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96" w:rsidRPr="006A2D1A" w:rsidRDefault="00967396" w:rsidP="008460D7">
      <w:pPr>
        <w:jc w:val="center"/>
        <w:rPr>
          <w:rFonts w:cs="B Badr"/>
          <w:b/>
          <w:bCs/>
          <w:spacing w:val="0"/>
          <w:sz w:val="36"/>
          <w:szCs w:val="36"/>
          <w:rtl/>
          <w:lang w:bidi="ar-SA"/>
        </w:rPr>
      </w:pPr>
    </w:p>
    <w:p w:rsidR="00B241EB" w:rsidRPr="006A2D1A" w:rsidRDefault="00B241EB" w:rsidP="002C1B92">
      <w:pPr>
        <w:ind w:firstLine="0"/>
        <w:jc w:val="center"/>
        <w:rPr>
          <w:rFonts w:cs="B Badr"/>
          <w:b/>
          <w:bCs/>
          <w:spacing w:val="0"/>
          <w:sz w:val="36"/>
          <w:szCs w:val="36"/>
          <w:rtl/>
          <w:lang w:bidi="ar-SA"/>
        </w:rPr>
      </w:pPr>
      <w:r w:rsidRPr="006A2D1A">
        <w:rPr>
          <w:rFonts w:cs="B Badr"/>
          <w:b/>
          <w:bCs/>
          <w:spacing w:val="0"/>
          <w:sz w:val="36"/>
          <w:szCs w:val="36"/>
          <w:rtl/>
          <w:lang w:bidi="ar-SA"/>
        </w:rPr>
        <w:t>امام ابوزکریا یحیی بن شرف نووی</w:t>
      </w:r>
      <w:r w:rsidR="00522994" w:rsidRPr="006A2D1A">
        <w:rPr>
          <w:rFonts w:cs="CTraditional Arabic"/>
          <w:spacing w:val="0"/>
          <w:sz w:val="36"/>
          <w:szCs w:val="36"/>
          <w:rtl/>
          <w:lang w:bidi="ar-SA"/>
        </w:rPr>
        <w:t>/</w:t>
      </w:r>
    </w:p>
    <w:p w:rsidR="00B241EB" w:rsidRPr="006A2D1A" w:rsidRDefault="00B241EB" w:rsidP="002C1B92">
      <w:pPr>
        <w:ind w:firstLine="0"/>
        <w:jc w:val="center"/>
        <w:rPr>
          <w:rFonts w:cs="B Zar"/>
          <w:spacing w:val="0"/>
          <w:sz w:val="32"/>
          <w:szCs w:val="32"/>
          <w:rtl/>
          <w:lang w:bidi="ar-SA"/>
        </w:rPr>
      </w:pPr>
      <w:r w:rsidRPr="006A2D1A">
        <w:rPr>
          <w:rFonts w:cs="B Zar"/>
          <w:spacing w:val="0"/>
          <w:sz w:val="32"/>
          <w:szCs w:val="32"/>
          <w:rtl/>
          <w:lang w:bidi="ar-SA"/>
        </w:rPr>
        <w:t>(631-</w:t>
      </w:r>
      <w:r w:rsidR="00CC049B" w:rsidRPr="006A2D1A">
        <w:rPr>
          <w:rFonts w:cs="B Zar"/>
          <w:spacing w:val="0"/>
          <w:sz w:val="32"/>
          <w:szCs w:val="32"/>
          <w:rtl/>
          <w:lang w:bidi="ar-SA"/>
        </w:rPr>
        <w:t>676</w:t>
      </w:r>
      <w:r w:rsidRPr="006A2D1A">
        <w:rPr>
          <w:rFonts w:cs="B Zar"/>
          <w:spacing w:val="0"/>
          <w:sz w:val="32"/>
          <w:szCs w:val="32"/>
          <w:rtl/>
          <w:lang w:bidi="ar-SA"/>
        </w:rPr>
        <w:t xml:space="preserve"> هـ)</w:t>
      </w:r>
    </w:p>
    <w:p w:rsidR="002C1B92" w:rsidRPr="006A2D1A" w:rsidRDefault="002C1B92" w:rsidP="002C1B92">
      <w:pPr>
        <w:ind w:firstLine="0"/>
        <w:jc w:val="center"/>
        <w:rPr>
          <w:rFonts w:cs="B Zar"/>
          <w:spacing w:val="0"/>
          <w:sz w:val="32"/>
          <w:szCs w:val="32"/>
          <w:rtl/>
          <w:lang w:bidi="ar-SA"/>
        </w:rPr>
      </w:pPr>
    </w:p>
    <w:p w:rsidR="00B241EB" w:rsidRPr="006A2D1A" w:rsidRDefault="00B241EB" w:rsidP="002C1B92">
      <w:pPr>
        <w:ind w:firstLine="0"/>
        <w:jc w:val="center"/>
        <w:rPr>
          <w:rFonts w:cs="B Titr"/>
          <w:b/>
          <w:bCs/>
          <w:spacing w:val="0"/>
          <w:sz w:val="92"/>
          <w:szCs w:val="92"/>
          <w:rtl/>
          <w:lang w:bidi="ar-SA"/>
        </w:rPr>
      </w:pPr>
      <w:r w:rsidRPr="006A2D1A">
        <w:rPr>
          <w:rFonts w:cs="B Titr"/>
          <w:b/>
          <w:bCs/>
          <w:spacing w:val="0"/>
          <w:sz w:val="92"/>
          <w:szCs w:val="92"/>
          <w:rtl/>
          <w:lang w:bidi="ar-SA"/>
        </w:rPr>
        <w:t>شرح ریاض‌ال</w:t>
      </w:r>
      <w:bookmarkStart w:id="0" w:name="_GoBack"/>
      <w:bookmarkEnd w:id="0"/>
      <w:r w:rsidRPr="006A2D1A">
        <w:rPr>
          <w:rFonts w:cs="B Titr"/>
          <w:b/>
          <w:bCs/>
          <w:spacing w:val="0"/>
          <w:sz w:val="92"/>
          <w:szCs w:val="92"/>
          <w:rtl/>
          <w:lang w:bidi="ar-SA"/>
        </w:rPr>
        <w:t>صالحین</w:t>
      </w:r>
    </w:p>
    <w:p w:rsidR="00B241EB" w:rsidRPr="006A2D1A" w:rsidRDefault="00C471C2" w:rsidP="002C1B92">
      <w:pPr>
        <w:ind w:firstLine="0"/>
        <w:jc w:val="center"/>
        <w:rPr>
          <w:rFonts w:cs="B Zar"/>
          <w:b/>
          <w:bCs/>
          <w:spacing w:val="0"/>
          <w:sz w:val="44"/>
          <w:szCs w:val="44"/>
          <w:rtl/>
          <w:lang w:bidi="ar-SA"/>
        </w:rPr>
      </w:pPr>
      <w:r w:rsidRPr="006A2D1A">
        <w:rPr>
          <w:rFonts w:cs="B Zar"/>
          <w:b/>
          <w:bCs/>
          <w:spacing w:val="0"/>
          <w:sz w:val="44"/>
          <w:szCs w:val="44"/>
          <w:rtl/>
          <w:lang w:bidi="ar-SA"/>
        </w:rPr>
        <w:t>(1)</w:t>
      </w:r>
    </w:p>
    <w:p w:rsidR="00C471C2" w:rsidRPr="006A2D1A" w:rsidRDefault="00C471C2" w:rsidP="002C1B92">
      <w:pPr>
        <w:ind w:firstLine="0"/>
        <w:jc w:val="center"/>
        <w:rPr>
          <w:rFonts w:cs="B Badr"/>
          <w:b/>
          <w:bCs/>
          <w:spacing w:val="0"/>
          <w:sz w:val="48"/>
          <w:szCs w:val="48"/>
          <w:rtl/>
          <w:lang w:bidi="ar-SA"/>
        </w:rPr>
      </w:pPr>
    </w:p>
    <w:p w:rsidR="00B241EB" w:rsidRPr="006A2D1A" w:rsidRDefault="00B241EB" w:rsidP="002C1B92">
      <w:pPr>
        <w:ind w:firstLine="0"/>
        <w:jc w:val="center"/>
        <w:rPr>
          <w:rFonts w:cs="B Mitra"/>
          <w:b/>
          <w:bCs/>
          <w:spacing w:val="0"/>
          <w:rtl/>
          <w:lang w:bidi="ar-SA"/>
        </w:rPr>
      </w:pPr>
      <w:r w:rsidRPr="006A2D1A">
        <w:rPr>
          <w:rFonts w:cs="B Mitra"/>
          <w:b/>
          <w:bCs/>
          <w:spacing w:val="0"/>
          <w:rtl/>
          <w:lang w:bidi="ar-SA"/>
        </w:rPr>
        <w:t>شرح و توضیح:</w:t>
      </w:r>
    </w:p>
    <w:p w:rsidR="00B241EB" w:rsidRPr="006A2D1A" w:rsidRDefault="00B241EB" w:rsidP="002C1B92">
      <w:pPr>
        <w:spacing w:after="480"/>
        <w:ind w:firstLine="0"/>
        <w:jc w:val="center"/>
        <w:rPr>
          <w:rFonts w:cs="B Kourosh"/>
          <w:spacing w:val="0"/>
          <w:sz w:val="34"/>
          <w:szCs w:val="34"/>
          <w:rtl/>
          <w:lang w:bidi="ar-SA"/>
        </w:rPr>
      </w:pPr>
      <w:r w:rsidRPr="006A2D1A">
        <w:rPr>
          <w:rFonts w:cs="B Kourosh"/>
          <w:spacing w:val="0"/>
          <w:sz w:val="34"/>
          <w:szCs w:val="34"/>
          <w:rtl/>
          <w:lang w:bidi="ar-SA"/>
        </w:rPr>
        <w:t>علامه محمد بن صالح العثیمین</w:t>
      </w:r>
      <w:r w:rsidR="00522994" w:rsidRPr="006A2D1A">
        <w:rPr>
          <w:rFonts w:cs="CTraditional Arabic"/>
          <w:spacing w:val="0"/>
          <w:sz w:val="34"/>
          <w:szCs w:val="34"/>
          <w:rtl/>
          <w:lang w:bidi="ar-SA"/>
        </w:rPr>
        <w:t>/</w:t>
      </w:r>
    </w:p>
    <w:p w:rsidR="00B241EB" w:rsidRPr="006A2D1A" w:rsidRDefault="00B241EB" w:rsidP="002C1B92">
      <w:pPr>
        <w:ind w:firstLine="0"/>
        <w:jc w:val="center"/>
        <w:rPr>
          <w:rFonts w:cs="B Badr"/>
          <w:b/>
          <w:bCs/>
          <w:spacing w:val="0"/>
          <w:sz w:val="32"/>
          <w:szCs w:val="32"/>
          <w:rtl/>
          <w:lang w:bidi="ar-SA"/>
        </w:rPr>
      </w:pPr>
    </w:p>
    <w:p w:rsidR="00B241EB" w:rsidRPr="006A2D1A" w:rsidRDefault="00B241EB" w:rsidP="002C1B92">
      <w:pPr>
        <w:ind w:firstLine="0"/>
        <w:jc w:val="center"/>
        <w:rPr>
          <w:rFonts w:cs="B Mitra"/>
          <w:b/>
          <w:bCs/>
          <w:spacing w:val="0"/>
          <w:rtl/>
          <w:lang w:bidi="ar-SA"/>
        </w:rPr>
      </w:pPr>
      <w:r w:rsidRPr="006A2D1A">
        <w:rPr>
          <w:rFonts w:cs="B Mitra"/>
          <w:b/>
          <w:bCs/>
          <w:spacing w:val="0"/>
          <w:rtl/>
          <w:lang w:bidi="ar-SA"/>
        </w:rPr>
        <w:t>با مقدمه و تعلیقاتی از:</w:t>
      </w:r>
    </w:p>
    <w:p w:rsidR="00B241EB" w:rsidRPr="006A2D1A" w:rsidRDefault="00B241EB" w:rsidP="002C1B92">
      <w:pPr>
        <w:spacing w:after="480"/>
        <w:ind w:firstLine="0"/>
        <w:jc w:val="center"/>
        <w:rPr>
          <w:rFonts w:cs="B Kourosh"/>
          <w:spacing w:val="0"/>
          <w:sz w:val="34"/>
          <w:szCs w:val="34"/>
          <w:rtl/>
          <w:lang w:bidi="ar-SA"/>
        </w:rPr>
      </w:pPr>
      <w:r w:rsidRPr="006A2D1A">
        <w:rPr>
          <w:rFonts w:cs="B Kourosh"/>
          <w:spacing w:val="0"/>
          <w:sz w:val="34"/>
          <w:szCs w:val="34"/>
          <w:rtl/>
          <w:lang w:bidi="ar-SA"/>
        </w:rPr>
        <w:t>علامه محمد ناصرالدین آلبانی</w:t>
      </w:r>
      <w:r w:rsidR="00522994" w:rsidRPr="006A2D1A">
        <w:rPr>
          <w:rFonts w:cs="CTraditional Arabic"/>
          <w:spacing w:val="0"/>
          <w:sz w:val="34"/>
          <w:szCs w:val="34"/>
          <w:rtl/>
          <w:lang w:bidi="ar-SA"/>
        </w:rPr>
        <w:t>/</w:t>
      </w:r>
    </w:p>
    <w:p w:rsidR="00B241EB" w:rsidRPr="006A2D1A" w:rsidRDefault="00B241EB" w:rsidP="002C1B92">
      <w:pPr>
        <w:ind w:firstLine="0"/>
        <w:jc w:val="center"/>
        <w:rPr>
          <w:rFonts w:cs="B Badr"/>
          <w:b/>
          <w:bCs/>
          <w:spacing w:val="0"/>
          <w:sz w:val="32"/>
          <w:szCs w:val="32"/>
          <w:rtl/>
          <w:lang w:bidi="ar-SA"/>
        </w:rPr>
      </w:pPr>
    </w:p>
    <w:p w:rsidR="00B241EB" w:rsidRPr="006A2D1A" w:rsidRDefault="00B241EB" w:rsidP="002C1B92">
      <w:pPr>
        <w:ind w:firstLine="0"/>
        <w:jc w:val="center"/>
        <w:rPr>
          <w:rFonts w:cs="B Mitra"/>
          <w:b/>
          <w:bCs/>
          <w:spacing w:val="0"/>
          <w:rtl/>
          <w:lang w:bidi="ar-SA"/>
        </w:rPr>
      </w:pPr>
      <w:r w:rsidRPr="006A2D1A">
        <w:rPr>
          <w:rFonts w:cs="B Mitra"/>
          <w:b/>
          <w:bCs/>
          <w:spacing w:val="0"/>
          <w:rtl/>
          <w:lang w:bidi="ar-SA"/>
        </w:rPr>
        <w:t>ترجمه و نگارش:</w:t>
      </w:r>
    </w:p>
    <w:p w:rsidR="00B241EB" w:rsidRPr="006A2D1A" w:rsidRDefault="00B241EB" w:rsidP="002C1B92">
      <w:pPr>
        <w:spacing w:after="480"/>
        <w:ind w:firstLine="0"/>
        <w:jc w:val="center"/>
        <w:rPr>
          <w:rFonts w:cs="B Kourosh"/>
          <w:spacing w:val="0"/>
          <w:sz w:val="34"/>
          <w:szCs w:val="34"/>
          <w:rtl/>
          <w:lang w:bidi="ar-SA"/>
        </w:rPr>
      </w:pPr>
      <w:r w:rsidRPr="006A2D1A">
        <w:rPr>
          <w:rFonts w:cs="B Kourosh"/>
          <w:spacing w:val="0"/>
          <w:sz w:val="34"/>
          <w:szCs w:val="34"/>
          <w:rtl/>
          <w:lang w:bidi="ar-SA"/>
        </w:rPr>
        <w:t>محمد ابراهیم کیانی</w:t>
      </w:r>
    </w:p>
    <w:p w:rsidR="005C29E1" w:rsidRPr="005C29E1" w:rsidRDefault="005C29E1" w:rsidP="00FD743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6D4B2B" w:rsidRDefault="005C29E1" w:rsidP="00FD743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5C29E1" w:rsidRPr="005C29E1" w:rsidRDefault="005C29E1" w:rsidP="00FD7435">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6D4B2B" w:rsidRPr="006A2D1A" w:rsidRDefault="006D4B2B" w:rsidP="008460D7">
      <w:pPr>
        <w:jc w:val="center"/>
        <w:rPr>
          <w:rFonts w:cs="B Badr"/>
          <w:b/>
          <w:bCs/>
          <w:spacing w:val="0"/>
          <w:rtl/>
          <w:lang w:bidi="ar-SA"/>
        </w:rPr>
      </w:pPr>
    </w:p>
    <w:p w:rsidR="006D4B2B" w:rsidRPr="006A2D1A" w:rsidRDefault="006D4B2B" w:rsidP="008460D7">
      <w:pPr>
        <w:jc w:val="center"/>
        <w:rPr>
          <w:rFonts w:cs="B Badr"/>
          <w:b/>
          <w:bCs/>
          <w:spacing w:val="0"/>
          <w:rtl/>
          <w:lang w:bidi="ar-SA"/>
        </w:rPr>
        <w:sectPr w:rsidR="006D4B2B" w:rsidRPr="006A2D1A" w:rsidSect="000B65E0">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351F32" w:rsidRPr="00351F32" w:rsidTr="005C29E1">
        <w:trPr>
          <w:jc w:val="center"/>
        </w:trPr>
        <w:tc>
          <w:tcPr>
            <w:tcW w:w="1460" w:type="pct"/>
            <w:vAlign w:val="center"/>
          </w:tcPr>
          <w:p w:rsidR="00351F32" w:rsidRPr="00351F32" w:rsidRDefault="00351F32" w:rsidP="00734083">
            <w:pPr>
              <w:spacing w:line="240" w:lineRule="auto"/>
              <w:ind w:firstLine="0"/>
              <w:jc w:val="left"/>
              <w:rPr>
                <w:rFonts w:ascii="IRMitra" w:hAnsi="IRMitra" w:cs="IRMitra"/>
                <w:b/>
                <w:bCs/>
                <w:color w:val="FF0000"/>
                <w:spacing w:val="0"/>
                <w:sz w:val="27"/>
                <w:szCs w:val="27"/>
                <w:rtl/>
              </w:rPr>
            </w:pPr>
            <w:r w:rsidRPr="00351F32">
              <w:rPr>
                <w:rFonts w:ascii="IRMitra" w:hAnsi="IRMitra" w:cs="IRMitra" w:hint="cs"/>
                <w:noProof/>
                <w:color w:val="244061" w:themeColor="accent1" w:themeShade="80"/>
                <w:spacing w:val="0"/>
                <w:sz w:val="30"/>
                <w:szCs w:val="30"/>
                <w:rtl/>
                <w:lang w:bidi="ar-SA"/>
              </w:rPr>
              <w:lastRenderedPageBreak/>
              <mc:AlternateContent>
                <mc:Choice Requires="wps">
                  <w:drawing>
                    <wp:anchor distT="0" distB="0" distL="114300" distR="114300" simplePos="0" relativeHeight="251660288" behindDoc="1" locked="0" layoutInCell="0" allowOverlap="1" wp14:anchorId="3809C3A1" wp14:editId="69A2BCF2">
                      <wp:simplePos x="0" y="0"/>
                      <wp:positionH relativeFrom="column">
                        <wp:posOffset>-1588135</wp:posOffset>
                      </wp:positionH>
                      <wp:positionV relativeFrom="page">
                        <wp:posOffset>8890</wp:posOffset>
                      </wp:positionV>
                      <wp:extent cx="7829550" cy="3438525"/>
                      <wp:effectExtent l="0" t="0" r="0" b="9525"/>
                      <wp:wrapNone/>
                      <wp:docPr id="35" name="Rectangle 35"/>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125.05pt;margin-top:.7pt;width:616.5pt;height:27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" o:allowincell="f" fillcolor="#f2f2f2" stroked="f" strokeweight="2pt">
                      <w10:wrap anchory="page"/>
                    </v:rect>
                  </w:pict>
                </mc:Fallback>
              </mc:AlternateContent>
            </w:r>
            <w:r w:rsidRPr="00351F32">
              <w:rPr>
                <w:rFonts w:ascii="IRMitra" w:hAnsi="IRMitra" w:cs="IRMitra" w:hint="cs"/>
                <w:b/>
                <w:bCs/>
                <w:spacing w:val="0"/>
                <w:sz w:val="27"/>
                <w:szCs w:val="27"/>
                <w:rtl/>
              </w:rPr>
              <w:t>عنوان</w:t>
            </w:r>
            <w:r w:rsidRPr="00351F32">
              <w:rPr>
                <w:rFonts w:ascii="IRMitra" w:hAnsi="IRMitra" w:cs="IRMitra"/>
                <w:b/>
                <w:bCs/>
                <w:spacing w:val="0"/>
                <w:sz w:val="27"/>
                <w:szCs w:val="27"/>
                <w:rtl/>
              </w:rPr>
              <w:t xml:space="preserve"> کتاب</w:t>
            </w:r>
            <w:r w:rsidRPr="00351F32">
              <w:rPr>
                <w:rFonts w:ascii="IRMitra" w:hAnsi="IRMitra" w:cs="IRMitra" w:hint="cs"/>
                <w:b/>
                <w:bCs/>
                <w:spacing w:val="0"/>
                <w:sz w:val="27"/>
                <w:szCs w:val="27"/>
                <w:rtl/>
              </w:rPr>
              <w:t>:</w:t>
            </w:r>
          </w:p>
        </w:tc>
        <w:tc>
          <w:tcPr>
            <w:tcW w:w="3540" w:type="pct"/>
            <w:gridSpan w:val="4"/>
            <w:vAlign w:val="center"/>
          </w:tcPr>
          <w:p w:rsidR="00351F32" w:rsidRPr="00351F32" w:rsidRDefault="005C29E1" w:rsidP="00734083">
            <w:pPr>
              <w:spacing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شرح ر</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اض‌الصالح</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spacing w:val="0"/>
                <w:sz w:val="27"/>
                <w:szCs w:val="27"/>
                <w:rtl/>
              </w:rPr>
            </w:pPr>
            <w:r w:rsidRPr="00351F32">
              <w:rPr>
                <w:rFonts w:ascii="IRMitra" w:hAnsi="IRMitra" w:cs="IRMitra" w:hint="cs"/>
                <w:b/>
                <w:bCs/>
                <w:spacing w:val="0"/>
                <w:sz w:val="27"/>
                <w:szCs w:val="27"/>
                <w:rtl/>
              </w:rPr>
              <w:t>عنوان اصلی:</w:t>
            </w:r>
          </w:p>
        </w:tc>
        <w:tc>
          <w:tcPr>
            <w:tcW w:w="3540" w:type="pct"/>
            <w:gridSpan w:val="4"/>
            <w:vAlign w:val="center"/>
          </w:tcPr>
          <w:p w:rsidR="00351F32" w:rsidRPr="00351F32"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شرح رياض الصالحين من كلام سيد المرسلين</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نویسنده: </w:t>
            </w:r>
          </w:p>
        </w:tc>
        <w:tc>
          <w:tcPr>
            <w:tcW w:w="3540" w:type="pct"/>
            <w:gridSpan w:val="4"/>
            <w:vAlign w:val="center"/>
          </w:tcPr>
          <w:p w:rsidR="00351F32" w:rsidRPr="00351F32"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امام ابوزکر</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w:t>
            </w:r>
            <w:r w:rsidRPr="00946D4D">
              <w:rPr>
                <w:rFonts w:ascii="IRMitra" w:hAnsi="IRMitra" w:cs="IRMitra"/>
                <w:color w:val="244061" w:themeColor="accent1" w:themeShade="80"/>
                <w:spacing w:val="0"/>
                <w:rtl/>
              </w:rPr>
              <w:t xml:space="preserve"> </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ح</w:t>
            </w:r>
            <w:r w:rsidRPr="00946D4D">
              <w:rPr>
                <w:rFonts w:ascii="IRMitra" w:hAnsi="IRMitra" w:cs="IRMitra" w:hint="cs"/>
                <w:color w:val="244061" w:themeColor="accent1" w:themeShade="80"/>
                <w:spacing w:val="0"/>
                <w:rtl/>
              </w:rPr>
              <w:t>یی</w:t>
            </w:r>
            <w:r w:rsidRPr="00946D4D">
              <w:rPr>
                <w:rFonts w:ascii="IRMitra" w:hAnsi="IRMitra" w:cs="IRMitra"/>
                <w:color w:val="244061" w:themeColor="accent1" w:themeShade="80"/>
                <w:spacing w:val="0"/>
                <w:rtl/>
              </w:rPr>
              <w:t xml:space="preserve"> بن شرف نوو</w:t>
            </w:r>
            <w:r w:rsidRPr="00946D4D">
              <w:rPr>
                <w:rFonts w:ascii="IRMitra" w:hAnsi="IRMitra" w:cs="IRMitra" w:hint="cs"/>
                <w:color w:val="244061" w:themeColor="accent1" w:themeShade="80"/>
                <w:spacing w:val="0"/>
                <w:rtl/>
              </w:rPr>
              <w:t>ی</w:t>
            </w:r>
          </w:p>
        </w:tc>
      </w:tr>
      <w:tr w:rsidR="005C29E1" w:rsidRPr="00351F32" w:rsidTr="005C29E1">
        <w:trPr>
          <w:jc w:val="center"/>
        </w:trPr>
        <w:tc>
          <w:tcPr>
            <w:tcW w:w="1460" w:type="pct"/>
            <w:vAlign w:val="center"/>
          </w:tcPr>
          <w:p w:rsidR="005C29E1" w:rsidRPr="00351F32" w:rsidRDefault="005C29E1" w:rsidP="00734083">
            <w:pPr>
              <w:spacing w:before="60" w:line="240" w:lineRule="auto"/>
              <w:ind w:firstLine="0"/>
              <w:jc w:val="left"/>
              <w:rPr>
                <w:rFonts w:ascii="IRMitra" w:hAnsi="IRMitra" w:cs="IRMitra"/>
                <w:b/>
                <w:bCs/>
                <w:spacing w:val="0"/>
                <w:sz w:val="27"/>
                <w:szCs w:val="27"/>
                <w:rtl/>
              </w:rPr>
            </w:pPr>
            <w:r w:rsidRPr="005C29E1">
              <w:rPr>
                <w:rFonts w:ascii="IRMitra" w:hAnsi="IRMitra" w:cs="IRMitra"/>
                <w:b/>
                <w:bCs/>
                <w:spacing w:val="0"/>
                <w:sz w:val="27"/>
                <w:szCs w:val="27"/>
                <w:rtl/>
              </w:rPr>
              <w:t>شرح و توض</w:t>
            </w:r>
            <w:r w:rsidRPr="005C29E1">
              <w:rPr>
                <w:rFonts w:ascii="IRMitra" w:hAnsi="IRMitra" w:cs="IRMitra" w:hint="cs"/>
                <w:b/>
                <w:bCs/>
                <w:spacing w:val="0"/>
                <w:sz w:val="27"/>
                <w:szCs w:val="27"/>
                <w:rtl/>
              </w:rPr>
              <w:t>ی</w:t>
            </w:r>
            <w:r w:rsidRPr="005C29E1">
              <w:rPr>
                <w:rFonts w:ascii="IRMitra" w:hAnsi="IRMitra" w:cs="IRMitra" w:hint="eastAsia"/>
                <w:b/>
                <w:bCs/>
                <w:spacing w:val="0"/>
                <w:sz w:val="27"/>
                <w:szCs w:val="27"/>
                <w:rtl/>
              </w:rPr>
              <w:t>ح</w:t>
            </w:r>
            <w:r>
              <w:rPr>
                <w:rFonts w:ascii="IRMitra" w:hAnsi="IRMitra" w:cs="IRMitra" w:hint="cs"/>
                <w:b/>
                <w:bCs/>
                <w:spacing w:val="0"/>
                <w:sz w:val="27"/>
                <w:szCs w:val="27"/>
                <w:rtl/>
              </w:rPr>
              <w:t>:</w:t>
            </w:r>
          </w:p>
        </w:tc>
        <w:tc>
          <w:tcPr>
            <w:tcW w:w="3540" w:type="pct"/>
            <w:gridSpan w:val="4"/>
            <w:vAlign w:val="center"/>
          </w:tcPr>
          <w:p w:rsidR="005C29E1" w:rsidRPr="00946D4D"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علامه محمد بن صالح العث</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م</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مترجم:</w:t>
            </w:r>
          </w:p>
        </w:tc>
        <w:tc>
          <w:tcPr>
            <w:tcW w:w="3540" w:type="pct"/>
            <w:gridSpan w:val="4"/>
            <w:vAlign w:val="center"/>
          </w:tcPr>
          <w:p w:rsidR="00351F32" w:rsidRPr="00351F32"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محمد ابراه</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م</w:t>
            </w:r>
            <w:r w:rsidRPr="00946D4D">
              <w:rPr>
                <w:rFonts w:ascii="IRMitra" w:hAnsi="IRMitra" w:cs="IRMitra"/>
                <w:color w:val="244061" w:themeColor="accent1" w:themeShade="80"/>
                <w:spacing w:val="0"/>
                <w:rtl/>
              </w:rPr>
              <w:t xml:space="preserve"> ک</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ان</w:t>
            </w:r>
            <w:r w:rsidRPr="00946D4D">
              <w:rPr>
                <w:rFonts w:ascii="IRMitra" w:hAnsi="IRMitra" w:cs="IRMitra" w:hint="cs"/>
                <w:color w:val="244061" w:themeColor="accent1" w:themeShade="80"/>
                <w:spacing w:val="0"/>
                <w:rtl/>
              </w:rPr>
              <w:t xml:space="preserve">ی </w:t>
            </w:r>
          </w:p>
        </w:tc>
      </w:tr>
      <w:tr w:rsidR="00351F32" w:rsidRPr="00351F32" w:rsidTr="005C29E1">
        <w:trPr>
          <w:jc w:val="center"/>
        </w:trPr>
        <w:tc>
          <w:tcPr>
            <w:tcW w:w="1460" w:type="pct"/>
            <w:vAlign w:val="center"/>
          </w:tcPr>
          <w:p w:rsidR="00351F32" w:rsidRPr="00351F32" w:rsidRDefault="005C29E1" w:rsidP="00734083">
            <w:pPr>
              <w:spacing w:before="60" w:line="240" w:lineRule="auto"/>
              <w:ind w:firstLine="0"/>
              <w:jc w:val="left"/>
              <w:rPr>
                <w:rFonts w:ascii="IRMitra" w:hAnsi="IRMitra" w:cs="IRMitra"/>
                <w:b/>
                <w:bCs/>
                <w:spacing w:val="0"/>
                <w:sz w:val="27"/>
                <w:szCs w:val="27"/>
                <w:rtl/>
              </w:rPr>
            </w:pPr>
            <w:r>
              <w:rPr>
                <w:rFonts w:ascii="IRMitra" w:hAnsi="IRMitra" w:cs="IRMitra" w:hint="cs"/>
                <w:b/>
                <w:bCs/>
                <w:spacing w:val="0"/>
                <w:sz w:val="27"/>
                <w:szCs w:val="27"/>
                <w:rtl/>
              </w:rPr>
              <w:t>نظارت علمی و ناشر</w:t>
            </w:r>
            <w:r w:rsidR="00351F32" w:rsidRPr="00351F32">
              <w:rPr>
                <w:rFonts w:ascii="IRMitra" w:hAnsi="IRMitra" w:cs="IRMitra" w:hint="cs"/>
                <w:b/>
                <w:bCs/>
                <w:spacing w:val="0"/>
                <w:sz w:val="27"/>
                <w:szCs w:val="27"/>
                <w:rtl/>
              </w:rPr>
              <w:t>:</w:t>
            </w:r>
          </w:p>
        </w:tc>
        <w:tc>
          <w:tcPr>
            <w:tcW w:w="3540" w:type="pct"/>
            <w:gridSpan w:val="4"/>
            <w:vAlign w:val="center"/>
          </w:tcPr>
          <w:p w:rsidR="00351F32" w:rsidRPr="00351F32"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گروه علم</w:t>
            </w:r>
            <w:r w:rsidRPr="00946D4D">
              <w:rPr>
                <w:rFonts w:ascii="IRMitra" w:hAnsi="IRMitra" w:cs="IRMitra" w:hint="cs"/>
                <w:color w:val="244061" w:themeColor="accent1" w:themeShade="80"/>
                <w:spacing w:val="0"/>
                <w:rtl/>
              </w:rPr>
              <w:t>ی</w:t>
            </w:r>
            <w:r w:rsidRPr="00946D4D">
              <w:rPr>
                <w:rFonts w:ascii="IRMitra" w:hAnsi="IRMitra" w:cs="IRMitra"/>
                <w:color w:val="244061" w:themeColor="accent1" w:themeShade="80"/>
                <w:spacing w:val="0"/>
                <w:rtl/>
              </w:rPr>
              <w:t xml:space="preserve"> فرهنگ</w:t>
            </w:r>
            <w:r w:rsidRPr="00946D4D">
              <w:rPr>
                <w:rFonts w:ascii="IRMitra" w:hAnsi="IRMitra" w:cs="IRMitra" w:hint="cs"/>
                <w:color w:val="244061" w:themeColor="accent1" w:themeShade="80"/>
                <w:spacing w:val="0"/>
                <w:rtl/>
              </w:rPr>
              <w:t>ی</w:t>
            </w:r>
            <w:r w:rsidRPr="00946D4D">
              <w:rPr>
                <w:rFonts w:ascii="IRMitra" w:hAnsi="IRMitra" w:cs="IRMitra"/>
                <w:color w:val="244061" w:themeColor="accent1" w:themeShade="80"/>
                <w:spacing w:val="0"/>
                <w:rtl/>
              </w:rPr>
              <w:t xml:space="preserve"> مجموعه موحد</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موضوع:</w:t>
            </w:r>
          </w:p>
        </w:tc>
        <w:tc>
          <w:tcPr>
            <w:tcW w:w="3540" w:type="pct"/>
            <w:gridSpan w:val="4"/>
            <w:vAlign w:val="center"/>
          </w:tcPr>
          <w:p w:rsidR="00351F32" w:rsidRPr="00351F32" w:rsidRDefault="005C29E1" w:rsidP="00734083">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hint="cs"/>
                <w:color w:val="244061" w:themeColor="accent1" w:themeShade="80"/>
                <w:spacing w:val="0"/>
                <w:rtl/>
              </w:rPr>
              <w:t>احادیث نبوی</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نوبت انتشار: </w:t>
            </w:r>
          </w:p>
        </w:tc>
        <w:tc>
          <w:tcPr>
            <w:tcW w:w="3540" w:type="pct"/>
            <w:gridSpan w:val="4"/>
            <w:vAlign w:val="center"/>
          </w:tcPr>
          <w:p w:rsidR="00351F32" w:rsidRPr="00351F32" w:rsidRDefault="00351F32" w:rsidP="00734083">
            <w:pPr>
              <w:spacing w:before="60" w:line="240" w:lineRule="auto"/>
              <w:ind w:firstLine="0"/>
              <w:jc w:val="left"/>
              <w:rPr>
                <w:rFonts w:ascii="IRMitra" w:hAnsi="IRMitra" w:cs="IRMitra"/>
                <w:color w:val="244061" w:themeColor="accent1" w:themeShade="80"/>
                <w:spacing w:val="0"/>
                <w:rtl/>
              </w:rPr>
            </w:pPr>
            <w:r w:rsidRPr="00351F32">
              <w:rPr>
                <w:rFonts w:ascii="IRMitra" w:hAnsi="IRMitra" w:cs="IRMitra" w:hint="cs"/>
                <w:color w:val="244061" w:themeColor="accent1" w:themeShade="80"/>
                <w:spacing w:val="0"/>
                <w:rtl/>
              </w:rPr>
              <w:t xml:space="preserve">اول (دیجیتال) </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تاریخ انتشار: </w:t>
            </w:r>
          </w:p>
        </w:tc>
        <w:tc>
          <w:tcPr>
            <w:tcW w:w="3540" w:type="pct"/>
            <w:gridSpan w:val="4"/>
            <w:vAlign w:val="center"/>
          </w:tcPr>
          <w:p w:rsidR="00351F32" w:rsidRPr="00351F32" w:rsidRDefault="00351F32" w:rsidP="00734083">
            <w:pPr>
              <w:spacing w:before="60" w:line="240" w:lineRule="auto"/>
              <w:ind w:firstLine="0"/>
              <w:jc w:val="left"/>
              <w:rPr>
                <w:rFonts w:ascii="IRMitra" w:hAnsi="IRMitra" w:cs="IRMitra"/>
                <w:color w:val="244061" w:themeColor="accent1" w:themeShade="80"/>
                <w:spacing w:val="0"/>
                <w:sz w:val="30"/>
                <w:szCs w:val="30"/>
                <w:rtl/>
              </w:rPr>
            </w:pPr>
            <w:r w:rsidRPr="00351F32">
              <w:rPr>
                <w:rFonts w:ascii="IRMitra" w:hAnsi="IRMitra" w:cs="IRMitra" w:hint="cs"/>
                <w:color w:val="244061" w:themeColor="accent1" w:themeShade="80"/>
                <w:spacing w:val="0"/>
                <w:sz w:val="30"/>
                <w:szCs w:val="30"/>
                <w:rtl/>
              </w:rPr>
              <w:t xml:space="preserve">اسفند (حوت) 1394 شمسی </w:t>
            </w:r>
            <w:r w:rsidRPr="00351F32">
              <w:rPr>
                <w:rFonts w:ascii="IRMitra" w:hAnsi="IRMitra" w:cs="IRMitra"/>
                <w:color w:val="244061" w:themeColor="accent1" w:themeShade="80"/>
                <w:spacing w:val="0"/>
                <w:sz w:val="30"/>
                <w:szCs w:val="30"/>
                <w:rtl/>
              </w:rPr>
              <w:t>–</w:t>
            </w:r>
            <w:r w:rsidRPr="00351F32">
              <w:rPr>
                <w:rFonts w:ascii="IRMitra" w:hAnsi="IRMitra" w:cs="IRMitra" w:hint="cs"/>
                <w:color w:val="244061" w:themeColor="accent1" w:themeShade="80"/>
                <w:spacing w:val="0"/>
                <w:sz w:val="30"/>
                <w:szCs w:val="30"/>
                <w:rtl/>
              </w:rPr>
              <w:t xml:space="preserve"> جما</w:t>
            </w:r>
            <w:r w:rsidRPr="00351F32">
              <w:rPr>
                <w:rFonts w:ascii="IRMitra" w:hAnsi="IRMitra" w:cs="IRMitra" w:hint="cs"/>
                <w:color w:val="244061" w:themeColor="accent1" w:themeShade="80"/>
                <w:spacing w:val="0"/>
                <w:sz w:val="30"/>
                <w:szCs w:val="30"/>
                <w:rtl/>
                <w:lang w:bidi="ar-SA"/>
              </w:rPr>
              <w:t>دي الأول</w:t>
            </w:r>
            <w:r w:rsidRPr="00351F32">
              <w:rPr>
                <w:rFonts w:ascii="IRMitra" w:hAnsi="IRMitra" w:cs="IRMitra" w:hint="cs"/>
                <w:color w:val="244061" w:themeColor="accent1" w:themeShade="80"/>
                <w:spacing w:val="0"/>
                <w:sz w:val="30"/>
                <w:szCs w:val="30"/>
                <w:rtl/>
              </w:rPr>
              <w:t xml:space="preserve"> 1437 هجری </w:t>
            </w:r>
          </w:p>
        </w:tc>
      </w:tr>
      <w:tr w:rsidR="00351F32" w:rsidRPr="00351F32" w:rsidTr="005C29E1">
        <w:trPr>
          <w:jc w:val="center"/>
        </w:trPr>
        <w:tc>
          <w:tcPr>
            <w:tcW w:w="1460" w:type="pct"/>
            <w:vAlign w:val="center"/>
          </w:tcPr>
          <w:p w:rsidR="00351F32" w:rsidRPr="00351F32" w:rsidRDefault="00351F32" w:rsidP="00734083">
            <w:pPr>
              <w:spacing w:before="60" w:line="240" w:lineRule="auto"/>
              <w:ind w:firstLine="0"/>
              <w:jc w:val="left"/>
              <w:rPr>
                <w:rFonts w:ascii="IRMitra" w:hAnsi="IRMitra" w:cs="IRMitra"/>
                <w:b/>
                <w:bCs/>
                <w:spacing w:val="0"/>
                <w:sz w:val="27"/>
                <w:szCs w:val="27"/>
                <w:rtl/>
              </w:rPr>
            </w:pPr>
            <w:r w:rsidRPr="00351F32">
              <w:rPr>
                <w:rFonts w:ascii="IRMitra" w:hAnsi="IRMitra" w:cs="IRMitra" w:hint="cs"/>
                <w:b/>
                <w:bCs/>
                <w:spacing w:val="0"/>
                <w:sz w:val="27"/>
                <w:szCs w:val="27"/>
                <w:rtl/>
              </w:rPr>
              <w:t xml:space="preserve">منبع: </w:t>
            </w:r>
          </w:p>
        </w:tc>
        <w:tc>
          <w:tcPr>
            <w:tcW w:w="3540" w:type="pct"/>
            <w:gridSpan w:val="4"/>
            <w:vAlign w:val="center"/>
          </w:tcPr>
          <w:p w:rsidR="00351F32" w:rsidRPr="00351F32" w:rsidRDefault="00351F32" w:rsidP="00734083">
            <w:pPr>
              <w:spacing w:before="60" w:line="240" w:lineRule="auto"/>
              <w:ind w:firstLine="0"/>
              <w:jc w:val="left"/>
              <w:rPr>
                <w:rFonts w:ascii="IRMitra" w:hAnsi="IRMitra" w:cs="IRMitra"/>
                <w:color w:val="244061" w:themeColor="accent1" w:themeShade="80"/>
                <w:spacing w:val="0"/>
                <w:sz w:val="30"/>
                <w:szCs w:val="30"/>
                <w:rtl/>
              </w:rPr>
            </w:pPr>
            <w:r w:rsidRPr="00351F32">
              <w:rPr>
                <w:rFonts w:ascii="IRMitra" w:hAnsi="IRMitra" w:cs="IRMitra" w:hint="cs"/>
                <w:color w:val="244061" w:themeColor="accent1" w:themeShade="80"/>
                <w:spacing w:val="0"/>
                <w:sz w:val="30"/>
                <w:szCs w:val="30"/>
                <w:rtl/>
              </w:rPr>
              <w:t xml:space="preserve">سايت </w:t>
            </w:r>
            <w:r w:rsidR="00156EC3">
              <w:rPr>
                <w:rFonts w:ascii="IRMitra" w:hAnsi="IRMitra" w:cs="IRMitra" w:hint="cs"/>
                <w:color w:val="244061" w:themeColor="accent1" w:themeShade="80"/>
                <w:spacing w:val="0"/>
                <w:sz w:val="30"/>
                <w:szCs w:val="30"/>
                <w:rtl/>
              </w:rPr>
              <w:t xml:space="preserve">کتابخانه الکترونیکی </w:t>
            </w:r>
            <w:r w:rsidRPr="00351F32">
              <w:rPr>
                <w:rFonts w:ascii="IRMitra" w:hAnsi="IRMitra" w:cs="IRMitra" w:hint="cs"/>
                <w:color w:val="244061" w:themeColor="accent1" w:themeShade="80"/>
                <w:spacing w:val="0"/>
                <w:sz w:val="30"/>
                <w:szCs w:val="30"/>
                <w:rtl/>
              </w:rPr>
              <w:t>عقیده</w:t>
            </w:r>
          </w:p>
        </w:tc>
      </w:tr>
      <w:tr w:rsidR="00351F32" w:rsidRPr="00351F32" w:rsidTr="00C07B0F">
        <w:trPr>
          <w:jc w:val="center"/>
        </w:trPr>
        <w:tc>
          <w:tcPr>
            <w:tcW w:w="3469" w:type="pct"/>
            <w:gridSpan w:val="4"/>
            <w:vAlign w:val="center"/>
          </w:tcPr>
          <w:p w:rsidR="00351F32" w:rsidRPr="00351F32" w:rsidRDefault="00351F32" w:rsidP="00351F32">
            <w:pPr>
              <w:spacing w:line="240" w:lineRule="auto"/>
              <w:ind w:firstLine="0"/>
              <w:jc w:val="center"/>
              <w:rPr>
                <w:rFonts w:cs="IRNazanin"/>
                <w:b/>
                <w:bCs/>
                <w:color w:val="244061" w:themeColor="accent1" w:themeShade="80"/>
                <w:spacing w:val="0"/>
                <w:rtl/>
              </w:rPr>
            </w:pPr>
            <w:r w:rsidRPr="00351F32">
              <w:rPr>
                <w:rFonts w:cs="IRNazanin" w:hint="cs"/>
                <w:b/>
                <w:bCs/>
                <w:color w:val="244061" w:themeColor="accent1" w:themeShade="80"/>
                <w:spacing w:val="0"/>
                <w:rtl/>
              </w:rPr>
              <w:t>ای</w:t>
            </w:r>
            <w:r w:rsidRPr="00351F32">
              <w:rPr>
                <w:rFonts w:cs="IRNazanin" w:hint="eastAsia"/>
                <w:b/>
                <w:bCs/>
                <w:color w:val="244061" w:themeColor="accent1" w:themeShade="80"/>
                <w:spacing w:val="0"/>
                <w:rtl/>
              </w:rPr>
              <w:t>ن</w:t>
            </w:r>
            <w:r w:rsidRPr="00351F32">
              <w:rPr>
                <w:rFonts w:cs="IRNazanin"/>
                <w:b/>
                <w:bCs/>
                <w:color w:val="244061" w:themeColor="accent1" w:themeShade="80"/>
                <w:spacing w:val="0"/>
                <w:rtl/>
              </w:rPr>
              <w:t xml:space="preserve"> کتاب </w:t>
            </w:r>
            <w:r w:rsidRPr="00351F32">
              <w:rPr>
                <w:rFonts w:cs="IRNazanin" w:hint="cs"/>
                <w:b/>
                <w:bCs/>
                <w:color w:val="244061" w:themeColor="accent1" w:themeShade="80"/>
                <w:spacing w:val="0"/>
                <w:rtl/>
              </w:rPr>
              <w:t xml:space="preserve">از سایت </w:t>
            </w:r>
            <w:r w:rsidRPr="00351F32">
              <w:rPr>
                <w:rFonts w:cs="IRNazanin"/>
                <w:b/>
                <w:bCs/>
                <w:color w:val="244061" w:themeColor="accent1" w:themeShade="80"/>
                <w:spacing w:val="0"/>
                <w:rtl/>
              </w:rPr>
              <w:t>کتابخان</w:t>
            </w:r>
            <w:r w:rsidRPr="00351F32">
              <w:rPr>
                <w:rFonts w:cs="IRNazanin" w:hint="cs"/>
                <w:b/>
                <w:bCs/>
                <w:color w:val="244061" w:themeColor="accent1" w:themeShade="80"/>
                <w:spacing w:val="0"/>
                <w:rtl/>
              </w:rPr>
              <w:t>ۀ</w:t>
            </w:r>
            <w:r w:rsidRPr="00351F32">
              <w:rPr>
                <w:rFonts w:cs="IRNazanin"/>
                <w:b/>
                <w:bCs/>
                <w:color w:val="244061" w:themeColor="accent1" w:themeShade="80"/>
                <w:spacing w:val="0"/>
                <w:rtl/>
              </w:rPr>
              <w:t xml:space="preserve"> عق</w:t>
            </w:r>
            <w:r w:rsidRPr="00351F32">
              <w:rPr>
                <w:rFonts w:cs="IRNazanin" w:hint="cs"/>
                <w:b/>
                <w:bCs/>
                <w:color w:val="244061" w:themeColor="accent1" w:themeShade="80"/>
                <w:spacing w:val="0"/>
                <w:rtl/>
              </w:rPr>
              <w:t>ی</w:t>
            </w:r>
            <w:r w:rsidRPr="00351F32">
              <w:rPr>
                <w:rFonts w:cs="IRNazanin" w:hint="eastAsia"/>
                <w:b/>
                <w:bCs/>
                <w:color w:val="244061" w:themeColor="accent1" w:themeShade="80"/>
                <w:spacing w:val="0"/>
                <w:rtl/>
              </w:rPr>
              <w:t>ده</w:t>
            </w:r>
            <w:r w:rsidRPr="00351F32">
              <w:rPr>
                <w:rFonts w:cs="IRNazanin"/>
                <w:b/>
                <w:bCs/>
                <w:color w:val="244061" w:themeColor="accent1" w:themeShade="80"/>
                <w:spacing w:val="0"/>
                <w:rtl/>
              </w:rPr>
              <w:t xml:space="preserve"> </w:t>
            </w:r>
            <w:r w:rsidRPr="00351F32">
              <w:rPr>
                <w:rFonts w:cs="IRNazanin" w:hint="cs"/>
                <w:b/>
                <w:bCs/>
                <w:color w:val="244061" w:themeColor="accent1" w:themeShade="80"/>
                <w:spacing w:val="0"/>
                <w:rtl/>
              </w:rPr>
              <w:t xml:space="preserve">دانلود </w:t>
            </w:r>
            <w:r w:rsidRPr="00351F32">
              <w:rPr>
                <w:rFonts w:cs="IRNazanin"/>
                <w:b/>
                <w:bCs/>
                <w:color w:val="244061" w:themeColor="accent1" w:themeShade="80"/>
                <w:spacing w:val="0"/>
                <w:rtl/>
              </w:rPr>
              <w:t>شده است.</w:t>
            </w:r>
          </w:p>
          <w:p w:rsidR="00351F32" w:rsidRPr="00351F32" w:rsidRDefault="00351F32" w:rsidP="00351F32">
            <w:pPr>
              <w:spacing w:before="60" w:after="60" w:line="240" w:lineRule="auto"/>
              <w:ind w:firstLine="0"/>
              <w:jc w:val="center"/>
              <w:rPr>
                <w:rFonts w:ascii="IRMitra" w:hAnsi="IRMitra" w:cs="IRMitra"/>
                <w:b/>
                <w:bCs/>
                <w:spacing w:val="0"/>
                <w:sz w:val="27"/>
                <w:szCs w:val="27"/>
                <w:rtl/>
              </w:rPr>
            </w:pPr>
            <w:r w:rsidRPr="00351F32">
              <w:rPr>
                <w:rFonts w:cs="Times New Roman"/>
                <w:b/>
                <w:bCs/>
                <w:color w:val="244061" w:themeColor="accent1" w:themeShade="80"/>
                <w:spacing w:val="0"/>
                <w:sz w:val="24"/>
                <w:szCs w:val="24"/>
              </w:rPr>
              <w:t>www.aqeedeh.com</w:t>
            </w:r>
          </w:p>
        </w:tc>
        <w:tc>
          <w:tcPr>
            <w:tcW w:w="1531" w:type="pct"/>
          </w:tcPr>
          <w:p w:rsidR="00351F32" w:rsidRPr="00351F32" w:rsidRDefault="00351F32" w:rsidP="00351F32">
            <w:pPr>
              <w:spacing w:before="60" w:after="60" w:line="240" w:lineRule="auto"/>
              <w:ind w:firstLine="0"/>
              <w:jc w:val="center"/>
              <w:rPr>
                <w:rFonts w:ascii="IRMitra" w:hAnsi="IRMitra" w:cs="IRMitra"/>
                <w:color w:val="244061" w:themeColor="accent1" w:themeShade="80"/>
                <w:spacing w:val="0"/>
                <w:sz w:val="30"/>
                <w:szCs w:val="30"/>
                <w:rtl/>
              </w:rPr>
            </w:pPr>
            <w:r w:rsidRPr="00351F32">
              <w:rPr>
                <w:rFonts w:ascii="IRMitra" w:hAnsi="IRMitra" w:cs="IRMitra" w:hint="cs"/>
                <w:noProof/>
                <w:color w:val="244061" w:themeColor="accent1" w:themeShade="80"/>
                <w:spacing w:val="0"/>
                <w:sz w:val="30"/>
                <w:szCs w:val="30"/>
                <w:rtl/>
                <w:lang w:bidi="ar-SA"/>
              </w:rPr>
              <w:drawing>
                <wp:inline distT="0" distB="0" distL="0" distR="0" wp14:anchorId="2FC8FF44" wp14:editId="4CF5AD18">
                  <wp:extent cx="943200" cy="943200"/>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51F32" w:rsidRPr="00351F32" w:rsidTr="005C29E1">
        <w:trPr>
          <w:jc w:val="center"/>
        </w:trPr>
        <w:tc>
          <w:tcPr>
            <w:tcW w:w="1460" w:type="pct"/>
            <w:vAlign w:val="center"/>
          </w:tcPr>
          <w:p w:rsidR="00351F32" w:rsidRPr="00351F32" w:rsidRDefault="00351F32" w:rsidP="00351F32">
            <w:pPr>
              <w:spacing w:before="60" w:after="60" w:line="240" w:lineRule="auto"/>
              <w:ind w:firstLine="0"/>
              <w:jc w:val="center"/>
              <w:rPr>
                <w:rFonts w:ascii="IRMitra" w:hAnsi="IRMitra" w:cs="IRMitra"/>
                <w:b/>
                <w:bCs/>
                <w:spacing w:val="0"/>
                <w:sz w:val="27"/>
                <w:szCs w:val="27"/>
                <w:rtl/>
              </w:rPr>
            </w:pPr>
            <w:r w:rsidRPr="00351F32">
              <w:rPr>
                <w:rFonts w:ascii="IRNazanin" w:hAnsi="IRNazanin" w:cs="IRNazanin"/>
                <w:b/>
                <w:bCs/>
                <w:spacing w:val="0"/>
                <w:rtl/>
              </w:rPr>
              <w:t>ایمیل:</w:t>
            </w:r>
          </w:p>
        </w:tc>
        <w:tc>
          <w:tcPr>
            <w:tcW w:w="3540" w:type="pct"/>
            <w:gridSpan w:val="4"/>
            <w:vAlign w:val="center"/>
          </w:tcPr>
          <w:p w:rsidR="00351F32" w:rsidRPr="00351F32" w:rsidRDefault="00351F32" w:rsidP="00351F32">
            <w:pPr>
              <w:spacing w:before="60" w:after="60" w:line="240" w:lineRule="auto"/>
              <w:ind w:firstLine="0"/>
              <w:jc w:val="right"/>
              <w:rPr>
                <w:rFonts w:ascii="IRMitra" w:hAnsi="IRMitra" w:cs="IRMitra"/>
                <w:color w:val="244061" w:themeColor="accent1" w:themeShade="80"/>
                <w:spacing w:val="0"/>
                <w:sz w:val="30"/>
                <w:szCs w:val="30"/>
                <w:rtl/>
              </w:rPr>
            </w:pPr>
            <w:r w:rsidRPr="00351F32">
              <w:rPr>
                <w:rFonts w:asciiTheme="majorBidi" w:hAnsiTheme="majorBidi" w:cstheme="majorBidi"/>
                <w:b/>
                <w:bCs/>
                <w:spacing w:val="0"/>
                <w:sz w:val="24"/>
                <w:szCs w:val="24"/>
                <w:lang w:bidi="ar-SA"/>
              </w:rPr>
              <w:t>book@aqeedeh.com</w:t>
            </w:r>
          </w:p>
        </w:tc>
      </w:tr>
      <w:tr w:rsidR="00351F32" w:rsidRPr="00351F32" w:rsidTr="00C07B0F">
        <w:trPr>
          <w:jc w:val="center"/>
        </w:trPr>
        <w:tc>
          <w:tcPr>
            <w:tcW w:w="5000" w:type="pct"/>
            <w:gridSpan w:val="5"/>
            <w:vAlign w:val="bottom"/>
          </w:tcPr>
          <w:p w:rsidR="00351F32" w:rsidRPr="00351F32" w:rsidRDefault="00351F32" w:rsidP="00351F32">
            <w:pPr>
              <w:spacing w:before="360" w:after="60" w:line="240" w:lineRule="auto"/>
              <w:ind w:firstLine="0"/>
              <w:jc w:val="center"/>
              <w:rPr>
                <w:rFonts w:ascii="IRMitra" w:hAnsi="IRMitra" w:cs="IRMitra"/>
                <w:color w:val="244061" w:themeColor="accent1" w:themeShade="80"/>
                <w:spacing w:val="0"/>
                <w:sz w:val="30"/>
                <w:szCs w:val="30"/>
                <w:rtl/>
              </w:rPr>
            </w:pPr>
            <w:r w:rsidRPr="00351F32">
              <w:rPr>
                <w:rFonts w:ascii="Times New Roman Bold" w:hAnsi="Times New Roman Bold" w:cs="IRNazanin"/>
                <w:b/>
                <w:bCs/>
                <w:spacing w:val="0"/>
                <w:sz w:val="26"/>
                <w:rtl/>
                <w:lang w:bidi="ar-SA"/>
              </w:rPr>
              <w:t>سا</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hint="eastAsia"/>
                <w:b/>
                <w:bCs/>
                <w:spacing w:val="0"/>
                <w:sz w:val="26"/>
                <w:rtl/>
                <w:lang w:bidi="ar-SA"/>
              </w:rPr>
              <w:t>ت‌ها</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b/>
                <w:bCs/>
                <w:spacing w:val="0"/>
                <w:sz w:val="26"/>
                <w:rtl/>
                <w:lang w:bidi="ar-SA"/>
              </w:rPr>
              <w:t xml:space="preserve"> مجموع</w:t>
            </w:r>
            <w:r w:rsidRPr="00351F32">
              <w:rPr>
                <w:rFonts w:ascii="Times New Roman Bold" w:hAnsi="Times New Roman Bold" w:cs="IRNazanin" w:hint="cs"/>
                <w:b/>
                <w:bCs/>
                <w:spacing w:val="0"/>
                <w:sz w:val="26"/>
                <w:rtl/>
                <w:lang w:bidi="ar-SA"/>
              </w:rPr>
              <w:t>ۀ</w:t>
            </w:r>
            <w:r w:rsidRPr="00351F32">
              <w:rPr>
                <w:rFonts w:ascii="Times New Roman Bold" w:hAnsi="Times New Roman Bold" w:cs="IRNazanin"/>
                <w:b/>
                <w:bCs/>
                <w:spacing w:val="0"/>
                <w:sz w:val="26"/>
                <w:rtl/>
                <w:lang w:bidi="ar-SA"/>
              </w:rPr>
              <w:t xml:space="preserve"> موحد</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hint="eastAsia"/>
                <w:b/>
                <w:bCs/>
                <w:spacing w:val="0"/>
                <w:sz w:val="26"/>
                <w:rtl/>
                <w:lang w:bidi="ar-SA"/>
              </w:rPr>
              <w:t>ن</w:t>
            </w:r>
          </w:p>
        </w:tc>
      </w:tr>
      <w:tr w:rsidR="00351F32" w:rsidRPr="00351F32" w:rsidTr="00C07B0F">
        <w:trPr>
          <w:jc w:val="center"/>
        </w:trPr>
        <w:tc>
          <w:tcPr>
            <w:tcW w:w="2297" w:type="pct"/>
            <w:gridSpan w:val="2"/>
            <w:shd w:val="clear" w:color="auto" w:fill="auto"/>
          </w:tcPr>
          <w:p w:rsidR="00351F32" w:rsidRPr="00351F32" w:rsidRDefault="00351F32" w:rsidP="00351F32">
            <w:pPr>
              <w:widowControl w:val="0"/>
              <w:tabs>
                <w:tab w:val="right" w:leader="dot" w:pos="5138"/>
              </w:tabs>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www.mowahedin.com</w:t>
            </w:r>
          </w:p>
          <w:p w:rsidR="00351F32" w:rsidRPr="00351F32" w:rsidRDefault="00351F32" w:rsidP="00351F32">
            <w:pPr>
              <w:widowControl w:val="0"/>
              <w:tabs>
                <w:tab w:val="right" w:leader="dot" w:pos="5138"/>
              </w:tabs>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www.videofarsi.com</w:t>
            </w:r>
          </w:p>
          <w:p w:rsidR="00351F32" w:rsidRPr="00351F32" w:rsidRDefault="00351F32" w:rsidP="00351F32">
            <w:pPr>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www.zekr.tv</w:t>
            </w:r>
          </w:p>
          <w:p w:rsidR="00351F32" w:rsidRPr="00351F32" w:rsidRDefault="00351F32" w:rsidP="00351F32">
            <w:pPr>
              <w:spacing w:before="60" w:after="60" w:line="240" w:lineRule="auto"/>
              <w:ind w:firstLine="0"/>
              <w:jc w:val="right"/>
              <w:rPr>
                <w:rFonts w:ascii="IRMitra" w:hAnsi="IRMitra" w:cs="IRMitra"/>
                <w:b/>
                <w:bCs/>
                <w:spacing w:val="0"/>
                <w:sz w:val="27"/>
                <w:szCs w:val="27"/>
                <w:rtl/>
              </w:rPr>
            </w:pPr>
            <w:r w:rsidRPr="00351F32">
              <w:rPr>
                <w:rFonts w:ascii="Literata" w:hAnsi="Literata" w:cs="Times New Roman"/>
                <w:spacing w:val="0"/>
                <w:sz w:val="24"/>
                <w:szCs w:val="24"/>
              </w:rPr>
              <w:t>www.mowahed.com</w:t>
            </w:r>
          </w:p>
        </w:tc>
        <w:tc>
          <w:tcPr>
            <w:tcW w:w="360" w:type="pct"/>
          </w:tcPr>
          <w:p w:rsidR="00351F32" w:rsidRPr="00351F32" w:rsidRDefault="00351F32" w:rsidP="00351F32">
            <w:pPr>
              <w:spacing w:before="60" w:after="60" w:line="240" w:lineRule="auto"/>
              <w:ind w:firstLine="0"/>
              <w:jc w:val="right"/>
              <w:rPr>
                <w:rFonts w:ascii="IRMitra" w:hAnsi="IRMitra" w:cs="IRMitra"/>
                <w:color w:val="244061" w:themeColor="accent1" w:themeShade="80"/>
                <w:spacing w:val="0"/>
                <w:sz w:val="30"/>
                <w:szCs w:val="30"/>
                <w:rtl/>
              </w:rPr>
            </w:pPr>
          </w:p>
        </w:tc>
        <w:tc>
          <w:tcPr>
            <w:tcW w:w="2343" w:type="pct"/>
            <w:gridSpan w:val="2"/>
          </w:tcPr>
          <w:p w:rsidR="00351F32" w:rsidRPr="00351F32" w:rsidRDefault="00351F32" w:rsidP="00351F32">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r w:rsidRPr="00351F32">
              <w:rPr>
                <w:rFonts w:ascii="Literata" w:hAnsi="Literata" w:cs="Times New Roman"/>
                <w:spacing w:val="0"/>
                <w:sz w:val="24"/>
                <w:szCs w:val="24"/>
                <w:lang w:bidi="ar-SA"/>
              </w:rPr>
              <w:t>www.aqeedeh.com</w:t>
            </w:r>
          </w:p>
          <w:p w:rsidR="00351F32" w:rsidRPr="00351F32" w:rsidRDefault="00351F32" w:rsidP="00351F32">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r w:rsidRPr="00351F32">
              <w:rPr>
                <w:rFonts w:ascii="Literata" w:hAnsi="Literata" w:cs="Times New Roman"/>
                <w:spacing w:val="0"/>
                <w:sz w:val="24"/>
                <w:szCs w:val="24"/>
                <w:lang w:bidi="ar-SA"/>
              </w:rPr>
              <w:t>www.islamtxt.com</w:t>
            </w:r>
          </w:p>
          <w:p w:rsidR="00351F32" w:rsidRPr="00351F32" w:rsidRDefault="00DD60C4" w:rsidP="00351F32">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hyperlink r:id="rId10" w:history="1">
              <w:r w:rsidR="00351F32" w:rsidRPr="00351F32">
                <w:rPr>
                  <w:rFonts w:ascii="IRNazli" w:hAnsi="IRNazli" w:cs="IRNazli"/>
                  <w:spacing w:val="0"/>
                </w:rPr>
                <w:t>www.shabnam.cc</w:t>
              </w:r>
            </w:hyperlink>
          </w:p>
          <w:p w:rsidR="00351F32" w:rsidRPr="00351F32" w:rsidRDefault="00351F32" w:rsidP="00351F32">
            <w:pPr>
              <w:spacing w:before="60" w:after="60" w:line="240" w:lineRule="auto"/>
              <w:ind w:firstLine="0"/>
              <w:jc w:val="right"/>
              <w:rPr>
                <w:rFonts w:ascii="IRMitra" w:hAnsi="IRMitra" w:cs="IRMitra"/>
                <w:color w:val="244061" w:themeColor="accent1" w:themeShade="80"/>
                <w:spacing w:val="0"/>
                <w:sz w:val="30"/>
                <w:szCs w:val="30"/>
                <w:rtl/>
              </w:rPr>
            </w:pPr>
            <w:r w:rsidRPr="00351F32">
              <w:rPr>
                <w:rFonts w:ascii="Literata" w:hAnsi="Literata" w:cs="Times New Roman"/>
                <w:spacing w:val="0"/>
                <w:sz w:val="24"/>
                <w:szCs w:val="24"/>
                <w:lang w:bidi="ar-SA"/>
              </w:rPr>
              <w:t>www.sadaislam.com</w:t>
            </w:r>
          </w:p>
        </w:tc>
      </w:tr>
      <w:tr w:rsidR="00351F32" w:rsidRPr="00351F32" w:rsidTr="00C07B0F">
        <w:trPr>
          <w:jc w:val="center"/>
        </w:trPr>
        <w:tc>
          <w:tcPr>
            <w:tcW w:w="2297" w:type="pct"/>
            <w:gridSpan w:val="2"/>
          </w:tcPr>
          <w:p w:rsidR="00351F32" w:rsidRPr="00351F32" w:rsidRDefault="00351F32" w:rsidP="00351F32">
            <w:pPr>
              <w:spacing w:before="60" w:after="60" w:line="240" w:lineRule="auto"/>
              <w:ind w:firstLine="0"/>
              <w:jc w:val="right"/>
              <w:rPr>
                <w:rFonts w:ascii="IRMitra" w:hAnsi="IRMitra" w:cs="IRMitra"/>
                <w:b/>
                <w:bCs/>
                <w:spacing w:val="0"/>
                <w:sz w:val="5"/>
                <w:szCs w:val="5"/>
                <w:rtl/>
              </w:rPr>
            </w:pPr>
          </w:p>
        </w:tc>
        <w:tc>
          <w:tcPr>
            <w:tcW w:w="2703" w:type="pct"/>
            <w:gridSpan w:val="3"/>
          </w:tcPr>
          <w:p w:rsidR="00351F32" w:rsidRPr="00351F32" w:rsidRDefault="00351F32" w:rsidP="00351F32">
            <w:pPr>
              <w:spacing w:before="60" w:after="60" w:line="240" w:lineRule="auto"/>
              <w:ind w:firstLine="0"/>
              <w:jc w:val="right"/>
              <w:rPr>
                <w:rFonts w:ascii="IRMitra" w:hAnsi="IRMitra" w:cs="IRMitra"/>
                <w:color w:val="244061" w:themeColor="accent1" w:themeShade="80"/>
                <w:spacing w:val="0"/>
                <w:sz w:val="5"/>
                <w:szCs w:val="5"/>
                <w:rtl/>
              </w:rPr>
            </w:pPr>
          </w:p>
        </w:tc>
      </w:tr>
      <w:tr w:rsidR="00351F32" w:rsidRPr="00351F32" w:rsidTr="00C07B0F">
        <w:trPr>
          <w:jc w:val="center"/>
        </w:trPr>
        <w:tc>
          <w:tcPr>
            <w:tcW w:w="5000" w:type="pct"/>
            <w:gridSpan w:val="5"/>
          </w:tcPr>
          <w:p w:rsidR="00351F32" w:rsidRPr="00351F32" w:rsidRDefault="00351F32" w:rsidP="00351F32">
            <w:pPr>
              <w:spacing w:before="60" w:after="60" w:line="240" w:lineRule="auto"/>
              <w:ind w:firstLine="0"/>
              <w:jc w:val="center"/>
              <w:rPr>
                <w:rFonts w:ascii="IRMitra" w:hAnsi="IRMitra" w:cs="IRMitra"/>
                <w:color w:val="244061" w:themeColor="accent1" w:themeShade="80"/>
                <w:spacing w:val="0"/>
                <w:sz w:val="30"/>
                <w:szCs w:val="30"/>
                <w:rtl/>
              </w:rPr>
            </w:pPr>
            <w:r w:rsidRPr="00351F32">
              <w:rPr>
                <w:rFonts w:ascii="IRMitra" w:hAnsi="IRMitra" w:cs="IRMitra" w:hint="cs"/>
                <w:noProof/>
                <w:color w:val="244061" w:themeColor="accent1" w:themeShade="80"/>
                <w:spacing w:val="0"/>
                <w:sz w:val="30"/>
                <w:szCs w:val="30"/>
                <w:rtl/>
                <w:lang w:bidi="ar-SA"/>
              </w:rPr>
              <w:drawing>
                <wp:inline distT="0" distB="0" distL="0" distR="0" wp14:anchorId="07FE3FF3" wp14:editId="3FE7F2AB">
                  <wp:extent cx="1576800" cy="820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51F32" w:rsidRPr="00351F32" w:rsidTr="00C07B0F">
        <w:trPr>
          <w:jc w:val="center"/>
        </w:trPr>
        <w:tc>
          <w:tcPr>
            <w:tcW w:w="5000" w:type="pct"/>
            <w:gridSpan w:val="5"/>
            <w:vAlign w:val="center"/>
          </w:tcPr>
          <w:p w:rsidR="00351F32" w:rsidRPr="00351F32" w:rsidRDefault="00351F32" w:rsidP="00351F32">
            <w:pPr>
              <w:spacing w:before="60" w:after="60" w:line="240" w:lineRule="auto"/>
              <w:ind w:firstLine="0"/>
              <w:jc w:val="center"/>
              <w:rPr>
                <w:rFonts w:ascii="IRMitra" w:hAnsi="IRMitra" w:cs="IRMitra"/>
                <w:noProof/>
                <w:color w:val="244061" w:themeColor="accent1" w:themeShade="80"/>
                <w:spacing w:val="0"/>
                <w:sz w:val="30"/>
                <w:szCs w:val="30"/>
                <w:rtl/>
                <w:lang w:bidi="ar-SA"/>
              </w:rPr>
            </w:pPr>
            <w:r w:rsidRPr="00351F32">
              <w:rPr>
                <w:rFonts w:ascii="IRMitra" w:hAnsi="IRMitra" w:cs="IRMitra"/>
                <w:noProof/>
                <w:color w:val="244061" w:themeColor="accent1" w:themeShade="80"/>
                <w:spacing w:val="0"/>
                <w:sz w:val="30"/>
                <w:szCs w:val="30"/>
                <w:lang w:bidi="ar-SA"/>
              </w:rPr>
              <w:t>contact@mowahedin.com</w:t>
            </w:r>
          </w:p>
        </w:tc>
      </w:tr>
      <w:tr w:rsidR="00351F32" w:rsidRPr="00351F32" w:rsidTr="00C07B0F">
        <w:trPr>
          <w:jc w:val="center"/>
        </w:trPr>
        <w:tc>
          <w:tcPr>
            <w:tcW w:w="2297" w:type="pct"/>
            <w:gridSpan w:val="2"/>
          </w:tcPr>
          <w:p w:rsidR="00351F32" w:rsidRPr="00351F32" w:rsidRDefault="00351F32" w:rsidP="00351F32">
            <w:pPr>
              <w:spacing w:before="60" w:after="60" w:line="240" w:lineRule="auto"/>
              <w:ind w:firstLine="0"/>
              <w:jc w:val="right"/>
              <w:rPr>
                <w:rFonts w:ascii="IRMitra" w:hAnsi="IRMitra" w:cs="IRMitra"/>
                <w:b/>
                <w:bCs/>
                <w:spacing w:val="0"/>
                <w:sz w:val="7"/>
                <w:szCs w:val="7"/>
                <w:rtl/>
              </w:rPr>
            </w:pPr>
          </w:p>
        </w:tc>
        <w:tc>
          <w:tcPr>
            <w:tcW w:w="2703" w:type="pct"/>
            <w:gridSpan w:val="3"/>
          </w:tcPr>
          <w:p w:rsidR="00351F32" w:rsidRPr="00351F32" w:rsidRDefault="00351F32" w:rsidP="00351F32">
            <w:pPr>
              <w:spacing w:before="60" w:after="60" w:line="240" w:lineRule="auto"/>
              <w:ind w:firstLine="0"/>
              <w:jc w:val="right"/>
              <w:rPr>
                <w:rFonts w:ascii="IRMitra" w:hAnsi="IRMitra" w:cs="IRMitra"/>
                <w:color w:val="244061" w:themeColor="accent1" w:themeShade="80"/>
                <w:spacing w:val="0"/>
                <w:sz w:val="7"/>
                <w:szCs w:val="7"/>
                <w:rtl/>
              </w:rPr>
            </w:pPr>
          </w:p>
        </w:tc>
      </w:tr>
    </w:tbl>
    <w:p w:rsidR="00D84005" w:rsidRPr="006A2D1A" w:rsidRDefault="00D84005" w:rsidP="00B241EB">
      <w:pPr>
        <w:ind w:firstLine="0"/>
        <w:jc w:val="center"/>
        <w:rPr>
          <w:rFonts w:cs="B Badr"/>
          <w:b/>
          <w:bCs/>
          <w:spacing w:val="0"/>
          <w:sz w:val="48"/>
          <w:szCs w:val="48"/>
          <w:rtl/>
          <w:lang w:bidi="ar-SA"/>
        </w:rPr>
      </w:pPr>
    </w:p>
    <w:p w:rsidR="00734083" w:rsidRDefault="00734083" w:rsidP="00734083">
      <w:pPr>
        <w:ind w:firstLine="0"/>
        <w:jc w:val="center"/>
        <w:rPr>
          <w:rFonts w:cs="B Badr"/>
          <w:b/>
          <w:bCs/>
          <w:spacing w:val="0"/>
          <w:sz w:val="48"/>
          <w:szCs w:val="48"/>
          <w:rtl/>
          <w:lang w:bidi="ar-SA"/>
        </w:rPr>
      </w:pPr>
    </w:p>
    <w:p w:rsidR="00734083" w:rsidRDefault="00734083" w:rsidP="00734083">
      <w:pPr>
        <w:ind w:firstLine="0"/>
        <w:jc w:val="center"/>
        <w:rPr>
          <w:rFonts w:cs="B Badr"/>
          <w:b/>
          <w:bCs/>
          <w:spacing w:val="0"/>
          <w:sz w:val="48"/>
          <w:szCs w:val="48"/>
          <w:rtl/>
          <w:lang w:bidi="ar-SA"/>
        </w:rPr>
      </w:pPr>
    </w:p>
    <w:p w:rsidR="00734083" w:rsidRDefault="00734083" w:rsidP="00734083">
      <w:pPr>
        <w:ind w:firstLine="0"/>
        <w:jc w:val="center"/>
        <w:rPr>
          <w:rFonts w:cs="B Badr"/>
          <w:b/>
          <w:bCs/>
          <w:spacing w:val="0"/>
          <w:sz w:val="48"/>
          <w:szCs w:val="48"/>
          <w:rtl/>
          <w:lang w:bidi="ar-SA"/>
        </w:rPr>
      </w:pPr>
    </w:p>
    <w:p w:rsidR="00D84005" w:rsidRPr="003704E1" w:rsidRDefault="00734083" w:rsidP="00734083">
      <w:pPr>
        <w:ind w:firstLine="0"/>
        <w:jc w:val="center"/>
        <w:rPr>
          <w:rFonts w:ascii="IRNazli" w:hAnsi="IRNazli" w:cs="IRNazli"/>
          <w:b/>
          <w:bCs/>
          <w:spacing w:val="0"/>
          <w:sz w:val="44"/>
          <w:szCs w:val="44"/>
          <w:rtl/>
          <w:lang w:bidi="ar-SA"/>
        </w:rPr>
      </w:pPr>
      <w:r w:rsidRPr="003704E1">
        <w:rPr>
          <w:rFonts w:ascii="IRNazli" w:hAnsi="IRNazli" w:cs="IRNazli"/>
          <w:b/>
          <w:bCs/>
          <w:spacing w:val="0"/>
          <w:sz w:val="44"/>
          <w:szCs w:val="44"/>
          <w:rtl/>
          <w:lang w:bidi="ar-SA"/>
        </w:rPr>
        <w:t>بازنشر این کتاب با ذکر اسم ناشر بلامانع است</w:t>
      </w:r>
      <w:r w:rsidR="003704E1">
        <w:rPr>
          <w:rFonts w:ascii="IRNazli" w:hAnsi="IRNazli" w:cs="IRNazli" w:hint="cs"/>
          <w:b/>
          <w:bCs/>
          <w:spacing w:val="0"/>
          <w:sz w:val="44"/>
          <w:szCs w:val="44"/>
          <w:rtl/>
          <w:lang w:bidi="ar-SA"/>
        </w:rPr>
        <w:t>.</w:t>
      </w:r>
    </w:p>
    <w:p w:rsidR="00734083" w:rsidRDefault="00734083" w:rsidP="00734083">
      <w:pPr>
        <w:ind w:firstLine="0"/>
        <w:jc w:val="center"/>
        <w:rPr>
          <w:rFonts w:cs="B Badr"/>
          <w:b/>
          <w:bCs/>
          <w:spacing w:val="0"/>
          <w:sz w:val="48"/>
          <w:szCs w:val="48"/>
          <w:rtl/>
          <w:lang w:bidi="ar-SA"/>
        </w:rPr>
      </w:pPr>
    </w:p>
    <w:p w:rsidR="00734083" w:rsidRPr="005C29E1" w:rsidRDefault="00734083" w:rsidP="00734083">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003704E1">
        <w:rPr>
          <w:rFonts w:cs="B Mitra" w:hint="cs"/>
          <w:b/>
          <w:bCs/>
          <w:spacing w:val="0"/>
          <w:rtl/>
        </w:rPr>
        <w:t>، فنی</w:t>
      </w:r>
      <w:r w:rsidRPr="005C29E1">
        <w:rPr>
          <w:rFonts w:cs="B Mitra"/>
          <w:b/>
          <w:bCs/>
          <w:spacing w:val="0"/>
          <w:rtl/>
          <w:lang w:bidi="ar-SA"/>
        </w:rPr>
        <w:t xml:space="preserve"> و ناشر:</w:t>
      </w:r>
    </w:p>
    <w:p w:rsidR="00734083" w:rsidRDefault="00734083" w:rsidP="00734083">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734083" w:rsidRPr="005C29E1" w:rsidRDefault="00734083" w:rsidP="00734083">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734083" w:rsidRPr="00734083" w:rsidRDefault="00734083" w:rsidP="00734083">
      <w:pPr>
        <w:ind w:firstLine="0"/>
        <w:jc w:val="center"/>
        <w:rPr>
          <w:rFonts w:cs="B Mitra"/>
          <w:b/>
          <w:bCs/>
          <w:spacing w:val="0"/>
          <w:rtl/>
          <w:lang w:bidi="ar-SA"/>
        </w:rPr>
      </w:pPr>
      <w:r w:rsidRPr="00734083">
        <w:rPr>
          <w:rFonts w:cs="B Mitra" w:hint="cs"/>
          <w:b/>
          <w:bCs/>
          <w:spacing w:val="0"/>
          <w:rtl/>
          <w:lang w:bidi="ar-SA"/>
        </w:rPr>
        <w:t>منبع:</w:t>
      </w:r>
    </w:p>
    <w:p w:rsidR="00734083" w:rsidRDefault="00734083" w:rsidP="00734083">
      <w:pPr>
        <w:ind w:firstLine="0"/>
        <w:jc w:val="center"/>
        <w:rPr>
          <w:rFonts w:cs="B Kourosh"/>
          <w:spacing w:val="0"/>
          <w:sz w:val="34"/>
          <w:szCs w:val="34"/>
          <w:rtl/>
          <w:lang w:bidi="ar-SA"/>
        </w:rPr>
      </w:pPr>
      <w:r w:rsidRPr="00734083">
        <w:rPr>
          <w:rFonts w:cs="B Kourosh"/>
          <w:spacing w:val="0"/>
          <w:sz w:val="34"/>
          <w:szCs w:val="34"/>
          <w:rtl/>
          <w:lang w:bidi="ar-SA"/>
        </w:rPr>
        <w:t>کتابخانه الکترون</w:t>
      </w:r>
      <w:r w:rsidRPr="00734083">
        <w:rPr>
          <w:rFonts w:cs="B Kourosh" w:hint="cs"/>
          <w:spacing w:val="0"/>
          <w:sz w:val="34"/>
          <w:szCs w:val="34"/>
          <w:rtl/>
          <w:lang w:bidi="ar-SA"/>
        </w:rPr>
        <w:t>ی</w:t>
      </w:r>
      <w:r w:rsidRPr="00734083">
        <w:rPr>
          <w:rFonts w:cs="B Kourosh" w:hint="eastAsia"/>
          <w:spacing w:val="0"/>
          <w:sz w:val="34"/>
          <w:szCs w:val="34"/>
          <w:rtl/>
          <w:lang w:bidi="ar-SA"/>
        </w:rPr>
        <w:t>ک</w:t>
      </w:r>
      <w:r w:rsidRPr="00734083">
        <w:rPr>
          <w:rFonts w:cs="B Kourosh" w:hint="cs"/>
          <w:spacing w:val="0"/>
          <w:sz w:val="34"/>
          <w:szCs w:val="34"/>
          <w:rtl/>
          <w:lang w:bidi="ar-SA"/>
        </w:rPr>
        <w:t>ی</w:t>
      </w:r>
      <w:r w:rsidRPr="00734083">
        <w:rPr>
          <w:rFonts w:cs="B Kourosh"/>
          <w:spacing w:val="0"/>
          <w:sz w:val="34"/>
          <w:szCs w:val="34"/>
          <w:rtl/>
          <w:lang w:bidi="ar-SA"/>
        </w:rPr>
        <w:t xml:space="preserve"> عق</w:t>
      </w:r>
      <w:r w:rsidRPr="00734083">
        <w:rPr>
          <w:rFonts w:cs="B Kourosh" w:hint="cs"/>
          <w:spacing w:val="0"/>
          <w:sz w:val="34"/>
          <w:szCs w:val="34"/>
          <w:rtl/>
          <w:lang w:bidi="ar-SA"/>
        </w:rPr>
        <w:t>ی</w:t>
      </w:r>
      <w:r w:rsidRPr="00734083">
        <w:rPr>
          <w:rFonts w:cs="B Kourosh" w:hint="eastAsia"/>
          <w:spacing w:val="0"/>
          <w:sz w:val="34"/>
          <w:szCs w:val="34"/>
          <w:rtl/>
          <w:lang w:bidi="ar-SA"/>
        </w:rPr>
        <w:t>ده</w:t>
      </w:r>
    </w:p>
    <w:p w:rsidR="00734083" w:rsidRPr="005C29E1" w:rsidRDefault="00734083" w:rsidP="00734083">
      <w:pPr>
        <w:spacing w:after="480"/>
        <w:ind w:firstLine="0"/>
        <w:jc w:val="center"/>
        <w:rPr>
          <w:rFonts w:cs="B Kourosh"/>
          <w:spacing w:val="0"/>
          <w:sz w:val="24"/>
          <w:szCs w:val="24"/>
          <w:lang w:bidi="ar-SA"/>
        </w:rPr>
      </w:pPr>
      <w:r w:rsidRPr="005C29E1">
        <w:rPr>
          <w:rFonts w:cs="B Kourosh"/>
          <w:spacing w:val="0"/>
          <w:sz w:val="24"/>
          <w:szCs w:val="24"/>
          <w:lang w:bidi="ar-SA"/>
        </w:rPr>
        <w:t>www.</w:t>
      </w:r>
      <w:r>
        <w:rPr>
          <w:rFonts w:cs="B Kourosh"/>
          <w:spacing w:val="0"/>
          <w:sz w:val="24"/>
          <w:szCs w:val="24"/>
          <w:lang w:bidi="ar-SA"/>
        </w:rPr>
        <w:t>aqeedeh</w:t>
      </w:r>
      <w:r w:rsidRPr="005C29E1">
        <w:rPr>
          <w:rFonts w:cs="B Kourosh"/>
          <w:spacing w:val="0"/>
          <w:sz w:val="24"/>
          <w:szCs w:val="24"/>
          <w:lang w:bidi="ar-SA"/>
        </w:rPr>
        <w:t>.com</w:t>
      </w:r>
    </w:p>
    <w:p w:rsidR="00734083" w:rsidRDefault="00734083" w:rsidP="00734083">
      <w:pPr>
        <w:ind w:firstLine="0"/>
        <w:jc w:val="center"/>
        <w:rPr>
          <w:rFonts w:cs="B Mitra"/>
          <w:b/>
          <w:bCs/>
          <w:spacing w:val="0"/>
          <w:rtl/>
          <w:lang w:bidi="ar-SA"/>
        </w:rPr>
      </w:pPr>
    </w:p>
    <w:p w:rsidR="00734083" w:rsidRDefault="00734083" w:rsidP="00734083">
      <w:pPr>
        <w:ind w:firstLine="0"/>
        <w:jc w:val="center"/>
        <w:rPr>
          <w:rFonts w:cs="B Mitra"/>
          <w:b/>
          <w:bCs/>
          <w:spacing w:val="0"/>
          <w:rtl/>
          <w:lang w:bidi="ar-SA"/>
        </w:rPr>
      </w:pPr>
    </w:p>
    <w:p w:rsidR="00734083" w:rsidRDefault="00734083" w:rsidP="00734083">
      <w:pPr>
        <w:ind w:firstLine="0"/>
        <w:jc w:val="center"/>
        <w:rPr>
          <w:rFonts w:cs="B Mitra"/>
          <w:b/>
          <w:bCs/>
          <w:spacing w:val="0"/>
          <w:rtl/>
          <w:lang w:bidi="ar-SA"/>
        </w:rPr>
      </w:pPr>
    </w:p>
    <w:p w:rsidR="00734083" w:rsidRPr="00734083" w:rsidRDefault="00734083" w:rsidP="00734083">
      <w:pPr>
        <w:ind w:firstLine="0"/>
        <w:jc w:val="center"/>
        <w:rPr>
          <w:rFonts w:cs="B Mitra"/>
          <w:b/>
          <w:bCs/>
          <w:spacing w:val="0"/>
          <w:rtl/>
          <w:lang w:bidi="ar-SA"/>
        </w:rPr>
      </w:pPr>
      <w:r w:rsidRPr="00734083">
        <w:rPr>
          <w:rFonts w:cs="B Mitra" w:hint="cs"/>
          <w:b/>
          <w:bCs/>
          <w:spacing w:val="0"/>
          <w:rtl/>
          <w:lang w:bidi="ar-SA"/>
        </w:rPr>
        <w:t>تماس با ما:</w:t>
      </w:r>
    </w:p>
    <w:p w:rsidR="00734083" w:rsidRPr="00734083" w:rsidRDefault="00734083" w:rsidP="00734083">
      <w:pPr>
        <w:ind w:firstLine="0"/>
        <w:jc w:val="center"/>
        <w:rPr>
          <w:rFonts w:cs="B Kourosh"/>
          <w:spacing w:val="0"/>
          <w:rtl/>
          <w:lang w:bidi="ar-SA"/>
        </w:rPr>
      </w:pPr>
      <w:r w:rsidRPr="00734083">
        <w:rPr>
          <w:rFonts w:cs="B Kourosh"/>
          <w:spacing w:val="0"/>
          <w:lang w:bidi="ar-SA"/>
        </w:rPr>
        <w:t>book@aqeedeh.com</w:t>
      </w:r>
    </w:p>
    <w:p w:rsidR="00AD5630" w:rsidRPr="006A2D1A" w:rsidRDefault="00AD5630" w:rsidP="00B241EB">
      <w:pPr>
        <w:ind w:firstLine="0"/>
        <w:jc w:val="center"/>
        <w:rPr>
          <w:rFonts w:cs="B Badr"/>
          <w:b/>
          <w:bCs/>
          <w:spacing w:val="0"/>
          <w:sz w:val="48"/>
          <w:szCs w:val="48"/>
          <w:rtl/>
          <w:lang w:bidi="ar-SA"/>
        </w:rPr>
      </w:pPr>
    </w:p>
    <w:p w:rsidR="00B241EB" w:rsidRPr="006A2D1A" w:rsidRDefault="00B241EB" w:rsidP="00B241EB">
      <w:pPr>
        <w:ind w:firstLine="0"/>
        <w:rPr>
          <w:rFonts w:cs="B Badr"/>
          <w:b/>
          <w:bCs/>
          <w:spacing w:val="0"/>
          <w:sz w:val="48"/>
          <w:szCs w:val="48"/>
          <w:rtl/>
          <w:lang w:bidi="ar-SA"/>
        </w:rPr>
      </w:pPr>
    </w:p>
    <w:p w:rsidR="00B241EB" w:rsidRPr="006A2D1A" w:rsidRDefault="00B241EB" w:rsidP="00B241EB">
      <w:pPr>
        <w:ind w:firstLine="0"/>
        <w:rPr>
          <w:rFonts w:cs="B Badr"/>
          <w:b/>
          <w:bCs/>
          <w:spacing w:val="0"/>
          <w:sz w:val="32"/>
          <w:szCs w:val="32"/>
          <w:rtl/>
          <w:lang w:bidi="ar-SA"/>
        </w:rPr>
        <w:sectPr w:rsidR="00B241EB" w:rsidRPr="006A2D1A" w:rsidSect="000B65E0">
          <w:footnotePr>
            <w:numRestart w:val="eachPage"/>
          </w:footnotePr>
          <w:pgSz w:w="11906" w:h="16838" w:code="9"/>
          <w:pgMar w:top="737" w:right="2381" w:bottom="3969" w:left="2381" w:header="737" w:footer="3969" w:gutter="0"/>
          <w:cols w:space="720"/>
          <w:titlePg/>
          <w:bidi/>
          <w:rtlGutter/>
          <w:docGrid w:linePitch="360"/>
        </w:sectPr>
      </w:pPr>
    </w:p>
    <w:p w:rsidR="00DB1D67" w:rsidRPr="006A2D1A" w:rsidRDefault="00DB1D67" w:rsidP="00A35D3D">
      <w:pPr>
        <w:pStyle w:val="a"/>
        <w:rPr>
          <w:rtl/>
          <w:lang w:bidi="ar-SA"/>
        </w:rPr>
      </w:pPr>
      <w:bookmarkStart w:id="1" w:name="_Toc322030936"/>
      <w:r w:rsidRPr="006A2D1A">
        <w:rPr>
          <w:rtl/>
          <w:lang w:bidi="ar-SA"/>
        </w:rPr>
        <w:lastRenderedPageBreak/>
        <w:t>فهرست مطالب</w:t>
      </w:r>
      <w:bookmarkEnd w:id="1"/>
    </w:p>
    <w:p w:rsidR="004B497A" w:rsidRPr="006A2D1A" w:rsidRDefault="00A4637B" w:rsidP="00EB0C09">
      <w:pPr>
        <w:pStyle w:val="TOC1"/>
        <w:tabs>
          <w:tab w:val="right" w:leader="dot" w:pos="7134"/>
        </w:tabs>
        <w:rPr>
          <w:rFonts w:ascii="Calibri" w:hAnsi="Calibri" w:cs="Arial"/>
          <w:b w:val="0"/>
          <w:bCs w:val="0"/>
          <w:noProof/>
          <w:spacing w:val="0"/>
          <w:sz w:val="22"/>
          <w:szCs w:val="22"/>
          <w:rtl/>
        </w:rPr>
      </w:pPr>
      <w:r w:rsidRPr="006A2D1A">
        <w:rPr>
          <w:sz w:val="26"/>
          <w:szCs w:val="26"/>
          <w:rtl/>
          <w:lang w:bidi="ar-SA"/>
        </w:rPr>
        <w:fldChar w:fldCharType="begin"/>
      </w:r>
      <w:r w:rsidR="00BF3E23" w:rsidRPr="006A2D1A">
        <w:rPr>
          <w:sz w:val="26"/>
          <w:szCs w:val="26"/>
          <w:rtl/>
          <w:lang w:bidi="ar-SA"/>
        </w:rPr>
        <w:instrText xml:space="preserve"> </w:instrText>
      </w:r>
      <w:r w:rsidR="00BF3E23" w:rsidRPr="006A2D1A">
        <w:rPr>
          <w:sz w:val="26"/>
          <w:szCs w:val="26"/>
          <w:lang w:bidi="ar-SA"/>
        </w:rPr>
        <w:instrText>TOC</w:instrText>
      </w:r>
      <w:r w:rsidR="00BF3E23" w:rsidRPr="006A2D1A">
        <w:rPr>
          <w:sz w:val="26"/>
          <w:szCs w:val="26"/>
          <w:rtl/>
          <w:lang w:bidi="ar-SA"/>
        </w:rPr>
        <w:instrText xml:space="preserve"> \</w:instrText>
      </w:r>
      <w:r w:rsidR="00BF3E23" w:rsidRPr="006A2D1A">
        <w:rPr>
          <w:sz w:val="26"/>
          <w:szCs w:val="26"/>
          <w:lang w:bidi="ar-SA"/>
        </w:rPr>
        <w:instrText>h \z \t</w:instrText>
      </w:r>
      <w:r w:rsidR="00BF3E23" w:rsidRPr="006A2D1A">
        <w:rPr>
          <w:sz w:val="26"/>
          <w:szCs w:val="26"/>
          <w:rtl/>
          <w:lang w:bidi="ar-SA"/>
        </w:rPr>
        <w:instrText xml:space="preserve"> "تیتر و ابواب,1,تیتر دوم,2" </w:instrText>
      </w:r>
      <w:r w:rsidRPr="006A2D1A">
        <w:rPr>
          <w:sz w:val="26"/>
          <w:szCs w:val="26"/>
          <w:rtl/>
          <w:lang w:bidi="ar-SA"/>
        </w:rPr>
        <w:fldChar w:fldCharType="separate"/>
      </w:r>
      <w:hyperlink w:anchor="_Toc322030937" w:history="1">
        <w:r w:rsidR="004B497A" w:rsidRPr="006A2D1A">
          <w:rPr>
            <w:rStyle w:val="Hyperlink"/>
            <w:rFonts w:hint="eastAsia"/>
            <w:noProof/>
            <w:color w:val="auto"/>
            <w:spacing w:val="0"/>
            <w:rtl/>
            <w:lang w:bidi="ar-SA"/>
          </w:rPr>
          <w:t>درآمد</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کتاب</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_Toc322030937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38" w:history="1">
        <w:r w:rsidR="004B497A" w:rsidRPr="006A2D1A">
          <w:rPr>
            <w:rStyle w:val="Hyperlink"/>
            <w:rFonts w:hint="eastAsia"/>
            <w:noProof/>
            <w:color w:val="auto"/>
            <w:spacing w:val="0"/>
            <w:rtl/>
            <w:lang w:bidi="ar-SA"/>
          </w:rPr>
          <w:t>مختصر</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از</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زندگان</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امام</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نوو</w:t>
        </w:r>
        <w:r w:rsidR="004B497A" w:rsidRPr="006A2D1A">
          <w:rPr>
            <w:rStyle w:val="Hyperlink"/>
            <w:rFonts w:hint="cs"/>
            <w:noProof/>
            <w:color w:val="auto"/>
            <w:spacing w:val="0"/>
            <w:rtl/>
            <w:lang w:bidi="ar-SA"/>
          </w:rPr>
          <w:t>ی</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_Toc322030938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27</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39" w:history="1">
        <w:r w:rsidR="004B497A" w:rsidRPr="006A2D1A">
          <w:rPr>
            <w:rStyle w:val="Hyperlink"/>
            <w:rFonts w:hint="eastAsia"/>
            <w:noProof/>
            <w:color w:val="auto"/>
            <w:spacing w:val="0"/>
            <w:rtl/>
            <w:lang w:bidi="ar-SA"/>
          </w:rPr>
          <w:t>استادان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_Toc322030939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28</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0" w:history="1">
        <w:r w:rsidR="004B497A" w:rsidRPr="006A2D1A">
          <w:rPr>
            <w:rStyle w:val="Hyperlink"/>
            <w:rFonts w:hint="eastAsia"/>
            <w:noProof/>
            <w:color w:val="auto"/>
            <w:spacing w:val="0"/>
            <w:rtl/>
            <w:lang w:bidi="ar-SA"/>
          </w:rPr>
          <w:t>شاگردان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_Toc322030940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29</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1" w:history="1">
        <w:r w:rsidR="004B497A" w:rsidRPr="006A2D1A">
          <w:rPr>
            <w:rStyle w:val="Hyperlink"/>
            <w:rFonts w:hint="eastAsia"/>
            <w:noProof/>
            <w:color w:val="auto"/>
            <w:spacing w:val="0"/>
            <w:rtl/>
            <w:lang w:bidi="ar-SA"/>
          </w:rPr>
          <w:t>اخلاق</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ژگ</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ها</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_Toc322030941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29</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2" w:history="1">
        <w:r w:rsidR="004B497A" w:rsidRPr="006A2D1A">
          <w:rPr>
            <w:rStyle w:val="Hyperlink"/>
            <w:rFonts w:hint="eastAsia"/>
            <w:noProof/>
            <w:color w:val="auto"/>
            <w:spacing w:val="0"/>
            <w:rtl/>
            <w:lang w:bidi="ar-SA"/>
          </w:rPr>
          <w:t>تأل</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فات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_Toc322030942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29</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3" w:history="1">
        <w:r w:rsidR="004B497A" w:rsidRPr="006A2D1A">
          <w:rPr>
            <w:rStyle w:val="Hyperlink"/>
            <w:rFonts w:hint="eastAsia"/>
            <w:noProof/>
            <w:color w:val="auto"/>
            <w:spacing w:val="0"/>
            <w:rtl/>
            <w:lang w:bidi="ar-SA"/>
          </w:rPr>
          <w:t>وفات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_Toc322030943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32</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44" w:history="1">
        <w:r w:rsidR="004B497A" w:rsidRPr="006A2D1A">
          <w:rPr>
            <w:rStyle w:val="Hyperlink"/>
            <w:rFonts w:hint="eastAsia"/>
            <w:noProof/>
            <w:color w:val="auto"/>
            <w:spacing w:val="0"/>
            <w:rtl/>
            <w:lang w:bidi="ar-SA"/>
          </w:rPr>
          <w:t>مختصر</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از</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زندگان</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علامه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محمد</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صالح</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العث</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م</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ن</w:t>
        </w:r>
        <w:r w:rsidR="004B497A" w:rsidRPr="006A2D1A">
          <w:rPr>
            <w:rStyle w:val="Hyperlink"/>
            <w:rFonts w:cs="CTraditional Arabic"/>
            <w:b w:val="0"/>
            <w:bCs w:val="0"/>
            <w:noProof/>
            <w:color w:val="auto"/>
            <w:spacing w:val="0"/>
            <w:rtl/>
            <w:lang w:bidi="ar-SA"/>
          </w:rPr>
          <w:t>/</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_Toc322030944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35</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5" w:history="1">
        <w:r w:rsidR="004B497A" w:rsidRPr="006A2D1A">
          <w:rPr>
            <w:rStyle w:val="Hyperlink"/>
            <w:rFonts w:hint="eastAsia"/>
            <w:noProof/>
            <w:color w:val="auto"/>
            <w:spacing w:val="0"/>
            <w:rtl/>
            <w:lang w:bidi="ar-SA"/>
          </w:rPr>
          <w:t>م</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لاد</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زندگ</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خانوادگ</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او</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_Toc322030945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35</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6" w:history="1">
        <w:r w:rsidR="004B497A" w:rsidRPr="006A2D1A">
          <w:rPr>
            <w:rStyle w:val="Hyperlink"/>
            <w:rFonts w:hint="eastAsia"/>
            <w:noProof/>
            <w:color w:val="auto"/>
            <w:spacing w:val="0"/>
            <w:rtl/>
            <w:lang w:bidi="ar-SA"/>
          </w:rPr>
          <w:t>تحص</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ل</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علم</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اسات</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د</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rFonts w:hint="cs"/>
            <w:noProof/>
            <w:color w:val="auto"/>
            <w:spacing w:val="0"/>
            <w:rtl/>
            <w:lang w:bidi="ar-SA"/>
          </w:rPr>
          <w:t>ی</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_Toc322030946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35</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7" w:history="1">
        <w:r w:rsidR="004B497A" w:rsidRPr="006A2D1A">
          <w:rPr>
            <w:rStyle w:val="Hyperlink"/>
            <w:rFonts w:hint="eastAsia"/>
            <w:noProof/>
            <w:color w:val="auto"/>
            <w:spacing w:val="0"/>
            <w:rtl/>
            <w:lang w:bidi="ar-SA"/>
          </w:rPr>
          <w:t>شاگردان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ش</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خ</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_Toc322030947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36</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8" w:history="1">
        <w:r w:rsidR="004B497A" w:rsidRPr="006A2D1A">
          <w:rPr>
            <w:rStyle w:val="Hyperlink"/>
            <w:rFonts w:hint="eastAsia"/>
            <w:noProof/>
            <w:color w:val="auto"/>
            <w:spacing w:val="0"/>
            <w:rtl/>
            <w:lang w:bidi="ar-SA"/>
          </w:rPr>
          <w:t>اخلاق</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ش</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خ</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_Toc322030948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36</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49" w:history="1">
        <w:r w:rsidR="004B497A" w:rsidRPr="006A2D1A">
          <w:rPr>
            <w:rStyle w:val="Hyperlink"/>
            <w:rFonts w:hint="eastAsia"/>
            <w:noProof/>
            <w:color w:val="auto"/>
            <w:spacing w:val="0"/>
            <w:rtl/>
            <w:lang w:bidi="ar-SA"/>
          </w:rPr>
          <w:t>مذهب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روش</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علم</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ش</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خ</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_Toc322030949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37</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50" w:history="1">
        <w:r w:rsidR="004B497A" w:rsidRPr="006A2D1A">
          <w:rPr>
            <w:rStyle w:val="Hyperlink"/>
            <w:rFonts w:hint="eastAsia"/>
            <w:noProof/>
            <w:color w:val="auto"/>
            <w:spacing w:val="0"/>
            <w:rtl/>
            <w:lang w:bidi="ar-SA"/>
          </w:rPr>
          <w:t>روش</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آموزش</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rFonts w:hint="cs"/>
            <w:noProof/>
            <w:color w:val="auto"/>
            <w:spacing w:val="0"/>
            <w:rtl/>
            <w:lang w:bidi="ar-SA"/>
          </w:rPr>
          <w:t>ی</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_Toc322030950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37</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51" w:history="1">
        <w:r w:rsidR="004B497A" w:rsidRPr="006A2D1A">
          <w:rPr>
            <w:rStyle w:val="Hyperlink"/>
            <w:rFonts w:hint="eastAsia"/>
            <w:noProof/>
            <w:color w:val="auto"/>
            <w:spacing w:val="0"/>
            <w:rtl/>
            <w:lang w:bidi="ar-SA"/>
          </w:rPr>
          <w:t>در</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افت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جا</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زه‌</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جهان</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ملک</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ف</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صل</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_Toc322030951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37</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52" w:history="1">
        <w:r w:rsidR="004B497A" w:rsidRPr="006A2D1A">
          <w:rPr>
            <w:rStyle w:val="Hyperlink"/>
            <w:rFonts w:hint="eastAsia"/>
            <w:noProof/>
            <w:color w:val="auto"/>
            <w:spacing w:val="0"/>
            <w:rtl/>
            <w:lang w:bidi="ar-SA"/>
          </w:rPr>
          <w:t>ب</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مار</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ش</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خ</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_Toc322030952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37</w:t>
        </w:r>
        <w:r w:rsidR="004B497A" w:rsidRPr="006A2D1A">
          <w:rPr>
            <w:noProof/>
            <w:webHidden/>
            <w:spacing w:val="0"/>
            <w:rtl/>
            <w:lang w:bidi="ar-SA"/>
          </w:rPr>
          <w:fldChar w:fldCharType="end"/>
        </w:r>
      </w:hyperlink>
    </w:p>
    <w:p w:rsidR="004B497A" w:rsidRPr="006A2D1A" w:rsidRDefault="00DD60C4">
      <w:pPr>
        <w:pStyle w:val="TOC2"/>
        <w:tabs>
          <w:tab w:val="right" w:leader="dot" w:pos="7134"/>
        </w:tabs>
        <w:rPr>
          <w:rFonts w:ascii="Calibri" w:hAnsi="Calibri" w:cs="Arial"/>
          <w:b w:val="0"/>
          <w:bCs w:val="0"/>
          <w:noProof/>
          <w:spacing w:val="0"/>
          <w:sz w:val="22"/>
          <w:szCs w:val="22"/>
          <w:rtl/>
        </w:rPr>
      </w:pPr>
      <w:hyperlink w:anchor="_Toc322030953" w:history="1">
        <w:r w:rsidR="004B497A" w:rsidRPr="006A2D1A">
          <w:rPr>
            <w:rStyle w:val="Hyperlink"/>
            <w:rFonts w:hint="eastAsia"/>
            <w:noProof/>
            <w:color w:val="auto"/>
            <w:spacing w:val="0"/>
            <w:rtl/>
            <w:lang w:bidi="ar-SA"/>
          </w:rPr>
          <w:t>وفات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ش</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خ</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_Toc322030953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38</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54" w:history="1">
        <w:r w:rsidR="004B497A" w:rsidRPr="006A2D1A">
          <w:rPr>
            <w:rStyle w:val="Hyperlink"/>
            <w:rFonts w:hint="eastAsia"/>
            <w:noProof/>
            <w:color w:val="auto"/>
            <w:spacing w:val="0"/>
            <w:rtl/>
            <w:lang w:bidi="ar-SA"/>
          </w:rPr>
          <w:t>مقدمه‌</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مؤلف</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_Toc322030954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39</w:t>
        </w:r>
        <w:r w:rsidR="004B497A" w:rsidRPr="006A2D1A">
          <w:rPr>
            <w:noProof/>
            <w:webHidden/>
            <w:spacing w:val="0"/>
            <w:rtl/>
            <w:lang w:bidi="ar-SA"/>
          </w:rPr>
          <w:fldChar w:fldCharType="end"/>
        </w:r>
      </w:hyperlink>
    </w:p>
    <w:p w:rsidR="004B497A" w:rsidRPr="006A2D1A" w:rsidRDefault="00DD60C4" w:rsidP="00842A6A">
      <w:pPr>
        <w:pStyle w:val="TOC1"/>
        <w:tabs>
          <w:tab w:val="right" w:leader="dot" w:pos="7134"/>
        </w:tabs>
        <w:jc w:val="left"/>
        <w:rPr>
          <w:rFonts w:ascii="Calibri" w:hAnsi="Calibri" w:cs="Arial"/>
          <w:b w:val="0"/>
          <w:bCs w:val="0"/>
          <w:noProof/>
          <w:spacing w:val="0"/>
          <w:sz w:val="22"/>
          <w:szCs w:val="22"/>
          <w:rtl/>
        </w:rPr>
      </w:pPr>
      <w:hyperlink w:anchor="_Toc322030955" w:history="1">
        <w:r w:rsidR="004B497A" w:rsidRPr="006A2D1A">
          <w:rPr>
            <w:rStyle w:val="Hyperlink"/>
            <w:noProof/>
            <w:color w:val="auto"/>
            <w:spacing w:val="0"/>
            <w:rtl/>
            <w:lang w:bidi="ar-SA"/>
          </w:rPr>
          <w:t xml:space="preserve">1-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اخلاص</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داشتن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همه‌</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کارها</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سخنان،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احوال</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پنهان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آشکار</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_Toc322030955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43</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56" w:history="1">
        <w:r w:rsidR="004B497A" w:rsidRPr="006A2D1A">
          <w:rPr>
            <w:rStyle w:val="Hyperlink"/>
            <w:rFonts w:ascii="Traditional Arabic"/>
            <w:noProof/>
            <w:color w:val="auto"/>
            <w:spacing w:val="0"/>
            <w:rtl/>
            <w:lang w:bidi="ar-SA"/>
          </w:rPr>
          <w:t>2</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توبه</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_Toc322030956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103</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57" w:history="1">
        <w:r w:rsidR="004B497A" w:rsidRPr="006A2D1A">
          <w:rPr>
            <w:rStyle w:val="Hyperlink"/>
            <w:rFonts w:ascii="Traditional Arabic"/>
            <w:noProof/>
            <w:color w:val="auto"/>
            <w:spacing w:val="0"/>
            <w:rtl/>
            <w:lang w:bidi="ar-SA"/>
          </w:rPr>
          <w:t>3</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صبر</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_Toc322030957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151</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58" w:history="1">
        <w:r w:rsidR="004B497A" w:rsidRPr="006A2D1A">
          <w:rPr>
            <w:rStyle w:val="Hyperlink"/>
            <w:rFonts w:ascii="Traditional Arabic"/>
            <w:noProof/>
            <w:color w:val="auto"/>
            <w:spacing w:val="0"/>
            <w:rtl/>
            <w:lang w:bidi="ar-SA"/>
          </w:rPr>
          <w:t>4</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صدق</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راستي</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_Toc322030958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249</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59" w:history="1">
        <w:r w:rsidR="004B497A" w:rsidRPr="006A2D1A">
          <w:rPr>
            <w:rStyle w:val="Hyperlink"/>
            <w:noProof/>
            <w:color w:val="auto"/>
            <w:spacing w:val="0"/>
            <w:rtl/>
            <w:lang w:bidi="ar-SA"/>
          </w:rPr>
          <w:t xml:space="preserve">5-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مراقبت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توجه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خداوند</w:t>
        </w:r>
        <w:r w:rsidR="004B497A" w:rsidRPr="006A2D1A">
          <w:rPr>
            <w:rStyle w:val="Hyperlink"/>
            <w:b w:val="0"/>
            <w:bCs w:val="0"/>
            <w:noProof/>
            <w:color w:val="auto"/>
            <w:spacing w:val="0"/>
            <w:rtl/>
            <w:lang w:bidi="ar-SA"/>
          </w:rPr>
          <w:sym w:font="AGA Arabesque" w:char="F055"/>
        </w:r>
        <w:r w:rsidR="004B497A" w:rsidRPr="006A2D1A">
          <w:rPr>
            <w:rStyle w:val="Hyperlink"/>
            <w:b w:val="0"/>
            <w:bCs w:val="0"/>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رسيدگي</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اعمال</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خويش</w:t>
        </w:r>
        <w:r w:rsidR="004B497A" w:rsidRPr="006A2D1A">
          <w:rPr>
            <w:rStyle w:val="Hyperlink"/>
            <w:noProof/>
            <w:color w:val="auto"/>
            <w:spacing w:val="0"/>
            <w:rtl/>
            <w:lang w:bidi="ar-SA"/>
          </w:rPr>
          <w:t>)</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_Toc322030959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311</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60" w:history="1">
        <w:r w:rsidR="004B497A" w:rsidRPr="006A2D1A">
          <w:rPr>
            <w:rStyle w:val="Hyperlink"/>
            <w:noProof/>
            <w:color w:val="auto"/>
            <w:spacing w:val="0"/>
            <w:rtl/>
            <w:lang w:bidi="ar-SA"/>
          </w:rPr>
          <w:t xml:space="preserve">6-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تقوا</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_Toc322030960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493</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61" w:history="1">
        <w:r w:rsidR="004B497A" w:rsidRPr="006A2D1A">
          <w:rPr>
            <w:rStyle w:val="Hyperlink"/>
            <w:noProof/>
            <w:color w:val="auto"/>
            <w:spacing w:val="0"/>
            <w:rtl/>
            <w:lang w:bidi="ar-SA"/>
          </w:rPr>
          <w:t xml:space="preserve">7-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ق</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توکل</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_Toc322030961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519</w:t>
        </w:r>
        <w:r w:rsidR="004B497A" w:rsidRPr="006A2D1A">
          <w:rPr>
            <w:noProof/>
            <w:webHidden/>
            <w:spacing w:val="0"/>
            <w:rtl/>
            <w:lang w:bidi="ar-SA"/>
          </w:rPr>
          <w:fldChar w:fldCharType="end"/>
        </w:r>
      </w:hyperlink>
    </w:p>
    <w:p w:rsidR="004B497A" w:rsidRPr="006A2D1A" w:rsidRDefault="00DD60C4">
      <w:pPr>
        <w:pStyle w:val="TOC1"/>
        <w:tabs>
          <w:tab w:val="right" w:leader="dot" w:pos="7134"/>
        </w:tabs>
        <w:rPr>
          <w:rFonts w:ascii="Calibri" w:hAnsi="Calibri" w:cs="Arial"/>
          <w:b w:val="0"/>
          <w:bCs w:val="0"/>
          <w:noProof/>
          <w:spacing w:val="0"/>
          <w:sz w:val="22"/>
          <w:szCs w:val="22"/>
          <w:rtl/>
        </w:rPr>
      </w:pPr>
      <w:hyperlink w:anchor="_Toc322030962" w:history="1">
        <w:r w:rsidR="004B497A" w:rsidRPr="006A2D1A">
          <w:rPr>
            <w:rStyle w:val="Hyperlink"/>
            <w:noProof/>
            <w:color w:val="auto"/>
            <w:spacing w:val="0"/>
            <w:rtl/>
            <w:lang w:bidi="ar-SA"/>
          </w:rPr>
          <w:t xml:space="preserve">8-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استقامت</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_Toc322030962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553</w:t>
        </w:r>
        <w:r w:rsidR="004B497A" w:rsidRPr="006A2D1A">
          <w:rPr>
            <w:noProof/>
            <w:webHidden/>
            <w:spacing w:val="0"/>
            <w:rtl/>
            <w:lang w:bidi="ar-SA"/>
          </w:rPr>
          <w:fldChar w:fldCharType="end"/>
        </w:r>
      </w:hyperlink>
    </w:p>
    <w:p w:rsidR="004B497A" w:rsidRPr="006A2D1A" w:rsidRDefault="00DD60C4" w:rsidP="00842A6A">
      <w:pPr>
        <w:pStyle w:val="TOC1"/>
        <w:tabs>
          <w:tab w:val="right" w:leader="dot" w:pos="7134"/>
        </w:tabs>
        <w:jc w:val="left"/>
        <w:rPr>
          <w:rFonts w:ascii="Calibri" w:hAnsi="Calibri" w:cs="Arial"/>
          <w:b w:val="0"/>
          <w:bCs w:val="0"/>
          <w:noProof/>
          <w:spacing w:val="0"/>
          <w:sz w:val="22"/>
          <w:szCs w:val="22"/>
          <w:rtl/>
        </w:rPr>
      </w:pPr>
      <w:hyperlink w:anchor="_Toc322030963" w:history="1">
        <w:r w:rsidR="004B497A" w:rsidRPr="006A2D1A">
          <w:rPr>
            <w:rStyle w:val="Hyperlink"/>
            <w:noProof/>
            <w:color w:val="auto"/>
            <w:spacing w:val="0"/>
            <w:rtl/>
            <w:lang w:bidi="ar-SA"/>
          </w:rPr>
          <w:t xml:space="preserve">9-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تفکر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عظمتِ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آفر</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نش</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آفر</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ده‌ها</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خداوند</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ناپا</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دار</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دن</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ا</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سخت</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ها</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وحشت‌انگ</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ز</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ق</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امت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خودساز</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تهذ</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نفس</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پرورش</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آن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استقامت</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_Toc322030963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563</w:t>
        </w:r>
        <w:r w:rsidR="004B497A" w:rsidRPr="006A2D1A">
          <w:rPr>
            <w:noProof/>
            <w:webHidden/>
            <w:spacing w:val="0"/>
            <w:rtl/>
            <w:lang w:bidi="ar-SA"/>
          </w:rPr>
          <w:fldChar w:fldCharType="end"/>
        </w:r>
      </w:hyperlink>
    </w:p>
    <w:p w:rsidR="004B497A" w:rsidRPr="006A2D1A" w:rsidRDefault="00DD60C4" w:rsidP="00842A6A">
      <w:pPr>
        <w:pStyle w:val="TOC1"/>
        <w:tabs>
          <w:tab w:val="right" w:leader="dot" w:pos="7134"/>
        </w:tabs>
        <w:jc w:val="left"/>
        <w:rPr>
          <w:rFonts w:ascii="Calibri" w:hAnsi="Calibri" w:cs="Arial"/>
          <w:b w:val="0"/>
          <w:bCs w:val="0"/>
          <w:noProof/>
          <w:spacing w:val="0"/>
          <w:sz w:val="22"/>
          <w:szCs w:val="22"/>
          <w:rtl/>
        </w:rPr>
      </w:pPr>
      <w:hyperlink w:anchor="_Toc322030964" w:history="1">
        <w:r w:rsidR="004B497A" w:rsidRPr="006A2D1A">
          <w:rPr>
            <w:rStyle w:val="Hyperlink"/>
            <w:noProof/>
            <w:color w:val="auto"/>
            <w:spacing w:val="0"/>
            <w:rtl/>
            <w:lang w:bidi="ar-SA"/>
          </w:rPr>
          <w:t xml:space="preserve">10- </w:t>
        </w:r>
        <w:r w:rsidR="004B497A" w:rsidRPr="006A2D1A">
          <w:rPr>
            <w:rStyle w:val="Hyperlink"/>
            <w:rFonts w:hint="eastAsia"/>
            <w:noProof/>
            <w:color w:val="auto"/>
            <w:spacing w:val="0"/>
            <w:rtl/>
            <w:lang w:bidi="ar-SA"/>
          </w:rPr>
          <w:t>باب</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تعج</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ل</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انجام</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کارها</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ک</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تشو</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ق</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ا</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ن‌که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با</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د</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تصم</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م‌ها</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ن</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ک</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را</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هرچه</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زودتر</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با</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جد</w:t>
        </w:r>
        <w:r w:rsidR="004B497A" w:rsidRPr="006A2D1A">
          <w:rPr>
            <w:rStyle w:val="Hyperlink"/>
            <w:rFonts w:hint="cs"/>
            <w:noProof/>
            <w:color w:val="auto"/>
            <w:spacing w:val="0"/>
            <w:rtl/>
            <w:lang w:bidi="ar-SA"/>
          </w:rPr>
          <w:t>ی</w:t>
        </w:r>
        <w:r w:rsidR="004B497A" w:rsidRPr="006A2D1A">
          <w:rPr>
            <w:rStyle w:val="Hyperlink"/>
            <w:rFonts w:hint="eastAsia"/>
            <w:noProof/>
            <w:color w:val="auto"/>
            <w:spacing w:val="0"/>
            <w:rtl/>
            <w:lang w:bidi="ar-SA"/>
          </w:rPr>
          <w:t>ت</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و</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بدون</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دودل</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عمل</w:t>
        </w:r>
        <w:r w:rsidR="004B497A" w:rsidRPr="006A2D1A">
          <w:rPr>
            <w:rStyle w:val="Hyperlink"/>
            <w:rFonts w:hint="cs"/>
            <w:noProof/>
            <w:color w:val="auto"/>
            <w:spacing w:val="0"/>
            <w:rtl/>
            <w:lang w:bidi="ar-SA"/>
          </w:rPr>
          <w:t>ی</w:t>
        </w:r>
        <w:r w:rsidR="004B497A" w:rsidRPr="006A2D1A">
          <w:rPr>
            <w:rStyle w:val="Hyperlink"/>
            <w:noProof/>
            <w:color w:val="auto"/>
            <w:spacing w:val="0"/>
            <w:rtl/>
            <w:lang w:bidi="ar-SA"/>
          </w:rPr>
          <w:t xml:space="preserve"> </w:t>
        </w:r>
        <w:r w:rsidR="004B497A" w:rsidRPr="006A2D1A">
          <w:rPr>
            <w:rStyle w:val="Hyperlink"/>
            <w:rFonts w:hint="eastAsia"/>
            <w:noProof/>
            <w:color w:val="auto"/>
            <w:spacing w:val="0"/>
            <w:rtl/>
            <w:lang w:bidi="ar-SA"/>
          </w:rPr>
          <w:t>ساخت</w:t>
        </w:r>
        <w:r w:rsidR="004B497A" w:rsidRPr="006A2D1A">
          <w:rPr>
            <w:noProof/>
            <w:webHidden/>
            <w:spacing w:val="0"/>
            <w:rtl/>
            <w:lang w:bidi="ar-SA"/>
          </w:rPr>
          <w:tab/>
        </w:r>
        <w:r w:rsidR="004B497A" w:rsidRPr="006A2D1A">
          <w:rPr>
            <w:noProof/>
            <w:webHidden/>
            <w:spacing w:val="0"/>
            <w:rtl/>
            <w:lang w:bidi="ar-SA"/>
          </w:rPr>
          <w:fldChar w:fldCharType="begin"/>
        </w:r>
        <w:r w:rsidR="004B497A" w:rsidRPr="006A2D1A">
          <w:rPr>
            <w:noProof/>
            <w:webHidden/>
            <w:spacing w:val="0"/>
            <w:rtl/>
            <w:lang w:bidi="ar-SA"/>
          </w:rPr>
          <w:instrText xml:space="preserve"> </w:instrText>
        </w:r>
        <w:r w:rsidR="004B497A" w:rsidRPr="006A2D1A">
          <w:rPr>
            <w:noProof/>
            <w:webHidden/>
            <w:spacing w:val="0"/>
          </w:rPr>
          <w:instrText xml:space="preserve">PAGEREF _Toc322030964 \h </w:instrText>
        </w:r>
        <w:r w:rsidR="004B497A" w:rsidRPr="006A2D1A">
          <w:rPr>
            <w:noProof/>
            <w:webHidden/>
            <w:spacing w:val="0"/>
            <w:rtl/>
            <w:lang w:bidi="ar-SA"/>
          </w:rPr>
        </w:r>
        <w:r w:rsidR="004B497A" w:rsidRPr="006A2D1A">
          <w:rPr>
            <w:noProof/>
            <w:webHidden/>
            <w:spacing w:val="0"/>
            <w:rtl/>
          </w:rPr>
          <w:fldChar w:fldCharType="separate"/>
        </w:r>
        <w:r w:rsidR="00EB00BC">
          <w:rPr>
            <w:noProof/>
            <w:webHidden/>
            <w:spacing w:val="0"/>
            <w:rtl/>
            <w:lang w:bidi="ar-SA"/>
          </w:rPr>
          <w:t>579</w:t>
        </w:r>
        <w:r w:rsidR="004B497A" w:rsidRPr="006A2D1A">
          <w:rPr>
            <w:noProof/>
            <w:webHidden/>
            <w:spacing w:val="0"/>
            <w:rtl/>
            <w:lang w:bidi="ar-SA"/>
          </w:rPr>
          <w:fldChar w:fldCharType="end"/>
        </w:r>
      </w:hyperlink>
    </w:p>
    <w:p w:rsidR="00EF324F" w:rsidRDefault="00A4637B" w:rsidP="00BF3E23">
      <w:pPr>
        <w:ind w:firstLine="0"/>
        <w:rPr>
          <w:rFonts w:cs="B Mitra"/>
          <w:sz w:val="26"/>
          <w:szCs w:val="26"/>
          <w:rtl/>
          <w:lang w:bidi="ar-SA"/>
        </w:rPr>
      </w:pPr>
      <w:r w:rsidRPr="006A2D1A">
        <w:rPr>
          <w:rFonts w:cs="B Mitra"/>
          <w:sz w:val="26"/>
          <w:szCs w:val="26"/>
          <w:rtl/>
          <w:lang w:bidi="ar-SA"/>
        </w:rPr>
        <w:fldChar w:fldCharType="end"/>
      </w:r>
    </w:p>
    <w:p w:rsidR="00BF3E23" w:rsidRDefault="00BF3E23" w:rsidP="00BF3E23">
      <w:pPr>
        <w:ind w:firstLine="0"/>
        <w:rPr>
          <w:rFonts w:cs="B Mitra"/>
          <w:spacing w:val="0"/>
          <w:sz w:val="26"/>
          <w:szCs w:val="26"/>
          <w:rtl/>
          <w:lang w:bidi="ar-SA"/>
        </w:rPr>
      </w:pPr>
    </w:p>
    <w:p w:rsidR="00FD7435" w:rsidRPr="006A2D1A" w:rsidRDefault="00FD7435" w:rsidP="00BF3E23">
      <w:pPr>
        <w:ind w:firstLine="0"/>
        <w:rPr>
          <w:rFonts w:cs="B Mitra"/>
          <w:spacing w:val="0"/>
          <w:sz w:val="26"/>
          <w:szCs w:val="26"/>
          <w:rtl/>
          <w:lang w:bidi="ar-SA"/>
        </w:rPr>
      </w:pPr>
    </w:p>
    <w:p w:rsidR="00FD7435" w:rsidRPr="005C29E1" w:rsidRDefault="00FD7435" w:rsidP="00FD743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FD7435" w:rsidRDefault="00FD7435" w:rsidP="00FD743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FD7435" w:rsidRPr="005C29E1" w:rsidRDefault="00FD7435" w:rsidP="00FD7435">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BF3E23" w:rsidRPr="006A2D1A" w:rsidRDefault="00BF3E23" w:rsidP="00BF3E23">
      <w:pPr>
        <w:ind w:firstLine="0"/>
        <w:rPr>
          <w:rFonts w:cs="B Mitra"/>
          <w:spacing w:val="0"/>
          <w:sz w:val="26"/>
          <w:szCs w:val="26"/>
          <w:rtl/>
          <w:lang w:bidi="ar-SA"/>
        </w:rPr>
      </w:pPr>
    </w:p>
    <w:p w:rsidR="00EF324F" w:rsidRPr="006A2D1A" w:rsidRDefault="00EF324F" w:rsidP="00EF324F">
      <w:pPr>
        <w:ind w:left="357" w:hanging="3"/>
        <w:rPr>
          <w:spacing w:val="0"/>
          <w:rtl/>
          <w:lang w:bidi="ar-SA"/>
        </w:rPr>
      </w:pPr>
    </w:p>
    <w:p w:rsidR="00DB1D67" w:rsidRPr="006A2D1A" w:rsidRDefault="00DB1D67" w:rsidP="00DB1D67">
      <w:pPr>
        <w:rPr>
          <w:spacing w:val="0"/>
          <w:rtl/>
          <w:lang w:bidi="ar-SA"/>
        </w:rPr>
      </w:pPr>
    </w:p>
    <w:p w:rsidR="00DB1D67" w:rsidRPr="006A2D1A" w:rsidRDefault="00DB1D67" w:rsidP="00EF324F">
      <w:pPr>
        <w:ind w:firstLine="0"/>
        <w:rPr>
          <w:spacing w:val="0"/>
          <w:rtl/>
          <w:lang w:bidi="ar-SA"/>
        </w:rPr>
        <w:sectPr w:rsidR="00DB1D67" w:rsidRPr="006A2D1A" w:rsidSect="000B65E0">
          <w:headerReference w:type="even" r:id="rId12"/>
          <w:headerReference w:type="default" r:id="rId13"/>
          <w:headerReference w:type="first" r:id="rId14"/>
          <w:footnotePr>
            <w:numRestart w:val="eachPage"/>
          </w:footnotePr>
          <w:type w:val="oddPage"/>
          <w:pgSz w:w="11906" w:h="16838" w:code="9"/>
          <w:pgMar w:top="737" w:right="2381" w:bottom="3969" w:left="2381" w:header="737" w:footer="3969" w:gutter="0"/>
          <w:pgNumType w:start="1"/>
          <w:cols w:space="720"/>
          <w:titlePg/>
          <w:bidi/>
          <w:rtlGutter/>
          <w:docGrid w:linePitch="360"/>
        </w:sectPr>
      </w:pPr>
    </w:p>
    <w:p w:rsidR="00DB1D67" w:rsidRPr="006A2D1A" w:rsidRDefault="00DB1D67" w:rsidP="008460D7">
      <w:pPr>
        <w:jc w:val="center"/>
        <w:rPr>
          <w:spacing w:val="0"/>
          <w:rtl/>
          <w:lang w:bidi="ar-SA"/>
        </w:rPr>
      </w:pPr>
    </w:p>
    <w:p w:rsidR="00D33022" w:rsidRPr="006A2D1A" w:rsidRDefault="00D33022" w:rsidP="009E00B7">
      <w:pPr>
        <w:ind w:firstLine="0"/>
        <w:jc w:val="center"/>
        <w:rPr>
          <w:spacing w:val="0"/>
          <w:sz w:val="140"/>
          <w:szCs w:val="140"/>
          <w:rtl/>
          <w:lang w:bidi="ar-SA"/>
        </w:rPr>
      </w:pPr>
      <w:r w:rsidRPr="006A2D1A">
        <w:rPr>
          <w:spacing w:val="0"/>
          <w:sz w:val="140"/>
          <w:szCs w:val="140"/>
          <w:rtl/>
          <w:lang w:bidi="ar-SA"/>
        </w:rPr>
        <w:sym w:font="AGA Arabesque" w:char="F050"/>
      </w:r>
    </w:p>
    <w:p w:rsidR="00EF324F" w:rsidRPr="006A2D1A" w:rsidRDefault="00EF324F" w:rsidP="009E00B7">
      <w:pPr>
        <w:pStyle w:val="a"/>
        <w:rPr>
          <w:rtl/>
          <w:lang w:bidi="ar-SA"/>
        </w:rPr>
      </w:pPr>
      <w:bookmarkStart w:id="2" w:name="_Toc322030937"/>
      <w:r w:rsidRPr="006A2D1A">
        <w:rPr>
          <w:rtl/>
          <w:lang w:bidi="ar-SA"/>
        </w:rPr>
        <w:t>درآمدی بر کتاب</w:t>
      </w:r>
      <w:bookmarkEnd w:id="2"/>
    </w:p>
    <w:p w:rsidR="00D33022" w:rsidRPr="006A2D1A" w:rsidRDefault="00D33022" w:rsidP="00522994">
      <w:pPr>
        <w:pStyle w:val="a0"/>
        <w:rPr>
          <w:rtl/>
          <w:lang w:bidi="ar-SA"/>
        </w:rPr>
      </w:pPr>
      <w:r w:rsidRPr="006A2D1A">
        <w:rPr>
          <w:rtl/>
          <w:lang w:bidi="ar-SA"/>
        </w:rPr>
        <w:t>إنّ الحمدَ للهِ نح</w:t>
      </w:r>
      <w:r w:rsidR="00716CF9" w:rsidRPr="006A2D1A">
        <w:rPr>
          <w:rtl/>
          <w:lang w:bidi="ar-SA"/>
        </w:rPr>
        <w:t>مَدُهُ ونستعينُهُ ونستغفرُهُ ونعوذ باللهِ مِنْ شرور أنفسِنا و</w:t>
      </w:r>
      <w:r w:rsidRPr="006A2D1A">
        <w:rPr>
          <w:rtl/>
          <w:lang w:bidi="ar-SA"/>
        </w:rPr>
        <w:t>مِن سي</w:t>
      </w:r>
      <w:r w:rsidR="00716CF9" w:rsidRPr="006A2D1A">
        <w:rPr>
          <w:rFonts w:hint="cs"/>
          <w:rtl/>
          <w:lang w:bidi="ar-SA"/>
        </w:rPr>
        <w:t>ِّ</w:t>
      </w:r>
      <w:r w:rsidRPr="006A2D1A">
        <w:rPr>
          <w:rtl/>
          <w:lang w:bidi="ar-SA"/>
        </w:rPr>
        <w:t>ئاتِ أعمالِنا مَن يه</w:t>
      </w:r>
      <w:r w:rsidR="00716CF9" w:rsidRPr="006A2D1A">
        <w:rPr>
          <w:rtl/>
          <w:lang w:bidi="ar-SA"/>
        </w:rPr>
        <w:t>دِهِ اللهُ فلاَ مُضِلَّ لَهُ وَمَن يُضْلِلْ فلا هاديَ لَهُ و</w:t>
      </w:r>
      <w:r w:rsidRPr="006A2D1A">
        <w:rPr>
          <w:rtl/>
          <w:lang w:bidi="ar-SA"/>
        </w:rPr>
        <w:t>أشهدُ أن لا إله إلاّ اللهُ وحده لا شريكَ ل</w:t>
      </w:r>
      <w:r w:rsidR="00716CF9" w:rsidRPr="006A2D1A">
        <w:rPr>
          <w:rtl/>
          <w:lang w:bidi="ar-SA"/>
        </w:rPr>
        <w:t>هُ وأشهدُ أنَّ محمّداً عبدُهُ و</w:t>
      </w:r>
      <w:r w:rsidRPr="006A2D1A">
        <w:rPr>
          <w:rtl/>
          <w:lang w:bidi="ar-SA"/>
        </w:rPr>
        <w:t>رسولُهُ</w:t>
      </w:r>
    </w:p>
    <w:p w:rsidR="00D33022" w:rsidRPr="006A2D1A" w:rsidRDefault="00D33022" w:rsidP="007F78AB">
      <w:pPr>
        <w:rPr>
          <w:spacing w:val="0"/>
          <w:rtl/>
          <w:lang w:bidi="ar-SA"/>
        </w:rPr>
      </w:pPr>
      <w:r w:rsidRPr="006A2D1A">
        <w:rPr>
          <w:spacing w:val="0"/>
          <w:rtl/>
          <w:lang w:bidi="ar-SA"/>
        </w:rPr>
        <w:t>كتاب «ریاض الصالحین» از آن دس</w:t>
      </w:r>
      <w:r w:rsidR="003D5DCC" w:rsidRPr="006A2D1A">
        <w:rPr>
          <w:spacing w:val="0"/>
          <w:rtl/>
          <w:lang w:bidi="ar-SA"/>
        </w:rPr>
        <w:t>ت</w:t>
      </w:r>
      <w:r w:rsidR="007C4D75" w:rsidRPr="006A2D1A">
        <w:rPr>
          <w:spacing w:val="0"/>
          <w:rtl/>
          <w:lang w:bidi="ar-SA"/>
        </w:rPr>
        <w:t xml:space="preserve"> کتاب‌هایی‌</w:t>
      </w:r>
      <w:r w:rsidRPr="006A2D1A">
        <w:rPr>
          <w:spacing w:val="0"/>
          <w:rtl/>
          <w:lang w:bidi="ar-SA"/>
        </w:rPr>
        <w:t>ست که در حال حاضر رواج و جایگاه ویژه‌</w:t>
      </w:r>
      <w:r w:rsidR="007D6DEA" w:rsidRPr="006A2D1A">
        <w:rPr>
          <w:spacing w:val="0"/>
          <w:rtl/>
          <w:lang w:bidi="ar-SA"/>
        </w:rPr>
        <w:t>ای نزد عموم مسلمانان یافته است؛</w:t>
      </w:r>
      <w:r w:rsidRPr="006A2D1A">
        <w:rPr>
          <w:spacing w:val="0"/>
          <w:rtl/>
          <w:lang w:bidi="ar-SA"/>
        </w:rPr>
        <w:t xml:space="preserve"> از این‌رو علما و دانشمندان علوم اسلامی، توجه خاصی به آن نموده‌اند که در رأسشان می‌توان به علامه محمد ناصرالدین آلبانی</w:t>
      </w:r>
      <w:r w:rsidR="00121F3F" w:rsidRPr="006A2D1A">
        <w:rPr>
          <w:rFonts w:cs="CTraditional Arabic"/>
          <w:spacing w:val="0"/>
          <w:rtl/>
          <w:lang w:bidi="ar-SA"/>
        </w:rPr>
        <w:t>/</w:t>
      </w:r>
      <w:r w:rsidRPr="006A2D1A">
        <w:rPr>
          <w:spacing w:val="0"/>
          <w:rtl/>
          <w:lang w:bidi="ar-SA"/>
        </w:rPr>
        <w:t xml:space="preserve"> محدث برجسته و </w:t>
      </w:r>
      <w:r w:rsidR="007F78AB" w:rsidRPr="006A2D1A">
        <w:rPr>
          <w:rFonts w:hint="cs"/>
          <w:spacing w:val="0"/>
          <w:rtl/>
          <w:lang w:bidi="ar-SA"/>
        </w:rPr>
        <w:t>یاریگر</w:t>
      </w:r>
      <w:r w:rsidRPr="006A2D1A">
        <w:rPr>
          <w:spacing w:val="0"/>
          <w:rtl/>
          <w:lang w:bidi="ar-SA"/>
        </w:rPr>
        <w:t xml:space="preserve"> کتاب و</w:t>
      </w:r>
      <w:r w:rsidR="00292342" w:rsidRPr="006A2D1A">
        <w:rPr>
          <w:spacing w:val="0"/>
          <w:rtl/>
          <w:lang w:bidi="ar-SA"/>
        </w:rPr>
        <w:t xml:space="preserve"> سنت بر اساس فهم سلف صالح</w:t>
      </w:r>
      <w:r w:rsidRPr="006A2D1A">
        <w:rPr>
          <w:spacing w:val="0"/>
          <w:rtl/>
          <w:lang w:bidi="ar-SA"/>
        </w:rPr>
        <w:t xml:space="preserve"> اشاره کرد که تخریج و تحقیق بسیاری از احادیث کتاب یادشده را در کارنامه</w:t>
      </w:r>
      <w:r w:rsidR="00643A9D" w:rsidRPr="006A2D1A">
        <w:rPr>
          <w:spacing w:val="0"/>
          <w:rtl/>
          <w:lang w:bidi="ar-SA"/>
        </w:rPr>
        <w:t xml:space="preserve">‌ی علمی خود دارد؛ </w:t>
      </w:r>
      <w:r w:rsidR="000232C0" w:rsidRPr="006A2D1A">
        <w:rPr>
          <w:spacing w:val="0"/>
          <w:rtl/>
          <w:lang w:bidi="ar-SA"/>
        </w:rPr>
        <w:t>چنان‌که</w:t>
      </w:r>
      <w:r w:rsidR="00643A9D" w:rsidRPr="006A2D1A">
        <w:rPr>
          <w:spacing w:val="0"/>
          <w:rtl/>
          <w:lang w:bidi="ar-SA"/>
        </w:rPr>
        <w:t xml:space="preserve"> توضیحات و پانوشت‌های مهمی بر این کتاب نگاشته است. البته آن بزرگوار، همه‌ی احادیث کتاب را تخریج نکرده و خود، در نشست‌هایی که ضبط شده، به پاره‌ای از اسباب و عوامل عدم تخریج همه‌ی احادیث کتاب «ریاض الصالحین» اشاره نموده است. </w:t>
      </w:r>
      <w:r w:rsidR="00A108E4" w:rsidRPr="006A2D1A">
        <w:rPr>
          <w:spacing w:val="0"/>
          <w:rtl/>
          <w:lang w:bidi="ar-SA"/>
        </w:rPr>
        <w:t>به دنبال این کار ارزشمند، علامه‌ی اصولی و فقیه بزرگوار، استاد محمد بن صالح العثیمین</w:t>
      </w:r>
      <w:r w:rsidR="00121F3F" w:rsidRPr="006A2D1A">
        <w:rPr>
          <w:rFonts w:cs="CTraditional Arabic"/>
          <w:spacing w:val="0"/>
          <w:rtl/>
          <w:lang w:bidi="ar-SA"/>
        </w:rPr>
        <w:t>/</w:t>
      </w:r>
      <w:r w:rsidR="00A108E4" w:rsidRPr="006A2D1A">
        <w:rPr>
          <w:spacing w:val="0"/>
          <w:rtl/>
          <w:lang w:bidi="ar-SA"/>
        </w:rPr>
        <w:t xml:space="preserve"> نیز با روش علمیِ متمایز، آسان و روان خویش به شرح بخش </w:t>
      </w:r>
      <w:r w:rsidR="00630AA3" w:rsidRPr="006A2D1A">
        <w:rPr>
          <w:spacing w:val="0"/>
          <w:rtl/>
          <w:lang w:bidi="ar-SA"/>
        </w:rPr>
        <w:t>فراوانی</w:t>
      </w:r>
      <w:r w:rsidR="00A108E4" w:rsidRPr="006A2D1A">
        <w:rPr>
          <w:spacing w:val="0"/>
          <w:rtl/>
          <w:lang w:bidi="ar-SA"/>
        </w:rPr>
        <w:t xml:space="preserve"> از اح</w:t>
      </w:r>
      <w:r w:rsidR="004E7931" w:rsidRPr="006A2D1A">
        <w:rPr>
          <w:spacing w:val="0"/>
          <w:rtl/>
          <w:lang w:bidi="ar-SA"/>
        </w:rPr>
        <w:t>ا</w:t>
      </w:r>
      <w:r w:rsidR="00A108E4" w:rsidRPr="006A2D1A">
        <w:rPr>
          <w:spacing w:val="0"/>
          <w:rtl/>
          <w:lang w:bidi="ar-SA"/>
        </w:rPr>
        <w:t>دیث این کتاب پرداخته است؛ به‌گونه‌ای که امکان استفاده از آن برای عموم مسلمانان وجود دارد و در عین حال هیچ دانش‌پژوهی از آن بی‌نیاز نیست.</w:t>
      </w:r>
    </w:p>
    <w:p w:rsidR="00A108E4" w:rsidRPr="006A2D1A" w:rsidRDefault="004E7931" w:rsidP="00167AB1">
      <w:pPr>
        <w:rPr>
          <w:spacing w:val="0"/>
          <w:rtl/>
          <w:lang w:bidi="ar-SA"/>
        </w:rPr>
      </w:pPr>
      <w:r w:rsidRPr="006A2D1A">
        <w:rPr>
          <w:spacing w:val="0"/>
          <w:rtl/>
          <w:lang w:bidi="ar-SA"/>
        </w:rPr>
        <w:t>در کتابی که پیش رو دارید، تلاش علمی این دو عالم بزرگوار را در کنار مت</w:t>
      </w:r>
      <w:r w:rsidR="00D66D94" w:rsidRPr="006A2D1A">
        <w:rPr>
          <w:spacing w:val="0"/>
          <w:rtl/>
          <w:lang w:bidi="ar-SA"/>
        </w:rPr>
        <w:t>ن اصلی گردآورنده- امام نووی</w:t>
      </w:r>
      <w:r w:rsidR="00121F3F" w:rsidRPr="006A2D1A">
        <w:rPr>
          <w:rFonts w:cs="CTraditional Arabic"/>
          <w:spacing w:val="0"/>
          <w:rtl/>
          <w:lang w:bidi="ar-SA"/>
        </w:rPr>
        <w:t>/</w:t>
      </w:r>
      <w:r w:rsidRPr="006A2D1A">
        <w:rPr>
          <w:spacing w:val="0"/>
          <w:rtl/>
          <w:lang w:bidi="ar-SA"/>
        </w:rPr>
        <w:t xml:space="preserve">- با هم جمع کرده‌ایم تا خواننده‌ی گرامی بتواند با </w:t>
      </w:r>
      <w:r w:rsidRPr="006A2D1A">
        <w:rPr>
          <w:spacing w:val="0"/>
          <w:rtl/>
          <w:lang w:bidi="ar-SA"/>
        </w:rPr>
        <w:lastRenderedPageBreak/>
        <w:t>خاطری آسوده، به‌طور هم‌زمان و بدون این</w:t>
      </w:r>
      <w:r w:rsidR="00521BE9" w:rsidRPr="006A2D1A">
        <w:rPr>
          <w:spacing w:val="0"/>
          <w:rtl/>
          <w:lang w:bidi="ar-SA"/>
        </w:rPr>
        <w:t>‌</w:t>
      </w:r>
      <w:r w:rsidRPr="006A2D1A">
        <w:rPr>
          <w:spacing w:val="0"/>
          <w:rtl/>
          <w:lang w:bidi="ar-SA"/>
        </w:rPr>
        <w:t>که ناگزیر شود چندین نسخه از کتاب ریاض</w:t>
      </w:r>
      <w:r w:rsidR="00647C7F" w:rsidRPr="006A2D1A">
        <w:rPr>
          <w:spacing w:val="0"/>
          <w:rtl/>
          <w:lang w:bidi="ar-SA"/>
        </w:rPr>
        <w:t>‌</w:t>
      </w:r>
      <w:r w:rsidRPr="006A2D1A">
        <w:rPr>
          <w:spacing w:val="0"/>
          <w:rtl/>
          <w:lang w:bidi="ar-SA"/>
        </w:rPr>
        <w:t xml:space="preserve">الصالحین را پیش رویش قرار دهد، از متن، تخریج و شرح این کتاب بهره ببرد. </w:t>
      </w:r>
      <w:r w:rsidR="00BB27A7" w:rsidRPr="006A2D1A">
        <w:rPr>
          <w:spacing w:val="0"/>
          <w:rtl/>
          <w:lang w:bidi="ar-SA"/>
        </w:rPr>
        <w:t>هم‌چنین برای افزایش میزان بهره‌بری خواننده‌</w:t>
      </w:r>
      <w:r w:rsidR="00607040" w:rsidRPr="006A2D1A">
        <w:rPr>
          <w:spacing w:val="0"/>
          <w:rtl/>
          <w:lang w:bidi="ar-SA"/>
        </w:rPr>
        <w:t xml:space="preserve">‌ي </w:t>
      </w:r>
      <w:r w:rsidR="00BB27A7" w:rsidRPr="006A2D1A">
        <w:rPr>
          <w:spacing w:val="0"/>
          <w:rtl/>
          <w:lang w:bidi="ar-SA"/>
        </w:rPr>
        <w:t>کتاب، مقدمه‌ی شیخ آلبانی</w:t>
      </w:r>
      <w:r w:rsidR="00121F3F" w:rsidRPr="006A2D1A">
        <w:rPr>
          <w:rFonts w:cs="CTraditional Arabic"/>
          <w:spacing w:val="0"/>
          <w:rtl/>
          <w:lang w:bidi="ar-SA"/>
        </w:rPr>
        <w:t>/</w:t>
      </w:r>
      <w:r w:rsidR="002D2228" w:rsidRPr="006A2D1A">
        <w:rPr>
          <w:spacing w:val="0"/>
          <w:rtl/>
          <w:lang w:bidi="ar-SA"/>
        </w:rPr>
        <w:t xml:space="preserve"> را که حاوی نکات مفیدی‌</w:t>
      </w:r>
      <w:r w:rsidR="00BB27A7" w:rsidRPr="006A2D1A">
        <w:rPr>
          <w:spacing w:val="0"/>
          <w:rtl/>
          <w:lang w:bidi="ar-SA"/>
        </w:rPr>
        <w:t>ست، در این مقدمه گنجانده‌ایم و از پروردگار متعال مسألت داریم که به این عالم بزرگوار پاداش نیک عنایت فرماید.</w:t>
      </w:r>
    </w:p>
    <w:p w:rsidR="00BB27A7" w:rsidRPr="006A2D1A" w:rsidRDefault="00BB27A7" w:rsidP="00167AB1">
      <w:pPr>
        <w:rPr>
          <w:spacing w:val="0"/>
          <w:rtl/>
          <w:lang w:bidi="ar-SA"/>
        </w:rPr>
      </w:pPr>
      <w:r w:rsidRPr="006A2D1A">
        <w:rPr>
          <w:spacing w:val="0"/>
          <w:rtl/>
          <w:lang w:bidi="ar-SA"/>
        </w:rPr>
        <w:t>شیخ آلبانی</w:t>
      </w:r>
      <w:r w:rsidR="00121F3F" w:rsidRPr="006A2D1A">
        <w:rPr>
          <w:rFonts w:cs="CTraditional Arabic"/>
          <w:spacing w:val="0"/>
          <w:rtl/>
          <w:lang w:bidi="ar-SA"/>
        </w:rPr>
        <w:t>/</w:t>
      </w:r>
      <w:r w:rsidR="00716CF9" w:rsidRPr="006A2D1A">
        <w:rPr>
          <w:rFonts w:hint="cs"/>
          <w:spacing w:val="0"/>
          <w:rtl/>
          <w:lang w:bidi="ar-SA"/>
        </w:rPr>
        <w:t xml:space="preserve"> مي</w:t>
      </w:r>
      <w:r w:rsidR="00716CF9" w:rsidRPr="006A2D1A">
        <w:rPr>
          <w:rFonts w:hint="eastAsia"/>
          <w:spacing w:val="0"/>
          <w:rtl/>
          <w:lang w:bidi="ar-SA"/>
        </w:rPr>
        <w:t>‌</w:t>
      </w:r>
      <w:r w:rsidRPr="006A2D1A">
        <w:rPr>
          <w:spacing w:val="0"/>
          <w:rtl/>
          <w:lang w:bidi="ar-SA"/>
        </w:rPr>
        <w:t>گوید:</w:t>
      </w:r>
    </w:p>
    <w:p w:rsidR="00BB27A7" w:rsidRPr="006A2D1A" w:rsidRDefault="00BB27A7" w:rsidP="00167AB1">
      <w:pPr>
        <w:rPr>
          <w:spacing w:val="0"/>
          <w:rtl/>
          <w:lang w:bidi="ar-SA"/>
        </w:rPr>
      </w:pPr>
      <w:r w:rsidRPr="006A2D1A">
        <w:rPr>
          <w:spacing w:val="0"/>
          <w:rtl/>
          <w:lang w:bidi="ar-SA"/>
        </w:rPr>
        <w:t>هنگام تحقیق ریاض الصالحین چندین نکته برایم روشن شد که در پانوشت‌ها به پاره‌ای از آن‌ها اشاره کرده‌ام و در این مقدمه به نکات باقی‌مانده می‌پردازم:</w:t>
      </w:r>
    </w:p>
    <w:p w:rsidR="00BB27A7" w:rsidRPr="006A2D1A" w:rsidRDefault="00321123" w:rsidP="00842A6A">
      <w:pPr>
        <w:pStyle w:val="a3"/>
        <w:rPr>
          <w:lang w:bidi="ar-SA"/>
        </w:rPr>
      </w:pPr>
      <w:r w:rsidRPr="006A2D1A">
        <w:rPr>
          <w:rtl/>
          <w:lang w:bidi="ar-SA"/>
        </w:rPr>
        <w:t>نکته‌ی اول</w:t>
      </w:r>
    </w:p>
    <w:p w:rsidR="003C276B" w:rsidRPr="006A2D1A" w:rsidRDefault="00BB27A7" w:rsidP="00167AB1">
      <w:pPr>
        <w:numPr>
          <w:ilvl w:val="0"/>
          <w:numId w:val="35"/>
        </w:numPr>
        <w:ind w:left="0" w:firstLine="386"/>
        <w:rPr>
          <w:spacing w:val="0"/>
          <w:rtl/>
          <w:lang w:bidi="ar-SA"/>
        </w:rPr>
      </w:pPr>
      <w:r w:rsidRPr="006A2D1A">
        <w:rPr>
          <w:spacing w:val="0"/>
          <w:rtl/>
          <w:lang w:bidi="ar-SA"/>
        </w:rPr>
        <w:t>امام نووی</w:t>
      </w:r>
      <w:r w:rsidR="00121F3F" w:rsidRPr="006A2D1A">
        <w:rPr>
          <w:rFonts w:cs="CTraditional Arabic"/>
          <w:spacing w:val="0"/>
          <w:rtl/>
          <w:lang w:bidi="ar-SA"/>
        </w:rPr>
        <w:t>/</w:t>
      </w:r>
      <w:r w:rsidRPr="006A2D1A">
        <w:rPr>
          <w:spacing w:val="0"/>
          <w:rtl/>
          <w:lang w:bidi="ar-SA"/>
        </w:rPr>
        <w:t xml:space="preserve"> در پایان مقدمه‌ی کتاب می‌گوید: «...از این‌رو </w:t>
      </w:r>
      <w:r w:rsidR="00B57ED4" w:rsidRPr="006A2D1A">
        <w:rPr>
          <w:spacing w:val="0"/>
          <w:rtl/>
          <w:lang w:bidi="ar-SA"/>
        </w:rPr>
        <w:t>تصمیم گرفتم</w:t>
      </w:r>
      <w:r w:rsidRPr="006A2D1A">
        <w:rPr>
          <w:spacing w:val="0"/>
          <w:rtl/>
          <w:lang w:bidi="ar-SA"/>
        </w:rPr>
        <w:t xml:space="preserve"> مختصری از احادیث صحیح را جمع‌آوری کنم</w:t>
      </w:r>
      <w:r w:rsidR="003C276B" w:rsidRPr="006A2D1A">
        <w:rPr>
          <w:spacing w:val="0"/>
          <w:rtl/>
          <w:lang w:bidi="ar-SA"/>
        </w:rPr>
        <w:t>».</w:t>
      </w:r>
    </w:p>
    <w:p w:rsidR="003C276B" w:rsidRPr="006A2D1A" w:rsidRDefault="003C276B" w:rsidP="00167AB1">
      <w:pPr>
        <w:rPr>
          <w:spacing w:val="0"/>
          <w:rtl/>
          <w:lang w:bidi="ar-SA"/>
        </w:rPr>
      </w:pPr>
      <w:r w:rsidRPr="006A2D1A">
        <w:rPr>
          <w:spacing w:val="0"/>
          <w:rtl/>
          <w:lang w:bidi="ar-SA"/>
        </w:rPr>
        <w:t>بنده درباره‌ی این سخن نووی</w:t>
      </w:r>
      <w:r w:rsidR="00121F3F" w:rsidRPr="006A2D1A">
        <w:rPr>
          <w:rFonts w:cs="CTraditional Arabic"/>
          <w:spacing w:val="0"/>
          <w:rtl/>
          <w:lang w:bidi="ar-SA"/>
        </w:rPr>
        <w:t>/</w:t>
      </w:r>
      <w:r w:rsidRPr="006A2D1A">
        <w:rPr>
          <w:spacing w:val="0"/>
          <w:rtl/>
          <w:lang w:bidi="ar-SA"/>
        </w:rPr>
        <w:t xml:space="preserve"> به بیان دو نکته می‌پردازم:</w:t>
      </w:r>
    </w:p>
    <w:p w:rsidR="003C276B" w:rsidRPr="006A2D1A" w:rsidRDefault="003C276B" w:rsidP="00522994">
      <w:pPr>
        <w:spacing w:line="228" w:lineRule="auto"/>
        <w:rPr>
          <w:spacing w:val="0"/>
          <w:rtl/>
          <w:lang w:bidi="ar-SA"/>
        </w:rPr>
      </w:pPr>
      <w:r w:rsidRPr="006A2D1A">
        <w:rPr>
          <w:spacing w:val="0"/>
          <w:rtl/>
          <w:lang w:bidi="ar-SA"/>
        </w:rPr>
        <w:t>اول این‌که</w:t>
      </w:r>
      <w:r w:rsidR="002D2228" w:rsidRPr="006A2D1A">
        <w:rPr>
          <w:spacing w:val="0"/>
          <w:rtl/>
          <w:lang w:bidi="ar-SA"/>
        </w:rPr>
        <w:t xml:space="preserve"> منظورش از حدیث صحیح، حدیث قوی‌</w:t>
      </w:r>
      <w:r w:rsidRPr="006A2D1A">
        <w:rPr>
          <w:spacing w:val="0"/>
          <w:rtl/>
          <w:lang w:bidi="ar-SA"/>
        </w:rPr>
        <w:t>ست که شامل حَسَن و فراتر از آن می‌شود؛ بر اساس همان تعریفی که در گذشته از سوی نخستین علمای حدیث درباره‌ی حدیث صحیح ارائه شده است و این، پیش از آن صورت گرفته که ترمذی</w:t>
      </w:r>
      <w:r w:rsidR="00121F3F" w:rsidRPr="006A2D1A">
        <w:rPr>
          <w:rFonts w:cs="CTraditional Arabic"/>
          <w:spacing w:val="0"/>
          <w:rtl/>
          <w:lang w:bidi="ar-SA"/>
        </w:rPr>
        <w:t>/</w:t>
      </w:r>
      <w:r w:rsidRPr="006A2D1A">
        <w:rPr>
          <w:spacing w:val="0"/>
          <w:rtl/>
          <w:lang w:bidi="ar-SA"/>
        </w:rPr>
        <w:t xml:space="preserve"> به‌پیروی از استادش بخاری</w:t>
      </w:r>
      <w:r w:rsidR="00121F3F" w:rsidRPr="006A2D1A">
        <w:rPr>
          <w:rFonts w:cs="CTraditional Arabic"/>
          <w:spacing w:val="0"/>
          <w:rtl/>
          <w:lang w:bidi="ar-SA"/>
        </w:rPr>
        <w:t>/</w:t>
      </w:r>
      <w:r w:rsidRPr="006A2D1A">
        <w:rPr>
          <w:spacing w:val="0"/>
          <w:rtl/>
          <w:lang w:bidi="ar-SA"/>
        </w:rPr>
        <w:t xml:space="preserve"> حدیث مورد قبول را به صحیح و حَسَن تقسیم‌بندی نماید. البته تعریف نخست که نووی</w:t>
      </w:r>
      <w:r w:rsidR="00121F3F" w:rsidRPr="006A2D1A">
        <w:rPr>
          <w:rFonts w:cs="CTraditional Arabic"/>
          <w:spacing w:val="0"/>
          <w:rtl/>
          <w:lang w:bidi="ar-SA"/>
        </w:rPr>
        <w:t>/</w:t>
      </w:r>
      <w:r w:rsidRPr="006A2D1A">
        <w:rPr>
          <w:spacing w:val="0"/>
          <w:rtl/>
          <w:lang w:bidi="ar-SA"/>
        </w:rPr>
        <w:t xml:space="preserve"> به‌کار برده، درست است و اشکالی ندارد؛ و بنده در بسیاری از تألیفاتم هم‌چون </w:t>
      </w:r>
      <w:r w:rsidR="00716CF9" w:rsidRPr="006A2D1A">
        <w:rPr>
          <w:rStyle w:val="Char1"/>
          <w:spacing w:val="0"/>
          <w:rtl/>
          <w:lang w:bidi="ar-SA"/>
        </w:rPr>
        <w:t>«صحیح الجامع الصغیر و</w:t>
      </w:r>
      <w:r w:rsidRPr="006A2D1A">
        <w:rPr>
          <w:rStyle w:val="Char1"/>
          <w:spacing w:val="0"/>
          <w:rtl/>
          <w:lang w:bidi="ar-SA"/>
        </w:rPr>
        <w:t>زیادته»</w:t>
      </w:r>
      <w:r w:rsidRPr="006A2D1A">
        <w:rPr>
          <w:spacing w:val="0"/>
          <w:rtl/>
          <w:lang w:bidi="ar-SA"/>
        </w:rPr>
        <w:t xml:space="preserve"> و </w:t>
      </w:r>
      <w:r w:rsidRPr="006A2D1A">
        <w:rPr>
          <w:rStyle w:val="Char1"/>
          <w:spacing w:val="0"/>
          <w:rtl/>
          <w:lang w:bidi="ar-SA"/>
        </w:rPr>
        <w:t>«صحیح الکلم الطیب»</w:t>
      </w:r>
      <w:r w:rsidRPr="006A2D1A">
        <w:rPr>
          <w:spacing w:val="0"/>
          <w:rtl/>
          <w:lang w:bidi="ar-SA"/>
        </w:rPr>
        <w:t xml:space="preserve"> که به چاپ رسیده و نیز در </w:t>
      </w:r>
      <w:r w:rsidRPr="006A2D1A">
        <w:rPr>
          <w:rStyle w:val="Char1"/>
          <w:spacing w:val="0"/>
          <w:rtl/>
          <w:lang w:bidi="ar-SA"/>
        </w:rPr>
        <w:t>«صحیح أبی</w:t>
      </w:r>
      <w:r w:rsidRPr="006A2D1A">
        <w:rPr>
          <w:rStyle w:val="Char1"/>
          <w:rFonts w:cs="Times New Roman"/>
          <w:spacing w:val="0"/>
          <w:rtl/>
          <w:lang w:bidi="ar-SA"/>
        </w:rPr>
        <w:t>‌</w:t>
      </w:r>
      <w:r w:rsidRPr="006A2D1A">
        <w:rPr>
          <w:rStyle w:val="Char1"/>
          <w:rFonts w:ascii="mylotus" w:hAnsi="mylotus"/>
          <w:spacing w:val="0"/>
          <w:rtl/>
          <w:lang w:bidi="ar-SA"/>
        </w:rPr>
        <w:t>داود</w:t>
      </w:r>
      <w:r w:rsidRPr="006A2D1A">
        <w:rPr>
          <w:rStyle w:val="Char1"/>
          <w:spacing w:val="0"/>
          <w:rtl/>
          <w:lang w:bidi="ar-SA"/>
        </w:rPr>
        <w:t>»</w:t>
      </w:r>
      <w:r w:rsidRPr="006A2D1A">
        <w:rPr>
          <w:spacing w:val="0"/>
          <w:rtl/>
          <w:lang w:bidi="ar-SA"/>
        </w:rPr>
        <w:t xml:space="preserve"> و </w:t>
      </w:r>
      <w:r w:rsidRPr="006A2D1A">
        <w:rPr>
          <w:rStyle w:val="Char1"/>
          <w:spacing w:val="0"/>
          <w:rtl/>
          <w:lang w:bidi="ar-SA"/>
        </w:rPr>
        <w:t>«سلسل</w:t>
      </w:r>
      <w:r w:rsidR="00AF67E2" w:rsidRPr="006A2D1A">
        <w:rPr>
          <w:rStyle w:val="Char1"/>
          <w:spacing w:val="0"/>
          <w:rtl/>
          <w:lang w:bidi="ar-SA"/>
        </w:rPr>
        <w:t>ة</w:t>
      </w:r>
      <w:r w:rsidRPr="006A2D1A">
        <w:rPr>
          <w:rStyle w:val="Char1"/>
          <w:rFonts w:ascii="mylotus" w:hAnsi="mylotus"/>
          <w:spacing w:val="0"/>
          <w:rtl/>
          <w:lang w:bidi="ar-SA"/>
        </w:rPr>
        <w:t xml:space="preserve"> الأحادیث الصحیح</w:t>
      </w:r>
      <w:r w:rsidR="00AF67E2"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و... به همین منوال عمل کرده‌ام. </w:t>
      </w:r>
      <w:r w:rsidR="00CC5817" w:rsidRPr="006A2D1A">
        <w:rPr>
          <w:spacing w:val="0"/>
          <w:rtl/>
          <w:lang w:bidi="ar-SA"/>
        </w:rPr>
        <w:t>البته ناگفته نماند که</w:t>
      </w:r>
      <w:r w:rsidRPr="006A2D1A">
        <w:rPr>
          <w:spacing w:val="0"/>
          <w:rtl/>
          <w:lang w:bidi="ar-SA"/>
        </w:rPr>
        <w:t xml:space="preserve"> تقسیم‌بندی ترمذی، صحیح‌تر و دقیق‌تر می‌باشد.</w:t>
      </w:r>
    </w:p>
    <w:p w:rsidR="00091DB8" w:rsidRPr="006A2D1A" w:rsidRDefault="00091DB8" w:rsidP="007F78AB">
      <w:pPr>
        <w:rPr>
          <w:spacing w:val="0"/>
          <w:rtl/>
          <w:lang w:bidi="ar-SA"/>
        </w:rPr>
      </w:pPr>
      <w:r w:rsidRPr="006A2D1A">
        <w:rPr>
          <w:spacing w:val="0"/>
          <w:rtl/>
          <w:lang w:bidi="ar-SA"/>
        </w:rPr>
        <w:t>و اما نکته‌ی دیگر</w:t>
      </w:r>
      <w:r w:rsidR="009D082D" w:rsidRPr="006A2D1A">
        <w:rPr>
          <w:spacing w:val="0"/>
          <w:rtl/>
          <w:lang w:bidi="ar-SA"/>
        </w:rPr>
        <w:t>،</w:t>
      </w:r>
      <w:r w:rsidRPr="006A2D1A">
        <w:rPr>
          <w:spacing w:val="0"/>
          <w:rtl/>
          <w:lang w:bidi="ar-SA"/>
        </w:rPr>
        <w:t xml:space="preserve"> این‌که منظور نووی</w:t>
      </w:r>
      <w:r w:rsidR="00121F3F" w:rsidRPr="006A2D1A">
        <w:rPr>
          <w:rFonts w:cs="CTraditional Arabic"/>
          <w:spacing w:val="0"/>
          <w:rtl/>
          <w:lang w:bidi="ar-SA"/>
        </w:rPr>
        <w:t>/</w:t>
      </w:r>
      <w:r w:rsidRPr="006A2D1A">
        <w:rPr>
          <w:spacing w:val="0"/>
          <w:rtl/>
          <w:lang w:bidi="ar-SA"/>
        </w:rPr>
        <w:t xml:space="preserve"> از گردآوری احادیث صحیح، این بوده که </w:t>
      </w:r>
      <w:r w:rsidR="007F78AB" w:rsidRPr="006A2D1A">
        <w:rPr>
          <w:rFonts w:hint="cs"/>
          <w:spacing w:val="0"/>
          <w:rtl/>
          <w:lang w:bidi="ar-SA"/>
        </w:rPr>
        <w:t>بيشتر</w:t>
      </w:r>
      <w:r w:rsidRPr="006A2D1A">
        <w:rPr>
          <w:spacing w:val="0"/>
          <w:rtl/>
          <w:lang w:bidi="ar-SA"/>
        </w:rPr>
        <w:t>، احادیث صحیح را جمع‌آوری نموده، نه این‌که همه‌ی احادیث موجود در ریاض الصالحین صحیح است. بنده، از گذشته‌های دور می‌دانستم که در آن، احادیث ضعیفی وجود دارد و چون به تحقیق و بررسی دقیق کتاب پرداختم، دریافتم که تعداد احادیث ض</w:t>
      </w:r>
      <w:r w:rsidR="00EB07EB" w:rsidRPr="006A2D1A">
        <w:rPr>
          <w:spacing w:val="0"/>
          <w:rtl/>
          <w:lang w:bidi="ar-SA"/>
        </w:rPr>
        <w:t>عیف موجود در آن، بیش از تعدادی‌</w:t>
      </w:r>
      <w:r w:rsidRPr="006A2D1A">
        <w:rPr>
          <w:spacing w:val="0"/>
          <w:rtl/>
          <w:lang w:bidi="ar-SA"/>
        </w:rPr>
        <w:t xml:space="preserve">ست که گمانش را داشتم؛ </w:t>
      </w:r>
      <w:r w:rsidR="000232C0" w:rsidRPr="006A2D1A">
        <w:rPr>
          <w:spacing w:val="0"/>
          <w:rtl/>
          <w:lang w:bidi="ar-SA"/>
        </w:rPr>
        <w:t>چنان‌که</w:t>
      </w:r>
      <w:r w:rsidRPr="006A2D1A">
        <w:rPr>
          <w:spacing w:val="0"/>
          <w:rtl/>
          <w:lang w:bidi="ar-SA"/>
        </w:rPr>
        <w:t xml:space="preserve"> </w:t>
      </w:r>
      <w:r w:rsidRPr="006A2D1A">
        <w:rPr>
          <w:spacing w:val="0"/>
          <w:rtl/>
          <w:lang w:bidi="ar-SA"/>
        </w:rPr>
        <w:lastRenderedPageBreak/>
        <w:t>می‌توانید در پانوشت‌ها مشاهده کنید و در ای</w:t>
      </w:r>
      <w:r w:rsidR="00521BE9" w:rsidRPr="006A2D1A">
        <w:rPr>
          <w:spacing w:val="0"/>
          <w:rtl/>
          <w:lang w:bidi="ar-SA"/>
        </w:rPr>
        <w:t>ن مقدمه نیز احادیث ضعیف</w:t>
      </w:r>
      <w:r w:rsidRPr="006A2D1A">
        <w:rPr>
          <w:spacing w:val="0"/>
          <w:rtl/>
          <w:lang w:bidi="ar-SA"/>
        </w:rPr>
        <w:t xml:space="preserve"> ریاض الصالحین را برمی‌شماریم و به شماره‌ی آن‌ها اشاره می‌کنیم: (67، 201، 292، 347، 363، 378، 413، 486، 490، 524، 583، 589، 601، 717 که تکرار حدیث 378 می‌باشد، 736، 794، 802، </w:t>
      </w:r>
      <w:r w:rsidR="00C4496D" w:rsidRPr="006A2D1A">
        <w:rPr>
          <w:spacing w:val="0"/>
          <w:rtl/>
          <w:lang w:bidi="ar-SA"/>
        </w:rPr>
        <w:t xml:space="preserve">834، 894، 895، 896، 917، 951، 954، 1007، 1067، 1393، 1402، </w:t>
      </w:r>
      <w:r w:rsidR="00A53F5E" w:rsidRPr="006A2D1A">
        <w:rPr>
          <w:spacing w:val="0"/>
          <w:rtl/>
          <w:lang w:bidi="ar-SA"/>
        </w:rPr>
        <w:t>1501، 1547، 1577، 1585، 1649، 1654، 1679، 1686، 1731، 1863، 1882).</w:t>
      </w:r>
    </w:p>
    <w:p w:rsidR="00A53F5E" w:rsidRPr="006A2D1A" w:rsidRDefault="00A53F5E" w:rsidP="00522994">
      <w:pPr>
        <w:spacing w:line="228" w:lineRule="auto"/>
        <w:rPr>
          <w:spacing w:val="0"/>
          <w:rtl/>
          <w:lang w:bidi="ar-SA"/>
        </w:rPr>
      </w:pPr>
      <w:r w:rsidRPr="006A2D1A">
        <w:rPr>
          <w:spacing w:val="0"/>
          <w:rtl/>
          <w:lang w:bidi="ar-SA"/>
        </w:rPr>
        <w:t>به گمان بنده عذر مؤلف را باید پذیرفت که با وجود اشتیاق وافرش به گردآوری احادیث صحیح، به احادیث ضعیف دچار شده است؛ زیرا</w:t>
      </w:r>
      <w:r w:rsidR="007F78AB" w:rsidRPr="006A2D1A">
        <w:rPr>
          <w:rFonts w:hint="cs"/>
          <w:spacing w:val="0"/>
          <w:rtl/>
          <w:lang w:bidi="ar-SA"/>
        </w:rPr>
        <w:t>بیشتر</w:t>
      </w:r>
      <w:r w:rsidRPr="006A2D1A">
        <w:rPr>
          <w:spacing w:val="0"/>
          <w:rtl/>
          <w:lang w:bidi="ar-SA"/>
        </w:rPr>
        <w:t xml:space="preserve"> به تصحیح و تحسین ترمذی</w:t>
      </w:r>
      <w:r w:rsidR="00121F3F" w:rsidRPr="006A2D1A">
        <w:rPr>
          <w:rFonts w:cs="CTraditional Arabic"/>
          <w:spacing w:val="0"/>
          <w:rtl/>
          <w:lang w:bidi="ar-SA"/>
        </w:rPr>
        <w:t>/</w:t>
      </w:r>
      <w:r w:rsidRPr="006A2D1A">
        <w:rPr>
          <w:spacing w:val="0"/>
          <w:rtl/>
          <w:lang w:bidi="ar-SA"/>
        </w:rPr>
        <w:t xml:space="preserve"> و سکوت ابوداود</w:t>
      </w:r>
      <w:r w:rsidR="00121F3F" w:rsidRPr="006A2D1A">
        <w:rPr>
          <w:rFonts w:cs="CTraditional Arabic"/>
          <w:spacing w:val="0"/>
          <w:rtl/>
          <w:lang w:bidi="ar-SA"/>
        </w:rPr>
        <w:t>/</w:t>
      </w:r>
      <w:r w:rsidRPr="006A2D1A">
        <w:rPr>
          <w:spacing w:val="0"/>
          <w:rtl/>
          <w:lang w:bidi="ar-SA"/>
        </w:rPr>
        <w:t xml:space="preserve"> درباره‌ی احادیث اعتماد کرده و خود، در مقدمه‌ی کتابش «</w:t>
      </w:r>
      <w:r w:rsidRPr="006A2D1A">
        <w:rPr>
          <w:rFonts w:cs="B Badr"/>
          <w:b/>
          <w:bCs/>
          <w:spacing w:val="0"/>
          <w:sz w:val="26"/>
          <w:szCs w:val="26"/>
          <w:rtl/>
          <w:lang w:bidi="ar-SA"/>
        </w:rPr>
        <w:t>الأذکار</w:t>
      </w:r>
      <w:r w:rsidRPr="006A2D1A">
        <w:rPr>
          <w:spacing w:val="0"/>
          <w:rtl/>
          <w:lang w:bidi="ar-SA"/>
        </w:rPr>
        <w:t xml:space="preserve">» بدین نکته تصریح نموده و گفته است: «...و روایت سنن أبی‌داود را آورده‌ایم که با اسناد جید نقل کرده و آن را </w:t>
      </w:r>
      <w:r w:rsidR="009D082D" w:rsidRPr="006A2D1A">
        <w:rPr>
          <w:spacing w:val="0"/>
          <w:rtl/>
          <w:lang w:bidi="ar-SA"/>
        </w:rPr>
        <w:t>ضعیف ندانسته است». این در حالی‌</w:t>
      </w:r>
      <w:r w:rsidRPr="006A2D1A">
        <w:rPr>
          <w:spacing w:val="0"/>
          <w:rtl/>
          <w:lang w:bidi="ar-SA"/>
        </w:rPr>
        <w:t>ست که امام نووی</w:t>
      </w:r>
      <w:r w:rsidR="00121F3F" w:rsidRPr="006A2D1A">
        <w:rPr>
          <w:rFonts w:cs="CTraditional Arabic"/>
          <w:spacing w:val="0"/>
          <w:rtl/>
          <w:lang w:bidi="ar-SA"/>
        </w:rPr>
        <w:t>/</w:t>
      </w:r>
      <w:r w:rsidRPr="006A2D1A">
        <w:rPr>
          <w:spacing w:val="0"/>
          <w:rtl/>
          <w:lang w:bidi="ar-SA"/>
        </w:rPr>
        <w:t xml:space="preserve">، خود به تحقیق و بررسی این </w:t>
      </w:r>
      <w:r w:rsidR="00FD50BB" w:rsidRPr="006A2D1A">
        <w:rPr>
          <w:spacing w:val="0"/>
          <w:rtl/>
          <w:lang w:bidi="ar-SA"/>
        </w:rPr>
        <w:t>روایات نپرداخته و به دیدگاه ترمذی و ابوداود رحمهما</w:t>
      </w:r>
      <w:r w:rsidR="0027020C" w:rsidRPr="006A2D1A">
        <w:rPr>
          <w:rFonts w:hint="cs"/>
          <w:spacing w:val="0"/>
          <w:rtl/>
          <w:lang w:bidi="ar-SA"/>
        </w:rPr>
        <w:t xml:space="preserve"> </w:t>
      </w:r>
      <w:r w:rsidR="00FD50BB" w:rsidRPr="006A2D1A">
        <w:rPr>
          <w:spacing w:val="0"/>
          <w:rtl/>
          <w:lang w:bidi="ar-SA"/>
        </w:rPr>
        <w:t>الله بسنده نموده است.</w:t>
      </w:r>
      <w:r w:rsidR="00E40703" w:rsidRPr="006A2D1A">
        <w:rPr>
          <w:spacing w:val="0"/>
          <w:rtl/>
          <w:lang w:bidi="ar-SA"/>
        </w:rPr>
        <w:t xml:space="preserve"> و این، روشی</w:t>
      </w:r>
      <w:r w:rsidR="00121F3F" w:rsidRPr="006A2D1A">
        <w:rPr>
          <w:spacing w:val="0"/>
          <w:rtl/>
          <w:lang w:bidi="ar-SA"/>
        </w:rPr>
        <w:t>‌</w:t>
      </w:r>
      <w:r w:rsidR="00E40703" w:rsidRPr="006A2D1A">
        <w:rPr>
          <w:spacing w:val="0"/>
          <w:rtl/>
          <w:lang w:bidi="ar-SA"/>
        </w:rPr>
        <w:t xml:space="preserve">ست که </w:t>
      </w:r>
      <w:r w:rsidR="007F78AB" w:rsidRPr="006A2D1A">
        <w:rPr>
          <w:rFonts w:hint="cs"/>
          <w:spacing w:val="0"/>
          <w:rtl/>
          <w:lang w:bidi="ar-SA"/>
        </w:rPr>
        <w:t>بیشتر</w:t>
      </w:r>
      <w:r w:rsidR="00E40703" w:rsidRPr="006A2D1A">
        <w:rPr>
          <w:spacing w:val="0"/>
          <w:rtl/>
          <w:lang w:bidi="ar-SA"/>
        </w:rPr>
        <w:t xml:space="preserve"> فقهای متأخر در پرداختن به احادیث در پیش گرفته‌اند و</w:t>
      </w:r>
      <w:r w:rsidR="007F78AB" w:rsidRPr="006A2D1A">
        <w:rPr>
          <w:rFonts w:hint="cs"/>
          <w:spacing w:val="0"/>
          <w:rtl/>
          <w:lang w:bidi="ar-SA"/>
        </w:rPr>
        <w:t xml:space="preserve"> كمتر</w:t>
      </w:r>
      <w:r w:rsidR="00E40703" w:rsidRPr="006A2D1A">
        <w:rPr>
          <w:spacing w:val="0"/>
          <w:rtl/>
          <w:lang w:bidi="ar-SA"/>
        </w:rPr>
        <w:t>کسی از آنان، یکایک احادیث را مورد نقد و پردازش قرار داده است؛ مانند ابن‌حجر</w:t>
      </w:r>
      <w:r w:rsidR="00121F3F" w:rsidRPr="006A2D1A">
        <w:rPr>
          <w:rFonts w:cs="CTraditional Arabic"/>
          <w:spacing w:val="0"/>
          <w:rtl/>
          <w:lang w:bidi="ar-SA"/>
        </w:rPr>
        <w:t>/</w:t>
      </w:r>
      <w:r w:rsidR="00E40703" w:rsidRPr="006A2D1A">
        <w:rPr>
          <w:spacing w:val="0"/>
          <w:rtl/>
          <w:lang w:bidi="ar-SA"/>
        </w:rPr>
        <w:t xml:space="preserve"> که در برخی از کتاب‌هایش چنین </w:t>
      </w:r>
      <w:r w:rsidR="007F78AB" w:rsidRPr="006A2D1A">
        <w:rPr>
          <w:rFonts w:hint="cs"/>
          <w:spacing w:val="0"/>
          <w:rtl/>
          <w:lang w:bidi="ar-SA"/>
        </w:rPr>
        <w:t>رویکردی</w:t>
      </w:r>
      <w:r w:rsidR="00E40703" w:rsidRPr="006A2D1A">
        <w:rPr>
          <w:spacing w:val="0"/>
          <w:rtl/>
          <w:lang w:bidi="ar-SA"/>
        </w:rPr>
        <w:t xml:space="preserve"> دارد و به بررس</w:t>
      </w:r>
      <w:r w:rsidR="00521BE9" w:rsidRPr="006A2D1A">
        <w:rPr>
          <w:spacing w:val="0"/>
          <w:rtl/>
          <w:lang w:bidi="ar-SA"/>
        </w:rPr>
        <w:t>ی یکایک احادیث می‌پردازد. در</w:t>
      </w:r>
      <w:r w:rsidR="00E40703" w:rsidRPr="006A2D1A">
        <w:rPr>
          <w:spacing w:val="0"/>
          <w:rtl/>
          <w:lang w:bidi="ar-SA"/>
        </w:rPr>
        <w:t xml:space="preserve"> میان متأخرین و کسانی که پس از ابن‌حجر</w:t>
      </w:r>
      <w:r w:rsidR="00121F3F" w:rsidRPr="006A2D1A">
        <w:rPr>
          <w:rFonts w:cs="CTraditional Arabic"/>
          <w:spacing w:val="0"/>
          <w:rtl/>
          <w:lang w:bidi="ar-SA"/>
        </w:rPr>
        <w:t>/</w:t>
      </w:r>
      <w:r w:rsidR="00E40703" w:rsidRPr="006A2D1A">
        <w:rPr>
          <w:spacing w:val="0"/>
          <w:rtl/>
          <w:lang w:bidi="ar-SA"/>
        </w:rPr>
        <w:t xml:space="preserve"> آمده‌اند، </w:t>
      </w:r>
      <w:r w:rsidR="007F78AB" w:rsidRPr="006A2D1A">
        <w:rPr>
          <w:rFonts w:hint="cs"/>
          <w:spacing w:val="0"/>
          <w:rtl/>
          <w:lang w:bidi="ar-SA"/>
        </w:rPr>
        <w:t>كمتر</w:t>
      </w:r>
      <w:r w:rsidR="00E40703" w:rsidRPr="006A2D1A">
        <w:rPr>
          <w:spacing w:val="0"/>
          <w:rtl/>
          <w:lang w:bidi="ar-SA"/>
        </w:rPr>
        <w:t xml:space="preserve"> کسی یافت می‌شود که </w:t>
      </w:r>
      <w:r w:rsidR="006D6EC5" w:rsidRPr="006A2D1A">
        <w:rPr>
          <w:spacing w:val="0"/>
          <w:rtl/>
          <w:lang w:bidi="ar-SA"/>
        </w:rPr>
        <w:t>چنین روی‌کردی داشته باشد. البته نووی در مواردی که به نکته‌ی خاصی درباره‌ی سند حدیثی پی برده، به بیان علت و ضع</w:t>
      </w:r>
      <w:r w:rsidR="00121F3F" w:rsidRPr="006A2D1A">
        <w:rPr>
          <w:spacing w:val="0"/>
          <w:rtl/>
          <w:lang w:bidi="ar-SA"/>
        </w:rPr>
        <w:t>ف آن پرداخته است؛</w:t>
      </w:r>
      <w:r w:rsidR="00F06167" w:rsidRPr="006A2D1A">
        <w:rPr>
          <w:spacing w:val="0"/>
          <w:rtl/>
          <w:lang w:bidi="ar-SA"/>
        </w:rPr>
        <w:t xml:space="preserve"> از این‌رو امکان دارد عذر دیگری داشت</w:t>
      </w:r>
      <w:r w:rsidR="006D6EC5" w:rsidRPr="006A2D1A">
        <w:rPr>
          <w:spacing w:val="0"/>
          <w:rtl/>
          <w:lang w:bidi="ar-SA"/>
        </w:rPr>
        <w:t xml:space="preserve">ه است؛ </w:t>
      </w:r>
      <w:r w:rsidR="000232C0" w:rsidRPr="006A2D1A">
        <w:rPr>
          <w:spacing w:val="0"/>
          <w:rtl/>
          <w:lang w:bidi="ar-SA"/>
        </w:rPr>
        <w:t>چنان‌که</w:t>
      </w:r>
      <w:r w:rsidR="006D6EC5" w:rsidRPr="006A2D1A">
        <w:rPr>
          <w:spacing w:val="0"/>
          <w:rtl/>
          <w:lang w:bidi="ar-SA"/>
        </w:rPr>
        <w:t xml:space="preserve"> خود، در مقدمه‌ی </w:t>
      </w:r>
      <w:r w:rsidR="006D6EC5" w:rsidRPr="006A2D1A">
        <w:rPr>
          <w:rStyle w:val="Char1"/>
          <w:spacing w:val="0"/>
          <w:rtl/>
          <w:lang w:bidi="ar-SA"/>
        </w:rPr>
        <w:t>«الأذکار»</w:t>
      </w:r>
      <w:r w:rsidR="006D6EC5" w:rsidRPr="006A2D1A">
        <w:rPr>
          <w:spacing w:val="0"/>
          <w:rtl/>
          <w:lang w:bidi="ar-SA"/>
        </w:rPr>
        <w:t xml:space="preserve"> به آن تصریح نموده و گفته است: «و اما روایاتی را که در صحیحین (بخاری و مسلم) نیامده، به کتاب‌های </w:t>
      </w:r>
      <w:r w:rsidR="006D6EC5" w:rsidRPr="006A2D1A">
        <w:rPr>
          <w:rStyle w:val="Char1"/>
          <w:spacing w:val="0"/>
          <w:rtl/>
          <w:lang w:bidi="ar-SA"/>
        </w:rPr>
        <w:t>«سنن»</w:t>
      </w:r>
      <w:r w:rsidR="006D6EC5" w:rsidRPr="006A2D1A">
        <w:rPr>
          <w:spacing w:val="0"/>
          <w:rtl/>
          <w:lang w:bidi="ar-SA"/>
        </w:rPr>
        <w:t xml:space="preserve"> و امثال آن پیوست می‌دهم و در </w:t>
      </w:r>
      <w:r w:rsidR="006E70D2" w:rsidRPr="006A2D1A">
        <w:rPr>
          <w:rFonts w:hint="cs"/>
          <w:spacing w:val="0"/>
          <w:rtl/>
          <w:lang w:bidi="ar-SA"/>
        </w:rPr>
        <w:t>بیشتر</w:t>
      </w:r>
      <w:r w:rsidR="006D6EC5" w:rsidRPr="006A2D1A">
        <w:rPr>
          <w:spacing w:val="0"/>
          <w:rtl/>
          <w:lang w:bidi="ar-SA"/>
        </w:rPr>
        <w:t xml:space="preserve"> موارد به بیان صحت و حُسن یا ضعف آن-</w:t>
      </w:r>
      <w:r w:rsidR="00521BE9" w:rsidRPr="006A2D1A">
        <w:rPr>
          <w:spacing w:val="0"/>
          <w:rtl/>
          <w:lang w:bidi="ar-SA"/>
        </w:rPr>
        <w:t xml:space="preserve"> </w:t>
      </w:r>
      <w:r w:rsidR="006D6EC5" w:rsidRPr="006A2D1A">
        <w:rPr>
          <w:spacing w:val="0"/>
          <w:rtl/>
          <w:lang w:bidi="ar-SA"/>
        </w:rPr>
        <w:t>در صورتی که ضعیف باشد- می‌پردازم و در پاره‌‌ای از موارد از بیان صحت، حُسن و ضعف آن خودداری می‌کنم».</w:t>
      </w:r>
    </w:p>
    <w:p w:rsidR="006D6EC5" w:rsidRPr="006A2D1A" w:rsidRDefault="006D6EC5" w:rsidP="00167AB1">
      <w:pPr>
        <w:rPr>
          <w:spacing w:val="0"/>
          <w:rtl/>
          <w:lang w:bidi="ar-SA"/>
        </w:rPr>
      </w:pPr>
      <w:r w:rsidRPr="006A2D1A">
        <w:rPr>
          <w:spacing w:val="0"/>
          <w:rtl/>
          <w:lang w:bidi="ar-SA"/>
        </w:rPr>
        <w:t>بنده برای کسی که می‌خواهد به تحقیق و بررسی در این علم ارزشمند بپردازد، شایسته نمی‌دانم که به آن‌چه گفتیم، بسنده نماید؛ بلکه:</w:t>
      </w:r>
    </w:p>
    <w:p w:rsidR="00235CA8" w:rsidRPr="006A2D1A" w:rsidRDefault="006D6EC5" w:rsidP="00522994">
      <w:pPr>
        <w:spacing w:line="228" w:lineRule="auto"/>
        <w:rPr>
          <w:spacing w:val="0"/>
          <w:lang w:bidi="ar-SA"/>
        </w:rPr>
      </w:pPr>
      <w:r w:rsidRPr="006A2D1A">
        <w:rPr>
          <w:spacing w:val="0"/>
          <w:rtl/>
          <w:lang w:bidi="ar-SA"/>
        </w:rPr>
        <w:lastRenderedPageBreak/>
        <w:t>چه خوبست به مفهوم سکوت ابوداود درباره</w:t>
      </w:r>
      <w:r w:rsidR="00B34631" w:rsidRPr="006A2D1A">
        <w:rPr>
          <w:spacing w:val="0"/>
          <w:rtl/>
          <w:lang w:bidi="ar-SA"/>
        </w:rPr>
        <w:t>‌ی پاره‌ای از احادیث توجه نماید؛</w:t>
      </w:r>
      <w:r w:rsidRPr="006A2D1A">
        <w:rPr>
          <w:spacing w:val="0"/>
          <w:rtl/>
          <w:lang w:bidi="ar-SA"/>
        </w:rPr>
        <w:t xml:space="preserve"> زیرا روایاتی که شخص ابوداود</w:t>
      </w:r>
      <w:r w:rsidR="00121F3F" w:rsidRPr="006A2D1A">
        <w:rPr>
          <w:rFonts w:cs="CTraditional Arabic"/>
          <w:spacing w:val="0"/>
          <w:rtl/>
          <w:lang w:bidi="ar-SA"/>
        </w:rPr>
        <w:t>/</w:t>
      </w:r>
      <w:r w:rsidRPr="006A2D1A">
        <w:rPr>
          <w:spacing w:val="0"/>
          <w:rtl/>
          <w:lang w:bidi="ar-SA"/>
        </w:rPr>
        <w:t xml:space="preserve"> نقل کرده و درباره‌اش سکوت نموده، گوناگون است؛ </w:t>
      </w:r>
      <w:r w:rsidR="000232C0" w:rsidRPr="006A2D1A">
        <w:rPr>
          <w:spacing w:val="0"/>
          <w:rtl/>
          <w:lang w:bidi="ar-SA"/>
        </w:rPr>
        <w:t>چنان‌که</w:t>
      </w:r>
      <w:r w:rsidRPr="006A2D1A">
        <w:rPr>
          <w:spacing w:val="0"/>
          <w:rtl/>
          <w:lang w:bidi="ar-SA"/>
        </w:rPr>
        <w:t xml:space="preserve"> با مقداری تأمل و دقت نظر و نیز تطبیق چنین روایاتی با سنن ابی‌داود، این نکته واضح و روشن می‌شود</w:t>
      </w:r>
      <w:r w:rsidR="008D42BD" w:rsidRPr="006A2D1A">
        <w:rPr>
          <w:spacing w:val="0"/>
          <w:rtl/>
          <w:lang w:bidi="ar-SA"/>
        </w:rPr>
        <w:t xml:space="preserve"> که هر روایتی که او درباره‌اش سکوت نموده، لزوماً</w:t>
      </w:r>
      <w:r w:rsidR="00292342" w:rsidRPr="006A2D1A">
        <w:rPr>
          <w:spacing w:val="0"/>
          <w:rtl/>
          <w:lang w:bidi="ar-SA"/>
        </w:rPr>
        <w:t xml:space="preserve"> نزدش حَسَن نبوده و سکوتش از آن‌رو</w:t>
      </w:r>
      <w:r w:rsidR="008D42BD" w:rsidRPr="006A2D1A">
        <w:rPr>
          <w:spacing w:val="0"/>
          <w:rtl/>
          <w:lang w:bidi="ar-SA"/>
        </w:rPr>
        <w:t xml:space="preserve"> و بدین معناست که شدتِ ضعفِ روایت، </w:t>
      </w:r>
      <w:r w:rsidR="00870332" w:rsidRPr="006A2D1A">
        <w:rPr>
          <w:spacing w:val="0"/>
          <w:rtl/>
          <w:lang w:bidi="ar-SA"/>
        </w:rPr>
        <w:t>زیاد نیست. و این، تنها نکته‌ای‌</w:t>
      </w:r>
      <w:r w:rsidR="008D42BD" w:rsidRPr="006A2D1A">
        <w:rPr>
          <w:spacing w:val="0"/>
          <w:rtl/>
          <w:lang w:bidi="ar-SA"/>
        </w:rPr>
        <w:t xml:space="preserve">ست که می‌توان پیرامون این موضوع مطرح کرد. همان‌طور که در مقدمه‌ی کتابم </w:t>
      </w:r>
      <w:r w:rsidR="008D42BD" w:rsidRPr="006A2D1A">
        <w:rPr>
          <w:rStyle w:val="Char1"/>
          <w:spacing w:val="0"/>
          <w:rtl/>
          <w:lang w:bidi="ar-SA"/>
        </w:rPr>
        <w:t>«ضعیف أبی</w:t>
      </w:r>
      <w:r w:rsidR="008D42BD" w:rsidRPr="006A2D1A">
        <w:rPr>
          <w:rStyle w:val="Char1"/>
          <w:rFonts w:cs="Times New Roman"/>
          <w:spacing w:val="0"/>
          <w:rtl/>
          <w:lang w:bidi="ar-SA"/>
        </w:rPr>
        <w:t>‌</w:t>
      </w:r>
      <w:r w:rsidR="008D42BD" w:rsidRPr="006A2D1A">
        <w:rPr>
          <w:rStyle w:val="Char1"/>
          <w:rFonts w:ascii="mylotus" w:hAnsi="mylotus"/>
          <w:spacing w:val="0"/>
          <w:rtl/>
          <w:lang w:bidi="ar-SA"/>
        </w:rPr>
        <w:t>داود</w:t>
      </w:r>
      <w:r w:rsidR="008D42BD" w:rsidRPr="006A2D1A">
        <w:rPr>
          <w:rStyle w:val="Char1"/>
          <w:spacing w:val="0"/>
          <w:rtl/>
          <w:lang w:bidi="ar-SA"/>
        </w:rPr>
        <w:t>»</w:t>
      </w:r>
      <w:r w:rsidR="008D42BD" w:rsidRPr="006A2D1A">
        <w:rPr>
          <w:spacing w:val="0"/>
          <w:rtl/>
          <w:lang w:bidi="ar-SA"/>
        </w:rPr>
        <w:t xml:space="preserve"> آن را مورد نقد و پردازش قرار داده‌ام و حافظ ابن‌حجر عسقلانی</w:t>
      </w:r>
      <w:r w:rsidR="00121F3F" w:rsidRPr="006A2D1A">
        <w:rPr>
          <w:rFonts w:cs="CTraditional Arabic"/>
          <w:spacing w:val="0"/>
          <w:rtl/>
          <w:lang w:bidi="ar-SA"/>
        </w:rPr>
        <w:t>/</w:t>
      </w:r>
      <w:r w:rsidR="008D42BD" w:rsidRPr="006A2D1A">
        <w:rPr>
          <w:spacing w:val="0"/>
          <w:rtl/>
          <w:lang w:bidi="ar-SA"/>
        </w:rPr>
        <w:t xml:space="preserve"> نیز همین گرایش را دارد و این، به سبب فراوانی احادیث ضعیفی</w:t>
      </w:r>
      <w:r w:rsidR="00121F3F" w:rsidRPr="006A2D1A">
        <w:rPr>
          <w:spacing w:val="0"/>
          <w:rtl/>
          <w:lang w:bidi="ar-SA"/>
        </w:rPr>
        <w:t>‌</w:t>
      </w:r>
      <w:r w:rsidR="008D42BD" w:rsidRPr="006A2D1A">
        <w:rPr>
          <w:spacing w:val="0"/>
          <w:rtl/>
          <w:lang w:bidi="ar-SA"/>
        </w:rPr>
        <w:t xml:space="preserve">ست که در مقایسه با مجموع احادیث موجود در </w:t>
      </w:r>
      <w:r w:rsidR="008D42BD" w:rsidRPr="006A2D1A">
        <w:rPr>
          <w:rStyle w:val="Char1"/>
          <w:spacing w:val="0"/>
          <w:rtl/>
          <w:lang w:bidi="ar-SA"/>
        </w:rPr>
        <w:t>«سنن أبی</w:t>
      </w:r>
      <w:r w:rsidR="008D42BD" w:rsidRPr="006A2D1A">
        <w:rPr>
          <w:rStyle w:val="Char1"/>
          <w:rFonts w:cs="Times New Roman"/>
          <w:spacing w:val="0"/>
          <w:rtl/>
          <w:lang w:bidi="ar-SA"/>
        </w:rPr>
        <w:t>‌</w:t>
      </w:r>
      <w:r w:rsidR="008D42BD" w:rsidRPr="006A2D1A">
        <w:rPr>
          <w:rStyle w:val="Char1"/>
          <w:spacing w:val="0"/>
          <w:rtl/>
          <w:lang w:bidi="ar-SA"/>
        </w:rPr>
        <w:t>داود»</w:t>
      </w:r>
      <w:r w:rsidR="008D42BD" w:rsidRPr="006A2D1A">
        <w:rPr>
          <w:spacing w:val="0"/>
          <w:rtl/>
          <w:lang w:bidi="ar-SA"/>
        </w:rPr>
        <w:t xml:space="preserve"> یافت می‌شود؛ و </w:t>
      </w:r>
      <w:r w:rsidR="000232C0" w:rsidRPr="006A2D1A">
        <w:rPr>
          <w:spacing w:val="0"/>
          <w:rtl/>
          <w:lang w:bidi="ar-SA"/>
        </w:rPr>
        <w:t>چنان‌که</w:t>
      </w:r>
      <w:r w:rsidR="008D42BD" w:rsidRPr="006A2D1A">
        <w:rPr>
          <w:spacing w:val="0"/>
          <w:rtl/>
          <w:lang w:bidi="ar-SA"/>
        </w:rPr>
        <w:t xml:space="preserve"> در </w:t>
      </w:r>
      <w:r w:rsidR="008D42BD" w:rsidRPr="006A2D1A">
        <w:rPr>
          <w:rStyle w:val="Char1"/>
          <w:spacing w:val="0"/>
          <w:rtl/>
          <w:lang w:bidi="ar-SA"/>
        </w:rPr>
        <w:t>«التدریب»</w:t>
      </w:r>
      <w:r w:rsidR="008D42BD" w:rsidRPr="006A2D1A">
        <w:rPr>
          <w:spacing w:val="0"/>
          <w:rtl/>
          <w:lang w:bidi="ar-SA"/>
        </w:rPr>
        <w:t xml:space="preserve"> آمده، تعداد احادیث موجود در </w:t>
      </w:r>
      <w:r w:rsidR="008D42BD" w:rsidRPr="006A2D1A">
        <w:rPr>
          <w:rStyle w:val="Char1"/>
          <w:spacing w:val="0"/>
          <w:rtl/>
          <w:lang w:bidi="ar-SA"/>
        </w:rPr>
        <w:t>«</w:t>
      </w:r>
      <w:r w:rsidR="00121F3F" w:rsidRPr="006A2D1A">
        <w:rPr>
          <w:rStyle w:val="Char1"/>
          <w:spacing w:val="0"/>
          <w:rtl/>
          <w:lang w:bidi="ar-SA"/>
        </w:rPr>
        <w:t>سنن أبی</w:t>
      </w:r>
      <w:r w:rsidR="00121F3F" w:rsidRPr="006A2D1A">
        <w:rPr>
          <w:rStyle w:val="Char1"/>
          <w:rFonts w:cs="Times New Roman"/>
          <w:spacing w:val="0"/>
          <w:rtl/>
          <w:lang w:bidi="ar-SA"/>
        </w:rPr>
        <w:t>‌</w:t>
      </w:r>
      <w:r w:rsidR="00121F3F" w:rsidRPr="006A2D1A">
        <w:rPr>
          <w:rStyle w:val="Char1"/>
          <w:spacing w:val="0"/>
          <w:rtl/>
          <w:lang w:bidi="ar-SA"/>
        </w:rPr>
        <w:t>داود</w:t>
      </w:r>
      <w:r w:rsidR="008D42BD" w:rsidRPr="006A2D1A">
        <w:rPr>
          <w:rStyle w:val="Char1"/>
          <w:spacing w:val="0"/>
          <w:rtl/>
          <w:lang w:bidi="ar-SA"/>
        </w:rPr>
        <w:t>»</w:t>
      </w:r>
      <w:r w:rsidR="008D42BD" w:rsidRPr="006A2D1A">
        <w:rPr>
          <w:spacing w:val="0"/>
          <w:rtl/>
          <w:lang w:bidi="ar-SA"/>
        </w:rPr>
        <w:t xml:space="preserve"> به 4800 حدیث می‌‌رسد. شمار احادیث ضعیفی که در کتابم </w:t>
      </w:r>
      <w:r w:rsidR="008D42BD" w:rsidRPr="006A2D1A">
        <w:rPr>
          <w:rStyle w:val="Char1"/>
          <w:spacing w:val="0"/>
          <w:rtl/>
          <w:lang w:bidi="ar-SA"/>
        </w:rPr>
        <w:t>«ضعیف أبی</w:t>
      </w:r>
      <w:r w:rsidR="008D42BD" w:rsidRPr="006A2D1A">
        <w:rPr>
          <w:rStyle w:val="Char1"/>
          <w:rFonts w:cs="Times New Roman"/>
          <w:spacing w:val="0"/>
          <w:rtl/>
          <w:lang w:bidi="ar-SA"/>
        </w:rPr>
        <w:t>‌</w:t>
      </w:r>
      <w:r w:rsidR="008D42BD" w:rsidRPr="006A2D1A">
        <w:rPr>
          <w:rStyle w:val="Char1"/>
          <w:rFonts w:ascii="mylotus" w:hAnsi="mylotus"/>
          <w:spacing w:val="0"/>
          <w:rtl/>
          <w:lang w:bidi="ar-SA"/>
        </w:rPr>
        <w:t>داود</w:t>
      </w:r>
      <w:r w:rsidR="008D42BD" w:rsidRPr="006A2D1A">
        <w:rPr>
          <w:rStyle w:val="Char1"/>
          <w:spacing w:val="0"/>
          <w:rtl/>
          <w:lang w:bidi="ar-SA"/>
        </w:rPr>
        <w:t>»</w:t>
      </w:r>
      <w:r w:rsidR="008D42BD" w:rsidRPr="006A2D1A">
        <w:rPr>
          <w:spacing w:val="0"/>
          <w:rtl/>
          <w:lang w:bidi="ar-SA"/>
        </w:rPr>
        <w:t xml:space="preserve"> به بیان ضعف آن پرداخته‌‌ام، بیش از 300 حدیث است و این، مربوط به ثلث (یک‌سوم) کتاب </w:t>
      </w:r>
      <w:r w:rsidR="008D42BD" w:rsidRPr="006A2D1A">
        <w:rPr>
          <w:rStyle w:val="Char1"/>
          <w:spacing w:val="0"/>
          <w:rtl/>
          <w:lang w:bidi="ar-SA"/>
        </w:rPr>
        <w:t>«</w:t>
      </w:r>
      <w:r w:rsidR="00121F3F" w:rsidRPr="006A2D1A">
        <w:rPr>
          <w:rStyle w:val="Char1"/>
          <w:spacing w:val="0"/>
          <w:rtl/>
          <w:lang w:bidi="ar-SA"/>
        </w:rPr>
        <w:t>سنن أبی</w:t>
      </w:r>
      <w:r w:rsidR="00121F3F" w:rsidRPr="006A2D1A">
        <w:rPr>
          <w:rStyle w:val="Char1"/>
          <w:rFonts w:cs="Times New Roman"/>
          <w:spacing w:val="0"/>
          <w:rtl/>
          <w:lang w:bidi="ar-SA"/>
        </w:rPr>
        <w:t>‌</w:t>
      </w:r>
      <w:r w:rsidR="00121F3F" w:rsidRPr="006A2D1A">
        <w:rPr>
          <w:rStyle w:val="Char1"/>
          <w:spacing w:val="0"/>
          <w:rtl/>
          <w:lang w:bidi="ar-SA"/>
        </w:rPr>
        <w:t>داود</w:t>
      </w:r>
      <w:r w:rsidR="008D42BD" w:rsidRPr="006A2D1A">
        <w:rPr>
          <w:rStyle w:val="Char1"/>
          <w:spacing w:val="0"/>
          <w:rtl/>
          <w:lang w:bidi="ar-SA"/>
        </w:rPr>
        <w:t>»</w:t>
      </w:r>
      <w:r w:rsidR="008D42BD" w:rsidRPr="006A2D1A">
        <w:rPr>
          <w:spacing w:val="0"/>
          <w:rtl/>
          <w:lang w:bidi="ar-SA"/>
        </w:rPr>
        <w:t xml:space="preserve"> می‌باشد که تا کتاب المناسک بررسی کرده‌ام و مجموع احادیث ضعیف</w:t>
      </w:r>
      <w:r w:rsidR="00235CA8" w:rsidRPr="006A2D1A">
        <w:rPr>
          <w:spacing w:val="0"/>
          <w:rtl/>
          <w:lang w:bidi="ar-SA"/>
        </w:rPr>
        <w:t xml:space="preserve"> کتاب یادشده به حدود 1000 حدیث می‌رسد. </w:t>
      </w:r>
      <w:r w:rsidR="00521BE9" w:rsidRPr="006A2D1A">
        <w:rPr>
          <w:spacing w:val="0"/>
          <w:rtl/>
          <w:lang w:bidi="ar-SA"/>
        </w:rPr>
        <w:t xml:space="preserve">به </w:t>
      </w:r>
      <w:r w:rsidR="00235CA8" w:rsidRPr="006A2D1A">
        <w:rPr>
          <w:spacing w:val="0"/>
          <w:rtl/>
          <w:lang w:bidi="ar-SA"/>
        </w:rPr>
        <w:t xml:space="preserve">همین </w:t>
      </w:r>
      <w:r w:rsidR="00521BE9" w:rsidRPr="006A2D1A">
        <w:rPr>
          <w:spacing w:val="0"/>
          <w:rtl/>
          <w:lang w:bidi="ar-SA"/>
        </w:rPr>
        <w:t>علت ا</w:t>
      </w:r>
      <w:r w:rsidR="00235CA8" w:rsidRPr="006A2D1A">
        <w:rPr>
          <w:spacing w:val="0"/>
          <w:rtl/>
          <w:lang w:bidi="ar-SA"/>
        </w:rPr>
        <w:t>ست که نووی در پاره‌ای از موارد می‌گوید: «ابوداود به ضعف این روایت، تصریح نکرده است؛ زیرا کاملاً واضح و روشن می‌باشد».</w:t>
      </w:r>
    </w:p>
    <w:p w:rsidR="006D6EC5" w:rsidRPr="006A2D1A" w:rsidRDefault="00235CA8" w:rsidP="00167AB1">
      <w:pPr>
        <w:rPr>
          <w:spacing w:val="0"/>
          <w:rtl/>
          <w:lang w:bidi="ar-SA"/>
        </w:rPr>
      </w:pPr>
      <w:r w:rsidRPr="006A2D1A">
        <w:rPr>
          <w:spacing w:val="0"/>
          <w:rtl/>
          <w:lang w:bidi="ar-SA"/>
        </w:rPr>
        <w:t>منذری</w:t>
      </w:r>
      <w:r w:rsidR="00121F3F" w:rsidRPr="006A2D1A">
        <w:rPr>
          <w:rFonts w:cs="CTraditional Arabic"/>
          <w:spacing w:val="0"/>
          <w:rtl/>
          <w:lang w:bidi="ar-SA"/>
        </w:rPr>
        <w:t>/</w:t>
      </w:r>
      <w:r w:rsidRPr="006A2D1A">
        <w:rPr>
          <w:spacing w:val="0"/>
          <w:rtl/>
          <w:lang w:bidi="ar-SA"/>
        </w:rPr>
        <w:t xml:space="preserve"> نیز در کتاب </w:t>
      </w:r>
      <w:r w:rsidRPr="006A2D1A">
        <w:rPr>
          <w:rFonts w:ascii="mylotus" w:hAnsi="mylotus" w:cs="mylotus"/>
          <w:spacing w:val="0"/>
          <w:rtl/>
          <w:lang w:bidi="ar-SA"/>
        </w:rPr>
        <w:t>«</w:t>
      </w:r>
      <w:r w:rsidR="00716CF9" w:rsidRPr="006A2D1A">
        <w:rPr>
          <w:rFonts w:ascii="mylotus" w:hAnsi="mylotus" w:cs="mylotus"/>
          <w:spacing w:val="0"/>
          <w:rtl/>
          <w:lang w:bidi="ar-SA"/>
        </w:rPr>
        <w:t>الترغیب و</w:t>
      </w:r>
      <w:r w:rsidRPr="006A2D1A">
        <w:rPr>
          <w:rFonts w:ascii="mylotus" w:hAnsi="mylotus" w:cs="mylotus"/>
          <w:spacing w:val="0"/>
          <w:rtl/>
          <w:lang w:bidi="ar-SA"/>
        </w:rPr>
        <w:t>الترهیب»</w:t>
      </w:r>
      <w:r w:rsidRPr="006A2D1A">
        <w:rPr>
          <w:spacing w:val="0"/>
          <w:rtl/>
          <w:lang w:bidi="ar-SA"/>
        </w:rPr>
        <w:t xml:space="preserve"> بدین نکته اشاره کرده و از تساهل ابوداود</w:t>
      </w:r>
      <w:r w:rsidR="00DF3CF8" w:rsidRPr="006A2D1A">
        <w:rPr>
          <w:rFonts w:cs="CTraditional Arabic"/>
          <w:spacing w:val="0"/>
          <w:rtl/>
          <w:lang w:bidi="ar-SA"/>
        </w:rPr>
        <w:t>/</w:t>
      </w:r>
      <w:r w:rsidR="006D6EC5" w:rsidRPr="006A2D1A">
        <w:rPr>
          <w:spacing w:val="0"/>
          <w:rtl/>
          <w:lang w:bidi="ar-SA"/>
        </w:rPr>
        <w:t xml:space="preserve"> </w:t>
      </w:r>
      <w:r w:rsidRPr="006A2D1A">
        <w:rPr>
          <w:spacing w:val="0"/>
          <w:rtl/>
          <w:lang w:bidi="ar-SA"/>
        </w:rPr>
        <w:t>در زمینه‌ی بیان ضعف بسیاری از روایت‌ها سخن گفته است.</w:t>
      </w:r>
    </w:p>
    <w:p w:rsidR="00235CA8" w:rsidRPr="006A2D1A" w:rsidRDefault="00235CA8" w:rsidP="00522994">
      <w:pPr>
        <w:spacing w:line="228" w:lineRule="auto"/>
        <w:rPr>
          <w:spacing w:val="0"/>
          <w:rtl/>
          <w:lang w:bidi="ar-SA"/>
        </w:rPr>
      </w:pPr>
      <w:r w:rsidRPr="006A2D1A">
        <w:rPr>
          <w:spacing w:val="0"/>
          <w:rtl/>
          <w:lang w:bidi="ar-SA"/>
        </w:rPr>
        <w:t>این</w:t>
      </w:r>
      <w:r w:rsidR="00521BE9" w:rsidRPr="006A2D1A">
        <w:rPr>
          <w:spacing w:val="0"/>
          <w:rtl/>
          <w:lang w:bidi="ar-SA"/>
        </w:rPr>
        <w:t>‌</w:t>
      </w:r>
      <w:r w:rsidRPr="006A2D1A">
        <w:rPr>
          <w:spacing w:val="0"/>
          <w:rtl/>
          <w:lang w:bidi="ar-SA"/>
        </w:rPr>
        <w:t xml:space="preserve">جاست که روشن می‌شود برخی، درباره‌ی سکوت ابوداود یا تحسین وی دچار اشتباه می‌گردند؛ </w:t>
      </w:r>
      <w:r w:rsidR="000232C0" w:rsidRPr="006A2D1A">
        <w:rPr>
          <w:spacing w:val="0"/>
          <w:rtl/>
          <w:lang w:bidi="ar-SA"/>
        </w:rPr>
        <w:t>چنان‌که</w:t>
      </w:r>
      <w:r w:rsidRPr="006A2D1A">
        <w:rPr>
          <w:spacing w:val="0"/>
          <w:rtl/>
          <w:lang w:bidi="ar-SA"/>
        </w:rPr>
        <w:t xml:space="preserve"> بسیاری از متأخران مانند صاحب </w:t>
      </w:r>
      <w:r w:rsidRPr="006A2D1A">
        <w:rPr>
          <w:rStyle w:val="Char1"/>
          <w:spacing w:val="0"/>
          <w:rtl/>
          <w:lang w:bidi="ar-SA"/>
        </w:rPr>
        <w:t>«التاج الجامع للأصول»</w:t>
      </w:r>
      <w:r w:rsidR="00773CF8" w:rsidRPr="006A2D1A">
        <w:rPr>
          <w:spacing w:val="0"/>
          <w:rtl/>
          <w:lang w:bidi="ar-SA"/>
        </w:rPr>
        <w:t xml:space="preserve"> دچار اشتباه شده‌اند.</w:t>
      </w:r>
    </w:p>
    <w:p w:rsidR="00A47D85" w:rsidRPr="006A2D1A" w:rsidRDefault="00A47D85" w:rsidP="00522994">
      <w:pPr>
        <w:numPr>
          <w:ilvl w:val="0"/>
          <w:numId w:val="35"/>
        </w:numPr>
        <w:spacing w:line="228" w:lineRule="auto"/>
        <w:ind w:left="0" w:firstLine="386"/>
        <w:rPr>
          <w:spacing w:val="0"/>
          <w:lang w:bidi="ar-SA"/>
        </w:rPr>
      </w:pPr>
      <w:r w:rsidRPr="006A2D1A">
        <w:rPr>
          <w:spacing w:val="0"/>
          <w:rtl/>
          <w:lang w:bidi="ar-SA"/>
        </w:rPr>
        <w:t>در تحسین و تصحیح ترمذی</w:t>
      </w:r>
      <w:r w:rsidR="00DF3CF8" w:rsidRPr="006A2D1A">
        <w:rPr>
          <w:rFonts w:cs="CTraditional Arabic"/>
          <w:spacing w:val="0"/>
          <w:rtl/>
          <w:lang w:bidi="ar-SA"/>
        </w:rPr>
        <w:t>/</w:t>
      </w:r>
      <w:r w:rsidRPr="006A2D1A">
        <w:rPr>
          <w:spacing w:val="0"/>
          <w:rtl/>
          <w:lang w:bidi="ar-SA"/>
        </w:rPr>
        <w:t xml:space="preserve"> نیز تساهل فراوانی صورت گرفته است</w:t>
      </w:r>
      <w:r w:rsidR="00260CF4" w:rsidRPr="006A2D1A">
        <w:rPr>
          <w:spacing w:val="0"/>
          <w:rtl/>
          <w:lang w:bidi="ar-SA"/>
        </w:rPr>
        <w:t xml:space="preserve">. سیوطی در </w:t>
      </w:r>
      <w:r w:rsidR="00260CF4" w:rsidRPr="006A2D1A">
        <w:rPr>
          <w:rStyle w:val="Char1"/>
          <w:spacing w:val="0"/>
          <w:rtl/>
          <w:lang w:bidi="ar-SA"/>
        </w:rPr>
        <w:t>«التدریب»</w:t>
      </w:r>
      <w:r w:rsidR="00260CF4" w:rsidRPr="006A2D1A">
        <w:rPr>
          <w:spacing w:val="0"/>
          <w:rtl/>
          <w:lang w:bidi="ar-SA"/>
        </w:rPr>
        <w:t xml:space="preserve"> می‌گوید: «ذهبی گوید: رتبه و جایگاه </w:t>
      </w:r>
      <w:r w:rsidR="00260CF4" w:rsidRPr="006A2D1A">
        <w:rPr>
          <w:rStyle w:val="Char1"/>
          <w:spacing w:val="0"/>
          <w:rtl/>
          <w:lang w:bidi="ar-SA"/>
        </w:rPr>
        <w:t>«جامع الترمذی»</w:t>
      </w:r>
      <w:r w:rsidR="00260CF4" w:rsidRPr="006A2D1A">
        <w:rPr>
          <w:spacing w:val="0"/>
          <w:rtl/>
          <w:lang w:bidi="ar-SA"/>
        </w:rPr>
        <w:t xml:space="preserve"> از </w:t>
      </w:r>
      <w:r w:rsidR="00260CF4" w:rsidRPr="006A2D1A">
        <w:rPr>
          <w:rStyle w:val="Char1"/>
          <w:spacing w:val="0"/>
          <w:rtl/>
          <w:lang w:bidi="ar-SA"/>
        </w:rPr>
        <w:t>«سنن»</w:t>
      </w:r>
      <w:r w:rsidR="00260CF4" w:rsidRPr="006A2D1A">
        <w:rPr>
          <w:spacing w:val="0"/>
          <w:rtl/>
          <w:lang w:bidi="ar-SA"/>
        </w:rPr>
        <w:t xml:space="preserve"> أبی‌داود و نسائی</w:t>
      </w:r>
      <w:r w:rsidR="006E70D2" w:rsidRPr="006A2D1A">
        <w:rPr>
          <w:rFonts w:hint="cs"/>
          <w:spacing w:val="0"/>
          <w:rtl/>
          <w:lang w:bidi="ar-SA"/>
        </w:rPr>
        <w:t xml:space="preserve"> کمتر</w:t>
      </w:r>
      <w:r w:rsidR="00260CF4" w:rsidRPr="006A2D1A">
        <w:rPr>
          <w:spacing w:val="0"/>
          <w:rtl/>
          <w:lang w:bidi="ar-SA"/>
        </w:rPr>
        <w:t xml:space="preserve"> و پایین‌تر است؛ زیرا ترمذی، حدیث مصلوب و ک</w:t>
      </w:r>
      <w:r w:rsidR="00BF7F78" w:rsidRPr="006A2D1A">
        <w:rPr>
          <w:spacing w:val="0"/>
          <w:rtl/>
          <w:lang w:bidi="ar-SA"/>
        </w:rPr>
        <w:t>لبی و امثال آن دو را آورده است»؛</w:t>
      </w:r>
      <w:r w:rsidR="00260CF4" w:rsidRPr="006A2D1A">
        <w:rPr>
          <w:spacing w:val="0"/>
          <w:rtl/>
          <w:lang w:bidi="ar-SA"/>
        </w:rPr>
        <w:t xml:space="preserve"> یعنی این‌ها به کذب و دروغ‌گویی متهم‌اند و کثیر بن </w:t>
      </w:r>
      <w:r w:rsidR="00260CF4" w:rsidRPr="006A2D1A">
        <w:rPr>
          <w:spacing w:val="0"/>
          <w:rtl/>
          <w:lang w:bidi="ar-SA"/>
        </w:rPr>
        <w:lastRenderedPageBreak/>
        <w:t>عبدالله بن عمرو بن عوف مزنی نیز جزو متهمان به کذب و دروغ‌گویی</w:t>
      </w:r>
      <w:r w:rsidR="00555993" w:rsidRPr="006A2D1A">
        <w:rPr>
          <w:spacing w:val="0"/>
          <w:rtl/>
          <w:lang w:bidi="ar-SA"/>
        </w:rPr>
        <w:t>‌</w:t>
      </w:r>
      <w:r w:rsidR="00260CF4" w:rsidRPr="006A2D1A">
        <w:rPr>
          <w:spacing w:val="0"/>
          <w:rtl/>
          <w:lang w:bidi="ar-SA"/>
        </w:rPr>
        <w:t>ست؛ شافعی و ابوداود درباره‌اش گفته‌اند: «یکی از ارکان و پایه‌های کذب به‌شمار می‌رود»</w:t>
      </w:r>
      <w:r w:rsidR="00555993" w:rsidRPr="006A2D1A">
        <w:rPr>
          <w:spacing w:val="0"/>
          <w:rtl/>
          <w:lang w:bidi="ar-SA"/>
        </w:rPr>
        <w:t>؛</w:t>
      </w:r>
      <w:r w:rsidR="00260CF4" w:rsidRPr="006A2D1A">
        <w:rPr>
          <w:spacing w:val="0"/>
          <w:rtl/>
          <w:lang w:bidi="ar-SA"/>
        </w:rPr>
        <w:t xml:space="preserve"> ولی با این حال نه تنها ترمذی از او حدیث، روایت کرده، بلکه روایتش را صحیح دانسته است. ذهبی در </w:t>
      </w:r>
      <w:r w:rsidR="00260CF4" w:rsidRPr="006A2D1A">
        <w:rPr>
          <w:rStyle w:val="Char1"/>
          <w:spacing w:val="0"/>
          <w:rtl/>
          <w:lang w:bidi="ar-SA"/>
        </w:rPr>
        <w:t>«المیزان»</w:t>
      </w:r>
      <w:r w:rsidR="00BE5631" w:rsidRPr="006A2D1A">
        <w:rPr>
          <w:spacing w:val="0"/>
          <w:rtl/>
          <w:lang w:bidi="ar-SA"/>
        </w:rPr>
        <w:t xml:space="preserve"> در بخ</w:t>
      </w:r>
      <w:r w:rsidR="00BE5631" w:rsidRPr="006A2D1A">
        <w:rPr>
          <w:rFonts w:hint="cs"/>
          <w:spacing w:val="0"/>
          <w:rtl/>
          <w:lang w:bidi="ar-SA"/>
        </w:rPr>
        <w:t>ش</w:t>
      </w:r>
      <w:r w:rsidR="00260CF4" w:rsidRPr="006A2D1A">
        <w:rPr>
          <w:spacing w:val="0"/>
          <w:rtl/>
          <w:lang w:bidi="ar-SA"/>
        </w:rPr>
        <w:t>ی از شرح حال وی می‌گوید: «</w:t>
      </w:r>
      <w:r w:rsidR="005A171F" w:rsidRPr="006A2D1A">
        <w:rPr>
          <w:spacing w:val="0"/>
          <w:rtl/>
          <w:lang w:bidi="ar-SA"/>
        </w:rPr>
        <w:t>ترمذی</w:t>
      </w:r>
      <w:r w:rsidR="00555993" w:rsidRPr="006A2D1A">
        <w:rPr>
          <w:rFonts w:cs="CTraditional Arabic"/>
          <w:spacing w:val="0"/>
          <w:rtl/>
          <w:lang w:bidi="ar-SA"/>
        </w:rPr>
        <w:t>/</w:t>
      </w:r>
      <w:r w:rsidR="006978DB" w:rsidRPr="006A2D1A">
        <w:rPr>
          <w:spacing w:val="0"/>
          <w:rtl/>
          <w:lang w:bidi="ar-SA"/>
        </w:rPr>
        <w:t xml:space="preserve"> این حدیثش را روایت کرده که: </w:t>
      </w:r>
      <w:r w:rsidR="006978DB" w:rsidRPr="006A2D1A">
        <w:rPr>
          <w:rStyle w:val="Char1"/>
          <w:spacing w:val="0"/>
          <w:rtl/>
          <w:lang w:bidi="ar-SA"/>
        </w:rPr>
        <w:t>"الصُّلْحُ جَائِزٌ بَيْنَ الْمُسْلِمِينَ"</w:t>
      </w:r>
      <w:r w:rsidR="006978DB" w:rsidRPr="006A2D1A">
        <w:rPr>
          <w:spacing w:val="0"/>
          <w:rtl/>
          <w:lang w:bidi="ar-SA"/>
        </w:rPr>
        <w:t xml:space="preserve"> و آن را صحیح دانسته است؛</w:t>
      </w:r>
      <w:r w:rsidR="005A171F" w:rsidRPr="006A2D1A">
        <w:rPr>
          <w:spacing w:val="0"/>
          <w:rtl/>
          <w:lang w:bidi="ar-SA"/>
        </w:rPr>
        <w:t xml:space="preserve"> از این‌رو علما، تصحیح ترمذی را معتبر نمی‌دانند».</w:t>
      </w:r>
    </w:p>
    <w:p w:rsidR="005A171F" w:rsidRPr="006A2D1A" w:rsidRDefault="00292342" w:rsidP="006E70D2">
      <w:pPr>
        <w:rPr>
          <w:spacing w:val="0"/>
          <w:rtl/>
          <w:lang w:bidi="ar-SA"/>
        </w:rPr>
      </w:pPr>
      <w:r w:rsidRPr="006A2D1A">
        <w:rPr>
          <w:spacing w:val="0"/>
          <w:rtl/>
          <w:lang w:bidi="ar-SA"/>
        </w:rPr>
        <w:t>بنابراین هر پژوهش‌گری باید آن‌</w:t>
      </w:r>
      <w:r w:rsidR="005A171F" w:rsidRPr="006A2D1A">
        <w:rPr>
          <w:spacing w:val="0"/>
          <w:rtl/>
          <w:lang w:bidi="ar-SA"/>
        </w:rPr>
        <w:t>چه را که ابوداود</w:t>
      </w:r>
      <w:r w:rsidRPr="006A2D1A">
        <w:rPr>
          <w:spacing w:val="0"/>
          <w:rtl/>
          <w:lang w:bidi="ar-SA"/>
        </w:rPr>
        <w:t>،</w:t>
      </w:r>
      <w:r w:rsidR="005A171F" w:rsidRPr="006A2D1A">
        <w:rPr>
          <w:spacing w:val="0"/>
          <w:rtl/>
          <w:lang w:bidi="ar-SA"/>
        </w:rPr>
        <w:t xml:space="preserve"> درباره‌اش سکوت نموده یا ترمذی آن را صحیح و حَسَن دانسته</w:t>
      </w:r>
      <w:r w:rsidR="006978DB" w:rsidRPr="006A2D1A">
        <w:rPr>
          <w:spacing w:val="0"/>
          <w:rtl/>
          <w:lang w:bidi="ar-SA"/>
        </w:rPr>
        <w:t xml:space="preserve"> است</w:t>
      </w:r>
      <w:r w:rsidR="005A171F" w:rsidRPr="006A2D1A">
        <w:rPr>
          <w:spacing w:val="0"/>
          <w:rtl/>
          <w:lang w:bidi="ar-SA"/>
        </w:rPr>
        <w:t>، مورد بررس</w:t>
      </w:r>
      <w:r w:rsidR="00870332" w:rsidRPr="006A2D1A">
        <w:rPr>
          <w:spacing w:val="0"/>
          <w:rtl/>
          <w:lang w:bidi="ar-SA"/>
        </w:rPr>
        <w:t>ی قرار دهد؛</w:t>
      </w:r>
      <w:r w:rsidR="005A171F" w:rsidRPr="006A2D1A">
        <w:rPr>
          <w:spacing w:val="0"/>
          <w:rtl/>
          <w:lang w:bidi="ar-SA"/>
        </w:rPr>
        <w:t xml:space="preserve"> زی</w:t>
      </w:r>
      <w:r w:rsidR="006978DB" w:rsidRPr="006A2D1A">
        <w:rPr>
          <w:spacing w:val="0"/>
          <w:rtl/>
          <w:lang w:bidi="ar-SA"/>
        </w:rPr>
        <w:t>را در روایات هر دو، راویان ضعیف</w:t>
      </w:r>
      <w:r w:rsidR="005A171F" w:rsidRPr="006A2D1A">
        <w:rPr>
          <w:spacing w:val="0"/>
          <w:rtl/>
          <w:lang w:bidi="ar-SA"/>
        </w:rPr>
        <w:t xml:space="preserve"> به‌کثرت مشاهده می‌شوند. بنده در تخریج  و تحقیق این کتاب و نگارش پانوشت‌های آن، همین </w:t>
      </w:r>
      <w:r w:rsidR="006E70D2" w:rsidRPr="006A2D1A">
        <w:rPr>
          <w:rFonts w:hint="cs"/>
          <w:spacing w:val="0"/>
          <w:rtl/>
          <w:lang w:bidi="ar-SA"/>
        </w:rPr>
        <w:t>رویکرد</w:t>
      </w:r>
      <w:r w:rsidR="005A171F" w:rsidRPr="006A2D1A">
        <w:rPr>
          <w:spacing w:val="0"/>
          <w:rtl/>
          <w:lang w:bidi="ar-SA"/>
        </w:rPr>
        <w:t xml:space="preserve"> را داشته‌ام و این، نزد من از مهم‌</w:t>
      </w:r>
      <w:r w:rsidR="00870332" w:rsidRPr="006A2D1A">
        <w:rPr>
          <w:spacing w:val="0"/>
          <w:rtl/>
          <w:lang w:bidi="ar-SA"/>
        </w:rPr>
        <w:t>ترین کارهایی‌</w:t>
      </w:r>
      <w:r w:rsidR="005A171F" w:rsidRPr="006A2D1A">
        <w:rPr>
          <w:spacing w:val="0"/>
          <w:rtl/>
          <w:lang w:bidi="ar-SA"/>
        </w:rPr>
        <w:t xml:space="preserve">ست که باید مورد توجه قرار گیرد. درباره‌ی </w:t>
      </w:r>
      <w:r w:rsidR="006E70D2" w:rsidRPr="006A2D1A">
        <w:rPr>
          <w:rFonts w:hint="cs"/>
          <w:spacing w:val="0"/>
          <w:rtl/>
          <w:lang w:bidi="ar-SA"/>
        </w:rPr>
        <w:t>بیشتر</w:t>
      </w:r>
      <w:r w:rsidR="005A171F" w:rsidRPr="006A2D1A">
        <w:rPr>
          <w:spacing w:val="0"/>
          <w:rtl/>
          <w:lang w:bidi="ar-SA"/>
        </w:rPr>
        <w:t xml:space="preserve"> احادیث کتاب، به‌صورت مختصر در جایش سخن گفته‌ام و در اندکی از موارد</w:t>
      </w:r>
      <w:r w:rsidR="00521BE9" w:rsidRPr="006A2D1A">
        <w:rPr>
          <w:spacing w:val="0"/>
          <w:rtl/>
          <w:lang w:bidi="ar-SA"/>
        </w:rPr>
        <w:t xml:space="preserve"> </w:t>
      </w:r>
      <w:r w:rsidR="005A171F" w:rsidRPr="006A2D1A">
        <w:rPr>
          <w:spacing w:val="0"/>
          <w:rtl/>
          <w:lang w:bidi="ar-SA"/>
        </w:rPr>
        <w:t>سخنی به می</w:t>
      </w:r>
      <w:r w:rsidR="006978DB" w:rsidRPr="006A2D1A">
        <w:rPr>
          <w:spacing w:val="0"/>
          <w:rtl/>
          <w:lang w:bidi="ar-SA"/>
        </w:rPr>
        <w:t>ان نیاورده و اظهار نظر نکرده‌ام؛</w:t>
      </w:r>
      <w:r w:rsidR="005A171F" w:rsidRPr="006A2D1A">
        <w:rPr>
          <w:spacing w:val="0"/>
          <w:rtl/>
          <w:lang w:bidi="ar-SA"/>
        </w:rPr>
        <w:t xml:space="preserve"> از این‌رو مناسب دیدم که در مقدمه، جهت جبران مافات و تکمیل فایده به توضیح چند نکته بپردازم:</w:t>
      </w:r>
    </w:p>
    <w:p w:rsidR="005A171F" w:rsidRPr="006A2D1A" w:rsidRDefault="005A171F" w:rsidP="00167AB1">
      <w:pPr>
        <w:numPr>
          <w:ilvl w:val="0"/>
          <w:numId w:val="36"/>
        </w:numPr>
        <w:ind w:left="0" w:firstLine="386"/>
        <w:rPr>
          <w:spacing w:val="0"/>
          <w:lang w:bidi="ar-SA"/>
        </w:rPr>
      </w:pPr>
      <w:r w:rsidRPr="006A2D1A">
        <w:rPr>
          <w:spacing w:val="0"/>
          <w:rtl/>
          <w:lang w:bidi="ar-SA"/>
        </w:rPr>
        <w:t>نگارنده درباره‌ی حدیث شماره‌ی 201 که در موضوع برحذرداشتن از هم‌نشینی با بد</w:t>
      </w:r>
      <w:r w:rsidR="007B2316" w:rsidRPr="006A2D1A">
        <w:rPr>
          <w:spacing w:val="0"/>
          <w:rtl/>
          <w:lang w:bidi="ar-SA"/>
        </w:rPr>
        <w:t>کار</w:t>
      </w:r>
      <w:r w:rsidRPr="006A2D1A">
        <w:rPr>
          <w:spacing w:val="0"/>
          <w:rtl/>
          <w:lang w:bidi="ar-SA"/>
        </w:rPr>
        <w:t>ان است، می‌گوید: «ابوداود و ترمذی، آن را روایت کرده‌اند و ترمذی، آن را حَسَن دانسته است».</w:t>
      </w:r>
    </w:p>
    <w:p w:rsidR="005A171F" w:rsidRPr="006A2D1A" w:rsidRDefault="005A171F" w:rsidP="00522994">
      <w:pPr>
        <w:spacing w:line="228" w:lineRule="auto"/>
        <w:rPr>
          <w:spacing w:val="0"/>
          <w:rtl/>
          <w:lang w:bidi="ar-SA"/>
        </w:rPr>
      </w:pPr>
      <w:r w:rsidRPr="006A2D1A">
        <w:rPr>
          <w:spacing w:val="0"/>
          <w:rtl/>
          <w:lang w:bidi="ar-SA"/>
        </w:rPr>
        <w:t>می‌گویم: در این روایت، اشکال روشنی و</w:t>
      </w:r>
      <w:r w:rsidR="006978DB" w:rsidRPr="006A2D1A">
        <w:rPr>
          <w:spacing w:val="0"/>
          <w:rtl/>
          <w:lang w:bidi="ar-SA"/>
        </w:rPr>
        <w:t>جود دارد؛ زیرا مدارش بر ابوعبیده</w:t>
      </w:r>
      <w:r w:rsidRPr="006A2D1A">
        <w:rPr>
          <w:spacing w:val="0"/>
          <w:rtl/>
          <w:lang w:bidi="ar-SA"/>
        </w:rPr>
        <w:t xml:space="preserve"> بن عبدالله بن مسعود استوار است و او، همان‌طور که ترمذی</w:t>
      </w:r>
      <w:r w:rsidR="006978DB" w:rsidRPr="006A2D1A">
        <w:rPr>
          <w:rFonts w:cs="CTraditional Arabic"/>
          <w:spacing w:val="0"/>
          <w:rtl/>
          <w:lang w:bidi="ar-SA"/>
        </w:rPr>
        <w:t>/</w:t>
      </w:r>
      <w:r w:rsidR="007B2316" w:rsidRPr="006A2D1A">
        <w:rPr>
          <w:spacing w:val="0"/>
          <w:rtl/>
          <w:lang w:bidi="ar-SA"/>
        </w:rPr>
        <w:t xml:space="preserve"> بارها گفته است، از پدرش حدیث نشنیده و از این‌رو روایت مذک</w:t>
      </w:r>
      <w:r w:rsidR="006978DB" w:rsidRPr="006A2D1A">
        <w:rPr>
          <w:spacing w:val="0"/>
          <w:rtl/>
          <w:lang w:bidi="ar-SA"/>
        </w:rPr>
        <w:t>و</w:t>
      </w:r>
      <w:r w:rsidR="007B2316" w:rsidRPr="006A2D1A">
        <w:rPr>
          <w:spacing w:val="0"/>
          <w:rtl/>
          <w:lang w:bidi="ar-SA"/>
        </w:rPr>
        <w:t xml:space="preserve">ر، منقطع می‌باشد. بنده در کتابم </w:t>
      </w:r>
      <w:r w:rsidR="007B2316" w:rsidRPr="006A2D1A">
        <w:rPr>
          <w:rStyle w:val="Char1"/>
          <w:spacing w:val="0"/>
          <w:rtl/>
          <w:lang w:bidi="ar-SA"/>
        </w:rPr>
        <w:t>«الأحادیث الضعیف</w:t>
      </w:r>
      <w:r w:rsidR="00CE506D" w:rsidRPr="006A2D1A">
        <w:rPr>
          <w:rStyle w:val="Char1"/>
          <w:spacing w:val="0"/>
          <w:rtl/>
          <w:lang w:bidi="ar-SA"/>
        </w:rPr>
        <w:t>ة</w:t>
      </w:r>
      <w:r w:rsidR="007B2316" w:rsidRPr="006A2D1A">
        <w:rPr>
          <w:rStyle w:val="Char1"/>
          <w:rFonts w:ascii="mylotus" w:hAnsi="mylotus"/>
          <w:spacing w:val="0"/>
          <w:rtl/>
          <w:lang w:bidi="ar-SA"/>
        </w:rPr>
        <w:t xml:space="preserve"> والموضوع</w:t>
      </w:r>
      <w:r w:rsidR="00CE506D" w:rsidRPr="006A2D1A">
        <w:rPr>
          <w:rStyle w:val="Char1"/>
          <w:rFonts w:ascii="mylotus" w:hAnsi="mylotus"/>
          <w:spacing w:val="0"/>
          <w:rtl/>
          <w:lang w:bidi="ar-SA"/>
        </w:rPr>
        <w:t>ة</w:t>
      </w:r>
      <w:r w:rsidR="00716CF9" w:rsidRPr="006A2D1A">
        <w:rPr>
          <w:rStyle w:val="Char1"/>
          <w:rFonts w:ascii="mylotus" w:hAnsi="mylotus"/>
          <w:spacing w:val="0"/>
          <w:rtl/>
          <w:lang w:bidi="ar-SA"/>
        </w:rPr>
        <w:t xml:space="preserve"> وأثرها السییء ف</w:t>
      </w:r>
      <w:r w:rsidR="00716CF9" w:rsidRPr="006A2D1A">
        <w:rPr>
          <w:rStyle w:val="Char1"/>
          <w:rFonts w:ascii="mylotus" w:hAnsi="mylotus" w:hint="cs"/>
          <w:spacing w:val="0"/>
          <w:rtl/>
          <w:lang w:bidi="ar-SA"/>
        </w:rPr>
        <w:t>ي</w:t>
      </w:r>
      <w:r w:rsidR="007B2316" w:rsidRPr="006A2D1A">
        <w:rPr>
          <w:rStyle w:val="Char1"/>
          <w:rFonts w:ascii="mylotus" w:hAnsi="mylotus"/>
          <w:spacing w:val="0"/>
          <w:rtl/>
          <w:lang w:bidi="ar-SA"/>
        </w:rPr>
        <w:t xml:space="preserve"> الأم</w:t>
      </w:r>
      <w:r w:rsidR="00CE506D" w:rsidRPr="006A2D1A">
        <w:rPr>
          <w:rStyle w:val="Char1"/>
          <w:rFonts w:ascii="mylotus" w:hAnsi="mylotus"/>
          <w:spacing w:val="0"/>
          <w:rtl/>
          <w:lang w:bidi="ar-SA"/>
        </w:rPr>
        <w:t>ة</w:t>
      </w:r>
      <w:r w:rsidR="007B2316" w:rsidRPr="006A2D1A">
        <w:rPr>
          <w:rStyle w:val="Char1"/>
          <w:spacing w:val="0"/>
          <w:rtl/>
          <w:lang w:bidi="ar-SA"/>
        </w:rPr>
        <w:t>»</w:t>
      </w:r>
      <w:r w:rsidR="007B2316" w:rsidRPr="006A2D1A">
        <w:rPr>
          <w:spacing w:val="0"/>
          <w:rtl/>
          <w:lang w:bidi="ar-SA"/>
        </w:rPr>
        <w:t>، ‌شماره‌ی 1105 به‌تفصیل پیرامون این موضوع سخن گفته‌ام.</w:t>
      </w:r>
    </w:p>
    <w:p w:rsidR="007B2316" w:rsidRPr="006A2D1A" w:rsidRDefault="007B2316" w:rsidP="00167AB1">
      <w:pPr>
        <w:numPr>
          <w:ilvl w:val="0"/>
          <w:numId w:val="36"/>
        </w:numPr>
        <w:ind w:left="0" w:firstLine="386"/>
        <w:rPr>
          <w:spacing w:val="0"/>
          <w:lang w:bidi="ar-SA"/>
        </w:rPr>
      </w:pPr>
      <w:r w:rsidRPr="006A2D1A">
        <w:rPr>
          <w:spacing w:val="0"/>
          <w:rtl/>
          <w:lang w:bidi="ar-SA"/>
        </w:rPr>
        <w:t>حدیث شماره‌ی 486: «ترمذی، آن را روا</w:t>
      </w:r>
      <w:r w:rsidR="00B144B6" w:rsidRPr="006A2D1A">
        <w:rPr>
          <w:spacing w:val="0"/>
          <w:rtl/>
          <w:lang w:bidi="ar-SA"/>
        </w:rPr>
        <w:t>یت کرده و گفته است: حدیث صحیحی‌</w:t>
      </w:r>
      <w:r w:rsidRPr="006A2D1A">
        <w:rPr>
          <w:spacing w:val="0"/>
          <w:rtl/>
          <w:lang w:bidi="ar-SA"/>
        </w:rPr>
        <w:t>ست».</w:t>
      </w:r>
    </w:p>
    <w:p w:rsidR="007B2316" w:rsidRPr="006A2D1A" w:rsidRDefault="007B2316" w:rsidP="00522994">
      <w:pPr>
        <w:spacing w:line="228" w:lineRule="auto"/>
        <w:rPr>
          <w:spacing w:val="0"/>
          <w:rtl/>
          <w:lang w:bidi="ar-SA"/>
        </w:rPr>
      </w:pPr>
      <w:r w:rsidRPr="006A2D1A">
        <w:rPr>
          <w:spacing w:val="0"/>
          <w:rtl/>
          <w:lang w:bidi="ar-SA"/>
        </w:rPr>
        <w:t>بنده می‌گویم: بلکه ح</w:t>
      </w:r>
      <w:r w:rsidR="0006484B" w:rsidRPr="006A2D1A">
        <w:rPr>
          <w:spacing w:val="0"/>
          <w:rtl/>
          <w:lang w:bidi="ar-SA"/>
        </w:rPr>
        <w:t>دیث ضعیفی‌</w:t>
      </w:r>
      <w:r w:rsidRPr="006A2D1A">
        <w:rPr>
          <w:spacing w:val="0"/>
          <w:rtl/>
          <w:lang w:bidi="ar-SA"/>
        </w:rPr>
        <w:t>ست. در سندش</w:t>
      </w:r>
      <w:r w:rsidR="00F06167" w:rsidRPr="006A2D1A">
        <w:rPr>
          <w:spacing w:val="0"/>
          <w:rtl/>
          <w:lang w:bidi="ar-SA"/>
        </w:rPr>
        <w:t xml:space="preserve"> </w:t>
      </w:r>
      <w:r w:rsidRPr="006A2D1A">
        <w:rPr>
          <w:spacing w:val="0"/>
          <w:rtl/>
          <w:lang w:bidi="ar-SA"/>
        </w:rPr>
        <w:t xml:space="preserve">دو راوی ضعیف وجود دارد. </w:t>
      </w:r>
      <w:r w:rsidR="000232C0" w:rsidRPr="006A2D1A">
        <w:rPr>
          <w:spacing w:val="0"/>
          <w:rtl/>
          <w:lang w:bidi="ar-SA"/>
        </w:rPr>
        <w:t>چنان‌که</w:t>
      </w:r>
      <w:r w:rsidRPr="006A2D1A">
        <w:rPr>
          <w:spacing w:val="0"/>
          <w:rtl/>
          <w:lang w:bidi="ar-SA"/>
        </w:rPr>
        <w:t xml:space="preserve"> در </w:t>
      </w:r>
      <w:r w:rsidRPr="006A2D1A">
        <w:rPr>
          <w:rStyle w:val="Char1"/>
          <w:spacing w:val="0"/>
          <w:rtl/>
          <w:lang w:bidi="ar-SA"/>
        </w:rPr>
        <w:t>«الأحادیث الضعیف</w:t>
      </w:r>
      <w:r w:rsidR="00CE506D" w:rsidRPr="006A2D1A">
        <w:rPr>
          <w:rStyle w:val="Char1"/>
          <w:spacing w:val="0"/>
          <w:rtl/>
          <w:lang w:bidi="ar-SA"/>
        </w:rPr>
        <w:t>ة</w:t>
      </w:r>
      <w:r w:rsidRPr="006A2D1A">
        <w:rPr>
          <w:rStyle w:val="Char1"/>
          <w:rFonts w:ascii="mylotus" w:hAnsi="mylotus"/>
          <w:spacing w:val="0"/>
          <w:rtl/>
          <w:lang w:bidi="ar-SA"/>
        </w:rPr>
        <w:t xml:space="preserve"> والموضوع</w:t>
      </w:r>
      <w:r w:rsidR="00CE506D"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‌شماره‌ی1063 بیان کرده‌ام.</w:t>
      </w:r>
    </w:p>
    <w:p w:rsidR="007B2316" w:rsidRPr="006A2D1A" w:rsidRDefault="007B2316" w:rsidP="00BE5631">
      <w:pPr>
        <w:numPr>
          <w:ilvl w:val="0"/>
          <w:numId w:val="36"/>
        </w:numPr>
        <w:ind w:left="0" w:firstLine="386"/>
        <w:rPr>
          <w:spacing w:val="0"/>
          <w:lang w:bidi="ar-SA"/>
        </w:rPr>
      </w:pPr>
      <w:r w:rsidRPr="006A2D1A">
        <w:rPr>
          <w:spacing w:val="0"/>
          <w:rtl/>
          <w:lang w:bidi="ar-SA"/>
        </w:rPr>
        <w:lastRenderedPageBreak/>
        <w:t>حدیث شماره‌ی 894 که در موضوع بوسیدن دست و پای پیامبر</w:t>
      </w:r>
      <w:r w:rsidRPr="006A2D1A">
        <w:rPr>
          <w:spacing w:val="0"/>
          <w:lang w:bidi="ar-SA"/>
        </w:rPr>
        <w:sym w:font="AGA Arabesque" w:char="F072"/>
      </w:r>
      <w:r w:rsidRPr="006A2D1A">
        <w:rPr>
          <w:spacing w:val="0"/>
          <w:rtl/>
          <w:lang w:bidi="ar-SA"/>
        </w:rPr>
        <w:t xml:space="preserve"> می‌باشد؛ «ترمذی و دیگران با </w:t>
      </w:r>
      <w:r w:rsidR="00BE5631" w:rsidRPr="006A2D1A">
        <w:rPr>
          <w:rFonts w:hint="cs"/>
          <w:spacing w:val="0"/>
          <w:rtl/>
          <w:lang w:bidi="ar-SA"/>
        </w:rPr>
        <w:t>سند هاي صحيح</w:t>
      </w:r>
      <w:r w:rsidRPr="006A2D1A">
        <w:rPr>
          <w:spacing w:val="0"/>
          <w:rtl/>
          <w:lang w:bidi="ar-SA"/>
        </w:rPr>
        <w:t>، روایتش کرده‌اند».</w:t>
      </w:r>
    </w:p>
    <w:p w:rsidR="007B2316" w:rsidRPr="006A2D1A" w:rsidRDefault="007B2316" w:rsidP="00522994">
      <w:pPr>
        <w:spacing w:line="228" w:lineRule="auto"/>
        <w:rPr>
          <w:spacing w:val="0"/>
          <w:rtl/>
          <w:lang w:bidi="ar-SA"/>
        </w:rPr>
      </w:pPr>
      <w:r w:rsidRPr="006A2D1A">
        <w:rPr>
          <w:spacing w:val="0"/>
          <w:rtl/>
          <w:lang w:bidi="ar-SA"/>
        </w:rPr>
        <w:t>می‌گویم: ترمذی و دیگران، تنها</w:t>
      </w:r>
      <w:r w:rsidR="00BE5631" w:rsidRPr="006A2D1A">
        <w:rPr>
          <w:rFonts w:hint="cs"/>
          <w:spacing w:val="0"/>
          <w:rtl/>
          <w:lang w:bidi="ar-SA"/>
        </w:rPr>
        <w:t xml:space="preserve"> يك سند</w:t>
      </w:r>
      <w:r w:rsidRPr="006A2D1A">
        <w:rPr>
          <w:spacing w:val="0"/>
          <w:rtl/>
          <w:lang w:bidi="ar-SA"/>
        </w:rPr>
        <w:t xml:space="preserve"> دارند که در ادامه‌ی بحث (در نکته‌ی دوم) به‌تفصیل</w:t>
      </w:r>
      <w:r w:rsidR="00516724" w:rsidRPr="006A2D1A">
        <w:rPr>
          <w:spacing w:val="0"/>
          <w:rtl/>
          <w:lang w:bidi="ar-SA"/>
        </w:rPr>
        <w:t>، پیرامون این گفتار مؤ</w:t>
      </w:r>
      <w:r w:rsidR="006978DB" w:rsidRPr="006A2D1A">
        <w:rPr>
          <w:spacing w:val="0"/>
          <w:rtl/>
          <w:lang w:bidi="ar-SA"/>
        </w:rPr>
        <w:t>لف</w:t>
      </w:r>
      <w:r w:rsidR="006978DB" w:rsidRPr="006A2D1A">
        <w:rPr>
          <w:rFonts w:cs="CTraditional Arabic"/>
          <w:spacing w:val="0"/>
          <w:rtl/>
          <w:lang w:bidi="ar-SA"/>
        </w:rPr>
        <w:t>/</w:t>
      </w:r>
      <w:r w:rsidRPr="006A2D1A">
        <w:rPr>
          <w:spacing w:val="0"/>
          <w:rtl/>
          <w:lang w:bidi="ar-SA"/>
        </w:rPr>
        <w:t xml:space="preserve"> سخن خواهیم گفت. ضمن این‌که در سند این روایت، شخصی به نام عبدالله بن سلِمه-</w:t>
      </w:r>
      <w:r w:rsidR="00521BE9" w:rsidRPr="006A2D1A">
        <w:rPr>
          <w:spacing w:val="0"/>
          <w:rtl/>
          <w:lang w:bidi="ar-SA"/>
        </w:rPr>
        <w:t xml:space="preserve"> </w:t>
      </w:r>
      <w:r w:rsidRPr="006A2D1A">
        <w:rPr>
          <w:spacing w:val="0"/>
          <w:rtl/>
          <w:lang w:bidi="ar-SA"/>
        </w:rPr>
        <w:t>به کسر لام- وجود دارد که درباره‌اش اختلاف است. عبدالله بن سلمه‌ی مرادی، راوی حدیث علی</w:t>
      </w:r>
      <w:r w:rsidRPr="006A2D1A">
        <w:rPr>
          <w:spacing w:val="0"/>
          <w:lang w:bidi="ar-SA"/>
        </w:rPr>
        <w:sym w:font="AGA Arabesque" w:char="F074"/>
      </w:r>
      <w:r w:rsidRPr="006A2D1A">
        <w:rPr>
          <w:spacing w:val="0"/>
          <w:rtl/>
          <w:lang w:bidi="ar-SA"/>
        </w:rPr>
        <w:t xml:space="preserve"> درباره‌ی ممنوعیت تلاوت قرآن در حال جنابت است و بسیاری از </w:t>
      </w:r>
      <w:r w:rsidR="006A38D7" w:rsidRPr="006A2D1A">
        <w:rPr>
          <w:spacing w:val="0"/>
          <w:rtl/>
          <w:lang w:bidi="ar-SA"/>
        </w:rPr>
        <w:t>حفاظ و محققان حدیث از جمله: احمد و شافعی و بخاری و... او را</w:t>
      </w:r>
      <w:r w:rsidR="00516724" w:rsidRPr="006A2D1A">
        <w:rPr>
          <w:spacing w:val="0"/>
          <w:rtl/>
          <w:lang w:bidi="ar-SA"/>
        </w:rPr>
        <w:t xml:space="preserve"> ضعیف دانسته‌اند؛ </w:t>
      </w:r>
      <w:r w:rsidR="000232C0" w:rsidRPr="006A2D1A">
        <w:rPr>
          <w:spacing w:val="0"/>
          <w:rtl/>
          <w:lang w:bidi="ar-SA"/>
        </w:rPr>
        <w:t>چنان‌که</w:t>
      </w:r>
      <w:r w:rsidR="00516724" w:rsidRPr="006A2D1A">
        <w:rPr>
          <w:spacing w:val="0"/>
          <w:rtl/>
          <w:lang w:bidi="ar-SA"/>
        </w:rPr>
        <w:t xml:space="preserve"> شخص مؤ</w:t>
      </w:r>
      <w:r w:rsidR="006A38D7" w:rsidRPr="006A2D1A">
        <w:rPr>
          <w:spacing w:val="0"/>
          <w:rtl/>
          <w:lang w:bidi="ar-SA"/>
        </w:rPr>
        <w:t xml:space="preserve">لف نیز به تضعیف وی از سوی محققان حدیث تصریح کرده است. می‌توانید بحث تفصیلی این موضوع را در </w:t>
      </w:r>
      <w:r w:rsidR="006A38D7" w:rsidRPr="006A2D1A">
        <w:rPr>
          <w:rStyle w:val="Char1"/>
          <w:spacing w:val="0"/>
          <w:rtl/>
          <w:lang w:bidi="ar-SA"/>
        </w:rPr>
        <w:t>«ضعیف أبی</w:t>
      </w:r>
      <w:r w:rsidR="006A38D7" w:rsidRPr="006A2D1A">
        <w:rPr>
          <w:rStyle w:val="Char1"/>
          <w:rFonts w:cs="Times New Roman"/>
          <w:spacing w:val="0"/>
          <w:rtl/>
          <w:lang w:bidi="ar-SA"/>
        </w:rPr>
        <w:t>‌</w:t>
      </w:r>
      <w:r w:rsidR="006A38D7" w:rsidRPr="006A2D1A">
        <w:rPr>
          <w:rStyle w:val="Char1"/>
          <w:rFonts w:ascii="mylotus" w:hAnsi="mylotus"/>
          <w:spacing w:val="0"/>
          <w:rtl/>
          <w:lang w:bidi="ar-SA"/>
        </w:rPr>
        <w:t>داود</w:t>
      </w:r>
      <w:r w:rsidR="006A38D7" w:rsidRPr="006A2D1A">
        <w:rPr>
          <w:rStyle w:val="Char1"/>
          <w:spacing w:val="0"/>
          <w:rtl/>
          <w:lang w:bidi="ar-SA"/>
        </w:rPr>
        <w:t>»</w:t>
      </w:r>
      <w:r w:rsidR="006A38D7" w:rsidRPr="006A2D1A">
        <w:rPr>
          <w:spacing w:val="0"/>
          <w:rtl/>
          <w:lang w:bidi="ar-SA"/>
        </w:rPr>
        <w:t xml:space="preserve"> به‌شماره‌ی 30 مشاهده کنید. زیلعی در </w:t>
      </w:r>
      <w:r w:rsidR="006A38D7" w:rsidRPr="006A2D1A">
        <w:rPr>
          <w:rStyle w:val="Char1"/>
          <w:spacing w:val="0"/>
          <w:rtl/>
          <w:lang w:bidi="ar-SA"/>
        </w:rPr>
        <w:t>«نصب الرا</w:t>
      </w:r>
      <w:r w:rsidR="00716CF9" w:rsidRPr="006A2D1A">
        <w:rPr>
          <w:rStyle w:val="Char1"/>
          <w:rFonts w:hint="cs"/>
          <w:spacing w:val="0"/>
          <w:rtl/>
          <w:lang w:bidi="ar-SA"/>
        </w:rPr>
        <w:t>ية</w:t>
      </w:r>
      <w:r w:rsidR="006A38D7" w:rsidRPr="006A2D1A">
        <w:rPr>
          <w:rStyle w:val="Char1"/>
          <w:spacing w:val="0"/>
          <w:rtl/>
          <w:lang w:bidi="ar-SA"/>
        </w:rPr>
        <w:t>»</w:t>
      </w:r>
      <w:r w:rsidR="006A38D7" w:rsidRPr="006A2D1A">
        <w:rPr>
          <w:spacing w:val="0"/>
          <w:rtl/>
          <w:lang w:bidi="ar-SA"/>
        </w:rPr>
        <w:t xml:space="preserve"> (4/258) از نسائی نقل کرده که درباره‌ی حدیث ترمذی</w:t>
      </w:r>
      <w:r w:rsidR="007C1713" w:rsidRPr="006A2D1A">
        <w:rPr>
          <w:spacing w:val="0"/>
          <w:rtl/>
          <w:lang w:bidi="ar-SA"/>
        </w:rPr>
        <w:t xml:space="preserve"> گفته است: «حدیث منکَر</w:t>
      </w:r>
      <w:r w:rsidR="006A38D7" w:rsidRPr="006A2D1A">
        <w:rPr>
          <w:spacing w:val="0"/>
          <w:rtl/>
          <w:lang w:bidi="ar-SA"/>
        </w:rPr>
        <w:t>ی</w:t>
      </w:r>
      <w:r w:rsidR="007C1713" w:rsidRPr="006A2D1A">
        <w:rPr>
          <w:spacing w:val="0"/>
          <w:rtl/>
          <w:lang w:bidi="ar-SA"/>
        </w:rPr>
        <w:t>‌</w:t>
      </w:r>
      <w:r w:rsidR="006A38D7" w:rsidRPr="006A2D1A">
        <w:rPr>
          <w:spacing w:val="0"/>
          <w:rtl/>
          <w:lang w:bidi="ar-SA"/>
        </w:rPr>
        <w:t>ست». و می</w:t>
      </w:r>
      <w:r w:rsidR="00857DBD" w:rsidRPr="006A2D1A">
        <w:rPr>
          <w:spacing w:val="0"/>
          <w:rtl/>
          <w:lang w:bidi="ar-SA"/>
        </w:rPr>
        <w:t>‌</w:t>
      </w:r>
      <w:r w:rsidR="006A38D7" w:rsidRPr="006A2D1A">
        <w:rPr>
          <w:spacing w:val="0"/>
          <w:rtl/>
          <w:lang w:bidi="ar-SA"/>
        </w:rPr>
        <w:t>گوید: «منذری، گفته است: وی، آن را از ناحیه‌ی عبدالله بن سلمه منکَر دانسته که درباره‌اش اشکال‌ها و سخنانی گفته شده است».</w:t>
      </w:r>
    </w:p>
    <w:p w:rsidR="006A38D7" w:rsidRPr="006A2D1A" w:rsidRDefault="006A38D7" w:rsidP="00522994">
      <w:pPr>
        <w:numPr>
          <w:ilvl w:val="0"/>
          <w:numId w:val="36"/>
        </w:numPr>
        <w:spacing w:line="228" w:lineRule="auto"/>
        <w:ind w:left="0" w:firstLine="386"/>
        <w:rPr>
          <w:spacing w:val="0"/>
          <w:lang w:bidi="ar-SA"/>
        </w:rPr>
      </w:pPr>
      <w:r w:rsidRPr="006A2D1A">
        <w:rPr>
          <w:spacing w:val="0"/>
          <w:rtl/>
          <w:lang w:bidi="ar-SA"/>
        </w:rPr>
        <w:t xml:space="preserve">حدیث شماره‌ی 895؛ </w:t>
      </w:r>
      <w:r w:rsidR="00857DBD" w:rsidRPr="006A2D1A">
        <w:rPr>
          <w:rStyle w:val="Char1"/>
          <w:spacing w:val="0"/>
          <w:rtl/>
          <w:lang w:bidi="ar-SA"/>
        </w:rPr>
        <w:t>«فَدَنَوْنا مِنَ النَّبِيِّ</w:t>
      </w:r>
      <w:r w:rsidR="00857DBD" w:rsidRPr="006A2D1A">
        <w:rPr>
          <w:rStyle w:val="Char1"/>
          <w:spacing w:val="0"/>
          <w:lang w:bidi="ar-SA"/>
        </w:rPr>
        <w:sym w:font="AGA Arabesque" w:char="F072"/>
      </w:r>
      <w:r w:rsidR="00857DBD" w:rsidRPr="006A2D1A">
        <w:rPr>
          <w:rStyle w:val="Char1"/>
          <w:spacing w:val="0"/>
          <w:rtl/>
          <w:lang w:bidi="ar-SA"/>
        </w:rPr>
        <w:t xml:space="preserve"> فَقَبَّلْنا يَدَهُ»</w:t>
      </w:r>
      <w:r w:rsidR="00857DBD" w:rsidRPr="006A2D1A">
        <w:rPr>
          <w:spacing w:val="0"/>
          <w:rtl/>
          <w:lang w:bidi="ar-SA"/>
        </w:rPr>
        <w:t>؛ یعنی:</w:t>
      </w:r>
      <w:r w:rsidRPr="006A2D1A">
        <w:rPr>
          <w:spacing w:val="0"/>
          <w:rtl/>
          <w:lang w:bidi="ar-SA"/>
        </w:rPr>
        <w:t xml:space="preserve"> «به پیامبر</w:t>
      </w:r>
      <w:r w:rsidRPr="006A2D1A">
        <w:rPr>
          <w:spacing w:val="0"/>
          <w:lang w:bidi="ar-SA"/>
        </w:rPr>
        <w:sym w:font="AGA Arabesque" w:char="F072"/>
      </w:r>
      <w:r w:rsidRPr="006A2D1A">
        <w:rPr>
          <w:spacing w:val="0"/>
          <w:rtl/>
          <w:lang w:bidi="ar-SA"/>
        </w:rPr>
        <w:t xml:space="preserve"> نزدیک شدیم و دستش را بوسیدیم». </w:t>
      </w:r>
      <w:r w:rsidR="00857DBD" w:rsidRPr="006A2D1A">
        <w:rPr>
          <w:spacing w:val="0"/>
          <w:rtl/>
          <w:lang w:bidi="ar-SA"/>
        </w:rPr>
        <w:t>[روایت ابوداود]</w:t>
      </w:r>
    </w:p>
    <w:p w:rsidR="006A38D7" w:rsidRPr="006A2D1A" w:rsidRDefault="006A38D7" w:rsidP="00167AB1">
      <w:pPr>
        <w:rPr>
          <w:spacing w:val="0"/>
          <w:rtl/>
          <w:lang w:bidi="ar-SA"/>
        </w:rPr>
      </w:pPr>
      <w:r w:rsidRPr="006A2D1A">
        <w:rPr>
          <w:spacing w:val="0"/>
          <w:rtl/>
          <w:lang w:bidi="ar-SA"/>
        </w:rPr>
        <w:t>می‌گویم: در سند این روایت، یزید بن ابی‌زیاد هاشمی</w:t>
      </w:r>
      <w:r w:rsidR="00857DBD" w:rsidRPr="006A2D1A">
        <w:rPr>
          <w:spacing w:val="0"/>
          <w:rtl/>
          <w:lang w:bidi="ar-SA"/>
        </w:rPr>
        <w:t>‌</w:t>
      </w:r>
      <w:r w:rsidRPr="006A2D1A">
        <w:rPr>
          <w:spacing w:val="0"/>
          <w:rtl/>
          <w:lang w:bidi="ar-SA"/>
        </w:rPr>
        <w:t>ست که حافظ درباره‌اش می‌گوید: «ضعیف است؛ و چون پا به سن گذاشت، دچار دگرگونی و تغییر حال شد و به او سخنان را تلقین می‌کردند».</w:t>
      </w:r>
    </w:p>
    <w:p w:rsidR="006340CB" w:rsidRPr="006A2D1A" w:rsidRDefault="006A38D7" w:rsidP="00522994">
      <w:pPr>
        <w:numPr>
          <w:ilvl w:val="0"/>
          <w:numId w:val="36"/>
        </w:numPr>
        <w:spacing w:line="228" w:lineRule="auto"/>
        <w:ind w:left="0" w:firstLine="386"/>
        <w:rPr>
          <w:spacing w:val="0"/>
          <w:lang w:bidi="ar-SA"/>
        </w:rPr>
      </w:pPr>
      <w:r w:rsidRPr="006A2D1A">
        <w:rPr>
          <w:spacing w:val="0"/>
          <w:rtl/>
          <w:lang w:bidi="ar-SA"/>
        </w:rPr>
        <w:t>حدیث شماره‌ی 896؛  در این روایت آمده است:</w:t>
      </w:r>
      <w:r w:rsidRPr="006A2D1A">
        <w:rPr>
          <w:rStyle w:val="Char1"/>
          <w:spacing w:val="0"/>
          <w:rtl/>
          <w:lang w:bidi="ar-SA"/>
        </w:rPr>
        <w:t xml:space="preserve"> </w:t>
      </w:r>
      <w:r w:rsidR="00857DBD" w:rsidRPr="006A2D1A">
        <w:rPr>
          <w:rStyle w:val="Char1"/>
          <w:spacing w:val="0"/>
          <w:rtl/>
          <w:lang w:bidi="ar-SA"/>
        </w:rPr>
        <w:t>«فَقَام إليْهِ النَّبِيُّ</w:t>
      </w:r>
      <w:r w:rsidR="00857DBD" w:rsidRPr="006A2D1A">
        <w:rPr>
          <w:rStyle w:val="Char1"/>
          <w:spacing w:val="0"/>
          <w:lang w:bidi="ar-SA"/>
        </w:rPr>
        <w:sym w:font="AGA Arabesque" w:char="F072"/>
      </w:r>
      <w:r w:rsidR="00857DBD" w:rsidRPr="006A2D1A">
        <w:rPr>
          <w:rStyle w:val="Char1"/>
          <w:spacing w:val="0"/>
          <w:rtl/>
          <w:lang w:bidi="ar-SA"/>
        </w:rPr>
        <w:t xml:space="preserve"> يَجُرُّ ثوْبَهُ فَاعْتَنَقَهُ وَقَبَّلَهُ»</w:t>
      </w:r>
      <w:r w:rsidR="00857DBD" w:rsidRPr="006A2D1A">
        <w:rPr>
          <w:spacing w:val="0"/>
          <w:rtl/>
          <w:lang w:bidi="ar-SA"/>
        </w:rPr>
        <w:t>؛ یعنی:</w:t>
      </w:r>
      <w:r w:rsidR="00A17F15" w:rsidRPr="006A2D1A">
        <w:rPr>
          <w:spacing w:val="0"/>
          <w:rtl/>
          <w:lang w:bidi="ar-SA"/>
        </w:rPr>
        <w:t xml:space="preserve"> «پیامبر</w:t>
      </w:r>
      <w:r w:rsidR="00A17F15" w:rsidRPr="006A2D1A">
        <w:rPr>
          <w:spacing w:val="0"/>
          <w:lang w:bidi="ar-SA"/>
        </w:rPr>
        <w:sym w:font="AGA Arabesque" w:char="F072"/>
      </w:r>
      <w:r w:rsidR="00A17F15" w:rsidRPr="006A2D1A">
        <w:rPr>
          <w:spacing w:val="0"/>
          <w:rtl/>
          <w:lang w:bidi="ar-SA"/>
        </w:rPr>
        <w:t xml:space="preserve"> در حالی که جامه‌اش را می‌کشید، به سویش برخاست، او را در آغوش گرفت و او را بوسید». </w:t>
      </w:r>
      <w:r w:rsidR="00857DBD" w:rsidRPr="006A2D1A">
        <w:rPr>
          <w:spacing w:val="0"/>
          <w:rtl/>
          <w:lang w:bidi="ar-SA"/>
        </w:rPr>
        <w:t>[</w:t>
      </w:r>
      <w:r w:rsidR="00A17F15" w:rsidRPr="006A2D1A">
        <w:rPr>
          <w:spacing w:val="0"/>
          <w:rtl/>
          <w:lang w:bidi="ar-SA"/>
        </w:rPr>
        <w:t>ترمذی، روایتش کرده و آن را حَسَن دانسته است.</w:t>
      </w:r>
      <w:r w:rsidR="00857DBD" w:rsidRPr="006A2D1A">
        <w:rPr>
          <w:spacing w:val="0"/>
          <w:rtl/>
          <w:lang w:bidi="ar-SA"/>
        </w:rPr>
        <w:t>]</w:t>
      </w:r>
    </w:p>
    <w:p w:rsidR="00A17F15" w:rsidRPr="006A2D1A" w:rsidRDefault="00A17F15" w:rsidP="00167AB1">
      <w:pPr>
        <w:rPr>
          <w:spacing w:val="0"/>
          <w:rtl/>
          <w:lang w:bidi="ar-SA"/>
        </w:rPr>
      </w:pPr>
      <w:r w:rsidRPr="006A2D1A">
        <w:rPr>
          <w:spacing w:val="0"/>
          <w:rtl/>
          <w:lang w:bidi="ar-SA"/>
        </w:rPr>
        <w:t>می‌گویم: در سند این روایت، محمد بن اسحاق است که به تدلیس مشهور می‌باشد.</w:t>
      </w:r>
    </w:p>
    <w:p w:rsidR="00A17F15" w:rsidRPr="006A2D1A" w:rsidRDefault="00A17F15" w:rsidP="00522994">
      <w:pPr>
        <w:numPr>
          <w:ilvl w:val="0"/>
          <w:numId w:val="36"/>
        </w:numPr>
        <w:spacing w:line="228" w:lineRule="auto"/>
        <w:ind w:left="0" w:firstLine="386"/>
        <w:rPr>
          <w:spacing w:val="0"/>
          <w:lang w:bidi="ar-SA"/>
        </w:rPr>
      </w:pPr>
      <w:r w:rsidRPr="006A2D1A">
        <w:rPr>
          <w:spacing w:val="0"/>
          <w:rtl/>
          <w:lang w:bidi="ar-SA"/>
        </w:rPr>
        <w:lastRenderedPageBreak/>
        <w:t xml:space="preserve">حدیث شماره‌ی 1103؛ </w:t>
      </w:r>
      <w:r w:rsidR="00E67271" w:rsidRPr="006A2D1A">
        <w:rPr>
          <w:rStyle w:val="Char1"/>
          <w:spacing w:val="0"/>
          <w:rtl/>
          <w:lang w:bidi="ar-SA"/>
        </w:rPr>
        <w:t>«وَسِّطُوا الإمَامَ، وَسُدُّوا الخَلَلَ»</w:t>
      </w:r>
      <w:r w:rsidR="00E67271" w:rsidRPr="006A2D1A">
        <w:rPr>
          <w:spacing w:val="0"/>
          <w:rtl/>
          <w:lang w:bidi="ar-SA"/>
        </w:rPr>
        <w:t>؛ یعنی:</w:t>
      </w:r>
      <w:r w:rsidRPr="006A2D1A">
        <w:rPr>
          <w:b/>
          <w:bCs/>
          <w:spacing w:val="0"/>
          <w:rtl/>
          <w:lang w:bidi="ar-SA"/>
        </w:rPr>
        <w:t xml:space="preserve"> </w:t>
      </w:r>
      <w:r w:rsidRPr="006A2D1A">
        <w:rPr>
          <w:spacing w:val="0"/>
          <w:rtl/>
          <w:lang w:bidi="ar-SA"/>
        </w:rPr>
        <w:t xml:space="preserve">«امام را وسط قرار دهید و فاصله‌ها را پر کنید». </w:t>
      </w:r>
      <w:r w:rsidR="00E67271" w:rsidRPr="006A2D1A">
        <w:rPr>
          <w:spacing w:val="0"/>
          <w:rtl/>
          <w:lang w:bidi="ar-SA"/>
        </w:rPr>
        <w:t>[روایت ابوداود]</w:t>
      </w:r>
    </w:p>
    <w:p w:rsidR="00A17F15" w:rsidRPr="006A2D1A" w:rsidRDefault="00A17F15" w:rsidP="00522994">
      <w:pPr>
        <w:spacing w:line="228" w:lineRule="auto"/>
        <w:rPr>
          <w:spacing w:val="0"/>
          <w:rtl/>
          <w:lang w:bidi="ar-SA"/>
        </w:rPr>
      </w:pPr>
      <w:r w:rsidRPr="006A2D1A">
        <w:rPr>
          <w:spacing w:val="0"/>
          <w:rtl/>
          <w:lang w:bidi="ar-SA"/>
        </w:rPr>
        <w:t xml:space="preserve">می‌گویم: همان‌طور که در </w:t>
      </w:r>
      <w:r w:rsidRPr="006A2D1A">
        <w:rPr>
          <w:rStyle w:val="Char1"/>
          <w:spacing w:val="0"/>
          <w:rtl/>
          <w:lang w:bidi="ar-SA"/>
        </w:rPr>
        <w:t>«ضعیف أبی</w:t>
      </w:r>
      <w:r w:rsidRPr="006A2D1A">
        <w:rPr>
          <w:rStyle w:val="Char1"/>
          <w:rFonts w:cs="Times New Roman"/>
          <w:spacing w:val="0"/>
          <w:rtl/>
          <w:lang w:bidi="ar-SA"/>
        </w:rPr>
        <w:t>‌</w:t>
      </w:r>
      <w:r w:rsidRPr="006A2D1A">
        <w:rPr>
          <w:rStyle w:val="Char1"/>
          <w:rFonts w:ascii="mylotus" w:hAnsi="mylotus"/>
          <w:spacing w:val="0"/>
          <w:rtl/>
          <w:lang w:bidi="ar-SA"/>
        </w:rPr>
        <w:t>داود</w:t>
      </w:r>
      <w:r w:rsidRPr="006A2D1A">
        <w:rPr>
          <w:rStyle w:val="Char1"/>
          <w:spacing w:val="0"/>
          <w:rtl/>
          <w:lang w:bidi="ar-SA"/>
        </w:rPr>
        <w:t>»</w:t>
      </w:r>
      <w:r w:rsidRPr="006A2D1A">
        <w:rPr>
          <w:spacing w:val="0"/>
          <w:rtl/>
          <w:lang w:bidi="ar-SA"/>
        </w:rPr>
        <w:t xml:space="preserve"> شماره‌ی 105 بیان کرده‌ام، در سند این روایت دو راوی ناشناخته هستند؛ ولی نیم</w:t>
      </w:r>
      <w:r w:rsidR="001F3FA0" w:rsidRPr="006A2D1A">
        <w:rPr>
          <w:spacing w:val="0"/>
          <w:rtl/>
          <w:lang w:bidi="ar-SA"/>
        </w:rPr>
        <w:t>ه‌ی دوم روایت مذکور، شاهد</w:t>
      </w:r>
      <w:r w:rsidRPr="006A2D1A">
        <w:rPr>
          <w:spacing w:val="0"/>
          <w:rtl/>
          <w:lang w:bidi="ar-SA"/>
        </w:rPr>
        <w:t>ی از حدیث ابن‌عمر</w:t>
      </w:r>
      <w:r w:rsidR="001F3FA0" w:rsidRPr="006A2D1A">
        <w:rPr>
          <w:rFonts w:cs="(M. Aiyada Ayoub ALKobaisi)"/>
          <w:spacing w:val="0"/>
          <w:rtl/>
          <w:lang w:bidi="ar-SA"/>
        </w:rPr>
        <w:t>$</w:t>
      </w:r>
      <w:r w:rsidRPr="006A2D1A">
        <w:rPr>
          <w:spacing w:val="0"/>
          <w:rtl/>
          <w:lang w:bidi="ar-SA"/>
        </w:rPr>
        <w:t xml:space="preserve"> دارد. این روایت نزد مؤلف، صحیح است. به حدیث شماره‌ی 1098 همین کتاب رجوع کنید.</w:t>
      </w:r>
    </w:p>
    <w:p w:rsidR="00A17F15" w:rsidRPr="006A2D1A" w:rsidRDefault="00A17F15" w:rsidP="00522994">
      <w:pPr>
        <w:numPr>
          <w:ilvl w:val="0"/>
          <w:numId w:val="36"/>
        </w:numPr>
        <w:spacing w:line="228" w:lineRule="auto"/>
        <w:ind w:left="0" w:firstLine="386"/>
        <w:rPr>
          <w:spacing w:val="0"/>
          <w:lang w:bidi="ar-SA"/>
        </w:rPr>
      </w:pPr>
      <w:r w:rsidRPr="006A2D1A">
        <w:rPr>
          <w:spacing w:val="0"/>
          <w:rtl/>
          <w:lang w:bidi="ar-SA"/>
        </w:rPr>
        <w:t xml:space="preserve">حدیث شماره‌ی 1028؛ </w:t>
      </w:r>
      <w:r w:rsidR="00086310" w:rsidRPr="006A2D1A">
        <w:rPr>
          <w:rStyle w:val="Char1"/>
          <w:spacing w:val="0"/>
          <w:rtl/>
          <w:lang w:bidi="ar-SA"/>
        </w:rPr>
        <w:t>«مَنْ حَفِظَ عَشْرَ آيَاتٍ مِنْ أَوَّلِ سُورَةِ الكَهْفِ عُصِمَ مِنَ الدَّجَّالِ؛ وفي رواية: مِنْ آخِرِ سُورَةِ الكَهْفِ»</w:t>
      </w:r>
      <w:r w:rsidR="00036020" w:rsidRPr="006A2D1A">
        <w:rPr>
          <w:spacing w:val="0"/>
          <w:rtl/>
          <w:lang w:bidi="ar-SA"/>
        </w:rPr>
        <w:t xml:space="preserve"> </w:t>
      </w:r>
      <w:r w:rsidR="001F3FA0" w:rsidRPr="006A2D1A">
        <w:rPr>
          <w:spacing w:val="0"/>
          <w:rtl/>
          <w:lang w:bidi="ar-SA"/>
        </w:rPr>
        <w:t>[روایت مسلم]</w:t>
      </w:r>
      <w:r w:rsidR="00036020" w:rsidRPr="006A2D1A">
        <w:rPr>
          <w:spacing w:val="0"/>
          <w:rtl/>
          <w:lang w:bidi="ar-SA"/>
        </w:rPr>
        <w:t xml:space="preserve"> یعنی: «کسی که ده آیه از ابتدای سوره‌ی کهف حفظ کند، از </w:t>
      </w:r>
      <w:r w:rsidR="00086310" w:rsidRPr="006A2D1A">
        <w:rPr>
          <w:spacing w:val="0"/>
          <w:rtl/>
          <w:lang w:bidi="ar-SA"/>
        </w:rPr>
        <w:t xml:space="preserve">فتنه‌ی </w:t>
      </w:r>
      <w:r w:rsidR="00086310" w:rsidRPr="006A2D1A">
        <w:rPr>
          <w:rFonts w:cs="Times New Roman"/>
          <w:spacing w:val="0"/>
          <w:rtl/>
          <w:lang w:bidi="ar-SA"/>
        </w:rPr>
        <w:t>"</w:t>
      </w:r>
      <w:r w:rsidR="00086310" w:rsidRPr="006A2D1A">
        <w:rPr>
          <w:spacing w:val="0"/>
          <w:rtl/>
          <w:lang w:bidi="ar-SA"/>
        </w:rPr>
        <w:t>دجال</w:t>
      </w:r>
      <w:r w:rsidR="00086310" w:rsidRPr="006A2D1A">
        <w:rPr>
          <w:rFonts w:cs="Times New Roman"/>
          <w:spacing w:val="0"/>
          <w:rtl/>
          <w:lang w:bidi="ar-SA"/>
        </w:rPr>
        <w:t>"</w:t>
      </w:r>
      <w:r w:rsidR="00036020" w:rsidRPr="006A2D1A">
        <w:rPr>
          <w:spacing w:val="0"/>
          <w:rtl/>
          <w:lang w:bidi="ar-SA"/>
        </w:rPr>
        <w:t xml:space="preserve"> درامان می‌ماند». و در روایت دیگری آمده است: «کسی که ده آیه‌ی پایانی سوره‌ی کهف را حفظ کند...».</w:t>
      </w:r>
    </w:p>
    <w:p w:rsidR="0096741E" w:rsidRPr="006A2D1A" w:rsidRDefault="0096741E" w:rsidP="00522994">
      <w:pPr>
        <w:spacing w:line="228" w:lineRule="auto"/>
        <w:rPr>
          <w:spacing w:val="0"/>
          <w:rtl/>
          <w:lang w:bidi="ar-SA"/>
        </w:rPr>
      </w:pPr>
      <w:r w:rsidRPr="006A2D1A">
        <w:rPr>
          <w:spacing w:val="0"/>
          <w:rtl/>
          <w:lang w:bidi="ar-SA"/>
        </w:rPr>
        <w:t>می‌گویم: روایت دیگر که به فضیلت حفظ ده آیه‌ی پایانی سوره‌ی کهف</w:t>
      </w:r>
      <w:r w:rsidR="00086310" w:rsidRPr="006A2D1A">
        <w:rPr>
          <w:spacing w:val="0"/>
          <w:rtl/>
          <w:lang w:bidi="ar-SA"/>
        </w:rPr>
        <w:t xml:space="preserve"> اشاره دارد، روایت شاذ و غریبی‌</w:t>
      </w:r>
      <w:r w:rsidRPr="006A2D1A">
        <w:rPr>
          <w:spacing w:val="0"/>
          <w:rtl/>
          <w:lang w:bidi="ar-SA"/>
        </w:rPr>
        <w:t xml:space="preserve">ست و روایت ثابت، همان روایت نخست می‌باشد که در آن، به فضیلت حفظ ده آیه از ابتدای سوره‌ی کهف اشاره شده است؛ </w:t>
      </w:r>
      <w:r w:rsidR="000232C0" w:rsidRPr="006A2D1A">
        <w:rPr>
          <w:spacing w:val="0"/>
          <w:rtl/>
          <w:lang w:bidi="ar-SA"/>
        </w:rPr>
        <w:t>چنان‌که</w:t>
      </w:r>
      <w:r w:rsidR="00036020" w:rsidRPr="006A2D1A">
        <w:rPr>
          <w:spacing w:val="0"/>
          <w:rtl/>
          <w:lang w:bidi="ar-SA"/>
        </w:rPr>
        <w:t xml:space="preserve"> در </w:t>
      </w:r>
      <w:r w:rsidR="00036020" w:rsidRPr="006A2D1A">
        <w:rPr>
          <w:rStyle w:val="Char1"/>
          <w:spacing w:val="0"/>
          <w:rtl/>
          <w:lang w:bidi="ar-SA"/>
        </w:rPr>
        <w:t>«سلسل</w:t>
      </w:r>
      <w:r w:rsidR="00F11E82" w:rsidRPr="006A2D1A">
        <w:rPr>
          <w:rStyle w:val="Char1"/>
          <w:spacing w:val="0"/>
          <w:rtl/>
          <w:lang w:bidi="ar-SA"/>
        </w:rPr>
        <w:t>ة</w:t>
      </w:r>
      <w:r w:rsidR="00036020" w:rsidRPr="006A2D1A">
        <w:rPr>
          <w:rStyle w:val="Char1"/>
          <w:rFonts w:ascii="mylotus" w:hAnsi="mylotus"/>
          <w:spacing w:val="0"/>
          <w:rtl/>
          <w:lang w:bidi="ar-SA"/>
        </w:rPr>
        <w:t xml:space="preserve"> الأ</w:t>
      </w:r>
      <w:r w:rsidRPr="006A2D1A">
        <w:rPr>
          <w:rStyle w:val="Char1"/>
          <w:spacing w:val="0"/>
          <w:rtl/>
          <w:lang w:bidi="ar-SA"/>
        </w:rPr>
        <w:t>حادیث الصحیح</w:t>
      </w:r>
      <w:r w:rsidR="00F11E82" w:rsidRPr="006A2D1A">
        <w:rPr>
          <w:rStyle w:val="Char1"/>
          <w:spacing w:val="0"/>
          <w:rtl/>
          <w:lang w:bidi="ar-SA"/>
        </w:rPr>
        <w:t>ة</w:t>
      </w:r>
      <w:r w:rsidRPr="006A2D1A">
        <w:rPr>
          <w:rStyle w:val="Char1"/>
          <w:spacing w:val="0"/>
          <w:rtl/>
          <w:lang w:bidi="ar-SA"/>
        </w:rPr>
        <w:t>»</w:t>
      </w:r>
      <w:r w:rsidRPr="006A2D1A">
        <w:rPr>
          <w:spacing w:val="0"/>
          <w:rtl/>
          <w:lang w:bidi="ar-SA"/>
        </w:rPr>
        <w:t xml:space="preserve"> شماره‌ی 582 تحقیق و بررسی نموده‌ام. و حدیث نواس بن سمعان</w:t>
      </w:r>
      <w:r w:rsidR="001F3FA0" w:rsidRPr="006A2D1A">
        <w:rPr>
          <w:spacing w:val="0"/>
          <w:lang w:bidi="ar-SA"/>
        </w:rPr>
        <w:sym w:font="AGA Arabesque" w:char="F074"/>
      </w:r>
      <w:r w:rsidRPr="006A2D1A">
        <w:rPr>
          <w:spacing w:val="0"/>
          <w:rtl/>
          <w:lang w:bidi="ar-SA"/>
        </w:rPr>
        <w:t xml:space="preserve"> به‌شماره‌ی 1817</w:t>
      </w:r>
      <w:r w:rsidR="00036020" w:rsidRPr="006A2D1A">
        <w:rPr>
          <w:spacing w:val="0"/>
          <w:rtl/>
          <w:lang w:bidi="ar-SA"/>
        </w:rPr>
        <w:t xml:space="preserve"> در همین کتاب، شاهد و دلیلی بر </w:t>
      </w:r>
      <w:r w:rsidRPr="006A2D1A">
        <w:rPr>
          <w:spacing w:val="0"/>
          <w:rtl/>
          <w:lang w:bidi="ar-SA"/>
        </w:rPr>
        <w:t>ثبوت روایت نخست می‌باشد. همان</w:t>
      </w:r>
      <w:r w:rsidR="00923468" w:rsidRPr="006A2D1A">
        <w:rPr>
          <w:spacing w:val="0"/>
          <w:rtl/>
          <w:lang w:bidi="ar-SA"/>
        </w:rPr>
        <w:t xml:space="preserve">‌طور که در حدیث نواس آمده است: </w:t>
      </w:r>
      <w:r w:rsidR="001F3FA0" w:rsidRPr="006A2D1A">
        <w:rPr>
          <w:rStyle w:val="Char1"/>
          <w:spacing w:val="0"/>
          <w:rtl/>
          <w:lang w:bidi="ar-SA"/>
        </w:rPr>
        <w:t>«</w:t>
      </w:r>
      <w:r w:rsidR="00923468" w:rsidRPr="006A2D1A">
        <w:rPr>
          <w:rStyle w:val="Char1"/>
          <w:spacing w:val="0"/>
          <w:rtl/>
          <w:lang w:bidi="ar-SA"/>
        </w:rPr>
        <w:t>فَمَنْ أدْرَكَه مِنْكُم، فَلْيَقْرَأْ عَلَيْهِ فَوَاتِحَ سُورةِ الْكَهْف</w:t>
      </w:r>
      <w:r w:rsidR="001F3FA0" w:rsidRPr="006A2D1A">
        <w:rPr>
          <w:rStyle w:val="Char1"/>
          <w:spacing w:val="0"/>
          <w:rtl/>
          <w:lang w:bidi="ar-SA"/>
        </w:rPr>
        <w:t>»</w:t>
      </w:r>
      <w:r w:rsidR="001F3FA0" w:rsidRPr="006A2D1A">
        <w:rPr>
          <w:spacing w:val="0"/>
          <w:rtl/>
          <w:lang w:bidi="ar-SA"/>
        </w:rPr>
        <w:t>؛</w:t>
      </w:r>
      <w:r w:rsidRPr="006A2D1A">
        <w:rPr>
          <w:spacing w:val="0"/>
          <w:rtl/>
          <w:lang w:bidi="ar-SA"/>
        </w:rPr>
        <w:t xml:space="preserve"> </w:t>
      </w:r>
      <w:r w:rsidR="001F3FA0" w:rsidRPr="006A2D1A">
        <w:rPr>
          <w:spacing w:val="0"/>
          <w:rtl/>
          <w:lang w:bidi="ar-SA"/>
        </w:rPr>
        <w:t xml:space="preserve">یعنی: </w:t>
      </w:r>
      <w:r w:rsidRPr="006A2D1A">
        <w:rPr>
          <w:spacing w:val="0"/>
          <w:rtl/>
          <w:lang w:bidi="ar-SA"/>
        </w:rPr>
        <w:t xml:space="preserve">«هرکس از شما دجال را </w:t>
      </w:r>
      <w:r w:rsidR="00E21127" w:rsidRPr="006A2D1A">
        <w:rPr>
          <w:spacing w:val="0"/>
          <w:rtl/>
          <w:lang w:bidi="ar-SA"/>
        </w:rPr>
        <w:t>ببیند</w:t>
      </w:r>
      <w:r w:rsidRPr="006A2D1A">
        <w:rPr>
          <w:spacing w:val="0"/>
          <w:rtl/>
          <w:lang w:bidi="ar-SA"/>
        </w:rPr>
        <w:t>، نخستین آیه‌های سوره‌ی کهف را بر او بخواند».</w:t>
      </w:r>
    </w:p>
    <w:p w:rsidR="00381231" w:rsidRPr="006A2D1A" w:rsidRDefault="00381231" w:rsidP="00522994">
      <w:pPr>
        <w:numPr>
          <w:ilvl w:val="0"/>
          <w:numId w:val="36"/>
        </w:numPr>
        <w:spacing w:line="228" w:lineRule="auto"/>
        <w:ind w:left="0" w:firstLine="386"/>
        <w:rPr>
          <w:spacing w:val="0"/>
          <w:lang w:bidi="ar-SA"/>
        </w:rPr>
      </w:pPr>
      <w:r w:rsidRPr="006A2D1A">
        <w:rPr>
          <w:spacing w:val="0"/>
          <w:rtl/>
          <w:lang w:bidi="ar-SA"/>
        </w:rPr>
        <w:t xml:space="preserve">حدیث شماره‌ی 1128؛ </w:t>
      </w:r>
      <w:r w:rsidR="00F94C7B" w:rsidRPr="006A2D1A">
        <w:rPr>
          <w:rStyle w:val="Char1"/>
          <w:spacing w:val="0"/>
          <w:rtl/>
          <w:lang w:bidi="ar-SA"/>
        </w:rPr>
        <w:t>«...كَانَ يُصَلِّي قَبلَ العَصْرِ رَكْعَتَيْنِ»</w:t>
      </w:r>
      <w:r w:rsidR="00F94C7B" w:rsidRPr="006A2D1A">
        <w:rPr>
          <w:spacing w:val="0"/>
          <w:rtl/>
          <w:lang w:bidi="ar-SA"/>
        </w:rPr>
        <w:t>؛ یعنی</w:t>
      </w:r>
      <w:r w:rsidRPr="006A2D1A">
        <w:rPr>
          <w:spacing w:val="0"/>
          <w:rtl/>
          <w:lang w:bidi="ar-SA"/>
        </w:rPr>
        <w:t>: «پیامبر</w:t>
      </w:r>
      <w:r w:rsidRPr="006A2D1A">
        <w:rPr>
          <w:spacing w:val="0"/>
          <w:lang w:bidi="ar-SA"/>
        </w:rPr>
        <w:sym w:font="AGA Arabesque" w:char="F072"/>
      </w:r>
      <w:r w:rsidRPr="006A2D1A">
        <w:rPr>
          <w:spacing w:val="0"/>
          <w:rtl/>
          <w:lang w:bidi="ar-SA"/>
        </w:rPr>
        <w:t xml:space="preserve"> پیش از عصر</w:t>
      </w:r>
      <w:r w:rsidR="00E21127" w:rsidRPr="006A2D1A">
        <w:rPr>
          <w:spacing w:val="0"/>
          <w:rtl/>
          <w:lang w:bidi="ar-SA"/>
        </w:rPr>
        <w:t>،</w:t>
      </w:r>
      <w:r w:rsidRPr="006A2D1A">
        <w:rPr>
          <w:spacing w:val="0"/>
          <w:rtl/>
          <w:lang w:bidi="ar-SA"/>
        </w:rPr>
        <w:t xml:space="preserve"> دو رکعت نماز به‌جا می‌آورد». </w:t>
      </w:r>
      <w:r w:rsidR="00F94C7B" w:rsidRPr="006A2D1A">
        <w:rPr>
          <w:spacing w:val="0"/>
          <w:rtl/>
          <w:lang w:bidi="ar-SA"/>
        </w:rPr>
        <w:t>[</w:t>
      </w:r>
      <w:r w:rsidRPr="006A2D1A">
        <w:rPr>
          <w:spacing w:val="0"/>
          <w:rtl/>
          <w:lang w:bidi="ar-SA"/>
        </w:rPr>
        <w:t>این روایت را ابوداود با سند صحیح نقل کرده است.</w:t>
      </w:r>
      <w:r w:rsidR="00F94C7B" w:rsidRPr="006A2D1A">
        <w:rPr>
          <w:spacing w:val="0"/>
          <w:rtl/>
          <w:lang w:bidi="ar-SA"/>
        </w:rPr>
        <w:t>]</w:t>
      </w:r>
    </w:p>
    <w:p w:rsidR="00381231" w:rsidRPr="006A2D1A" w:rsidRDefault="00381231" w:rsidP="00522994">
      <w:pPr>
        <w:spacing w:line="228" w:lineRule="auto"/>
        <w:rPr>
          <w:spacing w:val="0"/>
          <w:rtl/>
          <w:lang w:bidi="ar-SA"/>
        </w:rPr>
      </w:pPr>
      <w:r w:rsidRPr="006A2D1A">
        <w:rPr>
          <w:spacing w:val="0"/>
          <w:rtl/>
          <w:lang w:bidi="ar-SA"/>
        </w:rPr>
        <w:t>می‌گویم:</w:t>
      </w:r>
      <w:r w:rsidR="00F94C7B" w:rsidRPr="006A2D1A">
        <w:rPr>
          <w:spacing w:val="0"/>
          <w:rtl/>
          <w:lang w:bidi="ar-SA"/>
        </w:rPr>
        <w:t xml:space="preserve"> بلکه این روایت با لفظ </w:t>
      </w:r>
      <w:r w:rsidR="00F94C7B" w:rsidRPr="006A2D1A">
        <w:rPr>
          <w:rStyle w:val="Char1"/>
          <w:spacing w:val="0"/>
          <w:rtl/>
          <w:lang w:bidi="ar-SA"/>
        </w:rPr>
        <w:t>«رَكْعَتَيْنِ»</w:t>
      </w:r>
      <w:r w:rsidRPr="006A2D1A">
        <w:rPr>
          <w:spacing w:val="0"/>
          <w:rtl/>
          <w:lang w:bidi="ar-SA"/>
        </w:rPr>
        <w:t xml:space="preserve">، </w:t>
      </w:r>
      <w:r w:rsidR="00F94C7B" w:rsidRPr="006A2D1A">
        <w:rPr>
          <w:spacing w:val="0"/>
          <w:rtl/>
          <w:lang w:bidi="ar-SA"/>
        </w:rPr>
        <w:t xml:space="preserve">روایت شاذ و غریبی است و با لفظ </w:t>
      </w:r>
      <w:r w:rsidR="00F94C7B" w:rsidRPr="006A2D1A">
        <w:rPr>
          <w:rStyle w:val="Char1"/>
          <w:spacing w:val="0"/>
          <w:rtl/>
          <w:lang w:bidi="ar-SA"/>
        </w:rPr>
        <w:t>«أربع رکعات»</w:t>
      </w:r>
      <w:r w:rsidRPr="006A2D1A">
        <w:rPr>
          <w:spacing w:val="0"/>
          <w:rtl/>
          <w:lang w:bidi="ar-SA"/>
        </w:rPr>
        <w:t xml:space="preserve"> ثابت شده است. نگا: </w:t>
      </w:r>
      <w:r w:rsidRPr="006A2D1A">
        <w:rPr>
          <w:rStyle w:val="Char1"/>
          <w:spacing w:val="0"/>
          <w:rtl/>
          <w:lang w:bidi="ar-SA"/>
        </w:rPr>
        <w:t>«ضعیف أبی</w:t>
      </w:r>
      <w:r w:rsidRPr="006A2D1A">
        <w:rPr>
          <w:rStyle w:val="Char1"/>
          <w:rFonts w:cs="Times New Roman"/>
          <w:spacing w:val="0"/>
          <w:rtl/>
          <w:lang w:bidi="ar-SA"/>
        </w:rPr>
        <w:t>‌</w:t>
      </w:r>
      <w:r w:rsidRPr="006A2D1A">
        <w:rPr>
          <w:rStyle w:val="Char1"/>
          <w:rFonts w:ascii="mylotus" w:hAnsi="mylotus"/>
          <w:spacing w:val="0"/>
          <w:rtl/>
          <w:lang w:bidi="ar-SA"/>
        </w:rPr>
        <w:t>داود»</w:t>
      </w:r>
      <w:r w:rsidRPr="006A2D1A">
        <w:rPr>
          <w:spacing w:val="0"/>
          <w:rtl/>
          <w:lang w:bidi="ar-SA"/>
        </w:rPr>
        <w:t xml:space="preserve"> شماره‌ی 235.</w:t>
      </w:r>
    </w:p>
    <w:p w:rsidR="00381231" w:rsidRPr="006A2D1A" w:rsidRDefault="00381231" w:rsidP="00522994">
      <w:pPr>
        <w:numPr>
          <w:ilvl w:val="0"/>
          <w:numId w:val="36"/>
        </w:numPr>
        <w:spacing w:line="228" w:lineRule="auto"/>
        <w:ind w:left="0" w:firstLine="386"/>
        <w:rPr>
          <w:spacing w:val="0"/>
          <w:lang w:bidi="ar-SA"/>
        </w:rPr>
      </w:pPr>
      <w:r w:rsidRPr="006A2D1A">
        <w:rPr>
          <w:spacing w:val="0"/>
          <w:rtl/>
          <w:lang w:bidi="ar-SA"/>
        </w:rPr>
        <w:t>حدیث شماره‌ی 1101؛ روایت عایشه</w:t>
      </w:r>
      <w:r w:rsidR="00540F68" w:rsidRPr="006A2D1A">
        <w:rPr>
          <w:rFonts w:cs="(M. Aiyada Ayoub ALKobaisi)"/>
          <w:spacing w:val="0"/>
          <w:rtl/>
          <w:lang w:bidi="ar-SA"/>
        </w:rPr>
        <w:t>&amp;</w:t>
      </w:r>
      <w:r w:rsidR="00540F68" w:rsidRPr="006A2D1A">
        <w:rPr>
          <w:spacing w:val="0"/>
          <w:rtl/>
          <w:lang w:bidi="ar-SA"/>
        </w:rPr>
        <w:t xml:space="preserve">: </w:t>
      </w:r>
      <w:r w:rsidR="00540F68" w:rsidRPr="006A2D1A">
        <w:rPr>
          <w:rStyle w:val="Char1"/>
          <w:spacing w:val="0"/>
          <w:rtl/>
          <w:lang w:bidi="ar-SA"/>
        </w:rPr>
        <w:t>«إنَّ اللهَ وَمَلاَئِكَتَهُ يُصَلُّونَ عَلَى مَيَامِنِ الصُّفُوفِ</w:t>
      </w:r>
      <w:r w:rsidR="00F94C7B" w:rsidRPr="006A2D1A">
        <w:rPr>
          <w:rStyle w:val="Char1"/>
          <w:spacing w:val="0"/>
          <w:rtl/>
          <w:lang w:bidi="ar-SA"/>
        </w:rPr>
        <w:t>»</w:t>
      </w:r>
      <w:r w:rsidR="00F94C7B" w:rsidRPr="006A2D1A">
        <w:rPr>
          <w:spacing w:val="0"/>
          <w:rtl/>
          <w:lang w:bidi="ar-SA"/>
        </w:rPr>
        <w:t>؛</w:t>
      </w:r>
      <w:r w:rsidRPr="006A2D1A">
        <w:rPr>
          <w:spacing w:val="0"/>
          <w:rtl/>
          <w:lang w:bidi="ar-SA"/>
        </w:rPr>
        <w:t xml:space="preserve"> یعنی: «الله و فرشتگانش بر </w:t>
      </w:r>
      <w:r w:rsidR="00715384" w:rsidRPr="006A2D1A">
        <w:rPr>
          <w:spacing w:val="0"/>
          <w:rtl/>
          <w:lang w:bidi="ar-SA"/>
        </w:rPr>
        <w:t xml:space="preserve">کسانی که در سمت راستِ صف‌ها </w:t>
      </w:r>
      <w:r w:rsidR="00715384" w:rsidRPr="006A2D1A">
        <w:rPr>
          <w:spacing w:val="0"/>
          <w:rtl/>
          <w:lang w:bidi="ar-SA"/>
        </w:rPr>
        <w:lastRenderedPageBreak/>
        <w:t>هستند،</w:t>
      </w:r>
      <w:r w:rsidRPr="006A2D1A">
        <w:rPr>
          <w:spacing w:val="0"/>
          <w:rtl/>
          <w:lang w:bidi="ar-SA"/>
        </w:rPr>
        <w:t xml:space="preserve"> درود می‌‌فرستند». </w:t>
      </w:r>
      <w:r w:rsidR="00715384" w:rsidRPr="006A2D1A">
        <w:rPr>
          <w:spacing w:val="0"/>
          <w:rtl/>
          <w:lang w:bidi="ar-SA"/>
        </w:rPr>
        <w:t>[</w:t>
      </w:r>
      <w:r w:rsidR="00540F68" w:rsidRPr="006A2D1A">
        <w:rPr>
          <w:spacing w:val="0"/>
          <w:rtl/>
          <w:lang w:bidi="ar-SA"/>
        </w:rPr>
        <w:t xml:space="preserve">نووی گوید: </w:t>
      </w:r>
      <w:r w:rsidRPr="006A2D1A">
        <w:rPr>
          <w:spacing w:val="0"/>
          <w:rtl/>
          <w:lang w:bidi="ar-SA"/>
        </w:rPr>
        <w:t xml:space="preserve">روایت ابوداود با </w:t>
      </w:r>
      <w:r w:rsidR="00540F68" w:rsidRPr="006A2D1A">
        <w:rPr>
          <w:spacing w:val="0"/>
          <w:rtl/>
          <w:lang w:bidi="ar-SA"/>
        </w:rPr>
        <w:t>اِسنادی</w:t>
      </w:r>
      <w:r w:rsidRPr="006A2D1A">
        <w:rPr>
          <w:spacing w:val="0"/>
          <w:rtl/>
          <w:lang w:bidi="ar-SA"/>
        </w:rPr>
        <w:t xml:space="preserve"> که مطابق شرط مسلم است و در سندش شخصی</w:t>
      </w:r>
      <w:r w:rsidR="00F82E53" w:rsidRPr="006A2D1A">
        <w:rPr>
          <w:spacing w:val="0"/>
          <w:rtl/>
          <w:lang w:bidi="ar-SA"/>
        </w:rPr>
        <w:t xml:space="preserve"> وجود دارد که درباره‌ی ثقه بودنش اختلاف نظر است.</w:t>
      </w:r>
      <w:r w:rsidR="00715384" w:rsidRPr="006A2D1A">
        <w:rPr>
          <w:spacing w:val="0"/>
          <w:rtl/>
          <w:lang w:bidi="ar-SA"/>
        </w:rPr>
        <w:t>]</w:t>
      </w:r>
    </w:p>
    <w:p w:rsidR="00A11F83" w:rsidRPr="006A2D1A" w:rsidRDefault="00F82E53" w:rsidP="00522994">
      <w:pPr>
        <w:spacing w:line="228" w:lineRule="auto"/>
        <w:rPr>
          <w:spacing w:val="0"/>
          <w:rtl/>
          <w:lang w:bidi="ar-SA"/>
        </w:rPr>
      </w:pPr>
      <w:r w:rsidRPr="006A2D1A">
        <w:rPr>
          <w:spacing w:val="0"/>
          <w:rtl/>
          <w:lang w:bidi="ar-SA"/>
        </w:rPr>
        <w:t>می‌گویم:</w:t>
      </w:r>
      <w:r w:rsidR="000371AC" w:rsidRPr="006A2D1A">
        <w:rPr>
          <w:spacing w:val="0"/>
          <w:rtl/>
          <w:lang w:bidi="ar-SA"/>
        </w:rPr>
        <w:t xml:space="preserve"> آن شخص، اسامه</w:t>
      </w:r>
      <w:r w:rsidRPr="006A2D1A">
        <w:rPr>
          <w:spacing w:val="0"/>
          <w:rtl/>
          <w:lang w:bidi="ar-SA"/>
        </w:rPr>
        <w:t xml:space="preserve"> بن زید لیثی</w:t>
      </w:r>
      <w:r w:rsidR="0025298F" w:rsidRPr="006A2D1A">
        <w:rPr>
          <w:spacing w:val="0"/>
          <w:rtl/>
          <w:lang w:bidi="ar-SA"/>
        </w:rPr>
        <w:t>‌</w:t>
      </w:r>
      <w:r w:rsidRPr="006A2D1A">
        <w:rPr>
          <w:spacing w:val="0"/>
          <w:rtl/>
          <w:lang w:bidi="ar-SA"/>
        </w:rPr>
        <w:t>ست و دیدگاه نهایی عالمان و محققان و ناقدان حدیث بر این است که اگر در روایتش مخالفت نکند، حدیثش، حَسَن است و از این‌رو گروهی از حفاظ حدیث، روایتش را حَسَن دانسته‌اند. البته این روایت، شاذ یا منکَر می‌باشد؛ زیرا تنها ثقه</w:t>
      </w:r>
      <w:r w:rsidR="00550B08" w:rsidRPr="006A2D1A">
        <w:rPr>
          <w:spacing w:val="0"/>
          <w:rtl/>
          <w:lang w:bidi="ar-SA"/>
        </w:rPr>
        <w:t>‌ای که روایتش کرده، معاویه</w:t>
      </w:r>
      <w:r w:rsidR="00A11F83" w:rsidRPr="006A2D1A">
        <w:rPr>
          <w:spacing w:val="0"/>
          <w:rtl/>
          <w:lang w:bidi="ar-SA"/>
        </w:rPr>
        <w:t xml:space="preserve"> بن هشام است و او از لحاظ حفظ، ضعیف می‌</w:t>
      </w:r>
      <w:r w:rsidR="00612DAE" w:rsidRPr="006A2D1A">
        <w:rPr>
          <w:spacing w:val="0"/>
          <w:rtl/>
          <w:lang w:bidi="ar-SA"/>
        </w:rPr>
        <w:t>باشد و روایت ثابت، همان روایتی‌</w:t>
      </w:r>
      <w:r w:rsidR="00A11F83" w:rsidRPr="006A2D1A">
        <w:rPr>
          <w:spacing w:val="0"/>
          <w:rtl/>
          <w:lang w:bidi="ar-SA"/>
        </w:rPr>
        <w:t xml:space="preserve">ست که بیهقی با این لفظ آورده است: </w:t>
      </w:r>
      <w:r w:rsidR="0025298F" w:rsidRPr="006A2D1A">
        <w:rPr>
          <w:rStyle w:val="Char1"/>
          <w:spacing w:val="0"/>
          <w:rtl/>
          <w:lang w:bidi="ar-SA"/>
        </w:rPr>
        <w:t>«...عَلَى الَّذِينَ يَصِلُونَ الصُّفُوفَ»</w:t>
      </w:r>
      <w:r w:rsidR="0025298F" w:rsidRPr="006A2D1A">
        <w:rPr>
          <w:spacing w:val="0"/>
          <w:rtl/>
          <w:lang w:bidi="ar-SA"/>
        </w:rPr>
        <w:t xml:space="preserve">؛ </w:t>
      </w:r>
      <w:r w:rsidR="00A11F83" w:rsidRPr="006A2D1A">
        <w:rPr>
          <w:spacing w:val="0"/>
          <w:rtl/>
          <w:lang w:bidi="ar-SA"/>
        </w:rPr>
        <w:t xml:space="preserve">یعنی: «الله و فرشتگانش بر کسانی که صف‌ها را به‌هم وصل می‌کنند، درود می‌فرستند». </w:t>
      </w:r>
      <w:r w:rsidR="000232C0" w:rsidRPr="006A2D1A">
        <w:rPr>
          <w:spacing w:val="0"/>
          <w:rtl/>
          <w:lang w:bidi="ar-SA"/>
        </w:rPr>
        <w:t>چنان‌که</w:t>
      </w:r>
      <w:r w:rsidR="00A11F83" w:rsidRPr="006A2D1A">
        <w:rPr>
          <w:spacing w:val="0"/>
          <w:rtl/>
          <w:lang w:bidi="ar-SA"/>
        </w:rPr>
        <w:t xml:space="preserve"> در تعلیقی که بر </w:t>
      </w:r>
      <w:r w:rsidR="00A11F83" w:rsidRPr="006A2D1A">
        <w:rPr>
          <w:rStyle w:val="Char1"/>
          <w:spacing w:val="0"/>
          <w:rtl/>
          <w:lang w:bidi="ar-SA"/>
        </w:rPr>
        <w:t>«مشکا</w:t>
      </w:r>
      <w:r w:rsidR="002F06DA" w:rsidRPr="006A2D1A">
        <w:rPr>
          <w:rStyle w:val="Char1"/>
          <w:spacing w:val="0"/>
          <w:rtl/>
          <w:lang w:bidi="ar-SA"/>
        </w:rPr>
        <w:t>ة</w:t>
      </w:r>
      <w:r w:rsidR="00A11F83" w:rsidRPr="006A2D1A">
        <w:rPr>
          <w:rStyle w:val="Char1"/>
          <w:spacing w:val="0"/>
          <w:rtl/>
          <w:lang w:bidi="ar-SA"/>
        </w:rPr>
        <w:t>»</w:t>
      </w:r>
      <w:r w:rsidR="00A11F83" w:rsidRPr="006A2D1A">
        <w:rPr>
          <w:spacing w:val="0"/>
          <w:rtl/>
          <w:lang w:bidi="ar-SA"/>
        </w:rPr>
        <w:t xml:space="preserve"> نوشته‌ام، این نکته را یادآوری کرده‌ام. نگا: </w:t>
      </w:r>
      <w:r w:rsidR="00A11F83" w:rsidRPr="006A2D1A">
        <w:rPr>
          <w:rStyle w:val="Char1"/>
          <w:spacing w:val="0"/>
          <w:rtl/>
          <w:lang w:bidi="ar-SA"/>
        </w:rPr>
        <w:t>«المشکا</w:t>
      </w:r>
      <w:r w:rsidR="002F06DA" w:rsidRPr="006A2D1A">
        <w:rPr>
          <w:rStyle w:val="Char1"/>
          <w:spacing w:val="0"/>
          <w:rtl/>
          <w:lang w:bidi="ar-SA"/>
        </w:rPr>
        <w:t>ة</w:t>
      </w:r>
      <w:r w:rsidR="00A11F83" w:rsidRPr="006A2D1A">
        <w:rPr>
          <w:rStyle w:val="Char1"/>
          <w:spacing w:val="0"/>
          <w:rtl/>
          <w:lang w:bidi="ar-SA"/>
        </w:rPr>
        <w:t>»</w:t>
      </w:r>
      <w:r w:rsidR="00A11F83" w:rsidRPr="006A2D1A">
        <w:rPr>
          <w:spacing w:val="0"/>
          <w:rtl/>
          <w:lang w:bidi="ar-SA"/>
        </w:rPr>
        <w:t xml:space="preserve">، شماره‌ی 1096؛ و نیز: </w:t>
      </w:r>
      <w:r w:rsidR="00A11F83" w:rsidRPr="006A2D1A">
        <w:rPr>
          <w:rStyle w:val="Char1"/>
          <w:spacing w:val="0"/>
          <w:rtl/>
          <w:lang w:bidi="ar-SA"/>
        </w:rPr>
        <w:t>«ضعیف أبی</w:t>
      </w:r>
      <w:r w:rsidR="00A11F83" w:rsidRPr="006A2D1A">
        <w:rPr>
          <w:rStyle w:val="Char1"/>
          <w:rFonts w:cs="Times New Roman"/>
          <w:spacing w:val="0"/>
          <w:rtl/>
          <w:lang w:bidi="ar-SA"/>
        </w:rPr>
        <w:t>‌</w:t>
      </w:r>
      <w:r w:rsidR="00A11F83" w:rsidRPr="006A2D1A">
        <w:rPr>
          <w:rStyle w:val="Char1"/>
          <w:rFonts w:ascii="mylotus" w:hAnsi="mylotus"/>
          <w:spacing w:val="0"/>
          <w:rtl/>
          <w:lang w:bidi="ar-SA"/>
        </w:rPr>
        <w:t>داود</w:t>
      </w:r>
      <w:r w:rsidR="00A11F83" w:rsidRPr="006A2D1A">
        <w:rPr>
          <w:rStyle w:val="Char1"/>
          <w:spacing w:val="0"/>
          <w:rtl/>
          <w:lang w:bidi="ar-SA"/>
        </w:rPr>
        <w:t>»</w:t>
      </w:r>
      <w:r w:rsidR="00A11F83" w:rsidRPr="006A2D1A">
        <w:rPr>
          <w:spacing w:val="0"/>
          <w:rtl/>
          <w:lang w:bidi="ar-SA"/>
        </w:rPr>
        <w:t xml:space="preserve">، شماره‌ی 153 و </w:t>
      </w:r>
      <w:r w:rsidR="00A11F83" w:rsidRPr="006A2D1A">
        <w:rPr>
          <w:rStyle w:val="Char1"/>
          <w:spacing w:val="0"/>
          <w:rtl/>
          <w:lang w:bidi="ar-SA"/>
        </w:rPr>
        <w:t>«صحیح أبی</w:t>
      </w:r>
      <w:r w:rsidR="00A11F83" w:rsidRPr="006A2D1A">
        <w:rPr>
          <w:rStyle w:val="Char1"/>
          <w:rFonts w:cs="Times New Roman"/>
          <w:spacing w:val="0"/>
          <w:rtl/>
          <w:lang w:bidi="ar-SA"/>
        </w:rPr>
        <w:t>‌</w:t>
      </w:r>
      <w:r w:rsidR="00A11F83" w:rsidRPr="006A2D1A">
        <w:rPr>
          <w:rStyle w:val="Char1"/>
          <w:rFonts w:ascii="mylotus" w:hAnsi="mylotus"/>
          <w:spacing w:val="0"/>
          <w:rtl/>
          <w:lang w:bidi="ar-SA"/>
        </w:rPr>
        <w:t>داود</w:t>
      </w:r>
      <w:r w:rsidR="00A11F83" w:rsidRPr="006A2D1A">
        <w:rPr>
          <w:rStyle w:val="Char1"/>
          <w:spacing w:val="0"/>
          <w:rtl/>
          <w:lang w:bidi="ar-SA"/>
        </w:rPr>
        <w:t>»</w:t>
      </w:r>
      <w:r w:rsidR="00A11F83" w:rsidRPr="006A2D1A">
        <w:rPr>
          <w:spacing w:val="0"/>
          <w:rtl/>
          <w:lang w:bidi="ar-SA"/>
        </w:rPr>
        <w:t>، شماره‌ی 680.</w:t>
      </w:r>
    </w:p>
    <w:p w:rsidR="00206BB3" w:rsidRPr="006A2D1A" w:rsidRDefault="00C13A44" w:rsidP="00522994">
      <w:pPr>
        <w:numPr>
          <w:ilvl w:val="0"/>
          <w:numId w:val="36"/>
        </w:numPr>
        <w:spacing w:line="228" w:lineRule="auto"/>
        <w:ind w:left="0" w:firstLine="340"/>
        <w:rPr>
          <w:spacing w:val="0"/>
          <w:lang w:bidi="ar-SA"/>
        </w:rPr>
      </w:pPr>
      <w:r w:rsidRPr="006A2D1A">
        <w:rPr>
          <w:spacing w:val="0"/>
          <w:rtl/>
          <w:lang w:bidi="ar-SA"/>
        </w:rPr>
        <w:t xml:space="preserve"> </w:t>
      </w:r>
      <w:r w:rsidR="00206BB3" w:rsidRPr="006A2D1A">
        <w:rPr>
          <w:spacing w:val="0"/>
          <w:rtl/>
          <w:lang w:bidi="ar-SA"/>
        </w:rPr>
        <w:t xml:space="preserve">حدیث شماره‌ی 1164؛ </w:t>
      </w:r>
      <w:r w:rsidR="00695F92" w:rsidRPr="006A2D1A">
        <w:rPr>
          <w:rStyle w:val="Char1"/>
          <w:spacing w:val="0"/>
          <w:rtl/>
          <w:lang w:bidi="ar-SA"/>
        </w:rPr>
        <w:t>«هِيَ مَا بَيْنَ أنْ يَجْلِسَ الإمَامُ إِلَى أنْ تُقْضَى الصَّلاةُ»</w:t>
      </w:r>
      <w:r w:rsidR="00695F92" w:rsidRPr="006A2D1A">
        <w:rPr>
          <w:spacing w:val="0"/>
          <w:rtl/>
          <w:lang w:bidi="ar-SA"/>
        </w:rPr>
        <w:t xml:space="preserve">؛ یعنی: </w:t>
      </w:r>
      <w:r w:rsidR="00206BB3" w:rsidRPr="006A2D1A">
        <w:rPr>
          <w:spacing w:val="0"/>
          <w:rtl/>
          <w:lang w:bidi="ar-SA"/>
        </w:rPr>
        <w:t xml:space="preserve">«(ساعت اجابت دعا در روز جمعه) </w:t>
      </w:r>
      <w:r w:rsidR="00426A2F" w:rsidRPr="006A2D1A">
        <w:rPr>
          <w:spacing w:val="0"/>
          <w:rtl/>
          <w:lang w:bidi="ar-SA"/>
        </w:rPr>
        <w:t>در فاصله‌ی نشستن امام - بر منبر- تا پایانِ نماز است</w:t>
      </w:r>
      <w:r w:rsidR="00206BB3" w:rsidRPr="006A2D1A">
        <w:rPr>
          <w:spacing w:val="0"/>
          <w:rtl/>
          <w:lang w:bidi="ar-SA"/>
        </w:rPr>
        <w:t xml:space="preserve">». </w:t>
      </w:r>
      <w:r w:rsidR="00426A2F" w:rsidRPr="006A2D1A">
        <w:rPr>
          <w:spacing w:val="0"/>
          <w:rtl/>
          <w:lang w:bidi="ar-SA"/>
        </w:rPr>
        <w:t>[روایت مسلم]</w:t>
      </w:r>
    </w:p>
    <w:p w:rsidR="00F82E53" w:rsidRPr="006A2D1A" w:rsidRDefault="00206BB3" w:rsidP="00522994">
      <w:pPr>
        <w:spacing w:line="228" w:lineRule="auto"/>
        <w:rPr>
          <w:spacing w:val="-2"/>
          <w:rtl/>
          <w:lang w:bidi="ar-SA"/>
        </w:rPr>
      </w:pPr>
      <w:r w:rsidRPr="006A2D1A">
        <w:rPr>
          <w:spacing w:val="-2"/>
          <w:rtl/>
          <w:lang w:bidi="ar-SA"/>
        </w:rPr>
        <w:t xml:space="preserve">می‌گویم: </w:t>
      </w:r>
      <w:r w:rsidR="00B9584B" w:rsidRPr="006A2D1A">
        <w:rPr>
          <w:spacing w:val="-2"/>
          <w:rtl/>
          <w:lang w:bidi="ar-SA"/>
        </w:rPr>
        <w:t>امامان حدیث از جمله امام دارقطنی،</w:t>
      </w:r>
      <w:r w:rsidRPr="006A2D1A">
        <w:rPr>
          <w:spacing w:val="-2"/>
          <w:rtl/>
          <w:lang w:bidi="ar-SA"/>
        </w:rPr>
        <w:t xml:space="preserve"> </w:t>
      </w:r>
      <w:r w:rsidR="00B9584B" w:rsidRPr="006A2D1A">
        <w:rPr>
          <w:spacing w:val="-2"/>
          <w:rtl/>
          <w:lang w:bidi="ar-SA"/>
        </w:rPr>
        <w:t>ارجاع آن را به ابوموسی اشعری</w:t>
      </w:r>
      <w:r w:rsidR="00B9584B" w:rsidRPr="006A2D1A">
        <w:rPr>
          <w:spacing w:val="-2"/>
          <w:lang w:bidi="ar-SA"/>
        </w:rPr>
        <w:sym w:font="AGA Arabesque" w:char="F074"/>
      </w:r>
      <w:r w:rsidR="00F82E53" w:rsidRPr="006A2D1A">
        <w:rPr>
          <w:spacing w:val="-2"/>
          <w:rtl/>
          <w:lang w:bidi="ar-SA"/>
        </w:rPr>
        <w:t xml:space="preserve"> </w:t>
      </w:r>
      <w:r w:rsidR="00B9584B" w:rsidRPr="006A2D1A">
        <w:rPr>
          <w:spacing w:val="-2"/>
          <w:rtl/>
          <w:lang w:bidi="ar-SA"/>
        </w:rPr>
        <w:t xml:space="preserve">صحیح دانسته‌اند. این نکته را در </w:t>
      </w:r>
      <w:r w:rsidR="00B9584B" w:rsidRPr="006A2D1A">
        <w:rPr>
          <w:rStyle w:val="Char1"/>
          <w:spacing w:val="-2"/>
          <w:rtl/>
          <w:lang w:bidi="ar-SA"/>
        </w:rPr>
        <w:t>«ضعیف أبی</w:t>
      </w:r>
      <w:r w:rsidR="00B9584B" w:rsidRPr="006A2D1A">
        <w:rPr>
          <w:rStyle w:val="Char1"/>
          <w:rFonts w:cs="Times New Roman"/>
          <w:spacing w:val="-2"/>
          <w:rtl/>
          <w:lang w:bidi="ar-SA"/>
        </w:rPr>
        <w:t>‌</w:t>
      </w:r>
      <w:r w:rsidR="00B9584B" w:rsidRPr="006A2D1A">
        <w:rPr>
          <w:rStyle w:val="Char1"/>
          <w:rFonts w:ascii="mylotus" w:hAnsi="mylotus"/>
          <w:spacing w:val="-2"/>
          <w:rtl/>
          <w:lang w:bidi="ar-SA"/>
        </w:rPr>
        <w:t>داود</w:t>
      </w:r>
      <w:r w:rsidR="00B9584B" w:rsidRPr="006A2D1A">
        <w:rPr>
          <w:rStyle w:val="Char1"/>
          <w:spacing w:val="-2"/>
          <w:rtl/>
          <w:lang w:bidi="ar-SA"/>
        </w:rPr>
        <w:t>»</w:t>
      </w:r>
      <w:r w:rsidR="00B9584B" w:rsidRPr="006A2D1A">
        <w:rPr>
          <w:spacing w:val="-2"/>
          <w:rtl/>
          <w:lang w:bidi="ar-SA"/>
        </w:rPr>
        <w:t xml:space="preserve"> شماره‌ی 193 شرح داده‌ام.</w:t>
      </w:r>
    </w:p>
    <w:p w:rsidR="00B9584B" w:rsidRPr="006A2D1A" w:rsidRDefault="00C13A44" w:rsidP="00522994">
      <w:pPr>
        <w:numPr>
          <w:ilvl w:val="0"/>
          <w:numId w:val="36"/>
        </w:numPr>
        <w:spacing w:line="228" w:lineRule="auto"/>
        <w:ind w:left="0" w:firstLine="340"/>
        <w:rPr>
          <w:spacing w:val="-4"/>
          <w:rtl/>
          <w:lang w:bidi="ar-SA"/>
        </w:rPr>
      </w:pPr>
      <w:r w:rsidRPr="006A2D1A">
        <w:rPr>
          <w:spacing w:val="-4"/>
          <w:rtl/>
          <w:lang w:bidi="ar-SA"/>
        </w:rPr>
        <w:t xml:space="preserve"> </w:t>
      </w:r>
      <w:r w:rsidR="00B9584B" w:rsidRPr="006A2D1A">
        <w:rPr>
          <w:spacing w:val="-4"/>
          <w:rtl/>
          <w:lang w:bidi="ar-SA"/>
        </w:rPr>
        <w:t xml:space="preserve">حدیث شماره‌ی 1187؛ </w:t>
      </w:r>
      <w:r w:rsidR="00FA175E" w:rsidRPr="006A2D1A">
        <w:rPr>
          <w:rStyle w:val="Char1"/>
          <w:spacing w:val="-4"/>
          <w:rtl/>
          <w:lang w:bidi="ar-SA"/>
        </w:rPr>
        <w:t>«فَلْيَفْتَتِحِ الصَّلاَةَ ب</w:t>
      </w:r>
      <w:r w:rsidR="00716CF9" w:rsidRPr="006A2D1A">
        <w:rPr>
          <w:rStyle w:val="Char1"/>
          <w:rFonts w:hint="cs"/>
          <w:spacing w:val="-4"/>
          <w:rtl/>
          <w:lang w:bidi="ar-SA"/>
        </w:rPr>
        <w:t>ِ</w:t>
      </w:r>
      <w:r w:rsidR="00FA175E" w:rsidRPr="006A2D1A">
        <w:rPr>
          <w:rStyle w:val="Char1"/>
          <w:spacing w:val="-4"/>
          <w:rtl/>
          <w:lang w:bidi="ar-SA"/>
        </w:rPr>
        <w:t>ر</w:t>
      </w:r>
      <w:r w:rsidR="00716CF9" w:rsidRPr="006A2D1A">
        <w:rPr>
          <w:rStyle w:val="Char1"/>
          <w:rFonts w:hint="cs"/>
          <w:spacing w:val="-4"/>
          <w:rtl/>
          <w:lang w:bidi="ar-SA"/>
        </w:rPr>
        <w:t>َ</w:t>
      </w:r>
      <w:r w:rsidR="00FA175E" w:rsidRPr="006A2D1A">
        <w:rPr>
          <w:rStyle w:val="Char1"/>
          <w:spacing w:val="-4"/>
          <w:rtl/>
          <w:lang w:bidi="ar-SA"/>
        </w:rPr>
        <w:t>كْعَتَيْنِ خَفِيفَتَيْنِ»</w:t>
      </w:r>
      <w:r w:rsidR="00FA175E" w:rsidRPr="006A2D1A">
        <w:rPr>
          <w:spacing w:val="-4"/>
          <w:rtl/>
          <w:lang w:bidi="ar-SA"/>
        </w:rPr>
        <w:t>؛ [روایت مسلم]</w:t>
      </w:r>
      <w:r w:rsidR="00516724" w:rsidRPr="006A2D1A">
        <w:rPr>
          <w:spacing w:val="-4"/>
          <w:rtl/>
          <w:lang w:bidi="ar-SA"/>
        </w:rPr>
        <w:t xml:space="preserve"> یعنی: «</w:t>
      </w:r>
      <w:r w:rsidR="00B9584B" w:rsidRPr="006A2D1A">
        <w:rPr>
          <w:spacing w:val="-4"/>
          <w:rtl/>
          <w:lang w:bidi="ar-SA"/>
        </w:rPr>
        <w:t>هرگاه یکی از شما برای نماز شب برخاست، نماز را با دو رکعت کوتاه آغاز کند».</w:t>
      </w:r>
    </w:p>
    <w:p w:rsidR="00B9584B" w:rsidRPr="006A2D1A" w:rsidRDefault="00B9584B" w:rsidP="00522994">
      <w:pPr>
        <w:spacing w:line="228" w:lineRule="auto"/>
        <w:rPr>
          <w:spacing w:val="-4"/>
          <w:rtl/>
          <w:lang w:bidi="ar-SA"/>
        </w:rPr>
      </w:pPr>
      <w:r w:rsidRPr="006A2D1A">
        <w:rPr>
          <w:spacing w:val="-4"/>
          <w:rtl/>
          <w:lang w:bidi="ar-SA"/>
        </w:rPr>
        <w:t xml:space="preserve">می‌گویم: همان‌طور که در </w:t>
      </w:r>
      <w:r w:rsidRPr="006A2D1A">
        <w:rPr>
          <w:rStyle w:val="Char1"/>
          <w:spacing w:val="-4"/>
          <w:rtl/>
          <w:lang w:bidi="ar-SA"/>
        </w:rPr>
        <w:t>«ضعیف أبی</w:t>
      </w:r>
      <w:r w:rsidRPr="006A2D1A">
        <w:rPr>
          <w:rStyle w:val="Char1"/>
          <w:rFonts w:cs="Times New Roman"/>
          <w:spacing w:val="-4"/>
          <w:rtl/>
          <w:lang w:bidi="ar-SA"/>
        </w:rPr>
        <w:t>‌</w:t>
      </w:r>
      <w:r w:rsidRPr="006A2D1A">
        <w:rPr>
          <w:rStyle w:val="Char1"/>
          <w:rFonts w:ascii="mylotus" w:hAnsi="mylotus"/>
          <w:spacing w:val="-4"/>
          <w:rtl/>
          <w:lang w:bidi="ar-SA"/>
        </w:rPr>
        <w:t>داود</w:t>
      </w:r>
      <w:r w:rsidRPr="006A2D1A">
        <w:rPr>
          <w:rStyle w:val="Char1"/>
          <w:spacing w:val="-4"/>
          <w:rtl/>
          <w:lang w:bidi="ar-SA"/>
        </w:rPr>
        <w:t>»</w:t>
      </w:r>
      <w:r w:rsidRPr="006A2D1A">
        <w:rPr>
          <w:spacing w:val="-4"/>
          <w:rtl/>
          <w:lang w:bidi="ar-SA"/>
        </w:rPr>
        <w:t xml:space="preserve"> شماره‌ی 240 آورده‌ام، روایتی که چنین عملی را در قالب گفتار و فرموده‌ی پیامبر</w:t>
      </w:r>
      <w:r w:rsidRPr="006A2D1A">
        <w:rPr>
          <w:spacing w:val="-4"/>
          <w:lang w:bidi="ar-SA"/>
        </w:rPr>
        <w:sym w:font="AGA Arabesque" w:char="F072"/>
      </w:r>
      <w:r w:rsidRPr="006A2D1A">
        <w:rPr>
          <w:spacing w:val="-4"/>
          <w:rtl/>
          <w:lang w:bidi="ar-SA"/>
        </w:rPr>
        <w:t xml:space="preserve"> مطرح می‌کند، روایت شاذ و غریبی</w:t>
      </w:r>
      <w:r w:rsidR="00FA175E" w:rsidRPr="006A2D1A">
        <w:rPr>
          <w:spacing w:val="-4"/>
          <w:rtl/>
          <w:lang w:bidi="ar-SA"/>
        </w:rPr>
        <w:t>‌ست؛</w:t>
      </w:r>
      <w:r w:rsidRPr="006A2D1A">
        <w:rPr>
          <w:spacing w:val="-4"/>
          <w:rtl/>
          <w:lang w:bidi="ar-SA"/>
        </w:rPr>
        <w:t xml:space="preserve"> بلکه روایت درست، همان روایتی</w:t>
      </w:r>
      <w:r w:rsidR="00FA175E" w:rsidRPr="006A2D1A">
        <w:rPr>
          <w:spacing w:val="-4"/>
          <w:rtl/>
          <w:lang w:bidi="ar-SA"/>
        </w:rPr>
        <w:t>‌</w:t>
      </w:r>
      <w:r w:rsidRPr="006A2D1A">
        <w:rPr>
          <w:spacing w:val="-4"/>
          <w:rtl/>
          <w:lang w:bidi="ar-SA"/>
        </w:rPr>
        <w:t>ست که سایر امامان حدیث غیر از مسلم</w:t>
      </w:r>
      <w:r w:rsidR="00FA175E" w:rsidRPr="006A2D1A">
        <w:rPr>
          <w:rFonts w:cs="CTraditional Arabic"/>
          <w:spacing w:val="-4"/>
          <w:rtl/>
          <w:lang w:bidi="ar-SA"/>
        </w:rPr>
        <w:t>/</w:t>
      </w:r>
      <w:r w:rsidRPr="006A2D1A">
        <w:rPr>
          <w:spacing w:val="-4"/>
          <w:rtl/>
          <w:lang w:bidi="ar-SA"/>
        </w:rPr>
        <w:t xml:space="preserve"> به‌صورت مرفوع از ابوهریره</w:t>
      </w:r>
      <w:r w:rsidRPr="006A2D1A">
        <w:rPr>
          <w:spacing w:val="-4"/>
          <w:lang w:bidi="ar-SA"/>
        </w:rPr>
        <w:sym w:font="AGA Arabesque" w:char="F074"/>
      </w:r>
      <w:r w:rsidRPr="006A2D1A">
        <w:rPr>
          <w:spacing w:val="-4"/>
          <w:rtl/>
          <w:lang w:bidi="ar-SA"/>
        </w:rPr>
        <w:t xml:space="preserve"> به عنوان عمل پیامبر</w:t>
      </w:r>
      <w:r w:rsidRPr="006A2D1A">
        <w:rPr>
          <w:spacing w:val="-4"/>
          <w:lang w:bidi="ar-SA"/>
        </w:rPr>
        <w:sym w:font="AGA Arabesque" w:char="F072"/>
      </w:r>
      <w:r w:rsidRPr="006A2D1A">
        <w:rPr>
          <w:spacing w:val="-4"/>
          <w:rtl/>
          <w:lang w:bidi="ar-SA"/>
        </w:rPr>
        <w:t xml:space="preserve"> نقل کرده‌اند، نه گفتارش.</w:t>
      </w:r>
    </w:p>
    <w:p w:rsidR="00B9584B" w:rsidRPr="006A2D1A" w:rsidRDefault="00FA175E" w:rsidP="00522994">
      <w:pPr>
        <w:numPr>
          <w:ilvl w:val="0"/>
          <w:numId w:val="36"/>
        </w:numPr>
        <w:spacing w:line="228" w:lineRule="auto"/>
        <w:ind w:left="0" w:firstLine="340"/>
        <w:rPr>
          <w:spacing w:val="0"/>
          <w:rtl/>
          <w:lang w:bidi="ar-SA"/>
        </w:rPr>
      </w:pPr>
      <w:r w:rsidRPr="006A2D1A">
        <w:rPr>
          <w:spacing w:val="0"/>
          <w:rtl/>
          <w:lang w:bidi="ar-SA"/>
        </w:rPr>
        <w:lastRenderedPageBreak/>
        <w:t xml:space="preserve"> </w:t>
      </w:r>
      <w:r w:rsidR="00B9584B" w:rsidRPr="006A2D1A">
        <w:rPr>
          <w:spacing w:val="0"/>
          <w:rtl/>
          <w:lang w:bidi="ar-SA"/>
        </w:rPr>
        <w:t xml:space="preserve">حدیث شماره‌ی 1243؛ </w:t>
      </w:r>
      <w:r w:rsidR="009021FF" w:rsidRPr="006A2D1A">
        <w:rPr>
          <w:rStyle w:val="Char1"/>
          <w:spacing w:val="0"/>
          <w:rtl/>
          <w:lang w:bidi="ar-SA"/>
        </w:rPr>
        <w:t>«أحَبُّ عِبَادِي إلَيَّ أعْجَلُهُمْ فِطْراً»</w:t>
      </w:r>
      <w:r w:rsidR="00B9584B" w:rsidRPr="006A2D1A">
        <w:rPr>
          <w:spacing w:val="0"/>
          <w:rtl/>
          <w:lang w:bidi="ar-SA"/>
        </w:rPr>
        <w:t xml:space="preserve">. </w:t>
      </w:r>
      <w:r w:rsidRPr="006A2D1A">
        <w:rPr>
          <w:spacing w:val="0"/>
          <w:rtl/>
          <w:lang w:bidi="ar-SA"/>
        </w:rPr>
        <w:t>[</w:t>
      </w:r>
      <w:r w:rsidR="00B9584B" w:rsidRPr="006A2D1A">
        <w:rPr>
          <w:spacing w:val="0"/>
          <w:rtl/>
          <w:lang w:bidi="ar-SA"/>
        </w:rPr>
        <w:t>ترمذی، روایتش کرده و آن</w:t>
      </w:r>
      <w:r w:rsidR="009021FF" w:rsidRPr="006A2D1A">
        <w:rPr>
          <w:spacing w:val="0"/>
          <w:rtl/>
          <w:lang w:bidi="ar-SA"/>
        </w:rPr>
        <w:t>‌</w:t>
      </w:r>
      <w:r w:rsidR="00B9584B" w:rsidRPr="006A2D1A">
        <w:rPr>
          <w:spacing w:val="0"/>
          <w:rtl/>
          <w:lang w:bidi="ar-SA"/>
        </w:rPr>
        <w:t>را حدیثی حسن دانسته است.</w:t>
      </w:r>
      <w:r w:rsidRPr="006A2D1A">
        <w:rPr>
          <w:spacing w:val="0"/>
          <w:rtl/>
          <w:lang w:bidi="ar-SA"/>
        </w:rPr>
        <w:t>]</w:t>
      </w:r>
      <w:r w:rsidR="00B9584B" w:rsidRPr="006A2D1A">
        <w:rPr>
          <w:spacing w:val="0"/>
          <w:rtl/>
          <w:lang w:bidi="ar-SA"/>
        </w:rPr>
        <w:t xml:space="preserve"> ترجمه‌ی حدیث: «...محبوب‌ترین بندگانم نزد من کسانی هستند که زودتر از دیگران</w:t>
      </w:r>
      <w:r w:rsidR="002547CD" w:rsidRPr="006A2D1A">
        <w:rPr>
          <w:spacing w:val="0"/>
          <w:rtl/>
          <w:lang w:bidi="ar-SA"/>
        </w:rPr>
        <w:t>- در ابتدای وقت-</w:t>
      </w:r>
      <w:r w:rsidR="00B9584B" w:rsidRPr="006A2D1A">
        <w:rPr>
          <w:spacing w:val="0"/>
          <w:rtl/>
          <w:lang w:bidi="ar-SA"/>
        </w:rPr>
        <w:t xml:space="preserve"> افطار می‌کنند».</w:t>
      </w:r>
    </w:p>
    <w:p w:rsidR="00B9584B" w:rsidRPr="006A2D1A" w:rsidRDefault="00B9584B" w:rsidP="00522994">
      <w:pPr>
        <w:spacing w:line="228" w:lineRule="auto"/>
        <w:rPr>
          <w:spacing w:val="0"/>
          <w:rtl/>
          <w:lang w:bidi="ar-SA"/>
        </w:rPr>
      </w:pPr>
      <w:r w:rsidRPr="006A2D1A">
        <w:rPr>
          <w:spacing w:val="0"/>
          <w:rtl/>
          <w:lang w:bidi="ar-SA"/>
        </w:rPr>
        <w:t xml:space="preserve">می‌گویم: </w:t>
      </w:r>
      <w:r w:rsidR="007B2147" w:rsidRPr="006A2D1A">
        <w:rPr>
          <w:spacing w:val="0"/>
          <w:rtl/>
          <w:lang w:bidi="ar-SA"/>
        </w:rPr>
        <w:t>حسن دانستن این روایت، خالی از اشکال نیست</w:t>
      </w:r>
      <w:r w:rsidR="00FA175E" w:rsidRPr="006A2D1A">
        <w:rPr>
          <w:spacing w:val="0"/>
          <w:rtl/>
          <w:lang w:bidi="ar-SA"/>
        </w:rPr>
        <w:t>؛ زیرا مدار سند این حدیث، بر قره</w:t>
      </w:r>
      <w:r w:rsidR="007B2147" w:rsidRPr="006A2D1A">
        <w:rPr>
          <w:spacing w:val="0"/>
          <w:rtl/>
          <w:lang w:bidi="ar-SA"/>
        </w:rPr>
        <w:t xml:space="preserve"> بن عبدالرحمن استوار است و او به سبب ضعف حافظه در شمار راویان ضعیف قرار دارد. بنده در </w:t>
      </w:r>
      <w:r w:rsidR="007B2147" w:rsidRPr="006A2D1A">
        <w:rPr>
          <w:rStyle w:val="Char1"/>
          <w:spacing w:val="0"/>
          <w:rtl/>
          <w:lang w:bidi="ar-SA"/>
        </w:rPr>
        <w:t>«إرواء الغلیل فی تخریج أحادیث منار السبیل»</w:t>
      </w:r>
      <w:r w:rsidR="007B2147" w:rsidRPr="006A2D1A">
        <w:rPr>
          <w:spacing w:val="0"/>
          <w:rtl/>
          <w:lang w:bidi="ar-SA"/>
        </w:rPr>
        <w:t>، حدیث شماره‌ی 2 به‌تفصیل اقوال علما را درباره‌ی جرح وی آورده‌ام.</w:t>
      </w:r>
    </w:p>
    <w:p w:rsidR="007B2147" w:rsidRPr="006A2D1A" w:rsidRDefault="00FA175E" w:rsidP="007B558B">
      <w:pPr>
        <w:numPr>
          <w:ilvl w:val="0"/>
          <w:numId w:val="36"/>
        </w:numPr>
        <w:ind w:left="0" w:firstLine="340"/>
        <w:rPr>
          <w:spacing w:val="0"/>
          <w:rtl/>
          <w:lang w:bidi="ar-SA"/>
        </w:rPr>
      </w:pPr>
      <w:r w:rsidRPr="006A2D1A">
        <w:rPr>
          <w:spacing w:val="0"/>
          <w:rtl/>
          <w:lang w:bidi="ar-SA"/>
        </w:rPr>
        <w:t xml:space="preserve"> </w:t>
      </w:r>
      <w:r w:rsidR="007B2147" w:rsidRPr="006A2D1A">
        <w:rPr>
          <w:spacing w:val="0"/>
          <w:rtl/>
          <w:lang w:bidi="ar-SA"/>
        </w:rPr>
        <w:t>حدیث شماره‌ی 1256 به‌نقل از «مجیبه‌ی باهلی».</w:t>
      </w:r>
    </w:p>
    <w:p w:rsidR="007B2147" w:rsidRPr="006A2D1A" w:rsidRDefault="007B2147" w:rsidP="00716CF9">
      <w:pPr>
        <w:spacing w:line="228" w:lineRule="auto"/>
        <w:rPr>
          <w:spacing w:val="0"/>
          <w:rtl/>
          <w:lang w:bidi="ar-SA"/>
        </w:rPr>
      </w:pPr>
      <w:r w:rsidRPr="006A2D1A">
        <w:rPr>
          <w:spacing w:val="0"/>
          <w:rtl/>
          <w:lang w:bidi="ar-SA"/>
        </w:rPr>
        <w:t xml:space="preserve">می‌گویم: سندش، ضعیف است؛ همان‌طور که در </w:t>
      </w:r>
      <w:r w:rsidRPr="006A2D1A">
        <w:rPr>
          <w:rStyle w:val="Char1"/>
          <w:spacing w:val="0"/>
          <w:rtl/>
          <w:lang w:bidi="ar-SA"/>
        </w:rPr>
        <w:t>«التعلیق الرغیب علی الترغیب و</w:t>
      </w:r>
      <w:r w:rsidR="00716CF9" w:rsidRPr="006A2D1A">
        <w:rPr>
          <w:rStyle w:val="Char1"/>
          <w:spacing w:val="0"/>
          <w:rtl/>
          <w:lang w:bidi="ar-SA"/>
        </w:rPr>
        <w:t>التر</w:t>
      </w:r>
      <w:r w:rsidR="00716CF9" w:rsidRPr="006A2D1A">
        <w:rPr>
          <w:rStyle w:val="Char1"/>
          <w:rFonts w:hint="cs"/>
          <w:spacing w:val="0"/>
          <w:rtl/>
          <w:lang w:bidi="ar-SA"/>
        </w:rPr>
        <w:t>غ</w:t>
      </w:r>
      <w:r w:rsidRPr="006A2D1A">
        <w:rPr>
          <w:rStyle w:val="Char1"/>
          <w:spacing w:val="0"/>
          <w:rtl/>
          <w:lang w:bidi="ar-SA"/>
        </w:rPr>
        <w:t>یب»</w:t>
      </w:r>
      <w:r w:rsidRPr="006A2D1A">
        <w:rPr>
          <w:spacing w:val="0"/>
          <w:rtl/>
          <w:lang w:bidi="ar-SA"/>
        </w:rPr>
        <w:t xml:space="preserve"> (2/82) بیان کرده‌ام.</w:t>
      </w:r>
    </w:p>
    <w:p w:rsidR="007B2147" w:rsidRPr="006A2D1A" w:rsidRDefault="00FA175E" w:rsidP="007B558B">
      <w:pPr>
        <w:numPr>
          <w:ilvl w:val="0"/>
          <w:numId w:val="36"/>
        </w:numPr>
        <w:ind w:left="0" w:firstLine="340"/>
        <w:rPr>
          <w:spacing w:val="0"/>
          <w:rtl/>
          <w:lang w:bidi="ar-SA"/>
        </w:rPr>
      </w:pPr>
      <w:r w:rsidRPr="006A2D1A">
        <w:rPr>
          <w:spacing w:val="0"/>
          <w:rtl/>
          <w:lang w:bidi="ar-SA"/>
        </w:rPr>
        <w:t xml:space="preserve"> </w:t>
      </w:r>
      <w:r w:rsidR="007B2147" w:rsidRPr="006A2D1A">
        <w:rPr>
          <w:spacing w:val="0"/>
          <w:rtl/>
          <w:lang w:bidi="ar-SA"/>
        </w:rPr>
        <w:t>حدیث شماره‌ی 1450؛ ترمذی، روایتش کرده و آن را حسن دانسته است.</w:t>
      </w:r>
    </w:p>
    <w:p w:rsidR="007B2147" w:rsidRPr="006A2D1A" w:rsidRDefault="00FA175E" w:rsidP="00522994">
      <w:pPr>
        <w:spacing w:line="228" w:lineRule="auto"/>
        <w:rPr>
          <w:spacing w:val="0"/>
          <w:rtl/>
          <w:lang w:bidi="ar-SA"/>
        </w:rPr>
      </w:pPr>
      <w:r w:rsidRPr="006A2D1A">
        <w:rPr>
          <w:spacing w:val="0"/>
          <w:rtl/>
          <w:lang w:bidi="ar-SA"/>
        </w:rPr>
        <w:t xml:space="preserve">می‌گویم: </w:t>
      </w:r>
      <w:r w:rsidR="007B2147" w:rsidRPr="006A2D1A">
        <w:rPr>
          <w:spacing w:val="0"/>
          <w:rtl/>
          <w:lang w:bidi="ar-SA"/>
        </w:rPr>
        <w:t xml:space="preserve">در سندش راوی ناشناخته‌ای است؛ </w:t>
      </w:r>
      <w:r w:rsidR="000232C0" w:rsidRPr="006A2D1A">
        <w:rPr>
          <w:spacing w:val="0"/>
          <w:rtl/>
          <w:lang w:bidi="ar-SA"/>
        </w:rPr>
        <w:t>چنان‌که</w:t>
      </w:r>
      <w:r w:rsidR="007B2147" w:rsidRPr="006A2D1A">
        <w:rPr>
          <w:spacing w:val="0"/>
          <w:rtl/>
          <w:lang w:bidi="ar-SA"/>
        </w:rPr>
        <w:t xml:space="preserve"> در تعلیق و پانوشتی که بر </w:t>
      </w:r>
      <w:r w:rsidR="007B2147" w:rsidRPr="006A2D1A">
        <w:rPr>
          <w:rStyle w:val="Char1"/>
          <w:spacing w:val="0"/>
          <w:rtl/>
          <w:lang w:bidi="ar-SA"/>
        </w:rPr>
        <w:t>«الکلم الطیب»</w:t>
      </w:r>
      <w:r w:rsidR="007B2147" w:rsidRPr="006A2D1A">
        <w:rPr>
          <w:spacing w:val="0"/>
          <w:rtl/>
          <w:lang w:bidi="ar-SA"/>
        </w:rPr>
        <w:t xml:space="preserve"> ص27 نوشته‌ام،‌</w:t>
      </w:r>
      <w:r w:rsidR="00EC34B6" w:rsidRPr="006A2D1A">
        <w:rPr>
          <w:spacing w:val="0"/>
          <w:rtl/>
          <w:lang w:bidi="ar-SA"/>
        </w:rPr>
        <w:t xml:space="preserve"> و نیز در ردی که بر شیخ حبشی نگاشته‌ام، به توضیح علت ضعف حدیث پرداخته‌ام. البته اصل حدیث بی‌آن‌که ذکری از هسته‌های خرما (النوی) یا دانه‌های ریگ (الحصی) در میان باشد، صحیح است و امام مسلم</w:t>
      </w:r>
      <w:r w:rsidRPr="006A2D1A">
        <w:rPr>
          <w:rFonts w:cs="CTraditional Arabic"/>
          <w:spacing w:val="0"/>
          <w:rtl/>
          <w:lang w:bidi="ar-SA"/>
        </w:rPr>
        <w:t>/</w:t>
      </w:r>
      <w:r w:rsidR="00EC34B6" w:rsidRPr="006A2D1A">
        <w:rPr>
          <w:spacing w:val="0"/>
          <w:rtl/>
          <w:lang w:bidi="ar-SA"/>
        </w:rPr>
        <w:t xml:space="preserve"> در صحیح خویش از ام‌المؤمنین</w:t>
      </w:r>
      <w:r w:rsidRPr="006A2D1A">
        <w:rPr>
          <w:spacing w:val="0"/>
          <w:rtl/>
          <w:lang w:bidi="ar-SA"/>
        </w:rPr>
        <w:t>، جویریه</w:t>
      </w:r>
      <w:r w:rsidRPr="006A2D1A">
        <w:rPr>
          <w:rFonts w:cs="(M. Aiyada Ayoub ALKobaisi)"/>
          <w:spacing w:val="0"/>
          <w:rtl/>
          <w:lang w:bidi="ar-SA"/>
        </w:rPr>
        <w:t>&amp;</w:t>
      </w:r>
      <w:r w:rsidR="00EC34B6" w:rsidRPr="006A2D1A">
        <w:rPr>
          <w:spacing w:val="0"/>
          <w:rtl/>
          <w:lang w:bidi="ar-SA"/>
        </w:rPr>
        <w:t xml:space="preserve"> روایت</w:t>
      </w:r>
      <w:r w:rsidRPr="006A2D1A">
        <w:rPr>
          <w:spacing w:val="0"/>
          <w:rtl/>
          <w:lang w:bidi="ar-SA"/>
        </w:rPr>
        <w:t>ش</w:t>
      </w:r>
      <w:r w:rsidR="00EC34B6" w:rsidRPr="006A2D1A">
        <w:rPr>
          <w:spacing w:val="0"/>
          <w:rtl/>
          <w:lang w:bidi="ar-SA"/>
        </w:rPr>
        <w:t xml:space="preserve"> کرده است.</w:t>
      </w:r>
    </w:p>
    <w:p w:rsidR="0013299D" w:rsidRPr="006A2D1A" w:rsidRDefault="00FA175E" w:rsidP="007B558B">
      <w:pPr>
        <w:numPr>
          <w:ilvl w:val="0"/>
          <w:numId w:val="36"/>
        </w:numPr>
        <w:ind w:left="0" w:firstLine="340"/>
        <w:rPr>
          <w:spacing w:val="-4"/>
          <w:rtl/>
          <w:lang w:bidi="ar-SA"/>
        </w:rPr>
      </w:pPr>
      <w:r w:rsidRPr="006A2D1A">
        <w:rPr>
          <w:spacing w:val="-4"/>
          <w:rtl/>
          <w:lang w:bidi="ar-SA"/>
        </w:rPr>
        <w:t xml:space="preserve"> </w:t>
      </w:r>
      <w:r w:rsidR="0013299D" w:rsidRPr="006A2D1A">
        <w:rPr>
          <w:spacing w:val="-4"/>
          <w:rtl/>
          <w:lang w:bidi="ar-SA"/>
        </w:rPr>
        <w:t xml:space="preserve">حدیث شماره‌ی 1495؛ </w:t>
      </w:r>
      <w:r w:rsidRPr="006A2D1A">
        <w:rPr>
          <w:spacing w:val="-4"/>
          <w:rtl/>
          <w:lang w:bidi="ar-SA"/>
        </w:rPr>
        <w:t>[</w:t>
      </w:r>
      <w:r w:rsidR="0013299D" w:rsidRPr="006A2D1A">
        <w:rPr>
          <w:spacing w:val="-4"/>
          <w:rtl/>
          <w:lang w:bidi="ar-SA"/>
        </w:rPr>
        <w:t>ترمذی، روایتش نموده و آن را حسن دانسته است.</w:t>
      </w:r>
      <w:r w:rsidRPr="006A2D1A">
        <w:rPr>
          <w:spacing w:val="-4"/>
          <w:rtl/>
          <w:lang w:bidi="ar-SA"/>
        </w:rPr>
        <w:t>]</w:t>
      </w:r>
    </w:p>
    <w:p w:rsidR="0013299D" w:rsidRPr="006A2D1A" w:rsidRDefault="0013299D" w:rsidP="00522994">
      <w:pPr>
        <w:spacing w:line="228" w:lineRule="auto"/>
        <w:rPr>
          <w:spacing w:val="0"/>
          <w:rtl/>
          <w:lang w:bidi="ar-SA"/>
        </w:rPr>
      </w:pPr>
      <w:r w:rsidRPr="006A2D1A">
        <w:rPr>
          <w:spacing w:val="0"/>
          <w:rtl/>
          <w:lang w:bidi="ar-SA"/>
        </w:rPr>
        <w:t>آری! در برخی از نسخه‌های ترمذی همین‌طور آمده، ولی در نسخه‌ی بولاق (2/261) از روایت مذکور به عنوان حدیثی غریب یعنی حدیثی ضعیف یاد شده است و با توجه به سند ر</w:t>
      </w:r>
      <w:r w:rsidR="00D72A2C" w:rsidRPr="006A2D1A">
        <w:rPr>
          <w:spacing w:val="0"/>
          <w:rtl/>
          <w:lang w:bidi="ar-SA"/>
        </w:rPr>
        <w:t>وایت، درست همین است که این حدیث،</w:t>
      </w:r>
      <w:r w:rsidR="00FA175E" w:rsidRPr="006A2D1A">
        <w:rPr>
          <w:spacing w:val="0"/>
          <w:rtl/>
          <w:lang w:bidi="ar-SA"/>
        </w:rPr>
        <w:t xml:space="preserve"> ضعیف می‌باشد؛</w:t>
      </w:r>
      <w:r w:rsidRPr="006A2D1A">
        <w:rPr>
          <w:spacing w:val="0"/>
          <w:rtl/>
          <w:lang w:bidi="ar-SA"/>
        </w:rPr>
        <w:t xml:space="preserve"> زیرا در سندش، انقطاع و ضعف وجود دارد. ابن حبان (2431) و احمد (4/444) از طریقی دیگر بدین لفظ روایت کرده‌اند که: </w:t>
      </w:r>
      <w:r w:rsidR="005C4C8E" w:rsidRPr="006A2D1A">
        <w:rPr>
          <w:rStyle w:val="Char1"/>
          <w:spacing w:val="0"/>
          <w:rtl/>
          <w:lang w:bidi="ar-SA"/>
        </w:rPr>
        <w:t>«اللَّهُمَّ قِنِي شَرَّ نَفْسِي، وَاعْزِمْ لِي عَلَى أَرْشَدِ أَمْرِي»</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
      </w:r>
      <w:r w:rsidR="003A729F" w:rsidRPr="006A2D1A">
        <w:rPr>
          <w:rStyle w:val="FootnoteReference"/>
          <w:rFonts w:cs="B Lotus"/>
          <w:spacing w:val="0"/>
          <w:szCs w:val="28"/>
          <w:rtl/>
          <w:lang w:bidi="ar-SA"/>
        </w:rPr>
        <w:t>)</w:t>
      </w:r>
      <w:r w:rsidRPr="006A2D1A">
        <w:rPr>
          <w:spacing w:val="0"/>
          <w:rtl/>
          <w:lang w:bidi="ar-SA"/>
        </w:rPr>
        <w:t xml:space="preserve"> که سندش بنا بر شرط شیخین، صحیح است. و احمد</w:t>
      </w:r>
      <w:r w:rsidR="003D6D8C" w:rsidRPr="006A2D1A">
        <w:rPr>
          <w:rFonts w:cs="CTraditional Arabic"/>
          <w:spacing w:val="0"/>
          <w:rtl/>
          <w:lang w:bidi="ar-SA"/>
        </w:rPr>
        <w:t>/</w:t>
      </w:r>
      <w:r w:rsidRPr="006A2D1A">
        <w:rPr>
          <w:spacing w:val="0"/>
          <w:rtl/>
          <w:lang w:bidi="ar-SA"/>
        </w:rPr>
        <w:t xml:space="preserve"> (4/217) از پیامبر </w:t>
      </w:r>
      <w:r w:rsidRPr="006A2D1A">
        <w:rPr>
          <w:spacing w:val="0"/>
          <w:rtl/>
          <w:lang w:bidi="ar-SA"/>
        </w:rPr>
        <w:lastRenderedPageBreak/>
        <w:t>اکرم</w:t>
      </w:r>
      <w:r w:rsidRPr="006A2D1A">
        <w:rPr>
          <w:spacing w:val="0"/>
          <w:lang w:bidi="ar-SA"/>
        </w:rPr>
        <w:sym w:font="AGA Arabesque" w:char="F072"/>
      </w:r>
      <w:r w:rsidRPr="006A2D1A">
        <w:rPr>
          <w:spacing w:val="0"/>
          <w:rtl/>
          <w:lang w:bidi="ar-SA"/>
        </w:rPr>
        <w:t xml:space="preserve"> روایت نموده که فرموده است: </w:t>
      </w:r>
      <w:r w:rsidR="005C4C8E" w:rsidRPr="006A2D1A">
        <w:rPr>
          <w:rStyle w:val="Char1"/>
          <w:spacing w:val="0"/>
          <w:rtl/>
          <w:lang w:bidi="ar-SA"/>
        </w:rPr>
        <w:t>«</w:t>
      </w:r>
      <w:r w:rsidR="008D21F2" w:rsidRPr="006A2D1A">
        <w:rPr>
          <w:rStyle w:val="Char1"/>
          <w:spacing w:val="0"/>
          <w:rtl/>
          <w:lang w:bidi="ar-SA"/>
        </w:rPr>
        <w:t>اللَّهُمَّ اغْفِرْ لِي ذَنْبِي خَطَئِي وَعَمْدِي اللَّهُمَّ إِنِّي أَسْتَهْدِيكَ لِأَرْشَدِ أَمْرِي وَأَعُوذُ بِكَ مِنْ شَرِّ نَفْسِي</w:t>
      </w:r>
      <w:r w:rsidR="005C4C8E" w:rsidRPr="006A2D1A">
        <w:rPr>
          <w:rStyle w:val="Char1"/>
          <w:spacing w:val="0"/>
          <w:rtl/>
          <w:lang w:bidi="ar-SA"/>
        </w:rPr>
        <w:t>»</w:t>
      </w:r>
      <w:r w:rsidR="00FB248D"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
      </w:r>
      <w:r w:rsidR="003A729F" w:rsidRPr="006A2D1A">
        <w:rPr>
          <w:rStyle w:val="FootnoteReference"/>
          <w:rFonts w:cs="B Lotus"/>
          <w:spacing w:val="0"/>
          <w:szCs w:val="28"/>
          <w:rtl/>
          <w:lang w:bidi="ar-SA"/>
        </w:rPr>
        <w:t>)</w:t>
      </w:r>
      <w:r w:rsidR="003918FE" w:rsidRPr="006A2D1A">
        <w:rPr>
          <w:spacing w:val="0"/>
          <w:rtl/>
          <w:lang w:bidi="ar-SA"/>
        </w:rPr>
        <w:t xml:space="preserve"> سند این روایت،</w:t>
      </w:r>
      <w:r w:rsidR="00E31995" w:rsidRPr="006A2D1A">
        <w:rPr>
          <w:spacing w:val="0"/>
          <w:rtl/>
          <w:lang w:bidi="ar-SA"/>
        </w:rPr>
        <w:t xml:space="preserve"> </w:t>
      </w:r>
      <w:r w:rsidR="00FB248D" w:rsidRPr="006A2D1A">
        <w:rPr>
          <w:spacing w:val="0"/>
          <w:rtl/>
          <w:lang w:bidi="ar-SA"/>
        </w:rPr>
        <w:t>جید</w:t>
      </w:r>
      <w:r w:rsidR="005F47CE" w:rsidRPr="006A2D1A">
        <w:rPr>
          <w:spacing w:val="0"/>
          <w:rtl/>
          <w:lang w:bidi="ar-SA"/>
        </w:rPr>
        <w:t xml:space="preserve"> است</w:t>
      </w:r>
      <w:r w:rsidR="00E31995" w:rsidRPr="006A2D1A">
        <w:rPr>
          <w:spacing w:val="0"/>
          <w:rtl/>
          <w:lang w:bidi="ar-SA"/>
        </w:rPr>
        <w:t>.</w:t>
      </w:r>
    </w:p>
    <w:p w:rsidR="00E31995" w:rsidRPr="006A2D1A" w:rsidRDefault="00E31995" w:rsidP="00167AB1">
      <w:pPr>
        <w:rPr>
          <w:spacing w:val="0"/>
          <w:rtl/>
          <w:lang w:bidi="ar-SA"/>
        </w:rPr>
      </w:pPr>
      <w:r w:rsidRPr="006A2D1A">
        <w:rPr>
          <w:spacing w:val="0"/>
          <w:rtl/>
          <w:lang w:bidi="ar-SA"/>
        </w:rPr>
        <w:t>16-</w:t>
      </w:r>
      <w:r w:rsidR="00DB1D67" w:rsidRPr="006A2D1A">
        <w:rPr>
          <w:spacing w:val="0"/>
          <w:rtl/>
          <w:lang w:bidi="ar-SA"/>
        </w:rPr>
        <w:t xml:space="preserve"> </w:t>
      </w:r>
      <w:r w:rsidR="003918FE" w:rsidRPr="006A2D1A">
        <w:rPr>
          <w:spacing w:val="0"/>
          <w:rtl/>
          <w:lang w:bidi="ar-SA"/>
        </w:rPr>
        <w:t>حدیث شماره‌ی 1498؛ روایت ابوالدرداء</w:t>
      </w:r>
      <w:r w:rsidR="003918FE" w:rsidRPr="006A2D1A">
        <w:rPr>
          <w:spacing w:val="0"/>
          <w:lang w:bidi="ar-SA"/>
        </w:rPr>
        <w:sym w:font="AGA Arabesque" w:char="F074"/>
      </w:r>
      <w:r w:rsidR="003918FE" w:rsidRPr="006A2D1A">
        <w:rPr>
          <w:spacing w:val="0"/>
          <w:rtl/>
          <w:lang w:bidi="ar-SA"/>
        </w:rPr>
        <w:t xml:space="preserve"> که ترمذی </w:t>
      </w:r>
      <w:r w:rsidR="00DB1D67" w:rsidRPr="006A2D1A">
        <w:rPr>
          <w:spacing w:val="0"/>
          <w:rtl/>
          <w:lang w:bidi="ar-SA"/>
        </w:rPr>
        <w:t>نقل</w:t>
      </w:r>
      <w:r w:rsidR="003918FE" w:rsidRPr="006A2D1A">
        <w:rPr>
          <w:spacing w:val="0"/>
          <w:rtl/>
          <w:lang w:bidi="ar-SA"/>
        </w:rPr>
        <w:t xml:space="preserve"> کرده و آن را حسن دانسته است.</w:t>
      </w:r>
    </w:p>
    <w:p w:rsidR="003918FE" w:rsidRPr="006A2D1A" w:rsidRDefault="003918FE" w:rsidP="00167AB1">
      <w:pPr>
        <w:rPr>
          <w:spacing w:val="0"/>
          <w:rtl/>
          <w:lang w:bidi="ar-SA"/>
        </w:rPr>
      </w:pPr>
      <w:r w:rsidRPr="006A2D1A">
        <w:rPr>
          <w:spacing w:val="0"/>
          <w:rtl/>
          <w:lang w:bidi="ar-SA"/>
        </w:rPr>
        <w:t>می‌گویم: در این روایت اشکال روشنی وجود دارد. همان‌طور که حافظ گفته، در سندش عبدالله بن ربیعه‌ی دم</w:t>
      </w:r>
      <w:r w:rsidR="00895E81" w:rsidRPr="006A2D1A">
        <w:rPr>
          <w:spacing w:val="0"/>
          <w:rtl/>
          <w:lang w:bidi="ar-SA"/>
        </w:rPr>
        <w:t>شقی‌</w:t>
      </w:r>
      <w:r w:rsidRPr="006A2D1A">
        <w:rPr>
          <w:spacing w:val="0"/>
          <w:rtl/>
          <w:lang w:bidi="ar-SA"/>
        </w:rPr>
        <w:t>ست که مجهول می‌باشد.</w:t>
      </w:r>
    </w:p>
    <w:p w:rsidR="003918FE" w:rsidRPr="006A2D1A" w:rsidRDefault="003918FE" w:rsidP="00167AB1">
      <w:pPr>
        <w:rPr>
          <w:spacing w:val="0"/>
          <w:rtl/>
          <w:lang w:bidi="ar-SA"/>
        </w:rPr>
      </w:pPr>
      <w:r w:rsidRPr="006A2D1A">
        <w:rPr>
          <w:spacing w:val="0"/>
          <w:rtl/>
          <w:lang w:bidi="ar-SA"/>
        </w:rPr>
        <w:t>17-</w:t>
      </w:r>
      <w:r w:rsidR="00DB1D67" w:rsidRPr="006A2D1A">
        <w:rPr>
          <w:spacing w:val="0"/>
          <w:rtl/>
          <w:lang w:bidi="ar-SA"/>
        </w:rPr>
        <w:t xml:space="preserve"> </w:t>
      </w:r>
      <w:r w:rsidRPr="006A2D1A">
        <w:rPr>
          <w:spacing w:val="0"/>
          <w:rtl/>
          <w:lang w:bidi="ar-SA"/>
        </w:rPr>
        <w:t>حدیث شماره‌ی 1526؛ روایت ترمذی از ابن‌عمر</w:t>
      </w:r>
      <w:r w:rsidR="0038391E" w:rsidRPr="006A2D1A">
        <w:rPr>
          <w:rFonts w:cs="(M. Aiyada Ayoub ALKobaisi)"/>
          <w:spacing w:val="0"/>
          <w:rtl/>
          <w:lang w:bidi="ar-SA"/>
        </w:rPr>
        <w:t>$</w:t>
      </w:r>
      <w:r w:rsidRPr="006A2D1A">
        <w:rPr>
          <w:spacing w:val="0"/>
          <w:rtl/>
          <w:lang w:bidi="ar-SA"/>
        </w:rPr>
        <w:t>.</w:t>
      </w:r>
    </w:p>
    <w:p w:rsidR="003918FE" w:rsidRPr="006A2D1A" w:rsidRDefault="003918FE" w:rsidP="00716CF9">
      <w:pPr>
        <w:spacing w:line="228" w:lineRule="auto"/>
        <w:rPr>
          <w:spacing w:val="0"/>
          <w:rtl/>
          <w:lang w:bidi="ar-SA"/>
        </w:rPr>
      </w:pPr>
      <w:r w:rsidRPr="006A2D1A">
        <w:rPr>
          <w:spacing w:val="0"/>
          <w:rtl/>
          <w:lang w:bidi="ar-SA"/>
        </w:rPr>
        <w:t xml:space="preserve">می‌گویم: ترمذی، روایتش کرده و آن را حسن </w:t>
      </w:r>
      <w:r w:rsidR="00C76124" w:rsidRPr="006A2D1A">
        <w:rPr>
          <w:spacing w:val="0"/>
          <w:rtl/>
          <w:lang w:bidi="ar-SA"/>
        </w:rPr>
        <w:t>غریب دانسته است. در سندش ابراهیم</w:t>
      </w:r>
      <w:r w:rsidRPr="006A2D1A">
        <w:rPr>
          <w:spacing w:val="0"/>
          <w:rtl/>
          <w:lang w:bidi="ar-SA"/>
        </w:rPr>
        <w:t xml:space="preserve"> بن عبدالله بن حاطب می‌باشد که مجهول‌الحال است؛ اگرچه ابن‌حبان</w:t>
      </w:r>
      <w:r w:rsidR="006F14E2" w:rsidRPr="006A2D1A">
        <w:rPr>
          <w:rFonts w:cs="CTraditional Arabic"/>
          <w:spacing w:val="0"/>
          <w:rtl/>
          <w:lang w:bidi="ar-SA"/>
        </w:rPr>
        <w:t>/</w:t>
      </w:r>
      <w:r w:rsidRPr="006A2D1A">
        <w:rPr>
          <w:spacing w:val="0"/>
          <w:rtl/>
          <w:lang w:bidi="ar-SA"/>
        </w:rPr>
        <w:t xml:space="preserve"> بر اساس ضوابط خویش او را ثقه دانسته و به‌پیروی از او</w:t>
      </w:r>
      <w:r w:rsidR="006F14E2" w:rsidRPr="006A2D1A">
        <w:rPr>
          <w:spacing w:val="0"/>
          <w:rtl/>
          <w:lang w:bidi="ar-SA"/>
        </w:rPr>
        <w:t>،</w:t>
      </w:r>
      <w:r w:rsidRPr="006A2D1A">
        <w:rPr>
          <w:spacing w:val="0"/>
          <w:rtl/>
          <w:lang w:bidi="ar-SA"/>
        </w:rPr>
        <w:t xml:space="preserve"> شیخ احمد شاکر</w:t>
      </w:r>
      <w:r w:rsidR="006F14E2" w:rsidRPr="006A2D1A">
        <w:rPr>
          <w:rFonts w:cs="CTraditional Arabic"/>
          <w:spacing w:val="0"/>
          <w:rtl/>
          <w:lang w:bidi="ar-SA"/>
        </w:rPr>
        <w:t>/</w:t>
      </w:r>
      <w:r w:rsidRPr="006A2D1A">
        <w:rPr>
          <w:spacing w:val="0"/>
          <w:rtl/>
          <w:lang w:bidi="ar-SA"/>
        </w:rPr>
        <w:t xml:space="preserve"> نیز مطابق روش خویش، دچار اشتباه شده و حدیث را صحیح دانسته است. و مالک</w:t>
      </w:r>
      <w:r w:rsidR="006F14E2" w:rsidRPr="006A2D1A">
        <w:rPr>
          <w:rFonts w:cs="CTraditional Arabic"/>
          <w:spacing w:val="0"/>
          <w:rtl/>
          <w:lang w:bidi="ar-SA"/>
        </w:rPr>
        <w:t>/</w:t>
      </w:r>
      <w:r w:rsidRPr="006A2D1A">
        <w:rPr>
          <w:spacing w:val="0"/>
          <w:rtl/>
          <w:lang w:bidi="ar-SA"/>
        </w:rPr>
        <w:t>، این سخن را به عنوان سخن عیسی</w:t>
      </w:r>
      <w:r w:rsidRPr="006A2D1A">
        <w:rPr>
          <w:spacing w:val="0"/>
          <w:lang w:bidi="ar-SA"/>
        </w:rPr>
        <w:sym w:font="AGA Arabesque" w:char="F075"/>
      </w:r>
      <w:r w:rsidRPr="006A2D1A">
        <w:rPr>
          <w:spacing w:val="0"/>
          <w:rtl/>
          <w:lang w:bidi="ar-SA"/>
        </w:rPr>
        <w:t xml:space="preserve"> روایت نموده و ما، درباره‌اش در </w:t>
      </w:r>
      <w:r w:rsidRPr="006A2D1A">
        <w:rPr>
          <w:rStyle w:val="Char1"/>
          <w:spacing w:val="0"/>
          <w:rtl/>
          <w:lang w:bidi="ar-SA"/>
        </w:rPr>
        <w:t>«سلسل</w:t>
      </w:r>
      <w:r w:rsidR="002F06DA" w:rsidRPr="006A2D1A">
        <w:rPr>
          <w:rStyle w:val="Char1"/>
          <w:spacing w:val="0"/>
          <w:rtl/>
          <w:lang w:bidi="ar-SA"/>
        </w:rPr>
        <w:t>ة</w:t>
      </w:r>
      <w:r w:rsidRPr="006A2D1A">
        <w:rPr>
          <w:rStyle w:val="Char1"/>
          <w:rFonts w:ascii="mylotus" w:hAnsi="mylotus"/>
          <w:spacing w:val="0"/>
          <w:rtl/>
          <w:lang w:bidi="ar-SA"/>
        </w:rPr>
        <w:t xml:space="preserve"> الأحادیث الضعیف</w:t>
      </w:r>
      <w:r w:rsidR="00716CF9" w:rsidRPr="006A2D1A">
        <w:rPr>
          <w:rStyle w:val="Char1"/>
          <w:rFonts w:ascii="mylotus" w:hAnsi="mylotus" w:hint="cs"/>
          <w:spacing w:val="0"/>
          <w:rtl/>
          <w:lang w:bidi="ar-SA"/>
        </w:rPr>
        <w:t>ة</w:t>
      </w:r>
      <w:r w:rsidRPr="006A2D1A">
        <w:rPr>
          <w:rStyle w:val="Char1"/>
          <w:spacing w:val="0"/>
          <w:rtl/>
          <w:lang w:bidi="ar-SA"/>
        </w:rPr>
        <w:t>»</w:t>
      </w:r>
      <w:r w:rsidRPr="006A2D1A">
        <w:rPr>
          <w:spacing w:val="0"/>
          <w:rtl/>
          <w:lang w:bidi="ar-SA"/>
        </w:rPr>
        <w:t xml:space="preserve"> به‌تفصیل سخن گفته‌ایم.</w:t>
      </w:r>
    </w:p>
    <w:p w:rsidR="003918FE" w:rsidRPr="006A2D1A" w:rsidRDefault="003918FE" w:rsidP="00522994">
      <w:pPr>
        <w:spacing w:line="228" w:lineRule="auto"/>
        <w:rPr>
          <w:spacing w:val="0"/>
          <w:rtl/>
          <w:lang w:bidi="ar-SA"/>
        </w:rPr>
      </w:pPr>
      <w:r w:rsidRPr="006A2D1A">
        <w:rPr>
          <w:spacing w:val="0"/>
          <w:rtl/>
          <w:lang w:bidi="ar-SA"/>
        </w:rPr>
        <w:t>18-</w:t>
      </w:r>
      <w:r w:rsidR="006F14E2" w:rsidRPr="006A2D1A">
        <w:rPr>
          <w:spacing w:val="0"/>
          <w:rtl/>
          <w:lang w:bidi="ar-SA"/>
        </w:rPr>
        <w:t xml:space="preserve"> </w:t>
      </w:r>
      <w:r w:rsidRPr="006A2D1A">
        <w:rPr>
          <w:spacing w:val="0"/>
          <w:rtl/>
          <w:lang w:bidi="ar-SA"/>
        </w:rPr>
        <w:t>حدیث شماره‌ی1626</w:t>
      </w:r>
      <w:r w:rsidR="006F14E2" w:rsidRPr="006A2D1A">
        <w:rPr>
          <w:spacing w:val="0"/>
          <w:rtl/>
          <w:lang w:bidi="ar-SA"/>
        </w:rPr>
        <w:t xml:space="preserve">؛ </w:t>
      </w:r>
      <w:r w:rsidR="006F14E2" w:rsidRPr="006A2D1A">
        <w:rPr>
          <w:rStyle w:val="Char1"/>
          <w:spacing w:val="0"/>
          <w:rtl/>
          <w:lang w:bidi="ar-SA"/>
        </w:rPr>
        <w:t>«عن ابن عمرَ</w:t>
      </w:r>
      <w:r w:rsidR="002F06DA" w:rsidRPr="006A2D1A">
        <w:rPr>
          <w:rFonts w:cs="(M. Aiyada Ayoub ALKobaisi)"/>
          <w:spacing w:val="0"/>
          <w:rtl/>
          <w:lang w:bidi="ar-SA"/>
        </w:rPr>
        <w:t>$</w:t>
      </w:r>
      <w:r w:rsidR="006F14E2" w:rsidRPr="006A2D1A">
        <w:rPr>
          <w:rStyle w:val="Char1"/>
          <w:spacing w:val="0"/>
          <w:rtl/>
          <w:lang w:bidi="ar-SA"/>
        </w:rPr>
        <w:t xml:space="preserve"> أن نَاساً...»</w:t>
      </w:r>
      <w:r w:rsidR="006F14E2" w:rsidRPr="006A2D1A">
        <w:rPr>
          <w:spacing w:val="0"/>
          <w:rtl/>
          <w:lang w:bidi="ar-SA"/>
        </w:rPr>
        <w:t>.</w:t>
      </w:r>
    </w:p>
    <w:p w:rsidR="00F50D66" w:rsidRPr="006A2D1A" w:rsidRDefault="00F50D66" w:rsidP="00167AB1">
      <w:pPr>
        <w:rPr>
          <w:spacing w:val="0"/>
          <w:rtl/>
          <w:lang w:bidi="ar-SA"/>
        </w:rPr>
      </w:pPr>
      <w:r w:rsidRPr="006A2D1A">
        <w:rPr>
          <w:spacing w:val="0"/>
          <w:rtl/>
          <w:lang w:bidi="ar-SA"/>
        </w:rPr>
        <w:t>در متن چنین آمده که ابن‌عمر</w:t>
      </w:r>
      <w:r w:rsidR="006F14E2" w:rsidRPr="006A2D1A">
        <w:rPr>
          <w:rFonts w:cs="(M. Aiyada Ayoub ALKobaisi)"/>
          <w:spacing w:val="0"/>
          <w:rtl/>
          <w:lang w:bidi="ar-SA"/>
        </w:rPr>
        <w:t>$</w:t>
      </w:r>
      <w:r w:rsidR="003901D9" w:rsidRPr="006A2D1A">
        <w:rPr>
          <w:spacing w:val="0"/>
          <w:rtl/>
          <w:lang w:bidi="ar-SA"/>
        </w:rPr>
        <w:t xml:space="preserve"> می‌گوید؛</w:t>
      </w:r>
      <w:r w:rsidRPr="006A2D1A">
        <w:rPr>
          <w:spacing w:val="0"/>
          <w:rtl/>
          <w:lang w:bidi="ar-SA"/>
        </w:rPr>
        <w:t xml:space="preserve"> یعنی این سخن، به شخصِ ابن‌عمر</w:t>
      </w:r>
      <w:r w:rsidR="003901D9" w:rsidRPr="006A2D1A">
        <w:rPr>
          <w:rFonts w:cs="(M. Aiyada Ayoub ALKobaisi)"/>
          <w:spacing w:val="0"/>
          <w:rtl/>
          <w:lang w:bidi="ar-SA"/>
        </w:rPr>
        <w:t>$</w:t>
      </w:r>
      <w:r w:rsidRPr="006A2D1A">
        <w:rPr>
          <w:spacing w:val="0"/>
          <w:rtl/>
          <w:lang w:bidi="ar-SA"/>
        </w:rPr>
        <w:t xml:space="preserve"> نسبت داده شده که او گفتاری را که مردم برایش گفته‌اند، بازگو کرده است؛ حال آن‌که این، خطایی</w:t>
      </w:r>
      <w:r w:rsidR="003901D9" w:rsidRPr="006A2D1A">
        <w:rPr>
          <w:spacing w:val="0"/>
          <w:rtl/>
          <w:lang w:bidi="ar-SA"/>
        </w:rPr>
        <w:t>‌</w:t>
      </w:r>
      <w:r w:rsidRPr="006A2D1A">
        <w:rPr>
          <w:spacing w:val="0"/>
          <w:rtl/>
          <w:lang w:bidi="ar-SA"/>
        </w:rPr>
        <w:t>ست که به سبب روایت به معنا به وجود آمده و اصل گفتار، به نوه‌ی ابن‌عمر</w:t>
      </w:r>
      <w:r w:rsidR="003901D9" w:rsidRPr="006A2D1A">
        <w:rPr>
          <w:spacing w:val="0"/>
          <w:rtl/>
          <w:lang w:bidi="ar-SA"/>
        </w:rPr>
        <w:t>،</w:t>
      </w:r>
      <w:r w:rsidRPr="006A2D1A">
        <w:rPr>
          <w:spacing w:val="0"/>
          <w:rtl/>
          <w:lang w:bidi="ar-SA"/>
        </w:rPr>
        <w:t xml:space="preserve"> یعنی محمد بن زید بن عبدالله بن عمر باز می‌گردد. به عبارتی محمد بن زید گفته است: عده‌ای از مردم به ابن‌عمر</w:t>
      </w:r>
      <w:r w:rsidR="003901D9" w:rsidRPr="006A2D1A">
        <w:rPr>
          <w:rFonts w:cs="(M. Aiyada Ayoub ALKobaisi)"/>
          <w:spacing w:val="0"/>
          <w:rtl/>
          <w:lang w:bidi="ar-SA"/>
        </w:rPr>
        <w:t>$</w:t>
      </w:r>
      <w:r w:rsidRPr="006A2D1A">
        <w:rPr>
          <w:spacing w:val="0"/>
          <w:rtl/>
          <w:lang w:bidi="ar-SA"/>
        </w:rPr>
        <w:t xml:space="preserve"> گفتند</w:t>
      </w:r>
      <w:r w:rsidR="003901D9" w:rsidRPr="006A2D1A">
        <w:rPr>
          <w:spacing w:val="0"/>
          <w:rtl/>
          <w:lang w:bidi="ar-SA"/>
        </w:rPr>
        <w:t>:</w:t>
      </w:r>
      <w:r w:rsidRPr="006A2D1A">
        <w:rPr>
          <w:spacing w:val="0"/>
          <w:rtl/>
          <w:lang w:bidi="ar-SA"/>
        </w:rPr>
        <w:t>.... بدین ترتیب این روایت، نزد بخاری (نگا: فتح الباری13/149) بدین صورت است که ذکر شد. ضمن این‌که شخص مؤلف-</w:t>
      </w:r>
      <w:r w:rsidR="003901D9" w:rsidRPr="006A2D1A">
        <w:rPr>
          <w:spacing w:val="0"/>
          <w:rtl/>
          <w:lang w:bidi="ar-SA"/>
        </w:rPr>
        <w:t xml:space="preserve"> </w:t>
      </w:r>
      <w:r w:rsidRPr="006A2D1A">
        <w:rPr>
          <w:spacing w:val="0"/>
          <w:rtl/>
          <w:lang w:bidi="ar-SA"/>
        </w:rPr>
        <w:t>نووی</w:t>
      </w:r>
      <w:r w:rsidR="003901D9" w:rsidRPr="006A2D1A">
        <w:rPr>
          <w:rFonts w:cs="CTraditional Arabic"/>
          <w:spacing w:val="0"/>
          <w:rtl/>
          <w:lang w:bidi="ar-SA"/>
        </w:rPr>
        <w:t>/</w:t>
      </w:r>
      <w:r w:rsidR="003901D9" w:rsidRPr="006A2D1A">
        <w:rPr>
          <w:spacing w:val="0"/>
          <w:rtl/>
          <w:lang w:bidi="ar-SA"/>
        </w:rPr>
        <w:t>-</w:t>
      </w:r>
      <w:r w:rsidRPr="006A2D1A">
        <w:rPr>
          <w:spacing w:val="0"/>
          <w:rtl/>
          <w:lang w:bidi="ar-SA"/>
        </w:rPr>
        <w:t xml:space="preserve"> نیز روایت مذکور را به صورت صحیح به‌شماره‌ی 1549 آورده است.</w:t>
      </w:r>
    </w:p>
    <w:p w:rsidR="00F50D66" w:rsidRPr="006A2D1A" w:rsidRDefault="00C37535" w:rsidP="00C37535">
      <w:pPr>
        <w:rPr>
          <w:spacing w:val="0"/>
          <w:rtl/>
          <w:lang w:bidi="ar-SA"/>
        </w:rPr>
      </w:pPr>
      <w:r w:rsidRPr="006A2D1A">
        <w:rPr>
          <w:rFonts w:hint="cs"/>
          <w:spacing w:val="0"/>
          <w:rtl/>
          <w:lang w:bidi="ar-SA"/>
        </w:rPr>
        <w:lastRenderedPageBreak/>
        <w:t>هم</w:t>
      </w:r>
      <w:r w:rsidRPr="006A2D1A">
        <w:rPr>
          <w:rFonts w:hint="cs"/>
          <w:spacing w:val="0"/>
          <w:rtl/>
        </w:rPr>
        <w:t>چنین</w:t>
      </w:r>
      <w:r w:rsidR="00F50D66" w:rsidRPr="006A2D1A">
        <w:rPr>
          <w:spacing w:val="0"/>
          <w:rtl/>
          <w:lang w:bidi="ar-SA"/>
        </w:rPr>
        <w:t xml:space="preserve"> در نسبت دادن این حدیث با الفاظ مذکور در متن به بخاری</w:t>
      </w:r>
      <w:r w:rsidR="003901D9" w:rsidRPr="006A2D1A">
        <w:rPr>
          <w:rFonts w:cs="CTraditional Arabic"/>
          <w:spacing w:val="0"/>
          <w:rtl/>
          <w:lang w:bidi="ar-SA"/>
        </w:rPr>
        <w:t>/</w:t>
      </w:r>
      <w:r w:rsidR="00F50D66" w:rsidRPr="006A2D1A">
        <w:rPr>
          <w:spacing w:val="0"/>
          <w:rtl/>
          <w:lang w:bidi="ar-SA"/>
        </w:rPr>
        <w:t>، دو اشکال وجود دارد:</w:t>
      </w:r>
    </w:p>
    <w:p w:rsidR="00F50D66" w:rsidRPr="006A2D1A" w:rsidRDefault="003901D9" w:rsidP="00522994">
      <w:pPr>
        <w:spacing w:line="228" w:lineRule="auto"/>
        <w:rPr>
          <w:spacing w:val="-8"/>
          <w:rtl/>
          <w:lang w:bidi="ar-SA"/>
        </w:rPr>
      </w:pPr>
      <w:r w:rsidRPr="006A2D1A">
        <w:rPr>
          <w:spacing w:val="-8"/>
          <w:rtl/>
          <w:lang w:bidi="ar-SA"/>
        </w:rPr>
        <w:t xml:space="preserve">اول این‌که </w:t>
      </w:r>
      <w:r w:rsidRPr="006A2D1A">
        <w:rPr>
          <w:rStyle w:val="Char1"/>
          <w:spacing w:val="-8"/>
          <w:rtl/>
          <w:lang w:bidi="ar-SA"/>
        </w:rPr>
        <w:t>«عَلَى عَهْدِ رسول الله</w:t>
      </w:r>
      <w:r w:rsidRPr="006A2D1A">
        <w:rPr>
          <w:rStyle w:val="Char1"/>
          <w:spacing w:val="-8"/>
          <w:lang w:bidi="ar-SA"/>
        </w:rPr>
        <w:sym w:font="AGA Arabesque" w:char="F072"/>
      </w:r>
      <w:r w:rsidRPr="006A2D1A">
        <w:rPr>
          <w:rStyle w:val="Char1"/>
          <w:spacing w:val="-8"/>
          <w:rtl/>
          <w:lang w:bidi="ar-SA"/>
        </w:rPr>
        <w:t>»</w:t>
      </w:r>
      <w:r w:rsidR="00F50D66" w:rsidRPr="006A2D1A">
        <w:rPr>
          <w:spacing w:val="-8"/>
          <w:rtl/>
          <w:lang w:bidi="ar-SA"/>
        </w:rPr>
        <w:t xml:space="preserve"> جزو الفاظ بخاری نیست؛ بلکه لفظ طیالسی می‌باشد.</w:t>
      </w:r>
    </w:p>
    <w:p w:rsidR="00F50D66" w:rsidRPr="006A2D1A" w:rsidRDefault="00F50D66" w:rsidP="00522994">
      <w:pPr>
        <w:spacing w:line="228" w:lineRule="auto"/>
        <w:rPr>
          <w:spacing w:val="0"/>
          <w:rtl/>
          <w:lang w:bidi="ar-SA"/>
        </w:rPr>
      </w:pPr>
      <w:r w:rsidRPr="006A2D1A">
        <w:rPr>
          <w:spacing w:val="0"/>
          <w:rtl/>
          <w:lang w:bidi="ar-SA"/>
        </w:rPr>
        <w:t>و دو</w:t>
      </w:r>
      <w:r w:rsidR="003901D9" w:rsidRPr="006A2D1A">
        <w:rPr>
          <w:spacing w:val="0"/>
          <w:rtl/>
          <w:lang w:bidi="ar-SA"/>
        </w:rPr>
        <w:t xml:space="preserve">م این‌که در روایت بخاری به جای </w:t>
      </w:r>
      <w:r w:rsidR="003901D9" w:rsidRPr="006A2D1A">
        <w:rPr>
          <w:rStyle w:val="Char1"/>
          <w:spacing w:val="0"/>
          <w:rtl/>
          <w:lang w:bidi="ar-SA"/>
        </w:rPr>
        <w:t>«سَلاَطِيننَا»</w:t>
      </w:r>
      <w:r w:rsidRPr="006A2D1A">
        <w:rPr>
          <w:spacing w:val="0"/>
          <w:rtl/>
          <w:lang w:bidi="ar-SA"/>
        </w:rPr>
        <w:t xml:space="preserve">، واژه‌ی </w:t>
      </w:r>
      <w:r w:rsidR="000F15BE" w:rsidRPr="006A2D1A">
        <w:rPr>
          <w:rStyle w:val="Char1"/>
          <w:spacing w:val="0"/>
          <w:rtl/>
          <w:lang w:bidi="ar-SA"/>
        </w:rPr>
        <w:t>«سُلطانِنا»</w:t>
      </w:r>
      <w:r w:rsidRPr="006A2D1A">
        <w:rPr>
          <w:spacing w:val="0"/>
          <w:rtl/>
          <w:lang w:bidi="ar-SA"/>
        </w:rPr>
        <w:t xml:space="preserve"> آمده و این واژه به صورت جمع، یعنی </w:t>
      </w:r>
      <w:r w:rsidR="000F15BE" w:rsidRPr="006A2D1A">
        <w:rPr>
          <w:rStyle w:val="Char1"/>
          <w:spacing w:val="0"/>
          <w:rtl/>
          <w:lang w:bidi="ar-SA"/>
        </w:rPr>
        <w:t>«سَلاَطِيننَا»</w:t>
      </w:r>
      <w:r w:rsidR="000F15BE" w:rsidRPr="006A2D1A">
        <w:rPr>
          <w:spacing w:val="0"/>
          <w:rtl/>
          <w:lang w:bidi="ar-SA"/>
        </w:rPr>
        <w:t xml:space="preserve"> لفظی‌ست که طیالسی آورده است؛</w:t>
      </w:r>
      <w:r w:rsidRPr="006A2D1A">
        <w:rPr>
          <w:spacing w:val="0"/>
          <w:rtl/>
          <w:lang w:bidi="ar-SA"/>
        </w:rPr>
        <w:t xml:space="preserve"> همان‌طور که حافظ ابن‌حجر</w:t>
      </w:r>
      <w:r w:rsidR="000F15BE" w:rsidRPr="006A2D1A">
        <w:rPr>
          <w:rFonts w:cs="CTraditional Arabic"/>
          <w:spacing w:val="0"/>
          <w:rtl/>
          <w:lang w:bidi="ar-SA"/>
        </w:rPr>
        <w:t>/</w:t>
      </w:r>
      <w:r w:rsidRPr="006A2D1A">
        <w:rPr>
          <w:spacing w:val="0"/>
          <w:rtl/>
          <w:lang w:bidi="ar-SA"/>
        </w:rPr>
        <w:t xml:space="preserve"> در </w:t>
      </w:r>
      <w:r w:rsidRPr="006A2D1A">
        <w:rPr>
          <w:rStyle w:val="Char1"/>
          <w:spacing w:val="0"/>
          <w:rtl/>
          <w:lang w:bidi="ar-SA"/>
        </w:rPr>
        <w:t>«فتح الباری»</w:t>
      </w:r>
      <w:r w:rsidRPr="006A2D1A">
        <w:rPr>
          <w:spacing w:val="0"/>
          <w:rtl/>
          <w:lang w:bidi="ar-SA"/>
        </w:rPr>
        <w:t xml:space="preserve"> گفته است.</w:t>
      </w:r>
    </w:p>
    <w:p w:rsidR="00F50D66" w:rsidRPr="006A2D1A" w:rsidRDefault="00F50D66" w:rsidP="00167AB1">
      <w:pPr>
        <w:rPr>
          <w:spacing w:val="0"/>
          <w:rtl/>
          <w:lang w:bidi="ar-SA"/>
        </w:rPr>
      </w:pPr>
      <w:r w:rsidRPr="006A2D1A">
        <w:rPr>
          <w:spacing w:val="0"/>
          <w:rtl/>
          <w:lang w:bidi="ar-SA"/>
        </w:rPr>
        <w:t>19-</w:t>
      </w:r>
      <w:r w:rsidR="000F15BE" w:rsidRPr="006A2D1A">
        <w:rPr>
          <w:spacing w:val="0"/>
          <w:rtl/>
          <w:lang w:bidi="ar-SA"/>
        </w:rPr>
        <w:t xml:space="preserve"> </w:t>
      </w:r>
      <w:r w:rsidRPr="006A2D1A">
        <w:rPr>
          <w:spacing w:val="0"/>
          <w:rtl/>
          <w:lang w:bidi="ar-SA"/>
        </w:rPr>
        <w:t>حدیث شماره‌ی 1765؛ حدیث انس</w:t>
      </w:r>
      <w:r w:rsidRPr="006A2D1A">
        <w:rPr>
          <w:spacing w:val="0"/>
          <w:lang w:bidi="ar-SA"/>
        </w:rPr>
        <w:sym w:font="AGA Arabesque" w:char="F074"/>
      </w:r>
      <w:r w:rsidR="00B02FD2" w:rsidRPr="006A2D1A">
        <w:rPr>
          <w:spacing w:val="0"/>
          <w:rtl/>
          <w:lang w:bidi="ar-SA"/>
        </w:rPr>
        <w:t xml:space="preserve"> که ترمذی</w:t>
      </w:r>
      <w:r w:rsidR="00703109" w:rsidRPr="006A2D1A">
        <w:rPr>
          <w:rFonts w:cs="CTraditional Arabic"/>
          <w:spacing w:val="0"/>
          <w:rtl/>
          <w:lang w:bidi="ar-SA"/>
        </w:rPr>
        <w:t>/</w:t>
      </w:r>
      <w:r w:rsidR="00B02FD2" w:rsidRPr="006A2D1A">
        <w:rPr>
          <w:spacing w:val="0"/>
          <w:rtl/>
          <w:lang w:bidi="ar-SA"/>
        </w:rPr>
        <w:t xml:space="preserve"> روایتش کرده و آن را حسن صحیح دانسته است.</w:t>
      </w:r>
    </w:p>
    <w:p w:rsidR="00B02FD2" w:rsidRPr="006A2D1A" w:rsidRDefault="0092523D" w:rsidP="00167AB1">
      <w:pPr>
        <w:rPr>
          <w:spacing w:val="0"/>
          <w:rtl/>
          <w:lang w:bidi="ar-SA"/>
        </w:rPr>
      </w:pPr>
      <w:r w:rsidRPr="006A2D1A">
        <w:rPr>
          <w:spacing w:val="0"/>
          <w:rtl/>
          <w:lang w:bidi="ar-SA"/>
        </w:rPr>
        <w:t>در متن چنین آمده است که</w:t>
      </w:r>
      <w:r w:rsidR="00B02FD2" w:rsidRPr="006A2D1A">
        <w:rPr>
          <w:spacing w:val="0"/>
          <w:rtl/>
          <w:lang w:bidi="ar-SA"/>
        </w:rPr>
        <w:t xml:space="preserve"> شاید برگرفته از یکی از نسخه‌های ترمذی باشد؛ وگرنه در نسخه‌ی بولاق (1/116) آمده که این حدیث، حسَن می‌باشد و در حاشیه‌اش به جای حسن، غریب آمده است.</w:t>
      </w:r>
    </w:p>
    <w:p w:rsidR="00B02FD2" w:rsidRPr="006A2D1A" w:rsidRDefault="00B02FD2" w:rsidP="00522994">
      <w:pPr>
        <w:spacing w:line="228" w:lineRule="auto"/>
        <w:rPr>
          <w:spacing w:val="0"/>
          <w:rtl/>
          <w:lang w:bidi="ar-SA"/>
        </w:rPr>
      </w:pPr>
      <w:r w:rsidRPr="006A2D1A">
        <w:rPr>
          <w:spacing w:val="0"/>
          <w:rtl/>
          <w:lang w:bidi="ar-SA"/>
        </w:rPr>
        <w:t>می‌گویم: یعنی ضعیف است</w:t>
      </w:r>
      <w:r w:rsidR="0092523D" w:rsidRPr="006A2D1A">
        <w:rPr>
          <w:spacing w:val="0"/>
          <w:rtl/>
          <w:lang w:bidi="ar-SA"/>
        </w:rPr>
        <w:t xml:space="preserve"> و وضعیت سندش، همین را می‌رساند؛</w:t>
      </w:r>
      <w:r w:rsidRPr="006A2D1A">
        <w:rPr>
          <w:spacing w:val="0"/>
          <w:rtl/>
          <w:lang w:bidi="ar-SA"/>
        </w:rPr>
        <w:t xml:space="preserve"> چراکه در آن، ضعف و انقطاع وجود دارد. نگا: </w:t>
      </w:r>
      <w:r w:rsidRPr="006A2D1A">
        <w:rPr>
          <w:rStyle w:val="Char1"/>
          <w:spacing w:val="0"/>
          <w:rtl/>
          <w:lang w:bidi="ar-SA"/>
        </w:rPr>
        <w:t>«التعلیق علی المشکا</w:t>
      </w:r>
      <w:r w:rsidR="002F06DA" w:rsidRPr="006A2D1A">
        <w:rPr>
          <w:rStyle w:val="Char1"/>
          <w:spacing w:val="0"/>
          <w:rtl/>
          <w:lang w:bidi="ar-SA"/>
        </w:rPr>
        <w:t>ة</w:t>
      </w:r>
      <w:r w:rsidRPr="006A2D1A">
        <w:rPr>
          <w:rStyle w:val="Char1"/>
          <w:spacing w:val="0"/>
          <w:rtl/>
          <w:lang w:bidi="ar-SA"/>
        </w:rPr>
        <w:t>»</w:t>
      </w:r>
      <w:r w:rsidRPr="006A2D1A">
        <w:rPr>
          <w:spacing w:val="0"/>
          <w:rtl/>
          <w:lang w:bidi="ar-SA"/>
        </w:rPr>
        <w:t xml:space="preserve"> (172 ،465 ،997) و </w:t>
      </w:r>
      <w:r w:rsidRPr="006A2D1A">
        <w:rPr>
          <w:rStyle w:val="Char1"/>
          <w:spacing w:val="0"/>
          <w:rtl/>
          <w:lang w:bidi="ar-SA"/>
        </w:rPr>
        <w:t>«الترغیب»</w:t>
      </w:r>
      <w:r w:rsidRPr="006A2D1A">
        <w:rPr>
          <w:spacing w:val="0"/>
          <w:rtl/>
          <w:lang w:bidi="ar-SA"/>
        </w:rPr>
        <w:t xml:space="preserve"> (1/191).</w:t>
      </w:r>
    </w:p>
    <w:p w:rsidR="00B02FD2" w:rsidRPr="006A2D1A" w:rsidRDefault="00B02FD2" w:rsidP="00167AB1">
      <w:pPr>
        <w:rPr>
          <w:spacing w:val="0"/>
          <w:rtl/>
          <w:lang w:bidi="ar-SA"/>
        </w:rPr>
      </w:pPr>
      <w:r w:rsidRPr="006A2D1A">
        <w:rPr>
          <w:spacing w:val="0"/>
          <w:rtl/>
          <w:lang w:bidi="ar-SA"/>
        </w:rPr>
        <w:t>20-</w:t>
      </w:r>
      <w:r w:rsidR="001A0E6C" w:rsidRPr="006A2D1A">
        <w:rPr>
          <w:spacing w:val="0"/>
          <w:rtl/>
          <w:lang w:bidi="ar-SA"/>
        </w:rPr>
        <w:t xml:space="preserve"> </w:t>
      </w:r>
      <w:r w:rsidRPr="006A2D1A">
        <w:rPr>
          <w:spacing w:val="0"/>
          <w:rtl/>
          <w:lang w:bidi="ar-SA"/>
        </w:rPr>
        <w:t>حدیث شماره‌ی 1841؛ روایت دارقطنی و دیگران از ابی‌ثعلبه‌ی خشنی، جرثوم بن ناشر</w:t>
      </w:r>
      <w:r w:rsidRPr="006A2D1A">
        <w:rPr>
          <w:spacing w:val="0"/>
          <w:lang w:bidi="ar-SA"/>
        </w:rPr>
        <w:sym w:font="AGA Arabesque" w:char="F074"/>
      </w:r>
      <w:r w:rsidRPr="006A2D1A">
        <w:rPr>
          <w:spacing w:val="0"/>
          <w:rtl/>
          <w:lang w:bidi="ar-SA"/>
        </w:rPr>
        <w:t xml:space="preserve">. در متن آمده </w:t>
      </w:r>
      <w:r w:rsidR="001A0E6C" w:rsidRPr="006A2D1A">
        <w:rPr>
          <w:spacing w:val="0"/>
          <w:rtl/>
          <w:lang w:bidi="ar-SA"/>
        </w:rPr>
        <w:t xml:space="preserve"> است که </w:t>
      </w:r>
      <w:r w:rsidRPr="006A2D1A">
        <w:rPr>
          <w:spacing w:val="0"/>
          <w:rtl/>
          <w:lang w:bidi="ar-SA"/>
        </w:rPr>
        <w:t xml:space="preserve">این حدیث، حسن </w:t>
      </w:r>
      <w:r w:rsidR="001A0E6C" w:rsidRPr="006A2D1A">
        <w:rPr>
          <w:spacing w:val="0"/>
          <w:rtl/>
          <w:lang w:bidi="ar-SA"/>
        </w:rPr>
        <w:t>می‌باشد.</w:t>
      </w:r>
    </w:p>
    <w:p w:rsidR="00B02FD2" w:rsidRPr="006A2D1A" w:rsidRDefault="00B02FD2" w:rsidP="00522994">
      <w:pPr>
        <w:spacing w:line="228" w:lineRule="auto"/>
        <w:rPr>
          <w:spacing w:val="0"/>
          <w:rtl/>
          <w:lang w:bidi="ar-SA"/>
        </w:rPr>
      </w:pPr>
      <w:r w:rsidRPr="006A2D1A">
        <w:rPr>
          <w:spacing w:val="0"/>
          <w:rtl/>
          <w:lang w:bidi="ar-SA"/>
        </w:rPr>
        <w:t xml:space="preserve">می‌گویم: همان‌طور که در کتابم </w:t>
      </w:r>
      <w:r w:rsidRPr="006A2D1A">
        <w:rPr>
          <w:rStyle w:val="Char1"/>
          <w:spacing w:val="0"/>
          <w:rtl/>
          <w:lang w:bidi="ar-SA"/>
        </w:rPr>
        <w:t>«غای</w:t>
      </w:r>
      <w:r w:rsidR="002F06DA" w:rsidRPr="006A2D1A">
        <w:rPr>
          <w:rStyle w:val="Char1"/>
          <w:spacing w:val="0"/>
          <w:rtl/>
          <w:lang w:bidi="ar-SA"/>
        </w:rPr>
        <w:t>ة</w:t>
      </w:r>
      <w:r w:rsidRPr="006A2D1A">
        <w:rPr>
          <w:rStyle w:val="Char1"/>
          <w:rFonts w:ascii="mylotus" w:hAnsi="mylotus"/>
          <w:spacing w:val="0"/>
          <w:rtl/>
          <w:lang w:bidi="ar-SA"/>
        </w:rPr>
        <w:t xml:space="preserve"> المرام فی تخریج أح</w:t>
      </w:r>
      <w:r w:rsidRPr="006A2D1A">
        <w:rPr>
          <w:rStyle w:val="Char1"/>
          <w:spacing w:val="0"/>
          <w:rtl/>
          <w:lang w:bidi="ar-SA"/>
        </w:rPr>
        <w:t>ادیث الحلال و الحرام»</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
      </w:r>
      <w:r w:rsidR="003A729F" w:rsidRPr="006A2D1A">
        <w:rPr>
          <w:rStyle w:val="FootnoteReference"/>
          <w:rFonts w:cs="B Lotus"/>
          <w:spacing w:val="0"/>
          <w:szCs w:val="28"/>
          <w:rtl/>
          <w:lang w:bidi="ar-SA"/>
        </w:rPr>
        <w:t>)</w:t>
      </w:r>
      <w:r w:rsidRPr="006A2D1A">
        <w:rPr>
          <w:spacing w:val="0"/>
          <w:rtl/>
          <w:lang w:bidi="ar-SA"/>
        </w:rPr>
        <w:t xml:space="preserve"> آورده‌ام، سند این روایت، منقطع است. ضمن این‌که درباره‌ی اسم ابوثعلبه‌ی خشنی اختلاف نظر شدیدی وجود دارد و حافظ ابن‌حجر با وجود علم و دانش وافرش نتوانسته قول راجح در این زمینه را از میان انبوه دیدگاه‌های دیگر برگزیند و از بیان دیدگاه خود در این‌باره خودداری کرده است؛ ولی جای بسی شگفت است که با وجود این‌همه اختلاف نظر درباره‌ی نام ابوثعلبه</w:t>
      </w:r>
      <w:r w:rsidR="00BE0A0E" w:rsidRPr="006A2D1A">
        <w:rPr>
          <w:spacing w:val="0"/>
          <w:rtl/>
          <w:lang w:bidi="ar-SA"/>
        </w:rPr>
        <w:t xml:space="preserve">، </w:t>
      </w:r>
      <w:r w:rsidR="006546FE" w:rsidRPr="006A2D1A">
        <w:rPr>
          <w:spacing w:val="0"/>
          <w:rtl/>
          <w:lang w:bidi="ar-SA"/>
        </w:rPr>
        <w:t xml:space="preserve">چگونه </w:t>
      </w:r>
      <w:r w:rsidR="00BE0A0E" w:rsidRPr="006A2D1A">
        <w:rPr>
          <w:spacing w:val="0"/>
          <w:rtl/>
          <w:lang w:bidi="ar-SA"/>
        </w:rPr>
        <w:t>مؤلف «ریاض الصالحین»، قاطعانه و بدون هیچ اشاره‌ای به اختلافات مذکور، درباره‌ی نام ابوثعلبه اظهار نظر کرده است</w:t>
      </w:r>
      <w:r w:rsidR="006546FE" w:rsidRPr="006A2D1A">
        <w:rPr>
          <w:spacing w:val="0"/>
          <w:rtl/>
          <w:lang w:bidi="ar-SA"/>
        </w:rPr>
        <w:t>؟</w:t>
      </w:r>
      <w:r w:rsidR="00BE0A0E" w:rsidRPr="006A2D1A">
        <w:rPr>
          <w:spacing w:val="0"/>
          <w:rtl/>
          <w:lang w:bidi="ar-SA"/>
        </w:rPr>
        <w:t>!</w:t>
      </w:r>
    </w:p>
    <w:p w:rsidR="006546FE" w:rsidRPr="006A2D1A" w:rsidRDefault="006546FE" w:rsidP="00842A6A">
      <w:pPr>
        <w:pStyle w:val="a3"/>
        <w:rPr>
          <w:rtl/>
          <w:lang w:bidi="ar-SA"/>
        </w:rPr>
      </w:pPr>
      <w:r w:rsidRPr="006A2D1A">
        <w:rPr>
          <w:rtl/>
          <w:lang w:bidi="ar-SA"/>
        </w:rPr>
        <w:lastRenderedPageBreak/>
        <w:t>نکته‌ی دوم</w:t>
      </w:r>
    </w:p>
    <w:p w:rsidR="006546FE" w:rsidRPr="006A2D1A" w:rsidRDefault="006546FE" w:rsidP="00522994">
      <w:pPr>
        <w:rPr>
          <w:spacing w:val="0"/>
          <w:rtl/>
          <w:lang w:bidi="ar-SA"/>
        </w:rPr>
      </w:pPr>
      <w:r w:rsidRPr="006A2D1A">
        <w:rPr>
          <w:spacing w:val="0"/>
          <w:rtl/>
          <w:lang w:bidi="ar-SA"/>
        </w:rPr>
        <w:t>باید دانست که امام نووی</w:t>
      </w:r>
      <w:r w:rsidR="00A65D44" w:rsidRPr="006A2D1A">
        <w:rPr>
          <w:rFonts w:cs="CTraditional Arabic"/>
          <w:spacing w:val="0"/>
          <w:rtl/>
          <w:lang w:bidi="ar-SA"/>
        </w:rPr>
        <w:t>/</w:t>
      </w:r>
      <w:r w:rsidRPr="006A2D1A">
        <w:rPr>
          <w:spacing w:val="0"/>
          <w:rtl/>
          <w:lang w:bidi="ar-SA"/>
        </w:rPr>
        <w:t xml:space="preserve"> در تخریج برخی از احادیث، در پاره‌ی از موارد</w:t>
      </w:r>
      <w:r w:rsidR="005F47CE" w:rsidRPr="006A2D1A">
        <w:rPr>
          <w:spacing w:val="0"/>
          <w:rtl/>
          <w:lang w:bidi="ar-SA"/>
        </w:rPr>
        <w:t xml:space="preserve"> </w:t>
      </w:r>
      <w:r w:rsidRPr="006A2D1A">
        <w:rPr>
          <w:spacing w:val="0"/>
          <w:rtl/>
          <w:lang w:bidi="ar-SA"/>
        </w:rPr>
        <w:t>به روش خاصی عمل کرده</w:t>
      </w:r>
      <w:r w:rsidR="00A65D44" w:rsidRPr="006A2D1A">
        <w:rPr>
          <w:spacing w:val="0"/>
          <w:rtl/>
          <w:lang w:bidi="ar-SA"/>
        </w:rPr>
        <w:t xml:space="preserve"> که با روش سایر علما متفاوت است</w:t>
      </w:r>
      <w:r w:rsidRPr="006A2D1A">
        <w:rPr>
          <w:spacing w:val="0"/>
          <w:rtl/>
          <w:lang w:bidi="ar-SA"/>
        </w:rPr>
        <w:t>؛ بدین‌سان که وی، روایت حدیثی را از صحابه آغاز می‌کند و می‌گوید: «فلانی و فلانی، با سندهای صحیح روایت کرده‌اند». و گاهی می‌گوید: «با سندهای حسن». تنها برداشت خوانندگان از این گفتار، این است که حدیث دار</w:t>
      </w:r>
      <w:r w:rsidR="00633762" w:rsidRPr="006A2D1A">
        <w:rPr>
          <w:spacing w:val="0"/>
          <w:rtl/>
          <w:lang w:bidi="ar-SA"/>
        </w:rPr>
        <w:t>ا</w:t>
      </w:r>
      <w:r w:rsidRPr="006A2D1A">
        <w:rPr>
          <w:spacing w:val="0"/>
          <w:rtl/>
          <w:lang w:bidi="ar-SA"/>
        </w:rPr>
        <w:t>ی چندین سند است که به صحابی حدیث می‌رسد و این، بدان معناست که او، فرد غریبی نیست. من</w:t>
      </w:r>
      <w:r w:rsidR="008F6FDD" w:rsidRPr="006A2D1A">
        <w:rPr>
          <w:spacing w:val="0"/>
          <w:rtl/>
          <w:lang w:bidi="ar-SA"/>
        </w:rPr>
        <w:t>اسب می‌دانم در این مقدمه، نمونه‌</w:t>
      </w:r>
      <w:r w:rsidRPr="006A2D1A">
        <w:rPr>
          <w:spacing w:val="0"/>
          <w:rtl/>
          <w:lang w:bidi="ar-SA"/>
        </w:rPr>
        <w:t>ای ذکر کنم و به شرح و بیان این نکته بپردازم که نمونه‌ی مورد بحث، تنها یک سند دارد. به عنوان مثال، حدیث شماره‌ی 83 را بررسی می‌کنیم:</w:t>
      </w:r>
    </w:p>
    <w:p w:rsidR="006546FE" w:rsidRPr="006A2D1A" w:rsidRDefault="00321123" w:rsidP="00522994">
      <w:pPr>
        <w:spacing w:line="228" w:lineRule="auto"/>
        <w:rPr>
          <w:spacing w:val="0"/>
          <w:rtl/>
          <w:lang w:bidi="ar-SA"/>
        </w:rPr>
      </w:pPr>
      <w:r w:rsidRPr="006A2D1A">
        <w:rPr>
          <w:rStyle w:val="Char1"/>
          <w:rFonts w:ascii="mylotus" w:hAnsi="mylotus" w:cs="mylotus"/>
          <w:spacing w:val="0"/>
          <w:rtl/>
          <w:lang w:bidi="ar-SA"/>
        </w:rPr>
        <w:t>(</w:t>
      </w:r>
      <w:r w:rsidR="001E2AF9" w:rsidRPr="006A2D1A">
        <w:rPr>
          <w:rStyle w:val="Char1"/>
          <w:spacing w:val="0"/>
          <w:rtl/>
          <w:lang w:bidi="ar-SA"/>
        </w:rPr>
        <w:t>عَنْ أُمِّ سلَمَةَ</w:t>
      </w:r>
      <w:r w:rsidR="0008578F" w:rsidRPr="006A2D1A">
        <w:rPr>
          <w:rFonts w:cs="(M. Aiyada Ayoub ALKobaisi)"/>
          <w:spacing w:val="0"/>
          <w:rtl/>
          <w:lang w:bidi="ar-SA"/>
        </w:rPr>
        <w:t>&amp;</w:t>
      </w:r>
      <w:r w:rsidR="001E2AF9" w:rsidRPr="006A2D1A">
        <w:rPr>
          <w:rStyle w:val="Char1"/>
          <w:spacing w:val="0"/>
          <w:rtl/>
          <w:lang w:bidi="ar-SA"/>
        </w:rPr>
        <w:t xml:space="preserve"> أنّ النبيَّ</w:t>
      </w:r>
      <w:r w:rsidR="001E2AF9" w:rsidRPr="006A2D1A">
        <w:rPr>
          <w:rStyle w:val="Char1"/>
          <w:spacing w:val="0"/>
          <w:lang w:bidi="ar-SA"/>
        </w:rPr>
        <w:sym w:font="AGA Arabesque" w:char="F072"/>
      </w:r>
      <w:r w:rsidR="001E2AF9" w:rsidRPr="006A2D1A">
        <w:rPr>
          <w:rStyle w:val="Char1"/>
          <w:spacing w:val="0"/>
          <w:rtl/>
          <w:lang w:bidi="ar-SA"/>
        </w:rPr>
        <w:t xml:space="preserve"> كانَ إذَا خَرجَ مِنْ بيْتِهِ قال: «بسم اللَّهِ...</w:t>
      </w:r>
      <w:r w:rsidRPr="006A2D1A">
        <w:rPr>
          <w:rStyle w:val="Char1"/>
          <w:rFonts w:hint="cs"/>
          <w:spacing w:val="0"/>
          <w:rtl/>
          <w:lang w:bidi="ar-SA"/>
        </w:rPr>
        <w:t>»</w:t>
      </w:r>
      <w:r w:rsidRPr="006A2D1A">
        <w:rPr>
          <w:rStyle w:val="Char1"/>
          <w:rFonts w:ascii="mylotus" w:hAnsi="mylotus" w:cs="mylotus" w:hint="cs"/>
          <w:spacing w:val="0"/>
          <w:rtl/>
          <w:lang w:bidi="ar-SA"/>
        </w:rPr>
        <w:t>)</w:t>
      </w:r>
      <w:r w:rsidR="006546FE" w:rsidRPr="006A2D1A">
        <w:rPr>
          <w:spacing w:val="0"/>
          <w:rtl/>
          <w:lang w:bidi="ar-SA"/>
        </w:rPr>
        <w:t xml:space="preserve"> </w:t>
      </w:r>
      <w:r w:rsidR="004643CC" w:rsidRPr="006A2D1A">
        <w:rPr>
          <w:spacing w:val="0"/>
          <w:sz w:val="24"/>
          <w:rtl/>
          <w:lang w:bidi="ar-SA"/>
        </w:rPr>
        <w:t>[</w:t>
      </w:r>
      <w:r w:rsidR="006546FE" w:rsidRPr="006A2D1A">
        <w:rPr>
          <w:spacing w:val="0"/>
          <w:sz w:val="24"/>
          <w:rtl/>
          <w:lang w:bidi="ar-SA"/>
        </w:rPr>
        <w:t>حدیث صحیحی است که ابوداود و ترمذی و...</w:t>
      </w:r>
      <w:r w:rsidR="004643CC" w:rsidRPr="006A2D1A">
        <w:rPr>
          <w:spacing w:val="0"/>
          <w:sz w:val="24"/>
          <w:rtl/>
          <w:lang w:bidi="ar-SA"/>
        </w:rPr>
        <w:t xml:space="preserve"> با</w:t>
      </w:r>
      <w:r w:rsidR="009D06C0" w:rsidRPr="006A2D1A">
        <w:rPr>
          <w:rFonts w:hint="cs"/>
          <w:spacing w:val="0"/>
          <w:sz w:val="24"/>
          <w:rtl/>
          <w:lang w:bidi="ar-SA"/>
        </w:rPr>
        <w:t xml:space="preserve"> سندهاي</w:t>
      </w:r>
      <w:r w:rsidR="004643CC" w:rsidRPr="006A2D1A">
        <w:rPr>
          <w:spacing w:val="0"/>
          <w:sz w:val="24"/>
          <w:rtl/>
          <w:lang w:bidi="ar-SA"/>
        </w:rPr>
        <w:t xml:space="preserve"> صحیح روایت کرده‌اند]</w:t>
      </w:r>
      <w:r w:rsidR="006546FE" w:rsidRPr="006A2D1A">
        <w:rPr>
          <w:spacing w:val="0"/>
          <w:rtl/>
          <w:lang w:bidi="ar-SA"/>
        </w:rPr>
        <w:t xml:space="preserve"> </w:t>
      </w:r>
      <w:r w:rsidR="004643CC" w:rsidRPr="006A2D1A">
        <w:rPr>
          <w:spacing w:val="0"/>
          <w:rtl/>
          <w:lang w:bidi="ar-SA"/>
        </w:rPr>
        <w:t>عبارت داخل [ ]</w:t>
      </w:r>
      <w:r w:rsidR="00BE6221" w:rsidRPr="006A2D1A">
        <w:rPr>
          <w:spacing w:val="0"/>
          <w:rtl/>
          <w:lang w:bidi="ar-SA"/>
        </w:rPr>
        <w:t xml:space="preserve"> نوشتار مؤلف ریاض الصالحین است.</w:t>
      </w:r>
    </w:p>
    <w:p w:rsidR="00BE6221" w:rsidRPr="006A2D1A" w:rsidRDefault="00BE6221" w:rsidP="00167AB1">
      <w:pPr>
        <w:rPr>
          <w:spacing w:val="0"/>
          <w:rtl/>
          <w:lang w:bidi="ar-SA"/>
        </w:rPr>
      </w:pPr>
      <w:r w:rsidRPr="006A2D1A">
        <w:rPr>
          <w:b/>
          <w:bCs/>
          <w:spacing w:val="0"/>
          <w:rtl/>
          <w:lang w:bidi="ar-SA"/>
        </w:rPr>
        <w:t>می</w:t>
      </w:r>
      <w:r w:rsidRPr="006A2D1A">
        <w:rPr>
          <w:rFonts w:cs="Times New Roman" w:hint="cs"/>
          <w:b/>
          <w:bCs/>
          <w:spacing w:val="0"/>
          <w:rtl/>
          <w:lang w:bidi="ar-SA"/>
        </w:rPr>
        <w:t>‌</w:t>
      </w:r>
      <w:r w:rsidRPr="006A2D1A">
        <w:rPr>
          <w:rFonts w:ascii="mylotus" w:hAnsi="mylotus" w:hint="cs"/>
          <w:b/>
          <w:bCs/>
          <w:spacing w:val="0"/>
          <w:rtl/>
          <w:lang w:bidi="ar-SA"/>
        </w:rPr>
        <w:t>گویم</w:t>
      </w:r>
      <w:r w:rsidRPr="006A2D1A">
        <w:rPr>
          <w:bCs/>
          <w:spacing w:val="0"/>
          <w:rtl/>
          <w:lang w:bidi="ar-SA"/>
        </w:rPr>
        <w:t>:</w:t>
      </w:r>
      <w:r w:rsidRPr="006A2D1A">
        <w:rPr>
          <w:spacing w:val="0"/>
          <w:rtl/>
          <w:lang w:bidi="ar-SA"/>
        </w:rPr>
        <w:t xml:space="preserve"> این روایت را ابوداود در پایان «الأدب» از شعبه نقل نموده و ترمذی نیز در «الدعوات» از سفیان روایتش کرده و هر دو، آن را از منصور، از عامر شعبی از ام‌سلمه</w:t>
      </w:r>
      <w:r w:rsidR="001E2AF9" w:rsidRPr="006A2D1A">
        <w:rPr>
          <w:rFonts w:cs="(M. Aiyada Ayoub ALKobaisi)"/>
          <w:spacing w:val="0"/>
          <w:rtl/>
          <w:lang w:bidi="ar-SA"/>
        </w:rPr>
        <w:t>&amp;</w:t>
      </w:r>
      <w:r w:rsidRPr="006A2D1A">
        <w:rPr>
          <w:spacing w:val="0"/>
          <w:rtl/>
          <w:lang w:bidi="ar-SA"/>
        </w:rPr>
        <w:t xml:space="preserve"> نقل </w:t>
      </w:r>
      <w:r w:rsidR="001E2AF9" w:rsidRPr="006A2D1A">
        <w:rPr>
          <w:spacing w:val="0"/>
          <w:rtl/>
          <w:lang w:bidi="ar-SA"/>
        </w:rPr>
        <w:t>نموده‌اند</w:t>
      </w:r>
      <w:r w:rsidRPr="006A2D1A">
        <w:rPr>
          <w:spacing w:val="0"/>
          <w:rtl/>
          <w:lang w:bidi="ar-SA"/>
        </w:rPr>
        <w:t>.</w:t>
      </w:r>
    </w:p>
    <w:p w:rsidR="00BE6221" w:rsidRPr="006A2D1A" w:rsidRDefault="00BE6221" w:rsidP="00716CF9">
      <w:pPr>
        <w:spacing w:line="228" w:lineRule="auto"/>
        <w:rPr>
          <w:spacing w:val="0"/>
          <w:rtl/>
          <w:lang w:bidi="ar-SA"/>
        </w:rPr>
      </w:pPr>
      <w:r w:rsidRPr="006A2D1A">
        <w:rPr>
          <w:spacing w:val="0"/>
          <w:rtl/>
          <w:lang w:bidi="ar-SA"/>
        </w:rPr>
        <w:t>سایر اصحاب «سنن» نیز این روایت را آورده</w:t>
      </w:r>
      <w:r w:rsidR="003B3B75" w:rsidRPr="006A2D1A">
        <w:rPr>
          <w:spacing w:val="0"/>
          <w:rtl/>
          <w:lang w:bidi="ar-SA"/>
        </w:rPr>
        <w:t xml:space="preserve">‌اند؛ </w:t>
      </w:r>
      <w:r w:rsidR="000232C0" w:rsidRPr="006A2D1A">
        <w:rPr>
          <w:spacing w:val="0"/>
          <w:rtl/>
          <w:lang w:bidi="ar-SA"/>
        </w:rPr>
        <w:t>چنان‌که</w:t>
      </w:r>
      <w:r w:rsidR="003B3B75" w:rsidRPr="006A2D1A">
        <w:rPr>
          <w:spacing w:val="0"/>
          <w:rtl/>
          <w:lang w:bidi="ar-SA"/>
        </w:rPr>
        <w:t xml:space="preserve"> نسائی</w:t>
      </w:r>
      <w:r w:rsidR="001E2AF9" w:rsidRPr="006A2D1A">
        <w:rPr>
          <w:rFonts w:cs="CTraditional Arabic"/>
          <w:spacing w:val="0"/>
          <w:rtl/>
          <w:lang w:bidi="ar-SA"/>
        </w:rPr>
        <w:t>/</w:t>
      </w:r>
      <w:r w:rsidR="003B3B75" w:rsidRPr="006A2D1A">
        <w:rPr>
          <w:spacing w:val="0"/>
          <w:rtl/>
          <w:lang w:bidi="ar-SA"/>
        </w:rPr>
        <w:t xml:space="preserve"> در </w:t>
      </w:r>
      <w:r w:rsidR="00716CF9" w:rsidRPr="006A2D1A">
        <w:rPr>
          <w:rStyle w:val="Char1"/>
          <w:spacing w:val="0"/>
          <w:rtl/>
          <w:lang w:bidi="ar-SA"/>
        </w:rPr>
        <w:t>«ال</w:t>
      </w:r>
      <w:r w:rsidR="00716CF9" w:rsidRPr="006A2D1A">
        <w:rPr>
          <w:rStyle w:val="Char1"/>
          <w:rFonts w:hint="cs"/>
          <w:spacing w:val="0"/>
          <w:rtl/>
          <w:lang w:bidi="ar-SA"/>
        </w:rPr>
        <w:t>اس</w:t>
      </w:r>
      <w:r w:rsidR="003B3B75" w:rsidRPr="006A2D1A">
        <w:rPr>
          <w:rStyle w:val="Char1"/>
          <w:spacing w:val="0"/>
          <w:rtl/>
          <w:lang w:bidi="ar-SA"/>
        </w:rPr>
        <w:t>تعاذ</w:t>
      </w:r>
      <w:r w:rsidR="0008578F" w:rsidRPr="006A2D1A">
        <w:rPr>
          <w:rStyle w:val="Char1"/>
          <w:spacing w:val="0"/>
          <w:rtl/>
          <w:lang w:bidi="ar-SA"/>
        </w:rPr>
        <w:t>ة</w:t>
      </w:r>
      <w:r w:rsidR="003B3B75" w:rsidRPr="006A2D1A">
        <w:rPr>
          <w:rStyle w:val="Char1"/>
          <w:spacing w:val="0"/>
          <w:rtl/>
          <w:lang w:bidi="ar-SA"/>
        </w:rPr>
        <w:t>»</w:t>
      </w:r>
      <w:r w:rsidR="003B3B75" w:rsidRPr="006A2D1A">
        <w:rPr>
          <w:spacing w:val="0"/>
          <w:rtl/>
          <w:lang w:bidi="ar-SA"/>
        </w:rPr>
        <w:t xml:space="preserve"> از جریر و از سفیان این روایت را ذکر کرده و </w:t>
      </w:r>
      <w:r w:rsidR="005A0D1A" w:rsidRPr="006A2D1A">
        <w:rPr>
          <w:spacing w:val="0"/>
          <w:rtl/>
          <w:lang w:bidi="ar-SA"/>
        </w:rPr>
        <w:t xml:space="preserve">نیز </w:t>
      </w:r>
      <w:r w:rsidR="003B3B75" w:rsidRPr="006A2D1A">
        <w:rPr>
          <w:spacing w:val="0"/>
          <w:rtl/>
          <w:lang w:bidi="ar-SA"/>
        </w:rPr>
        <w:t>ابن‌ماجه</w:t>
      </w:r>
      <w:r w:rsidR="001E2AF9" w:rsidRPr="006A2D1A">
        <w:rPr>
          <w:rFonts w:cs="CTraditional Arabic"/>
          <w:spacing w:val="0"/>
          <w:rtl/>
          <w:lang w:bidi="ar-SA"/>
        </w:rPr>
        <w:t>/</w:t>
      </w:r>
      <w:r w:rsidR="003B3B75" w:rsidRPr="006A2D1A">
        <w:rPr>
          <w:spacing w:val="0"/>
          <w:rtl/>
          <w:lang w:bidi="ar-SA"/>
        </w:rPr>
        <w:t xml:space="preserve"> در </w:t>
      </w:r>
      <w:r w:rsidR="003B3B75" w:rsidRPr="006A2D1A">
        <w:rPr>
          <w:rStyle w:val="Char1"/>
          <w:spacing w:val="0"/>
          <w:rtl/>
          <w:lang w:bidi="ar-SA"/>
        </w:rPr>
        <w:t>«الدعاء»</w:t>
      </w:r>
      <w:r w:rsidR="003B3B75" w:rsidRPr="006A2D1A">
        <w:rPr>
          <w:spacing w:val="0"/>
          <w:rtl/>
          <w:lang w:bidi="ar-SA"/>
        </w:rPr>
        <w:t xml:space="preserve"> از عبید</w:t>
      </w:r>
      <w:r w:rsidR="00D22CE4" w:rsidRPr="006A2D1A">
        <w:rPr>
          <w:spacing w:val="0"/>
          <w:rtl/>
          <w:lang w:bidi="ar-SA"/>
        </w:rPr>
        <w:t>ه</w:t>
      </w:r>
      <w:r w:rsidR="003B3B75" w:rsidRPr="006A2D1A">
        <w:rPr>
          <w:spacing w:val="0"/>
          <w:rtl/>
          <w:lang w:bidi="ar-SA"/>
        </w:rPr>
        <w:t xml:space="preserve"> بن </w:t>
      </w:r>
      <w:r w:rsidR="005A0D1A" w:rsidRPr="006A2D1A">
        <w:rPr>
          <w:spacing w:val="0"/>
          <w:rtl/>
          <w:lang w:bidi="ar-SA"/>
        </w:rPr>
        <w:t>حمید که سند همه‌ی آنان به منصور می‌رسد.</w:t>
      </w:r>
    </w:p>
    <w:p w:rsidR="005A0D1A" w:rsidRPr="006A2D1A" w:rsidRDefault="00C37535" w:rsidP="00522994">
      <w:pPr>
        <w:spacing w:line="228" w:lineRule="auto"/>
        <w:rPr>
          <w:spacing w:val="0"/>
          <w:rtl/>
          <w:lang w:bidi="ar-SA"/>
        </w:rPr>
      </w:pPr>
      <w:r w:rsidRPr="006A2D1A">
        <w:rPr>
          <w:rFonts w:hint="cs"/>
          <w:spacing w:val="0"/>
          <w:rtl/>
          <w:lang w:bidi="ar-SA"/>
        </w:rPr>
        <w:t>همچنین</w:t>
      </w:r>
      <w:r w:rsidR="005A0D1A" w:rsidRPr="006A2D1A">
        <w:rPr>
          <w:spacing w:val="0"/>
          <w:rtl/>
          <w:lang w:bidi="ar-SA"/>
        </w:rPr>
        <w:t xml:space="preserve"> احمد (6/306، 318، 321، 322) از طریق شعبه و سفیان، روایت مذکور را آورده و ابن‌السنی (172) نیز آن را از سفیان نقل نموده و حدیث مذکور در </w:t>
      </w:r>
      <w:r w:rsidR="005A0D1A" w:rsidRPr="006A2D1A">
        <w:rPr>
          <w:rStyle w:val="Char1"/>
          <w:spacing w:val="0"/>
          <w:rtl/>
          <w:lang w:bidi="ar-SA"/>
        </w:rPr>
        <w:t>«</w:t>
      </w:r>
      <w:r w:rsidR="001E2AF9" w:rsidRPr="006A2D1A">
        <w:rPr>
          <w:rStyle w:val="Char1"/>
          <w:spacing w:val="0"/>
          <w:rtl/>
          <w:lang w:bidi="ar-SA"/>
        </w:rPr>
        <w:t>ال</w:t>
      </w:r>
      <w:r w:rsidR="005A0D1A" w:rsidRPr="006A2D1A">
        <w:rPr>
          <w:rStyle w:val="Char1"/>
          <w:spacing w:val="0"/>
          <w:rtl/>
          <w:lang w:bidi="ar-SA"/>
        </w:rPr>
        <w:t>مشکا</w:t>
      </w:r>
      <w:r w:rsidR="0008578F" w:rsidRPr="006A2D1A">
        <w:rPr>
          <w:rStyle w:val="Char1"/>
          <w:spacing w:val="0"/>
          <w:rtl/>
          <w:lang w:bidi="ar-SA"/>
        </w:rPr>
        <w:t>ة</w:t>
      </w:r>
      <w:r w:rsidR="005A0D1A" w:rsidRPr="006A2D1A">
        <w:rPr>
          <w:rStyle w:val="Char1"/>
          <w:spacing w:val="0"/>
          <w:rtl/>
          <w:lang w:bidi="ar-SA"/>
        </w:rPr>
        <w:t>»</w:t>
      </w:r>
      <w:r w:rsidR="005A0D1A" w:rsidRPr="006A2D1A">
        <w:rPr>
          <w:spacing w:val="0"/>
          <w:rtl/>
          <w:lang w:bidi="ar-SA"/>
        </w:rPr>
        <w:t xml:space="preserve"> به‌شماره‌ی 2442 موجود است. بدین ترتیب واضح می‌شود که </w:t>
      </w:r>
      <w:r w:rsidR="001E2AF9" w:rsidRPr="006A2D1A">
        <w:rPr>
          <w:spacing w:val="0"/>
          <w:rtl/>
          <w:lang w:bidi="ar-SA"/>
        </w:rPr>
        <w:t>حدیث شماره‌ی</w:t>
      </w:r>
      <w:r w:rsidR="005A0D1A" w:rsidRPr="006A2D1A">
        <w:rPr>
          <w:spacing w:val="0"/>
          <w:rtl/>
          <w:lang w:bidi="ar-SA"/>
        </w:rPr>
        <w:t>83 ریاض</w:t>
      </w:r>
      <w:r w:rsidR="001E2AF9" w:rsidRPr="006A2D1A">
        <w:rPr>
          <w:spacing w:val="0"/>
          <w:rtl/>
          <w:lang w:bidi="ar-SA"/>
        </w:rPr>
        <w:t>‌</w:t>
      </w:r>
      <w:r w:rsidR="005A0D1A" w:rsidRPr="006A2D1A">
        <w:rPr>
          <w:spacing w:val="0"/>
          <w:rtl/>
          <w:lang w:bidi="ar-SA"/>
        </w:rPr>
        <w:t>الصالحین نزد ابوداود و ترمذی و سایر محدثان و صاحبان سنن به‌نقل از ام‌سلمه</w:t>
      </w:r>
      <w:r w:rsidR="001E2AF9" w:rsidRPr="006A2D1A">
        <w:rPr>
          <w:rFonts w:cs="(M. Aiyada Ayoub ALKobaisi)"/>
          <w:spacing w:val="0"/>
          <w:rtl/>
          <w:lang w:bidi="ar-SA"/>
        </w:rPr>
        <w:t>&amp;</w:t>
      </w:r>
      <w:r w:rsidR="004643CC" w:rsidRPr="006A2D1A">
        <w:rPr>
          <w:spacing w:val="0"/>
          <w:rtl/>
          <w:lang w:bidi="ar-SA"/>
        </w:rPr>
        <w:t xml:space="preserve"> تنها یک سند دارد؛</w:t>
      </w:r>
      <w:r w:rsidR="005A0D1A" w:rsidRPr="006A2D1A">
        <w:rPr>
          <w:spacing w:val="0"/>
          <w:rtl/>
          <w:lang w:bidi="ar-SA"/>
        </w:rPr>
        <w:t xml:space="preserve"> زیرا مدار همه‌ی این راه‌ها بر منصور از عامر شعبی از ام‌سلمه</w:t>
      </w:r>
      <w:r w:rsidR="001E2AF9" w:rsidRPr="006A2D1A">
        <w:rPr>
          <w:rFonts w:cs="(M. Aiyada Ayoub ALKobaisi)"/>
          <w:spacing w:val="0"/>
          <w:rtl/>
          <w:lang w:bidi="ar-SA"/>
        </w:rPr>
        <w:t>&amp;</w:t>
      </w:r>
      <w:r w:rsidR="001E2AF9" w:rsidRPr="006A2D1A">
        <w:rPr>
          <w:spacing w:val="0"/>
          <w:rtl/>
          <w:lang w:bidi="ar-SA"/>
        </w:rPr>
        <w:t xml:space="preserve"> استوار است؛</w:t>
      </w:r>
      <w:r w:rsidR="005A0D1A" w:rsidRPr="006A2D1A">
        <w:rPr>
          <w:spacing w:val="0"/>
          <w:rtl/>
          <w:lang w:bidi="ar-SA"/>
        </w:rPr>
        <w:t xml:space="preserve"> از این‌رو این سخن مؤلف که «با سندهای صحیح روایت کرده‌اند»، ایهام و اشتباهِ برداشت ایجاد می‌کند و بر خلاف واقعیت است.</w:t>
      </w:r>
    </w:p>
    <w:p w:rsidR="005A0D1A" w:rsidRPr="006A2D1A" w:rsidRDefault="005A0D1A" w:rsidP="00522994">
      <w:pPr>
        <w:spacing w:line="228" w:lineRule="auto"/>
        <w:rPr>
          <w:spacing w:val="0"/>
          <w:rtl/>
          <w:lang w:bidi="ar-SA"/>
        </w:rPr>
      </w:pPr>
      <w:r w:rsidRPr="006A2D1A">
        <w:rPr>
          <w:spacing w:val="0"/>
          <w:rtl/>
          <w:lang w:bidi="ar-SA"/>
        </w:rPr>
        <w:lastRenderedPageBreak/>
        <w:t xml:space="preserve">در </w:t>
      </w:r>
      <w:r w:rsidR="001E2AF9" w:rsidRPr="006A2D1A">
        <w:rPr>
          <w:spacing w:val="0"/>
          <w:rtl/>
          <w:lang w:bidi="ar-SA"/>
        </w:rPr>
        <w:t>شمار دیگری از احادیث کتاب، مؤلف</w:t>
      </w:r>
      <w:r w:rsidR="001E2AF9" w:rsidRPr="006A2D1A">
        <w:rPr>
          <w:rFonts w:cs="CTraditional Arabic"/>
          <w:spacing w:val="0"/>
          <w:rtl/>
          <w:lang w:bidi="ar-SA"/>
        </w:rPr>
        <w:t>/</w:t>
      </w:r>
      <w:r w:rsidRPr="006A2D1A">
        <w:rPr>
          <w:spacing w:val="0"/>
          <w:rtl/>
          <w:lang w:bidi="ar-SA"/>
        </w:rPr>
        <w:t xml:space="preserve"> همین سخن را درباره‌ی آن‌ها بیان کرده است؛ حال آن‌که هر یک از این احادیث فقط دارای یک سند از صحابی حدیث می‌باشد. شماره‌ی این دسته از احادیث از این قرار است: (201، 476، 811، 825 که در «صحیح أبی‌داود» به‌شماره‌ی1171 موجود است، 891، 973  که در </w:t>
      </w:r>
      <w:r w:rsidRPr="006A2D1A">
        <w:rPr>
          <w:rStyle w:val="Char1"/>
          <w:spacing w:val="0"/>
          <w:rtl/>
          <w:lang w:bidi="ar-SA"/>
        </w:rPr>
        <w:t>«سلسل</w:t>
      </w:r>
      <w:r w:rsidR="0008578F" w:rsidRPr="006A2D1A">
        <w:rPr>
          <w:rStyle w:val="Char1"/>
          <w:spacing w:val="0"/>
          <w:rtl/>
          <w:lang w:bidi="ar-SA"/>
        </w:rPr>
        <w:t>ة</w:t>
      </w:r>
      <w:r w:rsidRPr="006A2D1A">
        <w:rPr>
          <w:rStyle w:val="Char1"/>
          <w:rFonts w:ascii="mylotus" w:hAnsi="mylotus"/>
          <w:spacing w:val="0"/>
          <w:rtl/>
          <w:lang w:bidi="ar-SA"/>
        </w:rPr>
        <w:t xml:space="preserve"> الأحادیث الصحیح</w:t>
      </w:r>
      <w:r w:rsidR="0008578F"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(1/23) وجود دارد؛ 1119، 1210، 1655 که در </w:t>
      </w:r>
      <w:r w:rsidRPr="006A2D1A">
        <w:rPr>
          <w:rStyle w:val="Char1"/>
          <w:spacing w:val="0"/>
          <w:rtl/>
          <w:lang w:bidi="ar-SA"/>
        </w:rPr>
        <w:t>«المشکا</w:t>
      </w:r>
      <w:r w:rsidR="0008578F" w:rsidRPr="006A2D1A">
        <w:rPr>
          <w:rStyle w:val="Char1"/>
          <w:spacing w:val="0"/>
          <w:rtl/>
          <w:lang w:bidi="ar-SA"/>
        </w:rPr>
        <w:t>ة</w:t>
      </w:r>
      <w:r w:rsidRPr="006A2D1A">
        <w:rPr>
          <w:rStyle w:val="Char1"/>
          <w:spacing w:val="0"/>
          <w:rtl/>
          <w:lang w:bidi="ar-SA"/>
        </w:rPr>
        <w:t>»</w:t>
      </w:r>
      <w:r w:rsidRPr="006A2D1A">
        <w:rPr>
          <w:spacing w:val="0"/>
          <w:rtl/>
          <w:lang w:bidi="ar-SA"/>
        </w:rPr>
        <w:t xml:space="preserve"> به شماره‌ی 4458 آمده است).</w:t>
      </w:r>
    </w:p>
    <w:p w:rsidR="005A0D1A" w:rsidRPr="006A2D1A" w:rsidRDefault="005A0D1A" w:rsidP="00522994">
      <w:pPr>
        <w:spacing w:line="228" w:lineRule="auto"/>
        <w:rPr>
          <w:spacing w:val="0"/>
          <w:rtl/>
          <w:lang w:bidi="ar-SA"/>
        </w:rPr>
      </w:pPr>
      <w:r w:rsidRPr="006A2D1A">
        <w:rPr>
          <w:spacing w:val="0"/>
          <w:rtl/>
          <w:lang w:bidi="ar-SA"/>
        </w:rPr>
        <w:t>نووی</w:t>
      </w:r>
      <w:r w:rsidR="001E2AF9" w:rsidRPr="006A2D1A">
        <w:rPr>
          <w:rFonts w:cs="CTraditional Arabic"/>
          <w:spacing w:val="0"/>
          <w:rtl/>
          <w:lang w:bidi="ar-SA"/>
        </w:rPr>
        <w:t>/</w:t>
      </w:r>
      <w:r w:rsidRPr="006A2D1A">
        <w:rPr>
          <w:spacing w:val="0"/>
          <w:rtl/>
          <w:lang w:bidi="ar-SA"/>
        </w:rPr>
        <w:t xml:space="preserve"> این عبارت یا این شیوه را در دیگر کتاب‌هایش نیز به‌کار برده است؛ مانند کتاب </w:t>
      </w:r>
      <w:r w:rsidRPr="006A2D1A">
        <w:rPr>
          <w:rStyle w:val="Char1"/>
          <w:spacing w:val="0"/>
          <w:rtl/>
          <w:lang w:bidi="ar-SA"/>
        </w:rPr>
        <w:t>«الأذکار»</w:t>
      </w:r>
      <w:r w:rsidRPr="006A2D1A">
        <w:rPr>
          <w:spacing w:val="0"/>
          <w:rtl/>
          <w:lang w:bidi="ar-SA"/>
        </w:rPr>
        <w:t xml:space="preserve">. به عنوان مثال: </w:t>
      </w:r>
      <w:r w:rsidR="00AA47B0" w:rsidRPr="006A2D1A">
        <w:rPr>
          <w:spacing w:val="0"/>
          <w:rtl/>
          <w:lang w:bidi="ar-SA"/>
        </w:rPr>
        <w:t xml:space="preserve">حدیث ابی‌حمید یا ابی‌اسید در صفحه‌ی 25 و حدیث عوف بن مالک، صفحه‌ی42-43؛ و نیز حدیث عبدالرحمن بن عبدالقاری، صفحه‌ی 52؛ </w:t>
      </w:r>
      <w:r w:rsidR="00C37535" w:rsidRPr="006A2D1A">
        <w:rPr>
          <w:rFonts w:hint="cs"/>
          <w:spacing w:val="0"/>
          <w:rtl/>
          <w:lang w:bidi="ar-SA"/>
        </w:rPr>
        <w:t>همچنین</w:t>
      </w:r>
      <w:r w:rsidR="00AA47B0" w:rsidRPr="006A2D1A">
        <w:rPr>
          <w:spacing w:val="0"/>
          <w:rtl/>
          <w:lang w:bidi="ar-SA"/>
        </w:rPr>
        <w:t xml:space="preserve"> حدیث عبدالله بن خبیب، صفحه</w:t>
      </w:r>
      <w:r w:rsidR="002B37D9" w:rsidRPr="006A2D1A">
        <w:rPr>
          <w:spacing w:val="0"/>
          <w:rtl/>
          <w:lang w:bidi="ar-SA"/>
        </w:rPr>
        <w:t>‌</w:t>
      </w:r>
      <w:r w:rsidR="00AA47B0" w:rsidRPr="006A2D1A">
        <w:rPr>
          <w:spacing w:val="0"/>
          <w:rtl/>
          <w:lang w:bidi="ar-SA"/>
        </w:rPr>
        <w:t>ی 63؛ حدیث ابوهریره</w:t>
      </w:r>
      <w:r w:rsidR="00AA47B0" w:rsidRPr="006A2D1A">
        <w:rPr>
          <w:spacing w:val="0"/>
          <w:lang w:bidi="ar-SA"/>
        </w:rPr>
        <w:sym w:font="AGA Arabesque" w:char="F074"/>
      </w:r>
      <w:r w:rsidR="00AA47B0" w:rsidRPr="006A2D1A">
        <w:rPr>
          <w:spacing w:val="0"/>
          <w:rtl/>
          <w:lang w:bidi="ar-SA"/>
        </w:rPr>
        <w:t xml:space="preserve"> صفحه‌ی 63؛ حدیث ثوبان</w:t>
      </w:r>
      <w:r w:rsidR="00AA47B0" w:rsidRPr="006A2D1A">
        <w:rPr>
          <w:spacing w:val="0"/>
          <w:lang w:bidi="ar-SA"/>
        </w:rPr>
        <w:sym w:font="AGA Arabesque" w:char="F074"/>
      </w:r>
      <w:r w:rsidR="00AA47B0" w:rsidRPr="006A2D1A">
        <w:rPr>
          <w:spacing w:val="0"/>
          <w:rtl/>
          <w:lang w:bidi="ar-SA"/>
        </w:rPr>
        <w:t xml:space="preserve"> صفحه‌ی 65؛ حدیث ابن‌عمر</w:t>
      </w:r>
      <w:r w:rsidR="002B37D9" w:rsidRPr="006A2D1A">
        <w:rPr>
          <w:rFonts w:cs="(M. Aiyada Ayoub ALKobaisi)"/>
          <w:spacing w:val="0"/>
          <w:rtl/>
          <w:lang w:bidi="ar-SA"/>
        </w:rPr>
        <w:t>$</w:t>
      </w:r>
      <w:r w:rsidR="00AA47B0" w:rsidRPr="006A2D1A">
        <w:rPr>
          <w:spacing w:val="0"/>
          <w:rtl/>
          <w:lang w:bidi="ar-SA"/>
        </w:rPr>
        <w:t xml:space="preserve"> صفحه‌ی66 و حدیث ابی‌عیاش، صفحه‌ی 67 و بسیاری از احادیث دیگر.</w:t>
      </w:r>
    </w:p>
    <w:p w:rsidR="00AA47B0" w:rsidRPr="00711545" w:rsidRDefault="00AA47B0" w:rsidP="00522994">
      <w:pPr>
        <w:spacing w:line="228" w:lineRule="auto"/>
        <w:rPr>
          <w:spacing w:val="-2"/>
          <w:rtl/>
          <w:lang w:bidi="ar-SA"/>
        </w:rPr>
      </w:pPr>
      <w:r w:rsidRPr="00711545">
        <w:rPr>
          <w:spacing w:val="-2"/>
          <w:rtl/>
          <w:lang w:bidi="ar-SA"/>
        </w:rPr>
        <w:t>حافظ</w:t>
      </w:r>
      <w:r w:rsidR="002B37D9" w:rsidRPr="00711545">
        <w:rPr>
          <w:rFonts w:cs="CTraditional Arabic"/>
          <w:spacing w:val="-2"/>
          <w:rtl/>
          <w:lang w:bidi="ar-SA"/>
        </w:rPr>
        <w:t>/</w:t>
      </w:r>
      <w:r w:rsidRPr="00711545">
        <w:rPr>
          <w:spacing w:val="-2"/>
          <w:rtl/>
          <w:lang w:bidi="ar-SA"/>
        </w:rPr>
        <w:t xml:space="preserve"> در کتاب </w:t>
      </w:r>
      <w:r w:rsidRPr="00711545">
        <w:rPr>
          <w:rStyle w:val="Char1"/>
          <w:spacing w:val="-2"/>
          <w:rtl/>
          <w:lang w:bidi="ar-SA"/>
        </w:rPr>
        <w:t>«نتائج الدفکار»</w:t>
      </w:r>
      <w:r w:rsidRPr="00711545">
        <w:rPr>
          <w:spacing w:val="-2"/>
          <w:rtl/>
          <w:lang w:bidi="ar-SA"/>
        </w:rPr>
        <w:t xml:space="preserve"> که تخریج احادیث </w:t>
      </w:r>
      <w:r w:rsidRPr="00711545">
        <w:rPr>
          <w:rStyle w:val="Char1"/>
          <w:spacing w:val="-2"/>
          <w:rtl/>
          <w:lang w:bidi="ar-SA"/>
        </w:rPr>
        <w:t>«الأذکار»</w:t>
      </w:r>
      <w:r w:rsidRPr="00711545">
        <w:rPr>
          <w:spacing w:val="-2"/>
          <w:rtl/>
          <w:lang w:bidi="ar-SA"/>
        </w:rPr>
        <w:t xml:space="preserve"> می‌باشد، به بررسی این نکته در دو حدیث پایانی، یعنی حدیث ابن‌عمر و حدیث ابی‌عیاش پرداخته و درباره‌ی حدیث ابن‌عمر</w:t>
      </w:r>
      <w:r w:rsidR="002B37D9" w:rsidRPr="00711545">
        <w:rPr>
          <w:rFonts w:cs="(M. Aiyada Ayoub ALKobaisi)"/>
          <w:spacing w:val="-2"/>
          <w:rtl/>
          <w:lang w:bidi="ar-SA"/>
        </w:rPr>
        <w:t>$</w:t>
      </w:r>
      <w:r w:rsidRPr="00711545">
        <w:rPr>
          <w:spacing w:val="-2"/>
          <w:rtl/>
          <w:lang w:bidi="ar-SA"/>
        </w:rPr>
        <w:t xml:space="preserve"> گفته است: «این‌که شیخ </w:t>
      </w:r>
      <w:r w:rsidRPr="00711545">
        <w:rPr>
          <w:rFonts w:cs="Times New Roman"/>
          <w:spacing w:val="-2"/>
          <w:rtl/>
          <w:lang w:bidi="ar-SA"/>
        </w:rPr>
        <w:t>–</w:t>
      </w:r>
      <w:r w:rsidRPr="00711545">
        <w:rPr>
          <w:spacing w:val="-2"/>
          <w:rtl/>
          <w:lang w:bidi="ar-SA"/>
        </w:rPr>
        <w:t>نووی</w:t>
      </w:r>
      <w:r w:rsidR="002B37D9" w:rsidRPr="00711545">
        <w:rPr>
          <w:rFonts w:cs="CTraditional Arabic"/>
          <w:spacing w:val="-2"/>
          <w:rtl/>
          <w:lang w:bidi="ar-SA"/>
        </w:rPr>
        <w:t>/</w:t>
      </w:r>
      <w:r w:rsidRPr="00711545">
        <w:rPr>
          <w:spacing w:val="-2"/>
          <w:rtl/>
          <w:lang w:bidi="ar-SA"/>
        </w:rPr>
        <w:t>- می‌گوید: با سندهای صحیح روایت شده، این برداشت و تصور نادرست را ایجاد می‌کند که این حدیث، به چندین طریق از ابن‌عمر</w:t>
      </w:r>
      <w:r w:rsidR="002B37D9" w:rsidRPr="00711545">
        <w:rPr>
          <w:rFonts w:cs="(M. Aiyada Ayoub ALKobaisi)"/>
          <w:spacing w:val="-2"/>
          <w:rtl/>
          <w:lang w:bidi="ar-SA"/>
        </w:rPr>
        <w:t>$</w:t>
      </w:r>
      <w:r w:rsidRPr="00711545">
        <w:rPr>
          <w:spacing w:val="-2"/>
          <w:rtl/>
          <w:lang w:bidi="ar-SA"/>
        </w:rPr>
        <w:t xml:space="preserve"> روایت شده است؛ حال آن‌که چنین نیست».</w:t>
      </w:r>
    </w:p>
    <w:p w:rsidR="00AA47B0" w:rsidRPr="006A2D1A" w:rsidRDefault="00AA47B0" w:rsidP="00167AB1">
      <w:pPr>
        <w:rPr>
          <w:spacing w:val="0"/>
          <w:rtl/>
          <w:lang w:bidi="ar-SA"/>
        </w:rPr>
      </w:pPr>
      <w:r w:rsidRPr="006A2D1A">
        <w:rPr>
          <w:spacing w:val="0"/>
          <w:rtl/>
          <w:lang w:bidi="ar-SA"/>
        </w:rPr>
        <w:t>حافظ</w:t>
      </w:r>
      <w:r w:rsidR="002B37D9" w:rsidRPr="006A2D1A">
        <w:rPr>
          <w:rFonts w:cs="CTraditional Arabic"/>
          <w:spacing w:val="0"/>
          <w:rtl/>
          <w:lang w:bidi="ar-SA"/>
        </w:rPr>
        <w:t>/</w:t>
      </w:r>
      <w:r w:rsidRPr="006A2D1A">
        <w:rPr>
          <w:spacing w:val="0"/>
          <w:rtl/>
          <w:lang w:bidi="ar-SA"/>
        </w:rPr>
        <w:t xml:space="preserve"> درباره‌ی حدیث دیگر می‌گوید: «این سخن شیخ که با چند سند روایت شده، اشکال دارد؛ زیرا تنها سند این روایت نزد ابوداود و ابن‌ماجه رحمهماالله، سند حماد تا پایان آن است».</w:t>
      </w:r>
    </w:p>
    <w:p w:rsidR="00AA47B0" w:rsidRPr="006A2D1A" w:rsidRDefault="00AA47B0" w:rsidP="00167AB1">
      <w:pPr>
        <w:rPr>
          <w:spacing w:val="0"/>
          <w:rtl/>
          <w:lang w:bidi="ar-SA"/>
        </w:rPr>
      </w:pPr>
      <w:r w:rsidRPr="006A2D1A">
        <w:rPr>
          <w:spacing w:val="0"/>
          <w:rtl/>
          <w:lang w:bidi="ar-SA"/>
        </w:rPr>
        <w:t>اینک این پرسش مطرح می‌شود که منظور نووی</w:t>
      </w:r>
      <w:r w:rsidR="002B37D9" w:rsidRPr="006A2D1A">
        <w:rPr>
          <w:rFonts w:cs="CTraditional Arabic"/>
          <w:spacing w:val="0"/>
          <w:rtl/>
          <w:lang w:bidi="ar-SA"/>
        </w:rPr>
        <w:t>/</w:t>
      </w:r>
      <w:r w:rsidRPr="006A2D1A">
        <w:rPr>
          <w:spacing w:val="0"/>
          <w:rtl/>
          <w:lang w:bidi="ar-SA"/>
        </w:rPr>
        <w:t xml:space="preserve"> از این عبارت چیست؟</w:t>
      </w:r>
    </w:p>
    <w:p w:rsidR="00AA47B0" w:rsidRPr="006A2D1A" w:rsidRDefault="00AA47B0" w:rsidP="00167AB1">
      <w:pPr>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002B37D9" w:rsidRPr="006A2D1A">
        <w:rPr>
          <w:spacing w:val="0"/>
          <w:rtl/>
          <w:lang w:bidi="ar-SA"/>
        </w:rPr>
        <w:t xml:space="preserve"> به نظر بنده،</w:t>
      </w:r>
      <w:r w:rsidRPr="006A2D1A">
        <w:rPr>
          <w:spacing w:val="0"/>
          <w:rtl/>
          <w:lang w:bidi="ar-SA"/>
        </w:rPr>
        <w:t xml:space="preserve"> نووی</w:t>
      </w:r>
      <w:r w:rsidR="002B37D9" w:rsidRPr="006A2D1A">
        <w:rPr>
          <w:rFonts w:cs="CTraditional Arabic"/>
          <w:spacing w:val="0"/>
          <w:rtl/>
          <w:lang w:bidi="ar-SA"/>
        </w:rPr>
        <w:t>/</w:t>
      </w:r>
      <w:r w:rsidRPr="006A2D1A">
        <w:rPr>
          <w:spacing w:val="0"/>
          <w:rtl/>
          <w:lang w:bidi="ar-SA"/>
        </w:rPr>
        <w:t xml:space="preserve"> با به‌کار بردن این عبارت بدین نکته اشاره می‌کند که حدیث، دارای شهرتی نسبی</w:t>
      </w:r>
      <w:r w:rsidR="003964BB" w:rsidRPr="006A2D1A">
        <w:rPr>
          <w:spacing w:val="0"/>
          <w:rtl/>
          <w:lang w:bidi="ar-SA"/>
        </w:rPr>
        <w:t>‌</w:t>
      </w:r>
      <w:r w:rsidRPr="006A2D1A">
        <w:rPr>
          <w:spacing w:val="0"/>
          <w:rtl/>
          <w:lang w:bidi="ar-SA"/>
        </w:rPr>
        <w:t xml:space="preserve">ست که به چندین طریق از یکی از راویانش، روایت شده است؛ </w:t>
      </w:r>
      <w:r w:rsidR="000232C0" w:rsidRPr="006A2D1A">
        <w:rPr>
          <w:spacing w:val="0"/>
          <w:rtl/>
          <w:lang w:bidi="ar-SA"/>
        </w:rPr>
        <w:t>چنان‌که</w:t>
      </w:r>
      <w:r w:rsidRPr="006A2D1A">
        <w:rPr>
          <w:spacing w:val="0"/>
          <w:rtl/>
          <w:lang w:bidi="ar-SA"/>
        </w:rPr>
        <w:t xml:space="preserve"> در مثال گذشته، مدار همه‌ی طرق بر منصور، یعنی ابن‌المعتمر استوار بود.</w:t>
      </w:r>
    </w:p>
    <w:p w:rsidR="00AA47B0" w:rsidRPr="00711545" w:rsidRDefault="00AA47B0" w:rsidP="00522994">
      <w:pPr>
        <w:spacing w:line="228" w:lineRule="auto"/>
        <w:rPr>
          <w:spacing w:val="-2"/>
          <w:rtl/>
        </w:rPr>
      </w:pPr>
      <w:r w:rsidRPr="00711545">
        <w:rPr>
          <w:spacing w:val="-2"/>
          <w:rtl/>
          <w:lang w:bidi="ar-SA"/>
        </w:rPr>
        <w:lastRenderedPageBreak/>
        <w:t>این، پاسخی</w:t>
      </w:r>
      <w:r w:rsidR="003964BB" w:rsidRPr="00711545">
        <w:rPr>
          <w:spacing w:val="-2"/>
          <w:rtl/>
          <w:lang w:bidi="ar-SA"/>
        </w:rPr>
        <w:t>‌</w:t>
      </w:r>
      <w:r w:rsidRPr="00711545">
        <w:rPr>
          <w:spacing w:val="-2"/>
          <w:rtl/>
          <w:lang w:bidi="ar-SA"/>
        </w:rPr>
        <w:t>ست که بنده درباره‌ی پرسش یادشده دارم و آن را بی‌اشک</w:t>
      </w:r>
      <w:r w:rsidR="003964BB" w:rsidRPr="00711545">
        <w:rPr>
          <w:spacing w:val="-2"/>
          <w:rtl/>
          <w:lang w:bidi="ar-SA"/>
        </w:rPr>
        <w:t>ال می‌دانم، و نه خرده‌گیری بر مؤ</w:t>
      </w:r>
      <w:r w:rsidRPr="00711545">
        <w:rPr>
          <w:spacing w:val="-2"/>
          <w:rtl/>
          <w:lang w:bidi="ar-SA"/>
        </w:rPr>
        <w:t xml:space="preserve">لف. ضمن این‌که حافظ در کتاب </w:t>
      </w:r>
      <w:r w:rsidRPr="00711545">
        <w:rPr>
          <w:rStyle w:val="Char1"/>
          <w:spacing w:val="-2"/>
          <w:rtl/>
          <w:lang w:bidi="ar-SA"/>
        </w:rPr>
        <w:t>«نتائج الأفکار»</w:t>
      </w:r>
      <w:r w:rsidRPr="00711545">
        <w:rPr>
          <w:spacing w:val="-2"/>
          <w:rtl/>
          <w:lang w:bidi="ar-SA"/>
        </w:rPr>
        <w:t xml:space="preserve">، مؤلف </w:t>
      </w:r>
      <w:r w:rsidRPr="00711545">
        <w:rPr>
          <w:rStyle w:val="Char1"/>
          <w:spacing w:val="-2"/>
          <w:rtl/>
          <w:lang w:bidi="ar-SA"/>
        </w:rPr>
        <w:t>«الأذکار»</w:t>
      </w:r>
      <w:r w:rsidR="00B827F0" w:rsidRPr="00711545">
        <w:rPr>
          <w:spacing w:val="-2"/>
          <w:rtl/>
          <w:lang w:bidi="ar-SA"/>
        </w:rPr>
        <w:t xml:space="preserve"> را در مواردی که عبارت مورد بحث ما را به‌کار برده، مورد انتقاد قرار داده است.</w:t>
      </w:r>
    </w:p>
    <w:p w:rsidR="00B827F0" w:rsidRPr="006A2D1A" w:rsidRDefault="00B827F0" w:rsidP="00321123">
      <w:pPr>
        <w:pStyle w:val="a3"/>
        <w:rPr>
          <w:rtl/>
          <w:lang w:bidi="ar-SA"/>
        </w:rPr>
      </w:pPr>
      <w:r w:rsidRPr="006A2D1A">
        <w:rPr>
          <w:rtl/>
          <w:lang w:bidi="ar-SA"/>
        </w:rPr>
        <w:t>نکاتی دیگر</w:t>
      </w:r>
    </w:p>
    <w:p w:rsidR="00B827F0" w:rsidRPr="00711545" w:rsidRDefault="00B827F0" w:rsidP="00522994">
      <w:pPr>
        <w:spacing w:line="228" w:lineRule="auto"/>
        <w:rPr>
          <w:spacing w:val="-2"/>
          <w:rtl/>
          <w:lang w:bidi="ar-SA"/>
        </w:rPr>
      </w:pPr>
      <w:r w:rsidRPr="00711545">
        <w:rPr>
          <w:spacing w:val="-2"/>
          <w:rtl/>
          <w:lang w:bidi="ar-SA"/>
        </w:rPr>
        <w:t>1-</w:t>
      </w:r>
      <w:r w:rsidR="00897B10" w:rsidRPr="00711545">
        <w:rPr>
          <w:spacing w:val="-2"/>
          <w:rtl/>
          <w:lang w:bidi="ar-SA"/>
        </w:rPr>
        <w:t xml:space="preserve"> </w:t>
      </w:r>
      <w:r w:rsidRPr="00711545">
        <w:rPr>
          <w:spacing w:val="-2"/>
          <w:rtl/>
          <w:lang w:bidi="ar-SA"/>
        </w:rPr>
        <w:t xml:space="preserve">حدیث شماره‌ی 8: </w:t>
      </w:r>
      <w:r w:rsidR="00321123" w:rsidRPr="00711545">
        <w:rPr>
          <w:rFonts w:ascii="mylotus" w:hAnsi="mylotus" w:cs="mylotus"/>
          <w:spacing w:val="-2"/>
          <w:rtl/>
          <w:lang w:bidi="ar-SA"/>
        </w:rPr>
        <w:t>(</w:t>
      </w:r>
      <w:r w:rsidR="00897B10" w:rsidRPr="00711545">
        <w:rPr>
          <w:rStyle w:val="Char1"/>
          <w:spacing w:val="-2"/>
          <w:rtl/>
          <w:lang w:bidi="ar-SA"/>
        </w:rPr>
        <w:t>وَعَنْ أبي</w:t>
      </w:r>
      <w:r w:rsidR="00897B10" w:rsidRPr="00711545">
        <w:rPr>
          <w:rStyle w:val="Char1"/>
          <w:rFonts w:cs="Times New Roman"/>
          <w:spacing w:val="-2"/>
          <w:rtl/>
          <w:lang w:bidi="ar-SA"/>
        </w:rPr>
        <w:t>‌</w:t>
      </w:r>
      <w:r w:rsidR="00897B10" w:rsidRPr="00711545">
        <w:rPr>
          <w:rStyle w:val="Char1"/>
          <w:rFonts w:ascii="mylotus" w:hAnsi="mylotus"/>
          <w:spacing w:val="-2"/>
          <w:rtl/>
          <w:lang w:bidi="ar-SA"/>
        </w:rPr>
        <w:t>هُ</w:t>
      </w:r>
      <w:r w:rsidR="00897B10" w:rsidRPr="00711545">
        <w:rPr>
          <w:rStyle w:val="Char1"/>
          <w:spacing w:val="-2"/>
          <w:rtl/>
          <w:lang w:bidi="ar-SA"/>
        </w:rPr>
        <w:t>ريْرة</w:t>
      </w:r>
      <w:r w:rsidR="00897B10" w:rsidRPr="00711545">
        <w:rPr>
          <w:rStyle w:val="Char1"/>
          <w:spacing w:val="-2"/>
          <w:lang w:bidi="ar-SA"/>
        </w:rPr>
        <w:sym w:font="AGA Arabesque" w:char="F074"/>
      </w:r>
      <w:r w:rsidR="00897B10" w:rsidRPr="00711545">
        <w:rPr>
          <w:rStyle w:val="Char1"/>
          <w:spacing w:val="-2"/>
          <w:rtl/>
          <w:lang w:bidi="ar-SA"/>
        </w:rPr>
        <w:t xml:space="preserve"> قال: قالَ رَسُولُ</w:t>
      </w:r>
      <w:r w:rsidR="00897B10" w:rsidRPr="00711545">
        <w:rPr>
          <w:rStyle w:val="Char1"/>
          <w:rFonts w:cs="Times New Roman"/>
          <w:spacing w:val="-2"/>
          <w:rtl/>
          <w:lang w:bidi="ar-SA"/>
        </w:rPr>
        <w:t>‌</w:t>
      </w:r>
      <w:r w:rsidR="00897B10" w:rsidRPr="00711545">
        <w:rPr>
          <w:rStyle w:val="Char1"/>
          <w:rFonts w:ascii="mylotus" w:hAnsi="mylotus"/>
          <w:spacing w:val="-2"/>
          <w:rtl/>
          <w:lang w:bidi="ar-SA"/>
        </w:rPr>
        <w:t>الله</w:t>
      </w:r>
      <w:r w:rsidR="00897B10" w:rsidRPr="00711545">
        <w:rPr>
          <w:rStyle w:val="Char1"/>
          <w:spacing w:val="-2"/>
          <w:lang w:bidi="ar-SA"/>
        </w:rPr>
        <w:sym w:font="AGA Arabesque" w:char="F072"/>
      </w:r>
      <w:r w:rsidR="00897B10" w:rsidRPr="00711545">
        <w:rPr>
          <w:rStyle w:val="Char1"/>
          <w:spacing w:val="-2"/>
          <w:rtl/>
          <w:lang w:bidi="ar-SA"/>
        </w:rPr>
        <w:t xml:space="preserve"> : «إِنَّ الله لا يَنْظُرُ إِلى أَجْسامِكْم، وَلا إِلى صُوَرِكُم، وَلَكِنْ يَنْظُرُ إِلَى قُلُوبِكُمْ وَأَعمالِكُمْ</w:t>
      </w:r>
      <w:r w:rsidR="004A383E" w:rsidRPr="00711545">
        <w:rPr>
          <w:rStyle w:val="Char1"/>
          <w:spacing w:val="-2"/>
          <w:rtl/>
          <w:lang w:bidi="ar-SA"/>
        </w:rPr>
        <w:t>»</w:t>
      </w:r>
      <w:r w:rsidR="00897B10" w:rsidRPr="00711545">
        <w:rPr>
          <w:rStyle w:val="Char1"/>
          <w:spacing w:val="-2"/>
          <w:rtl/>
          <w:lang w:bidi="ar-SA"/>
        </w:rPr>
        <w:t>.</w:t>
      </w:r>
      <w:r w:rsidR="00321123" w:rsidRPr="00711545">
        <w:rPr>
          <w:rStyle w:val="Char1"/>
          <w:rFonts w:ascii="mylotus" w:hAnsi="mylotus" w:cs="mylotus"/>
          <w:spacing w:val="-2"/>
          <w:sz w:val="28"/>
          <w:szCs w:val="28"/>
          <w:rtl/>
          <w:lang w:bidi="ar-SA"/>
        </w:rPr>
        <w:t>)</w:t>
      </w:r>
      <w:r w:rsidR="00897B10" w:rsidRPr="00711545">
        <w:rPr>
          <w:rFonts w:eastAsia="MS Mincho"/>
          <w:spacing w:val="-2"/>
          <w:rtl/>
          <w:lang w:bidi="ar-SA"/>
        </w:rPr>
        <w:t xml:space="preserve"> [روایت مسلم]</w:t>
      </w:r>
      <w:r w:rsidR="00897B10" w:rsidRPr="00711545">
        <w:rPr>
          <w:spacing w:val="-2"/>
          <w:rtl/>
          <w:lang w:bidi="ar-SA"/>
        </w:rPr>
        <w:t xml:space="preserve"> </w:t>
      </w:r>
      <w:r w:rsidRPr="00711545">
        <w:rPr>
          <w:spacing w:val="-2"/>
          <w:rtl/>
          <w:lang w:bidi="ar-SA"/>
        </w:rPr>
        <w:t>یعنی: «همانا الله به جسم‌ها و چهره‌های شما نگاه نمی‌کند؛ بلکه به دل‌هایتان می‌نگرد».</w:t>
      </w:r>
    </w:p>
    <w:p w:rsidR="00B827F0" w:rsidRPr="006A2D1A" w:rsidRDefault="00B827F0" w:rsidP="00716CF9">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00431704" w:rsidRPr="006A2D1A">
        <w:rPr>
          <w:rFonts w:hint="cs"/>
          <w:bCs/>
          <w:spacing w:val="0"/>
          <w:rtl/>
          <w:lang w:bidi="ar-SA"/>
        </w:rPr>
        <w:t xml:space="preserve"> </w:t>
      </w:r>
      <w:r w:rsidRPr="006A2D1A">
        <w:rPr>
          <w:spacing w:val="0"/>
          <w:rtl/>
          <w:lang w:bidi="ar-SA"/>
        </w:rPr>
        <w:t>مسلم</w:t>
      </w:r>
      <w:r w:rsidR="00897B10" w:rsidRPr="006A2D1A">
        <w:rPr>
          <w:rFonts w:cs="CTraditional Arabic"/>
          <w:spacing w:val="0"/>
          <w:rtl/>
          <w:lang w:bidi="ar-SA"/>
        </w:rPr>
        <w:t>/</w:t>
      </w:r>
      <w:r w:rsidRPr="006A2D1A">
        <w:rPr>
          <w:spacing w:val="0"/>
          <w:rtl/>
          <w:lang w:bidi="ar-SA"/>
        </w:rPr>
        <w:t xml:space="preserve"> و دیگر محدثان افزوده‌اند: در روایتی آمده است: </w:t>
      </w:r>
      <w:r w:rsidR="00897B10" w:rsidRPr="006A2D1A">
        <w:rPr>
          <w:rStyle w:val="Char1"/>
          <w:spacing w:val="0"/>
          <w:rtl/>
          <w:lang w:bidi="ar-SA"/>
        </w:rPr>
        <w:t>«وَأَعمالِكُمْ»</w:t>
      </w:r>
      <w:r w:rsidR="00897B10" w:rsidRPr="006A2D1A">
        <w:rPr>
          <w:spacing w:val="0"/>
          <w:rtl/>
          <w:lang w:bidi="ar-SA"/>
        </w:rPr>
        <w:t>؛</w:t>
      </w:r>
      <w:r w:rsidRPr="006A2D1A">
        <w:rPr>
          <w:spacing w:val="0"/>
          <w:rtl/>
          <w:lang w:bidi="ar-SA"/>
        </w:rPr>
        <w:t xml:space="preserve"> یعنی: «بلکه به دل‌ها و اعمال شما می‌نگرد». می‌توانید تخریج این روایت را بنگرید در: </w:t>
      </w:r>
      <w:r w:rsidRPr="006A2D1A">
        <w:rPr>
          <w:rStyle w:val="Char1"/>
          <w:spacing w:val="0"/>
          <w:rtl/>
          <w:lang w:bidi="ar-SA"/>
        </w:rPr>
        <w:t>«غای</w:t>
      </w:r>
      <w:r w:rsidR="0008578F" w:rsidRPr="006A2D1A">
        <w:rPr>
          <w:rStyle w:val="Char1"/>
          <w:spacing w:val="0"/>
          <w:rtl/>
          <w:lang w:bidi="ar-SA"/>
        </w:rPr>
        <w:t>ة</w:t>
      </w:r>
      <w:r w:rsidRPr="006A2D1A">
        <w:rPr>
          <w:rStyle w:val="Char1"/>
          <w:rFonts w:ascii="mylotus" w:hAnsi="mylotus"/>
          <w:spacing w:val="0"/>
          <w:rtl/>
          <w:lang w:bidi="ar-SA"/>
        </w:rPr>
        <w:t xml:space="preserve"> المرام ف</w:t>
      </w:r>
      <w:r w:rsidR="00716CF9" w:rsidRPr="006A2D1A">
        <w:rPr>
          <w:rStyle w:val="Char1"/>
          <w:rFonts w:ascii="mylotus" w:hAnsi="mylotus" w:hint="cs"/>
          <w:spacing w:val="0"/>
          <w:rtl/>
          <w:lang w:bidi="ar-SA"/>
        </w:rPr>
        <w:t>ي</w:t>
      </w:r>
      <w:r w:rsidR="00716CF9" w:rsidRPr="006A2D1A">
        <w:rPr>
          <w:rStyle w:val="Char1"/>
          <w:rFonts w:ascii="mylotus" w:hAnsi="mylotus"/>
          <w:spacing w:val="0"/>
          <w:rtl/>
          <w:lang w:bidi="ar-SA"/>
        </w:rPr>
        <w:t xml:space="preserve"> تخریج الحلال و</w:t>
      </w:r>
      <w:r w:rsidRPr="006A2D1A">
        <w:rPr>
          <w:rStyle w:val="Char1"/>
          <w:rFonts w:ascii="mylotus" w:hAnsi="mylotus"/>
          <w:spacing w:val="0"/>
          <w:rtl/>
          <w:lang w:bidi="ar-SA"/>
        </w:rPr>
        <w:t>الحرام</w:t>
      </w:r>
      <w:r w:rsidRPr="006A2D1A">
        <w:rPr>
          <w:rStyle w:val="Char1"/>
          <w:spacing w:val="0"/>
          <w:rtl/>
          <w:lang w:bidi="ar-SA"/>
        </w:rPr>
        <w:t>»</w:t>
      </w:r>
      <w:r w:rsidRPr="006A2D1A">
        <w:rPr>
          <w:spacing w:val="0"/>
          <w:rtl/>
          <w:lang w:bidi="ar-SA"/>
        </w:rPr>
        <w:t>، صفحه‌ی 410.</w:t>
      </w:r>
    </w:p>
    <w:p w:rsidR="00B827F0" w:rsidRPr="006A2D1A" w:rsidRDefault="00B827F0" w:rsidP="00522994">
      <w:pPr>
        <w:spacing w:line="228" w:lineRule="auto"/>
        <w:rPr>
          <w:spacing w:val="0"/>
          <w:rtl/>
          <w:lang w:bidi="ar-SA"/>
        </w:rPr>
      </w:pPr>
      <w:r w:rsidRPr="006A2D1A">
        <w:rPr>
          <w:spacing w:val="0"/>
          <w:rtl/>
          <w:lang w:bidi="ar-SA"/>
        </w:rPr>
        <w:t>گفتنی</w:t>
      </w:r>
      <w:r w:rsidR="00897B10" w:rsidRPr="006A2D1A">
        <w:rPr>
          <w:spacing w:val="0"/>
          <w:rtl/>
          <w:lang w:bidi="ar-SA"/>
        </w:rPr>
        <w:t>‌ست: این بخشِ</w:t>
      </w:r>
      <w:r w:rsidRPr="006A2D1A">
        <w:rPr>
          <w:spacing w:val="0"/>
          <w:rtl/>
          <w:lang w:bidi="ar-SA"/>
        </w:rPr>
        <w:t xml:space="preserve"> روایت، خیلی مهم است؛ زیرا بسیاری از مردم، بدون در نظر گرفتن این بخش حدی</w:t>
      </w:r>
      <w:r w:rsidR="00897B10" w:rsidRPr="006A2D1A">
        <w:rPr>
          <w:spacing w:val="0"/>
          <w:rtl/>
          <w:lang w:bidi="ar-SA"/>
        </w:rPr>
        <w:t>ث، برداشت نادرستی از آن می‌کنند؛</w:t>
      </w:r>
      <w:r w:rsidRPr="006A2D1A">
        <w:rPr>
          <w:spacing w:val="0"/>
          <w:rtl/>
          <w:lang w:bidi="ar-SA"/>
        </w:rPr>
        <w:t xml:space="preserve"> بدین‌سان که هرگاه آنان را به سوی یکی از اوامر و دستورهای دینی </w:t>
      </w:r>
      <w:r w:rsidR="00C37535" w:rsidRPr="006A2D1A">
        <w:rPr>
          <w:rFonts w:hint="cs"/>
          <w:spacing w:val="0"/>
          <w:rtl/>
          <w:lang w:bidi="ar-SA"/>
        </w:rPr>
        <w:t>همچون</w:t>
      </w:r>
      <w:r w:rsidRPr="006A2D1A">
        <w:rPr>
          <w:spacing w:val="0"/>
          <w:rtl/>
          <w:lang w:bidi="ar-SA"/>
        </w:rPr>
        <w:t xml:space="preserve"> گذاشتن ریش و خودداری از همانندی به کافران و یا به سوی دیگر وظایف دینی فرا می‌خوانی، می‌گویند: مهم این است که قلب، پاک باشد! و به همین حدیث استناد می‌کنند. بی‌آن‌که بدانند بخش ناگفته‌ی حدیث که ذکر شد، صحیح و</w:t>
      </w:r>
      <w:r w:rsidR="00C37535" w:rsidRPr="006A2D1A">
        <w:rPr>
          <w:rFonts w:hint="cs"/>
          <w:spacing w:val="0"/>
          <w:rtl/>
          <w:lang w:bidi="ar-SA"/>
        </w:rPr>
        <w:t xml:space="preserve"> بيان</w:t>
      </w:r>
      <w:r w:rsidR="00C37535" w:rsidRPr="006A2D1A">
        <w:rPr>
          <w:rFonts w:hint="cs"/>
          <w:spacing w:val="0"/>
          <w:rtl/>
        </w:rPr>
        <w:t>گر</w:t>
      </w:r>
      <w:r w:rsidRPr="006A2D1A">
        <w:rPr>
          <w:spacing w:val="0"/>
          <w:rtl/>
          <w:lang w:bidi="ar-SA"/>
        </w:rPr>
        <w:t xml:space="preserve"> این نکته است که پروردگار متعال به اعمالشان نیز نگاه می‌کند؛ اگر کردارشان نیک باشد، می‌پذیرد و در غیر این صورت کردا</w:t>
      </w:r>
      <w:r w:rsidR="00897B10" w:rsidRPr="006A2D1A">
        <w:rPr>
          <w:spacing w:val="0"/>
          <w:rtl/>
          <w:lang w:bidi="ar-SA"/>
        </w:rPr>
        <w:t>رشان را به خودشان باز می‌گرداند؛</w:t>
      </w:r>
      <w:r w:rsidRPr="006A2D1A">
        <w:rPr>
          <w:spacing w:val="0"/>
          <w:rtl/>
          <w:lang w:bidi="ar-SA"/>
        </w:rPr>
        <w:t xml:space="preserve"> </w:t>
      </w:r>
      <w:r w:rsidR="000232C0" w:rsidRPr="006A2D1A">
        <w:rPr>
          <w:spacing w:val="0"/>
          <w:rtl/>
          <w:lang w:bidi="ar-SA"/>
        </w:rPr>
        <w:t>چنان‌که</w:t>
      </w:r>
      <w:r w:rsidRPr="006A2D1A">
        <w:rPr>
          <w:spacing w:val="0"/>
          <w:rtl/>
          <w:lang w:bidi="ar-SA"/>
        </w:rPr>
        <w:t xml:space="preserve"> در بسیاری از نصوص و متون دینی بدین نکته تصریح شده است. </w:t>
      </w:r>
      <w:r w:rsidR="005950EA" w:rsidRPr="006A2D1A">
        <w:rPr>
          <w:spacing w:val="0"/>
          <w:rtl/>
          <w:lang w:bidi="ar-SA"/>
        </w:rPr>
        <w:t>مانند این فرموده‌ی رسول‌الله</w:t>
      </w:r>
      <w:r w:rsidR="005950EA" w:rsidRPr="006A2D1A">
        <w:rPr>
          <w:spacing w:val="0"/>
          <w:lang w:bidi="ar-SA"/>
        </w:rPr>
        <w:sym w:font="AGA Arabesque" w:char="F072"/>
      </w:r>
      <w:r w:rsidR="00A474FC" w:rsidRPr="006A2D1A">
        <w:rPr>
          <w:spacing w:val="0"/>
          <w:rtl/>
          <w:lang w:bidi="ar-SA"/>
        </w:rPr>
        <w:t xml:space="preserve"> که: </w:t>
      </w:r>
      <w:r w:rsidR="00A474FC" w:rsidRPr="006A2D1A">
        <w:rPr>
          <w:rStyle w:val="Char1"/>
          <w:spacing w:val="0"/>
          <w:rtl/>
          <w:lang w:bidi="ar-SA"/>
        </w:rPr>
        <w:t>«</w:t>
      </w:r>
      <w:r w:rsidR="00897B10" w:rsidRPr="006A2D1A">
        <w:rPr>
          <w:rStyle w:val="Char1"/>
          <w:spacing w:val="0"/>
          <w:rtl/>
          <w:lang w:bidi="ar-SA"/>
        </w:rPr>
        <w:t>مَنْ أَحْدثَ في أَمْرِنَا هَذَا مَا لَيْسَ مِنْهُ فهُو رَدٌّ</w:t>
      </w:r>
      <w:r w:rsidR="00A474FC" w:rsidRPr="006A2D1A">
        <w:rPr>
          <w:rStyle w:val="Char1"/>
          <w:spacing w:val="0"/>
          <w:rtl/>
          <w:lang w:bidi="ar-SA"/>
        </w:rPr>
        <w:t>»</w:t>
      </w:r>
      <w:r w:rsidR="00897B10" w:rsidRPr="006A2D1A">
        <w:rPr>
          <w:spacing w:val="0"/>
          <w:rtl/>
          <w:lang w:bidi="ar-SA"/>
        </w:rPr>
        <w:t>؛</w:t>
      </w:r>
      <w:r w:rsidR="00A474FC" w:rsidRPr="006A2D1A">
        <w:rPr>
          <w:spacing w:val="0"/>
          <w:rtl/>
          <w:lang w:bidi="ar-SA"/>
        </w:rPr>
        <w:t xml:space="preserve"> یعنی</w:t>
      </w:r>
      <w:r w:rsidR="005950EA" w:rsidRPr="006A2D1A">
        <w:rPr>
          <w:spacing w:val="0"/>
          <w:rtl/>
          <w:lang w:bidi="ar-SA"/>
        </w:rPr>
        <w:t>: «کسی که در دینمان، چیزی ایجاد کند که از آن نیست، بداند که عملش مردود است».</w:t>
      </w:r>
    </w:p>
    <w:p w:rsidR="005950EA" w:rsidRPr="006A2D1A" w:rsidRDefault="005950EA" w:rsidP="00522994">
      <w:pPr>
        <w:spacing w:line="228" w:lineRule="auto"/>
        <w:rPr>
          <w:spacing w:val="0"/>
          <w:rtl/>
          <w:lang w:bidi="ar-SA"/>
        </w:rPr>
      </w:pPr>
      <w:r w:rsidRPr="006A2D1A">
        <w:rPr>
          <w:spacing w:val="0"/>
          <w:rtl/>
          <w:lang w:bidi="ar-SA"/>
        </w:rPr>
        <w:t xml:space="preserve">در حقیقت نمی‌توان از نیکی و پاکی دل‌ها، تصوری جز اعمال نیک و شایسته داشت و یا چنین تصور نمود که درستی و شایستگی کردار، جدا از نیکی و پاکی دل‌هاست. </w:t>
      </w:r>
      <w:r w:rsidR="000232C0" w:rsidRPr="006A2D1A">
        <w:rPr>
          <w:spacing w:val="0"/>
          <w:rtl/>
          <w:lang w:bidi="ar-SA"/>
        </w:rPr>
        <w:t>چنان‌که</w:t>
      </w:r>
      <w:r w:rsidRPr="006A2D1A">
        <w:rPr>
          <w:spacing w:val="0"/>
          <w:rtl/>
          <w:lang w:bidi="ar-SA"/>
        </w:rPr>
        <w:t xml:space="preserve"> رسول‌الله</w:t>
      </w:r>
      <w:r w:rsidRPr="006A2D1A">
        <w:rPr>
          <w:spacing w:val="0"/>
          <w:lang w:bidi="ar-SA"/>
        </w:rPr>
        <w:sym w:font="AGA Arabesque" w:char="F072"/>
      </w:r>
      <w:r w:rsidRPr="006A2D1A">
        <w:rPr>
          <w:spacing w:val="0"/>
          <w:rtl/>
          <w:lang w:bidi="ar-SA"/>
        </w:rPr>
        <w:t xml:space="preserve"> در حدیثی که نعمان بن بشیر</w:t>
      </w:r>
      <w:r w:rsidRPr="006A2D1A">
        <w:rPr>
          <w:spacing w:val="0"/>
          <w:lang w:bidi="ar-SA"/>
        </w:rPr>
        <w:sym w:font="AGA Arabesque" w:char="F074"/>
      </w:r>
      <w:r w:rsidR="00897B10" w:rsidRPr="006A2D1A">
        <w:rPr>
          <w:spacing w:val="0"/>
          <w:rtl/>
          <w:lang w:bidi="ar-SA"/>
        </w:rPr>
        <w:t xml:space="preserve"> روایت کرده، با</w:t>
      </w:r>
      <w:r w:rsidRPr="006A2D1A">
        <w:rPr>
          <w:spacing w:val="0"/>
          <w:rtl/>
          <w:lang w:bidi="ar-SA"/>
        </w:rPr>
        <w:t xml:space="preserve"> بیانی </w:t>
      </w:r>
      <w:r w:rsidRPr="006A2D1A">
        <w:rPr>
          <w:spacing w:val="0"/>
          <w:rtl/>
          <w:lang w:bidi="ar-SA"/>
        </w:rPr>
        <w:lastRenderedPageBreak/>
        <w:t>زیبا و شیوا این نک</w:t>
      </w:r>
      <w:r w:rsidR="00CE1E8D" w:rsidRPr="006A2D1A">
        <w:rPr>
          <w:spacing w:val="0"/>
          <w:rtl/>
          <w:lang w:bidi="ar-SA"/>
        </w:rPr>
        <w:t xml:space="preserve">ته را روشن نموده و فرموده است: </w:t>
      </w:r>
      <w:r w:rsidR="00CE1E8D" w:rsidRPr="006A2D1A">
        <w:rPr>
          <w:rStyle w:val="Char1"/>
          <w:spacing w:val="0"/>
          <w:rtl/>
          <w:lang w:bidi="ar-SA"/>
        </w:rPr>
        <w:t>«أَلاَ وإِنَّ في الجسَدِ مُضغَةً إذا صلَحَت صَلَحَ الجسَدُ كُلُّه، وَإِذا فَسَدَتْ فَسدَ الجَسَدُ كُلُّه: أَلاَ وَهِي القَلْبُ»</w:t>
      </w:r>
      <w:r w:rsidR="00CE1E8D" w:rsidRPr="006A2D1A">
        <w:rPr>
          <w:spacing w:val="0"/>
          <w:rtl/>
          <w:lang w:bidi="ar-SA"/>
        </w:rPr>
        <w:t>.</w:t>
      </w:r>
      <w:r w:rsidR="00CE1E8D" w:rsidRPr="006A2D1A">
        <w:rPr>
          <w:spacing w:val="0"/>
          <w:sz w:val="24"/>
          <w:rtl/>
          <w:lang w:bidi="ar-SA"/>
        </w:rPr>
        <w:t xml:space="preserve"> </w:t>
      </w:r>
      <w:r w:rsidR="00897B10" w:rsidRPr="006A2D1A">
        <w:rPr>
          <w:spacing w:val="0"/>
          <w:sz w:val="24"/>
          <w:rtl/>
          <w:lang w:bidi="ar-SA"/>
        </w:rPr>
        <w:t>[حدیث شماره‌ی 593 همین کتاب]</w:t>
      </w:r>
      <w:r w:rsidR="002F7C67" w:rsidRPr="006A2D1A">
        <w:rPr>
          <w:spacing w:val="0"/>
          <w:rtl/>
          <w:lang w:bidi="ar-SA"/>
        </w:rPr>
        <w:t xml:space="preserve"> یعنی: «بدانید که در بدن، پاره‌گوشتی</w:t>
      </w:r>
      <w:r w:rsidR="00897B10" w:rsidRPr="006A2D1A">
        <w:rPr>
          <w:spacing w:val="0"/>
          <w:rtl/>
          <w:lang w:bidi="ar-SA"/>
        </w:rPr>
        <w:t>‌</w:t>
      </w:r>
      <w:r w:rsidR="002F7C67" w:rsidRPr="006A2D1A">
        <w:rPr>
          <w:spacing w:val="0"/>
          <w:rtl/>
          <w:lang w:bidi="ar-SA"/>
        </w:rPr>
        <w:t>ست که صلاح و فساد همه‌ی بدن وابسته به آن است. بدانید که آن عضو، قلب است».</w:t>
      </w:r>
    </w:p>
    <w:p w:rsidR="002F7C67" w:rsidRPr="00711545" w:rsidRDefault="004329D9" w:rsidP="00522994">
      <w:pPr>
        <w:spacing w:line="228" w:lineRule="auto"/>
        <w:rPr>
          <w:spacing w:val="-2"/>
          <w:rtl/>
          <w:lang w:bidi="ar-SA"/>
        </w:rPr>
      </w:pPr>
      <w:r w:rsidRPr="00711545">
        <w:rPr>
          <w:spacing w:val="-2"/>
          <w:rtl/>
          <w:lang w:bidi="ar-SA"/>
        </w:rPr>
        <w:t>و در حدیث دیگری آ</w:t>
      </w:r>
      <w:r w:rsidR="002F7C67" w:rsidRPr="00711545">
        <w:rPr>
          <w:spacing w:val="-2"/>
          <w:rtl/>
          <w:lang w:bidi="ar-SA"/>
        </w:rPr>
        <w:t xml:space="preserve">مده است: </w:t>
      </w:r>
      <w:r w:rsidRPr="00711545">
        <w:rPr>
          <w:rStyle w:val="Char1"/>
          <w:spacing w:val="-2"/>
          <w:rtl/>
          <w:lang w:bidi="ar-SA"/>
        </w:rPr>
        <w:t>«لَتُسَوُّنَّ صُفُوفَكُمْ أَوْ لَيُخَالِفَنَّ اللَّه بَيْنَ وُجُوهِكمْ»</w:t>
      </w:r>
      <w:r w:rsidR="00897B10" w:rsidRPr="00711545">
        <w:rPr>
          <w:rStyle w:val="Char1"/>
          <w:spacing w:val="-2"/>
          <w:rtl/>
          <w:lang w:bidi="ar-SA"/>
        </w:rPr>
        <w:t>.</w:t>
      </w:r>
      <w:r w:rsidR="002F7C67" w:rsidRPr="00711545">
        <w:rPr>
          <w:spacing w:val="-2"/>
          <w:sz w:val="24"/>
          <w:rtl/>
          <w:lang w:bidi="ar-SA"/>
        </w:rPr>
        <w:t xml:space="preserve"> </w:t>
      </w:r>
      <w:r w:rsidR="00897B10" w:rsidRPr="00711545">
        <w:rPr>
          <w:spacing w:val="-2"/>
          <w:sz w:val="24"/>
          <w:rtl/>
          <w:lang w:bidi="ar-SA"/>
        </w:rPr>
        <w:t>[حدیث شماره‌ی 1096]</w:t>
      </w:r>
      <w:r w:rsidR="002F7C67" w:rsidRPr="00711545">
        <w:rPr>
          <w:spacing w:val="-2"/>
          <w:rtl/>
          <w:lang w:bidi="ar-SA"/>
        </w:rPr>
        <w:t xml:space="preserve"> یعنی: «صف‌هایتان را (هنگام نماز) راست</w:t>
      </w:r>
      <w:r w:rsidRPr="00711545">
        <w:rPr>
          <w:spacing w:val="-2"/>
          <w:rtl/>
          <w:lang w:bidi="ar-SA"/>
        </w:rPr>
        <w:t xml:space="preserve"> کنی</w:t>
      </w:r>
      <w:r w:rsidR="00897B10" w:rsidRPr="00711545">
        <w:rPr>
          <w:spacing w:val="-2"/>
          <w:rtl/>
          <w:lang w:bidi="ar-SA"/>
        </w:rPr>
        <w:t>د؛ وگرنه، بیم آن می‌رود که الله</w:t>
      </w:r>
      <w:r w:rsidRPr="00711545">
        <w:rPr>
          <w:spacing w:val="-2"/>
          <w:rtl/>
          <w:lang w:bidi="ar-SA"/>
        </w:rPr>
        <w:t xml:space="preserve"> چهره‌هایتان را مسخ کند (یا</w:t>
      </w:r>
      <w:r w:rsidR="002F7C67" w:rsidRPr="00711545">
        <w:rPr>
          <w:spacing w:val="-2"/>
          <w:rtl/>
          <w:lang w:bidi="ar-SA"/>
        </w:rPr>
        <w:t xml:space="preserve"> در میان شما اختلاف و </w:t>
      </w:r>
      <w:r w:rsidRPr="00711545">
        <w:rPr>
          <w:spacing w:val="-2"/>
          <w:rtl/>
          <w:lang w:bidi="ar-SA"/>
        </w:rPr>
        <w:t>کینه</w:t>
      </w:r>
      <w:r w:rsidR="002F7C67" w:rsidRPr="00711545">
        <w:rPr>
          <w:spacing w:val="-2"/>
          <w:rtl/>
          <w:lang w:bidi="ar-SA"/>
        </w:rPr>
        <w:t xml:space="preserve"> </w:t>
      </w:r>
      <w:r w:rsidRPr="00711545">
        <w:rPr>
          <w:spacing w:val="-2"/>
          <w:rtl/>
          <w:lang w:bidi="ar-SA"/>
        </w:rPr>
        <w:t>بیندازد)</w:t>
      </w:r>
      <w:r w:rsidR="002F7C67" w:rsidRPr="00711545">
        <w:rPr>
          <w:spacing w:val="-2"/>
          <w:rtl/>
          <w:lang w:bidi="ar-SA"/>
        </w:rPr>
        <w:t>».</w:t>
      </w:r>
    </w:p>
    <w:p w:rsidR="002F7C67" w:rsidRPr="00711545" w:rsidRDefault="00C37535" w:rsidP="00522994">
      <w:pPr>
        <w:spacing w:line="228" w:lineRule="auto"/>
        <w:rPr>
          <w:spacing w:val="-6"/>
          <w:rtl/>
          <w:lang w:bidi="ar-SA"/>
        </w:rPr>
      </w:pPr>
      <w:r w:rsidRPr="00711545">
        <w:rPr>
          <w:rFonts w:hint="cs"/>
          <w:spacing w:val="-6"/>
          <w:rtl/>
          <w:lang w:bidi="ar-SA"/>
        </w:rPr>
        <w:t>همچنین</w:t>
      </w:r>
      <w:r w:rsidR="002F7C67" w:rsidRPr="00711545">
        <w:rPr>
          <w:spacing w:val="-6"/>
          <w:rtl/>
          <w:lang w:bidi="ar-SA"/>
        </w:rPr>
        <w:t xml:space="preserve"> فرموده است:</w:t>
      </w:r>
      <w:r w:rsidR="00897B10" w:rsidRPr="00711545">
        <w:rPr>
          <w:spacing w:val="-6"/>
          <w:rtl/>
          <w:lang w:bidi="ar-SA"/>
        </w:rPr>
        <w:t xml:space="preserve"> </w:t>
      </w:r>
      <w:r w:rsidR="00897B10" w:rsidRPr="00711545">
        <w:rPr>
          <w:rStyle w:val="Char1"/>
          <w:spacing w:val="-6"/>
          <w:rtl/>
          <w:lang w:bidi="ar-SA"/>
        </w:rPr>
        <w:t>«إِنَّ اللَّهَ جَمِيلٌ يُحِبُّ الجَمالَ»</w:t>
      </w:r>
      <w:r w:rsidR="00897B10" w:rsidRPr="00711545">
        <w:rPr>
          <w:spacing w:val="-6"/>
          <w:rtl/>
          <w:lang w:bidi="ar-SA"/>
        </w:rPr>
        <w:t>؛</w:t>
      </w:r>
      <w:r w:rsidR="002F7C67" w:rsidRPr="00711545">
        <w:rPr>
          <w:spacing w:val="-6"/>
          <w:sz w:val="24"/>
          <w:rtl/>
          <w:lang w:bidi="ar-SA"/>
        </w:rPr>
        <w:t xml:space="preserve"> </w:t>
      </w:r>
      <w:r w:rsidR="00897B10" w:rsidRPr="00711545">
        <w:rPr>
          <w:spacing w:val="-6"/>
          <w:sz w:val="24"/>
          <w:rtl/>
          <w:lang w:bidi="ar-SA"/>
        </w:rPr>
        <w:t>[حدیث شماره‌ی 617]</w:t>
      </w:r>
      <w:r w:rsidR="002F7C67" w:rsidRPr="00711545">
        <w:rPr>
          <w:spacing w:val="-6"/>
          <w:rtl/>
          <w:lang w:bidi="ar-SA"/>
        </w:rPr>
        <w:t xml:space="preserve"> یعنی: «همانا الله زیباست و زی</w:t>
      </w:r>
      <w:r w:rsidR="00897B10" w:rsidRPr="00711545">
        <w:rPr>
          <w:spacing w:val="-6"/>
          <w:rtl/>
          <w:lang w:bidi="ar-SA"/>
        </w:rPr>
        <w:t>ب</w:t>
      </w:r>
      <w:r w:rsidR="002F7C67" w:rsidRPr="00711545">
        <w:rPr>
          <w:spacing w:val="-6"/>
          <w:rtl/>
          <w:lang w:bidi="ar-SA"/>
        </w:rPr>
        <w:t>ایی را دوست دارد». این حدیث، بر خلاف پندار بسیاری از مردم، درباره‌ی جمال و زیبایی ظاهری و مادی در چارچوب شریعت و آموزه‌های دینی</w:t>
      </w:r>
      <w:r w:rsidR="00897B10" w:rsidRPr="00711545">
        <w:rPr>
          <w:spacing w:val="-6"/>
          <w:rtl/>
          <w:lang w:bidi="ar-SA"/>
        </w:rPr>
        <w:t>‌</w:t>
      </w:r>
      <w:r w:rsidR="002F7C67" w:rsidRPr="00711545">
        <w:rPr>
          <w:spacing w:val="-6"/>
          <w:rtl/>
          <w:lang w:bidi="ar-SA"/>
        </w:rPr>
        <w:t>ست.</w:t>
      </w:r>
    </w:p>
    <w:p w:rsidR="005722B6" w:rsidRPr="006A2D1A" w:rsidRDefault="002F7C67" w:rsidP="00522994">
      <w:pPr>
        <w:spacing w:line="228" w:lineRule="auto"/>
        <w:rPr>
          <w:spacing w:val="0"/>
          <w:rtl/>
          <w:lang w:bidi="ar-SA"/>
        </w:rPr>
      </w:pPr>
      <w:r w:rsidRPr="006A2D1A">
        <w:rPr>
          <w:spacing w:val="0"/>
          <w:rtl/>
          <w:lang w:bidi="ar-SA"/>
        </w:rPr>
        <w:t>حال که این ن</w:t>
      </w:r>
      <w:r w:rsidR="00447B3A" w:rsidRPr="006A2D1A">
        <w:rPr>
          <w:spacing w:val="0"/>
          <w:rtl/>
          <w:lang w:bidi="ar-SA"/>
        </w:rPr>
        <w:t>کته روشن شد، باید بگویم از بزرگ‌</w:t>
      </w:r>
      <w:r w:rsidRPr="006A2D1A">
        <w:rPr>
          <w:spacing w:val="0"/>
          <w:rtl/>
          <w:lang w:bidi="ar-SA"/>
        </w:rPr>
        <w:t>ت</w:t>
      </w:r>
      <w:r w:rsidR="00B4181E" w:rsidRPr="006A2D1A">
        <w:rPr>
          <w:spacing w:val="0"/>
          <w:rtl/>
          <w:lang w:bidi="ar-SA"/>
        </w:rPr>
        <w:t>رین اشتباه‌هایی که بنده در کتاب</w:t>
      </w:r>
      <w:r w:rsidR="00B4181E" w:rsidRPr="006A2D1A">
        <w:rPr>
          <w:rFonts w:hint="cs"/>
          <w:spacing w:val="0"/>
          <w:rtl/>
          <w:lang w:bidi="ar-SA"/>
        </w:rPr>
        <w:t xml:space="preserve"> </w:t>
      </w:r>
      <w:r w:rsidRPr="006A2D1A">
        <w:rPr>
          <w:spacing w:val="0"/>
          <w:rtl/>
          <w:lang w:bidi="ar-SA"/>
        </w:rPr>
        <w:t>ریاض</w:t>
      </w:r>
      <w:r w:rsidR="00897B10" w:rsidRPr="006A2D1A">
        <w:rPr>
          <w:spacing w:val="0"/>
          <w:rtl/>
          <w:lang w:bidi="ar-SA"/>
        </w:rPr>
        <w:t>‌</w:t>
      </w:r>
      <w:r w:rsidRPr="006A2D1A">
        <w:rPr>
          <w:spacing w:val="0"/>
          <w:rtl/>
          <w:lang w:bidi="ar-SA"/>
        </w:rPr>
        <w:t>الصالحی</w:t>
      </w:r>
      <w:r w:rsidR="00B4181E" w:rsidRPr="006A2D1A">
        <w:rPr>
          <w:spacing w:val="0"/>
          <w:rtl/>
          <w:lang w:bidi="ar-SA"/>
        </w:rPr>
        <w:t>ن اعم از نسخه‌های خطی و چاپی‌ای</w:t>
      </w:r>
      <w:r w:rsidR="00B4181E" w:rsidRPr="006A2D1A">
        <w:rPr>
          <w:rFonts w:hint="cs"/>
          <w:spacing w:val="0"/>
          <w:rtl/>
          <w:lang w:bidi="ar-SA"/>
        </w:rPr>
        <w:t xml:space="preserve"> </w:t>
      </w:r>
      <w:r w:rsidRPr="006A2D1A">
        <w:rPr>
          <w:spacing w:val="0"/>
          <w:rtl/>
          <w:lang w:bidi="ar-SA"/>
        </w:rPr>
        <w:t>ک</w:t>
      </w:r>
      <w:r w:rsidR="00B4181E" w:rsidRPr="006A2D1A">
        <w:rPr>
          <w:spacing w:val="0"/>
          <w:rtl/>
          <w:lang w:bidi="ar-SA"/>
        </w:rPr>
        <w:t>ه</w:t>
      </w:r>
      <w:r w:rsidR="00B4181E" w:rsidRPr="006A2D1A">
        <w:rPr>
          <w:rFonts w:hint="cs"/>
          <w:spacing w:val="0"/>
          <w:rtl/>
          <w:lang w:bidi="ar-SA"/>
        </w:rPr>
        <w:t xml:space="preserve"> </w:t>
      </w:r>
      <w:r w:rsidRPr="006A2D1A">
        <w:rPr>
          <w:spacing w:val="0"/>
          <w:rtl/>
          <w:lang w:bidi="ar-SA"/>
        </w:rPr>
        <w:t>در دست داشتم، مشاهده کردم، این بود که مؤلف</w:t>
      </w:r>
      <w:r w:rsidR="00897B10" w:rsidRPr="006A2D1A">
        <w:rPr>
          <w:rFonts w:cs="CTraditional Arabic"/>
          <w:spacing w:val="0"/>
          <w:rtl/>
          <w:lang w:bidi="ar-SA"/>
        </w:rPr>
        <w:t>/</w:t>
      </w:r>
      <w:r w:rsidRPr="006A2D1A">
        <w:rPr>
          <w:spacing w:val="0"/>
          <w:rtl/>
          <w:lang w:bidi="ar-SA"/>
        </w:rPr>
        <w:t xml:space="preserve"> واژه‌ی </w:t>
      </w:r>
      <w:r w:rsidR="00897B10" w:rsidRPr="006A2D1A">
        <w:rPr>
          <w:rStyle w:val="Char1"/>
          <w:spacing w:val="0"/>
          <w:rtl/>
          <w:lang w:bidi="ar-SA"/>
        </w:rPr>
        <w:t>«أَعمالِكُمْ»</w:t>
      </w:r>
      <w:r w:rsidRPr="006A2D1A">
        <w:rPr>
          <w:spacing w:val="0"/>
          <w:rtl/>
          <w:lang w:bidi="ar-SA"/>
        </w:rPr>
        <w:t xml:space="preserve"> را که در حدیث شماره‌ی 8 از قلم افتاده، در حدیث شماره‌ی 1578 آورده است، ولی متأسفانه قلم وی یا کاتبش به‌اشتباه آن را در قسمتی از حدیث آورده که معنا را به‌کلی نادرست می‌کند؛ </w:t>
      </w:r>
      <w:r w:rsidR="00226C09" w:rsidRPr="006A2D1A">
        <w:rPr>
          <w:spacing w:val="0"/>
          <w:rtl/>
          <w:lang w:bidi="ar-SA"/>
        </w:rPr>
        <w:t xml:space="preserve">بدین‌‌سان که نوشته است: </w:t>
      </w:r>
      <w:r w:rsidR="00897B10" w:rsidRPr="006A2D1A">
        <w:rPr>
          <w:rStyle w:val="Char1"/>
          <w:spacing w:val="0"/>
          <w:rtl/>
          <w:lang w:bidi="ar-SA"/>
        </w:rPr>
        <w:t>«...وَلا إِلَى صُوَرِكُمْ وأعْمَالِكُمْ وَلكِنْ يَنْظُرُ...»</w:t>
      </w:r>
      <w:r w:rsidR="00897B10" w:rsidRPr="006A2D1A">
        <w:rPr>
          <w:spacing w:val="0"/>
          <w:rtl/>
          <w:lang w:bidi="ar-SA"/>
        </w:rPr>
        <w:t>؛</w:t>
      </w:r>
      <w:r w:rsidR="00226C09" w:rsidRPr="006A2D1A">
        <w:rPr>
          <w:spacing w:val="0"/>
          <w:rtl/>
          <w:lang w:bidi="ar-SA"/>
        </w:rPr>
        <w:t xml:space="preserve"> بر این اساس، مفهوم حدیث به‌کلی نادرست می‌شود و چنین معنا می‌گردد که «پروردگار، به جسم‌ها و چهره‌ها و عمل‌هایتان نگاه نمی‌‌کند؛ بلکه...». متأسفانه این نکته بر همه‌ی کسانی که به چاپ، تصحیح و شرح ریاض الصالحی</w:t>
      </w:r>
      <w:r w:rsidR="00897B10" w:rsidRPr="006A2D1A">
        <w:rPr>
          <w:spacing w:val="0"/>
          <w:rtl/>
          <w:lang w:bidi="ar-SA"/>
        </w:rPr>
        <w:t>ن پرداخته‌اند، پوشیده مانده است؛</w:t>
      </w:r>
      <w:r w:rsidR="00226C09" w:rsidRPr="006A2D1A">
        <w:rPr>
          <w:spacing w:val="0"/>
          <w:rtl/>
          <w:lang w:bidi="ar-SA"/>
        </w:rPr>
        <w:t xml:space="preserve"> حتی بر «ابن‌علان»، شارح ریاض</w:t>
      </w:r>
      <w:r w:rsidR="00897B10" w:rsidRPr="006A2D1A">
        <w:rPr>
          <w:spacing w:val="0"/>
          <w:rtl/>
          <w:lang w:bidi="ar-SA"/>
        </w:rPr>
        <w:t>‌الصالحین؛</w:t>
      </w:r>
      <w:r w:rsidR="00226C09" w:rsidRPr="006A2D1A">
        <w:rPr>
          <w:spacing w:val="0"/>
          <w:rtl/>
          <w:lang w:bidi="ar-SA"/>
        </w:rPr>
        <w:t xml:space="preserve"> از این‌رو در شرح این حدیث گفته است: </w:t>
      </w:r>
      <w:r w:rsidR="005722B6" w:rsidRPr="006A2D1A">
        <w:rPr>
          <w:spacing w:val="0"/>
          <w:rtl/>
          <w:lang w:bidi="ar-SA"/>
        </w:rPr>
        <w:t>«پروردگار متعال، اجر و پاداش را بر اساس بزرگی جسم، زیبایی چهره و فراوانی عمل، استوار و فراهم نکرده است». ناگفته پیداست که چنین شرحی از حدیث، نادرست و بلکه بر خلاف متن صحیح حدیث مذکور می‌باشد و با بسیاری از آموزه‌ها</w:t>
      </w:r>
      <w:r w:rsidR="00897B10" w:rsidRPr="006A2D1A">
        <w:rPr>
          <w:spacing w:val="0"/>
          <w:rtl/>
          <w:lang w:bidi="ar-SA"/>
        </w:rPr>
        <w:t xml:space="preserve"> و نصوص کتاب و سنت در تعارض است؛</w:t>
      </w:r>
      <w:r w:rsidR="005722B6" w:rsidRPr="006A2D1A">
        <w:rPr>
          <w:spacing w:val="0"/>
          <w:rtl/>
          <w:lang w:bidi="ar-SA"/>
        </w:rPr>
        <w:t xml:space="preserve"> زیرا نصوص کتاب و سنت نشان می‌دهد که بندگان خدا مطابق اعمالشان، درجات و جایگاه‌های متفاوتی دارند:</w:t>
      </w:r>
    </w:p>
    <w:p w:rsidR="00711545" w:rsidRDefault="00CD4281" w:rsidP="00711545">
      <w:pPr>
        <w:tabs>
          <w:tab w:val="right" w:pos="6860"/>
        </w:tabs>
        <w:rPr>
          <w:spacing w:val="0"/>
          <w:rtl/>
          <w:lang w:bidi="ar-SA"/>
        </w:rPr>
      </w:pPr>
      <w:r w:rsidRPr="00711545">
        <w:rPr>
          <w:rFonts w:ascii="KFGQPC Uthman Taha Naskh" w:cs="KFGQPC Uthman Taha Naskh" w:hint="cs"/>
          <w:spacing w:val="0"/>
          <w:rtl/>
          <w:lang w:val="en-MY" w:eastAsia="en-MY" w:bidi="ar-SA"/>
        </w:rPr>
        <w:lastRenderedPageBreak/>
        <w:t>﴿</w:t>
      </w:r>
      <w:r w:rsidRPr="00711545">
        <w:rPr>
          <w:rStyle w:val="Char2"/>
          <w:rFonts w:hint="eastAsia"/>
          <w:spacing w:val="0"/>
          <w:rtl/>
        </w:rPr>
        <w:t>وَلِكُلّ</w:t>
      </w:r>
      <w:r w:rsidRPr="00711545">
        <w:rPr>
          <w:rStyle w:val="Char2"/>
          <w:rFonts w:hint="cs"/>
          <w:spacing w:val="0"/>
          <w:rtl/>
        </w:rPr>
        <w:t>ٖ</w:t>
      </w:r>
      <w:r w:rsidRPr="00711545">
        <w:rPr>
          <w:rStyle w:val="Char2"/>
          <w:spacing w:val="0"/>
          <w:rtl/>
        </w:rPr>
        <w:t xml:space="preserve"> </w:t>
      </w:r>
      <w:r w:rsidRPr="00711545">
        <w:rPr>
          <w:rStyle w:val="Char2"/>
          <w:rFonts w:hint="eastAsia"/>
          <w:spacing w:val="0"/>
          <w:rtl/>
        </w:rPr>
        <w:t>دَرَجَ</w:t>
      </w:r>
      <w:r w:rsidRPr="00711545">
        <w:rPr>
          <w:rStyle w:val="Char2"/>
          <w:rFonts w:hint="cs"/>
          <w:spacing w:val="0"/>
          <w:rtl/>
        </w:rPr>
        <w:t>ٰ</w:t>
      </w:r>
      <w:r w:rsidRPr="00711545">
        <w:rPr>
          <w:rStyle w:val="Char2"/>
          <w:rFonts w:hint="eastAsia"/>
          <w:spacing w:val="0"/>
          <w:rtl/>
        </w:rPr>
        <w:t>ت</w:t>
      </w:r>
      <w:r w:rsidRPr="00711545">
        <w:rPr>
          <w:rStyle w:val="Char2"/>
          <w:rFonts w:hint="cs"/>
          <w:spacing w:val="0"/>
          <w:rtl/>
        </w:rPr>
        <w:t>ٞ</w:t>
      </w:r>
      <w:r w:rsidRPr="00711545">
        <w:rPr>
          <w:rStyle w:val="Char2"/>
          <w:spacing w:val="0"/>
          <w:rtl/>
        </w:rPr>
        <w:t xml:space="preserve"> </w:t>
      </w:r>
      <w:r w:rsidRPr="00711545">
        <w:rPr>
          <w:rStyle w:val="Char2"/>
          <w:rFonts w:hint="eastAsia"/>
          <w:spacing w:val="0"/>
          <w:rtl/>
        </w:rPr>
        <w:t>مِّمَّا</w:t>
      </w:r>
      <w:r w:rsidRPr="00711545">
        <w:rPr>
          <w:rStyle w:val="Char2"/>
          <w:spacing w:val="0"/>
          <w:rtl/>
        </w:rPr>
        <w:t xml:space="preserve"> </w:t>
      </w:r>
      <w:r w:rsidRPr="00711545">
        <w:rPr>
          <w:rStyle w:val="Char2"/>
          <w:rFonts w:hint="eastAsia"/>
          <w:spacing w:val="0"/>
          <w:rtl/>
        </w:rPr>
        <w:t>عَمِلُواْ</w:t>
      </w:r>
      <w:r w:rsidRPr="00711545">
        <w:rPr>
          <w:rStyle w:val="Char2"/>
          <w:rFonts w:hint="cs"/>
          <w:spacing w:val="0"/>
          <w:rtl/>
        </w:rPr>
        <w:t>ۚ</w:t>
      </w:r>
      <w:r w:rsidRPr="00711545">
        <w:rPr>
          <w:rStyle w:val="Char2"/>
          <w:spacing w:val="0"/>
          <w:rtl/>
        </w:rPr>
        <w:t xml:space="preserve"> </w:t>
      </w:r>
      <w:r w:rsidRPr="00711545">
        <w:rPr>
          <w:rStyle w:val="Char2"/>
          <w:spacing w:val="0"/>
        </w:rPr>
        <w:t>…</w:t>
      </w:r>
      <w:r w:rsidRPr="00711545">
        <w:rPr>
          <w:rFonts w:ascii="KFGQPC Uthman Taha Naskh" w:cs="KFGQPC Uthman Taha Naskh" w:hint="cs"/>
          <w:spacing w:val="0"/>
          <w:rtl/>
          <w:lang w:val="en-MY" w:eastAsia="en-MY" w:bidi="ar-SA"/>
        </w:rPr>
        <w:t>﴾</w:t>
      </w:r>
      <w:r w:rsidRPr="00711545">
        <w:rPr>
          <w:rFonts w:ascii="KFGQPC Uthman Taha Naskh" w:cs="KFGQPC Uthman Taha Naskh"/>
          <w:spacing w:val="0"/>
          <w:rtl/>
          <w:lang w:val="en-MY" w:eastAsia="en-MY" w:bidi="ar-SA"/>
        </w:rPr>
        <w:t xml:space="preserve"> </w:t>
      </w:r>
      <w:r w:rsidR="00711545">
        <w:rPr>
          <w:rFonts w:ascii="KFGQPC Uthman Taha Naskh" w:cs="KFGQPC Uthman Taha Naskh" w:hint="cs"/>
          <w:spacing w:val="0"/>
          <w:rtl/>
          <w:lang w:val="en-MY" w:eastAsia="en-MY" w:bidi="ar-SA"/>
        </w:rPr>
        <w:tab/>
      </w:r>
      <w:r w:rsidRPr="00711545">
        <w:rPr>
          <w:rStyle w:val="Char7"/>
          <w:spacing w:val="0"/>
          <w:rtl/>
        </w:rPr>
        <w:t>[</w:t>
      </w:r>
      <w:r w:rsidR="00CA49B9" w:rsidRPr="00711545">
        <w:rPr>
          <w:rStyle w:val="Char7"/>
          <w:rFonts w:hint="eastAsia"/>
          <w:spacing w:val="0"/>
          <w:rtl/>
        </w:rPr>
        <w:t>الأنعام</w:t>
      </w:r>
      <w:r w:rsidRPr="00711545">
        <w:rPr>
          <w:rStyle w:val="Char7"/>
          <w:spacing w:val="0"/>
          <w:rtl/>
        </w:rPr>
        <w:t xml:space="preserve">: </w:t>
      </w:r>
      <w:r w:rsidRPr="00711545">
        <w:rPr>
          <w:rStyle w:val="Char7"/>
          <w:rFonts w:hint="cs"/>
          <w:spacing w:val="0"/>
          <w:rtl/>
        </w:rPr>
        <w:t>١٣٢</w:t>
      </w:r>
      <w:r w:rsidRPr="00711545">
        <w:rPr>
          <w:rStyle w:val="Char7"/>
          <w:spacing w:val="0"/>
          <w:rtl/>
        </w:rPr>
        <w:t>]</w:t>
      </w:r>
      <w:r w:rsidRPr="00711545">
        <w:rPr>
          <w:rFonts w:ascii="KFGQPC Uthman Taha Naskh" w:cs="KFGQPC Uthman Taha Naskh"/>
          <w:spacing w:val="0"/>
          <w:rtl/>
          <w:lang w:val="en-MY" w:eastAsia="en-MY" w:bidi="ar-SA"/>
        </w:rPr>
        <w:t xml:space="preserve"> </w:t>
      </w:r>
    </w:p>
    <w:p w:rsidR="005722B6" w:rsidRPr="00711545" w:rsidRDefault="00897B10" w:rsidP="00CD4281">
      <w:pPr>
        <w:rPr>
          <w:spacing w:val="0"/>
          <w:rtl/>
          <w:lang w:bidi="ar-SA"/>
        </w:rPr>
      </w:pPr>
      <w:r w:rsidRPr="00711545">
        <w:rPr>
          <w:rStyle w:val="Char3"/>
          <w:spacing w:val="0"/>
          <w:rtl/>
          <w:lang w:bidi="ar-SA"/>
        </w:rPr>
        <w:t>«</w:t>
      </w:r>
      <w:r w:rsidR="005722B6" w:rsidRPr="00711545">
        <w:rPr>
          <w:rStyle w:val="Char3"/>
          <w:spacing w:val="0"/>
          <w:rtl/>
          <w:lang w:bidi="ar-SA"/>
        </w:rPr>
        <w:t>برای همه مطابق اعمالشان درجاتی وجود دارد</w:t>
      </w:r>
      <w:r w:rsidRPr="00711545">
        <w:rPr>
          <w:rStyle w:val="Char3"/>
          <w:spacing w:val="0"/>
          <w:rtl/>
          <w:lang w:bidi="ar-SA"/>
        </w:rPr>
        <w:t>».</w:t>
      </w:r>
    </w:p>
    <w:p w:rsidR="005722B6" w:rsidRPr="00711545" w:rsidRDefault="006E299B" w:rsidP="00522994">
      <w:pPr>
        <w:autoSpaceDE w:val="0"/>
        <w:autoSpaceDN w:val="0"/>
        <w:adjustRightInd w:val="0"/>
        <w:spacing w:line="228" w:lineRule="auto"/>
        <w:ind w:firstLine="403"/>
        <w:rPr>
          <w:spacing w:val="-2"/>
          <w:rtl/>
          <w:lang w:bidi="ar-SA"/>
        </w:rPr>
      </w:pPr>
      <w:r w:rsidRPr="00711545">
        <w:rPr>
          <w:spacing w:val="-2"/>
          <w:rtl/>
          <w:lang w:bidi="ar-SA"/>
        </w:rPr>
        <w:t>و در حدیثی قدسی آمده است:</w:t>
      </w:r>
      <w:r w:rsidRPr="00711545">
        <w:rPr>
          <w:rStyle w:val="Char1"/>
          <w:spacing w:val="-2"/>
          <w:rtl/>
          <w:lang w:bidi="ar-SA"/>
        </w:rPr>
        <w:t xml:space="preserve"> </w:t>
      </w:r>
      <w:r w:rsidR="00897B10" w:rsidRPr="00711545">
        <w:rPr>
          <w:rStyle w:val="Char1"/>
          <w:spacing w:val="-2"/>
          <w:rtl/>
          <w:lang w:bidi="ar-SA"/>
        </w:rPr>
        <w:t>«يَا عِبَادِي إنَّما هِيَ أعْمَالُكُمْ أُحْصِيهَا لَكُمْ، ثُمَّ أوَفِّيكُمْ إيَّاهَا، فَمَنْ وَجَدَ خَيْراً فَلْيَحْمدِ اللَّه...»</w:t>
      </w:r>
      <w:r w:rsidR="00897B10" w:rsidRPr="00711545">
        <w:rPr>
          <w:rFonts w:ascii="(normal text)" w:hAnsi="(normal text)"/>
          <w:spacing w:val="-2"/>
          <w:rtl/>
          <w:lang w:bidi="ar-SA"/>
        </w:rPr>
        <w:t>؛</w:t>
      </w:r>
      <w:r w:rsidR="00863A9E" w:rsidRPr="00711545">
        <w:rPr>
          <w:rFonts w:ascii="(normal text)" w:hAnsi="(normal text)"/>
          <w:spacing w:val="-2"/>
          <w:rtl/>
          <w:lang w:bidi="ar-SA"/>
        </w:rPr>
        <w:t xml:space="preserve"> </w:t>
      </w:r>
      <w:r w:rsidR="00863A9E" w:rsidRPr="00711545">
        <w:rPr>
          <w:spacing w:val="-2"/>
          <w:sz w:val="24"/>
          <w:rtl/>
          <w:lang w:bidi="ar-SA"/>
        </w:rPr>
        <w:t>[حدیث شماره‌ی 113]</w:t>
      </w:r>
      <w:r w:rsidR="00897B10" w:rsidRPr="00711545">
        <w:rPr>
          <w:rFonts w:ascii="(normal text)" w:hAnsi="(normal text)"/>
          <w:spacing w:val="-2"/>
          <w:rtl/>
          <w:lang w:bidi="ar-SA"/>
        </w:rPr>
        <w:t xml:space="preserve"> یعنی: «ای بندگان من! این، اعمال شماست که آن را برای شما محاسبه می‌کنم و نتایج آن را به‌طور کامل به شما می‌دهم؛ لذا هرکس، </w:t>
      </w:r>
      <w:r w:rsidR="00863A9E" w:rsidRPr="00711545">
        <w:rPr>
          <w:rFonts w:ascii="(normal text)" w:hAnsi="(normal text)"/>
          <w:spacing w:val="-2"/>
          <w:rtl/>
          <w:lang w:bidi="ar-SA"/>
        </w:rPr>
        <w:t>عمل و نتیجه‌ی نیکی یافت</w:t>
      </w:r>
      <w:r w:rsidR="00897B10" w:rsidRPr="00711545">
        <w:rPr>
          <w:rFonts w:ascii="(normal text)" w:hAnsi="(normal text)"/>
          <w:spacing w:val="-2"/>
          <w:rtl/>
          <w:lang w:bidi="ar-SA"/>
        </w:rPr>
        <w:t>، الله را ستایش نماید</w:t>
      </w:r>
      <w:r w:rsidR="00863A9E" w:rsidRPr="00711545">
        <w:rPr>
          <w:rFonts w:ascii="(normal text)" w:hAnsi="(normal text)"/>
          <w:spacing w:val="-2"/>
          <w:rtl/>
          <w:lang w:bidi="ar-SA"/>
        </w:rPr>
        <w:t>...».</w:t>
      </w:r>
    </w:p>
    <w:p w:rsidR="006E299B" w:rsidRPr="006A2D1A" w:rsidRDefault="006E299B" w:rsidP="00167AB1">
      <w:pPr>
        <w:rPr>
          <w:spacing w:val="0"/>
          <w:rtl/>
          <w:lang w:bidi="ar-SA"/>
        </w:rPr>
      </w:pPr>
      <w:r w:rsidRPr="006A2D1A">
        <w:rPr>
          <w:spacing w:val="0"/>
          <w:rtl/>
          <w:lang w:bidi="ar-SA"/>
        </w:rPr>
        <w:t>بنابراین آیا عاقلانه است که</w:t>
      </w:r>
      <w:r w:rsidR="00863A9E" w:rsidRPr="006A2D1A">
        <w:rPr>
          <w:spacing w:val="0"/>
          <w:rtl/>
          <w:lang w:bidi="ar-SA"/>
        </w:rPr>
        <w:t xml:space="preserve"> الله همان‌طور که به جسم‌ها و چ</w:t>
      </w:r>
      <w:r w:rsidRPr="006A2D1A">
        <w:rPr>
          <w:spacing w:val="0"/>
          <w:rtl/>
          <w:lang w:bidi="ar-SA"/>
        </w:rPr>
        <w:t>هره‌ها نمی‌نگرد، به اعمال بندگانش نیز نگاه نکند، حال آن‌که پایه و اساس ورود به بهشت، پس</w:t>
      </w:r>
      <w:r w:rsidR="00863A9E" w:rsidRPr="006A2D1A">
        <w:rPr>
          <w:spacing w:val="0"/>
          <w:rtl/>
          <w:lang w:bidi="ar-SA"/>
        </w:rPr>
        <w:t xml:space="preserve"> از ایمان، اعمال و کردار نیکوست؟!</w:t>
      </w:r>
      <w:r w:rsidRPr="006A2D1A">
        <w:rPr>
          <w:spacing w:val="0"/>
          <w:rtl/>
          <w:lang w:bidi="ar-SA"/>
        </w:rPr>
        <w:t xml:space="preserve"> الله</w:t>
      </w:r>
      <w:r w:rsidRPr="006A2D1A">
        <w:rPr>
          <w:spacing w:val="0"/>
          <w:lang w:bidi="ar-SA"/>
        </w:rPr>
        <w:sym w:font="AGA Arabesque" w:char="F059"/>
      </w:r>
      <w:r w:rsidRPr="006A2D1A">
        <w:rPr>
          <w:spacing w:val="0"/>
          <w:rtl/>
          <w:lang w:bidi="ar-SA"/>
        </w:rPr>
        <w:t xml:space="preserve"> می‌فرماید:</w:t>
      </w:r>
    </w:p>
    <w:p w:rsidR="00711545" w:rsidRDefault="00F405A5" w:rsidP="00711545">
      <w:pPr>
        <w:tabs>
          <w:tab w:val="right" w:pos="6860"/>
        </w:tabs>
        <w:rPr>
          <w:rStyle w:val="Char7"/>
          <w:spacing w:val="0"/>
          <w:rtl/>
        </w:rPr>
      </w:pPr>
      <w:r w:rsidRPr="00711545">
        <w:rPr>
          <w:rFonts w:ascii="KFGQPC Uthman Taha Naskh" w:cs="KFGQPC Uthman Taha Naskh" w:hint="cs"/>
          <w:spacing w:val="0"/>
          <w:rtl/>
          <w:lang w:val="en-MY" w:eastAsia="en-MY" w:bidi="ar-SA"/>
        </w:rPr>
        <w:t>﴿</w:t>
      </w:r>
      <w:r w:rsidRPr="00711545">
        <w:rPr>
          <w:rStyle w:val="Char2"/>
          <w:spacing w:val="0"/>
          <w:sz w:val="28"/>
        </w:rPr>
        <w:t>…</w:t>
      </w:r>
      <w:r w:rsidRPr="00711545">
        <w:rPr>
          <w:rStyle w:val="Char2"/>
          <w:spacing w:val="0"/>
          <w:rtl/>
        </w:rPr>
        <w:t xml:space="preserve"> </w:t>
      </w:r>
      <w:r w:rsidRPr="00711545">
        <w:rPr>
          <w:rStyle w:val="Char2"/>
          <w:rFonts w:hint="cs"/>
          <w:spacing w:val="0"/>
          <w:rtl/>
        </w:rPr>
        <w:t>ٱ</w:t>
      </w:r>
      <w:r w:rsidRPr="00711545">
        <w:rPr>
          <w:rStyle w:val="Char2"/>
          <w:rFonts w:hint="eastAsia"/>
          <w:spacing w:val="0"/>
          <w:rtl/>
        </w:rPr>
        <w:t>د</w:t>
      </w:r>
      <w:r w:rsidRPr="00711545">
        <w:rPr>
          <w:rStyle w:val="Char2"/>
          <w:rFonts w:hint="cs"/>
          <w:spacing w:val="0"/>
          <w:rtl/>
        </w:rPr>
        <w:t>ۡ</w:t>
      </w:r>
      <w:r w:rsidRPr="00711545">
        <w:rPr>
          <w:rStyle w:val="Char2"/>
          <w:rFonts w:hint="eastAsia"/>
          <w:spacing w:val="0"/>
          <w:rtl/>
        </w:rPr>
        <w:t>خُلُواْ</w:t>
      </w:r>
      <w:r w:rsidRPr="00711545">
        <w:rPr>
          <w:rStyle w:val="Char2"/>
          <w:spacing w:val="0"/>
          <w:rtl/>
        </w:rPr>
        <w:t xml:space="preserve"> </w:t>
      </w:r>
      <w:r w:rsidRPr="00711545">
        <w:rPr>
          <w:rStyle w:val="Char2"/>
          <w:rFonts w:hint="cs"/>
          <w:spacing w:val="0"/>
          <w:rtl/>
        </w:rPr>
        <w:t>ٱ</w:t>
      </w:r>
      <w:r w:rsidRPr="00711545">
        <w:rPr>
          <w:rStyle w:val="Char2"/>
          <w:rFonts w:hint="eastAsia"/>
          <w:spacing w:val="0"/>
          <w:rtl/>
        </w:rPr>
        <w:t>ل</w:t>
      </w:r>
      <w:r w:rsidRPr="00711545">
        <w:rPr>
          <w:rStyle w:val="Char2"/>
          <w:rFonts w:hint="cs"/>
          <w:spacing w:val="0"/>
          <w:rtl/>
        </w:rPr>
        <w:t>ۡ</w:t>
      </w:r>
      <w:r w:rsidRPr="00711545">
        <w:rPr>
          <w:rStyle w:val="Char2"/>
          <w:rFonts w:hint="eastAsia"/>
          <w:spacing w:val="0"/>
          <w:rtl/>
        </w:rPr>
        <w:t>جَنَّةَ</w:t>
      </w:r>
      <w:r w:rsidRPr="00711545">
        <w:rPr>
          <w:rStyle w:val="Char2"/>
          <w:spacing w:val="0"/>
          <w:rtl/>
        </w:rPr>
        <w:t xml:space="preserve"> </w:t>
      </w:r>
      <w:r w:rsidRPr="00711545">
        <w:rPr>
          <w:rStyle w:val="Char2"/>
          <w:rFonts w:hint="eastAsia"/>
          <w:spacing w:val="0"/>
          <w:rtl/>
        </w:rPr>
        <w:t>بِمَا</w:t>
      </w:r>
      <w:r w:rsidRPr="00711545">
        <w:rPr>
          <w:rStyle w:val="Char2"/>
          <w:spacing w:val="0"/>
          <w:rtl/>
        </w:rPr>
        <w:t xml:space="preserve"> </w:t>
      </w:r>
      <w:r w:rsidRPr="00711545">
        <w:rPr>
          <w:rStyle w:val="Char2"/>
          <w:rFonts w:hint="eastAsia"/>
          <w:spacing w:val="0"/>
          <w:rtl/>
        </w:rPr>
        <w:t>كُنتُم</w:t>
      </w:r>
      <w:r w:rsidRPr="00711545">
        <w:rPr>
          <w:rStyle w:val="Char2"/>
          <w:rFonts w:hint="cs"/>
          <w:spacing w:val="0"/>
          <w:rtl/>
        </w:rPr>
        <w:t>ۡ</w:t>
      </w:r>
      <w:r w:rsidRPr="00711545">
        <w:rPr>
          <w:rStyle w:val="Char2"/>
          <w:spacing w:val="0"/>
          <w:rtl/>
        </w:rPr>
        <w:t xml:space="preserve"> </w:t>
      </w:r>
      <w:r w:rsidRPr="00711545">
        <w:rPr>
          <w:rStyle w:val="Char2"/>
          <w:rFonts w:hint="eastAsia"/>
          <w:spacing w:val="0"/>
          <w:rtl/>
        </w:rPr>
        <w:t>تَع</w:t>
      </w:r>
      <w:r w:rsidRPr="00711545">
        <w:rPr>
          <w:rStyle w:val="Char2"/>
          <w:rFonts w:hint="cs"/>
          <w:spacing w:val="0"/>
          <w:rtl/>
        </w:rPr>
        <w:t>ۡ</w:t>
      </w:r>
      <w:r w:rsidRPr="00711545">
        <w:rPr>
          <w:rStyle w:val="Char2"/>
          <w:rFonts w:hint="eastAsia"/>
          <w:spacing w:val="0"/>
          <w:rtl/>
        </w:rPr>
        <w:t>مَلُونَ</w:t>
      </w:r>
      <w:r w:rsidRPr="00711545">
        <w:rPr>
          <w:rStyle w:val="Char2"/>
          <w:spacing w:val="0"/>
          <w:rtl/>
        </w:rPr>
        <w:t xml:space="preserve"> </w:t>
      </w:r>
      <w:r w:rsidRPr="00711545">
        <w:rPr>
          <w:rStyle w:val="Char2"/>
          <w:rFonts w:hint="cs"/>
          <w:spacing w:val="0"/>
          <w:rtl/>
        </w:rPr>
        <w:t>٣٢</w:t>
      </w:r>
      <w:r w:rsidRPr="00711545">
        <w:rPr>
          <w:rFonts w:ascii="KFGQPC Uthman Taha Naskh" w:cs="KFGQPC Uthman Taha Naskh" w:hint="cs"/>
          <w:spacing w:val="0"/>
          <w:rtl/>
          <w:lang w:val="en-MY" w:eastAsia="en-MY" w:bidi="ar-SA"/>
        </w:rPr>
        <w:t>﴾</w:t>
      </w:r>
      <w:r w:rsidRPr="00711545">
        <w:rPr>
          <w:rFonts w:ascii="KFGQPC Uthman Taha Naskh" w:cs="KFGQPC Uthman Taha Naskh"/>
          <w:spacing w:val="0"/>
          <w:rtl/>
          <w:lang w:val="en-MY" w:eastAsia="en-MY" w:bidi="ar-SA"/>
        </w:rPr>
        <w:t xml:space="preserve"> </w:t>
      </w:r>
      <w:r w:rsidRPr="00711545">
        <w:rPr>
          <w:rFonts w:ascii="KFGQPC Uthman Taha Naskh" w:cs="KFGQPC Uthman Taha Naskh"/>
          <w:spacing w:val="0"/>
          <w:lang w:val="en-MY" w:eastAsia="en-MY" w:bidi="ar-SA"/>
        </w:rPr>
        <w:tab/>
      </w:r>
      <w:r w:rsidRPr="00711545">
        <w:rPr>
          <w:rStyle w:val="Char7"/>
          <w:spacing w:val="0"/>
          <w:rtl/>
        </w:rPr>
        <w:t>[</w:t>
      </w:r>
      <w:r w:rsidRPr="00711545">
        <w:rPr>
          <w:rStyle w:val="Char7"/>
          <w:rFonts w:hint="eastAsia"/>
          <w:spacing w:val="0"/>
          <w:rtl/>
        </w:rPr>
        <w:t>النحل</w:t>
      </w:r>
      <w:r w:rsidRPr="00711545">
        <w:rPr>
          <w:rStyle w:val="Char7"/>
          <w:spacing w:val="0"/>
          <w:rtl/>
        </w:rPr>
        <w:t xml:space="preserve">: </w:t>
      </w:r>
      <w:r w:rsidRPr="00711545">
        <w:rPr>
          <w:rStyle w:val="Char7"/>
          <w:rFonts w:hint="cs"/>
          <w:spacing w:val="0"/>
          <w:rtl/>
        </w:rPr>
        <w:t>٣٢</w:t>
      </w:r>
      <w:r w:rsidRPr="00711545">
        <w:rPr>
          <w:rStyle w:val="Char7"/>
          <w:spacing w:val="0"/>
          <w:rtl/>
        </w:rPr>
        <w:t>]</w:t>
      </w:r>
    </w:p>
    <w:p w:rsidR="006E299B" w:rsidRPr="00711545" w:rsidRDefault="006E299B" w:rsidP="00F405A5">
      <w:pPr>
        <w:rPr>
          <w:rFonts w:ascii="(normal text)" w:hAnsi="(normal text)"/>
          <w:spacing w:val="0"/>
          <w:rtl/>
          <w:lang w:bidi="ar-SA"/>
        </w:rPr>
      </w:pPr>
      <w:r w:rsidRPr="00711545">
        <w:rPr>
          <w:rStyle w:val="Char3"/>
          <w:spacing w:val="0"/>
          <w:rtl/>
          <w:lang w:bidi="ar-SA"/>
        </w:rPr>
        <w:t>«به پاداش کردارتان، وارد بهشت شوید»</w:t>
      </w:r>
      <w:r w:rsidRPr="00711545">
        <w:rPr>
          <w:rFonts w:ascii="(normal text)" w:hAnsi="(normal text)"/>
          <w:spacing w:val="0"/>
          <w:rtl/>
          <w:lang w:bidi="ar-SA"/>
        </w:rPr>
        <w:t>.</w:t>
      </w:r>
    </w:p>
    <w:p w:rsidR="006E299B" w:rsidRPr="006A2D1A" w:rsidRDefault="00863A9E" w:rsidP="00C37535">
      <w:pPr>
        <w:rPr>
          <w:spacing w:val="0"/>
          <w:rtl/>
          <w:lang w:bidi="ar-SA"/>
        </w:rPr>
      </w:pPr>
      <w:r w:rsidRPr="006A2D1A">
        <w:rPr>
          <w:spacing w:val="0"/>
          <w:rtl/>
          <w:lang w:bidi="ar-SA"/>
        </w:rPr>
        <w:t>لذا</w:t>
      </w:r>
      <w:r w:rsidR="006E299B" w:rsidRPr="006A2D1A">
        <w:rPr>
          <w:spacing w:val="0"/>
          <w:rtl/>
          <w:lang w:bidi="ar-SA"/>
        </w:rPr>
        <w:t xml:space="preserve"> باید در </w:t>
      </w:r>
      <w:r w:rsidRPr="006A2D1A">
        <w:rPr>
          <w:spacing w:val="0"/>
          <w:rtl/>
          <w:lang w:bidi="ar-SA"/>
        </w:rPr>
        <w:t xml:space="preserve">این </w:t>
      </w:r>
      <w:r w:rsidR="006E299B" w:rsidRPr="006A2D1A">
        <w:rPr>
          <w:spacing w:val="0"/>
          <w:rtl/>
          <w:lang w:bidi="ar-SA"/>
        </w:rPr>
        <w:t xml:space="preserve">نکته تأمل و درنگ نمود که به‌راستی تقلید، چه همه باعث دوری مقلدان از راه و اندیشه‌ی درست می‌گردد و آنان را در وادی اشتباه می‌افکند. آری! سببش، </w:t>
      </w:r>
      <w:r w:rsidRPr="006A2D1A">
        <w:rPr>
          <w:spacing w:val="0"/>
          <w:rtl/>
          <w:lang w:bidi="ar-SA"/>
        </w:rPr>
        <w:t xml:space="preserve">تنها </w:t>
      </w:r>
      <w:r w:rsidR="00C37535" w:rsidRPr="006A2D1A">
        <w:rPr>
          <w:rFonts w:hint="cs"/>
          <w:spacing w:val="0"/>
          <w:rtl/>
          <w:lang w:bidi="ar-SA"/>
        </w:rPr>
        <w:t>رویگردانی</w:t>
      </w:r>
      <w:r w:rsidR="006E299B" w:rsidRPr="006A2D1A">
        <w:rPr>
          <w:spacing w:val="0"/>
          <w:rtl/>
          <w:lang w:bidi="ar-SA"/>
        </w:rPr>
        <w:t xml:space="preserve"> آنان از بررسی سنت در کتاب‌های صحیح و اصلیِ روایی</w:t>
      </w:r>
      <w:r w:rsidRPr="006A2D1A">
        <w:rPr>
          <w:spacing w:val="0"/>
          <w:rtl/>
          <w:lang w:bidi="ar-SA"/>
        </w:rPr>
        <w:t>‌</w:t>
      </w:r>
      <w:r w:rsidR="006E299B" w:rsidRPr="006A2D1A">
        <w:rPr>
          <w:spacing w:val="0"/>
          <w:rtl/>
          <w:lang w:bidi="ar-SA"/>
        </w:rPr>
        <w:t>ست.</w:t>
      </w:r>
    </w:p>
    <w:p w:rsidR="006E299B" w:rsidRPr="006A2D1A" w:rsidRDefault="00CB6757" w:rsidP="00522994">
      <w:pPr>
        <w:spacing w:line="228" w:lineRule="auto"/>
        <w:rPr>
          <w:spacing w:val="0"/>
          <w:rtl/>
          <w:lang w:bidi="ar-SA"/>
        </w:rPr>
      </w:pPr>
      <w:r w:rsidRPr="006A2D1A">
        <w:rPr>
          <w:spacing w:val="0"/>
          <w:rtl/>
          <w:lang w:bidi="ar-SA"/>
        </w:rPr>
        <w:t>اشتباهی شبیه به این در حدیث انس</w:t>
      </w:r>
      <w:r w:rsidRPr="006A2D1A">
        <w:rPr>
          <w:spacing w:val="0"/>
          <w:lang w:bidi="ar-SA"/>
        </w:rPr>
        <w:sym w:font="AGA Arabesque" w:char="F074"/>
      </w:r>
      <w:r w:rsidRPr="006A2D1A">
        <w:rPr>
          <w:spacing w:val="0"/>
          <w:rtl/>
          <w:lang w:bidi="ar-SA"/>
        </w:rPr>
        <w:t xml:space="preserve"> به‌شماره‌ی 364و457 به روایت مسلم، صورت گرفته که در آن آمده است: </w:t>
      </w:r>
      <w:r w:rsidR="00863A9E" w:rsidRPr="006A2D1A">
        <w:rPr>
          <w:rStyle w:val="Char1"/>
          <w:spacing w:val="0"/>
          <w:rtl/>
          <w:lang w:bidi="ar-SA"/>
        </w:rPr>
        <w:t>«إِنِّي لاَ أَبْكِي إِنِّي لأَعْلَمُ...»</w:t>
      </w:r>
      <w:r w:rsidR="00863A9E" w:rsidRPr="006A2D1A">
        <w:rPr>
          <w:spacing w:val="0"/>
          <w:rtl/>
          <w:lang w:bidi="ar-SA"/>
        </w:rPr>
        <w:t>؛ یعنی: «من</w:t>
      </w:r>
      <w:r w:rsidRPr="006A2D1A">
        <w:rPr>
          <w:spacing w:val="0"/>
          <w:rtl/>
          <w:lang w:bidi="ar-SA"/>
        </w:rPr>
        <w:t xml:space="preserve"> نمی‌گریم؛ بلکه من می‌دانم که...». حال آن‌که مطابق روایت مسلم (7/145)، صحیحش بدین صورت است که: </w:t>
      </w:r>
      <w:r w:rsidR="00863A9E" w:rsidRPr="006A2D1A">
        <w:rPr>
          <w:rStyle w:val="Char1"/>
          <w:spacing w:val="0"/>
          <w:rtl/>
          <w:lang w:bidi="ar-SA"/>
        </w:rPr>
        <w:t>«مَا أَبْكِي أن لاَ أَکُونَ أَعْلَمُ...»</w:t>
      </w:r>
      <w:r w:rsidR="00863A9E" w:rsidRPr="006A2D1A">
        <w:rPr>
          <w:spacing w:val="0"/>
          <w:rtl/>
          <w:lang w:bidi="ar-SA"/>
        </w:rPr>
        <w:t>؛</w:t>
      </w:r>
      <w:r w:rsidRPr="006A2D1A">
        <w:rPr>
          <w:spacing w:val="0"/>
          <w:rtl/>
          <w:lang w:bidi="ar-SA"/>
        </w:rPr>
        <w:t xml:space="preserve"> یعنی: «دلیل گریه‌ام </w:t>
      </w:r>
      <w:r w:rsidR="00863A9E" w:rsidRPr="006A2D1A">
        <w:rPr>
          <w:spacing w:val="0"/>
          <w:rtl/>
          <w:lang w:bidi="ar-SA"/>
        </w:rPr>
        <w:t>این نیست که ندانم...</w:t>
      </w:r>
      <w:r w:rsidRPr="006A2D1A">
        <w:rPr>
          <w:spacing w:val="0"/>
          <w:rtl/>
          <w:lang w:bidi="ar-SA"/>
        </w:rPr>
        <w:t xml:space="preserve">». در روایت ابن‌ماجه (1635) چنین آمده است: </w:t>
      </w:r>
      <w:r w:rsidR="00863A9E" w:rsidRPr="006A2D1A">
        <w:rPr>
          <w:rStyle w:val="Char1"/>
          <w:spacing w:val="0"/>
          <w:rtl/>
          <w:lang w:bidi="ar-SA"/>
        </w:rPr>
        <w:t>«قالت: إِنِّي لأَعْلَمُ مَا عنْدَاللهِ...»</w:t>
      </w:r>
      <w:r w:rsidR="00863A9E" w:rsidRPr="006A2D1A">
        <w:rPr>
          <w:spacing w:val="0"/>
          <w:rtl/>
          <w:lang w:bidi="ar-SA"/>
        </w:rPr>
        <w:t>؛</w:t>
      </w:r>
      <w:r w:rsidR="00295A9A" w:rsidRPr="006A2D1A">
        <w:rPr>
          <w:spacing w:val="0"/>
          <w:rtl/>
          <w:lang w:bidi="ar-SA"/>
        </w:rPr>
        <w:t xml:space="preserve"> و این، مطابق همان الفاظی</w:t>
      </w:r>
      <w:r w:rsidR="00863A9E" w:rsidRPr="006A2D1A">
        <w:rPr>
          <w:spacing w:val="0"/>
          <w:rtl/>
          <w:lang w:bidi="ar-SA"/>
        </w:rPr>
        <w:t>‌</w:t>
      </w:r>
      <w:r w:rsidR="00295A9A" w:rsidRPr="006A2D1A">
        <w:rPr>
          <w:spacing w:val="0"/>
          <w:rtl/>
          <w:lang w:bidi="ar-SA"/>
        </w:rPr>
        <w:t>ست که در ریاض</w:t>
      </w:r>
      <w:r w:rsidR="00863A9E" w:rsidRPr="006A2D1A">
        <w:rPr>
          <w:spacing w:val="0"/>
          <w:rtl/>
          <w:lang w:bidi="ar-SA"/>
        </w:rPr>
        <w:t>‌</w:t>
      </w:r>
      <w:r w:rsidR="00295A9A" w:rsidRPr="006A2D1A">
        <w:rPr>
          <w:spacing w:val="0"/>
          <w:rtl/>
          <w:lang w:bidi="ar-SA"/>
        </w:rPr>
        <w:t xml:space="preserve">الصالحین آمده است؛ البته به استثنای عبارت </w:t>
      </w:r>
      <w:r w:rsidR="0008578F" w:rsidRPr="006A2D1A">
        <w:rPr>
          <w:rStyle w:val="Char1"/>
          <w:spacing w:val="0"/>
          <w:rtl/>
          <w:lang w:bidi="ar-SA"/>
        </w:rPr>
        <w:t>«</w:t>
      </w:r>
      <w:r w:rsidR="00863A9E" w:rsidRPr="006A2D1A">
        <w:rPr>
          <w:rStyle w:val="Char1"/>
          <w:spacing w:val="0"/>
          <w:rtl/>
          <w:lang w:bidi="ar-SA"/>
        </w:rPr>
        <w:t>إِنِّي لاَ أَبْكِي»</w:t>
      </w:r>
      <w:r w:rsidR="00295A9A" w:rsidRPr="006A2D1A">
        <w:rPr>
          <w:spacing w:val="0"/>
          <w:rtl/>
          <w:lang w:bidi="ar-SA"/>
        </w:rPr>
        <w:t xml:space="preserve"> که معنا و مفهوم نادرستی از روایت، ایجاد می‌کند. عبارتی که</w:t>
      </w:r>
      <w:r w:rsidR="00863A9E" w:rsidRPr="006A2D1A">
        <w:rPr>
          <w:spacing w:val="0"/>
          <w:rtl/>
          <w:lang w:bidi="ar-SA"/>
        </w:rPr>
        <w:t xml:space="preserve"> در روایت مرسل عکرمه توسط دارمی</w:t>
      </w:r>
      <w:r w:rsidR="00295A9A" w:rsidRPr="006A2D1A">
        <w:rPr>
          <w:spacing w:val="0"/>
          <w:rtl/>
          <w:lang w:bidi="ar-SA"/>
        </w:rPr>
        <w:t xml:space="preserve"> نقل شده، به الفاظ و عبارت مسلم نزدیک است: </w:t>
      </w:r>
      <w:r w:rsidR="00207CFB" w:rsidRPr="006A2D1A">
        <w:rPr>
          <w:rStyle w:val="Char1"/>
          <w:spacing w:val="0"/>
          <w:rtl/>
          <w:lang w:bidi="ar-SA"/>
        </w:rPr>
        <w:t>«</w:t>
      </w:r>
      <w:r w:rsidR="00295A9A" w:rsidRPr="006A2D1A">
        <w:rPr>
          <w:rStyle w:val="Char1"/>
          <w:spacing w:val="0"/>
          <w:rtl/>
          <w:lang w:bidi="ar-SA"/>
        </w:rPr>
        <w:t>ق</w:t>
      </w:r>
      <w:r w:rsidR="00207CFB" w:rsidRPr="006A2D1A">
        <w:rPr>
          <w:rStyle w:val="Char1"/>
          <w:spacing w:val="0"/>
          <w:rtl/>
          <w:lang w:bidi="ar-SA"/>
        </w:rPr>
        <w:t>َ</w:t>
      </w:r>
      <w:r w:rsidR="00295A9A" w:rsidRPr="006A2D1A">
        <w:rPr>
          <w:rStyle w:val="Char1"/>
          <w:spacing w:val="0"/>
          <w:rtl/>
          <w:lang w:bidi="ar-SA"/>
        </w:rPr>
        <w:t>ال</w:t>
      </w:r>
      <w:r w:rsidR="00207CFB" w:rsidRPr="006A2D1A">
        <w:rPr>
          <w:rStyle w:val="Char1"/>
          <w:spacing w:val="0"/>
          <w:rtl/>
          <w:lang w:bidi="ar-SA"/>
        </w:rPr>
        <w:t>َ</w:t>
      </w:r>
      <w:r w:rsidR="00295A9A" w:rsidRPr="006A2D1A">
        <w:rPr>
          <w:rStyle w:val="Char1"/>
          <w:spacing w:val="0"/>
          <w:rtl/>
          <w:lang w:bidi="ar-SA"/>
        </w:rPr>
        <w:t>ت: إن</w:t>
      </w:r>
      <w:r w:rsidR="00207CFB" w:rsidRPr="006A2D1A">
        <w:rPr>
          <w:rStyle w:val="Char1"/>
          <w:spacing w:val="0"/>
          <w:rtl/>
          <w:lang w:bidi="ar-SA"/>
        </w:rPr>
        <w:t>ّي</w:t>
      </w:r>
      <w:r w:rsidR="00295A9A" w:rsidRPr="006A2D1A">
        <w:rPr>
          <w:rStyle w:val="Char1"/>
          <w:spacing w:val="0"/>
          <w:rtl/>
          <w:lang w:bidi="ar-SA"/>
        </w:rPr>
        <w:t xml:space="preserve"> والله ما</w:t>
      </w:r>
      <w:r w:rsidR="00207CFB" w:rsidRPr="006A2D1A">
        <w:rPr>
          <w:rStyle w:val="Char1"/>
          <w:spacing w:val="0"/>
          <w:rtl/>
          <w:lang w:bidi="ar-SA"/>
        </w:rPr>
        <w:t xml:space="preserve"> أبکي</w:t>
      </w:r>
      <w:r w:rsidR="00295A9A" w:rsidRPr="006A2D1A">
        <w:rPr>
          <w:rStyle w:val="Char1"/>
          <w:spacing w:val="0"/>
          <w:rtl/>
          <w:lang w:bidi="ar-SA"/>
        </w:rPr>
        <w:t xml:space="preserve"> علی رسول</w:t>
      </w:r>
      <w:r w:rsidR="00295A9A" w:rsidRPr="006A2D1A">
        <w:rPr>
          <w:rStyle w:val="Char1"/>
          <w:rFonts w:cs="Times New Roman"/>
          <w:spacing w:val="0"/>
          <w:rtl/>
          <w:lang w:bidi="ar-SA"/>
        </w:rPr>
        <w:t>‌</w:t>
      </w:r>
      <w:r w:rsidR="00295A9A" w:rsidRPr="006A2D1A">
        <w:rPr>
          <w:rStyle w:val="Char1"/>
          <w:rFonts w:ascii="mylotus" w:hAnsi="mylotus"/>
          <w:spacing w:val="0"/>
          <w:rtl/>
          <w:lang w:bidi="ar-SA"/>
        </w:rPr>
        <w:t>الله</w:t>
      </w:r>
      <w:r w:rsidR="00295A9A" w:rsidRPr="006A2D1A">
        <w:rPr>
          <w:rStyle w:val="Char1"/>
          <w:spacing w:val="0"/>
          <w:lang w:bidi="ar-SA"/>
        </w:rPr>
        <w:sym w:font="AGA Arabesque" w:char="F072"/>
      </w:r>
      <w:r w:rsidR="00295A9A" w:rsidRPr="006A2D1A">
        <w:rPr>
          <w:rStyle w:val="Char1"/>
          <w:spacing w:val="0"/>
          <w:rtl/>
          <w:lang w:bidi="ar-SA"/>
        </w:rPr>
        <w:t xml:space="preserve"> أن لا</w:t>
      </w:r>
      <w:r w:rsidR="00207CFB" w:rsidRPr="006A2D1A">
        <w:rPr>
          <w:rStyle w:val="Char1"/>
          <w:spacing w:val="0"/>
          <w:rtl/>
          <w:lang w:bidi="ar-SA"/>
        </w:rPr>
        <w:t xml:space="preserve"> </w:t>
      </w:r>
      <w:r w:rsidR="00295A9A" w:rsidRPr="006A2D1A">
        <w:rPr>
          <w:rStyle w:val="Char1"/>
          <w:spacing w:val="0"/>
          <w:rtl/>
          <w:lang w:bidi="ar-SA"/>
        </w:rPr>
        <w:t>أکون أعلم أن</w:t>
      </w:r>
      <w:r w:rsidR="00207CFB" w:rsidRPr="006A2D1A">
        <w:rPr>
          <w:rStyle w:val="Char1"/>
          <w:spacing w:val="0"/>
          <w:rtl/>
          <w:lang w:bidi="ar-SA"/>
        </w:rPr>
        <w:t>َّ</w:t>
      </w:r>
      <w:r w:rsidR="00295A9A" w:rsidRPr="006A2D1A">
        <w:rPr>
          <w:rStyle w:val="Char1"/>
          <w:spacing w:val="0"/>
          <w:rtl/>
          <w:lang w:bidi="ar-SA"/>
        </w:rPr>
        <w:t>ه</w:t>
      </w:r>
      <w:r w:rsidR="00207CFB" w:rsidRPr="006A2D1A">
        <w:rPr>
          <w:rStyle w:val="Char1"/>
          <w:spacing w:val="0"/>
          <w:rtl/>
          <w:lang w:bidi="ar-SA"/>
        </w:rPr>
        <w:t>ُ</w:t>
      </w:r>
      <w:r w:rsidR="00295A9A" w:rsidRPr="006A2D1A">
        <w:rPr>
          <w:rStyle w:val="Char1"/>
          <w:spacing w:val="0"/>
          <w:rtl/>
          <w:lang w:bidi="ar-SA"/>
        </w:rPr>
        <w:t xml:space="preserve"> قد ذ</w:t>
      </w:r>
      <w:r w:rsidR="00207CFB" w:rsidRPr="006A2D1A">
        <w:rPr>
          <w:rStyle w:val="Char1"/>
          <w:spacing w:val="0"/>
          <w:rtl/>
          <w:lang w:bidi="ar-SA"/>
        </w:rPr>
        <w:t>َ</w:t>
      </w:r>
      <w:r w:rsidR="00295A9A" w:rsidRPr="006A2D1A">
        <w:rPr>
          <w:rStyle w:val="Char1"/>
          <w:spacing w:val="0"/>
          <w:rtl/>
          <w:lang w:bidi="ar-SA"/>
        </w:rPr>
        <w:t>ه</w:t>
      </w:r>
      <w:r w:rsidR="00207CFB" w:rsidRPr="006A2D1A">
        <w:rPr>
          <w:rStyle w:val="Char1"/>
          <w:spacing w:val="0"/>
          <w:rtl/>
          <w:lang w:bidi="ar-SA"/>
        </w:rPr>
        <w:t>َ</w:t>
      </w:r>
      <w:r w:rsidR="00295A9A" w:rsidRPr="006A2D1A">
        <w:rPr>
          <w:rStyle w:val="Char1"/>
          <w:spacing w:val="0"/>
          <w:rtl/>
          <w:lang w:bidi="ar-SA"/>
        </w:rPr>
        <w:t>ب</w:t>
      </w:r>
      <w:r w:rsidR="00207CFB" w:rsidRPr="006A2D1A">
        <w:rPr>
          <w:rStyle w:val="Char1"/>
          <w:spacing w:val="0"/>
          <w:rtl/>
          <w:lang w:bidi="ar-SA"/>
        </w:rPr>
        <w:t>َ</w:t>
      </w:r>
      <w:r w:rsidR="00295A9A" w:rsidRPr="006A2D1A">
        <w:rPr>
          <w:rStyle w:val="Char1"/>
          <w:spacing w:val="0"/>
          <w:rtl/>
          <w:lang w:bidi="ar-SA"/>
        </w:rPr>
        <w:t xml:space="preserve"> إلی ما هو خیر</w:t>
      </w:r>
      <w:r w:rsidR="00207CFB" w:rsidRPr="006A2D1A">
        <w:rPr>
          <w:rStyle w:val="Char1"/>
          <w:spacing w:val="0"/>
          <w:rtl/>
          <w:lang w:bidi="ar-SA"/>
        </w:rPr>
        <w:t>ٌ</w:t>
      </w:r>
      <w:r w:rsidR="00295A9A" w:rsidRPr="006A2D1A">
        <w:rPr>
          <w:rStyle w:val="Char1"/>
          <w:spacing w:val="0"/>
          <w:rtl/>
          <w:lang w:bidi="ar-SA"/>
        </w:rPr>
        <w:t xml:space="preserve"> ل</w:t>
      </w:r>
      <w:r w:rsidR="00207CFB" w:rsidRPr="006A2D1A">
        <w:rPr>
          <w:rStyle w:val="Char1"/>
          <w:spacing w:val="0"/>
          <w:rtl/>
          <w:lang w:bidi="ar-SA"/>
        </w:rPr>
        <w:t>َ</w:t>
      </w:r>
      <w:r w:rsidR="00295A9A" w:rsidRPr="006A2D1A">
        <w:rPr>
          <w:rStyle w:val="Char1"/>
          <w:spacing w:val="0"/>
          <w:rtl/>
          <w:lang w:bidi="ar-SA"/>
        </w:rPr>
        <w:t>ه</w:t>
      </w:r>
      <w:r w:rsidR="00207CFB" w:rsidRPr="006A2D1A">
        <w:rPr>
          <w:rStyle w:val="Char1"/>
          <w:spacing w:val="0"/>
          <w:rtl/>
          <w:lang w:bidi="ar-SA"/>
        </w:rPr>
        <w:t>ُ من الدّنیا،</w:t>
      </w:r>
      <w:r w:rsidR="00295A9A" w:rsidRPr="006A2D1A">
        <w:rPr>
          <w:rStyle w:val="Char1"/>
          <w:spacing w:val="0"/>
          <w:rtl/>
          <w:lang w:bidi="ar-SA"/>
        </w:rPr>
        <w:t xml:space="preserve"> ولکن</w:t>
      </w:r>
      <w:r w:rsidR="00207CFB" w:rsidRPr="006A2D1A">
        <w:rPr>
          <w:rStyle w:val="Char1"/>
          <w:spacing w:val="0"/>
          <w:rtl/>
          <w:lang w:bidi="ar-SA"/>
        </w:rPr>
        <w:t>ّي أبکي...»</w:t>
      </w:r>
      <w:r w:rsidR="00207CFB" w:rsidRPr="006A2D1A">
        <w:rPr>
          <w:spacing w:val="0"/>
          <w:rtl/>
          <w:lang w:bidi="ar-SA"/>
        </w:rPr>
        <w:t>؛</w:t>
      </w:r>
      <w:r w:rsidR="00295A9A" w:rsidRPr="006A2D1A">
        <w:rPr>
          <w:spacing w:val="0"/>
          <w:rtl/>
          <w:lang w:bidi="ar-SA"/>
        </w:rPr>
        <w:t xml:space="preserve"> یعنی: «(ام‌ایمن</w:t>
      </w:r>
      <w:r w:rsidR="00207CFB" w:rsidRPr="006A2D1A">
        <w:rPr>
          <w:rFonts w:cs="(M. Aiyada Ayoub ALKobaisi)"/>
          <w:spacing w:val="0"/>
          <w:rtl/>
          <w:lang w:bidi="ar-SA"/>
        </w:rPr>
        <w:t>&amp;</w:t>
      </w:r>
      <w:r w:rsidR="00295A9A" w:rsidRPr="006A2D1A">
        <w:rPr>
          <w:spacing w:val="0"/>
          <w:rtl/>
          <w:lang w:bidi="ar-SA"/>
        </w:rPr>
        <w:t xml:space="preserve">) گفت: سبب گریه‌ام </w:t>
      </w:r>
      <w:r w:rsidR="00295A9A" w:rsidRPr="006A2D1A">
        <w:rPr>
          <w:spacing w:val="0"/>
          <w:rtl/>
          <w:lang w:bidi="ar-SA"/>
        </w:rPr>
        <w:lastRenderedPageBreak/>
        <w:t>بر رسول‌الله</w:t>
      </w:r>
      <w:r w:rsidR="00295A9A" w:rsidRPr="006A2D1A">
        <w:rPr>
          <w:spacing w:val="0"/>
          <w:lang w:bidi="ar-SA"/>
        </w:rPr>
        <w:sym w:font="AGA Arabesque" w:char="F072"/>
      </w:r>
      <w:r w:rsidR="00295A9A" w:rsidRPr="006A2D1A">
        <w:rPr>
          <w:spacing w:val="0"/>
          <w:rtl/>
          <w:lang w:bidi="ar-SA"/>
        </w:rPr>
        <w:t xml:space="preserve">، </w:t>
      </w:r>
      <w:r w:rsidR="00207CFB" w:rsidRPr="006A2D1A">
        <w:rPr>
          <w:spacing w:val="0"/>
          <w:rtl/>
          <w:lang w:bidi="ar-SA"/>
        </w:rPr>
        <w:t xml:space="preserve">این نیست که ندانم </w:t>
      </w:r>
      <w:r w:rsidR="00295A9A" w:rsidRPr="006A2D1A">
        <w:rPr>
          <w:spacing w:val="0"/>
          <w:rtl/>
          <w:lang w:bidi="ar-SA"/>
        </w:rPr>
        <w:t>که او به آن‌جا رفته که برایش از دنیا بهتر است؛ ب</w:t>
      </w:r>
      <w:r w:rsidR="00207CFB" w:rsidRPr="006A2D1A">
        <w:rPr>
          <w:spacing w:val="0"/>
          <w:rtl/>
          <w:lang w:bidi="ar-SA"/>
        </w:rPr>
        <w:t>لکه من از این جهت می‌گریم که...»</w:t>
      </w:r>
      <w:r w:rsidR="00295A9A" w:rsidRPr="006A2D1A">
        <w:rPr>
          <w:spacing w:val="0"/>
          <w:rtl/>
          <w:lang w:bidi="ar-SA"/>
        </w:rPr>
        <w:t>.</w:t>
      </w:r>
    </w:p>
    <w:p w:rsidR="0015386C" w:rsidRPr="00711545" w:rsidRDefault="00207CFB" w:rsidP="00167AB1">
      <w:pPr>
        <w:rPr>
          <w:spacing w:val="-2"/>
          <w:rtl/>
          <w:lang w:bidi="ar-SA"/>
        </w:rPr>
      </w:pPr>
      <w:r w:rsidRPr="00711545">
        <w:rPr>
          <w:spacing w:val="-2"/>
          <w:rtl/>
          <w:lang w:bidi="ar-SA"/>
        </w:rPr>
        <w:t>شگفت‌آور</w:t>
      </w:r>
      <w:r w:rsidR="00B4181E" w:rsidRPr="00711545">
        <w:rPr>
          <w:spacing w:val="-2"/>
          <w:rtl/>
          <w:lang w:bidi="ar-SA"/>
        </w:rPr>
        <w:t>است</w:t>
      </w:r>
      <w:r w:rsidR="0027020C" w:rsidRPr="00711545">
        <w:rPr>
          <w:rFonts w:hint="cs"/>
          <w:spacing w:val="-2"/>
          <w:rtl/>
          <w:lang w:bidi="ar-SA"/>
        </w:rPr>
        <w:t xml:space="preserve"> </w:t>
      </w:r>
      <w:r w:rsidR="00B4181E" w:rsidRPr="00711545">
        <w:rPr>
          <w:spacing w:val="-2"/>
          <w:rtl/>
          <w:lang w:bidi="ar-SA"/>
        </w:rPr>
        <w:t>که</w:t>
      </w:r>
      <w:r w:rsidR="00B4181E" w:rsidRPr="00711545">
        <w:rPr>
          <w:rFonts w:hint="cs"/>
          <w:spacing w:val="-2"/>
          <w:rtl/>
          <w:lang w:bidi="ar-SA"/>
        </w:rPr>
        <w:t xml:space="preserve"> </w:t>
      </w:r>
      <w:r w:rsidR="004D30A8" w:rsidRPr="00711545">
        <w:rPr>
          <w:spacing w:val="-2"/>
          <w:rtl/>
          <w:lang w:bidi="ar-SA"/>
        </w:rPr>
        <w:t>این اشتباه در همه‌ی نسخه‌های خطی و چاپی ریاض</w:t>
      </w:r>
      <w:r w:rsidRPr="00711545">
        <w:rPr>
          <w:spacing w:val="-2"/>
          <w:rtl/>
          <w:lang w:bidi="ar-SA"/>
        </w:rPr>
        <w:t>‌</w:t>
      </w:r>
      <w:r w:rsidR="004D30A8" w:rsidRPr="00711545">
        <w:rPr>
          <w:spacing w:val="-2"/>
          <w:rtl/>
          <w:lang w:bidi="ar-SA"/>
        </w:rPr>
        <w:t>الصالحین، از جمله در شرح ابن‌علان (2/223) تکرار شده است! ولی در نسخه‌ی جدیدی که توسط دار</w:t>
      </w:r>
      <w:r w:rsidR="00321123" w:rsidRPr="00711545">
        <w:rPr>
          <w:rFonts w:hint="cs"/>
          <w:spacing w:val="-2"/>
          <w:rtl/>
          <w:lang w:bidi="ar-SA"/>
        </w:rPr>
        <w:t xml:space="preserve"> </w:t>
      </w:r>
      <w:r w:rsidR="004D30A8" w:rsidRPr="00711545">
        <w:rPr>
          <w:spacing w:val="-2"/>
          <w:rtl/>
          <w:lang w:bidi="ar-SA"/>
        </w:rPr>
        <w:t>المأمون دمشق به چاپ رس</w:t>
      </w:r>
      <w:r w:rsidR="00002E8E" w:rsidRPr="00711545">
        <w:rPr>
          <w:spacing w:val="-2"/>
          <w:rtl/>
          <w:lang w:bidi="ar-SA"/>
        </w:rPr>
        <w:t xml:space="preserve">یده، این اشتباه، از لحاظ معنایی، </w:t>
      </w:r>
      <w:r w:rsidR="004D30A8" w:rsidRPr="00711545">
        <w:rPr>
          <w:spacing w:val="-2"/>
          <w:rtl/>
          <w:lang w:bidi="ar-SA"/>
        </w:rPr>
        <w:t>البته بدون مراجعه به اصل روایت</w:t>
      </w:r>
      <w:r w:rsidR="00002E8E" w:rsidRPr="00711545">
        <w:rPr>
          <w:spacing w:val="-2"/>
          <w:rtl/>
          <w:lang w:bidi="ar-SA"/>
        </w:rPr>
        <w:t>، یعنی روایت صحیح مسلم و بدون</w:t>
      </w:r>
      <w:r w:rsidRPr="00711545">
        <w:rPr>
          <w:spacing w:val="-2"/>
          <w:rtl/>
          <w:lang w:bidi="ar-SA"/>
        </w:rPr>
        <w:t xml:space="preserve"> </w:t>
      </w:r>
      <w:r w:rsidR="00002E8E" w:rsidRPr="00711545">
        <w:rPr>
          <w:spacing w:val="-2"/>
          <w:rtl/>
          <w:lang w:bidi="ar-SA"/>
        </w:rPr>
        <w:t>اشاره به وجود و تکرار این خطا در نسخه‌های مختلف ریاض</w:t>
      </w:r>
      <w:r w:rsidRPr="00711545">
        <w:rPr>
          <w:spacing w:val="-2"/>
          <w:rtl/>
          <w:lang w:bidi="ar-SA"/>
        </w:rPr>
        <w:t>‌</w:t>
      </w:r>
      <w:r w:rsidR="00002E8E" w:rsidRPr="00711545">
        <w:rPr>
          <w:spacing w:val="-2"/>
          <w:rtl/>
          <w:lang w:bidi="ar-SA"/>
        </w:rPr>
        <w:t>الصالحین، تصحیح شده است.</w:t>
      </w:r>
    </w:p>
    <w:p w:rsidR="0015386C" w:rsidRPr="006A2D1A" w:rsidRDefault="0015386C" w:rsidP="00167AB1">
      <w:pPr>
        <w:rPr>
          <w:spacing w:val="0"/>
          <w:rtl/>
          <w:lang w:bidi="ar-SA"/>
        </w:rPr>
      </w:pPr>
      <w:r w:rsidRPr="006A2D1A">
        <w:rPr>
          <w:spacing w:val="0"/>
          <w:rtl/>
          <w:lang w:bidi="ar-SA"/>
        </w:rPr>
        <w:t>2-</w:t>
      </w:r>
      <w:r w:rsidR="00207CFB" w:rsidRPr="006A2D1A">
        <w:rPr>
          <w:spacing w:val="0"/>
          <w:rtl/>
          <w:lang w:bidi="ar-SA"/>
        </w:rPr>
        <w:t xml:space="preserve"> </w:t>
      </w:r>
      <w:r w:rsidRPr="006A2D1A">
        <w:rPr>
          <w:spacing w:val="0"/>
          <w:rtl/>
          <w:lang w:bidi="ar-SA"/>
        </w:rPr>
        <w:t>حدیث ابوسعید خدری</w:t>
      </w:r>
      <w:r w:rsidRPr="006A2D1A">
        <w:rPr>
          <w:spacing w:val="0"/>
          <w:lang w:bidi="ar-SA"/>
        </w:rPr>
        <w:sym w:font="AGA Arabesque" w:char="F074"/>
      </w:r>
      <w:r w:rsidRPr="006A2D1A">
        <w:rPr>
          <w:spacing w:val="0"/>
          <w:rtl/>
          <w:lang w:bidi="ar-SA"/>
        </w:rPr>
        <w:t>، شماره‌ی 259 و620 به روایت مسلم</w:t>
      </w:r>
      <w:r w:rsidR="007A4DD6" w:rsidRPr="006A2D1A">
        <w:rPr>
          <w:rFonts w:cs="CTraditional Arabic"/>
          <w:spacing w:val="0"/>
          <w:rtl/>
          <w:lang w:bidi="ar-SA"/>
        </w:rPr>
        <w:t>/</w:t>
      </w:r>
      <w:r w:rsidRPr="006A2D1A">
        <w:rPr>
          <w:spacing w:val="0"/>
          <w:rtl/>
          <w:lang w:bidi="ar-SA"/>
        </w:rPr>
        <w:t>:</w:t>
      </w:r>
    </w:p>
    <w:p w:rsidR="00295A9A" w:rsidRPr="006A2D1A" w:rsidRDefault="0015386C"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مسلم</w:t>
      </w:r>
      <w:r w:rsidR="00800FFB" w:rsidRPr="006A2D1A">
        <w:rPr>
          <w:rFonts w:cs="CTraditional Arabic"/>
          <w:spacing w:val="0"/>
          <w:rtl/>
          <w:lang w:bidi="ar-SA"/>
        </w:rPr>
        <w:t>/</w:t>
      </w:r>
      <w:r w:rsidR="00002E8E" w:rsidRPr="006A2D1A">
        <w:rPr>
          <w:spacing w:val="0"/>
          <w:rtl/>
          <w:lang w:bidi="ar-SA"/>
        </w:rPr>
        <w:t xml:space="preserve"> </w:t>
      </w:r>
      <w:r w:rsidRPr="006A2D1A">
        <w:rPr>
          <w:spacing w:val="0"/>
          <w:rtl/>
          <w:lang w:bidi="ar-SA"/>
        </w:rPr>
        <w:t xml:space="preserve">همه‌ی حدیث را نیاورده؛ بلکه تنها بخش اول و بخش پایانی حدیث یادشده را نقل کرده </w:t>
      </w:r>
      <w:r w:rsidR="007D2501" w:rsidRPr="006A2D1A">
        <w:rPr>
          <w:spacing w:val="0"/>
          <w:rtl/>
          <w:lang w:bidi="ar-SA"/>
        </w:rPr>
        <w:t>است</w:t>
      </w:r>
      <w:r w:rsidR="00500F4F" w:rsidRPr="006A2D1A">
        <w:rPr>
          <w:spacing w:val="0"/>
          <w:rtl/>
          <w:lang w:bidi="ar-SA"/>
        </w:rPr>
        <w:t xml:space="preserve"> </w:t>
      </w:r>
      <w:r w:rsidRPr="006A2D1A">
        <w:rPr>
          <w:spacing w:val="0"/>
          <w:rtl/>
          <w:lang w:bidi="ar-SA"/>
        </w:rPr>
        <w:t>و در مورد سایر بخش‌های حدیث به روایت ابوهریره</w:t>
      </w:r>
      <w:r w:rsidRPr="006A2D1A">
        <w:rPr>
          <w:spacing w:val="0"/>
          <w:lang w:bidi="ar-SA"/>
        </w:rPr>
        <w:sym w:font="AGA Arabesque" w:char="F074"/>
      </w:r>
      <w:r w:rsidRPr="006A2D1A">
        <w:rPr>
          <w:spacing w:val="0"/>
          <w:rtl/>
          <w:lang w:bidi="ar-SA"/>
        </w:rPr>
        <w:t xml:space="preserve"> که قبل از این حدیث قرار دارد و به همان معناست، حواله داده و الفاظ و عباراتش، با </w:t>
      </w:r>
      <w:r w:rsidR="00800FFB" w:rsidRPr="006A2D1A">
        <w:rPr>
          <w:spacing w:val="0"/>
          <w:rtl/>
          <w:lang w:bidi="ar-SA"/>
        </w:rPr>
        <w:t>الفاظ و عباراتی که در حدیث 259 ریاض‌الصالحین</w:t>
      </w:r>
      <w:r w:rsidRPr="006A2D1A">
        <w:rPr>
          <w:spacing w:val="0"/>
          <w:rtl/>
          <w:lang w:bidi="ar-SA"/>
        </w:rPr>
        <w:t xml:space="preserve"> آمده، متفاوت است. آری؛ این روایت را امام احمد (3/79) عیناً به همین شکل آورده و چنین به نظر می‌رسد که نووی</w:t>
      </w:r>
      <w:r w:rsidR="00800FFB" w:rsidRPr="006A2D1A">
        <w:rPr>
          <w:rFonts w:cs="CTraditional Arabic"/>
          <w:spacing w:val="0"/>
          <w:rtl/>
          <w:lang w:bidi="ar-SA"/>
        </w:rPr>
        <w:t>/</w:t>
      </w:r>
      <w:r w:rsidRPr="006A2D1A">
        <w:rPr>
          <w:spacing w:val="0"/>
          <w:rtl/>
          <w:lang w:bidi="ar-SA"/>
        </w:rPr>
        <w:t xml:space="preserve"> آن را از امام احمد</w:t>
      </w:r>
      <w:r w:rsidR="00800FFB" w:rsidRPr="006A2D1A">
        <w:rPr>
          <w:rFonts w:cs="CTraditional Arabic"/>
          <w:spacing w:val="0"/>
          <w:rtl/>
          <w:lang w:bidi="ar-SA"/>
        </w:rPr>
        <w:t>/</w:t>
      </w:r>
      <w:r w:rsidRPr="006A2D1A">
        <w:rPr>
          <w:spacing w:val="0"/>
          <w:rtl/>
          <w:lang w:bidi="ar-SA"/>
        </w:rPr>
        <w:t xml:space="preserve"> نقل کرده و به امام مسلم</w:t>
      </w:r>
      <w:r w:rsidR="00800FFB" w:rsidRPr="006A2D1A">
        <w:rPr>
          <w:rFonts w:cs="CTraditional Arabic"/>
          <w:spacing w:val="0"/>
          <w:rtl/>
          <w:lang w:bidi="ar-SA"/>
        </w:rPr>
        <w:t>/</w:t>
      </w:r>
      <w:r w:rsidRPr="006A2D1A">
        <w:rPr>
          <w:spacing w:val="0"/>
          <w:rtl/>
          <w:lang w:bidi="ar-SA"/>
        </w:rPr>
        <w:t xml:space="preserve"> نسبت داده است! ضمن این‌که حدیث مذکور نزد بخاری</w:t>
      </w:r>
      <w:r w:rsidR="00800FFB" w:rsidRPr="006A2D1A">
        <w:rPr>
          <w:rFonts w:cs="CTraditional Arabic"/>
          <w:spacing w:val="0"/>
          <w:rtl/>
          <w:lang w:bidi="ar-SA"/>
        </w:rPr>
        <w:t>/</w:t>
      </w:r>
      <w:r w:rsidRPr="006A2D1A">
        <w:rPr>
          <w:spacing w:val="0"/>
          <w:rtl/>
          <w:lang w:bidi="ar-SA"/>
        </w:rPr>
        <w:t xml:space="preserve"> در </w:t>
      </w:r>
      <w:r w:rsidRPr="006A2D1A">
        <w:rPr>
          <w:rStyle w:val="Char1"/>
          <w:spacing w:val="0"/>
          <w:rtl/>
          <w:lang w:bidi="ar-SA"/>
        </w:rPr>
        <w:t>«التفسیر»</w:t>
      </w:r>
      <w:r w:rsidRPr="006A2D1A">
        <w:rPr>
          <w:spacing w:val="0"/>
          <w:rtl/>
          <w:lang w:bidi="ar-SA"/>
        </w:rPr>
        <w:t xml:space="preserve"> به روایت ابوهریره</w:t>
      </w:r>
      <w:r w:rsidRPr="006A2D1A">
        <w:rPr>
          <w:spacing w:val="0"/>
          <w:lang w:bidi="ar-SA"/>
        </w:rPr>
        <w:sym w:font="AGA Arabesque" w:char="F074"/>
      </w:r>
      <w:r w:rsidRPr="006A2D1A">
        <w:rPr>
          <w:spacing w:val="0"/>
          <w:rtl/>
          <w:lang w:bidi="ar-SA"/>
        </w:rPr>
        <w:t xml:space="preserve"> کامل‌تر از روایت ابوسعید</w:t>
      </w:r>
      <w:r w:rsidRPr="006A2D1A">
        <w:rPr>
          <w:spacing w:val="0"/>
          <w:lang w:bidi="ar-SA"/>
        </w:rPr>
        <w:sym w:font="AGA Arabesque" w:char="F074"/>
      </w:r>
      <w:r w:rsidRPr="006A2D1A">
        <w:rPr>
          <w:spacing w:val="0"/>
          <w:rtl/>
          <w:lang w:bidi="ar-SA"/>
        </w:rPr>
        <w:t xml:space="preserve"> است</w:t>
      </w:r>
      <w:r w:rsidR="004D30A8" w:rsidRPr="006A2D1A">
        <w:rPr>
          <w:spacing w:val="0"/>
          <w:rtl/>
          <w:lang w:bidi="ar-SA"/>
        </w:rPr>
        <w:t xml:space="preserve"> </w:t>
      </w:r>
      <w:r w:rsidRPr="006A2D1A">
        <w:rPr>
          <w:spacing w:val="0"/>
          <w:rtl/>
          <w:lang w:bidi="ar-SA"/>
        </w:rPr>
        <w:t>که اگر مؤلف - نووی- روایت بخاری را ذکر می‌کرد، بهتر بود.</w:t>
      </w:r>
    </w:p>
    <w:p w:rsidR="0092623D" w:rsidRPr="006A2D1A" w:rsidRDefault="00800FFB" w:rsidP="00522994">
      <w:pPr>
        <w:spacing w:line="228" w:lineRule="auto"/>
        <w:rPr>
          <w:spacing w:val="0"/>
          <w:rtl/>
          <w:lang w:bidi="ar-SA"/>
        </w:rPr>
      </w:pPr>
      <w:r w:rsidRPr="006A2D1A">
        <w:rPr>
          <w:spacing w:val="0"/>
          <w:rtl/>
          <w:lang w:bidi="ar-SA"/>
        </w:rPr>
        <w:t xml:space="preserve">3- </w:t>
      </w:r>
      <w:r w:rsidR="006973B8" w:rsidRPr="006A2D1A">
        <w:rPr>
          <w:spacing w:val="0"/>
          <w:rtl/>
          <w:lang w:bidi="ar-SA"/>
        </w:rPr>
        <w:t>مؤلف، برخی از احادیث را به بخاری</w:t>
      </w:r>
      <w:r w:rsidRPr="006A2D1A">
        <w:rPr>
          <w:rFonts w:cs="CTraditional Arabic"/>
          <w:spacing w:val="0"/>
          <w:rtl/>
          <w:lang w:bidi="ar-SA"/>
        </w:rPr>
        <w:t>/</w:t>
      </w:r>
      <w:r w:rsidR="006973B8" w:rsidRPr="006A2D1A">
        <w:rPr>
          <w:spacing w:val="0"/>
          <w:rtl/>
          <w:lang w:bidi="ar-SA"/>
        </w:rPr>
        <w:t xml:space="preserve"> نسبت داده است؛ در صورتی که همان احادیث، نزد بخاری</w:t>
      </w:r>
      <w:r w:rsidRPr="006A2D1A">
        <w:rPr>
          <w:rFonts w:cs="CTraditional Arabic"/>
          <w:spacing w:val="0"/>
          <w:rtl/>
          <w:lang w:bidi="ar-SA"/>
        </w:rPr>
        <w:t>/</w:t>
      </w:r>
      <w:r w:rsidR="006973B8" w:rsidRPr="006A2D1A">
        <w:rPr>
          <w:spacing w:val="0"/>
          <w:rtl/>
          <w:lang w:bidi="ar-SA"/>
        </w:rPr>
        <w:t>، معلّق است؛ مانند احادیث (374، 608، 1032). بدین‌سان این تصور نادرست شکل می‌گیرد که این احادیث، نزد بخاری</w:t>
      </w:r>
      <w:r w:rsidRPr="006A2D1A">
        <w:rPr>
          <w:rFonts w:cs="CTraditional Arabic"/>
          <w:spacing w:val="0"/>
          <w:rtl/>
          <w:lang w:bidi="ar-SA"/>
        </w:rPr>
        <w:t>/</w:t>
      </w:r>
      <w:r w:rsidRPr="006A2D1A">
        <w:rPr>
          <w:spacing w:val="0"/>
          <w:rtl/>
          <w:lang w:bidi="ar-SA"/>
        </w:rPr>
        <w:t>،</w:t>
      </w:r>
      <w:r w:rsidR="006973B8" w:rsidRPr="006A2D1A">
        <w:rPr>
          <w:spacing w:val="0"/>
          <w:rtl/>
          <w:lang w:bidi="ar-SA"/>
        </w:rPr>
        <w:t xml:space="preserve"> متصل می‌باشد؛ در صورتی که چنین نیست. چه خوب بود </w:t>
      </w:r>
      <w:r w:rsidR="00F22BD0" w:rsidRPr="006A2D1A">
        <w:rPr>
          <w:spacing w:val="0"/>
          <w:rtl/>
          <w:lang w:bidi="ar-SA"/>
        </w:rPr>
        <w:t>مؤلف ضمن نسبت دادن این روایا</w:t>
      </w:r>
      <w:r w:rsidRPr="006A2D1A">
        <w:rPr>
          <w:spacing w:val="0"/>
          <w:rtl/>
          <w:lang w:bidi="ar-SA"/>
        </w:rPr>
        <w:t>ت به بخاری، قید می‌کرد که بخاری</w:t>
      </w:r>
      <w:r w:rsidRPr="006A2D1A">
        <w:rPr>
          <w:rFonts w:cs="CTraditional Arabic"/>
          <w:spacing w:val="0"/>
          <w:rtl/>
          <w:lang w:bidi="ar-SA"/>
        </w:rPr>
        <w:t>/</w:t>
      </w:r>
      <w:r w:rsidR="00F22BD0" w:rsidRPr="006A2D1A">
        <w:rPr>
          <w:spacing w:val="0"/>
          <w:rtl/>
          <w:lang w:bidi="ar-SA"/>
        </w:rPr>
        <w:t xml:space="preserve"> آن را معلّقاً یا تعلیقاً روایت کرده است. علم</w:t>
      </w:r>
      <w:r w:rsidR="00290D71" w:rsidRPr="006A2D1A">
        <w:rPr>
          <w:spacing w:val="0"/>
          <w:rtl/>
          <w:lang w:bidi="ar-SA"/>
        </w:rPr>
        <w:t>ا</w:t>
      </w:r>
      <w:r w:rsidR="00F22BD0" w:rsidRPr="006A2D1A">
        <w:rPr>
          <w:spacing w:val="0"/>
          <w:rtl/>
          <w:lang w:bidi="ar-SA"/>
        </w:rPr>
        <w:t xml:space="preserve"> اتفاق نظر دارند که احادیث معلّق بخاری، خارج از چارچوب نقد و بررسی نیست و پاره‌ای از آن‌ها ضعیف است. </w:t>
      </w:r>
      <w:r w:rsidR="0092623D" w:rsidRPr="006A2D1A">
        <w:rPr>
          <w:spacing w:val="0"/>
          <w:rtl/>
          <w:lang w:bidi="ar-SA"/>
        </w:rPr>
        <w:t xml:space="preserve">از این‌رو همان‌طور که در ردّ خود بر شیخ محمد المنتصر </w:t>
      </w:r>
      <w:r w:rsidR="007D2501" w:rsidRPr="006A2D1A">
        <w:rPr>
          <w:spacing w:val="0"/>
          <w:rtl/>
          <w:lang w:bidi="ar-SA"/>
        </w:rPr>
        <w:t>الکتانی</w:t>
      </w:r>
      <w:r w:rsidR="0092623D" w:rsidRPr="006A2D1A">
        <w:rPr>
          <w:spacing w:val="0"/>
          <w:rtl/>
          <w:lang w:bidi="ar-SA"/>
        </w:rPr>
        <w:t xml:space="preserve"> صفحه‌ی 6 شرح داده‌ام</w:t>
      </w:r>
      <w:r w:rsidRPr="006A2D1A">
        <w:rPr>
          <w:spacing w:val="0"/>
          <w:rtl/>
          <w:lang w:bidi="ar-SA"/>
        </w:rPr>
        <w:t>، این‌جا نیز قابل یادآوری‌ست</w:t>
      </w:r>
      <w:r w:rsidR="0092623D" w:rsidRPr="006A2D1A">
        <w:rPr>
          <w:spacing w:val="0"/>
          <w:rtl/>
          <w:lang w:bidi="ar-SA"/>
        </w:rPr>
        <w:t xml:space="preserve"> که علما بر ضرورت </w:t>
      </w:r>
      <w:r w:rsidRPr="006A2D1A">
        <w:rPr>
          <w:spacing w:val="0"/>
          <w:rtl/>
          <w:lang w:bidi="ar-SA"/>
        </w:rPr>
        <w:t>نسبت دادنِ مقیّدِ چنین روایاتی -</w:t>
      </w:r>
      <w:r w:rsidR="0092623D" w:rsidRPr="006A2D1A">
        <w:rPr>
          <w:spacing w:val="0"/>
          <w:rtl/>
          <w:lang w:bidi="ar-SA"/>
        </w:rPr>
        <w:t>یعنی بیان معلّق بودن چنین احادیثی به</w:t>
      </w:r>
      <w:r w:rsidRPr="006A2D1A">
        <w:rPr>
          <w:spacing w:val="0"/>
          <w:rtl/>
          <w:lang w:bidi="ar-SA"/>
        </w:rPr>
        <w:t xml:space="preserve"> </w:t>
      </w:r>
      <w:r w:rsidRPr="006A2D1A">
        <w:rPr>
          <w:spacing w:val="0"/>
          <w:rtl/>
          <w:lang w:bidi="ar-SA"/>
        </w:rPr>
        <w:lastRenderedPageBreak/>
        <w:t>هنگام نسبت دادن آن‌ها به بخاری-</w:t>
      </w:r>
      <w:r w:rsidR="0092623D" w:rsidRPr="006A2D1A">
        <w:rPr>
          <w:spacing w:val="0"/>
          <w:rtl/>
          <w:lang w:bidi="ar-SA"/>
        </w:rPr>
        <w:t xml:space="preserve"> اتفاق نظر دارند؛ هرچند بسیاری از متأخران به این اصل عمل نمی‌ک</w:t>
      </w:r>
      <w:r w:rsidRPr="006A2D1A">
        <w:rPr>
          <w:spacing w:val="0"/>
          <w:rtl/>
          <w:lang w:bidi="ar-SA"/>
        </w:rPr>
        <w:t xml:space="preserve">نند. بنده گمان نمی‌کردم که </w:t>
      </w:r>
      <w:r w:rsidR="0092623D" w:rsidRPr="006A2D1A">
        <w:rPr>
          <w:spacing w:val="0"/>
          <w:rtl/>
          <w:lang w:bidi="ar-SA"/>
        </w:rPr>
        <w:t>نووی</w:t>
      </w:r>
      <w:r w:rsidRPr="006A2D1A">
        <w:rPr>
          <w:rFonts w:cs="CTraditional Arabic"/>
          <w:spacing w:val="0"/>
          <w:rtl/>
          <w:lang w:bidi="ar-SA"/>
        </w:rPr>
        <w:t>/</w:t>
      </w:r>
      <w:r w:rsidR="0092623D" w:rsidRPr="006A2D1A">
        <w:rPr>
          <w:spacing w:val="0"/>
          <w:rtl/>
          <w:lang w:bidi="ar-SA"/>
        </w:rPr>
        <w:t xml:space="preserve"> چنین </w:t>
      </w:r>
      <w:r w:rsidR="00C37535" w:rsidRPr="006A2D1A">
        <w:rPr>
          <w:rFonts w:hint="cs"/>
          <w:spacing w:val="0"/>
          <w:rtl/>
          <w:lang w:bidi="ar-SA"/>
        </w:rPr>
        <w:t>رویکردی</w:t>
      </w:r>
      <w:r w:rsidRPr="006A2D1A">
        <w:rPr>
          <w:spacing w:val="0"/>
          <w:rtl/>
          <w:lang w:bidi="ar-SA"/>
        </w:rPr>
        <w:t xml:space="preserve"> در رابطه با این اصل داشته باشد؛</w:t>
      </w:r>
      <w:r w:rsidR="0092623D" w:rsidRPr="006A2D1A">
        <w:rPr>
          <w:spacing w:val="0"/>
          <w:rtl/>
          <w:lang w:bidi="ar-SA"/>
        </w:rPr>
        <w:t xml:space="preserve"> </w:t>
      </w:r>
      <w:r w:rsidR="000232C0" w:rsidRPr="006A2D1A">
        <w:rPr>
          <w:spacing w:val="0"/>
          <w:rtl/>
          <w:lang w:bidi="ar-SA"/>
        </w:rPr>
        <w:t>چنان‌که</w:t>
      </w:r>
      <w:r w:rsidR="0092623D" w:rsidRPr="006A2D1A">
        <w:rPr>
          <w:spacing w:val="0"/>
          <w:rtl/>
          <w:lang w:bidi="ar-SA"/>
        </w:rPr>
        <w:t xml:space="preserve"> شخص وی، در </w:t>
      </w:r>
      <w:r w:rsidR="0092623D" w:rsidRPr="006A2D1A">
        <w:rPr>
          <w:rStyle w:val="Char1"/>
          <w:spacing w:val="0"/>
          <w:rtl/>
          <w:lang w:bidi="ar-SA"/>
        </w:rPr>
        <w:t>«التقریب»</w:t>
      </w:r>
      <w:r w:rsidR="0092623D" w:rsidRPr="006A2D1A">
        <w:rPr>
          <w:spacing w:val="0"/>
          <w:rtl/>
          <w:lang w:bidi="ar-SA"/>
        </w:rPr>
        <w:t xml:space="preserve"> تفاوت روایت‌های متصل و معلّ</w:t>
      </w:r>
      <w:r w:rsidR="000C3EDC" w:rsidRPr="006A2D1A">
        <w:rPr>
          <w:spacing w:val="0"/>
          <w:rtl/>
          <w:lang w:bidi="ar-SA"/>
        </w:rPr>
        <w:t>ق</w:t>
      </w:r>
      <w:r w:rsidR="0092623D" w:rsidRPr="006A2D1A">
        <w:rPr>
          <w:spacing w:val="0"/>
          <w:rtl/>
          <w:lang w:bidi="ar-SA"/>
        </w:rPr>
        <w:t xml:space="preserve"> بخاری را از لحاظ صحت و عدم صحت، ذکر کرده و سیوطی در</w:t>
      </w:r>
      <w:r w:rsidR="0092623D" w:rsidRPr="006A2D1A">
        <w:rPr>
          <w:rStyle w:val="Char1"/>
          <w:spacing w:val="0"/>
          <w:rtl/>
          <w:lang w:bidi="ar-SA"/>
        </w:rPr>
        <w:t xml:space="preserve"> «تدریب الراوی»</w:t>
      </w:r>
      <w:r w:rsidR="0092623D" w:rsidRPr="006A2D1A">
        <w:rPr>
          <w:spacing w:val="0"/>
          <w:rtl/>
          <w:lang w:bidi="ar-SA"/>
        </w:rPr>
        <w:t>، صفحه‌های 60-63 به حد کافی به شرح این موضوع پرداخته است.</w:t>
      </w:r>
    </w:p>
    <w:p w:rsidR="00D4734A" w:rsidRPr="00711545" w:rsidRDefault="00DD4405" w:rsidP="00167AB1">
      <w:pPr>
        <w:rPr>
          <w:spacing w:val="-2"/>
          <w:rtl/>
          <w:lang w:bidi="ar-SA"/>
        </w:rPr>
      </w:pPr>
      <w:r w:rsidRPr="00711545">
        <w:rPr>
          <w:spacing w:val="-2"/>
          <w:rtl/>
          <w:lang w:bidi="ar-SA"/>
        </w:rPr>
        <w:t>4-</w:t>
      </w:r>
      <w:r w:rsidR="00EC5B8C" w:rsidRPr="00711545">
        <w:rPr>
          <w:spacing w:val="-2"/>
          <w:rtl/>
          <w:lang w:bidi="ar-SA"/>
        </w:rPr>
        <w:t xml:space="preserve"> </w:t>
      </w:r>
      <w:r w:rsidRPr="00711545">
        <w:rPr>
          <w:spacing w:val="-2"/>
          <w:rtl/>
          <w:lang w:bidi="ar-SA"/>
        </w:rPr>
        <w:t>مؤلف، پس از</w:t>
      </w:r>
      <w:r w:rsidR="00D4734A" w:rsidRPr="00711545">
        <w:rPr>
          <w:spacing w:val="-2"/>
          <w:rtl/>
          <w:lang w:bidi="ar-SA"/>
        </w:rPr>
        <w:t xml:space="preserve"> </w:t>
      </w:r>
      <w:r w:rsidRPr="00711545">
        <w:rPr>
          <w:spacing w:val="-2"/>
          <w:rtl/>
          <w:lang w:bidi="ar-SA"/>
        </w:rPr>
        <w:t xml:space="preserve">ذکر </w:t>
      </w:r>
      <w:r w:rsidR="00D4734A" w:rsidRPr="00711545">
        <w:rPr>
          <w:spacing w:val="-2"/>
          <w:rtl/>
          <w:lang w:bidi="ar-SA"/>
        </w:rPr>
        <w:t>حدیث</w:t>
      </w:r>
      <w:r w:rsidRPr="00711545">
        <w:rPr>
          <w:spacing w:val="-2"/>
          <w:rtl/>
          <w:lang w:bidi="ar-SA"/>
        </w:rPr>
        <w:t xml:space="preserve"> 954 می‌گوید: «شافعی</w:t>
      </w:r>
      <w:r w:rsidR="00800FFB" w:rsidRPr="00711545">
        <w:rPr>
          <w:rFonts w:cs="CTraditional Arabic"/>
          <w:spacing w:val="-2"/>
          <w:rtl/>
          <w:lang w:bidi="ar-SA"/>
        </w:rPr>
        <w:t>/</w:t>
      </w:r>
      <w:r w:rsidR="00800FFB" w:rsidRPr="00711545">
        <w:rPr>
          <w:spacing w:val="-2"/>
          <w:rtl/>
          <w:lang w:bidi="ar-SA"/>
        </w:rPr>
        <w:t xml:space="preserve"> گوید</w:t>
      </w:r>
      <w:r w:rsidRPr="00711545">
        <w:rPr>
          <w:spacing w:val="-2"/>
          <w:rtl/>
          <w:lang w:bidi="ar-SA"/>
        </w:rPr>
        <w:t xml:space="preserve">: مستحب است </w:t>
      </w:r>
      <w:r w:rsidR="00800FFB" w:rsidRPr="00711545">
        <w:rPr>
          <w:spacing w:val="-2"/>
          <w:rtl/>
          <w:lang w:bidi="ar-SA"/>
        </w:rPr>
        <w:t xml:space="preserve">که </w:t>
      </w:r>
      <w:r w:rsidRPr="00711545">
        <w:rPr>
          <w:spacing w:val="-2"/>
          <w:rtl/>
          <w:lang w:bidi="ar-SA"/>
        </w:rPr>
        <w:t>پس از دفن میّت، بخشی از قرآن تلاوت شود و اگر همه‌ی قرآن ختم گردد، خوبست».</w:t>
      </w:r>
    </w:p>
    <w:p w:rsidR="00DD4405" w:rsidRPr="00711545" w:rsidRDefault="00DD4405" w:rsidP="00522994">
      <w:pPr>
        <w:spacing w:line="228" w:lineRule="auto"/>
        <w:rPr>
          <w:spacing w:val="-2"/>
          <w:rtl/>
          <w:lang w:bidi="ar-SA"/>
        </w:rPr>
      </w:pPr>
      <w:r w:rsidRPr="00711545">
        <w:rPr>
          <w:bCs/>
          <w:spacing w:val="-2"/>
          <w:rtl/>
          <w:lang w:bidi="ar-SA"/>
        </w:rPr>
        <w:t>می</w:t>
      </w:r>
      <w:r w:rsidRPr="00711545">
        <w:rPr>
          <w:rFonts w:cs="Times New Roman" w:hint="cs"/>
          <w:bCs/>
          <w:spacing w:val="-2"/>
          <w:rtl/>
          <w:lang w:bidi="ar-SA"/>
        </w:rPr>
        <w:t>‌</w:t>
      </w:r>
      <w:r w:rsidRPr="00711545">
        <w:rPr>
          <w:rFonts w:ascii="mylotus" w:hAnsi="mylotus" w:hint="cs"/>
          <w:bCs/>
          <w:spacing w:val="-2"/>
          <w:rtl/>
          <w:lang w:bidi="ar-SA"/>
        </w:rPr>
        <w:t>گویم</w:t>
      </w:r>
      <w:r w:rsidRPr="00711545">
        <w:rPr>
          <w:bCs/>
          <w:spacing w:val="-2"/>
          <w:rtl/>
          <w:lang w:bidi="ar-SA"/>
        </w:rPr>
        <w:t>:</w:t>
      </w:r>
      <w:r w:rsidRPr="00711545">
        <w:rPr>
          <w:spacing w:val="-2"/>
          <w:rtl/>
          <w:lang w:bidi="ar-SA"/>
        </w:rPr>
        <w:t xml:space="preserve"> نمی‌‌دانم شافعی</w:t>
      </w:r>
      <w:r w:rsidR="00800FFB" w:rsidRPr="00711545">
        <w:rPr>
          <w:rFonts w:cs="CTraditional Arabic"/>
          <w:spacing w:val="-2"/>
          <w:rtl/>
          <w:lang w:bidi="ar-SA"/>
        </w:rPr>
        <w:t>/</w:t>
      </w:r>
      <w:r w:rsidRPr="00711545">
        <w:rPr>
          <w:spacing w:val="-2"/>
          <w:rtl/>
          <w:lang w:bidi="ar-SA"/>
        </w:rPr>
        <w:t xml:space="preserve"> کجا چنین سخنی گفته است؛ بلکه از نظر من در ثبوت این سخن از امام شا</w:t>
      </w:r>
      <w:r w:rsidR="00800FFB" w:rsidRPr="00711545">
        <w:rPr>
          <w:spacing w:val="-2"/>
          <w:rtl/>
          <w:lang w:bidi="ar-SA"/>
        </w:rPr>
        <w:t>فعی، شک و تردید زیادی وجود دارد؛</w:t>
      </w:r>
      <w:r w:rsidRPr="00711545">
        <w:rPr>
          <w:spacing w:val="-2"/>
          <w:rtl/>
          <w:lang w:bidi="ar-SA"/>
        </w:rPr>
        <w:t xml:space="preserve"> </w:t>
      </w:r>
      <w:r w:rsidR="00103C08" w:rsidRPr="00711545">
        <w:rPr>
          <w:spacing w:val="-2"/>
          <w:rtl/>
          <w:lang w:bidi="ar-SA"/>
        </w:rPr>
        <w:t>چراکه</w:t>
      </w:r>
      <w:r w:rsidRPr="00711545">
        <w:rPr>
          <w:spacing w:val="-2"/>
          <w:rtl/>
          <w:lang w:bidi="ar-SA"/>
        </w:rPr>
        <w:t xml:space="preserve"> دیدگاه شافعی، این است که ایصال ثواب قر</w:t>
      </w:r>
      <w:r w:rsidR="000C1DAC" w:rsidRPr="00711545">
        <w:rPr>
          <w:spacing w:val="-2"/>
          <w:rtl/>
          <w:lang w:bidi="ar-SA"/>
        </w:rPr>
        <w:t>ا</w:t>
      </w:r>
      <w:r w:rsidRPr="00711545">
        <w:rPr>
          <w:spacing w:val="-2"/>
          <w:rtl/>
          <w:lang w:bidi="ar-SA"/>
        </w:rPr>
        <w:t>ئت قرآن به مردگان، بی‌معناست و ثوابش به آن‌ها نمی‌رسد</w:t>
      </w:r>
      <w:r w:rsidR="00800FFB" w:rsidRPr="00711545">
        <w:rPr>
          <w:spacing w:val="-2"/>
          <w:rtl/>
          <w:lang w:bidi="ar-SA"/>
        </w:rPr>
        <w:t>؛</w:t>
      </w:r>
      <w:r w:rsidRPr="00711545">
        <w:rPr>
          <w:spacing w:val="-2"/>
          <w:rtl/>
          <w:lang w:bidi="ar-SA"/>
        </w:rPr>
        <w:t xml:space="preserve"> </w:t>
      </w:r>
      <w:r w:rsidR="001B727D" w:rsidRPr="00711545">
        <w:rPr>
          <w:spacing w:val="-2"/>
          <w:rtl/>
          <w:lang w:bidi="ar-SA"/>
        </w:rPr>
        <w:t>همان‌طور که حافظ ابن</w:t>
      </w:r>
      <w:r w:rsidR="00800FFB" w:rsidRPr="00711545">
        <w:rPr>
          <w:spacing w:val="-2"/>
          <w:rtl/>
          <w:lang w:bidi="ar-SA"/>
        </w:rPr>
        <w:t>‌</w:t>
      </w:r>
      <w:r w:rsidR="001B727D" w:rsidRPr="00711545">
        <w:rPr>
          <w:spacing w:val="-2"/>
          <w:rtl/>
          <w:lang w:bidi="ar-SA"/>
        </w:rPr>
        <w:t>کثیر</w:t>
      </w:r>
      <w:r w:rsidR="00800FFB" w:rsidRPr="00711545">
        <w:rPr>
          <w:rFonts w:cs="CTraditional Arabic"/>
          <w:spacing w:val="-2"/>
          <w:rtl/>
          <w:lang w:bidi="ar-SA"/>
        </w:rPr>
        <w:t>/</w:t>
      </w:r>
      <w:r w:rsidR="001B727D" w:rsidRPr="00711545">
        <w:rPr>
          <w:spacing w:val="-2"/>
          <w:rtl/>
          <w:lang w:bidi="ar-SA"/>
        </w:rPr>
        <w:t xml:space="preserve"> در تفسیر آیه‌ی 39 سوره‌ی النجم، این دیدگاه امام شافعی</w:t>
      </w:r>
      <w:r w:rsidR="00800FFB" w:rsidRPr="00711545">
        <w:rPr>
          <w:rFonts w:cs="CTraditional Arabic"/>
          <w:spacing w:val="-2"/>
          <w:rtl/>
          <w:lang w:bidi="ar-SA"/>
        </w:rPr>
        <w:t>/</w:t>
      </w:r>
      <w:r w:rsidR="001B727D" w:rsidRPr="00711545">
        <w:rPr>
          <w:spacing w:val="-2"/>
          <w:rtl/>
          <w:lang w:bidi="ar-SA"/>
        </w:rPr>
        <w:t xml:space="preserve"> را ذکر کرده، و </w:t>
      </w:r>
      <w:r w:rsidR="0070368E" w:rsidRPr="00711545">
        <w:rPr>
          <w:spacing w:val="-2"/>
          <w:rtl/>
          <w:lang w:bidi="ar-SA"/>
        </w:rPr>
        <w:t>صاحب</w:t>
      </w:r>
      <w:r w:rsidR="001B727D" w:rsidRPr="00711545">
        <w:rPr>
          <w:spacing w:val="-2"/>
          <w:rtl/>
          <w:lang w:bidi="ar-SA"/>
        </w:rPr>
        <w:t xml:space="preserve"> </w:t>
      </w:r>
      <w:r w:rsidR="001B727D" w:rsidRPr="00711545">
        <w:rPr>
          <w:rStyle w:val="Char1"/>
          <w:spacing w:val="-2"/>
          <w:rtl/>
          <w:lang w:bidi="ar-SA"/>
        </w:rPr>
        <w:t>«إقتضاء الصراط المستقیم»</w:t>
      </w:r>
      <w:r w:rsidR="001B727D" w:rsidRPr="00711545">
        <w:rPr>
          <w:spacing w:val="-2"/>
          <w:rtl/>
          <w:lang w:bidi="ar-SA"/>
        </w:rPr>
        <w:t xml:space="preserve"> به عدم ثبوت این گفتار از امام شافعی</w:t>
      </w:r>
      <w:r w:rsidR="001B727D" w:rsidRPr="00711545">
        <w:rPr>
          <w:spacing w:val="-2"/>
          <w:lang w:bidi="ar-SA"/>
        </w:rPr>
        <w:sym w:font="AGA Arabesque" w:char="F074"/>
      </w:r>
      <w:r w:rsidR="001B727D" w:rsidRPr="00711545">
        <w:rPr>
          <w:spacing w:val="-2"/>
          <w:rtl/>
          <w:lang w:bidi="ar-SA"/>
        </w:rPr>
        <w:t xml:space="preserve"> اشاره کرده و گفته است: «درباره‌ی این مسأله‌، سخنی از امام شافعی</w:t>
      </w:r>
      <w:r w:rsidR="0070368E" w:rsidRPr="00711545">
        <w:rPr>
          <w:rFonts w:cs="CTraditional Arabic"/>
          <w:spacing w:val="-2"/>
          <w:rtl/>
          <w:lang w:bidi="ar-SA"/>
        </w:rPr>
        <w:t>/</w:t>
      </w:r>
      <w:r w:rsidR="0070368E" w:rsidRPr="00711545">
        <w:rPr>
          <w:spacing w:val="-2"/>
          <w:rtl/>
          <w:lang w:bidi="ar-SA"/>
        </w:rPr>
        <w:t xml:space="preserve"> </w:t>
      </w:r>
      <w:r w:rsidR="001B727D" w:rsidRPr="00711545">
        <w:rPr>
          <w:spacing w:val="-2"/>
          <w:rtl/>
          <w:lang w:bidi="ar-SA"/>
        </w:rPr>
        <w:t>به ثبوت نرسیده است؛ زیرا چنین عملی، از دیدگاه وی بدعت بوده، و امام مالک</w:t>
      </w:r>
      <w:r w:rsidR="001B727D" w:rsidRPr="00711545">
        <w:rPr>
          <w:spacing w:val="-2"/>
          <w:lang w:bidi="ar-SA"/>
        </w:rPr>
        <w:sym w:font="AGA Arabesque" w:char="F074"/>
      </w:r>
      <w:r w:rsidR="001B727D" w:rsidRPr="00711545">
        <w:rPr>
          <w:spacing w:val="-2"/>
          <w:rtl/>
          <w:lang w:bidi="ar-SA"/>
        </w:rPr>
        <w:t xml:space="preserve"> نیز گفته است: هیچ‌کس را سراغ ندارم که این عمل را انجام داده باشد. از این‌رو پرواضح است که صحابه و تابعین، چنین عملی را انجام نداده‌اند».</w:t>
      </w:r>
    </w:p>
    <w:p w:rsidR="001B727D" w:rsidRPr="006A2D1A" w:rsidRDefault="001B727D" w:rsidP="00167AB1">
      <w:pPr>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دیدگاه امام احمد</w:t>
      </w:r>
      <w:r w:rsidR="0070368E" w:rsidRPr="006A2D1A">
        <w:rPr>
          <w:rFonts w:cs="CTraditional Arabic"/>
          <w:spacing w:val="0"/>
          <w:rtl/>
          <w:lang w:bidi="ar-SA"/>
        </w:rPr>
        <w:t>/</w:t>
      </w:r>
      <w:r w:rsidRPr="006A2D1A">
        <w:rPr>
          <w:spacing w:val="0"/>
          <w:rtl/>
          <w:lang w:bidi="ar-SA"/>
        </w:rPr>
        <w:t xml:space="preserve"> نیز همین است </w:t>
      </w:r>
      <w:r w:rsidR="0070368E" w:rsidRPr="006A2D1A">
        <w:rPr>
          <w:spacing w:val="0"/>
          <w:rtl/>
          <w:lang w:bidi="ar-SA"/>
        </w:rPr>
        <w:t>که نباید بر سرِ قبر، قرآن خواند؛</w:t>
      </w:r>
      <w:r w:rsidRPr="006A2D1A">
        <w:rPr>
          <w:spacing w:val="0"/>
          <w:rtl/>
          <w:lang w:bidi="ar-SA"/>
        </w:rPr>
        <w:t xml:space="preserve"> </w:t>
      </w:r>
      <w:r w:rsidR="000232C0" w:rsidRPr="006A2D1A">
        <w:rPr>
          <w:spacing w:val="0"/>
          <w:rtl/>
          <w:lang w:bidi="ar-SA"/>
        </w:rPr>
        <w:t>چنان‌که</w:t>
      </w:r>
      <w:r w:rsidRPr="006A2D1A">
        <w:rPr>
          <w:spacing w:val="0"/>
          <w:rtl/>
          <w:lang w:bidi="ar-SA"/>
        </w:rPr>
        <w:t xml:space="preserve"> این موضوع را در کتابم «احکام جنایز» مورد بررسی قرار داده‌ام؛ در کتاب یادشده به بررسی دیدگاه </w:t>
      </w:r>
      <w:r w:rsidR="0070368E" w:rsidRPr="006A2D1A">
        <w:rPr>
          <w:spacing w:val="0"/>
          <w:rtl/>
          <w:lang w:bidi="ar-SA"/>
        </w:rPr>
        <w:t>امام ابوالعباس حرانی</w:t>
      </w:r>
      <w:r w:rsidR="0070368E" w:rsidRPr="006A2D1A">
        <w:rPr>
          <w:rFonts w:cs="CTraditional Arabic"/>
          <w:spacing w:val="0"/>
          <w:rtl/>
          <w:lang w:bidi="ar-SA"/>
        </w:rPr>
        <w:t>/</w:t>
      </w:r>
      <w:r w:rsidRPr="006A2D1A">
        <w:rPr>
          <w:spacing w:val="0"/>
          <w:rtl/>
          <w:lang w:bidi="ar-SA"/>
        </w:rPr>
        <w:t xml:space="preserve"> نیز پرداخته‌ام.</w:t>
      </w:r>
    </w:p>
    <w:p w:rsidR="00627F81" w:rsidRPr="006A2D1A" w:rsidRDefault="001B727D" w:rsidP="00C37535">
      <w:pPr>
        <w:rPr>
          <w:spacing w:val="0"/>
          <w:sz w:val="24"/>
          <w:rtl/>
          <w:lang w:bidi="ar-SA"/>
        </w:rPr>
      </w:pPr>
      <w:r w:rsidRPr="006A2D1A">
        <w:rPr>
          <w:spacing w:val="0"/>
          <w:rtl/>
          <w:lang w:bidi="ar-SA"/>
        </w:rPr>
        <w:t>5-</w:t>
      </w:r>
      <w:r w:rsidR="00EC5B8C" w:rsidRPr="006A2D1A">
        <w:rPr>
          <w:spacing w:val="0"/>
          <w:rtl/>
          <w:lang w:bidi="ar-SA"/>
        </w:rPr>
        <w:t xml:space="preserve"> </w:t>
      </w:r>
      <w:r w:rsidR="001E328A" w:rsidRPr="006A2D1A">
        <w:rPr>
          <w:spacing w:val="0"/>
          <w:rtl/>
          <w:lang w:bidi="ar-SA"/>
        </w:rPr>
        <w:t>مؤلف</w:t>
      </w:r>
      <w:r w:rsidR="0070368E" w:rsidRPr="006A2D1A">
        <w:rPr>
          <w:rFonts w:cs="CTraditional Arabic"/>
          <w:spacing w:val="0"/>
          <w:rtl/>
          <w:lang w:bidi="ar-SA"/>
        </w:rPr>
        <w:t>/</w:t>
      </w:r>
      <w:r w:rsidR="001E328A" w:rsidRPr="006A2D1A">
        <w:rPr>
          <w:spacing w:val="0"/>
          <w:rtl/>
          <w:lang w:bidi="ar-SA"/>
        </w:rPr>
        <w:t xml:space="preserve"> بابی تحت عنوان «صدقه دادن از سوی میّت و دعا برای او» گشوده و ذیل آن، دو حدیث آورده که نه به‌صراحت و نه به‌اشاره، </w:t>
      </w:r>
      <w:r w:rsidR="00C37535" w:rsidRPr="006A2D1A">
        <w:rPr>
          <w:rFonts w:hint="cs"/>
          <w:spacing w:val="0"/>
          <w:rtl/>
          <w:lang w:bidi="ar-SA"/>
        </w:rPr>
        <w:t>بيان</w:t>
      </w:r>
      <w:r w:rsidR="00C37535" w:rsidRPr="006A2D1A">
        <w:rPr>
          <w:rFonts w:hint="cs"/>
          <w:spacing w:val="0"/>
          <w:rtl/>
        </w:rPr>
        <w:t>گر</w:t>
      </w:r>
      <w:r w:rsidR="001E328A" w:rsidRPr="006A2D1A">
        <w:rPr>
          <w:spacing w:val="0"/>
          <w:rtl/>
          <w:lang w:bidi="ar-SA"/>
        </w:rPr>
        <w:t xml:space="preserve"> صدقه دادن از سوی میّت نیست و تنها </w:t>
      </w:r>
      <w:r w:rsidR="00C37535" w:rsidRPr="006A2D1A">
        <w:rPr>
          <w:rFonts w:hint="cs"/>
          <w:spacing w:val="0"/>
          <w:rtl/>
          <w:lang w:bidi="ar-SA"/>
        </w:rPr>
        <w:t>بیانگر</w:t>
      </w:r>
      <w:r w:rsidR="00627F81" w:rsidRPr="006A2D1A">
        <w:rPr>
          <w:spacing w:val="0"/>
          <w:rtl/>
          <w:lang w:bidi="ar-SA"/>
        </w:rPr>
        <w:t xml:space="preserve"> صدقه دادن فرزند برای والدینش می‌باشد که هیچ</w:t>
      </w:r>
      <w:r w:rsidR="0070368E" w:rsidRPr="006A2D1A">
        <w:rPr>
          <w:spacing w:val="0"/>
          <w:rtl/>
          <w:lang w:bidi="ar-SA"/>
        </w:rPr>
        <w:t xml:space="preserve"> اختلافی در این‌باره وجود ندارد؛</w:t>
      </w:r>
      <w:r w:rsidR="00627F81" w:rsidRPr="006A2D1A">
        <w:rPr>
          <w:spacing w:val="0"/>
          <w:rtl/>
          <w:lang w:bidi="ar-SA"/>
        </w:rPr>
        <w:t xml:space="preserve"> ولی از ظاهر نصوص، چنین برمی‌آید که ثواب صدقه‌ی افراد بیگانه و کسانی که با میّت، نسبت فرزندی ندارند، به میّت نمی‌رسد و نفعی به او نمی‌رساند. </w:t>
      </w:r>
      <w:r w:rsidR="0070368E" w:rsidRPr="006A2D1A">
        <w:rPr>
          <w:spacing w:val="0"/>
          <w:sz w:val="24"/>
          <w:rtl/>
          <w:lang w:bidi="ar-SA"/>
        </w:rPr>
        <w:t>[</w:t>
      </w:r>
      <w:r w:rsidR="00627F81" w:rsidRPr="006A2D1A">
        <w:rPr>
          <w:spacing w:val="0"/>
          <w:sz w:val="24"/>
          <w:rtl/>
          <w:lang w:bidi="ar-SA"/>
        </w:rPr>
        <w:t>نگا: «احکام جنایز»، صفحه‌ی 177 و تفسیر «المنار»، جلد 8، صفحه‌ی254.</w:t>
      </w:r>
      <w:r w:rsidR="0070368E" w:rsidRPr="006A2D1A">
        <w:rPr>
          <w:spacing w:val="0"/>
          <w:sz w:val="24"/>
          <w:rtl/>
          <w:lang w:bidi="ar-SA"/>
        </w:rPr>
        <w:t>]</w:t>
      </w:r>
    </w:p>
    <w:p w:rsidR="004F4C67" w:rsidRPr="006A2D1A" w:rsidRDefault="004F4C67" w:rsidP="00522994">
      <w:pPr>
        <w:spacing w:line="228" w:lineRule="auto"/>
        <w:rPr>
          <w:spacing w:val="0"/>
          <w:rtl/>
          <w:lang w:bidi="ar-SA"/>
        </w:rPr>
      </w:pPr>
      <w:r w:rsidRPr="006A2D1A">
        <w:rPr>
          <w:spacing w:val="0"/>
          <w:rtl/>
          <w:lang w:bidi="ar-SA"/>
        </w:rPr>
        <w:lastRenderedPageBreak/>
        <w:t>6-</w:t>
      </w:r>
      <w:r w:rsidR="0070368E" w:rsidRPr="006A2D1A">
        <w:rPr>
          <w:spacing w:val="0"/>
          <w:rtl/>
          <w:lang w:bidi="ar-SA"/>
        </w:rPr>
        <w:t xml:space="preserve"> </w:t>
      </w:r>
      <w:r w:rsidRPr="006A2D1A">
        <w:rPr>
          <w:spacing w:val="0"/>
          <w:rtl/>
          <w:lang w:bidi="ar-SA"/>
        </w:rPr>
        <w:t>حدیث 574:</w:t>
      </w:r>
      <w:r w:rsidRPr="006A2D1A">
        <w:rPr>
          <w:rStyle w:val="Char1"/>
          <w:spacing w:val="0"/>
          <w:rtl/>
          <w:lang w:bidi="ar-SA"/>
        </w:rPr>
        <w:t xml:space="preserve"> </w:t>
      </w:r>
      <w:r w:rsidR="00D96965" w:rsidRPr="006A2D1A">
        <w:rPr>
          <w:rStyle w:val="Char1"/>
          <w:spacing w:val="0"/>
          <w:rtl/>
          <w:lang w:bidi="ar-SA"/>
        </w:rPr>
        <w:t>«عن سهلِ بنِ سعدٍ</w:t>
      </w:r>
      <w:r w:rsidR="00D96965" w:rsidRPr="006A2D1A">
        <w:rPr>
          <w:rStyle w:val="Char1"/>
          <w:spacing w:val="0"/>
          <w:lang w:bidi="ar-SA"/>
        </w:rPr>
        <w:sym w:font="AGA Arabesque" w:char="F074"/>
      </w:r>
      <w:r w:rsidR="00D96965" w:rsidRPr="006A2D1A">
        <w:rPr>
          <w:rStyle w:val="Char1"/>
          <w:spacing w:val="0"/>
          <w:rtl/>
          <w:lang w:bidi="ar-SA"/>
        </w:rPr>
        <w:t xml:space="preserve"> أَنَّ رسولَ اللَّه</w:t>
      </w:r>
      <w:r w:rsidR="00D96965" w:rsidRPr="006A2D1A">
        <w:rPr>
          <w:rStyle w:val="Char1"/>
          <w:spacing w:val="0"/>
          <w:lang w:bidi="ar-SA"/>
        </w:rPr>
        <w:sym w:font="AGA Arabesque" w:char="F072"/>
      </w:r>
      <w:r w:rsidR="00D96965" w:rsidRPr="006A2D1A">
        <w:rPr>
          <w:rStyle w:val="Char1"/>
          <w:spacing w:val="0"/>
          <w:rtl/>
          <w:lang w:bidi="ar-SA"/>
        </w:rPr>
        <w:t xml:space="preserve"> أُتِيَ بِشَرَابٍ، فَشَرِبَ مِنهُ وَعَن يَمِينِهِ غُلامٌ»</w:t>
      </w:r>
      <w:r w:rsidR="00D96965" w:rsidRPr="006A2D1A">
        <w:rPr>
          <w:spacing w:val="0"/>
          <w:rtl/>
          <w:lang w:bidi="ar-SA"/>
        </w:rPr>
        <w:t xml:space="preserve">؛ </w:t>
      </w:r>
      <w:r w:rsidRPr="006A2D1A">
        <w:rPr>
          <w:spacing w:val="0"/>
          <w:rtl/>
          <w:lang w:bidi="ar-SA"/>
        </w:rPr>
        <w:t>یعنی: «از سهل بن سعد</w:t>
      </w:r>
      <w:r w:rsidRPr="006A2D1A">
        <w:rPr>
          <w:spacing w:val="0"/>
          <w:lang w:bidi="ar-SA"/>
        </w:rPr>
        <w:sym w:font="AGA Arabesque" w:char="F074"/>
      </w:r>
      <w:r w:rsidRPr="006A2D1A">
        <w:rPr>
          <w:spacing w:val="0"/>
          <w:rtl/>
          <w:lang w:bidi="ar-SA"/>
        </w:rPr>
        <w:t xml:space="preserve"> روایت </w:t>
      </w:r>
      <w:r w:rsidR="00D96965" w:rsidRPr="006A2D1A">
        <w:rPr>
          <w:spacing w:val="0"/>
          <w:rtl/>
          <w:lang w:bidi="ar-SA"/>
        </w:rPr>
        <w:t>است</w:t>
      </w:r>
      <w:r w:rsidRPr="006A2D1A">
        <w:rPr>
          <w:spacing w:val="0"/>
          <w:rtl/>
          <w:lang w:bidi="ar-SA"/>
        </w:rPr>
        <w:t xml:space="preserve"> که برای رسول‌الله</w:t>
      </w:r>
      <w:r w:rsidRPr="006A2D1A">
        <w:rPr>
          <w:spacing w:val="0"/>
          <w:lang w:bidi="ar-SA"/>
        </w:rPr>
        <w:sym w:font="AGA Arabesque" w:char="F072"/>
      </w:r>
      <w:r w:rsidRPr="006A2D1A">
        <w:rPr>
          <w:spacing w:val="0"/>
          <w:rtl/>
          <w:lang w:bidi="ar-SA"/>
        </w:rPr>
        <w:t xml:space="preserve"> نوشیدنی آوردند؛ پیامبر</w:t>
      </w:r>
      <w:r w:rsidRPr="006A2D1A">
        <w:rPr>
          <w:spacing w:val="0"/>
          <w:lang w:bidi="ar-SA"/>
        </w:rPr>
        <w:sym w:font="AGA Arabesque" w:char="F072"/>
      </w:r>
      <w:r w:rsidRPr="006A2D1A">
        <w:rPr>
          <w:spacing w:val="0"/>
          <w:rtl/>
          <w:lang w:bidi="ar-SA"/>
        </w:rPr>
        <w:t xml:space="preserve"> از آن نوشید و سمت راستش پسربچه‌ای بود».</w:t>
      </w:r>
    </w:p>
    <w:p w:rsidR="00073D85" w:rsidRPr="006A2D1A" w:rsidRDefault="004F4C67"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بنا بر روایت بخاری</w:t>
      </w:r>
      <w:r w:rsidR="0070368E" w:rsidRPr="006A2D1A">
        <w:rPr>
          <w:rFonts w:cs="CTraditional Arabic"/>
          <w:spacing w:val="0"/>
          <w:rtl/>
          <w:lang w:bidi="ar-SA"/>
        </w:rPr>
        <w:t>/</w:t>
      </w:r>
      <w:r w:rsidRPr="006A2D1A">
        <w:rPr>
          <w:spacing w:val="0"/>
          <w:rtl/>
          <w:lang w:bidi="ar-SA"/>
        </w:rPr>
        <w:t xml:space="preserve"> دلیل این‌که ابتدا رسول‌الله</w:t>
      </w:r>
      <w:r w:rsidRPr="006A2D1A">
        <w:rPr>
          <w:spacing w:val="0"/>
          <w:lang w:bidi="ar-SA"/>
        </w:rPr>
        <w:sym w:font="AGA Arabesque" w:char="F072"/>
      </w:r>
      <w:r w:rsidRPr="006A2D1A">
        <w:rPr>
          <w:spacing w:val="0"/>
          <w:rtl/>
          <w:lang w:bidi="ar-SA"/>
        </w:rPr>
        <w:t xml:space="preserve"> آن نوشیدنی را نوشید، این بود که خود، آن را درخواست کرده بود. پس بر خلاف آن‌چه نزد متأخرین مشهور شده، دلیلی وجود ندارد که آغاز کردن پذیرایی از بزرگ‌تر محفل را سنت بدانیم. همان‌طور که مؤلف</w:t>
      </w:r>
      <w:r w:rsidR="0070368E" w:rsidRPr="006A2D1A">
        <w:rPr>
          <w:rFonts w:cs="CTraditional Arabic"/>
          <w:spacing w:val="0"/>
          <w:rtl/>
          <w:lang w:bidi="ar-SA"/>
        </w:rPr>
        <w:t>/</w:t>
      </w:r>
      <w:r w:rsidRPr="006A2D1A">
        <w:rPr>
          <w:spacing w:val="0"/>
          <w:rtl/>
          <w:lang w:bidi="ar-SA"/>
        </w:rPr>
        <w:t xml:space="preserve"> در باب شماره‌ی 111 بدین نکته اشاره نموده است؛ اگرچه آغاز کردن پذیرایی را از سمت راست، با عبارت </w:t>
      </w:r>
      <w:r w:rsidR="0070368E" w:rsidRPr="006A2D1A">
        <w:rPr>
          <w:rStyle w:val="Char1"/>
          <w:spacing w:val="0"/>
          <w:rtl/>
          <w:lang w:bidi="ar-SA"/>
        </w:rPr>
        <w:t>«بعد المبتدئ»</w:t>
      </w:r>
      <w:r w:rsidRPr="006A2D1A">
        <w:rPr>
          <w:spacing w:val="0"/>
          <w:rtl/>
          <w:lang w:bidi="ar-SA"/>
        </w:rPr>
        <w:t xml:space="preserve">، یعنی «پس از آغازکننده» مقیّد کرده، ولی صحیح، این است که این عبارت یا این قید، حذف شود و جهت پیروی از فرموده‌ی مطلق و </w:t>
      </w:r>
      <w:r w:rsidR="0070368E" w:rsidRPr="006A2D1A">
        <w:rPr>
          <w:spacing w:val="0"/>
          <w:rtl/>
          <w:lang w:bidi="ar-SA"/>
        </w:rPr>
        <w:t>عامِ</w:t>
      </w:r>
      <w:r w:rsidRPr="006A2D1A">
        <w:rPr>
          <w:spacing w:val="0"/>
          <w:rtl/>
          <w:lang w:bidi="ar-SA"/>
        </w:rPr>
        <w:t xml:space="preserve"> رسول‌الله</w:t>
      </w:r>
      <w:r w:rsidRPr="006A2D1A">
        <w:rPr>
          <w:spacing w:val="0"/>
          <w:lang w:bidi="ar-SA"/>
        </w:rPr>
        <w:sym w:font="AGA Arabesque" w:char="F072"/>
      </w:r>
      <w:r w:rsidRPr="006A2D1A">
        <w:rPr>
          <w:spacing w:val="0"/>
          <w:rtl/>
          <w:lang w:bidi="ar-SA"/>
        </w:rPr>
        <w:t>، ترتیب پذیرایی از سمت راست رعایت گردد. همان‌طور که در حدیث ابن‌عباس</w:t>
      </w:r>
      <w:r w:rsidR="00E1653B" w:rsidRPr="006A2D1A">
        <w:rPr>
          <w:rFonts w:cs="(M. Aiyada Ayoub ALKobaisi)"/>
          <w:spacing w:val="0"/>
          <w:rtl/>
          <w:lang w:bidi="ar-SA"/>
        </w:rPr>
        <w:t>$</w:t>
      </w:r>
      <w:r w:rsidR="00073D85" w:rsidRPr="006A2D1A">
        <w:rPr>
          <w:spacing w:val="0"/>
          <w:rtl/>
          <w:lang w:bidi="ar-SA"/>
        </w:rPr>
        <w:t xml:space="preserve"> آمده است: </w:t>
      </w:r>
      <w:r w:rsidR="00E1653B" w:rsidRPr="006A2D1A">
        <w:rPr>
          <w:rStyle w:val="Char1"/>
          <w:spacing w:val="0"/>
          <w:rtl/>
          <w:lang w:bidi="ar-SA"/>
        </w:rPr>
        <w:t>«الأَيْمَنَ فالأَيْمنَ»</w:t>
      </w:r>
      <w:r w:rsidR="00E1653B" w:rsidRPr="006A2D1A">
        <w:rPr>
          <w:spacing w:val="0"/>
          <w:rtl/>
          <w:lang w:bidi="ar-SA"/>
        </w:rPr>
        <w:t>؛</w:t>
      </w:r>
      <w:r w:rsidR="00073D85" w:rsidRPr="006A2D1A">
        <w:rPr>
          <w:spacing w:val="0"/>
          <w:rtl/>
          <w:lang w:bidi="ar-SA"/>
        </w:rPr>
        <w:t xml:space="preserve"> این حدیث، مفهوم رعایت ترتیب پذیرایی از سمت راست را می‌رساند.</w:t>
      </w:r>
    </w:p>
    <w:p w:rsidR="0001323E" w:rsidRPr="006A2D1A" w:rsidRDefault="0001323E" w:rsidP="00167AB1">
      <w:pPr>
        <w:rPr>
          <w:spacing w:val="0"/>
          <w:rtl/>
          <w:lang w:bidi="ar-SA"/>
        </w:rPr>
      </w:pPr>
      <w:r w:rsidRPr="006A2D1A">
        <w:rPr>
          <w:spacing w:val="0"/>
          <w:rtl/>
          <w:lang w:bidi="ar-SA"/>
        </w:rPr>
        <w:t>7-</w:t>
      </w:r>
      <w:r w:rsidR="004A4977" w:rsidRPr="006A2D1A">
        <w:rPr>
          <w:spacing w:val="0"/>
          <w:rtl/>
          <w:lang w:bidi="ar-SA"/>
        </w:rPr>
        <w:t xml:space="preserve"> مؤلف، بابی به نام «سنت جمعه»</w:t>
      </w:r>
      <w:r w:rsidRPr="006A2D1A">
        <w:rPr>
          <w:spacing w:val="0"/>
          <w:rtl/>
          <w:lang w:bidi="ar-SA"/>
        </w:rPr>
        <w:t xml:space="preserve"> به‌شماره‌ی 203 گشوده است.</w:t>
      </w:r>
    </w:p>
    <w:p w:rsidR="00D27B1D" w:rsidRPr="006A2D1A" w:rsidRDefault="0001323E"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w:t>
      </w:r>
      <w:r w:rsidR="004A4977" w:rsidRPr="006A2D1A">
        <w:rPr>
          <w:spacing w:val="0"/>
          <w:rtl/>
          <w:lang w:bidi="ar-SA"/>
        </w:rPr>
        <w:t>گویا منظورش، سنت پس از جمعه است؛</w:t>
      </w:r>
      <w:r w:rsidRPr="006A2D1A">
        <w:rPr>
          <w:spacing w:val="0"/>
          <w:rtl/>
          <w:lang w:bidi="ar-SA"/>
        </w:rPr>
        <w:t xml:space="preserve"> زیرا احادیثی که در این باب آورده، درباره‌ی نماز سنت پس از جمعه می‌باشد؛ ولی در رابطه با سنت پیش از جمعه، بر خلاف میل و کوشش برخی از متعصبان </w:t>
      </w:r>
      <w:r w:rsidR="00483ABD" w:rsidRPr="006A2D1A">
        <w:rPr>
          <w:spacing w:val="0"/>
          <w:rtl/>
          <w:lang w:bidi="ar-SA"/>
        </w:rPr>
        <w:t>حنفی، هیچ حدیث صحیحی وجود ندارد؛</w:t>
      </w:r>
      <w:r w:rsidRPr="006A2D1A">
        <w:rPr>
          <w:spacing w:val="0"/>
          <w:rtl/>
          <w:lang w:bidi="ar-SA"/>
        </w:rPr>
        <w:t xml:space="preserve"> </w:t>
      </w:r>
      <w:r w:rsidR="00C813F5" w:rsidRPr="006A2D1A">
        <w:rPr>
          <w:spacing w:val="0"/>
          <w:rtl/>
          <w:lang w:bidi="ar-SA"/>
        </w:rPr>
        <w:t>البته نووی</w:t>
      </w:r>
      <w:r w:rsidR="00483ABD" w:rsidRPr="006A2D1A">
        <w:rPr>
          <w:rFonts w:cs="CTraditional Arabic"/>
          <w:spacing w:val="0"/>
          <w:rtl/>
          <w:lang w:bidi="ar-SA"/>
        </w:rPr>
        <w:t>/</w:t>
      </w:r>
      <w:r w:rsidR="00C813F5" w:rsidRPr="006A2D1A">
        <w:rPr>
          <w:spacing w:val="0"/>
          <w:rtl/>
          <w:lang w:bidi="ar-SA"/>
        </w:rPr>
        <w:t xml:space="preserve"> با خودداری از ذکر هرگونه حدیثی در باب سنت پیش از جمعه، بدین نکته اشاره کرده است؛ اگرچه در این‌باره احادیثی در «سنن ابن‌ماجه» یافت می‌شود، ولی همان‌طور که در </w:t>
      </w:r>
      <w:r w:rsidR="00C813F5" w:rsidRPr="006A2D1A">
        <w:rPr>
          <w:rStyle w:val="Char1"/>
          <w:spacing w:val="0"/>
          <w:rtl/>
          <w:lang w:bidi="ar-SA"/>
        </w:rPr>
        <w:t>«الأجوب</w:t>
      </w:r>
      <w:r w:rsidR="0008578F" w:rsidRPr="006A2D1A">
        <w:rPr>
          <w:rStyle w:val="Char1"/>
          <w:spacing w:val="0"/>
          <w:rtl/>
          <w:lang w:bidi="ar-SA"/>
        </w:rPr>
        <w:t>ة</w:t>
      </w:r>
      <w:r w:rsidR="00C813F5" w:rsidRPr="006A2D1A">
        <w:rPr>
          <w:rStyle w:val="Char1"/>
          <w:rFonts w:ascii="mylotus" w:hAnsi="mylotus"/>
          <w:spacing w:val="0"/>
          <w:rtl/>
          <w:lang w:bidi="ar-SA"/>
        </w:rPr>
        <w:t xml:space="preserve"> النافع</w:t>
      </w:r>
      <w:r w:rsidR="0008578F" w:rsidRPr="006A2D1A">
        <w:rPr>
          <w:rStyle w:val="Char1"/>
          <w:rFonts w:ascii="mylotus" w:hAnsi="mylotus"/>
          <w:spacing w:val="0"/>
          <w:rtl/>
          <w:lang w:bidi="ar-SA"/>
        </w:rPr>
        <w:t>ة</w:t>
      </w:r>
      <w:r w:rsidR="00C813F5" w:rsidRPr="006A2D1A">
        <w:rPr>
          <w:rStyle w:val="Char1"/>
          <w:spacing w:val="0"/>
          <w:rtl/>
          <w:lang w:bidi="ar-SA"/>
        </w:rPr>
        <w:t>»</w:t>
      </w:r>
      <w:r w:rsidR="00C813F5" w:rsidRPr="006A2D1A">
        <w:rPr>
          <w:spacing w:val="0"/>
          <w:rtl/>
          <w:lang w:bidi="ar-SA"/>
        </w:rPr>
        <w:t xml:space="preserve"> بیان کرده‌ام، به‌شدت</w:t>
      </w:r>
      <w:r w:rsidR="00483ABD" w:rsidRPr="006A2D1A">
        <w:rPr>
          <w:spacing w:val="0"/>
          <w:rtl/>
          <w:lang w:bidi="ar-SA"/>
        </w:rPr>
        <w:t xml:space="preserve"> ضعیف است؛</w:t>
      </w:r>
      <w:r w:rsidR="00C813F5" w:rsidRPr="006A2D1A">
        <w:rPr>
          <w:spacing w:val="0"/>
          <w:rtl/>
          <w:lang w:bidi="ar-SA"/>
        </w:rPr>
        <w:t xml:space="preserve"> اما آیا مقلدان از این </w:t>
      </w:r>
      <w:r w:rsidR="00C37535" w:rsidRPr="006A2D1A">
        <w:rPr>
          <w:rFonts w:hint="cs"/>
          <w:spacing w:val="0"/>
          <w:rtl/>
          <w:lang w:bidi="ar-SA"/>
        </w:rPr>
        <w:t>رویکرد</w:t>
      </w:r>
      <w:r w:rsidR="00C813F5" w:rsidRPr="006A2D1A">
        <w:rPr>
          <w:spacing w:val="0"/>
          <w:rtl/>
          <w:lang w:bidi="ar-SA"/>
        </w:rPr>
        <w:t xml:space="preserve"> نووی که هیچ حدیثی درباره‌ی سنت پیش از نماز جمعه نیاورده، عبرت نمی‌گیرند؟ مؤلف در کتاب‌های دیگرش به حدیث دیگری استدلال نموده که حافظ</w:t>
      </w:r>
      <w:r w:rsidR="00483ABD" w:rsidRPr="006A2D1A">
        <w:rPr>
          <w:rFonts w:cs="CTraditional Arabic"/>
          <w:spacing w:val="0"/>
          <w:rtl/>
          <w:lang w:bidi="ar-SA"/>
        </w:rPr>
        <w:t>/</w:t>
      </w:r>
      <w:r w:rsidR="00483ABD" w:rsidRPr="006A2D1A">
        <w:rPr>
          <w:spacing w:val="0"/>
          <w:rtl/>
          <w:lang w:bidi="ar-SA"/>
        </w:rPr>
        <w:t xml:space="preserve"> </w:t>
      </w:r>
      <w:r w:rsidR="00C813F5" w:rsidRPr="006A2D1A">
        <w:rPr>
          <w:spacing w:val="0"/>
          <w:rtl/>
          <w:lang w:bidi="ar-SA"/>
        </w:rPr>
        <w:t xml:space="preserve">در ردّ بر او گفته است: «هیچ دلیلی در آن وجود ندارد». و بنده، سخن حافظ را در این‌باره در </w:t>
      </w:r>
      <w:r w:rsidR="00D27B1D" w:rsidRPr="006A2D1A">
        <w:rPr>
          <w:rStyle w:val="Char1"/>
          <w:spacing w:val="0"/>
          <w:rtl/>
          <w:lang w:bidi="ar-SA"/>
        </w:rPr>
        <w:t>«الأجوب</w:t>
      </w:r>
      <w:r w:rsidR="0008578F" w:rsidRPr="006A2D1A">
        <w:rPr>
          <w:rStyle w:val="Char1"/>
          <w:spacing w:val="0"/>
          <w:rtl/>
          <w:lang w:bidi="ar-SA"/>
        </w:rPr>
        <w:t>ة</w:t>
      </w:r>
      <w:r w:rsidR="00D27B1D" w:rsidRPr="006A2D1A">
        <w:rPr>
          <w:rStyle w:val="Char1"/>
          <w:rFonts w:ascii="mylotus" w:hAnsi="mylotus"/>
          <w:spacing w:val="0"/>
          <w:rtl/>
          <w:lang w:bidi="ar-SA"/>
        </w:rPr>
        <w:t xml:space="preserve"> النافع</w:t>
      </w:r>
      <w:r w:rsidR="0008578F" w:rsidRPr="006A2D1A">
        <w:rPr>
          <w:rStyle w:val="Char1"/>
          <w:spacing w:val="0"/>
          <w:rtl/>
          <w:lang w:bidi="ar-SA"/>
        </w:rPr>
        <w:t>ة</w:t>
      </w:r>
      <w:r w:rsidR="00D27B1D" w:rsidRPr="006A2D1A">
        <w:rPr>
          <w:rStyle w:val="Char1"/>
          <w:spacing w:val="0"/>
          <w:rtl/>
          <w:lang w:bidi="ar-SA"/>
        </w:rPr>
        <w:t>»</w:t>
      </w:r>
      <w:r w:rsidR="00D27B1D" w:rsidRPr="006A2D1A">
        <w:rPr>
          <w:spacing w:val="0"/>
          <w:rtl/>
          <w:lang w:bidi="ar-SA"/>
        </w:rPr>
        <w:t>، ص27 نقل کرده‌ام که می‌توانید به آن مراجعه کنید.</w:t>
      </w:r>
    </w:p>
    <w:p w:rsidR="004F4C67" w:rsidRPr="006A2D1A" w:rsidRDefault="00D27B1D" w:rsidP="00522994">
      <w:pPr>
        <w:spacing w:line="228" w:lineRule="auto"/>
        <w:rPr>
          <w:spacing w:val="0"/>
          <w:rtl/>
          <w:lang w:bidi="ar-SA"/>
        </w:rPr>
      </w:pPr>
      <w:r w:rsidRPr="006A2D1A">
        <w:rPr>
          <w:spacing w:val="0"/>
          <w:rtl/>
          <w:lang w:bidi="ar-SA"/>
        </w:rPr>
        <w:lastRenderedPageBreak/>
        <w:t>8-</w:t>
      </w:r>
      <w:r w:rsidR="00483ABD" w:rsidRPr="006A2D1A">
        <w:rPr>
          <w:spacing w:val="0"/>
          <w:rtl/>
          <w:lang w:bidi="ar-SA"/>
        </w:rPr>
        <w:t xml:space="preserve"> </w:t>
      </w:r>
      <w:r w:rsidR="00A65DD2" w:rsidRPr="006A2D1A">
        <w:rPr>
          <w:spacing w:val="0"/>
          <w:rtl/>
          <w:lang w:bidi="ar-SA"/>
        </w:rPr>
        <w:t xml:space="preserve">حدیث 1176: </w:t>
      </w:r>
      <w:r w:rsidR="007E5B21" w:rsidRPr="006A2D1A">
        <w:rPr>
          <w:rStyle w:val="Char1"/>
          <w:spacing w:val="0"/>
          <w:rtl/>
          <w:lang w:bidi="ar-SA"/>
        </w:rPr>
        <w:t>«صَلاةُ اللَّيْلِ مَثْنَى مَثْنَى»</w:t>
      </w:r>
      <w:r w:rsidR="007E5B21" w:rsidRPr="006A2D1A">
        <w:rPr>
          <w:spacing w:val="0"/>
          <w:rtl/>
          <w:lang w:bidi="ar-SA"/>
        </w:rPr>
        <w:t>؛</w:t>
      </w:r>
      <w:r w:rsidR="00A65DD2" w:rsidRPr="006A2D1A">
        <w:rPr>
          <w:spacing w:val="0"/>
          <w:rtl/>
          <w:lang w:bidi="ar-SA"/>
        </w:rPr>
        <w:t xml:space="preserve"> یعنی: «نماز شب، دو</w:t>
      </w:r>
      <w:r w:rsidR="00674CD5" w:rsidRPr="006A2D1A">
        <w:rPr>
          <w:rFonts w:hint="cs"/>
          <w:spacing w:val="0"/>
          <w:rtl/>
          <w:lang w:bidi="ar-SA"/>
        </w:rPr>
        <w:t xml:space="preserve"> </w:t>
      </w:r>
      <w:r w:rsidR="00A65DD2" w:rsidRPr="006A2D1A">
        <w:rPr>
          <w:spacing w:val="0"/>
          <w:rtl/>
          <w:lang w:bidi="ar-SA"/>
        </w:rPr>
        <w:t>رکعت</w:t>
      </w:r>
      <w:r w:rsidR="00674CD5" w:rsidRPr="006A2D1A">
        <w:rPr>
          <w:rFonts w:hint="cs"/>
          <w:spacing w:val="0"/>
          <w:rtl/>
          <w:lang w:bidi="ar-SA"/>
        </w:rPr>
        <w:t xml:space="preserve"> </w:t>
      </w:r>
      <w:r w:rsidR="00A65DD2" w:rsidRPr="006A2D1A">
        <w:rPr>
          <w:spacing w:val="0"/>
          <w:rtl/>
          <w:lang w:bidi="ar-SA"/>
        </w:rPr>
        <w:t>‌دو</w:t>
      </w:r>
      <w:r w:rsidR="00674CD5" w:rsidRPr="006A2D1A">
        <w:rPr>
          <w:rFonts w:hint="cs"/>
          <w:spacing w:val="0"/>
          <w:rtl/>
          <w:lang w:bidi="ar-SA"/>
        </w:rPr>
        <w:t xml:space="preserve"> </w:t>
      </w:r>
      <w:r w:rsidR="00A65DD2" w:rsidRPr="006A2D1A">
        <w:rPr>
          <w:spacing w:val="0"/>
          <w:rtl/>
          <w:lang w:bidi="ar-SA"/>
        </w:rPr>
        <w:t>رکعت خوانده می‌شود».</w:t>
      </w:r>
    </w:p>
    <w:p w:rsidR="00A65DD2" w:rsidRPr="006A2D1A" w:rsidRDefault="00A65DD2"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تفسیرش، در روایت مسلم</w:t>
      </w:r>
      <w:r w:rsidR="007E5B21" w:rsidRPr="006A2D1A">
        <w:rPr>
          <w:rFonts w:cs="CTraditional Arabic"/>
          <w:spacing w:val="0"/>
          <w:rtl/>
          <w:lang w:bidi="ar-SA"/>
        </w:rPr>
        <w:t>/</w:t>
      </w:r>
      <w:r w:rsidRPr="006A2D1A">
        <w:rPr>
          <w:spacing w:val="0"/>
          <w:rtl/>
          <w:lang w:bidi="ar-SA"/>
        </w:rPr>
        <w:t xml:space="preserve"> بدین لفظ آمده است که: از ابن‌عمر</w:t>
      </w:r>
      <w:r w:rsidR="007E5B21" w:rsidRPr="006A2D1A">
        <w:rPr>
          <w:rFonts w:cs="(M. Aiyada Ayoub ALKobaisi)"/>
          <w:spacing w:val="0"/>
          <w:rtl/>
          <w:lang w:bidi="ar-SA"/>
        </w:rPr>
        <w:t>$</w:t>
      </w:r>
      <w:r w:rsidRPr="006A2D1A">
        <w:rPr>
          <w:spacing w:val="0"/>
          <w:rtl/>
          <w:lang w:bidi="ar-SA"/>
        </w:rPr>
        <w:t xml:space="preserve"> سؤال شد: «دو</w:t>
      </w:r>
      <w:r w:rsidR="00B4181E" w:rsidRPr="006A2D1A">
        <w:rPr>
          <w:rFonts w:hint="cs"/>
          <w:spacing w:val="0"/>
          <w:rtl/>
          <w:lang w:bidi="ar-SA"/>
        </w:rPr>
        <w:t xml:space="preserve"> </w:t>
      </w:r>
      <w:r w:rsidRPr="006A2D1A">
        <w:rPr>
          <w:spacing w:val="0"/>
          <w:rtl/>
          <w:lang w:bidi="ar-SA"/>
        </w:rPr>
        <w:t>رکعت</w:t>
      </w:r>
      <w:r w:rsidR="00B4181E" w:rsidRPr="006A2D1A">
        <w:rPr>
          <w:rFonts w:hint="cs"/>
          <w:spacing w:val="0"/>
          <w:rtl/>
          <w:lang w:bidi="ar-SA"/>
        </w:rPr>
        <w:t xml:space="preserve"> </w:t>
      </w:r>
      <w:r w:rsidRPr="006A2D1A">
        <w:rPr>
          <w:spacing w:val="0"/>
          <w:rtl/>
          <w:lang w:bidi="ar-SA"/>
        </w:rPr>
        <w:t>‌دو</w:t>
      </w:r>
      <w:r w:rsidR="00B4181E" w:rsidRPr="006A2D1A">
        <w:rPr>
          <w:rFonts w:hint="cs"/>
          <w:spacing w:val="0"/>
          <w:rtl/>
          <w:lang w:bidi="ar-SA"/>
        </w:rPr>
        <w:t xml:space="preserve"> </w:t>
      </w:r>
      <w:r w:rsidRPr="006A2D1A">
        <w:rPr>
          <w:spacing w:val="0"/>
          <w:rtl/>
          <w:lang w:bidi="ar-SA"/>
        </w:rPr>
        <w:t xml:space="preserve">رکعت چگونه است؟» پاسخ داد: «بدین شکل که در هر </w:t>
      </w:r>
      <w:r w:rsidR="007E5B21" w:rsidRPr="006A2D1A">
        <w:rPr>
          <w:spacing w:val="0"/>
          <w:rtl/>
          <w:lang w:bidi="ar-SA"/>
        </w:rPr>
        <w:t xml:space="preserve">دو </w:t>
      </w:r>
      <w:r w:rsidRPr="006A2D1A">
        <w:rPr>
          <w:spacing w:val="0"/>
          <w:rtl/>
          <w:lang w:bidi="ar-SA"/>
        </w:rPr>
        <w:t xml:space="preserve">رکعت، سلام دهد». ناگفته پیداست که راوی، بیش از دیگران به آن‌چه روایت می‌کند، داناست؛ در این‌باره احادیثی وجود دارد که </w:t>
      </w:r>
      <w:r w:rsidR="00C37535" w:rsidRPr="006A2D1A">
        <w:rPr>
          <w:rFonts w:hint="cs"/>
          <w:spacing w:val="0"/>
          <w:rtl/>
          <w:lang w:bidi="ar-SA"/>
        </w:rPr>
        <w:t>بیانگر</w:t>
      </w:r>
      <w:r w:rsidRPr="006A2D1A">
        <w:rPr>
          <w:spacing w:val="0"/>
          <w:rtl/>
          <w:lang w:bidi="ar-SA"/>
        </w:rPr>
        <w:t xml:space="preserve"> سلام دادن پیامبر</w:t>
      </w:r>
      <w:r w:rsidRPr="006A2D1A">
        <w:rPr>
          <w:spacing w:val="0"/>
          <w:lang w:bidi="ar-SA"/>
        </w:rPr>
        <w:sym w:font="AGA Arabesque" w:char="F072"/>
      </w:r>
      <w:r w:rsidRPr="006A2D1A">
        <w:rPr>
          <w:spacing w:val="0"/>
          <w:rtl/>
          <w:lang w:bidi="ar-SA"/>
        </w:rPr>
        <w:t xml:space="preserve"> در هر دو رکعت در نماز شب می‌باشد و می‌توانید برخی از این احادیث را در کتابم </w:t>
      </w:r>
      <w:r w:rsidRPr="006A2D1A">
        <w:rPr>
          <w:rStyle w:val="Char1"/>
          <w:spacing w:val="0"/>
          <w:rtl/>
          <w:lang w:bidi="ar-SA"/>
        </w:rPr>
        <w:t>«صلا</w:t>
      </w:r>
      <w:r w:rsidR="0008578F" w:rsidRPr="006A2D1A">
        <w:rPr>
          <w:rStyle w:val="Char1"/>
          <w:spacing w:val="0"/>
          <w:rtl/>
          <w:lang w:bidi="ar-SA"/>
        </w:rPr>
        <w:t>ة</w:t>
      </w:r>
      <w:r w:rsidRPr="006A2D1A">
        <w:rPr>
          <w:rStyle w:val="Char1"/>
          <w:rFonts w:ascii="mylotus" w:hAnsi="mylotus"/>
          <w:spacing w:val="0"/>
          <w:rtl/>
          <w:lang w:bidi="ar-SA"/>
        </w:rPr>
        <w:t xml:space="preserve"> التراویح</w:t>
      </w:r>
      <w:r w:rsidRPr="006A2D1A">
        <w:rPr>
          <w:rStyle w:val="Char1"/>
          <w:spacing w:val="0"/>
          <w:rtl/>
          <w:lang w:bidi="ar-SA"/>
        </w:rPr>
        <w:t>»</w:t>
      </w:r>
      <w:r w:rsidRPr="006A2D1A">
        <w:rPr>
          <w:spacing w:val="0"/>
          <w:rtl/>
          <w:lang w:bidi="ar-SA"/>
        </w:rPr>
        <w:t xml:space="preserve"> ببینید.</w:t>
      </w:r>
    </w:p>
    <w:p w:rsidR="00A65DD2" w:rsidRPr="006A2D1A" w:rsidRDefault="00A65DD2" w:rsidP="00522994">
      <w:pPr>
        <w:spacing w:line="228" w:lineRule="auto"/>
        <w:rPr>
          <w:spacing w:val="0"/>
          <w:rtl/>
          <w:lang w:bidi="ar-SA"/>
        </w:rPr>
      </w:pPr>
      <w:r w:rsidRPr="006A2D1A">
        <w:rPr>
          <w:spacing w:val="0"/>
          <w:rtl/>
          <w:lang w:bidi="ar-SA"/>
        </w:rPr>
        <w:t>9-</w:t>
      </w:r>
      <w:r w:rsidR="007E5B21" w:rsidRPr="006A2D1A">
        <w:rPr>
          <w:spacing w:val="0"/>
          <w:rtl/>
          <w:lang w:bidi="ar-SA"/>
        </w:rPr>
        <w:t xml:space="preserve"> </w:t>
      </w:r>
      <w:r w:rsidRPr="006A2D1A">
        <w:rPr>
          <w:spacing w:val="0"/>
          <w:rtl/>
          <w:lang w:bidi="ar-SA"/>
        </w:rPr>
        <w:t>حدیث1231 که به‌شماره‌ی 1201 نیز آمده و در آن، لفظ</w:t>
      </w:r>
      <w:r w:rsidR="009E2082" w:rsidRPr="006A2D1A">
        <w:rPr>
          <w:spacing w:val="0"/>
          <w:rtl/>
          <w:lang w:bidi="ar-SA"/>
        </w:rPr>
        <w:t xml:space="preserve"> </w:t>
      </w:r>
      <w:r w:rsidR="009E2082" w:rsidRPr="006A2D1A">
        <w:rPr>
          <w:rStyle w:val="Char1"/>
          <w:spacing w:val="0"/>
          <w:rtl/>
          <w:lang w:bidi="ar-SA"/>
        </w:rPr>
        <w:t>«وَجَدَّ»</w:t>
      </w:r>
      <w:r w:rsidRPr="006A2D1A">
        <w:rPr>
          <w:spacing w:val="0"/>
          <w:rtl/>
          <w:lang w:bidi="ar-SA"/>
        </w:rPr>
        <w:t xml:space="preserve"> افزون بر الفاظ حدیث 1231 وجود دارد و فقط روایت مسلم</w:t>
      </w:r>
      <w:r w:rsidR="009E2082" w:rsidRPr="006A2D1A">
        <w:rPr>
          <w:rFonts w:cs="CTraditional Arabic"/>
          <w:spacing w:val="0"/>
          <w:rtl/>
          <w:lang w:bidi="ar-SA"/>
        </w:rPr>
        <w:t>/</w:t>
      </w:r>
      <w:r w:rsidR="009E2082" w:rsidRPr="006A2D1A">
        <w:rPr>
          <w:spacing w:val="0"/>
          <w:rtl/>
          <w:lang w:bidi="ar-SA"/>
        </w:rPr>
        <w:t xml:space="preserve"> می‌باشد.</w:t>
      </w:r>
    </w:p>
    <w:p w:rsidR="00D12245" w:rsidRPr="00711545" w:rsidRDefault="00A65DD2" w:rsidP="00522994">
      <w:pPr>
        <w:spacing w:line="228" w:lineRule="auto"/>
        <w:rPr>
          <w:spacing w:val="-4"/>
          <w:rtl/>
          <w:lang w:bidi="ar-SA"/>
        </w:rPr>
      </w:pPr>
      <w:r w:rsidRPr="00711545">
        <w:rPr>
          <w:spacing w:val="-4"/>
          <w:rtl/>
          <w:lang w:bidi="ar-SA"/>
        </w:rPr>
        <w:t>10-</w:t>
      </w:r>
      <w:r w:rsidR="009E2082" w:rsidRPr="00711545">
        <w:rPr>
          <w:spacing w:val="-4"/>
          <w:rtl/>
          <w:lang w:bidi="ar-SA"/>
        </w:rPr>
        <w:t xml:space="preserve"> </w:t>
      </w:r>
      <w:r w:rsidRPr="00711545">
        <w:rPr>
          <w:spacing w:val="-4"/>
          <w:rtl/>
          <w:lang w:bidi="ar-SA"/>
        </w:rPr>
        <w:t>حدیث 1439:</w:t>
      </w:r>
      <w:r w:rsidR="00522994" w:rsidRPr="00711545">
        <w:rPr>
          <w:rFonts w:hint="cs"/>
          <w:spacing w:val="-4"/>
          <w:rtl/>
        </w:rPr>
        <w:t xml:space="preserve"> </w:t>
      </w:r>
      <w:r w:rsidRPr="00711545">
        <w:rPr>
          <w:spacing w:val="-4"/>
          <w:rtl/>
          <w:lang w:bidi="ar-SA"/>
        </w:rPr>
        <w:t xml:space="preserve">مؤلف می‌گوید: </w:t>
      </w:r>
      <w:r w:rsidR="00D12245" w:rsidRPr="00711545">
        <w:rPr>
          <w:spacing w:val="-4"/>
          <w:rtl/>
          <w:lang w:bidi="ar-SA"/>
        </w:rPr>
        <w:t>«...این حدیث در کتاب مسلم با لفظ</w:t>
      </w:r>
      <w:r w:rsidR="00D203E8" w:rsidRPr="00711545">
        <w:rPr>
          <w:spacing w:val="-4"/>
          <w:rtl/>
          <w:lang w:bidi="ar-SA"/>
        </w:rPr>
        <w:t xml:space="preserve"> </w:t>
      </w:r>
      <w:r w:rsidR="00D203E8" w:rsidRPr="00711545">
        <w:rPr>
          <w:rStyle w:val="Char1"/>
          <w:spacing w:val="-4"/>
          <w:rtl/>
          <w:lang w:bidi="ar-SA"/>
        </w:rPr>
        <w:t>«أَوْ يُحَطُّ»</w:t>
      </w:r>
      <w:r w:rsidR="00D203E8" w:rsidRPr="00711545">
        <w:rPr>
          <w:spacing w:val="-4"/>
          <w:rtl/>
          <w:lang w:bidi="ar-SA"/>
        </w:rPr>
        <w:t xml:space="preserve"> </w:t>
      </w:r>
      <w:r w:rsidR="00D12245" w:rsidRPr="00711545">
        <w:rPr>
          <w:spacing w:val="-4"/>
          <w:rtl/>
          <w:lang w:bidi="ar-SA"/>
        </w:rPr>
        <w:t>آمده است؛ برقانی می‌گوید: شعبه و ابوعوانه و یحیی القطان، آن را از موسی که مسلم</w:t>
      </w:r>
      <w:r w:rsidR="00D203E8" w:rsidRPr="00711545">
        <w:rPr>
          <w:rFonts w:cs="CTraditional Arabic"/>
          <w:spacing w:val="-4"/>
          <w:rtl/>
          <w:lang w:bidi="ar-SA"/>
        </w:rPr>
        <w:t>/</w:t>
      </w:r>
      <w:r w:rsidR="00D203E8" w:rsidRPr="00711545">
        <w:rPr>
          <w:spacing w:val="-4"/>
          <w:rtl/>
          <w:lang w:bidi="ar-SA"/>
        </w:rPr>
        <w:t xml:space="preserve"> </w:t>
      </w:r>
      <w:r w:rsidR="00D12245" w:rsidRPr="00711545">
        <w:rPr>
          <w:spacing w:val="-4"/>
          <w:rtl/>
          <w:lang w:bidi="ar-SA"/>
        </w:rPr>
        <w:t xml:space="preserve">آن را از ناحیه‌ی وی روایت کرده، نقل نموده‌اند؛ البته با لفظ </w:t>
      </w:r>
      <w:r w:rsidR="00D203E8" w:rsidRPr="00711545">
        <w:rPr>
          <w:spacing w:val="-4"/>
          <w:rtl/>
          <w:lang w:bidi="ar-SA"/>
        </w:rPr>
        <w:t>«</w:t>
      </w:r>
      <w:r w:rsidR="00D203E8" w:rsidRPr="00711545">
        <w:rPr>
          <w:rFonts w:ascii="Traditional Arabic" w:hAnsi="Traditional Arabic" w:cs="KFGQPC Uthman Taha Naskh"/>
          <w:spacing w:val="-4"/>
          <w:sz w:val="27"/>
          <w:szCs w:val="27"/>
          <w:rtl/>
          <w:lang w:bidi="ar-SA"/>
        </w:rPr>
        <w:t>وَ يُحَطُّ</w:t>
      </w:r>
      <w:r w:rsidR="00D203E8" w:rsidRPr="00711545">
        <w:rPr>
          <w:spacing w:val="-4"/>
          <w:rtl/>
          <w:lang w:bidi="ar-SA"/>
        </w:rPr>
        <w:t xml:space="preserve">»، </w:t>
      </w:r>
      <w:r w:rsidR="00D12245" w:rsidRPr="00711545">
        <w:rPr>
          <w:spacing w:val="-4"/>
          <w:rtl/>
          <w:lang w:bidi="ar-SA"/>
        </w:rPr>
        <w:t>بدون الف».</w:t>
      </w:r>
    </w:p>
    <w:p w:rsidR="00A65DD2" w:rsidRPr="006A2D1A" w:rsidRDefault="00A65DD2" w:rsidP="00522994">
      <w:pPr>
        <w:spacing w:line="228" w:lineRule="auto"/>
        <w:rPr>
          <w:spacing w:val="0"/>
          <w:rtl/>
          <w:lang w:bidi="ar-SA"/>
        </w:rPr>
      </w:pPr>
      <w:r w:rsidRPr="006A2D1A">
        <w:rPr>
          <w:spacing w:val="0"/>
          <w:rtl/>
          <w:lang w:bidi="ar-SA"/>
        </w:rPr>
        <w:t xml:space="preserve"> </w:t>
      </w:r>
      <w:r w:rsidR="00D12245" w:rsidRPr="006A2D1A">
        <w:rPr>
          <w:bCs/>
          <w:spacing w:val="0"/>
          <w:rtl/>
          <w:lang w:bidi="ar-SA"/>
        </w:rPr>
        <w:t>می</w:t>
      </w:r>
      <w:r w:rsidR="00D12245" w:rsidRPr="006A2D1A">
        <w:rPr>
          <w:rFonts w:cs="Times New Roman" w:hint="cs"/>
          <w:bCs/>
          <w:spacing w:val="0"/>
          <w:rtl/>
          <w:lang w:bidi="ar-SA"/>
        </w:rPr>
        <w:t>‌</w:t>
      </w:r>
      <w:r w:rsidR="00D12245" w:rsidRPr="006A2D1A">
        <w:rPr>
          <w:rFonts w:ascii="mylotus" w:hAnsi="mylotus" w:hint="cs"/>
          <w:bCs/>
          <w:spacing w:val="0"/>
          <w:rtl/>
          <w:lang w:bidi="ar-SA"/>
        </w:rPr>
        <w:t>گویم</w:t>
      </w:r>
      <w:r w:rsidR="00D12245" w:rsidRPr="006A2D1A">
        <w:rPr>
          <w:bCs/>
          <w:spacing w:val="0"/>
          <w:rtl/>
          <w:lang w:bidi="ar-SA"/>
        </w:rPr>
        <w:t>:</w:t>
      </w:r>
      <w:r w:rsidR="00D12245" w:rsidRPr="006A2D1A">
        <w:rPr>
          <w:spacing w:val="0"/>
          <w:rtl/>
          <w:lang w:bidi="ar-SA"/>
        </w:rPr>
        <w:t xml:space="preserve"> ولی احمد</w:t>
      </w:r>
      <w:r w:rsidR="00D203E8" w:rsidRPr="006A2D1A">
        <w:rPr>
          <w:rFonts w:cs="CTraditional Arabic"/>
          <w:spacing w:val="0"/>
          <w:rtl/>
          <w:lang w:bidi="ar-SA"/>
        </w:rPr>
        <w:t>/</w:t>
      </w:r>
      <w:r w:rsidR="00D12245" w:rsidRPr="006A2D1A">
        <w:rPr>
          <w:spacing w:val="0"/>
          <w:rtl/>
          <w:lang w:bidi="ar-SA"/>
        </w:rPr>
        <w:t xml:space="preserve"> در «المسند» (1/180) این روایت را از یحیی القطان با لفظ </w:t>
      </w:r>
      <w:r w:rsidR="00D203E8" w:rsidRPr="006A2D1A">
        <w:rPr>
          <w:rStyle w:val="Char1"/>
          <w:spacing w:val="0"/>
          <w:rtl/>
          <w:lang w:bidi="ar-SA"/>
        </w:rPr>
        <w:t>«أَوْ يُحَطُّ»</w:t>
      </w:r>
      <w:r w:rsidR="00D12245" w:rsidRPr="006A2D1A">
        <w:rPr>
          <w:spacing w:val="0"/>
          <w:rtl/>
          <w:lang w:bidi="ar-SA"/>
        </w:rPr>
        <w:t xml:space="preserve"> هم‌چون روایت مسلم آورده و سپس گفته است: </w:t>
      </w:r>
      <w:r w:rsidR="009947BB" w:rsidRPr="006A2D1A">
        <w:rPr>
          <w:spacing w:val="0"/>
          <w:rtl/>
          <w:lang w:bidi="ar-SA"/>
        </w:rPr>
        <w:t xml:space="preserve">«ابن‌نمیر و یعلی گفته‌اند: </w:t>
      </w:r>
      <w:r w:rsidR="00D203E8" w:rsidRPr="006A2D1A">
        <w:rPr>
          <w:rStyle w:val="Char1"/>
          <w:spacing w:val="0"/>
          <w:rtl/>
          <w:lang w:bidi="ar-SA"/>
        </w:rPr>
        <w:t>أَوْ يُحَطُّ</w:t>
      </w:r>
      <w:r w:rsidR="00D203E8" w:rsidRPr="006A2D1A">
        <w:rPr>
          <w:spacing w:val="0"/>
          <w:rtl/>
          <w:lang w:bidi="ar-SA"/>
        </w:rPr>
        <w:t>»؛</w:t>
      </w:r>
      <w:r w:rsidR="009947BB" w:rsidRPr="006A2D1A">
        <w:rPr>
          <w:spacing w:val="0"/>
          <w:rtl/>
          <w:lang w:bidi="ar-SA"/>
        </w:rPr>
        <w:t xml:space="preserve"> یعنی ابن‌‌نمیر و یعلی به‌نقل از موسی در این لفظ از یحیی القطان پیروی کرده‌اند. ترمذی</w:t>
      </w:r>
      <w:r w:rsidR="00D203E8" w:rsidRPr="006A2D1A">
        <w:rPr>
          <w:rFonts w:cs="CTraditional Arabic"/>
          <w:spacing w:val="0"/>
          <w:rtl/>
          <w:lang w:bidi="ar-SA"/>
        </w:rPr>
        <w:t>/</w:t>
      </w:r>
      <w:r w:rsidR="009947BB" w:rsidRPr="006A2D1A">
        <w:rPr>
          <w:spacing w:val="0"/>
          <w:rtl/>
          <w:lang w:bidi="ar-SA"/>
        </w:rPr>
        <w:t xml:space="preserve"> (2/258) از طریق یحیی با لفظ </w:t>
      </w:r>
      <w:r w:rsidR="00D203E8" w:rsidRPr="006A2D1A">
        <w:rPr>
          <w:rStyle w:val="Char1"/>
          <w:spacing w:val="0"/>
          <w:rtl/>
          <w:lang w:bidi="ar-SA"/>
        </w:rPr>
        <w:t>«وَ يُحَطُّ»</w:t>
      </w:r>
      <w:r w:rsidR="00D203E8" w:rsidRPr="006A2D1A">
        <w:rPr>
          <w:spacing w:val="0"/>
          <w:rtl/>
          <w:lang w:bidi="ar-SA"/>
        </w:rPr>
        <w:t xml:space="preserve"> </w:t>
      </w:r>
      <w:r w:rsidR="009947BB" w:rsidRPr="006A2D1A">
        <w:rPr>
          <w:spacing w:val="0"/>
          <w:rtl/>
          <w:lang w:bidi="ar-SA"/>
        </w:rPr>
        <w:t>روایتش کرده است؛ ولی از آن‌جا که ابن‌نمیر و یعلی، از یحیی پیروی کرده و مطابق او روایت نموده‌اند</w:t>
      </w:r>
      <w:r w:rsidR="00D203E8" w:rsidRPr="006A2D1A">
        <w:rPr>
          <w:spacing w:val="0"/>
          <w:rtl/>
          <w:lang w:bidi="ar-SA"/>
        </w:rPr>
        <w:t xml:space="preserve"> و مسلم نیز روایت او را برگزیده،</w:t>
      </w:r>
      <w:r w:rsidR="009947BB" w:rsidRPr="006A2D1A">
        <w:rPr>
          <w:spacing w:val="0"/>
          <w:rtl/>
          <w:lang w:bidi="ar-SA"/>
        </w:rPr>
        <w:t xml:space="preserve"> بنابراین لفظ نخست، نزد من راجح است؛ اگرچه در معنا یکی</w:t>
      </w:r>
      <w:r w:rsidR="00D203E8" w:rsidRPr="006A2D1A">
        <w:rPr>
          <w:spacing w:val="0"/>
          <w:rtl/>
          <w:lang w:bidi="ar-SA"/>
        </w:rPr>
        <w:t>‌</w:t>
      </w:r>
      <w:r w:rsidR="009947BB" w:rsidRPr="006A2D1A">
        <w:rPr>
          <w:spacing w:val="0"/>
          <w:rtl/>
          <w:lang w:bidi="ar-SA"/>
        </w:rPr>
        <w:t>ست. والله اعلم.</w:t>
      </w:r>
    </w:p>
    <w:p w:rsidR="009947BB" w:rsidRPr="006A2D1A" w:rsidRDefault="009947BB" w:rsidP="00674CD5">
      <w:pPr>
        <w:rPr>
          <w:spacing w:val="0"/>
          <w:rtl/>
          <w:lang w:bidi="ar-SA"/>
        </w:rPr>
      </w:pPr>
      <w:r w:rsidRPr="006A2D1A">
        <w:rPr>
          <w:spacing w:val="0"/>
          <w:rtl/>
          <w:lang w:bidi="ar-SA"/>
        </w:rPr>
        <w:t>11-</w:t>
      </w:r>
      <w:r w:rsidR="001600AA" w:rsidRPr="006A2D1A">
        <w:rPr>
          <w:spacing w:val="0"/>
          <w:rtl/>
          <w:lang w:bidi="ar-SA"/>
        </w:rPr>
        <w:t xml:space="preserve"> </w:t>
      </w:r>
      <w:r w:rsidR="00911472" w:rsidRPr="006A2D1A">
        <w:rPr>
          <w:spacing w:val="0"/>
          <w:rtl/>
          <w:lang w:bidi="ar-SA"/>
        </w:rPr>
        <w:t>مؤلف</w:t>
      </w:r>
      <w:r w:rsidR="00DE158E" w:rsidRPr="006A2D1A">
        <w:rPr>
          <w:rFonts w:cs="CTraditional Arabic"/>
          <w:spacing w:val="0"/>
          <w:rtl/>
          <w:lang w:bidi="ar-SA"/>
        </w:rPr>
        <w:t>/</w:t>
      </w:r>
      <w:r w:rsidR="00911472" w:rsidRPr="006A2D1A">
        <w:rPr>
          <w:spacing w:val="0"/>
          <w:rtl/>
          <w:lang w:bidi="ar-SA"/>
        </w:rPr>
        <w:t xml:space="preserve"> پس از ذکر حدیث 1720 می‌گوید: </w:t>
      </w:r>
      <w:r w:rsidR="001A56FC" w:rsidRPr="006A2D1A">
        <w:rPr>
          <w:spacing w:val="0"/>
          <w:rtl/>
          <w:lang w:bidi="ar-SA"/>
        </w:rPr>
        <w:t>«از پیامبر</w:t>
      </w:r>
      <w:r w:rsidR="001A56FC" w:rsidRPr="006A2D1A">
        <w:rPr>
          <w:spacing w:val="0"/>
          <w:lang w:bidi="ar-SA"/>
        </w:rPr>
        <w:sym w:font="AGA Arabesque" w:char="F072"/>
      </w:r>
      <w:r w:rsidR="001A56FC" w:rsidRPr="006A2D1A">
        <w:rPr>
          <w:spacing w:val="0"/>
          <w:rtl/>
          <w:lang w:bidi="ar-SA"/>
        </w:rPr>
        <w:t xml:space="preserve"> </w:t>
      </w:r>
      <w:r w:rsidR="00674CD5" w:rsidRPr="006A2D1A">
        <w:rPr>
          <w:rFonts w:hint="cs"/>
          <w:spacing w:val="0"/>
          <w:rtl/>
          <w:lang w:bidi="ar-SA"/>
        </w:rPr>
        <w:t>ر</w:t>
      </w:r>
      <w:r w:rsidR="00674CD5" w:rsidRPr="006A2D1A">
        <w:rPr>
          <w:rFonts w:hint="cs"/>
          <w:spacing w:val="0"/>
          <w:rtl/>
        </w:rPr>
        <w:t xml:space="preserve">وایت شده </w:t>
      </w:r>
      <w:r w:rsidR="001A56FC" w:rsidRPr="006A2D1A">
        <w:rPr>
          <w:spacing w:val="0"/>
          <w:rtl/>
          <w:lang w:bidi="ar-SA"/>
        </w:rPr>
        <w:t>که: ریا، شرک است».</w:t>
      </w:r>
    </w:p>
    <w:p w:rsidR="001A56FC" w:rsidRPr="006A2D1A" w:rsidRDefault="001A56FC" w:rsidP="009639CF">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نووی</w:t>
      </w:r>
      <w:r w:rsidR="00DE158E" w:rsidRPr="006A2D1A">
        <w:rPr>
          <w:rFonts w:cs="CTraditional Arabic"/>
          <w:spacing w:val="0"/>
          <w:rtl/>
          <w:lang w:bidi="ar-SA"/>
        </w:rPr>
        <w:t>/</w:t>
      </w:r>
      <w:r w:rsidRPr="006A2D1A">
        <w:rPr>
          <w:spacing w:val="0"/>
          <w:rtl/>
          <w:lang w:bidi="ar-SA"/>
        </w:rPr>
        <w:t xml:space="preserve"> با به‌کار بردن عبارت «روایت شده»، بدین نکته اشاره کرده که سند حدیث مذکور، ضعیف است. و همین‌طور نیز می‌باشد. بنده، این حدیث را </w:t>
      </w:r>
      <w:r w:rsidRPr="006A2D1A">
        <w:rPr>
          <w:spacing w:val="0"/>
          <w:rtl/>
          <w:lang w:bidi="ar-SA"/>
        </w:rPr>
        <w:lastRenderedPageBreak/>
        <w:t xml:space="preserve">در </w:t>
      </w:r>
      <w:r w:rsidRPr="006A2D1A">
        <w:rPr>
          <w:rStyle w:val="Char1"/>
          <w:spacing w:val="0"/>
          <w:rtl/>
          <w:lang w:bidi="ar-SA"/>
        </w:rPr>
        <w:t>«الأحادیث الضعیف</w:t>
      </w:r>
      <w:r w:rsidR="0008578F" w:rsidRPr="006A2D1A">
        <w:rPr>
          <w:rStyle w:val="Char1"/>
          <w:spacing w:val="0"/>
          <w:rtl/>
          <w:lang w:bidi="ar-SA"/>
        </w:rPr>
        <w:t>ة</w:t>
      </w:r>
      <w:r w:rsidRPr="006A2D1A">
        <w:rPr>
          <w:rStyle w:val="Char1"/>
          <w:rFonts w:ascii="mylotus" w:hAnsi="mylotus"/>
          <w:spacing w:val="0"/>
          <w:rtl/>
          <w:lang w:bidi="ar-SA"/>
        </w:rPr>
        <w:t xml:space="preserve"> والموضوع</w:t>
      </w:r>
      <w:r w:rsidR="00674CD5" w:rsidRPr="006A2D1A">
        <w:rPr>
          <w:rStyle w:val="Char1"/>
          <w:spacing w:val="0"/>
          <w:rtl/>
          <w:lang w:bidi="ar-SA"/>
        </w:rPr>
        <w:t>ة</w:t>
      </w:r>
      <w:r w:rsidR="009639CF" w:rsidRPr="006A2D1A">
        <w:rPr>
          <w:rStyle w:val="Char1"/>
          <w:rFonts w:ascii="mylotus" w:hAnsi="mylotus"/>
          <w:spacing w:val="0"/>
          <w:rtl/>
          <w:lang w:bidi="ar-SA"/>
        </w:rPr>
        <w:t xml:space="preserve"> و أثرهاالسیئ ف</w:t>
      </w:r>
      <w:r w:rsidR="009639CF" w:rsidRPr="006A2D1A">
        <w:rPr>
          <w:rStyle w:val="Char1"/>
          <w:rFonts w:ascii="mylotus" w:hAnsi="mylotus" w:hint="cs"/>
          <w:spacing w:val="0"/>
          <w:rtl/>
          <w:lang w:bidi="ar-SA"/>
        </w:rPr>
        <w:t>ي</w:t>
      </w:r>
      <w:r w:rsidRPr="006A2D1A">
        <w:rPr>
          <w:rStyle w:val="Char1"/>
          <w:rFonts w:ascii="mylotus" w:hAnsi="mylotus"/>
          <w:spacing w:val="0"/>
          <w:rtl/>
          <w:lang w:bidi="ar-SA"/>
        </w:rPr>
        <w:t xml:space="preserve"> الأم</w:t>
      </w:r>
      <w:r w:rsidR="0008578F"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(1850) تخریج کرده و سبب ضعفش را بیان نموده‌ام.</w:t>
      </w:r>
    </w:p>
    <w:p w:rsidR="001A56FC" w:rsidRPr="006A2D1A" w:rsidRDefault="001A56FC" w:rsidP="00522994">
      <w:pPr>
        <w:rPr>
          <w:spacing w:val="0"/>
          <w:rtl/>
          <w:lang w:bidi="ar-SA"/>
        </w:rPr>
      </w:pPr>
      <w:r w:rsidRPr="006A2D1A">
        <w:rPr>
          <w:spacing w:val="0"/>
          <w:rtl/>
          <w:lang w:bidi="ar-SA"/>
        </w:rPr>
        <w:t>12-</w:t>
      </w:r>
      <w:r w:rsidR="00DE158E" w:rsidRPr="006A2D1A">
        <w:rPr>
          <w:spacing w:val="0"/>
          <w:rtl/>
          <w:lang w:bidi="ar-SA"/>
        </w:rPr>
        <w:t xml:space="preserve"> </w:t>
      </w:r>
      <w:r w:rsidRPr="006A2D1A">
        <w:rPr>
          <w:spacing w:val="0"/>
          <w:rtl/>
          <w:lang w:bidi="ar-SA"/>
        </w:rPr>
        <w:t>مؤلف در باب شماره‌ی 334 که پیرامون ناپسندبودن گفتگو پس از نماز عشا</w:t>
      </w:r>
      <w:r w:rsidR="00522994" w:rsidRPr="006A2D1A">
        <w:rPr>
          <w:rFonts w:hint="cs"/>
          <w:spacing w:val="0"/>
          <w:rtl/>
        </w:rPr>
        <w:t>ء</w:t>
      </w:r>
      <w:r w:rsidRPr="006A2D1A">
        <w:rPr>
          <w:spacing w:val="0"/>
          <w:rtl/>
          <w:lang w:bidi="ar-SA"/>
        </w:rPr>
        <w:t xml:space="preserve">ست، می‌گوید: اما در گفتگوهایی که خیر است، </w:t>
      </w:r>
      <w:r w:rsidR="00C37535" w:rsidRPr="006A2D1A">
        <w:rPr>
          <w:rFonts w:hint="cs"/>
          <w:spacing w:val="0"/>
          <w:rtl/>
          <w:lang w:bidi="ar-SA"/>
        </w:rPr>
        <w:t>همچون</w:t>
      </w:r>
      <w:r w:rsidRPr="006A2D1A">
        <w:rPr>
          <w:spacing w:val="0"/>
          <w:rtl/>
          <w:lang w:bidi="ar-SA"/>
        </w:rPr>
        <w:t xml:space="preserve"> پرداختن به مباحث عل</w:t>
      </w:r>
      <w:r w:rsidR="00DE158E" w:rsidRPr="006A2D1A">
        <w:rPr>
          <w:spacing w:val="0"/>
          <w:rtl/>
          <w:lang w:bidi="ar-SA"/>
        </w:rPr>
        <w:t>م</w:t>
      </w:r>
      <w:r w:rsidRPr="006A2D1A">
        <w:rPr>
          <w:spacing w:val="0"/>
          <w:rtl/>
          <w:lang w:bidi="ar-SA"/>
        </w:rPr>
        <w:t>ی و... کراهیتی نیست؛ بلکه مستحب نیز می‌باشد».</w:t>
      </w:r>
    </w:p>
    <w:p w:rsidR="008C2BD5" w:rsidRPr="006A2D1A" w:rsidRDefault="001A56FC"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چه خوب بود این نکته‌ی مهم را هم قید می‌کرد که بیدار ماندن و گفتگوهای پس از نماز عشاء در صورتی درست است که سبب تباهی و ضایع شدن واجبات عینی نگردد؛ مانند برخی از جوانان که شب امتحان تا نیمه‌های شب بیدار می‌مانند و از شدت خستگی به خواب می‌روند و نماز صبح را از دست می‌دهند. این شب‌زنده‌داری و بیدار ماندن اگرچه برای کسب علم است، ولی جایز نیست و بیش‌تر به عمل کسی می‌ماند که کاخی بنا می‌نهد</w:t>
      </w:r>
      <w:r w:rsidR="00DE158E" w:rsidRPr="006A2D1A">
        <w:rPr>
          <w:spacing w:val="0"/>
          <w:rtl/>
          <w:lang w:bidi="ar-SA"/>
        </w:rPr>
        <w:t xml:space="preserve"> و در عوض، شهری را ویران می‌کند؛</w:t>
      </w:r>
      <w:r w:rsidRPr="006A2D1A">
        <w:rPr>
          <w:spacing w:val="0"/>
          <w:rtl/>
          <w:lang w:bidi="ar-SA"/>
        </w:rPr>
        <w:t xml:space="preserve"> بلکه باید بلافاصله پس از نماز عشاء بخوابد تا بتواند برای نماز صبح برخیزد و پس از نماز صبح به مرور درس‌هایش بپردازد. آری! رسول‌الله</w:t>
      </w:r>
      <w:r w:rsidRPr="006A2D1A">
        <w:rPr>
          <w:spacing w:val="0"/>
          <w:lang w:bidi="ar-SA"/>
        </w:rPr>
        <w:sym w:font="AGA Arabesque" w:char="F072"/>
      </w:r>
      <w:r w:rsidRPr="006A2D1A">
        <w:rPr>
          <w:spacing w:val="0"/>
          <w:rtl/>
          <w:lang w:bidi="ar-SA"/>
        </w:rPr>
        <w:t xml:space="preserve"> راست و درست فرموده است که: </w:t>
      </w:r>
      <w:r w:rsidR="00607CFE" w:rsidRPr="006A2D1A">
        <w:rPr>
          <w:rStyle w:val="Char1"/>
          <w:spacing w:val="0"/>
          <w:rtl/>
          <w:lang w:bidi="ar-SA"/>
        </w:rPr>
        <w:t>«بُورِكَ لِأُمَّتِي فِي بُكُورِهَا»</w:t>
      </w:r>
      <w:r w:rsidR="00607CFE" w:rsidRPr="006A2D1A">
        <w:rPr>
          <w:spacing w:val="0"/>
          <w:rtl/>
          <w:lang w:bidi="ar-SA"/>
        </w:rPr>
        <w:t xml:space="preserve">؛ </w:t>
      </w:r>
      <w:r w:rsidRPr="006A2D1A">
        <w:rPr>
          <w:spacing w:val="0"/>
          <w:rtl/>
          <w:lang w:bidi="ar-SA"/>
        </w:rPr>
        <w:t>یعنی: «برای امتم در صبح‌گاه</w:t>
      </w:r>
      <w:r w:rsidR="008C2BD5" w:rsidRPr="006A2D1A">
        <w:rPr>
          <w:spacing w:val="0"/>
          <w:rtl/>
          <w:lang w:bidi="ar-SA"/>
        </w:rPr>
        <w:t>انشان خیر و برکت است». اینک که بسیاری از جوانان از این برکت غافل‌اند، چه خوبست که به این رهنمود نبوی عمل نماییم.</w:t>
      </w:r>
    </w:p>
    <w:p w:rsidR="008C2BD5" w:rsidRPr="006A2D1A" w:rsidRDefault="008C2BD5" w:rsidP="00167AB1">
      <w:pPr>
        <w:rPr>
          <w:spacing w:val="0"/>
          <w:rtl/>
          <w:lang w:bidi="ar-SA"/>
        </w:rPr>
      </w:pPr>
      <w:r w:rsidRPr="006A2D1A">
        <w:rPr>
          <w:spacing w:val="0"/>
          <w:rtl/>
          <w:lang w:bidi="ar-SA"/>
        </w:rPr>
        <w:t>13-</w:t>
      </w:r>
      <w:r w:rsidR="00607CFE" w:rsidRPr="006A2D1A">
        <w:rPr>
          <w:spacing w:val="0"/>
          <w:rtl/>
          <w:lang w:bidi="ar-SA"/>
        </w:rPr>
        <w:t xml:space="preserve"> </w:t>
      </w:r>
      <w:r w:rsidRPr="006A2D1A">
        <w:rPr>
          <w:spacing w:val="0"/>
          <w:rtl/>
          <w:lang w:bidi="ar-SA"/>
        </w:rPr>
        <w:t>در حدیث 1870 از ابی‌زید عمرو بن اخطب</w:t>
      </w:r>
      <w:r w:rsidRPr="006A2D1A">
        <w:rPr>
          <w:spacing w:val="0"/>
          <w:lang w:bidi="ar-SA"/>
        </w:rPr>
        <w:sym w:font="AGA Arabesque" w:char="F074"/>
      </w:r>
      <w:r w:rsidRPr="006A2D1A">
        <w:rPr>
          <w:spacing w:val="0"/>
          <w:rtl/>
          <w:lang w:bidi="ar-SA"/>
        </w:rPr>
        <w:t xml:space="preserve"> نقل شده که: «پیامبر</w:t>
      </w:r>
      <w:r w:rsidRPr="006A2D1A">
        <w:rPr>
          <w:spacing w:val="0"/>
          <w:lang w:bidi="ar-SA"/>
        </w:rPr>
        <w:sym w:font="AGA Arabesque" w:char="F072"/>
      </w:r>
      <w:r w:rsidRPr="006A2D1A">
        <w:rPr>
          <w:spacing w:val="0"/>
          <w:rtl/>
          <w:lang w:bidi="ar-SA"/>
        </w:rPr>
        <w:t xml:space="preserve"> آن‌چه را که اتفاق افتاده و آن‌چه را که اتفاق خواهد افتاد، به ما گفت».</w:t>
      </w:r>
    </w:p>
    <w:p w:rsidR="008C2BD5" w:rsidRPr="006A2D1A" w:rsidRDefault="008C2BD5" w:rsidP="00167AB1">
      <w:pPr>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یعنی: ما را از فتنه‌های گذشته و فتنه‌هایی که اتفاق خواهد افتاد، آگاه ساخت؛ </w:t>
      </w:r>
      <w:r w:rsidR="000232C0" w:rsidRPr="006A2D1A">
        <w:rPr>
          <w:spacing w:val="0"/>
          <w:rtl/>
          <w:lang w:bidi="ar-SA"/>
        </w:rPr>
        <w:t>چنان‌که</w:t>
      </w:r>
      <w:r w:rsidRPr="006A2D1A">
        <w:rPr>
          <w:spacing w:val="0"/>
          <w:rtl/>
          <w:lang w:bidi="ar-SA"/>
        </w:rPr>
        <w:t xml:space="preserve"> حدیث دیگری که از حذیفه</w:t>
      </w:r>
      <w:r w:rsidRPr="006A2D1A">
        <w:rPr>
          <w:spacing w:val="0"/>
          <w:lang w:bidi="ar-SA"/>
        </w:rPr>
        <w:sym w:font="AGA Arabesque" w:char="F074"/>
      </w:r>
      <w:r w:rsidRPr="006A2D1A">
        <w:rPr>
          <w:spacing w:val="0"/>
          <w:rtl/>
          <w:lang w:bidi="ar-SA"/>
        </w:rPr>
        <w:t xml:space="preserve"> روایت شده، بیان‌گر همین نکته است. مسلم</w:t>
      </w:r>
      <w:r w:rsidR="00607CFE" w:rsidRPr="006A2D1A">
        <w:rPr>
          <w:rFonts w:cs="CTraditional Arabic"/>
          <w:spacing w:val="0"/>
          <w:rtl/>
          <w:lang w:bidi="ar-SA"/>
        </w:rPr>
        <w:t>/</w:t>
      </w:r>
      <w:r w:rsidRPr="006A2D1A">
        <w:rPr>
          <w:spacing w:val="0"/>
          <w:rtl/>
          <w:lang w:bidi="ar-SA"/>
        </w:rPr>
        <w:t xml:space="preserve"> نیز حدیث عمرو بن اخطب</w:t>
      </w:r>
      <w:r w:rsidRPr="006A2D1A">
        <w:rPr>
          <w:spacing w:val="0"/>
          <w:lang w:bidi="ar-SA"/>
        </w:rPr>
        <w:sym w:font="AGA Arabesque" w:char="F074"/>
      </w:r>
      <w:r w:rsidRPr="006A2D1A">
        <w:rPr>
          <w:spacing w:val="0"/>
          <w:rtl/>
          <w:lang w:bidi="ar-SA"/>
        </w:rPr>
        <w:t xml:space="preserve"> را در «کتاب الفتن» صحیح خویش روایت نموده است.</w:t>
      </w:r>
    </w:p>
    <w:p w:rsidR="00474B96" w:rsidRPr="006A2D1A" w:rsidRDefault="00F93754" w:rsidP="0009553E">
      <w:pPr>
        <w:rPr>
          <w:spacing w:val="0"/>
          <w:rtl/>
          <w:lang w:bidi="ar-SA"/>
        </w:rPr>
      </w:pPr>
      <w:r w:rsidRPr="006A2D1A">
        <w:rPr>
          <w:spacing w:val="0"/>
          <w:rtl/>
          <w:lang w:bidi="ar-SA"/>
        </w:rPr>
        <w:t>14-</w:t>
      </w:r>
      <w:r w:rsidR="00607CFE" w:rsidRPr="006A2D1A">
        <w:rPr>
          <w:spacing w:val="0"/>
          <w:rtl/>
          <w:lang w:bidi="ar-SA"/>
        </w:rPr>
        <w:t xml:space="preserve"> </w:t>
      </w:r>
      <w:r w:rsidRPr="006A2D1A">
        <w:rPr>
          <w:spacing w:val="0"/>
          <w:rtl/>
          <w:lang w:bidi="ar-SA"/>
        </w:rPr>
        <w:t>مؤ</w:t>
      </w:r>
      <w:r w:rsidR="008C2BD5" w:rsidRPr="006A2D1A">
        <w:rPr>
          <w:spacing w:val="0"/>
          <w:rtl/>
          <w:lang w:bidi="ar-SA"/>
        </w:rPr>
        <w:t xml:space="preserve">لف پس از ذکر حدیث 1869 می‌گوید: </w:t>
      </w:r>
      <w:r w:rsidR="00474B96" w:rsidRPr="006A2D1A">
        <w:rPr>
          <w:spacing w:val="0"/>
          <w:rtl/>
          <w:lang w:bidi="ar-SA"/>
        </w:rPr>
        <w:t>«منظور از</w:t>
      </w:r>
      <w:r w:rsidR="004B5DD3" w:rsidRPr="006A2D1A">
        <w:rPr>
          <w:rFonts w:hint="cs"/>
          <w:spacing w:val="0"/>
          <w:rtl/>
          <w:lang w:bidi="ar-SA"/>
        </w:rPr>
        <w:t xml:space="preserve"> صلا</w:t>
      </w:r>
      <w:r w:rsidR="0009553E" w:rsidRPr="006A2D1A">
        <w:rPr>
          <w:rFonts w:ascii="mylotus" w:hAnsi="mylotus" w:cs="mylotus"/>
          <w:spacing w:val="0"/>
          <w:sz w:val="26"/>
          <w:szCs w:val="26"/>
          <w:rtl/>
        </w:rPr>
        <w:t>ة</w:t>
      </w:r>
      <w:r w:rsidR="00474B96" w:rsidRPr="006A2D1A">
        <w:rPr>
          <w:spacing w:val="0"/>
          <w:rtl/>
          <w:lang w:bidi="ar-SA"/>
        </w:rPr>
        <w:t xml:space="preserve"> بر کش</w:t>
      </w:r>
      <w:r w:rsidR="00607CFE" w:rsidRPr="006A2D1A">
        <w:rPr>
          <w:spacing w:val="0"/>
          <w:rtl/>
          <w:lang w:bidi="ar-SA"/>
        </w:rPr>
        <w:t>ته‌شدگان احد، دعا برای آنان است؛</w:t>
      </w:r>
      <w:r w:rsidR="00474B96" w:rsidRPr="006A2D1A">
        <w:rPr>
          <w:spacing w:val="0"/>
          <w:rtl/>
          <w:lang w:bidi="ar-SA"/>
        </w:rPr>
        <w:t xml:space="preserve"> نه </w:t>
      </w:r>
      <w:r w:rsidR="00607CFE" w:rsidRPr="006A2D1A">
        <w:rPr>
          <w:spacing w:val="0"/>
          <w:rtl/>
          <w:lang w:bidi="ar-SA"/>
        </w:rPr>
        <w:t>نماز</w:t>
      </w:r>
      <w:r w:rsidR="00474B96" w:rsidRPr="006A2D1A">
        <w:rPr>
          <w:spacing w:val="0"/>
          <w:rtl/>
          <w:lang w:bidi="ar-SA"/>
        </w:rPr>
        <w:t xml:space="preserve"> معروف</w:t>
      </w:r>
      <w:r w:rsidR="00607CFE" w:rsidRPr="006A2D1A">
        <w:rPr>
          <w:spacing w:val="0"/>
          <w:rtl/>
          <w:lang w:bidi="ar-SA"/>
        </w:rPr>
        <w:t xml:space="preserve"> یا نماز جنازه</w:t>
      </w:r>
      <w:r w:rsidR="00474B96" w:rsidRPr="006A2D1A">
        <w:rPr>
          <w:spacing w:val="0"/>
          <w:rtl/>
          <w:lang w:bidi="ar-SA"/>
        </w:rPr>
        <w:t>».</w:t>
      </w:r>
    </w:p>
    <w:p w:rsidR="00474B96" w:rsidRPr="006A2D1A" w:rsidRDefault="00474B96" w:rsidP="00167AB1">
      <w:pPr>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نووی با این عبارت، نماز خواندن رسول‌الله</w:t>
      </w:r>
      <w:r w:rsidRPr="006A2D1A">
        <w:rPr>
          <w:spacing w:val="0"/>
          <w:lang w:bidi="ar-SA"/>
        </w:rPr>
        <w:sym w:font="AGA Arabesque" w:char="F072"/>
      </w:r>
      <w:r w:rsidRPr="006A2D1A">
        <w:rPr>
          <w:spacing w:val="0"/>
          <w:rtl/>
          <w:lang w:bidi="ar-SA"/>
        </w:rPr>
        <w:t xml:space="preserve"> بر شهدای احد را به دعا کردن برای آنان معنا کرده و تصریح نموده که منظور از این روایت، خواندن نماز </w:t>
      </w:r>
      <w:r w:rsidRPr="006A2D1A">
        <w:rPr>
          <w:spacing w:val="0"/>
          <w:rtl/>
          <w:lang w:bidi="ar-SA"/>
        </w:rPr>
        <w:lastRenderedPageBreak/>
        <w:t>جنازه بر آنا</w:t>
      </w:r>
      <w:r w:rsidR="00607CFE" w:rsidRPr="006A2D1A">
        <w:rPr>
          <w:spacing w:val="0"/>
          <w:rtl/>
          <w:lang w:bidi="ar-SA"/>
        </w:rPr>
        <w:t>ن نیست؛</w:t>
      </w:r>
      <w:r w:rsidRPr="006A2D1A">
        <w:rPr>
          <w:spacing w:val="0"/>
          <w:rtl/>
          <w:lang w:bidi="ar-SA"/>
        </w:rPr>
        <w:t xml:space="preserve"> این، گفتار اشتباه و نادرستی</w:t>
      </w:r>
      <w:r w:rsidR="00607CFE" w:rsidRPr="006A2D1A">
        <w:rPr>
          <w:spacing w:val="0"/>
          <w:rtl/>
          <w:lang w:bidi="ar-SA"/>
        </w:rPr>
        <w:t>‌ست؛</w:t>
      </w:r>
      <w:r w:rsidRPr="006A2D1A">
        <w:rPr>
          <w:spacing w:val="0"/>
          <w:rtl/>
          <w:lang w:bidi="ar-SA"/>
        </w:rPr>
        <w:t xml:space="preserve"> زیرا در </w:t>
      </w:r>
      <w:r w:rsidR="00607CFE" w:rsidRPr="006A2D1A">
        <w:rPr>
          <w:spacing w:val="0"/>
          <w:rtl/>
          <w:lang w:bidi="ar-SA"/>
        </w:rPr>
        <w:t xml:space="preserve">صحیح </w:t>
      </w:r>
      <w:r w:rsidRPr="006A2D1A">
        <w:rPr>
          <w:spacing w:val="0"/>
          <w:rtl/>
          <w:lang w:bidi="ar-SA"/>
        </w:rPr>
        <w:t xml:space="preserve">بخاری </w:t>
      </w:r>
      <w:r w:rsidR="00607CFE" w:rsidRPr="006A2D1A">
        <w:rPr>
          <w:spacing w:val="0"/>
          <w:rtl/>
          <w:lang w:bidi="ar-SA"/>
        </w:rPr>
        <w:t xml:space="preserve">آمده است: ... </w:t>
      </w:r>
      <w:r w:rsidRPr="006A2D1A">
        <w:rPr>
          <w:spacing w:val="0"/>
          <w:rtl/>
          <w:lang w:bidi="ar-SA"/>
        </w:rPr>
        <w:t>بر شهدای احد آن‌گونه نماز خواند که بر مردگان نماز می‌‌خوانند. می‌توانید تخریج این حدیث را به پیوست عبارت تفسیری آن، در کتابم «احکام جنایز» ببینید که از کتاب‌های شش</w:t>
      </w:r>
      <w:r w:rsidR="00F93754" w:rsidRPr="006A2D1A">
        <w:rPr>
          <w:spacing w:val="0"/>
          <w:rtl/>
          <w:lang w:bidi="ar-SA"/>
        </w:rPr>
        <w:t>‌گانه‌</w:t>
      </w:r>
      <w:r w:rsidRPr="006A2D1A">
        <w:rPr>
          <w:spacing w:val="0"/>
          <w:rtl/>
          <w:lang w:bidi="ar-SA"/>
        </w:rPr>
        <w:t>ی حدیث و دیگر کتاب‌ها تخریج کرده‌ام.</w:t>
      </w:r>
    </w:p>
    <w:p w:rsidR="00F93754" w:rsidRPr="006A2D1A" w:rsidRDefault="00474B96" w:rsidP="00167AB1">
      <w:pPr>
        <w:rPr>
          <w:spacing w:val="0"/>
          <w:rtl/>
          <w:lang w:bidi="ar-SA"/>
        </w:rPr>
      </w:pPr>
      <w:r w:rsidRPr="006A2D1A">
        <w:rPr>
          <w:spacing w:val="0"/>
          <w:rtl/>
          <w:lang w:bidi="ar-SA"/>
        </w:rPr>
        <w:t>15-</w:t>
      </w:r>
      <w:r w:rsidR="00607CFE" w:rsidRPr="006A2D1A">
        <w:rPr>
          <w:spacing w:val="0"/>
          <w:rtl/>
          <w:lang w:bidi="ar-SA"/>
        </w:rPr>
        <w:t xml:space="preserve"> </w:t>
      </w:r>
      <w:r w:rsidRPr="006A2D1A">
        <w:rPr>
          <w:spacing w:val="0"/>
          <w:rtl/>
          <w:lang w:bidi="ar-SA"/>
        </w:rPr>
        <w:t>در حدیث 1883 می‌گوید: «از ابن‌مسعود</w:t>
      </w:r>
      <w:r w:rsidRPr="006A2D1A">
        <w:rPr>
          <w:spacing w:val="0"/>
          <w:lang w:bidi="ar-SA"/>
        </w:rPr>
        <w:sym w:font="AGA Arabesque" w:char="F074"/>
      </w:r>
      <w:r w:rsidRPr="006A2D1A">
        <w:rPr>
          <w:spacing w:val="0"/>
          <w:rtl/>
          <w:lang w:bidi="ar-SA"/>
        </w:rPr>
        <w:t xml:space="preserve"> روایت شده که رسول‌الله</w:t>
      </w:r>
      <w:r w:rsidRPr="006A2D1A">
        <w:rPr>
          <w:spacing w:val="0"/>
          <w:lang w:bidi="ar-SA"/>
        </w:rPr>
        <w:sym w:font="AGA Arabesque" w:char="F072"/>
      </w:r>
      <w:r w:rsidRPr="006A2D1A">
        <w:rPr>
          <w:spacing w:val="0"/>
          <w:rtl/>
          <w:lang w:bidi="ar-SA"/>
        </w:rPr>
        <w:t xml:space="preserve"> فرمود:...». و سپس در پایان می‌گوید: «روایت ابوداود، ترمذی و حاکم که</w:t>
      </w:r>
      <w:r w:rsidR="00F93754" w:rsidRPr="006A2D1A">
        <w:rPr>
          <w:spacing w:val="0"/>
          <w:rtl/>
          <w:lang w:bidi="ar-SA"/>
        </w:rPr>
        <w:t xml:space="preserve"> آن را صحیح دان</w:t>
      </w:r>
      <w:r w:rsidRPr="006A2D1A">
        <w:rPr>
          <w:spacing w:val="0"/>
          <w:rtl/>
          <w:lang w:bidi="ar-SA"/>
        </w:rPr>
        <w:t>س</w:t>
      </w:r>
      <w:r w:rsidR="00F93754" w:rsidRPr="006A2D1A">
        <w:rPr>
          <w:spacing w:val="0"/>
          <w:rtl/>
          <w:lang w:bidi="ar-SA"/>
        </w:rPr>
        <w:t>ت</w:t>
      </w:r>
      <w:r w:rsidRPr="006A2D1A">
        <w:rPr>
          <w:spacing w:val="0"/>
          <w:rtl/>
          <w:lang w:bidi="ar-SA"/>
        </w:rPr>
        <w:t>ه است».</w:t>
      </w:r>
    </w:p>
    <w:p w:rsidR="001A56FC" w:rsidRPr="006A2D1A" w:rsidRDefault="00F93754" w:rsidP="00522994">
      <w:pPr>
        <w:spacing w:line="228" w:lineRule="auto"/>
        <w:rPr>
          <w:spacing w:val="0"/>
          <w:rtl/>
          <w:lang w:bidi="ar-SA"/>
        </w:rPr>
      </w:pPr>
      <w:r w:rsidRPr="006A2D1A">
        <w:rPr>
          <w:bCs/>
          <w:spacing w:val="0"/>
          <w:rtl/>
          <w:lang w:bidi="ar-SA"/>
        </w:rPr>
        <w:t>می</w:t>
      </w:r>
      <w:r w:rsidRPr="006A2D1A">
        <w:rPr>
          <w:rFonts w:cs="Times New Roman" w:hint="cs"/>
          <w:bCs/>
          <w:spacing w:val="0"/>
          <w:rtl/>
          <w:lang w:bidi="ar-SA"/>
        </w:rPr>
        <w:t>‌</w:t>
      </w:r>
      <w:r w:rsidRPr="006A2D1A">
        <w:rPr>
          <w:rFonts w:ascii="mylotus" w:hAnsi="mylotus" w:hint="cs"/>
          <w:bCs/>
          <w:spacing w:val="0"/>
          <w:rtl/>
          <w:lang w:bidi="ar-SA"/>
        </w:rPr>
        <w:t>گویم</w:t>
      </w:r>
      <w:r w:rsidRPr="006A2D1A">
        <w:rPr>
          <w:bCs/>
          <w:spacing w:val="0"/>
          <w:rtl/>
          <w:lang w:bidi="ar-SA"/>
        </w:rPr>
        <w:t>:</w:t>
      </w:r>
      <w:r w:rsidRPr="006A2D1A">
        <w:rPr>
          <w:spacing w:val="0"/>
          <w:rtl/>
          <w:lang w:bidi="ar-SA"/>
        </w:rPr>
        <w:t xml:space="preserve"> گفتار مؤلف، این تصور نادرست را ایجاد می‌کند که ابوداود و ترمذی، این حدیث را از ابن‌مسعود</w:t>
      </w:r>
      <w:r w:rsidRPr="006A2D1A">
        <w:rPr>
          <w:spacing w:val="0"/>
          <w:lang w:bidi="ar-SA"/>
        </w:rPr>
        <w:sym w:font="AGA Arabesque" w:char="F074"/>
      </w:r>
      <w:r w:rsidRPr="006A2D1A">
        <w:rPr>
          <w:spacing w:val="0"/>
          <w:rtl/>
          <w:lang w:bidi="ar-SA"/>
        </w:rPr>
        <w:t xml:space="preserve"> روایت کرده‌اند؛ حال آن‌که چنین</w:t>
      </w:r>
      <w:r w:rsidR="00607CFE" w:rsidRPr="006A2D1A">
        <w:rPr>
          <w:spacing w:val="0"/>
          <w:rtl/>
          <w:lang w:bidi="ar-SA"/>
        </w:rPr>
        <w:t xml:space="preserve"> نیست؛</w:t>
      </w:r>
      <w:r w:rsidRPr="006A2D1A">
        <w:rPr>
          <w:spacing w:val="0"/>
          <w:rtl/>
          <w:lang w:bidi="ar-SA"/>
        </w:rPr>
        <w:t xml:space="preserve"> بلکه فقط حاکم</w:t>
      </w:r>
      <w:r w:rsidR="00607CFE" w:rsidRPr="006A2D1A">
        <w:rPr>
          <w:rFonts w:cs="CTraditional Arabic"/>
          <w:spacing w:val="0"/>
          <w:rtl/>
          <w:lang w:bidi="ar-SA"/>
        </w:rPr>
        <w:t>/</w:t>
      </w:r>
      <w:r w:rsidRPr="006A2D1A">
        <w:rPr>
          <w:spacing w:val="0"/>
          <w:rtl/>
          <w:lang w:bidi="ar-SA"/>
        </w:rPr>
        <w:t xml:space="preserve"> این حدیث را از ابن‌مسعود</w:t>
      </w:r>
      <w:r w:rsidRPr="006A2D1A">
        <w:rPr>
          <w:spacing w:val="0"/>
          <w:lang w:bidi="ar-SA"/>
        </w:rPr>
        <w:sym w:font="AGA Arabesque" w:char="F074"/>
      </w:r>
      <w:r w:rsidRPr="006A2D1A">
        <w:rPr>
          <w:spacing w:val="0"/>
          <w:rtl/>
          <w:lang w:bidi="ar-SA"/>
        </w:rPr>
        <w:t xml:space="preserve"> با سند قوی روایت کرده است و ابوداود و ترمذی، چنین حدیثی را از زید</w:t>
      </w:r>
      <w:r w:rsidRPr="006A2D1A">
        <w:rPr>
          <w:spacing w:val="0"/>
          <w:lang w:bidi="ar-SA"/>
        </w:rPr>
        <w:sym w:font="AGA Arabesque" w:char="F074"/>
      </w:r>
      <w:r w:rsidRPr="006A2D1A">
        <w:rPr>
          <w:spacing w:val="0"/>
          <w:rtl/>
          <w:lang w:bidi="ar-SA"/>
        </w:rPr>
        <w:t xml:space="preserve"> </w:t>
      </w:r>
      <w:r w:rsidR="008C2BD5" w:rsidRPr="006A2D1A">
        <w:rPr>
          <w:spacing w:val="0"/>
          <w:rtl/>
          <w:lang w:bidi="ar-SA"/>
        </w:rPr>
        <w:t xml:space="preserve"> </w:t>
      </w:r>
      <w:r w:rsidRPr="006A2D1A">
        <w:rPr>
          <w:spacing w:val="0"/>
          <w:rtl/>
          <w:lang w:bidi="ar-SA"/>
        </w:rPr>
        <w:t>نقل نموده‌</w:t>
      </w:r>
      <w:r w:rsidR="00607CFE" w:rsidRPr="006A2D1A">
        <w:rPr>
          <w:spacing w:val="0"/>
          <w:rtl/>
          <w:lang w:bidi="ar-SA"/>
        </w:rPr>
        <w:t>اند که در سندش، راوی مجهولی‌ست؛</w:t>
      </w:r>
      <w:r w:rsidRPr="006A2D1A">
        <w:rPr>
          <w:spacing w:val="0"/>
          <w:rtl/>
          <w:lang w:bidi="ar-SA"/>
        </w:rPr>
        <w:t xml:space="preserve"> ولی شواهد دیگری جز روایت ابن‌مسعود برای این حدیث وجود دارد که آن را بی‌اشکال می‌کند و بنده در </w:t>
      </w:r>
      <w:r w:rsidRPr="006A2D1A">
        <w:rPr>
          <w:rStyle w:val="Char1"/>
          <w:spacing w:val="0"/>
          <w:rtl/>
          <w:lang w:bidi="ar-SA"/>
        </w:rPr>
        <w:t>«التعلیق الرغیب»</w:t>
      </w:r>
      <w:r w:rsidRPr="006A2D1A">
        <w:rPr>
          <w:spacing w:val="0"/>
          <w:rtl/>
          <w:lang w:bidi="ar-SA"/>
        </w:rPr>
        <w:t xml:space="preserve"> (2/269) به</w:t>
      </w:r>
      <w:r w:rsidR="00607CFE" w:rsidRPr="006A2D1A">
        <w:rPr>
          <w:spacing w:val="0"/>
          <w:rtl/>
          <w:lang w:bidi="ar-SA"/>
        </w:rPr>
        <w:t xml:space="preserve"> شواهد این حدیث اشاره کرده‌ام. [</w:t>
      </w:r>
      <w:r w:rsidRPr="006A2D1A">
        <w:rPr>
          <w:spacing w:val="0"/>
          <w:rtl/>
          <w:lang w:bidi="ar-SA"/>
        </w:rPr>
        <w:t>پایان گفتار آلبانی</w:t>
      </w:r>
      <w:r w:rsidR="00607CFE" w:rsidRPr="006A2D1A">
        <w:rPr>
          <w:rFonts w:cs="CTraditional Arabic"/>
          <w:spacing w:val="0"/>
          <w:rtl/>
          <w:lang w:bidi="ar-SA"/>
        </w:rPr>
        <w:t>/</w:t>
      </w:r>
      <w:r w:rsidR="00607CFE" w:rsidRPr="006A2D1A">
        <w:rPr>
          <w:spacing w:val="0"/>
          <w:rtl/>
          <w:lang w:bidi="ar-SA"/>
        </w:rPr>
        <w:t>]</w:t>
      </w:r>
    </w:p>
    <w:p w:rsidR="00F93754" w:rsidRPr="006A2D1A" w:rsidRDefault="00F93754" w:rsidP="00522994">
      <w:pPr>
        <w:spacing w:line="228" w:lineRule="auto"/>
        <w:rPr>
          <w:spacing w:val="0"/>
          <w:rtl/>
          <w:lang w:bidi="ar-SA"/>
        </w:rPr>
      </w:pPr>
      <w:r w:rsidRPr="006A2D1A">
        <w:rPr>
          <w:spacing w:val="0"/>
          <w:rtl/>
          <w:lang w:bidi="ar-SA"/>
        </w:rPr>
        <w:t xml:space="preserve">از آن‌جا که </w:t>
      </w:r>
      <w:r w:rsidR="00607CFE" w:rsidRPr="006A2D1A">
        <w:rPr>
          <w:spacing w:val="0"/>
          <w:rtl/>
          <w:lang w:bidi="ar-SA"/>
        </w:rPr>
        <w:t>علامه</w:t>
      </w:r>
      <w:r w:rsidRPr="006A2D1A">
        <w:rPr>
          <w:spacing w:val="0"/>
          <w:rtl/>
          <w:lang w:bidi="ar-SA"/>
        </w:rPr>
        <w:t xml:space="preserve"> آلبانی</w:t>
      </w:r>
      <w:r w:rsidR="00607CFE" w:rsidRPr="006A2D1A">
        <w:rPr>
          <w:rFonts w:cs="CTraditional Arabic"/>
          <w:spacing w:val="0"/>
          <w:rtl/>
          <w:lang w:bidi="ar-SA"/>
        </w:rPr>
        <w:t>/</w:t>
      </w:r>
      <w:r w:rsidRPr="006A2D1A">
        <w:rPr>
          <w:spacing w:val="0"/>
          <w:rtl/>
          <w:lang w:bidi="ar-SA"/>
        </w:rPr>
        <w:t xml:space="preserve"> همه‌ی احادیث </w:t>
      </w:r>
      <w:r w:rsidRPr="006A2D1A">
        <w:rPr>
          <w:rStyle w:val="Char1"/>
          <w:spacing w:val="0"/>
          <w:rtl/>
          <w:lang w:bidi="ar-SA"/>
        </w:rPr>
        <w:t>«ریاض</w:t>
      </w:r>
      <w:r w:rsidR="00607CFE" w:rsidRPr="006A2D1A">
        <w:rPr>
          <w:rStyle w:val="Char1"/>
          <w:rFonts w:cs="Times New Roman"/>
          <w:spacing w:val="0"/>
          <w:rtl/>
          <w:lang w:bidi="ar-SA"/>
        </w:rPr>
        <w:t>‌</w:t>
      </w:r>
      <w:r w:rsidRPr="006A2D1A">
        <w:rPr>
          <w:rStyle w:val="Char1"/>
          <w:spacing w:val="0"/>
          <w:rtl/>
          <w:lang w:bidi="ar-SA"/>
        </w:rPr>
        <w:t>الصالحین»</w:t>
      </w:r>
      <w:r w:rsidRPr="006A2D1A">
        <w:rPr>
          <w:spacing w:val="0"/>
          <w:rtl/>
          <w:lang w:bidi="ar-SA"/>
        </w:rPr>
        <w:t xml:space="preserve"> را تخریج نکرده است، ما با تکیه بر اقوال و دیدگا</w:t>
      </w:r>
      <w:r w:rsidR="00607CFE" w:rsidRPr="006A2D1A">
        <w:rPr>
          <w:spacing w:val="0"/>
          <w:rtl/>
          <w:lang w:bidi="ar-SA"/>
        </w:rPr>
        <w:t>ه‌</w:t>
      </w:r>
      <w:r w:rsidRPr="006A2D1A">
        <w:rPr>
          <w:spacing w:val="0"/>
          <w:rtl/>
          <w:lang w:bidi="ar-SA"/>
        </w:rPr>
        <w:t>‌های او در سایر کتاب‌هایش به تکمیل این عمل</w:t>
      </w:r>
      <w:r w:rsidR="00607CFE" w:rsidRPr="006A2D1A">
        <w:rPr>
          <w:spacing w:val="0"/>
          <w:rtl/>
          <w:lang w:bidi="ar-SA"/>
        </w:rPr>
        <w:t>، یعنی تخریج ا</w:t>
      </w:r>
      <w:r w:rsidRPr="006A2D1A">
        <w:rPr>
          <w:spacing w:val="0"/>
          <w:rtl/>
          <w:lang w:bidi="ar-SA"/>
        </w:rPr>
        <w:t>ح</w:t>
      </w:r>
      <w:r w:rsidR="00607CFE" w:rsidRPr="006A2D1A">
        <w:rPr>
          <w:spacing w:val="0"/>
          <w:rtl/>
          <w:lang w:bidi="ar-SA"/>
        </w:rPr>
        <w:t>ا</w:t>
      </w:r>
      <w:r w:rsidRPr="006A2D1A">
        <w:rPr>
          <w:spacing w:val="0"/>
          <w:rtl/>
          <w:lang w:bidi="ar-SA"/>
        </w:rPr>
        <w:t>دیث ریاض</w:t>
      </w:r>
      <w:r w:rsidR="00607CFE" w:rsidRPr="006A2D1A">
        <w:rPr>
          <w:spacing w:val="0"/>
          <w:rtl/>
          <w:lang w:bidi="ar-SA"/>
        </w:rPr>
        <w:t>‌الصالحین</w:t>
      </w:r>
      <w:r w:rsidRPr="006A2D1A">
        <w:rPr>
          <w:spacing w:val="0"/>
          <w:rtl/>
          <w:lang w:bidi="ar-SA"/>
        </w:rPr>
        <w:t xml:space="preserve"> پرداختیم تا بدین‌سان همه‌ی تخریج انجام‌شده، منسوب به علامه آلبانی</w:t>
      </w:r>
      <w:r w:rsidR="00607CFE" w:rsidRPr="006A2D1A">
        <w:rPr>
          <w:rFonts w:cs="CTraditional Arabic"/>
          <w:spacing w:val="0"/>
          <w:rtl/>
          <w:lang w:bidi="ar-SA"/>
        </w:rPr>
        <w:t>/</w:t>
      </w:r>
      <w:r w:rsidRPr="006A2D1A">
        <w:rPr>
          <w:spacing w:val="0"/>
          <w:rtl/>
          <w:lang w:bidi="ar-SA"/>
        </w:rPr>
        <w:t xml:space="preserve"> و برگرفته از پژوهش‌های رواییِ وی باشد</w:t>
      </w:r>
      <w:r w:rsidR="00607CFE" w:rsidRPr="006A2D1A">
        <w:rPr>
          <w:spacing w:val="0"/>
          <w:rtl/>
          <w:lang w:bidi="ar-SA"/>
        </w:rPr>
        <w:t xml:space="preserve"> </w:t>
      </w:r>
      <w:r w:rsidRPr="006A2D1A">
        <w:rPr>
          <w:spacing w:val="0"/>
          <w:rtl/>
          <w:lang w:bidi="ar-SA"/>
        </w:rPr>
        <w:t xml:space="preserve">و </w:t>
      </w:r>
      <w:r w:rsidR="00706414" w:rsidRPr="006A2D1A">
        <w:rPr>
          <w:spacing w:val="0"/>
          <w:rtl/>
          <w:lang w:bidi="ar-SA"/>
        </w:rPr>
        <w:t>هم‌چنین متن اصلی کتاب را با نسخه‌ای که مورد توجه علامه آلبانی</w:t>
      </w:r>
      <w:r w:rsidR="00607CFE" w:rsidRPr="006A2D1A">
        <w:rPr>
          <w:rFonts w:cs="CTraditional Arabic"/>
          <w:spacing w:val="0"/>
          <w:rtl/>
          <w:lang w:bidi="ar-SA"/>
        </w:rPr>
        <w:t>/</w:t>
      </w:r>
      <w:r w:rsidR="00706414" w:rsidRPr="006A2D1A">
        <w:rPr>
          <w:spacing w:val="0"/>
          <w:rtl/>
          <w:lang w:bidi="ar-SA"/>
        </w:rPr>
        <w:t xml:space="preserve"> بوده و توسط </w:t>
      </w:r>
      <w:r w:rsidR="009639CF" w:rsidRPr="006A2D1A">
        <w:rPr>
          <w:rStyle w:val="Char1"/>
          <w:spacing w:val="0"/>
          <w:rtl/>
          <w:lang w:bidi="ar-SA"/>
        </w:rPr>
        <w:t>«المکتب الإسلام</w:t>
      </w:r>
      <w:r w:rsidR="009639CF" w:rsidRPr="006A2D1A">
        <w:rPr>
          <w:rStyle w:val="Char1"/>
          <w:rFonts w:hint="cs"/>
          <w:spacing w:val="0"/>
          <w:rtl/>
          <w:lang w:bidi="ar-SA"/>
        </w:rPr>
        <w:t>ي</w:t>
      </w:r>
      <w:r w:rsidR="00706414" w:rsidRPr="006A2D1A">
        <w:rPr>
          <w:rStyle w:val="Char1"/>
          <w:spacing w:val="0"/>
          <w:rtl/>
          <w:lang w:bidi="ar-SA"/>
        </w:rPr>
        <w:t>»</w:t>
      </w:r>
      <w:r w:rsidR="00706414" w:rsidRPr="006A2D1A">
        <w:rPr>
          <w:spacing w:val="0"/>
          <w:rtl/>
          <w:lang w:bidi="ar-SA"/>
        </w:rPr>
        <w:t xml:space="preserve"> به چاپ رسیده، مقایسه نمودیم و در این میان از نسخه‌ی خطی آن نیز بهره بردیم. گفتنی</w:t>
      </w:r>
      <w:r w:rsidR="00607CFE" w:rsidRPr="006A2D1A">
        <w:rPr>
          <w:spacing w:val="0"/>
          <w:rtl/>
          <w:lang w:bidi="ar-SA"/>
        </w:rPr>
        <w:t>‌</w:t>
      </w:r>
      <w:r w:rsidR="00706414" w:rsidRPr="006A2D1A">
        <w:rPr>
          <w:spacing w:val="0"/>
          <w:rtl/>
          <w:lang w:bidi="ar-SA"/>
        </w:rPr>
        <w:t>ست: این نسخه‌ی چاپی، دقیق‌ترین نسخه می‌باشد؛ هرچند اشتباه‌های چاپی اندکی در آن وجود داشت که تصحیح کردیم.</w:t>
      </w:r>
    </w:p>
    <w:p w:rsidR="00706414" w:rsidRPr="006A2D1A" w:rsidRDefault="00706414" w:rsidP="00C37535">
      <w:pPr>
        <w:rPr>
          <w:spacing w:val="0"/>
          <w:rtl/>
          <w:lang w:bidi="ar-SA"/>
        </w:rPr>
      </w:pPr>
      <w:r w:rsidRPr="006A2D1A">
        <w:rPr>
          <w:spacing w:val="0"/>
          <w:rtl/>
          <w:lang w:bidi="ar-SA"/>
        </w:rPr>
        <w:t>و اما در رابطه با شرح علامه ابن‌عثیمین</w:t>
      </w:r>
      <w:r w:rsidR="00607CFE" w:rsidRPr="006A2D1A">
        <w:rPr>
          <w:rFonts w:cs="CTraditional Arabic"/>
          <w:spacing w:val="0"/>
          <w:rtl/>
          <w:lang w:bidi="ar-SA"/>
        </w:rPr>
        <w:t>/</w:t>
      </w:r>
      <w:r w:rsidRPr="006A2D1A">
        <w:rPr>
          <w:spacing w:val="0"/>
          <w:rtl/>
          <w:lang w:bidi="ar-SA"/>
        </w:rPr>
        <w:t xml:space="preserve"> بدین شکل عمل نموده‌ایم که به تخریج احادیث موجود در شرح پرداخته‌ایم و در این میان دامنه‌ی تخریج خود را نسبت به </w:t>
      </w:r>
      <w:r w:rsidR="00607CFE" w:rsidRPr="006A2D1A">
        <w:rPr>
          <w:spacing w:val="0"/>
          <w:rtl/>
          <w:lang w:bidi="ar-SA"/>
        </w:rPr>
        <w:t>شیوه‌ی خویش در تخریج احادیث متن،</w:t>
      </w:r>
      <w:r w:rsidRPr="006A2D1A">
        <w:rPr>
          <w:spacing w:val="0"/>
          <w:rtl/>
          <w:lang w:bidi="ar-SA"/>
        </w:rPr>
        <w:t xml:space="preserve"> توسعه‌ی بیش‌تری داده‌ایم؛ بدین‌سان که در بیش‌تر موارد، در جمع‌آوری طرق حدیث و ذکر منابع روایی و نیز </w:t>
      </w:r>
      <w:r w:rsidRPr="006A2D1A">
        <w:rPr>
          <w:spacing w:val="0"/>
          <w:rtl/>
          <w:lang w:bidi="ar-SA"/>
        </w:rPr>
        <w:lastRenderedPageBreak/>
        <w:t>بیان علل روایت‌ها و احوال راویان، روش مذکور را دنبال کرده‌ایم و سپس خلاصه‌ی بحث و بررسی خویش را به‌گونه‌ای که خللی در پژوهش انجام‌شده ایجاد نگردد، مختصر و ذکر نموده‌ایم و در پاره‌ای از موارد نیز به اقوال آلبانی</w:t>
      </w:r>
      <w:r w:rsidR="00607CFE" w:rsidRPr="006A2D1A">
        <w:rPr>
          <w:rFonts w:cs="CTraditional Arabic"/>
          <w:spacing w:val="0"/>
          <w:rtl/>
          <w:lang w:bidi="ar-SA"/>
        </w:rPr>
        <w:t>/</w:t>
      </w:r>
      <w:r w:rsidRPr="006A2D1A">
        <w:rPr>
          <w:spacing w:val="0"/>
          <w:rtl/>
          <w:lang w:bidi="ar-SA"/>
        </w:rPr>
        <w:t xml:space="preserve"> بسنده کرده‌ایم. این، شیوه و </w:t>
      </w:r>
      <w:r w:rsidR="00C37535" w:rsidRPr="006A2D1A">
        <w:rPr>
          <w:rFonts w:hint="cs"/>
          <w:spacing w:val="0"/>
          <w:rtl/>
          <w:lang w:bidi="ar-SA"/>
        </w:rPr>
        <w:t>رویکرد</w:t>
      </w:r>
      <w:r w:rsidRPr="006A2D1A">
        <w:rPr>
          <w:spacing w:val="0"/>
          <w:rtl/>
          <w:lang w:bidi="ar-SA"/>
        </w:rPr>
        <w:t xml:space="preserve"> ما درباره‌ی احادیث و آثاری</w:t>
      </w:r>
      <w:r w:rsidR="00607CFE" w:rsidRPr="006A2D1A">
        <w:rPr>
          <w:spacing w:val="0"/>
          <w:rtl/>
          <w:lang w:bidi="ar-SA"/>
        </w:rPr>
        <w:t>‌</w:t>
      </w:r>
      <w:r w:rsidRPr="006A2D1A">
        <w:rPr>
          <w:spacing w:val="0"/>
          <w:rtl/>
          <w:lang w:bidi="ar-SA"/>
        </w:rPr>
        <w:t>ست که در صحیحین نیست؛ ولی در رابطه با احادیث و آثار موجود در صحیحین، ضمن ذکر صحابی حدیث، روایت را به صحیحین نسبت داده‌ایم و از بررسی و جمع‌آوری سایر طرق حدیث، خارج از روایات بخاری و مسلم رحمهما</w:t>
      </w:r>
      <w:r w:rsidR="00536250" w:rsidRPr="006A2D1A">
        <w:rPr>
          <w:spacing w:val="0"/>
          <w:rtl/>
          <w:lang w:bidi="ar-SA"/>
        </w:rPr>
        <w:t>‌</w:t>
      </w:r>
      <w:r w:rsidRPr="006A2D1A">
        <w:rPr>
          <w:spacing w:val="0"/>
          <w:rtl/>
          <w:lang w:bidi="ar-SA"/>
        </w:rPr>
        <w:t xml:space="preserve">الله خودداری کرده‌ایم تا </w:t>
      </w:r>
      <w:r w:rsidR="00607CFE" w:rsidRPr="006A2D1A">
        <w:rPr>
          <w:spacing w:val="0"/>
          <w:rtl/>
          <w:lang w:bidi="ar-SA"/>
        </w:rPr>
        <w:t>پانوشت</w:t>
      </w:r>
      <w:r w:rsidRPr="006A2D1A">
        <w:rPr>
          <w:spacing w:val="0"/>
          <w:rtl/>
          <w:lang w:bidi="ar-SA"/>
        </w:rPr>
        <w:t xml:space="preserve"> کت</w:t>
      </w:r>
      <w:r w:rsidR="00607CFE" w:rsidRPr="006A2D1A">
        <w:rPr>
          <w:spacing w:val="0"/>
          <w:rtl/>
          <w:lang w:bidi="ar-SA"/>
        </w:rPr>
        <w:t>ا</w:t>
      </w:r>
      <w:r w:rsidRPr="006A2D1A">
        <w:rPr>
          <w:spacing w:val="0"/>
          <w:rtl/>
          <w:lang w:bidi="ar-SA"/>
        </w:rPr>
        <w:t xml:space="preserve">ب، سنگین و طولانی نشود. ضمن این‌که انجام چنین عملی زمانی طولانی </w:t>
      </w:r>
      <w:r w:rsidR="00DA5E19" w:rsidRPr="006A2D1A">
        <w:rPr>
          <w:spacing w:val="0"/>
          <w:rtl/>
          <w:lang w:bidi="ar-SA"/>
        </w:rPr>
        <w:t>می‌طلبید</w:t>
      </w:r>
      <w:r w:rsidRPr="006A2D1A">
        <w:rPr>
          <w:spacing w:val="0"/>
          <w:rtl/>
          <w:lang w:bidi="ar-SA"/>
        </w:rPr>
        <w:t>.</w:t>
      </w:r>
    </w:p>
    <w:p w:rsidR="00DA5E19" w:rsidRPr="006A2D1A" w:rsidRDefault="00DA5E19" w:rsidP="00167AB1">
      <w:pPr>
        <w:rPr>
          <w:spacing w:val="0"/>
          <w:rtl/>
          <w:lang w:bidi="ar-SA"/>
        </w:rPr>
      </w:pPr>
      <w:r w:rsidRPr="006A2D1A">
        <w:rPr>
          <w:spacing w:val="0"/>
          <w:rtl/>
          <w:lang w:bidi="ar-SA"/>
        </w:rPr>
        <w:t>خود می‌دانید که شیخ محمد صالح العثیمین</w:t>
      </w:r>
      <w:r w:rsidR="00607CFE" w:rsidRPr="006A2D1A">
        <w:rPr>
          <w:rFonts w:cs="CTraditional Arabic"/>
          <w:spacing w:val="0"/>
          <w:rtl/>
          <w:lang w:bidi="ar-SA"/>
        </w:rPr>
        <w:t>/</w:t>
      </w:r>
      <w:r w:rsidRPr="006A2D1A">
        <w:rPr>
          <w:spacing w:val="0"/>
          <w:rtl/>
          <w:lang w:bidi="ar-SA"/>
        </w:rPr>
        <w:t xml:space="preserve"> این شرح را به دست خویش ننوشته است؛ بلکه شرحی که از شیخ تقدیمتان می‌گردد، درس‌هایی</w:t>
      </w:r>
      <w:r w:rsidR="00607CFE" w:rsidRPr="006A2D1A">
        <w:rPr>
          <w:spacing w:val="0"/>
          <w:rtl/>
          <w:lang w:bidi="ar-SA"/>
        </w:rPr>
        <w:t>‌</w:t>
      </w:r>
      <w:r w:rsidRPr="006A2D1A">
        <w:rPr>
          <w:spacing w:val="0"/>
          <w:rtl/>
          <w:lang w:bidi="ar-SA"/>
        </w:rPr>
        <w:t>ست که برای شاگردانش ایراد نموده و آن‌ها، این درس‌ها را از روی نوارهای موجود، به روی کاغذ آورده‌اند. شیخ</w:t>
      </w:r>
      <w:r w:rsidR="00607CFE" w:rsidRPr="006A2D1A">
        <w:rPr>
          <w:rFonts w:cs="CTraditional Arabic"/>
          <w:spacing w:val="0"/>
          <w:rtl/>
          <w:lang w:bidi="ar-SA"/>
        </w:rPr>
        <w:t>/</w:t>
      </w:r>
      <w:r w:rsidRPr="006A2D1A">
        <w:rPr>
          <w:spacing w:val="0"/>
          <w:rtl/>
          <w:lang w:bidi="ar-SA"/>
        </w:rPr>
        <w:t>، خود اجازه داد که این درس‌ها را جمع‌آوری و چاپ کنند. ما، یکی از نسخه‌های چاپ‌شده را برای مقایسه با شرح، انتخاب کردیم و هر جا که دچار مشکل شدیم، از نوارها و  لوح‌های فشرده‌ی موجود کمک گرفتیم و در مواردی که احساس کردیم چیزی از قلم افتاده، همان‌جا به آن اشاره نمودیم.</w:t>
      </w:r>
    </w:p>
    <w:p w:rsidR="009217D1" w:rsidRPr="006A2D1A" w:rsidRDefault="00DA5E19" w:rsidP="00C37535">
      <w:pPr>
        <w:rPr>
          <w:spacing w:val="0"/>
          <w:rtl/>
          <w:lang w:bidi="ar-SA"/>
        </w:rPr>
      </w:pPr>
      <w:r w:rsidRPr="006A2D1A">
        <w:rPr>
          <w:spacing w:val="0"/>
          <w:rtl/>
          <w:lang w:bidi="ar-SA"/>
        </w:rPr>
        <w:t>در مواردی که در سخن شیخ، اجمال و کلی‌گویی یا پوشیدگی و ابهامی وجود داشت که معمولاً کج‌اندیشان به آن علاقه و گرایش دارند، توضیح داده‌ایم و مطابق عقیده و منهج آن بزرگوار، یعنی بر اساس عقیده و منهج سلف صالح، به رفع ابهام و بیان منظور وی پرداخته‌ایم. گاهی شیخ در پاره‌ای از مسایل فقهی، دیدگاهی را</w:t>
      </w:r>
      <w:r w:rsidR="00607CFE" w:rsidRPr="006A2D1A">
        <w:rPr>
          <w:spacing w:val="0"/>
          <w:rtl/>
          <w:lang w:bidi="ar-SA"/>
        </w:rPr>
        <w:t xml:space="preserve"> ترجیح می‌دهد که بر خلاف قول را</w:t>
      </w:r>
      <w:r w:rsidRPr="006A2D1A">
        <w:rPr>
          <w:spacing w:val="0"/>
          <w:rtl/>
          <w:lang w:bidi="ar-SA"/>
        </w:rPr>
        <w:t>ج</w:t>
      </w:r>
      <w:r w:rsidR="00607CFE" w:rsidRPr="006A2D1A">
        <w:rPr>
          <w:spacing w:val="0"/>
          <w:rtl/>
          <w:lang w:bidi="ar-SA"/>
        </w:rPr>
        <w:t>ح</w:t>
      </w:r>
      <w:r w:rsidRPr="006A2D1A">
        <w:rPr>
          <w:spacing w:val="0"/>
          <w:rtl/>
          <w:lang w:bidi="ar-SA"/>
        </w:rPr>
        <w:t xml:space="preserve"> نزد سایر علماست و چون دیدگاه سایر علما را مطابق دلیل می‌بینیم، بدور از تقلید و به‌پیروی از دلیل، به تبیین موضوع می‌پردازیم و بر این باوریم که در هر دو صورت، چه پذیرش دیدگاه شیخ و چه ردّ آن، با شیخ</w:t>
      </w:r>
      <w:r w:rsidR="00607CFE" w:rsidRPr="006A2D1A">
        <w:rPr>
          <w:rFonts w:cs="CTraditional Arabic"/>
          <w:spacing w:val="0"/>
          <w:rtl/>
          <w:lang w:bidi="ar-SA"/>
        </w:rPr>
        <w:t>/</w:t>
      </w:r>
      <w:r w:rsidRPr="006A2D1A">
        <w:rPr>
          <w:spacing w:val="0"/>
          <w:rtl/>
          <w:lang w:bidi="ar-SA"/>
        </w:rPr>
        <w:t xml:space="preserve"> مخالفت نکرده</w:t>
      </w:r>
      <w:r w:rsidR="009217D1" w:rsidRPr="006A2D1A">
        <w:rPr>
          <w:spacing w:val="0"/>
          <w:rtl/>
          <w:lang w:bidi="ar-SA"/>
        </w:rPr>
        <w:t>‌ایم؛ زیرا ما، پیرو دلیل ه</w:t>
      </w:r>
      <w:r w:rsidRPr="006A2D1A">
        <w:rPr>
          <w:spacing w:val="0"/>
          <w:rtl/>
          <w:lang w:bidi="ar-SA"/>
        </w:rPr>
        <w:t>ستیم</w:t>
      </w:r>
      <w:r w:rsidR="009217D1" w:rsidRPr="006A2D1A">
        <w:rPr>
          <w:spacing w:val="0"/>
          <w:rtl/>
          <w:lang w:bidi="ar-SA"/>
        </w:rPr>
        <w:t xml:space="preserve">. و الله رحمت کند یکی از گذشتگان نیک را که گفته است: «کسی که مطابق دلیل عمل کند، با ما مخالفت نکرده است». ان‌شاءالله که شیخ در هر صورت، مأجور و سزاوار اجر و پاداش است؛ چون او از امامان و علمای مجتهد </w:t>
      </w:r>
      <w:r w:rsidR="00607CFE" w:rsidRPr="006A2D1A">
        <w:rPr>
          <w:spacing w:val="0"/>
          <w:rtl/>
          <w:lang w:bidi="ar-SA"/>
        </w:rPr>
        <w:t>بوده</w:t>
      </w:r>
      <w:r w:rsidR="009217D1" w:rsidRPr="006A2D1A">
        <w:rPr>
          <w:spacing w:val="0"/>
          <w:rtl/>
          <w:lang w:bidi="ar-SA"/>
        </w:rPr>
        <w:t xml:space="preserve"> و ما از او یاد گرفته‌ایم که در حد توان و بدون تقلید از </w:t>
      </w:r>
      <w:r w:rsidR="009217D1" w:rsidRPr="006A2D1A">
        <w:rPr>
          <w:spacing w:val="0"/>
          <w:rtl/>
          <w:lang w:bidi="ar-SA"/>
        </w:rPr>
        <w:lastRenderedPageBreak/>
        <w:t>هیچ‌کس، کمال تلاش خود را در مباحث علمی به‌کار بندیم. همان‌طور که از</w:t>
      </w:r>
      <w:r w:rsidR="00C37535" w:rsidRPr="006A2D1A">
        <w:rPr>
          <w:rFonts w:hint="cs"/>
          <w:spacing w:val="0"/>
          <w:rtl/>
          <w:lang w:bidi="ar-SA"/>
        </w:rPr>
        <w:t>بیشتر</w:t>
      </w:r>
      <w:r w:rsidR="009217D1" w:rsidRPr="006A2D1A">
        <w:rPr>
          <w:spacing w:val="0"/>
          <w:rtl/>
          <w:lang w:bidi="ar-SA"/>
        </w:rPr>
        <w:t xml:space="preserve"> امامان ثابت شده که گفته‌اند: «هرگاه حد</w:t>
      </w:r>
      <w:r w:rsidR="00607CFE" w:rsidRPr="006A2D1A">
        <w:rPr>
          <w:spacing w:val="0"/>
          <w:rtl/>
          <w:lang w:bidi="ar-SA"/>
        </w:rPr>
        <w:t>یثی</w:t>
      </w:r>
      <w:r w:rsidR="009217D1" w:rsidRPr="006A2D1A">
        <w:rPr>
          <w:spacing w:val="0"/>
          <w:rtl/>
          <w:lang w:bidi="ar-SA"/>
        </w:rPr>
        <w:t xml:space="preserve"> صحیح باشد، مذهب ما همان است».</w:t>
      </w:r>
    </w:p>
    <w:p w:rsidR="009217D1" w:rsidRPr="006A2D1A" w:rsidRDefault="009217D1" w:rsidP="00167AB1">
      <w:pPr>
        <w:rPr>
          <w:spacing w:val="0"/>
          <w:rtl/>
          <w:lang w:bidi="ar-SA"/>
        </w:rPr>
      </w:pPr>
      <w:r w:rsidRPr="006A2D1A">
        <w:rPr>
          <w:spacing w:val="0"/>
          <w:rtl/>
          <w:lang w:bidi="ar-SA"/>
        </w:rPr>
        <w:t>شیخ مح</w:t>
      </w:r>
      <w:r w:rsidR="000149DC" w:rsidRPr="006A2D1A">
        <w:rPr>
          <w:rFonts w:hint="cs"/>
          <w:spacing w:val="0"/>
          <w:rtl/>
          <w:lang w:bidi="ar-SA"/>
        </w:rPr>
        <w:t>م</w:t>
      </w:r>
      <w:r w:rsidRPr="006A2D1A">
        <w:rPr>
          <w:spacing w:val="0"/>
          <w:rtl/>
          <w:lang w:bidi="ar-SA"/>
        </w:rPr>
        <w:t>د صالح عثیمین</w:t>
      </w:r>
      <w:r w:rsidR="00607CFE" w:rsidRPr="006A2D1A">
        <w:rPr>
          <w:rFonts w:cs="CTraditional Arabic"/>
          <w:spacing w:val="0"/>
          <w:rtl/>
          <w:lang w:bidi="ar-SA"/>
        </w:rPr>
        <w:t>/</w:t>
      </w:r>
      <w:r w:rsidRPr="006A2D1A">
        <w:rPr>
          <w:spacing w:val="0"/>
          <w:rtl/>
          <w:lang w:bidi="ar-SA"/>
        </w:rPr>
        <w:t xml:space="preserve"> شرح ریاض‌الصالحین را در ششم ماه صفر سال 1411 هجری قمری آغاز کرد و این کلاس، همه روزه پس از نماز عصر ادامه داشت.</w:t>
      </w:r>
    </w:p>
    <w:p w:rsidR="00DA5E19" w:rsidRPr="00711545" w:rsidRDefault="009217D1" w:rsidP="00167AB1">
      <w:pPr>
        <w:rPr>
          <w:spacing w:val="-2"/>
          <w:rtl/>
          <w:lang w:bidi="ar-SA"/>
        </w:rPr>
      </w:pPr>
      <w:r w:rsidRPr="00711545">
        <w:rPr>
          <w:spacing w:val="-2"/>
          <w:rtl/>
          <w:lang w:bidi="ar-SA"/>
        </w:rPr>
        <w:t>این شرح، چه در بیان مفاهیم احادیث و چه در بیان پاره‌ای از اصول و ضوابط اهل حق در زمینه‌ی نام‌های الله و صفات و افعالش، نکات ارزشمند و مفیدی در خود دارد و حاوی مطالبی پیرامون منهج اهل سنت و جماعت د</w:t>
      </w:r>
      <w:r w:rsidR="00607CFE" w:rsidRPr="00711545">
        <w:rPr>
          <w:spacing w:val="-2"/>
          <w:rtl/>
          <w:lang w:bidi="ar-SA"/>
        </w:rPr>
        <w:t>ر</w:t>
      </w:r>
      <w:r w:rsidRPr="00711545">
        <w:rPr>
          <w:spacing w:val="-2"/>
          <w:rtl/>
          <w:lang w:bidi="ar-SA"/>
        </w:rPr>
        <w:t xml:space="preserve"> مورد پاره‌ای از مسایل اختلافی</w:t>
      </w:r>
      <w:r w:rsidR="00607CFE" w:rsidRPr="00711545">
        <w:rPr>
          <w:spacing w:val="-2"/>
          <w:rtl/>
          <w:lang w:bidi="ar-SA"/>
        </w:rPr>
        <w:t>‌</w:t>
      </w:r>
      <w:r w:rsidRPr="00711545">
        <w:rPr>
          <w:spacing w:val="-2"/>
          <w:rtl/>
          <w:lang w:bidi="ar-SA"/>
        </w:rPr>
        <w:t>ست که به سبب ناآگاهی و دوری امت از قرآن و سنت پیامبر</w:t>
      </w:r>
      <w:r w:rsidRPr="00711545">
        <w:rPr>
          <w:spacing w:val="-2"/>
          <w:lang w:bidi="ar-SA"/>
        </w:rPr>
        <w:sym w:font="AGA Arabesque" w:char="F072"/>
      </w:r>
      <w:r w:rsidRPr="00711545">
        <w:rPr>
          <w:spacing w:val="-2"/>
          <w:rtl/>
          <w:lang w:bidi="ar-SA"/>
        </w:rPr>
        <w:t xml:space="preserve"> و فهم علمای ربانی </w:t>
      </w:r>
      <w:r w:rsidRPr="00711545">
        <w:rPr>
          <w:rFonts w:cs="Times New Roman"/>
          <w:spacing w:val="-2"/>
          <w:rtl/>
          <w:lang w:bidi="ar-SA"/>
        </w:rPr>
        <w:t>–</w:t>
      </w:r>
      <w:r w:rsidR="00DA5E19" w:rsidRPr="00711545">
        <w:rPr>
          <w:spacing w:val="-2"/>
          <w:rtl/>
          <w:lang w:bidi="ar-SA"/>
        </w:rPr>
        <w:t xml:space="preserve"> </w:t>
      </w:r>
      <w:r w:rsidRPr="00711545">
        <w:rPr>
          <w:spacing w:val="-2"/>
          <w:rtl/>
          <w:lang w:bidi="ar-SA"/>
        </w:rPr>
        <w:t>صحابه، تابعین و پیروان نیکشان- در میان امت اسلامی رواج یافته است.</w:t>
      </w:r>
    </w:p>
    <w:p w:rsidR="009217D1" w:rsidRPr="006A2D1A" w:rsidRDefault="009217D1" w:rsidP="00167AB1">
      <w:pPr>
        <w:rPr>
          <w:spacing w:val="0"/>
          <w:rtl/>
          <w:lang w:bidi="ar-SA"/>
        </w:rPr>
      </w:pPr>
      <w:r w:rsidRPr="006A2D1A">
        <w:rPr>
          <w:spacing w:val="0"/>
          <w:rtl/>
          <w:lang w:bidi="ar-SA"/>
        </w:rPr>
        <w:t>شایسته است که در رابطه با سایر احادیث نیز شیوه‌ی عمومی شیخ</w:t>
      </w:r>
      <w:r w:rsidR="00607CFE" w:rsidRPr="006A2D1A">
        <w:rPr>
          <w:rFonts w:cs="CTraditional Arabic"/>
          <w:spacing w:val="0"/>
          <w:rtl/>
          <w:lang w:bidi="ar-SA"/>
        </w:rPr>
        <w:t>/</w:t>
      </w:r>
      <w:r w:rsidRPr="006A2D1A">
        <w:rPr>
          <w:spacing w:val="0"/>
          <w:rtl/>
          <w:lang w:bidi="ar-SA"/>
        </w:rPr>
        <w:t xml:space="preserve"> به‌ویژه در زمینه‌ی نام‌های الله و صفات و افعالش مورد توجه قرار گیرد؛ زیرا امام نووی</w:t>
      </w:r>
      <w:r w:rsidR="00607CFE" w:rsidRPr="006A2D1A">
        <w:rPr>
          <w:rFonts w:cs="CTraditional Arabic"/>
          <w:spacing w:val="0"/>
          <w:rtl/>
          <w:lang w:bidi="ar-SA"/>
        </w:rPr>
        <w:t>/</w:t>
      </w:r>
      <w:r w:rsidRPr="006A2D1A">
        <w:rPr>
          <w:spacing w:val="0"/>
          <w:rtl/>
          <w:lang w:bidi="ar-SA"/>
        </w:rPr>
        <w:t xml:space="preserve"> پیرامون پاره‌ای از مسایل به خطا رفته و مانند اشعری‌ها به تأویل روی آورده است؛ حال آن‌که مذهب اهل سنت و جماعت، بر پذیرش اسماء و صفات ثابت‌شده برای الله، بدور از تأویل، تعطیل، تشبیه و تمثیل می‌باشد و این روش، به صورت مفصل در کتاب‌هایشان آمده و بیان شده است.</w:t>
      </w:r>
    </w:p>
    <w:p w:rsidR="009217D1" w:rsidRPr="006A2D1A" w:rsidRDefault="009217D1" w:rsidP="009639CF">
      <w:pPr>
        <w:pStyle w:val="a0"/>
        <w:ind w:firstLine="0"/>
        <w:jc w:val="center"/>
        <w:rPr>
          <w:rtl/>
          <w:lang w:bidi="ar-SA"/>
        </w:rPr>
      </w:pPr>
      <w:r w:rsidRPr="006A2D1A">
        <w:rPr>
          <w:rtl/>
          <w:lang w:bidi="ar-SA"/>
        </w:rPr>
        <w:t>و الحمد لله رب العالمین وصلی الله وبار</w:t>
      </w:r>
      <w:r w:rsidR="009639CF" w:rsidRPr="006A2D1A">
        <w:rPr>
          <w:rFonts w:hint="cs"/>
          <w:rtl/>
          <w:lang w:bidi="ar-SA"/>
        </w:rPr>
        <w:t>ك</w:t>
      </w:r>
      <w:r w:rsidRPr="006A2D1A">
        <w:rPr>
          <w:rtl/>
          <w:lang w:bidi="ar-SA"/>
        </w:rPr>
        <w:t xml:space="preserve"> علی نبینا محمد وعلی آله وصحبه أجمعین</w:t>
      </w:r>
    </w:p>
    <w:p w:rsidR="00715FBB" w:rsidRPr="006A2D1A" w:rsidRDefault="00715FBB" w:rsidP="00167AB1">
      <w:pPr>
        <w:jc w:val="right"/>
        <w:rPr>
          <w:spacing w:val="0"/>
          <w:rtl/>
          <w:lang w:bidi="ar-SA"/>
        </w:rPr>
      </w:pPr>
    </w:p>
    <w:p w:rsidR="002A71C9" w:rsidRPr="006A2D1A" w:rsidRDefault="0094301D" w:rsidP="00167AB1">
      <w:pPr>
        <w:jc w:val="right"/>
        <w:rPr>
          <w:b/>
          <w:bCs/>
          <w:spacing w:val="0"/>
          <w:sz w:val="27"/>
          <w:szCs w:val="27"/>
          <w:rtl/>
          <w:lang w:bidi="ar-SA"/>
        </w:rPr>
      </w:pPr>
      <w:r w:rsidRPr="006A2D1A">
        <w:rPr>
          <w:b/>
          <w:bCs/>
          <w:spacing w:val="0"/>
          <w:sz w:val="27"/>
          <w:szCs w:val="27"/>
          <w:rtl/>
          <w:lang w:bidi="ar-SA"/>
        </w:rPr>
        <w:t>محـ</w:t>
      </w:r>
      <w:r w:rsidR="002A71C9" w:rsidRPr="006A2D1A">
        <w:rPr>
          <w:b/>
          <w:bCs/>
          <w:spacing w:val="0"/>
          <w:sz w:val="27"/>
          <w:szCs w:val="27"/>
          <w:rtl/>
          <w:lang w:bidi="ar-SA"/>
        </w:rPr>
        <w:t>م</w:t>
      </w:r>
      <w:r w:rsidRPr="006A2D1A">
        <w:rPr>
          <w:b/>
          <w:bCs/>
          <w:spacing w:val="0"/>
          <w:sz w:val="27"/>
          <w:szCs w:val="27"/>
          <w:rtl/>
          <w:lang w:bidi="ar-SA"/>
        </w:rPr>
        <w:t>و</w:t>
      </w:r>
      <w:r w:rsidR="002A71C9" w:rsidRPr="006A2D1A">
        <w:rPr>
          <w:b/>
          <w:bCs/>
          <w:spacing w:val="0"/>
          <w:sz w:val="27"/>
          <w:szCs w:val="27"/>
          <w:rtl/>
          <w:lang w:bidi="ar-SA"/>
        </w:rPr>
        <w:t xml:space="preserve">د بـن </w:t>
      </w:r>
      <w:r w:rsidRPr="006A2D1A">
        <w:rPr>
          <w:b/>
          <w:bCs/>
          <w:spacing w:val="0"/>
          <w:sz w:val="27"/>
          <w:szCs w:val="27"/>
          <w:rtl/>
          <w:lang w:bidi="ar-SA"/>
        </w:rPr>
        <w:t>ال</w:t>
      </w:r>
      <w:r w:rsidR="002A71C9" w:rsidRPr="006A2D1A">
        <w:rPr>
          <w:b/>
          <w:bCs/>
          <w:spacing w:val="0"/>
          <w:sz w:val="27"/>
          <w:szCs w:val="27"/>
          <w:rtl/>
          <w:lang w:bidi="ar-SA"/>
        </w:rPr>
        <w:t>جمـیـل</w:t>
      </w:r>
    </w:p>
    <w:p w:rsidR="002A71C9" w:rsidRPr="006A2D1A" w:rsidRDefault="002A71C9" w:rsidP="00167AB1">
      <w:pPr>
        <w:jc w:val="right"/>
        <w:rPr>
          <w:spacing w:val="0"/>
          <w:rtl/>
          <w:lang w:bidi="ar-SA"/>
        </w:rPr>
      </w:pPr>
      <w:r w:rsidRPr="006A2D1A">
        <w:rPr>
          <w:b/>
          <w:bCs/>
          <w:spacing w:val="0"/>
          <w:sz w:val="27"/>
          <w:szCs w:val="27"/>
          <w:rtl/>
          <w:lang w:bidi="ar-SA"/>
        </w:rPr>
        <w:t>خالد بن محمد عث</w:t>
      </w:r>
      <w:r w:rsidR="0094301D" w:rsidRPr="006A2D1A">
        <w:rPr>
          <w:b/>
          <w:bCs/>
          <w:spacing w:val="0"/>
          <w:sz w:val="27"/>
          <w:szCs w:val="27"/>
          <w:rtl/>
          <w:lang w:bidi="ar-SA"/>
        </w:rPr>
        <w:t>ـ</w:t>
      </w:r>
      <w:r w:rsidRPr="006A2D1A">
        <w:rPr>
          <w:b/>
          <w:bCs/>
          <w:spacing w:val="0"/>
          <w:sz w:val="27"/>
          <w:szCs w:val="27"/>
          <w:rtl/>
          <w:lang w:bidi="ar-SA"/>
        </w:rPr>
        <w:t>مان</w:t>
      </w:r>
    </w:p>
    <w:p w:rsidR="00855581" w:rsidRPr="006A2D1A" w:rsidRDefault="00855581" w:rsidP="00167AB1">
      <w:pPr>
        <w:jc w:val="center"/>
        <w:rPr>
          <w:spacing w:val="0"/>
          <w:rtl/>
          <w:lang w:bidi="ar-SA"/>
        </w:rPr>
      </w:pPr>
    </w:p>
    <w:p w:rsidR="00855581" w:rsidRPr="006A2D1A" w:rsidRDefault="00855581" w:rsidP="00167AB1">
      <w:pPr>
        <w:jc w:val="center"/>
        <w:rPr>
          <w:spacing w:val="0"/>
          <w:rtl/>
          <w:lang w:bidi="ar-SA"/>
        </w:rPr>
        <w:sectPr w:rsidR="00855581" w:rsidRPr="006A2D1A" w:rsidSect="000B65E0">
          <w:headerReference w:type="default" r:id="rId15"/>
          <w:footnotePr>
            <w:numRestart w:val="eachPage"/>
          </w:footnotePr>
          <w:type w:val="oddPage"/>
          <w:pgSz w:w="11906" w:h="16838" w:code="9"/>
          <w:pgMar w:top="737" w:right="2381" w:bottom="3969" w:left="2381" w:header="737" w:footer="3969" w:gutter="0"/>
          <w:cols w:space="720"/>
          <w:titlePg/>
          <w:bidi/>
          <w:rtlGutter/>
          <w:docGrid w:linePitch="360"/>
        </w:sectPr>
      </w:pPr>
    </w:p>
    <w:p w:rsidR="00862E1D" w:rsidRPr="006A2D1A" w:rsidRDefault="00862E1D" w:rsidP="00522994">
      <w:pPr>
        <w:pStyle w:val="a"/>
        <w:rPr>
          <w:rtl/>
          <w:lang w:bidi="ar-SA"/>
        </w:rPr>
      </w:pPr>
      <w:bookmarkStart w:id="3" w:name="_Toc322030938"/>
      <w:r w:rsidRPr="006A2D1A">
        <w:rPr>
          <w:rtl/>
          <w:lang w:bidi="ar-SA"/>
        </w:rPr>
        <w:lastRenderedPageBreak/>
        <w:t>مختصری از زندگانی امام نووی</w:t>
      </w:r>
      <w:bookmarkEnd w:id="3"/>
      <w:r w:rsidR="00522994" w:rsidRPr="006A2D1A">
        <w:rPr>
          <w:rFonts w:hint="cs"/>
          <w:rtl/>
          <w:lang w:bidi="ar-SA"/>
        </w:rPr>
        <w:br/>
      </w:r>
      <w:r w:rsidR="00522994" w:rsidRPr="006A2D1A">
        <w:rPr>
          <w:rFonts w:cs="B Lotus" w:hint="cs"/>
          <w:sz w:val="30"/>
          <w:szCs w:val="28"/>
          <w:rtl/>
          <w:lang w:bidi="ar-SA"/>
        </w:rPr>
        <w:t>(</w:t>
      </w:r>
      <w:r w:rsidR="00522994" w:rsidRPr="006A2D1A">
        <w:rPr>
          <w:rFonts w:cs="B Lotus"/>
          <w:sz w:val="30"/>
          <w:szCs w:val="28"/>
          <w:rtl/>
          <w:lang w:bidi="ar-SA"/>
        </w:rPr>
        <w:t>631-676ه</w:t>
      </w:r>
      <w:r w:rsidR="00522994" w:rsidRPr="006A2D1A">
        <w:rPr>
          <w:rFonts w:cs="B Lotus" w:hint="cs"/>
          <w:sz w:val="30"/>
          <w:szCs w:val="28"/>
          <w:rtl/>
          <w:lang w:bidi="ar-SA"/>
        </w:rPr>
        <w:t>‍</w:t>
      </w:r>
      <w:r w:rsidRPr="006A2D1A">
        <w:rPr>
          <w:rFonts w:cs="B Lotus"/>
          <w:sz w:val="30"/>
          <w:szCs w:val="28"/>
          <w:rtl/>
          <w:lang w:bidi="ar-SA"/>
        </w:rPr>
        <w:t>.ق برابر با</w:t>
      </w:r>
      <w:r w:rsidR="00522994" w:rsidRPr="006A2D1A">
        <w:rPr>
          <w:rFonts w:cs="B Lotus" w:hint="cs"/>
          <w:sz w:val="30"/>
          <w:szCs w:val="28"/>
          <w:rtl/>
          <w:lang w:bidi="ar-SA"/>
        </w:rPr>
        <w:t xml:space="preserve"> </w:t>
      </w:r>
      <w:r w:rsidRPr="006A2D1A">
        <w:rPr>
          <w:rFonts w:cs="B Lotus"/>
          <w:sz w:val="30"/>
          <w:szCs w:val="28"/>
          <w:rtl/>
          <w:lang w:bidi="ar-SA"/>
        </w:rPr>
        <w:t>1233-1277م</w:t>
      </w:r>
      <w:r w:rsidR="00522994" w:rsidRPr="006A2D1A">
        <w:rPr>
          <w:rFonts w:cs="B Lotus" w:hint="cs"/>
          <w:sz w:val="30"/>
          <w:szCs w:val="28"/>
          <w:rtl/>
          <w:lang w:bidi="ar-SA"/>
        </w:rPr>
        <w:t>)</w:t>
      </w:r>
    </w:p>
    <w:p w:rsidR="00862E1D" w:rsidRPr="006A2D1A" w:rsidRDefault="00862E1D" w:rsidP="00522994">
      <w:pPr>
        <w:rPr>
          <w:spacing w:val="0"/>
          <w:rtl/>
          <w:lang w:bidi="ar-SA"/>
        </w:rPr>
      </w:pPr>
      <w:r w:rsidRPr="006A2D1A">
        <w:rPr>
          <w:spacing w:val="0"/>
          <w:rtl/>
          <w:lang w:bidi="ar-SA"/>
        </w:rPr>
        <w:t>امام، علامه، شیخ‌الاسلام، فقیه، زاهد، حافظ محیی‌الدین ابوزکریا یحیی بن شرف بن مری بن حسن بن حسین بن محمد بن جمع</w:t>
      </w:r>
      <w:r w:rsidR="00715FBB" w:rsidRPr="006A2D1A">
        <w:rPr>
          <w:rFonts w:hint="cs"/>
          <w:spacing w:val="0"/>
          <w:rtl/>
          <w:lang w:bidi="ar-SA"/>
        </w:rPr>
        <w:t>ه</w:t>
      </w:r>
      <w:r w:rsidRPr="006A2D1A">
        <w:rPr>
          <w:spacing w:val="0"/>
          <w:rtl/>
          <w:lang w:bidi="ar-SA"/>
        </w:rPr>
        <w:t xml:space="preserve"> بن حزام نووی یا نواوی.</w:t>
      </w:r>
    </w:p>
    <w:p w:rsidR="00D13461" w:rsidRPr="006A2D1A" w:rsidRDefault="00862E1D" w:rsidP="00522994">
      <w:pPr>
        <w:spacing w:line="228" w:lineRule="auto"/>
        <w:rPr>
          <w:spacing w:val="0"/>
          <w:rtl/>
          <w:lang w:bidi="ar-SA"/>
        </w:rPr>
      </w:pPr>
      <w:r w:rsidRPr="006A2D1A">
        <w:rPr>
          <w:spacing w:val="0"/>
          <w:rtl/>
          <w:lang w:bidi="ar-SA"/>
        </w:rPr>
        <w:t>وی در ماه محرم سال 631 هجری به دنیا آمد</w:t>
      </w:r>
      <w:r w:rsidR="007320ED" w:rsidRPr="006A2D1A">
        <w:rPr>
          <w:spacing w:val="0"/>
          <w:rtl/>
          <w:lang w:bidi="ar-SA"/>
        </w:rPr>
        <w:t xml:space="preserve"> و پیش از بلوغ، فراگیری قرآن و حفظ آن را به پایان رساند. او در «نوی» از روستاهای «حران» در کشور سوریه چشم به جهان گشود و بر اساس نام زادگاهش] نووی نامیده‌ می‌شود. نووی، فراگیری قرآن را در روستایش آغاز کرد و سپس به «دمشق» رفت و در مدرسه‌ی </w:t>
      </w:r>
      <w:r w:rsidR="007320ED" w:rsidRPr="006A2D1A">
        <w:rPr>
          <w:rStyle w:val="Char1"/>
          <w:spacing w:val="0"/>
          <w:rtl/>
          <w:lang w:bidi="ar-SA"/>
        </w:rPr>
        <w:t>«الرواحی</w:t>
      </w:r>
      <w:r w:rsidR="00E26436" w:rsidRPr="006A2D1A">
        <w:rPr>
          <w:rStyle w:val="Char1"/>
          <w:spacing w:val="0"/>
          <w:rtl/>
          <w:lang w:bidi="ar-SA"/>
        </w:rPr>
        <w:t>ة</w:t>
      </w:r>
      <w:r w:rsidR="007320ED" w:rsidRPr="006A2D1A">
        <w:rPr>
          <w:rStyle w:val="Char1"/>
          <w:spacing w:val="0"/>
          <w:rtl/>
          <w:lang w:bidi="ar-SA"/>
        </w:rPr>
        <w:t>»</w:t>
      </w:r>
      <w:r w:rsidR="007320ED" w:rsidRPr="006A2D1A">
        <w:rPr>
          <w:spacing w:val="0"/>
          <w:rtl/>
          <w:lang w:bidi="ar-SA"/>
        </w:rPr>
        <w:t xml:space="preserve"> ساکن شد. فقه و اصول فقه، حدیث و علوم حدیث، صرف و نحو، توحید و منطق آموخت و همراه پدرش رهسپار حج شد و یک و نیم ماه در «مدینه‌ی منوره» اقامت نمود و امام </w:t>
      </w:r>
      <w:r w:rsidR="00D13461" w:rsidRPr="006A2D1A">
        <w:rPr>
          <w:spacing w:val="0"/>
          <w:rtl/>
          <w:lang w:bidi="ar-SA"/>
        </w:rPr>
        <w:t>شافعی‌ها در دوران خویش گشت؛ او در زمینه‌ی تحقیق، تهذیب، ویرایش و پیرایش مذهب، سرآمد دوران خود بود؛ به‌طوری که یاد و نامش در همه جا پیچید و بلندآوازه شد. از امام نووی</w:t>
      </w:r>
      <w:r w:rsidR="00B332BB" w:rsidRPr="006A2D1A">
        <w:rPr>
          <w:rFonts w:cs="CTraditional Arabic"/>
          <w:spacing w:val="0"/>
          <w:rtl/>
          <w:lang w:bidi="ar-SA"/>
        </w:rPr>
        <w:t>/</w:t>
      </w:r>
      <w:r w:rsidR="00D13461" w:rsidRPr="006A2D1A">
        <w:rPr>
          <w:spacing w:val="0"/>
          <w:rtl/>
          <w:lang w:bidi="ar-SA"/>
        </w:rPr>
        <w:t xml:space="preserve"> کتاب‌های مشهور، سودمند و خجسته‌ای برجای مانده است.</w:t>
      </w:r>
    </w:p>
    <w:p w:rsidR="008817CC" w:rsidRPr="006A2D1A" w:rsidRDefault="00D13461" w:rsidP="00167AB1">
      <w:pPr>
        <w:rPr>
          <w:spacing w:val="0"/>
          <w:rtl/>
          <w:lang w:bidi="ar-SA"/>
        </w:rPr>
      </w:pPr>
      <w:r w:rsidRPr="006A2D1A">
        <w:rPr>
          <w:spacing w:val="0"/>
          <w:rtl/>
          <w:lang w:bidi="ar-SA"/>
        </w:rPr>
        <w:t>نووی، خود می‌گوید: یکی از اجدادم بر این باور بود که نسبش به «حزام»، پدرِ صحابی بزرگوار</w:t>
      </w:r>
      <w:r w:rsidR="008817CC" w:rsidRPr="006A2D1A">
        <w:rPr>
          <w:spacing w:val="0"/>
          <w:rtl/>
          <w:lang w:bidi="ar-SA"/>
        </w:rPr>
        <w:t>، «حکیم بن حزام</w:t>
      </w:r>
      <w:r w:rsidR="00B332BB" w:rsidRPr="006A2D1A">
        <w:rPr>
          <w:spacing w:val="0"/>
          <w:lang w:bidi="ar-SA"/>
        </w:rPr>
        <w:sym w:font="AGA Arabesque" w:char="F074"/>
      </w:r>
      <w:r w:rsidR="008817CC" w:rsidRPr="006A2D1A">
        <w:rPr>
          <w:spacing w:val="0"/>
          <w:rtl/>
          <w:lang w:bidi="ar-SA"/>
        </w:rPr>
        <w:t>» می‌رسد.</w:t>
      </w:r>
    </w:p>
    <w:p w:rsidR="00E1061A" w:rsidRPr="006A2D1A" w:rsidRDefault="008817CC" w:rsidP="00C37535">
      <w:pPr>
        <w:rPr>
          <w:spacing w:val="0"/>
          <w:rtl/>
          <w:lang w:bidi="ar-SA"/>
        </w:rPr>
      </w:pPr>
      <w:r w:rsidRPr="006A2D1A">
        <w:rPr>
          <w:spacing w:val="0"/>
          <w:rtl/>
          <w:lang w:bidi="ar-SA"/>
        </w:rPr>
        <w:t xml:space="preserve">وی، نوزده ساله بود که با پدرش به «دمشق» رفت و </w:t>
      </w:r>
      <w:r w:rsidR="000232C0" w:rsidRPr="006A2D1A">
        <w:rPr>
          <w:spacing w:val="0"/>
          <w:rtl/>
          <w:lang w:bidi="ar-SA"/>
        </w:rPr>
        <w:t>چنان‌که</w:t>
      </w:r>
      <w:r w:rsidR="00B332BB" w:rsidRPr="006A2D1A">
        <w:rPr>
          <w:spacing w:val="0"/>
          <w:rtl/>
          <w:lang w:bidi="ar-SA"/>
        </w:rPr>
        <w:t xml:space="preserve"> پیش‌تر بیان شد، در مدسه‌ی رواحیه سکونت گزید و بی‌آن‌که سر بر</w:t>
      </w:r>
      <w:r w:rsidRPr="006A2D1A">
        <w:rPr>
          <w:spacing w:val="0"/>
          <w:rtl/>
          <w:lang w:bidi="ar-SA"/>
        </w:rPr>
        <w:t xml:space="preserve"> بالین گذارد، دو سال در آن‌جا ماند و خوراکش، جیره‌ی مدرسه بود. در همان زمان «التنبیه» و ربع «المهذب» را حفظ </w:t>
      </w:r>
      <w:r w:rsidR="00E1061A" w:rsidRPr="006A2D1A">
        <w:rPr>
          <w:spacing w:val="0"/>
          <w:rtl/>
          <w:lang w:bidi="ar-SA"/>
        </w:rPr>
        <w:t>کرد و این، در سال 650 هجری بود. او، نزد استادش کمال‌الدین اسحاق بن احمد مغربی تلمذ نمود؛ آن‌</w:t>
      </w:r>
      <w:r w:rsidR="000232C0" w:rsidRPr="006A2D1A">
        <w:rPr>
          <w:spacing w:val="0"/>
          <w:rtl/>
          <w:lang w:bidi="ar-SA"/>
        </w:rPr>
        <w:t>چنان‌که</w:t>
      </w:r>
      <w:r w:rsidR="00E1061A" w:rsidRPr="006A2D1A">
        <w:rPr>
          <w:spacing w:val="0"/>
          <w:rtl/>
          <w:lang w:bidi="ar-SA"/>
        </w:rPr>
        <w:t xml:space="preserve"> توجه و مهر استاد را به خود جلب کرد و بدین‌سان همواره با استاد بود و نفع زیادی برد. نووی</w:t>
      </w:r>
      <w:r w:rsidR="009630EF" w:rsidRPr="006A2D1A">
        <w:rPr>
          <w:rFonts w:cs="CTraditional Arabic"/>
          <w:spacing w:val="0"/>
          <w:rtl/>
          <w:lang w:bidi="ar-SA"/>
        </w:rPr>
        <w:t>/</w:t>
      </w:r>
      <w:r w:rsidR="00E1061A" w:rsidRPr="006A2D1A">
        <w:rPr>
          <w:spacing w:val="0"/>
          <w:rtl/>
          <w:lang w:bidi="ar-SA"/>
        </w:rPr>
        <w:t xml:space="preserve"> حدود بیست سال به تحصیل و فراگیری علم مشغول بود تا آن‌که از همه‌ی دانش‌آموزان و </w:t>
      </w:r>
      <w:r w:rsidR="00C37535" w:rsidRPr="006A2D1A">
        <w:rPr>
          <w:rFonts w:hint="cs"/>
          <w:spacing w:val="0"/>
          <w:rtl/>
          <w:lang w:bidi="ar-SA"/>
        </w:rPr>
        <w:t>دانشجویان</w:t>
      </w:r>
      <w:r w:rsidR="00E1061A" w:rsidRPr="006A2D1A">
        <w:rPr>
          <w:spacing w:val="0"/>
          <w:rtl/>
          <w:lang w:bidi="ar-SA"/>
        </w:rPr>
        <w:t xml:space="preserve"> هم‌ردیفش پیش افتاد و به </w:t>
      </w:r>
      <w:r w:rsidR="00E1061A" w:rsidRPr="006A2D1A">
        <w:rPr>
          <w:spacing w:val="0"/>
          <w:rtl/>
          <w:lang w:bidi="ar-SA"/>
        </w:rPr>
        <w:lastRenderedPageBreak/>
        <w:t>فضیلت پیش‌گامی در علم و عمل دست یافت و تقریباً از سال 660، تألیف و تصنیف را آغاز کرد و تا پایان عمر به این کار ارزشمند ادامه داد.</w:t>
      </w:r>
    </w:p>
    <w:p w:rsidR="008817CC" w:rsidRPr="006A2D1A" w:rsidRDefault="00E1061A" w:rsidP="00167AB1">
      <w:pPr>
        <w:rPr>
          <w:spacing w:val="0"/>
          <w:rtl/>
          <w:lang w:bidi="ar-SA"/>
        </w:rPr>
      </w:pPr>
      <w:r w:rsidRPr="006A2D1A">
        <w:rPr>
          <w:spacing w:val="0"/>
          <w:rtl/>
          <w:lang w:bidi="ar-SA"/>
        </w:rPr>
        <w:t>هر روز شرح و تصحیح دوازده درس را نزد استادانش می‌خواند: دو درس از «الوسیط»، یک درس از «المهذب»</w:t>
      </w:r>
      <w:r w:rsidR="003826FE" w:rsidRPr="006A2D1A">
        <w:rPr>
          <w:spacing w:val="0"/>
          <w:rtl/>
          <w:lang w:bidi="ar-SA"/>
        </w:rPr>
        <w:t xml:space="preserve"> و درسی از الجمع بین صحیحین، یک درس از «صحیح مسلم»، درسی از «اللمع»، یک درس از «اصلاح المنطق»، درسی در زمینه‌ی صرف و درسی دیگر در اصول فقه.</w:t>
      </w:r>
    </w:p>
    <w:p w:rsidR="003826FE" w:rsidRPr="006A2D1A" w:rsidRDefault="003826FE" w:rsidP="00167AB1">
      <w:pPr>
        <w:rPr>
          <w:spacing w:val="0"/>
          <w:rtl/>
          <w:lang w:bidi="ar-SA"/>
        </w:rPr>
      </w:pPr>
      <w:r w:rsidRPr="006A2D1A">
        <w:rPr>
          <w:spacing w:val="0"/>
          <w:rtl/>
          <w:lang w:bidi="ar-SA"/>
        </w:rPr>
        <w:t>وی علاقه‌مند فراگیری علم طب شد و بدین منظور کتاب «قانون» ابن‌سینا را خرید و تصمیم گرفت دانش پزشکی را فرابگیرد. خود، می‌گوید: احساس کردم دلم، تیره و تار شده و چند روزی نمی‌توانستم دست به کاری ببرم. با خود اندیشیدم و فکر کردم که چرا چنین حالی پیدا کرده‌ام تا این‌که پرورد</w:t>
      </w:r>
      <w:r w:rsidR="007B334A" w:rsidRPr="006A2D1A">
        <w:rPr>
          <w:spacing w:val="0"/>
          <w:rtl/>
          <w:lang w:bidi="ar-SA"/>
        </w:rPr>
        <w:t xml:space="preserve">گار متعال در دلم انداخت که سببش، مشغول شدن به </w:t>
      </w:r>
      <w:r w:rsidR="000551C1" w:rsidRPr="006A2D1A">
        <w:rPr>
          <w:spacing w:val="0"/>
          <w:rtl/>
          <w:lang w:bidi="ar-SA"/>
        </w:rPr>
        <w:t>علم طب است؛ از این‌رو کتاب «قانون» را فروختم</w:t>
      </w:r>
      <w:r w:rsidR="009630EF" w:rsidRPr="006A2D1A">
        <w:rPr>
          <w:spacing w:val="0"/>
          <w:rtl/>
          <w:lang w:bidi="ar-SA"/>
        </w:rPr>
        <w:t>؛ آن‌گاه</w:t>
      </w:r>
      <w:r w:rsidR="000551C1" w:rsidRPr="006A2D1A">
        <w:rPr>
          <w:spacing w:val="0"/>
          <w:rtl/>
          <w:lang w:bidi="ar-SA"/>
        </w:rPr>
        <w:t xml:space="preserve"> </w:t>
      </w:r>
      <w:r w:rsidR="009630EF" w:rsidRPr="006A2D1A">
        <w:rPr>
          <w:spacing w:val="0"/>
          <w:rtl/>
          <w:lang w:bidi="ar-SA"/>
        </w:rPr>
        <w:t>دلم</w:t>
      </w:r>
      <w:r w:rsidR="000551C1" w:rsidRPr="006A2D1A">
        <w:rPr>
          <w:spacing w:val="0"/>
          <w:rtl/>
          <w:lang w:bidi="ar-SA"/>
        </w:rPr>
        <w:t xml:space="preserve"> روشن شد.</w:t>
      </w:r>
    </w:p>
    <w:p w:rsidR="000551C1" w:rsidRPr="006A2D1A" w:rsidRDefault="000551C1" w:rsidP="00167AB1">
      <w:pPr>
        <w:rPr>
          <w:spacing w:val="0"/>
          <w:rtl/>
          <w:lang w:bidi="ar-SA"/>
        </w:rPr>
      </w:pPr>
      <w:r w:rsidRPr="006A2D1A">
        <w:rPr>
          <w:spacing w:val="0"/>
          <w:rtl/>
          <w:lang w:bidi="ar-SA"/>
        </w:rPr>
        <w:t>به‌طور قطع فراگیری علوم پزشکی، هیچ ایرادی ندارد؛ ولی الله متعال، زمینه‌ی فراگیری دانش ارزشمند و شریف حدیث و سایر علوم اسلامی را برای نووی مقدّر کرده بود.</w:t>
      </w:r>
    </w:p>
    <w:p w:rsidR="000551C1" w:rsidRPr="006A2D1A" w:rsidRDefault="000C5ABB" w:rsidP="00167AB1">
      <w:pPr>
        <w:pStyle w:val="a3"/>
        <w:rPr>
          <w:rtl/>
          <w:lang w:bidi="ar-SA"/>
        </w:rPr>
      </w:pPr>
      <w:bookmarkStart w:id="4" w:name="_Toc322030939"/>
      <w:r w:rsidRPr="006A2D1A">
        <w:rPr>
          <w:rtl/>
          <w:lang w:bidi="ar-SA"/>
        </w:rPr>
        <w:t>استادان او</w:t>
      </w:r>
      <w:bookmarkEnd w:id="4"/>
    </w:p>
    <w:p w:rsidR="000C5ABB" w:rsidRPr="006A2D1A" w:rsidRDefault="000C5ABB" w:rsidP="00167AB1">
      <w:pPr>
        <w:rPr>
          <w:spacing w:val="0"/>
          <w:rtl/>
          <w:lang w:bidi="ar-SA"/>
        </w:rPr>
      </w:pPr>
      <w:r w:rsidRPr="006A2D1A">
        <w:rPr>
          <w:spacing w:val="0"/>
          <w:rtl/>
          <w:lang w:bidi="ar-SA"/>
        </w:rPr>
        <w:t>«صحیح مسلم» را از «رضی بن برهان» شنید. «صحیح بخاری»، «مسند احمد»، «سنن ابی‌داود»، «سنن نسائی»، «سنن ابن‌ماجه»، «جامع ترمذی»، «مسند شافعی»، «سنن دارقطنی» و شرح سنت و علوم دیگر را نزد عالمان زمان خود سماع نمود و آموخت.</w:t>
      </w:r>
    </w:p>
    <w:p w:rsidR="000C5ABB" w:rsidRPr="006A2D1A" w:rsidRDefault="000C5ABB" w:rsidP="00167AB1">
      <w:pPr>
        <w:rPr>
          <w:spacing w:val="0"/>
          <w:rtl/>
          <w:lang w:bidi="ar-SA"/>
        </w:rPr>
      </w:pPr>
      <w:r w:rsidRPr="006A2D1A">
        <w:rPr>
          <w:spacing w:val="0"/>
          <w:rtl/>
          <w:lang w:bidi="ar-SA"/>
        </w:rPr>
        <w:t>از میان استادانش می‌توان بدین افراد اشاره کرد:</w:t>
      </w:r>
      <w:r w:rsidR="00E06ABC" w:rsidRPr="006A2D1A">
        <w:rPr>
          <w:spacing w:val="0"/>
          <w:rtl/>
          <w:lang w:bidi="ar-SA"/>
        </w:rPr>
        <w:t xml:space="preserve"> ابن‌عبدالدایم، الزین خالد، شیخ‌الشیوخ شرف‌الدین عبدالعزیز، قاضی عمادالدین حرستانی، ابن‌ابی‌الیسر، یحیی صیرفی، صدر بکری، شیخ شمس‌الدین ابن ابی‌عمر و گروهی دیگر از عالمان آن زمان.</w:t>
      </w:r>
    </w:p>
    <w:p w:rsidR="00E06ABC" w:rsidRPr="006A2D1A" w:rsidRDefault="00E06ABC" w:rsidP="00EF1666">
      <w:pPr>
        <w:rPr>
          <w:spacing w:val="0"/>
          <w:rtl/>
          <w:lang w:bidi="ar-SA"/>
        </w:rPr>
      </w:pPr>
      <w:r w:rsidRPr="006A2D1A">
        <w:rPr>
          <w:spacing w:val="0"/>
          <w:rtl/>
          <w:lang w:bidi="ar-SA"/>
        </w:rPr>
        <w:t xml:space="preserve">وی، علم حدیث را از گروهی از حفاظ حدیث آموخت؛ از جمله: کتاب «الکمال» حافظ عبدالغنی را نزد </w:t>
      </w:r>
      <w:r w:rsidR="000C4413" w:rsidRPr="006A2D1A">
        <w:rPr>
          <w:spacing w:val="0"/>
          <w:rtl/>
          <w:lang w:bidi="ar-SA"/>
        </w:rPr>
        <w:t>«</w:t>
      </w:r>
      <w:r w:rsidRPr="006A2D1A">
        <w:rPr>
          <w:spacing w:val="0"/>
          <w:rtl/>
          <w:lang w:bidi="ar-SA"/>
        </w:rPr>
        <w:t>ابی‌البقاء خالد نابلسی</w:t>
      </w:r>
      <w:r w:rsidR="000C4413" w:rsidRPr="006A2D1A">
        <w:rPr>
          <w:spacing w:val="0"/>
          <w:rtl/>
          <w:lang w:bidi="ar-SA"/>
        </w:rPr>
        <w:t>»</w:t>
      </w:r>
      <w:r w:rsidRPr="006A2D1A">
        <w:rPr>
          <w:spacing w:val="0"/>
          <w:rtl/>
          <w:lang w:bidi="ar-SA"/>
        </w:rPr>
        <w:t xml:space="preserve"> خواند و شرح مسلم و </w:t>
      </w:r>
      <w:r w:rsidR="00EF1666" w:rsidRPr="006A2D1A">
        <w:rPr>
          <w:rFonts w:hint="cs"/>
          <w:spacing w:val="0"/>
          <w:rtl/>
          <w:lang w:bidi="ar-SA"/>
        </w:rPr>
        <w:t>بیشت</w:t>
      </w:r>
      <w:r w:rsidRPr="006A2D1A">
        <w:rPr>
          <w:spacing w:val="0"/>
          <w:rtl/>
          <w:lang w:bidi="ar-SA"/>
        </w:rPr>
        <w:t xml:space="preserve">ر بخاری را نزد «مرادی». فقه (و اصول فقه) را از </w:t>
      </w:r>
      <w:r w:rsidR="000C4413" w:rsidRPr="006A2D1A">
        <w:rPr>
          <w:spacing w:val="0"/>
          <w:rtl/>
          <w:lang w:bidi="ar-SA"/>
        </w:rPr>
        <w:t>«</w:t>
      </w:r>
      <w:r w:rsidRPr="006A2D1A">
        <w:rPr>
          <w:spacing w:val="0"/>
          <w:rtl/>
          <w:lang w:bidi="ar-SA"/>
        </w:rPr>
        <w:t>قاضی ابی‌علی فتح تفلیسی</w:t>
      </w:r>
      <w:r w:rsidR="000C4413" w:rsidRPr="006A2D1A">
        <w:rPr>
          <w:spacing w:val="0"/>
          <w:rtl/>
          <w:lang w:bidi="ar-SA"/>
        </w:rPr>
        <w:t>»</w:t>
      </w:r>
      <w:r w:rsidRPr="006A2D1A">
        <w:rPr>
          <w:spacing w:val="0"/>
          <w:rtl/>
          <w:lang w:bidi="ar-SA"/>
        </w:rPr>
        <w:t xml:space="preserve"> آموخت </w:t>
      </w:r>
      <w:r w:rsidRPr="006A2D1A">
        <w:rPr>
          <w:spacing w:val="0"/>
          <w:rtl/>
          <w:lang w:bidi="ar-SA"/>
        </w:rPr>
        <w:lastRenderedPageBreak/>
        <w:t xml:space="preserve">و نزد </w:t>
      </w:r>
      <w:r w:rsidR="000C4413" w:rsidRPr="006A2D1A">
        <w:rPr>
          <w:spacing w:val="0"/>
          <w:rtl/>
          <w:lang w:bidi="ar-SA"/>
        </w:rPr>
        <w:t>«</w:t>
      </w:r>
      <w:r w:rsidRPr="006A2D1A">
        <w:rPr>
          <w:spacing w:val="0"/>
          <w:rtl/>
          <w:lang w:bidi="ar-SA"/>
        </w:rPr>
        <w:t>امام کمال‌الدین اسحاق مغربی</w:t>
      </w:r>
      <w:r w:rsidR="000C4413" w:rsidRPr="006A2D1A">
        <w:rPr>
          <w:spacing w:val="0"/>
          <w:rtl/>
          <w:lang w:bidi="ar-SA"/>
        </w:rPr>
        <w:t>»</w:t>
      </w:r>
      <w:r w:rsidRPr="006A2D1A">
        <w:rPr>
          <w:spacing w:val="0"/>
          <w:rtl/>
          <w:lang w:bidi="ar-SA"/>
        </w:rPr>
        <w:t xml:space="preserve">، </w:t>
      </w:r>
      <w:r w:rsidR="000C4413" w:rsidRPr="006A2D1A">
        <w:rPr>
          <w:spacing w:val="0"/>
          <w:rtl/>
          <w:lang w:bidi="ar-SA"/>
        </w:rPr>
        <w:t>«</w:t>
      </w:r>
      <w:r w:rsidRPr="006A2D1A">
        <w:rPr>
          <w:spacing w:val="0"/>
          <w:rtl/>
          <w:lang w:bidi="ar-SA"/>
        </w:rPr>
        <w:t>امام شمس‌الدین عبدالرحمن بن نوح</w:t>
      </w:r>
      <w:r w:rsidR="000C4413" w:rsidRPr="006A2D1A">
        <w:rPr>
          <w:spacing w:val="0"/>
          <w:rtl/>
          <w:lang w:bidi="ar-SA"/>
        </w:rPr>
        <w:t>»</w:t>
      </w:r>
      <w:r w:rsidRPr="006A2D1A">
        <w:rPr>
          <w:spacing w:val="0"/>
          <w:rtl/>
          <w:lang w:bidi="ar-SA"/>
        </w:rPr>
        <w:t xml:space="preserve"> و </w:t>
      </w:r>
      <w:r w:rsidR="000C4413" w:rsidRPr="006A2D1A">
        <w:rPr>
          <w:spacing w:val="0"/>
          <w:rtl/>
          <w:lang w:bidi="ar-SA"/>
        </w:rPr>
        <w:t>«</w:t>
      </w:r>
      <w:r w:rsidRPr="006A2D1A">
        <w:rPr>
          <w:spacing w:val="0"/>
          <w:rtl/>
          <w:lang w:bidi="ar-SA"/>
        </w:rPr>
        <w:t>عزالدین عمر بن اسعد اربیلی</w:t>
      </w:r>
      <w:r w:rsidR="000C4413" w:rsidRPr="006A2D1A">
        <w:rPr>
          <w:spacing w:val="0"/>
          <w:rtl/>
          <w:lang w:bidi="ar-SA"/>
        </w:rPr>
        <w:t>»</w:t>
      </w:r>
      <w:r w:rsidRPr="006A2D1A">
        <w:rPr>
          <w:spacing w:val="0"/>
          <w:rtl/>
          <w:lang w:bidi="ar-SA"/>
        </w:rPr>
        <w:t xml:space="preserve"> نیز به فراگیری فقه پرداخت.</w:t>
      </w:r>
    </w:p>
    <w:p w:rsidR="00E06ABC" w:rsidRPr="006A2D1A" w:rsidRDefault="00E06ABC" w:rsidP="00167AB1">
      <w:pPr>
        <w:pStyle w:val="a3"/>
        <w:rPr>
          <w:rtl/>
          <w:lang w:bidi="ar-SA"/>
        </w:rPr>
      </w:pPr>
      <w:bookmarkStart w:id="5" w:name="_Toc322030940"/>
      <w:r w:rsidRPr="006A2D1A">
        <w:rPr>
          <w:rtl/>
          <w:lang w:bidi="ar-SA"/>
        </w:rPr>
        <w:t>شاگردان او</w:t>
      </w:r>
      <w:bookmarkEnd w:id="5"/>
    </w:p>
    <w:p w:rsidR="004C4F0C" w:rsidRPr="006A2D1A" w:rsidRDefault="00E06ABC" w:rsidP="00167AB1">
      <w:pPr>
        <w:rPr>
          <w:spacing w:val="0"/>
          <w:rtl/>
          <w:lang w:bidi="ar-SA"/>
        </w:rPr>
      </w:pPr>
      <w:r w:rsidRPr="006A2D1A">
        <w:rPr>
          <w:spacing w:val="0"/>
          <w:rtl/>
          <w:lang w:bidi="ar-SA"/>
        </w:rPr>
        <w:t xml:space="preserve">قاضی صدرالدین سلیمان، شیخ شهاب‌الدین بن جعوان، شیخ علاءالدین بن </w:t>
      </w:r>
      <w:r w:rsidR="004C4F0C" w:rsidRPr="006A2D1A">
        <w:rPr>
          <w:spacing w:val="0"/>
          <w:rtl/>
          <w:lang w:bidi="ar-SA"/>
        </w:rPr>
        <w:t xml:space="preserve">عطار، </w:t>
      </w:r>
      <w:r w:rsidR="000C4413" w:rsidRPr="006A2D1A">
        <w:rPr>
          <w:spacing w:val="0"/>
          <w:rtl/>
          <w:lang w:bidi="ar-SA"/>
        </w:rPr>
        <w:t>امین‌</w:t>
      </w:r>
      <w:r w:rsidR="004C4F0C" w:rsidRPr="006A2D1A">
        <w:rPr>
          <w:spacing w:val="0"/>
          <w:rtl/>
          <w:lang w:bidi="ar-SA"/>
        </w:rPr>
        <w:t>الدین سالم، قاضی شهاب‌الدین</w:t>
      </w:r>
      <w:r w:rsidR="008817CC" w:rsidRPr="006A2D1A">
        <w:rPr>
          <w:spacing w:val="0"/>
          <w:rtl/>
          <w:lang w:bidi="ar-SA"/>
        </w:rPr>
        <w:t xml:space="preserve"> </w:t>
      </w:r>
      <w:r w:rsidR="004C4F0C" w:rsidRPr="006A2D1A">
        <w:rPr>
          <w:spacing w:val="0"/>
          <w:rtl/>
          <w:lang w:bidi="ar-SA"/>
        </w:rPr>
        <w:t>اربدی، ابن‌العطار، مزی و ابن ابی‌الفتح و....</w:t>
      </w:r>
    </w:p>
    <w:p w:rsidR="00862E1D" w:rsidRPr="006A2D1A" w:rsidRDefault="000C4413" w:rsidP="00167AB1">
      <w:pPr>
        <w:pStyle w:val="a3"/>
        <w:rPr>
          <w:rtl/>
          <w:lang w:bidi="ar-SA"/>
        </w:rPr>
      </w:pPr>
      <w:bookmarkStart w:id="6" w:name="_Toc322030941"/>
      <w:r w:rsidRPr="006A2D1A">
        <w:rPr>
          <w:rtl/>
          <w:lang w:bidi="ar-SA"/>
        </w:rPr>
        <w:t>اخلاق و ویژگی‌های او</w:t>
      </w:r>
      <w:bookmarkEnd w:id="6"/>
    </w:p>
    <w:p w:rsidR="002644EA" w:rsidRPr="006A2D1A" w:rsidRDefault="009630EF" w:rsidP="00167AB1">
      <w:pPr>
        <w:rPr>
          <w:spacing w:val="0"/>
          <w:rtl/>
          <w:lang w:bidi="ar-SA"/>
        </w:rPr>
      </w:pPr>
      <w:r w:rsidRPr="006A2D1A">
        <w:rPr>
          <w:spacing w:val="0"/>
          <w:rtl/>
          <w:lang w:bidi="ar-SA"/>
        </w:rPr>
        <w:t>امام أسنوی</w:t>
      </w:r>
      <w:r w:rsidR="000C4413" w:rsidRPr="006A2D1A">
        <w:rPr>
          <w:spacing w:val="0"/>
          <w:rtl/>
          <w:lang w:bidi="ar-SA"/>
        </w:rPr>
        <w:t xml:space="preserve"> می‌گوید: نووی</w:t>
      </w:r>
      <w:r w:rsidRPr="006A2D1A">
        <w:rPr>
          <w:rFonts w:cs="CTraditional Arabic"/>
          <w:spacing w:val="0"/>
          <w:rtl/>
          <w:lang w:bidi="ar-SA"/>
        </w:rPr>
        <w:t>/</w:t>
      </w:r>
      <w:r w:rsidR="000C4413" w:rsidRPr="006A2D1A">
        <w:rPr>
          <w:spacing w:val="0"/>
          <w:rtl/>
          <w:lang w:bidi="ar-SA"/>
        </w:rPr>
        <w:t xml:space="preserve"> </w:t>
      </w:r>
      <w:r w:rsidR="00074E0D" w:rsidRPr="006A2D1A">
        <w:rPr>
          <w:spacing w:val="0"/>
          <w:rtl/>
          <w:lang w:bidi="ar-SA"/>
        </w:rPr>
        <w:t xml:space="preserve">از </w:t>
      </w:r>
      <w:r w:rsidR="000C4413" w:rsidRPr="006A2D1A">
        <w:rPr>
          <w:spacing w:val="0"/>
          <w:rtl/>
          <w:lang w:bidi="ar-SA"/>
        </w:rPr>
        <w:t xml:space="preserve">عمل و زهد فراوانی </w:t>
      </w:r>
      <w:r w:rsidR="00074E0D" w:rsidRPr="006A2D1A">
        <w:rPr>
          <w:spacing w:val="0"/>
          <w:rtl/>
          <w:lang w:bidi="ar-SA"/>
        </w:rPr>
        <w:t>برخوردار بود</w:t>
      </w:r>
      <w:r w:rsidR="000C4413" w:rsidRPr="006A2D1A">
        <w:rPr>
          <w:spacing w:val="0"/>
          <w:rtl/>
          <w:lang w:bidi="ar-SA"/>
        </w:rPr>
        <w:t xml:space="preserve"> و صبر و شکیبایی </w:t>
      </w:r>
      <w:r w:rsidR="00074E0D" w:rsidRPr="006A2D1A">
        <w:rPr>
          <w:spacing w:val="0"/>
          <w:rtl/>
          <w:lang w:bidi="ar-SA"/>
        </w:rPr>
        <w:t>زیادی</w:t>
      </w:r>
      <w:r w:rsidR="000C4413" w:rsidRPr="006A2D1A">
        <w:rPr>
          <w:spacing w:val="0"/>
          <w:rtl/>
          <w:lang w:bidi="ar-SA"/>
        </w:rPr>
        <w:t xml:space="preserve"> در برابر سختی‌ها</w:t>
      </w:r>
      <w:r w:rsidRPr="006A2D1A">
        <w:rPr>
          <w:spacing w:val="0"/>
          <w:rtl/>
          <w:lang w:bidi="ar-SA"/>
        </w:rPr>
        <w:t xml:space="preserve"> داشت؛ وی</w:t>
      </w:r>
      <w:r w:rsidR="00074E0D" w:rsidRPr="006A2D1A">
        <w:rPr>
          <w:spacing w:val="0"/>
          <w:rtl/>
          <w:lang w:bidi="ar-SA"/>
        </w:rPr>
        <w:t xml:space="preserve"> به‌قصد پرهیز از شبهاتی که در میوه‌های دمشق وجود داشت، از آن‌ها نمی‌خورد و از خوراک ناچیزی تغذیه می‌کرد که پدر و مادرش از روستا برایش می‌فرستادند. در شبانه‌روز فقط یک بار، پس از نماز عشاء غذای اندکی می‌خورد و فقط یک بار در سحر، آب می</w:t>
      </w:r>
      <w:r w:rsidR="002644EA" w:rsidRPr="006A2D1A">
        <w:rPr>
          <w:spacing w:val="0"/>
          <w:rtl/>
          <w:lang w:bidi="ar-SA"/>
        </w:rPr>
        <w:t xml:space="preserve">‌نوشید و بر خلاف عادت شامی‌ها، با یخ، آب نمی‌نوشید. نووی، ازدواج نکرد و شب‌زنده‌دار بود و شب‌ها را در عبادت و تألیف سپری می‌کرد و توجه ویژه‌ای به امر به معروف و نهی از منکر داشت </w:t>
      </w:r>
      <w:r w:rsidR="00CB378F" w:rsidRPr="006A2D1A">
        <w:rPr>
          <w:spacing w:val="0"/>
          <w:rtl/>
          <w:lang w:bidi="ar-SA"/>
        </w:rPr>
        <w:t>و تعاملش</w:t>
      </w:r>
      <w:r w:rsidR="002644EA" w:rsidRPr="006A2D1A">
        <w:rPr>
          <w:spacing w:val="0"/>
          <w:rtl/>
          <w:lang w:bidi="ar-SA"/>
        </w:rPr>
        <w:t xml:space="preserve"> با حاکمان و سایر مردم، بر اساس امر به معروف و نهی از منکر بود. او، تألیف و تصنیف را در حدود 660 هجری آغاز کرد.</w:t>
      </w:r>
    </w:p>
    <w:p w:rsidR="000C4413" w:rsidRPr="006A2D1A" w:rsidRDefault="002644EA" w:rsidP="00167AB1">
      <w:pPr>
        <w:rPr>
          <w:spacing w:val="0"/>
          <w:rtl/>
          <w:lang w:bidi="ar-SA"/>
        </w:rPr>
      </w:pPr>
      <w:r w:rsidRPr="006A2D1A">
        <w:rPr>
          <w:spacing w:val="0"/>
          <w:rtl/>
          <w:lang w:bidi="ar-SA"/>
        </w:rPr>
        <w:t>در ریش او، تعدادی موی سفید به چشم می‌خورد. در همه‌ حال به‌ویژه در بحث‌های علمی</w:t>
      </w:r>
      <w:r w:rsidR="00CB378F" w:rsidRPr="006A2D1A">
        <w:rPr>
          <w:spacing w:val="0"/>
          <w:rtl/>
          <w:lang w:bidi="ar-SA"/>
        </w:rPr>
        <w:t>‌اش</w:t>
      </w:r>
      <w:r w:rsidRPr="006A2D1A">
        <w:rPr>
          <w:spacing w:val="0"/>
          <w:rtl/>
          <w:lang w:bidi="ar-SA"/>
        </w:rPr>
        <w:t xml:space="preserve"> با فقها،</w:t>
      </w:r>
      <w:r w:rsidR="00CB378F" w:rsidRPr="006A2D1A">
        <w:rPr>
          <w:spacing w:val="0"/>
          <w:rtl/>
          <w:lang w:bidi="ar-SA"/>
        </w:rPr>
        <w:t xml:space="preserve"> آرام و متین بود. وی، سفری به منطقه‌ی خود نمود و سپس «به قدس شریف»- که الله آن را به مسلمانان بازگردان</w:t>
      </w:r>
      <w:r w:rsidR="009630EF" w:rsidRPr="006A2D1A">
        <w:rPr>
          <w:spacing w:val="0"/>
          <w:rtl/>
          <w:lang w:bidi="ar-SA"/>
        </w:rPr>
        <w:t>َ</w:t>
      </w:r>
      <w:r w:rsidR="00CB378F" w:rsidRPr="006A2D1A">
        <w:rPr>
          <w:spacing w:val="0"/>
          <w:rtl/>
          <w:lang w:bidi="ar-SA"/>
        </w:rPr>
        <w:t>د- رفت و نیز از «الخلیل» دیدن کرد و سپس به منطقه‌ی خویش بازگشت</w:t>
      </w:r>
      <w:r w:rsidR="00675C59" w:rsidRPr="006A2D1A">
        <w:rPr>
          <w:spacing w:val="0"/>
          <w:rtl/>
          <w:lang w:bidi="ar-SA"/>
        </w:rPr>
        <w:t xml:space="preserve"> و نزد پدر و مادرش بیمار شد و در شب چهارشنبه، چهاردهم ماه رجب سال شش</w:t>
      </w:r>
      <w:r w:rsidR="009630EF" w:rsidRPr="006A2D1A">
        <w:rPr>
          <w:spacing w:val="0"/>
          <w:rtl/>
          <w:lang w:bidi="ar-SA"/>
        </w:rPr>
        <w:t>‌</w:t>
      </w:r>
      <w:r w:rsidR="00675C59" w:rsidRPr="006A2D1A">
        <w:rPr>
          <w:spacing w:val="0"/>
          <w:rtl/>
          <w:lang w:bidi="ar-SA"/>
        </w:rPr>
        <w:t>صد و هفتاد و شش هجری درگذشت و همان‌جا به خاک سپرده شد. رحمت و رضوان الله بر او باد.</w:t>
      </w:r>
    </w:p>
    <w:p w:rsidR="00675C59" w:rsidRPr="006A2D1A" w:rsidRDefault="00675C59" w:rsidP="00167AB1">
      <w:pPr>
        <w:pStyle w:val="a3"/>
        <w:rPr>
          <w:rtl/>
          <w:lang w:bidi="ar-SA"/>
        </w:rPr>
      </w:pPr>
      <w:bookmarkStart w:id="7" w:name="_Toc322030942"/>
      <w:r w:rsidRPr="006A2D1A">
        <w:rPr>
          <w:rtl/>
          <w:lang w:bidi="ar-SA"/>
        </w:rPr>
        <w:t>تألیفات او</w:t>
      </w:r>
      <w:bookmarkEnd w:id="7"/>
    </w:p>
    <w:p w:rsidR="00675C59" w:rsidRPr="006A2D1A" w:rsidRDefault="00675C59" w:rsidP="00167AB1">
      <w:pPr>
        <w:rPr>
          <w:spacing w:val="0"/>
          <w:rtl/>
          <w:lang w:bidi="ar-SA"/>
        </w:rPr>
      </w:pPr>
      <w:r w:rsidRPr="006A2D1A">
        <w:rPr>
          <w:spacing w:val="0"/>
          <w:rtl/>
          <w:lang w:bidi="ar-SA"/>
        </w:rPr>
        <w:t>الله متعال، عموم مسلمانان را از تألیفات نووی</w:t>
      </w:r>
      <w:r w:rsidR="009630EF" w:rsidRPr="006A2D1A">
        <w:rPr>
          <w:rFonts w:cs="CTraditional Arabic"/>
          <w:spacing w:val="0"/>
          <w:rtl/>
          <w:lang w:bidi="ar-SA"/>
        </w:rPr>
        <w:t>/</w:t>
      </w:r>
      <w:r w:rsidRPr="006A2D1A">
        <w:rPr>
          <w:spacing w:val="0"/>
          <w:rtl/>
          <w:lang w:bidi="ar-SA"/>
        </w:rPr>
        <w:t xml:space="preserve"> بهر‌ه</w:t>
      </w:r>
      <w:r w:rsidR="0095242A" w:rsidRPr="006A2D1A">
        <w:rPr>
          <w:spacing w:val="0"/>
          <w:rtl/>
          <w:lang w:bidi="ar-SA"/>
        </w:rPr>
        <w:t>‌مند نموده و به سبب اهمیت فراوان</w:t>
      </w:r>
      <w:r w:rsidR="009630EF" w:rsidRPr="006A2D1A">
        <w:rPr>
          <w:spacing w:val="0"/>
          <w:rtl/>
          <w:lang w:bidi="ar-SA"/>
        </w:rPr>
        <w:t xml:space="preserve"> تألیفاتش در زمینه‌ی علوم دینی‌</w:t>
      </w:r>
      <w:r w:rsidR="0095242A" w:rsidRPr="006A2D1A">
        <w:rPr>
          <w:spacing w:val="0"/>
          <w:rtl/>
          <w:lang w:bidi="ar-SA"/>
        </w:rPr>
        <w:t>ست که با استقبال همگانی در همه جای جهان اسلام، روبه‌رو شده است.</w:t>
      </w:r>
    </w:p>
    <w:p w:rsidR="009630EF" w:rsidRPr="006A2D1A" w:rsidRDefault="009639CF"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lastRenderedPageBreak/>
        <w:t>ال</w:t>
      </w:r>
      <w:r w:rsidRPr="006A2D1A">
        <w:rPr>
          <w:rStyle w:val="Char1"/>
          <w:rFonts w:hint="cs"/>
          <w:spacing w:val="0"/>
          <w:rtl/>
          <w:lang w:bidi="ar-SA"/>
        </w:rPr>
        <w:t>أ</w:t>
      </w:r>
      <w:r w:rsidR="005C2F49" w:rsidRPr="006A2D1A">
        <w:rPr>
          <w:rStyle w:val="Char1"/>
          <w:spacing w:val="0"/>
          <w:rtl/>
          <w:lang w:bidi="ar-SA"/>
        </w:rPr>
        <w:t>ربعون النووی</w:t>
      </w:r>
      <w:r w:rsidR="00157A55" w:rsidRPr="006A2D1A">
        <w:rPr>
          <w:rStyle w:val="Char1"/>
          <w:spacing w:val="0"/>
          <w:rtl/>
          <w:lang w:bidi="ar-SA"/>
        </w:rPr>
        <w:t>ة</w:t>
      </w:r>
      <w:r w:rsidR="005C2F49" w:rsidRPr="006A2D1A">
        <w:rPr>
          <w:rStyle w:val="Char1"/>
          <w:rFonts w:ascii="mylotus" w:hAnsi="mylotus"/>
          <w:spacing w:val="0"/>
          <w:rtl/>
          <w:lang w:bidi="ar-SA"/>
        </w:rPr>
        <w:t>،</w:t>
      </w:r>
      <w:r w:rsidR="005C2F49" w:rsidRPr="006A2D1A">
        <w:rPr>
          <w:spacing w:val="0"/>
          <w:rtl/>
          <w:lang w:bidi="ar-SA"/>
        </w:rPr>
        <w:t xml:space="preserve"> در حدیث.</w:t>
      </w:r>
    </w:p>
    <w:p w:rsidR="009630EF" w:rsidRPr="006A2D1A" w:rsidRDefault="009639CF"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الإرشاد ف</w:t>
      </w:r>
      <w:r w:rsidRPr="006A2D1A">
        <w:rPr>
          <w:rStyle w:val="Char1"/>
          <w:rFonts w:hint="cs"/>
          <w:spacing w:val="0"/>
          <w:rtl/>
          <w:lang w:bidi="ar-SA"/>
        </w:rPr>
        <w:t>ي</w:t>
      </w:r>
      <w:r w:rsidRPr="006A2D1A">
        <w:rPr>
          <w:rStyle w:val="Char1"/>
          <w:spacing w:val="0"/>
          <w:rtl/>
          <w:lang w:bidi="ar-SA"/>
        </w:rPr>
        <w:t xml:space="preserve"> أصول الحدیث، یا الإرشاد ف</w:t>
      </w:r>
      <w:r w:rsidRPr="006A2D1A">
        <w:rPr>
          <w:rStyle w:val="Char1"/>
          <w:rFonts w:hint="cs"/>
          <w:spacing w:val="0"/>
          <w:rtl/>
          <w:lang w:bidi="ar-SA"/>
        </w:rPr>
        <w:t>ي</w:t>
      </w:r>
      <w:r w:rsidR="005C2F49" w:rsidRPr="006A2D1A">
        <w:rPr>
          <w:rStyle w:val="Char1"/>
          <w:spacing w:val="0"/>
          <w:rtl/>
          <w:lang w:bidi="ar-SA"/>
        </w:rPr>
        <w:t xml:space="preserve"> علوم الحدیث</w:t>
      </w:r>
      <w:r w:rsidR="005C2F49" w:rsidRPr="006A2D1A">
        <w:rPr>
          <w:rFonts w:cs="B Badr"/>
          <w:spacing w:val="0"/>
          <w:sz w:val="24"/>
          <w:szCs w:val="24"/>
          <w:rtl/>
          <w:lang w:bidi="ar-SA"/>
        </w:rPr>
        <w:t>.</w:t>
      </w:r>
    </w:p>
    <w:p w:rsidR="009630EF" w:rsidRPr="006A2D1A" w:rsidRDefault="005C2F49"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الإرشادات إلی بیان الأسماء المهمات،</w:t>
      </w:r>
      <w:r w:rsidRPr="006A2D1A">
        <w:rPr>
          <w:rFonts w:cs="B Badr"/>
          <w:spacing w:val="0"/>
          <w:sz w:val="24"/>
          <w:szCs w:val="24"/>
          <w:rtl/>
          <w:lang w:bidi="ar-SA"/>
        </w:rPr>
        <w:t xml:space="preserve"> </w:t>
      </w:r>
      <w:r w:rsidRPr="006A2D1A">
        <w:rPr>
          <w:spacing w:val="0"/>
          <w:rtl/>
          <w:lang w:bidi="ar-SA"/>
        </w:rPr>
        <w:t>در متون اسانید.</w:t>
      </w:r>
    </w:p>
    <w:p w:rsidR="009630EF" w:rsidRPr="006A2D1A" w:rsidRDefault="009639CF"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الأصول و</w:t>
      </w:r>
      <w:r w:rsidR="005C2F49" w:rsidRPr="006A2D1A">
        <w:rPr>
          <w:rStyle w:val="Char1"/>
          <w:spacing w:val="0"/>
          <w:rtl/>
          <w:lang w:bidi="ar-SA"/>
        </w:rPr>
        <w:t>الضوابط</w:t>
      </w:r>
      <w:r w:rsidR="00305C45" w:rsidRPr="006A2D1A">
        <w:rPr>
          <w:rStyle w:val="Char1"/>
          <w:spacing w:val="0"/>
          <w:rtl/>
          <w:lang w:bidi="ar-SA"/>
        </w:rPr>
        <w:t xml:space="preserve"> ف</w:t>
      </w:r>
      <w:r w:rsidRPr="006A2D1A">
        <w:rPr>
          <w:rStyle w:val="Char1"/>
          <w:rFonts w:hint="cs"/>
          <w:spacing w:val="0"/>
          <w:rtl/>
          <w:lang w:bidi="ar-SA"/>
        </w:rPr>
        <w:t>ي</w:t>
      </w:r>
      <w:r w:rsidR="00305C45" w:rsidRPr="006A2D1A">
        <w:rPr>
          <w:rStyle w:val="Char1"/>
          <w:spacing w:val="0"/>
          <w:rtl/>
          <w:lang w:bidi="ar-SA"/>
        </w:rPr>
        <w:t xml:space="preserve"> المذهب</w:t>
      </w:r>
      <w:r w:rsidR="00305C45" w:rsidRPr="006A2D1A">
        <w:rPr>
          <w:rFonts w:cs="B Badr"/>
          <w:spacing w:val="0"/>
          <w:sz w:val="24"/>
          <w:szCs w:val="24"/>
          <w:rtl/>
          <w:lang w:bidi="ar-SA"/>
        </w:rPr>
        <w:t>.</w:t>
      </w:r>
    </w:p>
    <w:p w:rsidR="009630EF" w:rsidRPr="006A2D1A" w:rsidRDefault="005C2F49" w:rsidP="009639CF">
      <w:pPr>
        <w:numPr>
          <w:ilvl w:val="0"/>
          <w:numId w:val="37"/>
        </w:numPr>
        <w:spacing w:line="228" w:lineRule="auto"/>
        <w:ind w:left="851" w:hanging="454"/>
        <w:rPr>
          <w:rFonts w:cs="B Badr"/>
          <w:spacing w:val="0"/>
          <w:sz w:val="24"/>
          <w:szCs w:val="24"/>
          <w:lang w:bidi="ar-SA"/>
        </w:rPr>
      </w:pPr>
      <w:r w:rsidRPr="006A2D1A">
        <w:rPr>
          <w:rFonts w:cs="B Badr"/>
          <w:spacing w:val="0"/>
          <w:sz w:val="24"/>
          <w:szCs w:val="24"/>
          <w:rtl/>
          <w:lang w:bidi="ar-SA"/>
        </w:rPr>
        <w:t xml:space="preserve"> </w:t>
      </w:r>
      <w:r w:rsidR="00305C45" w:rsidRPr="006A2D1A">
        <w:rPr>
          <w:rStyle w:val="Char1"/>
          <w:spacing w:val="0"/>
          <w:rtl/>
          <w:lang w:bidi="ar-SA"/>
        </w:rPr>
        <w:t>الإیضاح ف</w:t>
      </w:r>
      <w:r w:rsidR="009639CF" w:rsidRPr="006A2D1A">
        <w:rPr>
          <w:rStyle w:val="Char1"/>
          <w:rFonts w:hint="cs"/>
          <w:spacing w:val="0"/>
          <w:rtl/>
          <w:lang w:bidi="ar-SA"/>
        </w:rPr>
        <w:t>ي</w:t>
      </w:r>
      <w:r w:rsidR="00305C45" w:rsidRPr="006A2D1A">
        <w:rPr>
          <w:rStyle w:val="Char1"/>
          <w:spacing w:val="0"/>
          <w:rtl/>
          <w:lang w:bidi="ar-SA"/>
        </w:rPr>
        <w:t xml:space="preserve"> مناسک الحج</w:t>
      </w:r>
      <w:r w:rsidR="00305C45" w:rsidRPr="006A2D1A">
        <w:rPr>
          <w:rFonts w:cs="B Badr"/>
          <w:spacing w:val="0"/>
          <w:sz w:val="24"/>
          <w:szCs w:val="24"/>
          <w:rtl/>
          <w:lang w:bidi="ar-SA"/>
        </w:rPr>
        <w:t>.</w:t>
      </w:r>
    </w:p>
    <w:p w:rsidR="009630EF"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بستان العارفین</w:t>
      </w:r>
      <w:r w:rsidRPr="006A2D1A">
        <w:rPr>
          <w:rFonts w:cs="B Badr"/>
          <w:spacing w:val="0"/>
          <w:sz w:val="24"/>
          <w:szCs w:val="24"/>
          <w:rtl/>
          <w:lang w:bidi="ar-SA"/>
        </w:rPr>
        <w:t>.</w:t>
      </w:r>
    </w:p>
    <w:p w:rsidR="009630EF" w:rsidRPr="006A2D1A" w:rsidRDefault="00305C45"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التبیان ف</w:t>
      </w:r>
      <w:r w:rsidR="009639CF" w:rsidRPr="006A2D1A">
        <w:rPr>
          <w:rStyle w:val="Char1"/>
          <w:rFonts w:hint="cs"/>
          <w:spacing w:val="0"/>
          <w:rtl/>
          <w:lang w:bidi="ar-SA"/>
        </w:rPr>
        <w:t>ي</w:t>
      </w:r>
      <w:r w:rsidRPr="006A2D1A">
        <w:rPr>
          <w:rStyle w:val="Char1"/>
          <w:spacing w:val="0"/>
          <w:rtl/>
          <w:lang w:bidi="ar-SA"/>
        </w:rPr>
        <w:t xml:space="preserve"> آداب حم</w:t>
      </w:r>
      <w:r w:rsidR="009639CF" w:rsidRPr="006A2D1A">
        <w:rPr>
          <w:rStyle w:val="Char1"/>
          <w:rFonts w:hint="cs"/>
          <w:spacing w:val="0"/>
          <w:rtl/>
          <w:lang w:bidi="ar-SA"/>
        </w:rPr>
        <w:t>لة</w:t>
      </w:r>
      <w:r w:rsidRPr="006A2D1A">
        <w:rPr>
          <w:rStyle w:val="Char1"/>
          <w:rFonts w:ascii="mylotus" w:hAnsi="mylotus"/>
          <w:spacing w:val="0"/>
          <w:rtl/>
          <w:lang w:bidi="ar-SA"/>
        </w:rPr>
        <w:t xml:space="preserve"> القرآن</w:t>
      </w:r>
      <w:r w:rsidRPr="006A2D1A">
        <w:rPr>
          <w:rFonts w:cs="B Badr"/>
          <w:spacing w:val="0"/>
          <w:sz w:val="24"/>
          <w:szCs w:val="24"/>
          <w:rtl/>
          <w:lang w:bidi="ar-SA"/>
        </w:rPr>
        <w:t>.</w:t>
      </w:r>
    </w:p>
    <w:p w:rsidR="009630EF"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التحریر،  شرح «التنبیهِ» ابواسحاق شیرازی</w:t>
      </w:r>
      <w:r w:rsidRPr="006A2D1A">
        <w:rPr>
          <w:rFonts w:cs="B Badr"/>
          <w:spacing w:val="0"/>
          <w:sz w:val="24"/>
          <w:szCs w:val="24"/>
          <w:rtl/>
          <w:lang w:bidi="ar-SA"/>
        </w:rPr>
        <w:t>.</w:t>
      </w:r>
    </w:p>
    <w:p w:rsidR="009630EF"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تحف</w:t>
      </w:r>
      <w:r w:rsidR="00157A55" w:rsidRPr="006A2D1A">
        <w:rPr>
          <w:rStyle w:val="Char1"/>
          <w:spacing w:val="0"/>
          <w:rtl/>
          <w:lang w:bidi="ar-SA"/>
        </w:rPr>
        <w:t>ة</w:t>
      </w:r>
      <w:r w:rsidRPr="006A2D1A">
        <w:rPr>
          <w:rStyle w:val="Char1"/>
          <w:rFonts w:ascii="mylotus" w:hAnsi="mylotus"/>
          <w:spacing w:val="0"/>
          <w:rtl/>
          <w:lang w:bidi="ar-SA"/>
        </w:rPr>
        <w:t xml:space="preserve"> الطالب النبیه فی شرح التنبیه</w:t>
      </w:r>
      <w:r w:rsidRPr="006A2D1A">
        <w:rPr>
          <w:rFonts w:cs="B Badr"/>
          <w:spacing w:val="0"/>
          <w:sz w:val="24"/>
          <w:szCs w:val="24"/>
          <w:rtl/>
          <w:lang w:bidi="ar-SA"/>
        </w:rPr>
        <w:t>.</w:t>
      </w:r>
    </w:p>
    <w:p w:rsidR="009630EF"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تحف</w:t>
      </w:r>
      <w:r w:rsidR="00157A55" w:rsidRPr="006A2D1A">
        <w:rPr>
          <w:rStyle w:val="Char1"/>
          <w:spacing w:val="0"/>
          <w:rtl/>
          <w:lang w:bidi="ar-SA"/>
        </w:rPr>
        <w:t>ة</w:t>
      </w:r>
      <w:r w:rsidRPr="006A2D1A">
        <w:rPr>
          <w:rStyle w:val="Char1"/>
          <w:rFonts w:ascii="mylotus" w:hAnsi="mylotus"/>
          <w:spacing w:val="0"/>
          <w:rtl/>
          <w:lang w:bidi="ar-SA"/>
        </w:rPr>
        <w:t xml:space="preserve"> ال</w:t>
      </w:r>
      <w:r w:rsidR="009639CF" w:rsidRPr="006A2D1A">
        <w:rPr>
          <w:rStyle w:val="Char1"/>
          <w:spacing w:val="0"/>
          <w:rtl/>
          <w:lang w:bidi="ar-SA"/>
        </w:rPr>
        <w:t>والد و</w:t>
      </w:r>
      <w:r w:rsidRPr="006A2D1A">
        <w:rPr>
          <w:rStyle w:val="Char1"/>
          <w:spacing w:val="0"/>
          <w:rtl/>
          <w:lang w:bidi="ar-SA"/>
        </w:rPr>
        <w:t>بغی</w:t>
      </w:r>
      <w:r w:rsidR="00157A55" w:rsidRPr="006A2D1A">
        <w:rPr>
          <w:rStyle w:val="Char1"/>
          <w:rFonts w:ascii="mylotus" w:hAnsi="mylotus"/>
          <w:spacing w:val="0"/>
          <w:rtl/>
          <w:lang w:bidi="ar-SA"/>
        </w:rPr>
        <w:t>ة</w:t>
      </w:r>
      <w:r w:rsidRPr="006A2D1A">
        <w:rPr>
          <w:rStyle w:val="Char1"/>
          <w:rFonts w:ascii="mylotus" w:hAnsi="mylotus"/>
          <w:spacing w:val="0"/>
          <w:rtl/>
          <w:lang w:bidi="ar-SA"/>
        </w:rPr>
        <w:t xml:space="preserve"> </w:t>
      </w:r>
      <w:r w:rsidRPr="006A2D1A">
        <w:rPr>
          <w:rStyle w:val="Char1"/>
          <w:spacing w:val="0"/>
          <w:rtl/>
          <w:lang w:bidi="ar-SA"/>
        </w:rPr>
        <w:t>الرائد</w:t>
      </w:r>
      <w:r w:rsidRPr="006A2D1A">
        <w:rPr>
          <w:rFonts w:cs="B Badr"/>
          <w:spacing w:val="0"/>
          <w:sz w:val="24"/>
          <w:szCs w:val="24"/>
          <w:rtl/>
          <w:lang w:bidi="ar-SA"/>
        </w:rPr>
        <w:t>.</w:t>
      </w:r>
    </w:p>
    <w:p w:rsidR="009630EF"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 xml:space="preserve"> کتاب التحقیق</w:t>
      </w:r>
      <w:r w:rsidRPr="006A2D1A">
        <w:rPr>
          <w:rFonts w:cs="B Badr"/>
          <w:spacing w:val="0"/>
          <w:sz w:val="24"/>
          <w:szCs w:val="24"/>
          <w:rtl/>
          <w:lang w:bidi="ar-SA"/>
        </w:rPr>
        <w:t>.</w:t>
      </w:r>
    </w:p>
    <w:p w:rsidR="0022268B" w:rsidRPr="006A2D1A" w:rsidRDefault="009639CF"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الترخیص ف</w:t>
      </w:r>
      <w:r w:rsidRPr="006A2D1A">
        <w:rPr>
          <w:rStyle w:val="Char1"/>
          <w:rFonts w:hint="cs"/>
          <w:spacing w:val="0"/>
          <w:rtl/>
          <w:lang w:bidi="ar-SA"/>
        </w:rPr>
        <w:t>ي</w:t>
      </w:r>
      <w:r w:rsidRPr="006A2D1A">
        <w:rPr>
          <w:rStyle w:val="Char1"/>
          <w:spacing w:val="0"/>
          <w:rtl/>
          <w:lang w:bidi="ar-SA"/>
        </w:rPr>
        <w:t xml:space="preserve"> الإکرام بالقیام لذو</w:t>
      </w:r>
      <w:r w:rsidRPr="006A2D1A">
        <w:rPr>
          <w:rStyle w:val="Char1"/>
          <w:rFonts w:hint="cs"/>
          <w:spacing w:val="0"/>
          <w:rtl/>
          <w:lang w:bidi="ar-SA"/>
        </w:rPr>
        <w:t>ي</w:t>
      </w:r>
      <w:r w:rsidRPr="006A2D1A">
        <w:rPr>
          <w:rStyle w:val="Char1"/>
          <w:spacing w:val="0"/>
          <w:rtl/>
          <w:lang w:bidi="ar-SA"/>
        </w:rPr>
        <w:t xml:space="preserve"> الفضل و</w:t>
      </w:r>
      <w:r w:rsidR="00305C45" w:rsidRPr="006A2D1A">
        <w:rPr>
          <w:rStyle w:val="Char1"/>
          <w:spacing w:val="0"/>
          <w:rtl/>
          <w:lang w:bidi="ar-SA"/>
        </w:rPr>
        <w:t>المزی</w:t>
      </w:r>
      <w:r w:rsidR="00157A55" w:rsidRPr="006A2D1A">
        <w:rPr>
          <w:rStyle w:val="Char1"/>
          <w:rFonts w:ascii="mylotus" w:hAnsi="mylotus"/>
          <w:spacing w:val="0"/>
          <w:rtl/>
          <w:lang w:bidi="ar-SA"/>
        </w:rPr>
        <w:t>ة</w:t>
      </w:r>
      <w:r w:rsidR="00305C45" w:rsidRPr="006A2D1A">
        <w:rPr>
          <w:rStyle w:val="Char1"/>
          <w:rFonts w:ascii="mylotus" w:hAnsi="mylotus"/>
          <w:spacing w:val="0"/>
          <w:rtl/>
          <w:lang w:bidi="ar-SA"/>
        </w:rPr>
        <w:t xml:space="preserve"> من أهل الإسلام، </w:t>
      </w:r>
      <w:r w:rsidR="00305C45" w:rsidRPr="006A2D1A">
        <w:rPr>
          <w:rStyle w:val="Char1"/>
          <w:rFonts w:ascii="mylotus" w:hAnsi="mylotus" w:cs="B Lotus"/>
          <w:spacing w:val="0"/>
          <w:sz w:val="28"/>
          <w:szCs w:val="28"/>
          <w:rtl/>
          <w:lang w:bidi="ar-SA"/>
        </w:rPr>
        <w:t>که</w:t>
      </w:r>
      <w:r w:rsidR="00305C45" w:rsidRPr="006A2D1A">
        <w:rPr>
          <w:rStyle w:val="Char1"/>
          <w:rFonts w:ascii="mylotus" w:hAnsi="mylotus"/>
          <w:spacing w:val="0"/>
          <w:sz w:val="28"/>
          <w:szCs w:val="28"/>
          <w:rtl/>
          <w:lang w:bidi="ar-SA"/>
        </w:rPr>
        <w:t xml:space="preserve"> </w:t>
      </w:r>
      <w:r w:rsidRPr="006A2D1A">
        <w:rPr>
          <w:rStyle w:val="Char1"/>
          <w:rFonts w:ascii="mylotus" w:hAnsi="mylotus"/>
          <w:spacing w:val="0"/>
          <w:rtl/>
          <w:lang w:bidi="ar-SA"/>
        </w:rPr>
        <w:t>الترخیص بالقیام ل</w:t>
      </w:r>
      <w:r w:rsidRPr="006A2D1A">
        <w:rPr>
          <w:rStyle w:val="Char1"/>
          <w:rFonts w:ascii="mylotus" w:hAnsi="mylotus" w:hint="cs"/>
          <w:spacing w:val="0"/>
          <w:rtl/>
          <w:lang w:bidi="ar-SA"/>
        </w:rPr>
        <w:t>أ</w:t>
      </w:r>
      <w:r w:rsidRPr="006A2D1A">
        <w:rPr>
          <w:rStyle w:val="Char1"/>
          <w:rFonts w:ascii="mylotus" w:hAnsi="mylotus"/>
          <w:spacing w:val="0"/>
          <w:rtl/>
          <w:lang w:bidi="ar-SA"/>
        </w:rPr>
        <w:t>هل ال</w:t>
      </w:r>
      <w:r w:rsidRPr="006A2D1A">
        <w:rPr>
          <w:rStyle w:val="Char1"/>
          <w:rFonts w:ascii="mylotus" w:hAnsi="mylotus" w:hint="cs"/>
          <w:spacing w:val="0"/>
          <w:rtl/>
          <w:lang w:bidi="ar-SA"/>
        </w:rPr>
        <w:t>إ</w:t>
      </w:r>
      <w:r w:rsidR="00305C45" w:rsidRPr="006A2D1A">
        <w:rPr>
          <w:rStyle w:val="Char1"/>
          <w:rFonts w:ascii="mylotus" w:hAnsi="mylotus"/>
          <w:spacing w:val="0"/>
          <w:rtl/>
          <w:lang w:bidi="ar-SA"/>
        </w:rPr>
        <w:t>سلام علی جه</w:t>
      </w:r>
      <w:r w:rsidR="00157A55" w:rsidRPr="006A2D1A">
        <w:rPr>
          <w:rStyle w:val="Char1"/>
          <w:rFonts w:ascii="mylotus" w:hAnsi="mylotus"/>
          <w:spacing w:val="0"/>
          <w:rtl/>
          <w:lang w:bidi="ar-SA"/>
        </w:rPr>
        <w:t>ة</w:t>
      </w:r>
      <w:r w:rsidRPr="006A2D1A">
        <w:rPr>
          <w:rStyle w:val="Char1"/>
          <w:rFonts w:ascii="mylotus" w:hAnsi="mylotus"/>
          <w:spacing w:val="0"/>
          <w:rtl/>
          <w:lang w:bidi="ar-SA"/>
        </w:rPr>
        <w:t xml:space="preserve"> البر والتوقیر والإحترام، لا علی الریاء و</w:t>
      </w:r>
      <w:r w:rsidR="00305C45" w:rsidRPr="006A2D1A">
        <w:rPr>
          <w:rStyle w:val="Char1"/>
          <w:rFonts w:ascii="mylotus" w:hAnsi="mylotus"/>
          <w:spacing w:val="0"/>
          <w:rtl/>
          <w:lang w:bidi="ar-SA"/>
        </w:rPr>
        <w:t>الإعظام،</w:t>
      </w:r>
      <w:r w:rsidR="00305C45" w:rsidRPr="006A2D1A">
        <w:rPr>
          <w:spacing w:val="0"/>
          <w:rtl/>
          <w:lang w:bidi="ar-SA"/>
        </w:rPr>
        <w:t xml:space="preserve"> نامیده می‌شود.</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التقریب و التیسیر لمعرف</w:t>
      </w:r>
      <w:r w:rsidR="00157A55" w:rsidRPr="006A2D1A">
        <w:rPr>
          <w:rStyle w:val="Char1"/>
          <w:spacing w:val="0"/>
          <w:rtl/>
          <w:lang w:bidi="ar-SA"/>
        </w:rPr>
        <w:t>ة</w:t>
      </w:r>
      <w:r w:rsidRPr="006A2D1A">
        <w:rPr>
          <w:rStyle w:val="Char1"/>
          <w:rFonts w:ascii="mylotus" w:hAnsi="mylotus"/>
          <w:spacing w:val="0"/>
          <w:rtl/>
          <w:lang w:bidi="ar-SA"/>
        </w:rPr>
        <w:t xml:space="preserve"> سنن البشیر النذیر</w:t>
      </w:r>
      <w:r w:rsidRPr="006A2D1A">
        <w:rPr>
          <w:rFonts w:cs="B Badr"/>
          <w:spacing w:val="0"/>
          <w:sz w:val="24"/>
          <w:szCs w:val="24"/>
          <w:rtl/>
          <w:lang w:bidi="ar-SA"/>
        </w:rPr>
        <w:t>.</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تقریب الإرشاد إلی علم الإسناد</w:t>
      </w:r>
      <w:r w:rsidRPr="006A2D1A">
        <w:rPr>
          <w:rFonts w:cs="B Badr"/>
          <w:spacing w:val="0"/>
          <w:sz w:val="24"/>
          <w:szCs w:val="24"/>
          <w:rtl/>
          <w:lang w:bidi="ar-SA"/>
        </w:rPr>
        <w:t>.</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تهذی</w:t>
      </w:r>
      <w:r w:rsidR="009639CF" w:rsidRPr="006A2D1A">
        <w:rPr>
          <w:rStyle w:val="Char1"/>
          <w:spacing w:val="0"/>
          <w:rtl/>
          <w:lang w:bidi="ar-SA"/>
        </w:rPr>
        <w:t>ب الأسماء و</w:t>
      </w:r>
      <w:r w:rsidRPr="006A2D1A">
        <w:rPr>
          <w:rStyle w:val="Char1"/>
          <w:spacing w:val="0"/>
          <w:rtl/>
          <w:lang w:bidi="ar-SA"/>
        </w:rPr>
        <w:t>اللغات</w:t>
      </w:r>
      <w:r w:rsidRPr="006A2D1A">
        <w:rPr>
          <w:rFonts w:cs="B Badr"/>
          <w:spacing w:val="0"/>
          <w:sz w:val="24"/>
          <w:szCs w:val="24"/>
          <w:rtl/>
          <w:lang w:bidi="ar-SA"/>
        </w:rPr>
        <w:t>.</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الأذکار (حلی</w:t>
      </w:r>
      <w:r w:rsidR="00157A55" w:rsidRPr="006A2D1A">
        <w:rPr>
          <w:rStyle w:val="Char1"/>
          <w:spacing w:val="0"/>
          <w:rtl/>
          <w:lang w:bidi="ar-SA"/>
        </w:rPr>
        <w:t>ة</w:t>
      </w:r>
      <w:r w:rsidR="009639CF" w:rsidRPr="006A2D1A">
        <w:rPr>
          <w:rStyle w:val="Char1"/>
          <w:rFonts w:ascii="mylotus" w:hAnsi="mylotus"/>
          <w:spacing w:val="0"/>
          <w:rtl/>
          <w:lang w:bidi="ar-SA"/>
        </w:rPr>
        <w:t xml:space="preserve"> الأبرار وشعار الأخیار ف</w:t>
      </w:r>
      <w:r w:rsidR="009639CF" w:rsidRPr="006A2D1A">
        <w:rPr>
          <w:rStyle w:val="Char1"/>
          <w:rFonts w:ascii="mylotus" w:hAnsi="mylotus" w:hint="cs"/>
          <w:spacing w:val="0"/>
          <w:rtl/>
          <w:lang w:bidi="ar-SA"/>
        </w:rPr>
        <w:t>ي</w:t>
      </w:r>
      <w:r w:rsidR="009639CF" w:rsidRPr="006A2D1A">
        <w:rPr>
          <w:rStyle w:val="Char1"/>
          <w:rFonts w:ascii="mylotus" w:hAnsi="mylotus"/>
          <w:spacing w:val="0"/>
          <w:rtl/>
          <w:lang w:bidi="ar-SA"/>
        </w:rPr>
        <w:t xml:space="preserve"> تخلیص الدعوات و</w:t>
      </w:r>
      <w:r w:rsidRPr="006A2D1A">
        <w:rPr>
          <w:rStyle w:val="Char1"/>
          <w:rFonts w:ascii="mylotus" w:hAnsi="mylotus"/>
          <w:spacing w:val="0"/>
          <w:rtl/>
          <w:lang w:bidi="ar-SA"/>
        </w:rPr>
        <w:t>الأذکار)</w:t>
      </w:r>
      <w:r w:rsidRPr="006A2D1A">
        <w:rPr>
          <w:rFonts w:cs="B Badr"/>
          <w:spacing w:val="0"/>
          <w:sz w:val="24"/>
          <w:szCs w:val="24"/>
          <w:rtl/>
          <w:lang w:bidi="ar-SA"/>
        </w:rPr>
        <w:t>.</w:t>
      </w:r>
    </w:p>
    <w:p w:rsidR="0022268B" w:rsidRPr="006A2D1A" w:rsidRDefault="00305C45"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خلاص</w:t>
      </w:r>
      <w:r w:rsidR="00157A55" w:rsidRPr="006A2D1A">
        <w:rPr>
          <w:rStyle w:val="Char1"/>
          <w:spacing w:val="0"/>
          <w:rtl/>
          <w:lang w:bidi="ar-SA"/>
        </w:rPr>
        <w:t>ة</w:t>
      </w:r>
      <w:r w:rsidRPr="006A2D1A">
        <w:rPr>
          <w:rStyle w:val="Char1"/>
          <w:rFonts w:ascii="mylotus" w:hAnsi="mylotus"/>
          <w:spacing w:val="0"/>
          <w:rtl/>
          <w:lang w:bidi="ar-SA"/>
        </w:rPr>
        <w:t xml:space="preserve"> الأحکام ف</w:t>
      </w:r>
      <w:r w:rsidR="009639CF" w:rsidRPr="006A2D1A">
        <w:rPr>
          <w:rStyle w:val="Char1"/>
          <w:rFonts w:ascii="mylotus" w:hAnsi="mylotus" w:hint="cs"/>
          <w:spacing w:val="0"/>
          <w:rtl/>
          <w:lang w:bidi="ar-SA"/>
        </w:rPr>
        <w:t>ي</w:t>
      </w:r>
      <w:r w:rsidR="009639CF" w:rsidRPr="006A2D1A">
        <w:rPr>
          <w:rStyle w:val="Char1"/>
          <w:rFonts w:ascii="mylotus" w:hAnsi="mylotus"/>
          <w:spacing w:val="0"/>
          <w:rtl/>
          <w:lang w:bidi="ar-SA"/>
        </w:rPr>
        <w:t xml:space="preserve"> مهمات السنن و</w:t>
      </w:r>
      <w:r w:rsidRPr="006A2D1A">
        <w:rPr>
          <w:rStyle w:val="Char1"/>
          <w:rFonts w:ascii="mylotus" w:hAnsi="mylotus"/>
          <w:spacing w:val="0"/>
          <w:rtl/>
          <w:lang w:bidi="ar-SA"/>
        </w:rPr>
        <w:t>قواعد الإسلام</w:t>
      </w:r>
      <w:r w:rsidRPr="006A2D1A">
        <w:rPr>
          <w:rFonts w:cs="B Badr"/>
          <w:spacing w:val="0"/>
          <w:sz w:val="24"/>
          <w:szCs w:val="24"/>
          <w:rtl/>
          <w:lang w:bidi="ar-SA"/>
        </w:rPr>
        <w:t>.</w:t>
      </w:r>
    </w:p>
    <w:p w:rsidR="0022268B" w:rsidRPr="006A2D1A" w:rsidRDefault="00305C45"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روح المس</w:t>
      </w:r>
      <w:r w:rsidR="0022268B" w:rsidRPr="006A2D1A">
        <w:rPr>
          <w:rStyle w:val="Char1"/>
          <w:spacing w:val="0"/>
          <w:rtl/>
          <w:lang w:bidi="ar-SA"/>
        </w:rPr>
        <w:t>ا</w:t>
      </w:r>
      <w:r w:rsidRPr="006A2D1A">
        <w:rPr>
          <w:rStyle w:val="Char1"/>
          <w:spacing w:val="0"/>
          <w:rtl/>
          <w:lang w:bidi="ar-SA"/>
        </w:rPr>
        <w:t>ئل ف</w:t>
      </w:r>
      <w:r w:rsidR="009639CF" w:rsidRPr="006A2D1A">
        <w:rPr>
          <w:rStyle w:val="Char1"/>
          <w:rFonts w:hint="cs"/>
          <w:spacing w:val="0"/>
          <w:rtl/>
          <w:lang w:bidi="ar-SA"/>
        </w:rPr>
        <w:t>ي</w:t>
      </w:r>
      <w:r w:rsidRPr="006A2D1A">
        <w:rPr>
          <w:rStyle w:val="Char1"/>
          <w:spacing w:val="0"/>
          <w:rtl/>
          <w:lang w:bidi="ar-SA"/>
        </w:rPr>
        <w:t xml:space="preserve"> فروع الفقه</w:t>
      </w:r>
      <w:r w:rsidRPr="006A2D1A">
        <w:rPr>
          <w:rFonts w:cs="B Badr"/>
          <w:spacing w:val="0"/>
          <w:sz w:val="24"/>
          <w:szCs w:val="24"/>
          <w:rtl/>
          <w:lang w:bidi="ar-SA"/>
        </w:rPr>
        <w:t>.</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روض</w:t>
      </w:r>
      <w:r w:rsidR="00157A55" w:rsidRPr="006A2D1A">
        <w:rPr>
          <w:rStyle w:val="Char1"/>
          <w:spacing w:val="0"/>
          <w:rtl/>
          <w:lang w:bidi="ar-SA"/>
        </w:rPr>
        <w:t>ة</w:t>
      </w:r>
      <w:r w:rsidR="009639CF" w:rsidRPr="006A2D1A">
        <w:rPr>
          <w:rStyle w:val="Char1"/>
          <w:rFonts w:ascii="mylotus" w:hAnsi="mylotus"/>
          <w:spacing w:val="0"/>
          <w:rtl/>
          <w:lang w:bidi="ar-SA"/>
        </w:rPr>
        <w:t xml:space="preserve"> الطالبین و</w:t>
      </w:r>
      <w:r w:rsidRPr="006A2D1A">
        <w:rPr>
          <w:rStyle w:val="Char1"/>
          <w:rFonts w:ascii="mylotus" w:hAnsi="mylotus"/>
          <w:spacing w:val="0"/>
          <w:rtl/>
          <w:lang w:bidi="ar-SA"/>
        </w:rPr>
        <w:t>عمد</w:t>
      </w:r>
      <w:r w:rsidR="00157A55" w:rsidRPr="006A2D1A">
        <w:rPr>
          <w:rStyle w:val="Char1"/>
          <w:rFonts w:ascii="mylotus" w:hAnsi="mylotus"/>
          <w:spacing w:val="0"/>
          <w:rtl/>
          <w:lang w:bidi="ar-SA"/>
        </w:rPr>
        <w:t>ة</w:t>
      </w:r>
      <w:r w:rsidRPr="006A2D1A">
        <w:rPr>
          <w:rStyle w:val="Char1"/>
          <w:rFonts w:ascii="mylotus" w:hAnsi="mylotus"/>
          <w:spacing w:val="0"/>
          <w:rtl/>
          <w:lang w:bidi="ar-SA"/>
        </w:rPr>
        <w:t xml:space="preserve"> المتقین</w:t>
      </w:r>
      <w:r w:rsidRPr="006A2D1A">
        <w:rPr>
          <w:rFonts w:cs="B Badr"/>
          <w:spacing w:val="0"/>
          <w:sz w:val="24"/>
          <w:szCs w:val="24"/>
          <w:rtl/>
          <w:lang w:bidi="ar-SA"/>
        </w:rPr>
        <w:t>.</w:t>
      </w:r>
    </w:p>
    <w:p w:rsidR="0022268B" w:rsidRPr="006A2D1A" w:rsidRDefault="00305C45"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ریاض الصالحین</w:t>
      </w:r>
      <w:r w:rsidRPr="006A2D1A">
        <w:rPr>
          <w:rFonts w:cs="B Badr"/>
          <w:spacing w:val="0"/>
          <w:sz w:val="24"/>
          <w:szCs w:val="24"/>
          <w:rtl/>
          <w:lang w:bidi="ar-SA"/>
        </w:rPr>
        <w:t>.</w:t>
      </w:r>
    </w:p>
    <w:p w:rsidR="0022268B" w:rsidRPr="006A2D1A" w:rsidRDefault="00AD253D"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شرح الجامع الصحیح</w:t>
      </w:r>
      <w:r w:rsidRPr="006A2D1A">
        <w:rPr>
          <w:rFonts w:cs="B Badr"/>
          <w:spacing w:val="0"/>
          <w:sz w:val="24"/>
          <w:szCs w:val="24"/>
          <w:rtl/>
          <w:lang w:bidi="ar-SA"/>
        </w:rPr>
        <w:t xml:space="preserve"> </w:t>
      </w:r>
      <w:r w:rsidRPr="006A2D1A">
        <w:rPr>
          <w:spacing w:val="0"/>
          <w:rtl/>
          <w:lang w:bidi="ar-SA"/>
        </w:rPr>
        <w:t>(شرح بخاری تا پایان کتاب الإیمان)</w:t>
      </w:r>
      <w:r w:rsidRPr="006A2D1A">
        <w:rPr>
          <w:rFonts w:cs="B Badr"/>
          <w:spacing w:val="0"/>
          <w:sz w:val="24"/>
          <w:szCs w:val="24"/>
          <w:rtl/>
          <w:lang w:bidi="ar-SA"/>
        </w:rPr>
        <w:t>.</w:t>
      </w:r>
    </w:p>
    <w:p w:rsidR="0022268B" w:rsidRPr="006A2D1A" w:rsidRDefault="00AD253D"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عیون المس</w:t>
      </w:r>
      <w:r w:rsidR="0022268B" w:rsidRPr="006A2D1A">
        <w:rPr>
          <w:rStyle w:val="Char1"/>
          <w:spacing w:val="0"/>
          <w:rtl/>
          <w:lang w:bidi="ar-SA"/>
        </w:rPr>
        <w:t>ا</w:t>
      </w:r>
      <w:r w:rsidRPr="006A2D1A">
        <w:rPr>
          <w:rStyle w:val="Char1"/>
          <w:spacing w:val="0"/>
          <w:rtl/>
          <w:lang w:bidi="ar-SA"/>
        </w:rPr>
        <w:t>ئل المهم</w:t>
      </w:r>
      <w:r w:rsidR="00157A55" w:rsidRPr="006A2D1A">
        <w:rPr>
          <w:rStyle w:val="Char1"/>
          <w:spacing w:val="0"/>
          <w:rtl/>
          <w:lang w:bidi="ar-SA"/>
        </w:rPr>
        <w:t>ة</w:t>
      </w:r>
      <w:r w:rsidR="009639CF" w:rsidRPr="006A2D1A">
        <w:rPr>
          <w:rStyle w:val="Char1"/>
          <w:rFonts w:ascii="mylotus" w:hAnsi="mylotus"/>
          <w:spacing w:val="0"/>
          <w:rtl/>
          <w:lang w:bidi="ar-SA"/>
        </w:rPr>
        <w:t xml:space="preserve"> (عیون المسائل و</w:t>
      </w:r>
      <w:r w:rsidRPr="006A2D1A">
        <w:rPr>
          <w:rStyle w:val="Char1"/>
          <w:rFonts w:ascii="mylotus" w:hAnsi="mylotus"/>
          <w:spacing w:val="0"/>
          <w:rtl/>
          <w:lang w:bidi="ar-SA"/>
        </w:rPr>
        <w:t>ال</w:t>
      </w:r>
      <w:r w:rsidRPr="006A2D1A">
        <w:rPr>
          <w:rStyle w:val="Char1"/>
          <w:spacing w:val="0"/>
          <w:rtl/>
          <w:lang w:bidi="ar-SA"/>
        </w:rPr>
        <w:t>فوائد)</w:t>
      </w:r>
      <w:r w:rsidRPr="006A2D1A">
        <w:rPr>
          <w:rFonts w:cs="B Badr"/>
          <w:spacing w:val="0"/>
          <w:sz w:val="24"/>
          <w:szCs w:val="24"/>
          <w:rtl/>
          <w:lang w:bidi="ar-SA"/>
        </w:rPr>
        <w:t>.</w:t>
      </w:r>
    </w:p>
    <w:p w:rsidR="0022268B" w:rsidRPr="006A2D1A" w:rsidRDefault="00AD253D"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lastRenderedPageBreak/>
        <w:t>غیث النفع ف</w:t>
      </w:r>
      <w:r w:rsidR="009639CF" w:rsidRPr="006A2D1A">
        <w:rPr>
          <w:rStyle w:val="Char1"/>
          <w:rFonts w:hint="cs"/>
          <w:spacing w:val="0"/>
          <w:rtl/>
          <w:lang w:bidi="ar-SA"/>
        </w:rPr>
        <w:t>ي</w:t>
      </w:r>
      <w:r w:rsidRPr="006A2D1A">
        <w:rPr>
          <w:rStyle w:val="Char1"/>
          <w:spacing w:val="0"/>
          <w:rtl/>
          <w:lang w:bidi="ar-SA"/>
        </w:rPr>
        <w:t xml:space="preserve"> القراءات السبع</w:t>
      </w:r>
      <w:r w:rsidRPr="006A2D1A">
        <w:rPr>
          <w:rFonts w:cs="B Badr"/>
          <w:spacing w:val="0"/>
          <w:sz w:val="24"/>
          <w:szCs w:val="24"/>
          <w:rtl/>
          <w:lang w:bidi="ar-SA"/>
        </w:rPr>
        <w:t>.</w:t>
      </w:r>
    </w:p>
    <w:p w:rsidR="0022268B" w:rsidRPr="006A2D1A" w:rsidRDefault="009639CF"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فضل القیام لأهل العلم والحدیث والزهد والعباد و</w:t>
      </w:r>
      <w:r w:rsidR="00950AAC" w:rsidRPr="006A2D1A">
        <w:rPr>
          <w:rStyle w:val="Char1"/>
          <w:spacing w:val="0"/>
          <w:rtl/>
          <w:lang w:bidi="ar-SA"/>
        </w:rPr>
        <w:t>الصلحاء</w:t>
      </w:r>
      <w:r w:rsidRPr="006A2D1A">
        <w:rPr>
          <w:rStyle w:val="Char1"/>
          <w:rFonts w:hint="cs"/>
          <w:spacing w:val="0"/>
          <w:rtl/>
          <w:lang w:bidi="ar-SA"/>
        </w:rPr>
        <w:t xml:space="preserve"> </w:t>
      </w:r>
      <w:r w:rsidRPr="006A2D1A">
        <w:rPr>
          <w:rStyle w:val="Char1"/>
          <w:spacing w:val="0"/>
          <w:rtl/>
          <w:lang w:bidi="ar-SA"/>
        </w:rPr>
        <w:t>و</w:t>
      </w:r>
      <w:r w:rsidR="00950AAC" w:rsidRPr="006A2D1A">
        <w:rPr>
          <w:rStyle w:val="Char1"/>
          <w:spacing w:val="0"/>
          <w:rtl/>
          <w:lang w:bidi="ar-SA"/>
        </w:rPr>
        <w:t>القراء من أهل الإسلام</w:t>
      </w:r>
      <w:r w:rsidR="00950AAC"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المبهم علی حروف المعجم</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المجموع</w:t>
      </w:r>
      <w:r w:rsidRPr="006A2D1A">
        <w:rPr>
          <w:spacing w:val="0"/>
          <w:rtl/>
          <w:lang w:bidi="ar-SA"/>
        </w:rPr>
        <w:t xml:space="preserve"> (که شرح «المهذبِ» ابواسحاق شیرازی</w:t>
      </w:r>
      <w:r w:rsidR="002437E0" w:rsidRPr="006A2D1A">
        <w:rPr>
          <w:spacing w:val="0"/>
          <w:rtl/>
          <w:lang w:bidi="ar-SA"/>
        </w:rPr>
        <w:t>‌</w:t>
      </w:r>
      <w:r w:rsidRPr="006A2D1A">
        <w:rPr>
          <w:spacing w:val="0"/>
          <w:rtl/>
          <w:lang w:bidi="ar-SA"/>
        </w:rPr>
        <w:t>ست)</w:t>
      </w:r>
      <w:r w:rsidRPr="006A2D1A">
        <w:rPr>
          <w:rFonts w:cs="B Badr"/>
          <w:spacing w:val="0"/>
          <w:sz w:val="24"/>
          <w:szCs w:val="24"/>
          <w:rtl/>
          <w:lang w:bidi="ar-SA"/>
        </w:rPr>
        <w:t>.</w:t>
      </w:r>
    </w:p>
    <w:p w:rsidR="0022268B" w:rsidRPr="006A2D1A" w:rsidRDefault="00950AAC"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مرآ</w:t>
      </w:r>
      <w:r w:rsidR="00157A55" w:rsidRPr="006A2D1A">
        <w:rPr>
          <w:rStyle w:val="Char1"/>
          <w:spacing w:val="0"/>
          <w:rtl/>
          <w:lang w:bidi="ar-SA"/>
        </w:rPr>
        <w:t>ة</w:t>
      </w:r>
      <w:r w:rsidRPr="006A2D1A">
        <w:rPr>
          <w:rStyle w:val="Char1"/>
          <w:rFonts w:ascii="mylotus" w:hAnsi="mylotus"/>
          <w:spacing w:val="0"/>
          <w:rtl/>
          <w:lang w:bidi="ar-SA"/>
        </w:rPr>
        <w:t xml:space="preserve"> الزمان ف</w:t>
      </w:r>
      <w:r w:rsidR="009639CF" w:rsidRPr="006A2D1A">
        <w:rPr>
          <w:rStyle w:val="Char1"/>
          <w:rFonts w:ascii="mylotus" w:hAnsi="mylotus" w:hint="cs"/>
          <w:spacing w:val="0"/>
          <w:rtl/>
          <w:lang w:bidi="ar-SA"/>
        </w:rPr>
        <w:t>ي</w:t>
      </w:r>
      <w:r w:rsidRPr="006A2D1A">
        <w:rPr>
          <w:rStyle w:val="Char1"/>
          <w:rFonts w:ascii="mylotus" w:hAnsi="mylotus"/>
          <w:spacing w:val="0"/>
          <w:rtl/>
          <w:lang w:bidi="ar-SA"/>
        </w:rPr>
        <w:t xml:space="preserve"> تاریخ الأعیان</w:t>
      </w:r>
      <w:r w:rsidRPr="006A2D1A">
        <w:rPr>
          <w:rFonts w:cs="B Badr"/>
          <w:spacing w:val="0"/>
          <w:sz w:val="24"/>
          <w:szCs w:val="24"/>
          <w:rtl/>
          <w:lang w:bidi="ar-SA"/>
        </w:rPr>
        <w:t>.</w:t>
      </w:r>
    </w:p>
    <w:p w:rsidR="0022268B" w:rsidRPr="006A2D1A" w:rsidRDefault="009639CF"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المنثورات و</w:t>
      </w:r>
      <w:r w:rsidR="00950AAC" w:rsidRPr="006A2D1A">
        <w:rPr>
          <w:rStyle w:val="Char1"/>
          <w:spacing w:val="0"/>
          <w:rtl/>
          <w:lang w:bidi="ar-SA"/>
        </w:rPr>
        <w:t>عیون المسائل المهمات</w:t>
      </w:r>
      <w:r w:rsidR="00950AAC" w:rsidRPr="006A2D1A">
        <w:rPr>
          <w:rFonts w:cs="B Badr"/>
          <w:spacing w:val="0"/>
          <w:sz w:val="24"/>
          <w:szCs w:val="24"/>
          <w:rtl/>
          <w:lang w:bidi="ar-SA"/>
        </w:rPr>
        <w:t>.</w:t>
      </w:r>
    </w:p>
    <w:p w:rsidR="0022268B" w:rsidRPr="006A2D1A" w:rsidRDefault="00950AAC"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مناس</w:t>
      </w:r>
      <w:r w:rsidR="009639CF" w:rsidRPr="006A2D1A">
        <w:rPr>
          <w:rStyle w:val="Char1"/>
          <w:rFonts w:hint="cs"/>
          <w:spacing w:val="0"/>
          <w:rtl/>
          <w:lang w:bidi="ar-SA"/>
        </w:rPr>
        <w:t>ك</w:t>
      </w:r>
      <w:r w:rsidRPr="006A2D1A">
        <w:rPr>
          <w:rStyle w:val="Char1"/>
          <w:spacing w:val="0"/>
          <w:rtl/>
          <w:lang w:bidi="ar-SA"/>
        </w:rPr>
        <w:t xml:space="preserve"> الحج</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المنهاج لشرح صحیح مسلم بن حجاج</w:t>
      </w:r>
      <w:r w:rsidRPr="006A2D1A">
        <w:rPr>
          <w:rFonts w:cs="B Badr"/>
          <w:spacing w:val="0"/>
          <w:sz w:val="24"/>
          <w:szCs w:val="24"/>
          <w:rtl/>
          <w:lang w:bidi="ar-SA"/>
        </w:rPr>
        <w:t>.</w:t>
      </w:r>
    </w:p>
    <w:p w:rsidR="0022268B" w:rsidRPr="006A2D1A" w:rsidRDefault="00950AAC"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منهاج الطالبین ف</w:t>
      </w:r>
      <w:r w:rsidR="009639CF" w:rsidRPr="006A2D1A">
        <w:rPr>
          <w:rStyle w:val="Char1"/>
          <w:rFonts w:hint="cs"/>
          <w:spacing w:val="0"/>
          <w:rtl/>
          <w:lang w:bidi="ar-SA"/>
        </w:rPr>
        <w:t>ي</w:t>
      </w:r>
      <w:r w:rsidRPr="006A2D1A">
        <w:rPr>
          <w:rStyle w:val="Char1"/>
          <w:spacing w:val="0"/>
          <w:rtl/>
          <w:lang w:bidi="ar-SA"/>
        </w:rPr>
        <w:t xml:space="preserve"> الفروع</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طبقات الفق</w:t>
      </w:r>
      <w:r w:rsidR="0022268B" w:rsidRPr="006A2D1A">
        <w:rPr>
          <w:rStyle w:val="Char1"/>
          <w:spacing w:val="0"/>
          <w:rtl/>
          <w:lang w:bidi="ar-SA"/>
        </w:rPr>
        <w:t>ه</w:t>
      </w:r>
      <w:r w:rsidRPr="006A2D1A">
        <w:rPr>
          <w:rStyle w:val="Char1"/>
          <w:spacing w:val="0"/>
          <w:rtl/>
          <w:lang w:bidi="ar-SA"/>
        </w:rPr>
        <w:t>اء</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الدقائق علی المنهاج</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تصحیح التنبیه</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المبهمات</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المقاصد</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مناقب الشافعی</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مختصر التبیان</w:t>
      </w:r>
      <w:r w:rsidRPr="006A2D1A">
        <w:rPr>
          <w:rFonts w:cs="B Badr"/>
          <w:spacing w:val="0"/>
          <w:sz w:val="24"/>
          <w:szCs w:val="24"/>
          <w:rtl/>
          <w:lang w:bidi="ar-SA"/>
        </w:rPr>
        <w:t>.</w:t>
      </w:r>
    </w:p>
    <w:p w:rsidR="0022268B" w:rsidRPr="006A2D1A" w:rsidRDefault="00950AAC"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منار الهدی ف</w:t>
      </w:r>
      <w:r w:rsidR="009639CF" w:rsidRPr="006A2D1A">
        <w:rPr>
          <w:rStyle w:val="Char1"/>
          <w:rFonts w:hint="cs"/>
          <w:spacing w:val="0"/>
          <w:rtl/>
          <w:lang w:bidi="ar-SA"/>
        </w:rPr>
        <w:t>ي</w:t>
      </w:r>
      <w:r w:rsidR="009639CF" w:rsidRPr="006A2D1A">
        <w:rPr>
          <w:rStyle w:val="Char1"/>
          <w:spacing w:val="0"/>
          <w:rtl/>
          <w:lang w:bidi="ar-SA"/>
        </w:rPr>
        <w:t xml:space="preserve"> الوقف و</w:t>
      </w:r>
      <w:r w:rsidRPr="006A2D1A">
        <w:rPr>
          <w:rStyle w:val="Char1"/>
          <w:spacing w:val="0"/>
          <w:rtl/>
          <w:lang w:bidi="ar-SA"/>
        </w:rPr>
        <w:t>الإبتدا، در زمینه</w:t>
      </w:r>
      <w:r w:rsidRPr="006A2D1A">
        <w:rPr>
          <w:rStyle w:val="Char1"/>
          <w:rFonts w:cs="Times New Roman"/>
          <w:spacing w:val="0"/>
          <w:rtl/>
          <w:lang w:bidi="ar-SA"/>
        </w:rPr>
        <w:t>‌</w:t>
      </w:r>
      <w:r w:rsidRPr="006A2D1A">
        <w:rPr>
          <w:rStyle w:val="Char1"/>
          <w:rFonts w:ascii="mylotus" w:hAnsi="mylotus"/>
          <w:spacing w:val="0"/>
          <w:rtl/>
          <w:lang w:bidi="ar-SA"/>
        </w:rPr>
        <w:t>ی</w:t>
      </w:r>
      <w:r w:rsidRPr="006A2D1A">
        <w:rPr>
          <w:rStyle w:val="Char1"/>
          <w:spacing w:val="0"/>
          <w:rtl/>
          <w:lang w:bidi="ar-SA"/>
        </w:rPr>
        <w:t xml:space="preserve"> تجوید</w:t>
      </w:r>
      <w:r w:rsidRPr="006A2D1A">
        <w:rPr>
          <w:spacing w:val="0"/>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t>التحقیق</w:t>
      </w:r>
      <w:r w:rsidRPr="006A2D1A">
        <w:rPr>
          <w:spacing w:val="0"/>
          <w:rtl/>
          <w:lang w:bidi="ar-SA"/>
        </w:rPr>
        <w:t xml:space="preserve"> که بیش‌تر مطالب موجود در شرح «المهذب» را در آن آورده است</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شروط الصلا</w:t>
      </w:r>
      <w:r w:rsidR="00157A55" w:rsidRPr="006A2D1A">
        <w:rPr>
          <w:rStyle w:val="Char1"/>
          <w:spacing w:val="0"/>
          <w:rtl/>
          <w:lang w:bidi="ar-SA"/>
        </w:rPr>
        <w:t>ة</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t>المنتخب</w:t>
      </w:r>
      <w:r w:rsidRPr="006A2D1A">
        <w:rPr>
          <w:spacing w:val="0"/>
          <w:rtl/>
          <w:lang w:bidi="ar-SA"/>
        </w:rPr>
        <w:t xml:space="preserve"> که گزیده‌ی</w:t>
      </w:r>
      <w:r w:rsidRPr="006A2D1A">
        <w:rPr>
          <w:rFonts w:cs="B Badr"/>
          <w:spacing w:val="0"/>
          <w:sz w:val="24"/>
          <w:szCs w:val="24"/>
          <w:rtl/>
          <w:lang w:bidi="ar-SA"/>
        </w:rPr>
        <w:t xml:space="preserve"> </w:t>
      </w:r>
      <w:r w:rsidRPr="006A2D1A">
        <w:rPr>
          <w:spacing w:val="0"/>
          <w:rtl/>
          <w:lang w:bidi="ar-SA"/>
        </w:rPr>
        <w:t>«التهذیبِ»</w:t>
      </w:r>
      <w:r w:rsidRPr="006A2D1A">
        <w:rPr>
          <w:rFonts w:cs="B Badr"/>
          <w:spacing w:val="0"/>
          <w:sz w:val="24"/>
          <w:szCs w:val="24"/>
          <w:rtl/>
          <w:lang w:bidi="ar-SA"/>
        </w:rPr>
        <w:t xml:space="preserve"> </w:t>
      </w:r>
      <w:r w:rsidRPr="006A2D1A">
        <w:rPr>
          <w:spacing w:val="0"/>
          <w:rtl/>
          <w:lang w:bidi="ar-SA"/>
        </w:rPr>
        <w:t>رافعی</w:t>
      </w:r>
      <w:r w:rsidR="002437E0" w:rsidRPr="006A2D1A">
        <w:rPr>
          <w:spacing w:val="0"/>
          <w:rtl/>
          <w:lang w:bidi="ar-SA"/>
        </w:rPr>
        <w:t>‌</w:t>
      </w:r>
      <w:r w:rsidRPr="006A2D1A">
        <w:rPr>
          <w:spacing w:val="0"/>
          <w:rtl/>
          <w:lang w:bidi="ar-SA"/>
        </w:rPr>
        <w:t>ست</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رؤوس المسائل</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t>مختصرِ</w:t>
      </w:r>
      <w:r w:rsidRPr="006A2D1A">
        <w:rPr>
          <w:rFonts w:cs="B Badr"/>
          <w:spacing w:val="0"/>
          <w:sz w:val="24"/>
          <w:szCs w:val="24"/>
          <w:rtl/>
          <w:lang w:bidi="ar-SA"/>
        </w:rPr>
        <w:t xml:space="preserve"> </w:t>
      </w:r>
      <w:r w:rsidRPr="006A2D1A">
        <w:rPr>
          <w:rStyle w:val="Char1"/>
          <w:spacing w:val="0"/>
          <w:rtl/>
          <w:lang w:bidi="ar-SA"/>
        </w:rPr>
        <w:t>«المحرر»</w:t>
      </w:r>
      <w:r w:rsidRPr="006A2D1A">
        <w:rPr>
          <w:rFonts w:cs="B Badr"/>
          <w:spacing w:val="0"/>
          <w:sz w:val="24"/>
          <w:szCs w:val="24"/>
          <w:rtl/>
          <w:lang w:bidi="ar-SA"/>
        </w:rPr>
        <w:t xml:space="preserve"> </w:t>
      </w:r>
      <w:r w:rsidRPr="006A2D1A">
        <w:rPr>
          <w:spacing w:val="0"/>
          <w:rtl/>
          <w:lang w:bidi="ar-SA"/>
        </w:rPr>
        <w:t>محمد رافعی.</w:t>
      </w:r>
    </w:p>
    <w:p w:rsidR="0022268B" w:rsidRPr="006A2D1A" w:rsidRDefault="00950AAC" w:rsidP="009639CF">
      <w:pPr>
        <w:numPr>
          <w:ilvl w:val="0"/>
          <w:numId w:val="37"/>
        </w:numPr>
        <w:spacing w:line="228" w:lineRule="auto"/>
        <w:ind w:left="851" w:hanging="454"/>
        <w:rPr>
          <w:rFonts w:cs="B Badr"/>
          <w:spacing w:val="0"/>
          <w:sz w:val="24"/>
          <w:szCs w:val="24"/>
          <w:lang w:bidi="ar-SA"/>
        </w:rPr>
      </w:pPr>
      <w:r w:rsidRPr="006A2D1A">
        <w:rPr>
          <w:rStyle w:val="Char1"/>
          <w:spacing w:val="0"/>
          <w:rtl/>
          <w:lang w:bidi="ar-SA"/>
        </w:rPr>
        <w:t>مقدم</w:t>
      </w:r>
      <w:r w:rsidR="00157A55" w:rsidRPr="006A2D1A">
        <w:rPr>
          <w:rStyle w:val="Char1"/>
          <w:spacing w:val="0"/>
          <w:rtl/>
          <w:lang w:bidi="ar-SA"/>
        </w:rPr>
        <w:t>ة</w:t>
      </w:r>
      <w:r w:rsidRPr="006A2D1A">
        <w:rPr>
          <w:rStyle w:val="Char1"/>
          <w:rFonts w:ascii="mylotus" w:hAnsi="mylotus"/>
          <w:spacing w:val="0"/>
          <w:rtl/>
          <w:lang w:bidi="ar-SA"/>
        </w:rPr>
        <w:t xml:space="preserve"> ف</w:t>
      </w:r>
      <w:r w:rsidR="009639CF" w:rsidRPr="006A2D1A">
        <w:rPr>
          <w:rStyle w:val="Char1"/>
          <w:rFonts w:ascii="mylotus" w:hAnsi="mylotus" w:hint="cs"/>
          <w:spacing w:val="0"/>
          <w:rtl/>
          <w:lang w:bidi="ar-SA"/>
        </w:rPr>
        <w:t>ي</w:t>
      </w:r>
      <w:r w:rsidRPr="006A2D1A">
        <w:rPr>
          <w:rStyle w:val="Char1"/>
          <w:rFonts w:ascii="mylotus" w:hAnsi="mylotus"/>
          <w:spacing w:val="0"/>
          <w:rtl/>
          <w:lang w:bidi="ar-SA"/>
        </w:rPr>
        <w:t xml:space="preserve"> الفقه</w:t>
      </w:r>
      <w:r w:rsidRPr="006A2D1A">
        <w:rPr>
          <w:rFonts w:cs="B Badr"/>
          <w:spacing w:val="0"/>
          <w:sz w:val="24"/>
          <w:szCs w:val="24"/>
          <w:rtl/>
          <w:lang w:bidi="ar-SA"/>
        </w:rPr>
        <w:t>.</w:t>
      </w:r>
    </w:p>
    <w:p w:rsidR="0022268B" w:rsidRPr="006A2D1A" w:rsidRDefault="00950AAC"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lastRenderedPageBreak/>
        <w:t>مختصر</w:t>
      </w:r>
      <w:r w:rsidRPr="006A2D1A">
        <w:rPr>
          <w:spacing w:val="0"/>
          <w:rtl/>
          <w:lang w:bidi="ar-SA"/>
        </w:rPr>
        <w:t xml:space="preserve"> </w:t>
      </w:r>
      <w:r w:rsidRPr="006A2D1A">
        <w:rPr>
          <w:rFonts w:cs="KFGQPC Uthman Taha Naskh"/>
          <w:spacing w:val="0"/>
          <w:sz w:val="27"/>
          <w:szCs w:val="27"/>
          <w:rtl/>
          <w:lang w:bidi="ar-SA"/>
        </w:rPr>
        <w:t>صحیح</w:t>
      </w:r>
      <w:r w:rsidR="00394151" w:rsidRPr="006A2D1A">
        <w:rPr>
          <w:spacing w:val="0"/>
          <w:rtl/>
          <w:lang w:bidi="ar-SA"/>
        </w:rPr>
        <w:t xml:space="preserve"> </w:t>
      </w:r>
      <w:r w:rsidR="00394151" w:rsidRPr="006A2D1A">
        <w:rPr>
          <w:rFonts w:cs="KFGQPC Uthman Taha Naskh"/>
          <w:spacing w:val="0"/>
          <w:sz w:val="27"/>
          <w:szCs w:val="27"/>
          <w:rtl/>
          <w:lang w:bidi="ar-SA"/>
        </w:rPr>
        <w:t>مسلم.</w:t>
      </w:r>
    </w:p>
    <w:p w:rsidR="0022268B" w:rsidRPr="006A2D1A" w:rsidRDefault="00394151"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t>تلخیص</w:t>
      </w:r>
      <w:r w:rsidRPr="006A2D1A">
        <w:rPr>
          <w:spacing w:val="0"/>
          <w:rtl/>
          <w:lang w:bidi="ar-SA"/>
        </w:rPr>
        <w:t xml:space="preserve"> </w:t>
      </w:r>
      <w:r w:rsidRPr="006A2D1A">
        <w:rPr>
          <w:rFonts w:cs="KFGQPC Uthman Taha Naskh"/>
          <w:spacing w:val="0"/>
          <w:sz w:val="27"/>
          <w:szCs w:val="27"/>
          <w:rtl/>
          <w:lang w:bidi="ar-SA"/>
        </w:rPr>
        <w:t>غریب</w:t>
      </w:r>
      <w:r w:rsidRPr="006A2D1A">
        <w:rPr>
          <w:spacing w:val="0"/>
          <w:rtl/>
          <w:lang w:bidi="ar-SA"/>
        </w:rPr>
        <w:t xml:space="preserve"> </w:t>
      </w:r>
      <w:r w:rsidRPr="006A2D1A">
        <w:rPr>
          <w:rFonts w:cs="KFGQPC Uthman Taha Naskh"/>
          <w:spacing w:val="0"/>
          <w:sz w:val="27"/>
          <w:szCs w:val="27"/>
          <w:rtl/>
          <w:lang w:bidi="ar-SA"/>
        </w:rPr>
        <w:t>مسلم</w:t>
      </w:r>
      <w:r w:rsidRPr="006A2D1A">
        <w:rPr>
          <w:rFonts w:cs="B Badr"/>
          <w:spacing w:val="0"/>
          <w:sz w:val="24"/>
          <w:szCs w:val="24"/>
          <w:rtl/>
          <w:lang w:bidi="ar-SA"/>
        </w:rPr>
        <w:t>.</w:t>
      </w:r>
    </w:p>
    <w:p w:rsidR="0022268B" w:rsidRPr="006A2D1A" w:rsidRDefault="00394151" w:rsidP="00522994">
      <w:pPr>
        <w:numPr>
          <w:ilvl w:val="0"/>
          <w:numId w:val="37"/>
        </w:numPr>
        <w:spacing w:line="228" w:lineRule="auto"/>
        <w:ind w:left="851" w:hanging="454"/>
        <w:rPr>
          <w:rFonts w:cs="B Badr"/>
          <w:spacing w:val="0"/>
          <w:sz w:val="24"/>
          <w:szCs w:val="24"/>
          <w:lang w:bidi="ar-SA"/>
        </w:rPr>
      </w:pPr>
      <w:r w:rsidRPr="006A2D1A">
        <w:rPr>
          <w:rStyle w:val="Char1"/>
          <w:spacing w:val="0"/>
          <w:rtl/>
          <w:lang w:bidi="ar-SA"/>
        </w:rPr>
        <w:t>تحصیل المنافع من کتاب الدرر اللوامع</w:t>
      </w:r>
      <w:r w:rsidRPr="006A2D1A">
        <w:rPr>
          <w:rFonts w:cs="B Badr"/>
          <w:spacing w:val="0"/>
          <w:sz w:val="24"/>
          <w:szCs w:val="24"/>
          <w:rtl/>
          <w:lang w:bidi="ar-SA"/>
        </w:rPr>
        <w:t>.</w:t>
      </w:r>
    </w:p>
    <w:p w:rsidR="0022268B" w:rsidRPr="006A2D1A" w:rsidRDefault="00394151" w:rsidP="00522994">
      <w:pPr>
        <w:numPr>
          <w:ilvl w:val="0"/>
          <w:numId w:val="37"/>
        </w:numPr>
        <w:spacing w:line="228" w:lineRule="auto"/>
        <w:ind w:left="851" w:hanging="454"/>
        <w:rPr>
          <w:rFonts w:cs="B Badr"/>
          <w:spacing w:val="0"/>
          <w:sz w:val="24"/>
          <w:szCs w:val="24"/>
          <w:lang w:bidi="ar-SA"/>
        </w:rPr>
      </w:pPr>
      <w:r w:rsidRPr="006A2D1A">
        <w:rPr>
          <w:rFonts w:cs="KFGQPC Uthman Taha Naskh"/>
          <w:spacing w:val="0"/>
          <w:sz w:val="27"/>
          <w:szCs w:val="27"/>
          <w:rtl/>
          <w:lang w:bidi="ar-SA"/>
        </w:rPr>
        <w:t>مختصر</w:t>
      </w:r>
      <w:r w:rsidRPr="006A2D1A">
        <w:rPr>
          <w:spacing w:val="0"/>
          <w:rtl/>
          <w:lang w:bidi="ar-SA"/>
        </w:rPr>
        <w:t xml:space="preserve"> </w:t>
      </w:r>
      <w:r w:rsidRPr="006A2D1A">
        <w:rPr>
          <w:rFonts w:cs="KFGQPC Uthman Taha Naskh"/>
          <w:spacing w:val="0"/>
          <w:sz w:val="27"/>
          <w:szCs w:val="27"/>
          <w:rtl/>
          <w:lang w:bidi="ar-SA"/>
        </w:rPr>
        <w:t>کتاب</w:t>
      </w:r>
      <w:r w:rsidRPr="006A2D1A">
        <w:rPr>
          <w:rFonts w:cs="B Badr"/>
          <w:spacing w:val="0"/>
          <w:sz w:val="24"/>
          <w:szCs w:val="24"/>
          <w:rtl/>
          <w:lang w:bidi="ar-SA"/>
        </w:rPr>
        <w:t xml:space="preserve"> </w:t>
      </w:r>
      <w:r w:rsidRPr="006A2D1A">
        <w:rPr>
          <w:rStyle w:val="Char1"/>
          <w:spacing w:val="0"/>
          <w:rtl/>
          <w:lang w:bidi="ar-SA"/>
        </w:rPr>
        <w:t>«الإرشادِ»</w:t>
      </w:r>
      <w:r w:rsidRPr="006A2D1A">
        <w:rPr>
          <w:rFonts w:cs="B Badr"/>
          <w:spacing w:val="0"/>
          <w:sz w:val="24"/>
          <w:szCs w:val="24"/>
          <w:rtl/>
          <w:lang w:bidi="ar-SA"/>
        </w:rPr>
        <w:t xml:space="preserve"> </w:t>
      </w:r>
      <w:r w:rsidRPr="006A2D1A">
        <w:rPr>
          <w:spacing w:val="0"/>
          <w:rtl/>
          <w:lang w:bidi="ar-SA"/>
        </w:rPr>
        <w:t>خودش.</w:t>
      </w:r>
    </w:p>
    <w:p w:rsidR="00394151" w:rsidRPr="006A2D1A" w:rsidRDefault="00394151" w:rsidP="00522994">
      <w:pPr>
        <w:numPr>
          <w:ilvl w:val="0"/>
          <w:numId w:val="37"/>
        </w:numPr>
        <w:spacing w:line="228" w:lineRule="auto"/>
        <w:ind w:left="851" w:hanging="454"/>
        <w:rPr>
          <w:rFonts w:cs="B Badr"/>
          <w:spacing w:val="0"/>
          <w:sz w:val="24"/>
          <w:szCs w:val="24"/>
          <w:rtl/>
          <w:lang w:bidi="ar-SA"/>
        </w:rPr>
      </w:pPr>
      <w:r w:rsidRPr="006A2D1A">
        <w:rPr>
          <w:rStyle w:val="Char1"/>
          <w:spacing w:val="0"/>
          <w:rtl/>
          <w:lang w:bidi="ar-SA"/>
        </w:rPr>
        <w:t>حم</w:t>
      </w:r>
      <w:r w:rsidR="002437E0" w:rsidRPr="006A2D1A">
        <w:rPr>
          <w:rStyle w:val="Char1"/>
          <w:spacing w:val="0"/>
          <w:rtl/>
          <w:lang w:bidi="ar-SA"/>
        </w:rPr>
        <w:t>ل</w:t>
      </w:r>
      <w:r w:rsidR="00157A55" w:rsidRPr="006A2D1A">
        <w:rPr>
          <w:rStyle w:val="Char1"/>
          <w:spacing w:val="0"/>
          <w:rtl/>
          <w:lang w:bidi="ar-SA"/>
        </w:rPr>
        <w:t>ة</w:t>
      </w:r>
      <w:r w:rsidR="009639CF" w:rsidRPr="006A2D1A">
        <w:rPr>
          <w:rStyle w:val="Char1"/>
          <w:rFonts w:ascii="mylotus" w:hAnsi="mylotus"/>
          <w:spacing w:val="0"/>
          <w:rtl/>
          <w:lang w:bidi="ar-SA"/>
        </w:rPr>
        <w:t xml:space="preserve"> القرآن و</w:t>
      </w:r>
      <w:r w:rsidR="002437E0" w:rsidRPr="006A2D1A">
        <w:rPr>
          <w:rStyle w:val="Char1"/>
          <w:rFonts w:ascii="mylotus" w:hAnsi="mylotus"/>
          <w:spacing w:val="0"/>
          <w:rtl/>
          <w:lang w:bidi="ar-SA"/>
        </w:rPr>
        <w:t>عمد</w:t>
      </w:r>
      <w:r w:rsidR="00157A55" w:rsidRPr="006A2D1A">
        <w:rPr>
          <w:rStyle w:val="Char1"/>
          <w:rFonts w:ascii="mylotus" w:hAnsi="mylotus"/>
          <w:spacing w:val="0"/>
          <w:rtl/>
          <w:lang w:bidi="ar-SA"/>
        </w:rPr>
        <w:t>ة</w:t>
      </w:r>
      <w:r w:rsidR="002437E0" w:rsidRPr="006A2D1A">
        <w:rPr>
          <w:rStyle w:val="Char1"/>
          <w:rFonts w:ascii="mylotus" w:hAnsi="mylotus"/>
          <w:spacing w:val="0"/>
          <w:rtl/>
          <w:lang w:bidi="ar-SA"/>
        </w:rPr>
        <w:t xml:space="preserve"> المفتین.</w:t>
      </w:r>
      <w:r w:rsidR="002437E0" w:rsidRPr="006A2D1A">
        <w:rPr>
          <w:rStyle w:val="Char1"/>
          <w:spacing w:val="0"/>
          <w:rtl/>
          <w:lang w:bidi="ar-SA"/>
        </w:rPr>
        <w:t xml:space="preserve"> و .</w:t>
      </w:r>
      <w:r w:rsidR="00157A55" w:rsidRPr="006A2D1A">
        <w:rPr>
          <w:rStyle w:val="Char1"/>
          <w:spacing w:val="0"/>
          <w:rtl/>
          <w:lang w:bidi="ar-SA"/>
        </w:rPr>
        <w:t>.</w:t>
      </w:r>
      <w:r w:rsidR="002437E0" w:rsidRPr="006A2D1A">
        <w:rPr>
          <w:rStyle w:val="Char1"/>
          <w:spacing w:val="0"/>
          <w:rtl/>
          <w:lang w:bidi="ar-SA"/>
        </w:rPr>
        <w:t>..</w:t>
      </w:r>
    </w:p>
    <w:p w:rsidR="00D75EAC" w:rsidRPr="006A2D1A" w:rsidRDefault="00D75EAC" w:rsidP="00167AB1">
      <w:pPr>
        <w:pStyle w:val="a3"/>
        <w:rPr>
          <w:rtl/>
          <w:lang w:bidi="ar-SA"/>
        </w:rPr>
      </w:pPr>
      <w:bookmarkStart w:id="8" w:name="_Toc322030943"/>
      <w:r w:rsidRPr="006A2D1A">
        <w:rPr>
          <w:rtl/>
          <w:lang w:bidi="ar-SA"/>
        </w:rPr>
        <w:t>وفات او</w:t>
      </w:r>
      <w:bookmarkEnd w:id="8"/>
    </w:p>
    <w:p w:rsidR="00D75EAC" w:rsidRPr="006A2D1A" w:rsidRDefault="00D75EAC" w:rsidP="00167AB1">
      <w:pPr>
        <w:rPr>
          <w:spacing w:val="0"/>
          <w:rtl/>
          <w:lang w:bidi="ar-SA"/>
        </w:rPr>
      </w:pPr>
      <w:r w:rsidRPr="006A2D1A">
        <w:rPr>
          <w:spacing w:val="0"/>
          <w:rtl/>
          <w:lang w:bidi="ar-SA"/>
        </w:rPr>
        <w:t>نووی</w:t>
      </w:r>
      <w:r w:rsidR="002437E0" w:rsidRPr="006A2D1A">
        <w:rPr>
          <w:rFonts w:cs="CTraditional Arabic"/>
          <w:spacing w:val="0"/>
          <w:rtl/>
          <w:lang w:bidi="ar-SA"/>
        </w:rPr>
        <w:t>/</w:t>
      </w:r>
      <w:r w:rsidRPr="006A2D1A">
        <w:rPr>
          <w:spacing w:val="0"/>
          <w:rtl/>
          <w:lang w:bidi="ar-SA"/>
        </w:rPr>
        <w:t xml:space="preserve"> در</w:t>
      </w:r>
      <w:r w:rsidR="002437E0" w:rsidRPr="006A2D1A">
        <w:rPr>
          <w:spacing w:val="0"/>
          <w:rtl/>
          <w:lang w:bidi="ar-SA"/>
        </w:rPr>
        <w:t xml:space="preserve"> یک‌سوم پایانیِ شب چهارشنبه،</w:t>
      </w:r>
      <w:r w:rsidRPr="006A2D1A">
        <w:rPr>
          <w:spacing w:val="0"/>
          <w:rtl/>
          <w:lang w:bidi="ar-SA"/>
        </w:rPr>
        <w:t xml:space="preserve"> ماه رجب سال 676 هجری نزد خانواده‌اش در «نوی» درگذشت و فردای آن</w:t>
      </w:r>
      <w:r w:rsidR="002437E0" w:rsidRPr="006A2D1A">
        <w:rPr>
          <w:spacing w:val="0"/>
          <w:rtl/>
          <w:lang w:bidi="ar-SA"/>
        </w:rPr>
        <w:t xml:space="preserve"> شب به خاک سپرده شد. خبر وفاتش</w:t>
      </w:r>
      <w:r w:rsidRPr="006A2D1A">
        <w:rPr>
          <w:spacing w:val="0"/>
          <w:rtl/>
          <w:lang w:bidi="ar-SA"/>
        </w:rPr>
        <w:t xml:space="preserve">، دمشق و اطرافش را تکان داد و تأسف و تأثر </w:t>
      </w:r>
      <w:r w:rsidR="002437E0" w:rsidRPr="006A2D1A">
        <w:rPr>
          <w:spacing w:val="0"/>
          <w:rtl/>
          <w:lang w:bidi="ar-SA"/>
        </w:rPr>
        <w:t>ِ</w:t>
      </w:r>
      <w:r w:rsidRPr="006A2D1A">
        <w:rPr>
          <w:spacing w:val="0"/>
          <w:rtl/>
          <w:lang w:bidi="ar-SA"/>
        </w:rPr>
        <w:t>شدید</w:t>
      </w:r>
      <w:r w:rsidR="002437E0" w:rsidRPr="006A2D1A">
        <w:rPr>
          <w:spacing w:val="0"/>
          <w:rtl/>
          <w:lang w:bidi="ar-SA"/>
        </w:rPr>
        <w:t>ِ</w:t>
      </w:r>
      <w:r w:rsidRPr="006A2D1A">
        <w:rPr>
          <w:spacing w:val="0"/>
          <w:rtl/>
          <w:lang w:bidi="ar-SA"/>
        </w:rPr>
        <w:t xml:space="preserve"> مسلمانان را برانگیخت.</w:t>
      </w:r>
    </w:p>
    <w:p w:rsidR="006067DF" w:rsidRPr="006A2D1A" w:rsidRDefault="00D75EAC" w:rsidP="00167AB1">
      <w:pPr>
        <w:rPr>
          <w:spacing w:val="0"/>
          <w:rtl/>
          <w:lang w:bidi="ar-SA"/>
        </w:rPr>
      </w:pPr>
      <w:r w:rsidRPr="006A2D1A">
        <w:rPr>
          <w:spacing w:val="0"/>
          <w:rtl/>
          <w:lang w:bidi="ar-SA"/>
        </w:rPr>
        <w:t>قطب یونینی می‌گوید: زمانی که خبر وفات نووی به دمشق رسید، قاضی عزالدین محمد بن صائغ و گروهی از اطرافیان و دوستانش، رهسپار «نوی» شدند تا بر قبر نووی نماز بخوانند. او، همواره آرزو داشت که مرگش در سرزمین «فلسطین» باشد، و پروردگار متعال، او را به خواسته‌اش رساند. بیش از بیست نفر در رثا و یاد آن بزرگوار شعر سرودند؛ از جمله ابن‌ظهیر که قصیده‌ی بلندی</w:t>
      </w:r>
      <w:r w:rsidR="006067DF" w:rsidRPr="006A2D1A">
        <w:rPr>
          <w:spacing w:val="0"/>
          <w:rtl/>
          <w:lang w:bidi="ar-SA"/>
        </w:rPr>
        <w:t xml:space="preserve"> برایش سرود، با این مطلع که:</w:t>
      </w:r>
    </w:p>
    <w:p w:rsidR="00F270D2" w:rsidRPr="006A2D1A" w:rsidRDefault="00F270D2" w:rsidP="00522994">
      <w:pPr>
        <w:ind w:firstLine="0"/>
        <w:jc w:val="center"/>
        <w:rPr>
          <w:rFonts w:cs="KFGQPC Uthman Taha Naskh"/>
          <w:spacing w:val="0"/>
          <w:rtl/>
          <w:lang w:bidi="ar-SA"/>
        </w:rPr>
      </w:pPr>
      <w:r w:rsidRPr="006A2D1A">
        <w:rPr>
          <w:rFonts w:cs="KFGQPC Uthman Taha Naskh"/>
          <w:spacing w:val="0"/>
          <w:rtl/>
          <w:lang w:bidi="ar-SA"/>
        </w:rPr>
        <w:t>عز العزاء و عـم الحـادث الجلـ</w:t>
      </w:r>
      <w:r w:rsidR="00522994" w:rsidRPr="006A2D1A">
        <w:rPr>
          <w:rFonts w:cs="KFGQPC Uthman Taha Naskh" w:hint="cs"/>
          <w:spacing w:val="0"/>
          <w:rtl/>
          <w:lang w:bidi="ar-SA"/>
        </w:rPr>
        <w:t>ـ</w:t>
      </w:r>
      <w:r w:rsidRPr="006A2D1A">
        <w:rPr>
          <w:rFonts w:cs="KFGQPC Uthman Taha Naskh"/>
          <w:spacing w:val="0"/>
          <w:rtl/>
          <w:lang w:bidi="ar-SA"/>
        </w:rPr>
        <w:t>ـ</w:t>
      </w:r>
      <w:r w:rsidR="002437E0" w:rsidRPr="006A2D1A">
        <w:rPr>
          <w:rFonts w:cs="KFGQPC Uthman Taha Naskh"/>
          <w:spacing w:val="0"/>
          <w:rtl/>
          <w:lang w:bidi="ar-SA"/>
        </w:rPr>
        <w:t>ـ</w:t>
      </w:r>
      <w:r w:rsidRPr="006A2D1A">
        <w:rPr>
          <w:rFonts w:cs="KFGQPC Uthman Taha Naskh"/>
          <w:spacing w:val="0"/>
          <w:rtl/>
          <w:lang w:bidi="ar-SA"/>
        </w:rPr>
        <w:t>ل</w:t>
      </w:r>
      <w:r w:rsidRPr="006A2D1A">
        <w:rPr>
          <w:rFonts w:cs="KFGQPC Uthman Taha Naskh"/>
          <w:spacing w:val="0"/>
          <w:rtl/>
          <w:lang w:bidi="ar-SA"/>
        </w:rPr>
        <w:tab/>
      </w:r>
      <w:r w:rsidR="00522994" w:rsidRPr="006A2D1A">
        <w:rPr>
          <w:rFonts w:cs="KFGQPC Uthman Taha Naskh" w:hint="cs"/>
          <w:spacing w:val="0"/>
          <w:rtl/>
          <w:lang w:bidi="ar-SA"/>
        </w:rPr>
        <w:t xml:space="preserve">    </w:t>
      </w:r>
      <w:r w:rsidRPr="006A2D1A">
        <w:rPr>
          <w:rFonts w:cs="KFGQPC Uthman Taha Naskh"/>
          <w:spacing w:val="0"/>
          <w:rtl/>
          <w:lang w:bidi="ar-SA"/>
        </w:rPr>
        <w:t>و خـ</w:t>
      </w:r>
      <w:r w:rsidR="00522994" w:rsidRPr="006A2D1A">
        <w:rPr>
          <w:rFonts w:cs="KFGQPC Uthman Taha Naskh" w:hint="cs"/>
          <w:spacing w:val="0"/>
          <w:rtl/>
          <w:lang w:bidi="ar-SA"/>
        </w:rPr>
        <w:t>ــ</w:t>
      </w:r>
      <w:r w:rsidRPr="006A2D1A">
        <w:rPr>
          <w:rFonts w:cs="KFGQPC Uthman Taha Naskh"/>
          <w:spacing w:val="0"/>
          <w:rtl/>
          <w:lang w:bidi="ar-SA"/>
        </w:rPr>
        <w:t>اب بالموت فی تعم</w:t>
      </w:r>
      <w:r w:rsidR="00FD4362" w:rsidRPr="006A2D1A">
        <w:rPr>
          <w:rFonts w:cs="KFGQPC Uthman Taha Naskh" w:hint="cs"/>
          <w:spacing w:val="0"/>
          <w:rtl/>
          <w:lang w:bidi="ar-SA"/>
        </w:rPr>
        <w:t>ي</w:t>
      </w:r>
      <w:r w:rsidR="002437E0" w:rsidRPr="006A2D1A">
        <w:rPr>
          <w:rFonts w:cs="KFGQPC Uthman Taha Naskh"/>
          <w:spacing w:val="0"/>
          <w:rtl/>
          <w:lang w:bidi="ar-SA"/>
        </w:rPr>
        <w:t>ـ</w:t>
      </w:r>
      <w:r w:rsidRPr="006A2D1A">
        <w:rPr>
          <w:rFonts w:cs="KFGQPC Uthman Taha Naskh"/>
          <w:spacing w:val="0"/>
          <w:rtl/>
          <w:lang w:bidi="ar-SA"/>
        </w:rPr>
        <w:t>رک الأمل</w:t>
      </w:r>
    </w:p>
    <w:p w:rsidR="00D75EAC" w:rsidRPr="006A2D1A" w:rsidRDefault="00F270D2" w:rsidP="009639CF">
      <w:pPr>
        <w:ind w:firstLine="0"/>
        <w:jc w:val="center"/>
        <w:rPr>
          <w:spacing w:val="0"/>
          <w:rtl/>
          <w:lang w:bidi="ar-SA"/>
        </w:rPr>
      </w:pPr>
      <w:r w:rsidRPr="006A2D1A">
        <w:rPr>
          <w:rFonts w:cs="KFGQPC Uthman Taha Naskh"/>
          <w:spacing w:val="0"/>
          <w:rtl/>
          <w:lang w:bidi="ar-SA"/>
        </w:rPr>
        <w:t>واستوحشت بعدما کنت الأن</w:t>
      </w:r>
      <w:r w:rsidR="00FD4362" w:rsidRPr="006A2D1A">
        <w:rPr>
          <w:rFonts w:cs="KFGQPC Uthman Taha Naskh" w:hint="cs"/>
          <w:spacing w:val="0"/>
          <w:rtl/>
          <w:lang w:bidi="ar-SA"/>
        </w:rPr>
        <w:t>ي</w:t>
      </w:r>
      <w:r w:rsidRPr="006A2D1A">
        <w:rPr>
          <w:rFonts w:cs="KFGQPC Uthman Taha Naskh"/>
          <w:spacing w:val="0"/>
          <w:rtl/>
          <w:lang w:bidi="ar-SA"/>
        </w:rPr>
        <w:t>س</w:t>
      </w:r>
      <w:r w:rsidR="002437E0" w:rsidRPr="006A2D1A">
        <w:rPr>
          <w:rFonts w:cs="KFGQPC Uthman Taha Naskh"/>
          <w:spacing w:val="0"/>
          <w:rtl/>
          <w:lang w:bidi="ar-SA"/>
        </w:rPr>
        <w:t xml:space="preserve"> ب</w:t>
      </w:r>
      <w:r w:rsidRPr="006A2D1A">
        <w:rPr>
          <w:rFonts w:cs="KFGQPC Uthman Taha Naskh"/>
          <w:spacing w:val="0"/>
          <w:rtl/>
          <w:lang w:bidi="ar-SA"/>
        </w:rPr>
        <w:t>ها</w:t>
      </w:r>
      <w:r w:rsidRPr="006A2D1A">
        <w:rPr>
          <w:rFonts w:cs="KFGQPC Uthman Taha Naskh"/>
          <w:spacing w:val="0"/>
          <w:rtl/>
          <w:lang w:bidi="ar-SA"/>
        </w:rPr>
        <w:tab/>
      </w:r>
      <w:r w:rsidR="00522994" w:rsidRPr="006A2D1A">
        <w:rPr>
          <w:rFonts w:cs="KFGQPC Uthman Taha Naskh" w:hint="cs"/>
          <w:spacing w:val="0"/>
          <w:rtl/>
          <w:lang w:bidi="ar-SA"/>
        </w:rPr>
        <w:t xml:space="preserve">    </w:t>
      </w:r>
      <w:r w:rsidRPr="006A2D1A">
        <w:rPr>
          <w:rFonts w:cs="KFGQPC Uthman Taha Naskh"/>
          <w:spacing w:val="0"/>
          <w:rtl/>
          <w:lang w:bidi="ar-SA"/>
        </w:rPr>
        <w:t>و ساءها فقـد</w:t>
      </w:r>
      <w:r w:rsidR="009639CF" w:rsidRPr="006A2D1A">
        <w:rPr>
          <w:rFonts w:cs="KFGQPC Uthman Taha Naskh" w:hint="cs"/>
          <w:spacing w:val="0"/>
          <w:rtl/>
          <w:lang w:bidi="ar-SA"/>
        </w:rPr>
        <w:t>ك</w:t>
      </w:r>
      <w:r w:rsidRPr="006A2D1A">
        <w:rPr>
          <w:rFonts w:cs="KFGQPC Uthman Taha Naskh"/>
          <w:spacing w:val="0"/>
          <w:rtl/>
          <w:lang w:bidi="ar-SA"/>
        </w:rPr>
        <w:t xml:space="preserve"> الأسحار و الأص</w:t>
      </w:r>
      <w:r w:rsidR="002437E0" w:rsidRPr="006A2D1A">
        <w:rPr>
          <w:rFonts w:cs="KFGQPC Uthman Taha Naskh"/>
          <w:spacing w:val="0"/>
          <w:rtl/>
          <w:lang w:bidi="ar-SA"/>
        </w:rPr>
        <w:t>ـ</w:t>
      </w:r>
      <w:r w:rsidRPr="006A2D1A">
        <w:rPr>
          <w:rFonts w:cs="KFGQPC Uthman Taha Naskh"/>
          <w:spacing w:val="0"/>
          <w:rtl/>
          <w:lang w:bidi="ar-SA"/>
        </w:rPr>
        <w:t>ل</w:t>
      </w:r>
    </w:p>
    <w:p w:rsidR="00950AAC" w:rsidRPr="006A2D1A" w:rsidRDefault="00F270D2" w:rsidP="00522994">
      <w:pPr>
        <w:ind w:left="340" w:right="340" w:firstLine="0"/>
        <w:rPr>
          <w:spacing w:val="0"/>
          <w:rtl/>
          <w:lang w:bidi="ar-SA"/>
        </w:rPr>
      </w:pPr>
      <w:r w:rsidRPr="006A2D1A">
        <w:rPr>
          <w:spacing w:val="0"/>
          <w:rtl/>
          <w:lang w:bidi="ar-SA"/>
        </w:rPr>
        <w:t>«مصیبت بزرگ وفات تو، اتفاق افتاد و آرزوی عمر طولانی برایت، در برابر مرگ به نتیجه نرسید.</w:t>
      </w:r>
      <w:r w:rsidR="002437E0" w:rsidRPr="006A2D1A">
        <w:rPr>
          <w:spacing w:val="0"/>
          <w:rtl/>
          <w:lang w:bidi="ar-SA"/>
        </w:rPr>
        <w:t xml:space="preserve"> سحرگاهان و صبح‌گاهانی که با آن</w:t>
      </w:r>
      <w:r w:rsidRPr="006A2D1A">
        <w:rPr>
          <w:spacing w:val="0"/>
          <w:rtl/>
          <w:lang w:bidi="ar-SA"/>
        </w:rPr>
        <w:t xml:space="preserve"> انس و الفت داشتی، در فقدان تو اندوهگین و دل‌گیر شد».  </w:t>
      </w:r>
    </w:p>
    <w:p w:rsidR="00305C45" w:rsidRPr="006A2D1A" w:rsidRDefault="00816D7F"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امام نووی را رحمت کند و از طرف مسلمانان به او خیر دهد و کتاب‌ها و تألیفاتی را که نوشته، در ترازوی نیکی‌هایش به‌شمار آورد تا ترازوی اعمالش، سنگین و سنگین‌تر شود. اللهم آمین.</w:t>
      </w:r>
    </w:p>
    <w:p w:rsidR="00715FBB" w:rsidRPr="006A2D1A" w:rsidRDefault="00715FBB" w:rsidP="00167AB1">
      <w:pPr>
        <w:rPr>
          <w:spacing w:val="0"/>
          <w:rtl/>
          <w:lang w:bidi="ar-SA"/>
        </w:rPr>
      </w:pPr>
    </w:p>
    <w:p w:rsidR="00715FBB" w:rsidRPr="006A2D1A" w:rsidRDefault="00715FBB" w:rsidP="00167AB1">
      <w:pPr>
        <w:rPr>
          <w:spacing w:val="0"/>
          <w:rtl/>
          <w:lang w:bidi="ar-SA"/>
        </w:rPr>
      </w:pPr>
    </w:p>
    <w:p w:rsidR="00816D7F" w:rsidRPr="006A2D1A" w:rsidRDefault="00816D7F" w:rsidP="00EF1666">
      <w:pPr>
        <w:rPr>
          <w:spacing w:val="0"/>
          <w:rtl/>
          <w:lang w:bidi="ar-SA"/>
        </w:rPr>
      </w:pPr>
      <w:r w:rsidRPr="006A2D1A">
        <w:rPr>
          <w:spacing w:val="0"/>
          <w:rtl/>
          <w:lang w:bidi="ar-SA"/>
        </w:rPr>
        <w:lastRenderedPageBreak/>
        <w:t xml:space="preserve">برای کسب اطلاعات </w:t>
      </w:r>
      <w:r w:rsidR="00EF1666" w:rsidRPr="006A2D1A">
        <w:rPr>
          <w:rFonts w:hint="cs"/>
          <w:spacing w:val="0"/>
          <w:rtl/>
          <w:lang w:bidi="ar-SA"/>
        </w:rPr>
        <w:t>بیشت</w:t>
      </w:r>
      <w:r w:rsidRPr="006A2D1A">
        <w:rPr>
          <w:spacing w:val="0"/>
          <w:rtl/>
          <w:lang w:bidi="ar-SA"/>
        </w:rPr>
        <w:t>ر از زندگانی آن بزرگوار، می‌توانید به کتاب‌های ذیل مراجعه کنید:</w:t>
      </w:r>
    </w:p>
    <w:p w:rsidR="00816D7F" w:rsidRPr="006A2D1A" w:rsidRDefault="00816D7F" w:rsidP="00522994">
      <w:pPr>
        <w:pStyle w:val="a0"/>
        <w:rPr>
          <w:lang w:bidi="ar-SA"/>
        </w:rPr>
      </w:pPr>
      <w:r w:rsidRPr="006A2D1A">
        <w:rPr>
          <w:rtl/>
          <w:lang w:bidi="ar-SA"/>
        </w:rPr>
        <w:t>کشف الظنون، حاجی خلیفه.</w:t>
      </w:r>
    </w:p>
    <w:p w:rsidR="00816D7F" w:rsidRPr="006A2D1A" w:rsidRDefault="00816D7F" w:rsidP="00522994">
      <w:pPr>
        <w:pStyle w:val="a0"/>
        <w:rPr>
          <w:lang w:bidi="ar-SA"/>
        </w:rPr>
      </w:pPr>
      <w:r w:rsidRPr="006A2D1A">
        <w:rPr>
          <w:rtl/>
          <w:lang w:bidi="ar-SA"/>
        </w:rPr>
        <w:t>تاریخ المدارس، نعیمی.</w:t>
      </w:r>
    </w:p>
    <w:p w:rsidR="00816D7F" w:rsidRPr="006A2D1A" w:rsidRDefault="00816D7F" w:rsidP="00522994">
      <w:pPr>
        <w:pStyle w:val="a0"/>
        <w:rPr>
          <w:lang w:bidi="ar-SA"/>
        </w:rPr>
      </w:pPr>
      <w:r w:rsidRPr="006A2D1A">
        <w:rPr>
          <w:rtl/>
          <w:lang w:bidi="ar-SA"/>
        </w:rPr>
        <w:t>طبقات الشافعی</w:t>
      </w:r>
      <w:r w:rsidR="00157A55" w:rsidRPr="006A2D1A">
        <w:rPr>
          <w:rtl/>
          <w:lang w:bidi="ar-SA"/>
        </w:rPr>
        <w:t>ة</w:t>
      </w:r>
      <w:r w:rsidRPr="006A2D1A">
        <w:rPr>
          <w:rFonts w:ascii="mylotus" w:hAnsi="mylotus"/>
          <w:rtl/>
          <w:lang w:bidi="ar-SA"/>
        </w:rPr>
        <w:t>، أسنوی.</w:t>
      </w:r>
    </w:p>
    <w:p w:rsidR="00816D7F" w:rsidRPr="006A2D1A" w:rsidRDefault="00816D7F" w:rsidP="00522994">
      <w:pPr>
        <w:pStyle w:val="a0"/>
        <w:rPr>
          <w:lang w:bidi="ar-SA"/>
        </w:rPr>
      </w:pPr>
      <w:r w:rsidRPr="006A2D1A">
        <w:rPr>
          <w:rtl/>
          <w:lang w:bidi="ar-SA"/>
        </w:rPr>
        <w:t>فوات الوفیات، ابن</w:t>
      </w:r>
      <w:r w:rsidRPr="006A2D1A">
        <w:rPr>
          <w:rFonts w:cs="Times New Roman"/>
          <w:rtl/>
          <w:lang w:bidi="ar-SA"/>
        </w:rPr>
        <w:t>‌</w:t>
      </w:r>
      <w:r w:rsidRPr="006A2D1A">
        <w:rPr>
          <w:rFonts w:ascii="mylotus" w:hAnsi="mylotus"/>
          <w:rtl/>
          <w:lang w:bidi="ar-SA"/>
        </w:rPr>
        <w:t>شاکر الکتبی.</w:t>
      </w:r>
    </w:p>
    <w:p w:rsidR="00816D7F" w:rsidRPr="006A2D1A" w:rsidRDefault="00816D7F" w:rsidP="00522994">
      <w:pPr>
        <w:pStyle w:val="a0"/>
        <w:rPr>
          <w:lang w:bidi="ar-SA"/>
        </w:rPr>
      </w:pPr>
      <w:r w:rsidRPr="006A2D1A">
        <w:rPr>
          <w:rtl/>
          <w:lang w:bidi="ar-SA"/>
        </w:rPr>
        <w:t>البدای</w:t>
      </w:r>
      <w:r w:rsidR="00157A55" w:rsidRPr="006A2D1A">
        <w:rPr>
          <w:rtl/>
          <w:lang w:bidi="ar-SA"/>
        </w:rPr>
        <w:t>ة</w:t>
      </w:r>
      <w:r w:rsidR="009639CF" w:rsidRPr="006A2D1A">
        <w:rPr>
          <w:rFonts w:ascii="mylotus" w:hAnsi="mylotus"/>
          <w:rtl/>
          <w:lang w:bidi="ar-SA"/>
        </w:rPr>
        <w:t xml:space="preserve"> و</w:t>
      </w:r>
      <w:r w:rsidRPr="006A2D1A">
        <w:rPr>
          <w:rFonts w:ascii="mylotus" w:hAnsi="mylotus"/>
          <w:rtl/>
          <w:lang w:bidi="ar-SA"/>
        </w:rPr>
        <w:t>النهای</w:t>
      </w:r>
      <w:r w:rsidR="00157A55" w:rsidRPr="006A2D1A">
        <w:rPr>
          <w:rFonts w:ascii="mylotus" w:hAnsi="mylotus"/>
          <w:rtl/>
          <w:lang w:bidi="ar-SA"/>
        </w:rPr>
        <w:t>ة</w:t>
      </w:r>
      <w:r w:rsidRPr="006A2D1A">
        <w:rPr>
          <w:rFonts w:ascii="mylotus" w:hAnsi="mylotus"/>
          <w:rtl/>
          <w:lang w:bidi="ar-SA"/>
        </w:rPr>
        <w:t>، ابن</w:t>
      </w:r>
      <w:r w:rsidRPr="006A2D1A">
        <w:rPr>
          <w:rFonts w:cs="Times New Roman"/>
          <w:rtl/>
          <w:lang w:bidi="ar-SA"/>
        </w:rPr>
        <w:t>‌</w:t>
      </w:r>
      <w:r w:rsidRPr="006A2D1A">
        <w:rPr>
          <w:rFonts w:ascii="mylotus" w:hAnsi="mylotus"/>
          <w:rtl/>
          <w:lang w:bidi="ar-SA"/>
        </w:rPr>
        <w:t>کثیر.</w:t>
      </w:r>
    </w:p>
    <w:p w:rsidR="00816D7F" w:rsidRPr="006A2D1A" w:rsidRDefault="00816D7F" w:rsidP="00522994">
      <w:pPr>
        <w:pStyle w:val="a0"/>
        <w:rPr>
          <w:lang w:bidi="ar-SA"/>
        </w:rPr>
      </w:pPr>
      <w:r w:rsidRPr="006A2D1A">
        <w:rPr>
          <w:rtl/>
          <w:lang w:bidi="ar-SA"/>
        </w:rPr>
        <w:t>حسن المحاضر</w:t>
      </w:r>
      <w:r w:rsidR="00157A55" w:rsidRPr="006A2D1A">
        <w:rPr>
          <w:rtl/>
          <w:lang w:bidi="ar-SA"/>
        </w:rPr>
        <w:t>ة</w:t>
      </w:r>
      <w:r w:rsidRPr="006A2D1A">
        <w:rPr>
          <w:rFonts w:ascii="mylotus" w:hAnsi="mylotus"/>
          <w:rtl/>
          <w:lang w:bidi="ar-SA"/>
        </w:rPr>
        <w:t>، سیوطی.</w:t>
      </w:r>
    </w:p>
    <w:p w:rsidR="00816D7F" w:rsidRPr="006A2D1A" w:rsidRDefault="00816D7F" w:rsidP="00522994">
      <w:pPr>
        <w:pStyle w:val="a0"/>
        <w:rPr>
          <w:lang w:bidi="ar-SA"/>
        </w:rPr>
      </w:pPr>
      <w:r w:rsidRPr="006A2D1A">
        <w:rPr>
          <w:rtl/>
          <w:lang w:bidi="ar-SA"/>
        </w:rPr>
        <w:t>هدی</w:t>
      </w:r>
      <w:r w:rsidR="00157A55" w:rsidRPr="006A2D1A">
        <w:rPr>
          <w:rtl/>
          <w:lang w:bidi="ar-SA"/>
        </w:rPr>
        <w:t>ة</w:t>
      </w:r>
      <w:r w:rsidRPr="006A2D1A">
        <w:rPr>
          <w:rFonts w:ascii="mylotus" w:hAnsi="mylotus"/>
          <w:rtl/>
          <w:lang w:bidi="ar-SA"/>
        </w:rPr>
        <w:t xml:space="preserve"> العارفین، بغدادی پاشا.</w:t>
      </w:r>
    </w:p>
    <w:p w:rsidR="00816D7F" w:rsidRPr="006A2D1A" w:rsidRDefault="00DB1D67" w:rsidP="00522994">
      <w:pPr>
        <w:pStyle w:val="a0"/>
        <w:rPr>
          <w:lang w:bidi="ar-SA"/>
        </w:rPr>
      </w:pPr>
      <w:r w:rsidRPr="006A2D1A">
        <w:rPr>
          <w:rtl/>
          <w:lang w:bidi="ar-SA"/>
        </w:rPr>
        <w:t>معجم المؤ</w:t>
      </w:r>
      <w:r w:rsidR="00816D7F" w:rsidRPr="006A2D1A">
        <w:rPr>
          <w:rtl/>
          <w:lang w:bidi="ar-SA"/>
        </w:rPr>
        <w:t>لفین، عمر رضا کحاله.</w:t>
      </w:r>
    </w:p>
    <w:p w:rsidR="00816D7F" w:rsidRPr="006A2D1A" w:rsidRDefault="00816D7F" w:rsidP="00522994">
      <w:pPr>
        <w:pStyle w:val="a0"/>
        <w:rPr>
          <w:lang w:bidi="ar-SA"/>
        </w:rPr>
      </w:pPr>
      <w:r w:rsidRPr="006A2D1A">
        <w:rPr>
          <w:rtl/>
          <w:lang w:bidi="ar-SA"/>
        </w:rPr>
        <w:t>الفتح المبین شرح ریاض الصالحین، طه عبدالرؤوف سعد.</w:t>
      </w:r>
    </w:p>
    <w:p w:rsidR="00816D7F" w:rsidRPr="006A2D1A" w:rsidRDefault="00816D7F" w:rsidP="00522994">
      <w:pPr>
        <w:pStyle w:val="a0"/>
        <w:rPr>
          <w:lang w:bidi="ar-SA"/>
        </w:rPr>
      </w:pPr>
      <w:r w:rsidRPr="006A2D1A">
        <w:rPr>
          <w:rtl/>
          <w:lang w:bidi="ar-SA"/>
        </w:rPr>
        <w:t>شذرات الذهب، ابن</w:t>
      </w:r>
      <w:r w:rsidRPr="006A2D1A">
        <w:rPr>
          <w:rFonts w:cs="Times New Roman"/>
          <w:rtl/>
          <w:lang w:bidi="ar-SA"/>
        </w:rPr>
        <w:t>‌</w:t>
      </w:r>
      <w:r w:rsidRPr="006A2D1A">
        <w:rPr>
          <w:rFonts w:ascii="mylotus" w:hAnsi="mylotus"/>
          <w:rtl/>
          <w:lang w:bidi="ar-SA"/>
        </w:rPr>
        <w:t>عماد حنبلی.</w:t>
      </w:r>
    </w:p>
    <w:p w:rsidR="00816D7F" w:rsidRPr="006A2D1A" w:rsidRDefault="00816D7F" w:rsidP="00522994">
      <w:pPr>
        <w:pStyle w:val="a0"/>
        <w:rPr>
          <w:lang w:bidi="ar-SA"/>
        </w:rPr>
      </w:pPr>
      <w:r w:rsidRPr="006A2D1A">
        <w:rPr>
          <w:rtl/>
          <w:lang w:bidi="ar-SA"/>
        </w:rPr>
        <w:t>الموسوع</w:t>
      </w:r>
      <w:r w:rsidR="00157A55" w:rsidRPr="006A2D1A">
        <w:rPr>
          <w:rtl/>
          <w:lang w:bidi="ar-SA"/>
        </w:rPr>
        <w:t>ة</w:t>
      </w:r>
      <w:r w:rsidRPr="006A2D1A">
        <w:rPr>
          <w:rFonts w:ascii="mylotus" w:hAnsi="mylotus"/>
          <w:rtl/>
          <w:lang w:bidi="ar-SA"/>
        </w:rPr>
        <w:t xml:space="preserve"> الذهبی</w:t>
      </w:r>
      <w:r w:rsidR="00157A55" w:rsidRPr="006A2D1A">
        <w:rPr>
          <w:rFonts w:ascii="mylotus" w:hAnsi="mylotus"/>
          <w:rtl/>
          <w:lang w:bidi="ar-SA"/>
        </w:rPr>
        <w:t>ة</w:t>
      </w:r>
      <w:r w:rsidRPr="006A2D1A">
        <w:rPr>
          <w:rFonts w:ascii="mylotus" w:hAnsi="mylotus"/>
          <w:rtl/>
          <w:lang w:bidi="ar-SA"/>
        </w:rPr>
        <w:t xml:space="preserve"> </w:t>
      </w:r>
      <w:r w:rsidRPr="006A2D1A">
        <w:rPr>
          <w:rtl/>
          <w:lang w:bidi="ar-SA"/>
        </w:rPr>
        <w:t>للعلوم الإسلامی</w:t>
      </w:r>
      <w:r w:rsidR="00157A55" w:rsidRPr="006A2D1A">
        <w:rPr>
          <w:rtl/>
          <w:lang w:bidi="ar-SA"/>
        </w:rPr>
        <w:t>ة</w:t>
      </w:r>
      <w:r w:rsidRPr="006A2D1A">
        <w:rPr>
          <w:rFonts w:ascii="mylotus" w:hAnsi="mylotus"/>
          <w:rtl/>
          <w:lang w:bidi="ar-SA"/>
        </w:rPr>
        <w:t>، دکتر فاطمه محمد محجوب.</w:t>
      </w:r>
    </w:p>
    <w:p w:rsidR="00816D7F" w:rsidRPr="006A2D1A" w:rsidRDefault="00816D7F" w:rsidP="00522994">
      <w:pPr>
        <w:pStyle w:val="a0"/>
        <w:rPr>
          <w:rtl/>
          <w:lang w:bidi="ar-SA"/>
        </w:rPr>
      </w:pPr>
      <w:r w:rsidRPr="006A2D1A">
        <w:rPr>
          <w:rtl/>
          <w:lang w:bidi="ar-SA"/>
        </w:rPr>
        <w:t>الموسوع</w:t>
      </w:r>
      <w:r w:rsidR="00157A55" w:rsidRPr="006A2D1A">
        <w:rPr>
          <w:rtl/>
          <w:lang w:bidi="ar-SA"/>
        </w:rPr>
        <w:t>ة</w:t>
      </w:r>
      <w:r w:rsidRPr="006A2D1A">
        <w:rPr>
          <w:rFonts w:ascii="mylotus" w:hAnsi="mylotus"/>
          <w:rtl/>
          <w:lang w:bidi="ar-SA"/>
        </w:rPr>
        <w:t xml:space="preserve"> العربی</w:t>
      </w:r>
      <w:r w:rsidR="00157A55" w:rsidRPr="006A2D1A">
        <w:rPr>
          <w:rFonts w:ascii="mylotus" w:hAnsi="mylotus"/>
          <w:rtl/>
          <w:lang w:bidi="ar-SA"/>
        </w:rPr>
        <w:t>ة</w:t>
      </w:r>
      <w:r w:rsidRPr="006A2D1A">
        <w:rPr>
          <w:rFonts w:ascii="mylotus" w:hAnsi="mylotus"/>
          <w:rtl/>
          <w:lang w:bidi="ar-SA"/>
        </w:rPr>
        <w:t xml:space="preserve"> ال</w:t>
      </w:r>
      <w:r w:rsidRPr="006A2D1A">
        <w:rPr>
          <w:rtl/>
          <w:lang w:bidi="ar-SA"/>
        </w:rPr>
        <w:t>میسر</w:t>
      </w:r>
      <w:r w:rsidR="00157A55" w:rsidRPr="006A2D1A">
        <w:rPr>
          <w:rFonts w:ascii="mylotus" w:hAnsi="mylotus"/>
          <w:rtl/>
          <w:lang w:bidi="ar-SA"/>
        </w:rPr>
        <w:t>ة</w:t>
      </w:r>
      <w:r w:rsidRPr="006A2D1A">
        <w:rPr>
          <w:rFonts w:ascii="mylotus" w:hAnsi="mylotus"/>
          <w:rtl/>
          <w:lang w:bidi="ar-SA"/>
        </w:rPr>
        <w:t>.</w:t>
      </w:r>
    </w:p>
    <w:p w:rsidR="00157A55" w:rsidRPr="006A2D1A" w:rsidRDefault="00157A55" w:rsidP="00167AB1">
      <w:pPr>
        <w:jc w:val="center"/>
        <w:rPr>
          <w:b/>
          <w:bCs/>
          <w:spacing w:val="0"/>
          <w:sz w:val="32"/>
          <w:szCs w:val="32"/>
          <w:rtl/>
          <w:lang w:bidi="ar-SA"/>
        </w:rPr>
      </w:pPr>
    </w:p>
    <w:p w:rsidR="00157A55" w:rsidRPr="006A2D1A" w:rsidRDefault="00157A55" w:rsidP="00167AB1">
      <w:pPr>
        <w:jc w:val="center"/>
        <w:rPr>
          <w:b/>
          <w:bCs/>
          <w:spacing w:val="0"/>
          <w:sz w:val="32"/>
          <w:szCs w:val="32"/>
          <w:rtl/>
          <w:lang w:bidi="ar-SA"/>
        </w:rPr>
        <w:sectPr w:rsidR="00157A55" w:rsidRPr="006A2D1A" w:rsidSect="000B65E0">
          <w:headerReference w:type="default" r:id="rId16"/>
          <w:footnotePr>
            <w:numRestart w:val="eachPage"/>
          </w:footnotePr>
          <w:type w:val="oddPage"/>
          <w:pgSz w:w="11906" w:h="16838" w:code="9"/>
          <w:pgMar w:top="737" w:right="2381" w:bottom="3969" w:left="2381" w:header="737" w:footer="3969" w:gutter="0"/>
          <w:cols w:space="720"/>
          <w:titlePg/>
          <w:bidi/>
          <w:rtlGutter/>
          <w:docGrid w:linePitch="360"/>
        </w:sectPr>
      </w:pPr>
    </w:p>
    <w:p w:rsidR="00816D7F" w:rsidRPr="006A2D1A" w:rsidRDefault="00816D7F" w:rsidP="00167AB1">
      <w:pPr>
        <w:pStyle w:val="a"/>
        <w:rPr>
          <w:rtl/>
          <w:lang w:bidi="ar-SA"/>
        </w:rPr>
      </w:pPr>
      <w:bookmarkStart w:id="9" w:name="_Toc322030944"/>
      <w:r w:rsidRPr="006A2D1A">
        <w:rPr>
          <w:rtl/>
          <w:lang w:bidi="ar-SA"/>
        </w:rPr>
        <w:lastRenderedPageBreak/>
        <w:t>مختصری از زندگانی علامه محمد بن صالح العثیمین</w:t>
      </w:r>
      <w:r w:rsidR="004D7E96" w:rsidRPr="006A2D1A">
        <w:rPr>
          <w:rFonts w:cs="CTraditional Arabic"/>
          <w:b w:val="0"/>
          <w:bCs w:val="0"/>
          <w:rtl/>
          <w:lang w:bidi="ar-SA"/>
        </w:rPr>
        <w:t>/</w:t>
      </w:r>
      <w:bookmarkEnd w:id="9"/>
    </w:p>
    <w:p w:rsidR="00816D7F" w:rsidRPr="006A2D1A" w:rsidRDefault="004875FA" w:rsidP="00167AB1">
      <w:pPr>
        <w:pStyle w:val="a3"/>
        <w:rPr>
          <w:rtl/>
          <w:lang w:bidi="ar-SA"/>
        </w:rPr>
      </w:pPr>
      <w:bookmarkStart w:id="10" w:name="_Toc322030945"/>
      <w:r w:rsidRPr="006A2D1A">
        <w:rPr>
          <w:rtl/>
          <w:lang w:bidi="ar-SA"/>
        </w:rPr>
        <w:t>میلاد و زندگی خانوادگی او</w:t>
      </w:r>
      <w:bookmarkEnd w:id="10"/>
    </w:p>
    <w:p w:rsidR="004875FA" w:rsidRPr="006A2D1A" w:rsidRDefault="004875FA" w:rsidP="00167AB1">
      <w:pPr>
        <w:rPr>
          <w:spacing w:val="0"/>
          <w:rtl/>
          <w:lang w:bidi="ar-SA"/>
        </w:rPr>
      </w:pPr>
      <w:r w:rsidRPr="006A2D1A">
        <w:rPr>
          <w:spacing w:val="0"/>
          <w:rtl/>
          <w:lang w:bidi="ar-SA"/>
        </w:rPr>
        <w:t>شیخ عثیمین</w:t>
      </w:r>
      <w:r w:rsidR="00FD7071" w:rsidRPr="006A2D1A">
        <w:rPr>
          <w:rFonts w:cs="CTraditional Arabic"/>
          <w:spacing w:val="0"/>
          <w:rtl/>
          <w:lang w:bidi="ar-SA"/>
        </w:rPr>
        <w:t>/</w:t>
      </w:r>
      <w:r w:rsidRPr="006A2D1A">
        <w:rPr>
          <w:spacing w:val="0"/>
          <w:rtl/>
          <w:lang w:bidi="ar-SA"/>
        </w:rPr>
        <w:t xml:space="preserve"> در شهر «عنیزه» یکی از شهرهای استان «القصیم»</w:t>
      </w:r>
      <w:r w:rsidR="00FD7071" w:rsidRPr="006A2D1A">
        <w:rPr>
          <w:spacing w:val="0"/>
          <w:rtl/>
          <w:lang w:bidi="ar-SA"/>
        </w:rPr>
        <w:t xml:space="preserve"> عربستان</w:t>
      </w:r>
      <w:r w:rsidRPr="006A2D1A">
        <w:rPr>
          <w:spacing w:val="0"/>
          <w:rtl/>
          <w:lang w:bidi="ar-SA"/>
        </w:rPr>
        <w:t xml:space="preserve"> در 27 رمضان سال 1347 هجری در خانواده‌ای متدین چشم به جهان گشود. وی، یک بار ازدواج کرد که ثمره‌اش، هشت فرزند- پنج پسر و سه دختر- بود.</w:t>
      </w:r>
    </w:p>
    <w:p w:rsidR="004875FA" w:rsidRPr="006A2D1A" w:rsidRDefault="004875FA" w:rsidP="00167AB1">
      <w:pPr>
        <w:pStyle w:val="a3"/>
        <w:rPr>
          <w:rtl/>
          <w:lang w:bidi="ar-SA"/>
        </w:rPr>
      </w:pPr>
      <w:bookmarkStart w:id="11" w:name="_Toc322030946"/>
      <w:r w:rsidRPr="006A2D1A">
        <w:rPr>
          <w:rtl/>
          <w:lang w:bidi="ar-SA"/>
        </w:rPr>
        <w:t>تحصیل علم و اساتید وی</w:t>
      </w:r>
      <w:bookmarkEnd w:id="11"/>
    </w:p>
    <w:p w:rsidR="00AA004B" w:rsidRPr="006A2D1A" w:rsidRDefault="004875FA" w:rsidP="00EF1666">
      <w:pPr>
        <w:rPr>
          <w:spacing w:val="0"/>
          <w:rtl/>
          <w:lang w:bidi="ar-SA"/>
        </w:rPr>
      </w:pPr>
      <w:r w:rsidRPr="006A2D1A">
        <w:rPr>
          <w:spacing w:val="0"/>
          <w:rtl/>
          <w:lang w:bidi="ar-SA"/>
        </w:rPr>
        <w:t>شیخ در فراگیری علم و دانش، روش سلف صالح را در پیش گرفت؛ بدین‌سان که ابتدا به حفظ قرآن کریم</w:t>
      </w:r>
      <w:r w:rsidR="00FD7071" w:rsidRPr="006A2D1A">
        <w:rPr>
          <w:spacing w:val="0"/>
          <w:rtl/>
          <w:lang w:bidi="ar-SA"/>
        </w:rPr>
        <w:t xml:space="preserve">- </w:t>
      </w:r>
      <w:r w:rsidRPr="006A2D1A">
        <w:rPr>
          <w:spacing w:val="0"/>
          <w:rtl/>
          <w:lang w:bidi="ar-SA"/>
        </w:rPr>
        <w:t>زمانی که کودکی کم‌سن و سال بود- پرداخت. او، نزد پدربزرگ مادری</w:t>
      </w:r>
      <w:r w:rsidR="00FD7071" w:rsidRPr="006A2D1A">
        <w:rPr>
          <w:spacing w:val="0"/>
          <w:rtl/>
          <w:lang w:bidi="ar-SA"/>
        </w:rPr>
        <w:t>‌</w:t>
      </w:r>
      <w:r w:rsidRPr="006A2D1A">
        <w:rPr>
          <w:spacing w:val="0"/>
          <w:rtl/>
          <w:lang w:bidi="ar-SA"/>
        </w:rPr>
        <w:t>اش، شیخ عبدالرحمن بن سلیمان آل‌دامغ</w:t>
      </w:r>
      <w:r w:rsidR="00FD7071" w:rsidRPr="006A2D1A">
        <w:rPr>
          <w:rFonts w:cs="CTraditional Arabic"/>
          <w:spacing w:val="0"/>
          <w:rtl/>
          <w:lang w:bidi="ar-SA"/>
        </w:rPr>
        <w:t>/</w:t>
      </w:r>
      <w:r w:rsidRPr="006A2D1A">
        <w:rPr>
          <w:spacing w:val="0"/>
          <w:rtl/>
          <w:lang w:bidi="ar-SA"/>
        </w:rPr>
        <w:t xml:space="preserve"> قرآن آموخت و سپس در مسیر فراگیری علم با علامه‌ی مفسر، شیخ عبدالرحمن بن ناصر السعدی</w:t>
      </w:r>
      <w:r w:rsidR="00FD7071" w:rsidRPr="006A2D1A">
        <w:rPr>
          <w:rFonts w:cs="CTraditional Arabic"/>
          <w:spacing w:val="0"/>
          <w:rtl/>
          <w:lang w:bidi="ar-SA"/>
        </w:rPr>
        <w:t>/</w:t>
      </w:r>
      <w:r w:rsidRPr="006A2D1A">
        <w:rPr>
          <w:spacing w:val="0"/>
          <w:rtl/>
          <w:lang w:bidi="ar-SA"/>
        </w:rPr>
        <w:t xml:space="preserve"> همراهی و مصاحبت نمود که استاد اولش به‌شمار می‌رود و نزدش علم توحید، تفسیر، حدیث و فقه فراگرفت و حدود یازده سال از او بهره‌ی علمی جست و از برجسته‌ترین شاگردان وی بود. زمانی که عثیمین برای ادامه‌ی تحصیل به «ریاض» رفت، نزد علامه، شیخ عبدالعزیز بن باز</w:t>
      </w:r>
      <w:r w:rsidR="00FD7071" w:rsidRPr="006A2D1A">
        <w:rPr>
          <w:rFonts w:cs="CTraditional Arabic"/>
          <w:spacing w:val="0"/>
          <w:rtl/>
          <w:lang w:bidi="ar-SA"/>
        </w:rPr>
        <w:t>/</w:t>
      </w:r>
      <w:r w:rsidRPr="006A2D1A">
        <w:rPr>
          <w:spacing w:val="0"/>
          <w:rtl/>
          <w:lang w:bidi="ar-SA"/>
        </w:rPr>
        <w:t xml:space="preserve"> صحیح بخاری و برخی از کتاب‌های شیخ‌الاسلام </w:t>
      </w:r>
      <w:r w:rsidR="00FD7071" w:rsidRPr="006A2D1A">
        <w:rPr>
          <w:spacing w:val="0"/>
          <w:rtl/>
          <w:lang w:bidi="ar-SA"/>
        </w:rPr>
        <w:t>ابوالعباس حرانی</w:t>
      </w:r>
      <w:r w:rsidR="00FD7071" w:rsidRPr="006A2D1A">
        <w:rPr>
          <w:rFonts w:cs="CTraditional Arabic"/>
          <w:spacing w:val="0"/>
          <w:rtl/>
          <w:lang w:bidi="ar-SA"/>
        </w:rPr>
        <w:t>/</w:t>
      </w:r>
      <w:r w:rsidRPr="006A2D1A">
        <w:rPr>
          <w:spacing w:val="0"/>
          <w:rtl/>
          <w:lang w:bidi="ar-SA"/>
        </w:rPr>
        <w:t xml:space="preserve"> و تعدادی از کتاب‌های فقه را خواند. هنگامی که شیخ عبدالرحمن بن ناصر السعدی درگذشت، شیخ ابن‌عثیمین، عهده‌‌دار امامت در </w:t>
      </w:r>
      <w:r w:rsidR="006933FD" w:rsidRPr="006A2D1A">
        <w:rPr>
          <w:spacing w:val="0"/>
          <w:rtl/>
          <w:lang w:bidi="ar-SA"/>
        </w:rPr>
        <w:t xml:space="preserve">مسجد جامع «عنیزه» گردید و در </w:t>
      </w:r>
      <w:r w:rsidR="00EF1666" w:rsidRPr="006A2D1A">
        <w:rPr>
          <w:rFonts w:hint="cs"/>
          <w:spacing w:val="0"/>
          <w:rtl/>
          <w:lang w:bidi="ar-SA"/>
        </w:rPr>
        <w:t>آموزشگا</w:t>
      </w:r>
      <w:r w:rsidR="006933FD" w:rsidRPr="006A2D1A">
        <w:rPr>
          <w:spacing w:val="0"/>
          <w:rtl/>
          <w:lang w:bidi="ar-SA"/>
        </w:rPr>
        <w:t>ه «عنیزه» و نیز در مجمع علمی آن‌جا به تدریس پرداخت و سپس برای تدریس به دانشکده‌های شریعت و اصول دین</w:t>
      </w:r>
      <w:r w:rsidR="00FD7071" w:rsidRPr="006A2D1A">
        <w:rPr>
          <w:spacing w:val="0"/>
          <w:rtl/>
          <w:lang w:bidi="ar-SA"/>
        </w:rPr>
        <w:t>-</w:t>
      </w:r>
      <w:r w:rsidR="006933FD" w:rsidRPr="006A2D1A">
        <w:rPr>
          <w:spacing w:val="0"/>
          <w:rtl/>
          <w:lang w:bidi="ar-SA"/>
        </w:rPr>
        <w:t xml:space="preserve"> شاخه‌ی دانشگاه اسلامی امام محمد بن سعود در «القصیم»- فراخوانده شد و به عضویت هیئت کبار علما</w:t>
      </w:r>
      <w:r w:rsidR="004A6CB5" w:rsidRPr="006A2D1A">
        <w:rPr>
          <w:spacing w:val="0"/>
          <w:rtl/>
          <w:lang w:bidi="ar-SA"/>
        </w:rPr>
        <w:t>-</w:t>
      </w:r>
      <w:r w:rsidR="006933FD" w:rsidRPr="006A2D1A">
        <w:rPr>
          <w:spacing w:val="0"/>
          <w:rtl/>
          <w:lang w:bidi="ar-SA"/>
        </w:rPr>
        <w:t xml:space="preserve"> مرکز رسمی فتوا در عربستان سعودی- درآمد و تا پایان عمرش، عضو هیأت بود. از دیگر اساتیدش، می‌توان شیخ محمد امین بن مختار الجکنی الشنقیطی، شیخ علی بن محمد الصالحی و شیخ محمد بن عبدالعزیز المطوع را نام برد.</w:t>
      </w:r>
    </w:p>
    <w:p w:rsidR="00AA004B" w:rsidRPr="006A2D1A" w:rsidRDefault="00AA004B" w:rsidP="00167AB1">
      <w:pPr>
        <w:pStyle w:val="a3"/>
        <w:rPr>
          <w:rtl/>
          <w:lang w:bidi="ar-SA"/>
        </w:rPr>
      </w:pPr>
      <w:bookmarkStart w:id="12" w:name="_Toc322030947"/>
      <w:r w:rsidRPr="006A2D1A">
        <w:rPr>
          <w:rtl/>
          <w:lang w:bidi="ar-SA"/>
        </w:rPr>
        <w:lastRenderedPageBreak/>
        <w:t>شاگردان شیخ</w:t>
      </w:r>
      <w:bookmarkEnd w:id="12"/>
    </w:p>
    <w:p w:rsidR="007320ED" w:rsidRPr="006A2D1A" w:rsidRDefault="006933FD" w:rsidP="00EF1666">
      <w:pPr>
        <w:rPr>
          <w:spacing w:val="0"/>
          <w:rtl/>
          <w:lang w:bidi="ar-SA"/>
        </w:rPr>
      </w:pPr>
      <w:r w:rsidRPr="006A2D1A">
        <w:rPr>
          <w:spacing w:val="0"/>
          <w:rtl/>
          <w:lang w:bidi="ar-SA"/>
        </w:rPr>
        <w:t xml:space="preserve"> </w:t>
      </w:r>
      <w:r w:rsidR="00AA004B" w:rsidRPr="006A2D1A">
        <w:rPr>
          <w:spacing w:val="0"/>
          <w:rtl/>
          <w:lang w:bidi="ar-SA"/>
        </w:rPr>
        <w:t>شیخ</w:t>
      </w:r>
      <w:r w:rsidR="004A6CB5" w:rsidRPr="006A2D1A">
        <w:rPr>
          <w:rFonts w:cs="CTraditional Arabic"/>
          <w:spacing w:val="0"/>
          <w:rtl/>
          <w:lang w:bidi="ar-SA"/>
        </w:rPr>
        <w:t>/</w:t>
      </w:r>
      <w:r w:rsidR="00AA004B" w:rsidRPr="006A2D1A">
        <w:rPr>
          <w:spacing w:val="0"/>
          <w:rtl/>
          <w:lang w:bidi="ar-SA"/>
        </w:rPr>
        <w:t xml:space="preserve"> توجه ویژه‌ای به شاگردانش داشت و دانش‌دوستان فراوانی از همه جای دنیا برای فراگیری علم، نزدش می‌آمدند و این، به سبب اطمینانشان به تبحر و توانایی علمی شیخ و مهارتش در تدریس و نیز به سبب عطوفت آن بزرگوار نسبت به شاگردانش بود؛ به‌گونه‌ای که گویا همه، فرزندانش بودند. توجه ویژه‌ی شیخ به شاگردانش، او را بر آن داشت تا </w:t>
      </w:r>
      <w:r w:rsidR="00EF1666" w:rsidRPr="006A2D1A">
        <w:rPr>
          <w:rFonts w:hint="cs"/>
          <w:spacing w:val="0"/>
          <w:rtl/>
          <w:lang w:bidi="ar-SA"/>
        </w:rPr>
        <w:t>خوابگا</w:t>
      </w:r>
      <w:r w:rsidR="00AA004B" w:rsidRPr="006A2D1A">
        <w:rPr>
          <w:spacing w:val="0"/>
          <w:rtl/>
          <w:lang w:bidi="ar-SA"/>
        </w:rPr>
        <w:t>ه مجهزی برایشان فراهم کند که</w:t>
      </w:r>
      <w:r w:rsidR="00EF1666" w:rsidRPr="006A2D1A">
        <w:rPr>
          <w:rFonts w:hint="cs"/>
          <w:spacing w:val="0"/>
          <w:rtl/>
          <w:lang w:bidi="ar-SA"/>
        </w:rPr>
        <w:t xml:space="preserve"> کتابخانه ی</w:t>
      </w:r>
      <w:r w:rsidR="00AA004B" w:rsidRPr="006A2D1A">
        <w:rPr>
          <w:spacing w:val="0"/>
          <w:rtl/>
          <w:lang w:bidi="ar-SA"/>
        </w:rPr>
        <w:t xml:space="preserve"> غنی و بزرگی، پُر از کتاب‌های خطی و چاپی داشت. </w:t>
      </w:r>
      <w:r w:rsidR="00EF1666" w:rsidRPr="006A2D1A">
        <w:rPr>
          <w:rFonts w:hint="cs"/>
          <w:spacing w:val="0"/>
          <w:rtl/>
          <w:lang w:bidi="ar-SA"/>
        </w:rPr>
        <w:t>هم</w:t>
      </w:r>
      <w:r w:rsidR="00EF1666" w:rsidRPr="006A2D1A">
        <w:rPr>
          <w:rFonts w:hint="cs"/>
          <w:spacing w:val="0"/>
          <w:rtl/>
        </w:rPr>
        <w:t>چنین</w:t>
      </w:r>
      <w:r w:rsidR="00AA004B" w:rsidRPr="006A2D1A">
        <w:rPr>
          <w:spacing w:val="0"/>
          <w:rtl/>
          <w:lang w:bidi="ar-SA"/>
        </w:rPr>
        <w:t xml:space="preserve"> شیخ، وضعیت و سطح درسی شاگردانش را همواره پی‌گیری و ارزیابی می‌کرد؛ به‌طوری که در پاره‌ای از موارد به جای اولیای شاگردان، کارنامه‌ی ماهیانه‌ی آنان را امضا می‌نمود. وی، پیوسته شاگردانش را نصیحت می‌کرد که در چارچوب اطاعت از الله، از ولی امر اطاعت نمایند و از محبت و دعا برای او دریغ نکنند. این عالم</w:t>
      </w:r>
      <w:r w:rsidR="00072A8F" w:rsidRPr="006A2D1A">
        <w:rPr>
          <w:spacing w:val="0"/>
          <w:rtl/>
          <w:lang w:bidi="ar-SA"/>
        </w:rPr>
        <w:t xml:space="preserve"> بزرگوار، همواره مطابق شریعت الهی حکم و قضاوت می کرد و شعایر </w:t>
      </w:r>
      <w:r w:rsidR="00072A8F" w:rsidRPr="006A2D1A">
        <w:rPr>
          <w:rFonts w:hint="cs"/>
          <w:spacing w:val="0"/>
          <w:rtl/>
          <w:lang w:bidi="ar-SA"/>
        </w:rPr>
        <w:t>ا</w:t>
      </w:r>
      <w:r w:rsidR="00072A8F" w:rsidRPr="006A2D1A">
        <w:rPr>
          <w:spacing w:val="0"/>
          <w:rtl/>
          <w:lang w:bidi="ar-SA"/>
        </w:rPr>
        <w:t>ل</w:t>
      </w:r>
      <w:r w:rsidR="00AA004B" w:rsidRPr="006A2D1A">
        <w:rPr>
          <w:spacing w:val="0"/>
          <w:rtl/>
          <w:lang w:bidi="ar-SA"/>
        </w:rPr>
        <w:t>هی را به‌پا می‌داشت و امر به معروف و نهی از منکر می‌نمود.</w:t>
      </w:r>
    </w:p>
    <w:p w:rsidR="00AA004B" w:rsidRPr="006A2D1A" w:rsidRDefault="00AA004B" w:rsidP="00167AB1">
      <w:pPr>
        <w:pStyle w:val="a3"/>
        <w:rPr>
          <w:rtl/>
          <w:lang w:bidi="ar-SA"/>
        </w:rPr>
      </w:pPr>
      <w:bookmarkStart w:id="13" w:name="_Toc322030948"/>
      <w:r w:rsidRPr="006A2D1A">
        <w:rPr>
          <w:rtl/>
          <w:lang w:bidi="ar-SA"/>
        </w:rPr>
        <w:t>اخلاق شیخ</w:t>
      </w:r>
      <w:bookmarkEnd w:id="13"/>
    </w:p>
    <w:p w:rsidR="006F7258" w:rsidRPr="006A2D1A" w:rsidRDefault="006F7258" w:rsidP="00167AB1">
      <w:pPr>
        <w:rPr>
          <w:spacing w:val="0"/>
          <w:rtl/>
          <w:lang w:bidi="ar-SA"/>
        </w:rPr>
      </w:pPr>
      <w:r w:rsidRPr="006A2D1A">
        <w:rPr>
          <w:spacing w:val="0"/>
          <w:rtl/>
          <w:lang w:bidi="ar-SA"/>
        </w:rPr>
        <w:t>شیخ</w:t>
      </w:r>
      <w:r w:rsidR="004A6CB5" w:rsidRPr="006A2D1A">
        <w:rPr>
          <w:rFonts w:cs="CTraditional Arabic"/>
          <w:spacing w:val="0"/>
          <w:rtl/>
          <w:lang w:bidi="ar-SA"/>
        </w:rPr>
        <w:t>/</w:t>
      </w:r>
      <w:r w:rsidRPr="006A2D1A">
        <w:rPr>
          <w:spacing w:val="0"/>
          <w:rtl/>
          <w:lang w:bidi="ar-SA"/>
        </w:rPr>
        <w:t xml:space="preserve"> تصویر زنده‌ای از عالمِ عابد و آراسته به اخلاق رسول‌الله</w:t>
      </w:r>
      <w:r w:rsidRPr="006A2D1A">
        <w:rPr>
          <w:spacing w:val="0"/>
          <w:lang w:bidi="ar-SA"/>
        </w:rPr>
        <w:sym w:font="AGA Arabesque" w:char="F072"/>
      </w:r>
      <w:r w:rsidRPr="006A2D1A">
        <w:rPr>
          <w:spacing w:val="0"/>
          <w:rtl/>
          <w:lang w:bidi="ar-SA"/>
        </w:rPr>
        <w:t>-</w:t>
      </w:r>
      <w:r w:rsidR="004A6CB5" w:rsidRPr="006A2D1A">
        <w:rPr>
          <w:spacing w:val="0"/>
          <w:rtl/>
          <w:lang w:bidi="ar-SA"/>
        </w:rPr>
        <w:t xml:space="preserve"> </w:t>
      </w:r>
      <w:r w:rsidRPr="006A2D1A">
        <w:rPr>
          <w:spacing w:val="0"/>
          <w:rtl/>
          <w:lang w:bidi="ar-SA"/>
        </w:rPr>
        <w:t>آراسته به اخلاق قرآنی- بود؛ همان‌گونه که در توصیف اخلاق پیامبر</w:t>
      </w:r>
      <w:r w:rsidRPr="006A2D1A">
        <w:rPr>
          <w:spacing w:val="0"/>
          <w:lang w:bidi="ar-SA"/>
        </w:rPr>
        <w:sym w:font="AGA Arabesque" w:char="F072"/>
      </w:r>
      <w:r w:rsidRPr="006A2D1A">
        <w:rPr>
          <w:spacing w:val="0"/>
          <w:rtl/>
          <w:lang w:bidi="ar-SA"/>
        </w:rPr>
        <w:t xml:space="preserve"> روایت شده که اخلاقش، قرآن بود. شیخ عثیمین را همه به سجایا و ارزش‌های نیک اخلاقی، حلم و بردباری، متانت و وقار، و سکون و آرامش می‌شناختند و مردم، هرجا که او را می‌دیدند، پیرامونش جمع می‌شدند و او را سؤال‌باران می‌کردند و حتی با درخواست‌های خود، او را به زحمت می‌انداختند؛ ولی آن بزرگوار، به‌گونه‌ای با آنان برخورد می‌کرد که هر یک از آن‌ها احساس می‌کرد تمام توجه و عنایت شیخ، معطوف به اوست. شیخ، به‌پیروی از سرور و آقای انسان‌ها</w:t>
      </w:r>
      <w:r w:rsidR="007B7DC2" w:rsidRPr="006A2D1A">
        <w:rPr>
          <w:spacing w:val="0"/>
          <w:rtl/>
          <w:lang w:bidi="ar-SA"/>
        </w:rPr>
        <w:t>،</w:t>
      </w:r>
      <w:r w:rsidRPr="006A2D1A">
        <w:rPr>
          <w:spacing w:val="0"/>
          <w:rtl/>
          <w:lang w:bidi="ar-SA"/>
        </w:rPr>
        <w:t xml:space="preserve"> محمد مصطفی</w:t>
      </w:r>
      <w:r w:rsidR="007B7DC2" w:rsidRPr="006A2D1A">
        <w:rPr>
          <w:spacing w:val="0"/>
          <w:lang w:bidi="ar-SA"/>
        </w:rPr>
        <w:sym w:font="AGA Arabesque" w:char="F072"/>
      </w:r>
      <w:r w:rsidRPr="006A2D1A">
        <w:rPr>
          <w:spacing w:val="0"/>
          <w:rtl/>
          <w:lang w:bidi="ar-SA"/>
        </w:rPr>
        <w:t xml:space="preserve"> </w:t>
      </w:r>
      <w:r w:rsidR="007B7DC2" w:rsidRPr="006A2D1A">
        <w:rPr>
          <w:spacing w:val="0"/>
          <w:rtl/>
          <w:lang w:bidi="ar-SA"/>
        </w:rPr>
        <w:t>خویشتن را به</w:t>
      </w:r>
      <w:r w:rsidRPr="006A2D1A">
        <w:rPr>
          <w:spacing w:val="0"/>
          <w:rtl/>
          <w:lang w:bidi="ar-SA"/>
        </w:rPr>
        <w:t xml:space="preserve"> تحمل مردم و خواسته</w:t>
      </w:r>
      <w:r w:rsidR="007B7DC2" w:rsidRPr="006A2D1A">
        <w:rPr>
          <w:spacing w:val="0"/>
          <w:rtl/>
          <w:lang w:bidi="ar-SA"/>
        </w:rPr>
        <w:t>‌ها و مشکلاتشان عادت داده بود و از این‌رو همواره خشم خود را فرو می‌برد.</w:t>
      </w:r>
    </w:p>
    <w:p w:rsidR="00715FBB" w:rsidRPr="006A2D1A" w:rsidRDefault="00715FBB" w:rsidP="00167AB1">
      <w:pPr>
        <w:rPr>
          <w:spacing w:val="0"/>
          <w:rtl/>
          <w:lang w:bidi="ar-SA"/>
        </w:rPr>
      </w:pPr>
    </w:p>
    <w:p w:rsidR="00715FBB" w:rsidRPr="006A2D1A" w:rsidRDefault="00715FBB" w:rsidP="00167AB1">
      <w:pPr>
        <w:rPr>
          <w:spacing w:val="0"/>
          <w:rtl/>
          <w:lang w:bidi="ar-SA"/>
        </w:rPr>
      </w:pPr>
    </w:p>
    <w:p w:rsidR="002609F9" w:rsidRPr="006A2D1A" w:rsidRDefault="002609F9" w:rsidP="00167AB1">
      <w:pPr>
        <w:pStyle w:val="a3"/>
        <w:rPr>
          <w:rtl/>
          <w:lang w:bidi="ar-SA"/>
        </w:rPr>
      </w:pPr>
      <w:bookmarkStart w:id="14" w:name="_Toc322030949"/>
      <w:r w:rsidRPr="006A2D1A">
        <w:rPr>
          <w:rtl/>
          <w:lang w:bidi="ar-SA"/>
        </w:rPr>
        <w:lastRenderedPageBreak/>
        <w:t>مذهب و روش علمی شیخ</w:t>
      </w:r>
      <w:bookmarkEnd w:id="14"/>
    </w:p>
    <w:p w:rsidR="002609F9" w:rsidRPr="006A2D1A" w:rsidRDefault="002609F9" w:rsidP="00EF1666">
      <w:pPr>
        <w:rPr>
          <w:spacing w:val="0"/>
          <w:rtl/>
          <w:lang w:bidi="ar-SA"/>
        </w:rPr>
      </w:pPr>
      <w:r w:rsidRPr="006A2D1A">
        <w:rPr>
          <w:spacing w:val="0"/>
          <w:rtl/>
          <w:lang w:bidi="ar-SA"/>
        </w:rPr>
        <w:t>محمد صالح عثیمین</w:t>
      </w:r>
      <w:r w:rsidR="004A6CB5" w:rsidRPr="006A2D1A">
        <w:rPr>
          <w:rFonts w:cs="CTraditional Arabic"/>
          <w:spacing w:val="0"/>
          <w:rtl/>
          <w:lang w:bidi="ar-SA"/>
        </w:rPr>
        <w:t>/</w:t>
      </w:r>
      <w:r w:rsidRPr="006A2D1A">
        <w:rPr>
          <w:spacing w:val="0"/>
          <w:rtl/>
          <w:lang w:bidi="ar-SA"/>
        </w:rPr>
        <w:t xml:space="preserve"> پیوسته پیرو دلیل بود که این امر، در شرح وی بر «زاد المستقنع» به‌خوبی روشن است؛ هرچند </w:t>
      </w:r>
      <w:r w:rsidR="00EF1666" w:rsidRPr="006A2D1A">
        <w:rPr>
          <w:rFonts w:hint="cs"/>
          <w:spacing w:val="0"/>
          <w:rtl/>
          <w:lang w:bidi="ar-SA"/>
        </w:rPr>
        <w:t>بیشتر</w:t>
      </w:r>
      <w:r w:rsidRPr="006A2D1A">
        <w:rPr>
          <w:spacing w:val="0"/>
          <w:rtl/>
          <w:lang w:bidi="ar-SA"/>
        </w:rPr>
        <w:t xml:space="preserve"> ترجیحاتش، مطابق دیدگاه‌های شیخ‌الاسلام و شاگردش ابن</w:t>
      </w:r>
      <w:r w:rsidR="00EE48EC" w:rsidRPr="006A2D1A">
        <w:rPr>
          <w:spacing w:val="0"/>
          <w:rtl/>
          <w:lang w:bidi="ar-SA"/>
        </w:rPr>
        <w:t>‌القیم است</w:t>
      </w:r>
      <w:r w:rsidRPr="006A2D1A">
        <w:rPr>
          <w:spacing w:val="0"/>
          <w:rtl/>
          <w:lang w:bidi="ar-SA"/>
        </w:rPr>
        <w:t>، ولی در پاره‌ای از م</w:t>
      </w:r>
      <w:r w:rsidR="00EE48EC" w:rsidRPr="006A2D1A">
        <w:rPr>
          <w:spacing w:val="0"/>
          <w:rtl/>
          <w:lang w:bidi="ar-SA"/>
        </w:rPr>
        <w:t>وارد</w:t>
      </w:r>
      <w:r w:rsidRPr="006A2D1A">
        <w:rPr>
          <w:spacing w:val="0"/>
          <w:rtl/>
          <w:lang w:bidi="ar-SA"/>
        </w:rPr>
        <w:t xml:space="preserve"> به‌ مقتضای دلیل، با آن دو مخالفت می‌کند</w:t>
      </w:r>
      <w:r w:rsidR="00EE48EC" w:rsidRPr="006A2D1A">
        <w:rPr>
          <w:spacing w:val="0"/>
          <w:rtl/>
          <w:lang w:bidi="ar-SA"/>
        </w:rPr>
        <w:t>.</w:t>
      </w:r>
      <w:r w:rsidRPr="006A2D1A">
        <w:rPr>
          <w:spacing w:val="0"/>
          <w:rtl/>
          <w:lang w:bidi="ar-SA"/>
        </w:rPr>
        <w:t xml:space="preserve"> این سخن ارزشمند</w:t>
      </w:r>
      <w:r w:rsidR="00EE48EC" w:rsidRPr="006A2D1A">
        <w:rPr>
          <w:spacing w:val="0"/>
          <w:rtl/>
          <w:lang w:bidi="ar-SA"/>
        </w:rPr>
        <w:t xml:space="preserve"> که با کوه‌های طلا برابری می‌نماید،</w:t>
      </w:r>
      <w:r w:rsidRPr="006A2D1A">
        <w:rPr>
          <w:spacing w:val="0"/>
          <w:rtl/>
          <w:lang w:bidi="ar-SA"/>
        </w:rPr>
        <w:t xml:space="preserve"> از او به‌یادگار مانده</w:t>
      </w:r>
      <w:r w:rsidR="00EE48EC" w:rsidRPr="006A2D1A">
        <w:rPr>
          <w:spacing w:val="0"/>
          <w:rtl/>
          <w:lang w:bidi="ar-SA"/>
        </w:rPr>
        <w:t xml:space="preserve"> است: «پیش از هر عقیده و دیدگاهی، به دنبال دلیل باش و چنین نباشد که عقیده یا دیدگاهی را برگزینی (</w:t>
      </w:r>
      <w:r w:rsidR="004A6CB5" w:rsidRPr="006A2D1A">
        <w:rPr>
          <w:spacing w:val="0"/>
          <w:rtl/>
          <w:lang w:bidi="ar-SA"/>
        </w:rPr>
        <w:t xml:space="preserve">یا </w:t>
      </w:r>
      <w:r w:rsidR="00EE48EC" w:rsidRPr="006A2D1A">
        <w:rPr>
          <w:spacing w:val="0"/>
          <w:rtl/>
          <w:lang w:bidi="ar-SA"/>
        </w:rPr>
        <w:t>پیش‌داوری کنی) و سپس استدلال بورزی و در پی دلیل برآیی که در این صورت، راهت را گم می‌کنی».</w:t>
      </w:r>
    </w:p>
    <w:p w:rsidR="008538E4" w:rsidRPr="006A2D1A" w:rsidRDefault="008538E4" w:rsidP="00167AB1">
      <w:pPr>
        <w:pStyle w:val="a3"/>
        <w:rPr>
          <w:rtl/>
          <w:lang w:bidi="ar-SA"/>
        </w:rPr>
      </w:pPr>
      <w:bookmarkStart w:id="15" w:name="_Toc322030950"/>
      <w:r w:rsidRPr="006A2D1A">
        <w:rPr>
          <w:rtl/>
          <w:lang w:bidi="ar-SA"/>
        </w:rPr>
        <w:t>روش آموزشی وی</w:t>
      </w:r>
      <w:bookmarkEnd w:id="15"/>
    </w:p>
    <w:p w:rsidR="00510E27" w:rsidRPr="006A2D1A" w:rsidRDefault="008538E4" w:rsidP="00EF1666">
      <w:pPr>
        <w:rPr>
          <w:spacing w:val="0"/>
          <w:rtl/>
          <w:lang w:bidi="ar-SA"/>
        </w:rPr>
      </w:pPr>
      <w:r w:rsidRPr="006A2D1A">
        <w:rPr>
          <w:spacing w:val="0"/>
          <w:rtl/>
          <w:lang w:bidi="ar-SA"/>
        </w:rPr>
        <w:t xml:space="preserve">شیخ، بر حفظ متون تأکید فراوانی داشت و دانش‌آموزانش را به حفظ متون مکلف می‌کرد و در هر درسی پی‌گیر این </w:t>
      </w:r>
      <w:r w:rsidR="00E22FC5" w:rsidRPr="006A2D1A">
        <w:rPr>
          <w:spacing w:val="0"/>
          <w:rtl/>
          <w:lang w:bidi="ar-SA"/>
        </w:rPr>
        <w:t xml:space="preserve">مسأله بود و در ضمن، تمام تلاش و توانایی‌اش را در شرح و تحقیق مسایل، و بیان قول راجح از میان دیدگاه‌های علما، به‌کار می‌بست و در این راستا به هیچ عنوان پیرو هوا و هوس نبود. </w:t>
      </w:r>
      <w:r w:rsidR="00EF1666" w:rsidRPr="006A2D1A">
        <w:rPr>
          <w:rFonts w:hint="cs"/>
          <w:spacing w:val="0"/>
          <w:rtl/>
          <w:lang w:bidi="ar-SA"/>
        </w:rPr>
        <w:t>همچنین</w:t>
      </w:r>
      <w:r w:rsidR="00E22FC5" w:rsidRPr="006A2D1A">
        <w:rPr>
          <w:spacing w:val="0"/>
          <w:rtl/>
          <w:lang w:bidi="ar-SA"/>
        </w:rPr>
        <w:t xml:space="preserve"> در این میان، به توضیحات، نکات، اعتراض‌ها و پرسش‌های شاگردانش، خوب گوش می‌سپرد و در اثنای شرح خویش، پرسش‌هایی مطرح می‌نمود و فضای کلاس را به فضای گفتگو تبدیل می‌کرد</w:t>
      </w:r>
      <w:r w:rsidR="00510E27" w:rsidRPr="006A2D1A">
        <w:rPr>
          <w:spacing w:val="0"/>
          <w:rtl/>
          <w:lang w:bidi="ar-SA"/>
        </w:rPr>
        <w:t xml:space="preserve"> و پس از شنیدن سخنان و پاسخ‌های دانش‌پژوهان، خود به پرسش‌ها و مسایل مورد بحث، پاسخ می‌گفت.</w:t>
      </w:r>
    </w:p>
    <w:p w:rsidR="00510E27" w:rsidRPr="006A2D1A" w:rsidRDefault="00510E27" w:rsidP="00167AB1">
      <w:pPr>
        <w:pStyle w:val="a3"/>
        <w:rPr>
          <w:rtl/>
          <w:lang w:bidi="ar-SA"/>
        </w:rPr>
      </w:pPr>
      <w:bookmarkStart w:id="16" w:name="_Toc322030951"/>
      <w:r w:rsidRPr="006A2D1A">
        <w:rPr>
          <w:rtl/>
          <w:lang w:bidi="ar-SA"/>
        </w:rPr>
        <w:t>دریافت جایزه‌ی جهانی ملک فیصل</w:t>
      </w:r>
      <w:bookmarkEnd w:id="16"/>
    </w:p>
    <w:p w:rsidR="008538E4" w:rsidRPr="006A2D1A" w:rsidRDefault="00510E27" w:rsidP="00167AB1">
      <w:pPr>
        <w:rPr>
          <w:spacing w:val="0"/>
          <w:rtl/>
          <w:lang w:bidi="ar-SA"/>
        </w:rPr>
      </w:pPr>
      <w:r w:rsidRPr="006A2D1A">
        <w:rPr>
          <w:spacing w:val="0"/>
          <w:rtl/>
          <w:lang w:bidi="ar-SA"/>
        </w:rPr>
        <w:t>کمیته‌ی گزینش و انتخاب بهترین‌ها در ستاد جایزه‌ی جهانی ملک فیصل، جایزه‌ی سال 1414 هجری را به‌پاس تلاش‌های خجسته‌ی شیخ محد صالح عثیمین در زمینه‌ی خدمت به اسلام و مسلمانان، تقدیم آن بزرگوار کرد.</w:t>
      </w:r>
    </w:p>
    <w:p w:rsidR="00510E27" w:rsidRPr="006A2D1A" w:rsidRDefault="00510E27" w:rsidP="00167AB1">
      <w:pPr>
        <w:pStyle w:val="a3"/>
        <w:rPr>
          <w:rtl/>
          <w:lang w:bidi="ar-SA"/>
        </w:rPr>
      </w:pPr>
      <w:bookmarkStart w:id="17" w:name="_Toc322030952"/>
      <w:r w:rsidRPr="006A2D1A">
        <w:rPr>
          <w:rtl/>
          <w:lang w:bidi="ar-SA"/>
        </w:rPr>
        <w:t>بیماری شیخ</w:t>
      </w:r>
      <w:bookmarkEnd w:id="17"/>
    </w:p>
    <w:p w:rsidR="00510E27" w:rsidRPr="006A2D1A" w:rsidRDefault="00510E27" w:rsidP="00522994">
      <w:pPr>
        <w:spacing w:line="228" w:lineRule="auto"/>
        <w:rPr>
          <w:spacing w:val="0"/>
          <w:rtl/>
          <w:lang w:bidi="ar-SA"/>
        </w:rPr>
      </w:pPr>
      <w:r w:rsidRPr="006A2D1A">
        <w:rPr>
          <w:spacing w:val="0"/>
          <w:rtl/>
          <w:lang w:bidi="ar-SA"/>
        </w:rPr>
        <w:t>شیخ که درود الله بر او باد، به بیماری سرطان روده مبتلا شد و به‌ درخواست و پافشاری مسؤولان عربستانی، با هواپیمای ویژه- به دستور ولی‌</w:t>
      </w:r>
      <w:r w:rsidR="00403F17" w:rsidRPr="006A2D1A">
        <w:rPr>
          <w:spacing w:val="0"/>
          <w:rtl/>
          <w:lang w:bidi="ar-SA"/>
        </w:rPr>
        <w:t>عهد عربستان- برای</w:t>
      </w:r>
      <w:r w:rsidRPr="006A2D1A">
        <w:rPr>
          <w:spacing w:val="0"/>
          <w:rtl/>
          <w:lang w:bidi="ar-SA"/>
        </w:rPr>
        <w:t xml:space="preserve"> درمان بیماری به آمریکا</w:t>
      </w:r>
      <w:r w:rsidR="001F6121" w:rsidRPr="006A2D1A">
        <w:rPr>
          <w:spacing w:val="0"/>
          <w:rtl/>
          <w:lang w:bidi="ar-SA"/>
        </w:rPr>
        <w:t xml:space="preserve"> رفت. نزدیکان شیخ می‌گویند: </w:t>
      </w:r>
      <w:r w:rsidR="008018B8" w:rsidRPr="006A2D1A">
        <w:rPr>
          <w:spacing w:val="0"/>
          <w:rtl/>
          <w:lang w:bidi="ar-SA"/>
        </w:rPr>
        <w:t>تیم</w:t>
      </w:r>
      <w:r w:rsidR="001F6121" w:rsidRPr="006A2D1A">
        <w:rPr>
          <w:spacing w:val="0"/>
          <w:rtl/>
          <w:lang w:bidi="ar-SA"/>
        </w:rPr>
        <w:t xml:space="preserve"> پزشکی آمریکایی، برای </w:t>
      </w:r>
      <w:r w:rsidR="001F6121" w:rsidRPr="006A2D1A">
        <w:rPr>
          <w:spacing w:val="0"/>
          <w:rtl/>
          <w:lang w:bidi="ar-SA"/>
        </w:rPr>
        <w:lastRenderedPageBreak/>
        <w:t>درمان شیخ، پرتودرمانی هسته‌ای را پیشنهاد کردند و برایش توضیح دادند که این شیوه‌ی درمانی، ریزش موهایش را در پی خواهد داشت. شیخ از آنان پرسید: آیا موهای ریش من نیز می‌</w:t>
      </w:r>
      <w:r w:rsidR="00403F17" w:rsidRPr="006A2D1A">
        <w:rPr>
          <w:spacing w:val="0"/>
          <w:rtl/>
          <w:lang w:bidi="ar-SA"/>
        </w:rPr>
        <w:t>‌</w:t>
      </w:r>
      <w:r w:rsidR="001F6121" w:rsidRPr="006A2D1A">
        <w:rPr>
          <w:spacing w:val="0"/>
          <w:rtl/>
          <w:lang w:bidi="ar-SA"/>
        </w:rPr>
        <w:t>ریزد؟ و چون با پاسخ مثبت، روبه‌رو شد، گفت: دوست ندارم که پروردگارم را بدون ریش ملاقات کنم. از این‌رو به عربستان بازگشت و در بیمارستان «ملک</w:t>
      </w:r>
      <w:r w:rsidRPr="006A2D1A">
        <w:rPr>
          <w:spacing w:val="0"/>
          <w:rtl/>
          <w:lang w:bidi="ar-SA"/>
        </w:rPr>
        <w:t xml:space="preserve"> </w:t>
      </w:r>
      <w:r w:rsidR="001F6121" w:rsidRPr="006A2D1A">
        <w:rPr>
          <w:spacing w:val="0"/>
          <w:rtl/>
          <w:lang w:bidi="ar-SA"/>
        </w:rPr>
        <w:t xml:space="preserve">فیصل» بستری شد و پس از مدتی، در نهم رمضان بیمارستان را به‌قصد «حرم مکی» ترک کرد و از آن پس، در اتاقکی که در مسجدالحرام، در کنار </w:t>
      </w:r>
      <w:r w:rsidR="001F6121" w:rsidRPr="006A2D1A">
        <w:rPr>
          <w:rStyle w:val="Char1"/>
          <w:spacing w:val="0"/>
          <w:rtl/>
          <w:lang w:bidi="ar-SA"/>
        </w:rPr>
        <w:t>«باب العمر</w:t>
      </w:r>
      <w:r w:rsidR="00157A55" w:rsidRPr="006A2D1A">
        <w:rPr>
          <w:rStyle w:val="Char1"/>
          <w:spacing w:val="0"/>
          <w:rtl/>
          <w:lang w:bidi="ar-SA"/>
        </w:rPr>
        <w:t>ة</w:t>
      </w:r>
      <w:r w:rsidR="001F6121" w:rsidRPr="006A2D1A">
        <w:rPr>
          <w:rStyle w:val="Char1"/>
          <w:rFonts w:ascii="mylotus" w:hAnsi="mylotus"/>
          <w:spacing w:val="0"/>
          <w:rtl/>
          <w:lang w:bidi="ar-SA"/>
        </w:rPr>
        <w:t>»</w:t>
      </w:r>
      <w:r w:rsidR="001F6121" w:rsidRPr="006A2D1A">
        <w:rPr>
          <w:spacing w:val="0"/>
          <w:rtl/>
          <w:lang w:bidi="ar-SA"/>
        </w:rPr>
        <w:t xml:space="preserve"> قرار داشت، تدریس روزانه‌ی خود را از طریق بلندگو ادامه داد و بی‌آن‌که کسی را به حضور بپذیرد، پاسخ‌گوی پرسش‌ها بود. سپس به بیمارستان منتقل </w:t>
      </w:r>
      <w:r w:rsidR="003C0BD2" w:rsidRPr="006A2D1A">
        <w:rPr>
          <w:spacing w:val="0"/>
          <w:rtl/>
          <w:lang w:bidi="ar-SA"/>
        </w:rPr>
        <w:t>گردید</w:t>
      </w:r>
      <w:r w:rsidR="001F6121" w:rsidRPr="006A2D1A">
        <w:rPr>
          <w:spacing w:val="0"/>
          <w:rtl/>
          <w:lang w:bidi="ar-SA"/>
        </w:rPr>
        <w:t xml:space="preserve"> و در بخش مراقبت‌های ویژه، تحت درمان و مراقبت قرار گرفت</w:t>
      </w:r>
      <w:r w:rsidR="003C0BD2" w:rsidRPr="006A2D1A">
        <w:rPr>
          <w:spacing w:val="0"/>
          <w:rtl/>
          <w:lang w:bidi="ar-SA"/>
        </w:rPr>
        <w:t xml:space="preserve"> و بدین‌تر</w:t>
      </w:r>
      <w:r w:rsidR="00072A8F" w:rsidRPr="006A2D1A">
        <w:rPr>
          <w:rFonts w:hint="cs"/>
          <w:spacing w:val="0"/>
          <w:rtl/>
          <w:lang w:bidi="ar-SA"/>
        </w:rPr>
        <w:t>ت</w:t>
      </w:r>
      <w:r w:rsidR="003C0BD2" w:rsidRPr="006A2D1A">
        <w:rPr>
          <w:spacing w:val="0"/>
          <w:rtl/>
          <w:lang w:bidi="ar-SA"/>
        </w:rPr>
        <w:t xml:space="preserve">یب مقداری بهبود یافت؛ ولی حالش دوباره </w:t>
      </w:r>
      <w:r w:rsidR="00F339DD" w:rsidRPr="006A2D1A">
        <w:rPr>
          <w:spacing w:val="0"/>
          <w:rtl/>
          <w:lang w:bidi="ar-SA"/>
        </w:rPr>
        <w:t>وخیم</w:t>
      </w:r>
      <w:r w:rsidR="003C0BD2" w:rsidRPr="006A2D1A">
        <w:rPr>
          <w:spacing w:val="0"/>
          <w:rtl/>
          <w:lang w:bidi="ar-SA"/>
        </w:rPr>
        <w:t xml:space="preserve"> شد تا آن‌که دار فانی را وداع گفت. درود و رحمت الله بر او باد.</w:t>
      </w:r>
    </w:p>
    <w:p w:rsidR="003C0BD2" w:rsidRPr="006A2D1A" w:rsidRDefault="003C0BD2" w:rsidP="00167AB1">
      <w:pPr>
        <w:pStyle w:val="a3"/>
        <w:rPr>
          <w:rtl/>
          <w:lang w:bidi="ar-SA"/>
        </w:rPr>
      </w:pPr>
      <w:bookmarkStart w:id="18" w:name="_Toc322030953"/>
      <w:r w:rsidRPr="006A2D1A">
        <w:rPr>
          <w:rtl/>
          <w:lang w:bidi="ar-SA"/>
        </w:rPr>
        <w:t>وفات شیخ</w:t>
      </w:r>
      <w:bookmarkEnd w:id="18"/>
    </w:p>
    <w:p w:rsidR="003C0BD2" w:rsidRDefault="003C0BD2" w:rsidP="00167AB1">
      <w:pPr>
        <w:rPr>
          <w:spacing w:val="0"/>
          <w:rtl/>
          <w:lang w:bidi="ar-SA"/>
        </w:rPr>
      </w:pPr>
      <w:r w:rsidRPr="006A2D1A">
        <w:rPr>
          <w:spacing w:val="0"/>
          <w:rtl/>
          <w:lang w:bidi="ar-SA"/>
        </w:rPr>
        <w:t>شیخ، در ساعت 6 شام‌گاه روز چهارشنبه 15/10/1421 در بیمارستان تخصصی ملک فیصل در شهر «جده»، وفات نمود. الله</w:t>
      </w:r>
      <w:r w:rsidRPr="006A2D1A">
        <w:rPr>
          <w:spacing w:val="0"/>
          <w:lang w:bidi="ar-SA"/>
        </w:rPr>
        <w:sym w:font="AGA Arabesque" w:char="F055"/>
      </w:r>
      <w:r w:rsidRPr="006A2D1A">
        <w:rPr>
          <w:spacing w:val="0"/>
          <w:rtl/>
          <w:lang w:bidi="ar-SA"/>
        </w:rPr>
        <w:t>، امانتش را بازپس گرفت و روح شیخ پس از 74 سال و 18 روز پربرکت، به سوی خالقش شتافت.</w:t>
      </w:r>
    </w:p>
    <w:p w:rsidR="00FD7435" w:rsidRDefault="00FD7435" w:rsidP="00167AB1">
      <w:pPr>
        <w:rPr>
          <w:spacing w:val="0"/>
          <w:rtl/>
          <w:lang w:bidi="ar-SA"/>
        </w:rPr>
      </w:pPr>
    </w:p>
    <w:p w:rsidR="00FD7435" w:rsidRDefault="00FD7435" w:rsidP="00167AB1">
      <w:pPr>
        <w:rPr>
          <w:spacing w:val="0"/>
          <w:rtl/>
          <w:lang w:bidi="ar-SA"/>
        </w:rPr>
      </w:pPr>
    </w:p>
    <w:p w:rsidR="00FD7435" w:rsidRPr="005C29E1" w:rsidRDefault="00FD7435" w:rsidP="00FD743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FD7435" w:rsidRDefault="00FD7435" w:rsidP="00FD743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FD7435" w:rsidRPr="005C29E1" w:rsidRDefault="00FD7435" w:rsidP="00FD7435">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FD7435" w:rsidRDefault="00FD7435" w:rsidP="00FD7435">
      <w:pPr>
        <w:ind w:firstLine="0"/>
        <w:rPr>
          <w:spacing w:val="0"/>
          <w:rtl/>
          <w:lang w:bidi="ar-SA"/>
        </w:rPr>
      </w:pPr>
    </w:p>
    <w:p w:rsidR="00FD7435" w:rsidRDefault="00FD7435" w:rsidP="00167AB1">
      <w:pPr>
        <w:rPr>
          <w:spacing w:val="0"/>
          <w:rtl/>
          <w:lang w:bidi="ar-SA"/>
        </w:rPr>
      </w:pPr>
    </w:p>
    <w:p w:rsidR="00FD7435" w:rsidRDefault="00FD7435" w:rsidP="00167AB1">
      <w:pPr>
        <w:rPr>
          <w:spacing w:val="0"/>
          <w:rtl/>
          <w:lang w:bidi="ar-SA"/>
        </w:rPr>
      </w:pPr>
    </w:p>
    <w:p w:rsidR="00FD7435" w:rsidRPr="006A2D1A" w:rsidRDefault="00FD7435" w:rsidP="00167AB1">
      <w:pPr>
        <w:rPr>
          <w:spacing w:val="0"/>
          <w:rtl/>
          <w:lang w:bidi="ar-SA"/>
        </w:rPr>
      </w:pPr>
    </w:p>
    <w:p w:rsidR="00157A55" w:rsidRPr="006A2D1A" w:rsidRDefault="00157A55" w:rsidP="00167AB1">
      <w:pPr>
        <w:rPr>
          <w:spacing w:val="0"/>
          <w:rtl/>
          <w:lang w:bidi="ar-SA"/>
        </w:rPr>
        <w:sectPr w:rsidR="00157A55" w:rsidRPr="006A2D1A" w:rsidSect="000B65E0">
          <w:headerReference w:type="default" r:id="rId17"/>
          <w:footnotePr>
            <w:numRestart w:val="eachPage"/>
          </w:footnotePr>
          <w:type w:val="oddPage"/>
          <w:pgSz w:w="11906" w:h="16838" w:code="9"/>
          <w:pgMar w:top="737" w:right="2381" w:bottom="3969" w:left="2381" w:header="737" w:footer="3969" w:gutter="0"/>
          <w:cols w:space="720"/>
          <w:titlePg/>
          <w:bidi/>
          <w:rtlGutter/>
          <w:docGrid w:linePitch="360"/>
        </w:sectPr>
      </w:pPr>
    </w:p>
    <w:p w:rsidR="003C0BD2" w:rsidRPr="006A2D1A" w:rsidRDefault="003C0BD2" w:rsidP="00167AB1">
      <w:pPr>
        <w:pStyle w:val="a"/>
        <w:rPr>
          <w:rtl/>
          <w:lang w:bidi="ar-SA"/>
        </w:rPr>
      </w:pPr>
      <w:bookmarkStart w:id="19" w:name="_Toc322030954"/>
      <w:r w:rsidRPr="006A2D1A">
        <w:rPr>
          <w:rtl/>
          <w:lang w:bidi="ar-SA"/>
        </w:rPr>
        <w:lastRenderedPageBreak/>
        <w:t>مقدمه‌ی مؤلف</w:t>
      </w:r>
      <w:bookmarkEnd w:id="19"/>
    </w:p>
    <w:p w:rsidR="001D0EF0" w:rsidRPr="006A2D1A" w:rsidRDefault="003C0BD2" w:rsidP="00167AB1">
      <w:pPr>
        <w:rPr>
          <w:spacing w:val="0"/>
          <w:rtl/>
          <w:lang w:bidi="ar-SA"/>
        </w:rPr>
      </w:pPr>
      <w:r w:rsidRPr="006A2D1A">
        <w:rPr>
          <w:spacing w:val="0"/>
          <w:rtl/>
          <w:lang w:bidi="ar-SA"/>
        </w:rPr>
        <w:t xml:space="preserve">همه‌ی حمد و ستایش، از آنِ الله، پروردگار یکتا، چیره، توانا و آمرزنده است؛ </w:t>
      </w:r>
      <w:r w:rsidR="00CA0751" w:rsidRPr="006A2D1A">
        <w:rPr>
          <w:spacing w:val="0"/>
          <w:rtl/>
          <w:lang w:bidi="ar-SA"/>
        </w:rPr>
        <w:t>ذاتی که شب و روز را در هم می‌پیچد تا مایه‌ی پند بیداردلانِ آگاه و بینش</w:t>
      </w:r>
      <w:r w:rsidR="004004DE" w:rsidRPr="006A2D1A">
        <w:rPr>
          <w:spacing w:val="0"/>
          <w:rtl/>
          <w:lang w:bidi="ar-SA"/>
        </w:rPr>
        <w:t>ِ</w:t>
      </w:r>
      <w:r w:rsidR="00CA0751" w:rsidRPr="006A2D1A">
        <w:rPr>
          <w:spacing w:val="0"/>
          <w:rtl/>
          <w:lang w:bidi="ar-SA"/>
        </w:rPr>
        <w:t xml:space="preserve"> خردمندان</w:t>
      </w:r>
      <w:r w:rsidR="004004DE" w:rsidRPr="006A2D1A">
        <w:rPr>
          <w:spacing w:val="0"/>
          <w:rtl/>
          <w:lang w:bidi="ar-SA"/>
        </w:rPr>
        <w:t>ِ</w:t>
      </w:r>
      <w:r w:rsidR="00CA0751" w:rsidRPr="006A2D1A">
        <w:rPr>
          <w:spacing w:val="0"/>
          <w:rtl/>
          <w:lang w:bidi="ar-SA"/>
        </w:rPr>
        <w:t xml:space="preserve"> پندپذیر باشد. ذاتی که به آفریدگان برگزیده‌اش، بینش و بیداری بخشید و آنان را به سرای دنیا بی‌اعتنا کرد و </w:t>
      </w:r>
      <w:r w:rsidR="00AF0B9D" w:rsidRPr="006A2D1A">
        <w:rPr>
          <w:spacing w:val="0"/>
          <w:rtl/>
          <w:lang w:bidi="ar-SA"/>
        </w:rPr>
        <w:t>به</w:t>
      </w:r>
      <w:r w:rsidR="00CA0751" w:rsidRPr="006A2D1A">
        <w:rPr>
          <w:spacing w:val="0"/>
          <w:rtl/>
          <w:lang w:bidi="ar-SA"/>
        </w:rPr>
        <w:t xml:space="preserve"> مراقبت و پاس‌داشت آیین خویش </w:t>
      </w:r>
      <w:r w:rsidR="00AF0B9D" w:rsidRPr="006A2D1A">
        <w:rPr>
          <w:spacing w:val="0"/>
          <w:rtl/>
          <w:lang w:bidi="ar-SA"/>
        </w:rPr>
        <w:t>واداشت</w:t>
      </w:r>
      <w:r w:rsidR="00360461" w:rsidRPr="006A2D1A">
        <w:rPr>
          <w:spacing w:val="0"/>
          <w:rtl/>
          <w:lang w:bidi="ar-SA"/>
        </w:rPr>
        <w:t xml:space="preserve"> تا پیوسته در اندیشه، پندپذیری و ذکر و یادآوری باشند و </w:t>
      </w:r>
      <w:r w:rsidR="00F36151" w:rsidRPr="006A2D1A">
        <w:rPr>
          <w:spacing w:val="0"/>
          <w:rtl/>
          <w:lang w:bidi="ar-SA"/>
        </w:rPr>
        <w:t xml:space="preserve">توفیقشان داد که در طاعت او بکوشند و برای سرای جاوید، </w:t>
      </w:r>
      <w:r w:rsidR="004004DE" w:rsidRPr="006A2D1A">
        <w:rPr>
          <w:spacing w:val="0"/>
          <w:rtl/>
          <w:lang w:bidi="ar-SA"/>
        </w:rPr>
        <w:t>سازِ سفر و ره‌توشه برگیرند و از آن‌چه او را به خشم می‌آورد و سزاوار سرای بی‌چارگی و تباهی- دوزخ- می‌گرداند، بپرهیزند و</w:t>
      </w:r>
      <w:r w:rsidR="00AF0B9D" w:rsidRPr="006A2D1A">
        <w:rPr>
          <w:spacing w:val="0"/>
          <w:rtl/>
          <w:lang w:bidi="ar-SA"/>
        </w:rPr>
        <w:t xml:space="preserve"> با دگرگونی اوضاع و احوال- در همه‌ی شرایط- </w:t>
      </w:r>
      <w:r w:rsidR="001D0EF0" w:rsidRPr="006A2D1A">
        <w:rPr>
          <w:spacing w:val="0"/>
          <w:rtl/>
          <w:lang w:bidi="ar-SA"/>
        </w:rPr>
        <w:t>این امور را پاس بدارند. الله را با رساترین، پاک‌ترین، جامع‌ترین و کامل‌ترین ثنا و ستایش می‌ستایم و گواهی می‌دهم که معبود راستینی جز الله نیکوکار، بزرگوار و بخشنده، و مهربان و مهرورز وجود ندارد و شهادت می‌دهم که م</w:t>
      </w:r>
      <w:r w:rsidR="001B1626" w:rsidRPr="006A2D1A">
        <w:rPr>
          <w:spacing w:val="0"/>
          <w:rtl/>
          <w:lang w:bidi="ar-SA"/>
        </w:rPr>
        <w:t>حمد</w:t>
      </w:r>
      <w:r w:rsidR="001D0EF0" w:rsidRPr="006A2D1A">
        <w:rPr>
          <w:spacing w:val="0"/>
          <w:rtl/>
          <w:lang w:bidi="ar-SA"/>
        </w:rPr>
        <w:t xml:space="preserve"> بنده، فرستاده‌، حبیب و خلیل اوست که به راه راست راهنمایی می‌کند و به دین استوار و راستین فرا می‌خواند. درود و سلام الله بر او و دیگر پیامبران و خاندان همه و سایر نیکان باد.</w:t>
      </w:r>
    </w:p>
    <w:p w:rsidR="001D0EF0" w:rsidRPr="006A2D1A" w:rsidRDefault="001D0EF0"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می‌فرماید:</w:t>
      </w:r>
    </w:p>
    <w:p w:rsidR="00164BB6" w:rsidRPr="006A2D1A" w:rsidRDefault="00F405A5" w:rsidP="00F405A5">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إِنسَ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لِيَع</w:t>
      </w:r>
      <w:r w:rsidRPr="006A2D1A">
        <w:rPr>
          <w:rFonts w:ascii="KFGQPC Uthmanic Script HAFS" w:hint="cs"/>
          <w:rtl/>
          <w:lang w:val="en-MY" w:eastAsia="en-MY" w:bidi="ar-SA"/>
        </w:rPr>
        <w:t>ۡ</w:t>
      </w:r>
      <w:r w:rsidRPr="006A2D1A">
        <w:rPr>
          <w:rFonts w:ascii="KFGQPC Uthmanic Script HAFS" w:hint="eastAsia"/>
          <w:rtl/>
          <w:lang w:val="en-MY" w:eastAsia="en-MY" w:bidi="ar-SA"/>
        </w:rPr>
        <w:t>بُدُونِ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أُرِيدُ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رِّز</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أُرِيدُ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w:t>
      </w:r>
      <w:r w:rsidRPr="006A2D1A">
        <w:rPr>
          <w:rFonts w:ascii="KFGQPC Uthmanic Script HAFS" w:hint="cs"/>
          <w:rtl/>
          <w:lang w:val="en-MY" w:eastAsia="en-MY" w:bidi="ar-SA"/>
        </w:rPr>
        <w:t>ۡ</w:t>
      </w:r>
      <w:r w:rsidRPr="006A2D1A">
        <w:rPr>
          <w:rFonts w:ascii="KFGQPC Uthmanic Script HAFS" w:hint="eastAsia"/>
          <w:rtl/>
          <w:lang w:val="en-MY" w:eastAsia="en-MY" w:bidi="ar-SA"/>
        </w:rPr>
        <w:t>عِمُونِ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الذاريات</w:t>
      </w:r>
      <w:r w:rsidRPr="006A2D1A">
        <w:rPr>
          <w:rStyle w:val="Char7"/>
          <w:rtl/>
        </w:rPr>
        <w:t xml:space="preserve">: </w:t>
      </w:r>
      <w:r w:rsidRPr="006A2D1A">
        <w:rPr>
          <w:rStyle w:val="Char7"/>
          <w:rFonts w:hint="cs"/>
          <w:rtl/>
        </w:rPr>
        <w:t>٥٦</w:t>
      </w:r>
      <w:r w:rsidRPr="006A2D1A">
        <w:rPr>
          <w:rStyle w:val="Char7"/>
          <w:rFonts w:hint="eastAsia"/>
          <w:rtl/>
        </w:rPr>
        <w:t>،</w:t>
      </w:r>
      <w:r w:rsidRPr="006A2D1A">
        <w:rPr>
          <w:rStyle w:val="Char7"/>
          <w:rtl/>
        </w:rPr>
        <w:t xml:space="preserve">  </w:t>
      </w:r>
      <w:r w:rsidRPr="006A2D1A">
        <w:rPr>
          <w:rStyle w:val="Char7"/>
          <w:rFonts w:hint="cs"/>
          <w:rtl/>
        </w:rPr>
        <w:t>٥٧</w:t>
      </w:r>
      <w:r w:rsidRPr="006A2D1A">
        <w:rPr>
          <w:rStyle w:val="Char7"/>
          <w:rtl/>
        </w:rPr>
        <w:t>]</w:t>
      </w:r>
      <w:r w:rsidRPr="006A2D1A">
        <w:rPr>
          <w:rFonts w:ascii="KFGQPC Uthman Taha Naskh" w:cs="KFGQPC Uthman Taha Naskh"/>
          <w:rtl/>
          <w:lang w:val="en-MY" w:eastAsia="en-MY" w:bidi="ar-SA"/>
        </w:rPr>
        <w:t xml:space="preserve"> </w:t>
      </w:r>
    </w:p>
    <w:p w:rsidR="001D0EF0" w:rsidRPr="006A2D1A" w:rsidRDefault="00164BB6" w:rsidP="00167AB1">
      <w:pPr>
        <w:pStyle w:val="a2"/>
        <w:rPr>
          <w:spacing w:val="0"/>
          <w:rtl/>
          <w:lang w:bidi="ar-SA"/>
        </w:rPr>
      </w:pPr>
      <w:r w:rsidRPr="006A2D1A">
        <w:rPr>
          <w:spacing w:val="0"/>
          <w:rtl/>
          <w:lang w:bidi="ar-SA"/>
        </w:rPr>
        <w:t>و انسان‌ها و جن‌ها را تنها برای این آفریدم که مرا عبادت و پرستش نمایند. از آنان هیچ روزی و رزقی نمی‌خواهم و خواهان این نیستم که به من خوراک بدهند.</w:t>
      </w:r>
    </w:p>
    <w:p w:rsidR="001B0BDF" w:rsidRPr="006A2D1A" w:rsidRDefault="00164BB6" w:rsidP="00167AB1">
      <w:pPr>
        <w:rPr>
          <w:spacing w:val="0"/>
          <w:rtl/>
          <w:lang w:bidi="ar-SA"/>
        </w:rPr>
      </w:pPr>
      <w:r w:rsidRPr="006A2D1A">
        <w:rPr>
          <w:spacing w:val="0"/>
          <w:rtl/>
          <w:lang w:bidi="ar-SA"/>
        </w:rPr>
        <w:t>این، به‌صراحت گویای آن است که انسان‌ها و جن‌ها، برای عبادت و پرس</w:t>
      </w:r>
      <w:r w:rsidR="00E161D1" w:rsidRPr="006A2D1A">
        <w:rPr>
          <w:spacing w:val="0"/>
          <w:rtl/>
          <w:lang w:bidi="ar-SA"/>
        </w:rPr>
        <w:t xml:space="preserve">تش آفریده شده‌اند و از این‌رو شایسته و زیبنده‌ی آن‌هاست که به مقصد آفرینش خویش توجه کنند و با زهد و بی‌اعتنایی به دنیا </w:t>
      </w:r>
      <w:r w:rsidR="00977304" w:rsidRPr="006A2D1A">
        <w:rPr>
          <w:spacing w:val="0"/>
          <w:rtl/>
          <w:lang w:bidi="ar-SA"/>
        </w:rPr>
        <w:t>از لذت‌های آن روی‌گردانی نمایند؛ چراکه دنیا</w:t>
      </w:r>
      <w:r w:rsidR="00E161D1" w:rsidRPr="006A2D1A">
        <w:rPr>
          <w:spacing w:val="0"/>
          <w:rtl/>
          <w:lang w:bidi="ar-SA"/>
        </w:rPr>
        <w:t xml:space="preserve"> سرای فناست، نه سرای بقا؛ و وسیله‌ی عبور است، نه منزل اقامت و شادمانی؛ و </w:t>
      </w:r>
      <w:r w:rsidR="00977304" w:rsidRPr="006A2D1A">
        <w:rPr>
          <w:spacing w:val="0"/>
          <w:rtl/>
          <w:lang w:bidi="ar-SA"/>
        </w:rPr>
        <w:lastRenderedPageBreak/>
        <w:t>سرآغاز راهی‌</w:t>
      </w:r>
      <w:r w:rsidR="001B0BDF" w:rsidRPr="006A2D1A">
        <w:rPr>
          <w:spacing w:val="0"/>
          <w:rtl/>
          <w:lang w:bidi="ar-SA"/>
        </w:rPr>
        <w:t>ست که باید گذاشت و رفت، نه سرای ماندن. پس بیداردلان دنیا، همان افراد عبادت‌گزارند و هوشیارترین مردمش، کسانی که به دنیا بی‌‌اعتنا هستند.</w:t>
      </w:r>
    </w:p>
    <w:p w:rsidR="001B0BDF" w:rsidRPr="006A2D1A" w:rsidRDefault="001B0BDF"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می‌فرماید:</w:t>
      </w:r>
    </w:p>
    <w:p w:rsidR="00E724A4" w:rsidRPr="006A2D1A" w:rsidRDefault="00F405A5" w:rsidP="00F405A5">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تَلَطَ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نَبَاتُ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يَأ</w:t>
      </w:r>
      <w:r w:rsidRPr="006A2D1A">
        <w:rPr>
          <w:rFonts w:ascii="KFGQPC Uthmanic Script HAFS" w:hint="cs"/>
          <w:rtl/>
          <w:lang w:val="en-MY" w:eastAsia="en-MY" w:bidi="ar-SA"/>
        </w:rPr>
        <w:t>ۡ</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أَخَذَتِ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زُخ</w:t>
      </w:r>
      <w:r w:rsidRPr="006A2D1A">
        <w:rPr>
          <w:rFonts w:ascii="KFGQPC Uthmanic Script HAFS" w:hint="cs"/>
          <w:rtl/>
          <w:lang w:val="en-MY" w:eastAsia="en-MY" w:bidi="ar-SA"/>
        </w:rPr>
        <w:t>ۡ</w:t>
      </w:r>
      <w:r w:rsidRPr="006A2D1A">
        <w:rPr>
          <w:rFonts w:ascii="KFGQPC Uthmanic Script HAFS" w:hint="eastAsia"/>
          <w:rtl/>
          <w:lang w:val="en-MY" w:eastAsia="en-MY" w:bidi="ar-SA"/>
        </w:rPr>
        <w:t>رُفَهَا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زَّيَّنَت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وَظَنَّ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أَه</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دِرُونَ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أَتَى</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رُنَا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نَهَار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فَجَعَل</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حَصِيد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نُفَصِّلُ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يَتَفَكَّرُونَ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يونس</w:t>
      </w:r>
      <w:r w:rsidRPr="006A2D1A">
        <w:rPr>
          <w:rStyle w:val="Char7"/>
          <w:rtl/>
        </w:rPr>
        <w:t xml:space="preserve"> : </w:t>
      </w:r>
      <w:r w:rsidRPr="006A2D1A">
        <w:rPr>
          <w:rStyle w:val="Char7"/>
          <w:rFonts w:hint="cs"/>
          <w:rtl/>
        </w:rPr>
        <w:t>٢٤</w:t>
      </w:r>
      <w:r w:rsidRPr="006A2D1A">
        <w:rPr>
          <w:rStyle w:val="Char7"/>
          <w:rtl/>
        </w:rPr>
        <w:t>]</w:t>
      </w:r>
      <w:r w:rsidRPr="006A2D1A">
        <w:rPr>
          <w:rFonts w:ascii="KFGQPC Uthman Taha Naskh" w:cs="KFGQPC Uthman Taha Naskh"/>
          <w:rtl/>
          <w:lang w:val="en-MY" w:eastAsia="en-MY" w:bidi="ar-SA"/>
        </w:rPr>
        <w:t xml:space="preserve">  </w:t>
      </w:r>
    </w:p>
    <w:p w:rsidR="00E724A4" w:rsidRPr="006A2D1A" w:rsidRDefault="00E724A4" w:rsidP="00167AB1">
      <w:pPr>
        <w:pStyle w:val="a2"/>
        <w:rPr>
          <w:spacing w:val="0"/>
          <w:rtl/>
          <w:lang w:bidi="ar-SA"/>
        </w:rPr>
      </w:pPr>
      <w:r w:rsidRPr="006A2D1A">
        <w:rPr>
          <w:spacing w:val="0"/>
          <w:rtl/>
          <w:lang w:bidi="ar-SA"/>
        </w:rPr>
        <w:t>زندگی دنیا همانند آبی</w:t>
      </w:r>
      <w:r w:rsidR="00977304" w:rsidRPr="006A2D1A">
        <w:rPr>
          <w:spacing w:val="0"/>
          <w:rtl/>
          <w:lang w:bidi="ar-SA"/>
        </w:rPr>
        <w:t>‌</w:t>
      </w:r>
      <w:r w:rsidRPr="006A2D1A">
        <w:rPr>
          <w:spacing w:val="0"/>
          <w:rtl/>
          <w:lang w:bidi="ar-SA"/>
        </w:rPr>
        <w:t>ست که از آسمان نازل كرده‏ايم‏ و انواع گیاهان زمین</w:t>
      </w:r>
      <w:r w:rsidR="00977304" w:rsidRPr="006A2D1A">
        <w:rPr>
          <w:spacing w:val="0"/>
          <w:rtl/>
          <w:lang w:bidi="ar-SA"/>
        </w:rPr>
        <w:t>-</w:t>
      </w:r>
      <w:r w:rsidRPr="006A2D1A">
        <w:rPr>
          <w:spacing w:val="0"/>
          <w:rtl/>
          <w:lang w:bidi="ar-SA"/>
        </w:rPr>
        <w:t xml:space="preserve"> که مردم و چارپایان می‌خورند</w:t>
      </w:r>
      <w:r w:rsidR="00977304" w:rsidRPr="006A2D1A">
        <w:rPr>
          <w:spacing w:val="0"/>
          <w:rtl/>
          <w:lang w:bidi="ar-SA"/>
        </w:rPr>
        <w:t xml:space="preserve">- </w:t>
      </w:r>
      <w:r w:rsidRPr="006A2D1A">
        <w:rPr>
          <w:spacing w:val="0"/>
          <w:rtl/>
          <w:lang w:bidi="ar-SA"/>
        </w:rPr>
        <w:t xml:space="preserve"> با آن درآمیخت (و رویید) تا آن</w:t>
      </w:r>
      <w:r w:rsidR="00977304" w:rsidRPr="006A2D1A">
        <w:rPr>
          <w:spacing w:val="0"/>
          <w:rtl/>
          <w:lang w:bidi="ar-SA"/>
        </w:rPr>
        <w:t>‌</w:t>
      </w:r>
      <w:r w:rsidRPr="006A2D1A">
        <w:rPr>
          <w:spacing w:val="0"/>
          <w:rtl/>
          <w:lang w:bidi="ar-SA"/>
        </w:rPr>
        <w:t xml:space="preserve">که زمین آراسته شد و کشاورزان گمان بردند بر استفاده از گیاهان توانا هستند؛ ولی فرمان ما در شب یا روز به آن رسید و بدین ترتیب گیاهان را به صورت گیاهان خشک و دروشده‌ای درآوردیم؛ </w:t>
      </w:r>
      <w:r w:rsidR="000232C0" w:rsidRPr="006A2D1A">
        <w:rPr>
          <w:spacing w:val="0"/>
          <w:rtl/>
          <w:lang w:bidi="ar-SA"/>
        </w:rPr>
        <w:t>چنان‌که</w:t>
      </w:r>
      <w:r w:rsidRPr="006A2D1A">
        <w:rPr>
          <w:spacing w:val="0"/>
          <w:rtl/>
          <w:lang w:bidi="ar-SA"/>
        </w:rPr>
        <w:t xml:space="preserve"> گویا دیروز اصلا گیاهی وجود نداشته است. این‌چنین آیات را برای کسانی که می‌اندیشند، بیان می‌کنیم.</w:t>
      </w:r>
    </w:p>
    <w:p w:rsidR="00E724A4" w:rsidRPr="006A2D1A" w:rsidRDefault="00E724A4" w:rsidP="00167AB1">
      <w:pPr>
        <w:rPr>
          <w:spacing w:val="0"/>
          <w:rtl/>
          <w:lang w:bidi="ar-SA"/>
        </w:rPr>
      </w:pPr>
      <w:r w:rsidRPr="006A2D1A">
        <w:rPr>
          <w:spacing w:val="0"/>
          <w:rtl/>
          <w:lang w:bidi="ar-SA"/>
        </w:rPr>
        <w:t>آیه‌های فراوانی، پیرامون این موضوع وجود دارد. شاعر چه خوب گفته است که:</w:t>
      </w:r>
    </w:p>
    <w:tbl>
      <w:tblPr>
        <w:bidiVisual/>
        <w:tblW w:w="0" w:type="auto"/>
        <w:tblLook w:val="04A0" w:firstRow="1" w:lastRow="0" w:firstColumn="1" w:lastColumn="0" w:noHBand="0" w:noVBand="1"/>
      </w:tblPr>
      <w:tblGrid>
        <w:gridCol w:w="3566"/>
        <w:gridCol w:w="425"/>
        <w:gridCol w:w="3369"/>
      </w:tblGrid>
      <w:tr w:rsidR="00157A55" w:rsidRPr="006A2D1A">
        <w:trPr>
          <w:trHeight w:val="1287"/>
        </w:trPr>
        <w:tc>
          <w:tcPr>
            <w:tcW w:w="3566" w:type="dxa"/>
          </w:tcPr>
          <w:p w:rsidR="00157A55" w:rsidRPr="006A2D1A" w:rsidRDefault="00157A55" w:rsidP="00522994">
            <w:pPr>
              <w:pStyle w:val="a0"/>
              <w:ind w:left="623" w:firstLine="0"/>
              <w:jc w:val="lowKashida"/>
              <w:rPr>
                <w:sz w:val="2"/>
                <w:szCs w:val="2"/>
                <w:rtl/>
                <w:lang w:bidi="ar-SA"/>
              </w:rPr>
            </w:pPr>
            <w:r w:rsidRPr="006A2D1A">
              <w:rPr>
                <w:rtl/>
                <w:lang w:bidi="ar-SA"/>
              </w:rPr>
              <w:t>إنّ لله عــبـادا فــطنــا</w:t>
            </w:r>
            <w:r w:rsidRPr="006A2D1A">
              <w:rPr>
                <w:rtl/>
                <w:lang w:bidi="ar-SA"/>
              </w:rPr>
              <w:br/>
              <w:t>نظروا فیها فلما علــمـوا</w:t>
            </w:r>
            <w:r w:rsidRPr="006A2D1A">
              <w:rPr>
                <w:rtl/>
                <w:lang w:bidi="ar-SA"/>
              </w:rPr>
              <w:br/>
              <w:t>جعلـوها لجّـة</w:t>
            </w:r>
            <w:r w:rsidRPr="006A2D1A">
              <w:rPr>
                <w:rFonts w:ascii="mylotus" w:hAnsi="mylotus"/>
                <w:rtl/>
                <w:lang w:bidi="ar-SA"/>
              </w:rPr>
              <w:t xml:space="preserve"> واتّخـذوا</w:t>
            </w:r>
            <w:r w:rsidRPr="006A2D1A">
              <w:rPr>
                <w:rFonts w:ascii="mylotus" w:hAnsi="mylotus"/>
                <w:rtl/>
                <w:lang w:bidi="ar-SA"/>
              </w:rPr>
              <w:br/>
            </w:r>
          </w:p>
        </w:tc>
        <w:tc>
          <w:tcPr>
            <w:tcW w:w="425" w:type="dxa"/>
          </w:tcPr>
          <w:p w:rsidR="00157A55" w:rsidRPr="006A2D1A" w:rsidRDefault="00157A55" w:rsidP="00167AB1">
            <w:pPr>
              <w:pStyle w:val="a0"/>
              <w:ind w:firstLine="0"/>
              <w:jc w:val="lowKashida"/>
              <w:rPr>
                <w:rtl/>
                <w:lang w:bidi="ar-SA"/>
              </w:rPr>
            </w:pPr>
          </w:p>
        </w:tc>
        <w:tc>
          <w:tcPr>
            <w:tcW w:w="3369" w:type="dxa"/>
          </w:tcPr>
          <w:p w:rsidR="00157A55" w:rsidRPr="006A2D1A" w:rsidRDefault="00157A55" w:rsidP="00522994">
            <w:pPr>
              <w:pStyle w:val="a0"/>
              <w:ind w:right="709" w:firstLine="0"/>
              <w:jc w:val="lowKashida"/>
              <w:rPr>
                <w:sz w:val="2"/>
                <w:szCs w:val="2"/>
                <w:rtl/>
                <w:lang w:bidi="ar-SA"/>
              </w:rPr>
            </w:pPr>
            <w:r w:rsidRPr="006A2D1A">
              <w:rPr>
                <w:rtl/>
                <w:lang w:bidi="ar-SA"/>
              </w:rPr>
              <w:t>طلـقوا الدنیا و خافوا الفتنا</w:t>
            </w:r>
            <w:r w:rsidRPr="006A2D1A">
              <w:rPr>
                <w:rtl/>
                <w:lang w:bidi="ar-SA"/>
              </w:rPr>
              <w:br/>
              <w:t>أنّـهـا لـیست لحـیٍّ وطنا</w:t>
            </w:r>
            <w:r w:rsidRPr="006A2D1A">
              <w:rPr>
                <w:rtl/>
                <w:lang w:bidi="ar-SA"/>
              </w:rPr>
              <w:br/>
              <w:t>صـالح الأعمال فیها سفنا</w:t>
            </w:r>
            <w:r w:rsidRPr="006A2D1A">
              <w:rPr>
                <w:rtl/>
                <w:lang w:bidi="ar-SA"/>
              </w:rPr>
              <w:br/>
            </w:r>
          </w:p>
        </w:tc>
      </w:tr>
    </w:tbl>
    <w:p w:rsidR="005D11A9" w:rsidRPr="006A2D1A" w:rsidRDefault="00977304" w:rsidP="00EF1666">
      <w:pPr>
        <w:rPr>
          <w:spacing w:val="0"/>
          <w:rtl/>
          <w:lang w:bidi="ar-SA"/>
        </w:rPr>
      </w:pPr>
      <w:r w:rsidRPr="006A2D1A">
        <w:rPr>
          <w:spacing w:val="0"/>
          <w:rtl/>
          <w:lang w:bidi="ar-SA"/>
        </w:rPr>
        <w:t>«</w:t>
      </w:r>
      <w:r w:rsidR="005D11A9" w:rsidRPr="006A2D1A">
        <w:rPr>
          <w:spacing w:val="0"/>
          <w:rtl/>
          <w:lang w:bidi="ar-SA"/>
        </w:rPr>
        <w:t xml:space="preserve">الله، بندگان زیرکی دارد که دنیا را طلاق دادند و از </w:t>
      </w:r>
      <w:r w:rsidR="006C6BAE" w:rsidRPr="006A2D1A">
        <w:rPr>
          <w:rFonts w:hint="cs"/>
          <w:spacing w:val="0"/>
          <w:rtl/>
          <w:lang w:bidi="ar-SA"/>
        </w:rPr>
        <w:t>ف</w:t>
      </w:r>
      <w:r w:rsidR="005D11A9" w:rsidRPr="006A2D1A">
        <w:rPr>
          <w:spacing w:val="0"/>
          <w:rtl/>
          <w:lang w:bidi="ar-SA"/>
        </w:rPr>
        <w:t xml:space="preserve">تنه‌های آن ترسیدند. در دنیا نگریستند و چون </w:t>
      </w:r>
      <w:r w:rsidR="00F51586" w:rsidRPr="006A2D1A">
        <w:rPr>
          <w:spacing w:val="0"/>
          <w:rtl/>
          <w:lang w:bidi="ar-SA"/>
        </w:rPr>
        <w:t>دریافتند که دنیا</w:t>
      </w:r>
      <w:r w:rsidR="00EF1666" w:rsidRPr="006A2D1A">
        <w:rPr>
          <w:rFonts w:hint="cs"/>
          <w:spacing w:val="0"/>
          <w:rtl/>
          <w:lang w:bidi="ar-SA"/>
        </w:rPr>
        <w:t xml:space="preserve"> جایگاه</w:t>
      </w:r>
      <w:r w:rsidR="00F51586" w:rsidRPr="006A2D1A">
        <w:rPr>
          <w:spacing w:val="0"/>
          <w:rtl/>
          <w:lang w:bidi="ar-SA"/>
        </w:rPr>
        <w:t xml:space="preserve"> همیشگی هیچ زنده‌ای نیست، آن را به‌سان دریایی دانستند که اعمال نیک را در آن مانند کشتی نجات به‌کار گرفتند.</w:t>
      </w:r>
      <w:r w:rsidRPr="006A2D1A">
        <w:rPr>
          <w:spacing w:val="0"/>
          <w:rtl/>
          <w:lang w:bidi="ar-SA"/>
        </w:rPr>
        <w:t>»</w:t>
      </w:r>
    </w:p>
    <w:p w:rsidR="00420DCC" w:rsidRPr="006A2D1A" w:rsidRDefault="00DB1D67" w:rsidP="00167AB1">
      <w:pPr>
        <w:rPr>
          <w:spacing w:val="0"/>
          <w:rtl/>
          <w:lang w:bidi="ar-SA"/>
        </w:rPr>
      </w:pPr>
      <w:r w:rsidRPr="006A2D1A">
        <w:rPr>
          <w:spacing w:val="0"/>
          <w:rtl/>
          <w:lang w:bidi="ar-SA"/>
        </w:rPr>
        <w:t>حال که</w:t>
      </w:r>
      <w:r w:rsidR="00F51586" w:rsidRPr="006A2D1A">
        <w:rPr>
          <w:spacing w:val="0"/>
          <w:rtl/>
          <w:lang w:bidi="ar-SA"/>
        </w:rPr>
        <w:t xml:space="preserve"> حقیقت دنیا، این‌چنین است که بیان کردم و وضعیت ما و هدفی که برای آن آفریده شده‌ایم، آن‌گونه که گفتم، </w:t>
      </w:r>
      <w:r w:rsidR="00420DCC" w:rsidRPr="006A2D1A">
        <w:rPr>
          <w:spacing w:val="0"/>
          <w:rtl/>
          <w:lang w:bidi="ar-SA"/>
        </w:rPr>
        <w:t xml:space="preserve">پس </w:t>
      </w:r>
      <w:r w:rsidR="00F51586" w:rsidRPr="006A2D1A">
        <w:rPr>
          <w:spacing w:val="0"/>
          <w:rtl/>
          <w:lang w:bidi="ar-SA"/>
        </w:rPr>
        <w:t>شایسته‌ی هر فرد مکلّفی</w:t>
      </w:r>
      <w:r w:rsidR="00977304" w:rsidRPr="006A2D1A">
        <w:rPr>
          <w:spacing w:val="0"/>
          <w:rtl/>
          <w:lang w:bidi="ar-SA"/>
        </w:rPr>
        <w:t>‌</w:t>
      </w:r>
      <w:r w:rsidR="00F51586" w:rsidRPr="006A2D1A">
        <w:rPr>
          <w:spacing w:val="0"/>
          <w:rtl/>
          <w:lang w:bidi="ar-SA"/>
        </w:rPr>
        <w:t>ست که</w:t>
      </w:r>
      <w:r w:rsidR="00D45702" w:rsidRPr="006A2D1A">
        <w:rPr>
          <w:spacing w:val="0"/>
          <w:rtl/>
          <w:lang w:bidi="ar-SA"/>
        </w:rPr>
        <w:t xml:space="preserve"> در مسیر نیکان قرار گیرد و راه خردمندان آگاه را </w:t>
      </w:r>
      <w:r w:rsidR="00420DCC" w:rsidRPr="006A2D1A">
        <w:rPr>
          <w:spacing w:val="0"/>
          <w:rtl/>
          <w:lang w:bidi="ar-SA"/>
        </w:rPr>
        <w:t>پیشه کند</w:t>
      </w:r>
      <w:r w:rsidR="00D45702" w:rsidRPr="006A2D1A">
        <w:rPr>
          <w:spacing w:val="0"/>
          <w:rtl/>
          <w:lang w:bidi="ar-SA"/>
        </w:rPr>
        <w:t xml:space="preserve"> و خود را برای آن‌چه به‌ آن اشاره کردم، آماده سازد و به اموری که یادآوری کردم، توجه نماید. در این راستا، درست‌ترین </w:t>
      </w:r>
      <w:r w:rsidR="00420DCC" w:rsidRPr="006A2D1A">
        <w:rPr>
          <w:spacing w:val="0"/>
          <w:rtl/>
          <w:lang w:bidi="ar-SA"/>
        </w:rPr>
        <w:t>و بهترین راهی که می‌تواند بپیماید، این است که خودش را به سنت‌های راستین و درست پیامبرمان، سرور و آقای گذشتگان و آیندگان، آراسته سازد.</w:t>
      </w:r>
    </w:p>
    <w:p w:rsidR="00715FBB" w:rsidRPr="006A2D1A" w:rsidRDefault="00715FBB" w:rsidP="00167AB1">
      <w:pPr>
        <w:rPr>
          <w:spacing w:val="0"/>
          <w:rtl/>
          <w:lang w:bidi="ar-SA"/>
        </w:rPr>
      </w:pPr>
    </w:p>
    <w:p w:rsidR="00E724A4" w:rsidRPr="006A2D1A" w:rsidRDefault="00420DCC"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می‌فرماید:</w:t>
      </w:r>
    </w:p>
    <w:p w:rsidR="00420DCC" w:rsidRPr="006A2D1A" w:rsidRDefault="00F405A5" w:rsidP="00F405A5">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وَتَعَاوَنُواْ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لتَّق</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157A55" w:rsidRPr="006A2D1A">
        <w:rPr>
          <w:rtl/>
          <w:lang w:bidi="ar-SA"/>
        </w:rPr>
        <w:tab/>
      </w:r>
    </w:p>
    <w:p w:rsidR="00420DCC" w:rsidRPr="006A2D1A" w:rsidRDefault="00420DCC" w:rsidP="00EF1666">
      <w:pPr>
        <w:pStyle w:val="a2"/>
        <w:rPr>
          <w:spacing w:val="0"/>
          <w:rtl/>
          <w:lang w:bidi="ar-SA"/>
        </w:rPr>
      </w:pPr>
      <w:r w:rsidRPr="006A2D1A">
        <w:rPr>
          <w:spacing w:val="0"/>
          <w:rtl/>
          <w:lang w:bidi="ar-SA"/>
        </w:rPr>
        <w:t>و با ی</w:t>
      </w:r>
      <w:r w:rsidR="00EF1666" w:rsidRPr="006A2D1A">
        <w:rPr>
          <w:rFonts w:hint="cs"/>
          <w:spacing w:val="0"/>
          <w:rtl/>
          <w:lang w:bidi="ar-SA"/>
        </w:rPr>
        <w:t>کدیگر</w:t>
      </w:r>
      <w:r w:rsidRPr="006A2D1A">
        <w:rPr>
          <w:spacing w:val="0"/>
          <w:rtl/>
          <w:lang w:bidi="ar-SA"/>
        </w:rPr>
        <w:t xml:space="preserve"> بر نیکی و پرهیزکاری </w:t>
      </w:r>
      <w:r w:rsidR="00EF1666" w:rsidRPr="006A2D1A">
        <w:rPr>
          <w:rFonts w:hint="cs"/>
          <w:spacing w:val="0"/>
          <w:rtl/>
          <w:lang w:bidi="ar-SA"/>
        </w:rPr>
        <w:t>همکاری</w:t>
      </w:r>
      <w:r w:rsidRPr="006A2D1A">
        <w:rPr>
          <w:spacing w:val="0"/>
          <w:rtl/>
          <w:lang w:bidi="ar-SA"/>
        </w:rPr>
        <w:t xml:space="preserve"> نمایید.</w:t>
      </w:r>
    </w:p>
    <w:p w:rsidR="00420DCC" w:rsidRPr="006A2D1A" w:rsidRDefault="00420DCC" w:rsidP="00522994">
      <w:pPr>
        <w:spacing w:line="228" w:lineRule="auto"/>
        <w:rPr>
          <w:spacing w:val="0"/>
          <w:rtl/>
          <w:lang w:bidi="ar-SA"/>
        </w:rPr>
      </w:pPr>
      <w:r w:rsidRPr="006A2D1A">
        <w:rPr>
          <w:spacing w:val="0"/>
          <w:rtl/>
          <w:lang w:bidi="ar-SA"/>
        </w:rPr>
        <w:t>حدیث صحیحی از رسول‌الله</w:t>
      </w:r>
      <w:r w:rsidRPr="006A2D1A">
        <w:rPr>
          <w:spacing w:val="0"/>
          <w:lang w:bidi="ar-SA"/>
        </w:rPr>
        <w:sym w:font="AGA Arabesque" w:char="F072"/>
      </w:r>
      <w:r w:rsidR="00DB1D67" w:rsidRPr="006A2D1A">
        <w:rPr>
          <w:spacing w:val="0"/>
          <w:rtl/>
          <w:lang w:bidi="ar-SA"/>
        </w:rPr>
        <w:t xml:space="preserve"> نقل شده که فرموده است: </w:t>
      </w:r>
      <w:r w:rsidR="00DB1D67" w:rsidRPr="006A2D1A">
        <w:rPr>
          <w:rStyle w:val="Char1"/>
          <w:spacing w:val="0"/>
          <w:rtl/>
          <w:lang w:bidi="ar-SA"/>
        </w:rPr>
        <w:t>«واللَّه فِي عَوْنِ الْعَبْدِ مَا كَانَ الْعَبْدُ فِي عَوْنِ أَخِيهِ»</w:t>
      </w:r>
      <w:r w:rsidR="00DB1D67"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4"/>
      </w:r>
      <w:r w:rsidR="003A729F" w:rsidRPr="006A2D1A">
        <w:rPr>
          <w:rStyle w:val="FootnoteReference"/>
          <w:rFonts w:cs="B Lotus"/>
          <w:spacing w:val="0"/>
          <w:szCs w:val="28"/>
          <w:rtl/>
          <w:lang w:bidi="ar-SA"/>
        </w:rPr>
        <w:t>)</w:t>
      </w:r>
      <w:r w:rsidR="00977304" w:rsidRPr="006A2D1A">
        <w:rPr>
          <w:spacing w:val="0"/>
          <w:rtl/>
          <w:lang w:bidi="ar-SA"/>
        </w:rPr>
        <w:t xml:space="preserve"> یعنی: «الله</w:t>
      </w:r>
      <w:r w:rsidR="009C3DAE" w:rsidRPr="006A2D1A">
        <w:rPr>
          <w:spacing w:val="0"/>
          <w:rtl/>
          <w:lang w:bidi="ar-SA"/>
        </w:rPr>
        <w:t xml:space="preserve"> بنده</w:t>
      </w:r>
      <w:r w:rsidR="00DB1D67" w:rsidRPr="006A2D1A">
        <w:rPr>
          <w:spacing w:val="0"/>
          <w:rtl/>
          <w:lang w:bidi="ar-SA"/>
        </w:rPr>
        <w:t>‌</w:t>
      </w:r>
      <w:r w:rsidR="009C3DAE" w:rsidRPr="006A2D1A">
        <w:rPr>
          <w:spacing w:val="0"/>
          <w:rtl/>
          <w:lang w:bidi="ar-SA"/>
        </w:rPr>
        <w:t>اش را یاری می‌کند، مادامی که بنده در صدد یاری برا</w:t>
      </w:r>
      <w:r w:rsidR="00B81F6F" w:rsidRPr="006A2D1A">
        <w:rPr>
          <w:spacing w:val="0"/>
          <w:rtl/>
          <w:lang w:bidi="ar-SA"/>
        </w:rPr>
        <w:t xml:space="preserve">درش باشد». </w:t>
      </w:r>
      <w:r w:rsidR="00EF1666" w:rsidRPr="006A2D1A">
        <w:rPr>
          <w:rFonts w:hint="cs"/>
          <w:spacing w:val="0"/>
          <w:rtl/>
          <w:lang w:bidi="ar-SA"/>
        </w:rPr>
        <w:t>همچنین</w:t>
      </w:r>
      <w:r w:rsidR="00B81F6F" w:rsidRPr="006A2D1A">
        <w:rPr>
          <w:spacing w:val="0"/>
          <w:rtl/>
          <w:lang w:bidi="ar-SA"/>
        </w:rPr>
        <w:t xml:space="preserve"> فرموده است: </w:t>
      </w:r>
      <w:r w:rsidR="00B81F6F" w:rsidRPr="006A2D1A">
        <w:rPr>
          <w:rStyle w:val="Char1"/>
          <w:spacing w:val="0"/>
          <w:rtl/>
          <w:lang w:bidi="ar-SA"/>
        </w:rPr>
        <w:t>«مَنْ دَلَّ عَلَى خَيْرٍ فَلهُ مثلُ أَجْرِ فَاعِلِهِ»</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5"/>
      </w:r>
      <w:r w:rsidR="003A729F" w:rsidRPr="006A2D1A">
        <w:rPr>
          <w:rStyle w:val="FootnoteReference"/>
          <w:rFonts w:cs="B Lotus"/>
          <w:spacing w:val="0"/>
          <w:szCs w:val="28"/>
          <w:rtl/>
          <w:lang w:bidi="ar-SA"/>
        </w:rPr>
        <w:t>)</w:t>
      </w:r>
      <w:r w:rsidR="001D2912" w:rsidRPr="006A2D1A">
        <w:rPr>
          <w:spacing w:val="0"/>
          <w:rtl/>
          <w:lang w:bidi="ar-SA"/>
        </w:rPr>
        <w:t xml:space="preserve"> </w:t>
      </w:r>
      <w:r w:rsidR="009269CA" w:rsidRPr="006A2D1A">
        <w:rPr>
          <w:spacing w:val="0"/>
          <w:rtl/>
          <w:lang w:bidi="ar-SA"/>
        </w:rPr>
        <w:t xml:space="preserve">یعنی: «کسی که </w:t>
      </w:r>
      <w:r w:rsidR="00E23102" w:rsidRPr="006A2D1A">
        <w:rPr>
          <w:spacing w:val="0"/>
          <w:rtl/>
          <w:lang w:bidi="ar-SA"/>
        </w:rPr>
        <w:t xml:space="preserve">به </w:t>
      </w:r>
      <w:r w:rsidR="009269CA" w:rsidRPr="006A2D1A">
        <w:rPr>
          <w:spacing w:val="0"/>
          <w:rtl/>
          <w:lang w:bidi="ar-SA"/>
        </w:rPr>
        <w:t>کار نیکی ر</w:t>
      </w:r>
      <w:r w:rsidR="00E23102" w:rsidRPr="006A2D1A">
        <w:rPr>
          <w:spacing w:val="0"/>
          <w:rtl/>
          <w:lang w:bidi="ar-SA"/>
        </w:rPr>
        <w:t>اهنمایی کند، پاداشی مانند پاداش انجام‌دهنده‌ی آن کار خواهد داشت».</w:t>
      </w:r>
      <w:r w:rsidR="00AB5DE5" w:rsidRPr="006A2D1A">
        <w:rPr>
          <w:spacing w:val="0"/>
          <w:rtl/>
          <w:lang w:bidi="ar-SA"/>
        </w:rPr>
        <w:t xml:space="preserve"> و فرموده است: </w:t>
      </w:r>
      <w:r w:rsidR="00AB5DE5" w:rsidRPr="006A2D1A">
        <w:rPr>
          <w:rStyle w:val="Char1"/>
          <w:spacing w:val="0"/>
          <w:rtl/>
          <w:lang w:bidi="ar-SA"/>
        </w:rPr>
        <w:t>«مَنْ دَعَا إِلَى هُدًى كَانَ لَهُ مِنَ الأَجْرِ مِثْلُ أُجُورِ منْ تَبِعَهُ لا ينْقُصُ ذلِكَ مِنْ أُجُورِهِم شَيْئا»</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6"/>
      </w:r>
      <w:r w:rsidR="003A729F" w:rsidRPr="006A2D1A">
        <w:rPr>
          <w:rStyle w:val="FootnoteReference"/>
          <w:rFonts w:cs="B Lotus"/>
          <w:spacing w:val="0"/>
          <w:szCs w:val="28"/>
          <w:rtl/>
          <w:lang w:bidi="ar-SA"/>
        </w:rPr>
        <w:t>)</w:t>
      </w:r>
      <w:r w:rsidR="00E23102" w:rsidRPr="006A2D1A">
        <w:rPr>
          <w:spacing w:val="0"/>
          <w:rtl/>
          <w:lang w:bidi="ar-SA"/>
        </w:rPr>
        <w:t xml:space="preserve"> یعنی: «کسی که به سوی هدایت فرابخواند، از پاداشی </w:t>
      </w:r>
      <w:r w:rsidR="00EF1666" w:rsidRPr="006A2D1A">
        <w:rPr>
          <w:rFonts w:hint="cs"/>
          <w:spacing w:val="0"/>
          <w:rtl/>
          <w:lang w:bidi="ar-SA"/>
        </w:rPr>
        <w:t>همچون</w:t>
      </w:r>
      <w:r w:rsidR="00E23102" w:rsidRPr="006A2D1A">
        <w:rPr>
          <w:spacing w:val="0"/>
          <w:rtl/>
          <w:lang w:bidi="ar-SA"/>
        </w:rPr>
        <w:t xml:space="preserve"> پاداش کسانی که از او پیروی کنند، </w:t>
      </w:r>
      <w:r w:rsidR="006B0249" w:rsidRPr="006A2D1A">
        <w:rPr>
          <w:spacing w:val="0"/>
          <w:rtl/>
          <w:lang w:bidi="ar-SA"/>
        </w:rPr>
        <w:t>برخوردار می‌شود؛ و این، چیزی از پاداش آن‌ها نمی‌کاهد».</w:t>
      </w:r>
      <w:r w:rsidR="00B57ED4" w:rsidRPr="006A2D1A">
        <w:rPr>
          <w:spacing w:val="0"/>
          <w:rtl/>
          <w:lang w:bidi="ar-SA"/>
        </w:rPr>
        <w:t xml:space="preserve"> رسول‌الله</w:t>
      </w:r>
      <w:r w:rsidR="00B57ED4" w:rsidRPr="006A2D1A">
        <w:rPr>
          <w:spacing w:val="0"/>
          <w:lang w:bidi="ar-SA"/>
        </w:rPr>
        <w:sym w:font="AGA Arabesque" w:char="F072"/>
      </w:r>
      <w:r w:rsidR="00B57ED4" w:rsidRPr="006A2D1A">
        <w:rPr>
          <w:spacing w:val="0"/>
          <w:rtl/>
          <w:lang w:bidi="ar-SA"/>
        </w:rPr>
        <w:t xml:space="preserve"> به علی</w:t>
      </w:r>
      <w:r w:rsidR="00B57ED4" w:rsidRPr="006A2D1A">
        <w:rPr>
          <w:spacing w:val="0"/>
          <w:lang w:bidi="ar-SA"/>
        </w:rPr>
        <w:sym w:font="AGA Arabesque" w:char="F074"/>
      </w:r>
      <w:r w:rsidR="00B57ED4" w:rsidRPr="006A2D1A">
        <w:rPr>
          <w:spacing w:val="0"/>
          <w:rtl/>
          <w:lang w:bidi="ar-SA"/>
        </w:rPr>
        <w:t xml:space="preserve"> فرمود: </w:t>
      </w:r>
      <w:r w:rsidR="00FC7373" w:rsidRPr="006A2D1A">
        <w:rPr>
          <w:rStyle w:val="Char1"/>
          <w:spacing w:val="0"/>
          <w:rtl/>
          <w:lang w:bidi="ar-SA"/>
        </w:rPr>
        <w:t>«فَواللَّه لأَنْ يَهْدِيَ اللَّه بِكَ رَجُلاً وَاحِداً خَيْرٌ لَكَ مِنْ حُمْرِ النَّعَمَ»</w:t>
      </w:r>
      <w:r w:rsidR="00FC7373"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7"/>
      </w:r>
      <w:r w:rsidR="003A729F" w:rsidRPr="006A2D1A">
        <w:rPr>
          <w:rStyle w:val="FootnoteReference"/>
          <w:rFonts w:cs="B Lotus"/>
          <w:spacing w:val="0"/>
          <w:szCs w:val="28"/>
          <w:rtl/>
          <w:lang w:bidi="ar-SA"/>
        </w:rPr>
        <w:t>)</w:t>
      </w:r>
      <w:r w:rsidR="00B57ED4" w:rsidRPr="006A2D1A">
        <w:rPr>
          <w:spacing w:val="0"/>
          <w:rtl/>
          <w:lang w:bidi="ar-SA"/>
        </w:rPr>
        <w:t xml:space="preserve"> یعنی: «</w:t>
      </w:r>
      <w:r w:rsidR="00771EBE" w:rsidRPr="006A2D1A">
        <w:rPr>
          <w:spacing w:val="0"/>
          <w:rtl/>
          <w:lang w:bidi="ar-SA"/>
        </w:rPr>
        <w:t xml:space="preserve">به الله </w:t>
      </w:r>
      <w:r w:rsidR="00B57ED4" w:rsidRPr="006A2D1A">
        <w:rPr>
          <w:spacing w:val="0"/>
          <w:rtl/>
          <w:lang w:bidi="ar-SA"/>
        </w:rPr>
        <w:t xml:space="preserve">سوگند که اگر </w:t>
      </w:r>
      <w:r w:rsidR="00771EBE" w:rsidRPr="006A2D1A">
        <w:rPr>
          <w:spacing w:val="0"/>
          <w:rtl/>
          <w:lang w:bidi="ar-SA"/>
        </w:rPr>
        <w:t xml:space="preserve">الله، </w:t>
      </w:r>
      <w:r w:rsidR="00B57ED4" w:rsidRPr="006A2D1A">
        <w:rPr>
          <w:spacing w:val="0"/>
          <w:rtl/>
          <w:lang w:bidi="ar-SA"/>
        </w:rPr>
        <w:t>یک نفر را به‌وسیله‌ی تو هدایت کند، برای تو از شتران سرخ‌مو بهتر است».</w:t>
      </w:r>
    </w:p>
    <w:p w:rsidR="00164BB6" w:rsidRPr="006A2D1A" w:rsidRDefault="00B57ED4" w:rsidP="00EF1666">
      <w:pPr>
        <w:rPr>
          <w:spacing w:val="0"/>
          <w:rtl/>
          <w:lang w:bidi="ar-SA"/>
        </w:rPr>
      </w:pPr>
      <w:r w:rsidRPr="006A2D1A">
        <w:rPr>
          <w:spacing w:val="0"/>
          <w:rtl/>
          <w:lang w:bidi="ar-SA"/>
        </w:rPr>
        <w:t>از این‌رو تصمیم گرفتم مختصری از احادیث صحی</w:t>
      </w:r>
      <w:r w:rsidR="002A5A37" w:rsidRPr="006A2D1A">
        <w:rPr>
          <w:spacing w:val="0"/>
          <w:rtl/>
          <w:lang w:bidi="ar-SA"/>
        </w:rPr>
        <w:t>ح را جمع‌آوری کنم که حاوی رهنمودهایی برای کسانی باشد که به آخرت روی آورده‌اند؛ گزیده‌ای از احادیثی که آداب ظاهر</w:t>
      </w:r>
      <w:r w:rsidR="00FF44A0" w:rsidRPr="006A2D1A">
        <w:rPr>
          <w:spacing w:val="0"/>
          <w:rtl/>
          <w:lang w:bidi="ar-SA"/>
        </w:rPr>
        <w:t xml:space="preserve">ی و باطنی سیر و سلوک را فراهم کند و آمیزه‌ای از بیم و نوید و دیگر آموزه‌های مورد نیاز سالکان و رهروان (راه حقیقت) را در خود داشته باشد: احادیثی پیرامون زهد و بی‌‌علاقگی به دنیا، مجاهدت و ریاضت نفس، تربیت و اصلاح اخلاق، پاک‌سازی و درمان </w:t>
      </w:r>
      <w:r w:rsidR="00F06167" w:rsidRPr="006A2D1A">
        <w:rPr>
          <w:spacing w:val="0"/>
          <w:rtl/>
          <w:lang w:bidi="ar-SA"/>
        </w:rPr>
        <w:t>دل‌ها</w:t>
      </w:r>
      <w:r w:rsidR="00FF44A0" w:rsidRPr="006A2D1A">
        <w:rPr>
          <w:spacing w:val="0"/>
          <w:rtl/>
          <w:lang w:bidi="ar-SA"/>
        </w:rPr>
        <w:t xml:space="preserve"> (از آلودگی‌ها و بیماری‌های اخلاقی و قلبی) و محافظت اندام</w:t>
      </w:r>
      <w:r w:rsidR="00F06167" w:rsidRPr="006A2D1A">
        <w:rPr>
          <w:spacing w:val="0"/>
          <w:rtl/>
          <w:lang w:bidi="ar-SA"/>
        </w:rPr>
        <w:t xml:space="preserve"> (از گناه و انحراف) و برطرف کردن کجی‌های رفتاری؛ و </w:t>
      </w:r>
      <w:r w:rsidR="00EF1666" w:rsidRPr="006A2D1A">
        <w:rPr>
          <w:rFonts w:hint="cs"/>
          <w:spacing w:val="0"/>
          <w:rtl/>
          <w:lang w:bidi="ar-SA"/>
        </w:rPr>
        <w:t>همچنین</w:t>
      </w:r>
      <w:r w:rsidR="00F06167" w:rsidRPr="006A2D1A">
        <w:rPr>
          <w:spacing w:val="0"/>
          <w:rtl/>
          <w:lang w:bidi="ar-SA"/>
        </w:rPr>
        <w:t xml:space="preserve"> شامل دیگر مسایل اساسی و مقاصد اهل معرفت</w:t>
      </w:r>
      <w:r w:rsidR="00FF44A0" w:rsidRPr="006A2D1A">
        <w:rPr>
          <w:spacing w:val="0"/>
          <w:rtl/>
          <w:lang w:bidi="ar-SA"/>
        </w:rPr>
        <w:t xml:space="preserve"> </w:t>
      </w:r>
      <w:r w:rsidR="00F06167" w:rsidRPr="006A2D1A">
        <w:rPr>
          <w:spacing w:val="0"/>
          <w:rtl/>
          <w:lang w:bidi="ar-SA"/>
        </w:rPr>
        <w:t>باشد.</w:t>
      </w:r>
      <w:r w:rsidR="002A5A37" w:rsidRPr="006A2D1A">
        <w:rPr>
          <w:spacing w:val="0"/>
          <w:rtl/>
          <w:lang w:bidi="ar-SA"/>
        </w:rPr>
        <w:t xml:space="preserve"> </w:t>
      </w:r>
    </w:p>
    <w:p w:rsidR="003C0BD2" w:rsidRPr="006A2D1A" w:rsidRDefault="00AF0B9D" w:rsidP="00167AB1">
      <w:pPr>
        <w:rPr>
          <w:spacing w:val="0"/>
          <w:rtl/>
          <w:lang w:bidi="ar-SA"/>
        </w:rPr>
      </w:pPr>
      <w:r w:rsidRPr="006A2D1A">
        <w:rPr>
          <w:spacing w:val="0"/>
          <w:rtl/>
          <w:lang w:bidi="ar-SA"/>
        </w:rPr>
        <w:lastRenderedPageBreak/>
        <w:t xml:space="preserve"> </w:t>
      </w:r>
      <w:r w:rsidR="006814F3" w:rsidRPr="006A2D1A">
        <w:rPr>
          <w:spacing w:val="0"/>
          <w:rtl/>
          <w:lang w:bidi="ar-SA"/>
        </w:rPr>
        <w:t>بنده، خود را در این‌‌باره ملزم و متعهد می‌دانم که فقط احادیثی را ذکر نمایم که صحتش، به‌روشنی معلوم است</w:t>
      </w:r>
      <w:r w:rsidR="004004DE" w:rsidRPr="006A2D1A">
        <w:rPr>
          <w:spacing w:val="0"/>
          <w:rtl/>
          <w:lang w:bidi="ar-SA"/>
        </w:rPr>
        <w:t xml:space="preserve"> </w:t>
      </w:r>
      <w:r w:rsidR="006814F3" w:rsidRPr="006A2D1A">
        <w:rPr>
          <w:spacing w:val="0"/>
          <w:rtl/>
          <w:lang w:bidi="ar-SA"/>
        </w:rPr>
        <w:t>و برگرفته از کتاب‌های صحیح و مشهورِ حدیث می‌باشد. هر بابی را با آیه‌های قرآنی آغاز می‌کنم و هر نکته‌ای را که نیازمند شرح و توضیح</w:t>
      </w:r>
      <w:r w:rsidR="0097396D" w:rsidRPr="006A2D1A">
        <w:rPr>
          <w:spacing w:val="0"/>
          <w:rtl/>
          <w:lang w:bidi="ar-SA"/>
        </w:rPr>
        <w:t>ِ معنایی</w:t>
      </w:r>
      <w:r w:rsidR="00102B25" w:rsidRPr="006A2D1A">
        <w:rPr>
          <w:spacing w:val="0"/>
          <w:rtl/>
          <w:lang w:bidi="ar-SA"/>
        </w:rPr>
        <w:t>‌</w:t>
      </w:r>
      <w:r w:rsidR="006814F3" w:rsidRPr="006A2D1A">
        <w:rPr>
          <w:spacing w:val="0"/>
          <w:rtl/>
          <w:lang w:bidi="ar-SA"/>
        </w:rPr>
        <w:t xml:space="preserve">ست، </w:t>
      </w:r>
      <w:r w:rsidR="0097396D" w:rsidRPr="006A2D1A">
        <w:rPr>
          <w:spacing w:val="0"/>
          <w:rtl/>
          <w:lang w:bidi="ar-SA"/>
        </w:rPr>
        <w:t>به نکات زیبا و قابل فهم می‌آرایم. منظورم از عبارت «متفق علیه» که در پایان برخی از احادیث آورده‌ام، این است که آن حدیث را بخاری و مسلم، روایت کرده‌اند.</w:t>
      </w:r>
    </w:p>
    <w:p w:rsidR="00E7530F" w:rsidRPr="006A2D1A" w:rsidRDefault="0097396D" w:rsidP="00167AB1">
      <w:pPr>
        <w:rPr>
          <w:spacing w:val="0"/>
          <w:rtl/>
          <w:lang w:bidi="ar-SA"/>
        </w:rPr>
      </w:pPr>
      <w:r w:rsidRPr="006A2D1A">
        <w:rPr>
          <w:spacing w:val="0"/>
          <w:rtl/>
          <w:lang w:bidi="ar-SA"/>
        </w:rPr>
        <w:t xml:space="preserve">امیدوارم </w:t>
      </w:r>
      <w:r w:rsidR="00783207" w:rsidRPr="006A2D1A">
        <w:rPr>
          <w:spacing w:val="0"/>
          <w:rtl/>
          <w:lang w:bidi="ar-SA"/>
        </w:rPr>
        <w:t xml:space="preserve">اگر گردآوری این کتاب به انجام برسد، </w:t>
      </w:r>
      <w:r w:rsidR="00FA7274" w:rsidRPr="006A2D1A">
        <w:rPr>
          <w:spacing w:val="0"/>
          <w:rtl/>
          <w:lang w:bidi="ar-SA"/>
        </w:rPr>
        <w:t xml:space="preserve">گردآورنده‌اش و </w:t>
      </w:r>
      <w:r w:rsidR="00783207" w:rsidRPr="006A2D1A">
        <w:rPr>
          <w:spacing w:val="0"/>
          <w:rtl/>
          <w:lang w:bidi="ar-SA"/>
        </w:rPr>
        <w:t>هر که را به آن توجه می‌کند،</w:t>
      </w:r>
      <w:r w:rsidR="00FA7274" w:rsidRPr="006A2D1A">
        <w:rPr>
          <w:spacing w:val="0"/>
          <w:rtl/>
          <w:lang w:bidi="ar-SA"/>
        </w:rPr>
        <w:t xml:space="preserve"> به سوی خیر رهنمون شود و مانعش در برابر</w:t>
      </w:r>
      <w:r w:rsidR="00783207" w:rsidRPr="006A2D1A">
        <w:rPr>
          <w:spacing w:val="0"/>
          <w:rtl/>
          <w:lang w:bidi="ar-SA"/>
        </w:rPr>
        <w:t xml:space="preserve"> انواع بدی‌ها و </w:t>
      </w:r>
      <w:r w:rsidR="00FA7274" w:rsidRPr="006A2D1A">
        <w:rPr>
          <w:spacing w:val="0"/>
          <w:rtl/>
          <w:lang w:bidi="ar-SA"/>
        </w:rPr>
        <w:t xml:space="preserve">امور هلاکت‌بار باشد. بنده از </w:t>
      </w:r>
      <w:r w:rsidR="00E7530F" w:rsidRPr="006A2D1A">
        <w:rPr>
          <w:spacing w:val="0"/>
          <w:rtl/>
          <w:lang w:bidi="ar-SA"/>
        </w:rPr>
        <w:t>هر برادر</w:t>
      </w:r>
      <w:r w:rsidR="00FA7274" w:rsidRPr="006A2D1A">
        <w:rPr>
          <w:spacing w:val="0"/>
          <w:rtl/>
          <w:lang w:bidi="ar-SA"/>
        </w:rPr>
        <w:t xml:space="preserve"> و هم‌</w:t>
      </w:r>
      <w:r w:rsidR="00E7530F" w:rsidRPr="006A2D1A">
        <w:rPr>
          <w:spacing w:val="0"/>
          <w:rtl/>
          <w:lang w:bidi="ar-SA"/>
        </w:rPr>
        <w:t>کیشی</w:t>
      </w:r>
      <w:r w:rsidR="00FA7274" w:rsidRPr="006A2D1A">
        <w:rPr>
          <w:spacing w:val="0"/>
          <w:rtl/>
          <w:lang w:bidi="ar-SA"/>
        </w:rPr>
        <w:t xml:space="preserve"> </w:t>
      </w:r>
      <w:r w:rsidR="00E7530F" w:rsidRPr="006A2D1A">
        <w:rPr>
          <w:spacing w:val="0"/>
          <w:rtl/>
          <w:lang w:bidi="ar-SA"/>
        </w:rPr>
        <w:t xml:space="preserve">که از این کتاب بهره‌ای می‌برد، </w:t>
      </w:r>
      <w:r w:rsidR="00FA7274" w:rsidRPr="006A2D1A">
        <w:rPr>
          <w:spacing w:val="0"/>
          <w:rtl/>
          <w:lang w:bidi="ar-SA"/>
        </w:rPr>
        <w:t>درخواست می‌کنم که برای من</w:t>
      </w:r>
      <w:r w:rsidR="00E7530F" w:rsidRPr="006A2D1A">
        <w:rPr>
          <w:spacing w:val="0"/>
          <w:rtl/>
          <w:lang w:bidi="ar-SA"/>
        </w:rPr>
        <w:t>، پدر و مادر</w:t>
      </w:r>
      <w:r w:rsidR="00FA7274" w:rsidRPr="006A2D1A">
        <w:rPr>
          <w:spacing w:val="0"/>
          <w:rtl/>
          <w:lang w:bidi="ar-SA"/>
        </w:rPr>
        <w:t xml:space="preserve">، </w:t>
      </w:r>
      <w:r w:rsidR="00E7530F" w:rsidRPr="006A2D1A">
        <w:rPr>
          <w:spacing w:val="0"/>
          <w:rtl/>
          <w:lang w:bidi="ar-SA"/>
        </w:rPr>
        <w:t>استادان و دیگر دوستانم و برای همه‌ی مسلمانان دعا کند؛ تکیه و توکل من بر الله کریم و</w:t>
      </w:r>
      <w:r w:rsidR="00102B25" w:rsidRPr="006A2D1A">
        <w:rPr>
          <w:spacing w:val="0"/>
          <w:rtl/>
          <w:lang w:bidi="ar-SA"/>
        </w:rPr>
        <w:t xml:space="preserve"> </w:t>
      </w:r>
      <w:r w:rsidR="00E7530F" w:rsidRPr="006A2D1A">
        <w:rPr>
          <w:spacing w:val="0"/>
          <w:rtl/>
          <w:lang w:bidi="ar-SA"/>
        </w:rPr>
        <w:t>بخشنده است و کارم را به او واگذار کردم و اطمینان و اعتماد من به اوست. الله برای من کافی، و بهترین کارساز است.</w:t>
      </w:r>
    </w:p>
    <w:p w:rsidR="002D73C1" w:rsidRDefault="00E7530F" w:rsidP="00522994">
      <w:pPr>
        <w:pStyle w:val="a0"/>
        <w:ind w:firstLine="0"/>
        <w:jc w:val="center"/>
        <w:rPr>
          <w:rFonts w:ascii="mylotus" w:hAnsi="mylotus"/>
          <w:rtl/>
          <w:lang w:bidi="ar-SA"/>
        </w:rPr>
      </w:pPr>
      <w:r w:rsidRPr="006A2D1A">
        <w:rPr>
          <w:rtl/>
          <w:lang w:bidi="ar-SA"/>
        </w:rPr>
        <w:t>ولا حول و</w:t>
      </w:r>
      <w:r w:rsidR="00102B25" w:rsidRPr="006A2D1A">
        <w:rPr>
          <w:rtl/>
          <w:lang w:bidi="ar-SA"/>
        </w:rPr>
        <w:t>لا قو</w:t>
      </w:r>
      <w:r w:rsidR="00157A55" w:rsidRPr="006A2D1A">
        <w:rPr>
          <w:rtl/>
          <w:lang w:bidi="ar-SA"/>
        </w:rPr>
        <w:t>ة</w:t>
      </w:r>
      <w:r w:rsidR="00102B25" w:rsidRPr="006A2D1A">
        <w:rPr>
          <w:rFonts w:ascii="mylotus" w:hAnsi="mylotus"/>
          <w:rtl/>
          <w:lang w:bidi="ar-SA"/>
        </w:rPr>
        <w:t xml:space="preserve"> إلا بالله العزیز الحکیم</w:t>
      </w:r>
    </w:p>
    <w:p w:rsidR="00FD7435" w:rsidRDefault="00FD7435" w:rsidP="00522994">
      <w:pPr>
        <w:pStyle w:val="a0"/>
        <w:ind w:firstLine="0"/>
        <w:jc w:val="center"/>
        <w:rPr>
          <w:rFonts w:ascii="mylotus" w:hAnsi="mylotus"/>
          <w:rtl/>
          <w:lang w:bidi="ar-SA"/>
        </w:rPr>
      </w:pPr>
    </w:p>
    <w:p w:rsidR="00FD7435" w:rsidRDefault="00FD7435" w:rsidP="00522994">
      <w:pPr>
        <w:pStyle w:val="a0"/>
        <w:ind w:firstLine="0"/>
        <w:jc w:val="center"/>
        <w:rPr>
          <w:rFonts w:ascii="mylotus" w:hAnsi="mylotus"/>
          <w:rtl/>
          <w:lang w:bidi="ar-SA"/>
        </w:rPr>
      </w:pPr>
    </w:p>
    <w:p w:rsidR="00FD7435" w:rsidRPr="005C29E1" w:rsidRDefault="00FD7435" w:rsidP="00FD743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FD7435" w:rsidRDefault="00FD7435" w:rsidP="00FD743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FD7435" w:rsidRPr="005C29E1" w:rsidRDefault="00FD7435" w:rsidP="00FD7435">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FD7435" w:rsidRDefault="00FD7435" w:rsidP="00522994">
      <w:pPr>
        <w:pStyle w:val="a0"/>
        <w:ind w:firstLine="0"/>
        <w:jc w:val="center"/>
        <w:rPr>
          <w:rFonts w:ascii="mylotus" w:hAnsi="mylotus"/>
          <w:rtl/>
          <w:lang w:bidi="ar-SA"/>
        </w:rPr>
      </w:pPr>
      <w:bookmarkStart w:id="20" w:name="Editing"/>
      <w:bookmarkEnd w:id="20"/>
    </w:p>
    <w:p w:rsidR="00FD7435" w:rsidRPr="006A2D1A" w:rsidRDefault="00FD7435" w:rsidP="00522994">
      <w:pPr>
        <w:pStyle w:val="a0"/>
        <w:ind w:firstLine="0"/>
        <w:jc w:val="center"/>
        <w:rPr>
          <w:rFonts w:ascii="mylotus" w:hAnsi="mylotus"/>
          <w:rtl/>
          <w:lang w:bidi="ar-SA"/>
        </w:rPr>
      </w:pPr>
    </w:p>
    <w:p w:rsidR="00157A55" w:rsidRPr="006A2D1A" w:rsidRDefault="00157A55" w:rsidP="00522994">
      <w:pPr>
        <w:pStyle w:val="a0"/>
        <w:ind w:firstLine="0"/>
        <w:jc w:val="center"/>
        <w:rPr>
          <w:rFonts w:ascii="mylotus" w:hAnsi="mylotus"/>
          <w:rtl/>
          <w:lang w:bidi="ar-SA"/>
        </w:rPr>
      </w:pPr>
    </w:p>
    <w:p w:rsidR="00157A55" w:rsidRPr="006A2D1A" w:rsidRDefault="00157A55" w:rsidP="00522994">
      <w:pPr>
        <w:pStyle w:val="a0"/>
        <w:ind w:firstLine="0"/>
        <w:jc w:val="center"/>
        <w:rPr>
          <w:rtl/>
          <w:lang w:bidi="ar-SA"/>
        </w:rPr>
        <w:sectPr w:rsidR="00157A55" w:rsidRPr="006A2D1A" w:rsidSect="000B65E0">
          <w:headerReference w:type="default" r:id="rId18"/>
          <w:footnotePr>
            <w:numRestart w:val="eachPage"/>
          </w:footnotePr>
          <w:type w:val="oddPage"/>
          <w:pgSz w:w="11906" w:h="16838" w:code="9"/>
          <w:pgMar w:top="737" w:right="2381" w:bottom="3969" w:left="2381" w:header="737" w:footer="3969" w:gutter="0"/>
          <w:cols w:space="720"/>
          <w:titlePg/>
          <w:bidi/>
          <w:rtlGutter/>
          <w:docGrid w:linePitch="360"/>
        </w:sectPr>
      </w:pPr>
    </w:p>
    <w:p w:rsidR="0097396D" w:rsidRPr="006A2D1A" w:rsidRDefault="00157A55" w:rsidP="00167AB1">
      <w:pPr>
        <w:pStyle w:val="a"/>
        <w:rPr>
          <w:rtl/>
          <w:lang w:bidi="ar-SA"/>
        </w:rPr>
      </w:pPr>
      <w:bookmarkStart w:id="21" w:name="_Toc322030955"/>
      <w:r w:rsidRPr="006A2D1A">
        <w:rPr>
          <w:rtl/>
          <w:lang w:bidi="ar-SA"/>
        </w:rPr>
        <w:lastRenderedPageBreak/>
        <w:t xml:space="preserve">1- </w:t>
      </w:r>
      <w:r w:rsidR="002D73C1" w:rsidRPr="006A2D1A">
        <w:rPr>
          <w:rtl/>
          <w:lang w:bidi="ar-SA"/>
        </w:rPr>
        <w:t>باب: اخلاص و داشتن نیت در همه‌ی کارها و سخنان</w:t>
      </w:r>
      <w:r w:rsidR="007966B5" w:rsidRPr="006A2D1A">
        <w:rPr>
          <w:rtl/>
          <w:lang w:bidi="ar-SA"/>
        </w:rPr>
        <w:t>،</w:t>
      </w:r>
      <w:r w:rsidR="002D73C1" w:rsidRPr="006A2D1A">
        <w:rPr>
          <w:rtl/>
          <w:lang w:bidi="ar-SA"/>
        </w:rPr>
        <w:t xml:space="preserve"> و احوال پنهان و آشکار</w:t>
      </w:r>
      <w:bookmarkEnd w:id="21"/>
    </w:p>
    <w:p w:rsidR="002D73C1" w:rsidRPr="006A2D1A" w:rsidRDefault="002D73C1"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می‌فرماید:</w:t>
      </w:r>
    </w:p>
    <w:p w:rsidR="002D73C1" w:rsidRPr="006A2D1A" w:rsidRDefault="007B42E4" w:rsidP="007B42E4">
      <w:pPr>
        <w:pStyle w:val="a1"/>
        <w:rPr>
          <w:rFonts w:ascii="Cambria" w:hAnsi="Cambria"/>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لِيَع</w:t>
      </w:r>
      <w:r w:rsidRPr="006A2D1A">
        <w:rPr>
          <w:rFonts w:ascii="KFGQPC Uthmanic Script HAFS" w:hint="cs"/>
          <w:rtl/>
          <w:lang w:val="en-MY" w:eastAsia="en-MY" w:bidi="ar-SA"/>
        </w:rPr>
        <w:t>ۡ</w:t>
      </w:r>
      <w:r w:rsidRPr="006A2D1A">
        <w:rPr>
          <w:rFonts w:ascii="KFGQPC Uthmanic Script HAFS" w:hint="eastAsia"/>
          <w:rtl/>
          <w:lang w:val="en-MY" w:eastAsia="en-MY" w:bidi="ar-SA"/>
        </w:rPr>
        <w:t>بُدُواْ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مُخ</w:t>
      </w:r>
      <w:r w:rsidRPr="006A2D1A">
        <w:rPr>
          <w:rFonts w:ascii="KFGQPC Uthmanic Script HAFS" w:hint="cs"/>
          <w:rtl/>
          <w:lang w:val="en-MY" w:eastAsia="en-MY" w:bidi="ar-SA"/>
        </w:rPr>
        <w:t>ۡ</w:t>
      </w:r>
      <w:r w:rsidRPr="006A2D1A">
        <w:rPr>
          <w:rFonts w:ascii="KFGQPC Uthmanic Script HAFS" w:hint="eastAsia"/>
          <w:rtl/>
          <w:lang w:val="en-MY" w:eastAsia="en-MY" w:bidi="ar-SA"/>
        </w:rPr>
        <w:t>لِصِينَ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حُنَفَا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وَيُقِيمُواْ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وَيُؤ</w:t>
      </w:r>
      <w:r w:rsidRPr="006A2D1A">
        <w:rPr>
          <w:rFonts w:ascii="KFGQPC Uthmanic Script HAFS" w:hint="cs"/>
          <w:rtl/>
          <w:lang w:val="en-MY" w:eastAsia="en-MY" w:bidi="ar-SA"/>
        </w:rPr>
        <w:t>ۡ</w:t>
      </w:r>
      <w:r w:rsidRPr="006A2D1A">
        <w:rPr>
          <w:rFonts w:ascii="KFGQPC Uthmanic Script HAFS" w:hint="eastAsia"/>
          <w:rtl/>
          <w:lang w:val="en-MY" w:eastAsia="en-MY" w:bidi="ar-SA"/>
        </w:rPr>
        <w:t>تُواْ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لزَّكَو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قَيِّمَةِ</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البينة</w:t>
      </w:r>
      <w:r w:rsidRPr="006A2D1A">
        <w:rPr>
          <w:rStyle w:val="Char7"/>
          <w:rtl/>
        </w:rPr>
        <w:t xml:space="preserve">: </w:t>
      </w:r>
      <w:r w:rsidRPr="006A2D1A">
        <w:rPr>
          <w:rStyle w:val="Char7"/>
          <w:rFonts w:hint="cs"/>
          <w:rtl/>
        </w:rPr>
        <w:t>٥</w:t>
      </w:r>
      <w:r w:rsidRPr="006A2D1A">
        <w:rPr>
          <w:rStyle w:val="Char7"/>
          <w:rtl/>
        </w:rPr>
        <w:t>]</w:t>
      </w:r>
    </w:p>
    <w:p w:rsidR="002D73C1" w:rsidRPr="006A2D1A" w:rsidRDefault="002D73C1" w:rsidP="00167AB1">
      <w:pPr>
        <w:pStyle w:val="a2"/>
        <w:rPr>
          <w:spacing w:val="0"/>
          <w:rtl/>
          <w:lang w:bidi="ar-SA"/>
        </w:rPr>
      </w:pPr>
      <w:r w:rsidRPr="006A2D1A">
        <w:rPr>
          <w:spacing w:val="0"/>
          <w:rtl/>
          <w:lang w:bidi="ar-SA"/>
        </w:rPr>
        <w:t>و فرمان نیافتند جز آن</w:t>
      </w:r>
      <w:r w:rsidR="00102B25" w:rsidRPr="006A2D1A">
        <w:rPr>
          <w:spacing w:val="0"/>
          <w:rtl/>
          <w:lang w:bidi="ar-SA"/>
        </w:rPr>
        <w:t>‌</w:t>
      </w:r>
      <w:r w:rsidRPr="006A2D1A">
        <w:rPr>
          <w:spacing w:val="0"/>
          <w:rtl/>
          <w:lang w:bidi="ar-SA"/>
        </w:rPr>
        <w:t>که الله را مخلصانه و بر پایه‌ی آیین توحیدی، در حالی عبادت کنند که دین و عبادت را ویژه‌ی او بدانند و نماز را برپا دارند و زکات دهند. این، همان آیین استوار و راستین است.</w:t>
      </w:r>
    </w:p>
    <w:p w:rsidR="003C0BD2" w:rsidRPr="006A2D1A" w:rsidRDefault="00EF1666" w:rsidP="00167AB1">
      <w:pPr>
        <w:rPr>
          <w:spacing w:val="0"/>
          <w:rtl/>
          <w:lang w:bidi="ar-SA"/>
        </w:rPr>
      </w:pPr>
      <w:r w:rsidRPr="006A2D1A">
        <w:rPr>
          <w:rFonts w:hint="cs"/>
          <w:spacing w:val="0"/>
          <w:rtl/>
          <w:lang w:bidi="ar-SA"/>
        </w:rPr>
        <w:t>همچنین</w:t>
      </w:r>
      <w:r w:rsidR="007966B5" w:rsidRPr="006A2D1A">
        <w:rPr>
          <w:spacing w:val="0"/>
          <w:rtl/>
          <w:lang w:bidi="ar-SA"/>
        </w:rPr>
        <w:t xml:space="preserve"> می‌فرماید:</w:t>
      </w:r>
    </w:p>
    <w:p w:rsidR="007966B5" w:rsidRPr="006A2D1A" w:rsidRDefault="007B42E4" w:rsidP="007B42E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يَنَالَ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لُحُومُهَا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دِمَا</w:t>
      </w:r>
      <w:r w:rsidRPr="006A2D1A">
        <w:rPr>
          <w:rFonts w:ascii="KFGQPC Uthmanic Script HAFS" w:hint="cs"/>
          <w:rtl/>
          <w:lang w:val="en-MY" w:eastAsia="en-MY" w:bidi="ar-SA"/>
        </w:rPr>
        <w:t>ٓ</w:t>
      </w:r>
      <w:r w:rsidRPr="006A2D1A">
        <w:rPr>
          <w:rFonts w:ascii="KFGQPC Uthmanic Script HAFS" w:hint="eastAsia"/>
          <w:rtl/>
          <w:lang w:val="en-MY" w:eastAsia="en-MY" w:bidi="ar-SA"/>
        </w:rPr>
        <w:t>ؤُهَا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يَنَالُهُ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لتَّق</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٣٧</w:t>
      </w:r>
      <w:r w:rsidRPr="006A2D1A">
        <w:rPr>
          <w:rStyle w:val="Char7"/>
          <w:rtl/>
        </w:rPr>
        <w:t>]</w:t>
      </w:r>
      <w:r w:rsidRPr="006A2D1A">
        <w:rPr>
          <w:rFonts w:ascii="KFGQPC Uthman Taha Naskh" w:cs="KFGQPC Uthman Taha Naskh"/>
          <w:rtl/>
          <w:lang w:val="en-MY" w:eastAsia="en-MY" w:bidi="ar-SA"/>
        </w:rPr>
        <w:t xml:space="preserve">  </w:t>
      </w:r>
      <w:r w:rsidR="00431704" w:rsidRPr="006A2D1A">
        <w:rPr>
          <w:rFonts w:ascii="KFGQPC Uthman Taha Naskh" w:cs="KFGQPC Uthman Taha Naskh"/>
          <w:rtl/>
          <w:lang w:bidi="ar-SA"/>
        </w:rPr>
        <w:t xml:space="preserve"> </w:t>
      </w:r>
      <w:r w:rsidR="00431704" w:rsidRPr="006A2D1A">
        <w:rPr>
          <w:rFonts w:ascii="KFGQPC Uthman Taha Naskh" w:cs="KFGQPC Uthman Taha Naskh" w:hint="cs"/>
          <w:rtl/>
          <w:lang w:bidi="ar-SA"/>
        </w:rPr>
        <w:tab/>
      </w:r>
      <w:r w:rsidR="00157A55" w:rsidRPr="006A2D1A">
        <w:rPr>
          <w:rtl/>
          <w:lang w:bidi="ar-SA"/>
        </w:rPr>
        <w:tab/>
      </w:r>
      <w:r w:rsidR="00102B25" w:rsidRPr="006A2D1A">
        <w:rPr>
          <w:rtl/>
          <w:lang w:bidi="ar-SA"/>
        </w:rPr>
        <w:t xml:space="preserve"> </w:t>
      </w:r>
    </w:p>
    <w:p w:rsidR="007966B5" w:rsidRPr="006A2D1A" w:rsidRDefault="007966B5" w:rsidP="00167AB1">
      <w:pPr>
        <w:pStyle w:val="a2"/>
        <w:rPr>
          <w:spacing w:val="0"/>
          <w:rtl/>
          <w:lang w:bidi="ar-SA"/>
        </w:rPr>
      </w:pPr>
      <w:r w:rsidRPr="006A2D1A">
        <w:rPr>
          <w:spacing w:val="0"/>
          <w:rtl/>
          <w:lang w:bidi="ar-SA"/>
        </w:rPr>
        <w:t>گوشت و خونِ قربانی‌ها به الله نمی‌رسد؛ بلکه تقوا و پرهیزکاری شما به او می‌رسد.</w:t>
      </w:r>
    </w:p>
    <w:p w:rsidR="007966B5" w:rsidRPr="006A2D1A" w:rsidRDefault="007966B5" w:rsidP="00167AB1">
      <w:pPr>
        <w:rPr>
          <w:spacing w:val="0"/>
          <w:rtl/>
          <w:lang w:bidi="ar-SA"/>
        </w:rPr>
      </w:pPr>
      <w:r w:rsidRPr="006A2D1A">
        <w:rPr>
          <w:spacing w:val="0"/>
          <w:rtl/>
          <w:lang w:bidi="ar-SA"/>
        </w:rPr>
        <w:t>و می‌فرماید:</w:t>
      </w:r>
    </w:p>
    <w:p w:rsidR="007966B5" w:rsidRPr="006A2D1A" w:rsidRDefault="007B42E4" w:rsidP="00266F6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w:t>
      </w:r>
      <w:r w:rsidRPr="006A2D1A">
        <w:rPr>
          <w:rFonts w:ascii="KFGQPC Uthmanic Script HAFS" w:hint="cs"/>
          <w:rtl/>
          <w:lang w:val="en-MY" w:eastAsia="en-MY" w:bidi="ar-SA"/>
        </w:rPr>
        <w:t>ۡ</w:t>
      </w:r>
      <w:r w:rsidRPr="006A2D1A">
        <w:rPr>
          <w:rFonts w:ascii="KFGQPC Uthmanic Script HAFS" w:hint="eastAsia"/>
          <w:rtl/>
          <w:lang w:val="en-MY" w:eastAsia="en-MY" w:bidi="ar-SA"/>
        </w:rPr>
        <w:t>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صُدُورِكُم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دُوهُ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266F68" w:rsidRPr="006A2D1A">
        <w:rPr>
          <w:rStyle w:val="Char7"/>
          <w:rFonts w:hint="cs"/>
          <w:rtl/>
        </w:rPr>
        <w:t>آ</w:t>
      </w:r>
      <w:r w:rsidRPr="006A2D1A">
        <w:rPr>
          <w:rStyle w:val="Char7"/>
          <w:rFonts w:hint="eastAsia"/>
          <w:rtl/>
        </w:rPr>
        <w:t>ل</w:t>
      </w:r>
      <w:r w:rsidRPr="006A2D1A">
        <w:rPr>
          <w:rStyle w:val="Char7"/>
          <w:rtl/>
        </w:rPr>
        <w:t xml:space="preserve"> </w:t>
      </w:r>
      <w:r w:rsidRPr="006A2D1A">
        <w:rPr>
          <w:rStyle w:val="Char7"/>
          <w:rFonts w:hint="eastAsia"/>
          <w:rtl/>
        </w:rPr>
        <w:t>عمران</w:t>
      </w:r>
      <w:r w:rsidRPr="006A2D1A">
        <w:rPr>
          <w:rStyle w:val="Char7"/>
          <w:rtl/>
        </w:rPr>
        <w:t xml:space="preserve">: </w:t>
      </w:r>
      <w:r w:rsidRPr="006A2D1A">
        <w:rPr>
          <w:rStyle w:val="Char7"/>
          <w:rFonts w:hint="cs"/>
          <w:rtl/>
        </w:rPr>
        <w:t>٢٩</w:t>
      </w:r>
      <w:r w:rsidRPr="006A2D1A">
        <w:rPr>
          <w:rStyle w:val="Char7"/>
          <w:rtl/>
        </w:rPr>
        <w:t>]</w:t>
      </w:r>
      <w:r w:rsidR="00102B25" w:rsidRPr="006A2D1A">
        <w:rPr>
          <w:rtl/>
          <w:lang w:bidi="ar-SA"/>
        </w:rPr>
        <w:t xml:space="preserve"> </w:t>
      </w:r>
    </w:p>
    <w:p w:rsidR="007966B5" w:rsidRPr="006A2D1A" w:rsidRDefault="007966B5" w:rsidP="00167AB1">
      <w:pPr>
        <w:pStyle w:val="a2"/>
        <w:rPr>
          <w:spacing w:val="0"/>
          <w:rtl/>
          <w:lang w:bidi="ar-SA"/>
        </w:rPr>
      </w:pPr>
      <w:r w:rsidRPr="006A2D1A">
        <w:rPr>
          <w:spacing w:val="0"/>
          <w:rtl/>
          <w:lang w:bidi="ar-SA"/>
        </w:rPr>
        <w:t>بگو: اگر آنچه را که در دلهایتان است، پنهان نمایید و یا آشکار سازید، الله آن را می</w:t>
      </w:r>
      <w:r w:rsidRPr="006A2D1A">
        <w:rPr>
          <w:spacing w:val="0"/>
          <w:rtl/>
          <w:lang w:bidi="ar-SA"/>
        </w:rPr>
        <w:softHyphen/>
        <w:t>داند</w:t>
      </w:r>
    </w:p>
    <w:p w:rsidR="007966B5" w:rsidRPr="006A2D1A" w:rsidRDefault="007966B5" w:rsidP="00E642B8">
      <w:pPr>
        <w:ind w:firstLine="0"/>
        <w:jc w:val="center"/>
        <w:rPr>
          <w:b/>
          <w:bCs/>
          <w:spacing w:val="0"/>
          <w:sz w:val="32"/>
          <w:szCs w:val="32"/>
          <w:rtl/>
          <w:lang w:bidi="ar-SA"/>
        </w:rPr>
      </w:pPr>
      <w:r w:rsidRPr="006A2D1A">
        <w:rPr>
          <w:b/>
          <w:bCs/>
          <w:spacing w:val="0"/>
          <w:sz w:val="32"/>
          <w:szCs w:val="32"/>
          <w:rtl/>
          <w:lang w:bidi="ar-SA"/>
        </w:rPr>
        <w:t>شرح</w:t>
      </w:r>
    </w:p>
    <w:p w:rsidR="007966B5" w:rsidRPr="006A2D1A" w:rsidRDefault="007966B5" w:rsidP="00167AB1">
      <w:pPr>
        <w:rPr>
          <w:spacing w:val="0"/>
          <w:rtl/>
          <w:lang w:bidi="ar-SA"/>
        </w:rPr>
      </w:pPr>
      <w:r w:rsidRPr="006A2D1A">
        <w:rPr>
          <w:spacing w:val="0"/>
          <w:rtl/>
          <w:lang w:bidi="ar-SA"/>
        </w:rPr>
        <w:t>«نیت»؛ محل نیت برای همه</w:t>
      </w:r>
      <w:r w:rsidR="00102B25" w:rsidRPr="006A2D1A">
        <w:rPr>
          <w:spacing w:val="0"/>
          <w:rtl/>
          <w:lang w:bidi="ar-SA"/>
        </w:rPr>
        <w:t>‌ی کارها قلب است، نه زبان؛</w:t>
      </w:r>
      <w:r w:rsidRPr="006A2D1A">
        <w:rPr>
          <w:spacing w:val="0"/>
          <w:rtl/>
          <w:lang w:bidi="ar-SA"/>
        </w:rPr>
        <w:t xml:space="preserve"> از این‌رو کسی که </w:t>
      </w:r>
      <w:r w:rsidR="007606AF" w:rsidRPr="006A2D1A">
        <w:rPr>
          <w:spacing w:val="0"/>
          <w:rtl/>
          <w:lang w:bidi="ar-SA"/>
        </w:rPr>
        <w:t>هنگام</w:t>
      </w:r>
      <w:r w:rsidRPr="006A2D1A">
        <w:rPr>
          <w:spacing w:val="0"/>
          <w:rtl/>
          <w:lang w:bidi="ar-SA"/>
        </w:rPr>
        <w:t xml:space="preserve"> قصد نماز، روزه، </w:t>
      </w:r>
      <w:r w:rsidR="007606AF" w:rsidRPr="006A2D1A">
        <w:rPr>
          <w:spacing w:val="0"/>
          <w:rtl/>
          <w:lang w:bidi="ar-SA"/>
        </w:rPr>
        <w:t>و یا وضو و سایر اعمال، نیتش را بر زبان می‌آورد، در حقیقت در دین نوآوری کرده، قایل به چیزی می‌شود که جزو دین نیست</w:t>
      </w:r>
      <w:r w:rsidR="00102B25" w:rsidRPr="006A2D1A">
        <w:rPr>
          <w:spacing w:val="0"/>
          <w:rtl/>
          <w:lang w:bidi="ar-SA"/>
        </w:rPr>
        <w:t>؛</w:t>
      </w:r>
      <w:r w:rsidR="007606AF" w:rsidRPr="006A2D1A">
        <w:rPr>
          <w:spacing w:val="0"/>
          <w:rtl/>
          <w:lang w:bidi="ar-SA"/>
        </w:rPr>
        <w:t xml:space="preserve"> زیرا رسول‌الله</w:t>
      </w:r>
      <w:r w:rsidR="007606AF" w:rsidRPr="006A2D1A">
        <w:rPr>
          <w:spacing w:val="0"/>
          <w:lang w:bidi="ar-SA"/>
        </w:rPr>
        <w:sym w:font="AGA Arabesque" w:char="F072"/>
      </w:r>
      <w:r w:rsidR="007606AF" w:rsidRPr="006A2D1A">
        <w:rPr>
          <w:spacing w:val="0"/>
          <w:rtl/>
          <w:lang w:bidi="ar-SA"/>
        </w:rPr>
        <w:t xml:space="preserve"> وضو می‌</w:t>
      </w:r>
      <w:r w:rsidR="00102B25" w:rsidRPr="006A2D1A">
        <w:rPr>
          <w:spacing w:val="0"/>
          <w:rtl/>
          <w:lang w:bidi="ar-SA"/>
        </w:rPr>
        <w:t>گرفت، نماز می‌خواند و صدقه می‌داد</w:t>
      </w:r>
      <w:r w:rsidR="007606AF" w:rsidRPr="006A2D1A">
        <w:rPr>
          <w:spacing w:val="0"/>
          <w:rtl/>
          <w:lang w:bidi="ar-SA"/>
        </w:rPr>
        <w:t xml:space="preserve">؛ ولی هیچ‌گاه نیتش را بر زبان نمی‌آورد. و این، از آن روی بود که محل نیت، قلب است. </w:t>
      </w:r>
    </w:p>
    <w:p w:rsidR="007606AF" w:rsidRPr="006A2D1A" w:rsidRDefault="007606AF" w:rsidP="00EF1666">
      <w:pPr>
        <w:rPr>
          <w:spacing w:val="-2"/>
          <w:rtl/>
          <w:lang w:bidi="ar-SA"/>
        </w:rPr>
      </w:pPr>
      <w:r w:rsidRPr="006A2D1A">
        <w:rPr>
          <w:spacing w:val="-2"/>
          <w:rtl/>
          <w:lang w:bidi="ar-SA"/>
        </w:rPr>
        <w:t>الله</w:t>
      </w:r>
      <w:r w:rsidRPr="006A2D1A">
        <w:rPr>
          <w:spacing w:val="-2"/>
          <w:lang w:bidi="ar-SA"/>
        </w:rPr>
        <w:sym w:font="AGA Arabesque" w:char="F055"/>
      </w:r>
      <w:r w:rsidRPr="006A2D1A">
        <w:rPr>
          <w:spacing w:val="-2"/>
          <w:rtl/>
          <w:lang w:bidi="ar-SA"/>
        </w:rPr>
        <w:t xml:space="preserve"> آن‌چه را که در دل است، می‌داند و هیچ چیزی بر او پوشیده نیست؛ </w:t>
      </w:r>
      <w:r w:rsidR="00266F68" w:rsidRPr="006A2D1A">
        <w:rPr>
          <w:rFonts w:hint="cs"/>
          <w:spacing w:val="-2"/>
          <w:rtl/>
          <w:lang w:bidi="ar-SA"/>
        </w:rPr>
        <w:br/>
      </w:r>
      <w:r w:rsidR="00266F68" w:rsidRPr="006A2D1A">
        <w:rPr>
          <w:spacing w:val="-2"/>
          <w:sz w:val="2"/>
          <w:szCs w:val="2"/>
          <w:rtl/>
          <w:lang w:bidi="ar-SA"/>
        </w:rPr>
        <w:br/>
      </w:r>
      <w:r w:rsidRPr="006A2D1A">
        <w:rPr>
          <w:spacing w:val="-2"/>
          <w:rtl/>
          <w:lang w:bidi="ar-SA"/>
        </w:rPr>
        <w:lastRenderedPageBreak/>
        <w:t>همان‌طور که در آیه‌ی مورد اشاره‌ی مؤلف، یعنی آیه‌ی 29 سوره‌ی آل‌عمران،</w:t>
      </w:r>
      <w:r w:rsidR="003A729F" w:rsidRPr="006A2D1A">
        <w:rPr>
          <w:rStyle w:val="FootnoteReference"/>
          <w:rFonts w:cs="B Lotus"/>
          <w:spacing w:val="-2"/>
          <w:szCs w:val="28"/>
          <w:rtl/>
          <w:lang w:bidi="ar-SA"/>
        </w:rPr>
        <w:t>(</w:t>
      </w:r>
      <w:r w:rsidR="003A729F" w:rsidRPr="006A2D1A">
        <w:rPr>
          <w:rStyle w:val="FootnoteReference"/>
          <w:rFonts w:cs="B Lotus"/>
          <w:spacing w:val="-2"/>
          <w:szCs w:val="28"/>
          <w:rtl/>
          <w:lang w:bidi="ar-SA"/>
        </w:rPr>
        <w:footnoteReference w:id="8"/>
      </w:r>
      <w:r w:rsidR="003A729F" w:rsidRPr="006A2D1A">
        <w:rPr>
          <w:rStyle w:val="FootnoteReference"/>
          <w:rFonts w:cs="B Lotus"/>
          <w:spacing w:val="-2"/>
          <w:szCs w:val="28"/>
          <w:rtl/>
          <w:lang w:bidi="ar-SA"/>
        </w:rPr>
        <w:t>)</w:t>
      </w:r>
      <w:r w:rsidRPr="006A2D1A">
        <w:rPr>
          <w:spacing w:val="-2"/>
          <w:rtl/>
          <w:lang w:bidi="ar-SA"/>
        </w:rPr>
        <w:t xml:space="preserve"> بیان شده است. بر انسان واجب است که نیتش را در همه‌ی عبادت‌هایش برای الله، خالص بگرداند و با عبادت او، نیتی جز رضایتش و سعادت آخرت نداشته باشد. این، همان دستوری</w:t>
      </w:r>
      <w:r w:rsidR="00102B25" w:rsidRPr="006A2D1A">
        <w:rPr>
          <w:spacing w:val="-2"/>
          <w:rtl/>
          <w:lang w:bidi="ar-SA"/>
        </w:rPr>
        <w:t>‌</w:t>
      </w:r>
      <w:r w:rsidRPr="006A2D1A">
        <w:rPr>
          <w:spacing w:val="-2"/>
          <w:rtl/>
          <w:lang w:bidi="ar-SA"/>
        </w:rPr>
        <w:t>ست که الله در آیه‌ی 5 سوره</w:t>
      </w:r>
      <w:r w:rsidR="00102B25" w:rsidRPr="006A2D1A">
        <w:rPr>
          <w:spacing w:val="-2"/>
          <w:rtl/>
          <w:lang w:bidi="ar-SA"/>
        </w:rPr>
        <w:t xml:space="preserve">‌ی </w:t>
      </w:r>
      <w:r w:rsidR="00102B25" w:rsidRPr="006A2D1A">
        <w:rPr>
          <w:rFonts w:cs="Times New Roman"/>
          <w:spacing w:val="-2"/>
          <w:rtl/>
          <w:lang w:bidi="ar-SA"/>
        </w:rPr>
        <w:t>"</w:t>
      </w:r>
      <w:r w:rsidR="00102B25" w:rsidRPr="006A2D1A">
        <w:rPr>
          <w:spacing w:val="-2"/>
          <w:rtl/>
          <w:lang w:bidi="ar-SA"/>
        </w:rPr>
        <w:t>بینه</w:t>
      </w:r>
      <w:r w:rsidR="00102B25" w:rsidRPr="006A2D1A">
        <w:rPr>
          <w:rFonts w:cs="Times New Roman"/>
          <w:spacing w:val="-2"/>
          <w:rtl/>
          <w:lang w:bidi="ar-SA"/>
        </w:rPr>
        <w:t>"</w:t>
      </w:r>
      <w:r w:rsidR="00B3620E" w:rsidRPr="006A2D1A">
        <w:rPr>
          <w:spacing w:val="-2"/>
          <w:rtl/>
          <w:lang w:bidi="ar-SA"/>
        </w:rPr>
        <w:t xml:space="preserve"> داده و بدین معناست که باید هر عملی را خالصانه برای او انجام دهیم. البته باید در همه‌ی اعمال، نیت‌ درست داشت. به عنوان مثال نیت می‌کند وضو بگیرد، و نیت می‌کند برای الله وضو بگیرد و در ضمن</w:t>
      </w:r>
      <w:r w:rsidR="003A2195" w:rsidRPr="006A2D1A">
        <w:rPr>
          <w:spacing w:val="-2"/>
          <w:rtl/>
          <w:lang w:bidi="ar-SA"/>
        </w:rPr>
        <w:t>،</w:t>
      </w:r>
      <w:r w:rsidR="00B3620E" w:rsidRPr="006A2D1A">
        <w:rPr>
          <w:spacing w:val="-2"/>
          <w:rtl/>
          <w:lang w:bidi="ar-SA"/>
        </w:rPr>
        <w:t xml:space="preserve"> نیتش از وضو</w:t>
      </w:r>
      <w:r w:rsidR="003A2195" w:rsidRPr="006A2D1A">
        <w:rPr>
          <w:spacing w:val="-2"/>
          <w:rtl/>
          <w:lang w:bidi="ar-SA"/>
        </w:rPr>
        <w:t>،</w:t>
      </w:r>
      <w:r w:rsidR="00EF1666" w:rsidRPr="006A2D1A">
        <w:rPr>
          <w:rFonts w:hint="cs"/>
          <w:spacing w:val="-2"/>
          <w:rtl/>
          <w:lang w:bidi="ar-SA"/>
        </w:rPr>
        <w:t xml:space="preserve"> فرمانبرداری</w:t>
      </w:r>
      <w:r w:rsidR="00102B25" w:rsidRPr="006A2D1A">
        <w:rPr>
          <w:spacing w:val="-2"/>
          <w:rtl/>
          <w:lang w:bidi="ar-SA"/>
        </w:rPr>
        <w:t xml:space="preserve"> از الله است؛ به عبارت دیگر</w:t>
      </w:r>
      <w:r w:rsidR="00B3620E" w:rsidRPr="006A2D1A">
        <w:rPr>
          <w:spacing w:val="-2"/>
          <w:rtl/>
          <w:lang w:bidi="ar-SA"/>
        </w:rPr>
        <w:t xml:space="preserve"> هر نیتی، سه بخش دارد:</w:t>
      </w:r>
    </w:p>
    <w:p w:rsidR="00B3620E" w:rsidRPr="006A2D1A" w:rsidRDefault="00B3620E" w:rsidP="00167AB1">
      <w:pPr>
        <w:rPr>
          <w:spacing w:val="0"/>
          <w:lang w:bidi="ar-SA"/>
        </w:rPr>
      </w:pPr>
      <w:r w:rsidRPr="006A2D1A">
        <w:rPr>
          <w:spacing w:val="0"/>
          <w:rtl/>
          <w:lang w:bidi="ar-SA"/>
        </w:rPr>
        <w:t>نیت عبادت.</w:t>
      </w:r>
    </w:p>
    <w:p w:rsidR="00B3620E" w:rsidRPr="006A2D1A" w:rsidRDefault="00B3620E" w:rsidP="00167AB1">
      <w:pPr>
        <w:rPr>
          <w:spacing w:val="0"/>
          <w:lang w:bidi="ar-SA"/>
        </w:rPr>
      </w:pPr>
      <w:r w:rsidRPr="006A2D1A">
        <w:rPr>
          <w:spacing w:val="0"/>
          <w:rtl/>
          <w:lang w:bidi="ar-SA"/>
        </w:rPr>
        <w:t>این‌که برای الله باشد.</w:t>
      </w:r>
    </w:p>
    <w:p w:rsidR="00B3620E" w:rsidRPr="006A2D1A" w:rsidRDefault="00B3620E" w:rsidP="00EF1666">
      <w:pPr>
        <w:rPr>
          <w:spacing w:val="0"/>
          <w:lang w:bidi="ar-SA"/>
        </w:rPr>
      </w:pPr>
      <w:r w:rsidRPr="006A2D1A">
        <w:rPr>
          <w:spacing w:val="0"/>
          <w:rtl/>
          <w:lang w:bidi="ar-SA"/>
        </w:rPr>
        <w:t>و با نیت</w:t>
      </w:r>
      <w:r w:rsidR="003A2195" w:rsidRPr="006A2D1A">
        <w:rPr>
          <w:spacing w:val="0"/>
          <w:rtl/>
          <w:lang w:bidi="ar-SA"/>
        </w:rPr>
        <w:t>ش قصد</w:t>
      </w:r>
      <w:r w:rsidR="00EF1666" w:rsidRPr="006A2D1A">
        <w:rPr>
          <w:rFonts w:hint="cs"/>
          <w:spacing w:val="0"/>
          <w:rtl/>
          <w:lang w:bidi="ar-SA"/>
        </w:rPr>
        <w:t xml:space="preserve"> فرمانبرداری</w:t>
      </w:r>
      <w:r w:rsidRPr="006A2D1A">
        <w:rPr>
          <w:spacing w:val="0"/>
          <w:rtl/>
          <w:lang w:bidi="ar-SA"/>
        </w:rPr>
        <w:t xml:space="preserve"> از الله</w:t>
      </w:r>
      <w:r w:rsidR="003A2195" w:rsidRPr="006A2D1A">
        <w:rPr>
          <w:spacing w:val="0"/>
          <w:rtl/>
          <w:lang w:bidi="ar-SA"/>
        </w:rPr>
        <w:t xml:space="preserve"> را داشته</w:t>
      </w:r>
      <w:r w:rsidRPr="006A2D1A">
        <w:rPr>
          <w:spacing w:val="0"/>
          <w:rtl/>
          <w:lang w:bidi="ar-SA"/>
        </w:rPr>
        <w:t xml:space="preserve"> باشد.</w:t>
      </w:r>
    </w:p>
    <w:p w:rsidR="00B3620E" w:rsidRPr="006A2D1A" w:rsidRDefault="003A2195" w:rsidP="00167AB1">
      <w:pPr>
        <w:rPr>
          <w:spacing w:val="0"/>
          <w:rtl/>
          <w:lang w:bidi="ar-SA"/>
        </w:rPr>
      </w:pPr>
      <w:r w:rsidRPr="006A2D1A">
        <w:rPr>
          <w:spacing w:val="0"/>
          <w:rtl/>
          <w:lang w:bidi="ar-SA"/>
        </w:rPr>
        <w:t>این‌چنین نیتی، کامل‌ترین نوع نیت است که در نماز و همه‌ی عبادت‌ها، همین‌طور می‌باشد.</w:t>
      </w:r>
    </w:p>
    <w:p w:rsidR="003A2195" w:rsidRPr="006A2D1A" w:rsidRDefault="003A2195" w:rsidP="00167AB1">
      <w:pPr>
        <w:rPr>
          <w:spacing w:val="0"/>
          <w:rtl/>
          <w:lang w:bidi="ar-SA"/>
        </w:rPr>
      </w:pPr>
      <w:r w:rsidRPr="006A2D1A">
        <w:rPr>
          <w:spacing w:val="0"/>
          <w:rtl/>
          <w:lang w:bidi="ar-SA"/>
        </w:rPr>
        <w:t>مؤلف</w:t>
      </w:r>
      <w:r w:rsidR="00102B25" w:rsidRPr="006A2D1A">
        <w:rPr>
          <w:rFonts w:cs="CTraditional Arabic"/>
          <w:spacing w:val="0"/>
          <w:rtl/>
          <w:lang w:bidi="ar-SA"/>
        </w:rPr>
        <w:t>/</w:t>
      </w:r>
      <w:r w:rsidRPr="006A2D1A">
        <w:rPr>
          <w:spacing w:val="0"/>
          <w:rtl/>
          <w:lang w:bidi="ar-SA"/>
        </w:rPr>
        <w:t xml:space="preserve"> چند آیه را یادآور شده که نشان می‌دهد محل نیت، قلب است و الله متعال، نیت بندگانش را می‌داند. گاهی انسان در انظار مردم عملی انجام می‌دهد که به‌ظاهر، عمل نیکی</w:t>
      </w:r>
      <w:r w:rsidR="00102B25" w:rsidRPr="006A2D1A">
        <w:rPr>
          <w:spacing w:val="0"/>
          <w:rtl/>
          <w:lang w:bidi="ar-SA"/>
        </w:rPr>
        <w:t>‌</w:t>
      </w:r>
      <w:r w:rsidRPr="006A2D1A">
        <w:rPr>
          <w:spacing w:val="0"/>
          <w:rtl/>
          <w:lang w:bidi="ar-SA"/>
        </w:rPr>
        <w:t>ست؛ ولی در حقیقت عمل باطلی</w:t>
      </w:r>
      <w:r w:rsidR="00102B25" w:rsidRPr="006A2D1A">
        <w:rPr>
          <w:spacing w:val="0"/>
          <w:rtl/>
          <w:lang w:bidi="ar-SA"/>
        </w:rPr>
        <w:t>‌ست؛</w:t>
      </w:r>
      <w:r w:rsidRPr="006A2D1A">
        <w:rPr>
          <w:spacing w:val="0"/>
          <w:rtl/>
          <w:lang w:bidi="ar-SA"/>
        </w:rPr>
        <w:t xml:space="preserve"> زیرا نیت بد، خرابش کرده و الله، آن‌چه را که در دل است، می‌داند و روز قیامت، انسان را مطابق نیتی که در دل داشته، مجازات می‌کند. </w:t>
      </w:r>
      <w:r w:rsidR="000232C0" w:rsidRPr="006A2D1A">
        <w:rPr>
          <w:spacing w:val="0"/>
          <w:rtl/>
          <w:lang w:bidi="ar-SA"/>
        </w:rPr>
        <w:t>چنان‌که</w:t>
      </w:r>
      <w:r w:rsidRPr="006A2D1A">
        <w:rPr>
          <w:spacing w:val="0"/>
          <w:rtl/>
          <w:lang w:bidi="ar-SA"/>
        </w:rPr>
        <w:t xml:space="preserve"> الله متعال می‌فرماید:</w:t>
      </w:r>
    </w:p>
    <w:p w:rsidR="00786543" w:rsidRPr="006A2D1A" w:rsidRDefault="007B42E4" w:rsidP="00266F6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لسَّرَا</w:t>
      </w:r>
      <w:r w:rsidRPr="006A2D1A">
        <w:rPr>
          <w:rFonts w:ascii="KFGQPC Uthmanic Script HAFS" w:hint="cs"/>
          <w:rtl/>
          <w:lang w:val="en-MY" w:eastAsia="en-MY" w:bidi="ar-SA"/>
        </w:rPr>
        <w:t>ٓ</w:t>
      </w:r>
      <w:r w:rsidRPr="006A2D1A">
        <w:rPr>
          <w:rFonts w:ascii="KFGQPC Uthmanic Script HAFS" w:hint="eastAsia"/>
          <w:rtl/>
          <w:lang w:val="en-MY" w:eastAsia="en-MY" w:bidi="ar-SA"/>
        </w:rPr>
        <w:t>ئِرُ</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نَاصِر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الطارق</w:t>
      </w:r>
      <w:r w:rsidRPr="006A2D1A">
        <w:rPr>
          <w:rStyle w:val="Char7"/>
          <w:rtl/>
        </w:rPr>
        <w:t xml:space="preserve">: </w:t>
      </w:r>
      <w:r w:rsidRPr="006A2D1A">
        <w:rPr>
          <w:rStyle w:val="Char7"/>
          <w:rFonts w:hint="cs"/>
          <w:rtl/>
        </w:rPr>
        <w:t>٩</w:t>
      </w:r>
      <w:r w:rsidRPr="006A2D1A">
        <w:rPr>
          <w:rStyle w:val="Char7"/>
          <w:rFonts w:hint="eastAsia"/>
          <w:rtl/>
        </w:rPr>
        <w:t>،</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00217743" w:rsidRPr="006A2D1A">
        <w:rPr>
          <w:rFonts w:ascii="KFGQPC Uthman Taha Naskh" w:cs="KFGQPC Uthman Taha Naskh"/>
          <w:rtl/>
          <w:lang w:bidi="ar-SA"/>
        </w:rPr>
        <w:t xml:space="preserve"> </w:t>
      </w:r>
    </w:p>
    <w:p w:rsidR="00786543" w:rsidRPr="006A2D1A" w:rsidRDefault="003A2195" w:rsidP="00167AB1">
      <w:pPr>
        <w:pStyle w:val="a2"/>
        <w:rPr>
          <w:spacing w:val="0"/>
          <w:rtl/>
          <w:lang w:bidi="ar-SA"/>
        </w:rPr>
      </w:pPr>
      <w:r w:rsidRPr="006A2D1A">
        <w:rPr>
          <w:spacing w:val="0"/>
          <w:rtl/>
          <w:lang w:bidi="ar-SA"/>
        </w:rPr>
        <w:t>روزی که رازها فاش می‌شود.</w:t>
      </w:r>
      <w:r w:rsidR="00786543" w:rsidRPr="006A2D1A">
        <w:rPr>
          <w:spacing w:val="0"/>
          <w:rtl/>
          <w:lang w:bidi="ar-SA"/>
        </w:rPr>
        <w:t xml:space="preserve"> </w:t>
      </w:r>
      <w:r w:rsidRPr="006A2D1A">
        <w:rPr>
          <w:spacing w:val="0"/>
          <w:rtl/>
          <w:lang w:bidi="ar-SA"/>
        </w:rPr>
        <w:t>و انسان (در آن روز) هیچ نیرو و یاوری ندارد.</w:t>
      </w:r>
    </w:p>
    <w:p w:rsidR="00786543" w:rsidRPr="006A2D1A" w:rsidRDefault="00786543" w:rsidP="00167AB1">
      <w:pPr>
        <w:rPr>
          <w:spacing w:val="0"/>
          <w:rtl/>
          <w:lang w:bidi="ar-SA"/>
        </w:rPr>
      </w:pPr>
      <w:r w:rsidRPr="006A2D1A">
        <w:rPr>
          <w:spacing w:val="0"/>
          <w:rtl/>
          <w:lang w:bidi="ar-SA"/>
        </w:rPr>
        <w:t>منظور از رازها، باطن و اسرار پنهان درون است. الله متعال می‌فرماید:</w:t>
      </w:r>
    </w:p>
    <w:p w:rsidR="00280D3D" w:rsidRPr="006A2D1A" w:rsidRDefault="007B42E4" w:rsidP="00266F68">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ثِرَ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قُبُورِ</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وَحُصِّلَ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p>
    <w:p w:rsidR="00786543" w:rsidRPr="006A2D1A" w:rsidRDefault="00280D3D" w:rsidP="00266F68">
      <w:pPr>
        <w:pStyle w:val="a1"/>
        <w:rPr>
          <w:rtl/>
          <w:lang w:bidi="ar-SA"/>
        </w:rPr>
      </w:pPr>
      <w:r w:rsidRPr="006A2D1A">
        <w:rPr>
          <w:rFonts w:ascii="KFGQPC Uthman Taha Naskh" w:cs="KFGQPC Uthman Taha Naskh"/>
          <w:lang w:val="en-MY" w:eastAsia="en-MY" w:bidi="ar-SA"/>
        </w:rPr>
        <w:tab/>
      </w:r>
      <w:r w:rsidR="007B42E4" w:rsidRPr="006A2D1A">
        <w:rPr>
          <w:rStyle w:val="Char7"/>
          <w:rtl/>
        </w:rPr>
        <w:t>[</w:t>
      </w:r>
      <w:r w:rsidR="007B42E4" w:rsidRPr="006A2D1A">
        <w:rPr>
          <w:rStyle w:val="Char7"/>
          <w:rFonts w:hint="eastAsia"/>
          <w:rtl/>
        </w:rPr>
        <w:t>العاديات</w:t>
      </w:r>
      <w:r w:rsidR="007B42E4" w:rsidRPr="006A2D1A">
        <w:rPr>
          <w:rStyle w:val="Char7"/>
          <w:rtl/>
        </w:rPr>
        <w:t xml:space="preserve">: </w:t>
      </w:r>
      <w:r w:rsidR="007B42E4" w:rsidRPr="006A2D1A">
        <w:rPr>
          <w:rStyle w:val="Char7"/>
          <w:rFonts w:hint="cs"/>
          <w:rtl/>
        </w:rPr>
        <w:t>٩</w:t>
      </w:r>
      <w:r w:rsidR="007B42E4" w:rsidRPr="006A2D1A">
        <w:rPr>
          <w:rStyle w:val="Char7"/>
          <w:rFonts w:hint="eastAsia"/>
          <w:rtl/>
        </w:rPr>
        <w:t>،</w:t>
      </w:r>
      <w:r w:rsidR="007B42E4" w:rsidRPr="006A2D1A">
        <w:rPr>
          <w:rStyle w:val="Char7"/>
          <w:rFonts w:hint="cs"/>
          <w:rtl/>
        </w:rPr>
        <w:t>١٠</w:t>
      </w:r>
      <w:r w:rsidR="007B42E4" w:rsidRPr="006A2D1A">
        <w:rPr>
          <w:rStyle w:val="Char7"/>
          <w:rtl/>
        </w:rPr>
        <w:t>]</w:t>
      </w:r>
      <w:r w:rsidR="007B42E4" w:rsidRPr="006A2D1A">
        <w:rPr>
          <w:rFonts w:ascii="KFGQPC Uthman Taha Naskh" w:cs="KFGQPC Uthman Taha Naskh"/>
          <w:rtl/>
          <w:lang w:val="en-MY" w:eastAsia="en-MY" w:bidi="ar-SA"/>
        </w:rPr>
        <w:t xml:space="preserve">  </w:t>
      </w:r>
      <w:r w:rsidR="00DB190F" w:rsidRPr="006A2D1A">
        <w:rPr>
          <w:rtl/>
          <w:lang w:bidi="ar-SA"/>
        </w:rPr>
        <w:tab/>
      </w:r>
    </w:p>
    <w:p w:rsidR="00786543" w:rsidRPr="006A2D1A" w:rsidRDefault="00786543" w:rsidP="00167AB1">
      <w:pPr>
        <w:pStyle w:val="a2"/>
        <w:rPr>
          <w:spacing w:val="0"/>
          <w:rtl/>
          <w:lang w:bidi="ar-SA"/>
        </w:rPr>
      </w:pPr>
      <w:r w:rsidRPr="006A2D1A">
        <w:rPr>
          <w:spacing w:val="0"/>
          <w:rtl/>
          <w:lang w:bidi="ar-SA"/>
        </w:rPr>
        <w:t>آیا نمی‌داند هنگامی که آن</w:t>
      </w:r>
      <w:r w:rsidR="00102B25" w:rsidRPr="006A2D1A">
        <w:rPr>
          <w:spacing w:val="0"/>
          <w:rtl/>
          <w:lang w:bidi="ar-SA"/>
        </w:rPr>
        <w:t>‌</w:t>
      </w:r>
      <w:r w:rsidRPr="006A2D1A">
        <w:rPr>
          <w:spacing w:val="0"/>
          <w:rtl/>
          <w:lang w:bidi="ar-SA"/>
        </w:rPr>
        <w:t>چه در گورهاست، زیر و رو و برانگیخته شود. و آن</w:t>
      </w:r>
      <w:r w:rsidR="00102B25" w:rsidRPr="006A2D1A">
        <w:rPr>
          <w:spacing w:val="0"/>
          <w:rtl/>
          <w:lang w:bidi="ar-SA"/>
        </w:rPr>
        <w:t>‌</w:t>
      </w:r>
      <w:r w:rsidRPr="006A2D1A">
        <w:rPr>
          <w:spacing w:val="0"/>
          <w:rtl/>
          <w:lang w:bidi="ar-SA"/>
        </w:rPr>
        <w:t>چه در سینه‌هاست، آشکار گردد.</w:t>
      </w:r>
    </w:p>
    <w:p w:rsidR="00E35695" w:rsidRPr="006A2D1A" w:rsidRDefault="00786543" w:rsidP="00522994">
      <w:pPr>
        <w:spacing w:line="228" w:lineRule="auto"/>
        <w:rPr>
          <w:spacing w:val="0"/>
          <w:rtl/>
          <w:lang w:bidi="ar-SA"/>
        </w:rPr>
      </w:pPr>
      <w:r w:rsidRPr="006A2D1A">
        <w:rPr>
          <w:spacing w:val="0"/>
          <w:rtl/>
          <w:lang w:bidi="ar-SA"/>
        </w:rPr>
        <w:lastRenderedPageBreak/>
        <w:t>پاداش و عقوبت در آخرت خواهد بود و آن‌چه در دل است، معتبر می‌باشد</w:t>
      </w:r>
      <w:r w:rsidR="00EB73B6" w:rsidRPr="006A2D1A">
        <w:rPr>
          <w:spacing w:val="0"/>
          <w:rtl/>
          <w:lang w:bidi="ar-SA"/>
        </w:rPr>
        <w:t>؛ ولی در دنیا، به ظاهر حکم می‌شود و در تعامل با مرد</w:t>
      </w:r>
      <w:r w:rsidR="002E4F9C" w:rsidRPr="006A2D1A">
        <w:rPr>
          <w:spacing w:val="0"/>
          <w:rtl/>
          <w:lang w:bidi="ar-SA"/>
        </w:rPr>
        <w:t>م</w:t>
      </w:r>
      <w:r w:rsidR="00EB73B6" w:rsidRPr="006A2D1A">
        <w:rPr>
          <w:spacing w:val="0"/>
          <w:rtl/>
          <w:lang w:bidi="ar-SA"/>
        </w:rPr>
        <w:t>، وضعیت و شاخص‌‌های ظاهری آنان، مد نظر قرار</w:t>
      </w:r>
      <w:r w:rsidR="00102B25" w:rsidRPr="006A2D1A">
        <w:rPr>
          <w:spacing w:val="0"/>
          <w:rtl/>
          <w:lang w:bidi="ar-SA"/>
        </w:rPr>
        <w:t xml:space="preserve"> می‌گیرد. اگر ظاهر و باطن</w:t>
      </w:r>
      <w:r w:rsidR="00EB73B6" w:rsidRPr="006A2D1A">
        <w:rPr>
          <w:spacing w:val="0"/>
          <w:rtl/>
          <w:lang w:bidi="ar-SA"/>
        </w:rPr>
        <w:t xml:space="preserve"> یکی باشد، نهان و آشکار انسان و ظاهر و باطنش، خوب است؛ و اگر ظاهر و باطن، یک‌سان نباشد و نیت فاسدی، قلب را گرفته باشد، پس چه خسارت و زیان بزرگی</w:t>
      </w:r>
      <w:r w:rsidR="00102B25" w:rsidRPr="006A2D1A">
        <w:rPr>
          <w:spacing w:val="0"/>
          <w:rtl/>
          <w:lang w:bidi="ar-SA"/>
        </w:rPr>
        <w:t>‌</w:t>
      </w:r>
      <w:r w:rsidR="00EB73B6" w:rsidRPr="006A2D1A">
        <w:rPr>
          <w:spacing w:val="0"/>
          <w:rtl/>
          <w:lang w:bidi="ar-SA"/>
        </w:rPr>
        <w:t xml:space="preserve">ست! بی‌چاره عمل می‌کند و خود را به زحمت می‌اندازد، ولی هیچ بهره‌ای از آن عمل نمی‌برد. </w:t>
      </w:r>
      <w:r w:rsidR="000232C0" w:rsidRPr="006A2D1A">
        <w:rPr>
          <w:spacing w:val="0"/>
          <w:rtl/>
          <w:lang w:bidi="ar-SA"/>
        </w:rPr>
        <w:t>چنان‌که</w:t>
      </w:r>
      <w:r w:rsidR="00EB73B6" w:rsidRPr="006A2D1A">
        <w:rPr>
          <w:spacing w:val="0"/>
          <w:rtl/>
          <w:lang w:bidi="ar-SA"/>
        </w:rPr>
        <w:t xml:space="preserve"> در حدیث صحیحی از پیامبر</w:t>
      </w:r>
      <w:r w:rsidR="00EB73B6" w:rsidRPr="006A2D1A">
        <w:rPr>
          <w:spacing w:val="0"/>
          <w:lang w:bidi="ar-SA"/>
        </w:rPr>
        <w:sym w:font="AGA Arabesque" w:char="F072"/>
      </w:r>
      <w:r w:rsidR="00D869D5" w:rsidRPr="006A2D1A">
        <w:rPr>
          <w:spacing w:val="0"/>
          <w:rtl/>
          <w:lang w:bidi="ar-SA"/>
        </w:rPr>
        <w:t xml:space="preserve"> آمده است: </w:t>
      </w:r>
      <w:r w:rsidR="00D869D5" w:rsidRPr="006A2D1A">
        <w:rPr>
          <w:rStyle w:val="Char1"/>
          <w:spacing w:val="0"/>
          <w:rtl/>
          <w:lang w:bidi="ar-SA"/>
        </w:rPr>
        <w:t>«</w:t>
      </w:r>
      <w:r w:rsidR="002776DC" w:rsidRPr="006A2D1A">
        <w:rPr>
          <w:rStyle w:val="Char1"/>
          <w:spacing w:val="0"/>
          <w:rtl/>
          <w:lang w:bidi="ar-SA"/>
        </w:rPr>
        <w:t>أ</w:t>
      </w:r>
      <w:r w:rsidR="009639CF" w:rsidRPr="006A2D1A">
        <w:rPr>
          <w:rStyle w:val="Char1"/>
          <w:spacing w:val="0"/>
          <w:rtl/>
          <w:lang w:bidi="ar-SA"/>
        </w:rPr>
        <w:t>نا أغنی الشُّرَکاء عَنِ الشِّر</w:t>
      </w:r>
      <w:r w:rsidR="009639CF" w:rsidRPr="006A2D1A">
        <w:rPr>
          <w:rStyle w:val="Char1"/>
          <w:rFonts w:hint="cs"/>
          <w:spacing w:val="0"/>
          <w:rtl/>
          <w:lang w:bidi="ar-SA"/>
        </w:rPr>
        <w:t>كِ</w:t>
      </w:r>
      <w:r w:rsidR="009639CF" w:rsidRPr="006A2D1A">
        <w:rPr>
          <w:rStyle w:val="Char1"/>
          <w:spacing w:val="0"/>
          <w:rtl/>
          <w:lang w:bidi="ar-SA"/>
        </w:rPr>
        <w:t>، مَن عَمِلَ عَمَلاً أَشرَ</w:t>
      </w:r>
      <w:r w:rsidR="009639CF" w:rsidRPr="006A2D1A">
        <w:rPr>
          <w:rStyle w:val="Char1"/>
          <w:rFonts w:hint="cs"/>
          <w:spacing w:val="0"/>
          <w:rtl/>
          <w:lang w:bidi="ar-SA"/>
        </w:rPr>
        <w:t>كَ</w:t>
      </w:r>
      <w:r w:rsidR="009639CF" w:rsidRPr="006A2D1A">
        <w:rPr>
          <w:rStyle w:val="Char1"/>
          <w:spacing w:val="0"/>
          <w:rtl/>
          <w:lang w:bidi="ar-SA"/>
        </w:rPr>
        <w:t xml:space="preserve"> فِیه</w:t>
      </w:r>
      <w:r w:rsidR="009639CF" w:rsidRPr="006A2D1A">
        <w:rPr>
          <w:rStyle w:val="Char1"/>
          <w:rFonts w:hint="cs"/>
          <w:spacing w:val="0"/>
          <w:rtl/>
          <w:lang w:bidi="ar-SA"/>
        </w:rPr>
        <w:t>ِ</w:t>
      </w:r>
      <w:r w:rsidR="009639CF" w:rsidRPr="006A2D1A">
        <w:rPr>
          <w:rStyle w:val="Char1"/>
          <w:spacing w:val="0"/>
          <w:rtl/>
          <w:lang w:bidi="ar-SA"/>
        </w:rPr>
        <w:t xml:space="preserve"> مَعِ</w:t>
      </w:r>
      <w:r w:rsidR="009639CF" w:rsidRPr="006A2D1A">
        <w:rPr>
          <w:rStyle w:val="Char1"/>
          <w:rFonts w:hint="cs"/>
          <w:spacing w:val="0"/>
          <w:rtl/>
          <w:lang w:bidi="ar-SA"/>
        </w:rPr>
        <w:t>يَ</w:t>
      </w:r>
      <w:r w:rsidR="009639CF" w:rsidRPr="006A2D1A">
        <w:rPr>
          <w:rStyle w:val="Char1"/>
          <w:spacing w:val="0"/>
          <w:rtl/>
          <w:lang w:bidi="ar-SA"/>
        </w:rPr>
        <w:t xml:space="preserve"> غَیرِ</w:t>
      </w:r>
      <w:r w:rsidR="009639CF" w:rsidRPr="006A2D1A">
        <w:rPr>
          <w:rStyle w:val="Char1"/>
          <w:rFonts w:hint="cs"/>
          <w:spacing w:val="0"/>
          <w:rtl/>
          <w:lang w:bidi="ar-SA"/>
        </w:rPr>
        <w:t>ي</w:t>
      </w:r>
      <w:r w:rsidR="002776DC" w:rsidRPr="006A2D1A">
        <w:rPr>
          <w:rStyle w:val="Char1"/>
          <w:spacing w:val="0"/>
          <w:rtl/>
          <w:lang w:bidi="ar-SA"/>
        </w:rPr>
        <w:t xml:space="preserve"> تَرَک</w:t>
      </w:r>
      <w:r w:rsidR="009639CF" w:rsidRPr="006A2D1A">
        <w:rPr>
          <w:rStyle w:val="Char1"/>
          <w:rFonts w:hint="cs"/>
          <w:spacing w:val="0"/>
          <w:rtl/>
          <w:lang w:bidi="ar-SA"/>
        </w:rPr>
        <w:t>ْ</w:t>
      </w:r>
      <w:r w:rsidR="002776DC" w:rsidRPr="006A2D1A">
        <w:rPr>
          <w:rStyle w:val="Char1"/>
          <w:spacing w:val="0"/>
          <w:rtl/>
          <w:lang w:bidi="ar-SA"/>
        </w:rPr>
        <w:t>تُه وَشِر</w:t>
      </w:r>
      <w:r w:rsidR="009639CF" w:rsidRPr="006A2D1A">
        <w:rPr>
          <w:rStyle w:val="Char1"/>
          <w:rFonts w:hint="cs"/>
          <w:spacing w:val="0"/>
          <w:rtl/>
          <w:lang w:bidi="ar-SA"/>
        </w:rPr>
        <w:t>ْ</w:t>
      </w:r>
      <w:r w:rsidR="003853A8" w:rsidRPr="006A2D1A">
        <w:rPr>
          <w:rStyle w:val="Char1"/>
          <w:spacing w:val="0"/>
          <w:rtl/>
          <w:lang w:bidi="ar-SA"/>
        </w:rPr>
        <w:t>كَ</w:t>
      </w:r>
      <w:r w:rsidR="002776DC" w:rsidRPr="006A2D1A">
        <w:rPr>
          <w:rStyle w:val="Char1"/>
          <w:spacing w:val="0"/>
          <w:rtl/>
          <w:lang w:bidi="ar-SA"/>
        </w:rPr>
        <w:t>هُ»</w:t>
      </w:r>
      <w:r w:rsidR="002776DC" w:rsidRPr="006A2D1A">
        <w:rPr>
          <w:spacing w:val="0"/>
          <w:rtl/>
          <w:lang w:bidi="ar-SA"/>
        </w:rPr>
        <w:t>؛ یعنی: «الله فرموده است: من</w:t>
      </w:r>
      <w:r w:rsidR="00EB73B6" w:rsidRPr="006A2D1A">
        <w:rPr>
          <w:spacing w:val="0"/>
          <w:rtl/>
          <w:lang w:bidi="ar-SA"/>
        </w:rPr>
        <w:t xml:space="preserve"> بر خلاف شریکان، به‌طور مطلق از شرک بی‌نیازم؛ هر</w:t>
      </w:r>
      <w:r w:rsidR="002776DC" w:rsidRPr="006A2D1A">
        <w:rPr>
          <w:spacing w:val="0"/>
          <w:rtl/>
          <w:lang w:bidi="ar-SA"/>
        </w:rPr>
        <w:t>کس</w:t>
      </w:r>
      <w:r w:rsidR="00EB73B6" w:rsidRPr="006A2D1A">
        <w:rPr>
          <w:spacing w:val="0"/>
          <w:rtl/>
          <w:lang w:bidi="ar-SA"/>
        </w:rPr>
        <w:t xml:space="preserve"> عملی انجام دهد و جز</w:t>
      </w:r>
      <w:r w:rsidR="002776DC" w:rsidRPr="006A2D1A">
        <w:rPr>
          <w:spacing w:val="0"/>
          <w:rtl/>
          <w:lang w:bidi="ar-SA"/>
        </w:rPr>
        <w:t xml:space="preserve"> من را در آن عمل شریکم </w:t>
      </w:r>
      <w:r w:rsidR="00EB73B6" w:rsidRPr="006A2D1A">
        <w:rPr>
          <w:spacing w:val="0"/>
          <w:rtl/>
          <w:lang w:bidi="ar-SA"/>
        </w:rPr>
        <w:t>سازد، او را با شرکش</w:t>
      </w:r>
      <w:r w:rsidR="002D6EDC" w:rsidRPr="006A2D1A">
        <w:rPr>
          <w:spacing w:val="0"/>
          <w:rtl/>
          <w:lang w:bidi="ar-SA"/>
        </w:rPr>
        <w:t xml:space="preserve"> (عمل شرک‌آمیزش) وا</w:t>
      </w:r>
      <w:r w:rsidR="00EB73B6" w:rsidRPr="006A2D1A">
        <w:rPr>
          <w:spacing w:val="0"/>
          <w:rtl/>
          <w:lang w:bidi="ar-SA"/>
        </w:rPr>
        <w:t>می‌‌گذارم».</w:t>
      </w:r>
      <w:r w:rsidR="002776DC" w:rsidRPr="006A2D1A">
        <w:rPr>
          <w:spacing w:val="0"/>
          <w:rtl/>
          <w:lang w:bidi="ar-SA"/>
        </w:rPr>
        <w:t xml:space="preserve"> پس ای برادران من! اخلاص؛</w:t>
      </w:r>
      <w:r w:rsidR="002D6EDC" w:rsidRPr="006A2D1A">
        <w:rPr>
          <w:spacing w:val="0"/>
          <w:rtl/>
          <w:lang w:bidi="ar-SA"/>
        </w:rPr>
        <w:t xml:space="preserve"> اخلاصِ در عمل را برای الله از یاد نبرید و بدانید که ممکن است قصد انجام عمل نیکی را بکنید؛ امکان دارد شیطان، شما را وسوسه کند و بگوید: تو، این عمل را به‌ریا و قصد خودنمایی انجام می‌دهی. شیطان، می‌خواهد اراده و همت شما را از میان ببرد. به وسوسه‌اش هیچ گوش نکنید و از او فرمان نبرید</w:t>
      </w:r>
      <w:r w:rsidR="002776DC" w:rsidRPr="006A2D1A">
        <w:rPr>
          <w:spacing w:val="0"/>
          <w:rtl/>
          <w:lang w:bidi="ar-SA"/>
        </w:rPr>
        <w:t>؛ بلکه آن عمل نیک را انجام دهید؛</w:t>
      </w:r>
      <w:r w:rsidR="002D6EDC" w:rsidRPr="006A2D1A">
        <w:rPr>
          <w:spacing w:val="0"/>
          <w:rtl/>
          <w:lang w:bidi="ar-SA"/>
        </w:rPr>
        <w:t xml:space="preserve"> زیرا اگر از شما سؤال شود که آیا آن عمل را از روی ریا و خودنمایی انجام می‌دهید، حتما می‌گویید: نه. پس به وسوسه‌ای که شیطان در دلتان می</w:t>
      </w:r>
      <w:r w:rsidR="007F16B0" w:rsidRPr="006A2D1A">
        <w:rPr>
          <w:spacing w:val="0"/>
          <w:rtl/>
          <w:lang w:bidi="ar-SA"/>
        </w:rPr>
        <w:t>‌آو</w:t>
      </w:r>
      <w:r w:rsidR="002D6EDC" w:rsidRPr="006A2D1A">
        <w:rPr>
          <w:spacing w:val="0"/>
          <w:rtl/>
          <w:lang w:bidi="ar-SA"/>
        </w:rPr>
        <w:t>رد، هیچ توجه نکنید</w:t>
      </w:r>
      <w:r w:rsidR="00E35695" w:rsidRPr="006A2D1A">
        <w:rPr>
          <w:spacing w:val="0"/>
          <w:rtl/>
          <w:lang w:bidi="ar-SA"/>
        </w:rPr>
        <w:t>.</w:t>
      </w:r>
    </w:p>
    <w:p w:rsidR="00E35695" w:rsidRPr="006A2D1A" w:rsidRDefault="00E35695" w:rsidP="007C0E84">
      <w:pPr>
        <w:ind w:firstLine="0"/>
        <w:jc w:val="center"/>
        <w:rPr>
          <w:spacing w:val="0"/>
          <w:rtl/>
          <w:lang w:bidi="ar-SA"/>
        </w:rPr>
      </w:pPr>
      <w:r w:rsidRPr="006A2D1A">
        <w:rPr>
          <w:spacing w:val="0"/>
          <w:rtl/>
          <w:lang w:bidi="ar-SA"/>
        </w:rPr>
        <w:t>***</w:t>
      </w:r>
    </w:p>
    <w:p w:rsidR="00E35695" w:rsidRPr="006A2D1A" w:rsidRDefault="00E35695" w:rsidP="0040309C">
      <w:pPr>
        <w:pStyle w:val="a4"/>
        <w:rPr>
          <w:rtl/>
          <w:lang w:bidi="ar-SA"/>
        </w:rPr>
      </w:pPr>
      <w:r w:rsidRPr="006A2D1A">
        <w:rPr>
          <w:rtl/>
          <w:lang w:bidi="ar-SA"/>
        </w:rPr>
        <w:t>1</w:t>
      </w:r>
      <w:r w:rsidR="007F16B0" w:rsidRPr="006A2D1A">
        <w:rPr>
          <w:rtl/>
          <w:lang w:bidi="ar-SA"/>
        </w:rPr>
        <w:t>- عَنْ أمیر المؤمنینَ أبی</w:t>
      </w:r>
      <w:r w:rsidR="007F16B0" w:rsidRPr="006A2D1A">
        <w:rPr>
          <w:rFonts w:ascii="Times New Roman" w:hAnsi="Times New Roman" w:cs="Times New Roman"/>
          <w:rtl/>
          <w:lang w:bidi="ar-SA"/>
        </w:rPr>
        <w:t>‌</w:t>
      </w:r>
      <w:r w:rsidR="007F16B0" w:rsidRPr="006A2D1A">
        <w:rPr>
          <w:rFonts w:ascii="mylotus" w:hAnsi="mylotus"/>
          <w:rtl/>
          <w:lang w:bidi="ar-SA"/>
        </w:rPr>
        <w:t>حفصٍ عُمَرَ بْنِ الْخطابِ بن نفیل بنِ عَبدالعُزّی بن ریاح بن عبدالله بن قُرط بن رزاح ب</w:t>
      </w:r>
      <w:r w:rsidR="007F16B0" w:rsidRPr="006A2D1A">
        <w:rPr>
          <w:rtl/>
          <w:lang w:bidi="ar-SA"/>
        </w:rPr>
        <w:t xml:space="preserve">ن عدیِّ بن </w:t>
      </w:r>
      <w:r w:rsidR="00574468" w:rsidRPr="006A2D1A">
        <w:rPr>
          <w:rtl/>
          <w:lang w:bidi="ar-SA"/>
        </w:rPr>
        <w:t>کعب بن لُؤَیِّ بن غالبٍ القرشیِّ العدویِّ</w:t>
      </w:r>
      <w:r w:rsidR="00022814" w:rsidRPr="006A2D1A">
        <w:rPr>
          <w:b w:val="0"/>
          <w:bCs w:val="0"/>
          <w:rtl/>
          <w:lang w:bidi="ar-SA"/>
        </w:rPr>
        <w:sym w:font="AGA Arabesque" w:char="F074"/>
      </w:r>
      <w:r w:rsidR="00022814" w:rsidRPr="006A2D1A">
        <w:rPr>
          <w:rtl/>
          <w:lang w:bidi="ar-SA"/>
        </w:rPr>
        <w:t xml:space="preserve"> </w:t>
      </w:r>
      <w:r w:rsidR="00574468" w:rsidRPr="006A2D1A">
        <w:rPr>
          <w:rtl/>
          <w:lang w:bidi="ar-SA"/>
        </w:rPr>
        <w:t>قَالَ: سَمِعْتُ رَسُولَ اللَّهِ</w:t>
      </w:r>
      <w:r w:rsidR="00022814" w:rsidRPr="006A2D1A">
        <w:rPr>
          <w:b w:val="0"/>
          <w:bCs w:val="0"/>
          <w:rtl/>
          <w:lang w:bidi="ar-SA"/>
        </w:rPr>
        <w:sym w:font="AGA Arabesque" w:char="F072"/>
      </w:r>
      <w:r w:rsidR="007F16B0" w:rsidRPr="006A2D1A">
        <w:rPr>
          <w:rtl/>
          <w:lang w:bidi="ar-SA"/>
        </w:rPr>
        <w:t xml:space="preserve"> يَقُولُ: «إِنَّمَا الأَعْمَالُ بِالنِّيَّاتِ، وَإِنَّمَا لِكُلِّ امْرِئٍ مَا نَوَى، فَمَنْ كَانَتْ هِجْرَتُهُ إِلَى </w:t>
      </w:r>
      <w:r w:rsidR="009639CF" w:rsidRPr="006A2D1A">
        <w:rPr>
          <w:rtl/>
          <w:lang w:bidi="ar-SA"/>
        </w:rPr>
        <w:t>اللهِ و</w:t>
      </w:r>
      <w:r w:rsidR="00574468" w:rsidRPr="006A2D1A">
        <w:rPr>
          <w:rtl/>
          <w:lang w:bidi="ar-SA"/>
        </w:rPr>
        <w:t>رس</w:t>
      </w:r>
      <w:r w:rsidR="009639CF" w:rsidRPr="006A2D1A">
        <w:rPr>
          <w:rtl/>
          <w:lang w:bidi="ar-SA"/>
        </w:rPr>
        <w:t>ولِهِ فهِجْرَتُهُ إِلَى اللهِ و</w:t>
      </w:r>
      <w:r w:rsidR="00574468" w:rsidRPr="006A2D1A">
        <w:rPr>
          <w:rtl/>
          <w:lang w:bidi="ar-SA"/>
        </w:rPr>
        <w:t>رسولِهِ ومن كَانَتْ هِجْرَتُهُ لِدُنْيَا يُصِيبُهَا أَو</w:t>
      </w:r>
      <w:r w:rsidR="007F16B0" w:rsidRPr="006A2D1A">
        <w:rPr>
          <w:rtl/>
          <w:lang w:bidi="ar-SA"/>
        </w:rPr>
        <w:t xml:space="preserve"> امْرَأَةٍ يَنْكِحُهَا فَهِجْرَتُهُ إِلَى </w:t>
      </w:r>
      <w:r w:rsidR="00574468" w:rsidRPr="006A2D1A">
        <w:rPr>
          <w:rtl/>
          <w:lang w:bidi="ar-SA"/>
        </w:rPr>
        <w:t>مَا هَاجَرَ إِلَيْهِ».</w:t>
      </w:r>
      <w:r w:rsidR="005E4B06" w:rsidRPr="006A2D1A">
        <w:rPr>
          <w:rtl/>
          <w:lang w:bidi="ar-SA"/>
        </w:rPr>
        <w:t xml:space="preserve"> [متفق علیه]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9"/>
      </w:r>
      <w:r w:rsidR="003A729F" w:rsidRPr="006A2D1A">
        <w:rPr>
          <w:rStyle w:val="FootnoteReference"/>
          <w:rFonts w:cs="B Lotus"/>
          <w:bCs w:val="0"/>
          <w:szCs w:val="28"/>
          <w:rtl/>
          <w:lang w:bidi="ar-SA"/>
        </w:rPr>
        <w:t>)</w:t>
      </w:r>
    </w:p>
    <w:p w:rsidR="00E35695" w:rsidRPr="006A2D1A" w:rsidRDefault="005E4B06" w:rsidP="00167AB1">
      <w:pPr>
        <w:rPr>
          <w:rFonts w:eastAsia="MS Mincho"/>
          <w:spacing w:val="0"/>
          <w:rtl/>
          <w:lang w:bidi="ar-SA"/>
        </w:rPr>
      </w:pPr>
      <w:r w:rsidRPr="006A2D1A">
        <w:rPr>
          <w:rFonts w:eastAsia="MS Mincho"/>
          <w:b/>
          <w:bCs/>
          <w:spacing w:val="0"/>
          <w:rtl/>
          <w:lang w:bidi="ar-SA"/>
        </w:rPr>
        <w:lastRenderedPageBreak/>
        <w:t>ترجمه:</w:t>
      </w:r>
      <w:r w:rsidRPr="006A2D1A">
        <w:rPr>
          <w:rFonts w:eastAsia="MS Mincho"/>
          <w:spacing w:val="0"/>
          <w:rtl/>
          <w:lang w:bidi="ar-SA"/>
        </w:rPr>
        <w:t xml:space="preserve"> امیر مو</w:t>
      </w:r>
      <w:r w:rsidR="00574468" w:rsidRPr="006A2D1A">
        <w:rPr>
          <w:rFonts w:eastAsia="MS Mincho"/>
          <w:spacing w:val="0"/>
          <w:rtl/>
          <w:lang w:bidi="ar-SA"/>
        </w:rPr>
        <w:t xml:space="preserve">منان، ابوحفص، </w:t>
      </w:r>
      <w:r w:rsidR="007F16B0" w:rsidRPr="006A2D1A">
        <w:rPr>
          <w:rFonts w:eastAsia="MS Mincho"/>
          <w:spacing w:val="0"/>
          <w:rtl/>
          <w:lang w:bidi="ar-SA"/>
        </w:rPr>
        <w:t>عمر</w:t>
      </w:r>
      <w:r w:rsidR="00574468" w:rsidRPr="006A2D1A">
        <w:rPr>
          <w:rFonts w:eastAsia="MS Mincho"/>
          <w:spacing w:val="0"/>
          <w:rtl/>
          <w:lang w:bidi="ar-SA"/>
        </w:rPr>
        <w:t xml:space="preserve"> </w:t>
      </w:r>
      <w:r w:rsidR="007F16B0" w:rsidRPr="006A2D1A">
        <w:rPr>
          <w:rFonts w:eastAsia="MS Mincho"/>
          <w:spacing w:val="0"/>
          <w:rtl/>
          <w:lang w:bidi="ar-SA"/>
        </w:rPr>
        <w:t>بن خطاب</w:t>
      </w:r>
      <w:r w:rsidR="00574468" w:rsidRPr="006A2D1A">
        <w:rPr>
          <w:rFonts w:eastAsia="MS Mincho"/>
          <w:spacing w:val="0"/>
          <w:rtl/>
          <w:lang w:bidi="ar-SA"/>
        </w:rPr>
        <w:t xml:space="preserve"> بن نفیل بنِ عَبدالعُزّی بن ریاح بن عبدالله بن قُرط بن رزاح بن عدیِّ بن کعب بن لُؤَیِّ بن غالب قریشی عدوی</w:t>
      </w:r>
      <w:r w:rsidR="00022814" w:rsidRPr="006A2D1A">
        <w:rPr>
          <w:rFonts w:eastAsia="MS Mincho" w:cs="Times New Roman"/>
          <w:spacing w:val="0"/>
          <w:lang w:bidi="ar-SA"/>
        </w:rPr>
        <w:sym w:font="AGA Arabesque" w:char="F074"/>
      </w:r>
      <w:r w:rsidR="00022814" w:rsidRPr="006A2D1A">
        <w:rPr>
          <w:rFonts w:eastAsia="MS Mincho" w:cs="Times New Roman"/>
          <w:spacing w:val="0"/>
          <w:rtl/>
          <w:lang w:bidi="ar-SA"/>
        </w:rPr>
        <w:t xml:space="preserve"> </w:t>
      </w:r>
      <w:r w:rsidR="001169D6" w:rsidRPr="006A2D1A">
        <w:rPr>
          <w:rFonts w:eastAsia="MS Mincho"/>
          <w:spacing w:val="0"/>
          <w:rtl/>
          <w:lang w:bidi="ar-SA"/>
        </w:rPr>
        <w:t>مي‌</w:t>
      </w:r>
      <w:r w:rsidR="007F16B0" w:rsidRPr="006A2D1A">
        <w:rPr>
          <w:rFonts w:eastAsia="MS Mincho"/>
          <w:spacing w:val="0"/>
          <w:rtl/>
          <w:lang w:bidi="ar-SA"/>
        </w:rPr>
        <w:t>گويد: از رسول</w:t>
      </w:r>
      <w:r w:rsidR="001169D6" w:rsidRPr="006A2D1A">
        <w:rPr>
          <w:rFonts w:eastAsia="MS Mincho"/>
          <w:spacing w:val="0"/>
          <w:rtl/>
          <w:lang w:bidi="ar-SA"/>
        </w:rPr>
        <w:t>‌</w:t>
      </w:r>
      <w:r w:rsidR="007F16B0" w:rsidRPr="006A2D1A">
        <w:rPr>
          <w:rFonts w:eastAsia="MS Mincho"/>
          <w:spacing w:val="0"/>
          <w:rtl/>
          <w:lang w:bidi="ar-SA"/>
        </w:rPr>
        <w:t>الله</w:t>
      </w:r>
      <w:r w:rsidR="00022814" w:rsidRPr="006A2D1A">
        <w:rPr>
          <w:rFonts w:eastAsia="MS Mincho" w:cs="Times New Roman"/>
          <w:spacing w:val="0"/>
          <w:lang w:bidi="ar-SA"/>
        </w:rPr>
        <w:sym w:font="AGA Arabesque" w:char="F072"/>
      </w:r>
      <w:r w:rsidR="00022814" w:rsidRPr="006A2D1A">
        <w:rPr>
          <w:rFonts w:eastAsia="MS Mincho" w:cs="Times New Roman"/>
          <w:spacing w:val="0"/>
          <w:rtl/>
          <w:lang w:bidi="ar-SA"/>
        </w:rPr>
        <w:t xml:space="preserve"> </w:t>
      </w:r>
      <w:r w:rsidR="007F16B0" w:rsidRPr="006A2D1A">
        <w:rPr>
          <w:rFonts w:eastAsia="MS Mincho"/>
          <w:spacing w:val="0"/>
          <w:rtl/>
          <w:lang w:bidi="ar-SA"/>
        </w:rPr>
        <w:t>شنيدم كه فرمود: «اعمال به نيت</w:t>
      </w:r>
      <w:r w:rsidR="001169D6" w:rsidRPr="006A2D1A">
        <w:rPr>
          <w:rFonts w:eastAsia="MS Mincho"/>
          <w:spacing w:val="0"/>
          <w:rtl/>
          <w:lang w:bidi="ar-SA"/>
        </w:rPr>
        <w:t>‌</w:t>
      </w:r>
      <w:r w:rsidR="007F16B0" w:rsidRPr="006A2D1A">
        <w:rPr>
          <w:rFonts w:eastAsia="MS Mincho"/>
          <w:spacing w:val="0"/>
          <w:rtl/>
          <w:lang w:bidi="ar-SA"/>
        </w:rPr>
        <w:t xml:space="preserve">ها بستگي دارند و </w:t>
      </w:r>
      <w:r w:rsidRPr="006A2D1A">
        <w:rPr>
          <w:rFonts w:eastAsia="MS Mincho"/>
          <w:spacing w:val="0"/>
          <w:rtl/>
          <w:lang w:bidi="ar-SA"/>
        </w:rPr>
        <w:t>دست‌آوردِ هر کسی، همان چیزی‌</w:t>
      </w:r>
      <w:r w:rsidR="001169D6" w:rsidRPr="006A2D1A">
        <w:rPr>
          <w:rFonts w:eastAsia="MS Mincho"/>
          <w:spacing w:val="0"/>
          <w:rtl/>
          <w:lang w:bidi="ar-SA"/>
        </w:rPr>
        <w:t>ست که نیت کرده است</w:t>
      </w:r>
      <w:r w:rsidR="007F16B0" w:rsidRPr="006A2D1A">
        <w:rPr>
          <w:rFonts w:eastAsia="MS Mincho"/>
          <w:spacing w:val="0"/>
          <w:rtl/>
          <w:lang w:bidi="ar-SA"/>
        </w:rPr>
        <w:t>. پس هر</w:t>
      </w:r>
      <w:r w:rsidR="003574CB" w:rsidRPr="006A2D1A">
        <w:rPr>
          <w:rFonts w:eastAsia="MS Mincho"/>
          <w:spacing w:val="0"/>
          <w:rtl/>
          <w:lang w:bidi="ar-SA"/>
        </w:rPr>
        <w:t>كس</w:t>
      </w:r>
      <w:r w:rsidR="001169D6" w:rsidRPr="006A2D1A">
        <w:rPr>
          <w:rFonts w:eastAsia="MS Mincho"/>
          <w:spacing w:val="0"/>
          <w:rtl/>
          <w:lang w:bidi="ar-SA"/>
        </w:rPr>
        <w:t xml:space="preserve"> هجرتش برای الله و پیامبرش باشد، هجرتش برای الله و پیامبر اوست (که پاداش آن را می‌یابد) و هر</w:t>
      </w:r>
      <w:r w:rsidR="003574CB" w:rsidRPr="006A2D1A">
        <w:rPr>
          <w:rFonts w:eastAsia="MS Mincho"/>
          <w:spacing w:val="0"/>
          <w:rtl/>
          <w:lang w:bidi="ar-SA"/>
        </w:rPr>
        <w:t>کس</w:t>
      </w:r>
      <w:r w:rsidR="001169D6" w:rsidRPr="006A2D1A">
        <w:rPr>
          <w:rFonts w:eastAsia="MS Mincho"/>
          <w:spacing w:val="0"/>
          <w:rtl/>
          <w:lang w:bidi="ar-SA"/>
        </w:rPr>
        <w:t xml:space="preserve"> برای کسب دنیا </w:t>
      </w:r>
      <w:r w:rsidR="003574CB" w:rsidRPr="006A2D1A">
        <w:rPr>
          <w:rFonts w:eastAsia="MS Mincho"/>
          <w:spacing w:val="0"/>
          <w:rtl/>
          <w:lang w:bidi="ar-SA"/>
        </w:rPr>
        <w:t>يا ازدواج با زني</w:t>
      </w:r>
      <w:r w:rsidR="007F16B0" w:rsidRPr="006A2D1A">
        <w:rPr>
          <w:rFonts w:eastAsia="MS Mincho"/>
          <w:spacing w:val="0"/>
          <w:rtl/>
          <w:lang w:bidi="ar-SA"/>
        </w:rPr>
        <w:t xml:space="preserve"> هجرت نمايد، </w:t>
      </w:r>
      <w:r w:rsidR="001169D6" w:rsidRPr="006A2D1A">
        <w:rPr>
          <w:rFonts w:eastAsia="MS Mincho"/>
          <w:spacing w:val="0"/>
          <w:rtl/>
          <w:lang w:bidi="ar-SA"/>
        </w:rPr>
        <w:t>دست</w:t>
      </w:r>
      <w:r w:rsidR="003574CB" w:rsidRPr="006A2D1A">
        <w:rPr>
          <w:rFonts w:eastAsia="MS Mincho"/>
          <w:spacing w:val="0"/>
          <w:rtl/>
          <w:lang w:bidi="ar-SA"/>
        </w:rPr>
        <w:t>‌آ</w:t>
      </w:r>
      <w:r w:rsidR="007F16B0" w:rsidRPr="006A2D1A">
        <w:rPr>
          <w:rFonts w:eastAsia="MS Mincho"/>
          <w:spacing w:val="0"/>
          <w:rtl/>
          <w:lang w:bidi="ar-SA"/>
        </w:rPr>
        <w:t>ورد هجرت</w:t>
      </w:r>
      <w:r w:rsidR="001169D6" w:rsidRPr="006A2D1A">
        <w:rPr>
          <w:rFonts w:eastAsia="MS Mincho"/>
          <w:spacing w:val="0"/>
          <w:rtl/>
          <w:lang w:bidi="ar-SA"/>
        </w:rPr>
        <w:t>ش،</w:t>
      </w:r>
      <w:r w:rsidR="007F16B0" w:rsidRPr="006A2D1A">
        <w:rPr>
          <w:rFonts w:eastAsia="MS Mincho"/>
          <w:spacing w:val="0"/>
          <w:rtl/>
          <w:lang w:bidi="ar-SA"/>
        </w:rPr>
        <w:t xml:space="preserve"> همان چيزي</w:t>
      </w:r>
      <w:r w:rsidR="003574CB" w:rsidRPr="006A2D1A">
        <w:rPr>
          <w:rFonts w:eastAsia="MS Mincho"/>
          <w:spacing w:val="0"/>
          <w:rtl/>
          <w:lang w:bidi="ar-SA"/>
        </w:rPr>
        <w:t>‌</w:t>
      </w:r>
      <w:r w:rsidR="007F16B0" w:rsidRPr="006A2D1A">
        <w:rPr>
          <w:rFonts w:eastAsia="MS Mincho"/>
          <w:spacing w:val="0"/>
          <w:rtl/>
          <w:lang w:bidi="ar-SA"/>
        </w:rPr>
        <w:t xml:space="preserve">ست كه به خاطر آن، هجرت </w:t>
      </w:r>
      <w:r w:rsidR="001169D6" w:rsidRPr="006A2D1A">
        <w:rPr>
          <w:rFonts w:eastAsia="MS Mincho"/>
          <w:spacing w:val="0"/>
          <w:rtl/>
          <w:lang w:bidi="ar-SA"/>
        </w:rPr>
        <w:t>کرده</w:t>
      </w:r>
      <w:r w:rsidR="007F16B0" w:rsidRPr="006A2D1A">
        <w:rPr>
          <w:rFonts w:eastAsia="MS Mincho"/>
          <w:spacing w:val="0"/>
          <w:rtl/>
          <w:lang w:bidi="ar-SA"/>
        </w:rPr>
        <w:t xml:space="preserve"> است».</w:t>
      </w:r>
    </w:p>
    <w:p w:rsidR="00E35695" w:rsidRPr="006A2D1A" w:rsidRDefault="003574CB" w:rsidP="00715FBB">
      <w:pPr>
        <w:rPr>
          <w:rFonts w:eastAsia="MS Mincho" w:cs="Nazli"/>
          <w:spacing w:val="0"/>
          <w:sz w:val="24"/>
          <w:szCs w:val="24"/>
          <w:rtl/>
          <w:lang w:bidi="ar-SA"/>
        </w:rPr>
      </w:pPr>
      <w:r w:rsidRPr="006A2D1A">
        <w:rPr>
          <w:rFonts w:eastAsia="MS Mincho" w:cs="Nazli"/>
          <w:spacing w:val="0"/>
          <w:sz w:val="24"/>
          <w:szCs w:val="24"/>
          <w:rtl/>
          <w:lang w:bidi="ar-SA"/>
        </w:rPr>
        <w:t xml:space="preserve">[نووی: </w:t>
      </w:r>
      <w:r w:rsidR="00D60960" w:rsidRPr="006A2D1A">
        <w:rPr>
          <w:rFonts w:eastAsia="MS Mincho" w:cs="Nazli"/>
          <w:spacing w:val="0"/>
          <w:sz w:val="24"/>
          <w:szCs w:val="24"/>
          <w:rtl/>
          <w:lang w:bidi="ar-SA"/>
        </w:rPr>
        <w:t>صحت این حدیث، مورد اتفاق است و دو امام و پیشوای محدثان، «ابوعبدالله، محمد بن اسماعیل بن ابراهیم بن مغیر</w:t>
      </w:r>
      <w:r w:rsidR="00715FBB" w:rsidRPr="006A2D1A">
        <w:rPr>
          <w:rFonts w:eastAsia="MS Mincho" w:cs="Nazli" w:hint="cs"/>
          <w:spacing w:val="0"/>
          <w:sz w:val="24"/>
          <w:szCs w:val="24"/>
          <w:rtl/>
          <w:lang w:bidi="ar-SA"/>
        </w:rPr>
        <w:t>ه</w:t>
      </w:r>
      <w:r w:rsidR="00D60960" w:rsidRPr="006A2D1A">
        <w:rPr>
          <w:rFonts w:eastAsia="MS Mincho" w:cs="Nazli"/>
          <w:spacing w:val="0"/>
          <w:sz w:val="24"/>
          <w:szCs w:val="24"/>
          <w:rtl/>
          <w:lang w:bidi="ar-SA"/>
        </w:rPr>
        <w:t xml:space="preserve"> بن بردزبه جُعفی بخاری» و «ابوالحسین، مسلم بن حجاج بن مسلم قشیری نیشابوری»، آن را در دو کتاب صحیح خود که صحیح‌ترین کتاب‌های حدیث است، روایت کرده‌اند</w:t>
      </w:r>
      <w:r w:rsidR="00E35695" w:rsidRPr="006A2D1A">
        <w:rPr>
          <w:rFonts w:eastAsia="MS Mincho" w:cs="Nazli"/>
          <w:spacing w:val="0"/>
          <w:sz w:val="24"/>
          <w:szCs w:val="24"/>
          <w:rtl/>
          <w:lang w:bidi="ar-SA"/>
        </w:rPr>
        <w:t>.</w:t>
      </w:r>
      <w:r w:rsidRPr="006A2D1A">
        <w:rPr>
          <w:rFonts w:eastAsia="MS Mincho" w:cs="Nazli"/>
          <w:spacing w:val="0"/>
          <w:sz w:val="24"/>
          <w:szCs w:val="24"/>
          <w:rtl/>
          <w:lang w:bidi="ar-SA"/>
        </w:rPr>
        <w:t>]</w:t>
      </w:r>
    </w:p>
    <w:p w:rsidR="00E35695" w:rsidRPr="006A2D1A" w:rsidRDefault="00E642B8" w:rsidP="00E642B8">
      <w:pPr>
        <w:ind w:firstLine="0"/>
        <w:jc w:val="center"/>
        <w:rPr>
          <w:rFonts w:eastAsia="MS Mincho"/>
          <w:b/>
          <w:bCs/>
          <w:spacing w:val="0"/>
          <w:sz w:val="32"/>
          <w:szCs w:val="32"/>
          <w:rtl/>
          <w:lang w:bidi="ar-SA"/>
        </w:rPr>
      </w:pPr>
      <w:r w:rsidRPr="006A2D1A">
        <w:rPr>
          <w:rFonts w:eastAsia="MS Mincho"/>
          <w:b/>
          <w:bCs/>
          <w:spacing w:val="0"/>
          <w:sz w:val="32"/>
          <w:szCs w:val="32"/>
          <w:rtl/>
          <w:lang w:bidi="ar-SA"/>
        </w:rPr>
        <w:t>شرح</w:t>
      </w:r>
    </w:p>
    <w:p w:rsidR="00E35695" w:rsidRPr="006A2D1A" w:rsidRDefault="00D60960" w:rsidP="00522994">
      <w:pPr>
        <w:spacing w:line="228" w:lineRule="auto"/>
        <w:rPr>
          <w:rFonts w:ascii="AGA Arabesque" w:eastAsia="MS Mincho" w:hAnsi="AGA Arabesque" w:hint="eastAsia"/>
          <w:spacing w:val="0"/>
          <w:rtl/>
          <w:lang w:bidi="ar-SA"/>
        </w:rPr>
      </w:pPr>
      <w:r w:rsidRPr="006A2D1A">
        <w:rPr>
          <w:rFonts w:eastAsia="MS Mincho"/>
          <w:spacing w:val="0"/>
          <w:rtl/>
          <w:lang w:bidi="ar-SA"/>
        </w:rPr>
        <w:t xml:space="preserve">از آن‌جا که این باب، پیرامون اخلاص عمل برای الله است و از آن روی که در </w:t>
      </w:r>
      <w:r w:rsidR="003574CB" w:rsidRPr="006A2D1A">
        <w:rPr>
          <w:rFonts w:eastAsia="MS Mincho"/>
          <w:spacing w:val="0"/>
          <w:rtl/>
          <w:lang w:bidi="ar-SA"/>
        </w:rPr>
        <w:t>هر کردار و گفتاری و در هر حالتی باید که نیت</w:t>
      </w:r>
      <w:r w:rsidRPr="006A2D1A">
        <w:rPr>
          <w:rFonts w:eastAsia="MS Mincho"/>
          <w:spacing w:val="0"/>
          <w:rtl/>
          <w:lang w:bidi="ar-SA"/>
        </w:rPr>
        <w:t xml:space="preserve"> خالص برای الله باشد</w:t>
      </w:r>
      <w:r w:rsidR="003574CB" w:rsidRPr="006A2D1A">
        <w:rPr>
          <w:rFonts w:eastAsia="MS Mincho"/>
          <w:spacing w:val="0"/>
          <w:rtl/>
          <w:lang w:bidi="ar-SA"/>
        </w:rPr>
        <w:t>،</w:t>
      </w:r>
      <w:r w:rsidRPr="006A2D1A">
        <w:rPr>
          <w:rFonts w:eastAsia="MS Mincho"/>
          <w:spacing w:val="0"/>
          <w:rtl/>
          <w:lang w:bidi="ar-SA"/>
        </w:rPr>
        <w:t xml:space="preserve"> مؤلف</w:t>
      </w:r>
      <w:r w:rsidR="003574CB" w:rsidRPr="006A2D1A">
        <w:rPr>
          <w:rFonts w:eastAsia="MS Mincho" w:cs="CTraditional Arabic"/>
          <w:spacing w:val="0"/>
          <w:rtl/>
          <w:lang w:bidi="ar-SA"/>
        </w:rPr>
        <w:t>/</w:t>
      </w:r>
      <w:r w:rsidRPr="006A2D1A">
        <w:rPr>
          <w:rFonts w:eastAsia="MS Mincho"/>
          <w:spacing w:val="0"/>
          <w:rtl/>
          <w:lang w:bidi="ar-SA"/>
        </w:rPr>
        <w:t xml:space="preserve"> آیه‌هایی از قرآن را در این موضوع یادآور شده و سپس تعدادی حدیث در این‌باره آورده و روایت عمر بن خطاب</w:t>
      </w:r>
      <w:r w:rsidRPr="006A2D1A">
        <w:rPr>
          <w:rFonts w:eastAsia="MS Mincho"/>
          <w:spacing w:val="0"/>
          <w:lang w:bidi="ar-SA"/>
        </w:rPr>
        <w:sym w:font="AGA Arabesque" w:char="F074"/>
      </w:r>
      <w:r w:rsidRPr="006A2D1A">
        <w:rPr>
          <w:rFonts w:eastAsia="MS Mincho"/>
          <w:spacing w:val="0"/>
          <w:rtl/>
          <w:lang w:bidi="ar-SA"/>
        </w:rPr>
        <w:t xml:space="preserve"> را سرآغاز این دسته از احادیث قرار داده است که: </w:t>
      </w:r>
      <w:r w:rsidRPr="006A2D1A">
        <w:rPr>
          <w:rStyle w:val="Char1"/>
          <w:rFonts w:eastAsia="MS Mincho"/>
          <w:spacing w:val="0"/>
          <w:rtl/>
          <w:lang w:bidi="ar-SA"/>
        </w:rPr>
        <w:t>«إِنَّمَا الأَعْمَالُ بِالنِّيَّاتِ، وَإِنَّمَا لِكُلِّ امْرِئٍ مَا نَوَى»</w:t>
      </w:r>
      <w:r w:rsidRPr="006A2D1A">
        <w:rPr>
          <w:rFonts w:ascii="AGA Arabesque" w:eastAsia="MS Mincho" w:hAnsi="AGA Arabesque"/>
          <w:spacing w:val="0"/>
          <w:rtl/>
          <w:lang w:bidi="ar-SA"/>
        </w:rPr>
        <w:t>.</w:t>
      </w:r>
    </w:p>
    <w:p w:rsidR="00E35695" w:rsidRPr="006A2D1A" w:rsidRDefault="003574CB" w:rsidP="00EF1666">
      <w:pPr>
        <w:rPr>
          <w:rFonts w:eastAsia="MS Mincho"/>
          <w:spacing w:val="0"/>
          <w:rtl/>
          <w:lang w:bidi="ar-SA"/>
        </w:rPr>
      </w:pPr>
      <w:r w:rsidRPr="006A2D1A">
        <w:rPr>
          <w:rFonts w:eastAsia="MS Mincho"/>
          <w:spacing w:val="0"/>
          <w:rtl/>
          <w:lang w:bidi="ar-SA"/>
        </w:rPr>
        <w:t>علما</w:t>
      </w:r>
      <w:r w:rsidR="00D60960" w:rsidRPr="006A2D1A">
        <w:rPr>
          <w:rFonts w:eastAsia="MS Mincho"/>
          <w:spacing w:val="0"/>
          <w:rtl/>
          <w:lang w:bidi="ar-SA"/>
        </w:rPr>
        <w:t xml:space="preserve"> درباره‌ی این دو جمله اختلاف نظر دارند</w:t>
      </w:r>
      <w:r w:rsidRPr="006A2D1A">
        <w:rPr>
          <w:rFonts w:eastAsia="MS Mincho"/>
          <w:spacing w:val="0"/>
          <w:rtl/>
          <w:lang w:bidi="ar-SA"/>
        </w:rPr>
        <w:t>؛ برخی</w:t>
      </w:r>
      <w:r w:rsidR="00F118DA" w:rsidRPr="006A2D1A">
        <w:rPr>
          <w:rFonts w:eastAsia="MS Mincho"/>
          <w:spacing w:val="0"/>
          <w:rtl/>
          <w:lang w:bidi="ar-SA"/>
        </w:rPr>
        <w:t xml:space="preserve"> هر دو جمله را به یک معنا می‌دانند و بر این باورند که جمله‌ی دوم</w:t>
      </w:r>
      <w:r w:rsidRPr="006A2D1A">
        <w:rPr>
          <w:rFonts w:eastAsia="MS Mincho"/>
          <w:spacing w:val="0"/>
          <w:rtl/>
          <w:lang w:bidi="ar-SA"/>
        </w:rPr>
        <w:t>، برای تأکید بر جمله‌ی نخست است؛</w:t>
      </w:r>
      <w:r w:rsidR="00F118DA" w:rsidRPr="006A2D1A">
        <w:rPr>
          <w:rFonts w:eastAsia="MS Mincho"/>
          <w:spacing w:val="0"/>
          <w:rtl/>
          <w:lang w:bidi="ar-SA"/>
        </w:rPr>
        <w:t xml:space="preserve"> ولی این، درست نیست؛ زیرا اصل در کلام این است که بنیادین، ریشه‌ای و دارای مفاهیم مستقل است، نه این‌که تأکیدی یا استقراری ب</w:t>
      </w:r>
      <w:r w:rsidRPr="006A2D1A">
        <w:rPr>
          <w:rFonts w:eastAsia="MS Mincho"/>
          <w:spacing w:val="0"/>
          <w:rtl/>
          <w:lang w:bidi="ar-SA"/>
        </w:rPr>
        <w:t>اشد. اندکی تأمل در این دو جمله‌</w:t>
      </w:r>
      <w:r w:rsidR="00F118DA" w:rsidRPr="006A2D1A">
        <w:rPr>
          <w:rFonts w:eastAsia="MS Mincho"/>
          <w:spacing w:val="0"/>
          <w:rtl/>
          <w:lang w:bidi="ar-SA"/>
        </w:rPr>
        <w:t xml:space="preserve"> نشان می‌دهد که </w:t>
      </w:r>
      <w:r w:rsidR="00BF3D65" w:rsidRPr="006A2D1A">
        <w:rPr>
          <w:rFonts w:eastAsia="MS Mincho"/>
          <w:spacing w:val="0"/>
          <w:rtl/>
          <w:lang w:bidi="ar-SA"/>
        </w:rPr>
        <w:t>تفاوت زیادی با هم دارند. جمله‌ی اول، سبب است و جمله‌ی دوم، نتیجه. در جمله‌ی نخست رسول‌الله</w:t>
      </w:r>
      <w:r w:rsidR="00BF3D65" w:rsidRPr="006A2D1A">
        <w:rPr>
          <w:rFonts w:eastAsia="MS Mincho"/>
          <w:spacing w:val="0"/>
          <w:lang w:bidi="ar-SA"/>
        </w:rPr>
        <w:sym w:font="AGA Arabesque" w:char="F072"/>
      </w:r>
      <w:r w:rsidR="00BF3D65" w:rsidRPr="006A2D1A">
        <w:rPr>
          <w:rFonts w:eastAsia="MS Mincho"/>
          <w:spacing w:val="0"/>
          <w:rtl/>
          <w:lang w:bidi="ar-SA"/>
        </w:rPr>
        <w:t xml:space="preserve"> بی</w:t>
      </w:r>
      <w:r w:rsidRPr="006A2D1A">
        <w:rPr>
          <w:rFonts w:eastAsia="MS Mincho"/>
          <w:spacing w:val="0"/>
          <w:rtl/>
          <w:lang w:bidi="ar-SA"/>
        </w:rPr>
        <w:t>ان می‌کند که ناگزیر</w:t>
      </w:r>
      <w:r w:rsidR="00BF3D65" w:rsidRPr="006A2D1A">
        <w:rPr>
          <w:rFonts w:eastAsia="MS Mincho"/>
          <w:spacing w:val="0"/>
          <w:rtl/>
          <w:lang w:bidi="ar-SA"/>
        </w:rPr>
        <w:t xml:space="preserve"> هیچ عملی، بدون نیت انجام نمی‌شود و هر عملی که انسان، با اختیار و اراده‌ی خویش انجام می‌دهد، به‌طور قطع قصد و نیتی از انجام آن دارد و امکان ندارد که کسی با وجود عقل و قدرت انتخاب و اراده، عملی را بدون نیت انجام دهد.</w:t>
      </w:r>
      <w:r w:rsidR="0098004A" w:rsidRPr="006A2D1A">
        <w:rPr>
          <w:rFonts w:eastAsia="MS Mincho"/>
          <w:spacing w:val="0"/>
          <w:rtl/>
          <w:lang w:bidi="ar-SA"/>
        </w:rPr>
        <w:t xml:space="preserve"> حتی یکی از علما گفته است: «اگر الله، ما را مکلّف می‌کرد که عملی بدون نیت انجام دهیم، تکلیفی خارج از توان </w:t>
      </w:r>
      <w:r w:rsidR="0098004A" w:rsidRPr="006A2D1A">
        <w:rPr>
          <w:rFonts w:eastAsia="MS Mincho"/>
          <w:spacing w:val="0"/>
          <w:rtl/>
          <w:lang w:bidi="ar-SA"/>
        </w:rPr>
        <w:lastRenderedPageBreak/>
        <w:t>و نیروی ما بود». و این، سخن درستی</w:t>
      </w:r>
      <w:r w:rsidRPr="006A2D1A">
        <w:rPr>
          <w:rFonts w:eastAsia="MS Mincho"/>
          <w:spacing w:val="0"/>
          <w:rtl/>
          <w:lang w:bidi="ar-SA"/>
        </w:rPr>
        <w:t>‌</w:t>
      </w:r>
      <w:r w:rsidR="0098004A" w:rsidRPr="006A2D1A">
        <w:rPr>
          <w:rFonts w:eastAsia="MS Mincho"/>
          <w:spacing w:val="0"/>
          <w:rtl/>
          <w:lang w:bidi="ar-SA"/>
        </w:rPr>
        <w:t xml:space="preserve">ست؛ زیرا چگونه می‌توانی با وجود عقل و اراده و بدون هیچ اجباری، کاری بکنی که از انجامش هیچ نیتی نداری؟ این، غیرممکن است؛ چراکه عمل، نتیجه و برآیند اراده و نیروست و اراده، همان نیت است. بنابراین مفهوم جمله‌ی اول، این است که انجام‌دهنده‌ی هر عملی، نیتی از انجام آن دارد. البته نیت‌ها، تفاوت زیادی با هم دارند. برخی از مردم، نیت‌های بلند و بالایی دارند و برخی هم نیت‌های پست و ناچیزی. به‌طوری که </w:t>
      </w:r>
      <w:r w:rsidR="00941E44" w:rsidRPr="006A2D1A">
        <w:rPr>
          <w:rFonts w:eastAsia="MS Mincho"/>
          <w:spacing w:val="0"/>
          <w:rtl/>
          <w:lang w:bidi="ar-SA"/>
        </w:rPr>
        <w:t xml:space="preserve">دو نفر، یک کار می‌کنند و در آغاز، میانه و پایان کار و حتی در حرکات و سکنات و در گفتار و </w:t>
      </w:r>
      <w:r w:rsidR="00EF1666" w:rsidRPr="006A2D1A">
        <w:rPr>
          <w:rFonts w:eastAsia="MS Mincho" w:hint="cs"/>
          <w:spacing w:val="0"/>
          <w:rtl/>
          <w:lang w:bidi="ar-SA"/>
        </w:rPr>
        <w:t>رویکرد</w:t>
      </w:r>
      <w:r w:rsidR="00941E44" w:rsidRPr="006A2D1A">
        <w:rPr>
          <w:rFonts w:eastAsia="MS Mincho"/>
          <w:spacing w:val="0"/>
          <w:rtl/>
          <w:lang w:bidi="ar-SA"/>
        </w:rPr>
        <w:t xml:space="preserve">، یک‌سان به نظر می‌رسند؛ ولی به سبب تفاوت نیت‌ها، به‌اندازه‌ی زمین و آسمان از هم فاصله دارند. پس </w:t>
      </w:r>
      <w:r w:rsidRPr="006A2D1A">
        <w:rPr>
          <w:rFonts w:eastAsia="MS Mincho"/>
          <w:spacing w:val="0"/>
          <w:rtl/>
          <w:lang w:bidi="ar-SA"/>
        </w:rPr>
        <w:t>اساساً هیچ عملی،</w:t>
      </w:r>
      <w:r w:rsidR="00E35695" w:rsidRPr="006A2D1A">
        <w:rPr>
          <w:rFonts w:eastAsia="MS Mincho"/>
          <w:spacing w:val="0"/>
          <w:rtl/>
          <w:lang w:bidi="ar-SA"/>
        </w:rPr>
        <w:t xml:space="preserve"> بدون نیت نیست.</w:t>
      </w:r>
    </w:p>
    <w:p w:rsidR="00E35695" w:rsidRPr="006A2D1A" w:rsidRDefault="009F0060" w:rsidP="00522994">
      <w:pPr>
        <w:spacing w:line="228" w:lineRule="auto"/>
        <w:rPr>
          <w:rFonts w:eastAsia="MS Mincho"/>
          <w:spacing w:val="0"/>
          <w:rtl/>
          <w:lang w:bidi="ar-SA"/>
        </w:rPr>
      </w:pPr>
      <w:r w:rsidRPr="006A2D1A">
        <w:rPr>
          <w:rFonts w:eastAsia="MS Mincho"/>
          <w:spacing w:val="0"/>
          <w:rtl/>
          <w:lang w:bidi="ar-SA"/>
        </w:rPr>
        <w:t xml:space="preserve">نتیجه‌ی جمله‌ی دوم </w:t>
      </w:r>
      <w:r w:rsidR="003574CB" w:rsidRPr="006A2D1A">
        <w:rPr>
          <w:rStyle w:val="Char1"/>
          <w:rFonts w:eastAsia="MS Mincho"/>
          <w:spacing w:val="0"/>
          <w:rtl/>
          <w:lang w:bidi="ar-SA"/>
        </w:rPr>
        <w:t>«</w:t>
      </w:r>
      <w:r w:rsidRPr="006A2D1A">
        <w:rPr>
          <w:rStyle w:val="Char1"/>
          <w:rFonts w:eastAsia="MS Mincho"/>
          <w:spacing w:val="0"/>
          <w:rtl/>
          <w:lang w:bidi="ar-SA"/>
        </w:rPr>
        <w:t>وَإِنَّمَا لِكُلِّ امْرِئٍ مَا نَوَى</w:t>
      </w:r>
      <w:r w:rsidR="003574CB" w:rsidRPr="006A2D1A">
        <w:rPr>
          <w:rStyle w:val="Char1"/>
          <w:rFonts w:eastAsia="MS Mincho"/>
          <w:spacing w:val="0"/>
          <w:rtl/>
          <w:lang w:bidi="ar-SA"/>
        </w:rPr>
        <w:t>»</w:t>
      </w:r>
      <w:r w:rsidRPr="006A2D1A">
        <w:rPr>
          <w:rFonts w:eastAsia="MS Mincho"/>
          <w:spacing w:val="0"/>
          <w:rtl/>
          <w:lang w:bidi="ar-SA"/>
        </w:rPr>
        <w:t xml:space="preserve">، این است که اگر در فعالیت‌ها و کارهای دینی خود، نیت الله و آخرت را داشته باشی، این امر برای </w:t>
      </w:r>
      <w:r w:rsidR="00645369" w:rsidRPr="006A2D1A">
        <w:rPr>
          <w:rFonts w:eastAsia="MS Mincho"/>
          <w:spacing w:val="0"/>
          <w:rtl/>
          <w:lang w:bidi="ar-SA"/>
        </w:rPr>
        <w:t>تو حاصل می‌شود و اگر نیت و قصدت</w:t>
      </w:r>
      <w:r w:rsidRPr="006A2D1A">
        <w:rPr>
          <w:rFonts w:eastAsia="MS Mincho"/>
          <w:spacing w:val="0"/>
          <w:rtl/>
          <w:lang w:bidi="ar-SA"/>
        </w:rPr>
        <w:t xml:space="preserve"> دنیا باشد، ممکن است به دست آید و ممکن است به‌دست نیاید. الله</w:t>
      </w:r>
      <w:r w:rsidRPr="006A2D1A">
        <w:rPr>
          <w:rFonts w:eastAsia="MS Mincho"/>
          <w:spacing w:val="0"/>
          <w:lang w:bidi="ar-SA"/>
        </w:rPr>
        <w:sym w:font="AGA Arabesque" w:char="F059"/>
      </w:r>
      <w:r w:rsidRPr="006A2D1A">
        <w:rPr>
          <w:rFonts w:eastAsia="MS Mincho"/>
          <w:spacing w:val="0"/>
          <w:rtl/>
          <w:lang w:bidi="ar-SA"/>
        </w:rPr>
        <w:t xml:space="preserve"> می‌فرماید:</w:t>
      </w:r>
    </w:p>
    <w:p w:rsidR="00E35695" w:rsidRPr="006A2D1A" w:rsidRDefault="007B42E4" w:rsidP="007B42E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عَاجِلَةَ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عَجَّل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نُّرِيدُ</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١٨</w:t>
      </w:r>
      <w:r w:rsidRPr="006A2D1A">
        <w:rPr>
          <w:rStyle w:val="Char7"/>
          <w:rtl/>
        </w:rPr>
        <w:t>]</w:t>
      </w:r>
      <w:r w:rsidRPr="006A2D1A">
        <w:rPr>
          <w:rFonts w:ascii="KFGQPC Uthman Taha Naskh" w:cs="KFGQPC Uthman Taha Naskh"/>
          <w:rtl/>
          <w:lang w:val="en-MY" w:eastAsia="en-MY" w:bidi="ar-SA"/>
        </w:rPr>
        <w:t xml:space="preserve">  </w:t>
      </w:r>
      <w:r w:rsidR="008712AC" w:rsidRPr="006A2D1A">
        <w:rPr>
          <w:rtl/>
          <w:lang w:bidi="ar-SA"/>
        </w:rPr>
        <w:tab/>
      </w:r>
      <w:r w:rsidRPr="006A2D1A">
        <w:rPr>
          <w:rtl/>
          <w:lang w:bidi="ar-SA"/>
        </w:rPr>
        <w:t xml:space="preserve"> </w:t>
      </w:r>
    </w:p>
    <w:p w:rsidR="00E35695" w:rsidRPr="006A2D1A" w:rsidRDefault="009F0060" w:rsidP="00167AB1">
      <w:pPr>
        <w:pStyle w:val="a2"/>
        <w:rPr>
          <w:spacing w:val="0"/>
          <w:rtl/>
          <w:lang w:bidi="ar-SA"/>
        </w:rPr>
      </w:pPr>
      <w:r w:rsidRPr="006A2D1A">
        <w:rPr>
          <w:spacing w:val="0"/>
          <w:rtl/>
          <w:lang w:bidi="ar-SA"/>
        </w:rPr>
        <w:t>هر کس خواهان دنیای زودگذر باشد، خیلی زود در همین دنیا آن</w:t>
      </w:r>
      <w:r w:rsidR="00645369" w:rsidRPr="006A2D1A">
        <w:rPr>
          <w:spacing w:val="0"/>
          <w:rtl/>
          <w:lang w:bidi="ar-SA"/>
        </w:rPr>
        <w:t>‌چه بخواهیم، به او؛</w:t>
      </w:r>
      <w:r w:rsidRPr="006A2D1A">
        <w:rPr>
          <w:spacing w:val="0"/>
          <w:rtl/>
          <w:lang w:bidi="ar-SA"/>
        </w:rPr>
        <w:t xml:space="preserve"> بلکه به هرکه بخواهیم، عطا می‌کنیم.</w:t>
      </w:r>
    </w:p>
    <w:p w:rsidR="00E35695" w:rsidRPr="006A2D1A" w:rsidRDefault="00112965" w:rsidP="00EF1666">
      <w:pPr>
        <w:rPr>
          <w:spacing w:val="0"/>
          <w:rtl/>
          <w:lang w:bidi="ar-SA"/>
        </w:rPr>
      </w:pPr>
      <w:r w:rsidRPr="006A2D1A">
        <w:rPr>
          <w:spacing w:val="0"/>
          <w:rtl/>
          <w:lang w:bidi="ar-SA"/>
        </w:rPr>
        <w:t xml:space="preserve">نگفت: </w:t>
      </w:r>
      <w:r w:rsidR="00645369" w:rsidRPr="006A2D1A">
        <w:rPr>
          <w:spacing w:val="0"/>
          <w:rtl/>
          <w:lang w:bidi="ar-SA"/>
        </w:rPr>
        <w:t>«</w:t>
      </w:r>
      <w:r w:rsidRPr="006A2D1A">
        <w:rPr>
          <w:spacing w:val="0"/>
          <w:rtl/>
          <w:lang w:bidi="ar-SA"/>
        </w:rPr>
        <w:t>آن‌چه بخواهد، به او می‌دهیم</w:t>
      </w:r>
      <w:r w:rsidR="00645369" w:rsidRPr="006A2D1A">
        <w:rPr>
          <w:spacing w:val="0"/>
          <w:rtl/>
          <w:lang w:bidi="ar-SA"/>
        </w:rPr>
        <w:t>»</w:t>
      </w:r>
      <w:r w:rsidRPr="006A2D1A">
        <w:rPr>
          <w:spacing w:val="0"/>
          <w:rtl/>
          <w:lang w:bidi="ar-SA"/>
        </w:rPr>
        <w:t xml:space="preserve">؛ بلکه فرمود: «آن‌چه بخواهیم و به هرکه بخواهیم، عطا می‌کنیم». </w:t>
      </w:r>
      <w:r w:rsidR="00645369" w:rsidRPr="006A2D1A">
        <w:rPr>
          <w:spacing w:val="0"/>
          <w:rtl/>
          <w:lang w:bidi="ar-SA"/>
        </w:rPr>
        <w:t>آری! برخی از مردم</w:t>
      </w:r>
      <w:r w:rsidR="00A71DBD" w:rsidRPr="006A2D1A">
        <w:rPr>
          <w:spacing w:val="0"/>
          <w:rtl/>
          <w:lang w:bidi="ar-SA"/>
        </w:rPr>
        <w:t xml:space="preserve"> به آن‌چه از دنیا بخواهند، می‌رسند و برخی هم به برخی از خواسته‌های دنیوی خویش دست می‌یابند؛ عده‌ای نیز هرگز </w:t>
      </w:r>
      <w:r w:rsidR="006D6AD5" w:rsidRPr="006A2D1A">
        <w:rPr>
          <w:spacing w:val="0"/>
          <w:rtl/>
          <w:lang w:bidi="ar-SA"/>
        </w:rPr>
        <w:t>به خواسته‌</w:t>
      </w:r>
      <w:r w:rsidR="00A71DBD" w:rsidRPr="006A2D1A">
        <w:rPr>
          <w:spacing w:val="0"/>
          <w:rtl/>
          <w:lang w:bidi="ar-SA"/>
        </w:rPr>
        <w:t>های خود نمی‌رسند. و همین، مفهوم فرم</w:t>
      </w:r>
      <w:r w:rsidR="00645369" w:rsidRPr="006A2D1A">
        <w:rPr>
          <w:spacing w:val="0"/>
          <w:rtl/>
          <w:lang w:bidi="ar-SA"/>
        </w:rPr>
        <w:t>وده‌ی الله [در آیه‌ی 18 سوره‌ی إ</w:t>
      </w:r>
      <w:r w:rsidR="00A71DBD" w:rsidRPr="006A2D1A">
        <w:rPr>
          <w:spacing w:val="0"/>
          <w:rtl/>
          <w:lang w:bidi="ar-SA"/>
        </w:rPr>
        <w:t>سراء] می‌باشد.</w:t>
      </w:r>
      <w:r w:rsidR="006D6AD5" w:rsidRPr="006A2D1A">
        <w:rPr>
          <w:spacing w:val="0"/>
          <w:rtl/>
          <w:lang w:bidi="ar-SA"/>
        </w:rPr>
        <w:t xml:space="preserve"> </w:t>
      </w:r>
      <w:r w:rsidR="00EF1666" w:rsidRPr="006A2D1A">
        <w:rPr>
          <w:rFonts w:hint="cs"/>
          <w:spacing w:val="0"/>
          <w:rtl/>
          <w:lang w:bidi="ar-SA"/>
        </w:rPr>
        <w:t>همچنین</w:t>
      </w:r>
      <w:r w:rsidR="006D6AD5" w:rsidRPr="006A2D1A">
        <w:rPr>
          <w:spacing w:val="0"/>
          <w:rtl/>
          <w:lang w:bidi="ar-SA"/>
        </w:rPr>
        <w:t xml:space="preserve"> پروردگار متعال می‌فرماید:</w:t>
      </w:r>
    </w:p>
    <w:p w:rsidR="001533D8" w:rsidRPr="006A2D1A" w:rsidRDefault="007B42E4" w:rsidP="007B42E4">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6"/>
          <w:rtl/>
          <w:lang w:val="en-MY" w:eastAsia="en-MY" w:bidi="ar-SA"/>
        </w:rPr>
        <w:t>وَمَن</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أَرَادَ</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أ</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خِرَةَ</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وَسَعَى</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لَهَا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سَع</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يَهَا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وَهُوَ</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مُؤ</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مِن</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فَأُوْلَ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ئِكَ</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كَانَ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سَع</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يُهُم</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مَّش</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كُور</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p>
    <w:p w:rsidR="00E35695" w:rsidRPr="006A2D1A" w:rsidRDefault="001533D8" w:rsidP="007B42E4">
      <w:pPr>
        <w:pStyle w:val="a1"/>
        <w:rPr>
          <w:rFonts w:ascii="Calibri" w:hAnsi="Calibri" w:cs="KFGQPC Uthman Taha Naskh"/>
          <w:lang w:bidi="ar-SA"/>
        </w:rPr>
      </w:pPr>
      <w:r w:rsidRPr="006A2D1A">
        <w:rPr>
          <w:rFonts w:ascii="KFGQPC Uthman Taha Naskh" w:cs="KFGQPC Uthman Taha Naskh" w:hint="cs"/>
          <w:rtl/>
          <w:lang w:val="en-MY" w:eastAsia="en-MY" w:bidi="ar-SA"/>
        </w:rPr>
        <w:tab/>
      </w:r>
      <w:r w:rsidR="007B42E4" w:rsidRPr="006A2D1A">
        <w:rPr>
          <w:rStyle w:val="Char7"/>
          <w:rtl/>
        </w:rPr>
        <w:t>[</w:t>
      </w:r>
      <w:r w:rsidR="003F6F41" w:rsidRPr="006A2D1A">
        <w:rPr>
          <w:rStyle w:val="Char7"/>
          <w:rFonts w:hint="eastAsia"/>
          <w:rtl/>
        </w:rPr>
        <w:t>الإسراء</w:t>
      </w:r>
      <w:r w:rsidR="007B42E4" w:rsidRPr="006A2D1A">
        <w:rPr>
          <w:rStyle w:val="Char7"/>
          <w:rtl/>
        </w:rPr>
        <w:t xml:space="preserve">: </w:t>
      </w:r>
      <w:r w:rsidR="007B42E4" w:rsidRPr="006A2D1A">
        <w:rPr>
          <w:rStyle w:val="Char7"/>
          <w:rFonts w:hint="cs"/>
          <w:rtl/>
        </w:rPr>
        <w:t>١٩</w:t>
      </w:r>
      <w:r w:rsidR="007B42E4" w:rsidRPr="006A2D1A">
        <w:rPr>
          <w:rStyle w:val="Char7"/>
          <w:rtl/>
        </w:rPr>
        <w:t>]</w:t>
      </w:r>
      <w:r w:rsidR="007B42E4" w:rsidRPr="006A2D1A">
        <w:rPr>
          <w:rFonts w:ascii="KFGQPC Uthman Taha Naskh" w:cs="KFGQPC Uthman Taha Naskh"/>
          <w:rtl/>
          <w:lang w:val="en-MY" w:eastAsia="en-MY" w:bidi="ar-SA"/>
        </w:rPr>
        <w:t xml:space="preserve">  </w:t>
      </w:r>
      <w:r w:rsidR="00217743" w:rsidRPr="006A2D1A">
        <w:rPr>
          <w:rFonts w:ascii="KFGQPC Uthman Taha Naskh" w:cs="KFGQPC Uthman Taha Naskh"/>
          <w:rtl/>
          <w:lang w:bidi="ar-SA"/>
        </w:rPr>
        <w:t xml:space="preserve"> </w:t>
      </w:r>
    </w:p>
    <w:p w:rsidR="00E35695" w:rsidRPr="006A2D1A" w:rsidRDefault="006D6AD5" w:rsidP="00167AB1">
      <w:pPr>
        <w:pStyle w:val="a2"/>
        <w:rPr>
          <w:spacing w:val="0"/>
          <w:rtl/>
          <w:lang w:bidi="ar-SA"/>
        </w:rPr>
      </w:pPr>
      <w:r w:rsidRPr="006A2D1A">
        <w:rPr>
          <w:spacing w:val="0"/>
          <w:rtl/>
          <w:lang w:bidi="ar-SA"/>
        </w:rPr>
        <w:t xml:space="preserve">و هر که آخرت را بخواهد و </w:t>
      </w:r>
      <w:r w:rsidR="000232C0" w:rsidRPr="006A2D1A">
        <w:rPr>
          <w:spacing w:val="0"/>
          <w:rtl/>
          <w:lang w:bidi="ar-SA"/>
        </w:rPr>
        <w:t>چنان‌که</w:t>
      </w:r>
      <w:r w:rsidRPr="006A2D1A">
        <w:rPr>
          <w:spacing w:val="0"/>
          <w:rtl/>
          <w:lang w:bidi="ar-SA"/>
        </w:rPr>
        <w:t xml:space="preserve"> باید برای آن تلاش نماید و مؤمن باشد، از سعی و تلاش چنین کسانی قدردانی می‌شود.</w:t>
      </w:r>
    </w:p>
    <w:p w:rsidR="00E35695" w:rsidRPr="006A2D1A" w:rsidRDefault="00645369" w:rsidP="00167AB1">
      <w:pPr>
        <w:rPr>
          <w:spacing w:val="0"/>
          <w:rtl/>
          <w:lang w:bidi="ar-SA"/>
        </w:rPr>
      </w:pPr>
      <w:r w:rsidRPr="006A2D1A">
        <w:rPr>
          <w:spacing w:val="0"/>
          <w:rtl/>
          <w:lang w:bidi="ar-SA"/>
        </w:rPr>
        <w:lastRenderedPageBreak/>
        <w:t>آری؛ انسان</w:t>
      </w:r>
      <w:r w:rsidR="00F50A95" w:rsidRPr="006A2D1A">
        <w:rPr>
          <w:spacing w:val="0"/>
          <w:rtl/>
          <w:lang w:bidi="ar-SA"/>
        </w:rPr>
        <w:t xml:space="preserve"> ثمره‌ی عملی را که به‌قصد آخرت و با نیت خالصانه برای الله انجام داده</w:t>
      </w:r>
      <w:r w:rsidRPr="006A2D1A">
        <w:rPr>
          <w:spacing w:val="0"/>
          <w:rtl/>
          <w:lang w:bidi="ar-SA"/>
        </w:rPr>
        <w:t xml:space="preserve"> است</w:t>
      </w:r>
      <w:r w:rsidR="00F50A95" w:rsidRPr="006A2D1A">
        <w:rPr>
          <w:spacing w:val="0"/>
          <w:rtl/>
          <w:lang w:bidi="ar-SA"/>
        </w:rPr>
        <w:t>، می‌چیند.</w:t>
      </w:r>
    </w:p>
    <w:p w:rsidR="00E35695" w:rsidRPr="006A2D1A" w:rsidRDefault="00F50A95" w:rsidP="00522994">
      <w:pPr>
        <w:spacing w:line="228" w:lineRule="auto"/>
        <w:rPr>
          <w:rFonts w:eastAsia="MS Mincho"/>
          <w:spacing w:val="0"/>
          <w:rtl/>
          <w:lang w:bidi="ar-SA"/>
        </w:rPr>
      </w:pPr>
      <w:r w:rsidRPr="006A2D1A">
        <w:rPr>
          <w:spacing w:val="0"/>
          <w:rtl/>
          <w:lang w:bidi="ar-SA"/>
        </w:rPr>
        <w:t>این سخن رسول‌الله</w:t>
      </w:r>
      <w:r w:rsidRPr="006A2D1A">
        <w:rPr>
          <w:spacing w:val="0"/>
          <w:lang w:bidi="ar-SA"/>
        </w:rPr>
        <w:sym w:font="AGA Arabesque" w:char="F072"/>
      </w:r>
      <w:r w:rsidRPr="006A2D1A">
        <w:rPr>
          <w:spacing w:val="0"/>
          <w:rtl/>
          <w:lang w:bidi="ar-SA"/>
        </w:rPr>
        <w:t xml:space="preserve"> که فرمود: </w:t>
      </w:r>
      <w:r w:rsidRPr="006A2D1A">
        <w:rPr>
          <w:rStyle w:val="Char1"/>
          <w:rFonts w:eastAsia="MS Mincho"/>
          <w:spacing w:val="0"/>
          <w:rtl/>
          <w:lang w:bidi="ar-SA"/>
        </w:rPr>
        <w:t>«إِنَّمَا الأَعْمَالُ بِالنِّيَّاتِ...</w:t>
      </w:r>
      <w:r w:rsidR="00645369" w:rsidRPr="006A2D1A">
        <w:rPr>
          <w:rStyle w:val="Char1"/>
          <w:rFonts w:eastAsia="MS Mincho"/>
          <w:spacing w:val="0"/>
          <w:rtl/>
          <w:lang w:bidi="ar-SA"/>
        </w:rPr>
        <w:t>»</w:t>
      </w:r>
      <w:r w:rsidR="00645369" w:rsidRPr="006A2D1A">
        <w:rPr>
          <w:rFonts w:eastAsia="MS Mincho"/>
          <w:spacing w:val="0"/>
          <w:rtl/>
          <w:lang w:bidi="ar-SA"/>
        </w:rPr>
        <w:t>، میزان و معیار هر عملی‌</w:t>
      </w:r>
      <w:r w:rsidRPr="006A2D1A">
        <w:rPr>
          <w:rFonts w:eastAsia="MS Mincho"/>
          <w:spacing w:val="0"/>
          <w:rtl/>
          <w:lang w:bidi="ar-SA"/>
        </w:rPr>
        <w:t>ست؛ البته میزان</w:t>
      </w:r>
      <w:r w:rsidR="00386900" w:rsidRPr="006A2D1A">
        <w:rPr>
          <w:rFonts w:eastAsia="MS Mincho"/>
          <w:spacing w:val="0"/>
          <w:rtl/>
          <w:lang w:bidi="ar-SA"/>
        </w:rPr>
        <w:t>ِ</w:t>
      </w:r>
      <w:r w:rsidRPr="006A2D1A">
        <w:rPr>
          <w:rFonts w:eastAsia="MS Mincho"/>
          <w:spacing w:val="0"/>
          <w:rtl/>
          <w:lang w:bidi="ar-SA"/>
        </w:rPr>
        <w:t xml:space="preserve"> باطن</w:t>
      </w:r>
      <w:r w:rsidR="00645369" w:rsidRPr="006A2D1A">
        <w:rPr>
          <w:rFonts w:eastAsia="MS Mincho"/>
          <w:spacing w:val="0"/>
          <w:rtl/>
          <w:lang w:bidi="ar-SA"/>
        </w:rPr>
        <w:t xml:space="preserve"> یا</w:t>
      </w:r>
      <w:r w:rsidRPr="006A2D1A">
        <w:rPr>
          <w:rFonts w:eastAsia="MS Mincho"/>
          <w:spacing w:val="0"/>
          <w:rtl/>
          <w:lang w:bidi="ar-SA"/>
        </w:rPr>
        <w:t xml:space="preserve"> </w:t>
      </w:r>
      <w:r w:rsidR="00386900" w:rsidRPr="006A2D1A">
        <w:rPr>
          <w:rFonts w:eastAsia="MS Mincho"/>
          <w:spacing w:val="0"/>
          <w:rtl/>
          <w:lang w:bidi="ar-SA"/>
        </w:rPr>
        <w:t>اعمال باطنی</w:t>
      </w:r>
      <w:r w:rsidR="00645369" w:rsidRPr="006A2D1A">
        <w:rPr>
          <w:rFonts w:eastAsia="MS Mincho"/>
          <w:spacing w:val="0"/>
          <w:rtl/>
          <w:lang w:bidi="ar-SA"/>
        </w:rPr>
        <w:t>‌ست؛</w:t>
      </w:r>
      <w:r w:rsidRPr="006A2D1A">
        <w:rPr>
          <w:rFonts w:eastAsia="MS Mincho"/>
          <w:spacing w:val="0"/>
          <w:rtl/>
          <w:lang w:bidi="ar-SA"/>
        </w:rPr>
        <w:t xml:space="preserve"> </w:t>
      </w:r>
      <w:r w:rsidR="00386900" w:rsidRPr="006A2D1A">
        <w:rPr>
          <w:rFonts w:eastAsia="MS Mincho"/>
          <w:spacing w:val="0"/>
          <w:rtl/>
          <w:lang w:bidi="ar-SA"/>
        </w:rPr>
        <w:t>ولی میزان اعمال ظاهری، حدیثی</w:t>
      </w:r>
      <w:r w:rsidR="00645369" w:rsidRPr="006A2D1A">
        <w:rPr>
          <w:rFonts w:eastAsia="MS Mincho"/>
          <w:spacing w:val="0"/>
          <w:rtl/>
          <w:lang w:bidi="ar-SA"/>
        </w:rPr>
        <w:t>‌</w:t>
      </w:r>
      <w:r w:rsidR="00386900" w:rsidRPr="006A2D1A">
        <w:rPr>
          <w:rFonts w:eastAsia="MS Mincho"/>
          <w:spacing w:val="0"/>
          <w:rtl/>
          <w:lang w:bidi="ar-SA"/>
        </w:rPr>
        <w:t>ست به‌روایت شیخین</w:t>
      </w:r>
      <w:r w:rsidR="00645369" w:rsidRPr="006A2D1A">
        <w:rPr>
          <w:rFonts w:eastAsia="MS Mincho"/>
          <w:spacing w:val="0"/>
          <w:rtl/>
          <w:lang w:bidi="ar-SA"/>
        </w:rPr>
        <w:t>- بخاری و مسلم- از عای</w:t>
      </w:r>
      <w:r w:rsidR="00386900" w:rsidRPr="006A2D1A">
        <w:rPr>
          <w:rFonts w:eastAsia="MS Mincho"/>
          <w:spacing w:val="0"/>
          <w:rtl/>
          <w:lang w:bidi="ar-SA"/>
        </w:rPr>
        <w:t>شه</w:t>
      </w:r>
      <w:r w:rsidR="00645369" w:rsidRPr="006A2D1A">
        <w:rPr>
          <w:rFonts w:eastAsia="MS Mincho" w:cs="(M. Aiyada Ayoub ALKobaisi)"/>
          <w:spacing w:val="0"/>
          <w:rtl/>
          <w:lang w:bidi="ar-SA"/>
        </w:rPr>
        <w:t>&amp;</w:t>
      </w:r>
      <w:r w:rsidR="00386900" w:rsidRPr="006A2D1A">
        <w:rPr>
          <w:rFonts w:eastAsia="MS Mincho"/>
          <w:spacing w:val="0"/>
          <w:rtl/>
          <w:lang w:bidi="ar-SA"/>
        </w:rPr>
        <w:t xml:space="preserve"> که رسول‌الله</w:t>
      </w:r>
      <w:r w:rsidR="00386900" w:rsidRPr="006A2D1A">
        <w:rPr>
          <w:rFonts w:eastAsia="MS Mincho"/>
          <w:spacing w:val="0"/>
          <w:lang w:bidi="ar-SA"/>
        </w:rPr>
        <w:sym w:font="AGA Arabesque" w:char="F072"/>
      </w:r>
      <w:r w:rsidR="00386900" w:rsidRPr="006A2D1A">
        <w:rPr>
          <w:rFonts w:eastAsia="MS Mincho"/>
          <w:spacing w:val="0"/>
          <w:rtl/>
          <w:lang w:bidi="ar-SA"/>
        </w:rPr>
        <w:t xml:space="preserve"> فرموده است: </w:t>
      </w:r>
      <w:r w:rsidR="00386900" w:rsidRPr="006A2D1A">
        <w:rPr>
          <w:rStyle w:val="Char1"/>
          <w:rFonts w:eastAsia="MS Mincho"/>
          <w:spacing w:val="0"/>
          <w:rtl/>
          <w:lang w:bidi="ar-SA"/>
        </w:rPr>
        <w:t>«مَن ع</w:t>
      </w:r>
      <w:r w:rsidR="00822AD7" w:rsidRPr="006A2D1A">
        <w:rPr>
          <w:rStyle w:val="Char1"/>
          <w:rFonts w:eastAsia="MS Mincho"/>
          <w:spacing w:val="0"/>
          <w:rtl/>
          <w:lang w:bidi="ar-SA"/>
        </w:rPr>
        <w:t>َ</w:t>
      </w:r>
      <w:r w:rsidR="00386900" w:rsidRPr="006A2D1A">
        <w:rPr>
          <w:rStyle w:val="Char1"/>
          <w:rFonts w:eastAsia="MS Mincho"/>
          <w:spacing w:val="0"/>
          <w:rtl/>
          <w:lang w:bidi="ar-SA"/>
        </w:rPr>
        <w:t>م</w:t>
      </w:r>
      <w:r w:rsidR="00822AD7" w:rsidRPr="006A2D1A">
        <w:rPr>
          <w:rStyle w:val="Char1"/>
          <w:rFonts w:eastAsia="MS Mincho"/>
          <w:spacing w:val="0"/>
          <w:rtl/>
          <w:lang w:bidi="ar-SA"/>
        </w:rPr>
        <w:t>ِ</w:t>
      </w:r>
      <w:r w:rsidR="00386900" w:rsidRPr="006A2D1A">
        <w:rPr>
          <w:rStyle w:val="Char1"/>
          <w:rFonts w:eastAsia="MS Mincho"/>
          <w:spacing w:val="0"/>
          <w:rtl/>
          <w:lang w:bidi="ar-SA"/>
        </w:rPr>
        <w:t>ل</w:t>
      </w:r>
      <w:r w:rsidR="00822AD7" w:rsidRPr="006A2D1A">
        <w:rPr>
          <w:rStyle w:val="Char1"/>
          <w:rFonts w:eastAsia="MS Mincho"/>
          <w:spacing w:val="0"/>
          <w:rtl/>
          <w:lang w:bidi="ar-SA"/>
        </w:rPr>
        <w:t>َ</w:t>
      </w:r>
      <w:r w:rsidR="00386900" w:rsidRPr="006A2D1A">
        <w:rPr>
          <w:rStyle w:val="Char1"/>
          <w:rFonts w:eastAsia="MS Mincho"/>
          <w:spacing w:val="0"/>
          <w:rtl/>
          <w:lang w:bidi="ar-SA"/>
        </w:rPr>
        <w:t xml:space="preserve"> ع</w:t>
      </w:r>
      <w:r w:rsidR="00822AD7" w:rsidRPr="006A2D1A">
        <w:rPr>
          <w:rStyle w:val="Char1"/>
          <w:rFonts w:eastAsia="MS Mincho"/>
          <w:spacing w:val="0"/>
          <w:rtl/>
          <w:lang w:bidi="ar-SA"/>
        </w:rPr>
        <w:t>َ</w:t>
      </w:r>
      <w:r w:rsidR="00386900" w:rsidRPr="006A2D1A">
        <w:rPr>
          <w:rStyle w:val="Char1"/>
          <w:rFonts w:eastAsia="MS Mincho"/>
          <w:spacing w:val="0"/>
          <w:rtl/>
          <w:lang w:bidi="ar-SA"/>
        </w:rPr>
        <w:t>م</w:t>
      </w:r>
      <w:r w:rsidR="00822AD7" w:rsidRPr="006A2D1A">
        <w:rPr>
          <w:rStyle w:val="Char1"/>
          <w:rFonts w:eastAsia="MS Mincho"/>
          <w:spacing w:val="0"/>
          <w:rtl/>
          <w:lang w:bidi="ar-SA"/>
        </w:rPr>
        <w:t>َ</w:t>
      </w:r>
      <w:r w:rsidR="00386900" w:rsidRPr="006A2D1A">
        <w:rPr>
          <w:rStyle w:val="Char1"/>
          <w:rFonts w:eastAsia="MS Mincho"/>
          <w:spacing w:val="0"/>
          <w:rtl/>
          <w:lang w:bidi="ar-SA"/>
        </w:rPr>
        <w:t>لاً ل</w:t>
      </w:r>
      <w:r w:rsidR="00822AD7" w:rsidRPr="006A2D1A">
        <w:rPr>
          <w:rStyle w:val="Char1"/>
          <w:rFonts w:eastAsia="MS Mincho"/>
          <w:spacing w:val="0"/>
          <w:rtl/>
          <w:lang w:bidi="ar-SA"/>
        </w:rPr>
        <w:t>َ</w:t>
      </w:r>
      <w:r w:rsidR="00386900" w:rsidRPr="006A2D1A">
        <w:rPr>
          <w:rStyle w:val="Char1"/>
          <w:rFonts w:eastAsia="MS Mincho"/>
          <w:spacing w:val="0"/>
          <w:rtl/>
          <w:lang w:bidi="ar-SA"/>
        </w:rPr>
        <w:t>یس</w:t>
      </w:r>
      <w:r w:rsidR="00822AD7" w:rsidRPr="006A2D1A">
        <w:rPr>
          <w:rStyle w:val="Char1"/>
          <w:rFonts w:eastAsia="MS Mincho"/>
          <w:spacing w:val="0"/>
          <w:rtl/>
          <w:lang w:bidi="ar-SA"/>
        </w:rPr>
        <w:t>َ</w:t>
      </w:r>
      <w:r w:rsidR="00386900" w:rsidRPr="006A2D1A">
        <w:rPr>
          <w:rStyle w:val="Char1"/>
          <w:rFonts w:eastAsia="MS Mincho"/>
          <w:spacing w:val="0"/>
          <w:rtl/>
          <w:lang w:bidi="ar-SA"/>
        </w:rPr>
        <w:t xml:space="preserve"> ع</w:t>
      </w:r>
      <w:r w:rsidR="00822AD7" w:rsidRPr="006A2D1A">
        <w:rPr>
          <w:rStyle w:val="Char1"/>
          <w:rFonts w:eastAsia="MS Mincho"/>
          <w:spacing w:val="0"/>
          <w:rtl/>
          <w:lang w:bidi="ar-SA"/>
        </w:rPr>
        <w:t>َ</w:t>
      </w:r>
      <w:r w:rsidR="00386900" w:rsidRPr="006A2D1A">
        <w:rPr>
          <w:rStyle w:val="Char1"/>
          <w:rFonts w:eastAsia="MS Mincho"/>
          <w:spacing w:val="0"/>
          <w:rtl/>
          <w:lang w:bidi="ar-SA"/>
        </w:rPr>
        <w:t>ل</w:t>
      </w:r>
      <w:r w:rsidR="00822AD7" w:rsidRPr="006A2D1A">
        <w:rPr>
          <w:rStyle w:val="Char1"/>
          <w:rFonts w:eastAsia="MS Mincho"/>
          <w:spacing w:val="0"/>
          <w:rtl/>
          <w:lang w:bidi="ar-SA"/>
        </w:rPr>
        <w:t>َ</w:t>
      </w:r>
      <w:r w:rsidR="00386900" w:rsidRPr="006A2D1A">
        <w:rPr>
          <w:rStyle w:val="Char1"/>
          <w:rFonts w:eastAsia="MS Mincho"/>
          <w:spacing w:val="0"/>
          <w:rtl/>
          <w:lang w:bidi="ar-SA"/>
        </w:rPr>
        <w:t>یه</w:t>
      </w:r>
      <w:r w:rsidR="00822AD7" w:rsidRPr="006A2D1A">
        <w:rPr>
          <w:rStyle w:val="Char1"/>
          <w:rFonts w:eastAsia="MS Mincho"/>
          <w:spacing w:val="0"/>
          <w:rtl/>
          <w:lang w:bidi="ar-SA"/>
        </w:rPr>
        <w:t>ِ</w:t>
      </w:r>
      <w:r w:rsidR="00386900" w:rsidRPr="006A2D1A">
        <w:rPr>
          <w:rStyle w:val="Char1"/>
          <w:rFonts w:eastAsia="MS Mincho"/>
          <w:spacing w:val="0"/>
          <w:rtl/>
          <w:lang w:bidi="ar-SA"/>
        </w:rPr>
        <w:t xml:space="preserve"> أمر</w:t>
      </w:r>
      <w:r w:rsidR="00822AD7" w:rsidRPr="006A2D1A">
        <w:rPr>
          <w:rStyle w:val="Char1"/>
          <w:rFonts w:eastAsia="MS Mincho"/>
          <w:spacing w:val="0"/>
          <w:rtl/>
          <w:lang w:bidi="ar-SA"/>
        </w:rPr>
        <w:t>ُ</w:t>
      </w:r>
      <w:r w:rsidR="00386900" w:rsidRPr="006A2D1A">
        <w:rPr>
          <w:rStyle w:val="Char1"/>
          <w:rFonts w:eastAsia="MS Mincho"/>
          <w:spacing w:val="0"/>
          <w:rtl/>
          <w:lang w:bidi="ar-SA"/>
        </w:rPr>
        <w:t>نا ف</w:t>
      </w:r>
      <w:r w:rsidR="00822AD7" w:rsidRPr="006A2D1A">
        <w:rPr>
          <w:rStyle w:val="Char1"/>
          <w:rFonts w:eastAsia="MS Mincho"/>
          <w:spacing w:val="0"/>
          <w:rtl/>
          <w:lang w:bidi="ar-SA"/>
        </w:rPr>
        <w:t>َ</w:t>
      </w:r>
      <w:r w:rsidR="00386900" w:rsidRPr="006A2D1A">
        <w:rPr>
          <w:rStyle w:val="Char1"/>
          <w:rFonts w:eastAsia="MS Mincho"/>
          <w:spacing w:val="0"/>
          <w:rtl/>
          <w:lang w:bidi="ar-SA"/>
        </w:rPr>
        <w:t>ه</w:t>
      </w:r>
      <w:r w:rsidR="00822AD7" w:rsidRPr="006A2D1A">
        <w:rPr>
          <w:rStyle w:val="Char1"/>
          <w:rFonts w:eastAsia="MS Mincho"/>
          <w:spacing w:val="0"/>
          <w:rtl/>
          <w:lang w:bidi="ar-SA"/>
        </w:rPr>
        <w:t>ُ</w:t>
      </w:r>
      <w:r w:rsidR="00386900" w:rsidRPr="006A2D1A">
        <w:rPr>
          <w:rStyle w:val="Char1"/>
          <w:rFonts w:eastAsia="MS Mincho"/>
          <w:spacing w:val="0"/>
          <w:rtl/>
          <w:lang w:bidi="ar-SA"/>
        </w:rPr>
        <w:t>و</w:t>
      </w:r>
      <w:r w:rsidR="00822AD7" w:rsidRPr="006A2D1A">
        <w:rPr>
          <w:rStyle w:val="Char1"/>
          <w:rFonts w:eastAsia="MS Mincho"/>
          <w:spacing w:val="0"/>
          <w:rtl/>
          <w:lang w:bidi="ar-SA"/>
        </w:rPr>
        <w:t>ُ</w:t>
      </w:r>
      <w:r w:rsidR="00386900" w:rsidRPr="006A2D1A">
        <w:rPr>
          <w:rStyle w:val="Char1"/>
          <w:rFonts w:eastAsia="MS Mincho"/>
          <w:spacing w:val="0"/>
          <w:rtl/>
          <w:lang w:bidi="ar-SA"/>
        </w:rPr>
        <w:t xml:space="preserve"> ر</w:t>
      </w:r>
      <w:r w:rsidR="00822AD7" w:rsidRPr="006A2D1A">
        <w:rPr>
          <w:rStyle w:val="Char1"/>
          <w:rFonts w:eastAsia="MS Mincho"/>
          <w:spacing w:val="0"/>
          <w:rtl/>
          <w:lang w:bidi="ar-SA"/>
        </w:rPr>
        <w:t>َ</w:t>
      </w:r>
      <w:r w:rsidR="00386900" w:rsidRPr="006A2D1A">
        <w:rPr>
          <w:rStyle w:val="Char1"/>
          <w:rFonts w:eastAsia="MS Mincho"/>
          <w:spacing w:val="0"/>
          <w:rtl/>
          <w:lang w:bidi="ar-SA"/>
        </w:rPr>
        <w:t>د</w:t>
      </w:r>
      <w:r w:rsidR="00822AD7" w:rsidRPr="006A2D1A">
        <w:rPr>
          <w:rStyle w:val="Char1"/>
          <w:rFonts w:eastAsia="MS Mincho"/>
          <w:spacing w:val="0"/>
          <w:rtl/>
          <w:lang w:bidi="ar-SA"/>
        </w:rPr>
        <w:t>ٌّ</w:t>
      </w:r>
      <w:r w:rsidR="00386900" w:rsidRPr="006A2D1A">
        <w:rPr>
          <w:rStyle w:val="Char1"/>
          <w:rFonts w:eastAsia="MS Mincho"/>
          <w:spacing w:val="0"/>
          <w:rtl/>
          <w:lang w:bidi="ar-SA"/>
        </w:rPr>
        <w:t>»</w:t>
      </w:r>
      <w:r w:rsidR="00645369" w:rsidRPr="006A2D1A">
        <w:rPr>
          <w:rFonts w:eastAsia="MS Mincho"/>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10"/>
      </w:r>
      <w:r w:rsidR="003A729F" w:rsidRPr="006A2D1A">
        <w:rPr>
          <w:rStyle w:val="FootnoteReference"/>
          <w:rFonts w:eastAsia="MS Mincho" w:cs="B Lotus"/>
          <w:spacing w:val="0"/>
          <w:szCs w:val="28"/>
          <w:rtl/>
          <w:lang w:bidi="ar-SA"/>
        </w:rPr>
        <w:t>)</w:t>
      </w:r>
      <w:r w:rsidR="00386900" w:rsidRPr="006A2D1A">
        <w:rPr>
          <w:rFonts w:eastAsia="MS Mincho"/>
          <w:spacing w:val="0"/>
          <w:rtl/>
          <w:lang w:bidi="ar-SA"/>
        </w:rPr>
        <w:t xml:space="preserve"> یعنی: «هرکس عملی انجام دهد ک</w:t>
      </w:r>
      <w:r w:rsidR="00645369" w:rsidRPr="006A2D1A">
        <w:rPr>
          <w:rFonts w:eastAsia="MS Mincho"/>
          <w:spacing w:val="0"/>
          <w:rtl/>
          <w:lang w:bidi="ar-SA"/>
        </w:rPr>
        <w:t>ه امر (دین) ما بر آن نیست، عملش</w:t>
      </w:r>
      <w:r w:rsidR="00386900" w:rsidRPr="006A2D1A">
        <w:rPr>
          <w:rFonts w:eastAsia="MS Mincho"/>
          <w:spacing w:val="0"/>
          <w:rtl/>
          <w:lang w:bidi="ar-SA"/>
        </w:rPr>
        <w:t xml:space="preserve"> مردود است».</w:t>
      </w:r>
      <w:r w:rsidR="001F2FC0" w:rsidRPr="006A2D1A">
        <w:rPr>
          <w:rFonts w:eastAsia="MS Mincho"/>
          <w:spacing w:val="0"/>
          <w:rtl/>
          <w:lang w:bidi="ar-SA"/>
        </w:rPr>
        <w:t xml:space="preserve"> [یعنی ملاک و سنجه‌ی درستی هر عملی، این است که مطابق دستورها و آموزه‌های دین</w:t>
      </w:r>
      <w:r w:rsidR="00386900" w:rsidRPr="006A2D1A">
        <w:rPr>
          <w:rFonts w:eastAsia="MS Mincho"/>
          <w:spacing w:val="0"/>
          <w:rtl/>
          <w:lang w:bidi="ar-SA"/>
        </w:rPr>
        <w:t xml:space="preserve"> </w:t>
      </w:r>
      <w:r w:rsidR="001F2FC0" w:rsidRPr="006A2D1A">
        <w:rPr>
          <w:rFonts w:eastAsia="MS Mincho"/>
          <w:spacing w:val="0"/>
          <w:rtl/>
          <w:lang w:bidi="ar-SA"/>
        </w:rPr>
        <w:t>باشد.]</w:t>
      </w:r>
    </w:p>
    <w:p w:rsidR="00E35695" w:rsidRPr="006A2D1A" w:rsidRDefault="001F2FC0" w:rsidP="00522994">
      <w:pPr>
        <w:spacing w:line="228" w:lineRule="auto"/>
        <w:rPr>
          <w:rFonts w:eastAsia="MS Mincho"/>
          <w:spacing w:val="0"/>
          <w:rtl/>
          <w:lang w:bidi="ar-SA"/>
        </w:rPr>
      </w:pPr>
      <w:r w:rsidRPr="006A2D1A">
        <w:rPr>
          <w:rFonts w:eastAsia="MS Mincho"/>
          <w:spacing w:val="0"/>
          <w:rtl/>
          <w:lang w:bidi="ar-SA"/>
        </w:rPr>
        <w:t>برخی از علما، این دو حدیث را جامعِ تمام دین دانسته‌اند. سپس رسول‌الله</w:t>
      </w:r>
      <w:r w:rsidRPr="006A2D1A">
        <w:rPr>
          <w:rFonts w:eastAsia="MS Mincho"/>
          <w:spacing w:val="0"/>
          <w:lang w:bidi="ar-SA"/>
        </w:rPr>
        <w:sym w:font="AGA Arabesque" w:char="F072"/>
      </w:r>
      <w:r w:rsidRPr="006A2D1A">
        <w:rPr>
          <w:rFonts w:eastAsia="MS Mincho"/>
          <w:spacing w:val="0"/>
          <w:rtl/>
          <w:lang w:bidi="ar-SA"/>
        </w:rPr>
        <w:t xml:space="preserve"> مثالی عینی برای گفتارش بیان می‌کند: </w:t>
      </w:r>
      <w:r w:rsidRPr="006A2D1A">
        <w:rPr>
          <w:rStyle w:val="Char1"/>
          <w:rFonts w:eastAsia="MS Mincho"/>
          <w:spacing w:val="0"/>
          <w:rtl/>
          <w:lang w:bidi="ar-SA"/>
        </w:rPr>
        <w:t>«فَمَنْ كَانَتْ هِجْرَتُهُ إِلَى اللهِ و رسولِهِ فهِجْرَتُهُ إِلَى اللهِ و رسولِهِ ومن كَانَتْ هِجْرَتُهُ لِدُنْيَا يُصِيبُهَا أَو امْرَأَةٍ يَنْكِحُهَا فَهِجْرَتُهُ إِلَى مَا هَاجَرَ إِلَيْهِ»</w:t>
      </w:r>
      <w:r w:rsidRPr="006A2D1A">
        <w:rPr>
          <w:rFonts w:eastAsia="MS Mincho"/>
          <w:spacing w:val="0"/>
          <w:rtl/>
          <w:lang w:bidi="ar-SA"/>
        </w:rPr>
        <w:t>.</w:t>
      </w:r>
    </w:p>
    <w:p w:rsidR="00E35695" w:rsidRPr="006A2D1A" w:rsidRDefault="001F2FC0" w:rsidP="00522994">
      <w:pPr>
        <w:spacing w:line="228" w:lineRule="auto"/>
        <w:rPr>
          <w:rFonts w:eastAsia="MS Mincho"/>
          <w:spacing w:val="0"/>
          <w:rtl/>
          <w:lang w:bidi="ar-SA"/>
        </w:rPr>
      </w:pPr>
      <w:r w:rsidRPr="006A2D1A">
        <w:rPr>
          <w:rFonts w:eastAsia="MS Mincho"/>
          <w:spacing w:val="0"/>
          <w:rtl/>
          <w:lang w:bidi="ar-SA"/>
        </w:rPr>
        <w:t xml:space="preserve">هجرت، به معنای نقل مکان انسان از دار کفر به سرای اسلام است. به عنوان مثال کسی در آمریکا که دارکفر است، مسلمان می‌شود و چون </w:t>
      </w:r>
      <w:r w:rsidR="00DA44E6" w:rsidRPr="006A2D1A">
        <w:rPr>
          <w:rFonts w:eastAsia="MS Mincho"/>
          <w:spacing w:val="0"/>
          <w:rtl/>
          <w:lang w:bidi="ar-SA"/>
        </w:rPr>
        <w:t>نمی‌تواند دینش را در آن‌جا آشکار کند، به سرزمینی اسلامی می‌رود؛ این، همان هجرت است. البته انسان‌ها در هجرتشان، متفاوتند. برخی از آنان، مهاجرت می‌کنند و سرزمین خود را به‌خاطر الله و پیامبرش رها می‌نمایند؛ یعنی به‌خاطر شریعتی که الله به زبان پیامبرش</w:t>
      </w:r>
      <w:r w:rsidR="00101DCD" w:rsidRPr="006A2D1A">
        <w:rPr>
          <w:rFonts w:eastAsia="MS Mincho"/>
          <w:spacing w:val="0"/>
          <w:rtl/>
          <w:lang w:bidi="ar-SA"/>
        </w:rPr>
        <w:t>،</w:t>
      </w:r>
      <w:r w:rsidR="00DA44E6" w:rsidRPr="006A2D1A">
        <w:rPr>
          <w:rFonts w:eastAsia="MS Mincho"/>
          <w:spacing w:val="0"/>
          <w:rtl/>
          <w:lang w:bidi="ar-SA"/>
        </w:rPr>
        <w:t xml:space="preserve"> محمد مصطفی</w:t>
      </w:r>
      <w:r w:rsidR="00DA44E6" w:rsidRPr="006A2D1A">
        <w:rPr>
          <w:rFonts w:eastAsia="MS Mincho"/>
          <w:spacing w:val="0"/>
          <w:lang w:bidi="ar-SA"/>
        </w:rPr>
        <w:sym w:font="AGA Arabesque" w:char="F072"/>
      </w:r>
      <w:r w:rsidR="00DA44E6" w:rsidRPr="006A2D1A">
        <w:rPr>
          <w:rFonts w:eastAsia="MS Mincho"/>
          <w:spacing w:val="0"/>
          <w:rtl/>
          <w:lang w:bidi="ar-SA"/>
        </w:rPr>
        <w:t xml:space="preserve"> </w:t>
      </w:r>
      <w:r w:rsidR="00101DCD" w:rsidRPr="006A2D1A">
        <w:rPr>
          <w:rFonts w:eastAsia="MS Mincho"/>
          <w:spacing w:val="0"/>
          <w:rtl/>
          <w:lang w:bidi="ar-SA"/>
        </w:rPr>
        <w:t>فراروی انسان‌ها قرار داده، زادگاه و سرزمین خود را ترک می‌کنند. چنین کسانی به خیر و نیکی دست می‌یابند و به مقصود خویش می‌رسند. به همین سبب رسول‌الله</w:t>
      </w:r>
      <w:r w:rsidR="00101DCD" w:rsidRPr="006A2D1A">
        <w:rPr>
          <w:rFonts w:eastAsia="MS Mincho"/>
          <w:spacing w:val="0"/>
          <w:lang w:bidi="ar-SA"/>
        </w:rPr>
        <w:sym w:font="AGA Arabesque" w:char="F072"/>
      </w:r>
      <w:r w:rsidR="00101DCD" w:rsidRPr="006A2D1A">
        <w:rPr>
          <w:rFonts w:eastAsia="MS Mincho"/>
          <w:spacing w:val="0"/>
          <w:rtl/>
          <w:lang w:bidi="ar-SA"/>
        </w:rPr>
        <w:t xml:space="preserve"> فر</w:t>
      </w:r>
      <w:r w:rsidR="00E35695" w:rsidRPr="006A2D1A">
        <w:rPr>
          <w:rFonts w:eastAsia="MS Mincho"/>
          <w:spacing w:val="0"/>
          <w:rtl/>
          <w:lang w:bidi="ar-SA"/>
        </w:rPr>
        <w:t>مود:</w:t>
      </w:r>
      <w:r w:rsidR="00E35695" w:rsidRPr="006A2D1A">
        <w:rPr>
          <w:rStyle w:val="Char1"/>
          <w:rFonts w:eastAsia="MS Mincho"/>
          <w:spacing w:val="0"/>
          <w:rtl/>
          <w:lang w:bidi="ar-SA"/>
        </w:rPr>
        <w:t xml:space="preserve"> «</w:t>
      </w:r>
      <w:r w:rsidR="009639CF" w:rsidRPr="006A2D1A">
        <w:rPr>
          <w:rStyle w:val="Char1"/>
          <w:rFonts w:eastAsia="MS Mincho"/>
          <w:spacing w:val="0"/>
          <w:rtl/>
          <w:lang w:bidi="ar-SA"/>
        </w:rPr>
        <w:t>فهِجْرَتُهُ إِلَى اللهِ و</w:t>
      </w:r>
      <w:r w:rsidR="00645369" w:rsidRPr="006A2D1A">
        <w:rPr>
          <w:rStyle w:val="Char1"/>
          <w:rFonts w:eastAsia="MS Mincho"/>
          <w:spacing w:val="0"/>
          <w:rtl/>
          <w:lang w:bidi="ar-SA"/>
        </w:rPr>
        <w:t>رسولِهِ</w:t>
      </w:r>
      <w:r w:rsidR="00E35695" w:rsidRPr="006A2D1A">
        <w:rPr>
          <w:rStyle w:val="Char1"/>
          <w:rFonts w:eastAsia="MS Mincho"/>
          <w:spacing w:val="0"/>
          <w:rtl/>
          <w:lang w:bidi="ar-SA"/>
        </w:rPr>
        <w:t>»</w:t>
      </w:r>
      <w:r w:rsidR="00E35695" w:rsidRPr="006A2D1A">
        <w:rPr>
          <w:rFonts w:eastAsia="MS Mincho"/>
          <w:spacing w:val="0"/>
          <w:rtl/>
          <w:lang w:bidi="ar-SA"/>
        </w:rPr>
        <w:t>.</w:t>
      </w:r>
    </w:p>
    <w:p w:rsidR="00E35695" w:rsidRPr="006A2D1A" w:rsidRDefault="00101DCD" w:rsidP="00167AB1">
      <w:pPr>
        <w:rPr>
          <w:rFonts w:eastAsia="MS Mincho"/>
          <w:spacing w:val="0"/>
          <w:rtl/>
          <w:lang w:bidi="ar-SA"/>
        </w:rPr>
      </w:pPr>
      <w:r w:rsidRPr="006A2D1A">
        <w:rPr>
          <w:rFonts w:eastAsia="MS Mincho"/>
          <w:spacing w:val="0"/>
          <w:rtl/>
          <w:lang w:bidi="ar-SA"/>
        </w:rPr>
        <w:t>برخی هم برای کسب دنیا مهاجرت می‌کنند. به عنوان مثال شخصی که به ثروت‌اندوزی علاقه‌مند است، می‌شنود که در فلان سرزمین اسلامی شرایط خوبی برای کسب مال و ثروت وجود دارد و از این‌رو از دارکفر به آن سرزمین مه</w:t>
      </w:r>
      <w:r w:rsidR="00F30885" w:rsidRPr="006A2D1A">
        <w:rPr>
          <w:rFonts w:eastAsia="MS Mincho"/>
          <w:spacing w:val="0"/>
          <w:rtl/>
          <w:lang w:bidi="ar-SA"/>
        </w:rPr>
        <w:t>ا</w:t>
      </w:r>
      <w:r w:rsidRPr="006A2D1A">
        <w:rPr>
          <w:rFonts w:eastAsia="MS Mincho"/>
          <w:spacing w:val="0"/>
          <w:rtl/>
          <w:lang w:bidi="ar-SA"/>
        </w:rPr>
        <w:t xml:space="preserve">جرت می‌کند و قصدش از مهاجرت، پایداری بر دینش نیست؛ بلکه </w:t>
      </w:r>
      <w:r w:rsidR="00F30885" w:rsidRPr="006A2D1A">
        <w:rPr>
          <w:rFonts w:eastAsia="MS Mincho"/>
          <w:spacing w:val="0"/>
          <w:rtl/>
          <w:lang w:bidi="ar-SA"/>
        </w:rPr>
        <w:t xml:space="preserve">مهاجرتش، </w:t>
      </w:r>
      <w:r w:rsidRPr="006A2D1A">
        <w:rPr>
          <w:rFonts w:eastAsia="MS Mincho"/>
          <w:spacing w:val="0"/>
          <w:rtl/>
          <w:lang w:bidi="ar-SA"/>
        </w:rPr>
        <w:t>فقط به‌قصد</w:t>
      </w:r>
      <w:r w:rsidR="00F30885" w:rsidRPr="006A2D1A">
        <w:rPr>
          <w:rFonts w:eastAsia="MS Mincho"/>
          <w:spacing w:val="0"/>
          <w:rtl/>
          <w:lang w:bidi="ar-SA"/>
        </w:rPr>
        <w:t xml:space="preserve"> کسب مال و ثروت است.</w:t>
      </w:r>
    </w:p>
    <w:p w:rsidR="00E35695" w:rsidRPr="006A2D1A" w:rsidRDefault="00EF1666" w:rsidP="00522994">
      <w:pPr>
        <w:spacing w:line="228" w:lineRule="auto"/>
        <w:rPr>
          <w:rFonts w:eastAsia="MS Mincho"/>
          <w:spacing w:val="0"/>
          <w:rtl/>
          <w:lang w:bidi="ar-SA"/>
        </w:rPr>
      </w:pPr>
      <w:r w:rsidRPr="006A2D1A">
        <w:rPr>
          <w:rFonts w:eastAsia="MS Mincho" w:hint="cs"/>
          <w:spacing w:val="0"/>
          <w:rtl/>
          <w:lang w:bidi="ar-SA"/>
        </w:rPr>
        <w:lastRenderedPageBreak/>
        <w:t>همچنین</w:t>
      </w:r>
      <w:r w:rsidR="00F30885" w:rsidRPr="006A2D1A">
        <w:rPr>
          <w:rFonts w:eastAsia="MS Mincho"/>
          <w:spacing w:val="0"/>
          <w:rtl/>
          <w:lang w:bidi="ar-SA"/>
        </w:rPr>
        <w:t xml:space="preserve"> شخصی به‌قصد ازدواج با زنی، از سرزمین کفر به سرزمینی اسلامی مهاجرت می‌کند؛ چون به او گفته‌اند: فقط در این‌جا یعنی در سرزمین اسلامی به تو زن می‌دهیم و حق نداری او را با خود، به دارکفر ببری. و بدین‌سان به‌خاطر زنی، ناگزیر به مهاجرت می‌شود. روشن است که این دو شخص، به خاطر الله و پیامبر هجرت نکرده‌اند؛ از این‌رو رسول‌الله</w:t>
      </w:r>
      <w:r w:rsidR="00F30885" w:rsidRPr="006A2D1A">
        <w:rPr>
          <w:rFonts w:eastAsia="MS Mincho"/>
          <w:spacing w:val="0"/>
          <w:lang w:bidi="ar-SA"/>
        </w:rPr>
        <w:sym w:font="AGA Arabesque" w:char="F072"/>
      </w:r>
      <w:r w:rsidR="00F30885" w:rsidRPr="006A2D1A">
        <w:rPr>
          <w:rFonts w:eastAsia="MS Mincho"/>
          <w:spacing w:val="0"/>
          <w:rtl/>
          <w:lang w:bidi="ar-SA"/>
        </w:rPr>
        <w:t xml:space="preserve"> فرمود: </w:t>
      </w:r>
      <w:r w:rsidR="00F30885" w:rsidRPr="006A2D1A">
        <w:rPr>
          <w:rStyle w:val="Char1"/>
          <w:rFonts w:eastAsia="MS Mincho"/>
          <w:spacing w:val="0"/>
          <w:rtl/>
          <w:lang w:bidi="ar-SA"/>
        </w:rPr>
        <w:t>«</w:t>
      </w:r>
      <w:r w:rsidR="00645369" w:rsidRPr="006A2D1A">
        <w:rPr>
          <w:rStyle w:val="Char1"/>
          <w:rFonts w:eastAsia="MS Mincho"/>
          <w:spacing w:val="0"/>
          <w:rtl/>
          <w:lang w:bidi="ar-SA"/>
        </w:rPr>
        <w:t>فَهِجْرَتُهُ إِلَى مَا هَاجَرَ إِلَيْهِ»</w:t>
      </w:r>
      <w:r w:rsidR="00645369" w:rsidRPr="006A2D1A">
        <w:rPr>
          <w:rFonts w:eastAsia="MS Mincho"/>
          <w:spacing w:val="0"/>
          <w:rtl/>
          <w:lang w:bidi="ar-SA"/>
        </w:rPr>
        <w:t>؛</w:t>
      </w:r>
      <w:r w:rsidR="00F30885" w:rsidRPr="006A2D1A">
        <w:rPr>
          <w:rFonts w:eastAsia="MS Mincho"/>
          <w:spacing w:val="0"/>
          <w:rtl/>
          <w:lang w:bidi="ar-SA"/>
        </w:rPr>
        <w:t xml:space="preserve"> یعنی: «دست</w:t>
      </w:r>
      <w:r w:rsidR="00645369" w:rsidRPr="006A2D1A">
        <w:rPr>
          <w:rFonts w:eastAsia="MS Mincho"/>
          <w:spacing w:val="0"/>
          <w:rtl/>
          <w:lang w:bidi="ar-SA"/>
        </w:rPr>
        <w:t>‌آ</w:t>
      </w:r>
      <w:r w:rsidR="00F30885" w:rsidRPr="006A2D1A">
        <w:rPr>
          <w:rFonts w:eastAsia="MS Mincho"/>
          <w:spacing w:val="0"/>
          <w:rtl/>
          <w:lang w:bidi="ar-SA"/>
        </w:rPr>
        <w:t>ورد هجرتش، همان چيزي</w:t>
      </w:r>
      <w:r w:rsidR="00645369" w:rsidRPr="006A2D1A">
        <w:rPr>
          <w:rFonts w:eastAsia="MS Mincho"/>
          <w:spacing w:val="0"/>
          <w:rtl/>
          <w:lang w:bidi="ar-SA"/>
        </w:rPr>
        <w:t>‌</w:t>
      </w:r>
      <w:r w:rsidR="00F30885" w:rsidRPr="006A2D1A">
        <w:rPr>
          <w:rFonts w:eastAsia="MS Mincho"/>
          <w:spacing w:val="0"/>
          <w:rtl/>
          <w:lang w:bidi="ar-SA"/>
        </w:rPr>
        <w:t>ست كه به خاطر آن، مهاجرت کرده است». می‌بینیم که رسول‌الله</w:t>
      </w:r>
      <w:r w:rsidR="00F30885" w:rsidRPr="006A2D1A">
        <w:rPr>
          <w:rFonts w:eastAsia="MS Mincho"/>
          <w:spacing w:val="0"/>
          <w:lang w:bidi="ar-SA"/>
        </w:rPr>
        <w:sym w:font="AGA Arabesque" w:char="F072"/>
      </w:r>
      <w:r w:rsidR="00F30885" w:rsidRPr="006A2D1A">
        <w:rPr>
          <w:rFonts w:eastAsia="MS Mincho"/>
          <w:spacing w:val="0"/>
          <w:rtl/>
          <w:lang w:bidi="ar-SA"/>
        </w:rPr>
        <w:t xml:space="preserve"> از ذکر دنیا و زن در این بخش گفتارش، خودداری نمود و نگفت که </w:t>
      </w:r>
      <w:r w:rsidR="00645369" w:rsidRPr="006A2D1A">
        <w:rPr>
          <w:rFonts w:eastAsia="MS Mincho"/>
          <w:spacing w:val="0"/>
          <w:rtl/>
          <w:lang w:bidi="ar-SA"/>
        </w:rPr>
        <w:t xml:space="preserve">دست‌آورد </w:t>
      </w:r>
      <w:r w:rsidR="00F30885" w:rsidRPr="006A2D1A">
        <w:rPr>
          <w:rFonts w:eastAsia="MS Mincho"/>
          <w:spacing w:val="0"/>
          <w:rtl/>
          <w:lang w:bidi="ar-SA"/>
        </w:rPr>
        <w:t>هجرت چنین اشخاصی، دنیا یا زنی</w:t>
      </w:r>
      <w:r w:rsidR="00645369" w:rsidRPr="006A2D1A">
        <w:rPr>
          <w:rFonts w:eastAsia="MS Mincho"/>
          <w:spacing w:val="0"/>
          <w:rtl/>
          <w:lang w:bidi="ar-SA"/>
        </w:rPr>
        <w:t>‌</w:t>
      </w:r>
      <w:r w:rsidR="00F30885" w:rsidRPr="006A2D1A">
        <w:rPr>
          <w:rFonts w:eastAsia="MS Mincho"/>
          <w:spacing w:val="0"/>
          <w:rtl/>
          <w:lang w:bidi="ar-SA"/>
        </w:rPr>
        <w:t>ست که برای آن هجرت کرده‌اند. چرا؟</w:t>
      </w:r>
    </w:p>
    <w:p w:rsidR="00E35695" w:rsidRPr="006A2D1A" w:rsidRDefault="00F30885" w:rsidP="00167AB1">
      <w:pPr>
        <w:rPr>
          <w:rFonts w:eastAsia="MS Mincho"/>
          <w:spacing w:val="0"/>
          <w:rtl/>
          <w:lang w:bidi="ar-SA"/>
        </w:rPr>
      </w:pPr>
      <w:r w:rsidRPr="006A2D1A">
        <w:rPr>
          <w:rFonts w:eastAsia="MS Mincho"/>
          <w:spacing w:val="0"/>
          <w:rtl/>
          <w:lang w:bidi="ar-SA"/>
        </w:rPr>
        <w:t xml:space="preserve">برخی گفته‌اند: برای این‌که سخنش، طولانی نشود. برخی نیز سببش را در </w:t>
      </w:r>
      <w:r w:rsidR="00F9696F" w:rsidRPr="006A2D1A">
        <w:rPr>
          <w:rFonts w:eastAsia="MS Mincho"/>
          <w:spacing w:val="0"/>
          <w:rtl/>
          <w:lang w:bidi="ar-SA"/>
        </w:rPr>
        <w:t xml:space="preserve">نیت فاسد و ناچیز چنین مهاجرانی </w:t>
      </w:r>
      <w:r w:rsidRPr="006A2D1A">
        <w:rPr>
          <w:rFonts w:eastAsia="MS Mincho"/>
          <w:spacing w:val="0"/>
          <w:rtl/>
          <w:lang w:bidi="ar-SA"/>
        </w:rPr>
        <w:t>دانسته‌اند و گفته‌اند</w:t>
      </w:r>
      <w:r w:rsidR="00645369" w:rsidRPr="006A2D1A">
        <w:rPr>
          <w:rFonts w:eastAsia="MS Mincho"/>
          <w:spacing w:val="0"/>
          <w:rtl/>
          <w:lang w:bidi="ar-SA"/>
        </w:rPr>
        <w:t>:</w:t>
      </w:r>
      <w:r w:rsidRPr="006A2D1A">
        <w:rPr>
          <w:rFonts w:eastAsia="MS Mincho"/>
          <w:spacing w:val="0"/>
          <w:rtl/>
          <w:lang w:bidi="ar-SA"/>
        </w:rPr>
        <w:t xml:space="preserve"> رسول‌الله</w:t>
      </w:r>
      <w:r w:rsidRPr="006A2D1A">
        <w:rPr>
          <w:rFonts w:eastAsia="MS Mincho"/>
          <w:spacing w:val="0"/>
          <w:lang w:bidi="ar-SA"/>
        </w:rPr>
        <w:sym w:font="AGA Arabesque" w:char="F072"/>
      </w:r>
      <w:r w:rsidR="00645369" w:rsidRPr="006A2D1A">
        <w:rPr>
          <w:rFonts w:eastAsia="MS Mincho"/>
          <w:spacing w:val="0"/>
          <w:rtl/>
          <w:lang w:bidi="ar-SA"/>
        </w:rPr>
        <w:t xml:space="preserve"> به سبب حقارت و ناچیز</w:t>
      </w:r>
      <w:r w:rsidR="00F9696F" w:rsidRPr="006A2D1A">
        <w:rPr>
          <w:rFonts w:eastAsia="MS Mincho"/>
          <w:spacing w:val="0"/>
          <w:rtl/>
          <w:lang w:bidi="ar-SA"/>
        </w:rPr>
        <w:t xml:space="preserve"> بودن هجرت برای کسب دنیا و یا ازدواج با زن، در این بخش از حدیث، نامی از دنیا و زن به میان نیاورد.</w:t>
      </w:r>
    </w:p>
    <w:p w:rsidR="00E35695" w:rsidRPr="006A2D1A" w:rsidRDefault="00F9696F" w:rsidP="00167AB1">
      <w:pPr>
        <w:rPr>
          <w:rFonts w:eastAsia="MS Mincho"/>
          <w:spacing w:val="0"/>
          <w:rtl/>
          <w:lang w:bidi="ar-SA"/>
        </w:rPr>
      </w:pPr>
      <w:r w:rsidRPr="006A2D1A">
        <w:rPr>
          <w:rFonts w:eastAsia="MS Mincho"/>
          <w:spacing w:val="0"/>
          <w:rtl/>
          <w:lang w:bidi="ar-SA"/>
        </w:rPr>
        <w:t>در هر حال و بدون شک</w:t>
      </w:r>
      <w:r w:rsidR="00645369" w:rsidRPr="006A2D1A">
        <w:rPr>
          <w:rFonts w:eastAsia="MS Mincho"/>
          <w:spacing w:val="0"/>
          <w:rtl/>
          <w:lang w:bidi="ar-SA"/>
        </w:rPr>
        <w:t>،</w:t>
      </w:r>
      <w:r w:rsidRPr="006A2D1A">
        <w:rPr>
          <w:rFonts w:eastAsia="MS Mincho"/>
          <w:spacing w:val="0"/>
          <w:rtl/>
          <w:lang w:bidi="ar-SA"/>
        </w:rPr>
        <w:t xml:space="preserve"> نیت شخصی که با هجرتش قصد کسب دنیا یا ازدواج با زنی را دارد، خراب و پست و ناچیز است؛ بر خلاف شخصی که به خاطر الله و پیامبرش هجرت می‌کند.</w:t>
      </w:r>
    </w:p>
    <w:p w:rsidR="00E35695" w:rsidRPr="006A2D1A" w:rsidRDefault="00F9696F" w:rsidP="00167AB1">
      <w:pPr>
        <w:rPr>
          <w:rFonts w:eastAsia="MS Mincho"/>
          <w:spacing w:val="0"/>
          <w:rtl/>
          <w:lang w:bidi="ar-SA"/>
        </w:rPr>
      </w:pPr>
      <w:r w:rsidRPr="006A2D1A">
        <w:rPr>
          <w:rFonts w:eastAsia="MS Mincho"/>
          <w:b/>
          <w:bCs/>
          <w:spacing w:val="0"/>
          <w:rtl/>
          <w:lang w:bidi="ar-SA"/>
        </w:rPr>
        <w:t>انو</w:t>
      </w:r>
      <w:r w:rsidR="00300F73" w:rsidRPr="006A2D1A">
        <w:rPr>
          <w:rFonts w:eastAsia="MS Mincho"/>
          <w:b/>
          <w:bCs/>
          <w:spacing w:val="0"/>
          <w:rtl/>
          <w:lang w:bidi="ar-SA"/>
        </w:rPr>
        <w:t>ا</w:t>
      </w:r>
      <w:r w:rsidRPr="006A2D1A">
        <w:rPr>
          <w:rFonts w:eastAsia="MS Mincho"/>
          <w:b/>
          <w:bCs/>
          <w:spacing w:val="0"/>
          <w:rtl/>
          <w:lang w:bidi="ar-SA"/>
        </w:rPr>
        <w:t>ع هجرت:</w:t>
      </w:r>
      <w:r w:rsidRPr="006A2D1A">
        <w:rPr>
          <w:rFonts w:eastAsia="MS Mincho"/>
          <w:spacing w:val="0"/>
          <w:rtl/>
          <w:lang w:bidi="ar-SA"/>
        </w:rPr>
        <w:t xml:space="preserve"> </w:t>
      </w:r>
      <w:r w:rsidR="00300F73" w:rsidRPr="006A2D1A">
        <w:rPr>
          <w:rFonts w:eastAsia="MS Mincho"/>
          <w:spacing w:val="0"/>
          <w:rtl/>
          <w:lang w:bidi="ar-SA"/>
        </w:rPr>
        <w:t>هجرت از کار</w:t>
      </w:r>
      <w:r w:rsidR="00F60479" w:rsidRPr="006A2D1A">
        <w:rPr>
          <w:rFonts w:eastAsia="MS Mincho"/>
          <w:spacing w:val="0"/>
          <w:rtl/>
          <w:lang w:bidi="ar-SA"/>
        </w:rPr>
        <w:t xml:space="preserve"> (ترک محرمات)</w:t>
      </w:r>
      <w:r w:rsidR="00300F73" w:rsidRPr="006A2D1A">
        <w:rPr>
          <w:rFonts w:eastAsia="MS Mincho"/>
          <w:spacing w:val="0"/>
          <w:rtl/>
          <w:lang w:bidi="ar-SA"/>
        </w:rPr>
        <w:t xml:space="preserve">، هجرت </w:t>
      </w:r>
      <w:r w:rsidR="00B92EBD" w:rsidRPr="006A2D1A">
        <w:rPr>
          <w:rFonts w:eastAsia="MS Mincho"/>
          <w:spacing w:val="0"/>
          <w:rtl/>
          <w:lang w:bidi="ar-SA"/>
        </w:rPr>
        <w:t xml:space="preserve">از </w:t>
      </w:r>
      <w:r w:rsidR="00300F73" w:rsidRPr="006A2D1A">
        <w:rPr>
          <w:rFonts w:eastAsia="MS Mincho"/>
          <w:spacing w:val="0"/>
          <w:rtl/>
          <w:lang w:bidi="ar-SA"/>
        </w:rPr>
        <w:t>عمل‌کننده</w:t>
      </w:r>
      <w:r w:rsidR="00B92EBD" w:rsidRPr="006A2D1A">
        <w:rPr>
          <w:rFonts w:eastAsia="MS Mincho"/>
          <w:spacing w:val="0"/>
          <w:rtl/>
          <w:lang w:bidi="ar-SA"/>
        </w:rPr>
        <w:t xml:space="preserve"> و ترک ارتباط با انسان گنه</w:t>
      </w:r>
      <w:r w:rsidR="00645369" w:rsidRPr="006A2D1A">
        <w:rPr>
          <w:rFonts w:eastAsia="MS Mincho"/>
          <w:spacing w:val="0"/>
          <w:rtl/>
          <w:lang w:bidi="ar-SA"/>
        </w:rPr>
        <w:t>‌</w:t>
      </w:r>
      <w:r w:rsidR="00B92EBD" w:rsidRPr="006A2D1A">
        <w:rPr>
          <w:rFonts w:eastAsia="MS Mincho"/>
          <w:spacing w:val="0"/>
          <w:rtl/>
          <w:lang w:bidi="ar-SA"/>
        </w:rPr>
        <w:t>کار</w:t>
      </w:r>
      <w:r w:rsidR="00300F73" w:rsidRPr="006A2D1A">
        <w:rPr>
          <w:rFonts w:eastAsia="MS Mincho"/>
          <w:spacing w:val="0"/>
          <w:rtl/>
          <w:lang w:bidi="ar-SA"/>
        </w:rPr>
        <w:t>، و هجرت از یک مکان یا سرزمین.</w:t>
      </w:r>
    </w:p>
    <w:p w:rsidR="00E35695" w:rsidRPr="006A2D1A" w:rsidRDefault="00B21579" w:rsidP="00EF1666">
      <w:pPr>
        <w:rPr>
          <w:rFonts w:eastAsia="MS Mincho"/>
          <w:spacing w:val="0"/>
          <w:rtl/>
          <w:lang w:bidi="ar-SA"/>
        </w:rPr>
      </w:pPr>
      <w:r w:rsidRPr="006A2D1A">
        <w:rPr>
          <w:rFonts w:eastAsia="MS Mincho"/>
          <w:spacing w:val="0"/>
          <w:rtl/>
          <w:lang w:bidi="ar-SA"/>
        </w:rPr>
        <w:t>هجرت از یک مکان</w:t>
      </w:r>
      <w:r w:rsidR="00300F73" w:rsidRPr="006A2D1A">
        <w:rPr>
          <w:rFonts w:eastAsia="MS Mincho"/>
          <w:spacing w:val="0"/>
          <w:rtl/>
          <w:lang w:bidi="ar-SA"/>
        </w:rPr>
        <w:t xml:space="preserve">، بدین معناست که انسان، سرزمینی را که </w:t>
      </w:r>
      <w:r w:rsidRPr="006A2D1A">
        <w:rPr>
          <w:rFonts w:eastAsia="MS Mincho"/>
          <w:spacing w:val="0"/>
          <w:rtl/>
          <w:lang w:bidi="ar-SA"/>
        </w:rPr>
        <w:t xml:space="preserve">در آن </w:t>
      </w:r>
      <w:r w:rsidR="00300F73" w:rsidRPr="006A2D1A">
        <w:rPr>
          <w:rFonts w:eastAsia="MS Mincho"/>
          <w:spacing w:val="0"/>
          <w:rtl/>
          <w:lang w:bidi="ar-SA"/>
        </w:rPr>
        <w:t>به‌کثرت معصیت و نافرمانی</w:t>
      </w:r>
      <w:r w:rsidRPr="006A2D1A">
        <w:rPr>
          <w:rFonts w:eastAsia="MS Mincho"/>
          <w:spacing w:val="0"/>
          <w:rtl/>
          <w:lang w:bidi="ar-SA"/>
        </w:rPr>
        <w:t>،</w:t>
      </w:r>
      <w:r w:rsidR="00300F73" w:rsidRPr="006A2D1A">
        <w:rPr>
          <w:rFonts w:eastAsia="MS Mincho"/>
          <w:spacing w:val="0"/>
          <w:rtl/>
          <w:lang w:bidi="ar-SA"/>
        </w:rPr>
        <w:t xml:space="preserve"> و فسق و فجور می‌شود، ترک کند</w:t>
      </w:r>
      <w:r w:rsidR="004A5433" w:rsidRPr="006A2D1A">
        <w:rPr>
          <w:rFonts w:eastAsia="MS Mincho"/>
          <w:spacing w:val="0"/>
          <w:rtl/>
          <w:lang w:bidi="ar-SA"/>
        </w:rPr>
        <w:t xml:space="preserve">؛ هجرت از دارکفر به سرای اسلام در این نوع هجرت می‌گنجد و بزرگ‌ترین نوع مهاجرت به‌شمار می‌رود. </w:t>
      </w:r>
      <w:r w:rsidR="00332158" w:rsidRPr="006A2D1A">
        <w:rPr>
          <w:rFonts w:eastAsia="MS Mincho"/>
          <w:spacing w:val="0"/>
          <w:rtl/>
          <w:lang w:bidi="ar-SA"/>
        </w:rPr>
        <w:t>علما گفته‌اند: در شرایطی که انسان نتواند آزادانه به دینش عمل کند، مهاجرت از سرزمین کفر به سرای اسلام، و</w:t>
      </w:r>
      <w:r w:rsidRPr="006A2D1A">
        <w:rPr>
          <w:rFonts w:eastAsia="MS Mincho"/>
          <w:spacing w:val="0"/>
          <w:rtl/>
          <w:lang w:bidi="ar-SA"/>
        </w:rPr>
        <w:t>ا</w:t>
      </w:r>
      <w:r w:rsidR="00332158" w:rsidRPr="006A2D1A">
        <w:rPr>
          <w:rFonts w:eastAsia="MS Mincho"/>
          <w:spacing w:val="0"/>
          <w:rtl/>
          <w:lang w:bidi="ar-SA"/>
        </w:rPr>
        <w:t>جب است. البته اگر توانایی اظهار دینش را در سرزمین کفر داشته باشد، هجرت ب</w:t>
      </w:r>
      <w:r w:rsidRPr="006A2D1A">
        <w:rPr>
          <w:rFonts w:eastAsia="MS Mincho"/>
          <w:spacing w:val="0"/>
          <w:rtl/>
          <w:lang w:bidi="ar-SA"/>
        </w:rPr>
        <w:t>ر او واجب نیست و فقط مستحب است. البته در این‌جا این نکته درخور یادآوری</w:t>
      </w:r>
      <w:r w:rsidR="00645369" w:rsidRPr="006A2D1A">
        <w:rPr>
          <w:rFonts w:eastAsia="MS Mincho"/>
          <w:spacing w:val="0"/>
          <w:rtl/>
          <w:lang w:bidi="ar-SA"/>
        </w:rPr>
        <w:t>‌</w:t>
      </w:r>
      <w:r w:rsidRPr="006A2D1A">
        <w:rPr>
          <w:rFonts w:eastAsia="MS Mincho"/>
          <w:spacing w:val="0"/>
          <w:rtl/>
          <w:lang w:bidi="ar-SA"/>
        </w:rPr>
        <w:t xml:space="preserve">ست که آسیب‌ها و اشکال‌های مسافرت به سرزمین کفر از اقامت در آن، </w:t>
      </w:r>
      <w:r w:rsidR="00EF1666" w:rsidRPr="006A2D1A">
        <w:rPr>
          <w:rFonts w:eastAsia="MS Mincho" w:hint="cs"/>
          <w:spacing w:val="0"/>
          <w:rtl/>
          <w:lang w:bidi="ar-SA"/>
        </w:rPr>
        <w:t>بیشتر</w:t>
      </w:r>
      <w:r w:rsidRPr="006A2D1A">
        <w:rPr>
          <w:rFonts w:eastAsia="MS Mincho"/>
          <w:spacing w:val="0"/>
          <w:rtl/>
          <w:lang w:bidi="ar-SA"/>
        </w:rPr>
        <w:t xml:space="preserve"> و </w:t>
      </w:r>
      <w:r w:rsidR="00EF1666" w:rsidRPr="006A2D1A">
        <w:rPr>
          <w:rFonts w:eastAsia="MS Mincho" w:hint="cs"/>
          <w:spacing w:val="0"/>
          <w:rtl/>
          <w:lang w:bidi="ar-SA"/>
        </w:rPr>
        <w:t>بزرگتر</w:t>
      </w:r>
      <w:r w:rsidRPr="006A2D1A">
        <w:rPr>
          <w:rFonts w:eastAsia="MS Mincho"/>
          <w:spacing w:val="0"/>
          <w:rtl/>
          <w:lang w:bidi="ar-SA"/>
        </w:rPr>
        <w:t xml:space="preserve"> است؛ </w:t>
      </w:r>
      <w:r w:rsidR="00EF049B" w:rsidRPr="006A2D1A">
        <w:rPr>
          <w:rFonts w:eastAsia="MS Mincho"/>
          <w:spacing w:val="0"/>
          <w:rtl/>
          <w:lang w:bidi="ar-SA"/>
        </w:rPr>
        <w:t xml:space="preserve">وقتی مهاجرت انسان از زادگاه و وطنش که دارکفر است، در شرایطی که نمی‌تواند آزادانه به دینش عمل نماید، واجب است، </w:t>
      </w:r>
      <w:r w:rsidR="00EF049B" w:rsidRPr="006A2D1A">
        <w:rPr>
          <w:rFonts w:eastAsia="MS Mincho"/>
          <w:spacing w:val="0"/>
          <w:rtl/>
          <w:lang w:bidi="ar-SA"/>
        </w:rPr>
        <w:lastRenderedPageBreak/>
        <w:t xml:space="preserve">به‌طور قطع برای مسلمانی که در سرزمینی اسلامی </w:t>
      </w:r>
      <w:r w:rsidR="00F7018E" w:rsidRPr="006A2D1A">
        <w:rPr>
          <w:rFonts w:eastAsia="MS Mincho"/>
          <w:spacing w:val="0"/>
          <w:rtl/>
          <w:lang w:bidi="ar-SA"/>
        </w:rPr>
        <w:t>زندگی می‌کند</w:t>
      </w:r>
      <w:r w:rsidR="00EF049B" w:rsidRPr="006A2D1A">
        <w:rPr>
          <w:rFonts w:eastAsia="MS Mincho"/>
          <w:spacing w:val="0"/>
          <w:rtl/>
          <w:lang w:bidi="ar-SA"/>
        </w:rPr>
        <w:t xml:space="preserve">، روا نیست به سرزمین کفر مسافرت کند؛ زیرا دین و اخلاقش در معرض خطر قرار دارد و مالش </w:t>
      </w:r>
      <w:r w:rsidR="00F7018E" w:rsidRPr="006A2D1A">
        <w:rPr>
          <w:rFonts w:eastAsia="MS Mincho"/>
          <w:spacing w:val="0"/>
          <w:rtl/>
          <w:lang w:bidi="ar-SA"/>
        </w:rPr>
        <w:t>نیز بیهوده خرج می‌شود و حتی با چنین مسافرت‌های بیهوده‌ای، به تقویت اقتصاد کافران کمک می‌کند. حال آن‌که ما دستور یافته‌ایم تا آن‌جا که می‌توانیم بر کافران سخت بگیریم. الله</w:t>
      </w:r>
      <w:r w:rsidR="00F7018E" w:rsidRPr="006A2D1A">
        <w:rPr>
          <w:rFonts w:eastAsia="MS Mincho"/>
          <w:spacing w:val="0"/>
          <w:lang w:bidi="ar-SA"/>
        </w:rPr>
        <w:sym w:font="AGA Arabesque" w:char="F059"/>
      </w:r>
      <w:r w:rsidR="00F7018E" w:rsidRPr="006A2D1A">
        <w:rPr>
          <w:rFonts w:eastAsia="MS Mincho"/>
          <w:spacing w:val="0"/>
          <w:rtl/>
          <w:lang w:bidi="ar-SA"/>
        </w:rPr>
        <w:t xml:space="preserve"> می‌فرماید:</w:t>
      </w:r>
    </w:p>
    <w:p w:rsidR="00E35695" w:rsidRPr="006A2D1A" w:rsidRDefault="00D043CF" w:rsidP="00D043C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يَلُونَكُم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كُفَّارِ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يَجِدُواْ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غِل</w:t>
      </w:r>
      <w:r w:rsidRPr="006A2D1A">
        <w:rPr>
          <w:rFonts w:ascii="KFGQPC Uthmanic Script HAFS" w:hint="cs"/>
          <w:rtl/>
          <w:lang w:val="en-MY" w:eastAsia="en-MY" w:bidi="ar-SA"/>
        </w:rPr>
        <w:t>ۡ</w:t>
      </w:r>
      <w:r w:rsidRPr="006A2D1A">
        <w:rPr>
          <w:rFonts w:ascii="KFGQPC Uthmanic Script HAFS" w:hint="eastAsia"/>
          <w:rtl/>
          <w:lang w:val="en-MY" w:eastAsia="en-MY" w:bidi="ar-SA"/>
        </w:rPr>
        <w:t>ظَة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لَمُو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مُتَّقِينَ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١٢٣</w:t>
      </w:r>
      <w:r w:rsidRPr="006A2D1A">
        <w:rPr>
          <w:rStyle w:val="Char7"/>
          <w:rtl/>
        </w:rPr>
        <w:t>]</w:t>
      </w:r>
      <w:r w:rsidRPr="006A2D1A">
        <w:rPr>
          <w:rFonts w:ascii="KFGQPC Uthman Taha Naskh" w:cs="KFGQPC Uthman Taha Naskh"/>
          <w:rtl/>
          <w:lang w:val="en-MY" w:eastAsia="en-MY" w:bidi="ar-SA"/>
        </w:rPr>
        <w:t xml:space="preserve">  </w:t>
      </w:r>
    </w:p>
    <w:p w:rsidR="00E35695" w:rsidRPr="006A2D1A" w:rsidRDefault="006631AD" w:rsidP="00167AB1">
      <w:pPr>
        <w:pStyle w:val="a2"/>
        <w:rPr>
          <w:spacing w:val="0"/>
          <w:rtl/>
          <w:lang w:bidi="ar-SA"/>
        </w:rPr>
      </w:pPr>
      <w:r w:rsidRPr="006A2D1A">
        <w:rPr>
          <w:spacing w:val="0"/>
          <w:rtl/>
          <w:lang w:bidi="ar-SA"/>
        </w:rPr>
        <w:t>ای مومنان! با آن دسته از کافران که به شما نزدیکند، پیکار نمایید و باید در شما درشتی بیابند. و بدانید که الله با پرهیزکاران است.</w:t>
      </w:r>
    </w:p>
    <w:p w:rsidR="00E35695" w:rsidRPr="006A2D1A" w:rsidRDefault="00EF1666" w:rsidP="00167AB1">
      <w:pPr>
        <w:rPr>
          <w:rFonts w:eastAsia="MS Mincho"/>
          <w:spacing w:val="0"/>
          <w:rtl/>
          <w:lang w:bidi="ar-SA"/>
        </w:rPr>
      </w:pPr>
      <w:r w:rsidRPr="006A2D1A">
        <w:rPr>
          <w:rFonts w:eastAsia="MS Mincho" w:hint="cs"/>
          <w:spacing w:val="0"/>
          <w:rtl/>
          <w:lang w:bidi="ar-SA"/>
        </w:rPr>
        <w:t>همچنین</w:t>
      </w:r>
      <w:r w:rsidR="0069743A" w:rsidRPr="006A2D1A">
        <w:rPr>
          <w:rFonts w:eastAsia="MS Mincho"/>
          <w:spacing w:val="0"/>
          <w:rtl/>
          <w:lang w:bidi="ar-SA"/>
        </w:rPr>
        <w:t xml:space="preserve"> فرموده است:</w:t>
      </w:r>
    </w:p>
    <w:p w:rsidR="00E35695" w:rsidRPr="006A2D1A" w:rsidRDefault="00D043CF" w:rsidP="00D043C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w:t>
      </w:r>
      <w:r w:rsidRPr="006A2D1A">
        <w:rPr>
          <w:rFonts w:ascii="KFGQPC Uthmanic Script HAFS" w:hint="cs"/>
          <w:rtl/>
          <w:lang w:val="en-MY" w:eastAsia="en-MY" w:bidi="ar-SA"/>
        </w:rPr>
        <w:t>ٔ</w:t>
      </w:r>
      <w:r w:rsidRPr="006A2D1A">
        <w:rPr>
          <w:rFonts w:ascii="KFGQPC Uthmanic Script HAFS" w:hint="eastAsia"/>
          <w:rtl/>
          <w:lang w:val="en-MY" w:eastAsia="en-MY" w:bidi="ar-SA"/>
        </w:rPr>
        <w:t>ُونَ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طِئ</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يَغِيظُ</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كُفَّارَ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يَنَالُونَ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نَّي</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يُضِيعُ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١٢٠</w:t>
      </w:r>
      <w:r w:rsidRPr="006A2D1A">
        <w:rPr>
          <w:rStyle w:val="Char7"/>
          <w:rtl/>
        </w:rPr>
        <w:t>]</w:t>
      </w:r>
      <w:r w:rsidRPr="006A2D1A">
        <w:rPr>
          <w:rFonts w:ascii="KFGQPC Uthman Taha Naskh" w:cs="KFGQPC Uthman Taha Naskh"/>
          <w:rtl/>
          <w:lang w:val="en-MY" w:eastAsia="en-MY" w:bidi="ar-SA"/>
        </w:rPr>
        <w:t xml:space="preserve">  </w:t>
      </w:r>
      <w:r w:rsidR="008712AC" w:rsidRPr="006A2D1A">
        <w:rPr>
          <w:rtl/>
          <w:lang w:bidi="ar-SA"/>
        </w:rPr>
        <w:tab/>
      </w:r>
      <w:r w:rsidR="009D1A7A" w:rsidRPr="006A2D1A">
        <w:rPr>
          <w:rtl/>
          <w:lang w:bidi="ar-SA"/>
        </w:rPr>
        <w:t xml:space="preserve">  </w:t>
      </w:r>
    </w:p>
    <w:p w:rsidR="00E35695" w:rsidRPr="006A2D1A" w:rsidRDefault="0069743A" w:rsidP="00167AB1">
      <w:pPr>
        <w:pStyle w:val="a2"/>
        <w:rPr>
          <w:spacing w:val="0"/>
          <w:rtl/>
          <w:lang w:bidi="ar-SA"/>
        </w:rPr>
      </w:pPr>
      <w:r w:rsidRPr="006A2D1A">
        <w:rPr>
          <w:spacing w:val="0"/>
          <w:rtl/>
          <w:lang w:bidi="ar-SA"/>
        </w:rPr>
        <w:t>و در هیچ مکانی که مایه‌ی خشم کفار می‌شود، قدم نمی‌گذارند و بر هیچ دشمنی پیروز نمی‌شوند مگر آن</w:t>
      </w:r>
      <w:r w:rsidR="00217324" w:rsidRPr="006A2D1A">
        <w:rPr>
          <w:spacing w:val="0"/>
          <w:rtl/>
          <w:lang w:bidi="ar-SA"/>
        </w:rPr>
        <w:t>‌</w:t>
      </w:r>
      <w:r w:rsidRPr="006A2D1A">
        <w:rPr>
          <w:spacing w:val="0"/>
          <w:rtl/>
          <w:lang w:bidi="ar-SA"/>
        </w:rPr>
        <w:t>که در برابرش برایشان عمل شایسته‌ای ثبت می‌گردد. همانا الله پاداش نیکوکاران را ضایع نمی‌کند.</w:t>
      </w:r>
    </w:p>
    <w:p w:rsidR="00E35695" w:rsidRPr="006A2D1A" w:rsidRDefault="00217324" w:rsidP="00167AB1">
      <w:pPr>
        <w:rPr>
          <w:rFonts w:eastAsia="MS Mincho"/>
          <w:spacing w:val="0"/>
          <w:rtl/>
          <w:lang w:bidi="ar-SA"/>
        </w:rPr>
      </w:pPr>
      <w:r w:rsidRPr="006A2D1A">
        <w:rPr>
          <w:rFonts w:eastAsia="MS Mincho"/>
          <w:spacing w:val="0"/>
          <w:rtl/>
          <w:lang w:bidi="ar-SA"/>
        </w:rPr>
        <w:t>کافر، هرکه باشد؛</w:t>
      </w:r>
      <w:r w:rsidR="0001762C" w:rsidRPr="006A2D1A">
        <w:rPr>
          <w:rFonts w:eastAsia="MS Mincho"/>
          <w:spacing w:val="0"/>
          <w:rtl/>
          <w:lang w:bidi="ar-SA"/>
        </w:rPr>
        <w:t xml:space="preserve"> فرقی نمی‌کند که نصرانی باشد یا یهودی و یا بی‌دین و ملحد</w:t>
      </w:r>
      <w:r w:rsidRPr="006A2D1A">
        <w:rPr>
          <w:rFonts w:eastAsia="MS Mincho"/>
          <w:spacing w:val="0"/>
          <w:rtl/>
          <w:lang w:bidi="ar-SA"/>
        </w:rPr>
        <w:t>،</w:t>
      </w:r>
      <w:r w:rsidR="0001762C" w:rsidRPr="006A2D1A">
        <w:rPr>
          <w:rFonts w:eastAsia="MS Mincho"/>
          <w:spacing w:val="0"/>
          <w:rtl/>
          <w:lang w:bidi="ar-SA"/>
        </w:rPr>
        <w:t xml:space="preserve"> و تفاوتی ندارد که خود را به اسلام نسبت دهد یا نه؛ در هر </w:t>
      </w:r>
      <w:r w:rsidRPr="006A2D1A">
        <w:rPr>
          <w:rFonts w:eastAsia="MS Mincho"/>
          <w:spacing w:val="0"/>
          <w:rtl/>
          <w:lang w:bidi="ar-SA"/>
        </w:rPr>
        <w:t>صورت،</w:t>
      </w:r>
      <w:r w:rsidR="0001762C" w:rsidRPr="006A2D1A">
        <w:rPr>
          <w:rFonts w:eastAsia="MS Mincho"/>
          <w:spacing w:val="0"/>
          <w:rtl/>
          <w:lang w:bidi="ar-SA"/>
        </w:rPr>
        <w:t xml:space="preserve"> کافر، دشمن الله و کتاب و پیامبر اوست و با همه‌ی مسلمانان کینه دارد و در هر پوششی که باشد، دشمن است. بنابراین برای مسلمان، روا نیست که به سرزمین کافران مسافرت نماید؛ مگر به سه شرط:</w:t>
      </w:r>
    </w:p>
    <w:p w:rsidR="00E35695" w:rsidRPr="006A2D1A" w:rsidRDefault="0001762C" w:rsidP="00EF1666">
      <w:pPr>
        <w:rPr>
          <w:rFonts w:eastAsia="MS Mincho"/>
          <w:spacing w:val="0"/>
          <w:rtl/>
          <w:lang w:bidi="ar-SA"/>
        </w:rPr>
      </w:pPr>
      <w:r w:rsidRPr="006A2D1A">
        <w:rPr>
          <w:rFonts w:eastAsia="MS Mincho"/>
          <w:spacing w:val="0"/>
          <w:rtl/>
          <w:lang w:bidi="ar-SA"/>
        </w:rPr>
        <w:t>شرط اول: این‌که توانایی و دانش رفع شبهات و شبهه‌افکنی‌های آنان را داشته باشد؛ زیرا ک</w:t>
      </w:r>
      <w:r w:rsidR="00217324" w:rsidRPr="006A2D1A">
        <w:rPr>
          <w:rFonts w:eastAsia="MS Mincho"/>
          <w:spacing w:val="0"/>
          <w:rtl/>
          <w:lang w:bidi="ar-SA"/>
        </w:rPr>
        <w:t>ا</w:t>
      </w:r>
      <w:r w:rsidRPr="006A2D1A">
        <w:rPr>
          <w:rFonts w:eastAsia="MS Mincho"/>
          <w:spacing w:val="0"/>
          <w:rtl/>
          <w:lang w:bidi="ar-SA"/>
        </w:rPr>
        <w:t xml:space="preserve">فران برای مسلمانان شبه‌هایی در زمینه‌ی دین، پیامبر، کتاب و اخلاقشان مطرح می‌کنند و می‌کوشند در هر زمینه‌ای شبهه‌افکنی نمایند تا مسلمان دچار شک و تردید شود. </w:t>
      </w:r>
      <w:r w:rsidR="00137EEA" w:rsidRPr="006A2D1A">
        <w:rPr>
          <w:rFonts w:eastAsia="MS Mincho"/>
          <w:spacing w:val="0"/>
          <w:rtl/>
          <w:lang w:bidi="ar-SA"/>
        </w:rPr>
        <w:t xml:space="preserve">واضح </w:t>
      </w:r>
      <w:r w:rsidR="00217324" w:rsidRPr="006A2D1A">
        <w:rPr>
          <w:rFonts w:eastAsia="MS Mincho"/>
          <w:spacing w:val="0"/>
          <w:rtl/>
          <w:lang w:bidi="ar-SA"/>
        </w:rPr>
        <w:t xml:space="preserve">است </w:t>
      </w:r>
      <w:r w:rsidR="00137EEA" w:rsidRPr="006A2D1A">
        <w:rPr>
          <w:rFonts w:eastAsia="MS Mincho"/>
          <w:spacing w:val="0"/>
          <w:rtl/>
          <w:lang w:bidi="ar-SA"/>
        </w:rPr>
        <w:t xml:space="preserve">که وقتی مسلمان در اموری که یقین </w:t>
      </w:r>
      <w:r w:rsidR="00217324" w:rsidRPr="006A2D1A">
        <w:rPr>
          <w:rFonts w:eastAsia="MS Mincho"/>
          <w:spacing w:val="0"/>
          <w:rtl/>
          <w:lang w:bidi="ar-SA"/>
        </w:rPr>
        <w:t xml:space="preserve">به </w:t>
      </w:r>
      <w:r w:rsidR="00137EEA" w:rsidRPr="006A2D1A">
        <w:rPr>
          <w:rFonts w:eastAsia="MS Mincho"/>
          <w:spacing w:val="0"/>
          <w:rtl/>
          <w:lang w:bidi="ar-SA"/>
        </w:rPr>
        <w:t xml:space="preserve">آن‌ها واجب </w:t>
      </w:r>
      <w:r w:rsidR="00217324" w:rsidRPr="006A2D1A">
        <w:rPr>
          <w:rFonts w:eastAsia="MS Mincho"/>
          <w:spacing w:val="0"/>
          <w:rtl/>
          <w:lang w:bidi="ar-SA"/>
        </w:rPr>
        <w:t>می‌باشد</w:t>
      </w:r>
      <w:r w:rsidR="00137EEA" w:rsidRPr="006A2D1A">
        <w:rPr>
          <w:rFonts w:eastAsia="MS Mincho"/>
          <w:spacing w:val="0"/>
          <w:rtl/>
          <w:lang w:bidi="ar-SA"/>
        </w:rPr>
        <w:t>، دچار شک و شبهه گردد، از انجام واجب باز‌می‌ماند. ایمان به الله، فرشتگان و کتاب‌های پروردگار، و همین‌طور ایمان به آخرت و تقدیر نیک و بد</w:t>
      </w:r>
      <w:r w:rsidR="00222493" w:rsidRPr="006A2D1A">
        <w:rPr>
          <w:rFonts w:eastAsia="MS Mincho"/>
          <w:spacing w:val="0"/>
          <w:rtl/>
          <w:lang w:bidi="ar-SA"/>
        </w:rPr>
        <w:t>، باید بر اساس یقین و ب</w:t>
      </w:r>
      <w:r w:rsidR="00217324" w:rsidRPr="006A2D1A">
        <w:rPr>
          <w:rFonts w:eastAsia="MS Mincho"/>
          <w:spacing w:val="0"/>
          <w:rtl/>
          <w:lang w:bidi="ar-SA"/>
        </w:rPr>
        <w:t>ه‌</w:t>
      </w:r>
      <w:r w:rsidR="00222493" w:rsidRPr="006A2D1A">
        <w:rPr>
          <w:rFonts w:eastAsia="MS Mincho"/>
          <w:spacing w:val="0"/>
          <w:rtl/>
          <w:lang w:bidi="ar-SA"/>
        </w:rPr>
        <w:t xml:space="preserve">دور از شک و تردید باشد و اگر انسان در یکی از آن‌ها شک کند، کافر شده </w:t>
      </w:r>
      <w:r w:rsidR="00222493" w:rsidRPr="006A2D1A">
        <w:rPr>
          <w:rFonts w:eastAsia="MS Mincho"/>
          <w:spacing w:val="0"/>
          <w:rtl/>
          <w:lang w:bidi="ar-SA"/>
        </w:rPr>
        <w:lastRenderedPageBreak/>
        <w:t xml:space="preserve">است. کافران هموار می‌کوشند که مسلمانان را در شک و تردید بیندازند؛ </w:t>
      </w:r>
      <w:r w:rsidR="000232C0" w:rsidRPr="006A2D1A">
        <w:rPr>
          <w:rFonts w:eastAsia="MS Mincho"/>
          <w:spacing w:val="0"/>
          <w:rtl/>
          <w:lang w:bidi="ar-SA"/>
        </w:rPr>
        <w:t>چنان‌که</w:t>
      </w:r>
      <w:r w:rsidR="00222493" w:rsidRPr="006A2D1A">
        <w:rPr>
          <w:rFonts w:eastAsia="MS Mincho"/>
          <w:spacing w:val="0"/>
          <w:rtl/>
          <w:lang w:bidi="ar-SA"/>
        </w:rPr>
        <w:t xml:space="preserve"> یکی از سرانشان، آشکارا گفته است: «سعی نکنید ک</w:t>
      </w:r>
      <w:r w:rsidR="00217324" w:rsidRPr="006A2D1A">
        <w:rPr>
          <w:rFonts w:eastAsia="MS Mincho"/>
          <w:spacing w:val="0"/>
          <w:rtl/>
          <w:lang w:bidi="ar-SA"/>
        </w:rPr>
        <w:t>ه مسلمان را از دینش به دین نصارا</w:t>
      </w:r>
      <w:r w:rsidR="00222493" w:rsidRPr="006A2D1A">
        <w:rPr>
          <w:rFonts w:eastAsia="MS Mincho"/>
          <w:spacing w:val="0"/>
          <w:rtl/>
          <w:lang w:bidi="ar-SA"/>
        </w:rPr>
        <w:t xml:space="preserve"> درآورید؛ بلکه فقط کافی</w:t>
      </w:r>
      <w:r w:rsidR="00217324" w:rsidRPr="006A2D1A">
        <w:rPr>
          <w:rFonts w:eastAsia="MS Mincho"/>
          <w:spacing w:val="0"/>
          <w:rtl/>
          <w:lang w:bidi="ar-SA"/>
        </w:rPr>
        <w:t>‌</w:t>
      </w:r>
      <w:r w:rsidR="00222493" w:rsidRPr="006A2D1A">
        <w:rPr>
          <w:rFonts w:eastAsia="MS Mincho"/>
          <w:spacing w:val="0"/>
          <w:rtl/>
          <w:lang w:bidi="ar-SA"/>
        </w:rPr>
        <w:t>ست که او را درب</w:t>
      </w:r>
      <w:r w:rsidR="00217324" w:rsidRPr="006A2D1A">
        <w:rPr>
          <w:rFonts w:eastAsia="MS Mincho"/>
          <w:spacing w:val="0"/>
          <w:rtl/>
          <w:lang w:bidi="ar-SA"/>
        </w:rPr>
        <w:t>اره‌ی دینش دچار شک و تردید کنید؛</w:t>
      </w:r>
      <w:r w:rsidR="00222493" w:rsidRPr="006A2D1A">
        <w:rPr>
          <w:rFonts w:eastAsia="MS Mincho"/>
          <w:spacing w:val="0"/>
          <w:rtl/>
          <w:lang w:bidi="ar-SA"/>
        </w:rPr>
        <w:t xml:space="preserve"> زیرا در این صورت او را از دینش جدا کرده‌اید و این، کافی</w:t>
      </w:r>
      <w:r w:rsidR="00217324" w:rsidRPr="006A2D1A">
        <w:rPr>
          <w:rFonts w:eastAsia="MS Mincho"/>
          <w:spacing w:val="0"/>
          <w:rtl/>
          <w:lang w:bidi="ar-SA"/>
        </w:rPr>
        <w:t>‌</w:t>
      </w:r>
      <w:r w:rsidR="00222493" w:rsidRPr="006A2D1A">
        <w:rPr>
          <w:rFonts w:eastAsia="MS Mincho"/>
          <w:spacing w:val="0"/>
          <w:rtl/>
          <w:lang w:bidi="ar-SA"/>
        </w:rPr>
        <w:t>ست». آری! همین کافی</w:t>
      </w:r>
      <w:r w:rsidR="00217324" w:rsidRPr="006A2D1A">
        <w:rPr>
          <w:rFonts w:eastAsia="MS Mincho"/>
          <w:spacing w:val="0"/>
          <w:rtl/>
          <w:lang w:bidi="ar-SA"/>
        </w:rPr>
        <w:t>‌</w:t>
      </w:r>
      <w:r w:rsidR="00222493" w:rsidRPr="006A2D1A">
        <w:rPr>
          <w:rFonts w:eastAsia="MS Mincho"/>
          <w:spacing w:val="0"/>
          <w:rtl/>
          <w:lang w:bidi="ar-SA"/>
        </w:rPr>
        <w:t>ست که او را از حصا</w:t>
      </w:r>
      <w:r w:rsidR="00217324" w:rsidRPr="006A2D1A">
        <w:rPr>
          <w:rFonts w:eastAsia="MS Mincho"/>
          <w:spacing w:val="0"/>
          <w:rtl/>
          <w:lang w:bidi="ar-SA"/>
        </w:rPr>
        <w:t>ری که در آن</w:t>
      </w:r>
      <w:r w:rsidR="00222493" w:rsidRPr="006A2D1A">
        <w:rPr>
          <w:rFonts w:eastAsia="MS Mincho"/>
          <w:spacing w:val="0"/>
          <w:rtl/>
          <w:lang w:bidi="ar-SA"/>
        </w:rPr>
        <w:t xml:space="preserve"> عزت و کرامت است، بیرون بیاورید؛ ولی</w:t>
      </w:r>
      <w:r w:rsidR="00217324" w:rsidRPr="006A2D1A">
        <w:rPr>
          <w:rFonts w:eastAsia="MS Mincho"/>
          <w:spacing w:val="0"/>
          <w:rtl/>
          <w:lang w:bidi="ar-SA"/>
        </w:rPr>
        <w:t xml:space="preserve"> اگر سعی کنید او را به دین نصارا</w:t>
      </w:r>
      <w:r w:rsidR="00222493" w:rsidRPr="006A2D1A">
        <w:rPr>
          <w:rFonts w:eastAsia="MS Mincho"/>
          <w:spacing w:val="0"/>
          <w:rtl/>
          <w:lang w:bidi="ar-SA"/>
        </w:rPr>
        <w:t xml:space="preserve"> که بر گمراهی و بی‌خردی استوار است، د</w:t>
      </w:r>
      <w:r w:rsidR="00217324" w:rsidRPr="006A2D1A">
        <w:rPr>
          <w:rFonts w:eastAsia="MS Mincho"/>
          <w:spacing w:val="0"/>
          <w:rtl/>
          <w:lang w:bidi="ar-SA"/>
        </w:rPr>
        <w:t>رآورید، به نتیجه نمی‌رسید. نصارا</w:t>
      </w:r>
      <w:r w:rsidR="00222493" w:rsidRPr="006A2D1A">
        <w:rPr>
          <w:rFonts w:eastAsia="MS Mincho"/>
          <w:spacing w:val="0"/>
          <w:rtl/>
          <w:lang w:bidi="ar-SA"/>
        </w:rPr>
        <w:t xml:space="preserve"> همان‌طور که در حدیث رسول‌الله</w:t>
      </w:r>
      <w:r w:rsidR="00222493" w:rsidRPr="006A2D1A">
        <w:rPr>
          <w:rFonts w:eastAsia="MS Mincho"/>
          <w:spacing w:val="0"/>
          <w:lang w:bidi="ar-SA"/>
        </w:rPr>
        <w:sym w:font="AGA Arabesque" w:char="F072"/>
      </w:r>
      <w:r w:rsidR="00217324" w:rsidRPr="006A2D1A">
        <w:rPr>
          <w:rFonts w:eastAsia="MS Mincho"/>
          <w:spacing w:val="0"/>
          <w:rtl/>
          <w:lang w:bidi="ar-SA"/>
        </w:rPr>
        <w:t xml:space="preserve"> آمده است، گمراه</w:t>
      </w:r>
      <w:r w:rsidR="00222493" w:rsidRPr="006A2D1A">
        <w:rPr>
          <w:rFonts w:eastAsia="MS Mincho"/>
          <w:spacing w:val="0"/>
          <w:rtl/>
          <w:lang w:bidi="ar-SA"/>
        </w:rPr>
        <w:t>ند. هرچند دینشان در اصل، حق بوده</w:t>
      </w:r>
      <w:r w:rsidR="000C5DC6" w:rsidRPr="006A2D1A">
        <w:rPr>
          <w:rFonts w:eastAsia="MS Mincho"/>
          <w:spacing w:val="0"/>
          <w:rtl/>
          <w:lang w:bidi="ar-SA"/>
        </w:rPr>
        <w:t xml:space="preserve"> است؛ البته در زمان خودش و پیش از آن‌که با بعثت پیامبر</w:t>
      </w:r>
      <w:r w:rsidR="000C5DC6" w:rsidRPr="006A2D1A">
        <w:rPr>
          <w:rFonts w:eastAsia="MS Mincho"/>
          <w:spacing w:val="0"/>
          <w:lang w:bidi="ar-SA"/>
        </w:rPr>
        <w:sym w:font="AGA Arabesque" w:char="F072"/>
      </w:r>
      <w:r w:rsidR="000C5DC6" w:rsidRPr="006A2D1A">
        <w:rPr>
          <w:rFonts w:eastAsia="MS Mincho"/>
          <w:spacing w:val="0"/>
          <w:rtl/>
          <w:lang w:bidi="ar-SA"/>
        </w:rPr>
        <w:t>، منسوخ شود.</w:t>
      </w:r>
      <w:r w:rsidR="00E35695" w:rsidRPr="006A2D1A">
        <w:rPr>
          <w:rFonts w:eastAsia="MS Mincho"/>
          <w:spacing w:val="0"/>
          <w:rtl/>
          <w:lang w:bidi="ar-SA"/>
        </w:rPr>
        <w:t xml:space="preserve"> </w:t>
      </w:r>
      <w:r w:rsidR="000C5DC6" w:rsidRPr="006A2D1A">
        <w:rPr>
          <w:rFonts w:eastAsia="MS Mincho"/>
          <w:spacing w:val="0"/>
          <w:rtl/>
          <w:lang w:bidi="ar-SA"/>
        </w:rPr>
        <w:t>شرط دوم: این‌که مسلمان، به‌اندازه‌ای دین و ایمان داشته باشد که از او در برابر ش</w:t>
      </w:r>
      <w:r w:rsidR="00217324" w:rsidRPr="006A2D1A">
        <w:rPr>
          <w:rFonts w:eastAsia="MS Mincho"/>
          <w:spacing w:val="0"/>
          <w:rtl/>
          <w:lang w:bidi="ar-SA"/>
        </w:rPr>
        <w:t>هوت‌ها و امیال نفسانی حمایت کند؛</w:t>
      </w:r>
      <w:r w:rsidR="000C5DC6" w:rsidRPr="006A2D1A">
        <w:rPr>
          <w:rFonts w:eastAsia="MS Mincho"/>
          <w:spacing w:val="0"/>
          <w:rtl/>
          <w:lang w:bidi="ar-SA"/>
        </w:rPr>
        <w:t xml:space="preserve"> زیرا کسی که دین و ایمانی ندارد، با مسافرت به سرزمین کافران و مشاهده‌ی دنیای فریبنده‌ی آن‌جا و هرزگی‌هایی چون شراب‌خواری و زنا و هم‌جنس‌بازی و دیگر انحراف‌های رفتاری، </w:t>
      </w:r>
      <w:r w:rsidR="00EF1666" w:rsidRPr="006A2D1A">
        <w:rPr>
          <w:rFonts w:eastAsia="MS Mincho" w:hint="cs"/>
          <w:spacing w:val="0"/>
          <w:rtl/>
          <w:lang w:bidi="ar-SA"/>
        </w:rPr>
        <w:t>بیشتر</w:t>
      </w:r>
      <w:r w:rsidR="000C5DC6" w:rsidRPr="006A2D1A">
        <w:rPr>
          <w:rFonts w:eastAsia="MS Mincho"/>
          <w:spacing w:val="0"/>
          <w:rtl/>
          <w:lang w:bidi="ar-SA"/>
        </w:rPr>
        <w:t xml:space="preserve"> در معرض انحراف قرار دارد.</w:t>
      </w:r>
      <w:r w:rsidR="00E35695" w:rsidRPr="006A2D1A">
        <w:rPr>
          <w:rFonts w:eastAsia="MS Mincho"/>
          <w:spacing w:val="0"/>
          <w:rtl/>
          <w:lang w:bidi="ar-SA"/>
        </w:rPr>
        <w:t xml:space="preserve"> </w:t>
      </w:r>
    </w:p>
    <w:p w:rsidR="000D31FC" w:rsidRPr="006A2D1A" w:rsidRDefault="000C5DC6" w:rsidP="00167AB1">
      <w:pPr>
        <w:rPr>
          <w:rFonts w:eastAsia="MS Mincho"/>
          <w:spacing w:val="0"/>
          <w:rtl/>
          <w:lang w:bidi="ar-SA"/>
        </w:rPr>
      </w:pPr>
      <w:r w:rsidRPr="006A2D1A">
        <w:rPr>
          <w:rFonts w:eastAsia="MS Mincho"/>
          <w:spacing w:val="0"/>
          <w:rtl/>
          <w:lang w:bidi="ar-SA"/>
        </w:rPr>
        <w:t xml:space="preserve">شرط سوم: </w:t>
      </w:r>
      <w:r w:rsidR="006B1AD4" w:rsidRPr="006A2D1A">
        <w:rPr>
          <w:rFonts w:eastAsia="MS Mincho"/>
          <w:spacing w:val="0"/>
          <w:rtl/>
          <w:lang w:bidi="ar-SA"/>
        </w:rPr>
        <w:t>سومین شرط روا بدون سفر به سرزمین کفر، این است که سفر از روی ضرورت باشد؛ به عنوان م</w:t>
      </w:r>
      <w:r w:rsidR="00240440" w:rsidRPr="006A2D1A">
        <w:rPr>
          <w:rFonts w:eastAsia="MS Mincho"/>
          <w:spacing w:val="0"/>
          <w:rtl/>
          <w:lang w:bidi="ar-SA"/>
        </w:rPr>
        <w:t>ثال برای درمان بیماری یا فراگرفتن</w:t>
      </w:r>
      <w:r w:rsidR="006B1AD4" w:rsidRPr="006A2D1A">
        <w:rPr>
          <w:rFonts w:eastAsia="MS Mincho"/>
          <w:spacing w:val="0"/>
          <w:rtl/>
          <w:lang w:bidi="ar-SA"/>
        </w:rPr>
        <w:t xml:space="preserve"> دانشی که تخصصش در سرزمین‌های اسلامی نیست و یا به‌قصد تجارت به آن‌جا سفر می‌کند و پس از تجارت، باز می‌گردد. مهم این است که سفر از روی ضرورت و نیاز باشد؛ بنابراین بنده کسانی را که به قصد گردش به سرزمین‌های غیراسل</w:t>
      </w:r>
      <w:r w:rsidR="008F0445" w:rsidRPr="006A2D1A">
        <w:rPr>
          <w:rFonts w:eastAsia="MS Mincho"/>
          <w:spacing w:val="0"/>
          <w:rtl/>
          <w:lang w:bidi="ar-SA"/>
        </w:rPr>
        <w:t>امی سفر می‌کنند، گنه</w:t>
      </w:r>
      <w:r w:rsidR="00240440" w:rsidRPr="006A2D1A">
        <w:rPr>
          <w:rFonts w:eastAsia="MS Mincho"/>
          <w:spacing w:val="0"/>
          <w:rtl/>
          <w:lang w:bidi="ar-SA"/>
        </w:rPr>
        <w:t>‌</w:t>
      </w:r>
      <w:r w:rsidR="008F0445" w:rsidRPr="006A2D1A">
        <w:rPr>
          <w:rFonts w:eastAsia="MS Mincho"/>
          <w:spacing w:val="0"/>
          <w:rtl/>
          <w:lang w:bidi="ar-SA"/>
        </w:rPr>
        <w:t xml:space="preserve">کار می‌دانم و هر ریالی که برای این‌چنین سفرهایی هزینه و خرج می‌کنند، حرام است و تباه کردن مال به‌شمار می‌رود و روز قیامت بازخواست خواهند شد؛ در آن هنگام که دیگر جایی برای تفریح نمی‌یابند و تنها اعمال خود را مشاهده می‌کنند. آن‌ها بازخواست می‌شوند؛ زیرا وقت و مالشان را تَلَف و </w:t>
      </w:r>
      <w:r w:rsidR="000D22F7" w:rsidRPr="006A2D1A">
        <w:rPr>
          <w:rFonts w:eastAsia="MS Mincho"/>
          <w:spacing w:val="0"/>
          <w:rtl/>
          <w:lang w:bidi="ar-SA"/>
        </w:rPr>
        <w:t>اخلاقشان را نابود و تباه کرده‌اند و چه بسا خانواده‌هایشان را نیز در این سفرها با خود برده‌اند. عجیب است که این‌ها در حالی به سرزمین‌های کفر مسافرت می‌کنند که آن‌جا نه صدای اذ</w:t>
      </w:r>
      <w:r w:rsidR="00240440" w:rsidRPr="006A2D1A">
        <w:rPr>
          <w:rFonts w:eastAsia="MS Mincho"/>
          <w:spacing w:val="0"/>
          <w:rtl/>
          <w:lang w:bidi="ar-SA"/>
        </w:rPr>
        <w:t>ا</w:t>
      </w:r>
      <w:r w:rsidR="000D22F7" w:rsidRPr="006A2D1A">
        <w:rPr>
          <w:rFonts w:eastAsia="MS Mincho"/>
          <w:spacing w:val="0"/>
          <w:rtl/>
          <w:lang w:bidi="ar-SA"/>
        </w:rPr>
        <w:t>نی می‌شنوند و نه ذکر و یادی از نام الله؛ بلکه فقط صدای شیپور کنشت‌های یهو</w:t>
      </w:r>
      <w:r w:rsidR="00240440" w:rsidRPr="006A2D1A">
        <w:rPr>
          <w:rFonts w:eastAsia="MS Mincho"/>
          <w:spacing w:val="0"/>
          <w:rtl/>
          <w:lang w:bidi="ar-SA"/>
        </w:rPr>
        <w:t>دیان و صدای ناقوس کلیساهای نصارا</w:t>
      </w:r>
      <w:r w:rsidR="000D22F7" w:rsidRPr="006A2D1A">
        <w:rPr>
          <w:rFonts w:eastAsia="MS Mincho"/>
          <w:spacing w:val="0"/>
          <w:rtl/>
          <w:lang w:bidi="ar-SA"/>
        </w:rPr>
        <w:t xml:space="preserve"> را می‌شنوند! تازه مدتی هم با </w:t>
      </w:r>
      <w:r w:rsidR="000D31FC" w:rsidRPr="006A2D1A">
        <w:rPr>
          <w:rFonts w:eastAsia="MS Mincho"/>
          <w:spacing w:val="0"/>
          <w:rtl/>
          <w:lang w:bidi="ar-SA"/>
        </w:rPr>
        <w:t>خانواده، همسر، دختر و پسرشان در آن‌جا می‌مانند! از الله می‌خواهیم که همه را از این شر، مصون بدارد.</w:t>
      </w:r>
    </w:p>
    <w:p w:rsidR="00607C91" w:rsidRPr="006A2D1A" w:rsidRDefault="000D31FC" w:rsidP="00167AB1">
      <w:pPr>
        <w:pStyle w:val="PlainText"/>
        <w:rPr>
          <w:spacing w:val="0"/>
          <w:rtl/>
        </w:rPr>
      </w:pPr>
      <w:r w:rsidRPr="006A2D1A">
        <w:rPr>
          <w:spacing w:val="0"/>
          <w:rtl/>
        </w:rPr>
        <w:lastRenderedPageBreak/>
        <w:t>این، مصیبت نکبت‌باری</w:t>
      </w:r>
      <w:r w:rsidR="00240440" w:rsidRPr="006A2D1A">
        <w:rPr>
          <w:spacing w:val="0"/>
          <w:rtl/>
        </w:rPr>
        <w:t>‌</w:t>
      </w:r>
      <w:r w:rsidRPr="006A2D1A">
        <w:rPr>
          <w:spacing w:val="0"/>
          <w:rtl/>
        </w:rPr>
        <w:t xml:space="preserve">ست و همه‌ی این مشکلاتی که به ما می‌رسد، نتیجه‌ی گناهان و معصیت‌های ماست. الله متعال می‌فرماید: </w:t>
      </w:r>
    </w:p>
    <w:p w:rsidR="001533D8" w:rsidRPr="006A2D1A" w:rsidRDefault="00D043CF" w:rsidP="00D043CF">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بَكُم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مُّصِيبَة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كَسَبَت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كَثِير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607C91" w:rsidRPr="006A2D1A" w:rsidRDefault="001533D8" w:rsidP="00D043CF">
      <w:pPr>
        <w:pStyle w:val="a1"/>
        <w:rPr>
          <w:rtl/>
          <w:lang w:bidi="ar-SA"/>
        </w:rPr>
      </w:pPr>
      <w:r w:rsidRPr="006A2D1A">
        <w:rPr>
          <w:rFonts w:ascii="KFGQPC Uthman Taha Naskh" w:cs="KFGQPC Uthman Taha Naskh" w:hint="cs"/>
          <w:rtl/>
          <w:lang w:val="en-MY" w:eastAsia="en-MY" w:bidi="ar-SA"/>
        </w:rPr>
        <w:tab/>
      </w:r>
      <w:r w:rsidR="00D043CF" w:rsidRPr="006A2D1A">
        <w:rPr>
          <w:rStyle w:val="Char7"/>
          <w:rtl/>
        </w:rPr>
        <w:t>[</w:t>
      </w:r>
      <w:r w:rsidR="00D043CF" w:rsidRPr="006A2D1A">
        <w:rPr>
          <w:rStyle w:val="Char7"/>
          <w:rFonts w:hint="eastAsia"/>
          <w:rtl/>
        </w:rPr>
        <w:t>الشورى</w:t>
      </w:r>
      <w:r w:rsidR="00D043CF" w:rsidRPr="006A2D1A">
        <w:rPr>
          <w:rStyle w:val="Char7"/>
          <w:rtl/>
        </w:rPr>
        <w:t xml:space="preserve">: </w:t>
      </w:r>
      <w:r w:rsidR="00D043CF" w:rsidRPr="006A2D1A">
        <w:rPr>
          <w:rStyle w:val="Char7"/>
          <w:rFonts w:hint="cs"/>
          <w:rtl/>
        </w:rPr>
        <w:t>٣٠</w:t>
      </w:r>
      <w:r w:rsidR="00D043CF" w:rsidRPr="006A2D1A">
        <w:rPr>
          <w:rStyle w:val="Char7"/>
          <w:rtl/>
        </w:rPr>
        <w:t>]</w:t>
      </w:r>
      <w:r w:rsidR="00D043CF" w:rsidRPr="006A2D1A">
        <w:rPr>
          <w:rFonts w:ascii="KFGQPC Uthman Taha Naskh" w:cs="KFGQPC Uthman Taha Naskh"/>
          <w:rtl/>
          <w:lang w:val="en-MY" w:eastAsia="en-MY" w:bidi="ar-SA"/>
        </w:rPr>
        <w:t xml:space="preserve">  </w:t>
      </w:r>
      <w:r w:rsidR="00607C91" w:rsidRPr="006A2D1A">
        <w:rPr>
          <w:rtl/>
          <w:lang w:bidi="ar-SA"/>
        </w:rPr>
        <w:t xml:space="preserve">  </w:t>
      </w:r>
      <w:r w:rsidR="008712AC" w:rsidRPr="006A2D1A">
        <w:rPr>
          <w:rtl/>
          <w:lang w:bidi="ar-SA"/>
        </w:rPr>
        <w:tab/>
      </w:r>
    </w:p>
    <w:p w:rsidR="00607C91" w:rsidRPr="006A2D1A" w:rsidRDefault="00607C91" w:rsidP="00167AB1">
      <w:pPr>
        <w:pStyle w:val="a2"/>
        <w:rPr>
          <w:spacing w:val="0"/>
          <w:rtl/>
          <w:lang w:bidi="ar-SA"/>
        </w:rPr>
      </w:pPr>
      <w:r w:rsidRPr="006A2D1A">
        <w:rPr>
          <w:spacing w:val="0"/>
          <w:rtl/>
          <w:lang w:bidi="ar-SA"/>
        </w:rPr>
        <w:t>هر مصیبتی که به شما برسد، به سبب گناهانی</w:t>
      </w:r>
      <w:r w:rsidR="000F4883" w:rsidRPr="006A2D1A">
        <w:rPr>
          <w:spacing w:val="0"/>
          <w:rtl/>
          <w:lang w:bidi="ar-SA"/>
        </w:rPr>
        <w:t>‌</w:t>
      </w:r>
      <w:r w:rsidRPr="006A2D1A">
        <w:rPr>
          <w:spacing w:val="0"/>
          <w:rtl/>
          <w:lang w:bidi="ar-SA"/>
        </w:rPr>
        <w:t>ست که دست</w:t>
      </w:r>
      <w:r w:rsidR="000F4883" w:rsidRPr="006A2D1A">
        <w:rPr>
          <w:spacing w:val="0"/>
          <w:rtl/>
          <w:lang w:bidi="ar-SA"/>
        </w:rPr>
        <w:t>‌آ</w:t>
      </w:r>
      <w:r w:rsidRPr="006A2D1A">
        <w:rPr>
          <w:spacing w:val="0"/>
          <w:rtl/>
          <w:lang w:bidi="ar-SA"/>
        </w:rPr>
        <w:t>ورد خود شماست. و الله از بسیاری (از گناهان) در می‌گذرد.</w:t>
      </w:r>
    </w:p>
    <w:p w:rsidR="000C5DC6" w:rsidRPr="006A2D1A" w:rsidRDefault="000D22F7" w:rsidP="00167AB1">
      <w:pPr>
        <w:pStyle w:val="PlainText"/>
        <w:rPr>
          <w:spacing w:val="0"/>
          <w:rtl/>
        </w:rPr>
      </w:pPr>
      <w:r w:rsidRPr="006A2D1A">
        <w:rPr>
          <w:spacing w:val="0"/>
          <w:rtl/>
        </w:rPr>
        <w:t xml:space="preserve"> </w:t>
      </w:r>
      <w:r w:rsidR="008F0445" w:rsidRPr="006A2D1A">
        <w:rPr>
          <w:spacing w:val="0"/>
          <w:rtl/>
        </w:rPr>
        <w:t xml:space="preserve"> </w:t>
      </w:r>
      <w:r w:rsidR="00345B6B" w:rsidRPr="006A2D1A">
        <w:rPr>
          <w:spacing w:val="0"/>
          <w:rtl/>
        </w:rPr>
        <w:t xml:space="preserve">ما غافل و بی‌خبریم و انگار پروردگارمان را نیز غافل و بی‌خبر می‌پنداریم؛ ولی </w:t>
      </w:r>
      <w:r w:rsidR="00166685" w:rsidRPr="006A2D1A">
        <w:rPr>
          <w:spacing w:val="0"/>
          <w:rtl/>
        </w:rPr>
        <w:t xml:space="preserve">در </w:t>
      </w:r>
      <w:r w:rsidR="00345B6B" w:rsidRPr="006A2D1A">
        <w:rPr>
          <w:spacing w:val="0"/>
          <w:rtl/>
        </w:rPr>
        <w:t>حقیقت</w:t>
      </w:r>
      <w:r w:rsidR="00166685" w:rsidRPr="006A2D1A">
        <w:rPr>
          <w:spacing w:val="0"/>
          <w:rtl/>
        </w:rPr>
        <w:t xml:space="preserve">، </w:t>
      </w:r>
      <w:r w:rsidR="00345B6B" w:rsidRPr="006A2D1A">
        <w:rPr>
          <w:spacing w:val="0"/>
          <w:rtl/>
        </w:rPr>
        <w:t>سنت الله بر این است که به ظالم فرصت می‌دهد</w:t>
      </w:r>
      <w:r w:rsidR="00166685" w:rsidRPr="006A2D1A">
        <w:rPr>
          <w:spacing w:val="0"/>
          <w:rtl/>
        </w:rPr>
        <w:t xml:space="preserve"> و چه بسا به‌ناگاه او را می‌گیرد و گرفتارش می‌کند. ولی افسوس که دل‌ها، سخت شده و مردم از این حوادث پند نمی‌گیرند و به سوی الله روی نمی‌آورند. الله</w:t>
      </w:r>
      <w:r w:rsidR="00166685" w:rsidRPr="006A2D1A">
        <w:rPr>
          <w:spacing w:val="0"/>
        </w:rPr>
        <w:sym w:font="AGA Arabesque" w:char="F055"/>
      </w:r>
      <w:r w:rsidR="00166685" w:rsidRPr="006A2D1A">
        <w:rPr>
          <w:spacing w:val="0"/>
          <w:rtl/>
        </w:rPr>
        <w:t xml:space="preserve"> می‌فرماید: </w:t>
      </w:r>
    </w:p>
    <w:p w:rsidR="00166685" w:rsidRPr="006A2D1A" w:rsidRDefault="00D043CF" w:rsidP="00D043C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أَخَذ</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يَتَضَرَّعُونَ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٧٦</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المؤمنون</w:t>
      </w:r>
      <w:r w:rsidRPr="006A2D1A">
        <w:rPr>
          <w:rStyle w:val="Char7"/>
          <w:rtl/>
        </w:rPr>
        <w:t xml:space="preserve"> : </w:t>
      </w:r>
      <w:r w:rsidRPr="006A2D1A">
        <w:rPr>
          <w:rStyle w:val="Char7"/>
          <w:rFonts w:hint="cs"/>
          <w:rtl/>
        </w:rPr>
        <w:t>٧٦</w:t>
      </w:r>
      <w:r w:rsidRPr="006A2D1A">
        <w:rPr>
          <w:rStyle w:val="Char7"/>
          <w:rtl/>
        </w:rPr>
        <w:t>]</w:t>
      </w:r>
      <w:r w:rsidRPr="006A2D1A">
        <w:rPr>
          <w:rFonts w:ascii="KFGQPC Uthman Taha Naskh" w:cs="KFGQPC Uthman Taha Naskh"/>
          <w:rtl/>
          <w:lang w:val="en-MY" w:eastAsia="en-MY" w:bidi="ar-SA"/>
        </w:rPr>
        <w:t xml:space="preserve">  </w:t>
      </w:r>
      <w:r w:rsidR="00363E0F" w:rsidRPr="006A2D1A">
        <w:rPr>
          <w:rtl/>
          <w:lang w:bidi="ar-SA"/>
        </w:rPr>
        <w:t xml:space="preserve"> </w:t>
      </w:r>
      <w:r w:rsidR="008712AC" w:rsidRPr="006A2D1A">
        <w:rPr>
          <w:rtl/>
          <w:lang w:bidi="ar-SA"/>
        </w:rPr>
        <w:tab/>
      </w:r>
    </w:p>
    <w:p w:rsidR="00166685" w:rsidRPr="006A2D1A" w:rsidRDefault="00166685" w:rsidP="00167AB1">
      <w:pPr>
        <w:pStyle w:val="a2"/>
        <w:rPr>
          <w:spacing w:val="0"/>
          <w:rtl/>
          <w:lang w:bidi="ar-SA"/>
        </w:rPr>
      </w:pPr>
      <w:r w:rsidRPr="006A2D1A">
        <w:rPr>
          <w:spacing w:val="0"/>
          <w:rtl/>
          <w:lang w:bidi="ar-SA"/>
        </w:rPr>
        <w:t>و آنان را گرفتار عذاب کردیم؛ پس برای پروردگارشان فروتنی و زاری نکردند.</w:t>
      </w:r>
    </w:p>
    <w:p w:rsidR="00166685" w:rsidRPr="006A2D1A" w:rsidRDefault="004D7790" w:rsidP="00EF1666">
      <w:pPr>
        <w:pStyle w:val="PlainText"/>
        <w:rPr>
          <w:spacing w:val="0"/>
          <w:rtl/>
        </w:rPr>
      </w:pPr>
      <w:r w:rsidRPr="006A2D1A">
        <w:rPr>
          <w:spacing w:val="0"/>
          <w:rtl/>
        </w:rPr>
        <w:t xml:space="preserve">گرفتار عذاب شدند، ولی برای پروردگارشان فروتنی و زاری نکردند </w:t>
      </w:r>
      <w:r w:rsidR="00C60342" w:rsidRPr="006A2D1A">
        <w:rPr>
          <w:spacing w:val="0"/>
          <w:rtl/>
        </w:rPr>
        <w:t>و از عذاب سخت پروردگار و از عظمتش نترسیدند؛ بلکه دل‌ها، سخت شده و مرده‌اند و به همین خاطر است که این‌همه حوادث عبرت‌انگیز، تأثیری بر دل‌ها ندارد. از دل‌مردگی و سنگ‌ شدن دل‌ها به الله پناه می‌بریم؛ به‌راستی اگر مردم، بیدار و آگاه بودند و دل‌های زنده‌ای داشتند، چنین وضعی پیدا نمی‌کردند و در وضعیتی قرار نمی‌گرفتند که اینک ما در آن به‌سر می‌بریم. وضعیتی که گویا در جنگی خ</w:t>
      </w:r>
      <w:r w:rsidR="000F4883" w:rsidRPr="006A2D1A">
        <w:rPr>
          <w:spacing w:val="0"/>
          <w:rtl/>
        </w:rPr>
        <w:t>انمان‌سوز قرار داریم؛ جنگ اعصاب؛</w:t>
      </w:r>
      <w:r w:rsidR="00C60342" w:rsidRPr="006A2D1A">
        <w:rPr>
          <w:spacing w:val="0"/>
          <w:rtl/>
        </w:rPr>
        <w:t xml:space="preserve"> </w:t>
      </w:r>
      <w:r w:rsidR="008B7AF6" w:rsidRPr="006A2D1A">
        <w:rPr>
          <w:spacing w:val="0"/>
          <w:rtl/>
        </w:rPr>
        <w:t xml:space="preserve">جنگی که خیلی‌ها را در آستانه‌ی جنون و دیوانگی قرار داده است. </w:t>
      </w:r>
      <w:r w:rsidR="00523E30" w:rsidRPr="006A2D1A">
        <w:rPr>
          <w:spacing w:val="0"/>
          <w:rtl/>
        </w:rPr>
        <w:t>با این حال، در این شرایط ناگوار، عده‌ای با خانواده‌هایشان برای تفریح به سرزمین‌های کفر، و بلاد فسق و فجور مسافرت می‌کنند. دوباره می‌گویم: هجرت از دارکفر به سرای اسلام برای کسی که نمی‌تواند در آن‌جا به دینش عمل</w:t>
      </w:r>
      <w:r w:rsidR="008B7AF6" w:rsidRPr="006A2D1A">
        <w:rPr>
          <w:spacing w:val="0"/>
          <w:rtl/>
        </w:rPr>
        <w:t xml:space="preserve"> </w:t>
      </w:r>
      <w:r w:rsidR="00523E30" w:rsidRPr="006A2D1A">
        <w:rPr>
          <w:spacing w:val="0"/>
          <w:rtl/>
        </w:rPr>
        <w:t xml:space="preserve">کند، واجب است و مسافرت به سرزمین‌های کفر به‌قصد دعوت جایز می‌باشد؛ البته به شرط </w:t>
      </w:r>
      <w:r w:rsidR="000F4883" w:rsidRPr="006A2D1A">
        <w:rPr>
          <w:spacing w:val="0"/>
          <w:rtl/>
        </w:rPr>
        <w:t>اثرگذار بودن دعوت در سرزمین کفر؛</w:t>
      </w:r>
      <w:r w:rsidR="00523E30" w:rsidRPr="006A2D1A">
        <w:rPr>
          <w:spacing w:val="0"/>
          <w:rtl/>
        </w:rPr>
        <w:t xml:space="preserve"> زیرا </w:t>
      </w:r>
      <w:r w:rsidR="001967D2" w:rsidRPr="006A2D1A">
        <w:rPr>
          <w:spacing w:val="0"/>
          <w:rtl/>
        </w:rPr>
        <w:t xml:space="preserve">چنین سفری از نوع </w:t>
      </w:r>
      <w:r w:rsidR="00363E0F" w:rsidRPr="006A2D1A">
        <w:rPr>
          <w:spacing w:val="0"/>
          <w:rtl/>
        </w:rPr>
        <w:t>سفرهای مصلحتی و ضروری‌</w:t>
      </w:r>
      <w:r w:rsidR="001967D2" w:rsidRPr="006A2D1A">
        <w:rPr>
          <w:spacing w:val="0"/>
          <w:rtl/>
        </w:rPr>
        <w:t xml:space="preserve">ست. بسیاری </w:t>
      </w:r>
      <w:r w:rsidR="00363E0F" w:rsidRPr="006A2D1A">
        <w:rPr>
          <w:spacing w:val="0"/>
          <w:rtl/>
        </w:rPr>
        <w:t>از</w:t>
      </w:r>
      <w:r w:rsidR="001967D2" w:rsidRPr="006A2D1A">
        <w:rPr>
          <w:spacing w:val="0"/>
          <w:rtl/>
        </w:rPr>
        <w:t xml:space="preserve"> مسلمانانی که در سرزمین کفر زندگی می‌کنند، چیزی از اسلام نمی‌دانند و دچار انحراف و گمراهی شده‌اند؛ به آنان گفته‌اند: اسلام، دین وحشی‌گری</w:t>
      </w:r>
      <w:r w:rsidR="000F4883" w:rsidRPr="006A2D1A">
        <w:rPr>
          <w:spacing w:val="0"/>
          <w:rtl/>
        </w:rPr>
        <w:t>‌</w:t>
      </w:r>
      <w:r w:rsidR="001967D2" w:rsidRPr="006A2D1A">
        <w:rPr>
          <w:spacing w:val="0"/>
          <w:rtl/>
        </w:rPr>
        <w:t xml:space="preserve">ست؛ به‌ویژه پس از این اتفاقات که به </w:t>
      </w:r>
      <w:r w:rsidR="001967D2" w:rsidRPr="006A2D1A">
        <w:rPr>
          <w:spacing w:val="0"/>
          <w:rtl/>
        </w:rPr>
        <w:lastRenderedPageBreak/>
        <w:t xml:space="preserve">دست برخی از مدعیان اسلام روی داد. </w:t>
      </w:r>
      <w:r w:rsidR="00363E0F" w:rsidRPr="006A2D1A">
        <w:rPr>
          <w:spacing w:val="0"/>
          <w:rtl/>
        </w:rPr>
        <w:t xml:space="preserve">در نتیجه </w:t>
      </w:r>
      <w:r w:rsidR="001967D2" w:rsidRPr="006A2D1A">
        <w:rPr>
          <w:spacing w:val="0"/>
          <w:rtl/>
        </w:rPr>
        <w:t>خواهند گفت: اسلام کجاست؟ این‌که وحشی‌گری</w:t>
      </w:r>
      <w:r w:rsidR="000F4883" w:rsidRPr="006A2D1A">
        <w:rPr>
          <w:spacing w:val="0"/>
          <w:rtl/>
        </w:rPr>
        <w:t>‌</w:t>
      </w:r>
      <w:r w:rsidR="001967D2" w:rsidRPr="006A2D1A">
        <w:rPr>
          <w:spacing w:val="0"/>
          <w:rtl/>
        </w:rPr>
        <w:t>ست</w:t>
      </w:r>
      <w:r w:rsidR="00363E0F" w:rsidRPr="006A2D1A">
        <w:rPr>
          <w:spacing w:val="0"/>
          <w:rtl/>
        </w:rPr>
        <w:t>.</w:t>
      </w:r>
      <w:r w:rsidR="001967D2" w:rsidRPr="006A2D1A">
        <w:rPr>
          <w:spacing w:val="0"/>
          <w:rtl/>
        </w:rPr>
        <w:t xml:space="preserve"> و بدین ترتیب به سبب </w:t>
      </w:r>
      <w:r w:rsidR="00EF1666" w:rsidRPr="006A2D1A">
        <w:rPr>
          <w:rFonts w:hint="cs"/>
          <w:spacing w:val="0"/>
          <w:rtl/>
        </w:rPr>
        <w:t>رویکرد</w:t>
      </w:r>
      <w:r w:rsidR="001967D2" w:rsidRPr="006A2D1A">
        <w:rPr>
          <w:spacing w:val="0"/>
          <w:rtl/>
        </w:rPr>
        <w:t xml:space="preserve"> زشت و نامناسب برخی از مسلمانان، از اسلام بیزار می‌شوند. از الله </w:t>
      </w:r>
      <w:r w:rsidR="00363E0F" w:rsidRPr="006A2D1A">
        <w:rPr>
          <w:spacing w:val="0"/>
          <w:rtl/>
        </w:rPr>
        <w:t xml:space="preserve">متعال </w:t>
      </w:r>
      <w:r w:rsidR="001967D2" w:rsidRPr="006A2D1A">
        <w:rPr>
          <w:spacing w:val="0"/>
          <w:rtl/>
        </w:rPr>
        <w:t>می‌خواهیم که همه‌ی ما را هدایت کند.</w:t>
      </w:r>
    </w:p>
    <w:p w:rsidR="00A9189B" w:rsidRPr="006A2D1A" w:rsidRDefault="001967D2" w:rsidP="00522994">
      <w:pPr>
        <w:pStyle w:val="PlainText"/>
        <w:spacing w:line="228" w:lineRule="auto"/>
        <w:rPr>
          <w:spacing w:val="0"/>
          <w:rtl/>
        </w:rPr>
      </w:pPr>
      <w:r w:rsidRPr="006A2D1A">
        <w:rPr>
          <w:spacing w:val="0"/>
          <w:rtl/>
        </w:rPr>
        <w:t>ن</w:t>
      </w:r>
      <w:r w:rsidR="000F4883" w:rsidRPr="006A2D1A">
        <w:rPr>
          <w:spacing w:val="0"/>
          <w:rtl/>
        </w:rPr>
        <w:t>وع دوم: هجرت از کار؛ یعنی انسان</w:t>
      </w:r>
      <w:r w:rsidRPr="006A2D1A">
        <w:rPr>
          <w:spacing w:val="0"/>
          <w:rtl/>
        </w:rPr>
        <w:t xml:space="preserve"> کاری را که الله منع کرده</w:t>
      </w:r>
      <w:r w:rsidR="000F4883" w:rsidRPr="006A2D1A">
        <w:rPr>
          <w:spacing w:val="0"/>
          <w:rtl/>
        </w:rPr>
        <w:t xml:space="preserve"> است</w:t>
      </w:r>
      <w:r w:rsidRPr="006A2D1A">
        <w:rPr>
          <w:spacing w:val="0"/>
          <w:rtl/>
        </w:rPr>
        <w:t>، کنار بگذارد و ترکش کند</w:t>
      </w:r>
      <w:r w:rsidR="000F4883" w:rsidRPr="006A2D1A">
        <w:rPr>
          <w:spacing w:val="0"/>
          <w:rtl/>
        </w:rPr>
        <w:t>؛</w:t>
      </w:r>
      <w:r w:rsidRPr="006A2D1A">
        <w:rPr>
          <w:spacing w:val="0"/>
          <w:rtl/>
        </w:rPr>
        <w:t xml:space="preserve"> </w:t>
      </w:r>
      <w:r w:rsidR="000232C0" w:rsidRPr="006A2D1A">
        <w:rPr>
          <w:spacing w:val="0"/>
          <w:rtl/>
        </w:rPr>
        <w:t>چنان‌که</w:t>
      </w:r>
      <w:r w:rsidRPr="006A2D1A">
        <w:rPr>
          <w:spacing w:val="0"/>
          <w:rtl/>
        </w:rPr>
        <w:t xml:space="preserve"> رسول‌الله</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15244B" w:rsidRPr="006A2D1A">
        <w:rPr>
          <w:rStyle w:val="Char1"/>
          <w:spacing w:val="0"/>
          <w:rtl/>
          <w:lang w:bidi="ar-SA"/>
        </w:rPr>
        <w:t>الْمُسْلِمُ مَنْ سَلِمَ الْمُسْلِمُونَ مِنْ لِسانِهِ ويَدِه، والْمُهَاجِرُ مَنْ هَجَرَ ما نَهَى اللَّه</w:t>
      </w:r>
      <w:r w:rsidR="009639CF" w:rsidRPr="006A2D1A">
        <w:rPr>
          <w:rStyle w:val="Char1"/>
          <w:rFonts w:hint="cs"/>
          <w:spacing w:val="0"/>
          <w:rtl/>
          <w:lang w:bidi="ar-SA"/>
        </w:rPr>
        <w:t>ُ</w:t>
      </w:r>
      <w:r w:rsidR="0015244B" w:rsidRPr="006A2D1A">
        <w:rPr>
          <w:rStyle w:val="Char1"/>
          <w:spacing w:val="0"/>
          <w:rtl/>
          <w:lang w:bidi="ar-SA"/>
        </w:rPr>
        <w:t xml:space="preserve"> عَنْهُ</w:t>
      </w:r>
      <w:r w:rsidRPr="006A2D1A">
        <w:rPr>
          <w:rStyle w:val="Char1"/>
          <w:spacing w:val="0"/>
          <w:rtl/>
          <w:lang w:bidi="ar-SA"/>
        </w:rPr>
        <w:t>»</w:t>
      </w:r>
      <w:r w:rsidR="000F4883"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
      </w:r>
      <w:r w:rsidR="003A729F" w:rsidRPr="006A2D1A">
        <w:rPr>
          <w:rStyle w:val="FootnoteReference"/>
          <w:rFonts w:cs="B Lotus"/>
          <w:spacing w:val="0"/>
          <w:szCs w:val="28"/>
          <w:rtl/>
        </w:rPr>
        <w:t>)</w:t>
      </w:r>
      <w:r w:rsidR="00DA435F" w:rsidRPr="006A2D1A">
        <w:rPr>
          <w:spacing w:val="0"/>
          <w:rtl/>
        </w:rPr>
        <w:t xml:space="preserve"> </w:t>
      </w:r>
      <w:r w:rsidR="00A9189B" w:rsidRPr="006A2D1A">
        <w:rPr>
          <w:spacing w:val="0"/>
          <w:rtl/>
        </w:rPr>
        <w:t>یعنی: «مسلمان كسي</w:t>
      </w:r>
      <w:r w:rsidR="000F4883" w:rsidRPr="006A2D1A">
        <w:rPr>
          <w:spacing w:val="0"/>
          <w:rtl/>
        </w:rPr>
        <w:t>‌</w:t>
      </w:r>
      <w:r w:rsidR="00A9189B" w:rsidRPr="006A2D1A">
        <w:rPr>
          <w:spacing w:val="0"/>
          <w:rtl/>
        </w:rPr>
        <w:t xml:space="preserve">ست كه ساير مسلمانان از دست و زبان او در امان باشند. و مهاجر، </w:t>
      </w:r>
      <w:r w:rsidR="000F4883" w:rsidRPr="006A2D1A">
        <w:rPr>
          <w:spacing w:val="0"/>
          <w:rtl/>
        </w:rPr>
        <w:t>كسي‌</w:t>
      </w:r>
      <w:r w:rsidR="00A9189B" w:rsidRPr="006A2D1A">
        <w:rPr>
          <w:spacing w:val="0"/>
          <w:rtl/>
        </w:rPr>
        <w:t>ست كه آن</w:t>
      </w:r>
      <w:r w:rsidR="000F4883" w:rsidRPr="006A2D1A">
        <w:rPr>
          <w:spacing w:val="0"/>
          <w:rtl/>
        </w:rPr>
        <w:t>‌</w:t>
      </w:r>
      <w:r w:rsidR="00A9189B" w:rsidRPr="006A2D1A">
        <w:rPr>
          <w:spacing w:val="0"/>
          <w:rtl/>
        </w:rPr>
        <w:t>چه را الله منع كرده است، ترک نمايد».</w:t>
      </w:r>
      <w:r w:rsidR="0053593E" w:rsidRPr="006A2D1A">
        <w:rPr>
          <w:spacing w:val="0"/>
          <w:rtl/>
        </w:rPr>
        <w:t xml:space="preserve"> پس هر چه را که الله منع کرده</w:t>
      </w:r>
      <w:r w:rsidR="000F4883" w:rsidRPr="006A2D1A">
        <w:rPr>
          <w:spacing w:val="0"/>
          <w:rtl/>
        </w:rPr>
        <w:t xml:space="preserve"> است</w:t>
      </w:r>
      <w:r w:rsidR="0053593E" w:rsidRPr="006A2D1A">
        <w:rPr>
          <w:spacing w:val="0"/>
          <w:rtl/>
        </w:rPr>
        <w:t xml:space="preserve">، ترک کن؛ چه به حقوق الله، متعلق باشد و خواه به حقوق بندگان. ناسزاگویی، قتل، تقلب و خیانت، خوردن مال دیگران، نافرمانی </w:t>
      </w:r>
      <w:r w:rsidR="000F4883" w:rsidRPr="006A2D1A">
        <w:rPr>
          <w:spacing w:val="0"/>
          <w:rtl/>
        </w:rPr>
        <w:t xml:space="preserve">از </w:t>
      </w:r>
      <w:r w:rsidR="0053593E" w:rsidRPr="006A2D1A">
        <w:rPr>
          <w:spacing w:val="0"/>
          <w:rtl/>
        </w:rPr>
        <w:t xml:space="preserve">پدر و مادر، قطع ارتباط با خویشاوندان، و </w:t>
      </w:r>
      <w:r w:rsidR="000F4883" w:rsidRPr="006A2D1A">
        <w:rPr>
          <w:spacing w:val="0"/>
          <w:rtl/>
        </w:rPr>
        <w:t xml:space="preserve">هر </w:t>
      </w:r>
      <w:r w:rsidR="0053593E" w:rsidRPr="006A2D1A">
        <w:rPr>
          <w:spacing w:val="0"/>
          <w:rtl/>
        </w:rPr>
        <w:t>چیز دیگری را که الله منع کرده، رها کن؛ هرچند هوا و هوس، تو را به سوی محرمات بخواند، ولی به نفست یادآوری کن که الله، چنین کارهایی را حرام کرده است و بدین‌سان از بدی‌ها و کارهای حرام دوری نما.</w:t>
      </w:r>
    </w:p>
    <w:p w:rsidR="00B92EBD" w:rsidRPr="006A2D1A" w:rsidRDefault="0053593E" w:rsidP="00167AB1">
      <w:pPr>
        <w:pStyle w:val="PlainText"/>
        <w:rPr>
          <w:spacing w:val="0"/>
          <w:rtl/>
        </w:rPr>
      </w:pPr>
      <w:r w:rsidRPr="006A2D1A">
        <w:rPr>
          <w:spacing w:val="0"/>
          <w:rtl/>
        </w:rPr>
        <w:t xml:space="preserve">نوع سوم: هجرت </w:t>
      </w:r>
      <w:r w:rsidR="00B92EBD" w:rsidRPr="006A2D1A">
        <w:rPr>
          <w:spacing w:val="0"/>
          <w:rtl/>
        </w:rPr>
        <w:t xml:space="preserve">از </w:t>
      </w:r>
      <w:r w:rsidRPr="006A2D1A">
        <w:rPr>
          <w:spacing w:val="0"/>
          <w:rtl/>
        </w:rPr>
        <w:t xml:space="preserve">عمل‌کننده؛ </w:t>
      </w:r>
      <w:r w:rsidR="00B92EBD" w:rsidRPr="006A2D1A">
        <w:rPr>
          <w:spacing w:val="0"/>
          <w:rtl/>
        </w:rPr>
        <w:t>هجرت بر کسی که مرتکب کارهای زشت می‌شود، در پاره‌ای از موا</w:t>
      </w:r>
      <w:r w:rsidR="000F4883" w:rsidRPr="006A2D1A">
        <w:rPr>
          <w:spacing w:val="0"/>
          <w:rtl/>
        </w:rPr>
        <w:t>ر</w:t>
      </w:r>
      <w:r w:rsidR="00B92EBD" w:rsidRPr="006A2D1A">
        <w:rPr>
          <w:spacing w:val="0"/>
          <w:rtl/>
        </w:rPr>
        <w:t>د واجب است. علما گفته‌اند: کس</w:t>
      </w:r>
      <w:r w:rsidR="000F4883" w:rsidRPr="006A2D1A">
        <w:rPr>
          <w:spacing w:val="0"/>
          <w:rtl/>
        </w:rPr>
        <w:t>ی که آشکارا معصیت می‌کن</w:t>
      </w:r>
      <w:r w:rsidR="00B92EBD" w:rsidRPr="006A2D1A">
        <w:rPr>
          <w:spacing w:val="0"/>
          <w:rtl/>
        </w:rPr>
        <w:t>د، در صورتی که در هجرت و ترک او، فایده و مصلحتی وجود داشته باشد، می‌توان ترکش کرد. به عنوان مثال شخصی، به تقلب و خیانت در داد و ستد مشهور است و مردم، ترکش می‌گویند تا توبه کند؛ و ا</w:t>
      </w:r>
      <w:r w:rsidR="000F4883" w:rsidRPr="006A2D1A">
        <w:rPr>
          <w:spacing w:val="0"/>
          <w:rtl/>
        </w:rPr>
        <w:t>ي</w:t>
      </w:r>
      <w:r w:rsidR="00B92EBD" w:rsidRPr="006A2D1A">
        <w:rPr>
          <w:spacing w:val="0"/>
          <w:rtl/>
        </w:rPr>
        <w:t xml:space="preserve">ن اتفاق می‌افتد و از کرده‌اش پشیمان می‌شود. یا شخص دیگری به‌ربا داد و ستد و معامله می‌کند؛ مردم، ترکش می‌نمایند و با او سخن نمی‌گویند و حتی به او سلام نمی‌کنند؛ بدین ترتیب آن شخص، به اشتباهش پی می‌برد و خجالت‌زده می‌شود و اصلاح می‌گردد. </w:t>
      </w:r>
    </w:p>
    <w:p w:rsidR="00A55B2F" w:rsidRPr="006A2D1A" w:rsidRDefault="00B92EBD" w:rsidP="00522994">
      <w:pPr>
        <w:pStyle w:val="PlainText"/>
        <w:spacing w:line="228" w:lineRule="auto"/>
        <w:rPr>
          <w:rFonts w:hAnsi="AGA Arabesque" w:hint="eastAsia"/>
          <w:spacing w:val="0"/>
          <w:rtl/>
        </w:rPr>
      </w:pPr>
      <w:r w:rsidRPr="006A2D1A">
        <w:rPr>
          <w:spacing w:val="0"/>
          <w:rtl/>
        </w:rPr>
        <w:t>ولی در صورتی که ترک ارتباط با افراد گنه</w:t>
      </w:r>
      <w:r w:rsidR="000F4883" w:rsidRPr="006A2D1A">
        <w:rPr>
          <w:spacing w:val="0"/>
          <w:rtl/>
        </w:rPr>
        <w:t>‌کار</w:t>
      </w:r>
      <w:r w:rsidRPr="006A2D1A">
        <w:rPr>
          <w:spacing w:val="0"/>
          <w:rtl/>
        </w:rPr>
        <w:t xml:space="preserve"> سودمند نباشد، هجرت از او یا ترک ارتباط با او، درست نیست. بر خلاف ترک ارتباط با کافر که </w:t>
      </w:r>
      <w:r w:rsidR="00A55B2F" w:rsidRPr="006A2D1A">
        <w:rPr>
          <w:spacing w:val="0"/>
          <w:rtl/>
        </w:rPr>
        <w:t>در آن فایده و مصلحتی باشد یا</w:t>
      </w:r>
      <w:r w:rsidRPr="006A2D1A">
        <w:rPr>
          <w:spacing w:val="0"/>
          <w:rtl/>
        </w:rPr>
        <w:t xml:space="preserve"> نباشد، باید با او ترک ارتباط نمود.</w:t>
      </w:r>
      <w:r w:rsidR="00A55B2F" w:rsidRPr="006A2D1A">
        <w:rPr>
          <w:spacing w:val="0"/>
          <w:rtl/>
        </w:rPr>
        <w:t xml:space="preserve"> قهر کردن بی‌فایده با مسلمان گنه</w:t>
      </w:r>
      <w:r w:rsidR="000F4883" w:rsidRPr="006A2D1A">
        <w:rPr>
          <w:spacing w:val="0"/>
          <w:rtl/>
        </w:rPr>
        <w:t>‌</w:t>
      </w:r>
      <w:r w:rsidR="00A55B2F" w:rsidRPr="006A2D1A">
        <w:rPr>
          <w:spacing w:val="0"/>
          <w:rtl/>
        </w:rPr>
        <w:t xml:space="preserve">کار، درست </w:t>
      </w:r>
      <w:r w:rsidR="00A55B2F" w:rsidRPr="006A2D1A">
        <w:rPr>
          <w:spacing w:val="0"/>
          <w:rtl/>
        </w:rPr>
        <w:lastRenderedPageBreak/>
        <w:t>نیست؛ زیرا رسول‌الله</w:t>
      </w:r>
      <w:r w:rsidR="00A55B2F" w:rsidRPr="006A2D1A">
        <w:rPr>
          <w:spacing w:val="0"/>
        </w:rPr>
        <w:sym w:font="AGA Arabesque" w:char="F072"/>
      </w:r>
      <w:r w:rsidR="00A55B2F" w:rsidRPr="006A2D1A">
        <w:rPr>
          <w:spacing w:val="0"/>
          <w:rtl/>
        </w:rPr>
        <w:t xml:space="preserve"> فرموده است:</w:t>
      </w:r>
      <w:r w:rsidR="00A55B2F" w:rsidRPr="006A2D1A">
        <w:rPr>
          <w:rStyle w:val="Char1"/>
          <w:spacing w:val="0"/>
          <w:rtl/>
          <w:lang w:bidi="ar-SA"/>
        </w:rPr>
        <w:t xml:space="preserve"> «لايَحِلُّ لِمؤمنٍ أَنْ يَهْجُرَ أَخَاهُ فَوْقَ ثَلاثٍ، يَلْتَقِيَانِ فَيُعْرِضُ هَذَا، وَيُعْرِضُ هَذَا، وَخَيْرُهُمَا الَّذِي يَبْدَأُ بِالسَّلامِ»</w:t>
      </w:r>
      <w:r w:rsidR="000F4883"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
      </w:r>
      <w:r w:rsidR="003A729F" w:rsidRPr="006A2D1A">
        <w:rPr>
          <w:rStyle w:val="FootnoteReference"/>
          <w:rFonts w:cs="B Lotus"/>
          <w:spacing w:val="0"/>
          <w:szCs w:val="28"/>
          <w:rtl/>
        </w:rPr>
        <w:t>)</w:t>
      </w:r>
      <w:r w:rsidR="00A55B2F" w:rsidRPr="006A2D1A">
        <w:rPr>
          <w:rFonts w:hAnsi="AGA Arabesque"/>
          <w:spacing w:val="0"/>
          <w:rtl/>
        </w:rPr>
        <w:t xml:space="preserve"> «براي هيچ مؤمنی، جايز نيست كه بيش از سه شبانه‌روز، با برادر مسلمانش، قهر باشد؛ به‌طوري كه وقتی هم</w:t>
      </w:r>
      <w:r w:rsidR="000F4883" w:rsidRPr="006A2D1A">
        <w:rPr>
          <w:rFonts w:hAnsi="AGA Arabesque"/>
          <w:spacing w:val="0"/>
          <w:rtl/>
        </w:rPr>
        <w:t>‌</w:t>
      </w:r>
      <w:r w:rsidR="00A55B2F" w:rsidRPr="006A2D1A">
        <w:rPr>
          <w:rFonts w:hAnsi="AGA Arabesque"/>
          <w:spacing w:val="0"/>
          <w:rtl/>
        </w:rPr>
        <w:t>دیگر را می‌بینند، از هم روي می‌گردانند. و بهترينشان،  كسي</w:t>
      </w:r>
      <w:r w:rsidR="000F4883" w:rsidRPr="006A2D1A">
        <w:rPr>
          <w:rFonts w:hAnsi="AGA Arabesque"/>
          <w:spacing w:val="0"/>
          <w:rtl/>
        </w:rPr>
        <w:t>‌</w:t>
      </w:r>
      <w:r w:rsidR="00A55B2F" w:rsidRPr="006A2D1A">
        <w:rPr>
          <w:rFonts w:hAnsi="AGA Arabesque"/>
          <w:spacing w:val="0"/>
          <w:rtl/>
        </w:rPr>
        <w:t>ست كه سلام (و آشتی) را آغاز می‌کند».</w:t>
      </w:r>
    </w:p>
    <w:p w:rsidR="00F60479" w:rsidRPr="006A2D1A" w:rsidRDefault="00F60479" w:rsidP="00167AB1">
      <w:pPr>
        <w:pStyle w:val="PlainText"/>
        <w:rPr>
          <w:spacing w:val="0"/>
          <w:rtl/>
        </w:rPr>
      </w:pPr>
      <w:r w:rsidRPr="006A2D1A">
        <w:rPr>
          <w:spacing w:val="0"/>
          <w:rtl/>
        </w:rPr>
        <w:t>می</w:t>
      </w:r>
      <w:r w:rsidR="000F4883" w:rsidRPr="006A2D1A">
        <w:rPr>
          <w:spacing w:val="0"/>
          <w:rtl/>
        </w:rPr>
        <w:t>‌</w:t>
      </w:r>
      <w:r w:rsidRPr="006A2D1A">
        <w:rPr>
          <w:spacing w:val="0"/>
          <w:rtl/>
        </w:rPr>
        <w:t xml:space="preserve">دانید که به اعتقاد اهل سنت و جماعت، </w:t>
      </w:r>
      <w:r w:rsidR="000F4883" w:rsidRPr="006A2D1A">
        <w:rPr>
          <w:spacing w:val="0"/>
          <w:rtl/>
        </w:rPr>
        <w:t>جز شرک و کفر، ارتکاب هیچ معصیتی</w:t>
      </w:r>
      <w:r w:rsidRPr="006A2D1A">
        <w:rPr>
          <w:spacing w:val="0"/>
          <w:rtl/>
        </w:rPr>
        <w:t xml:space="preserve"> باعث خروج</w:t>
      </w:r>
      <w:r w:rsidR="000F4883" w:rsidRPr="006A2D1A">
        <w:rPr>
          <w:spacing w:val="0"/>
          <w:rtl/>
        </w:rPr>
        <w:t xml:space="preserve"> انسان از دایره‌ی ایمان نمی‌شود؛</w:t>
      </w:r>
      <w:r w:rsidRPr="006A2D1A">
        <w:rPr>
          <w:spacing w:val="0"/>
          <w:rtl/>
        </w:rPr>
        <w:t xml:space="preserve"> البته باید خوب بر</w:t>
      </w:r>
      <w:r w:rsidR="000F4883" w:rsidRPr="006A2D1A">
        <w:rPr>
          <w:spacing w:val="0"/>
          <w:rtl/>
        </w:rPr>
        <w:t>ر</w:t>
      </w:r>
      <w:r w:rsidRPr="006A2D1A">
        <w:rPr>
          <w:spacing w:val="0"/>
          <w:rtl/>
        </w:rPr>
        <w:t>سی کرد که آیا قهر کردن با مسلمان گنه</w:t>
      </w:r>
      <w:r w:rsidR="000F4883" w:rsidRPr="006A2D1A">
        <w:rPr>
          <w:spacing w:val="0"/>
          <w:rtl/>
        </w:rPr>
        <w:t>‌</w:t>
      </w:r>
      <w:r w:rsidRPr="006A2D1A">
        <w:rPr>
          <w:spacing w:val="0"/>
          <w:rtl/>
        </w:rPr>
        <w:t xml:space="preserve">کار، مفید است یا نه؛ اگر مفید بود و باعث اصلاح وی می‌شد، باید با او قهر کرد. دلیلش، </w:t>
      </w:r>
      <w:r w:rsidR="000F4883" w:rsidRPr="006A2D1A">
        <w:rPr>
          <w:spacing w:val="0"/>
          <w:rtl/>
        </w:rPr>
        <w:t>داستان کعب بن مالک، هلال بن امیه و مراره</w:t>
      </w:r>
      <w:r w:rsidRPr="006A2D1A">
        <w:rPr>
          <w:spacing w:val="0"/>
          <w:rtl/>
        </w:rPr>
        <w:t xml:space="preserve"> بن ربیع</w:t>
      </w:r>
      <w:r w:rsidRPr="006A2D1A">
        <w:rPr>
          <w:spacing w:val="0"/>
        </w:rPr>
        <w:sym w:font="AGA Arabesque" w:char="F079"/>
      </w:r>
      <w:r w:rsidRPr="006A2D1A">
        <w:rPr>
          <w:spacing w:val="0"/>
          <w:rtl/>
        </w:rPr>
        <w:t xml:space="preserve"> است که از شرکت در غزوه‌ی تبوک تخلف نمودند و رسول‌الله</w:t>
      </w:r>
      <w:r w:rsidRPr="006A2D1A">
        <w:rPr>
          <w:spacing w:val="0"/>
        </w:rPr>
        <w:sym w:font="AGA Arabesque" w:char="F072"/>
      </w:r>
      <w:r w:rsidRPr="006A2D1A">
        <w:rPr>
          <w:spacing w:val="0"/>
          <w:rtl/>
        </w:rPr>
        <w:t xml:space="preserve"> با آنان قهر کرد و به مسلمانان نیز دستور داد با آنان، قطع رابطه کنند. در نتیجه، نفع زیادی به آنان رسید؛ بدین‌سان که به الله پناه بردند و زمین با همه‌ی </w:t>
      </w:r>
      <w:r w:rsidR="000F4883" w:rsidRPr="006A2D1A">
        <w:rPr>
          <w:spacing w:val="0"/>
          <w:rtl/>
        </w:rPr>
        <w:t>گستردگی‌اش</w:t>
      </w:r>
      <w:r w:rsidRPr="006A2D1A">
        <w:rPr>
          <w:spacing w:val="0"/>
          <w:rtl/>
        </w:rPr>
        <w:t>، بر آنان تنگ شد و حتی از خود به تنگ آمدند، ولی یقین کردند که هیچ پناهی جز الله ندارند و از این‌رو توبه کردند و الله هم توبه‌ی آنان را پذیرفت.</w:t>
      </w:r>
    </w:p>
    <w:p w:rsidR="00EA1B68" w:rsidRPr="006A2D1A" w:rsidRDefault="00F60479" w:rsidP="00167AB1">
      <w:pPr>
        <w:pStyle w:val="PlainText"/>
        <w:rPr>
          <w:spacing w:val="0"/>
          <w:rtl/>
        </w:rPr>
      </w:pPr>
      <w:r w:rsidRPr="006A2D1A">
        <w:rPr>
          <w:rFonts w:hAnsi="AGA Arabesque"/>
          <w:spacing w:val="0"/>
          <w:rtl/>
        </w:rPr>
        <w:t xml:space="preserve">بنابراین سه نوع هجرت وجود دارد: </w:t>
      </w:r>
      <w:r w:rsidRPr="006A2D1A">
        <w:rPr>
          <w:spacing w:val="0"/>
          <w:rtl/>
        </w:rPr>
        <w:t>هجرت از کار (ترک محرمات)، هجرت از عمل‌کننده</w:t>
      </w:r>
      <w:r w:rsidR="000F4883" w:rsidRPr="006A2D1A">
        <w:rPr>
          <w:spacing w:val="0"/>
          <w:rtl/>
        </w:rPr>
        <w:t xml:space="preserve"> يا </w:t>
      </w:r>
      <w:r w:rsidRPr="006A2D1A">
        <w:rPr>
          <w:spacing w:val="0"/>
          <w:rtl/>
        </w:rPr>
        <w:t>ترک ارتباط با انسان گنه</w:t>
      </w:r>
      <w:r w:rsidR="000F4883" w:rsidRPr="006A2D1A">
        <w:rPr>
          <w:spacing w:val="0"/>
          <w:rtl/>
        </w:rPr>
        <w:t>‌</w:t>
      </w:r>
      <w:r w:rsidRPr="006A2D1A">
        <w:rPr>
          <w:spacing w:val="0"/>
          <w:rtl/>
        </w:rPr>
        <w:t>کار، و هجرت از یک مکان یا سرزمین.</w:t>
      </w:r>
    </w:p>
    <w:p w:rsidR="00EA1B68" w:rsidRPr="006A2D1A" w:rsidRDefault="00EA1B68" w:rsidP="0040309C">
      <w:pPr>
        <w:pStyle w:val="a4"/>
        <w:rPr>
          <w:rtl/>
          <w:lang w:bidi="ar-SA"/>
        </w:rPr>
      </w:pPr>
      <w:r w:rsidRPr="006A2D1A">
        <w:rPr>
          <w:rtl/>
          <w:lang w:bidi="ar-SA"/>
        </w:rPr>
        <w:t>2- وَعَنْ أُمِّ الْمُؤْمِنِينَ أُمِّ عَبْدِ اللَّهِ عَائشَةَ</w:t>
      </w:r>
      <w:r w:rsidR="000F4883" w:rsidRPr="006A2D1A">
        <w:rPr>
          <w:rFonts w:cs="(M. Aiyada Ayoub ALKobaisi)"/>
          <w:b w:val="0"/>
          <w:bCs w:val="0"/>
          <w:rtl/>
          <w:lang w:bidi="ar-SA"/>
        </w:rPr>
        <w:t>&amp;</w:t>
      </w:r>
      <w:r w:rsidRPr="006A2D1A">
        <w:rPr>
          <w:rtl/>
          <w:lang w:bidi="ar-SA"/>
        </w:rPr>
        <w:t xml:space="preserve"> قالت: قال رسول</w:t>
      </w:r>
      <w:r w:rsidRPr="006A2D1A">
        <w:rPr>
          <w:rFonts w:ascii="Times New Roman" w:hAnsi="Times New Roman" w:cs="Times New Roman"/>
          <w:rtl/>
          <w:lang w:bidi="ar-SA"/>
        </w:rPr>
        <w:t>‌</w:t>
      </w:r>
      <w:r w:rsidRPr="006A2D1A">
        <w:rPr>
          <w:rFonts w:ascii="mylotus" w:hAnsi="mylotus"/>
          <w:rtl/>
          <w:lang w:bidi="ar-SA"/>
        </w:rPr>
        <w:t>الله</w:t>
      </w:r>
      <w:r w:rsidRPr="006A2D1A">
        <w:rPr>
          <w:b w:val="0"/>
          <w:bCs w:val="0"/>
          <w:rtl/>
          <w:lang w:bidi="ar-SA"/>
        </w:rPr>
        <w:sym w:font="AGA Arabesque" w:char="F072"/>
      </w:r>
      <w:r w:rsidRPr="006A2D1A">
        <w:rPr>
          <w:rtl/>
          <w:lang w:bidi="ar-SA"/>
        </w:rPr>
        <w:t>: «يَغْزُو جَيْشٌ الْكَعْبَةَ فَإِذَا كَانُوا بِبَيْداءَ مِنَ الأَرْضِ يُخْسَفُ بأَوَّلِهِم وَآخِرِهِمْ». قَالَت: قُلْتُ يَا رَسُولَ</w:t>
      </w:r>
      <w:r w:rsidRPr="006A2D1A">
        <w:rPr>
          <w:rFonts w:ascii="Times New Roman" w:hAnsi="Times New Roman" w:cs="Times New Roman"/>
          <w:rtl/>
          <w:lang w:bidi="ar-SA"/>
        </w:rPr>
        <w:t>‌</w:t>
      </w:r>
      <w:r w:rsidRPr="006A2D1A">
        <w:rPr>
          <w:rFonts w:ascii="mylotus" w:hAnsi="mylotus"/>
          <w:rtl/>
          <w:lang w:bidi="ar-SA"/>
        </w:rPr>
        <w:t>اللَّه، كَيْفَ يُخْسَفُ بَأَوَّلِهِم وَآخِرِهِمْ وَفِيهِمْ أَسْوَاقُهُمْ وَمَنْ لَيْسَ مِنهُم؟ قال: «يُخْسَفُ بِأَوَّلِهِم وَآخِرِهِم، ثُمَّ يُبْعَثُون عَلَى نِيَّاتِهِمْ»</w:t>
      </w:r>
      <w:r w:rsidR="00803A1B" w:rsidRPr="006A2D1A">
        <w:rPr>
          <w:rtl/>
          <w:lang w:bidi="ar-SA"/>
        </w:rPr>
        <w:t>.</w:t>
      </w:r>
      <w:r w:rsidR="00787E03" w:rsidRPr="006A2D1A">
        <w:rPr>
          <w:sz w:val="24"/>
          <w:szCs w:val="24"/>
          <w:rtl/>
          <w:lang w:bidi="ar-SA"/>
        </w:rPr>
        <w:t xml:space="preserve"> </w:t>
      </w:r>
      <w:r w:rsidR="00787E03" w:rsidRPr="006A2D1A">
        <w:rPr>
          <w:rFonts w:cs="B Lotus"/>
          <w:b w:val="0"/>
          <w:bCs w:val="0"/>
          <w:sz w:val="24"/>
          <w:szCs w:val="28"/>
          <w:rtl/>
          <w:lang w:bidi="ar-SA"/>
        </w:rPr>
        <w:t>[متَّفَق عليه</w:t>
      </w:r>
      <w:r w:rsidR="000F4883" w:rsidRPr="006A2D1A">
        <w:rPr>
          <w:rFonts w:cs="B Lotus"/>
          <w:b w:val="0"/>
          <w:bCs w:val="0"/>
          <w:sz w:val="24"/>
          <w:szCs w:val="28"/>
          <w:rtl/>
          <w:lang w:bidi="ar-SA"/>
        </w:rPr>
        <w:t>؛</w:t>
      </w:r>
      <w:r w:rsidR="00787E03" w:rsidRPr="006A2D1A">
        <w:rPr>
          <w:rFonts w:cs="B Lotus"/>
          <w:b w:val="0"/>
          <w:bCs w:val="0"/>
          <w:sz w:val="24"/>
          <w:szCs w:val="28"/>
          <w:rtl/>
          <w:lang w:bidi="ar-SA"/>
        </w:rPr>
        <w:t xml:space="preserve"> این، لفظ بخاری است.]</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3"/>
      </w:r>
      <w:r w:rsidR="003A729F" w:rsidRPr="006A2D1A">
        <w:rPr>
          <w:rStyle w:val="FootnoteReference"/>
          <w:rFonts w:cs="B Lotus"/>
          <w:bCs w:val="0"/>
          <w:szCs w:val="28"/>
          <w:rtl/>
          <w:lang w:bidi="ar-SA"/>
        </w:rPr>
        <w:t>)</w:t>
      </w:r>
    </w:p>
    <w:p w:rsidR="00EA1B68" w:rsidRPr="006A2D1A" w:rsidRDefault="000F4883" w:rsidP="00167AB1">
      <w:pPr>
        <w:pStyle w:val="PlainText"/>
        <w:rPr>
          <w:rFonts w:hAnsi="AGA Arabesque" w:hint="eastAsia"/>
          <w:spacing w:val="0"/>
          <w:rtl/>
        </w:rPr>
      </w:pPr>
      <w:r w:rsidRPr="006A2D1A">
        <w:rPr>
          <w:b/>
          <w:bCs/>
          <w:spacing w:val="0"/>
          <w:rtl/>
        </w:rPr>
        <w:t xml:space="preserve">ترجمه: </w:t>
      </w:r>
      <w:r w:rsidRPr="006A2D1A">
        <w:rPr>
          <w:spacing w:val="0"/>
          <w:rtl/>
        </w:rPr>
        <w:t>از مادر مو</w:t>
      </w:r>
      <w:r w:rsidR="000D03CF" w:rsidRPr="006A2D1A">
        <w:rPr>
          <w:spacing w:val="0"/>
          <w:rtl/>
        </w:rPr>
        <w:t>منان، ام‌عبدالله، عا</w:t>
      </w:r>
      <w:r w:rsidRPr="006A2D1A">
        <w:rPr>
          <w:spacing w:val="0"/>
          <w:rtl/>
        </w:rPr>
        <w:t>ي</w:t>
      </w:r>
      <w:r w:rsidR="000D03CF" w:rsidRPr="006A2D1A">
        <w:rPr>
          <w:spacing w:val="0"/>
          <w:rtl/>
        </w:rPr>
        <w:t>شه</w:t>
      </w:r>
      <w:r w:rsidRPr="006A2D1A">
        <w:rPr>
          <w:rFonts w:cs="(M. Aiyada Ayoub ALKobaisi)"/>
          <w:spacing w:val="0"/>
          <w:rtl/>
        </w:rPr>
        <w:t>&amp;</w:t>
      </w:r>
      <w:r w:rsidR="000D03CF" w:rsidRPr="006A2D1A">
        <w:rPr>
          <w:spacing w:val="0"/>
          <w:rtl/>
        </w:rPr>
        <w:t xml:space="preserve"> روایت </w:t>
      </w:r>
      <w:r w:rsidRPr="006A2D1A">
        <w:rPr>
          <w:spacing w:val="0"/>
          <w:rtl/>
        </w:rPr>
        <w:t xml:space="preserve">است </w:t>
      </w:r>
      <w:r w:rsidR="000D03CF" w:rsidRPr="006A2D1A">
        <w:rPr>
          <w:spacing w:val="0"/>
          <w:rtl/>
        </w:rPr>
        <w:t>که رسول‌الله</w:t>
      </w:r>
      <w:r w:rsidR="000D03CF" w:rsidRPr="006A2D1A">
        <w:rPr>
          <w:spacing w:val="0"/>
        </w:rPr>
        <w:sym w:font="AGA Arabesque" w:char="F072"/>
      </w:r>
      <w:r w:rsidR="000D03CF" w:rsidRPr="006A2D1A">
        <w:rPr>
          <w:spacing w:val="0"/>
          <w:rtl/>
        </w:rPr>
        <w:t xml:space="preserve"> فرمود</w:t>
      </w:r>
      <w:r w:rsidRPr="006A2D1A">
        <w:rPr>
          <w:spacing w:val="0"/>
          <w:rtl/>
        </w:rPr>
        <w:t>: «لشکری</w:t>
      </w:r>
      <w:r w:rsidR="000D03CF" w:rsidRPr="006A2D1A">
        <w:rPr>
          <w:spacing w:val="0"/>
          <w:rtl/>
        </w:rPr>
        <w:t xml:space="preserve"> به‌قصد حمله به کعبه، حرکت می‌کند و چون به زمینی وسیع می‌رسند، همه‌ی آن‌ها به زمین فرو می‌روند</w:t>
      </w:r>
      <w:r w:rsidR="00806464" w:rsidRPr="006A2D1A">
        <w:rPr>
          <w:spacing w:val="0"/>
          <w:rtl/>
        </w:rPr>
        <w:t>»</w:t>
      </w:r>
      <w:r w:rsidR="000D03CF" w:rsidRPr="006A2D1A">
        <w:rPr>
          <w:spacing w:val="0"/>
          <w:rtl/>
        </w:rPr>
        <w:t xml:space="preserve">. </w:t>
      </w:r>
      <w:r w:rsidR="00806464" w:rsidRPr="006A2D1A">
        <w:rPr>
          <w:rFonts w:hAnsi="AGA Arabesque"/>
          <w:spacing w:val="0"/>
          <w:rtl/>
        </w:rPr>
        <w:t>عايشه</w:t>
      </w:r>
      <w:r w:rsidRPr="006A2D1A">
        <w:rPr>
          <w:rFonts w:hAnsi="AGA Arabesque" w:cs="(M. Aiyada Ayoub ALKobaisi)"/>
          <w:spacing w:val="0"/>
          <w:rtl/>
        </w:rPr>
        <w:t>&amp;</w:t>
      </w:r>
      <w:r w:rsidR="00806464" w:rsidRPr="006A2D1A">
        <w:rPr>
          <w:rFonts w:hAnsi="AGA Arabesque"/>
          <w:spacing w:val="0"/>
          <w:rtl/>
        </w:rPr>
        <w:t xml:space="preserve"> مي‏گويد: </w:t>
      </w:r>
      <w:r w:rsidR="0052022D" w:rsidRPr="006A2D1A">
        <w:rPr>
          <w:rFonts w:hAnsi="AGA Arabesque"/>
          <w:spacing w:val="0"/>
          <w:rtl/>
        </w:rPr>
        <w:t>عرض ک</w:t>
      </w:r>
      <w:r w:rsidR="00806464" w:rsidRPr="006A2D1A">
        <w:rPr>
          <w:rFonts w:hAnsi="AGA Arabesque"/>
          <w:spacing w:val="0"/>
          <w:rtl/>
        </w:rPr>
        <w:t xml:space="preserve">ردم: ای </w:t>
      </w:r>
      <w:r w:rsidR="000D03CF" w:rsidRPr="006A2D1A">
        <w:rPr>
          <w:rFonts w:hAnsi="AGA Arabesque"/>
          <w:spacing w:val="0"/>
          <w:rtl/>
        </w:rPr>
        <w:t>رسول</w:t>
      </w:r>
      <w:r w:rsidR="00806464" w:rsidRPr="006A2D1A">
        <w:rPr>
          <w:rFonts w:hAnsi="AGA Arabesque"/>
          <w:spacing w:val="0"/>
          <w:rtl/>
        </w:rPr>
        <w:t>‌خدا</w:t>
      </w:r>
      <w:r w:rsidR="000D03CF" w:rsidRPr="006A2D1A">
        <w:rPr>
          <w:rFonts w:hAnsi="AGA Arabesque"/>
          <w:spacing w:val="0"/>
          <w:rtl/>
        </w:rPr>
        <w:t xml:space="preserve">! چگونه </w:t>
      </w:r>
      <w:r w:rsidR="00806464" w:rsidRPr="006A2D1A">
        <w:rPr>
          <w:rFonts w:hAnsi="AGA Arabesque"/>
          <w:spacing w:val="0"/>
          <w:rtl/>
        </w:rPr>
        <w:lastRenderedPageBreak/>
        <w:t>همه‌ی آن‌ها در</w:t>
      </w:r>
      <w:r w:rsidR="000D03CF" w:rsidRPr="006A2D1A">
        <w:rPr>
          <w:rFonts w:hAnsi="AGA Arabesque"/>
          <w:spacing w:val="0"/>
          <w:rtl/>
        </w:rPr>
        <w:t xml:space="preserve"> زمين </w:t>
      </w:r>
      <w:r w:rsidR="00806464" w:rsidRPr="006A2D1A">
        <w:rPr>
          <w:rFonts w:hAnsi="AGA Arabesque"/>
          <w:spacing w:val="0"/>
          <w:rtl/>
        </w:rPr>
        <w:t>فرو می‌روند</w:t>
      </w:r>
      <w:r w:rsidR="000D03CF" w:rsidRPr="006A2D1A">
        <w:rPr>
          <w:rFonts w:hAnsi="AGA Arabesque"/>
          <w:spacing w:val="0"/>
          <w:rtl/>
        </w:rPr>
        <w:t>، حال آن</w:t>
      </w:r>
      <w:r w:rsidR="00806464" w:rsidRPr="006A2D1A">
        <w:rPr>
          <w:rFonts w:hAnsi="AGA Arabesque"/>
          <w:spacing w:val="0"/>
          <w:rtl/>
        </w:rPr>
        <w:t>‌</w:t>
      </w:r>
      <w:r w:rsidR="000D03CF" w:rsidRPr="006A2D1A">
        <w:rPr>
          <w:rFonts w:hAnsi="AGA Arabesque"/>
          <w:spacing w:val="0"/>
          <w:rtl/>
        </w:rPr>
        <w:t xml:space="preserve">كه </w:t>
      </w:r>
      <w:r w:rsidR="00806464" w:rsidRPr="006A2D1A">
        <w:rPr>
          <w:rFonts w:hAnsi="AGA Arabesque"/>
          <w:spacing w:val="0"/>
          <w:rtl/>
        </w:rPr>
        <w:t xml:space="preserve">در </w:t>
      </w:r>
      <w:r w:rsidR="000D03CF" w:rsidRPr="006A2D1A">
        <w:rPr>
          <w:rFonts w:hAnsi="AGA Arabesque"/>
          <w:spacing w:val="0"/>
          <w:rtl/>
        </w:rPr>
        <w:t>ميان</w:t>
      </w:r>
      <w:r w:rsidR="00806464" w:rsidRPr="006A2D1A">
        <w:rPr>
          <w:rFonts w:hAnsi="AGA Arabesque"/>
          <w:spacing w:val="0"/>
          <w:rtl/>
        </w:rPr>
        <w:t>شان،</w:t>
      </w:r>
      <w:r w:rsidR="000D03CF" w:rsidRPr="006A2D1A">
        <w:rPr>
          <w:rFonts w:hAnsi="AGA Arabesque"/>
          <w:spacing w:val="0"/>
          <w:rtl/>
        </w:rPr>
        <w:t xml:space="preserve"> بازاري</w:t>
      </w:r>
      <w:r w:rsidR="00806464" w:rsidRPr="006A2D1A">
        <w:rPr>
          <w:rFonts w:hAnsi="AGA Arabesque"/>
          <w:spacing w:val="0"/>
          <w:rtl/>
        </w:rPr>
        <w:t>‌ها و</w:t>
      </w:r>
      <w:r w:rsidR="000D03CF" w:rsidRPr="006A2D1A">
        <w:rPr>
          <w:rFonts w:hAnsi="AGA Arabesque"/>
          <w:spacing w:val="0"/>
          <w:rtl/>
        </w:rPr>
        <w:t xml:space="preserve"> كساني </w:t>
      </w:r>
      <w:r w:rsidR="00806464" w:rsidRPr="006A2D1A">
        <w:rPr>
          <w:rFonts w:hAnsi="AGA Arabesque"/>
          <w:spacing w:val="0"/>
          <w:rtl/>
        </w:rPr>
        <w:t>هستند كه نيت جنگ ندارند</w:t>
      </w:r>
      <w:r w:rsidR="000D03CF" w:rsidRPr="006A2D1A">
        <w:rPr>
          <w:rFonts w:hAnsi="AGA Arabesque"/>
          <w:spacing w:val="0"/>
          <w:rtl/>
        </w:rPr>
        <w:t>؟ رسول</w:t>
      </w:r>
      <w:r w:rsidR="00806464" w:rsidRPr="006A2D1A">
        <w:rPr>
          <w:rFonts w:hAnsi="AGA Arabesque"/>
          <w:spacing w:val="0"/>
          <w:rtl/>
        </w:rPr>
        <w:t>‌الله</w:t>
      </w:r>
      <w:r w:rsidR="000D03CF" w:rsidRPr="006A2D1A">
        <w:rPr>
          <w:rFonts w:hAnsi="AGA Arabesque"/>
          <w:spacing w:val="0"/>
        </w:rPr>
        <w:t></w:t>
      </w:r>
      <w:r w:rsidR="000D03CF" w:rsidRPr="006A2D1A">
        <w:rPr>
          <w:rFonts w:ascii="Times New Roman" w:hAnsi="Times New Roman"/>
          <w:spacing w:val="0"/>
          <w:rtl/>
        </w:rPr>
        <w:t xml:space="preserve"> </w:t>
      </w:r>
      <w:r w:rsidR="000D03CF" w:rsidRPr="006A2D1A">
        <w:rPr>
          <w:rFonts w:hAnsi="AGA Arabesque"/>
          <w:spacing w:val="0"/>
          <w:rtl/>
        </w:rPr>
        <w:t>فرمود: «</w:t>
      </w:r>
      <w:r w:rsidR="00806464" w:rsidRPr="006A2D1A">
        <w:rPr>
          <w:rFonts w:hAnsi="AGA Arabesque"/>
          <w:spacing w:val="0"/>
          <w:rtl/>
        </w:rPr>
        <w:t>همه در زمین فرو می‌روند، ولی</w:t>
      </w:r>
      <w:r w:rsidR="000D03CF" w:rsidRPr="006A2D1A">
        <w:rPr>
          <w:rFonts w:hAnsi="AGA Arabesque"/>
          <w:spacing w:val="0"/>
          <w:rtl/>
        </w:rPr>
        <w:t xml:space="preserve"> روز قيامت</w:t>
      </w:r>
      <w:r w:rsidR="00806464" w:rsidRPr="006A2D1A">
        <w:rPr>
          <w:rFonts w:hAnsi="AGA Arabesque"/>
          <w:spacing w:val="0"/>
          <w:rtl/>
        </w:rPr>
        <w:t xml:space="preserve"> </w:t>
      </w:r>
      <w:r w:rsidR="000D03CF" w:rsidRPr="006A2D1A">
        <w:rPr>
          <w:rFonts w:hAnsi="AGA Arabesque"/>
          <w:spacing w:val="0"/>
          <w:rtl/>
        </w:rPr>
        <w:t>مطا</w:t>
      </w:r>
      <w:r w:rsidR="00806464" w:rsidRPr="006A2D1A">
        <w:rPr>
          <w:rFonts w:hAnsi="AGA Arabesque"/>
          <w:spacing w:val="0"/>
          <w:rtl/>
        </w:rPr>
        <w:t>بق نيت‌هایشان</w:t>
      </w:r>
      <w:r w:rsidR="000D03CF" w:rsidRPr="006A2D1A">
        <w:rPr>
          <w:rFonts w:hAnsi="AGA Arabesque"/>
          <w:spacing w:val="0"/>
          <w:rtl/>
        </w:rPr>
        <w:t xml:space="preserve"> </w:t>
      </w:r>
      <w:r w:rsidR="00806464" w:rsidRPr="006A2D1A">
        <w:rPr>
          <w:rFonts w:hAnsi="AGA Arabesque"/>
          <w:spacing w:val="0"/>
          <w:rtl/>
        </w:rPr>
        <w:t>برانگیخته (و محاسبه) می‌شوند</w:t>
      </w:r>
      <w:r w:rsidR="000D03CF" w:rsidRPr="006A2D1A">
        <w:rPr>
          <w:rFonts w:hAnsi="AGA Arabesque"/>
          <w:spacing w:val="0"/>
          <w:rtl/>
        </w:rPr>
        <w:t>».</w:t>
      </w:r>
    </w:p>
    <w:p w:rsidR="00514557"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514557" w:rsidRPr="006A2D1A" w:rsidRDefault="00514557" w:rsidP="00167AB1">
      <w:pPr>
        <w:pStyle w:val="PlainText"/>
        <w:rPr>
          <w:spacing w:val="0"/>
          <w:rtl/>
        </w:rPr>
      </w:pPr>
      <w:r w:rsidRPr="006A2D1A">
        <w:rPr>
          <w:spacing w:val="0"/>
          <w:rtl/>
        </w:rPr>
        <w:t>منظور از کعبه در حدیث مذکور، همین کعبه در مکه‌ی مکرمه است که الله آن را از هر گزندی مصون بدارد.  کعبه، خانه‌‌ی الله را ابراهیم</w:t>
      </w:r>
      <w:r w:rsidRPr="006A2D1A">
        <w:rPr>
          <w:spacing w:val="0"/>
        </w:rPr>
        <w:sym w:font="AGA Arabesque" w:char="F075"/>
      </w:r>
      <w:r w:rsidRPr="006A2D1A">
        <w:rPr>
          <w:spacing w:val="0"/>
          <w:rtl/>
        </w:rPr>
        <w:t xml:space="preserve"> و فرزندش اسماعیل</w:t>
      </w:r>
      <w:r w:rsidRPr="006A2D1A">
        <w:rPr>
          <w:spacing w:val="0"/>
        </w:rPr>
        <w:sym w:font="AGA Arabesque" w:char="F075"/>
      </w:r>
      <w:r w:rsidRPr="006A2D1A">
        <w:rPr>
          <w:spacing w:val="0"/>
          <w:rtl/>
        </w:rPr>
        <w:t xml:space="preserve"> بنا کردند. آن دو، به هنگام بالا بردن پایه‌های خانه‌ی کعبه این دعا را بر زبان داشتند که:</w:t>
      </w:r>
    </w:p>
    <w:p w:rsidR="00514557" w:rsidRPr="006A2D1A" w:rsidRDefault="00514557" w:rsidP="005C05AD">
      <w:pPr>
        <w:pStyle w:val="a1"/>
        <w:rPr>
          <w:rtl/>
          <w:lang w:bidi="ar-SA"/>
        </w:rPr>
      </w:pPr>
      <w:r w:rsidRPr="006A2D1A">
        <w:rPr>
          <w:rtl/>
          <w:lang w:bidi="ar-SA"/>
        </w:rPr>
        <w:t xml:space="preserve"> </w:t>
      </w:r>
      <w:r w:rsidR="005C05AD" w:rsidRPr="006A2D1A">
        <w:rPr>
          <w:rFonts w:ascii="KFGQPC Uthman Taha Naskh" w:cs="KFGQPC Uthman Taha Naskh" w:hint="cs"/>
          <w:rtl/>
          <w:lang w:val="en-MY" w:eastAsia="en-MY" w:bidi="ar-SA"/>
        </w:rPr>
        <w:t>﴿</w:t>
      </w:r>
      <w:r w:rsidR="005C05AD" w:rsidRPr="006A2D1A">
        <w:rPr>
          <w:rFonts w:ascii="KFGQPC Uthmanic Script HAFS" w:hint="eastAsia"/>
          <w:rtl/>
          <w:lang w:val="en-MY" w:eastAsia="en-MY" w:bidi="ar-SA"/>
        </w:rPr>
        <w:t>رَبَّنَا</w:t>
      </w:r>
      <w:r w:rsidR="005C05AD" w:rsidRPr="006A2D1A">
        <w:rPr>
          <w:rFonts w:ascii="KFGQPC Uthmanic Script HAFS"/>
          <w:rtl/>
          <w:lang w:val="en-MY" w:eastAsia="en-MY" w:bidi="ar-SA"/>
        </w:rPr>
        <w:t xml:space="preserve"> </w:t>
      </w:r>
      <w:r w:rsidR="005C05AD" w:rsidRPr="006A2D1A">
        <w:rPr>
          <w:rFonts w:ascii="KFGQPC Uthmanic Script HAFS" w:hint="eastAsia"/>
          <w:rtl/>
          <w:lang w:val="en-MY" w:eastAsia="en-MY" w:bidi="ar-SA"/>
        </w:rPr>
        <w:t>تَقَبَّل</w:t>
      </w:r>
      <w:r w:rsidR="005C05AD" w:rsidRPr="006A2D1A">
        <w:rPr>
          <w:rFonts w:ascii="KFGQPC Uthmanic Script HAFS" w:hint="cs"/>
          <w:rtl/>
          <w:lang w:val="en-MY" w:eastAsia="en-MY" w:bidi="ar-SA"/>
        </w:rPr>
        <w:t>ۡ</w:t>
      </w:r>
      <w:r w:rsidR="005C05AD" w:rsidRPr="006A2D1A">
        <w:rPr>
          <w:rFonts w:ascii="KFGQPC Uthmanic Script HAFS"/>
          <w:rtl/>
          <w:lang w:val="en-MY" w:eastAsia="en-MY" w:bidi="ar-SA"/>
        </w:rPr>
        <w:t xml:space="preserve"> </w:t>
      </w:r>
      <w:r w:rsidR="005C05AD" w:rsidRPr="006A2D1A">
        <w:rPr>
          <w:rFonts w:ascii="KFGQPC Uthmanic Script HAFS" w:hint="eastAsia"/>
          <w:rtl/>
          <w:lang w:val="en-MY" w:eastAsia="en-MY" w:bidi="ar-SA"/>
        </w:rPr>
        <w:t>مِنَّا</w:t>
      </w:r>
      <w:r w:rsidR="005C05AD" w:rsidRPr="006A2D1A">
        <w:rPr>
          <w:rFonts w:ascii="KFGQPC Uthmanic Script HAFS" w:hint="cs"/>
          <w:rtl/>
          <w:lang w:val="en-MY" w:eastAsia="en-MY" w:bidi="ar-SA"/>
        </w:rPr>
        <w:t>ٓۖ</w:t>
      </w:r>
      <w:r w:rsidR="005C05AD" w:rsidRPr="006A2D1A">
        <w:rPr>
          <w:rFonts w:ascii="KFGQPC Uthmanic Script HAFS"/>
          <w:rtl/>
          <w:lang w:val="en-MY" w:eastAsia="en-MY" w:bidi="ar-SA"/>
        </w:rPr>
        <w:t xml:space="preserve"> </w:t>
      </w:r>
      <w:r w:rsidR="005C05AD" w:rsidRPr="006A2D1A">
        <w:rPr>
          <w:rFonts w:ascii="KFGQPC Uthmanic Script HAFS" w:hint="eastAsia"/>
          <w:rtl/>
          <w:lang w:val="en-MY" w:eastAsia="en-MY" w:bidi="ar-SA"/>
        </w:rPr>
        <w:t>إِنَّكَ</w:t>
      </w:r>
      <w:r w:rsidR="005C05AD" w:rsidRPr="006A2D1A">
        <w:rPr>
          <w:rFonts w:ascii="KFGQPC Uthmanic Script HAFS"/>
          <w:rtl/>
          <w:lang w:val="en-MY" w:eastAsia="en-MY" w:bidi="ar-SA"/>
        </w:rPr>
        <w:t xml:space="preserve"> </w:t>
      </w:r>
      <w:r w:rsidR="005C05AD" w:rsidRPr="006A2D1A">
        <w:rPr>
          <w:rFonts w:ascii="KFGQPC Uthmanic Script HAFS" w:hint="eastAsia"/>
          <w:rtl/>
          <w:lang w:val="en-MY" w:eastAsia="en-MY" w:bidi="ar-SA"/>
        </w:rPr>
        <w:t>أَنتَ</w:t>
      </w:r>
      <w:r w:rsidR="005C05AD" w:rsidRPr="006A2D1A">
        <w:rPr>
          <w:rFonts w:ascii="KFGQPC Uthmanic Script HAFS"/>
          <w:rtl/>
          <w:lang w:val="en-MY" w:eastAsia="en-MY" w:bidi="ar-SA"/>
        </w:rPr>
        <w:t xml:space="preserve"> </w:t>
      </w:r>
      <w:r w:rsidR="005C05AD" w:rsidRPr="006A2D1A">
        <w:rPr>
          <w:rFonts w:ascii="KFGQPC Uthmanic Script HAFS" w:hint="cs"/>
          <w:rtl/>
          <w:lang w:val="en-MY" w:eastAsia="en-MY" w:bidi="ar-SA"/>
        </w:rPr>
        <w:t>ٱ</w:t>
      </w:r>
      <w:r w:rsidR="005C05AD" w:rsidRPr="006A2D1A">
        <w:rPr>
          <w:rFonts w:ascii="KFGQPC Uthmanic Script HAFS" w:hint="eastAsia"/>
          <w:rtl/>
          <w:lang w:val="en-MY" w:eastAsia="en-MY" w:bidi="ar-SA"/>
        </w:rPr>
        <w:t>لسَّمِيعُ</w:t>
      </w:r>
      <w:r w:rsidR="005C05AD" w:rsidRPr="006A2D1A">
        <w:rPr>
          <w:rFonts w:ascii="KFGQPC Uthmanic Script HAFS"/>
          <w:rtl/>
          <w:lang w:val="en-MY" w:eastAsia="en-MY" w:bidi="ar-SA"/>
        </w:rPr>
        <w:t xml:space="preserve"> </w:t>
      </w:r>
      <w:r w:rsidR="005C05AD" w:rsidRPr="006A2D1A">
        <w:rPr>
          <w:rFonts w:ascii="KFGQPC Uthmanic Script HAFS" w:hint="cs"/>
          <w:rtl/>
          <w:lang w:val="en-MY" w:eastAsia="en-MY" w:bidi="ar-SA"/>
        </w:rPr>
        <w:t>ٱ</w:t>
      </w:r>
      <w:r w:rsidR="005C05AD" w:rsidRPr="006A2D1A">
        <w:rPr>
          <w:rFonts w:ascii="KFGQPC Uthmanic Script HAFS" w:hint="eastAsia"/>
          <w:rtl/>
          <w:lang w:val="en-MY" w:eastAsia="en-MY" w:bidi="ar-SA"/>
        </w:rPr>
        <w:t>ل</w:t>
      </w:r>
      <w:r w:rsidR="005C05AD" w:rsidRPr="006A2D1A">
        <w:rPr>
          <w:rFonts w:ascii="KFGQPC Uthmanic Script HAFS" w:hint="cs"/>
          <w:rtl/>
          <w:lang w:val="en-MY" w:eastAsia="en-MY" w:bidi="ar-SA"/>
        </w:rPr>
        <w:t>ۡ</w:t>
      </w:r>
      <w:r w:rsidR="005C05AD" w:rsidRPr="006A2D1A">
        <w:rPr>
          <w:rFonts w:ascii="KFGQPC Uthmanic Script HAFS" w:hint="eastAsia"/>
          <w:rtl/>
          <w:lang w:val="en-MY" w:eastAsia="en-MY" w:bidi="ar-SA"/>
        </w:rPr>
        <w:t>عَلِيمُ</w:t>
      </w:r>
      <w:r w:rsidR="005C05AD" w:rsidRPr="006A2D1A">
        <w:rPr>
          <w:rFonts w:ascii="KFGQPC Uthmanic Script HAFS"/>
          <w:rtl/>
          <w:lang w:val="en-MY" w:eastAsia="en-MY" w:bidi="ar-SA"/>
        </w:rPr>
        <w:t xml:space="preserve"> </w:t>
      </w:r>
      <w:r w:rsidR="005C05AD" w:rsidRPr="006A2D1A">
        <w:rPr>
          <w:rFonts w:ascii="KFGQPC Uthmanic Script HAFS" w:hint="cs"/>
          <w:rtl/>
          <w:lang w:val="en-MY" w:eastAsia="en-MY" w:bidi="ar-SA"/>
        </w:rPr>
        <w:t>١٢٧</w:t>
      </w:r>
      <w:r w:rsidR="005C05AD" w:rsidRPr="006A2D1A">
        <w:rPr>
          <w:rFonts w:ascii="KFGQPC Uthman Taha Naskh" w:cs="KFGQPC Uthman Taha Naskh" w:hint="cs"/>
          <w:rtl/>
          <w:lang w:val="en-MY" w:eastAsia="en-MY" w:bidi="ar-SA"/>
        </w:rPr>
        <w:t>﴾</w:t>
      </w:r>
      <w:r w:rsidR="005C05AD" w:rsidRPr="006A2D1A">
        <w:rPr>
          <w:rFonts w:ascii="KFGQPC Uthman Taha Naskh" w:cs="KFGQPC Uthman Taha Naskh"/>
          <w:rtl/>
          <w:lang w:val="en-MY" w:eastAsia="en-MY" w:bidi="ar-SA"/>
        </w:rPr>
        <w:t xml:space="preserve"> </w:t>
      </w:r>
      <w:r w:rsidR="005C05AD" w:rsidRPr="006A2D1A">
        <w:rPr>
          <w:rFonts w:ascii="KFGQPC Uthman Taha Naskh" w:cs="KFGQPC Uthman Taha Naskh"/>
          <w:lang w:val="en-MY" w:eastAsia="en-MY" w:bidi="ar-SA"/>
        </w:rPr>
        <w:tab/>
      </w:r>
      <w:r w:rsidR="005C05AD" w:rsidRPr="006A2D1A">
        <w:rPr>
          <w:rStyle w:val="Char7"/>
          <w:rtl/>
        </w:rPr>
        <w:t>[</w:t>
      </w:r>
      <w:r w:rsidR="005C05AD" w:rsidRPr="006A2D1A">
        <w:rPr>
          <w:rStyle w:val="Char7"/>
          <w:rFonts w:hint="eastAsia"/>
          <w:rtl/>
        </w:rPr>
        <w:t>البقرة</w:t>
      </w:r>
      <w:r w:rsidR="005C05AD" w:rsidRPr="006A2D1A">
        <w:rPr>
          <w:rStyle w:val="Char7"/>
          <w:rtl/>
        </w:rPr>
        <w:t xml:space="preserve">: </w:t>
      </w:r>
      <w:r w:rsidR="005C05AD" w:rsidRPr="006A2D1A">
        <w:rPr>
          <w:rStyle w:val="Char7"/>
          <w:rFonts w:hint="cs"/>
          <w:rtl/>
        </w:rPr>
        <w:t>١٢٧</w:t>
      </w:r>
      <w:r w:rsidR="005C05AD" w:rsidRPr="006A2D1A">
        <w:rPr>
          <w:rStyle w:val="Char7"/>
          <w:rtl/>
        </w:rPr>
        <w:t>]</w:t>
      </w:r>
      <w:r w:rsidR="005C05AD" w:rsidRPr="006A2D1A">
        <w:rPr>
          <w:rFonts w:ascii="KFGQPC Uthman Taha Naskh" w:cs="KFGQPC Uthman Taha Naskh"/>
          <w:rtl/>
          <w:lang w:val="en-MY" w:eastAsia="en-MY" w:bidi="ar-SA"/>
        </w:rPr>
        <w:t xml:space="preserve">  </w:t>
      </w:r>
      <w:r w:rsidRPr="006A2D1A">
        <w:rPr>
          <w:rtl/>
          <w:lang w:bidi="ar-SA"/>
        </w:rPr>
        <w:t xml:space="preserve"> </w:t>
      </w:r>
      <w:r w:rsidR="008712AC" w:rsidRPr="006A2D1A">
        <w:rPr>
          <w:rtl/>
          <w:lang w:bidi="ar-SA"/>
        </w:rPr>
        <w:tab/>
      </w:r>
    </w:p>
    <w:p w:rsidR="00514557" w:rsidRPr="006A2D1A" w:rsidRDefault="00514557" w:rsidP="00167AB1">
      <w:pPr>
        <w:pStyle w:val="a2"/>
        <w:rPr>
          <w:spacing w:val="0"/>
          <w:rtl/>
          <w:lang w:bidi="ar-SA"/>
        </w:rPr>
      </w:pPr>
      <w:r w:rsidRPr="006A2D1A">
        <w:rPr>
          <w:spacing w:val="0"/>
          <w:rtl/>
          <w:lang w:bidi="ar-SA"/>
        </w:rPr>
        <w:t>ای پروردگارمان! از ما بپذیر؛ همانا تو شنوا و دانایی.</w:t>
      </w:r>
    </w:p>
    <w:p w:rsidR="00F60479" w:rsidRPr="006A2D1A" w:rsidRDefault="00514557" w:rsidP="00522994">
      <w:pPr>
        <w:pStyle w:val="PlainText"/>
        <w:spacing w:line="228" w:lineRule="auto"/>
        <w:rPr>
          <w:spacing w:val="0"/>
          <w:rtl/>
        </w:rPr>
      </w:pPr>
      <w:r w:rsidRPr="006A2D1A">
        <w:rPr>
          <w:spacing w:val="0"/>
          <w:rtl/>
        </w:rPr>
        <w:t xml:space="preserve"> </w:t>
      </w:r>
      <w:r w:rsidR="00527585" w:rsidRPr="006A2D1A">
        <w:rPr>
          <w:spacing w:val="0"/>
          <w:rtl/>
        </w:rPr>
        <w:t xml:space="preserve">ابرهه، از یمن به قصد حمله به کعبه حرکت کرد و لشکری بزرگ با خود داشت که پیشاپیش آن فیلی بود که می‌خواست با آن، کعبه، خانه‌ی الله را خراب کند. هنگامی که به نزدیکی مکه، به محلی به نام </w:t>
      </w:r>
      <w:r w:rsidR="00527585" w:rsidRPr="006A2D1A">
        <w:rPr>
          <w:rStyle w:val="Char1"/>
          <w:spacing w:val="0"/>
          <w:rtl/>
          <w:lang w:bidi="ar-SA"/>
        </w:rPr>
        <w:t>«المغمَّس»</w:t>
      </w:r>
      <w:r w:rsidR="00527585" w:rsidRPr="006A2D1A">
        <w:rPr>
          <w:spacing w:val="0"/>
          <w:rtl/>
        </w:rPr>
        <w:t xml:space="preserve"> رسیدند، فیل از </w:t>
      </w:r>
      <w:r w:rsidR="00B25C0C" w:rsidRPr="006A2D1A">
        <w:rPr>
          <w:spacing w:val="0"/>
          <w:rtl/>
        </w:rPr>
        <w:t>رفتن بازایستاد و هر کار</w:t>
      </w:r>
      <w:r w:rsidR="00F80EA9" w:rsidRPr="006A2D1A">
        <w:rPr>
          <w:rFonts w:hint="cs"/>
          <w:spacing w:val="0"/>
          <w:rtl/>
        </w:rPr>
        <w:t>ي</w:t>
      </w:r>
      <w:r w:rsidR="00B25C0C" w:rsidRPr="006A2D1A">
        <w:rPr>
          <w:spacing w:val="0"/>
          <w:rtl/>
        </w:rPr>
        <w:t xml:space="preserve"> کردند،</w:t>
      </w:r>
      <w:r w:rsidR="00527585" w:rsidRPr="006A2D1A">
        <w:rPr>
          <w:spacing w:val="0"/>
          <w:rtl/>
        </w:rPr>
        <w:t xml:space="preserve"> نتوانستند او را وادار به حرکت کنند و چون رویش را به سوی یمن می‌گرداندند، به‌سرعت حرکت می‌کرد. خوبست به ماجرایی اشاره کنم که در غزوه‌ی حدیبیه اتفاق افتاد. در این غزوه، </w:t>
      </w:r>
      <w:r w:rsidR="003971B6" w:rsidRPr="006A2D1A">
        <w:rPr>
          <w:spacing w:val="0"/>
          <w:rtl/>
        </w:rPr>
        <w:t>شتر رسول‌الله</w:t>
      </w:r>
      <w:r w:rsidR="003971B6" w:rsidRPr="006A2D1A">
        <w:rPr>
          <w:spacing w:val="0"/>
        </w:rPr>
        <w:sym w:font="AGA Arabesque" w:char="F072"/>
      </w:r>
      <w:r w:rsidR="003971B6" w:rsidRPr="006A2D1A">
        <w:rPr>
          <w:spacing w:val="0"/>
          <w:rtl/>
        </w:rPr>
        <w:t xml:space="preserve"> که نامش «قصواء» بود، </w:t>
      </w:r>
      <w:r w:rsidR="00B25C0C" w:rsidRPr="006A2D1A">
        <w:rPr>
          <w:spacing w:val="0"/>
          <w:rtl/>
        </w:rPr>
        <w:t>زانو زد و از حرکت بازایستاد.</w:t>
      </w:r>
      <w:r w:rsidR="003971B6" w:rsidRPr="006A2D1A">
        <w:rPr>
          <w:spacing w:val="0"/>
          <w:rtl/>
        </w:rPr>
        <w:t>. صحابه</w:t>
      </w:r>
      <w:r w:rsidR="003971B6" w:rsidRPr="006A2D1A">
        <w:rPr>
          <w:spacing w:val="0"/>
        </w:rPr>
        <w:sym w:font="AGA Arabesque" w:char="F079"/>
      </w:r>
      <w:r w:rsidR="003971B6" w:rsidRPr="006A2D1A">
        <w:rPr>
          <w:spacing w:val="0"/>
          <w:rtl/>
        </w:rPr>
        <w:t xml:space="preserve"> گفتند: </w:t>
      </w:r>
      <w:r w:rsidR="003971B6" w:rsidRPr="006A2D1A">
        <w:rPr>
          <w:rStyle w:val="Char1"/>
          <w:spacing w:val="0"/>
          <w:rtl/>
          <w:lang w:bidi="ar-SA"/>
        </w:rPr>
        <w:t>«قصواء»</w:t>
      </w:r>
      <w:r w:rsidR="003971B6" w:rsidRPr="006A2D1A">
        <w:rPr>
          <w:spacing w:val="0"/>
          <w:rtl/>
        </w:rPr>
        <w:t xml:space="preserve">، </w:t>
      </w:r>
      <w:r w:rsidR="00B25C0C" w:rsidRPr="006A2D1A">
        <w:rPr>
          <w:spacing w:val="0"/>
          <w:rtl/>
        </w:rPr>
        <w:t>سرکش شده و بی‌علت نشسته است. رسول‌الله</w:t>
      </w:r>
      <w:r w:rsidR="00B25C0C" w:rsidRPr="006A2D1A">
        <w:rPr>
          <w:spacing w:val="0"/>
        </w:rPr>
        <w:sym w:font="AGA Arabesque" w:char="F072"/>
      </w:r>
      <w:r w:rsidR="00B25C0C" w:rsidRPr="006A2D1A">
        <w:rPr>
          <w:spacing w:val="0"/>
          <w:rtl/>
        </w:rPr>
        <w:t xml:space="preserve"> فرمود:</w:t>
      </w:r>
      <w:r w:rsidR="00B25C0C" w:rsidRPr="006A2D1A">
        <w:rPr>
          <w:rStyle w:val="Char1"/>
          <w:spacing w:val="0"/>
          <w:rtl/>
          <w:lang w:bidi="ar-SA"/>
        </w:rPr>
        <w:t xml:space="preserve"> «واللهِ مَا خَلأَتِ الْقَصْوَاءُ، وَمَا ذَاكَ لَهَا بِخُلُقٍ، وَلَكِنْ حَبَسَهَا حَابِسُ الْفِيلِ»</w:t>
      </w:r>
      <w:r w:rsidR="000F4883"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4"/>
      </w:r>
      <w:r w:rsidR="003A729F" w:rsidRPr="006A2D1A">
        <w:rPr>
          <w:rStyle w:val="FootnoteReference"/>
          <w:rFonts w:cs="B Lotus"/>
          <w:spacing w:val="0"/>
          <w:szCs w:val="28"/>
          <w:rtl/>
        </w:rPr>
        <w:t>)</w:t>
      </w:r>
      <w:r w:rsidR="00B25C0C" w:rsidRPr="006A2D1A">
        <w:rPr>
          <w:spacing w:val="0"/>
          <w:rtl/>
        </w:rPr>
        <w:t xml:space="preserve"> یعنی: «</w:t>
      </w:r>
      <w:r w:rsidR="00001BC8" w:rsidRPr="006A2D1A">
        <w:rPr>
          <w:spacing w:val="0"/>
          <w:rtl/>
        </w:rPr>
        <w:t>به‌خدا سوگند که قصواء سركشي نمي‌كند و چنين عادتي ندارد؛ ولي همان ذاتي كه مانع حركت فيل شد، قصواء را از حركت باز ‌داشته است». می‌بینیم که رسول‌الله</w:t>
      </w:r>
      <w:r w:rsidR="00001BC8" w:rsidRPr="006A2D1A">
        <w:rPr>
          <w:spacing w:val="0"/>
        </w:rPr>
        <w:sym w:font="AGA Arabesque" w:char="F072"/>
      </w:r>
      <w:r w:rsidR="00001BC8" w:rsidRPr="006A2D1A">
        <w:rPr>
          <w:spacing w:val="0"/>
          <w:rtl/>
        </w:rPr>
        <w:t xml:space="preserve"> از حیوانی دفاع می‌کند و می‌گوید: «او، سرکش و چموش نیست و چنین عادتی ندارد»</w:t>
      </w:r>
      <w:r w:rsidR="000F4883" w:rsidRPr="006A2D1A">
        <w:rPr>
          <w:spacing w:val="0"/>
          <w:rtl/>
        </w:rPr>
        <w:t>؛</w:t>
      </w:r>
      <w:r w:rsidR="00001BC8" w:rsidRPr="006A2D1A">
        <w:rPr>
          <w:spacing w:val="0"/>
          <w:rtl/>
        </w:rPr>
        <w:t xml:space="preserve"> زیرا ستم کردن، حتی بر چارپایان و حیوانات هم درست نیست. سپس فرمود:</w:t>
      </w:r>
      <w:r w:rsidR="00001BC8" w:rsidRPr="006A2D1A">
        <w:rPr>
          <w:rStyle w:val="Char1"/>
          <w:spacing w:val="0"/>
          <w:rtl/>
          <w:lang w:bidi="ar-SA"/>
        </w:rPr>
        <w:t xml:space="preserve"> </w:t>
      </w:r>
      <w:r w:rsidR="00B25C0C" w:rsidRPr="006A2D1A">
        <w:rPr>
          <w:rStyle w:val="Char1"/>
          <w:spacing w:val="0"/>
          <w:rtl/>
          <w:lang w:bidi="ar-SA"/>
        </w:rPr>
        <w:t>«وَالَّذِي نَفْسِي بِيَدِهِ لا يَسْأَلُونِي خُطَّةً يُعَظِّمُونَ فِيهَا حُ</w:t>
      </w:r>
      <w:r w:rsidR="00001BC8" w:rsidRPr="006A2D1A">
        <w:rPr>
          <w:rStyle w:val="Char1"/>
          <w:spacing w:val="0"/>
          <w:rtl/>
          <w:lang w:bidi="ar-SA"/>
        </w:rPr>
        <w:t>رُمَاتِ اللَّهِ إِلاَّ أَجَبتُهُمْ علی</w:t>
      </w:r>
      <w:r w:rsidR="00B25C0C" w:rsidRPr="006A2D1A">
        <w:rPr>
          <w:rStyle w:val="Char1"/>
          <w:spacing w:val="0"/>
          <w:rtl/>
          <w:lang w:bidi="ar-SA"/>
        </w:rPr>
        <w:t>هَا»</w:t>
      </w:r>
      <w:r w:rsidR="000F4883" w:rsidRPr="006A2D1A">
        <w:rPr>
          <w:spacing w:val="0"/>
          <w:rtl/>
        </w:rPr>
        <w:t>؛</w:t>
      </w:r>
      <w:r w:rsidR="00001BC8" w:rsidRPr="006A2D1A">
        <w:rPr>
          <w:spacing w:val="0"/>
          <w:rtl/>
        </w:rPr>
        <w:t xml:space="preserve"> یعنی: «سوگند به ذاتي كه جانم در دست اوست، ‌هر كاري كه آن‌ها از من بخواهند و نتیجه‌اش، حفظ شعا</w:t>
      </w:r>
      <w:r w:rsidR="00F80EA9" w:rsidRPr="006A2D1A">
        <w:rPr>
          <w:spacing w:val="0"/>
          <w:rtl/>
        </w:rPr>
        <w:t>یر و ارزش‌هاي ال</w:t>
      </w:r>
      <w:r w:rsidR="000F4883" w:rsidRPr="006A2D1A">
        <w:rPr>
          <w:spacing w:val="0"/>
          <w:rtl/>
        </w:rPr>
        <w:t>هي باشد، با آن</w:t>
      </w:r>
      <w:r w:rsidR="00001BC8" w:rsidRPr="006A2D1A">
        <w:rPr>
          <w:spacing w:val="0"/>
          <w:rtl/>
        </w:rPr>
        <w:t xml:space="preserve"> موافقت خواهم كرد».</w:t>
      </w:r>
    </w:p>
    <w:p w:rsidR="006C3CD6" w:rsidRPr="006A2D1A" w:rsidRDefault="00450104" w:rsidP="005C05AD">
      <w:pPr>
        <w:pStyle w:val="PlainText"/>
        <w:rPr>
          <w:spacing w:val="0"/>
          <w:rtl/>
        </w:rPr>
      </w:pPr>
      <w:r w:rsidRPr="006A2D1A">
        <w:rPr>
          <w:spacing w:val="0"/>
          <w:rtl/>
        </w:rPr>
        <w:lastRenderedPageBreak/>
        <w:t>به اصل موضوع برمی‌گردیم؛ لشکر یمن که</w:t>
      </w:r>
      <w:r w:rsidR="000F4883" w:rsidRPr="006A2D1A">
        <w:rPr>
          <w:spacing w:val="0"/>
          <w:rtl/>
        </w:rPr>
        <w:t xml:space="preserve"> پیشاپیش خود</w:t>
      </w:r>
      <w:r w:rsidRPr="006A2D1A">
        <w:rPr>
          <w:spacing w:val="0"/>
          <w:rtl/>
        </w:rPr>
        <w:t xml:space="preserve"> فیلی داشت، برای خراب کردن کعبه درحرکت بود؛ هنگامی که </w:t>
      </w:r>
      <w:r w:rsidR="000F4883" w:rsidRPr="006A2D1A">
        <w:rPr>
          <w:spacing w:val="0"/>
          <w:rtl/>
        </w:rPr>
        <w:t>به ناحیه‌ی «مغمَّس» رسیدند، فیل</w:t>
      </w:r>
      <w:r w:rsidRPr="006A2D1A">
        <w:rPr>
          <w:spacing w:val="0"/>
          <w:rtl/>
        </w:rPr>
        <w:t xml:space="preserve"> به زمین نشست و از ادا</w:t>
      </w:r>
      <w:r w:rsidR="000F4883" w:rsidRPr="006A2D1A">
        <w:rPr>
          <w:spacing w:val="0"/>
          <w:rtl/>
        </w:rPr>
        <w:t>مه</w:t>
      </w:r>
      <w:r w:rsidRPr="006A2D1A">
        <w:rPr>
          <w:spacing w:val="0"/>
          <w:rtl/>
        </w:rPr>
        <w:t>‌ی حرکت بازایستاد. خیلی سعی کردند که حرکتش دهند، ولی فایده‌ای نداشت. ناگزیر آن‌جا ماندند تا این‌که الله</w:t>
      </w:r>
      <w:r w:rsidRPr="006A2D1A">
        <w:rPr>
          <w:spacing w:val="0"/>
        </w:rPr>
        <w:sym w:font="AGA Arabesque" w:char="F055"/>
      </w:r>
      <w:r w:rsidR="00F33994" w:rsidRPr="006A2D1A">
        <w:rPr>
          <w:spacing w:val="0"/>
          <w:rtl/>
        </w:rPr>
        <w:t>، دسته‌هایی از پرندگان</w:t>
      </w:r>
      <w:r w:rsidR="006C3CD6" w:rsidRPr="006A2D1A">
        <w:rPr>
          <w:spacing w:val="0"/>
          <w:rtl/>
        </w:rPr>
        <w:t xml:space="preserve"> بر آنان فرستاد </w:t>
      </w:r>
      <w:r w:rsidR="00E830AC" w:rsidRPr="006A2D1A">
        <w:rPr>
          <w:spacing w:val="0"/>
          <w:rtl/>
        </w:rPr>
        <w:t xml:space="preserve">كه </w:t>
      </w:r>
      <w:r w:rsidR="006C3CD6" w:rsidRPr="006A2D1A">
        <w:rPr>
          <w:spacing w:val="0"/>
          <w:rtl/>
        </w:rPr>
        <w:t xml:space="preserve">هر کدامشان سنگ‌ریزه‌ای با خود داشت و هر یک از این پرندگان به سراغ یکی از سپاهیان ابرهه می‌رفت و آن سنگ‌ریزه را روی او می‌انداخت و بدین‌سان سپاهیان فیل از پا درآمدند و الله، آنان را مانند کاه جویده‌شده گردانید: </w:t>
      </w:r>
      <w:r w:rsidR="005C05AD" w:rsidRPr="006A2D1A">
        <w:rPr>
          <w:rFonts w:ascii="KFGQPC Uthman Taha Naskh" w:cs="KFGQPC Uthman Taha Naskh" w:hint="cs"/>
          <w:spacing w:val="0"/>
          <w:rtl/>
          <w:lang w:val="en-MY" w:eastAsia="en-MY"/>
        </w:rPr>
        <w:t>﴿</w:t>
      </w:r>
      <w:r w:rsidR="005C05AD" w:rsidRPr="006A2D1A">
        <w:rPr>
          <w:rStyle w:val="Char2"/>
          <w:rFonts w:hint="eastAsia"/>
          <w:rtl/>
        </w:rPr>
        <w:t>فَجَعَلَهُم</w:t>
      </w:r>
      <w:r w:rsidR="005C05AD" w:rsidRPr="006A2D1A">
        <w:rPr>
          <w:rStyle w:val="Char2"/>
          <w:rFonts w:hint="cs"/>
          <w:rtl/>
        </w:rPr>
        <w:t>ۡ</w:t>
      </w:r>
      <w:r w:rsidR="005C05AD" w:rsidRPr="006A2D1A">
        <w:rPr>
          <w:rStyle w:val="Char2"/>
          <w:rtl/>
        </w:rPr>
        <w:t xml:space="preserve"> </w:t>
      </w:r>
      <w:r w:rsidR="005C05AD" w:rsidRPr="006A2D1A">
        <w:rPr>
          <w:rStyle w:val="Char2"/>
          <w:rFonts w:hint="eastAsia"/>
          <w:rtl/>
        </w:rPr>
        <w:t>كَعَص</w:t>
      </w:r>
      <w:r w:rsidR="005C05AD" w:rsidRPr="006A2D1A">
        <w:rPr>
          <w:rStyle w:val="Char2"/>
          <w:rFonts w:hint="cs"/>
          <w:rtl/>
        </w:rPr>
        <w:t>ۡ</w:t>
      </w:r>
      <w:r w:rsidR="005C05AD" w:rsidRPr="006A2D1A">
        <w:rPr>
          <w:rStyle w:val="Char2"/>
          <w:rFonts w:hint="eastAsia"/>
          <w:rtl/>
        </w:rPr>
        <w:t>ف</w:t>
      </w:r>
      <w:r w:rsidR="005C05AD" w:rsidRPr="006A2D1A">
        <w:rPr>
          <w:rStyle w:val="Char2"/>
          <w:rFonts w:hint="cs"/>
          <w:rtl/>
        </w:rPr>
        <w:t>ٖ</w:t>
      </w:r>
      <w:r w:rsidR="005C05AD" w:rsidRPr="006A2D1A">
        <w:rPr>
          <w:rStyle w:val="Char2"/>
          <w:rtl/>
        </w:rPr>
        <w:t xml:space="preserve"> </w:t>
      </w:r>
      <w:r w:rsidR="005C05AD" w:rsidRPr="006A2D1A">
        <w:rPr>
          <w:rStyle w:val="Char2"/>
          <w:rFonts w:hint="eastAsia"/>
          <w:rtl/>
        </w:rPr>
        <w:t>مَّأ</w:t>
      </w:r>
      <w:r w:rsidR="005C05AD" w:rsidRPr="006A2D1A">
        <w:rPr>
          <w:rStyle w:val="Char2"/>
          <w:rFonts w:hint="cs"/>
          <w:rtl/>
        </w:rPr>
        <w:t>ۡ</w:t>
      </w:r>
      <w:r w:rsidR="005C05AD" w:rsidRPr="006A2D1A">
        <w:rPr>
          <w:rStyle w:val="Char2"/>
          <w:rFonts w:hint="eastAsia"/>
          <w:rtl/>
        </w:rPr>
        <w:t>كُولِ</w:t>
      </w:r>
      <w:r w:rsidR="005C05AD" w:rsidRPr="006A2D1A">
        <w:rPr>
          <w:rStyle w:val="Char2"/>
          <w:rFonts w:hint="cs"/>
          <w:rtl/>
        </w:rPr>
        <w:t>ۢ</w:t>
      </w:r>
      <w:r w:rsidR="005C05AD" w:rsidRPr="006A2D1A">
        <w:rPr>
          <w:rStyle w:val="Char2"/>
          <w:rtl/>
        </w:rPr>
        <w:t xml:space="preserve"> </w:t>
      </w:r>
      <w:r w:rsidR="005C05AD" w:rsidRPr="006A2D1A">
        <w:rPr>
          <w:rStyle w:val="Char2"/>
          <w:rFonts w:hint="cs"/>
          <w:rtl/>
        </w:rPr>
        <w:t>٥</w:t>
      </w:r>
      <w:r w:rsidR="005C05AD" w:rsidRPr="006A2D1A">
        <w:rPr>
          <w:rFonts w:ascii="KFGQPC Uthman Taha Naskh" w:cs="KFGQPC Uthman Taha Naskh" w:hint="cs"/>
          <w:spacing w:val="0"/>
          <w:rtl/>
          <w:lang w:val="en-MY" w:eastAsia="en-MY"/>
        </w:rPr>
        <w:t>﴾</w:t>
      </w:r>
      <w:r w:rsidR="001913B9" w:rsidRPr="006A2D1A">
        <w:rPr>
          <w:rFonts w:ascii="KFGQPC Uthman Taha Naskh" w:cs="KFGQPC Uthman Taha Naskh"/>
          <w:spacing w:val="0"/>
          <w:lang w:val="en-MY" w:eastAsia="en-MY"/>
        </w:rPr>
        <w:tab/>
      </w:r>
      <w:r w:rsidR="005C05AD" w:rsidRPr="006A2D1A">
        <w:rPr>
          <w:rFonts w:ascii="KFGQPC Uthman Taha Naskh" w:cs="KFGQPC Uthman Taha Naskh"/>
          <w:spacing w:val="0"/>
          <w:rtl/>
          <w:lang w:val="en-MY" w:eastAsia="en-MY"/>
        </w:rPr>
        <w:t xml:space="preserve"> </w:t>
      </w:r>
      <w:r w:rsidR="005C05AD" w:rsidRPr="006A2D1A">
        <w:rPr>
          <w:rStyle w:val="Char7"/>
          <w:rtl/>
        </w:rPr>
        <w:t>[</w:t>
      </w:r>
      <w:r w:rsidR="005C05AD" w:rsidRPr="006A2D1A">
        <w:rPr>
          <w:rStyle w:val="Char7"/>
          <w:rFonts w:hint="eastAsia"/>
          <w:rtl/>
        </w:rPr>
        <w:t>الفيل</w:t>
      </w:r>
      <w:r w:rsidR="005C05AD" w:rsidRPr="006A2D1A">
        <w:rPr>
          <w:rStyle w:val="Char7"/>
          <w:rtl/>
        </w:rPr>
        <w:t xml:space="preserve">: </w:t>
      </w:r>
      <w:r w:rsidR="005C05AD" w:rsidRPr="006A2D1A">
        <w:rPr>
          <w:rStyle w:val="Char7"/>
          <w:rFonts w:hint="cs"/>
          <w:rtl/>
        </w:rPr>
        <w:t>٥</w:t>
      </w:r>
      <w:r w:rsidR="005C05AD" w:rsidRPr="006A2D1A">
        <w:rPr>
          <w:rStyle w:val="Char7"/>
          <w:rtl/>
        </w:rPr>
        <w:t>]</w:t>
      </w:r>
      <w:r w:rsidR="005C05AD" w:rsidRPr="006A2D1A">
        <w:rPr>
          <w:rFonts w:ascii="KFGQPC Uthman Taha Naskh" w:cs="KFGQPC Uthman Taha Naskh"/>
          <w:spacing w:val="0"/>
          <w:rtl/>
          <w:lang w:val="en-MY" w:eastAsia="en-MY"/>
        </w:rPr>
        <w:t xml:space="preserve">  </w:t>
      </w:r>
      <w:r w:rsidR="006C3CD6" w:rsidRPr="006A2D1A">
        <w:rPr>
          <w:rFonts w:ascii="(normal text)" w:hAnsi="(normal text)"/>
          <w:spacing w:val="0"/>
          <w:rtl/>
        </w:rPr>
        <w:t xml:space="preserve"> </w:t>
      </w:r>
      <w:r w:rsidR="00254309" w:rsidRPr="006A2D1A">
        <w:rPr>
          <w:spacing w:val="0"/>
          <w:rtl/>
        </w:rPr>
        <w:t>امیه</w:t>
      </w:r>
      <w:r w:rsidR="006C3CD6" w:rsidRPr="006A2D1A">
        <w:rPr>
          <w:spacing w:val="0"/>
          <w:rtl/>
        </w:rPr>
        <w:t xml:space="preserve"> بن صلت در این‌باره می‌گوید:</w:t>
      </w:r>
    </w:p>
    <w:tbl>
      <w:tblPr>
        <w:bidiVisual/>
        <w:tblW w:w="0" w:type="auto"/>
        <w:tblLook w:val="04A0" w:firstRow="1" w:lastRow="0" w:firstColumn="1" w:lastColumn="0" w:noHBand="0" w:noVBand="1"/>
      </w:tblPr>
      <w:tblGrid>
        <w:gridCol w:w="3566"/>
        <w:gridCol w:w="425"/>
        <w:gridCol w:w="3369"/>
      </w:tblGrid>
      <w:tr w:rsidR="008712AC" w:rsidRPr="006A2D1A">
        <w:tc>
          <w:tcPr>
            <w:tcW w:w="3566" w:type="dxa"/>
          </w:tcPr>
          <w:p w:rsidR="008712AC" w:rsidRPr="006A2D1A" w:rsidRDefault="008712AC" w:rsidP="00522994">
            <w:pPr>
              <w:pStyle w:val="a0"/>
              <w:ind w:firstLine="0"/>
              <w:jc w:val="lowKashida"/>
              <w:rPr>
                <w:sz w:val="2"/>
                <w:szCs w:val="2"/>
                <w:rtl/>
                <w:lang w:bidi="ar-SA"/>
              </w:rPr>
            </w:pPr>
            <w:r w:rsidRPr="006A2D1A">
              <w:rPr>
                <w:rtl/>
                <w:lang w:bidi="ar-SA"/>
              </w:rPr>
              <w:t>حبسَ الفیلَ بالمُغَمَّسِ حتی</w:t>
            </w:r>
            <w:r w:rsidRPr="006A2D1A">
              <w:rPr>
                <w:rtl/>
                <w:lang w:bidi="ar-SA"/>
              </w:rPr>
              <w:br/>
            </w:r>
          </w:p>
        </w:tc>
        <w:tc>
          <w:tcPr>
            <w:tcW w:w="425" w:type="dxa"/>
          </w:tcPr>
          <w:p w:rsidR="008712AC" w:rsidRPr="006A2D1A" w:rsidRDefault="008712AC" w:rsidP="00167AB1">
            <w:pPr>
              <w:pStyle w:val="a0"/>
              <w:ind w:firstLine="0"/>
              <w:jc w:val="lowKashida"/>
              <w:rPr>
                <w:rtl/>
                <w:lang w:bidi="ar-SA"/>
              </w:rPr>
            </w:pPr>
          </w:p>
        </w:tc>
        <w:tc>
          <w:tcPr>
            <w:tcW w:w="3369" w:type="dxa"/>
          </w:tcPr>
          <w:p w:rsidR="008712AC" w:rsidRPr="006A2D1A" w:rsidRDefault="008712AC" w:rsidP="00522994">
            <w:pPr>
              <w:pStyle w:val="a0"/>
              <w:ind w:firstLine="0"/>
              <w:jc w:val="lowKashida"/>
              <w:rPr>
                <w:sz w:val="2"/>
                <w:szCs w:val="2"/>
                <w:rtl/>
                <w:lang w:bidi="ar-SA"/>
              </w:rPr>
            </w:pPr>
            <w:r w:rsidRPr="006A2D1A">
              <w:rPr>
                <w:rtl/>
                <w:lang w:bidi="ar-SA"/>
              </w:rPr>
              <w:t>صار یحبـو کأنَّـه معـقـور</w:t>
            </w:r>
            <w:r w:rsidRPr="006A2D1A">
              <w:rPr>
                <w:rtl/>
                <w:lang w:bidi="ar-SA"/>
              </w:rPr>
              <w:br/>
            </w:r>
          </w:p>
        </w:tc>
      </w:tr>
    </w:tbl>
    <w:p w:rsidR="00F60479" w:rsidRPr="006A2D1A" w:rsidRDefault="0061163C" w:rsidP="00167AB1">
      <w:pPr>
        <w:rPr>
          <w:spacing w:val="0"/>
          <w:lang w:bidi="ar-SA"/>
        </w:rPr>
      </w:pPr>
      <w:r w:rsidRPr="006A2D1A">
        <w:rPr>
          <w:spacing w:val="0"/>
          <w:rtl/>
          <w:lang w:bidi="ar-SA"/>
        </w:rPr>
        <w:t xml:space="preserve">«فیل را در ناحیه‌ی </w:t>
      </w:r>
      <w:r w:rsidR="00C77019" w:rsidRPr="006A2D1A">
        <w:rPr>
          <w:rFonts w:cs="Times New Roman"/>
          <w:spacing w:val="0"/>
          <w:rtl/>
          <w:lang w:bidi="ar-SA"/>
        </w:rPr>
        <w:t>"</w:t>
      </w:r>
      <w:r w:rsidRPr="006A2D1A">
        <w:rPr>
          <w:spacing w:val="0"/>
          <w:rtl/>
          <w:lang w:bidi="ar-SA"/>
        </w:rPr>
        <w:t>مغمّس</w:t>
      </w:r>
      <w:r w:rsidR="00C77019" w:rsidRPr="006A2D1A">
        <w:rPr>
          <w:rFonts w:cs="Times New Roman"/>
          <w:spacing w:val="0"/>
          <w:rtl/>
          <w:lang w:bidi="ar-SA"/>
        </w:rPr>
        <w:t>"</w:t>
      </w:r>
      <w:r w:rsidRPr="006A2D1A">
        <w:rPr>
          <w:spacing w:val="0"/>
          <w:rtl/>
          <w:lang w:bidi="ar-SA"/>
        </w:rPr>
        <w:t xml:space="preserve"> از حرکت بازداشت؛ گویا فیل را پی کرده بودند».</w:t>
      </w:r>
    </w:p>
    <w:p w:rsidR="00FB69C8" w:rsidRPr="006A2D1A" w:rsidRDefault="00A55B2F" w:rsidP="00EF1666">
      <w:pPr>
        <w:pStyle w:val="PlainText"/>
        <w:rPr>
          <w:spacing w:val="0"/>
          <w:rtl/>
        </w:rPr>
      </w:pPr>
      <w:r w:rsidRPr="006A2D1A">
        <w:rPr>
          <w:spacing w:val="0"/>
          <w:rtl/>
        </w:rPr>
        <w:t xml:space="preserve"> </w:t>
      </w:r>
      <w:r w:rsidR="00FB69C8" w:rsidRPr="006A2D1A">
        <w:rPr>
          <w:spacing w:val="0"/>
          <w:rtl/>
        </w:rPr>
        <w:t>الله</w:t>
      </w:r>
      <w:r w:rsidR="00FB69C8" w:rsidRPr="006A2D1A">
        <w:rPr>
          <w:spacing w:val="0"/>
        </w:rPr>
        <w:sym w:font="AGA Arabesque" w:char="F055"/>
      </w:r>
      <w:r w:rsidR="00FB69C8" w:rsidRPr="006A2D1A">
        <w:rPr>
          <w:spacing w:val="0"/>
          <w:rtl/>
        </w:rPr>
        <w:t xml:space="preserve"> خانه‌اش را در برابر این حاکم</w:t>
      </w:r>
      <w:r w:rsidR="00EF1666" w:rsidRPr="006A2D1A">
        <w:rPr>
          <w:rFonts w:hint="cs"/>
          <w:spacing w:val="0"/>
          <w:rtl/>
        </w:rPr>
        <w:t xml:space="preserve"> ستمگر</w:t>
      </w:r>
      <w:r w:rsidR="00FB69C8" w:rsidRPr="006A2D1A">
        <w:rPr>
          <w:spacing w:val="0"/>
          <w:rtl/>
        </w:rPr>
        <w:t xml:space="preserve"> که آمده بود تا آن خراب کند، حفظ کرد. الله متعال می‌فرماید:</w:t>
      </w:r>
    </w:p>
    <w:p w:rsidR="00FB69C8" w:rsidRPr="006A2D1A" w:rsidRDefault="001913B9" w:rsidP="001913B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بِإِل</w:t>
      </w:r>
      <w:r w:rsidRPr="006A2D1A">
        <w:rPr>
          <w:rFonts w:ascii="KFGQPC Uthmanic Script HAFS" w:hint="cs"/>
          <w:rtl/>
          <w:lang w:val="en-MY" w:eastAsia="en-MY" w:bidi="ar-SA"/>
        </w:rPr>
        <w:t>ۡ</w:t>
      </w:r>
      <w:r w:rsidRPr="006A2D1A">
        <w:rPr>
          <w:rFonts w:ascii="KFGQPC Uthmanic Script HAFS" w:hint="eastAsia"/>
          <w:rtl/>
          <w:lang w:val="en-MY" w:eastAsia="en-MY" w:bidi="ar-SA"/>
        </w:rPr>
        <w:t>حَادِ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بِظُل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نُّذِق</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٢٥</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٢٥</w:t>
      </w:r>
      <w:r w:rsidRPr="006A2D1A">
        <w:rPr>
          <w:rStyle w:val="Char7"/>
          <w:rtl/>
        </w:rPr>
        <w:t>]</w:t>
      </w:r>
      <w:r w:rsidRPr="006A2D1A">
        <w:rPr>
          <w:rFonts w:ascii="KFGQPC Uthman Taha Naskh" w:cs="KFGQPC Uthman Taha Naskh"/>
          <w:rtl/>
          <w:lang w:val="en-MY" w:eastAsia="en-MY" w:bidi="ar-SA"/>
        </w:rPr>
        <w:t xml:space="preserve">  </w:t>
      </w:r>
    </w:p>
    <w:p w:rsidR="00FB69C8" w:rsidRPr="006A2D1A" w:rsidRDefault="00FB69C8" w:rsidP="00167AB1">
      <w:pPr>
        <w:pStyle w:val="a2"/>
        <w:rPr>
          <w:spacing w:val="0"/>
          <w:rtl/>
          <w:lang w:bidi="ar-SA"/>
        </w:rPr>
      </w:pPr>
      <w:r w:rsidRPr="006A2D1A">
        <w:rPr>
          <w:spacing w:val="0"/>
          <w:rtl/>
          <w:lang w:bidi="ar-SA"/>
        </w:rPr>
        <w:t>و هر کس خواسته باشد از روی ستم‌کاری در آنجا کج‌روی نماید، عذاب دردناکی به او می‌چشانیم.</w:t>
      </w:r>
    </w:p>
    <w:p w:rsidR="00ED5485" w:rsidRPr="006A2D1A" w:rsidRDefault="00FB69C8" w:rsidP="00167AB1">
      <w:pPr>
        <w:pStyle w:val="PlainText"/>
        <w:rPr>
          <w:rFonts w:hAnsi="AGA Arabesque" w:hint="eastAsia"/>
          <w:spacing w:val="0"/>
          <w:rtl/>
        </w:rPr>
      </w:pPr>
      <w:r w:rsidRPr="006A2D1A">
        <w:rPr>
          <w:spacing w:val="0"/>
          <w:rtl/>
        </w:rPr>
        <w:t xml:space="preserve"> </w:t>
      </w:r>
      <w:r w:rsidR="0052022D" w:rsidRPr="006A2D1A">
        <w:rPr>
          <w:spacing w:val="0"/>
          <w:rtl/>
        </w:rPr>
        <w:t>در آخر زمان نیز لشکری عظیم برای حمله به کعبه حرکت خواهد کرد و چون به سرزمین بیابانی و وسیعی می‌رسند، همه‌ی آنان، حتی بازاری‌ها و بازرگانانی که با آن‌ها هستند، در زمین فرو می‌روند. این‌، نشان می‌</w:t>
      </w:r>
      <w:r w:rsidR="001F1766" w:rsidRPr="006A2D1A">
        <w:rPr>
          <w:spacing w:val="0"/>
          <w:rtl/>
        </w:rPr>
        <w:t>دهد که آن‌ها در قالب لشکر بزرگی</w:t>
      </w:r>
      <w:r w:rsidR="0052022D" w:rsidRPr="006A2D1A">
        <w:rPr>
          <w:spacing w:val="0"/>
          <w:rtl/>
        </w:rPr>
        <w:t xml:space="preserve"> به جنگ کعبه می‌روند؛ زیرا عده‌ای بازاری نیز برای داد و ستد همراهشان هستند. و زمین، همه</w:t>
      </w:r>
      <w:r w:rsidR="00ED5485" w:rsidRPr="006A2D1A">
        <w:rPr>
          <w:spacing w:val="0"/>
          <w:rtl/>
        </w:rPr>
        <w:t>- حتی بازاری‌ها- را می‌بلعد</w:t>
      </w:r>
      <w:r w:rsidR="0052022D" w:rsidRPr="006A2D1A">
        <w:rPr>
          <w:spacing w:val="0"/>
          <w:rtl/>
        </w:rPr>
        <w:t xml:space="preserve">. </w:t>
      </w:r>
      <w:r w:rsidR="00ED5485" w:rsidRPr="006A2D1A">
        <w:rPr>
          <w:spacing w:val="0"/>
          <w:rtl/>
        </w:rPr>
        <w:t>به همین سبب عائشه</w:t>
      </w:r>
      <w:r w:rsidR="00E830AC" w:rsidRPr="006A2D1A">
        <w:rPr>
          <w:rFonts w:cs="(M. Aiyada Ayoub ALKobaisi)"/>
          <w:spacing w:val="0"/>
          <w:rtl/>
        </w:rPr>
        <w:t>&amp;</w:t>
      </w:r>
      <w:r w:rsidR="00ED5485" w:rsidRPr="006A2D1A">
        <w:rPr>
          <w:spacing w:val="0"/>
          <w:rtl/>
        </w:rPr>
        <w:t xml:space="preserve"> پرسید: «</w:t>
      </w:r>
      <w:r w:rsidR="00ED5485" w:rsidRPr="006A2D1A">
        <w:rPr>
          <w:rFonts w:hAnsi="AGA Arabesque"/>
          <w:spacing w:val="0"/>
          <w:rtl/>
        </w:rPr>
        <w:t>چگونه همه‌ی آن‌ها در زمين فرو می‌روند، حال آن‌كه در ميانشان، بازاري‌ها و كساني هستند كه نيت جنگ ندارند؟» رسول‌الله</w:t>
      </w:r>
      <w:r w:rsidR="00ED5485" w:rsidRPr="006A2D1A">
        <w:rPr>
          <w:rFonts w:hAnsi="AGA Arabesque"/>
          <w:spacing w:val="0"/>
        </w:rPr>
        <w:t></w:t>
      </w:r>
      <w:r w:rsidR="00ED5485" w:rsidRPr="006A2D1A">
        <w:rPr>
          <w:rFonts w:ascii="Times New Roman" w:hAnsi="Times New Roman"/>
          <w:spacing w:val="0"/>
          <w:rtl/>
        </w:rPr>
        <w:t xml:space="preserve"> </w:t>
      </w:r>
      <w:r w:rsidR="00ED5485" w:rsidRPr="006A2D1A">
        <w:rPr>
          <w:rFonts w:hAnsi="AGA Arabesque"/>
          <w:spacing w:val="0"/>
          <w:rtl/>
        </w:rPr>
        <w:t>فرمود: «همه در زمین فرو می‌روند، ولی روز قيامت مطابق نيت‌هایشان، برانگیخته (و محاسبه) می‌شوند».</w:t>
      </w:r>
    </w:p>
    <w:p w:rsidR="0053593E" w:rsidRPr="006A2D1A" w:rsidRDefault="00ED5485" w:rsidP="00522994">
      <w:pPr>
        <w:pStyle w:val="PlainText"/>
        <w:spacing w:line="228" w:lineRule="auto"/>
        <w:rPr>
          <w:spacing w:val="0"/>
          <w:rtl/>
        </w:rPr>
      </w:pPr>
      <w:r w:rsidRPr="006A2D1A">
        <w:rPr>
          <w:spacing w:val="0"/>
          <w:rtl/>
        </w:rPr>
        <w:t>این، یکی از نمونه</w:t>
      </w:r>
      <w:r w:rsidR="00E830AC" w:rsidRPr="006A2D1A">
        <w:rPr>
          <w:spacing w:val="0"/>
          <w:rtl/>
        </w:rPr>
        <w:t>‌هایی‌</w:t>
      </w:r>
      <w:r w:rsidRPr="006A2D1A">
        <w:rPr>
          <w:spacing w:val="0"/>
          <w:rtl/>
        </w:rPr>
        <w:t>ست که تنها رسول‌الله</w:t>
      </w:r>
      <w:r w:rsidRPr="006A2D1A">
        <w:rPr>
          <w:spacing w:val="0"/>
        </w:rPr>
        <w:sym w:font="AGA Arabesque" w:char="F072"/>
      </w:r>
      <w:r w:rsidRPr="006A2D1A">
        <w:rPr>
          <w:spacing w:val="0"/>
          <w:rtl/>
        </w:rPr>
        <w:t xml:space="preserve"> از آن خبر داده و نمونه‌ای عینی و مصداقی بارز در معنای حدیث نخست می‌باشد: </w:t>
      </w:r>
      <w:r w:rsidRPr="006A2D1A">
        <w:rPr>
          <w:rStyle w:val="Char1"/>
          <w:spacing w:val="0"/>
          <w:rtl/>
          <w:lang w:bidi="ar-SA"/>
        </w:rPr>
        <w:t xml:space="preserve">«إِنَّمَا الأَعْمَالُ بِالنِّيَّاتِ، وَإِنَّمَا لِكُلِّ امْرِئٍ </w:t>
      </w:r>
      <w:r w:rsidRPr="006A2D1A">
        <w:rPr>
          <w:rStyle w:val="Char1"/>
          <w:spacing w:val="0"/>
          <w:rtl/>
          <w:lang w:bidi="ar-SA"/>
        </w:rPr>
        <w:lastRenderedPageBreak/>
        <w:t>مَا نَوَى»</w:t>
      </w:r>
      <w:r w:rsidR="001F1766" w:rsidRPr="006A2D1A">
        <w:rPr>
          <w:rFonts w:hAnsi="AGA Arabesque"/>
          <w:spacing w:val="0"/>
          <w:rtl/>
        </w:rPr>
        <w:t>؛</w:t>
      </w:r>
      <w:r w:rsidRPr="006A2D1A">
        <w:rPr>
          <w:rFonts w:hAnsi="AGA Arabesque"/>
          <w:spacing w:val="0"/>
          <w:rtl/>
        </w:rPr>
        <w:t xml:space="preserve"> یعنی: </w:t>
      </w:r>
      <w:r w:rsidRPr="006A2D1A">
        <w:rPr>
          <w:spacing w:val="0"/>
          <w:rtl/>
        </w:rPr>
        <w:t>«اعمال به نيت‌ها بستگي دارند</w:t>
      </w:r>
      <w:r w:rsidR="00E830AC" w:rsidRPr="006A2D1A">
        <w:rPr>
          <w:spacing w:val="0"/>
          <w:rtl/>
        </w:rPr>
        <w:t xml:space="preserve"> و دست‌آوردِ هر کسی، همان چیزی‌</w:t>
      </w:r>
      <w:r w:rsidRPr="006A2D1A">
        <w:rPr>
          <w:spacing w:val="0"/>
          <w:rtl/>
        </w:rPr>
        <w:t>ست که نیت کرده است».</w:t>
      </w:r>
    </w:p>
    <w:p w:rsidR="002741DA" w:rsidRPr="006A2D1A" w:rsidRDefault="002741DA" w:rsidP="00EF1666">
      <w:pPr>
        <w:pStyle w:val="PlainText"/>
        <w:rPr>
          <w:spacing w:val="0"/>
          <w:rtl/>
        </w:rPr>
      </w:pPr>
      <w:r w:rsidRPr="006A2D1A">
        <w:rPr>
          <w:spacing w:val="0"/>
          <w:rtl/>
        </w:rPr>
        <w:t xml:space="preserve">این حدیث، بیان‌گر این نکته است که هرکس، با اهل باطل و </w:t>
      </w:r>
      <w:r w:rsidR="001F1766" w:rsidRPr="006A2D1A">
        <w:rPr>
          <w:spacing w:val="0"/>
          <w:rtl/>
        </w:rPr>
        <w:t>با دشمنان و افراد سرکش</w:t>
      </w:r>
      <w:r w:rsidR="00042849" w:rsidRPr="006A2D1A">
        <w:rPr>
          <w:spacing w:val="0"/>
          <w:rtl/>
        </w:rPr>
        <w:t xml:space="preserve"> </w:t>
      </w:r>
      <w:r w:rsidR="00EF1666" w:rsidRPr="006A2D1A">
        <w:rPr>
          <w:rFonts w:hint="cs"/>
          <w:spacing w:val="0"/>
          <w:rtl/>
        </w:rPr>
        <w:t>همكاري</w:t>
      </w:r>
      <w:r w:rsidR="00042849" w:rsidRPr="006A2D1A">
        <w:rPr>
          <w:spacing w:val="0"/>
          <w:rtl/>
        </w:rPr>
        <w:t xml:space="preserve"> کند، با آنان و در شمارِ آنان است و به سبب این هم</w:t>
      </w:r>
      <w:r w:rsidR="00F80EA9" w:rsidRPr="006A2D1A">
        <w:rPr>
          <w:spacing w:val="0"/>
          <w:rtl/>
        </w:rPr>
        <w:t xml:space="preserve">راهی، نیک و بد در مجازات </w:t>
      </w:r>
      <w:r w:rsidR="00EF1666" w:rsidRPr="006A2D1A">
        <w:rPr>
          <w:rFonts w:hint="cs"/>
          <w:spacing w:val="0"/>
          <w:rtl/>
        </w:rPr>
        <w:t>يكسا</w:t>
      </w:r>
      <w:r w:rsidR="00042849" w:rsidRPr="006A2D1A">
        <w:rPr>
          <w:spacing w:val="0"/>
          <w:rtl/>
        </w:rPr>
        <w:t>ن خواهند بود و اگر عذابی روی دهد، همه را دربرمی‌گیرد و سپس روز قیامت، مطابق نیت‌هایشان برانگیخته و محاسبه خواهند شد. الله</w:t>
      </w:r>
      <w:r w:rsidR="00042849" w:rsidRPr="006A2D1A">
        <w:rPr>
          <w:spacing w:val="0"/>
        </w:rPr>
        <w:sym w:font="AGA Arabesque" w:char="F055"/>
      </w:r>
      <w:r w:rsidR="00963192" w:rsidRPr="006A2D1A">
        <w:rPr>
          <w:spacing w:val="0"/>
          <w:rtl/>
        </w:rPr>
        <w:t xml:space="preserve"> می‌فرماید:</w:t>
      </w:r>
    </w:p>
    <w:p w:rsidR="008D2F80" w:rsidRPr="006A2D1A" w:rsidRDefault="001913B9" w:rsidP="001913B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w:t>
      </w:r>
      <w:r w:rsidRPr="006A2D1A">
        <w:rPr>
          <w:rFonts w:ascii="KFGQPC Uthmanic Script HAFS" w:hint="cs"/>
          <w:rtl/>
          <w:lang w:val="en-MY" w:eastAsia="en-MY" w:bidi="ar-SA"/>
        </w:rPr>
        <w:t>ۡ</w:t>
      </w:r>
      <w:r w:rsidRPr="006A2D1A">
        <w:rPr>
          <w:rFonts w:ascii="KFGQPC Uthmanic Script HAFS" w:hint="eastAsia"/>
          <w:rtl/>
          <w:lang w:val="en-MY" w:eastAsia="en-MY" w:bidi="ar-SA"/>
        </w:rPr>
        <w:t>نَة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تُصِيبَنَّ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خَا</w:t>
      </w:r>
      <w:r w:rsidRPr="006A2D1A">
        <w:rPr>
          <w:rFonts w:ascii="KFGQPC Uthmanic Script HAFS" w:hint="cs"/>
          <w:rtl/>
          <w:lang w:val="en-MY" w:eastAsia="en-MY" w:bidi="ar-SA"/>
        </w:rPr>
        <w:t>ٓ</w:t>
      </w:r>
      <w:r w:rsidRPr="006A2D1A">
        <w:rPr>
          <w:rFonts w:ascii="KFGQPC Uthmanic Script HAFS" w:hint="eastAsia"/>
          <w:rtl/>
          <w:lang w:val="en-MY" w:eastAsia="en-MY" w:bidi="ar-SA"/>
        </w:rPr>
        <w:t>صَّة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لَمُو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شَدِيدُ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عِقَابِ</w:t>
      </w:r>
      <w:r w:rsidRPr="006A2D1A">
        <w:rPr>
          <w:rFonts w:ascii="KFGQPC Uthmanic Script HAFS"/>
          <w:rtl/>
          <w:lang w:val="en-MY" w:eastAsia="en-MY" w:bidi="ar-SA"/>
        </w:rPr>
        <w:t xml:space="preserve"> </w:t>
      </w:r>
      <w:r w:rsidRPr="006A2D1A">
        <w:rPr>
          <w:rFonts w:ascii="KFGQPC Uthmanic Script HAFS" w:hint="cs"/>
          <w:rtl/>
          <w:lang w:val="en-MY" w:eastAsia="en-MY" w:bidi="ar-SA"/>
        </w:rPr>
        <w:t>٢٥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٢٥</w:t>
      </w:r>
      <w:r w:rsidRPr="006A2D1A">
        <w:rPr>
          <w:rStyle w:val="Char7"/>
          <w:rtl/>
        </w:rPr>
        <w:t>]</w:t>
      </w:r>
      <w:r w:rsidRPr="006A2D1A">
        <w:rPr>
          <w:rFonts w:ascii="KFGQPC Uthman Taha Naskh" w:cs="KFGQPC Uthman Taha Naskh"/>
          <w:rtl/>
          <w:lang w:val="en-MY" w:eastAsia="en-MY" w:bidi="ar-SA"/>
        </w:rPr>
        <w:t xml:space="preserve">  </w:t>
      </w:r>
    </w:p>
    <w:p w:rsidR="008D2F80" w:rsidRPr="006A2D1A" w:rsidRDefault="008D2F80" w:rsidP="00EF1666">
      <w:pPr>
        <w:pStyle w:val="a2"/>
        <w:rPr>
          <w:spacing w:val="0"/>
          <w:rtl/>
          <w:lang w:bidi="ar-SA"/>
        </w:rPr>
      </w:pPr>
      <w:r w:rsidRPr="006A2D1A">
        <w:rPr>
          <w:spacing w:val="0"/>
          <w:rtl/>
          <w:lang w:bidi="ar-SA"/>
        </w:rPr>
        <w:t>و از فتنه</w:t>
      </w:r>
      <w:r w:rsidRPr="006A2D1A">
        <w:rPr>
          <w:spacing w:val="0"/>
          <w:rtl/>
          <w:lang w:bidi="ar-SA"/>
        </w:rPr>
        <w:softHyphen/>
        <w:t>ای</w:t>
      </w:r>
      <w:r w:rsidRPr="006A2D1A">
        <w:rPr>
          <w:rFonts w:eastAsia="SimSun"/>
          <w:spacing w:val="0"/>
          <w:rtl/>
          <w:lang w:eastAsia="zh-CN" w:bidi="ar-SA"/>
        </w:rPr>
        <w:t xml:space="preserve"> بترسید که تنها دامن‌گیر </w:t>
      </w:r>
      <w:r w:rsidR="00EF1666" w:rsidRPr="006A2D1A">
        <w:rPr>
          <w:rFonts w:eastAsia="SimSun" w:hint="cs"/>
          <w:spacing w:val="0"/>
          <w:rtl/>
          <w:lang w:eastAsia="zh-CN" w:bidi="ar-SA"/>
        </w:rPr>
        <w:t>ستمكاران</w:t>
      </w:r>
      <w:r w:rsidRPr="006A2D1A">
        <w:rPr>
          <w:rFonts w:eastAsia="SimSun"/>
          <w:spacing w:val="0"/>
          <w:rtl/>
          <w:lang w:eastAsia="zh-CN" w:bidi="ar-SA"/>
        </w:rPr>
        <w:t xml:space="preserve"> شما نمی</w:t>
      </w:r>
      <w:r w:rsidRPr="006A2D1A">
        <w:rPr>
          <w:rFonts w:eastAsia="SimSun"/>
          <w:spacing w:val="0"/>
          <w:rtl/>
          <w:lang w:eastAsia="zh-CN" w:bidi="ar-SA"/>
        </w:rPr>
        <w:softHyphen/>
        <w:t>شود و بدانید که مجازات الله، سخت و شدید است.</w:t>
      </w:r>
    </w:p>
    <w:p w:rsidR="00101DCD" w:rsidRPr="006A2D1A" w:rsidRDefault="008D2F80" w:rsidP="00522994">
      <w:pPr>
        <w:pStyle w:val="PlainText"/>
        <w:spacing w:line="228" w:lineRule="auto"/>
        <w:rPr>
          <w:spacing w:val="0"/>
          <w:rtl/>
        </w:rPr>
      </w:pPr>
      <w:r w:rsidRPr="006A2D1A">
        <w:rPr>
          <w:spacing w:val="0"/>
          <w:rtl/>
        </w:rPr>
        <w:t>شاهد و دلیل این فرموده‌ی رسول الله</w:t>
      </w:r>
      <w:r w:rsidRPr="006A2D1A">
        <w:rPr>
          <w:spacing w:val="0"/>
        </w:rPr>
        <w:sym w:font="AGA Arabesque" w:char="F072"/>
      </w:r>
      <w:r w:rsidR="0069538B" w:rsidRPr="006A2D1A">
        <w:rPr>
          <w:spacing w:val="0"/>
          <w:rtl/>
        </w:rPr>
        <w:t xml:space="preserve"> که مطابق نیت‌هایشان</w:t>
      </w:r>
      <w:r w:rsidRPr="006A2D1A">
        <w:rPr>
          <w:spacing w:val="0"/>
          <w:rtl/>
        </w:rPr>
        <w:t xml:space="preserve"> برانگیخته می‌شوند، همان حدیث اول است که: </w:t>
      </w:r>
      <w:r w:rsidRPr="006A2D1A">
        <w:rPr>
          <w:rStyle w:val="Char1"/>
          <w:spacing w:val="0"/>
          <w:rtl/>
          <w:lang w:bidi="ar-SA"/>
        </w:rPr>
        <w:t>«إِنَّمَا الأَعْمَالُ بِالنِّيَّاتِ، وَإِنَّمَا لِكُلِّ امْرِئٍ مَا نَوَى</w:t>
      </w:r>
      <w:r w:rsidR="001F1766" w:rsidRPr="006A2D1A">
        <w:rPr>
          <w:rStyle w:val="Char1"/>
          <w:spacing w:val="0"/>
          <w:rtl/>
          <w:lang w:bidi="ar-SA"/>
        </w:rPr>
        <w:t>»</w:t>
      </w:r>
      <w:r w:rsidR="001F1766" w:rsidRPr="006A2D1A">
        <w:rPr>
          <w:rFonts w:hAnsi="AGA Arabesque"/>
          <w:spacing w:val="0"/>
          <w:rtl/>
        </w:rPr>
        <w:t>؛</w:t>
      </w:r>
      <w:r w:rsidRPr="006A2D1A">
        <w:rPr>
          <w:rFonts w:hAnsi="AGA Arabesque"/>
          <w:spacing w:val="0"/>
          <w:rtl/>
        </w:rPr>
        <w:t xml:space="preserve"> یعنی: </w:t>
      </w:r>
      <w:r w:rsidRPr="006A2D1A">
        <w:rPr>
          <w:spacing w:val="0"/>
          <w:rtl/>
        </w:rPr>
        <w:t>«اعمال به نيت‌ها بستگي دارند و دست‌آوردِ هر کسی، همان چیزی</w:t>
      </w:r>
      <w:r w:rsidR="001F1766" w:rsidRPr="006A2D1A">
        <w:rPr>
          <w:spacing w:val="0"/>
          <w:rtl/>
        </w:rPr>
        <w:t>‌</w:t>
      </w:r>
      <w:r w:rsidRPr="006A2D1A">
        <w:rPr>
          <w:spacing w:val="0"/>
          <w:rtl/>
        </w:rPr>
        <w:t>ست که نیت کرده است».</w:t>
      </w:r>
    </w:p>
    <w:p w:rsidR="00225ED9" w:rsidRPr="006A2D1A" w:rsidRDefault="00225ED9" w:rsidP="007C0E84">
      <w:pPr>
        <w:pStyle w:val="PlainText"/>
        <w:ind w:firstLine="0"/>
        <w:jc w:val="center"/>
        <w:rPr>
          <w:spacing w:val="0"/>
          <w:rtl/>
        </w:rPr>
      </w:pPr>
      <w:r w:rsidRPr="006A2D1A">
        <w:rPr>
          <w:spacing w:val="0"/>
          <w:rtl/>
        </w:rPr>
        <w:t>***</w:t>
      </w:r>
    </w:p>
    <w:p w:rsidR="008D2F80" w:rsidRPr="006A2D1A" w:rsidRDefault="008D2F80" w:rsidP="0040309C">
      <w:pPr>
        <w:pStyle w:val="a4"/>
        <w:rPr>
          <w:rtl/>
          <w:lang w:bidi="ar-SA"/>
        </w:rPr>
      </w:pPr>
      <w:r w:rsidRPr="006A2D1A">
        <w:rPr>
          <w:rtl/>
          <w:lang w:bidi="ar-SA"/>
        </w:rPr>
        <w:t>3- وعَنْ عَائِشَة</w:t>
      </w:r>
      <w:r w:rsidR="00303C74" w:rsidRPr="006A2D1A">
        <w:rPr>
          <w:rFonts w:cs="(M. Aiyada Ayoub ALKobaisi)"/>
          <w:b w:val="0"/>
          <w:bCs w:val="0"/>
          <w:rtl/>
          <w:lang w:bidi="ar-SA"/>
        </w:rPr>
        <w:t>&amp;</w:t>
      </w:r>
      <w:r w:rsidRPr="006A2D1A">
        <w:rPr>
          <w:rtl/>
          <w:lang w:bidi="ar-SA"/>
        </w:rPr>
        <w:t xml:space="preserve"> قَالَت قالَ النَّبِيُّ</w:t>
      </w:r>
      <w:r w:rsidR="00303C74" w:rsidRPr="006A2D1A">
        <w:rPr>
          <w:b w:val="0"/>
          <w:bCs w:val="0"/>
          <w:rtl/>
          <w:lang w:bidi="ar-SA"/>
        </w:rPr>
        <w:sym w:font="AGA Arabesque" w:char="F072"/>
      </w:r>
      <w:r w:rsidRPr="006A2D1A">
        <w:rPr>
          <w:rtl/>
          <w:lang w:bidi="ar-SA"/>
        </w:rPr>
        <w:t>: «لا هِجْرَةَ بَعْدَ الْفَتْحِ، وَلكنْ جِهَادٌ وَنِيَّةٌ ، وَإِذَا اسْتُنْفرِتُمْ فانْفِرُوا»</w:t>
      </w:r>
      <w:r w:rsidR="00867720" w:rsidRPr="006A2D1A">
        <w:rPr>
          <w:rtl/>
          <w:lang w:bidi="ar-SA"/>
        </w:rPr>
        <w:t>.</w:t>
      </w:r>
      <w:r w:rsidR="00225ED9" w:rsidRPr="006A2D1A">
        <w:rPr>
          <w:rtl/>
          <w:lang w:bidi="ar-SA"/>
        </w:rPr>
        <w:t xml:space="preserve"> [متفق علیه]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5"/>
      </w:r>
      <w:r w:rsidR="003A729F" w:rsidRPr="006A2D1A">
        <w:rPr>
          <w:rStyle w:val="FootnoteReference"/>
          <w:rFonts w:cs="B Lotus"/>
          <w:bCs w:val="0"/>
          <w:szCs w:val="28"/>
          <w:rtl/>
          <w:lang w:bidi="ar-SA"/>
        </w:rPr>
        <w:t>)</w:t>
      </w:r>
      <w:r w:rsidRPr="006A2D1A">
        <w:rPr>
          <w:rtl/>
          <w:lang w:bidi="ar-SA"/>
        </w:rPr>
        <w:t xml:space="preserve"> </w:t>
      </w:r>
    </w:p>
    <w:p w:rsidR="00867720" w:rsidRPr="006A2D1A" w:rsidRDefault="00225ED9" w:rsidP="00167AB1">
      <w:pPr>
        <w:pStyle w:val="PlainText"/>
        <w:rPr>
          <w:spacing w:val="0"/>
          <w:rtl/>
        </w:rPr>
      </w:pPr>
      <w:r w:rsidRPr="006A2D1A">
        <w:rPr>
          <w:b/>
          <w:bCs/>
          <w:spacing w:val="0"/>
          <w:rtl/>
        </w:rPr>
        <w:t>ترجمه:</w:t>
      </w:r>
      <w:r w:rsidRPr="006A2D1A">
        <w:rPr>
          <w:spacing w:val="0"/>
          <w:rtl/>
        </w:rPr>
        <w:t xml:space="preserve"> عاي</w:t>
      </w:r>
      <w:r w:rsidR="008D2F80" w:rsidRPr="006A2D1A">
        <w:rPr>
          <w:spacing w:val="0"/>
          <w:rtl/>
        </w:rPr>
        <w:t>شه</w:t>
      </w:r>
      <w:r w:rsidRPr="006A2D1A">
        <w:rPr>
          <w:rFonts w:cs="(M. Aiyada Ayoub ALKobaisi)"/>
          <w:spacing w:val="0"/>
          <w:rtl/>
        </w:rPr>
        <w:t>&amp;</w:t>
      </w:r>
      <w:r w:rsidR="008D2F80" w:rsidRPr="006A2D1A">
        <w:rPr>
          <w:spacing w:val="0"/>
          <w:rtl/>
        </w:rPr>
        <w:t xml:space="preserve"> روایت کرده که</w:t>
      </w:r>
      <w:r w:rsidRPr="006A2D1A">
        <w:rPr>
          <w:spacing w:val="0"/>
          <w:rtl/>
        </w:rPr>
        <w:t xml:space="preserve"> پیامبر</w:t>
      </w:r>
      <w:r w:rsidR="008D2F80" w:rsidRPr="006A2D1A">
        <w:rPr>
          <w:spacing w:val="0"/>
        </w:rPr>
        <w:sym w:font="AGA Arabesque" w:char="F072"/>
      </w:r>
      <w:r w:rsidR="008D2F80" w:rsidRPr="006A2D1A">
        <w:rPr>
          <w:spacing w:val="0"/>
          <w:rtl/>
        </w:rPr>
        <w:t xml:space="preserve"> فرموده است: </w:t>
      </w:r>
      <w:r w:rsidRPr="006A2D1A">
        <w:rPr>
          <w:spacing w:val="0"/>
          <w:rtl/>
        </w:rPr>
        <w:t>«</w:t>
      </w:r>
      <w:r w:rsidR="008D2F80" w:rsidRPr="006A2D1A">
        <w:rPr>
          <w:spacing w:val="0"/>
          <w:rtl/>
        </w:rPr>
        <w:t>پس از فتح</w:t>
      </w:r>
      <w:r w:rsidR="00867720" w:rsidRPr="006A2D1A">
        <w:rPr>
          <w:spacing w:val="0"/>
          <w:rtl/>
        </w:rPr>
        <w:t>ِ</w:t>
      </w:r>
      <w:r w:rsidR="008D2F80" w:rsidRPr="006A2D1A">
        <w:rPr>
          <w:spacing w:val="0"/>
          <w:rtl/>
        </w:rPr>
        <w:t xml:space="preserve"> [مکه]، دیگر هجرتی</w:t>
      </w:r>
      <w:r w:rsidR="00867720" w:rsidRPr="006A2D1A">
        <w:rPr>
          <w:spacing w:val="0"/>
          <w:rtl/>
        </w:rPr>
        <w:t xml:space="preserve"> [از مکه] وجود ندارد؛</w:t>
      </w:r>
      <w:r w:rsidR="008D2F80" w:rsidRPr="006A2D1A">
        <w:rPr>
          <w:spacing w:val="0"/>
          <w:rtl/>
        </w:rPr>
        <w:t xml:space="preserve"> ولی جهاد و نیت، باقی است. و هرگاه </w:t>
      </w:r>
      <w:r w:rsidR="00867720" w:rsidRPr="006A2D1A">
        <w:rPr>
          <w:spacing w:val="0"/>
          <w:rtl/>
        </w:rPr>
        <w:t xml:space="preserve">به جهاد </w:t>
      </w:r>
      <w:r w:rsidR="00C2717F" w:rsidRPr="006A2D1A">
        <w:rPr>
          <w:spacing w:val="0"/>
          <w:rtl/>
        </w:rPr>
        <w:t xml:space="preserve">فرا </w:t>
      </w:r>
      <w:r w:rsidR="00867720" w:rsidRPr="006A2D1A">
        <w:rPr>
          <w:spacing w:val="0"/>
          <w:rtl/>
        </w:rPr>
        <w:t>خوانده شدید، به جهاد بروید».</w:t>
      </w:r>
    </w:p>
    <w:p w:rsidR="00867720" w:rsidRPr="006A2D1A" w:rsidRDefault="00225ED9" w:rsidP="00167AB1">
      <w:pPr>
        <w:pStyle w:val="PlainText"/>
        <w:rPr>
          <w:rFonts w:cs="Nazli"/>
          <w:spacing w:val="0"/>
          <w:sz w:val="26"/>
          <w:szCs w:val="26"/>
          <w:rtl/>
        </w:rPr>
      </w:pPr>
      <w:r w:rsidRPr="006A2D1A">
        <w:rPr>
          <w:rFonts w:cs="Nazli"/>
          <w:spacing w:val="0"/>
          <w:sz w:val="26"/>
          <w:szCs w:val="26"/>
          <w:rtl/>
        </w:rPr>
        <w:t xml:space="preserve">[نووی: </w:t>
      </w:r>
      <w:r w:rsidR="00867720" w:rsidRPr="006A2D1A">
        <w:rPr>
          <w:rFonts w:cs="Nazli"/>
          <w:spacing w:val="0"/>
          <w:sz w:val="26"/>
          <w:szCs w:val="26"/>
          <w:rtl/>
        </w:rPr>
        <w:t>منظور، هجرت از مکه است؛ زیرا با فتح مکه، این شهر به دار اسلام تبدیل شد.</w:t>
      </w:r>
      <w:r w:rsidRPr="006A2D1A">
        <w:rPr>
          <w:rFonts w:cs="Nazli"/>
          <w:spacing w:val="0"/>
          <w:sz w:val="26"/>
          <w:szCs w:val="26"/>
          <w:rtl/>
        </w:rPr>
        <w:t>]</w:t>
      </w:r>
    </w:p>
    <w:p w:rsidR="00867720"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867720" w:rsidRPr="006A2D1A" w:rsidRDefault="00867720" w:rsidP="00522994">
      <w:pPr>
        <w:pStyle w:val="PlainText"/>
        <w:spacing w:line="228" w:lineRule="auto"/>
        <w:rPr>
          <w:spacing w:val="0"/>
          <w:rtl/>
        </w:rPr>
      </w:pPr>
      <w:r w:rsidRPr="006A2D1A">
        <w:rPr>
          <w:spacing w:val="0"/>
          <w:rtl/>
        </w:rPr>
        <w:t>رسول‌الله</w:t>
      </w:r>
      <w:r w:rsidRPr="006A2D1A">
        <w:rPr>
          <w:spacing w:val="0"/>
        </w:rPr>
        <w:sym w:font="AGA Arabesque" w:char="F072"/>
      </w:r>
      <w:r w:rsidR="001F1766" w:rsidRPr="006A2D1A">
        <w:rPr>
          <w:spacing w:val="0"/>
          <w:rtl/>
        </w:rPr>
        <w:t xml:space="preserve"> در این حدیث، از عدم وجود هجرت</w:t>
      </w:r>
      <w:r w:rsidRPr="006A2D1A">
        <w:rPr>
          <w:spacing w:val="0"/>
          <w:rtl/>
        </w:rPr>
        <w:t xml:space="preserve"> پس از فتح مکه خبر داد؛ این نفی، عمومی و بدین معنا نیست که دیگر هیچ هجرتی از هیچ جا وجود ندارد و حکم </w:t>
      </w:r>
      <w:r w:rsidRPr="006A2D1A">
        <w:rPr>
          <w:spacing w:val="0"/>
          <w:rtl/>
        </w:rPr>
        <w:lastRenderedPageBreak/>
        <w:t xml:space="preserve">هجرت با فتح مکه، باطل شده باشد. خیر، بلکه در حدیث آمده است: </w:t>
      </w:r>
      <w:r w:rsidR="00C2717F" w:rsidRPr="006A2D1A">
        <w:rPr>
          <w:rStyle w:val="Char1"/>
          <w:spacing w:val="0"/>
          <w:rtl/>
          <w:lang w:bidi="ar-SA"/>
        </w:rPr>
        <w:t>«</w:t>
      </w:r>
      <w:r w:rsidR="001F5438" w:rsidRPr="006A2D1A">
        <w:rPr>
          <w:rStyle w:val="Char1"/>
          <w:spacing w:val="0"/>
          <w:rtl/>
          <w:lang w:bidi="ar-SA"/>
        </w:rPr>
        <w:t>لا تَنْقَطِعُ الْهِجْرَةُ حَتَّى تَنْقَطِعَ التَّوْبَةُ، وَلا تَنْقَطِعُ التَّوْبَةُ حَتَّى تَطْلُعَ الشَّمْسُ مِنْ مَغْرِبِهَا</w:t>
      </w:r>
      <w:r w:rsidR="00C2717F" w:rsidRPr="006A2D1A">
        <w:rPr>
          <w:rStyle w:val="Char1"/>
          <w:spacing w:val="0"/>
          <w:rtl/>
          <w:lang w:bidi="ar-SA"/>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6"/>
      </w:r>
      <w:r w:rsidR="003A729F" w:rsidRPr="006A2D1A">
        <w:rPr>
          <w:rStyle w:val="FootnoteReference"/>
          <w:rFonts w:cs="B Lotus"/>
          <w:spacing w:val="0"/>
          <w:szCs w:val="28"/>
          <w:rtl/>
        </w:rPr>
        <w:t>)</w:t>
      </w:r>
      <w:r w:rsidR="00C2717F" w:rsidRPr="006A2D1A">
        <w:rPr>
          <w:spacing w:val="0"/>
          <w:rtl/>
        </w:rPr>
        <w:t xml:space="preserve"> یعنی: «هجرت، پایان نمی‌یابد تا آن‌که فرصت توبه، تمام شود؛ و زمان توبه، به پایان نمی‌رسد تا آن‌که خورشید از مغرب طلوع کند». بنابراین منظور، نفی هجرت از مکه می‌باشد؛ </w:t>
      </w:r>
      <w:r w:rsidR="000232C0" w:rsidRPr="006A2D1A">
        <w:rPr>
          <w:spacing w:val="0"/>
          <w:rtl/>
        </w:rPr>
        <w:t>چنان‌که</w:t>
      </w:r>
      <w:r w:rsidR="001F5438" w:rsidRPr="006A2D1A">
        <w:rPr>
          <w:spacing w:val="0"/>
          <w:rtl/>
        </w:rPr>
        <w:t xml:space="preserve"> مؤلف به آن اشاره کرده است؛ زیرا با فتح مکه، این شهر</w:t>
      </w:r>
      <w:r w:rsidR="00C2717F" w:rsidRPr="006A2D1A">
        <w:rPr>
          <w:spacing w:val="0"/>
          <w:rtl/>
        </w:rPr>
        <w:t xml:space="preserve"> </w:t>
      </w:r>
      <w:r w:rsidR="00822323" w:rsidRPr="006A2D1A">
        <w:rPr>
          <w:spacing w:val="0"/>
          <w:rtl/>
        </w:rPr>
        <w:t>در قلمرو اسلام قرار گرفت و هرگز به کفر باز نخواهد گش</w:t>
      </w:r>
      <w:r w:rsidR="001F5438" w:rsidRPr="006A2D1A">
        <w:rPr>
          <w:spacing w:val="0"/>
          <w:rtl/>
        </w:rPr>
        <w:t>ت؛</w:t>
      </w:r>
      <w:r w:rsidR="00822323" w:rsidRPr="006A2D1A">
        <w:rPr>
          <w:spacing w:val="0"/>
          <w:rtl/>
        </w:rPr>
        <w:t xml:space="preserve"> از این‌رو رسول‌الله</w:t>
      </w:r>
      <w:r w:rsidR="00822323" w:rsidRPr="006A2D1A">
        <w:rPr>
          <w:spacing w:val="0"/>
        </w:rPr>
        <w:sym w:font="AGA Arabesque" w:char="F072"/>
      </w:r>
      <w:r w:rsidR="00822323" w:rsidRPr="006A2D1A">
        <w:rPr>
          <w:spacing w:val="0"/>
          <w:rtl/>
        </w:rPr>
        <w:t xml:space="preserve"> حکم هجرت از مکه را لغو کرد. مکه، زیر سلطه‌ی مشرکان بود؛ آن‌ها، رسول‌خدا</w:t>
      </w:r>
      <w:r w:rsidR="00822323" w:rsidRPr="006A2D1A">
        <w:rPr>
          <w:spacing w:val="0"/>
        </w:rPr>
        <w:sym w:font="AGA Arabesque" w:char="F072"/>
      </w:r>
      <w:r w:rsidR="00822323" w:rsidRPr="006A2D1A">
        <w:rPr>
          <w:spacing w:val="0"/>
          <w:rtl/>
        </w:rPr>
        <w:t xml:space="preserve"> را از این شهر بیرون راندند و به همین خاطر رسول‌الله</w:t>
      </w:r>
      <w:r w:rsidR="00822323" w:rsidRPr="006A2D1A">
        <w:rPr>
          <w:spacing w:val="0"/>
        </w:rPr>
        <w:sym w:font="AGA Arabesque" w:char="F072"/>
      </w:r>
      <w:r w:rsidR="00822323" w:rsidRPr="006A2D1A">
        <w:rPr>
          <w:spacing w:val="0"/>
          <w:rtl/>
        </w:rPr>
        <w:t xml:space="preserve"> به فرمان پروردگارش به مدینه هجرت کرد و پس از هشت سال، مکه را فتح نمود و پیروزمندانه وارد مکه شد و از</w:t>
      </w:r>
      <w:r w:rsidR="001F5438" w:rsidRPr="006A2D1A">
        <w:rPr>
          <w:spacing w:val="0"/>
          <w:rtl/>
        </w:rPr>
        <w:t xml:space="preserve"> آن پس، مکه</w:t>
      </w:r>
      <w:r w:rsidR="00822323" w:rsidRPr="006A2D1A">
        <w:rPr>
          <w:spacing w:val="0"/>
          <w:rtl/>
        </w:rPr>
        <w:t xml:space="preserve"> سرای اسلام و ایمان گشت و تا برپایی قیامت یا تا زمانی که الله بخواهد، در قلمرو اسلام خواهد بود.</w:t>
      </w:r>
    </w:p>
    <w:p w:rsidR="0007139F" w:rsidRPr="006A2D1A" w:rsidRDefault="00684C87" w:rsidP="001533D8">
      <w:pPr>
        <w:rPr>
          <w:rFonts w:eastAsia="MS Mincho"/>
          <w:spacing w:val="0"/>
          <w:rtl/>
          <w:lang w:bidi="ar-SA"/>
        </w:rPr>
      </w:pPr>
      <w:r w:rsidRPr="006A2D1A">
        <w:rPr>
          <w:rFonts w:eastAsia="MS Mincho"/>
          <w:spacing w:val="0"/>
          <w:rtl/>
          <w:lang w:bidi="ar-SA"/>
        </w:rPr>
        <w:t>سپس فرمود: «ولی جهاد و نیت، باقی</w:t>
      </w:r>
      <w:r w:rsidR="001F5438" w:rsidRPr="006A2D1A">
        <w:rPr>
          <w:rFonts w:eastAsia="MS Mincho"/>
          <w:spacing w:val="0"/>
          <w:rtl/>
          <w:lang w:bidi="ar-SA"/>
        </w:rPr>
        <w:t>‌</w:t>
      </w:r>
      <w:r w:rsidRPr="006A2D1A">
        <w:rPr>
          <w:rFonts w:eastAsia="MS Mincho"/>
          <w:spacing w:val="0"/>
          <w:rtl/>
          <w:lang w:bidi="ar-SA"/>
        </w:rPr>
        <w:t>ست». به عبارت دیگر حکم جهاد، هم‌چنان برای اهالی مکه، به قوت خود باقی</w:t>
      </w:r>
      <w:r w:rsidR="001F5438" w:rsidRPr="006A2D1A">
        <w:rPr>
          <w:rFonts w:eastAsia="MS Mincho"/>
          <w:spacing w:val="0"/>
          <w:rtl/>
          <w:lang w:bidi="ar-SA"/>
        </w:rPr>
        <w:t>‌</w:t>
      </w:r>
      <w:r w:rsidRPr="006A2D1A">
        <w:rPr>
          <w:rFonts w:eastAsia="MS Mincho"/>
          <w:spacing w:val="0"/>
          <w:rtl/>
          <w:lang w:bidi="ar-SA"/>
        </w:rPr>
        <w:t xml:space="preserve">ست و برای جهاد از مکه خارج می‌شوند و به جهاد می‌روند. </w:t>
      </w:r>
      <w:r w:rsidR="001F5438" w:rsidRPr="006A2D1A">
        <w:rPr>
          <w:rFonts w:eastAsia="MS Mincho"/>
          <w:spacing w:val="0"/>
          <w:rtl/>
          <w:lang w:bidi="ar-SA"/>
        </w:rPr>
        <w:t>و همین‌طور</w:t>
      </w:r>
      <w:r w:rsidRPr="006A2D1A">
        <w:rPr>
          <w:rFonts w:eastAsia="MS Mincho"/>
          <w:spacing w:val="0"/>
          <w:rtl/>
          <w:lang w:bidi="ar-SA"/>
        </w:rPr>
        <w:t xml:space="preserve"> نیت جهاد در راه الله که نیت نیکی</w:t>
      </w:r>
      <w:r w:rsidR="001F5438" w:rsidRPr="006A2D1A">
        <w:rPr>
          <w:rFonts w:eastAsia="MS Mincho"/>
          <w:spacing w:val="0"/>
          <w:rtl/>
          <w:lang w:bidi="ar-SA"/>
        </w:rPr>
        <w:t>‌</w:t>
      </w:r>
      <w:r w:rsidRPr="006A2D1A">
        <w:rPr>
          <w:rFonts w:eastAsia="MS Mincho"/>
          <w:spacing w:val="0"/>
          <w:rtl/>
          <w:lang w:bidi="ar-SA"/>
        </w:rPr>
        <w:t>ست؛</w:t>
      </w:r>
      <w:r w:rsidR="0007139F" w:rsidRPr="006A2D1A">
        <w:rPr>
          <w:rFonts w:eastAsia="MS Mincho"/>
          <w:spacing w:val="0"/>
          <w:rtl/>
          <w:lang w:bidi="ar-SA"/>
        </w:rPr>
        <w:t xml:space="preserve"> نیت جهاد، این است ک</w:t>
      </w:r>
      <w:r w:rsidR="00F80EA9" w:rsidRPr="006A2D1A">
        <w:rPr>
          <w:rFonts w:eastAsia="MS Mincho"/>
          <w:spacing w:val="0"/>
          <w:rtl/>
          <w:lang w:bidi="ar-SA"/>
        </w:rPr>
        <w:t>ه قصد انسان از جهادش، اعلای کلم</w:t>
      </w:r>
      <w:r w:rsidR="00F80EA9" w:rsidRPr="006A2D1A">
        <w:rPr>
          <w:rFonts w:eastAsia="MS Mincho" w:hint="cs"/>
          <w:spacing w:val="0"/>
          <w:rtl/>
          <w:lang w:bidi="ar-SA"/>
        </w:rPr>
        <w:t>ه</w:t>
      </w:r>
      <w:r w:rsidR="001533D8" w:rsidRPr="006A2D1A">
        <w:rPr>
          <w:rFonts w:eastAsia="MS Mincho" w:hint="cs"/>
          <w:spacing w:val="0"/>
          <w:rtl/>
          <w:lang w:bidi="ar-SA"/>
        </w:rPr>
        <w:t>‌</w:t>
      </w:r>
      <w:r w:rsidR="00F80EA9" w:rsidRPr="006A2D1A">
        <w:rPr>
          <w:rFonts w:eastAsia="MS Mincho" w:hint="cs"/>
          <w:spacing w:val="0"/>
          <w:rtl/>
          <w:lang w:bidi="ar-SA"/>
        </w:rPr>
        <w:t>ي</w:t>
      </w:r>
      <w:r w:rsidR="0007139F" w:rsidRPr="006A2D1A">
        <w:rPr>
          <w:rFonts w:eastAsia="MS Mincho"/>
          <w:spacing w:val="0"/>
          <w:rtl/>
          <w:lang w:bidi="ar-SA"/>
        </w:rPr>
        <w:t xml:space="preserve"> الله باشد.</w:t>
      </w:r>
    </w:p>
    <w:p w:rsidR="0007139F" w:rsidRPr="006A2D1A" w:rsidRDefault="0007139F" w:rsidP="00522994">
      <w:pPr>
        <w:spacing w:line="228" w:lineRule="auto"/>
        <w:rPr>
          <w:spacing w:val="0"/>
          <w:rtl/>
          <w:lang w:bidi="ar-SA"/>
        </w:rPr>
      </w:pPr>
      <w:r w:rsidRPr="006A2D1A">
        <w:rPr>
          <w:rFonts w:eastAsia="MS Mincho"/>
          <w:spacing w:val="0"/>
          <w:rtl/>
          <w:lang w:bidi="ar-SA"/>
        </w:rPr>
        <w:t>آن‌گاه رسول‌خدا</w:t>
      </w:r>
      <w:r w:rsidRPr="006A2D1A">
        <w:rPr>
          <w:rFonts w:eastAsia="MS Mincho"/>
          <w:spacing w:val="0"/>
          <w:lang w:bidi="ar-SA"/>
        </w:rPr>
        <w:sym w:font="AGA Arabesque" w:char="F072"/>
      </w:r>
      <w:r w:rsidRPr="006A2D1A">
        <w:rPr>
          <w:rFonts w:eastAsia="MS Mincho"/>
          <w:spacing w:val="0"/>
          <w:rtl/>
          <w:lang w:bidi="ar-SA"/>
        </w:rPr>
        <w:t xml:space="preserve"> فرمود: </w:t>
      </w:r>
      <w:r w:rsidRPr="006A2D1A">
        <w:rPr>
          <w:rStyle w:val="Char1"/>
          <w:rFonts w:eastAsia="MS Mincho"/>
          <w:spacing w:val="0"/>
          <w:rtl/>
          <w:lang w:bidi="ar-SA"/>
        </w:rPr>
        <w:t>«...</w:t>
      </w:r>
      <w:r w:rsidRPr="006A2D1A">
        <w:rPr>
          <w:rStyle w:val="Char1"/>
          <w:spacing w:val="0"/>
          <w:rtl/>
          <w:lang w:bidi="ar-SA"/>
        </w:rPr>
        <w:t>وَإِذَا اسْتُنْفرِتُمْ فانْفِرُوا»</w:t>
      </w:r>
      <w:r w:rsidR="001F5438" w:rsidRPr="006A2D1A">
        <w:rPr>
          <w:spacing w:val="0"/>
          <w:rtl/>
          <w:lang w:bidi="ar-SA"/>
        </w:rPr>
        <w:t>؛</w:t>
      </w:r>
      <w:r w:rsidRPr="006A2D1A">
        <w:rPr>
          <w:spacing w:val="0"/>
          <w:rtl/>
          <w:lang w:bidi="ar-SA"/>
        </w:rPr>
        <w:t xml:space="preserve"> یعنی: هرگاه کاردار و ولی امرتان، شما را به جهاد در راه الله فرا خواند، واجب است که </w:t>
      </w:r>
      <w:r w:rsidR="001F5438" w:rsidRPr="006A2D1A">
        <w:rPr>
          <w:spacing w:val="0"/>
          <w:rtl/>
          <w:lang w:bidi="ar-SA"/>
        </w:rPr>
        <w:t>رهسپار جهاد شوید. در چنین حالتی</w:t>
      </w:r>
      <w:r w:rsidRPr="006A2D1A">
        <w:rPr>
          <w:spacing w:val="0"/>
          <w:rtl/>
          <w:lang w:bidi="ar-SA"/>
        </w:rPr>
        <w:t xml:space="preserve"> جهاد، فرض عین است و هیچ</w:t>
      </w:r>
      <w:r w:rsidR="001F5438" w:rsidRPr="006A2D1A">
        <w:rPr>
          <w:spacing w:val="0"/>
          <w:rtl/>
          <w:lang w:bidi="ar-SA"/>
        </w:rPr>
        <w:t>‌</w:t>
      </w:r>
      <w:r w:rsidRPr="006A2D1A">
        <w:rPr>
          <w:spacing w:val="0"/>
          <w:rtl/>
          <w:lang w:bidi="ar-SA"/>
        </w:rPr>
        <w:t xml:space="preserve">کس نباید از آن، تخلف کند؛ مگر کسی که معذور است. الله متعال می‌فرماید: </w:t>
      </w:r>
    </w:p>
    <w:p w:rsidR="0007139F" w:rsidRPr="006A2D1A" w:rsidRDefault="00845DFC" w:rsidP="00845DFC">
      <w:pPr>
        <w:pStyle w:val="a1"/>
        <w:rPr>
          <w:rFonts w:eastAsia="SimSun"/>
          <w:rtl/>
          <w:lang w:eastAsia="zh-CN"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قِيلَ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نفِرُواْ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ثَّاقَل</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أَرَضِيتُم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قَلِيلٌ</w:t>
      </w:r>
      <w:r w:rsidRPr="006A2D1A">
        <w:rPr>
          <w:rFonts w:ascii="KFGQPC Uthmanic Script HAFS"/>
          <w:rtl/>
          <w:lang w:val="en-MY" w:eastAsia="en-MY" w:bidi="ar-SA"/>
        </w:rPr>
        <w:t xml:space="preserve"> </w:t>
      </w:r>
      <w:r w:rsidRPr="006A2D1A">
        <w:rPr>
          <w:rFonts w:ascii="KFGQPC Uthmanic Script HAFS" w:hint="cs"/>
          <w:rtl/>
          <w:lang w:val="en-MY" w:eastAsia="en-MY" w:bidi="ar-SA"/>
        </w:rPr>
        <w:t>٣٨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يُعَذِّب</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وَيَس</w:t>
      </w:r>
      <w:r w:rsidRPr="006A2D1A">
        <w:rPr>
          <w:rFonts w:ascii="KFGQPC Uthmanic Script HAFS" w:hint="cs"/>
          <w:rtl/>
          <w:lang w:val="en-MY" w:eastAsia="en-MY" w:bidi="ar-SA"/>
        </w:rPr>
        <w:t>ۡ</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دِل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تَضُرُّوهُ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٣٨</w:t>
      </w:r>
      <w:r w:rsidRPr="006A2D1A">
        <w:rPr>
          <w:rStyle w:val="Char7"/>
          <w:rFonts w:hint="eastAsia"/>
          <w:rtl/>
        </w:rPr>
        <w:t>،</w:t>
      </w:r>
      <w:r w:rsidRPr="006A2D1A">
        <w:rPr>
          <w:rStyle w:val="Char7"/>
          <w:rtl/>
        </w:rPr>
        <w:t xml:space="preserve">  </w:t>
      </w:r>
      <w:r w:rsidRPr="006A2D1A">
        <w:rPr>
          <w:rStyle w:val="Char7"/>
          <w:rFonts w:hint="cs"/>
          <w:rtl/>
        </w:rPr>
        <w:t>٣٩</w:t>
      </w:r>
      <w:r w:rsidRPr="006A2D1A">
        <w:rPr>
          <w:rStyle w:val="Char7"/>
          <w:rtl/>
        </w:rPr>
        <w:t>]</w:t>
      </w:r>
      <w:r w:rsidRPr="006A2D1A">
        <w:rPr>
          <w:rFonts w:ascii="KFGQPC Uthman Taha Naskh" w:cs="KFGQPC Uthman Taha Naskh"/>
          <w:rtl/>
          <w:lang w:val="en-MY" w:eastAsia="en-MY" w:bidi="ar-SA"/>
        </w:rPr>
        <w:t xml:space="preserve">  </w:t>
      </w:r>
      <w:r w:rsidR="00F57D21" w:rsidRPr="006A2D1A">
        <w:rPr>
          <w:rFonts w:eastAsia="SimSun"/>
          <w:rtl/>
          <w:lang w:eastAsia="zh-CN" w:bidi="ar-SA"/>
        </w:rPr>
        <w:tab/>
      </w:r>
    </w:p>
    <w:p w:rsidR="0007139F" w:rsidRPr="006A2D1A" w:rsidRDefault="0007139F" w:rsidP="007F78AB">
      <w:pPr>
        <w:pStyle w:val="a2"/>
        <w:rPr>
          <w:spacing w:val="0"/>
          <w:rtl/>
          <w:lang w:bidi="ar-SA"/>
        </w:rPr>
      </w:pPr>
      <w:r w:rsidRPr="006A2D1A">
        <w:rPr>
          <w:rFonts w:eastAsia="SimSun"/>
          <w:spacing w:val="0"/>
          <w:rtl/>
          <w:lang w:eastAsia="zh-CN" w:bidi="ar-SA"/>
        </w:rPr>
        <w:t>ای مؤمنان! شما را چه شده که وقتی به شما گفته می</w:t>
      </w:r>
      <w:r w:rsidRPr="006A2D1A">
        <w:rPr>
          <w:rFonts w:eastAsia="SimSun"/>
          <w:spacing w:val="0"/>
          <w:rtl/>
          <w:lang w:eastAsia="zh-CN" w:bidi="ar-SA"/>
        </w:rPr>
        <w:softHyphen/>
      </w:r>
      <w:r w:rsidRPr="006A2D1A">
        <w:rPr>
          <w:rFonts w:eastAsia="SimSun"/>
          <w:spacing w:val="0"/>
          <w:rtl/>
          <w:lang w:eastAsia="zh-CN" w:bidi="ar-SA"/>
        </w:rPr>
        <w:softHyphen/>
        <w:t xml:space="preserve">شود: در راه الله خروج </w:t>
      </w:r>
      <w:r w:rsidR="00305325" w:rsidRPr="006A2D1A">
        <w:rPr>
          <w:rFonts w:eastAsia="SimSun"/>
          <w:spacing w:val="0"/>
          <w:rtl/>
          <w:lang w:eastAsia="zh-CN" w:bidi="ar-SA"/>
        </w:rPr>
        <w:t>نمایید</w:t>
      </w:r>
      <w:r w:rsidRPr="006A2D1A">
        <w:rPr>
          <w:rFonts w:eastAsia="SimSun"/>
          <w:spacing w:val="0"/>
          <w:rtl/>
          <w:lang w:eastAsia="zh-CN" w:bidi="ar-SA"/>
        </w:rPr>
        <w:t>، سُستی می</w:t>
      </w:r>
      <w:r w:rsidRPr="006A2D1A">
        <w:rPr>
          <w:rFonts w:eastAsia="SimSun"/>
          <w:spacing w:val="0"/>
          <w:rtl/>
          <w:lang w:eastAsia="zh-CN" w:bidi="ar-SA"/>
        </w:rPr>
        <w:softHyphen/>
        <w:t>کنید و به زمین می</w:t>
      </w:r>
      <w:r w:rsidRPr="006A2D1A">
        <w:rPr>
          <w:rFonts w:eastAsia="SimSun"/>
          <w:spacing w:val="0"/>
          <w:rtl/>
          <w:lang w:eastAsia="zh-CN" w:bidi="ar-SA"/>
        </w:rPr>
        <w:softHyphen/>
        <w:t>چسبید؟ آیا به جای آخرت به زندگی دنیا راضی شده</w:t>
      </w:r>
      <w:r w:rsidRPr="006A2D1A">
        <w:rPr>
          <w:rFonts w:eastAsia="SimSun"/>
          <w:spacing w:val="0"/>
          <w:rtl/>
          <w:lang w:eastAsia="zh-CN" w:bidi="ar-SA"/>
        </w:rPr>
        <w:softHyphen/>
        <w:t xml:space="preserve">اید؟ کالای </w:t>
      </w:r>
      <w:r w:rsidRPr="006A2D1A">
        <w:rPr>
          <w:rFonts w:eastAsia="SimSun"/>
          <w:spacing w:val="0"/>
          <w:rtl/>
          <w:lang w:eastAsia="zh-CN" w:bidi="ar-SA"/>
        </w:rPr>
        <w:lastRenderedPageBreak/>
        <w:t>زندگی دنیا در برابر آخرت اندک و ناچیز است. اگر در الله خروج نکنید، عذاب دردناکی به شما می</w:t>
      </w:r>
      <w:r w:rsidRPr="006A2D1A">
        <w:rPr>
          <w:rFonts w:eastAsia="SimSun"/>
          <w:spacing w:val="0"/>
          <w:rtl/>
          <w:lang w:eastAsia="zh-CN" w:bidi="ar-SA"/>
        </w:rPr>
        <w:softHyphen/>
        <w:t>رساند و گر</w:t>
      </w:r>
      <w:r w:rsidR="00F80EA9" w:rsidRPr="006A2D1A">
        <w:rPr>
          <w:rFonts w:eastAsia="SimSun"/>
          <w:spacing w:val="0"/>
          <w:rtl/>
          <w:lang w:eastAsia="zh-CN" w:bidi="ar-SA"/>
        </w:rPr>
        <w:t xml:space="preserve">وه دیگری را </w:t>
      </w:r>
      <w:r w:rsidR="007F78AB" w:rsidRPr="006A2D1A">
        <w:rPr>
          <w:rFonts w:eastAsia="SimSun" w:hint="cs"/>
          <w:spacing w:val="0"/>
          <w:rtl/>
          <w:lang w:eastAsia="zh-CN" w:bidi="ar-SA"/>
        </w:rPr>
        <w:t>جایگزین</w:t>
      </w:r>
      <w:r w:rsidRPr="006A2D1A">
        <w:rPr>
          <w:rFonts w:eastAsia="SimSun"/>
          <w:spacing w:val="0"/>
          <w:rtl/>
          <w:lang w:eastAsia="zh-CN" w:bidi="ar-SA"/>
        </w:rPr>
        <w:t xml:space="preserve"> شما می</w:t>
      </w:r>
      <w:r w:rsidRPr="006A2D1A">
        <w:rPr>
          <w:rFonts w:eastAsia="SimSun"/>
          <w:spacing w:val="0"/>
          <w:rtl/>
          <w:lang w:eastAsia="zh-CN" w:bidi="ar-SA"/>
        </w:rPr>
        <w:softHyphen/>
        <w:t>گردا</w:t>
      </w:r>
      <w:r w:rsidR="00305325" w:rsidRPr="006A2D1A">
        <w:rPr>
          <w:rFonts w:eastAsia="SimSun"/>
          <w:spacing w:val="0"/>
          <w:rtl/>
          <w:lang w:eastAsia="zh-CN" w:bidi="ar-SA"/>
        </w:rPr>
        <w:t>ند و هیچ زیانی به او نمی</w:t>
      </w:r>
      <w:r w:rsidR="00305325" w:rsidRPr="006A2D1A">
        <w:rPr>
          <w:rFonts w:eastAsia="SimSun"/>
          <w:spacing w:val="0"/>
          <w:rtl/>
          <w:lang w:eastAsia="zh-CN" w:bidi="ar-SA"/>
        </w:rPr>
        <w:softHyphen/>
        <w:t>رسانید.</w:t>
      </w:r>
    </w:p>
    <w:p w:rsidR="0007139F" w:rsidRPr="00711545" w:rsidRDefault="00305325" w:rsidP="00167AB1">
      <w:pPr>
        <w:rPr>
          <w:spacing w:val="-2"/>
          <w:rtl/>
          <w:lang w:bidi="ar-SA"/>
        </w:rPr>
      </w:pPr>
      <w:r w:rsidRPr="00711545">
        <w:rPr>
          <w:spacing w:val="-2"/>
          <w:rtl/>
          <w:lang w:bidi="ar-SA"/>
        </w:rPr>
        <w:t>آن‌گاه</w:t>
      </w:r>
      <w:r w:rsidR="00605960" w:rsidRPr="00711545">
        <w:rPr>
          <w:spacing w:val="-2"/>
          <w:rtl/>
          <w:lang w:bidi="ar-SA"/>
        </w:rPr>
        <w:t xml:space="preserve"> کاردار و ولی ا</w:t>
      </w:r>
      <w:r w:rsidR="003B2E58" w:rsidRPr="00711545">
        <w:rPr>
          <w:spacing w:val="-2"/>
          <w:rtl/>
          <w:lang w:bidi="ar-SA"/>
        </w:rPr>
        <w:t>مر، مسمانان را به سوی جهاد فرا می‌خواند،</w:t>
      </w:r>
      <w:r w:rsidR="00605960" w:rsidRPr="00711545">
        <w:rPr>
          <w:spacing w:val="-2"/>
          <w:rtl/>
          <w:lang w:bidi="ar-SA"/>
        </w:rPr>
        <w:t xml:space="preserve"> جهاد،</w:t>
      </w:r>
      <w:r w:rsidR="003B2E58" w:rsidRPr="00711545">
        <w:rPr>
          <w:spacing w:val="-2"/>
          <w:rtl/>
          <w:lang w:bidi="ar-SA"/>
        </w:rPr>
        <w:t xml:space="preserve"> فرض عین است. و اما مورد دوم که جهاد، فرض عین می‌باشد، زمانی</w:t>
      </w:r>
      <w:r w:rsidRPr="00711545">
        <w:rPr>
          <w:spacing w:val="-2"/>
          <w:rtl/>
          <w:lang w:bidi="ar-SA"/>
        </w:rPr>
        <w:t>‌</w:t>
      </w:r>
      <w:r w:rsidR="003B2E58" w:rsidRPr="00711545">
        <w:rPr>
          <w:spacing w:val="-2"/>
          <w:rtl/>
          <w:lang w:bidi="ar-SA"/>
        </w:rPr>
        <w:t>ست که سرزمین اسلامی در محاصره‌ی دشمن قر</w:t>
      </w:r>
      <w:r w:rsidRPr="00711545">
        <w:rPr>
          <w:spacing w:val="-2"/>
          <w:rtl/>
          <w:lang w:bidi="ar-SA"/>
        </w:rPr>
        <w:t>ار می‌گیرد و دشمن</w:t>
      </w:r>
      <w:r w:rsidR="003B2E58" w:rsidRPr="00711545">
        <w:rPr>
          <w:spacing w:val="-2"/>
          <w:rtl/>
          <w:lang w:bidi="ar-SA"/>
        </w:rPr>
        <w:t xml:space="preserve"> به قلمرو اسلامی می‌رسد. در این حالت جهاد، بر همه فرض عین است؛ حتی بر زنان و سال‌خوردگانی که توانایی جهاد دارند. زیرا این‌، جنگی تدافعی در برابر دشمن است. و می‌دانید که جنگ تهاجمی با جنگ دفاعی، </w:t>
      </w:r>
      <w:r w:rsidR="00C058FF" w:rsidRPr="00711545">
        <w:rPr>
          <w:spacing w:val="-2"/>
          <w:rtl/>
          <w:lang w:bidi="ar-SA"/>
        </w:rPr>
        <w:t>فرق دارد</w:t>
      </w:r>
      <w:r w:rsidR="003B2E58" w:rsidRPr="00711545">
        <w:rPr>
          <w:spacing w:val="-2"/>
          <w:rtl/>
          <w:lang w:bidi="ar-SA"/>
        </w:rPr>
        <w:t>. در حالتی که بیان شد، بر همه واجب است که برای دفاع از سرزمین خود، خارج شوند. و اما حا</w:t>
      </w:r>
      <w:r w:rsidR="00C058FF" w:rsidRPr="00711545">
        <w:rPr>
          <w:spacing w:val="-2"/>
          <w:rtl/>
          <w:lang w:bidi="ar-SA"/>
        </w:rPr>
        <w:t>لت سوم،</w:t>
      </w:r>
      <w:r w:rsidR="003B2E58" w:rsidRPr="00711545">
        <w:rPr>
          <w:spacing w:val="-2"/>
          <w:rtl/>
          <w:lang w:bidi="ar-SA"/>
        </w:rPr>
        <w:t xml:space="preserve"> هنگامی</w:t>
      </w:r>
      <w:r w:rsidRPr="00711545">
        <w:rPr>
          <w:spacing w:val="-2"/>
          <w:rtl/>
          <w:lang w:bidi="ar-SA"/>
        </w:rPr>
        <w:t>‌</w:t>
      </w:r>
      <w:r w:rsidR="003B2E58" w:rsidRPr="00711545">
        <w:rPr>
          <w:spacing w:val="-2"/>
          <w:rtl/>
          <w:lang w:bidi="ar-SA"/>
        </w:rPr>
        <w:t>ست که معرکه برپا شود و کافران و مسلمانان، رویاروی هم قرار گیرند. در این حالت ن</w:t>
      </w:r>
      <w:r w:rsidR="00C058FF" w:rsidRPr="00711545">
        <w:rPr>
          <w:spacing w:val="-2"/>
          <w:rtl/>
          <w:lang w:bidi="ar-SA"/>
        </w:rPr>
        <w:t>یز جهاد، فرض عین است و برای هیچ‌</w:t>
      </w:r>
      <w:r w:rsidR="003B2E58" w:rsidRPr="00711545">
        <w:rPr>
          <w:spacing w:val="-2"/>
          <w:rtl/>
          <w:lang w:bidi="ar-SA"/>
        </w:rPr>
        <w:t>کس جایز نیست که به میدان نبرد، پشت کند. الله تعالی می‌فرماید:</w:t>
      </w:r>
    </w:p>
    <w:p w:rsidR="00C058FF" w:rsidRPr="006A2D1A" w:rsidRDefault="00845DFC" w:rsidP="00845DFC">
      <w:pPr>
        <w:pStyle w:val="a1"/>
        <w:rPr>
          <w:rFonts w:eastAsia="SimSun"/>
          <w:rtl/>
          <w:lang w:eastAsia="zh-CN"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لَقِيتُمُ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زَح</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تُوَلُّوهُمُ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أَد</w:t>
      </w:r>
      <w:r w:rsidRPr="006A2D1A">
        <w:rPr>
          <w:rFonts w:ascii="KFGQPC Uthmanic Script HAFS" w:hint="cs"/>
          <w:rtl/>
          <w:lang w:val="en-MY" w:eastAsia="en-MY" w:bidi="ar-SA"/>
        </w:rPr>
        <w:t>ۡ</w:t>
      </w:r>
      <w:r w:rsidRPr="006A2D1A">
        <w:rPr>
          <w:rFonts w:ascii="KFGQPC Uthmanic Script HAFS" w:hint="eastAsia"/>
          <w:rtl/>
          <w:lang w:val="en-MY" w:eastAsia="en-MY" w:bidi="ar-SA"/>
        </w:rPr>
        <w:t>بَارَ</w:t>
      </w:r>
      <w:r w:rsidRPr="006A2D1A">
        <w:rPr>
          <w:rFonts w:ascii="KFGQPC Uthmanic Script HAFS"/>
          <w:rtl/>
          <w:lang w:val="en-MY" w:eastAsia="en-MY" w:bidi="ar-SA"/>
        </w:rPr>
        <w:t xml:space="preserve"> </w:t>
      </w:r>
      <w:r w:rsidRPr="006A2D1A">
        <w:rPr>
          <w:rFonts w:ascii="KFGQPC Uthmanic Script HAFS" w:hint="cs"/>
          <w:rtl/>
          <w:lang w:val="en-MY" w:eastAsia="en-MY" w:bidi="ar-SA"/>
        </w:rPr>
        <w:t>١٥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مَئِذ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دُبُرَهُ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مُتَحَرِّف</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لِّقِتَالٍ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مُتَحَيِّزًا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فِئَة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بِغَضَب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وَمَأ</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وَبِئ</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مَصِيرُ</w:t>
      </w:r>
      <w:r w:rsidRPr="006A2D1A">
        <w:rPr>
          <w:rFonts w:ascii="KFGQPC Uthmanic Script HAFS"/>
          <w:rtl/>
          <w:lang w:val="en-MY" w:eastAsia="en-MY" w:bidi="ar-SA"/>
        </w:rPr>
        <w:t xml:space="preserve"> </w:t>
      </w:r>
      <w:r w:rsidRPr="006A2D1A">
        <w:rPr>
          <w:rFonts w:ascii="KFGQPC Uthmanic Script HAFS" w:hint="cs"/>
          <w:rtl/>
          <w:lang w:val="en-MY" w:eastAsia="en-MY" w:bidi="ar-SA"/>
        </w:rPr>
        <w:t>١٦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١٥</w:t>
      </w:r>
      <w:r w:rsidRPr="006A2D1A">
        <w:rPr>
          <w:rStyle w:val="Char7"/>
          <w:rFonts w:hint="eastAsia"/>
          <w:rtl/>
        </w:rPr>
        <w:t>،</w:t>
      </w:r>
      <w:r w:rsidRPr="006A2D1A">
        <w:rPr>
          <w:rStyle w:val="Char7"/>
          <w:rtl/>
        </w:rPr>
        <w:t xml:space="preserve">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p>
    <w:p w:rsidR="00C058FF" w:rsidRPr="006A2D1A" w:rsidRDefault="00C058FF" w:rsidP="00167AB1">
      <w:pPr>
        <w:pStyle w:val="a2"/>
        <w:rPr>
          <w:rFonts w:eastAsia="SimSun"/>
          <w:spacing w:val="0"/>
          <w:lang w:eastAsia="zh-CN" w:bidi="ar-SA"/>
        </w:rPr>
      </w:pPr>
      <w:r w:rsidRPr="006A2D1A">
        <w:rPr>
          <w:rFonts w:eastAsia="SimSun"/>
          <w:spacing w:val="0"/>
          <w:rtl/>
          <w:lang w:eastAsia="zh-CN" w:bidi="ar-SA"/>
        </w:rPr>
        <w:t>ای مؤمنان! هنگامی که با انبوه کافران روب</w:t>
      </w:r>
      <w:r w:rsidR="00305325" w:rsidRPr="006A2D1A">
        <w:rPr>
          <w:rFonts w:eastAsia="SimSun"/>
          <w:spacing w:val="0"/>
          <w:rtl/>
          <w:lang w:eastAsia="zh-CN" w:bidi="ar-SA"/>
        </w:rPr>
        <w:t>ه‌</w:t>
      </w:r>
      <w:r w:rsidRPr="006A2D1A">
        <w:rPr>
          <w:rFonts w:eastAsia="SimSun"/>
          <w:spacing w:val="0"/>
          <w:rtl/>
          <w:lang w:eastAsia="zh-CN" w:bidi="ar-SA"/>
        </w:rPr>
        <w:t>رو می</w:t>
      </w:r>
      <w:r w:rsidRPr="006A2D1A">
        <w:rPr>
          <w:rFonts w:eastAsia="SimSun"/>
          <w:spacing w:val="0"/>
          <w:rtl/>
          <w:lang w:eastAsia="zh-CN" w:bidi="ar-SA"/>
        </w:rPr>
        <w:softHyphen/>
        <w:t>شوید، به آنان پشت نکنید (و نگریزید). هر کس در چنین موقعیتی به آنان پشت کند</w:t>
      </w:r>
      <w:r w:rsidR="00305325" w:rsidRPr="006A2D1A">
        <w:rPr>
          <w:rFonts w:eastAsia="SimSun"/>
          <w:spacing w:val="0"/>
          <w:rtl/>
          <w:lang w:eastAsia="zh-CN" w:bidi="ar-SA"/>
        </w:rPr>
        <w:t>-</w:t>
      </w:r>
      <w:r w:rsidRPr="006A2D1A">
        <w:rPr>
          <w:rFonts w:eastAsia="SimSun"/>
          <w:spacing w:val="0"/>
          <w:rtl/>
          <w:lang w:eastAsia="zh-CN" w:bidi="ar-SA"/>
        </w:rPr>
        <w:t xml:space="preserve"> جز (به عنوان یک تاکتیک) برای حمله</w:t>
      </w:r>
      <w:r w:rsidRPr="006A2D1A">
        <w:rPr>
          <w:rFonts w:eastAsia="SimSun"/>
          <w:spacing w:val="0"/>
          <w:rtl/>
          <w:lang w:eastAsia="zh-CN" w:bidi="ar-SA"/>
        </w:rPr>
        <w:softHyphen/>
        <w:t>ی دوباره یا به منظور پیوستن به گروه دیگری</w:t>
      </w:r>
      <w:r w:rsidR="00305325" w:rsidRPr="006A2D1A">
        <w:rPr>
          <w:rFonts w:eastAsia="SimSun"/>
          <w:spacing w:val="0"/>
          <w:rtl/>
          <w:lang w:eastAsia="zh-CN" w:bidi="ar-SA"/>
        </w:rPr>
        <w:t>-</w:t>
      </w:r>
      <w:r w:rsidRPr="006A2D1A">
        <w:rPr>
          <w:rFonts w:eastAsia="SimSun"/>
          <w:spacing w:val="0"/>
          <w:rtl/>
          <w:lang w:eastAsia="zh-CN" w:bidi="ar-SA"/>
        </w:rPr>
        <w:t xml:space="preserve"> سزاوار خشم الله می</w:t>
      </w:r>
      <w:r w:rsidRPr="006A2D1A">
        <w:rPr>
          <w:rFonts w:eastAsia="SimSun"/>
          <w:spacing w:val="0"/>
          <w:rtl/>
          <w:lang w:eastAsia="zh-CN" w:bidi="ar-SA"/>
        </w:rPr>
        <w:softHyphen/>
        <w:t>شود و جایگاهش دوزخ است و چه بد جایگاهی</w:t>
      </w:r>
      <w:r w:rsidR="00305325" w:rsidRPr="006A2D1A">
        <w:rPr>
          <w:rFonts w:eastAsia="SimSun"/>
          <w:spacing w:val="0"/>
          <w:rtl/>
          <w:lang w:eastAsia="zh-CN" w:bidi="ar-SA"/>
        </w:rPr>
        <w:t>‌</w:t>
      </w:r>
      <w:r w:rsidRPr="006A2D1A">
        <w:rPr>
          <w:rFonts w:eastAsia="SimSun"/>
          <w:spacing w:val="0"/>
          <w:rtl/>
          <w:lang w:eastAsia="zh-CN" w:bidi="ar-SA"/>
        </w:rPr>
        <w:t>ست!</w:t>
      </w:r>
    </w:p>
    <w:p w:rsidR="00C058FF" w:rsidRPr="006A2D1A" w:rsidRDefault="006328CA" w:rsidP="00167AB1">
      <w:pPr>
        <w:rPr>
          <w:spacing w:val="0"/>
          <w:rtl/>
          <w:lang w:bidi="ar-SA"/>
        </w:rPr>
      </w:pPr>
      <w:r w:rsidRPr="006A2D1A">
        <w:rPr>
          <w:spacing w:val="0"/>
          <w:rtl/>
          <w:lang w:bidi="ar-SA"/>
        </w:rPr>
        <w:t>و مورد چهارم که جهاد، فرض عین می باشد، زمانی</w:t>
      </w:r>
      <w:r w:rsidR="00305325" w:rsidRPr="006A2D1A">
        <w:rPr>
          <w:spacing w:val="0"/>
          <w:rtl/>
          <w:lang w:bidi="ar-SA"/>
        </w:rPr>
        <w:t>‌</w:t>
      </w:r>
      <w:r w:rsidRPr="006A2D1A">
        <w:rPr>
          <w:spacing w:val="0"/>
          <w:rtl/>
          <w:lang w:bidi="ar-SA"/>
        </w:rPr>
        <w:t xml:space="preserve">ست که برای استفاده از یک سلاح، به شخصی نیاز است که کسی جز او، دانش و توانایی استفاده از </w:t>
      </w:r>
      <w:r w:rsidR="00305325" w:rsidRPr="006A2D1A">
        <w:rPr>
          <w:spacing w:val="0"/>
          <w:rtl/>
          <w:lang w:bidi="ar-SA"/>
        </w:rPr>
        <w:t>آن سلاح را ندارد. در چنین حالتی</w:t>
      </w:r>
      <w:r w:rsidRPr="006A2D1A">
        <w:rPr>
          <w:spacing w:val="0"/>
          <w:rtl/>
          <w:lang w:bidi="ar-SA"/>
        </w:rPr>
        <w:t xml:space="preserve"> حتی اگر فرمان ولی امر، به او نرسیده باشد، جهاد بر او فرض عین است.</w:t>
      </w:r>
    </w:p>
    <w:p w:rsidR="003B2E58" w:rsidRPr="00711545" w:rsidRDefault="006328CA" w:rsidP="00167AB1">
      <w:pPr>
        <w:rPr>
          <w:spacing w:val="0"/>
          <w:rtl/>
          <w:lang w:bidi="ar-SA"/>
        </w:rPr>
      </w:pPr>
      <w:r w:rsidRPr="00711545">
        <w:rPr>
          <w:spacing w:val="0"/>
          <w:rtl/>
          <w:lang w:bidi="ar-SA"/>
        </w:rPr>
        <w:t>در چهار موردی که ذکر شد، جهاد، فرض عین می‌باشد و در سایر موارد، فرض کفایی.</w:t>
      </w:r>
    </w:p>
    <w:p w:rsidR="00E74670" w:rsidRPr="006A2D1A" w:rsidRDefault="006328CA" w:rsidP="00522994">
      <w:pPr>
        <w:pStyle w:val="PlainText"/>
        <w:spacing w:line="228" w:lineRule="auto"/>
        <w:rPr>
          <w:rFonts w:hAnsi="AGA Arabesque" w:hint="eastAsia"/>
          <w:spacing w:val="-4"/>
          <w:rtl/>
        </w:rPr>
      </w:pPr>
      <w:r w:rsidRPr="006A2D1A">
        <w:rPr>
          <w:spacing w:val="-4"/>
          <w:rtl/>
        </w:rPr>
        <w:t>علما گفته‌اند: بر مسلمانان واجب است که در سال، یک بار ج</w:t>
      </w:r>
      <w:r w:rsidR="00305325" w:rsidRPr="006A2D1A">
        <w:rPr>
          <w:spacing w:val="-4"/>
          <w:rtl/>
        </w:rPr>
        <w:t xml:space="preserve">هاد کنند و برای اعلای </w:t>
      </w:r>
      <w:r w:rsidR="00305325" w:rsidRPr="006A2D1A">
        <w:rPr>
          <w:rFonts w:ascii="mylotus" w:hAnsi="mylotus" w:cs="mylotus"/>
          <w:spacing w:val="-4"/>
          <w:sz w:val="27"/>
          <w:szCs w:val="27"/>
          <w:rtl/>
        </w:rPr>
        <w:t>کلم</w:t>
      </w:r>
      <w:r w:rsidR="00715FBB" w:rsidRPr="006A2D1A">
        <w:rPr>
          <w:rFonts w:ascii="mylotus" w:hAnsi="mylotus" w:cs="mylotus" w:hint="cs"/>
          <w:spacing w:val="-4"/>
          <w:sz w:val="27"/>
          <w:szCs w:val="27"/>
          <w:rtl/>
        </w:rPr>
        <w:t>ة</w:t>
      </w:r>
      <w:r w:rsidR="00305325" w:rsidRPr="006A2D1A">
        <w:rPr>
          <w:rFonts w:ascii="mylotus" w:hAnsi="mylotus" w:cs="mylotus"/>
          <w:spacing w:val="-4"/>
          <w:sz w:val="27"/>
          <w:szCs w:val="27"/>
          <w:rtl/>
        </w:rPr>
        <w:t xml:space="preserve"> الله</w:t>
      </w:r>
      <w:r w:rsidRPr="006A2D1A">
        <w:rPr>
          <w:spacing w:val="-4"/>
          <w:rtl/>
        </w:rPr>
        <w:t xml:space="preserve"> با دشمنان الله، پیکار</w:t>
      </w:r>
      <w:r w:rsidR="00305325" w:rsidRPr="006A2D1A">
        <w:rPr>
          <w:spacing w:val="-4"/>
          <w:rtl/>
        </w:rPr>
        <w:t xml:space="preserve"> نمایند؛ نه به خاطر دفاع از وطن؛ زیرا دفاع از وطن، کاری‌</w:t>
      </w:r>
      <w:r w:rsidRPr="006A2D1A">
        <w:rPr>
          <w:spacing w:val="-4"/>
          <w:rtl/>
        </w:rPr>
        <w:t xml:space="preserve">ست که هم مسلمان انجام می‌دهد و هم کافر. آری! حتی کافران، از وطنشان دفاع می‌کنند؛ ولی </w:t>
      </w:r>
      <w:r w:rsidRPr="006A2D1A">
        <w:rPr>
          <w:spacing w:val="-4"/>
          <w:rtl/>
        </w:rPr>
        <w:lastRenderedPageBreak/>
        <w:t>قصد مسلمان از جنگیدن، دفاع از دین الله است و اگر به دفاع از وطنش می‌پردازد، بدین‌ سبب است که وطن او، سرزمینی اسلامی</w:t>
      </w:r>
      <w:r w:rsidR="00305325" w:rsidRPr="006A2D1A">
        <w:rPr>
          <w:spacing w:val="-4"/>
          <w:rtl/>
        </w:rPr>
        <w:t>‌</w:t>
      </w:r>
      <w:r w:rsidRPr="006A2D1A">
        <w:rPr>
          <w:spacing w:val="-4"/>
          <w:rtl/>
        </w:rPr>
        <w:t xml:space="preserve">ست و به‌خاطر دفاع از اسلام، به دفاع از آن برمی‌خیزد. در شرایط کنونی، بر همه‌ی ما لازم است که به عموم مردم یادآوری کنیم که سخن از آزادی وطن و امثال آن، مناسب نیست؛  بلکه وظیفه داریم مردم را </w:t>
      </w:r>
      <w:r w:rsidR="00C56494" w:rsidRPr="006A2D1A">
        <w:rPr>
          <w:spacing w:val="-4"/>
          <w:rtl/>
        </w:rPr>
        <w:t xml:space="preserve">برای ارزش‌های دینی، آماده و بسیج کنیم. بدین‌سان پیش از هر چیز، به دفاع از دین و آیینمان می‌‌پردازیم؛ زیرا سرزمین ما، </w:t>
      </w:r>
      <w:r w:rsidR="00305325" w:rsidRPr="006A2D1A">
        <w:rPr>
          <w:spacing w:val="-4"/>
          <w:rtl/>
        </w:rPr>
        <w:t xml:space="preserve">سرزمینی </w:t>
      </w:r>
      <w:r w:rsidR="00C56494" w:rsidRPr="006A2D1A">
        <w:rPr>
          <w:spacing w:val="-4"/>
          <w:rtl/>
        </w:rPr>
        <w:t>اسلامی</w:t>
      </w:r>
      <w:r w:rsidR="00305325" w:rsidRPr="006A2D1A">
        <w:rPr>
          <w:spacing w:val="-4"/>
          <w:rtl/>
        </w:rPr>
        <w:t>‌</w:t>
      </w:r>
      <w:r w:rsidR="00C56494" w:rsidRPr="006A2D1A">
        <w:rPr>
          <w:spacing w:val="-4"/>
          <w:rtl/>
        </w:rPr>
        <w:t>ست و اسلام به دفاع و پشتیبانی نیاز دارد و از این‌رو باید با چنین نیتی، از آن دفاع کنیم. دفاعی که با اهداف و نیت‌های ملی</w:t>
      </w:r>
      <w:r w:rsidR="00305325" w:rsidRPr="006A2D1A">
        <w:rPr>
          <w:spacing w:val="-4"/>
          <w:rtl/>
        </w:rPr>
        <w:t xml:space="preserve"> و قومی صورت می‌گیرد، روز قیامت</w:t>
      </w:r>
      <w:r w:rsidR="00C56494" w:rsidRPr="006A2D1A">
        <w:rPr>
          <w:spacing w:val="-4"/>
          <w:rtl/>
        </w:rPr>
        <w:t xml:space="preserve"> سودی ندارد و اگر کسی ب</w:t>
      </w:r>
      <w:r w:rsidR="00305325" w:rsidRPr="006A2D1A">
        <w:rPr>
          <w:spacing w:val="-4"/>
          <w:rtl/>
        </w:rPr>
        <w:t>ا چنین نیتی کشته شود، شهید نیست؛</w:t>
      </w:r>
      <w:r w:rsidR="00C56494" w:rsidRPr="006A2D1A">
        <w:rPr>
          <w:spacing w:val="-4"/>
          <w:rtl/>
        </w:rPr>
        <w:t xml:space="preserve"> زیرا از رسول‌خدا</w:t>
      </w:r>
      <w:r w:rsidR="00C56494" w:rsidRPr="006A2D1A">
        <w:rPr>
          <w:spacing w:val="-4"/>
        </w:rPr>
        <w:sym w:font="AGA Arabesque" w:char="F072"/>
      </w:r>
      <w:r w:rsidR="00C56494" w:rsidRPr="006A2D1A">
        <w:rPr>
          <w:spacing w:val="-4"/>
          <w:rtl/>
        </w:rPr>
        <w:t xml:space="preserve"> درباره‌ی </w:t>
      </w:r>
      <w:r w:rsidR="008B3F39" w:rsidRPr="006A2D1A">
        <w:rPr>
          <w:spacing w:val="-4"/>
          <w:rtl/>
        </w:rPr>
        <w:t>کسانی</w:t>
      </w:r>
      <w:r w:rsidR="00C56494" w:rsidRPr="006A2D1A">
        <w:rPr>
          <w:spacing w:val="-4"/>
          <w:rtl/>
        </w:rPr>
        <w:t xml:space="preserve"> پرسیدند </w:t>
      </w:r>
      <w:r w:rsidR="008B3F39" w:rsidRPr="006A2D1A">
        <w:rPr>
          <w:spacing w:val="-4"/>
          <w:rtl/>
        </w:rPr>
        <w:t xml:space="preserve">که از روی </w:t>
      </w:r>
      <w:r w:rsidR="008B3F39" w:rsidRPr="006A2D1A">
        <w:rPr>
          <w:rFonts w:ascii="IPT Yagut" w:hAnsi="IPT Yagut"/>
          <w:spacing w:val="-4"/>
          <w:rtl/>
        </w:rPr>
        <w:t>تعصب و حسّ قومی و قبیله‌ای</w:t>
      </w:r>
      <w:r w:rsidR="008B3F39" w:rsidRPr="006A2D1A">
        <w:rPr>
          <w:spacing w:val="-4"/>
          <w:rtl/>
        </w:rPr>
        <w:t xml:space="preserve"> یا </w:t>
      </w:r>
      <w:r w:rsidR="008B3F39" w:rsidRPr="006A2D1A">
        <w:rPr>
          <w:rFonts w:ascii="IPT Yagut" w:hAnsi="IPT Yagut"/>
          <w:spacing w:val="-4"/>
          <w:rtl/>
        </w:rPr>
        <w:t xml:space="preserve">برای نشان دادن شجاعت خود </w:t>
      </w:r>
      <w:r w:rsidR="002C1B5B" w:rsidRPr="006A2D1A">
        <w:rPr>
          <w:rFonts w:ascii="IPT Yagut" w:hAnsi="IPT Yagut"/>
          <w:spacing w:val="-4"/>
          <w:rtl/>
        </w:rPr>
        <w:t xml:space="preserve">یا </w:t>
      </w:r>
      <w:r w:rsidR="008B3F39" w:rsidRPr="006A2D1A">
        <w:rPr>
          <w:rFonts w:ascii="IPT Yagut" w:hAnsi="IPT Yagut"/>
          <w:spacing w:val="-4"/>
          <w:rtl/>
        </w:rPr>
        <w:t>برای نام و نشان و خودنمایی</w:t>
      </w:r>
      <w:r w:rsidR="00C56494" w:rsidRPr="006A2D1A">
        <w:rPr>
          <w:rFonts w:ascii="IPT Yagut" w:hAnsi="IPT Yagut"/>
          <w:spacing w:val="-4"/>
          <w:rtl/>
        </w:rPr>
        <w:t xml:space="preserve"> </w:t>
      </w:r>
      <w:r w:rsidR="008B3F39" w:rsidRPr="006A2D1A">
        <w:rPr>
          <w:rFonts w:ascii="IPT Yagut" w:hAnsi="IPT Yagut"/>
          <w:spacing w:val="-4"/>
          <w:rtl/>
        </w:rPr>
        <w:t>می‌جنگند.</w:t>
      </w:r>
      <w:r w:rsidR="00C56494" w:rsidRPr="006A2D1A">
        <w:rPr>
          <w:rFonts w:ascii="IPT Yagut" w:hAnsi="IPT Yagut"/>
          <w:spacing w:val="-4"/>
          <w:rtl/>
        </w:rPr>
        <w:t xml:space="preserve"> رسول</w:t>
      </w:r>
      <w:r w:rsidR="008B3F39" w:rsidRPr="006A2D1A">
        <w:rPr>
          <w:rFonts w:ascii="IPT Yagut" w:hAnsi="IPT Yagut"/>
          <w:spacing w:val="-4"/>
          <w:rtl/>
        </w:rPr>
        <w:t>‌الله</w:t>
      </w:r>
      <w:r w:rsidR="008B3F39" w:rsidRPr="006A2D1A">
        <w:rPr>
          <w:rFonts w:ascii="IPT Yagut" w:hAnsi="IPT Yagut"/>
          <w:spacing w:val="-4"/>
        </w:rPr>
        <w:sym w:font="AGA Arabesque" w:char="F072"/>
      </w:r>
      <w:r w:rsidR="008B3F39" w:rsidRPr="006A2D1A">
        <w:rPr>
          <w:rFonts w:ascii="IPT Yagut" w:hAnsi="IPT Yagut"/>
          <w:spacing w:val="-4"/>
          <w:rtl/>
        </w:rPr>
        <w:t xml:space="preserve"> فرمود</w:t>
      </w:r>
      <w:r w:rsidR="00C56494" w:rsidRPr="006A2D1A">
        <w:rPr>
          <w:rFonts w:ascii="IPT Yagut" w:hAnsi="IPT Yagut"/>
          <w:spacing w:val="-4"/>
          <w:rtl/>
        </w:rPr>
        <w:t>:</w:t>
      </w:r>
      <w:r w:rsidR="008B3F39" w:rsidRPr="006A2D1A">
        <w:rPr>
          <w:spacing w:val="-4"/>
          <w:sz w:val="34"/>
          <w:szCs w:val="34"/>
          <w:rtl/>
        </w:rPr>
        <w:t xml:space="preserve"> </w:t>
      </w:r>
      <w:r w:rsidR="008B3F39" w:rsidRPr="006A2D1A">
        <w:rPr>
          <w:rStyle w:val="Char1"/>
          <w:spacing w:val="-4"/>
          <w:rtl/>
          <w:lang w:bidi="ar-SA"/>
        </w:rPr>
        <w:t>«مَنْ قَاتَلَ لِتَكُونَ كَلِمَةُ اللَّهِ هِيَ الْعُلْيَا فَهُوَ فِي سَبِيل</w:t>
      </w:r>
      <w:r w:rsidR="00F93216" w:rsidRPr="006A2D1A">
        <w:rPr>
          <w:rStyle w:val="Char1"/>
          <w:spacing w:val="-4"/>
          <w:rtl/>
          <w:lang w:bidi="ar-SA"/>
        </w:rPr>
        <w:t>ِ اللَّهِ</w:t>
      </w:r>
      <w:r w:rsidR="00F93216" w:rsidRPr="006A2D1A">
        <w:rPr>
          <w:rStyle w:val="Char1"/>
          <w:spacing w:val="-4"/>
          <w:lang w:bidi="ar-SA"/>
        </w:rPr>
        <w:sym w:font="AGA Arabesque" w:char="F055"/>
      </w:r>
      <w:r w:rsidR="008B3F39" w:rsidRPr="006A2D1A">
        <w:rPr>
          <w:rStyle w:val="Char1"/>
          <w:spacing w:val="-4"/>
          <w:rtl/>
          <w:lang w:bidi="ar-SA"/>
        </w:rPr>
        <w:t>»</w:t>
      </w:r>
      <w:r w:rsidR="00305325" w:rsidRPr="006A2D1A">
        <w:rPr>
          <w:spacing w:val="-4"/>
          <w:rtl/>
        </w:rPr>
        <w:t>؛</w:t>
      </w:r>
      <w:r w:rsidR="003A729F" w:rsidRPr="006A2D1A">
        <w:rPr>
          <w:rStyle w:val="FootnoteReference"/>
          <w:rFonts w:cs="B Lotus"/>
          <w:spacing w:val="-4"/>
          <w:szCs w:val="28"/>
          <w:rtl/>
        </w:rPr>
        <w:t>(</w:t>
      </w:r>
      <w:r w:rsidR="003A729F" w:rsidRPr="006A2D1A">
        <w:rPr>
          <w:rStyle w:val="FootnoteReference"/>
          <w:rFonts w:cs="B Lotus"/>
          <w:spacing w:val="-4"/>
          <w:szCs w:val="28"/>
          <w:rtl/>
        </w:rPr>
        <w:footnoteReference w:id="17"/>
      </w:r>
      <w:r w:rsidR="003A729F" w:rsidRPr="006A2D1A">
        <w:rPr>
          <w:rStyle w:val="FootnoteReference"/>
          <w:rFonts w:cs="B Lotus"/>
          <w:spacing w:val="-4"/>
          <w:szCs w:val="28"/>
          <w:rtl/>
        </w:rPr>
        <w:t>)</w:t>
      </w:r>
      <w:r w:rsidR="00E74670" w:rsidRPr="006A2D1A">
        <w:rPr>
          <w:spacing w:val="-4"/>
          <w:rtl/>
        </w:rPr>
        <w:t xml:space="preserve"> یعنی: </w:t>
      </w:r>
      <w:r w:rsidR="00F93216" w:rsidRPr="006A2D1A">
        <w:rPr>
          <w:spacing w:val="-4"/>
          <w:rtl/>
        </w:rPr>
        <w:t>«</w:t>
      </w:r>
      <w:r w:rsidR="00E74670" w:rsidRPr="006A2D1A">
        <w:rPr>
          <w:spacing w:val="-4"/>
          <w:rtl/>
        </w:rPr>
        <w:t>کسی که</w:t>
      </w:r>
      <w:r w:rsidR="00F80EA9" w:rsidRPr="006A2D1A">
        <w:rPr>
          <w:spacing w:val="-4"/>
          <w:rtl/>
        </w:rPr>
        <w:t xml:space="preserve"> برای اعلای کلم</w:t>
      </w:r>
      <w:r w:rsidR="00F80EA9" w:rsidRPr="006A2D1A">
        <w:rPr>
          <w:rFonts w:hint="cs"/>
          <w:spacing w:val="-4"/>
          <w:rtl/>
        </w:rPr>
        <w:t>ه ي</w:t>
      </w:r>
      <w:r w:rsidR="00305325" w:rsidRPr="006A2D1A">
        <w:rPr>
          <w:spacing w:val="-4"/>
          <w:rtl/>
        </w:rPr>
        <w:t xml:space="preserve"> الله بجنگد، او</w:t>
      </w:r>
      <w:r w:rsidR="00E74670" w:rsidRPr="006A2D1A">
        <w:rPr>
          <w:spacing w:val="-4"/>
          <w:rtl/>
        </w:rPr>
        <w:t xml:space="preserve"> مجاهد است و در راه الله</w:t>
      </w:r>
      <w:r w:rsidR="00F93216" w:rsidRPr="006A2D1A">
        <w:rPr>
          <w:spacing w:val="-4"/>
        </w:rPr>
        <w:sym w:font="AGA Arabesque" w:char="F055"/>
      </w:r>
      <w:r w:rsidR="00E74670" w:rsidRPr="006A2D1A">
        <w:rPr>
          <w:spacing w:val="-4"/>
          <w:rtl/>
        </w:rPr>
        <w:t xml:space="preserve"> جنگیده است».</w:t>
      </w:r>
      <w:r w:rsidR="00C56494" w:rsidRPr="006A2D1A">
        <w:rPr>
          <w:rFonts w:ascii="IPT Yagut" w:hAnsi="IPT Yagut"/>
          <w:spacing w:val="-4"/>
          <w:rtl/>
        </w:rPr>
        <w:t>‌</w:t>
      </w:r>
      <w:r w:rsidR="00E74670" w:rsidRPr="006A2D1A">
        <w:rPr>
          <w:rFonts w:ascii="IPT Yagut" w:hAnsi="IPT Yagut"/>
          <w:spacing w:val="-4"/>
          <w:rtl/>
        </w:rPr>
        <w:t xml:space="preserve"> اگر جنگ و پیکارت به‌خاطر وطن است، پس با کافری که با اهداف ملی می‌جنگد، تفاوتی نداری؛ از این‌رو پیکارت در</w:t>
      </w:r>
      <w:r w:rsidR="00F80EA9" w:rsidRPr="006A2D1A">
        <w:rPr>
          <w:rFonts w:ascii="IPT Yagut" w:hAnsi="IPT Yagut"/>
          <w:spacing w:val="-4"/>
          <w:rtl/>
        </w:rPr>
        <w:t xml:space="preserve"> دفاع از سرزمینت برای اعلای کلم</w:t>
      </w:r>
      <w:r w:rsidR="00F80EA9" w:rsidRPr="006A2D1A">
        <w:rPr>
          <w:rFonts w:ascii="IPT Yagut" w:hAnsi="IPT Yagut" w:hint="cs"/>
          <w:spacing w:val="-4"/>
          <w:rtl/>
        </w:rPr>
        <w:t>ه ي</w:t>
      </w:r>
      <w:r w:rsidR="00E74670" w:rsidRPr="006A2D1A">
        <w:rPr>
          <w:rFonts w:ascii="IPT Yagut" w:hAnsi="IPT Yagut"/>
          <w:spacing w:val="-4"/>
          <w:rtl/>
        </w:rPr>
        <w:t xml:space="preserve"> الله و سربلندی و عزت دین الله باشد؛ زیرا از آن‌جا که سرزمینت، سرزمینی اسلامی</w:t>
      </w:r>
      <w:r w:rsidR="00305325" w:rsidRPr="006A2D1A">
        <w:rPr>
          <w:rFonts w:ascii="IPT Yagut" w:hAnsi="IPT Yagut"/>
          <w:spacing w:val="-4"/>
          <w:rtl/>
        </w:rPr>
        <w:t>‌</w:t>
      </w:r>
      <w:r w:rsidR="00E74670" w:rsidRPr="006A2D1A">
        <w:rPr>
          <w:rFonts w:ascii="IPT Yagut" w:hAnsi="IPT Yagut"/>
          <w:spacing w:val="-4"/>
          <w:rtl/>
        </w:rPr>
        <w:t>ست، چنین پیکاری، در راه الله خواهد بود. رسول‌الله</w:t>
      </w:r>
      <w:r w:rsidR="00E74670" w:rsidRPr="006A2D1A">
        <w:rPr>
          <w:rFonts w:ascii="IPT Yagut" w:hAnsi="IPT Yagut"/>
          <w:spacing w:val="-4"/>
        </w:rPr>
        <w:sym w:font="AGA Arabesque" w:char="F072"/>
      </w:r>
      <w:r w:rsidR="00E74670" w:rsidRPr="006A2D1A">
        <w:rPr>
          <w:rFonts w:ascii="IPT Yagut" w:hAnsi="IPT Yagut"/>
          <w:spacing w:val="-4"/>
          <w:rtl/>
        </w:rPr>
        <w:t xml:space="preserve"> فرموده است: </w:t>
      </w:r>
      <w:r w:rsidR="00A70BBE" w:rsidRPr="006A2D1A">
        <w:rPr>
          <w:rStyle w:val="Char1"/>
          <w:spacing w:val="-4"/>
          <w:rtl/>
          <w:lang w:bidi="ar-SA"/>
        </w:rPr>
        <w:t>«</w:t>
      </w:r>
      <w:r w:rsidR="00CD54AB" w:rsidRPr="006A2D1A">
        <w:rPr>
          <w:rStyle w:val="Char1"/>
          <w:spacing w:val="-4"/>
          <w:rtl/>
          <w:lang w:bidi="ar-SA"/>
        </w:rPr>
        <w:t>مَا مِن مکلومٍ يُ</w:t>
      </w:r>
      <w:r w:rsidR="00A70BBE" w:rsidRPr="006A2D1A">
        <w:rPr>
          <w:rStyle w:val="Char1"/>
          <w:spacing w:val="-4"/>
          <w:rtl/>
          <w:lang w:bidi="ar-SA"/>
        </w:rPr>
        <w:t xml:space="preserve">کلَمُ </w:t>
      </w:r>
      <w:r w:rsidR="00305325" w:rsidRPr="006A2D1A">
        <w:rPr>
          <w:rStyle w:val="Char1"/>
          <w:spacing w:val="-4"/>
          <w:rtl/>
          <w:lang w:bidi="ar-SA"/>
        </w:rPr>
        <w:t>فِي سَبِيلِ اللَّهِ</w:t>
      </w:r>
      <w:r w:rsidR="00A70BBE" w:rsidRPr="006A2D1A">
        <w:rPr>
          <w:rStyle w:val="Char1"/>
          <w:spacing w:val="-4"/>
          <w:rtl/>
          <w:lang w:bidi="ar-SA"/>
        </w:rPr>
        <w:t>-</w:t>
      </w:r>
      <w:r w:rsidR="00305325" w:rsidRPr="006A2D1A">
        <w:rPr>
          <w:rStyle w:val="Char1"/>
          <w:spacing w:val="-4"/>
          <w:rtl/>
          <w:lang w:bidi="ar-SA"/>
        </w:rPr>
        <w:t xml:space="preserve"> </w:t>
      </w:r>
      <w:r w:rsidR="00E74670" w:rsidRPr="006A2D1A">
        <w:rPr>
          <w:rStyle w:val="Char1"/>
          <w:spacing w:val="-4"/>
          <w:rtl/>
          <w:lang w:bidi="ar-SA"/>
        </w:rPr>
        <w:t>وَاللَّهُ أَعْلَمُ بِمَنْ يُكْلَمُ فِي سَبِيلِهِ</w:t>
      </w:r>
      <w:r w:rsidR="00A70BBE" w:rsidRPr="006A2D1A">
        <w:rPr>
          <w:rStyle w:val="Char1"/>
          <w:spacing w:val="-4"/>
          <w:rtl/>
          <w:lang w:bidi="ar-SA"/>
        </w:rPr>
        <w:t>-</w:t>
      </w:r>
      <w:r w:rsidR="00305325" w:rsidRPr="006A2D1A">
        <w:rPr>
          <w:rStyle w:val="Char1"/>
          <w:spacing w:val="-4"/>
          <w:rtl/>
          <w:lang w:bidi="ar-SA"/>
        </w:rPr>
        <w:t xml:space="preserve"> </w:t>
      </w:r>
      <w:r w:rsidR="00E74670" w:rsidRPr="006A2D1A">
        <w:rPr>
          <w:rStyle w:val="Char1"/>
          <w:spacing w:val="-4"/>
          <w:rtl/>
          <w:lang w:bidi="ar-SA"/>
        </w:rPr>
        <w:t xml:space="preserve">إِلاَّ جَاءَ يَوْمَ الْقِيَامَةِ </w:t>
      </w:r>
      <w:r w:rsidR="00CD54AB" w:rsidRPr="006A2D1A">
        <w:rPr>
          <w:rStyle w:val="Char1"/>
          <w:spacing w:val="-4"/>
          <w:rtl/>
          <w:lang w:bidi="ar-SA"/>
        </w:rPr>
        <w:t>وَجُرحُه ي</w:t>
      </w:r>
      <w:r w:rsidR="00A70BBE" w:rsidRPr="006A2D1A">
        <w:rPr>
          <w:rStyle w:val="Char1"/>
          <w:spacing w:val="-4"/>
          <w:rtl/>
          <w:lang w:bidi="ar-SA"/>
        </w:rPr>
        <w:t xml:space="preserve">َثعَبُ دمًا </w:t>
      </w:r>
      <w:r w:rsidR="00E74670" w:rsidRPr="006A2D1A">
        <w:rPr>
          <w:rStyle w:val="Char1"/>
          <w:spacing w:val="-4"/>
          <w:rtl/>
          <w:lang w:bidi="ar-SA"/>
        </w:rPr>
        <w:t>اللَّوْنُ لَوْنُ الدَّمِ وَالرِّيحُ رِيحُ الْمِسْكِ»</w:t>
      </w:r>
      <w:r w:rsidR="00305325" w:rsidRPr="006A2D1A">
        <w:rPr>
          <w:rFonts w:hAnsi="AGA Arabesque"/>
          <w:spacing w:val="-4"/>
          <w:rtl/>
        </w:rPr>
        <w:t>؛</w:t>
      </w:r>
      <w:r w:rsidR="003A729F" w:rsidRPr="006A2D1A">
        <w:rPr>
          <w:rStyle w:val="FootnoteReference"/>
          <w:rFonts w:cs="B Lotus"/>
          <w:spacing w:val="-4"/>
          <w:szCs w:val="28"/>
          <w:rtl/>
        </w:rPr>
        <w:t>(</w:t>
      </w:r>
      <w:r w:rsidR="003A729F" w:rsidRPr="006A2D1A">
        <w:rPr>
          <w:rStyle w:val="FootnoteReference"/>
          <w:rFonts w:cs="B Lotus"/>
          <w:spacing w:val="-4"/>
          <w:szCs w:val="28"/>
          <w:rtl/>
        </w:rPr>
        <w:footnoteReference w:id="18"/>
      </w:r>
      <w:r w:rsidR="003A729F" w:rsidRPr="006A2D1A">
        <w:rPr>
          <w:rStyle w:val="FootnoteReference"/>
          <w:rFonts w:cs="B Lotus"/>
          <w:spacing w:val="-4"/>
          <w:szCs w:val="28"/>
          <w:rtl/>
        </w:rPr>
        <w:t>)</w:t>
      </w:r>
      <w:r w:rsidR="00E74670" w:rsidRPr="006A2D1A">
        <w:rPr>
          <w:rFonts w:hAnsi="AGA Arabesque"/>
          <w:spacing w:val="-4"/>
          <w:rtl/>
        </w:rPr>
        <w:t xml:space="preserve"> </w:t>
      </w:r>
      <w:r w:rsidR="00A70BBE" w:rsidRPr="006A2D1A">
        <w:rPr>
          <w:rFonts w:hAnsi="AGA Arabesque"/>
          <w:spacing w:val="-4"/>
          <w:rtl/>
        </w:rPr>
        <w:t>یعنی:</w:t>
      </w:r>
      <w:r w:rsidR="00E74670" w:rsidRPr="006A2D1A">
        <w:rPr>
          <w:rFonts w:hAnsi="AGA Arabesque"/>
          <w:spacing w:val="-4"/>
          <w:rtl/>
        </w:rPr>
        <w:t>«كس</w:t>
      </w:r>
      <w:r w:rsidR="00A70BBE" w:rsidRPr="006A2D1A">
        <w:rPr>
          <w:rFonts w:hAnsi="AGA Arabesque"/>
          <w:spacing w:val="-4"/>
          <w:rtl/>
        </w:rPr>
        <w:t>ی که</w:t>
      </w:r>
      <w:r w:rsidR="00E74670" w:rsidRPr="006A2D1A">
        <w:rPr>
          <w:rFonts w:hAnsi="AGA Arabesque"/>
          <w:spacing w:val="-4"/>
          <w:rtl/>
        </w:rPr>
        <w:t xml:space="preserve"> در راه </w:t>
      </w:r>
      <w:r w:rsidR="00A70BBE" w:rsidRPr="006A2D1A">
        <w:rPr>
          <w:rFonts w:hAnsi="AGA Arabesque"/>
          <w:spacing w:val="-4"/>
          <w:rtl/>
        </w:rPr>
        <w:t>الله</w:t>
      </w:r>
      <w:r w:rsidR="00E74670" w:rsidRPr="006A2D1A">
        <w:rPr>
          <w:rFonts w:hAnsi="AGA Arabesque"/>
          <w:spacing w:val="-4"/>
          <w:rtl/>
        </w:rPr>
        <w:t xml:space="preserve"> زخمي </w:t>
      </w:r>
      <w:r w:rsidR="00A70BBE" w:rsidRPr="006A2D1A">
        <w:rPr>
          <w:rFonts w:hAnsi="AGA Arabesque"/>
          <w:spacing w:val="-4"/>
          <w:rtl/>
        </w:rPr>
        <w:t>‌</w:t>
      </w:r>
      <w:r w:rsidR="00E74670" w:rsidRPr="006A2D1A">
        <w:rPr>
          <w:rFonts w:hAnsi="AGA Arabesque"/>
          <w:spacing w:val="-4"/>
          <w:rtl/>
        </w:rPr>
        <w:t>شود</w:t>
      </w:r>
      <w:r w:rsidR="00305325" w:rsidRPr="006A2D1A">
        <w:rPr>
          <w:rFonts w:hAnsi="AGA Arabesque"/>
          <w:spacing w:val="-4"/>
          <w:rtl/>
        </w:rPr>
        <w:t>-</w:t>
      </w:r>
      <w:r w:rsidR="00E74670" w:rsidRPr="006A2D1A">
        <w:rPr>
          <w:rFonts w:hAnsi="AGA Arabesque"/>
          <w:spacing w:val="-4"/>
          <w:rtl/>
        </w:rPr>
        <w:t xml:space="preserve"> و</w:t>
      </w:r>
      <w:r w:rsidR="00A70BBE" w:rsidRPr="006A2D1A">
        <w:rPr>
          <w:rFonts w:hAnsi="AGA Arabesque"/>
          <w:spacing w:val="-4"/>
          <w:rtl/>
        </w:rPr>
        <w:t xml:space="preserve"> الله</w:t>
      </w:r>
      <w:r w:rsidR="00E74670" w:rsidRPr="006A2D1A">
        <w:rPr>
          <w:rFonts w:hAnsi="AGA Arabesque"/>
          <w:spacing w:val="-4"/>
          <w:rtl/>
        </w:rPr>
        <w:t xml:space="preserve"> بهتر مي</w:t>
      </w:r>
      <w:r w:rsidR="00A70BBE" w:rsidRPr="006A2D1A">
        <w:rPr>
          <w:rFonts w:hAnsi="AGA Arabesque"/>
          <w:spacing w:val="-4"/>
          <w:rtl/>
        </w:rPr>
        <w:t>‌</w:t>
      </w:r>
      <w:r w:rsidR="00E74670" w:rsidRPr="006A2D1A">
        <w:rPr>
          <w:rFonts w:hAnsi="AGA Arabesque"/>
          <w:spacing w:val="-4"/>
          <w:rtl/>
        </w:rPr>
        <w:t xml:space="preserve">داند </w:t>
      </w:r>
      <w:r w:rsidR="00A70BBE" w:rsidRPr="006A2D1A">
        <w:rPr>
          <w:rFonts w:hAnsi="AGA Arabesque"/>
          <w:spacing w:val="-4"/>
          <w:rtl/>
        </w:rPr>
        <w:t xml:space="preserve">که </w:t>
      </w:r>
      <w:r w:rsidR="00E74670" w:rsidRPr="006A2D1A">
        <w:rPr>
          <w:rFonts w:hAnsi="AGA Arabesque"/>
          <w:spacing w:val="-4"/>
          <w:rtl/>
        </w:rPr>
        <w:t>چه كسي در راه او زخمي مي</w:t>
      </w:r>
      <w:r w:rsidR="00A70BBE" w:rsidRPr="006A2D1A">
        <w:rPr>
          <w:rFonts w:hAnsi="AGA Arabesque"/>
          <w:spacing w:val="-4"/>
          <w:rtl/>
        </w:rPr>
        <w:t>‌گرد</w:t>
      </w:r>
      <w:r w:rsidR="00E74670" w:rsidRPr="006A2D1A">
        <w:rPr>
          <w:rFonts w:hAnsi="AGA Arabesque"/>
          <w:spacing w:val="-4"/>
          <w:rtl/>
        </w:rPr>
        <w:t>د</w:t>
      </w:r>
      <w:r w:rsidR="00305325" w:rsidRPr="006A2D1A">
        <w:rPr>
          <w:rFonts w:hAnsi="AGA Arabesque"/>
          <w:spacing w:val="-4"/>
          <w:rtl/>
        </w:rPr>
        <w:t>-</w:t>
      </w:r>
      <w:r w:rsidR="00E74670" w:rsidRPr="006A2D1A">
        <w:rPr>
          <w:rFonts w:hAnsi="AGA Arabesque"/>
          <w:spacing w:val="-4"/>
          <w:rtl/>
        </w:rPr>
        <w:t xml:space="preserve"> روز قيامت در حالي </w:t>
      </w:r>
      <w:r w:rsidR="00A70BBE" w:rsidRPr="006A2D1A">
        <w:rPr>
          <w:rFonts w:hAnsi="AGA Arabesque"/>
          <w:spacing w:val="-4"/>
          <w:rtl/>
        </w:rPr>
        <w:t>برانگیخته مي‌شود که از زخمش خون می‌ریزد؛ رنگش</w:t>
      </w:r>
      <w:r w:rsidR="00E74670" w:rsidRPr="006A2D1A">
        <w:rPr>
          <w:rFonts w:hAnsi="AGA Arabesque"/>
          <w:spacing w:val="-4"/>
          <w:rtl/>
        </w:rPr>
        <w:t xml:space="preserve"> </w:t>
      </w:r>
      <w:r w:rsidR="00A70BBE" w:rsidRPr="006A2D1A">
        <w:rPr>
          <w:rFonts w:hAnsi="AGA Arabesque"/>
          <w:spacing w:val="-4"/>
          <w:rtl/>
        </w:rPr>
        <w:t xml:space="preserve">به </w:t>
      </w:r>
      <w:r w:rsidR="00E74670" w:rsidRPr="006A2D1A">
        <w:rPr>
          <w:rFonts w:hAnsi="AGA Arabesque"/>
          <w:spacing w:val="-4"/>
          <w:rtl/>
        </w:rPr>
        <w:t>رنگ خون</w:t>
      </w:r>
      <w:r w:rsidR="00A70BBE" w:rsidRPr="006A2D1A">
        <w:rPr>
          <w:rFonts w:hAnsi="AGA Arabesque"/>
          <w:spacing w:val="-4"/>
          <w:rtl/>
        </w:rPr>
        <w:t xml:space="preserve"> </w:t>
      </w:r>
      <w:r w:rsidR="00E74670" w:rsidRPr="006A2D1A">
        <w:rPr>
          <w:rFonts w:hAnsi="AGA Arabesque"/>
          <w:spacing w:val="-4"/>
          <w:rtl/>
        </w:rPr>
        <w:t>و بو</w:t>
      </w:r>
      <w:r w:rsidR="00A70BBE" w:rsidRPr="006A2D1A">
        <w:rPr>
          <w:rFonts w:hAnsi="AGA Arabesque"/>
          <w:spacing w:val="-4"/>
          <w:rtl/>
        </w:rPr>
        <w:t>یش</w:t>
      </w:r>
      <w:r w:rsidR="00E74670" w:rsidRPr="006A2D1A">
        <w:rPr>
          <w:rFonts w:hAnsi="AGA Arabesque"/>
          <w:spacing w:val="-4"/>
          <w:rtl/>
        </w:rPr>
        <w:t>، بوي مشك خواهد بود».</w:t>
      </w:r>
      <w:r w:rsidR="00C902BF" w:rsidRPr="006A2D1A">
        <w:rPr>
          <w:rFonts w:hAnsi="AGA Arabesque"/>
          <w:spacing w:val="-4"/>
          <w:rtl/>
        </w:rPr>
        <w:t xml:space="preserve"> ببین که چگونه رسول‌الله</w:t>
      </w:r>
      <w:r w:rsidR="00C902BF" w:rsidRPr="006A2D1A">
        <w:rPr>
          <w:rFonts w:hAnsi="AGA Arabesque"/>
          <w:spacing w:val="-4"/>
        </w:rPr>
        <w:sym w:font="AGA Arabesque" w:char="F072"/>
      </w:r>
      <w:r w:rsidR="00C902BF" w:rsidRPr="006A2D1A">
        <w:rPr>
          <w:rFonts w:hAnsi="AGA Arabesque"/>
          <w:spacing w:val="-4"/>
          <w:rtl/>
        </w:rPr>
        <w:t xml:space="preserve"> شهادت را مشروط به این می‌داند که که جنگ و پیکار انسان، در راه الله باشد. دانش‌پژوهان و طلاب علم، وظیفه دارند به تبیین این موضوع </w:t>
      </w:r>
      <w:r w:rsidR="007B627A" w:rsidRPr="006A2D1A">
        <w:rPr>
          <w:rFonts w:hAnsi="AGA Arabesque"/>
          <w:spacing w:val="-4"/>
          <w:rtl/>
        </w:rPr>
        <w:t>بپردازند. و الله، توفیق می‌دهد.</w:t>
      </w:r>
    </w:p>
    <w:p w:rsidR="007B627A" w:rsidRPr="006A2D1A" w:rsidRDefault="007B627A" w:rsidP="007C0E84">
      <w:pPr>
        <w:pStyle w:val="PlainText"/>
        <w:ind w:firstLine="0"/>
        <w:jc w:val="center"/>
        <w:rPr>
          <w:rFonts w:hAnsi="AGA Arabesque" w:hint="eastAsia"/>
          <w:spacing w:val="0"/>
          <w:rtl/>
        </w:rPr>
      </w:pPr>
      <w:r w:rsidRPr="006A2D1A">
        <w:rPr>
          <w:rFonts w:hAnsi="AGA Arabesque"/>
          <w:spacing w:val="0"/>
          <w:rtl/>
        </w:rPr>
        <w:t>***</w:t>
      </w:r>
    </w:p>
    <w:p w:rsidR="008D39D5" w:rsidRPr="006A2D1A" w:rsidRDefault="007F0A2F" w:rsidP="0040309C">
      <w:pPr>
        <w:pStyle w:val="a4"/>
        <w:rPr>
          <w:rtl/>
          <w:lang w:bidi="ar-SA"/>
        </w:rPr>
      </w:pPr>
      <w:r w:rsidRPr="006A2D1A">
        <w:rPr>
          <w:rtl/>
          <w:lang w:bidi="ar-SA"/>
        </w:rPr>
        <w:lastRenderedPageBreak/>
        <w:t>4-</w:t>
      </w:r>
      <w:r w:rsidR="007B627A" w:rsidRPr="006A2D1A">
        <w:rPr>
          <w:rtl/>
          <w:lang w:bidi="ar-SA"/>
        </w:rPr>
        <w:t xml:space="preserve"> </w:t>
      </w:r>
      <w:r w:rsidR="008D39D5" w:rsidRPr="006A2D1A">
        <w:rPr>
          <w:rtl/>
          <w:lang w:bidi="ar-SA"/>
        </w:rPr>
        <w:t>وعَنْ أبي عَبْدِ اللَّهِ جابِرِ بْنِ عَبْدِ اللَّهِ الأَنْصَارِيِّ</w:t>
      </w:r>
      <w:r w:rsidR="00A41D09" w:rsidRPr="006A2D1A">
        <w:rPr>
          <w:rFonts w:cs="(M. Aiyada Ayoub ALKobaisi)"/>
          <w:b w:val="0"/>
          <w:bCs w:val="0"/>
          <w:rtl/>
          <w:lang w:bidi="ar-SA"/>
        </w:rPr>
        <w:t>$</w:t>
      </w:r>
      <w:r w:rsidR="008D39D5" w:rsidRPr="006A2D1A">
        <w:rPr>
          <w:rtl/>
          <w:lang w:bidi="ar-SA"/>
        </w:rPr>
        <w:t xml:space="preserve"> قال: كُنَّا مَع النَّبِيِّ</w:t>
      </w:r>
      <w:r w:rsidR="008D39D5" w:rsidRPr="006A2D1A">
        <w:rPr>
          <w:b w:val="0"/>
          <w:bCs w:val="0"/>
          <w:rtl/>
          <w:lang w:bidi="ar-SA"/>
        </w:rPr>
        <w:sym w:font="AGA Arabesque" w:char="F072"/>
      </w:r>
      <w:r w:rsidR="008D39D5" w:rsidRPr="006A2D1A">
        <w:rPr>
          <w:rtl/>
          <w:lang w:bidi="ar-SA"/>
        </w:rPr>
        <w:t xml:space="preserve"> في غَزَاة فَقال: «إِنَّ بِالْمَدِينَةِ لَرِجَالاً مَا سِرْتُمْ مَسِيرا، وَلاَ قَطَعْتُمْ وَادِياً إِلاَّ كانُوا مَعكُم حَب</w:t>
      </w:r>
      <w:r w:rsidR="00A41D09" w:rsidRPr="006A2D1A">
        <w:rPr>
          <w:rtl/>
          <w:lang w:bidi="ar-SA"/>
        </w:rPr>
        <w:t>َسَهُمُ الْمَرَضُ» وَفِي روايَةٍ</w:t>
      </w:r>
      <w:r w:rsidR="008D39D5" w:rsidRPr="006A2D1A">
        <w:rPr>
          <w:rtl/>
          <w:lang w:bidi="ar-SA"/>
        </w:rPr>
        <w:t>: «إِلاَّ شَركُوكُمْ في الأَجْرِ»</w:t>
      </w:r>
      <w:r w:rsidR="007B627A" w:rsidRPr="006A2D1A">
        <w:rPr>
          <w:rtl/>
          <w:lang w:bidi="ar-SA"/>
        </w:rPr>
        <w:t>.</w:t>
      </w:r>
      <w:r w:rsidR="008D39D5" w:rsidRPr="006A2D1A">
        <w:rPr>
          <w:rtl/>
          <w:lang w:bidi="ar-SA"/>
        </w:rPr>
        <w:t xml:space="preserve"> </w:t>
      </w:r>
      <w:r w:rsidR="007B627A" w:rsidRPr="006A2D1A">
        <w:rPr>
          <w:rtl/>
          <w:lang w:bidi="ar-SA"/>
        </w:rPr>
        <w:t>[</w:t>
      </w:r>
      <w:r w:rsidR="008D39D5" w:rsidRPr="006A2D1A">
        <w:rPr>
          <w:rtl/>
          <w:lang w:bidi="ar-SA"/>
        </w:rPr>
        <w:t>روايت مسلم</w:t>
      </w:r>
      <w:r w:rsidR="007B627A"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9"/>
      </w:r>
      <w:r w:rsidR="003A729F" w:rsidRPr="006A2D1A">
        <w:rPr>
          <w:rStyle w:val="FootnoteReference"/>
          <w:rFonts w:cs="B Lotus"/>
          <w:bCs w:val="0"/>
          <w:szCs w:val="28"/>
          <w:rtl/>
          <w:lang w:bidi="ar-SA"/>
        </w:rPr>
        <w:t>)</w:t>
      </w:r>
    </w:p>
    <w:p w:rsidR="008D39D5" w:rsidRPr="006A2D1A" w:rsidRDefault="007B627A" w:rsidP="007F78AB">
      <w:pPr>
        <w:rPr>
          <w:spacing w:val="0"/>
          <w:rtl/>
          <w:lang w:bidi="ar-SA"/>
        </w:rPr>
      </w:pPr>
      <w:r w:rsidRPr="006A2D1A">
        <w:rPr>
          <w:b/>
          <w:bCs/>
          <w:spacing w:val="0"/>
          <w:rtl/>
          <w:lang w:bidi="ar-SA"/>
        </w:rPr>
        <w:t>ترجمه:</w:t>
      </w:r>
      <w:r w:rsidRPr="006A2D1A">
        <w:rPr>
          <w:spacing w:val="0"/>
          <w:rtl/>
          <w:lang w:bidi="ar-SA"/>
        </w:rPr>
        <w:t xml:space="preserve"> </w:t>
      </w:r>
      <w:r w:rsidR="008D39D5" w:rsidRPr="006A2D1A">
        <w:rPr>
          <w:spacing w:val="0"/>
          <w:rtl/>
          <w:lang w:bidi="ar-SA"/>
        </w:rPr>
        <w:t>ابوعبدالله، جابر بن عبدالله انصاری</w:t>
      </w:r>
      <w:r w:rsidRPr="006A2D1A">
        <w:rPr>
          <w:rFonts w:cs="(M. Aiyada Ayoub ALKobaisi)"/>
          <w:spacing w:val="0"/>
          <w:rtl/>
          <w:lang w:bidi="ar-SA"/>
        </w:rPr>
        <w:t>$</w:t>
      </w:r>
      <w:r w:rsidR="008D39D5" w:rsidRPr="006A2D1A">
        <w:rPr>
          <w:spacing w:val="0"/>
          <w:rtl/>
          <w:lang w:bidi="ar-SA"/>
        </w:rPr>
        <w:t xml:space="preserve"> می‌گوید: در یکی از جنگ‌ها با رسول‌الله</w:t>
      </w:r>
      <w:r w:rsidR="008D39D5" w:rsidRPr="006A2D1A">
        <w:rPr>
          <w:spacing w:val="0"/>
          <w:lang w:bidi="ar-SA"/>
        </w:rPr>
        <w:sym w:font="AGA Arabesque" w:char="F072"/>
      </w:r>
      <w:r w:rsidR="008D39D5" w:rsidRPr="006A2D1A">
        <w:rPr>
          <w:spacing w:val="0"/>
          <w:rtl/>
          <w:lang w:bidi="ar-SA"/>
        </w:rPr>
        <w:t xml:space="preserve"> ب</w:t>
      </w:r>
      <w:r w:rsidR="00FD3439" w:rsidRPr="006A2D1A">
        <w:rPr>
          <w:spacing w:val="0"/>
          <w:rtl/>
          <w:lang w:bidi="ar-SA"/>
        </w:rPr>
        <w:t>ودیم؛ فرمود: «همانا مردانی در مد</w:t>
      </w:r>
      <w:r w:rsidR="008D39D5" w:rsidRPr="006A2D1A">
        <w:rPr>
          <w:spacing w:val="0"/>
          <w:rtl/>
          <w:lang w:bidi="ar-SA"/>
        </w:rPr>
        <w:t xml:space="preserve">ینه هستند که شما، هیچ مسیری را نپیمودید و هیچ گردنه و راهی را پشت سر نگذاشتید، مگر آن‌که با </w:t>
      </w:r>
      <w:r w:rsidR="00F80EA9" w:rsidRPr="006A2D1A">
        <w:rPr>
          <w:spacing w:val="0"/>
          <w:rtl/>
          <w:lang w:bidi="ar-SA"/>
        </w:rPr>
        <w:t xml:space="preserve">شما بودند؛ بیماری، آنان را از </w:t>
      </w:r>
      <w:r w:rsidR="007F78AB" w:rsidRPr="006A2D1A">
        <w:rPr>
          <w:rFonts w:hint="cs"/>
          <w:spacing w:val="0"/>
          <w:rtl/>
        </w:rPr>
        <w:t>همراهی</w:t>
      </w:r>
      <w:r w:rsidR="008D39D5" w:rsidRPr="006A2D1A">
        <w:rPr>
          <w:spacing w:val="0"/>
          <w:rtl/>
          <w:lang w:bidi="ar-SA"/>
        </w:rPr>
        <w:t xml:space="preserve"> با شما بازداشت»</w:t>
      </w:r>
      <w:r w:rsidR="003260C0" w:rsidRPr="006A2D1A">
        <w:rPr>
          <w:spacing w:val="0"/>
          <w:rtl/>
          <w:lang w:bidi="ar-SA"/>
        </w:rPr>
        <w:t>. و در روایتی آمده است: «مگر آن‌</w:t>
      </w:r>
      <w:r w:rsidR="00284B42" w:rsidRPr="006A2D1A">
        <w:rPr>
          <w:spacing w:val="0"/>
          <w:rtl/>
          <w:lang w:bidi="ar-SA"/>
        </w:rPr>
        <w:t>که در اجر و پاداش، با شما شریک</w:t>
      </w:r>
      <w:r w:rsidR="003260C0" w:rsidRPr="006A2D1A">
        <w:rPr>
          <w:spacing w:val="0"/>
          <w:rtl/>
          <w:lang w:bidi="ar-SA"/>
        </w:rPr>
        <w:t>ند».</w:t>
      </w:r>
    </w:p>
    <w:p w:rsidR="00715FBB" w:rsidRPr="006A2D1A" w:rsidRDefault="00715FBB" w:rsidP="007C0E84">
      <w:pPr>
        <w:pStyle w:val="PlainText"/>
        <w:ind w:firstLine="0"/>
        <w:jc w:val="center"/>
        <w:rPr>
          <w:spacing w:val="0"/>
          <w:rtl/>
        </w:rPr>
      </w:pPr>
      <w:r w:rsidRPr="006A2D1A">
        <w:rPr>
          <w:spacing w:val="0"/>
          <w:rtl/>
        </w:rPr>
        <w:t>***</w:t>
      </w:r>
    </w:p>
    <w:p w:rsidR="008D39D5" w:rsidRPr="006A2D1A" w:rsidRDefault="008D39D5" w:rsidP="0040309C">
      <w:pPr>
        <w:pStyle w:val="a4"/>
        <w:rPr>
          <w:rtl/>
          <w:lang w:bidi="ar-SA"/>
        </w:rPr>
      </w:pPr>
      <w:r w:rsidRPr="006A2D1A">
        <w:rPr>
          <w:rtl/>
          <w:lang w:bidi="ar-SA"/>
        </w:rPr>
        <w:t>5-</w:t>
      </w:r>
      <w:r w:rsidR="007B627A" w:rsidRPr="006A2D1A">
        <w:rPr>
          <w:rtl/>
          <w:lang w:bidi="ar-SA"/>
        </w:rPr>
        <w:t xml:space="preserve"> </w:t>
      </w:r>
      <w:r w:rsidRPr="006A2D1A">
        <w:rPr>
          <w:rtl/>
          <w:lang w:bidi="ar-SA"/>
        </w:rPr>
        <w:t>ورواهُ البُخَارِيُّ عَنْ أَنَسٍ</w:t>
      </w:r>
      <w:r w:rsidR="00B65CEB" w:rsidRPr="006A2D1A">
        <w:rPr>
          <w:b w:val="0"/>
          <w:bCs w:val="0"/>
          <w:rtl/>
          <w:lang w:bidi="ar-SA"/>
        </w:rPr>
        <w:sym w:font="AGA Arabesque" w:char="F074"/>
      </w:r>
      <w:r w:rsidRPr="006A2D1A">
        <w:rPr>
          <w:rtl/>
          <w:lang w:bidi="ar-SA"/>
        </w:rPr>
        <w:t xml:space="preserve"> قال:</w:t>
      </w:r>
      <w:r w:rsidR="00B65CEB" w:rsidRPr="006A2D1A">
        <w:rPr>
          <w:rtl/>
          <w:lang w:bidi="ar-SA"/>
        </w:rPr>
        <w:t xml:space="preserve"> </w:t>
      </w:r>
      <w:r w:rsidRPr="006A2D1A">
        <w:rPr>
          <w:rtl/>
          <w:lang w:bidi="ar-SA"/>
        </w:rPr>
        <w:t>رَجَعْنَا</w:t>
      </w:r>
      <w:r w:rsidR="00B65CEB" w:rsidRPr="006A2D1A">
        <w:rPr>
          <w:rtl/>
          <w:lang w:bidi="ar-SA"/>
        </w:rPr>
        <w:t xml:space="preserve"> </w:t>
      </w:r>
      <w:r w:rsidRPr="006A2D1A">
        <w:rPr>
          <w:rtl/>
          <w:lang w:bidi="ar-SA"/>
        </w:rPr>
        <w:t>مِنْ غَزْوَةِ تَبُوكَ مَعَ النَّبِيِّ</w:t>
      </w:r>
      <w:r w:rsidR="00B65CEB" w:rsidRPr="006A2D1A">
        <w:rPr>
          <w:b w:val="0"/>
          <w:bCs w:val="0"/>
          <w:rtl/>
          <w:lang w:bidi="ar-SA"/>
        </w:rPr>
        <w:sym w:font="AGA Arabesque" w:char="F072"/>
      </w:r>
      <w:r w:rsidRPr="006A2D1A">
        <w:rPr>
          <w:rtl/>
          <w:lang w:bidi="ar-SA"/>
        </w:rPr>
        <w:t xml:space="preserve"> فَقَالَ: «إِنَّ أَقْوَامَاً خلْفَنَا بالمدِينةِ مَا سَلَكْنَا شِعْباً وَلاَ وَادِياً إِلاَّ وَهُمْ مَعَنَا، حَبَسَهُمْ الْعُذْرُ».</w:t>
      </w:r>
      <w:r w:rsidR="007B627A" w:rsidRPr="006A2D1A">
        <w:rPr>
          <w:rtl/>
          <w:lang w:bidi="ar-SA"/>
        </w:rPr>
        <w:t xml:space="preserve"> [روایت بخاری]</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0"/>
      </w:r>
      <w:r w:rsidR="003A729F" w:rsidRPr="006A2D1A">
        <w:rPr>
          <w:rStyle w:val="FootnoteReference"/>
          <w:rFonts w:cs="B Lotus"/>
          <w:bCs w:val="0"/>
          <w:szCs w:val="28"/>
          <w:rtl/>
          <w:lang w:bidi="ar-SA"/>
        </w:rPr>
        <w:t>)</w:t>
      </w:r>
    </w:p>
    <w:p w:rsidR="00B65CEB" w:rsidRPr="006A2D1A" w:rsidRDefault="007B627A" w:rsidP="007F78AB">
      <w:pPr>
        <w:rPr>
          <w:spacing w:val="0"/>
          <w:rtl/>
          <w:lang w:bidi="ar-SA"/>
        </w:rPr>
      </w:pPr>
      <w:r w:rsidRPr="006A2D1A">
        <w:rPr>
          <w:b/>
          <w:bCs/>
          <w:spacing w:val="0"/>
          <w:rtl/>
          <w:lang w:bidi="ar-SA"/>
        </w:rPr>
        <w:t>ترجمه:</w:t>
      </w:r>
      <w:r w:rsidRPr="006A2D1A">
        <w:rPr>
          <w:spacing w:val="0"/>
          <w:rtl/>
          <w:lang w:bidi="ar-SA"/>
        </w:rPr>
        <w:t xml:space="preserve"> </w:t>
      </w:r>
      <w:r w:rsidR="00B65CEB" w:rsidRPr="006A2D1A">
        <w:rPr>
          <w:spacing w:val="0"/>
          <w:rtl/>
          <w:lang w:bidi="ar-SA"/>
        </w:rPr>
        <w:t>بخاری</w:t>
      </w:r>
      <w:r w:rsidR="00305325" w:rsidRPr="006A2D1A">
        <w:rPr>
          <w:rFonts w:cs="CTraditional Arabic"/>
          <w:spacing w:val="0"/>
          <w:rtl/>
          <w:lang w:bidi="ar-SA"/>
        </w:rPr>
        <w:t>/</w:t>
      </w:r>
      <w:r w:rsidR="00B65CEB" w:rsidRPr="006A2D1A">
        <w:rPr>
          <w:spacing w:val="0"/>
          <w:rtl/>
          <w:lang w:bidi="ar-SA"/>
        </w:rPr>
        <w:t xml:space="preserve"> از انس</w:t>
      </w:r>
      <w:r w:rsidR="00B65CEB" w:rsidRPr="006A2D1A">
        <w:rPr>
          <w:spacing w:val="0"/>
          <w:lang w:bidi="ar-SA"/>
        </w:rPr>
        <w:sym w:font="AGA Arabesque" w:char="F074"/>
      </w:r>
      <w:r w:rsidR="00B65CEB" w:rsidRPr="006A2D1A">
        <w:rPr>
          <w:spacing w:val="0"/>
          <w:rtl/>
          <w:lang w:bidi="ar-SA"/>
        </w:rPr>
        <w:t xml:space="preserve"> روایت کرده که گفته است: با رسول‌خدا</w:t>
      </w:r>
      <w:r w:rsidR="00B65CEB" w:rsidRPr="006A2D1A">
        <w:rPr>
          <w:spacing w:val="0"/>
          <w:lang w:bidi="ar-SA"/>
        </w:rPr>
        <w:sym w:font="AGA Arabesque" w:char="F072"/>
      </w:r>
      <w:r w:rsidR="00B65CEB" w:rsidRPr="006A2D1A">
        <w:rPr>
          <w:spacing w:val="0"/>
          <w:rtl/>
          <w:lang w:bidi="ar-SA"/>
        </w:rPr>
        <w:t xml:space="preserve"> از غزوه‌ی تبوک باز می‌گشتیم که فرمود: «پس از ما، عده‌ای در مدینه بودند که هیچ دره و راهی را نپیمودیم مگر آن‌که</w:t>
      </w:r>
      <w:r w:rsidR="00F80EA9" w:rsidRPr="006A2D1A">
        <w:rPr>
          <w:spacing w:val="0"/>
          <w:rtl/>
          <w:lang w:bidi="ar-SA"/>
        </w:rPr>
        <w:t xml:space="preserve"> با ما بودند؛ عذر، آنان را از </w:t>
      </w:r>
      <w:r w:rsidR="007F78AB" w:rsidRPr="006A2D1A">
        <w:rPr>
          <w:rFonts w:hint="cs"/>
          <w:spacing w:val="0"/>
          <w:rtl/>
          <w:lang w:bidi="ar-SA"/>
        </w:rPr>
        <w:t>همراهی</w:t>
      </w:r>
      <w:r w:rsidR="00B65CEB" w:rsidRPr="006A2D1A">
        <w:rPr>
          <w:spacing w:val="0"/>
          <w:rtl/>
          <w:lang w:bidi="ar-SA"/>
        </w:rPr>
        <w:t xml:space="preserve"> با ما بازداشت».</w:t>
      </w:r>
    </w:p>
    <w:p w:rsidR="00C56494"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4D68F2" w:rsidRPr="006A2D1A" w:rsidRDefault="00C56494" w:rsidP="00522994">
      <w:pPr>
        <w:pStyle w:val="PlainText"/>
        <w:spacing w:line="228" w:lineRule="auto"/>
        <w:rPr>
          <w:rFonts w:hAnsi="AGA Arabesque" w:hint="eastAsia"/>
          <w:spacing w:val="0"/>
          <w:rtl/>
        </w:rPr>
      </w:pPr>
      <w:r w:rsidRPr="006A2D1A">
        <w:rPr>
          <w:spacing w:val="0"/>
          <w:rtl/>
        </w:rPr>
        <w:t xml:space="preserve"> </w:t>
      </w:r>
      <w:r w:rsidR="00B65CEB" w:rsidRPr="006A2D1A">
        <w:rPr>
          <w:spacing w:val="0"/>
          <w:rtl/>
        </w:rPr>
        <w:t>ح</w:t>
      </w:r>
      <w:r w:rsidR="00305325" w:rsidRPr="006A2D1A">
        <w:rPr>
          <w:spacing w:val="0"/>
          <w:rtl/>
        </w:rPr>
        <w:t>دیث، بدین معناست که هرگاه انسان</w:t>
      </w:r>
      <w:r w:rsidR="00B65CEB" w:rsidRPr="006A2D1A">
        <w:rPr>
          <w:spacing w:val="0"/>
          <w:rtl/>
        </w:rPr>
        <w:t xml:space="preserve"> نیت کار نیکی کند، ولی به سبب مانعی از انجام آن باز</w:t>
      </w:r>
      <w:r w:rsidR="00305325" w:rsidRPr="006A2D1A">
        <w:rPr>
          <w:spacing w:val="0"/>
          <w:rtl/>
        </w:rPr>
        <w:t xml:space="preserve"> بماند، پاداش نیتش به او می‌رسد. گفتنی‌ست: </w:t>
      </w:r>
      <w:r w:rsidR="004D68F2" w:rsidRPr="006A2D1A">
        <w:rPr>
          <w:spacing w:val="0"/>
          <w:rtl/>
        </w:rPr>
        <w:t>زمانی که در حالت عدم عذر</w:t>
      </w:r>
      <w:r w:rsidR="00C750AC" w:rsidRPr="006A2D1A">
        <w:rPr>
          <w:spacing w:val="0"/>
          <w:rtl/>
        </w:rPr>
        <w:t xml:space="preserve"> بر ان</w:t>
      </w:r>
      <w:r w:rsidR="004D68F2" w:rsidRPr="006A2D1A">
        <w:rPr>
          <w:spacing w:val="0"/>
          <w:rtl/>
        </w:rPr>
        <w:t>ج</w:t>
      </w:r>
      <w:r w:rsidR="00C750AC" w:rsidRPr="006A2D1A">
        <w:rPr>
          <w:spacing w:val="0"/>
          <w:rtl/>
        </w:rPr>
        <w:t>ا</w:t>
      </w:r>
      <w:r w:rsidR="004D68F2" w:rsidRPr="006A2D1A">
        <w:rPr>
          <w:spacing w:val="0"/>
          <w:rtl/>
        </w:rPr>
        <w:t>م عملی پای‌بندی داشته است و سپس از انجام آن ناتوان می‌شود، از پاداش آن عم</w:t>
      </w:r>
      <w:r w:rsidR="00305325" w:rsidRPr="006A2D1A">
        <w:rPr>
          <w:spacing w:val="0"/>
          <w:rtl/>
        </w:rPr>
        <w:t>ل، به‌طور کامل برخوردار می‌گردد؛</w:t>
      </w:r>
      <w:r w:rsidR="004D68F2" w:rsidRPr="006A2D1A">
        <w:rPr>
          <w:spacing w:val="0"/>
          <w:rtl/>
        </w:rPr>
        <w:t xml:space="preserve"> زیرا رسول‌الله</w:t>
      </w:r>
      <w:r w:rsidR="004D68F2" w:rsidRPr="006A2D1A">
        <w:rPr>
          <w:spacing w:val="0"/>
        </w:rPr>
        <w:sym w:font="AGA Arabesque" w:char="F072"/>
      </w:r>
      <w:r w:rsidR="004D68F2" w:rsidRPr="006A2D1A">
        <w:rPr>
          <w:spacing w:val="0"/>
          <w:rtl/>
        </w:rPr>
        <w:t xml:space="preserve"> فرموده است: </w:t>
      </w:r>
      <w:r w:rsidR="004D68F2" w:rsidRPr="006A2D1A">
        <w:rPr>
          <w:rStyle w:val="Char1"/>
          <w:spacing w:val="0"/>
          <w:rtl/>
          <w:lang w:bidi="ar-SA"/>
        </w:rPr>
        <w:t>«إِذَا مَرِضَ الْعَبْدُ أَوْ سَافَرَ كُتِبَ لَهُ مِثْلُ مَا كَانَ يَعْمَلُ صَحِيحًا مُقِيمًا»</w:t>
      </w:r>
      <w:r w:rsidR="00305325"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1"/>
      </w:r>
      <w:r w:rsidR="003A729F" w:rsidRPr="006A2D1A">
        <w:rPr>
          <w:rStyle w:val="FootnoteReference"/>
          <w:rFonts w:cs="B Lotus"/>
          <w:spacing w:val="0"/>
          <w:szCs w:val="28"/>
          <w:rtl/>
        </w:rPr>
        <w:t>)</w:t>
      </w:r>
      <w:r w:rsidR="004D68F2" w:rsidRPr="006A2D1A">
        <w:rPr>
          <w:rFonts w:hAnsi="AGA Arabesque"/>
          <w:spacing w:val="0"/>
          <w:rtl/>
        </w:rPr>
        <w:t xml:space="preserve"> یعنی:</w:t>
      </w:r>
      <w:r w:rsidR="00305325" w:rsidRPr="006A2D1A">
        <w:rPr>
          <w:rFonts w:ascii="Times New Roman" w:hAnsi="Times New Roman"/>
          <w:spacing w:val="0"/>
          <w:rtl/>
        </w:rPr>
        <w:t xml:space="preserve"> «هرگاه بنده‌اي</w:t>
      </w:r>
      <w:r w:rsidR="004D68F2" w:rsidRPr="006A2D1A">
        <w:rPr>
          <w:rFonts w:ascii="Times New Roman" w:hAnsi="Times New Roman"/>
          <w:spacing w:val="0"/>
          <w:rtl/>
        </w:rPr>
        <w:t xml:space="preserve"> بیمار شود و يا به مسافرت برود، پادا</w:t>
      </w:r>
      <w:r w:rsidR="00305325" w:rsidRPr="006A2D1A">
        <w:rPr>
          <w:rFonts w:ascii="Times New Roman" w:hAnsi="Times New Roman"/>
          <w:spacing w:val="0"/>
          <w:rtl/>
        </w:rPr>
        <w:t>ش اعمالي كه در زمان صحت و اقامت</w:t>
      </w:r>
      <w:r w:rsidR="004D68F2" w:rsidRPr="006A2D1A">
        <w:rPr>
          <w:rFonts w:ascii="Times New Roman" w:hAnsi="Times New Roman"/>
          <w:spacing w:val="0"/>
          <w:rtl/>
        </w:rPr>
        <w:t xml:space="preserve"> انجام مي‌داده است، به او </w:t>
      </w:r>
      <w:r w:rsidR="004D68F2" w:rsidRPr="006A2D1A">
        <w:rPr>
          <w:rFonts w:ascii="Times New Roman" w:hAnsi="Times New Roman"/>
          <w:spacing w:val="0"/>
          <w:rtl/>
        </w:rPr>
        <w:lastRenderedPageBreak/>
        <w:t>مي‌رسد». بنابراین کسی که به هنگام عذر یا بیماری، آرزوی انجام عمل نیکی دارد، در صورتی که به انجام آن عادت داشته و به آن پای‌بند بوده است، باز هم از پاداش آن به‌طور کامل برخور</w:t>
      </w:r>
      <w:r w:rsidR="00305325" w:rsidRPr="006A2D1A">
        <w:rPr>
          <w:rFonts w:ascii="Times New Roman" w:hAnsi="Times New Roman"/>
          <w:spacing w:val="0"/>
          <w:rtl/>
        </w:rPr>
        <w:t>دار می‌شود. به عنوان مثال: شخصی</w:t>
      </w:r>
      <w:r w:rsidR="004D68F2" w:rsidRPr="006A2D1A">
        <w:rPr>
          <w:rFonts w:ascii="Times New Roman" w:hAnsi="Times New Roman"/>
          <w:spacing w:val="0"/>
          <w:rtl/>
        </w:rPr>
        <w:t xml:space="preserve"> به ادای نماز جماعت در مسجد عادت داشته، ولی خواب می‌ماند و یا بیماری یا امثال آن، مانع از حضورش در نماز جماعت می‌شود؛ پاداش نماز جماعت به‌طور کامل و ب</w:t>
      </w:r>
      <w:r w:rsidR="00A44461" w:rsidRPr="006A2D1A">
        <w:rPr>
          <w:rFonts w:ascii="Times New Roman" w:hAnsi="Times New Roman"/>
          <w:spacing w:val="0"/>
          <w:rtl/>
        </w:rPr>
        <w:t>ی‌‌کم و کاست</w:t>
      </w:r>
      <w:r w:rsidR="004D68F2" w:rsidRPr="006A2D1A">
        <w:rPr>
          <w:rFonts w:ascii="Times New Roman" w:hAnsi="Times New Roman"/>
          <w:spacing w:val="0"/>
          <w:rtl/>
        </w:rPr>
        <w:t xml:space="preserve">، </w:t>
      </w:r>
      <w:r w:rsidR="00A44461" w:rsidRPr="006A2D1A">
        <w:rPr>
          <w:rFonts w:ascii="Times New Roman" w:hAnsi="Times New Roman"/>
          <w:spacing w:val="0"/>
          <w:rtl/>
        </w:rPr>
        <w:t>به او می‌رسد. نمونه‌ها و مثال‌های فراوانی در این زمینه وجود دارد؛ البته اگر در حالت عادی و زمانی که عذری نداشته، به انجام آن عمل، پای‌بند نبوده است، در این صورت فقط پاداش نیتی که کرده به او می‌رسد، نه پاداش آن عم</w:t>
      </w:r>
      <w:r w:rsidR="00894228" w:rsidRPr="006A2D1A">
        <w:rPr>
          <w:rFonts w:ascii="Times New Roman" w:hAnsi="Times New Roman"/>
          <w:spacing w:val="0"/>
          <w:rtl/>
        </w:rPr>
        <w:t>ل. دلیلش</w:t>
      </w:r>
      <w:r w:rsidR="00A44461" w:rsidRPr="006A2D1A">
        <w:rPr>
          <w:rFonts w:ascii="Times New Roman" w:hAnsi="Times New Roman"/>
          <w:spacing w:val="0"/>
          <w:rtl/>
        </w:rPr>
        <w:t xml:space="preserve"> این است که اصحاب فقیر، نزد رسول‌الله</w:t>
      </w:r>
      <w:r w:rsidR="00A44461" w:rsidRPr="006A2D1A">
        <w:rPr>
          <w:rFonts w:ascii="Times New Roman" w:hAnsi="Times New Roman"/>
          <w:spacing w:val="0"/>
        </w:rPr>
        <w:sym w:font="AGA Arabesque" w:char="F072"/>
      </w:r>
      <w:r w:rsidR="00A44461" w:rsidRPr="006A2D1A">
        <w:rPr>
          <w:rFonts w:ascii="Times New Roman" w:hAnsi="Times New Roman"/>
          <w:spacing w:val="0"/>
          <w:rtl/>
        </w:rPr>
        <w:t xml:space="preserve"> آمدند </w:t>
      </w:r>
      <w:r w:rsidR="00894228" w:rsidRPr="006A2D1A">
        <w:rPr>
          <w:rFonts w:ascii="Times New Roman" w:hAnsi="Times New Roman"/>
          <w:spacing w:val="0"/>
          <w:rtl/>
        </w:rPr>
        <w:t>و گفتند: ای رسول‌خدا! ثروتمندان</w:t>
      </w:r>
      <w:r w:rsidR="00A44461" w:rsidRPr="006A2D1A">
        <w:rPr>
          <w:rFonts w:ascii="Times New Roman" w:hAnsi="Times New Roman"/>
          <w:spacing w:val="0"/>
          <w:rtl/>
        </w:rPr>
        <w:t xml:space="preserve"> همه‌ی پاداش‌ها و نعمت‌های جاوید بهشتی را از آنِ خود ساختند. منظورشان، این بود که ثروتمندان با صدقه دادن و آزاد کردن غلامان، از آن‌ها در کسب ثواب و درجه‌های بلند بهشت، پیشی گرفته‌اند. رسول‌الله</w:t>
      </w:r>
      <w:r w:rsidR="00A44461" w:rsidRPr="006A2D1A">
        <w:rPr>
          <w:rFonts w:ascii="Times New Roman" w:hAnsi="Times New Roman"/>
          <w:spacing w:val="0"/>
        </w:rPr>
        <w:sym w:font="AGA Arabesque" w:char="F072"/>
      </w:r>
      <w:r w:rsidR="00A44461" w:rsidRPr="006A2D1A">
        <w:rPr>
          <w:rFonts w:ascii="Times New Roman" w:hAnsi="Times New Roman"/>
          <w:spacing w:val="0"/>
          <w:rtl/>
        </w:rPr>
        <w:t xml:space="preserve"> فرمود: </w:t>
      </w:r>
      <w:r w:rsidR="00A44461" w:rsidRPr="006A2D1A">
        <w:rPr>
          <w:rStyle w:val="Char1"/>
          <w:spacing w:val="0"/>
          <w:rtl/>
          <w:lang w:bidi="ar-SA"/>
        </w:rPr>
        <w:t xml:space="preserve">«أَلا أُخبركُمْ </w:t>
      </w:r>
      <w:r w:rsidR="00DA01A3" w:rsidRPr="006A2D1A">
        <w:rPr>
          <w:rStyle w:val="Char1"/>
          <w:spacing w:val="0"/>
          <w:rtl/>
          <w:lang w:bidi="ar-SA"/>
        </w:rPr>
        <w:t xml:space="preserve">بشئٍ إذا فَعلتموه </w:t>
      </w:r>
      <w:r w:rsidR="00A44461" w:rsidRPr="006A2D1A">
        <w:rPr>
          <w:rStyle w:val="Char1"/>
          <w:spacing w:val="0"/>
          <w:rtl/>
          <w:lang w:bidi="ar-SA"/>
        </w:rPr>
        <w:t>أَدْرَكْتُمْ مَنْ سَبَقَكُمْ، وَلَمْ يُدْرِكْكُمْ أَحَدٌ إِلاَّ</w:t>
      </w:r>
      <w:r w:rsidR="00DA01A3" w:rsidRPr="006A2D1A">
        <w:rPr>
          <w:rStyle w:val="Char1"/>
          <w:spacing w:val="0"/>
          <w:rtl/>
          <w:lang w:bidi="ar-SA"/>
        </w:rPr>
        <w:t xml:space="preserve"> مَنْ عَمِلَ مِثْلَ ما عملتم</w:t>
      </w:r>
      <w:r w:rsidR="00894228" w:rsidRPr="006A2D1A">
        <w:rPr>
          <w:rStyle w:val="Char1"/>
          <w:spacing w:val="0"/>
          <w:rtl/>
          <w:lang w:bidi="ar-SA"/>
        </w:rPr>
        <w:t>»</w:t>
      </w:r>
      <w:r w:rsidR="00894228" w:rsidRPr="006A2D1A">
        <w:rPr>
          <w:rFonts w:hAnsi="AGA Arabesque"/>
          <w:spacing w:val="0"/>
          <w:rtl/>
        </w:rPr>
        <w:t>؛</w:t>
      </w:r>
      <w:r w:rsidR="00DA01A3" w:rsidRPr="006A2D1A">
        <w:rPr>
          <w:rFonts w:hAnsi="AGA Arabesque"/>
          <w:spacing w:val="0"/>
          <w:rtl/>
        </w:rPr>
        <w:t xml:space="preserve"> یعنی: «آيا شما را از عملي باخبر سازم كه اگر انجامش دهيد، به كساني كه از شما پيشي گرفته‌اند، می‌رسید و هیچ‌کس به شما نخواهد رسید، مگر کسی که مانند شما این عمل را انجام دهد؟» و سپس فرمود: </w:t>
      </w:r>
      <w:r w:rsidR="00DA01A3" w:rsidRPr="006A2D1A">
        <w:rPr>
          <w:rStyle w:val="Char1"/>
          <w:spacing w:val="0"/>
          <w:rtl/>
          <w:lang w:bidi="ar-SA"/>
        </w:rPr>
        <w:t>«</w:t>
      </w:r>
      <w:r w:rsidR="00A44461" w:rsidRPr="006A2D1A">
        <w:rPr>
          <w:rStyle w:val="Char1"/>
          <w:spacing w:val="0"/>
          <w:rtl/>
          <w:lang w:bidi="ar-SA"/>
        </w:rPr>
        <w:t xml:space="preserve">تُسَبِّحُونَ وَتُكَبِّرُونَ </w:t>
      </w:r>
      <w:r w:rsidR="00DA01A3" w:rsidRPr="006A2D1A">
        <w:rPr>
          <w:rStyle w:val="Char1"/>
          <w:spacing w:val="0"/>
          <w:rtl/>
          <w:lang w:bidi="ar-SA"/>
        </w:rPr>
        <w:t>وَتَحْمَدُونَ دبرَ</w:t>
      </w:r>
      <w:r w:rsidR="00A44461" w:rsidRPr="006A2D1A">
        <w:rPr>
          <w:rStyle w:val="Char1"/>
          <w:spacing w:val="0"/>
          <w:rtl/>
          <w:lang w:bidi="ar-SA"/>
        </w:rPr>
        <w:t xml:space="preserve"> كُلِّ صَلاةٍ ثَلاثًا وَثَلاثِينَ»</w:t>
      </w:r>
      <w:r w:rsidR="00A44461" w:rsidRPr="006A2D1A">
        <w:rPr>
          <w:rFonts w:hAnsi="AGA Arabesque"/>
          <w:spacing w:val="0"/>
          <w:rtl/>
        </w:rPr>
        <w:t>.</w:t>
      </w:r>
      <w:r w:rsidR="00DA01A3" w:rsidRPr="006A2D1A">
        <w:rPr>
          <w:rFonts w:hAnsi="AGA Arabesque"/>
          <w:spacing w:val="0"/>
          <w:rtl/>
        </w:rPr>
        <w:t xml:space="preserve"> یعنی: «پس از هر نماز، سی‌و‌سه بار </w:t>
      </w:r>
      <w:r w:rsidR="00DA01A3" w:rsidRPr="006A2D1A">
        <w:rPr>
          <w:rFonts w:hAnsi="AGA Arabesque"/>
          <w:b/>
          <w:bCs/>
          <w:spacing w:val="0"/>
          <w:rtl/>
        </w:rPr>
        <w:t>سبحان‌الله</w:t>
      </w:r>
      <w:r w:rsidR="00DA01A3" w:rsidRPr="006A2D1A">
        <w:rPr>
          <w:rFonts w:hAnsi="AGA Arabesque"/>
          <w:spacing w:val="0"/>
          <w:rtl/>
        </w:rPr>
        <w:t xml:space="preserve">، سی‌و‌سه بار </w:t>
      </w:r>
      <w:r w:rsidR="00DA01A3" w:rsidRPr="006A2D1A">
        <w:rPr>
          <w:rFonts w:hAnsi="AGA Arabesque"/>
          <w:b/>
          <w:bCs/>
          <w:spacing w:val="0"/>
          <w:rtl/>
        </w:rPr>
        <w:t>الله</w:t>
      </w:r>
      <w:r w:rsidR="00894228" w:rsidRPr="006A2D1A">
        <w:rPr>
          <w:rFonts w:hAnsi="AGA Arabesque"/>
          <w:b/>
          <w:bCs/>
          <w:spacing w:val="0"/>
          <w:rtl/>
        </w:rPr>
        <w:t>‌</w:t>
      </w:r>
      <w:r w:rsidR="00DA01A3" w:rsidRPr="006A2D1A">
        <w:rPr>
          <w:rFonts w:hAnsi="AGA Arabesque"/>
          <w:b/>
          <w:bCs/>
          <w:spacing w:val="0"/>
          <w:rtl/>
        </w:rPr>
        <w:t>اکبر</w:t>
      </w:r>
      <w:r w:rsidR="00DA01A3" w:rsidRPr="006A2D1A">
        <w:rPr>
          <w:rFonts w:hAnsi="AGA Arabesque"/>
          <w:spacing w:val="0"/>
          <w:rtl/>
        </w:rPr>
        <w:t xml:space="preserve"> و سی‌و‌سه بار </w:t>
      </w:r>
      <w:r w:rsidR="00DA01A3" w:rsidRPr="006A2D1A">
        <w:rPr>
          <w:rFonts w:hAnsi="AGA Arabesque"/>
          <w:b/>
          <w:bCs/>
          <w:spacing w:val="0"/>
          <w:rtl/>
        </w:rPr>
        <w:t>الحمدلله</w:t>
      </w:r>
      <w:r w:rsidR="00DA01A3" w:rsidRPr="006A2D1A">
        <w:rPr>
          <w:rFonts w:hAnsi="AGA Arabesque"/>
          <w:spacing w:val="0"/>
          <w:rtl/>
        </w:rPr>
        <w:t xml:space="preserve"> بگویید». پس از مدتی دوباره فقرا نزد رسول‌الله</w:t>
      </w:r>
      <w:r w:rsidR="00DA01A3" w:rsidRPr="006A2D1A">
        <w:rPr>
          <w:rFonts w:hAnsi="AGA Arabesque"/>
          <w:spacing w:val="0"/>
        </w:rPr>
        <w:sym w:font="AGA Arabesque" w:char="F072"/>
      </w:r>
      <w:r w:rsidR="00DA01A3" w:rsidRPr="006A2D1A">
        <w:rPr>
          <w:rFonts w:hAnsi="AGA Arabesque"/>
          <w:spacing w:val="0"/>
          <w:rtl/>
        </w:rPr>
        <w:t xml:space="preserve"> آمدند و گفتند: برادران ثروتمند ما،  از عملی که ما انجام می‌دهیم، باخبر شده‌اند و آن‌ها هم مثل ما این عمل را انجام می‌دهند. رسول‌الله</w:t>
      </w:r>
      <w:r w:rsidR="00DA01A3" w:rsidRPr="006A2D1A">
        <w:rPr>
          <w:rFonts w:hAnsi="AGA Arabesque"/>
          <w:spacing w:val="0"/>
        </w:rPr>
        <w:sym w:font="AGA Arabesque" w:char="F072"/>
      </w:r>
      <w:r w:rsidR="00DA01A3" w:rsidRPr="006A2D1A">
        <w:rPr>
          <w:rFonts w:hAnsi="AGA Arabesque"/>
          <w:spacing w:val="0"/>
          <w:rtl/>
        </w:rPr>
        <w:t xml:space="preserve"> فرمود: «این، لطف و فضل پروردگار است که به هرکس بخواهد، عطا می‌کند». و الله، دارای فضل بی‌کران است.</w:t>
      </w:r>
    </w:p>
    <w:p w:rsidR="00DA01A3" w:rsidRPr="006A2D1A" w:rsidRDefault="00DA01A3" w:rsidP="00167AB1">
      <w:pPr>
        <w:pStyle w:val="PlainText"/>
        <w:rPr>
          <w:spacing w:val="0"/>
          <w:rtl/>
        </w:rPr>
      </w:pPr>
      <w:r w:rsidRPr="006A2D1A">
        <w:rPr>
          <w:spacing w:val="0"/>
          <w:rtl/>
        </w:rPr>
        <w:t xml:space="preserve">آری! </w:t>
      </w:r>
      <w:r w:rsidR="008C43A7" w:rsidRPr="006A2D1A">
        <w:rPr>
          <w:spacing w:val="0"/>
          <w:rtl/>
        </w:rPr>
        <w:t>رسول‌خدا</w:t>
      </w:r>
      <w:r w:rsidR="008C43A7" w:rsidRPr="006A2D1A">
        <w:rPr>
          <w:spacing w:val="0"/>
        </w:rPr>
        <w:sym w:font="AGA Arabesque" w:char="F072"/>
      </w:r>
      <w:r w:rsidR="008C43A7" w:rsidRPr="006A2D1A">
        <w:rPr>
          <w:spacing w:val="0"/>
          <w:rtl/>
        </w:rPr>
        <w:t xml:space="preserve"> به آن‌ها نگفت که شما نیز در پاداش صدقه دادن و آزاد کردن غلامان با ثروتمندان، شریک هستید؛ البته در رسیدنِ پاداش نیت خیر به آنان شکی نیست.</w:t>
      </w:r>
      <w:r w:rsidR="00894228" w:rsidRPr="006A2D1A">
        <w:rPr>
          <w:spacing w:val="0"/>
          <w:rtl/>
        </w:rPr>
        <w:t xml:space="preserve"> ثروتمندی اموالش را در راه‌های خیر</w:t>
      </w:r>
      <w:r w:rsidR="004A0C22" w:rsidRPr="006A2D1A">
        <w:rPr>
          <w:spacing w:val="0"/>
          <w:rtl/>
        </w:rPr>
        <w:t xml:space="preserve"> انفاق می‌کند؛ فقیری می‌گوید: ای کاش من هم ثروتی داشتم و می‌توانستم کاری مثل کارِ فلانی انجام دهم</w:t>
      </w:r>
      <w:r w:rsidR="00A86310" w:rsidRPr="006A2D1A">
        <w:rPr>
          <w:spacing w:val="0"/>
          <w:rtl/>
        </w:rPr>
        <w:t>!</w:t>
      </w:r>
      <w:r w:rsidR="004A0C22" w:rsidRPr="006A2D1A">
        <w:rPr>
          <w:spacing w:val="0"/>
          <w:rtl/>
        </w:rPr>
        <w:t xml:space="preserve"> رسول‌الله</w:t>
      </w:r>
      <w:r w:rsidR="004A0C22" w:rsidRPr="006A2D1A">
        <w:rPr>
          <w:spacing w:val="0"/>
        </w:rPr>
        <w:sym w:font="AGA Arabesque" w:char="F072"/>
      </w:r>
      <w:r w:rsidR="004A0C22" w:rsidRPr="006A2D1A">
        <w:rPr>
          <w:spacing w:val="0"/>
          <w:rtl/>
        </w:rPr>
        <w:t xml:space="preserve"> فرموده </w:t>
      </w:r>
      <w:r w:rsidR="004A0C22" w:rsidRPr="006A2D1A">
        <w:rPr>
          <w:spacing w:val="0"/>
          <w:rtl/>
        </w:rPr>
        <w:lastRenderedPageBreak/>
        <w:t xml:space="preserve">است: </w:t>
      </w:r>
      <w:r w:rsidR="00894228" w:rsidRPr="006A2D1A">
        <w:rPr>
          <w:spacing w:val="0"/>
          <w:rtl/>
        </w:rPr>
        <w:t>«</w:t>
      </w:r>
      <w:r w:rsidR="00A86310" w:rsidRPr="006A2D1A">
        <w:rPr>
          <w:spacing w:val="0"/>
          <w:rtl/>
        </w:rPr>
        <w:t>این فقیر هم بر اساس نیتی که دارد، به اجر نیتش می‌رسد و آن دو، در اجر نیت با هم برابرند</w:t>
      </w:r>
      <w:r w:rsidR="00894228" w:rsidRPr="006A2D1A">
        <w:rPr>
          <w:spacing w:val="0"/>
          <w:rtl/>
        </w:rPr>
        <w:t>»</w:t>
      </w:r>
      <w:r w:rsidR="00A86310" w:rsidRPr="006A2D1A">
        <w:rPr>
          <w:spacing w:val="0"/>
          <w:rtl/>
        </w:rPr>
        <w:t xml:space="preserve">. ولی پاداش عمل فقط در صورتی برای آن شخص فقیر نوشته می‌شود که </w:t>
      </w:r>
      <w:r w:rsidR="000232C0" w:rsidRPr="006A2D1A">
        <w:rPr>
          <w:spacing w:val="0"/>
          <w:rtl/>
        </w:rPr>
        <w:t>چنان‌که</w:t>
      </w:r>
      <w:r w:rsidR="00A86310" w:rsidRPr="006A2D1A">
        <w:rPr>
          <w:spacing w:val="0"/>
          <w:rtl/>
        </w:rPr>
        <w:t xml:space="preserve"> در گذشته دارای مال و ثروتی بوده، به انفاق در راه الله عادت داشته است.</w:t>
      </w:r>
    </w:p>
    <w:p w:rsidR="000D5779" w:rsidRPr="006A2D1A" w:rsidRDefault="000D5779" w:rsidP="00522994">
      <w:pPr>
        <w:pStyle w:val="PlainText"/>
        <w:spacing w:line="228" w:lineRule="auto"/>
        <w:rPr>
          <w:spacing w:val="0"/>
          <w:rtl/>
        </w:rPr>
      </w:pPr>
      <w:r w:rsidRPr="006A2D1A">
        <w:rPr>
          <w:spacing w:val="0"/>
          <w:rtl/>
        </w:rPr>
        <w:t>در حدیث عبدالله بن جابر و انس</w:t>
      </w:r>
      <w:r w:rsidRPr="006A2D1A">
        <w:rPr>
          <w:spacing w:val="0"/>
        </w:rPr>
        <w:sym w:font="AGA Arabesque" w:char="F079"/>
      </w:r>
      <w:r w:rsidR="00894228" w:rsidRPr="006A2D1A">
        <w:rPr>
          <w:spacing w:val="0"/>
          <w:rtl/>
        </w:rPr>
        <w:t>، بدین نکته اشاره شده که هر کس</w:t>
      </w:r>
      <w:r w:rsidRPr="006A2D1A">
        <w:rPr>
          <w:spacing w:val="0"/>
          <w:rtl/>
        </w:rPr>
        <w:t xml:space="preserve"> </w:t>
      </w:r>
      <w:r w:rsidR="007F78AB" w:rsidRPr="006A2D1A">
        <w:rPr>
          <w:rFonts w:ascii="Times New Roman" w:hAnsi="Times New Roman" w:hint="cs"/>
          <w:spacing w:val="0"/>
          <w:rtl/>
          <w:lang w:bidi="fa-IR"/>
        </w:rPr>
        <w:t>رهسپار</w:t>
      </w:r>
      <w:r w:rsidRPr="006A2D1A">
        <w:rPr>
          <w:spacing w:val="0"/>
          <w:rtl/>
        </w:rPr>
        <w:t xml:space="preserve"> جنگ و جهاد در راه الله شود، پاداش مسیری که طی می‌کند، به او می‌رسد. از این‌رو فرمود: </w:t>
      </w:r>
      <w:r w:rsidRPr="006A2D1A">
        <w:rPr>
          <w:rStyle w:val="Char1"/>
          <w:spacing w:val="0"/>
          <w:rtl/>
          <w:lang w:bidi="ar-SA"/>
        </w:rPr>
        <w:t>«مَا سِرْتُمْ مَسِيرا، وَلاَ قَطَعْتُمْ وَادِياً ولا شِعبًا إِلاَّ و هُم مَعكُم»</w:t>
      </w:r>
      <w:r w:rsidRPr="006A2D1A">
        <w:rPr>
          <w:rFonts w:ascii="Traditional Arabic"/>
          <w:spacing w:val="0"/>
          <w:rtl/>
        </w:rPr>
        <w:t>.</w:t>
      </w:r>
      <w:r w:rsidRPr="006A2D1A">
        <w:rPr>
          <w:spacing w:val="0"/>
          <w:rtl/>
        </w:rPr>
        <w:t xml:space="preserve"> الله متعال فرموده است:</w:t>
      </w:r>
    </w:p>
    <w:p w:rsidR="001533D8" w:rsidRPr="006A2D1A" w:rsidRDefault="0022704F" w:rsidP="0022704F">
      <w:pPr>
        <w:pStyle w:val="a1"/>
        <w:ind w:left="386"/>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يُصِيبُهُم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ظَمَأ</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مَخ</w:t>
      </w:r>
      <w:r w:rsidRPr="006A2D1A">
        <w:rPr>
          <w:rFonts w:ascii="KFGQPC Uthmanic Script HAFS" w:hint="cs"/>
          <w:rtl/>
          <w:lang w:val="en-MY" w:eastAsia="en-MY" w:bidi="ar-SA"/>
        </w:rPr>
        <w:t>ۡ</w:t>
      </w:r>
      <w:r w:rsidRPr="006A2D1A">
        <w:rPr>
          <w:rFonts w:ascii="KFGQPC Uthmanic Script HAFS" w:hint="eastAsia"/>
          <w:rtl/>
          <w:lang w:val="en-MY" w:eastAsia="en-MY" w:bidi="ar-SA"/>
        </w:rPr>
        <w:t>مَصَة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w:t>
      </w:r>
      <w:r w:rsidRPr="006A2D1A">
        <w:rPr>
          <w:rFonts w:ascii="KFGQPC Uthmanic Script HAFS" w:hint="cs"/>
          <w:rtl/>
          <w:lang w:val="en-MY" w:eastAsia="en-MY" w:bidi="ar-SA"/>
        </w:rPr>
        <w:t>ٔ</w:t>
      </w:r>
      <w:r w:rsidRPr="006A2D1A">
        <w:rPr>
          <w:rFonts w:ascii="KFGQPC Uthmanic Script HAFS" w:hint="eastAsia"/>
          <w:rtl/>
          <w:lang w:val="en-MY" w:eastAsia="en-MY" w:bidi="ar-SA"/>
        </w:rPr>
        <w:t>ُونَ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طِئ</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يَغِيظُ</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كُفَّارَ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يَنَالُونَ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نَّي</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يُضِيعُ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يُنفِقُونَ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نَفَقَة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صَغِيرَة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كَبِيرَة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طَعُونَ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وَادِيًا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لِيَج</w:t>
      </w:r>
      <w:r w:rsidRPr="006A2D1A">
        <w:rPr>
          <w:rFonts w:ascii="KFGQPC Uthmanic Script HAFS" w:hint="cs"/>
          <w:rtl/>
          <w:lang w:val="en-MY" w:eastAsia="en-MY" w:bidi="ar-SA"/>
        </w:rPr>
        <w:t>ۡ</w:t>
      </w:r>
      <w:r w:rsidRPr="006A2D1A">
        <w:rPr>
          <w:rFonts w:ascii="KFGQPC Uthmanic Script HAFS" w:hint="eastAsia"/>
          <w:rtl/>
          <w:lang w:val="en-MY" w:eastAsia="en-MY" w:bidi="ar-SA"/>
        </w:rPr>
        <w:t>زِيَهُمُ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255C73" w:rsidRPr="006A2D1A" w:rsidRDefault="001533D8" w:rsidP="00711545">
      <w:pPr>
        <w:pStyle w:val="a6"/>
        <w:rPr>
          <w:rtl/>
        </w:rPr>
      </w:pPr>
      <w:r w:rsidRPr="006A2D1A">
        <w:rPr>
          <w:rFonts w:hint="cs"/>
          <w:rtl/>
          <w:lang w:val="en-MY" w:eastAsia="en-MY"/>
        </w:rPr>
        <w:tab/>
      </w:r>
      <w:r w:rsidR="0022704F" w:rsidRPr="006A2D1A">
        <w:rPr>
          <w:rtl/>
          <w:lang w:val="en-MY" w:eastAsia="en-MY"/>
        </w:rPr>
        <w:t>[</w:t>
      </w:r>
      <w:r w:rsidR="0022704F" w:rsidRPr="006A2D1A">
        <w:rPr>
          <w:rFonts w:hint="eastAsia"/>
          <w:rtl/>
          <w:lang w:val="en-MY" w:eastAsia="en-MY"/>
        </w:rPr>
        <w:t>التوبة</w:t>
      </w:r>
      <w:r w:rsidR="0022704F" w:rsidRPr="006A2D1A">
        <w:rPr>
          <w:rtl/>
          <w:lang w:val="en-MY" w:eastAsia="en-MY"/>
        </w:rPr>
        <w:t xml:space="preserve">: </w:t>
      </w:r>
      <w:r w:rsidR="0022704F" w:rsidRPr="006A2D1A">
        <w:rPr>
          <w:rFonts w:hint="cs"/>
          <w:rtl/>
          <w:lang w:val="en-MY" w:eastAsia="en-MY"/>
        </w:rPr>
        <w:t>١٢٠</w:t>
      </w:r>
      <w:r w:rsidR="0022704F" w:rsidRPr="006A2D1A">
        <w:rPr>
          <w:rFonts w:hint="eastAsia"/>
          <w:rtl/>
          <w:lang w:val="en-MY" w:eastAsia="en-MY"/>
        </w:rPr>
        <w:t>،</w:t>
      </w:r>
      <w:r w:rsidR="0022704F" w:rsidRPr="006A2D1A">
        <w:rPr>
          <w:rtl/>
          <w:lang w:val="en-MY" w:eastAsia="en-MY"/>
        </w:rPr>
        <w:t xml:space="preserve">  </w:t>
      </w:r>
      <w:r w:rsidR="0022704F" w:rsidRPr="006A2D1A">
        <w:rPr>
          <w:rFonts w:hint="cs"/>
          <w:rtl/>
          <w:lang w:val="en-MY" w:eastAsia="en-MY"/>
        </w:rPr>
        <w:t>١٢١</w:t>
      </w:r>
      <w:r w:rsidR="0022704F" w:rsidRPr="006A2D1A">
        <w:rPr>
          <w:rtl/>
          <w:lang w:val="en-MY" w:eastAsia="en-MY"/>
        </w:rPr>
        <w:t>]</w:t>
      </w:r>
    </w:p>
    <w:p w:rsidR="000D5779" w:rsidRPr="006A2D1A" w:rsidRDefault="00255C73" w:rsidP="00167AB1">
      <w:pPr>
        <w:pStyle w:val="a2"/>
        <w:rPr>
          <w:rFonts w:ascii="AGA Arabesque" w:eastAsia="MS Mincho" w:hAnsi="AGA Arabesque" w:hint="eastAsia"/>
          <w:b/>
          <w:bCs/>
          <w:spacing w:val="0"/>
          <w:rtl/>
          <w:lang w:bidi="ar-SA"/>
        </w:rPr>
      </w:pPr>
      <w:r w:rsidRPr="006A2D1A">
        <w:rPr>
          <w:spacing w:val="0"/>
          <w:rtl/>
          <w:lang w:bidi="ar-SA"/>
        </w:rPr>
        <w:t>زیرا هیچ تشنگی، گرسنگی و رنجی در راه الله به آنان نمی‌رسد و در هیچ مکانی که مایه‌ی خشم کفار می‌شود، قدم نمی‌گذارند و بر هیچ دشمنی پیروز نمی‌شوند، مگر آن‌که در برابرش برایشان عمل شایسته‌ای ثبت می‌گردد. همانا الله، پاداش نیکوکاران را ضایع نمی‌کند. و هیچ مال کوچک و بزرگی هزینه نمی‌کنند و هیچ سرزمینی را (به‌سوی دشمن) پشت سر نمی‌گذارند، مگر آن‌که برایشان نوشته می‌شود تا الله، پاداشی بهتر از کردارشان به آنان بدهد.</w:t>
      </w:r>
    </w:p>
    <w:p w:rsidR="006C6098" w:rsidRPr="006A2D1A" w:rsidRDefault="00B75A07" w:rsidP="00167AB1">
      <w:pPr>
        <w:rPr>
          <w:spacing w:val="0"/>
          <w:rtl/>
          <w:lang w:bidi="ar-SA"/>
        </w:rPr>
      </w:pPr>
      <w:r w:rsidRPr="006A2D1A">
        <w:rPr>
          <w:spacing w:val="0"/>
          <w:rtl/>
          <w:lang w:bidi="ar-SA"/>
        </w:rPr>
        <w:t>و همانندِ این،</w:t>
      </w:r>
      <w:r w:rsidR="00255C73" w:rsidRPr="006A2D1A">
        <w:rPr>
          <w:spacing w:val="0"/>
          <w:rtl/>
          <w:lang w:bidi="ar-SA"/>
        </w:rPr>
        <w:t xml:space="preserve"> شخصی</w:t>
      </w:r>
      <w:r w:rsidRPr="006A2D1A">
        <w:rPr>
          <w:spacing w:val="0"/>
          <w:rtl/>
          <w:lang w:bidi="ar-SA"/>
        </w:rPr>
        <w:t>‌</w:t>
      </w:r>
      <w:r w:rsidR="00255C73" w:rsidRPr="006A2D1A">
        <w:rPr>
          <w:spacing w:val="0"/>
          <w:rtl/>
          <w:lang w:bidi="ar-SA"/>
        </w:rPr>
        <w:t>ست که در خانه‌اش وضوی کاملی می‌گیرد و سپس به‌سوی مسجد می‌رود؛ و قصدی جز نماز ندارد. به ازای هر</w:t>
      </w:r>
      <w:r w:rsidR="00894228" w:rsidRPr="006A2D1A">
        <w:rPr>
          <w:spacing w:val="0"/>
          <w:rtl/>
          <w:lang w:bidi="ar-SA"/>
        </w:rPr>
        <w:t xml:space="preserve"> گامی که بر می‌دارد، الله متعال</w:t>
      </w:r>
      <w:r w:rsidR="00255C73" w:rsidRPr="006A2D1A">
        <w:rPr>
          <w:spacing w:val="0"/>
          <w:rtl/>
          <w:lang w:bidi="ar-SA"/>
        </w:rPr>
        <w:t xml:space="preserve"> درجه</w:t>
      </w:r>
      <w:r w:rsidR="00C750AC" w:rsidRPr="006A2D1A">
        <w:rPr>
          <w:spacing w:val="0"/>
          <w:rtl/>
          <w:lang w:bidi="ar-SA"/>
        </w:rPr>
        <w:t>‌</w:t>
      </w:r>
      <w:r w:rsidR="00255C73" w:rsidRPr="006A2D1A">
        <w:rPr>
          <w:spacing w:val="0"/>
          <w:rtl/>
          <w:lang w:bidi="ar-SA"/>
        </w:rPr>
        <w:t>ای بر درجاتش می‌افزاید و گناهی از او را می آمرزد. این، از لطف بی‌کران الله متعال است که زمینه‌ها و وسایل فراوانی برا</w:t>
      </w:r>
      <w:r w:rsidR="00894228" w:rsidRPr="006A2D1A">
        <w:rPr>
          <w:spacing w:val="0"/>
          <w:rtl/>
          <w:lang w:bidi="ar-SA"/>
        </w:rPr>
        <w:t>ی</w:t>
      </w:r>
      <w:r w:rsidR="00255C73" w:rsidRPr="006A2D1A">
        <w:rPr>
          <w:spacing w:val="0"/>
          <w:rtl/>
          <w:lang w:bidi="ar-SA"/>
        </w:rPr>
        <w:t xml:space="preserve"> انجام اعمال نیک به ما ارزانی داشته و آن‌</w:t>
      </w:r>
      <w:r w:rsidR="000232C0" w:rsidRPr="006A2D1A">
        <w:rPr>
          <w:spacing w:val="0"/>
          <w:rtl/>
          <w:lang w:bidi="ar-SA"/>
        </w:rPr>
        <w:t>چنان‌که</w:t>
      </w:r>
      <w:r w:rsidR="00255C73" w:rsidRPr="006A2D1A">
        <w:rPr>
          <w:spacing w:val="0"/>
          <w:rtl/>
          <w:lang w:bidi="ar-SA"/>
        </w:rPr>
        <w:t xml:space="preserve"> رسول‌الله</w:t>
      </w:r>
      <w:r w:rsidR="00255C73" w:rsidRPr="006A2D1A">
        <w:rPr>
          <w:spacing w:val="0"/>
          <w:lang w:bidi="ar-SA"/>
        </w:rPr>
        <w:sym w:font="AGA Arabesque" w:char="F072"/>
      </w:r>
      <w:r w:rsidR="00255C73" w:rsidRPr="006A2D1A">
        <w:rPr>
          <w:spacing w:val="0"/>
          <w:rtl/>
          <w:lang w:bidi="ar-SA"/>
        </w:rPr>
        <w:t xml:space="preserve"> فرموده، برای هریک از این نیکی‌ها، اجر و پاداش بسیاری قرار داده است.</w:t>
      </w:r>
    </w:p>
    <w:p w:rsidR="00B75A07" w:rsidRPr="006A2D1A" w:rsidRDefault="00B75A07" w:rsidP="007C0E84">
      <w:pPr>
        <w:ind w:firstLine="0"/>
        <w:jc w:val="center"/>
        <w:rPr>
          <w:spacing w:val="0"/>
          <w:rtl/>
          <w:lang w:bidi="ar-SA"/>
        </w:rPr>
      </w:pPr>
      <w:r w:rsidRPr="006A2D1A">
        <w:rPr>
          <w:spacing w:val="0"/>
          <w:rtl/>
          <w:lang w:bidi="ar-SA"/>
        </w:rPr>
        <w:t>***</w:t>
      </w:r>
    </w:p>
    <w:p w:rsidR="001B4FC9" w:rsidRPr="006A2D1A" w:rsidRDefault="001B4FC9" w:rsidP="0040309C">
      <w:pPr>
        <w:pStyle w:val="a4"/>
        <w:rPr>
          <w:rtl/>
          <w:lang w:bidi="ar-SA"/>
        </w:rPr>
      </w:pPr>
      <w:r w:rsidRPr="006A2D1A">
        <w:rPr>
          <w:rtl/>
          <w:lang w:bidi="ar-SA"/>
        </w:rPr>
        <w:t>6- وَعَنْ أبي</w:t>
      </w:r>
      <w:r w:rsidRPr="006A2D1A">
        <w:rPr>
          <w:rFonts w:ascii="Times New Roman" w:hAnsi="Times New Roman" w:cs="Times New Roman"/>
          <w:rtl/>
          <w:lang w:bidi="ar-SA"/>
        </w:rPr>
        <w:t>‌</w:t>
      </w:r>
      <w:r w:rsidRPr="006A2D1A">
        <w:rPr>
          <w:rFonts w:ascii="mylotus" w:hAnsi="mylotus"/>
          <w:rtl/>
          <w:lang w:bidi="ar-SA"/>
        </w:rPr>
        <w:t>يَزِيدَ مَعْنِ بْن يَزِيدَ بْن</w:t>
      </w:r>
      <w:r w:rsidRPr="006A2D1A">
        <w:rPr>
          <w:rtl/>
          <w:lang w:bidi="ar-SA"/>
        </w:rPr>
        <w:t>ِ الأَخْنسِ</w:t>
      </w:r>
      <w:r w:rsidRPr="006A2D1A">
        <w:rPr>
          <w:b w:val="0"/>
          <w:bCs w:val="0"/>
          <w:rtl/>
          <w:lang w:bidi="ar-SA"/>
        </w:rPr>
        <w:sym w:font="AGA Arabesque" w:char="F079"/>
      </w:r>
      <w:r w:rsidRPr="006A2D1A">
        <w:rPr>
          <w:rtl/>
          <w:lang w:bidi="ar-SA"/>
        </w:rPr>
        <w:t xml:space="preserve">، وَهُوَ وَأَبُوهُ وَجَدّهُ صَحَابِيُّونَ، قَال: كَانَ أبي </w:t>
      </w:r>
      <w:r w:rsidRPr="006A2D1A">
        <w:rPr>
          <w:rFonts w:ascii="Times New Roman" w:hAnsi="Times New Roman" w:cs="Times New Roman"/>
          <w:rtl/>
          <w:lang w:bidi="ar-SA"/>
        </w:rPr>
        <w:t>‌</w:t>
      </w:r>
      <w:r w:rsidRPr="006A2D1A">
        <w:rPr>
          <w:rFonts w:ascii="mylotus" w:hAnsi="mylotus"/>
          <w:rtl/>
          <w:lang w:bidi="ar-SA"/>
        </w:rPr>
        <w:t xml:space="preserve">يَزِيدُ أَخْرَجَ دَنَانِيرَ يَتصَدَّقُ بِهَا فَوَضَعَهَا عِنْدَ رَجُلٍ في الْمَسْجِدِ فَجِئْتُ فَأَخَذْتُهَا فَأَتيْتُهُ </w:t>
      </w:r>
      <w:r w:rsidRPr="006A2D1A">
        <w:rPr>
          <w:rFonts w:ascii="mylotus" w:hAnsi="mylotus"/>
          <w:rtl/>
          <w:lang w:bidi="ar-SA"/>
        </w:rPr>
        <w:lastRenderedPageBreak/>
        <w:t>بِهَا. فَقال: وَاللَّهِ مَا إِيَّاكَ أَرَدْتُ، فَخَاصمْتُهُ إِلَى رسول</w:t>
      </w:r>
      <w:r w:rsidRPr="006A2D1A">
        <w:rPr>
          <w:rFonts w:ascii="Times New Roman" w:hAnsi="Times New Roman" w:cs="Times New Roman"/>
          <w:rtl/>
          <w:lang w:bidi="ar-SA"/>
        </w:rPr>
        <w:t>‌</w:t>
      </w:r>
      <w:r w:rsidRPr="006A2D1A">
        <w:rPr>
          <w:rFonts w:ascii="mylotus" w:hAnsi="mylotus"/>
          <w:rtl/>
          <w:lang w:bidi="ar-SA"/>
        </w:rPr>
        <w:t>اللّ</w:t>
      </w:r>
      <w:r w:rsidRPr="006A2D1A">
        <w:rPr>
          <w:rtl/>
          <w:lang w:bidi="ar-SA"/>
        </w:rPr>
        <w:t>َهِ</w:t>
      </w:r>
      <w:r w:rsidRPr="006A2D1A">
        <w:rPr>
          <w:b w:val="0"/>
          <w:bCs w:val="0"/>
          <w:rtl/>
          <w:lang w:bidi="ar-SA"/>
        </w:rPr>
        <w:sym w:font="AGA Arabesque" w:char="F072"/>
      </w:r>
      <w:r w:rsidRPr="006A2D1A">
        <w:rPr>
          <w:rtl/>
          <w:lang w:bidi="ar-SA"/>
        </w:rPr>
        <w:t xml:space="preserve"> فَقَالَ: «لَكَ مَا نويْتَ يَا يَزِيد، وَلَكَ مَا أَخذْتَ يَا مَعْنُ».</w:t>
      </w:r>
      <w:r w:rsidR="00B75A07" w:rsidRPr="006A2D1A">
        <w:rPr>
          <w:rtl/>
          <w:lang w:bidi="ar-SA"/>
        </w:rPr>
        <w:t xml:space="preserve"> [روایت بخاری]</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2"/>
      </w:r>
      <w:r w:rsidR="003A729F" w:rsidRPr="006A2D1A">
        <w:rPr>
          <w:rStyle w:val="FootnoteReference"/>
          <w:rFonts w:cs="B Lotus"/>
          <w:bCs w:val="0"/>
          <w:szCs w:val="28"/>
          <w:rtl/>
          <w:lang w:bidi="ar-SA"/>
        </w:rPr>
        <w:t>)</w:t>
      </w:r>
    </w:p>
    <w:p w:rsidR="006328CA" w:rsidRPr="006A2D1A" w:rsidRDefault="00B75A07" w:rsidP="00167AB1">
      <w:pPr>
        <w:rPr>
          <w:spacing w:val="0"/>
          <w:rtl/>
          <w:lang w:bidi="ar-SA"/>
        </w:rPr>
      </w:pPr>
      <w:r w:rsidRPr="006A2D1A">
        <w:rPr>
          <w:b/>
          <w:bCs/>
          <w:spacing w:val="0"/>
          <w:rtl/>
          <w:lang w:bidi="ar-SA"/>
        </w:rPr>
        <w:t>ترجمه:</w:t>
      </w:r>
      <w:r w:rsidRPr="006A2D1A">
        <w:rPr>
          <w:spacing w:val="0"/>
          <w:rtl/>
          <w:lang w:bidi="ar-SA"/>
        </w:rPr>
        <w:t xml:space="preserve"> </w:t>
      </w:r>
      <w:r w:rsidR="001B4FC9" w:rsidRPr="006A2D1A">
        <w:rPr>
          <w:spacing w:val="0"/>
          <w:rtl/>
          <w:lang w:bidi="ar-SA"/>
        </w:rPr>
        <w:t>ابويزيد، معن بن يزيد بن اخنس</w:t>
      </w:r>
      <w:r w:rsidR="001B4FC9" w:rsidRPr="006A2D1A">
        <w:rPr>
          <w:spacing w:val="0"/>
          <w:lang w:bidi="ar-SA"/>
        </w:rPr>
        <w:sym w:font="AGA Arabesque" w:char="F079"/>
      </w:r>
      <w:r w:rsidR="001B4FC9" w:rsidRPr="006A2D1A">
        <w:rPr>
          <w:spacing w:val="0"/>
          <w:rtl/>
          <w:lang w:bidi="ar-SA"/>
        </w:rPr>
        <w:t>- که خودش، پدرش، و پدربزرگش، صحابی بوده‌اند- می‌گوید: پدرم، یزید</w:t>
      </w:r>
      <w:r w:rsidR="001B4FC9" w:rsidRPr="006A2D1A">
        <w:rPr>
          <w:spacing w:val="0"/>
          <w:lang w:bidi="ar-SA"/>
        </w:rPr>
        <w:sym w:font="AGA Arabesque" w:char="F074"/>
      </w:r>
      <w:r w:rsidR="001B4FC9" w:rsidRPr="006A2D1A">
        <w:rPr>
          <w:spacing w:val="0"/>
          <w:rtl/>
          <w:lang w:bidi="ar-SA"/>
        </w:rPr>
        <w:t xml:space="preserve"> چند دینار برای صدقه د</w:t>
      </w:r>
      <w:r w:rsidR="00844DE7" w:rsidRPr="006A2D1A">
        <w:rPr>
          <w:spacing w:val="0"/>
          <w:rtl/>
          <w:lang w:bidi="ar-SA"/>
        </w:rPr>
        <w:t>ر</w:t>
      </w:r>
      <w:r w:rsidR="001B4FC9" w:rsidRPr="006A2D1A">
        <w:rPr>
          <w:spacing w:val="0"/>
          <w:rtl/>
          <w:lang w:bidi="ar-SA"/>
        </w:rPr>
        <w:t>آورد و نزد شخصی در م</w:t>
      </w:r>
      <w:r w:rsidR="00A76BCB" w:rsidRPr="006A2D1A">
        <w:rPr>
          <w:spacing w:val="0"/>
          <w:rtl/>
          <w:lang w:bidi="ar-SA"/>
        </w:rPr>
        <w:t>سجد گذاشت تا آن را صدقه دهد. من</w:t>
      </w:r>
      <w:r w:rsidR="001B4FC9" w:rsidRPr="006A2D1A">
        <w:rPr>
          <w:spacing w:val="0"/>
          <w:rtl/>
          <w:lang w:bidi="ar-SA"/>
        </w:rPr>
        <w:t xml:space="preserve"> نزد آن شخص رفتم و آن چند دینار را گرفتم و نزد پدرم بردم. پدرم گفت: «به خدا سوگند که من، این چند دی</w:t>
      </w:r>
      <w:r w:rsidR="00CE2DB9" w:rsidRPr="006A2D1A">
        <w:rPr>
          <w:spacing w:val="0"/>
          <w:rtl/>
          <w:lang w:bidi="ar-SA"/>
        </w:rPr>
        <w:t>نار را برای تو نگذاشته بودم». پدرم را برای داوری نزد رسول‌الله</w:t>
      </w:r>
      <w:r w:rsidR="00CE2DB9" w:rsidRPr="006A2D1A">
        <w:rPr>
          <w:spacing w:val="0"/>
          <w:lang w:bidi="ar-SA"/>
        </w:rPr>
        <w:sym w:font="AGA Arabesque" w:char="F072"/>
      </w:r>
      <w:r w:rsidR="00CE2DB9" w:rsidRPr="006A2D1A">
        <w:rPr>
          <w:spacing w:val="0"/>
          <w:rtl/>
          <w:lang w:bidi="ar-SA"/>
        </w:rPr>
        <w:t xml:space="preserve"> بردم. رسول‌الله</w:t>
      </w:r>
      <w:r w:rsidR="00CE2DB9" w:rsidRPr="006A2D1A">
        <w:rPr>
          <w:spacing w:val="0"/>
          <w:lang w:bidi="ar-SA"/>
        </w:rPr>
        <w:sym w:font="AGA Arabesque" w:char="F072"/>
      </w:r>
      <w:r w:rsidR="00CE2DB9" w:rsidRPr="006A2D1A">
        <w:rPr>
          <w:spacing w:val="0"/>
          <w:rtl/>
          <w:lang w:bidi="ar-SA"/>
        </w:rPr>
        <w:t xml:space="preserve"> فرمود: «ای یزید! ثواب نیتی که کرده‌ای، به تو می‌رسد؛ و تو ای معن! آن‌چه گرفته‌ای، مالِ توست».</w:t>
      </w:r>
    </w:p>
    <w:p w:rsidR="00CE2DB9" w:rsidRPr="006A2D1A" w:rsidRDefault="00E642B8" w:rsidP="006A2D1A">
      <w:pPr>
        <w:ind w:firstLine="0"/>
        <w:jc w:val="center"/>
        <w:rPr>
          <w:b/>
          <w:bCs/>
          <w:spacing w:val="0"/>
          <w:sz w:val="32"/>
          <w:szCs w:val="32"/>
          <w:rtl/>
          <w:lang w:bidi="ar-SA"/>
        </w:rPr>
      </w:pPr>
      <w:r w:rsidRPr="006A2D1A">
        <w:rPr>
          <w:b/>
          <w:bCs/>
          <w:spacing w:val="0"/>
          <w:sz w:val="32"/>
          <w:szCs w:val="32"/>
          <w:rtl/>
          <w:lang w:bidi="ar-SA"/>
        </w:rPr>
        <w:t>شرح</w:t>
      </w:r>
    </w:p>
    <w:p w:rsidR="00CE2DB9" w:rsidRPr="006A2D1A" w:rsidRDefault="007A11D9" w:rsidP="00522994">
      <w:pPr>
        <w:spacing w:line="228" w:lineRule="auto"/>
        <w:rPr>
          <w:spacing w:val="0"/>
          <w:rtl/>
          <w:lang w:bidi="ar-SA"/>
        </w:rPr>
      </w:pPr>
      <w:r w:rsidRPr="006A2D1A">
        <w:rPr>
          <w:spacing w:val="0"/>
          <w:rtl/>
          <w:lang w:bidi="ar-SA"/>
        </w:rPr>
        <w:t>در این حدیث، داستان معن بن یزید و پدرش</w:t>
      </w:r>
      <w:r w:rsidR="00A76BCB" w:rsidRPr="006A2D1A">
        <w:rPr>
          <w:rFonts w:cs="(M. Aiyada Ayoub ALKobaisi)"/>
          <w:spacing w:val="0"/>
          <w:rtl/>
          <w:lang w:bidi="ar-SA"/>
        </w:rPr>
        <w:t>$</w:t>
      </w:r>
      <w:r w:rsidRPr="006A2D1A">
        <w:rPr>
          <w:spacing w:val="0"/>
          <w:rtl/>
          <w:lang w:bidi="ar-SA"/>
        </w:rPr>
        <w:t xml:space="preserve"> آمده است؛ یزید</w:t>
      </w:r>
      <w:r w:rsidRPr="006A2D1A">
        <w:rPr>
          <w:spacing w:val="0"/>
          <w:lang w:bidi="ar-SA"/>
        </w:rPr>
        <w:sym w:font="AGA Arabesque" w:char="F074"/>
      </w:r>
      <w:r w:rsidRPr="006A2D1A">
        <w:rPr>
          <w:spacing w:val="0"/>
          <w:rtl/>
          <w:lang w:bidi="ar-SA"/>
        </w:rPr>
        <w:t xml:space="preserve"> چند دینار برداشت و نزد شخصی در مسجد گذاشت تا آن</w:t>
      </w:r>
      <w:r w:rsidR="00FE5116" w:rsidRPr="006A2D1A">
        <w:rPr>
          <w:spacing w:val="0"/>
          <w:rtl/>
          <w:lang w:bidi="ar-SA"/>
        </w:rPr>
        <w:t>‌ها</w:t>
      </w:r>
      <w:r w:rsidRPr="006A2D1A">
        <w:rPr>
          <w:spacing w:val="0"/>
          <w:rtl/>
          <w:lang w:bidi="ar-SA"/>
        </w:rPr>
        <w:t xml:space="preserve"> را به فقرا </w:t>
      </w:r>
      <w:r w:rsidR="00FE5116" w:rsidRPr="006A2D1A">
        <w:rPr>
          <w:spacing w:val="0"/>
          <w:rtl/>
          <w:lang w:bidi="ar-SA"/>
        </w:rPr>
        <w:t>ب</w:t>
      </w:r>
      <w:r w:rsidRPr="006A2D1A">
        <w:rPr>
          <w:spacing w:val="0"/>
          <w:rtl/>
          <w:lang w:bidi="ar-SA"/>
        </w:rPr>
        <w:t xml:space="preserve">دهد. </w:t>
      </w:r>
      <w:r w:rsidR="00FE5116" w:rsidRPr="006A2D1A">
        <w:rPr>
          <w:spacing w:val="0"/>
          <w:rtl/>
          <w:lang w:bidi="ar-SA"/>
        </w:rPr>
        <w:t>پسرش، معن</w:t>
      </w:r>
      <w:r w:rsidR="00FE5116" w:rsidRPr="006A2D1A">
        <w:rPr>
          <w:spacing w:val="0"/>
          <w:lang w:bidi="ar-SA"/>
        </w:rPr>
        <w:sym w:font="AGA Arabesque" w:char="F074"/>
      </w:r>
      <w:r w:rsidR="00FE5116" w:rsidRPr="006A2D1A">
        <w:rPr>
          <w:spacing w:val="0"/>
          <w:rtl/>
          <w:lang w:bidi="ar-SA"/>
        </w:rPr>
        <w:t xml:space="preserve"> می‌رود و آن چند دینار را از آن شخص می‌گیرد. امکان دارد آن شخص، معن را نمی‌شناخته و یا نمی‌دانسته که پسر یزید است. شاید هم از آن جهت دینارها را به معن داده که او را مستحق می‌دانسته است. </w:t>
      </w:r>
      <w:r w:rsidR="00084B03" w:rsidRPr="006A2D1A">
        <w:rPr>
          <w:spacing w:val="0"/>
          <w:rtl/>
          <w:lang w:bidi="ar-SA"/>
        </w:rPr>
        <w:t>خبرش به یزید رسید؛ به پسرش گفت: «من، این دینارها را برای تو نگذاشته بودم». معن</w:t>
      </w:r>
      <w:r w:rsidR="00084B03" w:rsidRPr="006A2D1A">
        <w:rPr>
          <w:spacing w:val="0"/>
          <w:lang w:bidi="ar-SA"/>
        </w:rPr>
        <w:sym w:font="AGA Arabesque" w:char="F074"/>
      </w:r>
      <w:r w:rsidR="00084B03" w:rsidRPr="006A2D1A">
        <w:rPr>
          <w:spacing w:val="0"/>
          <w:rtl/>
          <w:lang w:bidi="ar-SA"/>
        </w:rPr>
        <w:t xml:space="preserve"> نزد رسول‌الله</w:t>
      </w:r>
      <w:r w:rsidR="00084B03" w:rsidRPr="006A2D1A">
        <w:rPr>
          <w:spacing w:val="0"/>
          <w:lang w:bidi="ar-SA"/>
        </w:rPr>
        <w:sym w:font="AGA Arabesque" w:char="F072"/>
      </w:r>
      <w:r w:rsidR="00A76BCB" w:rsidRPr="006A2D1A">
        <w:rPr>
          <w:spacing w:val="0"/>
          <w:rtl/>
          <w:lang w:bidi="ar-SA"/>
        </w:rPr>
        <w:t xml:space="preserve"> رفت و ما</w:t>
      </w:r>
      <w:r w:rsidR="00084B03" w:rsidRPr="006A2D1A">
        <w:rPr>
          <w:spacing w:val="0"/>
          <w:rtl/>
          <w:lang w:bidi="ar-SA"/>
        </w:rPr>
        <w:t>ج</w:t>
      </w:r>
      <w:r w:rsidR="00A76BCB" w:rsidRPr="006A2D1A">
        <w:rPr>
          <w:spacing w:val="0"/>
          <w:rtl/>
          <w:lang w:bidi="ar-SA"/>
        </w:rPr>
        <w:t>ر</w:t>
      </w:r>
      <w:r w:rsidR="00084B03" w:rsidRPr="006A2D1A">
        <w:rPr>
          <w:spacing w:val="0"/>
          <w:rtl/>
          <w:lang w:bidi="ar-SA"/>
        </w:rPr>
        <w:t>ا را بازگو کرد. رسول‌الله</w:t>
      </w:r>
      <w:r w:rsidR="00084B03" w:rsidRPr="006A2D1A">
        <w:rPr>
          <w:spacing w:val="0"/>
          <w:lang w:bidi="ar-SA"/>
        </w:rPr>
        <w:sym w:font="AGA Arabesque" w:char="F072"/>
      </w:r>
      <w:r w:rsidR="00084B03" w:rsidRPr="006A2D1A">
        <w:rPr>
          <w:spacing w:val="0"/>
          <w:rtl/>
          <w:lang w:bidi="ar-SA"/>
        </w:rPr>
        <w:t xml:space="preserve"> فرمود: «ای یزید! ثواب نیتی که کرده‌ای، به تو می‌رسد؛ و تو ای معن! آن‌چه گرفته‌ای، مالِ توست». سخنی که رسول‌الله</w:t>
      </w:r>
      <w:r w:rsidR="00084B03" w:rsidRPr="006A2D1A">
        <w:rPr>
          <w:spacing w:val="0"/>
          <w:lang w:bidi="ar-SA"/>
        </w:rPr>
        <w:sym w:font="AGA Arabesque" w:char="F072"/>
      </w:r>
      <w:r w:rsidR="00084B03" w:rsidRPr="006A2D1A">
        <w:rPr>
          <w:spacing w:val="0"/>
          <w:rtl/>
          <w:lang w:bidi="ar-SA"/>
        </w:rPr>
        <w:t xml:space="preserve"> به یزید</w:t>
      </w:r>
      <w:r w:rsidR="00084B03" w:rsidRPr="006A2D1A">
        <w:rPr>
          <w:spacing w:val="0"/>
          <w:lang w:bidi="ar-SA"/>
        </w:rPr>
        <w:sym w:font="AGA Arabesque" w:char="F074"/>
      </w:r>
      <w:r w:rsidR="00084B03" w:rsidRPr="006A2D1A">
        <w:rPr>
          <w:spacing w:val="0"/>
          <w:rtl/>
          <w:lang w:bidi="ar-SA"/>
        </w:rPr>
        <w:t xml:space="preserve"> گفت</w:t>
      </w:r>
      <w:r w:rsidR="00CC19FB" w:rsidRPr="006A2D1A">
        <w:rPr>
          <w:spacing w:val="0"/>
          <w:rtl/>
          <w:lang w:bidi="ar-SA"/>
        </w:rPr>
        <w:t xml:space="preserve"> </w:t>
      </w:r>
      <w:r w:rsidR="00CC19FB" w:rsidRPr="006A2D1A">
        <w:rPr>
          <w:rStyle w:val="Char1"/>
          <w:spacing w:val="0"/>
          <w:rtl/>
          <w:lang w:bidi="ar-SA"/>
        </w:rPr>
        <w:t>(لَكَ مَا نويْتَ</w:t>
      </w:r>
      <w:r w:rsidR="00084B03" w:rsidRPr="006A2D1A">
        <w:rPr>
          <w:rStyle w:val="Char1"/>
          <w:spacing w:val="0"/>
          <w:rtl/>
          <w:lang w:bidi="ar-SA"/>
        </w:rPr>
        <w:t>)</w:t>
      </w:r>
      <w:r w:rsidR="00084B03" w:rsidRPr="006A2D1A">
        <w:rPr>
          <w:spacing w:val="0"/>
          <w:rtl/>
          <w:lang w:bidi="ar-SA"/>
        </w:rPr>
        <w:t xml:space="preserve">، بیان‌گر این نکته است که اعمال به </w:t>
      </w:r>
      <w:r w:rsidR="00CC19FB" w:rsidRPr="006A2D1A">
        <w:rPr>
          <w:spacing w:val="0"/>
          <w:rtl/>
          <w:lang w:bidi="ar-SA"/>
        </w:rPr>
        <w:t>نیت‌ها بستگی دارند. و اگر انسان</w:t>
      </w:r>
      <w:r w:rsidR="00084B03" w:rsidRPr="006A2D1A">
        <w:rPr>
          <w:spacing w:val="0"/>
          <w:rtl/>
          <w:lang w:bidi="ar-SA"/>
        </w:rPr>
        <w:t xml:space="preserve"> نیت خیر کند، به آن می‌رسد؛ زیرا یزید</w:t>
      </w:r>
      <w:r w:rsidR="00084B03" w:rsidRPr="006A2D1A">
        <w:rPr>
          <w:spacing w:val="0"/>
          <w:lang w:bidi="ar-SA"/>
        </w:rPr>
        <w:sym w:font="AGA Arabesque" w:char="F074"/>
      </w:r>
      <w:r w:rsidR="00084B03" w:rsidRPr="006A2D1A">
        <w:rPr>
          <w:spacing w:val="0"/>
          <w:rtl/>
          <w:lang w:bidi="ar-SA"/>
        </w:rPr>
        <w:t xml:space="preserve"> نمی‌خواست و اراده نکرده بود که پسرش معن</w:t>
      </w:r>
      <w:r w:rsidR="00084B03" w:rsidRPr="006A2D1A">
        <w:rPr>
          <w:spacing w:val="0"/>
          <w:lang w:bidi="ar-SA"/>
        </w:rPr>
        <w:sym w:font="AGA Arabesque" w:char="F074"/>
      </w:r>
      <w:r w:rsidR="00CC19FB" w:rsidRPr="006A2D1A">
        <w:rPr>
          <w:spacing w:val="0"/>
          <w:rtl/>
          <w:lang w:bidi="ar-SA"/>
        </w:rPr>
        <w:t xml:space="preserve"> آن دینارها را برای خود بگیرد؛</w:t>
      </w:r>
      <w:r w:rsidR="00084B03" w:rsidRPr="006A2D1A">
        <w:rPr>
          <w:spacing w:val="0"/>
          <w:rtl/>
          <w:lang w:bidi="ar-SA"/>
        </w:rPr>
        <w:t xml:space="preserve"> ولی معن</w:t>
      </w:r>
      <w:r w:rsidR="00084B03" w:rsidRPr="006A2D1A">
        <w:rPr>
          <w:spacing w:val="0"/>
          <w:lang w:bidi="ar-SA"/>
        </w:rPr>
        <w:sym w:font="AGA Arabesque" w:char="F074"/>
      </w:r>
      <w:r w:rsidR="00084B03" w:rsidRPr="006A2D1A">
        <w:rPr>
          <w:spacing w:val="0"/>
          <w:rtl/>
          <w:lang w:bidi="ar-SA"/>
        </w:rPr>
        <w:t xml:space="preserve"> که مستحقش بود، آن‌ها را گرفت و بدین ترتیب دینارها، از آنِ او شد و رسول‌الله</w:t>
      </w:r>
      <w:r w:rsidR="00084B03" w:rsidRPr="006A2D1A">
        <w:rPr>
          <w:spacing w:val="0"/>
          <w:lang w:bidi="ar-SA"/>
        </w:rPr>
        <w:sym w:font="AGA Arabesque" w:char="F072"/>
      </w:r>
      <w:r w:rsidR="00084B03" w:rsidRPr="006A2D1A">
        <w:rPr>
          <w:spacing w:val="0"/>
          <w:rtl/>
          <w:lang w:bidi="ar-SA"/>
        </w:rPr>
        <w:t xml:space="preserve"> نیز به او فرمود: «آن‌چه گرفته‌ای، مالِ توست».</w:t>
      </w:r>
    </w:p>
    <w:p w:rsidR="00084B03" w:rsidRPr="006A2D1A" w:rsidRDefault="00084B03" w:rsidP="00167AB1">
      <w:pPr>
        <w:rPr>
          <w:spacing w:val="0"/>
          <w:rtl/>
          <w:lang w:bidi="ar-SA"/>
        </w:rPr>
      </w:pPr>
      <w:r w:rsidRPr="006A2D1A">
        <w:rPr>
          <w:spacing w:val="0"/>
          <w:rtl/>
          <w:lang w:bidi="ar-SA"/>
        </w:rPr>
        <w:lastRenderedPageBreak/>
        <w:t xml:space="preserve">این حدیث، بیان‌گر رابطه‌ی اعمال و نیت‌هاست و نشان می‌دهد </w:t>
      </w:r>
      <w:r w:rsidR="00CC19FB" w:rsidRPr="006A2D1A">
        <w:rPr>
          <w:spacing w:val="0"/>
          <w:rtl/>
          <w:lang w:bidi="ar-SA"/>
        </w:rPr>
        <w:t>که هر کس نیت خیری کند، پاداش آن برایش ثبت می‌شود؛ هرچند نیتش</w:t>
      </w:r>
      <w:r w:rsidRPr="006A2D1A">
        <w:rPr>
          <w:spacing w:val="0"/>
          <w:rtl/>
          <w:lang w:bidi="ar-SA"/>
        </w:rPr>
        <w:t xml:space="preserve"> آن‌گونه که می‌خواهد، محقق نشود. از این قاعده، نکات زیادی برداشت می‌شود:</w:t>
      </w:r>
    </w:p>
    <w:p w:rsidR="00084B03" w:rsidRPr="006A2D1A" w:rsidRDefault="00084B03" w:rsidP="00167AB1">
      <w:pPr>
        <w:rPr>
          <w:spacing w:val="0"/>
          <w:rtl/>
          <w:lang w:bidi="ar-SA"/>
        </w:rPr>
      </w:pPr>
      <w:r w:rsidRPr="006A2D1A">
        <w:rPr>
          <w:spacing w:val="0"/>
          <w:rtl/>
          <w:lang w:bidi="ar-SA"/>
        </w:rPr>
        <w:t>از جمله: علما</w:t>
      </w:r>
      <w:r w:rsidR="007B627A" w:rsidRPr="006A2D1A">
        <w:rPr>
          <w:spacing w:val="0"/>
          <w:rtl/>
          <w:lang w:bidi="ar-SA"/>
        </w:rPr>
        <w:t xml:space="preserve">- </w:t>
      </w:r>
      <w:r w:rsidRPr="006A2D1A">
        <w:rPr>
          <w:spacing w:val="0"/>
          <w:rtl/>
          <w:lang w:bidi="ar-SA"/>
        </w:rPr>
        <w:t>که رحمت الله بر آنان ب</w:t>
      </w:r>
      <w:r w:rsidR="007B627A" w:rsidRPr="006A2D1A">
        <w:rPr>
          <w:spacing w:val="0"/>
          <w:rtl/>
          <w:lang w:bidi="ar-SA"/>
        </w:rPr>
        <w:t>اد-</w:t>
      </w:r>
      <w:r w:rsidRPr="006A2D1A">
        <w:rPr>
          <w:spacing w:val="0"/>
          <w:rtl/>
          <w:lang w:bidi="ar-SA"/>
        </w:rPr>
        <w:t xml:space="preserve"> گفته‌اند: </w:t>
      </w:r>
      <w:r w:rsidR="00CC19FB" w:rsidRPr="006A2D1A">
        <w:rPr>
          <w:spacing w:val="0"/>
          <w:rtl/>
          <w:lang w:bidi="ar-SA"/>
        </w:rPr>
        <w:t>اگر شخصی</w:t>
      </w:r>
      <w:r w:rsidR="0075312B" w:rsidRPr="006A2D1A">
        <w:rPr>
          <w:spacing w:val="0"/>
          <w:rtl/>
          <w:lang w:bidi="ar-SA"/>
        </w:rPr>
        <w:t xml:space="preserve"> زکاتش را به کسی بدهد که او را مستحق زکات می‌پندارد، و ب</w:t>
      </w:r>
      <w:r w:rsidR="005619AC" w:rsidRPr="006A2D1A">
        <w:rPr>
          <w:spacing w:val="0"/>
          <w:rtl/>
          <w:lang w:bidi="ar-SA"/>
        </w:rPr>
        <w:t xml:space="preserve">عد برایش مشخص </w:t>
      </w:r>
      <w:r w:rsidR="0075312B" w:rsidRPr="006A2D1A">
        <w:rPr>
          <w:spacing w:val="0"/>
          <w:rtl/>
          <w:lang w:bidi="ar-SA"/>
        </w:rPr>
        <w:t>‌شو</w:t>
      </w:r>
      <w:r w:rsidR="00CC19FB" w:rsidRPr="006A2D1A">
        <w:rPr>
          <w:spacing w:val="0"/>
          <w:rtl/>
          <w:lang w:bidi="ar-SA"/>
        </w:rPr>
        <w:t>د که او مستحق زکات نبوده، زکاتش</w:t>
      </w:r>
      <w:r w:rsidR="0075312B" w:rsidRPr="006A2D1A">
        <w:rPr>
          <w:spacing w:val="0"/>
          <w:rtl/>
          <w:lang w:bidi="ar-SA"/>
        </w:rPr>
        <w:t xml:space="preserve"> درست است</w:t>
      </w:r>
      <w:r w:rsidRPr="006A2D1A">
        <w:rPr>
          <w:spacing w:val="0"/>
          <w:rtl/>
          <w:lang w:bidi="ar-SA"/>
        </w:rPr>
        <w:t xml:space="preserve"> </w:t>
      </w:r>
      <w:r w:rsidR="0075312B" w:rsidRPr="006A2D1A">
        <w:rPr>
          <w:spacing w:val="0"/>
          <w:rtl/>
          <w:lang w:bidi="ar-SA"/>
        </w:rPr>
        <w:t xml:space="preserve">و پرداخت </w:t>
      </w:r>
      <w:r w:rsidR="00CC19FB" w:rsidRPr="006A2D1A">
        <w:rPr>
          <w:spacing w:val="0"/>
          <w:rtl/>
          <w:lang w:bidi="ar-SA"/>
        </w:rPr>
        <w:t>دوباره‌ی زکات بر عهده‌ی او نیست؛</w:t>
      </w:r>
      <w:r w:rsidR="0075312B" w:rsidRPr="006A2D1A">
        <w:rPr>
          <w:spacing w:val="0"/>
          <w:rtl/>
          <w:lang w:bidi="ar-SA"/>
        </w:rPr>
        <w:t xml:space="preserve"> زیرا نیتش، این بوده که زکاتش را به مستحق آن بدهد.</w:t>
      </w:r>
    </w:p>
    <w:p w:rsidR="0075312B" w:rsidRPr="006A2D1A" w:rsidRDefault="00F24F91" w:rsidP="00167AB1">
      <w:pPr>
        <w:rPr>
          <w:spacing w:val="0"/>
          <w:rtl/>
          <w:lang w:bidi="ar-SA"/>
        </w:rPr>
      </w:pPr>
      <w:r w:rsidRPr="006A2D1A">
        <w:rPr>
          <w:rFonts w:hint="cs"/>
          <w:spacing w:val="0"/>
          <w:rtl/>
          <w:lang w:bidi="ar-SA"/>
        </w:rPr>
        <w:t>همچنین</w:t>
      </w:r>
      <w:r w:rsidR="0075312B" w:rsidRPr="006A2D1A">
        <w:rPr>
          <w:spacing w:val="0"/>
          <w:rtl/>
          <w:lang w:bidi="ar-SA"/>
        </w:rPr>
        <w:t xml:space="preserve"> اگر کسی، چیزی را وقف کند؛ مثلا یک خانه‌ی کوچک را</w:t>
      </w:r>
      <w:r w:rsidR="005619AC" w:rsidRPr="006A2D1A">
        <w:rPr>
          <w:spacing w:val="0"/>
          <w:rtl/>
          <w:lang w:bidi="ar-SA"/>
        </w:rPr>
        <w:t>،</w:t>
      </w:r>
      <w:r w:rsidR="0075312B" w:rsidRPr="006A2D1A">
        <w:rPr>
          <w:spacing w:val="0"/>
          <w:rtl/>
          <w:lang w:bidi="ar-SA"/>
        </w:rPr>
        <w:t xml:space="preserve"> و بگوید: فلان خانه‌ام را وقف کردم و بر خلاف نیتش، خانه‌ی بزرگ را نام ببرد، حکم وقف بر خانه‌ی کوچک که نیت کرده است، جار</w:t>
      </w:r>
      <w:r w:rsidR="005619AC" w:rsidRPr="006A2D1A">
        <w:rPr>
          <w:spacing w:val="0"/>
          <w:rtl/>
          <w:lang w:bidi="ar-SA"/>
        </w:rPr>
        <w:t>ی</w:t>
      </w:r>
      <w:r w:rsidR="0075312B" w:rsidRPr="006A2D1A">
        <w:rPr>
          <w:spacing w:val="0"/>
          <w:rtl/>
          <w:lang w:bidi="ar-SA"/>
        </w:rPr>
        <w:t xml:space="preserve"> می‌گردد و اشتباه زبانش اعتبار ندارد.</w:t>
      </w:r>
    </w:p>
    <w:p w:rsidR="005619AC" w:rsidRPr="006A2D1A" w:rsidRDefault="0075312B" w:rsidP="00522994">
      <w:pPr>
        <w:spacing w:line="228" w:lineRule="auto"/>
        <w:rPr>
          <w:spacing w:val="0"/>
          <w:rtl/>
          <w:lang w:bidi="ar-SA"/>
        </w:rPr>
      </w:pPr>
      <w:r w:rsidRPr="006A2D1A">
        <w:rPr>
          <w:spacing w:val="0"/>
          <w:rtl/>
          <w:lang w:bidi="ar-SA"/>
        </w:rPr>
        <w:t xml:space="preserve">همین‌طور اگر انسان ناآگاهی که فرق حج و عمره را نمی‌داند، با مردم حج بگزارد و </w:t>
      </w:r>
      <w:r w:rsidR="003B7C2B" w:rsidRPr="006A2D1A">
        <w:rPr>
          <w:rStyle w:val="Char1"/>
          <w:spacing w:val="0"/>
          <w:rtl/>
          <w:lang w:bidi="ar-SA"/>
        </w:rPr>
        <w:t>«</w:t>
      </w:r>
      <w:r w:rsidRPr="006A2D1A">
        <w:rPr>
          <w:rStyle w:val="Char1"/>
          <w:spacing w:val="0"/>
          <w:rtl/>
          <w:lang w:bidi="ar-SA"/>
        </w:rPr>
        <w:t>لبیک حجًّا</w:t>
      </w:r>
      <w:r w:rsidR="003B7C2B" w:rsidRPr="006A2D1A">
        <w:rPr>
          <w:rStyle w:val="Char1"/>
          <w:spacing w:val="0"/>
          <w:rtl/>
          <w:lang w:bidi="ar-SA"/>
        </w:rPr>
        <w:t>»</w:t>
      </w:r>
      <w:r w:rsidRPr="006A2D1A">
        <w:rPr>
          <w:spacing w:val="0"/>
          <w:rtl/>
          <w:lang w:bidi="ar-SA"/>
        </w:rPr>
        <w:t xml:space="preserve"> را بر زبان بیاورد</w:t>
      </w:r>
      <w:r w:rsidR="00CC19FB" w:rsidRPr="006A2D1A">
        <w:rPr>
          <w:spacing w:val="0"/>
          <w:rtl/>
          <w:lang w:bidi="ar-SA"/>
        </w:rPr>
        <w:t xml:space="preserve"> و قصدش</w:t>
      </w:r>
      <w:r w:rsidR="009F15DB" w:rsidRPr="006A2D1A">
        <w:rPr>
          <w:spacing w:val="0"/>
          <w:rtl/>
          <w:lang w:bidi="ar-SA"/>
        </w:rPr>
        <w:t xml:space="preserve"> ادای عمره </w:t>
      </w:r>
      <w:r w:rsidR="003B7C2B" w:rsidRPr="006A2D1A">
        <w:rPr>
          <w:spacing w:val="0"/>
          <w:rtl/>
          <w:lang w:bidi="ar-SA"/>
        </w:rPr>
        <w:t xml:space="preserve">قبل از حج </w:t>
      </w:r>
      <w:r w:rsidR="009F15DB" w:rsidRPr="006A2D1A">
        <w:rPr>
          <w:spacing w:val="0"/>
          <w:rtl/>
          <w:lang w:bidi="ar-SA"/>
        </w:rPr>
        <w:t xml:space="preserve">باشد، نیتش اعتبار دارد و </w:t>
      </w:r>
      <w:r w:rsidR="003B7C2B" w:rsidRPr="006A2D1A">
        <w:rPr>
          <w:spacing w:val="0"/>
          <w:rtl/>
          <w:lang w:bidi="ar-SA"/>
        </w:rPr>
        <w:t>اگر</w:t>
      </w:r>
      <w:r w:rsidR="003B7C2B" w:rsidRPr="006A2D1A">
        <w:rPr>
          <w:rStyle w:val="Char1"/>
          <w:spacing w:val="0"/>
          <w:rtl/>
          <w:lang w:bidi="ar-SA"/>
        </w:rPr>
        <w:t xml:space="preserve"> «لبیک حجًّا مع الناس»</w:t>
      </w:r>
      <w:r w:rsidR="003B7C2B" w:rsidRPr="006A2D1A">
        <w:rPr>
          <w:spacing w:val="0"/>
          <w:rtl/>
          <w:lang w:bidi="ar-SA"/>
        </w:rPr>
        <w:t xml:space="preserve"> گفت، به نیتش بستگی دارد و </w:t>
      </w:r>
      <w:r w:rsidR="009F15DB" w:rsidRPr="006A2D1A">
        <w:rPr>
          <w:spacing w:val="0"/>
          <w:rtl/>
          <w:lang w:bidi="ar-SA"/>
        </w:rPr>
        <w:t>لغزش زبان، اشکالی وارد نمی‌کند.</w:t>
      </w:r>
    </w:p>
    <w:p w:rsidR="005619AC" w:rsidRPr="006A2D1A" w:rsidRDefault="005619AC" w:rsidP="00167AB1">
      <w:pPr>
        <w:rPr>
          <w:spacing w:val="0"/>
          <w:rtl/>
          <w:lang w:bidi="ar-SA"/>
        </w:rPr>
      </w:pPr>
      <w:r w:rsidRPr="006A2D1A">
        <w:rPr>
          <w:spacing w:val="0"/>
          <w:rtl/>
          <w:lang w:bidi="ar-SA"/>
        </w:rPr>
        <w:t xml:space="preserve">و نیز اگر مردی به همسرش بگوید: انتِ طالق (تو رها و آزاد هستی)، و نیت و منظورش از این عبارت، رها از چیزی </w:t>
      </w:r>
      <w:r w:rsidR="006C6725" w:rsidRPr="006A2D1A">
        <w:rPr>
          <w:spacing w:val="0"/>
          <w:rtl/>
          <w:lang w:bidi="ar-SA"/>
        </w:rPr>
        <w:t>مانند</w:t>
      </w:r>
      <w:r w:rsidRPr="006A2D1A">
        <w:rPr>
          <w:spacing w:val="0"/>
          <w:rtl/>
          <w:lang w:bidi="ar-SA"/>
        </w:rPr>
        <w:t xml:space="preserve"> </w:t>
      </w:r>
      <w:r w:rsidR="006C6725" w:rsidRPr="006A2D1A">
        <w:rPr>
          <w:spacing w:val="0"/>
          <w:rtl/>
          <w:lang w:bidi="ar-SA"/>
        </w:rPr>
        <w:t>«</w:t>
      </w:r>
      <w:r w:rsidRPr="006A2D1A">
        <w:rPr>
          <w:spacing w:val="0"/>
          <w:rtl/>
          <w:lang w:bidi="ar-SA"/>
        </w:rPr>
        <w:t>بند</w:t>
      </w:r>
      <w:r w:rsidR="006C6725" w:rsidRPr="006A2D1A">
        <w:rPr>
          <w:spacing w:val="0"/>
          <w:rtl/>
          <w:lang w:bidi="ar-SA"/>
        </w:rPr>
        <w:t>»</w:t>
      </w:r>
      <w:r w:rsidRPr="006A2D1A">
        <w:rPr>
          <w:spacing w:val="0"/>
          <w:rtl/>
          <w:lang w:bidi="ar-SA"/>
        </w:rPr>
        <w:t xml:space="preserve"> باشد، نه رها از نکا</w:t>
      </w:r>
      <w:r w:rsidR="00EE6BAE" w:rsidRPr="006A2D1A">
        <w:rPr>
          <w:spacing w:val="0"/>
          <w:rtl/>
          <w:lang w:bidi="ar-SA"/>
        </w:rPr>
        <w:t>ح؛</w:t>
      </w:r>
      <w:r w:rsidRPr="006A2D1A">
        <w:rPr>
          <w:spacing w:val="0"/>
          <w:rtl/>
          <w:lang w:bidi="ar-SA"/>
        </w:rPr>
        <w:t xml:space="preserve"> در این صورت طلاق واقع نمی‌شود و نیت آن شخص، اعتبار دارد.</w:t>
      </w:r>
    </w:p>
    <w:p w:rsidR="005619AC" w:rsidRPr="006A2D1A" w:rsidRDefault="005619AC" w:rsidP="00522994">
      <w:pPr>
        <w:spacing w:line="228" w:lineRule="auto"/>
        <w:rPr>
          <w:rFonts w:ascii="AGA Arabesque" w:eastAsia="MS Mincho" w:hAnsi="AGA Arabesque" w:hint="eastAsia"/>
          <w:spacing w:val="0"/>
          <w:rtl/>
          <w:lang w:bidi="ar-SA"/>
        </w:rPr>
      </w:pPr>
      <w:r w:rsidRPr="006A2D1A">
        <w:rPr>
          <w:spacing w:val="0"/>
          <w:rtl/>
          <w:lang w:bidi="ar-SA"/>
        </w:rPr>
        <w:t>خلاصه این‌که این حدیث، حاوی نکات و مسایل فقهی مهمی</w:t>
      </w:r>
      <w:r w:rsidR="00CC19FB" w:rsidRPr="006A2D1A">
        <w:rPr>
          <w:spacing w:val="0"/>
          <w:rtl/>
          <w:lang w:bidi="ar-SA"/>
        </w:rPr>
        <w:t>‌</w:t>
      </w:r>
      <w:r w:rsidRPr="006A2D1A">
        <w:rPr>
          <w:spacing w:val="0"/>
          <w:rtl/>
          <w:lang w:bidi="ar-SA"/>
        </w:rPr>
        <w:t>ست. و می‌توان از آن این نکته را نیز برداشت کرد که صدقه دادن پدر به فرزند</w:t>
      </w:r>
      <w:r w:rsidR="00EE6BAE" w:rsidRPr="006A2D1A">
        <w:rPr>
          <w:spacing w:val="0"/>
          <w:rtl/>
          <w:lang w:bidi="ar-SA"/>
        </w:rPr>
        <w:t xml:space="preserve"> نیازمندش</w:t>
      </w:r>
      <w:r w:rsidRPr="006A2D1A">
        <w:rPr>
          <w:spacing w:val="0"/>
          <w:rtl/>
          <w:lang w:bidi="ar-SA"/>
        </w:rPr>
        <w:t>، درست است.</w:t>
      </w:r>
      <w:r w:rsidR="00000B6E" w:rsidRPr="006A2D1A">
        <w:rPr>
          <w:spacing w:val="0"/>
          <w:rtl/>
          <w:lang w:bidi="ar-SA"/>
        </w:rPr>
        <w:t xml:space="preserve"> دلیلش، سخن عبدالله بن مسعود</w:t>
      </w:r>
      <w:r w:rsidR="00000B6E" w:rsidRPr="006A2D1A">
        <w:rPr>
          <w:spacing w:val="0"/>
          <w:lang w:bidi="ar-SA"/>
        </w:rPr>
        <w:sym w:font="AGA Arabesque" w:char="F074"/>
      </w:r>
      <w:r w:rsidR="00000B6E" w:rsidRPr="006A2D1A">
        <w:rPr>
          <w:spacing w:val="0"/>
          <w:rtl/>
          <w:lang w:bidi="ar-SA"/>
        </w:rPr>
        <w:t xml:space="preserve"> به همسرش می</w:t>
      </w:r>
      <w:r w:rsidR="00203AFD" w:rsidRPr="006A2D1A">
        <w:rPr>
          <w:spacing w:val="0"/>
          <w:rtl/>
          <w:lang w:bidi="ar-SA"/>
        </w:rPr>
        <w:t>‌باشد.</w:t>
      </w:r>
      <w:r w:rsidR="00000B6E" w:rsidRPr="006A2D1A">
        <w:rPr>
          <w:spacing w:val="0"/>
          <w:rtl/>
          <w:lang w:bidi="ar-SA"/>
        </w:rPr>
        <w:t xml:space="preserve"> رسول‌الله</w:t>
      </w:r>
      <w:r w:rsidR="00000B6E" w:rsidRPr="006A2D1A">
        <w:rPr>
          <w:spacing w:val="0"/>
          <w:lang w:bidi="ar-SA"/>
        </w:rPr>
        <w:sym w:font="AGA Arabesque" w:char="F072"/>
      </w:r>
      <w:r w:rsidR="00000B6E" w:rsidRPr="006A2D1A">
        <w:rPr>
          <w:spacing w:val="0"/>
          <w:rtl/>
          <w:lang w:bidi="ar-SA"/>
        </w:rPr>
        <w:t xml:space="preserve"> </w:t>
      </w:r>
      <w:r w:rsidR="00203AFD" w:rsidRPr="006A2D1A">
        <w:rPr>
          <w:spacing w:val="0"/>
          <w:rtl/>
          <w:lang w:bidi="ar-SA"/>
        </w:rPr>
        <w:t xml:space="preserve">مردم را </w:t>
      </w:r>
      <w:r w:rsidR="00000B6E" w:rsidRPr="006A2D1A">
        <w:rPr>
          <w:spacing w:val="0"/>
          <w:rtl/>
          <w:lang w:bidi="ar-SA"/>
        </w:rPr>
        <w:t>به صدقه دادن تشویق کرد</w:t>
      </w:r>
      <w:r w:rsidR="00203AFD" w:rsidRPr="006A2D1A">
        <w:rPr>
          <w:spacing w:val="0"/>
          <w:rtl/>
          <w:lang w:bidi="ar-SA"/>
        </w:rPr>
        <w:t>.</w:t>
      </w:r>
      <w:r w:rsidR="00000B6E" w:rsidRPr="006A2D1A">
        <w:rPr>
          <w:spacing w:val="0"/>
          <w:rtl/>
          <w:lang w:bidi="ar-SA"/>
        </w:rPr>
        <w:t xml:space="preserve"> زینب، همسر عبدالله بن مسعود</w:t>
      </w:r>
      <w:r w:rsidR="00CC19FB" w:rsidRPr="006A2D1A">
        <w:rPr>
          <w:rFonts w:cs="(M. Aiyada Ayoub ALKobaisi)"/>
          <w:spacing w:val="0"/>
          <w:rtl/>
          <w:lang w:bidi="ar-SA"/>
        </w:rPr>
        <w:t>$</w:t>
      </w:r>
      <w:r w:rsidR="00000B6E" w:rsidRPr="006A2D1A">
        <w:rPr>
          <w:spacing w:val="0"/>
          <w:rtl/>
          <w:lang w:bidi="ar-SA"/>
        </w:rPr>
        <w:t xml:space="preserve"> تصمیم گرفت بخشی از </w:t>
      </w:r>
      <w:r w:rsidR="00CC19FB" w:rsidRPr="006A2D1A">
        <w:rPr>
          <w:spacing w:val="0"/>
          <w:rtl/>
          <w:lang w:bidi="ar-SA"/>
        </w:rPr>
        <w:t>ثروتش</w:t>
      </w:r>
      <w:r w:rsidR="00000B6E" w:rsidRPr="006A2D1A">
        <w:rPr>
          <w:spacing w:val="0"/>
          <w:rtl/>
          <w:lang w:bidi="ar-SA"/>
        </w:rPr>
        <w:t xml:space="preserve"> را صدقه دهد. عبدالله</w:t>
      </w:r>
      <w:r w:rsidR="00000B6E" w:rsidRPr="006A2D1A">
        <w:rPr>
          <w:spacing w:val="0"/>
          <w:lang w:bidi="ar-SA"/>
        </w:rPr>
        <w:sym w:font="AGA Arabesque" w:char="F074"/>
      </w:r>
      <w:r w:rsidR="00000B6E" w:rsidRPr="006A2D1A">
        <w:rPr>
          <w:spacing w:val="0"/>
          <w:rtl/>
          <w:lang w:bidi="ar-SA"/>
        </w:rPr>
        <w:t xml:space="preserve"> که فقیر بود، </w:t>
      </w:r>
      <w:r w:rsidR="00203AFD" w:rsidRPr="006A2D1A">
        <w:rPr>
          <w:spacing w:val="0"/>
          <w:rtl/>
          <w:lang w:bidi="ar-SA"/>
        </w:rPr>
        <w:t>به همسرش گفت: «همسر و فرزندت، بیش از هر کسی مستحق صدقه‌ی تو هستند». زینب</w:t>
      </w:r>
      <w:r w:rsidR="00CC19FB" w:rsidRPr="006A2D1A">
        <w:rPr>
          <w:rFonts w:cs="(M. Aiyada Ayoub ALKobaisi)"/>
          <w:spacing w:val="0"/>
          <w:rtl/>
          <w:lang w:bidi="ar-SA"/>
        </w:rPr>
        <w:t>&amp;</w:t>
      </w:r>
      <w:r w:rsidR="00203AFD" w:rsidRPr="006A2D1A">
        <w:rPr>
          <w:spacing w:val="0"/>
          <w:rtl/>
          <w:lang w:bidi="ar-SA"/>
        </w:rPr>
        <w:t xml:space="preserve"> گفت: </w:t>
      </w:r>
      <w:r w:rsidR="00EE6BAE" w:rsidRPr="006A2D1A">
        <w:rPr>
          <w:spacing w:val="0"/>
          <w:rtl/>
          <w:lang w:bidi="ar-SA"/>
        </w:rPr>
        <w:t>«</w:t>
      </w:r>
      <w:r w:rsidR="00203AFD" w:rsidRPr="006A2D1A">
        <w:rPr>
          <w:spacing w:val="0"/>
          <w:rtl/>
          <w:lang w:bidi="ar-SA"/>
        </w:rPr>
        <w:t>نه؛ باید از رسول‌الله</w:t>
      </w:r>
      <w:r w:rsidR="00203AFD" w:rsidRPr="006A2D1A">
        <w:rPr>
          <w:spacing w:val="0"/>
          <w:lang w:bidi="ar-SA"/>
        </w:rPr>
        <w:sym w:font="AGA Arabesque" w:char="F072"/>
      </w:r>
      <w:r w:rsidR="00203AFD" w:rsidRPr="006A2D1A">
        <w:rPr>
          <w:spacing w:val="0"/>
          <w:rtl/>
          <w:lang w:bidi="ar-SA"/>
        </w:rPr>
        <w:t xml:space="preserve"> سؤال کنم</w:t>
      </w:r>
      <w:r w:rsidR="00EE6BAE" w:rsidRPr="006A2D1A">
        <w:rPr>
          <w:spacing w:val="0"/>
          <w:rtl/>
          <w:lang w:bidi="ar-SA"/>
        </w:rPr>
        <w:t>»</w:t>
      </w:r>
      <w:r w:rsidR="00203AFD" w:rsidRPr="006A2D1A">
        <w:rPr>
          <w:spacing w:val="0"/>
          <w:rtl/>
          <w:lang w:bidi="ar-SA"/>
        </w:rPr>
        <w:t>. رسول‌الله</w:t>
      </w:r>
      <w:r w:rsidR="00203AFD" w:rsidRPr="006A2D1A">
        <w:rPr>
          <w:spacing w:val="0"/>
          <w:lang w:bidi="ar-SA"/>
        </w:rPr>
        <w:sym w:font="AGA Arabesque" w:char="F072"/>
      </w:r>
      <w:r w:rsidR="00203AFD" w:rsidRPr="006A2D1A">
        <w:rPr>
          <w:spacing w:val="0"/>
          <w:rtl/>
          <w:lang w:bidi="ar-SA"/>
        </w:rPr>
        <w:t xml:space="preserve"> فرمود: </w:t>
      </w:r>
      <w:r w:rsidR="00203AFD" w:rsidRPr="006A2D1A">
        <w:rPr>
          <w:rStyle w:val="Char1"/>
          <w:rFonts w:eastAsia="MS Mincho"/>
          <w:spacing w:val="0"/>
          <w:rtl/>
          <w:lang w:bidi="ar-SA"/>
        </w:rPr>
        <w:t xml:space="preserve">«صَدَقَ عبدُالله، زَوْجُكِ وَوَلَدُكِ أَحَقُّ مَنْ تَصَدَّقْتِ بِهِ </w:t>
      </w:r>
      <w:r w:rsidR="00203AFD" w:rsidRPr="006A2D1A">
        <w:rPr>
          <w:rStyle w:val="Char1"/>
          <w:rFonts w:eastAsia="MS Mincho"/>
          <w:spacing w:val="0"/>
          <w:rtl/>
          <w:lang w:bidi="ar-SA"/>
        </w:rPr>
        <w:lastRenderedPageBreak/>
        <w:t>عَلَيْهِمْ»</w:t>
      </w:r>
      <w:r w:rsidR="00FD23C1" w:rsidRPr="006A2D1A">
        <w:rPr>
          <w:rFonts w:ascii="AGA Arabesque" w:eastAsia="MS Mincho" w:hAnsi="AGA Arabesque"/>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23"/>
      </w:r>
      <w:r w:rsidR="003A729F" w:rsidRPr="006A2D1A">
        <w:rPr>
          <w:rStyle w:val="FootnoteReference"/>
          <w:rFonts w:eastAsia="MS Mincho" w:cs="B Lotus"/>
          <w:spacing w:val="0"/>
          <w:szCs w:val="28"/>
          <w:rtl/>
          <w:lang w:bidi="ar-SA"/>
        </w:rPr>
        <w:t>)</w:t>
      </w:r>
      <w:r w:rsidR="00203AFD" w:rsidRPr="006A2D1A">
        <w:rPr>
          <w:rFonts w:ascii="AGA Arabesque" w:eastAsia="MS Mincho" w:hAnsi="AGA Arabesque"/>
          <w:spacing w:val="0"/>
          <w:rtl/>
          <w:lang w:bidi="ar-SA"/>
        </w:rPr>
        <w:t xml:space="preserve"> یعنی: «عبدالله، راست گفته است؛ شوهر و فرزندت بیش از دیگران مستحق صدقه‌ی تو هستند».</w:t>
      </w:r>
    </w:p>
    <w:p w:rsidR="00133384" w:rsidRPr="006A2D1A" w:rsidRDefault="00203AFD" w:rsidP="00167AB1">
      <w:pPr>
        <w:rPr>
          <w:rFonts w:eastAsia="MS Mincho"/>
          <w:spacing w:val="0"/>
          <w:rtl/>
          <w:lang w:bidi="ar-SA"/>
        </w:rPr>
      </w:pPr>
      <w:r w:rsidRPr="006A2D1A">
        <w:rPr>
          <w:rFonts w:eastAsia="MS Mincho"/>
          <w:spacing w:val="0"/>
          <w:rtl/>
          <w:lang w:bidi="ar-SA"/>
        </w:rPr>
        <w:t xml:space="preserve">هم‌چنین می‌توان از </w:t>
      </w:r>
      <w:r w:rsidR="00133384" w:rsidRPr="006A2D1A">
        <w:rPr>
          <w:rFonts w:eastAsia="MS Mincho"/>
          <w:spacing w:val="0"/>
          <w:rtl/>
          <w:lang w:bidi="ar-SA"/>
        </w:rPr>
        <w:t xml:space="preserve">این </w:t>
      </w:r>
      <w:r w:rsidRPr="006A2D1A">
        <w:rPr>
          <w:rFonts w:eastAsia="MS Mincho"/>
          <w:spacing w:val="0"/>
          <w:rtl/>
          <w:lang w:bidi="ar-SA"/>
        </w:rPr>
        <w:t>حدیث</w:t>
      </w:r>
      <w:r w:rsidR="00EE6BAE" w:rsidRPr="006A2D1A">
        <w:rPr>
          <w:rFonts w:eastAsia="MS Mincho"/>
          <w:spacing w:val="0"/>
          <w:rtl/>
          <w:lang w:bidi="ar-SA"/>
        </w:rPr>
        <w:t>،</w:t>
      </w:r>
      <w:r w:rsidRPr="006A2D1A">
        <w:rPr>
          <w:rFonts w:eastAsia="MS Mincho"/>
          <w:spacing w:val="0"/>
          <w:rtl/>
          <w:lang w:bidi="ar-SA"/>
        </w:rPr>
        <w:t xml:space="preserve"> </w:t>
      </w:r>
      <w:r w:rsidR="00133384" w:rsidRPr="006A2D1A">
        <w:rPr>
          <w:rFonts w:eastAsia="MS Mincho"/>
          <w:spacing w:val="0"/>
          <w:rtl/>
          <w:lang w:bidi="ar-SA"/>
        </w:rPr>
        <w:t xml:space="preserve">چنین </w:t>
      </w:r>
      <w:r w:rsidRPr="006A2D1A">
        <w:rPr>
          <w:rFonts w:eastAsia="MS Mincho"/>
          <w:spacing w:val="0"/>
          <w:rtl/>
          <w:lang w:bidi="ar-SA"/>
        </w:rPr>
        <w:t>برداشت کرد که انسان می‌تواند زکاتش را به فرزند خویش بدهد؛ البته به شرط آن‌که این کار باعث کوتاهی در سایر وظایفی که دارد، نشود. به عنوان</w:t>
      </w:r>
      <w:r w:rsidR="00133384" w:rsidRPr="006A2D1A">
        <w:rPr>
          <w:rFonts w:eastAsia="MS Mincho"/>
          <w:spacing w:val="0"/>
          <w:rtl/>
          <w:lang w:bidi="ar-SA"/>
        </w:rPr>
        <w:t xml:space="preserve"> مثال: اگر</w:t>
      </w:r>
      <w:r w:rsidRPr="006A2D1A">
        <w:rPr>
          <w:rFonts w:eastAsia="MS Mincho"/>
          <w:spacing w:val="0"/>
          <w:rtl/>
          <w:lang w:bidi="ar-SA"/>
        </w:rPr>
        <w:t xml:space="preserve"> </w:t>
      </w:r>
      <w:r w:rsidR="00133384" w:rsidRPr="006A2D1A">
        <w:rPr>
          <w:rFonts w:eastAsia="MS Mincho"/>
          <w:spacing w:val="0"/>
          <w:rtl/>
          <w:lang w:bidi="ar-SA"/>
        </w:rPr>
        <w:t xml:space="preserve">به‌قصد رفع مسؤولیت از خود در قبال نفقه‌ی فرزندش، زکات مال خویش را به او بدهد تا فرزندش از </w:t>
      </w:r>
      <w:r w:rsidR="00FD23C1" w:rsidRPr="006A2D1A">
        <w:rPr>
          <w:rFonts w:eastAsia="MS Mincho"/>
          <w:spacing w:val="0"/>
          <w:rtl/>
          <w:lang w:bidi="ar-SA"/>
        </w:rPr>
        <w:t xml:space="preserve">او </w:t>
      </w:r>
      <w:r w:rsidR="00133384" w:rsidRPr="006A2D1A">
        <w:rPr>
          <w:rFonts w:eastAsia="MS Mincho"/>
          <w:spacing w:val="0"/>
          <w:rtl/>
          <w:lang w:bidi="ar-SA"/>
        </w:rPr>
        <w:t>درخواست نفقه نکند، در این صورت دادن زکات به فرزند درست نیست. ولی اگر فرزندش، بدهکار است و به‌طور مثال حادثه‌ای برایش اتفاق افتاده که زیر بار جریمه یا ب</w:t>
      </w:r>
      <w:r w:rsidR="00EE6BAE" w:rsidRPr="006A2D1A">
        <w:rPr>
          <w:rFonts w:eastAsia="MS Mincho"/>
          <w:spacing w:val="0"/>
          <w:rtl/>
          <w:lang w:bidi="ar-SA"/>
        </w:rPr>
        <w:t>دهی رفته است، در چنین حالتی پدر</w:t>
      </w:r>
      <w:r w:rsidR="00133384" w:rsidRPr="006A2D1A">
        <w:rPr>
          <w:rFonts w:eastAsia="MS Mincho"/>
          <w:spacing w:val="0"/>
          <w:rtl/>
          <w:lang w:bidi="ar-SA"/>
        </w:rPr>
        <w:t xml:space="preserve"> می‌تواند برای پرداخت بدهی‌های فرزند</w:t>
      </w:r>
      <w:r w:rsidR="005956DF" w:rsidRPr="006A2D1A">
        <w:rPr>
          <w:rFonts w:eastAsia="MS Mincho"/>
          <w:spacing w:val="0"/>
          <w:rtl/>
          <w:lang w:bidi="ar-SA"/>
        </w:rPr>
        <w:t>ش، زکات مال خویش را به او بدهد؛</w:t>
      </w:r>
      <w:r w:rsidR="00133384" w:rsidRPr="006A2D1A">
        <w:rPr>
          <w:rFonts w:eastAsia="MS Mincho"/>
          <w:spacing w:val="0"/>
          <w:rtl/>
          <w:lang w:bidi="ar-SA"/>
        </w:rPr>
        <w:t xml:space="preserve"> زیرا واضح است که قصدش، اسقاط نفقه‌ی فرزند از</w:t>
      </w:r>
      <w:r w:rsidR="00EE6BAE" w:rsidRPr="006A2D1A">
        <w:rPr>
          <w:rFonts w:eastAsia="MS Mincho"/>
          <w:spacing w:val="0"/>
          <w:rtl/>
          <w:lang w:bidi="ar-SA"/>
        </w:rPr>
        <w:t xml:space="preserve"> عهده‌ی خود</w:t>
      </w:r>
      <w:r w:rsidR="00133384" w:rsidRPr="006A2D1A">
        <w:rPr>
          <w:rFonts w:eastAsia="MS Mincho"/>
          <w:spacing w:val="0"/>
          <w:rtl/>
          <w:lang w:bidi="ar-SA"/>
        </w:rPr>
        <w:t xml:space="preserve"> نمی‌‌باشد و فقط می‌خواهد او را از زیر بار بدهی نجات دهد.</w:t>
      </w:r>
    </w:p>
    <w:p w:rsidR="00203AFD" w:rsidRPr="006A2D1A" w:rsidRDefault="00451AF0" w:rsidP="007C0E84">
      <w:pPr>
        <w:ind w:firstLine="0"/>
        <w:jc w:val="center"/>
        <w:rPr>
          <w:rFonts w:ascii="Traditional Arabic"/>
          <w:spacing w:val="0"/>
          <w:rtl/>
          <w:lang w:bidi="ar-SA"/>
        </w:rPr>
      </w:pPr>
      <w:r w:rsidRPr="006A2D1A">
        <w:rPr>
          <w:rFonts w:ascii="Traditional Arabic"/>
          <w:spacing w:val="0"/>
          <w:rtl/>
          <w:lang w:bidi="ar-SA"/>
        </w:rPr>
        <w:t>***</w:t>
      </w:r>
    </w:p>
    <w:p w:rsidR="002C19B2" w:rsidRPr="006A2D1A" w:rsidRDefault="00B723D0" w:rsidP="0040309C">
      <w:pPr>
        <w:pStyle w:val="a4"/>
        <w:rPr>
          <w:rFonts w:cs="B Badr"/>
          <w:rtl/>
          <w:lang w:bidi="ar-SA"/>
        </w:rPr>
      </w:pPr>
      <w:r w:rsidRPr="006A2D1A">
        <w:rPr>
          <w:rtl/>
          <w:lang w:bidi="ar-SA"/>
        </w:rPr>
        <w:t>7-</w:t>
      </w:r>
      <w:r w:rsidR="002D695D" w:rsidRPr="006A2D1A">
        <w:rPr>
          <w:rtl/>
          <w:lang w:bidi="ar-SA"/>
        </w:rPr>
        <w:t xml:space="preserve"> </w:t>
      </w:r>
      <w:r w:rsidR="002C19B2" w:rsidRPr="006A2D1A">
        <w:rPr>
          <w:rtl/>
          <w:lang w:bidi="ar-SA"/>
        </w:rPr>
        <w:t>وَعَنْ أبي إِسْحَاقَ سعْدِ بْنِ أبي</w:t>
      </w:r>
      <w:r w:rsidR="002C19B2" w:rsidRPr="006A2D1A">
        <w:rPr>
          <w:rFonts w:ascii="Times New Roman" w:hAnsi="Times New Roman" w:cs="Times New Roman"/>
          <w:rtl/>
          <w:lang w:bidi="ar-SA"/>
        </w:rPr>
        <w:t>‌</w:t>
      </w:r>
      <w:r w:rsidR="002C19B2" w:rsidRPr="006A2D1A">
        <w:rPr>
          <w:rtl/>
          <w:lang w:bidi="ar-SA"/>
        </w:rPr>
        <w:t>وَقَّاصٍ مَالك بن أُهَيْبِ بْنِ عَبْدِ مَنَافِ بْنِ زُهرةَ بْنِ كِلابِ بْنِ مُرَّةَ بْنِ كعْبِ بنِ لُؤىٍّ الْقُرشِيِّ الزُّهَرِيِّ</w:t>
      </w:r>
      <w:r w:rsidR="002C19B2" w:rsidRPr="006A2D1A">
        <w:rPr>
          <w:b w:val="0"/>
          <w:bCs w:val="0"/>
          <w:rtl/>
          <w:lang w:bidi="ar-SA"/>
        </w:rPr>
        <w:sym w:font="AGA Arabesque" w:char="F074"/>
      </w:r>
      <w:r w:rsidR="002C19B2" w:rsidRPr="006A2D1A">
        <w:rPr>
          <w:rtl/>
          <w:lang w:bidi="ar-SA"/>
        </w:rPr>
        <w:t>، أَحدِ الْعَشرة الْمَشْهودِ لَهمْ بِالْجَنَّة</w:t>
      </w:r>
      <w:r w:rsidR="002C19B2" w:rsidRPr="006A2D1A">
        <w:rPr>
          <w:b w:val="0"/>
          <w:bCs w:val="0"/>
          <w:rtl/>
          <w:lang w:bidi="ar-SA"/>
        </w:rPr>
        <w:sym w:font="AGA Arabesque" w:char="F079"/>
      </w:r>
      <w:r w:rsidR="002C19B2" w:rsidRPr="006A2D1A">
        <w:rPr>
          <w:rtl/>
          <w:lang w:bidi="ar-SA"/>
        </w:rPr>
        <w:t xml:space="preserve"> قال: «جَاءَنِي رسولُ</w:t>
      </w:r>
      <w:r w:rsidR="002C19B2" w:rsidRPr="006A2D1A">
        <w:rPr>
          <w:rFonts w:ascii="Times New Roman" w:hAnsi="Times New Roman" w:cs="Times New Roman"/>
          <w:rtl/>
          <w:lang w:bidi="ar-SA"/>
        </w:rPr>
        <w:t>‌</w:t>
      </w:r>
      <w:r w:rsidR="002C19B2" w:rsidRPr="006A2D1A">
        <w:rPr>
          <w:rtl/>
          <w:lang w:bidi="ar-SA"/>
        </w:rPr>
        <w:t>الله</w:t>
      </w:r>
      <w:r w:rsidR="002C19B2" w:rsidRPr="006A2D1A">
        <w:rPr>
          <w:b w:val="0"/>
          <w:bCs w:val="0"/>
          <w:rtl/>
          <w:lang w:bidi="ar-SA"/>
        </w:rPr>
        <w:sym w:font="AGA Arabesque" w:char="F072"/>
      </w:r>
      <w:r w:rsidR="002C19B2" w:rsidRPr="006A2D1A">
        <w:rPr>
          <w:rtl/>
          <w:lang w:bidi="ar-SA"/>
        </w:rPr>
        <w:t xml:space="preserve"> يَعُودُنِي عَامَ حَجَّة</w:t>
      </w:r>
      <w:r w:rsidR="002C19B2" w:rsidRPr="006A2D1A">
        <w:rPr>
          <w:rFonts w:ascii="Times New Roman" w:hAnsi="Times New Roman" w:cs="Times New Roman"/>
          <w:rtl/>
          <w:lang w:bidi="ar-SA"/>
        </w:rPr>
        <w:t>‌</w:t>
      </w:r>
      <w:r w:rsidR="002C19B2" w:rsidRPr="006A2D1A">
        <w:rPr>
          <w:rtl/>
          <w:lang w:bidi="ar-SA"/>
        </w:rPr>
        <w:t>الْوَداعِ مِنْ وَجعٍ اشْتدَّ بِي. فَقُلْت: يا رسُول</w:t>
      </w:r>
      <w:r w:rsidR="002C19B2" w:rsidRPr="006A2D1A">
        <w:rPr>
          <w:rFonts w:ascii="Times New Roman" w:hAnsi="Times New Roman" w:cs="Times New Roman"/>
          <w:rtl/>
          <w:lang w:bidi="ar-SA"/>
        </w:rPr>
        <w:t>‌</w:t>
      </w:r>
      <w:r w:rsidR="002C19B2" w:rsidRPr="006A2D1A">
        <w:rPr>
          <w:rtl/>
          <w:lang w:bidi="ar-SA"/>
        </w:rPr>
        <w:t>اللَّهِ إِنِّي قَدْ بلغَ بِي مِن الْوجعِ مَا تَرى، وَأَنَا ذُو مَالٍ وَ لاَيَرثُنِي إِلاَّ ابْنةٌ لِي، أَفأَتصَدَّق بثُلُثَىْ مالِي؟ قَالَ: لا، قُلْت: فالشَّطُر يَارسولَ</w:t>
      </w:r>
      <w:r w:rsidR="002C19B2" w:rsidRPr="006A2D1A">
        <w:rPr>
          <w:rFonts w:ascii="Times New Roman" w:hAnsi="Times New Roman" w:cs="Times New Roman"/>
          <w:rtl/>
          <w:lang w:bidi="ar-SA"/>
        </w:rPr>
        <w:t>‌</w:t>
      </w:r>
      <w:r w:rsidR="002C19B2" w:rsidRPr="006A2D1A">
        <w:rPr>
          <w:rtl/>
          <w:lang w:bidi="ar-SA"/>
        </w:rPr>
        <w:t>الله؟ فقال: لا، قُلْتُ: فالثُّلُثُ يا رسول</w:t>
      </w:r>
      <w:r w:rsidR="002C19B2" w:rsidRPr="006A2D1A">
        <w:rPr>
          <w:rFonts w:ascii="Times New Roman" w:hAnsi="Times New Roman" w:cs="Times New Roman"/>
          <w:rtl/>
          <w:lang w:bidi="ar-SA"/>
        </w:rPr>
        <w:t>‌</w:t>
      </w:r>
      <w:r w:rsidR="002C19B2" w:rsidRPr="006A2D1A">
        <w:rPr>
          <w:rtl/>
          <w:lang w:bidi="ar-SA"/>
        </w:rPr>
        <w:t>اللَّه؟ قال: الثُّلثُ والثُّلُثُ كثِيرٌ أَوْ كَبِيرٌ إِنَّكَ إِنْ تَذرَ وَرثتَك أغنِياءَ خَيْرٌ مِن أَنْ تذرَهُمْ عالَةً يَتكفَّفُونَ النَّاس، وَإِنَّكَ لَنْ تُنفِق نَفَقةً تبْتغِي بِهَا وجْهَ الله إِلاَّ أُجرْتَ عَلَيْهَا حَتَّى ما تَجْعلُ في فیِّ امْرَأَتكَ قَال: فَقلْت: يَا رَسُولَ</w:t>
      </w:r>
      <w:r w:rsidR="002C19B2" w:rsidRPr="006A2D1A">
        <w:rPr>
          <w:rFonts w:ascii="Times New Roman" w:hAnsi="Times New Roman" w:cs="Times New Roman"/>
          <w:rtl/>
          <w:lang w:bidi="ar-SA"/>
        </w:rPr>
        <w:t>‌</w:t>
      </w:r>
      <w:r w:rsidR="002C19B2" w:rsidRPr="006A2D1A">
        <w:rPr>
          <w:rtl/>
          <w:lang w:bidi="ar-SA"/>
        </w:rPr>
        <w:t>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خوْلَةَ يرْثى لَهُ رسولُ</w:t>
      </w:r>
      <w:r w:rsidR="002C19B2" w:rsidRPr="006A2D1A">
        <w:rPr>
          <w:rFonts w:ascii="Times New Roman" w:hAnsi="Times New Roman" w:cs="Times New Roman"/>
          <w:rtl/>
          <w:lang w:bidi="ar-SA"/>
        </w:rPr>
        <w:t>‌</w:t>
      </w:r>
      <w:r w:rsidR="002C19B2" w:rsidRPr="006A2D1A">
        <w:rPr>
          <w:rtl/>
          <w:lang w:bidi="ar-SA"/>
        </w:rPr>
        <w:t>الله</w:t>
      </w:r>
      <w:r w:rsidR="002C19B2" w:rsidRPr="006A2D1A">
        <w:rPr>
          <w:b w:val="0"/>
          <w:bCs w:val="0"/>
          <w:rtl/>
          <w:lang w:bidi="ar-SA"/>
        </w:rPr>
        <w:sym w:font="AGA Arabesque" w:char="F072"/>
      </w:r>
      <w:r w:rsidR="002C19B2" w:rsidRPr="006A2D1A">
        <w:rPr>
          <w:rtl/>
          <w:lang w:bidi="ar-SA"/>
        </w:rPr>
        <w:t xml:space="preserve"> أَن مَاتَ بمكَّةَ.</w:t>
      </w:r>
      <w:r w:rsidR="002C19B2" w:rsidRPr="006A2D1A">
        <w:rPr>
          <w:rFonts w:cs="B Badr"/>
          <w:rtl/>
          <w:lang w:bidi="ar-SA"/>
        </w:rPr>
        <w:t xml:space="preserve"> </w:t>
      </w:r>
      <w:r w:rsidR="006F5713" w:rsidRPr="006A2D1A">
        <w:rPr>
          <w:rtl/>
          <w:lang w:bidi="ar-SA"/>
        </w:rPr>
        <w:t>[متفق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4"/>
      </w:r>
      <w:r w:rsidR="003A729F" w:rsidRPr="006A2D1A">
        <w:rPr>
          <w:rStyle w:val="FootnoteReference"/>
          <w:rFonts w:cs="B Lotus"/>
          <w:bCs w:val="0"/>
          <w:szCs w:val="28"/>
          <w:rtl/>
          <w:lang w:bidi="ar-SA"/>
        </w:rPr>
        <w:t>)</w:t>
      </w:r>
    </w:p>
    <w:p w:rsidR="002C19B2" w:rsidRPr="006A2D1A" w:rsidRDefault="00B723D0" w:rsidP="00225955">
      <w:pPr>
        <w:pStyle w:val="PlainText"/>
        <w:rPr>
          <w:rFonts w:ascii="Traditional Arabic"/>
          <w:spacing w:val="0"/>
          <w:rtl/>
        </w:rPr>
      </w:pPr>
      <w:r w:rsidRPr="006A2D1A">
        <w:rPr>
          <w:rFonts w:ascii="Traditional Arabic"/>
          <w:b/>
          <w:bCs/>
          <w:spacing w:val="0"/>
          <w:rtl/>
        </w:rPr>
        <w:lastRenderedPageBreak/>
        <w:t>ترجمه:</w:t>
      </w:r>
      <w:r w:rsidRPr="006A2D1A">
        <w:rPr>
          <w:rFonts w:ascii="Traditional Arabic"/>
          <w:spacing w:val="0"/>
          <w:rtl/>
        </w:rPr>
        <w:t xml:space="preserve"> </w:t>
      </w:r>
      <w:r w:rsidR="00DD3AC0" w:rsidRPr="006A2D1A">
        <w:rPr>
          <w:rFonts w:ascii="Traditional Arabic"/>
          <w:spacing w:val="0"/>
          <w:rtl/>
        </w:rPr>
        <w:t>ابواسحاق،</w:t>
      </w:r>
      <w:r w:rsidR="002C19B2" w:rsidRPr="006A2D1A">
        <w:rPr>
          <w:rFonts w:ascii="Traditional Arabic"/>
          <w:spacing w:val="0"/>
          <w:rtl/>
        </w:rPr>
        <w:t xml:space="preserve"> </w:t>
      </w:r>
      <w:r w:rsidR="00DD3AC0" w:rsidRPr="006A2D1A">
        <w:rPr>
          <w:rFonts w:ascii="Traditional Arabic"/>
          <w:spacing w:val="0"/>
          <w:rtl/>
        </w:rPr>
        <w:t>سعد</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DD3AC0" w:rsidRPr="006A2D1A">
        <w:rPr>
          <w:rFonts w:ascii="Traditional Arabic"/>
          <w:spacing w:val="0"/>
          <w:rtl/>
        </w:rPr>
        <w:t>ا</w:t>
      </w:r>
      <w:r w:rsidR="002C19B2" w:rsidRPr="006A2D1A">
        <w:rPr>
          <w:rFonts w:ascii="Traditional Arabic"/>
          <w:spacing w:val="0"/>
          <w:rtl/>
        </w:rPr>
        <w:t>بي‌</w:t>
      </w:r>
      <w:r w:rsidR="00DD3AC0" w:rsidRPr="006A2D1A">
        <w:rPr>
          <w:rFonts w:ascii="Traditional Arabic"/>
          <w:spacing w:val="0"/>
          <w:rtl/>
        </w:rPr>
        <w:t>وقاص،</w:t>
      </w:r>
      <w:r w:rsidR="002C19B2" w:rsidRPr="006A2D1A">
        <w:rPr>
          <w:rFonts w:ascii="Traditional Arabic"/>
          <w:spacing w:val="0"/>
          <w:rtl/>
        </w:rPr>
        <w:t xml:space="preserve"> </w:t>
      </w:r>
      <w:r w:rsidR="00DD3AC0" w:rsidRPr="006A2D1A">
        <w:rPr>
          <w:rFonts w:ascii="Traditional Arabic"/>
          <w:spacing w:val="0"/>
          <w:rtl/>
        </w:rPr>
        <w:t>م</w:t>
      </w:r>
      <w:r w:rsidR="002C19B2" w:rsidRPr="006A2D1A">
        <w:rPr>
          <w:rFonts w:ascii="Traditional Arabic"/>
          <w:spacing w:val="0"/>
          <w:rtl/>
        </w:rPr>
        <w:t xml:space="preserve">الك بن أُهَيْبِ </w:t>
      </w:r>
      <w:r w:rsidR="00DD3AC0" w:rsidRPr="006A2D1A">
        <w:rPr>
          <w:rFonts w:ascii="Traditional Arabic"/>
          <w:spacing w:val="0"/>
          <w:rtl/>
        </w:rPr>
        <w:t>بْن</w:t>
      </w:r>
      <w:r w:rsidR="002C19B2" w:rsidRPr="006A2D1A">
        <w:rPr>
          <w:rFonts w:ascii="Traditional Arabic"/>
          <w:spacing w:val="0"/>
          <w:rtl/>
        </w:rPr>
        <w:t xml:space="preserve"> </w:t>
      </w:r>
      <w:r w:rsidR="00DD3AC0" w:rsidRPr="006A2D1A">
        <w:rPr>
          <w:rFonts w:ascii="Traditional Arabic"/>
          <w:spacing w:val="0"/>
          <w:rtl/>
        </w:rPr>
        <w:t>عبد</w:t>
      </w:r>
      <w:r w:rsidR="002C19B2" w:rsidRPr="006A2D1A">
        <w:rPr>
          <w:rFonts w:ascii="Traditional Arabic"/>
          <w:spacing w:val="0"/>
          <w:rtl/>
        </w:rPr>
        <w:t xml:space="preserve"> </w:t>
      </w:r>
      <w:r w:rsidR="00DD3AC0" w:rsidRPr="006A2D1A">
        <w:rPr>
          <w:rFonts w:ascii="Traditional Arabic"/>
          <w:spacing w:val="0"/>
          <w:rtl/>
        </w:rPr>
        <w:t>مناف</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451AF0" w:rsidRPr="006A2D1A">
        <w:rPr>
          <w:rFonts w:ascii="Traditional Arabic"/>
          <w:spacing w:val="0"/>
          <w:rtl/>
        </w:rPr>
        <w:t>زُهره</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DD3AC0" w:rsidRPr="006A2D1A">
        <w:rPr>
          <w:rFonts w:ascii="Traditional Arabic"/>
          <w:spacing w:val="0"/>
          <w:rtl/>
        </w:rPr>
        <w:t>كِلاب</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451AF0" w:rsidRPr="006A2D1A">
        <w:rPr>
          <w:rFonts w:ascii="Traditional Arabic"/>
          <w:spacing w:val="0"/>
          <w:rtl/>
        </w:rPr>
        <w:t>مُرَّه</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DD3AC0" w:rsidRPr="006A2D1A">
        <w:rPr>
          <w:rFonts w:ascii="Traditional Arabic"/>
          <w:spacing w:val="0"/>
          <w:rtl/>
        </w:rPr>
        <w:t>كعب</w:t>
      </w:r>
      <w:r w:rsidR="002C19B2" w:rsidRPr="006A2D1A">
        <w:rPr>
          <w:rFonts w:ascii="Traditional Arabic"/>
          <w:spacing w:val="0"/>
          <w:rtl/>
        </w:rPr>
        <w:t xml:space="preserve"> </w:t>
      </w:r>
      <w:r w:rsidR="00DD3AC0" w:rsidRPr="006A2D1A">
        <w:rPr>
          <w:rFonts w:ascii="Traditional Arabic"/>
          <w:spacing w:val="0"/>
          <w:rtl/>
        </w:rPr>
        <w:t>بن</w:t>
      </w:r>
      <w:r w:rsidR="002C19B2" w:rsidRPr="006A2D1A">
        <w:rPr>
          <w:rFonts w:ascii="Traditional Arabic"/>
          <w:spacing w:val="0"/>
          <w:rtl/>
        </w:rPr>
        <w:t xml:space="preserve"> </w:t>
      </w:r>
      <w:r w:rsidR="00DD3AC0" w:rsidRPr="006A2D1A">
        <w:rPr>
          <w:rFonts w:ascii="Traditional Arabic"/>
          <w:spacing w:val="0"/>
          <w:rtl/>
        </w:rPr>
        <w:t>لُؤىّ</w:t>
      </w:r>
      <w:r w:rsidR="002C19B2" w:rsidRPr="006A2D1A">
        <w:rPr>
          <w:rFonts w:ascii="Traditional Arabic"/>
          <w:spacing w:val="0"/>
          <w:rtl/>
        </w:rPr>
        <w:t xml:space="preserve"> </w:t>
      </w:r>
      <w:r w:rsidR="00DD3AC0" w:rsidRPr="006A2D1A">
        <w:rPr>
          <w:rFonts w:ascii="Traditional Arabic"/>
          <w:spacing w:val="0"/>
          <w:rtl/>
        </w:rPr>
        <w:t>ق</w:t>
      </w:r>
      <w:r w:rsidR="002C19B2" w:rsidRPr="006A2D1A">
        <w:rPr>
          <w:rFonts w:ascii="Traditional Arabic"/>
          <w:spacing w:val="0"/>
          <w:rtl/>
        </w:rPr>
        <w:t>ر</w:t>
      </w:r>
      <w:r w:rsidR="00DD3AC0" w:rsidRPr="006A2D1A">
        <w:rPr>
          <w:rFonts w:ascii="Traditional Arabic"/>
          <w:spacing w:val="0"/>
          <w:rtl/>
        </w:rPr>
        <w:t>یشي</w:t>
      </w:r>
      <w:r w:rsidR="002C19B2" w:rsidRPr="006A2D1A">
        <w:rPr>
          <w:rFonts w:ascii="Traditional Arabic"/>
          <w:spacing w:val="0"/>
          <w:rtl/>
        </w:rPr>
        <w:t xml:space="preserve"> </w:t>
      </w:r>
      <w:r w:rsidR="00DD3AC0" w:rsidRPr="006A2D1A">
        <w:rPr>
          <w:rFonts w:ascii="Traditional Arabic"/>
          <w:spacing w:val="0"/>
          <w:rtl/>
        </w:rPr>
        <w:t>زُهَري</w:t>
      </w:r>
      <w:r w:rsidR="002C19B2" w:rsidRPr="006A2D1A">
        <w:rPr>
          <w:rFonts w:ascii="Traditional Arabic"/>
          <w:spacing w:val="0"/>
        </w:rPr>
        <w:sym w:font="AGA Arabesque" w:char="F074"/>
      </w:r>
      <w:r w:rsidR="00DD3AC0" w:rsidRPr="006A2D1A">
        <w:rPr>
          <w:spacing w:val="0"/>
          <w:rtl/>
        </w:rPr>
        <w:t>-</w:t>
      </w:r>
      <w:r w:rsidR="00451AF0" w:rsidRPr="006A2D1A">
        <w:rPr>
          <w:spacing w:val="0"/>
          <w:rtl/>
        </w:rPr>
        <w:t xml:space="preserve"> </w:t>
      </w:r>
      <w:r w:rsidR="00DD3AC0" w:rsidRPr="006A2D1A">
        <w:rPr>
          <w:spacing w:val="0"/>
          <w:rtl/>
        </w:rPr>
        <w:t>یکی از عشره‌ی مبشره (ده نفری که به آنان نوید بهشت داده شد)</w:t>
      </w:r>
      <w:r w:rsidR="00451AF0" w:rsidRPr="006A2D1A">
        <w:rPr>
          <w:spacing w:val="0"/>
          <w:rtl/>
        </w:rPr>
        <w:t>-</w:t>
      </w:r>
      <w:r w:rsidR="00DD3AC0" w:rsidRPr="006A2D1A">
        <w:rPr>
          <w:spacing w:val="0"/>
          <w:rtl/>
        </w:rPr>
        <w:t xml:space="preserve"> مي‌</w:t>
      </w:r>
      <w:r w:rsidR="002C19B2" w:rsidRPr="006A2D1A">
        <w:rPr>
          <w:spacing w:val="0"/>
          <w:rtl/>
        </w:rPr>
        <w:t>گويد: سال حج</w:t>
      </w:r>
      <w:r w:rsidR="00451AF0" w:rsidRPr="006A2D1A">
        <w:rPr>
          <w:spacing w:val="0"/>
          <w:rtl/>
        </w:rPr>
        <w:t xml:space="preserve"> </w:t>
      </w:r>
      <w:r w:rsidR="002C19B2" w:rsidRPr="006A2D1A">
        <w:rPr>
          <w:spacing w:val="0"/>
          <w:rtl/>
        </w:rPr>
        <w:t>وداع</w:t>
      </w:r>
      <w:r w:rsidR="00DD3AC0" w:rsidRPr="006A2D1A">
        <w:rPr>
          <w:spacing w:val="0"/>
          <w:rtl/>
        </w:rPr>
        <w:t xml:space="preserve"> به‌</w:t>
      </w:r>
      <w:r w:rsidR="002C19B2" w:rsidRPr="006A2D1A">
        <w:rPr>
          <w:spacing w:val="0"/>
          <w:rtl/>
        </w:rPr>
        <w:t>شدت بيمار شدم. رسول</w:t>
      </w:r>
      <w:r w:rsidR="00DD3AC0" w:rsidRPr="006A2D1A">
        <w:rPr>
          <w:spacing w:val="0"/>
          <w:rtl/>
        </w:rPr>
        <w:t>‌الله</w:t>
      </w:r>
      <w:r w:rsidR="002C19B2" w:rsidRPr="006A2D1A">
        <w:rPr>
          <w:spacing w:val="0"/>
        </w:rPr>
        <w:sym w:font="AGA Arabesque" w:char="F072"/>
      </w:r>
      <w:r w:rsidR="002C19B2" w:rsidRPr="006A2D1A">
        <w:rPr>
          <w:spacing w:val="0"/>
          <w:rtl/>
        </w:rPr>
        <w:t xml:space="preserve">  به عيادت</w:t>
      </w:r>
      <w:r w:rsidR="00DD3AC0" w:rsidRPr="006A2D1A">
        <w:rPr>
          <w:spacing w:val="0"/>
          <w:rtl/>
        </w:rPr>
        <w:t>م</w:t>
      </w:r>
      <w:r w:rsidR="002C19B2" w:rsidRPr="006A2D1A">
        <w:rPr>
          <w:spacing w:val="0"/>
          <w:rtl/>
        </w:rPr>
        <w:t xml:space="preserve"> آمد. عرض كردم: </w:t>
      </w:r>
      <w:r w:rsidR="0075620D" w:rsidRPr="006A2D1A">
        <w:rPr>
          <w:spacing w:val="0"/>
          <w:rtl/>
        </w:rPr>
        <w:t xml:space="preserve">ای رسول‌خدا! </w:t>
      </w:r>
      <w:r w:rsidR="002C19B2" w:rsidRPr="006A2D1A">
        <w:rPr>
          <w:spacing w:val="0"/>
          <w:rtl/>
        </w:rPr>
        <w:t>همين</w:t>
      </w:r>
      <w:r w:rsidR="00DD3AC0" w:rsidRPr="006A2D1A">
        <w:rPr>
          <w:spacing w:val="0"/>
          <w:rtl/>
        </w:rPr>
        <w:t>‌</w:t>
      </w:r>
      <w:r w:rsidR="002C19B2" w:rsidRPr="006A2D1A">
        <w:rPr>
          <w:spacing w:val="0"/>
          <w:rtl/>
        </w:rPr>
        <w:t>طور كه مي</w:t>
      </w:r>
      <w:r w:rsidR="00DD3AC0" w:rsidRPr="006A2D1A">
        <w:rPr>
          <w:spacing w:val="0"/>
          <w:rtl/>
        </w:rPr>
        <w:t>‌بینید</w:t>
      </w:r>
      <w:r w:rsidR="00F131E6" w:rsidRPr="006A2D1A">
        <w:rPr>
          <w:spacing w:val="0"/>
          <w:rtl/>
        </w:rPr>
        <w:t>،</w:t>
      </w:r>
      <w:r w:rsidR="00DD3AC0" w:rsidRPr="006A2D1A">
        <w:rPr>
          <w:spacing w:val="0"/>
          <w:rtl/>
        </w:rPr>
        <w:t xml:space="preserve"> به‌</w:t>
      </w:r>
      <w:r w:rsidR="002C19B2" w:rsidRPr="006A2D1A">
        <w:rPr>
          <w:spacing w:val="0"/>
          <w:rtl/>
        </w:rPr>
        <w:t>شدت بيمارم</w:t>
      </w:r>
      <w:r w:rsidR="00DD3AC0" w:rsidRPr="006A2D1A">
        <w:rPr>
          <w:spacing w:val="0"/>
          <w:rtl/>
        </w:rPr>
        <w:t>؛</w:t>
      </w:r>
      <w:r w:rsidR="002C19B2" w:rsidRPr="006A2D1A">
        <w:rPr>
          <w:spacing w:val="0"/>
          <w:rtl/>
        </w:rPr>
        <w:t xml:space="preserve"> </w:t>
      </w:r>
      <w:r w:rsidR="00DD3AC0" w:rsidRPr="006A2D1A">
        <w:rPr>
          <w:spacing w:val="0"/>
          <w:rtl/>
        </w:rPr>
        <w:t>من، ثروت زيادي دارم</w:t>
      </w:r>
      <w:r w:rsidR="002C19B2" w:rsidRPr="006A2D1A">
        <w:rPr>
          <w:spacing w:val="0"/>
          <w:rtl/>
        </w:rPr>
        <w:t xml:space="preserve"> و </w:t>
      </w:r>
      <w:r w:rsidR="00DD3AC0" w:rsidRPr="006A2D1A">
        <w:rPr>
          <w:spacing w:val="0"/>
          <w:rtl/>
        </w:rPr>
        <w:t>جز</w:t>
      </w:r>
      <w:r w:rsidR="002C19B2" w:rsidRPr="006A2D1A">
        <w:rPr>
          <w:spacing w:val="0"/>
          <w:rtl/>
        </w:rPr>
        <w:t xml:space="preserve"> تنها </w:t>
      </w:r>
      <w:r w:rsidR="00DD3AC0" w:rsidRPr="006A2D1A">
        <w:rPr>
          <w:spacing w:val="0"/>
          <w:rtl/>
        </w:rPr>
        <w:t>دخترم، وارث ديگري ندارم. آيا مي‌توانم دو</w:t>
      </w:r>
      <w:r w:rsidR="002C19B2" w:rsidRPr="006A2D1A">
        <w:rPr>
          <w:spacing w:val="0"/>
          <w:rtl/>
        </w:rPr>
        <w:t xml:space="preserve">سوم </w:t>
      </w:r>
      <w:r w:rsidR="00DD3AC0" w:rsidRPr="006A2D1A">
        <w:rPr>
          <w:spacing w:val="0"/>
          <w:rtl/>
        </w:rPr>
        <w:t xml:space="preserve">ثروتم </w:t>
      </w:r>
      <w:r w:rsidR="002C19B2" w:rsidRPr="006A2D1A">
        <w:rPr>
          <w:spacing w:val="0"/>
          <w:rtl/>
        </w:rPr>
        <w:t xml:space="preserve">را صدقه دهم؟ </w:t>
      </w:r>
      <w:r w:rsidR="00DD3AC0" w:rsidRPr="006A2D1A">
        <w:rPr>
          <w:spacing w:val="0"/>
          <w:rtl/>
        </w:rPr>
        <w:t>رسول‌الله</w:t>
      </w:r>
      <w:r w:rsidR="002C19B2" w:rsidRPr="006A2D1A">
        <w:rPr>
          <w:spacing w:val="0"/>
        </w:rPr>
        <w:sym w:font="AGA Arabesque" w:char="F072"/>
      </w:r>
      <w:r w:rsidR="002C19B2" w:rsidRPr="006A2D1A">
        <w:rPr>
          <w:spacing w:val="0"/>
          <w:rtl/>
        </w:rPr>
        <w:t xml:space="preserve"> فرمود: «خير». گفتم: نصف </w:t>
      </w:r>
      <w:r w:rsidR="00DD3AC0" w:rsidRPr="006A2D1A">
        <w:rPr>
          <w:spacing w:val="0"/>
          <w:rtl/>
        </w:rPr>
        <w:t>ثروتم را</w:t>
      </w:r>
      <w:r w:rsidR="002C19B2" w:rsidRPr="006A2D1A">
        <w:rPr>
          <w:spacing w:val="0"/>
          <w:rtl/>
        </w:rPr>
        <w:t xml:space="preserve"> چ</w:t>
      </w:r>
      <w:r w:rsidR="00451AF0" w:rsidRPr="006A2D1A">
        <w:rPr>
          <w:spacing w:val="0"/>
          <w:rtl/>
        </w:rPr>
        <w:t>ه‌</w:t>
      </w:r>
      <w:r w:rsidR="002C19B2" w:rsidRPr="006A2D1A">
        <w:rPr>
          <w:spacing w:val="0"/>
          <w:rtl/>
        </w:rPr>
        <w:t>طور؟</w:t>
      </w:r>
      <w:r w:rsidR="00DD3AC0" w:rsidRPr="006A2D1A">
        <w:rPr>
          <w:spacing w:val="0"/>
          <w:rtl/>
        </w:rPr>
        <w:t xml:space="preserve"> </w:t>
      </w:r>
      <w:r w:rsidR="002C19B2" w:rsidRPr="006A2D1A">
        <w:rPr>
          <w:spacing w:val="0"/>
          <w:rtl/>
        </w:rPr>
        <w:t xml:space="preserve">فرمود: «خير». </w:t>
      </w:r>
      <w:r w:rsidR="00DD3AC0" w:rsidRPr="006A2D1A">
        <w:rPr>
          <w:spacing w:val="0"/>
          <w:rtl/>
        </w:rPr>
        <w:t>گفتم: آیا یک‌سوم آن را بدهم؟ فرمود: «يك‌</w:t>
      </w:r>
      <w:r w:rsidR="002C19B2" w:rsidRPr="006A2D1A">
        <w:rPr>
          <w:spacing w:val="0"/>
          <w:rtl/>
        </w:rPr>
        <w:t>سوم</w:t>
      </w:r>
      <w:r w:rsidR="00DD3AC0" w:rsidRPr="006A2D1A">
        <w:rPr>
          <w:spacing w:val="0"/>
          <w:rtl/>
        </w:rPr>
        <w:t>ش</w:t>
      </w:r>
      <w:r w:rsidR="002C19B2" w:rsidRPr="006A2D1A">
        <w:rPr>
          <w:spacing w:val="0"/>
          <w:rtl/>
        </w:rPr>
        <w:t xml:space="preserve"> </w:t>
      </w:r>
      <w:r w:rsidR="00DD3AC0" w:rsidRPr="006A2D1A">
        <w:rPr>
          <w:spacing w:val="0"/>
          <w:rtl/>
        </w:rPr>
        <w:t>ر</w:t>
      </w:r>
      <w:r w:rsidR="002C19B2" w:rsidRPr="006A2D1A">
        <w:rPr>
          <w:spacing w:val="0"/>
          <w:rtl/>
        </w:rPr>
        <w:t xml:space="preserve">ا صدقه </w:t>
      </w:r>
      <w:r w:rsidR="00DD3AC0" w:rsidRPr="006A2D1A">
        <w:rPr>
          <w:spacing w:val="0"/>
          <w:rtl/>
        </w:rPr>
        <w:t>ب</w:t>
      </w:r>
      <w:r w:rsidR="002C19B2" w:rsidRPr="006A2D1A">
        <w:rPr>
          <w:spacing w:val="0"/>
          <w:rtl/>
        </w:rPr>
        <w:t>ده</w:t>
      </w:r>
      <w:r w:rsidR="00DD3AC0" w:rsidRPr="006A2D1A">
        <w:rPr>
          <w:spacing w:val="0"/>
          <w:rtl/>
        </w:rPr>
        <w:t>؛ گر</w:t>
      </w:r>
      <w:r w:rsidR="002C19B2" w:rsidRPr="006A2D1A">
        <w:rPr>
          <w:spacing w:val="0"/>
          <w:rtl/>
        </w:rPr>
        <w:t>چه اين هم زياد است». و ا</w:t>
      </w:r>
      <w:r w:rsidR="00DD3AC0" w:rsidRPr="006A2D1A">
        <w:rPr>
          <w:spacing w:val="0"/>
          <w:rtl/>
        </w:rPr>
        <w:t>دامه داد: «اگر وارثانت را پس از خود، بي‌</w:t>
      </w:r>
      <w:r w:rsidR="002C19B2" w:rsidRPr="006A2D1A">
        <w:rPr>
          <w:spacing w:val="0"/>
          <w:rtl/>
        </w:rPr>
        <w:t xml:space="preserve">نياز ترك </w:t>
      </w:r>
      <w:r w:rsidR="00DD3AC0" w:rsidRPr="006A2D1A">
        <w:rPr>
          <w:spacing w:val="0"/>
          <w:rtl/>
        </w:rPr>
        <w:t>گویی</w:t>
      </w:r>
      <w:r w:rsidR="002C19B2" w:rsidRPr="006A2D1A">
        <w:rPr>
          <w:spacing w:val="0"/>
          <w:rtl/>
        </w:rPr>
        <w:t>، بهتر است از اين</w:t>
      </w:r>
      <w:r w:rsidR="00DD3AC0" w:rsidRPr="006A2D1A">
        <w:rPr>
          <w:spacing w:val="0"/>
          <w:rtl/>
        </w:rPr>
        <w:t>‌</w:t>
      </w:r>
      <w:r w:rsidR="002C19B2" w:rsidRPr="006A2D1A">
        <w:rPr>
          <w:spacing w:val="0"/>
          <w:rtl/>
        </w:rPr>
        <w:t>كه آن</w:t>
      </w:r>
      <w:r w:rsidR="00A60B21" w:rsidRPr="006A2D1A">
        <w:rPr>
          <w:spacing w:val="0"/>
          <w:rtl/>
        </w:rPr>
        <w:t>‌</w:t>
      </w:r>
      <w:r w:rsidR="002C19B2" w:rsidRPr="006A2D1A">
        <w:rPr>
          <w:spacing w:val="0"/>
          <w:rtl/>
        </w:rPr>
        <w:t xml:space="preserve">ها را فقير </w:t>
      </w:r>
      <w:r w:rsidR="00DD3AC0" w:rsidRPr="006A2D1A">
        <w:rPr>
          <w:spacing w:val="0"/>
          <w:rtl/>
        </w:rPr>
        <w:t xml:space="preserve">و نیازمند </w:t>
      </w:r>
      <w:r w:rsidR="002C19B2" w:rsidRPr="006A2D1A">
        <w:rPr>
          <w:spacing w:val="0"/>
          <w:rtl/>
        </w:rPr>
        <w:t xml:space="preserve">رها كني تا دست گدايي پيش اين و آن دراز كنند. و هرچه </w:t>
      </w:r>
      <w:r w:rsidR="00DD3AC0" w:rsidRPr="006A2D1A">
        <w:rPr>
          <w:spacing w:val="0"/>
          <w:rtl/>
        </w:rPr>
        <w:t>برای خ</w:t>
      </w:r>
      <w:r w:rsidR="002C19B2" w:rsidRPr="006A2D1A">
        <w:rPr>
          <w:spacing w:val="0"/>
          <w:rtl/>
        </w:rPr>
        <w:t xml:space="preserve">شنودي الله انفاق كني، </w:t>
      </w:r>
      <w:r w:rsidR="005656C7" w:rsidRPr="006A2D1A">
        <w:rPr>
          <w:spacing w:val="0"/>
          <w:rtl/>
        </w:rPr>
        <w:t>پاداش آن را خواهی یافت؛</w:t>
      </w:r>
      <w:r w:rsidR="002C19B2" w:rsidRPr="006A2D1A">
        <w:rPr>
          <w:spacing w:val="0"/>
          <w:rtl/>
        </w:rPr>
        <w:t xml:space="preserve"> حتي لقمه</w:t>
      </w:r>
      <w:r w:rsidR="005656C7" w:rsidRPr="006A2D1A">
        <w:rPr>
          <w:spacing w:val="0"/>
          <w:rtl/>
        </w:rPr>
        <w:t>‌ای</w:t>
      </w:r>
      <w:r w:rsidR="002C19B2" w:rsidRPr="006A2D1A">
        <w:rPr>
          <w:spacing w:val="0"/>
          <w:rtl/>
        </w:rPr>
        <w:t>‏</w:t>
      </w:r>
      <w:r w:rsidR="005656C7" w:rsidRPr="006A2D1A">
        <w:rPr>
          <w:spacing w:val="0"/>
          <w:rtl/>
        </w:rPr>
        <w:t xml:space="preserve">که </w:t>
      </w:r>
      <w:r w:rsidR="002C19B2" w:rsidRPr="006A2D1A">
        <w:rPr>
          <w:spacing w:val="0"/>
          <w:rtl/>
        </w:rPr>
        <w:t>در ده</w:t>
      </w:r>
      <w:r w:rsidR="005656C7" w:rsidRPr="006A2D1A">
        <w:rPr>
          <w:spacing w:val="0"/>
          <w:rtl/>
        </w:rPr>
        <w:t>ا</w:t>
      </w:r>
      <w:r w:rsidR="002C19B2" w:rsidRPr="006A2D1A">
        <w:rPr>
          <w:spacing w:val="0"/>
          <w:rtl/>
        </w:rPr>
        <w:t xml:space="preserve">ن همسرت </w:t>
      </w:r>
      <w:r w:rsidR="005656C7" w:rsidRPr="006A2D1A">
        <w:rPr>
          <w:spacing w:val="0"/>
          <w:rtl/>
        </w:rPr>
        <w:t>می‌‌گذاری</w:t>
      </w:r>
      <w:r w:rsidR="002C19B2" w:rsidRPr="006A2D1A">
        <w:rPr>
          <w:spacing w:val="0"/>
          <w:rtl/>
        </w:rPr>
        <w:t>». عرض كردم: اي</w:t>
      </w:r>
      <w:r w:rsidR="005656C7" w:rsidRPr="006A2D1A">
        <w:rPr>
          <w:spacing w:val="0"/>
          <w:rtl/>
        </w:rPr>
        <w:t xml:space="preserve"> رسول‌</w:t>
      </w:r>
      <w:r w:rsidR="002C19B2" w:rsidRPr="006A2D1A">
        <w:rPr>
          <w:spacing w:val="0"/>
          <w:rtl/>
        </w:rPr>
        <w:t>خدا!</w:t>
      </w:r>
      <w:r w:rsidR="005656C7" w:rsidRPr="006A2D1A">
        <w:rPr>
          <w:spacing w:val="0"/>
          <w:rtl/>
        </w:rPr>
        <w:t xml:space="preserve"> آيا من پس از </w:t>
      </w:r>
      <w:r w:rsidR="00E35A46" w:rsidRPr="006A2D1A">
        <w:rPr>
          <w:spacing w:val="0"/>
          <w:rtl/>
        </w:rPr>
        <w:t xml:space="preserve">(بازگشت) </w:t>
      </w:r>
      <w:r w:rsidR="005656C7" w:rsidRPr="006A2D1A">
        <w:rPr>
          <w:spacing w:val="0"/>
          <w:rtl/>
        </w:rPr>
        <w:t>دوستانم</w:t>
      </w:r>
      <w:r w:rsidR="002C19B2" w:rsidRPr="006A2D1A">
        <w:rPr>
          <w:spacing w:val="0"/>
          <w:rtl/>
        </w:rPr>
        <w:t xml:space="preserve"> </w:t>
      </w:r>
      <w:r w:rsidR="00E35A46" w:rsidRPr="006A2D1A">
        <w:rPr>
          <w:spacing w:val="0"/>
          <w:rtl/>
        </w:rPr>
        <w:t>(</w:t>
      </w:r>
      <w:r w:rsidR="006C6725" w:rsidRPr="006A2D1A">
        <w:rPr>
          <w:spacing w:val="0"/>
          <w:rtl/>
        </w:rPr>
        <w:t>به</w:t>
      </w:r>
      <w:r w:rsidR="00E35A46" w:rsidRPr="006A2D1A">
        <w:rPr>
          <w:spacing w:val="0"/>
          <w:rtl/>
        </w:rPr>
        <w:t xml:space="preserve"> مدینه، در مکه) می‌مانم (و در مکه می‌میرم و بدین‌سان فضیلت مهاجر بودن را از دست می‌دهم؟) رسول‌</w:t>
      </w:r>
      <w:r w:rsidR="002C19B2" w:rsidRPr="006A2D1A">
        <w:rPr>
          <w:spacing w:val="0"/>
          <w:rtl/>
        </w:rPr>
        <w:t xml:space="preserve">الله </w:t>
      </w:r>
      <w:r w:rsidR="002C19B2" w:rsidRPr="006A2D1A">
        <w:rPr>
          <w:spacing w:val="0"/>
        </w:rPr>
        <w:sym w:font="AGA Arabesque" w:char="F072"/>
      </w:r>
      <w:r w:rsidR="002C19B2" w:rsidRPr="006A2D1A">
        <w:rPr>
          <w:spacing w:val="0"/>
          <w:rtl/>
        </w:rPr>
        <w:t xml:space="preserve"> فرمود: «</w:t>
      </w:r>
      <w:r w:rsidR="00E35A46" w:rsidRPr="006A2D1A">
        <w:rPr>
          <w:spacing w:val="0"/>
          <w:rtl/>
        </w:rPr>
        <w:t>تو، (در مکه) نمی‌مانی؛ بلکه زنده می‌مانی و</w:t>
      </w:r>
      <w:r w:rsidR="002C19B2" w:rsidRPr="006A2D1A">
        <w:rPr>
          <w:spacing w:val="0"/>
          <w:rtl/>
        </w:rPr>
        <w:t xml:space="preserve"> </w:t>
      </w:r>
      <w:r w:rsidR="00E35A46" w:rsidRPr="006A2D1A">
        <w:rPr>
          <w:spacing w:val="0"/>
          <w:rtl/>
        </w:rPr>
        <w:t>ا</w:t>
      </w:r>
      <w:r w:rsidR="002C19B2" w:rsidRPr="006A2D1A">
        <w:rPr>
          <w:spacing w:val="0"/>
          <w:rtl/>
        </w:rPr>
        <w:t>عم</w:t>
      </w:r>
      <w:r w:rsidR="00E35A46" w:rsidRPr="006A2D1A">
        <w:rPr>
          <w:spacing w:val="0"/>
          <w:rtl/>
        </w:rPr>
        <w:t>ا</w:t>
      </w:r>
      <w:r w:rsidR="002C19B2" w:rsidRPr="006A2D1A">
        <w:rPr>
          <w:spacing w:val="0"/>
          <w:rtl/>
        </w:rPr>
        <w:t>لي</w:t>
      </w:r>
      <w:r w:rsidR="00E35A46" w:rsidRPr="006A2D1A">
        <w:rPr>
          <w:spacing w:val="0"/>
          <w:rtl/>
        </w:rPr>
        <w:t xml:space="preserve"> </w:t>
      </w:r>
      <w:r w:rsidR="008913B2" w:rsidRPr="006A2D1A">
        <w:rPr>
          <w:spacing w:val="0"/>
          <w:rtl/>
        </w:rPr>
        <w:t xml:space="preserve">به‌قصد دیدار </w:t>
      </w:r>
      <w:r w:rsidR="00E35A46" w:rsidRPr="006A2D1A">
        <w:rPr>
          <w:spacing w:val="0"/>
          <w:rtl/>
        </w:rPr>
        <w:t>الله</w:t>
      </w:r>
      <w:r w:rsidR="002C19B2" w:rsidRPr="006A2D1A">
        <w:rPr>
          <w:spacing w:val="0"/>
          <w:rtl/>
        </w:rPr>
        <w:t xml:space="preserve"> انجام مي</w:t>
      </w:r>
      <w:r w:rsidR="00E35A46" w:rsidRPr="006A2D1A">
        <w:rPr>
          <w:spacing w:val="0"/>
          <w:rtl/>
        </w:rPr>
        <w:t>‌</w:t>
      </w:r>
      <w:r w:rsidR="002C19B2" w:rsidRPr="006A2D1A">
        <w:rPr>
          <w:spacing w:val="0"/>
          <w:rtl/>
        </w:rPr>
        <w:t>دهي</w:t>
      </w:r>
      <w:r w:rsidR="00E35A46" w:rsidRPr="006A2D1A">
        <w:rPr>
          <w:spacing w:val="0"/>
          <w:rtl/>
        </w:rPr>
        <w:t xml:space="preserve"> که</w:t>
      </w:r>
      <w:r w:rsidR="002C19B2" w:rsidRPr="006A2D1A">
        <w:rPr>
          <w:spacing w:val="0"/>
          <w:rtl/>
        </w:rPr>
        <w:t xml:space="preserve"> موجب رفع درجات تو </w:t>
      </w:r>
      <w:r w:rsidR="00E35A46" w:rsidRPr="006A2D1A">
        <w:rPr>
          <w:spacing w:val="0"/>
          <w:rtl/>
        </w:rPr>
        <w:t>می‌گردد؛ تو زنده می‌مانی و</w:t>
      </w:r>
      <w:r w:rsidR="002C19B2" w:rsidRPr="006A2D1A">
        <w:rPr>
          <w:spacing w:val="0"/>
          <w:rtl/>
        </w:rPr>
        <w:t xml:space="preserve"> گروه</w:t>
      </w:r>
      <w:r w:rsidR="00E35A46" w:rsidRPr="006A2D1A">
        <w:rPr>
          <w:spacing w:val="0"/>
          <w:rtl/>
        </w:rPr>
        <w:t>ي از تو نفع می‌</w:t>
      </w:r>
      <w:r w:rsidR="002C19B2" w:rsidRPr="006A2D1A">
        <w:rPr>
          <w:spacing w:val="0"/>
          <w:rtl/>
        </w:rPr>
        <w:t>برند و گروهي ديگر (مشركان و</w:t>
      </w:r>
      <w:r w:rsidR="00E35A46" w:rsidRPr="006A2D1A">
        <w:rPr>
          <w:spacing w:val="0"/>
          <w:rtl/>
        </w:rPr>
        <w:t xml:space="preserve"> </w:t>
      </w:r>
      <w:r w:rsidR="002C19B2" w:rsidRPr="006A2D1A">
        <w:rPr>
          <w:spacing w:val="0"/>
          <w:rtl/>
        </w:rPr>
        <w:t xml:space="preserve">كافران) </w:t>
      </w:r>
      <w:r w:rsidR="00E35A46" w:rsidRPr="006A2D1A">
        <w:rPr>
          <w:spacing w:val="0"/>
          <w:rtl/>
        </w:rPr>
        <w:t xml:space="preserve">زیان می‌بینند. </w:t>
      </w:r>
      <w:r w:rsidR="002C19B2" w:rsidRPr="006A2D1A">
        <w:rPr>
          <w:spacing w:val="0"/>
          <w:rtl/>
        </w:rPr>
        <w:t xml:space="preserve">پروردگارا! هجرت يارانم را </w:t>
      </w:r>
      <w:r w:rsidR="00E35A46" w:rsidRPr="006A2D1A">
        <w:rPr>
          <w:spacing w:val="0"/>
          <w:rtl/>
        </w:rPr>
        <w:t xml:space="preserve">کامل بگردان و از آنان </w:t>
      </w:r>
      <w:r w:rsidR="002C19B2" w:rsidRPr="006A2D1A">
        <w:rPr>
          <w:spacing w:val="0"/>
          <w:rtl/>
        </w:rPr>
        <w:t xml:space="preserve">بپذير و </w:t>
      </w:r>
      <w:r w:rsidR="00E35A46" w:rsidRPr="006A2D1A">
        <w:rPr>
          <w:spacing w:val="0"/>
          <w:rtl/>
        </w:rPr>
        <w:t>آن‌ها</w:t>
      </w:r>
      <w:r w:rsidR="002C19B2" w:rsidRPr="006A2D1A">
        <w:rPr>
          <w:spacing w:val="0"/>
          <w:rtl/>
        </w:rPr>
        <w:t xml:space="preserve"> را به كفر و</w:t>
      </w:r>
      <w:r w:rsidR="00E35A46" w:rsidRPr="006A2D1A">
        <w:rPr>
          <w:spacing w:val="0"/>
          <w:rtl/>
        </w:rPr>
        <w:t xml:space="preserve"> </w:t>
      </w:r>
      <w:r w:rsidR="00225955" w:rsidRPr="006A2D1A">
        <w:rPr>
          <w:rFonts w:hint="cs"/>
          <w:spacing w:val="0"/>
          <w:rtl/>
        </w:rPr>
        <w:t>گمراهی</w:t>
      </w:r>
      <w:r w:rsidR="00451AF0" w:rsidRPr="006A2D1A">
        <w:rPr>
          <w:spacing w:val="0"/>
          <w:rtl/>
        </w:rPr>
        <w:t xml:space="preserve"> برنگردان؛</w:t>
      </w:r>
      <w:r w:rsidR="002C19B2" w:rsidRPr="006A2D1A">
        <w:rPr>
          <w:spacing w:val="0"/>
          <w:rtl/>
        </w:rPr>
        <w:t xml:space="preserve"> اما بيچاره سعد بن خوله</w:t>
      </w:r>
      <w:r w:rsidR="00E35A46" w:rsidRPr="006A2D1A">
        <w:rPr>
          <w:spacing w:val="0"/>
          <w:rtl/>
        </w:rPr>
        <w:t>...». رسول‌الله</w:t>
      </w:r>
      <w:r w:rsidR="002C19B2" w:rsidRPr="006A2D1A">
        <w:rPr>
          <w:spacing w:val="0"/>
        </w:rPr>
        <w:sym w:font="AGA Arabesque" w:char="F072"/>
      </w:r>
      <w:r w:rsidR="002C19B2" w:rsidRPr="006A2D1A">
        <w:rPr>
          <w:spacing w:val="0"/>
          <w:rtl/>
        </w:rPr>
        <w:t xml:space="preserve"> با اين جمله، براي سعد بن خوله</w:t>
      </w:r>
      <w:r w:rsidR="00F73953" w:rsidRPr="006A2D1A">
        <w:rPr>
          <w:spacing w:val="0"/>
        </w:rPr>
        <w:sym w:font="AGA Arabesque" w:char="F074"/>
      </w:r>
      <w:r w:rsidR="002C19B2" w:rsidRPr="006A2D1A">
        <w:rPr>
          <w:spacing w:val="0"/>
          <w:rtl/>
        </w:rPr>
        <w:t xml:space="preserve"> اظهار تأسف كرد</w:t>
      </w:r>
      <w:r w:rsidR="00E35A46" w:rsidRPr="006A2D1A">
        <w:rPr>
          <w:spacing w:val="0"/>
          <w:rtl/>
        </w:rPr>
        <w:t>؛</w:t>
      </w:r>
      <w:r w:rsidR="002C19B2" w:rsidRPr="006A2D1A">
        <w:rPr>
          <w:spacing w:val="0"/>
          <w:rtl/>
        </w:rPr>
        <w:t xml:space="preserve"> </w:t>
      </w:r>
      <w:r w:rsidR="00E35A46" w:rsidRPr="006A2D1A">
        <w:rPr>
          <w:spacing w:val="0"/>
          <w:rtl/>
        </w:rPr>
        <w:t>زيرا او</w:t>
      </w:r>
      <w:r w:rsidR="002C19B2" w:rsidRPr="006A2D1A">
        <w:rPr>
          <w:spacing w:val="0"/>
          <w:rtl/>
        </w:rPr>
        <w:t xml:space="preserve"> در مكه </w:t>
      </w:r>
      <w:r w:rsidR="00F73953" w:rsidRPr="006A2D1A">
        <w:rPr>
          <w:spacing w:val="0"/>
          <w:rtl/>
        </w:rPr>
        <w:t>درگذشت.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5"/>
      </w:r>
      <w:r w:rsidR="003A729F" w:rsidRPr="006A2D1A">
        <w:rPr>
          <w:rStyle w:val="FootnoteReference"/>
          <w:rFonts w:cs="B Lotus"/>
          <w:spacing w:val="0"/>
          <w:szCs w:val="28"/>
          <w:rtl/>
        </w:rPr>
        <w:t>)</w:t>
      </w:r>
    </w:p>
    <w:p w:rsidR="009732F9" w:rsidRPr="006A2D1A" w:rsidRDefault="00AF1D34" w:rsidP="006A2D1A">
      <w:pPr>
        <w:pStyle w:val="PlainText"/>
        <w:ind w:firstLine="0"/>
        <w:jc w:val="center"/>
        <w:rPr>
          <w:b/>
          <w:bCs/>
          <w:spacing w:val="0"/>
          <w:sz w:val="32"/>
          <w:szCs w:val="32"/>
          <w:rtl/>
        </w:rPr>
      </w:pPr>
      <w:r w:rsidRPr="006A2D1A">
        <w:rPr>
          <w:rFonts w:hint="cs"/>
          <w:b/>
          <w:bCs/>
          <w:spacing w:val="0"/>
          <w:sz w:val="32"/>
          <w:szCs w:val="32"/>
          <w:rtl/>
        </w:rPr>
        <w:lastRenderedPageBreak/>
        <w:t>ش</w:t>
      </w:r>
      <w:r w:rsidR="00E642B8" w:rsidRPr="006A2D1A">
        <w:rPr>
          <w:b/>
          <w:bCs/>
          <w:spacing w:val="0"/>
          <w:sz w:val="32"/>
          <w:szCs w:val="32"/>
          <w:rtl/>
        </w:rPr>
        <w:t>رح</w:t>
      </w:r>
    </w:p>
    <w:p w:rsidR="009732F9" w:rsidRPr="006A2D1A" w:rsidRDefault="009732F9" w:rsidP="00167AB1">
      <w:pPr>
        <w:pStyle w:val="PlainText"/>
        <w:rPr>
          <w:rFonts w:hAnsi="AGA Arabesque" w:hint="eastAsia"/>
          <w:spacing w:val="0"/>
          <w:rtl/>
        </w:rPr>
      </w:pPr>
      <w:r w:rsidRPr="006A2D1A">
        <w:rPr>
          <w:spacing w:val="0"/>
          <w:rtl/>
        </w:rPr>
        <w:t>مؤلف</w:t>
      </w:r>
      <w:r w:rsidR="00451AF0" w:rsidRPr="006A2D1A">
        <w:rPr>
          <w:rFonts w:cs="CTraditional Arabic"/>
          <w:spacing w:val="0"/>
          <w:rtl/>
        </w:rPr>
        <w:t>/</w:t>
      </w:r>
      <w:r w:rsidRPr="006A2D1A">
        <w:rPr>
          <w:spacing w:val="0"/>
          <w:rtl/>
        </w:rPr>
        <w:t xml:space="preserve"> روایت سعد بن ابی‌وقاص</w:t>
      </w:r>
      <w:r w:rsidRPr="006A2D1A">
        <w:rPr>
          <w:spacing w:val="0"/>
        </w:rPr>
        <w:sym w:font="AGA Arabesque" w:char="F074"/>
      </w:r>
      <w:r w:rsidRPr="006A2D1A">
        <w:rPr>
          <w:spacing w:val="0"/>
          <w:rtl/>
        </w:rPr>
        <w:t xml:space="preserve"> را آورده که در مکه به‌شدت بیمار شده بود و پیامبر</w:t>
      </w:r>
      <w:r w:rsidRPr="006A2D1A">
        <w:rPr>
          <w:spacing w:val="0"/>
        </w:rPr>
        <w:sym w:font="AGA Arabesque" w:char="F072"/>
      </w:r>
      <w:r w:rsidRPr="006A2D1A">
        <w:rPr>
          <w:spacing w:val="0"/>
          <w:rtl/>
        </w:rPr>
        <w:t xml:space="preserve"> به عیادتش رفت. سعد بن ابی‌وقاص</w:t>
      </w:r>
      <w:r w:rsidRPr="006A2D1A">
        <w:rPr>
          <w:spacing w:val="0"/>
        </w:rPr>
        <w:sym w:font="AGA Arabesque" w:char="F074"/>
      </w:r>
      <w:r w:rsidR="00FA4909" w:rsidRPr="006A2D1A">
        <w:rPr>
          <w:spacing w:val="0"/>
          <w:rtl/>
        </w:rPr>
        <w:t xml:space="preserve"> از مهاجرانی</w:t>
      </w:r>
      <w:r w:rsidR="00451AF0" w:rsidRPr="006A2D1A">
        <w:rPr>
          <w:spacing w:val="0"/>
          <w:rtl/>
        </w:rPr>
        <w:t>‌</w:t>
      </w:r>
      <w:r w:rsidR="00FA4909" w:rsidRPr="006A2D1A">
        <w:rPr>
          <w:spacing w:val="0"/>
          <w:rtl/>
        </w:rPr>
        <w:t>ست که مکه را</w:t>
      </w:r>
      <w:r w:rsidRPr="006A2D1A">
        <w:rPr>
          <w:spacing w:val="0"/>
          <w:rtl/>
        </w:rPr>
        <w:t xml:space="preserve"> به‌خاطر الله</w:t>
      </w:r>
      <w:r w:rsidRPr="006A2D1A">
        <w:rPr>
          <w:spacing w:val="0"/>
        </w:rPr>
        <w:sym w:font="AGA Arabesque" w:char="F055"/>
      </w:r>
      <w:r w:rsidR="00220C4E" w:rsidRPr="006A2D1A">
        <w:rPr>
          <w:spacing w:val="0"/>
          <w:rtl/>
        </w:rPr>
        <w:t xml:space="preserve"> ترک گ</w:t>
      </w:r>
      <w:r w:rsidRPr="006A2D1A">
        <w:rPr>
          <w:spacing w:val="0"/>
          <w:rtl/>
        </w:rPr>
        <w:t>فتند و به مدینه هجرت کردند. عیادت بیماران، عادت رسول‌الله</w:t>
      </w:r>
      <w:r w:rsidRPr="006A2D1A">
        <w:rPr>
          <w:spacing w:val="0"/>
        </w:rPr>
        <w:sym w:font="AGA Arabesque" w:char="F072"/>
      </w:r>
      <w:r w:rsidRPr="006A2D1A">
        <w:rPr>
          <w:spacing w:val="0"/>
          <w:rtl/>
        </w:rPr>
        <w:t xml:space="preserve"> بود؛ همان‌طور که عادت داشت هر</w:t>
      </w:r>
      <w:r w:rsidR="00451AF0" w:rsidRPr="006A2D1A">
        <w:rPr>
          <w:spacing w:val="0"/>
          <w:rtl/>
        </w:rPr>
        <w:t xml:space="preserve"> از چند گاهی به دیدن آن‌ها برود؛</w:t>
      </w:r>
      <w:r w:rsidR="002B67BE" w:rsidRPr="006A2D1A">
        <w:rPr>
          <w:spacing w:val="0"/>
          <w:rtl/>
        </w:rPr>
        <w:t xml:space="preserve"> زیرا رسول‌الله</w:t>
      </w:r>
      <w:r w:rsidR="002B67BE" w:rsidRPr="006A2D1A">
        <w:rPr>
          <w:spacing w:val="0"/>
        </w:rPr>
        <w:sym w:font="AGA Arabesque" w:char="F072"/>
      </w:r>
      <w:r w:rsidR="002B67BE" w:rsidRPr="006A2D1A">
        <w:rPr>
          <w:spacing w:val="0"/>
          <w:rtl/>
        </w:rPr>
        <w:t xml:space="preserve"> به عن</w:t>
      </w:r>
      <w:r w:rsidR="00034FA9" w:rsidRPr="006A2D1A">
        <w:rPr>
          <w:spacing w:val="0"/>
          <w:rtl/>
        </w:rPr>
        <w:t>وان پیشوای مردم، در اخلاق و منشِ نیک</w:t>
      </w:r>
      <w:r w:rsidR="002B67BE" w:rsidRPr="006A2D1A">
        <w:rPr>
          <w:spacing w:val="0"/>
          <w:rtl/>
        </w:rPr>
        <w:t xml:space="preserve"> از همه‌‌ی آن‌ها بهتر بود. پیامبر</w:t>
      </w:r>
      <w:r w:rsidR="002B67BE" w:rsidRPr="006A2D1A">
        <w:rPr>
          <w:spacing w:val="0"/>
        </w:rPr>
        <w:sym w:font="AGA Arabesque" w:char="F072"/>
      </w:r>
      <w:r w:rsidR="002B67BE" w:rsidRPr="006A2D1A">
        <w:rPr>
          <w:spacing w:val="0"/>
          <w:rtl/>
        </w:rPr>
        <w:t xml:space="preserve"> به عیادت سعد</w:t>
      </w:r>
      <w:r w:rsidR="002B67BE" w:rsidRPr="006A2D1A">
        <w:rPr>
          <w:spacing w:val="0"/>
        </w:rPr>
        <w:sym w:font="AGA Arabesque" w:char="F074"/>
      </w:r>
      <w:r w:rsidR="002B67BE" w:rsidRPr="006A2D1A">
        <w:rPr>
          <w:spacing w:val="0"/>
          <w:rtl/>
        </w:rPr>
        <w:t xml:space="preserve"> رفت. سعد</w:t>
      </w:r>
      <w:r w:rsidR="002B67BE" w:rsidRPr="006A2D1A">
        <w:rPr>
          <w:spacing w:val="0"/>
        </w:rPr>
        <w:sym w:font="AGA Arabesque" w:char="F074"/>
      </w:r>
      <w:r w:rsidR="002B67BE" w:rsidRPr="006A2D1A">
        <w:rPr>
          <w:spacing w:val="0"/>
          <w:rtl/>
        </w:rPr>
        <w:t xml:space="preserve"> </w:t>
      </w:r>
      <w:r w:rsidR="002B67BE" w:rsidRPr="006A2D1A">
        <w:rPr>
          <w:rFonts w:hAnsi="AGA Arabesque"/>
          <w:spacing w:val="0"/>
          <w:rtl/>
        </w:rPr>
        <w:t>عرض كرد: «همين‌طور كه مي‌بینید به‌شدت بيمارم». چون به بیماری سختی مبتلا شده بود. و ادامه داد: «من، ثروت زيادي دارم و جز تنها دخترم، وارث ديگري ندارم. آيا مي‌توانم دوسوم ثروتم را صدقه دهم؟» رسول‌الله</w:t>
      </w:r>
      <w:r w:rsidR="002B67BE" w:rsidRPr="006A2D1A">
        <w:rPr>
          <w:rFonts w:hAnsi="AGA Arabesque"/>
          <w:spacing w:val="0"/>
        </w:rPr>
        <w:sym w:font="AGA Arabesque" w:char="F072"/>
      </w:r>
      <w:r w:rsidR="002B67BE" w:rsidRPr="006A2D1A">
        <w:rPr>
          <w:rFonts w:hAnsi="AGA Arabesque"/>
          <w:spacing w:val="0"/>
          <w:rtl/>
        </w:rPr>
        <w:t xml:space="preserve"> فرمود: «خير». گفت: «نصف ثروتم را چطور»؟ فرمود: «خير». گفت: «آیا یک‌سوم آن را بدهم؟» فرمود: «يك‌سومش را صدقه بده؛ گرچه اين هم زياد است».</w:t>
      </w:r>
    </w:p>
    <w:p w:rsidR="00A95DB7" w:rsidRPr="006A2D1A" w:rsidRDefault="00A42443" w:rsidP="00167AB1">
      <w:pPr>
        <w:pStyle w:val="PlainText"/>
        <w:rPr>
          <w:rFonts w:hAnsi="AGA Arabesque" w:hint="eastAsia"/>
          <w:spacing w:val="0"/>
          <w:rtl/>
        </w:rPr>
      </w:pPr>
      <w:r w:rsidRPr="006A2D1A">
        <w:rPr>
          <w:spacing w:val="0"/>
          <w:rtl/>
        </w:rPr>
        <w:t>سعد</w:t>
      </w:r>
      <w:r w:rsidRPr="006A2D1A">
        <w:rPr>
          <w:spacing w:val="0"/>
        </w:rPr>
        <w:sym w:font="AGA Arabesque" w:char="F074"/>
      </w:r>
      <w:r w:rsidRPr="006A2D1A">
        <w:rPr>
          <w:spacing w:val="0"/>
          <w:rtl/>
        </w:rPr>
        <w:t xml:space="preserve"> در آن هنگام به‌اندازه‌ای بیمار بود که اطرافیان</w:t>
      </w:r>
      <w:r w:rsidR="00451AF0" w:rsidRPr="006A2D1A">
        <w:rPr>
          <w:spacing w:val="0"/>
          <w:rtl/>
        </w:rPr>
        <w:t>ش</w:t>
      </w:r>
      <w:r w:rsidRPr="006A2D1A">
        <w:rPr>
          <w:spacing w:val="0"/>
          <w:rtl/>
        </w:rPr>
        <w:t xml:space="preserve"> فکر می‌کردند خواهد مرد؛ از این‌رو رسول‌الله</w:t>
      </w:r>
      <w:r w:rsidRPr="006A2D1A">
        <w:rPr>
          <w:spacing w:val="0"/>
        </w:rPr>
        <w:sym w:font="AGA Arabesque" w:char="F072"/>
      </w:r>
      <w:r w:rsidRPr="006A2D1A">
        <w:rPr>
          <w:spacing w:val="0"/>
          <w:rtl/>
        </w:rPr>
        <w:t xml:space="preserve"> اجازه نداد ب</w:t>
      </w:r>
      <w:r w:rsidR="00451AF0" w:rsidRPr="006A2D1A">
        <w:rPr>
          <w:spacing w:val="0"/>
          <w:rtl/>
        </w:rPr>
        <w:t>یش از یک‌سوم اموالش را صدقه دهد؛</w:t>
      </w:r>
      <w:r w:rsidRPr="006A2D1A">
        <w:rPr>
          <w:spacing w:val="0"/>
          <w:rtl/>
        </w:rPr>
        <w:t xml:space="preserve"> </w:t>
      </w:r>
      <w:r w:rsidR="005A1C08" w:rsidRPr="006A2D1A">
        <w:rPr>
          <w:spacing w:val="0"/>
          <w:rtl/>
        </w:rPr>
        <w:t>زیرا</w:t>
      </w:r>
      <w:r w:rsidRPr="006A2D1A">
        <w:rPr>
          <w:spacing w:val="0"/>
          <w:rtl/>
        </w:rPr>
        <w:t xml:space="preserve"> برای کسی که در آستانه‌ی مرگ یا در بیماری وفاتش به‌سر می‌برد، جایز نیست که بیش از یک‌سوم ا</w:t>
      </w:r>
      <w:r w:rsidR="00FD1650" w:rsidRPr="006A2D1A">
        <w:rPr>
          <w:spacing w:val="0"/>
          <w:rtl/>
        </w:rPr>
        <w:t xml:space="preserve">مواش را صدقه دهد. </w:t>
      </w:r>
      <w:r w:rsidR="00533E6F" w:rsidRPr="006A2D1A">
        <w:rPr>
          <w:spacing w:val="0"/>
          <w:rtl/>
        </w:rPr>
        <w:t>چراکه</w:t>
      </w:r>
      <w:r w:rsidR="00FD1650" w:rsidRPr="006A2D1A">
        <w:rPr>
          <w:spacing w:val="0"/>
          <w:rtl/>
        </w:rPr>
        <w:t xml:space="preserve"> حق دیگران (وارثان) به مالش تعلق گرفته است. البته انسان، در حالت تن‌درستی و یا در یک بیماری عادی که نگران‌کننده و منجر به مرگ نیست، می‌تواند یک‌سوم، نصف، دوسوم و حتی همه‌ی مالش را صدقه دهد و اشکالی ندارد</w:t>
      </w:r>
      <w:r w:rsidR="00451AF0" w:rsidRPr="006A2D1A">
        <w:rPr>
          <w:spacing w:val="0"/>
          <w:rtl/>
        </w:rPr>
        <w:t>؛</w:t>
      </w:r>
      <w:r w:rsidR="00FD1650" w:rsidRPr="006A2D1A">
        <w:rPr>
          <w:spacing w:val="0"/>
          <w:rtl/>
        </w:rPr>
        <w:t xml:space="preserve"> ولی باید دانست که صدقه دادن همه‌ی مال، خوب نیست؛ مگر آن‌که چیزی داشته باشد که با وجودِ آن، نیازمند مردم نشود. آری؛ رسول‌الله</w:t>
      </w:r>
      <w:r w:rsidR="00FD1650" w:rsidRPr="006A2D1A">
        <w:rPr>
          <w:spacing w:val="0"/>
        </w:rPr>
        <w:sym w:font="AGA Arabesque" w:char="F072"/>
      </w:r>
      <w:r w:rsidR="00FD1650" w:rsidRPr="006A2D1A">
        <w:rPr>
          <w:spacing w:val="0"/>
          <w:rtl/>
        </w:rPr>
        <w:t xml:space="preserve"> سعد بن ابی‌وقاص</w:t>
      </w:r>
      <w:r w:rsidR="00FD1650" w:rsidRPr="006A2D1A">
        <w:rPr>
          <w:spacing w:val="0"/>
        </w:rPr>
        <w:sym w:font="AGA Arabesque" w:char="F074"/>
      </w:r>
      <w:r w:rsidR="00FD1650" w:rsidRPr="006A2D1A">
        <w:rPr>
          <w:spacing w:val="0"/>
          <w:rtl/>
        </w:rPr>
        <w:t xml:space="preserve"> را از صدقه دادن بیش از یک‌سوم اموالش منع کرد و فرمود: </w:t>
      </w:r>
      <w:r w:rsidR="00FD1650" w:rsidRPr="006A2D1A">
        <w:rPr>
          <w:rFonts w:hAnsi="AGA Arabesque"/>
          <w:spacing w:val="0"/>
          <w:rtl/>
        </w:rPr>
        <w:t>«يك‌سومش را صدقه بده؛ گرچه اين هم زياد است».</w:t>
      </w:r>
    </w:p>
    <w:p w:rsidR="002B67BE" w:rsidRPr="006A2D1A" w:rsidRDefault="00A60B21" w:rsidP="00225955">
      <w:pPr>
        <w:pStyle w:val="PlainText"/>
        <w:rPr>
          <w:rFonts w:ascii="Traditional Arabic"/>
          <w:spacing w:val="0"/>
          <w:rtl/>
        </w:rPr>
      </w:pPr>
      <w:r w:rsidRPr="006A2D1A">
        <w:rPr>
          <w:spacing w:val="0"/>
          <w:rtl/>
        </w:rPr>
        <w:t>این‌ فرموده‌ی رسول الله</w:t>
      </w:r>
      <w:r w:rsidRPr="006A2D1A">
        <w:rPr>
          <w:spacing w:val="0"/>
        </w:rPr>
        <w:sym w:font="AGA Arabesque" w:char="F072"/>
      </w:r>
      <w:r w:rsidRPr="006A2D1A">
        <w:rPr>
          <w:spacing w:val="0"/>
          <w:rtl/>
        </w:rPr>
        <w:t xml:space="preserve"> نشان می‌دهد که اگر انسان </w:t>
      </w:r>
      <w:r w:rsidR="00225955" w:rsidRPr="006A2D1A">
        <w:rPr>
          <w:rFonts w:hint="cs"/>
          <w:spacing w:val="0"/>
          <w:rtl/>
        </w:rPr>
        <w:t>کمتر</w:t>
      </w:r>
      <w:r w:rsidRPr="006A2D1A">
        <w:rPr>
          <w:spacing w:val="0"/>
          <w:rtl/>
        </w:rPr>
        <w:t xml:space="preserve"> از یک‌سوم اموالش را صدقه دهد، بهتر و افضل می‌باشد. از این‌رو ابن‌عباس</w:t>
      </w:r>
      <w:r w:rsidR="00451AF0" w:rsidRPr="006A2D1A">
        <w:rPr>
          <w:rFonts w:cs="(M. Aiyada Ayoub ALKobaisi)"/>
          <w:spacing w:val="0"/>
          <w:rtl/>
        </w:rPr>
        <w:t>$</w:t>
      </w:r>
      <w:r w:rsidRPr="006A2D1A">
        <w:rPr>
          <w:spacing w:val="0"/>
          <w:rtl/>
        </w:rPr>
        <w:t xml:space="preserve"> گفته است: «ای کاش مردم به جای یک‌سوم ام</w:t>
      </w:r>
      <w:r w:rsidR="00451AF0" w:rsidRPr="006A2D1A">
        <w:rPr>
          <w:spacing w:val="0"/>
          <w:rtl/>
        </w:rPr>
        <w:t>والشان، یک‌چهارمش را صدقه دهند»؛</w:t>
      </w:r>
      <w:r w:rsidRPr="006A2D1A">
        <w:rPr>
          <w:spacing w:val="0"/>
          <w:rtl/>
        </w:rPr>
        <w:t xml:space="preserve"> چراکه رسول‌الله</w:t>
      </w:r>
      <w:r w:rsidRPr="006A2D1A">
        <w:rPr>
          <w:spacing w:val="0"/>
        </w:rPr>
        <w:sym w:font="AGA Arabesque" w:char="F072"/>
      </w:r>
      <w:r w:rsidRPr="006A2D1A">
        <w:rPr>
          <w:spacing w:val="0"/>
          <w:rtl/>
        </w:rPr>
        <w:t xml:space="preserve"> فرموده است: «يك‌سوم؛ گرچه اين هم زياد است».</w:t>
      </w:r>
      <w:r w:rsidR="00FD1650" w:rsidRPr="006A2D1A">
        <w:rPr>
          <w:rFonts w:ascii="Traditional Arabic"/>
          <w:spacing w:val="0"/>
          <w:rtl/>
        </w:rPr>
        <w:t xml:space="preserve">  </w:t>
      </w:r>
    </w:p>
    <w:p w:rsidR="00324C1A" w:rsidRPr="006A2D1A" w:rsidRDefault="00A60B21" w:rsidP="00225955">
      <w:pPr>
        <w:pStyle w:val="PlainText"/>
        <w:rPr>
          <w:spacing w:val="0"/>
          <w:rtl/>
        </w:rPr>
      </w:pPr>
      <w:r w:rsidRPr="006A2D1A">
        <w:rPr>
          <w:spacing w:val="0"/>
          <w:rtl/>
        </w:rPr>
        <w:t>ابوبکر صدیق</w:t>
      </w:r>
      <w:r w:rsidRPr="006A2D1A">
        <w:rPr>
          <w:spacing w:val="0"/>
        </w:rPr>
        <w:sym w:font="AGA Arabesque" w:char="F074"/>
      </w:r>
      <w:r w:rsidRPr="006A2D1A">
        <w:rPr>
          <w:spacing w:val="0"/>
          <w:rtl/>
        </w:rPr>
        <w:t xml:space="preserve"> گفته است: «همان چیزی را می‌پسندم که الله برای خود پسندیده است». یعنی یک‌پنجم (خمس)</w:t>
      </w:r>
      <w:r w:rsidR="00451AF0" w:rsidRPr="006A2D1A">
        <w:rPr>
          <w:spacing w:val="0"/>
          <w:rtl/>
        </w:rPr>
        <w:t>»</w:t>
      </w:r>
      <w:r w:rsidRPr="006A2D1A">
        <w:rPr>
          <w:spacing w:val="0"/>
          <w:rtl/>
        </w:rPr>
        <w:t>؛ و از این‌رو ابوبکر</w:t>
      </w:r>
      <w:r w:rsidRPr="006A2D1A">
        <w:rPr>
          <w:spacing w:val="0"/>
        </w:rPr>
        <w:sym w:font="AGA Arabesque" w:char="F074"/>
      </w:r>
      <w:r w:rsidRPr="006A2D1A">
        <w:rPr>
          <w:spacing w:val="0"/>
          <w:rtl/>
        </w:rPr>
        <w:t xml:space="preserve"> یک‌پنجم اموالش را صدقه داد. </w:t>
      </w:r>
      <w:r w:rsidRPr="006A2D1A">
        <w:rPr>
          <w:spacing w:val="0"/>
          <w:rtl/>
        </w:rPr>
        <w:lastRenderedPageBreak/>
        <w:t xml:space="preserve">این‌که امروز برخی از مردم را می‌بینیم که یک‌سوم اموالشان را می‌دهند، اگرچه جایز است، خلاف اولی است و فضیلت در آنست که </w:t>
      </w:r>
      <w:r w:rsidR="00225955" w:rsidRPr="006A2D1A">
        <w:rPr>
          <w:rFonts w:hint="cs"/>
          <w:spacing w:val="0"/>
          <w:rtl/>
        </w:rPr>
        <w:t>کمتر</w:t>
      </w:r>
      <w:r w:rsidRPr="006A2D1A">
        <w:rPr>
          <w:spacing w:val="0"/>
          <w:rtl/>
        </w:rPr>
        <w:t xml:space="preserve"> از یک‌سوم، یعنی یک‌چهارم یا یک‌پنجم باشد.</w:t>
      </w:r>
    </w:p>
    <w:p w:rsidR="00A60B21" w:rsidRPr="006A2D1A" w:rsidRDefault="00A60B21" w:rsidP="00167AB1">
      <w:pPr>
        <w:pStyle w:val="PlainText"/>
        <w:rPr>
          <w:spacing w:val="0"/>
          <w:rtl/>
        </w:rPr>
      </w:pPr>
      <w:r w:rsidRPr="006A2D1A">
        <w:rPr>
          <w:spacing w:val="0"/>
          <w:rtl/>
        </w:rPr>
        <w:t>فقها رحمهم‌الله گفته‌اند: «بهتر و افضل، آنست که به‌پیروی از ابوبکر صدیق</w:t>
      </w:r>
      <w:r w:rsidRPr="006A2D1A">
        <w:rPr>
          <w:spacing w:val="0"/>
        </w:rPr>
        <w:sym w:font="AGA Arabesque" w:char="F074"/>
      </w:r>
      <w:r w:rsidRPr="006A2D1A">
        <w:rPr>
          <w:spacing w:val="0"/>
          <w:rtl/>
        </w:rPr>
        <w:t>، به یک‌پنجم اموال وصیت شود».</w:t>
      </w:r>
    </w:p>
    <w:p w:rsidR="00684C87" w:rsidRPr="006A2D1A" w:rsidRDefault="00A60B21" w:rsidP="00225955">
      <w:pPr>
        <w:pStyle w:val="PlainText"/>
        <w:rPr>
          <w:spacing w:val="0"/>
          <w:rtl/>
        </w:rPr>
      </w:pPr>
      <w:r w:rsidRPr="006A2D1A">
        <w:rPr>
          <w:rFonts w:ascii="Traditional Arabic"/>
          <w:spacing w:val="0"/>
          <w:rtl/>
        </w:rPr>
        <w:t>سپس رسول‌الله</w:t>
      </w:r>
      <w:r w:rsidRPr="006A2D1A">
        <w:rPr>
          <w:rFonts w:ascii="Traditional Arabic"/>
          <w:spacing w:val="0"/>
        </w:rPr>
        <w:sym w:font="AGA Arabesque" w:char="F072"/>
      </w:r>
      <w:r w:rsidRPr="006A2D1A">
        <w:rPr>
          <w:rFonts w:ascii="Traditional Arabic"/>
          <w:spacing w:val="0"/>
          <w:rtl/>
        </w:rPr>
        <w:t xml:space="preserve"> فرمود: </w:t>
      </w:r>
      <w:r w:rsidRPr="006A2D1A">
        <w:rPr>
          <w:spacing w:val="0"/>
          <w:rtl/>
        </w:rPr>
        <w:t>«اگر وارثانت را پس از خود، بي‌نياز ترك گویی، بهتر است از اين‌كه آن‌ها را فقير و نیازمند رها كني تا دست گدايي پيش اين و آن دراز كنند»</w:t>
      </w:r>
      <w:r w:rsidR="00451AF0" w:rsidRPr="006A2D1A">
        <w:rPr>
          <w:spacing w:val="0"/>
          <w:rtl/>
        </w:rPr>
        <w:t>؛</w:t>
      </w:r>
      <w:r w:rsidRPr="006A2D1A">
        <w:rPr>
          <w:spacing w:val="0"/>
          <w:rtl/>
        </w:rPr>
        <w:t xml:space="preserve"> یعنی اگر مال و ثروتی از خود بگذاری و </w:t>
      </w:r>
      <w:r w:rsidR="00DD2750" w:rsidRPr="006A2D1A">
        <w:rPr>
          <w:spacing w:val="0"/>
          <w:rtl/>
        </w:rPr>
        <w:t xml:space="preserve">از صدقه دادن همه یا </w:t>
      </w:r>
      <w:r w:rsidR="00225955" w:rsidRPr="006A2D1A">
        <w:rPr>
          <w:rFonts w:hint="cs"/>
          <w:spacing w:val="0"/>
          <w:rtl/>
        </w:rPr>
        <w:t>بیشتر</w:t>
      </w:r>
      <w:r w:rsidR="00DD2750" w:rsidRPr="006A2D1A">
        <w:rPr>
          <w:spacing w:val="0"/>
          <w:rtl/>
        </w:rPr>
        <w:t xml:space="preserve"> آن صرف نظر کنی و بدین‌سان وارثانت را پس از خود، بی‌نیاز بگردانی، بهتر از است از این‌که آن‌ها را فقير و نیازمند رها كني تا دست گدايي پيش اين و آن دراز كنند. و این، نشان می‌دهد که اگر انسان، پس از مرگش مالی برای وارثانش از خود بگذارد، برایش بهتر است. در این میان نباید چنین پنداشت که انسان، در میراثی که برای وارثانش به‌جا می‌گذارد</w:t>
      </w:r>
      <w:r w:rsidR="006040C6" w:rsidRPr="006A2D1A">
        <w:rPr>
          <w:spacing w:val="0"/>
          <w:rtl/>
        </w:rPr>
        <w:t xml:space="preserve">- </w:t>
      </w:r>
      <w:r w:rsidR="00DD2750" w:rsidRPr="006A2D1A">
        <w:rPr>
          <w:spacing w:val="0"/>
          <w:rtl/>
        </w:rPr>
        <w:t>آن‌هم به‌اجبار و بر اساس روال عادی زندگی بشر که می‌میرد و اموالی از او می‌ماند</w:t>
      </w:r>
      <w:r w:rsidR="006040C6" w:rsidRPr="006A2D1A">
        <w:rPr>
          <w:spacing w:val="0"/>
          <w:rtl/>
        </w:rPr>
        <w:t>-</w:t>
      </w:r>
      <w:r w:rsidR="00DD2750" w:rsidRPr="006A2D1A">
        <w:rPr>
          <w:spacing w:val="0"/>
          <w:rtl/>
        </w:rPr>
        <w:t xml:space="preserve"> مأجور نیست و پاداشی نمی‌یابد. خیر؛ بلکه مأجور است. و از سخن رسول‌الله</w:t>
      </w:r>
      <w:r w:rsidR="00DD2750" w:rsidRPr="006A2D1A">
        <w:rPr>
          <w:spacing w:val="0"/>
        </w:rPr>
        <w:sym w:font="AGA Arabesque" w:char="F072"/>
      </w:r>
      <w:r w:rsidR="00DD2750" w:rsidRPr="006A2D1A">
        <w:rPr>
          <w:spacing w:val="0"/>
          <w:rtl/>
        </w:rPr>
        <w:t xml:space="preserve"> نیز همین برداشت می‌شود که اگر اموالی برای وارثانت که نزدیکان تو هستند، بگذاری تا از آن نفع ببرند، بهتر است از این‌که </w:t>
      </w:r>
      <w:r w:rsidR="008913B2" w:rsidRPr="006A2D1A">
        <w:rPr>
          <w:spacing w:val="0"/>
          <w:rtl/>
        </w:rPr>
        <w:t>اموالت را به کسانی که نسبتی با تو ندارند، صدقه دهی. می‌دانید که صدقه دادن به نزدیکان از صدقه دادن به بیگانگان و کسانی که نسبتی با انسان ندارند، بهتر و افضل است. چون علاوه بر پاداش صدقه، اجر</w:t>
      </w:r>
      <w:r w:rsidR="00451AF0" w:rsidRPr="006A2D1A">
        <w:rPr>
          <w:spacing w:val="0"/>
          <w:rtl/>
        </w:rPr>
        <w:t>ِ</w:t>
      </w:r>
      <w:r w:rsidR="008913B2" w:rsidRPr="006A2D1A">
        <w:rPr>
          <w:spacing w:val="0"/>
          <w:rtl/>
        </w:rPr>
        <w:t xml:space="preserve"> رعایت پیوند خویشاوندی را نیز با خود دارد.</w:t>
      </w:r>
    </w:p>
    <w:p w:rsidR="008913B2" w:rsidRPr="006A2D1A" w:rsidRDefault="008913B2"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به سعد</w:t>
      </w:r>
      <w:r w:rsidRPr="006A2D1A">
        <w:rPr>
          <w:spacing w:val="0"/>
        </w:rPr>
        <w:sym w:font="AGA Arabesque" w:char="F074"/>
      </w:r>
      <w:r w:rsidRPr="006A2D1A">
        <w:rPr>
          <w:spacing w:val="0"/>
          <w:rtl/>
        </w:rPr>
        <w:t xml:space="preserve"> فرمود: «و هرچه در طلب دیدن چهره‌ی الله انفاق كني، پاداش آن را خواهی یافت؛ حتي لقمه‌ای‏که در دهان همسرت می‌‌گذاری</w:t>
      </w:r>
      <w:r w:rsidR="00451AF0" w:rsidRPr="006A2D1A">
        <w:rPr>
          <w:spacing w:val="0"/>
          <w:rtl/>
        </w:rPr>
        <w:t>»؛</w:t>
      </w:r>
      <w:r w:rsidRPr="006A2D1A">
        <w:rPr>
          <w:spacing w:val="0"/>
          <w:rtl/>
        </w:rPr>
        <w:t xml:space="preserve"> یعنی: هر درهم و دینار، لباس، فرش و غذایی که </w:t>
      </w:r>
      <w:r w:rsidR="00736A5B" w:rsidRPr="006A2D1A">
        <w:rPr>
          <w:spacing w:val="0"/>
          <w:rtl/>
        </w:rPr>
        <w:t xml:space="preserve">به‌رضای الله و </w:t>
      </w:r>
      <w:r w:rsidRPr="006A2D1A">
        <w:rPr>
          <w:spacing w:val="0"/>
          <w:rtl/>
        </w:rPr>
        <w:t xml:space="preserve">به‌‌قصد دیدن </w:t>
      </w:r>
      <w:r w:rsidR="00736A5B" w:rsidRPr="006A2D1A">
        <w:rPr>
          <w:spacing w:val="0"/>
          <w:rtl/>
        </w:rPr>
        <w:t>او</w:t>
      </w:r>
      <w:r w:rsidRPr="006A2D1A">
        <w:rPr>
          <w:spacing w:val="0"/>
          <w:rtl/>
        </w:rPr>
        <w:t xml:space="preserve"> انفاق می‌کنی، پاداش آن را خواهی یافت.</w:t>
      </w:r>
    </w:p>
    <w:p w:rsidR="008913B2" w:rsidRPr="006A2D1A" w:rsidRDefault="008913B2" w:rsidP="00522994">
      <w:pPr>
        <w:pStyle w:val="PlainText"/>
        <w:spacing w:line="228" w:lineRule="auto"/>
        <w:rPr>
          <w:spacing w:val="0"/>
          <w:rtl/>
        </w:rPr>
      </w:pPr>
      <w:r w:rsidRPr="006A2D1A">
        <w:rPr>
          <w:rFonts w:hAnsi="AGA Arabesque"/>
          <w:spacing w:val="0"/>
          <w:rtl/>
        </w:rPr>
        <w:t xml:space="preserve">نکته‌ی مورد نظر، این‌جاست که فرمود: </w:t>
      </w:r>
      <w:r w:rsidRPr="006A2D1A">
        <w:rPr>
          <w:rStyle w:val="Char1"/>
          <w:spacing w:val="0"/>
          <w:rtl/>
          <w:lang w:bidi="ar-SA"/>
        </w:rPr>
        <w:t>«</w:t>
      </w:r>
      <w:r w:rsidR="00451AF0" w:rsidRPr="006A2D1A">
        <w:rPr>
          <w:rStyle w:val="Char1"/>
          <w:spacing w:val="0"/>
          <w:rtl/>
          <w:lang w:bidi="ar-SA"/>
        </w:rPr>
        <w:t>تَبْتغِي بِهِ وَجْهَ الله»</w:t>
      </w:r>
      <w:r w:rsidR="00451AF0" w:rsidRPr="006A2D1A">
        <w:rPr>
          <w:spacing w:val="0"/>
          <w:rtl/>
        </w:rPr>
        <w:t>؛</w:t>
      </w:r>
      <w:r w:rsidRPr="006A2D1A">
        <w:rPr>
          <w:spacing w:val="0"/>
          <w:rtl/>
        </w:rPr>
        <w:t xml:space="preserve"> یعنی: به‌قصد ورود به بهشت و </w:t>
      </w:r>
      <w:r w:rsidR="00736A5B" w:rsidRPr="006A2D1A">
        <w:rPr>
          <w:spacing w:val="0"/>
          <w:rtl/>
        </w:rPr>
        <w:t>دیدن الله</w:t>
      </w:r>
      <w:r w:rsidR="00736A5B" w:rsidRPr="006A2D1A">
        <w:rPr>
          <w:spacing w:val="0"/>
        </w:rPr>
        <w:sym w:font="AGA Arabesque" w:char="F055"/>
      </w:r>
      <w:r w:rsidR="00736A5B" w:rsidRPr="006A2D1A">
        <w:rPr>
          <w:spacing w:val="0"/>
          <w:rtl/>
        </w:rPr>
        <w:t>. آری! بهشتیان- که الله، همه‌ی ما را بهشتی بگرداند- الله</w:t>
      </w:r>
      <w:r w:rsidR="00736A5B" w:rsidRPr="006A2D1A">
        <w:rPr>
          <w:spacing w:val="0"/>
        </w:rPr>
        <w:sym w:font="AGA Arabesque" w:char="F059"/>
      </w:r>
      <w:r w:rsidR="00736A5B" w:rsidRPr="006A2D1A">
        <w:rPr>
          <w:spacing w:val="0"/>
          <w:rtl/>
        </w:rPr>
        <w:t xml:space="preserve"> را می‌‌بینند و با چشمانشان، واضح و آشکار به او می‌نگرند؛ همان‌طور که خورشیدِ آسمان </w:t>
      </w:r>
      <w:r w:rsidR="00736A5B" w:rsidRPr="006A2D1A">
        <w:rPr>
          <w:spacing w:val="0"/>
          <w:rtl/>
        </w:rPr>
        <w:lastRenderedPageBreak/>
        <w:t>صاف و ماه شب چهاردهم را مشاهده می‌کنن</w:t>
      </w:r>
      <w:r w:rsidR="00451AF0" w:rsidRPr="006A2D1A">
        <w:rPr>
          <w:spacing w:val="0"/>
          <w:rtl/>
        </w:rPr>
        <w:t>د؛</w:t>
      </w:r>
      <w:r w:rsidR="00736A5B" w:rsidRPr="006A2D1A">
        <w:rPr>
          <w:spacing w:val="0"/>
          <w:rtl/>
        </w:rPr>
        <w:t xml:space="preserve"> یعنی او را به‌درستی و بدون هیچ شک و تردیدی می‌بینند.</w:t>
      </w:r>
    </w:p>
    <w:p w:rsidR="00736A5B" w:rsidRPr="006A2D1A" w:rsidRDefault="00736A5B" w:rsidP="00167AB1">
      <w:pPr>
        <w:pStyle w:val="PlainText"/>
        <w:rPr>
          <w:spacing w:val="0"/>
          <w:rtl/>
        </w:rPr>
      </w:pPr>
      <w:r w:rsidRPr="006A2D1A">
        <w:rPr>
          <w:rFonts w:ascii="Traditional Arabic"/>
          <w:spacing w:val="0"/>
          <w:rtl/>
        </w:rPr>
        <w:t>رسول‌الله</w:t>
      </w:r>
      <w:r w:rsidRPr="006A2D1A">
        <w:rPr>
          <w:rFonts w:ascii="Traditional Arabic"/>
          <w:spacing w:val="0"/>
        </w:rPr>
        <w:sym w:font="AGA Arabesque" w:char="F072"/>
      </w:r>
      <w:r w:rsidRPr="006A2D1A">
        <w:rPr>
          <w:rFonts w:ascii="Traditional Arabic"/>
          <w:spacing w:val="0"/>
          <w:rtl/>
        </w:rPr>
        <w:t xml:space="preserve"> به سعد فرمود: </w:t>
      </w:r>
      <w:r w:rsidRPr="006A2D1A">
        <w:rPr>
          <w:spacing w:val="0"/>
          <w:rtl/>
        </w:rPr>
        <w:t>«و هرچه در طلب دیدن چهره‌ی الله انفاق كني، پاداش آن را خواهی یافت؛ حتي لقمه‌ای‏که در دهان همسرت می‌‌گذاری</w:t>
      </w:r>
      <w:r w:rsidR="00451AF0" w:rsidRPr="006A2D1A">
        <w:rPr>
          <w:spacing w:val="0"/>
          <w:rtl/>
        </w:rPr>
        <w:t>»؛</w:t>
      </w:r>
      <w:r w:rsidRPr="006A2D1A">
        <w:rPr>
          <w:spacing w:val="0"/>
          <w:rtl/>
        </w:rPr>
        <w:t xml:space="preserve"> یعنی لقمه‌ای که به‌رضای الله و در طلب دیدارش، در دهان همسرت می‌گذا</w:t>
      </w:r>
      <w:r w:rsidR="00717178" w:rsidRPr="006A2D1A">
        <w:rPr>
          <w:spacing w:val="0"/>
          <w:rtl/>
        </w:rPr>
        <w:t>ری، تو را سزاوار اجر و پاداش ال</w:t>
      </w:r>
      <w:r w:rsidRPr="006A2D1A">
        <w:rPr>
          <w:spacing w:val="0"/>
          <w:rtl/>
        </w:rPr>
        <w:t>هی می‌گرداند. و همین‌طور نفقه‌ای که به فرزندانت می‌دهی یا به پدر و مادرت و حتی به خودت، اگر به‌رضای الله و به نیت رسیدن ب</w:t>
      </w:r>
      <w:r w:rsidR="00717178" w:rsidRPr="006A2D1A">
        <w:rPr>
          <w:spacing w:val="0"/>
          <w:rtl/>
        </w:rPr>
        <w:t>ه لقای او باشد، ثواب و پاداش ال</w:t>
      </w:r>
      <w:r w:rsidRPr="006A2D1A">
        <w:rPr>
          <w:spacing w:val="0"/>
          <w:rtl/>
        </w:rPr>
        <w:t>هی را به دنبال دارد.</w:t>
      </w:r>
    </w:p>
    <w:p w:rsidR="00157679" w:rsidRPr="006A2D1A" w:rsidRDefault="00736A5B" w:rsidP="00522994">
      <w:pPr>
        <w:pStyle w:val="PlainText"/>
        <w:spacing w:line="228" w:lineRule="auto"/>
        <w:rPr>
          <w:rFonts w:hAnsi="AGA Arabesque" w:hint="eastAsia"/>
          <w:spacing w:val="0"/>
          <w:rtl/>
        </w:rPr>
      </w:pPr>
      <w:r w:rsidRPr="006A2D1A">
        <w:rPr>
          <w:rFonts w:hAnsi="AGA Arabesque"/>
          <w:spacing w:val="0"/>
          <w:rtl/>
        </w:rPr>
        <w:t>سعد</w:t>
      </w:r>
      <w:r w:rsidRPr="006A2D1A">
        <w:rPr>
          <w:rFonts w:hAnsi="AGA Arabesque"/>
          <w:spacing w:val="0"/>
        </w:rPr>
        <w:sym w:font="AGA Arabesque" w:char="F074"/>
      </w:r>
      <w:r w:rsidRPr="006A2D1A">
        <w:rPr>
          <w:rFonts w:hAnsi="AGA Arabesque"/>
          <w:spacing w:val="0"/>
          <w:rtl/>
        </w:rPr>
        <w:t xml:space="preserve"> از رسول‌الله</w:t>
      </w:r>
      <w:r w:rsidRPr="006A2D1A">
        <w:rPr>
          <w:rFonts w:hAnsi="AGA Arabesque"/>
          <w:spacing w:val="0"/>
        </w:rPr>
        <w:sym w:font="AGA Arabesque" w:char="F072"/>
      </w:r>
      <w:r w:rsidRPr="006A2D1A">
        <w:rPr>
          <w:rFonts w:hAnsi="AGA Arabesque"/>
          <w:spacing w:val="0"/>
          <w:rtl/>
        </w:rPr>
        <w:t xml:space="preserve"> پرسید: </w:t>
      </w:r>
      <w:r w:rsidR="006C6725" w:rsidRPr="006A2D1A">
        <w:rPr>
          <w:spacing w:val="0"/>
          <w:rtl/>
        </w:rPr>
        <w:t>پس از رفتن دوستانم، در مکه می‌مانم و همین‌جا می‌میرم؟ رسول‌الله</w:t>
      </w:r>
      <w:r w:rsidR="006C6725" w:rsidRPr="006A2D1A">
        <w:rPr>
          <w:spacing w:val="0"/>
        </w:rPr>
        <w:sym w:font="AGA Arabesque" w:char="F072"/>
      </w:r>
      <w:r w:rsidR="006C6725" w:rsidRPr="006A2D1A">
        <w:rPr>
          <w:spacing w:val="0"/>
          <w:rtl/>
        </w:rPr>
        <w:t xml:space="preserve"> به او خبر داد که در مکه نمی‌ماند؛ بلکه مژده‌اش داد که اگر زنده بماند و اعمالی به‌قصد دیدار الله انجام دهد، موجب رفع درجاتش می‌گردد. مفهوم سخن رسول‌الله</w:t>
      </w:r>
      <w:r w:rsidR="006C6725" w:rsidRPr="006A2D1A">
        <w:rPr>
          <w:spacing w:val="0"/>
        </w:rPr>
        <w:sym w:font="AGA Arabesque" w:char="F072"/>
      </w:r>
      <w:r w:rsidR="006C6725" w:rsidRPr="006A2D1A">
        <w:rPr>
          <w:spacing w:val="0"/>
          <w:rtl/>
        </w:rPr>
        <w:t xml:space="preserve"> به سعد</w:t>
      </w:r>
      <w:r w:rsidR="006C6725" w:rsidRPr="006A2D1A">
        <w:rPr>
          <w:spacing w:val="0"/>
        </w:rPr>
        <w:sym w:font="AGA Arabesque" w:char="F074"/>
      </w:r>
      <w:r w:rsidR="006C6725" w:rsidRPr="006A2D1A">
        <w:rPr>
          <w:spacing w:val="0"/>
          <w:rtl/>
        </w:rPr>
        <w:t>، این بود که حتی اگر در مکه بماند و اعمالی در طلب دیدار الله انجام دهد، نتیجه‌اش، رفع درجاتش خواهد بود و الله، درج</w:t>
      </w:r>
      <w:r w:rsidR="00157679" w:rsidRPr="006A2D1A">
        <w:rPr>
          <w:spacing w:val="0"/>
          <w:rtl/>
        </w:rPr>
        <w:t>ه</w:t>
      </w:r>
      <w:r w:rsidR="006C6725" w:rsidRPr="006A2D1A">
        <w:rPr>
          <w:spacing w:val="0"/>
          <w:rtl/>
        </w:rPr>
        <w:t xml:space="preserve"> و مقامش را در بهشت، بالا خواهد برد.</w:t>
      </w:r>
      <w:r w:rsidR="00157679" w:rsidRPr="006A2D1A">
        <w:rPr>
          <w:spacing w:val="0"/>
          <w:rtl/>
        </w:rPr>
        <w:t xml:space="preserve"> سپس فرمود: </w:t>
      </w:r>
      <w:r w:rsidR="00157679" w:rsidRPr="006A2D1A">
        <w:rPr>
          <w:rStyle w:val="Char1"/>
          <w:spacing w:val="0"/>
          <w:rtl/>
          <w:lang w:bidi="ar-SA"/>
        </w:rPr>
        <w:t>«</w:t>
      </w:r>
      <w:r w:rsidRPr="006A2D1A">
        <w:rPr>
          <w:rStyle w:val="Char1"/>
          <w:spacing w:val="0"/>
          <w:rtl/>
          <w:lang w:bidi="ar-SA"/>
        </w:rPr>
        <w:t>ولعَلَّك أَنْ تُخلَّف</w:t>
      </w:r>
      <w:r w:rsidR="00157679" w:rsidRPr="006A2D1A">
        <w:rPr>
          <w:rStyle w:val="Char1"/>
          <w:spacing w:val="0"/>
          <w:rtl/>
          <w:lang w:bidi="ar-SA"/>
        </w:rPr>
        <w:t>»</w:t>
      </w:r>
      <w:r w:rsidR="00157679" w:rsidRPr="006A2D1A">
        <w:rPr>
          <w:spacing w:val="0"/>
          <w:rtl/>
        </w:rPr>
        <w:t xml:space="preserve">. این‌جا واژه‌ی </w:t>
      </w:r>
      <w:r w:rsidR="00157679" w:rsidRPr="006A2D1A">
        <w:rPr>
          <w:rStyle w:val="Char1"/>
          <w:spacing w:val="0"/>
          <w:rtl/>
          <w:lang w:bidi="ar-SA"/>
        </w:rPr>
        <w:t>«تُخلَّف»</w:t>
      </w:r>
      <w:r w:rsidR="00157679" w:rsidRPr="006A2D1A">
        <w:rPr>
          <w:spacing w:val="0"/>
          <w:rtl/>
        </w:rPr>
        <w:t xml:space="preserve">، تکرار شده و مفهوم دیگری دارد؛ یعنی: </w:t>
      </w:r>
      <w:r w:rsidR="00157679" w:rsidRPr="006A2D1A">
        <w:rPr>
          <w:rFonts w:hAnsi="AGA Arabesque"/>
          <w:spacing w:val="0"/>
          <w:rtl/>
        </w:rPr>
        <w:t>تو زنده می‌مانی. همین‌طور هم شد و سعد</w:t>
      </w:r>
      <w:r w:rsidR="00157679" w:rsidRPr="006A2D1A">
        <w:rPr>
          <w:rFonts w:hAnsi="AGA Arabesque"/>
          <w:spacing w:val="0"/>
        </w:rPr>
        <w:sym w:font="AGA Arabesque" w:char="F074"/>
      </w:r>
      <w:r w:rsidR="00157679" w:rsidRPr="006A2D1A">
        <w:rPr>
          <w:rFonts w:hAnsi="AGA Arabesque"/>
          <w:spacing w:val="0"/>
          <w:rtl/>
        </w:rPr>
        <w:t xml:space="preserve"> عمری طولانی نمود. برخی از علما گفته‌اند: سعد</w:t>
      </w:r>
      <w:r w:rsidR="00157679" w:rsidRPr="006A2D1A">
        <w:rPr>
          <w:rFonts w:hAnsi="AGA Arabesque"/>
          <w:spacing w:val="0"/>
        </w:rPr>
        <w:sym w:font="AGA Arabesque" w:char="F074"/>
      </w:r>
      <w:r w:rsidR="00157679" w:rsidRPr="006A2D1A">
        <w:rPr>
          <w:rFonts w:hAnsi="AGA Arabesque"/>
          <w:spacing w:val="0"/>
          <w:rtl/>
        </w:rPr>
        <w:t xml:space="preserve"> </w:t>
      </w:r>
      <w:r w:rsidR="00A567C2" w:rsidRPr="006A2D1A">
        <w:rPr>
          <w:rFonts w:hAnsi="AGA Arabesque"/>
          <w:spacing w:val="0"/>
          <w:rtl/>
        </w:rPr>
        <w:t>دارای هفده پسر و دوازده دختر شد؛</w:t>
      </w:r>
      <w:r w:rsidR="00157679" w:rsidRPr="006A2D1A">
        <w:rPr>
          <w:rFonts w:hAnsi="AGA Arabesque"/>
          <w:spacing w:val="0"/>
          <w:rtl/>
        </w:rPr>
        <w:t xml:space="preserve"> اگرچه در زمان بیماری‌اش در مکه، فقط یک دختر داشت؛ ولی عمر زیادی کرد و خداوند، فرزندان زیادی به او داد. رسول‌الله</w:t>
      </w:r>
      <w:r w:rsidR="00157679" w:rsidRPr="006A2D1A">
        <w:rPr>
          <w:rFonts w:hAnsi="AGA Arabesque"/>
          <w:spacing w:val="0"/>
        </w:rPr>
        <w:sym w:font="AGA Arabesque" w:char="F072"/>
      </w:r>
      <w:r w:rsidR="00157679" w:rsidRPr="006A2D1A">
        <w:rPr>
          <w:rFonts w:hAnsi="AGA Arabesque"/>
          <w:spacing w:val="0"/>
          <w:rtl/>
        </w:rPr>
        <w:t xml:space="preserve"> به سعد</w:t>
      </w:r>
      <w:r w:rsidR="00157679" w:rsidRPr="006A2D1A">
        <w:rPr>
          <w:rFonts w:hAnsi="AGA Arabesque"/>
          <w:spacing w:val="0"/>
        </w:rPr>
        <w:sym w:font="AGA Arabesque" w:char="F074"/>
      </w:r>
      <w:r w:rsidR="00157679" w:rsidRPr="006A2D1A">
        <w:rPr>
          <w:rFonts w:hAnsi="AGA Arabesque"/>
          <w:spacing w:val="0"/>
          <w:rtl/>
        </w:rPr>
        <w:t xml:space="preserve"> نوید داد که: </w:t>
      </w:r>
      <w:r w:rsidR="00157679" w:rsidRPr="006A2D1A">
        <w:rPr>
          <w:rStyle w:val="Char1"/>
          <w:spacing w:val="0"/>
          <w:rtl/>
          <w:lang w:bidi="ar-SA"/>
        </w:rPr>
        <w:t>«</w:t>
      </w:r>
      <w:r w:rsidRPr="006A2D1A">
        <w:rPr>
          <w:rStyle w:val="Char1"/>
          <w:spacing w:val="0"/>
          <w:rtl/>
          <w:lang w:bidi="ar-SA"/>
        </w:rPr>
        <w:t>حَتَى ينْتفعَ بكَ أَقَوامٌ وَيُضَرَّ بك آخرُونَ</w:t>
      </w:r>
      <w:r w:rsidR="00157679" w:rsidRPr="006A2D1A">
        <w:rPr>
          <w:rStyle w:val="Char1"/>
          <w:spacing w:val="0"/>
          <w:rtl/>
          <w:lang w:bidi="ar-SA"/>
        </w:rPr>
        <w:t>»</w:t>
      </w:r>
      <w:r w:rsidR="00A567C2" w:rsidRPr="006A2D1A">
        <w:rPr>
          <w:spacing w:val="0"/>
          <w:rtl/>
        </w:rPr>
        <w:t>؛</w:t>
      </w:r>
      <w:r w:rsidR="00157679" w:rsidRPr="006A2D1A">
        <w:rPr>
          <w:spacing w:val="0"/>
          <w:rtl/>
        </w:rPr>
        <w:t xml:space="preserve"> یعنی: «</w:t>
      </w:r>
      <w:r w:rsidR="00157679" w:rsidRPr="006A2D1A">
        <w:rPr>
          <w:rFonts w:hAnsi="AGA Arabesque"/>
          <w:spacing w:val="0"/>
          <w:rtl/>
        </w:rPr>
        <w:t xml:space="preserve">و گروهي از تو نفع می‌برند و گروهي ديگر (مشركان و كافران) </w:t>
      </w:r>
      <w:r w:rsidR="00A567C2" w:rsidRPr="006A2D1A">
        <w:rPr>
          <w:rFonts w:hAnsi="AGA Arabesque"/>
          <w:spacing w:val="0"/>
          <w:rtl/>
        </w:rPr>
        <w:t>زیان می‌بینند</w:t>
      </w:r>
      <w:r w:rsidR="00157679" w:rsidRPr="006A2D1A">
        <w:rPr>
          <w:rFonts w:hAnsi="AGA Arabesque"/>
          <w:spacing w:val="0"/>
          <w:rtl/>
        </w:rPr>
        <w:t>». آری! سعد</w:t>
      </w:r>
      <w:r w:rsidR="00157679" w:rsidRPr="006A2D1A">
        <w:rPr>
          <w:rFonts w:hAnsi="AGA Arabesque"/>
          <w:spacing w:val="0"/>
        </w:rPr>
        <w:sym w:font="AGA Arabesque" w:char="F074"/>
      </w:r>
      <w:r w:rsidR="00157679" w:rsidRPr="006A2D1A">
        <w:rPr>
          <w:rFonts w:hAnsi="AGA Arabesque"/>
          <w:spacing w:val="0"/>
          <w:rtl/>
        </w:rPr>
        <w:t xml:space="preserve"> زنده ماند</w:t>
      </w:r>
      <w:r w:rsidR="00A567C2" w:rsidRPr="006A2D1A">
        <w:rPr>
          <w:rFonts w:hAnsi="AGA Arabesque"/>
          <w:spacing w:val="0"/>
          <w:rtl/>
        </w:rPr>
        <w:t xml:space="preserve"> و</w:t>
      </w:r>
      <w:r w:rsidR="00157679" w:rsidRPr="006A2D1A">
        <w:rPr>
          <w:rFonts w:hAnsi="AGA Arabesque"/>
          <w:spacing w:val="0"/>
          <w:rtl/>
        </w:rPr>
        <w:t xml:space="preserve"> نقش به‌سزایی در فتوحات اسلامی داشت؛ بدین‌سان مسلمانان از فتوحات بزرگ او نفع بردند و کافران، زیان دیدند.</w:t>
      </w:r>
    </w:p>
    <w:p w:rsidR="002A1778" w:rsidRPr="006A2D1A" w:rsidRDefault="00157679" w:rsidP="00522994">
      <w:pPr>
        <w:pStyle w:val="PlainText"/>
        <w:spacing w:line="228" w:lineRule="auto"/>
        <w:rPr>
          <w:spacing w:val="0"/>
          <w:rtl/>
        </w:rPr>
      </w:pPr>
      <w:r w:rsidRPr="006A2D1A">
        <w:rPr>
          <w:spacing w:val="0"/>
          <w:rtl/>
        </w:rPr>
        <w:t>رسول‌الله</w:t>
      </w:r>
      <w:r w:rsidRPr="006A2D1A">
        <w:rPr>
          <w:spacing w:val="0"/>
        </w:rPr>
        <w:sym w:font="AGA Arabesque" w:char="F072"/>
      </w:r>
      <w:r w:rsidRPr="006A2D1A">
        <w:rPr>
          <w:spacing w:val="0"/>
          <w:rtl/>
        </w:rPr>
        <w:t xml:space="preserve"> دعا </w:t>
      </w:r>
      <w:r w:rsidR="00A567C2" w:rsidRPr="006A2D1A">
        <w:rPr>
          <w:spacing w:val="0"/>
          <w:rtl/>
        </w:rPr>
        <w:t>نمود</w:t>
      </w:r>
      <w:r w:rsidRPr="006A2D1A">
        <w:rPr>
          <w:spacing w:val="0"/>
          <w:rtl/>
        </w:rPr>
        <w:t xml:space="preserve">: </w:t>
      </w:r>
      <w:r w:rsidRPr="006A2D1A">
        <w:rPr>
          <w:rStyle w:val="Char1"/>
          <w:spacing w:val="0"/>
          <w:rtl/>
          <w:lang w:bidi="ar-SA"/>
        </w:rPr>
        <w:t>«</w:t>
      </w:r>
      <w:r w:rsidR="00736A5B" w:rsidRPr="006A2D1A">
        <w:rPr>
          <w:rStyle w:val="Char1"/>
          <w:spacing w:val="0"/>
          <w:rtl/>
          <w:lang w:bidi="ar-SA"/>
        </w:rPr>
        <w:t>اللَّهُمَّ أَمْضِ لأِصْحابي هجْرتَهُم</w:t>
      </w:r>
      <w:r w:rsidR="00A567C2" w:rsidRPr="006A2D1A">
        <w:rPr>
          <w:rStyle w:val="Char1"/>
          <w:spacing w:val="0"/>
          <w:rtl/>
          <w:lang w:bidi="ar-SA"/>
        </w:rPr>
        <w:t>»</w:t>
      </w:r>
      <w:r w:rsidR="00A567C2" w:rsidRPr="006A2D1A">
        <w:rPr>
          <w:spacing w:val="0"/>
          <w:rtl/>
        </w:rPr>
        <w:t xml:space="preserve"> و بدین‌سان</w:t>
      </w:r>
      <w:r w:rsidR="000617A4" w:rsidRPr="006A2D1A">
        <w:rPr>
          <w:spacing w:val="0"/>
          <w:rtl/>
        </w:rPr>
        <w:t xml:space="preserve"> از الله</w:t>
      </w:r>
      <w:r w:rsidR="000617A4" w:rsidRPr="006A2D1A">
        <w:rPr>
          <w:spacing w:val="0"/>
        </w:rPr>
        <w:sym w:font="AGA Arabesque" w:char="F055"/>
      </w:r>
      <w:r w:rsidR="000617A4" w:rsidRPr="006A2D1A">
        <w:rPr>
          <w:spacing w:val="0"/>
          <w:rtl/>
        </w:rPr>
        <w:t xml:space="preserve"> درخواست کرد که هجرت یارانش را ثابت و مقبول بگرداند. درخواست رسول‌الله</w:t>
      </w:r>
      <w:r w:rsidR="000617A4" w:rsidRPr="006A2D1A">
        <w:rPr>
          <w:spacing w:val="0"/>
        </w:rPr>
        <w:sym w:font="AGA Arabesque" w:char="F072"/>
      </w:r>
      <w:r w:rsidR="000617A4" w:rsidRPr="006A2D1A">
        <w:rPr>
          <w:spacing w:val="0"/>
          <w:rtl/>
        </w:rPr>
        <w:t xml:space="preserve"> شامل دو بخش بود:</w:t>
      </w:r>
    </w:p>
    <w:p w:rsidR="002A1778" w:rsidRPr="006A2D1A" w:rsidRDefault="002A1778" w:rsidP="00167AB1">
      <w:pPr>
        <w:pStyle w:val="PlainText"/>
        <w:rPr>
          <w:spacing w:val="0"/>
          <w:rtl/>
        </w:rPr>
      </w:pPr>
      <w:r w:rsidRPr="006A2D1A">
        <w:rPr>
          <w:spacing w:val="0"/>
          <w:rtl/>
        </w:rPr>
        <w:t xml:space="preserve">1- </w:t>
      </w:r>
      <w:r w:rsidR="000617A4" w:rsidRPr="006A2D1A">
        <w:rPr>
          <w:spacing w:val="0"/>
          <w:rtl/>
        </w:rPr>
        <w:t>از الله درخواست کرد که یارانش را بر ایمانشان ثابت</w:t>
      </w:r>
      <w:r w:rsidR="00435916" w:rsidRPr="006A2D1A">
        <w:rPr>
          <w:spacing w:val="0"/>
          <w:rtl/>
        </w:rPr>
        <w:t>‌قدم و استوار بدارد؛ زیرا پایداری انسان بر ایمان، یعنی پایداری بر هجرت.</w:t>
      </w:r>
    </w:p>
    <w:p w:rsidR="00C11611" w:rsidRPr="006A2D1A" w:rsidRDefault="002A1778" w:rsidP="00167AB1">
      <w:pPr>
        <w:pStyle w:val="PlainText"/>
        <w:rPr>
          <w:rFonts w:hAnsi="AGA Arabesque" w:hint="eastAsia"/>
          <w:spacing w:val="-2"/>
          <w:rtl/>
        </w:rPr>
      </w:pPr>
      <w:r w:rsidRPr="006A2D1A">
        <w:rPr>
          <w:rFonts w:hAnsi="AGA Arabesque"/>
          <w:spacing w:val="-2"/>
          <w:rtl/>
        </w:rPr>
        <w:lastRenderedPageBreak/>
        <w:t xml:space="preserve">2- </w:t>
      </w:r>
      <w:r w:rsidR="00435916" w:rsidRPr="006A2D1A">
        <w:rPr>
          <w:rFonts w:hAnsi="AGA Arabesque"/>
          <w:spacing w:val="-2"/>
          <w:rtl/>
        </w:rPr>
        <w:t>دعا کرد که هیچ‌یک از یارانش، پس از هجرت از مکه به‌خ</w:t>
      </w:r>
      <w:r w:rsidR="00EF1A72" w:rsidRPr="006A2D1A">
        <w:rPr>
          <w:rFonts w:hAnsi="AGA Arabesque"/>
          <w:spacing w:val="-2"/>
          <w:rtl/>
        </w:rPr>
        <w:t>ا</w:t>
      </w:r>
      <w:r w:rsidR="00435916" w:rsidRPr="006A2D1A">
        <w:rPr>
          <w:rFonts w:hAnsi="AGA Arabesque"/>
          <w:spacing w:val="-2"/>
          <w:rtl/>
        </w:rPr>
        <w:t>طر الله و</w:t>
      </w:r>
      <w:r w:rsidR="00A567C2" w:rsidRPr="006A2D1A">
        <w:rPr>
          <w:rFonts w:hAnsi="AGA Arabesque"/>
          <w:spacing w:val="-2"/>
          <w:rtl/>
        </w:rPr>
        <w:t xml:space="preserve"> پیامبر، دوباره به مکه بازنگردد؛</w:t>
      </w:r>
      <w:r w:rsidR="00435916" w:rsidRPr="006A2D1A">
        <w:rPr>
          <w:rFonts w:hAnsi="AGA Arabesque"/>
          <w:spacing w:val="-2"/>
          <w:rtl/>
        </w:rPr>
        <w:t xml:space="preserve"> </w:t>
      </w:r>
      <w:r w:rsidR="00EF1A72" w:rsidRPr="006A2D1A">
        <w:rPr>
          <w:rFonts w:hAnsi="AGA Arabesque"/>
          <w:spacing w:val="-2"/>
          <w:rtl/>
        </w:rPr>
        <w:t xml:space="preserve">چراکه وقتی انسان صدقه‌ای بدهد، حق بازپس گرفتن آن را ندارد؛ هجرت نیز همین‌گونه است. یعنی اگر انسان به خاطر الله و پیامبرش </w:t>
      </w:r>
      <w:r w:rsidR="00AC3FBC" w:rsidRPr="006A2D1A">
        <w:rPr>
          <w:rFonts w:hAnsi="AGA Arabesque"/>
          <w:spacing w:val="-2"/>
          <w:rtl/>
        </w:rPr>
        <w:t xml:space="preserve">سرزمینی را ترک کند، </w:t>
      </w:r>
      <w:r w:rsidR="00C11611" w:rsidRPr="006A2D1A">
        <w:rPr>
          <w:rFonts w:hAnsi="AGA Arabesque"/>
          <w:spacing w:val="-2"/>
          <w:rtl/>
        </w:rPr>
        <w:t>حق بازگشت به آن را ندارد. البته این حکم، شامل همه‌ی چیزهایی می‌شود که انسان برای الله ترک می‌کند.</w:t>
      </w:r>
      <w:r w:rsidRPr="006A2D1A">
        <w:rPr>
          <w:rFonts w:hAnsi="AGA Arabesque"/>
          <w:spacing w:val="-2"/>
          <w:rtl/>
        </w:rPr>
        <w:t xml:space="preserve"> خیلی از مردم توفیق یافته‌اند به‌خاطر الله و پرهیز از </w:t>
      </w:r>
      <w:r w:rsidR="00406EAB" w:rsidRPr="006A2D1A">
        <w:rPr>
          <w:rFonts w:hAnsi="AGA Arabesque"/>
          <w:spacing w:val="-2"/>
          <w:rtl/>
        </w:rPr>
        <w:t xml:space="preserve">بدی‌های </w:t>
      </w:r>
      <w:r w:rsidRPr="006A2D1A">
        <w:rPr>
          <w:rFonts w:hAnsi="AGA Arabesque"/>
          <w:spacing w:val="-2"/>
          <w:rtl/>
        </w:rPr>
        <w:t>تلویزیون</w:t>
      </w:r>
      <w:r w:rsidR="00406EAB" w:rsidRPr="006A2D1A">
        <w:rPr>
          <w:rFonts w:hAnsi="AGA Arabesque"/>
          <w:spacing w:val="-2"/>
          <w:rtl/>
        </w:rPr>
        <w:t>، آن</w:t>
      </w:r>
      <w:r w:rsidRPr="006A2D1A">
        <w:rPr>
          <w:rFonts w:hAnsi="AGA Arabesque"/>
          <w:spacing w:val="-2"/>
          <w:rtl/>
        </w:rPr>
        <w:t xml:space="preserve"> را از زندگی خود خارج کنند.</w:t>
      </w:r>
      <w:r w:rsidR="00406EAB" w:rsidRPr="006A2D1A">
        <w:rPr>
          <w:rFonts w:hAnsi="AGA Arabesque"/>
          <w:spacing w:val="-2"/>
          <w:rtl/>
        </w:rPr>
        <w:t xml:space="preserve"> برخی از آنان می‌پرسند: </w:t>
      </w:r>
      <w:r w:rsidR="0046075D" w:rsidRPr="006A2D1A">
        <w:rPr>
          <w:rFonts w:hAnsi="AGA Arabesque"/>
          <w:spacing w:val="-2"/>
          <w:rtl/>
        </w:rPr>
        <w:t>آیا درست است که دوباره تلویزیون را به زندگی خود بازگردانیم؟ می‌گوییم: خیر. پس از آن‌که آن را برای الله از زندگی خود بیرون کرده‌اید، دوباره آن را به زندگی خود بازنگردانید؛ زیرا وقتی انسان، چیزی را برای الله ترک می‌کند، نباید دوباره به سویش بازگردد. از این‌رو رسول‌الله</w:t>
      </w:r>
      <w:r w:rsidR="0046075D" w:rsidRPr="006A2D1A">
        <w:rPr>
          <w:rFonts w:hAnsi="AGA Arabesque"/>
          <w:spacing w:val="-2"/>
        </w:rPr>
        <w:sym w:font="AGA Arabesque" w:char="F072"/>
      </w:r>
      <w:r w:rsidR="0046075D" w:rsidRPr="006A2D1A">
        <w:rPr>
          <w:rFonts w:hAnsi="AGA Arabesque"/>
          <w:spacing w:val="-2"/>
          <w:rtl/>
        </w:rPr>
        <w:t xml:space="preserve"> از پروردگارش درخواست کرد که </w:t>
      </w:r>
      <w:r w:rsidR="00A32603" w:rsidRPr="006A2D1A">
        <w:rPr>
          <w:rFonts w:hAnsi="AGA Arabesque"/>
          <w:spacing w:val="-2"/>
          <w:rtl/>
        </w:rPr>
        <w:t>هجرت یارانش را ثابت و مقبول بگرداند.</w:t>
      </w:r>
    </w:p>
    <w:p w:rsidR="00A06E4E" w:rsidRPr="006A2D1A" w:rsidRDefault="00A32603" w:rsidP="00522994">
      <w:pPr>
        <w:pStyle w:val="PlainText"/>
        <w:spacing w:line="228" w:lineRule="auto"/>
        <w:rPr>
          <w:spacing w:val="0"/>
          <w:rtl/>
        </w:rPr>
      </w:pPr>
      <w:r w:rsidRPr="006A2D1A">
        <w:rPr>
          <w:rFonts w:ascii="Traditional Arabic"/>
          <w:spacing w:val="0"/>
          <w:rtl/>
        </w:rPr>
        <w:t>رسول‌الله</w:t>
      </w:r>
      <w:r w:rsidRPr="006A2D1A">
        <w:rPr>
          <w:rFonts w:ascii="Traditional Arabic"/>
          <w:spacing w:val="0"/>
        </w:rPr>
        <w:sym w:font="AGA Arabesque" w:char="F072"/>
      </w:r>
      <w:r w:rsidRPr="006A2D1A">
        <w:rPr>
          <w:rFonts w:ascii="Traditional Arabic"/>
          <w:spacing w:val="0"/>
          <w:rtl/>
        </w:rPr>
        <w:t xml:space="preserve"> در بخشی از دعایش چنین گفت: </w:t>
      </w:r>
      <w:r w:rsidR="00CD53ED" w:rsidRPr="006A2D1A">
        <w:rPr>
          <w:rStyle w:val="Char1"/>
          <w:spacing w:val="0"/>
          <w:rtl/>
          <w:lang w:bidi="ar-SA"/>
        </w:rPr>
        <w:t>«</w:t>
      </w:r>
      <w:r w:rsidR="00736A5B" w:rsidRPr="006A2D1A">
        <w:rPr>
          <w:rStyle w:val="Char1"/>
          <w:spacing w:val="0"/>
          <w:rtl/>
          <w:lang w:bidi="ar-SA"/>
        </w:rPr>
        <w:t xml:space="preserve">وَلاَ ترُدَّهُمْ عَلَى </w:t>
      </w:r>
      <w:r w:rsidR="00CD53ED" w:rsidRPr="006A2D1A">
        <w:rPr>
          <w:rStyle w:val="Char1"/>
          <w:spacing w:val="0"/>
          <w:rtl/>
          <w:lang w:bidi="ar-SA"/>
        </w:rPr>
        <w:t>أَعْقَابِهم</w:t>
      </w:r>
      <w:r w:rsidR="00A567C2" w:rsidRPr="006A2D1A">
        <w:rPr>
          <w:rStyle w:val="Char1"/>
          <w:spacing w:val="0"/>
          <w:rtl/>
          <w:lang w:bidi="ar-SA"/>
        </w:rPr>
        <w:t>»</w:t>
      </w:r>
      <w:r w:rsidR="00A567C2" w:rsidRPr="006A2D1A">
        <w:rPr>
          <w:rFonts w:ascii="Traditional Arabic"/>
          <w:spacing w:val="0"/>
          <w:rtl/>
        </w:rPr>
        <w:t>؛</w:t>
      </w:r>
      <w:r w:rsidR="00CD53ED" w:rsidRPr="006A2D1A">
        <w:rPr>
          <w:rFonts w:ascii="Traditional Arabic"/>
          <w:spacing w:val="0"/>
          <w:rtl/>
        </w:rPr>
        <w:t xml:space="preserve"> یعنی: </w:t>
      </w:r>
      <w:r w:rsidR="00CD53ED" w:rsidRPr="006A2D1A">
        <w:rPr>
          <w:spacing w:val="0"/>
          <w:rtl/>
        </w:rPr>
        <w:t xml:space="preserve">«و آن‌ها را به كفر و </w:t>
      </w:r>
      <w:r w:rsidR="00225955" w:rsidRPr="006A2D1A">
        <w:rPr>
          <w:rFonts w:hint="cs"/>
          <w:spacing w:val="0"/>
          <w:rtl/>
        </w:rPr>
        <w:t>گمراهی</w:t>
      </w:r>
      <w:r w:rsidR="00CD53ED" w:rsidRPr="006A2D1A">
        <w:rPr>
          <w:spacing w:val="0"/>
          <w:rtl/>
        </w:rPr>
        <w:t xml:space="preserve"> برنگردان».</w:t>
      </w:r>
      <w:r w:rsidR="005954C5" w:rsidRPr="006A2D1A">
        <w:rPr>
          <w:spacing w:val="0"/>
          <w:rtl/>
        </w:rPr>
        <w:t xml:space="preserve"> آری! کفر، یعنی بازگشت به گذشته و عقب‌ماندگی؛ و ایمان، یعنی پیش‌رفت. بر عکس مفهومی که امروزه از زبان افراد ملحد و </w:t>
      </w:r>
      <w:r w:rsidR="00225955" w:rsidRPr="006A2D1A">
        <w:rPr>
          <w:rFonts w:hint="cs"/>
          <w:spacing w:val="0"/>
          <w:rtl/>
        </w:rPr>
        <w:t>گمراه</w:t>
      </w:r>
      <w:r w:rsidR="005954C5" w:rsidRPr="006A2D1A">
        <w:rPr>
          <w:spacing w:val="0"/>
          <w:rtl/>
        </w:rPr>
        <w:t xml:space="preserve"> می‌شنویم که اسلام را به ارتجاع و عقب‌مان</w:t>
      </w:r>
      <w:r w:rsidR="00F910AD" w:rsidRPr="006A2D1A">
        <w:rPr>
          <w:spacing w:val="0"/>
          <w:rtl/>
        </w:rPr>
        <w:t xml:space="preserve">دگی متهم می‌کنند و می‌گویند: </w:t>
      </w:r>
      <w:r w:rsidR="00225955" w:rsidRPr="006A2D1A">
        <w:rPr>
          <w:rFonts w:hint="cs"/>
          <w:spacing w:val="0"/>
          <w:rtl/>
        </w:rPr>
        <w:t xml:space="preserve">پیشرفت </w:t>
      </w:r>
      <w:r w:rsidR="005954C5" w:rsidRPr="006A2D1A">
        <w:rPr>
          <w:spacing w:val="0"/>
          <w:rtl/>
        </w:rPr>
        <w:t>، یعنی این‌که انسان</w:t>
      </w:r>
      <w:r w:rsidR="00A06E4E" w:rsidRPr="006A2D1A">
        <w:rPr>
          <w:spacing w:val="0"/>
          <w:rtl/>
        </w:rPr>
        <w:t>،</w:t>
      </w:r>
      <w:r w:rsidR="005954C5" w:rsidRPr="006A2D1A">
        <w:rPr>
          <w:spacing w:val="0"/>
          <w:rtl/>
        </w:rPr>
        <w:t xml:space="preserve"> دست از اسلام بکشد و بی‌دین شود. از نگاهِ این‌ها، کفر و ایمان، و اطاعت و نافرمانی، تفاوتی با هم ندارند.</w:t>
      </w:r>
    </w:p>
    <w:p w:rsidR="002D712C" w:rsidRPr="006A2D1A" w:rsidRDefault="002D712C" w:rsidP="00167AB1">
      <w:pPr>
        <w:pStyle w:val="PlainText"/>
        <w:rPr>
          <w:spacing w:val="0"/>
          <w:rtl/>
        </w:rPr>
      </w:pPr>
      <w:r w:rsidRPr="006A2D1A">
        <w:rPr>
          <w:spacing w:val="0"/>
          <w:rtl/>
        </w:rPr>
        <w:t>از جمله نکات ارزشمندی که از این حدیث برداشت می‌شود، این است که عیادت بیماران، رهنمود رسول‌خدا</w:t>
      </w:r>
      <w:r w:rsidRPr="006A2D1A">
        <w:rPr>
          <w:spacing w:val="0"/>
        </w:rPr>
        <w:sym w:font="AGA Arabesque" w:char="F072"/>
      </w:r>
      <w:r w:rsidR="000232C0" w:rsidRPr="006A2D1A">
        <w:rPr>
          <w:spacing w:val="0"/>
          <w:rtl/>
        </w:rPr>
        <w:t xml:space="preserve"> است؛ چنان‌که</w:t>
      </w:r>
      <w:r w:rsidRPr="006A2D1A">
        <w:rPr>
          <w:spacing w:val="0"/>
          <w:rtl/>
        </w:rPr>
        <w:t xml:space="preserve"> رسول‌الله</w:t>
      </w:r>
      <w:r w:rsidRPr="006A2D1A">
        <w:rPr>
          <w:spacing w:val="0"/>
        </w:rPr>
        <w:sym w:font="AGA Arabesque" w:char="F072"/>
      </w:r>
      <w:r w:rsidRPr="006A2D1A">
        <w:rPr>
          <w:spacing w:val="0"/>
          <w:rtl/>
        </w:rPr>
        <w:t xml:space="preserve"> به عیادت سعد</w:t>
      </w:r>
      <w:r w:rsidRPr="006A2D1A">
        <w:rPr>
          <w:spacing w:val="0"/>
        </w:rPr>
        <w:sym w:font="AGA Arabesque" w:char="F074"/>
      </w:r>
      <w:r w:rsidRPr="006A2D1A">
        <w:rPr>
          <w:spacing w:val="0"/>
          <w:rtl/>
        </w:rPr>
        <w:t xml:space="preserve"> رفت. در عیادت بیمار، فوایدی برای عیادت‌کننده و فوایدی نیز برای بیمار وجود دارد. عیادت‌کننده، در حقیقت، حق برادر مسلمانش را ادا می‌کند؛ زیرا این</w:t>
      </w:r>
      <w:r w:rsidR="00A567C2" w:rsidRPr="006A2D1A">
        <w:rPr>
          <w:spacing w:val="0"/>
          <w:rtl/>
        </w:rPr>
        <w:t>،</w:t>
      </w:r>
      <w:r w:rsidRPr="006A2D1A">
        <w:rPr>
          <w:spacing w:val="0"/>
          <w:rtl/>
        </w:rPr>
        <w:t xml:space="preserve"> حق برادر مسلمان توست که وقتی بیمار شد، به عیادتش بروی. وقتی انسان به عیادت بیمار می‌رود، گویا در حال چیدن میوه‌های بهشتی</w:t>
      </w:r>
      <w:r w:rsidR="00A567C2" w:rsidRPr="006A2D1A">
        <w:rPr>
          <w:spacing w:val="0"/>
          <w:rtl/>
        </w:rPr>
        <w:t>‌</w:t>
      </w:r>
      <w:r w:rsidRPr="006A2D1A">
        <w:rPr>
          <w:spacing w:val="0"/>
          <w:rtl/>
        </w:rPr>
        <w:t>ست. انسان</w:t>
      </w:r>
      <w:r w:rsidR="00A567C2" w:rsidRPr="006A2D1A">
        <w:rPr>
          <w:spacing w:val="0"/>
          <w:rtl/>
        </w:rPr>
        <w:t>،</w:t>
      </w:r>
      <w:r w:rsidRPr="006A2D1A">
        <w:rPr>
          <w:spacing w:val="0"/>
          <w:rtl/>
        </w:rPr>
        <w:t xml:space="preserve"> با </w:t>
      </w:r>
      <w:r w:rsidR="00A567C2" w:rsidRPr="006A2D1A">
        <w:rPr>
          <w:spacing w:val="0"/>
          <w:rtl/>
        </w:rPr>
        <w:t>عیادت بیمار</w:t>
      </w:r>
      <w:r w:rsidRPr="006A2D1A">
        <w:rPr>
          <w:spacing w:val="0"/>
          <w:rtl/>
        </w:rPr>
        <w:t xml:space="preserve"> نعمت ‌سلامتی و عافیت را به یاد می‌آورد؛ زیرا با مشاهده‌ی </w:t>
      </w:r>
      <w:r w:rsidR="00A567C2" w:rsidRPr="006A2D1A">
        <w:rPr>
          <w:spacing w:val="0"/>
          <w:rtl/>
        </w:rPr>
        <w:t>بیمار و رنج و بیماری او، بیش‌تر</w:t>
      </w:r>
      <w:r w:rsidRPr="006A2D1A">
        <w:rPr>
          <w:spacing w:val="0"/>
          <w:rtl/>
        </w:rPr>
        <w:t xml:space="preserve"> قدر سلامتی و تن‌درستی خود را </w:t>
      </w:r>
      <w:r w:rsidR="00F910AD" w:rsidRPr="006A2D1A">
        <w:rPr>
          <w:spacing w:val="0"/>
          <w:rtl/>
        </w:rPr>
        <w:t xml:space="preserve">که نعمتی </w:t>
      </w:r>
      <w:r w:rsidR="00770D59" w:rsidRPr="006A2D1A">
        <w:rPr>
          <w:spacing w:val="0"/>
          <w:rtl/>
        </w:rPr>
        <w:t>ا</w:t>
      </w:r>
      <w:r w:rsidR="00F910AD" w:rsidRPr="006A2D1A">
        <w:rPr>
          <w:rFonts w:hint="cs"/>
          <w:spacing w:val="0"/>
          <w:rtl/>
        </w:rPr>
        <w:t>ل</w:t>
      </w:r>
      <w:r w:rsidR="00770D59" w:rsidRPr="006A2D1A">
        <w:rPr>
          <w:spacing w:val="0"/>
          <w:rtl/>
        </w:rPr>
        <w:t>هی</w:t>
      </w:r>
      <w:r w:rsidR="00A567C2" w:rsidRPr="006A2D1A">
        <w:rPr>
          <w:spacing w:val="0"/>
          <w:rtl/>
        </w:rPr>
        <w:t>‌</w:t>
      </w:r>
      <w:r w:rsidR="00770D59" w:rsidRPr="006A2D1A">
        <w:rPr>
          <w:spacing w:val="0"/>
          <w:rtl/>
        </w:rPr>
        <w:t xml:space="preserve">ست، </w:t>
      </w:r>
      <w:r w:rsidRPr="006A2D1A">
        <w:rPr>
          <w:spacing w:val="0"/>
          <w:rtl/>
        </w:rPr>
        <w:t>درمی‌یابد.</w:t>
      </w:r>
    </w:p>
    <w:p w:rsidR="00770D59" w:rsidRPr="006A2D1A" w:rsidRDefault="00770D59" w:rsidP="00225955">
      <w:pPr>
        <w:pStyle w:val="PlainText"/>
        <w:rPr>
          <w:rFonts w:hAnsi="AGA Arabesque" w:hint="eastAsia"/>
          <w:spacing w:val="-4"/>
          <w:rtl/>
        </w:rPr>
      </w:pPr>
      <w:r w:rsidRPr="006A2D1A">
        <w:rPr>
          <w:rFonts w:hAnsi="AGA Arabesque"/>
          <w:spacing w:val="-4"/>
          <w:rtl/>
        </w:rPr>
        <w:t xml:space="preserve">عیادت بیمار، باعث گسترش مهر و محبت می‌گردد؛ بیمار، این لطف برادر مسلمانش را از یاد نمی‌برد و وقتی به یاد محبتش می‌افتد، از صمیم قلب دوستش می‌دارد. به همین </w:t>
      </w:r>
      <w:r w:rsidRPr="006A2D1A">
        <w:rPr>
          <w:rFonts w:hAnsi="AGA Arabesque"/>
          <w:spacing w:val="-4"/>
          <w:rtl/>
        </w:rPr>
        <w:lastRenderedPageBreak/>
        <w:t xml:space="preserve">خاطر وقتی به دیدن بیماری می‌روی، پس از آن‌که بهبود می‌یابد، هنگامی که تو را ملاقات می‌کند، تشکر می‌نماید و خود، می‌بینی که </w:t>
      </w:r>
      <w:r w:rsidR="00225955" w:rsidRPr="006A2D1A">
        <w:rPr>
          <w:rFonts w:hAnsi="AGA Arabesque" w:hint="cs"/>
          <w:spacing w:val="-4"/>
          <w:rtl/>
        </w:rPr>
        <w:t>چقد</w:t>
      </w:r>
      <w:r w:rsidRPr="006A2D1A">
        <w:rPr>
          <w:rFonts w:hAnsi="AGA Arabesque"/>
          <w:spacing w:val="-4"/>
          <w:rtl/>
        </w:rPr>
        <w:t xml:space="preserve">ر </w:t>
      </w:r>
      <w:r w:rsidR="00225955" w:rsidRPr="006A2D1A">
        <w:rPr>
          <w:rFonts w:hAnsi="AGA Arabesque" w:hint="cs"/>
          <w:spacing w:val="-4"/>
          <w:rtl/>
        </w:rPr>
        <w:t>خوشحال</w:t>
      </w:r>
      <w:r w:rsidRPr="006A2D1A">
        <w:rPr>
          <w:rFonts w:hAnsi="AGA Arabesque"/>
          <w:spacing w:val="-4"/>
          <w:rtl/>
        </w:rPr>
        <w:t xml:space="preserve"> شده است.</w:t>
      </w:r>
    </w:p>
    <w:p w:rsidR="00770D59" w:rsidRPr="006A2D1A" w:rsidRDefault="00A567C2" w:rsidP="00225955">
      <w:pPr>
        <w:pStyle w:val="PlainText"/>
        <w:rPr>
          <w:spacing w:val="0"/>
          <w:rtl/>
        </w:rPr>
      </w:pPr>
      <w:r w:rsidRPr="006A2D1A">
        <w:rPr>
          <w:spacing w:val="0"/>
          <w:rtl/>
        </w:rPr>
        <w:t>عیادت</w:t>
      </w:r>
      <w:r w:rsidR="00770D59" w:rsidRPr="006A2D1A">
        <w:rPr>
          <w:spacing w:val="0"/>
          <w:rtl/>
        </w:rPr>
        <w:t xml:space="preserve"> باعث </w:t>
      </w:r>
      <w:r w:rsidR="00225955" w:rsidRPr="006A2D1A">
        <w:rPr>
          <w:rFonts w:hint="cs"/>
          <w:spacing w:val="0"/>
          <w:rtl/>
        </w:rPr>
        <w:t>خوشحالی</w:t>
      </w:r>
      <w:r w:rsidR="00770D59" w:rsidRPr="006A2D1A">
        <w:rPr>
          <w:spacing w:val="0"/>
          <w:rtl/>
        </w:rPr>
        <w:t xml:space="preserve"> بیمار می‌شود و به او روحیه می‌دهد و رنج و درد بیماری را از میان می‌برد</w:t>
      </w:r>
      <w:r w:rsidR="007B7BE7" w:rsidRPr="006A2D1A">
        <w:rPr>
          <w:spacing w:val="0"/>
          <w:rtl/>
        </w:rPr>
        <w:t>.</w:t>
      </w:r>
      <w:r w:rsidR="00770D59" w:rsidRPr="006A2D1A">
        <w:rPr>
          <w:spacing w:val="0"/>
          <w:rtl/>
        </w:rPr>
        <w:t xml:space="preserve"> عیادت‌کننده، می‌تواند بیمار را به توبه و است</w:t>
      </w:r>
      <w:r w:rsidR="00A720C5" w:rsidRPr="006A2D1A">
        <w:rPr>
          <w:spacing w:val="0"/>
          <w:rtl/>
        </w:rPr>
        <w:t>غفار و دیگر نیکی‌ها سفارش نماید؛ از این‌رو عیادت‌کننده</w:t>
      </w:r>
      <w:r w:rsidR="00770D59" w:rsidRPr="006A2D1A">
        <w:rPr>
          <w:spacing w:val="0"/>
          <w:rtl/>
        </w:rPr>
        <w:t xml:space="preserve"> باید به بیمار روحیه دهد و سخنانی از این‌قبیل به او بگوید که ماشاءالله امروز، </w:t>
      </w:r>
      <w:r w:rsidR="007B7BE7" w:rsidRPr="006A2D1A">
        <w:rPr>
          <w:spacing w:val="0"/>
          <w:rtl/>
        </w:rPr>
        <w:t xml:space="preserve">حال و </w:t>
      </w:r>
      <w:r w:rsidR="009B5851" w:rsidRPr="006A2D1A">
        <w:rPr>
          <w:spacing w:val="0"/>
          <w:rtl/>
        </w:rPr>
        <w:t>وضع خوبی داری</w:t>
      </w:r>
      <w:r w:rsidR="00770D59" w:rsidRPr="006A2D1A">
        <w:rPr>
          <w:spacing w:val="0"/>
          <w:rtl/>
        </w:rPr>
        <w:t>.</w:t>
      </w:r>
      <w:r w:rsidR="009B5851" w:rsidRPr="006A2D1A">
        <w:rPr>
          <w:spacing w:val="0"/>
          <w:rtl/>
        </w:rPr>
        <w:t xml:space="preserve"> و لازم نیست که با او به‌گونه‌ای سخن بگوید که سخنانش، گ</w:t>
      </w:r>
      <w:r w:rsidR="00A720C5" w:rsidRPr="006A2D1A">
        <w:rPr>
          <w:spacing w:val="0"/>
          <w:rtl/>
        </w:rPr>
        <w:t>ویای بهبود وضعیت جسمانی وی باشد؛</w:t>
      </w:r>
      <w:r w:rsidR="009B5851" w:rsidRPr="006A2D1A">
        <w:rPr>
          <w:spacing w:val="0"/>
          <w:rtl/>
        </w:rPr>
        <w:t xml:space="preserve"> زیرا شاید وضعیت جسمانی بیمار نسبت به دیروز، بدتر شده باشد. از این‌رو بهتر است بگوید: ماشاءالله وضعیت خوبی داری؛ چراکه در حقیقت، همه‌ی اوضاع و احوال مؤمن، برای او </w:t>
      </w:r>
      <w:r w:rsidR="004936C0" w:rsidRPr="006A2D1A">
        <w:rPr>
          <w:spacing w:val="0"/>
          <w:rtl/>
        </w:rPr>
        <w:t>خوبست؛ اگر ناخوشی و رنجی به</w:t>
      </w:r>
      <w:r w:rsidR="007B7BE7" w:rsidRPr="006A2D1A">
        <w:rPr>
          <w:spacing w:val="0"/>
          <w:rtl/>
        </w:rPr>
        <w:t xml:space="preserve"> او برسد، صبر می‌کند و این، برایش خوب است؛ و اگر خوشی و نعمتی به او برسد، شکر می‌نماید، و این، برای او خوب است.</w:t>
      </w:r>
    </w:p>
    <w:p w:rsidR="0018070B" w:rsidRPr="006A2D1A" w:rsidRDefault="007B7BE7" w:rsidP="00167AB1">
      <w:pPr>
        <w:pStyle w:val="PlainText"/>
        <w:rPr>
          <w:spacing w:val="0"/>
          <w:rtl/>
        </w:rPr>
      </w:pPr>
      <w:r w:rsidRPr="006A2D1A">
        <w:rPr>
          <w:spacing w:val="0"/>
          <w:rtl/>
        </w:rPr>
        <w:t>اجل هر کسی، مشخص و قطعی</w:t>
      </w:r>
      <w:r w:rsidR="00A720C5" w:rsidRPr="006A2D1A">
        <w:rPr>
          <w:spacing w:val="0"/>
          <w:rtl/>
        </w:rPr>
        <w:t>‌</w:t>
      </w:r>
      <w:r w:rsidRPr="006A2D1A">
        <w:rPr>
          <w:spacing w:val="0"/>
          <w:rtl/>
        </w:rPr>
        <w:t>ست؛ اگر بیماری‌اش، سرآمدِ عمر او باشد، به‌طور قطع بی‌آن‌که لحظه‌ای پس و پیش شود، می‌میرد و اگر اجلش نرسیده باشد، زنده می‌ماند و به زندگی‌اش ادامه می‌دهد. عیادت‌کننده، باید بیمار را به توبه و ان</w:t>
      </w:r>
      <w:r w:rsidR="000232C0" w:rsidRPr="006A2D1A">
        <w:rPr>
          <w:spacing w:val="0"/>
          <w:rtl/>
        </w:rPr>
        <w:t>ا</w:t>
      </w:r>
      <w:r w:rsidRPr="006A2D1A">
        <w:rPr>
          <w:spacing w:val="0"/>
          <w:rtl/>
        </w:rPr>
        <w:t>بت به‌سوی الله سفارش کند؛ البته نه به‌طور مستقیم و به‌گونه‌ای که باعث رنجش خاطر و نگرانی بیمار شو</w:t>
      </w:r>
      <w:r w:rsidR="00A720C5" w:rsidRPr="006A2D1A">
        <w:rPr>
          <w:spacing w:val="0"/>
          <w:rtl/>
        </w:rPr>
        <w:t>د و با خود بگوید: اگر بیماری‌ام</w:t>
      </w:r>
      <w:r w:rsidRPr="006A2D1A">
        <w:rPr>
          <w:spacing w:val="0"/>
          <w:rtl/>
        </w:rPr>
        <w:t xml:space="preserve"> خطرناک نبود، مرا به توبه سفارش نمی‌کرد. خوبست برای بیمار از آیه‌ها و احادیثی بگوید که در آن‌، توبه‌کنندگان ستوده شده‌اند و</w:t>
      </w:r>
      <w:r w:rsidR="0018070B" w:rsidRPr="006A2D1A">
        <w:rPr>
          <w:spacing w:val="0"/>
          <w:rtl/>
        </w:rPr>
        <w:t xml:space="preserve"> همین‌طور باید بیمار را به وصیت کردن، سفارش نماید؛ نه این‌که به او بگوید: وصیتت را بگو که زیاد، زنده نخواهی </w:t>
      </w:r>
      <w:r w:rsidR="003A5CAF" w:rsidRPr="006A2D1A">
        <w:rPr>
          <w:spacing w:val="0"/>
          <w:rtl/>
        </w:rPr>
        <w:t>ماند</w:t>
      </w:r>
      <w:r w:rsidR="0018070B" w:rsidRPr="006A2D1A">
        <w:rPr>
          <w:spacing w:val="0"/>
          <w:rtl/>
        </w:rPr>
        <w:t>. بلکه داستان‌هایی در این زمینه برایش تعریف کند.</w:t>
      </w:r>
    </w:p>
    <w:p w:rsidR="007B61DA" w:rsidRPr="006A2D1A" w:rsidRDefault="0018070B" w:rsidP="00522994">
      <w:pPr>
        <w:autoSpaceDE w:val="0"/>
        <w:autoSpaceDN w:val="0"/>
        <w:adjustRightInd w:val="0"/>
        <w:spacing w:line="228" w:lineRule="auto"/>
        <w:ind w:firstLine="0"/>
        <w:rPr>
          <w:spacing w:val="0"/>
          <w:rtl/>
          <w:lang w:bidi="ar-SA"/>
        </w:rPr>
      </w:pPr>
      <w:r w:rsidRPr="006A2D1A">
        <w:rPr>
          <w:spacing w:val="0"/>
          <w:rtl/>
          <w:lang w:bidi="ar-SA"/>
        </w:rPr>
        <w:t>علما گفته‌اند: اگر چنین به‌نظر می‌رسید که بیمار</w:t>
      </w:r>
      <w:r w:rsidR="00A720C5" w:rsidRPr="006A2D1A">
        <w:rPr>
          <w:spacing w:val="0"/>
          <w:rtl/>
          <w:lang w:bidi="ar-SA"/>
        </w:rPr>
        <w:t>،</w:t>
      </w:r>
      <w:r w:rsidRPr="006A2D1A">
        <w:rPr>
          <w:spacing w:val="0"/>
          <w:rtl/>
          <w:lang w:bidi="ar-SA"/>
        </w:rPr>
        <w:t xml:space="preserve"> دوست دارد عیادت‌کننده، چیزی بر او بخواند، پس</w:t>
      </w:r>
      <w:r w:rsidR="003A5CAF" w:rsidRPr="006A2D1A">
        <w:rPr>
          <w:spacing w:val="0"/>
          <w:rtl/>
          <w:lang w:bidi="ar-SA"/>
        </w:rPr>
        <w:t>،</w:t>
      </w:r>
      <w:r w:rsidRPr="006A2D1A">
        <w:rPr>
          <w:spacing w:val="0"/>
          <w:rtl/>
          <w:lang w:bidi="ar-SA"/>
        </w:rPr>
        <w:t xml:space="preserve"> از اوراد و عباراتی که از رسول‌الله</w:t>
      </w:r>
      <w:r w:rsidRPr="006A2D1A">
        <w:rPr>
          <w:spacing w:val="0"/>
          <w:lang w:bidi="ar-SA"/>
        </w:rPr>
        <w:sym w:font="AGA Arabesque" w:char="F072"/>
      </w:r>
      <w:r w:rsidRPr="006A2D1A">
        <w:rPr>
          <w:spacing w:val="0"/>
          <w:rtl/>
          <w:lang w:bidi="ar-SA"/>
        </w:rPr>
        <w:t xml:space="preserve"> ر</w:t>
      </w:r>
      <w:r w:rsidR="00A720C5" w:rsidRPr="006A2D1A">
        <w:rPr>
          <w:spacing w:val="0"/>
          <w:rtl/>
          <w:lang w:bidi="ar-SA"/>
        </w:rPr>
        <w:t>وایت شده، بخواند و بر او دم کند؛</w:t>
      </w:r>
      <w:r w:rsidRPr="006A2D1A">
        <w:rPr>
          <w:spacing w:val="0"/>
          <w:rtl/>
          <w:lang w:bidi="ar-SA"/>
        </w:rPr>
        <w:t xml:space="preserve"> مثل: </w:t>
      </w:r>
      <w:r w:rsidRPr="006A2D1A">
        <w:rPr>
          <w:rStyle w:val="Char1"/>
          <w:spacing w:val="0"/>
          <w:rtl/>
          <w:lang w:bidi="ar-SA"/>
        </w:rPr>
        <w:t>«أَذْهِبِ الْبَاسَ رَبَّ النَّاسِ، اش</w:t>
      </w:r>
      <w:r w:rsidR="00374248" w:rsidRPr="006A2D1A">
        <w:rPr>
          <w:rStyle w:val="Char1"/>
          <w:spacing w:val="0"/>
          <w:rtl/>
          <w:lang w:bidi="ar-SA"/>
        </w:rPr>
        <w:t xml:space="preserve">ْفِ </w:t>
      </w:r>
      <w:r w:rsidRPr="006A2D1A">
        <w:rPr>
          <w:rStyle w:val="Char1"/>
          <w:spacing w:val="0"/>
          <w:rtl/>
          <w:lang w:bidi="ar-SA"/>
        </w:rPr>
        <w:t>أَنْتَ الشَّافِي، لا شِفَاءَ إِلاَّ شِفَاؤُكَ، شِفَاءً لا يُغَادِرُ سَقَمًا»</w:t>
      </w:r>
      <w:r w:rsidR="00A720C5"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6"/>
      </w:r>
      <w:r w:rsidR="003A729F" w:rsidRPr="006A2D1A">
        <w:rPr>
          <w:rStyle w:val="FootnoteReference"/>
          <w:rFonts w:cs="B Lotus"/>
          <w:spacing w:val="0"/>
          <w:szCs w:val="28"/>
          <w:rtl/>
          <w:lang w:bidi="ar-SA"/>
        </w:rPr>
        <w:t>)</w:t>
      </w:r>
      <w:r w:rsidRPr="006A2D1A">
        <w:rPr>
          <w:spacing w:val="0"/>
          <w:rtl/>
          <w:lang w:bidi="ar-SA"/>
        </w:rPr>
        <w:t xml:space="preserve"> يعني</w:t>
      </w:r>
      <w:r w:rsidR="00374248" w:rsidRPr="006A2D1A">
        <w:rPr>
          <w:spacing w:val="0"/>
          <w:rtl/>
          <w:lang w:bidi="ar-SA"/>
        </w:rPr>
        <w:t>:</w:t>
      </w:r>
      <w:r w:rsidRPr="006A2D1A">
        <w:rPr>
          <w:spacing w:val="0"/>
          <w:rtl/>
          <w:lang w:bidi="ar-SA"/>
        </w:rPr>
        <w:t xml:space="preserve"> </w:t>
      </w:r>
      <w:r w:rsidR="00374248" w:rsidRPr="006A2D1A">
        <w:rPr>
          <w:spacing w:val="0"/>
          <w:rtl/>
          <w:lang w:bidi="ar-SA"/>
        </w:rPr>
        <w:t>«اي پروردگار مردم! بيماري‌اش را برطرف کن</w:t>
      </w:r>
      <w:r w:rsidRPr="006A2D1A">
        <w:rPr>
          <w:spacing w:val="0"/>
          <w:rtl/>
          <w:lang w:bidi="ar-SA"/>
        </w:rPr>
        <w:t xml:space="preserve"> و </w:t>
      </w:r>
      <w:r w:rsidR="00374248" w:rsidRPr="006A2D1A">
        <w:rPr>
          <w:spacing w:val="0"/>
          <w:rtl/>
          <w:lang w:bidi="ar-SA"/>
        </w:rPr>
        <w:t>آن‌</w:t>
      </w:r>
      <w:r w:rsidRPr="006A2D1A">
        <w:rPr>
          <w:spacing w:val="0"/>
          <w:rtl/>
          <w:lang w:bidi="ar-SA"/>
        </w:rPr>
        <w:t xml:space="preserve">چنان </w:t>
      </w:r>
      <w:r w:rsidR="00374248" w:rsidRPr="006A2D1A">
        <w:rPr>
          <w:spacing w:val="0"/>
          <w:rtl/>
          <w:lang w:bidi="ar-SA"/>
        </w:rPr>
        <w:t>بهبودی و شفايي عنايت بفرما</w:t>
      </w:r>
      <w:r w:rsidRPr="006A2D1A">
        <w:rPr>
          <w:spacing w:val="0"/>
          <w:rtl/>
          <w:lang w:bidi="ar-SA"/>
        </w:rPr>
        <w:t xml:space="preserve"> كه هيچ</w:t>
      </w:r>
      <w:r w:rsidR="00374248" w:rsidRPr="006A2D1A">
        <w:rPr>
          <w:spacing w:val="0"/>
          <w:rtl/>
          <w:lang w:bidi="ar-SA"/>
        </w:rPr>
        <w:t>‌ بيماري‌</w:t>
      </w:r>
      <w:r w:rsidRPr="006A2D1A">
        <w:rPr>
          <w:spacing w:val="0"/>
          <w:rtl/>
          <w:lang w:bidi="ar-SA"/>
        </w:rPr>
        <w:t>اي باقي ن</w:t>
      </w:r>
      <w:r w:rsidR="00374248" w:rsidRPr="006A2D1A">
        <w:rPr>
          <w:spacing w:val="0"/>
          <w:rtl/>
          <w:lang w:bidi="ar-SA"/>
        </w:rPr>
        <w:t>گذارد</w:t>
      </w:r>
      <w:r w:rsidRPr="006A2D1A">
        <w:rPr>
          <w:spacing w:val="0"/>
          <w:rtl/>
          <w:lang w:bidi="ar-SA"/>
        </w:rPr>
        <w:t>. چرا كه تو</w:t>
      </w:r>
      <w:r w:rsidR="00374248" w:rsidRPr="006A2D1A">
        <w:rPr>
          <w:spacing w:val="0"/>
          <w:rtl/>
          <w:lang w:bidi="ar-SA"/>
        </w:rPr>
        <w:t>،</w:t>
      </w:r>
      <w:r w:rsidRPr="006A2D1A">
        <w:rPr>
          <w:spacing w:val="0"/>
          <w:rtl/>
          <w:lang w:bidi="ar-SA"/>
        </w:rPr>
        <w:t xml:space="preserve"> شفادهنده</w:t>
      </w:r>
      <w:r w:rsidR="00374248" w:rsidRPr="006A2D1A">
        <w:rPr>
          <w:spacing w:val="0"/>
          <w:rtl/>
          <w:lang w:bidi="ar-SA"/>
        </w:rPr>
        <w:t xml:space="preserve">‌ای و هيچ شفايي، </w:t>
      </w:r>
      <w:r w:rsidRPr="006A2D1A">
        <w:rPr>
          <w:spacing w:val="0"/>
          <w:rtl/>
          <w:lang w:bidi="ar-SA"/>
        </w:rPr>
        <w:t>جز شفاي تو وجود ندارد».</w:t>
      </w:r>
      <w:r w:rsidR="00A0066E" w:rsidRPr="006A2D1A">
        <w:rPr>
          <w:spacing w:val="0"/>
          <w:rtl/>
          <w:lang w:bidi="ar-SA"/>
        </w:rPr>
        <w:t xml:space="preserve"> یا این دعا: </w:t>
      </w:r>
      <w:r w:rsidR="000232C0" w:rsidRPr="006A2D1A">
        <w:rPr>
          <w:rStyle w:val="Char1"/>
          <w:spacing w:val="0"/>
          <w:rtl/>
          <w:lang w:bidi="ar-SA"/>
        </w:rPr>
        <w:t xml:space="preserve">«ربنا اللّه الذي في </w:t>
      </w:r>
      <w:r w:rsidR="000232C0" w:rsidRPr="006A2D1A">
        <w:rPr>
          <w:rStyle w:val="Char1"/>
          <w:spacing w:val="0"/>
          <w:rtl/>
          <w:lang w:bidi="ar-SA"/>
        </w:rPr>
        <w:lastRenderedPageBreak/>
        <w:t>السماء تقدس اسمك أمرك في السماء والأرض كما رحمتك في السماء فاجعل رحمتك في الأرض اغفر لنا حُوبَنا وخطايانا أنت رب الطيبين أنزل رحمة من رحمتك وشفاء من شفائك على هذا الوجع فيبرأ»</w:t>
      </w:r>
      <w:r w:rsidR="00A720C5"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7"/>
      </w:r>
      <w:r w:rsidR="003A729F" w:rsidRPr="006A2D1A">
        <w:rPr>
          <w:rStyle w:val="FootnoteReference"/>
          <w:rFonts w:cs="B Lotus"/>
          <w:spacing w:val="0"/>
          <w:szCs w:val="28"/>
          <w:rtl/>
          <w:lang w:bidi="ar-SA"/>
        </w:rPr>
        <w:t>)</w:t>
      </w:r>
      <w:r w:rsidR="00FA1DF2" w:rsidRPr="006A2D1A">
        <w:rPr>
          <w:spacing w:val="0"/>
          <w:rtl/>
          <w:lang w:bidi="ar-SA"/>
        </w:rPr>
        <w:t xml:space="preserve"> یعنی: «ای پروردگارمان! ای الله که در آسمان هستی! نامت از هر عیبی پاک است و فرمانت در آسمان و </w:t>
      </w:r>
      <w:r w:rsidR="000232C0" w:rsidRPr="006A2D1A">
        <w:rPr>
          <w:spacing w:val="0"/>
          <w:rtl/>
          <w:lang w:bidi="ar-SA"/>
        </w:rPr>
        <w:t xml:space="preserve">زمین، </w:t>
      </w:r>
      <w:r w:rsidR="00FA1DF2" w:rsidRPr="006A2D1A">
        <w:rPr>
          <w:spacing w:val="0"/>
          <w:rtl/>
          <w:lang w:bidi="ar-SA"/>
        </w:rPr>
        <w:t xml:space="preserve">جاری؛ همان‌طور که رحمتت در آسمان است، رحمت خاص خویش را در زمین (شامل مؤمنان) بگردان؛ تو، پروردگار پاکان هستی. گناهان و خطاهای ما را بیامرز؛ از رحمت گسترده‌ات، رحمتی خاص </w:t>
      </w:r>
      <w:r w:rsidR="002912D4" w:rsidRPr="006A2D1A">
        <w:rPr>
          <w:spacing w:val="0"/>
          <w:rtl/>
          <w:lang w:bidi="ar-SA"/>
        </w:rPr>
        <w:t xml:space="preserve">و نیز </w:t>
      </w:r>
      <w:r w:rsidR="003A5CAF" w:rsidRPr="006A2D1A">
        <w:rPr>
          <w:spacing w:val="0"/>
          <w:rtl/>
          <w:lang w:bidi="ar-SA"/>
        </w:rPr>
        <w:t>شفای خود را</w:t>
      </w:r>
      <w:r w:rsidR="000232C0" w:rsidRPr="006A2D1A">
        <w:rPr>
          <w:spacing w:val="0"/>
          <w:rtl/>
          <w:lang w:bidi="ar-SA"/>
        </w:rPr>
        <w:t xml:space="preserve"> </w:t>
      </w:r>
      <w:r w:rsidR="002912D4" w:rsidRPr="006A2D1A">
        <w:rPr>
          <w:spacing w:val="0"/>
          <w:rtl/>
          <w:lang w:bidi="ar-SA"/>
        </w:rPr>
        <w:t>بر این بیمار نازل بفرما». بدین ترتیب بیمار بهبود می‌یابد.</w:t>
      </w:r>
      <w:r w:rsidR="007B61DA" w:rsidRPr="006A2D1A">
        <w:rPr>
          <w:spacing w:val="0"/>
          <w:rtl/>
          <w:lang w:bidi="ar-SA"/>
        </w:rPr>
        <w:t xml:space="preserve"> یا سوره‌ی فاتحه را بر ب</w:t>
      </w:r>
      <w:r w:rsidR="00A720C5" w:rsidRPr="006A2D1A">
        <w:rPr>
          <w:spacing w:val="0"/>
          <w:rtl/>
          <w:lang w:bidi="ar-SA"/>
        </w:rPr>
        <w:t>یمار بخواند؛</w:t>
      </w:r>
      <w:r w:rsidR="007B61DA" w:rsidRPr="006A2D1A">
        <w:rPr>
          <w:spacing w:val="0"/>
          <w:rtl/>
          <w:lang w:bidi="ar-SA"/>
        </w:rPr>
        <w:t xml:space="preserve"> زیرا سوره‌ی فاتحه بر بیماران، مارگزیده‌ها و عقرب‌گزیده‌ها و امثالشان خوانده و دم می‌شود.</w:t>
      </w:r>
    </w:p>
    <w:p w:rsidR="00EF5BBD" w:rsidRPr="006A2D1A" w:rsidRDefault="007B61DA" w:rsidP="00522994">
      <w:pPr>
        <w:pStyle w:val="PlainText"/>
        <w:spacing w:line="228" w:lineRule="auto"/>
        <w:rPr>
          <w:spacing w:val="0"/>
          <w:rtl/>
        </w:rPr>
      </w:pPr>
      <w:r w:rsidRPr="006A2D1A">
        <w:rPr>
          <w:spacing w:val="0"/>
          <w:rtl/>
        </w:rPr>
        <w:t xml:space="preserve">باید توجه داشت که وقتی بیمار، دوست دارد دعایی بخوانند و بر او دم کنند، پیش از آن‌که خواسته‌اش را بگوید و از عیادت‌کننده چنین درخواستی نماید، عیادت‌کننده، </w:t>
      </w:r>
      <w:r w:rsidR="00A720C5" w:rsidRPr="006A2D1A">
        <w:rPr>
          <w:spacing w:val="0"/>
          <w:rtl/>
        </w:rPr>
        <w:t>خود بر او دم کند؛</w:t>
      </w:r>
      <w:r w:rsidRPr="006A2D1A">
        <w:rPr>
          <w:spacing w:val="0"/>
          <w:rtl/>
        </w:rPr>
        <w:t xml:space="preserve"> زیرا رسول‌الله</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3A5CAF" w:rsidRPr="006A2D1A">
        <w:rPr>
          <w:rStyle w:val="Char1"/>
          <w:spacing w:val="0"/>
          <w:rtl/>
          <w:lang w:bidi="ar-SA"/>
        </w:rPr>
        <w:t>رأي</w:t>
      </w:r>
      <w:r w:rsidR="00A11CAA" w:rsidRPr="006A2D1A">
        <w:rPr>
          <w:rStyle w:val="Char1"/>
          <w:spacing w:val="0"/>
          <w:rtl/>
          <w:lang w:bidi="ar-SA"/>
        </w:rPr>
        <w:t xml:space="preserve">تُ مع أمّتی </w:t>
      </w:r>
      <w:r w:rsidR="003A5CAF" w:rsidRPr="006A2D1A">
        <w:rPr>
          <w:rStyle w:val="Char1"/>
          <w:spacing w:val="0"/>
          <w:rtl/>
          <w:lang w:bidi="ar-SA"/>
        </w:rPr>
        <w:t>سَبْعِي</w:t>
      </w:r>
      <w:r w:rsidR="00A11CAA" w:rsidRPr="006A2D1A">
        <w:rPr>
          <w:rStyle w:val="Char1"/>
          <w:spacing w:val="0"/>
          <w:rtl/>
          <w:lang w:bidi="ar-SA"/>
        </w:rPr>
        <w:t>نَ أَلْفًا يَدْخُلُونَ الْجَنَّةَ بِغَيْرِ حِسَابٍ ولاعَذابٍ»</w:t>
      </w:r>
      <w:r w:rsidR="00A720C5" w:rsidRPr="006A2D1A">
        <w:rPr>
          <w:spacing w:val="0"/>
          <w:rtl/>
        </w:rPr>
        <w:t>؛</w:t>
      </w:r>
      <w:r w:rsidR="00A11CAA" w:rsidRPr="006A2D1A">
        <w:rPr>
          <w:spacing w:val="0"/>
          <w:rtl/>
        </w:rPr>
        <w:t xml:space="preserve"> یعنی: «</w:t>
      </w:r>
      <w:r w:rsidR="00CE4845" w:rsidRPr="006A2D1A">
        <w:rPr>
          <w:spacing w:val="0"/>
          <w:rtl/>
        </w:rPr>
        <w:t xml:space="preserve">با امتم </w:t>
      </w:r>
      <w:r w:rsidR="00A11CAA" w:rsidRPr="006A2D1A">
        <w:rPr>
          <w:spacing w:val="0"/>
          <w:rtl/>
        </w:rPr>
        <w:t xml:space="preserve">هفتادهزار نفر را دیدم که بدون هیچ حساب و عذابی، وارد بهشت می‌شوند». و فرمود: </w:t>
      </w:r>
      <w:r w:rsidR="00A11CAA" w:rsidRPr="006A2D1A">
        <w:rPr>
          <w:rStyle w:val="Char1"/>
          <w:spacing w:val="0"/>
          <w:rtl/>
          <w:lang w:bidi="ar-SA"/>
        </w:rPr>
        <w:t>«هُمُ الَّذِينَ لا يَسْتَرْقُونَ، وَلا يَتَطَيَّرُونَ، وَلا يَكْتَوُونَ، وَعَلَى رَبِّهِمْ يَتَوَكَّلُونَ»</w:t>
      </w:r>
      <w:r w:rsidR="00A720C5"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8"/>
      </w:r>
      <w:r w:rsidR="003A729F" w:rsidRPr="006A2D1A">
        <w:rPr>
          <w:rStyle w:val="FootnoteReference"/>
          <w:rFonts w:cs="B Lotus"/>
          <w:spacing w:val="0"/>
          <w:szCs w:val="28"/>
          <w:rtl/>
        </w:rPr>
        <w:t>)</w:t>
      </w:r>
      <w:r w:rsidR="00CE4845" w:rsidRPr="006A2D1A">
        <w:rPr>
          <w:spacing w:val="0"/>
          <w:rtl/>
        </w:rPr>
        <w:t xml:space="preserve"> یعنی:</w:t>
      </w:r>
      <w:r w:rsidR="00A11CAA" w:rsidRPr="006A2D1A">
        <w:rPr>
          <w:spacing w:val="0"/>
          <w:rtl/>
        </w:rPr>
        <w:t xml:space="preserve"> «آن</w:t>
      </w:r>
      <w:r w:rsidR="00CE4845" w:rsidRPr="006A2D1A">
        <w:rPr>
          <w:spacing w:val="0"/>
          <w:rtl/>
        </w:rPr>
        <w:t>‌</w:t>
      </w:r>
      <w:r w:rsidR="00A11CAA" w:rsidRPr="006A2D1A">
        <w:rPr>
          <w:spacing w:val="0"/>
          <w:rtl/>
        </w:rPr>
        <w:t>ها</w:t>
      </w:r>
      <w:r w:rsidR="00CE4845" w:rsidRPr="006A2D1A">
        <w:rPr>
          <w:spacing w:val="0"/>
          <w:rtl/>
        </w:rPr>
        <w:t>،</w:t>
      </w:r>
      <w:r w:rsidR="00A11CAA" w:rsidRPr="006A2D1A">
        <w:rPr>
          <w:spacing w:val="0"/>
          <w:rtl/>
        </w:rPr>
        <w:t xml:space="preserve"> كساني هستند كه </w:t>
      </w:r>
      <w:r w:rsidR="00CE4845" w:rsidRPr="006A2D1A">
        <w:rPr>
          <w:spacing w:val="0"/>
          <w:rtl/>
        </w:rPr>
        <w:t>درخواست تعويذ (دم)</w:t>
      </w:r>
      <w:r w:rsidR="00A11CAA" w:rsidRPr="006A2D1A">
        <w:rPr>
          <w:spacing w:val="0"/>
          <w:rtl/>
        </w:rPr>
        <w:t xml:space="preserve"> نمي</w:t>
      </w:r>
      <w:r w:rsidR="00CE4845" w:rsidRPr="006A2D1A">
        <w:rPr>
          <w:spacing w:val="0"/>
          <w:rtl/>
        </w:rPr>
        <w:t xml:space="preserve">‌کنند، فال نمي‌گيرند، </w:t>
      </w:r>
      <w:r w:rsidR="009E4D60" w:rsidRPr="006A2D1A">
        <w:rPr>
          <w:spacing w:val="0"/>
          <w:rtl/>
        </w:rPr>
        <w:t>(و هنگامی که بیمار می‌شوند، از کسی) نمی‌خواهند که آن‌ها را داغ کند</w:t>
      </w:r>
      <w:r w:rsidR="00CE4845" w:rsidRPr="006A2D1A">
        <w:rPr>
          <w:spacing w:val="0"/>
          <w:rtl/>
        </w:rPr>
        <w:t xml:space="preserve"> و بر پروردگارشان</w:t>
      </w:r>
      <w:r w:rsidR="00A11CAA" w:rsidRPr="006A2D1A">
        <w:rPr>
          <w:spacing w:val="0"/>
          <w:rtl/>
        </w:rPr>
        <w:t xml:space="preserve"> </w:t>
      </w:r>
      <w:r w:rsidR="00CE4845" w:rsidRPr="006A2D1A">
        <w:rPr>
          <w:spacing w:val="0"/>
          <w:rtl/>
        </w:rPr>
        <w:t>توكل مي‌</w:t>
      </w:r>
      <w:r w:rsidR="00A11CAA" w:rsidRPr="006A2D1A">
        <w:rPr>
          <w:spacing w:val="0"/>
          <w:rtl/>
        </w:rPr>
        <w:t>نمايند»</w:t>
      </w:r>
      <w:r w:rsidR="00CE4845" w:rsidRPr="006A2D1A">
        <w:rPr>
          <w:spacing w:val="0"/>
          <w:rtl/>
        </w:rPr>
        <w:t>.</w:t>
      </w:r>
    </w:p>
    <w:p w:rsidR="005B525C" w:rsidRPr="006A2D1A" w:rsidRDefault="005B525C" w:rsidP="00225955">
      <w:pPr>
        <w:pStyle w:val="PlainText"/>
        <w:rPr>
          <w:spacing w:val="0"/>
          <w:rtl/>
        </w:rPr>
      </w:pPr>
      <w:r w:rsidRPr="006A2D1A">
        <w:rPr>
          <w:spacing w:val="0"/>
          <w:rtl/>
        </w:rPr>
        <w:t xml:space="preserve">اگر هنگام </w:t>
      </w:r>
      <w:r w:rsidR="00FF4425" w:rsidRPr="006A2D1A">
        <w:rPr>
          <w:spacing w:val="0"/>
          <w:rtl/>
        </w:rPr>
        <w:t>عیادت</w:t>
      </w:r>
      <w:r w:rsidRPr="006A2D1A">
        <w:rPr>
          <w:spacing w:val="0"/>
          <w:rtl/>
        </w:rPr>
        <w:t xml:space="preserve"> بیمار، دریافتید که دوست دارد زمان زیادی نزدش بمانید، این کار را بکنید</w:t>
      </w:r>
      <w:r w:rsidR="00FF4425" w:rsidRPr="006A2D1A">
        <w:rPr>
          <w:spacing w:val="0"/>
          <w:rtl/>
        </w:rPr>
        <w:t xml:space="preserve">؛ بدین‌سان </w:t>
      </w:r>
      <w:r w:rsidR="00225955" w:rsidRPr="006A2D1A">
        <w:rPr>
          <w:rFonts w:hint="cs"/>
          <w:spacing w:val="0"/>
          <w:rtl/>
        </w:rPr>
        <w:t>خوشحالش</w:t>
      </w:r>
      <w:r w:rsidR="00B5439C" w:rsidRPr="006A2D1A">
        <w:rPr>
          <w:spacing w:val="0"/>
          <w:rtl/>
        </w:rPr>
        <w:t xml:space="preserve"> کرده</w:t>
      </w:r>
      <w:r w:rsidR="00FF4425" w:rsidRPr="006A2D1A">
        <w:rPr>
          <w:spacing w:val="0"/>
          <w:rtl/>
        </w:rPr>
        <w:t xml:space="preserve"> و کار نیکی انجام داده‌اید</w:t>
      </w:r>
      <w:r w:rsidR="00575AEC" w:rsidRPr="006A2D1A">
        <w:rPr>
          <w:spacing w:val="0"/>
          <w:rtl/>
        </w:rPr>
        <w:t xml:space="preserve"> که ثواب دارد</w:t>
      </w:r>
      <w:r w:rsidR="00EF5BBD" w:rsidRPr="006A2D1A">
        <w:rPr>
          <w:spacing w:val="0"/>
          <w:rtl/>
        </w:rPr>
        <w:t xml:space="preserve">. </w:t>
      </w:r>
      <w:r w:rsidR="00841959" w:rsidRPr="006A2D1A">
        <w:rPr>
          <w:spacing w:val="0"/>
          <w:rtl/>
        </w:rPr>
        <w:t xml:space="preserve"> چه بسا این کار که باعث </w:t>
      </w:r>
      <w:r w:rsidR="00225955" w:rsidRPr="006A2D1A">
        <w:rPr>
          <w:rFonts w:hint="cs"/>
          <w:spacing w:val="0"/>
          <w:rtl/>
        </w:rPr>
        <w:t>خوشحالی</w:t>
      </w:r>
      <w:r w:rsidR="00841959" w:rsidRPr="006A2D1A">
        <w:rPr>
          <w:spacing w:val="0"/>
          <w:rtl/>
        </w:rPr>
        <w:t xml:space="preserve"> او می‌شود، زمینه‌ای برای بهبودش گردد؛ زیرا شادمانی و داشتن روحیه‌ی خوب، تأثیر به‌سزایی در بهبود و رفع بیماری‌ها دارد. پس نزدش بمان تا آن‌که </w:t>
      </w:r>
      <w:r w:rsidR="00B5439C" w:rsidRPr="006A2D1A">
        <w:rPr>
          <w:spacing w:val="0"/>
          <w:rtl/>
        </w:rPr>
        <w:t>احساس کنی خسته شده است؛ ولی اگر فهمیدی که بیمار</w:t>
      </w:r>
      <w:r w:rsidR="00841959" w:rsidRPr="006A2D1A">
        <w:rPr>
          <w:spacing w:val="0"/>
          <w:rtl/>
        </w:rPr>
        <w:t xml:space="preserve"> به زحمت می‌افتد و </w:t>
      </w:r>
      <w:r w:rsidR="00841959" w:rsidRPr="006A2D1A">
        <w:rPr>
          <w:spacing w:val="0"/>
          <w:rtl/>
        </w:rPr>
        <w:lastRenderedPageBreak/>
        <w:t>دوست ندارد نزدش بمانی و می‌خواهد با خانواده‌اش باشد، به عیادتی کوتاه در حد احوال‌پرسی بسنده کن.</w:t>
      </w:r>
    </w:p>
    <w:p w:rsidR="00570546" w:rsidRPr="006A2D1A" w:rsidRDefault="00841959" w:rsidP="00167AB1">
      <w:pPr>
        <w:pStyle w:val="PlainText"/>
        <w:rPr>
          <w:spacing w:val="0"/>
          <w:rtl/>
        </w:rPr>
      </w:pPr>
      <w:r w:rsidRPr="006A2D1A">
        <w:rPr>
          <w:spacing w:val="0"/>
          <w:rtl/>
        </w:rPr>
        <w:t>از حدیث سعد بن ابی‌وقاص</w:t>
      </w:r>
      <w:r w:rsidRPr="006A2D1A">
        <w:rPr>
          <w:spacing w:val="0"/>
        </w:rPr>
        <w:sym w:font="AGA Arabesque" w:char="F074"/>
      </w:r>
      <w:r w:rsidRPr="006A2D1A">
        <w:rPr>
          <w:spacing w:val="0"/>
          <w:rtl/>
        </w:rPr>
        <w:t xml:space="preserve"> به شرعی بودن عیادت</w:t>
      </w:r>
      <w:r w:rsidR="00570546" w:rsidRPr="006A2D1A">
        <w:rPr>
          <w:spacing w:val="0"/>
          <w:rtl/>
        </w:rPr>
        <w:t>ِ</w:t>
      </w:r>
      <w:r w:rsidRPr="006A2D1A">
        <w:rPr>
          <w:spacing w:val="0"/>
          <w:rtl/>
        </w:rPr>
        <w:t xml:space="preserve"> بیمار پی می‌بریم. هم‌چنین</w:t>
      </w:r>
      <w:r w:rsidR="00570546" w:rsidRPr="006A2D1A">
        <w:rPr>
          <w:spacing w:val="0"/>
          <w:rtl/>
        </w:rPr>
        <w:t xml:space="preserve"> عظمت اخلاق رسول‌الله</w:t>
      </w:r>
      <w:r w:rsidR="00570546" w:rsidRPr="006A2D1A">
        <w:rPr>
          <w:spacing w:val="0"/>
        </w:rPr>
        <w:sym w:font="AGA Arabesque" w:char="F072"/>
      </w:r>
      <w:r w:rsidR="00570546" w:rsidRPr="006A2D1A">
        <w:rPr>
          <w:spacing w:val="0"/>
          <w:rtl/>
        </w:rPr>
        <w:t xml:space="preserve"> را درمی‌یابیم. الله</w:t>
      </w:r>
      <w:r w:rsidR="00570546" w:rsidRPr="006A2D1A">
        <w:rPr>
          <w:spacing w:val="0"/>
        </w:rPr>
        <w:sym w:font="AGA Arabesque" w:char="F059"/>
      </w:r>
      <w:r w:rsidR="00570546" w:rsidRPr="006A2D1A">
        <w:rPr>
          <w:spacing w:val="0"/>
          <w:rtl/>
        </w:rPr>
        <w:t xml:space="preserve"> می‌فرماید:</w:t>
      </w:r>
    </w:p>
    <w:p w:rsidR="00570546" w:rsidRPr="006A2D1A" w:rsidRDefault="0022704F" w:rsidP="0022704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طُرُونَ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بِمَج</w:t>
      </w:r>
      <w:r w:rsidRPr="006A2D1A">
        <w:rPr>
          <w:rFonts w:ascii="KFGQPC Uthmanic Script HAFS" w:hint="cs"/>
          <w:rtl/>
          <w:lang w:val="en-MY" w:eastAsia="en-MY" w:bidi="ar-SA"/>
        </w:rPr>
        <w:t>ۡ</w:t>
      </w:r>
      <w:r w:rsidRPr="006A2D1A">
        <w:rPr>
          <w:rFonts w:ascii="KFGQPC Uthmanic Script HAFS" w:hint="eastAsia"/>
          <w:rtl/>
          <w:lang w:val="en-MY" w:eastAsia="en-MY" w:bidi="ar-SA"/>
        </w:rPr>
        <w:t>نُون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لَأَج</w:t>
      </w:r>
      <w:r w:rsidRPr="006A2D1A">
        <w:rPr>
          <w:rFonts w:ascii="KFGQPC Uthmanic Script HAFS" w:hint="cs"/>
          <w:rtl/>
          <w:lang w:val="en-MY" w:eastAsia="en-MY" w:bidi="ar-SA"/>
        </w:rPr>
        <w:t>ۡ</w:t>
      </w:r>
      <w:r w:rsidRPr="006A2D1A">
        <w:rPr>
          <w:rFonts w:ascii="KFGQPC Uthmanic Script HAFS" w:hint="eastAsia"/>
          <w:rtl/>
          <w:lang w:val="en-MY" w:eastAsia="en-MY" w:bidi="ar-SA"/>
        </w:rPr>
        <w:t>رًا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w:t>
      </w:r>
      <w:r w:rsidRPr="006A2D1A">
        <w:rPr>
          <w:rFonts w:ascii="KFGQPC Uthmanic Script HAFS" w:hint="cs"/>
          <w:rtl/>
          <w:lang w:val="en-MY" w:eastAsia="en-MY" w:bidi="ar-SA"/>
        </w:rPr>
        <w:t>ۡ</w:t>
      </w:r>
      <w:r w:rsidRPr="006A2D1A">
        <w:rPr>
          <w:rFonts w:ascii="KFGQPC Uthmanic Script HAFS" w:hint="eastAsia"/>
          <w:rtl/>
          <w:lang w:val="en-MY" w:eastAsia="en-MY" w:bidi="ar-SA"/>
        </w:rPr>
        <w:t>نُون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القلم</w:t>
      </w:r>
      <w:r w:rsidRPr="006A2D1A">
        <w:rPr>
          <w:rStyle w:val="Char7"/>
          <w:rtl/>
        </w:rPr>
        <w:t xml:space="preserve">: </w:t>
      </w:r>
      <w:r w:rsidRPr="006A2D1A">
        <w:rPr>
          <w:rStyle w:val="Char7"/>
          <w:rFonts w:hint="cs"/>
          <w:rtl/>
        </w:rPr>
        <w:t>١</w:t>
      </w:r>
      <w:r w:rsidRPr="006A2D1A">
        <w:rPr>
          <w:rStyle w:val="Char7"/>
          <w:rFonts w:hint="eastAsia"/>
          <w:rtl/>
        </w:rPr>
        <w:t>،</w:t>
      </w:r>
      <w:r w:rsidRPr="006A2D1A">
        <w:rPr>
          <w:rStyle w:val="Char7"/>
          <w:rtl/>
        </w:rPr>
        <w:t xml:space="preserve">  </w:t>
      </w:r>
      <w:r w:rsidRPr="006A2D1A">
        <w:rPr>
          <w:rStyle w:val="Char7"/>
          <w:rFonts w:hint="cs"/>
          <w:rtl/>
        </w:rPr>
        <w:t>٤</w:t>
      </w:r>
      <w:r w:rsidRPr="006A2D1A">
        <w:rPr>
          <w:rStyle w:val="Char7"/>
          <w:rtl/>
        </w:rPr>
        <w:t>]</w:t>
      </w:r>
      <w:r w:rsidRPr="006A2D1A">
        <w:rPr>
          <w:rFonts w:ascii="KFGQPC Uthman Taha Naskh" w:cs="KFGQPC Uthman Taha Naskh"/>
          <w:rtl/>
          <w:lang w:val="en-MY" w:eastAsia="en-MY" w:bidi="ar-SA"/>
        </w:rPr>
        <w:t xml:space="preserve">  </w:t>
      </w:r>
      <w:r w:rsidR="00570546" w:rsidRPr="006A2D1A">
        <w:rPr>
          <w:rFonts w:ascii="(normal text)" w:hAnsi="(normal text)"/>
          <w:rtl/>
          <w:lang w:bidi="ar-SA"/>
        </w:rPr>
        <w:t xml:space="preserve"> </w:t>
      </w:r>
      <w:r w:rsidR="00702495" w:rsidRPr="006A2D1A">
        <w:rPr>
          <w:rtl/>
          <w:lang w:bidi="ar-SA"/>
        </w:rPr>
        <w:tab/>
      </w:r>
      <w:r w:rsidRPr="006A2D1A">
        <w:rPr>
          <w:rtl/>
          <w:lang w:bidi="ar-SA"/>
        </w:rPr>
        <w:t xml:space="preserve"> </w:t>
      </w:r>
    </w:p>
    <w:p w:rsidR="00570546" w:rsidRPr="006A2D1A" w:rsidRDefault="00570546" w:rsidP="00167AB1">
      <w:pPr>
        <w:pStyle w:val="a2"/>
        <w:rPr>
          <w:spacing w:val="0"/>
          <w:rtl/>
          <w:lang w:bidi="ar-SA"/>
        </w:rPr>
      </w:pPr>
      <w:r w:rsidRPr="006A2D1A">
        <w:rPr>
          <w:spacing w:val="0"/>
          <w:rtl/>
          <w:lang w:bidi="ar-SA"/>
        </w:rPr>
        <w:t>نون؛ سوگند به قلم و آن</w:t>
      </w:r>
      <w:r w:rsidR="00270AF0" w:rsidRPr="006A2D1A">
        <w:rPr>
          <w:spacing w:val="0"/>
          <w:rtl/>
          <w:lang w:bidi="ar-SA"/>
        </w:rPr>
        <w:t>‌</w:t>
      </w:r>
      <w:r w:rsidRPr="006A2D1A">
        <w:rPr>
          <w:spacing w:val="0"/>
          <w:rtl/>
          <w:lang w:bidi="ar-SA"/>
        </w:rPr>
        <w:t>چه می‌نویسند که تو به فضل پروردگارت دیوانه نیستی. و به‌راستی تو، پاداش بی‌پایانی داری. و بی‌گمان تو، بر اخلاق بزرگی قرار داری.</w:t>
      </w:r>
    </w:p>
    <w:p w:rsidR="00841959" w:rsidRPr="006A2D1A" w:rsidRDefault="00570546" w:rsidP="00167AB1">
      <w:pPr>
        <w:pStyle w:val="PlainText"/>
        <w:rPr>
          <w:spacing w:val="0"/>
          <w:rtl/>
        </w:rPr>
      </w:pPr>
      <w:r w:rsidRPr="006A2D1A">
        <w:rPr>
          <w:spacing w:val="0"/>
          <w:rtl/>
        </w:rPr>
        <w:t>آری! رسول‌الله</w:t>
      </w:r>
      <w:r w:rsidRPr="006A2D1A">
        <w:rPr>
          <w:spacing w:val="0"/>
        </w:rPr>
        <w:sym w:font="AGA Arabesque" w:char="F072"/>
      </w:r>
      <w:r w:rsidRPr="006A2D1A">
        <w:rPr>
          <w:spacing w:val="0"/>
          <w:rtl/>
        </w:rPr>
        <w:t xml:space="preserve"> در اخلاق و منش، سرآمد و نمو</w:t>
      </w:r>
      <w:r w:rsidR="00836E35" w:rsidRPr="006A2D1A">
        <w:rPr>
          <w:spacing w:val="0"/>
          <w:rtl/>
        </w:rPr>
        <w:t>نه‌ی همه‌ی انسان‌ها و خلایق است؛</w:t>
      </w:r>
      <w:r w:rsidRPr="006A2D1A">
        <w:rPr>
          <w:spacing w:val="0"/>
          <w:rtl/>
        </w:rPr>
        <w:t xml:space="preserve"> از این‌رو به عیادت و دیدن یارانش می‌رفت و به آن‌ها سلام می‌کرد؛ حتی به بچه‌های کم‌سن و سال سلام می‌نمود. درود و سلام الله بر او باد.</w:t>
      </w:r>
    </w:p>
    <w:p w:rsidR="00940EE9" w:rsidRPr="00711545" w:rsidRDefault="00570546" w:rsidP="00522994">
      <w:pPr>
        <w:pStyle w:val="PlainText"/>
        <w:spacing w:line="228" w:lineRule="auto"/>
        <w:rPr>
          <w:spacing w:val="-2"/>
          <w:rtl/>
        </w:rPr>
      </w:pPr>
      <w:r w:rsidRPr="00711545">
        <w:rPr>
          <w:spacing w:val="-2"/>
          <w:rtl/>
        </w:rPr>
        <w:t>دیگر نکته</w:t>
      </w:r>
      <w:r w:rsidR="00270AF0" w:rsidRPr="00711545">
        <w:rPr>
          <w:spacing w:val="-2"/>
          <w:rtl/>
        </w:rPr>
        <w:t>‌</w:t>
      </w:r>
      <w:r w:rsidRPr="00711545">
        <w:rPr>
          <w:spacing w:val="-2"/>
          <w:rtl/>
        </w:rPr>
        <w:t>ای که می‌توانیم از حدیث سعد</w:t>
      </w:r>
      <w:r w:rsidRPr="00711545">
        <w:rPr>
          <w:spacing w:val="-2"/>
        </w:rPr>
        <w:sym w:font="AGA Arabesque" w:char="F074"/>
      </w:r>
      <w:r w:rsidRPr="00711545">
        <w:rPr>
          <w:spacing w:val="-2"/>
          <w:rtl/>
        </w:rPr>
        <w:t xml:space="preserve"> برداشت کنیم، این است که باید در کارها با صاحب‌نظران و افراد آگاه مشورت کنیم. </w:t>
      </w:r>
      <w:r w:rsidR="000232C0" w:rsidRPr="00711545">
        <w:rPr>
          <w:spacing w:val="-2"/>
          <w:rtl/>
        </w:rPr>
        <w:t>چنان‌که</w:t>
      </w:r>
      <w:r w:rsidRPr="00711545">
        <w:rPr>
          <w:spacing w:val="-2"/>
          <w:rtl/>
        </w:rPr>
        <w:t xml:space="preserve"> سعد</w:t>
      </w:r>
      <w:r w:rsidRPr="00711545">
        <w:rPr>
          <w:spacing w:val="-2"/>
        </w:rPr>
        <w:sym w:font="AGA Arabesque" w:char="F074"/>
      </w:r>
      <w:r w:rsidRPr="00711545">
        <w:rPr>
          <w:spacing w:val="-2"/>
          <w:rtl/>
        </w:rPr>
        <w:t xml:space="preserve"> هنگامی که تصمیم گرفت مالش را صدقه دهد، با رسول‌خدا</w:t>
      </w:r>
      <w:r w:rsidRPr="00711545">
        <w:rPr>
          <w:spacing w:val="-2"/>
        </w:rPr>
        <w:sym w:font="AGA Arabesque" w:char="F072"/>
      </w:r>
      <w:r w:rsidRPr="00711545">
        <w:rPr>
          <w:spacing w:val="-2"/>
          <w:rtl/>
        </w:rPr>
        <w:t xml:space="preserve"> مشورت کرد و رسول‌الله</w:t>
      </w:r>
      <w:r w:rsidRPr="00711545">
        <w:rPr>
          <w:spacing w:val="-2"/>
        </w:rPr>
        <w:sym w:font="AGA Arabesque" w:char="F072"/>
      </w:r>
      <w:r w:rsidRPr="00711545">
        <w:rPr>
          <w:spacing w:val="-2"/>
          <w:rtl/>
        </w:rPr>
        <w:t xml:space="preserve"> نیز او را راه</w:t>
      </w:r>
      <w:r w:rsidR="00836E35" w:rsidRPr="00711545">
        <w:rPr>
          <w:spacing w:val="-2"/>
          <w:rtl/>
        </w:rPr>
        <w:t>‌</w:t>
      </w:r>
      <w:r w:rsidRPr="00711545">
        <w:rPr>
          <w:spacing w:val="-2"/>
          <w:rtl/>
        </w:rPr>
        <w:t>نمایی فرمود. آری! باید</w:t>
      </w:r>
      <w:r w:rsidR="005D60BC" w:rsidRPr="00711545">
        <w:rPr>
          <w:spacing w:val="-2"/>
          <w:rtl/>
        </w:rPr>
        <w:t xml:space="preserve"> در هر کاری</w:t>
      </w:r>
      <w:r w:rsidRPr="00711545">
        <w:rPr>
          <w:spacing w:val="-2"/>
          <w:rtl/>
        </w:rPr>
        <w:t xml:space="preserve"> با ا</w:t>
      </w:r>
      <w:r w:rsidR="005D60BC" w:rsidRPr="00711545">
        <w:rPr>
          <w:spacing w:val="-2"/>
          <w:rtl/>
        </w:rPr>
        <w:t>هل علم و صاحب‌نظران مش</w:t>
      </w:r>
      <w:r w:rsidR="00836E35" w:rsidRPr="00711545">
        <w:rPr>
          <w:spacing w:val="-2"/>
          <w:rtl/>
        </w:rPr>
        <w:t>ورت نمود؛ در مسایل دینی با علما؛ زیرا به مسایل دینی آگاه</w:t>
      </w:r>
      <w:r w:rsidR="005D60BC" w:rsidRPr="00711545">
        <w:rPr>
          <w:spacing w:val="-2"/>
          <w:rtl/>
        </w:rPr>
        <w:t>ند؛ و همین‌طور در خ</w:t>
      </w:r>
      <w:r w:rsidR="0020615B" w:rsidRPr="00711545">
        <w:rPr>
          <w:spacing w:val="-2"/>
          <w:rtl/>
        </w:rPr>
        <w:t>رید خانه با کارشناسان معاملاتی</w:t>
      </w:r>
      <w:r w:rsidR="005D60BC" w:rsidRPr="00711545">
        <w:rPr>
          <w:spacing w:val="-2"/>
          <w:rtl/>
        </w:rPr>
        <w:t xml:space="preserve"> و </w:t>
      </w:r>
      <w:r w:rsidR="00836E35" w:rsidRPr="00711545">
        <w:rPr>
          <w:spacing w:val="-2"/>
          <w:rtl/>
        </w:rPr>
        <w:t>در خرید خود</w:t>
      </w:r>
      <w:r w:rsidR="005D60BC" w:rsidRPr="00711545">
        <w:rPr>
          <w:spacing w:val="-2"/>
          <w:rtl/>
        </w:rPr>
        <w:t>ر</w:t>
      </w:r>
      <w:r w:rsidR="00836E35" w:rsidRPr="00711545">
        <w:rPr>
          <w:spacing w:val="-2"/>
          <w:rtl/>
        </w:rPr>
        <w:t>و</w:t>
      </w:r>
      <w:r w:rsidR="005D60BC" w:rsidRPr="00711545">
        <w:rPr>
          <w:spacing w:val="-2"/>
          <w:rtl/>
        </w:rPr>
        <w:t xml:space="preserve"> با مهندسان مکانیک و کارشناسان خودرو و به همین منوال باید در هر امری، با کا</w:t>
      </w:r>
      <w:r w:rsidR="00433765" w:rsidRPr="00711545">
        <w:rPr>
          <w:spacing w:val="-2"/>
          <w:rtl/>
        </w:rPr>
        <w:t>رشناس آن مشورت کنیم. می‌گویند: «</w:t>
      </w:r>
      <w:r w:rsidR="005D60BC" w:rsidRPr="00711545">
        <w:rPr>
          <w:spacing w:val="-2"/>
          <w:rtl/>
        </w:rPr>
        <w:t>کسی که مشورت کند، زیان نمی‌‌بیند و کسی که استخاره نما</w:t>
      </w:r>
      <w:r w:rsidR="00836E35" w:rsidRPr="00711545">
        <w:rPr>
          <w:spacing w:val="-2"/>
          <w:rtl/>
        </w:rPr>
        <w:t>ید، پشیمان نمی‌شود». هیچ انسانی</w:t>
      </w:r>
      <w:r w:rsidR="005D60BC" w:rsidRPr="00711545">
        <w:rPr>
          <w:spacing w:val="-2"/>
          <w:rtl/>
        </w:rPr>
        <w:t xml:space="preserve"> نباید خود را کامل و بی‌عیب بپندارد و کسی که ادعای </w:t>
      </w:r>
      <w:r w:rsidR="00FA77E5" w:rsidRPr="00711545">
        <w:rPr>
          <w:spacing w:val="-2"/>
          <w:rtl/>
        </w:rPr>
        <w:t>کمال می‌کند، بسیار ناقص است؛</w:t>
      </w:r>
      <w:r w:rsidR="005D60BC" w:rsidRPr="00711545">
        <w:rPr>
          <w:spacing w:val="-2"/>
          <w:rtl/>
        </w:rPr>
        <w:t xml:space="preserve"> از این‌رو تأکید می‌کنم که به هیچ عنوان نباید در مسایل مهم، به‌ویژه در مسایل عمومی که به امت مربوط است، خودسری </w:t>
      </w:r>
      <w:r w:rsidR="00D55256" w:rsidRPr="00711545">
        <w:rPr>
          <w:spacing w:val="-2"/>
          <w:rtl/>
        </w:rPr>
        <w:t>کنیم.</w:t>
      </w:r>
      <w:r w:rsidR="005D60BC" w:rsidRPr="00711545">
        <w:rPr>
          <w:spacing w:val="-2"/>
          <w:rtl/>
        </w:rPr>
        <w:t xml:space="preserve"> گاهی انسان </w:t>
      </w:r>
      <w:r w:rsidR="00D55256" w:rsidRPr="00711545">
        <w:rPr>
          <w:spacing w:val="-2"/>
          <w:rtl/>
        </w:rPr>
        <w:t>از روی احساس و عاطفه تصمیم به انجام کاری می‌گیرد که در اصل خود درست است؛ ولی بر اساس موقعیت و شرایط زمانی و مکانی، پرداختن به آن و سخن گفتن از آن درست نیست.</w:t>
      </w:r>
      <w:r w:rsidR="005D60BC" w:rsidRPr="00711545">
        <w:rPr>
          <w:spacing w:val="-2"/>
          <w:rtl/>
        </w:rPr>
        <w:t xml:space="preserve"> </w:t>
      </w:r>
      <w:r w:rsidR="00D55256" w:rsidRPr="00711545">
        <w:rPr>
          <w:spacing w:val="-2"/>
          <w:rtl/>
        </w:rPr>
        <w:t>رسول‌الله</w:t>
      </w:r>
      <w:r w:rsidR="00D55256" w:rsidRPr="00711545">
        <w:rPr>
          <w:spacing w:val="-2"/>
        </w:rPr>
        <w:sym w:font="AGA Arabesque" w:char="F072"/>
      </w:r>
      <w:r w:rsidR="00D55256" w:rsidRPr="00711545">
        <w:rPr>
          <w:spacing w:val="-2"/>
          <w:rtl/>
        </w:rPr>
        <w:t xml:space="preserve"> با آن‌که دوست داشت خانه‌ی کعبه را بر همان پایه‌هایی تجدید بنا کند که ابراهیم</w:t>
      </w:r>
      <w:r w:rsidR="00D55256" w:rsidRPr="00711545">
        <w:rPr>
          <w:spacing w:val="-2"/>
        </w:rPr>
        <w:sym w:font="AGA Arabesque" w:char="F075"/>
      </w:r>
      <w:r w:rsidR="00D55256" w:rsidRPr="00711545">
        <w:rPr>
          <w:spacing w:val="-2"/>
          <w:rtl/>
        </w:rPr>
        <w:t xml:space="preserve"> بنا نهاده بود، ولی از </w:t>
      </w:r>
      <w:r w:rsidR="00DB2ECF" w:rsidRPr="00711545">
        <w:rPr>
          <w:spacing w:val="-2"/>
          <w:rtl/>
        </w:rPr>
        <w:t xml:space="preserve">ترس فتنه، این کار را نکرد و </w:t>
      </w:r>
      <w:r w:rsidR="00FA77E5" w:rsidRPr="00711545">
        <w:rPr>
          <w:spacing w:val="-2"/>
          <w:rtl/>
        </w:rPr>
        <w:t>به عاي</w:t>
      </w:r>
      <w:r w:rsidR="00D55256" w:rsidRPr="00711545">
        <w:rPr>
          <w:spacing w:val="-2"/>
          <w:rtl/>
        </w:rPr>
        <w:t>شه</w:t>
      </w:r>
      <w:r w:rsidR="00656218" w:rsidRPr="00711545">
        <w:rPr>
          <w:rFonts w:cs="(M. Aiyada Ayoub ALKobaisi)"/>
          <w:spacing w:val="-2"/>
          <w:rtl/>
        </w:rPr>
        <w:t>&amp;</w:t>
      </w:r>
      <w:r w:rsidR="00D55256" w:rsidRPr="00711545">
        <w:rPr>
          <w:spacing w:val="-2"/>
          <w:rtl/>
        </w:rPr>
        <w:t xml:space="preserve"> فرمود: </w:t>
      </w:r>
      <w:r w:rsidR="004F1B32" w:rsidRPr="00711545">
        <w:rPr>
          <w:rStyle w:val="Char1"/>
          <w:spacing w:val="-2"/>
          <w:rtl/>
          <w:lang w:bidi="ar-SA"/>
        </w:rPr>
        <w:t>«ل</w:t>
      </w:r>
      <w:r w:rsidR="00270AF0" w:rsidRPr="00711545">
        <w:rPr>
          <w:rStyle w:val="Char1"/>
          <w:spacing w:val="-2"/>
          <w:rtl/>
          <w:lang w:bidi="ar-SA"/>
        </w:rPr>
        <w:t>َ</w:t>
      </w:r>
      <w:r w:rsidR="004F1B32" w:rsidRPr="00711545">
        <w:rPr>
          <w:rStyle w:val="Char1"/>
          <w:spacing w:val="-2"/>
          <w:rtl/>
          <w:lang w:bidi="ar-SA"/>
        </w:rPr>
        <w:t>و</w:t>
      </w:r>
      <w:r w:rsidR="00270AF0" w:rsidRPr="00711545">
        <w:rPr>
          <w:rStyle w:val="Char1"/>
          <w:spacing w:val="-2"/>
          <w:rtl/>
          <w:lang w:bidi="ar-SA"/>
        </w:rPr>
        <w:t>ْلا أنَّ قومكِ</w:t>
      </w:r>
      <w:r w:rsidR="004F1B32" w:rsidRPr="00711545">
        <w:rPr>
          <w:rStyle w:val="Char1"/>
          <w:spacing w:val="-2"/>
          <w:rtl/>
          <w:lang w:bidi="ar-SA"/>
        </w:rPr>
        <w:t xml:space="preserve"> ح</w:t>
      </w:r>
      <w:r w:rsidR="00270AF0" w:rsidRPr="00711545">
        <w:rPr>
          <w:rStyle w:val="Char1"/>
          <w:spacing w:val="-2"/>
          <w:rtl/>
          <w:lang w:bidi="ar-SA"/>
        </w:rPr>
        <w:t>ِ</w:t>
      </w:r>
      <w:r w:rsidR="004F1B32" w:rsidRPr="00711545">
        <w:rPr>
          <w:rStyle w:val="Char1"/>
          <w:spacing w:val="-2"/>
          <w:rtl/>
          <w:lang w:bidi="ar-SA"/>
        </w:rPr>
        <w:t>دیثو ع</w:t>
      </w:r>
      <w:r w:rsidR="00270AF0" w:rsidRPr="00711545">
        <w:rPr>
          <w:rStyle w:val="Char1"/>
          <w:spacing w:val="-2"/>
          <w:rtl/>
          <w:lang w:bidi="ar-SA"/>
        </w:rPr>
        <w:t>َ</w:t>
      </w:r>
      <w:r w:rsidR="004F1B32" w:rsidRPr="00711545">
        <w:rPr>
          <w:rStyle w:val="Char1"/>
          <w:spacing w:val="-2"/>
          <w:rtl/>
          <w:lang w:bidi="ar-SA"/>
        </w:rPr>
        <w:t>ه</w:t>
      </w:r>
      <w:r w:rsidR="00270AF0" w:rsidRPr="00711545">
        <w:rPr>
          <w:rStyle w:val="Char1"/>
          <w:spacing w:val="-2"/>
          <w:rtl/>
          <w:lang w:bidi="ar-SA"/>
        </w:rPr>
        <w:t>ْ</w:t>
      </w:r>
      <w:r w:rsidR="004F1B32" w:rsidRPr="00711545">
        <w:rPr>
          <w:rStyle w:val="Char1"/>
          <w:spacing w:val="-2"/>
          <w:rtl/>
          <w:lang w:bidi="ar-SA"/>
        </w:rPr>
        <w:t>دٍ بکفرٍ لَبنیتُ الکع</w:t>
      </w:r>
      <w:r w:rsidR="00270AF0" w:rsidRPr="00711545">
        <w:rPr>
          <w:rStyle w:val="Char1"/>
          <w:spacing w:val="-2"/>
          <w:rtl/>
          <w:lang w:bidi="ar-SA"/>
        </w:rPr>
        <w:t>ْبَةَ</w:t>
      </w:r>
      <w:r w:rsidR="004F1B32" w:rsidRPr="00711545">
        <w:rPr>
          <w:rStyle w:val="Char1"/>
          <w:spacing w:val="-2"/>
          <w:rtl/>
          <w:lang w:bidi="ar-SA"/>
        </w:rPr>
        <w:t xml:space="preserve"> علی قو</w:t>
      </w:r>
      <w:r w:rsidR="006F5713" w:rsidRPr="00711545">
        <w:rPr>
          <w:rStyle w:val="Char1"/>
          <w:spacing w:val="-2"/>
          <w:rtl/>
          <w:lang w:bidi="ar-SA"/>
        </w:rPr>
        <w:t>ا</w:t>
      </w:r>
      <w:r w:rsidR="004F1B32" w:rsidRPr="00711545">
        <w:rPr>
          <w:rStyle w:val="Char1"/>
          <w:spacing w:val="-2"/>
          <w:rtl/>
          <w:lang w:bidi="ar-SA"/>
        </w:rPr>
        <w:t xml:space="preserve">عد </w:t>
      </w:r>
      <w:r w:rsidR="004F1B32" w:rsidRPr="00711545">
        <w:rPr>
          <w:rStyle w:val="Char1"/>
          <w:spacing w:val="-2"/>
          <w:rtl/>
          <w:lang w:bidi="ar-SA"/>
        </w:rPr>
        <w:lastRenderedPageBreak/>
        <w:t>إبراهیمَ ولجعلتُ ل</w:t>
      </w:r>
      <w:r w:rsidR="00270AF0" w:rsidRPr="00711545">
        <w:rPr>
          <w:rStyle w:val="Char1"/>
          <w:spacing w:val="-2"/>
          <w:rtl/>
          <w:lang w:bidi="ar-SA"/>
        </w:rPr>
        <w:t>َ</w:t>
      </w:r>
      <w:r w:rsidR="004F1B32" w:rsidRPr="00711545">
        <w:rPr>
          <w:rStyle w:val="Char1"/>
          <w:spacing w:val="-2"/>
          <w:rtl/>
          <w:lang w:bidi="ar-SA"/>
        </w:rPr>
        <w:t>ه</w:t>
      </w:r>
      <w:r w:rsidR="00270AF0" w:rsidRPr="00711545">
        <w:rPr>
          <w:rStyle w:val="Char1"/>
          <w:spacing w:val="-2"/>
          <w:rtl/>
          <w:lang w:bidi="ar-SA"/>
        </w:rPr>
        <w:t>َ</w:t>
      </w:r>
      <w:r w:rsidR="006F5713" w:rsidRPr="00711545">
        <w:rPr>
          <w:rStyle w:val="Char1"/>
          <w:spacing w:val="-2"/>
          <w:rtl/>
          <w:lang w:bidi="ar-SA"/>
        </w:rPr>
        <w:t>ا بابَی</w:t>
      </w:r>
      <w:r w:rsidR="00270AF0" w:rsidRPr="00711545">
        <w:rPr>
          <w:rStyle w:val="Char1"/>
          <w:spacing w:val="-2"/>
          <w:rtl/>
          <w:lang w:bidi="ar-SA"/>
        </w:rPr>
        <w:t>ْ</w:t>
      </w:r>
      <w:r w:rsidR="006F5713" w:rsidRPr="00711545">
        <w:rPr>
          <w:rStyle w:val="Char1"/>
          <w:spacing w:val="-2"/>
          <w:rtl/>
          <w:lang w:bidi="ar-SA"/>
        </w:rPr>
        <w:t>نِ، بابًا ی</w:t>
      </w:r>
      <w:r w:rsidR="00270AF0" w:rsidRPr="00711545">
        <w:rPr>
          <w:rStyle w:val="Char1"/>
          <w:spacing w:val="-2"/>
          <w:rtl/>
          <w:lang w:bidi="ar-SA"/>
        </w:rPr>
        <w:t>َ</w:t>
      </w:r>
      <w:r w:rsidR="006F5713" w:rsidRPr="00711545">
        <w:rPr>
          <w:rStyle w:val="Char1"/>
          <w:spacing w:val="-2"/>
          <w:rtl/>
          <w:lang w:bidi="ar-SA"/>
        </w:rPr>
        <w:t>د</w:t>
      </w:r>
      <w:r w:rsidR="00270AF0" w:rsidRPr="00711545">
        <w:rPr>
          <w:rStyle w:val="Char1"/>
          <w:spacing w:val="-2"/>
          <w:rtl/>
          <w:lang w:bidi="ar-SA"/>
        </w:rPr>
        <w:t>ْ</w:t>
      </w:r>
      <w:r w:rsidR="006F5713" w:rsidRPr="00711545">
        <w:rPr>
          <w:rStyle w:val="Char1"/>
          <w:spacing w:val="-2"/>
          <w:rtl/>
          <w:lang w:bidi="ar-SA"/>
        </w:rPr>
        <w:t>خ</w:t>
      </w:r>
      <w:r w:rsidR="00270AF0" w:rsidRPr="00711545">
        <w:rPr>
          <w:rStyle w:val="Char1"/>
          <w:spacing w:val="-2"/>
          <w:rtl/>
          <w:lang w:bidi="ar-SA"/>
        </w:rPr>
        <w:t>ُ</w:t>
      </w:r>
      <w:r w:rsidR="006F5713" w:rsidRPr="00711545">
        <w:rPr>
          <w:rStyle w:val="Char1"/>
          <w:spacing w:val="-2"/>
          <w:rtl/>
          <w:lang w:bidi="ar-SA"/>
        </w:rPr>
        <w:t>ل</w:t>
      </w:r>
      <w:r w:rsidR="00270AF0" w:rsidRPr="00711545">
        <w:rPr>
          <w:rStyle w:val="Char1"/>
          <w:spacing w:val="-2"/>
          <w:rtl/>
          <w:lang w:bidi="ar-SA"/>
        </w:rPr>
        <w:t>ُ</w:t>
      </w:r>
      <w:r w:rsidR="006F5713" w:rsidRPr="00711545">
        <w:rPr>
          <w:rStyle w:val="Char1"/>
          <w:spacing w:val="-2"/>
          <w:rtl/>
          <w:lang w:bidi="ar-SA"/>
        </w:rPr>
        <w:t xml:space="preserve"> م</w:t>
      </w:r>
      <w:r w:rsidR="00270AF0" w:rsidRPr="00711545">
        <w:rPr>
          <w:rStyle w:val="Char1"/>
          <w:spacing w:val="-2"/>
          <w:rtl/>
          <w:lang w:bidi="ar-SA"/>
        </w:rPr>
        <w:t>ِ</w:t>
      </w:r>
      <w:r w:rsidR="006F5713" w:rsidRPr="00711545">
        <w:rPr>
          <w:rStyle w:val="Char1"/>
          <w:spacing w:val="-2"/>
          <w:rtl/>
          <w:lang w:bidi="ar-SA"/>
        </w:rPr>
        <w:t>ن</w:t>
      </w:r>
      <w:r w:rsidR="00270AF0" w:rsidRPr="00711545">
        <w:rPr>
          <w:rStyle w:val="Char1"/>
          <w:spacing w:val="-2"/>
          <w:rtl/>
          <w:lang w:bidi="ar-SA"/>
        </w:rPr>
        <w:t>ْ</w:t>
      </w:r>
      <w:r w:rsidR="006F5713" w:rsidRPr="00711545">
        <w:rPr>
          <w:rStyle w:val="Char1"/>
          <w:spacing w:val="-2"/>
          <w:rtl/>
          <w:lang w:bidi="ar-SA"/>
        </w:rPr>
        <w:t>ه</w:t>
      </w:r>
      <w:r w:rsidR="00270AF0" w:rsidRPr="00711545">
        <w:rPr>
          <w:rStyle w:val="Char1"/>
          <w:spacing w:val="-2"/>
          <w:rtl/>
          <w:lang w:bidi="ar-SA"/>
        </w:rPr>
        <w:t>ُ</w:t>
      </w:r>
      <w:r w:rsidR="006F5713" w:rsidRPr="00711545">
        <w:rPr>
          <w:rStyle w:val="Char1"/>
          <w:spacing w:val="-2"/>
          <w:rtl/>
          <w:lang w:bidi="ar-SA"/>
        </w:rPr>
        <w:t xml:space="preserve"> النَّا</w:t>
      </w:r>
      <w:r w:rsidR="004F1B32" w:rsidRPr="00711545">
        <w:rPr>
          <w:rStyle w:val="Char1"/>
          <w:spacing w:val="-2"/>
          <w:rtl/>
          <w:lang w:bidi="ar-SA"/>
        </w:rPr>
        <w:t>س</w:t>
      </w:r>
      <w:r w:rsidR="00270AF0" w:rsidRPr="00711545">
        <w:rPr>
          <w:rStyle w:val="Char1"/>
          <w:spacing w:val="-2"/>
          <w:rtl/>
          <w:lang w:bidi="ar-SA"/>
        </w:rPr>
        <w:t>ُ</w:t>
      </w:r>
      <w:r w:rsidR="006F5713" w:rsidRPr="00711545">
        <w:rPr>
          <w:rStyle w:val="Char1"/>
          <w:spacing w:val="-2"/>
          <w:rtl/>
          <w:lang w:bidi="ar-SA"/>
        </w:rPr>
        <w:t xml:space="preserve"> </w:t>
      </w:r>
      <w:r w:rsidR="004F1B32" w:rsidRPr="00711545">
        <w:rPr>
          <w:rStyle w:val="Char1"/>
          <w:spacing w:val="-2"/>
          <w:rtl/>
          <w:lang w:bidi="ar-SA"/>
        </w:rPr>
        <w:t>و</w:t>
      </w:r>
      <w:r w:rsidR="00270AF0" w:rsidRPr="00711545">
        <w:rPr>
          <w:rStyle w:val="Char1"/>
          <w:spacing w:val="-2"/>
          <w:rtl/>
          <w:lang w:bidi="ar-SA"/>
        </w:rPr>
        <w:t>َ</w:t>
      </w:r>
      <w:r w:rsidR="004F1B32" w:rsidRPr="00711545">
        <w:rPr>
          <w:rStyle w:val="Char1"/>
          <w:spacing w:val="-2"/>
          <w:rtl/>
          <w:lang w:bidi="ar-SA"/>
        </w:rPr>
        <w:t>بابًا ی</w:t>
      </w:r>
      <w:r w:rsidR="00270AF0" w:rsidRPr="00711545">
        <w:rPr>
          <w:rStyle w:val="Char1"/>
          <w:spacing w:val="-2"/>
          <w:rtl/>
          <w:lang w:bidi="ar-SA"/>
        </w:rPr>
        <w:t>َ</w:t>
      </w:r>
      <w:r w:rsidR="004F1B32" w:rsidRPr="00711545">
        <w:rPr>
          <w:rStyle w:val="Char1"/>
          <w:spacing w:val="-2"/>
          <w:rtl/>
          <w:lang w:bidi="ar-SA"/>
        </w:rPr>
        <w:t>خ</w:t>
      </w:r>
      <w:r w:rsidR="00270AF0" w:rsidRPr="00711545">
        <w:rPr>
          <w:rStyle w:val="Char1"/>
          <w:spacing w:val="-2"/>
          <w:rtl/>
          <w:lang w:bidi="ar-SA"/>
        </w:rPr>
        <w:t>ْ</w:t>
      </w:r>
      <w:r w:rsidR="004F1B32" w:rsidRPr="00711545">
        <w:rPr>
          <w:rStyle w:val="Char1"/>
          <w:spacing w:val="-2"/>
          <w:rtl/>
          <w:lang w:bidi="ar-SA"/>
        </w:rPr>
        <w:t>ر</w:t>
      </w:r>
      <w:r w:rsidR="00270AF0" w:rsidRPr="00711545">
        <w:rPr>
          <w:rStyle w:val="Char1"/>
          <w:spacing w:val="-2"/>
          <w:rtl/>
          <w:lang w:bidi="ar-SA"/>
        </w:rPr>
        <w:t>ُ</w:t>
      </w:r>
      <w:r w:rsidR="004F1B32" w:rsidRPr="00711545">
        <w:rPr>
          <w:rStyle w:val="Char1"/>
          <w:spacing w:val="-2"/>
          <w:rtl/>
          <w:lang w:bidi="ar-SA"/>
        </w:rPr>
        <w:t>ج</w:t>
      </w:r>
      <w:r w:rsidR="00270AF0" w:rsidRPr="00711545">
        <w:rPr>
          <w:rStyle w:val="Char1"/>
          <w:spacing w:val="-2"/>
          <w:rtl/>
          <w:lang w:bidi="ar-SA"/>
        </w:rPr>
        <w:t>ُ</w:t>
      </w:r>
      <w:r w:rsidR="004F1B32" w:rsidRPr="00711545">
        <w:rPr>
          <w:rStyle w:val="Char1"/>
          <w:spacing w:val="-2"/>
          <w:rtl/>
          <w:lang w:bidi="ar-SA"/>
        </w:rPr>
        <w:t xml:space="preserve">ون </w:t>
      </w:r>
      <w:r w:rsidR="00270AF0" w:rsidRPr="00711545">
        <w:rPr>
          <w:rStyle w:val="Char1"/>
          <w:spacing w:val="-2"/>
          <w:rtl/>
          <w:lang w:bidi="ar-SA"/>
        </w:rPr>
        <w:t>مِنْهُ</w:t>
      </w:r>
      <w:r w:rsidR="004F1B32" w:rsidRPr="00711545">
        <w:rPr>
          <w:rStyle w:val="Char1"/>
          <w:spacing w:val="-2"/>
          <w:rtl/>
          <w:lang w:bidi="ar-SA"/>
        </w:rPr>
        <w:t>»</w:t>
      </w:r>
      <w:r w:rsidR="00FA77E5" w:rsidRPr="00711545">
        <w:rPr>
          <w:spacing w:val="-2"/>
          <w:rtl/>
        </w:rPr>
        <w:t>؛</w:t>
      </w:r>
      <w:r w:rsidR="003A729F" w:rsidRPr="00711545">
        <w:rPr>
          <w:rStyle w:val="FootnoteReference"/>
          <w:rFonts w:cs="B Lotus"/>
          <w:spacing w:val="-2"/>
          <w:szCs w:val="28"/>
          <w:rtl/>
        </w:rPr>
        <w:t>(</w:t>
      </w:r>
      <w:r w:rsidR="003A729F" w:rsidRPr="00711545">
        <w:rPr>
          <w:rStyle w:val="FootnoteReference"/>
          <w:rFonts w:cs="B Lotus"/>
          <w:spacing w:val="-2"/>
          <w:szCs w:val="28"/>
          <w:rtl/>
        </w:rPr>
        <w:footnoteReference w:id="29"/>
      </w:r>
      <w:r w:rsidR="003A729F" w:rsidRPr="00711545">
        <w:rPr>
          <w:rStyle w:val="FootnoteReference"/>
          <w:rFonts w:cs="B Lotus"/>
          <w:spacing w:val="-2"/>
          <w:szCs w:val="28"/>
          <w:rtl/>
        </w:rPr>
        <w:t>)</w:t>
      </w:r>
      <w:r w:rsidR="002473F0" w:rsidRPr="00711545">
        <w:rPr>
          <w:spacing w:val="-2"/>
          <w:rtl/>
        </w:rPr>
        <w:t xml:space="preserve"> یعنی: «اگر قومت (قریش)</w:t>
      </w:r>
      <w:r w:rsidR="004F1B32" w:rsidRPr="00711545">
        <w:rPr>
          <w:spacing w:val="-2"/>
          <w:rtl/>
        </w:rPr>
        <w:t xml:space="preserve"> تازه‌مسلمان نبودند، کعبه را مطابق بنا</w:t>
      </w:r>
      <w:r w:rsidR="002473F0" w:rsidRPr="00711545">
        <w:rPr>
          <w:spacing w:val="-2"/>
          <w:rtl/>
        </w:rPr>
        <w:t>ي</w:t>
      </w:r>
      <w:r w:rsidR="004F1B32" w:rsidRPr="00711545">
        <w:rPr>
          <w:spacing w:val="-2"/>
          <w:rtl/>
        </w:rPr>
        <w:t xml:space="preserve"> ابراهیم، ب</w:t>
      </w:r>
      <w:r w:rsidR="00B73772" w:rsidRPr="00711545">
        <w:rPr>
          <w:spacing w:val="-2"/>
          <w:rtl/>
        </w:rPr>
        <w:t>ازسازی می‌کردم و دو درب برای آن</w:t>
      </w:r>
      <w:r w:rsidR="004F1B32" w:rsidRPr="00711545">
        <w:rPr>
          <w:spacing w:val="-2"/>
          <w:rtl/>
        </w:rPr>
        <w:t xml:space="preserve"> قرار می‌دادم؛ یک درب برای ورود مردم و دیگری برای خروج آن‌ها». </w:t>
      </w:r>
      <w:r w:rsidR="004315BB" w:rsidRPr="00711545">
        <w:rPr>
          <w:spacing w:val="-2"/>
          <w:rtl/>
        </w:rPr>
        <w:t>رسول‌الله</w:t>
      </w:r>
      <w:r w:rsidR="004315BB" w:rsidRPr="00711545">
        <w:rPr>
          <w:spacing w:val="-2"/>
        </w:rPr>
        <w:sym w:font="AGA Arabesque" w:char="F072"/>
      </w:r>
      <w:r w:rsidR="004315BB" w:rsidRPr="00711545">
        <w:rPr>
          <w:spacing w:val="-2"/>
          <w:rtl/>
        </w:rPr>
        <w:t xml:space="preserve"> می‌خواست شرایطی فراهم کند که مردم بتوانند وارد خانه‌ی الله</w:t>
      </w:r>
      <w:r w:rsidR="004315BB" w:rsidRPr="00711545">
        <w:rPr>
          <w:spacing w:val="-2"/>
        </w:rPr>
        <w:sym w:font="AGA Arabesque" w:char="F055"/>
      </w:r>
      <w:r w:rsidR="004315BB" w:rsidRPr="00711545">
        <w:rPr>
          <w:spacing w:val="-2"/>
          <w:rtl/>
        </w:rPr>
        <w:t xml:space="preserve"> شوند؛ ولی به خ</w:t>
      </w:r>
      <w:r w:rsidR="00940EE9" w:rsidRPr="00711545">
        <w:rPr>
          <w:spacing w:val="-2"/>
          <w:rtl/>
        </w:rPr>
        <w:t>اطر مصلحت و ترس از فتنه‌، این کار را نکرد.</w:t>
      </w:r>
    </w:p>
    <w:p w:rsidR="00940EE9" w:rsidRPr="00711545" w:rsidRDefault="00940EE9" w:rsidP="00225955">
      <w:pPr>
        <w:pStyle w:val="PlainText"/>
        <w:rPr>
          <w:rFonts w:hAnsi="AGA Arabesque" w:hint="eastAsia"/>
          <w:spacing w:val="-2"/>
          <w:rtl/>
        </w:rPr>
      </w:pPr>
      <w:r w:rsidRPr="00711545">
        <w:rPr>
          <w:rFonts w:hAnsi="AGA Arabesque"/>
          <w:spacing w:val="-2"/>
          <w:rtl/>
        </w:rPr>
        <w:t>فراتر از این، ممنوعیت دشنام دادن به معبودان باطلِ مشرکان است که هرچند دشنام دادن به معبودان باطل، امر پسندیده‌ا</w:t>
      </w:r>
      <w:r w:rsidR="00225955" w:rsidRPr="00711545">
        <w:rPr>
          <w:rFonts w:hAnsi="AGA Arabesque" w:hint="cs"/>
          <w:spacing w:val="-2"/>
          <w:rtl/>
        </w:rPr>
        <w:t>یست</w:t>
      </w:r>
      <w:r w:rsidRPr="00711545">
        <w:rPr>
          <w:rFonts w:hAnsi="AGA Arabesque"/>
          <w:spacing w:val="-2"/>
          <w:rtl/>
        </w:rPr>
        <w:t>، ولی از آن‌جا که ممکن است به دشنام‌گویی مشرکان به الله، یگانه معبود برحق منجر شود، از این کار نهی شده است. الله</w:t>
      </w:r>
      <w:r w:rsidRPr="00711545">
        <w:rPr>
          <w:rFonts w:hAnsi="AGA Arabesque"/>
          <w:spacing w:val="-2"/>
        </w:rPr>
        <w:sym w:font="AGA Arabesque" w:char="F055"/>
      </w:r>
      <w:r w:rsidRPr="00711545">
        <w:rPr>
          <w:rFonts w:hAnsi="AGA Arabesque"/>
          <w:spacing w:val="-2"/>
          <w:rtl/>
        </w:rPr>
        <w:t xml:space="preserve"> می‌فرماید:</w:t>
      </w:r>
    </w:p>
    <w:p w:rsidR="001533D8" w:rsidRPr="006A2D1A" w:rsidRDefault="003834E3" w:rsidP="003834E3">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عُونَ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فَيَسُبُّواْ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جِعُهُم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فَيُنَبِّئُهُم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١٠٨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940EE9" w:rsidRPr="006A2D1A" w:rsidRDefault="001533D8" w:rsidP="003834E3">
      <w:pPr>
        <w:pStyle w:val="a1"/>
        <w:rPr>
          <w:lang w:bidi="ar-SA"/>
        </w:rPr>
      </w:pPr>
      <w:r w:rsidRPr="006A2D1A">
        <w:rPr>
          <w:rFonts w:ascii="KFGQPC Uthman Taha Naskh" w:cs="KFGQPC Uthman Taha Naskh" w:hint="cs"/>
          <w:rtl/>
          <w:lang w:val="en-MY" w:eastAsia="en-MY" w:bidi="ar-SA"/>
        </w:rPr>
        <w:tab/>
      </w:r>
      <w:r w:rsidR="003834E3" w:rsidRPr="006A2D1A">
        <w:rPr>
          <w:rStyle w:val="Char7"/>
          <w:rtl/>
        </w:rPr>
        <w:t>[</w:t>
      </w:r>
      <w:r w:rsidR="00CA49B9" w:rsidRPr="006A2D1A">
        <w:rPr>
          <w:rStyle w:val="Char7"/>
          <w:rFonts w:hint="eastAsia"/>
          <w:rtl/>
        </w:rPr>
        <w:t>الأنعام</w:t>
      </w:r>
      <w:r w:rsidR="003834E3" w:rsidRPr="006A2D1A">
        <w:rPr>
          <w:rStyle w:val="Char7"/>
          <w:rtl/>
        </w:rPr>
        <w:t xml:space="preserve">: </w:t>
      </w:r>
      <w:r w:rsidR="003834E3" w:rsidRPr="006A2D1A">
        <w:rPr>
          <w:rStyle w:val="Char7"/>
          <w:rFonts w:hint="cs"/>
          <w:rtl/>
        </w:rPr>
        <w:t>١٠٨</w:t>
      </w:r>
      <w:r w:rsidR="003834E3" w:rsidRPr="006A2D1A">
        <w:rPr>
          <w:rStyle w:val="Char7"/>
          <w:rtl/>
        </w:rPr>
        <w:t>]</w:t>
      </w:r>
      <w:r w:rsidR="003834E3" w:rsidRPr="006A2D1A">
        <w:rPr>
          <w:rFonts w:ascii="KFGQPC Uthman Taha Naskh" w:cs="KFGQPC Uthman Taha Naskh"/>
          <w:rtl/>
          <w:lang w:val="en-MY" w:eastAsia="en-MY" w:bidi="ar-SA"/>
        </w:rPr>
        <w:t xml:space="preserve">  </w:t>
      </w:r>
      <w:r w:rsidR="00702495" w:rsidRPr="006A2D1A">
        <w:rPr>
          <w:rtl/>
          <w:lang w:bidi="ar-SA"/>
        </w:rPr>
        <w:tab/>
      </w:r>
      <w:r w:rsidR="003834E3" w:rsidRPr="006A2D1A">
        <w:rPr>
          <w:rtl/>
          <w:lang w:bidi="ar-SA"/>
        </w:rPr>
        <w:t xml:space="preserve"> </w:t>
      </w:r>
    </w:p>
    <w:p w:rsidR="00940EE9" w:rsidRPr="006A2D1A" w:rsidRDefault="00940EE9" w:rsidP="00167AB1">
      <w:pPr>
        <w:pStyle w:val="a2"/>
        <w:rPr>
          <w:rFonts w:eastAsia="SimSun"/>
          <w:spacing w:val="0"/>
          <w:rtl/>
          <w:lang w:eastAsia="zh-CN" w:bidi="ar-SA"/>
        </w:rPr>
      </w:pPr>
      <w:r w:rsidRPr="006A2D1A">
        <w:rPr>
          <w:rFonts w:eastAsia="SimSun"/>
          <w:spacing w:val="0"/>
          <w:rtl/>
          <w:lang w:eastAsia="zh-CN" w:bidi="ar-SA"/>
        </w:rPr>
        <w:t>به معبودان کسانی که غیر الله را عبادت می</w:t>
      </w:r>
      <w:r w:rsidRPr="006A2D1A">
        <w:rPr>
          <w:rFonts w:eastAsia="SimSun"/>
          <w:spacing w:val="0"/>
          <w:rtl/>
          <w:lang w:eastAsia="zh-CN" w:bidi="ar-SA"/>
        </w:rPr>
        <w:softHyphen/>
        <w:t>کنند، دشنام ندهید که آنان نیز از روی دشمنی و نادانی به الله ناسزا خواهند گفت. این‌چنین اعمال هر گروهی را در نظرشان آراستیم و آن</w:t>
      </w:r>
      <w:r w:rsidRPr="006A2D1A">
        <w:rPr>
          <w:rFonts w:eastAsia="SimSun"/>
          <w:spacing w:val="0"/>
          <w:rtl/>
          <w:lang w:eastAsia="zh-CN" w:bidi="ar-SA"/>
        </w:rPr>
        <w:softHyphen/>
        <w:t>گاه به سوی پروردگارشان باز می</w:t>
      </w:r>
      <w:r w:rsidRPr="006A2D1A">
        <w:rPr>
          <w:rFonts w:eastAsia="SimSun"/>
          <w:spacing w:val="0"/>
          <w:rtl/>
          <w:lang w:eastAsia="zh-CN" w:bidi="ar-SA"/>
        </w:rPr>
        <w:softHyphen/>
        <w:t>گردند و آنان را از کردارشان آگاه می</w:t>
      </w:r>
      <w:r w:rsidRPr="006A2D1A">
        <w:rPr>
          <w:rFonts w:eastAsia="SimSun"/>
          <w:spacing w:val="0"/>
          <w:rtl/>
          <w:lang w:eastAsia="zh-CN" w:bidi="ar-SA"/>
        </w:rPr>
        <w:softHyphen/>
        <w:t>سازد.</w:t>
      </w:r>
    </w:p>
    <w:p w:rsidR="00F432EE" w:rsidRPr="006A2D1A" w:rsidRDefault="009207D3" w:rsidP="00167AB1">
      <w:pPr>
        <w:pStyle w:val="PlainText"/>
        <w:rPr>
          <w:spacing w:val="0"/>
          <w:rtl/>
        </w:rPr>
      </w:pPr>
      <w:r w:rsidRPr="006A2D1A">
        <w:rPr>
          <w:spacing w:val="0"/>
          <w:rtl/>
        </w:rPr>
        <w:t>باید دانست که ممکن است درون‌مایه و اصل</w:t>
      </w:r>
      <w:r w:rsidR="00FA77E5" w:rsidRPr="006A2D1A">
        <w:rPr>
          <w:spacing w:val="0"/>
          <w:rtl/>
        </w:rPr>
        <w:t>ِ</w:t>
      </w:r>
      <w:r w:rsidRPr="006A2D1A">
        <w:rPr>
          <w:spacing w:val="0"/>
          <w:rtl/>
        </w:rPr>
        <w:t xml:space="preserve"> </w:t>
      </w:r>
      <w:r w:rsidR="00FA77E5" w:rsidRPr="006A2D1A">
        <w:rPr>
          <w:spacing w:val="0"/>
          <w:rtl/>
        </w:rPr>
        <w:t>کاری، درست باشد، ولی با این حال</w:t>
      </w:r>
      <w:r w:rsidRPr="006A2D1A">
        <w:rPr>
          <w:spacing w:val="0"/>
          <w:rtl/>
        </w:rPr>
        <w:t xml:space="preserve"> حکیمانه، عاقلانه و درست نیست که </w:t>
      </w:r>
      <w:r w:rsidR="00F432EE" w:rsidRPr="006A2D1A">
        <w:rPr>
          <w:spacing w:val="0"/>
          <w:rtl/>
        </w:rPr>
        <w:t>همیشه و همه جا</w:t>
      </w:r>
      <w:r w:rsidRPr="006A2D1A">
        <w:rPr>
          <w:spacing w:val="0"/>
          <w:rtl/>
        </w:rPr>
        <w:t xml:space="preserve"> مطرح و پی‌گیری شود</w:t>
      </w:r>
      <w:r w:rsidR="00FA77E5" w:rsidRPr="006A2D1A">
        <w:rPr>
          <w:spacing w:val="0"/>
          <w:rtl/>
        </w:rPr>
        <w:t>؛</w:t>
      </w:r>
      <w:r w:rsidR="00F432EE" w:rsidRPr="006A2D1A">
        <w:rPr>
          <w:spacing w:val="0"/>
          <w:rtl/>
        </w:rPr>
        <w:t xml:space="preserve"> از این‌رو سزاوار است که انسان، قبل از انجام هر کار مهمی، با افراد آگاه، صاحب‌نظر و خیرخواه مشورت و نظرخواهی کند تا به دلیل قانع‌کننده</w:t>
      </w:r>
      <w:r w:rsidR="00FA77E5" w:rsidRPr="006A2D1A">
        <w:rPr>
          <w:spacing w:val="0"/>
          <w:rtl/>
        </w:rPr>
        <w:t>‌</w:t>
      </w:r>
      <w:r w:rsidR="00F432EE" w:rsidRPr="006A2D1A">
        <w:rPr>
          <w:spacing w:val="0"/>
          <w:rtl/>
        </w:rPr>
        <w:t>ای برای انجام آن کار برسد. الله</w:t>
      </w:r>
      <w:r w:rsidR="00F432EE" w:rsidRPr="006A2D1A">
        <w:rPr>
          <w:spacing w:val="0"/>
        </w:rPr>
        <w:sym w:font="AGA Arabesque" w:char="F059"/>
      </w:r>
      <w:r w:rsidR="00F432EE" w:rsidRPr="006A2D1A">
        <w:rPr>
          <w:spacing w:val="0"/>
          <w:rtl/>
        </w:rPr>
        <w:t xml:space="preserve"> به برگزیده‌ترین، داناترین و کامل‌ترین آفریده‌ی خویش، محمد مصطفی</w:t>
      </w:r>
      <w:r w:rsidR="00F432EE" w:rsidRPr="006A2D1A">
        <w:rPr>
          <w:spacing w:val="0"/>
        </w:rPr>
        <w:sym w:font="AGA Arabesque" w:char="F072"/>
      </w:r>
      <w:r w:rsidR="00F432EE" w:rsidRPr="006A2D1A">
        <w:rPr>
          <w:spacing w:val="0"/>
          <w:rtl/>
        </w:rPr>
        <w:t xml:space="preserve"> فرموده است:</w:t>
      </w:r>
    </w:p>
    <w:p w:rsidR="001533D8" w:rsidRPr="006A2D1A" w:rsidRDefault="00EE6FFE" w:rsidP="00EE6FFE">
      <w:pPr>
        <w:pStyle w:val="a1"/>
        <w:rPr>
          <w:rFonts w:ascii="KFGQPC Uthman Taha Naskh" w:cs="KFGQPC Uthman Taha Naskh"/>
          <w:rtl/>
          <w:lang w:val="en-MY" w:eastAsia="en-MY" w:bidi="ar-SA"/>
        </w:rPr>
      </w:pPr>
      <w:r w:rsidRPr="006A2D1A">
        <w:rPr>
          <w:rFonts w:ascii="KFGQPC Uthman Taha Naskh" w:cs="KFGQPC Uthman Taha Naskh" w:hint="cs"/>
          <w:spacing w:val="-4"/>
          <w:rtl/>
          <w:lang w:val="en-MY" w:eastAsia="en-MY" w:bidi="ar-SA"/>
        </w:rPr>
        <w:t>﴿</w:t>
      </w:r>
      <w:r w:rsidRPr="006A2D1A">
        <w:rPr>
          <w:rFonts w:ascii="KFGQPC Uthmanic Script HAFS" w:hint="eastAsia"/>
          <w:spacing w:val="-4"/>
          <w:rtl/>
          <w:lang w:val="en-MY" w:eastAsia="en-MY" w:bidi="ar-SA"/>
        </w:rPr>
        <w:t>فَ</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ع</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فُ</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عَن</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هُم</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وَ</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س</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تَغ</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فِر</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لَهُم</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وَشَاوِر</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هُم</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فِي</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أَم</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رِ</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فَإِذَا</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عَزَم</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تَ</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فَتَوَكَّل</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عَلَى</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للَّهِ</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cs="Times New Roman"/>
          <w:spacing w:val="-4"/>
          <w:lang w:val="en-MY" w:eastAsia="en-MY" w:bidi="ar-SA"/>
        </w:rPr>
        <w:t>…</w:t>
      </w:r>
      <w:r w:rsidRPr="006A2D1A">
        <w:rPr>
          <w:rFonts w:ascii="KFGQPC Uthmanic Script HAFS"/>
          <w:spacing w:val="-4"/>
          <w:rtl/>
          <w:lang w:val="en-MY" w:eastAsia="en-MY" w:bidi="ar-SA"/>
        </w:rPr>
        <w:t xml:space="preserve"> </w:t>
      </w:r>
      <w:r w:rsidRPr="006A2D1A">
        <w:rPr>
          <w:rFonts w:ascii="KFGQPC Uthman Taha Naskh" w:cs="KFGQPC Uthman Taha Naskh" w:hint="cs"/>
          <w:spacing w:val="-4"/>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p>
    <w:p w:rsidR="00F432EE" w:rsidRPr="006A2D1A" w:rsidRDefault="001533D8" w:rsidP="00EE6FFE">
      <w:pPr>
        <w:pStyle w:val="a1"/>
        <w:rPr>
          <w:rtl/>
          <w:lang w:bidi="ar-SA"/>
        </w:rPr>
      </w:pPr>
      <w:r w:rsidRPr="006A2D1A">
        <w:rPr>
          <w:rFonts w:ascii="KFGQPC Uthman Taha Naskh" w:cs="KFGQPC Uthman Taha Naskh" w:hint="cs"/>
          <w:rtl/>
          <w:lang w:val="en-MY" w:eastAsia="en-MY" w:bidi="ar-SA"/>
        </w:rPr>
        <w:tab/>
      </w:r>
      <w:r w:rsidR="00EE6FFE" w:rsidRPr="006A2D1A">
        <w:rPr>
          <w:rStyle w:val="Char7"/>
          <w:rtl/>
        </w:rPr>
        <w:t>[</w:t>
      </w:r>
      <w:r w:rsidR="00CA49B9" w:rsidRPr="006A2D1A">
        <w:rPr>
          <w:rStyle w:val="Char7"/>
          <w:rFonts w:hint="eastAsia"/>
          <w:rtl/>
        </w:rPr>
        <w:t>آل عمران</w:t>
      </w:r>
      <w:r w:rsidR="00EE6FFE" w:rsidRPr="006A2D1A">
        <w:rPr>
          <w:rStyle w:val="Char7"/>
          <w:rtl/>
        </w:rPr>
        <w:t xml:space="preserve">: </w:t>
      </w:r>
      <w:r w:rsidR="00EE6FFE" w:rsidRPr="006A2D1A">
        <w:rPr>
          <w:rStyle w:val="Char7"/>
          <w:rFonts w:hint="cs"/>
          <w:rtl/>
        </w:rPr>
        <w:t>١٥٩</w:t>
      </w:r>
      <w:r w:rsidR="00EE6FFE" w:rsidRPr="006A2D1A">
        <w:rPr>
          <w:rStyle w:val="Char7"/>
          <w:rtl/>
        </w:rPr>
        <w:t>]</w:t>
      </w:r>
      <w:r w:rsidR="00EE6FFE" w:rsidRPr="006A2D1A">
        <w:rPr>
          <w:rFonts w:ascii="KFGQPC Uthman Taha Naskh" w:cs="KFGQPC Uthman Taha Naskh"/>
          <w:rtl/>
          <w:lang w:val="en-MY" w:eastAsia="en-MY" w:bidi="ar-SA"/>
        </w:rPr>
        <w:t xml:space="preserve">  </w:t>
      </w:r>
      <w:r w:rsidR="002A693F" w:rsidRPr="006A2D1A">
        <w:rPr>
          <w:rtl/>
          <w:lang w:bidi="ar-SA"/>
        </w:rPr>
        <w:t xml:space="preserve"> </w:t>
      </w:r>
      <w:r w:rsidR="00702495" w:rsidRPr="006A2D1A">
        <w:rPr>
          <w:rtl/>
          <w:lang w:bidi="ar-SA"/>
        </w:rPr>
        <w:tab/>
      </w:r>
      <w:r w:rsidR="002A693F" w:rsidRPr="006A2D1A">
        <w:rPr>
          <w:rtl/>
          <w:lang w:bidi="ar-SA"/>
        </w:rPr>
        <w:t xml:space="preserve"> </w:t>
      </w:r>
    </w:p>
    <w:p w:rsidR="00570546" w:rsidRPr="006A2D1A" w:rsidRDefault="00F432EE" w:rsidP="00167AB1">
      <w:pPr>
        <w:pStyle w:val="a2"/>
        <w:rPr>
          <w:rFonts w:hAnsi="AGA Arabesque"/>
          <w:spacing w:val="0"/>
          <w:rtl/>
          <w:lang w:bidi="ar-SA"/>
        </w:rPr>
      </w:pPr>
      <w:r w:rsidRPr="006A2D1A">
        <w:rPr>
          <w:spacing w:val="0"/>
          <w:rtl/>
          <w:lang w:bidi="ar-SA"/>
        </w:rPr>
        <w:t>... پس آنان را ببخش و برایشان آمرزش بخواه و در کارها با آن‌ها مشورت نما و چون تصمیمت را گرفتی، بر الله توکل کن.</w:t>
      </w:r>
    </w:p>
    <w:p w:rsidR="00A66337" w:rsidRPr="006A2D1A" w:rsidRDefault="008463DF" w:rsidP="00225955">
      <w:pPr>
        <w:pStyle w:val="PlainText"/>
        <w:rPr>
          <w:spacing w:val="0"/>
          <w:rtl/>
        </w:rPr>
      </w:pPr>
      <w:r w:rsidRPr="006A2D1A">
        <w:rPr>
          <w:spacing w:val="0"/>
          <w:rtl/>
        </w:rPr>
        <w:t>آری! رسول‌الله</w:t>
      </w:r>
      <w:r w:rsidRPr="006A2D1A">
        <w:rPr>
          <w:spacing w:val="0"/>
        </w:rPr>
        <w:sym w:font="AGA Arabesque" w:char="F072"/>
      </w:r>
      <w:r w:rsidRPr="006A2D1A">
        <w:rPr>
          <w:spacing w:val="0"/>
          <w:rtl/>
        </w:rPr>
        <w:t xml:space="preserve"> خردمندترین، آگاه‌ترین و برگزیده‌ترین آفریده‌ی الله چنین فرمانی می‌یابد.</w:t>
      </w:r>
      <w:r w:rsidR="002B5EC8" w:rsidRPr="006A2D1A">
        <w:rPr>
          <w:spacing w:val="0"/>
          <w:rtl/>
        </w:rPr>
        <w:t xml:space="preserve"> گاه</w:t>
      </w:r>
      <w:r w:rsidR="00A32BDE" w:rsidRPr="006A2D1A">
        <w:rPr>
          <w:spacing w:val="0"/>
          <w:rtl/>
        </w:rPr>
        <w:t xml:space="preserve"> انسان، احساساتی می‌شود و می‌گوید که این کار، به خاطر خد</w:t>
      </w:r>
      <w:r w:rsidR="00050513" w:rsidRPr="006A2D1A">
        <w:rPr>
          <w:spacing w:val="0"/>
          <w:rtl/>
        </w:rPr>
        <w:t xml:space="preserve">است و من، </w:t>
      </w:r>
      <w:r w:rsidR="00050513" w:rsidRPr="006A2D1A">
        <w:rPr>
          <w:spacing w:val="0"/>
          <w:rtl/>
        </w:rPr>
        <w:lastRenderedPageBreak/>
        <w:t>آن را انجام خواهم داد؛</w:t>
      </w:r>
      <w:r w:rsidR="00A32BDE" w:rsidRPr="006A2D1A">
        <w:rPr>
          <w:spacing w:val="0"/>
          <w:rtl/>
        </w:rPr>
        <w:t xml:space="preserve"> سخن حق را خواهم گفت و در راه الله و به‌خاطر</w:t>
      </w:r>
      <w:r w:rsidR="00E85E4D" w:rsidRPr="006A2D1A">
        <w:rPr>
          <w:spacing w:val="0"/>
          <w:rtl/>
        </w:rPr>
        <w:t xml:space="preserve"> او</w:t>
      </w:r>
      <w:r w:rsidR="00A32BDE" w:rsidRPr="006A2D1A">
        <w:rPr>
          <w:spacing w:val="0"/>
          <w:rtl/>
        </w:rPr>
        <w:t xml:space="preserve"> از هی</w:t>
      </w:r>
      <w:r w:rsidR="00E85E4D" w:rsidRPr="006A2D1A">
        <w:rPr>
          <w:spacing w:val="0"/>
          <w:rtl/>
        </w:rPr>
        <w:t>چ سرزنشی</w:t>
      </w:r>
      <w:r w:rsidR="00A32BDE" w:rsidRPr="006A2D1A">
        <w:rPr>
          <w:spacing w:val="0"/>
          <w:rtl/>
        </w:rPr>
        <w:t xml:space="preserve"> نمی‌ترسم. بله؛ با وجود چنین احساسی، کاری می‌کند که عواقب ناگوار و وخیمی دارد. غالبا کسانی که از روی عاطفه و بدون در نظر گرفتن عواقب و پی</w:t>
      </w:r>
      <w:r w:rsidR="00050513" w:rsidRPr="006A2D1A">
        <w:rPr>
          <w:spacing w:val="0"/>
          <w:rtl/>
        </w:rPr>
        <w:t>‌آ</w:t>
      </w:r>
      <w:r w:rsidR="00A32BDE" w:rsidRPr="006A2D1A">
        <w:rPr>
          <w:spacing w:val="0"/>
          <w:rtl/>
        </w:rPr>
        <w:t xml:space="preserve">مدها، و نیز بدون بررسی دقیق ابعاد مختلف، کاری می‌کنند، مشکلات و </w:t>
      </w:r>
      <w:r w:rsidR="00050513" w:rsidRPr="006A2D1A">
        <w:rPr>
          <w:spacing w:val="0"/>
          <w:rtl/>
        </w:rPr>
        <w:t xml:space="preserve">پی‌آمدهاي </w:t>
      </w:r>
      <w:r w:rsidR="00A32BDE" w:rsidRPr="006A2D1A">
        <w:rPr>
          <w:spacing w:val="0"/>
          <w:rtl/>
        </w:rPr>
        <w:t>ناگواری به وجود می‌آورند؛ هرچند ممکن است نیت</w:t>
      </w:r>
      <w:r w:rsidR="00A66337" w:rsidRPr="006A2D1A">
        <w:rPr>
          <w:spacing w:val="0"/>
          <w:rtl/>
        </w:rPr>
        <w:t xml:space="preserve"> خوبی داشته باشند، ولی در عمل و نحوه‌ی رفتار</w:t>
      </w:r>
      <w:r w:rsidR="00A32BDE" w:rsidRPr="006A2D1A">
        <w:rPr>
          <w:spacing w:val="0"/>
          <w:rtl/>
        </w:rPr>
        <w:t xml:space="preserve"> </w:t>
      </w:r>
      <w:r w:rsidR="00A66337" w:rsidRPr="006A2D1A">
        <w:rPr>
          <w:spacing w:val="0"/>
          <w:rtl/>
        </w:rPr>
        <w:t xml:space="preserve">مشکل دارند. واضح است که </w:t>
      </w:r>
      <w:r w:rsidR="00A32BDE" w:rsidRPr="006A2D1A">
        <w:rPr>
          <w:spacing w:val="0"/>
          <w:rtl/>
        </w:rPr>
        <w:t>حُسن نیت</w:t>
      </w:r>
      <w:r w:rsidR="00A66337" w:rsidRPr="006A2D1A">
        <w:rPr>
          <w:spacing w:val="0"/>
          <w:rtl/>
        </w:rPr>
        <w:t>،</w:t>
      </w:r>
      <w:r w:rsidR="00A32BDE" w:rsidRPr="006A2D1A">
        <w:rPr>
          <w:spacing w:val="0"/>
          <w:rtl/>
        </w:rPr>
        <w:t xml:space="preserve"> به‌تنهایی کافی نیست و </w:t>
      </w:r>
      <w:r w:rsidR="00225955" w:rsidRPr="006A2D1A">
        <w:rPr>
          <w:rFonts w:hint="cs"/>
          <w:spacing w:val="0"/>
          <w:rtl/>
        </w:rPr>
        <w:t>رویکرد</w:t>
      </w:r>
      <w:r w:rsidR="00A66337" w:rsidRPr="006A2D1A">
        <w:rPr>
          <w:spacing w:val="0"/>
          <w:rtl/>
        </w:rPr>
        <w:t xml:space="preserve"> نیز باید درست باشد. بعضی‌ها، نیت خوبی دارند، اما از </w:t>
      </w:r>
      <w:r w:rsidR="00225955" w:rsidRPr="006A2D1A">
        <w:rPr>
          <w:rFonts w:hint="cs"/>
          <w:spacing w:val="0"/>
          <w:rtl/>
        </w:rPr>
        <w:t>رویکرد</w:t>
      </w:r>
      <w:r w:rsidR="00A66337" w:rsidRPr="006A2D1A">
        <w:rPr>
          <w:spacing w:val="0"/>
          <w:rtl/>
        </w:rPr>
        <w:t xml:space="preserve"> مناسبی برخوردار نیستند و در پاره‌ای از موارد نیز سوء نیت دارند. غالباً کسانی که دارای سوء نیت‌اند، </w:t>
      </w:r>
      <w:r w:rsidR="00225955" w:rsidRPr="006A2D1A">
        <w:rPr>
          <w:rFonts w:hint="cs"/>
          <w:spacing w:val="0"/>
          <w:rtl/>
        </w:rPr>
        <w:t>رویکر</w:t>
      </w:r>
      <w:r w:rsidR="00A66337" w:rsidRPr="006A2D1A">
        <w:rPr>
          <w:spacing w:val="0"/>
          <w:rtl/>
        </w:rPr>
        <w:t xml:space="preserve">د و رفتارشان نیز نامناسب است؛ ولی سعی می‌کنند برای رسیدن به نیت سوء خویش، </w:t>
      </w:r>
      <w:r w:rsidR="00225955" w:rsidRPr="006A2D1A">
        <w:rPr>
          <w:rFonts w:hint="cs"/>
          <w:spacing w:val="0"/>
          <w:rtl/>
        </w:rPr>
        <w:t>رویکر</w:t>
      </w:r>
      <w:r w:rsidR="00A66337" w:rsidRPr="006A2D1A">
        <w:rPr>
          <w:spacing w:val="0"/>
          <w:rtl/>
        </w:rPr>
        <w:t>د درستی داشته باشند.</w:t>
      </w:r>
    </w:p>
    <w:p w:rsidR="005D60BC" w:rsidRPr="006A2D1A" w:rsidRDefault="00050513" w:rsidP="00167AB1">
      <w:pPr>
        <w:pStyle w:val="PlainText"/>
        <w:rPr>
          <w:spacing w:val="0"/>
          <w:rtl/>
        </w:rPr>
      </w:pPr>
      <w:r w:rsidRPr="006A2D1A">
        <w:rPr>
          <w:spacing w:val="0"/>
          <w:rtl/>
        </w:rPr>
        <w:t>انسان</w:t>
      </w:r>
      <w:r w:rsidR="00A66337" w:rsidRPr="006A2D1A">
        <w:rPr>
          <w:spacing w:val="0"/>
          <w:rtl/>
        </w:rPr>
        <w:t xml:space="preserve"> </w:t>
      </w:r>
      <w:r w:rsidRPr="006A2D1A">
        <w:rPr>
          <w:spacing w:val="0"/>
          <w:rtl/>
        </w:rPr>
        <w:t>ممکن است به حُسن نیتش ستوده شود؛</w:t>
      </w:r>
      <w:r w:rsidR="00A66337" w:rsidRPr="006A2D1A">
        <w:rPr>
          <w:spacing w:val="0"/>
          <w:rtl/>
        </w:rPr>
        <w:t xml:space="preserve"> هیچ‌کس را به‌خاطر سوء رفتارش نمی‌ستایند، مگر آن‌که به خوب بودن و</w:t>
      </w:r>
      <w:r w:rsidR="00F567EB" w:rsidRPr="006A2D1A">
        <w:rPr>
          <w:spacing w:val="0"/>
          <w:rtl/>
        </w:rPr>
        <w:t xml:space="preserve"> نیک‌منشی شناخته شده باشد؛</w:t>
      </w:r>
      <w:r w:rsidR="00A66337" w:rsidRPr="006A2D1A">
        <w:rPr>
          <w:spacing w:val="0"/>
          <w:rtl/>
        </w:rPr>
        <w:t xml:space="preserve"> در این صورت باید عذرش را پذیرفت و درباره‌اش </w:t>
      </w:r>
      <w:r w:rsidR="00F567EB" w:rsidRPr="006A2D1A">
        <w:rPr>
          <w:spacing w:val="0"/>
          <w:rtl/>
        </w:rPr>
        <w:t>گمان نیک داشت. البته نباید رفتارهای خلافِ حکمتِ آدم‌های خوب را دست</w:t>
      </w:r>
      <w:r w:rsidRPr="006A2D1A">
        <w:rPr>
          <w:spacing w:val="0"/>
          <w:rtl/>
        </w:rPr>
        <w:t>‌آ</w:t>
      </w:r>
      <w:r w:rsidR="00F567EB" w:rsidRPr="006A2D1A">
        <w:rPr>
          <w:spacing w:val="0"/>
          <w:rtl/>
        </w:rPr>
        <w:t>ویزی برای سرزنش آن‌ها قرار دهیم؛ بلکه باید آنان را معذور بدانیم، خیرخواهشان باشیم و آن‌ها را به راه درست رهنمون شویم و با سخنان سنجیده و محترمانه به آنان بفهمانیم که گفتا</w:t>
      </w:r>
      <w:r w:rsidRPr="006A2D1A">
        <w:rPr>
          <w:spacing w:val="0"/>
          <w:rtl/>
        </w:rPr>
        <w:t>ر یا کردارشان، اگرچه در نوع خود</w:t>
      </w:r>
      <w:r w:rsidR="00F567EB" w:rsidRPr="006A2D1A">
        <w:rPr>
          <w:spacing w:val="0"/>
          <w:rtl/>
        </w:rPr>
        <w:t xml:space="preserve"> درست است، ولی همیشه و همه‌جا درست نیست.</w:t>
      </w:r>
    </w:p>
    <w:p w:rsidR="00F567EB" w:rsidRPr="006A2D1A" w:rsidRDefault="00F567EB" w:rsidP="00225955">
      <w:pPr>
        <w:pStyle w:val="PlainText"/>
        <w:rPr>
          <w:spacing w:val="0"/>
          <w:rtl/>
        </w:rPr>
      </w:pPr>
      <w:r w:rsidRPr="006A2D1A">
        <w:rPr>
          <w:spacing w:val="0"/>
          <w:rtl/>
        </w:rPr>
        <w:t>به‌هر حال حدیث سعد بن ابی‌وقاص</w:t>
      </w:r>
      <w:r w:rsidRPr="006A2D1A">
        <w:rPr>
          <w:spacing w:val="0"/>
        </w:rPr>
        <w:sym w:font="AGA Arabesque" w:char="F074"/>
      </w:r>
      <w:r w:rsidRPr="006A2D1A">
        <w:rPr>
          <w:spacing w:val="0"/>
          <w:rtl/>
        </w:rPr>
        <w:t xml:space="preserve"> اشاره‌ا</w:t>
      </w:r>
      <w:r w:rsidR="00225955" w:rsidRPr="006A2D1A">
        <w:rPr>
          <w:rFonts w:hint="cs"/>
          <w:spacing w:val="0"/>
          <w:rtl/>
        </w:rPr>
        <w:t>یست</w:t>
      </w:r>
      <w:r w:rsidRPr="006A2D1A">
        <w:rPr>
          <w:spacing w:val="0"/>
          <w:rtl/>
        </w:rPr>
        <w:t xml:space="preserve"> به این‌که انسان باید با افراد آگاه‌تر از خود مشورت کند. </w:t>
      </w:r>
      <w:r w:rsidR="00081140" w:rsidRPr="006A2D1A">
        <w:rPr>
          <w:spacing w:val="0"/>
          <w:rtl/>
        </w:rPr>
        <w:t>هم‌چنین باید برای مشورت و نظرخواهی،</w:t>
      </w:r>
      <w:r w:rsidRPr="006A2D1A">
        <w:rPr>
          <w:spacing w:val="0"/>
          <w:rtl/>
        </w:rPr>
        <w:t xml:space="preserve"> بدون حاشیه‌روی و به‌صراحت، حقیقت امر را بیان کند و </w:t>
      </w:r>
      <w:r w:rsidR="00081140" w:rsidRPr="006A2D1A">
        <w:rPr>
          <w:spacing w:val="0"/>
          <w:rtl/>
        </w:rPr>
        <w:t>موضوع را به‌طور دقیق،</w:t>
      </w:r>
      <w:r w:rsidRPr="006A2D1A">
        <w:rPr>
          <w:spacing w:val="0"/>
          <w:rtl/>
        </w:rPr>
        <w:t xml:space="preserve"> همان‌گونه که هست، </w:t>
      </w:r>
      <w:r w:rsidR="00081140" w:rsidRPr="006A2D1A">
        <w:rPr>
          <w:spacing w:val="0"/>
          <w:rtl/>
        </w:rPr>
        <w:t xml:space="preserve">مطرح نماید تا مشاور به کنهِ موضوع پی ببرد و نظرش را بر حقیقت و اصل موضوع، استوار سازد. </w:t>
      </w:r>
      <w:r w:rsidR="000232C0" w:rsidRPr="006A2D1A">
        <w:rPr>
          <w:spacing w:val="0"/>
          <w:rtl/>
        </w:rPr>
        <w:t>چنان‌که</w:t>
      </w:r>
      <w:r w:rsidR="00081140" w:rsidRPr="006A2D1A">
        <w:rPr>
          <w:spacing w:val="0"/>
          <w:rtl/>
        </w:rPr>
        <w:t xml:space="preserve"> سعد</w:t>
      </w:r>
      <w:r w:rsidR="00081140" w:rsidRPr="006A2D1A">
        <w:rPr>
          <w:spacing w:val="0"/>
        </w:rPr>
        <w:sym w:font="AGA Arabesque" w:char="F074"/>
      </w:r>
      <w:r w:rsidR="00081140" w:rsidRPr="006A2D1A">
        <w:rPr>
          <w:spacing w:val="0"/>
          <w:rtl/>
        </w:rPr>
        <w:t xml:space="preserve"> موضوع را به‌درستی و بدون ‌هیچ ابهامی با رسول‌الله</w:t>
      </w:r>
      <w:r w:rsidR="00081140" w:rsidRPr="006A2D1A">
        <w:rPr>
          <w:spacing w:val="0"/>
        </w:rPr>
        <w:sym w:font="AGA Arabesque" w:char="F072"/>
      </w:r>
      <w:r w:rsidR="00081140" w:rsidRPr="006A2D1A">
        <w:rPr>
          <w:spacing w:val="0"/>
          <w:rtl/>
        </w:rPr>
        <w:t xml:space="preserve"> در میان نهاد و گفت: «من، ثروت زيادي دارم و جز تنها دخترم، وارث ديگري ندارم».</w:t>
      </w:r>
    </w:p>
    <w:p w:rsidR="00800C27" w:rsidRPr="006A2D1A" w:rsidRDefault="00081140" w:rsidP="00167AB1">
      <w:pPr>
        <w:pStyle w:val="PlainText"/>
        <w:rPr>
          <w:spacing w:val="0"/>
          <w:rtl/>
        </w:rPr>
      </w:pPr>
      <w:r w:rsidRPr="006A2D1A">
        <w:rPr>
          <w:spacing w:val="0"/>
          <w:rtl/>
        </w:rPr>
        <w:t>سعد</w:t>
      </w:r>
      <w:r w:rsidRPr="006A2D1A">
        <w:rPr>
          <w:spacing w:val="0"/>
        </w:rPr>
        <w:sym w:font="AGA Arabesque" w:char="F074"/>
      </w:r>
      <w:r w:rsidRPr="006A2D1A">
        <w:rPr>
          <w:spacing w:val="0"/>
          <w:rtl/>
        </w:rPr>
        <w:t xml:space="preserve"> با بیان این موضوع که «ثروت زیادی دارم»، سبب و چرایی ت</w:t>
      </w:r>
      <w:r w:rsidR="00050513" w:rsidRPr="006A2D1A">
        <w:rPr>
          <w:spacing w:val="0"/>
          <w:rtl/>
        </w:rPr>
        <w:t>صمیمش را برای بذل و بخشش اموالش</w:t>
      </w:r>
      <w:r w:rsidRPr="006A2D1A">
        <w:rPr>
          <w:spacing w:val="0"/>
          <w:rtl/>
        </w:rPr>
        <w:t xml:space="preserve"> بیان نمود و گفت: </w:t>
      </w:r>
      <w:r w:rsidR="00800C27" w:rsidRPr="006A2D1A">
        <w:rPr>
          <w:spacing w:val="0"/>
          <w:rtl/>
        </w:rPr>
        <w:t>«</w:t>
      </w:r>
      <w:r w:rsidRPr="006A2D1A">
        <w:rPr>
          <w:spacing w:val="0"/>
          <w:rtl/>
        </w:rPr>
        <w:t xml:space="preserve">تنها وارثی که دارم، دختر من است». </w:t>
      </w:r>
      <w:r w:rsidRPr="006A2D1A">
        <w:rPr>
          <w:spacing w:val="0"/>
          <w:rtl/>
        </w:rPr>
        <w:lastRenderedPageBreak/>
        <w:t xml:space="preserve">گویا </w:t>
      </w:r>
      <w:r w:rsidR="00800C27" w:rsidRPr="006A2D1A">
        <w:rPr>
          <w:spacing w:val="0"/>
          <w:rtl/>
        </w:rPr>
        <w:t>بدین نکته اشاره کرد که چون فقط یک وارث دارد، مانعی ندارد که بیش‌تر اموالش را صدقه دهد.</w:t>
      </w:r>
    </w:p>
    <w:p w:rsidR="00FB7240" w:rsidRPr="006A2D1A" w:rsidRDefault="00800C27" w:rsidP="00167AB1">
      <w:pPr>
        <w:pStyle w:val="PlainText"/>
        <w:rPr>
          <w:spacing w:val="0"/>
          <w:rtl/>
        </w:rPr>
      </w:pPr>
      <w:r w:rsidRPr="006A2D1A">
        <w:rPr>
          <w:spacing w:val="0"/>
          <w:rtl/>
        </w:rPr>
        <w:t>مشاور نیز باید خداترس باشد و در م</w:t>
      </w:r>
      <w:r w:rsidR="00225955" w:rsidRPr="006A2D1A">
        <w:rPr>
          <w:spacing w:val="0"/>
          <w:rtl/>
        </w:rPr>
        <w:t>شورتی که ارائه می‌دهد، تقوای ال</w:t>
      </w:r>
      <w:r w:rsidRPr="006A2D1A">
        <w:rPr>
          <w:spacing w:val="0"/>
          <w:rtl/>
        </w:rPr>
        <w:t>هی را پیشه سازد و در نظردهی و ارائه‌ی مشورت، احساساتی و عاطفی عمل نکند</w:t>
      </w:r>
      <w:r w:rsidR="00FB7240" w:rsidRPr="006A2D1A">
        <w:rPr>
          <w:spacing w:val="0"/>
          <w:rtl/>
        </w:rPr>
        <w:t>؛ زیرا برخی از مردم وقتی به رغبت و میل مشورت‌گیرنده پی می‌برند، مطابق میل او نظر می‌دهند. گویا منِ مشاور، دوست دارم مطابق میل مشورت‌گیرنده نظر دهم. این، اشتباهی بزرگ، و بلکه خیانت است. هنگامی که با شما مشورت می‌کنند و از شما نظر می‌خواهند، باید مطابق حق و به‌درستی نظر دهید و چیزی بگویید که آن را درست می‌دانید. مهم نیست که نظر شما، آن‌</w:t>
      </w:r>
      <w:r w:rsidR="00050513" w:rsidRPr="006A2D1A">
        <w:rPr>
          <w:spacing w:val="0"/>
          <w:rtl/>
        </w:rPr>
        <w:t>ها را راضی کند یا نکند؛ اگر شما</w:t>
      </w:r>
      <w:r w:rsidR="00FB7240" w:rsidRPr="006A2D1A">
        <w:rPr>
          <w:spacing w:val="0"/>
          <w:rtl/>
        </w:rPr>
        <w:t xml:space="preserve"> نظری را بگویید که آن را درست می‌پندارید، امانت را ادا نموده و به‌وظیفه‌ی خود، درست عمل کرده‌اید. خواه به مشورت شما عمل کنند و چه عمل نکنند؛ در هر صورت، شما کار درست را کرده‌اید.</w:t>
      </w:r>
    </w:p>
    <w:p w:rsidR="005E49C3" w:rsidRPr="006A2D1A" w:rsidRDefault="003E0197" w:rsidP="00167AB1">
      <w:pPr>
        <w:pStyle w:val="PlainText"/>
        <w:rPr>
          <w:spacing w:val="0"/>
          <w:rtl/>
        </w:rPr>
      </w:pPr>
      <w:r w:rsidRPr="006A2D1A">
        <w:rPr>
          <w:spacing w:val="0"/>
          <w:rtl/>
        </w:rPr>
        <w:t>وقتی سعد</w:t>
      </w:r>
      <w:r w:rsidRPr="006A2D1A">
        <w:rPr>
          <w:spacing w:val="0"/>
        </w:rPr>
        <w:sym w:font="AGA Arabesque" w:char="F074"/>
      </w:r>
      <w:r w:rsidRPr="006A2D1A">
        <w:rPr>
          <w:spacing w:val="0"/>
          <w:rtl/>
        </w:rPr>
        <w:t xml:space="preserve"> سؤالش را با رسول‌الله</w:t>
      </w:r>
      <w:r w:rsidRPr="006A2D1A">
        <w:rPr>
          <w:spacing w:val="0"/>
        </w:rPr>
        <w:sym w:font="AGA Arabesque" w:char="F072"/>
      </w:r>
      <w:r w:rsidRPr="006A2D1A">
        <w:rPr>
          <w:spacing w:val="0"/>
          <w:rtl/>
        </w:rPr>
        <w:t xml:space="preserve"> در میان گذاشت، رسول‌الله</w:t>
      </w:r>
      <w:r w:rsidRPr="006A2D1A">
        <w:rPr>
          <w:spacing w:val="0"/>
        </w:rPr>
        <w:sym w:font="AGA Arabesque" w:char="F072"/>
      </w:r>
      <w:r w:rsidRPr="006A2D1A">
        <w:rPr>
          <w:spacing w:val="0"/>
          <w:rtl/>
        </w:rPr>
        <w:t xml:space="preserve"> به او فرمود: «نه». و این، بدین معناست که گفتن «نه» هیچ اشکالی ندارد. رسول‌الله</w:t>
      </w:r>
      <w:r w:rsidRPr="006A2D1A">
        <w:rPr>
          <w:spacing w:val="0"/>
        </w:rPr>
        <w:sym w:font="AGA Arabesque" w:char="F072"/>
      </w:r>
      <w:r w:rsidRPr="006A2D1A">
        <w:rPr>
          <w:spacing w:val="0"/>
          <w:rtl/>
        </w:rPr>
        <w:t xml:space="preserve"> و یارانش، </w:t>
      </w:r>
      <w:r w:rsidR="00023044" w:rsidRPr="006A2D1A">
        <w:rPr>
          <w:spacing w:val="0"/>
          <w:rtl/>
        </w:rPr>
        <w:t xml:space="preserve">«نه» </w:t>
      </w:r>
      <w:r w:rsidRPr="006A2D1A">
        <w:rPr>
          <w:spacing w:val="0"/>
          <w:rtl/>
        </w:rPr>
        <w:t>می‌گفتن</w:t>
      </w:r>
      <w:r w:rsidR="00050513" w:rsidRPr="006A2D1A">
        <w:rPr>
          <w:spacing w:val="0"/>
          <w:rtl/>
        </w:rPr>
        <w:t>د و هیچ اشکالی در آن نمی‌دیدند.</w:t>
      </w:r>
    </w:p>
    <w:p w:rsidR="003C41C5" w:rsidRPr="00711545" w:rsidRDefault="005E49C3" w:rsidP="00225955">
      <w:pPr>
        <w:pStyle w:val="PlainText"/>
        <w:rPr>
          <w:rFonts w:hAnsi="AGA Arabesque" w:hint="eastAsia"/>
          <w:spacing w:val="-4"/>
          <w:rtl/>
        </w:rPr>
      </w:pPr>
      <w:r w:rsidRPr="00711545">
        <w:rPr>
          <w:rFonts w:hAnsi="AGA Arabesque"/>
          <w:spacing w:val="-4"/>
          <w:rtl/>
        </w:rPr>
        <w:t>در مسیری، شتر جابر</w:t>
      </w:r>
      <w:r w:rsidRPr="00711545">
        <w:rPr>
          <w:rFonts w:hAnsi="AGA Arabesque"/>
          <w:spacing w:val="-4"/>
        </w:rPr>
        <w:sym w:font="AGA Arabesque" w:char="F074"/>
      </w:r>
      <w:r w:rsidRPr="00711545">
        <w:rPr>
          <w:rFonts w:hAnsi="AGA Arabesque"/>
          <w:spacing w:val="-4"/>
          <w:rtl/>
        </w:rPr>
        <w:t xml:space="preserve"> سرکش شده بود و </w:t>
      </w:r>
      <w:r w:rsidR="003C41C5" w:rsidRPr="00711545">
        <w:rPr>
          <w:rFonts w:hAnsi="AGA Arabesque"/>
          <w:spacing w:val="-4"/>
          <w:rtl/>
        </w:rPr>
        <w:t>راه نمی‌رفت</w:t>
      </w:r>
      <w:r w:rsidRPr="00711545">
        <w:rPr>
          <w:rFonts w:hAnsi="AGA Arabesque"/>
          <w:spacing w:val="-4"/>
          <w:rtl/>
        </w:rPr>
        <w:t>. رسول‌الله</w:t>
      </w:r>
      <w:r w:rsidRPr="00711545">
        <w:rPr>
          <w:rFonts w:hAnsi="AGA Arabesque"/>
          <w:spacing w:val="-4"/>
        </w:rPr>
        <w:sym w:font="AGA Arabesque" w:char="F072"/>
      </w:r>
      <w:r w:rsidRPr="00711545">
        <w:rPr>
          <w:rFonts w:hAnsi="AGA Arabesque"/>
          <w:spacing w:val="-4"/>
          <w:rtl/>
        </w:rPr>
        <w:t xml:space="preserve"> به جابر</w:t>
      </w:r>
      <w:r w:rsidRPr="00711545">
        <w:rPr>
          <w:rFonts w:hAnsi="AGA Arabesque"/>
          <w:spacing w:val="-4"/>
        </w:rPr>
        <w:sym w:font="AGA Arabesque" w:char="F074"/>
      </w:r>
      <w:r w:rsidR="003C41C5" w:rsidRPr="00711545">
        <w:rPr>
          <w:rFonts w:hAnsi="AGA Arabesque"/>
          <w:spacing w:val="-4"/>
          <w:rtl/>
        </w:rPr>
        <w:t xml:space="preserve"> رسید!</w:t>
      </w:r>
      <w:r w:rsidRPr="00711545">
        <w:rPr>
          <w:rFonts w:hAnsi="AGA Arabesque"/>
          <w:spacing w:val="-4"/>
          <w:rtl/>
        </w:rPr>
        <w:t xml:space="preserve"> مگر رسول‌الله</w:t>
      </w:r>
      <w:r w:rsidRPr="00711545">
        <w:rPr>
          <w:rFonts w:hAnsi="AGA Arabesque"/>
          <w:spacing w:val="-4"/>
        </w:rPr>
        <w:sym w:font="AGA Arabesque" w:char="F072"/>
      </w:r>
      <w:r w:rsidRPr="00711545">
        <w:rPr>
          <w:rFonts w:hAnsi="AGA Arabesque"/>
          <w:spacing w:val="-4"/>
          <w:rtl/>
        </w:rPr>
        <w:t xml:space="preserve"> پیشاپ</w:t>
      </w:r>
      <w:r w:rsidR="003C41C5" w:rsidRPr="00711545">
        <w:rPr>
          <w:rFonts w:hAnsi="AGA Arabesque"/>
          <w:spacing w:val="-4"/>
          <w:rtl/>
        </w:rPr>
        <w:t>یش هم‌سفرانش حرکت نمی‌کرد؟ خیر. رسول‌الله</w:t>
      </w:r>
      <w:r w:rsidR="003C41C5" w:rsidRPr="00711545">
        <w:rPr>
          <w:rFonts w:hAnsi="AGA Arabesque"/>
          <w:spacing w:val="-4"/>
        </w:rPr>
        <w:sym w:font="AGA Arabesque" w:char="F072"/>
      </w:r>
      <w:r w:rsidR="003C41C5" w:rsidRPr="00711545">
        <w:rPr>
          <w:rFonts w:hAnsi="AGA Arabesque"/>
          <w:spacing w:val="-4"/>
          <w:rtl/>
        </w:rPr>
        <w:t xml:space="preserve"> که پیشوای امتش بود، پشت سر </w:t>
      </w:r>
      <w:r w:rsidR="00225955" w:rsidRPr="00711545">
        <w:rPr>
          <w:rFonts w:hAnsi="AGA Arabesque" w:hint="cs"/>
          <w:spacing w:val="-4"/>
          <w:rtl/>
        </w:rPr>
        <w:t>همر</w:t>
      </w:r>
      <w:r w:rsidR="003C41C5" w:rsidRPr="00711545">
        <w:rPr>
          <w:rFonts w:hAnsi="AGA Arabesque"/>
          <w:spacing w:val="-4"/>
          <w:rtl/>
        </w:rPr>
        <w:t>اهانش حرکت می‌کرد تا اگر کسی به چیزی نیاز داشته باشد، کمکش کند. ببینید پیامبر</w:t>
      </w:r>
      <w:r w:rsidR="003C41C5" w:rsidRPr="00711545">
        <w:rPr>
          <w:rFonts w:hAnsi="AGA Arabesque"/>
          <w:spacing w:val="-4"/>
        </w:rPr>
        <w:sym w:font="AGA Arabesque" w:char="F072"/>
      </w:r>
      <w:r w:rsidR="003C41C5" w:rsidRPr="00711545">
        <w:rPr>
          <w:rFonts w:hAnsi="AGA Arabesque"/>
          <w:spacing w:val="-4"/>
          <w:rtl/>
        </w:rPr>
        <w:t xml:space="preserve"> چه همه تواضع داشته و چه همه به یارانش رسیدگی می‌کرده است. آری! پیامبر</w:t>
      </w:r>
      <w:r w:rsidR="003C41C5" w:rsidRPr="00711545">
        <w:rPr>
          <w:rFonts w:hAnsi="AGA Arabesque"/>
          <w:spacing w:val="-4"/>
        </w:rPr>
        <w:sym w:font="AGA Arabesque" w:char="F072"/>
      </w:r>
      <w:r w:rsidR="003C41C5" w:rsidRPr="00711545">
        <w:rPr>
          <w:rFonts w:hAnsi="AGA Arabesque"/>
          <w:spacing w:val="-4"/>
          <w:rtl/>
        </w:rPr>
        <w:t xml:space="preserve"> به جابر</w:t>
      </w:r>
      <w:r w:rsidR="003C41C5" w:rsidRPr="00711545">
        <w:rPr>
          <w:rFonts w:hAnsi="AGA Arabesque"/>
          <w:spacing w:val="-4"/>
        </w:rPr>
        <w:sym w:font="AGA Arabesque" w:char="F074"/>
      </w:r>
      <w:r w:rsidR="003C41C5" w:rsidRPr="00711545">
        <w:rPr>
          <w:rFonts w:hAnsi="AGA Arabesque"/>
          <w:spacing w:val="-4"/>
          <w:rtl/>
        </w:rPr>
        <w:t xml:space="preserve"> رسید و شتر سرکش جابر</w:t>
      </w:r>
      <w:r w:rsidR="003C41C5" w:rsidRPr="00711545">
        <w:rPr>
          <w:rFonts w:hAnsi="AGA Arabesque"/>
          <w:spacing w:val="-4"/>
        </w:rPr>
        <w:sym w:font="AGA Arabesque" w:char="F074"/>
      </w:r>
      <w:r w:rsidR="003C41C5" w:rsidRPr="00711545">
        <w:rPr>
          <w:rFonts w:hAnsi="AGA Arabesque"/>
          <w:spacing w:val="-4"/>
          <w:rtl/>
        </w:rPr>
        <w:t xml:space="preserve"> را زد تا او را وادار به رفتن کند و برای جابر دعا کرد و گفت: «این شتر را به من بفروش». جابر</w:t>
      </w:r>
      <w:r w:rsidR="003C41C5" w:rsidRPr="00711545">
        <w:rPr>
          <w:rFonts w:hAnsi="AGA Arabesque"/>
          <w:spacing w:val="-4"/>
        </w:rPr>
        <w:sym w:font="AGA Arabesque" w:char="F074"/>
      </w:r>
      <w:r w:rsidR="003C41C5" w:rsidRPr="00711545">
        <w:rPr>
          <w:rFonts w:hAnsi="AGA Arabesque"/>
          <w:spacing w:val="-4"/>
          <w:rtl/>
        </w:rPr>
        <w:t xml:space="preserve"> گفت: «نه».</w:t>
      </w:r>
    </w:p>
    <w:p w:rsidR="007C40F5" w:rsidRPr="006A2D1A" w:rsidRDefault="00D6118C" w:rsidP="00167AB1">
      <w:pPr>
        <w:pStyle w:val="PlainText"/>
        <w:rPr>
          <w:spacing w:val="0"/>
          <w:rtl/>
        </w:rPr>
      </w:pPr>
      <w:r w:rsidRPr="006A2D1A">
        <w:rPr>
          <w:spacing w:val="0"/>
          <w:rtl/>
        </w:rPr>
        <w:t>آری!</w:t>
      </w:r>
      <w:r w:rsidR="003C41C5" w:rsidRPr="006A2D1A">
        <w:rPr>
          <w:spacing w:val="0"/>
          <w:rtl/>
        </w:rPr>
        <w:t xml:space="preserve"> به رسول‌الله</w:t>
      </w:r>
      <w:r w:rsidR="003C41C5" w:rsidRPr="006A2D1A">
        <w:rPr>
          <w:spacing w:val="0"/>
        </w:rPr>
        <w:sym w:font="AGA Arabesque" w:char="F072"/>
      </w:r>
      <w:r w:rsidR="003C41C5" w:rsidRPr="006A2D1A">
        <w:rPr>
          <w:spacing w:val="0"/>
          <w:rtl/>
        </w:rPr>
        <w:t xml:space="preserve"> گفت: «نه». و رسول‌الله</w:t>
      </w:r>
      <w:r w:rsidR="003C41C5" w:rsidRPr="006A2D1A">
        <w:rPr>
          <w:spacing w:val="0"/>
        </w:rPr>
        <w:sym w:font="AGA Arabesque" w:char="F072"/>
      </w:r>
      <w:r w:rsidR="003C41C5" w:rsidRPr="006A2D1A">
        <w:rPr>
          <w:spacing w:val="0"/>
          <w:rtl/>
        </w:rPr>
        <w:t xml:space="preserve"> نیز پاسخ منفی جابر</w:t>
      </w:r>
      <w:r w:rsidR="003C41C5" w:rsidRPr="006A2D1A">
        <w:rPr>
          <w:spacing w:val="0"/>
        </w:rPr>
        <w:sym w:font="AGA Arabesque" w:char="F074"/>
      </w:r>
      <w:r w:rsidR="003C41C5" w:rsidRPr="006A2D1A">
        <w:rPr>
          <w:spacing w:val="0"/>
          <w:rtl/>
        </w:rPr>
        <w:t xml:space="preserve"> را ناپسند ندانست. به‌کار بردن کلمه‌ی «نه» در پاسخ دیگران، بی‌ادبی به‌شمار نمی‌رود. </w:t>
      </w:r>
      <w:r w:rsidR="007C40F5" w:rsidRPr="006A2D1A">
        <w:rPr>
          <w:spacing w:val="0"/>
          <w:rtl/>
        </w:rPr>
        <w:t>بسیاری از مردم از گفتن «نه» خودداری می‌کنند و به جایش، می‌گویند: «سلامت باشی». درخواست سلام</w:t>
      </w:r>
      <w:r w:rsidR="00050513" w:rsidRPr="006A2D1A">
        <w:rPr>
          <w:spacing w:val="0"/>
          <w:rtl/>
        </w:rPr>
        <w:t>ت</w:t>
      </w:r>
      <w:r w:rsidR="007C40F5" w:rsidRPr="006A2D1A">
        <w:rPr>
          <w:spacing w:val="0"/>
          <w:rtl/>
        </w:rPr>
        <w:t>ی برای دیگران، خوب است؛ ولی گفتن «نه»، عیبی ندارد.</w:t>
      </w:r>
    </w:p>
    <w:p w:rsidR="00FF3977" w:rsidRPr="006A2D1A" w:rsidRDefault="00FF3977" w:rsidP="00167AB1">
      <w:pPr>
        <w:pStyle w:val="PlainText"/>
        <w:rPr>
          <w:spacing w:val="0"/>
          <w:rtl/>
        </w:rPr>
      </w:pPr>
      <w:r w:rsidRPr="006A2D1A">
        <w:rPr>
          <w:spacing w:val="0"/>
          <w:rtl/>
        </w:rPr>
        <w:t>برای بیماری که در بیماری وفات خویش به‌سر می‌برد، جایز نیست که بیش از یک‌سوم اموالش را ببخش</w:t>
      </w:r>
      <w:r w:rsidR="00050513" w:rsidRPr="006A2D1A">
        <w:rPr>
          <w:spacing w:val="0"/>
          <w:rtl/>
        </w:rPr>
        <w:t>د؛ مگر آن‌که وارثانش اجازه دهند؛</w:t>
      </w:r>
      <w:r w:rsidRPr="006A2D1A">
        <w:rPr>
          <w:spacing w:val="0"/>
          <w:rtl/>
        </w:rPr>
        <w:t xml:space="preserve"> زیرا حق وارثان به این مال تعلق گرفته است و وقتی سعد</w:t>
      </w:r>
      <w:r w:rsidRPr="006A2D1A">
        <w:rPr>
          <w:spacing w:val="0"/>
        </w:rPr>
        <w:sym w:font="AGA Arabesque" w:char="F074"/>
      </w:r>
      <w:r w:rsidRPr="006A2D1A">
        <w:rPr>
          <w:spacing w:val="0"/>
          <w:rtl/>
        </w:rPr>
        <w:t xml:space="preserve"> بیمار شد، رسول‌الله</w:t>
      </w:r>
      <w:r w:rsidRPr="006A2D1A">
        <w:rPr>
          <w:spacing w:val="0"/>
        </w:rPr>
        <w:sym w:font="AGA Arabesque" w:char="F072"/>
      </w:r>
      <w:r w:rsidRPr="006A2D1A">
        <w:rPr>
          <w:spacing w:val="0"/>
          <w:rtl/>
        </w:rPr>
        <w:t xml:space="preserve"> به او اجازه داد که فقط یک‌سوم </w:t>
      </w:r>
      <w:r w:rsidRPr="006A2D1A">
        <w:rPr>
          <w:spacing w:val="0"/>
          <w:rtl/>
        </w:rPr>
        <w:lastRenderedPageBreak/>
        <w:t xml:space="preserve">اموالش را ببخشد و این </w:t>
      </w:r>
      <w:r w:rsidR="005A50CB" w:rsidRPr="006A2D1A">
        <w:rPr>
          <w:spacing w:val="0"/>
          <w:rtl/>
        </w:rPr>
        <w:t xml:space="preserve">مقدار </w:t>
      </w:r>
      <w:r w:rsidRPr="006A2D1A">
        <w:rPr>
          <w:spacing w:val="0"/>
          <w:rtl/>
        </w:rPr>
        <w:t xml:space="preserve">را هم زیاد دانست. </w:t>
      </w:r>
      <w:r w:rsidR="005A50CB" w:rsidRPr="006A2D1A">
        <w:rPr>
          <w:spacing w:val="0"/>
          <w:rtl/>
        </w:rPr>
        <w:t>این، دلیلی</w:t>
      </w:r>
      <w:r w:rsidR="00A241CE" w:rsidRPr="006A2D1A">
        <w:rPr>
          <w:spacing w:val="0"/>
          <w:rtl/>
        </w:rPr>
        <w:t>‌</w:t>
      </w:r>
      <w:r w:rsidR="005A50CB" w:rsidRPr="006A2D1A">
        <w:rPr>
          <w:spacing w:val="0"/>
          <w:rtl/>
        </w:rPr>
        <w:t xml:space="preserve">ست بر این‌که بهتر است مقدار بخشش، کم‌تر از یک‌سوم اموال باشد. </w:t>
      </w:r>
      <w:r w:rsidR="000232C0" w:rsidRPr="006A2D1A">
        <w:rPr>
          <w:spacing w:val="0"/>
          <w:rtl/>
        </w:rPr>
        <w:t>چنان‌که</w:t>
      </w:r>
      <w:r w:rsidR="005A50CB" w:rsidRPr="006A2D1A">
        <w:rPr>
          <w:spacing w:val="0"/>
          <w:rtl/>
        </w:rPr>
        <w:t xml:space="preserve"> پیش‌تر سخن ابن‌‌عباس</w:t>
      </w:r>
      <w:r w:rsidR="005A50CB" w:rsidRPr="006A2D1A">
        <w:rPr>
          <w:spacing w:val="0"/>
        </w:rPr>
        <w:sym w:font="AGA Arabesque" w:char="F074"/>
      </w:r>
      <w:r w:rsidR="005A50CB" w:rsidRPr="006A2D1A">
        <w:rPr>
          <w:spacing w:val="0"/>
          <w:rtl/>
        </w:rPr>
        <w:t xml:space="preserve"> در این باره بیان شد.</w:t>
      </w:r>
    </w:p>
    <w:p w:rsidR="00D6118C" w:rsidRPr="006A2D1A" w:rsidRDefault="005A50CB" w:rsidP="00167AB1">
      <w:pPr>
        <w:pStyle w:val="PlainText"/>
        <w:rPr>
          <w:spacing w:val="0"/>
          <w:rtl/>
        </w:rPr>
      </w:pPr>
      <w:r w:rsidRPr="006A2D1A">
        <w:rPr>
          <w:spacing w:val="0"/>
          <w:rtl/>
        </w:rPr>
        <w:t>برای بیماری که در</w:t>
      </w:r>
      <w:r w:rsidR="00D6118C" w:rsidRPr="006A2D1A">
        <w:rPr>
          <w:spacing w:val="0"/>
          <w:rtl/>
        </w:rPr>
        <w:t xml:space="preserve"> آستانه‌ی مر</w:t>
      </w:r>
      <w:r w:rsidRPr="006A2D1A">
        <w:rPr>
          <w:spacing w:val="0"/>
          <w:rtl/>
        </w:rPr>
        <w:t>گ قرار دارد، جایز نیست که</w:t>
      </w:r>
      <w:r w:rsidR="00D6118C" w:rsidRPr="006A2D1A">
        <w:rPr>
          <w:spacing w:val="0"/>
          <w:rtl/>
        </w:rPr>
        <w:t xml:space="preserve"> بیش از یک‌سوم مالش را بخشش نماید؛ نه برای صدقه، نه برای مساجد و </w:t>
      </w:r>
      <w:r w:rsidR="005420C9" w:rsidRPr="006A2D1A">
        <w:rPr>
          <w:spacing w:val="0"/>
          <w:rtl/>
        </w:rPr>
        <w:t>نه</w:t>
      </w:r>
      <w:r w:rsidR="00A241CE" w:rsidRPr="006A2D1A">
        <w:rPr>
          <w:spacing w:val="0"/>
          <w:rtl/>
        </w:rPr>
        <w:t xml:space="preserve"> به عنوان هدیه و بخشش به دیگران؛</w:t>
      </w:r>
      <w:r w:rsidR="00D6118C" w:rsidRPr="006A2D1A">
        <w:rPr>
          <w:spacing w:val="0"/>
          <w:rtl/>
        </w:rPr>
        <w:t xml:space="preserve"> زیرا رسول‌الله</w:t>
      </w:r>
      <w:r w:rsidR="00D6118C" w:rsidRPr="006A2D1A">
        <w:rPr>
          <w:spacing w:val="0"/>
        </w:rPr>
        <w:sym w:font="AGA Arabesque" w:char="F072"/>
      </w:r>
      <w:r w:rsidR="00D6118C" w:rsidRPr="006A2D1A">
        <w:rPr>
          <w:spacing w:val="0"/>
          <w:rtl/>
        </w:rPr>
        <w:t xml:space="preserve"> سعد</w:t>
      </w:r>
      <w:r w:rsidR="00D6118C" w:rsidRPr="006A2D1A">
        <w:rPr>
          <w:spacing w:val="0"/>
        </w:rPr>
        <w:sym w:font="AGA Arabesque" w:char="F074"/>
      </w:r>
      <w:r w:rsidR="00D6118C" w:rsidRPr="006A2D1A">
        <w:rPr>
          <w:spacing w:val="0"/>
          <w:rtl/>
        </w:rPr>
        <w:t xml:space="preserve"> را از صدقه دادن بیش از یک‌سوم اموالش منع نمود. وصیت نیز مانند بخشش است و جایز نیست که کسی به بخشش بیش از یک‌سوم اموالش پس از مرگ خویش، وصیت نماید.</w:t>
      </w:r>
      <w:r w:rsidR="00D80CCE" w:rsidRPr="006A2D1A">
        <w:rPr>
          <w:spacing w:val="0"/>
          <w:rtl/>
        </w:rPr>
        <w:t xml:space="preserve"> د</w:t>
      </w:r>
      <w:r w:rsidR="004D7064" w:rsidRPr="006A2D1A">
        <w:rPr>
          <w:spacing w:val="0"/>
          <w:rtl/>
        </w:rPr>
        <w:t>ر رابطه با وصیت، بهتر است به یک‌</w:t>
      </w:r>
      <w:r w:rsidR="00D80CCE" w:rsidRPr="006A2D1A">
        <w:rPr>
          <w:spacing w:val="0"/>
          <w:rtl/>
        </w:rPr>
        <w:t>پنجم مالش وصیت کند؛ مانند ابوبکر صدیق</w:t>
      </w:r>
      <w:r w:rsidR="00D80CCE" w:rsidRPr="006A2D1A">
        <w:rPr>
          <w:spacing w:val="0"/>
        </w:rPr>
        <w:sym w:font="AGA Arabesque" w:char="F074"/>
      </w:r>
      <w:r w:rsidR="00D80CCE" w:rsidRPr="006A2D1A">
        <w:rPr>
          <w:spacing w:val="0"/>
          <w:rtl/>
        </w:rPr>
        <w:t xml:space="preserve"> که پیش‌تر گفتم.</w:t>
      </w:r>
    </w:p>
    <w:p w:rsidR="00D6118C" w:rsidRPr="00711545" w:rsidRDefault="00A241CE" w:rsidP="00167AB1">
      <w:pPr>
        <w:pStyle w:val="PlainText"/>
        <w:rPr>
          <w:rFonts w:hAnsi="AGA Arabesque" w:hint="eastAsia"/>
          <w:spacing w:val="-2"/>
          <w:rtl/>
        </w:rPr>
      </w:pPr>
      <w:r w:rsidRPr="00711545">
        <w:rPr>
          <w:rFonts w:hAnsi="AGA Arabesque"/>
          <w:spacing w:val="-2"/>
          <w:rtl/>
        </w:rPr>
        <w:t>اگر انسان</w:t>
      </w:r>
      <w:r w:rsidR="00D6118C" w:rsidRPr="00711545">
        <w:rPr>
          <w:rFonts w:hAnsi="AGA Arabesque"/>
          <w:spacing w:val="-2"/>
          <w:rtl/>
        </w:rPr>
        <w:t xml:space="preserve"> ث</w:t>
      </w:r>
      <w:r w:rsidRPr="00711545">
        <w:rPr>
          <w:rFonts w:hAnsi="AGA Arabesque"/>
          <w:spacing w:val="-2"/>
          <w:rtl/>
        </w:rPr>
        <w:t>روت زیادی نداشته باشد و وارثانش</w:t>
      </w:r>
      <w:r w:rsidR="00D6118C" w:rsidRPr="00711545">
        <w:rPr>
          <w:rFonts w:hAnsi="AGA Arabesque"/>
          <w:spacing w:val="-2"/>
          <w:rtl/>
        </w:rPr>
        <w:t xml:space="preserve"> فقیر باشند، در این صورت بهتر است که آن شخص، چیزی از </w:t>
      </w:r>
      <w:r w:rsidRPr="00711545">
        <w:rPr>
          <w:rFonts w:hAnsi="AGA Arabesque"/>
          <w:spacing w:val="-2"/>
          <w:rtl/>
        </w:rPr>
        <w:t>مالش را نبخشد؛ نه کم و نه زیاد؛</w:t>
      </w:r>
      <w:r w:rsidR="00905680" w:rsidRPr="00711545">
        <w:rPr>
          <w:rFonts w:hAnsi="AGA Arabesque"/>
          <w:spacing w:val="-2"/>
          <w:rtl/>
        </w:rPr>
        <w:t xml:space="preserve"> زیرا رسول الله</w:t>
      </w:r>
      <w:r w:rsidR="00905680" w:rsidRPr="00711545">
        <w:rPr>
          <w:rFonts w:hAnsi="AGA Arabesque"/>
          <w:spacing w:val="-2"/>
        </w:rPr>
        <w:sym w:font="AGA Arabesque" w:char="F072"/>
      </w:r>
      <w:r w:rsidR="00905680" w:rsidRPr="00711545">
        <w:rPr>
          <w:rFonts w:hAnsi="AGA Arabesque"/>
          <w:spacing w:val="-2"/>
          <w:rtl/>
        </w:rPr>
        <w:t xml:space="preserve"> فرموده است: «اگر وارثانت را پس از خود، بي‌نياز ترك گویی، بهتر است از اين‌كه آن‌ها را فقير و نیازمند رها كني</w:t>
      </w:r>
      <w:r w:rsidR="00981B01" w:rsidRPr="00711545">
        <w:rPr>
          <w:rFonts w:hAnsi="AGA Arabesque"/>
          <w:spacing w:val="-2"/>
          <w:rtl/>
        </w:rPr>
        <w:t>». بر خلاف پند</w:t>
      </w:r>
      <w:r w:rsidR="00905680" w:rsidRPr="00711545">
        <w:rPr>
          <w:rFonts w:hAnsi="AGA Arabesque"/>
          <w:spacing w:val="-2"/>
          <w:rtl/>
        </w:rPr>
        <w:t>ار برخی از عوام و توده‌ی مردم که گمان می‌کنند حتماً باید به بخش</w:t>
      </w:r>
      <w:r w:rsidR="00981B01" w:rsidRPr="00711545">
        <w:rPr>
          <w:rFonts w:hAnsi="AGA Arabesque"/>
          <w:spacing w:val="-2"/>
          <w:rtl/>
        </w:rPr>
        <w:t>ش بخشی از اموالشان وصیت نمایند؛ این، پندار نادرستی</w:t>
      </w:r>
      <w:r w:rsidRPr="00711545">
        <w:rPr>
          <w:rFonts w:hAnsi="AGA Arabesque"/>
          <w:spacing w:val="-2"/>
          <w:rtl/>
        </w:rPr>
        <w:t>‌</w:t>
      </w:r>
      <w:r w:rsidR="00981B01" w:rsidRPr="00711545">
        <w:rPr>
          <w:rFonts w:hAnsi="AGA Arabesque"/>
          <w:spacing w:val="-2"/>
          <w:rtl/>
        </w:rPr>
        <w:t>ست. انسانی که مال و ثروتش، اندک است و وارثان فقیری دارد، بهتر است که به بخشش</w:t>
      </w:r>
      <w:r w:rsidRPr="00711545">
        <w:rPr>
          <w:rFonts w:hAnsi="AGA Arabesque"/>
          <w:spacing w:val="-2"/>
          <w:rtl/>
        </w:rPr>
        <w:t xml:space="preserve"> اموالش وصیت نکند. برخی از مردم</w:t>
      </w:r>
      <w:r w:rsidR="00981B01" w:rsidRPr="00711545">
        <w:rPr>
          <w:rFonts w:hAnsi="AGA Arabesque"/>
          <w:spacing w:val="-2"/>
          <w:rtl/>
        </w:rPr>
        <w:t xml:space="preserve"> چنین می‌پندارند که اگر وصیتی نکن</w:t>
      </w:r>
      <w:r w:rsidRPr="00711545">
        <w:rPr>
          <w:rFonts w:hAnsi="AGA Arabesque"/>
          <w:spacing w:val="-2"/>
          <w:rtl/>
        </w:rPr>
        <w:t>ن</w:t>
      </w:r>
      <w:r w:rsidR="00981B01" w:rsidRPr="00711545">
        <w:rPr>
          <w:rFonts w:hAnsi="AGA Arabesque"/>
          <w:spacing w:val="-2"/>
          <w:rtl/>
        </w:rPr>
        <w:t>د، هیچ اجر و پاداشی نخواه</w:t>
      </w:r>
      <w:r w:rsidRPr="00711545">
        <w:rPr>
          <w:rFonts w:hAnsi="AGA Arabesque"/>
          <w:spacing w:val="-2"/>
          <w:rtl/>
        </w:rPr>
        <w:t>ن</w:t>
      </w:r>
      <w:r w:rsidR="00981B01" w:rsidRPr="00711545">
        <w:rPr>
          <w:rFonts w:hAnsi="AGA Arabesque"/>
          <w:spacing w:val="-2"/>
          <w:rtl/>
        </w:rPr>
        <w:t xml:space="preserve">د داشت؛ چنین نیست. بلکه اگر </w:t>
      </w:r>
      <w:r w:rsidRPr="00711545">
        <w:rPr>
          <w:rFonts w:hAnsi="AGA Arabesque"/>
          <w:spacing w:val="-2"/>
          <w:rtl/>
        </w:rPr>
        <w:t xml:space="preserve">انسان </w:t>
      </w:r>
      <w:r w:rsidR="00981B01" w:rsidRPr="00711545">
        <w:rPr>
          <w:rFonts w:hAnsi="AGA Arabesque"/>
          <w:spacing w:val="-2"/>
          <w:rtl/>
        </w:rPr>
        <w:t>پس از خود، مالی برای وارثانش</w:t>
      </w:r>
      <w:r w:rsidR="006040C6" w:rsidRPr="00711545">
        <w:rPr>
          <w:rFonts w:hAnsi="AGA Arabesque"/>
          <w:spacing w:val="-2"/>
          <w:rtl/>
        </w:rPr>
        <w:t xml:space="preserve"> بگذارد، سزاوار ثواب است؛ هرچند به‌اجبار و مطابق روال عادی</w:t>
      </w:r>
      <w:r w:rsidR="000F2289" w:rsidRPr="00711545">
        <w:rPr>
          <w:rFonts w:hAnsi="AGA Arabesque"/>
          <w:spacing w:val="-2"/>
          <w:rtl/>
        </w:rPr>
        <w:t xml:space="preserve"> زندگی بشر باشد که اموالش به وا</w:t>
      </w:r>
      <w:r w:rsidR="006040C6" w:rsidRPr="00711545">
        <w:rPr>
          <w:rFonts w:hAnsi="AGA Arabesque"/>
          <w:spacing w:val="-2"/>
          <w:rtl/>
        </w:rPr>
        <w:t>رثانش می‌رسد.</w:t>
      </w:r>
      <w:r w:rsidR="000F2289" w:rsidRPr="00711545">
        <w:rPr>
          <w:rFonts w:hAnsi="AGA Arabesque"/>
          <w:spacing w:val="-2"/>
          <w:rtl/>
        </w:rPr>
        <w:t xml:space="preserve"> ولی اگر به‌قصد عمل به رهنمود رسول‌الله</w:t>
      </w:r>
      <w:r w:rsidR="000F2289" w:rsidRPr="00711545">
        <w:rPr>
          <w:rFonts w:hAnsi="AGA Arabesque"/>
          <w:spacing w:val="-2"/>
        </w:rPr>
        <w:sym w:font="AGA Arabesque" w:char="F072"/>
      </w:r>
      <w:r w:rsidR="000F2289" w:rsidRPr="00711545">
        <w:rPr>
          <w:rFonts w:hAnsi="AGA Arabesque"/>
          <w:spacing w:val="-2"/>
          <w:rtl/>
        </w:rPr>
        <w:t xml:space="preserve"> باشد، به‌طور قطع اجر و ثواب بیش‌تری خواهد داشت از این‌که به بخشش بخشی از اموالش، وصیت کند.</w:t>
      </w:r>
      <w:r w:rsidR="00D6118C" w:rsidRPr="00711545">
        <w:rPr>
          <w:rFonts w:hAnsi="AGA Arabesque"/>
          <w:spacing w:val="-2"/>
          <w:rtl/>
        </w:rPr>
        <w:t xml:space="preserve"> </w:t>
      </w:r>
      <w:r w:rsidR="000F2289" w:rsidRPr="00711545">
        <w:rPr>
          <w:rFonts w:hAnsi="AGA Arabesque"/>
          <w:spacing w:val="-2"/>
          <w:rtl/>
        </w:rPr>
        <w:t>دلیلش، همان سخنی</w:t>
      </w:r>
      <w:r w:rsidRPr="00711545">
        <w:rPr>
          <w:rFonts w:hAnsi="AGA Arabesque"/>
          <w:spacing w:val="-2"/>
          <w:rtl/>
        </w:rPr>
        <w:t>‌</w:t>
      </w:r>
      <w:r w:rsidR="000F2289" w:rsidRPr="00711545">
        <w:rPr>
          <w:rFonts w:hAnsi="AGA Arabesque"/>
          <w:spacing w:val="-2"/>
          <w:rtl/>
        </w:rPr>
        <w:t>ست که رسول‌الله</w:t>
      </w:r>
      <w:r w:rsidR="000F2289" w:rsidRPr="00711545">
        <w:rPr>
          <w:rFonts w:hAnsi="AGA Arabesque"/>
          <w:spacing w:val="-2"/>
        </w:rPr>
        <w:sym w:font="AGA Arabesque" w:char="F072"/>
      </w:r>
      <w:r w:rsidR="000F2289" w:rsidRPr="00711545">
        <w:rPr>
          <w:rFonts w:hAnsi="AGA Arabesque"/>
          <w:spacing w:val="-2"/>
          <w:rtl/>
        </w:rPr>
        <w:t xml:space="preserve"> به سعد</w:t>
      </w:r>
      <w:r w:rsidR="000F2289" w:rsidRPr="00711545">
        <w:rPr>
          <w:rFonts w:hAnsi="AGA Arabesque"/>
          <w:spacing w:val="-2"/>
        </w:rPr>
        <w:sym w:font="AGA Arabesque" w:char="F074"/>
      </w:r>
      <w:r w:rsidR="000F2289" w:rsidRPr="00711545">
        <w:rPr>
          <w:rFonts w:hAnsi="AGA Arabesque"/>
          <w:spacing w:val="-2"/>
          <w:rtl/>
        </w:rPr>
        <w:t xml:space="preserve"> فرمود و در چند سطر قبل، به آن اشاره شد.</w:t>
      </w:r>
    </w:p>
    <w:p w:rsidR="000F2289" w:rsidRPr="006A2D1A" w:rsidRDefault="000F2289" w:rsidP="00167AB1">
      <w:pPr>
        <w:pStyle w:val="PlainText"/>
        <w:rPr>
          <w:spacing w:val="0"/>
          <w:rtl/>
        </w:rPr>
      </w:pPr>
      <w:r w:rsidRPr="006A2D1A">
        <w:rPr>
          <w:spacing w:val="0"/>
          <w:rtl/>
        </w:rPr>
        <w:t>از حدیث سعد</w:t>
      </w:r>
      <w:r w:rsidRPr="006A2D1A">
        <w:rPr>
          <w:spacing w:val="0"/>
        </w:rPr>
        <w:sym w:font="AGA Arabesque" w:char="F074"/>
      </w:r>
      <w:r w:rsidRPr="006A2D1A">
        <w:rPr>
          <w:spacing w:val="0"/>
          <w:rtl/>
        </w:rPr>
        <w:t xml:space="preserve"> چنین می‌فهمیم که صحابه‌ی مهاجر</w:t>
      </w:r>
      <w:r w:rsidRPr="006A2D1A">
        <w:rPr>
          <w:spacing w:val="0"/>
        </w:rPr>
        <w:sym w:font="AGA Arabesque" w:char="F079"/>
      </w:r>
      <w:r w:rsidRPr="006A2D1A">
        <w:rPr>
          <w:spacing w:val="0"/>
          <w:rtl/>
        </w:rPr>
        <w:t xml:space="preserve"> از این‌ک</w:t>
      </w:r>
      <w:r w:rsidR="00A241CE" w:rsidRPr="006A2D1A">
        <w:rPr>
          <w:spacing w:val="0"/>
          <w:rtl/>
        </w:rPr>
        <w:t>ه در مکه بمیرند، نگران بوده‌اند؛</w:t>
      </w:r>
      <w:r w:rsidRPr="006A2D1A">
        <w:rPr>
          <w:spacing w:val="0"/>
          <w:rtl/>
        </w:rPr>
        <w:t xml:space="preserve"> زیرا سعد</w:t>
      </w:r>
      <w:r w:rsidRPr="006A2D1A">
        <w:rPr>
          <w:spacing w:val="0"/>
        </w:rPr>
        <w:sym w:font="AGA Arabesque" w:char="F074"/>
      </w:r>
      <w:r w:rsidRPr="006A2D1A">
        <w:rPr>
          <w:spacing w:val="0"/>
          <w:rtl/>
        </w:rPr>
        <w:t xml:space="preserve"> از رسول‌الله</w:t>
      </w:r>
      <w:r w:rsidRPr="006A2D1A">
        <w:rPr>
          <w:spacing w:val="0"/>
        </w:rPr>
        <w:sym w:font="AGA Arabesque" w:char="F072"/>
      </w:r>
      <w:r w:rsidRPr="006A2D1A">
        <w:rPr>
          <w:spacing w:val="0"/>
          <w:rtl/>
        </w:rPr>
        <w:t xml:space="preserve"> پرسید: «آیا در مکه می‌مانم؟» مفهوم سخنش، این</w:t>
      </w:r>
      <w:r w:rsidR="00A241CE" w:rsidRPr="006A2D1A">
        <w:rPr>
          <w:spacing w:val="0"/>
          <w:rtl/>
        </w:rPr>
        <w:t xml:space="preserve"> بود که دوست ندارم در مکه بمیرم؛</w:t>
      </w:r>
      <w:r w:rsidRPr="006A2D1A">
        <w:rPr>
          <w:spacing w:val="0"/>
          <w:rtl/>
        </w:rPr>
        <w:t xml:space="preserve"> چراکه او مکه را به خاطر الله و پیامبرش ترک گفته بود.</w:t>
      </w:r>
    </w:p>
    <w:p w:rsidR="000C362C" w:rsidRPr="006A2D1A" w:rsidRDefault="000F2289" w:rsidP="00167AB1">
      <w:pPr>
        <w:pStyle w:val="PlainText"/>
        <w:rPr>
          <w:spacing w:val="0"/>
          <w:rtl/>
        </w:rPr>
      </w:pPr>
      <w:r w:rsidRPr="006A2D1A">
        <w:rPr>
          <w:spacing w:val="0"/>
          <w:rtl/>
        </w:rPr>
        <w:t>در این حدیث یکی از معجزه‌های رسول‌الله</w:t>
      </w:r>
      <w:r w:rsidRPr="006A2D1A">
        <w:rPr>
          <w:spacing w:val="0"/>
        </w:rPr>
        <w:sym w:font="AGA Arabesque" w:char="F072"/>
      </w:r>
      <w:r w:rsidRPr="006A2D1A">
        <w:rPr>
          <w:spacing w:val="0"/>
          <w:rtl/>
        </w:rPr>
        <w:t xml:space="preserve"> نیز نمایان می‌شود؛ </w:t>
      </w:r>
      <w:r w:rsidR="000232C0" w:rsidRPr="006A2D1A">
        <w:rPr>
          <w:spacing w:val="0"/>
          <w:rtl/>
        </w:rPr>
        <w:t>چنان‌که</w:t>
      </w:r>
      <w:r w:rsidRPr="006A2D1A">
        <w:rPr>
          <w:spacing w:val="0"/>
          <w:rtl/>
        </w:rPr>
        <w:t xml:space="preserve"> به سعد</w:t>
      </w:r>
      <w:r w:rsidRPr="006A2D1A">
        <w:rPr>
          <w:spacing w:val="0"/>
        </w:rPr>
        <w:sym w:font="AGA Arabesque" w:char="F074"/>
      </w:r>
      <w:r w:rsidRPr="006A2D1A">
        <w:rPr>
          <w:spacing w:val="0"/>
          <w:rtl/>
        </w:rPr>
        <w:t xml:space="preserve"> فرمود: «تو، (در مکه) نمی‌مانی؛ بلکه </w:t>
      </w:r>
      <w:r w:rsidR="00FF3977" w:rsidRPr="006A2D1A">
        <w:rPr>
          <w:spacing w:val="0"/>
          <w:rtl/>
        </w:rPr>
        <w:t>امید است زنده ب</w:t>
      </w:r>
      <w:r w:rsidRPr="006A2D1A">
        <w:rPr>
          <w:spacing w:val="0"/>
          <w:rtl/>
        </w:rPr>
        <w:t xml:space="preserve">مانی و گروهي از تو نفع </w:t>
      </w:r>
      <w:r w:rsidR="00FF3977" w:rsidRPr="006A2D1A">
        <w:rPr>
          <w:spacing w:val="0"/>
          <w:rtl/>
        </w:rPr>
        <w:lastRenderedPageBreak/>
        <w:t>ب</w:t>
      </w:r>
      <w:r w:rsidRPr="006A2D1A">
        <w:rPr>
          <w:spacing w:val="0"/>
          <w:rtl/>
        </w:rPr>
        <w:t xml:space="preserve">برند و گروهي ديگر (مشركان و كافران) </w:t>
      </w:r>
      <w:r w:rsidR="00FF3977" w:rsidRPr="006A2D1A">
        <w:rPr>
          <w:spacing w:val="0"/>
          <w:rtl/>
        </w:rPr>
        <w:t>زیان ب</w:t>
      </w:r>
      <w:r w:rsidRPr="006A2D1A">
        <w:rPr>
          <w:spacing w:val="0"/>
          <w:rtl/>
        </w:rPr>
        <w:t xml:space="preserve">بینند». </w:t>
      </w:r>
      <w:r w:rsidR="000C362C" w:rsidRPr="006A2D1A">
        <w:rPr>
          <w:spacing w:val="0"/>
          <w:rtl/>
        </w:rPr>
        <w:t>همین‌طور شد و سعد</w:t>
      </w:r>
      <w:r w:rsidR="000C362C" w:rsidRPr="006A2D1A">
        <w:rPr>
          <w:spacing w:val="0"/>
        </w:rPr>
        <w:sym w:font="AGA Arabesque" w:char="F074"/>
      </w:r>
      <w:r w:rsidR="000C362C" w:rsidRPr="006A2D1A">
        <w:rPr>
          <w:spacing w:val="0"/>
          <w:rtl/>
        </w:rPr>
        <w:t xml:space="preserve"> تا خلافت معاویه</w:t>
      </w:r>
      <w:r w:rsidR="000C362C" w:rsidRPr="006A2D1A">
        <w:rPr>
          <w:spacing w:val="0"/>
        </w:rPr>
        <w:sym w:font="AGA Arabesque" w:char="F074"/>
      </w:r>
      <w:r w:rsidR="000C362C" w:rsidRPr="006A2D1A">
        <w:rPr>
          <w:spacing w:val="0"/>
          <w:rtl/>
        </w:rPr>
        <w:t xml:space="preserve"> زنده ماند.</w:t>
      </w:r>
    </w:p>
    <w:p w:rsidR="00FF3977" w:rsidRPr="006A2D1A" w:rsidRDefault="000C362C" w:rsidP="00167AB1">
      <w:pPr>
        <w:pStyle w:val="PlainText"/>
        <w:rPr>
          <w:spacing w:val="0"/>
          <w:rtl/>
        </w:rPr>
      </w:pPr>
      <w:r w:rsidRPr="006A2D1A">
        <w:rPr>
          <w:spacing w:val="0"/>
          <w:rtl/>
        </w:rPr>
        <w:t>این، از معجزه‌های رسول‌الله</w:t>
      </w:r>
      <w:r w:rsidRPr="006A2D1A">
        <w:rPr>
          <w:spacing w:val="0"/>
        </w:rPr>
        <w:sym w:font="AGA Arabesque" w:char="F072"/>
      </w:r>
      <w:r w:rsidR="00A241CE" w:rsidRPr="006A2D1A">
        <w:rPr>
          <w:spacing w:val="0"/>
          <w:rtl/>
        </w:rPr>
        <w:t xml:space="preserve"> بود</w:t>
      </w:r>
      <w:r w:rsidRPr="006A2D1A">
        <w:rPr>
          <w:spacing w:val="0"/>
          <w:rtl/>
        </w:rPr>
        <w:t xml:space="preserve"> که درباره‌ی آینده خبری می‌داد که مطابق خبرش، اتفاق می‌افتاد.</w:t>
      </w:r>
      <w:r w:rsidR="00FF3977" w:rsidRPr="006A2D1A">
        <w:rPr>
          <w:spacing w:val="0"/>
          <w:rtl/>
        </w:rPr>
        <w:t xml:space="preserve"> اگرچه رسول‌الله</w:t>
      </w:r>
      <w:r w:rsidR="00FF3977" w:rsidRPr="006A2D1A">
        <w:rPr>
          <w:spacing w:val="0"/>
        </w:rPr>
        <w:sym w:font="AGA Arabesque" w:char="F072"/>
      </w:r>
      <w:r w:rsidR="00FF3977" w:rsidRPr="006A2D1A">
        <w:rPr>
          <w:spacing w:val="0"/>
          <w:rtl/>
        </w:rPr>
        <w:t xml:space="preserve"> در این‌باره به‌طور قطعی از زنده ماندن سعد</w:t>
      </w:r>
      <w:r w:rsidR="00FF3977" w:rsidRPr="006A2D1A">
        <w:rPr>
          <w:spacing w:val="0"/>
        </w:rPr>
        <w:sym w:font="AGA Arabesque" w:char="F074"/>
      </w:r>
      <w:r w:rsidR="00A241CE" w:rsidRPr="006A2D1A">
        <w:rPr>
          <w:spacing w:val="0"/>
          <w:rtl/>
        </w:rPr>
        <w:t xml:space="preserve"> خبر ندا</w:t>
      </w:r>
      <w:r w:rsidR="00FF3977" w:rsidRPr="006A2D1A">
        <w:rPr>
          <w:spacing w:val="0"/>
          <w:rtl/>
        </w:rPr>
        <w:t>د؛ ولی فرمود: «امید است که زنده بمانی...». و سعد، مطابق توقع رسول‌الله</w:t>
      </w:r>
      <w:r w:rsidR="00FF3977" w:rsidRPr="006A2D1A">
        <w:rPr>
          <w:spacing w:val="0"/>
        </w:rPr>
        <w:sym w:font="AGA Arabesque" w:char="F072"/>
      </w:r>
      <w:r w:rsidR="00FF3977" w:rsidRPr="006A2D1A">
        <w:rPr>
          <w:spacing w:val="0"/>
          <w:rtl/>
        </w:rPr>
        <w:t xml:space="preserve"> سال‌ها پس از آن، زنده ماند.</w:t>
      </w:r>
    </w:p>
    <w:p w:rsidR="000F2289" w:rsidRPr="006A2D1A" w:rsidRDefault="004D7064" w:rsidP="00167AB1">
      <w:pPr>
        <w:pStyle w:val="PlainText"/>
        <w:rPr>
          <w:spacing w:val="0"/>
          <w:rtl/>
        </w:rPr>
      </w:pPr>
      <w:r w:rsidRPr="006A2D1A">
        <w:rPr>
          <w:spacing w:val="0"/>
          <w:rtl/>
        </w:rPr>
        <w:t>از فرموده‌ی رسول‌الله</w:t>
      </w:r>
      <w:r w:rsidRPr="006A2D1A">
        <w:rPr>
          <w:spacing w:val="0"/>
        </w:rPr>
        <w:sym w:font="AGA Arabesque" w:char="F072"/>
      </w:r>
      <w:r w:rsidRPr="006A2D1A">
        <w:rPr>
          <w:spacing w:val="0"/>
          <w:rtl/>
        </w:rPr>
        <w:t xml:space="preserve"> چنین برمی‌آید که هر</w:t>
      </w:r>
      <w:r w:rsidR="00A241CE" w:rsidRPr="006A2D1A">
        <w:rPr>
          <w:spacing w:val="0"/>
          <w:rtl/>
        </w:rPr>
        <w:t>کس</w:t>
      </w:r>
      <w:r w:rsidRPr="006A2D1A">
        <w:rPr>
          <w:spacing w:val="0"/>
          <w:rtl/>
        </w:rPr>
        <w:t xml:space="preserve"> عملی به‌رضای الله انجام دهد، بر درجات او افزوده می‌شود؛ هرچند در جایی باشد که م</w:t>
      </w:r>
      <w:r w:rsidR="00A241CE" w:rsidRPr="006A2D1A">
        <w:rPr>
          <w:spacing w:val="0"/>
          <w:rtl/>
        </w:rPr>
        <w:t>اندن در آن‌جا برای او درست نیست؛</w:t>
      </w:r>
      <w:r w:rsidRPr="006A2D1A">
        <w:rPr>
          <w:spacing w:val="0"/>
          <w:rtl/>
        </w:rPr>
        <w:t xml:space="preserve"> زیرا مهم، درست بودن عمل است.</w:t>
      </w:r>
    </w:p>
    <w:p w:rsidR="004D7064" w:rsidRPr="006A2D1A" w:rsidRDefault="00803A1B" w:rsidP="00522994">
      <w:pPr>
        <w:pStyle w:val="PlainText"/>
        <w:spacing w:line="228" w:lineRule="auto"/>
        <w:rPr>
          <w:spacing w:val="0"/>
          <w:rtl/>
        </w:rPr>
      </w:pPr>
      <w:r w:rsidRPr="006A2D1A">
        <w:rPr>
          <w:spacing w:val="0"/>
          <w:rtl/>
        </w:rPr>
        <w:t>بر همین اساس قول راجح علما،</w:t>
      </w:r>
      <w:r w:rsidR="004D7064" w:rsidRPr="006A2D1A">
        <w:rPr>
          <w:spacing w:val="0"/>
          <w:rtl/>
        </w:rPr>
        <w:t xml:space="preserve"> درباره‌ی شخصی که در زمین غصبی نماز می‌گ</w:t>
      </w:r>
      <w:r w:rsidR="00A241CE" w:rsidRPr="006A2D1A">
        <w:rPr>
          <w:spacing w:val="0"/>
          <w:rtl/>
        </w:rPr>
        <w:t>زارد، این است که نمازش درست است؛</w:t>
      </w:r>
      <w:r w:rsidR="004D7064" w:rsidRPr="006A2D1A">
        <w:rPr>
          <w:spacing w:val="0"/>
          <w:rtl/>
        </w:rPr>
        <w:t xml:space="preserve"> زیرا نهی، مربوط به غصب است، نه نماز. اگرچه غصب‌کننده، به سبب ماندنش در زمین غصبی گن</w:t>
      </w:r>
      <w:r w:rsidR="00225955" w:rsidRPr="006A2D1A">
        <w:rPr>
          <w:rFonts w:hint="cs"/>
          <w:spacing w:val="0"/>
          <w:rtl/>
        </w:rPr>
        <w:t>هک</w:t>
      </w:r>
      <w:r w:rsidR="004D7064" w:rsidRPr="006A2D1A">
        <w:rPr>
          <w:spacing w:val="0"/>
          <w:rtl/>
        </w:rPr>
        <w:t>ار می‌باشد. آری! اگر در روایت می‌آمد که رسول‌الله</w:t>
      </w:r>
      <w:r w:rsidR="004D7064" w:rsidRPr="006A2D1A">
        <w:rPr>
          <w:spacing w:val="0"/>
        </w:rPr>
        <w:sym w:font="AGA Arabesque" w:char="F072"/>
      </w:r>
      <w:r w:rsidR="00A241CE" w:rsidRPr="006A2D1A">
        <w:rPr>
          <w:spacing w:val="0"/>
          <w:rtl/>
        </w:rPr>
        <w:t xml:space="preserve"> از نمازخواندن در زمین غصبی</w:t>
      </w:r>
      <w:r w:rsidR="004D7064" w:rsidRPr="006A2D1A">
        <w:rPr>
          <w:spacing w:val="0"/>
          <w:rtl/>
        </w:rPr>
        <w:t xml:space="preserve"> منع </w:t>
      </w:r>
      <w:r w:rsidR="00C332FD" w:rsidRPr="006A2D1A">
        <w:rPr>
          <w:spacing w:val="0"/>
          <w:rtl/>
        </w:rPr>
        <w:t>کرده است، در این صورت، اگر در زمین غصبی نماز می‌خواندی، نمازت باطل بود. ولی چنین روایتی وجود ندارد. البته نمازی که در قبرستان خوانده شود، باطل است؛ زیرا رسول‌الله</w:t>
      </w:r>
      <w:r w:rsidR="00C332FD" w:rsidRPr="006A2D1A">
        <w:rPr>
          <w:spacing w:val="0"/>
        </w:rPr>
        <w:sym w:font="AGA Arabesque" w:char="F072"/>
      </w:r>
      <w:r w:rsidR="00C332FD" w:rsidRPr="006A2D1A">
        <w:rPr>
          <w:spacing w:val="0"/>
          <w:rtl/>
        </w:rPr>
        <w:t xml:space="preserve"> فرموده است: </w:t>
      </w:r>
      <w:r w:rsidR="00C332FD" w:rsidRPr="006A2D1A">
        <w:rPr>
          <w:rStyle w:val="Char1"/>
          <w:spacing w:val="0"/>
          <w:rtl/>
          <w:lang w:bidi="ar-SA"/>
        </w:rPr>
        <w:t>«</w:t>
      </w:r>
      <w:r w:rsidR="008814D5" w:rsidRPr="006A2D1A">
        <w:rPr>
          <w:rStyle w:val="Char1"/>
          <w:spacing w:val="0"/>
          <w:rtl/>
          <w:lang w:bidi="ar-SA"/>
        </w:rPr>
        <w:t>الأَرْضُ كُلُّهَا مَسْجِدٌ إلا الْمَقْبَرَةَ وَالْحَمَّامَ</w:t>
      </w:r>
      <w:r w:rsidR="00830C24" w:rsidRPr="006A2D1A">
        <w:rPr>
          <w:rStyle w:val="Char1"/>
          <w:spacing w:val="0"/>
          <w:rtl/>
          <w:lang w:bidi="ar-SA"/>
        </w:rPr>
        <w:t>»</w:t>
      </w:r>
      <w:r w:rsidR="00A241CE"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30"/>
      </w:r>
      <w:r w:rsidR="003A729F" w:rsidRPr="006A2D1A">
        <w:rPr>
          <w:rStyle w:val="FootnoteReference"/>
          <w:rFonts w:cs="B Lotus"/>
          <w:spacing w:val="0"/>
          <w:szCs w:val="28"/>
          <w:rtl/>
        </w:rPr>
        <w:t>)</w:t>
      </w:r>
      <w:r w:rsidR="00830C24" w:rsidRPr="006A2D1A">
        <w:rPr>
          <w:spacing w:val="0"/>
          <w:rtl/>
        </w:rPr>
        <w:t xml:space="preserve"> یعنی«همه جای زمین، محل نماز است، جز قبرستان و حمام». البته نماز جنازه، مستثناست و خواندن آن در قبرستان، درست می‌باشد.</w:t>
      </w:r>
    </w:p>
    <w:p w:rsidR="00497C7D" w:rsidRPr="006A2D1A" w:rsidRDefault="00830C24" w:rsidP="00F84E18">
      <w:pPr>
        <w:pStyle w:val="PlainText"/>
        <w:rPr>
          <w:spacing w:val="0"/>
          <w:rtl/>
        </w:rPr>
      </w:pPr>
      <w:r w:rsidRPr="006A2D1A">
        <w:rPr>
          <w:spacing w:val="0"/>
          <w:rtl/>
        </w:rPr>
        <w:t>از دیگر نکات قابل برداشت از حدیث سعد</w:t>
      </w:r>
      <w:r w:rsidRPr="006A2D1A">
        <w:rPr>
          <w:spacing w:val="0"/>
        </w:rPr>
        <w:sym w:font="AGA Arabesque" w:char="F074"/>
      </w:r>
      <w:r w:rsidRPr="006A2D1A">
        <w:rPr>
          <w:spacing w:val="0"/>
          <w:rtl/>
        </w:rPr>
        <w:t xml:space="preserve"> این است که هرکس، به‌رضای الله</w:t>
      </w:r>
      <w:r w:rsidRPr="006A2D1A">
        <w:rPr>
          <w:spacing w:val="0"/>
        </w:rPr>
        <w:sym w:font="AGA Arabesque" w:char="F059"/>
      </w:r>
      <w:r w:rsidRPr="006A2D1A">
        <w:rPr>
          <w:spacing w:val="0"/>
          <w:rtl/>
        </w:rPr>
        <w:t xml:space="preserve"> چیزی هزینه نماید، مثل نفقه‌ای که به خانواده و همسرش می‌دهد</w:t>
      </w:r>
      <w:r w:rsidR="00A241CE" w:rsidRPr="006A2D1A">
        <w:rPr>
          <w:spacing w:val="0"/>
          <w:rtl/>
        </w:rPr>
        <w:t xml:space="preserve"> و حتی برای </w:t>
      </w:r>
      <w:r w:rsidR="00A241CE" w:rsidRPr="006A2D1A">
        <w:rPr>
          <w:spacing w:val="0"/>
          <w:rtl/>
        </w:rPr>
        <w:lastRenderedPageBreak/>
        <w:t>خودش هزینه می‌کند،</w:t>
      </w:r>
      <w:r w:rsidRPr="006A2D1A">
        <w:rPr>
          <w:spacing w:val="0"/>
          <w:rtl/>
        </w:rPr>
        <w:t xml:space="preserve"> برایش ثواب دارد.</w:t>
      </w:r>
      <w:r w:rsidR="00497C7D" w:rsidRPr="006A2D1A">
        <w:rPr>
          <w:spacing w:val="0"/>
          <w:rtl/>
        </w:rPr>
        <w:t xml:space="preserve"> ضمن این‌که این فرموده‌ی رسول الله</w:t>
      </w:r>
      <w:r w:rsidR="00497C7D" w:rsidRPr="006A2D1A">
        <w:rPr>
          <w:spacing w:val="0"/>
        </w:rPr>
        <w:sym w:font="AGA Arabesque" w:char="F072"/>
      </w:r>
      <w:r w:rsidR="00497C7D" w:rsidRPr="006A2D1A">
        <w:rPr>
          <w:spacing w:val="0"/>
          <w:rtl/>
        </w:rPr>
        <w:t xml:space="preserve"> بدین نکته اشاره دارد که باید انسان در هر نفقه‌ای، قصد تقرب و نزدیکی به الله</w:t>
      </w:r>
      <w:r w:rsidR="00497C7D" w:rsidRPr="006A2D1A">
        <w:rPr>
          <w:spacing w:val="0"/>
        </w:rPr>
        <w:sym w:font="AGA Arabesque" w:char="F055"/>
      </w:r>
      <w:r w:rsidR="00497C7D" w:rsidRPr="006A2D1A">
        <w:rPr>
          <w:spacing w:val="0"/>
          <w:rtl/>
        </w:rPr>
        <w:t xml:space="preserve"> را داشته باشد تا سزاوار اجر و پاداش ال</w:t>
      </w:r>
      <w:r w:rsidR="00F84E18" w:rsidRPr="006A2D1A">
        <w:rPr>
          <w:rFonts w:hint="cs"/>
          <w:spacing w:val="0"/>
          <w:rtl/>
        </w:rPr>
        <w:t>ه</w:t>
      </w:r>
      <w:r w:rsidR="00497C7D" w:rsidRPr="006A2D1A">
        <w:rPr>
          <w:spacing w:val="0"/>
          <w:rtl/>
        </w:rPr>
        <w:t>ی شود.</w:t>
      </w:r>
    </w:p>
    <w:p w:rsidR="00FC170C" w:rsidRPr="006A2D1A" w:rsidRDefault="00497C7D" w:rsidP="00F84E18">
      <w:pPr>
        <w:pStyle w:val="PlainText"/>
        <w:rPr>
          <w:spacing w:val="0"/>
          <w:rtl/>
        </w:rPr>
      </w:pPr>
      <w:r w:rsidRPr="006A2D1A">
        <w:rPr>
          <w:spacing w:val="0"/>
          <w:rtl/>
        </w:rPr>
        <w:t xml:space="preserve"> رسول‌الله</w:t>
      </w:r>
      <w:r w:rsidRPr="006A2D1A">
        <w:rPr>
          <w:spacing w:val="0"/>
        </w:rPr>
        <w:sym w:font="AGA Arabesque" w:char="F072"/>
      </w:r>
      <w:r w:rsidRPr="006A2D1A">
        <w:rPr>
          <w:spacing w:val="0"/>
          <w:rtl/>
        </w:rPr>
        <w:t xml:space="preserve"> دعا کرد: «پروردگارا! هجرت يارانم را کامل بگردان و از آنان بپذير و آن‌ها را به كفر و گ</w:t>
      </w:r>
      <w:r w:rsidR="00F84E18" w:rsidRPr="006A2D1A">
        <w:rPr>
          <w:rFonts w:hint="cs"/>
          <w:spacing w:val="0"/>
          <w:rtl/>
        </w:rPr>
        <w:t>مر</w:t>
      </w:r>
      <w:r w:rsidRPr="006A2D1A">
        <w:rPr>
          <w:spacing w:val="0"/>
          <w:rtl/>
        </w:rPr>
        <w:t>اهي برنگردان». رسول‌الله</w:t>
      </w:r>
      <w:r w:rsidRPr="006A2D1A">
        <w:rPr>
          <w:spacing w:val="0"/>
        </w:rPr>
        <w:sym w:font="AGA Arabesque" w:char="F072"/>
      </w:r>
      <w:r w:rsidRPr="006A2D1A">
        <w:rPr>
          <w:spacing w:val="0"/>
          <w:rtl/>
        </w:rPr>
        <w:t xml:space="preserve"> از پر</w:t>
      </w:r>
      <w:r w:rsidR="00A241CE" w:rsidRPr="006A2D1A">
        <w:rPr>
          <w:spacing w:val="0"/>
          <w:rtl/>
        </w:rPr>
        <w:t>وردگار متعال درخواست کرد که هجر</w:t>
      </w:r>
      <w:r w:rsidRPr="006A2D1A">
        <w:rPr>
          <w:spacing w:val="0"/>
          <w:rtl/>
        </w:rPr>
        <w:t>ت اصحاب را کامل و مقبول بگرداند؛ بدین‌سان که آنان را بر ایمان و</w:t>
      </w:r>
      <w:r w:rsidR="00A241CE" w:rsidRPr="006A2D1A">
        <w:rPr>
          <w:spacing w:val="0"/>
          <w:rtl/>
        </w:rPr>
        <w:t xml:space="preserve"> اقامتشان در سرزمین‌هایی که از م</w:t>
      </w:r>
      <w:r w:rsidRPr="006A2D1A">
        <w:rPr>
          <w:spacing w:val="0"/>
          <w:rtl/>
        </w:rPr>
        <w:t>که به آن‌جا هجرت کرده‌اند، ثابت‌قدم بدارد</w:t>
      </w:r>
      <w:r w:rsidR="00A241CE" w:rsidRPr="006A2D1A">
        <w:rPr>
          <w:spacing w:val="0"/>
          <w:rtl/>
        </w:rPr>
        <w:t>؛</w:t>
      </w:r>
      <w:r w:rsidR="00C36F3B" w:rsidRPr="006A2D1A">
        <w:rPr>
          <w:spacing w:val="0"/>
          <w:rtl/>
        </w:rPr>
        <w:t xml:space="preserve"> از این‌رو در ادا</w:t>
      </w:r>
      <w:r w:rsidR="002D65D6" w:rsidRPr="006A2D1A">
        <w:rPr>
          <w:spacing w:val="0"/>
          <w:rtl/>
        </w:rPr>
        <w:t>م</w:t>
      </w:r>
      <w:r w:rsidR="00C36F3B" w:rsidRPr="006A2D1A">
        <w:rPr>
          <w:spacing w:val="0"/>
          <w:rtl/>
        </w:rPr>
        <w:t>ه‌ی دعایش چنین گفت: «و آنان را به کفر و گ</w:t>
      </w:r>
      <w:r w:rsidR="00F84E18" w:rsidRPr="006A2D1A">
        <w:rPr>
          <w:rFonts w:hint="cs"/>
          <w:spacing w:val="0"/>
          <w:rtl/>
        </w:rPr>
        <w:t>مر</w:t>
      </w:r>
      <w:r w:rsidR="00C36F3B" w:rsidRPr="006A2D1A">
        <w:rPr>
          <w:spacing w:val="0"/>
          <w:rtl/>
        </w:rPr>
        <w:t>اهی برنگردان». الله</w:t>
      </w:r>
      <w:r w:rsidR="00C36F3B" w:rsidRPr="006A2D1A">
        <w:rPr>
          <w:spacing w:val="0"/>
        </w:rPr>
        <w:sym w:font="AGA Arabesque" w:char="F055"/>
      </w:r>
      <w:r w:rsidR="00FC170C" w:rsidRPr="006A2D1A">
        <w:rPr>
          <w:spacing w:val="0"/>
          <w:rtl/>
        </w:rPr>
        <w:t xml:space="preserve"> می‌فرماید:</w:t>
      </w:r>
    </w:p>
    <w:p w:rsidR="00FC170C" w:rsidRPr="006A2D1A" w:rsidRDefault="00EE6FFE" w:rsidP="00EE6FF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تَدِد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دِينِهِ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فَيَمُت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حَبِطَت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٢١٧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٢١٧</w:t>
      </w:r>
      <w:r w:rsidRPr="006A2D1A">
        <w:rPr>
          <w:rStyle w:val="Char7"/>
          <w:rtl/>
        </w:rPr>
        <w:t>]</w:t>
      </w:r>
      <w:r w:rsidRPr="006A2D1A">
        <w:rPr>
          <w:rFonts w:ascii="KFGQPC Uthman Taha Naskh" w:cs="KFGQPC Uthman Taha Naskh"/>
          <w:rtl/>
          <w:lang w:val="en-MY" w:eastAsia="en-MY" w:bidi="ar-SA"/>
        </w:rPr>
        <w:t xml:space="preserve">  </w:t>
      </w:r>
    </w:p>
    <w:p w:rsidR="00830C24" w:rsidRPr="006A2D1A" w:rsidRDefault="00FC170C" w:rsidP="00167AB1">
      <w:pPr>
        <w:pStyle w:val="a2"/>
        <w:rPr>
          <w:rFonts w:ascii="(normal text)" w:hAnsi="(normal text)"/>
          <w:spacing w:val="0"/>
          <w:rtl/>
          <w:lang w:bidi="ar-SA"/>
        </w:rPr>
      </w:pPr>
      <w:r w:rsidRPr="006A2D1A">
        <w:rPr>
          <w:spacing w:val="0"/>
          <w:rtl/>
          <w:lang w:bidi="ar-SA"/>
        </w:rPr>
        <w:t>و اعمالِ آن دسته از شما که از دینشان برگردند و در حال کفر بمیرند، در دنیا و آخرت برباد می</w:t>
      </w:r>
      <w:r w:rsidRPr="006A2D1A">
        <w:rPr>
          <w:spacing w:val="0"/>
          <w:rtl/>
          <w:lang w:bidi="ar-SA"/>
        </w:rPr>
        <w:softHyphen/>
        <w:t>شود؛ و چنین افرادی، دوزخی</w:t>
      </w:r>
      <w:r w:rsidRPr="006A2D1A">
        <w:rPr>
          <w:spacing w:val="0"/>
          <w:rtl/>
          <w:lang w:bidi="ar-SA"/>
        </w:rPr>
        <w:softHyphen/>
        <w:t>اند و برای همیشه در دوزخ می</w:t>
      </w:r>
      <w:r w:rsidR="006450E0" w:rsidRPr="006A2D1A">
        <w:rPr>
          <w:spacing w:val="0"/>
          <w:rtl/>
          <w:lang w:bidi="ar-SA"/>
        </w:rPr>
        <w:t>‌</w:t>
      </w:r>
      <w:r w:rsidRPr="006A2D1A">
        <w:rPr>
          <w:spacing w:val="0"/>
          <w:rtl/>
          <w:lang w:bidi="ar-SA"/>
        </w:rPr>
        <w:t>مانند.</w:t>
      </w:r>
    </w:p>
    <w:p w:rsidR="004008C4" w:rsidRPr="006A2D1A" w:rsidRDefault="00BB4A83"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در پایان، </w:t>
      </w:r>
      <w:r w:rsidR="006C6725" w:rsidRPr="006A2D1A">
        <w:rPr>
          <w:spacing w:val="0"/>
          <w:rtl/>
        </w:rPr>
        <w:t>براي سعد بن خوله</w:t>
      </w:r>
      <w:r w:rsidR="006C6725" w:rsidRPr="006A2D1A">
        <w:rPr>
          <w:spacing w:val="0"/>
        </w:rPr>
        <w:sym w:font="AGA Arabesque" w:char="F074"/>
      </w:r>
      <w:r w:rsidR="006C6725" w:rsidRPr="006A2D1A">
        <w:rPr>
          <w:spacing w:val="0"/>
          <w:rtl/>
        </w:rPr>
        <w:t xml:space="preserve"> اظهار تأسف كرد</w:t>
      </w:r>
      <w:r w:rsidRPr="006A2D1A">
        <w:rPr>
          <w:spacing w:val="0"/>
          <w:rtl/>
        </w:rPr>
        <w:t>. سعد</w:t>
      </w:r>
      <w:r w:rsidRPr="006A2D1A">
        <w:rPr>
          <w:spacing w:val="0"/>
        </w:rPr>
        <w:sym w:font="AGA Arabesque" w:char="F074"/>
      </w:r>
      <w:r w:rsidRPr="006A2D1A">
        <w:rPr>
          <w:spacing w:val="0"/>
          <w:rtl/>
        </w:rPr>
        <w:t xml:space="preserve"> جزو کسانی بود که از مکه هجرت کرده بودند، ولی سرنوشتش از سوی الله</w:t>
      </w:r>
      <w:r w:rsidRPr="006A2D1A">
        <w:rPr>
          <w:spacing w:val="0"/>
        </w:rPr>
        <w:sym w:font="AGA Arabesque" w:char="F055"/>
      </w:r>
      <w:r w:rsidRPr="006A2D1A">
        <w:rPr>
          <w:spacing w:val="0"/>
          <w:rtl/>
        </w:rPr>
        <w:t xml:space="preserve"> چنی</w:t>
      </w:r>
      <w:r w:rsidR="00A241CE" w:rsidRPr="006A2D1A">
        <w:rPr>
          <w:spacing w:val="0"/>
          <w:rtl/>
        </w:rPr>
        <w:t>ن رقم خورده بود که در مکه بمیرد؛</w:t>
      </w:r>
      <w:r w:rsidRPr="006A2D1A">
        <w:rPr>
          <w:spacing w:val="0"/>
          <w:rtl/>
        </w:rPr>
        <w:t xml:space="preserve"> از این‌رو رسول‌الله</w:t>
      </w:r>
      <w:r w:rsidRPr="006A2D1A">
        <w:rPr>
          <w:spacing w:val="0"/>
        </w:rPr>
        <w:sym w:font="AGA Arabesque" w:char="F072"/>
      </w:r>
      <w:r w:rsidRPr="006A2D1A">
        <w:rPr>
          <w:spacing w:val="0"/>
          <w:rtl/>
        </w:rPr>
        <w:t xml:space="preserve"> برای او </w:t>
      </w:r>
      <w:r w:rsidR="00A241CE" w:rsidRPr="006A2D1A">
        <w:rPr>
          <w:spacing w:val="0"/>
          <w:rtl/>
        </w:rPr>
        <w:t>اظهار تأسف کرد؛</w:t>
      </w:r>
      <w:r w:rsidRPr="006A2D1A">
        <w:rPr>
          <w:spacing w:val="0"/>
          <w:rtl/>
        </w:rPr>
        <w:t xml:space="preserve"> ز</w:t>
      </w:r>
      <w:r w:rsidR="00A241CE" w:rsidRPr="006A2D1A">
        <w:rPr>
          <w:spacing w:val="0"/>
          <w:rtl/>
        </w:rPr>
        <w:t>یرا برای آنان ناگوار بود که کسی</w:t>
      </w:r>
      <w:r w:rsidRPr="006A2D1A">
        <w:rPr>
          <w:spacing w:val="0"/>
          <w:rtl/>
        </w:rPr>
        <w:t xml:space="preserve"> از </w:t>
      </w:r>
      <w:r w:rsidR="00D55A24" w:rsidRPr="006A2D1A">
        <w:rPr>
          <w:spacing w:val="0"/>
          <w:rtl/>
        </w:rPr>
        <w:t>سرزمینی هجرت کند</w:t>
      </w:r>
      <w:r w:rsidR="00DF3B62" w:rsidRPr="006A2D1A">
        <w:rPr>
          <w:spacing w:val="0"/>
          <w:rtl/>
        </w:rPr>
        <w:t>،</w:t>
      </w:r>
      <w:r w:rsidR="00D55A24" w:rsidRPr="006A2D1A">
        <w:rPr>
          <w:spacing w:val="0"/>
          <w:rtl/>
        </w:rPr>
        <w:t xml:space="preserve"> ولی روزی در همان سرزمین بمیرد.</w:t>
      </w:r>
      <w:r w:rsidR="004008C4" w:rsidRPr="006A2D1A">
        <w:rPr>
          <w:spacing w:val="0"/>
          <w:rtl/>
        </w:rPr>
        <w:t xml:space="preserve"> </w:t>
      </w:r>
    </w:p>
    <w:p w:rsidR="00FE11EC" w:rsidRPr="006A2D1A" w:rsidRDefault="004008C4" w:rsidP="00167AB1">
      <w:pPr>
        <w:pStyle w:val="PlainText"/>
        <w:rPr>
          <w:spacing w:val="0"/>
          <w:rtl/>
        </w:rPr>
      </w:pPr>
      <w:r w:rsidRPr="006A2D1A">
        <w:rPr>
          <w:spacing w:val="0"/>
          <w:rtl/>
        </w:rPr>
        <w:t>مؤلف- نووی</w:t>
      </w:r>
      <w:r w:rsidR="00A241CE" w:rsidRPr="006A2D1A">
        <w:rPr>
          <w:rFonts w:cs="CTraditional Arabic"/>
          <w:spacing w:val="0"/>
          <w:rtl/>
        </w:rPr>
        <w:t>/</w:t>
      </w:r>
      <w:r w:rsidR="00A241CE" w:rsidRPr="006A2D1A">
        <w:rPr>
          <w:spacing w:val="0"/>
          <w:rtl/>
        </w:rPr>
        <w:t>-</w:t>
      </w:r>
      <w:r w:rsidRPr="006A2D1A">
        <w:rPr>
          <w:spacing w:val="0"/>
          <w:rtl/>
        </w:rPr>
        <w:t xml:space="preserve"> این حدیث را در باب اخلاص و داشتن نیت آورده است؛ زیرا در این حدیث، رسول‌الله</w:t>
      </w:r>
      <w:r w:rsidRPr="006A2D1A">
        <w:rPr>
          <w:spacing w:val="0"/>
        </w:rPr>
        <w:sym w:font="AGA Arabesque" w:char="F072"/>
      </w:r>
      <w:r w:rsidRPr="006A2D1A">
        <w:rPr>
          <w:spacing w:val="0"/>
          <w:rtl/>
        </w:rPr>
        <w:t xml:space="preserve"> به سعد بن ابی‌وقاص</w:t>
      </w:r>
      <w:r w:rsidRPr="006A2D1A">
        <w:rPr>
          <w:spacing w:val="0"/>
        </w:rPr>
        <w:sym w:font="AGA Arabesque" w:char="F074"/>
      </w:r>
      <w:r w:rsidR="00A200AA" w:rsidRPr="006A2D1A">
        <w:rPr>
          <w:spacing w:val="0"/>
          <w:rtl/>
        </w:rPr>
        <w:t xml:space="preserve"> فرمود</w:t>
      </w:r>
      <w:r w:rsidRPr="006A2D1A">
        <w:rPr>
          <w:spacing w:val="0"/>
          <w:rtl/>
        </w:rPr>
        <w:t xml:space="preserve">: </w:t>
      </w:r>
      <w:r w:rsidR="00A200AA" w:rsidRPr="006A2D1A">
        <w:rPr>
          <w:spacing w:val="0"/>
          <w:rtl/>
        </w:rPr>
        <w:t xml:space="preserve">«اعمالي به‌قصد دیدار الله انجام مي‌دهي که موجب رفع درجات تو می‌گردد». و نیز فرمود: «هرچه برای خشنودي الله انفاق كني، پاداش آن را خواهی یافت». </w:t>
      </w:r>
      <w:r w:rsidR="003A427C" w:rsidRPr="006A2D1A">
        <w:rPr>
          <w:spacing w:val="0"/>
          <w:rtl/>
        </w:rPr>
        <w:t>پس در این حدیث، به این نکته اشاره شده که انسان، با عمل و انفاق خالصانه‌ی خود</w:t>
      </w:r>
      <w:r w:rsidR="00A241CE" w:rsidRPr="006A2D1A">
        <w:rPr>
          <w:spacing w:val="0"/>
          <w:rtl/>
        </w:rPr>
        <w:t>،</w:t>
      </w:r>
      <w:r w:rsidR="003A427C" w:rsidRPr="006A2D1A">
        <w:rPr>
          <w:spacing w:val="0"/>
          <w:rtl/>
        </w:rPr>
        <w:t xml:space="preserve"> به اجر و ثواب می‌رسد و درجه و جایگاهش نزد الله</w:t>
      </w:r>
      <w:r w:rsidR="003A427C" w:rsidRPr="006A2D1A">
        <w:rPr>
          <w:spacing w:val="0"/>
        </w:rPr>
        <w:sym w:font="AGA Arabesque" w:char="F055"/>
      </w:r>
      <w:r w:rsidR="003A427C" w:rsidRPr="006A2D1A">
        <w:rPr>
          <w:spacing w:val="0"/>
          <w:rtl/>
        </w:rPr>
        <w:t xml:space="preserve"> بلند می‌گردد.</w:t>
      </w:r>
    </w:p>
    <w:p w:rsidR="00BF02DB" w:rsidRPr="006A2D1A" w:rsidRDefault="00A241CE" w:rsidP="007C0E84">
      <w:pPr>
        <w:pStyle w:val="PlainText"/>
        <w:ind w:firstLine="0"/>
        <w:jc w:val="center"/>
        <w:rPr>
          <w:spacing w:val="0"/>
          <w:rtl/>
        </w:rPr>
      </w:pPr>
      <w:r w:rsidRPr="006A2D1A">
        <w:rPr>
          <w:spacing w:val="0"/>
          <w:rtl/>
        </w:rPr>
        <w:t>***</w:t>
      </w:r>
    </w:p>
    <w:p w:rsidR="001F737F" w:rsidRPr="006A2D1A" w:rsidRDefault="00BF02DB" w:rsidP="0040309C">
      <w:pPr>
        <w:pStyle w:val="a4"/>
        <w:rPr>
          <w:rtl/>
          <w:lang w:bidi="ar-SA"/>
        </w:rPr>
      </w:pPr>
      <w:r w:rsidRPr="006A2D1A">
        <w:rPr>
          <w:rtl/>
          <w:lang w:bidi="ar-SA"/>
        </w:rPr>
        <w:lastRenderedPageBreak/>
        <w:t>8-</w:t>
      </w:r>
      <w:r w:rsidR="001F737F" w:rsidRPr="006A2D1A">
        <w:rPr>
          <w:rtl/>
          <w:lang w:bidi="ar-SA"/>
        </w:rPr>
        <w:t xml:space="preserve"> وَعَنْ أبي</w:t>
      </w:r>
      <w:r w:rsidR="001F737F" w:rsidRPr="006A2D1A">
        <w:rPr>
          <w:rFonts w:ascii="Times New Roman" w:hAnsi="Times New Roman" w:cs="Times New Roman"/>
          <w:rtl/>
          <w:lang w:bidi="ar-SA"/>
        </w:rPr>
        <w:t>‌</w:t>
      </w:r>
      <w:r w:rsidR="001F737F" w:rsidRPr="006A2D1A">
        <w:rPr>
          <w:rFonts w:ascii="mylotus" w:hAnsi="mylotus"/>
          <w:rtl/>
          <w:lang w:bidi="ar-SA"/>
        </w:rPr>
        <w:t>هُريْرة عَبْدِ ا</w:t>
      </w:r>
      <w:r w:rsidR="001F737F" w:rsidRPr="006A2D1A">
        <w:rPr>
          <w:rtl/>
          <w:lang w:bidi="ar-SA"/>
        </w:rPr>
        <w:t>لرَّحْمن بْنِ صخْر</w:t>
      </w:r>
      <w:r w:rsidR="001F737F" w:rsidRPr="006A2D1A">
        <w:rPr>
          <w:b w:val="0"/>
          <w:bCs w:val="0"/>
          <w:rtl/>
          <w:lang w:bidi="ar-SA"/>
        </w:rPr>
        <w:sym w:font="AGA Arabesque" w:char="F074"/>
      </w:r>
      <w:r w:rsidR="001F737F" w:rsidRPr="006A2D1A">
        <w:rPr>
          <w:rtl/>
          <w:lang w:bidi="ar-SA"/>
        </w:rPr>
        <w:t xml:space="preserve"> قال: قالَ رَسُولُ</w:t>
      </w:r>
      <w:r w:rsidR="001F737F" w:rsidRPr="006A2D1A">
        <w:rPr>
          <w:rFonts w:ascii="Times New Roman" w:hAnsi="Times New Roman" w:cs="Times New Roman"/>
          <w:rtl/>
          <w:lang w:bidi="ar-SA"/>
        </w:rPr>
        <w:t>‌</w:t>
      </w:r>
      <w:r w:rsidR="001F737F" w:rsidRPr="006A2D1A">
        <w:rPr>
          <w:rFonts w:ascii="mylotus" w:hAnsi="mylotus"/>
          <w:rtl/>
          <w:lang w:bidi="ar-SA"/>
        </w:rPr>
        <w:t>الله</w:t>
      </w:r>
      <w:r w:rsidR="001F737F" w:rsidRPr="006A2D1A">
        <w:rPr>
          <w:b w:val="0"/>
          <w:bCs w:val="0"/>
          <w:rtl/>
          <w:lang w:bidi="ar-SA"/>
        </w:rPr>
        <w:sym w:font="AGA Arabesque" w:char="F072"/>
      </w:r>
      <w:r w:rsidR="001F737F" w:rsidRPr="006A2D1A">
        <w:rPr>
          <w:rtl/>
          <w:lang w:bidi="ar-SA"/>
        </w:rPr>
        <w:t xml:space="preserve"> : «إِنَّ الله لا يَنْظُرُ إِلى أَجْسامِكْم، وَلا إِلى صُوَرِكُم، وَلَكِنْ يَنْظُرُ إِلَى قُلُوبِكُمْ وَأَعمالِكُمْ</w:t>
      </w:r>
      <w:r w:rsidR="004A383E" w:rsidRPr="006A2D1A">
        <w:rPr>
          <w:rtl/>
          <w:lang w:bidi="ar-SA"/>
        </w:rPr>
        <w:t>»</w:t>
      </w:r>
      <w:r w:rsidR="006928E7" w:rsidRPr="006A2D1A">
        <w:rPr>
          <w:rtl/>
          <w:lang w:bidi="ar-SA"/>
        </w:rPr>
        <w:t>.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1"/>
      </w:r>
      <w:r w:rsidR="003A729F" w:rsidRPr="006A2D1A">
        <w:rPr>
          <w:rStyle w:val="FootnoteReference"/>
          <w:rFonts w:cs="B Lotus"/>
          <w:bCs w:val="0"/>
          <w:szCs w:val="28"/>
          <w:rtl/>
          <w:lang w:bidi="ar-SA"/>
        </w:rPr>
        <w:t>)</w:t>
      </w:r>
    </w:p>
    <w:p w:rsidR="001F737F" w:rsidRPr="006A2D1A" w:rsidRDefault="006928E7" w:rsidP="00167AB1">
      <w:pPr>
        <w:rPr>
          <w:spacing w:val="0"/>
          <w:rtl/>
          <w:lang w:bidi="ar-SA"/>
        </w:rPr>
      </w:pPr>
      <w:r w:rsidRPr="006A2D1A">
        <w:rPr>
          <w:rFonts w:eastAsia="MS Mincho"/>
          <w:b/>
          <w:bCs/>
          <w:spacing w:val="0"/>
          <w:rtl/>
          <w:lang w:bidi="ar-SA"/>
        </w:rPr>
        <w:t>ترجمه:</w:t>
      </w:r>
      <w:r w:rsidRPr="006A2D1A">
        <w:rPr>
          <w:rFonts w:eastAsia="MS Mincho"/>
          <w:spacing w:val="0"/>
          <w:rtl/>
          <w:lang w:bidi="ar-SA"/>
        </w:rPr>
        <w:t xml:space="preserve"> </w:t>
      </w:r>
      <w:r w:rsidR="001F737F" w:rsidRPr="006A2D1A">
        <w:rPr>
          <w:rFonts w:eastAsia="MS Mincho"/>
          <w:spacing w:val="0"/>
          <w:rtl/>
          <w:lang w:bidi="ar-SA"/>
        </w:rPr>
        <w:t>ابوهریره، عبدالرحمن بن صخر</w:t>
      </w:r>
      <w:r w:rsidR="001F737F" w:rsidRPr="006A2D1A">
        <w:rPr>
          <w:rFonts w:eastAsia="MS Mincho"/>
          <w:spacing w:val="0"/>
          <w:lang w:bidi="ar-SA"/>
        </w:rPr>
        <w:sym w:font="AGA Arabesque" w:char="F074"/>
      </w:r>
      <w:r w:rsidR="001F737F" w:rsidRPr="006A2D1A">
        <w:rPr>
          <w:rFonts w:eastAsia="MS Mincho"/>
          <w:spacing w:val="0"/>
          <w:rtl/>
          <w:lang w:bidi="ar-SA"/>
        </w:rPr>
        <w:t xml:space="preserve"> می‌گوید: رسول‌الله</w:t>
      </w:r>
      <w:r w:rsidR="001F737F" w:rsidRPr="006A2D1A">
        <w:rPr>
          <w:rFonts w:eastAsia="MS Mincho"/>
          <w:spacing w:val="0"/>
          <w:lang w:bidi="ar-SA"/>
        </w:rPr>
        <w:sym w:font="AGA Arabesque" w:char="F072"/>
      </w:r>
      <w:r w:rsidR="001F737F" w:rsidRPr="006A2D1A">
        <w:rPr>
          <w:rFonts w:eastAsia="MS Mincho"/>
          <w:spacing w:val="0"/>
          <w:rtl/>
          <w:lang w:bidi="ar-SA"/>
        </w:rPr>
        <w:t xml:space="preserve"> فرمود: </w:t>
      </w:r>
      <w:r w:rsidR="001F737F" w:rsidRPr="006A2D1A">
        <w:rPr>
          <w:spacing w:val="0"/>
          <w:rtl/>
          <w:lang w:bidi="ar-SA"/>
        </w:rPr>
        <w:t>«همانا الله به جسم‌ها و چهره‌های شما نگاه نمی‌کند؛ بلک</w:t>
      </w:r>
      <w:r w:rsidR="00C7028E" w:rsidRPr="006A2D1A">
        <w:rPr>
          <w:spacing w:val="0"/>
          <w:rtl/>
          <w:lang w:bidi="ar-SA"/>
        </w:rPr>
        <w:t>ه به دل‌ها و اعمالتان می‌نگرد».</w:t>
      </w:r>
    </w:p>
    <w:p w:rsidR="00C7028E" w:rsidRPr="006A2D1A" w:rsidRDefault="00E642B8" w:rsidP="006A2D1A">
      <w:pPr>
        <w:ind w:firstLine="0"/>
        <w:jc w:val="center"/>
        <w:rPr>
          <w:b/>
          <w:bCs/>
          <w:spacing w:val="0"/>
          <w:sz w:val="32"/>
          <w:szCs w:val="32"/>
          <w:rtl/>
          <w:lang w:bidi="ar-SA"/>
        </w:rPr>
      </w:pPr>
      <w:r w:rsidRPr="006A2D1A">
        <w:rPr>
          <w:b/>
          <w:bCs/>
          <w:spacing w:val="0"/>
          <w:sz w:val="32"/>
          <w:szCs w:val="32"/>
          <w:rtl/>
          <w:lang w:bidi="ar-SA"/>
        </w:rPr>
        <w:t>شرح</w:t>
      </w:r>
    </w:p>
    <w:p w:rsidR="001F737F" w:rsidRPr="006A2D1A" w:rsidRDefault="001F737F" w:rsidP="00167AB1">
      <w:pPr>
        <w:rPr>
          <w:spacing w:val="0"/>
          <w:rtl/>
          <w:lang w:bidi="ar-SA"/>
        </w:rPr>
      </w:pPr>
      <w:r w:rsidRPr="006A2D1A">
        <w:rPr>
          <w:spacing w:val="0"/>
          <w:rtl/>
          <w:lang w:bidi="ar-SA"/>
        </w:rPr>
        <w:t>این حدیث، به همان نکته‌ای اشاره دارد که در آیه‌ی 13 سوره‌ی حجرات آمده است:</w:t>
      </w:r>
    </w:p>
    <w:p w:rsidR="00CC4C9E" w:rsidRPr="006A2D1A" w:rsidRDefault="00F77294" w:rsidP="00F77294">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وَأُنثَى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وَجَعَل</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شُعُوب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وَقَبَا</w:t>
      </w:r>
      <w:r w:rsidRPr="006A2D1A">
        <w:rPr>
          <w:rFonts w:ascii="KFGQPC Uthmanic Script HAFS" w:hint="cs"/>
          <w:rtl/>
          <w:lang w:val="en-MY" w:eastAsia="en-MY" w:bidi="ar-SA"/>
        </w:rPr>
        <w:t>ٓ</w:t>
      </w:r>
      <w:r w:rsidRPr="006A2D1A">
        <w:rPr>
          <w:rFonts w:ascii="KFGQPC Uthmanic Script HAFS" w:hint="eastAsia"/>
          <w:rtl/>
          <w:lang w:val="en-MY" w:eastAsia="en-MY" w:bidi="ar-SA"/>
        </w:rPr>
        <w:t>ئِلَ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لِتَعَارَفُو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أَك</w:t>
      </w:r>
      <w:r w:rsidRPr="006A2D1A">
        <w:rPr>
          <w:rFonts w:ascii="KFGQPC Uthmanic Script HAFS" w:hint="cs"/>
          <w:rtl/>
          <w:lang w:val="en-MY" w:eastAsia="en-MY" w:bidi="ar-SA"/>
        </w:rPr>
        <w:t>ۡ</w:t>
      </w:r>
      <w:r w:rsidRPr="006A2D1A">
        <w:rPr>
          <w:rFonts w:ascii="KFGQPC Uthmanic Script HAFS" w:hint="eastAsia"/>
          <w:rtl/>
          <w:lang w:val="en-MY" w:eastAsia="en-MY" w:bidi="ar-SA"/>
        </w:rPr>
        <w:t>رَمَكُم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الحجرات</w:t>
      </w:r>
      <w:r w:rsidRPr="006A2D1A">
        <w:rPr>
          <w:rStyle w:val="Char7"/>
          <w:rtl/>
        </w:rPr>
        <w:t xml:space="preserve">: </w:t>
      </w:r>
      <w:r w:rsidRPr="006A2D1A">
        <w:rPr>
          <w:rStyle w:val="Char7"/>
          <w:rFonts w:hint="cs"/>
          <w:rtl/>
        </w:rPr>
        <w:t>١٣</w:t>
      </w:r>
      <w:r w:rsidRPr="006A2D1A">
        <w:rPr>
          <w:rStyle w:val="Char7"/>
          <w:rtl/>
        </w:rPr>
        <w:t>]</w:t>
      </w:r>
      <w:r w:rsidRPr="006A2D1A">
        <w:rPr>
          <w:rFonts w:ascii="KFGQPC Uthman Taha Naskh" w:cs="KFGQPC Uthman Taha Naskh"/>
          <w:rtl/>
          <w:lang w:val="en-MY" w:eastAsia="en-MY" w:bidi="ar-SA"/>
        </w:rPr>
        <w:t xml:space="preserve">  </w:t>
      </w:r>
    </w:p>
    <w:p w:rsidR="001F737F" w:rsidRPr="006A2D1A" w:rsidRDefault="00CC4C9E" w:rsidP="00167AB1">
      <w:pPr>
        <w:pStyle w:val="a2"/>
        <w:rPr>
          <w:spacing w:val="0"/>
          <w:rtl/>
          <w:lang w:bidi="ar-SA"/>
        </w:rPr>
      </w:pPr>
      <w:r w:rsidRPr="006A2D1A">
        <w:rPr>
          <w:spacing w:val="0"/>
          <w:rtl/>
          <w:lang w:bidi="ar-SA"/>
        </w:rPr>
        <w:t>ای مردم! ما، شما را از مرد و زنی آفریده‌ایم و شما را تیره‌ها و قبیله‌هایی قرار داده‌ایم تا یک</w:t>
      </w:r>
      <w:r w:rsidR="00A241CE" w:rsidRPr="006A2D1A">
        <w:rPr>
          <w:spacing w:val="0"/>
          <w:rtl/>
          <w:lang w:bidi="ar-SA"/>
        </w:rPr>
        <w:t>‌</w:t>
      </w:r>
      <w:r w:rsidRPr="006A2D1A">
        <w:rPr>
          <w:spacing w:val="0"/>
          <w:rtl/>
          <w:lang w:bidi="ar-SA"/>
        </w:rPr>
        <w:t>دیگر را بشناسید. بی‌گمان گرامی‌ترین شما نزد الله باتقواترین شماست.</w:t>
      </w:r>
    </w:p>
    <w:p w:rsidR="001F737F" w:rsidRPr="006A2D1A" w:rsidRDefault="00D30221" w:rsidP="00F21A24">
      <w:pPr>
        <w:rPr>
          <w:spacing w:val="0"/>
          <w:rtl/>
          <w:lang w:bidi="ar-SA"/>
        </w:rPr>
      </w:pPr>
      <w:r w:rsidRPr="006A2D1A">
        <w:rPr>
          <w:spacing w:val="0"/>
          <w:rtl/>
          <w:lang w:bidi="ar-SA"/>
        </w:rPr>
        <w:t>الله، به جسم و پیکر بندگانش نگاه نمی‌کند که بزرگ است یا کوچک، سالم است یا ناسالم و به چهره‌ها نیز نمی‌نگرد که زیباست یا زشت. هیچ‌یک از این‌ها نزد الله، مهم نیست. همین‌طور الله، به نسب و ریشه‌‌ی خانوادگی افراد، نگاه نمی‌کند که در چه جایگاهی هستند و به اموال و دارایی‌ها و به هیچ‌یک از این‌ها نمی‌نگرد. هیچ پیوندی جز تقوا، میان ا</w:t>
      </w:r>
      <w:r w:rsidR="00DA79AB" w:rsidRPr="006A2D1A">
        <w:rPr>
          <w:spacing w:val="0"/>
          <w:rtl/>
          <w:lang w:bidi="ar-SA"/>
        </w:rPr>
        <w:t>لله و بندگانش وجود ندارد. هرکه</w:t>
      </w:r>
      <w:r w:rsidRPr="006A2D1A">
        <w:rPr>
          <w:spacing w:val="0"/>
          <w:rtl/>
          <w:lang w:bidi="ar-SA"/>
        </w:rPr>
        <w:t xml:space="preserve"> باتقواتر باشد، به الله</w:t>
      </w:r>
      <w:r w:rsidRPr="006A2D1A">
        <w:rPr>
          <w:spacing w:val="0"/>
          <w:lang w:bidi="ar-SA"/>
        </w:rPr>
        <w:sym w:font="AGA Arabesque" w:char="F055"/>
      </w:r>
      <w:r w:rsidRPr="006A2D1A">
        <w:rPr>
          <w:spacing w:val="0"/>
          <w:rtl/>
          <w:lang w:bidi="ar-SA"/>
        </w:rPr>
        <w:t xml:space="preserve"> نزدیک‌تر است و نزدش گرامی‌تر. پس نباید به مال و ثروت خویش، به زیبایی و جمالت، و نیز به تنومندی و تن‌درستی خود و فرزندان و خانه‌های مجلل و ماشین‌های خویش و دیگر چیزهایی که از این دنیا داری، افتخار کنی. اگر خداوند</w:t>
      </w:r>
      <w:r w:rsidRPr="006A2D1A">
        <w:rPr>
          <w:spacing w:val="0"/>
          <w:lang w:bidi="ar-SA"/>
        </w:rPr>
        <w:sym w:font="AGA Arabesque" w:char="F055"/>
      </w:r>
      <w:r w:rsidRPr="006A2D1A">
        <w:rPr>
          <w:spacing w:val="0"/>
          <w:rtl/>
          <w:lang w:bidi="ar-SA"/>
        </w:rPr>
        <w:t xml:space="preserve"> توفیقت داد که تقوا پیشه کنی، آن را فضل و لطف الله بدان و شکر و سپاسش را به‌جا</w:t>
      </w:r>
      <w:r w:rsidR="00A241CE" w:rsidRPr="006A2D1A">
        <w:rPr>
          <w:spacing w:val="0"/>
          <w:rtl/>
          <w:lang w:bidi="ar-SA"/>
        </w:rPr>
        <w:t>ی</w:t>
      </w:r>
      <w:r w:rsidRPr="006A2D1A">
        <w:rPr>
          <w:spacing w:val="0"/>
          <w:rtl/>
          <w:lang w:bidi="ar-SA"/>
        </w:rPr>
        <w:t xml:space="preserve"> </w:t>
      </w:r>
      <w:r w:rsidR="00A241CE" w:rsidRPr="006A2D1A">
        <w:rPr>
          <w:spacing w:val="0"/>
          <w:rtl/>
          <w:lang w:bidi="ar-SA"/>
        </w:rPr>
        <w:t>آ</w:t>
      </w:r>
      <w:r w:rsidRPr="006A2D1A">
        <w:rPr>
          <w:spacing w:val="0"/>
          <w:rtl/>
          <w:lang w:bidi="ar-SA"/>
        </w:rPr>
        <w:t>ور و فراموش نکن که اعمال، به نیت‌ها بستگی دارند</w:t>
      </w:r>
      <w:r w:rsidR="00BE7264" w:rsidRPr="006A2D1A">
        <w:rPr>
          <w:spacing w:val="0"/>
          <w:rtl/>
          <w:lang w:bidi="ar-SA"/>
        </w:rPr>
        <w:t xml:space="preserve"> و محور اعمال، بر دل‌هاست. چه‌ بسیار انسان‌ه</w:t>
      </w:r>
      <w:r w:rsidR="00A241CE" w:rsidRPr="006A2D1A">
        <w:rPr>
          <w:spacing w:val="0"/>
          <w:rtl/>
          <w:lang w:bidi="ar-SA"/>
        </w:rPr>
        <w:t>ایی که ظاهرِ عملشان</w:t>
      </w:r>
      <w:r w:rsidR="00BE7264" w:rsidRPr="006A2D1A">
        <w:rPr>
          <w:spacing w:val="0"/>
          <w:rtl/>
          <w:lang w:bidi="ar-SA"/>
        </w:rPr>
        <w:t xml:space="preserve"> صحیح و درست است، ولی بدان سبب که بر پایه‌ی خرابی بنا شده، عملشان نیز تباه و برباد می</w:t>
      </w:r>
      <w:r w:rsidR="00A241CE" w:rsidRPr="006A2D1A">
        <w:rPr>
          <w:spacing w:val="0"/>
          <w:rtl/>
          <w:lang w:bidi="ar-SA"/>
        </w:rPr>
        <w:t>‌باشد. نیت، پایه و اساس هر عملی‌</w:t>
      </w:r>
      <w:r w:rsidR="00BE7264" w:rsidRPr="006A2D1A">
        <w:rPr>
          <w:spacing w:val="0"/>
          <w:rtl/>
          <w:lang w:bidi="ar-SA"/>
        </w:rPr>
        <w:t xml:space="preserve">ست. دو نفر در یک صف و پشت سرِ یک امام نماز می‌خوانند؛ ولی نمازهایشان به‌اندازه‌ی </w:t>
      </w:r>
      <w:r w:rsidR="00BE7264" w:rsidRPr="006A2D1A">
        <w:rPr>
          <w:spacing w:val="0"/>
          <w:rtl/>
          <w:lang w:bidi="ar-SA"/>
        </w:rPr>
        <w:lastRenderedPageBreak/>
        <w:t>فاصله‌ی مغرب و مشرق با هم تفاوت دارند</w:t>
      </w:r>
      <w:r w:rsidR="00A241CE" w:rsidRPr="006A2D1A">
        <w:rPr>
          <w:spacing w:val="0"/>
          <w:rtl/>
          <w:lang w:bidi="ar-SA"/>
        </w:rPr>
        <w:t>؛</w:t>
      </w:r>
      <w:r w:rsidR="00BE7264" w:rsidRPr="006A2D1A">
        <w:rPr>
          <w:spacing w:val="0"/>
          <w:rtl/>
          <w:lang w:bidi="ar-SA"/>
        </w:rPr>
        <w:t xml:space="preserve"> چراکه قلب یکی از آن‌ها غافل است و حتی در آن، ریا وجود دارد و دیگری، با حضور دل و برای رضای الله و پیروی از رسول‌الله</w:t>
      </w:r>
      <w:r w:rsidR="00BE7264" w:rsidRPr="006A2D1A">
        <w:rPr>
          <w:spacing w:val="0"/>
          <w:lang w:bidi="ar-SA"/>
        </w:rPr>
        <w:sym w:font="AGA Arabesque" w:char="F072"/>
      </w:r>
      <w:r w:rsidR="00BE7264" w:rsidRPr="006A2D1A">
        <w:rPr>
          <w:spacing w:val="0"/>
          <w:rtl/>
          <w:lang w:bidi="ar-SA"/>
        </w:rPr>
        <w:t xml:space="preserve"> نماز می‌گزارد. این‌دو چ</w:t>
      </w:r>
      <w:r w:rsidR="00F21A24" w:rsidRPr="006A2D1A">
        <w:rPr>
          <w:rFonts w:hint="cs"/>
          <w:spacing w:val="0"/>
          <w:rtl/>
          <w:lang w:bidi="ar-SA"/>
        </w:rPr>
        <w:t>ق</w:t>
      </w:r>
      <w:r w:rsidR="00BE7264" w:rsidRPr="006A2D1A">
        <w:rPr>
          <w:spacing w:val="0"/>
          <w:rtl/>
          <w:lang w:bidi="ar-SA"/>
        </w:rPr>
        <w:t>در با هم فرق دارند! در روز قیامت نیز بر</w:t>
      </w:r>
      <w:r w:rsidR="00815CA2" w:rsidRPr="006A2D1A">
        <w:rPr>
          <w:spacing w:val="0"/>
          <w:rtl/>
          <w:lang w:bidi="ar-SA"/>
        </w:rPr>
        <w:t xml:space="preserve"> اساس نیت‌هایی که در دل می‌گذرد،</w:t>
      </w:r>
      <w:r w:rsidR="00A241CE" w:rsidRPr="006A2D1A">
        <w:rPr>
          <w:spacing w:val="0"/>
          <w:rtl/>
          <w:lang w:bidi="ar-SA"/>
        </w:rPr>
        <w:t xml:space="preserve"> حکم خواهد شد؛</w:t>
      </w:r>
      <w:r w:rsidR="00BE7264" w:rsidRPr="006A2D1A">
        <w:rPr>
          <w:spacing w:val="0"/>
          <w:rtl/>
          <w:lang w:bidi="ar-SA"/>
        </w:rPr>
        <w:t xml:space="preserve"> همان‌</w:t>
      </w:r>
      <w:r w:rsidR="00A241CE" w:rsidRPr="006A2D1A">
        <w:rPr>
          <w:spacing w:val="0"/>
          <w:rtl/>
          <w:lang w:bidi="ar-SA"/>
        </w:rPr>
        <w:t xml:space="preserve">‌گونه </w:t>
      </w:r>
      <w:r w:rsidR="00BE7264" w:rsidRPr="006A2D1A">
        <w:rPr>
          <w:spacing w:val="0"/>
          <w:rtl/>
          <w:lang w:bidi="ar-SA"/>
        </w:rPr>
        <w:t>که الله</w:t>
      </w:r>
      <w:r w:rsidR="00BE7264" w:rsidRPr="006A2D1A">
        <w:rPr>
          <w:spacing w:val="0"/>
          <w:lang w:bidi="ar-SA"/>
        </w:rPr>
        <w:sym w:font="AGA Arabesque" w:char="F059"/>
      </w:r>
      <w:r w:rsidR="00BE7264" w:rsidRPr="006A2D1A">
        <w:rPr>
          <w:spacing w:val="0"/>
          <w:rtl/>
          <w:lang w:bidi="ar-SA"/>
        </w:rPr>
        <w:t xml:space="preserve"> می‌فرماید:</w:t>
      </w:r>
    </w:p>
    <w:p w:rsidR="0015512A" w:rsidRPr="006A2D1A" w:rsidRDefault="00F77294" w:rsidP="00F77294">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رَج</w:t>
      </w:r>
      <w:r w:rsidRPr="006A2D1A">
        <w:rPr>
          <w:rFonts w:ascii="KFGQPC Uthmanic Script HAFS" w:hint="cs"/>
          <w:rtl/>
          <w:lang w:val="en-MY" w:eastAsia="en-MY" w:bidi="ar-SA"/>
        </w:rPr>
        <w:t>ۡ</w:t>
      </w:r>
      <w:r w:rsidRPr="006A2D1A">
        <w:rPr>
          <w:rFonts w:ascii="KFGQPC Uthmanic Script HAFS" w:hint="eastAsia"/>
          <w:rtl/>
          <w:lang w:val="en-MY" w:eastAsia="en-MY" w:bidi="ar-SA"/>
        </w:rPr>
        <w:t>عِهِ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لَقَادِر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لسَّرَا</w:t>
      </w:r>
      <w:r w:rsidRPr="006A2D1A">
        <w:rPr>
          <w:rFonts w:ascii="KFGQPC Uthmanic Script HAFS" w:hint="cs"/>
          <w:rtl/>
          <w:lang w:val="en-MY" w:eastAsia="en-MY" w:bidi="ar-SA"/>
        </w:rPr>
        <w:t>ٓ</w:t>
      </w:r>
      <w:r w:rsidRPr="006A2D1A">
        <w:rPr>
          <w:rFonts w:ascii="KFGQPC Uthmanic Script HAFS" w:hint="eastAsia"/>
          <w:rtl/>
          <w:lang w:val="en-MY" w:eastAsia="en-MY" w:bidi="ar-SA"/>
        </w:rPr>
        <w:t>ئِرُ</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الطارق</w:t>
      </w:r>
      <w:r w:rsidRPr="006A2D1A">
        <w:rPr>
          <w:rStyle w:val="Char7"/>
          <w:rtl/>
        </w:rPr>
        <w:t xml:space="preserve">: </w:t>
      </w:r>
      <w:r w:rsidRPr="006A2D1A">
        <w:rPr>
          <w:rStyle w:val="Char7"/>
          <w:rFonts w:hint="cs"/>
          <w:rtl/>
        </w:rPr>
        <w:t>٨</w:t>
      </w:r>
      <w:r w:rsidRPr="006A2D1A">
        <w:rPr>
          <w:rStyle w:val="Char7"/>
          <w:rFonts w:hint="eastAsia"/>
          <w:rtl/>
        </w:rPr>
        <w:t>،</w:t>
      </w:r>
      <w:r w:rsidRPr="006A2D1A">
        <w:rPr>
          <w:rStyle w:val="Char7"/>
          <w:rtl/>
        </w:rPr>
        <w:t xml:space="preserve">  </w:t>
      </w:r>
      <w:r w:rsidRPr="006A2D1A">
        <w:rPr>
          <w:rStyle w:val="Char7"/>
          <w:rFonts w:hint="cs"/>
          <w:rtl/>
        </w:rPr>
        <w:t>٩</w:t>
      </w:r>
      <w:r w:rsidRPr="006A2D1A">
        <w:rPr>
          <w:rStyle w:val="Char7"/>
          <w:rtl/>
        </w:rPr>
        <w:t>]</w:t>
      </w:r>
      <w:r w:rsidRPr="006A2D1A">
        <w:rPr>
          <w:rFonts w:ascii="KFGQPC Uthman Taha Naskh" w:cs="KFGQPC Uthman Taha Naskh"/>
          <w:rtl/>
          <w:lang w:val="en-MY" w:eastAsia="en-MY" w:bidi="ar-SA"/>
        </w:rPr>
        <w:t xml:space="preserve">  </w:t>
      </w:r>
      <w:r w:rsidR="00B0552A" w:rsidRPr="006A2D1A">
        <w:rPr>
          <w:rFonts w:ascii="(normal text)" w:hAnsi="(normal text)"/>
          <w:rtl/>
          <w:lang w:bidi="ar-SA"/>
        </w:rPr>
        <w:t xml:space="preserve"> </w:t>
      </w:r>
    </w:p>
    <w:p w:rsidR="00BE7264" w:rsidRPr="006A2D1A" w:rsidRDefault="006C2298" w:rsidP="00167AB1">
      <w:pPr>
        <w:pStyle w:val="a2"/>
        <w:rPr>
          <w:spacing w:val="0"/>
          <w:rtl/>
          <w:lang w:bidi="ar-SA"/>
        </w:rPr>
      </w:pPr>
      <w:r w:rsidRPr="006A2D1A">
        <w:rPr>
          <w:spacing w:val="0"/>
          <w:rtl/>
          <w:lang w:bidi="ar-SA"/>
        </w:rPr>
        <w:t>بی‌گمان الله بر بازگرداندن و زنده‌</w:t>
      </w:r>
      <w:r w:rsidR="0015512A" w:rsidRPr="006A2D1A">
        <w:rPr>
          <w:spacing w:val="0"/>
          <w:rtl/>
          <w:lang w:bidi="ar-SA"/>
        </w:rPr>
        <w:t xml:space="preserve"> </w:t>
      </w:r>
      <w:r w:rsidRPr="006A2D1A">
        <w:rPr>
          <w:spacing w:val="0"/>
          <w:rtl/>
          <w:lang w:bidi="ar-SA"/>
        </w:rPr>
        <w:t xml:space="preserve">کردن دوباره‌ی انسان، تواناست. </w:t>
      </w:r>
      <w:r w:rsidR="00B0552A" w:rsidRPr="006A2D1A">
        <w:rPr>
          <w:spacing w:val="0"/>
          <w:rtl/>
          <w:lang w:bidi="ar-SA"/>
        </w:rPr>
        <w:t>روزی که رازها فاش می‌شود.</w:t>
      </w:r>
    </w:p>
    <w:p w:rsidR="00BF02DB" w:rsidRPr="006A2D1A" w:rsidRDefault="0015512A" w:rsidP="00167AB1">
      <w:pPr>
        <w:pStyle w:val="PlainText"/>
        <w:rPr>
          <w:spacing w:val="0"/>
          <w:rtl/>
        </w:rPr>
      </w:pPr>
      <w:r w:rsidRPr="006A2D1A">
        <w:rPr>
          <w:spacing w:val="0"/>
          <w:rtl/>
        </w:rPr>
        <w:t>ولی در دنیا در میان مردم، به ظاهر آن‌ها حکم می‌شود؛ همان‌طور که رسول‌الله</w:t>
      </w:r>
      <w:r w:rsidRPr="006A2D1A">
        <w:rPr>
          <w:spacing w:val="0"/>
        </w:rPr>
        <w:sym w:font="AGA Arabesque" w:char="F072"/>
      </w:r>
      <w:r w:rsidRPr="006A2D1A">
        <w:rPr>
          <w:spacing w:val="0"/>
          <w:rtl/>
        </w:rPr>
        <w:t xml:space="preserve"> فرموده است: «</w:t>
      </w:r>
      <w:r w:rsidR="00D61F56" w:rsidRPr="006A2D1A">
        <w:rPr>
          <w:rFonts w:cs="Traditional Arabic"/>
          <w:spacing w:val="0"/>
          <w:sz w:val="32"/>
          <w:szCs w:val="32"/>
          <w:rtl/>
        </w:rPr>
        <w:t>ف</w:t>
      </w:r>
      <w:r w:rsidR="00D61F56" w:rsidRPr="006A2D1A">
        <w:rPr>
          <w:rFonts w:ascii="Traditional Arabic" w:cs="Traditional Arabic"/>
          <w:spacing w:val="0"/>
          <w:sz w:val="32"/>
          <w:szCs w:val="32"/>
          <w:rtl/>
        </w:rPr>
        <w:t>إِنَّمَا أَقْضِي بِنحْو ما أَسْمَعُ</w:t>
      </w:r>
      <w:r w:rsidRPr="006A2D1A">
        <w:rPr>
          <w:spacing w:val="0"/>
          <w:rtl/>
        </w:rPr>
        <w:t>»</w:t>
      </w:r>
      <w:r w:rsidR="00A241CE" w:rsidRPr="006A2D1A">
        <w:rPr>
          <w:spacing w:val="0"/>
          <w:rtl/>
        </w:rPr>
        <w:t>؛ یعنی: «من</w:t>
      </w:r>
      <w:r w:rsidRPr="006A2D1A">
        <w:rPr>
          <w:spacing w:val="0"/>
          <w:rtl/>
        </w:rPr>
        <w:t xml:space="preserve"> مطابق چیزی که می‌شنوم، حکم می‌کنم». الله، باطن همه‌ی ما را پاک بگرداند. اگر باطن، درست و پاک باشد، چه خوب است؛ و اگر طور دیگری باشد، خیر و نیکی را به‌کلی از دست داده است. الله</w:t>
      </w:r>
      <w:r w:rsidRPr="006A2D1A">
        <w:rPr>
          <w:spacing w:val="0"/>
        </w:rPr>
        <w:sym w:font="AGA Arabesque" w:char="F055"/>
      </w:r>
      <w:r w:rsidR="00682A4F" w:rsidRPr="006A2D1A">
        <w:rPr>
          <w:spacing w:val="0"/>
          <w:rtl/>
        </w:rPr>
        <w:t xml:space="preserve"> می‌فرماید:</w:t>
      </w:r>
    </w:p>
    <w:p w:rsidR="00ED4212" w:rsidRPr="006A2D1A" w:rsidRDefault="00F77294" w:rsidP="00ED4212">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ثِرَ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قُبُورِ</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وَحُصِّلَ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p>
    <w:p w:rsidR="00682A4F" w:rsidRPr="006A2D1A" w:rsidRDefault="00ED4212" w:rsidP="00ED4212">
      <w:pPr>
        <w:pStyle w:val="a1"/>
        <w:rPr>
          <w:rFonts w:ascii="(normal text)" w:hAnsi="(normal text)"/>
          <w:rtl/>
          <w:lang w:bidi="ar-SA"/>
        </w:rPr>
      </w:pPr>
      <w:r w:rsidRPr="006A2D1A">
        <w:rPr>
          <w:rFonts w:ascii="KFGQPC Uthman Taha Naskh" w:cs="KFGQPC Uthman Taha Naskh" w:hint="cs"/>
          <w:rtl/>
          <w:lang w:val="en-MY" w:eastAsia="en-MY" w:bidi="ar-SA"/>
        </w:rPr>
        <w:tab/>
      </w:r>
      <w:r w:rsidR="00F77294" w:rsidRPr="006A2D1A">
        <w:rPr>
          <w:rStyle w:val="Char7"/>
          <w:rtl/>
        </w:rPr>
        <w:t>[</w:t>
      </w:r>
      <w:r w:rsidR="00F77294" w:rsidRPr="006A2D1A">
        <w:rPr>
          <w:rStyle w:val="Char7"/>
          <w:rFonts w:hint="eastAsia"/>
          <w:rtl/>
        </w:rPr>
        <w:t>العاديات</w:t>
      </w:r>
      <w:r w:rsidR="00F77294" w:rsidRPr="006A2D1A">
        <w:rPr>
          <w:rStyle w:val="Char7"/>
          <w:rtl/>
        </w:rPr>
        <w:t xml:space="preserve">: </w:t>
      </w:r>
      <w:r w:rsidR="00F77294" w:rsidRPr="006A2D1A">
        <w:rPr>
          <w:rStyle w:val="Char7"/>
          <w:rFonts w:hint="cs"/>
          <w:rtl/>
        </w:rPr>
        <w:t>٩</w:t>
      </w:r>
      <w:r w:rsidR="00F77294" w:rsidRPr="006A2D1A">
        <w:rPr>
          <w:rStyle w:val="Char7"/>
          <w:rFonts w:hint="eastAsia"/>
          <w:rtl/>
        </w:rPr>
        <w:t>،</w:t>
      </w:r>
      <w:r w:rsidR="00F77294" w:rsidRPr="006A2D1A">
        <w:rPr>
          <w:rStyle w:val="Char7"/>
          <w:rFonts w:hint="cs"/>
          <w:rtl/>
        </w:rPr>
        <w:t>١٠</w:t>
      </w:r>
      <w:r w:rsidR="00F77294" w:rsidRPr="006A2D1A">
        <w:rPr>
          <w:rStyle w:val="Char7"/>
          <w:rtl/>
        </w:rPr>
        <w:t>]</w:t>
      </w:r>
      <w:r w:rsidR="00F77294" w:rsidRPr="006A2D1A">
        <w:rPr>
          <w:rFonts w:ascii="KFGQPC Uthman Taha Naskh" w:cs="KFGQPC Uthman Taha Naskh"/>
          <w:rtl/>
          <w:lang w:val="en-MY" w:eastAsia="en-MY" w:bidi="ar-SA"/>
        </w:rPr>
        <w:t xml:space="preserve">  </w:t>
      </w:r>
    </w:p>
    <w:p w:rsidR="00682A4F" w:rsidRPr="006A2D1A" w:rsidRDefault="00682A4F" w:rsidP="00167AB1">
      <w:pPr>
        <w:pStyle w:val="a2"/>
        <w:rPr>
          <w:spacing w:val="0"/>
          <w:rtl/>
          <w:lang w:bidi="ar-SA"/>
        </w:rPr>
      </w:pPr>
      <w:r w:rsidRPr="006A2D1A">
        <w:rPr>
          <w:spacing w:val="0"/>
          <w:rtl/>
          <w:lang w:bidi="ar-SA"/>
        </w:rPr>
        <w:t>آیا نمی‌داند هنگامی که آن</w:t>
      </w:r>
      <w:r w:rsidR="00A241CE" w:rsidRPr="006A2D1A">
        <w:rPr>
          <w:spacing w:val="0"/>
          <w:rtl/>
          <w:lang w:bidi="ar-SA"/>
        </w:rPr>
        <w:t>‌</w:t>
      </w:r>
      <w:r w:rsidRPr="006A2D1A">
        <w:rPr>
          <w:spacing w:val="0"/>
          <w:rtl/>
          <w:lang w:bidi="ar-SA"/>
        </w:rPr>
        <w:t>چه در گورهاست، زیر و رو و برانگیخته شود. و آن</w:t>
      </w:r>
      <w:r w:rsidR="00A241CE" w:rsidRPr="006A2D1A">
        <w:rPr>
          <w:spacing w:val="0"/>
          <w:rtl/>
          <w:lang w:bidi="ar-SA"/>
        </w:rPr>
        <w:t>‌</w:t>
      </w:r>
      <w:r w:rsidRPr="006A2D1A">
        <w:rPr>
          <w:spacing w:val="0"/>
          <w:rtl/>
          <w:lang w:bidi="ar-SA"/>
        </w:rPr>
        <w:t>چه در سینه‌هاست، آشکار گردد.</w:t>
      </w:r>
    </w:p>
    <w:p w:rsidR="00682A4F" w:rsidRPr="006A2D1A" w:rsidRDefault="00682A4F" w:rsidP="00167AB1">
      <w:pPr>
        <w:pStyle w:val="PlainText"/>
        <w:rPr>
          <w:spacing w:val="0"/>
          <w:rtl/>
        </w:rPr>
      </w:pPr>
      <w:r w:rsidRPr="006A2D1A">
        <w:rPr>
          <w:spacing w:val="0"/>
          <w:rtl/>
        </w:rPr>
        <w:t>آری! راز دل‌ها و آن‌چه در آن گذشته، آشکار می‌شود. با این‌همه تأکیدی که در قرآن و سنت پیامبر</w:t>
      </w:r>
      <w:r w:rsidRPr="006A2D1A">
        <w:rPr>
          <w:spacing w:val="0"/>
        </w:rPr>
        <w:sym w:font="AGA Arabesque" w:char="F072"/>
      </w:r>
      <w:r w:rsidRPr="006A2D1A">
        <w:rPr>
          <w:spacing w:val="0"/>
          <w:rtl/>
        </w:rPr>
        <w:t xml:space="preserve"> درباره‌ی اصلاح نیت شده، باید نیت‌هایمان را درست کنیم؛ در واقع دل‌هایمان را اصلاح نماییم و دقت کنیم که هر شک و تردیدی را که در دل وجود دارد، از میان ببریم و یقین و باور درست و کامل را جای</w:t>
      </w:r>
      <w:r w:rsidR="0044555B" w:rsidRPr="006A2D1A">
        <w:rPr>
          <w:spacing w:val="0"/>
          <w:rtl/>
        </w:rPr>
        <w:t>‌</w:t>
      </w:r>
      <w:r w:rsidRPr="006A2D1A">
        <w:rPr>
          <w:spacing w:val="0"/>
          <w:rtl/>
        </w:rPr>
        <w:t>گزینش نماییم. چگونه می‌توان چنین کاری کرد؟ با نگریستن به نشانه‌های الله و</w:t>
      </w:r>
      <w:r w:rsidR="005D716C" w:rsidRPr="006A2D1A">
        <w:rPr>
          <w:spacing w:val="0"/>
          <w:rtl/>
        </w:rPr>
        <w:t xml:space="preserve"> تفکر در آن‌ها. الله</w:t>
      </w:r>
      <w:r w:rsidR="005D716C" w:rsidRPr="006A2D1A">
        <w:rPr>
          <w:spacing w:val="0"/>
        </w:rPr>
        <w:sym w:font="AGA Arabesque" w:char="F059"/>
      </w:r>
      <w:r w:rsidR="005D716C" w:rsidRPr="006A2D1A">
        <w:rPr>
          <w:spacing w:val="0"/>
          <w:rtl/>
        </w:rPr>
        <w:t xml:space="preserve"> می‌فرماید:</w:t>
      </w:r>
    </w:p>
    <w:p w:rsidR="00ED4212" w:rsidRPr="006A2D1A" w:rsidRDefault="00F77294" w:rsidP="00F77294">
      <w:pPr>
        <w:pStyle w:val="a1"/>
        <w:rPr>
          <w:rFonts w:ascii="KFGQPC Uthman Taha Naskh" w:cs="KFGQPC Uthman Taha Naskh"/>
          <w:rtl/>
          <w:lang w:val="en-MY" w:eastAsia="en-MY" w:bidi="ar-SA"/>
        </w:rPr>
      </w:pPr>
      <w:r w:rsidRPr="006A2D1A">
        <w:rPr>
          <w:rFonts w:ascii="KFGQPC Uthman Taha Naskh" w:cs="KFGQPC Uthman Taha Naskh" w:hint="cs"/>
          <w:spacing w:val="-6"/>
          <w:rtl/>
          <w:lang w:val="en-MY" w:eastAsia="en-MY" w:bidi="ar-SA"/>
        </w:rPr>
        <w:t>﴿</w:t>
      </w:r>
      <w:r w:rsidRPr="006A2D1A">
        <w:rPr>
          <w:rFonts w:ascii="KFGQPC Uthmanic Script HAFS" w:hint="eastAsia"/>
          <w:spacing w:val="-6"/>
          <w:rtl/>
          <w:lang w:val="en-MY" w:eastAsia="en-MY" w:bidi="ar-SA"/>
        </w:rPr>
        <w:t>إِنَّ</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فِي</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خَل</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قِ</w:t>
      </w:r>
      <w:r w:rsidRPr="006A2D1A">
        <w:rPr>
          <w:rFonts w:ascii="KFGQPC Uthmanic Script HAFS"/>
          <w:spacing w:val="-6"/>
          <w:rtl/>
          <w:lang w:val="en-MY" w:eastAsia="en-MY" w:bidi="ar-SA"/>
        </w:rPr>
        <w:t xml:space="preserve"> </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لسَّمَ</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وَ</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تِ</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وَ</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ل</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أَر</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ضِ</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وَ</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خ</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تِلَ</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فِ</w:t>
      </w:r>
      <w:r w:rsidRPr="006A2D1A">
        <w:rPr>
          <w:rFonts w:ascii="KFGQPC Uthmanic Script HAFS"/>
          <w:spacing w:val="-6"/>
          <w:rtl/>
          <w:lang w:val="en-MY" w:eastAsia="en-MY" w:bidi="ar-SA"/>
        </w:rPr>
        <w:t xml:space="preserve"> </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لَّي</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لِ</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وَ</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لنَّهَارِ</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لَأ</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يَ</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ت</w:t>
      </w:r>
      <w:r w:rsidRPr="006A2D1A">
        <w:rPr>
          <w:rFonts w:ascii="KFGQPC Uthmanic Script HAFS" w:hint="cs"/>
          <w:spacing w:val="-6"/>
          <w:rtl/>
          <w:lang w:val="en-MY" w:eastAsia="en-MY" w:bidi="ar-SA"/>
        </w:rPr>
        <w:t>ٖ</w:t>
      </w:r>
      <w:r w:rsidRPr="006A2D1A">
        <w:rPr>
          <w:rFonts w:ascii="KFGQPC Uthmanic Script HAFS"/>
          <w:spacing w:val="-6"/>
          <w:rtl/>
          <w:lang w:val="en-MY" w:eastAsia="en-MY" w:bidi="ar-SA"/>
        </w:rPr>
        <w:t xml:space="preserve"> </w:t>
      </w:r>
      <w:r w:rsidRPr="006A2D1A">
        <w:rPr>
          <w:rFonts w:ascii="KFGQPC Uthmanic Script HAFS" w:hint="eastAsia"/>
          <w:spacing w:val="-6"/>
          <w:rtl/>
          <w:lang w:val="en-MY" w:eastAsia="en-MY" w:bidi="ar-SA"/>
        </w:rPr>
        <w:t>لِّأُوْلِي</w:t>
      </w:r>
      <w:r w:rsidRPr="006A2D1A">
        <w:rPr>
          <w:rFonts w:ascii="KFGQPC Uthmanic Script HAFS"/>
          <w:spacing w:val="-6"/>
          <w:rtl/>
          <w:lang w:val="en-MY" w:eastAsia="en-MY" w:bidi="ar-SA"/>
        </w:rPr>
        <w:t xml:space="preserve"> </w:t>
      </w:r>
      <w:r w:rsidRPr="006A2D1A">
        <w:rPr>
          <w:rFonts w:ascii="KFGQPC Uthmanic Script HAFS" w:hint="cs"/>
          <w:spacing w:val="-6"/>
          <w:rtl/>
          <w:lang w:val="en-MY" w:eastAsia="en-MY" w:bidi="ar-SA"/>
        </w:rPr>
        <w:t>ٱ</w:t>
      </w:r>
      <w:r w:rsidRPr="006A2D1A">
        <w:rPr>
          <w:rFonts w:ascii="KFGQPC Uthmanic Script HAFS" w:hint="eastAsia"/>
          <w:spacing w:val="-6"/>
          <w:rtl/>
          <w:lang w:val="en-MY" w:eastAsia="en-MY" w:bidi="ar-SA"/>
        </w:rPr>
        <w:t>ل</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أَل</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بَ</w:t>
      </w:r>
      <w:r w:rsidRPr="006A2D1A">
        <w:rPr>
          <w:rFonts w:ascii="KFGQPC Uthmanic Script HAFS" w:hint="cs"/>
          <w:spacing w:val="-6"/>
          <w:rtl/>
          <w:lang w:val="en-MY" w:eastAsia="en-MY" w:bidi="ar-SA"/>
        </w:rPr>
        <w:t>ٰ</w:t>
      </w:r>
      <w:r w:rsidRPr="006A2D1A">
        <w:rPr>
          <w:rFonts w:ascii="KFGQPC Uthmanic Script HAFS" w:hint="eastAsia"/>
          <w:spacing w:val="-6"/>
          <w:rtl/>
          <w:lang w:val="en-MY" w:eastAsia="en-MY" w:bidi="ar-SA"/>
        </w:rPr>
        <w:t>بِ</w:t>
      </w:r>
      <w:r w:rsidRPr="006A2D1A">
        <w:rPr>
          <w:rFonts w:ascii="KFGQPC Uthmanic Script HAFS"/>
          <w:spacing w:val="-6"/>
          <w:rtl/>
          <w:lang w:val="en-MY" w:eastAsia="en-MY" w:bidi="ar-SA"/>
        </w:rPr>
        <w:t xml:space="preserve"> </w:t>
      </w:r>
      <w:r w:rsidRPr="006A2D1A">
        <w:rPr>
          <w:rFonts w:ascii="KFGQPC Uthmanic Script HAFS" w:hint="cs"/>
          <w:spacing w:val="-6"/>
          <w:rtl/>
          <w:lang w:val="en-MY" w:eastAsia="en-MY" w:bidi="ar-SA"/>
        </w:rPr>
        <w:t>١٩٠</w:t>
      </w:r>
      <w:r w:rsidRPr="006A2D1A">
        <w:rPr>
          <w:rFonts w:ascii="KFGQPC Uthman Taha Naskh" w:cs="KFGQPC Uthman Taha Naskh" w:hint="cs"/>
          <w:spacing w:val="-6"/>
          <w:rtl/>
          <w:lang w:val="en-MY" w:eastAsia="en-MY" w:bidi="ar-SA"/>
        </w:rPr>
        <w:t>﴾</w:t>
      </w:r>
    </w:p>
    <w:p w:rsidR="00682A4F" w:rsidRPr="006A2D1A" w:rsidRDefault="00F77294" w:rsidP="00F77294">
      <w:pPr>
        <w:pStyle w:val="a1"/>
        <w:rPr>
          <w:rtl/>
          <w:lang w:bidi="ar-SA"/>
        </w:rPr>
      </w:pP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١٩٠</w:t>
      </w:r>
      <w:r w:rsidRPr="006A2D1A">
        <w:rPr>
          <w:rStyle w:val="Char7"/>
          <w:rtl/>
        </w:rPr>
        <w:t>]</w:t>
      </w:r>
      <w:r w:rsidRPr="006A2D1A">
        <w:rPr>
          <w:rFonts w:ascii="KFGQPC Uthman Taha Naskh" w:cs="KFGQPC Uthman Taha Naskh"/>
          <w:rtl/>
          <w:lang w:val="en-MY" w:eastAsia="en-MY" w:bidi="ar-SA"/>
        </w:rPr>
        <w:t xml:space="preserve">  </w:t>
      </w:r>
      <w:r w:rsidR="00F011C3" w:rsidRPr="006A2D1A">
        <w:rPr>
          <w:rtl/>
          <w:lang w:bidi="ar-SA"/>
        </w:rPr>
        <w:tab/>
      </w:r>
    </w:p>
    <w:p w:rsidR="00682A4F" w:rsidRPr="006A2D1A" w:rsidRDefault="00682A4F" w:rsidP="00167AB1">
      <w:pPr>
        <w:pStyle w:val="a2"/>
        <w:rPr>
          <w:spacing w:val="0"/>
          <w:rtl/>
          <w:lang w:bidi="ar-SA"/>
        </w:rPr>
      </w:pPr>
      <w:r w:rsidRPr="006A2D1A">
        <w:rPr>
          <w:spacing w:val="0"/>
          <w:rtl/>
          <w:lang w:bidi="ar-SA"/>
        </w:rPr>
        <w:t>همانا در آفرینش آسمان</w:t>
      </w:r>
      <w:r w:rsidRPr="006A2D1A">
        <w:rPr>
          <w:rFonts w:ascii="Lotus" w:hAnsi="Lotus"/>
          <w:spacing w:val="0"/>
          <w:rtl/>
          <w:lang w:bidi="ar-SA"/>
        </w:rPr>
        <w:t>‌</w:t>
      </w:r>
      <w:r w:rsidRPr="006A2D1A">
        <w:rPr>
          <w:spacing w:val="0"/>
          <w:rtl/>
          <w:lang w:bidi="ar-SA"/>
        </w:rPr>
        <w:t>ها و زمین و گردش شب و روز، نشانه</w:t>
      </w:r>
      <w:r w:rsidRPr="006A2D1A">
        <w:rPr>
          <w:rFonts w:ascii="Lotus" w:hAnsi="Lotus"/>
          <w:spacing w:val="0"/>
          <w:rtl/>
          <w:lang w:bidi="ar-SA"/>
        </w:rPr>
        <w:t>‌</w:t>
      </w:r>
      <w:r w:rsidRPr="006A2D1A">
        <w:rPr>
          <w:spacing w:val="0"/>
          <w:rtl/>
          <w:lang w:bidi="ar-SA"/>
        </w:rPr>
        <w:t>هایی برای خردمندان وجود دارد.</w:t>
      </w:r>
    </w:p>
    <w:p w:rsidR="00682A4F" w:rsidRPr="006A2D1A" w:rsidRDefault="005D716C" w:rsidP="00167AB1">
      <w:pPr>
        <w:pStyle w:val="PlainText"/>
        <w:rPr>
          <w:spacing w:val="0"/>
          <w:rtl/>
        </w:rPr>
      </w:pPr>
      <w:r w:rsidRPr="006A2D1A">
        <w:rPr>
          <w:spacing w:val="0"/>
          <w:rtl/>
        </w:rPr>
        <w:t>و می‌فرماید:</w:t>
      </w:r>
    </w:p>
    <w:p w:rsidR="005D716C" w:rsidRPr="006A2D1A" w:rsidRDefault="00F77294" w:rsidP="00F77294">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دَا</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يُوقِنُونَ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الجاثية</w:t>
      </w:r>
      <w:r w:rsidRPr="006A2D1A">
        <w:rPr>
          <w:rStyle w:val="Char7"/>
          <w:rtl/>
        </w:rPr>
        <w:t xml:space="preserve"> : </w:t>
      </w:r>
      <w:r w:rsidRPr="006A2D1A">
        <w:rPr>
          <w:rStyle w:val="Char7"/>
          <w:rFonts w:hint="cs"/>
          <w:rtl/>
        </w:rPr>
        <w:t>٣</w:t>
      </w:r>
      <w:r w:rsidRPr="006A2D1A">
        <w:rPr>
          <w:rStyle w:val="Char7"/>
          <w:rFonts w:hint="eastAsia"/>
          <w:rtl/>
        </w:rPr>
        <w:t>،</w:t>
      </w:r>
      <w:r w:rsidRPr="006A2D1A">
        <w:rPr>
          <w:rStyle w:val="Char7"/>
          <w:rtl/>
        </w:rPr>
        <w:t xml:space="preserve">  </w:t>
      </w:r>
      <w:r w:rsidRPr="006A2D1A">
        <w:rPr>
          <w:rStyle w:val="Char7"/>
          <w:rFonts w:hint="cs"/>
          <w:rtl/>
        </w:rPr>
        <w:t>٤</w:t>
      </w:r>
      <w:r w:rsidRPr="006A2D1A">
        <w:rPr>
          <w:rStyle w:val="Char7"/>
          <w:rtl/>
        </w:rPr>
        <w:t>]</w:t>
      </w:r>
      <w:r w:rsidRPr="006A2D1A">
        <w:rPr>
          <w:rFonts w:ascii="KFGQPC Uthman Taha Naskh" w:cs="KFGQPC Uthman Taha Naskh"/>
          <w:rtl/>
          <w:lang w:val="en-MY" w:eastAsia="en-MY" w:bidi="ar-SA"/>
        </w:rPr>
        <w:t xml:space="preserve">  </w:t>
      </w:r>
      <w:r w:rsidR="00377AD0" w:rsidRPr="006A2D1A">
        <w:rPr>
          <w:rFonts w:ascii="(normal text)" w:hAnsi="(normal text)"/>
          <w:rtl/>
          <w:lang w:bidi="ar-SA"/>
        </w:rPr>
        <w:t xml:space="preserve"> </w:t>
      </w:r>
    </w:p>
    <w:p w:rsidR="005D716C" w:rsidRPr="006A2D1A" w:rsidRDefault="005D716C" w:rsidP="00167AB1">
      <w:pPr>
        <w:pStyle w:val="a2"/>
        <w:rPr>
          <w:rFonts w:ascii="(normal text)" w:hAnsi="(normal text)"/>
          <w:spacing w:val="0"/>
          <w:rtl/>
          <w:lang w:bidi="ar-SA"/>
        </w:rPr>
      </w:pPr>
      <w:r w:rsidRPr="006A2D1A">
        <w:rPr>
          <w:spacing w:val="0"/>
          <w:rtl/>
          <w:lang w:bidi="ar-SA"/>
        </w:rPr>
        <w:t>به‌یقین درآسمان‌ها و زمین، نشانه‌هایی برای مؤمنان وجود دارد. و در آفرینش شما و جنبندگانی که (در زمین) پراکنده می‌کند، نشانه‌هایی برای اهل یقین است.</w:t>
      </w:r>
    </w:p>
    <w:p w:rsidR="002233F8" w:rsidRPr="006A2D1A" w:rsidRDefault="004F79BE" w:rsidP="00F21A24">
      <w:pPr>
        <w:pStyle w:val="PlainText"/>
        <w:rPr>
          <w:spacing w:val="0"/>
          <w:rtl/>
        </w:rPr>
      </w:pPr>
      <w:r w:rsidRPr="006A2D1A">
        <w:rPr>
          <w:spacing w:val="0"/>
          <w:rtl/>
        </w:rPr>
        <w:t>هنگامی که شیطان</w:t>
      </w:r>
      <w:r w:rsidR="002233F8" w:rsidRPr="006A2D1A">
        <w:rPr>
          <w:spacing w:val="0"/>
          <w:rtl/>
        </w:rPr>
        <w:t xml:space="preserve"> شکی در دلت می‌آورد، در نشانه‌های</w:t>
      </w:r>
      <w:r w:rsidRPr="006A2D1A">
        <w:rPr>
          <w:spacing w:val="0"/>
          <w:rtl/>
        </w:rPr>
        <w:t xml:space="preserve"> ال</w:t>
      </w:r>
      <w:r w:rsidR="00F21A24" w:rsidRPr="006A2D1A">
        <w:rPr>
          <w:rFonts w:hint="cs"/>
          <w:spacing w:val="0"/>
          <w:rtl/>
        </w:rPr>
        <w:t>ه</w:t>
      </w:r>
      <w:r w:rsidRPr="006A2D1A">
        <w:rPr>
          <w:spacing w:val="0"/>
          <w:rtl/>
        </w:rPr>
        <w:t>ي</w:t>
      </w:r>
      <w:r w:rsidR="002233F8" w:rsidRPr="006A2D1A">
        <w:rPr>
          <w:spacing w:val="0"/>
          <w:rtl/>
        </w:rPr>
        <w:t xml:space="preserve"> بیندیش و بنگر که الله</w:t>
      </w:r>
      <w:r w:rsidR="002233F8" w:rsidRPr="006A2D1A">
        <w:rPr>
          <w:spacing w:val="0"/>
        </w:rPr>
        <w:sym w:font="AGA Arabesque" w:char="F055"/>
      </w:r>
      <w:r w:rsidR="002233F8" w:rsidRPr="006A2D1A">
        <w:rPr>
          <w:spacing w:val="0"/>
          <w:rtl/>
        </w:rPr>
        <w:t xml:space="preserve"> چگونه هستی را تدبیر می‌کند؛ به دگرگونی اوضاع و احوال توجه کن که چگونه الله</w:t>
      </w:r>
      <w:r w:rsidR="002233F8" w:rsidRPr="006A2D1A">
        <w:rPr>
          <w:spacing w:val="0"/>
        </w:rPr>
        <w:sym w:font="AGA Arabesque" w:char="F055"/>
      </w:r>
      <w:r w:rsidR="002233F8" w:rsidRPr="006A2D1A">
        <w:rPr>
          <w:spacing w:val="0"/>
          <w:rtl/>
        </w:rPr>
        <w:t xml:space="preserve"> روزگار مردم را می‌گرداند تا دریابی و یقین کنی که هستی، تدبیرکننده‌ی حکیم و فرزانه‌ای دارد.</w:t>
      </w:r>
    </w:p>
    <w:p w:rsidR="00EB67A7" w:rsidRPr="006A2D1A" w:rsidRDefault="002233F8" w:rsidP="00F21A24">
      <w:pPr>
        <w:pStyle w:val="PlainText"/>
        <w:rPr>
          <w:spacing w:val="0"/>
          <w:rtl/>
        </w:rPr>
      </w:pPr>
      <w:r w:rsidRPr="006A2D1A">
        <w:rPr>
          <w:spacing w:val="0"/>
          <w:rtl/>
        </w:rPr>
        <w:t xml:space="preserve"> قلبم را بدین‌سان پاک می‌کنم که با خود می‌گویم: </w:t>
      </w:r>
      <w:r w:rsidR="00F80636" w:rsidRPr="006A2D1A">
        <w:rPr>
          <w:spacing w:val="0"/>
          <w:rtl/>
        </w:rPr>
        <w:t>اگر از الله نافرمانی کنم، مردم هیچ سودی به من نمی‌رسانند و نمی‌توانند مرا از مجازات ال</w:t>
      </w:r>
      <w:r w:rsidR="00F21A24" w:rsidRPr="006A2D1A">
        <w:rPr>
          <w:rFonts w:hint="cs"/>
          <w:spacing w:val="0"/>
          <w:rtl/>
        </w:rPr>
        <w:t>ه</w:t>
      </w:r>
      <w:r w:rsidR="00F80636" w:rsidRPr="006A2D1A">
        <w:rPr>
          <w:spacing w:val="0"/>
          <w:rtl/>
        </w:rPr>
        <w:t>ی نجات دهند و اگر از الله اطاعت نمایم، آن‌ها نمی‌توانند پاداشی به من برسانند.</w:t>
      </w:r>
    </w:p>
    <w:p w:rsidR="00F80636" w:rsidRPr="006A2D1A" w:rsidRDefault="00F80636" w:rsidP="00167AB1">
      <w:pPr>
        <w:pStyle w:val="PlainText"/>
        <w:rPr>
          <w:spacing w:val="0"/>
          <w:rtl/>
        </w:rPr>
      </w:pPr>
      <w:r w:rsidRPr="006A2D1A">
        <w:rPr>
          <w:spacing w:val="0"/>
          <w:rtl/>
        </w:rPr>
        <w:t>ذاتی که پاداش می‌دهد و مجازات می‌کند، الله است؛ پس حال که چنین است، چرا به الله</w:t>
      </w:r>
      <w:r w:rsidRPr="006A2D1A">
        <w:rPr>
          <w:spacing w:val="0"/>
        </w:rPr>
        <w:sym w:font="AGA Arabesque" w:char="F055"/>
      </w:r>
      <w:r w:rsidR="00EB67A7" w:rsidRPr="006A2D1A">
        <w:rPr>
          <w:spacing w:val="0"/>
          <w:rtl/>
        </w:rPr>
        <w:t xml:space="preserve"> شرک می‌ورزی؟ چرا با عبادت خود، قصد تقرب و نزدیکی</w:t>
      </w:r>
      <w:r w:rsidR="004E627B" w:rsidRPr="006A2D1A">
        <w:rPr>
          <w:spacing w:val="0"/>
          <w:rtl/>
        </w:rPr>
        <w:t xml:space="preserve"> به مردم را در دل می‌آوری؟ هرکس</w:t>
      </w:r>
      <w:r w:rsidR="00EB67A7" w:rsidRPr="006A2D1A">
        <w:rPr>
          <w:spacing w:val="0"/>
          <w:rtl/>
        </w:rPr>
        <w:t xml:space="preserve"> با عبادتی که ویژه</w:t>
      </w:r>
      <w:r w:rsidR="004E627B" w:rsidRPr="006A2D1A">
        <w:rPr>
          <w:spacing w:val="0"/>
          <w:rtl/>
        </w:rPr>
        <w:t>‌ي</w:t>
      </w:r>
      <w:r w:rsidR="00EB67A7" w:rsidRPr="006A2D1A">
        <w:rPr>
          <w:spacing w:val="0"/>
          <w:rtl/>
        </w:rPr>
        <w:t xml:space="preserve"> الله است و با آن می‌توان به الله نزدیکی جست، درصدد تقرب و نزدیکی به مردم برآید</w:t>
      </w:r>
      <w:r w:rsidR="004F79BE" w:rsidRPr="006A2D1A">
        <w:rPr>
          <w:spacing w:val="0"/>
          <w:rtl/>
        </w:rPr>
        <w:t>، الله و مردم از او دور می‌شوند؛</w:t>
      </w:r>
      <w:r w:rsidR="00EB67A7" w:rsidRPr="006A2D1A">
        <w:rPr>
          <w:spacing w:val="0"/>
          <w:rtl/>
        </w:rPr>
        <w:t xml:space="preserve"> یعنی نزدیکی جستن </w:t>
      </w:r>
      <w:r w:rsidR="004E627B" w:rsidRPr="006A2D1A">
        <w:rPr>
          <w:spacing w:val="0"/>
          <w:rtl/>
        </w:rPr>
        <w:t>شخص</w:t>
      </w:r>
      <w:r w:rsidR="00EB67A7" w:rsidRPr="006A2D1A">
        <w:rPr>
          <w:spacing w:val="0"/>
          <w:rtl/>
        </w:rPr>
        <w:t xml:space="preserve"> به خلق با آن‌چه که به‌وسیله‌ی آن به الله تقرب می‌جویند، فقط سب</w:t>
      </w:r>
      <w:r w:rsidR="004E627B" w:rsidRPr="006A2D1A">
        <w:rPr>
          <w:spacing w:val="0"/>
          <w:rtl/>
        </w:rPr>
        <w:t>ب  دوری از الله و مردم خواهد شد؛</w:t>
      </w:r>
      <w:r w:rsidR="00EB67A7" w:rsidRPr="006A2D1A">
        <w:rPr>
          <w:spacing w:val="0"/>
          <w:rtl/>
        </w:rPr>
        <w:t xml:space="preserve"> زیرا وقتی که الله از تو راضی شود، مردم را نیز از تو راضی می‌کند و محبت تو را در دل مردم م</w:t>
      </w:r>
      <w:r w:rsidR="004F79BE" w:rsidRPr="006A2D1A">
        <w:rPr>
          <w:spacing w:val="0"/>
          <w:rtl/>
        </w:rPr>
        <w:t xml:space="preserve">ی‌اندازد. و اگر الله بر تو خشم </w:t>
      </w:r>
      <w:r w:rsidR="00EB67A7" w:rsidRPr="006A2D1A">
        <w:rPr>
          <w:spacing w:val="0"/>
          <w:rtl/>
        </w:rPr>
        <w:t>گیرد، مردم را هم بر تو خشمگین می‌گرداند</w:t>
      </w:r>
      <w:r w:rsidR="000C0C00" w:rsidRPr="006A2D1A">
        <w:rPr>
          <w:spacing w:val="0"/>
          <w:rtl/>
        </w:rPr>
        <w:t>. «پناه بر الله از خشم و مجازت او».</w:t>
      </w:r>
    </w:p>
    <w:p w:rsidR="000C0C00" w:rsidRPr="006A2D1A" w:rsidRDefault="000C0C00" w:rsidP="00167AB1">
      <w:pPr>
        <w:pStyle w:val="PlainText"/>
        <w:rPr>
          <w:spacing w:val="0"/>
          <w:rtl/>
        </w:rPr>
      </w:pPr>
      <w:r w:rsidRPr="006A2D1A">
        <w:rPr>
          <w:spacing w:val="0"/>
          <w:rtl/>
        </w:rPr>
        <w:t>برادرم</w:t>
      </w:r>
      <w:r w:rsidR="004F79BE" w:rsidRPr="006A2D1A">
        <w:rPr>
          <w:spacing w:val="0"/>
          <w:rtl/>
        </w:rPr>
        <w:t xml:space="preserve"> و خواهرم</w:t>
      </w:r>
      <w:r w:rsidRPr="006A2D1A">
        <w:rPr>
          <w:spacing w:val="0"/>
          <w:rtl/>
        </w:rPr>
        <w:t>! همواره در پی درمان دل خویش باش؛ همواره قلبت را شستشو بده تا پاک و پاکیزه گردد و از کسانی نباشی که الله</w:t>
      </w:r>
      <w:r w:rsidRPr="006A2D1A">
        <w:rPr>
          <w:spacing w:val="0"/>
        </w:rPr>
        <w:sym w:font="AGA Arabesque" w:char="F055"/>
      </w:r>
      <w:r w:rsidRPr="006A2D1A">
        <w:rPr>
          <w:spacing w:val="0"/>
          <w:rtl/>
        </w:rPr>
        <w:t xml:space="preserve"> درباره‌ی آنان فر</w:t>
      </w:r>
      <w:r w:rsidR="004F79BE" w:rsidRPr="006A2D1A">
        <w:rPr>
          <w:spacing w:val="0"/>
          <w:rtl/>
        </w:rPr>
        <w:t>موده است:</w:t>
      </w:r>
    </w:p>
    <w:p w:rsidR="00A66229" w:rsidRPr="006A2D1A" w:rsidRDefault="00F77294" w:rsidP="00F7729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يُطَهِّرَ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٤١</w:t>
      </w:r>
      <w:r w:rsidRPr="006A2D1A">
        <w:rPr>
          <w:rStyle w:val="Char7"/>
          <w:rtl/>
        </w:rPr>
        <w:t>]</w:t>
      </w:r>
      <w:r w:rsidRPr="006A2D1A">
        <w:rPr>
          <w:rFonts w:ascii="KFGQPC Uthman Taha Naskh" w:cs="KFGQPC Uthman Taha Naskh"/>
          <w:rtl/>
          <w:lang w:val="en-MY" w:eastAsia="en-MY" w:bidi="ar-SA"/>
        </w:rPr>
        <w:t xml:space="preserve">  </w:t>
      </w:r>
      <w:r w:rsidR="00377AD0" w:rsidRPr="006A2D1A">
        <w:rPr>
          <w:rtl/>
          <w:lang w:bidi="ar-SA"/>
        </w:rPr>
        <w:t xml:space="preserve"> </w:t>
      </w:r>
      <w:r w:rsidR="00F011C3" w:rsidRPr="006A2D1A">
        <w:rPr>
          <w:rtl/>
          <w:lang w:bidi="ar-SA"/>
        </w:rPr>
        <w:tab/>
      </w:r>
    </w:p>
    <w:p w:rsidR="00273E02" w:rsidRPr="006A2D1A" w:rsidRDefault="00A66229" w:rsidP="00167AB1">
      <w:pPr>
        <w:pStyle w:val="a2"/>
        <w:rPr>
          <w:rFonts w:eastAsia="MS Mincho"/>
          <w:spacing w:val="0"/>
          <w:rtl/>
          <w:lang w:bidi="ar-SA"/>
        </w:rPr>
      </w:pPr>
      <w:r w:rsidRPr="006A2D1A">
        <w:rPr>
          <w:spacing w:val="0"/>
          <w:rtl/>
          <w:lang w:bidi="ar-SA"/>
        </w:rPr>
        <w:t>ا</w:t>
      </w:r>
      <w:r w:rsidR="00273E02" w:rsidRPr="006A2D1A">
        <w:rPr>
          <w:spacing w:val="0"/>
          <w:rtl/>
          <w:lang w:bidi="ar-SA"/>
        </w:rPr>
        <w:t>ین</w:t>
      </w:r>
      <w:r w:rsidRPr="006A2D1A">
        <w:rPr>
          <w:spacing w:val="0"/>
          <w:rtl/>
          <w:lang w:bidi="ar-SA"/>
        </w:rPr>
        <w:t>‌</w:t>
      </w:r>
      <w:r w:rsidR="00273E02" w:rsidRPr="006A2D1A">
        <w:rPr>
          <w:spacing w:val="0"/>
          <w:rtl/>
          <w:lang w:bidi="ar-SA"/>
        </w:rPr>
        <w:t>ها کسانی هستند که الله اراده</w:t>
      </w:r>
      <w:r w:rsidR="00273E02" w:rsidRPr="006A2D1A">
        <w:rPr>
          <w:spacing w:val="0"/>
          <w:rtl/>
          <w:lang w:bidi="ar-SA"/>
        </w:rPr>
        <w:softHyphen/>
        <w:t>ی پاک کردن دل</w:t>
      </w:r>
      <w:r w:rsidR="00273E02" w:rsidRPr="006A2D1A">
        <w:rPr>
          <w:spacing w:val="0"/>
          <w:rtl/>
          <w:lang w:bidi="ar-SA"/>
        </w:rPr>
        <w:softHyphen/>
        <w:t>هایشان را نکرده است.</w:t>
      </w:r>
    </w:p>
    <w:p w:rsidR="00ED7D0C" w:rsidRPr="006A2D1A" w:rsidRDefault="00ED7D0C" w:rsidP="00167AB1">
      <w:pPr>
        <w:pStyle w:val="PlainText"/>
        <w:rPr>
          <w:spacing w:val="0"/>
          <w:rtl/>
        </w:rPr>
      </w:pPr>
      <w:r w:rsidRPr="006A2D1A">
        <w:rPr>
          <w:spacing w:val="0"/>
          <w:rtl/>
        </w:rPr>
        <w:t>پاک</w:t>
      </w:r>
      <w:r w:rsidR="00BF246D" w:rsidRPr="006A2D1A">
        <w:rPr>
          <w:spacing w:val="0"/>
          <w:rtl/>
        </w:rPr>
        <w:t>‌سازیِ</w:t>
      </w:r>
      <w:r w:rsidRPr="006A2D1A">
        <w:rPr>
          <w:spacing w:val="0"/>
          <w:rtl/>
        </w:rPr>
        <w:t xml:space="preserve"> دل‌ها، خیلی مهم است. از الله در</w:t>
      </w:r>
      <w:r w:rsidR="004F79BE" w:rsidRPr="006A2D1A">
        <w:rPr>
          <w:spacing w:val="0"/>
          <w:rtl/>
        </w:rPr>
        <w:t xml:space="preserve">خواست می‌کنم که دل من و دل‌های </w:t>
      </w:r>
      <w:r w:rsidRPr="006A2D1A">
        <w:rPr>
          <w:spacing w:val="0"/>
          <w:rtl/>
        </w:rPr>
        <w:t>ش</w:t>
      </w:r>
      <w:r w:rsidR="004F79BE" w:rsidRPr="006A2D1A">
        <w:rPr>
          <w:spacing w:val="0"/>
          <w:rtl/>
        </w:rPr>
        <w:t>م</w:t>
      </w:r>
      <w:r w:rsidRPr="006A2D1A">
        <w:rPr>
          <w:spacing w:val="0"/>
          <w:rtl/>
        </w:rPr>
        <w:t>ا را پاک بگرداند و ما را مخلص و پیرو پیامبرش قرار دهد.</w:t>
      </w:r>
    </w:p>
    <w:p w:rsidR="00D13E6F" w:rsidRPr="006A2D1A" w:rsidRDefault="00D13E6F" w:rsidP="007C0E84">
      <w:pPr>
        <w:pStyle w:val="PlainText"/>
        <w:ind w:firstLine="0"/>
        <w:jc w:val="center"/>
        <w:rPr>
          <w:spacing w:val="0"/>
          <w:rtl/>
        </w:rPr>
      </w:pPr>
      <w:r w:rsidRPr="006A2D1A">
        <w:rPr>
          <w:spacing w:val="0"/>
          <w:rtl/>
        </w:rPr>
        <w:t>***</w:t>
      </w:r>
    </w:p>
    <w:p w:rsidR="008E49ED" w:rsidRPr="006A2D1A" w:rsidRDefault="00ED7D0C" w:rsidP="0040309C">
      <w:pPr>
        <w:pStyle w:val="a4"/>
        <w:rPr>
          <w:rtl/>
          <w:lang w:bidi="ar-SA"/>
        </w:rPr>
      </w:pPr>
      <w:r w:rsidRPr="006A2D1A">
        <w:rPr>
          <w:rtl/>
          <w:lang w:bidi="ar-SA"/>
        </w:rPr>
        <w:lastRenderedPageBreak/>
        <w:t>9-</w:t>
      </w:r>
      <w:r w:rsidR="00925CED" w:rsidRPr="006A2D1A">
        <w:rPr>
          <w:rtl/>
          <w:lang w:bidi="ar-SA"/>
        </w:rPr>
        <w:t xml:space="preserve"> </w:t>
      </w:r>
      <w:r w:rsidR="008E49ED" w:rsidRPr="006A2D1A">
        <w:rPr>
          <w:rtl/>
          <w:lang w:bidi="ar-SA"/>
        </w:rPr>
        <w:t>وعَنْ أبي مُوسَى عبْدِ اللَّهِ بْنِ قَيْسٍ الأَشعرِيِّ</w:t>
      </w:r>
      <w:r w:rsidR="008E49ED" w:rsidRPr="006A2D1A">
        <w:rPr>
          <w:b w:val="0"/>
          <w:bCs w:val="0"/>
          <w:rtl/>
          <w:lang w:bidi="ar-SA"/>
        </w:rPr>
        <w:sym w:font="AGA Arabesque" w:char="F074"/>
      </w:r>
      <w:r w:rsidR="008E49ED" w:rsidRPr="006A2D1A">
        <w:rPr>
          <w:rtl/>
          <w:lang w:bidi="ar-SA"/>
        </w:rPr>
        <w:t xml:space="preserve"> قالَ: سُئِلَ رسول</w:t>
      </w:r>
      <w:r w:rsidR="008E49ED" w:rsidRPr="006A2D1A">
        <w:rPr>
          <w:rFonts w:ascii="Times New Roman" w:hAnsi="Times New Roman" w:cs="Times New Roman"/>
          <w:rtl/>
          <w:lang w:bidi="ar-SA"/>
        </w:rPr>
        <w:t>‌</w:t>
      </w:r>
      <w:r w:rsidR="008E49ED" w:rsidRPr="006A2D1A">
        <w:rPr>
          <w:rFonts w:ascii="mylotus" w:hAnsi="mylotus"/>
          <w:rtl/>
          <w:lang w:bidi="ar-SA"/>
        </w:rPr>
        <w:t>الله</w:t>
      </w:r>
      <w:r w:rsidR="008E49ED" w:rsidRPr="006A2D1A">
        <w:rPr>
          <w:b w:val="0"/>
          <w:bCs w:val="0"/>
          <w:rtl/>
          <w:lang w:bidi="ar-SA"/>
        </w:rPr>
        <w:sym w:font="AGA Arabesque" w:char="F072"/>
      </w:r>
      <w:r w:rsidR="008E49ED" w:rsidRPr="006A2D1A">
        <w:rPr>
          <w:rtl/>
          <w:lang w:bidi="ar-SA"/>
        </w:rPr>
        <w:t xml:space="preserve"> عَنِ الرَّجُلِ يُقاتِلُ شَجَاعَةً، ويُقاتِلُ حَمِيَّةً ويقاتِلُ رِياء، أَيُّ ذلِك في سَبِيلِ اللَّهِ؟ فَقَالَ رسول</w:t>
      </w:r>
      <w:r w:rsidR="008E49ED" w:rsidRPr="006A2D1A">
        <w:rPr>
          <w:rFonts w:ascii="Times New Roman" w:hAnsi="Times New Roman" w:cs="Times New Roman"/>
          <w:rtl/>
          <w:lang w:bidi="ar-SA"/>
        </w:rPr>
        <w:t>‌</w:t>
      </w:r>
      <w:r w:rsidR="008E49ED" w:rsidRPr="006A2D1A">
        <w:rPr>
          <w:rFonts w:ascii="mylotus" w:hAnsi="mylotus"/>
          <w:rtl/>
          <w:lang w:bidi="ar-SA"/>
        </w:rPr>
        <w:t>الله</w:t>
      </w:r>
      <w:r w:rsidR="008E49ED" w:rsidRPr="006A2D1A">
        <w:rPr>
          <w:b w:val="0"/>
          <w:bCs w:val="0"/>
          <w:rtl/>
          <w:lang w:bidi="ar-SA"/>
        </w:rPr>
        <w:sym w:font="AGA Arabesque" w:char="F072"/>
      </w:r>
      <w:r w:rsidR="008E49ED" w:rsidRPr="006A2D1A">
        <w:rPr>
          <w:rtl/>
          <w:lang w:bidi="ar-SA"/>
        </w:rPr>
        <w:t xml:space="preserve"> «مَنْ قاتَلَ لِتَكُون كلِمةُ اللَّهِ هِي الْعُلْيَا فهُوَ في سَبِيلِ اللَّهِ». </w:t>
      </w:r>
      <w:r w:rsidR="006F5713" w:rsidRPr="006A2D1A">
        <w:rPr>
          <w:rtl/>
          <w:lang w:bidi="ar-SA"/>
        </w:rPr>
        <w:t xml:space="preserve">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2"/>
      </w:r>
      <w:r w:rsidR="003A729F" w:rsidRPr="006A2D1A">
        <w:rPr>
          <w:rStyle w:val="FootnoteReference"/>
          <w:rFonts w:cs="B Lotus"/>
          <w:bCs w:val="0"/>
          <w:szCs w:val="28"/>
          <w:rtl/>
          <w:lang w:bidi="ar-SA"/>
        </w:rPr>
        <w:t>)</w:t>
      </w:r>
    </w:p>
    <w:p w:rsidR="008E49ED" w:rsidRPr="006A2D1A" w:rsidRDefault="00377AD0" w:rsidP="00F21A24">
      <w:pPr>
        <w:rPr>
          <w:spacing w:val="0"/>
          <w:rtl/>
          <w:lang w:bidi="ar-SA"/>
        </w:rPr>
      </w:pPr>
      <w:r w:rsidRPr="006A2D1A">
        <w:rPr>
          <w:b/>
          <w:bCs/>
          <w:spacing w:val="0"/>
          <w:rtl/>
          <w:lang w:bidi="ar-SA"/>
        </w:rPr>
        <w:t>ترجمه:</w:t>
      </w:r>
      <w:r w:rsidRPr="006A2D1A">
        <w:rPr>
          <w:spacing w:val="0"/>
          <w:rtl/>
          <w:lang w:bidi="ar-SA"/>
        </w:rPr>
        <w:t xml:space="preserve"> </w:t>
      </w:r>
      <w:r w:rsidR="008E49ED" w:rsidRPr="006A2D1A">
        <w:rPr>
          <w:spacing w:val="0"/>
          <w:rtl/>
          <w:lang w:bidi="ar-SA"/>
        </w:rPr>
        <w:t>ابوموسی</w:t>
      </w:r>
      <w:r w:rsidRPr="006A2D1A">
        <w:rPr>
          <w:spacing w:val="0"/>
          <w:rtl/>
          <w:lang w:bidi="ar-SA"/>
        </w:rPr>
        <w:t>،</w:t>
      </w:r>
      <w:r w:rsidR="008E49ED" w:rsidRPr="006A2D1A">
        <w:rPr>
          <w:spacing w:val="0"/>
          <w:rtl/>
          <w:lang w:bidi="ar-SA"/>
        </w:rPr>
        <w:t xml:space="preserve"> عبدالله بن قیس اشعری</w:t>
      </w:r>
      <w:r w:rsidR="008E49ED" w:rsidRPr="006A2D1A">
        <w:rPr>
          <w:spacing w:val="0"/>
          <w:lang w:bidi="ar-SA"/>
        </w:rPr>
        <w:sym w:font="AGA Arabesque" w:char="F074"/>
      </w:r>
      <w:r w:rsidR="008E49ED" w:rsidRPr="006A2D1A">
        <w:rPr>
          <w:spacing w:val="0"/>
          <w:rtl/>
          <w:lang w:bidi="ar-SA"/>
        </w:rPr>
        <w:t xml:space="preserve"> می‌گوید: از رسول‌الله</w:t>
      </w:r>
      <w:r w:rsidR="008E49ED" w:rsidRPr="006A2D1A">
        <w:rPr>
          <w:spacing w:val="0"/>
          <w:lang w:bidi="ar-SA"/>
        </w:rPr>
        <w:sym w:font="AGA Arabesque" w:char="F072"/>
      </w:r>
      <w:r w:rsidR="008E49ED" w:rsidRPr="006A2D1A">
        <w:rPr>
          <w:spacing w:val="0"/>
          <w:rtl/>
          <w:lang w:bidi="ar-SA"/>
        </w:rPr>
        <w:t xml:space="preserve"> درباره</w:t>
      </w:r>
      <w:r w:rsidR="00925CED" w:rsidRPr="006A2D1A">
        <w:rPr>
          <w:spacing w:val="0"/>
          <w:rtl/>
          <w:lang w:bidi="ar-SA"/>
        </w:rPr>
        <w:t>‌ی مردی پرسیدند که از روی شجاعت</w:t>
      </w:r>
      <w:r w:rsidR="008E49ED" w:rsidRPr="006A2D1A">
        <w:rPr>
          <w:spacing w:val="0"/>
          <w:rtl/>
          <w:lang w:bidi="ar-SA"/>
        </w:rPr>
        <w:t xml:space="preserve">، و از روی تعصب، یا از روی ریا و خودنمایی می‌جنگد. کدام‌یک در راه الله است؟ فرمود: «کسی که برای اعلای </w:t>
      </w:r>
      <w:r w:rsidR="008E49ED" w:rsidRPr="006A2D1A">
        <w:rPr>
          <w:rFonts w:cs="B Badr"/>
          <w:spacing w:val="0"/>
          <w:rtl/>
          <w:lang w:bidi="ar-SA"/>
        </w:rPr>
        <w:t>کلم</w:t>
      </w:r>
      <w:r w:rsidR="00F21A24" w:rsidRPr="006A2D1A">
        <w:rPr>
          <w:rFonts w:cs="B Badr" w:hint="cs"/>
          <w:spacing w:val="0"/>
          <w:rtl/>
          <w:lang w:bidi="ar-SA"/>
        </w:rPr>
        <w:t>ه ي</w:t>
      </w:r>
      <w:r w:rsidR="008E49ED" w:rsidRPr="006A2D1A">
        <w:rPr>
          <w:rFonts w:cs="B Badr"/>
          <w:spacing w:val="0"/>
          <w:rtl/>
          <w:lang w:bidi="ar-SA"/>
        </w:rPr>
        <w:t xml:space="preserve"> الله</w:t>
      </w:r>
      <w:r w:rsidR="008E49ED" w:rsidRPr="006A2D1A">
        <w:rPr>
          <w:spacing w:val="0"/>
          <w:rtl/>
          <w:lang w:bidi="ar-SA"/>
        </w:rPr>
        <w:t xml:space="preserve"> (وسرافرازی دین او) بجنگد، </w:t>
      </w:r>
      <w:r w:rsidR="00F93216" w:rsidRPr="006A2D1A">
        <w:rPr>
          <w:spacing w:val="0"/>
          <w:rtl/>
          <w:lang w:bidi="ar-SA"/>
        </w:rPr>
        <w:t>او</w:t>
      </w:r>
      <w:r w:rsidR="00F93216" w:rsidRPr="006A2D1A">
        <w:rPr>
          <w:rFonts w:eastAsia="MS Mincho"/>
          <w:spacing w:val="0"/>
          <w:rtl/>
          <w:lang w:bidi="ar-SA"/>
        </w:rPr>
        <w:t>، مجاهد راه الله است».</w:t>
      </w:r>
    </w:p>
    <w:p w:rsidR="00F93216" w:rsidRPr="006A2D1A" w:rsidRDefault="00E642B8" w:rsidP="006A2D1A">
      <w:pPr>
        <w:ind w:firstLine="0"/>
        <w:jc w:val="center"/>
        <w:rPr>
          <w:b/>
          <w:bCs/>
          <w:spacing w:val="0"/>
          <w:sz w:val="32"/>
          <w:szCs w:val="32"/>
          <w:rtl/>
          <w:lang w:bidi="ar-SA"/>
        </w:rPr>
      </w:pPr>
      <w:r w:rsidRPr="006A2D1A">
        <w:rPr>
          <w:b/>
          <w:bCs/>
          <w:spacing w:val="0"/>
          <w:sz w:val="32"/>
          <w:szCs w:val="32"/>
          <w:rtl/>
          <w:lang w:bidi="ar-SA"/>
        </w:rPr>
        <w:t>شرح</w:t>
      </w:r>
    </w:p>
    <w:p w:rsidR="00ED7D0C" w:rsidRPr="006A2D1A" w:rsidRDefault="00F93216" w:rsidP="00522994">
      <w:pPr>
        <w:pStyle w:val="PlainText"/>
        <w:spacing w:line="228" w:lineRule="auto"/>
        <w:rPr>
          <w:spacing w:val="0"/>
          <w:rtl/>
        </w:rPr>
      </w:pPr>
      <w:r w:rsidRPr="006A2D1A">
        <w:rPr>
          <w:spacing w:val="0"/>
          <w:rtl/>
        </w:rPr>
        <w:t xml:space="preserve">در روایتی آمده است: </w:t>
      </w:r>
      <w:r w:rsidRPr="006A2D1A">
        <w:rPr>
          <w:rStyle w:val="Char1"/>
          <w:spacing w:val="0"/>
          <w:rtl/>
          <w:lang w:bidi="ar-SA"/>
        </w:rPr>
        <w:t>«لی</w:t>
      </w:r>
      <w:r w:rsidR="00D04E81" w:rsidRPr="006A2D1A">
        <w:rPr>
          <w:rStyle w:val="Char1"/>
          <w:spacing w:val="0"/>
          <w:rtl/>
          <w:lang w:bidi="ar-SA"/>
        </w:rPr>
        <w:t>ُ</w:t>
      </w:r>
      <w:r w:rsidRPr="006A2D1A">
        <w:rPr>
          <w:rStyle w:val="Char1"/>
          <w:spacing w:val="0"/>
          <w:rtl/>
          <w:lang w:bidi="ar-SA"/>
        </w:rPr>
        <w:t>ری مکان</w:t>
      </w:r>
      <w:r w:rsidR="00D04E81" w:rsidRPr="006A2D1A">
        <w:rPr>
          <w:rStyle w:val="Char1"/>
          <w:spacing w:val="0"/>
          <w:rtl/>
          <w:lang w:bidi="ar-SA"/>
        </w:rPr>
        <w:t>ُ</w:t>
      </w:r>
      <w:r w:rsidRPr="006A2D1A">
        <w:rPr>
          <w:rStyle w:val="Char1"/>
          <w:spacing w:val="0"/>
          <w:rtl/>
          <w:lang w:bidi="ar-SA"/>
        </w:rPr>
        <w:t>ه</w:t>
      </w:r>
      <w:r w:rsidR="00D04E81" w:rsidRPr="006A2D1A">
        <w:rPr>
          <w:rStyle w:val="Char1"/>
          <w:spacing w:val="0"/>
          <w:rtl/>
          <w:lang w:bidi="ar-SA"/>
        </w:rPr>
        <w:t>ُ</w:t>
      </w:r>
      <w:r w:rsidRPr="006A2D1A">
        <w:rPr>
          <w:rStyle w:val="Char1"/>
          <w:spacing w:val="0"/>
          <w:rtl/>
          <w:lang w:bidi="ar-SA"/>
        </w:rPr>
        <w:t>»</w:t>
      </w:r>
      <w:r w:rsidRPr="006A2D1A">
        <w:rPr>
          <w:spacing w:val="0"/>
          <w:rtl/>
        </w:rPr>
        <w:t>. یعنی: «برای ریا و خودنمایی».</w:t>
      </w:r>
      <w:r w:rsidR="00D04E81" w:rsidRPr="006A2D1A">
        <w:rPr>
          <w:spacing w:val="0"/>
          <w:rtl/>
        </w:rPr>
        <w:t xml:space="preserve"> رسول‌الله</w:t>
      </w:r>
      <w:r w:rsidR="00D04E81" w:rsidRPr="006A2D1A">
        <w:rPr>
          <w:spacing w:val="0"/>
        </w:rPr>
        <w:sym w:font="AGA Arabesque" w:char="F072"/>
      </w:r>
      <w:r w:rsidR="00D04E81" w:rsidRPr="006A2D1A">
        <w:rPr>
          <w:spacing w:val="0"/>
          <w:rtl/>
        </w:rPr>
        <w:t xml:space="preserve"> فرمود: </w:t>
      </w:r>
      <w:r w:rsidR="00D04E81" w:rsidRPr="006A2D1A">
        <w:rPr>
          <w:rFonts w:ascii="Traditional Arabic"/>
          <w:spacing w:val="0"/>
          <w:rtl/>
        </w:rPr>
        <w:t xml:space="preserve">«کسی که برای اعلای </w:t>
      </w:r>
      <w:r w:rsidR="004F79BE" w:rsidRPr="006A2D1A">
        <w:rPr>
          <w:rFonts w:cs="B Badr"/>
          <w:spacing w:val="0"/>
          <w:rtl/>
        </w:rPr>
        <w:t>کلم</w:t>
      </w:r>
      <w:r w:rsidR="00F21A24" w:rsidRPr="006A2D1A">
        <w:rPr>
          <w:rFonts w:cs="B Badr" w:hint="cs"/>
          <w:spacing w:val="0"/>
          <w:rtl/>
        </w:rPr>
        <w:t>ه ي</w:t>
      </w:r>
      <w:r w:rsidR="004F79BE" w:rsidRPr="006A2D1A">
        <w:rPr>
          <w:rFonts w:cs="B Badr"/>
          <w:spacing w:val="0"/>
          <w:rtl/>
        </w:rPr>
        <w:t xml:space="preserve"> الله</w:t>
      </w:r>
      <w:r w:rsidR="004F79BE" w:rsidRPr="006A2D1A">
        <w:rPr>
          <w:rFonts w:ascii="Traditional Arabic"/>
          <w:spacing w:val="0"/>
          <w:rtl/>
        </w:rPr>
        <w:t xml:space="preserve"> </w:t>
      </w:r>
      <w:r w:rsidR="00D04E81" w:rsidRPr="006A2D1A">
        <w:rPr>
          <w:rFonts w:ascii="Traditional Arabic"/>
          <w:spacing w:val="0"/>
          <w:rtl/>
        </w:rPr>
        <w:t>(وسرافرازی دین او) بجنگد، او</w:t>
      </w:r>
      <w:r w:rsidR="00D04E81" w:rsidRPr="006A2D1A">
        <w:rPr>
          <w:spacing w:val="0"/>
          <w:rtl/>
        </w:rPr>
        <w:t>، مجاهد راه الله است».</w:t>
      </w:r>
    </w:p>
    <w:p w:rsidR="00D04E81" w:rsidRPr="006A2D1A" w:rsidRDefault="00D04E81" w:rsidP="00167AB1">
      <w:pPr>
        <w:pStyle w:val="PlainText"/>
        <w:rPr>
          <w:spacing w:val="0"/>
          <w:rtl/>
        </w:rPr>
      </w:pPr>
      <w:r w:rsidRPr="006A2D1A">
        <w:rPr>
          <w:spacing w:val="0"/>
          <w:rtl/>
        </w:rPr>
        <w:t>در این حدیث، به اخلاص و درست کردن نیت برای الله</w:t>
      </w:r>
      <w:r w:rsidRPr="006A2D1A">
        <w:rPr>
          <w:spacing w:val="0"/>
        </w:rPr>
        <w:sym w:font="AGA Arabesque" w:char="F055"/>
      </w:r>
      <w:r w:rsidRPr="006A2D1A">
        <w:rPr>
          <w:spacing w:val="0"/>
          <w:rtl/>
        </w:rPr>
        <w:t xml:space="preserve"> اشاره شده و به همین سبب، مؤلف</w:t>
      </w:r>
      <w:r w:rsidR="004F79BE" w:rsidRPr="006A2D1A">
        <w:rPr>
          <w:rFonts w:cs="CTraditional Arabic"/>
          <w:spacing w:val="0"/>
          <w:rtl/>
        </w:rPr>
        <w:t>/</w:t>
      </w:r>
      <w:r w:rsidRPr="006A2D1A">
        <w:rPr>
          <w:spacing w:val="0"/>
          <w:rtl/>
        </w:rPr>
        <w:t xml:space="preserve"> آن را در این باب آورده است. از رسول‌الله</w:t>
      </w:r>
      <w:r w:rsidRPr="006A2D1A">
        <w:rPr>
          <w:spacing w:val="0"/>
        </w:rPr>
        <w:sym w:font="AGA Arabesque" w:char="F072"/>
      </w:r>
      <w:r w:rsidRPr="006A2D1A">
        <w:rPr>
          <w:spacing w:val="0"/>
          <w:rtl/>
        </w:rPr>
        <w:t xml:space="preserve"> درباره‌ی شخصی پرسیدند که بر اساس یکی از این انگیزه‌ها می‌جنگ</w:t>
      </w:r>
      <w:r w:rsidR="00521679" w:rsidRPr="006A2D1A">
        <w:rPr>
          <w:spacing w:val="0"/>
          <w:rtl/>
        </w:rPr>
        <w:t>د</w:t>
      </w:r>
      <w:r w:rsidRPr="006A2D1A">
        <w:rPr>
          <w:spacing w:val="0"/>
          <w:rtl/>
        </w:rPr>
        <w:t>: شجاعت، تعصب و خودنمایی.</w:t>
      </w:r>
    </w:p>
    <w:p w:rsidR="00D70781" w:rsidRPr="006A2D1A" w:rsidRDefault="004F79BE" w:rsidP="00167AB1">
      <w:pPr>
        <w:pStyle w:val="PlainText"/>
        <w:rPr>
          <w:spacing w:val="0"/>
          <w:rtl/>
        </w:rPr>
      </w:pPr>
      <w:r w:rsidRPr="006A2D1A">
        <w:rPr>
          <w:spacing w:val="0"/>
          <w:rtl/>
        </w:rPr>
        <w:t>«</w:t>
      </w:r>
      <w:r w:rsidR="00D70781" w:rsidRPr="006A2D1A">
        <w:rPr>
          <w:spacing w:val="0"/>
          <w:rtl/>
        </w:rPr>
        <w:t>کسی که از روی شجاعت می‌جنگد</w:t>
      </w:r>
      <w:r w:rsidRPr="006A2D1A">
        <w:rPr>
          <w:spacing w:val="0"/>
          <w:rtl/>
        </w:rPr>
        <w:t>»</w:t>
      </w:r>
      <w:r w:rsidR="00D70781" w:rsidRPr="006A2D1A">
        <w:rPr>
          <w:spacing w:val="0"/>
          <w:rtl/>
        </w:rPr>
        <w:t xml:space="preserve">؛ یعنی </w:t>
      </w:r>
      <w:r w:rsidR="00D04E81" w:rsidRPr="006A2D1A">
        <w:rPr>
          <w:spacing w:val="0"/>
          <w:rtl/>
        </w:rPr>
        <w:t xml:space="preserve">شخصی، شجاع است و جنگیدن را دوست دارد و این شجاعت، باید در جایی </w:t>
      </w:r>
      <w:r w:rsidRPr="006A2D1A">
        <w:rPr>
          <w:spacing w:val="0"/>
          <w:rtl/>
        </w:rPr>
        <w:t>نمایان شود؛</w:t>
      </w:r>
      <w:r w:rsidR="006173A1" w:rsidRPr="006A2D1A">
        <w:rPr>
          <w:spacing w:val="0"/>
          <w:rtl/>
        </w:rPr>
        <w:t xml:space="preserve"> از این‌رو انسان شجاع آرزو می‌کند که خداوند، او را در شرایط جنگی قرار دهد تا بتواند شجاعتش را نشان دهد و بدین ترتیب انگیزه‌ی جنگیدن چنین شخصی، شجاعت اوست.</w:t>
      </w:r>
    </w:p>
    <w:p w:rsidR="00D70781" w:rsidRPr="006A2D1A" w:rsidRDefault="004F79BE" w:rsidP="00167AB1">
      <w:pPr>
        <w:pStyle w:val="PlainText"/>
        <w:rPr>
          <w:spacing w:val="0"/>
          <w:rtl/>
        </w:rPr>
      </w:pPr>
      <w:r w:rsidRPr="006A2D1A">
        <w:rPr>
          <w:spacing w:val="0"/>
          <w:rtl/>
        </w:rPr>
        <w:t>«</w:t>
      </w:r>
      <w:r w:rsidR="00D70781" w:rsidRPr="006A2D1A">
        <w:rPr>
          <w:spacing w:val="0"/>
          <w:rtl/>
        </w:rPr>
        <w:t>کسی که از روی تعصب می‌جنگد</w:t>
      </w:r>
      <w:r w:rsidRPr="006A2D1A">
        <w:rPr>
          <w:spacing w:val="0"/>
          <w:rtl/>
        </w:rPr>
        <w:t>»</w:t>
      </w:r>
      <w:r w:rsidR="00D70781" w:rsidRPr="006A2D1A">
        <w:rPr>
          <w:spacing w:val="0"/>
          <w:rtl/>
        </w:rPr>
        <w:t>؛ تعصب نژادی، تعصب قومی، تعصب ملی یا هر تعصب دیگری، انگیزه‌ی پیکار کردن در چنین شخصی</w:t>
      </w:r>
      <w:r w:rsidRPr="006A2D1A">
        <w:rPr>
          <w:spacing w:val="0"/>
          <w:rtl/>
        </w:rPr>
        <w:t>‌</w:t>
      </w:r>
      <w:r w:rsidR="00D70781" w:rsidRPr="006A2D1A">
        <w:rPr>
          <w:spacing w:val="0"/>
          <w:rtl/>
        </w:rPr>
        <w:t>ست.</w:t>
      </w:r>
    </w:p>
    <w:p w:rsidR="00D04E81" w:rsidRPr="006A2D1A" w:rsidRDefault="004F79BE" w:rsidP="00167AB1">
      <w:pPr>
        <w:pStyle w:val="PlainText"/>
        <w:rPr>
          <w:spacing w:val="0"/>
          <w:rtl/>
        </w:rPr>
      </w:pPr>
      <w:r w:rsidRPr="006A2D1A">
        <w:rPr>
          <w:spacing w:val="0"/>
          <w:rtl/>
        </w:rPr>
        <w:t>«</w:t>
      </w:r>
      <w:r w:rsidR="00D70781" w:rsidRPr="006A2D1A">
        <w:rPr>
          <w:spacing w:val="0"/>
          <w:rtl/>
        </w:rPr>
        <w:t>کسی که با انگیزه‌ی خودنمایی می‌جنگد</w:t>
      </w:r>
      <w:r w:rsidRPr="006A2D1A">
        <w:rPr>
          <w:spacing w:val="0"/>
          <w:rtl/>
        </w:rPr>
        <w:t>»</w:t>
      </w:r>
      <w:r w:rsidR="00D70781" w:rsidRPr="006A2D1A">
        <w:rPr>
          <w:spacing w:val="0"/>
          <w:rtl/>
        </w:rPr>
        <w:t>؛ چنین شخصی برای این می‌جنگد که مردم، او را ببینند و بدانند که آدمِ شجاعی</w:t>
      </w:r>
      <w:r w:rsidRPr="006A2D1A">
        <w:rPr>
          <w:spacing w:val="0"/>
          <w:rtl/>
        </w:rPr>
        <w:t>‌</w:t>
      </w:r>
      <w:r w:rsidR="00D70781" w:rsidRPr="006A2D1A">
        <w:rPr>
          <w:spacing w:val="0"/>
          <w:rtl/>
        </w:rPr>
        <w:t>ست.</w:t>
      </w:r>
    </w:p>
    <w:p w:rsidR="001D12E6" w:rsidRPr="006A2D1A" w:rsidRDefault="00D70781" w:rsidP="00F21A24">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برای پاسخ به این پرسش، از ذکر دوباره‌ی چنین انگیزه‌هایی، خودداری کرد و پاسخی مختصر در این‌باره داد و فرمود: </w:t>
      </w:r>
      <w:r w:rsidRPr="006A2D1A">
        <w:rPr>
          <w:rFonts w:ascii="Traditional Arabic"/>
          <w:spacing w:val="0"/>
          <w:rtl/>
        </w:rPr>
        <w:t xml:space="preserve">«کسی که برای اعلای </w:t>
      </w:r>
      <w:r w:rsidR="004F79BE" w:rsidRPr="006A2D1A">
        <w:rPr>
          <w:rFonts w:cs="B Badr"/>
          <w:spacing w:val="0"/>
          <w:rtl/>
        </w:rPr>
        <w:t>کلم</w:t>
      </w:r>
      <w:r w:rsidR="00F21A24" w:rsidRPr="006A2D1A">
        <w:rPr>
          <w:rFonts w:cs="B Badr" w:hint="cs"/>
          <w:spacing w:val="0"/>
          <w:rtl/>
        </w:rPr>
        <w:t>ه ي</w:t>
      </w:r>
      <w:r w:rsidR="004F79BE" w:rsidRPr="006A2D1A">
        <w:rPr>
          <w:rFonts w:cs="B Badr"/>
          <w:spacing w:val="0"/>
          <w:rtl/>
        </w:rPr>
        <w:t xml:space="preserve"> الله</w:t>
      </w:r>
      <w:r w:rsidR="004F79BE" w:rsidRPr="006A2D1A">
        <w:rPr>
          <w:spacing w:val="0"/>
          <w:rtl/>
        </w:rPr>
        <w:t xml:space="preserve"> </w:t>
      </w:r>
      <w:r w:rsidRPr="006A2D1A">
        <w:rPr>
          <w:rFonts w:ascii="Traditional Arabic"/>
          <w:spacing w:val="0"/>
          <w:rtl/>
        </w:rPr>
        <w:t xml:space="preserve">بجنگد، </w:t>
      </w:r>
      <w:r w:rsidRPr="006A2D1A">
        <w:rPr>
          <w:rFonts w:ascii="Traditional Arabic"/>
          <w:spacing w:val="0"/>
          <w:rtl/>
        </w:rPr>
        <w:lastRenderedPageBreak/>
        <w:t>او</w:t>
      </w:r>
      <w:r w:rsidRPr="006A2D1A">
        <w:rPr>
          <w:spacing w:val="0"/>
          <w:rtl/>
        </w:rPr>
        <w:t>، مجاهد راه الله است».</w:t>
      </w:r>
      <w:r w:rsidR="00F652B6" w:rsidRPr="006A2D1A">
        <w:rPr>
          <w:spacing w:val="0"/>
          <w:rtl/>
        </w:rPr>
        <w:t xml:space="preserve"> رسول‌الله</w:t>
      </w:r>
      <w:r w:rsidR="00F652B6" w:rsidRPr="006A2D1A">
        <w:rPr>
          <w:spacing w:val="0"/>
        </w:rPr>
        <w:sym w:font="AGA Arabesque" w:char="F072"/>
      </w:r>
      <w:r w:rsidR="00F652B6" w:rsidRPr="006A2D1A">
        <w:rPr>
          <w:spacing w:val="0"/>
          <w:rtl/>
        </w:rPr>
        <w:t xml:space="preserve"> از آن جهت سه انگیزه‌ی یادشده را نام نبرد که پاسخش، کامل‌ت</w:t>
      </w:r>
      <w:r w:rsidR="004F79BE" w:rsidRPr="006A2D1A">
        <w:rPr>
          <w:spacing w:val="0"/>
          <w:rtl/>
        </w:rPr>
        <w:t>ر  و فراگیرتر باشد؛</w:t>
      </w:r>
      <w:r w:rsidR="00BD5D6A" w:rsidRPr="006A2D1A">
        <w:rPr>
          <w:spacing w:val="0"/>
          <w:rtl/>
        </w:rPr>
        <w:t xml:space="preserve"> زیرا انگیزه</w:t>
      </w:r>
      <w:r w:rsidR="00F652B6" w:rsidRPr="006A2D1A">
        <w:rPr>
          <w:spacing w:val="0"/>
          <w:rtl/>
        </w:rPr>
        <w:t>‌های جنگیدن به همین سه مورد خلاصه نمی‌شود</w:t>
      </w:r>
      <w:r w:rsidR="003304E9" w:rsidRPr="006A2D1A">
        <w:rPr>
          <w:spacing w:val="0"/>
          <w:rtl/>
        </w:rPr>
        <w:t xml:space="preserve"> و امکان دارد شخصی، به‌قصد کشورگشایی و تسلط بر سایر سرزمین‌ها بجنگد یا قصدش از جنگیدن، این باشد که با تاخت و تاز، زنانی را به اسارت خویش درآورد. نیت‌ها و انگیزه‌ها، حد و اندازه‌ای ندارند؛ ولی معیار و سنجه‌ای که رسول‌الله</w:t>
      </w:r>
      <w:r w:rsidR="003304E9" w:rsidRPr="006A2D1A">
        <w:rPr>
          <w:spacing w:val="0"/>
        </w:rPr>
        <w:sym w:font="AGA Arabesque" w:char="F072"/>
      </w:r>
      <w:r w:rsidR="003304E9" w:rsidRPr="006A2D1A">
        <w:rPr>
          <w:spacing w:val="0"/>
          <w:rtl/>
        </w:rPr>
        <w:t xml:space="preserve"> بیان ف</w:t>
      </w:r>
      <w:r w:rsidR="00DA05BB" w:rsidRPr="006A2D1A">
        <w:rPr>
          <w:spacing w:val="0"/>
          <w:rtl/>
        </w:rPr>
        <w:t>رمود، معیار فراگیر و کاملی‌</w:t>
      </w:r>
      <w:r w:rsidR="001D12E6" w:rsidRPr="006A2D1A">
        <w:rPr>
          <w:spacing w:val="0"/>
          <w:rtl/>
        </w:rPr>
        <w:t>ست. ای</w:t>
      </w:r>
      <w:r w:rsidR="00F21A24" w:rsidRPr="006A2D1A">
        <w:rPr>
          <w:rFonts w:hint="cs"/>
          <w:spacing w:val="0"/>
          <w:rtl/>
        </w:rPr>
        <w:t>نج</w:t>
      </w:r>
      <w:r w:rsidR="001D12E6" w:rsidRPr="006A2D1A">
        <w:rPr>
          <w:spacing w:val="0"/>
          <w:rtl/>
        </w:rPr>
        <w:t xml:space="preserve">است که درمی‌یابیم باید </w:t>
      </w:r>
      <w:r w:rsidR="00C407CF" w:rsidRPr="006A2D1A">
        <w:rPr>
          <w:spacing w:val="0"/>
          <w:rtl/>
        </w:rPr>
        <w:t>لهجه‌های مبارزاتی و گرایش‌هایی</w:t>
      </w:r>
      <w:r w:rsidR="00C22BB0" w:rsidRPr="006A2D1A">
        <w:rPr>
          <w:spacing w:val="0"/>
          <w:rtl/>
        </w:rPr>
        <w:t xml:space="preserve"> را که امروزه از زبان بسیاری از مردم می‌شنویم، در سنجه‌ی رسول‌خدا</w:t>
      </w:r>
      <w:r w:rsidR="00C22BB0" w:rsidRPr="006A2D1A">
        <w:rPr>
          <w:spacing w:val="0"/>
        </w:rPr>
        <w:sym w:font="AGA Arabesque" w:char="F072"/>
      </w:r>
      <w:r w:rsidR="00C22BB0" w:rsidRPr="006A2D1A">
        <w:rPr>
          <w:spacing w:val="0"/>
          <w:rtl/>
        </w:rPr>
        <w:t xml:space="preserve"> مورد سنجش و ارزیابی قرار دهیم.</w:t>
      </w:r>
      <w:r w:rsidR="004F79BE" w:rsidRPr="006A2D1A">
        <w:rPr>
          <w:spacing w:val="0"/>
          <w:rtl/>
        </w:rPr>
        <w:t>‌</w:t>
      </w:r>
    </w:p>
    <w:p w:rsidR="00C35F78" w:rsidRPr="006A2D1A" w:rsidRDefault="00C35F78" w:rsidP="00167AB1">
      <w:pPr>
        <w:pStyle w:val="PlainText"/>
        <w:ind w:firstLine="0"/>
        <w:rPr>
          <w:b/>
          <w:bCs/>
          <w:spacing w:val="0"/>
          <w:rtl/>
        </w:rPr>
      </w:pPr>
      <w:r w:rsidRPr="006A2D1A">
        <w:rPr>
          <w:b/>
          <w:bCs/>
          <w:spacing w:val="0"/>
          <w:rtl/>
        </w:rPr>
        <w:t>دو گرایش و لهجه‌ی مبارزاتی وجود دارد:</w:t>
      </w:r>
    </w:p>
    <w:p w:rsidR="00C407CF" w:rsidRPr="006A2D1A" w:rsidRDefault="00C22BB0" w:rsidP="00167AB1">
      <w:pPr>
        <w:pStyle w:val="PlainText"/>
        <w:rPr>
          <w:spacing w:val="0"/>
          <w:rtl/>
        </w:rPr>
      </w:pPr>
      <w:r w:rsidRPr="006A2D1A">
        <w:rPr>
          <w:spacing w:val="0"/>
          <w:rtl/>
        </w:rPr>
        <w:t xml:space="preserve">لهجه و </w:t>
      </w:r>
      <w:r w:rsidR="00C407CF" w:rsidRPr="006A2D1A">
        <w:rPr>
          <w:spacing w:val="0"/>
          <w:rtl/>
        </w:rPr>
        <w:t>گرایش</w:t>
      </w:r>
      <w:r w:rsidRPr="006A2D1A">
        <w:rPr>
          <w:spacing w:val="0"/>
          <w:rtl/>
        </w:rPr>
        <w:t xml:space="preserve"> کسانی که با اهداف و انگیزه‌های نژادی می‌جنگند و از ناسیونالیسم عربی سخن می‌گویند. به‌طور قطع </w:t>
      </w:r>
      <w:r w:rsidR="00535D1B" w:rsidRPr="006A2D1A">
        <w:rPr>
          <w:spacing w:val="0"/>
          <w:rtl/>
        </w:rPr>
        <w:t>جنگیدنی که بر اساس باورها و انگیزه‌های قومی و نژادی باشد</w:t>
      </w:r>
      <w:r w:rsidRPr="006A2D1A">
        <w:rPr>
          <w:spacing w:val="0"/>
          <w:rtl/>
        </w:rPr>
        <w:t>، جاهلی</w:t>
      </w:r>
      <w:r w:rsidR="004F79BE" w:rsidRPr="006A2D1A">
        <w:rPr>
          <w:spacing w:val="0"/>
          <w:rtl/>
        </w:rPr>
        <w:t>‌</w:t>
      </w:r>
      <w:r w:rsidRPr="006A2D1A">
        <w:rPr>
          <w:spacing w:val="0"/>
          <w:rtl/>
        </w:rPr>
        <w:t>ست و هر کس در</w:t>
      </w:r>
      <w:r w:rsidR="004F79BE" w:rsidRPr="006A2D1A">
        <w:rPr>
          <w:spacing w:val="0"/>
          <w:rtl/>
        </w:rPr>
        <w:t xml:space="preserve"> چنین مسیری کشته شود، شهید نیست؛</w:t>
      </w:r>
      <w:r w:rsidRPr="006A2D1A">
        <w:rPr>
          <w:spacing w:val="0"/>
          <w:rtl/>
        </w:rPr>
        <w:t xml:space="preserve"> بلکه در دنیا و آخرت، زیان‌کار است. زیرا پیکارش، در راه الله نبوده است. به همین خاطر است که با وجود این‌همه </w:t>
      </w:r>
      <w:r w:rsidR="00CC5AF8" w:rsidRPr="006A2D1A">
        <w:rPr>
          <w:spacing w:val="0"/>
          <w:rtl/>
        </w:rPr>
        <w:t>انگیزه‌های عربی، هیچ خیر و بهره‌</w:t>
      </w:r>
      <w:r w:rsidRPr="006A2D1A">
        <w:rPr>
          <w:spacing w:val="0"/>
          <w:rtl/>
        </w:rPr>
        <w:t xml:space="preserve">ای از </w:t>
      </w:r>
      <w:r w:rsidR="00CC5AF8" w:rsidRPr="006A2D1A">
        <w:rPr>
          <w:spacing w:val="0"/>
          <w:rtl/>
        </w:rPr>
        <w:t>ناسیونالیسم عربی نبرده‌ایم. یهودیان، بر سرزمین</w:t>
      </w:r>
      <w:r w:rsidR="00535D1B" w:rsidRPr="006A2D1A">
        <w:rPr>
          <w:spacing w:val="0"/>
          <w:rtl/>
        </w:rPr>
        <w:t xml:space="preserve"> اسلامی ما</w:t>
      </w:r>
      <w:r w:rsidR="00CC5AF8" w:rsidRPr="006A2D1A">
        <w:rPr>
          <w:spacing w:val="0"/>
          <w:rtl/>
        </w:rPr>
        <w:t xml:space="preserve"> تسلط یافته‌اند و ما، پراکنده شده‌ایم. به‌گونه‌ای که یهود</w:t>
      </w:r>
      <w:r w:rsidR="00C407CF" w:rsidRPr="006A2D1A">
        <w:rPr>
          <w:spacing w:val="0"/>
          <w:rtl/>
        </w:rPr>
        <w:t>یان</w:t>
      </w:r>
      <w:r w:rsidR="00CC5AF8" w:rsidRPr="006A2D1A">
        <w:rPr>
          <w:spacing w:val="0"/>
          <w:rtl/>
        </w:rPr>
        <w:t xml:space="preserve"> و </w:t>
      </w:r>
      <w:r w:rsidR="00C407CF" w:rsidRPr="006A2D1A">
        <w:rPr>
          <w:spacing w:val="0"/>
          <w:rtl/>
        </w:rPr>
        <w:t>نصرانی‌های عرب را به خاطر اشتراک نژادی،</w:t>
      </w:r>
      <w:r w:rsidR="00CC5AF8" w:rsidRPr="006A2D1A">
        <w:rPr>
          <w:spacing w:val="0"/>
          <w:rtl/>
        </w:rPr>
        <w:t xml:space="preserve"> در سنجه‌ی ناسیونالیسم عربی گنجانده‌اند و مسلمانان غیرعرب، بدان </w:t>
      </w:r>
      <w:r w:rsidR="00535D1B" w:rsidRPr="006A2D1A">
        <w:rPr>
          <w:spacing w:val="0"/>
          <w:rtl/>
        </w:rPr>
        <w:t>راه ندارند! و بدین‌سان به سبب این گرایش قومی</w:t>
      </w:r>
      <w:r w:rsidR="00C407CF" w:rsidRPr="006A2D1A">
        <w:rPr>
          <w:spacing w:val="0"/>
          <w:rtl/>
        </w:rPr>
        <w:t>، از میلیون‌ها مسلمان غیرعرب محروم شده‌ایم و کسانی بدین جمع راه یافته‌اند که هیچ خیری در آن‌ها نیست؛ بلکه به هر چیزی که درآیند، سبب نکبت و خفت آن می‌شوند.</w:t>
      </w:r>
    </w:p>
    <w:p w:rsidR="00DF3E7C" w:rsidRPr="006A2D1A" w:rsidRDefault="00C407CF" w:rsidP="00167AB1">
      <w:pPr>
        <w:pStyle w:val="PlainText"/>
        <w:rPr>
          <w:spacing w:val="0"/>
          <w:rtl/>
        </w:rPr>
      </w:pPr>
      <w:r w:rsidRPr="006A2D1A">
        <w:rPr>
          <w:spacing w:val="0"/>
          <w:rtl/>
        </w:rPr>
        <w:t xml:space="preserve">و دوم، لهجه‌ی مبارزاتی‌ و گرایش کسانی که با انگیزه‌‌های ملی می‌‌جنگند. در پیکاری که برای وطن </w:t>
      </w:r>
      <w:r w:rsidR="004F79BE" w:rsidRPr="006A2D1A">
        <w:rPr>
          <w:spacing w:val="0"/>
          <w:rtl/>
        </w:rPr>
        <w:t>است</w:t>
      </w:r>
      <w:r w:rsidRPr="006A2D1A">
        <w:rPr>
          <w:spacing w:val="0"/>
          <w:rtl/>
        </w:rPr>
        <w:t xml:space="preserve">، </w:t>
      </w:r>
      <w:r w:rsidR="006B4172" w:rsidRPr="006A2D1A">
        <w:rPr>
          <w:spacing w:val="0"/>
          <w:rtl/>
        </w:rPr>
        <w:t>مسل</w:t>
      </w:r>
      <w:r w:rsidR="004F79BE" w:rsidRPr="006A2D1A">
        <w:rPr>
          <w:spacing w:val="0"/>
          <w:rtl/>
        </w:rPr>
        <w:t>مان و کافر، تفاوتی با هم ندارند؛</w:t>
      </w:r>
      <w:r w:rsidR="006B4172" w:rsidRPr="006A2D1A">
        <w:rPr>
          <w:spacing w:val="0"/>
          <w:rtl/>
        </w:rPr>
        <w:t xml:space="preserve"> چراکه کافر نیز برای وطن می‌جنگد. کسی که فقط</w:t>
      </w:r>
      <w:r w:rsidR="00DF3E7C" w:rsidRPr="006A2D1A">
        <w:rPr>
          <w:spacing w:val="0"/>
          <w:rtl/>
        </w:rPr>
        <w:t xml:space="preserve"> برای وطن می‌جنگد و کشته می‌شود،</w:t>
      </w:r>
      <w:r w:rsidR="006B4172" w:rsidRPr="006A2D1A">
        <w:rPr>
          <w:spacing w:val="0"/>
          <w:rtl/>
        </w:rPr>
        <w:t xml:space="preserve"> شهید نیست. </w:t>
      </w:r>
      <w:r w:rsidR="00223D1D" w:rsidRPr="006A2D1A">
        <w:rPr>
          <w:spacing w:val="0"/>
          <w:rtl/>
        </w:rPr>
        <w:t xml:space="preserve">ما که در سرزمینی اسلامی به‌سر می‌بریم، وظیفه داریم جنگیدن در سرزمینمان را در راستای دفاع از اسلام قرار دهیم. این‌دو، تفاوت زیادی با هم دارند. ما از اسلام که در سرزمین ماست، دفاع می‌کنیم و موقعیت جغرافیایی سرزمین، فرقی نمی‌کند؛ مهم، این است که اسلامی باشد. باید این نکته را اصلاح کنیم و بگوییم: ما، به خاطر اسلام در سرزمین </w:t>
      </w:r>
      <w:r w:rsidR="00223D1D" w:rsidRPr="006A2D1A">
        <w:rPr>
          <w:spacing w:val="0"/>
          <w:rtl/>
        </w:rPr>
        <w:lastRenderedPageBreak/>
        <w:t>خود می‌جنگیم. به عبارت دیگر</w:t>
      </w:r>
      <w:r w:rsidR="00DF3E7C" w:rsidRPr="006A2D1A">
        <w:rPr>
          <w:spacing w:val="0"/>
          <w:rtl/>
        </w:rPr>
        <w:t>،</w:t>
      </w:r>
      <w:r w:rsidR="00223D1D" w:rsidRPr="006A2D1A">
        <w:rPr>
          <w:spacing w:val="0"/>
          <w:rtl/>
        </w:rPr>
        <w:t xml:space="preserve"> </w:t>
      </w:r>
      <w:r w:rsidR="00DF3E7C" w:rsidRPr="006A2D1A">
        <w:rPr>
          <w:spacing w:val="0"/>
          <w:rtl/>
        </w:rPr>
        <w:t>ما، از سرزمین خود بدین سبب دفاع می</w:t>
      </w:r>
      <w:r w:rsidR="004F79BE" w:rsidRPr="006A2D1A">
        <w:rPr>
          <w:spacing w:val="0"/>
          <w:rtl/>
        </w:rPr>
        <w:t>‌</w:t>
      </w:r>
      <w:r w:rsidR="00DF3E7C" w:rsidRPr="006A2D1A">
        <w:rPr>
          <w:spacing w:val="0"/>
          <w:rtl/>
        </w:rPr>
        <w:t xml:space="preserve">کنیم که </w:t>
      </w:r>
      <w:r w:rsidR="004F79BE" w:rsidRPr="006A2D1A">
        <w:rPr>
          <w:spacing w:val="0"/>
          <w:rtl/>
        </w:rPr>
        <w:t xml:space="preserve">سرزمینی </w:t>
      </w:r>
      <w:r w:rsidR="00DF3E7C" w:rsidRPr="006A2D1A">
        <w:rPr>
          <w:spacing w:val="0"/>
          <w:rtl/>
        </w:rPr>
        <w:t>اسلامی</w:t>
      </w:r>
      <w:r w:rsidR="004F79BE" w:rsidRPr="006A2D1A">
        <w:rPr>
          <w:spacing w:val="0"/>
          <w:rtl/>
        </w:rPr>
        <w:t>‌</w:t>
      </w:r>
      <w:r w:rsidR="00DF3E7C" w:rsidRPr="006A2D1A">
        <w:rPr>
          <w:spacing w:val="0"/>
          <w:rtl/>
        </w:rPr>
        <w:t>ست. در واقع از اسلام و آیین راستینی که در آن است، دفاع می‌نماییم.</w:t>
      </w:r>
    </w:p>
    <w:p w:rsidR="00C22BB0" w:rsidRPr="006A2D1A" w:rsidRDefault="00223D1D" w:rsidP="00167AB1">
      <w:pPr>
        <w:pStyle w:val="PlainText"/>
        <w:rPr>
          <w:spacing w:val="0"/>
          <w:rtl/>
        </w:rPr>
      </w:pPr>
      <w:r w:rsidRPr="006A2D1A">
        <w:rPr>
          <w:spacing w:val="0"/>
          <w:rtl/>
        </w:rPr>
        <w:t xml:space="preserve">  </w:t>
      </w:r>
      <w:r w:rsidR="00BD5D9C" w:rsidRPr="006A2D1A">
        <w:rPr>
          <w:spacing w:val="0"/>
          <w:rtl/>
        </w:rPr>
        <w:t>م</w:t>
      </w:r>
      <w:r w:rsidR="00D67F9C" w:rsidRPr="006A2D1A">
        <w:rPr>
          <w:spacing w:val="0"/>
          <w:rtl/>
        </w:rPr>
        <w:t>لی‌گرایی، نیت و انگیزه‌ی باطلی‌</w:t>
      </w:r>
      <w:r w:rsidR="00BD5D9C" w:rsidRPr="006A2D1A">
        <w:rPr>
          <w:spacing w:val="0"/>
          <w:rtl/>
        </w:rPr>
        <w:t xml:space="preserve">ست که هیچ سودی برای اسلام ندارد و در جنگی که با اهداف ملی </w:t>
      </w:r>
      <w:r w:rsidR="00D67F9C" w:rsidRPr="006A2D1A">
        <w:rPr>
          <w:spacing w:val="0"/>
          <w:rtl/>
        </w:rPr>
        <w:t>انجام مي‌شود</w:t>
      </w:r>
      <w:r w:rsidR="00BD5D9C" w:rsidRPr="006A2D1A">
        <w:rPr>
          <w:spacing w:val="0"/>
          <w:rtl/>
        </w:rPr>
        <w:t>، مسلمان و غیرمسلمان، فرقی ندارند. این‌که می‌گویند: «دوست داشتن وطن، از ایمان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33"/>
      </w:r>
      <w:r w:rsidR="003A729F" w:rsidRPr="006A2D1A">
        <w:rPr>
          <w:rStyle w:val="FootnoteReference"/>
          <w:rFonts w:cs="B Lotus"/>
          <w:spacing w:val="0"/>
          <w:szCs w:val="28"/>
          <w:rtl/>
        </w:rPr>
        <w:t>)</w:t>
      </w:r>
      <w:r w:rsidR="00BD5D9C" w:rsidRPr="006A2D1A">
        <w:rPr>
          <w:spacing w:val="0"/>
          <w:rtl/>
        </w:rPr>
        <w:t xml:space="preserve"> و آن را حدیث پیامبر</w:t>
      </w:r>
      <w:r w:rsidR="00BD5D9C" w:rsidRPr="006A2D1A">
        <w:rPr>
          <w:spacing w:val="0"/>
        </w:rPr>
        <w:sym w:font="AGA Arabesque" w:char="F072"/>
      </w:r>
      <w:r w:rsidR="00BD5D9C" w:rsidRPr="006A2D1A">
        <w:rPr>
          <w:spacing w:val="0"/>
          <w:rtl/>
        </w:rPr>
        <w:t xml:space="preserve"> می‌پندارند، دروغ است و هیچ پایه و اساسی ندارد. اگر کشوری، اسلامی باشد، باید آن را به خاطر اسلام</w:t>
      </w:r>
      <w:r w:rsidR="00D67F9C" w:rsidRPr="006A2D1A">
        <w:rPr>
          <w:spacing w:val="0"/>
          <w:rtl/>
        </w:rPr>
        <w:t>ی بودن آن دوست داشت؛</w:t>
      </w:r>
      <w:r w:rsidR="00BD5D9C" w:rsidRPr="006A2D1A">
        <w:rPr>
          <w:spacing w:val="0"/>
          <w:rtl/>
        </w:rPr>
        <w:t xml:space="preserve"> خواه زادگاه تو باشد و خواه سرزمینی دوردست؛ </w:t>
      </w:r>
      <w:r w:rsidR="00C16BE0" w:rsidRPr="006A2D1A">
        <w:rPr>
          <w:spacing w:val="0"/>
          <w:rtl/>
        </w:rPr>
        <w:t>در هر صورت، بدان سبب که سرزمینی اسلامی‌</w:t>
      </w:r>
      <w:r w:rsidR="00BD5D9C" w:rsidRPr="006A2D1A">
        <w:rPr>
          <w:spacing w:val="0"/>
          <w:rtl/>
        </w:rPr>
        <w:t>ست، وظیفه داریم از آن دفاع کنیم.</w:t>
      </w:r>
    </w:p>
    <w:p w:rsidR="00A57270" w:rsidRPr="006A2D1A" w:rsidRDefault="00A57270" w:rsidP="00167AB1">
      <w:pPr>
        <w:pStyle w:val="PlainText"/>
        <w:rPr>
          <w:spacing w:val="0"/>
          <w:rtl/>
        </w:rPr>
      </w:pPr>
      <w:r w:rsidRPr="006A2D1A">
        <w:rPr>
          <w:spacing w:val="0"/>
          <w:rtl/>
        </w:rPr>
        <w:t xml:space="preserve">در هر صورت، باید بدانیم که نیت درست در جنگیدن، این است که </w:t>
      </w:r>
      <w:r w:rsidR="004F79BE" w:rsidRPr="006A2D1A">
        <w:rPr>
          <w:spacing w:val="0"/>
          <w:rtl/>
        </w:rPr>
        <w:t xml:space="preserve">در دفاع از </w:t>
      </w:r>
      <w:r w:rsidRPr="006A2D1A">
        <w:rPr>
          <w:spacing w:val="0"/>
          <w:rtl/>
        </w:rPr>
        <w:t>سرزمین خود</w:t>
      </w:r>
      <w:r w:rsidR="004F79BE" w:rsidRPr="006A2D1A">
        <w:rPr>
          <w:spacing w:val="0"/>
          <w:rtl/>
        </w:rPr>
        <w:t>،</w:t>
      </w:r>
      <w:r w:rsidRPr="006A2D1A">
        <w:rPr>
          <w:spacing w:val="0"/>
          <w:rtl/>
        </w:rPr>
        <w:t xml:space="preserve"> به خاطر اسلام بجنگیم یا انگیزه‌ی ما در دفاع از وطن، اسلامی باشد، نه صرفاً ملی.</w:t>
      </w:r>
    </w:p>
    <w:p w:rsidR="00BD5D9C" w:rsidRPr="006A2D1A" w:rsidRDefault="008D34EE" w:rsidP="00522994">
      <w:pPr>
        <w:pStyle w:val="PlainText"/>
        <w:spacing w:line="228" w:lineRule="auto"/>
        <w:rPr>
          <w:spacing w:val="0"/>
          <w:rtl/>
        </w:rPr>
      </w:pPr>
      <w:r w:rsidRPr="006A2D1A">
        <w:rPr>
          <w:spacing w:val="0"/>
          <w:rtl/>
        </w:rPr>
        <w:t xml:space="preserve">ولی اگر کسی، در خانه‌ات به تو حمله‌ور شد و می‌خواست مالت را </w:t>
      </w:r>
      <w:r w:rsidR="004F79BE" w:rsidRPr="006A2D1A">
        <w:rPr>
          <w:spacing w:val="0"/>
          <w:rtl/>
        </w:rPr>
        <w:t>به یغما ببرد و یا به خانواده‌ات</w:t>
      </w:r>
      <w:r w:rsidRPr="006A2D1A">
        <w:rPr>
          <w:spacing w:val="0"/>
          <w:rtl/>
        </w:rPr>
        <w:t xml:space="preserve"> بی‌آبرویی ک</w:t>
      </w:r>
      <w:r w:rsidR="004F79BE" w:rsidRPr="006A2D1A">
        <w:rPr>
          <w:spacing w:val="0"/>
          <w:rtl/>
        </w:rPr>
        <w:t>ند، باید به مقابله با او برخیزی؛</w:t>
      </w:r>
      <w:r w:rsidRPr="006A2D1A">
        <w:rPr>
          <w:spacing w:val="0"/>
          <w:rtl/>
        </w:rPr>
        <w:t xml:space="preserve"> زیرا این، فرمان رسول‌خدا</w:t>
      </w:r>
      <w:r w:rsidRPr="006A2D1A">
        <w:rPr>
          <w:spacing w:val="0"/>
        </w:rPr>
        <w:sym w:font="AGA Arabesque" w:char="F072"/>
      </w:r>
      <w:r w:rsidRPr="006A2D1A">
        <w:rPr>
          <w:spacing w:val="0"/>
          <w:rtl/>
        </w:rPr>
        <w:t xml:space="preserve"> است. از رسول‌الله</w:t>
      </w:r>
      <w:r w:rsidRPr="006A2D1A">
        <w:rPr>
          <w:spacing w:val="0"/>
        </w:rPr>
        <w:sym w:font="AGA Arabesque" w:char="F072"/>
      </w:r>
      <w:r w:rsidRPr="006A2D1A">
        <w:rPr>
          <w:spacing w:val="0"/>
          <w:rtl/>
        </w:rPr>
        <w:t xml:space="preserve"> درباره‌ی شخصی پرسیدند که کسی به سراغش می‌رود و می‌گوید: مالت را به من بده و می‌خواهد مالش را به‌ناحق بگیرد</w:t>
      </w:r>
      <w:r w:rsidR="004F79BE" w:rsidRPr="006A2D1A">
        <w:rPr>
          <w:spacing w:val="0"/>
          <w:rtl/>
        </w:rPr>
        <w:t>؛</w:t>
      </w:r>
      <w:r w:rsidRPr="006A2D1A">
        <w:rPr>
          <w:spacing w:val="0"/>
          <w:rtl/>
        </w:rPr>
        <w:t xml:space="preserve"> رسول‌الله</w:t>
      </w:r>
      <w:r w:rsidRPr="006A2D1A">
        <w:rPr>
          <w:spacing w:val="0"/>
        </w:rPr>
        <w:sym w:font="AGA Arabesque" w:char="F072"/>
      </w:r>
      <w:r w:rsidRPr="006A2D1A">
        <w:rPr>
          <w:spacing w:val="0"/>
          <w:rtl/>
        </w:rPr>
        <w:t xml:space="preserve"> فرمود: «مالت را به او نده». گفت: «اگر با من جنگید، چه کنم؟» فرمود: «با او بجنگ».</w:t>
      </w:r>
      <w:r w:rsidR="00711EFE" w:rsidRPr="006A2D1A">
        <w:rPr>
          <w:spacing w:val="0"/>
          <w:rtl/>
        </w:rPr>
        <w:t xml:space="preserve"> عرض کرد: «اگر مرا کشت، چه</w:t>
      </w:r>
      <w:r w:rsidR="006B787E" w:rsidRPr="006A2D1A">
        <w:rPr>
          <w:spacing w:val="0"/>
          <w:rtl/>
        </w:rPr>
        <w:t>؟»</w:t>
      </w:r>
      <w:r w:rsidR="00A57270" w:rsidRPr="006A2D1A">
        <w:rPr>
          <w:spacing w:val="0"/>
          <w:rtl/>
        </w:rPr>
        <w:t xml:space="preserve"> </w:t>
      </w:r>
      <w:r w:rsidR="006B787E" w:rsidRPr="006A2D1A">
        <w:rPr>
          <w:spacing w:val="0"/>
          <w:rtl/>
        </w:rPr>
        <w:t>فرمود: «اگر تو را کشت، شهید هستی». پرسید: «اگر من، او را بکشم، حکمش چیست؟» فرمود: «اگر تو، او را بکشی، دوزخی</w:t>
      </w:r>
      <w:r w:rsidR="004F79BE" w:rsidRPr="006A2D1A">
        <w:rPr>
          <w:spacing w:val="0"/>
          <w:rtl/>
        </w:rPr>
        <w:t>‌</w:t>
      </w:r>
      <w:r w:rsidR="006B787E" w:rsidRPr="006A2D1A">
        <w:rPr>
          <w:spacing w:val="0"/>
          <w:rtl/>
        </w:rPr>
        <w:t>ست»</w:t>
      </w:r>
      <w:r w:rsidR="004F79BE"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34"/>
      </w:r>
      <w:r w:rsidR="003A729F" w:rsidRPr="006A2D1A">
        <w:rPr>
          <w:rStyle w:val="FootnoteReference"/>
          <w:rFonts w:cs="B Lotus"/>
          <w:spacing w:val="0"/>
          <w:szCs w:val="28"/>
          <w:rtl/>
        </w:rPr>
        <w:t>)</w:t>
      </w:r>
      <w:r w:rsidR="006B787E" w:rsidRPr="006A2D1A">
        <w:rPr>
          <w:spacing w:val="0"/>
          <w:rtl/>
        </w:rPr>
        <w:t xml:space="preserve"> زیرا او، تجاوزکار و</w:t>
      </w:r>
      <w:r w:rsidR="00F21A24" w:rsidRPr="006A2D1A">
        <w:rPr>
          <w:rFonts w:hint="cs"/>
          <w:spacing w:val="0"/>
          <w:rtl/>
        </w:rPr>
        <w:t>ست</w:t>
      </w:r>
      <w:r w:rsidR="00F21A24" w:rsidRPr="006A2D1A">
        <w:rPr>
          <w:rFonts w:ascii="Times New Roman" w:hAnsi="Times New Roman" w:hint="cs"/>
          <w:spacing w:val="0"/>
          <w:rtl/>
          <w:lang w:bidi="fa-IR"/>
        </w:rPr>
        <w:t>مگر</w:t>
      </w:r>
      <w:r w:rsidR="006B787E" w:rsidRPr="006A2D1A">
        <w:rPr>
          <w:spacing w:val="0"/>
          <w:rtl/>
        </w:rPr>
        <w:t xml:space="preserve"> به‌شمار می‌رود؛</w:t>
      </w:r>
      <w:r w:rsidR="004F79BE" w:rsidRPr="006A2D1A">
        <w:rPr>
          <w:spacing w:val="0"/>
          <w:rtl/>
        </w:rPr>
        <w:t xml:space="preserve"> هرچند مسلمان باشد. اگر مسلمانی</w:t>
      </w:r>
      <w:r w:rsidR="006B787E" w:rsidRPr="006A2D1A">
        <w:rPr>
          <w:spacing w:val="0"/>
          <w:rtl/>
        </w:rPr>
        <w:t xml:space="preserve"> با تو درگیر شد تا تو را از خانه‌ات بیرون کند، با او بجنگ و اگر او را کشتی، دوزخی خواهد بود و اگر او، تو را کشت، </w:t>
      </w:r>
      <w:r w:rsidR="002B291D" w:rsidRPr="006A2D1A">
        <w:rPr>
          <w:spacing w:val="0"/>
          <w:rtl/>
        </w:rPr>
        <w:t>شهید</w:t>
      </w:r>
      <w:r w:rsidR="006B787E" w:rsidRPr="006A2D1A">
        <w:rPr>
          <w:spacing w:val="0"/>
          <w:rtl/>
        </w:rPr>
        <w:t xml:space="preserve"> هستی. نگو: چگونه مسلمانی را بکشم؟ او، تجاوزکار است. اگر </w:t>
      </w:r>
      <w:r w:rsidR="00C450FF" w:rsidRPr="006A2D1A">
        <w:rPr>
          <w:spacing w:val="0"/>
          <w:rtl/>
        </w:rPr>
        <w:t xml:space="preserve">در برابر تجاوزکارانی که درباره‌ی مؤمنان به هیچ تعهدی پای‌بند نیستند، کوتاه بیاییم و </w:t>
      </w:r>
      <w:r w:rsidR="002B291D" w:rsidRPr="006A2D1A">
        <w:rPr>
          <w:spacing w:val="0"/>
          <w:rtl/>
        </w:rPr>
        <w:t>با آن‌ها برخورد نکنیم</w:t>
      </w:r>
      <w:r w:rsidR="00C450FF" w:rsidRPr="006A2D1A">
        <w:rPr>
          <w:spacing w:val="0"/>
          <w:rtl/>
        </w:rPr>
        <w:t>، سرانجام، مسلط می‌شوند و در زمین، فساد و تباهی ایجاد می‌کنند. این‌چنین مبارزه‌ای، تدافعی</w:t>
      </w:r>
      <w:r w:rsidR="004F79BE" w:rsidRPr="006A2D1A">
        <w:rPr>
          <w:spacing w:val="0"/>
          <w:rtl/>
        </w:rPr>
        <w:t>‌</w:t>
      </w:r>
      <w:r w:rsidR="00C450FF" w:rsidRPr="006A2D1A">
        <w:rPr>
          <w:spacing w:val="0"/>
          <w:rtl/>
        </w:rPr>
        <w:t xml:space="preserve">ست، نه تهاجمی. روشن است که به جنگ یک </w:t>
      </w:r>
      <w:r w:rsidR="00C450FF" w:rsidRPr="006A2D1A">
        <w:rPr>
          <w:spacing w:val="0"/>
          <w:rtl/>
        </w:rPr>
        <w:lastRenderedPageBreak/>
        <w:t xml:space="preserve">مسلمان نمی‌رویم؛ بلکه از جان و مال و ناموس خود </w:t>
      </w:r>
      <w:r w:rsidR="002B291D" w:rsidRPr="006A2D1A">
        <w:rPr>
          <w:spacing w:val="0"/>
          <w:rtl/>
        </w:rPr>
        <w:t>دفاع می‌کنیم؛ گرچه تجاوزکار، مسلمان باشد.</w:t>
      </w:r>
      <w:r w:rsidR="00C450FF" w:rsidRPr="006A2D1A">
        <w:rPr>
          <w:spacing w:val="0"/>
          <w:rtl/>
        </w:rPr>
        <w:t xml:space="preserve"> امکان ندارد </w:t>
      </w:r>
      <w:r w:rsidR="002B291D" w:rsidRPr="006A2D1A">
        <w:rPr>
          <w:spacing w:val="0"/>
          <w:rtl/>
        </w:rPr>
        <w:t xml:space="preserve">شخصی، ایمان داشته باشد و بخواهد </w:t>
      </w:r>
      <w:r w:rsidR="004F79BE" w:rsidRPr="006A2D1A">
        <w:rPr>
          <w:spacing w:val="0"/>
          <w:rtl/>
        </w:rPr>
        <w:t>بر مال و ناموس مسلمانی چیره شود؛</w:t>
      </w:r>
      <w:r w:rsidR="002B291D" w:rsidRPr="006A2D1A">
        <w:rPr>
          <w:spacing w:val="0"/>
          <w:rtl/>
        </w:rPr>
        <w:t xml:space="preserve"> از این‌رو رسول‌الله</w:t>
      </w:r>
      <w:r w:rsidR="002B291D" w:rsidRPr="006A2D1A">
        <w:rPr>
          <w:spacing w:val="0"/>
        </w:rPr>
        <w:sym w:font="AGA Arabesque" w:char="F072"/>
      </w:r>
      <w:r w:rsidR="002B291D" w:rsidRPr="006A2D1A">
        <w:rPr>
          <w:spacing w:val="0"/>
          <w:rtl/>
        </w:rPr>
        <w:t xml:space="preserve"> فرموده است:</w:t>
      </w:r>
      <w:r w:rsidR="002B291D" w:rsidRPr="006A2D1A">
        <w:rPr>
          <w:rStyle w:val="Char1"/>
          <w:spacing w:val="0"/>
          <w:rtl/>
          <w:lang w:bidi="ar-SA"/>
        </w:rPr>
        <w:t xml:space="preserve"> «سبابُ المسلم فسوق وقتالُهُ کفر</w:t>
      </w:r>
      <w:r w:rsidR="004F79BE" w:rsidRPr="006A2D1A">
        <w:rPr>
          <w:rStyle w:val="Char1"/>
          <w:spacing w:val="0"/>
          <w:rtl/>
          <w:lang w:bidi="ar-SA"/>
        </w:rPr>
        <w:t>»</w:t>
      </w:r>
      <w:r w:rsidR="004F79BE" w:rsidRPr="006A2D1A">
        <w:rPr>
          <w:spacing w:val="0"/>
          <w:rtl/>
        </w:rPr>
        <w:t>؛</w:t>
      </w:r>
      <w:r w:rsidR="002B291D" w:rsidRPr="006A2D1A">
        <w:rPr>
          <w:spacing w:val="0"/>
          <w:rtl/>
        </w:rPr>
        <w:t xml:space="preserve"> یعنی: «ناسزاگویی به مسلمان، فسق است و جنگیدن با او، کفر». کسی که با مسلمانان می‌جنگد، ایمان ندارد. پس باید با چنین شخصی که ایمان ندارد یا کم‌ایمان است، مقابله کنیم و این، به‌ فرموده‌ی رسول‌الله</w:t>
      </w:r>
      <w:r w:rsidR="002B291D" w:rsidRPr="006A2D1A">
        <w:rPr>
          <w:spacing w:val="0"/>
        </w:rPr>
        <w:sym w:font="AGA Arabesque" w:char="F072"/>
      </w:r>
      <w:r w:rsidR="000C2562" w:rsidRPr="006A2D1A">
        <w:rPr>
          <w:spacing w:val="0"/>
          <w:rtl/>
        </w:rPr>
        <w:t xml:space="preserve"> واجب است؛</w:t>
      </w:r>
      <w:r w:rsidR="002B291D" w:rsidRPr="006A2D1A">
        <w:rPr>
          <w:spacing w:val="0"/>
          <w:rtl/>
        </w:rPr>
        <w:t xml:space="preserve"> </w:t>
      </w:r>
      <w:r w:rsidR="00CE34B9" w:rsidRPr="006A2D1A">
        <w:rPr>
          <w:spacing w:val="0"/>
          <w:rtl/>
        </w:rPr>
        <w:t xml:space="preserve">زیرا فرمود: «با </w:t>
      </w:r>
      <w:r w:rsidR="00380682" w:rsidRPr="006A2D1A">
        <w:rPr>
          <w:spacing w:val="0"/>
          <w:rtl/>
        </w:rPr>
        <w:t>او پیکار و مقابله کن</w:t>
      </w:r>
      <w:r w:rsidR="004F79BE" w:rsidRPr="006A2D1A">
        <w:rPr>
          <w:spacing w:val="0"/>
          <w:rtl/>
        </w:rPr>
        <w:t>»</w:t>
      </w:r>
      <w:r w:rsidR="00380682" w:rsidRPr="006A2D1A">
        <w:rPr>
          <w:spacing w:val="0"/>
          <w:rtl/>
        </w:rPr>
        <w:t xml:space="preserve"> و حتی فرمو</w:t>
      </w:r>
      <w:r w:rsidR="00CE34B9" w:rsidRPr="006A2D1A">
        <w:rPr>
          <w:spacing w:val="0"/>
          <w:rtl/>
        </w:rPr>
        <w:t>د: «اگر او را بکشی، دوزخی</w:t>
      </w:r>
      <w:r w:rsidR="004F79BE" w:rsidRPr="006A2D1A">
        <w:rPr>
          <w:spacing w:val="0"/>
          <w:rtl/>
        </w:rPr>
        <w:t>‌</w:t>
      </w:r>
      <w:r w:rsidR="00CE34B9" w:rsidRPr="006A2D1A">
        <w:rPr>
          <w:spacing w:val="0"/>
          <w:rtl/>
        </w:rPr>
        <w:t>ست». و همین‌طور «اگر او، تو را بکشد، بهشتی هستی». نتیجه این‌که دو نوع پیکار وجود دارد: یکی، پیکار تهاجمی</w:t>
      </w:r>
      <w:r w:rsidR="004F79BE" w:rsidRPr="006A2D1A">
        <w:rPr>
          <w:spacing w:val="0"/>
          <w:rtl/>
        </w:rPr>
        <w:t>‌</w:t>
      </w:r>
      <w:r w:rsidR="00CE34B9" w:rsidRPr="006A2D1A">
        <w:rPr>
          <w:spacing w:val="0"/>
          <w:rtl/>
        </w:rPr>
        <w:t>ست که فقط در شرایط خاصی جایز می‌باشد. مثلاً اگر مردم یک شهر یا آبادی، اذان را ترک کنند، - هرچند اذان، جزو ارکان اسلام نیست- اما بر ولی امر واجب است که با آنان پیکار نماید تا اذان بگویند؛ زیرا آن‌ها یکی از شعایر اسلامی را ترک کرده‌اند. هم‌چنین اگر نماز عید را با آن‌که جزو ارکان اسلام نیست، ترک نمایند، بر ما واجب است که با آنان پیکار کنیم. اگر کسانی بگویند: مگر اذان، جزو ارکان اسلام است، در پاسخشان می‌گوییم: خیر؛ ولی جزو شعایر اسلامی</w:t>
      </w:r>
      <w:r w:rsidR="004F79BE" w:rsidRPr="006A2D1A">
        <w:rPr>
          <w:spacing w:val="0"/>
          <w:rtl/>
        </w:rPr>
        <w:t>‌</w:t>
      </w:r>
      <w:r w:rsidR="00CE34B9" w:rsidRPr="006A2D1A">
        <w:rPr>
          <w:spacing w:val="0"/>
          <w:rtl/>
        </w:rPr>
        <w:t>ست که باید گرامی داشت و ما با آنان می‌جنگیم تا اذان دهند.</w:t>
      </w:r>
    </w:p>
    <w:p w:rsidR="006A590F" w:rsidRPr="006A2D1A" w:rsidRDefault="004F79BE" w:rsidP="00167AB1">
      <w:pPr>
        <w:pStyle w:val="PlainText"/>
        <w:rPr>
          <w:spacing w:val="0"/>
          <w:rtl/>
        </w:rPr>
      </w:pPr>
      <w:r w:rsidRPr="006A2D1A">
        <w:rPr>
          <w:spacing w:val="0"/>
          <w:rtl/>
        </w:rPr>
        <w:t>هرگاه دو گروه از مسلمانان</w:t>
      </w:r>
      <w:r w:rsidR="00CE34B9" w:rsidRPr="006A2D1A">
        <w:rPr>
          <w:spacing w:val="0"/>
          <w:rtl/>
        </w:rPr>
        <w:t xml:space="preserve"> با هم درگیر شدند، بر م</w:t>
      </w:r>
      <w:r w:rsidR="00C105AE" w:rsidRPr="006A2D1A">
        <w:rPr>
          <w:spacing w:val="0"/>
          <w:rtl/>
        </w:rPr>
        <w:t>ا واجب است که در میانشان صلح و آ</w:t>
      </w:r>
      <w:r w:rsidRPr="006A2D1A">
        <w:rPr>
          <w:spacing w:val="0"/>
          <w:rtl/>
        </w:rPr>
        <w:t>شتی برقرار کنیم؛</w:t>
      </w:r>
      <w:r w:rsidR="00CE34B9" w:rsidRPr="006A2D1A">
        <w:rPr>
          <w:spacing w:val="0"/>
          <w:rtl/>
        </w:rPr>
        <w:t xml:space="preserve"> ولی اگر یکی از این دو گروه، بر دیگری تجاوز کند، </w:t>
      </w:r>
      <w:r w:rsidR="006A590F" w:rsidRPr="006A2D1A">
        <w:rPr>
          <w:spacing w:val="0"/>
          <w:rtl/>
        </w:rPr>
        <w:t>بر ما واجب است که با گروه تجاوزگر بجنگیم تا دست از تجاوز بردارد</w:t>
      </w:r>
      <w:r w:rsidRPr="006A2D1A">
        <w:rPr>
          <w:spacing w:val="0"/>
          <w:rtl/>
        </w:rPr>
        <w:t xml:space="preserve"> و دوباره به فرمان الله بازگردد؛</w:t>
      </w:r>
      <w:r w:rsidR="006A590F" w:rsidRPr="006A2D1A">
        <w:rPr>
          <w:spacing w:val="0"/>
          <w:rtl/>
        </w:rPr>
        <w:t xml:space="preserve"> هرچند گروه تجاوزگر، مسمان است. بنابراین پیکار تهاجمی با پیکار تدافعی، تفاوت دارد. در عین حال، از یاد نبریم که درست کردن نیت، خیلی مهم است. متأسفانه در ر</w:t>
      </w:r>
      <w:r w:rsidRPr="006A2D1A">
        <w:rPr>
          <w:spacing w:val="0"/>
          <w:rtl/>
        </w:rPr>
        <w:t>وزنامه‌ها و جراید، درباره‌ی وطن</w:t>
      </w:r>
      <w:r w:rsidR="006A590F" w:rsidRPr="006A2D1A">
        <w:rPr>
          <w:spacing w:val="0"/>
          <w:rtl/>
        </w:rPr>
        <w:t xml:space="preserve"> بسیار می‌نویسند، ولی در آن‌ها نامی از اسلام نیست. و این، نقص بزرگی به‌شمار می‌رود. از این‌رو روی آوردن امت به راه و روش درست، یک ضرورت گریزناپذیر است. از پروردگار متعال درخواست می‌کنیم که همه‌ی ما ر</w:t>
      </w:r>
      <w:r w:rsidR="008748C2" w:rsidRPr="006A2D1A">
        <w:rPr>
          <w:spacing w:val="0"/>
          <w:rtl/>
        </w:rPr>
        <w:t>ا به آن‌چه که رضای او در آن است،</w:t>
      </w:r>
      <w:r w:rsidR="006A590F" w:rsidRPr="006A2D1A">
        <w:rPr>
          <w:spacing w:val="0"/>
          <w:rtl/>
        </w:rPr>
        <w:t xml:space="preserve"> توفیق دهد.</w:t>
      </w:r>
    </w:p>
    <w:p w:rsidR="004F79BE" w:rsidRPr="006A2D1A" w:rsidRDefault="004F79BE" w:rsidP="007C0E84">
      <w:pPr>
        <w:pStyle w:val="PlainText"/>
        <w:ind w:firstLine="0"/>
        <w:jc w:val="center"/>
        <w:rPr>
          <w:spacing w:val="0"/>
          <w:rtl/>
        </w:rPr>
      </w:pPr>
      <w:r w:rsidRPr="006A2D1A">
        <w:rPr>
          <w:spacing w:val="0"/>
          <w:rtl/>
        </w:rPr>
        <w:t>***</w:t>
      </w:r>
    </w:p>
    <w:p w:rsidR="006A590F" w:rsidRPr="006A2D1A" w:rsidRDefault="006A590F" w:rsidP="0040309C">
      <w:pPr>
        <w:pStyle w:val="a4"/>
        <w:rPr>
          <w:rtl/>
          <w:lang w:bidi="ar-SA"/>
        </w:rPr>
      </w:pPr>
      <w:r w:rsidRPr="006A2D1A">
        <w:rPr>
          <w:rtl/>
          <w:lang w:bidi="ar-SA"/>
        </w:rPr>
        <w:lastRenderedPageBreak/>
        <w:t>10-</w:t>
      </w:r>
      <w:r w:rsidR="00FA728B" w:rsidRPr="006A2D1A">
        <w:rPr>
          <w:rtl/>
          <w:lang w:bidi="ar-SA"/>
        </w:rPr>
        <w:t xml:space="preserve"> </w:t>
      </w:r>
      <w:r w:rsidRPr="006A2D1A">
        <w:rPr>
          <w:rtl/>
          <w:lang w:bidi="ar-SA"/>
        </w:rPr>
        <w:t>وعن أبي بَكْرَة نُفيْعِ بْنِ الْحارِثِ الثَّقفِي</w:t>
      </w:r>
      <w:r w:rsidRPr="006A2D1A">
        <w:rPr>
          <w:b w:val="0"/>
          <w:bCs w:val="0"/>
          <w:rtl/>
          <w:lang w:bidi="ar-SA"/>
        </w:rPr>
        <w:sym w:font="AGA Arabesque" w:char="F074"/>
      </w:r>
      <w:r w:rsidRPr="006A2D1A">
        <w:rPr>
          <w:rtl/>
          <w:lang w:bidi="ar-SA"/>
        </w:rPr>
        <w:t xml:space="preserve"> أَنَّ النَّبِيَّ</w:t>
      </w:r>
      <w:r w:rsidRPr="006A2D1A">
        <w:rPr>
          <w:b w:val="0"/>
          <w:bCs w:val="0"/>
          <w:rtl/>
          <w:lang w:bidi="ar-SA"/>
        </w:rPr>
        <w:sym w:font="AGA Arabesque" w:char="F072"/>
      </w:r>
      <w:r w:rsidRPr="006A2D1A">
        <w:rPr>
          <w:rtl/>
          <w:lang w:bidi="ar-SA"/>
        </w:rPr>
        <w:t xml:space="preserve"> قال: «إِذَا الْتقَى الْمُسْلِمَانِ بسيْفيْهِمَا فالْقاتِلُ والمقْتُولُ في النَّارِ» قُلْت: يَا رَسُول اللَّه، هَذَا الْقَاتِلُ فمَا بَالُ الْمقْتُول؟ قَال: «إِنَّهُ كَانَ حَرِيصاً عَلَى قَتْلِ صَاحِبِهِ»</w:t>
      </w:r>
      <w:r w:rsidR="006F5713" w:rsidRPr="006A2D1A">
        <w:rPr>
          <w:rtl/>
          <w:lang w:bidi="ar-SA"/>
        </w:rPr>
        <w:t>.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5"/>
      </w:r>
      <w:r w:rsidR="003A729F" w:rsidRPr="006A2D1A">
        <w:rPr>
          <w:rStyle w:val="FootnoteReference"/>
          <w:rFonts w:cs="B Lotus"/>
          <w:bCs w:val="0"/>
          <w:szCs w:val="28"/>
          <w:rtl/>
          <w:lang w:bidi="ar-SA"/>
        </w:rPr>
        <w:t>)</w:t>
      </w:r>
    </w:p>
    <w:p w:rsidR="006A590F" w:rsidRPr="006A2D1A" w:rsidRDefault="00FA728B" w:rsidP="00167AB1">
      <w:pPr>
        <w:rPr>
          <w:spacing w:val="0"/>
          <w:rtl/>
          <w:lang w:bidi="ar-SA"/>
        </w:rPr>
      </w:pPr>
      <w:r w:rsidRPr="006A2D1A">
        <w:rPr>
          <w:b/>
          <w:bCs/>
          <w:spacing w:val="0"/>
          <w:rtl/>
          <w:lang w:bidi="ar-SA"/>
        </w:rPr>
        <w:t>ترجمه:</w:t>
      </w:r>
      <w:r w:rsidRPr="006A2D1A">
        <w:rPr>
          <w:spacing w:val="0"/>
          <w:rtl/>
          <w:lang w:bidi="ar-SA"/>
        </w:rPr>
        <w:t xml:space="preserve"> ابوبکره</w:t>
      </w:r>
      <w:r w:rsidR="006A590F" w:rsidRPr="006A2D1A">
        <w:rPr>
          <w:spacing w:val="0"/>
          <w:rtl/>
          <w:lang w:bidi="ar-SA"/>
        </w:rPr>
        <w:t>، نُفَیع بن حارث ثقفی</w:t>
      </w:r>
      <w:r w:rsidR="006A590F" w:rsidRPr="006A2D1A">
        <w:rPr>
          <w:spacing w:val="0"/>
          <w:lang w:bidi="ar-SA"/>
        </w:rPr>
        <w:sym w:font="AGA Arabesque" w:char="F074"/>
      </w:r>
      <w:r w:rsidR="006A590F" w:rsidRPr="006A2D1A">
        <w:rPr>
          <w:spacing w:val="0"/>
          <w:rtl/>
          <w:lang w:bidi="ar-SA"/>
        </w:rPr>
        <w:t xml:space="preserve"> می‌گوید: رسول‌الله</w:t>
      </w:r>
      <w:r w:rsidR="006A590F" w:rsidRPr="006A2D1A">
        <w:rPr>
          <w:spacing w:val="0"/>
          <w:lang w:bidi="ar-SA"/>
        </w:rPr>
        <w:sym w:font="AGA Arabesque" w:char="F072"/>
      </w:r>
      <w:r w:rsidR="006A590F" w:rsidRPr="006A2D1A">
        <w:rPr>
          <w:spacing w:val="0"/>
          <w:rtl/>
          <w:lang w:bidi="ar-SA"/>
        </w:rPr>
        <w:t xml:space="preserve"> فرمود: «</w:t>
      </w:r>
      <w:r w:rsidR="009B6F83" w:rsidRPr="006A2D1A">
        <w:rPr>
          <w:spacing w:val="0"/>
          <w:rtl/>
          <w:lang w:bidi="ar-SA"/>
        </w:rPr>
        <w:t xml:space="preserve">هرگاه دو مسلمان، با شمشیرهایشان رویاروی هم قرار بگیرند، قاتل و مقتول، در دوزخ‌اند». گفتم: ای رسول‌خدا! (دوزخی بودن) قاتل روشن است؛ </w:t>
      </w:r>
      <w:r w:rsidRPr="006A2D1A">
        <w:rPr>
          <w:spacing w:val="0"/>
          <w:rtl/>
          <w:lang w:bidi="ar-SA"/>
        </w:rPr>
        <w:t>ولی گناه مقتول چیست؟ فرمود: «او</w:t>
      </w:r>
      <w:r w:rsidR="009B6F83" w:rsidRPr="006A2D1A">
        <w:rPr>
          <w:spacing w:val="0"/>
          <w:rtl/>
          <w:lang w:bidi="ar-SA"/>
        </w:rPr>
        <w:t xml:space="preserve"> بر کشتن طرف مقابلش حریص بود».</w:t>
      </w:r>
    </w:p>
    <w:p w:rsidR="00CE34B9"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9B6F83" w:rsidRPr="006A2D1A" w:rsidRDefault="008B4D01" w:rsidP="00522994">
      <w:pPr>
        <w:pStyle w:val="PlainText"/>
        <w:spacing w:line="228" w:lineRule="auto"/>
        <w:rPr>
          <w:spacing w:val="0"/>
          <w:rtl/>
        </w:rPr>
      </w:pPr>
      <w:r w:rsidRPr="006A2D1A">
        <w:rPr>
          <w:rStyle w:val="Char1"/>
          <w:spacing w:val="0"/>
          <w:rtl/>
          <w:lang w:bidi="ar-SA"/>
        </w:rPr>
        <w:t>«</w:t>
      </w:r>
      <w:r w:rsidR="00FA728B" w:rsidRPr="006A2D1A">
        <w:rPr>
          <w:rStyle w:val="Char1"/>
          <w:spacing w:val="0"/>
          <w:rtl/>
          <w:lang w:bidi="ar-SA"/>
        </w:rPr>
        <w:t>إِذَا الْتقَى الْمُسْلِمَانِ بسيْفيْهِمَا</w:t>
      </w:r>
      <w:r w:rsidRPr="006A2D1A">
        <w:rPr>
          <w:rStyle w:val="Char1"/>
          <w:spacing w:val="0"/>
          <w:rtl/>
          <w:lang w:bidi="ar-SA"/>
        </w:rPr>
        <w:t>»</w:t>
      </w:r>
      <w:r w:rsidR="00FA728B" w:rsidRPr="006A2D1A">
        <w:rPr>
          <w:rFonts w:ascii="Traditional Arabic"/>
          <w:spacing w:val="0"/>
          <w:rtl/>
        </w:rPr>
        <w:t>؛</w:t>
      </w:r>
      <w:r w:rsidRPr="006A2D1A">
        <w:rPr>
          <w:rFonts w:ascii="Traditional Arabic"/>
          <w:spacing w:val="0"/>
          <w:rtl/>
        </w:rPr>
        <w:t xml:space="preserve"> یعنی: «</w:t>
      </w:r>
      <w:r w:rsidRPr="006A2D1A">
        <w:rPr>
          <w:spacing w:val="0"/>
          <w:rtl/>
        </w:rPr>
        <w:t>وقتی دو مسلمان، به روی هم شمشیر بکشند»</w:t>
      </w:r>
      <w:r w:rsidR="00887A4E" w:rsidRPr="006A2D1A">
        <w:rPr>
          <w:spacing w:val="0"/>
          <w:rtl/>
        </w:rPr>
        <w:t>. شمشیر را به عنوان نمونه، ذکر کرد؛ ولی هر وسیله‌ای مانند تفنگ که نام سلاح بر آن اطلاق شود، و نیز سنگ یا هر چیز دیگری که برای قتل به‌کار رود، در این مفهوم می‌گنجد.</w:t>
      </w:r>
      <w:r w:rsidR="002D6A76" w:rsidRPr="006A2D1A">
        <w:rPr>
          <w:spacing w:val="0"/>
          <w:rtl/>
        </w:rPr>
        <w:t xml:space="preserve"> آری! وقتی دو مسلمان به روی هم اسلحه بکشند و در صدد قتل یک</w:t>
      </w:r>
      <w:r w:rsidR="00FA728B" w:rsidRPr="006A2D1A">
        <w:rPr>
          <w:spacing w:val="0"/>
          <w:rtl/>
        </w:rPr>
        <w:t>‌</w:t>
      </w:r>
      <w:r w:rsidR="002D6A76" w:rsidRPr="006A2D1A">
        <w:rPr>
          <w:spacing w:val="0"/>
          <w:rtl/>
        </w:rPr>
        <w:t>دیگر برآیند و یکی از آن‌ها، دیگری را به قتل برساند، هر دو-</w:t>
      </w:r>
      <w:r w:rsidR="00E24D76" w:rsidRPr="006A2D1A">
        <w:rPr>
          <w:spacing w:val="0"/>
          <w:rtl/>
        </w:rPr>
        <w:t xml:space="preserve"> </w:t>
      </w:r>
      <w:r w:rsidR="00FA728B" w:rsidRPr="006A2D1A">
        <w:rPr>
          <w:spacing w:val="0"/>
          <w:rtl/>
        </w:rPr>
        <w:t xml:space="preserve"> </w:t>
      </w:r>
      <w:r w:rsidR="002D6A76" w:rsidRPr="006A2D1A">
        <w:rPr>
          <w:spacing w:val="0"/>
          <w:rtl/>
        </w:rPr>
        <w:t>قاتل و مقتول- دوزخی‌اند.</w:t>
      </w:r>
      <w:r w:rsidR="00E24D76" w:rsidRPr="006A2D1A">
        <w:rPr>
          <w:spacing w:val="0"/>
          <w:rtl/>
        </w:rPr>
        <w:t xml:space="preserve"> </w:t>
      </w:r>
      <w:r w:rsidR="00E6365F" w:rsidRPr="006A2D1A">
        <w:rPr>
          <w:spacing w:val="0"/>
          <w:rtl/>
        </w:rPr>
        <w:t>ابوبکره</w:t>
      </w:r>
      <w:r w:rsidR="00E6365F" w:rsidRPr="006A2D1A">
        <w:rPr>
          <w:spacing w:val="0"/>
        </w:rPr>
        <w:sym w:font="AGA Arabesque" w:char="F074"/>
      </w:r>
      <w:r w:rsidR="00E6365F" w:rsidRPr="006A2D1A">
        <w:rPr>
          <w:spacing w:val="0"/>
          <w:rtl/>
        </w:rPr>
        <w:t xml:space="preserve"> عرض کرد: دوزخی بودن قاتل، روشن می‌باشد؛ چون مؤمنی را به‌عمد و ‌ناحق کشته است؛ پس دوزخ</w:t>
      </w:r>
      <w:r w:rsidR="00FA728B" w:rsidRPr="006A2D1A">
        <w:rPr>
          <w:spacing w:val="0"/>
          <w:rtl/>
        </w:rPr>
        <w:t>ي‌</w:t>
      </w:r>
      <w:r w:rsidR="00E6365F" w:rsidRPr="006A2D1A">
        <w:rPr>
          <w:spacing w:val="0"/>
          <w:rtl/>
        </w:rPr>
        <w:t>ست. الله</w:t>
      </w:r>
      <w:r w:rsidR="00E6365F" w:rsidRPr="006A2D1A">
        <w:rPr>
          <w:spacing w:val="0"/>
        </w:rPr>
        <w:sym w:font="AGA Arabesque" w:char="F059"/>
      </w:r>
      <w:r w:rsidR="00E6365F" w:rsidRPr="006A2D1A">
        <w:rPr>
          <w:spacing w:val="0"/>
          <w:rtl/>
        </w:rPr>
        <w:t xml:space="preserve"> می‌فرماید:</w:t>
      </w:r>
    </w:p>
    <w:p w:rsidR="00E6365F" w:rsidRPr="006A2D1A" w:rsidRDefault="00A5334C" w:rsidP="00A5334C">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مُّتَعَمِّد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فَجَزَا</w:t>
      </w:r>
      <w:r w:rsidRPr="006A2D1A">
        <w:rPr>
          <w:rFonts w:ascii="KFGQPC Uthmanic Script HAFS" w:hint="cs"/>
          <w:rtl/>
          <w:lang w:val="en-MY" w:eastAsia="en-MY" w:bidi="ar-SA"/>
        </w:rPr>
        <w:t>ٓ</w:t>
      </w:r>
      <w:r w:rsidRPr="006A2D1A">
        <w:rPr>
          <w:rFonts w:ascii="KFGQPC Uthmanic Script HAFS" w:hint="eastAsia"/>
          <w:rtl/>
          <w:lang w:val="en-MY" w:eastAsia="en-MY" w:bidi="ar-SA"/>
        </w:rPr>
        <w:t>ؤُهُ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وَغَضِبَ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وَلَعَنَهُ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وَأَعَدَّ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٩٣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٩٣</w:t>
      </w:r>
      <w:r w:rsidRPr="006A2D1A">
        <w:rPr>
          <w:rStyle w:val="Char7"/>
          <w:rtl/>
        </w:rPr>
        <w:t>]</w:t>
      </w:r>
      <w:r w:rsidRPr="006A2D1A">
        <w:rPr>
          <w:rFonts w:ascii="KFGQPC Uthman Taha Naskh" w:cs="KFGQPC Uthman Taha Naskh"/>
          <w:rtl/>
          <w:lang w:val="en-MY" w:eastAsia="en-MY" w:bidi="ar-SA"/>
        </w:rPr>
        <w:t xml:space="preserve">  </w:t>
      </w:r>
      <w:r w:rsidR="00FA728B" w:rsidRPr="006A2D1A">
        <w:rPr>
          <w:rFonts w:ascii="(normal text)" w:hAnsi="(normal text)"/>
          <w:rtl/>
          <w:lang w:bidi="ar-SA"/>
        </w:rPr>
        <w:t xml:space="preserve"> </w:t>
      </w:r>
    </w:p>
    <w:p w:rsidR="00E6365F" w:rsidRPr="006A2D1A" w:rsidRDefault="00E6365F" w:rsidP="00167AB1">
      <w:pPr>
        <w:pStyle w:val="a2"/>
        <w:rPr>
          <w:spacing w:val="0"/>
          <w:rtl/>
          <w:lang w:bidi="ar-SA"/>
        </w:rPr>
      </w:pPr>
      <w:r w:rsidRPr="006A2D1A">
        <w:rPr>
          <w:spacing w:val="0"/>
          <w:rtl/>
          <w:lang w:bidi="ar-SA"/>
        </w:rPr>
        <w:t>و هر کس، مؤمنی را به‌عمد بکشد، جزایش دوزخ است و جاودانه در آن خواهد ماند؛ و الله بر او خشم گرفته، و او را از رحمتش دور نموده و عذاب بزرگی برایش آماده ساخته است.</w:t>
      </w:r>
    </w:p>
    <w:p w:rsidR="003067EF" w:rsidRPr="006A2D1A" w:rsidRDefault="00E6365F" w:rsidP="00522994">
      <w:pPr>
        <w:pStyle w:val="PlainText"/>
        <w:spacing w:line="228" w:lineRule="auto"/>
        <w:rPr>
          <w:spacing w:val="0"/>
          <w:rtl/>
        </w:rPr>
      </w:pPr>
      <w:r w:rsidRPr="006A2D1A">
        <w:rPr>
          <w:spacing w:val="0"/>
          <w:rtl/>
        </w:rPr>
        <w:t>ابوبکره</w:t>
      </w:r>
      <w:r w:rsidRPr="006A2D1A">
        <w:rPr>
          <w:spacing w:val="0"/>
        </w:rPr>
        <w:sym w:font="AGA Arabesque" w:char="F074"/>
      </w:r>
      <w:r w:rsidRPr="006A2D1A">
        <w:rPr>
          <w:spacing w:val="0"/>
          <w:rtl/>
        </w:rPr>
        <w:t xml:space="preserve"> گفت: </w:t>
      </w:r>
      <w:r w:rsidRPr="006A2D1A">
        <w:rPr>
          <w:rStyle w:val="Char1"/>
          <w:spacing w:val="0"/>
          <w:rtl/>
          <w:lang w:bidi="ar-SA"/>
        </w:rPr>
        <w:t>«هذا القاتل»</w:t>
      </w:r>
      <w:r w:rsidRPr="006A2D1A">
        <w:rPr>
          <w:spacing w:val="0"/>
          <w:rtl/>
        </w:rPr>
        <w:t xml:space="preserve">. چنین جمله‌هایی در مناظره، برای پذیرش و قبول کردن موضوع به‌کار می‌رود؛ یعنی: قبول داریم و درست است که </w:t>
      </w:r>
      <w:r w:rsidR="000D0C91" w:rsidRPr="006A2D1A">
        <w:rPr>
          <w:spacing w:val="0"/>
          <w:rtl/>
        </w:rPr>
        <w:t>قاتل، دوزخ</w:t>
      </w:r>
      <w:r w:rsidR="00FA728B" w:rsidRPr="006A2D1A">
        <w:rPr>
          <w:spacing w:val="0"/>
          <w:rtl/>
        </w:rPr>
        <w:t>ي‌ست؛</w:t>
      </w:r>
      <w:r w:rsidR="000D0C91" w:rsidRPr="006A2D1A">
        <w:rPr>
          <w:spacing w:val="0"/>
          <w:rtl/>
        </w:rPr>
        <w:t xml:space="preserve"> ولی گناه مقتول چیست؟ رسول‌الله</w:t>
      </w:r>
      <w:r w:rsidR="000D0C91" w:rsidRPr="006A2D1A">
        <w:rPr>
          <w:spacing w:val="0"/>
        </w:rPr>
        <w:sym w:font="AGA Arabesque" w:char="F072"/>
      </w:r>
      <w:r w:rsidR="000D0C91" w:rsidRPr="006A2D1A">
        <w:rPr>
          <w:spacing w:val="0"/>
          <w:rtl/>
        </w:rPr>
        <w:t xml:space="preserve"> فرمود: «او بر کشتن رفیقش، حریص بود». به همین خاطر نیز وسیله‌ی قتل را با خود آورده بود؛ ولی موفق نشد و طرف مقابلش، بر او برتری یافت. بنابراین از آن‌جا که </w:t>
      </w:r>
      <w:r w:rsidR="005F0DE5" w:rsidRPr="006A2D1A">
        <w:rPr>
          <w:spacing w:val="0"/>
          <w:rtl/>
        </w:rPr>
        <w:t xml:space="preserve">نیت قتل داشته و بدین کار مبادرت کرده است، با </w:t>
      </w:r>
      <w:r w:rsidR="005F0DE5" w:rsidRPr="006A2D1A">
        <w:rPr>
          <w:spacing w:val="0"/>
          <w:rtl/>
        </w:rPr>
        <w:lastRenderedPageBreak/>
        <w:t>وجودی که به مقصودش نرسیده، حکم قاتل را دارد. آری! اعمال، به نیت‌ها بستگی دارند و این شخ</w:t>
      </w:r>
      <w:r w:rsidR="00FA728B" w:rsidRPr="006A2D1A">
        <w:rPr>
          <w:spacing w:val="0"/>
          <w:rtl/>
        </w:rPr>
        <w:t>ص</w:t>
      </w:r>
      <w:r w:rsidR="005F0DE5" w:rsidRPr="006A2D1A">
        <w:rPr>
          <w:spacing w:val="0"/>
          <w:rtl/>
        </w:rPr>
        <w:t xml:space="preserve"> به خاطر نیت قتل، گویا مرتکب قتل شده است. این‌جاست که به تفاوت این حدیث با این فرموده‌ی رسول‌الله</w:t>
      </w:r>
      <w:r w:rsidR="005F0DE5" w:rsidRPr="006A2D1A">
        <w:rPr>
          <w:spacing w:val="0"/>
        </w:rPr>
        <w:sym w:font="AGA Arabesque" w:char="F072"/>
      </w:r>
      <w:r w:rsidR="005F0DE5" w:rsidRPr="006A2D1A">
        <w:rPr>
          <w:spacing w:val="0"/>
          <w:rtl/>
        </w:rPr>
        <w:t xml:space="preserve"> پی می‌بریم که: </w:t>
      </w:r>
      <w:r w:rsidR="005F0DE5" w:rsidRPr="006A2D1A">
        <w:rPr>
          <w:rStyle w:val="Char1"/>
          <w:spacing w:val="0"/>
          <w:rtl/>
          <w:lang w:bidi="ar-SA"/>
        </w:rPr>
        <w:t>«م</w:t>
      </w:r>
      <w:r w:rsidR="00FA728B" w:rsidRPr="006A2D1A">
        <w:rPr>
          <w:rStyle w:val="Char1"/>
          <w:spacing w:val="0"/>
          <w:rtl/>
          <w:lang w:bidi="ar-SA"/>
        </w:rPr>
        <w:t>َ</w:t>
      </w:r>
      <w:r w:rsidR="005F0DE5" w:rsidRPr="006A2D1A">
        <w:rPr>
          <w:rStyle w:val="Char1"/>
          <w:spacing w:val="0"/>
          <w:rtl/>
          <w:lang w:bidi="ar-SA"/>
        </w:rPr>
        <w:t>ن قُتِلَ دون دمِه فهو شهیدٌ، و من قُتِلَ دون أهلِه فهو شهیدٌ و من قُتِلَ دون مالِه فهو شهیدٌ</w:t>
      </w:r>
      <w:r w:rsidR="00FA728B" w:rsidRPr="006A2D1A">
        <w:rPr>
          <w:rStyle w:val="Char1"/>
          <w:spacing w:val="0"/>
          <w:rtl/>
          <w:lang w:bidi="ar-SA"/>
        </w:rPr>
        <w:t>»</w:t>
      </w:r>
      <w:r w:rsidR="00FA728B" w:rsidRPr="006A2D1A">
        <w:rPr>
          <w:spacing w:val="0"/>
          <w:rtl/>
        </w:rPr>
        <w:t>؛</w:t>
      </w:r>
      <w:r w:rsidR="005F0DE5" w:rsidRPr="006A2D1A">
        <w:rPr>
          <w:spacing w:val="0"/>
          <w:rtl/>
        </w:rPr>
        <w:t xml:space="preserve"> یعنی: «کسی که در دفاع از جانش کشته شود، شهید است؛ کسی که به خاطر دفاع از خانواده‌ی خود کشته شود، شهید است؛ و کسی که در دفاع از مالش کشته شود، شهید است».</w:t>
      </w:r>
      <w:r w:rsidR="00FB5228" w:rsidRPr="006A2D1A">
        <w:rPr>
          <w:spacing w:val="0"/>
          <w:rtl/>
        </w:rPr>
        <w:t xml:space="preserve"> پیش‌تر نیز حدیثی گذشت که در آن آمده بود: «اگر او را بکشی، دوزخی</w:t>
      </w:r>
      <w:r w:rsidR="00FA728B" w:rsidRPr="006A2D1A">
        <w:rPr>
          <w:spacing w:val="0"/>
          <w:rtl/>
        </w:rPr>
        <w:t>‌</w:t>
      </w:r>
      <w:r w:rsidR="00FB5228" w:rsidRPr="006A2D1A">
        <w:rPr>
          <w:spacing w:val="0"/>
          <w:rtl/>
        </w:rPr>
        <w:t>ست و اگر او، تو را بکشد، بهشتی هستی»</w:t>
      </w:r>
      <w:r w:rsidR="00FA728B"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36"/>
      </w:r>
      <w:r w:rsidR="003A729F" w:rsidRPr="006A2D1A">
        <w:rPr>
          <w:rStyle w:val="FootnoteReference"/>
          <w:rFonts w:cs="B Lotus"/>
          <w:spacing w:val="0"/>
          <w:szCs w:val="28"/>
          <w:rtl/>
        </w:rPr>
        <w:t>)</w:t>
      </w:r>
      <w:r w:rsidR="00380682" w:rsidRPr="006A2D1A">
        <w:rPr>
          <w:spacing w:val="0"/>
          <w:rtl/>
        </w:rPr>
        <w:t xml:space="preserve"> زیرا انسانی که از مال، خانواده،</w:t>
      </w:r>
      <w:r w:rsidR="0062044D" w:rsidRPr="006A2D1A">
        <w:rPr>
          <w:spacing w:val="0"/>
          <w:rtl/>
        </w:rPr>
        <w:t xml:space="preserve"> آبرو و جان خویش دفاع می‌کند، در برابر تجاوزگری به مقابله بر‌می</w:t>
      </w:r>
      <w:r w:rsidR="00380682" w:rsidRPr="006A2D1A">
        <w:rPr>
          <w:spacing w:val="0"/>
          <w:rtl/>
        </w:rPr>
        <w:t>‌</w:t>
      </w:r>
      <w:r w:rsidR="0062044D" w:rsidRPr="006A2D1A">
        <w:rPr>
          <w:spacing w:val="0"/>
          <w:rtl/>
        </w:rPr>
        <w:t>خیزد که تنها با پیکار و قتال، می‌توان ج</w:t>
      </w:r>
      <w:r w:rsidR="00380682" w:rsidRPr="006A2D1A">
        <w:rPr>
          <w:spacing w:val="0"/>
          <w:rtl/>
        </w:rPr>
        <w:t>ل</w:t>
      </w:r>
      <w:r w:rsidR="00A37626" w:rsidRPr="006A2D1A">
        <w:rPr>
          <w:spacing w:val="0"/>
          <w:rtl/>
        </w:rPr>
        <w:t>ویش را گرفت. در این صورت اگر تج</w:t>
      </w:r>
      <w:r w:rsidR="0062044D" w:rsidRPr="006A2D1A">
        <w:rPr>
          <w:spacing w:val="0"/>
          <w:rtl/>
        </w:rPr>
        <w:t>ا</w:t>
      </w:r>
      <w:r w:rsidR="00A37626" w:rsidRPr="006A2D1A">
        <w:rPr>
          <w:spacing w:val="0"/>
          <w:rtl/>
        </w:rPr>
        <w:t>و</w:t>
      </w:r>
      <w:r w:rsidR="00FA728B" w:rsidRPr="006A2D1A">
        <w:rPr>
          <w:spacing w:val="0"/>
          <w:rtl/>
        </w:rPr>
        <w:t>زگر</w:t>
      </w:r>
      <w:r w:rsidR="0062044D" w:rsidRPr="006A2D1A">
        <w:rPr>
          <w:spacing w:val="0"/>
          <w:rtl/>
        </w:rPr>
        <w:t xml:space="preserve"> کشته شود، دوزخی</w:t>
      </w:r>
      <w:r w:rsidR="00FA728B" w:rsidRPr="006A2D1A">
        <w:rPr>
          <w:spacing w:val="0"/>
          <w:rtl/>
        </w:rPr>
        <w:t>‌</w:t>
      </w:r>
      <w:r w:rsidR="0062044D" w:rsidRPr="006A2D1A">
        <w:rPr>
          <w:spacing w:val="0"/>
          <w:rtl/>
        </w:rPr>
        <w:t xml:space="preserve">ست و اگر کسی که به دفاع برخاسته، به قتل برسد، </w:t>
      </w:r>
      <w:r w:rsidR="003067EF" w:rsidRPr="006A2D1A">
        <w:rPr>
          <w:spacing w:val="0"/>
          <w:rtl/>
        </w:rPr>
        <w:t xml:space="preserve">شهید و </w:t>
      </w:r>
      <w:r w:rsidR="0062044D" w:rsidRPr="006A2D1A">
        <w:rPr>
          <w:spacing w:val="0"/>
          <w:rtl/>
        </w:rPr>
        <w:t>بهشتی می‌باشد.</w:t>
      </w:r>
      <w:r w:rsidR="003067EF" w:rsidRPr="006A2D1A">
        <w:rPr>
          <w:spacing w:val="0"/>
          <w:rtl/>
        </w:rPr>
        <w:t xml:space="preserve"> تفاوت در این‌جا روشن می‌شود؛ یعنی کسی که به‌قصد</w:t>
      </w:r>
      <w:r w:rsidR="00FA728B" w:rsidRPr="006A2D1A">
        <w:rPr>
          <w:spacing w:val="0"/>
          <w:rtl/>
        </w:rPr>
        <w:t xml:space="preserve"> و با نيت قتل</w:t>
      </w:r>
      <w:r w:rsidR="003067EF" w:rsidRPr="006A2D1A">
        <w:rPr>
          <w:spacing w:val="0"/>
          <w:rtl/>
        </w:rPr>
        <w:t xml:space="preserve"> برادر مسلمانش را بکشد، دوزخی خواهد بود و همین‌طور کسی که به دست برادر مسلمانش، کشته می‌شود و خود نیز قصد کشتن او را داشته،</w:t>
      </w:r>
      <w:r w:rsidR="00FA728B" w:rsidRPr="006A2D1A">
        <w:rPr>
          <w:spacing w:val="0"/>
          <w:rtl/>
        </w:rPr>
        <w:t xml:space="preserve"> ولی موفق نشده است؛ چنین مقتولی نيز</w:t>
      </w:r>
      <w:r w:rsidR="003067EF" w:rsidRPr="006A2D1A">
        <w:rPr>
          <w:spacing w:val="0"/>
          <w:rtl/>
        </w:rPr>
        <w:t xml:space="preserve"> دوزخی</w:t>
      </w:r>
      <w:r w:rsidR="00FA728B" w:rsidRPr="006A2D1A">
        <w:rPr>
          <w:spacing w:val="0"/>
          <w:rtl/>
        </w:rPr>
        <w:t>‌</w:t>
      </w:r>
      <w:r w:rsidR="003067EF" w:rsidRPr="006A2D1A">
        <w:rPr>
          <w:spacing w:val="0"/>
          <w:rtl/>
        </w:rPr>
        <w:t>ست.</w:t>
      </w:r>
    </w:p>
    <w:p w:rsidR="00E6365F" w:rsidRPr="006A2D1A" w:rsidRDefault="003067EF" w:rsidP="00522994">
      <w:pPr>
        <w:pStyle w:val="PlainText"/>
        <w:spacing w:line="228" w:lineRule="auto"/>
        <w:rPr>
          <w:spacing w:val="0"/>
          <w:rtl/>
        </w:rPr>
      </w:pPr>
      <w:r w:rsidRPr="006A2D1A">
        <w:rPr>
          <w:spacing w:val="0"/>
          <w:rtl/>
        </w:rPr>
        <w:t>حدیث ابوبکره</w:t>
      </w:r>
      <w:r w:rsidRPr="006A2D1A">
        <w:rPr>
          <w:spacing w:val="0"/>
        </w:rPr>
        <w:sym w:font="AGA Arabesque" w:char="F074"/>
      </w:r>
      <w:r w:rsidRPr="006A2D1A">
        <w:rPr>
          <w:spacing w:val="0"/>
          <w:rtl/>
        </w:rPr>
        <w:t xml:space="preserve"> بیان‌گر بزرگ بودن گناه قتل است و نشان می‌دهد که قتل، یکی از مهم‌ترین عوامل ورود به دوزخ به‌شمار می‌رود. از این حدیث چنین برداشت می‌شود که صحابه</w:t>
      </w:r>
      <w:r w:rsidRPr="006A2D1A">
        <w:rPr>
          <w:spacing w:val="0"/>
        </w:rPr>
        <w:sym w:font="AGA Arabesque" w:char="F079"/>
      </w:r>
      <w:r w:rsidRPr="006A2D1A">
        <w:rPr>
          <w:spacing w:val="0"/>
          <w:rtl/>
        </w:rPr>
        <w:t xml:space="preserve"> هر شبهه و اشکالی که داشتند، مطرح می‌کردند و رسول‌الله</w:t>
      </w:r>
      <w:r w:rsidRPr="006A2D1A">
        <w:rPr>
          <w:spacing w:val="0"/>
        </w:rPr>
        <w:sym w:font="AGA Arabesque" w:char="F072"/>
      </w:r>
      <w:r w:rsidRPr="006A2D1A">
        <w:rPr>
          <w:spacing w:val="0"/>
          <w:rtl/>
        </w:rPr>
        <w:t xml:space="preserve"> به</w:t>
      </w:r>
      <w:r w:rsidR="00FA728B" w:rsidRPr="006A2D1A">
        <w:rPr>
          <w:spacing w:val="0"/>
          <w:rtl/>
        </w:rPr>
        <w:t xml:space="preserve"> پرسش‌ها و شبهاتشان پاسخ می‌داد؛</w:t>
      </w:r>
      <w:r w:rsidRPr="006A2D1A">
        <w:rPr>
          <w:spacing w:val="0"/>
          <w:rtl/>
        </w:rPr>
        <w:t xml:space="preserve"> </w:t>
      </w:r>
      <w:r w:rsidR="00113D01" w:rsidRPr="006A2D1A">
        <w:rPr>
          <w:spacing w:val="0"/>
          <w:rtl/>
        </w:rPr>
        <w:t>از این‌رو هیچ شبهه</w:t>
      </w:r>
      <w:r w:rsidR="00FA728B" w:rsidRPr="006A2D1A">
        <w:rPr>
          <w:spacing w:val="0"/>
          <w:rtl/>
        </w:rPr>
        <w:t>‌</w:t>
      </w:r>
      <w:r w:rsidR="00113D01" w:rsidRPr="006A2D1A">
        <w:rPr>
          <w:spacing w:val="0"/>
          <w:rtl/>
        </w:rPr>
        <w:t xml:space="preserve">ای در کتاب و سنت، بی‌پاسخ نیست؛ در پاره‌ای پاسخ‌گویی به شبهات در کتاب و سنت با طرح سؤال </w:t>
      </w:r>
      <w:r w:rsidR="00F21A24" w:rsidRPr="006A2D1A">
        <w:rPr>
          <w:rFonts w:hint="cs"/>
          <w:spacing w:val="0"/>
          <w:rtl/>
        </w:rPr>
        <w:t>همرا</w:t>
      </w:r>
      <w:r w:rsidR="00113D01" w:rsidRPr="006A2D1A">
        <w:rPr>
          <w:spacing w:val="0"/>
          <w:rtl/>
        </w:rPr>
        <w:t>ه است و در مواردی نیز بی‌آن‌که پرسشی مطرح شود، پاسخ شبهه‌ها ارائه می‌گردد. به عنوان مثال: رسول‌الله</w:t>
      </w:r>
      <w:r w:rsidR="00113D01" w:rsidRPr="006A2D1A">
        <w:rPr>
          <w:spacing w:val="0"/>
        </w:rPr>
        <w:sym w:font="AGA Arabesque" w:char="F072"/>
      </w:r>
      <w:r w:rsidR="00113D01" w:rsidRPr="006A2D1A">
        <w:rPr>
          <w:spacing w:val="0"/>
          <w:rtl/>
        </w:rPr>
        <w:t xml:space="preserve"> درباره‌ی «دجال» خبر داد که چهل روز در زمین می‌ماند که روز اولش، مانند یک سال است و روز دومش، هم‌چون یک ماه و روز سوم، به‌اندازه‌ی یک هفته و سایر ایام، همانند روزهای عاد</w:t>
      </w:r>
      <w:r w:rsidR="00F21A24" w:rsidRPr="006A2D1A">
        <w:rPr>
          <w:rFonts w:hint="cs"/>
          <w:spacing w:val="0"/>
          <w:rtl/>
        </w:rPr>
        <w:t>یس</w:t>
      </w:r>
      <w:r w:rsidR="00113D01" w:rsidRPr="006A2D1A">
        <w:rPr>
          <w:spacing w:val="0"/>
          <w:rtl/>
        </w:rPr>
        <w:t>ت. صحابه</w:t>
      </w:r>
      <w:r w:rsidR="00113D01" w:rsidRPr="006A2D1A">
        <w:rPr>
          <w:spacing w:val="0"/>
        </w:rPr>
        <w:sym w:font="AGA Arabesque" w:char="F079"/>
      </w:r>
      <w:r w:rsidR="00113D01" w:rsidRPr="006A2D1A">
        <w:rPr>
          <w:spacing w:val="0"/>
          <w:rtl/>
        </w:rPr>
        <w:t xml:space="preserve"> پرسیدند: آیا در روزی که مانند یک سال است، </w:t>
      </w:r>
      <w:r w:rsidR="00113D01" w:rsidRPr="006A2D1A">
        <w:rPr>
          <w:spacing w:val="0"/>
          <w:rtl/>
        </w:rPr>
        <w:lastRenderedPageBreak/>
        <w:t>باید فقط یک وعده نماز بخوانیم؟ رسول‌الله</w:t>
      </w:r>
      <w:r w:rsidR="00113D01" w:rsidRPr="006A2D1A">
        <w:rPr>
          <w:spacing w:val="0"/>
        </w:rPr>
        <w:sym w:font="AGA Arabesque" w:char="F072"/>
      </w:r>
      <w:r w:rsidR="00113D01" w:rsidRPr="006A2D1A">
        <w:rPr>
          <w:spacing w:val="0"/>
          <w:rtl/>
        </w:rPr>
        <w:t xml:space="preserve"> فرمود: </w:t>
      </w:r>
      <w:r w:rsidR="00113D01" w:rsidRPr="006A2D1A">
        <w:rPr>
          <w:rStyle w:val="Char1"/>
          <w:spacing w:val="0"/>
          <w:rtl/>
          <w:lang w:bidi="ar-SA"/>
        </w:rPr>
        <w:t>«لا، لکن اقدروا له قدره»</w:t>
      </w:r>
      <w:r w:rsidR="00113D01"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37"/>
      </w:r>
      <w:r w:rsidR="003A729F" w:rsidRPr="006A2D1A">
        <w:rPr>
          <w:rStyle w:val="FootnoteReference"/>
          <w:rFonts w:cs="B Lotus"/>
          <w:spacing w:val="0"/>
          <w:szCs w:val="28"/>
          <w:rtl/>
        </w:rPr>
        <w:t>)</w:t>
      </w:r>
      <w:r w:rsidR="00236921" w:rsidRPr="006A2D1A">
        <w:rPr>
          <w:spacing w:val="0"/>
          <w:rtl/>
        </w:rPr>
        <w:t xml:space="preserve"> </w:t>
      </w:r>
      <w:r w:rsidR="00A44725" w:rsidRPr="006A2D1A">
        <w:rPr>
          <w:spacing w:val="0"/>
          <w:rtl/>
        </w:rPr>
        <w:t>بنابراین به فضل ال</w:t>
      </w:r>
      <w:r w:rsidR="00F21A24" w:rsidRPr="006A2D1A">
        <w:rPr>
          <w:rFonts w:hint="cs"/>
          <w:spacing w:val="0"/>
          <w:rtl/>
        </w:rPr>
        <w:t>ه</w:t>
      </w:r>
      <w:r w:rsidR="00A44725" w:rsidRPr="006A2D1A">
        <w:rPr>
          <w:spacing w:val="0"/>
          <w:rtl/>
        </w:rPr>
        <w:t>ی، هیچ شبهه‌</w:t>
      </w:r>
      <w:r w:rsidR="00236921" w:rsidRPr="006A2D1A">
        <w:rPr>
          <w:spacing w:val="0"/>
          <w:rtl/>
        </w:rPr>
        <w:t>ای در کتاب و سنت، برای ما بی</w:t>
      </w:r>
      <w:r w:rsidR="00A44725" w:rsidRPr="006A2D1A">
        <w:rPr>
          <w:spacing w:val="0"/>
          <w:rtl/>
        </w:rPr>
        <w:t>‌پاسخ نمانده است.</w:t>
      </w:r>
      <w:r w:rsidR="00236921" w:rsidRPr="006A2D1A">
        <w:rPr>
          <w:spacing w:val="0"/>
          <w:rtl/>
        </w:rPr>
        <w:t xml:space="preserve"> اگر در پاره‌ای از موارد، اشکالی پیش می‌آید که فکر می‌کنیم حل آن </w:t>
      </w:r>
      <w:r w:rsidR="00955A1D" w:rsidRPr="006A2D1A">
        <w:rPr>
          <w:spacing w:val="0"/>
          <w:rtl/>
        </w:rPr>
        <w:t>در کتاب و سنت وجود ندارد، دلیلش</w:t>
      </w:r>
      <w:r w:rsidR="00236921" w:rsidRPr="006A2D1A">
        <w:rPr>
          <w:spacing w:val="0"/>
          <w:rtl/>
        </w:rPr>
        <w:t xml:space="preserve"> این است که ما، از شناخت </w:t>
      </w:r>
      <w:r w:rsidR="00A44725" w:rsidRPr="006A2D1A">
        <w:rPr>
          <w:spacing w:val="0"/>
          <w:rtl/>
        </w:rPr>
        <w:t>حل آن در قرآن و سنت، عاجزیم یا برای شناخت آن،</w:t>
      </w:r>
      <w:r w:rsidR="00236921" w:rsidRPr="006A2D1A">
        <w:rPr>
          <w:spacing w:val="0"/>
          <w:rtl/>
        </w:rPr>
        <w:t xml:space="preserve"> کوتاهی کرده‌ایم و به‌اندازه‌ی کاف</w:t>
      </w:r>
      <w:r w:rsidR="00955A1D" w:rsidRPr="006A2D1A">
        <w:rPr>
          <w:spacing w:val="0"/>
          <w:rtl/>
        </w:rPr>
        <w:t>ی به کنکاش و بررسی نپرداخته‌ایم؛</w:t>
      </w:r>
      <w:r w:rsidR="00236921" w:rsidRPr="006A2D1A">
        <w:rPr>
          <w:spacing w:val="0"/>
          <w:rtl/>
        </w:rPr>
        <w:t xml:space="preserve"> ولی در حقیقت، هیچ شبهه‌ای در کتاب و سنت، بی</w:t>
      </w:r>
      <w:r w:rsidR="00A44725" w:rsidRPr="006A2D1A">
        <w:rPr>
          <w:spacing w:val="0"/>
          <w:rtl/>
        </w:rPr>
        <w:t>‌پاسخ نیست.</w:t>
      </w:r>
    </w:p>
    <w:p w:rsidR="00B86B37" w:rsidRPr="006A2D1A" w:rsidRDefault="00B86B37" w:rsidP="007C0E84">
      <w:pPr>
        <w:pStyle w:val="PlainText"/>
        <w:ind w:firstLine="0"/>
        <w:jc w:val="center"/>
        <w:rPr>
          <w:spacing w:val="0"/>
          <w:rtl/>
        </w:rPr>
      </w:pPr>
      <w:r w:rsidRPr="006A2D1A">
        <w:rPr>
          <w:spacing w:val="0"/>
          <w:rtl/>
        </w:rPr>
        <w:t>***</w:t>
      </w:r>
    </w:p>
    <w:p w:rsidR="00A44725" w:rsidRPr="006A2D1A" w:rsidRDefault="00E47F12" w:rsidP="0040309C">
      <w:pPr>
        <w:pStyle w:val="a4"/>
        <w:rPr>
          <w:rtl/>
          <w:lang w:bidi="ar-SA"/>
        </w:rPr>
      </w:pPr>
      <w:r w:rsidRPr="006A2D1A">
        <w:rPr>
          <w:rtl/>
          <w:lang w:bidi="ar-SA"/>
        </w:rPr>
        <w:t>11</w:t>
      </w:r>
      <w:r w:rsidR="00A44725" w:rsidRPr="006A2D1A">
        <w:rPr>
          <w:rtl/>
          <w:lang w:bidi="ar-SA"/>
        </w:rPr>
        <w:t>-</w:t>
      </w:r>
      <w:r w:rsidRPr="006A2D1A">
        <w:rPr>
          <w:rtl/>
          <w:lang w:bidi="ar-SA"/>
        </w:rPr>
        <w:t xml:space="preserve"> </w:t>
      </w:r>
      <w:r w:rsidR="00A44725" w:rsidRPr="006A2D1A">
        <w:rPr>
          <w:rtl/>
          <w:lang w:bidi="ar-SA"/>
        </w:rPr>
        <w:t>وَعَنْ أبي هُرَيْرَةَ</w:t>
      </w:r>
      <w:r w:rsidR="00A44725" w:rsidRPr="006A2D1A">
        <w:rPr>
          <w:b w:val="0"/>
          <w:bCs w:val="0"/>
          <w:rtl/>
          <w:lang w:bidi="ar-SA"/>
        </w:rPr>
        <w:sym w:font="AGA Arabesque" w:char="F074"/>
      </w:r>
      <w:r w:rsidR="00A44725" w:rsidRPr="006A2D1A">
        <w:rPr>
          <w:rtl/>
          <w:lang w:bidi="ar-SA"/>
        </w:rPr>
        <w:t xml:space="preserve"> قال: قال رسول الله</w:t>
      </w:r>
      <w:r w:rsidR="00A44725" w:rsidRPr="006A2D1A">
        <w:rPr>
          <w:b w:val="0"/>
          <w:bCs w:val="0"/>
          <w:rtl/>
          <w:lang w:bidi="ar-SA"/>
        </w:rPr>
        <w:sym w:font="AGA Arabesque" w:char="F072"/>
      </w:r>
      <w:r w:rsidR="00A44725" w:rsidRPr="006A2D1A">
        <w:rPr>
          <w:rtl/>
          <w:lang w:bidi="ar-SA"/>
        </w:rPr>
        <w:t xml:space="preserve"> : «صَلاَةُ الرَّجُلِ في جماعةٍ تزيدُ عَلَى صَلاَتِهِ في سُوقِهِ وَبَيْتِهِ بضْعاً وعِشْرينَ دَرَجَةً، وذلِكَ أَنَّ أَحَدَهُمْ إِذا تَوَضَّأَ فَأَحْسَنَ الْوُضُوء ثُمَّ أَتَى الْمَسْجِد لا يُرِيدُ إِلاَّ الصَّلاَةَ، لا يَنْهَزُهُ إِلاَّ الصَّلاَةُ، لَمْ يَخطُ خُطوَةً إِلاَّ رُفِعَ لَهُ بِها دَرجةٌ وَحُطَّ عَنْهُ بِهَا خَطيئَةٌ حتَّى يَدْخلَ الْمَسْجِد، فَإِذَا دخل الْمَسْجِدَ كانَ في الصَّلاَةِ مَا كَانَتِ الصَّلاةُ هِيَ التي تحبِسُه، وَالْمَلائِكَةُ يُصَلُّونَ عَلَى أَحَدكُمْ ما دام في مَجْلِسهِ الَّذي صَلَّى فِيه، يقُولُون: اللَّهُمَّ ارْحَمْه، اللَّهُمَّ اغْفِرْ لَه، اللَّهُمَّ تُبْ عَلَيْه، مالَمْ يُؤْذِ فِيه، مَا لَمْ يُحْدِثْ فِيهِ».</w:t>
      </w:r>
      <w:r w:rsidRPr="006A2D1A">
        <w:rPr>
          <w:sz w:val="24"/>
          <w:szCs w:val="24"/>
          <w:rtl/>
          <w:lang w:bidi="ar-SA"/>
        </w:rPr>
        <w:t xml:space="preserve"> [متفق علیه؛ این، لفظ مسلم است.]</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8"/>
      </w:r>
      <w:r w:rsidR="003A729F" w:rsidRPr="006A2D1A">
        <w:rPr>
          <w:rStyle w:val="FootnoteReference"/>
          <w:rFonts w:cs="B Lotus"/>
          <w:bCs w:val="0"/>
          <w:szCs w:val="28"/>
          <w:rtl/>
          <w:lang w:bidi="ar-SA"/>
        </w:rPr>
        <w:t>)</w:t>
      </w:r>
    </w:p>
    <w:p w:rsidR="00A44725" w:rsidRPr="006A2D1A" w:rsidRDefault="00E47F12" w:rsidP="00167AB1">
      <w:pPr>
        <w:rPr>
          <w:spacing w:val="0"/>
          <w:rtl/>
          <w:lang w:bidi="ar-SA"/>
        </w:rPr>
      </w:pPr>
      <w:r w:rsidRPr="006A2D1A">
        <w:rPr>
          <w:b/>
          <w:bCs/>
          <w:spacing w:val="0"/>
          <w:rtl/>
          <w:lang w:bidi="ar-SA"/>
        </w:rPr>
        <w:t>ترجمه:</w:t>
      </w:r>
      <w:r w:rsidRPr="006A2D1A">
        <w:rPr>
          <w:spacing w:val="0"/>
          <w:rtl/>
          <w:lang w:bidi="ar-SA"/>
        </w:rPr>
        <w:t xml:space="preserve"> </w:t>
      </w:r>
      <w:r w:rsidR="00A44725" w:rsidRPr="006A2D1A">
        <w:rPr>
          <w:spacing w:val="0"/>
          <w:rtl/>
          <w:lang w:bidi="ar-SA"/>
        </w:rPr>
        <w:t>ابوهریره</w:t>
      </w:r>
      <w:r w:rsidR="00A44725" w:rsidRPr="006A2D1A">
        <w:rPr>
          <w:spacing w:val="0"/>
          <w:lang w:bidi="ar-SA"/>
        </w:rPr>
        <w:sym w:font="AGA Arabesque" w:char="F074"/>
      </w:r>
      <w:r w:rsidR="00A44725" w:rsidRPr="006A2D1A">
        <w:rPr>
          <w:spacing w:val="0"/>
          <w:rtl/>
          <w:lang w:bidi="ar-SA"/>
        </w:rPr>
        <w:t xml:space="preserve"> می‌گوید: رسول‌الله</w:t>
      </w:r>
      <w:r w:rsidR="00A44725" w:rsidRPr="006A2D1A">
        <w:rPr>
          <w:spacing w:val="0"/>
          <w:lang w:bidi="ar-SA"/>
        </w:rPr>
        <w:sym w:font="AGA Arabesque" w:char="F072"/>
      </w:r>
      <w:r w:rsidR="00A44725" w:rsidRPr="006A2D1A">
        <w:rPr>
          <w:spacing w:val="0"/>
          <w:rtl/>
          <w:lang w:bidi="ar-SA"/>
        </w:rPr>
        <w:t xml:space="preserve"> فرمود: «نماز انسان به</w:t>
      </w:r>
      <w:r w:rsidR="00541739" w:rsidRPr="006A2D1A">
        <w:rPr>
          <w:spacing w:val="0"/>
          <w:rtl/>
          <w:lang w:bidi="ar-SA"/>
        </w:rPr>
        <w:t>‌صورت جماعت بر نمازی که</w:t>
      </w:r>
      <w:r w:rsidR="00A44725" w:rsidRPr="006A2D1A">
        <w:rPr>
          <w:spacing w:val="0"/>
          <w:rtl/>
          <w:lang w:bidi="ar-SA"/>
        </w:rPr>
        <w:t xml:space="preserve"> در بازار و خانه</w:t>
      </w:r>
      <w:r w:rsidR="00541739" w:rsidRPr="006A2D1A">
        <w:rPr>
          <w:spacing w:val="0"/>
          <w:rtl/>
          <w:lang w:bidi="ar-SA"/>
        </w:rPr>
        <w:t>‌اش می‌خواند،</w:t>
      </w:r>
      <w:r w:rsidR="00955A1D" w:rsidRPr="006A2D1A">
        <w:rPr>
          <w:spacing w:val="0"/>
          <w:rtl/>
          <w:lang w:bidi="ar-SA"/>
        </w:rPr>
        <w:t xml:space="preserve"> بیست و چند درجه برتری دارد؛</w:t>
      </w:r>
      <w:r w:rsidR="00A44725" w:rsidRPr="006A2D1A">
        <w:rPr>
          <w:spacing w:val="0"/>
          <w:rtl/>
          <w:lang w:bidi="ar-SA"/>
        </w:rPr>
        <w:t xml:space="preserve"> </w:t>
      </w:r>
      <w:r w:rsidR="00184396" w:rsidRPr="006A2D1A">
        <w:rPr>
          <w:spacing w:val="0"/>
          <w:rtl/>
          <w:lang w:bidi="ar-SA"/>
        </w:rPr>
        <w:t>زیرا هرگاه یکی از شما، وضوی درست و کاملی بگیرد و به مسجد برود و قصدی جز نماز نداشته و انگیزه‌</w:t>
      </w:r>
      <w:r w:rsidR="00955A1D" w:rsidRPr="006A2D1A">
        <w:rPr>
          <w:spacing w:val="0"/>
          <w:rtl/>
          <w:lang w:bidi="ar-SA"/>
        </w:rPr>
        <w:t>ای جز نماز</w:t>
      </w:r>
      <w:r w:rsidR="00184396" w:rsidRPr="006A2D1A">
        <w:rPr>
          <w:spacing w:val="0"/>
          <w:rtl/>
          <w:lang w:bidi="ar-SA"/>
        </w:rPr>
        <w:t xml:space="preserve"> بلندش نکرده باشد، تا زمانی که وارد مسجد </w:t>
      </w:r>
      <w:r w:rsidR="00AC4668" w:rsidRPr="006A2D1A">
        <w:rPr>
          <w:spacing w:val="0"/>
          <w:rtl/>
          <w:lang w:bidi="ar-SA"/>
        </w:rPr>
        <w:t>گردد</w:t>
      </w:r>
      <w:r w:rsidR="00184396" w:rsidRPr="006A2D1A">
        <w:rPr>
          <w:spacing w:val="0"/>
          <w:rtl/>
          <w:lang w:bidi="ar-SA"/>
        </w:rPr>
        <w:t xml:space="preserve">، با هر قدمی که برمی‌دارد، یک درجه بر درجاتش افزود </w:t>
      </w:r>
      <w:r w:rsidR="00AC4668" w:rsidRPr="006A2D1A">
        <w:rPr>
          <w:spacing w:val="0"/>
          <w:rtl/>
          <w:lang w:bidi="ar-SA"/>
        </w:rPr>
        <w:t>می‌شود</w:t>
      </w:r>
      <w:r w:rsidR="00184396" w:rsidRPr="006A2D1A">
        <w:rPr>
          <w:spacing w:val="0"/>
          <w:rtl/>
          <w:lang w:bidi="ar-SA"/>
        </w:rPr>
        <w:t xml:space="preserve"> و یک</w:t>
      </w:r>
      <w:r w:rsidR="00AC4668" w:rsidRPr="006A2D1A">
        <w:rPr>
          <w:spacing w:val="0"/>
          <w:rtl/>
          <w:lang w:bidi="ar-SA"/>
        </w:rPr>
        <w:t>ی از</w:t>
      </w:r>
      <w:r w:rsidR="00184396" w:rsidRPr="006A2D1A">
        <w:rPr>
          <w:spacing w:val="0"/>
          <w:rtl/>
          <w:lang w:bidi="ar-SA"/>
        </w:rPr>
        <w:t xml:space="preserve"> گناه</w:t>
      </w:r>
      <w:r w:rsidR="00AC4668" w:rsidRPr="006A2D1A">
        <w:rPr>
          <w:spacing w:val="0"/>
          <w:rtl/>
          <w:lang w:bidi="ar-SA"/>
        </w:rPr>
        <w:t>ا</w:t>
      </w:r>
      <w:r w:rsidR="00184396" w:rsidRPr="006A2D1A">
        <w:rPr>
          <w:spacing w:val="0"/>
          <w:rtl/>
          <w:lang w:bidi="ar-SA"/>
        </w:rPr>
        <w:t xml:space="preserve">ش </w:t>
      </w:r>
      <w:r w:rsidR="00AC4668" w:rsidRPr="006A2D1A">
        <w:rPr>
          <w:spacing w:val="0"/>
          <w:rtl/>
          <w:lang w:bidi="ar-SA"/>
        </w:rPr>
        <w:t>کم می‌گردد</w:t>
      </w:r>
      <w:r w:rsidR="00184396" w:rsidRPr="006A2D1A">
        <w:rPr>
          <w:spacing w:val="0"/>
          <w:rtl/>
          <w:lang w:bidi="ar-SA"/>
        </w:rPr>
        <w:t>. و هنگ</w:t>
      </w:r>
      <w:r w:rsidR="00AC4668" w:rsidRPr="006A2D1A">
        <w:rPr>
          <w:spacing w:val="0"/>
          <w:rtl/>
          <w:lang w:bidi="ar-SA"/>
        </w:rPr>
        <w:t>ا</w:t>
      </w:r>
      <w:r w:rsidR="00184396" w:rsidRPr="006A2D1A">
        <w:rPr>
          <w:spacing w:val="0"/>
          <w:rtl/>
          <w:lang w:bidi="ar-SA"/>
        </w:rPr>
        <w:t xml:space="preserve">می که وارد مسجد </w:t>
      </w:r>
      <w:r w:rsidR="00AC4668" w:rsidRPr="006A2D1A">
        <w:rPr>
          <w:spacing w:val="0"/>
          <w:rtl/>
          <w:lang w:bidi="ar-SA"/>
        </w:rPr>
        <w:t>شود</w:t>
      </w:r>
      <w:r w:rsidR="00184396" w:rsidRPr="006A2D1A">
        <w:rPr>
          <w:spacing w:val="0"/>
          <w:rtl/>
          <w:lang w:bidi="ar-SA"/>
        </w:rPr>
        <w:t>، مادامی که</w:t>
      </w:r>
      <w:r w:rsidR="00AC4668" w:rsidRPr="006A2D1A">
        <w:rPr>
          <w:spacing w:val="0"/>
          <w:rtl/>
          <w:lang w:bidi="ar-SA"/>
        </w:rPr>
        <w:t xml:space="preserve"> در انتظار نماز نشسته، گویا در </w:t>
      </w:r>
      <w:r w:rsidR="00AC4668" w:rsidRPr="006A2D1A">
        <w:rPr>
          <w:spacing w:val="0"/>
          <w:rtl/>
          <w:lang w:bidi="ar-SA"/>
        </w:rPr>
        <w:lastRenderedPageBreak/>
        <w:t>حالِ نماز است.</w:t>
      </w:r>
      <w:r w:rsidR="00184396" w:rsidRPr="006A2D1A">
        <w:rPr>
          <w:spacing w:val="0"/>
          <w:rtl/>
          <w:lang w:bidi="ar-SA"/>
        </w:rPr>
        <w:t xml:space="preserve"> </w:t>
      </w:r>
      <w:r w:rsidR="00AC4668" w:rsidRPr="006A2D1A">
        <w:rPr>
          <w:spacing w:val="0"/>
          <w:rtl/>
          <w:lang w:bidi="ar-SA"/>
        </w:rPr>
        <w:t xml:space="preserve">و فرشتگان برای کسی که در جای نمازش نشسته تا مادامی که بی‌وضو یا باعث </w:t>
      </w:r>
      <w:r w:rsidR="00541739" w:rsidRPr="006A2D1A">
        <w:rPr>
          <w:spacing w:val="0"/>
          <w:rtl/>
          <w:lang w:bidi="ar-SA"/>
        </w:rPr>
        <w:t xml:space="preserve">آزار کسی نشده است، </w:t>
      </w:r>
      <w:r w:rsidR="00AC4668" w:rsidRPr="006A2D1A">
        <w:rPr>
          <w:spacing w:val="0"/>
          <w:rtl/>
          <w:lang w:bidi="ar-SA"/>
        </w:rPr>
        <w:t>دعا می‌کنند و می‌گویند: یا الله! بر او رحم فرما و او را بیامرز</w:t>
      </w:r>
      <w:r w:rsidRPr="006A2D1A">
        <w:rPr>
          <w:spacing w:val="0"/>
          <w:rtl/>
          <w:lang w:bidi="ar-SA"/>
        </w:rPr>
        <w:t>؛ یا الله! توبه‌ی او را بپذیر».</w:t>
      </w:r>
    </w:p>
    <w:p w:rsidR="00236921"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5B1F6B" w:rsidRPr="006A2D1A" w:rsidRDefault="005B1F6B" w:rsidP="00167AB1">
      <w:pPr>
        <w:pStyle w:val="PlainText"/>
        <w:rPr>
          <w:spacing w:val="0"/>
          <w:rtl/>
        </w:rPr>
      </w:pPr>
      <w:r w:rsidRPr="006A2D1A">
        <w:rPr>
          <w:spacing w:val="0"/>
          <w:rtl/>
        </w:rPr>
        <w:t>م</w:t>
      </w:r>
      <w:r w:rsidR="00955A1D" w:rsidRPr="006A2D1A">
        <w:rPr>
          <w:spacing w:val="0"/>
          <w:rtl/>
        </w:rPr>
        <w:t>فهوم حدیث، این است که اگر انسان</w:t>
      </w:r>
      <w:r w:rsidRPr="006A2D1A">
        <w:rPr>
          <w:spacing w:val="0"/>
          <w:rtl/>
        </w:rPr>
        <w:t xml:space="preserve"> با جماعت نماز بخواند، نمازش بر نمازی که در خانه یا در محل کسب و کارش می‌خواند، بیست و هفت درجه برتری دارد</w:t>
      </w:r>
      <w:r w:rsidR="00153998" w:rsidRPr="006A2D1A">
        <w:rPr>
          <w:spacing w:val="0"/>
          <w:rtl/>
        </w:rPr>
        <w:t>؛</w:t>
      </w:r>
      <w:r w:rsidRPr="006A2D1A">
        <w:rPr>
          <w:spacing w:val="0"/>
          <w:rtl/>
        </w:rPr>
        <w:t xml:space="preserve"> چراکه ادای نماز با جماعت، عمل کردن به ح</w:t>
      </w:r>
      <w:r w:rsidR="002D5E67" w:rsidRPr="006A2D1A">
        <w:rPr>
          <w:spacing w:val="0"/>
          <w:rtl/>
        </w:rPr>
        <w:t>کمی</w:t>
      </w:r>
      <w:r w:rsidR="00153998" w:rsidRPr="006A2D1A">
        <w:rPr>
          <w:spacing w:val="0"/>
          <w:rtl/>
        </w:rPr>
        <w:t>‌</w:t>
      </w:r>
      <w:r w:rsidR="002D5E67" w:rsidRPr="006A2D1A">
        <w:rPr>
          <w:spacing w:val="0"/>
          <w:rtl/>
        </w:rPr>
        <w:t>ست که الله، واجب کرده است.</w:t>
      </w:r>
      <w:r w:rsidRPr="006A2D1A">
        <w:rPr>
          <w:spacing w:val="0"/>
          <w:rtl/>
        </w:rPr>
        <w:t xml:space="preserve"> قول راجح علما، این است که نماز جماعت، فرض عین می‌باشد و بر هر مسلمانی و</w:t>
      </w:r>
      <w:r w:rsidR="00D45D4D" w:rsidRPr="006A2D1A">
        <w:rPr>
          <w:spacing w:val="0"/>
          <w:rtl/>
        </w:rPr>
        <w:t>ا</w:t>
      </w:r>
      <w:r w:rsidRPr="006A2D1A">
        <w:rPr>
          <w:spacing w:val="0"/>
          <w:rtl/>
        </w:rPr>
        <w:t>جب است که نما</w:t>
      </w:r>
      <w:r w:rsidR="00153998" w:rsidRPr="006A2D1A">
        <w:rPr>
          <w:spacing w:val="0"/>
          <w:rtl/>
        </w:rPr>
        <w:t>زش را با جماعت و در مسجد بخواند؛</w:t>
      </w:r>
      <w:r w:rsidRPr="006A2D1A">
        <w:rPr>
          <w:spacing w:val="0"/>
          <w:rtl/>
        </w:rPr>
        <w:t xml:space="preserve"> زیرا احادیثی در این‌باره آمده است و آیه‌ی 102 سوره‌ی نساء نیز به همین نکته اشاره دارد:</w:t>
      </w:r>
    </w:p>
    <w:p w:rsidR="005B1F6B" w:rsidRPr="00711545" w:rsidRDefault="00A5334C" w:rsidP="00711545">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فَأَقَم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w:t>
      </w:r>
      <w:r w:rsidRPr="006A2D1A">
        <w:rPr>
          <w:rFonts w:ascii="KFGQPC Uthmanic Script HAFS" w:hint="cs"/>
          <w:rtl/>
          <w:lang w:val="en-MY" w:eastAsia="en-MY" w:bidi="ar-SA"/>
        </w:rPr>
        <w:t>ۡ</w:t>
      </w:r>
      <w:r w:rsidRPr="006A2D1A">
        <w:rPr>
          <w:rFonts w:ascii="KFGQPC Uthmanic Script HAFS" w:hint="eastAsia"/>
          <w:rtl/>
          <w:lang w:val="en-MY" w:eastAsia="en-MY" w:bidi="ar-SA"/>
        </w:rPr>
        <w:t>تَقُم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طَا</w:t>
      </w:r>
      <w:r w:rsidRPr="006A2D1A">
        <w:rPr>
          <w:rFonts w:ascii="KFGQPC Uthmanic Script HAFS" w:hint="cs"/>
          <w:rtl/>
          <w:lang w:val="en-MY" w:eastAsia="en-MY" w:bidi="ar-SA"/>
        </w:rPr>
        <w:t>ٓ</w:t>
      </w:r>
      <w:r w:rsidRPr="006A2D1A">
        <w:rPr>
          <w:rFonts w:ascii="KFGQPC Uthmanic Script HAFS" w:hint="eastAsia"/>
          <w:rtl/>
          <w:lang w:val="en-MY" w:eastAsia="en-MY" w:bidi="ar-SA"/>
        </w:rPr>
        <w:t>ئِفَة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711545">
        <w:rPr>
          <w:rStyle w:val="Char7"/>
        </w:rPr>
        <w:tab/>
      </w:r>
      <w:r w:rsidRPr="00711545">
        <w:rPr>
          <w:rStyle w:val="Char7"/>
          <w:rtl/>
        </w:rPr>
        <w:t>[</w:t>
      </w:r>
      <w:r w:rsidRPr="00711545">
        <w:rPr>
          <w:rStyle w:val="Char7"/>
          <w:rFonts w:hint="eastAsia"/>
          <w:rtl/>
        </w:rPr>
        <w:t>النساء</w:t>
      </w:r>
      <w:r w:rsidRPr="00711545">
        <w:rPr>
          <w:rStyle w:val="Char7"/>
          <w:rtl/>
        </w:rPr>
        <w:t xml:space="preserve"> : </w:t>
      </w:r>
      <w:r w:rsidRPr="00711545">
        <w:rPr>
          <w:rStyle w:val="Char7"/>
          <w:rFonts w:hint="cs"/>
          <w:rtl/>
        </w:rPr>
        <w:t>١٠٢</w:t>
      </w:r>
      <w:r w:rsidRPr="00711545">
        <w:rPr>
          <w:rStyle w:val="Char7"/>
          <w:rtl/>
        </w:rPr>
        <w:t xml:space="preserve">]  </w:t>
      </w:r>
      <w:r w:rsidR="005B1F6B" w:rsidRPr="00711545">
        <w:rPr>
          <w:rStyle w:val="Char7"/>
          <w:rtl/>
        </w:rPr>
        <w:t xml:space="preserve"> </w:t>
      </w:r>
    </w:p>
    <w:p w:rsidR="005B1F6B" w:rsidRPr="006A2D1A" w:rsidRDefault="005B1F6B" w:rsidP="00167AB1">
      <w:pPr>
        <w:pStyle w:val="a2"/>
        <w:rPr>
          <w:spacing w:val="0"/>
          <w:rtl/>
          <w:lang w:bidi="ar-SA"/>
        </w:rPr>
      </w:pPr>
      <w:r w:rsidRPr="006A2D1A">
        <w:rPr>
          <w:rFonts w:ascii="(normal text)" w:hAnsi="(normal text)"/>
          <w:spacing w:val="0"/>
          <w:rtl/>
          <w:lang w:bidi="ar-SA"/>
        </w:rPr>
        <w:t xml:space="preserve"> </w:t>
      </w:r>
      <w:r w:rsidRPr="006A2D1A">
        <w:rPr>
          <w:spacing w:val="0"/>
          <w:rtl/>
          <w:lang w:bidi="ar-SA"/>
        </w:rPr>
        <w:t>و هنگامی که در میانشان بودی و برایشان نماز را برپا کردی، باید گروهی از آنان، با تو به نماز بایستند.</w:t>
      </w:r>
    </w:p>
    <w:p w:rsidR="00236921" w:rsidRPr="006A2D1A" w:rsidRDefault="005B1F6B" w:rsidP="00167AB1">
      <w:pPr>
        <w:pStyle w:val="PlainText"/>
        <w:rPr>
          <w:spacing w:val="0"/>
          <w:rtl/>
        </w:rPr>
      </w:pPr>
      <w:r w:rsidRPr="006A2D1A">
        <w:rPr>
          <w:spacing w:val="0"/>
          <w:rtl/>
        </w:rPr>
        <w:t>این، مربوط به زمان جنگ و حالت خوف است؛ پس وقتی خداوند</w:t>
      </w:r>
      <w:r w:rsidRPr="006A2D1A">
        <w:rPr>
          <w:spacing w:val="0"/>
        </w:rPr>
        <w:sym w:font="AGA Arabesque" w:char="F055"/>
      </w:r>
      <w:r w:rsidRPr="006A2D1A">
        <w:rPr>
          <w:spacing w:val="0"/>
          <w:rtl/>
        </w:rPr>
        <w:t xml:space="preserve"> نماز جماعت را در چنین حالتی واجب کرده، به‌طور قطع نماز جماعت در شرایط عادی، به طریق اولی واجب می‌‌باشد.</w:t>
      </w:r>
    </w:p>
    <w:p w:rsidR="005B1F6B" w:rsidRPr="006A2D1A" w:rsidRDefault="002D5E67" w:rsidP="00167AB1">
      <w:pPr>
        <w:pStyle w:val="PlainText"/>
        <w:rPr>
          <w:spacing w:val="0"/>
          <w:rtl/>
        </w:rPr>
      </w:pPr>
      <w:r w:rsidRPr="006A2D1A">
        <w:rPr>
          <w:spacing w:val="0"/>
          <w:rtl/>
        </w:rPr>
        <w:t>سپس رسول‌الله</w:t>
      </w:r>
      <w:r w:rsidRPr="006A2D1A">
        <w:rPr>
          <w:spacing w:val="0"/>
        </w:rPr>
        <w:sym w:font="AGA Arabesque" w:char="F072"/>
      </w:r>
      <w:r w:rsidRPr="006A2D1A">
        <w:rPr>
          <w:spacing w:val="0"/>
          <w:rtl/>
        </w:rPr>
        <w:t xml:space="preserve"> دلیل برتری نماز جماعت را بیان فرمود: «</w:t>
      </w:r>
      <w:r w:rsidR="00153998" w:rsidRPr="006A2D1A">
        <w:rPr>
          <w:spacing w:val="0"/>
          <w:rtl/>
        </w:rPr>
        <w:t>زیرا هرگاه یکی از شما</w:t>
      </w:r>
      <w:r w:rsidRPr="006A2D1A">
        <w:rPr>
          <w:spacing w:val="0"/>
          <w:rtl/>
        </w:rPr>
        <w:t xml:space="preserve"> وضوی درست و کاملی بگیرد و به مسجد برود و قصدی جز نماز نداشته و انگیزه‌</w:t>
      </w:r>
      <w:r w:rsidR="00153998" w:rsidRPr="006A2D1A">
        <w:rPr>
          <w:spacing w:val="0"/>
          <w:rtl/>
        </w:rPr>
        <w:t>ای جز نماز</w:t>
      </w:r>
      <w:r w:rsidRPr="006A2D1A">
        <w:rPr>
          <w:spacing w:val="0"/>
          <w:rtl/>
        </w:rPr>
        <w:t xml:space="preserve"> بلندش نکرده باشد، تا زمانی که وارد مسجد گردد، با هر قدمی که برمی‌دارد، یک درجه بر درجاتش افزود می‌شود، و یکی از گناهاش کم می‌گردد». فرقی نمی‌کند که مسجد، دور باشد یا نزدیک؛ در هرقدمی، دو فایده وجود دارد:</w:t>
      </w:r>
    </w:p>
    <w:p w:rsidR="002D5E67" w:rsidRPr="006A2D1A" w:rsidRDefault="002D5E67" w:rsidP="00167AB1">
      <w:pPr>
        <w:pStyle w:val="PlainText"/>
        <w:rPr>
          <w:spacing w:val="0"/>
          <w:rtl/>
        </w:rPr>
      </w:pPr>
      <w:r w:rsidRPr="006A2D1A">
        <w:rPr>
          <w:spacing w:val="0"/>
          <w:rtl/>
        </w:rPr>
        <w:t>فایده‌ی اول: این‌که الله در ازای آن، یک درجه بر درجاتش می‌‌افزاید.</w:t>
      </w:r>
    </w:p>
    <w:p w:rsidR="002D5E67" w:rsidRPr="006A2D1A" w:rsidRDefault="002D5E67" w:rsidP="00167AB1">
      <w:pPr>
        <w:pStyle w:val="PlainText"/>
        <w:rPr>
          <w:spacing w:val="0"/>
          <w:rtl/>
        </w:rPr>
      </w:pPr>
      <w:r w:rsidRPr="006A2D1A">
        <w:rPr>
          <w:spacing w:val="0"/>
          <w:rtl/>
        </w:rPr>
        <w:t>و فایده‌ی دوم: این‌که الله</w:t>
      </w:r>
      <w:r w:rsidRPr="006A2D1A">
        <w:rPr>
          <w:spacing w:val="0"/>
        </w:rPr>
        <w:sym w:font="AGA Arabesque" w:char="F059"/>
      </w:r>
      <w:r w:rsidRPr="006A2D1A">
        <w:rPr>
          <w:spacing w:val="0"/>
          <w:rtl/>
        </w:rPr>
        <w:t xml:space="preserve"> یکی از گناهانش را از او کم می‌کند. و این، فضل بزرگی</w:t>
      </w:r>
      <w:r w:rsidR="00153998" w:rsidRPr="006A2D1A">
        <w:rPr>
          <w:spacing w:val="0"/>
          <w:rtl/>
        </w:rPr>
        <w:t>‌</w:t>
      </w:r>
      <w:r w:rsidRPr="006A2D1A">
        <w:rPr>
          <w:spacing w:val="0"/>
          <w:rtl/>
        </w:rPr>
        <w:t>ست.</w:t>
      </w:r>
    </w:p>
    <w:p w:rsidR="002D5E67" w:rsidRPr="006A2D1A" w:rsidRDefault="002D5E67" w:rsidP="00522994">
      <w:pPr>
        <w:pStyle w:val="PlainText"/>
        <w:spacing w:line="228" w:lineRule="auto"/>
        <w:rPr>
          <w:spacing w:val="0"/>
          <w:rtl/>
        </w:rPr>
      </w:pPr>
      <w:r w:rsidRPr="006A2D1A">
        <w:rPr>
          <w:spacing w:val="0"/>
          <w:rtl/>
        </w:rPr>
        <w:t xml:space="preserve">علاوه بر این، فضیلت بزرگ دیگری نیز دارد و آن، این‌که تا در انتظار نماز نشسته، گویا در حالِ نماز است. هنگامی که وارد مسجد می‌شوی و نماز </w:t>
      </w:r>
      <w:r w:rsidRPr="006A2D1A">
        <w:rPr>
          <w:rStyle w:val="Char1"/>
          <w:spacing w:val="0"/>
          <w:rtl/>
          <w:lang w:bidi="ar-SA"/>
        </w:rPr>
        <w:t>تحی</w:t>
      </w:r>
      <w:r w:rsidR="00C35F78" w:rsidRPr="006A2D1A">
        <w:rPr>
          <w:rStyle w:val="Char1"/>
          <w:spacing w:val="0"/>
          <w:rtl/>
          <w:lang w:bidi="ar-SA"/>
        </w:rPr>
        <w:t>ة</w:t>
      </w:r>
      <w:r w:rsidRPr="006A2D1A">
        <w:rPr>
          <w:rStyle w:val="Char1"/>
          <w:rFonts w:ascii="Tahoma" w:hAnsi="Tahoma" w:cs="Tahoma"/>
          <w:spacing w:val="0"/>
          <w:rtl/>
          <w:lang w:bidi="ar-SA"/>
        </w:rPr>
        <w:t>‌</w:t>
      </w:r>
      <w:r w:rsidRPr="006A2D1A">
        <w:rPr>
          <w:rStyle w:val="Char1"/>
          <w:rFonts w:ascii="mylotus" w:hAnsi="mylotus"/>
          <w:spacing w:val="0"/>
          <w:rtl/>
          <w:lang w:bidi="ar-SA"/>
        </w:rPr>
        <w:t>المسجد</w:t>
      </w:r>
      <w:r w:rsidRPr="006A2D1A">
        <w:rPr>
          <w:spacing w:val="0"/>
          <w:rtl/>
        </w:rPr>
        <w:t xml:space="preserve"> و هر </w:t>
      </w:r>
      <w:r w:rsidRPr="006A2D1A">
        <w:rPr>
          <w:spacing w:val="0"/>
          <w:rtl/>
        </w:rPr>
        <w:lastRenderedPageBreak/>
        <w:t>نمازی را که خدا بخواهد، به‌جا می‌آوری و به انتظار نماز جماعت می‌نشینی، برای تو ثواب نماز منظور می‌شود.</w:t>
      </w:r>
    </w:p>
    <w:p w:rsidR="0018153D" w:rsidRPr="006A2D1A" w:rsidRDefault="002D5E67" w:rsidP="00167AB1">
      <w:pPr>
        <w:pStyle w:val="PlainText"/>
        <w:rPr>
          <w:spacing w:val="0"/>
          <w:rtl/>
        </w:rPr>
      </w:pPr>
      <w:r w:rsidRPr="006A2D1A">
        <w:rPr>
          <w:spacing w:val="0"/>
          <w:rtl/>
        </w:rPr>
        <w:t>فضیل</w:t>
      </w:r>
      <w:r w:rsidR="00153998" w:rsidRPr="006A2D1A">
        <w:rPr>
          <w:spacing w:val="0"/>
          <w:rtl/>
        </w:rPr>
        <w:t>ت</w:t>
      </w:r>
      <w:r w:rsidRPr="006A2D1A">
        <w:rPr>
          <w:spacing w:val="0"/>
          <w:rtl/>
        </w:rPr>
        <w:t xml:space="preserve"> چهارمی هم وجود دارد؛ فرشتگان برای کسی که در جای نمازش نشسته است، دعا می‌کنند و می‌گویند: «یا الله! بر او رحم فرما و او را بیامرز؛ یا الله! توبه‌ی او را بپذیر». این پاداش، نصیب کسی می</w:t>
      </w:r>
      <w:r w:rsidR="00153998" w:rsidRPr="006A2D1A">
        <w:rPr>
          <w:spacing w:val="0"/>
          <w:rtl/>
        </w:rPr>
        <w:t>‌</w:t>
      </w:r>
      <w:r w:rsidRPr="006A2D1A">
        <w:rPr>
          <w:spacing w:val="0"/>
          <w:rtl/>
        </w:rPr>
        <w:t>گردد که با این نیت و با این اعمال، در مسجد حاضر شود. دلیلش، این بخش حدیث است که: «</w:t>
      </w:r>
      <w:r w:rsidR="0018153D" w:rsidRPr="006A2D1A">
        <w:rPr>
          <w:spacing w:val="0"/>
          <w:rtl/>
        </w:rPr>
        <w:t>سپس از خانه</w:t>
      </w:r>
      <w:r w:rsidR="00153998" w:rsidRPr="006A2D1A">
        <w:rPr>
          <w:spacing w:val="0"/>
          <w:rtl/>
        </w:rPr>
        <w:t>‌</w:t>
      </w:r>
      <w:r w:rsidR="0018153D" w:rsidRPr="006A2D1A">
        <w:rPr>
          <w:spacing w:val="0"/>
          <w:rtl/>
        </w:rPr>
        <w:t>اش بیرون شود و انگیزه‌ای جز نماز، او را خارج نکرده باشد». این، نشان می‌دهد که آن‌چه برای دست‌یابی به چنین فضیلت</w:t>
      </w:r>
      <w:r w:rsidR="00153998" w:rsidRPr="006A2D1A">
        <w:rPr>
          <w:spacing w:val="0"/>
          <w:rtl/>
        </w:rPr>
        <w:t>ی اعتبار دارد، نیت است؛</w:t>
      </w:r>
      <w:r w:rsidR="0018153D" w:rsidRPr="006A2D1A">
        <w:rPr>
          <w:spacing w:val="0"/>
          <w:rtl/>
        </w:rPr>
        <w:t xml:space="preserve"> اما اگر از خانه‌اش به قصد دیگری خارج شود، از این فضیلت برخوردار نمی‌گردد؛ مثلاً اگر به‌قصد مغازه‌اش از خانه بیرون شود و چون صدای اذان را بشنود، به مسجد برود، در این صورت بدین پاداش دست نمی‌یابد؛ زیرا این پاداش از آنِ کسی</w:t>
      </w:r>
      <w:r w:rsidR="00153998" w:rsidRPr="006A2D1A">
        <w:rPr>
          <w:spacing w:val="0"/>
          <w:rtl/>
        </w:rPr>
        <w:t>‌</w:t>
      </w:r>
      <w:r w:rsidR="0018153D" w:rsidRPr="006A2D1A">
        <w:rPr>
          <w:spacing w:val="0"/>
          <w:rtl/>
        </w:rPr>
        <w:t>ست که فقط با انگیزه‌ی نماز، خانه‌اش را ترک می‌کند. البته پاداش چنین شخصی، از زمانی ثبت می‌شود که مغازه یا محل کسب و کارش را به‌قصد مسجد و در حالت وضو، ترک کند.</w:t>
      </w:r>
    </w:p>
    <w:p w:rsidR="00BD5162" w:rsidRPr="006A2D1A" w:rsidRDefault="00BD5162" w:rsidP="007C0E84">
      <w:pPr>
        <w:pStyle w:val="PlainText"/>
        <w:ind w:firstLine="0"/>
        <w:jc w:val="center"/>
        <w:rPr>
          <w:spacing w:val="0"/>
          <w:rtl/>
        </w:rPr>
      </w:pPr>
      <w:r w:rsidRPr="006A2D1A">
        <w:rPr>
          <w:spacing w:val="0"/>
          <w:rtl/>
        </w:rPr>
        <w:t>***</w:t>
      </w:r>
    </w:p>
    <w:p w:rsidR="0018153D" w:rsidRPr="006A2D1A" w:rsidRDefault="0018153D" w:rsidP="0040309C">
      <w:pPr>
        <w:pStyle w:val="a4"/>
        <w:rPr>
          <w:rtl/>
          <w:lang w:bidi="ar-SA"/>
        </w:rPr>
      </w:pPr>
      <w:r w:rsidRPr="006A2D1A">
        <w:rPr>
          <w:rtl/>
          <w:lang w:bidi="ar-SA"/>
        </w:rPr>
        <w:t>12-</w:t>
      </w:r>
      <w:r w:rsidR="00BD5162" w:rsidRPr="006A2D1A">
        <w:rPr>
          <w:rtl/>
          <w:lang w:bidi="ar-SA"/>
        </w:rPr>
        <w:t xml:space="preserve"> </w:t>
      </w:r>
      <w:r w:rsidRPr="006A2D1A">
        <w:rPr>
          <w:rtl/>
          <w:lang w:bidi="ar-SA"/>
        </w:rPr>
        <w:t>و</w:t>
      </w:r>
      <w:r w:rsidR="00BD5162" w:rsidRPr="006A2D1A">
        <w:rPr>
          <w:rtl/>
          <w:lang w:bidi="ar-SA"/>
        </w:rPr>
        <w:t xml:space="preserve"> </w:t>
      </w:r>
      <w:r w:rsidRPr="006A2D1A">
        <w:rPr>
          <w:rtl/>
          <w:lang w:bidi="ar-SA"/>
        </w:rPr>
        <w:t>َعَنْ أبي الْعَبَّاسِ عَبْدِ اللَّهِ بْنِ عبَّاسِ بْنِ عَبْدِ الْمُطَِّلب</w:t>
      </w:r>
      <w:r w:rsidR="00BD5162" w:rsidRPr="006A2D1A">
        <w:rPr>
          <w:rFonts w:cs="(M. Aiyada Ayoub ALKobaisi)"/>
          <w:b w:val="0"/>
          <w:bCs w:val="0"/>
          <w:rtl/>
          <w:lang w:bidi="ar-SA"/>
        </w:rPr>
        <w:t>$</w:t>
      </w:r>
      <w:r w:rsidRPr="006A2D1A">
        <w:rPr>
          <w:rtl/>
          <w:lang w:bidi="ar-SA"/>
        </w:rPr>
        <w:t xml:space="preserve"> عَنْ</w:t>
      </w:r>
      <w:r w:rsidR="00FD4672" w:rsidRPr="006A2D1A">
        <w:rPr>
          <w:rtl/>
          <w:lang w:bidi="ar-SA"/>
        </w:rPr>
        <w:t xml:space="preserve"> </w:t>
      </w:r>
      <w:r w:rsidRPr="006A2D1A">
        <w:rPr>
          <w:rtl/>
          <w:lang w:bidi="ar-SA"/>
        </w:rPr>
        <w:t>رسول</w:t>
      </w:r>
      <w:r w:rsidRPr="006A2D1A">
        <w:rPr>
          <w:rFonts w:ascii="Times New Roman" w:hAnsi="Times New Roman" w:cs="Times New Roman"/>
          <w:rtl/>
          <w:lang w:bidi="ar-SA"/>
        </w:rPr>
        <w:t>‌</w:t>
      </w:r>
      <w:r w:rsidRPr="006A2D1A">
        <w:rPr>
          <w:rFonts w:ascii="mylotus" w:hAnsi="mylotus"/>
          <w:rtl/>
          <w:lang w:bidi="ar-SA"/>
        </w:rPr>
        <w:t>الله</w:t>
      </w:r>
      <w:r w:rsidRPr="006A2D1A">
        <w:rPr>
          <w:b w:val="0"/>
          <w:bCs w:val="0"/>
          <w:rtl/>
          <w:lang w:bidi="ar-SA"/>
        </w:rPr>
        <w:sym w:font="AGA Arabesque" w:char="F072"/>
      </w:r>
      <w:r w:rsidRPr="006A2D1A">
        <w:rPr>
          <w:rtl/>
          <w:lang w:bidi="ar-SA"/>
        </w:rPr>
        <w:t>، فِيما يَرْوى عَنْ ربِّه تَبَارَكَ وَتَعَالَى قال: «إِنَّ الله كتَبَ الْحسناتِ والسَّيِّئاتِ ثُمَّ بَيَّنَ ذلك: فمَنْ همَّ بِحَسَنةٍ فَلمْ يعْمَلْهَا كتبَهَا اللَّهُ عِنْدَهُ تَبَارَكَ وَتَعَالَى عِنْدَهُ حسنةً كامِلةً وَإِنْ همَّ بهَا فَعَمِلَهَا كَتَبَهَا اللَّهُ عَشْر حَسَنَاتٍ إِلَى سَبْعِمَائِةِ ضِعْفٍ إِلَى أَضْعَافٍ كثيرةٍ ، وَإِنْ هَمَّ بِسيِّئَةِ فَلَمْ يَعْمَلْهَا كَتَبَهَا اللَّهُ عِنْدَهُ حَسَنَةً كامِلَةً، وَإِنْ هَمَّ بِها فعَمِلهَا كَتَبَهَا اللَّهُ سَيِّئَةً وَاحِدَةً».</w:t>
      </w:r>
      <w:r w:rsidR="006F5713" w:rsidRPr="006A2D1A">
        <w:rPr>
          <w:rtl/>
          <w:lang w:bidi="ar-SA"/>
        </w:rPr>
        <w:t xml:space="preserve">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9"/>
      </w:r>
      <w:r w:rsidR="003A729F" w:rsidRPr="006A2D1A">
        <w:rPr>
          <w:rStyle w:val="FootnoteReference"/>
          <w:rFonts w:cs="B Lotus"/>
          <w:bCs w:val="0"/>
          <w:szCs w:val="28"/>
          <w:rtl/>
          <w:lang w:bidi="ar-SA"/>
        </w:rPr>
        <w:t>)</w:t>
      </w:r>
    </w:p>
    <w:p w:rsidR="0018153D" w:rsidRPr="006A2D1A" w:rsidRDefault="00BD5162" w:rsidP="00167AB1">
      <w:pPr>
        <w:pStyle w:val="PlainText"/>
        <w:rPr>
          <w:rFonts w:ascii="Traditional Arabic"/>
          <w:spacing w:val="0"/>
          <w:rtl/>
        </w:rPr>
      </w:pPr>
      <w:r w:rsidRPr="006A2D1A">
        <w:rPr>
          <w:rFonts w:ascii="Traditional Arabic"/>
          <w:b/>
          <w:bCs/>
          <w:spacing w:val="0"/>
          <w:rtl/>
        </w:rPr>
        <w:t>ترجمه:</w:t>
      </w:r>
      <w:r w:rsidRPr="006A2D1A">
        <w:rPr>
          <w:rFonts w:ascii="Traditional Arabic"/>
          <w:spacing w:val="0"/>
          <w:rtl/>
        </w:rPr>
        <w:t xml:space="preserve"> </w:t>
      </w:r>
      <w:r w:rsidR="00FD4672" w:rsidRPr="006A2D1A">
        <w:rPr>
          <w:rFonts w:ascii="Traditional Arabic"/>
          <w:spacing w:val="0"/>
          <w:rtl/>
        </w:rPr>
        <w:t>از ابوعباس، عبدالله بن عباس بن عبدالمطّلب</w:t>
      </w:r>
      <w:r w:rsidRPr="006A2D1A">
        <w:rPr>
          <w:rFonts w:ascii="Traditional Arabic" w:cs="(M. Aiyada Ayoub ALKobaisi)"/>
          <w:spacing w:val="0"/>
          <w:rtl/>
        </w:rPr>
        <w:t>$</w:t>
      </w:r>
      <w:r w:rsidR="00FD4672" w:rsidRPr="006A2D1A">
        <w:rPr>
          <w:rFonts w:ascii="Traditional Arabic"/>
          <w:spacing w:val="0"/>
          <w:rtl/>
        </w:rPr>
        <w:t xml:space="preserve"> روایت است که رسول‌الله</w:t>
      </w:r>
      <w:r w:rsidR="00FD4672" w:rsidRPr="006A2D1A">
        <w:rPr>
          <w:rFonts w:ascii="Traditional Arabic"/>
          <w:spacing w:val="0"/>
        </w:rPr>
        <w:sym w:font="AGA Arabesque" w:char="F072"/>
      </w:r>
      <w:r w:rsidR="00FD4672" w:rsidRPr="006A2D1A">
        <w:rPr>
          <w:rFonts w:ascii="Traditional Arabic"/>
          <w:spacing w:val="0"/>
          <w:rtl/>
        </w:rPr>
        <w:t xml:space="preserve"> به‌نقل از پروردگارش فرمود: «همانا </w:t>
      </w:r>
      <w:r w:rsidR="00FD4672" w:rsidRPr="006A2D1A">
        <w:rPr>
          <w:spacing w:val="0"/>
          <w:rtl/>
        </w:rPr>
        <w:t>الله، نيکي‌ها و بدي‌ها را نوشته است</w:t>
      </w:r>
      <w:r w:rsidR="00B00B10" w:rsidRPr="006A2D1A">
        <w:rPr>
          <w:spacing w:val="0"/>
          <w:rtl/>
        </w:rPr>
        <w:t xml:space="preserve"> و سپس این را بیان کرد که: هرکس</w:t>
      </w:r>
      <w:r w:rsidR="00FD4672" w:rsidRPr="006A2D1A">
        <w:rPr>
          <w:spacing w:val="0"/>
          <w:rtl/>
        </w:rPr>
        <w:t xml:space="preserve"> اراده‌ی انجام عمل نیکی را بکند، ولي آن را انجام ندهد، الله تبارک و تعالی براي او نزد خود، يک نيکي کامل ثبت مي‌کند. و اگر </w:t>
      </w:r>
      <w:r w:rsidR="00B00B10" w:rsidRPr="006A2D1A">
        <w:rPr>
          <w:spacing w:val="0"/>
          <w:rtl/>
        </w:rPr>
        <w:t>کسی</w:t>
      </w:r>
      <w:r w:rsidR="00504EBC" w:rsidRPr="006A2D1A">
        <w:rPr>
          <w:spacing w:val="0"/>
          <w:rtl/>
        </w:rPr>
        <w:t xml:space="preserve"> </w:t>
      </w:r>
      <w:r w:rsidR="00FD4672" w:rsidRPr="006A2D1A">
        <w:rPr>
          <w:spacing w:val="0"/>
          <w:rtl/>
        </w:rPr>
        <w:lastRenderedPageBreak/>
        <w:t xml:space="preserve">قصد انجام عمل نيکي را نمايد و </w:t>
      </w:r>
      <w:r w:rsidR="00504EBC" w:rsidRPr="006A2D1A">
        <w:rPr>
          <w:spacing w:val="0"/>
          <w:rtl/>
        </w:rPr>
        <w:t>به آن</w:t>
      </w:r>
      <w:r w:rsidR="00FD4672" w:rsidRPr="006A2D1A">
        <w:rPr>
          <w:spacing w:val="0"/>
          <w:rtl/>
        </w:rPr>
        <w:t xml:space="preserve"> عمل كند، </w:t>
      </w:r>
      <w:r w:rsidR="00504EBC" w:rsidRPr="006A2D1A">
        <w:rPr>
          <w:spacing w:val="0"/>
          <w:rtl/>
        </w:rPr>
        <w:t>الله</w:t>
      </w:r>
      <w:r w:rsidR="00FD4672" w:rsidRPr="006A2D1A">
        <w:rPr>
          <w:spacing w:val="0"/>
          <w:rtl/>
        </w:rPr>
        <w:t xml:space="preserve"> نزد خود، ده تا هفت</w:t>
      </w:r>
      <w:r w:rsidR="00504EBC" w:rsidRPr="006A2D1A">
        <w:rPr>
          <w:spacing w:val="0"/>
          <w:rtl/>
        </w:rPr>
        <w:t>‌</w:t>
      </w:r>
      <w:r w:rsidR="00FD4672" w:rsidRPr="006A2D1A">
        <w:rPr>
          <w:spacing w:val="0"/>
          <w:rtl/>
        </w:rPr>
        <w:t>صد نيكي و بيش</w:t>
      </w:r>
      <w:r w:rsidR="00504EBC" w:rsidRPr="006A2D1A">
        <w:rPr>
          <w:spacing w:val="0"/>
          <w:rtl/>
        </w:rPr>
        <w:t>‌تر</w:t>
      </w:r>
      <w:r w:rsidR="00FD4672" w:rsidRPr="006A2D1A">
        <w:rPr>
          <w:spacing w:val="0"/>
          <w:rtl/>
        </w:rPr>
        <w:t>، برايش مي</w:t>
      </w:r>
      <w:r w:rsidR="00504EBC" w:rsidRPr="006A2D1A">
        <w:rPr>
          <w:spacing w:val="0"/>
          <w:rtl/>
        </w:rPr>
        <w:t>‌نویسد</w:t>
      </w:r>
      <w:r w:rsidR="00FD4672" w:rsidRPr="006A2D1A">
        <w:rPr>
          <w:spacing w:val="0"/>
          <w:rtl/>
        </w:rPr>
        <w:t>.</w:t>
      </w:r>
      <w:r w:rsidR="00B00B10" w:rsidRPr="006A2D1A">
        <w:rPr>
          <w:spacing w:val="0"/>
          <w:rtl/>
        </w:rPr>
        <w:t xml:space="preserve"> و هرکس</w:t>
      </w:r>
      <w:r w:rsidR="00FD4672" w:rsidRPr="006A2D1A">
        <w:rPr>
          <w:spacing w:val="0"/>
          <w:rtl/>
        </w:rPr>
        <w:t xml:space="preserve"> قصد انجام عمل بدي را ب</w:t>
      </w:r>
      <w:r w:rsidR="00504EBC" w:rsidRPr="006A2D1A">
        <w:rPr>
          <w:spacing w:val="0"/>
          <w:rtl/>
        </w:rPr>
        <w:t>کند، ولی</w:t>
      </w:r>
      <w:r w:rsidR="00FD4672" w:rsidRPr="006A2D1A">
        <w:rPr>
          <w:spacing w:val="0"/>
          <w:rtl/>
        </w:rPr>
        <w:t xml:space="preserve"> آن</w:t>
      </w:r>
      <w:r w:rsidR="00504EBC" w:rsidRPr="006A2D1A">
        <w:rPr>
          <w:spacing w:val="0"/>
          <w:rtl/>
        </w:rPr>
        <w:t xml:space="preserve"> </w:t>
      </w:r>
      <w:r w:rsidR="00FD4672" w:rsidRPr="006A2D1A">
        <w:rPr>
          <w:spacing w:val="0"/>
          <w:rtl/>
        </w:rPr>
        <w:t xml:space="preserve">را </w:t>
      </w:r>
      <w:r w:rsidR="00504EBC" w:rsidRPr="006A2D1A">
        <w:rPr>
          <w:spacing w:val="0"/>
          <w:rtl/>
        </w:rPr>
        <w:t>انجام ندهد</w:t>
      </w:r>
      <w:r w:rsidR="00FD4672" w:rsidRPr="006A2D1A">
        <w:rPr>
          <w:spacing w:val="0"/>
          <w:rtl/>
        </w:rPr>
        <w:t xml:space="preserve">، خداوند نزد خود، </w:t>
      </w:r>
      <w:r w:rsidR="00504EBC" w:rsidRPr="006A2D1A">
        <w:rPr>
          <w:spacing w:val="0"/>
          <w:rtl/>
        </w:rPr>
        <w:t xml:space="preserve">يک نيکي کامل </w:t>
      </w:r>
      <w:r w:rsidR="00FD4672" w:rsidRPr="006A2D1A">
        <w:rPr>
          <w:spacing w:val="0"/>
          <w:rtl/>
        </w:rPr>
        <w:t>برايش</w:t>
      </w:r>
      <w:r w:rsidR="00504EBC" w:rsidRPr="006A2D1A">
        <w:rPr>
          <w:spacing w:val="0"/>
          <w:rtl/>
        </w:rPr>
        <w:t xml:space="preserve"> ثبت مي‌</w:t>
      </w:r>
      <w:r w:rsidR="00FD4672" w:rsidRPr="006A2D1A">
        <w:rPr>
          <w:spacing w:val="0"/>
          <w:rtl/>
        </w:rPr>
        <w:t xml:space="preserve">کند. و اگر قصد انجام عمل بدي را نمايد و </w:t>
      </w:r>
      <w:r w:rsidR="00504EBC" w:rsidRPr="006A2D1A">
        <w:rPr>
          <w:spacing w:val="0"/>
          <w:rtl/>
        </w:rPr>
        <w:t>انجامش دهد</w:t>
      </w:r>
      <w:r w:rsidR="00FD4672" w:rsidRPr="006A2D1A">
        <w:rPr>
          <w:spacing w:val="0"/>
          <w:rtl/>
        </w:rPr>
        <w:t>، خداوند برايش</w:t>
      </w:r>
      <w:r w:rsidR="00504EBC" w:rsidRPr="006A2D1A">
        <w:rPr>
          <w:spacing w:val="0"/>
          <w:rtl/>
        </w:rPr>
        <w:t xml:space="preserve"> يک بدي، ثبت مي‌</w:t>
      </w:r>
      <w:r w:rsidR="00FD4672" w:rsidRPr="006A2D1A">
        <w:rPr>
          <w:spacing w:val="0"/>
          <w:rtl/>
        </w:rPr>
        <w:t>نمايد»</w:t>
      </w:r>
      <w:r w:rsidR="00C67EF0" w:rsidRPr="006A2D1A">
        <w:rPr>
          <w:rFonts w:ascii="Traditional Arabic"/>
          <w:spacing w:val="0"/>
          <w:rtl/>
        </w:rPr>
        <w:t>.</w:t>
      </w:r>
    </w:p>
    <w:p w:rsidR="0018153D"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C67EF0" w:rsidRPr="006A2D1A" w:rsidRDefault="00C67EF0" w:rsidP="00167AB1">
      <w:pPr>
        <w:pStyle w:val="PlainText"/>
        <w:rPr>
          <w:spacing w:val="0"/>
          <w:rtl/>
        </w:rPr>
      </w:pPr>
      <w:r w:rsidRPr="006A2D1A">
        <w:rPr>
          <w:rFonts w:ascii="Traditional Arabic"/>
          <w:spacing w:val="0"/>
          <w:rtl/>
        </w:rPr>
        <w:t>فرمود: «</w:t>
      </w:r>
      <w:r w:rsidRPr="006A2D1A">
        <w:rPr>
          <w:spacing w:val="0"/>
          <w:rtl/>
        </w:rPr>
        <w:t>الله، نيکي‌ها و بدي‌ها را نوشته است». نوشتن نیکی‌ها و بدی‌ها، شامل دو معناست:</w:t>
      </w:r>
    </w:p>
    <w:p w:rsidR="00C67EF0" w:rsidRPr="006A2D1A" w:rsidRDefault="00C67EF0" w:rsidP="00167AB1">
      <w:pPr>
        <w:pStyle w:val="PlainText"/>
        <w:rPr>
          <w:spacing w:val="0"/>
          <w:rtl/>
        </w:rPr>
      </w:pPr>
      <w:r w:rsidRPr="006A2D1A">
        <w:rPr>
          <w:spacing w:val="0"/>
          <w:rtl/>
        </w:rPr>
        <w:t>معنای نخست: ثبت کردن نیکی‌ها و بدی‌ها در «لوح محفوظ»؛ چراکه الله</w:t>
      </w:r>
      <w:r w:rsidRPr="006A2D1A">
        <w:rPr>
          <w:spacing w:val="0"/>
        </w:rPr>
        <w:sym w:font="AGA Arabesque" w:char="F055"/>
      </w:r>
      <w:r w:rsidRPr="006A2D1A">
        <w:rPr>
          <w:spacing w:val="0"/>
          <w:rtl/>
        </w:rPr>
        <w:t xml:space="preserve"> همه چیز را در آن، ثبت کرده است. </w:t>
      </w:r>
      <w:r w:rsidR="000232C0" w:rsidRPr="006A2D1A">
        <w:rPr>
          <w:spacing w:val="0"/>
          <w:rtl/>
        </w:rPr>
        <w:t>چنان‌که</w:t>
      </w:r>
      <w:r w:rsidRPr="006A2D1A">
        <w:rPr>
          <w:spacing w:val="0"/>
          <w:rtl/>
        </w:rPr>
        <w:t xml:space="preserve"> می‌فرماید:</w:t>
      </w:r>
    </w:p>
    <w:p w:rsidR="00623AE0" w:rsidRPr="006A2D1A" w:rsidRDefault="00A5334C" w:rsidP="00A5334C">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بِقَدَر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القمر</w:t>
      </w:r>
      <w:r w:rsidRPr="006A2D1A">
        <w:rPr>
          <w:rStyle w:val="Char7"/>
          <w:rtl/>
        </w:rPr>
        <w:t xml:space="preserve">: </w:t>
      </w:r>
      <w:r w:rsidRPr="006A2D1A">
        <w:rPr>
          <w:rStyle w:val="Char7"/>
          <w:rFonts w:hint="cs"/>
          <w:rtl/>
        </w:rPr>
        <w:t>٤٩</w:t>
      </w:r>
      <w:r w:rsidRPr="006A2D1A">
        <w:rPr>
          <w:rStyle w:val="Char7"/>
          <w:rtl/>
        </w:rPr>
        <w:t>]</w:t>
      </w:r>
      <w:r w:rsidRPr="006A2D1A">
        <w:rPr>
          <w:rFonts w:ascii="KFGQPC Uthman Taha Naskh" w:cs="KFGQPC Uthman Taha Naskh"/>
          <w:rtl/>
          <w:lang w:val="en-MY" w:eastAsia="en-MY" w:bidi="ar-SA"/>
        </w:rPr>
        <w:t xml:space="preserve">  </w:t>
      </w:r>
      <w:r w:rsidR="00623AE0" w:rsidRPr="006A2D1A">
        <w:rPr>
          <w:rFonts w:ascii="(normal text)" w:hAnsi="(normal text)"/>
          <w:rtl/>
          <w:lang w:bidi="ar-SA"/>
        </w:rPr>
        <w:t xml:space="preserve"> </w:t>
      </w:r>
    </w:p>
    <w:p w:rsidR="00C67EF0" w:rsidRPr="006A2D1A" w:rsidRDefault="00623AE0" w:rsidP="00F21A24">
      <w:pPr>
        <w:pStyle w:val="a2"/>
        <w:rPr>
          <w:rFonts w:ascii="Traditional Arabic"/>
          <w:spacing w:val="0"/>
          <w:rtl/>
          <w:lang w:bidi="ar-SA"/>
        </w:rPr>
      </w:pPr>
      <w:r w:rsidRPr="006A2D1A">
        <w:rPr>
          <w:spacing w:val="0"/>
          <w:rtl/>
          <w:lang w:bidi="ar-SA"/>
        </w:rPr>
        <w:t>به‌راستی ما، هر چیزی را به اندازه</w:t>
      </w:r>
      <w:r w:rsidR="00F21A24" w:rsidRPr="006A2D1A">
        <w:rPr>
          <w:rFonts w:hint="cs"/>
          <w:spacing w:val="0"/>
          <w:rtl/>
          <w:lang w:bidi="ar-SA"/>
        </w:rPr>
        <w:t xml:space="preserve"> ي </w:t>
      </w:r>
      <w:r w:rsidRPr="006A2D1A">
        <w:rPr>
          <w:spacing w:val="0"/>
          <w:rtl/>
          <w:lang w:bidi="ar-SA"/>
        </w:rPr>
        <w:t>‌(مقرر در لوح محفوظ) آفریده‌ایم.</w:t>
      </w:r>
    </w:p>
    <w:p w:rsidR="002D5E67" w:rsidRPr="006A2D1A" w:rsidRDefault="00623AE0" w:rsidP="00167AB1">
      <w:pPr>
        <w:pStyle w:val="PlainText"/>
        <w:rPr>
          <w:spacing w:val="0"/>
          <w:rtl/>
        </w:rPr>
      </w:pPr>
      <w:r w:rsidRPr="006A2D1A">
        <w:rPr>
          <w:spacing w:val="0"/>
          <w:rtl/>
        </w:rPr>
        <w:t>و نیز می‌فرماید:</w:t>
      </w:r>
    </w:p>
    <w:p w:rsidR="00623AE0" w:rsidRPr="006A2D1A" w:rsidRDefault="00A5334C" w:rsidP="00A5334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صَغِير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وَكَبِير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تَطَرٌ</w:t>
      </w:r>
      <w:r w:rsidRPr="006A2D1A">
        <w:rPr>
          <w:rFonts w:ascii="KFGQPC Uthmanic Script HAFS"/>
          <w:rtl/>
          <w:lang w:val="en-MY" w:eastAsia="en-MY" w:bidi="ar-SA"/>
        </w:rPr>
        <w:t xml:space="preserve"> </w:t>
      </w:r>
      <w:r w:rsidRPr="006A2D1A">
        <w:rPr>
          <w:rFonts w:ascii="KFGQPC Uthmanic Script HAFS" w:hint="cs"/>
          <w:rtl/>
          <w:lang w:val="en-MY" w:eastAsia="en-MY" w:bidi="ar-SA"/>
        </w:rPr>
        <w:t>٥٣</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القمر</w:t>
      </w:r>
      <w:r w:rsidRPr="006A2D1A">
        <w:rPr>
          <w:rStyle w:val="Char7"/>
          <w:rtl/>
        </w:rPr>
        <w:t xml:space="preserve">: </w:t>
      </w:r>
      <w:r w:rsidRPr="006A2D1A">
        <w:rPr>
          <w:rStyle w:val="Char7"/>
          <w:rFonts w:hint="cs"/>
          <w:rtl/>
        </w:rPr>
        <w:t>٥٣</w:t>
      </w:r>
      <w:r w:rsidRPr="006A2D1A">
        <w:rPr>
          <w:rStyle w:val="Char7"/>
          <w:rtl/>
        </w:rPr>
        <w:t>]</w:t>
      </w:r>
      <w:r w:rsidRPr="006A2D1A">
        <w:rPr>
          <w:rFonts w:ascii="KFGQPC Uthman Taha Naskh" w:cs="KFGQPC Uthman Taha Naskh"/>
          <w:rtl/>
          <w:lang w:val="en-MY" w:eastAsia="en-MY" w:bidi="ar-SA"/>
        </w:rPr>
        <w:t xml:space="preserve">  </w:t>
      </w:r>
      <w:r w:rsidR="00623AE0" w:rsidRPr="006A2D1A">
        <w:rPr>
          <w:rtl/>
          <w:lang w:bidi="ar-SA"/>
        </w:rPr>
        <w:t xml:space="preserve"> </w:t>
      </w:r>
      <w:r w:rsidR="00C35F78" w:rsidRPr="006A2D1A">
        <w:rPr>
          <w:rtl/>
          <w:lang w:bidi="ar-SA"/>
        </w:rPr>
        <w:tab/>
      </w:r>
      <w:r w:rsidRPr="006A2D1A">
        <w:rPr>
          <w:rtl/>
          <w:lang w:bidi="ar-SA"/>
        </w:rPr>
        <w:t xml:space="preserve"> </w:t>
      </w:r>
    </w:p>
    <w:p w:rsidR="00623AE0" w:rsidRPr="006A2D1A" w:rsidRDefault="00623AE0" w:rsidP="00167AB1">
      <w:pPr>
        <w:pStyle w:val="a2"/>
        <w:rPr>
          <w:spacing w:val="0"/>
          <w:rtl/>
          <w:lang w:bidi="ar-SA"/>
        </w:rPr>
      </w:pPr>
      <w:r w:rsidRPr="006A2D1A">
        <w:rPr>
          <w:spacing w:val="0"/>
          <w:rtl/>
          <w:lang w:bidi="ar-SA"/>
        </w:rPr>
        <w:t>و هر (عمل) کوچک و بزرگی نوشته شده است.</w:t>
      </w:r>
    </w:p>
    <w:p w:rsidR="00623AE0" w:rsidRPr="006A2D1A" w:rsidRDefault="00623AE0" w:rsidP="00167AB1">
      <w:pPr>
        <w:pStyle w:val="PlainText"/>
        <w:rPr>
          <w:spacing w:val="0"/>
          <w:rtl/>
        </w:rPr>
      </w:pPr>
      <w:r w:rsidRPr="006A2D1A">
        <w:rPr>
          <w:spacing w:val="0"/>
          <w:rtl/>
        </w:rPr>
        <w:t>آری! الله</w:t>
      </w:r>
      <w:r w:rsidRPr="006A2D1A">
        <w:rPr>
          <w:spacing w:val="0"/>
        </w:rPr>
        <w:sym w:font="AGA Arabesque" w:char="F059"/>
      </w:r>
      <w:r w:rsidRPr="006A2D1A">
        <w:rPr>
          <w:spacing w:val="0"/>
          <w:rtl/>
        </w:rPr>
        <w:t xml:space="preserve"> نیکی‌ها و بدی‌ها را در «لوح محفوظ» ثبت و مقدر کرده است.</w:t>
      </w:r>
    </w:p>
    <w:p w:rsidR="00623AE0" w:rsidRPr="006A2D1A" w:rsidRDefault="00B00B10" w:rsidP="00167AB1">
      <w:pPr>
        <w:pStyle w:val="PlainText"/>
        <w:rPr>
          <w:spacing w:val="0"/>
          <w:rtl/>
        </w:rPr>
      </w:pPr>
      <w:r w:rsidRPr="006A2D1A">
        <w:rPr>
          <w:spacing w:val="0"/>
          <w:rtl/>
        </w:rPr>
        <w:t>معنای دوم: هرگاه بنده‌ای</w:t>
      </w:r>
      <w:r w:rsidR="00623AE0" w:rsidRPr="006A2D1A">
        <w:rPr>
          <w:spacing w:val="0"/>
          <w:rtl/>
        </w:rPr>
        <w:t xml:space="preserve"> نیکی </w:t>
      </w:r>
      <w:r w:rsidRPr="006A2D1A">
        <w:rPr>
          <w:spacing w:val="0"/>
          <w:rtl/>
        </w:rPr>
        <w:t>یا بدی‌ای انجام دهد، الله متعال</w:t>
      </w:r>
      <w:r w:rsidR="00623AE0" w:rsidRPr="006A2D1A">
        <w:rPr>
          <w:spacing w:val="0"/>
          <w:rtl/>
        </w:rPr>
        <w:t xml:space="preserve"> آن را مطابق حکمت و</w:t>
      </w:r>
      <w:r w:rsidRPr="006A2D1A">
        <w:rPr>
          <w:spacing w:val="0"/>
          <w:rtl/>
        </w:rPr>
        <w:t xml:space="preserve"> همین‌طور بر طبق عدل و فضل خویش</w:t>
      </w:r>
      <w:r w:rsidR="00623AE0" w:rsidRPr="006A2D1A">
        <w:rPr>
          <w:spacing w:val="0"/>
          <w:rtl/>
        </w:rPr>
        <w:t xml:space="preserve"> ثبت می‌کند.</w:t>
      </w:r>
    </w:p>
    <w:p w:rsidR="00623AE0" w:rsidRPr="006A2D1A" w:rsidRDefault="00623AE0" w:rsidP="00167AB1">
      <w:pPr>
        <w:pStyle w:val="PlainText"/>
        <w:rPr>
          <w:spacing w:val="0"/>
          <w:rtl/>
        </w:rPr>
      </w:pPr>
      <w:r w:rsidRPr="006A2D1A">
        <w:rPr>
          <w:spacing w:val="0"/>
          <w:rtl/>
        </w:rPr>
        <w:t>بنابراین</w:t>
      </w:r>
      <w:r w:rsidR="00EC6E62" w:rsidRPr="006A2D1A">
        <w:rPr>
          <w:spacing w:val="0"/>
          <w:rtl/>
        </w:rPr>
        <w:t>،</w:t>
      </w:r>
      <w:r w:rsidRPr="006A2D1A">
        <w:rPr>
          <w:spacing w:val="0"/>
          <w:rtl/>
        </w:rPr>
        <w:t xml:space="preserve"> نوشتن و ثبت و ضبط اعمال بر دو گونه است:</w:t>
      </w:r>
    </w:p>
    <w:p w:rsidR="00623AE0" w:rsidRPr="006A2D1A" w:rsidRDefault="00623AE0" w:rsidP="00167AB1">
      <w:pPr>
        <w:pStyle w:val="PlainText"/>
        <w:rPr>
          <w:spacing w:val="0"/>
          <w:rtl/>
        </w:rPr>
      </w:pPr>
      <w:r w:rsidRPr="006A2D1A">
        <w:rPr>
          <w:spacing w:val="0"/>
          <w:rtl/>
        </w:rPr>
        <w:t xml:space="preserve">1- </w:t>
      </w:r>
      <w:r w:rsidR="00A83328" w:rsidRPr="006A2D1A">
        <w:rPr>
          <w:spacing w:val="0"/>
          <w:rtl/>
        </w:rPr>
        <w:t xml:space="preserve"> </w:t>
      </w:r>
      <w:r w:rsidRPr="006A2D1A">
        <w:rPr>
          <w:spacing w:val="0"/>
          <w:rtl/>
        </w:rPr>
        <w:t>ثبت و ضبط</w:t>
      </w:r>
      <w:r w:rsidR="00B00B10" w:rsidRPr="006A2D1A">
        <w:rPr>
          <w:spacing w:val="0"/>
          <w:rtl/>
        </w:rPr>
        <w:t>،</w:t>
      </w:r>
      <w:r w:rsidRPr="006A2D1A">
        <w:rPr>
          <w:spacing w:val="0"/>
          <w:rtl/>
        </w:rPr>
        <w:t xml:space="preserve"> یا تقدیری که </w:t>
      </w:r>
      <w:r w:rsidR="00EC6E62" w:rsidRPr="006A2D1A">
        <w:rPr>
          <w:spacing w:val="0"/>
          <w:rtl/>
        </w:rPr>
        <w:t xml:space="preserve">پیش‌تر رقم خورده و </w:t>
      </w:r>
      <w:r w:rsidRPr="006A2D1A">
        <w:rPr>
          <w:spacing w:val="0"/>
          <w:rtl/>
        </w:rPr>
        <w:t>فقط الله</w:t>
      </w:r>
      <w:r w:rsidRPr="006A2D1A">
        <w:rPr>
          <w:spacing w:val="0"/>
        </w:rPr>
        <w:sym w:font="AGA Arabesque" w:char="F055"/>
      </w:r>
      <w:r w:rsidRPr="006A2D1A">
        <w:rPr>
          <w:spacing w:val="0"/>
          <w:rtl/>
        </w:rPr>
        <w:t xml:space="preserve"> از آن، آگاه است و هیچ</w:t>
      </w:r>
      <w:r w:rsidR="00EC6E62" w:rsidRPr="006A2D1A">
        <w:rPr>
          <w:spacing w:val="0"/>
          <w:rtl/>
        </w:rPr>
        <w:t>‌یک</w:t>
      </w:r>
      <w:r w:rsidRPr="006A2D1A">
        <w:rPr>
          <w:spacing w:val="0"/>
          <w:rtl/>
        </w:rPr>
        <w:t xml:space="preserve"> از ما نمی‌داند که الله، برای او بدی رقم زده یا نیکی</w:t>
      </w:r>
      <w:r w:rsidR="00B00B10" w:rsidRPr="006A2D1A">
        <w:rPr>
          <w:spacing w:val="0"/>
          <w:rtl/>
        </w:rPr>
        <w:t>؛</w:t>
      </w:r>
      <w:r w:rsidRPr="006A2D1A">
        <w:rPr>
          <w:spacing w:val="0"/>
          <w:rtl/>
        </w:rPr>
        <w:t xml:space="preserve"> تا آن‌که نیکی یا بدی</w:t>
      </w:r>
      <w:r w:rsidR="00B00B10" w:rsidRPr="006A2D1A">
        <w:rPr>
          <w:spacing w:val="0"/>
          <w:rtl/>
        </w:rPr>
        <w:t>ِ</w:t>
      </w:r>
      <w:r w:rsidRPr="006A2D1A">
        <w:rPr>
          <w:spacing w:val="0"/>
          <w:rtl/>
        </w:rPr>
        <w:t xml:space="preserve"> رقم‌خورده، واقع شود.</w:t>
      </w:r>
    </w:p>
    <w:p w:rsidR="00623AE0" w:rsidRPr="006A2D1A" w:rsidRDefault="00623AE0" w:rsidP="00F21A24">
      <w:pPr>
        <w:pStyle w:val="PlainText"/>
        <w:rPr>
          <w:spacing w:val="0"/>
          <w:rtl/>
        </w:rPr>
      </w:pPr>
      <w:r w:rsidRPr="006A2D1A">
        <w:rPr>
          <w:spacing w:val="0"/>
          <w:rtl/>
        </w:rPr>
        <w:t>2-</w:t>
      </w:r>
      <w:r w:rsidR="00A83328" w:rsidRPr="006A2D1A">
        <w:rPr>
          <w:spacing w:val="0"/>
          <w:rtl/>
        </w:rPr>
        <w:t xml:space="preserve"> </w:t>
      </w:r>
      <w:r w:rsidRPr="006A2D1A">
        <w:rPr>
          <w:spacing w:val="0"/>
          <w:rtl/>
        </w:rPr>
        <w:t xml:space="preserve">ثبت </w:t>
      </w:r>
      <w:r w:rsidR="00EC6E62" w:rsidRPr="006A2D1A">
        <w:rPr>
          <w:spacing w:val="0"/>
          <w:rtl/>
        </w:rPr>
        <w:t>و ضبط اعمال به هنگامی که انسان، آن را انجام می‌</w:t>
      </w:r>
      <w:r w:rsidR="00B00B10" w:rsidRPr="006A2D1A">
        <w:rPr>
          <w:spacing w:val="0"/>
          <w:rtl/>
        </w:rPr>
        <w:t>دهد؛ وقتی انسان</w:t>
      </w:r>
      <w:r w:rsidR="00EC6E62" w:rsidRPr="006A2D1A">
        <w:rPr>
          <w:spacing w:val="0"/>
          <w:rtl/>
        </w:rPr>
        <w:t xml:space="preserve"> عملی انجام دهد، عملش مطابق حکمت، عدل و فضل ال</w:t>
      </w:r>
      <w:r w:rsidR="00F21A24" w:rsidRPr="006A2D1A">
        <w:rPr>
          <w:rFonts w:hint="cs"/>
          <w:spacing w:val="0"/>
          <w:rtl/>
        </w:rPr>
        <w:t>ه</w:t>
      </w:r>
      <w:r w:rsidR="00EC6E62" w:rsidRPr="006A2D1A">
        <w:rPr>
          <w:spacing w:val="0"/>
          <w:rtl/>
        </w:rPr>
        <w:t>ی ثبت می‌شود.</w:t>
      </w:r>
    </w:p>
    <w:p w:rsidR="00EC6E62" w:rsidRPr="006A2D1A" w:rsidRDefault="00EC6E62" w:rsidP="00522994">
      <w:pPr>
        <w:pStyle w:val="PlainText"/>
        <w:spacing w:line="228" w:lineRule="auto"/>
        <w:rPr>
          <w:spacing w:val="0"/>
          <w:rtl/>
        </w:rPr>
      </w:pPr>
      <w:r w:rsidRPr="006A2D1A">
        <w:rPr>
          <w:rStyle w:val="Char1"/>
          <w:spacing w:val="0"/>
          <w:rtl/>
          <w:lang w:bidi="ar-SA"/>
        </w:rPr>
        <w:t>«ثم بیَّن ذلک</w:t>
      </w:r>
      <w:r w:rsidR="00B00B10" w:rsidRPr="006A2D1A">
        <w:rPr>
          <w:rStyle w:val="Char1"/>
          <w:spacing w:val="0"/>
          <w:rtl/>
          <w:lang w:bidi="ar-SA"/>
        </w:rPr>
        <w:t>»</w:t>
      </w:r>
      <w:r w:rsidR="00B00B10" w:rsidRPr="006A2D1A">
        <w:rPr>
          <w:spacing w:val="0"/>
          <w:rtl/>
        </w:rPr>
        <w:t>؛</w:t>
      </w:r>
      <w:r w:rsidRPr="006A2D1A">
        <w:rPr>
          <w:spacing w:val="0"/>
          <w:rtl/>
        </w:rPr>
        <w:t xml:space="preserve"> یعنی پیامبر</w:t>
      </w:r>
      <w:r w:rsidRPr="006A2D1A">
        <w:rPr>
          <w:spacing w:val="0"/>
        </w:rPr>
        <w:sym w:font="AGA Arabesque" w:char="F072"/>
      </w:r>
      <w:r w:rsidRPr="006A2D1A">
        <w:rPr>
          <w:spacing w:val="0"/>
          <w:rtl/>
        </w:rPr>
        <w:t xml:space="preserve"> بیان کرد که ثبت و ضبط اعمال انسان چگونه انجام می‌شود. وقتی اراده‌ی انجام عمل نیکی را بکند، ولي آن را انجام ندهد، الله تبارک و تعالی براي او نزد خود، يک نيکي کامل ثبت مي‌کند. مثلاً شخصی وضو می‌گیرد تا قرآن </w:t>
      </w:r>
      <w:r w:rsidRPr="006A2D1A">
        <w:rPr>
          <w:spacing w:val="0"/>
          <w:rtl/>
        </w:rPr>
        <w:lastRenderedPageBreak/>
        <w:t>بخواند، ولی به کار دیگری می‌پردازد و از تلاوت قرآن خودداری می‌کند. نیکی کاملی برای او ثبت می‌گردد.</w:t>
      </w:r>
    </w:p>
    <w:p w:rsidR="00EC6E62" w:rsidRPr="006A2D1A" w:rsidRDefault="00B00B10" w:rsidP="00167AB1">
      <w:pPr>
        <w:pStyle w:val="PlainText"/>
        <w:rPr>
          <w:spacing w:val="0"/>
          <w:rtl/>
        </w:rPr>
      </w:pPr>
      <w:r w:rsidRPr="006A2D1A">
        <w:rPr>
          <w:spacing w:val="0"/>
          <w:rtl/>
        </w:rPr>
        <w:t xml:space="preserve">اراده می‌کند صدقه </w:t>
      </w:r>
      <w:r w:rsidR="00EC6E62" w:rsidRPr="006A2D1A">
        <w:rPr>
          <w:spacing w:val="0"/>
          <w:rtl/>
        </w:rPr>
        <w:t>دهد و حتی مال صدقه را هم مشخص می‌نماید، ولی صدقه نمی‌دهد. با نیتی که کرده</w:t>
      </w:r>
      <w:r w:rsidRPr="006A2D1A">
        <w:rPr>
          <w:spacing w:val="0"/>
          <w:rtl/>
        </w:rPr>
        <w:t>،</w:t>
      </w:r>
      <w:r w:rsidR="00EC6E62" w:rsidRPr="006A2D1A">
        <w:rPr>
          <w:spacing w:val="0"/>
          <w:rtl/>
        </w:rPr>
        <w:t xml:space="preserve"> یک نیکی کامل برایش نوشته می‌شود. و همین‌طور تصمیم می‌گیرد دو رکعت نماز بخواند، ولی نمی‌خواند. آری! پاداش کاملی برای او ثبت می‌گردد.</w:t>
      </w:r>
    </w:p>
    <w:p w:rsidR="00594143" w:rsidRPr="006A2D1A" w:rsidRDefault="00594143" w:rsidP="00167AB1">
      <w:pPr>
        <w:pStyle w:val="PlainText"/>
        <w:rPr>
          <w:spacing w:val="0"/>
          <w:rtl/>
        </w:rPr>
      </w:pPr>
      <w:r w:rsidRPr="006A2D1A">
        <w:rPr>
          <w:spacing w:val="0"/>
          <w:rtl/>
        </w:rPr>
        <w:t>ممکن است کسی بگوید: چگونه نیکی کاملی برای او ثبت می‌شود، حال آن‌که آن را انجام نداده است؟ پاسخ، این است که: لطف و فضل الله، بی‌کران می‌باشد. همین اراده‌ی نیک، برای او یک نیک</w:t>
      </w:r>
      <w:r w:rsidR="00B00B10" w:rsidRPr="006A2D1A">
        <w:rPr>
          <w:spacing w:val="0"/>
          <w:rtl/>
        </w:rPr>
        <w:t>ی محسوب می‌شود؛</w:t>
      </w:r>
      <w:r w:rsidRPr="006A2D1A">
        <w:rPr>
          <w:spacing w:val="0"/>
          <w:rtl/>
        </w:rPr>
        <w:t xml:space="preserve"> زیرا اراده‌های زیادی در دل می‌آید؛ چه نیک و چه بد. اگر اراده‌ی نیک کند، برایش نوشته می‌شود؛ اگر به اراده‌ی نیک خود عمل نماید، ده تا هفت‌صد نیکی و بلکه بیش‌تر از این، برایش ثبت می‌گردد. البته این تفاوت اجر و پاداش، به میزان اخلاص و پیروی او از رسول‌الله</w:t>
      </w:r>
      <w:r w:rsidRPr="006A2D1A">
        <w:rPr>
          <w:spacing w:val="0"/>
        </w:rPr>
        <w:sym w:font="AGA Arabesque" w:char="F072"/>
      </w:r>
      <w:r w:rsidRPr="006A2D1A">
        <w:rPr>
          <w:spacing w:val="0"/>
          <w:rtl/>
        </w:rPr>
        <w:t xml:space="preserve"> بستگی دارد. هر چه اخلاص و پیروی‌اش از رسول‌الله</w:t>
      </w:r>
      <w:r w:rsidRPr="006A2D1A">
        <w:rPr>
          <w:spacing w:val="0"/>
        </w:rPr>
        <w:sym w:font="AGA Arabesque" w:char="F072"/>
      </w:r>
      <w:r w:rsidR="00B00B10" w:rsidRPr="006A2D1A">
        <w:rPr>
          <w:spacing w:val="0"/>
          <w:rtl/>
        </w:rPr>
        <w:t xml:space="preserve"> بیش‌تر باشد، عبادتش</w:t>
      </w:r>
      <w:r w:rsidRPr="006A2D1A">
        <w:rPr>
          <w:spacing w:val="0"/>
          <w:rtl/>
        </w:rPr>
        <w:t xml:space="preserve"> کامل‌تر</w:t>
      </w:r>
      <w:r w:rsidR="00B00B10" w:rsidRPr="006A2D1A">
        <w:rPr>
          <w:spacing w:val="0"/>
          <w:rtl/>
        </w:rPr>
        <w:t>، و ثوابش</w:t>
      </w:r>
      <w:r w:rsidRPr="006A2D1A">
        <w:rPr>
          <w:spacing w:val="0"/>
          <w:rtl/>
        </w:rPr>
        <w:t xml:space="preserve"> بیش‌تر است.</w:t>
      </w:r>
    </w:p>
    <w:p w:rsidR="00636A8D" w:rsidRPr="006A2D1A" w:rsidRDefault="00594143" w:rsidP="00522994">
      <w:pPr>
        <w:pStyle w:val="PlainText"/>
        <w:spacing w:line="228" w:lineRule="auto"/>
        <w:rPr>
          <w:spacing w:val="0"/>
          <w:rtl/>
        </w:rPr>
      </w:pPr>
      <w:r w:rsidRPr="006A2D1A">
        <w:rPr>
          <w:spacing w:val="0"/>
          <w:rtl/>
        </w:rPr>
        <w:t>و نیز فرمود: «</w:t>
      </w:r>
      <w:r w:rsidR="00B00B10" w:rsidRPr="006A2D1A">
        <w:rPr>
          <w:spacing w:val="0"/>
          <w:rtl/>
        </w:rPr>
        <w:t>و هرکس</w:t>
      </w:r>
      <w:r w:rsidR="00EC6E62" w:rsidRPr="006A2D1A">
        <w:rPr>
          <w:spacing w:val="0"/>
          <w:rtl/>
        </w:rPr>
        <w:t xml:space="preserve"> قصد انجام عمل بدي را بکن</w:t>
      </w:r>
      <w:r w:rsidR="002738E5" w:rsidRPr="006A2D1A">
        <w:rPr>
          <w:spacing w:val="0"/>
          <w:rtl/>
        </w:rPr>
        <w:t>د، ولی آن را انجام ندهد، خداوند</w:t>
      </w:r>
      <w:r w:rsidR="00EC6E62" w:rsidRPr="006A2D1A">
        <w:rPr>
          <w:spacing w:val="0"/>
          <w:rtl/>
        </w:rPr>
        <w:t xml:space="preserve"> نزد خود، يک نيکي کامل برايش ثبت مي‌کند</w:t>
      </w:r>
      <w:r w:rsidRPr="006A2D1A">
        <w:rPr>
          <w:spacing w:val="0"/>
          <w:rtl/>
        </w:rPr>
        <w:t>»</w:t>
      </w:r>
      <w:r w:rsidR="00EC6E62" w:rsidRPr="006A2D1A">
        <w:rPr>
          <w:spacing w:val="0"/>
          <w:rtl/>
        </w:rPr>
        <w:t xml:space="preserve">. </w:t>
      </w:r>
      <w:r w:rsidRPr="006A2D1A">
        <w:rPr>
          <w:spacing w:val="0"/>
          <w:rtl/>
        </w:rPr>
        <w:t xml:space="preserve">به عنوان مثال شخصی، تصمیم می‌گیرد که دزدی کند، ولی </w:t>
      </w:r>
      <w:r w:rsidR="008D51FD" w:rsidRPr="006A2D1A">
        <w:rPr>
          <w:spacing w:val="0"/>
          <w:rtl/>
        </w:rPr>
        <w:t>از ترس الله، این کار را انجام نمی‌دهد؛ بنابراین،</w:t>
      </w:r>
      <w:r w:rsidRPr="006A2D1A">
        <w:rPr>
          <w:spacing w:val="0"/>
          <w:rtl/>
        </w:rPr>
        <w:t xml:space="preserve"> </w:t>
      </w:r>
      <w:r w:rsidR="008D51FD" w:rsidRPr="006A2D1A">
        <w:rPr>
          <w:spacing w:val="0"/>
          <w:rtl/>
        </w:rPr>
        <w:t xml:space="preserve">یک نیکی کامل </w:t>
      </w:r>
      <w:r w:rsidR="002738E5" w:rsidRPr="006A2D1A">
        <w:rPr>
          <w:spacing w:val="0"/>
          <w:rtl/>
        </w:rPr>
        <w:t>برایش ثبت می‌شود؛</w:t>
      </w:r>
      <w:r w:rsidRPr="006A2D1A">
        <w:rPr>
          <w:spacing w:val="0"/>
          <w:rtl/>
        </w:rPr>
        <w:t xml:space="preserve"> </w:t>
      </w:r>
      <w:r w:rsidR="008D51FD" w:rsidRPr="006A2D1A">
        <w:rPr>
          <w:spacing w:val="0"/>
          <w:rtl/>
        </w:rPr>
        <w:t>زیرا او به خاطر الله، معصیتی را ترک گفته است و به همین سبب نیز پاداش می‌ی</w:t>
      </w:r>
      <w:r w:rsidR="00C42F2D" w:rsidRPr="006A2D1A">
        <w:rPr>
          <w:spacing w:val="0"/>
          <w:rtl/>
        </w:rPr>
        <w:t xml:space="preserve">ابد. </w:t>
      </w:r>
      <w:r w:rsidR="000232C0" w:rsidRPr="006A2D1A">
        <w:rPr>
          <w:spacing w:val="0"/>
          <w:rtl/>
        </w:rPr>
        <w:t>چنان‌که</w:t>
      </w:r>
      <w:r w:rsidR="00C42F2D" w:rsidRPr="006A2D1A">
        <w:rPr>
          <w:spacing w:val="0"/>
          <w:rtl/>
        </w:rPr>
        <w:t xml:space="preserve"> در حدیثی آ</w:t>
      </w:r>
      <w:r w:rsidR="008D51FD" w:rsidRPr="006A2D1A">
        <w:rPr>
          <w:spacing w:val="0"/>
          <w:rtl/>
        </w:rPr>
        <w:t>مده است:</w:t>
      </w:r>
      <w:r w:rsidR="008D51FD" w:rsidRPr="006A2D1A">
        <w:rPr>
          <w:rStyle w:val="Char1"/>
          <w:spacing w:val="0"/>
          <w:rtl/>
          <w:lang w:bidi="ar-SA"/>
        </w:rPr>
        <w:t xml:space="preserve"> </w:t>
      </w:r>
      <w:r w:rsidR="00636A8D" w:rsidRPr="006A2D1A">
        <w:rPr>
          <w:rStyle w:val="Char1"/>
          <w:spacing w:val="0"/>
          <w:rtl/>
          <w:lang w:bidi="ar-SA"/>
        </w:rPr>
        <w:t>«</w:t>
      </w:r>
      <w:r w:rsidR="002738E5" w:rsidRPr="006A2D1A">
        <w:rPr>
          <w:rStyle w:val="Char1"/>
          <w:spacing w:val="0"/>
          <w:rtl/>
          <w:lang w:bidi="ar-SA"/>
        </w:rPr>
        <w:t>تَرَكَهَا مِنْ جَرَّايَ</w:t>
      </w:r>
      <w:r w:rsidR="004A383E" w:rsidRPr="006A2D1A">
        <w:rPr>
          <w:rStyle w:val="Char1"/>
          <w:spacing w:val="0"/>
          <w:rtl/>
          <w:lang w:bidi="ar-SA"/>
        </w:rPr>
        <w:t>»</w:t>
      </w:r>
      <w:r w:rsidR="002738E5" w:rsidRPr="006A2D1A">
        <w:rPr>
          <w:spacing w:val="0"/>
          <w:rtl/>
        </w:rPr>
        <w:t>؛ یعنی: «</w:t>
      </w:r>
      <w:r w:rsidR="00636A8D" w:rsidRPr="006A2D1A">
        <w:rPr>
          <w:spacing w:val="0"/>
          <w:rtl/>
        </w:rPr>
        <w:t>او به خاطر من، آن را ترک کرده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0"/>
      </w:r>
      <w:r w:rsidR="003A729F" w:rsidRPr="006A2D1A">
        <w:rPr>
          <w:rStyle w:val="FootnoteReference"/>
          <w:rFonts w:cs="B Lotus"/>
          <w:spacing w:val="0"/>
          <w:szCs w:val="28"/>
          <w:rtl/>
        </w:rPr>
        <w:t>)</w:t>
      </w:r>
      <w:r w:rsidR="002738E5" w:rsidRPr="006A2D1A">
        <w:rPr>
          <w:spacing w:val="0"/>
          <w:rtl/>
        </w:rPr>
        <w:t xml:space="preserve"> پس، اگر ع</w:t>
      </w:r>
      <w:r w:rsidR="00636A8D" w:rsidRPr="006A2D1A">
        <w:rPr>
          <w:spacing w:val="0"/>
          <w:rtl/>
        </w:rPr>
        <w:t>مل بدی انجام دهد، فقط یکی بدی برای او نوشته و ثبت می‌شود، نه بیش</w:t>
      </w:r>
      <w:r w:rsidR="002738E5" w:rsidRPr="006A2D1A">
        <w:rPr>
          <w:spacing w:val="0"/>
          <w:rtl/>
        </w:rPr>
        <w:t>‌تر. زیرا الله متعال می‌فرماید:</w:t>
      </w:r>
    </w:p>
    <w:p w:rsidR="00636A8D" w:rsidRPr="006A2D1A" w:rsidRDefault="00424FB1" w:rsidP="00424FB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حَسَنَةِ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عَش</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ثَالِهَا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لسَّيِّئَةِ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زَى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يُظ</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١٦٠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١٦٠</w:t>
      </w:r>
      <w:r w:rsidRPr="006A2D1A">
        <w:rPr>
          <w:rStyle w:val="Char7"/>
          <w:rtl/>
        </w:rPr>
        <w:t>]</w:t>
      </w:r>
      <w:r w:rsidRPr="006A2D1A">
        <w:rPr>
          <w:rFonts w:ascii="KFGQPC Uthman Taha Naskh" w:cs="KFGQPC Uthman Taha Naskh"/>
          <w:rtl/>
          <w:lang w:val="en-MY" w:eastAsia="en-MY" w:bidi="ar-SA"/>
        </w:rPr>
        <w:t xml:space="preserve">  </w:t>
      </w:r>
      <w:r w:rsidR="00D51228" w:rsidRPr="006A2D1A">
        <w:rPr>
          <w:rtl/>
          <w:lang w:bidi="ar-SA"/>
        </w:rPr>
        <w:t xml:space="preserve"> </w:t>
      </w:r>
      <w:r w:rsidR="00C35F78" w:rsidRPr="006A2D1A">
        <w:rPr>
          <w:rtl/>
          <w:lang w:bidi="ar-SA"/>
        </w:rPr>
        <w:tab/>
      </w:r>
      <w:r w:rsidR="00D51228" w:rsidRPr="006A2D1A">
        <w:rPr>
          <w:rtl/>
          <w:lang w:bidi="ar-SA"/>
        </w:rPr>
        <w:t xml:space="preserve"> </w:t>
      </w:r>
    </w:p>
    <w:p w:rsidR="00636A8D" w:rsidRPr="006A2D1A" w:rsidRDefault="00636A8D" w:rsidP="00167AB1">
      <w:pPr>
        <w:pStyle w:val="a2"/>
        <w:rPr>
          <w:rFonts w:eastAsia="SimSun"/>
          <w:spacing w:val="0"/>
          <w:rtl/>
          <w:lang w:eastAsia="zh-CN" w:bidi="ar-SA"/>
        </w:rPr>
      </w:pPr>
      <w:r w:rsidRPr="006A2D1A">
        <w:rPr>
          <w:rFonts w:eastAsia="SimSun"/>
          <w:spacing w:val="0"/>
          <w:rtl/>
          <w:lang w:eastAsia="zh-CN" w:bidi="ar-SA"/>
        </w:rPr>
        <w:t>هر کس کار نیکی انجام دهد، ده برابرش پاداش می</w:t>
      </w:r>
      <w:r w:rsidRPr="006A2D1A">
        <w:rPr>
          <w:rFonts w:eastAsia="SimSun"/>
          <w:spacing w:val="0"/>
          <w:rtl/>
          <w:lang w:eastAsia="zh-CN" w:bidi="ar-SA"/>
        </w:rPr>
        <w:softHyphen/>
        <w:t>یابد و هر کس کار بدی انجام دهد، تنها به اندازه</w:t>
      </w:r>
      <w:r w:rsidRPr="006A2D1A">
        <w:rPr>
          <w:rFonts w:eastAsia="SimSun"/>
          <w:spacing w:val="0"/>
          <w:rtl/>
          <w:lang w:eastAsia="zh-CN" w:bidi="ar-SA"/>
        </w:rPr>
        <w:softHyphen/>
        <w:t>ی کارِ بدش مجازات خواهد شد. و هیچ ستمی به آن</w:t>
      </w:r>
      <w:r w:rsidR="002738E5" w:rsidRPr="006A2D1A">
        <w:rPr>
          <w:rFonts w:eastAsia="SimSun"/>
          <w:spacing w:val="0"/>
          <w:rtl/>
          <w:lang w:eastAsia="zh-CN" w:bidi="ar-SA"/>
        </w:rPr>
        <w:t>‌</w:t>
      </w:r>
      <w:r w:rsidRPr="006A2D1A">
        <w:rPr>
          <w:rFonts w:eastAsia="SimSun"/>
          <w:spacing w:val="0"/>
          <w:rtl/>
          <w:lang w:eastAsia="zh-CN" w:bidi="ar-SA"/>
        </w:rPr>
        <w:t>ها نمی‌شود.</w:t>
      </w:r>
    </w:p>
    <w:p w:rsidR="00636A8D" w:rsidRPr="006A2D1A" w:rsidRDefault="00D85950" w:rsidP="00167AB1">
      <w:pPr>
        <w:pStyle w:val="PlainText"/>
        <w:rPr>
          <w:spacing w:val="0"/>
          <w:rtl/>
        </w:rPr>
      </w:pPr>
      <w:r w:rsidRPr="006A2D1A">
        <w:rPr>
          <w:spacing w:val="0"/>
          <w:rtl/>
        </w:rPr>
        <w:lastRenderedPageBreak/>
        <w:t>این حدیث، دلیلی</w:t>
      </w:r>
      <w:r w:rsidR="002738E5" w:rsidRPr="006A2D1A">
        <w:rPr>
          <w:spacing w:val="0"/>
          <w:rtl/>
        </w:rPr>
        <w:t>‌</w:t>
      </w:r>
      <w:r w:rsidRPr="006A2D1A">
        <w:rPr>
          <w:spacing w:val="0"/>
          <w:rtl/>
        </w:rPr>
        <w:t>ست بر اعتبار نیت و این</w:t>
      </w:r>
      <w:r w:rsidR="002738E5" w:rsidRPr="006A2D1A">
        <w:rPr>
          <w:spacing w:val="0"/>
          <w:rtl/>
        </w:rPr>
        <w:t>‌که نیت، صاحبش را به خیر و نیکی</w:t>
      </w:r>
      <w:r w:rsidRPr="006A2D1A">
        <w:rPr>
          <w:spacing w:val="0"/>
          <w:rtl/>
        </w:rPr>
        <w:t xml:space="preserve"> می‌رساند.</w:t>
      </w:r>
    </w:p>
    <w:p w:rsidR="00D85950" w:rsidRPr="006A2D1A" w:rsidRDefault="002738E5" w:rsidP="00167AB1">
      <w:pPr>
        <w:pStyle w:val="PlainText"/>
        <w:rPr>
          <w:rFonts w:ascii="Traditional Arabic"/>
          <w:spacing w:val="0"/>
          <w:rtl/>
        </w:rPr>
      </w:pPr>
      <w:r w:rsidRPr="006A2D1A">
        <w:rPr>
          <w:spacing w:val="0"/>
          <w:rtl/>
        </w:rPr>
        <w:t xml:space="preserve">پیش‌تر این </w:t>
      </w:r>
      <w:r w:rsidR="00D85950" w:rsidRPr="006A2D1A">
        <w:rPr>
          <w:spacing w:val="0"/>
          <w:rtl/>
        </w:rPr>
        <w:t>ن</w:t>
      </w:r>
      <w:r w:rsidRPr="006A2D1A">
        <w:rPr>
          <w:spacing w:val="0"/>
          <w:rtl/>
        </w:rPr>
        <w:t>كته بیان شد که اگر انسان</w:t>
      </w:r>
      <w:r w:rsidR="00D85950" w:rsidRPr="006A2D1A">
        <w:rPr>
          <w:spacing w:val="0"/>
          <w:rtl/>
        </w:rPr>
        <w:t xml:space="preserve"> قصد انجام عمل بدی را</w:t>
      </w:r>
      <w:r w:rsidRPr="006A2D1A">
        <w:rPr>
          <w:spacing w:val="0"/>
          <w:rtl/>
        </w:rPr>
        <w:t xml:space="preserve"> بکند و به انجام آن عمل مبادرت </w:t>
      </w:r>
      <w:r w:rsidR="00D85950" w:rsidRPr="006A2D1A">
        <w:rPr>
          <w:spacing w:val="0"/>
          <w:rtl/>
        </w:rPr>
        <w:t xml:space="preserve">ورزد، ولی نتواند آن را به انجام برساند، برای او گناه آن نوشته می‌شود؛ همان‌طور </w:t>
      </w:r>
      <w:r w:rsidRPr="006A2D1A">
        <w:rPr>
          <w:spacing w:val="0"/>
          <w:rtl/>
        </w:rPr>
        <w:t xml:space="preserve">كه </w:t>
      </w:r>
      <w:r w:rsidR="00D85950" w:rsidRPr="006A2D1A">
        <w:rPr>
          <w:spacing w:val="0"/>
          <w:rtl/>
        </w:rPr>
        <w:t xml:space="preserve">پیش‌تر در حدیث آمده بود: «هرگاه دو مسلمان، به روی هم شمشیر بکشند، قاتل و مقتول، در دوزخ‌اند». گفتند: </w:t>
      </w:r>
      <w:r w:rsidR="00D85950" w:rsidRPr="006A2D1A">
        <w:rPr>
          <w:rFonts w:ascii="Traditional Arabic"/>
          <w:spacing w:val="0"/>
          <w:rtl/>
        </w:rPr>
        <w:t>ای رسول‌خدا! (دوزخی بودن) قاتل روشن است؛ ولی گناه مقتول چیست؟ فرمود: «او، بر کشتن طرف مقابلش حریص بود».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1"/>
      </w:r>
      <w:r w:rsidR="003A729F" w:rsidRPr="006A2D1A">
        <w:rPr>
          <w:rStyle w:val="FootnoteReference"/>
          <w:rFonts w:cs="B Lotus"/>
          <w:spacing w:val="0"/>
          <w:szCs w:val="28"/>
          <w:rtl/>
        </w:rPr>
        <w:t>)</w:t>
      </w:r>
    </w:p>
    <w:p w:rsidR="002738E5" w:rsidRPr="006A2D1A" w:rsidRDefault="002738E5" w:rsidP="007C0E84">
      <w:pPr>
        <w:pStyle w:val="PlainText"/>
        <w:ind w:firstLine="0"/>
        <w:jc w:val="center"/>
        <w:rPr>
          <w:rFonts w:ascii="Traditional Arabic"/>
          <w:spacing w:val="0"/>
          <w:rtl/>
        </w:rPr>
      </w:pPr>
      <w:r w:rsidRPr="006A2D1A">
        <w:rPr>
          <w:rFonts w:ascii="Traditional Arabic"/>
          <w:spacing w:val="0"/>
          <w:rtl/>
        </w:rPr>
        <w:t>***</w:t>
      </w:r>
    </w:p>
    <w:p w:rsidR="00D85950" w:rsidRPr="006A2D1A" w:rsidRDefault="00557119" w:rsidP="0040309C">
      <w:pPr>
        <w:pStyle w:val="a4"/>
        <w:rPr>
          <w:rtl/>
          <w:lang w:bidi="ar-SA"/>
        </w:rPr>
      </w:pPr>
      <w:r w:rsidRPr="006A2D1A">
        <w:rPr>
          <w:rtl/>
          <w:lang w:bidi="ar-SA"/>
        </w:rPr>
        <w:t>13-</w:t>
      </w:r>
      <w:r w:rsidR="00D85950" w:rsidRPr="006A2D1A">
        <w:rPr>
          <w:rtl/>
          <w:lang w:bidi="ar-SA"/>
        </w:rPr>
        <w:t xml:space="preserve"> وعن أبي عَبْد الرَّحْمَن عَبْدِ اللَّهِ بْنِ عُمَرَ بْنِ الْخطَّابِ</w:t>
      </w:r>
      <w:r w:rsidR="002738E5" w:rsidRPr="006A2D1A">
        <w:rPr>
          <w:rFonts w:cs="(M. Aiyada Ayoub ALKobaisi)"/>
          <w:b w:val="0"/>
          <w:bCs w:val="0"/>
          <w:rtl/>
          <w:lang w:bidi="ar-SA"/>
        </w:rPr>
        <w:t>$</w:t>
      </w:r>
      <w:r w:rsidR="00D85950" w:rsidRPr="006A2D1A">
        <w:rPr>
          <w:rtl/>
          <w:lang w:bidi="ar-SA"/>
        </w:rPr>
        <w:t xml:space="preserve"> قال: سَمِعْتُ رسولَ</w:t>
      </w:r>
      <w:r w:rsidR="00D85950" w:rsidRPr="006A2D1A">
        <w:rPr>
          <w:rFonts w:ascii="Times New Roman" w:hAnsi="Times New Roman" w:cs="Times New Roman"/>
          <w:rtl/>
          <w:lang w:bidi="ar-SA"/>
        </w:rPr>
        <w:t>‌</w:t>
      </w:r>
      <w:r w:rsidR="00D85950" w:rsidRPr="006A2D1A">
        <w:rPr>
          <w:rFonts w:ascii="mylotus" w:hAnsi="mylotus"/>
          <w:rtl/>
          <w:lang w:bidi="ar-SA"/>
        </w:rPr>
        <w:t>الله</w:t>
      </w:r>
      <w:r w:rsidR="00D85950" w:rsidRPr="006A2D1A">
        <w:rPr>
          <w:b w:val="0"/>
          <w:bCs w:val="0"/>
          <w:rtl/>
          <w:lang w:bidi="ar-SA"/>
        </w:rPr>
        <w:sym w:font="AGA Arabesque" w:char="F072"/>
      </w:r>
      <w:r w:rsidR="00D85950" w:rsidRPr="006A2D1A">
        <w:rPr>
          <w:rtl/>
          <w:lang w:bidi="ar-SA"/>
        </w:rPr>
        <w:t xml:space="preserve"> يَقُولُ: «انْطَلَقَ ثَلاَثَةُ نفرٍ مِمَّنْ كَانَ قَبْلَكُمْ حَتَّى آوَاهُمُ الْمبِيتُ إِلَى غَارٍ فَدَخَلُوهُ، فانْحَدَرَتْ صَخْرةٌ مِنَ الْجبلِ فَسَدَّتْ عَلَيْهِمْ الْغَارَ، فَقَالُوا: إِنَّهُ لا يُنْجِيكُمْ مِنْ الصَّخْرَةِ إِلاَّ أَنْ تَدْعُوا الله</w:t>
      </w:r>
      <w:r w:rsidR="002437DB" w:rsidRPr="006A2D1A">
        <w:rPr>
          <w:rFonts w:hint="cs"/>
          <w:rtl/>
          <w:lang w:bidi="ar-SA"/>
        </w:rPr>
        <w:t>َ</w:t>
      </w:r>
      <w:r w:rsidR="00D85950" w:rsidRPr="006A2D1A">
        <w:rPr>
          <w:rtl/>
          <w:lang w:bidi="ar-SA"/>
        </w:rPr>
        <w:t xml:space="preserve"> تعالى بصالح أَعْمَال</w:t>
      </w:r>
      <w:r w:rsidR="002437DB" w:rsidRPr="006A2D1A">
        <w:rPr>
          <w:rFonts w:hint="cs"/>
          <w:rtl/>
          <w:lang w:bidi="ar-SA"/>
        </w:rPr>
        <w:t>ِ</w:t>
      </w:r>
      <w:r w:rsidR="00D85950" w:rsidRPr="006A2D1A">
        <w:rPr>
          <w:rtl/>
          <w:lang w:bidi="ar-SA"/>
        </w:rPr>
        <w:t>كُم.</w:t>
      </w:r>
    </w:p>
    <w:p w:rsidR="00D85950" w:rsidRPr="006A2D1A" w:rsidRDefault="00D85950" w:rsidP="0040309C">
      <w:pPr>
        <w:pStyle w:val="a4"/>
        <w:rPr>
          <w:rtl/>
          <w:lang w:bidi="ar-SA"/>
        </w:rPr>
      </w:pPr>
      <w:r w:rsidRPr="006A2D1A">
        <w:rPr>
          <w:rtl/>
          <w:lang w:bidi="ar-SA"/>
        </w:rPr>
        <w:t>قال رجلٌ مِنهُم: اللَّهُمَّ كَانَ لِي أَبَوانِ شَيْخَانِ كَبِيران، وكُنْتُ لاَ أَغبِقُ قبْلهَما أَهْلاً وَلا مالاً فنأَى بي طَلَبُ الشَّجرِ يَوْماً فَلمْ أُرِحْ عَلَيْهمَا حَتَّى نَامَا فَحَلبْت لَهُمَا غبُوقَهمَا فَوَجَدْتُهُمَا نَائِميْنِ، فَكَرِهْت أَنْ أُوقظَهمَا وَأَنْ أَغْبِقَ قَبْلَهُمَا أَهْلاً أَوْ مَالاً، فَلَبِثْتُ وَالْقَدَحُ عَلَى يَدِى أَنْتَظِرُ اسْتِيقَاظَهُما حَتَّى بَرَقَ الْفَجْرُ وَالصِّبْيَةُ يَتَضاغَوْنَ عِنْدَ قَدَمى فَاسْتَيْقظَا فَشَربَا غَبُوقَهُمَا. اللَّهُمَّ إِنْ كُنْتُ فَعَلْتُ ذَلِكَ ابْتِغَاءَ وَجْهِكَ فَفَرِّجْ عَنَّا مَا نَحْنُ فِيهِ مِنْ هَذِهِ الصَّخْرَة، فانْفَرَجَتْ شَيْئاً لا يَسْتَطيعُونَ الْخُرُوجَ مِنْه.</w:t>
      </w:r>
    </w:p>
    <w:p w:rsidR="00D85950" w:rsidRPr="006A2D1A" w:rsidRDefault="00D85950" w:rsidP="0040309C">
      <w:pPr>
        <w:pStyle w:val="a4"/>
        <w:rPr>
          <w:rtl/>
          <w:lang w:bidi="ar-SA"/>
        </w:rPr>
      </w:pPr>
      <w:r w:rsidRPr="006A2D1A">
        <w:rPr>
          <w:rtl/>
          <w:lang w:bidi="ar-SA"/>
        </w:rPr>
        <w:t xml:space="preserve">قال الآخر: اللَّهُمَّ إِنَّهُ كَانتْ لِيَ ابْنَةُ عمٍّ كانتْ أَحَبَّ النَّاسِ إِلَيَّ وفي رواية: كُنْتُ أُحِبُّهَا كَأَشد مَا يُحبُّ الرِّجَالُ النِّسَاء، فَأَرَدْتُهَا عَلَى نَفْسهَا فَامْتَنَعَتْ مِنِّى حَتَّى أَلَمَّتْ بِهَا سَنَةٌ مِنَ السِّنِينَ فَجَاءَتْنِى </w:t>
      </w:r>
      <w:r w:rsidR="0036123D" w:rsidRPr="006A2D1A">
        <w:rPr>
          <w:rtl/>
          <w:lang w:bidi="ar-SA"/>
        </w:rPr>
        <w:t>فَأَعْطَيْتُهَ</w:t>
      </w:r>
      <w:r w:rsidRPr="006A2D1A">
        <w:rPr>
          <w:rtl/>
          <w:lang w:bidi="ar-SA"/>
        </w:rPr>
        <w:t>ا عِشْرينَ وَمِائَةَ دِينَارٍ</w:t>
      </w:r>
      <w:r w:rsidR="0036123D" w:rsidRPr="006A2D1A">
        <w:rPr>
          <w:rtl/>
          <w:lang w:bidi="ar-SA"/>
        </w:rPr>
        <w:t>ٍ</w:t>
      </w:r>
      <w:r w:rsidRPr="006A2D1A">
        <w:rPr>
          <w:rtl/>
          <w:lang w:bidi="ar-SA"/>
        </w:rPr>
        <w:t xml:space="preserve"> عَلَى أَنْ تُخَلِّىَ بَيْنِى وَبَيْنَ نَفْسِهَا ففَعَلَت، حَتَّى إِذَا قَدَرْتُ عَلَيْهَا وفي رواية : </w:t>
      </w:r>
      <w:r w:rsidR="0008578F" w:rsidRPr="006A2D1A">
        <w:rPr>
          <w:rtl/>
          <w:lang w:bidi="ar-SA"/>
        </w:rPr>
        <w:t>«</w:t>
      </w:r>
      <w:r w:rsidRPr="006A2D1A">
        <w:rPr>
          <w:rtl/>
          <w:lang w:bidi="ar-SA"/>
        </w:rPr>
        <w:t xml:space="preserve">فَلَمَّا قَعَدْتُ بَيْنَ رِجْليْهَا، قَالت: اتَّقِ الله ولا تَفُضَّ الْخاتَمَ إِلاَّ بِحَقِّه، فانْصَرَفْتُ عَنْهَا وَهِىَ أَحَبُّ النَّاسِ إِليَّ وَتركْتُ الذَّهَبَ الَّذي أَعْطَيتُهَا، اللَّهُمَّ </w:t>
      </w:r>
      <w:r w:rsidRPr="006A2D1A">
        <w:rPr>
          <w:rtl/>
          <w:lang w:bidi="ar-SA"/>
        </w:rPr>
        <w:lastRenderedPageBreak/>
        <w:t>إِنْ كُنْتُ فَعْلتُ ذَلِكَ ابْتِغَاءَ وَجْهِكَ فافْرُجْ عَنَّا مَا نَحْنُ فِيه، فانفَرَجَتِ الصَّخْرَةُ غَيْرَ أَنَّهُمْ لا يَسْتَطِيعُونَ الْخُرُوجَ مِنْهَا.</w:t>
      </w:r>
    </w:p>
    <w:p w:rsidR="0036123D" w:rsidRPr="006A2D1A" w:rsidRDefault="00D85950" w:rsidP="0040309C">
      <w:pPr>
        <w:pStyle w:val="a4"/>
        <w:rPr>
          <w:rtl/>
          <w:lang w:bidi="ar-SA"/>
        </w:rPr>
      </w:pPr>
      <w:r w:rsidRPr="006A2D1A">
        <w:rPr>
          <w:rtl/>
          <w:lang w:bidi="ar-SA"/>
        </w:rPr>
        <w:t xml:space="preserve">وقَالَ الثَّالِث: اللَّهُمَّ إِنِّي اسْتَأْجَرْتُ أُجرَاءَ وَأَعْطَيْتُهمْ أَجْرَهُمْ غَيْرَ رَجُلٍ وَاحِدٍ تَرَكَ الَّذي لَّه وذهب فثمَّرت أجره حتى كثرت منه الأموال </w:t>
      </w:r>
      <w:r w:rsidR="0036123D" w:rsidRPr="006A2D1A">
        <w:rPr>
          <w:rtl/>
          <w:lang w:bidi="ar-SA"/>
        </w:rPr>
        <w:t>فجاء</w:t>
      </w:r>
      <w:r w:rsidRPr="006A2D1A">
        <w:rPr>
          <w:rtl/>
          <w:lang w:bidi="ar-SA"/>
        </w:rPr>
        <w:t>نى بعد حين فقال يا عبدالله أَدِّ إِلَيَّ أَجْرِي، فَقُلْت: كُلُّ مَا تَرَى منْ أَجْرِك: مِنَ الإِبِلِ وَالْبَقَرِ وَالْغَنَم وَالرَّقِيق فقال: يا عَبْدَاللَّهِ لا تَسْتهْزيْ بي، فَقُلْت: لاَ أَسْتَهْزيُ بك، فَأَخَذَهُ كُلَّهُ فاسْتاقَهُ فَلَمْ يَتْرُكْ مِنْه شَيْئا، اللَّهُمَّ إِنْ كُنْتُ فَعَلْتُ ذَلِكَ ابْتغَاءَ وَجْهِكَ فافْرُجْ عَنَّا مَا نَحْنُ فِيه، فَانْفَرَجَتِ الصَّخْرَةُ فخرَجُوا يَمْشُونَ</w:t>
      </w:r>
      <w:r w:rsidR="0036123D" w:rsidRPr="006A2D1A">
        <w:rPr>
          <w:rtl/>
          <w:lang w:bidi="ar-SA"/>
        </w:rPr>
        <w:t>.</w:t>
      </w:r>
      <w:r w:rsidR="006F5713" w:rsidRPr="006A2D1A">
        <w:rPr>
          <w:rtl/>
          <w:lang w:bidi="ar-SA"/>
        </w:rPr>
        <w:t xml:space="preserve">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42"/>
      </w:r>
      <w:r w:rsidR="003A729F" w:rsidRPr="006A2D1A">
        <w:rPr>
          <w:rStyle w:val="FootnoteReference"/>
          <w:rFonts w:cs="B Lotus"/>
          <w:bCs w:val="0"/>
          <w:szCs w:val="28"/>
          <w:rtl/>
          <w:lang w:bidi="ar-SA"/>
        </w:rPr>
        <w:t>)</w:t>
      </w:r>
    </w:p>
    <w:p w:rsidR="00AE39FC" w:rsidRPr="006A2D1A" w:rsidRDefault="00557119" w:rsidP="00F21A24">
      <w:pPr>
        <w:pStyle w:val="PlainText"/>
        <w:rPr>
          <w:spacing w:val="0"/>
          <w:rtl/>
        </w:rPr>
      </w:pPr>
      <w:r w:rsidRPr="006A2D1A">
        <w:rPr>
          <w:b/>
          <w:bCs/>
          <w:spacing w:val="0"/>
          <w:rtl/>
        </w:rPr>
        <w:t>ترجمه:</w:t>
      </w:r>
      <w:r w:rsidRPr="006A2D1A">
        <w:rPr>
          <w:spacing w:val="0"/>
          <w:rtl/>
        </w:rPr>
        <w:t xml:space="preserve"> </w:t>
      </w:r>
      <w:r w:rsidR="00F21A24" w:rsidRPr="006A2D1A">
        <w:rPr>
          <w:spacing w:val="0"/>
          <w:rtl/>
        </w:rPr>
        <w:t>ابوعبدالرحمن، عب</w:t>
      </w:r>
      <w:r w:rsidR="00F21A24" w:rsidRPr="006A2D1A">
        <w:rPr>
          <w:rFonts w:hint="cs"/>
          <w:spacing w:val="0"/>
          <w:rtl/>
        </w:rPr>
        <w:t>د</w:t>
      </w:r>
      <w:r w:rsidR="0036123D" w:rsidRPr="006A2D1A">
        <w:rPr>
          <w:spacing w:val="0"/>
          <w:rtl/>
        </w:rPr>
        <w:t>الله بن عمر بن خطاب</w:t>
      </w:r>
      <w:r w:rsidRPr="006A2D1A">
        <w:rPr>
          <w:rFonts w:cs="(M. Aiyada Ayoub ALKobaisi)"/>
          <w:spacing w:val="0"/>
          <w:rtl/>
        </w:rPr>
        <w:t>$</w:t>
      </w:r>
      <w:r w:rsidR="0036123D" w:rsidRPr="006A2D1A">
        <w:rPr>
          <w:spacing w:val="0"/>
          <w:rtl/>
        </w:rPr>
        <w:t xml:space="preserve"> مي‌گويد: از رسول‌الله</w:t>
      </w:r>
      <w:r w:rsidRPr="006A2D1A">
        <w:rPr>
          <w:spacing w:val="0"/>
        </w:rPr>
        <w:sym w:font="AGA Arabesque" w:char="F072"/>
      </w:r>
      <w:r w:rsidR="0036123D" w:rsidRPr="006A2D1A">
        <w:rPr>
          <w:rFonts w:ascii="Times New Roman" w:hAnsi="Times New Roman"/>
          <w:spacing w:val="0"/>
          <w:rtl/>
        </w:rPr>
        <w:t xml:space="preserve"> شنيدم كه </w:t>
      </w:r>
      <w:r w:rsidR="0036123D" w:rsidRPr="006A2D1A">
        <w:rPr>
          <w:spacing w:val="0"/>
          <w:rtl/>
        </w:rPr>
        <w:t>فرمود: «سه نفر از امت‌هاي گذشته، در سفری با هم بودند تا این‌که شب فرا رسید و برای بیتوته (سپری کردن شب) به غاري پناه بردند و وارد غار شدند. ناگهان سنگ بزرگي از كوه، سرازير شد</w:t>
      </w:r>
      <w:r w:rsidR="00BA22D3" w:rsidRPr="006A2D1A">
        <w:rPr>
          <w:spacing w:val="0"/>
          <w:rtl/>
        </w:rPr>
        <w:t xml:space="preserve"> و دهانه‌ی غار را به‌رویشان بست</w:t>
      </w:r>
      <w:r w:rsidR="00233AF2" w:rsidRPr="006A2D1A">
        <w:rPr>
          <w:spacing w:val="0"/>
          <w:rtl/>
        </w:rPr>
        <w:t>. به ي</w:t>
      </w:r>
      <w:r w:rsidR="00F21A24" w:rsidRPr="006A2D1A">
        <w:rPr>
          <w:rFonts w:hint="cs"/>
          <w:spacing w:val="0"/>
          <w:rtl/>
        </w:rPr>
        <w:t>کدی</w:t>
      </w:r>
      <w:r w:rsidR="00233AF2" w:rsidRPr="006A2D1A">
        <w:rPr>
          <w:spacing w:val="0"/>
          <w:rtl/>
        </w:rPr>
        <w:t>گر گفتند:</w:t>
      </w:r>
      <w:r w:rsidR="0036123D" w:rsidRPr="006A2D1A">
        <w:rPr>
          <w:spacing w:val="0"/>
          <w:rtl/>
        </w:rPr>
        <w:t xml:space="preserve"> </w:t>
      </w:r>
      <w:r w:rsidR="002738E5" w:rsidRPr="006A2D1A">
        <w:rPr>
          <w:spacing w:val="0"/>
          <w:rtl/>
        </w:rPr>
        <w:t>از اين سنگ</w:t>
      </w:r>
      <w:r w:rsidR="00233AF2" w:rsidRPr="006A2D1A">
        <w:rPr>
          <w:spacing w:val="0"/>
          <w:rtl/>
        </w:rPr>
        <w:t xml:space="preserve"> نجات نمی‌یابیم</w:t>
      </w:r>
      <w:r w:rsidR="002738E5" w:rsidRPr="006A2D1A">
        <w:rPr>
          <w:spacing w:val="0"/>
          <w:rtl/>
        </w:rPr>
        <w:t>،</w:t>
      </w:r>
      <w:r w:rsidR="0036123D" w:rsidRPr="006A2D1A">
        <w:rPr>
          <w:spacing w:val="0"/>
          <w:rtl/>
        </w:rPr>
        <w:t xml:space="preserve"> مگر اين</w:t>
      </w:r>
      <w:r w:rsidR="00233AF2" w:rsidRPr="006A2D1A">
        <w:rPr>
          <w:spacing w:val="0"/>
          <w:rtl/>
        </w:rPr>
        <w:t>‌</w:t>
      </w:r>
      <w:r w:rsidR="0036123D" w:rsidRPr="006A2D1A">
        <w:rPr>
          <w:spacing w:val="0"/>
          <w:rtl/>
        </w:rPr>
        <w:t>كه</w:t>
      </w:r>
      <w:r w:rsidR="00233AF2" w:rsidRPr="006A2D1A">
        <w:rPr>
          <w:spacing w:val="0"/>
          <w:rtl/>
        </w:rPr>
        <w:t xml:space="preserve"> با توسل </w:t>
      </w:r>
      <w:r w:rsidR="0036123D" w:rsidRPr="006A2D1A">
        <w:rPr>
          <w:spacing w:val="0"/>
          <w:rtl/>
        </w:rPr>
        <w:t xml:space="preserve">به اعمال نيك خود، </w:t>
      </w:r>
      <w:r w:rsidR="00233AF2" w:rsidRPr="006A2D1A">
        <w:rPr>
          <w:spacing w:val="0"/>
          <w:rtl/>
        </w:rPr>
        <w:t xml:space="preserve">الله را بخوانیم (و درخواست </w:t>
      </w:r>
      <w:r w:rsidR="0036123D" w:rsidRPr="006A2D1A">
        <w:rPr>
          <w:spacing w:val="0"/>
          <w:rtl/>
        </w:rPr>
        <w:t xml:space="preserve">نجات </w:t>
      </w:r>
      <w:r w:rsidR="00233AF2" w:rsidRPr="006A2D1A">
        <w:rPr>
          <w:spacing w:val="0"/>
          <w:rtl/>
        </w:rPr>
        <w:t>کنیم).</w:t>
      </w:r>
      <w:r w:rsidR="0036123D" w:rsidRPr="006A2D1A">
        <w:rPr>
          <w:spacing w:val="0"/>
          <w:rtl/>
        </w:rPr>
        <w:t xml:space="preserve"> يكي از</w:t>
      </w:r>
      <w:r w:rsidR="00F21A24" w:rsidRPr="006A2D1A">
        <w:rPr>
          <w:spacing w:val="0"/>
          <w:rtl/>
        </w:rPr>
        <w:t xml:space="preserve"> آنان دعا كرد و گفت: پروردگارا!</w:t>
      </w:r>
      <w:r w:rsidR="00F21A24" w:rsidRPr="006A2D1A">
        <w:rPr>
          <w:rFonts w:hint="cs"/>
          <w:spacing w:val="0"/>
          <w:rtl/>
        </w:rPr>
        <w:t xml:space="preserve"> </w:t>
      </w:r>
      <w:r w:rsidR="00F21A24" w:rsidRPr="006A2D1A">
        <w:rPr>
          <w:spacing w:val="0"/>
          <w:rtl/>
        </w:rPr>
        <w:t>پدر</w:t>
      </w:r>
      <w:r w:rsidR="00F21A24" w:rsidRPr="006A2D1A">
        <w:rPr>
          <w:rFonts w:hint="cs"/>
          <w:spacing w:val="0"/>
          <w:rtl/>
        </w:rPr>
        <w:t xml:space="preserve"> </w:t>
      </w:r>
      <w:r w:rsidR="00233AF2" w:rsidRPr="006A2D1A">
        <w:rPr>
          <w:spacing w:val="0"/>
          <w:rtl/>
        </w:rPr>
        <w:t>و مادرِ</w:t>
      </w:r>
      <w:r w:rsidR="0036123D" w:rsidRPr="006A2D1A">
        <w:rPr>
          <w:spacing w:val="0"/>
          <w:rtl/>
        </w:rPr>
        <w:t xml:space="preserve"> سال</w:t>
      </w:r>
      <w:r w:rsidR="00233AF2" w:rsidRPr="006A2D1A">
        <w:rPr>
          <w:spacing w:val="0"/>
          <w:rtl/>
        </w:rPr>
        <w:t>‌</w:t>
      </w:r>
      <w:r w:rsidR="0036123D" w:rsidRPr="006A2D1A">
        <w:rPr>
          <w:spacing w:val="0"/>
          <w:rtl/>
        </w:rPr>
        <w:t>خورده</w:t>
      </w:r>
      <w:r w:rsidR="0008597F" w:rsidRPr="006A2D1A">
        <w:rPr>
          <w:spacing w:val="0"/>
          <w:rtl/>
        </w:rPr>
        <w:t>‌ای داشتم؛</w:t>
      </w:r>
      <w:r w:rsidR="00233AF2" w:rsidRPr="006A2D1A">
        <w:rPr>
          <w:spacing w:val="0"/>
          <w:rtl/>
        </w:rPr>
        <w:t xml:space="preserve"> </w:t>
      </w:r>
      <w:r w:rsidR="0036123D" w:rsidRPr="006A2D1A">
        <w:rPr>
          <w:spacing w:val="0"/>
          <w:rtl/>
        </w:rPr>
        <w:t xml:space="preserve">و </w:t>
      </w:r>
      <w:r w:rsidR="00233AF2" w:rsidRPr="006A2D1A">
        <w:rPr>
          <w:spacing w:val="0"/>
          <w:rtl/>
        </w:rPr>
        <w:t xml:space="preserve">عادتم بر این بود که پیش </w:t>
      </w:r>
      <w:r w:rsidR="00E329F5" w:rsidRPr="006A2D1A">
        <w:rPr>
          <w:spacing w:val="0"/>
          <w:rtl/>
        </w:rPr>
        <w:t xml:space="preserve">از </w:t>
      </w:r>
      <w:r w:rsidR="00233AF2" w:rsidRPr="006A2D1A">
        <w:rPr>
          <w:spacing w:val="0"/>
          <w:rtl/>
        </w:rPr>
        <w:t>غذا دادن به</w:t>
      </w:r>
      <w:r w:rsidR="0036123D" w:rsidRPr="006A2D1A">
        <w:rPr>
          <w:spacing w:val="0"/>
          <w:rtl/>
        </w:rPr>
        <w:t xml:space="preserve"> زن و فرزند</w:t>
      </w:r>
      <w:r w:rsidR="00BA22D3" w:rsidRPr="006A2D1A">
        <w:rPr>
          <w:spacing w:val="0"/>
          <w:rtl/>
        </w:rPr>
        <w:t>ان</w:t>
      </w:r>
      <w:r w:rsidR="0036123D" w:rsidRPr="006A2D1A">
        <w:rPr>
          <w:spacing w:val="0"/>
          <w:rtl/>
        </w:rPr>
        <w:t xml:space="preserve"> و غلام</w:t>
      </w:r>
      <w:r w:rsidR="00233AF2" w:rsidRPr="006A2D1A">
        <w:rPr>
          <w:spacing w:val="0"/>
          <w:rtl/>
        </w:rPr>
        <w:t>ان خو</w:t>
      </w:r>
      <w:r w:rsidR="00E329F5" w:rsidRPr="006A2D1A">
        <w:rPr>
          <w:spacing w:val="0"/>
          <w:rtl/>
        </w:rPr>
        <w:t xml:space="preserve">د، به پدر و مادرم غذا </w:t>
      </w:r>
      <w:r w:rsidR="0036123D" w:rsidRPr="006A2D1A">
        <w:rPr>
          <w:spacing w:val="0"/>
          <w:rtl/>
        </w:rPr>
        <w:t>م</w:t>
      </w:r>
      <w:r w:rsidR="00E329F5" w:rsidRPr="006A2D1A">
        <w:rPr>
          <w:spacing w:val="0"/>
          <w:rtl/>
        </w:rPr>
        <w:t>ي‌دادم. روزي</w:t>
      </w:r>
      <w:r w:rsidR="0036123D" w:rsidRPr="006A2D1A">
        <w:rPr>
          <w:spacing w:val="0"/>
          <w:rtl/>
        </w:rPr>
        <w:t xml:space="preserve"> </w:t>
      </w:r>
      <w:r w:rsidR="00FF4ECD" w:rsidRPr="006A2D1A">
        <w:rPr>
          <w:spacing w:val="0"/>
          <w:rtl/>
        </w:rPr>
        <w:t>در جستجوی چراگاه (برای چراندن گوسفندانم)</w:t>
      </w:r>
      <w:r w:rsidR="00E329F5" w:rsidRPr="006A2D1A">
        <w:rPr>
          <w:spacing w:val="0"/>
          <w:rtl/>
        </w:rPr>
        <w:t xml:space="preserve">، </w:t>
      </w:r>
      <w:r w:rsidR="0036123D" w:rsidRPr="006A2D1A">
        <w:rPr>
          <w:spacing w:val="0"/>
          <w:rtl/>
        </w:rPr>
        <w:t xml:space="preserve">دير به خانه برگشتم و </w:t>
      </w:r>
      <w:r w:rsidR="00BA22D3" w:rsidRPr="006A2D1A">
        <w:rPr>
          <w:spacing w:val="0"/>
          <w:rtl/>
        </w:rPr>
        <w:t xml:space="preserve">وقتی </w:t>
      </w:r>
      <w:r w:rsidR="00AE39FC" w:rsidRPr="006A2D1A">
        <w:rPr>
          <w:spacing w:val="0"/>
          <w:rtl/>
        </w:rPr>
        <w:t xml:space="preserve">نزد پدر و مادرم </w:t>
      </w:r>
      <w:r w:rsidR="00BA22D3" w:rsidRPr="006A2D1A">
        <w:rPr>
          <w:spacing w:val="0"/>
          <w:rtl/>
        </w:rPr>
        <w:t>بازگشتم</w:t>
      </w:r>
      <w:r w:rsidR="0008597F" w:rsidRPr="006A2D1A">
        <w:rPr>
          <w:spacing w:val="0"/>
          <w:rtl/>
        </w:rPr>
        <w:t>،</w:t>
      </w:r>
      <w:r w:rsidR="00E329F5" w:rsidRPr="006A2D1A">
        <w:rPr>
          <w:spacing w:val="0"/>
          <w:rtl/>
        </w:rPr>
        <w:t xml:space="preserve"> آن دو خوابیده بودند.</w:t>
      </w:r>
      <w:r w:rsidR="0036123D" w:rsidRPr="006A2D1A">
        <w:rPr>
          <w:spacing w:val="0"/>
          <w:rtl/>
        </w:rPr>
        <w:t xml:space="preserve"> </w:t>
      </w:r>
      <w:r w:rsidR="00AE39FC" w:rsidRPr="006A2D1A">
        <w:rPr>
          <w:spacing w:val="0"/>
          <w:rtl/>
        </w:rPr>
        <w:t xml:space="preserve">برایشان </w:t>
      </w:r>
      <w:r w:rsidR="0036123D" w:rsidRPr="006A2D1A">
        <w:rPr>
          <w:spacing w:val="0"/>
          <w:rtl/>
        </w:rPr>
        <w:t>شير</w:t>
      </w:r>
      <w:r w:rsidR="00E329F5" w:rsidRPr="006A2D1A">
        <w:rPr>
          <w:spacing w:val="0"/>
          <w:rtl/>
        </w:rPr>
        <w:t xml:space="preserve"> دوشيدم و چون هنوز خوابیده بودند، </w:t>
      </w:r>
      <w:r w:rsidR="00BA22D3" w:rsidRPr="006A2D1A">
        <w:rPr>
          <w:spacing w:val="0"/>
          <w:rtl/>
        </w:rPr>
        <w:t>نپسندیدم که بیدارشان کنم یا خودم و زن و فرزندان و خدمت‌کارانم، پیش از آن‌ها شیر بنوشیم.</w:t>
      </w:r>
      <w:r w:rsidR="00AE39FC" w:rsidRPr="006A2D1A">
        <w:rPr>
          <w:spacing w:val="0"/>
          <w:rtl/>
        </w:rPr>
        <w:t xml:space="preserve"> ظرف شیر را </w:t>
      </w:r>
      <w:r w:rsidR="0036123D" w:rsidRPr="006A2D1A">
        <w:rPr>
          <w:spacing w:val="0"/>
          <w:rtl/>
        </w:rPr>
        <w:t>ب</w:t>
      </w:r>
      <w:r w:rsidR="00AE39FC" w:rsidRPr="006A2D1A">
        <w:rPr>
          <w:spacing w:val="0"/>
          <w:rtl/>
        </w:rPr>
        <w:t>ه‌</w:t>
      </w:r>
      <w:r w:rsidR="0036123D" w:rsidRPr="006A2D1A">
        <w:rPr>
          <w:spacing w:val="0"/>
          <w:rtl/>
        </w:rPr>
        <w:t>دست گرفتم و</w:t>
      </w:r>
      <w:r w:rsidR="00AE39FC" w:rsidRPr="006A2D1A">
        <w:rPr>
          <w:spacing w:val="0"/>
          <w:rtl/>
        </w:rPr>
        <w:t xml:space="preserve"> در حالی که بچه‌ها، پیشِ </w:t>
      </w:r>
      <w:r w:rsidR="00DE77ED" w:rsidRPr="006A2D1A">
        <w:rPr>
          <w:spacing w:val="0"/>
          <w:rtl/>
        </w:rPr>
        <w:t>من</w:t>
      </w:r>
      <w:r w:rsidR="00AE39FC" w:rsidRPr="006A2D1A">
        <w:rPr>
          <w:spacing w:val="0"/>
          <w:rtl/>
        </w:rPr>
        <w:t xml:space="preserve"> از گرسنگی بی‌قراری می‌کردند، منتظر ماندم تا پدر و مادرم ب</w:t>
      </w:r>
      <w:r w:rsidR="0008597F" w:rsidRPr="006A2D1A">
        <w:rPr>
          <w:spacing w:val="0"/>
          <w:rtl/>
        </w:rPr>
        <w:t>یدار شوند تا این‌که سپیده‌ی صبح</w:t>
      </w:r>
      <w:r w:rsidR="00AE39FC" w:rsidRPr="006A2D1A">
        <w:rPr>
          <w:spacing w:val="0"/>
          <w:rtl/>
        </w:rPr>
        <w:t xml:space="preserve"> سر زد و آن‌ها</w:t>
      </w:r>
      <w:r w:rsidR="0036123D" w:rsidRPr="006A2D1A">
        <w:rPr>
          <w:spacing w:val="0"/>
          <w:rtl/>
        </w:rPr>
        <w:t xml:space="preserve"> بيدار شدند</w:t>
      </w:r>
      <w:r w:rsidR="00AE39FC" w:rsidRPr="006A2D1A">
        <w:rPr>
          <w:spacing w:val="0"/>
          <w:rtl/>
        </w:rPr>
        <w:t xml:space="preserve"> و شیرشان را نوشیدند.</w:t>
      </w:r>
      <w:r w:rsidR="0036123D" w:rsidRPr="006A2D1A">
        <w:rPr>
          <w:spacing w:val="0"/>
          <w:rtl/>
        </w:rPr>
        <w:t xml:space="preserve"> پروردگارا! اگر اين عمل را ب</w:t>
      </w:r>
      <w:r w:rsidR="00AE39FC" w:rsidRPr="006A2D1A">
        <w:rPr>
          <w:spacing w:val="0"/>
          <w:rtl/>
        </w:rPr>
        <w:t>ه‌</w:t>
      </w:r>
      <w:r w:rsidR="0036123D" w:rsidRPr="006A2D1A">
        <w:rPr>
          <w:spacing w:val="0"/>
          <w:rtl/>
        </w:rPr>
        <w:t>خاطر خوشنودي تو انجام داد</w:t>
      </w:r>
      <w:r w:rsidR="00AE39FC" w:rsidRPr="006A2D1A">
        <w:rPr>
          <w:spacing w:val="0"/>
          <w:rtl/>
        </w:rPr>
        <w:t>ه‌</w:t>
      </w:r>
      <w:r w:rsidR="0036123D" w:rsidRPr="006A2D1A">
        <w:rPr>
          <w:spacing w:val="0"/>
          <w:rtl/>
        </w:rPr>
        <w:t xml:space="preserve">ام، </w:t>
      </w:r>
      <w:r w:rsidR="00B025CA" w:rsidRPr="006A2D1A">
        <w:rPr>
          <w:spacing w:val="0"/>
          <w:rtl/>
        </w:rPr>
        <w:t>ما را از اين مصيبت</w:t>
      </w:r>
      <w:r w:rsidR="0036123D" w:rsidRPr="006A2D1A">
        <w:rPr>
          <w:spacing w:val="0"/>
          <w:rtl/>
        </w:rPr>
        <w:t xml:space="preserve"> </w:t>
      </w:r>
      <w:r w:rsidR="00AE39FC" w:rsidRPr="006A2D1A">
        <w:rPr>
          <w:spacing w:val="0"/>
          <w:rtl/>
        </w:rPr>
        <w:t>كه گرفتارش شده‌</w:t>
      </w:r>
      <w:r w:rsidR="0036123D" w:rsidRPr="006A2D1A">
        <w:rPr>
          <w:spacing w:val="0"/>
          <w:rtl/>
        </w:rPr>
        <w:t xml:space="preserve">ايم، نجات </w:t>
      </w:r>
      <w:r w:rsidR="00B025CA" w:rsidRPr="006A2D1A">
        <w:rPr>
          <w:spacing w:val="0"/>
          <w:rtl/>
        </w:rPr>
        <w:t>ب</w:t>
      </w:r>
      <w:r w:rsidR="0036123D" w:rsidRPr="006A2D1A">
        <w:rPr>
          <w:spacing w:val="0"/>
          <w:rtl/>
        </w:rPr>
        <w:t>ده. آن</w:t>
      </w:r>
      <w:r w:rsidR="00AE39FC" w:rsidRPr="006A2D1A">
        <w:rPr>
          <w:spacing w:val="0"/>
          <w:rtl/>
        </w:rPr>
        <w:t>‌گاه</w:t>
      </w:r>
      <w:r w:rsidR="0036123D" w:rsidRPr="006A2D1A">
        <w:rPr>
          <w:spacing w:val="0"/>
          <w:rtl/>
        </w:rPr>
        <w:t xml:space="preserve"> سنگ، اندكي تكان خورد</w:t>
      </w:r>
      <w:r w:rsidR="0008597F" w:rsidRPr="006A2D1A">
        <w:rPr>
          <w:spacing w:val="0"/>
          <w:rtl/>
        </w:rPr>
        <w:t>؛</w:t>
      </w:r>
      <w:r w:rsidR="0036123D" w:rsidRPr="006A2D1A">
        <w:rPr>
          <w:spacing w:val="0"/>
          <w:rtl/>
        </w:rPr>
        <w:t xml:space="preserve"> اما نه </w:t>
      </w:r>
      <w:r w:rsidR="00AE39FC" w:rsidRPr="006A2D1A">
        <w:rPr>
          <w:spacing w:val="0"/>
          <w:rtl/>
        </w:rPr>
        <w:t xml:space="preserve">به‌اندازه‌ای </w:t>
      </w:r>
      <w:r w:rsidR="0036123D" w:rsidRPr="006A2D1A">
        <w:rPr>
          <w:spacing w:val="0"/>
          <w:rtl/>
        </w:rPr>
        <w:t>كه آنان بتوانند از غار، بيرون بيايند</w:t>
      </w:r>
      <w:r w:rsidR="00AE39FC" w:rsidRPr="006A2D1A">
        <w:rPr>
          <w:spacing w:val="0"/>
          <w:rtl/>
        </w:rPr>
        <w:t>.</w:t>
      </w:r>
    </w:p>
    <w:p w:rsidR="0036123D" w:rsidRPr="006A2D1A" w:rsidRDefault="00DE77ED" w:rsidP="00F21A24">
      <w:pPr>
        <w:pStyle w:val="PlainText"/>
        <w:rPr>
          <w:rFonts w:ascii="Times New Roman" w:hAnsi="Times New Roman"/>
          <w:spacing w:val="0"/>
        </w:rPr>
      </w:pPr>
      <w:r w:rsidRPr="006A2D1A">
        <w:rPr>
          <w:spacing w:val="0"/>
          <w:rtl/>
        </w:rPr>
        <w:lastRenderedPageBreak/>
        <w:t>دیگری</w:t>
      </w:r>
      <w:r w:rsidR="0036123D" w:rsidRPr="006A2D1A">
        <w:rPr>
          <w:spacing w:val="0"/>
          <w:rtl/>
        </w:rPr>
        <w:t>، گفت: پروردگارا! من</w:t>
      </w:r>
      <w:r w:rsidR="00AE39FC" w:rsidRPr="006A2D1A">
        <w:rPr>
          <w:spacing w:val="0"/>
          <w:rtl/>
        </w:rPr>
        <w:t>،</w:t>
      </w:r>
      <w:r w:rsidR="0036123D" w:rsidRPr="006A2D1A">
        <w:rPr>
          <w:spacing w:val="0"/>
          <w:rtl/>
        </w:rPr>
        <w:t xml:space="preserve"> </w:t>
      </w:r>
      <w:r w:rsidR="00AE39FC" w:rsidRPr="006A2D1A">
        <w:rPr>
          <w:spacing w:val="0"/>
          <w:rtl/>
        </w:rPr>
        <w:t>دختر</w:t>
      </w:r>
      <w:r w:rsidR="0036123D" w:rsidRPr="006A2D1A">
        <w:rPr>
          <w:spacing w:val="0"/>
          <w:rtl/>
        </w:rPr>
        <w:t xml:space="preserve">عمويي داشتم كه </w:t>
      </w:r>
      <w:r w:rsidRPr="006A2D1A">
        <w:rPr>
          <w:spacing w:val="0"/>
          <w:rtl/>
        </w:rPr>
        <w:t>محبوب‌ترین مردم نزد من بود.- به روایت دیگر: به‌شدت</w:t>
      </w:r>
      <w:r w:rsidR="001865AA" w:rsidRPr="006A2D1A">
        <w:rPr>
          <w:spacing w:val="0"/>
          <w:rtl/>
        </w:rPr>
        <w:t>ِ</w:t>
      </w:r>
      <w:r w:rsidRPr="006A2D1A">
        <w:rPr>
          <w:spacing w:val="0"/>
          <w:rtl/>
        </w:rPr>
        <w:t xml:space="preserve"> وضعیتی که مردان، شیفته‌ی زنان می‌شوند، من دل‌باخته‌‌اش شده بودم.-  باری از او درخواست ک</w:t>
      </w:r>
      <w:r w:rsidR="00F21A24" w:rsidRPr="006A2D1A">
        <w:rPr>
          <w:rFonts w:hint="cs"/>
          <w:spacing w:val="0"/>
          <w:rtl/>
        </w:rPr>
        <w:t>امجو</w:t>
      </w:r>
      <w:r w:rsidRPr="006A2D1A">
        <w:rPr>
          <w:spacing w:val="0"/>
          <w:rtl/>
        </w:rPr>
        <w:t>یی کر</w:t>
      </w:r>
      <w:r w:rsidR="001865AA" w:rsidRPr="006A2D1A">
        <w:rPr>
          <w:spacing w:val="0"/>
          <w:rtl/>
        </w:rPr>
        <w:t>دم؛</w:t>
      </w:r>
      <w:r w:rsidRPr="006A2D1A">
        <w:rPr>
          <w:spacing w:val="0"/>
          <w:rtl/>
        </w:rPr>
        <w:t xml:space="preserve"> ولی او قبول نکرد تا این‌که </w:t>
      </w:r>
      <w:r w:rsidR="0036123D" w:rsidRPr="006A2D1A">
        <w:rPr>
          <w:spacing w:val="0"/>
          <w:rtl/>
        </w:rPr>
        <w:t>در يكي  از سال</w:t>
      </w:r>
      <w:r w:rsidRPr="006A2D1A">
        <w:rPr>
          <w:spacing w:val="0"/>
          <w:rtl/>
        </w:rPr>
        <w:t>‌ها</w:t>
      </w:r>
      <w:r w:rsidR="0036123D" w:rsidRPr="006A2D1A">
        <w:rPr>
          <w:spacing w:val="0"/>
          <w:rtl/>
        </w:rPr>
        <w:t xml:space="preserve"> نياز </w:t>
      </w:r>
      <w:r w:rsidRPr="006A2D1A">
        <w:rPr>
          <w:spacing w:val="0"/>
          <w:rtl/>
        </w:rPr>
        <w:t>پيدا كرد و نزدم</w:t>
      </w:r>
      <w:r w:rsidR="0036123D" w:rsidRPr="006A2D1A">
        <w:rPr>
          <w:spacing w:val="0"/>
          <w:rtl/>
        </w:rPr>
        <w:t xml:space="preserve"> آمد. گفتم: اگر خود را </w:t>
      </w:r>
      <w:r w:rsidRPr="006A2D1A">
        <w:rPr>
          <w:spacing w:val="0"/>
          <w:rtl/>
        </w:rPr>
        <w:t>در اختيارم</w:t>
      </w:r>
      <w:r w:rsidR="0036123D" w:rsidRPr="006A2D1A">
        <w:rPr>
          <w:spacing w:val="0"/>
          <w:rtl/>
        </w:rPr>
        <w:t xml:space="preserve"> قرار دهي، يك</w:t>
      </w:r>
      <w:r w:rsidRPr="006A2D1A">
        <w:rPr>
          <w:spacing w:val="0"/>
          <w:rtl/>
        </w:rPr>
        <w:t>‌</w:t>
      </w:r>
      <w:r w:rsidR="0036123D" w:rsidRPr="006A2D1A">
        <w:rPr>
          <w:spacing w:val="0"/>
          <w:rtl/>
        </w:rPr>
        <w:t xml:space="preserve">صد و بيست دينار به تو خواهم داد. او </w:t>
      </w:r>
      <w:r w:rsidRPr="006A2D1A">
        <w:rPr>
          <w:spacing w:val="0"/>
          <w:rtl/>
        </w:rPr>
        <w:t>به‌ناچار</w:t>
      </w:r>
      <w:r w:rsidR="0036123D" w:rsidRPr="006A2D1A">
        <w:rPr>
          <w:spacing w:val="0"/>
          <w:rtl/>
        </w:rPr>
        <w:t xml:space="preserve"> پذيرفت. وقتي </w:t>
      </w:r>
      <w:r w:rsidRPr="006A2D1A">
        <w:rPr>
          <w:spacing w:val="0"/>
          <w:rtl/>
        </w:rPr>
        <w:t>بر او دست یافتم،-</w:t>
      </w:r>
      <w:r w:rsidR="001865AA" w:rsidRPr="006A2D1A">
        <w:rPr>
          <w:spacing w:val="0"/>
          <w:rtl/>
        </w:rPr>
        <w:t xml:space="preserve"> </w:t>
      </w:r>
      <w:r w:rsidRPr="006A2D1A">
        <w:rPr>
          <w:spacing w:val="0"/>
          <w:rtl/>
        </w:rPr>
        <w:t>و به روایتی: وقتی میان پاهایش نشستم- به من</w:t>
      </w:r>
      <w:r w:rsidR="0036123D" w:rsidRPr="006A2D1A">
        <w:rPr>
          <w:spacing w:val="0"/>
          <w:rtl/>
        </w:rPr>
        <w:t xml:space="preserve"> گفت: </w:t>
      </w:r>
      <w:r w:rsidR="00B025CA" w:rsidRPr="006A2D1A">
        <w:rPr>
          <w:spacing w:val="0"/>
          <w:rtl/>
        </w:rPr>
        <w:t>«</w:t>
      </w:r>
      <w:r w:rsidRPr="006A2D1A">
        <w:rPr>
          <w:spacing w:val="0"/>
          <w:rtl/>
        </w:rPr>
        <w:t xml:space="preserve">از خدا بترس </w:t>
      </w:r>
      <w:r w:rsidR="00B025CA" w:rsidRPr="006A2D1A">
        <w:rPr>
          <w:spacing w:val="0"/>
          <w:rtl/>
        </w:rPr>
        <w:t>و به‌ناحق گوهرِ (عفّت) را نشکن».</w:t>
      </w:r>
      <w:r w:rsidR="0036123D" w:rsidRPr="006A2D1A">
        <w:rPr>
          <w:spacing w:val="0"/>
          <w:rtl/>
        </w:rPr>
        <w:t xml:space="preserve"> من از انجام آن عمل، منصرف شد</w:t>
      </w:r>
      <w:r w:rsidR="00B025CA" w:rsidRPr="006A2D1A">
        <w:rPr>
          <w:spacing w:val="0"/>
          <w:rtl/>
        </w:rPr>
        <w:t>م</w:t>
      </w:r>
      <w:r w:rsidR="0036123D" w:rsidRPr="006A2D1A">
        <w:rPr>
          <w:spacing w:val="0"/>
          <w:rtl/>
        </w:rPr>
        <w:t xml:space="preserve"> و </w:t>
      </w:r>
      <w:r w:rsidR="00B025CA" w:rsidRPr="006A2D1A">
        <w:rPr>
          <w:spacing w:val="0"/>
          <w:rtl/>
        </w:rPr>
        <w:t xml:space="preserve">آن مبلغ را </w:t>
      </w:r>
      <w:r w:rsidR="0036123D" w:rsidRPr="006A2D1A">
        <w:rPr>
          <w:spacing w:val="0"/>
          <w:rtl/>
        </w:rPr>
        <w:t xml:space="preserve">به او بخشيدم و </w:t>
      </w:r>
      <w:r w:rsidR="00B025CA" w:rsidRPr="006A2D1A">
        <w:rPr>
          <w:spacing w:val="0"/>
          <w:rtl/>
        </w:rPr>
        <w:t xml:space="preserve">در حالی از او جدا شدم </w:t>
      </w:r>
      <w:r w:rsidR="0036123D" w:rsidRPr="006A2D1A">
        <w:rPr>
          <w:spacing w:val="0"/>
          <w:rtl/>
        </w:rPr>
        <w:t xml:space="preserve">كه </w:t>
      </w:r>
      <w:r w:rsidR="00B025CA" w:rsidRPr="006A2D1A">
        <w:rPr>
          <w:spacing w:val="0"/>
          <w:rtl/>
        </w:rPr>
        <w:t xml:space="preserve">محبوب‌ترین مردم، در </w:t>
      </w:r>
      <w:r w:rsidR="0036123D" w:rsidRPr="006A2D1A">
        <w:rPr>
          <w:spacing w:val="0"/>
          <w:rtl/>
        </w:rPr>
        <w:t xml:space="preserve">نزد من </w:t>
      </w:r>
      <w:r w:rsidR="00B025CA" w:rsidRPr="006A2D1A">
        <w:rPr>
          <w:spacing w:val="0"/>
          <w:rtl/>
        </w:rPr>
        <w:t xml:space="preserve">بود. </w:t>
      </w:r>
      <w:r w:rsidR="0036123D" w:rsidRPr="006A2D1A">
        <w:rPr>
          <w:spacing w:val="0"/>
          <w:rtl/>
        </w:rPr>
        <w:t xml:space="preserve">پروردگارا! اگر اين </w:t>
      </w:r>
      <w:r w:rsidR="00B025CA" w:rsidRPr="006A2D1A">
        <w:rPr>
          <w:spacing w:val="0"/>
          <w:rtl/>
        </w:rPr>
        <w:t xml:space="preserve">كار من، </w:t>
      </w:r>
      <w:r w:rsidR="0036123D" w:rsidRPr="006A2D1A">
        <w:rPr>
          <w:spacing w:val="0"/>
          <w:rtl/>
        </w:rPr>
        <w:t>ب</w:t>
      </w:r>
      <w:r w:rsidR="00B025CA" w:rsidRPr="006A2D1A">
        <w:rPr>
          <w:spacing w:val="0"/>
          <w:rtl/>
        </w:rPr>
        <w:t>ه‌</w:t>
      </w:r>
      <w:r w:rsidR="0036123D" w:rsidRPr="006A2D1A">
        <w:rPr>
          <w:spacing w:val="0"/>
          <w:rtl/>
        </w:rPr>
        <w:t xml:space="preserve">خاطر </w:t>
      </w:r>
      <w:r w:rsidR="00B025CA" w:rsidRPr="006A2D1A">
        <w:rPr>
          <w:spacing w:val="0"/>
          <w:rtl/>
        </w:rPr>
        <w:t>خ</w:t>
      </w:r>
      <w:r w:rsidR="0036123D" w:rsidRPr="006A2D1A">
        <w:rPr>
          <w:spacing w:val="0"/>
          <w:rtl/>
        </w:rPr>
        <w:t xml:space="preserve">شنودي تو </w:t>
      </w:r>
      <w:r w:rsidR="00B025CA" w:rsidRPr="006A2D1A">
        <w:rPr>
          <w:spacing w:val="0"/>
          <w:rtl/>
        </w:rPr>
        <w:t>بوده است</w:t>
      </w:r>
      <w:r w:rsidR="0036123D" w:rsidRPr="006A2D1A">
        <w:rPr>
          <w:spacing w:val="0"/>
          <w:rtl/>
        </w:rPr>
        <w:t xml:space="preserve">، از اين </w:t>
      </w:r>
      <w:r w:rsidR="00B025CA" w:rsidRPr="006A2D1A">
        <w:rPr>
          <w:spacing w:val="0"/>
          <w:rtl/>
        </w:rPr>
        <w:t>بلا که گرفتارش هستیم،</w:t>
      </w:r>
      <w:r w:rsidR="0036123D" w:rsidRPr="006A2D1A">
        <w:rPr>
          <w:spacing w:val="0"/>
          <w:rtl/>
        </w:rPr>
        <w:t xml:space="preserve"> نجات</w:t>
      </w:r>
      <w:r w:rsidR="00B025CA" w:rsidRPr="006A2D1A">
        <w:rPr>
          <w:spacing w:val="0"/>
          <w:rtl/>
        </w:rPr>
        <w:t>مان</w:t>
      </w:r>
      <w:r w:rsidR="00E80D95" w:rsidRPr="006A2D1A">
        <w:rPr>
          <w:spacing w:val="0"/>
          <w:rtl/>
        </w:rPr>
        <w:t xml:space="preserve"> </w:t>
      </w:r>
      <w:r w:rsidR="0036123D" w:rsidRPr="006A2D1A">
        <w:rPr>
          <w:spacing w:val="0"/>
          <w:rtl/>
        </w:rPr>
        <w:t>ده. آن</w:t>
      </w:r>
      <w:r w:rsidR="00B025CA" w:rsidRPr="006A2D1A">
        <w:rPr>
          <w:spacing w:val="0"/>
          <w:rtl/>
        </w:rPr>
        <w:t>‌</w:t>
      </w:r>
      <w:r w:rsidR="0036123D" w:rsidRPr="006A2D1A">
        <w:rPr>
          <w:spacing w:val="0"/>
          <w:rtl/>
        </w:rPr>
        <w:t>گاه سنگ اندكي از جايش تكان خورد</w:t>
      </w:r>
      <w:r w:rsidR="00E80D95" w:rsidRPr="006A2D1A">
        <w:rPr>
          <w:spacing w:val="0"/>
          <w:rtl/>
        </w:rPr>
        <w:t>؛</w:t>
      </w:r>
      <w:r w:rsidR="00B025CA" w:rsidRPr="006A2D1A">
        <w:rPr>
          <w:spacing w:val="0"/>
          <w:rtl/>
        </w:rPr>
        <w:t xml:space="preserve"> ولی نه به‌</w:t>
      </w:r>
      <w:r w:rsidR="0036123D" w:rsidRPr="006A2D1A">
        <w:rPr>
          <w:spacing w:val="0"/>
          <w:rtl/>
        </w:rPr>
        <w:t>اندازه</w:t>
      </w:r>
      <w:r w:rsidR="00E80D95" w:rsidRPr="006A2D1A">
        <w:rPr>
          <w:spacing w:val="0"/>
          <w:rtl/>
        </w:rPr>
        <w:t>‌</w:t>
      </w:r>
      <w:r w:rsidR="0036123D" w:rsidRPr="006A2D1A">
        <w:rPr>
          <w:spacing w:val="0"/>
          <w:rtl/>
        </w:rPr>
        <w:t>اي كه آنان بتوانند از غار بيرون بيايند.</w:t>
      </w:r>
    </w:p>
    <w:p w:rsidR="00D85950" w:rsidRPr="006A2D1A" w:rsidRDefault="00B025CA" w:rsidP="00167AB1">
      <w:pPr>
        <w:pStyle w:val="PlainText"/>
        <w:rPr>
          <w:rFonts w:ascii="Traditional Arabic"/>
          <w:spacing w:val="0"/>
          <w:rtl/>
        </w:rPr>
      </w:pPr>
      <w:r w:rsidRPr="006A2D1A">
        <w:rPr>
          <w:spacing w:val="0"/>
          <w:rtl/>
        </w:rPr>
        <w:t xml:space="preserve">سومی </w:t>
      </w:r>
      <w:r w:rsidR="0036123D" w:rsidRPr="006A2D1A">
        <w:rPr>
          <w:spacing w:val="0"/>
          <w:rtl/>
        </w:rPr>
        <w:t>گفت: پروردگارا! چند كارگر را به كاري گماشتم و مزد</w:t>
      </w:r>
      <w:r w:rsidRPr="006A2D1A">
        <w:rPr>
          <w:spacing w:val="0"/>
          <w:rtl/>
        </w:rPr>
        <w:t>شان</w:t>
      </w:r>
      <w:r w:rsidR="0036123D" w:rsidRPr="006A2D1A">
        <w:rPr>
          <w:spacing w:val="0"/>
          <w:rtl/>
        </w:rPr>
        <w:t xml:space="preserve"> را پرداخت نمودم</w:t>
      </w:r>
      <w:r w:rsidR="00E80D95" w:rsidRPr="006A2D1A">
        <w:rPr>
          <w:spacing w:val="0"/>
          <w:rtl/>
        </w:rPr>
        <w:t>؛</w:t>
      </w:r>
      <w:r w:rsidR="0036123D" w:rsidRPr="006A2D1A">
        <w:rPr>
          <w:spacing w:val="0"/>
          <w:rtl/>
        </w:rPr>
        <w:t xml:space="preserve"> مگر يك نفر كه بدون دريافت مزد، رفته بود. من</w:t>
      </w:r>
      <w:r w:rsidRPr="006A2D1A">
        <w:rPr>
          <w:spacing w:val="0"/>
          <w:rtl/>
        </w:rPr>
        <w:t>،</w:t>
      </w:r>
      <w:r w:rsidR="0036123D" w:rsidRPr="006A2D1A">
        <w:rPr>
          <w:spacing w:val="0"/>
          <w:rtl/>
        </w:rPr>
        <w:t xml:space="preserve"> مزد او را به كار انداختم تا اين</w:t>
      </w:r>
      <w:r w:rsidRPr="006A2D1A">
        <w:rPr>
          <w:spacing w:val="0"/>
          <w:rtl/>
        </w:rPr>
        <w:t>‌</w:t>
      </w:r>
      <w:r w:rsidR="0036123D" w:rsidRPr="006A2D1A">
        <w:rPr>
          <w:spacing w:val="0"/>
          <w:rtl/>
        </w:rPr>
        <w:t>كه ثروت زيادي ب</w:t>
      </w:r>
      <w:r w:rsidRPr="006A2D1A">
        <w:rPr>
          <w:spacing w:val="0"/>
          <w:rtl/>
        </w:rPr>
        <w:t>ه‌</w:t>
      </w:r>
      <w:r w:rsidR="0036123D" w:rsidRPr="006A2D1A">
        <w:rPr>
          <w:spacing w:val="0"/>
          <w:rtl/>
        </w:rPr>
        <w:t>دست آمد.</w:t>
      </w:r>
      <w:r w:rsidRPr="006A2D1A">
        <w:rPr>
          <w:spacing w:val="0"/>
          <w:rtl/>
        </w:rPr>
        <w:t xml:space="preserve"> </w:t>
      </w:r>
      <w:r w:rsidR="00E80D95" w:rsidRPr="006A2D1A">
        <w:rPr>
          <w:spacing w:val="0"/>
          <w:rtl/>
        </w:rPr>
        <w:t>پس از مدتي</w:t>
      </w:r>
      <w:r w:rsidR="0036123D" w:rsidRPr="006A2D1A">
        <w:rPr>
          <w:spacing w:val="0"/>
          <w:rtl/>
        </w:rPr>
        <w:t xml:space="preserve"> آن كارگر</w:t>
      </w:r>
      <w:r w:rsidRPr="006A2D1A">
        <w:rPr>
          <w:spacing w:val="0"/>
          <w:rtl/>
        </w:rPr>
        <w:t>، نزدم</w:t>
      </w:r>
      <w:r w:rsidR="0036123D" w:rsidRPr="006A2D1A">
        <w:rPr>
          <w:spacing w:val="0"/>
          <w:rtl/>
        </w:rPr>
        <w:t xml:space="preserve"> آمد</w:t>
      </w:r>
      <w:r w:rsidRPr="006A2D1A">
        <w:rPr>
          <w:spacing w:val="0"/>
          <w:rtl/>
        </w:rPr>
        <w:t xml:space="preserve"> و گفت: اي بنده‌ی خدا! مزدم را بده</w:t>
      </w:r>
      <w:r w:rsidR="0036123D" w:rsidRPr="006A2D1A">
        <w:rPr>
          <w:spacing w:val="0"/>
          <w:rtl/>
        </w:rPr>
        <w:t>. گفتم: آن</w:t>
      </w:r>
      <w:r w:rsidRPr="006A2D1A">
        <w:rPr>
          <w:spacing w:val="0"/>
          <w:rtl/>
        </w:rPr>
        <w:t>‌</w:t>
      </w:r>
      <w:r w:rsidR="0036123D" w:rsidRPr="006A2D1A">
        <w:rPr>
          <w:spacing w:val="0"/>
          <w:rtl/>
        </w:rPr>
        <w:t xml:space="preserve">چه </w:t>
      </w:r>
      <w:r w:rsidR="006C68D2" w:rsidRPr="006A2D1A">
        <w:rPr>
          <w:spacing w:val="0"/>
          <w:rtl/>
        </w:rPr>
        <w:t xml:space="preserve">از </w:t>
      </w:r>
      <w:r w:rsidR="0036123D" w:rsidRPr="006A2D1A">
        <w:rPr>
          <w:spacing w:val="0"/>
          <w:rtl/>
        </w:rPr>
        <w:t>گاو، گوسفند، شتر و برده مي‏بيني، از آنِ تو هستند. گفت: اي بند</w:t>
      </w:r>
      <w:r w:rsidRPr="006A2D1A">
        <w:rPr>
          <w:spacing w:val="0"/>
          <w:rtl/>
        </w:rPr>
        <w:t xml:space="preserve">ه‌ی </w:t>
      </w:r>
      <w:r w:rsidR="0036123D" w:rsidRPr="006A2D1A">
        <w:rPr>
          <w:spacing w:val="0"/>
          <w:rtl/>
        </w:rPr>
        <w:t xml:space="preserve">خدا! مرا مسخره نكن! </w:t>
      </w:r>
      <w:r w:rsidR="006C68D2" w:rsidRPr="006A2D1A">
        <w:rPr>
          <w:spacing w:val="0"/>
          <w:rtl/>
        </w:rPr>
        <w:t>گفتم: تو را مسخره نمي‌</w:t>
      </w:r>
      <w:r w:rsidR="0036123D" w:rsidRPr="006A2D1A">
        <w:rPr>
          <w:spacing w:val="0"/>
          <w:rtl/>
        </w:rPr>
        <w:t>كنم. سرانجام، او تمام آن</w:t>
      </w:r>
      <w:r w:rsidR="006C68D2" w:rsidRPr="006A2D1A">
        <w:rPr>
          <w:spacing w:val="0"/>
          <w:rtl/>
        </w:rPr>
        <w:t>‌</w:t>
      </w:r>
      <w:r w:rsidR="0036123D" w:rsidRPr="006A2D1A">
        <w:rPr>
          <w:spacing w:val="0"/>
          <w:rtl/>
        </w:rPr>
        <w:t>ها را گرفت و با خود برد و چيزي نگذاشت. پروردگارا! اگر اين كار را ب</w:t>
      </w:r>
      <w:r w:rsidR="006C68D2" w:rsidRPr="006A2D1A">
        <w:rPr>
          <w:spacing w:val="0"/>
          <w:rtl/>
        </w:rPr>
        <w:t>ه‌</w:t>
      </w:r>
      <w:r w:rsidR="0036123D" w:rsidRPr="006A2D1A">
        <w:rPr>
          <w:spacing w:val="0"/>
          <w:rtl/>
        </w:rPr>
        <w:t xml:space="preserve">خاطر </w:t>
      </w:r>
      <w:r w:rsidR="006C68D2" w:rsidRPr="006A2D1A">
        <w:rPr>
          <w:spacing w:val="0"/>
          <w:rtl/>
        </w:rPr>
        <w:t>رضاي تو انجام داده‌</w:t>
      </w:r>
      <w:r w:rsidR="0036123D" w:rsidRPr="006A2D1A">
        <w:rPr>
          <w:spacing w:val="0"/>
          <w:rtl/>
        </w:rPr>
        <w:t>ام، ما را از اين گرفتاري نجات ده. آن</w:t>
      </w:r>
      <w:r w:rsidR="006C68D2" w:rsidRPr="006A2D1A">
        <w:rPr>
          <w:spacing w:val="0"/>
          <w:rtl/>
        </w:rPr>
        <w:t>‌گاه</w:t>
      </w:r>
      <w:r w:rsidR="0036123D" w:rsidRPr="006A2D1A">
        <w:rPr>
          <w:spacing w:val="0"/>
          <w:rtl/>
        </w:rPr>
        <w:t xml:space="preserve"> سنگ، از دهان</w:t>
      </w:r>
      <w:r w:rsidR="006C68D2" w:rsidRPr="006A2D1A">
        <w:rPr>
          <w:spacing w:val="0"/>
          <w:rtl/>
        </w:rPr>
        <w:t>ه‌ی</w:t>
      </w:r>
      <w:r w:rsidR="0036123D" w:rsidRPr="006A2D1A">
        <w:rPr>
          <w:spacing w:val="0"/>
          <w:rtl/>
        </w:rPr>
        <w:t xml:space="preserve"> غار كنار رفت و آن</w:t>
      </w:r>
      <w:r w:rsidR="006C68D2" w:rsidRPr="006A2D1A">
        <w:rPr>
          <w:spacing w:val="0"/>
          <w:rtl/>
        </w:rPr>
        <w:t>‌</w:t>
      </w:r>
      <w:r w:rsidR="0036123D" w:rsidRPr="006A2D1A">
        <w:rPr>
          <w:spacing w:val="0"/>
          <w:rtl/>
        </w:rPr>
        <w:t xml:space="preserve">ها بيرون </w:t>
      </w:r>
      <w:r w:rsidR="006C68D2" w:rsidRPr="006A2D1A">
        <w:rPr>
          <w:spacing w:val="0"/>
          <w:rtl/>
        </w:rPr>
        <w:t>آمدند و به راهشان ادامه دادند</w:t>
      </w:r>
      <w:r w:rsidR="0036123D" w:rsidRPr="006A2D1A">
        <w:rPr>
          <w:spacing w:val="0"/>
          <w:rtl/>
        </w:rPr>
        <w:t>.</w:t>
      </w:r>
    </w:p>
    <w:p w:rsidR="00D85950"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D85950" w:rsidRPr="006A2D1A" w:rsidRDefault="006C68D2" w:rsidP="00522994">
      <w:pPr>
        <w:pStyle w:val="PlainText"/>
        <w:spacing w:line="228" w:lineRule="auto"/>
        <w:rPr>
          <w:spacing w:val="0"/>
          <w:rtl/>
        </w:rPr>
      </w:pPr>
      <w:r w:rsidRPr="006A2D1A">
        <w:rPr>
          <w:rStyle w:val="Char1"/>
          <w:spacing w:val="0"/>
          <w:rtl/>
          <w:lang w:bidi="ar-SA"/>
        </w:rPr>
        <w:t>«حَتَّى آوَاهُمُ الْمبِيتُ إِلَى غَارٍ فَدَخَلُوهُ»</w:t>
      </w:r>
      <w:r w:rsidRPr="006A2D1A">
        <w:rPr>
          <w:spacing w:val="0"/>
          <w:rtl/>
        </w:rPr>
        <w:t xml:space="preserve"> یعنی: به غاری رفتند تا در آن بیتوته کنند. </w:t>
      </w:r>
      <w:r w:rsidR="008643DA" w:rsidRPr="006A2D1A">
        <w:rPr>
          <w:spacing w:val="0"/>
          <w:rtl/>
        </w:rPr>
        <w:t xml:space="preserve">صخره‌ای از کوه سرازیر </w:t>
      </w:r>
      <w:r w:rsidR="00E80D95" w:rsidRPr="006A2D1A">
        <w:rPr>
          <w:spacing w:val="0"/>
          <w:rtl/>
        </w:rPr>
        <w:t>شد و دهانه‌ی غار را بست؛ آن سنگ</w:t>
      </w:r>
      <w:r w:rsidR="008643DA" w:rsidRPr="006A2D1A">
        <w:rPr>
          <w:spacing w:val="0"/>
          <w:rtl/>
        </w:rPr>
        <w:t xml:space="preserve"> به‌قدری بزرگ بود </w:t>
      </w:r>
      <w:r w:rsidR="00E80D95" w:rsidRPr="006A2D1A">
        <w:rPr>
          <w:spacing w:val="0"/>
          <w:rtl/>
        </w:rPr>
        <w:t>که نمی‌توانستند آن را تکان دهند؛</w:t>
      </w:r>
      <w:r w:rsidR="008643DA" w:rsidRPr="006A2D1A">
        <w:rPr>
          <w:spacing w:val="0"/>
          <w:rtl/>
        </w:rPr>
        <w:t xml:space="preserve"> از این‌رو به اعمال نیکشان متوسل شدند. یکی از آن‌ها، نیکی‌اش به پدر و مادر را ذکر کرد و دیگری، عفت و پاک‌دامنی‌اش را و سومی، </w:t>
      </w:r>
      <w:r w:rsidR="00AE61D1" w:rsidRPr="006A2D1A">
        <w:rPr>
          <w:spacing w:val="0"/>
          <w:rtl/>
        </w:rPr>
        <w:t xml:space="preserve">به درست‌کاری و </w:t>
      </w:r>
      <w:r w:rsidR="00CF020E" w:rsidRPr="006A2D1A">
        <w:rPr>
          <w:spacing w:val="0"/>
          <w:rtl/>
        </w:rPr>
        <w:t>پرهیزکاری</w:t>
      </w:r>
      <w:r w:rsidR="00AE61D1" w:rsidRPr="006A2D1A">
        <w:rPr>
          <w:spacing w:val="0"/>
          <w:rtl/>
        </w:rPr>
        <w:t xml:space="preserve">‌اش </w:t>
      </w:r>
      <w:r w:rsidR="00CF020E" w:rsidRPr="006A2D1A">
        <w:rPr>
          <w:spacing w:val="0"/>
          <w:rtl/>
        </w:rPr>
        <w:t>متوسل شد</w:t>
      </w:r>
      <w:r w:rsidR="008643DA" w:rsidRPr="006A2D1A">
        <w:rPr>
          <w:spacing w:val="0"/>
          <w:rtl/>
        </w:rPr>
        <w:t>.</w:t>
      </w:r>
    </w:p>
    <w:p w:rsidR="00436FE5" w:rsidRPr="006A2D1A" w:rsidRDefault="00436FE5" w:rsidP="00F21A24">
      <w:pPr>
        <w:pStyle w:val="PlainText"/>
        <w:rPr>
          <w:spacing w:val="0"/>
          <w:rtl/>
        </w:rPr>
      </w:pPr>
      <w:r w:rsidRPr="006A2D1A">
        <w:rPr>
          <w:spacing w:val="0"/>
          <w:rtl/>
        </w:rPr>
        <w:t>اولی، گفت: پدر و مادر پیر و س</w:t>
      </w:r>
      <w:r w:rsidR="00F21A24" w:rsidRPr="006A2D1A">
        <w:rPr>
          <w:rFonts w:hint="cs"/>
          <w:spacing w:val="0"/>
          <w:rtl/>
        </w:rPr>
        <w:t>الخو</w:t>
      </w:r>
      <w:r w:rsidRPr="006A2D1A">
        <w:rPr>
          <w:spacing w:val="0"/>
          <w:rtl/>
        </w:rPr>
        <w:t xml:space="preserve">رده‌ای داشته که پیش از غذا دادن به اهل و غلامان خود، به پدر و مادر خویش غذا می‌داده است. در نص حدیث، «اهل» و «مال» </w:t>
      </w:r>
      <w:r w:rsidRPr="006A2D1A">
        <w:rPr>
          <w:spacing w:val="0"/>
          <w:rtl/>
        </w:rPr>
        <w:lastRenderedPageBreak/>
        <w:t xml:space="preserve">آمده است؛ منظور از اهل، همسر و فرزندان شخص هستند. و منظور از مال، غلامان و خدمت‌کاران او. این شخص، گوسفندانی داشت که آن‌ها را به چراگاه می‌برد و در پایان روز باز می‌گشت و شیرشان را می‌دوشید و ابتدا به پدر و مادر پیرش می‌داد و سپس به همسر و فرزندان و خدمت‌کاران خویش. </w:t>
      </w:r>
      <w:r w:rsidR="00FF4ECD" w:rsidRPr="006A2D1A">
        <w:rPr>
          <w:spacing w:val="0"/>
          <w:rtl/>
        </w:rPr>
        <w:t>روزی در جستجوی چراگاه برای چراندن گوسفندانش، مسیر دورتری رفت و چون دیر کرد، هنگامی بازگشت که پدر و مادرش خوابیده بودند. با خود فکر کرد که آیا ابتدا به خانواده و خدمت‌کارانش شیر دهد یا منتظر بیدار شدن پدر و مادرش بماند. گزینه‌ی دوم را انتخاب کرد؛ یعنی ظرف شیر را تا سپیده‌دم در دست گرفت و منتظر ماند تا پدر و مادرش بیدار شوند. بدین‌ترتیب ابتدا والدینش شیر نوشیدند و سپس همسر و فرزندان و غلامان او.</w:t>
      </w:r>
    </w:p>
    <w:p w:rsidR="00FF4ECD" w:rsidRPr="006A2D1A" w:rsidRDefault="00FF4ECD" w:rsidP="00167AB1">
      <w:pPr>
        <w:pStyle w:val="PlainText"/>
        <w:rPr>
          <w:spacing w:val="0"/>
          <w:rtl/>
        </w:rPr>
      </w:pPr>
      <w:r w:rsidRPr="006A2D1A">
        <w:rPr>
          <w:rFonts w:ascii="Traditional Arabic"/>
          <w:spacing w:val="0"/>
          <w:rtl/>
        </w:rPr>
        <w:t>آن شخص در غار دعا کرد و گفت: «</w:t>
      </w:r>
      <w:r w:rsidRPr="006A2D1A">
        <w:rPr>
          <w:spacing w:val="0"/>
          <w:rtl/>
        </w:rPr>
        <w:t xml:space="preserve">پروردگارا! اگر اين عمل را به‌خاطر خوشنودي تو انجام داده‌ام، ما را از اين مصيبت كه گرفتارش شده‌ايم، نجات </w:t>
      </w:r>
      <w:r w:rsidR="00E80D95" w:rsidRPr="006A2D1A">
        <w:rPr>
          <w:spacing w:val="0"/>
          <w:rtl/>
        </w:rPr>
        <w:t>ده»؛</w:t>
      </w:r>
      <w:r w:rsidRPr="006A2D1A">
        <w:rPr>
          <w:spacing w:val="0"/>
          <w:rtl/>
        </w:rPr>
        <w:t xml:space="preserve"> یعنی: اگر در کارم مخلص بوده‌ام، از ا</w:t>
      </w:r>
      <w:r w:rsidR="00E80D95" w:rsidRPr="006A2D1A">
        <w:rPr>
          <w:spacing w:val="0"/>
          <w:rtl/>
        </w:rPr>
        <w:t xml:space="preserve">ین مصیبت نجاتمان </w:t>
      </w:r>
      <w:r w:rsidRPr="006A2D1A">
        <w:rPr>
          <w:spacing w:val="0"/>
          <w:rtl/>
        </w:rPr>
        <w:t>ده.</w:t>
      </w:r>
    </w:p>
    <w:p w:rsidR="00FF4ECD" w:rsidRPr="006A2D1A" w:rsidRDefault="00FF4ECD" w:rsidP="00167AB1">
      <w:pPr>
        <w:pStyle w:val="PlainText"/>
        <w:rPr>
          <w:rFonts w:ascii="Traditional Arabic"/>
          <w:spacing w:val="0"/>
          <w:rtl/>
        </w:rPr>
      </w:pPr>
      <w:r w:rsidRPr="006A2D1A">
        <w:rPr>
          <w:spacing w:val="0"/>
          <w:rtl/>
        </w:rPr>
        <w:t>این حدیث، دلیلی</w:t>
      </w:r>
      <w:r w:rsidR="00E80D95" w:rsidRPr="006A2D1A">
        <w:rPr>
          <w:spacing w:val="0"/>
          <w:rtl/>
        </w:rPr>
        <w:t>‌</w:t>
      </w:r>
      <w:r w:rsidRPr="006A2D1A">
        <w:rPr>
          <w:spacing w:val="0"/>
          <w:rtl/>
        </w:rPr>
        <w:t xml:space="preserve">ست بر این‌که باید در هر عملی اخلاص داشت و اخلاص، محور اصلی پذیرش اعمال به‌شمار می‌رود. </w:t>
      </w:r>
      <w:r w:rsidR="000232C0" w:rsidRPr="006A2D1A">
        <w:rPr>
          <w:spacing w:val="0"/>
          <w:rtl/>
        </w:rPr>
        <w:t>چنان‌که</w:t>
      </w:r>
      <w:r w:rsidRPr="006A2D1A">
        <w:rPr>
          <w:spacing w:val="0"/>
          <w:rtl/>
        </w:rPr>
        <w:t xml:space="preserve"> الله</w:t>
      </w:r>
      <w:r w:rsidRPr="006A2D1A">
        <w:rPr>
          <w:spacing w:val="0"/>
        </w:rPr>
        <w:sym w:font="AGA Arabesque" w:char="F055"/>
      </w:r>
      <w:r w:rsidRPr="006A2D1A">
        <w:rPr>
          <w:spacing w:val="0"/>
          <w:rtl/>
        </w:rPr>
        <w:t xml:space="preserve"> این وسیله را از آن شخص پذیرفت و سنگ، اندکی جابه‌جا شد؛ البته به‌اندازه‌ای که نمی‌توانستند از غار بیرون بروند.</w:t>
      </w:r>
    </w:p>
    <w:p w:rsidR="00CF020E" w:rsidRPr="006A2D1A" w:rsidRDefault="00FF4ECD" w:rsidP="00167AB1">
      <w:pPr>
        <w:pStyle w:val="PlainText"/>
        <w:rPr>
          <w:rFonts w:hAnsi="AGA Arabesque" w:hint="eastAsia"/>
          <w:spacing w:val="0"/>
          <w:rtl/>
        </w:rPr>
      </w:pPr>
      <w:r w:rsidRPr="006A2D1A">
        <w:rPr>
          <w:spacing w:val="0"/>
          <w:rtl/>
        </w:rPr>
        <w:t xml:space="preserve">دومی، با توسل به عفت خود، دست به دعا برداشت. او دخترعمویی داشت که </w:t>
      </w:r>
      <w:r w:rsidR="00386897" w:rsidRPr="006A2D1A">
        <w:rPr>
          <w:spacing w:val="0"/>
          <w:rtl/>
        </w:rPr>
        <w:t>به شدیدترین شکلی که مردان، شیفته‌ی زنان می‌شوند، دل‌باخته‌ی دخترعمویش شده بود. حتی باری از او درخواست کرد</w:t>
      </w:r>
      <w:r w:rsidR="00E80D95" w:rsidRPr="006A2D1A">
        <w:rPr>
          <w:spacing w:val="0"/>
          <w:rtl/>
        </w:rPr>
        <w:t xml:space="preserve"> که خودش را در اختیار او بگذارد؛</w:t>
      </w:r>
      <w:r w:rsidR="00386897" w:rsidRPr="006A2D1A">
        <w:rPr>
          <w:spacing w:val="0"/>
          <w:rtl/>
        </w:rPr>
        <w:t xml:space="preserve"> ولی دخترعمویش قبول نکرد. سرانجام، نیاز شدید، دخترعمویش را بر آن داشت که به خواسته‌ی وی تن دهد که گرچه از روی نیاز شدید بود، ولی جایز ن</w:t>
      </w:r>
      <w:r w:rsidR="00E80D95" w:rsidRPr="006A2D1A">
        <w:rPr>
          <w:spacing w:val="0"/>
          <w:rtl/>
        </w:rPr>
        <w:t>ي</w:t>
      </w:r>
      <w:r w:rsidR="00386897" w:rsidRPr="006A2D1A">
        <w:rPr>
          <w:spacing w:val="0"/>
          <w:rtl/>
        </w:rPr>
        <w:t>ست. آن شخص، صد و بیست دینار به دخترعمویش داد، مشروط به این‌که به خواسته‌ی نامشروع وی تن دهد</w:t>
      </w:r>
      <w:r w:rsidR="00E80D95" w:rsidRPr="006A2D1A">
        <w:rPr>
          <w:spacing w:val="0"/>
          <w:rtl/>
        </w:rPr>
        <w:t>.</w:t>
      </w:r>
      <w:r w:rsidR="00386897" w:rsidRPr="006A2D1A">
        <w:rPr>
          <w:spacing w:val="0"/>
          <w:rtl/>
        </w:rPr>
        <w:t xml:space="preserve"> او نیز از روی فقر و نیاز، قبول کرد. وقتی چیزی نمانده بود که آن مرد، به خواسته‌ی نامشروع خود برسد، در زمانی که میان پاهای وی نشست، آن زن، او را </w:t>
      </w:r>
      <w:r w:rsidR="00E80D95" w:rsidRPr="006A2D1A">
        <w:rPr>
          <w:spacing w:val="0"/>
          <w:rtl/>
        </w:rPr>
        <w:t xml:space="preserve">از </w:t>
      </w:r>
      <w:r w:rsidR="00386897" w:rsidRPr="006A2D1A">
        <w:rPr>
          <w:spacing w:val="0"/>
          <w:rtl/>
        </w:rPr>
        <w:t xml:space="preserve">خدا ترساند و به او گفت: </w:t>
      </w:r>
      <w:r w:rsidR="00386897" w:rsidRPr="006A2D1A">
        <w:rPr>
          <w:rFonts w:hAnsi="AGA Arabesque"/>
          <w:spacing w:val="0"/>
          <w:rtl/>
        </w:rPr>
        <w:t>«از خدا بترس و به‌ناحق گوهرِ (عفّت) را نشکن». آری! او را از الله</w:t>
      </w:r>
      <w:r w:rsidR="00386897" w:rsidRPr="006A2D1A">
        <w:rPr>
          <w:rFonts w:hAnsi="AGA Arabesque"/>
          <w:spacing w:val="0"/>
        </w:rPr>
        <w:sym w:font="AGA Arabesque" w:char="F055"/>
      </w:r>
      <w:r w:rsidR="00386897" w:rsidRPr="006A2D1A">
        <w:rPr>
          <w:rFonts w:hAnsi="AGA Arabesque"/>
          <w:spacing w:val="0"/>
          <w:rtl/>
        </w:rPr>
        <w:t xml:space="preserve"> ترساند و به او یادآوری کرد که می‌تواند از راه درست یعنی از طریق </w:t>
      </w:r>
      <w:r w:rsidR="00E80D95" w:rsidRPr="006A2D1A">
        <w:rPr>
          <w:rFonts w:hAnsi="AGA Arabesque"/>
          <w:spacing w:val="0"/>
          <w:rtl/>
        </w:rPr>
        <w:t>ازدواج مشروع، به خواسته‌اش برسد؛</w:t>
      </w:r>
      <w:r w:rsidR="00386897" w:rsidRPr="006A2D1A">
        <w:rPr>
          <w:rFonts w:hAnsi="AGA Arabesque"/>
          <w:spacing w:val="0"/>
          <w:rtl/>
        </w:rPr>
        <w:t xml:space="preserve"> ولی نباید گوهر عفت را بشکند. آن زن که چنین رابطه‌ای را گناه و </w:t>
      </w:r>
      <w:r w:rsidR="00386897" w:rsidRPr="006A2D1A">
        <w:rPr>
          <w:rFonts w:hAnsi="AGA Arabesque"/>
          <w:spacing w:val="0"/>
          <w:rtl/>
        </w:rPr>
        <w:lastRenderedPageBreak/>
        <w:t>معصیت می‌دانست، به پسرعمویش گفت: از خدا بترس  و چون این را از تهِ دل بر زبان آورد، در دل پسرعم</w:t>
      </w:r>
      <w:r w:rsidR="00E80D95" w:rsidRPr="006A2D1A">
        <w:rPr>
          <w:rFonts w:hAnsi="AGA Arabesque"/>
          <w:spacing w:val="0"/>
          <w:rtl/>
        </w:rPr>
        <w:t>ویش اثر کرد و بدین ترتیب آن مرد</w:t>
      </w:r>
      <w:r w:rsidR="00386897" w:rsidRPr="006A2D1A">
        <w:rPr>
          <w:rFonts w:hAnsi="AGA Arabesque"/>
          <w:spacing w:val="0"/>
          <w:rtl/>
        </w:rPr>
        <w:t xml:space="preserve"> برخاست و </w:t>
      </w:r>
      <w:r w:rsidR="00CF020E" w:rsidRPr="006A2D1A">
        <w:rPr>
          <w:rFonts w:hAnsi="AGA Arabesque"/>
          <w:spacing w:val="0"/>
          <w:rtl/>
        </w:rPr>
        <w:t>به‌رغم شیفتگی زیادش ب</w:t>
      </w:r>
      <w:r w:rsidR="00E80D95" w:rsidRPr="006A2D1A">
        <w:rPr>
          <w:rFonts w:hAnsi="AGA Arabesque"/>
          <w:spacing w:val="0"/>
          <w:rtl/>
        </w:rPr>
        <w:t>ه او، دست از این کار زشت برداشت؛</w:t>
      </w:r>
      <w:r w:rsidR="00CF020E" w:rsidRPr="006A2D1A">
        <w:rPr>
          <w:rFonts w:hAnsi="AGA Arabesque"/>
          <w:spacing w:val="0"/>
          <w:rtl/>
        </w:rPr>
        <w:t xml:space="preserve"> </w:t>
      </w:r>
      <w:r w:rsidR="00AF4AFF" w:rsidRPr="006A2D1A">
        <w:rPr>
          <w:rFonts w:hAnsi="AGA Arabesque"/>
          <w:spacing w:val="0"/>
          <w:rtl/>
        </w:rPr>
        <w:t>یعنی محبت آن زن هنوز در دلش بود،</w:t>
      </w:r>
      <w:r w:rsidR="00CF020E" w:rsidRPr="006A2D1A">
        <w:rPr>
          <w:rFonts w:hAnsi="AGA Arabesque"/>
          <w:spacing w:val="0"/>
          <w:rtl/>
        </w:rPr>
        <w:t xml:space="preserve"> ولی ترس از الله</w:t>
      </w:r>
      <w:r w:rsidR="00CF020E" w:rsidRPr="006A2D1A">
        <w:rPr>
          <w:rFonts w:hAnsi="AGA Arabesque"/>
          <w:spacing w:val="0"/>
        </w:rPr>
        <w:sym w:font="AGA Arabesque" w:char="F055"/>
      </w:r>
      <w:r w:rsidR="00CF020E" w:rsidRPr="006A2D1A">
        <w:rPr>
          <w:rFonts w:hAnsi="AGA Arabesque"/>
          <w:spacing w:val="0"/>
          <w:rtl/>
        </w:rPr>
        <w:t xml:space="preserve"> او را از این کار بازداشت و پولی را که به او داده بود، پس نگرفت و به او بخشید. آن مرد، در غار چنین دعا کرد که: «پروردگارا! اگر اين </w:t>
      </w:r>
      <w:r w:rsidR="00E80D95" w:rsidRPr="006A2D1A">
        <w:rPr>
          <w:rFonts w:hAnsi="AGA Arabesque"/>
          <w:spacing w:val="0"/>
          <w:rtl/>
        </w:rPr>
        <w:t>كار من</w:t>
      </w:r>
      <w:r w:rsidR="00CF020E" w:rsidRPr="006A2D1A">
        <w:rPr>
          <w:rFonts w:hAnsi="AGA Arabesque"/>
          <w:spacing w:val="0"/>
          <w:rtl/>
        </w:rPr>
        <w:t xml:space="preserve"> به‌خاطر خشنودي تو بوده است، از اين بلا که گرفتارش هستیم، </w:t>
      </w:r>
      <w:r w:rsidR="00E80D95" w:rsidRPr="006A2D1A">
        <w:rPr>
          <w:rFonts w:hAnsi="AGA Arabesque"/>
          <w:spacing w:val="0"/>
          <w:rtl/>
        </w:rPr>
        <w:t xml:space="preserve">نجاتمان </w:t>
      </w:r>
      <w:r w:rsidR="00CF020E" w:rsidRPr="006A2D1A">
        <w:rPr>
          <w:rFonts w:hAnsi="AGA Arabesque"/>
          <w:spacing w:val="0"/>
          <w:rtl/>
        </w:rPr>
        <w:t>ده». آن‌گاه سنگ، اندكي از جايش تكان خورد، ولی نه به‌اندازه</w:t>
      </w:r>
      <w:r w:rsidR="00E80D95" w:rsidRPr="006A2D1A">
        <w:rPr>
          <w:rFonts w:hAnsi="AGA Arabesque"/>
          <w:spacing w:val="0"/>
          <w:rtl/>
        </w:rPr>
        <w:t>‌</w:t>
      </w:r>
      <w:r w:rsidR="00CF020E" w:rsidRPr="006A2D1A">
        <w:rPr>
          <w:rFonts w:hAnsi="AGA Arabesque"/>
          <w:spacing w:val="0"/>
          <w:rtl/>
        </w:rPr>
        <w:t>اي كه آنان بتوانند از غار بيرون بيايند. این، از نشانه‌های الله</w:t>
      </w:r>
      <w:r w:rsidR="00CF020E" w:rsidRPr="006A2D1A">
        <w:rPr>
          <w:rFonts w:hAnsi="AGA Arabesque"/>
          <w:spacing w:val="0"/>
        </w:rPr>
        <w:sym w:font="AGA Arabesque" w:char="F059"/>
      </w:r>
      <w:r w:rsidR="00CF020E" w:rsidRPr="006A2D1A">
        <w:rPr>
          <w:rFonts w:hAnsi="AGA Arabesque"/>
          <w:spacing w:val="0"/>
          <w:rtl/>
        </w:rPr>
        <w:t xml:space="preserve"> است؛ زیرا او بر هر کاری تواناست و اگر می‌خواست، سنگ را به‌یک‌باره از دهانه‌ی</w:t>
      </w:r>
      <w:r w:rsidR="00E80D95" w:rsidRPr="006A2D1A">
        <w:rPr>
          <w:rFonts w:hAnsi="AGA Arabesque"/>
          <w:spacing w:val="0"/>
          <w:rtl/>
        </w:rPr>
        <w:t xml:space="preserve"> غار برمی‌داشت و نجاتشان می‌داد؛</w:t>
      </w:r>
      <w:r w:rsidR="00CF020E" w:rsidRPr="006A2D1A">
        <w:rPr>
          <w:rFonts w:hAnsi="AGA Arabesque"/>
          <w:spacing w:val="0"/>
          <w:rtl/>
        </w:rPr>
        <w:t xml:space="preserve"> اما الله سبحانه وتعالی، سنگ را به‌یک‌باره برنداشت تا هر یک از آنان، به هر عمل نیکی که می‌خواست، متوسل شود.</w:t>
      </w:r>
    </w:p>
    <w:p w:rsidR="00CF020E" w:rsidRPr="006A2D1A" w:rsidRDefault="00CF020E" w:rsidP="00167AB1">
      <w:pPr>
        <w:pStyle w:val="PlainText"/>
        <w:rPr>
          <w:spacing w:val="0"/>
          <w:rtl/>
        </w:rPr>
      </w:pPr>
      <w:r w:rsidRPr="006A2D1A">
        <w:rPr>
          <w:spacing w:val="0"/>
          <w:rtl/>
        </w:rPr>
        <w:t>سو</w:t>
      </w:r>
      <w:r w:rsidR="00892A2B" w:rsidRPr="006A2D1A">
        <w:rPr>
          <w:spacing w:val="0"/>
          <w:rtl/>
        </w:rPr>
        <w:t>می، به اما</w:t>
      </w:r>
      <w:r w:rsidRPr="006A2D1A">
        <w:rPr>
          <w:spacing w:val="0"/>
          <w:rtl/>
        </w:rPr>
        <w:t>نت‌داری و اخلاصش در عمل متوسل شد. او داستانش را چنین بازگو کرد که کارگرانی را به کاری گماشته و مزد همه‌ی آن‌ها را داده بود، جز مزد یک نفر که پیش از دریافت مزدش، رفته بود. آن شخص، مزد این کارگر را در کار اندا</w:t>
      </w:r>
      <w:r w:rsidR="00E80D95" w:rsidRPr="006A2D1A">
        <w:rPr>
          <w:spacing w:val="0"/>
          <w:rtl/>
        </w:rPr>
        <w:t>خت و با کسب و کاری که از آن پول</w:t>
      </w:r>
      <w:r w:rsidRPr="006A2D1A">
        <w:rPr>
          <w:spacing w:val="0"/>
          <w:rtl/>
        </w:rPr>
        <w:t xml:space="preserve"> به‌هم زد، </w:t>
      </w:r>
      <w:r w:rsidR="0019310A" w:rsidRPr="006A2D1A">
        <w:rPr>
          <w:spacing w:val="0"/>
          <w:rtl/>
        </w:rPr>
        <w:t>به اموال فراوانی از قبیل گاو و گوسفند و شتر دست یافت. کارگری که مزدش را نگرفته بود، پس از مدتی به سراغش آمد و مزدش را طلب کرد؛ آن شخص به او گفت: هرچه شتر و گاو و گوسفند و برده در این‌جا می‌بینی، از آنِ توست. کارگر که گم</w:t>
      </w:r>
      <w:r w:rsidR="00E80D95" w:rsidRPr="006A2D1A">
        <w:rPr>
          <w:spacing w:val="0"/>
          <w:rtl/>
        </w:rPr>
        <w:t>انش را نداشت، گفت: مسخره‌ام نکن؛</w:t>
      </w:r>
      <w:r w:rsidR="0019310A" w:rsidRPr="006A2D1A">
        <w:rPr>
          <w:spacing w:val="0"/>
          <w:rtl/>
        </w:rPr>
        <w:t xml:space="preserve"> مز</w:t>
      </w:r>
      <w:r w:rsidR="00892A2B" w:rsidRPr="006A2D1A">
        <w:rPr>
          <w:spacing w:val="0"/>
          <w:rtl/>
        </w:rPr>
        <w:t>دم را بده. مزدی که نزد تو داشتم،</w:t>
      </w:r>
      <w:r w:rsidR="0019310A" w:rsidRPr="006A2D1A">
        <w:rPr>
          <w:spacing w:val="0"/>
          <w:rtl/>
        </w:rPr>
        <w:t xml:space="preserve"> خیلی کم بود؛ چگونه این‌همه شتر و گاو و گوسفند و برده، از آنِ من است؟ مرا مسخره نکن. آن شخص، ماجرا را برایش بازگو کرد و گفت که این‌همه را با سرمایه‌ی او سرِ هم کرده است. کارگر که تازه، اصل ماجرا را فهمیده بود، همه را گرفت و رفت. آن شخص، در غار دست به دعا برداشت و گفت: </w:t>
      </w:r>
      <w:r w:rsidR="0008578F" w:rsidRPr="006A2D1A">
        <w:rPr>
          <w:spacing w:val="0"/>
          <w:rtl/>
        </w:rPr>
        <w:t>«</w:t>
      </w:r>
      <w:r w:rsidR="0019310A" w:rsidRPr="006A2D1A">
        <w:rPr>
          <w:spacing w:val="0"/>
          <w:rtl/>
        </w:rPr>
        <w:t>پروردگارا! اگر اين كار را به‌خاطر رضاي تو انجام داده‌ام، ما را از اين گرفتاري نجات ده». آن‌گاه سنگ، از دهانه‌ی غار كنار رفت و آن‌ها بيرون آمدند و به راهشان ادامه دادند.</w:t>
      </w:r>
    </w:p>
    <w:p w:rsidR="00F76F1C" w:rsidRPr="006A2D1A" w:rsidRDefault="0019310A" w:rsidP="00167AB1">
      <w:pPr>
        <w:pStyle w:val="PlainText"/>
        <w:rPr>
          <w:spacing w:val="0"/>
          <w:rtl/>
        </w:rPr>
      </w:pPr>
      <w:r w:rsidRPr="006A2D1A">
        <w:rPr>
          <w:spacing w:val="0"/>
          <w:rtl/>
        </w:rPr>
        <w:t>آن‌ها به اعمال شایسته‌ای متوسل شدند که خالصانه برای الل</w:t>
      </w:r>
      <w:r w:rsidR="00E80D95" w:rsidRPr="006A2D1A">
        <w:rPr>
          <w:spacing w:val="0"/>
          <w:rtl/>
        </w:rPr>
        <w:t>ه انجام داده بودند. از این حدیث</w:t>
      </w:r>
      <w:r w:rsidRPr="006A2D1A">
        <w:rPr>
          <w:spacing w:val="0"/>
          <w:rtl/>
        </w:rPr>
        <w:t xml:space="preserve"> به فضیلت نیکی به پدر و مادر پی می‌بریم و درمی‌یابیم که نیکی به پدر و مادر، جزو اعمال شایسته‌ای</w:t>
      </w:r>
      <w:r w:rsidR="00DB68F6" w:rsidRPr="006A2D1A">
        <w:rPr>
          <w:spacing w:val="0"/>
          <w:rtl/>
        </w:rPr>
        <w:t>‌</w:t>
      </w:r>
      <w:r w:rsidRPr="006A2D1A">
        <w:rPr>
          <w:spacing w:val="0"/>
          <w:rtl/>
        </w:rPr>
        <w:t xml:space="preserve">ست که با آن، </w:t>
      </w:r>
      <w:r w:rsidR="00F76F1C" w:rsidRPr="006A2D1A">
        <w:rPr>
          <w:spacing w:val="0"/>
          <w:rtl/>
        </w:rPr>
        <w:t>سختی‌ها و تاریکی‌های زندگی، از میان می‌رود.</w:t>
      </w:r>
    </w:p>
    <w:p w:rsidR="00436FE5" w:rsidRPr="006A2D1A" w:rsidRDefault="00F76F1C" w:rsidP="00522994">
      <w:pPr>
        <w:pStyle w:val="PlainText"/>
        <w:spacing w:line="228" w:lineRule="auto"/>
        <w:rPr>
          <w:spacing w:val="0"/>
          <w:rtl/>
        </w:rPr>
      </w:pPr>
      <w:r w:rsidRPr="006A2D1A">
        <w:rPr>
          <w:spacing w:val="0"/>
          <w:rtl/>
        </w:rPr>
        <w:lastRenderedPageBreak/>
        <w:t xml:space="preserve">هم‌چنین به فضیلت عفت و پاک‌دامنی و دوری از زنا پی می‌بریم. آری! عفت و پاک‌دامنی در زمانی که انسان، توانایی زنا کردن را دارد، یکی از برترین عمل‌ها به‌شمار می‌رود. </w:t>
      </w:r>
      <w:r w:rsidR="0019310A" w:rsidRPr="006A2D1A">
        <w:rPr>
          <w:spacing w:val="0"/>
          <w:rtl/>
        </w:rPr>
        <w:t>از رسول‌الله</w:t>
      </w:r>
      <w:r w:rsidR="0019310A" w:rsidRPr="006A2D1A">
        <w:rPr>
          <w:spacing w:val="0"/>
        </w:rPr>
        <w:sym w:font="AGA Arabesque" w:char="F072"/>
      </w:r>
      <w:r w:rsidR="0019310A" w:rsidRPr="006A2D1A">
        <w:rPr>
          <w:spacing w:val="0"/>
          <w:rtl/>
        </w:rPr>
        <w:t xml:space="preserve"> ثابت شده که </w:t>
      </w:r>
      <w:r w:rsidRPr="006A2D1A">
        <w:rPr>
          <w:spacing w:val="0"/>
          <w:rtl/>
        </w:rPr>
        <w:t>چنین شخصی</w:t>
      </w:r>
      <w:r w:rsidR="0019310A" w:rsidRPr="006A2D1A">
        <w:rPr>
          <w:spacing w:val="0"/>
          <w:rtl/>
        </w:rPr>
        <w:t xml:space="preserve">، </w:t>
      </w:r>
      <w:r w:rsidRPr="006A2D1A">
        <w:rPr>
          <w:spacing w:val="0"/>
          <w:rtl/>
        </w:rPr>
        <w:t>جزو هفت گروهی خواهد بود که الله،</w:t>
      </w:r>
      <w:r w:rsidR="0019310A" w:rsidRPr="006A2D1A">
        <w:rPr>
          <w:spacing w:val="0"/>
          <w:rtl/>
        </w:rPr>
        <w:t xml:space="preserve"> آن</w:t>
      </w:r>
      <w:r w:rsidRPr="006A2D1A">
        <w:rPr>
          <w:spacing w:val="0"/>
          <w:rtl/>
        </w:rPr>
        <w:t>‌ها</w:t>
      </w:r>
      <w:r w:rsidR="00DB68F6" w:rsidRPr="006A2D1A">
        <w:rPr>
          <w:spacing w:val="0"/>
          <w:rtl/>
        </w:rPr>
        <w:t xml:space="preserve"> را</w:t>
      </w:r>
      <w:r w:rsidRPr="006A2D1A">
        <w:rPr>
          <w:spacing w:val="0"/>
          <w:rtl/>
        </w:rPr>
        <w:t xml:space="preserve"> در روزی که سایه‌ای جز سایه‌ی او نیست، زیر سایه‌ی خود جا می‌دهد: </w:t>
      </w:r>
      <w:r w:rsidRPr="006A2D1A">
        <w:rPr>
          <w:rStyle w:val="Char1"/>
          <w:spacing w:val="0"/>
          <w:rtl/>
          <w:lang w:bidi="ar-SA"/>
        </w:rPr>
        <w:t>«</w:t>
      </w:r>
      <w:r w:rsidR="00DB68F6" w:rsidRPr="006A2D1A">
        <w:rPr>
          <w:rStyle w:val="Char1"/>
          <w:spacing w:val="0"/>
          <w:rtl/>
          <w:lang w:bidi="ar-SA"/>
        </w:rPr>
        <w:t>رَجُلٌ دَعَتْهُ امْرَأَةٌ ذَاتُ مَنْصِبٍ وَجَمَالٍ فَقَالَ: إِنِّي أَخَافُ اللَّهَ</w:t>
      </w:r>
      <w:r w:rsidRPr="006A2D1A">
        <w:rPr>
          <w:rStyle w:val="Char1"/>
          <w:spacing w:val="0"/>
          <w:rtl/>
          <w:lang w:bidi="ar-SA"/>
        </w:rPr>
        <w:t>»</w:t>
      </w:r>
      <w:r w:rsidR="00DB68F6"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3"/>
      </w:r>
      <w:r w:rsidR="003A729F" w:rsidRPr="006A2D1A">
        <w:rPr>
          <w:rStyle w:val="FootnoteReference"/>
          <w:rFonts w:cs="B Lotus"/>
          <w:spacing w:val="0"/>
          <w:szCs w:val="28"/>
          <w:rtl/>
        </w:rPr>
        <w:t>)</w:t>
      </w:r>
      <w:r w:rsidRPr="006A2D1A">
        <w:rPr>
          <w:spacing w:val="0"/>
          <w:rtl/>
        </w:rPr>
        <w:t xml:space="preserve"> یعنی: «كسي كه زني زيبا و</w:t>
      </w:r>
      <w:r w:rsidR="00DB68F6" w:rsidRPr="006A2D1A">
        <w:rPr>
          <w:spacing w:val="0"/>
          <w:rtl/>
        </w:rPr>
        <w:t xml:space="preserve"> صاحب مقام</w:t>
      </w:r>
      <w:r w:rsidRPr="006A2D1A">
        <w:rPr>
          <w:spacing w:val="0"/>
          <w:rtl/>
        </w:rPr>
        <w:t xml:space="preserve"> او را به فحشا فرا بخواند، ولي (او نپذيرد و) بگويد: من از خدا مي‌ترسم».</w:t>
      </w:r>
    </w:p>
    <w:p w:rsidR="00AE61D1" w:rsidRPr="006A2D1A" w:rsidRDefault="00AE61D1" w:rsidP="00167AB1">
      <w:pPr>
        <w:pStyle w:val="PlainText"/>
        <w:rPr>
          <w:spacing w:val="0"/>
          <w:rtl/>
        </w:rPr>
      </w:pPr>
      <w:r w:rsidRPr="006A2D1A">
        <w:rPr>
          <w:spacing w:val="0"/>
          <w:rtl/>
        </w:rPr>
        <w:t>این مرد، چیزی نمانده بود که به دخترعموی خود که شیفته و دل‌باخته‌اش بود، برسد؛ ولی از ترس الله</w:t>
      </w:r>
      <w:r w:rsidRPr="006A2D1A">
        <w:rPr>
          <w:spacing w:val="0"/>
        </w:rPr>
        <w:sym w:font="AGA Arabesque" w:char="F055"/>
      </w:r>
      <w:r w:rsidRPr="006A2D1A">
        <w:rPr>
          <w:spacing w:val="0"/>
          <w:rtl/>
        </w:rPr>
        <w:t xml:space="preserve"> آن کار زشت را ترک کرد و بدین‌سان به عفت و پاک‌دامنی دست یافت و امید است که الله</w:t>
      </w:r>
      <w:r w:rsidRPr="006A2D1A">
        <w:rPr>
          <w:spacing w:val="0"/>
        </w:rPr>
        <w:sym w:font="AGA Arabesque" w:char="F059"/>
      </w:r>
      <w:r w:rsidRPr="006A2D1A">
        <w:rPr>
          <w:spacing w:val="0"/>
          <w:rtl/>
        </w:rPr>
        <w:t>، او را جزو کسانی بگرداند که در روزی که سایه‌ای جز سایه‌ی او وجود ندارد، آن‌ها را در زیر سایه‌ی خود جای دهد.</w:t>
      </w:r>
    </w:p>
    <w:p w:rsidR="00AE61D1" w:rsidRPr="006A2D1A" w:rsidRDefault="00AE61D1" w:rsidP="00167AB1">
      <w:pPr>
        <w:pStyle w:val="PlainText"/>
        <w:rPr>
          <w:spacing w:val="0"/>
          <w:rtl/>
        </w:rPr>
      </w:pPr>
      <w:r w:rsidRPr="006A2D1A">
        <w:rPr>
          <w:spacing w:val="0"/>
          <w:rtl/>
        </w:rPr>
        <w:t xml:space="preserve">از این حدیث، به فضیلت امانت‌داری و درست‌کاری پی می‌بریم. برای آن شخص، این امکان وجود داشت که وقتی کارگرش برای مطالبه‌ی مزد خویش نزدش آمد، مزدش را به او بدهد و این‌همه مال را برای خود نگه دارد، ولی امانت‌داری و درست‌کاری‌ او نسبت به برادرش، او را بر آن داشت که همه‌ی درآمدهای حاصل از مزد </w:t>
      </w:r>
      <w:r w:rsidR="009F27E3" w:rsidRPr="006A2D1A">
        <w:rPr>
          <w:spacing w:val="0"/>
          <w:rtl/>
        </w:rPr>
        <w:t>آن کارگر را به او بدهد.</w:t>
      </w:r>
    </w:p>
    <w:p w:rsidR="009F27E3" w:rsidRPr="006A2D1A" w:rsidRDefault="009F27E3" w:rsidP="00167AB1">
      <w:pPr>
        <w:pStyle w:val="PlainText"/>
        <w:rPr>
          <w:spacing w:val="0"/>
          <w:rtl/>
        </w:rPr>
      </w:pPr>
      <w:r w:rsidRPr="006A2D1A">
        <w:rPr>
          <w:spacing w:val="0"/>
          <w:rtl/>
        </w:rPr>
        <w:t>از این حدیث، هم‌چنین به قدرت الله</w:t>
      </w:r>
      <w:r w:rsidRPr="006A2D1A">
        <w:rPr>
          <w:spacing w:val="0"/>
        </w:rPr>
        <w:sym w:font="AGA Arabesque" w:char="F059"/>
      </w:r>
      <w:r w:rsidRPr="006A2D1A">
        <w:rPr>
          <w:spacing w:val="0"/>
          <w:rtl/>
        </w:rPr>
        <w:t xml:space="preserve"> پی می‌بریم که آن سن</w:t>
      </w:r>
      <w:r w:rsidR="00DB68F6" w:rsidRPr="006A2D1A">
        <w:rPr>
          <w:spacing w:val="0"/>
          <w:rtl/>
        </w:rPr>
        <w:t>گ بزرگ را از دهانه‌ی غار برداشت،</w:t>
      </w:r>
      <w:r w:rsidRPr="006A2D1A">
        <w:rPr>
          <w:spacing w:val="0"/>
          <w:rtl/>
        </w:rPr>
        <w:t xml:space="preserve"> بی‌آن‌که جرثقیل و یا ماشی</w:t>
      </w:r>
      <w:r w:rsidR="00DB68F6" w:rsidRPr="006A2D1A">
        <w:rPr>
          <w:spacing w:val="0"/>
          <w:rtl/>
        </w:rPr>
        <w:t>ن بزرگی برای برداشتن آن بیاورند؛</w:t>
      </w:r>
      <w:r w:rsidRPr="006A2D1A">
        <w:rPr>
          <w:spacing w:val="0"/>
          <w:rtl/>
        </w:rPr>
        <w:t xml:space="preserve"> بلکه سنگ به امر الله</w:t>
      </w:r>
      <w:r w:rsidRPr="006A2D1A">
        <w:rPr>
          <w:spacing w:val="0"/>
        </w:rPr>
        <w:sym w:font="AGA Arabesque" w:char="F055"/>
      </w:r>
      <w:r w:rsidRPr="006A2D1A">
        <w:rPr>
          <w:spacing w:val="0"/>
          <w:rtl/>
        </w:rPr>
        <w:t xml:space="preserve"> از دهانه‌ی غار کنار رفت. این‌که سنگ، دهانه‌ی غار را بست و نیز کنار رفتنش از دهانه‌ی غار، به امر و فرمان الله متعال بود. و الله</w:t>
      </w:r>
      <w:r w:rsidRPr="006A2D1A">
        <w:rPr>
          <w:spacing w:val="0"/>
        </w:rPr>
        <w:sym w:font="AGA Arabesque" w:char="F059"/>
      </w:r>
      <w:r w:rsidRPr="006A2D1A">
        <w:rPr>
          <w:spacing w:val="0"/>
          <w:rtl/>
        </w:rPr>
        <w:t xml:space="preserve"> بر هر کاری تواناست.</w:t>
      </w:r>
    </w:p>
    <w:p w:rsidR="009F27E3" w:rsidRPr="006A2D1A" w:rsidRDefault="009F27E3" w:rsidP="00167AB1">
      <w:pPr>
        <w:pStyle w:val="PlainText"/>
        <w:rPr>
          <w:spacing w:val="0"/>
          <w:rtl/>
        </w:rPr>
      </w:pPr>
      <w:r w:rsidRPr="006A2D1A">
        <w:rPr>
          <w:spacing w:val="0"/>
          <w:rtl/>
        </w:rPr>
        <w:t>از دیگر آموزه‌های حدیث، این است که الله</w:t>
      </w:r>
      <w:r w:rsidRPr="006A2D1A">
        <w:rPr>
          <w:spacing w:val="0"/>
        </w:rPr>
        <w:sym w:font="AGA Arabesque" w:char="F059"/>
      </w:r>
      <w:r w:rsidRPr="006A2D1A">
        <w:rPr>
          <w:spacing w:val="0"/>
          <w:rtl/>
        </w:rPr>
        <w:t xml:space="preserve"> دعاها را می‌شنود؛ </w:t>
      </w:r>
      <w:r w:rsidR="000232C0" w:rsidRPr="006A2D1A">
        <w:rPr>
          <w:spacing w:val="0"/>
          <w:rtl/>
        </w:rPr>
        <w:t>چنان‌که</w:t>
      </w:r>
      <w:r w:rsidRPr="006A2D1A">
        <w:rPr>
          <w:spacing w:val="0"/>
          <w:rtl/>
        </w:rPr>
        <w:t xml:space="preserve"> دعای این سه نفر را شنید و اجابت کرد.</w:t>
      </w:r>
    </w:p>
    <w:p w:rsidR="009F27E3" w:rsidRPr="006A2D1A" w:rsidRDefault="009F27E3" w:rsidP="00167AB1">
      <w:pPr>
        <w:pStyle w:val="PlainText"/>
        <w:rPr>
          <w:spacing w:val="0"/>
          <w:rtl/>
        </w:rPr>
      </w:pPr>
      <w:r w:rsidRPr="006A2D1A">
        <w:rPr>
          <w:spacing w:val="0"/>
          <w:rtl/>
        </w:rPr>
        <w:t xml:space="preserve">آموزه‌ی دیگری که از این حدیث برداشت می‌کنیم، این است که اخلاص، از اسباب گشایش مشکلات است؛ چراکه هر یک از آنان در دعایش چنین گفت: «یا الله! اگر این کار را خالص به‌رضای تو انجام داده‌ام، ما را از مصیبتی که گرفتارش هستیم، </w:t>
      </w:r>
      <w:r w:rsidRPr="006A2D1A">
        <w:rPr>
          <w:spacing w:val="0"/>
          <w:rtl/>
        </w:rPr>
        <w:lastRenderedPageBreak/>
        <w:t>نجات بده». در مقابل، ریا و عمل کسی که آن را از رو</w:t>
      </w:r>
      <w:r w:rsidR="00DB68F6" w:rsidRPr="006A2D1A">
        <w:rPr>
          <w:spacing w:val="0"/>
          <w:rtl/>
        </w:rPr>
        <w:t>ی خودنمایی انجام می‌دهد تا مردم</w:t>
      </w:r>
      <w:r w:rsidRPr="006A2D1A">
        <w:rPr>
          <w:spacing w:val="0"/>
          <w:rtl/>
        </w:rPr>
        <w:t xml:space="preserve"> او را بستایند، همانند </w:t>
      </w:r>
      <w:r w:rsidR="00362DD6" w:rsidRPr="006A2D1A">
        <w:rPr>
          <w:spacing w:val="0"/>
          <w:rtl/>
        </w:rPr>
        <w:t>کفِ روی آب است که از میان می‌رود و هیچ سودی برای صاحبش ندارد.</w:t>
      </w:r>
      <w:r w:rsidR="002E4F9C" w:rsidRPr="006A2D1A">
        <w:rPr>
          <w:spacing w:val="0"/>
          <w:rtl/>
        </w:rPr>
        <w:t xml:space="preserve"> از الله درخواست می کنیم که به همه‌ی ما اخلاص عنایت کند.</w:t>
      </w:r>
    </w:p>
    <w:p w:rsidR="002E4F9C" w:rsidRPr="006A2D1A" w:rsidRDefault="002E4F9C" w:rsidP="00522994">
      <w:pPr>
        <w:pStyle w:val="PlainText"/>
        <w:spacing w:line="228" w:lineRule="auto"/>
        <w:rPr>
          <w:spacing w:val="0"/>
          <w:rtl/>
        </w:rPr>
      </w:pPr>
      <w:r w:rsidRPr="006A2D1A">
        <w:rPr>
          <w:spacing w:val="0"/>
          <w:rtl/>
        </w:rPr>
        <w:t>اخلاص، همه چیز است. در عبادتت، هیچ سهمی برای هیچ کس قرار نده؛ بلکه همه</w:t>
      </w:r>
      <w:r w:rsidR="00DB68F6" w:rsidRPr="006A2D1A">
        <w:rPr>
          <w:spacing w:val="0"/>
          <w:rtl/>
        </w:rPr>
        <w:t>‌</w:t>
      </w:r>
      <w:r w:rsidRPr="006A2D1A">
        <w:rPr>
          <w:spacing w:val="0"/>
          <w:rtl/>
        </w:rPr>
        <w:t>اش را برای الله</w:t>
      </w:r>
      <w:r w:rsidRPr="006A2D1A">
        <w:rPr>
          <w:spacing w:val="0"/>
        </w:rPr>
        <w:sym w:font="AGA Arabesque" w:char="F055"/>
      </w:r>
      <w:r w:rsidR="00DB68F6" w:rsidRPr="006A2D1A">
        <w:rPr>
          <w:spacing w:val="0"/>
          <w:rtl/>
        </w:rPr>
        <w:t xml:space="preserve"> قرار </w:t>
      </w:r>
      <w:r w:rsidRPr="006A2D1A">
        <w:rPr>
          <w:spacing w:val="0"/>
          <w:rtl/>
        </w:rPr>
        <w:t>ده تا نزدش پذیرفته شود</w:t>
      </w:r>
      <w:r w:rsidR="00DB68F6" w:rsidRPr="006A2D1A">
        <w:rPr>
          <w:spacing w:val="0"/>
          <w:rtl/>
        </w:rPr>
        <w:t>؛</w:t>
      </w:r>
      <w:r w:rsidRPr="006A2D1A">
        <w:rPr>
          <w:spacing w:val="0"/>
          <w:rtl/>
        </w:rPr>
        <w:t xml:space="preserve"> زیرا رسول‌الله</w:t>
      </w:r>
      <w:r w:rsidRPr="006A2D1A">
        <w:rPr>
          <w:spacing w:val="0"/>
        </w:rPr>
        <w:sym w:font="AGA Arabesque" w:char="F072"/>
      </w:r>
      <w:r w:rsidRPr="006A2D1A">
        <w:rPr>
          <w:spacing w:val="0"/>
          <w:rtl/>
        </w:rPr>
        <w:t xml:space="preserve"> از الله ای</w:t>
      </w:r>
      <w:r w:rsidR="00DB68F6" w:rsidRPr="006A2D1A">
        <w:rPr>
          <w:spacing w:val="0"/>
          <w:rtl/>
        </w:rPr>
        <w:t xml:space="preserve">ن‌چنین نقل کرده که فرموده است: </w:t>
      </w:r>
      <w:r w:rsidR="00DB68F6" w:rsidRPr="006A2D1A">
        <w:rPr>
          <w:rStyle w:val="Char1"/>
          <w:spacing w:val="0"/>
          <w:rtl/>
          <w:lang w:bidi="ar-SA"/>
        </w:rPr>
        <w:t>«أنا أغنی الشُّرَکاء عَنِ الشِّركِ، مَن عَمِلَ عَمَلاً أَشرَكَ فِیه مَعِیَ غَیرِي تَرَكتُه وَشِر</w:t>
      </w:r>
      <w:r w:rsidR="003853A8" w:rsidRPr="006A2D1A">
        <w:rPr>
          <w:rStyle w:val="Char1"/>
          <w:spacing w:val="0"/>
          <w:rtl/>
          <w:lang w:bidi="ar-SA"/>
        </w:rPr>
        <w:t>كَ</w:t>
      </w:r>
      <w:r w:rsidR="00DB68F6" w:rsidRPr="006A2D1A">
        <w:rPr>
          <w:rStyle w:val="Char1"/>
          <w:spacing w:val="0"/>
          <w:rtl/>
          <w:lang w:bidi="ar-SA"/>
        </w:rPr>
        <w:t>هُ»</w:t>
      </w:r>
      <w:r w:rsidR="00DB68F6"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4"/>
      </w:r>
      <w:r w:rsidR="003A729F" w:rsidRPr="006A2D1A">
        <w:rPr>
          <w:rStyle w:val="FootnoteReference"/>
          <w:rFonts w:cs="B Lotus"/>
          <w:spacing w:val="0"/>
          <w:szCs w:val="28"/>
          <w:rtl/>
        </w:rPr>
        <w:t>)</w:t>
      </w:r>
      <w:r w:rsidR="00DB68F6" w:rsidRPr="006A2D1A">
        <w:rPr>
          <w:spacing w:val="0"/>
          <w:rtl/>
        </w:rPr>
        <w:t xml:space="preserve"> یعنی: «من</w:t>
      </w:r>
      <w:r w:rsidRPr="006A2D1A">
        <w:rPr>
          <w:spacing w:val="0"/>
          <w:rtl/>
        </w:rPr>
        <w:t xml:space="preserve"> بر خلاف شریکان، به‌طور مطلق از شرک بی‌نیازم؛ هر</w:t>
      </w:r>
      <w:r w:rsidR="00DB68F6" w:rsidRPr="006A2D1A">
        <w:rPr>
          <w:spacing w:val="0"/>
          <w:rtl/>
        </w:rPr>
        <w:t>کس</w:t>
      </w:r>
      <w:r w:rsidRPr="006A2D1A">
        <w:rPr>
          <w:spacing w:val="0"/>
          <w:rtl/>
        </w:rPr>
        <w:t xml:space="preserve"> عملی انجام دهد و جز من را در آن عمل، شریکم بسازد، او را با شرکش (عمل شرک‌آمیزش) وامی‌‌گذارم».</w:t>
      </w:r>
    </w:p>
    <w:p w:rsidR="00C35F78" w:rsidRPr="006A2D1A" w:rsidRDefault="00C35F78" w:rsidP="00167AB1">
      <w:pPr>
        <w:pStyle w:val="PlainText"/>
        <w:rPr>
          <w:spacing w:val="0"/>
          <w:rtl/>
        </w:rPr>
        <w:sectPr w:rsidR="00C35F78" w:rsidRPr="006A2D1A" w:rsidSect="000B65E0">
          <w:headerReference w:type="default" r:id="rId19"/>
          <w:footnotePr>
            <w:numRestart w:val="eachPage"/>
          </w:footnotePr>
          <w:type w:val="oddPage"/>
          <w:pgSz w:w="11906" w:h="16838" w:code="9"/>
          <w:pgMar w:top="737" w:right="2381" w:bottom="3969" w:left="2381" w:header="737" w:footer="3969" w:gutter="0"/>
          <w:cols w:space="720"/>
          <w:titlePg/>
          <w:bidi/>
          <w:rtlGutter/>
          <w:docGrid w:linePitch="360"/>
        </w:sectPr>
      </w:pPr>
    </w:p>
    <w:p w:rsidR="002E4F9C" w:rsidRPr="006A2D1A" w:rsidRDefault="00EF324F" w:rsidP="00167AB1">
      <w:pPr>
        <w:pStyle w:val="a"/>
        <w:rPr>
          <w:rtl/>
          <w:lang w:bidi="ar-SA"/>
        </w:rPr>
      </w:pPr>
      <w:bookmarkStart w:id="22" w:name="_Toc322030956"/>
      <w:r w:rsidRPr="006A2D1A">
        <w:rPr>
          <w:rFonts w:ascii="Traditional Arabic"/>
          <w:rtl/>
          <w:lang w:bidi="ar-SA"/>
        </w:rPr>
        <w:lastRenderedPageBreak/>
        <w:t>2</w:t>
      </w:r>
      <w:r w:rsidRPr="006A2D1A">
        <w:rPr>
          <w:rtl/>
          <w:lang w:bidi="ar-SA"/>
        </w:rPr>
        <w:t xml:space="preserve">- </w:t>
      </w:r>
      <w:r w:rsidR="00484695" w:rsidRPr="006A2D1A">
        <w:rPr>
          <w:rtl/>
          <w:lang w:bidi="ar-SA"/>
        </w:rPr>
        <w:t xml:space="preserve"> </w:t>
      </w:r>
      <w:r w:rsidR="002E4F9C" w:rsidRPr="006A2D1A">
        <w:rPr>
          <w:rtl/>
          <w:lang w:bidi="ar-SA"/>
        </w:rPr>
        <w:t>باب</w:t>
      </w:r>
      <w:r w:rsidR="00AE78F4" w:rsidRPr="006A2D1A">
        <w:rPr>
          <w:rtl/>
          <w:lang w:bidi="ar-SA"/>
        </w:rPr>
        <w:t>:</w:t>
      </w:r>
      <w:r w:rsidR="002E4F9C" w:rsidRPr="006A2D1A">
        <w:rPr>
          <w:rtl/>
          <w:lang w:bidi="ar-SA"/>
        </w:rPr>
        <w:t xml:space="preserve"> توبه</w:t>
      </w:r>
      <w:bookmarkEnd w:id="22"/>
    </w:p>
    <w:p w:rsidR="002E4F9C" w:rsidRPr="006A2D1A" w:rsidRDefault="000D1D60" w:rsidP="00167AB1">
      <w:pPr>
        <w:pStyle w:val="PlainText"/>
        <w:rPr>
          <w:spacing w:val="0"/>
          <w:rtl/>
        </w:rPr>
      </w:pPr>
      <w:r w:rsidRPr="006A2D1A">
        <w:rPr>
          <w:spacing w:val="0"/>
          <w:rtl/>
        </w:rPr>
        <w:t xml:space="preserve">علما، گفته‌اند: توبه از </w:t>
      </w:r>
      <w:r w:rsidR="00484695" w:rsidRPr="006A2D1A">
        <w:rPr>
          <w:spacing w:val="0"/>
          <w:rtl/>
        </w:rPr>
        <w:t xml:space="preserve">هر </w:t>
      </w:r>
      <w:r w:rsidRPr="006A2D1A">
        <w:rPr>
          <w:spacing w:val="0"/>
          <w:rtl/>
        </w:rPr>
        <w:t xml:space="preserve">گناهی، واجب است؛ </w:t>
      </w:r>
      <w:r w:rsidR="00484695" w:rsidRPr="006A2D1A">
        <w:rPr>
          <w:spacing w:val="0"/>
          <w:rtl/>
        </w:rPr>
        <w:t>اگر گناه</w:t>
      </w:r>
      <w:r w:rsidR="00BF4704" w:rsidRPr="006A2D1A">
        <w:rPr>
          <w:spacing w:val="0"/>
          <w:rtl/>
        </w:rPr>
        <w:t xml:space="preserve"> میان بنده و پروردگارش باشد و به حقوق مردم ربطی نداشته باشد، سه شرط دارد:</w:t>
      </w:r>
    </w:p>
    <w:p w:rsidR="00BF4704" w:rsidRPr="006A2D1A" w:rsidRDefault="00BF4704" w:rsidP="00167AB1">
      <w:pPr>
        <w:pStyle w:val="PlainText"/>
        <w:rPr>
          <w:spacing w:val="0"/>
          <w:rtl/>
        </w:rPr>
      </w:pPr>
      <w:r w:rsidRPr="006A2D1A">
        <w:rPr>
          <w:spacing w:val="0"/>
          <w:rtl/>
        </w:rPr>
        <w:t>اول: دست کشیدن از گناه.</w:t>
      </w:r>
    </w:p>
    <w:p w:rsidR="00BF4704" w:rsidRPr="006A2D1A" w:rsidRDefault="00BF4704" w:rsidP="00167AB1">
      <w:pPr>
        <w:pStyle w:val="PlainText"/>
        <w:rPr>
          <w:spacing w:val="0"/>
          <w:rtl/>
        </w:rPr>
      </w:pPr>
      <w:r w:rsidRPr="006A2D1A">
        <w:rPr>
          <w:spacing w:val="0"/>
          <w:rtl/>
        </w:rPr>
        <w:t>دوم: پشیمانی از انجام گناه.</w:t>
      </w:r>
    </w:p>
    <w:p w:rsidR="00BF4704" w:rsidRPr="006A2D1A" w:rsidRDefault="00BF4704" w:rsidP="00167AB1">
      <w:pPr>
        <w:pStyle w:val="PlainText"/>
        <w:rPr>
          <w:spacing w:val="0"/>
          <w:rtl/>
        </w:rPr>
      </w:pPr>
      <w:r w:rsidRPr="006A2D1A">
        <w:rPr>
          <w:spacing w:val="0"/>
          <w:rtl/>
        </w:rPr>
        <w:t>سوم: تصمیم بگیرد که هرگز به آن گناه برنگردد. بدون هر یک از این شرط‌های سه‌گانه، توبه‌، درست و کامل نیست.</w:t>
      </w:r>
    </w:p>
    <w:p w:rsidR="00BF4704" w:rsidRPr="006A2D1A" w:rsidRDefault="00BF4704" w:rsidP="00725B59">
      <w:pPr>
        <w:pStyle w:val="PlainText"/>
        <w:rPr>
          <w:spacing w:val="0"/>
          <w:rtl/>
        </w:rPr>
      </w:pPr>
      <w:r w:rsidRPr="006A2D1A">
        <w:rPr>
          <w:spacing w:val="0"/>
          <w:rtl/>
        </w:rPr>
        <w:t>و اگر گناه، به حقوق مردم تعلق داشته داشته باشد، توبه، چهار شرط دارد: سه شرط بالا و این‌که خو</w:t>
      </w:r>
      <w:r w:rsidR="00484695" w:rsidRPr="006A2D1A">
        <w:rPr>
          <w:spacing w:val="0"/>
          <w:rtl/>
        </w:rPr>
        <w:t>دش را از زیر بار صاحب حق درآورد</w:t>
      </w:r>
      <w:r w:rsidRPr="006A2D1A">
        <w:rPr>
          <w:spacing w:val="0"/>
          <w:rtl/>
        </w:rPr>
        <w:t>؛ اگر آن حق، مال یا همانند آن باشد، آن را به صاحبش بازگرداند و اگر تهمتی به کسی زده باشد، از او درخواست بخشش کند یا بگذارد که حدّ قذف (مجازات شرعی مرب</w:t>
      </w:r>
      <w:r w:rsidR="00484695" w:rsidRPr="006A2D1A">
        <w:rPr>
          <w:spacing w:val="0"/>
          <w:rtl/>
        </w:rPr>
        <w:t>وط به تهمت) را بر او اجرا نماید؛</w:t>
      </w:r>
      <w:r w:rsidRPr="006A2D1A">
        <w:rPr>
          <w:spacing w:val="0"/>
          <w:rtl/>
        </w:rPr>
        <w:t xml:space="preserve"> و اگر از او غیبت کرده است، </w:t>
      </w:r>
      <w:r w:rsidR="00CD328A" w:rsidRPr="006A2D1A">
        <w:rPr>
          <w:spacing w:val="0"/>
          <w:rtl/>
        </w:rPr>
        <w:t xml:space="preserve">از او حلالی بطلبد. بر هر کسی واجب است که از همه‌ی گناهان، </w:t>
      </w:r>
      <w:r w:rsidR="00484695" w:rsidRPr="006A2D1A">
        <w:rPr>
          <w:spacing w:val="0"/>
          <w:rtl/>
        </w:rPr>
        <w:t>توبه کند. اگر از برخی از گناهان</w:t>
      </w:r>
      <w:r w:rsidR="00CD328A" w:rsidRPr="006A2D1A">
        <w:rPr>
          <w:spacing w:val="0"/>
          <w:rtl/>
        </w:rPr>
        <w:t xml:space="preserve"> توبه کند، توبه‌اش از آن گناهان، درست است و سایر گناهان، هم‌چنان بر گردن اوست. دلایل کتاب و سنت و اجماع علما بر وجوب توبه، آشکار و نمایان است:</w:t>
      </w:r>
      <w:r w:rsidR="00725B59" w:rsidRPr="006A2D1A">
        <w:rPr>
          <w:rFonts w:hint="cs"/>
          <w:spacing w:val="0"/>
          <w:rtl/>
        </w:rPr>
        <w:t xml:space="preserve"> </w:t>
      </w:r>
      <w:r w:rsidR="00CD328A" w:rsidRPr="006A2D1A">
        <w:rPr>
          <w:spacing w:val="0"/>
          <w:rtl/>
        </w:rPr>
        <w:t>الله</w:t>
      </w:r>
      <w:r w:rsidR="00CD328A" w:rsidRPr="006A2D1A">
        <w:rPr>
          <w:spacing w:val="0"/>
        </w:rPr>
        <w:sym w:font="AGA Arabesque" w:char="F059"/>
      </w:r>
      <w:r w:rsidR="00CD328A" w:rsidRPr="006A2D1A">
        <w:rPr>
          <w:spacing w:val="0"/>
          <w:rtl/>
        </w:rPr>
        <w:t xml:space="preserve"> می‌فرماید:</w:t>
      </w:r>
    </w:p>
    <w:p w:rsidR="00CD328A" w:rsidRPr="006A2D1A" w:rsidRDefault="00424FB1" w:rsidP="00424FB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w:t>
      </w:r>
      <w:r w:rsidRPr="006A2D1A">
        <w:rPr>
          <w:rFonts w:ascii="KFGQPC Uthmanic Script HAFS" w:hint="cs"/>
          <w:rtl/>
          <w:lang w:val="en-MY" w:eastAsia="en-MY" w:bidi="ar-SA"/>
        </w:rPr>
        <w:t>ۡ</w:t>
      </w:r>
      <w:r w:rsidRPr="006A2D1A">
        <w:rPr>
          <w:rFonts w:ascii="KFGQPC Uthmanic Script HAFS" w:hint="eastAsia"/>
          <w:rtl/>
          <w:lang w:val="en-MY" w:eastAsia="en-MY" w:bidi="ar-SA"/>
        </w:rPr>
        <w:t>لِحُونَ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النور</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CD328A" w:rsidRPr="006A2D1A">
        <w:rPr>
          <w:rtl/>
          <w:lang w:bidi="ar-SA"/>
        </w:rPr>
        <w:t xml:space="preserve"> </w:t>
      </w:r>
      <w:r w:rsidR="00C35F78" w:rsidRPr="006A2D1A">
        <w:rPr>
          <w:rtl/>
          <w:lang w:bidi="ar-SA"/>
        </w:rPr>
        <w:tab/>
      </w:r>
    </w:p>
    <w:p w:rsidR="00CD328A" w:rsidRPr="006A2D1A" w:rsidRDefault="00CD328A" w:rsidP="00167AB1">
      <w:pPr>
        <w:pStyle w:val="a2"/>
        <w:rPr>
          <w:spacing w:val="0"/>
          <w:rtl/>
          <w:lang w:bidi="ar-SA"/>
        </w:rPr>
      </w:pPr>
      <w:r w:rsidRPr="006A2D1A">
        <w:rPr>
          <w:spacing w:val="0"/>
          <w:rtl/>
          <w:lang w:bidi="ar-SA"/>
        </w:rPr>
        <w:t>و ای مؤمنان! همه به‌سوی الله توبه کنید تا رستگار شوید.</w:t>
      </w:r>
    </w:p>
    <w:p w:rsidR="00CD328A" w:rsidRPr="006A2D1A" w:rsidRDefault="00CD328A" w:rsidP="00167AB1">
      <w:pPr>
        <w:pStyle w:val="PlainText"/>
        <w:rPr>
          <w:spacing w:val="0"/>
          <w:rtl/>
        </w:rPr>
      </w:pPr>
      <w:r w:rsidRPr="006A2D1A">
        <w:rPr>
          <w:spacing w:val="0"/>
          <w:rtl/>
        </w:rPr>
        <w:t>و می‌فرماید:</w:t>
      </w:r>
    </w:p>
    <w:p w:rsidR="00CD328A" w:rsidRPr="006A2D1A" w:rsidRDefault="00424FB1" w:rsidP="00424FB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p>
    <w:p w:rsidR="00CD328A" w:rsidRPr="006A2D1A" w:rsidRDefault="00CD328A" w:rsidP="00167AB1">
      <w:pPr>
        <w:pStyle w:val="a2"/>
        <w:rPr>
          <w:spacing w:val="0"/>
          <w:rtl/>
          <w:lang w:bidi="ar-SA"/>
        </w:rPr>
      </w:pPr>
      <w:r w:rsidRPr="006A2D1A">
        <w:rPr>
          <w:spacing w:val="0"/>
          <w:rtl/>
          <w:lang w:bidi="ar-SA"/>
        </w:rPr>
        <w:t>و این</w:t>
      </w:r>
      <w:r w:rsidR="00083E9E" w:rsidRPr="006A2D1A">
        <w:rPr>
          <w:spacing w:val="0"/>
          <w:rtl/>
          <w:lang w:bidi="ar-SA"/>
        </w:rPr>
        <w:t>‌</w:t>
      </w:r>
      <w:r w:rsidRPr="006A2D1A">
        <w:rPr>
          <w:spacing w:val="0"/>
          <w:rtl/>
          <w:lang w:bidi="ar-SA"/>
        </w:rPr>
        <w:t>که از پروردگارتان آمرزش بخواهید و به‌سوی او توبه کنید.</w:t>
      </w:r>
    </w:p>
    <w:p w:rsidR="002E4F9C" w:rsidRPr="006A2D1A" w:rsidRDefault="00F21A24" w:rsidP="00167AB1">
      <w:pPr>
        <w:pStyle w:val="PlainText"/>
        <w:rPr>
          <w:spacing w:val="0"/>
          <w:rtl/>
        </w:rPr>
      </w:pPr>
      <w:r w:rsidRPr="006A2D1A">
        <w:rPr>
          <w:rFonts w:hint="cs"/>
          <w:spacing w:val="0"/>
          <w:rtl/>
        </w:rPr>
        <w:t>همچنین</w:t>
      </w:r>
      <w:r w:rsidR="00CD328A" w:rsidRPr="006A2D1A">
        <w:rPr>
          <w:spacing w:val="0"/>
          <w:rtl/>
        </w:rPr>
        <w:t xml:space="preserve"> می‌فرماید:</w:t>
      </w:r>
    </w:p>
    <w:p w:rsidR="00CD328A" w:rsidRPr="006A2D1A" w:rsidRDefault="00424FB1" w:rsidP="00424FB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نَّصُوحًا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التحريم</w:t>
      </w:r>
      <w:r w:rsidRPr="006A2D1A">
        <w:rPr>
          <w:rStyle w:val="Char7"/>
          <w:rtl/>
        </w:rPr>
        <w:t xml:space="preserve">: </w:t>
      </w:r>
      <w:r w:rsidRPr="006A2D1A">
        <w:rPr>
          <w:rStyle w:val="Char7"/>
          <w:rFonts w:hint="cs"/>
          <w:rtl/>
        </w:rPr>
        <w:t>٨</w:t>
      </w:r>
      <w:r w:rsidRPr="006A2D1A">
        <w:rPr>
          <w:rStyle w:val="Char7"/>
          <w:rtl/>
        </w:rPr>
        <w:t>]</w:t>
      </w:r>
      <w:r w:rsidRPr="006A2D1A">
        <w:rPr>
          <w:rFonts w:ascii="KFGQPC Uthman Taha Naskh" w:cs="KFGQPC Uthman Taha Naskh"/>
          <w:rtl/>
          <w:lang w:val="en-MY" w:eastAsia="en-MY" w:bidi="ar-SA"/>
        </w:rPr>
        <w:t xml:space="preserve">  </w:t>
      </w:r>
      <w:r w:rsidR="00484695" w:rsidRPr="006A2D1A">
        <w:rPr>
          <w:rtl/>
          <w:lang w:bidi="ar-SA"/>
        </w:rPr>
        <w:t xml:space="preserve"> </w:t>
      </w:r>
      <w:r w:rsidR="00C35F78" w:rsidRPr="006A2D1A">
        <w:rPr>
          <w:rtl/>
          <w:lang w:bidi="ar-SA"/>
        </w:rPr>
        <w:tab/>
      </w:r>
    </w:p>
    <w:p w:rsidR="00CD328A" w:rsidRPr="006A2D1A" w:rsidRDefault="00CD328A" w:rsidP="00167AB1">
      <w:pPr>
        <w:pStyle w:val="a2"/>
        <w:rPr>
          <w:spacing w:val="0"/>
          <w:rtl/>
          <w:lang w:bidi="ar-SA"/>
        </w:rPr>
      </w:pPr>
      <w:r w:rsidRPr="006A2D1A">
        <w:rPr>
          <w:spacing w:val="0"/>
          <w:rtl/>
          <w:lang w:bidi="ar-SA"/>
        </w:rPr>
        <w:t>ای مؤمنان! به سوی الله توبه‌ی خالصی نمایید</w:t>
      </w:r>
      <w:r w:rsidR="00AF7957" w:rsidRPr="006A2D1A">
        <w:rPr>
          <w:spacing w:val="0"/>
          <w:rtl/>
          <w:lang w:bidi="ar-SA"/>
        </w:rPr>
        <w:t>.</w:t>
      </w:r>
    </w:p>
    <w:p w:rsidR="00AF7957" w:rsidRPr="006A2D1A" w:rsidRDefault="00E642B8" w:rsidP="006A2D1A">
      <w:pPr>
        <w:pStyle w:val="PlainText"/>
        <w:ind w:firstLine="0"/>
        <w:jc w:val="center"/>
        <w:rPr>
          <w:b/>
          <w:bCs/>
          <w:spacing w:val="0"/>
          <w:sz w:val="32"/>
          <w:szCs w:val="32"/>
          <w:rtl/>
        </w:rPr>
      </w:pPr>
      <w:r w:rsidRPr="006A2D1A">
        <w:rPr>
          <w:b/>
          <w:bCs/>
          <w:spacing w:val="0"/>
          <w:sz w:val="32"/>
          <w:szCs w:val="32"/>
          <w:rtl/>
        </w:rPr>
        <w:lastRenderedPageBreak/>
        <w:t>شرح</w:t>
      </w:r>
    </w:p>
    <w:p w:rsidR="00AC790C" w:rsidRPr="006A2D1A" w:rsidRDefault="00083E9E" w:rsidP="00167AB1">
      <w:pPr>
        <w:pStyle w:val="PlainText"/>
        <w:rPr>
          <w:spacing w:val="0"/>
          <w:rtl/>
        </w:rPr>
      </w:pPr>
      <w:r w:rsidRPr="006A2D1A">
        <w:rPr>
          <w:spacing w:val="0"/>
          <w:rtl/>
        </w:rPr>
        <w:t>توبه در لغت به معنای بازگشت</w:t>
      </w:r>
      <w:r w:rsidR="00AC790C" w:rsidRPr="006A2D1A">
        <w:rPr>
          <w:spacing w:val="0"/>
          <w:rtl/>
        </w:rPr>
        <w:t xml:space="preserve"> است و در شریعت به مفهوم بازگشت از معصیت الله</w:t>
      </w:r>
      <w:r w:rsidR="00AC790C" w:rsidRPr="006A2D1A">
        <w:rPr>
          <w:spacing w:val="0"/>
        </w:rPr>
        <w:sym w:font="AGA Arabesque" w:char="F055"/>
      </w:r>
      <w:r w:rsidR="00AC790C" w:rsidRPr="006A2D1A">
        <w:rPr>
          <w:spacing w:val="0"/>
          <w:rtl/>
        </w:rPr>
        <w:t xml:space="preserve"> به سوی اطاعت و فرمان‌برداری</w:t>
      </w:r>
      <w:r w:rsidR="00484695" w:rsidRPr="006A2D1A">
        <w:rPr>
          <w:spacing w:val="0"/>
          <w:rtl/>
        </w:rPr>
        <w:t>‌ست</w:t>
      </w:r>
      <w:r w:rsidR="00AC790C" w:rsidRPr="006A2D1A">
        <w:rPr>
          <w:spacing w:val="0"/>
          <w:rtl/>
        </w:rPr>
        <w:t>. واجب‌ترین و بزرگ‌ترین نوع توبه، بازگشتن از کفر به سوی ایمان است؛ الله</w:t>
      </w:r>
      <w:r w:rsidR="00AC790C" w:rsidRPr="006A2D1A">
        <w:rPr>
          <w:spacing w:val="0"/>
        </w:rPr>
        <w:sym w:font="AGA Arabesque" w:char="F059"/>
      </w:r>
      <w:r w:rsidR="00AC790C" w:rsidRPr="006A2D1A">
        <w:rPr>
          <w:spacing w:val="0"/>
          <w:rtl/>
        </w:rPr>
        <w:t xml:space="preserve"> می‌فرماید:</w:t>
      </w:r>
    </w:p>
    <w:p w:rsidR="00AC790C" w:rsidRPr="006A2D1A" w:rsidRDefault="009904B4" w:rsidP="009904B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يَنتَهُواْ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سَلَفَ</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٣٨</w:t>
      </w:r>
      <w:r w:rsidRPr="006A2D1A">
        <w:rPr>
          <w:rStyle w:val="Char7"/>
          <w:rtl/>
        </w:rPr>
        <w:t>]</w:t>
      </w:r>
      <w:r w:rsidRPr="006A2D1A">
        <w:rPr>
          <w:rFonts w:ascii="KFGQPC Uthman Taha Naskh" w:cs="KFGQPC Uthman Taha Naskh"/>
          <w:rtl/>
          <w:lang w:val="en-MY" w:eastAsia="en-MY" w:bidi="ar-SA"/>
        </w:rPr>
        <w:t xml:space="preserve">  </w:t>
      </w:r>
      <w:r w:rsidR="00E92486" w:rsidRPr="006A2D1A">
        <w:rPr>
          <w:rtl/>
          <w:lang w:bidi="ar-SA"/>
        </w:rPr>
        <w:t xml:space="preserve"> </w:t>
      </w:r>
      <w:r w:rsidR="00C35F78" w:rsidRPr="006A2D1A">
        <w:rPr>
          <w:rtl/>
          <w:lang w:bidi="ar-SA"/>
        </w:rPr>
        <w:tab/>
      </w:r>
      <w:r w:rsidR="00E92486" w:rsidRPr="006A2D1A">
        <w:rPr>
          <w:rtl/>
          <w:lang w:bidi="ar-SA"/>
        </w:rPr>
        <w:t xml:space="preserve">  </w:t>
      </w:r>
    </w:p>
    <w:p w:rsidR="00AC790C" w:rsidRPr="006A2D1A" w:rsidRDefault="00AC790C" w:rsidP="00167AB1">
      <w:pPr>
        <w:pStyle w:val="a2"/>
        <w:rPr>
          <w:spacing w:val="0"/>
          <w:rtl/>
          <w:lang w:bidi="ar-SA"/>
        </w:rPr>
      </w:pPr>
      <w:r w:rsidRPr="006A2D1A">
        <w:rPr>
          <w:spacing w:val="0"/>
          <w:rtl/>
          <w:lang w:bidi="ar-SA"/>
        </w:rPr>
        <w:t>به کافران بگو: اگر (از کفر) باز آیند، گذشته</w:t>
      </w:r>
      <w:r w:rsidRPr="006A2D1A">
        <w:rPr>
          <w:spacing w:val="0"/>
          <w:rtl/>
          <w:lang w:bidi="ar-SA"/>
        </w:rPr>
        <w:softHyphen/>
        <w:t>هایشان بخشیده می</w:t>
      </w:r>
      <w:r w:rsidRPr="006A2D1A">
        <w:rPr>
          <w:spacing w:val="0"/>
          <w:rtl/>
          <w:lang w:bidi="ar-SA"/>
        </w:rPr>
        <w:softHyphen/>
        <w:t>شود.</w:t>
      </w:r>
    </w:p>
    <w:p w:rsidR="00AC790C" w:rsidRPr="006A2D1A" w:rsidRDefault="00AC790C" w:rsidP="00F21A24">
      <w:pPr>
        <w:pStyle w:val="PlainText"/>
        <w:rPr>
          <w:spacing w:val="0"/>
          <w:rtl/>
        </w:rPr>
      </w:pPr>
      <w:r w:rsidRPr="006A2D1A">
        <w:rPr>
          <w:spacing w:val="0"/>
          <w:rtl/>
        </w:rPr>
        <w:t>و پس از آن، توبه از گناهان کبیره و بزرگ، در اولویت قرار دارد. و توبه از گناهان کوچک، در رتبه‌ی سوم می‌باشد. بر هر شخصی واجب است که از هر گناهی به سوی الله توبه کند. همان‌طور که مؤلف</w:t>
      </w:r>
      <w:r w:rsidR="00484695" w:rsidRPr="006A2D1A">
        <w:rPr>
          <w:rFonts w:cs="CTraditional Arabic"/>
          <w:spacing w:val="0"/>
          <w:rtl/>
        </w:rPr>
        <w:t>/</w:t>
      </w:r>
      <w:r w:rsidR="00484695" w:rsidRPr="006A2D1A">
        <w:rPr>
          <w:spacing w:val="0"/>
          <w:rtl/>
        </w:rPr>
        <w:t xml:space="preserve"> گفته است، توبه سه شرط دارد. ولی اگر خوب</w:t>
      </w:r>
      <w:r w:rsidRPr="006A2D1A">
        <w:rPr>
          <w:spacing w:val="0"/>
          <w:rtl/>
        </w:rPr>
        <w:t xml:space="preserve"> بررسی کنیم، می‌بینیم که پنج شرط دارد:</w:t>
      </w:r>
    </w:p>
    <w:p w:rsidR="008B210D" w:rsidRPr="006A2D1A" w:rsidRDefault="00484695" w:rsidP="00167AB1">
      <w:pPr>
        <w:pStyle w:val="PlainText"/>
        <w:rPr>
          <w:spacing w:val="0"/>
          <w:rtl/>
        </w:rPr>
      </w:pPr>
      <w:r w:rsidRPr="006A2D1A">
        <w:rPr>
          <w:spacing w:val="0"/>
          <w:rtl/>
        </w:rPr>
        <w:t>شر</w:t>
      </w:r>
      <w:r w:rsidR="00AC790C" w:rsidRPr="006A2D1A">
        <w:rPr>
          <w:spacing w:val="0"/>
          <w:rtl/>
        </w:rPr>
        <w:t xml:space="preserve">ط اول: </w:t>
      </w:r>
      <w:r w:rsidR="008B210D" w:rsidRPr="006A2D1A">
        <w:rPr>
          <w:spacing w:val="0"/>
          <w:rtl/>
        </w:rPr>
        <w:t>اخلاص برای الله؛ یعنی قصد توبه‌کننده از توبه‌اش، این باشد که الله از او راضی شود و توبه‌اش را بپذیرد و</w:t>
      </w:r>
      <w:r w:rsidRPr="006A2D1A">
        <w:rPr>
          <w:spacing w:val="0"/>
          <w:rtl/>
        </w:rPr>
        <w:t xml:space="preserve"> از معصیتی که مرتکب شده، درگذرد؛</w:t>
      </w:r>
      <w:r w:rsidR="008B210D" w:rsidRPr="006A2D1A">
        <w:rPr>
          <w:spacing w:val="0"/>
          <w:rtl/>
        </w:rPr>
        <w:t xml:space="preserve"> نه این‌که قصدش خودنمایی به مردم و نزدیکی جستن به آنان باشد یا بخواهد از </w:t>
      </w:r>
      <w:r w:rsidR="00093D91" w:rsidRPr="006A2D1A">
        <w:rPr>
          <w:spacing w:val="0"/>
          <w:rtl/>
        </w:rPr>
        <w:t>این طریق از مجازات درامان بماند؛</w:t>
      </w:r>
      <w:r w:rsidR="008B210D" w:rsidRPr="006A2D1A">
        <w:rPr>
          <w:spacing w:val="0"/>
          <w:rtl/>
        </w:rPr>
        <w:t xml:space="preserve"> بلکه فقط باید به قصد رضایت الله و به خاطر آخرت و به امید عفو </w:t>
      </w:r>
      <w:r w:rsidR="00F21A24" w:rsidRPr="006A2D1A">
        <w:rPr>
          <w:spacing w:val="0"/>
          <w:rtl/>
        </w:rPr>
        <w:t>و بخشش ال</w:t>
      </w:r>
      <w:r w:rsidR="008B210D" w:rsidRPr="006A2D1A">
        <w:rPr>
          <w:spacing w:val="0"/>
          <w:rtl/>
        </w:rPr>
        <w:t>هی، توبه کند.</w:t>
      </w:r>
    </w:p>
    <w:p w:rsidR="008B210D" w:rsidRPr="006A2D1A" w:rsidRDefault="008B210D" w:rsidP="00167AB1">
      <w:pPr>
        <w:pStyle w:val="PlainText"/>
        <w:rPr>
          <w:spacing w:val="0"/>
          <w:rtl/>
        </w:rPr>
      </w:pPr>
      <w:r w:rsidRPr="006A2D1A">
        <w:rPr>
          <w:spacing w:val="0"/>
          <w:rtl/>
        </w:rPr>
        <w:t>شرط دوم: از گذشته‌اش و گناهی که در گذشته مرتکب شده</w:t>
      </w:r>
      <w:r w:rsidR="00093D91" w:rsidRPr="006A2D1A">
        <w:rPr>
          <w:spacing w:val="0"/>
          <w:rtl/>
        </w:rPr>
        <w:t xml:space="preserve"> است، پشیمان باشد؛</w:t>
      </w:r>
      <w:r w:rsidRPr="006A2D1A">
        <w:rPr>
          <w:spacing w:val="0"/>
          <w:rtl/>
        </w:rPr>
        <w:t xml:space="preserve"> زیرا احساس پشیمانی، بیان‌گر صداقت و راستی انسان در توبه است؛ یعنی بر گذشته‌ی خود افسوس بخورد و از بابتش، پیش خود شرمنده و دل‌گیر باشد و گمان نکند که به‌خاطر فرصت توبه، می‌تواند انجامش دهد.</w:t>
      </w:r>
    </w:p>
    <w:p w:rsidR="00D74138" w:rsidRPr="006A2D1A" w:rsidRDefault="00D74138" w:rsidP="00167AB1">
      <w:pPr>
        <w:pStyle w:val="PlainText"/>
        <w:rPr>
          <w:spacing w:val="0"/>
          <w:rtl/>
        </w:rPr>
      </w:pPr>
      <w:r w:rsidRPr="006A2D1A">
        <w:rPr>
          <w:spacing w:val="0"/>
          <w:rtl/>
        </w:rPr>
        <w:t>شرط سوم که مهم‌</w:t>
      </w:r>
      <w:r w:rsidR="008B210D" w:rsidRPr="006A2D1A">
        <w:rPr>
          <w:spacing w:val="0"/>
          <w:rtl/>
        </w:rPr>
        <w:t xml:space="preserve">ترین شرط توبه به‌شمار می‌رود، این است که از گناهی </w:t>
      </w:r>
      <w:r w:rsidR="00093D91" w:rsidRPr="006A2D1A">
        <w:rPr>
          <w:spacing w:val="0"/>
          <w:rtl/>
        </w:rPr>
        <w:t>که در آن به‌سر می‌برد، دست بکشد؛</w:t>
      </w:r>
      <w:r w:rsidR="008B210D" w:rsidRPr="006A2D1A">
        <w:rPr>
          <w:spacing w:val="0"/>
          <w:rtl/>
        </w:rPr>
        <w:t xml:space="preserve"> یعنی اگر گناهی که مرتکب می‌شود، ترک واجبی شرعی</w:t>
      </w:r>
      <w:r w:rsidR="00093D91" w:rsidRPr="006A2D1A">
        <w:rPr>
          <w:spacing w:val="0"/>
          <w:rtl/>
        </w:rPr>
        <w:t>‌</w:t>
      </w:r>
      <w:r w:rsidR="008B210D" w:rsidRPr="006A2D1A">
        <w:rPr>
          <w:spacing w:val="0"/>
          <w:rtl/>
        </w:rPr>
        <w:t xml:space="preserve">ست، </w:t>
      </w:r>
      <w:r w:rsidRPr="006A2D1A">
        <w:rPr>
          <w:spacing w:val="0"/>
          <w:rtl/>
        </w:rPr>
        <w:t>بلافاصله به ا</w:t>
      </w:r>
      <w:r w:rsidR="00093D91" w:rsidRPr="006A2D1A">
        <w:rPr>
          <w:spacing w:val="0"/>
          <w:rtl/>
        </w:rPr>
        <w:t>نجام آن بپردازد. مثلاً اگر شخصی</w:t>
      </w:r>
      <w:r w:rsidRPr="006A2D1A">
        <w:rPr>
          <w:spacing w:val="0"/>
          <w:rtl/>
        </w:rPr>
        <w:t xml:space="preserve"> زکات نمی‌دهد، توبه‌اش این است که هرچه از زکات گذشته بر گردن اوست، از مالش درآورد و زکات مالش را ادا کند. اگر در نیکی به پدر و مادر کوتاهی کرده، بر او واجب است که بی‌هیچ درنگی به پدر و مادرش نیکی نماید. اگر در صل</w:t>
      </w:r>
      <w:r w:rsidR="00093D91" w:rsidRPr="006A2D1A">
        <w:rPr>
          <w:spacing w:val="0"/>
          <w:rtl/>
        </w:rPr>
        <w:t>ه‌ی رحم و رعایت پیوند خویشاوندی</w:t>
      </w:r>
      <w:r w:rsidRPr="006A2D1A">
        <w:rPr>
          <w:spacing w:val="0"/>
          <w:rtl/>
        </w:rPr>
        <w:t xml:space="preserve"> کوتاهی نموده، بر او واجب است که پیوند خویشاوندی را با خویشان خود برقرار نماید.</w:t>
      </w:r>
    </w:p>
    <w:p w:rsidR="00D74138" w:rsidRPr="006A2D1A" w:rsidRDefault="00D74138" w:rsidP="00167AB1">
      <w:pPr>
        <w:pStyle w:val="PlainText"/>
        <w:rPr>
          <w:spacing w:val="0"/>
          <w:rtl/>
        </w:rPr>
      </w:pPr>
      <w:r w:rsidRPr="006A2D1A">
        <w:rPr>
          <w:spacing w:val="0"/>
          <w:rtl/>
        </w:rPr>
        <w:lastRenderedPageBreak/>
        <w:t>اگر گنا</w:t>
      </w:r>
      <w:r w:rsidR="004D2774" w:rsidRPr="006A2D1A">
        <w:rPr>
          <w:spacing w:val="0"/>
          <w:rtl/>
        </w:rPr>
        <w:t>ه</w:t>
      </w:r>
      <w:r w:rsidRPr="006A2D1A">
        <w:rPr>
          <w:spacing w:val="0"/>
          <w:rtl/>
        </w:rPr>
        <w:t>ی که مرتکب می‌شود،</w:t>
      </w:r>
      <w:r w:rsidR="00093D91" w:rsidRPr="006A2D1A">
        <w:rPr>
          <w:spacing w:val="0"/>
          <w:rtl/>
        </w:rPr>
        <w:t xml:space="preserve"> انجام یک فعل حرام است، توبه‌اش</w:t>
      </w:r>
      <w:r w:rsidRPr="006A2D1A">
        <w:rPr>
          <w:spacing w:val="0"/>
          <w:rtl/>
        </w:rPr>
        <w:t xml:space="preserve"> این است که بی‌درنگ از انجامِ آن معصیت دست بکشد و لحظه‌ای هم تأخیر نکند.</w:t>
      </w:r>
      <w:r w:rsidR="004D2774" w:rsidRPr="006A2D1A">
        <w:rPr>
          <w:spacing w:val="0"/>
          <w:rtl/>
        </w:rPr>
        <w:t xml:space="preserve"> به عنوان مثال: اگر ربا می‌خورد، بر او واجب است که رباخواری را رها کند و از آن دوری گزیند و مال و ثروتی را که با رباخواری فراهم کرده است، از اموالش خارج کند.</w:t>
      </w:r>
    </w:p>
    <w:p w:rsidR="00FF0151" w:rsidRPr="006A2D1A" w:rsidRDefault="004D2774" w:rsidP="00167AB1">
      <w:pPr>
        <w:pStyle w:val="PlainText"/>
        <w:rPr>
          <w:spacing w:val="0"/>
          <w:rtl/>
        </w:rPr>
      </w:pPr>
      <w:r w:rsidRPr="006A2D1A">
        <w:rPr>
          <w:spacing w:val="0"/>
          <w:rtl/>
        </w:rPr>
        <w:t>و اگر با تقلب و خیا</w:t>
      </w:r>
      <w:r w:rsidR="00093D91" w:rsidRPr="006A2D1A">
        <w:rPr>
          <w:spacing w:val="0"/>
          <w:rtl/>
        </w:rPr>
        <w:t>نت به مردم، و یا با خیانت در امانت</w:t>
      </w:r>
      <w:r w:rsidRPr="006A2D1A">
        <w:rPr>
          <w:spacing w:val="0"/>
          <w:rtl/>
        </w:rPr>
        <w:t xml:space="preserve"> مرتکب معصیت شده، بر او واجب است که دست از چنین اعمالی بکشد</w:t>
      </w:r>
      <w:r w:rsidR="00FF0151" w:rsidRPr="006A2D1A">
        <w:rPr>
          <w:spacing w:val="0"/>
          <w:rtl/>
        </w:rPr>
        <w:t xml:space="preserve"> و اگر از این طریق مالی به‌دست آورده است، باید آن را به صاحبش بازگرداند و از صاحب حق بخواهد که او را </w:t>
      </w:r>
      <w:r w:rsidR="00093D91" w:rsidRPr="006A2D1A">
        <w:rPr>
          <w:spacing w:val="0"/>
          <w:rtl/>
        </w:rPr>
        <w:t>حلال</w:t>
      </w:r>
      <w:r w:rsidR="00FF0151" w:rsidRPr="006A2D1A">
        <w:rPr>
          <w:spacing w:val="0"/>
          <w:rtl/>
        </w:rPr>
        <w:t xml:space="preserve"> ک</w:t>
      </w:r>
      <w:r w:rsidR="00093D91" w:rsidRPr="006A2D1A">
        <w:rPr>
          <w:spacing w:val="0"/>
          <w:rtl/>
        </w:rPr>
        <w:t>ند. و اگر گناهش</w:t>
      </w:r>
      <w:r w:rsidR="00FF0151" w:rsidRPr="006A2D1A">
        <w:rPr>
          <w:spacing w:val="0"/>
          <w:rtl/>
        </w:rPr>
        <w:t xml:space="preserve"> غیبت است، باید دست از غیبت دیگران و ریختن آبروی آنان بردارد. بنابراین اگر کسی بگوید که توبه کرده، ولی هم‌چنان به ترک واجب و یا انجام عمل حرام ادامه دهد، به‌طور ق</w:t>
      </w:r>
      <w:r w:rsidR="00093D91" w:rsidRPr="006A2D1A">
        <w:rPr>
          <w:spacing w:val="0"/>
          <w:rtl/>
        </w:rPr>
        <w:t>طع چنین توبه‌ای پذیرفته نمی‌شود؛</w:t>
      </w:r>
      <w:r w:rsidR="00FF0151" w:rsidRPr="006A2D1A">
        <w:rPr>
          <w:spacing w:val="0"/>
          <w:rtl/>
        </w:rPr>
        <w:t xml:space="preserve"> بلکه این نوعی ریشخند به الله</w:t>
      </w:r>
      <w:r w:rsidR="00FF0151" w:rsidRPr="006A2D1A">
        <w:rPr>
          <w:spacing w:val="0"/>
        </w:rPr>
        <w:sym w:font="AGA Arabesque" w:char="F055"/>
      </w:r>
      <w:r w:rsidR="00FF0151" w:rsidRPr="006A2D1A">
        <w:rPr>
          <w:spacing w:val="0"/>
          <w:rtl/>
        </w:rPr>
        <w:t xml:space="preserve"> می‌باشد. مگر می‌شود به سوی الله</w:t>
      </w:r>
      <w:r w:rsidR="00FF0151" w:rsidRPr="006A2D1A">
        <w:rPr>
          <w:spacing w:val="0"/>
        </w:rPr>
        <w:sym w:font="AGA Arabesque" w:char="F059"/>
      </w:r>
      <w:r w:rsidR="00093D91" w:rsidRPr="006A2D1A">
        <w:rPr>
          <w:spacing w:val="0"/>
          <w:rtl/>
        </w:rPr>
        <w:t xml:space="preserve"> توبه کنی و به انجام معصیت</w:t>
      </w:r>
      <w:r w:rsidR="00FF0151" w:rsidRPr="006A2D1A">
        <w:rPr>
          <w:spacing w:val="0"/>
          <w:rtl/>
        </w:rPr>
        <w:t xml:space="preserve"> ادامه دهی؟</w:t>
      </w:r>
      <w:r w:rsidR="00093D91" w:rsidRPr="006A2D1A">
        <w:rPr>
          <w:spacing w:val="0"/>
          <w:rtl/>
        </w:rPr>
        <w:t>!</w:t>
      </w:r>
    </w:p>
    <w:p w:rsidR="0075044F" w:rsidRPr="006A2D1A" w:rsidRDefault="00FF0151" w:rsidP="00F21A24">
      <w:pPr>
        <w:pStyle w:val="PlainText"/>
        <w:rPr>
          <w:spacing w:val="0"/>
          <w:rtl/>
        </w:rPr>
      </w:pPr>
      <w:r w:rsidRPr="006A2D1A">
        <w:rPr>
          <w:spacing w:val="0"/>
          <w:rtl/>
        </w:rPr>
        <w:t>اگر در تعامل با شخصی، چنین رو</w:t>
      </w:r>
      <w:r w:rsidR="00F21A24" w:rsidRPr="006A2D1A">
        <w:rPr>
          <w:rFonts w:hint="cs"/>
          <w:spacing w:val="0"/>
          <w:rtl/>
        </w:rPr>
        <w:t>یکر</w:t>
      </w:r>
      <w:r w:rsidRPr="006A2D1A">
        <w:rPr>
          <w:spacing w:val="0"/>
          <w:rtl/>
        </w:rPr>
        <w:t>دی داشته باشی و بگویی که من از فلان کاری که در رابطه با تو انجام داده‌ام، پشیمانم، ولی در دل و درونت قصد انجام دوباره‌ی آن عمل را داشته باشی، این، مسخره کردن و به‌ریشخند گرفتن آن شخص به‌شمار می‌رود. و چنین روی‌کردی درباره‌ی پروردگار جهانیان نیز استهزا و مسخره، محسوب می‌شود. پس توبه‌کار واقعی، کسی</w:t>
      </w:r>
      <w:r w:rsidR="00093D91" w:rsidRPr="006A2D1A">
        <w:rPr>
          <w:spacing w:val="0"/>
          <w:rtl/>
        </w:rPr>
        <w:t>‌</w:t>
      </w:r>
      <w:r w:rsidRPr="006A2D1A">
        <w:rPr>
          <w:spacing w:val="0"/>
          <w:rtl/>
        </w:rPr>
        <w:t xml:space="preserve">ست که دست از گناه برمی‌دارد. خیلی عجیب است که </w:t>
      </w:r>
      <w:r w:rsidR="0075044F" w:rsidRPr="006A2D1A">
        <w:rPr>
          <w:spacing w:val="0"/>
          <w:rtl/>
        </w:rPr>
        <w:t>برخی از ربا و رباخواری در جامعه می‌نالند و خود، غرق در این گناه هستند! یا از غیبت و خوردن گوشت مردم، اظهار ناراحتی می‌کنند و با این حال، بیش از همه غیبت می‌کنند! و یا از دروغ و خیانت در امانت، آه سر می‌دهند و خود بیش از همه به دروغ و خیانت در امانت مبتلا هستند!</w:t>
      </w:r>
    </w:p>
    <w:p w:rsidR="00AC790C" w:rsidRPr="006A2D1A" w:rsidRDefault="0075044F" w:rsidP="00522994">
      <w:pPr>
        <w:pStyle w:val="PlainText"/>
        <w:spacing w:line="228" w:lineRule="auto"/>
        <w:rPr>
          <w:rFonts w:hAnsi="AGA Arabesque" w:hint="eastAsia"/>
          <w:spacing w:val="0"/>
          <w:rtl/>
        </w:rPr>
      </w:pPr>
      <w:r w:rsidRPr="006A2D1A">
        <w:rPr>
          <w:spacing w:val="0"/>
          <w:rtl/>
        </w:rPr>
        <w:t>به‌هر حا</w:t>
      </w:r>
      <w:r w:rsidR="00093D91" w:rsidRPr="006A2D1A">
        <w:rPr>
          <w:spacing w:val="0"/>
          <w:rtl/>
        </w:rPr>
        <w:t>ل، انسان باید از گناهی که از آن</w:t>
      </w:r>
      <w:r w:rsidRPr="006A2D1A">
        <w:rPr>
          <w:spacing w:val="0"/>
          <w:rtl/>
        </w:rPr>
        <w:t xml:space="preserve"> توبه کرده است، دست بردارد و اگر از انجام گناه باز</w:t>
      </w:r>
      <w:r w:rsidR="005C1344" w:rsidRPr="006A2D1A">
        <w:rPr>
          <w:spacing w:val="0"/>
          <w:rtl/>
        </w:rPr>
        <w:t xml:space="preserve"> </w:t>
      </w:r>
      <w:r w:rsidRPr="006A2D1A">
        <w:rPr>
          <w:spacing w:val="0"/>
          <w:rtl/>
        </w:rPr>
        <w:t>نیاید، توبه‌اش پذیرفته نیست و نزد الله</w:t>
      </w:r>
      <w:r w:rsidRPr="006A2D1A">
        <w:rPr>
          <w:spacing w:val="0"/>
        </w:rPr>
        <w:sym w:font="AGA Arabesque" w:char="F055"/>
      </w:r>
      <w:r w:rsidRPr="006A2D1A">
        <w:rPr>
          <w:spacing w:val="0"/>
          <w:rtl/>
        </w:rPr>
        <w:t xml:space="preserve"> سودی به حالش ندارد. </w:t>
      </w:r>
      <w:r w:rsidR="005C1344" w:rsidRPr="006A2D1A">
        <w:rPr>
          <w:spacing w:val="0"/>
          <w:rtl/>
        </w:rPr>
        <w:t xml:space="preserve">در پاره‌ای از موارد </w:t>
      </w:r>
      <w:r w:rsidRPr="006A2D1A">
        <w:rPr>
          <w:spacing w:val="0"/>
          <w:rtl/>
        </w:rPr>
        <w:t>بازآمدن از گناه، ترک معصیتی</w:t>
      </w:r>
      <w:r w:rsidR="005C1344" w:rsidRPr="006A2D1A">
        <w:rPr>
          <w:spacing w:val="0"/>
          <w:rtl/>
        </w:rPr>
        <w:t>‌</w:t>
      </w:r>
      <w:r w:rsidRPr="006A2D1A">
        <w:rPr>
          <w:spacing w:val="0"/>
          <w:rtl/>
        </w:rPr>
        <w:t>ست که به حقوق ال</w:t>
      </w:r>
      <w:r w:rsidR="00F21A24" w:rsidRPr="006A2D1A">
        <w:rPr>
          <w:rFonts w:hint="cs"/>
          <w:spacing w:val="0"/>
          <w:rtl/>
        </w:rPr>
        <w:t>ه</w:t>
      </w:r>
      <w:r w:rsidRPr="006A2D1A">
        <w:rPr>
          <w:spacing w:val="0"/>
          <w:rtl/>
        </w:rPr>
        <w:t>ی مربوط می‌شود. در این حالت فقط کافی</w:t>
      </w:r>
      <w:r w:rsidR="005C1344" w:rsidRPr="006A2D1A">
        <w:rPr>
          <w:spacing w:val="0"/>
          <w:rtl/>
        </w:rPr>
        <w:t>‌</w:t>
      </w:r>
      <w:r w:rsidRPr="006A2D1A">
        <w:rPr>
          <w:spacing w:val="0"/>
          <w:rtl/>
        </w:rPr>
        <w:t>ست که انسان از آن گناه توبه کند</w:t>
      </w:r>
      <w:r w:rsidR="005C1344" w:rsidRPr="006A2D1A">
        <w:rPr>
          <w:spacing w:val="0"/>
          <w:rtl/>
        </w:rPr>
        <w:t>. گفتنی‌ست: درست و بلکه جایز نیست که انسان</w:t>
      </w:r>
      <w:r w:rsidRPr="006A2D1A">
        <w:rPr>
          <w:spacing w:val="0"/>
          <w:rtl/>
        </w:rPr>
        <w:t xml:space="preserve"> درباره‌ی معصیتش، چه انجام عمل حرام و چه ترک </w:t>
      </w:r>
      <w:r w:rsidR="005C1344" w:rsidRPr="006A2D1A">
        <w:rPr>
          <w:spacing w:val="0"/>
          <w:rtl/>
        </w:rPr>
        <w:t>واجب شرعی، نزد دیگران سخن بگوید؛</w:t>
      </w:r>
      <w:r w:rsidRPr="006A2D1A">
        <w:rPr>
          <w:spacing w:val="0"/>
          <w:rtl/>
        </w:rPr>
        <w:t xml:space="preserve"> زیرا </w:t>
      </w:r>
      <w:r w:rsidR="009059BE" w:rsidRPr="006A2D1A">
        <w:rPr>
          <w:spacing w:val="0"/>
          <w:rtl/>
        </w:rPr>
        <w:t>حقوق ال</w:t>
      </w:r>
      <w:r w:rsidR="00F21A24" w:rsidRPr="006A2D1A">
        <w:rPr>
          <w:rFonts w:hint="cs"/>
          <w:spacing w:val="0"/>
          <w:rtl/>
        </w:rPr>
        <w:t>ه</w:t>
      </w:r>
      <w:r w:rsidR="009059BE" w:rsidRPr="006A2D1A">
        <w:rPr>
          <w:spacing w:val="0"/>
          <w:rtl/>
        </w:rPr>
        <w:t>ی، بین بنده و پروردگار است و وقتی خداوند</w:t>
      </w:r>
      <w:r w:rsidR="009059BE" w:rsidRPr="006A2D1A">
        <w:rPr>
          <w:spacing w:val="0"/>
        </w:rPr>
        <w:sym w:font="AGA Arabesque" w:char="F055"/>
      </w:r>
      <w:r w:rsidR="009059BE" w:rsidRPr="006A2D1A">
        <w:rPr>
          <w:spacing w:val="0"/>
          <w:rtl/>
        </w:rPr>
        <w:t xml:space="preserve"> بر </w:t>
      </w:r>
      <w:r w:rsidR="009059BE" w:rsidRPr="006A2D1A">
        <w:rPr>
          <w:spacing w:val="0"/>
          <w:rtl/>
        </w:rPr>
        <w:lastRenderedPageBreak/>
        <w:t>تو منت نها</w:t>
      </w:r>
      <w:r w:rsidR="005C1344" w:rsidRPr="006A2D1A">
        <w:rPr>
          <w:spacing w:val="0"/>
          <w:rtl/>
        </w:rPr>
        <w:t>ده و پرده‌پوشی تو را کرده، دیگر</w:t>
      </w:r>
      <w:r w:rsidR="009059BE" w:rsidRPr="006A2D1A">
        <w:rPr>
          <w:spacing w:val="0"/>
          <w:rtl/>
        </w:rPr>
        <w:t xml:space="preserve"> درباره‌ی گناهت با هیچ</w:t>
      </w:r>
      <w:r w:rsidR="005C1344" w:rsidRPr="006A2D1A">
        <w:rPr>
          <w:spacing w:val="0"/>
          <w:rtl/>
        </w:rPr>
        <w:t>‌کس سخن نگو؛</w:t>
      </w:r>
      <w:r w:rsidR="009059BE" w:rsidRPr="006A2D1A">
        <w:rPr>
          <w:spacing w:val="0"/>
          <w:rtl/>
        </w:rPr>
        <w:t xml:space="preserve"> رسول‌الله</w:t>
      </w:r>
      <w:r w:rsidR="009059BE" w:rsidRPr="006A2D1A">
        <w:rPr>
          <w:spacing w:val="0"/>
        </w:rPr>
        <w:sym w:font="AGA Arabesque" w:char="F072"/>
      </w:r>
      <w:r w:rsidR="009059BE" w:rsidRPr="006A2D1A">
        <w:rPr>
          <w:spacing w:val="0"/>
          <w:rtl/>
        </w:rPr>
        <w:t xml:space="preserve"> فرموده است: </w:t>
      </w:r>
      <w:r w:rsidR="009059BE" w:rsidRPr="006A2D1A">
        <w:rPr>
          <w:rStyle w:val="Char1"/>
          <w:spacing w:val="0"/>
          <w:rtl/>
          <w:lang w:bidi="ar-SA"/>
        </w:rPr>
        <w:t>«كُلُّ أُمَّتِي مُعَافًى إِلاَّ الْمُجَاهِرِينَ</w:t>
      </w:r>
      <w:r w:rsidR="005C1344" w:rsidRPr="006A2D1A">
        <w:rPr>
          <w:rStyle w:val="Char1"/>
          <w:spacing w:val="0"/>
          <w:rtl/>
          <w:lang w:bidi="ar-SA"/>
        </w:rPr>
        <w:t>»</w:t>
      </w:r>
      <w:r w:rsidR="005C1344" w:rsidRPr="006A2D1A">
        <w:rPr>
          <w:rFonts w:hAnsi="AGA Arabesque"/>
          <w:spacing w:val="0"/>
          <w:rtl/>
        </w:rPr>
        <w:t>؛</w:t>
      </w:r>
      <w:r w:rsidR="009059BE" w:rsidRPr="006A2D1A">
        <w:rPr>
          <w:rFonts w:hAnsi="AGA Arabesque"/>
          <w:spacing w:val="0"/>
          <w:rtl/>
        </w:rPr>
        <w:t xml:space="preserve"> یعنی: ««همه‌ي افراد امتم بخشيده می‌شوند، مگر کسانی که گناهانشان را آشکار می‌کنند». همان‌طور که در حدیث آمده، آشکار کردن گناه بدین صورت است که «شخصی، شب‌هنگام مرتكب گناهي شود و صبح، گناهش را برای مردم بازگو کند و بگوید که من، چن</w:t>
      </w:r>
      <w:r w:rsidR="005C1344" w:rsidRPr="006A2D1A">
        <w:rPr>
          <w:rFonts w:hAnsi="AGA Arabesque"/>
          <w:spacing w:val="0"/>
          <w:rtl/>
        </w:rPr>
        <w:t>ین و چنان کرده‌ام»؛</w:t>
      </w:r>
      <w:r w:rsidR="009059BE" w:rsidRPr="006A2D1A">
        <w:rPr>
          <w:rFonts w:hAnsi="AGA Arabesque"/>
          <w:spacing w:val="0"/>
          <w:rtl/>
        </w:rPr>
        <w:t xml:space="preserve"> </w:t>
      </w:r>
      <w:r w:rsidR="005C1344" w:rsidRPr="006A2D1A">
        <w:rPr>
          <w:rFonts w:hAnsi="AGA Arabesque"/>
          <w:spacing w:val="0"/>
          <w:rtl/>
        </w:rPr>
        <w:t>از این‌رو برخی از علما</w:t>
      </w:r>
      <w:r w:rsidR="001B022C" w:rsidRPr="006A2D1A">
        <w:rPr>
          <w:rFonts w:hAnsi="AGA Arabesque"/>
          <w:spacing w:val="0"/>
          <w:rtl/>
        </w:rPr>
        <w:t xml:space="preserve"> گفته‌اند: وقتی انسان، مرتکب گناهی شود که </w:t>
      </w:r>
      <w:r w:rsidR="00E27997" w:rsidRPr="006A2D1A">
        <w:rPr>
          <w:rFonts w:hAnsi="AGA Arabesque"/>
          <w:spacing w:val="0"/>
          <w:rtl/>
        </w:rPr>
        <w:t>حدّ شرعی دارد، می‌تواند به قاضی و حاکم مراجعه کند و بگوید که مرتکب فلان‌ معصیت شده است تا او را با اجرای مجازات شرعی پاک نماید؛ ولی بهتر و افضل، این است که بر خود پرده‌پوش</w:t>
      </w:r>
      <w:r w:rsidR="00CC5E21" w:rsidRPr="006A2D1A">
        <w:rPr>
          <w:rFonts w:hAnsi="AGA Arabesque"/>
          <w:spacing w:val="0"/>
          <w:rtl/>
        </w:rPr>
        <w:t>ی کند؛</w:t>
      </w:r>
      <w:r w:rsidR="00E27997" w:rsidRPr="006A2D1A">
        <w:rPr>
          <w:rFonts w:hAnsi="AGA Arabesque"/>
          <w:spacing w:val="0"/>
          <w:rtl/>
        </w:rPr>
        <w:t xml:space="preserve"> یعنی اگر مرتکب گناهی مثل زنا شد، می‌تواند به قاضی و حاکم مراجعه کند و اجرای حکم شرعی را درخواست نماید؛ زیرا اجرای مجازات شرعی، کفاره‌ی گناه محسوب می‌شود</w:t>
      </w:r>
      <w:r w:rsidR="00CC5E21" w:rsidRPr="006A2D1A">
        <w:rPr>
          <w:rFonts w:hAnsi="AGA Arabesque"/>
          <w:spacing w:val="0"/>
          <w:rtl/>
        </w:rPr>
        <w:t>؛</w:t>
      </w:r>
      <w:r w:rsidR="00E27997" w:rsidRPr="006A2D1A">
        <w:rPr>
          <w:rFonts w:hAnsi="AGA Arabesque"/>
          <w:spacing w:val="0"/>
          <w:rtl/>
        </w:rPr>
        <w:t xml:space="preserve"> اما در مورد سایر گناهان، همان‌طور که الله بر تو پرده‌پوشی نموده، تو نیز رازت را به کسی نگو و گناهانی مثل زنا و امثال آن را جز با مسؤول یا قاضی اجرای احکام شرعی در میان مگذار و خودت را رسوا مکن. با این شرایط، ماد</w:t>
      </w:r>
      <w:r w:rsidR="00F21A24" w:rsidRPr="006A2D1A">
        <w:rPr>
          <w:rFonts w:hAnsi="AGA Arabesque"/>
          <w:spacing w:val="0"/>
          <w:rtl/>
        </w:rPr>
        <w:t>امی که توبه‌ات مربوط به حقوق ال</w:t>
      </w:r>
      <w:r w:rsidR="00E27997" w:rsidRPr="006A2D1A">
        <w:rPr>
          <w:rFonts w:hAnsi="AGA Arabesque"/>
          <w:spacing w:val="0"/>
          <w:rtl/>
        </w:rPr>
        <w:t xml:space="preserve">هی باشد، </w:t>
      </w:r>
      <w:r w:rsidR="00CC5E21" w:rsidRPr="006A2D1A">
        <w:rPr>
          <w:rFonts w:hAnsi="AGA Arabesque"/>
          <w:spacing w:val="0"/>
          <w:rtl/>
        </w:rPr>
        <w:t>فقط کافی‌ست که توبه کنی؛ زیرا الله</w:t>
      </w:r>
      <w:r w:rsidR="001474D2" w:rsidRPr="006A2D1A">
        <w:rPr>
          <w:rFonts w:hAnsi="AGA Arabesque"/>
          <w:spacing w:val="0"/>
          <w:rtl/>
        </w:rPr>
        <w:t xml:space="preserve"> توبه‌ی بندگانش را می‌پذیرد و از گناهانشان درمی‌گذرد. ولی اگر گ</w:t>
      </w:r>
      <w:r w:rsidR="00CC5E21" w:rsidRPr="006A2D1A">
        <w:rPr>
          <w:rFonts w:hAnsi="AGA Arabesque"/>
          <w:spacing w:val="0"/>
          <w:rtl/>
        </w:rPr>
        <w:t>ناهت</w:t>
      </w:r>
      <w:r w:rsidR="001474D2" w:rsidRPr="006A2D1A">
        <w:rPr>
          <w:rFonts w:hAnsi="AGA Arabesque"/>
          <w:spacing w:val="0"/>
          <w:rtl/>
        </w:rPr>
        <w:t xml:space="preserve"> به حقوق مردم مربوط می‌شود، مثل مالی که از مردم بر گردن توست، باید آن را به صاحبش بازگردانی و توبه، فقط با ادا</w:t>
      </w:r>
      <w:r w:rsidR="00CC5E21" w:rsidRPr="006A2D1A">
        <w:rPr>
          <w:rFonts w:hAnsi="AGA Arabesque"/>
          <w:spacing w:val="0"/>
          <w:rtl/>
        </w:rPr>
        <w:t>ی آن پذیرفته می‌گردد. مثلاً کسی</w:t>
      </w:r>
      <w:r w:rsidR="001474D2" w:rsidRPr="006A2D1A">
        <w:rPr>
          <w:rFonts w:hAnsi="AGA Arabesque"/>
          <w:spacing w:val="0"/>
          <w:rtl/>
        </w:rPr>
        <w:t xml:space="preserve"> چیزی دزدیده است؛ برای توبه باید مالِ دزدیده را به صاحبش بازگرداند. یا شخصی، طلب (بست</w:t>
      </w:r>
      <w:r w:rsidR="00F21A24" w:rsidRPr="006A2D1A">
        <w:rPr>
          <w:rFonts w:hAnsi="AGA Arabesque" w:hint="cs"/>
          <w:spacing w:val="0"/>
          <w:rtl/>
        </w:rPr>
        <w:t>انک</w:t>
      </w:r>
      <w:r w:rsidR="001474D2" w:rsidRPr="006A2D1A">
        <w:rPr>
          <w:rFonts w:hAnsi="AGA Arabesque"/>
          <w:spacing w:val="0"/>
          <w:rtl/>
        </w:rPr>
        <w:t>اری) کسی را انکار کرده است؛ حال که می‌خواهد توبه کند، چاره‌ای جز این ندارد که نزد بستان‌کار برود و اعتراف کند که حقش را خورده است تا طلب‌کار، حق خود را بازپس بگیرد. و اگر به بست</w:t>
      </w:r>
      <w:r w:rsidR="00F21A24" w:rsidRPr="006A2D1A">
        <w:rPr>
          <w:rFonts w:hAnsi="AGA Arabesque" w:hint="cs"/>
          <w:spacing w:val="0"/>
          <w:rtl/>
        </w:rPr>
        <w:t>انکار</w:t>
      </w:r>
      <w:r w:rsidR="001474D2" w:rsidRPr="006A2D1A">
        <w:rPr>
          <w:rFonts w:hAnsi="AGA Arabesque"/>
          <w:spacing w:val="0"/>
          <w:rtl/>
        </w:rPr>
        <w:t xml:space="preserve"> دس</w:t>
      </w:r>
      <w:r w:rsidR="00F21A24" w:rsidRPr="006A2D1A">
        <w:rPr>
          <w:rFonts w:hAnsi="AGA Arabesque" w:hint="cs"/>
          <w:spacing w:val="0"/>
          <w:rtl/>
        </w:rPr>
        <w:t>تر</w:t>
      </w:r>
      <w:r w:rsidR="001474D2" w:rsidRPr="006A2D1A">
        <w:rPr>
          <w:rFonts w:hAnsi="AGA Arabesque"/>
          <w:spacing w:val="0"/>
          <w:rtl/>
        </w:rPr>
        <w:t>سی نداشت و نمی‌دانست که به کجا رفته است و یا مرده بود، آن را به وارثانش پس دهد و اگر وا</w:t>
      </w:r>
      <w:r w:rsidR="00CC5E21" w:rsidRPr="006A2D1A">
        <w:rPr>
          <w:rFonts w:hAnsi="AGA Arabesque"/>
          <w:spacing w:val="0"/>
          <w:rtl/>
        </w:rPr>
        <w:t>رثان طلب‌کارش را نمی‌شناخت،</w:t>
      </w:r>
      <w:r w:rsidR="001474D2" w:rsidRPr="006A2D1A">
        <w:rPr>
          <w:rFonts w:hAnsi="AGA Arabesque"/>
          <w:spacing w:val="0"/>
          <w:rtl/>
        </w:rPr>
        <w:t xml:space="preserve"> آن را از طرف او صدقه دهد تا از شرّ دَینی که بر گردن اوست، رهایی یابد</w:t>
      </w:r>
      <w:r w:rsidR="00A67433" w:rsidRPr="006A2D1A">
        <w:rPr>
          <w:rFonts w:hAnsi="AGA Arabesque"/>
          <w:spacing w:val="0"/>
          <w:rtl/>
        </w:rPr>
        <w:t>؛ الله</w:t>
      </w:r>
      <w:r w:rsidR="00A67433" w:rsidRPr="006A2D1A">
        <w:rPr>
          <w:rFonts w:hAnsi="AGA Arabesque"/>
          <w:spacing w:val="0"/>
        </w:rPr>
        <w:sym w:font="AGA Arabesque" w:char="F059"/>
      </w:r>
      <w:r w:rsidR="00A67433" w:rsidRPr="006A2D1A">
        <w:rPr>
          <w:rFonts w:hAnsi="AGA Arabesque"/>
          <w:spacing w:val="0"/>
          <w:rtl/>
        </w:rPr>
        <w:t xml:space="preserve"> </w:t>
      </w:r>
      <w:r w:rsidR="00CC5E21" w:rsidRPr="006A2D1A">
        <w:rPr>
          <w:rFonts w:hAnsi="AGA Arabesque"/>
          <w:spacing w:val="0"/>
          <w:rtl/>
        </w:rPr>
        <w:t>نیز</w:t>
      </w:r>
      <w:r w:rsidR="00A67433" w:rsidRPr="006A2D1A">
        <w:rPr>
          <w:rFonts w:hAnsi="AGA Arabesque"/>
          <w:spacing w:val="0"/>
          <w:rtl/>
        </w:rPr>
        <w:t xml:space="preserve"> می‌داند و امید است که آن را به او برساند.</w:t>
      </w:r>
    </w:p>
    <w:p w:rsidR="00A67433" w:rsidRPr="006A2D1A" w:rsidRDefault="00A67433" w:rsidP="00167AB1">
      <w:pPr>
        <w:pStyle w:val="PlainText"/>
        <w:rPr>
          <w:spacing w:val="0"/>
          <w:rtl/>
        </w:rPr>
      </w:pPr>
      <w:r w:rsidRPr="006A2D1A">
        <w:rPr>
          <w:spacing w:val="0"/>
          <w:rtl/>
        </w:rPr>
        <w:lastRenderedPageBreak/>
        <w:t>اگر معصیت انجام‌شده، این بوده که به کسی زده است، برای توبه باید نزد آن شخص برود و به او اجازه‌ی تلافی بدهد؛ اگر به سرش زده، باید در سرش قصاص شود و اگر به پشتش زده، در پشتش قصاص ‌گردد و همین‌طور، قصاص در اندامی انجام می‌شود که به آن زده است. زیرا الله</w:t>
      </w:r>
      <w:r w:rsidRPr="006A2D1A">
        <w:rPr>
          <w:spacing w:val="0"/>
        </w:rPr>
        <w:sym w:font="AGA Arabesque" w:char="F059"/>
      </w:r>
      <w:r w:rsidRPr="006A2D1A">
        <w:rPr>
          <w:spacing w:val="0"/>
          <w:rtl/>
        </w:rPr>
        <w:t xml:space="preserve"> می‌فرماید:</w:t>
      </w:r>
    </w:p>
    <w:p w:rsidR="00A67433" w:rsidRPr="006A2D1A" w:rsidRDefault="009904B4" w:rsidP="009904B4">
      <w:pPr>
        <w:pStyle w:val="a1"/>
        <w:rPr>
          <w:rFonts w:ascii="AGA Arabesque" w:eastAsia="MS Mincho" w:hAnsi="AGA Arabesque" w:hint="eastAsia"/>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وَجَزَ</w:t>
      </w:r>
      <w:r w:rsidRPr="006A2D1A">
        <w:rPr>
          <w:rFonts w:ascii="KFGQPC Uthmanic Script HAFS" w:hint="cs"/>
          <w:rtl/>
          <w:lang w:val="en-MY" w:eastAsia="en-MY" w:bidi="ar-SA"/>
        </w:rPr>
        <w:t>ٰٓ</w:t>
      </w:r>
      <w:r w:rsidRPr="006A2D1A">
        <w:rPr>
          <w:rFonts w:ascii="KFGQPC Uthmanic Script HAFS" w:hint="eastAsia"/>
          <w:rtl/>
          <w:lang w:val="en-MY" w:eastAsia="en-MY" w:bidi="ar-SA"/>
        </w:rPr>
        <w:t>ؤُاْ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سَيِّئَة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سَيِّئَة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r w:rsidR="00A67433" w:rsidRPr="006A2D1A">
        <w:rPr>
          <w:rFonts w:ascii="(normal text)" w:hAnsi="(normal text)"/>
          <w:rtl/>
          <w:lang w:bidi="ar-SA"/>
        </w:rPr>
        <w:t xml:space="preserve"> </w:t>
      </w:r>
    </w:p>
    <w:p w:rsidR="00A67433" w:rsidRPr="006A2D1A" w:rsidRDefault="00A67433" w:rsidP="00167AB1">
      <w:pPr>
        <w:pStyle w:val="a2"/>
        <w:rPr>
          <w:rFonts w:ascii="Traditional Arabic"/>
          <w:spacing w:val="0"/>
          <w:rtl/>
          <w:lang w:bidi="ar-SA"/>
        </w:rPr>
      </w:pPr>
      <w:r w:rsidRPr="006A2D1A">
        <w:rPr>
          <w:spacing w:val="0"/>
          <w:rtl/>
          <w:lang w:bidi="ar-SA"/>
        </w:rPr>
        <w:t>کیفر هر بدی، مجازاتی همانند آن می‌باشد.</w:t>
      </w:r>
    </w:p>
    <w:p w:rsidR="00A67433" w:rsidRPr="006A2D1A" w:rsidRDefault="008426D2" w:rsidP="00167AB1">
      <w:pPr>
        <w:pStyle w:val="PlainText"/>
        <w:rPr>
          <w:spacing w:val="0"/>
          <w:rtl/>
        </w:rPr>
      </w:pPr>
      <w:r w:rsidRPr="006A2D1A">
        <w:rPr>
          <w:spacing w:val="0"/>
          <w:rtl/>
        </w:rPr>
        <w:t>و نیز می‌فرماید:</w:t>
      </w:r>
    </w:p>
    <w:p w:rsidR="008426D2" w:rsidRPr="006A2D1A" w:rsidRDefault="009904B4" w:rsidP="009904B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تَدَى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تَدُواْ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بِمِث</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تَدَى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١٩٤</w:t>
      </w:r>
      <w:r w:rsidRPr="006A2D1A">
        <w:rPr>
          <w:rStyle w:val="Char7"/>
          <w:rtl/>
        </w:rPr>
        <w:t>]</w:t>
      </w:r>
      <w:r w:rsidRPr="006A2D1A">
        <w:rPr>
          <w:rFonts w:ascii="KFGQPC Uthman Taha Naskh" w:cs="KFGQPC Uthman Taha Naskh"/>
          <w:rtl/>
          <w:lang w:val="en-MY" w:eastAsia="en-MY" w:bidi="ar-SA"/>
        </w:rPr>
        <w:t xml:space="preserve">  </w:t>
      </w:r>
      <w:r w:rsidR="00557119" w:rsidRPr="006A2D1A">
        <w:rPr>
          <w:rtl/>
          <w:lang w:bidi="ar-SA"/>
        </w:rPr>
        <w:t xml:space="preserve"> </w:t>
      </w:r>
      <w:r w:rsidR="00C35F78" w:rsidRPr="006A2D1A">
        <w:rPr>
          <w:rtl/>
          <w:lang w:bidi="ar-SA"/>
        </w:rPr>
        <w:tab/>
      </w:r>
    </w:p>
    <w:p w:rsidR="008426D2" w:rsidRPr="006A2D1A" w:rsidRDefault="008426D2" w:rsidP="00167AB1">
      <w:pPr>
        <w:pStyle w:val="a2"/>
        <w:rPr>
          <w:spacing w:val="0"/>
          <w:rtl/>
          <w:lang w:bidi="ar-SA"/>
        </w:rPr>
      </w:pPr>
      <w:r w:rsidRPr="006A2D1A">
        <w:rPr>
          <w:spacing w:val="0"/>
          <w:rtl/>
          <w:lang w:bidi="ar-SA"/>
        </w:rPr>
        <w:t xml:space="preserve">... بنابراین کسی که به شما تجاوز و تعدی کند، شما نیز همان‌طور که به شما تعدی کرده، به او تعدی </w:t>
      </w:r>
      <w:r w:rsidR="008A60B8" w:rsidRPr="006A2D1A">
        <w:rPr>
          <w:spacing w:val="0"/>
          <w:rtl/>
          <w:lang w:bidi="ar-SA"/>
        </w:rPr>
        <w:t xml:space="preserve">(یعنی قصاص) </w:t>
      </w:r>
      <w:r w:rsidRPr="006A2D1A">
        <w:rPr>
          <w:spacing w:val="0"/>
          <w:rtl/>
          <w:lang w:bidi="ar-SA"/>
        </w:rPr>
        <w:t>نمایید.</w:t>
      </w:r>
    </w:p>
    <w:p w:rsidR="008426D2" w:rsidRPr="006A2D1A" w:rsidRDefault="00B30ACC" w:rsidP="00167AB1">
      <w:pPr>
        <w:pStyle w:val="PlainText"/>
        <w:rPr>
          <w:spacing w:val="0"/>
          <w:rtl/>
        </w:rPr>
      </w:pPr>
      <w:r w:rsidRPr="006A2D1A">
        <w:rPr>
          <w:spacing w:val="0"/>
          <w:rtl/>
        </w:rPr>
        <w:t>و اگر با سخنش</w:t>
      </w:r>
      <w:r w:rsidR="008426D2" w:rsidRPr="006A2D1A">
        <w:rPr>
          <w:spacing w:val="0"/>
          <w:rtl/>
        </w:rPr>
        <w:t xml:space="preserve"> کسی را </w:t>
      </w:r>
      <w:r w:rsidR="00202B00" w:rsidRPr="006A2D1A">
        <w:rPr>
          <w:spacing w:val="0"/>
          <w:rtl/>
        </w:rPr>
        <w:t>رنجانده</w:t>
      </w:r>
      <w:r w:rsidR="008426D2" w:rsidRPr="006A2D1A">
        <w:rPr>
          <w:spacing w:val="0"/>
          <w:rtl/>
        </w:rPr>
        <w:t xml:space="preserve"> باشد، </w:t>
      </w:r>
      <w:r w:rsidR="00202B00" w:rsidRPr="006A2D1A">
        <w:rPr>
          <w:spacing w:val="0"/>
          <w:rtl/>
        </w:rPr>
        <w:t>مثلا در میان مردم به او دشنام گفته یا او را سرزنش کرده و یا بر او عیب‌جویی نموده، باید نزدش برود و بر سرِ هرچه که با هم توافق کنند، بخشش بخواهد؛ حتی اگر آن شخص، درخواست چیزی مثل پول بکند تا حقش را ببخشد، باید برای جلب رضایتش، هرچه می‌خواهد، به او بدهد.</w:t>
      </w:r>
    </w:p>
    <w:p w:rsidR="00783F7F" w:rsidRPr="006A2D1A" w:rsidRDefault="00783F7F" w:rsidP="00522994">
      <w:pPr>
        <w:pStyle w:val="PlainText"/>
        <w:spacing w:line="228" w:lineRule="auto"/>
        <w:rPr>
          <w:spacing w:val="0"/>
          <w:rtl/>
        </w:rPr>
      </w:pPr>
      <w:r w:rsidRPr="006A2D1A">
        <w:rPr>
          <w:spacing w:val="0"/>
          <w:rtl/>
        </w:rPr>
        <w:t>اگر</w:t>
      </w:r>
      <w:r w:rsidR="008A60B8" w:rsidRPr="006A2D1A">
        <w:rPr>
          <w:spacing w:val="0"/>
          <w:rtl/>
        </w:rPr>
        <w:t xml:space="preserve"> پشت سر کسی غیبت کرده </w:t>
      </w:r>
      <w:r w:rsidRPr="006A2D1A">
        <w:rPr>
          <w:spacing w:val="0"/>
          <w:rtl/>
        </w:rPr>
        <w:t>است</w:t>
      </w:r>
      <w:r w:rsidR="008A60B8" w:rsidRPr="006A2D1A">
        <w:rPr>
          <w:spacing w:val="0"/>
          <w:rtl/>
        </w:rPr>
        <w:t xml:space="preserve">؛ مثلاً درباره‌ی کسی پشت سرش حرف زده و از او نزد مردم، بد گفته است. علما در این‌باره اختلاف نظر دارند؛ برخی گفته‌اند: باید نزدش آن شخص برود و </w:t>
      </w:r>
      <w:r w:rsidR="00FA5764" w:rsidRPr="006A2D1A">
        <w:rPr>
          <w:spacing w:val="0"/>
          <w:rtl/>
        </w:rPr>
        <w:t>به او بگوید: فلانی! من</w:t>
      </w:r>
      <w:r w:rsidR="00A473F6" w:rsidRPr="006A2D1A">
        <w:rPr>
          <w:spacing w:val="0"/>
          <w:rtl/>
        </w:rPr>
        <w:t xml:space="preserve"> پشت سرت، پیش مردم حرف زده‌ام و از تو می‌خواهم که مرا ببخشی و حلالم کنی. عده‌ی دیگری از علما گفته‌اند: نباید نزد آن شخص برود. البته این موضوع، شرح بیش‌تری دارد؛ اگر شخصی که از او غیبت شده، خبر دارد که پشت سرش حرف زده‌اند، غیبت‌کننده با</w:t>
      </w:r>
      <w:r w:rsidR="00FA5764" w:rsidRPr="006A2D1A">
        <w:rPr>
          <w:spacing w:val="0"/>
          <w:rtl/>
        </w:rPr>
        <w:t>ید نزدش برود و درخواست بخشش کند؛</w:t>
      </w:r>
      <w:r w:rsidR="00A473F6" w:rsidRPr="006A2D1A">
        <w:rPr>
          <w:spacing w:val="0"/>
          <w:rtl/>
        </w:rPr>
        <w:t xml:space="preserve"> ولی اگر خبر ندارد، غیبت‌کننده نباید نزدش برود و همین کافی</w:t>
      </w:r>
      <w:r w:rsidR="00FA5764" w:rsidRPr="006A2D1A">
        <w:rPr>
          <w:spacing w:val="0"/>
          <w:rtl/>
        </w:rPr>
        <w:t>‌</w:t>
      </w:r>
      <w:r w:rsidR="00A473F6" w:rsidRPr="006A2D1A">
        <w:rPr>
          <w:spacing w:val="0"/>
          <w:rtl/>
        </w:rPr>
        <w:t>ست که برایش استغفار و درخواست آمرزش کند و در مجالسی که غیبتش ر</w:t>
      </w:r>
      <w:r w:rsidR="00FA5764" w:rsidRPr="006A2D1A">
        <w:rPr>
          <w:spacing w:val="0"/>
          <w:rtl/>
        </w:rPr>
        <w:t>ا کرده، از او به‌خوبی یاد نماید؛</w:t>
      </w:r>
      <w:r w:rsidR="00A473F6" w:rsidRPr="006A2D1A">
        <w:rPr>
          <w:spacing w:val="0"/>
          <w:rtl/>
        </w:rPr>
        <w:t xml:space="preserve"> زیرا نیکی‌ها، بدی‌ها را از میان می‌برند. و ای</w:t>
      </w:r>
      <w:r w:rsidR="00FA5764" w:rsidRPr="006A2D1A">
        <w:rPr>
          <w:spacing w:val="0"/>
          <w:rtl/>
        </w:rPr>
        <w:t xml:space="preserve">ن دیدگاه، صحیح‌تر به </w:t>
      </w:r>
      <w:r w:rsidR="00FA5764" w:rsidRPr="006A2D1A">
        <w:rPr>
          <w:spacing w:val="0"/>
          <w:rtl/>
        </w:rPr>
        <w:lastRenderedPageBreak/>
        <w:t>نظر می‌رسد؛ چون</w:t>
      </w:r>
      <w:r w:rsidR="00A473F6" w:rsidRPr="006A2D1A">
        <w:rPr>
          <w:spacing w:val="0"/>
          <w:rtl/>
        </w:rPr>
        <w:t xml:space="preserve"> در حدیث آمده است:</w:t>
      </w:r>
      <w:r w:rsidR="00A473F6" w:rsidRPr="006A2D1A">
        <w:rPr>
          <w:rStyle w:val="Char1"/>
          <w:spacing w:val="0"/>
          <w:rtl/>
          <w:lang w:bidi="ar-SA"/>
        </w:rPr>
        <w:t xml:space="preserve"> «</w:t>
      </w:r>
      <w:r w:rsidR="00FA5764" w:rsidRPr="006A2D1A">
        <w:rPr>
          <w:rStyle w:val="Char1"/>
          <w:spacing w:val="0"/>
          <w:rtl/>
          <w:lang w:bidi="ar-SA"/>
        </w:rPr>
        <w:t>كَفَّارَةُ مَنْ اغْتَبْت</w:t>
      </w:r>
      <w:r w:rsidR="002437DB" w:rsidRPr="006A2D1A">
        <w:rPr>
          <w:rStyle w:val="Char1"/>
          <w:rFonts w:hint="cs"/>
          <w:spacing w:val="0"/>
          <w:rtl/>
          <w:lang w:bidi="ar-SA"/>
        </w:rPr>
        <w:t>َ</w:t>
      </w:r>
      <w:r w:rsidR="00FA5764" w:rsidRPr="006A2D1A">
        <w:rPr>
          <w:rStyle w:val="Char1"/>
          <w:spacing w:val="0"/>
          <w:rtl/>
          <w:lang w:bidi="ar-SA"/>
        </w:rPr>
        <w:t>ه أَنْ تَسْتَغْفِرَ لَهُ</w:t>
      </w:r>
      <w:r w:rsidR="00A473F6" w:rsidRPr="006A2D1A">
        <w:rPr>
          <w:rStyle w:val="Char1"/>
          <w:spacing w:val="0"/>
          <w:rtl/>
          <w:lang w:bidi="ar-SA"/>
        </w:rPr>
        <w:t>»</w:t>
      </w:r>
      <w:r w:rsidR="00FA5764"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5"/>
      </w:r>
      <w:r w:rsidR="003A729F" w:rsidRPr="006A2D1A">
        <w:rPr>
          <w:rStyle w:val="FootnoteReference"/>
          <w:rFonts w:cs="B Lotus"/>
          <w:spacing w:val="0"/>
          <w:szCs w:val="28"/>
          <w:rtl/>
        </w:rPr>
        <w:t>)</w:t>
      </w:r>
      <w:r w:rsidR="00A473F6" w:rsidRPr="006A2D1A">
        <w:rPr>
          <w:spacing w:val="0"/>
          <w:rtl/>
        </w:rPr>
        <w:t xml:space="preserve"> </w:t>
      </w:r>
      <w:r w:rsidRPr="006A2D1A">
        <w:rPr>
          <w:spacing w:val="0"/>
          <w:rtl/>
        </w:rPr>
        <w:t>یعنی: «وقتی از کسی غیبت کردی، کفاره‌اش این است که برایش درخواست آمرزشی کنی». یعنی بگویی: خدایا! او را بیامرز.  یکی از شروط اساسی توبه، این است که حقوق ضایع‌شده‌ را به صاحبانش برگردانیم.</w:t>
      </w:r>
    </w:p>
    <w:p w:rsidR="00783F7F" w:rsidRPr="006A2D1A" w:rsidRDefault="00783F7F" w:rsidP="00167AB1">
      <w:pPr>
        <w:pStyle w:val="PlainText"/>
        <w:rPr>
          <w:spacing w:val="0"/>
          <w:rtl/>
        </w:rPr>
      </w:pPr>
      <w:r w:rsidRPr="006A2D1A">
        <w:rPr>
          <w:spacing w:val="0"/>
          <w:rtl/>
        </w:rPr>
        <w:t xml:space="preserve">شرط چهارم توبه، این است که تصمیم بگیرد در آینده مرتکب آن معصیت نشود. این، توبه نیست که </w:t>
      </w:r>
      <w:r w:rsidR="00FA5764" w:rsidRPr="006A2D1A">
        <w:rPr>
          <w:spacing w:val="0"/>
          <w:rtl/>
        </w:rPr>
        <w:t>انسان</w:t>
      </w:r>
      <w:r w:rsidRPr="006A2D1A">
        <w:rPr>
          <w:spacing w:val="0"/>
          <w:rtl/>
        </w:rPr>
        <w:t xml:space="preserve"> شرایط و توانایی لازم برای گناه کردن را از دست بدهد؛ یعنی اگر در دل قصد ‌کند که در صورت فراهم شدن شرایط، دوباره آن معصیت را انجام دهد، توبه‌اش </w:t>
      </w:r>
      <w:r w:rsidR="00FA5764" w:rsidRPr="006A2D1A">
        <w:rPr>
          <w:spacing w:val="0"/>
          <w:rtl/>
        </w:rPr>
        <w:t>درست و پذیرفته نیست. مثلاً شخصی</w:t>
      </w:r>
      <w:r w:rsidRPr="006A2D1A">
        <w:rPr>
          <w:spacing w:val="0"/>
          <w:rtl/>
        </w:rPr>
        <w:t xml:space="preserve"> با پولی که دارد، مشروبات الکلی می‌خرد و یا زنا می‌کند؛ ولی وقتی </w:t>
      </w:r>
      <w:r w:rsidR="00FA5764" w:rsidRPr="006A2D1A">
        <w:rPr>
          <w:spacing w:val="0"/>
          <w:rtl/>
        </w:rPr>
        <w:t xml:space="preserve">بي‌پول </w:t>
      </w:r>
      <w:r w:rsidRPr="006A2D1A">
        <w:rPr>
          <w:spacing w:val="0"/>
          <w:rtl/>
        </w:rPr>
        <w:t xml:space="preserve">می‌شود: می‌گوید: خدایا! توبه کردم. حال آن‌که دروغ می‌گوید و در دل نیت دارد که اگر دوباره ثروتی بیابد و شرایط فراهم شود، گناهان گذشته‌اش را تکرار کند. این‌چنین توبه‌ای، توبه‌ی آدم عاجز و ناتوان است؛ زیرا چه توبه کند و چه نکند، </w:t>
      </w:r>
      <w:r w:rsidR="00E54C23" w:rsidRPr="006A2D1A">
        <w:rPr>
          <w:spacing w:val="0"/>
          <w:rtl/>
        </w:rPr>
        <w:t>نمی‌تواند معصیت نماید. برخی از مردم در چنین شرایطی اظهار توبه و ندامت می‌کنند، ولی در دل چنین می‌پرورانند که اگر بتوانند باز هم گناه و معصیت خواهند کرد. چنین توبه‌ای، پذیرفته نمی‌شود.</w:t>
      </w:r>
    </w:p>
    <w:p w:rsidR="00E54C23" w:rsidRPr="006A2D1A" w:rsidRDefault="00E54C23" w:rsidP="00167AB1">
      <w:pPr>
        <w:pStyle w:val="PlainText"/>
        <w:rPr>
          <w:spacing w:val="0"/>
          <w:rtl/>
        </w:rPr>
      </w:pPr>
      <w:r w:rsidRPr="006A2D1A">
        <w:rPr>
          <w:spacing w:val="0"/>
          <w:rtl/>
        </w:rPr>
        <w:t xml:space="preserve">شرط پنج توبه، این است </w:t>
      </w:r>
      <w:r w:rsidR="00FA5764" w:rsidRPr="006A2D1A">
        <w:rPr>
          <w:spacing w:val="0"/>
          <w:rtl/>
        </w:rPr>
        <w:t>که در زمان پذیرش توبه انجام شود؛</w:t>
      </w:r>
      <w:r w:rsidRPr="006A2D1A">
        <w:rPr>
          <w:spacing w:val="0"/>
          <w:rtl/>
        </w:rPr>
        <w:t xml:space="preserve"> یعنی اگر کسی در زمانی توبه کند که در آن، توبه پذیرفته نمی‌شود، توبه‌اش سودی به حالش ندارد. زمان توبه بر دو نوع است:</w:t>
      </w:r>
    </w:p>
    <w:p w:rsidR="00E54C23" w:rsidRPr="00711545" w:rsidRDefault="00E54C23" w:rsidP="00167AB1">
      <w:pPr>
        <w:pStyle w:val="PlainText"/>
        <w:rPr>
          <w:rFonts w:hAnsi="AGA Arabesque" w:hint="eastAsia"/>
          <w:spacing w:val="-2"/>
          <w:rtl/>
        </w:rPr>
      </w:pPr>
      <w:r w:rsidRPr="00711545">
        <w:rPr>
          <w:rFonts w:hAnsi="AGA Arabesque"/>
          <w:spacing w:val="-2"/>
          <w:rtl/>
        </w:rPr>
        <w:t>نوع اول، ویژه‌ی هر انسانی می‌باشد و نوع دوم، عمومی</w:t>
      </w:r>
      <w:r w:rsidR="00FA5764" w:rsidRPr="00711545">
        <w:rPr>
          <w:rFonts w:hAnsi="AGA Arabesque"/>
          <w:spacing w:val="-2"/>
          <w:rtl/>
        </w:rPr>
        <w:t>‌</w:t>
      </w:r>
      <w:r w:rsidRPr="00711545">
        <w:rPr>
          <w:rFonts w:hAnsi="AGA Arabesque"/>
          <w:spacing w:val="-2"/>
          <w:rtl/>
        </w:rPr>
        <w:t>ست و همه را در برمی‌گیرد. نوع اول، بدین معناست که توبه باید پیش از فرارسیدن مرگ باشد؛ یعنی اگر انسان در زمان مرگش توبه کند، چنین توبه‌ای هیچ سودی به حالش ندارد؛ زیرا الله</w:t>
      </w:r>
      <w:r w:rsidRPr="00711545">
        <w:rPr>
          <w:rFonts w:hAnsi="AGA Arabesque"/>
          <w:spacing w:val="-2"/>
        </w:rPr>
        <w:sym w:font="AGA Arabesque" w:char="F059"/>
      </w:r>
      <w:r w:rsidRPr="00711545">
        <w:rPr>
          <w:rFonts w:hAnsi="AGA Arabesque"/>
          <w:spacing w:val="-2"/>
          <w:rtl/>
        </w:rPr>
        <w:t xml:space="preserve"> می‌فرماید:</w:t>
      </w:r>
    </w:p>
    <w:p w:rsidR="00E54C23" w:rsidRPr="006A2D1A" w:rsidRDefault="009904B4" w:rsidP="009904B4">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وَلَي</w:t>
      </w:r>
      <w:r w:rsidRPr="006A2D1A">
        <w:rPr>
          <w:rFonts w:ascii="KFGQPC Uthmanic Script HAFS" w:hint="cs"/>
          <w:rtl/>
          <w:lang w:val="en-MY" w:eastAsia="en-MY" w:bidi="ar-SA"/>
        </w:rPr>
        <w:t>ۡ</w:t>
      </w:r>
      <w:r w:rsidRPr="006A2D1A">
        <w:rPr>
          <w:rFonts w:ascii="KFGQPC Uthmanic Script HAFS" w:hint="eastAsia"/>
          <w:rtl/>
          <w:lang w:val="en-MY" w:eastAsia="en-MY" w:bidi="ar-SA"/>
        </w:rPr>
        <w:t>سَتِ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لتَّو</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لسَّيِّ‍</w:t>
      </w:r>
      <w:r w:rsidRPr="006A2D1A">
        <w:rPr>
          <w:rFonts w:ascii="KFGQPC Uthmanic Script HAFS" w:hint="cs"/>
          <w:rtl/>
          <w:lang w:val="en-MY" w:eastAsia="en-MY" w:bidi="ar-SA"/>
        </w:rPr>
        <w:t>ٔ</w:t>
      </w:r>
      <w:r w:rsidRPr="006A2D1A">
        <w:rPr>
          <w:rFonts w:ascii="KFGQPC Uthmanic Script HAFS" w:hint="eastAsia"/>
          <w:rtl/>
          <w:lang w:val="en-MY" w:eastAsia="en-MY" w:bidi="ar-SA"/>
        </w:rPr>
        <w:t>َاتِ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حَضَرَ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ـ</w:t>
      </w:r>
      <w:r w:rsidRPr="006A2D1A">
        <w:rPr>
          <w:rFonts w:ascii="KFGQPC Uthmanic Script HAFS" w:hint="cs"/>
          <w:rtl/>
          <w:lang w:val="en-MY" w:eastAsia="en-MY" w:bidi="ar-SA"/>
        </w:rPr>
        <w:t>ٔ</w:t>
      </w:r>
      <w:r w:rsidRPr="006A2D1A">
        <w:rPr>
          <w:rFonts w:ascii="KFGQPC Uthmanic Script HAFS" w:hint="eastAsia"/>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١٨</w:t>
      </w:r>
      <w:r w:rsidRPr="006A2D1A">
        <w:rPr>
          <w:rStyle w:val="Char7"/>
          <w:rtl/>
        </w:rPr>
        <w:t>]</w:t>
      </w:r>
      <w:r w:rsidRPr="006A2D1A">
        <w:rPr>
          <w:rFonts w:ascii="KFGQPC Uthman Taha Naskh" w:cs="KFGQPC Uthman Taha Naskh"/>
          <w:rtl/>
          <w:lang w:val="en-MY" w:eastAsia="en-MY" w:bidi="ar-SA"/>
        </w:rPr>
        <w:t xml:space="preserve">  </w:t>
      </w:r>
    </w:p>
    <w:p w:rsidR="00E54C23" w:rsidRPr="006A2D1A" w:rsidRDefault="00E54C23" w:rsidP="00167AB1">
      <w:pPr>
        <w:pStyle w:val="a2"/>
        <w:rPr>
          <w:spacing w:val="0"/>
          <w:rtl/>
          <w:lang w:bidi="ar-SA"/>
        </w:rPr>
      </w:pPr>
      <w:r w:rsidRPr="006A2D1A">
        <w:rPr>
          <w:spacing w:val="0"/>
          <w:rtl/>
          <w:lang w:bidi="ar-SA"/>
        </w:rPr>
        <w:t xml:space="preserve">و پذیرش توبه برای کسانی نیست که </w:t>
      </w:r>
      <w:r w:rsidR="00D337E1" w:rsidRPr="006A2D1A">
        <w:rPr>
          <w:spacing w:val="0"/>
          <w:rtl/>
          <w:lang w:bidi="ar-SA"/>
        </w:rPr>
        <w:t xml:space="preserve">مرتکب </w:t>
      </w:r>
      <w:r w:rsidRPr="006A2D1A">
        <w:rPr>
          <w:spacing w:val="0"/>
          <w:rtl/>
          <w:lang w:bidi="ar-SA"/>
        </w:rPr>
        <w:t>کارهای بد می</w:t>
      </w:r>
      <w:r w:rsidRPr="006A2D1A">
        <w:rPr>
          <w:spacing w:val="0"/>
          <w:rtl/>
          <w:lang w:bidi="ar-SA"/>
        </w:rPr>
        <w:softHyphen/>
        <w:t xml:space="preserve">شوند و چون مرگِ یکی از ایشان فرا </w:t>
      </w:r>
      <w:r w:rsidR="00D337E1" w:rsidRPr="006A2D1A">
        <w:rPr>
          <w:spacing w:val="0"/>
          <w:rtl/>
          <w:lang w:bidi="ar-SA"/>
        </w:rPr>
        <w:t>می‌</w:t>
      </w:r>
      <w:r w:rsidRPr="006A2D1A">
        <w:rPr>
          <w:spacing w:val="0"/>
          <w:rtl/>
          <w:lang w:bidi="ar-SA"/>
        </w:rPr>
        <w:t>رسد، می</w:t>
      </w:r>
      <w:r w:rsidRPr="006A2D1A">
        <w:rPr>
          <w:spacing w:val="0"/>
          <w:rtl/>
          <w:lang w:bidi="ar-SA"/>
        </w:rPr>
        <w:softHyphen/>
        <w:t>گوید: اینک توبه کردم.</w:t>
      </w:r>
    </w:p>
    <w:p w:rsidR="00D337E1" w:rsidRPr="006A2D1A" w:rsidRDefault="00D337E1" w:rsidP="00167AB1">
      <w:pPr>
        <w:pStyle w:val="PlainText"/>
        <w:rPr>
          <w:spacing w:val="0"/>
          <w:rtl/>
        </w:rPr>
      </w:pPr>
      <w:r w:rsidRPr="006A2D1A">
        <w:rPr>
          <w:spacing w:val="0"/>
          <w:rtl/>
        </w:rPr>
        <w:t>توبه‌ی چنین کسانی پذیرفته نمی‌شود. الله متعال می‌فرماید:</w:t>
      </w:r>
    </w:p>
    <w:p w:rsidR="00D337E1" w:rsidRPr="006A2D1A" w:rsidRDefault="009904B4" w:rsidP="009904B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رَأَو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w:t>
      </w:r>
      <w:r w:rsidRPr="006A2D1A">
        <w:rPr>
          <w:rFonts w:ascii="KFGQPC Uthmanic Script HAFS" w:hint="cs"/>
          <w:rtl/>
          <w:lang w:val="en-MY" w:eastAsia="en-MY" w:bidi="ar-SA"/>
        </w:rPr>
        <w:t>ۡ</w:t>
      </w:r>
      <w:r w:rsidRPr="006A2D1A">
        <w:rPr>
          <w:rFonts w:ascii="KFGQPC Uthmanic Script HAFS" w:hint="eastAsia"/>
          <w:rtl/>
          <w:lang w:val="en-MY" w:eastAsia="en-MY" w:bidi="ar-SA"/>
        </w:rPr>
        <w:t>سَنَا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w:t>
      </w:r>
      <w:r w:rsidRPr="006A2D1A">
        <w:rPr>
          <w:rFonts w:ascii="KFGQPC Uthmanic Script HAFS" w:hint="cs"/>
          <w:rtl/>
          <w:lang w:val="en-MY" w:eastAsia="en-MY" w:bidi="ar-SA"/>
        </w:rPr>
        <w:t>ۡ</w:t>
      </w:r>
      <w:r w:rsidRPr="006A2D1A">
        <w:rPr>
          <w:rFonts w:ascii="KFGQPC Uthmanic Script HAFS" w:hint="eastAsia"/>
          <w:rtl/>
          <w:lang w:val="en-MY" w:eastAsia="en-MY" w:bidi="ar-SA"/>
        </w:rPr>
        <w:t>دَهُ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وَكَفَر</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مُش</w:t>
      </w:r>
      <w:r w:rsidRPr="006A2D1A">
        <w:rPr>
          <w:rFonts w:ascii="KFGQPC Uthmanic Script HAFS" w:hint="cs"/>
          <w:rtl/>
          <w:lang w:val="en-MY" w:eastAsia="en-MY" w:bidi="ar-SA"/>
        </w:rPr>
        <w:t>ۡ</w:t>
      </w:r>
      <w:r w:rsidRPr="006A2D1A">
        <w:rPr>
          <w:rFonts w:ascii="KFGQPC Uthmanic Script HAFS" w:hint="eastAsia"/>
          <w:rtl/>
          <w:lang w:val="en-MY" w:eastAsia="en-MY" w:bidi="ar-SA"/>
        </w:rPr>
        <w:t>رِكِينَ</w:t>
      </w:r>
      <w:r w:rsidRPr="006A2D1A">
        <w:rPr>
          <w:rFonts w:ascii="KFGQPC Uthmanic Script HAFS"/>
          <w:rtl/>
          <w:lang w:val="en-MY" w:eastAsia="en-MY" w:bidi="ar-SA"/>
        </w:rPr>
        <w:t xml:space="preserve"> </w:t>
      </w:r>
      <w:r w:rsidRPr="006A2D1A">
        <w:rPr>
          <w:rFonts w:ascii="KFGQPC Uthmanic Script HAFS" w:hint="cs"/>
          <w:rtl/>
          <w:lang w:val="en-MY" w:eastAsia="en-MY" w:bidi="ar-SA"/>
        </w:rPr>
        <w:t>٨٤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يَنفَعُهُم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رَأَو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w:t>
      </w:r>
      <w:r w:rsidRPr="006A2D1A">
        <w:rPr>
          <w:rFonts w:ascii="KFGQPC Uthmanic Script HAFS" w:hint="cs"/>
          <w:rtl/>
          <w:lang w:val="en-MY" w:eastAsia="en-MY" w:bidi="ar-SA"/>
        </w:rPr>
        <w:t>ۡ</w:t>
      </w:r>
      <w:r w:rsidRPr="006A2D1A">
        <w:rPr>
          <w:rFonts w:ascii="KFGQPC Uthmanic Script HAFS" w:hint="eastAsia"/>
          <w:rtl/>
          <w:lang w:val="en-MY" w:eastAsia="en-MY" w:bidi="ar-SA"/>
        </w:rPr>
        <w:t>سَنَا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سُنَّتَ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عِبَادِهِ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وَخَسِرَ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هُنَالِكَ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فِرُونَ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٨٥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غافر</w:t>
      </w:r>
      <w:r w:rsidRPr="006A2D1A">
        <w:rPr>
          <w:rStyle w:val="Char7"/>
          <w:rtl/>
        </w:rPr>
        <w:t xml:space="preserve">: </w:t>
      </w:r>
      <w:r w:rsidRPr="006A2D1A">
        <w:rPr>
          <w:rStyle w:val="Char7"/>
          <w:rFonts w:hint="cs"/>
          <w:rtl/>
        </w:rPr>
        <w:t>٨٤</w:t>
      </w:r>
      <w:r w:rsidRPr="006A2D1A">
        <w:rPr>
          <w:rStyle w:val="Char7"/>
          <w:rFonts w:hint="eastAsia"/>
          <w:rtl/>
        </w:rPr>
        <w:t>،</w:t>
      </w:r>
      <w:r w:rsidRPr="006A2D1A">
        <w:rPr>
          <w:rStyle w:val="Char7"/>
          <w:rtl/>
        </w:rPr>
        <w:t xml:space="preserve">  </w:t>
      </w:r>
      <w:r w:rsidRPr="006A2D1A">
        <w:rPr>
          <w:rStyle w:val="Char7"/>
          <w:rFonts w:hint="cs"/>
          <w:rtl/>
        </w:rPr>
        <w:t>٨٥</w:t>
      </w:r>
      <w:r w:rsidRPr="006A2D1A">
        <w:rPr>
          <w:rStyle w:val="Char7"/>
          <w:rtl/>
        </w:rPr>
        <w:t>]</w:t>
      </w:r>
      <w:r w:rsidRPr="006A2D1A">
        <w:rPr>
          <w:rFonts w:ascii="KFGQPC Uthman Taha Naskh" w:cs="KFGQPC Uthman Taha Naskh"/>
          <w:rtl/>
          <w:lang w:val="en-MY" w:eastAsia="en-MY" w:bidi="ar-SA"/>
        </w:rPr>
        <w:t xml:space="preserve">  </w:t>
      </w:r>
      <w:r w:rsidR="00D337E1" w:rsidRPr="006A2D1A">
        <w:rPr>
          <w:rtl/>
          <w:lang w:bidi="ar-SA"/>
        </w:rPr>
        <w:t xml:space="preserve"> </w:t>
      </w:r>
      <w:r w:rsidR="00EE18DE" w:rsidRPr="006A2D1A">
        <w:rPr>
          <w:rtl/>
          <w:lang w:bidi="ar-SA"/>
        </w:rPr>
        <w:t xml:space="preserve"> </w:t>
      </w:r>
    </w:p>
    <w:p w:rsidR="00E54C23" w:rsidRPr="006A2D1A" w:rsidRDefault="00D337E1" w:rsidP="00167AB1">
      <w:pPr>
        <w:pStyle w:val="a2"/>
        <w:rPr>
          <w:spacing w:val="0"/>
          <w:rtl/>
          <w:lang w:bidi="ar-SA"/>
        </w:rPr>
      </w:pPr>
      <w:r w:rsidRPr="006A2D1A">
        <w:rPr>
          <w:spacing w:val="0"/>
          <w:rtl/>
          <w:lang w:bidi="ar-SA"/>
        </w:rPr>
        <w:t>وقتی عذاب شدید ما را مشاهده کردند، گفتند: به الله یگانه ایمان آوردیم و منکر معبودانی شدیم که شریک پروردگار می‌ساختیم. پس زمانی که عذاب سخت ما را دیدند، ایمانشان سودی به آنان نبخشید؛ این قانون را الله بنا نهاده که همواره در میان بندگانش اجرا شده است. و آن‌</w:t>
      </w:r>
      <w:r w:rsidR="00FA5764" w:rsidRPr="006A2D1A">
        <w:rPr>
          <w:spacing w:val="0"/>
          <w:rtl/>
          <w:lang w:bidi="ar-SA"/>
        </w:rPr>
        <w:t>جا کافران، زیان‌کار گشتند.</w:t>
      </w:r>
    </w:p>
    <w:p w:rsidR="008A60B8" w:rsidRPr="006A2D1A" w:rsidRDefault="00783F7F" w:rsidP="00167AB1">
      <w:pPr>
        <w:pStyle w:val="PlainText"/>
        <w:rPr>
          <w:spacing w:val="0"/>
          <w:rtl/>
        </w:rPr>
      </w:pPr>
      <w:r w:rsidRPr="006A2D1A">
        <w:rPr>
          <w:spacing w:val="0"/>
          <w:rtl/>
        </w:rPr>
        <w:t xml:space="preserve"> </w:t>
      </w:r>
      <w:r w:rsidR="00212605" w:rsidRPr="006A2D1A">
        <w:rPr>
          <w:spacing w:val="0"/>
          <w:rtl/>
        </w:rPr>
        <w:t>بنابراین در زمانی که انسان، مرگش را می‌بیند و اجلش فرا می‌رسد، یعنی هنگامی که از زنده ماندن ناامید می‌شود، توبه‌اش</w:t>
      </w:r>
      <w:r w:rsidR="00A703A2" w:rsidRPr="006A2D1A">
        <w:rPr>
          <w:spacing w:val="0"/>
          <w:rtl/>
        </w:rPr>
        <w:t xml:space="preserve"> در این حالت، در زمان نامناسبی‌</w:t>
      </w:r>
      <w:r w:rsidR="00FA5764" w:rsidRPr="006A2D1A">
        <w:rPr>
          <w:spacing w:val="0"/>
          <w:rtl/>
        </w:rPr>
        <w:t>ست! در زمانی‌</w:t>
      </w:r>
      <w:r w:rsidR="00212605" w:rsidRPr="006A2D1A">
        <w:rPr>
          <w:spacing w:val="0"/>
          <w:rtl/>
        </w:rPr>
        <w:t>ست که از زندگی ناامید شده و دیگر امیدی به ماندن ندارد؛ در آن</w:t>
      </w:r>
      <w:r w:rsidR="00FA5764" w:rsidRPr="006A2D1A">
        <w:rPr>
          <w:spacing w:val="0"/>
          <w:rtl/>
        </w:rPr>
        <w:t xml:space="preserve"> هنگام، توبه می‌کند! این، توبه از سرِ</w:t>
      </w:r>
      <w:r w:rsidR="00212605" w:rsidRPr="006A2D1A">
        <w:rPr>
          <w:spacing w:val="0"/>
          <w:rtl/>
        </w:rPr>
        <w:t xml:space="preserve"> ناچاری</w:t>
      </w:r>
      <w:r w:rsidR="00FA5764" w:rsidRPr="006A2D1A">
        <w:rPr>
          <w:spacing w:val="0"/>
          <w:rtl/>
        </w:rPr>
        <w:t>‌ست و</w:t>
      </w:r>
      <w:r w:rsidR="00212605" w:rsidRPr="006A2D1A">
        <w:rPr>
          <w:spacing w:val="0"/>
          <w:rtl/>
        </w:rPr>
        <w:t xml:space="preserve"> سودی </w:t>
      </w:r>
      <w:r w:rsidR="001662D2" w:rsidRPr="006A2D1A">
        <w:rPr>
          <w:spacing w:val="0"/>
          <w:rtl/>
        </w:rPr>
        <w:t xml:space="preserve">به حالش </w:t>
      </w:r>
      <w:r w:rsidR="00212605" w:rsidRPr="006A2D1A">
        <w:rPr>
          <w:spacing w:val="0"/>
          <w:rtl/>
        </w:rPr>
        <w:t>ندارد</w:t>
      </w:r>
      <w:r w:rsidR="001662D2" w:rsidRPr="006A2D1A">
        <w:rPr>
          <w:spacing w:val="0"/>
          <w:rtl/>
        </w:rPr>
        <w:t xml:space="preserve"> و از او پذیرفته </w:t>
      </w:r>
      <w:r w:rsidR="000B0941" w:rsidRPr="006A2D1A">
        <w:rPr>
          <w:rFonts w:hint="cs"/>
          <w:spacing w:val="0"/>
          <w:rtl/>
        </w:rPr>
        <w:t>ن</w:t>
      </w:r>
      <w:r w:rsidR="001662D2" w:rsidRPr="006A2D1A">
        <w:rPr>
          <w:spacing w:val="0"/>
          <w:rtl/>
        </w:rPr>
        <w:t>می‌شود و باید پیش‌تر که ناچار نبود، توبه می‌کرد.</w:t>
      </w:r>
    </w:p>
    <w:p w:rsidR="0097381C" w:rsidRPr="006A2D1A" w:rsidRDefault="001662D2" w:rsidP="00522994">
      <w:pPr>
        <w:pStyle w:val="PlainText"/>
        <w:spacing w:line="228" w:lineRule="auto"/>
        <w:rPr>
          <w:spacing w:val="0"/>
          <w:rtl/>
        </w:rPr>
      </w:pPr>
      <w:r w:rsidRPr="006A2D1A">
        <w:rPr>
          <w:spacing w:val="0"/>
          <w:rtl/>
        </w:rPr>
        <w:t>اما در مورد زمان عمومی توبه؛ رسول‌الله</w:t>
      </w:r>
      <w:r w:rsidRPr="006A2D1A">
        <w:rPr>
          <w:spacing w:val="0"/>
        </w:rPr>
        <w:sym w:font="AGA Arabesque" w:char="F072"/>
      </w:r>
      <w:r w:rsidRPr="006A2D1A">
        <w:rPr>
          <w:spacing w:val="0"/>
          <w:rtl/>
        </w:rPr>
        <w:t xml:space="preserve"> فرموده است: </w:t>
      </w:r>
      <w:r w:rsidR="00FA5764" w:rsidRPr="006A2D1A">
        <w:rPr>
          <w:rStyle w:val="Char1"/>
          <w:spacing w:val="0"/>
          <w:rtl/>
          <w:lang w:bidi="ar-SA"/>
        </w:rPr>
        <w:t>«لا تَنْقَطِعُ الْهِجْرَةُ حَتَّى تَنْقَطِعَ التَّوْبَةُ، وَلا تَنْقَطِعُ التَّوْبَةُ حَتَّى تَطْلُعَ الشَّمْسُ مِنْ مَغْرِبِهَا»</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6"/>
      </w:r>
      <w:r w:rsidR="003A729F" w:rsidRPr="006A2D1A">
        <w:rPr>
          <w:rStyle w:val="FootnoteReference"/>
          <w:rFonts w:cs="B Lotus"/>
          <w:spacing w:val="0"/>
          <w:szCs w:val="28"/>
          <w:rtl/>
        </w:rPr>
        <w:t>)</w:t>
      </w:r>
      <w:r w:rsidR="00FA5764" w:rsidRPr="006A2D1A">
        <w:rPr>
          <w:spacing w:val="0"/>
          <w:rtl/>
        </w:rPr>
        <w:t xml:space="preserve"> یعنی: «هجرت، پایان نمی‌یابد تا آن‌که فرصت توبه، تمام شود؛ و زمان توبه، به پایان نمی‌رسد تا آن‌که خورشید از مغرب طلوع کند». بنابراین </w:t>
      </w:r>
      <w:r w:rsidR="0097381C" w:rsidRPr="006A2D1A">
        <w:rPr>
          <w:spacing w:val="0"/>
          <w:rtl/>
        </w:rPr>
        <w:t>زمانی که خورشید از مغرب طلوع کند، توبه‌ی هیچ</w:t>
      </w:r>
      <w:r w:rsidR="00FA5764" w:rsidRPr="006A2D1A">
        <w:rPr>
          <w:spacing w:val="0"/>
          <w:rtl/>
        </w:rPr>
        <w:t>‌کس</w:t>
      </w:r>
      <w:r w:rsidR="0097381C" w:rsidRPr="006A2D1A">
        <w:rPr>
          <w:spacing w:val="0"/>
          <w:rtl/>
        </w:rPr>
        <w:t xml:space="preserve"> سودی به حالش ندارد. الله</w:t>
      </w:r>
      <w:r w:rsidR="0097381C" w:rsidRPr="006A2D1A">
        <w:rPr>
          <w:spacing w:val="0"/>
        </w:rPr>
        <w:sym w:font="AGA Arabesque" w:char="F059"/>
      </w:r>
      <w:r w:rsidR="0097381C" w:rsidRPr="006A2D1A">
        <w:rPr>
          <w:spacing w:val="0"/>
          <w:rtl/>
        </w:rPr>
        <w:t xml:space="preserve"> می‌فرماید:</w:t>
      </w:r>
    </w:p>
    <w:p w:rsidR="00764116" w:rsidRPr="006A2D1A" w:rsidRDefault="009904B4" w:rsidP="009904B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يَأ</w:t>
      </w:r>
      <w:r w:rsidRPr="006A2D1A">
        <w:rPr>
          <w:rFonts w:ascii="KFGQPC Uthmanic Script HAFS" w:hint="cs"/>
          <w:rtl/>
          <w:lang w:val="en-MY" w:eastAsia="en-MY" w:bidi="ar-SA"/>
        </w:rPr>
        <w:t>ۡ</w:t>
      </w:r>
      <w:r w:rsidRPr="006A2D1A">
        <w:rPr>
          <w:rFonts w:ascii="KFGQPC Uthmanic Script HAFS" w:hint="eastAsia"/>
          <w:rtl/>
          <w:lang w:val="en-MY" w:eastAsia="en-MY" w:bidi="ar-SA"/>
        </w:rPr>
        <w:t>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كَسَبَت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١٥٨</w:t>
      </w:r>
      <w:r w:rsidRPr="006A2D1A">
        <w:rPr>
          <w:rStyle w:val="Char7"/>
          <w:rtl/>
        </w:rPr>
        <w:t>]</w:t>
      </w:r>
      <w:r w:rsidRPr="006A2D1A">
        <w:rPr>
          <w:rFonts w:ascii="KFGQPC Uthman Taha Naskh" w:cs="KFGQPC Uthman Taha Naskh"/>
          <w:rtl/>
          <w:lang w:val="en-MY" w:eastAsia="en-MY" w:bidi="ar-SA"/>
        </w:rPr>
        <w:t xml:space="preserve">  </w:t>
      </w:r>
      <w:r w:rsidR="00FA5764" w:rsidRPr="006A2D1A">
        <w:rPr>
          <w:rtl/>
          <w:lang w:bidi="ar-SA"/>
        </w:rPr>
        <w:t xml:space="preserve"> </w:t>
      </w:r>
    </w:p>
    <w:p w:rsidR="0097381C" w:rsidRPr="006A2D1A" w:rsidRDefault="002408AE" w:rsidP="00167AB1">
      <w:pPr>
        <w:pStyle w:val="a2"/>
        <w:rPr>
          <w:spacing w:val="0"/>
          <w:rtl/>
          <w:lang w:bidi="ar-SA"/>
        </w:rPr>
      </w:pPr>
      <w:r w:rsidRPr="006A2D1A">
        <w:rPr>
          <w:spacing w:val="0"/>
          <w:rtl/>
          <w:lang w:bidi="ar-SA"/>
        </w:rPr>
        <w:lastRenderedPageBreak/>
        <w:t>روزی که برخی از نشانه</w:t>
      </w:r>
      <w:r w:rsidRPr="006A2D1A">
        <w:rPr>
          <w:spacing w:val="0"/>
          <w:rtl/>
          <w:lang w:bidi="ar-SA"/>
        </w:rPr>
        <w:softHyphen/>
        <w:t>های پروردگارت فرا رسد، دیگر ایمان کسی که پیش</w:t>
      </w:r>
      <w:r w:rsidR="00764116" w:rsidRPr="006A2D1A">
        <w:rPr>
          <w:spacing w:val="0"/>
          <w:rtl/>
          <w:lang w:bidi="ar-SA"/>
        </w:rPr>
        <w:t>‌</w:t>
      </w:r>
      <w:r w:rsidRPr="006A2D1A">
        <w:rPr>
          <w:spacing w:val="0"/>
          <w:rtl/>
          <w:lang w:bidi="ar-SA"/>
        </w:rPr>
        <w:t>تر ایمان نیاورده یا با وجود ایمان</w:t>
      </w:r>
      <w:r w:rsidR="00764116" w:rsidRPr="006A2D1A">
        <w:rPr>
          <w:spacing w:val="0"/>
          <w:rtl/>
          <w:lang w:bidi="ar-SA"/>
        </w:rPr>
        <w:t>،</w:t>
      </w:r>
      <w:r w:rsidRPr="006A2D1A">
        <w:rPr>
          <w:spacing w:val="0"/>
          <w:rtl/>
          <w:lang w:bidi="ar-SA"/>
        </w:rPr>
        <w:t xml:space="preserve"> کار نیکی نکرده</w:t>
      </w:r>
      <w:r w:rsidR="00764116" w:rsidRPr="006A2D1A">
        <w:rPr>
          <w:spacing w:val="0"/>
          <w:rtl/>
          <w:lang w:bidi="ar-SA"/>
        </w:rPr>
        <w:t xml:space="preserve"> است</w:t>
      </w:r>
      <w:r w:rsidRPr="006A2D1A">
        <w:rPr>
          <w:spacing w:val="0"/>
          <w:rtl/>
          <w:lang w:bidi="ar-SA"/>
        </w:rPr>
        <w:t>، سودی به حالش نخواهد داشت.</w:t>
      </w:r>
    </w:p>
    <w:p w:rsidR="0097381C" w:rsidRPr="006A2D1A" w:rsidRDefault="00764116" w:rsidP="000B0941">
      <w:pPr>
        <w:pStyle w:val="PlainText"/>
        <w:rPr>
          <w:spacing w:val="0"/>
          <w:rtl/>
        </w:rPr>
      </w:pPr>
      <w:r w:rsidRPr="006A2D1A">
        <w:rPr>
          <w:spacing w:val="0"/>
          <w:rtl/>
        </w:rPr>
        <w:t>همان‌طور که در حدیث آمد و رسول‌الله</w:t>
      </w:r>
      <w:r w:rsidRPr="006A2D1A">
        <w:rPr>
          <w:spacing w:val="0"/>
        </w:rPr>
        <w:sym w:font="AGA Arabesque" w:char="F072"/>
      </w:r>
      <w:r w:rsidRPr="006A2D1A">
        <w:rPr>
          <w:spacing w:val="0"/>
          <w:rtl/>
        </w:rPr>
        <w:t xml:space="preserve"> تفسیر نمود، منظور از برخی از نشانه‌های پروردگار، طل</w:t>
      </w:r>
      <w:r w:rsidR="00FA5764" w:rsidRPr="006A2D1A">
        <w:rPr>
          <w:spacing w:val="0"/>
          <w:rtl/>
        </w:rPr>
        <w:t>وع خورشید</w:t>
      </w:r>
      <w:r w:rsidR="003446DD" w:rsidRPr="006A2D1A">
        <w:rPr>
          <w:spacing w:val="0"/>
          <w:rtl/>
        </w:rPr>
        <w:t xml:space="preserve"> از مغرب است. به‌هر حا</w:t>
      </w:r>
      <w:r w:rsidRPr="006A2D1A">
        <w:rPr>
          <w:spacing w:val="0"/>
          <w:rtl/>
        </w:rPr>
        <w:t>ل، توبه باید در زمانی باشد که پذیرفته می‌شود و اگر در زمان</w:t>
      </w:r>
      <w:r w:rsidR="00FA5764" w:rsidRPr="006A2D1A">
        <w:rPr>
          <w:spacing w:val="0"/>
          <w:rtl/>
        </w:rPr>
        <w:t xml:space="preserve"> پذیرش توبه نباشد، توبه‌ی انسان</w:t>
      </w:r>
      <w:r w:rsidRPr="006A2D1A">
        <w:rPr>
          <w:spacing w:val="0"/>
          <w:rtl/>
        </w:rPr>
        <w:t xml:space="preserve"> قبول نمی‌گردد.</w:t>
      </w:r>
      <w:r w:rsidR="00FA5764" w:rsidRPr="006A2D1A">
        <w:rPr>
          <w:spacing w:val="0"/>
          <w:rtl/>
        </w:rPr>
        <w:t xml:space="preserve"> علما</w:t>
      </w:r>
      <w:r w:rsidR="003E3188" w:rsidRPr="006A2D1A">
        <w:rPr>
          <w:spacing w:val="0"/>
          <w:rtl/>
        </w:rPr>
        <w:t xml:space="preserve"> </w:t>
      </w:r>
      <w:r w:rsidR="000B0941" w:rsidRPr="006A2D1A">
        <w:rPr>
          <w:rFonts w:hint="cs"/>
          <w:spacing w:val="0"/>
          <w:rtl/>
        </w:rPr>
        <w:t>همچنین</w:t>
      </w:r>
      <w:r w:rsidR="003E3188" w:rsidRPr="006A2D1A">
        <w:rPr>
          <w:spacing w:val="0"/>
          <w:rtl/>
        </w:rPr>
        <w:t xml:space="preserve"> اختلاف نظر دارند که آیا تو</w:t>
      </w:r>
      <w:r w:rsidR="00FA5764" w:rsidRPr="006A2D1A">
        <w:rPr>
          <w:spacing w:val="0"/>
          <w:rtl/>
        </w:rPr>
        <w:t>به‌ی کسی که به انجام گناه دیگری</w:t>
      </w:r>
      <w:r w:rsidR="003E3188" w:rsidRPr="006A2D1A">
        <w:rPr>
          <w:spacing w:val="0"/>
          <w:rtl/>
        </w:rPr>
        <w:t xml:space="preserve"> عادت دارد، پذیرفته می‌شود یا خیر؟ در این‌باره سه دیدگاه وجود دارد:</w:t>
      </w:r>
    </w:p>
    <w:p w:rsidR="00FA5764" w:rsidRPr="006A2D1A" w:rsidRDefault="003E3188" w:rsidP="00167AB1">
      <w:pPr>
        <w:pStyle w:val="PlainText"/>
        <w:numPr>
          <w:ilvl w:val="0"/>
          <w:numId w:val="38"/>
        </w:numPr>
        <w:rPr>
          <w:spacing w:val="0"/>
        </w:rPr>
      </w:pPr>
      <w:r w:rsidRPr="006A2D1A">
        <w:rPr>
          <w:spacing w:val="0"/>
          <w:rtl/>
        </w:rPr>
        <w:t xml:space="preserve">برخی گفته‌اند: توبه، درست </w:t>
      </w:r>
      <w:r w:rsidR="00FA5764" w:rsidRPr="006A2D1A">
        <w:rPr>
          <w:spacing w:val="0"/>
          <w:rtl/>
        </w:rPr>
        <w:t>و پذیرفته است؛ هرچند توبه‌کننده</w:t>
      </w:r>
      <w:r w:rsidRPr="006A2D1A">
        <w:rPr>
          <w:spacing w:val="0"/>
          <w:rtl/>
        </w:rPr>
        <w:t xml:space="preserve"> به گناه دیگری عادت داشته باشد. گناهی که از آن توبه کرده، قبول می‌شود و گناهی که هم‌چنان انجام می‌دهد، بر گردنش باقی می‌ماند.</w:t>
      </w:r>
    </w:p>
    <w:p w:rsidR="003E3188" w:rsidRPr="006A2D1A" w:rsidRDefault="003E3188" w:rsidP="00167AB1">
      <w:pPr>
        <w:pStyle w:val="PlainText"/>
        <w:numPr>
          <w:ilvl w:val="0"/>
          <w:numId w:val="38"/>
        </w:numPr>
        <w:rPr>
          <w:spacing w:val="0"/>
          <w:rtl/>
        </w:rPr>
      </w:pPr>
      <w:r w:rsidRPr="006A2D1A">
        <w:rPr>
          <w:spacing w:val="0"/>
          <w:rtl/>
        </w:rPr>
        <w:t xml:space="preserve">عده‌ی دیگری از علما بر این باورند که توبه‌ کردن از یک گناه </w:t>
      </w:r>
      <w:r w:rsidR="001C6FD8" w:rsidRPr="006A2D1A">
        <w:rPr>
          <w:spacing w:val="0"/>
          <w:rtl/>
        </w:rPr>
        <w:t>در صورت ادامه دادن یک گناه دیگر،</w:t>
      </w:r>
      <w:r w:rsidRPr="006A2D1A">
        <w:rPr>
          <w:spacing w:val="0"/>
          <w:rtl/>
        </w:rPr>
        <w:t xml:space="preserve"> پذیرفته و صحیح نیست.</w:t>
      </w:r>
    </w:p>
    <w:p w:rsidR="003E3188" w:rsidRPr="006A2D1A" w:rsidRDefault="003E3188" w:rsidP="00167AB1">
      <w:pPr>
        <w:pStyle w:val="PlainText"/>
        <w:numPr>
          <w:ilvl w:val="0"/>
          <w:numId w:val="38"/>
        </w:numPr>
        <w:rPr>
          <w:spacing w:val="0"/>
          <w:rtl/>
        </w:rPr>
      </w:pPr>
      <w:r w:rsidRPr="006A2D1A">
        <w:rPr>
          <w:spacing w:val="0"/>
          <w:rtl/>
        </w:rPr>
        <w:t xml:space="preserve">گروه دیگری از علما با تفصیل بیش‌تری در این باره سخن گفته‌اند؛ دیدگاه این‌ها، این است که </w:t>
      </w:r>
      <w:r w:rsidR="001C6FD8" w:rsidRPr="006A2D1A">
        <w:rPr>
          <w:spacing w:val="0"/>
          <w:rtl/>
        </w:rPr>
        <w:t>اگر گناهی که مرتکب می‌شود، از جنس گناهی باشد که از آن توبه کرده است، در این صورت، توبه‌اش پذیرفته نمی‌شود و اگر از جنس آن گناه نباشد، قبول می‌گردد.</w:t>
      </w:r>
    </w:p>
    <w:p w:rsidR="001C6FD8" w:rsidRPr="006A2D1A" w:rsidRDefault="001C6FD8" w:rsidP="00167AB1">
      <w:pPr>
        <w:pStyle w:val="PlainText"/>
        <w:rPr>
          <w:spacing w:val="0"/>
          <w:rtl/>
        </w:rPr>
      </w:pPr>
      <w:r w:rsidRPr="006A2D1A">
        <w:rPr>
          <w:spacing w:val="0"/>
          <w:rtl/>
        </w:rPr>
        <w:t>مثلاً شخصی، از گناه ربا توبه می‌کند و در عین حال، به گناه زنا ادامه می‌دهد یا شراب‌خوار است؛ در این‌باره علما، سه دیدگاه یادشده را دارند:</w:t>
      </w:r>
    </w:p>
    <w:p w:rsidR="001C6FD8" w:rsidRPr="006A2D1A" w:rsidRDefault="001C6FD8" w:rsidP="00167AB1">
      <w:pPr>
        <w:pStyle w:val="PlainText"/>
        <w:rPr>
          <w:spacing w:val="0"/>
          <w:rtl/>
        </w:rPr>
      </w:pPr>
      <w:r w:rsidRPr="006A2D1A">
        <w:rPr>
          <w:spacing w:val="0"/>
          <w:rtl/>
        </w:rPr>
        <w:t>برخی گفته‌اند که توبه‌اش از ربا قبول نمی‌شود؛ زیرا چگونه به سوی الله توبه کرده</w:t>
      </w:r>
      <w:r w:rsidR="007F2E91" w:rsidRPr="006A2D1A">
        <w:rPr>
          <w:spacing w:val="0"/>
          <w:rtl/>
        </w:rPr>
        <w:t>، در حالی</w:t>
      </w:r>
      <w:r w:rsidRPr="006A2D1A">
        <w:rPr>
          <w:spacing w:val="0"/>
          <w:rtl/>
        </w:rPr>
        <w:t xml:space="preserve"> که به معصیت دیگری مثل شراب‌خواری ادامه می‌دهد؟</w:t>
      </w:r>
    </w:p>
    <w:p w:rsidR="001C6FD8" w:rsidRPr="006A2D1A" w:rsidRDefault="001C6FD8" w:rsidP="000B0941">
      <w:pPr>
        <w:pStyle w:val="PlainText"/>
        <w:rPr>
          <w:spacing w:val="0"/>
          <w:rtl/>
        </w:rPr>
      </w:pPr>
      <w:r w:rsidRPr="006A2D1A">
        <w:rPr>
          <w:spacing w:val="0"/>
          <w:rtl/>
        </w:rPr>
        <w:t>عده‌ای نیز بر این باورند که توبه</w:t>
      </w:r>
      <w:r w:rsidR="007F2E91" w:rsidRPr="006A2D1A">
        <w:rPr>
          <w:spacing w:val="0"/>
          <w:rtl/>
        </w:rPr>
        <w:t>‌</w:t>
      </w:r>
      <w:r w:rsidRPr="006A2D1A">
        <w:rPr>
          <w:spacing w:val="0"/>
          <w:rtl/>
        </w:rPr>
        <w:t>اش از ربا پذیرفته و صحیح می‌باشد و شراب‌خواری، گناه دیگر</w:t>
      </w:r>
      <w:r w:rsidR="000B0941" w:rsidRPr="006A2D1A">
        <w:rPr>
          <w:rFonts w:hint="cs"/>
          <w:spacing w:val="0"/>
          <w:rtl/>
        </w:rPr>
        <w:t>یست</w:t>
      </w:r>
      <w:r w:rsidRPr="006A2D1A">
        <w:rPr>
          <w:spacing w:val="0"/>
          <w:rtl/>
        </w:rPr>
        <w:t>. نووی</w:t>
      </w:r>
      <w:r w:rsidR="007F2E91" w:rsidRPr="006A2D1A">
        <w:rPr>
          <w:rFonts w:cs="CTraditional Arabic"/>
          <w:spacing w:val="0"/>
          <w:rtl/>
        </w:rPr>
        <w:t>/</w:t>
      </w:r>
      <w:r w:rsidR="007F2E91" w:rsidRPr="006A2D1A">
        <w:rPr>
          <w:spacing w:val="0"/>
          <w:rtl/>
        </w:rPr>
        <w:t xml:space="preserve"> </w:t>
      </w:r>
      <w:r w:rsidRPr="006A2D1A">
        <w:rPr>
          <w:spacing w:val="0"/>
          <w:rtl/>
        </w:rPr>
        <w:t>همین دیدگاه را دارد و گفته است: نزد اهل حق، توبه‌‌ از یک گناه، با وجود پرداختن به یک گناه دیگر، پذیرفته می‌شود. اگر هر دو گناه، از یک جنس باشند، مثل گناه زنا و گناه چشم</w:t>
      </w:r>
      <w:r w:rsidR="007F2E91" w:rsidRPr="006A2D1A">
        <w:rPr>
          <w:spacing w:val="0"/>
          <w:rtl/>
        </w:rPr>
        <w:t>‌</w:t>
      </w:r>
      <w:r w:rsidRPr="006A2D1A">
        <w:rPr>
          <w:spacing w:val="0"/>
          <w:rtl/>
        </w:rPr>
        <w:t>چرانی؛ در این‌باره اختلاف است که آیا اگر از زنا توبه کند، ولی به چشم‌چرانی ادامه دهد، توبه‌اش از زنا پذیرفته می‌شود</w:t>
      </w:r>
      <w:r w:rsidR="007F2E91" w:rsidRPr="006A2D1A">
        <w:rPr>
          <w:spacing w:val="0"/>
          <w:rtl/>
        </w:rPr>
        <w:t xml:space="preserve"> یا خیر؟ برخی گفته‌اند: توبه‌اش</w:t>
      </w:r>
      <w:r w:rsidRPr="006A2D1A">
        <w:rPr>
          <w:spacing w:val="0"/>
          <w:rtl/>
        </w:rPr>
        <w:t xml:space="preserve"> درست است و برخی، </w:t>
      </w:r>
      <w:r w:rsidR="00EB1C3E" w:rsidRPr="006A2D1A">
        <w:rPr>
          <w:spacing w:val="0"/>
          <w:rtl/>
        </w:rPr>
        <w:t>توبه‌اش را درست نمی‌پندارند.</w:t>
      </w:r>
    </w:p>
    <w:p w:rsidR="00EB1C3E" w:rsidRPr="006A2D1A" w:rsidRDefault="00EB1C3E" w:rsidP="00167AB1">
      <w:pPr>
        <w:pStyle w:val="PlainText"/>
        <w:rPr>
          <w:spacing w:val="0"/>
          <w:rtl/>
        </w:rPr>
      </w:pPr>
      <w:r w:rsidRPr="006A2D1A">
        <w:rPr>
          <w:spacing w:val="0"/>
          <w:rtl/>
        </w:rPr>
        <w:lastRenderedPageBreak/>
        <w:t>نظر درست درباره‌ی این مسأله، این است که توبه‌ا</w:t>
      </w:r>
      <w:r w:rsidR="007F2E91" w:rsidRPr="006A2D1A">
        <w:rPr>
          <w:spacing w:val="0"/>
          <w:rtl/>
        </w:rPr>
        <w:t>ش درست می‌باشد؛</w:t>
      </w:r>
      <w:r w:rsidRPr="006A2D1A">
        <w:rPr>
          <w:spacing w:val="0"/>
          <w:rtl/>
        </w:rPr>
        <w:t xml:space="preserve"> ولی چنین انسانی را نمی‌‌توان به‌طور مطلق، توبه‌کار و شایسته‌ی ستایش و فضایلی دانست که درباره‌ی توبه‌کاران وجود دارد؛ زیرا توبه‌اش، توبه‌ی ناقصی</w:t>
      </w:r>
      <w:r w:rsidR="007F2E91" w:rsidRPr="006A2D1A">
        <w:rPr>
          <w:spacing w:val="0"/>
          <w:rtl/>
        </w:rPr>
        <w:t>‌</w:t>
      </w:r>
      <w:r w:rsidRPr="006A2D1A">
        <w:rPr>
          <w:spacing w:val="0"/>
          <w:rtl/>
        </w:rPr>
        <w:t>ست. از یک گناه توبه کرده و این گناه از او برداشته می‌شود، اما به‌طور مطلق توبه‌کار به‌شمار نمی‌رود و در ضمن، از فضیلت توبه‌ای که کرده، محروم نخواهد بود. این، همان دیدگاهی</w:t>
      </w:r>
      <w:r w:rsidR="007F2E91" w:rsidRPr="006A2D1A">
        <w:rPr>
          <w:spacing w:val="0"/>
          <w:rtl/>
        </w:rPr>
        <w:t>‌</w:t>
      </w:r>
      <w:r w:rsidRPr="006A2D1A">
        <w:rPr>
          <w:spacing w:val="0"/>
          <w:rtl/>
        </w:rPr>
        <w:t>ست که صحیح‌ به نظر می‌رسد و مایه‌ی آرامش است.</w:t>
      </w:r>
    </w:p>
    <w:p w:rsidR="00EB1C3E" w:rsidRPr="006A2D1A" w:rsidRDefault="00EB1C3E" w:rsidP="00167AB1">
      <w:pPr>
        <w:pStyle w:val="PlainText"/>
        <w:rPr>
          <w:spacing w:val="0"/>
          <w:rtl/>
        </w:rPr>
      </w:pPr>
      <w:r w:rsidRPr="006A2D1A">
        <w:rPr>
          <w:spacing w:val="0"/>
          <w:rtl/>
        </w:rPr>
        <w:t>مؤلف</w:t>
      </w:r>
      <w:r w:rsidR="007F2E91" w:rsidRPr="006A2D1A">
        <w:rPr>
          <w:rFonts w:cs="CTraditional Arabic"/>
          <w:spacing w:val="0"/>
          <w:rtl/>
        </w:rPr>
        <w:t>/</w:t>
      </w:r>
      <w:r w:rsidRPr="006A2D1A">
        <w:rPr>
          <w:spacing w:val="0"/>
          <w:rtl/>
        </w:rPr>
        <w:t xml:space="preserve"> به فراوانیِ نصوصی از کتاب و سنت درباره‌ی وجوب توبه از همه‌ی گناهان اشاره کرده و درست هم گف</w:t>
      </w:r>
      <w:r w:rsidR="007F2E91" w:rsidRPr="006A2D1A">
        <w:rPr>
          <w:spacing w:val="0"/>
          <w:rtl/>
        </w:rPr>
        <w:t>ته است. آیات</w:t>
      </w:r>
      <w:r w:rsidRPr="006A2D1A">
        <w:rPr>
          <w:spacing w:val="0"/>
          <w:rtl/>
        </w:rPr>
        <w:t xml:space="preserve"> و همین‌طور احادیث فراوانی درباره‌ی تشویق به توبه و فضیلت و اجر آن وجود دارد. الله</w:t>
      </w:r>
      <w:r w:rsidRPr="006A2D1A">
        <w:rPr>
          <w:spacing w:val="0"/>
        </w:rPr>
        <w:sym w:font="AGA Arabesque" w:char="F059"/>
      </w:r>
      <w:r w:rsidRPr="006A2D1A">
        <w:rPr>
          <w:spacing w:val="0"/>
          <w:rtl/>
        </w:rPr>
        <w:t xml:space="preserve"> در کتابش بیان فرموده که </w:t>
      </w:r>
      <w:r w:rsidR="007E43C6" w:rsidRPr="006A2D1A">
        <w:rPr>
          <w:spacing w:val="0"/>
          <w:rtl/>
        </w:rPr>
        <w:t>توّابین (توبه‌کنندگان) و پا</w:t>
      </w:r>
      <w:r w:rsidR="007F2E91" w:rsidRPr="006A2D1A">
        <w:rPr>
          <w:spacing w:val="0"/>
          <w:rtl/>
        </w:rPr>
        <w:t>کان را دوست دارد. توّابین، کسان</w:t>
      </w:r>
      <w:r w:rsidR="007E43C6" w:rsidRPr="006A2D1A">
        <w:rPr>
          <w:spacing w:val="0"/>
          <w:rtl/>
        </w:rPr>
        <w:t xml:space="preserve">ی هستند که به‌کثرت توبه می‌کنند و هر بار که گناهی از آنان سر می‌زند، به سوی الله </w:t>
      </w:r>
      <w:r w:rsidR="007F2E91" w:rsidRPr="006A2D1A">
        <w:rPr>
          <w:spacing w:val="0"/>
          <w:rtl/>
        </w:rPr>
        <w:t>باز می‌گردند</w:t>
      </w:r>
      <w:r w:rsidR="007E43C6" w:rsidRPr="006A2D1A">
        <w:rPr>
          <w:spacing w:val="0"/>
          <w:rtl/>
        </w:rPr>
        <w:t>. نووی</w:t>
      </w:r>
      <w:r w:rsidR="007F2E91" w:rsidRPr="006A2D1A">
        <w:rPr>
          <w:rFonts w:cs="CTraditional Arabic"/>
          <w:spacing w:val="0"/>
          <w:rtl/>
        </w:rPr>
        <w:t>/</w:t>
      </w:r>
      <w:r w:rsidR="007E43C6" w:rsidRPr="006A2D1A">
        <w:rPr>
          <w:spacing w:val="0"/>
          <w:rtl/>
        </w:rPr>
        <w:t xml:space="preserve"> به آیه‌ی 31 سوره‌ی نور اشاره کرده و بخش پایانی این آیه را آورده است که در واقع، پایان‌بخش دو آیه‌ی 30 و31 این سوره درباره‌ی وجوب خودداری از نگاه کردن به زنان است:</w:t>
      </w:r>
    </w:p>
    <w:p w:rsidR="007E43C6" w:rsidRPr="006A2D1A" w:rsidRDefault="009904B4" w:rsidP="009904B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يَغُضُّواْ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وَيَح</w:t>
      </w:r>
      <w:r w:rsidRPr="006A2D1A">
        <w:rPr>
          <w:rFonts w:ascii="KFGQPC Uthmanic Script HAFS" w:hint="cs"/>
          <w:rtl/>
          <w:lang w:val="en-MY" w:eastAsia="en-MY" w:bidi="ar-SA"/>
        </w:rPr>
        <w:t>ۡ</w:t>
      </w:r>
      <w:r w:rsidRPr="006A2D1A">
        <w:rPr>
          <w:rFonts w:ascii="KFGQPC Uthmanic Script HAFS" w:hint="eastAsia"/>
          <w:rtl/>
          <w:lang w:val="en-MY" w:eastAsia="en-MY" w:bidi="ar-SA"/>
        </w:rPr>
        <w:t>فَظُواْ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فُرُوجَهُم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أَز</w:t>
      </w:r>
      <w:r w:rsidRPr="006A2D1A">
        <w:rPr>
          <w:rFonts w:ascii="KFGQPC Uthmanic Script HAFS" w:hint="cs"/>
          <w:rtl/>
          <w:lang w:val="en-MY" w:eastAsia="en-MY" w:bidi="ar-SA"/>
        </w:rPr>
        <w:t>ۡ</w:t>
      </w:r>
      <w:r w:rsidRPr="006A2D1A">
        <w:rPr>
          <w:rFonts w:ascii="KFGQPC Uthmanic Script HAFS" w:hint="eastAsia"/>
          <w:rtl/>
          <w:lang w:val="en-MY" w:eastAsia="en-MY" w:bidi="ar-SA"/>
        </w:rPr>
        <w:t>كَى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خَبِيرُ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w:t>
      </w:r>
      <w:r w:rsidRPr="006A2D1A">
        <w:rPr>
          <w:rFonts w:ascii="KFGQPC Uthmanic Script HAFS" w:hint="cs"/>
          <w:rtl/>
          <w:lang w:val="en-MY" w:eastAsia="en-MY" w:bidi="ar-SA"/>
        </w:rPr>
        <w:t>ۡ</w:t>
      </w:r>
      <w:r w:rsidRPr="006A2D1A">
        <w:rPr>
          <w:rFonts w:ascii="KFGQPC Uthmanic Script HAFS" w:hint="eastAsia"/>
          <w:rtl/>
          <w:lang w:val="en-MY" w:eastAsia="en-MY" w:bidi="ar-SA"/>
        </w:rPr>
        <w:t>نَعُونَ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ضُض</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وَيَح</w:t>
      </w:r>
      <w:r w:rsidRPr="006A2D1A">
        <w:rPr>
          <w:rFonts w:ascii="KFGQPC Uthmanic Script HAFS" w:hint="cs"/>
          <w:rtl/>
          <w:lang w:val="en-MY" w:eastAsia="en-MY" w:bidi="ar-SA"/>
        </w:rPr>
        <w:t>ۡ</w:t>
      </w:r>
      <w:r w:rsidRPr="006A2D1A">
        <w:rPr>
          <w:rFonts w:ascii="KFGQPC Uthmanic Script HAFS" w:hint="eastAsia"/>
          <w:rtl/>
          <w:lang w:val="en-MY" w:eastAsia="en-MY" w:bidi="ar-SA"/>
        </w:rPr>
        <w:t>فَظ</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فُرُوجَهُنَّ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w:t>
      </w:r>
      <w:r w:rsidRPr="006A2D1A">
        <w:rPr>
          <w:rFonts w:ascii="KFGQPC Uthmanic Script HAFS" w:hint="cs"/>
          <w:rtl/>
          <w:lang w:val="en-MY" w:eastAsia="en-MY" w:bidi="ar-SA"/>
        </w:rPr>
        <w:t>ۡ</w:t>
      </w:r>
      <w:r w:rsidRPr="006A2D1A">
        <w:rPr>
          <w:rFonts w:ascii="KFGQPC Uthmanic Script HAFS" w:hint="eastAsia"/>
          <w:rtl/>
          <w:lang w:val="en-MY" w:eastAsia="en-MY" w:bidi="ar-SA"/>
        </w:rPr>
        <w:t>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ظَهَرَ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يَض</w:t>
      </w:r>
      <w:r w:rsidRPr="006A2D1A">
        <w:rPr>
          <w:rFonts w:ascii="KFGQPC Uthmanic Script HAFS" w:hint="cs"/>
          <w:rtl/>
          <w:lang w:val="en-MY" w:eastAsia="en-MY" w:bidi="ar-SA"/>
        </w:rPr>
        <w:t>ۡ</w:t>
      </w:r>
      <w:r w:rsidRPr="006A2D1A">
        <w:rPr>
          <w:rFonts w:ascii="KFGQPC Uthmanic Script HAFS" w:hint="eastAsia"/>
          <w:rtl/>
          <w:lang w:val="en-MY" w:eastAsia="en-MY" w:bidi="ar-SA"/>
        </w:rPr>
        <w:t>رِب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بِخُمُرِهِنَّ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جُيُوبِهِنَّ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w:t>
      </w:r>
      <w:r w:rsidRPr="006A2D1A">
        <w:rPr>
          <w:rFonts w:ascii="KFGQPC Uthmanic Script HAFS" w:hint="cs"/>
          <w:rtl/>
          <w:lang w:val="en-MY" w:eastAsia="en-MY" w:bidi="ar-SA"/>
        </w:rPr>
        <w:t>ۡ</w:t>
      </w:r>
      <w:r w:rsidRPr="006A2D1A">
        <w:rPr>
          <w:rFonts w:ascii="KFGQPC Uthmanic Script HAFS" w:hint="eastAsia"/>
          <w:rtl/>
          <w:lang w:val="en-MY" w:eastAsia="en-MY" w:bidi="ar-SA"/>
        </w:rPr>
        <w:t>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لِبُعُولَتِهِنَّ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ءَابَا</w:t>
      </w:r>
      <w:r w:rsidRPr="006A2D1A">
        <w:rPr>
          <w:rFonts w:ascii="KFGQPC Uthmanic Script HAFS" w:hint="cs"/>
          <w:rtl/>
          <w:lang w:val="en-MY" w:eastAsia="en-MY" w:bidi="ar-SA"/>
        </w:rPr>
        <w:t>ٓ</w:t>
      </w:r>
      <w:r w:rsidRPr="006A2D1A">
        <w:rPr>
          <w:rFonts w:ascii="KFGQPC Uthmanic Script HAFS" w:hint="eastAsia"/>
          <w:rtl/>
          <w:lang w:val="en-MY" w:eastAsia="en-MY" w:bidi="ar-SA"/>
        </w:rPr>
        <w:t>ئِهِنَّ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ءَابَا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بُعُولَتِهِنَّ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hint="eastAsia"/>
          <w:rtl/>
          <w:lang w:val="en-MY" w:eastAsia="en-MY" w:bidi="ar-SA"/>
        </w:rPr>
        <w:t>ئِهِنَّ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بُعُولَتِهِنَّ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إِخ</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إِخ</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أَخَوَ</w:t>
      </w:r>
      <w:r w:rsidRPr="006A2D1A">
        <w:rPr>
          <w:rFonts w:ascii="KFGQPC Uthmanic Script HAFS" w:hint="cs"/>
          <w:rtl/>
          <w:lang w:val="en-MY" w:eastAsia="en-MY" w:bidi="ar-SA"/>
        </w:rPr>
        <w:t>ٰ</w:t>
      </w:r>
      <w:r w:rsidRPr="006A2D1A">
        <w:rPr>
          <w:rFonts w:ascii="KFGQPC Uthmanic Script HAFS" w:hint="eastAsia"/>
          <w:rtl/>
          <w:lang w:val="en-MY" w:eastAsia="en-MY" w:bidi="ar-SA"/>
        </w:rPr>
        <w:t>تِهِنَّ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نِسَا</w:t>
      </w:r>
      <w:r w:rsidRPr="006A2D1A">
        <w:rPr>
          <w:rFonts w:ascii="KFGQPC Uthmanic Script HAFS" w:hint="cs"/>
          <w:rtl/>
          <w:lang w:val="en-MY" w:eastAsia="en-MY" w:bidi="ar-SA"/>
        </w:rPr>
        <w:t>ٓ</w:t>
      </w:r>
      <w:r w:rsidRPr="006A2D1A">
        <w:rPr>
          <w:rFonts w:ascii="KFGQPC Uthmanic Script HAFS" w:hint="eastAsia"/>
          <w:rtl/>
          <w:lang w:val="en-MY" w:eastAsia="en-MY" w:bidi="ar-SA"/>
        </w:rPr>
        <w:t>ئِهِنَّ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نُهُنَّ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w:t>
      </w:r>
      <w:r w:rsidRPr="006A2D1A">
        <w:rPr>
          <w:rFonts w:ascii="KFGQPC Uthmanic Script HAFS" w:hint="cs"/>
          <w:rtl/>
          <w:lang w:val="en-MY" w:eastAsia="en-MY" w:bidi="ar-SA"/>
        </w:rPr>
        <w:t>ٰ</w:t>
      </w:r>
      <w:r w:rsidRPr="006A2D1A">
        <w:rPr>
          <w:rFonts w:ascii="KFGQPC Uthmanic Script HAFS" w:hint="eastAsia"/>
          <w:rtl/>
          <w:lang w:val="en-MY" w:eastAsia="en-MY" w:bidi="ar-SA"/>
        </w:rPr>
        <w:t>بِعِينَ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إِر</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لرِّجَالِ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لطِّف</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يَظ</w:t>
      </w:r>
      <w:r w:rsidRPr="006A2D1A">
        <w:rPr>
          <w:rFonts w:ascii="KFGQPC Uthmanic Script HAFS" w:hint="cs"/>
          <w:rtl/>
          <w:lang w:val="en-MY" w:eastAsia="en-MY" w:bidi="ar-SA"/>
        </w:rPr>
        <w:t>ۡ</w:t>
      </w:r>
      <w:r w:rsidRPr="006A2D1A">
        <w:rPr>
          <w:rFonts w:ascii="KFGQPC Uthmanic Script HAFS" w:hint="eastAsia"/>
          <w:rtl/>
          <w:lang w:val="en-MY" w:eastAsia="en-MY" w:bidi="ar-SA"/>
        </w:rPr>
        <w:t>هَرُواْ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لنِّسَا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w:t>
      </w:r>
      <w:r w:rsidRPr="006A2D1A">
        <w:rPr>
          <w:rFonts w:ascii="KFGQPC Uthmanic Script HAFS" w:hint="cs"/>
          <w:rtl/>
          <w:lang w:val="en-MY" w:eastAsia="en-MY" w:bidi="ar-SA"/>
        </w:rPr>
        <w:t>ۡ</w:t>
      </w:r>
      <w:r w:rsidRPr="006A2D1A">
        <w:rPr>
          <w:rFonts w:ascii="KFGQPC Uthmanic Script HAFS" w:hint="eastAsia"/>
          <w:rtl/>
          <w:lang w:val="en-MY" w:eastAsia="en-MY" w:bidi="ar-SA"/>
        </w:rPr>
        <w:t>رِب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بِأَر</w:t>
      </w:r>
      <w:r w:rsidRPr="006A2D1A">
        <w:rPr>
          <w:rFonts w:ascii="KFGQPC Uthmanic Script HAFS" w:hint="cs"/>
          <w:rtl/>
          <w:lang w:val="en-MY" w:eastAsia="en-MY" w:bidi="ar-SA"/>
        </w:rPr>
        <w:t>ۡ</w:t>
      </w:r>
      <w:r w:rsidRPr="006A2D1A">
        <w:rPr>
          <w:rFonts w:ascii="KFGQPC Uthmanic Script HAFS" w:hint="eastAsia"/>
          <w:rtl/>
          <w:lang w:val="en-MY" w:eastAsia="en-MY" w:bidi="ar-SA"/>
        </w:rPr>
        <w:t>جُلِهِنَّ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فِينَ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زِينَتِهِنَّ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w:t>
      </w:r>
      <w:r w:rsidRPr="006A2D1A">
        <w:rPr>
          <w:rFonts w:ascii="KFGQPC Uthmanic Script HAFS" w:hint="cs"/>
          <w:rtl/>
          <w:lang w:val="en-MY" w:eastAsia="en-MY" w:bidi="ar-SA"/>
        </w:rPr>
        <w:t>ۡ</w:t>
      </w:r>
      <w:r w:rsidRPr="006A2D1A">
        <w:rPr>
          <w:rFonts w:ascii="KFGQPC Uthmanic Script HAFS" w:hint="eastAsia"/>
          <w:rtl/>
          <w:lang w:val="en-MY" w:eastAsia="en-MY" w:bidi="ar-SA"/>
        </w:rPr>
        <w:t>لِحُونَ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ic Script HAFS"/>
          <w:rtl/>
          <w:lang w:val="en-MY" w:eastAsia="en-MY" w:bidi="ar-SA"/>
        </w:rPr>
        <w:t xml:space="preserve"> </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النور</w:t>
      </w:r>
      <w:r w:rsidRPr="006A2D1A">
        <w:rPr>
          <w:rStyle w:val="Char7"/>
          <w:rtl/>
        </w:rPr>
        <w:t xml:space="preserve"> : </w:t>
      </w:r>
      <w:r w:rsidRPr="006A2D1A">
        <w:rPr>
          <w:rStyle w:val="Char7"/>
          <w:rFonts w:hint="cs"/>
          <w:rtl/>
        </w:rPr>
        <w:t>٣٠</w:t>
      </w:r>
      <w:r w:rsidRPr="006A2D1A">
        <w:rPr>
          <w:rStyle w:val="Char7"/>
          <w:rFonts w:hint="eastAsia"/>
          <w:rtl/>
        </w:rPr>
        <w:t>،</w:t>
      </w:r>
      <w:r w:rsidRPr="006A2D1A">
        <w:rPr>
          <w:rStyle w:val="Char7"/>
          <w:rtl/>
        </w:rPr>
        <w:t xml:space="preserve">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7E43C6" w:rsidRPr="006A2D1A">
        <w:rPr>
          <w:rtl/>
          <w:lang w:bidi="ar-SA"/>
        </w:rPr>
        <w:t xml:space="preserve"> </w:t>
      </w:r>
      <w:r w:rsidR="001D0739" w:rsidRPr="006A2D1A">
        <w:rPr>
          <w:rtl/>
          <w:lang w:bidi="ar-SA"/>
        </w:rPr>
        <w:tab/>
      </w:r>
      <w:r w:rsidR="0079526E" w:rsidRPr="006A2D1A">
        <w:rPr>
          <w:rtl/>
          <w:lang w:bidi="ar-SA"/>
        </w:rPr>
        <w:t xml:space="preserve"> </w:t>
      </w:r>
    </w:p>
    <w:p w:rsidR="007E43C6" w:rsidRPr="006A2D1A" w:rsidRDefault="007E43C6" w:rsidP="00167AB1">
      <w:pPr>
        <w:pStyle w:val="a2"/>
        <w:rPr>
          <w:spacing w:val="0"/>
          <w:rtl/>
          <w:lang w:bidi="ar-SA"/>
        </w:rPr>
      </w:pPr>
      <w:r w:rsidRPr="006A2D1A">
        <w:rPr>
          <w:spacing w:val="0"/>
          <w:rtl/>
          <w:lang w:bidi="ar-SA"/>
        </w:rPr>
        <w:t xml:space="preserve">به مردان مؤمن بگو: چشمانشان را پایین بگیرند و شرمگاه‌هایشان را حفظ کنند. این، برایشان پاکیزه‌تر است. بی‌گمان الله به کردارشان آگاه است. و به زنان مؤمن بگو: چشمانشان را پایین بگیرند و شرمگاه‌هایشان را حفظ نمایند و زیور خویش را ـ جز آن‌چه ظاهر است ـ آشکار نکنند و روسری‌هایشان را بر گریبان‌هایشان بیندازند و زیورشان را ظاهر نسازند جز برای شوهر یا پدر یا پسر یا پدرشوهر یا برادر یا برادرزاده‌ها یا خواهرزاده‌ها و یا زنان هم‌کیش خویش یا غلامانشان یا مردان پیر که به زنان بی‌رغبتند یا کودکانی که به </w:t>
      </w:r>
      <w:r w:rsidRPr="006A2D1A">
        <w:rPr>
          <w:spacing w:val="0"/>
          <w:rtl/>
          <w:lang w:bidi="ar-SA"/>
        </w:rPr>
        <w:lastRenderedPageBreak/>
        <w:t>مسایل جنسی زنان آگاهی ندارند؛ و (زنان،) پاهایشان را به زمین نکوبند که زیورآلات پنهانشان جلب توجه کند. و ای مؤمنان! همه به‌سوی الله توبه نمایید تا رستگار شوید.</w:t>
      </w:r>
    </w:p>
    <w:p w:rsidR="005922CD" w:rsidRDefault="00043FCE" w:rsidP="00522994">
      <w:pPr>
        <w:pStyle w:val="PlainText"/>
        <w:spacing w:line="228" w:lineRule="auto"/>
        <w:rPr>
          <w:rFonts w:hAnsi="AGA Arabesque" w:hint="eastAsia"/>
          <w:spacing w:val="0"/>
          <w:rtl/>
        </w:rPr>
      </w:pPr>
      <w:r w:rsidRPr="006A2D1A">
        <w:rPr>
          <w:spacing w:val="0"/>
          <w:rtl/>
        </w:rPr>
        <w:t xml:space="preserve">این آیه، </w:t>
      </w:r>
      <w:r w:rsidR="007F2E91" w:rsidRPr="006A2D1A">
        <w:rPr>
          <w:spacing w:val="0"/>
          <w:rtl/>
        </w:rPr>
        <w:t>بيان‌گر</w:t>
      </w:r>
      <w:r w:rsidRPr="006A2D1A">
        <w:rPr>
          <w:spacing w:val="0"/>
          <w:rtl/>
        </w:rPr>
        <w:t xml:space="preserve"> وجوب پایین گرفتن چشم‌ها و حفظ شرمگاه‌ها</w:t>
      </w:r>
      <w:r w:rsidR="007F2E91" w:rsidRPr="006A2D1A">
        <w:rPr>
          <w:spacing w:val="0"/>
          <w:rtl/>
        </w:rPr>
        <w:t>ست</w:t>
      </w:r>
      <w:r w:rsidRPr="006A2D1A">
        <w:rPr>
          <w:spacing w:val="0"/>
          <w:rtl/>
        </w:rPr>
        <w:t>. پایین انداختن چشم‌ها</w:t>
      </w:r>
      <w:r w:rsidR="005922CD" w:rsidRPr="006A2D1A">
        <w:rPr>
          <w:spacing w:val="0"/>
          <w:rtl/>
        </w:rPr>
        <w:t>، بدین معناست که انسان</w:t>
      </w:r>
      <w:r w:rsidR="007F2E91" w:rsidRPr="006A2D1A">
        <w:rPr>
          <w:spacing w:val="0"/>
          <w:rtl/>
        </w:rPr>
        <w:t xml:space="preserve"> از چشم‌چرانی بپرهیزد؛</w:t>
      </w:r>
      <w:r w:rsidR="005922CD" w:rsidRPr="006A2D1A">
        <w:rPr>
          <w:spacing w:val="0"/>
          <w:rtl/>
        </w:rPr>
        <w:t xml:space="preserve"> زیرا چشم‌چرانی و لاابالی‌گری، یکی از مهم‌ترین زمینه‌های هلاکت و بدبختی به‌شمار می‌رود. رسول‌الله</w:t>
      </w:r>
      <w:r w:rsidR="005922CD" w:rsidRPr="006A2D1A">
        <w:rPr>
          <w:spacing w:val="0"/>
        </w:rPr>
        <w:sym w:font="AGA Arabesque" w:char="F072"/>
      </w:r>
      <w:r w:rsidR="005922CD" w:rsidRPr="006A2D1A">
        <w:rPr>
          <w:spacing w:val="0"/>
          <w:rtl/>
        </w:rPr>
        <w:t xml:space="preserve"> فرموده است: </w:t>
      </w:r>
      <w:r w:rsidR="005922CD" w:rsidRPr="006A2D1A">
        <w:rPr>
          <w:rStyle w:val="Char1"/>
          <w:spacing w:val="0"/>
          <w:rtl/>
          <w:lang w:bidi="ar-SA"/>
        </w:rPr>
        <w:t>«مَا تَرَكْتُ بَعْدِي فِتْنَةً أَضَرَّ عَلَى الرِّجَالِ مِنَ النِّسَاءِ»</w:t>
      </w:r>
      <w:r w:rsidR="007F2E91"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7"/>
      </w:r>
      <w:r w:rsidR="003A729F" w:rsidRPr="006A2D1A">
        <w:rPr>
          <w:rStyle w:val="FootnoteReference"/>
          <w:rFonts w:cs="B Lotus"/>
          <w:spacing w:val="0"/>
          <w:szCs w:val="28"/>
          <w:rtl/>
        </w:rPr>
        <w:t>)</w:t>
      </w:r>
      <w:r w:rsidR="005922CD" w:rsidRPr="006A2D1A">
        <w:rPr>
          <w:rFonts w:hAnsi="AGA Arabesque"/>
          <w:spacing w:val="0"/>
          <w:rtl/>
        </w:rPr>
        <w:t xml:space="preserve"> یعنی: </w:t>
      </w:r>
      <w:r w:rsidR="0008578F" w:rsidRPr="006A2D1A">
        <w:rPr>
          <w:rFonts w:hAnsi="AGA Arabesque"/>
          <w:spacing w:val="0"/>
          <w:rtl/>
        </w:rPr>
        <w:t>«</w:t>
      </w:r>
      <w:r w:rsidR="005922CD" w:rsidRPr="006A2D1A">
        <w:rPr>
          <w:rFonts w:hAnsi="AGA Arabesque"/>
          <w:spacing w:val="0"/>
          <w:rtl/>
        </w:rPr>
        <w:t xml:space="preserve">پس از من، زيان‌بارترین فتنه‌ای که برای مردان برجای می‌ماند، فتنه‌ی زنان است». هم‌چنین فرموده است: </w:t>
      </w:r>
      <w:r w:rsidR="005922CD" w:rsidRPr="006A2D1A">
        <w:rPr>
          <w:rStyle w:val="Char1"/>
          <w:spacing w:val="0"/>
          <w:rtl/>
          <w:lang w:bidi="ar-SA"/>
        </w:rPr>
        <w:t>«</w:t>
      </w:r>
      <w:r w:rsidR="007F2E91" w:rsidRPr="006A2D1A">
        <w:rPr>
          <w:rStyle w:val="Char1"/>
          <w:spacing w:val="0"/>
          <w:rtl/>
          <w:lang w:bidi="ar-SA"/>
        </w:rPr>
        <w:t>فإنَّ أَوَّلَ فِتْنَةِ بَنِي إِسْرَائِيلَ كَانَتْ فِي النِّسَاءِ</w:t>
      </w:r>
      <w:r w:rsidR="005922CD" w:rsidRPr="006A2D1A">
        <w:rPr>
          <w:rStyle w:val="Char1"/>
          <w:spacing w:val="0"/>
          <w:rtl/>
          <w:lang w:bidi="ar-SA"/>
        </w:rPr>
        <w:t>»</w:t>
      </w:r>
      <w:r w:rsidR="007F2E91"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48"/>
      </w:r>
      <w:r w:rsidR="003A729F" w:rsidRPr="006A2D1A">
        <w:rPr>
          <w:rStyle w:val="FootnoteReference"/>
          <w:rFonts w:cs="B Lotus"/>
          <w:spacing w:val="0"/>
          <w:szCs w:val="28"/>
          <w:rtl/>
        </w:rPr>
        <w:t>)</w:t>
      </w:r>
      <w:r w:rsidR="005922CD" w:rsidRPr="006A2D1A">
        <w:rPr>
          <w:rFonts w:hAnsi="AGA Arabesque"/>
          <w:spacing w:val="0"/>
          <w:rtl/>
        </w:rPr>
        <w:t xml:space="preserve"> یعنی: «نخستین فتنه‌ای که در بنی‌اسرائیل پدید آمد، </w:t>
      </w:r>
      <w:r w:rsidR="00DE3FF4" w:rsidRPr="006A2D1A">
        <w:rPr>
          <w:rFonts w:hAnsi="AGA Arabesque"/>
          <w:spacing w:val="0"/>
          <w:rtl/>
        </w:rPr>
        <w:t>به‌خاطر زنان بود». از این‌رو دشمنان ما، دشمنان اسلام، بلکه دشمنان الله و پیامبر</w:t>
      </w:r>
      <w:r w:rsidR="00DE3FF4" w:rsidRPr="006A2D1A">
        <w:rPr>
          <w:rFonts w:hAnsi="AGA Arabesque"/>
          <w:spacing w:val="0"/>
        </w:rPr>
        <w:sym w:font="AGA Arabesque" w:char="F072"/>
      </w:r>
      <w:r w:rsidR="00DE3FF4" w:rsidRPr="006A2D1A">
        <w:rPr>
          <w:rFonts w:hAnsi="AGA Arabesque"/>
          <w:spacing w:val="0"/>
          <w:rtl/>
        </w:rPr>
        <w:t xml:space="preserve">، یهود و نصارا، مشرک‌ها و بی‌دین‌ها و نیز پیروانشان، همواره تلاش می‌کنند تا مسلمانان را از طریق زنان بفریبند؛ </w:t>
      </w:r>
      <w:r w:rsidR="000232C0" w:rsidRPr="006A2D1A">
        <w:rPr>
          <w:rFonts w:hAnsi="AGA Arabesque"/>
          <w:spacing w:val="0"/>
          <w:rtl/>
        </w:rPr>
        <w:t>چنان‌که</w:t>
      </w:r>
      <w:r w:rsidR="00DE3FF4" w:rsidRPr="006A2D1A">
        <w:rPr>
          <w:rFonts w:hAnsi="AGA Arabesque"/>
          <w:spacing w:val="0"/>
          <w:rtl/>
        </w:rPr>
        <w:t xml:space="preserve"> به نام حقوق بشر، به خودنمایی و خودآرایی زنان در برابر بیگانگان و هم‌چنین به اختلاط و هم</w:t>
      </w:r>
      <w:r w:rsidR="007F2E91" w:rsidRPr="006A2D1A">
        <w:rPr>
          <w:rFonts w:hAnsi="AGA Arabesque"/>
          <w:spacing w:val="0"/>
          <w:rtl/>
        </w:rPr>
        <w:t>‌</w:t>
      </w:r>
      <w:r w:rsidR="00DE3FF4" w:rsidRPr="006A2D1A">
        <w:rPr>
          <w:rFonts w:hAnsi="AGA Arabesque"/>
          <w:spacing w:val="0"/>
          <w:rtl/>
        </w:rPr>
        <w:t>نشینی زن و مرد فرا می‌خوانند؛ به کنار زدن تمام ارزش‌های اخلاقی فرا می‌خوانند و در این راستا از همه‌ی امکاناتشان، از قلم، زبان و رسانه‌ها و هر چه د</w:t>
      </w:r>
      <w:r w:rsidR="007F2E91" w:rsidRPr="006A2D1A">
        <w:rPr>
          <w:rFonts w:hAnsi="AGA Arabesque"/>
          <w:spacing w:val="0"/>
          <w:rtl/>
        </w:rPr>
        <w:t>ر اختیار دارند، استفاده می‌کنند؛</w:t>
      </w:r>
      <w:r w:rsidR="00DE3FF4" w:rsidRPr="006A2D1A">
        <w:rPr>
          <w:rFonts w:hAnsi="AGA Arabesque"/>
          <w:spacing w:val="0"/>
          <w:rtl/>
        </w:rPr>
        <w:t xml:space="preserve"> چون می‌دانند که این، بزرگ‌ترین فتنه‌ای</w:t>
      </w:r>
      <w:r w:rsidR="007F2E91" w:rsidRPr="006A2D1A">
        <w:rPr>
          <w:rFonts w:hAnsi="AGA Arabesque"/>
          <w:spacing w:val="0"/>
          <w:rtl/>
        </w:rPr>
        <w:t>‌</w:t>
      </w:r>
      <w:r w:rsidR="00DE3FF4" w:rsidRPr="006A2D1A">
        <w:rPr>
          <w:rFonts w:hAnsi="AGA Arabesque"/>
          <w:spacing w:val="0"/>
          <w:rtl/>
        </w:rPr>
        <w:t>ست که انسان را از خ</w:t>
      </w:r>
      <w:r w:rsidR="00D371D3" w:rsidRPr="006A2D1A">
        <w:rPr>
          <w:rFonts w:hAnsi="AGA Arabesque"/>
          <w:spacing w:val="0"/>
          <w:rtl/>
        </w:rPr>
        <w:t>دا و دنیش غافل می‌کند. آری! زن، به‌گونه‌ای</w:t>
      </w:r>
      <w:r w:rsidR="007F2E91" w:rsidRPr="006A2D1A">
        <w:rPr>
          <w:rFonts w:hAnsi="AGA Arabesque"/>
          <w:spacing w:val="0"/>
          <w:rtl/>
        </w:rPr>
        <w:t>‌</w:t>
      </w:r>
      <w:r w:rsidR="00D371D3" w:rsidRPr="006A2D1A">
        <w:rPr>
          <w:rFonts w:hAnsi="AGA Arabesque"/>
          <w:spacing w:val="0"/>
          <w:rtl/>
        </w:rPr>
        <w:t xml:space="preserve">ست که می‌تواند صاحبان اندیشه و خرد را بفریبد؛ </w:t>
      </w:r>
      <w:r w:rsidR="000232C0" w:rsidRPr="006A2D1A">
        <w:rPr>
          <w:rFonts w:hAnsi="AGA Arabesque"/>
          <w:spacing w:val="0"/>
          <w:rtl/>
        </w:rPr>
        <w:t>چنان‌که</w:t>
      </w:r>
      <w:r w:rsidR="00D371D3" w:rsidRPr="006A2D1A">
        <w:rPr>
          <w:rFonts w:hAnsi="AGA Arabesque"/>
          <w:spacing w:val="0"/>
          <w:rtl/>
        </w:rPr>
        <w:t xml:space="preserve"> رسول‌الله</w:t>
      </w:r>
      <w:r w:rsidR="00D371D3" w:rsidRPr="006A2D1A">
        <w:rPr>
          <w:rFonts w:hAnsi="AGA Arabesque"/>
          <w:spacing w:val="0"/>
        </w:rPr>
        <w:sym w:font="AGA Arabesque" w:char="F072"/>
      </w:r>
      <w:r w:rsidR="00D371D3" w:rsidRPr="006A2D1A">
        <w:rPr>
          <w:rFonts w:hAnsi="AGA Arabesque"/>
          <w:spacing w:val="0"/>
          <w:rtl/>
        </w:rPr>
        <w:t xml:space="preserve"> به زنان فرمود: «هیچ‌کس را ندیده‌ام که هم‌چون شما بتواند مردان عاقل را فریب دهد». </w:t>
      </w:r>
      <w:r w:rsidR="000E4935" w:rsidRPr="006A2D1A">
        <w:rPr>
          <w:rFonts w:hAnsi="AGA Arabesque"/>
          <w:spacing w:val="0"/>
          <w:rtl/>
        </w:rPr>
        <w:t xml:space="preserve">آیا از این واضح‌تر </w:t>
      </w:r>
      <w:r w:rsidR="00D371D3" w:rsidRPr="006A2D1A">
        <w:rPr>
          <w:rFonts w:hAnsi="AGA Arabesque"/>
          <w:spacing w:val="0"/>
          <w:rtl/>
        </w:rPr>
        <w:t>که زن، توانایی فریفتن مردان عاقل را دارد؟ پس درباره‌ی افراد کم‌خرد و سست‌عنصری که دین و مردانگی چندانی ندارند، چه فکری می‌توان کرد؟ به‌طور قطع چنین کسانی، بیش از دیگران در معرض فتنه‌انگیزی زنان هستند. این، یک واقعیت است. از این‌رو پروردگار متعال، پس از آن‌که به پایین انداختن چشم‌ها و پرهیز از چشم</w:t>
      </w:r>
      <w:r w:rsidR="007F2E91" w:rsidRPr="006A2D1A">
        <w:rPr>
          <w:rFonts w:hAnsi="AGA Arabesque"/>
          <w:spacing w:val="0"/>
          <w:rtl/>
        </w:rPr>
        <w:t>‌چرانی دستور می‌دهد، می‌فرماید:</w:t>
      </w:r>
    </w:p>
    <w:p w:rsidR="00711545" w:rsidRPr="006A2D1A" w:rsidRDefault="00711545" w:rsidP="00522994">
      <w:pPr>
        <w:pStyle w:val="PlainText"/>
        <w:spacing w:line="228" w:lineRule="auto"/>
        <w:rPr>
          <w:rFonts w:hAnsi="AGA Arabesque" w:hint="eastAsia"/>
          <w:spacing w:val="0"/>
          <w:rtl/>
        </w:rPr>
      </w:pPr>
    </w:p>
    <w:p w:rsidR="00D371D3" w:rsidRPr="006A2D1A" w:rsidRDefault="00C34650" w:rsidP="00C57C92">
      <w:pPr>
        <w:pStyle w:val="a1"/>
        <w:spacing w:line="228" w:lineRule="auto"/>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وَتُوبُو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w:t>
      </w:r>
      <w:r w:rsidRPr="006A2D1A">
        <w:rPr>
          <w:rFonts w:ascii="KFGQPC Uthmanic Script HAFS" w:hint="cs"/>
          <w:rtl/>
          <w:lang w:val="en-MY" w:eastAsia="en-MY" w:bidi="ar-SA"/>
        </w:rPr>
        <w:t>ۡ</w:t>
      </w:r>
      <w:r w:rsidRPr="006A2D1A">
        <w:rPr>
          <w:rFonts w:ascii="KFGQPC Uthmanic Script HAFS" w:hint="eastAsia"/>
          <w:rtl/>
          <w:lang w:val="en-MY" w:eastAsia="en-MY" w:bidi="ar-SA"/>
        </w:rPr>
        <w:t>لِحُونَ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النور</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D371D3" w:rsidRPr="006A2D1A">
        <w:rPr>
          <w:rtl/>
          <w:lang w:bidi="ar-SA"/>
        </w:rPr>
        <w:t xml:space="preserve"> </w:t>
      </w:r>
      <w:r w:rsidR="001D0739" w:rsidRPr="006A2D1A">
        <w:rPr>
          <w:rtl/>
          <w:lang w:bidi="ar-SA"/>
        </w:rPr>
        <w:tab/>
      </w:r>
    </w:p>
    <w:p w:rsidR="00D371D3" w:rsidRPr="006A2D1A" w:rsidRDefault="00D371D3" w:rsidP="00167AB1">
      <w:pPr>
        <w:pStyle w:val="a2"/>
        <w:rPr>
          <w:spacing w:val="0"/>
          <w:rtl/>
          <w:lang w:bidi="ar-SA"/>
        </w:rPr>
      </w:pPr>
      <w:r w:rsidRPr="006A2D1A">
        <w:rPr>
          <w:spacing w:val="0"/>
          <w:rtl/>
          <w:lang w:bidi="ar-SA"/>
        </w:rPr>
        <w:t>و ای مؤمنان! همه به‌سوی الله توبه کنید تا رستگار شوید.</w:t>
      </w:r>
    </w:p>
    <w:p w:rsidR="007E43C6" w:rsidRPr="006A2D1A" w:rsidRDefault="00D371D3" w:rsidP="000B0941">
      <w:pPr>
        <w:pStyle w:val="PlainText"/>
        <w:rPr>
          <w:spacing w:val="0"/>
          <w:rtl/>
        </w:rPr>
      </w:pPr>
      <w:r w:rsidRPr="006A2D1A">
        <w:rPr>
          <w:spacing w:val="0"/>
          <w:rtl/>
        </w:rPr>
        <w:t>همه‌ی ما وظیفه داریم که ی</w:t>
      </w:r>
      <w:r w:rsidR="000B0941" w:rsidRPr="006A2D1A">
        <w:rPr>
          <w:rFonts w:hint="cs"/>
          <w:spacing w:val="0"/>
          <w:rtl/>
        </w:rPr>
        <w:t>کد</w:t>
      </w:r>
      <w:r w:rsidRPr="006A2D1A">
        <w:rPr>
          <w:spacing w:val="0"/>
          <w:rtl/>
        </w:rPr>
        <w:t>یگر</w:t>
      </w:r>
      <w:r w:rsidR="007F2E91" w:rsidRPr="006A2D1A">
        <w:rPr>
          <w:spacing w:val="0"/>
          <w:rtl/>
        </w:rPr>
        <w:t xml:space="preserve"> را به توبه و انابت به سوی الله</w:t>
      </w:r>
      <w:r w:rsidRPr="006A2D1A">
        <w:rPr>
          <w:spacing w:val="0"/>
          <w:rtl/>
        </w:rPr>
        <w:t xml:space="preserve"> سفارش نماییم و جویای وضعیت هم باشیم که آیا از گناهان خود توبه می‌کنیم یا هم‌چنان به گناه و معصیت می‌پردازیم؛ چراکه خطاب قرآن، عمومی</w:t>
      </w:r>
      <w:r w:rsidR="007F2E91" w:rsidRPr="006A2D1A">
        <w:rPr>
          <w:spacing w:val="0"/>
          <w:rtl/>
        </w:rPr>
        <w:t>‌</w:t>
      </w:r>
      <w:r w:rsidRPr="006A2D1A">
        <w:rPr>
          <w:spacing w:val="0"/>
          <w:rtl/>
        </w:rPr>
        <w:t>ست و همه را مخاطب قرار می‌دهد و می‌فرماید: «ای مؤمنان! همه به سوی الله توبه کنید». اینکه می‌فرماید: «تا رستگار شوید»، دلیلی</w:t>
      </w:r>
      <w:r w:rsidR="007F2E91" w:rsidRPr="006A2D1A">
        <w:rPr>
          <w:spacing w:val="0"/>
          <w:rtl/>
        </w:rPr>
        <w:t>‌</w:t>
      </w:r>
      <w:r w:rsidRPr="006A2D1A">
        <w:rPr>
          <w:spacing w:val="0"/>
          <w:rtl/>
        </w:rPr>
        <w:t xml:space="preserve">ست بر این‌که توبه، </w:t>
      </w:r>
      <w:r w:rsidR="00D16780" w:rsidRPr="006A2D1A">
        <w:rPr>
          <w:spacing w:val="0"/>
          <w:rtl/>
        </w:rPr>
        <w:t>از مهم</w:t>
      </w:r>
      <w:r w:rsidR="007F2E91" w:rsidRPr="006A2D1A">
        <w:rPr>
          <w:spacing w:val="0"/>
          <w:rtl/>
        </w:rPr>
        <w:t>‌</w:t>
      </w:r>
      <w:r w:rsidR="00D16780" w:rsidRPr="006A2D1A">
        <w:rPr>
          <w:spacing w:val="0"/>
          <w:rtl/>
        </w:rPr>
        <w:t xml:space="preserve">ترین عوامل رستگاری به‌شمار می‌رود. مفسران گفته‌اند: رستگاری، </w:t>
      </w:r>
      <w:r w:rsidR="005922CD" w:rsidRPr="006A2D1A">
        <w:rPr>
          <w:spacing w:val="0"/>
          <w:rtl/>
        </w:rPr>
        <w:t xml:space="preserve"> </w:t>
      </w:r>
      <w:r w:rsidR="00D16780" w:rsidRPr="006A2D1A">
        <w:rPr>
          <w:spacing w:val="0"/>
          <w:rtl/>
        </w:rPr>
        <w:t>واژه‌ی پرمعنایی</w:t>
      </w:r>
      <w:r w:rsidR="007F2E91" w:rsidRPr="006A2D1A">
        <w:rPr>
          <w:spacing w:val="0"/>
          <w:rtl/>
        </w:rPr>
        <w:t>‌</w:t>
      </w:r>
      <w:r w:rsidR="00D16780" w:rsidRPr="006A2D1A">
        <w:rPr>
          <w:spacing w:val="0"/>
          <w:rtl/>
        </w:rPr>
        <w:t>ست که مفهوم دست‌یابی به هر خواسته‌ و مطلوبی و رهایی از هر مسأله‌ی نگران‌کننده‌ای را در خود دارد. هر انسانی، خواهان خیر دنیا و آخرت است؛ حتی کافر نیز چیزی جز خیر نمی‌خواهد، ولی برخی از مردم توفیق می‌یابند و عده‌ای هم توفیق نمی‌یابند.</w:t>
      </w:r>
    </w:p>
    <w:p w:rsidR="00D16780" w:rsidRPr="006A2D1A" w:rsidRDefault="007F2E91" w:rsidP="00167AB1">
      <w:pPr>
        <w:pStyle w:val="PlainText"/>
        <w:rPr>
          <w:spacing w:val="0"/>
          <w:rtl/>
        </w:rPr>
      </w:pPr>
      <w:r w:rsidRPr="006A2D1A">
        <w:rPr>
          <w:spacing w:val="0"/>
          <w:rtl/>
        </w:rPr>
        <w:t>کافر</w:t>
      </w:r>
      <w:r w:rsidR="00D16780" w:rsidRPr="006A2D1A">
        <w:rPr>
          <w:spacing w:val="0"/>
          <w:rtl/>
        </w:rPr>
        <w:t xml:space="preserve"> خواهان خیر و خو</w:t>
      </w:r>
      <w:r w:rsidRPr="006A2D1A">
        <w:rPr>
          <w:spacing w:val="0"/>
          <w:rtl/>
        </w:rPr>
        <w:t>بی است؛</w:t>
      </w:r>
      <w:r w:rsidR="00D16780" w:rsidRPr="006A2D1A">
        <w:rPr>
          <w:spacing w:val="0"/>
          <w:rtl/>
        </w:rPr>
        <w:t xml:space="preserve"> ولی او، ف</w:t>
      </w:r>
      <w:r w:rsidRPr="006A2D1A">
        <w:rPr>
          <w:spacing w:val="0"/>
          <w:rtl/>
        </w:rPr>
        <w:t>قط خیر و خوبی دنیا را می‌‌خواهد؛</w:t>
      </w:r>
      <w:r w:rsidR="00D16780" w:rsidRPr="006A2D1A">
        <w:rPr>
          <w:spacing w:val="0"/>
          <w:rtl/>
        </w:rPr>
        <w:t xml:space="preserve"> زیرا کافر، به‌سان چارپایی</w:t>
      </w:r>
      <w:r w:rsidRPr="006A2D1A">
        <w:rPr>
          <w:spacing w:val="0"/>
          <w:rtl/>
        </w:rPr>
        <w:t>‌</w:t>
      </w:r>
      <w:r w:rsidR="00D16780" w:rsidRPr="006A2D1A">
        <w:rPr>
          <w:spacing w:val="0"/>
          <w:rtl/>
        </w:rPr>
        <w:t>ست که بدترین جنبنده نزد الله به‌شمار می‌رود:</w:t>
      </w:r>
    </w:p>
    <w:p w:rsidR="00D16780" w:rsidRPr="006A2D1A" w:rsidRDefault="00C34650" w:rsidP="00C3465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لدَّوَا</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٥٥</w:t>
      </w:r>
      <w:r w:rsidRPr="006A2D1A">
        <w:rPr>
          <w:rStyle w:val="Char7"/>
          <w:rtl/>
        </w:rPr>
        <w:t>]</w:t>
      </w:r>
      <w:r w:rsidRPr="006A2D1A">
        <w:rPr>
          <w:rFonts w:ascii="KFGQPC Uthman Taha Naskh" w:cs="KFGQPC Uthman Taha Naskh"/>
          <w:rtl/>
          <w:lang w:val="en-MY" w:eastAsia="en-MY" w:bidi="ar-SA"/>
        </w:rPr>
        <w:t xml:space="preserve">  </w:t>
      </w:r>
      <w:r w:rsidR="007F2E91" w:rsidRPr="006A2D1A">
        <w:rPr>
          <w:rtl/>
          <w:lang w:bidi="ar-SA"/>
        </w:rPr>
        <w:t xml:space="preserve"> </w:t>
      </w:r>
    </w:p>
    <w:p w:rsidR="00D16780" w:rsidRPr="006A2D1A" w:rsidRDefault="00D16780" w:rsidP="00167AB1">
      <w:pPr>
        <w:pStyle w:val="a2"/>
        <w:rPr>
          <w:spacing w:val="0"/>
          <w:rtl/>
          <w:lang w:bidi="ar-SA"/>
        </w:rPr>
      </w:pPr>
      <w:r w:rsidRPr="006A2D1A">
        <w:rPr>
          <w:spacing w:val="0"/>
          <w:rtl/>
          <w:lang w:bidi="ar-SA"/>
        </w:rPr>
        <w:t>بدترین جنبندگان نزد الله، کسانی هستند که کفر ورزیدند؛ و آنان ایمان نمی</w:t>
      </w:r>
      <w:r w:rsidRPr="006A2D1A">
        <w:rPr>
          <w:spacing w:val="0"/>
          <w:rtl/>
          <w:lang w:bidi="ar-SA"/>
        </w:rPr>
        <w:softHyphen/>
        <w:t>آورند.</w:t>
      </w:r>
    </w:p>
    <w:p w:rsidR="00C97E1C" w:rsidRPr="00C57C92" w:rsidRDefault="00D16780" w:rsidP="00167AB1">
      <w:pPr>
        <w:pStyle w:val="PlainText"/>
        <w:rPr>
          <w:rFonts w:hAnsi="AGA Arabesque" w:hint="eastAsia"/>
          <w:spacing w:val="-4"/>
          <w:rtl/>
        </w:rPr>
      </w:pPr>
      <w:r w:rsidRPr="00C57C92">
        <w:rPr>
          <w:rFonts w:hAnsi="AGA Arabesque"/>
          <w:spacing w:val="-4"/>
          <w:rtl/>
        </w:rPr>
        <w:t>کافر، از همه‌ی جانوران</w:t>
      </w:r>
      <w:r w:rsidR="007F2E91" w:rsidRPr="00C57C92">
        <w:rPr>
          <w:rFonts w:hAnsi="AGA Arabesque"/>
          <w:spacing w:val="-4"/>
          <w:rtl/>
        </w:rPr>
        <w:t xml:space="preserve"> روی زمین، بدتر است؛ با این حال</w:t>
      </w:r>
      <w:r w:rsidRPr="00C57C92">
        <w:rPr>
          <w:rFonts w:hAnsi="AGA Arabesque"/>
          <w:spacing w:val="-4"/>
          <w:rtl/>
        </w:rPr>
        <w:t xml:space="preserve"> به دنبال خیر و رفاه دنیاست. آری! او خواهان د</w:t>
      </w:r>
      <w:r w:rsidR="0008108E" w:rsidRPr="00C57C92">
        <w:rPr>
          <w:rFonts w:hAnsi="AGA Arabesque"/>
          <w:spacing w:val="-4"/>
          <w:rtl/>
        </w:rPr>
        <w:t>نیاست؛ چراکه دنیا، بهشت اوست و آ</w:t>
      </w:r>
      <w:r w:rsidRPr="00C57C92">
        <w:rPr>
          <w:rFonts w:hAnsi="AGA Arabesque"/>
          <w:spacing w:val="-4"/>
          <w:rtl/>
        </w:rPr>
        <w:t>خرت، عذاب و دوزخ او خواهد بود.</w:t>
      </w:r>
      <w:r w:rsidR="007F2E91" w:rsidRPr="00C57C92">
        <w:rPr>
          <w:rFonts w:hAnsi="AGA Arabesque"/>
          <w:spacing w:val="-4"/>
          <w:rtl/>
        </w:rPr>
        <w:t xml:space="preserve"> خلاصه این‌که هر انسانی</w:t>
      </w:r>
      <w:r w:rsidR="00C97E1C" w:rsidRPr="00C57C92">
        <w:rPr>
          <w:rFonts w:hAnsi="AGA Arabesque"/>
          <w:spacing w:val="-4"/>
          <w:rtl/>
        </w:rPr>
        <w:t xml:space="preserve"> مطابق همت و اراده‌ی خود، در پی خیر و</w:t>
      </w:r>
      <w:r w:rsidR="007F2E91" w:rsidRPr="00C57C92">
        <w:rPr>
          <w:rFonts w:hAnsi="AGA Arabesque"/>
          <w:spacing w:val="-4"/>
          <w:rtl/>
        </w:rPr>
        <w:t xml:space="preserve"> نیکی‌</w:t>
      </w:r>
      <w:r w:rsidR="00C97E1C" w:rsidRPr="00C57C92">
        <w:rPr>
          <w:rFonts w:hAnsi="AGA Arabesque"/>
          <w:spacing w:val="-4"/>
          <w:rtl/>
        </w:rPr>
        <w:t>ست. باید به یاد داشت که توبه و انابت به سوی الله، از مهم‌ترین اسباب و عوامل رستگاری محسوب می‌شود. همان‌طور که در آیه‌ی 31 سوره‌ی نور، بدین نکته اشاره شده است.</w:t>
      </w:r>
    </w:p>
    <w:p w:rsidR="00AA2B46" w:rsidRPr="006A2D1A" w:rsidRDefault="00AA2B46" w:rsidP="007C0E84">
      <w:pPr>
        <w:pStyle w:val="PlainText"/>
        <w:ind w:firstLine="0"/>
        <w:jc w:val="center"/>
        <w:rPr>
          <w:spacing w:val="0"/>
          <w:rtl/>
        </w:rPr>
      </w:pPr>
      <w:r w:rsidRPr="006A2D1A">
        <w:rPr>
          <w:spacing w:val="0"/>
          <w:rtl/>
        </w:rPr>
        <w:t>***</w:t>
      </w:r>
    </w:p>
    <w:p w:rsidR="00945B6C" w:rsidRPr="006A2D1A" w:rsidRDefault="00945B6C" w:rsidP="00C57C92">
      <w:pPr>
        <w:pStyle w:val="a4"/>
        <w:spacing w:before="0" w:line="216" w:lineRule="auto"/>
        <w:rPr>
          <w:sz w:val="44"/>
          <w:szCs w:val="44"/>
          <w:rtl/>
          <w:lang w:bidi="ar-SA"/>
        </w:rPr>
      </w:pPr>
      <w:r w:rsidRPr="006A2D1A">
        <w:rPr>
          <w:rtl/>
          <w:lang w:bidi="ar-SA"/>
        </w:rPr>
        <w:t>14- وعَنْ أبي هُرَيْرَةَ</w:t>
      </w:r>
      <w:r w:rsidRPr="006A2D1A">
        <w:rPr>
          <w:b w:val="0"/>
          <w:bCs w:val="0"/>
          <w:rtl/>
          <w:lang w:bidi="ar-SA"/>
        </w:rPr>
        <w:sym w:font="AGA Arabesque" w:char="F074"/>
      </w:r>
      <w:r w:rsidRPr="006A2D1A">
        <w:rPr>
          <w:rtl/>
          <w:lang w:bidi="ar-SA"/>
        </w:rPr>
        <w:t xml:space="preserve"> قال: سمِعتُ رسولَ</w:t>
      </w:r>
      <w:r w:rsidRPr="006A2D1A">
        <w:rPr>
          <w:rFonts w:ascii="Times New Roman" w:hAnsi="Times New Roman" w:cs="Times New Roman"/>
          <w:rtl/>
          <w:lang w:bidi="ar-SA"/>
        </w:rPr>
        <w:t>‌</w:t>
      </w:r>
      <w:r w:rsidRPr="006A2D1A">
        <w:rPr>
          <w:rFonts w:ascii="mylotus" w:hAnsi="mylotus"/>
          <w:rtl/>
          <w:lang w:bidi="ar-SA"/>
        </w:rPr>
        <w:t>الله</w:t>
      </w:r>
      <w:r w:rsidRPr="006A2D1A">
        <w:rPr>
          <w:b w:val="0"/>
          <w:bCs w:val="0"/>
          <w:rtl/>
          <w:lang w:bidi="ar-SA"/>
        </w:rPr>
        <w:sym w:font="AGA Arabesque" w:char="F072"/>
      </w:r>
      <w:r w:rsidRPr="006A2D1A">
        <w:rPr>
          <w:rtl/>
          <w:lang w:bidi="ar-SA"/>
        </w:rPr>
        <w:t xml:space="preserve"> يَقُول: «واللَّه إِنِّي لأَسْتَغْفرُ اللهَ وَأَتُوبُ إِليْه في اليَوْم أَكثر مِنْ سَبْعِين مرَّةً».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49"/>
      </w:r>
      <w:r w:rsidR="003A729F" w:rsidRPr="006A2D1A">
        <w:rPr>
          <w:rStyle w:val="FootnoteReference"/>
          <w:rFonts w:cs="B Lotus"/>
          <w:bCs w:val="0"/>
          <w:szCs w:val="28"/>
          <w:rtl/>
          <w:lang w:bidi="ar-SA"/>
        </w:rPr>
        <w:t>)</w:t>
      </w:r>
    </w:p>
    <w:p w:rsidR="00945B6C" w:rsidRPr="006A2D1A" w:rsidRDefault="00AA2B46" w:rsidP="00C57C92">
      <w:pPr>
        <w:pStyle w:val="PlainText"/>
        <w:rPr>
          <w:spacing w:val="0"/>
          <w:rtl/>
        </w:rPr>
      </w:pPr>
      <w:r w:rsidRPr="006A2D1A">
        <w:rPr>
          <w:b/>
          <w:bCs/>
          <w:spacing w:val="0"/>
          <w:rtl/>
        </w:rPr>
        <w:t>ترجمه:</w:t>
      </w:r>
      <w:r w:rsidRPr="006A2D1A">
        <w:rPr>
          <w:spacing w:val="0"/>
          <w:rtl/>
        </w:rPr>
        <w:t xml:space="preserve"> </w:t>
      </w:r>
      <w:r w:rsidR="00945B6C" w:rsidRPr="006A2D1A">
        <w:rPr>
          <w:spacing w:val="0"/>
          <w:rtl/>
        </w:rPr>
        <w:t>ابوهریره</w:t>
      </w:r>
      <w:r w:rsidR="00945B6C" w:rsidRPr="006A2D1A">
        <w:rPr>
          <w:spacing w:val="0"/>
        </w:rPr>
        <w:sym w:font="AGA Arabesque" w:char="F074"/>
      </w:r>
      <w:r w:rsidR="00945B6C" w:rsidRPr="006A2D1A">
        <w:rPr>
          <w:spacing w:val="0"/>
          <w:rtl/>
        </w:rPr>
        <w:t xml:space="preserve"> می‌گوید: از رسول‌الله</w:t>
      </w:r>
      <w:r w:rsidR="00945B6C" w:rsidRPr="006A2D1A">
        <w:rPr>
          <w:spacing w:val="0"/>
        </w:rPr>
        <w:sym w:font="AGA Arabesque" w:char="F072"/>
      </w:r>
      <w:r w:rsidR="00945B6C" w:rsidRPr="006A2D1A">
        <w:rPr>
          <w:spacing w:val="0"/>
          <w:rtl/>
        </w:rPr>
        <w:t xml:space="preserve"> شنیدم که می‌فرمود: «سوگند به الله که </w:t>
      </w:r>
      <w:r w:rsidR="00C57C92" w:rsidRPr="00C57C92">
        <w:rPr>
          <w:spacing w:val="0"/>
          <w:sz w:val="2"/>
          <w:szCs w:val="2"/>
          <w:rtl/>
        </w:rPr>
        <w:br/>
      </w:r>
      <w:r w:rsidR="00945B6C" w:rsidRPr="006A2D1A">
        <w:rPr>
          <w:spacing w:val="0"/>
          <w:rtl/>
        </w:rPr>
        <w:t>من، روزانه بیش از هفتاد بار از الله آمرزش می‌خواهم و به سوی او توبه می‌کنم».</w:t>
      </w:r>
    </w:p>
    <w:p w:rsidR="00945B6C" w:rsidRPr="006A2D1A" w:rsidRDefault="00945B6C" w:rsidP="0040309C">
      <w:pPr>
        <w:pStyle w:val="a4"/>
        <w:rPr>
          <w:rtl/>
          <w:lang w:bidi="ar-SA"/>
        </w:rPr>
      </w:pPr>
      <w:r w:rsidRPr="006A2D1A">
        <w:rPr>
          <w:rtl/>
          <w:lang w:bidi="ar-SA"/>
        </w:rPr>
        <w:lastRenderedPageBreak/>
        <w:t>15- وعن الأَغَرِّ بْن يَسار المُزنِيِّ</w:t>
      </w:r>
      <w:r w:rsidRPr="006A2D1A">
        <w:rPr>
          <w:b w:val="0"/>
          <w:bCs w:val="0"/>
          <w:rtl/>
          <w:lang w:bidi="ar-SA"/>
        </w:rPr>
        <w:sym w:font="AGA Arabesque" w:char="F074"/>
      </w:r>
      <w:r w:rsidRPr="006A2D1A">
        <w:rPr>
          <w:rtl/>
          <w:lang w:bidi="ar-SA"/>
        </w:rPr>
        <w:t xml:space="preserve"> قال: قال رسولُ</w:t>
      </w:r>
      <w:r w:rsidRPr="006A2D1A">
        <w:rPr>
          <w:rFonts w:ascii="Times New Roman" w:hAnsi="Times New Roman" w:cs="Times New Roman"/>
          <w:rtl/>
          <w:lang w:bidi="ar-SA"/>
        </w:rPr>
        <w:t>‌</w:t>
      </w:r>
      <w:r w:rsidRPr="006A2D1A">
        <w:rPr>
          <w:rFonts w:ascii="mylotus" w:hAnsi="mylotus"/>
          <w:rtl/>
          <w:lang w:bidi="ar-SA"/>
        </w:rPr>
        <w:t>الله</w:t>
      </w:r>
      <w:r w:rsidRPr="006A2D1A">
        <w:rPr>
          <w:b w:val="0"/>
          <w:bCs w:val="0"/>
          <w:rtl/>
          <w:lang w:bidi="ar-SA"/>
        </w:rPr>
        <w:sym w:font="AGA Arabesque" w:char="F072"/>
      </w:r>
      <w:r w:rsidRPr="006A2D1A">
        <w:rPr>
          <w:rtl/>
          <w:lang w:bidi="ar-SA"/>
        </w:rPr>
        <w:t xml:space="preserve"> : «يا أَيُّها النَّاس تُوبُوا إِلى اللَّهِ واسْتغْفرُوهُ فإِنّي أَتوبُ في اليَوْمِ مائة مَرَّة».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0"/>
      </w:r>
      <w:r w:rsidR="003A729F" w:rsidRPr="006A2D1A">
        <w:rPr>
          <w:rStyle w:val="FootnoteReference"/>
          <w:rFonts w:cs="B Lotus"/>
          <w:bCs w:val="0"/>
          <w:szCs w:val="28"/>
          <w:rtl/>
          <w:lang w:bidi="ar-SA"/>
        </w:rPr>
        <w:t>)</w:t>
      </w:r>
    </w:p>
    <w:p w:rsidR="00C31990" w:rsidRPr="006A2D1A" w:rsidRDefault="00AA2B46" w:rsidP="00167AB1">
      <w:pPr>
        <w:pStyle w:val="PlainText"/>
        <w:rPr>
          <w:spacing w:val="0"/>
          <w:rtl/>
        </w:rPr>
      </w:pPr>
      <w:r w:rsidRPr="006A2D1A">
        <w:rPr>
          <w:b/>
          <w:bCs/>
          <w:spacing w:val="0"/>
          <w:rtl/>
        </w:rPr>
        <w:t>ترجمه:</w:t>
      </w:r>
      <w:r w:rsidRPr="006A2D1A">
        <w:rPr>
          <w:spacing w:val="0"/>
          <w:rtl/>
        </w:rPr>
        <w:t xml:space="preserve"> </w:t>
      </w:r>
      <w:r w:rsidR="00945B6C" w:rsidRPr="006A2D1A">
        <w:rPr>
          <w:spacing w:val="0"/>
          <w:rtl/>
        </w:rPr>
        <w:t>اغَرّ بن یسار مُزَنی</w:t>
      </w:r>
      <w:r w:rsidR="00945B6C" w:rsidRPr="006A2D1A">
        <w:rPr>
          <w:spacing w:val="0"/>
        </w:rPr>
        <w:sym w:font="AGA Arabesque" w:char="F074"/>
      </w:r>
      <w:r w:rsidR="00945B6C" w:rsidRPr="006A2D1A">
        <w:rPr>
          <w:spacing w:val="0"/>
          <w:rtl/>
        </w:rPr>
        <w:t xml:space="preserve"> می‌گوید: رسول‌الله</w:t>
      </w:r>
      <w:r w:rsidR="00945B6C" w:rsidRPr="006A2D1A">
        <w:rPr>
          <w:spacing w:val="0"/>
        </w:rPr>
        <w:sym w:font="AGA Arabesque" w:char="F072"/>
      </w:r>
      <w:r w:rsidR="00945B6C" w:rsidRPr="006A2D1A">
        <w:rPr>
          <w:spacing w:val="0"/>
          <w:rtl/>
        </w:rPr>
        <w:t xml:space="preserve"> فرمود: «ای مردم! به سوی الله توبه کنید و از او آمرزش بخواهید</w:t>
      </w:r>
      <w:r w:rsidR="00C31990" w:rsidRPr="006A2D1A">
        <w:rPr>
          <w:spacing w:val="0"/>
          <w:rtl/>
        </w:rPr>
        <w:t xml:space="preserve"> که من، روزانه صد بار به سوی او توبه می‌کنم».</w:t>
      </w:r>
    </w:p>
    <w:p w:rsidR="00D16780"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C31990" w:rsidRPr="006A2D1A" w:rsidRDefault="00C31990" w:rsidP="00167AB1">
      <w:pPr>
        <w:pStyle w:val="PlainText"/>
        <w:rPr>
          <w:spacing w:val="0"/>
          <w:rtl/>
        </w:rPr>
      </w:pPr>
      <w:r w:rsidRPr="006A2D1A">
        <w:rPr>
          <w:spacing w:val="0"/>
          <w:rtl/>
        </w:rPr>
        <w:t>پیش‌تر پیرامون نوشتار مؤلف</w:t>
      </w:r>
      <w:r w:rsidR="007F2E91" w:rsidRPr="006A2D1A">
        <w:rPr>
          <w:rFonts w:cs="CTraditional Arabic"/>
          <w:spacing w:val="0"/>
          <w:rtl/>
        </w:rPr>
        <w:t>/</w:t>
      </w:r>
      <w:r w:rsidRPr="006A2D1A">
        <w:rPr>
          <w:spacing w:val="0"/>
          <w:rtl/>
        </w:rPr>
        <w:t xml:space="preserve"> درباره‌ی وجو</w:t>
      </w:r>
      <w:r w:rsidR="00B950F0" w:rsidRPr="006A2D1A">
        <w:rPr>
          <w:spacing w:val="0"/>
          <w:rtl/>
        </w:rPr>
        <w:t>ب توبه و شروط آن و آیاتی که در این‌باره آ</w:t>
      </w:r>
      <w:r w:rsidRPr="006A2D1A">
        <w:rPr>
          <w:spacing w:val="0"/>
          <w:rtl/>
        </w:rPr>
        <w:t>ورده است، سخن گفتیم. وی، این د</w:t>
      </w:r>
      <w:r w:rsidR="00A561B6" w:rsidRPr="006A2D1A">
        <w:rPr>
          <w:spacing w:val="0"/>
          <w:rtl/>
        </w:rPr>
        <w:t>و حدیث را در تأیید بر این نکته آ</w:t>
      </w:r>
      <w:r w:rsidR="009F761B" w:rsidRPr="006A2D1A">
        <w:rPr>
          <w:spacing w:val="0"/>
          <w:rtl/>
        </w:rPr>
        <w:t>ورده است ك</w:t>
      </w:r>
      <w:r w:rsidR="007F2E91" w:rsidRPr="006A2D1A">
        <w:rPr>
          <w:spacing w:val="0"/>
          <w:rtl/>
        </w:rPr>
        <w:t>ه توبه، واجب می‌باشد؛</w:t>
      </w:r>
      <w:r w:rsidRPr="006A2D1A">
        <w:rPr>
          <w:spacing w:val="0"/>
          <w:rtl/>
        </w:rPr>
        <w:t xml:space="preserve"> چراکه هر چه دلایل بیش‌تری درباره‌ی </w:t>
      </w:r>
      <w:r w:rsidR="007F2E91" w:rsidRPr="006A2D1A">
        <w:rPr>
          <w:spacing w:val="0"/>
          <w:rtl/>
        </w:rPr>
        <w:t>یک موضوع</w:t>
      </w:r>
      <w:r w:rsidRPr="006A2D1A">
        <w:rPr>
          <w:spacing w:val="0"/>
          <w:rtl/>
        </w:rPr>
        <w:t xml:space="preserve"> ارائه شود، آن موضوع قوت و اهمیت بیش‌تری می‌‌یابد و بیش‌تر درخور توجه و عمل قرار می‌گیرد. ابتدا حدیث ابوهریره</w:t>
      </w:r>
      <w:r w:rsidRPr="006A2D1A">
        <w:rPr>
          <w:spacing w:val="0"/>
        </w:rPr>
        <w:sym w:font="AGA Arabesque" w:char="F074"/>
      </w:r>
      <w:r w:rsidRPr="006A2D1A">
        <w:rPr>
          <w:spacing w:val="0"/>
          <w:rtl/>
        </w:rPr>
        <w:t xml:space="preserve"> را آورده است که رسول‌الله</w:t>
      </w:r>
      <w:r w:rsidRPr="006A2D1A">
        <w:rPr>
          <w:spacing w:val="0"/>
        </w:rPr>
        <w:sym w:font="AGA Arabesque" w:char="F072"/>
      </w:r>
      <w:r w:rsidRPr="006A2D1A">
        <w:rPr>
          <w:spacing w:val="0"/>
          <w:rtl/>
        </w:rPr>
        <w:t xml:space="preserve"> سوگند یاد ‌نمود و فرمود که روزانه بیش از هفتاد بار به سوی الله، توبه و استغفار می‌کند.</w:t>
      </w:r>
    </w:p>
    <w:p w:rsidR="00C31990" w:rsidRPr="006A2D1A" w:rsidRDefault="00C31990" w:rsidP="00167AB1">
      <w:pPr>
        <w:pStyle w:val="PlainText"/>
        <w:rPr>
          <w:spacing w:val="0"/>
          <w:rtl/>
        </w:rPr>
      </w:pPr>
      <w:r w:rsidRPr="006A2D1A">
        <w:rPr>
          <w:spacing w:val="0"/>
          <w:rtl/>
        </w:rPr>
        <w:t xml:space="preserve">آری! </w:t>
      </w:r>
      <w:r w:rsidR="007F2E91" w:rsidRPr="006A2D1A">
        <w:rPr>
          <w:spacing w:val="0"/>
          <w:rtl/>
        </w:rPr>
        <w:t>این، رسول‌خداست که الله متعال هیچ گناهی بر او نگذاشته است؛</w:t>
      </w:r>
      <w:r w:rsidRPr="006A2D1A">
        <w:rPr>
          <w:spacing w:val="0"/>
          <w:rtl/>
        </w:rPr>
        <w:t xml:space="preserve"> ولی او، روزانه بیش از هفتاد بار توبه و استغفار می‌کند! و بنا به </w:t>
      </w:r>
      <w:r w:rsidR="00241C4E" w:rsidRPr="006A2D1A">
        <w:rPr>
          <w:spacing w:val="0"/>
          <w:rtl/>
        </w:rPr>
        <w:t>روايت</w:t>
      </w:r>
      <w:r w:rsidRPr="006A2D1A">
        <w:rPr>
          <w:spacing w:val="0"/>
          <w:rtl/>
        </w:rPr>
        <w:t xml:space="preserve"> اغر بن یسار</w:t>
      </w:r>
      <w:r w:rsidRPr="006A2D1A">
        <w:rPr>
          <w:spacing w:val="0"/>
        </w:rPr>
        <w:sym w:font="AGA Arabesque" w:char="F074"/>
      </w:r>
      <w:r w:rsidRPr="006A2D1A">
        <w:rPr>
          <w:spacing w:val="0"/>
          <w:rtl/>
        </w:rPr>
        <w:t xml:space="preserve"> روزانه صد بار توبه می‌نماید.</w:t>
      </w:r>
    </w:p>
    <w:p w:rsidR="00C31990" w:rsidRPr="006A2D1A" w:rsidRDefault="00C31990" w:rsidP="00167AB1">
      <w:pPr>
        <w:pStyle w:val="PlainText"/>
        <w:rPr>
          <w:spacing w:val="0"/>
          <w:rtl/>
        </w:rPr>
      </w:pPr>
      <w:r w:rsidRPr="006A2D1A">
        <w:rPr>
          <w:spacing w:val="0"/>
          <w:rtl/>
        </w:rPr>
        <w:t xml:space="preserve">از این دو حدیث، </w:t>
      </w:r>
      <w:r w:rsidR="007F2E91" w:rsidRPr="006A2D1A">
        <w:rPr>
          <w:spacing w:val="0"/>
          <w:rtl/>
        </w:rPr>
        <w:t>چنین برداشت می‌شود که توبه کردن</w:t>
      </w:r>
      <w:r w:rsidRPr="006A2D1A">
        <w:rPr>
          <w:spacing w:val="0"/>
          <w:rtl/>
        </w:rPr>
        <w:t xml:space="preserve"> و</w:t>
      </w:r>
      <w:r w:rsidR="00241C4E" w:rsidRPr="006A2D1A">
        <w:rPr>
          <w:spacing w:val="0"/>
          <w:rtl/>
        </w:rPr>
        <w:t>ا</w:t>
      </w:r>
      <w:r w:rsidRPr="006A2D1A">
        <w:rPr>
          <w:spacing w:val="0"/>
          <w:rtl/>
        </w:rPr>
        <w:t>جب است؛ زیرا رسول‌الله</w:t>
      </w:r>
      <w:r w:rsidRPr="006A2D1A">
        <w:rPr>
          <w:spacing w:val="0"/>
        </w:rPr>
        <w:sym w:font="AGA Arabesque" w:char="F072"/>
      </w:r>
      <w:r w:rsidRPr="006A2D1A">
        <w:rPr>
          <w:spacing w:val="0"/>
          <w:rtl/>
        </w:rPr>
        <w:t xml:space="preserve"> فرمود: «ای مردم! به سوی الله توبه کنید». انسان، با توبه و انابت به سوی پروردگارش به دو فایده‌ی بزرگ دست می‌یابد:</w:t>
      </w:r>
    </w:p>
    <w:p w:rsidR="00C31990" w:rsidRPr="006A2D1A" w:rsidRDefault="00C31990" w:rsidP="00167AB1">
      <w:pPr>
        <w:pStyle w:val="PlainText"/>
        <w:rPr>
          <w:spacing w:val="0"/>
          <w:rtl/>
        </w:rPr>
      </w:pPr>
      <w:r w:rsidRPr="006A2D1A">
        <w:rPr>
          <w:spacing w:val="0"/>
          <w:rtl/>
        </w:rPr>
        <w:t xml:space="preserve">اول این‌که با توبه‌اش، در واقع از الله و پیامبرش فرمان‌برداری </w:t>
      </w:r>
      <w:r w:rsidR="007F2E91" w:rsidRPr="006A2D1A">
        <w:rPr>
          <w:spacing w:val="0"/>
          <w:rtl/>
        </w:rPr>
        <w:t>مي‌</w:t>
      </w:r>
      <w:r w:rsidR="00E312A1" w:rsidRPr="006A2D1A">
        <w:rPr>
          <w:spacing w:val="0"/>
          <w:rtl/>
        </w:rPr>
        <w:t>کند که سراسر، خیر است؛ چراکه فرمان‌برداری از الله و پیامبرش، محور سعادت دنیا و آخرت می‌باشد.</w:t>
      </w:r>
    </w:p>
    <w:p w:rsidR="00E312A1" w:rsidRPr="00C57C92" w:rsidRDefault="00E312A1" w:rsidP="00522994">
      <w:pPr>
        <w:pStyle w:val="PlainText"/>
        <w:spacing w:line="228" w:lineRule="auto"/>
        <w:rPr>
          <w:rFonts w:hAnsi="AGA Arabesque" w:hint="eastAsia"/>
          <w:spacing w:val="-6"/>
          <w:rtl/>
        </w:rPr>
      </w:pPr>
      <w:r w:rsidRPr="00C57C92">
        <w:rPr>
          <w:rFonts w:hAnsi="AGA Arabesque"/>
          <w:spacing w:val="-6"/>
          <w:rtl/>
        </w:rPr>
        <w:t>و دوم این‌که بدین‌سان به رسول‌الله</w:t>
      </w:r>
      <w:r w:rsidRPr="00C57C92">
        <w:rPr>
          <w:rFonts w:hAnsi="AGA Arabesque"/>
          <w:spacing w:val="-6"/>
        </w:rPr>
        <w:sym w:font="AGA Arabesque" w:char="F072"/>
      </w:r>
      <w:r w:rsidRPr="00C57C92">
        <w:rPr>
          <w:rFonts w:hAnsi="AGA Arabesque"/>
          <w:spacing w:val="-6"/>
          <w:rtl/>
        </w:rPr>
        <w:t xml:space="preserve"> اقتدا نموده است؛ </w:t>
      </w:r>
      <w:r w:rsidR="000232C0" w:rsidRPr="00C57C92">
        <w:rPr>
          <w:rFonts w:hAnsi="AGA Arabesque"/>
          <w:spacing w:val="-6"/>
          <w:rtl/>
        </w:rPr>
        <w:t>چنان‌که</w:t>
      </w:r>
      <w:r w:rsidRPr="00C57C92">
        <w:rPr>
          <w:rFonts w:hAnsi="AGA Arabesque"/>
          <w:spacing w:val="-6"/>
          <w:rtl/>
        </w:rPr>
        <w:t xml:space="preserve"> رسول‌الله</w:t>
      </w:r>
      <w:r w:rsidRPr="00C57C92">
        <w:rPr>
          <w:rFonts w:hAnsi="AGA Arabesque"/>
          <w:spacing w:val="-6"/>
        </w:rPr>
        <w:sym w:font="AGA Arabesque" w:char="F072"/>
      </w:r>
      <w:r w:rsidRPr="00C57C92">
        <w:rPr>
          <w:rFonts w:hAnsi="AGA Arabesque"/>
          <w:spacing w:val="-6"/>
          <w:rtl/>
        </w:rPr>
        <w:t xml:space="preserve"> روزانه یک</w:t>
      </w:r>
      <w:r w:rsidR="007F2E91" w:rsidRPr="00C57C92">
        <w:rPr>
          <w:rFonts w:hAnsi="AGA Arabesque"/>
          <w:spacing w:val="-6"/>
          <w:rtl/>
        </w:rPr>
        <w:t>‌صد بار به سوی الله توبه می‌کرد؛</w:t>
      </w:r>
      <w:r w:rsidRPr="00C57C92">
        <w:rPr>
          <w:rFonts w:hAnsi="AGA Arabesque"/>
          <w:spacing w:val="-6"/>
          <w:rtl/>
        </w:rPr>
        <w:t xml:space="preserve"> یعنی می‌گفت: </w:t>
      </w:r>
      <w:r w:rsidR="007F2E91" w:rsidRPr="00C57C92">
        <w:rPr>
          <w:rStyle w:val="Char1"/>
          <w:rFonts w:hAnsi="AGA Arabesque"/>
          <w:spacing w:val="-6"/>
          <w:rtl/>
          <w:lang w:bidi="ar-SA"/>
        </w:rPr>
        <w:t>«</w:t>
      </w:r>
      <w:r w:rsidRPr="00C57C92">
        <w:rPr>
          <w:rStyle w:val="Char1"/>
          <w:rFonts w:hAnsi="AGA Arabesque"/>
          <w:spacing w:val="-6"/>
          <w:rtl/>
          <w:lang w:bidi="ar-SA"/>
        </w:rPr>
        <w:t>أتوب إلی الله</w:t>
      </w:r>
      <w:r w:rsidR="007F2E91" w:rsidRPr="00C57C92">
        <w:rPr>
          <w:rStyle w:val="Char1"/>
          <w:rFonts w:hAnsi="AGA Arabesque"/>
          <w:spacing w:val="-6"/>
          <w:rtl/>
          <w:lang w:bidi="ar-SA"/>
        </w:rPr>
        <w:t>»</w:t>
      </w:r>
      <w:r w:rsidR="007F2E91" w:rsidRPr="00C57C92">
        <w:rPr>
          <w:rFonts w:hAnsi="AGA Arabesque"/>
          <w:spacing w:val="-6"/>
          <w:rtl/>
        </w:rPr>
        <w:t>؛</w:t>
      </w:r>
      <w:r w:rsidRPr="00C57C92">
        <w:rPr>
          <w:rFonts w:hAnsi="AGA Arabesque"/>
          <w:spacing w:val="-6"/>
          <w:rtl/>
        </w:rPr>
        <w:t xml:space="preserve"> </w:t>
      </w:r>
      <w:r w:rsidR="007F2E91" w:rsidRPr="00C57C92">
        <w:rPr>
          <w:rFonts w:hAnsi="AGA Arabesque"/>
          <w:spacing w:val="-6"/>
          <w:rtl/>
        </w:rPr>
        <w:t>«به سوی الله توبه می‌کنم».</w:t>
      </w:r>
    </w:p>
    <w:p w:rsidR="00E312A1" w:rsidRPr="006A2D1A" w:rsidRDefault="00E312A1" w:rsidP="00167AB1">
      <w:pPr>
        <w:pStyle w:val="PlainText"/>
        <w:rPr>
          <w:spacing w:val="0"/>
          <w:rtl/>
        </w:rPr>
      </w:pPr>
      <w:r w:rsidRPr="006A2D1A">
        <w:rPr>
          <w:spacing w:val="0"/>
          <w:rtl/>
        </w:rPr>
        <w:t>توبه باید صادقانه</w:t>
      </w:r>
      <w:r w:rsidR="007F2E91" w:rsidRPr="006A2D1A">
        <w:rPr>
          <w:spacing w:val="0"/>
          <w:rtl/>
        </w:rPr>
        <w:t xml:space="preserve"> باشد؛ به‌گونه‌ای که وقتی انسان</w:t>
      </w:r>
      <w:r w:rsidRPr="006A2D1A">
        <w:rPr>
          <w:spacing w:val="0"/>
          <w:rtl/>
        </w:rPr>
        <w:t xml:space="preserve"> به سوی پروردگارش توبه می‌کند، دست ا</w:t>
      </w:r>
      <w:r w:rsidR="007F2E91" w:rsidRPr="006A2D1A">
        <w:rPr>
          <w:spacing w:val="0"/>
          <w:rtl/>
        </w:rPr>
        <w:t>ز گناه بردارد؛</w:t>
      </w:r>
      <w:r w:rsidRPr="006A2D1A">
        <w:rPr>
          <w:spacing w:val="0"/>
          <w:rtl/>
        </w:rPr>
        <w:t xml:space="preserve"> ولی انسانی که به‌زبان توبه می‌نماید و قلبش، پیچیده در انجام گناه یا ترک واجب است و یا به‌زبان توبه می‌کند و با اندامش به انجام معاصی می‌پردازد، توبه‌اش پذیرفته نمی‌شود و گویا پروردگارش را مسخره می</w:t>
      </w:r>
      <w:r w:rsidR="00912E55" w:rsidRPr="006A2D1A">
        <w:rPr>
          <w:spacing w:val="0"/>
          <w:rtl/>
        </w:rPr>
        <w:t>‌نماید.</w:t>
      </w:r>
    </w:p>
    <w:p w:rsidR="00912E55" w:rsidRPr="006A2D1A" w:rsidRDefault="00912E55" w:rsidP="00167AB1">
      <w:pPr>
        <w:pStyle w:val="PlainText"/>
        <w:rPr>
          <w:spacing w:val="0"/>
          <w:rtl/>
        </w:rPr>
      </w:pPr>
      <w:r w:rsidRPr="006A2D1A">
        <w:rPr>
          <w:spacing w:val="0"/>
          <w:rtl/>
        </w:rPr>
        <w:lastRenderedPageBreak/>
        <w:t xml:space="preserve">چگونه ادعا می‌کنی که از گناهی توبه کرده‌ای و باز هم انجامش می‌دهی؟ یا می‌گویی از فلان معصیت توبه کرده‌ام، ولی در دل، قصد انجامش را </w:t>
      </w:r>
      <w:r w:rsidR="007F2E91" w:rsidRPr="006A2D1A">
        <w:rPr>
          <w:spacing w:val="0"/>
          <w:rtl/>
        </w:rPr>
        <w:t>داری؟! اگر با انسانی هم‌چون خود</w:t>
      </w:r>
      <w:r w:rsidRPr="006A2D1A">
        <w:rPr>
          <w:spacing w:val="0"/>
          <w:rtl/>
        </w:rPr>
        <w:t xml:space="preserve"> چنین برخوردی داشته باشی، خواهد گفت که مرا مسخره می‌کند؛ چگونه نزد من از این کار اظهار بیزاری می‌نماید، ولی انجامش می‌دهد؟ انگار مرا مسخره دارد! آری! پس گمانت درباره‌ی پروردگار جهانیان چیست؟</w:t>
      </w:r>
    </w:p>
    <w:p w:rsidR="00912E55" w:rsidRPr="006A2D1A" w:rsidRDefault="00912E55" w:rsidP="00167AB1">
      <w:pPr>
        <w:pStyle w:val="PlainText"/>
        <w:rPr>
          <w:spacing w:val="0"/>
          <w:rtl/>
        </w:rPr>
      </w:pPr>
      <w:r w:rsidRPr="006A2D1A">
        <w:rPr>
          <w:spacing w:val="0"/>
          <w:rtl/>
        </w:rPr>
        <w:t>برخی از مردم ادعا می‌کن</w:t>
      </w:r>
      <w:r w:rsidR="005E5AF5" w:rsidRPr="006A2D1A">
        <w:rPr>
          <w:spacing w:val="0"/>
          <w:rtl/>
        </w:rPr>
        <w:t>ن</w:t>
      </w:r>
      <w:r w:rsidRPr="006A2D1A">
        <w:rPr>
          <w:spacing w:val="0"/>
          <w:rtl/>
        </w:rPr>
        <w:t xml:space="preserve">د که دست از </w:t>
      </w:r>
      <w:r w:rsidR="00C0033E" w:rsidRPr="006A2D1A">
        <w:rPr>
          <w:spacing w:val="0"/>
          <w:rtl/>
        </w:rPr>
        <w:t>ر</w:t>
      </w:r>
      <w:r w:rsidRPr="006A2D1A">
        <w:rPr>
          <w:spacing w:val="0"/>
          <w:rtl/>
        </w:rPr>
        <w:t xml:space="preserve">با کشیده‌اند، ولی متأسفانه غرق در رباخواری‌اند! پناه بر خدا؛ آشکارا ربا می‌خورند و با حیله و نیرنگ به رباخواری مشغولند. </w:t>
      </w:r>
      <w:r w:rsidR="00C0033E" w:rsidRPr="006A2D1A">
        <w:rPr>
          <w:spacing w:val="0"/>
          <w:rtl/>
        </w:rPr>
        <w:t xml:space="preserve">جرم و </w:t>
      </w:r>
      <w:r w:rsidRPr="006A2D1A">
        <w:rPr>
          <w:spacing w:val="0"/>
          <w:rtl/>
        </w:rPr>
        <w:t>گناه ک</w:t>
      </w:r>
      <w:r w:rsidR="00C0033E" w:rsidRPr="006A2D1A">
        <w:rPr>
          <w:spacing w:val="0"/>
          <w:rtl/>
        </w:rPr>
        <w:t xml:space="preserve">سی که با نیرنگ و حیله و با نام و روش دیگری، </w:t>
      </w:r>
      <w:r w:rsidRPr="006A2D1A">
        <w:rPr>
          <w:spacing w:val="0"/>
          <w:rtl/>
        </w:rPr>
        <w:t xml:space="preserve">ربا می‌خورد، </w:t>
      </w:r>
      <w:r w:rsidR="00C0033E" w:rsidRPr="006A2D1A">
        <w:rPr>
          <w:spacing w:val="0"/>
          <w:rtl/>
        </w:rPr>
        <w:t>از جرم و گناه کسی که ربا می‌خورد و قبو</w:t>
      </w:r>
      <w:r w:rsidR="005E5AF5" w:rsidRPr="006A2D1A">
        <w:rPr>
          <w:spacing w:val="0"/>
          <w:rtl/>
        </w:rPr>
        <w:t>ل دارد که رباست، بیش‌تر می‌باشد؛</w:t>
      </w:r>
      <w:r w:rsidR="00C0033E" w:rsidRPr="006A2D1A">
        <w:rPr>
          <w:spacing w:val="0"/>
          <w:rtl/>
        </w:rPr>
        <w:t xml:space="preserve"> چون چنین شخصی به خودش دو جنایت روا داشته است:</w:t>
      </w:r>
    </w:p>
    <w:p w:rsidR="00C0033E" w:rsidRPr="006A2D1A" w:rsidRDefault="00C0033E" w:rsidP="00167AB1">
      <w:pPr>
        <w:pStyle w:val="PlainText"/>
        <w:rPr>
          <w:spacing w:val="0"/>
          <w:rtl/>
        </w:rPr>
      </w:pPr>
      <w:r w:rsidRPr="006A2D1A">
        <w:rPr>
          <w:spacing w:val="0"/>
          <w:rtl/>
        </w:rPr>
        <w:t>اول این‌که ربا خورده است.</w:t>
      </w:r>
    </w:p>
    <w:p w:rsidR="00C0033E" w:rsidRPr="006A2D1A" w:rsidRDefault="00C0033E" w:rsidP="000B0941">
      <w:pPr>
        <w:pStyle w:val="PlainText"/>
        <w:rPr>
          <w:rFonts w:hAnsi="AGA Arabesque" w:hint="eastAsia"/>
          <w:spacing w:val="0"/>
          <w:rtl/>
        </w:rPr>
      </w:pPr>
      <w:r w:rsidRPr="006A2D1A">
        <w:rPr>
          <w:rFonts w:hAnsi="AGA Arabesque"/>
          <w:spacing w:val="0"/>
          <w:rtl/>
        </w:rPr>
        <w:t>و دوم این‌که انگار خدا را فریفته و روش و رو</w:t>
      </w:r>
      <w:r w:rsidR="000B0941" w:rsidRPr="006A2D1A">
        <w:rPr>
          <w:rFonts w:hAnsi="AGA Arabesque" w:hint="cs"/>
          <w:spacing w:val="0"/>
          <w:rtl/>
        </w:rPr>
        <w:t>یک</w:t>
      </w:r>
      <w:r w:rsidRPr="006A2D1A">
        <w:rPr>
          <w:rFonts w:hAnsi="AGA Arabesque"/>
          <w:spacing w:val="0"/>
          <w:rtl/>
        </w:rPr>
        <w:t>ردی برای رباخواری داشته است که گویا خدا نمی‌داند. متأسفانه امروزه به‌عیان می‌بینیم که برخی از مر</w:t>
      </w:r>
      <w:r w:rsidR="00FB67EE" w:rsidRPr="006A2D1A">
        <w:rPr>
          <w:rFonts w:hAnsi="AGA Arabesque"/>
          <w:spacing w:val="0"/>
          <w:rtl/>
        </w:rPr>
        <w:t>د</w:t>
      </w:r>
      <w:r w:rsidRPr="006A2D1A">
        <w:rPr>
          <w:rFonts w:hAnsi="AGA Arabesque"/>
          <w:spacing w:val="0"/>
          <w:rtl/>
        </w:rPr>
        <w:t>م، آشکار</w:t>
      </w:r>
      <w:r w:rsidR="00FB67EE" w:rsidRPr="006A2D1A">
        <w:rPr>
          <w:rFonts w:hAnsi="AGA Arabesque"/>
          <w:spacing w:val="0"/>
          <w:rtl/>
        </w:rPr>
        <w:t>ا</w:t>
      </w:r>
      <w:r w:rsidRPr="006A2D1A">
        <w:rPr>
          <w:rFonts w:hAnsi="AGA Arabesque"/>
          <w:spacing w:val="0"/>
          <w:rtl/>
        </w:rPr>
        <w:t xml:space="preserve"> ربا می‌خورند و برخی هم با نیرنگ و حیله به ربا‌خواری مشغولند. سال‌هاست که اجناس فراوانی در مغازه‌ی </w:t>
      </w:r>
      <w:r w:rsidR="00FB67EE" w:rsidRPr="006A2D1A">
        <w:rPr>
          <w:rFonts w:hAnsi="AGA Arabesque"/>
          <w:spacing w:val="0"/>
          <w:rtl/>
        </w:rPr>
        <w:t>آقای دکان‌دار</w:t>
      </w:r>
      <w:r w:rsidRPr="006A2D1A">
        <w:rPr>
          <w:rFonts w:hAnsi="AGA Arabesque"/>
          <w:spacing w:val="0"/>
          <w:rtl/>
        </w:rPr>
        <w:t xml:space="preserve"> مانده است؛ ثروتمندی، فقیری را با خود به این مغازه می‌آورد و با یک معامله‌ی صو</w:t>
      </w:r>
      <w:r w:rsidR="00F26D81" w:rsidRPr="006A2D1A">
        <w:rPr>
          <w:rFonts w:hAnsi="AGA Arabesque"/>
          <w:spacing w:val="0"/>
          <w:rtl/>
        </w:rPr>
        <w:t>ری</w:t>
      </w:r>
      <w:r w:rsidRPr="006A2D1A">
        <w:rPr>
          <w:rFonts w:hAnsi="AGA Arabesque"/>
          <w:spacing w:val="0"/>
          <w:rtl/>
        </w:rPr>
        <w:t xml:space="preserve">، </w:t>
      </w:r>
      <w:r w:rsidR="00F26D81" w:rsidRPr="006A2D1A">
        <w:rPr>
          <w:rFonts w:hAnsi="AGA Arabesque"/>
          <w:spacing w:val="0"/>
          <w:rtl/>
        </w:rPr>
        <w:t xml:space="preserve">این اجناس را خریداری می‌کند و بدین‌سان </w:t>
      </w:r>
      <w:r w:rsidRPr="006A2D1A">
        <w:rPr>
          <w:rFonts w:hAnsi="AGA Arabesque"/>
          <w:spacing w:val="0"/>
          <w:rtl/>
        </w:rPr>
        <w:t>فقیر بی‌چاره</w:t>
      </w:r>
      <w:r w:rsidR="00F26D81" w:rsidRPr="006A2D1A">
        <w:rPr>
          <w:rFonts w:hAnsi="AGA Arabesque"/>
          <w:spacing w:val="0"/>
          <w:rtl/>
        </w:rPr>
        <w:t xml:space="preserve">‌ </w:t>
      </w:r>
      <w:r w:rsidRPr="006A2D1A">
        <w:rPr>
          <w:rFonts w:hAnsi="AGA Arabesque"/>
          <w:spacing w:val="0"/>
          <w:rtl/>
        </w:rPr>
        <w:t>را به کشتارگاه رباخواری می‌کشاند! بی‌آن‌که در حقیقت، معامله‌ا</w:t>
      </w:r>
      <w:r w:rsidR="00F26D81" w:rsidRPr="006A2D1A">
        <w:rPr>
          <w:rFonts w:hAnsi="AGA Arabesque"/>
          <w:spacing w:val="0"/>
          <w:rtl/>
        </w:rPr>
        <w:t>ی صورت گرفته باشد و این را همه‌ی آن‌ها می‌</w:t>
      </w:r>
      <w:r w:rsidR="005E5AF5" w:rsidRPr="006A2D1A">
        <w:rPr>
          <w:rFonts w:hAnsi="AGA Arabesque"/>
          <w:spacing w:val="0"/>
          <w:rtl/>
        </w:rPr>
        <w:t>دانند؛</w:t>
      </w:r>
      <w:r w:rsidR="00F26D81" w:rsidRPr="006A2D1A">
        <w:rPr>
          <w:rFonts w:hAnsi="AGA Arabesque"/>
          <w:spacing w:val="0"/>
          <w:rtl/>
        </w:rPr>
        <w:t xml:space="preserve"> زیرا خریدار، به آن اجناس و به کیفیت آن‌ها نگاه نمی‌کند و اصلاً برایش مهم نیست که در کیسه‌ها خاکستر باشد یا چیز دیگری، بلکه این کالا در </w:t>
      </w:r>
      <w:r w:rsidR="00FB67EE" w:rsidRPr="006A2D1A">
        <w:rPr>
          <w:rFonts w:hAnsi="AGA Arabesque"/>
          <w:spacing w:val="0"/>
          <w:rtl/>
        </w:rPr>
        <w:t>بین</w:t>
      </w:r>
      <w:r w:rsidR="00F26D81" w:rsidRPr="006A2D1A">
        <w:rPr>
          <w:rFonts w:hAnsi="AGA Arabesque"/>
          <w:spacing w:val="0"/>
          <w:rtl/>
        </w:rPr>
        <w:t xml:space="preserve"> </w:t>
      </w:r>
      <w:r w:rsidR="00FB67EE" w:rsidRPr="006A2D1A">
        <w:rPr>
          <w:rFonts w:hAnsi="AGA Arabesque"/>
          <w:spacing w:val="0"/>
          <w:rtl/>
        </w:rPr>
        <w:t>است</w:t>
      </w:r>
      <w:r w:rsidR="00F26D81" w:rsidRPr="006A2D1A">
        <w:rPr>
          <w:rFonts w:hAnsi="AGA Arabesque"/>
          <w:spacing w:val="0"/>
          <w:rtl/>
        </w:rPr>
        <w:t xml:space="preserve"> تا این معامله‌ی صوری شکل بگیرد و به نام معامله، به مبلغ ده هزار و با مهلت یک‌ساله به فقیر بفروشد و مبلغ نه هزار به صاحب مغازه بپردازد و بدین ترتیب از دو جهت، از فقیر بینوا بخورند: هم از آن جهت که به او قرض داده‌اند و هم از جهت صاحب دکان! تازه، می‌گویند: معامله‌ی درستی</w:t>
      </w:r>
      <w:r w:rsidR="005E5AF5" w:rsidRPr="006A2D1A">
        <w:rPr>
          <w:rFonts w:hAnsi="AGA Arabesque"/>
          <w:spacing w:val="0"/>
          <w:rtl/>
        </w:rPr>
        <w:t>‌</w:t>
      </w:r>
      <w:r w:rsidR="00F26D81" w:rsidRPr="006A2D1A">
        <w:rPr>
          <w:rFonts w:hAnsi="AGA Arabesque"/>
          <w:spacing w:val="0"/>
          <w:rtl/>
        </w:rPr>
        <w:t xml:space="preserve">ست! و حتی نامش را «تصحیح»، یعنی روش درست کردن معامله یا پرداخت وام مدت‌دار می‌گذارند! سبحان‌الله! </w:t>
      </w:r>
      <w:r w:rsidR="00FB67EE" w:rsidRPr="006A2D1A">
        <w:rPr>
          <w:rFonts w:hAnsi="AGA Arabesque"/>
          <w:spacing w:val="0"/>
          <w:rtl/>
        </w:rPr>
        <w:t xml:space="preserve">آیا این، درست است؟ این، چیزی جز آلوده شدن به گناه نیست. پناه بر </w:t>
      </w:r>
      <w:r w:rsidR="005E5AF5" w:rsidRPr="006A2D1A">
        <w:rPr>
          <w:rFonts w:hAnsi="AGA Arabesque"/>
          <w:spacing w:val="0"/>
          <w:rtl/>
        </w:rPr>
        <w:t>الله</w:t>
      </w:r>
      <w:r w:rsidR="00FB67EE" w:rsidRPr="006A2D1A">
        <w:rPr>
          <w:rFonts w:hAnsi="AGA Arabesque"/>
          <w:spacing w:val="0"/>
          <w:rtl/>
        </w:rPr>
        <w:t>.</w:t>
      </w:r>
    </w:p>
    <w:p w:rsidR="00FB67EE" w:rsidRPr="006A2D1A" w:rsidRDefault="00FB67EE" w:rsidP="00167AB1">
      <w:pPr>
        <w:pStyle w:val="PlainText"/>
        <w:rPr>
          <w:spacing w:val="0"/>
          <w:rtl/>
        </w:rPr>
      </w:pPr>
      <w:r w:rsidRPr="006A2D1A">
        <w:rPr>
          <w:spacing w:val="0"/>
          <w:rtl/>
        </w:rPr>
        <w:lastRenderedPageBreak/>
        <w:t>بر ماست که اگر در توبه‌ی خود با پروردگارمان صادقیم، واقعاً دست از گناه برداریم و بر کردار گناه‌آلود خویش پشیمان شویم و معصیت را زشت بدانیم تا توبه‌ی ما، توبه‌ی خالصی باشد.</w:t>
      </w:r>
    </w:p>
    <w:p w:rsidR="00E322A2" w:rsidRPr="006A2D1A" w:rsidRDefault="00FB67EE" w:rsidP="000B0941">
      <w:pPr>
        <w:pStyle w:val="PlainText"/>
        <w:rPr>
          <w:spacing w:val="0"/>
          <w:rtl/>
        </w:rPr>
      </w:pPr>
      <w:r w:rsidRPr="006A2D1A">
        <w:rPr>
          <w:spacing w:val="0"/>
          <w:rtl/>
        </w:rPr>
        <w:t>از این دو حدیث، چنین برداشت می‌کنیم که پیامبرمان، محمد مصطفی</w:t>
      </w:r>
      <w:r w:rsidRPr="006A2D1A">
        <w:rPr>
          <w:spacing w:val="0"/>
        </w:rPr>
        <w:sym w:font="AGA Arabesque" w:char="F072"/>
      </w:r>
      <w:r w:rsidRPr="006A2D1A">
        <w:rPr>
          <w:spacing w:val="0"/>
          <w:rtl/>
        </w:rPr>
        <w:t xml:space="preserve">  بیش از همه‌ی مردم، عباد‌ت‌گزار بوده است</w:t>
      </w:r>
      <w:r w:rsidR="005E5AF5" w:rsidRPr="006A2D1A">
        <w:rPr>
          <w:spacing w:val="0"/>
          <w:rtl/>
        </w:rPr>
        <w:t>؛ او از همه</w:t>
      </w:r>
      <w:r w:rsidRPr="006A2D1A">
        <w:rPr>
          <w:spacing w:val="0"/>
          <w:rtl/>
        </w:rPr>
        <w:t xml:space="preserve"> خداترس‌تر، خداشناس‌تر و باتقواتر بوده است. هم‌چنین از این دو حدیث، این نکته را در می‌یابیم که رسول‌خدا</w:t>
      </w:r>
      <w:r w:rsidRPr="006A2D1A">
        <w:rPr>
          <w:spacing w:val="0"/>
        </w:rPr>
        <w:sym w:font="AGA Arabesque" w:char="F072"/>
      </w:r>
      <w:r w:rsidRPr="006A2D1A">
        <w:rPr>
          <w:spacing w:val="0"/>
          <w:rtl/>
        </w:rPr>
        <w:t xml:space="preserve"> با زبا</w:t>
      </w:r>
      <w:r w:rsidR="005E5AF5" w:rsidRPr="006A2D1A">
        <w:rPr>
          <w:spacing w:val="0"/>
          <w:rtl/>
        </w:rPr>
        <w:t>ن و عملش، معلم نیکی‌ها بوده است؛</w:t>
      </w:r>
      <w:r w:rsidRPr="006A2D1A">
        <w:rPr>
          <w:spacing w:val="0"/>
          <w:rtl/>
        </w:rPr>
        <w:t xml:space="preserve"> </w:t>
      </w:r>
      <w:r w:rsidR="000232C0" w:rsidRPr="006A2D1A">
        <w:rPr>
          <w:spacing w:val="0"/>
          <w:rtl/>
        </w:rPr>
        <w:t>چنان‌که</w:t>
      </w:r>
      <w:r w:rsidR="005E5AF5" w:rsidRPr="006A2D1A">
        <w:rPr>
          <w:spacing w:val="0"/>
          <w:rtl/>
        </w:rPr>
        <w:t xml:space="preserve"> از الله، درخواست آ</w:t>
      </w:r>
      <w:r w:rsidRPr="006A2D1A">
        <w:rPr>
          <w:spacing w:val="0"/>
          <w:rtl/>
        </w:rPr>
        <w:t>مرزش می‌کرد و مردم را به استغفار و طلب</w:t>
      </w:r>
      <w:r w:rsidR="005E5AF5" w:rsidRPr="006A2D1A">
        <w:rPr>
          <w:spacing w:val="0"/>
          <w:rtl/>
        </w:rPr>
        <w:t xml:space="preserve"> آمرزش فرمان می‌داد تا به فرمانش</w:t>
      </w:r>
      <w:r w:rsidRPr="006A2D1A">
        <w:rPr>
          <w:spacing w:val="0"/>
          <w:rtl/>
        </w:rPr>
        <w:t xml:space="preserve"> عمل</w:t>
      </w:r>
      <w:r w:rsidR="005E5AF5" w:rsidRPr="006A2D1A">
        <w:rPr>
          <w:spacing w:val="0"/>
          <w:rtl/>
        </w:rPr>
        <w:t xml:space="preserve"> کنند و از عملش</w:t>
      </w:r>
      <w:r w:rsidRPr="006A2D1A">
        <w:rPr>
          <w:spacing w:val="0"/>
          <w:rtl/>
        </w:rPr>
        <w:t xml:space="preserve"> پیروی نمایند. و این، از کمال خیرخواهی آن بزرگوار نسبت به امتش بود و چه خوبست که به او اقتدا نماییم و </w:t>
      </w:r>
      <w:r w:rsidR="00E322A2" w:rsidRPr="006A2D1A">
        <w:rPr>
          <w:spacing w:val="0"/>
          <w:rtl/>
        </w:rPr>
        <w:t>وقتی مردم را به کاری فرا می‌خوانیم،</w:t>
      </w:r>
      <w:r w:rsidRPr="006A2D1A">
        <w:rPr>
          <w:spacing w:val="0"/>
          <w:rtl/>
        </w:rPr>
        <w:t xml:space="preserve"> بکوشیم که </w:t>
      </w:r>
      <w:r w:rsidR="00E322A2" w:rsidRPr="006A2D1A">
        <w:rPr>
          <w:spacing w:val="0"/>
          <w:rtl/>
        </w:rPr>
        <w:t>نخست، خودما</w:t>
      </w:r>
      <w:r w:rsidR="005E5AF5" w:rsidRPr="006A2D1A">
        <w:rPr>
          <w:spacing w:val="0"/>
          <w:rtl/>
        </w:rPr>
        <w:t>ن</w:t>
      </w:r>
      <w:r w:rsidR="00E322A2" w:rsidRPr="006A2D1A">
        <w:rPr>
          <w:spacing w:val="0"/>
          <w:rtl/>
        </w:rPr>
        <w:t xml:space="preserve"> به آن عمل نماییم و هرگاه مردم را از کاری باز می‌داریم، سعی کنیم که ابتدا خودمان دست از آن کار برداریم. این، حقیقت و ویژگی راستین یک دعو</w:t>
      </w:r>
      <w:r w:rsidR="000B0941" w:rsidRPr="006A2D1A">
        <w:rPr>
          <w:rFonts w:hint="cs"/>
          <w:spacing w:val="0"/>
          <w:rtl/>
        </w:rPr>
        <w:t>تگ</w:t>
      </w:r>
      <w:r w:rsidR="00E322A2" w:rsidRPr="006A2D1A">
        <w:rPr>
          <w:spacing w:val="0"/>
          <w:rtl/>
        </w:rPr>
        <w:t>ر است و بلکه حقیقت دعوت، می‌باشد. حقیقت د</w:t>
      </w:r>
      <w:r w:rsidR="005E5AF5" w:rsidRPr="006A2D1A">
        <w:rPr>
          <w:spacing w:val="0"/>
          <w:rtl/>
        </w:rPr>
        <w:t>عوت به سوی الله، این است که خود</w:t>
      </w:r>
      <w:r w:rsidR="00E322A2" w:rsidRPr="006A2D1A">
        <w:rPr>
          <w:spacing w:val="0"/>
          <w:rtl/>
        </w:rPr>
        <w:t xml:space="preserve"> به آن‌چه دعوت می‌کنی، عمل نمایی و نیز از آن‌چه که باز می‌داری، خودداری کنی. همان‌طور که رسول‌الله</w:t>
      </w:r>
      <w:r w:rsidR="00E322A2" w:rsidRPr="006A2D1A">
        <w:rPr>
          <w:spacing w:val="0"/>
        </w:rPr>
        <w:sym w:font="AGA Arabesque" w:char="F072"/>
      </w:r>
      <w:r w:rsidR="00E322A2" w:rsidRPr="006A2D1A">
        <w:rPr>
          <w:spacing w:val="0"/>
          <w:rtl/>
        </w:rPr>
        <w:t xml:space="preserve"> ما را به توبه فرا خواند و خود، بیش از ما توبه و استغفار می‌کرد. امیدوارم که الله، به همه‌ی ما توفیق توبه عنایت کند و توبه‌ی ما را بپذیرد و ما را به راه راست هدایت نماید.</w:t>
      </w:r>
    </w:p>
    <w:p w:rsidR="005E5AF5" w:rsidRPr="006A2D1A" w:rsidRDefault="005E5AF5" w:rsidP="007C0E84">
      <w:pPr>
        <w:pStyle w:val="PlainText"/>
        <w:ind w:firstLine="0"/>
        <w:jc w:val="center"/>
        <w:rPr>
          <w:spacing w:val="0"/>
          <w:rtl/>
        </w:rPr>
      </w:pPr>
      <w:r w:rsidRPr="006A2D1A">
        <w:rPr>
          <w:spacing w:val="0"/>
          <w:rtl/>
        </w:rPr>
        <w:t>***</w:t>
      </w:r>
    </w:p>
    <w:p w:rsidR="00E322A2" w:rsidRPr="006A2D1A" w:rsidRDefault="00E322A2" w:rsidP="0040309C">
      <w:pPr>
        <w:pStyle w:val="a4"/>
        <w:rPr>
          <w:rtl/>
          <w:lang w:bidi="ar-SA"/>
        </w:rPr>
      </w:pPr>
      <w:r w:rsidRPr="006A2D1A">
        <w:rPr>
          <w:rtl/>
          <w:lang w:bidi="ar-SA"/>
        </w:rPr>
        <w:t>16</w:t>
      </w:r>
      <w:r w:rsidR="000C61AF" w:rsidRPr="006A2D1A">
        <w:rPr>
          <w:rtl/>
          <w:lang w:bidi="ar-SA"/>
        </w:rPr>
        <w:t>-</w:t>
      </w:r>
      <w:r w:rsidRPr="006A2D1A">
        <w:rPr>
          <w:rtl/>
          <w:lang w:bidi="ar-SA"/>
        </w:rPr>
        <w:t xml:space="preserve"> وعنْ أبي حَمْزَةَ أَنَس بن مَالِكٍ الأَنْصَارِيِّ</w:t>
      </w:r>
      <w:r w:rsidRPr="006A2D1A">
        <w:rPr>
          <w:b w:val="0"/>
          <w:bCs w:val="0"/>
          <w:rtl/>
          <w:lang w:bidi="ar-SA"/>
        </w:rPr>
        <w:sym w:font="AGA Arabesque" w:char="F074"/>
      </w:r>
      <w:r w:rsidRPr="006A2D1A">
        <w:rPr>
          <w:rtl/>
          <w:lang w:bidi="ar-SA"/>
        </w:rPr>
        <w:t>، خَادِمِ رسول</w:t>
      </w:r>
      <w:r w:rsidRPr="006A2D1A">
        <w:rPr>
          <w:rFonts w:ascii="Times New Roman" w:hAnsi="Times New Roman" w:cs="Times New Roman"/>
          <w:rtl/>
          <w:lang w:bidi="ar-SA"/>
        </w:rPr>
        <w:t>‌</w:t>
      </w:r>
      <w:r w:rsidRPr="006A2D1A">
        <w:rPr>
          <w:rtl/>
          <w:lang w:bidi="ar-SA"/>
        </w:rPr>
        <w:t>الله</w:t>
      </w:r>
      <w:r w:rsidRPr="006A2D1A">
        <w:rPr>
          <w:b w:val="0"/>
          <w:bCs w:val="0"/>
          <w:rtl/>
          <w:lang w:bidi="ar-SA"/>
        </w:rPr>
        <w:sym w:font="AGA Arabesque" w:char="F072"/>
      </w:r>
      <w:r w:rsidRPr="006A2D1A">
        <w:rPr>
          <w:rtl/>
          <w:lang w:bidi="ar-SA"/>
        </w:rPr>
        <w:t xml:space="preserve"> قال: قال رسول</w:t>
      </w:r>
      <w:r w:rsidRPr="006A2D1A">
        <w:rPr>
          <w:rFonts w:ascii="Times New Roman" w:hAnsi="Times New Roman" w:cs="Times New Roman"/>
          <w:rtl/>
          <w:lang w:bidi="ar-SA"/>
        </w:rPr>
        <w:t>‌</w:t>
      </w:r>
      <w:r w:rsidRPr="006A2D1A">
        <w:rPr>
          <w:rtl/>
          <w:lang w:bidi="ar-SA"/>
        </w:rPr>
        <w:t>الله</w:t>
      </w:r>
      <w:r w:rsidRPr="006A2D1A">
        <w:rPr>
          <w:b w:val="0"/>
          <w:bCs w:val="0"/>
          <w:rtl/>
          <w:lang w:bidi="ar-SA"/>
        </w:rPr>
        <w:sym w:font="AGA Arabesque" w:char="F072"/>
      </w:r>
      <w:r w:rsidRPr="006A2D1A">
        <w:rPr>
          <w:rtl/>
          <w:lang w:bidi="ar-SA"/>
        </w:rPr>
        <w:t>: «للَّهُ أَفْرحُ بتْوبةِ عَبْدِهِ مِنْ أَحَدِكُمْ سقطَ عَلَى بعِيرِهِ وقد أَضلَّهُ في أَرضٍ فَلاةٍ».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1"/>
      </w:r>
      <w:r w:rsidR="003A729F" w:rsidRPr="006A2D1A">
        <w:rPr>
          <w:rStyle w:val="FootnoteReference"/>
          <w:rFonts w:cs="B Lotus"/>
          <w:bCs w:val="0"/>
          <w:szCs w:val="28"/>
          <w:rtl/>
          <w:lang w:bidi="ar-SA"/>
        </w:rPr>
        <w:t>)</w:t>
      </w:r>
    </w:p>
    <w:p w:rsidR="00E322A2" w:rsidRPr="006A2D1A" w:rsidRDefault="00E322A2" w:rsidP="0040309C">
      <w:pPr>
        <w:pStyle w:val="a4"/>
        <w:spacing w:before="0"/>
        <w:rPr>
          <w:rtl/>
          <w:lang w:bidi="ar-SA"/>
        </w:rPr>
      </w:pPr>
      <w:r w:rsidRPr="006A2D1A">
        <w:rPr>
          <w:rtl/>
          <w:lang w:bidi="ar-SA"/>
        </w:rPr>
        <w:t>وفي رواية لمُسْلمٍ: «للَّهُ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فَبَيْنما هوَ كَذَلِكَ إِذْ هُوَ بِها قَائِمة عِنْدَه، فَأَخذ بِخطامِهَا ثُمَّ قَالَ مِنْ شِدَّةِ الفَرح: اللَّهُمَّ أَنت عبْدِي وأَنا ربُّكَ، أَخْطَأَ مِنْ شِدَّةِ الفرح».</w:t>
      </w:r>
    </w:p>
    <w:p w:rsidR="00B15C6E" w:rsidRPr="006A2D1A" w:rsidRDefault="000C61AF" w:rsidP="00167AB1">
      <w:pPr>
        <w:rPr>
          <w:spacing w:val="0"/>
          <w:rtl/>
          <w:lang w:bidi="ar-SA"/>
        </w:rPr>
      </w:pPr>
      <w:r w:rsidRPr="006A2D1A">
        <w:rPr>
          <w:b/>
          <w:bCs/>
          <w:spacing w:val="0"/>
          <w:rtl/>
          <w:lang w:bidi="ar-SA"/>
        </w:rPr>
        <w:lastRenderedPageBreak/>
        <w:t>ترجمه:</w:t>
      </w:r>
      <w:r w:rsidRPr="006A2D1A">
        <w:rPr>
          <w:spacing w:val="0"/>
          <w:rtl/>
          <w:lang w:bidi="ar-SA"/>
        </w:rPr>
        <w:t xml:space="preserve"> </w:t>
      </w:r>
      <w:r w:rsidR="00B15C6E" w:rsidRPr="006A2D1A">
        <w:rPr>
          <w:spacing w:val="0"/>
          <w:rtl/>
          <w:lang w:bidi="ar-SA"/>
        </w:rPr>
        <w:t>ابوحمزه، انس بن مالک انصاری</w:t>
      </w:r>
      <w:r w:rsidR="00B15C6E" w:rsidRPr="006A2D1A">
        <w:rPr>
          <w:spacing w:val="0"/>
          <w:lang w:bidi="ar-SA"/>
        </w:rPr>
        <w:sym w:font="AGA Arabesque" w:char="F074"/>
      </w:r>
      <w:r w:rsidR="00B15C6E" w:rsidRPr="006A2D1A">
        <w:rPr>
          <w:spacing w:val="0"/>
          <w:rtl/>
          <w:lang w:bidi="ar-SA"/>
        </w:rPr>
        <w:t>، خادم رسول‌الله</w:t>
      </w:r>
      <w:r w:rsidR="00B15C6E" w:rsidRPr="006A2D1A">
        <w:rPr>
          <w:spacing w:val="0"/>
          <w:lang w:bidi="ar-SA"/>
        </w:rPr>
        <w:sym w:font="AGA Arabesque" w:char="F072"/>
      </w:r>
      <w:r w:rsidR="00B15C6E" w:rsidRPr="006A2D1A">
        <w:rPr>
          <w:spacing w:val="0"/>
          <w:rtl/>
          <w:lang w:bidi="ar-SA"/>
        </w:rPr>
        <w:t xml:space="preserve"> می‌گوید: رسول‌الله</w:t>
      </w:r>
      <w:r w:rsidR="00B15C6E" w:rsidRPr="006A2D1A">
        <w:rPr>
          <w:spacing w:val="0"/>
          <w:lang w:bidi="ar-SA"/>
        </w:rPr>
        <w:sym w:font="AGA Arabesque" w:char="F072"/>
      </w:r>
      <w:r w:rsidR="00B15C6E" w:rsidRPr="006A2D1A">
        <w:rPr>
          <w:spacing w:val="0"/>
          <w:rtl/>
          <w:lang w:bidi="ar-SA"/>
        </w:rPr>
        <w:t xml:space="preserve"> فرمود: «</w:t>
      </w:r>
      <w:r w:rsidR="0080336C" w:rsidRPr="006A2D1A">
        <w:rPr>
          <w:spacing w:val="0"/>
          <w:rtl/>
          <w:lang w:bidi="ar-SA"/>
        </w:rPr>
        <w:t>به‌راستی که شادمانی الله</w:t>
      </w:r>
      <w:r w:rsidR="00B15C6E" w:rsidRPr="006A2D1A">
        <w:rPr>
          <w:spacing w:val="0"/>
          <w:rtl/>
          <w:lang w:bidi="ar-SA"/>
        </w:rPr>
        <w:t xml:space="preserve"> از توبه‌ی بنده‌اش، </w:t>
      </w:r>
      <w:r w:rsidR="0080336C" w:rsidRPr="006A2D1A">
        <w:rPr>
          <w:spacing w:val="0"/>
          <w:rtl/>
          <w:lang w:bidi="ar-SA"/>
        </w:rPr>
        <w:t>بیش‌تر از شادی</w:t>
      </w:r>
      <w:r w:rsidR="00B15C6E" w:rsidRPr="006A2D1A">
        <w:rPr>
          <w:spacing w:val="0"/>
          <w:rtl/>
          <w:lang w:bidi="ar-SA"/>
        </w:rPr>
        <w:t xml:space="preserve"> </w:t>
      </w:r>
      <w:r w:rsidR="0080336C" w:rsidRPr="006A2D1A">
        <w:rPr>
          <w:spacing w:val="0"/>
          <w:rtl/>
          <w:lang w:bidi="ar-SA"/>
        </w:rPr>
        <w:t>یکی از شماس</w:t>
      </w:r>
      <w:r w:rsidR="00387726" w:rsidRPr="006A2D1A">
        <w:rPr>
          <w:spacing w:val="0"/>
          <w:rtl/>
          <w:lang w:bidi="ar-SA"/>
        </w:rPr>
        <w:t>ت که شتر گم‌شده‌اش را در بیابان</w:t>
      </w:r>
      <w:r w:rsidR="0080336C" w:rsidRPr="006A2D1A">
        <w:rPr>
          <w:spacing w:val="0"/>
          <w:rtl/>
          <w:lang w:bidi="ar-SA"/>
        </w:rPr>
        <w:t xml:space="preserve"> می‌یابد».</w:t>
      </w:r>
    </w:p>
    <w:p w:rsidR="00E312A1" w:rsidRPr="006A2D1A" w:rsidRDefault="001965E2" w:rsidP="00167AB1">
      <w:pPr>
        <w:pStyle w:val="PlainText"/>
        <w:rPr>
          <w:spacing w:val="0"/>
          <w:rtl/>
        </w:rPr>
      </w:pPr>
      <w:r w:rsidRPr="006A2D1A">
        <w:rPr>
          <w:rFonts w:ascii="Traditional Arabic"/>
          <w:spacing w:val="0"/>
          <w:rtl/>
        </w:rPr>
        <w:t>و در روایتی از مسلم</w:t>
      </w:r>
      <w:r w:rsidR="00387726" w:rsidRPr="006A2D1A">
        <w:rPr>
          <w:rFonts w:ascii="Traditional Arabic" w:cs="CTraditional Arabic"/>
          <w:spacing w:val="0"/>
          <w:rtl/>
        </w:rPr>
        <w:t>/</w:t>
      </w:r>
      <w:r w:rsidRPr="006A2D1A">
        <w:rPr>
          <w:rFonts w:ascii="Traditional Arabic"/>
          <w:spacing w:val="0"/>
          <w:rtl/>
        </w:rPr>
        <w:t xml:space="preserve"> آمده است: «</w:t>
      </w:r>
      <w:r w:rsidRPr="006A2D1A">
        <w:rPr>
          <w:spacing w:val="0"/>
          <w:rtl/>
        </w:rPr>
        <w:t>خداوند، از توبه‌</w:t>
      </w:r>
      <w:r w:rsidR="000F3BFA" w:rsidRPr="006A2D1A">
        <w:rPr>
          <w:spacing w:val="0"/>
          <w:rtl/>
        </w:rPr>
        <w:t>ي بنده‌</w:t>
      </w:r>
      <w:r w:rsidRPr="006A2D1A">
        <w:rPr>
          <w:spacing w:val="0"/>
          <w:rtl/>
        </w:rPr>
        <w:t>اش بيش‌تر از فردی شادمان مي‌شود كه</w:t>
      </w:r>
      <w:r w:rsidR="00387726" w:rsidRPr="006A2D1A">
        <w:rPr>
          <w:spacing w:val="0"/>
          <w:rtl/>
        </w:rPr>
        <w:t xml:space="preserve"> در بیابانی</w:t>
      </w:r>
      <w:r w:rsidR="000F3BFA" w:rsidRPr="006A2D1A">
        <w:rPr>
          <w:spacing w:val="0"/>
          <w:rtl/>
        </w:rPr>
        <w:t xml:space="preserve"> بر </w:t>
      </w:r>
      <w:r w:rsidR="00EB0EAB" w:rsidRPr="006A2D1A">
        <w:rPr>
          <w:spacing w:val="0"/>
          <w:rtl/>
        </w:rPr>
        <w:t>شتر</w:t>
      </w:r>
      <w:r w:rsidR="000F3BFA" w:rsidRPr="006A2D1A">
        <w:rPr>
          <w:spacing w:val="0"/>
          <w:rtl/>
        </w:rPr>
        <w:t xml:space="preserve"> خود سوار است؛ </w:t>
      </w:r>
      <w:r w:rsidR="00EB0EAB" w:rsidRPr="006A2D1A">
        <w:rPr>
          <w:spacing w:val="0"/>
          <w:rtl/>
        </w:rPr>
        <w:t>شترش</w:t>
      </w:r>
      <w:r w:rsidR="000F3BFA" w:rsidRPr="006A2D1A">
        <w:rPr>
          <w:spacing w:val="0"/>
          <w:rtl/>
        </w:rPr>
        <w:t xml:space="preserve"> که آب و غذای او را بر پشت دارد، از او می‌رمد و فرار می‌کند و او، از یافتنش ناامید می‌شود؛ زیر سایه‌ی درختی می‌رود و ناامید از یافتن </w:t>
      </w:r>
      <w:r w:rsidR="00EB0EAB" w:rsidRPr="006A2D1A">
        <w:rPr>
          <w:spacing w:val="0"/>
          <w:rtl/>
        </w:rPr>
        <w:t>شترش</w:t>
      </w:r>
      <w:r w:rsidR="000F3BFA" w:rsidRPr="006A2D1A">
        <w:rPr>
          <w:spacing w:val="0"/>
          <w:rtl/>
        </w:rPr>
        <w:t xml:space="preserve">، دراز می‌کشد. در آن حال که به‌کلی ناامید شده، </w:t>
      </w:r>
      <w:r w:rsidR="00EB0EAB" w:rsidRPr="006A2D1A">
        <w:rPr>
          <w:spacing w:val="0"/>
          <w:rtl/>
        </w:rPr>
        <w:t xml:space="preserve">ناگهان شترش </w:t>
      </w:r>
      <w:r w:rsidR="00387726" w:rsidRPr="006A2D1A">
        <w:rPr>
          <w:spacing w:val="0"/>
          <w:rtl/>
        </w:rPr>
        <w:t>را می‌بیند که کنارش ایستاده است؛</w:t>
      </w:r>
      <w:r w:rsidR="00EB0EAB" w:rsidRPr="006A2D1A">
        <w:rPr>
          <w:spacing w:val="0"/>
          <w:rtl/>
        </w:rPr>
        <w:t xml:space="preserve"> افسار شتر را می‌گیرد و از </w:t>
      </w:r>
      <w:r w:rsidR="003309F2" w:rsidRPr="006A2D1A">
        <w:rPr>
          <w:spacing w:val="0"/>
          <w:rtl/>
        </w:rPr>
        <w:t>شدت</w:t>
      </w:r>
      <w:r w:rsidR="00EB0EAB" w:rsidRPr="006A2D1A">
        <w:rPr>
          <w:spacing w:val="0"/>
          <w:rtl/>
        </w:rPr>
        <w:t xml:space="preserve"> خوش</w:t>
      </w:r>
      <w:r w:rsidR="00387726" w:rsidRPr="006A2D1A">
        <w:rPr>
          <w:spacing w:val="0"/>
          <w:rtl/>
        </w:rPr>
        <w:t>‌</w:t>
      </w:r>
      <w:r w:rsidR="00EB0EAB" w:rsidRPr="006A2D1A">
        <w:rPr>
          <w:spacing w:val="0"/>
          <w:rtl/>
        </w:rPr>
        <w:t>حالی، به‌اشتباه می‌گوید: خدایا! تو، بنده‌ی</w:t>
      </w:r>
      <w:r w:rsidRPr="006A2D1A">
        <w:rPr>
          <w:spacing w:val="0"/>
          <w:rtl/>
        </w:rPr>
        <w:t xml:space="preserve"> </w:t>
      </w:r>
      <w:r w:rsidR="00EB0EAB" w:rsidRPr="006A2D1A">
        <w:rPr>
          <w:spacing w:val="0"/>
          <w:rtl/>
        </w:rPr>
        <w:t>منی و من، پروردگار تو هستم».</w:t>
      </w:r>
    </w:p>
    <w:p w:rsidR="00EB0EAB"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5C2FAD" w:rsidRPr="006A2D1A" w:rsidRDefault="003309F2" w:rsidP="000B0941">
      <w:pPr>
        <w:pStyle w:val="PlainText"/>
        <w:rPr>
          <w:spacing w:val="0"/>
          <w:rtl/>
        </w:rPr>
      </w:pPr>
      <w:r w:rsidRPr="006A2D1A">
        <w:rPr>
          <w:spacing w:val="0"/>
          <w:rtl/>
        </w:rPr>
        <w:t>انس بن مالک</w:t>
      </w:r>
      <w:r w:rsidRPr="006A2D1A">
        <w:rPr>
          <w:spacing w:val="0"/>
        </w:rPr>
        <w:sym w:font="AGA Arabesque" w:char="F074"/>
      </w:r>
      <w:r w:rsidRPr="006A2D1A">
        <w:rPr>
          <w:spacing w:val="0"/>
          <w:rtl/>
        </w:rPr>
        <w:t>، خادم رسول‌الله</w:t>
      </w:r>
      <w:r w:rsidRPr="006A2D1A">
        <w:rPr>
          <w:spacing w:val="0"/>
        </w:rPr>
        <w:sym w:font="AGA Arabesque" w:char="F072"/>
      </w:r>
      <w:r w:rsidRPr="006A2D1A">
        <w:rPr>
          <w:spacing w:val="0"/>
          <w:rtl/>
        </w:rPr>
        <w:t xml:space="preserve"> بود. زمانی که رسول‌الله</w:t>
      </w:r>
      <w:r w:rsidRPr="006A2D1A">
        <w:rPr>
          <w:spacing w:val="0"/>
        </w:rPr>
        <w:sym w:font="AGA Arabesque" w:char="F072"/>
      </w:r>
      <w:r w:rsidRPr="006A2D1A">
        <w:rPr>
          <w:spacing w:val="0"/>
          <w:rtl/>
        </w:rPr>
        <w:t xml:space="preserve"> به مدینه آمد، مادر انس، او را نزد رسول‌خدا</w:t>
      </w:r>
      <w:r w:rsidRPr="006A2D1A">
        <w:rPr>
          <w:spacing w:val="0"/>
        </w:rPr>
        <w:sym w:font="AGA Arabesque" w:char="F072"/>
      </w:r>
      <w:r w:rsidRPr="006A2D1A">
        <w:rPr>
          <w:spacing w:val="0"/>
          <w:rtl/>
        </w:rPr>
        <w:t xml:space="preserve"> برد و گفت: این، انس بن مالک </w:t>
      </w:r>
      <w:r w:rsidR="00387726" w:rsidRPr="006A2D1A">
        <w:rPr>
          <w:spacing w:val="0"/>
          <w:rtl/>
        </w:rPr>
        <w:t>است که در خدمتت خواهد بود. رسول‌</w:t>
      </w:r>
      <w:r w:rsidRPr="006A2D1A">
        <w:rPr>
          <w:spacing w:val="0"/>
          <w:rtl/>
        </w:rPr>
        <w:t>الله</w:t>
      </w:r>
      <w:r w:rsidRPr="006A2D1A">
        <w:rPr>
          <w:spacing w:val="0"/>
        </w:rPr>
        <w:sym w:font="AGA Arabesque" w:char="F072"/>
      </w:r>
      <w:r w:rsidRPr="006A2D1A">
        <w:rPr>
          <w:spacing w:val="0"/>
          <w:rtl/>
        </w:rPr>
        <w:t xml:space="preserve"> پذیرفت</w:t>
      </w:r>
      <w:r w:rsidR="00387726" w:rsidRPr="006A2D1A">
        <w:rPr>
          <w:spacing w:val="0"/>
          <w:rtl/>
        </w:rPr>
        <w:t xml:space="preserve"> و</w:t>
      </w:r>
      <w:r w:rsidRPr="006A2D1A">
        <w:rPr>
          <w:spacing w:val="0"/>
          <w:rtl/>
        </w:rPr>
        <w:t xml:space="preserve"> از آن پس، انس</w:t>
      </w:r>
      <w:r w:rsidRPr="006A2D1A">
        <w:rPr>
          <w:spacing w:val="0"/>
        </w:rPr>
        <w:sym w:font="AGA Arabesque" w:char="F074"/>
      </w:r>
      <w:r w:rsidRPr="006A2D1A">
        <w:rPr>
          <w:spacing w:val="0"/>
          <w:rtl/>
        </w:rPr>
        <w:t xml:space="preserve"> خدمت‌گزار رسول‌الله</w:t>
      </w:r>
      <w:r w:rsidRPr="006A2D1A">
        <w:rPr>
          <w:spacing w:val="0"/>
        </w:rPr>
        <w:sym w:font="AGA Arabesque" w:char="F072"/>
      </w:r>
      <w:r w:rsidRPr="006A2D1A">
        <w:rPr>
          <w:spacing w:val="0"/>
          <w:rtl/>
        </w:rPr>
        <w:t xml:space="preserve"> شد. انس</w:t>
      </w:r>
      <w:r w:rsidRPr="006A2D1A">
        <w:rPr>
          <w:spacing w:val="0"/>
        </w:rPr>
        <w:sym w:font="AGA Arabesque" w:char="F074"/>
      </w:r>
      <w:r w:rsidRPr="006A2D1A">
        <w:rPr>
          <w:spacing w:val="0"/>
          <w:rtl/>
        </w:rPr>
        <w:t xml:space="preserve"> می‌گوید: رسول‌الله</w:t>
      </w:r>
      <w:r w:rsidRPr="006A2D1A">
        <w:rPr>
          <w:spacing w:val="0"/>
        </w:rPr>
        <w:sym w:font="AGA Arabesque" w:char="F072"/>
      </w:r>
      <w:r w:rsidRPr="006A2D1A">
        <w:rPr>
          <w:spacing w:val="0"/>
          <w:rtl/>
        </w:rPr>
        <w:t xml:space="preserve"> فرمود: «الله، </w:t>
      </w:r>
      <w:r w:rsidR="00CD20B8" w:rsidRPr="006A2D1A">
        <w:rPr>
          <w:spacing w:val="0"/>
          <w:rtl/>
        </w:rPr>
        <w:t>از توبه‌ی بنده‌اش بیش‌تر از فردی شادمان می‌شود که شتر گم‌شده‌اش را در بیابان می‌ی</w:t>
      </w:r>
      <w:r w:rsidR="00387726" w:rsidRPr="006A2D1A">
        <w:rPr>
          <w:spacing w:val="0"/>
          <w:rtl/>
        </w:rPr>
        <w:t>ابد». شخصی</w:t>
      </w:r>
      <w:r w:rsidR="00CD20B8" w:rsidRPr="006A2D1A">
        <w:rPr>
          <w:spacing w:val="0"/>
          <w:rtl/>
        </w:rPr>
        <w:t xml:space="preserve"> در بیابانی خشک که هیچ</w:t>
      </w:r>
      <w:r w:rsidR="00387726" w:rsidRPr="006A2D1A">
        <w:rPr>
          <w:spacing w:val="0"/>
          <w:rtl/>
        </w:rPr>
        <w:t>‌</w:t>
      </w:r>
      <w:r w:rsidR="00CD20B8" w:rsidRPr="006A2D1A">
        <w:rPr>
          <w:spacing w:val="0"/>
          <w:rtl/>
        </w:rPr>
        <w:t xml:space="preserve">کس در اطرافش نیست و به آب و غذا دست‌رسی ندارد، شترش را گم می‌کند. </w:t>
      </w:r>
      <w:r w:rsidR="005C2FAD" w:rsidRPr="006A2D1A">
        <w:rPr>
          <w:spacing w:val="0"/>
          <w:rtl/>
        </w:rPr>
        <w:t xml:space="preserve">هرچه به دنبالش می‌گردد، آن را نمی‌یابد؛ زیر درختی می‌رود </w:t>
      </w:r>
      <w:r w:rsidR="00CD20B8" w:rsidRPr="006A2D1A">
        <w:rPr>
          <w:spacing w:val="0"/>
          <w:rtl/>
        </w:rPr>
        <w:t xml:space="preserve">‌‌ </w:t>
      </w:r>
      <w:r w:rsidR="005C2FAD" w:rsidRPr="006A2D1A">
        <w:rPr>
          <w:spacing w:val="0"/>
          <w:rtl/>
        </w:rPr>
        <w:t>و آن‌جا در انتظار مرگ، سر به زمین می‌گذارد و می‌خوابد. از یافتن شترش و بلکه از ز</w:t>
      </w:r>
      <w:r w:rsidR="00387726" w:rsidRPr="006A2D1A">
        <w:rPr>
          <w:spacing w:val="0"/>
          <w:rtl/>
        </w:rPr>
        <w:t>ن</w:t>
      </w:r>
      <w:r w:rsidR="005C2FAD" w:rsidRPr="006A2D1A">
        <w:rPr>
          <w:spacing w:val="0"/>
          <w:rtl/>
        </w:rPr>
        <w:t>دگی، به‌کلی ناامید می‌شود؛ چراکه آب و غذایش، بارِ شتر بوده و حالا شترش را گم کرده است. در این حال، ناگهان شترش را در کنار خود می‌بیند؛ افسارش به درخت بسته است؛ به نظر شما خو</w:t>
      </w:r>
      <w:r w:rsidR="000B0941" w:rsidRPr="006A2D1A">
        <w:rPr>
          <w:rFonts w:hint="cs"/>
          <w:spacing w:val="0"/>
          <w:rtl/>
        </w:rPr>
        <w:t>شح</w:t>
      </w:r>
      <w:r w:rsidR="005C2FAD" w:rsidRPr="006A2D1A">
        <w:rPr>
          <w:spacing w:val="0"/>
          <w:rtl/>
        </w:rPr>
        <w:t>الی آن فرد در آن هنگام، حد و اندازه‌ای هم دارد؟</w:t>
      </w:r>
    </w:p>
    <w:p w:rsidR="005C2FAD" w:rsidRPr="006A2D1A" w:rsidRDefault="005C2FAD" w:rsidP="000B0941">
      <w:pPr>
        <w:pStyle w:val="PlainText"/>
        <w:rPr>
          <w:rFonts w:hAnsi="AGA Arabesque" w:hint="eastAsia"/>
          <w:spacing w:val="-2"/>
          <w:rtl/>
        </w:rPr>
      </w:pPr>
      <w:r w:rsidRPr="006A2D1A">
        <w:rPr>
          <w:rFonts w:hAnsi="AGA Arabesque"/>
          <w:spacing w:val="-2"/>
          <w:rtl/>
        </w:rPr>
        <w:t>کسی حد و اندزه‌اش را می‌داند که در چنین موقعیتی قرار گرفته باشد. خو</w:t>
      </w:r>
      <w:r w:rsidR="000B0941" w:rsidRPr="006A2D1A">
        <w:rPr>
          <w:rFonts w:hAnsi="AGA Arabesque" w:hint="cs"/>
          <w:spacing w:val="-2"/>
          <w:rtl/>
        </w:rPr>
        <w:t>شح</w:t>
      </w:r>
      <w:r w:rsidRPr="006A2D1A">
        <w:rPr>
          <w:rFonts w:hAnsi="AGA Arabesque"/>
          <w:spacing w:val="-2"/>
          <w:rtl/>
        </w:rPr>
        <w:t>الی بزرگ</w:t>
      </w:r>
      <w:r w:rsidR="00387726" w:rsidRPr="006A2D1A">
        <w:rPr>
          <w:rFonts w:hAnsi="AGA Arabesque"/>
          <w:spacing w:val="-2"/>
          <w:rtl/>
        </w:rPr>
        <w:t>ي‌</w:t>
      </w:r>
      <w:r w:rsidRPr="006A2D1A">
        <w:rPr>
          <w:rFonts w:hAnsi="AGA Arabesque"/>
          <w:spacing w:val="-2"/>
          <w:rtl/>
        </w:rPr>
        <w:t>ست! خوش</w:t>
      </w:r>
      <w:r w:rsidR="00387726" w:rsidRPr="006A2D1A">
        <w:rPr>
          <w:rFonts w:hAnsi="AGA Arabesque"/>
          <w:spacing w:val="-2"/>
          <w:rtl/>
        </w:rPr>
        <w:t>‌</w:t>
      </w:r>
      <w:r w:rsidRPr="006A2D1A">
        <w:rPr>
          <w:rFonts w:hAnsi="AGA Arabesque"/>
          <w:spacing w:val="-2"/>
          <w:rtl/>
        </w:rPr>
        <w:t xml:space="preserve">حالیِ برآمده </w:t>
      </w:r>
      <w:r w:rsidR="00387726" w:rsidRPr="006A2D1A">
        <w:rPr>
          <w:rFonts w:hAnsi="AGA Arabesque"/>
          <w:spacing w:val="-2"/>
          <w:rtl/>
        </w:rPr>
        <w:t>از امید به زندگی، پس از ناامیدی‌</w:t>
      </w:r>
      <w:r w:rsidRPr="006A2D1A">
        <w:rPr>
          <w:rFonts w:hAnsi="AGA Arabesque"/>
          <w:spacing w:val="-2"/>
          <w:rtl/>
        </w:rPr>
        <w:t>ست. آن‌قدر خو</w:t>
      </w:r>
      <w:r w:rsidR="000B0941" w:rsidRPr="006A2D1A">
        <w:rPr>
          <w:rFonts w:hAnsi="AGA Arabesque" w:hint="cs"/>
          <w:spacing w:val="-2"/>
          <w:rtl/>
        </w:rPr>
        <w:t>شح</w:t>
      </w:r>
      <w:r w:rsidRPr="006A2D1A">
        <w:rPr>
          <w:rFonts w:hAnsi="AGA Arabesque"/>
          <w:spacing w:val="-2"/>
          <w:rtl/>
        </w:rPr>
        <w:t>ال می‌شود که از شدت خو</w:t>
      </w:r>
      <w:r w:rsidR="000B0941" w:rsidRPr="006A2D1A">
        <w:rPr>
          <w:rFonts w:hAnsi="AGA Arabesque" w:hint="cs"/>
          <w:spacing w:val="-2"/>
          <w:rtl/>
        </w:rPr>
        <w:t>شح</w:t>
      </w:r>
      <w:r w:rsidRPr="006A2D1A">
        <w:rPr>
          <w:rFonts w:hAnsi="AGA Arabesque"/>
          <w:spacing w:val="-2"/>
          <w:rtl/>
        </w:rPr>
        <w:t>الی، به‌اشتباه می‌گوید: «آه! خدای من! تو، بنده‌ی منی و من، پروردگار تو هستم». می‌خواهد شکر خدا را بگوید که نجاتش داده است، ولی از فرط خو</w:t>
      </w:r>
      <w:r w:rsidR="000B0941" w:rsidRPr="006A2D1A">
        <w:rPr>
          <w:rFonts w:hAnsi="AGA Arabesque" w:hint="cs"/>
          <w:spacing w:val="-2"/>
          <w:rtl/>
        </w:rPr>
        <w:t>شح</w:t>
      </w:r>
      <w:r w:rsidRPr="006A2D1A">
        <w:rPr>
          <w:rFonts w:hAnsi="AGA Arabesque"/>
          <w:spacing w:val="-2"/>
          <w:rtl/>
        </w:rPr>
        <w:t>الی،</w:t>
      </w:r>
      <w:r w:rsidR="00FD6B06" w:rsidRPr="006A2D1A">
        <w:rPr>
          <w:rFonts w:hAnsi="AGA Arabesque"/>
          <w:spacing w:val="-2"/>
          <w:rtl/>
        </w:rPr>
        <w:t xml:space="preserve"> اشتباه می‌کند و می‌گوید: «خدایا! تو، </w:t>
      </w:r>
      <w:r w:rsidR="002D1726" w:rsidRPr="006A2D1A">
        <w:rPr>
          <w:rFonts w:hAnsi="AGA Arabesque"/>
          <w:spacing w:val="-2"/>
          <w:rtl/>
        </w:rPr>
        <w:t>بنده‌ی منی و من، پروردگار تو هستم».</w:t>
      </w:r>
    </w:p>
    <w:p w:rsidR="00630965" w:rsidRPr="006A2D1A" w:rsidRDefault="00630965" w:rsidP="00167AB1">
      <w:pPr>
        <w:pStyle w:val="PlainText"/>
        <w:rPr>
          <w:spacing w:val="0"/>
          <w:rtl/>
        </w:rPr>
      </w:pPr>
      <w:r w:rsidRPr="006A2D1A">
        <w:rPr>
          <w:spacing w:val="0"/>
          <w:rtl/>
        </w:rPr>
        <w:lastRenderedPageBreak/>
        <w:t>این حدیث، بیان‌گر این است که الله، از توبه‌ی بند</w:t>
      </w:r>
      <w:r w:rsidR="000B0941" w:rsidRPr="006A2D1A">
        <w:rPr>
          <w:rFonts w:hint="cs"/>
          <w:spacing w:val="0"/>
          <w:rtl/>
        </w:rPr>
        <w:t>ه ا</w:t>
      </w:r>
      <w:r w:rsidRPr="006A2D1A">
        <w:rPr>
          <w:spacing w:val="0"/>
          <w:rtl/>
        </w:rPr>
        <w:t>ش شادمان می‌شود و دوست دارد</w:t>
      </w:r>
      <w:r w:rsidR="00387726" w:rsidRPr="006A2D1A">
        <w:rPr>
          <w:spacing w:val="0"/>
          <w:rtl/>
        </w:rPr>
        <w:t xml:space="preserve"> که بنده‌اش به سوی او توبه کند؛ </w:t>
      </w:r>
      <w:r w:rsidRPr="006A2D1A">
        <w:rPr>
          <w:spacing w:val="0"/>
          <w:rtl/>
        </w:rPr>
        <w:t>البته این، از روی نیازش به اعمال و توبه‌ی ما نیست؛ بلکه الله، بی‌ن</w:t>
      </w:r>
      <w:r w:rsidR="00387726" w:rsidRPr="006A2D1A">
        <w:rPr>
          <w:spacing w:val="0"/>
          <w:rtl/>
        </w:rPr>
        <w:t>یاز است و ا</w:t>
      </w:r>
      <w:r w:rsidRPr="006A2D1A">
        <w:rPr>
          <w:spacing w:val="0"/>
          <w:rtl/>
        </w:rPr>
        <w:t>ز محبت و بخشندگی اوست که دوست دارد بنده‌اش را ببخشد. آری! خداوند</w:t>
      </w:r>
      <w:r w:rsidRPr="006A2D1A">
        <w:rPr>
          <w:spacing w:val="0"/>
        </w:rPr>
        <w:sym w:font="AGA Arabesque" w:char="F055"/>
      </w:r>
      <w:r w:rsidRPr="006A2D1A">
        <w:rPr>
          <w:spacing w:val="0"/>
          <w:rtl/>
        </w:rPr>
        <w:t xml:space="preserve"> بیش از آن‌که مجازات بنده اش را دوست داشته</w:t>
      </w:r>
      <w:r w:rsidR="005A03B9" w:rsidRPr="006A2D1A">
        <w:rPr>
          <w:spacing w:val="0"/>
          <w:rtl/>
        </w:rPr>
        <w:t xml:space="preserve"> باشد، دوست دارد که او را ببخشد</w:t>
      </w:r>
      <w:r w:rsidRPr="006A2D1A">
        <w:rPr>
          <w:spacing w:val="0"/>
          <w:rtl/>
        </w:rPr>
        <w:t xml:space="preserve"> و از این‌رو از توبه</w:t>
      </w:r>
      <w:r w:rsidR="005A03B9" w:rsidRPr="006A2D1A">
        <w:rPr>
          <w:spacing w:val="0"/>
          <w:rtl/>
        </w:rPr>
        <w:t>‌ی بنده‌</w:t>
      </w:r>
      <w:r w:rsidRPr="006A2D1A">
        <w:rPr>
          <w:spacing w:val="0"/>
          <w:rtl/>
        </w:rPr>
        <w:t>اش شاد می‌شود.</w:t>
      </w:r>
    </w:p>
    <w:p w:rsidR="002D1726" w:rsidRPr="006A2D1A" w:rsidRDefault="005A03B9" w:rsidP="00167AB1">
      <w:pPr>
        <w:pStyle w:val="PlainText"/>
        <w:rPr>
          <w:spacing w:val="0"/>
          <w:rtl/>
        </w:rPr>
      </w:pPr>
      <w:r w:rsidRPr="006A2D1A">
        <w:rPr>
          <w:spacing w:val="0"/>
          <w:rtl/>
        </w:rPr>
        <w:t>در این حدیث، به توبه تشویق شده است؛ زیرا الله، توبه‌ی بنده‌اش را دوست دارد و این، به مصلحت بنده است که توبه کند.</w:t>
      </w:r>
    </w:p>
    <w:p w:rsidR="005A03B9" w:rsidRPr="006A2D1A" w:rsidRDefault="000B0941" w:rsidP="00167AB1">
      <w:pPr>
        <w:pStyle w:val="PlainText"/>
        <w:rPr>
          <w:spacing w:val="0"/>
          <w:rtl/>
        </w:rPr>
      </w:pPr>
      <w:r w:rsidRPr="006A2D1A">
        <w:rPr>
          <w:rFonts w:hint="cs"/>
          <w:spacing w:val="0"/>
          <w:rtl/>
        </w:rPr>
        <w:t>همچنین</w:t>
      </w:r>
      <w:r w:rsidR="005A03B9" w:rsidRPr="006A2D1A">
        <w:rPr>
          <w:spacing w:val="0"/>
          <w:rtl/>
        </w:rPr>
        <w:t xml:space="preserve"> به صفت شادی برای الله پی می‌بریم و در می‌یابیم که الله، شادمان و خشمگین می‌شود، هم د</w:t>
      </w:r>
      <w:r w:rsidR="00387726" w:rsidRPr="006A2D1A">
        <w:rPr>
          <w:spacing w:val="0"/>
          <w:rtl/>
        </w:rPr>
        <w:t>وست می‌دارد و هم ناگوار می‌داند؛</w:t>
      </w:r>
      <w:r w:rsidR="005A03B9" w:rsidRPr="006A2D1A">
        <w:rPr>
          <w:spacing w:val="0"/>
          <w:rtl/>
        </w:rPr>
        <w:t xml:space="preserve"> ول</w:t>
      </w:r>
      <w:r w:rsidR="00387726" w:rsidRPr="006A2D1A">
        <w:rPr>
          <w:spacing w:val="0"/>
          <w:rtl/>
        </w:rPr>
        <w:t>ی این صفات، همانند صفات ما نیست؛</w:t>
      </w:r>
      <w:r w:rsidR="005A03B9" w:rsidRPr="006A2D1A">
        <w:rPr>
          <w:spacing w:val="0"/>
          <w:rtl/>
        </w:rPr>
        <w:t xml:space="preserve"> بلکه منظور، شادمانی و ف</w:t>
      </w:r>
      <w:r w:rsidR="00387726" w:rsidRPr="006A2D1A">
        <w:rPr>
          <w:spacing w:val="0"/>
          <w:rtl/>
        </w:rPr>
        <w:t>َ</w:t>
      </w:r>
      <w:r w:rsidR="005A03B9" w:rsidRPr="006A2D1A">
        <w:rPr>
          <w:spacing w:val="0"/>
          <w:rtl/>
        </w:rPr>
        <w:t>ر</w:t>
      </w:r>
      <w:r w:rsidR="00387726" w:rsidRPr="006A2D1A">
        <w:rPr>
          <w:spacing w:val="0"/>
          <w:rtl/>
        </w:rPr>
        <w:t>َ</w:t>
      </w:r>
      <w:r w:rsidR="005A03B9" w:rsidRPr="006A2D1A">
        <w:rPr>
          <w:spacing w:val="0"/>
          <w:rtl/>
        </w:rPr>
        <w:t>حی</w:t>
      </w:r>
      <w:r w:rsidR="00387726" w:rsidRPr="006A2D1A">
        <w:rPr>
          <w:spacing w:val="0"/>
          <w:rtl/>
        </w:rPr>
        <w:t>‌</w:t>
      </w:r>
      <w:r w:rsidR="005A03B9" w:rsidRPr="006A2D1A">
        <w:rPr>
          <w:spacing w:val="0"/>
          <w:rtl/>
        </w:rPr>
        <w:t>ست که شایسته‌ی جلال و عظمت او</w:t>
      </w:r>
      <w:r w:rsidR="00387726" w:rsidRPr="006A2D1A">
        <w:rPr>
          <w:spacing w:val="0"/>
          <w:rtl/>
        </w:rPr>
        <w:t>ست</w:t>
      </w:r>
      <w:r w:rsidR="00FB019C" w:rsidRPr="006A2D1A">
        <w:rPr>
          <w:spacing w:val="0"/>
          <w:rtl/>
        </w:rPr>
        <w:t xml:space="preserve"> و هیچ شباهتی با شادمانی آفریده‌هایش ندارد؛</w:t>
      </w:r>
      <w:r w:rsidR="005A03B9" w:rsidRPr="006A2D1A">
        <w:rPr>
          <w:spacing w:val="0"/>
          <w:rtl/>
        </w:rPr>
        <w:t xml:space="preserve"> زیرا می‌فرماید:</w:t>
      </w:r>
    </w:p>
    <w:p w:rsidR="00FB019C" w:rsidRPr="006A2D1A" w:rsidRDefault="00C34650" w:rsidP="00C34650">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كَمِث</w:t>
      </w:r>
      <w:r w:rsidRPr="006A2D1A">
        <w:rPr>
          <w:rFonts w:ascii="KFGQPC Uthmanic Script HAFS" w:hint="cs"/>
          <w:rtl/>
          <w:lang w:val="en-MY" w:eastAsia="en-MY" w:bidi="ar-SA"/>
        </w:rPr>
        <w:t>ۡ</w:t>
      </w:r>
      <w:r w:rsidRPr="006A2D1A">
        <w:rPr>
          <w:rFonts w:ascii="KFGQPC Uthmanic Script HAFS" w:hint="eastAsia"/>
          <w:rtl/>
          <w:lang w:val="en-MY" w:eastAsia="en-MY" w:bidi="ar-SA"/>
        </w:rPr>
        <w:t>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لسَّمِيعُ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بَصِيرُ</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FB019C" w:rsidRPr="006A2D1A">
        <w:rPr>
          <w:rFonts w:ascii="(normal text)" w:hAnsi="(normal text)"/>
          <w:rtl/>
          <w:lang w:bidi="ar-SA"/>
        </w:rPr>
        <w:t xml:space="preserve"> </w:t>
      </w:r>
      <w:r w:rsidR="001D0739" w:rsidRPr="006A2D1A">
        <w:rPr>
          <w:rFonts w:ascii="(normal text)" w:hAnsi="(normal text)"/>
          <w:rtl/>
          <w:lang w:bidi="ar-SA"/>
        </w:rPr>
        <w:tab/>
      </w:r>
    </w:p>
    <w:p w:rsidR="005A03B9" w:rsidRPr="006A2D1A" w:rsidRDefault="00FB019C" w:rsidP="00167AB1">
      <w:pPr>
        <w:pStyle w:val="a2"/>
        <w:rPr>
          <w:spacing w:val="0"/>
          <w:rtl/>
          <w:lang w:bidi="ar-SA"/>
        </w:rPr>
      </w:pPr>
      <w:r w:rsidRPr="006A2D1A">
        <w:rPr>
          <w:spacing w:val="0"/>
          <w:rtl/>
          <w:lang w:bidi="ar-SA"/>
        </w:rPr>
        <w:t>هیچ چیزی همانند او نیست؛ و او، شنوای بیناست.</w:t>
      </w:r>
    </w:p>
    <w:p w:rsidR="00147A54" w:rsidRPr="006A2D1A" w:rsidRDefault="00FB019C" w:rsidP="000B0941">
      <w:pPr>
        <w:pStyle w:val="PlainText"/>
        <w:rPr>
          <w:spacing w:val="0"/>
          <w:rtl/>
        </w:rPr>
      </w:pPr>
      <w:r w:rsidRPr="006A2D1A">
        <w:rPr>
          <w:spacing w:val="0"/>
          <w:rtl/>
        </w:rPr>
        <w:t xml:space="preserve">از این </w:t>
      </w:r>
      <w:r w:rsidR="00387726" w:rsidRPr="006A2D1A">
        <w:rPr>
          <w:spacing w:val="0"/>
          <w:rtl/>
        </w:rPr>
        <w:t>حدیث چنین می‌فهمیم که اگر انسان</w:t>
      </w:r>
      <w:r w:rsidRPr="006A2D1A">
        <w:rPr>
          <w:spacing w:val="0"/>
          <w:rtl/>
        </w:rPr>
        <w:t xml:space="preserve"> به‌اشتباه سخنی بگوید، هرچند  سخن کفرآمیزی باشد که به‌اشتباه و به سبب لغزش زبان، گفته است، سزاوار سرزنش و مؤاخذه نخواهد بود. همان‌طور که در حدیث آمده، آن شخص، سخ</w:t>
      </w:r>
      <w:r w:rsidR="006F48AD" w:rsidRPr="006A2D1A">
        <w:rPr>
          <w:spacing w:val="0"/>
          <w:rtl/>
        </w:rPr>
        <w:t>ن کفرآمیزی گفت؛ چراکه اگر انسان</w:t>
      </w:r>
      <w:r w:rsidRPr="006A2D1A">
        <w:rPr>
          <w:spacing w:val="0"/>
          <w:rtl/>
        </w:rPr>
        <w:t xml:space="preserve"> به پروردگارش بگوید: تو، بنده‌ی منی و من، پروردگار تو هستم، بدون شک سخن کفرآمیزی </w:t>
      </w:r>
      <w:r w:rsidR="006F48AD" w:rsidRPr="006A2D1A">
        <w:rPr>
          <w:spacing w:val="0"/>
          <w:rtl/>
        </w:rPr>
        <w:t>گفته است؛</w:t>
      </w:r>
      <w:r w:rsidRPr="006A2D1A">
        <w:rPr>
          <w:spacing w:val="0"/>
          <w:rtl/>
        </w:rPr>
        <w:t xml:space="preserve"> ولی از آن‌جا که این سخن را از شدت خو</w:t>
      </w:r>
      <w:r w:rsidR="000B0941" w:rsidRPr="006A2D1A">
        <w:rPr>
          <w:rFonts w:hint="cs"/>
          <w:spacing w:val="0"/>
          <w:rtl/>
        </w:rPr>
        <w:t>شح</w:t>
      </w:r>
      <w:r w:rsidRPr="006A2D1A">
        <w:rPr>
          <w:spacing w:val="0"/>
          <w:rtl/>
        </w:rPr>
        <w:t xml:space="preserve">الی، به‌اشتباه بر زبان آورد، مؤاخذه نشد. حکم دیگر عباراتی که به‌اشتباه گفته می‌شود نیز همین است. مثل دشنام‌گویی به دیگران به‌اشتباه و بدون قصد؛ یا </w:t>
      </w:r>
      <w:r w:rsidR="0098561D" w:rsidRPr="006A2D1A">
        <w:rPr>
          <w:spacing w:val="0"/>
          <w:rtl/>
        </w:rPr>
        <w:t>طلاق دادن همسر، بدون قصد و از روی خ</w:t>
      </w:r>
      <w:r w:rsidR="00147A54" w:rsidRPr="006A2D1A">
        <w:rPr>
          <w:spacing w:val="0"/>
          <w:rtl/>
        </w:rPr>
        <w:t>طا؛ در چنین مواردی که انسان، به‌</w:t>
      </w:r>
      <w:r w:rsidR="006F48AD" w:rsidRPr="006A2D1A">
        <w:rPr>
          <w:spacing w:val="0"/>
          <w:rtl/>
        </w:rPr>
        <w:t>اشتباه و بدون قصد</w:t>
      </w:r>
      <w:r w:rsidR="0098561D" w:rsidRPr="006A2D1A">
        <w:rPr>
          <w:spacing w:val="0"/>
          <w:rtl/>
        </w:rPr>
        <w:t xml:space="preserve"> چیزی می‌گوید، حکمش مانند</w:t>
      </w:r>
      <w:r w:rsidR="00147A54" w:rsidRPr="006A2D1A">
        <w:rPr>
          <w:spacing w:val="0"/>
          <w:rtl/>
        </w:rPr>
        <w:t xml:space="preserve"> سوگند لغو و بیهوده می‌باشد. الله</w:t>
      </w:r>
      <w:r w:rsidR="00147A54" w:rsidRPr="006A2D1A">
        <w:rPr>
          <w:spacing w:val="0"/>
        </w:rPr>
        <w:sym w:font="AGA Arabesque" w:char="F059"/>
      </w:r>
      <w:r w:rsidR="00147A54" w:rsidRPr="006A2D1A">
        <w:rPr>
          <w:spacing w:val="0"/>
          <w:rtl/>
        </w:rPr>
        <w:t xml:space="preserve"> می‌فرماید:</w:t>
      </w:r>
    </w:p>
    <w:p w:rsidR="00147A54" w:rsidRPr="006A2D1A" w:rsidRDefault="00C34650" w:rsidP="00C3465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يُؤَاخِذُكُمُ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للَّغ</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يُؤَاخِذُكُم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كَسَبَت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٢٢٥</w:t>
      </w:r>
      <w:r w:rsidRPr="006A2D1A">
        <w:rPr>
          <w:rStyle w:val="Char7"/>
          <w:rtl/>
        </w:rPr>
        <w:t>]</w:t>
      </w:r>
      <w:r w:rsidRPr="006A2D1A">
        <w:rPr>
          <w:rFonts w:ascii="KFGQPC Uthman Taha Naskh" w:cs="KFGQPC Uthman Taha Naskh"/>
          <w:rtl/>
          <w:lang w:val="en-MY" w:eastAsia="en-MY" w:bidi="ar-SA"/>
        </w:rPr>
        <w:t xml:space="preserve">  </w:t>
      </w:r>
      <w:r w:rsidR="00147A54" w:rsidRPr="006A2D1A">
        <w:rPr>
          <w:rtl/>
          <w:lang w:bidi="ar-SA"/>
        </w:rPr>
        <w:t xml:space="preserve"> </w:t>
      </w:r>
      <w:r w:rsidR="00147A54" w:rsidRPr="006A2D1A">
        <w:rPr>
          <w:rtl/>
          <w:lang w:bidi="ar-SA"/>
        </w:rPr>
        <w:tab/>
      </w:r>
    </w:p>
    <w:p w:rsidR="00147A54" w:rsidRPr="006A2D1A" w:rsidRDefault="00147A54" w:rsidP="00167AB1">
      <w:pPr>
        <w:pStyle w:val="a2"/>
        <w:rPr>
          <w:spacing w:val="0"/>
          <w:rtl/>
          <w:lang w:bidi="ar-SA"/>
        </w:rPr>
      </w:pPr>
      <w:r w:rsidRPr="006A2D1A">
        <w:rPr>
          <w:spacing w:val="0"/>
          <w:rtl/>
          <w:lang w:bidi="ar-SA"/>
        </w:rPr>
        <w:t>الله، شما را به خاطر سوگندهای بیهوده</w:t>
      </w:r>
      <w:r w:rsidRPr="006A2D1A">
        <w:rPr>
          <w:spacing w:val="0"/>
          <w:rtl/>
          <w:lang w:bidi="ar-SA"/>
        </w:rPr>
        <w:softHyphen/>
        <w:t>ای که می</w:t>
      </w:r>
      <w:r w:rsidRPr="006A2D1A">
        <w:rPr>
          <w:spacing w:val="0"/>
          <w:rtl/>
          <w:lang w:bidi="ar-SA"/>
        </w:rPr>
        <w:softHyphen/>
        <w:t>خورید، مؤاخذه نمی</w:t>
      </w:r>
      <w:r w:rsidRPr="006A2D1A">
        <w:rPr>
          <w:spacing w:val="0"/>
          <w:rtl/>
          <w:lang w:bidi="ar-SA"/>
        </w:rPr>
        <w:softHyphen/>
        <w:t>کند؛ ولی شما را به خاطر آن</w:t>
      </w:r>
      <w:r w:rsidR="006F48AD" w:rsidRPr="006A2D1A">
        <w:rPr>
          <w:spacing w:val="0"/>
          <w:rtl/>
          <w:lang w:bidi="ar-SA"/>
        </w:rPr>
        <w:t>‌</w:t>
      </w:r>
      <w:r w:rsidRPr="006A2D1A">
        <w:rPr>
          <w:spacing w:val="0"/>
          <w:rtl/>
          <w:lang w:bidi="ar-SA"/>
        </w:rPr>
        <w:t>چه که در دل دارید، مؤاخذه خواهد کرد.</w:t>
      </w:r>
    </w:p>
    <w:p w:rsidR="00147A54" w:rsidRPr="006A2D1A" w:rsidRDefault="00B91223" w:rsidP="00167AB1">
      <w:pPr>
        <w:pStyle w:val="PlainText"/>
        <w:rPr>
          <w:spacing w:val="0"/>
          <w:rtl/>
        </w:rPr>
      </w:pPr>
      <w:r w:rsidRPr="006A2D1A">
        <w:rPr>
          <w:spacing w:val="0"/>
          <w:rtl/>
        </w:rPr>
        <w:lastRenderedPageBreak/>
        <w:t>البته کسی که به‌قص</w:t>
      </w:r>
      <w:r w:rsidR="000277FA" w:rsidRPr="006A2D1A">
        <w:rPr>
          <w:spacing w:val="0"/>
          <w:rtl/>
        </w:rPr>
        <w:t>د استهزا</w:t>
      </w:r>
      <w:r w:rsidRPr="006A2D1A">
        <w:rPr>
          <w:spacing w:val="0"/>
          <w:rtl/>
        </w:rPr>
        <w:t xml:space="preserve"> سخن کفرآمیزی بگوید، کافر است</w:t>
      </w:r>
      <w:r w:rsidR="000277FA" w:rsidRPr="006A2D1A">
        <w:rPr>
          <w:spacing w:val="0"/>
          <w:rtl/>
        </w:rPr>
        <w:t xml:space="preserve"> و از دایره‌ی اسلام خارج می‌شود؛</w:t>
      </w:r>
      <w:r w:rsidRPr="006A2D1A">
        <w:rPr>
          <w:spacing w:val="0"/>
          <w:rtl/>
        </w:rPr>
        <w:t xml:space="preserve"> زیرا الله</w:t>
      </w:r>
      <w:r w:rsidRPr="006A2D1A">
        <w:rPr>
          <w:spacing w:val="0"/>
        </w:rPr>
        <w:sym w:font="AGA Arabesque" w:char="F059"/>
      </w:r>
      <w:r w:rsidRPr="006A2D1A">
        <w:rPr>
          <w:spacing w:val="0"/>
          <w:rtl/>
        </w:rPr>
        <w:t xml:space="preserve"> می‌فرماید:</w:t>
      </w:r>
    </w:p>
    <w:p w:rsidR="00DC0406" w:rsidRPr="006A2D1A" w:rsidRDefault="0051154F" w:rsidP="0051154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وَلَئِن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سَأَل</w:t>
      </w:r>
      <w:r w:rsidRPr="006A2D1A">
        <w:rPr>
          <w:rFonts w:ascii="KFGQPC Uthmanic Script HAFS" w:hint="cs"/>
          <w:rtl/>
          <w:lang w:val="en-MY" w:eastAsia="en-MY" w:bidi="ar-SA"/>
        </w:rPr>
        <w:t>ۡ</w:t>
      </w:r>
      <w:r w:rsidRPr="006A2D1A">
        <w:rPr>
          <w:rFonts w:ascii="KFGQPC Uthmanic Script HAFS" w:hint="eastAsia"/>
          <w:rtl/>
          <w:lang w:val="en-MY" w:eastAsia="en-MY" w:bidi="ar-SA"/>
        </w:rPr>
        <w:t>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لَيَقُولُنَّ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نَخُوضُ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وَنَل</w:t>
      </w:r>
      <w:r w:rsidRPr="006A2D1A">
        <w:rPr>
          <w:rFonts w:ascii="KFGQPC Uthmanic Script HAFS" w:hint="cs"/>
          <w:rtl/>
          <w:lang w:val="en-MY" w:eastAsia="en-MY" w:bidi="ar-SA"/>
        </w:rPr>
        <w:t>ۡ</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وَءَايَ</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w:t>
      </w:r>
      <w:r w:rsidRPr="006A2D1A">
        <w:rPr>
          <w:rFonts w:ascii="KFGQPC Uthmanic Script HAFS" w:hint="eastAsia"/>
          <w:rtl/>
          <w:lang w:val="en-MY" w:eastAsia="en-MY" w:bidi="ar-SA"/>
        </w:rPr>
        <w:t>زِءُونَ</w:t>
      </w:r>
      <w:r w:rsidRPr="006A2D1A">
        <w:rPr>
          <w:rFonts w:ascii="KFGQPC Uthmanic Script HAFS"/>
          <w:rtl/>
          <w:lang w:val="en-MY" w:eastAsia="en-MY" w:bidi="ar-SA"/>
        </w:rPr>
        <w:t xml:space="preserve"> </w:t>
      </w:r>
      <w:r w:rsidRPr="006A2D1A">
        <w:rPr>
          <w:rFonts w:ascii="KFGQPC Uthmanic Script HAFS" w:hint="cs"/>
          <w:rtl/>
          <w:lang w:val="en-MY" w:eastAsia="en-MY" w:bidi="ar-SA"/>
        </w:rPr>
        <w:t>٦٥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تَذِرُواْ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٦٥</w:t>
      </w:r>
      <w:r w:rsidRPr="006A2D1A">
        <w:rPr>
          <w:rStyle w:val="Char7"/>
          <w:rFonts w:hint="eastAsia"/>
          <w:rtl/>
        </w:rPr>
        <w:t>،</w:t>
      </w:r>
      <w:r w:rsidRPr="006A2D1A">
        <w:rPr>
          <w:rStyle w:val="Char7"/>
          <w:rtl/>
        </w:rPr>
        <w:t xml:space="preserve">  </w:t>
      </w:r>
      <w:r w:rsidRPr="006A2D1A">
        <w:rPr>
          <w:rStyle w:val="Char7"/>
          <w:rFonts w:hint="cs"/>
          <w:rtl/>
        </w:rPr>
        <w:t>٦٦</w:t>
      </w:r>
      <w:r w:rsidRPr="006A2D1A">
        <w:rPr>
          <w:rStyle w:val="Char7"/>
          <w:rtl/>
        </w:rPr>
        <w:t>]</w:t>
      </w:r>
      <w:r w:rsidRPr="006A2D1A">
        <w:rPr>
          <w:rFonts w:ascii="KFGQPC Uthman Taha Naskh" w:cs="KFGQPC Uthman Taha Naskh"/>
          <w:rtl/>
          <w:lang w:val="en-MY" w:eastAsia="en-MY" w:bidi="ar-SA"/>
        </w:rPr>
        <w:t xml:space="preserve">  </w:t>
      </w:r>
      <w:r w:rsidR="00DC4FEF" w:rsidRPr="006A2D1A">
        <w:rPr>
          <w:rtl/>
          <w:lang w:bidi="ar-SA"/>
        </w:rPr>
        <w:t xml:space="preserve"> </w:t>
      </w:r>
      <w:r w:rsidR="001D0739" w:rsidRPr="006A2D1A">
        <w:rPr>
          <w:rtl/>
          <w:lang w:bidi="ar-SA"/>
        </w:rPr>
        <w:tab/>
      </w:r>
    </w:p>
    <w:p w:rsidR="00DC0406" w:rsidRPr="006A2D1A" w:rsidRDefault="00DC0406" w:rsidP="00167AB1">
      <w:pPr>
        <w:pStyle w:val="a2"/>
        <w:rPr>
          <w:spacing w:val="0"/>
          <w:rtl/>
          <w:lang w:bidi="ar-SA"/>
        </w:rPr>
      </w:pPr>
      <w:r w:rsidRPr="006A2D1A">
        <w:rPr>
          <w:rFonts w:eastAsia="SimSun"/>
          <w:spacing w:val="0"/>
          <w:rtl/>
          <w:lang w:eastAsia="zh-CN" w:bidi="ar-SA"/>
        </w:rPr>
        <w:t xml:space="preserve">و اگر </w:t>
      </w:r>
      <w:r w:rsidRPr="006A2D1A">
        <w:rPr>
          <w:spacing w:val="0"/>
          <w:rtl/>
          <w:lang w:bidi="ar-SA"/>
        </w:rPr>
        <w:t>آنان</w:t>
      </w:r>
      <w:r w:rsidRPr="006A2D1A">
        <w:rPr>
          <w:rFonts w:eastAsia="SimSun"/>
          <w:spacing w:val="0"/>
          <w:rtl/>
          <w:lang w:eastAsia="zh-CN" w:bidi="ar-SA"/>
        </w:rPr>
        <w:t xml:space="preserve"> را بازخواست کنی (که چرا چنین سخنانی گفتید)، </w:t>
      </w:r>
      <w:r w:rsidRPr="006A2D1A">
        <w:rPr>
          <w:spacing w:val="0"/>
          <w:rtl/>
          <w:lang w:bidi="ar-SA"/>
        </w:rPr>
        <w:t>می</w:t>
      </w:r>
      <w:r w:rsidRPr="006A2D1A">
        <w:rPr>
          <w:spacing w:val="0"/>
          <w:rtl/>
          <w:lang w:bidi="ar-SA"/>
        </w:rPr>
        <w:softHyphen/>
        <w:t>گویند</w:t>
      </w:r>
      <w:r w:rsidRPr="006A2D1A">
        <w:rPr>
          <w:rFonts w:eastAsia="SimSun"/>
          <w:spacing w:val="0"/>
          <w:rtl/>
          <w:lang w:eastAsia="zh-CN" w:bidi="ar-SA"/>
        </w:rPr>
        <w:t xml:space="preserve">: ما </w:t>
      </w:r>
      <w:r w:rsidRPr="006A2D1A">
        <w:rPr>
          <w:spacing w:val="0"/>
          <w:rtl/>
          <w:lang w:bidi="ar-SA"/>
        </w:rPr>
        <w:t>فقط</w:t>
      </w:r>
      <w:r w:rsidRPr="006A2D1A">
        <w:rPr>
          <w:rFonts w:eastAsia="SimSun"/>
          <w:spacing w:val="0"/>
          <w:rtl/>
          <w:lang w:eastAsia="zh-CN" w:bidi="ar-SA"/>
        </w:rPr>
        <w:t xml:space="preserve"> شوخی و بازی می‌کردیم. بگو: آیا الله، و آیات و پیامبرش را به مسخره می</w:t>
      </w:r>
      <w:r w:rsidRPr="006A2D1A">
        <w:rPr>
          <w:rFonts w:eastAsia="SimSun"/>
          <w:spacing w:val="0"/>
          <w:rtl/>
          <w:lang w:eastAsia="zh-CN" w:bidi="ar-SA"/>
        </w:rPr>
        <w:softHyphen/>
        <w:t xml:space="preserve">گیرید؟ عذر و بهانه </w:t>
      </w:r>
      <w:r w:rsidRPr="006A2D1A">
        <w:rPr>
          <w:spacing w:val="0"/>
          <w:rtl/>
          <w:lang w:bidi="ar-SA"/>
        </w:rPr>
        <w:t>نیاورید</w:t>
      </w:r>
      <w:r w:rsidRPr="006A2D1A">
        <w:rPr>
          <w:rFonts w:eastAsia="SimSun"/>
          <w:spacing w:val="0"/>
          <w:rtl/>
          <w:lang w:eastAsia="zh-CN" w:bidi="ar-SA"/>
        </w:rPr>
        <w:t>؛ به‌راستی پس از ایمانتان، کفر ورزیده</w:t>
      </w:r>
      <w:r w:rsidRPr="006A2D1A">
        <w:rPr>
          <w:rFonts w:eastAsia="SimSun"/>
          <w:spacing w:val="0"/>
          <w:rtl/>
          <w:lang w:eastAsia="zh-CN" w:bidi="ar-SA"/>
        </w:rPr>
        <w:softHyphen/>
        <w:t>اید.</w:t>
      </w:r>
    </w:p>
    <w:p w:rsidR="00B91223" w:rsidRPr="006A2D1A" w:rsidRDefault="00DC4FEF" w:rsidP="00167AB1">
      <w:pPr>
        <w:pStyle w:val="PlainText"/>
        <w:rPr>
          <w:spacing w:val="0"/>
          <w:rtl/>
        </w:rPr>
      </w:pPr>
      <w:r w:rsidRPr="006A2D1A">
        <w:rPr>
          <w:spacing w:val="0"/>
          <w:rtl/>
        </w:rPr>
        <w:t>مسخره‌کننده</w:t>
      </w:r>
      <w:r w:rsidR="00DC0406" w:rsidRPr="006A2D1A">
        <w:rPr>
          <w:spacing w:val="0"/>
          <w:rtl/>
        </w:rPr>
        <w:t xml:space="preserve"> با گفتن سخنان کفرآمیز، عبارات کفرآمیز و مفاهیم آن را در نظر می‌گیرد و به‌قصد</w:t>
      </w:r>
      <w:r w:rsidRPr="006A2D1A">
        <w:rPr>
          <w:spacing w:val="0"/>
          <w:rtl/>
        </w:rPr>
        <w:t>،</w:t>
      </w:r>
      <w:r w:rsidR="00DC0406" w:rsidRPr="006A2D1A">
        <w:rPr>
          <w:spacing w:val="0"/>
          <w:rtl/>
        </w:rPr>
        <w:t xml:space="preserve"> چنین سخنانی را بر زبان می‌آورد؛ از این‌رو کافر است؛ بر خلاف کسی که بدون قصد، دچار لغزش زبان می‌شود و اگرچه سخن کفرآمیز بر زبانش می‌آید، ولی کافر نیست. و این، از </w:t>
      </w:r>
      <w:r w:rsidR="0022160A" w:rsidRPr="006A2D1A">
        <w:rPr>
          <w:spacing w:val="0"/>
          <w:rtl/>
        </w:rPr>
        <w:t xml:space="preserve">رحمت </w:t>
      </w:r>
      <w:r w:rsidR="00DC0406" w:rsidRPr="006A2D1A">
        <w:rPr>
          <w:spacing w:val="0"/>
          <w:rtl/>
        </w:rPr>
        <w:t>بی‌کران الله</w:t>
      </w:r>
      <w:r w:rsidR="00DC0406" w:rsidRPr="006A2D1A">
        <w:rPr>
          <w:spacing w:val="0"/>
        </w:rPr>
        <w:sym w:font="AGA Arabesque" w:char="F055"/>
      </w:r>
      <w:r w:rsidR="00DC0406" w:rsidRPr="006A2D1A">
        <w:rPr>
          <w:spacing w:val="0"/>
          <w:rtl/>
        </w:rPr>
        <w:t xml:space="preserve"> می‌باشد.</w:t>
      </w:r>
    </w:p>
    <w:p w:rsidR="000277FA" w:rsidRPr="006A2D1A" w:rsidRDefault="000277FA" w:rsidP="007C0E84">
      <w:pPr>
        <w:pStyle w:val="PlainText"/>
        <w:ind w:firstLine="0"/>
        <w:jc w:val="center"/>
        <w:rPr>
          <w:spacing w:val="0"/>
          <w:rtl/>
        </w:rPr>
      </w:pPr>
      <w:r w:rsidRPr="006A2D1A">
        <w:rPr>
          <w:spacing w:val="0"/>
          <w:rtl/>
        </w:rPr>
        <w:t>***</w:t>
      </w:r>
    </w:p>
    <w:p w:rsidR="0022160A" w:rsidRPr="006A2D1A" w:rsidRDefault="000277FA" w:rsidP="0040309C">
      <w:pPr>
        <w:pStyle w:val="a4"/>
        <w:rPr>
          <w:rtl/>
          <w:lang w:bidi="ar-SA"/>
        </w:rPr>
      </w:pPr>
      <w:r w:rsidRPr="006A2D1A">
        <w:rPr>
          <w:rtl/>
          <w:lang w:bidi="ar-SA"/>
        </w:rPr>
        <w:t xml:space="preserve">17- </w:t>
      </w:r>
      <w:r w:rsidR="0022160A" w:rsidRPr="006A2D1A">
        <w:rPr>
          <w:rtl/>
          <w:lang w:bidi="ar-SA"/>
        </w:rPr>
        <w:t>وعن أبي مُوسى عَبْدِ اللَّهِ بنِ قَيْسٍ الأَشْعَرِي</w:t>
      </w:r>
      <w:r w:rsidR="0022160A" w:rsidRPr="006A2D1A">
        <w:rPr>
          <w:b w:val="0"/>
          <w:bCs w:val="0"/>
          <w:rtl/>
          <w:lang w:bidi="ar-SA"/>
        </w:rPr>
        <w:sym w:font="AGA Arabesque" w:char="F074"/>
      </w:r>
      <w:r w:rsidR="0022160A" w:rsidRPr="006A2D1A">
        <w:rPr>
          <w:rtl/>
          <w:lang w:bidi="ar-SA"/>
        </w:rPr>
        <w:t xml:space="preserve"> عن النَّبِيِّ</w:t>
      </w:r>
      <w:r w:rsidR="0022160A" w:rsidRPr="006A2D1A">
        <w:rPr>
          <w:b w:val="0"/>
          <w:bCs w:val="0"/>
          <w:rtl/>
          <w:lang w:bidi="ar-SA"/>
        </w:rPr>
        <w:sym w:font="AGA Arabesque" w:char="F072"/>
      </w:r>
      <w:r w:rsidR="0022160A" w:rsidRPr="006A2D1A">
        <w:rPr>
          <w:rtl/>
          <w:lang w:bidi="ar-SA"/>
        </w:rPr>
        <w:t xml:space="preserve"> قال: «إِن الله تعالى يبْسُطُ يدهُ بِاللَّيْلِ ليتُوب</w:t>
      </w:r>
      <w:r w:rsidRPr="006A2D1A">
        <w:rPr>
          <w:rtl/>
          <w:lang w:bidi="ar-SA"/>
        </w:rPr>
        <w:t>َ</w:t>
      </w:r>
      <w:r w:rsidR="0022160A" w:rsidRPr="006A2D1A">
        <w:rPr>
          <w:rtl/>
          <w:lang w:bidi="ar-SA"/>
        </w:rPr>
        <w:t xml:space="preserve"> مُسيءُ النَّهَارِ وَيبْسُطُ يَدهُ بالنَّهَارِ ليَتُوبَ مُسِيءُ اللَّيْلِ حتَّى تَطْلُعَ الشَّمْسُ مِن مغْرِبِها»</w:t>
      </w:r>
      <w:r w:rsidR="00EE1D98" w:rsidRPr="006A2D1A">
        <w:rPr>
          <w:rtl/>
          <w:lang w:bidi="ar-SA"/>
        </w:rPr>
        <w:t>.</w:t>
      </w:r>
      <w:r w:rsidR="0022160A" w:rsidRPr="006A2D1A">
        <w:rPr>
          <w:rtl/>
          <w:lang w:bidi="ar-SA"/>
        </w:rPr>
        <w:t xml:space="preserve"> </w:t>
      </w:r>
      <w:r w:rsidR="00EE1D98" w:rsidRPr="006A2D1A">
        <w:rPr>
          <w:rtl/>
          <w:lang w:bidi="ar-SA"/>
        </w:rPr>
        <w:t>[روایت</w:t>
      </w:r>
      <w:r w:rsidR="0022160A" w:rsidRPr="006A2D1A">
        <w:rPr>
          <w:rtl/>
          <w:lang w:bidi="ar-SA"/>
        </w:rPr>
        <w:t xml:space="preserve"> مسلم</w:t>
      </w:r>
      <w:r w:rsidR="00EE1D98"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2"/>
      </w:r>
      <w:r w:rsidR="003A729F" w:rsidRPr="006A2D1A">
        <w:rPr>
          <w:rStyle w:val="FootnoteReference"/>
          <w:rFonts w:cs="B Lotus"/>
          <w:bCs w:val="0"/>
          <w:szCs w:val="28"/>
          <w:rtl/>
          <w:lang w:bidi="ar-SA"/>
        </w:rPr>
        <w:t>)</w:t>
      </w:r>
    </w:p>
    <w:p w:rsidR="0022160A" w:rsidRPr="006A2D1A" w:rsidRDefault="000277FA" w:rsidP="000B0941">
      <w:pPr>
        <w:pStyle w:val="PlainText"/>
        <w:rPr>
          <w:spacing w:val="0"/>
          <w:rtl/>
        </w:rPr>
      </w:pPr>
      <w:r w:rsidRPr="006A2D1A">
        <w:rPr>
          <w:b/>
          <w:bCs/>
          <w:spacing w:val="0"/>
          <w:rtl/>
        </w:rPr>
        <w:t>ترجمه:</w:t>
      </w:r>
      <w:r w:rsidRPr="006A2D1A">
        <w:rPr>
          <w:spacing w:val="0"/>
          <w:rtl/>
        </w:rPr>
        <w:t xml:space="preserve"> </w:t>
      </w:r>
      <w:r w:rsidR="00EE1D98" w:rsidRPr="006A2D1A">
        <w:rPr>
          <w:spacing w:val="0"/>
          <w:rtl/>
        </w:rPr>
        <w:t>ابوموسی، عبدالله بن قیس اشعری</w:t>
      </w:r>
      <w:r w:rsidR="00EE1D98" w:rsidRPr="006A2D1A">
        <w:rPr>
          <w:spacing w:val="0"/>
        </w:rPr>
        <w:sym w:font="AGA Arabesque" w:char="F074"/>
      </w:r>
      <w:r w:rsidR="00EE1D98" w:rsidRPr="006A2D1A">
        <w:rPr>
          <w:spacing w:val="0"/>
          <w:rtl/>
        </w:rPr>
        <w:t xml:space="preserve"> می‌گوید: پیامبر</w:t>
      </w:r>
      <w:r w:rsidR="00EE1D98" w:rsidRPr="006A2D1A">
        <w:rPr>
          <w:spacing w:val="0"/>
        </w:rPr>
        <w:sym w:font="AGA Arabesque" w:char="F072"/>
      </w:r>
      <w:r w:rsidRPr="006A2D1A">
        <w:rPr>
          <w:spacing w:val="0"/>
          <w:rtl/>
        </w:rPr>
        <w:t xml:space="preserve"> فرمود: «الله متعال</w:t>
      </w:r>
      <w:r w:rsidR="00EE1D98" w:rsidRPr="006A2D1A">
        <w:rPr>
          <w:spacing w:val="0"/>
          <w:rtl/>
        </w:rPr>
        <w:t xml:space="preserve"> دستش را در شب می‌گشا</w:t>
      </w:r>
      <w:r w:rsidR="008F0420" w:rsidRPr="006A2D1A">
        <w:rPr>
          <w:spacing w:val="0"/>
          <w:rtl/>
        </w:rPr>
        <w:t>ی</w:t>
      </w:r>
      <w:r w:rsidR="00EE1D98" w:rsidRPr="006A2D1A">
        <w:rPr>
          <w:spacing w:val="0"/>
          <w:rtl/>
        </w:rPr>
        <w:t>د تا توبه‌ی گن</w:t>
      </w:r>
      <w:r w:rsidR="000B0941" w:rsidRPr="006A2D1A">
        <w:rPr>
          <w:rFonts w:hint="cs"/>
          <w:spacing w:val="0"/>
          <w:rtl/>
        </w:rPr>
        <w:t>هک</w:t>
      </w:r>
      <w:r w:rsidR="00EE1D98" w:rsidRPr="006A2D1A">
        <w:rPr>
          <w:spacing w:val="0"/>
          <w:rtl/>
        </w:rPr>
        <w:t>ار روز را قبول کند و دستش را در روز، باز می‌کند تا توبه‌ی گن</w:t>
      </w:r>
      <w:r w:rsidR="000B0941" w:rsidRPr="006A2D1A">
        <w:rPr>
          <w:rFonts w:hint="cs"/>
          <w:spacing w:val="0"/>
          <w:rtl/>
        </w:rPr>
        <w:t>هک</w:t>
      </w:r>
      <w:r w:rsidR="00EE1D98" w:rsidRPr="006A2D1A">
        <w:rPr>
          <w:spacing w:val="0"/>
          <w:rtl/>
        </w:rPr>
        <w:t>ار شب را بپذیرد».</w:t>
      </w:r>
    </w:p>
    <w:p w:rsidR="00EE1D98" w:rsidRPr="006A2D1A" w:rsidRDefault="00EE1D98" w:rsidP="0040309C">
      <w:pPr>
        <w:pStyle w:val="a4"/>
        <w:rPr>
          <w:rtl/>
          <w:lang w:bidi="ar-SA"/>
        </w:rPr>
      </w:pPr>
      <w:r w:rsidRPr="006A2D1A">
        <w:rPr>
          <w:rtl/>
          <w:lang w:bidi="ar-SA"/>
        </w:rPr>
        <w:t>18- وعَنْ أبي هُريْرةَ</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«مَنْ تاب قَبْلَ أَنْ تطلُعَ الشَّمْسُ مِنْ مغْرِبِهَا تَابَ الله علَيْه».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3"/>
      </w:r>
      <w:r w:rsidR="003A729F" w:rsidRPr="006A2D1A">
        <w:rPr>
          <w:rStyle w:val="FootnoteReference"/>
          <w:rFonts w:cs="B Lotus"/>
          <w:bCs w:val="0"/>
          <w:szCs w:val="28"/>
          <w:rtl/>
          <w:lang w:bidi="ar-SA"/>
        </w:rPr>
        <w:t>)</w:t>
      </w:r>
    </w:p>
    <w:p w:rsidR="0022160A" w:rsidRPr="006A2D1A" w:rsidRDefault="000277FA" w:rsidP="00167AB1">
      <w:pPr>
        <w:pStyle w:val="PlainText"/>
        <w:rPr>
          <w:spacing w:val="0"/>
          <w:rtl/>
        </w:rPr>
      </w:pPr>
      <w:r w:rsidRPr="006A2D1A">
        <w:rPr>
          <w:b/>
          <w:bCs/>
          <w:spacing w:val="0"/>
          <w:rtl/>
        </w:rPr>
        <w:t>ترجمه:</w:t>
      </w:r>
      <w:r w:rsidRPr="006A2D1A">
        <w:rPr>
          <w:spacing w:val="0"/>
          <w:rtl/>
        </w:rPr>
        <w:t xml:space="preserve"> </w:t>
      </w:r>
      <w:r w:rsidR="00EE1D98" w:rsidRPr="006A2D1A">
        <w:rPr>
          <w:spacing w:val="0"/>
          <w:rtl/>
        </w:rPr>
        <w:t>ابوهریره</w:t>
      </w:r>
      <w:r w:rsidR="00EE1D98" w:rsidRPr="006A2D1A">
        <w:rPr>
          <w:spacing w:val="0"/>
        </w:rPr>
        <w:sym w:font="AGA Arabesque" w:char="F074"/>
      </w:r>
      <w:r w:rsidR="00EE1D98" w:rsidRPr="006A2D1A">
        <w:rPr>
          <w:spacing w:val="0"/>
          <w:rtl/>
        </w:rPr>
        <w:t xml:space="preserve"> می‌گوید: رسول‌الله</w:t>
      </w:r>
      <w:r w:rsidR="00EE1D98" w:rsidRPr="006A2D1A">
        <w:rPr>
          <w:spacing w:val="0"/>
        </w:rPr>
        <w:sym w:font="AGA Arabesque" w:char="F072"/>
      </w:r>
      <w:r w:rsidRPr="006A2D1A">
        <w:rPr>
          <w:spacing w:val="0"/>
          <w:rtl/>
        </w:rPr>
        <w:t xml:space="preserve"> فرمود: «هرکس پیش از طلوع خورشید از مغرب</w:t>
      </w:r>
      <w:r w:rsidR="00EE1D98" w:rsidRPr="006A2D1A">
        <w:rPr>
          <w:spacing w:val="0"/>
          <w:rtl/>
        </w:rPr>
        <w:t xml:space="preserve"> توبه کن</w:t>
      </w:r>
      <w:r w:rsidRPr="006A2D1A">
        <w:rPr>
          <w:spacing w:val="0"/>
          <w:rtl/>
        </w:rPr>
        <w:t>د، الله</w:t>
      </w:r>
      <w:r w:rsidR="00EE1D98" w:rsidRPr="006A2D1A">
        <w:rPr>
          <w:spacing w:val="0"/>
          <w:rtl/>
        </w:rPr>
        <w:t xml:space="preserve"> توبه‌اش را می‌پذیرد».</w:t>
      </w:r>
    </w:p>
    <w:p w:rsidR="00EE1D98" w:rsidRPr="006A2D1A" w:rsidRDefault="00EE1D98" w:rsidP="0040309C">
      <w:pPr>
        <w:pStyle w:val="a4"/>
        <w:rPr>
          <w:rtl/>
          <w:lang w:bidi="ar-SA"/>
        </w:rPr>
      </w:pPr>
      <w:r w:rsidRPr="006A2D1A">
        <w:rPr>
          <w:rtl/>
          <w:lang w:bidi="ar-SA"/>
        </w:rPr>
        <w:lastRenderedPageBreak/>
        <w:t>19- وعَنْ أبي عَبْدِ الرَّحْمن عَبْدِ اللَّهِ بن عُمرَ بن الخطَّاب</w:t>
      </w:r>
      <w:r w:rsidR="000277FA" w:rsidRPr="006A2D1A">
        <w:rPr>
          <w:rFonts w:cs="(M. Aiyada Ayoub ALKobaisi)"/>
          <w:b w:val="0"/>
          <w:bCs w:val="0"/>
          <w:rtl/>
          <w:lang w:bidi="ar-SA"/>
        </w:rPr>
        <w:t>$</w:t>
      </w:r>
      <w:r w:rsidRPr="006A2D1A">
        <w:rPr>
          <w:rtl/>
          <w:lang w:bidi="ar-SA"/>
        </w:rPr>
        <w:t xml:space="preserve"> عن النَّبيِّ</w:t>
      </w:r>
      <w:r w:rsidRPr="006A2D1A">
        <w:rPr>
          <w:b w:val="0"/>
          <w:bCs w:val="0"/>
          <w:rtl/>
          <w:lang w:bidi="ar-SA"/>
        </w:rPr>
        <w:sym w:font="AGA Arabesque" w:char="F072"/>
      </w:r>
      <w:r w:rsidRPr="006A2D1A">
        <w:rPr>
          <w:rtl/>
          <w:lang w:bidi="ar-SA"/>
        </w:rPr>
        <w:t xml:space="preserve"> قال: «إِنَّ الله</w:t>
      </w:r>
      <w:r w:rsidRPr="006A2D1A">
        <w:rPr>
          <w:b w:val="0"/>
          <w:bCs w:val="0"/>
          <w:rtl/>
          <w:lang w:bidi="ar-SA"/>
        </w:rPr>
        <w:sym w:font="AGA Arabesque" w:char="F055"/>
      </w:r>
      <w:r w:rsidRPr="006A2D1A">
        <w:rPr>
          <w:rtl/>
          <w:lang w:bidi="ar-SA"/>
        </w:rPr>
        <w:t xml:space="preserve"> يقْبَلُ توْبةَ العبْدِ مَا</w:t>
      </w:r>
      <w:r w:rsidR="004E21D0" w:rsidRPr="006A2D1A">
        <w:rPr>
          <w:rtl/>
          <w:lang w:bidi="ar-SA"/>
        </w:rPr>
        <w:t xml:space="preserve"> </w:t>
      </w:r>
      <w:r w:rsidRPr="006A2D1A">
        <w:rPr>
          <w:rtl/>
          <w:lang w:bidi="ar-SA"/>
        </w:rPr>
        <w:t>لَم يُغرْغرِ».</w:t>
      </w:r>
      <w:r w:rsidRPr="006A2D1A">
        <w:rPr>
          <w:sz w:val="24"/>
          <w:szCs w:val="24"/>
          <w:rtl/>
          <w:lang w:bidi="ar-SA"/>
        </w:rPr>
        <w:t xml:space="preserve"> </w:t>
      </w:r>
      <w:r w:rsidR="008F0420" w:rsidRPr="006A2D1A">
        <w:rPr>
          <w:sz w:val="24"/>
          <w:szCs w:val="24"/>
          <w:rtl/>
          <w:lang w:bidi="ar-SA"/>
        </w:rPr>
        <w:t xml:space="preserve">[ترمذی، روایتش کرده و آن را </w:t>
      </w:r>
      <w:r w:rsidRPr="006A2D1A">
        <w:rPr>
          <w:sz w:val="24"/>
          <w:szCs w:val="24"/>
          <w:rtl/>
          <w:lang w:bidi="ar-SA"/>
        </w:rPr>
        <w:t>حسن</w:t>
      </w:r>
      <w:r w:rsidR="000277FA" w:rsidRPr="006A2D1A">
        <w:rPr>
          <w:sz w:val="24"/>
          <w:szCs w:val="24"/>
          <w:rtl/>
          <w:lang w:bidi="ar-SA"/>
        </w:rPr>
        <w:t xml:space="preserve"> دانسته است]</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4"/>
      </w:r>
      <w:r w:rsidR="003A729F" w:rsidRPr="006A2D1A">
        <w:rPr>
          <w:rStyle w:val="FootnoteReference"/>
          <w:rFonts w:cs="B Lotus"/>
          <w:bCs w:val="0"/>
          <w:szCs w:val="28"/>
          <w:rtl/>
          <w:lang w:bidi="ar-SA"/>
        </w:rPr>
        <w:t>)</w:t>
      </w:r>
    </w:p>
    <w:p w:rsidR="004E21D0" w:rsidRPr="006A2D1A" w:rsidRDefault="000277FA" w:rsidP="00167AB1">
      <w:pPr>
        <w:pStyle w:val="PlainText"/>
        <w:rPr>
          <w:spacing w:val="0"/>
          <w:rtl/>
        </w:rPr>
      </w:pPr>
      <w:r w:rsidRPr="006A2D1A">
        <w:rPr>
          <w:b/>
          <w:bCs/>
          <w:spacing w:val="0"/>
          <w:rtl/>
        </w:rPr>
        <w:t>ترجمه:</w:t>
      </w:r>
      <w:r w:rsidRPr="006A2D1A">
        <w:rPr>
          <w:spacing w:val="0"/>
          <w:rtl/>
        </w:rPr>
        <w:t xml:space="preserve"> </w:t>
      </w:r>
      <w:r w:rsidR="004E21D0" w:rsidRPr="006A2D1A">
        <w:rPr>
          <w:spacing w:val="0"/>
          <w:rtl/>
        </w:rPr>
        <w:t>ابوعبدالرحمن، عبدالله بن عمر</w:t>
      </w:r>
      <w:r w:rsidRPr="006A2D1A">
        <w:rPr>
          <w:rFonts w:cs="(M. Aiyada Ayoub ALKobaisi)"/>
          <w:spacing w:val="0"/>
          <w:rtl/>
        </w:rPr>
        <w:t>$</w:t>
      </w:r>
      <w:r w:rsidR="004E21D0" w:rsidRPr="006A2D1A">
        <w:rPr>
          <w:spacing w:val="0"/>
          <w:rtl/>
        </w:rPr>
        <w:t xml:space="preserve"> می‌گوید: پیامبر</w:t>
      </w:r>
      <w:r w:rsidR="004E21D0" w:rsidRPr="006A2D1A">
        <w:rPr>
          <w:spacing w:val="0"/>
        </w:rPr>
        <w:sym w:font="AGA Arabesque" w:char="F072"/>
      </w:r>
      <w:r w:rsidR="004E21D0" w:rsidRPr="006A2D1A">
        <w:rPr>
          <w:spacing w:val="0"/>
          <w:rtl/>
        </w:rPr>
        <w:t xml:space="preserve"> فرمود: «الله</w:t>
      </w:r>
      <w:r w:rsidR="004E21D0" w:rsidRPr="006A2D1A">
        <w:rPr>
          <w:spacing w:val="0"/>
        </w:rPr>
        <w:sym w:font="AGA Arabesque" w:char="F055"/>
      </w:r>
      <w:r w:rsidR="004E21D0" w:rsidRPr="006A2D1A">
        <w:rPr>
          <w:spacing w:val="0"/>
          <w:rtl/>
        </w:rPr>
        <w:t xml:space="preserve"> توبه‌ی بنده را تا زمانی که جانش به گلو نرسیده است، می‌پذیرد».</w:t>
      </w:r>
    </w:p>
    <w:p w:rsidR="008F0420" w:rsidRPr="006A2D1A" w:rsidRDefault="00E642B8" w:rsidP="006A2D1A">
      <w:pPr>
        <w:pStyle w:val="PlainText"/>
        <w:ind w:firstLine="0"/>
        <w:jc w:val="center"/>
        <w:rPr>
          <w:b/>
          <w:bCs/>
          <w:spacing w:val="0"/>
          <w:sz w:val="32"/>
          <w:szCs w:val="32"/>
          <w:rtl/>
        </w:rPr>
      </w:pPr>
      <w:r w:rsidRPr="006A2D1A">
        <w:rPr>
          <w:b/>
          <w:bCs/>
          <w:spacing w:val="0"/>
          <w:sz w:val="32"/>
          <w:szCs w:val="32"/>
          <w:rtl/>
        </w:rPr>
        <w:t>شرح</w:t>
      </w:r>
    </w:p>
    <w:p w:rsidR="00EE1D98" w:rsidRPr="006A2D1A" w:rsidRDefault="008F0420" w:rsidP="00167AB1">
      <w:pPr>
        <w:pStyle w:val="PlainText"/>
        <w:rPr>
          <w:spacing w:val="0"/>
          <w:rtl/>
        </w:rPr>
      </w:pPr>
      <w:r w:rsidRPr="006A2D1A">
        <w:rPr>
          <w:spacing w:val="0"/>
          <w:rtl/>
        </w:rPr>
        <w:t>این سه حدیث که مؤلف</w:t>
      </w:r>
      <w:r w:rsidR="000277FA" w:rsidRPr="006A2D1A">
        <w:rPr>
          <w:rFonts w:cs="CTraditional Arabic"/>
          <w:spacing w:val="0"/>
          <w:rtl/>
        </w:rPr>
        <w:t>/</w:t>
      </w:r>
      <w:r w:rsidRPr="006A2D1A">
        <w:rPr>
          <w:spacing w:val="0"/>
          <w:rtl/>
        </w:rPr>
        <w:t xml:space="preserve"> ذکر کرده، درباره‌ی توبه </w:t>
      </w:r>
      <w:r w:rsidR="000277FA" w:rsidRPr="006A2D1A">
        <w:rPr>
          <w:spacing w:val="0"/>
          <w:rtl/>
        </w:rPr>
        <w:t>است</w:t>
      </w:r>
      <w:r w:rsidRPr="006A2D1A">
        <w:rPr>
          <w:spacing w:val="0"/>
          <w:rtl/>
        </w:rPr>
        <w:t>.</w:t>
      </w:r>
    </w:p>
    <w:p w:rsidR="008F0420" w:rsidRPr="006A2D1A" w:rsidRDefault="008F0420" w:rsidP="000B0941">
      <w:pPr>
        <w:pStyle w:val="PlainText"/>
        <w:rPr>
          <w:spacing w:val="0"/>
          <w:rtl/>
        </w:rPr>
      </w:pPr>
      <w:r w:rsidRPr="006A2D1A">
        <w:rPr>
          <w:spacing w:val="0"/>
          <w:rtl/>
        </w:rPr>
        <w:t>اما حدیث ابوموسی اشعری</w:t>
      </w:r>
      <w:r w:rsidRPr="006A2D1A">
        <w:rPr>
          <w:spacing w:val="0"/>
        </w:rPr>
        <w:sym w:font="AGA Arabesque" w:char="F074"/>
      </w:r>
      <w:r w:rsidRPr="006A2D1A">
        <w:rPr>
          <w:spacing w:val="0"/>
          <w:rtl/>
        </w:rPr>
        <w:t xml:space="preserve"> که رسول‌الله</w:t>
      </w:r>
      <w:r w:rsidRPr="006A2D1A">
        <w:rPr>
          <w:spacing w:val="0"/>
        </w:rPr>
        <w:sym w:font="AGA Arabesque" w:char="F072"/>
      </w:r>
      <w:r w:rsidRPr="006A2D1A">
        <w:rPr>
          <w:spacing w:val="0"/>
          <w:rtl/>
        </w:rPr>
        <w:t xml:space="preserve"> فرمود: «الله متعال، دستش را در شب می‌گشاید تا توبه‌ی گن</w:t>
      </w:r>
      <w:r w:rsidR="000B0941" w:rsidRPr="006A2D1A">
        <w:rPr>
          <w:rFonts w:hint="cs"/>
          <w:spacing w:val="0"/>
          <w:rtl/>
        </w:rPr>
        <w:t>هک</w:t>
      </w:r>
      <w:r w:rsidRPr="006A2D1A">
        <w:rPr>
          <w:spacing w:val="0"/>
          <w:rtl/>
        </w:rPr>
        <w:t>ار روز را قبول کند...».</w:t>
      </w:r>
    </w:p>
    <w:p w:rsidR="008F0420" w:rsidRPr="006A2D1A" w:rsidRDefault="008F0420" w:rsidP="000B0941">
      <w:pPr>
        <w:pStyle w:val="PlainText"/>
        <w:rPr>
          <w:spacing w:val="0"/>
          <w:rtl/>
        </w:rPr>
      </w:pPr>
      <w:r w:rsidRPr="006A2D1A">
        <w:rPr>
          <w:spacing w:val="0"/>
          <w:rtl/>
        </w:rPr>
        <w:t>این، از لطف و بخشندگی الله</w:t>
      </w:r>
      <w:r w:rsidRPr="006A2D1A">
        <w:rPr>
          <w:spacing w:val="0"/>
        </w:rPr>
        <w:sym w:font="AGA Arabesque" w:char="F055"/>
      </w:r>
      <w:r w:rsidR="000277FA" w:rsidRPr="006A2D1A">
        <w:rPr>
          <w:spacing w:val="0"/>
          <w:rtl/>
        </w:rPr>
        <w:t xml:space="preserve"> ا</w:t>
      </w:r>
      <w:r w:rsidRPr="006A2D1A">
        <w:rPr>
          <w:spacing w:val="0"/>
          <w:rtl/>
        </w:rPr>
        <w:t>ست که توبه‌ی بنده را اگرچه</w:t>
      </w:r>
      <w:r w:rsidR="000277FA" w:rsidRPr="006A2D1A">
        <w:rPr>
          <w:spacing w:val="0"/>
          <w:rtl/>
        </w:rPr>
        <w:t xml:space="preserve"> با درنگ و تأخیر باشد، می‌پذیرد؛</w:t>
      </w:r>
      <w:r w:rsidRPr="006A2D1A">
        <w:rPr>
          <w:spacing w:val="0"/>
          <w:rtl/>
        </w:rPr>
        <w:t xml:space="preserve"> انسانی که در روز مرتکب گناهی می‌شود و در ش</w:t>
      </w:r>
      <w:r w:rsidR="000277FA" w:rsidRPr="006A2D1A">
        <w:rPr>
          <w:spacing w:val="0"/>
          <w:rtl/>
        </w:rPr>
        <w:t>ب توبه می‌کند، الله متعال</w:t>
      </w:r>
      <w:r w:rsidRPr="006A2D1A">
        <w:rPr>
          <w:spacing w:val="0"/>
          <w:rtl/>
        </w:rPr>
        <w:t xml:space="preserve"> توبه‌اش را می‌پذیرد.</w:t>
      </w:r>
    </w:p>
    <w:p w:rsidR="00DC0406" w:rsidRPr="006A2D1A" w:rsidRDefault="008F0420" w:rsidP="000B0941">
      <w:pPr>
        <w:pStyle w:val="PlainText"/>
        <w:rPr>
          <w:spacing w:val="0"/>
          <w:rtl/>
        </w:rPr>
      </w:pPr>
      <w:r w:rsidRPr="006A2D1A">
        <w:rPr>
          <w:spacing w:val="0"/>
          <w:rtl/>
        </w:rPr>
        <w:t>و همین‌طور اگر کسی در شب گناه کند، الله</w:t>
      </w:r>
      <w:r w:rsidRPr="006A2D1A">
        <w:rPr>
          <w:spacing w:val="0"/>
        </w:rPr>
        <w:sym w:font="AGA Arabesque" w:char="F055"/>
      </w:r>
      <w:r w:rsidRPr="006A2D1A">
        <w:rPr>
          <w:spacing w:val="0"/>
          <w:rtl/>
        </w:rPr>
        <w:t xml:space="preserve"> توبه‌اش را می‌پذیرد؛ اگرچه آن بنده‌ی گن</w:t>
      </w:r>
      <w:r w:rsidR="000B0941" w:rsidRPr="006A2D1A">
        <w:rPr>
          <w:rFonts w:hint="cs"/>
          <w:spacing w:val="0"/>
          <w:rtl/>
        </w:rPr>
        <w:t>هك</w:t>
      </w:r>
      <w:r w:rsidRPr="006A2D1A">
        <w:rPr>
          <w:spacing w:val="0"/>
          <w:rtl/>
        </w:rPr>
        <w:t>ار، در  روز توبه نماید. آری! الله</w:t>
      </w:r>
      <w:r w:rsidRPr="006A2D1A">
        <w:rPr>
          <w:spacing w:val="0"/>
        </w:rPr>
        <w:sym w:font="AGA Arabesque" w:char="F059"/>
      </w:r>
      <w:r w:rsidRPr="006A2D1A">
        <w:rPr>
          <w:spacing w:val="0"/>
          <w:rtl/>
        </w:rPr>
        <w:t xml:space="preserve"> دستش را می</w:t>
      </w:r>
      <w:r w:rsidR="000277FA" w:rsidRPr="006A2D1A">
        <w:rPr>
          <w:spacing w:val="0"/>
          <w:rtl/>
        </w:rPr>
        <w:t>‌</w:t>
      </w:r>
      <w:r w:rsidRPr="006A2D1A">
        <w:rPr>
          <w:spacing w:val="0"/>
          <w:rtl/>
        </w:rPr>
        <w:t xml:space="preserve">گشاید  تا توبه‌ی این بنده‌ی مؤمنش را قبول کند. این حدیث، بیان‌گر این است که الله متعال، توبه‌ی بنده‌اش را دوست دارد؛ </w:t>
      </w:r>
      <w:r w:rsidR="000232C0" w:rsidRPr="006A2D1A">
        <w:rPr>
          <w:spacing w:val="0"/>
          <w:rtl/>
        </w:rPr>
        <w:t>چنان‌که</w:t>
      </w:r>
      <w:r w:rsidRPr="006A2D1A">
        <w:rPr>
          <w:spacing w:val="0"/>
          <w:rtl/>
        </w:rPr>
        <w:t xml:space="preserve"> پیش‌تر این حدیث گذشت که از توبه‌ی بنده‌اش بیش‌تر از کسی شادمان می‌شود که شترش را در بیابان گم می‌کند و سپس آن را می‌یابد.</w:t>
      </w:r>
    </w:p>
    <w:p w:rsidR="008F0420" w:rsidRPr="006A2D1A" w:rsidRDefault="008F0420" w:rsidP="00167AB1">
      <w:pPr>
        <w:pStyle w:val="PlainText"/>
        <w:rPr>
          <w:spacing w:val="0"/>
          <w:rtl/>
        </w:rPr>
      </w:pPr>
      <w:r w:rsidRPr="006A2D1A">
        <w:rPr>
          <w:spacing w:val="0"/>
          <w:rtl/>
        </w:rPr>
        <w:t>از این حدیث، هم</w:t>
      </w:r>
      <w:r w:rsidR="00D7227B" w:rsidRPr="006A2D1A">
        <w:rPr>
          <w:spacing w:val="0"/>
          <w:rtl/>
        </w:rPr>
        <w:t xml:space="preserve">‌چنین صفت «ید» یا </w:t>
      </w:r>
      <w:r w:rsidR="000277FA" w:rsidRPr="006A2D1A">
        <w:rPr>
          <w:spacing w:val="0"/>
          <w:rtl/>
        </w:rPr>
        <w:t>«</w:t>
      </w:r>
      <w:r w:rsidR="00D7227B" w:rsidRPr="006A2D1A">
        <w:rPr>
          <w:spacing w:val="0"/>
          <w:rtl/>
        </w:rPr>
        <w:t>دست</w:t>
      </w:r>
      <w:r w:rsidR="000277FA" w:rsidRPr="006A2D1A">
        <w:rPr>
          <w:spacing w:val="0"/>
          <w:rtl/>
        </w:rPr>
        <w:t>»</w:t>
      </w:r>
      <w:r w:rsidR="00D7227B" w:rsidRPr="006A2D1A">
        <w:rPr>
          <w:spacing w:val="0"/>
          <w:rtl/>
        </w:rPr>
        <w:t xml:space="preserve"> برای الله</w:t>
      </w:r>
      <w:r w:rsidR="00D7227B" w:rsidRPr="006A2D1A">
        <w:rPr>
          <w:spacing w:val="0"/>
        </w:rPr>
        <w:sym w:font="AGA Arabesque" w:char="F055"/>
      </w:r>
      <w:r w:rsidR="00D7227B" w:rsidRPr="006A2D1A">
        <w:rPr>
          <w:spacing w:val="0"/>
          <w:rtl/>
        </w:rPr>
        <w:t xml:space="preserve"> ثابت می‌شود؛ بلکه الله</w:t>
      </w:r>
      <w:r w:rsidR="00D7227B" w:rsidRPr="006A2D1A">
        <w:rPr>
          <w:spacing w:val="0"/>
        </w:rPr>
        <w:sym w:font="AGA Arabesque" w:char="F059"/>
      </w:r>
      <w:r w:rsidR="00D7227B" w:rsidRPr="006A2D1A">
        <w:rPr>
          <w:spacing w:val="0"/>
          <w:rtl/>
        </w:rPr>
        <w:t xml:space="preserve"> دو دست دارد. </w:t>
      </w:r>
      <w:r w:rsidR="000232C0" w:rsidRPr="006A2D1A">
        <w:rPr>
          <w:spacing w:val="0"/>
          <w:rtl/>
        </w:rPr>
        <w:t>چنان‌که</w:t>
      </w:r>
      <w:r w:rsidR="00D7227B" w:rsidRPr="006A2D1A">
        <w:rPr>
          <w:spacing w:val="0"/>
          <w:rtl/>
        </w:rPr>
        <w:t xml:space="preserve"> خود، می‌فرماید:</w:t>
      </w:r>
    </w:p>
    <w:p w:rsidR="00D7227B" w:rsidRPr="006A2D1A" w:rsidRDefault="0051154F" w:rsidP="0051154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وَقَالَتِ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يَهُودُ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w:t>
      </w:r>
      <w:r w:rsidRPr="006A2D1A">
        <w:rPr>
          <w:rFonts w:ascii="KFGQPC Uthmanic Script HAFS" w:hint="cs"/>
          <w:rtl/>
          <w:lang w:val="en-MY" w:eastAsia="en-MY" w:bidi="ar-SA"/>
        </w:rPr>
        <w:t>ۡ</w:t>
      </w:r>
      <w:r w:rsidRPr="006A2D1A">
        <w:rPr>
          <w:rFonts w:ascii="KFGQPC Uthmanic Script HAFS" w:hint="eastAsia"/>
          <w:rtl/>
          <w:lang w:val="en-MY" w:eastAsia="en-MY" w:bidi="ar-SA"/>
        </w:rPr>
        <w:t>لُولَةٌ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غُلَّت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وَلُعِنُواْ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يَدَاهُ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w:t>
      </w:r>
      <w:r w:rsidRPr="006A2D1A">
        <w:rPr>
          <w:rFonts w:ascii="KFGQPC Uthmanic Script HAFS" w:hint="cs"/>
          <w:rtl/>
          <w:lang w:val="en-MY" w:eastAsia="en-MY" w:bidi="ar-SA"/>
        </w:rPr>
        <w:t>ۡ</w:t>
      </w:r>
      <w:r w:rsidRPr="006A2D1A">
        <w:rPr>
          <w:rFonts w:ascii="KFGQPC Uthmanic Script HAFS" w:hint="eastAsia"/>
          <w:rtl/>
          <w:lang w:val="en-MY" w:eastAsia="en-MY" w:bidi="ar-SA"/>
        </w:rPr>
        <w:t>سُوطَتَانِ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٦٤</w:t>
      </w:r>
      <w:r w:rsidRPr="006A2D1A">
        <w:rPr>
          <w:rStyle w:val="Char7"/>
          <w:rtl/>
        </w:rPr>
        <w:t>]</w:t>
      </w:r>
      <w:r w:rsidRPr="006A2D1A">
        <w:rPr>
          <w:rFonts w:ascii="KFGQPC Uthman Taha Naskh" w:cs="KFGQPC Uthman Taha Naskh"/>
          <w:rtl/>
          <w:lang w:val="en-MY" w:eastAsia="en-MY" w:bidi="ar-SA"/>
        </w:rPr>
        <w:t xml:space="preserve">  </w:t>
      </w:r>
      <w:r w:rsidR="00D7227B" w:rsidRPr="006A2D1A">
        <w:rPr>
          <w:rtl/>
          <w:lang w:bidi="ar-SA"/>
        </w:rPr>
        <w:t xml:space="preserve"> </w:t>
      </w:r>
      <w:r w:rsidR="001D0739" w:rsidRPr="006A2D1A">
        <w:rPr>
          <w:rtl/>
          <w:lang w:bidi="ar-SA"/>
        </w:rPr>
        <w:tab/>
      </w:r>
    </w:p>
    <w:p w:rsidR="00D7227B" w:rsidRPr="006A2D1A" w:rsidRDefault="00D7227B" w:rsidP="00167AB1">
      <w:pPr>
        <w:pStyle w:val="a2"/>
        <w:rPr>
          <w:rFonts w:ascii="Traditional Arabic"/>
          <w:spacing w:val="0"/>
          <w:rtl/>
          <w:lang w:bidi="ar-SA"/>
        </w:rPr>
      </w:pPr>
      <w:r w:rsidRPr="006A2D1A">
        <w:rPr>
          <w:spacing w:val="0"/>
          <w:rtl/>
          <w:lang w:bidi="ar-SA"/>
        </w:rPr>
        <w:t>و یهودیان گفتند: «دست الله بسته است»! دستشان بسته باد و نفرینشان که چنین گفتند. بلکه دو دست ا</w:t>
      </w:r>
      <w:r w:rsidR="00F7541C" w:rsidRPr="006A2D1A">
        <w:rPr>
          <w:spacing w:val="0"/>
          <w:rtl/>
          <w:lang w:bidi="ar-SA"/>
        </w:rPr>
        <w:t>لله باز است و هرگونه بخواهد، می‌</w:t>
      </w:r>
      <w:r w:rsidRPr="006A2D1A">
        <w:rPr>
          <w:spacing w:val="0"/>
          <w:rtl/>
          <w:lang w:bidi="ar-SA"/>
        </w:rPr>
        <w:t>بخشد.</w:t>
      </w:r>
    </w:p>
    <w:p w:rsidR="00D7227B" w:rsidRPr="006A2D1A" w:rsidRDefault="00D7227B" w:rsidP="00167AB1">
      <w:pPr>
        <w:pStyle w:val="PlainText"/>
        <w:rPr>
          <w:spacing w:val="0"/>
          <w:rtl/>
        </w:rPr>
      </w:pPr>
      <w:r w:rsidRPr="006A2D1A">
        <w:rPr>
          <w:spacing w:val="0"/>
          <w:rtl/>
        </w:rPr>
        <w:t xml:space="preserve">بر ما واجب است که به صفت </w:t>
      </w:r>
      <w:r w:rsidR="000277FA" w:rsidRPr="006A2D1A">
        <w:rPr>
          <w:spacing w:val="0"/>
          <w:rtl/>
        </w:rPr>
        <w:t>«</w:t>
      </w:r>
      <w:r w:rsidRPr="006A2D1A">
        <w:rPr>
          <w:spacing w:val="0"/>
          <w:rtl/>
        </w:rPr>
        <w:t>دست</w:t>
      </w:r>
      <w:r w:rsidR="000277FA" w:rsidRPr="006A2D1A">
        <w:rPr>
          <w:spacing w:val="0"/>
          <w:rtl/>
        </w:rPr>
        <w:t>»</w:t>
      </w:r>
      <w:r w:rsidRPr="006A2D1A">
        <w:rPr>
          <w:spacing w:val="0"/>
          <w:rtl/>
        </w:rPr>
        <w:t xml:space="preserve">، بلکه </w:t>
      </w:r>
      <w:r w:rsidR="000277FA" w:rsidRPr="006A2D1A">
        <w:rPr>
          <w:spacing w:val="0"/>
          <w:rtl/>
        </w:rPr>
        <w:t>«</w:t>
      </w:r>
      <w:r w:rsidRPr="006A2D1A">
        <w:rPr>
          <w:spacing w:val="0"/>
          <w:rtl/>
        </w:rPr>
        <w:t>دو دست</w:t>
      </w:r>
      <w:r w:rsidR="000277FA" w:rsidRPr="006A2D1A">
        <w:rPr>
          <w:spacing w:val="0"/>
          <w:rtl/>
        </w:rPr>
        <w:t>» که الله</w:t>
      </w:r>
      <w:r w:rsidRPr="006A2D1A">
        <w:rPr>
          <w:spacing w:val="0"/>
          <w:rtl/>
        </w:rPr>
        <w:t xml:space="preserve"> برای خود ثابت کرده</w:t>
      </w:r>
      <w:r w:rsidR="000277FA" w:rsidRPr="006A2D1A">
        <w:rPr>
          <w:spacing w:val="0"/>
          <w:rtl/>
        </w:rPr>
        <w:t xml:space="preserve"> است</w:t>
      </w:r>
      <w:r w:rsidRPr="006A2D1A">
        <w:rPr>
          <w:spacing w:val="0"/>
          <w:rtl/>
        </w:rPr>
        <w:t>، ایمان بیاوریم و باور د</w:t>
      </w:r>
      <w:r w:rsidR="000277FA" w:rsidRPr="006A2D1A">
        <w:rPr>
          <w:spacing w:val="0"/>
          <w:rtl/>
        </w:rPr>
        <w:t>اشته باشیم که الله، دو دست دارد؛</w:t>
      </w:r>
      <w:r w:rsidRPr="006A2D1A">
        <w:rPr>
          <w:spacing w:val="0"/>
          <w:rtl/>
        </w:rPr>
        <w:t xml:space="preserve"> البته جایز نیست که گمان کنیم دو دست الله، هم‌چون دستان ماست؛ زیرا الله</w:t>
      </w:r>
      <w:r w:rsidRPr="006A2D1A">
        <w:rPr>
          <w:spacing w:val="0"/>
        </w:rPr>
        <w:sym w:font="AGA Arabesque" w:char="F059"/>
      </w:r>
      <w:r w:rsidRPr="006A2D1A">
        <w:rPr>
          <w:spacing w:val="0"/>
          <w:rtl/>
        </w:rPr>
        <w:t xml:space="preserve"> می‌فرماید: </w:t>
      </w:r>
    </w:p>
    <w:p w:rsidR="00D7227B" w:rsidRPr="006A2D1A" w:rsidRDefault="0051154F" w:rsidP="0051154F">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كَمِث</w:t>
      </w:r>
      <w:r w:rsidRPr="006A2D1A">
        <w:rPr>
          <w:rFonts w:ascii="KFGQPC Uthmanic Script HAFS" w:hint="cs"/>
          <w:rtl/>
          <w:lang w:val="en-MY" w:eastAsia="en-MY" w:bidi="ar-SA"/>
        </w:rPr>
        <w:t>ۡ</w:t>
      </w:r>
      <w:r w:rsidRPr="006A2D1A">
        <w:rPr>
          <w:rFonts w:ascii="KFGQPC Uthmanic Script HAFS" w:hint="eastAsia"/>
          <w:rtl/>
          <w:lang w:val="en-MY" w:eastAsia="en-MY" w:bidi="ar-SA"/>
        </w:rPr>
        <w:t>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لسَّمِيعُ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بَصِيرُ</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D7227B" w:rsidRPr="006A2D1A">
        <w:rPr>
          <w:rtl/>
          <w:lang w:bidi="ar-SA"/>
        </w:rPr>
        <w:t xml:space="preserve"> </w:t>
      </w:r>
      <w:r w:rsidR="001D0739" w:rsidRPr="006A2D1A">
        <w:rPr>
          <w:rtl/>
          <w:lang w:bidi="ar-SA"/>
        </w:rPr>
        <w:tab/>
      </w:r>
      <w:r w:rsidR="000277FA" w:rsidRPr="006A2D1A">
        <w:rPr>
          <w:rtl/>
          <w:lang w:bidi="ar-SA"/>
        </w:rPr>
        <w:t xml:space="preserve"> </w:t>
      </w:r>
    </w:p>
    <w:p w:rsidR="00D7227B" w:rsidRPr="006A2D1A" w:rsidRDefault="00D7227B" w:rsidP="00167AB1">
      <w:pPr>
        <w:pStyle w:val="a2"/>
        <w:rPr>
          <w:spacing w:val="0"/>
          <w:rtl/>
          <w:lang w:bidi="ar-SA"/>
        </w:rPr>
      </w:pPr>
      <w:r w:rsidRPr="006A2D1A">
        <w:rPr>
          <w:spacing w:val="0"/>
          <w:rtl/>
          <w:lang w:bidi="ar-SA"/>
        </w:rPr>
        <w:t>هیچ چیزی همانند او نیست؛ و او، شنوای بیناست.</w:t>
      </w:r>
    </w:p>
    <w:p w:rsidR="00EE1D98" w:rsidRPr="006A2D1A" w:rsidRDefault="00D7227B" w:rsidP="00167AB1">
      <w:pPr>
        <w:pStyle w:val="PlainText"/>
        <w:rPr>
          <w:spacing w:val="0"/>
          <w:rtl/>
        </w:rPr>
      </w:pPr>
      <w:r w:rsidRPr="006A2D1A">
        <w:rPr>
          <w:spacing w:val="0"/>
          <w:rtl/>
        </w:rPr>
        <w:t xml:space="preserve">همین‌طور باید به تمام صفات الله، ایمان بیاوریم؛ البته بی‌آن‌که صفات الله </w:t>
      </w:r>
      <w:r w:rsidR="000277FA" w:rsidRPr="006A2D1A">
        <w:rPr>
          <w:spacing w:val="0"/>
          <w:rtl/>
        </w:rPr>
        <w:t>را همانند صفات آفریدگانش بدانیم؛</w:t>
      </w:r>
      <w:r w:rsidRPr="006A2D1A">
        <w:rPr>
          <w:spacing w:val="0"/>
          <w:rtl/>
        </w:rPr>
        <w:t xml:space="preserve"> زیرا هیچ چیزی همانند او نیست؛ نه در ذاتش و نه در صفاتش.</w:t>
      </w:r>
    </w:p>
    <w:p w:rsidR="00D7227B" w:rsidRPr="006A2D1A" w:rsidRDefault="00D7227B" w:rsidP="00167AB1">
      <w:pPr>
        <w:pStyle w:val="PlainText"/>
        <w:rPr>
          <w:spacing w:val="0"/>
          <w:rtl/>
        </w:rPr>
      </w:pPr>
      <w:r w:rsidRPr="006A2D1A">
        <w:rPr>
          <w:spacing w:val="0"/>
          <w:rtl/>
        </w:rPr>
        <w:t>از این حدیث چنین می‌فهمیم که خداوند</w:t>
      </w:r>
      <w:r w:rsidRPr="006A2D1A">
        <w:rPr>
          <w:spacing w:val="0"/>
        </w:rPr>
        <w:sym w:font="AGA Arabesque" w:char="F055"/>
      </w:r>
      <w:r w:rsidRPr="006A2D1A">
        <w:rPr>
          <w:spacing w:val="0"/>
          <w:rtl/>
        </w:rPr>
        <w:t xml:space="preserve"> توبه‌ی بنده‌اش را اگرچه با تأخیر باشد، می‌پذیر</w:t>
      </w:r>
      <w:r w:rsidR="000277FA" w:rsidRPr="006A2D1A">
        <w:rPr>
          <w:spacing w:val="0"/>
          <w:rtl/>
        </w:rPr>
        <w:t>د؛ ولی باید برای توبه شتاب کنیم؛</w:t>
      </w:r>
      <w:r w:rsidRPr="006A2D1A">
        <w:rPr>
          <w:spacing w:val="0"/>
          <w:rtl/>
        </w:rPr>
        <w:t xml:space="preserve"> زیرا هیچ انسانی نمی‌داند که چه زمانی می‌میرد و شاید </w:t>
      </w:r>
      <w:r w:rsidR="006026DA" w:rsidRPr="006A2D1A">
        <w:rPr>
          <w:spacing w:val="0"/>
          <w:rtl/>
        </w:rPr>
        <w:t>پیش از آن‌که توبه کند، با مرگ ناگهانی بمیرد. از این‌رو واجب که برای توبه شتاب نماییم؛ ولی الله متعال، توبه را اگرچه با تأخیر باشد، می‌پذیرد.</w:t>
      </w:r>
    </w:p>
    <w:p w:rsidR="006026DA" w:rsidRPr="006A2D1A" w:rsidRDefault="006026DA" w:rsidP="00167AB1">
      <w:pPr>
        <w:pStyle w:val="PlainText"/>
        <w:rPr>
          <w:spacing w:val="0"/>
          <w:rtl/>
        </w:rPr>
      </w:pPr>
      <w:r w:rsidRPr="006A2D1A">
        <w:rPr>
          <w:spacing w:val="0"/>
          <w:rtl/>
        </w:rPr>
        <w:t>این حدیث، بیان‌گر این است که وقتی خورشید از مغرب طلوع کند، زمان پذیرش توبه پایان می‌یابد. شاید کسی بپرسد: آیا مگر خورشید از مغرب، طلوع خواهد کرد؟</w:t>
      </w:r>
    </w:p>
    <w:p w:rsidR="006026DA" w:rsidRPr="006A2D1A" w:rsidRDefault="006026DA" w:rsidP="00167AB1">
      <w:pPr>
        <w:pStyle w:val="PlainText"/>
        <w:rPr>
          <w:spacing w:val="0"/>
          <w:rtl/>
        </w:rPr>
      </w:pPr>
      <w:r w:rsidRPr="006A2D1A">
        <w:rPr>
          <w:spacing w:val="0"/>
          <w:rtl/>
        </w:rPr>
        <w:t>آری؛ اگرچه نظام هستی از آغاز تا کنون بر این بوده که خورشید از مشرق طلوع کند، ولی در آخر زمان، الله</w:t>
      </w:r>
      <w:r w:rsidRPr="006A2D1A">
        <w:rPr>
          <w:spacing w:val="0"/>
        </w:rPr>
        <w:sym w:font="AGA Arabesque" w:char="F059"/>
      </w:r>
      <w:r w:rsidRPr="006A2D1A">
        <w:rPr>
          <w:spacing w:val="0"/>
          <w:rtl/>
        </w:rPr>
        <w:t xml:space="preserve"> به خورشید فرمان می‌دهد که باز گردد و بدین‌سان گردش زمان، وارونه می‌شود! حرکت خورشید، برعکس می‌گردد و از مغرب طلوع می‌کند. در آن‌هنگام ه</w:t>
      </w:r>
      <w:r w:rsidR="000277FA" w:rsidRPr="006A2D1A">
        <w:rPr>
          <w:spacing w:val="0"/>
          <w:rtl/>
        </w:rPr>
        <w:t>مه‌ی انسان‌ها، حتی یهود و نصارا</w:t>
      </w:r>
      <w:r w:rsidRPr="006A2D1A">
        <w:rPr>
          <w:spacing w:val="0"/>
          <w:rtl/>
        </w:rPr>
        <w:t xml:space="preserve"> و بودایی‌ها</w:t>
      </w:r>
      <w:r w:rsidR="000277FA" w:rsidRPr="006A2D1A">
        <w:rPr>
          <w:spacing w:val="0"/>
          <w:rtl/>
        </w:rPr>
        <w:t xml:space="preserve"> و کسانی که منکر خدا هستند، همه</w:t>
      </w:r>
      <w:r w:rsidRPr="006A2D1A">
        <w:rPr>
          <w:spacing w:val="0"/>
          <w:rtl/>
        </w:rPr>
        <w:t xml:space="preserve"> ایمان می‌آورند؛ ولی ایمان کسی که پیش از طلوع خورشید</w:t>
      </w:r>
      <w:r w:rsidR="004E21D0" w:rsidRPr="006A2D1A">
        <w:rPr>
          <w:spacing w:val="0"/>
          <w:rtl/>
        </w:rPr>
        <w:t xml:space="preserve"> از مغرب</w:t>
      </w:r>
      <w:r w:rsidRPr="006A2D1A">
        <w:rPr>
          <w:spacing w:val="0"/>
          <w:rtl/>
        </w:rPr>
        <w:t xml:space="preserve"> ایمان نیاورده است، سودی به حالش ندارد.</w:t>
      </w:r>
    </w:p>
    <w:p w:rsidR="006026DA" w:rsidRPr="006A2D1A" w:rsidRDefault="000277FA" w:rsidP="00167AB1">
      <w:pPr>
        <w:pStyle w:val="PlainText"/>
        <w:rPr>
          <w:spacing w:val="0"/>
          <w:rtl/>
        </w:rPr>
      </w:pPr>
      <w:r w:rsidRPr="006A2D1A">
        <w:rPr>
          <w:spacing w:val="0"/>
          <w:rtl/>
        </w:rPr>
        <w:t>همه</w:t>
      </w:r>
      <w:r w:rsidR="004E21D0" w:rsidRPr="006A2D1A">
        <w:rPr>
          <w:spacing w:val="0"/>
          <w:rtl/>
        </w:rPr>
        <w:t xml:space="preserve"> توبه می‌کنند، ولی توبه‌ی کس</w:t>
      </w:r>
      <w:r w:rsidRPr="006A2D1A">
        <w:rPr>
          <w:spacing w:val="0"/>
          <w:rtl/>
        </w:rPr>
        <w:t>ی که پیش از طلوع خورشید از مغرب</w:t>
      </w:r>
      <w:r w:rsidR="004E21D0" w:rsidRPr="006A2D1A">
        <w:rPr>
          <w:spacing w:val="0"/>
          <w:rtl/>
        </w:rPr>
        <w:t xml:space="preserve"> </w:t>
      </w:r>
      <w:r w:rsidRPr="006A2D1A">
        <w:rPr>
          <w:spacing w:val="0"/>
          <w:rtl/>
        </w:rPr>
        <w:t>توبه نکرده است، پذیرفته نمی‌شود؛</w:t>
      </w:r>
      <w:r w:rsidR="004E21D0" w:rsidRPr="006A2D1A">
        <w:rPr>
          <w:spacing w:val="0"/>
          <w:rtl/>
        </w:rPr>
        <w:t xml:space="preserve"> زیرا همه، این نشانه را می‌بی</w:t>
      </w:r>
      <w:r w:rsidRPr="006A2D1A">
        <w:rPr>
          <w:spacing w:val="0"/>
          <w:rtl/>
        </w:rPr>
        <w:t>نند و زمانی که نشانه‌های بیمناک</w:t>
      </w:r>
      <w:r w:rsidR="004E21D0" w:rsidRPr="006A2D1A">
        <w:rPr>
          <w:spacing w:val="0"/>
          <w:rtl/>
        </w:rPr>
        <w:t xml:space="preserve"> فرارسد، ایمان و توبه هیچ سودی ندارد.</w:t>
      </w:r>
    </w:p>
    <w:p w:rsidR="004E21D0" w:rsidRPr="006A2D1A" w:rsidRDefault="004E21D0" w:rsidP="00167AB1">
      <w:pPr>
        <w:pStyle w:val="PlainText"/>
        <w:rPr>
          <w:spacing w:val="0"/>
          <w:rtl/>
        </w:rPr>
      </w:pPr>
      <w:r w:rsidRPr="006A2D1A">
        <w:rPr>
          <w:spacing w:val="0"/>
          <w:rtl/>
        </w:rPr>
        <w:t>اما حدیث ابن‌عمر</w:t>
      </w:r>
      <w:r w:rsidR="000277FA" w:rsidRPr="006A2D1A">
        <w:rPr>
          <w:rFonts w:cs="(M. Aiyada Ayoub ALKobaisi)"/>
          <w:spacing w:val="0"/>
          <w:rtl/>
        </w:rPr>
        <w:t>$</w:t>
      </w:r>
      <w:r w:rsidRPr="006A2D1A">
        <w:rPr>
          <w:spacing w:val="0"/>
          <w:rtl/>
        </w:rPr>
        <w:t xml:space="preserve"> که «الله</w:t>
      </w:r>
      <w:r w:rsidRPr="006A2D1A">
        <w:rPr>
          <w:spacing w:val="0"/>
        </w:rPr>
        <w:sym w:font="AGA Arabesque" w:char="F055"/>
      </w:r>
      <w:r w:rsidRPr="006A2D1A">
        <w:rPr>
          <w:spacing w:val="0"/>
          <w:rtl/>
        </w:rPr>
        <w:t xml:space="preserve"> توبه‌ی بنده را تا زمانی که جانش به گلو نرسیده است، می‌پذیرد». وقتی جان، به گلو برسد، دیگر، توبه قبول نمی‌شود. این نکته در نصوص دیگری نیز آ</w:t>
      </w:r>
      <w:r w:rsidR="000277FA" w:rsidRPr="006A2D1A">
        <w:rPr>
          <w:spacing w:val="0"/>
          <w:rtl/>
        </w:rPr>
        <w:t>مده است؛ الله متعال می‌فرماید:</w:t>
      </w:r>
    </w:p>
    <w:p w:rsidR="004E21D0" w:rsidRPr="006A2D1A" w:rsidRDefault="0051154F" w:rsidP="0051154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وَلَي</w:t>
      </w:r>
      <w:r w:rsidRPr="006A2D1A">
        <w:rPr>
          <w:rFonts w:ascii="KFGQPC Uthmanic Script HAFS" w:hint="cs"/>
          <w:rtl/>
          <w:lang w:val="en-MY" w:eastAsia="en-MY" w:bidi="ar-SA"/>
        </w:rPr>
        <w:t>ۡ</w:t>
      </w:r>
      <w:r w:rsidRPr="006A2D1A">
        <w:rPr>
          <w:rFonts w:ascii="KFGQPC Uthmanic Script HAFS" w:hint="eastAsia"/>
          <w:rtl/>
          <w:lang w:val="en-MY" w:eastAsia="en-MY" w:bidi="ar-SA"/>
        </w:rPr>
        <w:t>سَتِ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لتَّو</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لسَّيِّ‍</w:t>
      </w:r>
      <w:r w:rsidRPr="006A2D1A">
        <w:rPr>
          <w:rFonts w:ascii="KFGQPC Uthmanic Script HAFS" w:hint="cs"/>
          <w:rtl/>
          <w:lang w:val="en-MY" w:eastAsia="en-MY" w:bidi="ar-SA"/>
        </w:rPr>
        <w:t>ٔ</w:t>
      </w:r>
      <w:r w:rsidRPr="006A2D1A">
        <w:rPr>
          <w:rFonts w:ascii="KFGQPC Uthmanic Script HAFS" w:hint="eastAsia"/>
          <w:rtl/>
          <w:lang w:val="en-MY" w:eastAsia="en-MY" w:bidi="ar-SA"/>
        </w:rPr>
        <w:t>َاتِ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حَضَرَ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ـ</w:t>
      </w:r>
      <w:r w:rsidRPr="006A2D1A">
        <w:rPr>
          <w:rFonts w:ascii="KFGQPC Uthmanic Script HAFS" w:hint="cs"/>
          <w:rtl/>
          <w:lang w:val="en-MY" w:eastAsia="en-MY" w:bidi="ar-SA"/>
        </w:rPr>
        <w:t>ٔ</w:t>
      </w:r>
      <w:r w:rsidRPr="006A2D1A">
        <w:rPr>
          <w:rFonts w:ascii="KFGQPC Uthmanic Script HAFS" w:hint="eastAsia"/>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١٨</w:t>
      </w:r>
      <w:r w:rsidRPr="006A2D1A">
        <w:rPr>
          <w:rStyle w:val="Char7"/>
          <w:rtl/>
        </w:rPr>
        <w:t>]</w:t>
      </w:r>
    </w:p>
    <w:p w:rsidR="004E21D0" w:rsidRPr="006A2D1A" w:rsidRDefault="004E21D0" w:rsidP="00167AB1">
      <w:pPr>
        <w:pStyle w:val="a2"/>
        <w:rPr>
          <w:spacing w:val="0"/>
          <w:rtl/>
          <w:lang w:bidi="ar-SA"/>
        </w:rPr>
      </w:pPr>
      <w:r w:rsidRPr="006A2D1A">
        <w:rPr>
          <w:spacing w:val="0"/>
          <w:rtl/>
          <w:lang w:bidi="ar-SA"/>
        </w:rPr>
        <w:t>و پذیرش توبه برای کسانی نیست که مرتکب کارهای بد می</w:t>
      </w:r>
      <w:r w:rsidRPr="006A2D1A">
        <w:rPr>
          <w:spacing w:val="0"/>
          <w:rtl/>
          <w:lang w:bidi="ar-SA"/>
        </w:rPr>
        <w:softHyphen/>
        <w:t>شوند و چون مرگِ یکی از ایشان فرا می‌رسد، می</w:t>
      </w:r>
      <w:r w:rsidRPr="006A2D1A">
        <w:rPr>
          <w:spacing w:val="0"/>
          <w:rtl/>
          <w:lang w:bidi="ar-SA"/>
        </w:rPr>
        <w:softHyphen/>
        <w:t>گوید: اینک توبه کردم.</w:t>
      </w:r>
    </w:p>
    <w:p w:rsidR="004E21D0" w:rsidRPr="006A2D1A" w:rsidRDefault="004E21D0" w:rsidP="00167AB1">
      <w:pPr>
        <w:pStyle w:val="PlainText"/>
        <w:rPr>
          <w:spacing w:val="0"/>
          <w:rtl/>
        </w:rPr>
      </w:pPr>
      <w:r w:rsidRPr="006A2D1A">
        <w:rPr>
          <w:spacing w:val="0"/>
          <w:rtl/>
        </w:rPr>
        <w:lastRenderedPageBreak/>
        <w:t>برادر مسلمانم! بر توست که برای توبه به سوی الله شتاب کنی و دست از گناهان برداری و دیگر، در انجام وظایف و واجبات دینی خود کوتاهی نکنی و از الله بخواهی که توبه‌ات را بپذیرد.</w:t>
      </w:r>
    </w:p>
    <w:p w:rsidR="000277FA" w:rsidRPr="006A2D1A" w:rsidRDefault="000277FA" w:rsidP="007C0E84">
      <w:pPr>
        <w:pStyle w:val="PlainText"/>
        <w:ind w:firstLine="0"/>
        <w:jc w:val="center"/>
        <w:rPr>
          <w:spacing w:val="0"/>
          <w:rtl/>
        </w:rPr>
      </w:pPr>
      <w:r w:rsidRPr="006A2D1A">
        <w:rPr>
          <w:spacing w:val="0"/>
          <w:rtl/>
        </w:rPr>
        <w:t>***</w:t>
      </w:r>
    </w:p>
    <w:p w:rsidR="004E21D0" w:rsidRPr="006A2D1A" w:rsidRDefault="004E21D0" w:rsidP="0040309C">
      <w:pPr>
        <w:pStyle w:val="a4"/>
        <w:rPr>
          <w:rtl/>
          <w:lang w:bidi="ar-SA"/>
        </w:rPr>
      </w:pPr>
      <w:r w:rsidRPr="006A2D1A">
        <w:rPr>
          <w:rtl/>
          <w:lang w:bidi="ar-SA"/>
        </w:rPr>
        <w:t>20-</w:t>
      </w:r>
      <w:r w:rsidR="00623614" w:rsidRPr="006A2D1A">
        <w:rPr>
          <w:rtl/>
          <w:lang w:bidi="ar-SA"/>
        </w:rPr>
        <w:t xml:space="preserve"> </w:t>
      </w:r>
      <w:r w:rsidRPr="006A2D1A">
        <w:rPr>
          <w:rtl/>
          <w:lang w:bidi="ar-SA"/>
        </w:rPr>
        <w:t>وعَنْ زِرِّ بْنِ حُبْيشٍ قال: أَتيْتُ صفْوانَ بْنِ عسَّالٍ</w:t>
      </w:r>
      <w:r w:rsidRPr="006A2D1A">
        <w:rPr>
          <w:b w:val="0"/>
          <w:bCs w:val="0"/>
          <w:rtl/>
          <w:lang w:bidi="ar-SA"/>
        </w:rPr>
        <w:sym w:font="AGA Arabesque" w:char="F074"/>
      </w:r>
      <w:r w:rsidRPr="006A2D1A">
        <w:rPr>
          <w:rtl/>
          <w:lang w:bidi="ar-SA"/>
        </w:rPr>
        <w:t xml:space="preserve">ُ أَسْأَلُهُ عن الْمَسْحِ عَلَى الْخُفَّيْنِ فقال: مَا جَاءَ بِكَ يَا زِر؟ فقُلْت: ابْتغَاءُ الْعِلْم، فقَال: إِنَّ الْملائِكَةَ تَضَعُ </w:t>
      </w:r>
      <w:r w:rsidR="00494A9A" w:rsidRPr="006A2D1A">
        <w:rPr>
          <w:rtl/>
          <w:lang w:bidi="ar-SA"/>
        </w:rPr>
        <w:t>أَجْنِحت</w:t>
      </w:r>
      <w:r w:rsidRPr="006A2D1A">
        <w:rPr>
          <w:rtl/>
          <w:lang w:bidi="ar-SA"/>
        </w:rPr>
        <w:t>ها لِطَالِبِ الْعِلْمِ رِضاء بمَا يَطلُب، فَقلْت: إِنَّه قدْ حَكَّ في صدْرِي الْمسْحُ عَلَى الْخُفَّيْنِ بَعْدَ الْغَائِطِ والْبوْل، وكُنْتَ امْرَءاً مِنْ أَصْحاب النَّبِيِّ</w:t>
      </w:r>
      <w:r w:rsidR="00494A9A" w:rsidRPr="006A2D1A">
        <w:rPr>
          <w:b w:val="0"/>
          <w:bCs w:val="0"/>
          <w:rtl/>
          <w:lang w:bidi="ar-SA"/>
        </w:rPr>
        <w:sym w:font="AGA Arabesque" w:char="F072"/>
      </w:r>
      <w:r w:rsidRPr="006A2D1A">
        <w:rPr>
          <w:rtl/>
          <w:lang w:bidi="ar-SA"/>
        </w:rPr>
        <w:t xml:space="preserve"> فَجئْت أَسْأَلُك: هَلْ سمِعْتَهُ يذْكرُ في ذَلِكَ شيْئا؟ قال: نعَمْ كانَ يأْمُرنا إذا كُنا سفراً أوْ مُسافِرين أَن لا ننْزعَ خفافَنا ثلاثة أَيَّامٍ ولَيَالِيهنَّ إِلاَّ مِنْ جنَابةٍ ، لكِنْ مِنْ غائطٍ وبْولٍ ونْوم. فقُلْت: هَل سمِعتهُ يذكُر في الْهوى شيْئا؟ قال: نعمْ كُنَّا مَع رسول الله</w:t>
      </w:r>
      <w:r w:rsidR="00494A9A" w:rsidRPr="006A2D1A">
        <w:rPr>
          <w:b w:val="0"/>
          <w:bCs w:val="0"/>
          <w:rtl/>
          <w:lang w:bidi="ar-SA"/>
        </w:rPr>
        <w:sym w:font="AGA Arabesque" w:char="F072"/>
      </w:r>
      <w:r w:rsidRPr="006A2D1A">
        <w:rPr>
          <w:rtl/>
          <w:lang w:bidi="ar-SA"/>
        </w:rPr>
        <w:t xml:space="preserve"> في سفر، فبيْنا نحنُ عِنْدهُ إِذ نادَاهُ أَعْرابي بصوْتٍ له جهوري: يا مُحمَّد، فأَجَابهُ رسولُ</w:t>
      </w:r>
      <w:r w:rsidR="00494A9A" w:rsidRPr="006A2D1A">
        <w:rPr>
          <w:rFonts w:ascii="Times New Roman" w:hAnsi="Times New Roman" w:cs="Times New Roman"/>
          <w:rtl/>
          <w:lang w:bidi="ar-SA"/>
        </w:rPr>
        <w:t>‌</w:t>
      </w:r>
      <w:r w:rsidRPr="006A2D1A">
        <w:rPr>
          <w:rtl/>
          <w:lang w:bidi="ar-SA"/>
        </w:rPr>
        <w:t>الله</w:t>
      </w:r>
      <w:r w:rsidR="00494A9A" w:rsidRPr="006A2D1A">
        <w:rPr>
          <w:b w:val="0"/>
          <w:bCs w:val="0"/>
          <w:rtl/>
          <w:lang w:bidi="ar-SA"/>
        </w:rPr>
        <w:sym w:font="AGA Arabesque" w:char="F072"/>
      </w:r>
      <w:r w:rsidR="00494A9A" w:rsidRPr="006A2D1A">
        <w:rPr>
          <w:rtl/>
          <w:lang w:bidi="ar-SA"/>
        </w:rPr>
        <w:t xml:space="preserve"> </w:t>
      </w:r>
      <w:r w:rsidRPr="006A2D1A">
        <w:rPr>
          <w:rtl/>
          <w:lang w:bidi="ar-SA"/>
        </w:rPr>
        <w:t>نحْوا مِنْ صَوْتِه: «هاؤُمْ» فقُلْتُ له: وَيْحَكَ اغْضُضْ مِنْ صَوْتِكَ فإِنَّك عِنْد النَّبيِّ</w:t>
      </w:r>
      <w:r w:rsidR="00494A9A" w:rsidRPr="006A2D1A">
        <w:rPr>
          <w:b w:val="0"/>
          <w:bCs w:val="0"/>
          <w:rtl/>
          <w:lang w:bidi="ar-SA"/>
        </w:rPr>
        <w:sym w:font="AGA Arabesque" w:char="F072"/>
      </w:r>
      <w:r w:rsidR="00494A9A" w:rsidRPr="006A2D1A">
        <w:rPr>
          <w:rtl/>
          <w:lang w:bidi="ar-SA"/>
        </w:rPr>
        <w:t xml:space="preserve"> </w:t>
      </w:r>
      <w:r w:rsidRPr="006A2D1A">
        <w:rPr>
          <w:rtl/>
          <w:lang w:bidi="ar-SA"/>
        </w:rPr>
        <w:t>وقدْ نُهِيت عَنْ هذا، فقال: واللَّه لا أَغضُض: قَالَ الأَعْرابِي: الْمَرْءُ يُحِبُّ الْقَوم ولَمَّا يلْحق بِهِمْ؟ قال النَّبِيُّ</w:t>
      </w:r>
      <w:r w:rsidR="00494A9A" w:rsidRPr="006A2D1A">
        <w:rPr>
          <w:b w:val="0"/>
          <w:bCs w:val="0"/>
          <w:rtl/>
          <w:lang w:bidi="ar-SA"/>
        </w:rPr>
        <w:sym w:font="AGA Arabesque" w:char="F072"/>
      </w:r>
      <w:r w:rsidR="00494A9A" w:rsidRPr="006A2D1A">
        <w:rPr>
          <w:rtl/>
          <w:lang w:bidi="ar-SA"/>
        </w:rPr>
        <w:t xml:space="preserve"> </w:t>
      </w:r>
      <w:r w:rsidRPr="006A2D1A">
        <w:rPr>
          <w:rtl/>
          <w:lang w:bidi="ar-SA"/>
        </w:rPr>
        <w:t>: «الْمرْءُ مع منْ أَحَبَّ يَوْمَ الْقِيامةِ»</w:t>
      </w:r>
      <w:r w:rsidR="00494A9A" w:rsidRPr="006A2D1A">
        <w:rPr>
          <w:rtl/>
          <w:lang w:bidi="ar-SA"/>
        </w:rPr>
        <w:t>.</w:t>
      </w:r>
      <w:r w:rsidRPr="006A2D1A">
        <w:rPr>
          <w:rtl/>
          <w:lang w:bidi="ar-SA"/>
        </w:rPr>
        <w:t xml:space="preserve"> فما زَالَ يُحدِّثُنَا حتَّى ذكر باباً من الْمَغْرب مَسيرةُ عرْضِه أوْ يسِير الرَّاكِبُ في عرْضِهِ أَرْبَعِينَ أَوْ سَبْعِينَ عَاماً. قَالَ سُفْيانُ أَحدُ الرُّوَاةِ</w:t>
      </w:r>
      <w:r w:rsidR="00494A9A" w:rsidRPr="006A2D1A">
        <w:rPr>
          <w:rtl/>
          <w:lang w:bidi="ar-SA"/>
        </w:rPr>
        <w:t>:</w:t>
      </w:r>
      <w:r w:rsidRPr="006A2D1A">
        <w:rPr>
          <w:rtl/>
          <w:lang w:bidi="ar-SA"/>
        </w:rPr>
        <w:t xml:space="preserve"> </w:t>
      </w:r>
      <w:r w:rsidR="00494A9A" w:rsidRPr="006A2D1A">
        <w:rPr>
          <w:rtl/>
          <w:lang w:bidi="ar-SA"/>
        </w:rPr>
        <w:t>ق</w:t>
      </w:r>
      <w:r w:rsidRPr="006A2D1A">
        <w:rPr>
          <w:rtl/>
          <w:lang w:bidi="ar-SA"/>
        </w:rPr>
        <w:t>بل الشَّامِ خلقَهُ اللَّهُ تعالى يوْم خلق السموات والأَرْضَ مفْتوحاً لِلتَّوبة لا يُغلقُ حتَّى تَطلُعَ الشَّمْسُ مِنْهُ</w:t>
      </w:r>
      <w:r w:rsidR="00494A9A" w:rsidRPr="006A2D1A">
        <w:rPr>
          <w:rtl/>
          <w:lang w:bidi="ar-SA"/>
        </w:rPr>
        <w:t>.</w:t>
      </w:r>
      <w:r w:rsidRPr="006A2D1A">
        <w:rPr>
          <w:rFonts w:cs="Traditional Arabic"/>
          <w:sz w:val="32"/>
          <w:szCs w:val="32"/>
          <w:rtl/>
          <w:lang w:bidi="ar-SA"/>
        </w:rPr>
        <w:t xml:space="preserve"> </w:t>
      </w:r>
      <w:r w:rsidR="00494A9A" w:rsidRPr="006A2D1A">
        <w:rPr>
          <w:sz w:val="24"/>
          <w:szCs w:val="24"/>
          <w:rtl/>
          <w:lang w:bidi="ar-SA"/>
        </w:rPr>
        <w:t>[روایت</w:t>
      </w:r>
      <w:r w:rsidRPr="006A2D1A">
        <w:rPr>
          <w:sz w:val="24"/>
          <w:szCs w:val="24"/>
          <w:rtl/>
          <w:lang w:bidi="ar-SA"/>
        </w:rPr>
        <w:t xml:space="preserve"> </w:t>
      </w:r>
      <w:r w:rsidR="00494A9A" w:rsidRPr="006A2D1A">
        <w:rPr>
          <w:sz w:val="24"/>
          <w:szCs w:val="24"/>
          <w:rtl/>
          <w:lang w:bidi="ar-SA"/>
        </w:rPr>
        <w:t>تر</w:t>
      </w:r>
      <w:r w:rsidRPr="006A2D1A">
        <w:rPr>
          <w:sz w:val="24"/>
          <w:szCs w:val="24"/>
          <w:rtl/>
          <w:lang w:bidi="ar-SA"/>
        </w:rPr>
        <w:t xml:space="preserve">مذي </w:t>
      </w:r>
      <w:r w:rsidR="00494A9A" w:rsidRPr="006A2D1A">
        <w:rPr>
          <w:sz w:val="24"/>
          <w:szCs w:val="24"/>
          <w:rtl/>
          <w:lang w:bidi="ar-SA"/>
        </w:rPr>
        <w:t>و دیگران؛ ترمذی، گفته است:</w:t>
      </w:r>
      <w:r w:rsidRPr="006A2D1A">
        <w:rPr>
          <w:sz w:val="24"/>
          <w:szCs w:val="24"/>
          <w:rtl/>
          <w:lang w:bidi="ar-SA"/>
        </w:rPr>
        <w:t xml:space="preserve">  </w:t>
      </w:r>
      <w:r w:rsidR="00494A9A" w:rsidRPr="006A2D1A">
        <w:rPr>
          <w:sz w:val="24"/>
          <w:szCs w:val="24"/>
          <w:rtl/>
          <w:lang w:bidi="ar-SA"/>
        </w:rPr>
        <w:t xml:space="preserve">این </w:t>
      </w:r>
      <w:r w:rsidRPr="006A2D1A">
        <w:rPr>
          <w:sz w:val="24"/>
          <w:szCs w:val="24"/>
          <w:rtl/>
          <w:lang w:bidi="ar-SA"/>
        </w:rPr>
        <w:t>حديث</w:t>
      </w:r>
      <w:r w:rsidR="00494A9A" w:rsidRPr="006A2D1A">
        <w:rPr>
          <w:sz w:val="24"/>
          <w:szCs w:val="24"/>
          <w:rtl/>
          <w:lang w:bidi="ar-SA"/>
        </w:rPr>
        <w:t>،</w:t>
      </w:r>
      <w:r w:rsidRPr="006A2D1A">
        <w:rPr>
          <w:sz w:val="24"/>
          <w:szCs w:val="24"/>
          <w:rtl/>
          <w:lang w:bidi="ar-SA"/>
        </w:rPr>
        <w:t xml:space="preserve"> حسن صحيح</w:t>
      </w:r>
      <w:r w:rsidR="00623614" w:rsidRPr="006A2D1A">
        <w:rPr>
          <w:sz w:val="24"/>
          <w:szCs w:val="24"/>
          <w:rtl/>
          <w:lang w:bidi="ar-SA"/>
        </w:rPr>
        <w:t xml:space="preserve"> است.]</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5"/>
      </w:r>
      <w:r w:rsidR="003A729F" w:rsidRPr="006A2D1A">
        <w:rPr>
          <w:rStyle w:val="FootnoteReference"/>
          <w:rFonts w:cs="B Lotus"/>
          <w:bCs w:val="0"/>
          <w:szCs w:val="28"/>
          <w:rtl/>
          <w:lang w:bidi="ar-SA"/>
        </w:rPr>
        <w:t>)</w:t>
      </w:r>
    </w:p>
    <w:p w:rsidR="00323E02" w:rsidRPr="006A2D1A" w:rsidRDefault="00623614" w:rsidP="000B0941">
      <w:pPr>
        <w:pStyle w:val="PlainText"/>
        <w:rPr>
          <w:spacing w:val="0"/>
          <w:rtl/>
        </w:rPr>
      </w:pPr>
      <w:r w:rsidRPr="006A2D1A">
        <w:rPr>
          <w:b/>
          <w:bCs/>
          <w:spacing w:val="0"/>
          <w:rtl/>
        </w:rPr>
        <w:t>ترجمه:</w:t>
      </w:r>
      <w:r w:rsidRPr="006A2D1A">
        <w:rPr>
          <w:spacing w:val="0"/>
          <w:rtl/>
        </w:rPr>
        <w:t xml:space="preserve"> </w:t>
      </w:r>
      <w:r w:rsidR="00657BE5" w:rsidRPr="006A2D1A">
        <w:rPr>
          <w:spacing w:val="0"/>
          <w:rtl/>
        </w:rPr>
        <w:t>زِرّ بن حُبَیش می‌گوید: نزد صفوان بن عسّال</w:t>
      </w:r>
      <w:r w:rsidR="00657BE5" w:rsidRPr="006A2D1A">
        <w:rPr>
          <w:spacing w:val="0"/>
        </w:rPr>
        <w:sym w:font="AGA Arabesque" w:char="F074"/>
      </w:r>
      <w:r w:rsidR="00657BE5" w:rsidRPr="006A2D1A">
        <w:rPr>
          <w:spacing w:val="0"/>
          <w:rtl/>
        </w:rPr>
        <w:t xml:space="preserve"> رفتم تا از او درباره‌ی مسح بر «موزه» (نوعی جوراب) سؤال کنم. صفوان پرسید: «چه چیزی باعث آمدن تو به این‌جا شده است</w:t>
      </w:r>
      <w:r w:rsidR="000277FA" w:rsidRPr="006A2D1A">
        <w:rPr>
          <w:spacing w:val="0"/>
          <w:rtl/>
        </w:rPr>
        <w:t>؟» گفتم: طلب علم. گفت: «فرشتگان</w:t>
      </w:r>
      <w:r w:rsidR="00657BE5" w:rsidRPr="006A2D1A">
        <w:rPr>
          <w:spacing w:val="0"/>
          <w:rtl/>
        </w:rPr>
        <w:t xml:space="preserve"> بال‌های خود را برای طالبِ علم می‌گسترانند؛ زیرا کارش را که طلب علم است، می‌پسندند». گفتم: </w:t>
      </w:r>
      <w:r w:rsidR="00ED2440" w:rsidRPr="006A2D1A">
        <w:rPr>
          <w:spacing w:val="0"/>
          <w:rtl/>
        </w:rPr>
        <w:t>درباره‌ی مسح بر موزه (جوراب) پس از قضای حاجت، در دلم شک آمده است. تو، از اصحاب پیامبر</w:t>
      </w:r>
      <w:r w:rsidR="00ED2440" w:rsidRPr="006A2D1A">
        <w:rPr>
          <w:spacing w:val="0"/>
        </w:rPr>
        <w:sym w:font="AGA Arabesque" w:char="F072"/>
      </w:r>
      <w:r w:rsidR="00657BE5" w:rsidRPr="006A2D1A">
        <w:rPr>
          <w:spacing w:val="0"/>
          <w:rtl/>
        </w:rPr>
        <w:t xml:space="preserve"> </w:t>
      </w:r>
      <w:r w:rsidR="00ED2440" w:rsidRPr="006A2D1A">
        <w:rPr>
          <w:spacing w:val="0"/>
          <w:rtl/>
        </w:rPr>
        <w:t xml:space="preserve">بوده‌ای؛ از این‌رو آمده‌ام تا از تو بپرسم که آیا در این‌باره چیزی شنیده‌ای؟ پاسخ داد: </w:t>
      </w:r>
      <w:r w:rsidR="00ED2440" w:rsidRPr="006A2D1A">
        <w:rPr>
          <w:spacing w:val="0"/>
          <w:rtl/>
        </w:rPr>
        <w:lastRenderedPageBreak/>
        <w:t>«آری؛ پیامبر</w:t>
      </w:r>
      <w:r w:rsidR="00ED2440" w:rsidRPr="006A2D1A">
        <w:rPr>
          <w:spacing w:val="0"/>
        </w:rPr>
        <w:sym w:font="AGA Arabesque" w:char="F072"/>
      </w:r>
      <w:r w:rsidR="00ED2440" w:rsidRPr="006A2D1A">
        <w:rPr>
          <w:spacing w:val="0"/>
          <w:rtl/>
        </w:rPr>
        <w:t xml:space="preserve"> به ما دستور می‌داد که در مسافرت، سه شبانه‌روز موزه‌هایمان را درنیاوریم</w:t>
      </w:r>
      <w:r w:rsidR="00FF5D6B" w:rsidRPr="006A2D1A">
        <w:rPr>
          <w:spacing w:val="0"/>
          <w:rtl/>
        </w:rPr>
        <w:t>؛ البته از بابت قضای حاجت و خواب، نه از بابت جنابت</w:t>
      </w:r>
      <w:r w:rsidR="005D71D9" w:rsidRPr="006A2D1A">
        <w:rPr>
          <w:spacing w:val="0"/>
          <w:rtl/>
        </w:rPr>
        <w:t>». پرسیدم: آیا درباره‌ی محبت و میل و رغبت به کسی، چیزی از پیامبر</w:t>
      </w:r>
      <w:r w:rsidR="005D71D9" w:rsidRPr="006A2D1A">
        <w:rPr>
          <w:spacing w:val="0"/>
        </w:rPr>
        <w:sym w:font="AGA Arabesque" w:char="F072"/>
      </w:r>
      <w:r w:rsidR="005D71D9" w:rsidRPr="006A2D1A">
        <w:rPr>
          <w:spacing w:val="0"/>
          <w:rtl/>
        </w:rPr>
        <w:t xml:space="preserve"> شنیده‌ای؟ گفت: «بله؛ در سفری </w:t>
      </w:r>
      <w:r w:rsidR="000B0941" w:rsidRPr="006A2D1A">
        <w:rPr>
          <w:rFonts w:hint="cs"/>
          <w:spacing w:val="0"/>
          <w:rtl/>
        </w:rPr>
        <w:t>همراه</w:t>
      </w:r>
      <w:r w:rsidR="005D71D9" w:rsidRPr="006A2D1A">
        <w:rPr>
          <w:spacing w:val="0"/>
          <w:rtl/>
        </w:rPr>
        <w:t xml:space="preserve"> پیامبر</w:t>
      </w:r>
      <w:r w:rsidR="005D71D9" w:rsidRPr="006A2D1A">
        <w:rPr>
          <w:spacing w:val="0"/>
        </w:rPr>
        <w:sym w:font="AGA Arabesque" w:char="F072"/>
      </w:r>
      <w:r w:rsidR="005D71D9" w:rsidRPr="006A2D1A">
        <w:rPr>
          <w:spacing w:val="0"/>
          <w:rtl/>
        </w:rPr>
        <w:t xml:space="preserve"> بودیم. نزد رسول‌الله</w:t>
      </w:r>
      <w:r w:rsidR="005D71D9" w:rsidRPr="006A2D1A">
        <w:rPr>
          <w:spacing w:val="0"/>
        </w:rPr>
        <w:sym w:font="AGA Arabesque" w:char="F072"/>
      </w:r>
      <w:r w:rsidR="005D71D9" w:rsidRPr="006A2D1A">
        <w:rPr>
          <w:spacing w:val="0"/>
          <w:rtl/>
        </w:rPr>
        <w:t xml:space="preserve"> بودیم که در این میان، صحرانشینی که صدای بلندی داشت، رسول‌الله</w:t>
      </w:r>
      <w:r w:rsidR="005D71D9" w:rsidRPr="006A2D1A">
        <w:rPr>
          <w:spacing w:val="0"/>
        </w:rPr>
        <w:sym w:font="AGA Arabesque" w:char="F072"/>
      </w:r>
      <w:r w:rsidR="005D71D9" w:rsidRPr="006A2D1A">
        <w:rPr>
          <w:spacing w:val="0"/>
          <w:rtl/>
        </w:rPr>
        <w:t xml:space="preserve"> را صدا زد و گفت: «ای محمد!» رسول الله</w:t>
      </w:r>
      <w:r w:rsidR="005D71D9" w:rsidRPr="006A2D1A">
        <w:rPr>
          <w:spacing w:val="0"/>
        </w:rPr>
        <w:sym w:font="AGA Arabesque" w:char="F072"/>
      </w:r>
      <w:r w:rsidR="005D71D9" w:rsidRPr="006A2D1A">
        <w:rPr>
          <w:spacing w:val="0"/>
          <w:rtl/>
        </w:rPr>
        <w:t xml:space="preserve"> نیز هم‌چون او، با صدای بلند فرمود: «بله؛ (من، اینجا هستم)». به صحرانشین گفتم: وای بر تو! صدایت را پایین بیاور. تو نزد پیامبر</w:t>
      </w:r>
      <w:r w:rsidR="005D71D9" w:rsidRPr="006A2D1A">
        <w:rPr>
          <w:spacing w:val="0"/>
        </w:rPr>
        <w:sym w:font="AGA Arabesque" w:char="F072"/>
      </w:r>
      <w:r w:rsidR="005D71D9" w:rsidRPr="006A2D1A">
        <w:rPr>
          <w:spacing w:val="0"/>
          <w:rtl/>
        </w:rPr>
        <w:t xml:space="preserve"> هستی و از صدابلندی در نزد او، منع شده‌ای. صحرانشین گفت: «والله صدایم را پایین نمی‌آورم». و ادامه داد: «</w:t>
      </w:r>
      <w:r w:rsidR="00FF342F" w:rsidRPr="006A2D1A">
        <w:rPr>
          <w:spacing w:val="0"/>
          <w:rtl/>
        </w:rPr>
        <w:t>شخصی، عده‌ای را دوست دارد؛ ولی در عمل به آنان نمی‌رسد؟» پیامبر</w:t>
      </w:r>
      <w:r w:rsidR="00FF342F" w:rsidRPr="006A2D1A">
        <w:rPr>
          <w:spacing w:val="0"/>
        </w:rPr>
        <w:sym w:font="AGA Arabesque" w:char="F072"/>
      </w:r>
      <w:r w:rsidR="00FF342F" w:rsidRPr="006A2D1A">
        <w:rPr>
          <w:spacing w:val="0"/>
          <w:rtl/>
        </w:rPr>
        <w:t xml:space="preserve"> فرمود: «انسان در روز قیامت با کسی خواهد بود که دوستش دارد». آن‌گاه پیامبر</w:t>
      </w:r>
      <w:r w:rsidR="00FF342F" w:rsidRPr="006A2D1A">
        <w:rPr>
          <w:spacing w:val="0"/>
        </w:rPr>
        <w:sym w:font="AGA Arabesque" w:char="F072"/>
      </w:r>
      <w:r w:rsidR="00FF342F" w:rsidRPr="006A2D1A">
        <w:rPr>
          <w:spacing w:val="0"/>
          <w:rtl/>
        </w:rPr>
        <w:t xml:space="preserve"> هم‌چنان برای ما سخن می‌گفت تا این‌که ذکری از دروازه‌ی مغرب به میان آورد که پهنای آن یا </w:t>
      </w:r>
      <w:r w:rsidR="00347A1A" w:rsidRPr="006A2D1A">
        <w:rPr>
          <w:spacing w:val="0"/>
          <w:rtl/>
        </w:rPr>
        <w:t xml:space="preserve">مسیری که یک سوارکار در عرض آن طی می‌کند، چهل یا هفتاد سال است. یکی از راویان به نام سفیان می‌گوید: </w:t>
      </w:r>
      <w:r w:rsidR="00B60043" w:rsidRPr="006A2D1A">
        <w:rPr>
          <w:spacing w:val="0"/>
          <w:rtl/>
        </w:rPr>
        <w:t>«این دروازه در سمت شام قرار دارد که الله متعال، در روز آفرینش آسمان‌ها و زمین، آن را آفریده و برای توبه، باز است و بسته نمی‌شود تا آن‌که خورشید از آن، طلوع کند».</w:t>
      </w:r>
    </w:p>
    <w:p w:rsidR="00323E02" w:rsidRPr="006A2D1A" w:rsidRDefault="006A2D1A" w:rsidP="006A2D1A">
      <w:pPr>
        <w:pStyle w:val="PlainText"/>
        <w:ind w:firstLine="0"/>
        <w:jc w:val="center"/>
        <w:rPr>
          <w:b/>
          <w:bCs/>
          <w:spacing w:val="0"/>
          <w:sz w:val="32"/>
          <w:szCs w:val="32"/>
          <w:rtl/>
        </w:rPr>
      </w:pPr>
      <w:r w:rsidRPr="006A2D1A">
        <w:rPr>
          <w:b/>
          <w:bCs/>
          <w:spacing w:val="0"/>
          <w:sz w:val="32"/>
          <w:szCs w:val="32"/>
          <w:rtl/>
        </w:rPr>
        <w:t>شرح</w:t>
      </w:r>
    </w:p>
    <w:p w:rsidR="00323E02" w:rsidRPr="006A2D1A" w:rsidRDefault="00323E02" w:rsidP="00167AB1">
      <w:pPr>
        <w:pStyle w:val="PlainText"/>
        <w:rPr>
          <w:spacing w:val="0"/>
          <w:rtl/>
        </w:rPr>
      </w:pPr>
      <w:r w:rsidRPr="006A2D1A">
        <w:rPr>
          <w:spacing w:val="0"/>
          <w:rtl/>
        </w:rPr>
        <w:t>مؤلف</w:t>
      </w:r>
      <w:r w:rsidR="00690BE3" w:rsidRPr="006A2D1A">
        <w:rPr>
          <w:rFonts w:cs="CTraditional Arabic"/>
          <w:spacing w:val="0"/>
          <w:rtl/>
        </w:rPr>
        <w:t>/</w:t>
      </w:r>
      <w:r w:rsidRPr="006A2D1A">
        <w:rPr>
          <w:spacing w:val="0"/>
          <w:rtl/>
        </w:rPr>
        <w:t xml:space="preserve"> این حدیث را در شمار احادیث توبه آورده که در بیان زمانی</w:t>
      </w:r>
      <w:r w:rsidR="004E24A8" w:rsidRPr="006A2D1A">
        <w:rPr>
          <w:spacing w:val="0"/>
          <w:rtl/>
        </w:rPr>
        <w:t>‌ست که پذیرش توبه پایان می‌یابد؛</w:t>
      </w:r>
      <w:r w:rsidRPr="006A2D1A">
        <w:rPr>
          <w:spacing w:val="0"/>
          <w:rtl/>
        </w:rPr>
        <w:t xml:space="preserve"> البته نکات و مفاهیم دیگری نیز در خود دارد:</w:t>
      </w:r>
    </w:p>
    <w:p w:rsidR="004E21D0" w:rsidRPr="006A2D1A" w:rsidRDefault="00323E02" w:rsidP="000B0941">
      <w:pPr>
        <w:pStyle w:val="PlainText"/>
        <w:rPr>
          <w:spacing w:val="0"/>
          <w:rtl/>
        </w:rPr>
      </w:pPr>
      <w:r w:rsidRPr="006A2D1A">
        <w:rPr>
          <w:spacing w:val="0"/>
          <w:rtl/>
        </w:rPr>
        <w:t>از جمله این‌که زِرّ بن حبیش برای کسب علم نزد صفوان بن عسال</w:t>
      </w:r>
      <w:r w:rsidRPr="006A2D1A">
        <w:rPr>
          <w:spacing w:val="0"/>
        </w:rPr>
        <w:sym w:font="AGA Arabesque" w:char="F074"/>
      </w:r>
      <w:r w:rsidRPr="006A2D1A">
        <w:rPr>
          <w:spacing w:val="0"/>
          <w:rtl/>
        </w:rPr>
        <w:t xml:space="preserve"> رفت. صفوان</w:t>
      </w:r>
      <w:r w:rsidRPr="006A2D1A">
        <w:rPr>
          <w:spacing w:val="0"/>
        </w:rPr>
        <w:sym w:font="AGA Arabesque" w:char="F074"/>
      </w:r>
      <w:r w:rsidRPr="006A2D1A">
        <w:rPr>
          <w:spacing w:val="0"/>
          <w:rtl/>
        </w:rPr>
        <w:t xml:space="preserve"> به او گفت:  «فرشتگان، بال‌های خود را برای طالبِ علم می‌گسترانند؛ زیرا کارش را که طلب علم است، می‌پسندند». این، نکته‌ی بزرگی</w:t>
      </w:r>
      <w:r w:rsidR="004E24A8" w:rsidRPr="006A2D1A">
        <w:rPr>
          <w:spacing w:val="0"/>
          <w:rtl/>
        </w:rPr>
        <w:t>‌</w:t>
      </w:r>
      <w:r w:rsidRPr="006A2D1A">
        <w:rPr>
          <w:spacing w:val="0"/>
          <w:rtl/>
        </w:rPr>
        <w:t>ست که بیان‌گر فضیلت علم و کسب علم می‌باشد. منظور، علم شرعی</w:t>
      </w:r>
      <w:r w:rsidR="004E24A8" w:rsidRPr="006A2D1A">
        <w:rPr>
          <w:spacing w:val="0"/>
          <w:rtl/>
        </w:rPr>
        <w:t>‌</w:t>
      </w:r>
      <w:r w:rsidRPr="006A2D1A">
        <w:rPr>
          <w:spacing w:val="0"/>
          <w:rtl/>
        </w:rPr>
        <w:t>ست؛ یعنی دانشی که رسول‌الله</w:t>
      </w:r>
      <w:r w:rsidRPr="006A2D1A">
        <w:rPr>
          <w:spacing w:val="0"/>
        </w:rPr>
        <w:sym w:font="AGA Arabesque" w:char="F072"/>
      </w:r>
      <w:r w:rsidRPr="006A2D1A">
        <w:rPr>
          <w:spacing w:val="0"/>
          <w:rtl/>
        </w:rPr>
        <w:t xml:space="preserve"> آورده، و گرنه دانش دنیا، برای دنیاست. ولی کسب علمی که پیامبر</w:t>
      </w:r>
      <w:r w:rsidRPr="006A2D1A">
        <w:rPr>
          <w:spacing w:val="0"/>
        </w:rPr>
        <w:sym w:font="AGA Arabesque" w:char="F072"/>
      </w:r>
      <w:r w:rsidRPr="006A2D1A">
        <w:rPr>
          <w:spacing w:val="0"/>
          <w:rtl/>
        </w:rPr>
        <w:t xml:space="preserve"> آورده، همان کار ارزشمند و درخورِ ستایشی</w:t>
      </w:r>
      <w:r w:rsidR="004E24A8" w:rsidRPr="006A2D1A">
        <w:rPr>
          <w:spacing w:val="0"/>
          <w:rtl/>
        </w:rPr>
        <w:t>‌</w:t>
      </w:r>
      <w:r w:rsidRPr="006A2D1A">
        <w:rPr>
          <w:spacing w:val="0"/>
          <w:rtl/>
        </w:rPr>
        <w:t xml:space="preserve">ست که در قرآن و سنت، بدان تشویق شده و نوعی </w:t>
      </w:r>
      <w:r w:rsidR="004E24A8" w:rsidRPr="006A2D1A">
        <w:rPr>
          <w:spacing w:val="0"/>
          <w:rtl/>
        </w:rPr>
        <w:t>جهاد در راه الله به‌شمار می‌رود؛</w:t>
      </w:r>
      <w:r w:rsidRPr="006A2D1A">
        <w:rPr>
          <w:spacing w:val="0"/>
          <w:rtl/>
        </w:rPr>
        <w:t xml:space="preserve"> </w:t>
      </w:r>
      <w:r w:rsidR="006C4547" w:rsidRPr="006A2D1A">
        <w:rPr>
          <w:spacing w:val="0"/>
          <w:rtl/>
        </w:rPr>
        <w:t>چراک</w:t>
      </w:r>
      <w:r w:rsidR="000B0941" w:rsidRPr="006A2D1A">
        <w:rPr>
          <w:rFonts w:ascii="Times New Roman" w:hAnsi="Times New Roman" w:hint="cs"/>
          <w:spacing w:val="0"/>
          <w:rtl/>
          <w:lang w:bidi="fa-IR"/>
        </w:rPr>
        <w:t xml:space="preserve">ه پیشرفت </w:t>
      </w:r>
      <w:r w:rsidR="006C4547" w:rsidRPr="006A2D1A">
        <w:rPr>
          <w:spacing w:val="0"/>
          <w:rtl/>
        </w:rPr>
        <w:t>و بالندگی این دین، با علم و دانش، و جهاد و سرنیزه بوده است. حتی برخی از علما، گفته‌اند: «کسب علم، از جهاد</w:t>
      </w:r>
      <w:r w:rsidR="004E24A8" w:rsidRPr="006A2D1A">
        <w:rPr>
          <w:spacing w:val="0"/>
          <w:rtl/>
        </w:rPr>
        <w:t xml:space="preserve"> مسلحانه در راه الله، برتر است»؛</w:t>
      </w:r>
      <w:r w:rsidR="006C4547" w:rsidRPr="006A2D1A">
        <w:rPr>
          <w:spacing w:val="0"/>
          <w:rtl/>
        </w:rPr>
        <w:t xml:space="preserve"> زیرا تنها به‌وسیله‌ی علم و دانش است که دین، حفظ می‌شود و جهاد مسلحان</w:t>
      </w:r>
      <w:r w:rsidR="004E24A8" w:rsidRPr="006A2D1A">
        <w:rPr>
          <w:spacing w:val="0"/>
          <w:rtl/>
        </w:rPr>
        <w:t>ه نیز بر پایه‌ی علم، استوار است؛ چون</w:t>
      </w:r>
      <w:r w:rsidR="006C4547" w:rsidRPr="006A2D1A">
        <w:rPr>
          <w:spacing w:val="0"/>
          <w:rtl/>
        </w:rPr>
        <w:t xml:space="preserve"> حرکت، پی</w:t>
      </w:r>
      <w:r w:rsidR="000B0941" w:rsidRPr="006A2D1A">
        <w:rPr>
          <w:rFonts w:hint="cs"/>
          <w:spacing w:val="0"/>
          <w:rtl/>
        </w:rPr>
        <w:t>شرو</w:t>
      </w:r>
      <w:r w:rsidR="006C4547" w:rsidRPr="006A2D1A">
        <w:rPr>
          <w:spacing w:val="0"/>
          <w:rtl/>
        </w:rPr>
        <w:t xml:space="preserve">ی، پیکار و یورش مجاهد </w:t>
      </w:r>
      <w:r w:rsidR="006C4547" w:rsidRPr="006A2D1A">
        <w:rPr>
          <w:spacing w:val="0"/>
          <w:rtl/>
        </w:rPr>
        <w:lastRenderedPageBreak/>
        <w:t xml:space="preserve">و رزمنده، و نیز تقسیم غنایم جنگی و تصمیم‌گیری درباره‌ی </w:t>
      </w:r>
      <w:r w:rsidR="004E24A8" w:rsidRPr="006A2D1A">
        <w:rPr>
          <w:spacing w:val="0"/>
          <w:rtl/>
        </w:rPr>
        <w:t>اسیران، تنها از طریق علم</w:t>
      </w:r>
      <w:r w:rsidR="006C4547" w:rsidRPr="006A2D1A">
        <w:rPr>
          <w:spacing w:val="0"/>
          <w:rtl/>
        </w:rPr>
        <w:t xml:space="preserve"> صورت می‌گیرد. بنابراین علم، همه چیز است. الله</w:t>
      </w:r>
      <w:r w:rsidR="006C4547" w:rsidRPr="006A2D1A">
        <w:rPr>
          <w:spacing w:val="0"/>
        </w:rPr>
        <w:sym w:font="AGA Arabesque" w:char="F059"/>
      </w:r>
      <w:r w:rsidR="006C4547" w:rsidRPr="006A2D1A">
        <w:rPr>
          <w:spacing w:val="0"/>
          <w:rtl/>
        </w:rPr>
        <w:t xml:space="preserve"> می‌فرماید:</w:t>
      </w:r>
    </w:p>
    <w:p w:rsidR="006C4547" w:rsidRPr="006A2D1A" w:rsidRDefault="0051154F" w:rsidP="0051154F">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فَعِ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أُوتُواْ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دَرَجَ</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المجادلة</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AA2B59" w:rsidRPr="006A2D1A">
        <w:rPr>
          <w:rFonts w:ascii="(normal text)" w:hAnsi="(normal text)"/>
          <w:rtl/>
          <w:lang w:bidi="ar-SA"/>
        </w:rPr>
        <w:t xml:space="preserve">  </w:t>
      </w:r>
    </w:p>
    <w:p w:rsidR="006C4547" w:rsidRPr="006A2D1A" w:rsidRDefault="006C4547" w:rsidP="00167AB1">
      <w:pPr>
        <w:pStyle w:val="a2"/>
        <w:rPr>
          <w:rFonts w:ascii="Traditional Arabic"/>
          <w:spacing w:val="0"/>
          <w:rtl/>
          <w:lang w:bidi="ar-SA"/>
        </w:rPr>
      </w:pPr>
      <w:r w:rsidRPr="006A2D1A">
        <w:rPr>
          <w:spacing w:val="0"/>
          <w:rtl/>
          <w:lang w:bidi="ar-SA"/>
        </w:rPr>
        <w:t>الله (جایگاه) مؤمنانتان و کسانی را که علم و دانش یافته‌اند، به درجات بزرگی بالا ببرد.</w:t>
      </w:r>
    </w:p>
    <w:p w:rsidR="0065355F" w:rsidRPr="00661DF2" w:rsidRDefault="0065355F" w:rsidP="00522994">
      <w:pPr>
        <w:pStyle w:val="PlainText"/>
        <w:spacing w:line="228" w:lineRule="auto"/>
        <w:rPr>
          <w:rFonts w:hAnsi="AGA Arabesque" w:hint="eastAsia"/>
          <w:spacing w:val="-2"/>
          <w:rtl/>
        </w:rPr>
      </w:pPr>
      <w:r w:rsidRPr="00661DF2">
        <w:rPr>
          <w:rFonts w:hAnsi="AGA Arabesque"/>
          <w:spacing w:val="-2"/>
          <w:rtl/>
        </w:rPr>
        <w:t>آری! فرشتگان که کار طالب علم را می‌پسندند، به‌احترام و بزر</w:t>
      </w:r>
      <w:r w:rsidR="00EC5716" w:rsidRPr="00661DF2">
        <w:rPr>
          <w:rFonts w:hAnsi="AGA Arabesque" w:hint="cs"/>
          <w:spacing w:val="-2"/>
          <w:rtl/>
        </w:rPr>
        <w:t>گد</w:t>
      </w:r>
      <w:r w:rsidRPr="00661DF2">
        <w:rPr>
          <w:rFonts w:hAnsi="AGA Arabesque"/>
          <w:spacing w:val="-2"/>
          <w:rtl/>
        </w:rPr>
        <w:t>اشت او، بال‌هایشان را برایش می‌گسترانند و نباید کسی</w:t>
      </w:r>
      <w:r w:rsidR="004E24A8" w:rsidRPr="00661DF2">
        <w:rPr>
          <w:rFonts w:hAnsi="AGA Arabesque"/>
          <w:spacing w:val="-2"/>
          <w:rtl/>
        </w:rPr>
        <w:t xml:space="preserve"> بگوید که من، این را حس نمی‌کنم؛</w:t>
      </w:r>
      <w:r w:rsidRPr="00661DF2">
        <w:rPr>
          <w:rFonts w:hAnsi="AGA Arabesque"/>
          <w:spacing w:val="-2"/>
          <w:rtl/>
        </w:rPr>
        <w:t xml:space="preserve"> زیرا باید هر خبر صحیحی را که از رسول‌الله</w:t>
      </w:r>
      <w:r w:rsidRPr="00661DF2">
        <w:rPr>
          <w:rFonts w:hAnsi="AGA Arabesque"/>
          <w:spacing w:val="-2"/>
        </w:rPr>
        <w:sym w:font="AGA Arabesque" w:char="F072"/>
      </w:r>
      <w:r w:rsidRPr="00661DF2">
        <w:rPr>
          <w:rFonts w:hAnsi="AGA Arabesque"/>
          <w:spacing w:val="-2"/>
          <w:rtl/>
        </w:rPr>
        <w:t xml:space="preserve"> </w:t>
      </w:r>
      <w:r w:rsidR="004E24A8" w:rsidRPr="00661DF2">
        <w:rPr>
          <w:rFonts w:hAnsi="AGA Arabesque"/>
          <w:spacing w:val="-2"/>
          <w:rtl/>
        </w:rPr>
        <w:t xml:space="preserve">به </w:t>
      </w:r>
      <w:r w:rsidRPr="00661DF2">
        <w:rPr>
          <w:rFonts w:hAnsi="AGA Arabesque"/>
          <w:spacing w:val="-2"/>
          <w:rtl/>
        </w:rPr>
        <w:t>ما رسیده، به‌گونه‌ای باور کنیم که گویا آن را به‌چشم مشاهده می‌نماییم و این، بر ما واجب است. آیا خبر نداریم که رسول‌الله</w:t>
      </w:r>
      <w:r w:rsidRPr="00661DF2">
        <w:rPr>
          <w:rFonts w:hAnsi="AGA Arabesque"/>
          <w:spacing w:val="-2"/>
        </w:rPr>
        <w:sym w:font="AGA Arabesque" w:char="F072"/>
      </w:r>
      <w:r w:rsidRPr="00661DF2">
        <w:rPr>
          <w:rFonts w:hAnsi="AGA Arabesque"/>
          <w:spacing w:val="-2"/>
          <w:rtl/>
        </w:rPr>
        <w:t xml:space="preserve"> فرموده است: </w:t>
      </w:r>
      <w:r w:rsidRPr="00661DF2">
        <w:rPr>
          <w:rStyle w:val="Char1"/>
          <w:rFonts w:hAnsi="AGA Arabesque"/>
          <w:spacing w:val="-2"/>
          <w:rtl/>
          <w:lang w:bidi="ar-SA"/>
        </w:rPr>
        <w:t>«يَنْزِلُ رَبُّنَا تَبَارَكَ وَتَعَالَى كُلَّ لَيْلَةٍ إِلَى السَّمَاءِ الدُّنْيَا حِينَ يَبْقَى ثُلُثُ اللَّيْلِ الآخِرُ، يَقُولُ: مَنْ يَدْعُونِي فَأَسْتَجِيبَ لَهُ؟ مَنْ يَسْأَلُنِي فَأُعْطِيَهُ؟ مَنْ يَسْتَغْفِرُنِي فَأَغْفِرَ لَهُ؟»</w:t>
      </w:r>
      <w:r w:rsidRPr="00661DF2">
        <w:rPr>
          <w:rFonts w:hAnsi="AGA Arabesque"/>
          <w:spacing w:val="-2"/>
          <w:rtl/>
        </w:rPr>
        <w:t xml:space="preserve"> یعنی: «پرور</w:t>
      </w:r>
      <w:r w:rsidR="004E24A8" w:rsidRPr="00661DF2">
        <w:rPr>
          <w:rFonts w:hAnsi="AGA Arabesque"/>
          <w:spacing w:val="-2"/>
          <w:rtl/>
        </w:rPr>
        <w:t>دگارمان</w:t>
      </w:r>
      <w:r w:rsidRPr="00661DF2">
        <w:rPr>
          <w:rFonts w:hAnsi="AGA Arabesque"/>
          <w:spacing w:val="-2"/>
          <w:rtl/>
        </w:rPr>
        <w:t xml:space="preserve"> هر شب پس از گذشتن دوسوم شب</w:t>
      </w:r>
      <w:r w:rsidR="00E67E50" w:rsidRPr="00661DF2">
        <w:rPr>
          <w:rFonts w:hAnsi="AGA Arabesque"/>
          <w:spacing w:val="-2"/>
          <w:rtl/>
        </w:rPr>
        <w:t>، به آسمان دنيا فرود می‌آید</w:t>
      </w:r>
      <w:r w:rsidRPr="00661DF2">
        <w:rPr>
          <w:rFonts w:hAnsi="AGA Arabesque"/>
          <w:spacing w:val="-2"/>
          <w:rtl/>
        </w:rPr>
        <w:t xml:space="preserve"> و مي</w:t>
      </w:r>
      <w:r w:rsidR="00E67E50" w:rsidRPr="00661DF2">
        <w:rPr>
          <w:rFonts w:hAnsi="AGA Arabesque"/>
          <w:spacing w:val="-2"/>
          <w:rtl/>
        </w:rPr>
        <w:t>‌فرماید</w:t>
      </w:r>
      <w:r w:rsidRPr="00661DF2">
        <w:rPr>
          <w:rFonts w:hAnsi="AGA Arabesque"/>
          <w:spacing w:val="-2"/>
          <w:rtl/>
        </w:rPr>
        <w:t xml:space="preserve">: آيا كسي هست كه مرا بخواند تا او را اجابت كنم؟ آيا كسي هست كه از من بخواهد تا به او بدهم؟ آيا كسي هست كه از من </w:t>
      </w:r>
      <w:r w:rsidR="00E67E50" w:rsidRPr="00661DF2">
        <w:rPr>
          <w:rFonts w:hAnsi="AGA Arabesque"/>
          <w:spacing w:val="-2"/>
          <w:rtl/>
        </w:rPr>
        <w:t>درخواست</w:t>
      </w:r>
      <w:r w:rsidRPr="00661DF2">
        <w:rPr>
          <w:rFonts w:hAnsi="AGA Arabesque"/>
          <w:spacing w:val="-2"/>
          <w:rtl/>
        </w:rPr>
        <w:t xml:space="preserve"> </w:t>
      </w:r>
      <w:r w:rsidR="00E67E50" w:rsidRPr="00661DF2">
        <w:rPr>
          <w:rFonts w:hAnsi="AGA Arabesque"/>
          <w:spacing w:val="-2"/>
          <w:rtl/>
        </w:rPr>
        <w:t>آمرزش</w:t>
      </w:r>
      <w:r w:rsidRPr="00661DF2">
        <w:rPr>
          <w:rFonts w:hAnsi="AGA Arabesque"/>
          <w:spacing w:val="-2"/>
          <w:rtl/>
        </w:rPr>
        <w:t xml:space="preserve"> كند تا او را </w:t>
      </w:r>
      <w:r w:rsidR="00E67E50" w:rsidRPr="00661DF2">
        <w:rPr>
          <w:rFonts w:hAnsi="AGA Arabesque"/>
          <w:spacing w:val="-2"/>
          <w:rtl/>
        </w:rPr>
        <w:t>بیامرزم</w:t>
      </w:r>
      <w:r w:rsidRPr="00661DF2">
        <w:rPr>
          <w:rFonts w:hAnsi="AGA Arabesque"/>
          <w:spacing w:val="-2"/>
          <w:rtl/>
        </w:rPr>
        <w:t>»؟</w:t>
      </w:r>
    </w:p>
    <w:p w:rsidR="00E67E50" w:rsidRPr="006A2D1A" w:rsidRDefault="00E67E50" w:rsidP="00EC5716">
      <w:pPr>
        <w:pStyle w:val="PlainText"/>
        <w:rPr>
          <w:spacing w:val="0"/>
          <w:rtl/>
        </w:rPr>
      </w:pPr>
      <w:r w:rsidRPr="006A2D1A">
        <w:rPr>
          <w:spacing w:val="0"/>
          <w:rtl/>
        </w:rPr>
        <w:t>این سخن را ما، از خداوند</w:t>
      </w:r>
      <w:r w:rsidRPr="006A2D1A">
        <w:rPr>
          <w:spacing w:val="0"/>
        </w:rPr>
        <w:sym w:font="AGA Arabesque" w:char="F055"/>
      </w:r>
      <w:r w:rsidRPr="006A2D1A">
        <w:rPr>
          <w:spacing w:val="0"/>
          <w:rtl/>
        </w:rPr>
        <w:t xml:space="preserve"> نمی‌شنویم، ولی چون روایت صحیحی</w:t>
      </w:r>
      <w:r w:rsidR="004E24A8" w:rsidRPr="006A2D1A">
        <w:rPr>
          <w:spacing w:val="0"/>
          <w:rtl/>
        </w:rPr>
        <w:t>‌</w:t>
      </w:r>
      <w:r w:rsidRPr="006A2D1A">
        <w:rPr>
          <w:spacing w:val="0"/>
          <w:rtl/>
        </w:rPr>
        <w:t>ست که از پیامبر</w:t>
      </w:r>
      <w:r w:rsidRPr="006A2D1A">
        <w:rPr>
          <w:spacing w:val="0"/>
        </w:rPr>
        <w:sym w:font="AGA Arabesque" w:char="F072"/>
      </w:r>
      <w:r w:rsidRPr="006A2D1A">
        <w:rPr>
          <w:spacing w:val="0"/>
          <w:rtl/>
        </w:rPr>
        <w:t xml:space="preserve"> به ما رسیده، گویا این ندا</w:t>
      </w:r>
      <w:r w:rsidR="004E24A8" w:rsidRPr="006A2D1A">
        <w:rPr>
          <w:spacing w:val="0"/>
          <w:rtl/>
        </w:rPr>
        <w:t>ی ال</w:t>
      </w:r>
      <w:r w:rsidR="00EC5716" w:rsidRPr="006A2D1A">
        <w:rPr>
          <w:rFonts w:hint="cs"/>
          <w:spacing w:val="0"/>
          <w:rtl/>
        </w:rPr>
        <w:t>ه</w:t>
      </w:r>
      <w:r w:rsidR="004E24A8" w:rsidRPr="006A2D1A">
        <w:rPr>
          <w:spacing w:val="0"/>
          <w:rtl/>
        </w:rPr>
        <w:t>ی را در سحرگاهان می‌شنویم؛</w:t>
      </w:r>
      <w:r w:rsidRPr="006A2D1A">
        <w:rPr>
          <w:spacing w:val="0"/>
          <w:rtl/>
        </w:rPr>
        <w:t xml:space="preserve"> از این‌رو بر ما واجب است که به آن‌چه رسول‌الله</w:t>
      </w:r>
      <w:r w:rsidRPr="006A2D1A">
        <w:rPr>
          <w:spacing w:val="0"/>
        </w:rPr>
        <w:sym w:font="AGA Arabesque" w:char="F072"/>
      </w:r>
      <w:r w:rsidRPr="006A2D1A">
        <w:rPr>
          <w:spacing w:val="0"/>
          <w:rtl/>
        </w:rPr>
        <w:t xml:space="preserve"> فرموده است، و به امور غیبی که از طریق صحیح به ما رسیده، ایمان داشته باشیم و به‌گونه‌ای به آن یقین کنیم که گویا آن را با چشم می‌بینیم و با گوش، می‌شنویم.</w:t>
      </w:r>
    </w:p>
    <w:p w:rsidR="00E67E50" w:rsidRPr="006A2D1A" w:rsidRDefault="00E67E50" w:rsidP="00167AB1">
      <w:pPr>
        <w:pStyle w:val="PlainText"/>
        <w:rPr>
          <w:spacing w:val="0"/>
          <w:rtl/>
        </w:rPr>
      </w:pPr>
      <w:r w:rsidRPr="006A2D1A">
        <w:rPr>
          <w:spacing w:val="0"/>
          <w:rtl/>
        </w:rPr>
        <w:t>سپس زر بن حبیش با صفون بن عسال</w:t>
      </w:r>
      <w:r w:rsidRPr="006A2D1A">
        <w:rPr>
          <w:spacing w:val="0"/>
        </w:rPr>
        <w:sym w:font="AGA Arabesque" w:char="F074"/>
      </w:r>
      <w:r w:rsidRPr="006A2D1A">
        <w:rPr>
          <w:spacing w:val="0"/>
          <w:rtl/>
        </w:rPr>
        <w:t xml:space="preserve"> درباره‌ی شک و تردید قلبی خودش پیرامون مسح بر موزه </w:t>
      </w:r>
      <w:r w:rsidR="004E24A8" w:rsidRPr="006A2D1A">
        <w:rPr>
          <w:spacing w:val="0"/>
          <w:rtl/>
        </w:rPr>
        <w:t>(جوراب) پس از قضای حاجت سخن گفت؛ یعنی خداوند متعال، در قرآن</w:t>
      </w:r>
      <w:r w:rsidRPr="006A2D1A">
        <w:rPr>
          <w:spacing w:val="0"/>
          <w:rtl/>
        </w:rPr>
        <w:t xml:space="preserve"> به شستن پاها دستور داده و حکمی درباره</w:t>
      </w:r>
      <w:r w:rsidR="004E24A8" w:rsidRPr="006A2D1A">
        <w:rPr>
          <w:spacing w:val="0"/>
          <w:rtl/>
        </w:rPr>
        <w:t>‌ی مسح بر موزه در قرآن نیست.</w:t>
      </w:r>
      <w:r w:rsidRPr="006A2D1A">
        <w:rPr>
          <w:spacing w:val="0"/>
          <w:rtl/>
        </w:rPr>
        <w:t xml:space="preserve"> الله متعال می‌فرماید:</w:t>
      </w:r>
    </w:p>
    <w:p w:rsidR="00E67E50" w:rsidRPr="006A2D1A" w:rsidRDefault="0051154F" w:rsidP="0051154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قُم</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غ</w:t>
      </w:r>
      <w:r w:rsidRPr="006A2D1A">
        <w:rPr>
          <w:rFonts w:ascii="KFGQPC Uthmanic Script HAFS" w:hint="cs"/>
          <w:rtl/>
          <w:lang w:val="en-MY" w:eastAsia="en-MY" w:bidi="ar-SA"/>
        </w:rPr>
        <w:t>ۡ</w:t>
      </w:r>
      <w:r w:rsidRPr="006A2D1A">
        <w:rPr>
          <w:rFonts w:ascii="KFGQPC Uthmanic Script HAFS" w:hint="eastAsia"/>
          <w:rtl/>
          <w:lang w:val="en-MY" w:eastAsia="en-MY" w:bidi="ar-SA"/>
        </w:rPr>
        <w:t>سِلُواْ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وُجُوهَكُم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مَرَافِقِ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سَحُواْ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بِرُءُوسِكُم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وَأَر</w:t>
      </w:r>
      <w:r w:rsidRPr="006A2D1A">
        <w:rPr>
          <w:rFonts w:ascii="KFGQPC Uthmanic Script HAFS" w:hint="cs"/>
          <w:rtl/>
          <w:lang w:val="en-MY" w:eastAsia="en-MY" w:bidi="ar-SA"/>
        </w:rPr>
        <w:t>ۡ</w:t>
      </w:r>
      <w:r w:rsidRPr="006A2D1A">
        <w:rPr>
          <w:rFonts w:ascii="KFGQPC Uthmanic Script HAFS" w:hint="eastAsia"/>
          <w:rtl/>
          <w:lang w:val="en-MY" w:eastAsia="en-MY" w:bidi="ar-SA"/>
        </w:rPr>
        <w:t>جُلَكُم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كَع</w:t>
      </w:r>
      <w:r w:rsidRPr="006A2D1A">
        <w:rPr>
          <w:rFonts w:ascii="KFGQPC Uthmanic Script HAFS" w:hint="cs"/>
          <w:rtl/>
          <w:lang w:val="en-MY" w:eastAsia="en-MY" w:bidi="ar-SA"/>
        </w:rPr>
        <w:t>ۡ</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4E24A8" w:rsidRPr="006A2D1A">
        <w:rPr>
          <w:rtl/>
          <w:lang w:bidi="ar-SA"/>
        </w:rPr>
        <w:t xml:space="preserve"> </w:t>
      </w:r>
    </w:p>
    <w:p w:rsidR="00E67E50" w:rsidRPr="006A2D1A" w:rsidRDefault="00E67E50" w:rsidP="00167AB1">
      <w:pPr>
        <w:pStyle w:val="a2"/>
        <w:rPr>
          <w:spacing w:val="0"/>
          <w:rtl/>
          <w:lang w:bidi="ar-SA"/>
        </w:rPr>
      </w:pPr>
      <w:r w:rsidRPr="006A2D1A">
        <w:rPr>
          <w:spacing w:val="0"/>
          <w:rtl/>
          <w:lang w:bidi="ar-SA"/>
        </w:rPr>
        <w:t>ای مؤمنان! هنگامی که به نماز می</w:t>
      </w:r>
      <w:r w:rsidRPr="006A2D1A">
        <w:rPr>
          <w:spacing w:val="0"/>
          <w:rtl/>
          <w:lang w:bidi="ar-SA"/>
        </w:rPr>
        <w:softHyphen/>
        <w:t>ایستید، صورت و دستانتان را تا آرنج بشویید و سرِتان را مسح کنید و پاهایتان را تا دو قوزک بشویید.</w:t>
      </w:r>
    </w:p>
    <w:p w:rsidR="00E67E50" w:rsidRPr="006A2D1A" w:rsidRDefault="00AC3D18" w:rsidP="00167AB1">
      <w:pPr>
        <w:pStyle w:val="PlainText"/>
        <w:rPr>
          <w:spacing w:val="0"/>
          <w:rtl/>
        </w:rPr>
      </w:pPr>
      <w:r w:rsidRPr="006A2D1A">
        <w:rPr>
          <w:spacing w:val="0"/>
          <w:rtl/>
        </w:rPr>
        <w:lastRenderedPageBreak/>
        <w:t>پرسش زر از صفوان</w:t>
      </w:r>
      <w:r w:rsidRPr="006A2D1A">
        <w:rPr>
          <w:spacing w:val="0"/>
        </w:rPr>
        <w:sym w:font="AGA Arabesque" w:char="F074"/>
      </w:r>
      <w:r w:rsidR="004E24A8" w:rsidRPr="006A2D1A">
        <w:rPr>
          <w:spacing w:val="0"/>
          <w:rtl/>
        </w:rPr>
        <w:t xml:space="preserve"> این بود که من</w:t>
      </w:r>
      <w:r w:rsidRPr="006A2D1A">
        <w:rPr>
          <w:spacing w:val="0"/>
          <w:rtl/>
        </w:rPr>
        <w:t xml:space="preserve"> درباره‌ی مسح بر موزه دچار شک شده‌ام که آیا درست است یا خیر؟</w:t>
      </w:r>
    </w:p>
    <w:p w:rsidR="00B72DA9" w:rsidRPr="006A2D1A" w:rsidRDefault="00AC3D18" w:rsidP="00522994">
      <w:pPr>
        <w:pStyle w:val="PlainText"/>
        <w:spacing w:line="228" w:lineRule="auto"/>
        <w:rPr>
          <w:rFonts w:hAnsi="AGA Arabesque" w:hint="eastAsia"/>
          <w:spacing w:val="0"/>
          <w:rtl/>
        </w:rPr>
      </w:pPr>
      <w:r w:rsidRPr="006A2D1A">
        <w:rPr>
          <w:spacing w:val="0"/>
          <w:rtl/>
        </w:rPr>
        <w:t>صفوان</w:t>
      </w:r>
      <w:r w:rsidRPr="006A2D1A">
        <w:rPr>
          <w:spacing w:val="0"/>
        </w:rPr>
        <w:sym w:font="AGA Arabesque" w:char="F074"/>
      </w:r>
      <w:r w:rsidRPr="006A2D1A">
        <w:rPr>
          <w:spacing w:val="0"/>
          <w:rtl/>
        </w:rPr>
        <w:t xml:space="preserve"> برایش بیان کرد که مسح بر موزه، جایز است؛ زیرا رسول‌الله</w:t>
      </w:r>
      <w:r w:rsidRPr="006A2D1A">
        <w:rPr>
          <w:spacing w:val="0"/>
        </w:rPr>
        <w:sym w:font="AGA Arabesque" w:char="F072"/>
      </w:r>
      <w:r w:rsidRPr="006A2D1A">
        <w:rPr>
          <w:spacing w:val="0"/>
          <w:rtl/>
        </w:rPr>
        <w:t xml:space="preserve"> به آنان دستور می‌داد که در سفر، موزه‌هایشان را پس از قضای حاجت، برای وضو درنیاورند؛ البته نه برای غسل و رفع جنابت. و این، دلیلی</w:t>
      </w:r>
      <w:r w:rsidR="004E24A8" w:rsidRPr="006A2D1A">
        <w:rPr>
          <w:spacing w:val="0"/>
          <w:rtl/>
        </w:rPr>
        <w:t>‌</w:t>
      </w:r>
      <w:r w:rsidRPr="006A2D1A">
        <w:rPr>
          <w:spacing w:val="0"/>
          <w:rtl/>
        </w:rPr>
        <w:t>ست بر جواز مسح بر موزه؛ بلکه اگر کسی موز</w:t>
      </w:r>
      <w:r w:rsidR="0070575A" w:rsidRPr="006A2D1A">
        <w:rPr>
          <w:spacing w:val="0"/>
          <w:rtl/>
        </w:rPr>
        <w:t>ه (جوراب) پوشیده باشد، مسح موزه،</w:t>
      </w:r>
      <w:r w:rsidRPr="006A2D1A">
        <w:rPr>
          <w:spacing w:val="0"/>
          <w:rtl/>
        </w:rPr>
        <w:t xml:space="preserve"> افضل و بهتر از شستن پاهاست. حدیثی در «صحیحین» آمده که </w:t>
      </w:r>
      <w:r w:rsidRPr="006A2D1A">
        <w:rPr>
          <w:rFonts w:cs="B Badr"/>
          <w:spacing w:val="0"/>
          <w:rtl/>
        </w:rPr>
        <w:t>مغ</w:t>
      </w:r>
      <w:r w:rsidR="00EC5716" w:rsidRPr="006A2D1A">
        <w:rPr>
          <w:rFonts w:cs="B Badr" w:hint="cs"/>
          <w:spacing w:val="0"/>
          <w:rtl/>
        </w:rPr>
        <w:t>ي</w:t>
      </w:r>
      <w:r w:rsidRPr="006A2D1A">
        <w:rPr>
          <w:rFonts w:cs="B Badr"/>
          <w:spacing w:val="0"/>
          <w:rtl/>
        </w:rPr>
        <w:t>رۀ بن شعبۀ</w:t>
      </w:r>
      <w:r w:rsidRPr="006A2D1A">
        <w:rPr>
          <w:spacing w:val="0"/>
        </w:rPr>
        <w:sym w:font="AGA Arabesque" w:char="F074"/>
      </w:r>
      <w:r w:rsidRPr="006A2D1A">
        <w:rPr>
          <w:spacing w:val="0"/>
          <w:rtl/>
        </w:rPr>
        <w:t xml:space="preserve"> در سفری ه</w:t>
      </w:r>
      <w:r w:rsidR="00EC5716" w:rsidRPr="006A2D1A">
        <w:rPr>
          <w:rFonts w:hint="cs"/>
          <w:spacing w:val="0"/>
          <w:rtl/>
        </w:rPr>
        <w:t>مر</w:t>
      </w:r>
      <w:r w:rsidRPr="006A2D1A">
        <w:rPr>
          <w:spacing w:val="0"/>
          <w:rtl/>
        </w:rPr>
        <w:t>اه رسول‌الله</w:t>
      </w:r>
      <w:r w:rsidRPr="006A2D1A">
        <w:rPr>
          <w:spacing w:val="0"/>
        </w:rPr>
        <w:sym w:font="AGA Arabesque" w:char="F072"/>
      </w:r>
      <w:r w:rsidRPr="006A2D1A">
        <w:rPr>
          <w:spacing w:val="0"/>
          <w:rtl/>
        </w:rPr>
        <w:t xml:space="preserve"> بود. رسول‌الله</w:t>
      </w:r>
      <w:r w:rsidRPr="006A2D1A">
        <w:rPr>
          <w:spacing w:val="0"/>
        </w:rPr>
        <w:sym w:font="AGA Arabesque" w:char="F072"/>
      </w:r>
      <w:r w:rsidRPr="006A2D1A">
        <w:rPr>
          <w:spacing w:val="0"/>
          <w:rtl/>
        </w:rPr>
        <w:t xml:space="preserve"> وضو</w:t>
      </w:r>
      <w:r w:rsidR="00B72DA9" w:rsidRPr="006A2D1A">
        <w:rPr>
          <w:spacing w:val="0"/>
          <w:rtl/>
        </w:rPr>
        <w:t xml:space="preserve"> گرفت. مغیره</w:t>
      </w:r>
      <w:r w:rsidR="00B72DA9" w:rsidRPr="006A2D1A">
        <w:rPr>
          <w:spacing w:val="0"/>
        </w:rPr>
        <w:sym w:font="AGA Arabesque" w:char="F074"/>
      </w:r>
      <w:r w:rsidR="00B72DA9" w:rsidRPr="006A2D1A">
        <w:rPr>
          <w:spacing w:val="0"/>
          <w:rtl/>
        </w:rPr>
        <w:t xml:space="preserve"> می‌خواست موزه‌های پیامبر</w:t>
      </w:r>
      <w:r w:rsidR="00B72DA9" w:rsidRPr="006A2D1A">
        <w:rPr>
          <w:spacing w:val="0"/>
        </w:rPr>
        <w:sym w:font="AGA Arabesque" w:char="F072"/>
      </w:r>
      <w:r w:rsidR="00B72DA9" w:rsidRPr="006A2D1A">
        <w:rPr>
          <w:spacing w:val="0"/>
          <w:rtl/>
        </w:rPr>
        <w:t xml:space="preserve"> را بیرون بیاورد. رسول‌الله</w:t>
      </w:r>
      <w:r w:rsidR="00B72DA9" w:rsidRPr="006A2D1A">
        <w:rPr>
          <w:spacing w:val="0"/>
        </w:rPr>
        <w:sym w:font="AGA Arabesque" w:char="F072"/>
      </w:r>
      <w:r w:rsidR="00B72DA9" w:rsidRPr="006A2D1A">
        <w:rPr>
          <w:spacing w:val="0"/>
          <w:rtl/>
        </w:rPr>
        <w:t xml:space="preserve"> فرمود: </w:t>
      </w:r>
      <w:r w:rsidR="00B72DA9" w:rsidRPr="006A2D1A">
        <w:rPr>
          <w:rStyle w:val="Char1"/>
          <w:spacing w:val="0"/>
          <w:rtl/>
          <w:lang w:bidi="ar-SA"/>
        </w:rPr>
        <w:t>«دَعْهُمَا فَإِنِّي أَدْخَلْتُهُمَا طَاهِرَتَيْنِ»، فَمَسَحَ عَلَيْهِمَا</w:t>
      </w:r>
      <w:r w:rsidR="004E24A8" w:rsidRPr="006A2D1A">
        <w:rPr>
          <w:rStyle w:val="Char1"/>
          <w:spacing w:val="0"/>
          <w:rtl/>
          <w:lang w:bidi="ar-SA"/>
        </w:rPr>
        <w:t>»</w:t>
      </w:r>
      <w:r w:rsidR="004E24A8" w:rsidRPr="006A2D1A">
        <w:rPr>
          <w:rFonts w:hAnsi="AGA Arabesque"/>
          <w:spacing w:val="0"/>
          <w:rtl/>
        </w:rPr>
        <w:t xml:space="preserve">؛ </w:t>
      </w:r>
      <w:r w:rsidR="00B72DA9" w:rsidRPr="006A2D1A">
        <w:rPr>
          <w:rFonts w:hAnsi="AGA Arabesque"/>
          <w:spacing w:val="0"/>
          <w:rtl/>
        </w:rPr>
        <w:t xml:space="preserve">یعنی: «آن‌ها را بيرون نياور؛ زیرا من، آن‌ها را پس از طهارت و وضو پوشيده‌ام». سپس رسول‌الله </w:t>
      </w:r>
      <w:r w:rsidR="00B72DA9" w:rsidRPr="006A2D1A">
        <w:rPr>
          <w:rFonts w:hAnsi="AGA Arabesque"/>
          <w:spacing w:val="0"/>
        </w:rPr>
        <w:t></w:t>
      </w:r>
      <w:r w:rsidR="00B72DA9" w:rsidRPr="006A2D1A">
        <w:rPr>
          <w:rFonts w:hAnsi="AGA Arabesque"/>
          <w:spacing w:val="0"/>
          <w:rtl/>
        </w:rPr>
        <w:t xml:space="preserve"> بر موزه‌هايش مسح نمود.</w:t>
      </w:r>
    </w:p>
    <w:p w:rsidR="00AC3D18" w:rsidRPr="006A2D1A" w:rsidRDefault="00B72DA9" w:rsidP="00167AB1">
      <w:pPr>
        <w:pStyle w:val="PlainText"/>
        <w:rPr>
          <w:spacing w:val="0"/>
          <w:rtl/>
        </w:rPr>
      </w:pPr>
      <w:r w:rsidRPr="006A2D1A">
        <w:rPr>
          <w:spacing w:val="0"/>
          <w:rtl/>
        </w:rPr>
        <w:t>این، دلیل روشنی</w:t>
      </w:r>
      <w:r w:rsidR="004E24A8" w:rsidRPr="006A2D1A">
        <w:rPr>
          <w:spacing w:val="0"/>
          <w:rtl/>
        </w:rPr>
        <w:t>‌</w:t>
      </w:r>
      <w:r w:rsidRPr="006A2D1A">
        <w:rPr>
          <w:spacing w:val="0"/>
          <w:rtl/>
        </w:rPr>
        <w:t xml:space="preserve">ست بر این‌که وقتی انسان موزه یا جوراب می‌‌پوشد، بهتر </w:t>
      </w:r>
      <w:r w:rsidR="004E24A8" w:rsidRPr="006A2D1A">
        <w:rPr>
          <w:spacing w:val="0"/>
          <w:rtl/>
        </w:rPr>
        <w:t xml:space="preserve">است كه </w:t>
      </w:r>
      <w:r w:rsidRPr="006A2D1A">
        <w:rPr>
          <w:spacing w:val="0"/>
          <w:rtl/>
        </w:rPr>
        <w:t>آن‌ها را مسح کند، نه این‌که پاهایش را بشوید.</w:t>
      </w:r>
    </w:p>
    <w:p w:rsidR="00123BBE" w:rsidRPr="006A2D1A" w:rsidRDefault="00B72DA9" w:rsidP="00167AB1">
      <w:pPr>
        <w:pStyle w:val="PlainText"/>
        <w:rPr>
          <w:spacing w:val="0"/>
          <w:rtl/>
        </w:rPr>
      </w:pPr>
      <w:r w:rsidRPr="006A2D1A">
        <w:rPr>
          <w:spacing w:val="0"/>
          <w:rtl/>
        </w:rPr>
        <w:t>از روایت زر بن حبیش، چنین بر</w:t>
      </w:r>
      <w:r w:rsidR="004E24A8" w:rsidRPr="006A2D1A">
        <w:rPr>
          <w:spacing w:val="0"/>
          <w:rtl/>
        </w:rPr>
        <w:t>داشت می‌کنیم که هرگاه انسان در م</w:t>
      </w:r>
      <w:r w:rsidRPr="006A2D1A">
        <w:rPr>
          <w:spacing w:val="0"/>
          <w:rtl/>
        </w:rPr>
        <w:t xml:space="preserve">سأله‌ای دچار مشکل شد باید از داناتر از خود بپرسد تا در قلبش، شک و تردیدی نماند. برخی از مردم، چیزی از احکام شرعی می‌شنوند و دچار شک و تردید می‌شوند، ولی درباره‌اش سؤال و تحقیق نمی‌کنند تا شکشان برطرف شود. این، اشتباه است؛ بلکه انسان باید بپرسد تا به پاسخ مطمئن‌کننده‌ای </w:t>
      </w:r>
      <w:r w:rsidR="00AE22E4" w:rsidRPr="006A2D1A">
        <w:rPr>
          <w:spacing w:val="0"/>
          <w:rtl/>
        </w:rPr>
        <w:t>برسد و شک و تردیدش</w:t>
      </w:r>
      <w:r w:rsidRPr="006A2D1A">
        <w:rPr>
          <w:spacing w:val="0"/>
          <w:rtl/>
        </w:rPr>
        <w:t xml:space="preserve"> برطرف گردد. </w:t>
      </w:r>
      <w:r w:rsidR="000232C0" w:rsidRPr="006A2D1A">
        <w:rPr>
          <w:spacing w:val="0"/>
          <w:rtl/>
        </w:rPr>
        <w:t>چنان‌که</w:t>
      </w:r>
      <w:r w:rsidRPr="006A2D1A">
        <w:rPr>
          <w:spacing w:val="0"/>
          <w:rtl/>
        </w:rPr>
        <w:t xml:space="preserve"> زر بن حبیش</w:t>
      </w:r>
      <w:r w:rsidR="00AE22E4" w:rsidRPr="006A2D1A">
        <w:rPr>
          <w:rFonts w:cs="CTraditional Arabic"/>
          <w:spacing w:val="0"/>
          <w:rtl/>
        </w:rPr>
        <w:t>/</w:t>
      </w:r>
      <w:r w:rsidRPr="006A2D1A">
        <w:rPr>
          <w:spacing w:val="0"/>
          <w:rtl/>
        </w:rPr>
        <w:t xml:space="preserve"> درباره‌ی حکم مسح بر موزه‌ها از صفوان بن عسال</w:t>
      </w:r>
      <w:r w:rsidRPr="006A2D1A">
        <w:rPr>
          <w:spacing w:val="0"/>
        </w:rPr>
        <w:sym w:font="AGA Arabesque" w:char="F074"/>
      </w:r>
      <w:r w:rsidRPr="006A2D1A">
        <w:rPr>
          <w:spacing w:val="0"/>
          <w:rtl/>
        </w:rPr>
        <w:t xml:space="preserve"> سؤال کرد. این حدیث، نشان می‌دهد که مسح بر موزه، جا</w:t>
      </w:r>
      <w:r w:rsidR="00103207" w:rsidRPr="006A2D1A">
        <w:rPr>
          <w:spacing w:val="0"/>
          <w:rtl/>
        </w:rPr>
        <w:t xml:space="preserve">یز </w:t>
      </w:r>
      <w:r w:rsidR="00AE22E4" w:rsidRPr="006A2D1A">
        <w:rPr>
          <w:spacing w:val="0"/>
          <w:rtl/>
        </w:rPr>
        <w:t>مي‌باشد</w:t>
      </w:r>
      <w:r w:rsidR="00103207" w:rsidRPr="006A2D1A">
        <w:rPr>
          <w:spacing w:val="0"/>
          <w:rtl/>
        </w:rPr>
        <w:t xml:space="preserve"> و احادیث</w:t>
      </w:r>
      <w:r w:rsidR="00AE22E4" w:rsidRPr="006A2D1A">
        <w:rPr>
          <w:spacing w:val="0"/>
          <w:rtl/>
        </w:rPr>
        <w:t>، در این باره به تواتر رسیده</w:t>
      </w:r>
      <w:r w:rsidR="00103207" w:rsidRPr="006A2D1A">
        <w:rPr>
          <w:spacing w:val="0"/>
          <w:rtl/>
        </w:rPr>
        <w:t xml:space="preserve"> و به همین خاطر است که اهل سنت، بر موزه‌ (جوراب) مسح می‌کنند. حتی برخی از علما، موضوع مسح بر موزه را در کتاب‌های عقیده آورده‌اند؛ زیرا </w:t>
      </w:r>
      <w:r w:rsidR="00AE22E4" w:rsidRPr="006A2D1A">
        <w:rPr>
          <w:spacing w:val="0"/>
          <w:rtl/>
        </w:rPr>
        <w:t>اهل بدعت، بر خلاف اهل سنت</w:t>
      </w:r>
      <w:r w:rsidR="00103207" w:rsidRPr="006A2D1A">
        <w:rPr>
          <w:spacing w:val="0"/>
          <w:rtl/>
        </w:rPr>
        <w:t xml:space="preserve"> مسح بر موزه را قبول ندارند؛ ولی جالب است که یکی از راویان مسح بر موزه، علی بن ابی‌طالب</w:t>
      </w:r>
      <w:r w:rsidR="00103207" w:rsidRPr="006A2D1A">
        <w:rPr>
          <w:spacing w:val="0"/>
        </w:rPr>
        <w:sym w:font="AGA Arabesque" w:char="F074"/>
      </w:r>
      <w:r w:rsidR="00103207" w:rsidRPr="006A2D1A">
        <w:rPr>
          <w:spacing w:val="0"/>
          <w:rtl/>
        </w:rPr>
        <w:t xml:space="preserve"> می‌باشد. با این حال، این‌‌ها، مسح بر موزه را انکار می‌کنند و قبولش ندارند. مسح بر موزه (جوراب) جزو علامت‌ها و نشانه‌های اهل سنت است که نزدشان به تواتر رسیده و شکی ندارند که از رسول‌الله</w:t>
      </w:r>
      <w:r w:rsidR="00103207" w:rsidRPr="006A2D1A">
        <w:rPr>
          <w:spacing w:val="0"/>
        </w:rPr>
        <w:sym w:font="AGA Arabesque" w:char="F072"/>
      </w:r>
      <w:r w:rsidR="00103207" w:rsidRPr="006A2D1A">
        <w:rPr>
          <w:spacing w:val="0"/>
          <w:rtl/>
        </w:rPr>
        <w:t xml:space="preserve"> ثابت شده است.</w:t>
      </w:r>
    </w:p>
    <w:p w:rsidR="00123BBE" w:rsidRPr="006A2D1A" w:rsidRDefault="00123BBE" w:rsidP="00167AB1">
      <w:pPr>
        <w:pStyle w:val="PlainText"/>
        <w:rPr>
          <w:spacing w:val="0"/>
          <w:rtl/>
        </w:rPr>
      </w:pPr>
      <w:r w:rsidRPr="006A2D1A">
        <w:rPr>
          <w:spacing w:val="0"/>
          <w:rtl/>
        </w:rPr>
        <w:lastRenderedPageBreak/>
        <w:t>امام احمد</w:t>
      </w:r>
      <w:r w:rsidR="00AE22E4" w:rsidRPr="006A2D1A">
        <w:rPr>
          <w:rFonts w:cs="CTraditional Arabic"/>
          <w:spacing w:val="0"/>
          <w:rtl/>
        </w:rPr>
        <w:t>/</w:t>
      </w:r>
      <w:r w:rsidR="00AE22E4" w:rsidRPr="006A2D1A">
        <w:rPr>
          <w:spacing w:val="0"/>
          <w:rtl/>
        </w:rPr>
        <w:t xml:space="preserve"> می‌گوید: «در قلبم</w:t>
      </w:r>
      <w:r w:rsidRPr="006A2D1A">
        <w:rPr>
          <w:spacing w:val="0"/>
          <w:rtl/>
        </w:rPr>
        <w:t xml:space="preserve"> هیچ شکی درباره‌ی مسح بر موزه نیست». یا می‌گوید: «در این‌باره چهل حدیث از پیامبر</w:t>
      </w:r>
      <w:r w:rsidRPr="006A2D1A">
        <w:rPr>
          <w:spacing w:val="0"/>
        </w:rPr>
        <w:sym w:font="AGA Arabesque" w:char="F072"/>
      </w:r>
      <w:r w:rsidRPr="006A2D1A">
        <w:rPr>
          <w:spacing w:val="0"/>
          <w:rtl/>
        </w:rPr>
        <w:t xml:space="preserve"> و اصحابش وجود دارد». البته مسح بر موزه (جوراب)، چند شرط دارد:</w:t>
      </w:r>
    </w:p>
    <w:p w:rsidR="00123BBE" w:rsidRPr="006A2D1A" w:rsidRDefault="00123BBE" w:rsidP="00167AB1">
      <w:pPr>
        <w:pStyle w:val="PlainText"/>
        <w:rPr>
          <w:spacing w:val="0"/>
          <w:rtl/>
        </w:rPr>
      </w:pPr>
      <w:r w:rsidRPr="006A2D1A">
        <w:rPr>
          <w:spacing w:val="0"/>
          <w:rtl/>
        </w:rPr>
        <w:t>شرط اول: باید موزه‌ها را در حالت طهارت</w:t>
      </w:r>
      <w:r w:rsidR="00AE22E4" w:rsidRPr="006A2D1A">
        <w:rPr>
          <w:spacing w:val="0"/>
          <w:rtl/>
        </w:rPr>
        <w:t xml:space="preserve"> پوشیده باشد. دلیلش، روایت مغیره</w:t>
      </w:r>
      <w:r w:rsidRPr="006A2D1A">
        <w:rPr>
          <w:spacing w:val="0"/>
          <w:rtl/>
        </w:rPr>
        <w:t xml:space="preserve"> بن شعب</w:t>
      </w:r>
      <w:r w:rsidR="00AE22E4" w:rsidRPr="006A2D1A">
        <w:rPr>
          <w:spacing w:val="0"/>
          <w:rtl/>
        </w:rPr>
        <w:t>ه</w:t>
      </w:r>
      <w:r w:rsidRPr="006A2D1A">
        <w:rPr>
          <w:spacing w:val="0"/>
        </w:rPr>
        <w:sym w:font="AGA Arabesque" w:char="F074"/>
      </w:r>
      <w:r w:rsidRPr="006A2D1A">
        <w:rPr>
          <w:spacing w:val="0"/>
          <w:rtl/>
        </w:rPr>
        <w:t xml:space="preserve"> می‌باشد که چند سطر قبل، گذشت. فرقی نمی‌کند که </w:t>
      </w:r>
      <w:r w:rsidR="0097075B" w:rsidRPr="006A2D1A">
        <w:rPr>
          <w:spacing w:val="0"/>
          <w:rtl/>
        </w:rPr>
        <w:t>این طهارت، با شستن پاها یا مسح بر موزه‌های زیرین، حاصل شده باشد. مثلاً شخصی، وضوی کاملی می‌گیرد و پاهایش را می‌شوید و سپ</w:t>
      </w:r>
      <w:r w:rsidR="00AE22E4" w:rsidRPr="006A2D1A">
        <w:rPr>
          <w:spacing w:val="0"/>
          <w:rtl/>
        </w:rPr>
        <w:t>س جوراب‌ها یا موزه‌هایش</w:t>
      </w:r>
      <w:r w:rsidR="00EC5716" w:rsidRPr="006A2D1A">
        <w:rPr>
          <w:rFonts w:hint="cs"/>
          <w:spacing w:val="0"/>
          <w:rtl/>
        </w:rPr>
        <w:t xml:space="preserve"> را</w:t>
      </w:r>
      <w:r w:rsidR="00AE22E4" w:rsidRPr="006A2D1A">
        <w:rPr>
          <w:spacing w:val="0"/>
          <w:rtl/>
        </w:rPr>
        <w:t xml:space="preserve"> می‌پوشد؛</w:t>
      </w:r>
      <w:r w:rsidR="0097075B" w:rsidRPr="006A2D1A">
        <w:rPr>
          <w:spacing w:val="0"/>
          <w:rtl/>
        </w:rPr>
        <w:t xml:space="preserve"> یعنی آن‌ها را در حال طهارت، می‌پوشد. </w:t>
      </w:r>
      <w:r w:rsidR="00A032E8" w:rsidRPr="006A2D1A">
        <w:rPr>
          <w:spacing w:val="0"/>
          <w:rtl/>
        </w:rPr>
        <w:t>همین‌طور اگر قبلاً جوراب پوشیده و مسحشان کرده و سپس روی آن، جوراب‌های دیگری پوشیده است، برای مسح مجدد، بر جوراب‌هایی که بار دوم پوشیده، مسح می‌کند؛ البته ابتدای زمان مسح، از زمان پوشیدن جوراب‌های اول، محاسبه می‌شود، نه از زمان پوشیدن جوراب‌های بار دوم. قول صحیح این است که: هرگاه روی جوراب‌هایی که مسح کرده، جوراب‌های دیگری بپوشد، مدت مسح از زمان پوشیدن جوراب‌های زیرین، سنجیده می‌شود و در مدت مسح، بر جوراب‌های رویی، مسح می‌کند.</w:t>
      </w:r>
      <w:r w:rsidR="002924DE" w:rsidRPr="006A2D1A">
        <w:rPr>
          <w:spacing w:val="0"/>
          <w:rtl/>
        </w:rPr>
        <w:t xml:space="preserve"> </w:t>
      </w:r>
      <w:r w:rsidR="00A032E8" w:rsidRPr="006A2D1A">
        <w:rPr>
          <w:spacing w:val="0"/>
          <w:rtl/>
        </w:rPr>
        <w:t>هم‌چنین باید طهارت</w:t>
      </w:r>
      <w:r w:rsidR="00056479" w:rsidRPr="006A2D1A">
        <w:rPr>
          <w:spacing w:val="0"/>
          <w:rtl/>
        </w:rPr>
        <w:t xml:space="preserve"> با آب باشد. بنابراین اگر در حال طهارت حاصل از تیمم، جوراب بپوشد، دیگر،  مسح بر جوراب‌ درست نیست؛ به عنوان مثال: مسافری تیمم می‌ کند و سپس جوراب می‌پوشد. آن‌گاه آب می‌یابد و می‌خواهد وضو بگیرد. در این حالت برای وضو، باید جوراب‌هایش را بیرون بیاورد و پاهایش را بشوید</w:t>
      </w:r>
      <w:r w:rsidR="00A032E8" w:rsidRPr="006A2D1A">
        <w:rPr>
          <w:spacing w:val="0"/>
          <w:rtl/>
        </w:rPr>
        <w:t xml:space="preserve"> </w:t>
      </w:r>
      <w:r w:rsidR="00056479" w:rsidRPr="006A2D1A">
        <w:rPr>
          <w:spacing w:val="0"/>
          <w:rtl/>
        </w:rPr>
        <w:t>و مسح بر ج</w:t>
      </w:r>
      <w:r w:rsidR="00AE22E4" w:rsidRPr="006A2D1A">
        <w:rPr>
          <w:spacing w:val="0"/>
          <w:rtl/>
        </w:rPr>
        <w:t>وراب‌ها در چنین حالتی درست نیست؛</w:t>
      </w:r>
      <w:r w:rsidR="00056479" w:rsidRPr="006A2D1A">
        <w:rPr>
          <w:spacing w:val="0"/>
          <w:rtl/>
        </w:rPr>
        <w:t xml:space="preserve"> زیرا او، جوراب‌ها را در حالت طهارت حاصل از شستن، نپوشیده است.</w:t>
      </w:r>
    </w:p>
    <w:p w:rsidR="002924DE" w:rsidRPr="006A2D1A" w:rsidRDefault="002924DE" w:rsidP="00167AB1">
      <w:pPr>
        <w:pStyle w:val="PlainText"/>
        <w:rPr>
          <w:spacing w:val="0"/>
          <w:rtl/>
        </w:rPr>
      </w:pPr>
      <w:r w:rsidRPr="006A2D1A">
        <w:rPr>
          <w:spacing w:val="0"/>
          <w:rtl/>
        </w:rPr>
        <w:t xml:space="preserve">شرط دوم: مسح بر جوراب‌ها فقط برای وضو اعتبار دارد، نه برای غسل. </w:t>
      </w:r>
      <w:r w:rsidR="000232C0" w:rsidRPr="006A2D1A">
        <w:rPr>
          <w:spacing w:val="0"/>
          <w:rtl/>
        </w:rPr>
        <w:t>چنان‌که</w:t>
      </w:r>
      <w:r w:rsidRPr="006A2D1A">
        <w:rPr>
          <w:spacing w:val="0"/>
          <w:rtl/>
        </w:rPr>
        <w:t xml:space="preserve"> صفوان</w:t>
      </w:r>
      <w:r w:rsidRPr="006A2D1A">
        <w:rPr>
          <w:spacing w:val="0"/>
        </w:rPr>
        <w:sym w:font="AGA Arabesque" w:char="F074"/>
      </w:r>
      <w:r w:rsidRPr="006A2D1A">
        <w:rPr>
          <w:spacing w:val="0"/>
          <w:rtl/>
        </w:rPr>
        <w:t xml:space="preserve"> بدین نکته تصریح کرد که: </w:t>
      </w:r>
      <w:r w:rsidR="0008578F" w:rsidRPr="006A2D1A">
        <w:rPr>
          <w:spacing w:val="0"/>
          <w:rtl/>
        </w:rPr>
        <w:t>«</w:t>
      </w:r>
      <w:r w:rsidRPr="006A2D1A">
        <w:rPr>
          <w:spacing w:val="0"/>
          <w:rtl/>
        </w:rPr>
        <w:t>از بابت قضای حاجت و خواب، نه از</w:t>
      </w:r>
      <w:r w:rsidR="00AE22E4" w:rsidRPr="006A2D1A">
        <w:rPr>
          <w:spacing w:val="0"/>
          <w:rtl/>
        </w:rPr>
        <w:t xml:space="preserve"> بابت جنابت». از این‌رو اگر کسی</w:t>
      </w:r>
      <w:r w:rsidRPr="006A2D1A">
        <w:rPr>
          <w:spacing w:val="0"/>
          <w:rtl/>
        </w:rPr>
        <w:t xml:space="preserve"> جُنُب شود، باید جوراب‌ها یا موزه‌هایش را بیرون بیاورد و پاهایش را بشوید و </w:t>
      </w:r>
      <w:r w:rsidR="00AE22E4" w:rsidRPr="006A2D1A">
        <w:rPr>
          <w:spacing w:val="0"/>
          <w:rtl/>
        </w:rPr>
        <w:t>مسح بر جوراب، برای او درست نیست؛ چون</w:t>
      </w:r>
      <w:r w:rsidRPr="006A2D1A">
        <w:rPr>
          <w:spacing w:val="0"/>
          <w:rtl/>
        </w:rPr>
        <w:t xml:space="preserve"> در غسل، باید همه‌ی اندام را شست و از این‌رو برای غسل، سر را می‌شویند و مسح نمی‌کنند. </w:t>
      </w:r>
      <w:r w:rsidR="003D0A45" w:rsidRPr="006A2D1A">
        <w:rPr>
          <w:spacing w:val="0"/>
          <w:rtl/>
        </w:rPr>
        <w:t>البته به حسب ضرورت، مسح بر پانسمان یا آتل، مستثناست.</w:t>
      </w:r>
    </w:p>
    <w:p w:rsidR="0097075B" w:rsidRPr="006A2D1A" w:rsidRDefault="003D0A45" w:rsidP="00167AB1">
      <w:pPr>
        <w:pStyle w:val="PlainText"/>
        <w:rPr>
          <w:spacing w:val="0"/>
          <w:rtl/>
        </w:rPr>
      </w:pPr>
      <w:r w:rsidRPr="006A2D1A">
        <w:rPr>
          <w:spacing w:val="0"/>
          <w:rtl/>
        </w:rPr>
        <w:t>شرط سوم: مسح بر جوراب، فقط در مدت‌زمانی که رسول‌الله</w:t>
      </w:r>
      <w:r w:rsidRPr="006A2D1A">
        <w:rPr>
          <w:spacing w:val="0"/>
        </w:rPr>
        <w:sym w:font="AGA Arabesque" w:char="F072"/>
      </w:r>
      <w:r w:rsidRPr="006A2D1A">
        <w:rPr>
          <w:spacing w:val="0"/>
          <w:rtl/>
        </w:rPr>
        <w:t xml:space="preserve"> مشخص کرده، درست است؛ برای مقیم، یک شبانه‌روز و برای مسافر، سه شبانه‌روز. </w:t>
      </w:r>
      <w:r w:rsidR="000232C0" w:rsidRPr="006A2D1A">
        <w:rPr>
          <w:spacing w:val="0"/>
          <w:rtl/>
        </w:rPr>
        <w:t>چنان‌که</w:t>
      </w:r>
      <w:r w:rsidRPr="006A2D1A">
        <w:rPr>
          <w:spacing w:val="0"/>
          <w:rtl/>
        </w:rPr>
        <w:t xml:space="preserve"> مسلم</w:t>
      </w:r>
      <w:r w:rsidR="00AE22E4" w:rsidRPr="006A2D1A">
        <w:rPr>
          <w:rFonts w:cs="CTraditional Arabic"/>
          <w:spacing w:val="0"/>
          <w:rtl/>
        </w:rPr>
        <w:t>/</w:t>
      </w:r>
      <w:r w:rsidRPr="006A2D1A">
        <w:rPr>
          <w:spacing w:val="0"/>
          <w:rtl/>
        </w:rPr>
        <w:t xml:space="preserve"> </w:t>
      </w:r>
      <w:r w:rsidRPr="006A2D1A">
        <w:rPr>
          <w:spacing w:val="0"/>
          <w:rtl/>
        </w:rPr>
        <w:lastRenderedPageBreak/>
        <w:t>در صحیح خود از علی بن ابی‌طالب</w:t>
      </w:r>
      <w:r w:rsidRPr="006A2D1A">
        <w:rPr>
          <w:spacing w:val="0"/>
        </w:rPr>
        <w:sym w:font="AGA Arabesque" w:char="F074"/>
      </w:r>
      <w:r w:rsidRPr="006A2D1A">
        <w:rPr>
          <w:spacing w:val="0"/>
          <w:rtl/>
        </w:rPr>
        <w:t xml:space="preserve"> نقل کرده که: «پیامبر</w:t>
      </w:r>
      <w:r w:rsidRPr="006A2D1A">
        <w:rPr>
          <w:spacing w:val="0"/>
        </w:rPr>
        <w:sym w:font="AGA Arabesque" w:char="F072"/>
      </w:r>
      <w:r w:rsidRPr="006A2D1A">
        <w:rPr>
          <w:spacing w:val="0"/>
          <w:rtl/>
        </w:rPr>
        <w:t xml:space="preserve"> برای مقیم، یک شبانه‌روز و برای </w:t>
      </w:r>
      <w:r w:rsidR="00AE22E4" w:rsidRPr="006A2D1A">
        <w:rPr>
          <w:spacing w:val="0"/>
          <w:rtl/>
        </w:rPr>
        <w:t>مسافر، سه شبانه‌روز، تعیین کرد»؛</w:t>
      </w:r>
      <w:r w:rsidRPr="006A2D1A">
        <w:rPr>
          <w:spacing w:val="0"/>
          <w:rtl/>
        </w:rPr>
        <w:t xml:space="preserve"> یعنی: برای مسح بر موزه (جورا</w:t>
      </w:r>
      <w:r w:rsidR="00AE22E4" w:rsidRPr="006A2D1A">
        <w:rPr>
          <w:spacing w:val="0"/>
          <w:rtl/>
        </w:rPr>
        <w:t>ب). با پایان یافتن این مدت، مسح</w:t>
      </w:r>
      <w:r w:rsidRPr="006A2D1A">
        <w:rPr>
          <w:spacing w:val="0"/>
          <w:rtl/>
        </w:rPr>
        <w:t xml:space="preserve"> درست نیست و باید برای وضو، موزه</w:t>
      </w:r>
      <w:r w:rsidR="00AE22E4" w:rsidRPr="006A2D1A">
        <w:rPr>
          <w:spacing w:val="0"/>
          <w:rtl/>
        </w:rPr>
        <w:t>‌</w:t>
      </w:r>
      <w:r w:rsidRPr="006A2D1A">
        <w:rPr>
          <w:spacing w:val="0"/>
          <w:rtl/>
        </w:rPr>
        <w:t>ها یا جوراب‌هایش را</w:t>
      </w:r>
      <w:r w:rsidR="00AE22E4" w:rsidRPr="006A2D1A">
        <w:rPr>
          <w:spacing w:val="0"/>
          <w:rtl/>
        </w:rPr>
        <w:t xml:space="preserve"> بیرون بیاورد و پاهایش را بشوید؛</w:t>
      </w:r>
      <w:r w:rsidRPr="006A2D1A">
        <w:rPr>
          <w:spacing w:val="0"/>
          <w:rtl/>
        </w:rPr>
        <w:t xml:space="preserve"> ولی اگر زمان مسح، پایان یافت و هم‌چنان ب</w:t>
      </w:r>
      <w:r w:rsidR="006969C0" w:rsidRPr="006A2D1A">
        <w:rPr>
          <w:spacing w:val="0"/>
          <w:rtl/>
        </w:rPr>
        <w:t>ر طهارت بودی (وضو داشتی)، وضویت</w:t>
      </w:r>
      <w:r w:rsidRPr="006A2D1A">
        <w:rPr>
          <w:spacing w:val="0"/>
          <w:rtl/>
        </w:rPr>
        <w:t xml:space="preserve"> درست است؛ ولی اگ</w:t>
      </w:r>
      <w:r w:rsidR="00E27881" w:rsidRPr="006A2D1A">
        <w:rPr>
          <w:spacing w:val="0"/>
          <w:rtl/>
        </w:rPr>
        <w:t>ر می‌خواستی پس از پایان مدت مسح</w:t>
      </w:r>
      <w:r w:rsidRPr="006A2D1A">
        <w:rPr>
          <w:spacing w:val="0"/>
          <w:rtl/>
        </w:rPr>
        <w:t xml:space="preserve"> وضو بگیری، باید پاهایت را بشویی.</w:t>
      </w:r>
    </w:p>
    <w:p w:rsidR="00B72DA9" w:rsidRPr="006A2D1A" w:rsidRDefault="00AD6321" w:rsidP="00167AB1">
      <w:pPr>
        <w:pStyle w:val="PlainText"/>
        <w:rPr>
          <w:spacing w:val="0"/>
          <w:rtl/>
        </w:rPr>
      </w:pPr>
      <w:r w:rsidRPr="006A2D1A">
        <w:rPr>
          <w:spacing w:val="0"/>
          <w:rtl/>
        </w:rPr>
        <w:t>سپس زر بن حبیش</w:t>
      </w:r>
      <w:r w:rsidR="00AE22E4" w:rsidRPr="006A2D1A">
        <w:rPr>
          <w:rFonts w:cs="CTraditional Arabic"/>
          <w:spacing w:val="0"/>
          <w:rtl/>
        </w:rPr>
        <w:t>/</w:t>
      </w:r>
      <w:r w:rsidRPr="006A2D1A">
        <w:rPr>
          <w:spacing w:val="0"/>
          <w:rtl/>
        </w:rPr>
        <w:t xml:space="preserve"> از صفوان بن عسال</w:t>
      </w:r>
      <w:r w:rsidRPr="006A2D1A">
        <w:rPr>
          <w:spacing w:val="0"/>
        </w:rPr>
        <w:sym w:font="AGA Arabesque" w:char="F074"/>
      </w:r>
      <w:r w:rsidRPr="006A2D1A">
        <w:rPr>
          <w:spacing w:val="0"/>
          <w:rtl/>
        </w:rPr>
        <w:t xml:space="preserve"> پرسید که آیا چیزی درباره‌ی محبت و رغبت به کسی شنیده است؟ صفوان</w:t>
      </w:r>
      <w:r w:rsidRPr="006A2D1A">
        <w:rPr>
          <w:spacing w:val="0"/>
        </w:rPr>
        <w:sym w:font="AGA Arabesque" w:char="F074"/>
      </w:r>
      <w:r w:rsidRPr="006A2D1A">
        <w:rPr>
          <w:spacing w:val="0"/>
          <w:rtl/>
        </w:rPr>
        <w:t xml:space="preserve"> پاسخ داد: آری. و سپس داستان صحرانشین را بازگو کرد که صدای بلندی داشت و نزد پیامبر</w:t>
      </w:r>
      <w:r w:rsidRPr="006A2D1A">
        <w:rPr>
          <w:spacing w:val="0"/>
        </w:rPr>
        <w:sym w:font="AGA Arabesque" w:char="F072"/>
      </w:r>
      <w:r w:rsidRPr="006A2D1A">
        <w:rPr>
          <w:spacing w:val="0"/>
          <w:rtl/>
        </w:rPr>
        <w:t xml:space="preserve"> آمد </w:t>
      </w:r>
      <w:r w:rsidR="008C1F50" w:rsidRPr="006A2D1A">
        <w:rPr>
          <w:spacing w:val="0"/>
          <w:rtl/>
        </w:rPr>
        <w:t xml:space="preserve"> و فریاد زد: ای محمد!</w:t>
      </w:r>
      <w:r w:rsidR="00B72DA9" w:rsidRPr="006A2D1A">
        <w:rPr>
          <w:spacing w:val="0"/>
          <w:rtl/>
        </w:rPr>
        <w:t xml:space="preserve"> </w:t>
      </w:r>
      <w:r w:rsidR="008C1F50" w:rsidRPr="006A2D1A">
        <w:rPr>
          <w:spacing w:val="0"/>
          <w:rtl/>
        </w:rPr>
        <w:t>به او گفتند: «وای بر تو! چرا نزد پیامبر</w:t>
      </w:r>
      <w:r w:rsidR="008C1F50" w:rsidRPr="006A2D1A">
        <w:rPr>
          <w:spacing w:val="0"/>
        </w:rPr>
        <w:sym w:font="AGA Arabesque" w:char="F072"/>
      </w:r>
      <w:r w:rsidR="008C1F50" w:rsidRPr="006A2D1A">
        <w:rPr>
          <w:spacing w:val="0"/>
          <w:rtl/>
        </w:rPr>
        <w:t xml:space="preserve"> صدابلندی می‌کنی؟ الله</w:t>
      </w:r>
      <w:r w:rsidR="008C1F50" w:rsidRPr="006A2D1A">
        <w:rPr>
          <w:spacing w:val="0"/>
        </w:rPr>
        <w:sym w:font="AGA Arabesque" w:char="F055"/>
      </w:r>
      <w:r w:rsidR="008C1F50" w:rsidRPr="006A2D1A">
        <w:rPr>
          <w:spacing w:val="0"/>
          <w:rtl/>
        </w:rPr>
        <w:t xml:space="preserve"> فرموده است:</w:t>
      </w:r>
    </w:p>
    <w:p w:rsidR="0051154F" w:rsidRPr="006A2D1A" w:rsidRDefault="0051154F"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فَعُو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هَرُواْ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كَجَه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بَطَ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w:t>
      </w:r>
      <w:r w:rsidRPr="006A2D1A">
        <w:rPr>
          <w:rFonts w:ascii="KFGQPC Uthmanic Script HAFS" w:hint="cs"/>
          <w:rtl/>
          <w:lang w:val="en-MY" w:eastAsia="en-MY" w:bidi="ar-SA"/>
        </w:rPr>
        <w:t>ۡ</w:t>
      </w:r>
      <w:r w:rsidRPr="006A2D1A">
        <w:rPr>
          <w:rFonts w:ascii="KFGQPC Uthmanic Script HAFS" w:hint="eastAsia"/>
          <w:rtl/>
          <w:lang w:val="en-MY" w:eastAsia="en-MY" w:bidi="ar-SA"/>
        </w:rPr>
        <w:t>عُرُونَ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p>
    <w:p w:rsidR="008C1F50" w:rsidRPr="006A2D1A" w:rsidRDefault="0051154F" w:rsidP="0051154F">
      <w:pPr>
        <w:pStyle w:val="a1"/>
        <w:rPr>
          <w:rFonts w:ascii="(normal text)" w:hAnsi="(normal text)"/>
          <w:rtl/>
          <w:lang w:bidi="ar-SA"/>
        </w:rPr>
      </w:pP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الحجرات</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p>
    <w:p w:rsidR="008C1F50" w:rsidRPr="006A2D1A" w:rsidRDefault="008C1F50" w:rsidP="00EC5716">
      <w:pPr>
        <w:pStyle w:val="a2"/>
        <w:rPr>
          <w:spacing w:val="0"/>
          <w:rtl/>
          <w:lang w:bidi="ar-SA"/>
        </w:rPr>
      </w:pPr>
      <w:r w:rsidRPr="006A2D1A">
        <w:rPr>
          <w:spacing w:val="0"/>
          <w:rtl/>
          <w:lang w:bidi="ar-SA"/>
        </w:rPr>
        <w:t>ای مؤمنان! صداهایتان را فراتر از صدای پیامبر نبرید و با او، آن‌گونه سخن نگویید که با ی</w:t>
      </w:r>
      <w:r w:rsidR="00EC5716" w:rsidRPr="006A2D1A">
        <w:rPr>
          <w:rFonts w:hint="cs"/>
          <w:spacing w:val="0"/>
          <w:rtl/>
          <w:lang w:bidi="ar-SA"/>
        </w:rPr>
        <w:t>كد</w:t>
      </w:r>
      <w:r w:rsidRPr="006A2D1A">
        <w:rPr>
          <w:spacing w:val="0"/>
          <w:rtl/>
          <w:lang w:bidi="ar-SA"/>
        </w:rPr>
        <w:t>یگر سخن می‌گویید تا مبادا بی‌آن</w:t>
      </w:r>
      <w:r w:rsidR="00822B6A" w:rsidRPr="006A2D1A">
        <w:rPr>
          <w:spacing w:val="0"/>
          <w:rtl/>
          <w:lang w:bidi="ar-SA"/>
        </w:rPr>
        <w:t>‌</w:t>
      </w:r>
      <w:r w:rsidRPr="006A2D1A">
        <w:rPr>
          <w:spacing w:val="0"/>
          <w:rtl/>
          <w:lang w:bidi="ar-SA"/>
        </w:rPr>
        <w:t>که دریابید، اعمالتان نابود شود.</w:t>
      </w:r>
    </w:p>
    <w:p w:rsidR="002F4D29" w:rsidRPr="006A2D1A" w:rsidRDefault="00B72DA9" w:rsidP="00167AB1">
      <w:pPr>
        <w:pStyle w:val="PlainText"/>
        <w:rPr>
          <w:spacing w:val="0"/>
          <w:rtl/>
        </w:rPr>
      </w:pPr>
      <w:r w:rsidRPr="006A2D1A">
        <w:rPr>
          <w:spacing w:val="0"/>
          <w:rtl/>
        </w:rPr>
        <w:t xml:space="preserve"> </w:t>
      </w:r>
      <w:r w:rsidR="002F4D29" w:rsidRPr="006A2D1A">
        <w:rPr>
          <w:spacing w:val="0"/>
          <w:rtl/>
        </w:rPr>
        <w:t>رسول‌الله</w:t>
      </w:r>
      <w:r w:rsidR="002F4D29" w:rsidRPr="006A2D1A">
        <w:rPr>
          <w:spacing w:val="0"/>
        </w:rPr>
        <w:sym w:font="AGA Arabesque" w:char="F072"/>
      </w:r>
      <w:r w:rsidR="002F4D29" w:rsidRPr="006A2D1A">
        <w:rPr>
          <w:spacing w:val="0"/>
          <w:rtl/>
        </w:rPr>
        <w:t xml:space="preserve"> نیز </w:t>
      </w:r>
      <w:r w:rsidR="00822B6A" w:rsidRPr="006A2D1A">
        <w:rPr>
          <w:spacing w:val="0"/>
          <w:rtl/>
        </w:rPr>
        <w:t>همانند آن صحرانشین با صدای بلند</w:t>
      </w:r>
      <w:r w:rsidR="002F4D29" w:rsidRPr="006A2D1A">
        <w:rPr>
          <w:spacing w:val="0"/>
          <w:rtl/>
        </w:rPr>
        <w:t xml:space="preserve"> فرمود: «بله». صحرانشین پرسید: «شخصی، عده‌ای را دوست دارد؛ ولی در </w:t>
      </w:r>
      <w:r w:rsidR="00822B6A" w:rsidRPr="006A2D1A">
        <w:rPr>
          <w:spacing w:val="0"/>
          <w:rtl/>
        </w:rPr>
        <w:t>عمل به آنان نمی‌رسد؟» یعنی عملش</w:t>
      </w:r>
      <w:r w:rsidR="002F4D29" w:rsidRPr="006A2D1A">
        <w:rPr>
          <w:spacing w:val="0"/>
          <w:rtl/>
        </w:rPr>
        <w:t xml:space="preserve"> در حد و اندازه‌ی عمل آنان نیست. آیا با آنان خواهد بود یا نه؟ پیامبر</w:t>
      </w:r>
      <w:r w:rsidR="002F4D29" w:rsidRPr="006A2D1A">
        <w:rPr>
          <w:spacing w:val="0"/>
        </w:rPr>
        <w:sym w:font="AGA Arabesque" w:char="F072"/>
      </w:r>
      <w:r w:rsidR="002F4D29" w:rsidRPr="006A2D1A">
        <w:rPr>
          <w:spacing w:val="0"/>
          <w:rtl/>
        </w:rPr>
        <w:t xml:space="preserve"> فرمود: «انسان در روز قیامت با کسی خواهد بود که دوستش دارد».</w:t>
      </w:r>
    </w:p>
    <w:p w:rsidR="005A7252" w:rsidRPr="006A2D1A" w:rsidRDefault="002F4D29" w:rsidP="00167AB1">
      <w:pPr>
        <w:pStyle w:val="PlainText"/>
        <w:rPr>
          <w:spacing w:val="0"/>
          <w:rtl/>
        </w:rPr>
      </w:pPr>
      <w:r w:rsidRPr="006A2D1A">
        <w:rPr>
          <w:spacing w:val="0"/>
          <w:rtl/>
        </w:rPr>
        <w:t>الحمدلله؛ نعمت بزرگی</w:t>
      </w:r>
      <w:r w:rsidR="00822B6A" w:rsidRPr="006A2D1A">
        <w:rPr>
          <w:spacing w:val="0"/>
          <w:rtl/>
        </w:rPr>
        <w:t>‌</w:t>
      </w:r>
      <w:r w:rsidRPr="006A2D1A">
        <w:rPr>
          <w:spacing w:val="0"/>
          <w:rtl/>
        </w:rPr>
        <w:t xml:space="preserve">ست. </w:t>
      </w:r>
      <w:r w:rsidR="005A7252" w:rsidRPr="006A2D1A">
        <w:rPr>
          <w:spacing w:val="0"/>
          <w:rtl/>
        </w:rPr>
        <w:t>انس بن مالک</w:t>
      </w:r>
      <w:r w:rsidR="005A7252" w:rsidRPr="006A2D1A">
        <w:rPr>
          <w:spacing w:val="0"/>
        </w:rPr>
        <w:sym w:font="AGA Arabesque" w:char="F074"/>
      </w:r>
      <w:r w:rsidR="005A7252" w:rsidRPr="006A2D1A">
        <w:rPr>
          <w:spacing w:val="0"/>
          <w:rtl/>
        </w:rPr>
        <w:t xml:space="preserve"> </w:t>
      </w:r>
      <w:r w:rsidRPr="006A2D1A">
        <w:rPr>
          <w:spacing w:val="0"/>
          <w:rtl/>
        </w:rPr>
        <w:t xml:space="preserve">این بخش حدیث را چنین نقل کرده که </w:t>
      </w:r>
      <w:r w:rsidR="005A7252" w:rsidRPr="006A2D1A">
        <w:rPr>
          <w:spacing w:val="0"/>
          <w:rtl/>
        </w:rPr>
        <w:t>پیامبر</w:t>
      </w:r>
      <w:r w:rsidR="005A7252" w:rsidRPr="006A2D1A">
        <w:rPr>
          <w:spacing w:val="0"/>
        </w:rPr>
        <w:sym w:font="AGA Arabesque" w:char="F072"/>
      </w:r>
      <w:r w:rsidR="005A7252" w:rsidRPr="006A2D1A">
        <w:rPr>
          <w:spacing w:val="0"/>
          <w:rtl/>
        </w:rPr>
        <w:t xml:space="preserve"> به شخصی که خد</w:t>
      </w:r>
      <w:r w:rsidR="00822B6A" w:rsidRPr="006A2D1A">
        <w:rPr>
          <w:spacing w:val="0"/>
          <w:rtl/>
        </w:rPr>
        <w:t>ا و رسولش را دوست داشت، فرمود:</w:t>
      </w:r>
      <w:r w:rsidR="005A7252" w:rsidRPr="006A2D1A">
        <w:rPr>
          <w:spacing w:val="0"/>
          <w:rtl/>
        </w:rPr>
        <w:t xml:space="preserve"> «تو با کسی خواهی بود که دوستش داری».</w:t>
      </w:r>
    </w:p>
    <w:p w:rsidR="00B72DA9" w:rsidRPr="006A2D1A" w:rsidRDefault="005A7252" w:rsidP="00EC5716">
      <w:pPr>
        <w:pStyle w:val="PlainText"/>
        <w:rPr>
          <w:spacing w:val="0"/>
          <w:rtl/>
        </w:rPr>
      </w:pPr>
      <w:r w:rsidRPr="006A2D1A">
        <w:rPr>
          <w:spacing w:val="0"/>
          <w:rtl/>
        </w:rPr>
        <w:t>انس</w:t>
      </w:r>
      <w:r w:rsidRPr="006A2D1A">
        <w:rPr>
          <w:spacing w:val="0"/>
        </w:rPr>
        <w:sym w:font="AGA Arabesque" w:char="F074"/>
      </w:r>
      <w:r w:rsidRPr="006A2D1A">
        <w:rPr>
          <w:spacing w:val="0"/>
          <w:rtl/>
        </w:rPr>
        <w:t xml:space="preserve"> می‌گوید: «من، رسول‌الله</w:t>
      </w:r>
      <w:r w:rsidRPr="006A2D1A">
        <w:rPr>
          <w:spacing w:val="0"/>
        </w:rPr>
        <w:sym w:font="AGA Arabesque" w:char="F072"/>
      </w:r>
      <w:r w:rsidRPr="006A2D1A">
        <w:rPr>
          <w:spacing w:val="0"/>
          <w:rtl/>
        </w:rPr>
        <w:t xml:space="preserve"> و ابوبکر و عمر را دوست دارم و امیدوارم که (در آخرت) با آنان باشم». ما نیز الله</w:t>
      </w:r>
      <w:r w:rsidRPr="006A2D1A">
        <w:rPr>
          <w:spacing w:val="0"/>
        </w:rPr>
        <w:sym w:font="AGA Arabesque" w:char="F055"/>
      </w:r>
      <w:r w:rsidRPr="006A2D1A">
        <w:rPr>
          <w:spacing w:val="0"/>
          <w:rtl/>
        </w:rPr>
        <w:t xml:space="preserve"> را گواه می‌گیریم که رسول‌الله</w:t>
      </w:r>
      <w:r w:rsidRPr="006A2D1A">
        <w:rPr>
          <w:spacing w:val="0"/>
        </w:rPr>
        <w:sym w:font="AGA Arabesque" w:char="F072"/>
      </w:r>
      <w:r w:rsidRPr="006A2D1A">
        <w:rPr>
          <w:spacing w:val="0"/>
          <w:rtl/>
        </w:rPr>
        <w:t>، اصحابش و خلفای راشد</w:t>
      </w:r>
      <w:r w:rsidR="00822B6A" w:rsidRPr="006A2D1A">
        <w:rPr>
          <w:spacing w:val="0"/>
          <w:rtl/>
        </w:rPr>
        <w:t>ي</w:t>
      </w:r>
      <w:r w:rsidRPr="006A2D1A">
        <w:rPr>
          <w:spacing w:val="0"/>
          <w:rtl/>
        </w:rPr>
        <w:t>ن</w:t>
      </w:r>
      <w:r w:rsidRPr="006A2D1A">
        <w:rPr>
          <w:spacing w:val="0"/>
        </w:rPr>
        <w:sym w:font="AGA Arabesque" w:char="F079"/>
      </w:r>
      <w:r w:rsidRPr="006A2D1A">
        <w:rPr>
          <w:spacing w:val="0"/>
          <w:rtl/>
        </w:rPr>
        <w:t xml:space="preserve"> و پس از آنان، امامان و پیشوایان هدایت</w:t>
      </w:r>
      <w:r w:rsidR="002F4D29" w:rsidRPr="006A2D1A">
        <w:rPr>
          <w:spacing w:val="0"/>
          <w:rtl/>
        </w:rPr>
        <w:t xml:space="preserve"> </w:t>
      </w:r>
      <w:r w:rsidRPr="006A2D1A">
        <w:rPr>
          <w:spacing w:val="0"/>
          <w:rtl/>
        </w:rPr>
        <w:t>را دوست داریم و درخواست می</w:t>
      </w:r>
      <w:r w:rsidR="001C426E" w:rsidRPr="006A2D1A">
        <w:rPr>
          <w:spacing w:val="0"/>
          <w:rtl/>
        </w:rPr>
        <w:t>‌</w:t>
      </w:r>
      <w:r w:rsidRPr="006A2D1A">
        <w:rPr>
          <w:spacing w:val="0"/>
          <w:rtl/>
        </w:rPr>
        <w:t>کنیم که ما را ه</w:t>
      </w:r>
      <w:r w:rsidR="00EC5716" w:rsidRPr="006A2D1A">
        <w:rPr>
          <w:rFonts w:hint="cs"/>
          <w:spacing w:val="0"/>
          <w:rtl/>
        </w:rPr>
        <w:t>مرا</w:t>
      </w:r>
      <w:r w:rsidRPr="006A2D1A">
        <w:rPr>
          <w:spacing w:val="0"/>
          <w:rtl/>
        </w:rPr>
        <w:t>هشان قرار دهد. این، مژده‌ای برای انسان است که اگر کسانی را دوست داشته باشد که</w:t>
      </w:r>
      <w:r w:rsidR="001C426E" w:rsidRPr="006A2D1A">
        <w:rPr>
          <w:spacing w:val="0"/>
          <w:rtl/>
        </w:rPr>
        <w:t xml:space="preserve"> عملش به حد و اندازه‌ی عمل آنان</w:t>
      </w:r>
      <w:r w:rsidRPr="006A2D1A">
        <w:rPr>
          <w:spacing w:val="0"/>
          <w:rtl/>
        </w:rPr>
        <w:t xml:space="preserve"> نمی‌رسد، در بهشت </w:t>
      </w:r>
      <w:r w:rsidRPr="006A2D1A">
        <w:rPr>
          <w:spacing w:val="0"/>
          <w:rtl/>
        </w:rPr>
        <w:lastRenderedPageBreak/>
        <w:t>ه</w:t>
      </w:r>
      <w:r w:rsidR="00EC5716" w:rsidRPr="006A2D1A">
        <w:rPr>
          <w:rFonts w:hint="cs"/>
          <w:spacing w:val="0"/>
          <w:rtl/>
        </w:rPr>
        <w:t>مر</w:t>
      </w:r>
      <w:r w:rsidRPr="006A2D1A">
        <w:rPr>
          <w:spacing w:val="0"/>
          <w:rtl/>
        </w:rPr>
        <w:t>اهشان خواهد بود و الله، او را با آن‌ها محشور می‌گرداند و همه با هم از حوض رسول‌الله</w:t>
      </w:r>
      <w:r w:rsidRPr="006A2D1A">
        <w:rPr>
          <w:spacing w:val="0"/>
        </w:rPr>
        <w:sym w:font="AGA Arabesque" w:char="F072"/>
      </w:r>
      <w:r w:rsidRPr="006A2D1A">
        <w:rPr>
          <w:spacing w:val="0"/>
          <w:rtl/>
        </w:rPr>
        <w:t xml:space="preserve"> خواهند نوشید. بنابراین هر مسلمانی، باید از کافران بیزار باشد و بداند که آنان، ه</w:t>
      </w:r>
      <w:r w:rsidR="00EC5716" w:rsidRPr="006A2D1A">
        <w:rPr>
          <w:spacing w:val="0"/>
          <w:rtl/>
        </w:rPr>
        <w:t>رچه ادعای دوستی کنند، باز هم دش</w:t>
      </w:r>
      <w:r w:rsidR="00EC5716" w:rsidRPr="006A2D1A">
        <w:rPr>
          <w:rFonts w:hint="cs"/>
          <w:spacing w:val="0"/>
          <w:rtl/>
        </w:rPr>
        <w:t>من</w:t>
      </w:r>
      <w:r w:rsidRPr="006A2D1A">
        <w:rPr>
          <w:spacing w:val="0"/>
          <w:rtl/>
        </w:rPr>
        <w:t>ش هستند و اگر خود را به او نزدیک می‌کنند، به خاطر منافع خودشان می‌باشد و قصدی جز ضرر رساندن به او را ندارند</w:t>
      </w:r>
      <w:r w:rsidR="00D958F2" w:rsidRPr="006A2D1A">
        <w:rPr>
          <w:spacing w:val="0"/>
          <w:rtl/>
        </w:rPr>
        <w:t xml:space="preserve"> و بعید است که به خاطر منافع مسلمان، به او نزدیک شوند. مگر می‌شود آب و آتش را یک‌جا جمع کرد؟ همین‌طور امکان ندارد که بتوانیم </w:t>
      </w:r>
      <w:r w:rsidRPr="006A2D1A">
        <w:rPr>
          <w:spacing w:val="0"/>
          <w:rtl/>
        </w:rPr>
        <w:t xml:space="preserve"> </w:t>
      </w:r>
      <w:r w:rsidR="00D958F2" w:rsidRPr="006A2D1A">
        <w:rPr>
          <w:spacing w:val="0"/>
          <w:rtl/>
        </w:rPr>
        <w:t>محبت و عداوت کافران ن</w:t>
      </w:r>
      <w:r w:rsidR="001C426E" w:rsidRPr="006A2D1A">
        <w:rPr>
          <w:spacing w:val="0"/>
          <w:rtl/>
        </w:rPr>
        <w:t>سبت به خودمان را یک‌جا جمع کنیم؛</w:t>
      </w:r>
      <w:r w:rsidR="00D958F2" w:rsidRPr="006A2D1A">
        <w:rPr>
          <w:spacing w:val="0"/>
          <w:rtl/>
        </w:rPr>
        <w:t xml:space="preserve"> زیرا الله</w:t>
      </w:r>
      <w:r w:rsidR="00D958F2" w:rsidRPr="006A2D1A">
        <w:rPr>
          <w:spacing w:val="0"/>
        </w:rPr>
        <w:sym w:font="AGA Arabesque" w:char="F059"/>
      </w:r>
      <w:r w:rsidR="00D958F2" w:rsidRPr="006A2D1A">
        <w:rPr>
          <w:spacing w:val="0"/>
          <w:rtl/>
        </w:rPr>
        <w:t>، آنان را دشمن، نامیده و فرموده است:</w:t>
      </w:r>
    </w:p>
    <w:p w:rsidR="00D958F2" w:rsidRPr="006A2D1A" w:rsidRDefault="00BE0ECE" w:rsidP="00BE0E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تَتَّخِذُواْ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وَعَدُوَّكُم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لِيَا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الممتحنة</w:t>
      </w:r>
      <w:r w:rsidRPr="006A2D1A">
        <w:rPr>
          <w:rStyle w:val="Char7"/>
          <w:rtl/>
        </w:rPr>
        <w:t xml:space="preserve"> : </w:t>
      </w:r>
      <w:r w:rsidRPr="006A2D1A">
        <w:rPr>
          <w:rStyle w:val="Char7"/>
          <w:rFonts w:hint="cs"/>
          <w:rtl/>
        </w:rPr>
        <w:t>١</w:t>
      </w:r>
      <w:r w:rsidRPr="006A2D1A">
        <w:rPr>
          <w:rStyle w:val="Char7"/>
          <w:rtl/>
        </w:rPr>
        <w:t>]</w:t>
      </w:r>
      <w:r w:rsidRPr="006A2D1A">
        <w:rPr>
          <w:rFonts w:ascii="KFGQPC Uthman Taha Naskh" w:cs="KFGQPC Uthman Taha Naskh"/>
          <w:rtl/>
          <w:lang w:val="en-MY" w:eastAsia="en-MY" w:bidi="ar-SA"/>
        </w:rPr>
        <w:t xml:space="preserve">  </w:t>
      </w:r>
      <w:r w:rsidR="00D958F2" w:rsidRPr="006A2D1A">
        <w:rPr>
          <w:rtl/>
          <w:lang w:bidi="ar-SA"/>
        </w:rPr>
        <w:t xml:space="preserve"> </w:t>
      </w:r>
    </w:p>
    <w:p w:rsidR="00D958F2" w:rsidRPr="006A2D1A" w:rsidRDefault="00D958F2" w:rsidP="00167AB1">
      <w:pPr>
        <w:pStyle w:val="a2"/>
        <w:rPr>
          <w:spacing w:val="0"/>
          <w:rtl/>
          <w:lang w:bidi="ar-SA"/>
        </w:rPr>
      </w:pPr>
      <w:r w:rsidRPr="006A2D1A">
        <w:rPr>
          <w:spacing w:val="0"/>
          <w:rtl/>
          <w:lang w:bidi="ar-SA"/>
        </w:rPr>
        <w:t>ای مؤمنان! دشمنان من و دشمنان خودتان را دوستان خویش مگیرید.</w:t>
      </w:r>
    </w:p>
    <w:p w:rsidR="00D958F2" w:rsidRPr="006A2D1A" w:rsidRDefault="00D958F2" w:rsidP="00167AB1">
      <w:pPr>
        <w:pStyle w:val="PlainText"/>
        <w:rPr>
          <w:spacing w:val="0"/>
          <w:rtl/>
        </w:rPr>
      </w:pPr>
      <w:r w:rsidRPr="006A2D1A">
        <w:rPr>
          <w:spacing w:val="0"/>
          <w:rtl/>
        </w:rPr>
        <w:t>هم‌چنین می‌فرماید:</w:t>
      </w:r>
    </w:p>
    <w:p w:rsidR="00D958F2" w:rsidRPr="006A2D1A" w:rsidRDefault="00BE0ECE" w:rsidP="00BE0E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وَمَلَ</w:t>
      </w:r>
      <w:r w:rsidRPr="006A2D1A">
        <w:rPr>
          <w:rFonts w:ascii="KFGQPC Uthmanic Script HAFS" w:hint="cs"/>
          <w:rtl/>
          <w:lang w:val="en-MY" w:eastAsia="en-MY" w:bidi="ar-SA"/>
        </w:rPr>
        <w:t>ٰٓ</w:t>
      </w:r>
      <w:r w:rsidRPr="006A2D1A">
        <w:rPr>
          <w:rFonts w:ascii="KFGQPC Uthmanic Script HAFS" w:hint="eastAsia"/>
          <w:rtl/>
          <w:lang w:val="en-MY" w:eastAsia="en-MY" w:bidi="ar-SA"/>
        </w:rPr>
        <w:t>ئِكَتِهِ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وَجِب</w:t>
      </w:r>
      <w:r w:rsidRPr="006A2D1A">
        <w:rPr>
          <w:rFonts w:ascii="KFGQPC Uthmanic Script HAFS" w:hint="cs"/>
          <w:rtl/>
          <w:lang w:val="en-MY" w:eastAsia="en-MY" w:bidi="ar-SA"/>
        </w:rPr>
        <w:t>ۡ</w:t>
      </w:r>
      <w:r w:rsidRPr="006A2D1A">
        <w:rPr>
          <w:rFonts w:ascii="KFGQPC Uthmanic Script HAFS" w:hint="eastAsia"/>
          <w:rtl/>
          <w:lang w:val="en-MY" w:eastAsia="en-MY" w:bidi="ar-SA"/>
        </w:rPr>
        <w:t>رِيلَ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وَمِيكَى</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فِرِينَ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٩٨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٩٨</w:t>
      </w:r>
      <w:r w:rsidRPr="006A2D1A">
        <w:rPr>
          <w:rStyle w:val="Char7"/>
          <w:rtl/>
        </w:rPr>
        <w:t>]</w:t>
      </w:r>
      <w:r w:rsidRPr="006A2D1A">
        <w:rPr>
          <w:rFonts w:ascii="KFGQPC Uthman Taha Naskh" w:cs="KFGQPC Uthman Taha Naskh"/>
          <w:rtl/>
          <w:lang w:val="en-MY" w:eastAsia="en-MY" w:bidi="ar-SA"/>
        </w:rPr>
        <w:t xml:space="preserve">  </w:t>
      </w:r>
      <w:r w:rsidR="001D0739" w:rsidRPr="006A2D1A">
        <w:rPr>
          <w:rtl/>
          <w:lang w:bidi="ar-SA"/>
        </w:rPr>
        <w:tab/>
      </w:r>
      <w:r w:rsidRPr="006A2D1A">
        <w:rPr>
          <w:rtl/>
          <w:lang w:bidi="ar-SA"/>
        </w:rPr>
        <w:t xml:space="preserve"> </w:t>
      </w:r>
    </w:p>
    <w:p w:rsidR="00D958F2" w:rsidRPr="006A2D1A" w:rsidRDefault="00D958F2" w:rsidP="00167AB1">
      <w:pPr>
        <w:pStyle w:val="a2"/>
        <w:rPr>
          <w:spacing w:val="0"/>
          <w:rtl/>
          <w:lang w:bidi="ar-SA"/>
        </w:rPr>
      </w:pPr>
      <w:r w:rsidRPr="006A2D1A">
        <w:rPr>
          <w:spacing w:val="0"/>
          <w:rtl/>
          <w:lang w:bidi="ar-SA"/>
        </w:rPr>
        <w:t xml:space="preserve">کسی که دشمنِ الله و فرشتگانش و (نیز) دشمن </w:t>
      </w:r>
      <w:r w:rsidR="00EC5716" w:rsidRPr="006A2D1A">
        <w:rPr>
          <w:spacing w:val="0"/>
          <w:rtl/>
          <w:lang w:bidi="ar-SA"/>
        </w:rPr>
        <w:t>پیامبران ال</w:t>
      </w:r>
      <w:r w:rsidRPr="006A2D1A">
        <w:rPr>
          <w:spacing w:val="0"/>
          <w:rtl/>
          <w:lang w:bidi="ar-SA"/>
        </w:rPr>
        <w:t>هی و جبرئیل است، بداند که الله دشمن کافران است.</w:t>
      </w:r>
    </w:p>
    <w:p w:rsidR="00D958F2" w:rsidRPr="006A2D1A" w:rsidRDefault="00EC48F8" w:rsidP="00167AB1">
      <w:pPr>
        <w:pStyle w:val="PlainText"/>
        <w:rPr>
          <w:spacing w:val="0"/>
          <w:rtl/>
        </w:rPr>
      </w:pPr>
      <w:r w:rsidRPr="006A2D1A">
        <w:rPr>
          <w:spacing w:val="0"/>
          <w:rtl/>
        </w:rPr>
        <w:t>الله دشمن هر کافری‌</w:t>
      </w:r>
      <w:r w:rsidR="00F97420" w:rsidRPr="006A2D1A">
        <w:rPr>
          <w:spacing w:val="0"/>
          <w:rtl/>
        </w:rPr>
        <w:t>ست، و هر کافری، دشمن ماست و کافران، چیزی جز بدیِ ما را نمی‌خواهند</w:t>
      </w:r>
      <w:r w:rsidR="0012644A" w:rsidRPr="006A2D1A">
        <w:rPr>
          <w:spacing w:val="0"/>
          <w:rtl/>
        </w:rPr>
        <w:t>. از این‌رو باید از تهِ دل، از هر کافری از هر نوع که باشد و به هر اندازه که به ما نزدیک باشد، بیزاری بجوییم و بدانیم که دشمن ماست. همان‌طور که الله فرموده است:</w:t>
      </w:r>
    </w:p>
    <w:p w:rsidR="00EC48F8" w:rsidRPr="006A2D1A" w:rsidRDefault="00BE0ECE" w:rsidP="00BE0E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تَتَّخِذُواْ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وَعَدُوَّكُم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لِيَا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الممتحنة</w:t>
      </w:r>
      <w:r w:rsidRPr="006A2D1A">
        <w:rPr>
          <w:rStyle w:val="Char7"/>
          <w:rtl/>
        </w:rPr>
        <w:t xml:space="preserve"> : </w:t>
      </w:r>
      <w:r w:rsidRPr="006A2D1A">
        <w:rPr>
          <w:rStyle w:val="Char7"/>
          <w:rFonts w:hint="cs"/>
          <w:rtl/>
        </w:rPr>
        <w:t>١</w:t>
      </w:r>
      <w:r w:rsidRPr="006A2D1A">
        <w:rPr>
          <w:rStyle w:val="Char7"/>
          <w:rtl/>
        </w:rPr>
        <w:t>]</w:t>
      </w:r>
      <w:r w:rsidRPr="006A2D1A">
        <w:rPr>
          <w:rFonts w:ascii="KFGQPC Uthman Taha Naskh" w:cs="KFGQPC Uthman Taha Naskh"/>
          <w:rtl/>
          <w:lang w:val="en-MY" w:eastAsia="en-MY" w:bidi="ar-SA"/>
        </w:rPr>
        <w:t xml:space="preserve">  </w:t>
      </w:r>
      <w:r w:rsidR="00EC48F8" w:rsidRPr="006A2D1A">
        <w:rPr>
          <w:rtl/>
          <w:lang w:bidi="ar-SA"/>
        </w:rPr>
        <w:t xml:space="preserve">  </w:t>
      </w:r>
      <w:r w:rsidR="001D0739" w:rsidRPr="006A2D1A">
        <w:rPr>
          <w:rtl/>
          <w:lang w:bidi="ar-SA"/>
        </w:rPr>
        <w:tab/>
      </w:r>
    </w:p>
    <w:p w:rsidR="00EC48F8" w:rsidRPr="006A2D1A" w:rsidRDefault="00EC48F8" w:rsidP="00167AB1">
      <w:pPr>
        <w:pStyle w:val="a2"/>
        <w:rPr>
          <w:spacing w:val="0"/>
          <w:rtl/>
          <w:lang w:bidi="ar-SA"/>
        </w:rPr>
      </w:pPr>
      <w:r w:rsidRPr="006A2D1A">
        <w:rPr>
          <w:spacing w:val="0"/>
          <w:rtl/>
          <w:lang w:bidi="ar-SA"/>
        </w:rPr>
        <w:t>ای مؤمنان! دشمنان من و دشمنان خودتان را دوستان خویش مگیرید.</w:t>
      </w:r>
    </w:p>
    <w:p w:rsidR="0012644A" w:rsidRPr="006A2D1A" w:rsidRDefault="0012644A" w:rsidP="00EC5716">
      <w:pPr>
        <w:pStyle w:val="PlainText"/>
        <w:rPr>
          <w:spacing w:val="0"/>
          <w:rtl/>
        </w:rPr>
      </w:pPr>
      <w:r w:rsidRPr="006A2D1A">
        <w:rPr>
          <w:spacing w:val="0"/>
          <w:rtl/>
        </w:rPr>
        <w:t>پس این قاعده را که رسول‌الله</w:t>
      </w:r>
      <w:r w:rsidRPr="006A2D1A">
        <w:rPr>
          <w:spacing w:val="0"/>
        </w:rPr>
        <w:sym w:font="AGA Arabesque" w:char="F072"/>
      </w:r>
      <w:r w:rsidRPr="006A2D1A">
        <w:rPr>
          <w:spacing w:val="0"/>
          <w:rtl/>
        </w:rPr>
        <w:t xml:space="preserve"> بنا نهاده</w:t>
      </w:r>
      <w:r w:rsidR="00EC48F8" w:rsidRPr="006A2D1A">
        <w:rPr>
          <w:spacing w:val="0"/>
          <w:rtl/>
        </w:rPr>
        <w:t xml:space="preserve"> است</w:t>
      </w:r>
      <w:r w:rsidRPr="006A2D1A">
        <w:rPr>
          <w:spacing w:val="0"/>
          <w:rtl/>
        </w:rPr>
        <w:t>، فرامی‌گیریم و از یاد نمی‌بریم که: «انسان، با کسی خواهد بود که دوستش دارد». پس ای برادر مسلمان! قلبت را بر محبت الله، پیامبر و اصحاب بزرگوارش، و خلفای راشدی</w:t>
      </w:r>
      <w:r w:rsidR="00EC48F8" w:rsidRPr="006A2D1A">
        <w:rPr>
          <w:spacing w:val="0"/>
          <w:rtl/>
        </w:rPr>
        <w:t xml:space="preserve">ن و امامان هدایت، استوار </w:t>
      </w:r>
      <w:r w:rsidRPr="006A2D1A">
        <w:rPr>
          <w:spacing w:val="0"/>
          <w:rtl/>
        </w:rPr>
        <w:t>ساز تا ه</w:t>
      </w:r>
      <w:r w:rsidR="00EC5716" w:rsidRPr="006A2D1A">
        <w:rPr>
          <w:rFonts w:hint="cs"/>
          <w:spacing w:val="0"/>
          <w:rtl/>
        </w:rPr>
        <w:t>مر</w:t>
      </w:r>
      <w:r w:rsidRPr="006A2D1A">
        <w:rPr>
          <w:spacing w:val="0"/>
          <w:rtl/>
        </w:rPr>
        <w:t>اهشان باشی.</w:t>
      </w:r>
    </w:p>
    <w:p w:rsidR="0012644A" w:rsidRPr="006A2D1A" w:rsidRDefault="0012644A" w:rsidP="00167AB1">
      <w:pPr>
        <w:pStyle w:val="PlainText"/>
        <w:rPr>
          <w:spacing w:val="0"/>
          <w:rtl/>
        </w:rPr>
      </w:pPr>
      <w:r w:rsidRPr="006A2D1A">
        <w:rPr>
          <w:spacing w:val="0"/>
          <w:rtl/>
        </w:rPr>
        <w:t>از الله درخواست می‌کنیم</w:t>
      </w:r>
      <w:r w:rsidR="00EC48F8" w:rsidRPr="006A2D1A">
        <w:rPr>
          <w:spacing w:val="0"/>
          <w:rtl/>
        </w:rPr>
        <w:t xml:space="preserve"> که این سعادت را برای ما، محقق </w:t>
      </w:r>
      <w:r w:rsidRPr="006A2D1A">
        <w:rPr>
          <w:spacing w:val="0"/>
          <w:rtl/>
        </w:rPr>
        <w:t>فرماید.</w:t>
      </w:r>
    </w:p>
    <w:p w:rsidR="00EC48F8" w:rsidRPr="006A2D1A" w:rsidRDefault="00EC48F8" w:rsidP="007C0E84">
      <w:pPr>
        <w:pStyle w:val="PlainText"/>
        <w:ind w:firstLine="0"/>
        <w:jc w:val="center"/>
        <w:rPr>
          <w:spacing w:val="0"/>
          <w:rtl/>
        </w:rPr>
      </w:pPr>
      <w:r w:rsidRPr="006A2D1A">
        <w:rPr>
          <w:spacing w:val="0"/>
          <w:rtl/>
        </w:rPr>
        <w:t>***</w:t>
      </w:r>
    </w:p>
    <w:p w:rsidR="0012644A" w:rsidRPr="006A2D1A" w:rsidRDefault="0012644A" w:rsidP="0040309C">
      <w:pPr>
        <w:pStyle w:val="a4"/>
        <w:rPr>
          <w:rtl/>
          <w:lang w:bidi="ar-SA"/>
        </w:rPr>
      </w:pPr>
      <w:r w:rsidRPr="006A2D1A">
        <w:rPr>
          <w:rtl/>
          <w:lang w:bidi="ar-SA"/>
        </w:rPr>
        <w:lastRenderedPageBreak/>
        <w:t>21-</w:t>
      </w:r>
      <w:r w:rsidR="00EC48F8" w:rsidRPr="006A2D1A">
        <w:rPr>
          <w:rtl/>
          <w:lang w:bidi="ar-SA"/>
        </w:rPr>
        <w:t xml:space="preserve"> </w:t>
      </w:r>
      <w:r w:rsidRPr="006A2D1A">
        <w:rPr>
          <w:rtl/>
          <w:lang w:bidi="ar-SA"/>
        </w:rPr>
        <w:t>وعنْ أبي سعِيدٍ سَعْد بْنِ مالك بْنِ سِنانٍ الْخُدْرِيِّ</w:t>
      </w:r>
      <w:r w:rsidRPr="006A2D1A">
        <w:rPr>
          <w:b w:val="0"/>
          <w:bCs w:val="0"/>
          <w:rtl/>
          <w:lang w:bidi="ar-SA"/>
        </w:rPr>
        <w:sym w:font="AGA Arabesque" w:char="F074"/>
      </w:r>
      <w:r w:rsidRPr="006A2D1A">
        <w:rPr>
          <w:rtl/>
          <w:lang w:bidi="ar-SA"/>
        </w:rPr>
        <w:t xml:space="preserve"> أَن نَبِيَّ الله</w:t>
      </w:r>
      <w:r w:rsidRPr="006A2D1A">
        <w:rPr>
          <w:b w:val="0"/>
          <w:bCs w:val="0"/>
          <w:rtl/>
          <w:lang w:bidi="ar-SA"/>
        </w:rPr>
        <w:sym w:font="AGA Arabesque" w:char="F072"/>
      </w:r>
      <w:r w:rsidRPr="006A2D1A">
        <w:rPr>
          <w:rtl/>
          <w:lang w:bidi="ar-SA"/>
        </w:rPr>
        <w:t xml:space="preserve"> قال: «كان فِيمنْ كَانَ قَبْلكُمْ رَجُلٌ قتل تِسْعةً وتِسْعين نفْسا، فسأَل عن أَعلَم أَهْلِ الأَرْضِ فدُلَّ على راهِب، فَأَتَاهُ فقال: إِنَّهُ قَتَل تِسعةً وتسعِينَ نَفْسا، فَهلْ لَهُ مِنْ توْبَة؟ فقال: لا. فقتلَهُ فكمَّلَ بِهِ مِائةً ثمَّ سألَ عن أعلم أهلِ الأرض، فدُلَّ على رجلٍ عالمٍ فقال: إنهَ قَتل مائةَ نفسٍ فهلْ لَهُ مِنْ تَوْبة؟ فقالَ: نَعَمْ ومنْ يحُولُ بيْنَهُ وبيْنَ التوْبة؟ انْطَلِقْ إِلَى أَرْضِ كذا وكذا، فإِنَّ بها أُنَاساً يعْبُدُونَ الله تعالى فاعْبُدِ الله مَعْهُم، ولا تَرْجعْ إِلى أَرْضِكَ فإِنَّهَا أَرْضُ سُوء، فانطَلَق حتَّى إِذا نَصَف الطَّريقُ أَتَاهُ الْموْتُ فاختَصمتْ فيهِ مَلائكَةُ الرَّحْمَةِ وملائكةُ الْعَذاب. فقالتْ ملائكةُ الرَّحْمَة: جاءَ تائِباً مُقْبلا بِقلْبِهِ إِلى اللَّهِ تعالى وقالَتْ ملائكَةُ الْعذاب: إِنَّهُ لمْ يَعْمَلْ خيْراً قط، فأَتَاهُمْ مَلكٌ في صُورَةِ آدمي فجعلوهُ بيْنهُمْ أَي حكماً فقال قيسوا ما بَيْن الأَرْضَين فإِلَى أَيَّتهما كَان أَدْنى فهْو لَهُ، فقاسُوا فوَجَدُوه أَدْنى إِلَى الأَرْضِ التي أَرَادَ فَقبَضْتهُ مَلائكَةُ الرَّحمةِ»</w:t>
      </w:r>
      <w:r w:rsidR="00D7044A" w:rsidRPr="006A2D1A">
        <w:rPr>
          <w:rtl/>
          <w:lang w:bidi="ar-SA"/>
        </w:rPr>
        <w:t>.</w:t>
      </w:r>
      <w:r w:rsidRPr="006A2D1A">
        <w:rPr>
          <w:rtl/>
          <w:lang w:bidi="ar-SA"/>
        </w:rPr>
        <w:t xml:space="preserve"> </w:t>
      </w:r>
      <w:r w:rsidR="00D7044A" w:rsidRPr="006A2D1A">
        <w:rPr>
          <w:rtl/>
          <w:lang w:bidi="ar-SA"/>
        </w:rPr>
        <w:t>[متفق</w:t>
      </w:r>
      <w:r w:rsidRPr="006A2D1A">
        <w:rPr>
          <w:rtl/>
          <w:lang w:bidi="ar-SA"/>
        </w:rPr>
        <w:t xml:space="preserve"> عليه</w:t>
      </w:r>
      <w:r w:rsidR="00D7044A"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6"/>
      </w:r>
      <w:r w:rsidR="003A729F" w:rsidRPr="006A2D1A">
        <w:rPr>
          <w:rStyle w:val="FootnoteReference"/>
          <w:rFonts w:cs="B Lotus"/>
          <w:bCs w:val="0"/>
          <w:szCs w:val="28"/>
          <w:rtl/>
          <w:lang w:bidi="ar-SA"/>
        </w:rPr>
        <w:t>)</w:t>
      </w:r>
    </w:p>
    <w:p w:rsidR="0012644A" w:rsidRPr="006A2D1A" w:rsidRDefault="0012644A" w:rsidP="0040309C">
      <w:pPr>
        <w:pStyle w:val="a4"/>
        <w:spacing w:before="0"/>
        <w:rPr>
          <w:rtl/>
          <w:lang w:bidi="ar-SA"/>
        </w:rPr>
      </w:pPr>
      <w:r w:rsidRPr="006A2D1A">
        <w:rPr>
          <w:rtl/>
          <w:lang w:bidi="ar-SA"/>
        </w:rPr>
        <w:t>وفي روايةٍ في الصحيح: «فكَان إِلَى الْقرْيَةِ الصَّالحَةِ أَقْربَ بِشِبْر، فجُعِل مِنْ أَهْلِها»</w:t>
      </w:r>
      <w:r w:rsidR="00D7044A" w:rsidRPr="006A2D1A">
        <w:rPr>
          <w:rtl/>
          <w:lang w:bidi="ar-SA"/>
        </w:rPr>
        <w:t>.</w:t>
      </w:r>
      <w:r w:rsidRPr="006A2D1A">
        <w:rPr>
          <w:rtl/>
          <w:lang w:bidi="ar-SA"/>
        </w:rPr>
        <w:t xml:space="preserve"> وفي رِواية في الصحيح: «فأَوْحَى اللَّهُ تعالَى إِلَى هَذِهِ أَن تَبَاعَدِى، وإِلى هَذِهِ أَن تَقرَّبِي وقال: قِيسُوا مَا بيْنهمَا، فَوَجدُوه إِلَى هَذِهِ أَقَرَبَ بِشِبْرٍ فَغُفَرَ لَهُ». وفي روايةٍ</w:t>
      </w:r>
      <w:r w:rsidR="00D7044A" w:rsidRPr="006A2D1A">
        <w:rPr>
          <w:rtl/>
          <w:lang w:bidi="ar-SA"/>
        </w:rPr>
        <w:t xml:space="preserve"> : </w:t>
      </w:r>
      <w:r w:rsidRPr="006A2D1A">
        <w:rPr>
          <w:rtl/>
          <w:lang w:bidi="ar-SA"/>
        </w:rPr>
        <w:t>«فنأَى بِصَدْرِهِ نَحْوهَا».</w:t>
      </w:r>
    </w:p>
    <w:p w:rsidR="006867AE" w:rsidRPr="006A2D1A" w:rsidRDefault="00EC48F8" w:rsidP="00167AB1">
      <w:pPr>
        <w:pStyle w:val="PlainText"/>
        <w:rPr>
          <w:spacing w:val="0"/>
          <w:rtl/>
        </w:rPr>
      </w:pPr>
      <w:r w:rsidRPr="006A2D1A">
        <w:rPr>
          <w:b/>
          <w:bCs/>
          <w:spacing w:val="0"/>
          <w:rtl/>
        </w:rPr>
        <w:t>ترجمه:</w:t>
      </w:r>
      <w:r w:rsidRPr="006A2D1A">
        <w:rPr>
          <w:spacing w:val="0"/>
          <w:rtl/>
        </w:rPr>
        <w:t xml:space="preserve"> </w:t>
      </w:r>
      <w:r w:rsidR="00F97449" w:rsidRPr="006A2D1A">
        <w:rPr>
          <w:spacing w:val="0"/>
          <w:rtl/>
        </w:rPr>
        <w:t>ابوسعید، سعد بن مالک بن سنان خُدری</w:t>
      </w:r>
      <w:r w:rsidR="00F97449" w:rsidRPr="006A2D1A">
        <w:rPr>
          <w:spacing w:val="0"/>
        </w:rPr>
        <w:sym w:font="AGA Arabesque" w:char="F074"/>
      </w:r>
      <w:r w:rsidR="00F97449" w:rsidRPr="006A2D1A">
        <w:rPr>
          <w:spacing w:val="0"/>
          <w:rtl/>
        </w:rPr>
        <w:t xml:space="preserve"> می‌گوید: پیامبرخدا</w:t>
      </w:r>
      <w:r w:rsidR="00F97449" w:rsidRPr="006A2D1A">
        <w:rPr>
          <w:spacing w:val="0"/>
        </w:rPr>
        <w:sym w:font="AGA Arabesque" w:char="F072"/>
      </w:r>
      <w:r w:rsidR="00F97449" w:rsidRPr="006A2D1A">
        <w:rPr>
          <w:spacing w:val="0"/>
          <w:rtl/>
        </w:rPr>
        <w:t xml:space="preserve"> فرمود: «در میان امت‌های پیش از شما، شخصی </w:t>
      </w:r>
      <w:r w:rsidRPr="006A2D1A">
        <w:rPr>
          <w:spacing w:val="0"/>
          <w:rtl/>
        </w:rPr>
        <w:t>بود که نود ونُه نفر را کشته بود؛</w:t>
      </w:r>
      <w:r w:rsidR="00F97449" w:rsidRPr="006A2D1A">
        <w:rPr>
          <w:spacing w:val="0"/>
          <w:rtl/>
        </w:rPr>
        <w:t xml:space="preserve"> آن‌گاه به جستجوی داناترین فرد آن سرزمین پرداخت؛ راهبی را به او نشان دادند. نزدش رفت و گفت: نود ونه نفر را کشته است. آیا راهی برای توبه د</w:t>
      </w:r>
      <w:r w:rsidRPr="006A2D1A">
        <w:rPr>
          <w:spacing w:val="0"/>
          <w:rtl/>
        </w:rPr>
        <w:t>ارد؟ راهب</w:t>
      </w:r>
      <w:r w:rsidR="00F97449" w:rsidRPr="006A2D1A">
        <w:rPr>
          <w:spacing w:val="0"/>
          <w:rtl/>
        </w:rPr>
        <w:t xml:space="preserve"> پاسخ داد: «خیر». پس او را نیز کشت و با کشتن او، </w:t>
      </w:r>
      <w:r w:rsidR="00D0209E" w:rsidRPr="006A2D1A">
        <w:rPr>
          <w:spacing w:val="0"/>
          <w:rtl/>
        </w:rPr>
        <w:t>شمارِ کشته‌هایش را به صد نفر رساند. باز، به جستجوی عالم‌ترین فرد آن سرزمین پرداخت. عالمی را به او نشان دادند. به عالم خبر داد که صد نفر را کشته است. آیا راه ت</w:t>
      </w:r>
      <w:r w:rsidRPr="006A2D1A">
        <w:rPr>
          <w:spacing w:val="0"/>
          <w:rtl/>
        </w:rPr>
        <w:t>وبه دارد؟ عالم پاسخ داد: چه کسی</w:t>
      </w:r>
      <w:r w:rsidR="00D0209E" w:rsidRPr="006A2D1A">
        <w:rPr>
          <w:spacing w:val="0"/>
          <w:rtl/>
        </w:rPr>
        <w:t xml:space="preserve"> میان او و توبه، مانع می‌شود؟ و به او گفت: به فلان سرزمین برو؛ آن‌جا مردمی هستند که الله را عبادت می‌کنند. تو نیز با آنان، الله را عبادت کن و به سرزمین خودت بازنگرد که سرزمین بدی</w:t>
      </w:r>
      <w:r w:rsidRPr="006A2D1A">
        <w:rPr>
          <w:spacing w:val="0"/>
          <w:rtl/>
        </w:rPr>
        <w:t>‌ست. آن شخص</w:t>
      </w:r>
      <w:r w:rsidR="00D0209E" w:rsidRPr="006A2D1A">
        <w:rPr>
          <w:spacing w:val="0"/>
          <w:rtl/>
        </w:rPr>
        <w:t xml:space="preserve"> به راه افتاد و در نیمه‌ی راه مرگش فرارسید. میان فرشتگان رحمت و فرشتگان عذاب، درباره‌اش اختلاف پیش آمد. </w:t>
      </w:r>
      <w:r w:rsidR="00A529CF" w:rsidRPr="006A2D1A">
        <w:rPr>
          <w:spacing w:val="0"/>
          <w:rtl/>
        </w:rPr>
        <w:t>فرشتگان رحمت</w:t>
      </w:r>
      <w:r w:rsidR="006867AE" w:rsidRPr="006A2D1A">
        <w:rPr>
          <w:spacing w:val="0"/>
          <w:rtl/>
        </w:rPr>
        <w:t xml:space="preserve"> گفتند: او، با توبه و </w:t>
      </w:r>
      <w:r w:rsidR="006867AE" w:rsidRPr="006A2D1A">
        <w:rPr>
          <w:spacing w:val="0"/>
          <w:rtl/>
        </w:rPr>
        <w:lastRenderedPageBreak/>
        <w:t>قلبی که متوجه خدا شده بود، به سوی الله روی آورد. فرشتگان عذاب گفتند: او، هرگز کار نیکی انجام نداده است. آن‌گاه فرشته‌ای در شکل و قیافه‌ی انسان، نزدشان آمد. آن‌ها، او را میان خود داور قرار دادند. گفت: فاصله‌ی دو سرزمین (مبدأ و مقصد) را اندازه بگیرید. به هر کدام نزدیک‌تر بود، جزو اهالی آن‌جاست. اندازه گرفتند و دیدند به سرزمین مقصدش نزدیک‌تر است. پس فرشتگان رحمت، (جان) او را گرفتند».</w:t>
      </w:r>
    </w:p>
    <w:p w:rsidR="00D0209E" w:rsidRPr="006A2D1A" w:rsidRDefault="006867AE" w:rsidP="00167AB1">
      <w:pPr>
        <w:pStyle w:val="PlainText"/>
        <w:rPr>
          <w:rFonts w:hAnsi="AGA Arabesque" w:hint="eastAsia"/>
          <w:spacing w:val="0"/>
          <w:rtl/>
        </w:rPr>
      </w:pPr>
      <w:r w:rsidRPr="006A2D1A">
        <w:rPr>
          <w:spacing w:val="0"/>
          <w:rtl/>
        </w:rPr>
        <w:t xml:space="preserve">در روایت صحیح است که: </w:t>
      </w:r>
      <w:r w:rsidR="007C69EA" w:rsidRPr="006A2D1A">
        <w:rPr>
          <w:spacing w:val="0"/>
          <w:rtl/>
        </w:rPr>
        <w:t xml:space="preserve">«یک وجب، به روستای صالحان، نزدیک‌تر بود؛ پس از اهالی آن‌جا محسوب شد». هم‌چنین در روایت صحیح است که: «الله، به سرزمین مبدأ وحی کرد (دستور داد) که (از او) دور شود و به سرزمین مقصد وحی نمود (فرمان داد) که به او نزدیک گردد. و فرمود: این دو فاصله را اندازه بگیرید. آن‌گاه </w:t>
      </w:r>
      <w:r w:rsidR="00D0209E" w:rsidRPr="006A2D1A">
        <w:rPr>
          <w:rFonts w:hAnsi="AGA Arabesque"/>
          <w:spacing w:val="0"/>
          <w:rtl/>
        </w:rPr>
        <w:t xml:space="preserve">فرشتگان او را </w:t>
      </w:r>
      <w:r w:rsidR="007C69EA" w:rsidRPr="006A2D1A">
        <w:rPr>
          <w:rFonts w:hAnsi="AGA Arabesque"/>
          <w:spacing w:val="0"/>
          <w:rtl/>
        </w:rPr>
        <w:t>یک وجب به روستاي مقصد نزديك‌تر يافتند؛ در نتيجه</w:t>
      </w:r>
      <w:r w:rsidR="00D0209E" w:rsidRPr="006A2D1A">
        <w:rPr>
          <w:rFonts w:hAnsi="AGA Arabesque"/>
          <w:spacing w:val="0"/>
          <w:rtl/>
        </w:rPr>
        <w:t xml:space="preserve"> </w:t>
      </w:r>
      <w:r w:rsidR="007C69EA" w:rsidRPr="006A2D1A">
        <w:rPr>
          <w:rFonts w:hAnsi="AGA Arabesque"/>
          <w:spacing w:val="0"/>
          <w:rtl/>
        </w:rPr>
        <w:t>آمرزیده شد». در روایتی آمده است: «آن شخص، سینه‌اش را به سوی سرزمین مقصد</w:t>
      </w:r>
      <w:r w:rsidR="005F5529" w:rsidRPr="006A2D1A">
        <w:rPr>
          <w:rFonts w:hAnsi="AGA Arabesque"/>
          <w:spacing w:val="0"/>
          <w:rtl/>
        </w:rPr>
        <w:t>، متمایل ساخت</w:t>
      </w:r>
      <w:r w:rsidR="007C69EA" w:rsidRPr="006A2D1A">
        <w:rPr>
          <w:rFonts w:hAnsi="AGA Arabesque"/>
          <w:spacing w:val="0"/>
          <w:rtl/>
        </w:rPr>
        <w:t>».</w:t>
      </w:r>
    </w:p>
    <w:p w:rsidR="00331492" w:rsidRPr="006A2D1A" w:rsidRDefault="006A2D1A" w:rsidP="006A2D1A">
      <w:pPr>
        <w:pStyle w:val="PlainText"/>
        <w:ind w:firstLine="0"/>
        <w:jc w:val="center"/>
        <w:rPr>
          <w:b/>
          <w:bCs/>
          <w:spacing w:val="0"/>
          <w:sz w:val="32"/>
          <w:szCs w:val="32"/>
          <w:rtl/>
        </w:rPr>
      </w:pPr>
      <w:r w:rsidRPr="006A2D1A">
        <w:rPr>
          <w:b/>
          <w:bCs/>
          <w:spacing w:val="0"/>
          <w:sz w:val="32"/>
          <w:szCs w:val="32"/>
          <w:rtl/>
        </w:rPr>
        <w:t>شرح</w:t>
      </w:r>
    </w:p>
    <w:p w:rsidR="005E76F1" w:rsidRPr="006A2D1A" w:rsidRDefault="00F351EA" w:rsidP="00167AB1">
      <w:pPr>
        <w:pStyle w:val="PlainText"/>
        <w:rPr>
          <w:spacing w:val="0"/>
          <w:rtl/>
        </w:rPr>
      </w:pPr>
      <w:r w:rsidRPr="006A2D1A">
        <w:rPr>
          <w:spacing w:val="0"/>
          <w:rtl/>
        </w:rPr>
        <w:t>مؤلف</w:t>
      </w:r>
      <w:r w:rsidR="00A529CF" w:rsidRPr="006A2D1A">
        <w:rPr>
          <w:rFonts w:cs="CTraditional Arabic"/>
          <w:spacing w:val="0"/>
          <w:rtl/>
        </w:rPr>
        <w:t>/</w:t>
      </w:r>
      <w:r w:rsidRPr="006A2D1A">
        <w:rPr>
          <w:spacing w:val="0"/>
          <w:rtl/>
        </w:rPr>
        <w:t xml:space="preserve"> این حدیث را از ابوسعید خدری</w:t>
      </w:r>
      <w:r w:rsidRPr="006A2D1A">
        <w:rPr>
          <w:spacing w:val="0"/>
        </w:rPr>
        <w:sym w:font="AGA Arabesque" w:char="F074"/>
      </w:r>
      <w:r w:rsidRPr="006A2D1A">
        <w:rPr>
          <w:spacing w:val="0"/>
          <w:rtl/>
        </w:rPr>
        <w:t xml:space="preserve"> نقل کرده که رسول‌الله</w:t>
      </w:r>
      <w:r w:rsidRPr="006A2D1A">
        <w:rPr>
          <w:spacing w:val="0"/>
        </w:rPr>
        <w:sym w:font="AGA Arabesque" w:char="F072"/>
      </w:r>
      <w:r w:rsidRPr="006A2D1A">
        <w:rPr>
          <w:spacing w:val="0"/>
          <w:rtl/>
        </w:rPr>
        <w:t xml:space="preserve"> فرمود: «فردی از امت‌های قبل، نود ونه نفر را کشت». و سپس پشیمان شد و به جستجوی داناترین شخص آن سرزمین پرداخت تا از او بپرسد که آیا راه توبه دارد. راهبی را به او نشان دادند؛ یعنی او را راهنمایی کردند که نزد فلان عابد برود که علم چندانی نداشت. نزد عابد بی‌علم رفت و پرسید: آیا با آن‌که نود ونه نفر را کشته است، راه توبه </w:t>
      </w:r>
      <w:r w:rsidR="001B5E0D" w:rsidRPr="006A2D1A">
        <w:rPr>
          <w:spacing w:val="0"/>
          <w:rtl/>
        </w:rPr>
        <w:t>دارد؟ عابد، گناه وي</w:t>
      </w:r>
      <w:r w:rsidRPr="006A2D1A">
        <w:rPr>
          <w:spacing w:val="0"/>
          <w:rtl/>
        </w:rPr>
        <w:t xml:space="preserve"> را به‌قدری بزرگ دانست که گفت: هیچ راه توبه‌ای وجود ندارد. آن شخص، خشمگین شد و راهب را نیز کشت و تعداد کشته‌هایش را به صد نفر رساند. باز، به جستجوی عالم‌ترین شخص آن سرزمین پرداخت. و چون داناترین فرد را به او نشان دادند، نزدش رفت و پرسید: صد نفر را کشته است؛ آیا راه توبه دارد؟ عالم، پاسخ داد: بله؛ درِ توبه، باز است و هیچ</w:t>
      </w:r>
      <w:r w:rsidR="001B5E0D" w:rsidRPr="006A2D1A">
        <w:rPr>
          <w:spacing w:val="0"/>
          <w:rtl/>
        </w:rPr>
        <w:t>‌</w:t>
      </w:r>
      <w:r w:rsidRPr="006A2D1A">
        <w:rPr>
          <w:spacing w:val="0"/>
          <w:rtl/>
        </w:rPr>
        <w:t xml:space="preserve">کس نمی‌تواند او را از توبه بازدارد. و به </w:t>
      </w:r>
      <w:r w:rsidR="001B5E0D" w:rsidRPr="006A2D1A">
        <w:rPr>
          <w:spacing w:val="0"/>
          <w:rtl/>
        </w:rPr>
        <w:t xml:space="preserve">او </w:t>
      </w:r>
      <w:r w:rsidRPr="006A2D1A">
        <w:rPr>
          <w:spacing w:val="0"/>
          <w:rtl/>
        </w:rPr>
        <w:t xml:space="preserve">سفارش کرد: به فلان روستا برو که مردم عابدی دارد. در میانه‌ی راه، مرگش فرارسید. </w:t>
      </w:r>
      <w:r w:rsidR="00A05090" w:rsidRPr="006A2D1A">
        <w:rPr>
          <w:spacing w:val="0"/>
          <w:rtl/>
        </w:rPr>
        <w:t xml:space="preserve">برای گرفتن جانش </w:t>
      </w:r>
      <w:r w:rsidRPr="006A2D1A">
        <w:rPr>
          <w:spacing w:val="0"/>
          <w:rtl/>
        </w:rPr>
        <w:t xml:space="preserve">بین فرشتگان رحمت و فرشتگان عذاب، </w:t>
      </w:r>
      <w:r w:rsidR="00A05090" w:rsidRPr="006A2D1A">
        <w:rPr>
          <w:spacing w:val="0"/>
          <w:rtl/>
        </w:rPr>
        <w:t>اخ</w:t>
      </w:r>
      <w:r w:rsidRPr="006A2D1A">
        <w:rPr>
          <w:spacing w:val="0"/>
          <w:rtl/>
        </w:rPr>
        <w:t>تلاف</w:t>
      </w:r>
      <w:r w:rsidR="001B5E0D" w:rsidRPr="006A2D1A">
        <w:rPr>
          <w:spacing w:val="0"/>
          <w:rtl/>
        </w:rPr>
        <w:t xml:space="preserve"> پیش آمد؛</w:t>
      </w:r>
      <w:r w:rsidR="00A05090" w:rsidRPr="006A2D1A">
        <w:rPr>
          <w:spacing w:val="0"/>
          <w:rtl/>
        </w:rPr>
        <w:t xml:space="preserve"> </w:t>
      </w:r>
      <w:r w:rsidR="00CD1CA6" w:rsidRPr="006A2D1A">
        <w:rPr>
          <w:spacing w:val="0"/>
          <w:rtl/>
        </w:rPr>
        <w:t>زیرا جان مؤم</w:t>
      </w:r>
      <w:r w:rsidR="001B5E0D" w:rsidRPr="006A2D1A">
        <w:rPr>
          <w:spacing w:val="0"/>
          <w:rtl/>
        </w:rPr>
        <w:t>ن را فرشتگان رحمت می‌گیرند و جان کافر را فرشتگان عذاب.</w:t>
      </w:r>
      <w:r w:rsidR="00CD1CA6" w:rsidRPr="006A2D1A">
        <w:rPr>
          <w:spacing w:val="0"/>
          <w:rtl/>
        </w:rPr>
        <w:t xml:space="preserve"> فرشتگان عذاب، گفتند: او، پس از توبه‌اش هیچ عمل نیکی</w:t>
      </w:r>
      <w:r w:rsidR="001B5E0D" w:rsidRPr="006A2D1A">
        <w:rPr>
          <w:spacing w:val="0"/>
          <w:rtl/>
        </w:rPr>
        <w:t xml:space="preserve"> انجام نداده است و فرشتگان رحمت</w:t>
      </w:r>
      <w:r w:rsidR="00CD1CA6" w:rsidRPr="006A2D1A">
        <w:rPr>
          <w:spacing w:val="0"/>
          <w:rtl/>
        </w:rPr>
        <w:t xml:space="preserve"> گفتند: او، توبه کرده و با توبه و پشیمانی به سوی الله روی آورده است. بدین‌ترتیب میانشان </w:t>
      </w:r>
      <w:r w:rsidR="001B5E0D" w:rsidRPr="006A2D1A">
        <w:rPr>
          <w:spacing w:val="0"/>
          <w:rtl/>
        </w:rPr>
        <w:lastRenderedPageBreak/>
        <w:t>ا</w:t>
      </w:r>
      <w:r w:rsidR="00CD1CA6" w:rsidRPr="006A2D1A">
        <w:rPr>
          <w:spacing w:val="0"/>
          <w:rtl/>
        </w:rPr>
        <w:t>ختلاف پیش آمد. خداوند متعال، فرشته‌ای را فرس</w:t>
      </w:r>
      <w:r w:rsidR="00EA7DF3" w:rsidRPr="006A2D1A">
        <w:rPr>
          <w:spacing w:val="0"/>
          <w:rtl/>
        </w:rPr>
        <w:t>تاد تا در میانشان داوری کند. او</w:t>
      </w:r>
      <w:r w:rsidR="00CD1CA6" w:rsidRPr="006A2D1A">
        <w:rPr>
          <w:spacing w:val="0"/>
          <w:rtl/>
        </w:rPr>
        <w:t xml:space="preserve"> به فرشتگان رحمت و فرشتگان عذاب پیشنهاد کرد که فاصله‌ی مبدأ و مقصد آن قاتل توبه‌کننده را اندازه بگیرند و نگاه کنند، به هر کدام که نزدیک‌تر بود، از اهالی آن‌جا محسوب می‌شود. اگر به سرزم</w:t>
      </w:r>
      <w:r w:rsidR="00EA7DF3" w:rsidRPr="006A2D1A">
        <w:rPr>
          <w:spacing w:val="0"/>
          <w:rtl/>
        </w:rPr>
        <w:t>ین کفر نزدیک تر بود،</w:t>
      </w:r>
      <w:r w:rsidR="00CD1CA6" w:rsidRPr="006A2D1A">
        <w:rPr>
          <w:spacing w:val="0"/>
          <w:rtl/>
        </w:rPr>
        <w:t xml:space="preserve"> فرشتگان عذاب، جانش را بگیرند و اگر به سرزمین ایمان نزدیک بود، فرشتگان رحمت، او را قبض روح کنند. اندازه گرفتند و دیدند که به اندازه‌ی یک وجب به سرزمین مقصد، یعنی سرزمین ایمان، نزدیک‌تر است؛ از این‌رو فرشتگان رحمت، جانش را گرفتند.</w:t>
      </w:r>
    </w:p>
    <w:p w:rsidR="00CD1CA6" w:rsidRPr="006A2D1A" w:rsidRDefault="00CD1CA6" w:rsidP="00167AB1">
      <w:pPr>
        <w:pStyle w:val="PlainText"/>
        <w:rPr>
          <w:spacing w:val="0"/>
          <w:rtl/>
        </w:rPr>
      </w:pPr>
      <w:r w:rsidRPr="006A2D1A">
        <w:rPr>
          <w:spacing w:val="0"/>
          <w:rtl/>
        </w:rPr>
        <w:t>از این حدیث به نکات فراوانی پی می‌بریم؛ از جمله این‌که قاتل، امکان تو</w:t>
      </w:r>
      <w:r w:rsidR="009F146B" w:rsidRPr="006A2D1A">
        <w:rPr>
          <w:spacing w:val="0"/>
          <w:rtl/>
        </w:rPr>
        <w:t>به دارد. دلیلش، این فرموده‌ی ال</w:t>
      </w:r>
      <w:r w:rsidRPr="006A2D1A">
        <w:rPr>
          <w:spacing w:val="0"/>
          <w:rtl/>
        </w:rPr>
        <w:t>هی</w:t>
      </w:r>
      <w:r w:rsidR="00EA7DF3" w:rsidRPr="006A2D1A">
        <w:rPr>
          <w:spacing w:val="0"/>
          <w:rtl/>
        </w:rPr>
        <w:t>‌</w:t>
      </w:r>
      <w:r w:rsidRPr="006A2D1A">
        <w:rPr>
          <w:spacing w:val="0"/>
          <w:rtl/>
        </w:rPr>
        <w:t>ست که:</w:t>
      </w:r>
    </w:p>
    <w:p w:rsidR="00CD1CA6" w:rsidRPr="006A2D1A" w:rsidRDefault="00BE0ECE" w:rsidP="00BE0ECE">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٤٨</w:t>
      </w:r>
      <w:r w:rsidRPr="006A2D1A">
        <w:rPr>
          <w:rStyle w:val="Char7"/>
          <w:rtl/>
        </w:rPr>
        <w:t>]</w:t>
      </w:r>
      <w:r w:rsidRPr="006A2D1A">
        <w:rPr>
          <w:rFonts w:ascii="KFGQPC Uthman Taha Naskh" w:cs="KFGQPC Uthman Taha Naskh"/>
          <w:rtl/>
          <w:lang w:val="en-MY" w:eastAsia="en-MY" w:bidi="ar-SA"/>
        </w:rPr>
        <w:t xml:space="preserve">  </w:t>
      </w:r>
    </w:p>
    <w:p w:rsidR="00CD1CA6" w:rsidRPr="006A2D1A" w:rsidRDefault="00CD1CA6" w:rsidP="00167AB1">
      <w:pPr>
        <w:pStyle w:val="a2"/>
        <w:rPr>
          <w:spacing w:val="0"/>
          <w:rtl/>
          <w:lang w:bidi="ar-SA"/>
        </w:rPr>
      </w:pPr>
      <w:r w:rsidRPr="006A2D1A">
        <w:rPr>
          <w:spacing w:val="0"/>
          <w:rtl/>
          <w:lang w:bidi="ar-SA"/>
        </w:rPr>
        <w:t>همانا الله، این را که به او شرک ورزند، نمی‌آمرزد و جز شرک، هر گناهی را برای هر که بخواهد می‌بخشد.</w:t>
      </w:r>
    </w:p>
    <w:p w:rsidR="009538E1" w:rsidRPr="006A2D1A" w:rsidRDefault="009538E1" w:rsidP="00167AB1">
      <w:pPr>
        <w:pStyle w:val="PlainText"/>
        <w:rPr>
          <w:spacing w:val="0"/>
          <w:rtl/>
        </w:rPr>
      </w:pPr>
      <w:r w:rsidRPr="006A2D1A">
        <w:rPr>
          <w:spacing w:val="0"/>
          <w:rtl/>
        </w:rPr>
        <w:t>ج</w:t>
      </w:r>
      <w:r w:rsidR="00EA7DF3" w:rsidRPr="006A2D1A">
        <w:rPr>
          <w:spacing w:val="0"/>
          <w:rtl/>
        </w:rPr>
        <w:t>مهور علما، همین دیدگاه را دارند؛ ولی دیدگاه عبدالله بن عباس</w:t>
      </w:r>
      <w:r w:rsidR="00EA7DF3" w:rsidRPr="006A2D1A">
        <w:rPr>
          <w:rFonts w:cs="(M. Aiyada Ayoub ALKobaisi)"/>
          <w:spacing w:val="0"/>
          <w:rtl/>
        </w:rPr>
        <w:t>$</w:t>
      </w:r>
      <w:r w:rsidRPr="006A2D1A">
        <w:rPr>
          <w:spacing w:val="0"/>
          <w:rtl/>
        </w:rPr>
        <w:t xml:space="preserve"> این است که قاتل، امکان توبه ندارد؛ زیرا الله</w:t>
      </w:r>
      <w:r w:rsidRPr="006A2D1A">
        <w:rPr>
          <w:spacing w:val="0"/>
        </w:rPr>
        <w:sym w:font="AGA Arabesque" w:char="F059"/>
      </w:r>
      <w:r w:rsidRPr="006A2D1A">
        <w:rPr>
          <w:spacing w:val="0"/>
          <w:rtl/>
        </w:rPr>
        <w:t xml:space="preserve"> فرموده است:</w:t>
      </w:r>
    </w:p>
    <w:p w:rsidR="009538E1" w:rsidRPr="006A2D1A" w:rsidRDefault="00BE0ECE" w:rsidP="00BE0E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مُّتَعَمِّد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فَجَزَا</w:t>
      </w:r>
      <w:r w:rsidRPr="006A2D1A">
        <w:rPr>
          <w:rFonts w:ascii="KFGQPC Uthmanic Script HAFS" w:hint="cs"/>
          <w:rtl/>
          <w:lang w:val="en-MY" w:eastAsia="en-MY" w:bidi="ar-SA"/>
        </w:rPr>
        <w:t>ٓ</w:t>
      </w:r>
      <w:r w:rsidRPr="006A2D1A">
        <w:rPr>
          <w:rFonts w:ascii="KFGQPC Uthmanic Script HAFS" w:hint="eastAsia"/>
          <w:rtl/>
          <w:lang w:val="en-MY" w:eastAsia="en-MY" w:bidi="ar-SA"/>
        </w:rPr>
        <w:t>ؤُهُ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وَغَضِبَ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وَلَعَنَهُ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وَأَعَدَّ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٩٣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٩٣</w:t>
      </w:r>
      <w:r w:rsidRPr="006A2D1A">
        <w:rPr>
          <w:rStyle w:val="Char7"/>
          <w:rtl/>
        </w:rPr>
        <w:t>]</w:t>
      </w:r>
    </w:p>
    <w:p w:rsidR="00CD1CA6" w:rsidRPr="006A2D1A" w:rsidRDefault="00A851D9" w:rsidP="00167AB1">
      <w:pPr>
        <w:pStyle w:val="a2"/>
        <w:rPr>
          <w:spacing w:val="0"/>
          <w:rtl/>
          <w:lang w:bidi="ar-SA"/>
        </w:rPr>
      </w:pPr>
      <w:r w:rsidRPr="006A2D1A">
        <w:rPr>
          <w:spacing w:val="0"/>
          <w:rtl/>
          <w:lang w:bidi="ar-SA"/>
        </w:rPr>
        <w:t>و هر کس</w:t>
      </w:r>
      <w:r w:rsidR="009538E1" w:rsidRPr="006A2D1A">
        <w:rPr>
          <w:spacing w:val="0"/>
          <w:rtl/>
          <w:lang w:bidi="ar-SA"/>
        </w:rPr>
        <w:t xml:space="preserve"> مؤمنی را به‌عمد بکشد، جزایش دوزخ است و جاودانه در آن خواهد ماند؛ و الله بر او خشم گرفته، و او را از رحمتش دور نموده و عذاب بزرگی برایش آماده ساخته است. </w:t>
      </w:r>
    </w:p>
    <w:p w:rsidR="00CD1CA6" w:rsidRPr="006A2D1A" w:rsidRDefault="009538E1" w:rsidP="00167AB1">
      <w:pPr>
        <w:pStyle w:val="PlainText"/>
        <w:rPr>
          <w:spacing w:val="0"/>
          <w:rtl/>
        </w:rPr>
      </w:pPr>
      <w:r w:rsidRPr="006A2D1A">
        <w:rPr>
          <w:spacing w:val="0"/>
          <w:rtl/>
        </w:rPr>
        <w:t>البته دیدگاه جمهور علما، درست است و شاید آن‌چه از ابن‌عباس</w:t>
      </w:r>
      <w:r w:rsidRPr="006A2D1A">
        <w:rPr>
          <w:spacing w:val="0"/>
        </w:rPr>
        <w:sym w:font="AGA Arabesque" w:char="F074"/>
      </w:r>
      <w:r w:rsidRPr="006A2D1A">
        <w:rPr>
          <w:spacing w:val="0"/>
          <w:rtl/>
        </w:rPr>
        <w:t xml:space="preserve"> روایت شده، بدین معنا باشد</w:t>
      </w:r>
      <w:r w:rsidR="00EA7DF3" w:rsidRPr="006A2D1A">
        <w:rPr>
          <w:spacing w:val="0"/>
          <w:rtl/>
        </w:rPr>
        <w:t xml:space="preserve"> كه برای قاتل</w:t>
      </w:r>
      <w:r w:rsidRPr="006A2D1A">
        <w:rPr>
          <w:spacing w:val="0"/>
          <w:rtl/>
        </w:rPr>
        <w:t xml:space="preserve"> در رابطه با </w:t>
      </w:r>
      <w:r w:rsidR="00EA7DF3" w:rsidRPr="006A2D1A">
        <w:rPr>
          <w:spacing w:val="0"/>
          <w:rtl/>
        </w:rPr>
        <w:t>حق مقتول، امکان توبه وجود ندارد؛</w:t>
      </w:r>
      <w:r w:rsidRPr="006A2D1A">
        <w:rPr>
          <w:spacing w:val="0"/>
          <w:rtl/>
        </w:rPr>
        <w:t xml:space="preserve"> زیرا در گناه قتل، سه حق وجود دارد:</w:t>
      </w:r>
    </w:p>
    <w:p w:rsidR="009538E1" w:rsidRPr="006A2D1A" w:rsidRDefault="009538E1" w:rsidP="00167AB1">
      <w:pPr>
        <w:pStyle w:val="PlainText"/>
        <w:rPr>
          <w:spacing w:val="0"/>
          <w:rtl/>
        </w:rPr>
      </w:pPr>
      <w:r w:rsidRPr="006A2D1A">
        <w:rPr>
          <w:spacing w:val="0"/>
          <w:rtl/>
        </w:rPr>
        <w:t>حق اول، از آنِ الله متعال است؛ حق دوم، از آن مقتول و حق سوم به اولیای مقتول، تعلق دارد.</w:t>
      </w:r>
    </w:p>
    <w:p w:rsidR="009538E1" w:rsidRPr="006A2D1A" w:rsidRDefault="009538E1" w:rsidP="00167AB1">
      <w:pPr>
        <w:pStyle w:val="PlainText"/>
        <w:rPr>
          <w:spacing w:val="0"/>
          <w:rtl/>
        </w:rPr>
      </w:pPr>
      <w:r w:rsidRPr="006A2D1A">
        <w:rPr>
          <w:spacing w:val="0"/>
          <w:rtl/>
        </w:rPr>
        <w:t>بدون شک الله متعال، حقش را با توبه می‌بخشد؛ زیرا فرموده است:</w:t>
      </w:r>
    </w:p>
    <w:p w:rsidR="000C41BA" w:rsidRPr="006A2D1A" w:rsidRDefault="00BE0ECE" w:rsidP="00BE0ECE">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عِبَادِيَ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رَفُواْ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نَطُواْ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لذُّنُوبَ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الزمر</w:t>
      </w:r>
      <w:r w:rsidRPr="006A2D1A">
        <w:rPr>
          <w:rStyle w:val="Char7"/>
          <w:rtl/>
        </w:rPr>
        <w:t xml:space="preserve">: </w:t>
      </w:r>
      <w:r w:rsidRPr="006A2D1A">
        <w:rPr>
          <w:rStyle w:val="Char7"/>
          <w:rFonts w:hint="cs"/>
          <w:rtl/>
        </w:rPr>
        <w:t>٥٣</w:t>
      </w:r>
      <w:r w:rsidRPr="006A2D1A">
        <w:rPr>
          <w:rStyle w:val="Char7"/>
          <w:rtl/>
        </w:rPr>
        <w:t>]</w:t>
      </w:r>
      <w:r w:rsidRPr="006A2D1A">
        <w:rPr>
          <w:rFonts w:ascii="KFGQPC Uthman Taha Naskh" w:cs="KFGQPC Uthman Taha Naskh"/>
          <w:rtl/>
          <w:lang w:val="en-MY" w:eastAsia="en-MY" w:bidi="ar-SA"/>
        </w:rPr>
        <w:t xml:space="preserve">  </w:t>
      </w:r>
    </w:p>
    <w:p w:rsidR="009538E1" w:rsidRPr="006A2D1A" w:rsidRDefault="00BB1E46" w:rsidP="00167AB1">
      <w:pPr>
        <w:pStyle w:val="a2"/>
        <w:rPr>
          <w:spacing w:val="0"/>
          <w:rtl/>
          <w:lang w:bidi="ar-SA"/>
        </w:rPr>
      </w:pPr>
      <w:r w:rsidRPr="006A2D1A">
        <w:rPr>
          <w:spacing w:val="0"/>
          <w:rtl/>
          <w:lang w:bidi="ar-SA"/>
        </w:rPr>
        <w:lastRenderedPageBreak/>
        <w:t>بگو: ای بندگان من که با زیاده‌روی در گناهان به خویشتن ستم کرده‌اید! از رحمت الله ناامید نباشید. بی‌گمان الله، همه‌ی گناهان را می‌آمرزد</w:t>
      </w:r>
      <w:r w:rsidR="002E5174" w:rsidRPr="006A2D1A">
        <w:rPr>
          <w:spacing w:val="0"/>
          <w:rtl/>
          <w:lang w:bidi="ar-SA"/>
        </w:rPr>
        <w:t>.</w:t>
      </w:r>
    </w:p>
    <w:p w:rsidR="0012644A" w:rsidRPr="006A2D1A" w:rsidRDefault="002E5174" w:rsidP="00167AB1">
      <w:pPr>
        <w:pStyle w:val="PlainText"/>
        <w:rPr>
          <w:spacing w:val="0"/>
          <w:rtl/>
        </w:rPr>
      </w:pPr>
      <w:r w:rsidRPr="006A2D1A">
        <w:rPr>
          <w:spacing w:val="0"/>
          <w:rtl/>
        </w:rPr>
        <w:t>هم‌چنین فرموده است:</w:t>
      </w:r>
    </w:p>
    <w:p w:rsidR="002E5174" w:rsidRPr="006A2D1A" w:rsidRDefault="00BE0ECE" w:rsidP="00BE0E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عُونَ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ءَاخَرَ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تُلُونَ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يَز</w:t>
      </w:r>
      <w:r w:rsidRPr="006A2D1A">
        <w:rPr>
          <w:rFonts w:ascii="KFGQPC Uthmanic Script HAFS" w:hint="cs"/>
          <w:rtl/>
          <w:lang w:val="en-MY" w:eastAsia="en-MY" w:bidi="ar-SA"/>
        </w:rPr>
        <w:t>ۡ</w:t>
      </w:r>
      <w:r w:rsidRPr="006A2D1A">
        <w:rPr>
          <w:rFonts w:ascii="KFGQPC Uthmanic Script HAFS" w:hint="eastAsia"/>
          <w:rtl/>
          <w:lang w:val="en-MY" w:eastAsia="en-MY" w:bidi="ar-SA"/>
        </w:rPr>
        <w:t>نُونَ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أَثَام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w:t>
      </w:r>
      <w:r w:rsidRPr="006A2D1A">
        <w:rPr>
          <w:rFonts w:ascii="KFGQPC Uthmanic Script HAFS" w:hint="cs"/>
          <w:rtl/>
          <w:lang w:val="en-MY" w:eastAsia="en-MY" w:bidi="ar-SA"/>
        </w:rPr>
        <w:t>ٰ</w:t>
      </w:r>
      <w:r w:rsidRPr="006A2D1A">
        <w:rPr>
          <w:rFonts w:ascii="KFGQPC Uthmanic Script HAFS" w:hint="eastAsia"/>
          <w:rtl/>
          <w:lang w:val="en-MY" w:eastAsia="en-MY" w:bidi="ar-SA"/>
        </w:rPr>
        <w:t>عَف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وَيَخ</w:t>
      </w:r>
      <w:r w:rsidRPr="006A2D1A">
        <w:rPr>
          <w:rFonts w:ascii="KFGQPC Uthmanic Script HAFS" w:hint="cs"/>
          <w:rtl/>
          <w:lang w:val="en-MY" w:eastAsia="en-MY" w:bidi="ar-SA"/>
        </w:rPr>
        <w:t>ۡ</w:t>
      </w:r>
      <w:r w:rsidRPr="006A2D1A">
        <w:rPr>
          <w:rFonts w:ascii="KFGQPC Uthmanic Script HAFS" w:hint="eastAsia"/>
          <w:rtl/>
          <w:lang w:val="en-MY" w:eastAsia="en-MY" w:bidi="ar-SA"/>
        </w:rPr>
        <w:t>لُد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مُهَانًا</w:t>
      </w:r>
      <w:r w:rsidRPr="006A2D1A">
        <w:rPr>
          <w:rFonts w:ascii="KFGQPC Uthmanic Script HAFS"/>
          <w:rtl/>
          <w:lang w:val="en-MY" w:eastAsia="en-MY" w:bidi="ar-SA"/>
        </w:rPr>
        <w:t xml:space="preserve"> </w:t>
      </w:r>
      <w:r w:rsidRPr="006A2D1A">
        <w:rPr>
          <w:rFonts w:ascii="KFGQPC Uthmanic Script HAFS" w:hint="cs"/>
          <w:rtl/>
          <w:lang w:val="en-MY" w:eastAsia="en-MY" w:bidi="ar-SA"/>
        </w:rPr>
        <w:t>٦٩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يُبَدِّلُ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hint="eastAsia"/>
          <w:rtl/>
          <w:lang w:val="en-MY" w:eastAsia="en-MY" w:bidi="ar-SA"/>
        </w:rPr>
        <w:t>َاتِهِم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٦٨</w:t>
      </w:r>
      <w:r w:rsidRPr="006A2D1A">
        <w:rPr>
          <w:rStyle w:val="Char7"/>
          <w:rFonts w:hint="eastAsia"/>
          <w:rtl/>
        </w:rPr>
        <w:t>،</w:t>
      </w:r>
      <w:r w:rsidRPr="006A2D1A">
        <w:rPr>
          <w:rStyle w:val="Char7"/>
          <w:rtl/>
        </w:rPr>
        <w:t xml:space="preserve">  </w:t>
      </w:r>
      <w:r w:rsidRPr="006A2D1A">
        <w:rPr>
          <w:rStyle w:val="Char7"/>
          <w:rFonts w:hint="cs"/>
          <w:rtl/>
        </w:rPr>
        <w:t>٧٠</w:t>
      </w:r>
      <w:r w:rsidRPr="006A2D1A">
        <w:rPr>
          <w:rStyle w:val="Char7"/>
          <w:rtl/>
        </w:rPr>
        <w:t>]</w:t>
      </w:r>
      <w:r w:rsidRPr="006A2D1A">
        <w:rPr>
          <w:rFonts w:ascii="KFGQPC Uthman Taha Naskh" w:cs="KFGQPC Uthman Taha Naskh"/>
          <w:rtl/>
          <w:lang w:val="en-MY" w:eastAsia="en-MY" w:bidi="ar-SA"/>
        </w:rPr>
        <w:t xml:space="preserve">  </w:t>
      </w:r>
      <w:r w:rsidR="007B404C" w:rsidRPr="006A2D1A">
        <w:rPr>
          <w:rtl/>
          <w:lang w:bidi="ar-SA"/>
        </w:rPr>
        <w:t xml:space="preserve"> </w:t>
      </w:r>
      <w:r w:rsidR="001D0739" w:rsidRPr="006A2D1A">
        <w:rPr>
          <w:rtl/>
          <w:lang w:bidi="ar-SA"/>
        </w:rPr>
        <w:tab/>
      </w:r>
    </w:p>
    <w:p w:rsidR="002E5174" w:rsidRPr="006A2D1A" w:rsidRDefault="002E5174" w:rsidP="00167AB1">
      <w:pPr>
        <w:pStyle w:val="a2"/>
        <w:rPr>
          <w:spacing w:val="0"/>
          <w:rtl/>
          <w:lang w:bidi="ar-SA"/>
        </w:rPr>
      </w:pPr>
      <w:r w:rsidRPr="006A2D1A">
        <w:rPr>
          <w:spacing w:val="0"/>
          <w:rtl/>
          <w:lang w:bidi="ar-SA"/>
        </w:rPr>
        <w:t xml:space="preserve">و آنان كه معبودی جز الله را نمى‏پرستند، و كسى را كه الله، خونش را حرام كرده است، جز به‏حق نمى‏كشند و زنا نمى‏كنند؛ و كسى که مرتکب اين (اعمال) شود، مجازات سختى خواهد دید. روز قيامت عذابش دوچندان مى‏شود، و با ذلت و خوارى برای همیشه در آن </w:t>
      </w:r>
      <w:r w:rsidR="00EA7DF3" w:rsidRPr="006A2D1A">
        <w:rPr>
          <w:spacing w:val="0"/>
          <w:rtl/>
          <w:lang w:bidi="ar-SA"/>
        </w:rPr>
        <w:t>مى‏ماند؛</w:t>
      </w:r>
      <w:r w:rsidRPr="006A2D1A">
        <w:rPr>
          <w:spacing w:val="0"/>
          <w:rtl/>
          <w:lang w:bidi="ar-SA"/>
        </w:rPr>
        <w:t xml:space="preserve"> مگر آنان كه توبه كنند و ايمان بیاورند و كار شايسته انجام دهند كه الله، بدى‏هايشان را به نیکی‏ تبديل مى‏كند.</w:t>
      </w:r>
    </w:p>
    <w:p w:rsidR="0012644A" w:rsidRPr="006A2D1A" w:rsidRDefault="00712B14" w:rsidP="00167AB1">
      <w:pPr>
        <w:pStyle w:val="PlainText"/>
        <w:rPr>
          <w:spacing w:val="0"/>
          <w:rtl/>
        </w:rPr>
      </w:pPr>
      <w:r w:rsidRPr="006A2D1A">
        <w:rPr>
          <w:spacing w:val="0"/>
          <w:rtl/>
        </w:rPr>
        <w:t xml:space="preserve">اما در رابطه با حق مقتول؛ قاتل از ادای حق مقتول، عاجز است؛ </w:t>
      </w:r>
      <w:r w:rsidR="009F146B" w:rsidRPr="006A2D1A">
        <w:rPr>
          <w:spacing w:val="0"/>
          <w:rtl/>
        </w:rPr>
        <w:t>زیرا با مرگ مقتول، به او دس</w:t>
      </w:r>
      <w:r w:rsidR="009F146B" w:rsidRPr="006A2D1A">
        <w:rPr>
          <w:rFonts w:hint="cs"/>
          <w:spacing w:val="0"/>
          <w:rtl/>
        </w:rPr>
        <w:t>ترسي</w:t>
      </w:r>
      <w:r w:rsidRPr="006A2D1A">
        <w:rPr>
          <w:spacing w:val="0"/>
          <w:rtl/>
        </w:rPr>
        <w:t xml:space="preserve"> ندارد تا از او بخشش بطلبد و از این‌رو ا</w:t>
      </w:r>
      <w:r w:rsidR="00EA7DF3" w:rsidRPr="006A2D1A">
        <w:rPr>
          <w:spacing w:val="0"/>
          <w:rtl/>
        </w:rPr>
        <w:t>ین حق، بر گردنش می‌ماند و مقتول</w:t>
      </w:r>
      <w:r w:rsidRPr="006A2D1A">
        <w:rPr>
          <w:spacing w:val="0"/>
          <w:rtl/>
        </w:rPr>
        <w:t xml:space="preserve"> می‌تواند روز قیامت، حقش را درخواست نماید؛ حتی اگر قاتل، توبه کند. به‌هر حال خداوند</w:t>
      </w:r>
      <w:r w:rsidRPr="006A2D1A">
        <w:rPr>
          <w:spacing w:val="0"/>
        </w:rPr>
        <w:sym w:font="AGA Arabesque" w:char="F055"/>
      </w:r>
      <w:r w:rsidRPr="006A2D1A">
        <w:rPr>
          <w:spacing w:val="0"/>
          <w:rtl/>
        </w:rPr>
        <w:t xml:space="preserve"> روز قیامت در میانشان داوری خواهد کرد.</w:t>
      </w:r>
    </w:p>
    <w:p w:rsidR="00AC3D18" w:rsidRPr="006A2D1A" w:rsidRDefault="00712B14" w:rsidP="00167AB1">
      <w:pPr>
        <w:pStyle w:val="PlainText"/>
        <w:rPr>
          <w:spacing w:val="0"/>
          <w:rtl/>
        </w:rPr>
      </w:pPr>
      <w:r w:rsidRPr="006A2D1A">
        <w:rPr>
          <w:spacing w:val="0"/>
          <w:rtl/>
        </w:rPr>
        <w:t>درباره‌ی حق اولیای مقتول باید بدی</w:t>
      </w:r>
      <w:r w:rsidR="00EA7DF3" w:rsidRPr="006A2D1A">
        <w:rPr>
          <w:spacing w:val="0"/>
          <w:rtl/>
        </w:rPr>
        <w:t>ن نکته اشاره کنم که توبه‌ی قاتل</w:t>
      </w:r>
      <w:r w:rsidRPr="006A2D1A">
        <w:rPr>
          <w:spacing w:val="0"/>
          <w:rtl/>
        </w:rPr>
        <w:t xml:space="preserve"> درست نیست، مگر آن‌که خودش را </w:t>
      </w:r>
      <w:r w:rsidR="00EA7DF3" w:rsidRPr="006A2D1A">
        <w:rPr>
          <w:spacing w:val="0"/>
          <w:rtl/>
        </w:rPr>
        <w:t xml:space="preserve">به اولیای دم </w:t>
      </w:r>
      <w:r w:rsidR="00C672F9" w:rsidRPr="006A2D1A">
        <w:rPr>
          <w:spacing w:val="0"/>
          <w:rtl/>
        </w:rPr>
        <w:t>معرفی و تسلیم نماید و به قتل، اعتراف کند و بگوید: من، در اختیار شما هستم؛ اگر می‌خواهید، مرا بکشید و اگر می‌خواهید، دیه (خون‌بها) بگیرید  و اگر مایلید، مرا ببخشید.</w:t>
      </w:r>
    </w:p>
    <w:p w:rsidR="000C41BA" w:rsidRPr="006A2D1A" w:rsidRDefault="000C41BA" w:rsidP="007C0E84">
      <w:pPr>
        <w:pStyle w:val="PlainText"/>
        <w:ind w:firstLine="0"/>
        <w:jc w:val="center"/>
        <w:rPr>
          <w:spacing w:val="0"/>
          <w:rtl/>
        </w:rPr>
      </w:pPr>
      <w:r w:rsidRPr="006A2D1A">
        <w:rPr>
          <w:spacing w:val="0"/>
          <w:rtl/>
        </w:rPr>
        <w:t>***</w:t>
      </w:r>
    </w:p>
    <w:p w:rsidR="00C672F9" w:rsidRPr="006A2D1A" w:rsidRDefault="00C672F9" w:rsidP="0040309C">
      <w:pPr>
        <w:pStyle w:val="a4"/>
        <w:rPr>
          <w:spacing w:val="-2"/>
          <w:rtl/>
          <w:lang w:bidi="ar-SA"/>
        </w:rPr>
      </w:pPr>
      <w:r w:rsidRPr="006A2D1A">
        <w:rPr>
          <w:spacing w:val="-2"/>
          <w:rtl/>
          <w:lang w:bidi="ar-SA"/>
        </w:rPr>
        <w:t>22- وعَنْ عبْدِ اللَّهِ بنِ كَعْبِ بنِ مَالك، وكانَ قائِدَ كعْبٍ</w:t>
      </w:r>
      <w:r w:rsidRPr="006A2D1A">
        <w:rPr>
          <w:b w:val="0"/>
          <w:bCs w:val="0"/>
          <w:spacing w:val="-2"/>
          <w:rtl/>
          <w:lang w:bidi="ar-SA"/>
        </w:rPr>
        <w:sym w:font="AGA Arabesque" w:char="F074"/>
      </w:r>
      <w:r w:rsidRPr="006A2D1A">
        <w:rPr>
          <w:spacing w:val="-2"/>
          <w:rtl/>
          <w:lang w:bidi="ar-SA"/>
        </w:rPr>
        <w:t xml:space="preserve"> مِنْ بَنِيهِ حِينَ عَمِيَ، قال: سَمِعْتُ كعْبَ بن مَالكٍ</w:t>
      </w:r>
      <w:r w:rsidRPr="006A2D1A">
        <w:rPr>
          <w:b w:val="0"/>
          <w:bCs w:val="0"/>
          <w:spacing w:val="-2"/>
          <w:rtl/>
          <w:lang w:bidi="ar-SA"/>
        </w:rPr>
        <w:sym w:font="AGA Arabesque" w:char="F074"/>
      </w:r>
      <w:r w:rsidRPr="006A2D1A">
        <w:rPr>
          <w:spacing w:val="-2"/>
          <w:rtl/>
          <w:lang w:bidi="ar-SA"/>
        </w:rPr>
        <w:t xml:space="preserve"> يُحَدِّثُ بِحدِيِثِهِ حِين تخَلَّف عَنْ رسول الله</w:t>
      </w:r>
      <w:r w:rsidRPr="006A2D1A">
        <w:rPr>
          <w:b w:val="0"/>
          <w:bCs w:val="0"/>
          <w:spacing w:val="-2"/>
          <w:rtl/>
          <w:lang w:bidi="ar-SA"/>
        </w:rPr>
        <w:sym w:font="AGA Arabesque" w:char="F072"/>
      </w:r>
      <w:r w:rsidRPr="006A2D1A">
        <w:rPr>
          <w:spacing w:val="-2"/>
          <w:rtl/>
          <w:lang w:bidi="ar-SA"/>
        </w:rPr>
        <w:t xml:space="preserve"> في غزوةِ تبُوك. قَال كعْب: لمْ أَتخلَّفْ عَنْ رسولِ الله</w:t>
      </w:r>
      <w:r w:rsidRPr="006A2D1A">
        <w:rPr>
          <w:b w:val="0"/>
          <w:bCs w:val="0"/>
          <w:spacing w:val="-2"/>
          <w:rtl/>
          <w:lang w:bidi="ar-SA"/>
        </w:rPr>
        <w:sym w:font="AGA Arabesque" w:char="F072"/>
      </w:r>
      <w:r w:rsidRPr="006A2D1A">
        <w:rPr>
          <w:spacing w:val="-2"/>
          <w:rtl/>
          <w:lang w:bidi="ar-SA"/>
        </w:rPr>
        <w:t xml:space="preserve"> في غَزْوَةٍ غَزَاها إِلاَّ في غزْوَةِ تَبُوك، غَيْر أَنِّي قدْ تخلَّفْتُ في غَزْوةِ بَدْر، ولَمْ يُعَاتَبْ أَحد تَخلَّف عنْه، إِنَّما خَرَجَ رسولُ الله</w:t>
      </w:r>
      <w:r w:rsidRPr="006A2D1A">
        <w:rPr>
          <w:b w:val="0"/>
          <w:bCs w:val="0"/>
          <w:spacing w:val="-2"/>
          <w:rtl/>
          <w:lang w:bidi="ar-SA"/>
        </w:rPr>
        <w:sym w:font="AGA Arabesque" w:char="F072"/>
      </w:r>
      <w:r w:rsidRPr="006A2D1A">
        <w:rPr>
          <w:spacing w:val="-2"/>
          <w:rtl/>
          <w:lang w:bidi="ar-SA"/>
        </w:rPr>
        <w:t xml:space="preserve"> والمُسْلِمُونَ يُريُدونَ عِيرَ قُريْش حتَّى جَمعَ الله تعالَى بيْنهُم وبيْن عَدُوِّهِمْ عَلَى غيْرِ ميعاد. وَلَقَدْ شهدْتُ مَعَ رسولِ اللَّهِ</w:t>
      </w:r>
      <w:r w:rsidRPr="006A2D1A">
        <w:rPr>
          <w:b w:val="0"/>
          <w:bCs w:val="0"/>
          <w:spacing w:val="-2"/>
          <w:rtl/>
          <w:lang w:bidi="ar-SA"/>
        </w:rPr>
        <w:sym w:font="AGA Arabesque" w:char="F072"/>
      </w:r>
      <w:r w:rsidRPr="006A2D1A">
        <w:rPr>
          <w:spacing w:val="-2"/>
          <w:rtl/>
          <w:lang w:bidi="ar-SA"/>
        </w:rPr>
        <w:t xml:space="preserve"> ليْلَةَ العَقبَةِ حِينَ تَوَاثَقْنَا عَلَى الإِسْلام، ومَا أُحِبُّ أَنَّ لِي بِهَا مَشهَدَ بَدْر، وإِن كَانتْ بدْرٌ </w:t>
      </w:r>
      <w:r w:rsidR="00D95E84" w:rsidRPr="006A2D1A">
        <w:rPr>
          <w:spacing w:val="-2"/>
          <w:rtl/>
          <w:lang w:bidi="ar-SA"/>
        </w:rPr>
        <w:lastRenderedPageBreak/>
        <w:t>أ</w:t>
      </w:r>
      <w:r w:rsidRPr="006A2D1A">
        <w:rPr>
          <w:spacing w:val="-2"/>
          <w:rtl/>
          <w:lang w:bidi="ar-SA"/>
        </w:rPr>
        <w:t>ذْكَرَ في النَّاسِ مِنهَا وكان من خبري حِينَ تخلَّفْتُ عَنْ رسول الله</w:t>
      </w:r>
      <w:r w:rsidR="00D95E84" w:rsidRPr="006A2D1A">
        <w:rPr>
          <w:b w:val="0"/>
          <w:bCs w:val="0"/>
          <w:spacing w:val="-2"/>
          <w:rtl/>
          <w:lang w:bidi="ar-SA"/>
        </w:rPr>
        <w:sym w:font="AGA Arabesque" w:char="F072"/>
      </w:r>
      <w:r w:rsidRPr="006A2D1A">
        <w:rPr>
          <w:spacing w:val="-2"/>
          <w:rtl/>
          <w:lang w:bidi="ar-SA"/>
        </w:rPr>
        <w:t xml:space="preserve"> في غَزْوَةِ تبُوك أَنِّي لَمْ أَكُنْ قَطُّ أَقْوَى ولا أَيْسَرَ مِنِّي حِينَ تَخلَّفْتُ عَنْهُ في تِلْكَ الْغَزْوَة</w:t>
      </w:r>
      <w:r w:rsidR="00D95E84" w:rsidRPr="006A2D1A">
        <w:rPr>
          <w:spacing w:val="-2"/>
          <w:rtl/>
          <w:lang w:bidi="ar-SA"/>
        </w:rPr>
        <w:t>،</w:t>
      </w:r>
      <w:r w:rsidRPr="006A2D1A">
        <w:rPr>
          <w:spacing w:val="-2"/>
          <w:rtl/>
          <w:lang w:bidi="ar-SA"/>
        </w:rPr>
        <w:t xml:space="preserve"> واللَّهِ ما جَمعْتُ قبْلها رَاحِلتيْنِ قطُّ حتَّى جَمَعْتُهُما في تلك الْغَزوَةِ، ولَمْ يكُن رسول الله</w:t>
      </w:r>
      <w:r w:rsidR="00D95E84" w:rsidRPr="006A2D1A">
        <w:rPr>
          <w:b w:val="0"/>
          <w:bCs w:val="0"/>
          <w:spacing w:val="-2"/>
          <w:rtl/>
          <w:lang w:bidi="ar-SA"/>
        </w:rPr>
        <w:sym w:font="AGA Arabesque" w:char="F072"/>
      </w:r>
      <w:r w:rsidRPr="006A2D1A">
        <w:rPr>
          <w:spacing w:val="-2"/>
          <w:rtl/>
          <w:lang w:bidi="ar-SA"/>
        </w:rPr>
        <w:t xml:space="preserve"> يُريدُ غَزْوةً إِلاَّ ورَّى بغَيْرِهَا حتَّى كَانَتْ تِلكَ الْغَزْوةُ، فغَزَاها رسول الله</w:t>
      </w:r>
      <w:r w:rsidR="00D95E84" w:rsidRPr="006A2D1A">
        <w:rPr>
          <w:b w:val="0"/>
          <w:bCs w:val="0"/>
          <w:spacing w:val="-2"/>
          <w:rtl/>
          <w:lang w:bidi="ar-SA"/>
        </w:rPr>
        <w:sym w:font="AGA Arabesque" w:char="F072"/>
      </w:r>
      <w:r w:rsidRPr="006A2D1A">
        <w:rPr>
          <w:spacing w:val="-2"/>
          <w:rtl/>
          <w:lang w:bidi="ar-SA"/>
        </w:rPr>
        <w:t xml:space="preserve"> في حَرٍّ شَديد، وَاسْتَقْبَلَ سَفراً بَعِيداً وَمَفَازاً وَاسْتَقْبَلَ عَدداً كَثيرا، فجَلَّى للْمُسْلمِينَ أَمْرَهُمْ ليَتَأَهَّبوا أُهْبَةَ غَزْوِهِمْ فَأَخْبَرَهُمْ بوَجْهِهِمُ الَّذي يُريد، وَالْمُسْلِمُون مَع رسول الله</w:t>
      </w:r>
      <w:r w:rsidR="00D95E84" w:rsidRPr="006A2D1A">
        <w:rPr>
          <w:b w:val="0"/>
          <w:bCs w:val="0"/>
          <w:spacing w:val="-2"/>
          <w:rtl/>
          <w:lang w:bidi="ar-SA"/>
        </w:rPr>
        <w:sym w:font="AGA Arabesque" w:char="F072"/>
      </w:r>
      <w:r w:rsidRPr="006A2D1A">
        <w:rPr>
          <w:spacing w:val="-2"/>
          <w:rtl/>
          <w:lang w:bidi="ar-SA"/>
        </w:rPr>
        <w:t xml:space="preserve"> كثِيرٌ وَلاَ يَجْمَعُهُمْ كِتَابٌ حَافِظٌ «يُريدُ بذلكَ الدِّيَوان» قال كَعْب: فقلَّ رَجُلٌ يُريدُ أَنْ يَتَغَيَّبَ إِلاَّ ظَنَّ أَنَّ ذلكَ سَيَخْفى بِهِ مَا</w:t>
      </w:r>
      <w:r w:rsidR="00D95E84" w:rsidRPr="006A2D1A">
        <w:rPr>
          <w:spacing w:val="-2"/>
          <w:rtl/>
          <w:lang w:bidi="ar-SA"/>
        </w:rPr>
        <w:t xml:space="preserve"> </w:t>
      </w:r>
      <w:r w:rsidRPr="006A2D1A">
        <w:rPr>
          <w:spacing w:val="-2"/>
          <w:rtl/>
          <w:lang w:bidi="ar-SA"/>
        </w:rPr>
        <w:t>لَمْ</w:t>
      </w:r>
      <w:r w:rsidR="00D95E84" w:rsidRPr="006A2D1A">
        <w:rPr>
          <w:rFonts w:ascii="Times New Roman" w:hAnsi="Times New Roman" w:cs="Times New Roman"/>
          <w:spacing w:val="-2"/>
          <w:rtl/>
          <w:lang w:bidi="ar-SA"/>
        </w:rPr>
        <w:t>‌</w:t>
      </w:r>
      <w:r w:rsidRPr="006A2D1A">
        <w:rPr>
          <w:spacing w:val="-2"/>
          <w:rtl/>
          <w:lang w:bidi="ar-SA"/>
        </w:rPr>
        <w:t>يَنْزِلْ فيهِ وَحْىٌ مِن اللَّه، وغَزَا رسول الله</w:t>
      </w:r>
      <w:r w:rsidR="00D95E84" w:rsidRPr="006A2D1A">
        <w:rPr>
          <w:b w:val="0"/>
          <w:bCs w:val="0"/>
          <w:spacing w:val="-2"/>
          <w:rtl/>
          <w:lang w:bidi="ar-SA"/>
        </w:rPr>
        <w:sym w:font="AGA Arabesque" w:char="F072"/>
      </w:r>
      <w:r w:rsidRPr="006A2D1A">
        <w:rPr>
          <w:spacing w:val="-2"/>
          <w:rtl/>
          <w:lang w:bidi="ar-SA"/>
        </w:rPr>
        <w:t xml:space="preserve"> تلكَ الغزوةَ حين طَابت الثِّمَارُ والظِّلال، فَأَنا إِلَيْهَا أَصْعر، فتجهَّز رسول الله</w:t>
      </w:r>
      <w:r w:rsidR="00D95E84" w:rsidRPr="006A2D1A">
        <w:rPr>
          <w:b w:val="0"/>
          <w:bCs w:val="0"/>
          <w:spacing w:val="-2"/>
          <w:rtl/>
          <w:lang w:bidi="ar-SA"/>
        </w:rPr>
        <w:sym w:font="AGA Arabesque" w:char="F072"/>
      </w:r>
      <w:r w:rsidRPr="006A2D1A">
        <w:rPr>
          <w:spacing w:val="-2"/>
          <w:rtl/>
          <w:lang w:bidi="ar-SA"/>
        </w:rPr>
        <w:t xml:space="preserve"> وَالْمُسْلِمُون معه، وطفِقْت أَغدو لِكىْ أَتَجَهَّزَ معهُ فأَرْجعُ ولمْ أَقْض شيئا، وأَقُولُ في نَفْسى: أَنا قَادِرٌ علَى ذلك إِذا أَرَدْتُ، فلمْ يَزلْ يتمادى بي حتَّى اسْتمَرَّ بالنَّاسِ الْجِد، فأَصْبَحَ رسول الله</w:t>
      </w:r>
      <w:r w:rsidR="00D95E84" w:rsidRPr="006A2D1A">
        <w:rPr>
          <w:b w:val="0"/>
          <w:bCs w:val="0"/>
          <w:spacing w:val="-2"/>
          <w:rtl/>
          <w:lang w:bidi="ar-SA"/>
        </w:rPr>
        <w:sym w:font="AGA Arabesque" w:char="F072"/>
      </w:r>
      <w:r w:rsidRPr="006A2D1A">
        <w:rPr>
          <w:spacing w:val="-2"/>
          <w:rtl/>
          <w:lang w:bidi="ar-SA"/>
        </w:rPr>
        <w:t xml:space="preserve"> غَادياً والْمُسْلِمُونَ معَه، وَلَمْ أَقْضِ مِنْ جهازي شيْئا، ثُمَّ غَدَوْتُ فَرَجَعْتُ وَلَم أَقْض شَيْئا، فَلَمْ يزَلْ يَتَمادَى بِي حَتَّى أَسْرعُوا وتَفَارَط الْغَزْو، فَهَمَمْتُ أَنْ أَرْتَحِل فأَدْركَهُم، فَيَاليْتَني فَعلْت، ثُمَّ لَمْ يُقَدَّرْ ذلك لي، فَطفقتُ إِذَا خَرَجْتُ في النَّاسِ بَعْد خُرُوجِ رسُول الله</w:t>
      </w:r>
      <w:r w:rsidR="00D95E84" w:rsidRPr="006A2D1A">
        <w:rPr>
          <w:b w:val="0"/>
          <w:bCs w:val="0"/>
          <w:spacing w:val="-2"/>
          <w:rtl/>
          <w:lang w:bidi="ar-SA"/>
        </w:rPr>
        <w:sym w:font="AGA Arabesque" w:char="F072"/>
      </w:r>
      <w:r w:rsidRPr="006A2D1A">
        <w:rPr>
          <w:spacing w:val="-2"/>
          <w:rtl/>
          <w:lang w:bidi="ar-SA"/>
        </w:rPr>
        <w:t xml:space="preserve"> يُحْزُنُنِي أَنِّي لا أَرَى لِي أُسْوَةً ، إِلاَّ رَجُلاً مَغْمُوصاً عَلَيْه في النِّفاق، أَوْ رَجُلاً مِمَّنْ عَذَرَ اللَّهُ تعالَى مِن الضُّعَفَاء، ولَمْ يَذكُرني رسول الله</w:t>
      </w:r>
      <w:r w:rsidR="00D95E84" w:rsidRPr="006A2D1A">
        <w:rPr>
          <w:b w:val="0"/>
          <w:bCs w:val="0"/>
          <w:spacing w:val="-2"/>
          <w:rtl/>
          <w:lang w:bidi="ar-SA"/>
        </w:rPr>
        <w:sym w:font="AGA Arabesque" w:char="F072"/>
      </w:r>
      <w:r w:rsidRPr="006A2D1A">
        <w:rPr>
          <w:spacing w:val="-2"/>
          <w:rtl/>
          <w:lang w:bidi="ar-SA"/>
        </w:rPr>
        <w:t xml:space="preserve"> حتَّى بَلَغ تَبُوك، فقالَ وَهُوَ جَالِسٌ في القوْمِ بتَبُوك: ما فَعَلَ كعْبُ بْنُ مَالكٍ؟ فقالَ رَجُلٌ مِن بَنِي سلمِة: يا رسول الله حَبَسَهُ بُرْدَاه، وَالنَّظرُ في عِطْفيْه. فَقال لَهُ مُعَاذُ بْنُ جَبَلٍ</w:t>
      </w:r>
      <w:r w:rsidR="00D95E84" w:rsidRPr="006A2D1A">
        <w:rPr>
          <w:b w:val="0"/>
          <w:bCs w:val="0"/>
          <w:spacing w:val="-2"/>
          <w:rtl/>
          <w:lang w:bidi="ar-SA"/>
        </w:rPr>
        <w:sym w:font="AGA Arabesque" w:char="F074"/>
      </w:r>
      <w:r w:rsidR="00D95E84" w:rsidRPr="006A2D1A">
        <w:rPr>
          <w:spacing w:val="-2"/>
          <w:rtl/>
          <w:lang w:bidi="ar-SA"/>
        </w:rPr>
        <w:t xml:space="preserve"> :</w:t>
      </w:r>
      <w:r w:rsidRPr="006A2D1A">
        <w:rPr>
          <w:spacing w:val="-2"/>
          <w:rtl/>
          <w:lang w:bidi="ar-SA"/>
        </w:rPr>
        <w:t xml:space="preserve"> بِئس ما قُلْت، وَاللَّهِ يا رسول الله مَا عَلِمْنَا علَيْهِ إِلاَّ خَيْرا، فَسكَت رسول الله</w:t>
      </w:r>
      <w:r w:rsidR="00D95E84" w:rsidRPr="006A2D1A">
        <w:rPr>
          <w:b w:val="0"/>
          <w:bCs w:val="0"/>
          <w:spacing w:val="-2"/>
          <w:rtl/>
          <w:lang w:bidi="ar-SA"/>
        </w:rPr>
        <w:sym w:font="AGA Arabesque" w:char="F072"/>
      </w:r>
      <w:r w:rsidRPr="006A2D1A">
        <w:rPr>
          <w:spacing w:val="-2"/>
          <w:rtl/>
          <w:lang w:bidi="ar-SA"/>
        </w:rPr>
        <w:t>. فبَيْنَا هُوَ علَى ذلك رَأَى رَجُلاً مُبْيِضاً يَزُولُ به السَّرَاب، فقالَ رسولُ الله</w:t>
      </w:r>
      <w:r w:rsidR="00D95E84" w:rsidRPr="006A2D1A">
        <w:rPr>
          <w:b w:val="0"/>
          <w:bCs w:val="0"/>
          <w:spacing w:val="-2"/>
          <w:rtl/>
          <w:lang w:bidi="ar-SA"/>
        </w:rPr>
        <w:sym w:font="AGA Arabesque" w:char="F072"/>
      </w:r>
      <w:r w:rsidR="00D95E84" w:rsidRPr="006A2D1A">
        <w:rPr>
          <w:spacing w:val="-2"/>
          <w:rtl/>
          <w:lang w:bidi="ar-SA"/>
        </w:rPr>
        <w:t xml:space="preserve"> </w:t>
      </w:r>
      <w:r w:rsidRPr="006A2D1A">
        <w:rPr>
          <w:spacing w:val="-2"/>
          <w:rtl/>
          <w:lang w:bidi="ar-SA"/>
        </w:rPr>
        <w:t>: كُنْ أَبَاخَيْثمَةَ، فَإِذا هوَ أَبُوخَيْثَمَةَ الأَنْصَاريُّ وَهُوَ الَّذي تَصَدَّقَ بصاع التَّمْر حين لمَزَهُ المنافقون قَالَ كَعْب: فَلَّما بَلَغني أَنَّ رسول الله</w:t>
      </w:r>
      <w:r w:rsidR="00D95E84" w:rsidRPr="006A2D1A">
        <w:rPr>
          <w:b w:val="0"/>
          <w:bCs w:val="0"/>
          <w:spacing w:val="-2"/>
          <w:rtl/>
          <w:lang w:bidi="ar-SA"/>
        </w:rPr>
        <w:sym w:font="AGA Arabesque" w:char="F072"/>
      </w:r>
      <w:r w:rsidRPr="006A2D1A">
        <w:rPr>
          <w:spacing w:val="-2"/>
          <w:rtl/>
          <w:lang w:bidi="ar-SA"/>
        </w:rPr>
        <w:t xml:space="preserve"> قَدْ توَجَّهَ قَافلا منْ تَبُوكَ حَضَرَني بَثِّي، فطفقتُ أَتذكَّرُ الكذِبَ وَأَقُولُ: بِمَ أَخْرُجُ من سَخطه غَداً وَأَسْتَعينُ عَلَى ذلكَ بِكُلِّ ذِي </w:t>
      </w:r>
      <w:r w:rsidR="00D95E84" w:rsidRPr="006A2D1A">
        <w:rPr>
          <w:spacing w:val="-2"/>
          <w:rtl/>
          <w:lang w:bidi="ar-SA"/>
        </w:rPr>
        <w:t>رَأ</w:t>
      </w:r>
      <w:r w:rsidRPr="006A2D1A">
        <w:rPr>
          <w:spacing w:val="-2"/>
          <w:rtl/>
          <w:lang w:bidi="ar-SA"/>
        </w:rPr>
        <w:t>ي مِنْ أَهْلي، فَلَمَّا قِيل: إِنَّ رسول الله</w:t>
      </w:r>
      <w:r w:rsidR="00D95E84" w:rsidRPr="006A2D1A">
        <w:rPr>
          <w:b w:val="0"/>
          <w:bCs w:val="0"/>
          <w:spacing w:val="-2"/>
          <w:rtl/>
          <w:lang w:bidi="ar-SA"/>
        </w:rPr>
        <w:sym w:font="AGA Arabesque" w:char="F072"/>
      </w:r>
      <w:r w:rsidRPr="006A2D1A">
        <w:rPr>
          <w:spacing w:val="-2"/>
          <w:rtl/>
          <w:lang w:bidi="ar-SA"/>
        </w:rPr>
        <w:t xml:space="preserve"> قدْ أَظِلَّ قادماً زاحَ عَنِّي الْبَاطِلُ حَتَّى عَرَفتُ أَنِّي لم أَنج مِنْهُ بِشَيءٍ أَبَداً فَأَجْمَعْتُ </w:t>
      </w:r>
      <w:r w:rsidR="00D95E84" w:rsidRPr="006A2D1A">
        <w:rPr>
          <w:spacing w:val="-2"/>
          <w:rtl/>
          <w:lang w:bidi="ar-SA"/>
        </w:rPr>
        <w:t>صِدْقَهُ</w:t>
      </w:r>
      <w:r w:rsidRPr="006A2D1A">
        <w:rPr>
          <w:spacing w:val="-2"/>
          <w:rtl/>
          <w:lang w:bidi="ar-SA"/>
        </w:rPr>
        <w:t>، وأَصْبَحَ رسول الله</w:t>
      </w:r>
      <w:r w:rsidR="00D95E84" w:rsidRPr="006A2D1A">
        <w:rPr>
          <w:b w:val="0"/>
          <w:bCs w:val="0"/>
          <w:spacing w:val="-2"/>
          <w:rtl/>
          <w:lang w:bidi="ar-SA"/>
        </w:rPr>
        <w:sym w:font="AGA Arabesque" w:char="F072"/>
      </w:r>
      <w:r w:rsidR="00D95E84" w:rsidRPr="006A2D1A">
        <w:rPr>
          <w:spacing w:val="-2"/>
          <w:rtl/>
          <w:lang w:bidi="ar-SA"/>
        </w:rPr>
        <w:t xml:space="preserve"> </w:t>
      </w:r>
      <w:r w:rsidRPr="006A2D1A">
        <w:rPr>
          <w:spacing w:val="-2"/>
          <w:rtl/>
          <w:lang w:bidi="ar-SA"/>
        </w:rPr>
        <w:t>قَادما، وكان إِذا قدمَ مِنْ سَفَرٍ بَدَأَ بالْمَسْجد فرَكعَ فيه رَكْعَتَيْنِ ثُمَّ جَلس للنَّاس، فلمَّا فعل ذَلك جَاءَهُ الْمُخلَّفُونَ يعْتذرُون إِليْه وَيَحْلفُون لَه، وكانوا بضعاً وثمَانين رَجُلا فقبل منْهُمْ عَلانيَتهُمْ وَاسْتغفَر لهُمْ وَوَكلَ سَرَائرَهُمْ إِلى الله تعَالى.</w:t>
      </w:r>
    </w:p>
    <w:p w:rsidR="00924A15" w:rsidRPr="006A2D1A" w:rsidRDefault="00C672F9" w:rsidP="0040309C">
      <w:pPr>
        <w:pStyle w:val="a4"/>
        <w:spacing w:before="0"/>
        <w:rPr>
          <w:rtl/>
          <w:lang w:bidi="ar-SA"/>
        </w:rPr>
      </w:pPr>
      <w:r w:rsidRPr="006A2D1A">
        <w:rPr>
          <w:rtl/>
          <w:lang w:bidi="ar-SA"/>
        </w:rPr>
        <w:lastRenderedPageBreak/>
        <w:t>حتَّى جئْت، فلمَّا سَلَمْتُ تبسَّم تبَسُّم الْمُغْضب ثمَّ قال: تَعَالَ، فجئتُ أَمْشي حَتى جَلَسْتُ بيْن يَدَيْه، فقالَ لِي: مَا خَلَّفَك؟ أَلَمْ تكُنْ قد ابْتَعْتَ ظَهْرَك، قَالَ قُلْت: يَا رَسُولَ الله إِنِّي واللَّه لَوْ جلسْتُ عنْد غيْركَ منْ أَهْلِ الدُّنْيَا لَرَأَيْتُ أَني سَأَخْرُج منْ سَخَطه بعُذْر، لقدْ أُعْطيتُ جَدَلا، وَلَكنَّي وَاللَّه لقدْ عَلمْتُ لَئن حَدَّثْتُكَ الْيَوْمَ حديث كَذبٍ ترْضى به عنِّي لَيُوشكَنَّ اللَّهُ يُسْخطك علي</w:t>
      </w:r>
      <w:r w:rsidR="00D95E84" w:rsidRPr="006A2D1A">
        <w:rPr>
          <w:rtl/>
          <w:lang w:bidi="ar-SA"/>
        </w:rPr>
        <w:t>َّ</w:t>
      </w:r>
      <w:r w:rsidRPr="006A2D1A">
        <w:rPr>
          <w:rtl/>
          <w:lang w:bidi="ar-SA"/>
        </w:rPr>
        <w:t>، وإنْ حَدَّثْتُكَ حَديث صدْقٍ تجدُ علَيَّ فيه إِنِّي لأَرْجُو فِيه عُقْبَى الله</w:t>
      </w:r>
      <w:r w:rsidR="00D95E84" w:rsidRPr="006A2D1A">
        <w:rPr>
          <w:b w:val="0"/>
          <w:bCs w:val="0"/>
          <w:rtl/>
          <w:lang w:bidi="ar-SA"/>
        </w:rPr>
        <w:sym w:font="AGA Arabesque" w:char="F055"/>
      </w:r>
      <w:r w:rsidRPr="006A2D1A">
        <w:rPr>
          <w:rtl/>
          <w:lang w:bidi="ar-SA"/>
        </w:rPr>
        <w:t>، واللَّه ما كان لِي من عُذْر، واللَّهِ مَا كُنْتُ قَطُّ أَقْوَى وَلا أَيْسر مِنِّي حِينَ تَخلفْتُ عَنك</w:t>
      </w:r>
      <w:r w:rsidR="00924A15" w:rsidRPr="006A2D1A">
        <w:rPr>
          <w:rtl/>
          <w:lang w:bidi="ar-SA"/>
        </w:rPr>
        <w:t>.</w:t>
      </w:r>
      <w:r w:rsidRPr="006A2D1A">
        <w:rPr>
          <w:rtl/>
          <w:lang w:bidi="ar-SA"/>
        </w:rPr>
        <w:t xml:space="preserve"> قال: فقالَ رسول الله</w:t>
      </w:r>
      <w:r w:rsidR="00924A15" w:rsidRPr="006A2D1A">
        <w:rPr>
          <w:b w:val="0"/>
          <w:bCs w:val="0"/>
          <w:rtl/>
          <w:lang w:bidi="ar-SA"/>
        </w:rPr>
        <w:sym w:font="AGA Arabesque" w:char="F072"/>
      </w:r>
      <w:r w:rsidR="00924A15" w:rsidRPr="006A2D1A">
        <w:rPr>
          <w:rtl/>
          <w:lang w:bidi="ar-SA"/>
        </w:rPr>
        <w:t xml:space="preserve"> </w:t>
      </w:r>
      <w:r w:rsidRPr="006A2D1A">
        <w:rPr>
          <w:rtl/>
          <w:lang w:bidi="ar-SA"/>
        </w:rPr>
        <w:t>: «أَمَّا هذَا فقَدْ صَدَق، فَقُمْ حَتَّى يَقْضيَ اللَّهُ فيكَ»</w:t>
      </w:r>
      <w:r w:rsidR="00924A15" w:rsidRPr="006A2D1A">
        <w:rPr>
          <w:rtl/>
          <w:lang w:bidi="ar-SA"/>
        </w:rPr>
        <w:t>.</w:t>
      </w:r>
      <w:r w:rsidRPr="006A2D1A">
        <w:rPr>
          <w:rtl/>
          <w:lang w:bidi="ar-SA"/>
        </w:rPr>
        <w:t xml:space="preserve"> وسَارَ رِجَالٌ مِنْ بَنِي سَلمة فاتَّبعُوني، فقالُوا لِي: واللَّهِ مَا عَلِمْنَاكَ أَذنْبتَ ذَنْباً قبْل هذَا، لقَدْ </w:t>
      </w:r>
      <w:r w:rsidR="00924A15" w:rsidRPr="006A2D1A">
        <w:rPr>
          <w:rtl/>
          <w:lang w:bidi="ar-SA"/>
        </w:rPr>
        <w:t>عَج</w:t>
      </w:r>
      <w:r w:rsidRPr="006A2D1A">
        <w:rPr>
          <w:rtl/>
          <w:lang w:bidi="ar-SA"/>
        </w:rPr>
        <w:t>زتَ في أن لاتَكُون اعتذَرْت إِلَى رسول الله</w:t>
      </w:r>
      <w:r w:rsidR="00924A15" w:rsidRPr="006A2D1A">
        <w:rPr>
          <w:b w:val="0"/>
          <w:bCs w:val="0"/>
          <w:rtl/>
          <w:lang w:bidi="ar-SA"/>
        </w:rPr>
        <w:sym w:font="AGA Arabesque" w:char="F072"/>
      </w:r>
      <w:r w:rsidR="00924A15" w:rsidRPr="006A2D1A">
        <w:rPr>
          <w:rtl/>
          <w:lang w:bidi="ar-SA"/>
        </w:rPr>
        <w:t xml:space="preserve"> </w:t>
      </w:r>
      <w:r w:rsidRPr="006A2D1A">
        <w:rPr>
          <w:rtl/>
          <w:lang w:bidi="ar-SA"/>
        </w:rPr>
        <w:t>بمَا اعْتَذَرَ إِلَيهِ الْمُخَلَّفُون فقَدْ كَانَ كافِيَكَ ذنْبكَ اسْتِغفارُ رسول الله</w:t>
      </w:r>
      <w:r w:rsidR="00924A15" w:rsidRPr="006A2D1A">
        <w:rPr>
          <w:b w:val="0"/>
          <w:bCs w:val="0"/>
          <w:rtl/>
          <w:lang w:bidi="ar-SA"/>
        </w:rPr>
        <w:sym w:font="AGA Arabesque" w:char="F072"/>
      </w:r>
      <w:r w:rsidRPr="006A2D1A">
        <w:rPr>
          <w:rtl/>
          <w:lang w:bidi="ar-SA"/>
        </w:rPr>
        <w:t xml:space="preserve"> قال: فوالله ما زَالُوا يُؤنِّبُوننِي حتَّى أَرَدْت أَنْ أَرْجِعَ إِلى رسول الله</w:t>
      </w:r>
      <w:r w:rsidR="00924A15" w:rsidRPr="006A2D1A">
        <w:rPr>
          <w:b w:val="0"/>
          <w:bCs w:val="0"/>
          <w:rtl/>
          <w:lang w:bidi="ar-SA"/>
        </w:rPr>
        <w:sym w:font="AGA Arabesque" w:char="F072"/>
      </w:r>
      <w:r w:rsidRPr="006A2D1A">
        <w:rPr>
          <w:rtl/>
          <w:lang w:bidi="ar-SA"/>
        </w:rPr>
        <w:t xml:space="preserve"> فأَكْذِب نفسْي، ثُمَّ قُلتُ لهُم: هَلْ لَقِيَ هَذا معِي مِنْ أَحد؟ قَالُوا: نَعَمْ لقِيَهُ معك رَجُلان قَالا مِثْلَ مَا قُلْت، وقيل لَهمَا مِثْلُ مَا قِيلَ لك، قَال قُلْت: مَن هُمَا؟ قالُوا: مُرارةُ بْنُ الرَّبِيع الْعَمْرِيُّ ، وهِلال ابْن أُميَّةَ الْوَاقِفِيُّ</w:t>
      </w:r>
      <w:r w:rsidR="00924A15" w:rsidRPr="006A2D1A">
        <w:rPr>
          <w:rtl/>
          <w:lang w:bidi="ar-SA"/>
        </w:rPr>
        <w:t>.</w:t>
      </w:r>
      <w:r w:rsidRPr="006A2D1A">
        <w:rPr>
          <w:rtl/>
          <w:lang w:bidi="ar-SA"/>
        </w:rPr>
        <w:t xml:space="preserve"> قال: فَذكَروا لِي رَجُلَيْنِ صَالِحَيْن قدْ شَهِدا بدْراً فِيهِمَا أُسْوَةٌ. قال: فَمَضيْت حِينَ ذَكَروهُمَا لِي.</w:t>
      </w:r>
    </w:p>
    <w:p w:rsidR="00D969B6" w:rsidRPr="006A2D1A" w:rsidRDefault="00C672F9" w:rsidP="0040309C">
      <w:pPr>
        <w:pStyle w:val="a4"/>
        <w:rPr>
          <w:rtl/>
          <w:lang w:bidi="ar-SA"/>
        </w:rPr>
      </w:pPr>
      <w:r w:rsidRPr="006A2D1A">
        <w:rPr>
          <w:rtl/>
          <w:lang w:bidi="ar-SA"/>
        </w:rPr>
        <w:t>وَنهَى رسول الله</w:t>
      </w:r>
      <w:r w:rsidR="00924A15" w:rsidRPr="006A2D1A">
        <w:rPr>
          <w:b w:val="0"/>
          <w:bCs w:val="0"/>
          <w:rtl/>
          <w:lang w:bidi="ar-SA"/>
        </w:rPr>
        <w:sym w:font="AGA Arabesque" w:char="F072"/>
      </w:r>
      <w:r w:rsidRPr="006A2D1A">
        <w:rPr>
          <w:rtl/>
          <w:lang w:bidi="ar-SA"/>
        </w:rPr>
        <w:t xml:space="preserve"> عن كَلامِنَا أَيُّهَا الثلاثَةُ مِن بَين من تَخَلَّف عَنه، قال: فاجْتَنبَنا النَّاس أَوْ قَالَ: تَغَيَّرُوا لَنَا حَتَّى تَنَكَّرت لِي في نفسي الأَرْض، فَمَا هيَ بالأَرْضِ التي أَعْرِف، فَلَبثْنَا عَلَى ذَلكَ خمْسِينَ ليْلَةً. فأَمَّا صَاحبايَ فَاستَكَانَا وَقَعَدَا في بُيُوتهمَا يَبْكيَانِ وأَمَّا أَنَا فَكُنتُ أَشَبَّ الْقَوْمِ وَأَجْلَدَهُم، فَكُنتُ أَخْرُج فَأَشهَدُ الصَّلاة مَعَ الْمُسْلِمِينَ، وَأَطُوفُ في الأَسْوَاقِ وَلا يُكَلِّمُنِي أَحد، وآتِي رسول الله</w:t>
      </w:r>
      <w:r w:rsidR="00924A15" w:rsidRPr="006A2D1A">
        <w:rPr>
          <w:b w:val="0"/>
          <w:bCs w:val="0"/>
          <w:rtl/>
          <w:lang w:bidi="ar-SA"/>
        </w:rPr>
        <w:sym w:font="AGA Arabesque" w:char="F072"/>
      </w:r>
      <w:r w:rsidRPr="006A2D1A">
        <w:rPr>
          <w:rtl/>
          <w:lang w:bidi="ar-SA"/>
        </w:rPr>
        <w:t xml:space="preserve"> فأُسَلِّمُ عَلَيْه، وَهُو في مجْلِسِهِ بعدَ الصَّلاةِ، فَأَقُولُ في نفسِي: هَل حَرَّكَ شفتَيهِ بردِّ السَّلامِ أَم لا؟ ثُمَّ أُصلِّي قريباً مِنهُ وأُسَارِقُهُ النَّظَر، فَإِذَا أَقبَلتُ على صلاتِي نَظر إِلَي</w:t>
      </w:r>
      <w:r w:rsidR="00924A15" w:rsidRPr="006A2D1A">
        <w:rPr>
          <w:rtl/>
          <w:lang w:bidi="ar-SA"/>
        </w:rPr>
        <w:t>َّ</w:t>
      </w:r>
      <w:r w:rsidRPr="006A2D1A">
        <w:rPr>
          <w:rtl/>
          <w:lang w:bidi="ar-SA"/>
        </w:rPr>
        <w:t xml:space="preserve">، وإِذَا الْتَفَتُّ نَحْوَهُ أَعْرَضَ عَنِّي، حَتى إِذا طَال ذلكَ عَلَيَّ مِن جَفْوَةِ الْمُسْلمينَ مشَيْت حَتَّى تَسوَّرْت جدارَ حَائط أبي قَتَادَةَ </w:t>
      </w:r>
      <w:r w:rsidR="00924A15" w:rsidRPr="006A2D1A">
        <w:rPr>
          <w:rtl/>
          <w:lang w:bidi="ar-SA"/>
        </w:rPr>
        <w:t>وَهُوَ</w:t>
      </w:r>
      <w:r w:rsidRPr="006A2D1A">
        <w:rPr>
          <w:rtl/>
          <w:lang w:bidi="ar-SA"/>
        </w:rPr>
        <w:t xml:space="preserve"> ابْن عَمِّي وأَحبُّ </w:t>
      </w:r>
      <w:r w:rsidR="00924A15" w:rsidRPr="006A2D1A">
        <w:rPr>
          <w:rtl/>
          <w:lang w:bidi="ar-SA"/>
        </w:rPr>
        <w:t>النَّاس</w:t>
      </w:r>
      <w:r w:rsidRPr="006A2D1A">
        <w:rPr>
          <w:rtl/>
          <w:lang w:bidi="ar-SA"/>
        </w:rPr>
        <w:t xml:space="preserve"> </w:t>
      </w:r>
      <w:r w:rsidR="00924A15" w:rsidRPr="006A2D1A">
        <w:rPr>
          <w:rtl/>
          <w:lang w:bidi="ar-SA"/>
        </w:rPr>
        <w:t>إِلَ</w:t>
      </w:r>
      <w:r w:rsidRPr="006A2D1A">
        <w:rPr>
          <w:rtl/>
          <w:lang w:bidi="ar-SA"/>
        </w:rPr>
        <w:t>ي</w:t>
      </w:r>
      <w:r w:rsidR="00924A15" w:rsidRPr="006A2D1A">
        <w:rPr>
          <w:rtl/>
          <w:lang w:bidi="ar-SA"/>
        </w:rPr>
        <w:t>َّ</w:t>
      </w:r>
      <w:r w:rsidRPr="006A2D1A">
        <w:rPr>
          <w:rtl/>
          <w:lang w:bidi="ar-SA"/>
        </w:rPr>
        <w:t>، فَسلَّمْتُ عَلَيْهِ فَواللَّهِ مَا رَدَّ عَلَيَّ السَّلام، فَقُلْت لَه: يا أَبَا قتادَة أَنْشُدكَ باللَّه هَلْ تَعْلَمُني أُحبُّ الله وَرَسُولَه</w:t>
      </w:r>
      <w:r w:rsidR="00924A15" w:rsidRPr="006A2D1A">
        <w:rPr>
          <w:b w:val="0"/>
          <w:bCs w:val="0"/>
          <w:rtl/>
          <w:lang w:bidi="ar-SA"/>
        </w:rPr>
        <w:sym w:font="AGA Arabesque" w:char="F072"/>
      </w:r>
      <w:r w:rsidR="00924A15" w:rsidRPr="006A2D1A">
        <w:rPr>
          <w:rtl/>
          <w:lang w:bidi="ar-SA"/>
        </w:rPr>
        <w:t xml:space="preserve"> </w:t>
      </w:r>
      <w:r w:rsidRPr="006A2D1A">
        <w:rPr>
          <w:rtl/>
          <w:lang w:bidi="ar-SA"/>
        </w:rPr>
        <w:t xml:space="preserve">؟ فَسَكَتَ، فَعُدت فَنَاشَدتُه فَسكَت، فَعُدْت فَنَاشَدْته فَقال: الله ورَسُولُهُ أَعْلَم. فَفَاضَتْ عَيْنَاي، وَتَوَلَّيْتُ حَتَّى تَسَوَّرتُ الْجدَارَ فبَيْنَا أَنَا أَمْشي في سُوقِ المدينةِ إِذَا نَبَطيُّ منْ نبطِ أَهْلِ الشَّام مِمَّنْ قَدِمَ بالطَّعَامِ يبيعُهُ بالمدينةِ يَقُول: مَنْ يَدُلُّ عَلَى </w:t>
      </w:r>
      <w:r w:rsidRPr="006A2D1A">
        <w:rPr>
          <w:rtl/>
          <w:lang w:bidi="ar-SA"/>
        </w:rPr>
        <w:lastRenderedPageBreak/>
        <w:t>كعْبِ بْنِ مَالك؟ فَطَفقَ النَّاسُ يشيرون له إِلَى</w:t>
      </w:r>
      <w:r w:rsidR="00D969B6" w:rsidRPr="006A2D1A">
        <w:rPr>
          <w:rtl/>
          <w:lang w:bidi="ar-SA"/>
        </w:rPr>
        <w:t>َّ</w:t>
      </w:r>
      <w:r w:rsidRPr="006A2D1A">
        <w:rPr>
          <w:rtl/>
          <w:lang w:bidi="ar-SA"/>
        </w:rPr>
        <w:t xml:space="preserve"> حَتَّى جَاءَني فَدَفَعَ إِلى كتَاباً منْ مَلِكِ غَسَّان، وكُنْتُ كَاتِبا. فَقَرَأْتُهُ فَإِذَا فيه: أَمَّا بَعْدُ فَإِنَّهُ قَدْ بلَغَنَا أَن صاحِبَكَ قدْ جَفاك، ولمْ يجْعلْك اللَّهُ بدَارِ هَوَانٍ وَلا مَضْيعَةٍ، فَالْحقْ بِنا نُوَاسِك، فَقلْت حِين قرأْتُهَا: وَهَذِهِ أَيْضاً من الْبَلاءِ فَتَيمَّمْتُ بِهَا التَّنُّور فَسَجرْتُهَا.</w:t>
      </w:r>
    </w:p>
    <w:p w:rsidR="00C672F9" w:rsidRPr="006A2D1A" w:rsidRDefault="00C672F9" w:rsidP="0040309C">
      <w:pPr>
        <w:pStyle w:val="a4"/>
        <w:spacing w:before="0"/>
        <w:rPr>
          <w:rtl/>
          <w:lang w:bidi="ar-SA"/>
        </w:rPr>
      </w:pPr>
      <w:r w:rsidRPr="006A2D1A">
        <w:rPr>
          <w:rtl/>
          <w:lang w:bidi="ar-SA"/>
        </w:rPr>
        <w:t xml:space="preserve">حَتَّى إِذَا مَضَتْ أَرْبَعُون مِن الْخَمْسِينَ </w:t>
      </w:r>
      <w:r w:rsidR="00D969B6" w:rsidRPr="006A2D1A">
        <w:rPr>
          <w:rtl/>
          <w:lang w:bidi="ar-SA"/>
        </w:rPr>
        <w:t>وَاسْتَلْبَث</w:t>
      </w:r>
      <w:r w:rsidRPr="006A2D1A">
        <w:rPr>
          <w:rtl/>
          <w:lang w:bidi="ar-SA"/>
        </w:rPr>
        <w:t xml:space="preserve"> الْوَحْىُ إِذَا </w:t>
      </w:r>
      <w:r w:rsidR="00D969B6" w:rsidRPr="006A2D1A">
        <w:rPr>
          <w:rtl/>
          <w:lang w:bidi="ar-SA"/>
        </w:rPr>
        <w:t>رسولُ</w:t>
      </w:r>
      <w:r w:rsidRPr="006A2D1A">
        <w:rPr>
          <w:rtl/>
          <w:lang w:bidi="ar-SA"/>
        </w:rPr>
        <w:t xml:space="preserve"> رسول</w:t>
      </w:r>
      <w:r w:rsidR="00D969B6" w:rsidRPr="006A2D1A">
        <w:rPr>
          <w:rtl/>
          <w:lang w:bidi="ar-SA"/>
        </w:rPr>
        <w:t>ِ</w:t>
      </w:r>
      <w:r w:rsidRPr="006A2D1A">
        <w:rPr>
          <w:rtl/>
          <w:lang w:bidi="ar-SA"/>
        </w:rPr>
        <w:t xml:space="preserve"> الله</w:t>
      </w:r>
      <w:r w:rsidR="00D969B6" w:rsidRPr="006A2D1A">
        <w:rPr>
          <w:b w:val="0"/>
          <w:bCs w:val="0"/>
          <w:rtl/>
          <w:lang w:bidi="ar-SA"/>
        </w:rPr>
        <w:sym w:font="AGA Arabesque" w:char="F072"/>
      </w:r>
      <w:r w:rsidRPr="006A2D1A">
        <w:rPr>
          <w:rtl/>
          <w:lang w:bidi="ar-SA"/>
        </w:rPr>
        <w:t xml:space="preserve"> يَأْتِينِي، فَقَالَ: إِنَّ رسول الله</w:t>
      </w:r>
      <w:r w:rsidR="00D969B6" w:rsidRPr="006A2D1A">
        <w:rPr>
          <w:b w:val="0"/>
          <w:bCs w:val="0"/>
          <w:rtl/>
          <w:lang w:bidi="ar-SA"/>
        </w:rPr>
        <w:sym w:font="AGA Arabesque" w:char="F072"/>
      </w:r>
      <w:r w:rsidRPr="006A2D1A">
        <w:rPr>
          <w:rtl/>
          <w:lang w:bidi="ar-SA"/>
        </w:rPr>
        <w:t xml:space="preserve"> يَأَمُرُكَ أَنْ تَعْتزِلَ امْرأَتك، فقُلْتُ: أُطَلِّقُهَا، أَمْ مَاذا أَفعْل؟ قَالَ: لا بَلْ اعتْزِلْهَا فلا تقربَنَّهَا، وَأَرْسلَ إِلى صَاحِبيَّ بِمِثْلِ ذلِك. فَقُلْتُ لامْرَأَتِي: الْحقِي بِأَهْلكِ فَكُونِي عِنْدَهُمْ حَتَّى يَقْضِيَ </w:t>
      </w:r>
      <w:r w:rsidR="00D969B6" w:rsidRPr="006A2D1A">
        <w:rPr>
          <w:rtl/>
          <w:lang w:bidi="ar-SA"/>
        </w:rPr>
        <w:t>اللّ</w:t>
      </w:r>
      <w:r w:rsidRPr="006A2D1A">
        <w:rPr>
          <w:rtl/>
          <w:lang w:bidi="ar-SA"/>
        </w:rPr>
        <w:t>هُ في هذَا الأَمر، فَجَاءَت امْرأَةُ هِلالِ بْنِ أُمَيَّةَ</w:t>
      </w:r>
      <w:r w:rsidR="00D969B6" w:rsidRPr="006A2D1A">
        <w:rPr>
          <w:b w:val="0"/>
          <w:bCs w:val="0"/>
          <w:rtl/>
          <w:lang w:bidi="ar-SA"/>
        </w:rPr>
        <w:sym w:font="AGA Arabesque" w:char="F072"/>
      </w:r>
      <w:r w:rsidRPr="006A2D1A">
        <w:rPr>
          <w:rtl/>
          <w:lang w:bidi="ar-SA"/>
        </w:rPr>
        <w:t xml:space="preserve"> فقالتْ لَه: يا رسول الله إِنَّ هِلالَ بْنَ أُميَّةَ شَيْخٌ ضَائعٌ ليْسَ لَهُ خادِم، فهلْ تَكْرهُ أَنْ أَخْدُمه؟ قال: لا، وَلَكِنْ لا يَقْربَنَّك. فَقَالَت: إِنَّهُ وَاللَّه مَا بِهِ مِنْ حَركةٍ إِلَى شَيء، وَوَاللَّه ما زَالَ يَبْكِي مُنْذُ كَانَ مِنْ أَمْرِهِ مَا كَانَ إِلَى يَوْمِهِ هَذَا. فَقَال لِي بعْضُ أَهْلِي: لَو اسْتأَذنْت رسول الله</w:t>
      </w:r>
      <w:r w:rsidR="00D969B6" w:rsidRPr="006A2D1A">
        <w:rPr>
          <w:b w:val="0"/>
          <w:bCs w:val="0"/>
          <w:rtl/>
          <w:lang w:bidi="ar-SA"/>
        </w:rPr>
        <w:sym w:font="AGA Arabesque" w:char="F072"/>
      </w:r>
      <w:r w:rsidRPr="006A2D1A">
        <w:rPr>
          <w:rtl/>
          <w:lang w:bidi="ar-SA"/>
        </w:rPr>
        <w:t xml:space="preserve"> في امْرَأَتِك، فقَدْ أَذن لامْرأَةِ هِلالِ بْنِ أُمَيَّةَ أَنْ تَخْدُمَهُ؟ فقُلْتُ: لا أَسْتَأْذِنُ فِيهَا رسول الله</w:t>
      </w:r>
      <w:r w:rsidR="00D969B6" w:rsidRPr="006A2D1A">
        <w:rPr>
          <w:b w:val="0"/>
          <w:bCs w:val="0"/>
          <w:rtl/>
          <w:lang w:bidi="ar-SA"/>
        </w:rPr>
        <w:sym w:font="AGA Arabesque" w:char="F072"/>
      </w:r>
      <w:r w:rsidRPr="006A2D1A">
        <w:rPr>
          <w:rtl/>
          <w:lang w:bidi="ar-SA"/>
        </w:rPr>
        <w:t xml:space="preserve"> ومَا يُدْريني مَاذا يَقُولُ رسولُ</w:t>
      </w:r>
      <w:r w:rsidR="00D969B6" w:rsidRPr="006A2D1A">
        <w:rPr>
          <w:rFonts w:ascii="Times New Roman" w:hAnsi="Times New Roman" w:cs="Times New Roman"/>
          <w:rtl/>
          <w:lang w:bidi="ar-SA"/>
        </w:rPr>
        <w:t>‌</w:t>
      </w:r>
      <w:r w:rsidRPr="006A2D1A">
        <w:rPr>
          <w:rtl/>
          <w:lang w:bidi="ar-SA"/>
        </w:rPr>
        <w:t>الله</w:t>
      </w:r>
      <w:r w:rsidR="00D969B6" w:rsidRPr="006A2D1A">
        <w:rPr>
          <w:b w:val="0"/>
          <w:bCs w:val="0"/>
          <w:rtl/>
          <w:lang w:bidi="ar-SA"/>
        </w:rPr>
        <w:sym w:font="AGA Arabesque" w:char="F072"/>
      </w:r>
      <w:r w:rsidRPr="006A2D1A">
        <w:rPr>
          <w:rtl/>
          <w:lang w:bidi="ar-SA"/>
        </w:rPr>
        <w:t xml:space="preserve"> إِذَا اسْتَأْذَنْتُهُ فِيهَا وَأَنَا رَجُلٌ شَابٌّ فلَبِثْتُ بِذلك عشْر ليال، فَكَمُلَ لَنا خمْسُونَ لَيْلَةً مِنْ حينَ نُهي عَنْ كَلامنا.</w:t>
      </w:r>
    </w:p>
    <w:p w:rsidR="00C672F9" w:rsidRPr="006A2D1A" w:rsidRDefault="00C672F9" w:rsidP="0040309C">
      <w:pPr>
        <w:pStyle w:val="a4"/>
        <w:rPr>
          <w:rtl/>
          <w:lang w:bidi="ar-SA"/>
        </w:rPr>
      </w:pPr>
      <w:r w:rsidRPr="006A2D1A">
        <w:rPr>
          <w:rtl/>
          <w:lang w:bidi="ar-SA"/>
        </w:rPr>
        <w:t>ثُمَّ صَلَّيْتُ صَلاَةَ الْفَجْرِ صباحَ خمْسينَ لَيْلَةً عَلَى ظهْرِ بَيْتٍ مِنْ بُيُوتِنَا، فَبينَا أَنَا جَالسٌ عَلَى الحال التي ذكَر اللَّهُ تعالَى مِنَّا، قَدْ ضَاقَتْ عَلَيَّ نَفْسِى وَضَاقَتْ عَليَّ الأَرضُ بمَا رَحُبَتْ، سَمعْتُ صَوْتَ صَارِخٍ أوفي عَلَى سَلْعٍ يَقُولُ بأَعْلَى صَوْتِه: يَا كَعْبُ بْنَ مَالِكٍ أَبْشِرْ، فخرَرْتُ سَاجِدا، وَعَرَفْتُ أَنَّهُ قَدْ جَاءَ فَرَجٌ فَآذَنَ رسول الله</w:t>
      </w:r>
      <w:r w:rsidR="00D969B6" w:rsidRPr="006A2D1A">
        <w:rPr>
          <w:b w:val="0"/>
          <w:bCs w:val="0"/>
          <w:rtl/>
          <w:lang w:bidi="ar-SA"/>
        </w:rPr>
        <w:sym w:font="AGA Arabesque" w:char="F072"/>
      </w:r>
      <w:r w:rsidRPr="006A2D1A">
        <w:rPr>
          <w:rtl/>
          <w:lang w:bidi="ar-SA"/>
        </w:rPr>
        <w:t xml:space="preserve"> النَّاس بِتوْبَةِ الله</w:t>
      </w:r>
      <w:r w:rsidR="00D969B6" w:rsidRPr="006A2D1A">
        <w:rPr>
          <w:b w:val="0"/>
          <w:bCs w:val="0"/>
          <w:rtl/>
          <w:lang w:bidi="ar-SA"/>
        </w:rPr>
        <w:sym w:font="AGA Arabesque" w:char="F055"/>
      </w:r>
      <w:r w:rsidRPr="006A2D1A">
        <w:rPr>
          <w:rtl/>
          <w:lang w:bidi="ar-SA"/>
        </w:rPr>
        <w:t xml:space="preserve"> عَلَيْنَا حِين صَلَّى صَلاة الْفجْرِ فذهَبَ النَّاسُ يُبَشِّرُوننا، فذهَبَ قِبَلَ صَاحِبَيَّ مُبَشِّرُون، وركض رَجُلٌ إِليَّ فرَساً وَسَعَى ساعٍ مِنْ أَسْلَمَ قِبَلِي وَأَوْفَى عَلَى الْجَبل، وكَان الصَّوْتُ أَسْرَعَ مِنَ الْفَرَس، فلمَّا جَاءَنِي الَّذي سمِعْتُ صوْتَهُ يُبَشِّرُنِي نَزَعْتُ لَهُ ثَوْبَيَّ فَكَسَوْتُهُمَا إِيَّاهُ ببشارَته واللَّه ما أَمْلِكُ غَيْرَهُمَا يوْمَئذ، وَاسْتَعَرْتُ ثَوْبَيْنِ فَلَبسْتُهُمَا وانْطَلَقتُ أَتَأَمَّمُ رسول الله</w:t>
      </w:r>
      <w:r w:rsidR="00D969B6" w:rsidRPr="006A2D1A">
        <w:rPr>
          <w:b w:val="0"/>
          <w:bCs w:val="0"/>
          <w:rtl/>
          <w:lang w:bidi="ar-SA"/>
        </w:rPr>
        <w:sym w:font="AGA Arabesque" w:char="F072"/>
      </w:r>
      <w:r w:rsidRPr="006A2D1A">
        <w:rPr>
          <w:rtl/>
          <w:lang w:bidi="ar-SA"/>
        </w:rPr>
        <w:t xml:space="preserve"> يَتَلَقَّانِي النَّاسُ فَوْجاً فَوْجاً يُهَنِّئُونني بِالتَّوْبَةِ وَيَقُولُون لِي: لِتَهْنِكَ تَوْبَةُ الله عَلَيْكَ، حتَّى دَخَلْتُ الْمَسْجِدَ فَإِذَا رسول الله</w:t>
      </w:r>
      <w:r w:rsidR="00D969B6" w:rsidRPr="006A2D1A">
        <w:rPr>
          <w:b w:val="0"/>
          <w:bCs w:val="0"/>
          <w:rtl/>
          <w:lang w:bidi="ar-SA"/>
        </w:rPr>
        <w:sym w:font="AGA Arabesque" w:char="F072"/>
      </w:r>
      <w:r w:rsidRPr="006A2D1A">
        <w:rPr>
          <w:rtl/>
          <w:lang w:bidi="ar-SA"/>
        </w:rPr>
        <w:t xml:space="preserve"> جَالِسٌ حَوْلَهُ النَّاس، فَقَامَ طلْحَةُ بْنُ عُبَيْد الله</w:t>
      </w:r>
      <w:r w:rsidR="00D969B6" w:rsidRPr="006A2D1A">
        <w:rPr>
          <w:b w:val="0"/>
          <w:bCs w:val="0"/>
          <w:rtl/>
          <w:lang w:bidi="ar-SA"/>
        </w:rPr>
        <w:sym w:font="AGA Arabesque" w:char="F074"/>
      </w:r>
      <w:r w:rsidRPr="006A2D1A">
        <w:rPr>
          <w:rtl/>
          <w:lang w:bidi="ar-SA"/>
        </w:rPr>
        <w:t xml:space="preserve"> يُهَرْوِل حَتَّى صَافَحَنِي وهَنَّأَنِي، واللَّه مَا قَامَ رَجُلٌ مِنَ الْمُهاجِرِينَ غَيْرُه، فَكَان كَعْبٌ لا يَنْساهَا لِطَلحَة.</w:t>
      </w:r>
    </w:p>
    <w:p w:rsidR="00C672F9" w:rsidRPr="006A2D1A" w:rsidRDefault="00C672F9" w:rsidP="0040309C">
      <w:pPr>
        <w:pStyle w:val="a4"/>
        <w:spacing w:before="0"/>
        <w:rPr>
          <w:rtl/>
          <w:lang w:bidi="ar-SA"/>
        </w:rPr>
      </w:pPr>
      <w:r w:rsidRPr="006A2D1A">
        <w:rPr>
          <w:rtl/>
          <w:lang w:bidi="ar-SA"/>
        </w:rPr>
        <w:lastRenderedPageBreak/>
        <w:t>قَالَ كَعْب: فَلَمَّا سَلَّمْتُ عَلَى رسول الله</w:t>
      </w:r>
      <w:r w:rsidR="002E02C7" w:rsidRPr="006A2D1A">
        <w:rPr>
          <w:b w:val="0"/>
          <w:bCs w:val="0"/>
          <w:rtl/>
          <w:lang w:bidi="ar-SA"/>
        </w:rPr>
        <w:sym w:font="AGA Arabesque" w:char="F072"/>
      </w:r>
      <w:r w:rsidRPr="006A2D1A">
        <w:rPr>
          <w:rtl/>
          <w:lang w:bidi="ar-SA"/>
        </w:rPr>
        <w:t xml:space="preserve"> قال: وَهوَ يَبْرُقُ وَجْهُهُ مِنَ السُّرُور أَبْشِرْ بِخَيْرِ يَوْمٍ مَرَّ عَلَيْك، مُذْ ولَدَتْكَ أُمُّك، فقُلْت: أمِنْ عِنْدِكَ يَا رَسُول اللَّهِ أَم مِنْ عِنْد الله؟ قال: لاَ بَلْ مِنْ عِنْد الله</w:t>
      </w:r>
      <w:r w:rsidR="002E02C7" w:rsidRPr="006A2D1A">
        <w:rPr>
          <w:b w:val="0"/>
          <w:bCs w:val="0"/>
          <w:rtl/>
          <w:lang w:bidi="ar-SA"/>
        </w:rPr>
        <w:sym w:font="AGA Arabesque" w:char="F055"/>
      </w:r>
      <w:r w:rsidRPr="006A2D1A">
        <w:rPr>
          <w:rtl/>
          <w:lang w:bidi="ar-SA"/>
        </w:rPr>
        <w:t>، وكانَ رسول</w:t>
      </w:r>
      <w:r w:rsidR="002E02C7" w:rsidRPr="006A2D1A">
        <w:rPr>
          <w:rFonts w:ascii="Times New Roman" w:hAnsi="Times New Roman" w:cs="Times New Roman"/>
          <w:rtl/>
          <w:lang w:bidi="ar-SA"/>
        </w:rPr>
        <w:t>‌</w:t>
      </w:r>
      <w:r w:rsidRPr="006A2D1A">
        <w:rPr>
          <w:rtl/>
          <w:lang w:bidi="ar-SA"/>
        </w:rPr>
        <w:t>الله صَلّى اللهُ عَلَيْهِ وسَلَّم إِذَا سُرَّ اسْتَنارَ وَجْهُهُ حتَّى كَأنَّ وجْهَهُ قِطْعَةُ قَمر، وكُنَّا نعْرِفُ ذلِكَ مِنْهُ، فلَمَّا جلَسْتُ بَيْنَ يدَيْهِ قُلتُ: يَا رسول اللَّهِ إِنَّ مِنْ تَوْبَتِي أَنْ أَنْخَلِعَ مِن مَالي صدَقَةً إِلَى اللَّهِ وإِلَى رَسُولِه.</w:t>
      </w:r>
    </w:p>
    <w:p w:rsidR="00C672F9" w:rsidRPr="006A2D1A" w:rsidRDefault="00C672F9" w:rsidP="004234B0">
      <w:pPr>
        <w:pStyle w:val="a4"/>
        <w:spacing w:before="0"/>
        <w:rPr>
          <w:rtl/>
          <w:lang w:bidi="ar-SA"/>
        </w:rPr>
      </w:pPr>
      <w:r w:rsidRPr="006A2D1A">
        <w:rPr>
          <w:rtl/>
          <w:lang w:bidi="ar-SA"/>
        </w:rPr>
        <w:t>فَقَالَ رَسُول الله</w:t>
      </w:r>
      <w:r w:rsidR="002E02C7" w:rsidRPr="006A2D1A">
        <w:rPr>
          <w:b w:val="0"/>
          <w:bCs w:val="0"/>
          <w:rtl/>
          <w:lang w:bidi="ar-SA"/>
        </w:rPr>
        <w:sym w:font="AGA Arabesque" w:char="F072"/>
      </w:r>
      <w:r w:rsidR="002E02C7" w:rsidRPr="006A2D1A">
        <w:rPr>
          <w:rtl/>
          <w:lang w:bidi="ar-SA"/>
        </w:rPr>
        <w:t xml:space="preserve"> </w:t>
      </w:r>
      <w:r w:rsidRPr="006A2D1A">
        <w:rPr>
          <w:rtl/>
          <w:lang w:bidi="ar-SA"/>
        </w:rPr>
        <w:t>: أَمْسِكْ عَلَيْكَ بَعْضَ مَالِكَ فَهُوَ خَيْر لَك، فَقُلْتُ إِنِّي أُمْسِكُ سَهْمِي الَّذي بِخيْبَر. وَقُلْت: يَا رَسُولَ الله إِن الله تَعَالىَ إِنَّما أَنْجَانِي بالصدق، وَإِنْ مِنْ تَوْبَتي أَن لا أُحدِّثَ إِلاَّ صِدْقاً ما بَقِيت، فوالله ما علِمْتُ أحداً مِنَ المسلمِين أَبْلاْهُ اللَّهُ تَعَالَى في صدْق الْحَديث مُنذُ ذَكَرْتُ ذَلكَ لرِسُولِ الله</w:t>
      </w:r>
      <w:r w:rsidR="002E02C7" w:rsidRPr="006A2D1A">
        <w:rPr>
          <w:b w:val="0"/>
          <w:bCs w:val="0"/>
          <w:rtl/>
          <w:lang w:bidi="ar-SA"/>
        </w:rPr>
        <w:sym w:font="AGA Arabesque" w:char="F072"/>
      </w:r>
      <w:r w:rsidRPr="006A2D1A">
        <w:rPr>
          <w:rtl/>
          <w:lang w:bidi="ar-SA"/>
        </w:rPr>
        <w:t xml:space="preserve"> أَحْسَنَ مِمَّا أَبْلاَنِي اللَّهُ تَعَالَى، وَاللَّهِ مَا تَعمّدْت كِذْبَةً مُنْذُ قُلْت ذَلِكَ لرَسُولِ اللَّهِ</w:t>
      </w:r>
      <w:r w:rsidR="002E02C7" w:rsidRPr="006A2D1A">
        <w:rPr>
          <w:b w:val="0"/>
          <w:bCs w:val="0"/>
          <w:rtl/>
          <w:lang w:bidi="ar-SA"/>
        </w:rPr>
        <w:sym w:font="AGA Arabesque" w:char="F072"/>
      </w:r>
      <w:r w:rsidRPr="006A2D1A">
        <w:rPr>
          <w:rtl/>
          <w:lang w:bidi="ar-SA"/>
        </w:rPr>
        <w:t xml:space="preserve"> إِلَى يَوْمِي هَذَا، وَإِنِّي لأَرْجُو أَنْ يَحْفظني اللَّهُ تَعَالى فِيمَا بَقِي، قال: فَأَنْزَلَ اللَّهُ تَعَالَى:</w:t>
      </w:r>
      <w:r w:rsidR="002E02C7" w:rsidRPr="006A2D1A">
        <w:rPr>
          <w:rtl/>
          <w:lang w:bidi="ar-SA"/>
        </w:rPr>
        <w:t xml:space="preserve"> </w:t>
      </w:r>
      <w:r w:rsidR="004234B0" w:rsidRPr="006A2D1A">
        <w:rPr>
          <w:rFonts w:ascii="KFGQPC Uthman Taha Naskh" w:hint="cs"/>
          <w:rtl/>
          <w:lang w:val="en-MY" w:eastAsia="en-MY" w:bidi="ar-SA"/>
        </w:rPr>
        <w:t>﴿</w:t>
      </w:r>
      <w:r w:rsidR="004234B0" w:rsidRPr="006A2D1A">
        <w:rPr>
          <w:rStyle w:val="Char2"/>
          <w:rFonts w:hint="eastAsia"/>
          <w:rtl/>
        </w:rPr>
        <w:t>لَّقَد</w:t>
      </w:r>
      <w:r w:rsidR="004234B0" w:rsidRPr="006A2D1A">
        <w:rPr>
          <w:rStyle w:val="Char2"/>
          <w:rtl/>
        </w:rPr>
        <w:t xml:space="preserve"> </w:t>
      </w:r>
      <w:r w:rsidR="004234B0" w:rsidRPr="006A2D1A">
        <w:rPr>
          <w:rStyle w:val="Char2"/>
          <w:rFonts w:hint="eastAsia"/>
          <w:rtl/>
        </w:rPr>
        <w:t>تَّابَ</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للَّهُ</w:t>
      </w:r>
      <w:r w:rsidR="004234B0" w:rsidRPr="006A2D1A">
        <w:rPr>
          <w:rStyle w:val="Char2"/>
          <w:rtl/>
        </w:rPr>
        <w:t xml:space="preserve"> </w:t>
      </w:r>
      <w:r w:rsidR="004234B0" w:rsidRPr="006A2D1A">
        <w:rPr>
          <w:rStyle w:val="Char2"/>
          <w:rFonts w:hint="eastAsia"/>
          <w:rtl/>
        </w:rPr>
        <w:t>عَلَى</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لنَّبِيِّ</w:t>
      </w:r>
      <w:r w:rsidR="004234B0" w:rsidRPr="006A2D1A">
        <w:rPr>
          <w:rStyle w:val="Char2"/>
          <w:rtl/>
        </w:rPr>
        <w:t xml:space="preserve"> </w:t>
      </w:r>
      <w:r w:rsidR="004234B0" w:rsidRPr="006A2D1A">
        <w:rPr>
          <w:rStyle w:val="Char2"/>
          <w:rFonts w:hint="eastAsia"/>
          <w:rtl/>
        </w:rPr>
        <w:t>وَ</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مُهَ</w:t>
      </w:r>
      <w:r w:rsidR="004234B0" w:rsidRPr="006A2D1A">
        <w:rPr>
          <w:rStyle w:val="Char2"/>
          <w:rFonts w:hint="cs"/>
          <w:rtl/>
        </w:rPr>
        <w:t>ٰ</w:t>
      </w:r>
      <w:r w:rsidR="004234B0" w:rsidRPr="006A2D1A">
        <w:rPr>
          <w:rStyle w:val="Char2"/>
          <w:rFonts w:hint="eastAsia"/>
          <w:rtl/>
        </w:rPr>
        <w:t>جِرِينَ</w:t>
      </w:r>
      <w:r w:rsidR="004234B0" w:rsidRPr="006A2D1A">
        <w:rPr>
          <w:rStyle w:val="Char2"/>
          <w:rtl/>
        </w:rPr>
        <w:t xml:space="preserve"> </w:t>
      </w:r>
      <w:r w:rsidR="004234B0" w:rsidRPr="006A2D1A">
        <w:rPr>
          <w:rStyle w:val="Char2"/>
          <w:rFonts w:hint="eastAsia"/>
          <w:rtl/>
        </w:rPr>
        <w:t>وَ</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أَنصَارِ</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لَّذِينَ</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تَّبَعُوهُ</w:t>
      </w:r>
      <w:r w:rsidR="004234B0" w:rsidRPr="006A2D1A">
        <w:rPr>
          <w:rStyle w:val="Char2"/>
          <w:rtl/>
        </w:rPr>
        <w:t xml:space="preserve"> </w:t>
      </w:r>
      <w:r w:rsidR="004234B0" w:rsidRPr="006A2D1A">
        <w:rPr>
          <w:rStyle w:val="Char2"/>
          <w:rFonts w:hint="eastAsia"/>
          <w:rtl/>
        </w:rPr>
        <w:t>فِي</w:t>
      </w:r>
      <w:r w:rsidR="004234B0" w:rsidRPr="006A2D1A">
        <w:rPr>
          <w:rStyle w:val="Char2"/>
          <w:rtl/>
        </w:rPr>
        <w:t xml:space="preserve"> </w:t>
      </w:r>
      <w:r w:rsidR="004234B0" w:rsidRPr="006A2D1A">
        <w:rPr>
          <w:rStyle w:val="Char2"/>
          <w:rFonts w:hint="eastAsia"/>
          <w:rtl/>
        </w:rPr>
        <w:t>سَاعَةِ</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عُس</w:t>
      </w:r>
      <w:r w:rsidR="004234B0" w:rsidRPr="006A2D1A">
        <w:rPr>
          <w:rStyle w:val="Char2"/>
          <w:rFonts w:hint="cs"/>
          <w:rtl/>
        </w:rPr>
        <w:t>ۡ</w:t>
      </w:r>
      <w:r w:rsidR="004234B0" w:rsidRPr="006A2D1A">
        <w:rPr>
          <w:rStyle w:val="Char2"/>
          <w:rFonts w:hint="eastAsia"/>
          <w:rtl/>
        </w:rPr>
        <w:t>رَةِ</w:t>
      </w:r>
      <w:r w:rsidR="004234B0" w:rsidRPr="006A2D1A">
        <w:rPr>
          <w:rFonts w:ascii="KFGQPC Uthman Taha Naskh" w:hint="cs"/>
          <w:rtl/>
          <w:lang w:val="en-MY" w:eastAsia="en-MY" w:bidi="ar-SA"/>
        </w:rPr>
        <w:t>﴾</w:t>
      </w:r>
      <w:r w:rsidRPr="006A2D1A">
        <w:rPr>
          <w:rtl/>
          <w:lang w:bidi="ar-SA"/>
        </w:rPr>
        <w:t xml:space="preserve"> حَتَّى بَلَغ:</w:t>
      </w:r>
      <w:r w:rsidRPr="006A2D1A">
        <w:rPr>
          <w:b w:val="0"/>
          <w:bCs w:val="0"/>
          <w:rtl/>
          <w:lang w:bidi="ar-SA"/>
        </w:rPr>
        <w:t xml:space="preserve"> </w:t>
      </w:r>
      <w:r w:rsidR="004234B0" w:rsidRPr="006A2D1A">
        <w:rPr>
          <w:rFonts w:ascii="KFGQPC Uthman Taha Naskh" w:hint="cs"/>
          <w:rtl/>
          <w:lang w:val="en-MY" w:eastAsia="en-MY" w:bidi="ar-SA"/>
        </w:rPr>
        <w:t>﴿</w:t>
      </w:r>
      <w:r w:rsidR="004234B0" w:rsidRPr="006A2D1A">
        <w:rPr>
          <w:rStyle w:val="Char2"/>
          <w:rFonts w:hint="eastAsia"/>
          <w:rtl/>
        </w:rPr>
        <w:t>إِنَّهُ</w:t>
      </w:r>
      <w:r w:rsidR="004234B0" w:rsidRPr="006A2D1A">
        <w:rPr>
          <w:rStyle w:val="Char2"/>
          <w:rFonts w:hint="cs"/>
          <w:rtl/>
        </w:rPr>
        <w:t>ۥ</w:t>
      </w:r>
      <w:r w:rsidR="004234B0" w:rsidRPr="006A2D1A">
        <w:rPr>
          <w:rStyle w:val="Char2"/>
          <w:rtl/>
        </w:rPr>
        <w:t xml:space="preserve"> </w:t>
      </w:r>
      <w:r w:rsidR="004234B0" w:rsidRPr="006A2D1A">
        <w:rPr>
          <w:rStyle w:val="Char2"/>
          <w:rFonts w:hint="eastAsia"/>
          <w:rtl/>
        </w:rPr>
        <w:t>بِهِم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رَءُوف</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رَّحِيم</w:t>
      </w:r>
      <w:r w:rsidR="004234B0" w:rsidRPr="006A2D1A">
        <w:rPr>
          <w:rStyle w:val="Char2"/>
          <w:rFonts w:hint="cs"/>
          <w:rtl/>
        </w:rPr>
        <w:t>ٞ</w:t>
      </w:r>
      <w:r w:rsidR="004234B0" w:rsidRPr="006A2D1A">
        <w:rPr>
          <w:rStyle w:val="Char2"/>
          <w:rtl/>
        </w:rPr>
        <w:t xml:space="preserve"> </w:t>
      </w:r>
      <w:r w:rsidR="004234B0" w:rsidRPr="006A2D1A">
        <w:rPr>
          <w:rStyle w:val="Char2"/>
          <w:rFonts w:hint="cs"/>
          <w:rtl/>
        </w:rPr>
        <w:t>١١٧</w:t>
      </w:r>
      <w:r w:rsidR="004234B0" w:rsidRPr="006A2D1A">
        <w:rPr>
          <w:rStyle w:val="Char2"/>
          <w:rtl/>
        </w:rPr>
        <w:t xml:space="preserve"> </w:t>
      </w:r>
      <w:r w:rsidR="004234B0" w:rsidRPr="006A2D1A">
        <w:rPr>
          <w:rStyle w:val="Char2"/>
          <w:rFonts w:hint="eastAsia"/>
          <w:rtl/>
        </w:rPr>
        <w:t>وَعَلَى</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لثَّلَ</w:t>
      </w:r>
      <w:r w:rsidR="004234B0" w:rsidRPr="006A2D1A">
        <w:rPr>
          <w:rStyle w:val="Char2"/>
          <w:rFonts w:hint="cs"/>
          <w:rtl/>
        </w:rPr>
        <w:t>ٰ</w:t>
      </w:r>
      <w:r w:rsidR="004234B0" w:rsidRPr="006A2D1A">
        <w:rPr>
          <w:rStyle w:val="Char2"/>
          <w:rFonts w:hint="eastAsia"/>
          <w:rtl/>
        </w:rPr>
        <w:t>ثَةِ</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لَّذِينَ</w:t>
      </w:r>
      <w:r w:rsidR="004234B0" w:rsidRPr="006A2D1A">
        <w:rPr>
          <w:rStyle w:val="Char2"/>
          <w:rtl/>
        </w:rPr>
        <w:t xml:space="preserve"> </w:t>
      </w:r>
      <w:r w:rsidR="004234B0" w:rsidRPr="006A2D1A">
        <w:rPr>
          <w:rStyle w:val="Char2"/>
          <w:rFonts w:hint="eastAsia"/>
          <w:rtl/>
        </w:rPr>
        <w:t>خُلِّفُواْ</w:t>
      </w:r>
      <w:r w:rsidR="004234B0" w:rsidRPr="006A2D1A">
        <w:rPr>
          <w:rStyle w:val="Char2"/>
          <w:rtl/>
        </w:rPr>
        <w:t xml:space="preserve"> </w:t>
      </w:r>
      <w:r w:rsidR="004234B0" w:rsidRPr="006A2D1A">
        <w:rPr>
          <w:rStyle w:val="Char2"/>
          <w:rFonts w:hint="eastAsia"/>
          <w:rtl/>
        </w:rPr>
        <w:t>حَتَّى</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إِذَا</w:t>
      </w:r>
      <w:r w:rsidR="004234B0" w:rsidRPr="006A2D1A">
        <w:rPr>
          <w:rStyle w:val="Char2"/>
          <w:rtl/>
        </w:rPr>
        <w:t xml:space="preserve"> </w:t>
      </w:r>
      <w:r w:rsidR="004234B0" w:rsidRPr="006A2D1A">
        <w:rPr>
          <w:rStyle w:val="Char2"/>
          <w:rFonts w:hint="eastAsia"/>
          <w:rtl/>
        </w:rPr>
        <w:t>ضَاقَت</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عَلَي</w:t>
      </w:r>
      <w:r w:rsidR="004234B0" w:rsidRPr="006A2D1A">
        <w:rPr>
          <w:rStyle w:val="Char2"/>
          <w:rFonts w:hint="cs"/>
          <w:rtl/>
        </w:rPr>
        <w:t>ۡ</w:t>
      </w:r>
      <w:r w:rsidR="004234B0" w:rsidRPr="006A2D1A">
        <w:rPr>
          <w:rStyle w:val="Char2"/>
          <w:rFonts w:hint="eastAsia"/>
          <w:rtl/>
        </w:rPr>
        <w:t>هِمُ</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أَر</w:t>
      </w:r>
      <w:r w:rsidR="004234B0" w:rsidRPr="006A2D1A">
        <w:rPr>
          <w:rStyle w:val="Char2"/>
          <w:rFonts w:hint="cs"/>
          <w:rtl/>
        </w:rPr>
        <w:t>ۡ</w:t>
      </w:r>
      <w:r w:rsidR="004234B0" w:rsidRPr="006A2D1A">
        <w:rPr>
          <w:rStyle w:val="Char2"/>
          <w:rFonts w:hint="eastAsia"/>
          <w:rtl/>
        </w:rPr>
        <w:t>ضُ</w:t>
      </w:r>
      <w:r w:rsidR="004234B0" w:rsidRPr="006A2D1A">
        <w:rPr>
          <w:rStyle w:val="Char2"/>
          <w:rtl/>
        </w:rPr>
        <w:t xml:space="preserve"> </w:t>
      </w:r>
      <w:r w:rsidR="004234B0" w:rsidRPr="006A2D1A">
        <w:rPr>
          <w:rStyle w:val="Char2"/>
          <w:rFonts w:hint="eastAsia"/>
          <w:rtl/>
        </w:rPr>
        <w:t>بِمَا</w:t>
      </w:r>
      <w:r w:rsidR="004234B0" w:rsidRPr="006A2D1A">
        <w:rPr>
          <w:rStyle w:val="Char2"/>
          <w:rtl/>
        </w:rPr>
        <w:t xml:space="preserve"> </w:t>
      </w:r>
      <w:r w:rsidR="004234B0" w:rsidRPr="006A2D1A">
        <w:rPr>
          <w:rStyle w:val="Char2"/>
          <w:rFonts w:hint="eastAsia"/>
          <w:rtl/>
        </w:rPr>
        <w:t>رَحُبَت</w:t>
      </w:r>
      <w:r w:rsidR="004234B0" w:rsidRPr="006A2D1A">
        <w:rPr>
          <w:rStyle w:val="Char2"/>
          <w:rFonts w:hint="cs"/>
          <w:rtl/>
        </w:rPr>
        <w:t>ۡ</w:t>
      </w:r>
      <w:r w:rsidR="004234B0" w:rsidRPr="006A2D1A">
        <w:rPr>
          <w:rFonts w:ascii="KFGQPC Uthman Taha Naskh" w:hint="cs"/>
          <w:rtl/>
          <w:lang w:val="en-MY" w:eastAsia="en-MY" w:bidi="ar-SA"/>
        </w:rPr>
        <w:t>﴾</w:t>
      </w:r>
      <w:r w:rsidR="007A7379" w:rsidRPr="006A2D1A">
        <w:rPr>
          <w:sz w:val="24"/>
          <w:szCs w:val="24"/>
          <w:rtl/>
          <w:lang w:bidi="ar-SA"/>
        </w:rPr>
        <w:t xml:space="preserve"> </w:t>
      </w:r>
      <w:r w:rsidRPr="006A2D1A">
        <w:rPr>
          <w:sz w:val="24"/>
          <w:szCs w:val="24"/>
          <w:rtl/>
          <w:lang w:bidi="ar-SA"/>
        </w:rPr>
        <w:t>حتى بلغ:</w:t>
      </w:r>
      <w:r w:rsidR="007A7379" w:rsidRPr="006A2D1A">
        <w:rPr>
          <w:sz w:val="24"/>
          <w:szCs w:val="24"/>
          <w:rtl/>
          <w:lang w:bidi="ar-SA"/>
        </w:rPr>
        <w:t xml:space="preserve"> </w:t>
      </w:r>
      <w:r w:rsidR="004234B0" w:rsidRPr="006A2D1A">
        <w:rPr>
          <w:rFonts w:ascii="KFGQPC Uthman Taha Naskh" w:hint="cs"/>
          <w:rtl/>
          <w:lang w:val="en-MY" w:eastAsia="en-MY" w:bidi="ar-SA"/>
        </w:rPr>
        <w:t>﴿</w:t>
      </w:r>
      <w:r w:rsidR="004234B0" w:rsidRPr="006A2D1A">
        <w:rPr>
          <w:rStyle w:val="Char2"/>
          <w:rFonts w:hint="cs"/>
          <w:rtl/>
        </w:rPr>
        <w:t>ٱ</w:t>
      </w:r>
      <w:r w:rsidR="004234B0" w:rsidRPr="006A2D1A">
        <w:rPr>
          <w:rStyle w:val="Char2"/>
          <w:rFonts w:hint="eastAsia"/>
          <w:rtl/>
        </w:rPr>
        <w:t>تَّقُواْ</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للَّهَ</w:t>
      </w:r>
      <w:r w:rsidR="004234B0" w:rsidRPr="006A2D1A">
        <w:rPr>
          <w:rStyle w:val="Char2"/>
          <w:rtl/>
        </w:rPr>
        <w:t xml:space="preserve"> </w:t>
      </w:r>
      <w:r w:rsidR="004234B0" w:rsidRPr="006A2D1A">
        <w:rPr>
          <w:rStyle w:val="Char2"/>
          <w:rFonts w:hint="eastAsia"/>
          <w:rtl/>
        </w:rPr>
        <w:t>وَكُونُواْ</w:t>
      </w:r>
      <w:r w:rsidR="004234B0" w:rsidRPr="006A2D1A">
        <w:rPr>
          <w:rStyle w:val="Char2"/>
          <w:rtl/>
        </w:rPr>
        <w:t xml:space="preserve"> </w:t>
      </w:r>
      <w:r w:rsidR="004234B0" w:rsidRPr="006A2D1A">
        <w:rPr>
          <w:rStyle w:val="Char2"/>
          <w:rFonts w:hint="eastAsia"/>
          <w:rtl/>
        </w:rPr>
        <w:t>مَعَ</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لصَّ</w:t>
      </w:r>
      <w:r w:rsidR="004234B0" w:rsidRPr="006A2D1A">
        <w:rPr>
          <w:rStyle w:val="Char2"/>
          <w:rFonts w:hint="cs"/>
          <w:rtl/>
        </w:rPr>
        <w:t>ٰ</w:t>
      </w:r>
      <w:r w:rsidR="004234B0" w:rsidRPr="006A2D1A">
        <w:rPr>
          <w:rStyle w:val="Char2"/>
          <w:rFonts w:hint="eastAsia"/>
          <w:rtl/>
        </w:rPr>
        <w:t>دِقِينَ</w:t>
      </w:r>
      <w:r w:rsidR="004234B0" w:rsidRPr="006A2D1A">
        <w:rPr>
          <w:rStyle w:val="Char2"/>
          <w:rtl/>
        </w:rPr>
        <w:t xml:space="preserve"> </w:t>
      </w:r>
      <w:r w:rsidR="004234B0" w:rsidRPr="006A2D1A">
        <w:rPr>
          <w:rStyle w:val="Char2"/>
          <w:rFonts w:hint="cs"/>
          <w:rtl/>
        </w:rPr>
        <w:t>١١٩</w:t>
      </w:r>
      <w:r w:rsidR="004234B0" w:rsidRPr="006A2D1A">
        <w:rPr>
          <w:rFonts w:ascii="KFGQPC Uthman Taha Naskh" w:hint="cs"/>
          <w:rtl/>
          <w:lang w:val="en-MY" w:eastAsia="en-MY" w:bidi="ar-SA"/>
        </w:rPr>
        <w:t>﴾</w:t>
      </w:r>
    </w:p>
    <w:p w:rsidR="007A7379" w:rsidRPr="006A2D1A" w:rsidRDefault="00C672F9" w:rsidP="004234B0">
      <w:pPr>
        <w:pStyle w:val="a4"/>
        <w:spacing w:before="0"/>
        <w:rPr>
          <w:rFonts w:ascii="(normal text)" w:hAnsi="(normal text)"/>
          <w:rtl/>
          <w:lang w:bidi="ar-SA"/>
        </w:rPr>
      </w:pPr>
      <w:r w:rsidRPr="006A2D1A">
        <w:rPr>
          <w:rtl/>
          <w:lang w:bidi="ar-SA"/>
        </w:rPr>
        <w:t>قالَ كعْب: واللَّهِ مَا أَنْعَمَ اللَّهُ عَلَيَّ مِنْ نِعْمَةٍ قَطُّ بَعْدَ إِذْ هَدانِي اللَّهُ لِلإِسْلام أَعْظمَ في نَفسِي مِنْ صِدْقي رَسُولَ اللَّهِ</w:t>
      </w:r>
      <w:r w:rsidR="007A7379" w:rsidRPr="006A2D1A">
        <w:rPr>
          <w:b w:val="0"/>
          <w:bCs w:val="0"/>
          <w:rtl/>
          <w:lang w:bidi="ar-SA"/>
        </w:rPr>
        <w:sym w:font="AGA Arabesque" w:char="F072"/>
      </w:r>
      <w:r w:rsidRPr="006A2D1A">
        <w:rPr>
          <w:rtl/>
          <w:lang w:bidi="ar-SA"/>
        </w:rPr>
        <w:t xml:space="preserve"> أَن لاَّ أَكُونَ كَذَبْتُه، فأهلكَ كَمَا هَلَكَ الَّذِينَ كَذَبُوا إِن الله تَعَالَى قَالَ للَّذِينَ كَذَبُوا حِينَ أَنزَلَ الْوَحْيَ شَرَّ مَا قَالَ لأحد، فَقَالَ اللَّهُ تَعَالَى:</w:t>
      </w:r>
      <w:r w:rsidRPr="006A2D1A">
        <w:rPr>
          <w:b w:val="0"/>
          <w:bCs w:val="0"/>
          <w:rtl/>
          <w:lang w:bidi="ar-SA"/>
        </w:rPr>
        <w:t xml:space="preserve"> </w:t>
      </w:r>
      <w:r w:rsidR="004234B0" w:rsidRPr="006A2D1A">
        <w:rPr>
          <w:rFonts w:ascii="KFGQPC Uthman Taha Naskh" w:hint="cs"/>
          <w:rtl/>
          <w:lang w:val="en-MY" w:eastAsia="en-MY" w:bidi="ar-SA"/>
        </w:rPr>
        <w:t>﴿</w:t>
      </w:r>
      <w:r w:rsidR="004234B0" w:rsidRPr="006A2D1A">
        <w:rPr>
          <w:rStyle w:val="Char2"/>
          <w:rFonts w:hint="eastAsia"/>
          <w:rtl/>
        </w:rPr>
        <w:t>سَيَح</w:t>
      </w:r>
      <w:r w:rsidR="004234B0" w:rsidRPr="006A2D1A">
        <w:rPr>
          <w:rStyle w:val="Char2"/>
          <w:rFonts w:hint="cs"/>
          <w:rtl/>
        </w:rPr>
        <w:t>ۡ</w:t>
      </w:r>
      <w:r w:rsidR="004234B0" w:rsidRPr="006A2D1A">
        <w:rPr>
          <w:rStyle w:val="Char2"/>
          <w:rFonts w:hint="eastAsia"/>
          <w:rtl/>
        </w:rPr>
        <w:t>لِفُونَ</w:t>
      </w:r>
      <w:r w:rsidR="004234B0" w:rsidRPr="006A2D1A">
        <w:rPr>
          <w:rStyle w:val="Char2"/>
          <w:rtl/>
        </w:rPr>
        <w:t xml:space="preserve"> </w:t>
      </w:r>
      <w:r w:rsidR="004234B0" w:rsidRPr="006A2D1A">
        <w:rPr>
          <w:rStyle w:val="Char2"/>
          <w:rFonts w:hint="eastAsia"/>
          <w:rtl/>
        </w:rPr>
        <w:t>بِ</w:t>
      </w:r>
      <w:r w:rsidR="004234B0" w:rsidRPr="006A2D1A">
        <w:rPr>
          <w:rStyle w:val="Char2"/>
          <w:rFonts w:hint="cs"/>
          <w:rtl/>
        </w:rPr>
        <w:t>ٱ</w:t>
      </w:r>
      <w:r w:rsidR="004234B0" w:rsidRPr="006A2D1A">
        <w:rPr>
          <w:rStyle w:val="Char2"/>
          <w:rFonts w:hint="eastAsia"/>
          <w:rtl/>
        </w:rPr>
        <w:t>للَّهِ</w:t>
      </w:r>
      <w:r w:rsidR="004234B0" w:rsidRPr="006A2D1A">
        <w:rPr>
          <w:rStyle w:val="Char2"/>
          <w:rtl/>
        </w:rPr>
        <w:t xml:space="preserve"> </w:t>
      </w:r>
      <w:r w:rsidR="004234B0" w:rsidRPr="006A2D1A">
        <w:rPr>
          <w:rStyle w:val="Char2"/>
          <w:rFonts w:hint="eastAsia"/>
          <w:rtl/>
        </w:rPr>
        <w:t>لَكُم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إِذَا</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نقَلَب</w:t>
      </w:r>
      <w:r w:rsidR="004234B0" w:rsidRPr="006A2D1A">
        <w:rPr>
          <w:rStyle w:val="Char2"/>
          <w:rFonts w:hint="cs"/>
          <w:rtl/>
        </w:rPr>
        <w:t>ۡ</w:t>
      </w:r>
      <w:r w:rsidR="004234B0" w:rsidRPr="006A2D1A">
        <w:rPr>
          <w:rStyle w:val="Char2"/>
          <w:rFonts w:hint="eastAsia"/>
          <w:rtl/>
        </w:rPr>
        <w:t>تُم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إِلَي</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لِتُع</w:t>
      </w:r>
      <w:r w:rsidR="004234B0" w:rsidRPr="006A2D1A">
        <w:rPr>
          <w:rStyle w:val="Char2"/>
          <w:rFonts w:hint="cs"/>
          <w:rtl/>
        </w:rPr>
        <w:t>ۡ</w:t>
      </w:r>
      <w:r w:rsidR="004234B0" w:rsidRPr="006A2D1A">
        <w:rPr>
          <w:rStyle w:val="Char2"/>
          <w:rFonts w:hint="eastAsia"/>
          <w:rtl/>
        </w:rPr>
        <w:t>رِضُواْ</w:t>
      </w:r>
      <w:r w:rsidR="004234B0" w:rsidRPr="006A2D1A">
        <w:rPr>
          <w:rStyle w:val="Char2"/>
          <w:rtl/>
        </w:rPr>
        <w:t xml:space="preserve"> </w:t>
      </w:r>
      <w:r w:rsidR="004234B0" w:rsidRPr="006A2D1A">
        <w:rPr>
          <w:rStyle w:val="Char2"/>
          <w:rFonts w:hint="eastAsia"/>
          <w:rtl/>
        </w:rPr>
        <w:t>عَن</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فَأَع</w:t>
      </w:r>
      <w:r w:rsidR="004234B0" w:rsidRPr="006A2D1A">
        <w:rPr>
          <w:rStyle w:val="Char2"/>
          <w:rFonts w:hint="cs"/>
          <w:rtl/>
        </w:rPr>
        <w:t>ۡ</w:t>
      </w:r>
      <w:r w:rsidR="004234B0" w:rsidRPr="006A2D1A">
        <w:rPr>
          <w:rStyle w:val="Char2"/>
          <w:rFonts w:hint="eastAsia"/>
          <w:rtl/>
        </w:rPr>
        <w:t>رِضُواْ</w:t>
      </w:r>
      <w:r w:rsidR="004234B0" w:rsidRPr="006A2D1A">
        <w:rPr>
          <w:rStyle w:val="Char2"/>
          <w:rtl/>
        </w:rPr>
        <w:t xml:space="preserve"> </w:t>
      </w:r>
      <w:r w:rsidR="004234B0" w:rsidRPr="006A2D1A">
        <w:rPr>
          <w:rStyle w:val="Char2"/>
          <w:rFonts w:hint="eastAsia"/>
          <w:rtl/>
        </w:rPr>
        <w:t>عَن</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إِنَّهُم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رِج</w:t>
      </w:r>
      <w:r w:rsidR="004234B0" w:rsidRPr="006A2D1A">
        <w:rPr>
          <w:rStyle w:val="Char2"/>
          <w:rFonts w:hint="cs"/>
          <w:rtl/>
        </w:rPr>
        <w:t>ۡ</w:t>
      </w:r>
      <w:r w:rsidR="004234B0" w:rsidRPr="006A2D1A">
        <w:rPr>
          <w:rStyle w:val="Char2"/>
          <w:rFonts w:hint="eastAsia"/>
          <w:rtl/>
        </w:rPr>
        <w:t>س</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وَمَأ</w:t>
      </w:r>
      <w:r w:rsidR="004234B0" w:rsidRPr="006A2D1A">
        <w:rPr>
          <w:rStyle w:val="Char2"/>
          <w:rFonts w:hint="cs"/>
          <w:rtl/>
        </w:rPr>
        <w:t>ۡ</w:t>
      </w:r>
      <w:r w:rsidR="004234B0" w:rsidRPr="006A2D1A">
        <w:rPr>
          <w:rStyle w:val="Char2"/>
          <w:rFonts w:hint="eastAsia"/>
          <w:rtl/>
        </w:rPr>
        <w:t>وَى</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جَهَنَّمُ</w:t>
      </w:r>
      <w:r w:rsidR="004234B0" w:rsidRPr="006A2D1A">
        <w:rPr>
          <w:rStyle w:val="Char2"/>
          <w:rtl/>
        </w:rPr>
        <w:t xml:space="preserve"> </w:t>
      </w:r>
      <w:r w:rsidR="004234B0" w:rsidRPr="006A2D1A">
        <w:rPr>
          <w:rStyle w:val="Char2"/>
          <w:rFonts w:hint="eastAsia"/>
          <w:rtl/>
        </w:rPr>
        <w:t>جَزَا</w:t>
      </w:r>
      <w:r w:rsidR="004234B0" w:rsidRPr="006A2D1A">
        <w:rPr>
          <w:rStyle w:val="Char2"/>
          <w:rFonts w:hint="cs"/>
          <w:rtl/>
        </w:rPr>
        <w:t>ٓ</w:t>
      </w:r>
      <w:r w:rsidR="004234B0" w:rsidRPr="006A2D1A">
        <w:rPr>
          <w:rStyle w:val="Char2"/>
          <w:rFonts w:hint="eastAsia"/>
          <w:rtl/>
        </w:rPr>
        <w:t>ءَ</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بِمَا</w:t>
      </w:r>
      <w:r w:rsidR="004234B0" w:rsidRPr="006A2D1A">
        <w:rPr>
          <w:rStyle w:val="Char2"/>
          <w:rtl/>
        </w:rPr>
        <w:t xml:space="preserve"> </w:t>
      </w:r>
      <w:r w:rsidR="004234B0" w:rsidRPr="006A2D1A">
        <w:rPr>
          <w:rStyle w:val="Char2"/>
          <w:rFonts w:hint="eastAsia"/>
          <w:rtl/>
        </w:rPr>
        <w:t>كَانُواْ</w:t>
      </w:r>
      <w:r w:rsidR="004234B0" w:rsidRPr="006A2D1A">
        <w:rPr>
          <w:rStyle w:val="Char2"/>
          <w:rtl/>
        </w:rPr>
        <w:t xml:space="preserve"> </w:t>
      </w:r>
      <w:r w:rsidR="004234B0" w:rsidRPr="006A2D1A">
        <w:rPr>
          <w:rStyle w:val="Char2"/>
          <w:rFonts w:hint="eastAsia"/>
          <w:rtl/>
        </w:rPr>
        <w:t>يَك</w:t>
      </w:r>
      <w:r w:rsidR="004234B0" w:rsidRPr="006A2D1A">
        <w:rPr>
          <w:rStyle w:val="Char2"/>
          <w:rFonts w:hint="cs"/>
          <w:rtl/>
        </w:rPr>
        <w:t>ۡ</w:t>
      </w:r>
      <w:r w:rsidR="004234B0" w:rsidRPr="006A2D1A">
        <w:rPr>
          <w:rStyle w:val="Char2"/>
          <w:rFonts w:hint="eastAsia"/>
          <w:rtl/>
        </w:rPr>
        <w:t>سِبُونَ</w:t>
      </w:r>
      <w:r w:rsidR="004234B0" w:rsidRPr="006A2D1A">
        <w:rPr>
          <w:rStyle w:val="Char2"/>
          <w:rtl/>
        </w:rPr>
        <w:t xml:space="preserve"> </w:t>
      </w:r>
      <w:r w:rsidR="004234B0" w:rsidRPr="006A2D1A">
        <w:rPr>
          <w:rStyle w:val="Char2"/>
          <w:rFonts w:hint="cs"/>
          <w:rtl/>
        </w:rPr>
        <w:t>٩٥</w:t>
      </w:r>
      <w:r w:rsidR="004234B0" w:rsidRPr="006A2D1A">
        <w:rPr>
          <w:rStyle w:val="Char2"/>
          <w:rtl/>
        </w:rPr>
        <w:t xml:space="preserve"> </w:t>
      </w:r>
      <w:r w:rsidR="004234B0" w:rsidRPr="006A2D1A">
        <w:rPr>
          <w:rStyle w:val="Char2"/>
          <w:rFonts w:hint="eastAsia"/>
          <w:rtl/>
        </w:rPr>
        <w:t>يَح</w:t>
      </w:r>
      <w:r w:rsidR="004234B0" w:rsidRPr="006A2D1A">
        <w:rPr>
          <w:rStyle w:val="Char2"/>
          <w:rFonts w:hint="cs"/>
          <w:rtl/>
        </w:rPr>
        <w:t>ۡ</w:t>
      </w:r>
      <w:r w:rsidR="004234B0" w:rsidRPr="006A2D1A">
        <w:rPr>
          <w:rStyle w:val="Char2"/>
          <w:rFonts w:hint="eastAsia"/>
          <w:rtl/>
        </w:rPr>
        <w:t>لِفُونَ</w:t>
      </w:r>
      <w:r w:rsidR="004234B0" w:rsidRPr="006A2D1A">
        <w:rPr>
          <w:rStyle w:val="Char2"/>
          <w:rtl/>
        </w:rPr>
        <w:t xml:space="preserve"> </w:t>
      </w:r>
      <w:r w:rsidR="004234B0" w:rsidRPr="006A2D1A">
        <w:rPr>
          <w:rStyle w:val="Char2"/>
          <w:rFonts w:hint="eastAsia"/>
          <w:rtl/>
        </w:rPr>
        <w:t>لَكُم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لِتَر</w:t>
      </w:r>
      <w:r w:rsidR="004234B0" w:rsidRPr="006A2D1A">
        <w:rPr>
          <w:rStyle w:val="Char2"/>
          <w:rFonts w:hint="cs"/>
          <w:rtl/>
        </w:rPr>
        <w:t>ۡ</w:t>
      </w:r>
      <w:r w:rsidR="004234B0" w:rsidRPr="006A2D1A">
        <w:rPr>
          <w:rStyle w:val="Char2"/>
          <w:rFonts w:hint="eastAsia"/>
          <w:rtl/>
        </w:rPr>
        <w:t>ضَو</w:t>
      </w:r>
      <w:r w:rsidR="004234B0" w:rsidRPr="006A2D1A">
        <w:rPr>
          <w:rStyle w:val="Char2"/>
          <w:rFonts w:hint="cs"/>
          <w:rtl/>
        </w:rPr>
        <w:t>ۡ</w:t>
      </w:r>
      <w:r w:rsidR="004234B0" w:rsidRPr="006A2D1A">
        <w:rPr>
          <w:rStyle w:val="Char2"/>
          <w:rFonts w:hint="eastAsia"/>
          <w:rtl/>
        </w:rPr>
        <w:t>اْ</w:t>
      </w:r>
      <w:r w:rsidR="004234B0" w:rsidRPr="006A2D1A">
        <w:rPr>
          <w:rStyle w:val="Char2"/>
          <w:rtl/>
        </w:rPr>
        <w:t xml:space="preserve"> </w:t>
      </w:r>
      <w:r w:rsidR="004234B0" w:rsidRPr="006A2D1A">
        <w:rPr>
          <w:rStyle w:val="Char2"/>
          <w:rFonts w:hint="eastAsia"/>
          <w:rtl/>
        </w:rPr>
        <w:t>عَن</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فَإِن</w:t>
      </w:r>
      <w:r w:rsidR="004234B0" w:rsidRPr="006A2D1A">
        <w:rPr>
          <w:rStyle w:val="Char2"/>
          <w:rtl/>
        </w:rPr>
        <w:t xml:space="preserve"> </w:t>
      </w:r>
      <w:r w:rsidR="004234B0" w:rsidRPr="006A2D1A">
        <w:rPr>
          <w:rStyle w:val="Char2"/>
          <w:rFonts w:hint="eastAsia"/>
          <w:rtl/>
        </w:rPr>
        <w:t>تَر</w:t>
      </w:r>
      <w:r w:rsidR="004234B0" w:rsidRPr="006A2D1A">
        <w:rPr>
          <w:rStyle w:val="Char2"/>
          <w:rFonts w:hint="cs"/>
          <w:rtl/>
        </w:rPr>
        <w:t>ۡ</w:t>
      </w:r>
      <w:r w:rsidR="004234B0" w:rsidRPr="006A2D1A">
        <w:rPr>
          <w:rStyle w:val="Char2"/>
          <w:rFonts w:hint="eastAsia"/>
          <w:rtl/>
        </w:rPr>
        <w:t>ضَو</w:t>
      </w:r>
      <w:r w:rsidR="004234B0" w:rsidRPr="006A2D1A">
        <w:rPr>
          <w:rStyle w:val="Char2"/>
          <w:rFonts w:hint="cs"/>
          <w:rtl/>
        </w:rPr>
        <w:t>ۡ</w:t>
      </w:r>
      <w:r w:rsidR="004234B0" w:rsidRPr="006A2D1A">
        <w:rPr>
          <w:rStyle w:val="Char2"/>
          <w:rFonts w:hint="eastAsia"/>
          <w:rtl/>
        </w:rPr>
        <w:t>اْ</w:t>
      </w:r>
      <w:r w:rsidR="004234B0" w:rsidRPr="006A2D1A">
        <w:rPr>
          <w:rStyle w:val="Char2"/>
          <w:rtl/>
        </w:rPr>
        <w:t xml:space="preserve"> </w:t>
      </w:r>
      <w:r w:rsidR="004234B0" w:rsidRPr="006A2D1A">
        <w:rPr>
          <w:rStyle w:val="Char2"/>
          <w:rFonts w:hint="eastAsia"/>
          <w:rtl/>
        </w:rPr>
        <w:t>عَن</w:t>
      </w:r>
      <w:r w:rsidR="004234B0" w:rsidRPr="006A2D1A">
        <w:rPr>
          <w:rStyle w:val="Char2"/>
          <w:rFonts w:hint="cs"/>
          <w:rtl/>
        </w:rPr>
        <w:t>ۡ</w:t>
      </w:r>
      <w:r w:rsidR="004234B0" w:rsidRPr="006A2D1A">
        <w:rPr>
          <w:rStyle w:val="Char2"/>
          <w:rFonts w:hint="eastAsia"/>
          <w:rtl/>
        </w:rPr>
        <w:t>هُم</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فَإِنَّ</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للَّهَ</w:t>
      </w:r>
      <w:r w:rsidR="004234B0" w:rsidRPr="006A2D1A">
        <w:rPr>
          <w:rStyle w:val="Char2"/>
          <w:rtl/>
        </w:rPr>
        <w:t xml:space="preserve"> </w:t>
      </w:r>
      <w:r w:rsidR="004234B0" w:rsidRPr="006A2D1A">
        <w:rPr>
          <w:rStyle w:val="Char2"/>
          <w:rFonts w:hint="eastAsia"/>
          <w:rtl/>
        </w:rPr>
        <w:t>لَا</w:t>
      </w:r>
      <w:r w:rsidR="004234B0" w:rsidRPr="006A2D1A">
        <w:rPr>
          <w:rStyle w:val="Char2"/>
          <w:rtl/>
        </w:rPr>
        <w:t xml:space="preserve"> </w:t>
      </w:r>
      <w:r w:rsidR="004234B0" w:rsidRPr="006A2D1A">
        <w:rPr>
          <w:rStyle w:val="Char2"/>
          <w:rFonts w:hint="eastAsia"/>
          <w:rtl/>
        </w:rPr>
        <w:t>يَر</w:t>
      </w:r>
      <w:r w:rsidR="004234B0" w:rsidRPr="006A2D1A">
        <w:rPr>
          <w:rStyle w:val="Char2"/>
          <w:rFonts w:hint="cs"/>
          <w:rtl/>
        </w:rPr>
        <w:t>ۡ</w:t>
      </w:r>
      <w:r w:rsidR="004234B0" w:rsidRPr="006A2D1A">
        <w:rPr>
          <w:rStyle w:val="Char2"/>
          <w:rFonts w:hint="eastAsia"/>
          <w:rtl/>
        </w:rPr>
        <w:t>ضَى</w:t>
      </w:r>
      <w:r w:rsidR="004234B0" w:rsidRPr="006A2D1A">
        <w:rPr>
          <w:rStyle w:val="Char2"/>
          <w:rFonts w:hint="cs"/>
          <w:rtl/>
        </w:rPr>
        <w:t>ٰ</w:t>
      </w:r>
      <w:r w:rsidR="004234B0" w:rsidRPr="006A2D1A">
        <w:rPr>
          <w:rStyle w:val="Char2"/>
          <w:rtl/>
        </w:rPr>
        <w:t xml:space="preserve"> </w:t>
      </w:r>
      <w:r w:rsidR="004234B0" w:rsidRPr="006A2D1A">
        <w:rPr>
          <w:rStyle w:val="Char2"/>
          <w:rFonts w:hint="eastAsia"/>
          <w:rtl/>
        </w:rPr>
        <w:t>عَنِ</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قَو</w:t>
      </w:r>
      <w:r w:rsidR="004234B0" w:rsidRPr="006A2D1A">
        <w:rPr>
          <w:rStyle w:val="Char2"/>
          <w:rFonts w:hint="cs"/>
          <w:rtl/>
        </w:rPr>
        <w:t>ۡ</w:t>
      </w:r>
      <w:r w:rsidR="004234B0" w:rsidRPr="006A2D1A">
        <w:rPr>
          <w:rStyle w:val="Char2"/>
          <w:rFonts w:hint="eastAsia"/>
          <w:rtl/>
        </w:rPr>
        <w:t>مِ</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w:t>
      </w:r>
      <w:r w:rsidR="004234B0" w:rsidRPr="006A2D1A">
        <w:rPr>
          <w:rStyle w:val="Char2"/>
          <w:rFonts w:hint="cs"/>
          <w:rtl/>
        </w:rPr>
        <w:t>ۡ</w:t>
      </w:r>
      <w:r w:rsidR="004234B0" w:rsidRPr="006A2D1A">
        <w:rPr>
          <w:rStyle w:val="Char2"/>
          <w:rFonts w:hint="eastAsia"/>
          <w:rtl/>
        </w:rPr>
        <w:t>فَ</w:t>
      </w:r>
      <w:r w:rsidR="004234B0" w:rsidRPr="006A2D1A">
        <w:rPr>
          <w:rStyle w:val="Char2"/>
          <w:rFonts w:hint="cs"/>
          <w:rtl/>
        </w:rPr>
        <w:t>ٰ</w:t>
      </w:r>
      <w:r w:rsidR="004234B0" w:rsidRPr="006A2D1A">
        <w:rPr>
          <w:rStyle w:val="Char2"/>
          <w:rFonts w:hint="eastAsia"/>
          <w:rtl/>
        </w:rPr>
        <w:t>سِقِينَ</w:t>
      </w:r>
      <w:r w:rsidR="004234B0" w:rsidRPr="006A2D1A">
        <w:rPr>
          <w:rStyle w:val="Char2"/>
          <w:rtl/>
        </w:rPr>
        <w:t xml:space="preserve"> </w:t>
      </w:r>
      <w:r w:rsidR="004234B0" w:rsidRPr="006A2D1A">
        <w:rPr>
          <w:rStyle w:val="Char2"/>
          <w:rFonts w:hint="cs"/>
          <w:rtl/>
        </w:rPr>
        <w:t>٩٦</w:t>
      </w:r>
      <w:r w:rsidR="004234B0" w:rsidRPr="006A2D1A">
        <w:rPr>
          <w:rFonts w:ascii="KFGQPC Uthman Taha Naskh" w:hint="cs"/>
          <w:rtl/>
          <w:lang w:val="en-MY" w:eastAsia="en-MY" w:bidi="ar-SA"/>
        </w:rPr>
        <w:t>﴾</w:t>
      </w:r>
    </w:p>
    <w:p w:rsidR="00C672F9" w:rsidRPr="006A2D1A" w:rsidRDefault="00C672F9" w:rsidP="004234B0">
      <w:pPr>
        <w:pStyle w:val="a4"/>
        <w:spacing w:before="0"/>
        <w:rPr>
          <w:rtl/>
          <w:lang w:bidi="ar-SA"/>
        </w:rPr>
      </w:pPr>
      <w:r w:rsidRPr="006A2D1A">
        <w:rPr>
          <w:rtl/>
          <w:lang w:bidi="ar-SA"/>
        </w:rPr>
        <w:t xml:space="preserve">قال كَعْب: كنَّا خُلِّفْنَا أَيُّهَا الثَّلاَثَةُ عَنْ أَمْر أُولِئَكَ الَّذِينَ قَبِلَ مِنْهُمْ رَسُولُ </w:t>
      </w:r>
      <w:r w:rsidR="007A7379" w:rsidRPr="006A2D1A">
        <w:rPr>
          <w:rtl/>
          <w:lang w:bidi="ar-SA"/>
        </w:rPr>
        <w:t>الل</w:t>
      </w:r>
      <w:r w:rsidRPr="006A2D1A">
        <w:rPr>
          <w:rtl/>
          <w:lang w:bidi="ar-SA"/>
        </w:rPr>
        <w:t>هِ</w:t>
      </w:r>
      <w:r w:rsidR="007A7379" w:rsidRPr="006A2D1A">
        <w:rPr>
          <w:b w:val="0"/>
          <w:bCs w:val="0"/>
          <w:rtl/>
          <w:lang w:bidi="ar-SA"/>
        </w:rPr>
        <w:sym w:font="AGA Arabesque" w:char="F072"/>
      </w:r>
      <w:r w:rsidRPr="006A2D1A">
        <w:rPr>
          <w:rtl/>
          <w:lang w:bidi="ar-SA"/>
        </w:rPr>
        <w:t xml:space="preserve"> حَلَفوا لَه، فبايعَهُمْ وَاسْتَغْفَرَ لَهُم، وِأرْجَأَ رَسولُ </w:t>
      </w:r>
      <w:r w:rsidR="007A7379" w:rsidRPr="006A2D1A">
        <w:rPr>
          <w:rtl/>
          <w:lang w:bidi="ar-SA"/>
        </w:rPr>
        <w:t>الل</w:t>
      </w:r>
      <w:r w:rsidRPr="006A2D1A">
        <w:rPr>
          <w:rtl/>
          <w:lang w:bidi="ar-SA"/>
        </w:rPr>
        <w:t>هِ</w:t>
      </w:r>
      <w:r w:rsidR="007A7379" w:rsidRPr="006A2D1A">
        <w:rPr>
          <w:b w:val="0"/>
          <w:bCs w:val="0"/>
          <w:rtl/>
          <w:lang w:bidi="ar-SA"/>
        </w:rPr>
        <w:sym w:font="AGA Arabesque" w:char="F072"/>
      </w:r>
      <w:r w:rsidRPr="006A2D1A">
        <w:rPr>
          <w:rtl/>
          <w:lang w:bidi="ar-SA"/>
        </w:rPr>
        <w:t xml:space="preserve"> أمْرَنا حَتَّى قَضَى اللَّهُ تَعَالَى فِيهِ بِذَلك، قَالَ اللُّه تَعَالَى: </w:t>
      </w:r>
      <w:r w:rsidR="004234B0" w:rsidRPr="006A2D1A">
        <w:rPr>
          <w:rFonts w:ascii="KFGQPC Uthman Taha Naskh" w:hint="cs"/>
          <w:rtl/>
          <w:lang w:val="en-MY" w:eastAsia="en-MY" w:bidi="ar-SA"/>
        </w:rPr>
        <w:t>﴿</w:t>
      </w:r>
      <w:r w:rsidR="004234B0" w:rsidRPr="006A2D1A">
        <w:rPr>
          <w:rStyle w:val="Char2"/>
          <w:rFonts w:hint="eastAsia"/>
          <w:rtl/>
        </w:rPr>
        <w:t>وَعَلَى</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لثَّلَ</w:t>
      </w:r>
      <w:r w:rsidR="004234B0" w:rsidRPr="006A2D1A">
        <w:rPr>
          <w:rStyle w:val="Char2"/>
          <w:rFonts w:hint="cs"/>
          <w:rtl/>
        </w:rPr>
        <w:t>ٰ</w:t>
      </w:r>
      <w:r w:rsidR="004234B0" w:rsidRPr="006A2D1A">
        <w:rPr>
          <w:rStyle w:val="Char2"/>
          <w:rFonts w:hint="eastAsia"/>
          <w:rtl/>
        </w:rPr>
        <w:t>ثَةِ</w:t>
      </w:r>
      <w:r w:rsidR="004234B0" w:rsidRPr="006A2D1A">
        <w:rPr>
          <w:rStyle w:val="Char2"/>
          <w:rtl/>
        </w:rPr>
        <w:t xml:space="preserve"> </w:t>
      </w:r>
      <w:r w:rsidR="004234B0" w:rsidRPr="006A2D1A">
        <w:rPr>
          <w:rStyle w:val="Char2"/>
          <w:rFonts w:hint="cs"/>
          <w:rtl/>
        </w:rPr>
        <w:t>ٱ</w:t>
      </w:r>
      <w:r w:rsidR="004234B0" w:rsidRPr="006A2D1A">
        <w:rPr>
          <w:rStyle w:val="Char2"/>
          <w:rFonts w:hint="eastAsia"/>
          <w:rtl/>
        </w:rPr>
        <w:t>لَّذِينَ</w:t>
      </w:r>
      <w:r w:rsidR="004234B0" w:rsidRPr="006A2D1A">
        <w:rPr>
          <w:rStyle w:val="Char2"/>
          <w:rtl/>
        </w:rPr>
        <w:t xml:space="preserve"> </w:t>
      </w:r>
      <w:r w:rsidR="004234B0" w:rsidRPr="006A2D1A">
        <w:rPr>
          <w:rStyle w:val="Char2"/>
          <w:rFonts w:hint="eastAsia"/>
          <w:rtl/>
        </w:rPr>
        <w:t>خُلِّفُواْ</w:t>
      </w:r>
      <w:r w:rsidR="004234B0" w:rsidRPr="006A2D1A">
        <w:rPr>
          <w:rFonts w:ascii="KFGQPC Uthman Taha Naskh" w:hint="cs"/>
          <w:rtl/>
          <w:lang w:val="en-MY" w:eastAsia="en-MY" w:bidi="ar-SA"/>
        </w:rPr>
        <w:t>﴾</w:t>
      </w:r>
      <w:r w:rsidRPr="006A2D1A">
        <w:rPr>
          <w:rtl/>
          <w:lang w:bidi="ar-SA"/>
        </w:rPr>
        <w:t>.</w:t>
      </w:r>
    </w:p>
    <w:p w:rsidR="00C672F9" w:rsidRPr="006A2D1A" w:rsidRDefault="00C672F9" w:rsidP="0040309C">
      <w:pPr>
        <w:pStyle w:val="a4"/>
        <w:spacing w:before="0"/>
        <w:rPr>
          <w:rtl/>
          <w:lang w:bidi="ar-SA"/>
        </w:rPr>
      </w:pPr>
      <w:r w:rsidRPr="006A2D1A">
        <w:rPr>
          <w:rtl/>
          <w:lang w:bidi="ar-SA"/>
        </w:rPr>
        <w:t xml:space="preserve">وليْسَ الَّذي ذَكَرَ مِمَّا خُلِّفنا تَخَلُّفُنا عَن الغزو، وَإِنََّمَا هُوَ تَخْلَيفهُ إِيَّانَا وإرجاؤُهُ أَمْرَنَا عَمَّنْ حَلَفَ لَهُ واعْتذَرَ إِليْهِ فَقَبِلَ مِنْه. </w:t>
      </w:r>
      <w:r w:rsidR="007A7379" w:rsidRPr="006A2D1A">
        <w:rPr>
          <w:rtl/>
          <w:lang w:bidi="ar-SA"/>
        </w:rPr>
        <w:t>[</w:t>
      </w:r>
      <w:r w:rsidRPr="006A2D1A">
        <w:rPr>
          <w:rtl/>
          <w:lang w:bidi="ar-SA"/>
        </w:rPr>
        <w:t>مُتَّفَقٌ عليه</w:t>
      </w:r>
      <w:r w:rsidR="007A7379"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7"/>
      </w:r>
      <w:r w:rsidR="003A729F" w:rsidRPr="006A2D1A">
        <w:rPr>
          <w:rStyle w:val="FootnoteReference"/>
          <w:rFonts w:cs="B Lotus"/>
          <w:bCs w:val="0"/>
          <w:szCs w:val="28"/>
          <w:rtl/>
          <w:lang w:bidi="ar-SA"/>
        </w:rPr>
        <w:t>)</w:t>
      </w:r>
    </w:p>
    <w:p w:rsidR="00C672F9" w:rsidRPr="006A2D1A" w:rsidRDefault="00C672F9" w:rsidP="0040309C">
      <w:pPr>
        <w:pStyle w:val="a4"/>
        <w:spacing w:before="0"/>
        <w:rPr>
          <w:rtl/>
          <w:lang w:bidi="ar-SA"/>
        </w:rPr>
      </w:pPr>
      <w:r w:rsidRPr="006A2D1A">
        <w:rPr>
          <w:rtl/>
          <w:lang w:bidi="ar-SA"/>
        </w:rPr>
        <w:lastRenderedPageBreak/>
        <w:t>وفي رواية</w:t>
      </w:r>
      <w:r w:rsidR="007A7379" w:rsidRPr="006A2D1A">
        <w:rPr>
          <w:rtl/>
          <w:lang w:bidi="ar-SA"/>
        </w:rPr>
        <w:t>:</w:t>
      </w:r>
      <w:r w:rsidRPr="006A2D1A">
        <w:rPr>
          <w:rtl/>
          <w:lang w:bidi="ar-SA"/>
        </w:rPr>
        <w:t xml:space="preserve"> «أَنَّ النَّبِيَّ</w:t>
      </w:r>
      <w:r w:rsidR="007A7379" w:rsidRPr="006A2D1A">
        <w:rPr>
          <w:b w:val="0"/>
          <w:bCs w:val="0"/>
          <w:rtl/>
          <w:lang w:bidi="ar-SA"/>
        </w:rPr>
        <w:sym w:font="AGA Arabesque" w:char="F072"/>
      </w:r>
      <w:r w:rsidRPr="006A2D1A">
        <w:rPr>
          <w:rtl/>
          <w:lang w:bidi="ar-SA"/>
        </w:rPr>
        <w:t xml:space="preserve"> خَرَجَ في غَزْوةِ تَبُوك يَوْمَ الخميس، وَكَان يُحِبُّ أَنْ يَخْرُجَ يَوْمَ الخميس».</w:t>
      </w:r>
    </w:p>
    <w:p w:rsidR="00C672F9" w:rsidRPr="006A2D1A" w:rsidRDefault="00C672F9" w:rsidP="0040309C">
      <w:pPr>
        <w:pStyle w:val="a4"/>
        <w:spacing w:before="0"/>
        <w:rPr>
          <w:rtl/>
          <w:lang w:bidi="ar-SA"/>
        </w:rPr>
      </w:pPr>
      <w:r w:rsidRPr="006A2D1A">
        <w:rPr>
          <w:rtl/>
          <w:lang w:bidi="ar-SA"/>
        </w:rPr>
        <w:t>وفي رِوَايةٍ : «وَكَانَ لاَ يَقدُمُ مِنْ سَفَرٍ إِلاَّ نهَاراً في الضُّحَى. فَإِذَا قَدِم بَدَأَ بالمْسجدِ فصلَّى فِيهِ ركْعتيْنِ ثُمَّ جَلَس فِيهِ».</w:t>
      </w:r>
    </w:p>
    <w:p w:rsidR="004943FF" w:rsidRPr="006A2D1A" w:rsidRDefault="000C41BA" w:rsidP="009F146B">
      <w:pPr>
        <w:pStyle w:val="PlainText"/>
        <w:rPr>
          <w:rFonts w:hAnsi="AGA Arabesque" w:hint="eastAsia"/>
          <w:spacing w:val="0"/>
          <w:rtl/>
        </w:rPr>
      </w:pPr>
      <w:r w:rsidRPr="006A2D1A">
        <w:rPr>
          <w:b/>
          <w:bCs/>
          <w:spacing w:val="0"/>
          <w:rtl/>
        </w:rPr>
        <w:t xml:space="preserve">ترجمه: </w:t>
      </w:r>
      <w:r w:rsidR="00445DF2" w:rsidRPr="006A2D1A">
        <w:rPr>
          <w:spacing w:val="0"/>
          <w:rtl/>
        </w:rPr>
        <w:t>عبدالله بن کعب بن مالک که از میان پسران کعب</w:t>
      </w:r>
      <w:r w:rsidR="00445DF2" w:rsidRPr="006A2D1A">
        <w:rPr>
          <w:spacing w:val="0"/>
        </w:rPr>
        <w:sym w:font="AGA Arabesque" w:char="F074"/>
      </w:r>
      <w:r w:rsidR="00445DF2" w:rsidRPr="006A2D1A">
        <w:rPr>
          <w:spacing w:val="0"/>
          <w:rtl/>
        </w:rPr>
        <w:t>، عصاکش او در زمان نابینایی‌اش بود، می‌گوید: از پدرم شنیدم که داستان بازماندنش</w:t>
      </w:r>
      <w:r w:rsidR="00363C3B" w:rsidRPr="006A2D1A">
        <w:rPr>
          <w:spacing w:val="0"/>
          <w:rtl/>
        </w:rPr>
        <w:t xml:space="preserve"> را</w:t>
      </w:r>
      <w:r w:rsidR="00445DF2" w:rsidRPr="006A2D1A">
        <w:rPr>
          <w:spacing w:val="0"/>
          <w:rtl/>
        </w:rPr>
        <w:t xml:space="preserve"> از </w:t>
      </w:r>
      <w:r w:rsidR="00363C3B" w:rsidRPr="006A2D1A">
        <w:rPr>
          <w:spacing w:val="0"/>
          <w:rtl/>
        </w:rPr>
        <w:t>ه</w:t>
      </w:r>
      <w:r w:rsidR="009F146B" w:rsidRPr="006A2D1A">
        <w:rPr>
          <w:rFonts w:hint="cs"/>
          <w:spacing w:val="0"/>
          <w:rtl/>
        </w:rPr>
        <w:t>مرا</w:t>
      </w:r>
      <w:r w:rsidR="00363C3B" w:rsidRPr="006A2D1A">
        <w:rPr>
          <w:spacing w:val="0"/>
          <w:rtl/>
        </w:rPr>
        <w:t>هی با رسول‌الله</w:t>
      </w:r>
      <w:r w:rsidR="00363C3B" w:rsidRPr="006A2D1A">
        <w:rPr>
          <w:spacing w:val="0"/>
        </w:rPr>
        <w:sym w:font="AGA Arabesque" w:char="F072"/>
      </w:r>
      <w:r w:rsidR="00363C3B" w:rsidRPr="006A2D1A">
        <w:rPr>
          <w:spacing w:val="0"/>
          <w:rtl/>
        </w:rPr>
        <w:t xml:space="preserve"> در غزوه‌ی </w:t>
      </w:r>
      <w:r w:rsidR="004943FF" w:rsidRPr="006A2D1A">
        <w:rPr>
          <w:spacing w:val="0"/>
          <w:rtl/>
        </w:rPr>
        <w:t>«</w:t>
      </w:r>
      <w:r w:rsidR="00363C3B" w:rsidRPr="006A2D1A">
        <w:rPr>
          <w:spacing w:val="0"/>
          <w:rtl/>
        </w:rPr>
        <w:t>تبوک</w:t>
      </w:r>
      <w:r w:rsidR="004943FF" w:rsidRPr="006A2D1A">
        <w:rPr>
          <w:spacing w:val="0"/>
          <w:rtl/>
        </w:rPr>
        <w:t>»</w:t>
      </w:r>
      <w:r w:rsidR="00363C3B" w:rsidRPr="006A2D1A">
        <w:rPr>
          <w:spacing w:val="0"/>
          <w:rtl/>
        </w:rPr>
        <w:t>، بازگو</w:t>
      </w:r>
      <w:r w:rsidR="00AE7E23" w:rsidRPr="006A2D1A">
        <w:rPr>
          <w:spacing w:val="0"/>
          <w:rtl/>
        </w:rPr>
        <w:t xml:space="preserve"> می‌کرد. می‌گفت: در هیچ غزوه‌ای</w:t>
      </w:r>
      <w:r w:rsidR="00363C3B" w:rsidRPr="006A2D1A">
        <w:rPr>
          <w:spacing w:val="0"/>
          <w:rtl/>
        </w:rPr>
        <w:t xml:space="preserve"> جز غزوه‌ی تبوک، از ه</w:t>
      </w:r>
      <w:r w:rsidR="009F146B" w:rsidRPr="006A2D1A">
        <w:rPr>
          <w:rFonts w:hint="cs"/>
          <w:spacing w:val="0"/>
          <w:rtl/>
        </w:rPr>
        <w:t>مراه</w:t>
      </w:r>
      <w:r w:rsidR="00363C3B" w:rsidRPr="006A2D1A">
        <w:rPr>
          <w:spacing w:val="0"/>
          <w:rtl/>
        </w:rPr>
        <w:t>ی با رسول‌الله</w:t>
      </w:r>
      <w:r w:rsidR="00363C3B" w:rsidRPr="006A2D1A">
        <w:rPr>
          <w:spacing w:val="0"/>
        </w:rPr>
        <w:sym w:font="AGA Arabesque" w:char="F072"/>
      </w:r>
      <w:r w:rsidR="00AE7E23" w:rsidRPr="006A2D1A">
        <w:rPr>
          <w:spacing w:val="0"/>
          <w:rtl/>
        </w:rPr>
        <w:t xml:space="preserve"> تخلف نکردم؛</w:t>
      </w:r>
      <w:r w:rsidR="00363C3B" w:rsidRPr="006A2D1A">
        <w:rPr>
          <w:spacing w:val="0"/>
          <w:rtl/>
        </w:rPr>
        <w:t xml:space="preserve"> البته در غزوه‌ی بدر نیز شرکت نداشتم. هیچ‌یک از کسانی که در </w:t>
      </w:r>
      <w:r w:rsidR="004943FF" w:rsidRPr="006A2D1A">
        <w:rPr>
          <w:spacing w:val="0"/>
          <w:rtl/>
        </w:rPr>
        <w:t>«</w:t>
      </w:r>
      <w:r w:rsidR="00363C3B" w:rsidRPr="006A2D1A">
        <w:rPr>
          <w:spacing w:val="0"/>
          <w:rtl/>
        </w:rPr>
        <w:t>بدر</w:t>
      </w:r>
      <w:r w:rsidR="004943FF" w:rsidRPr="006A2D1A">
        <w:rPr>
          <w:spacing w:val="0"/>
          <w:rtl/>
        </w:rPr>
        <w:t>»</w:t>
      </w:r>
      <w:r w:rsidR="00363C3B" w:rsidRPr="006A2D1A">
        <w:rPr>
          <w:spacing w:val="0"/>
          <w:rtl/>
        </w:rPr>
        <w:t xml:space="preserve"> حضور نیافتند، سرزنش نشد؛ زیرا </w:t>
      </w:r>
      <w:r w:rsidR="004943FF" w:rsidRPr="006A2D1A">
        <w:rPr>
          <w:rFonts w:hAnsi="AGA Arabesque"/>
          <w:spacing w:val="0"/>
          <w:rtl/>
        </w:rPr>
        <w:t>در اين غزوه (بدر) رسول‌الله</w:t>
      </w:r>
      <w:r w:rsidR="004943FF" w:rsidRPr="006A2D1A">
        <w:rPr>
          <w:rFonts w:hAnsi="AGA Arabesque"/>
          <w:spacing w:val="0"/>
        </w:rPr>
        <w:sym w:font="AGA Arabesque" w:char="F072"/>
      </w:r>
      <w:r w:rsidR="004943FF" w:rsidRPr="006A2D1A">
        <w:rPr>
          <w:rFonts w:hAnsi="AGA Arabesque"/>
          <w:spacing w:val="0"/>
          <w:rtl/>
        </w:rPr>
        <w:t xml:space="preserve"> و مسلمانان، به‌قصد كاروان قريش، بيرون رفتند تا اين‌كه الله متعال، آن‌ها و دشمنانشان را بدون قرار قبلی با ی</w:t>
      </w:r>
      <w:r w:rsidR="009F146B" w:rsidRPr="006A2D1A">
        <w:rPr>
          <w:rFonts w:hAnsi="AGA Arabesque" w:hint="cs"/>
          <w:spacing w:val="0"/>
          <w:rtl/>
        </w:rPr>
        <w:t>کدی</w:t>
      </w:r>
      <w:r w:rsidR="004943FF" w:rsidRPr="006A2D1A">
        <w:rPr>
          <w:rFonts w:hAnsi="AGA Arabesque"/>
          <w:spacing w:val="0"/>
          <w:rtl/>
        </w:rPr>
        <w:t>گر، در برابر هم قرار داد. گفتني</w:t>
      </w:r>
      <w:r w:rsidR="00AE7E23" w:rsidRPr="006A2D1A">
        <w:rPr>
          <w:rFonts w:hAnsi="AGA Arabesque"/>
          <w:spacing w:val="0"/>
          <w:rtl/>
        </w:rPr>
        <w:t>‌</w:t>
      </w:r>
      <w:r w:rsidR="004943FF" w:rsidRPr="006A2D1A">
        <w:rPr>
          <w:rFonts w:hAnsi="AGA Arabesque"/>
          <w:spacing w:val="0"/>
          <w:rtl/>
        </w:rPr>
        <w:t>ست كه من در شب بيعت «عقبه»، هنگامي كه با رسول‌الله</w:t>
      </w:r>
      <w:r w:rsidR="004943FF" w:rsidRPr="006A2D1A">
        <w:rPr>
          <w:rFonts w:hAnsi="AGA Arabesque"/>
          <w:spacing w:val="0"/>
        </w:rPr>
        <w:sym w:font="AGA Arabesque" w:char="F072"/>
      </w:r>
      <w:r w:rsidR="00AE7E23" w:rsidRPr="006A2D1A">
        <w:rPr>
          <w:rFonts w:hAnsi="AGA Arabesque"/>
          <w:spacing w:val="0"/>
          <w:rtl/>
        </w:rPr>
        <w:t xml:space="preserve"> بر سرِ اسلام</w:t>
      </w:r>
      <w:r w:rsidR="004943FF" w:rsidRPr="006A2D1A">
        <w:rPr>
          <w:rFonts w:hAnsi="AGA Arabesque"/>
          <w:spacing w:val="0"/>
          <w:rtl/>
        </w:rPr>
        <w:t xml:space="preserve"> پيمان بستيم، حضور داشتم و دوست ندارم كه به‌جاي بيعت عقبه، در بدر مي‌بودم؛ اگرچه بدر از بيعت عقبه، شهرت بيش‌تري در ميان مردم دارد. داستان از اين قرار </w:t>
      </w:r>
      <w:r w:rsidR="003B4908" w:rsidRPr="006A2D1A">
        <w:rPr>
          <w:rFonts w:hAnsi="AGA Arabesque"/>
          <w:spacing w:val="0"/>
          <w:rtl/>
        </w:rPr>
        <w:t>بود كه من هنگام تخلف از</w:t>
      </w:r>
      <w:r w:rsidR="004943FF" w:rsidRPr="006A2D1A">
        <w:rPr>
          <w:rFonts w:hAnsi="AGA Arabesque"/>
          <w:spacing w:val="0"/>
          <w:rtl/>
        </w:rPr>
        <w:t xml:space="preserve"> غزوه</w:t>
      </w:r>
      <w:r w:rsidR="003B4908" w:rsidRPr="006A2D1A">
        <w:rPr>
          <w:rFonts w:hAnsi="AGA Arabesque"/>
          <w:spacing w:val="0"/>
          <w:rtl/>
        </w:rPr>
        <w:t>‌ی تبوك</w:t>
      </w:r>
      <w:r w:rsidR="004943FF" w:rsidRPr="006A2D1A">
        <w:rPr>
          <w:rFonts w:hAnsi="AGA Arabesque"/>
          <w:spacing w:val="0"/>
          <w:rtl/>
        </w:rPr>
        <w:t>، از هر زمان ديگر</w:t>
      </w:r>
      <w:r w:rsidR="003B4908" w:rsidRPr="006A2D1A">
        <w:rPr>
          <w:rFonts w:hAnsi="AGA Arabesque"/>
          <w:spacing w:val="0"/>
          <w:rtl/>
        </w:rPr>
        <w:t>ی</w:t>
      </w:r>
      <w:r w:rsidR="004943FF" w:rsidRPr="006A2D1A">
        <w:rPr>
          <w:rFonts w:hAnsi="AGA Arabesque"/>
          <w:spacing w:val="0"/>
          <w:rtl/>
        </w:rPr>
        <w:t xml:space="preserve"> قوي‌تر و سرمايه‌دارتر بودم. </w:t>
      </w:r>
      <w:r w:rsidR="003B4908" w:rsidRPr="006A2D1A">
        <w:rPr>
          <w:rFonts w:hAnsi="AGA Arabesque"/>
          <w:spacing w:val="0"/>
          <w:rtl/>
        </w:rPr>
        <w:t>والله</w:t>
      </w:r>
      <w:r w:rsidR="004943FF" w:rsidRPr="006A2D1A">
        <w:rPr>
          <w:rFonts w:hAnsi="AGA Arabesque"/>
          <w:spacing w:val="0"/>
          <w:rtl/>
        </w:rPr>
        <w:t xml:space="preserve"> ك</w:t>
      </w:r>
      <w:r w:rsidR="003B4908" w:rsidRPr="006A2D1A">
        <w:rPr>
          <w:rFonts w:hAnsi="AGA Arabesque"/>
          <w:spacing w:val="0"/>
          <w:rtl/>
        </w:rPr>
        <w:t xml:space="preserve">ه قبل از آن، هرگز دو </w:t>
      </w:r>
      <w:r w:rsidR="00AE7E23" w:rsidRPr="006A2D1A">
        <w:rPr>
          <w:rFonts w:hAnsi="AGA Arabesque"/>
          <w:spacing w:val="0"/>
          <w:rtl/>
        </w:rPr>
        <w:t>شتر نداشتم؛</w:t>
      </w:r>
      <w:r w:rsidR="004943FF" w:rsidRPr="006A2D1A">
        <w:rPr>
          <w:rFonts w:hAnsi="AGA Arabesque"/>
          <w:spacing w:val="0"/>
          <w:rtl/>
        </w:rPr>
        <w:t xml:space="preserve"> </w:t>
      </w:r>
      <w:r w:rsidR="003B4908" w:rsidRPr="006A2D1A">
        <w:rPr>
          <w:rFonts w:hAnsi="AGA Arabesque"/>
          <w:spacing w:val="0"/>
          <w:rtl/>
        </w:rPr>
        <w:t>ولی</w:t>
      </w:r>
      <w:r w:rsidR="004943FF" w:rsidRPr="006A2D1A">
        <w:rPr>
          <w:rFonts w:hAnsi="AGA Arabesque"/>
          <w:spacing w:val="0"/>
          <w:rtl/>
        </w:rPr>
        <w:t xml:space="preserve"> براي اين غز</w:t>
      </w:r>
      <w:r w:rsidR="003B4908" w:rsidRPr="006A2D1A">
        <w:rPr>
          <w:rFonts w:hAnsi="AGA Arabesque"/>
          <w:spacing w:val="0"/>
          <w:rtl/>
        </w:rPr>
        <w:t>وه، دو شتر فراهم نمودم. هرگاه رسول‌الله</w:t>
      </w:r>
      <w:r w:rsidR="004943FF" w:rsidRPr="006A2D1A">
        <w:rPr>
          <w:rFonts w:hAnsi="AGA Arabesque"/>
          <w:spacing w:val="0"/>
        </w:rPr>
        <w:sym w:font="AGA Arabesque" w:char="F072"/>
      </w:r>
      <w:r w:rsidR="004943FF" w:rsidRPr="006A2D1A">
        <w:rPr>
          <w:rFonts w:hAnsi="AGA Arabesque"/>
          <w:spacing w:val="0"/>
          <w:rtl/>
        </w:rPr>
        <w:t xml:space="preserve"> مي‌خواست به غزوه‌اي برود، توريه مي‌كرد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58"/>
      </w:r>
      <w:r w:rsidR="003A729F" w:rsidRPr="006A2D1A">
        <w:rPr>
          <w:rStyle w:val="FootnoteReference"/>
          <w:rFonts w:cs="B Lotus"/>
          <w:spacing w:val="0"/>
          <w:szCs w:val="28"/>
          <w:rtl/>
        </w:rPr>
        <w:t>)</w:t>
      </w:r>
      <w:r w:rsidR="003B4908" w:rsidRPr="006A2D1A">
        <w:rPr>
          <w:rFonts w:hAnsi="AGA Arabesque"/>
          <w:spacing w:val="0"/>
          <w:rtl/>
        </w:rPr>
        <w:t xml:space="preserve"> </w:t>
      </w:r>
      <w:r w:rsidR="004943FF" w:rsidRPr="006A2D1A">
        <w:rPr>
          <w:rFonts w:hAnsi="AGA Arabesque"/>
          <w:spacing w:val="0"/>
          <w:rtl/>
        </w:rPr>
        <w:t>تا اين</w:t>
      </w:r>
      <w:r w:rsidR="0003103B" w:rsidRPr="006A2D1A">
        <w:rPr>
          <w:rFonts w:hAnsi="AGA Arabesque"/>
          <w:spacing w:val="0"/>
          <w:rtl/>
        </w:rPr>
        <w:t>‌كه زمان اين غزوه، فرا</w:t>
      </w:r>
      <w:r w:rsidR="004943FF" w:rsidRPr="006A2D1A">
        <w:rPr>
          <w:rFonts w:hAnsi="AGA Arabesque"/>
          <w:spacing w:val="0"/>
          <w:rtl/>
        </w:rPr>
        <w:t>رسيد.‌ رسول</w:t>
      </w:r>
      <w:r w:rsidR="0003103B" w:rsidRPr="006A2D1A">
        <w:rPr>
          <w:rFonts w:hAnsi="AGA Arabesque"/>
          <w:spacing w:val="0"/>
          <w:rtl/>
        </w:rPr>
        <w:t>‌الله</w:t>
      </w:r>
      <w:r w:rsidR="004943FF" w:rsidRPr="006A2D1A">
        <w:rPr>
          <w:rFonts w:hAnsi="AGA Arabesque"/>
          <w:spacing w:val="0"/>
        </w:rPr>
        <w:sym w:font="AGA Arabesque" w:char="F072"/>
      </w:r>
      <w:r w:rsidR="004943FF" w:rsidRPr="006A2D1A">
        <w:rPr>
          <w:rFonts w:hAnsi="AGA Arabesque"/>
          <w:spacing w:val="0"/>
          <w:rtl/>
        </w:rPr>
        <w:t xml:space="preserve"> در</w:t>
      </w:r>
      <w:r w:rsidR="0003103B" w:rsidRPr="006A2D1A">
        <w:rPr>
          <w:rFonts w:hAnsi="AGA Arabesque"/>
          <w:spacing w:val="0"/>
          <w:rtl/>
        </w:rPr>
        <w:t xml:space="preserve"> </w:t>
      </w:r>
      <w:r w:rsidR="004943FF" w:rsidRPr="006A2D1A">
        <w:rPr>
          <w:rFonts w:hAnsi="AGA Arabesque"/>
          <w:spacing w:val="0"/>
          <w:rtl/>
        </w:rPr>
        <w:t xml:space="preserve">گرماي شديد به اين غزوه رفت و </w:t>
      </w:r>
      <w:r w:rsidR="0003103B" w:rsidRPr="006A2D1A">
        <w:rPr>
          <w:rFonts w:hAnsi="AGA Arabesque"/>
          <w:spacing w:val="0"/>
          <w:rtl/>
        </w:rPr>
        <w:t>سفري طولاني، بياباني خشک</w:t>
      </w:r>
      <w:r w:rsidR="004943FF" w:rsidRPr="006A2D1A">
        <w:rPr>
          <w:rFonts w:hAnsi="AGA Arabesque"/>
          <w:spacing w:val="0"/>
          <w:rtl/>
        </w:rPr>
        <w:t xml:space="preserve"> و دشمني بزرگ، </w:t>
      </w:r>
      <w:r w:rsidR="0003103B" w:rsidRPr="006A2D1A">
        <w:rPr>
          <w:rFonts w:hAnsi="AGA Arabesque"/>
          <w:spacing w:val="0"/>
          <w:rtl/>
        </w:rPr>
        <w:t>پيش رو داشت. از این‌رو</w:t>
      </w:r>
      <w:r w:rsidR="004943FF" w:rsidRPr="006A2D1A">
        <w:rPr>
          <w:rFonts w:hAnsi="AGA Arabesque"/>
          <w:spacing w:val="0"/>
          <w:rtl/>
        </w:rPr>
        <w:t xml:space="preserve"> </w:t>
      </w:r>
      <w:r w:rsidR="0003103B" w:rsidRPr="006A2D1A">
        <w:rPr>
          <w:rFonts w:hAnsi="AGA Arabesque"/>
          <w:spacing w:val="0"/>
          <w:rtl/>
        </w:rPr>
        <w:t xml:space="preserve">وضعیت موجود </w:t>
      </w:r>
      <w:r w:rsidR="004943FF" w:rsidRPr="006A2D1A">
        <w:rPr>
          <w:rFonts w:hAnsi="AGA Arabesque"/>
          <w:spacing w:val="0"/>
          <w:rtl/>
        </w:rPr>
        <w:t>را براي مسلمانان، روشن ساخت</w:t>
      </w:r>
      <w:r w:rsidR="0003103B" w:rsidRPr="006A2D1A">
        <w:rPr>
          <w:rFonts w:hAnsi="AGA Arabesque"/>
          <w:spacing w:val="0"/>
          <w:rtl/>
        </w:rPr>
        <w:t xml:space="preserve"> تا خود را براي آن، آماده سازند؛</w:t>
      </w:r>
      <w:r w:rsidR="004943FF" w:rsidRPr="006A2D1A">
        <w:rPr>
          <w:rFonts w:hAnsi="AGA Arabesque"/>
          <w:spacing w:val="0"/>
          <w:rtl/>
        </w:rPr>
        <w:t xml:space="preserve"> لذا آنان را از </w:t>
      </w:r>
      <w:r w:rsidR="0003103B" w:rsidRPr="006A2D1A">
        <w:rPr>
          <w:rFonts w:hAnsi="AGA Arabesque"/>
          <w:spacing w:val="0"/>
          <w:rtl/>
        </w:rPr>
        <w:t>مقصدش، آگاه کرد</w:t>
      </w:r>
      <w:r w:rsidR="004943FF" w:rsidRPr="006A2D1A">
        <w:rPr>
          <w:rFonts w:hAnsi="AGA Arabesque"/>
          <w:spacing w:val="0"/>
          <w:rtl/>
        </w:rPr>
        <w:t xml:space="preserve">. </w:t>
      </w:r>
      <w:r w:rsidR="0003103B" w:rsidRPr="006A2D1A">
        <w:rPr>
          <w:rFonts w:hAnsi="AGA Arabesque"/>
          <w:spacing w:val="0"/>
          <w:rtl/>
        </w:rPr>
        <w:t>مسلمانان ه</w:t>
      </w:r>
      <w:r w:rsidR="009F146B" w:rsidRPr="006A2D1A">
        <w:rPr>
          <w:rFonts w:hAnsi="AGA Arabesque" w:hint="cs"/>
          <w:spacing w:val="0"/>
          <w:rtl/>
        </w:rPr>
        <w:t>مراه</w:t>
      </w:r>
      <w:r w:rsidR="0003103B" w:rsidRPr="006A2D1A">
        <w:rPr>
          <w:rFonts w:hAnsi="AGA Arabesque"/>
          <w:spacing w:val="0"/>
          <w:rtl/>
        </w:rPr>
        <w:t xml:space="preserve"> پیامبر</w:t>
      </w:r>
      <w:r w:rsidR="0003103B" w:rsidRPr="006A2D1A">
        <w:rPr>
          <w:rFonts w:hAnsi="AGA Arabesque"/>
          <w:spacing w:val="0"/>
        </w:rPr>
        <w:sym w:font="AGA Arabesque" w:char="F072"/>
      </w:r>
      <w:r w:rsidR="004943FF" w:rsidRPr="006A2D1A">
        <w:rPr>
          <w:rFonts w:hAnsi="AGA Arabesque"/>
          <w:spacing w:val="0"/>
          <w:rtl/>
        </w:rPr>
        <w:t xml:space="preserve"> </w:t>
      </w:r>
      <w:r w:rsidR="0003103B" w:rsidRPr="006A2D1A">
        <w:rPr>
          <w:rFonts w:hAnsi="AGA Arabesque"/>
          <w:spacing w:val="0"/>
          <w:rtl/>
        </w:rPr>
        <w:t xml:space="preserve">به‌قدری زياد بودند </w:t>
      </w:r>
      <w:r w:rsidR="004943FF" w:rsidRPr="006A2D1A">
        <w:rPr>
          <w:rFonts w:hAnsi="AGA Arabesque"/>
          <w:spacing w:val="0"/>
          <w:rtl/>
        </w:rPr>
        <w:t>كه اسامي آنان در دفتري بزرگ، نمي‌گنجيد.</w:t>
      </w:r>
      <w:r w:rsidR="0003103B" w:rsidRPr="006A2D1A">
        <w:rPr>
          <w:rFonts w:hAnsi="AGA Arabesque"/>
          <w:spacing w:val="0"/>
          <w:rtl/>
        </w:rPr>
        <w:t xml:space="preserve"> </w:t>
      </w:r>
      <w:r w:rsidR="004943FF" w:rsidRPr="006A2D1A">
        <w:rPr>
          <w:rFonts w:hAnsi="AGA Arabesque"/>
          <w:spacing w:val="0"/>
          <w:rtl/>
        </w:rPr>
        <w:t>كعب</w:t>
      </w:r>
      <w:r w:rsidR="0003103B" w:rsidRPr="006A2D1A">
        <w:rPr>
          <w:rFonts w:hAnsi="AGA Arabesque"/>
          <w:spacing w:val="0"/>
        </w:rPr>
        <w:sym w:font="AGA Arabesque" w:char="F074"/>
      </w:r>
      <w:r w:rsidR="004943FF" w:rsidRPr="006A2D1A">
        <w:rPr>
          <w:rFonts w:hAnsi="AGA Arabesque"/>
          <w:spacing w:val="0"/>
          <w:rtl/>
        </w:rPr>
        <w:t xml:space="preserve"> مي‌گويد: هركس مي‌خواست </w:t>
      </w:r>
      <w:r w:rsidR="0003103B" w:rsidRPr="006A2D1A">
        <w:rPr>
          <w:rFonts w:hAnsi="AGA Arabesque"/>
          <w:spacing w:val="0"/>
          <w:rtl/>
        </w:rPr>
        <w:t>در جنگ شرکت نکند</w:t>
      </w:r>
      <w:r w:rsidR="004943FF" w:rsidRPr="006A2D1A">
        <w:rPr>
          <w:rFonts w:hAnsi="AGA Arabesque"/>
          <w:spacing w:val="0"/>
          <w:rtl/>
        </w:rPr>
        <w:t xml:space="preserve">، </w:t>
      </w:r>
      <w:r w:rsidR="0003103B" w:rsidRPr="006A2D1A">
        <w:rPr>
          <w:rFonts w:hAnsi="AGA Arabesque"/>
          <w:spacing w:val="0"/>
          <w:rtl/>
        </w:rPr>
        <w:t xml:space="preserve">خیال </w:t>
      </w:r>
      <w:r w:rsidR="004943FF" w:rsidRPr="006A2D1A">
        <w:rPr>
          <w:rFonts w:hAnsi="AGA Arabesque"/>
          <w:spacing w:val="0"/>
          <w:rtl/>
        </w:rPr>
        <w:t xml:space="preserve">مي‌كرد </w:t>
      </w:r>
      <w:r w:rsidR="00B13419" w:rsidRPr="006A2D1A">
        <w:rPr>
          <w:rFonts w:hAnsi="AGA Arabesque"/>
          <w:spacing w:val="0"/>
          <w:rtl/>
        </w:rPr>
        <w:t>کسی از غیبتش</w:t>
      </w:r>
      <w:r w:rsidR="0003103B" w:rsidRPr="006A2D1A">
        <w:rPr>
          <w:rFonts w:hAnsi="AGA Arabesque"/>
          <w:spacing w:val="0"/>
          <w:rtl/>
        </w:rPr>
        <w:t xml:space="preserve"> اطلاع نمی‌یابد، مگر آن‌که </w:t>
      </w:r>
      <w:r w:rsidR="004943FF" w:rsidRPr="006A2D1A">
        <w:rPr>
          <w:rFonts w:hAnsi="AGA Arabesque"/>
          <w:spacing w:val="0"/>
          <w:rtl/>
        </w:rPr>
        <w:t xml:space="preserve">از </w:t>
      </w:r>
      <w:r w:rsidR="0003103B" w:rsidRPr="006A2D1A">
        <w:rPr>
          <w:rFonts w:hAnsi="AGA Arabesque"/>
          <w:spacing w:val="0"/>
          <w:rtl/>
        </w:rPr>
        <w:t xml:space="preserve">سوی </w:t>
      </w:r>
      <w:r w:rsidR="004943FF" w:rsidRPr="006A2D1A">
        <w:rPr>
          <w:rFonts w:hAnsi="AGA Arabesque"/>
          <w:spacing w:val="0"/>
          <w:rtl/>
        </w:rPr>
        <w:t>خدا</w:t>
      </w:r>
      <w:r w:rsidR="0003103B" w:rsidRPr="006A2D1A">
        <w:rPr>
          <w:rFonts w:hAnsi="AGA Arabesque"/>
          <w:spacing w:val="0"/>
          <w:rtl/>
        </w:rPr>
        <w:t>وند</w:t>
      </w:r>
      <w:r w:rsidR="004943FF" w:rsidRPr="006A2D1A">
        <w:rPr>
          <w:rFonts w:hAnsi="AGA Arabesque"/>
          <w:spacing w:val="0"/>
          <w:rtl/>
        </w:rPr>
        <w:t xml:space="preserve">، </w:t>
      </w:r>
      <w:r w:rsidR="0003103B" w:rsidRPr="006A2D1A">
        <w:rPr>
          <w:rFonts w:hAnsi="AGA Arabesque"/>
          <w:spacing w:val="0"/>
          <w:rtl/>
        </w:rPr>
        <w:t xml:space="preserve">درباره‌اش وحي نازل </w:t>
      </w:r>
      <w:r w:rsidR="004943FF" w:rsidRPr="006A2D1A">
        <w:rPr>
          <w:rFonts w:hAnsi="AGA Arabesque"/>
          <w:spacing w:val="0"/>
          <w:rtl/>
        </w:rPr>
        <w:t>شود</w:t>
      </w:r>
      <w:r w:rsidR="005D4F23" w:rsidRPr="006A2D1A">
        <w:rPr>
          <w:rFonts w:hAnsi="AGA Arabesque"/>
          <w:spacing w:val="0"/>
          <w:rtl/>
        </w:rPr>
        <w:t>.</w:t>
      </w:r>
      <w:r w:rsidR="004943FF" w:rsidRPr="006A2D1A">
        <w:rPr>
          <w:rFonts w:hAnsi="AGA Arabesque"/>
          <w:spacing w:val="0"/>
          <w:rtl/>
        </w:rPr>
        <w:t xml:space="preserve"> </w:t>
      </w:r>
      <w:r w:rsidR="00AE7E23" w:rsidRPr="006A2D1A">
        <w:rPr>
          <w:rFonts w:hAnsi="AGA Arabesque"/>
          <w:spacing w:val="0"/>
          <w:rtl/>
        </w:rPr>
        <w:t>آری</w:t>
      </w:r>
      <w:r w:rsidR="005D4F23" w:rsidRPr="006A2D1A">
        <w:rPr>
          <w:rFonts w:hAnsi="AGA Arabesque"/>
          <w:spacing w:val="0"/>
          <w:rtl/>
        </w:rPr>
        <w:t xml:space="preserve">؛ </w:t>
      </w:r>
      <w:r w:rsidR="004943FF" w:rsidRPr="006A2D1A">
        <w:rPr>
          <w:rFonts w:hAnsi="AGA Arabesque"/>
          <w:spacing w:val="0"/>
          <w:rtl/>
        </w:rPr>
        <w:t>رسول</w:t>
      </w:r>
      <w:r w:rsidR="005D4F23" w:rsidRPr="006A2D1A">
        <w:rPr>
          <w:rFonts w:hAnsi="AGA Arabesque"/>
          <w:spacing w:val="0"/>
          <w:rtl/>
        </w:rPr>
        <w:t>‌الله</w:t>
      </w:r>
      <w:r w:rsidR="004943FF" w:rsidRPr="006A2D1A">
        <w:rPr>
          <w:rFonts w:hAnsi="AGA Arabesque"/>
          <w:spacing w:val="0"/>
        </w:rPr>
        <w:sym w:font="AGA Arabesque" w:char="F072"/>
      </w:r>
      <w:r w:rsidR="005D4F23" w:rsidRPr="006A2D1A">
        <w:rPr>
          <w:rFonts w:hAnsi="AGA Arabesque"/>
          <w:spacing w:val="0"/>
          <w:rtl/>
        </w:rPr>
        <w:t xml:space="preserve"> زمانی </w:t>
      </w:r>
      <w:r w:rsidR="004943FF" w:rsidRPr="006A2D1A">
        <w:rPr>
          <w:rFonts w:hAnsi="AGA Arabesque"/>
          <w:spacing w:val="0"/>
          <w:rtl/>
        </w:rPr>
        <w:t>به اين غزوه رفت كه ميوه‌ها رسيده</w:t>
      </w:r>
      <w:r w:rsidR="005D4F23" w:rsidRPr="006A2D1A">
        <w:rPr>
          <w:rFonts w:hAnsi="AGA Arabesque"/>
          <w:spacing w:val="0"/>
          <w:rtl/>
        </w:rPr>
        <w:t xml:space="preserve"> بود</w:t>
      </w:r>
      <w:r w:rsidR="004943FF" w:rsidRPr="006A2D1A">
        <w:rPr>
          <w:rFonts w:hAnsi="AGA Arabesque"/>
          <w:spacing w:val="0"/>
          <w:rtl/>
        </w:rPr>
        <w:t xml:space="preserve"> و نشستن </w:t>
      </w:r>
      <w:r w:rsidR="005D4F23" w:rsidRPr="006A2D1A">
        <w:rPr>
          <w:rFonts w:hAnsi="AGA Arabesque"/>
          <w:spacing w:val="0"/>
          <w:rtl/>
        </w:rPr>
        <w:t xml:space="preserve">در زير سايه‌ها لذت داشت. من نیز به چیدن میوه و </w:t>
      </w:r>
      <w:r w:rsidR="005D4F23" w:rsidRPr="006A2D1A">
        <w:rPr>
          <w:rFonts w:hAnsi="AGA Arabesque"/>
          <w:spacing w:val="0"/>
          <w:rtl/>
        </w:rPr>
        <w:lastRenderedPageBreak/>
        <w:t xml:space="preserve">نشستن در زیر سایه‌ی درختان، علاقه‌مند بودم. </w:t>
      </w:r>
      <w:r w:rsidR="004943FF" w:rsidRPr="006A2D1A">
        <w:rPr>
          <w:rFonts w:hAnsi="AGA Arabesque"/>
          <w:spacing w:val="0"/>
          <w:rtl/>
        </w:rPr>
        <w:t>ب</w:t>
      </w:r>
      <w:r w:rsidR="005D4F23" w:rsidRPr="006A2D1A">
        <w:rPr>
          <w:rFonts w:hAnsi="AGA Arabesque"/>
          <w:spacing w:val="0"/>
          <w:rtl/>
        </w:rPr>
        <w:t>ه‌هرحال، پيامبر</w:t>
      </w:r>
      <w:r w:rsidR="004943FF" w:rsidRPr="006A2D1A">
        <w:rPr>
          <w:rFonts w:hAnsi="AGA Arabesque"/>
          <w:spacing w:val="0"/>
        </w:rPr>
        <w:sym w:font="AGA Arabesque" w:char="F072"/>
      </w:r>
      <w:r w:rsidR="004943FF" w:rsidRPr="006A2D1A">
        <w:rPr>
          <w:rFonts w:hAnsi="AGA Arabesque"/>
          <w:spacing w:val="0"/>
          <w:rtl/>
        </w:rPr>
        <w:t xml:space="preserve"> و </w:t>
      </w:r>
      <w:r w:rsidR="005D4F23" w:rsidRPr="006A2D1A">
        <w:rPr>
          <w:rFonts w:hAnsi="AGA Arabesque"/>
          <w:spacing w:val="0"/>
          <w:rtl/>
        </w:rPr>
        <w:t>مسلمانان ه</w:t>
      </w:r>
      <w:r w:rsidR="009F146B" w:rsidRPr="006A2D1A">
        <w:rPr>
          <w:rFonts w:hAnsi="AGA Arabesque" w:hint="cs"/>
          <w:spacing w:val="0"/>
          <w:rtl/>
        </w:rPr>
        <w:t>مراه</w:t>
      </w:r>
      <w:r w:rsidR="00AE7E23" w:rsidRPr="006A2D1A">
        <w:rPr>
          <w:rFonts w:hAnsi="AGA Arabesque"/>
          <w:spacing w:val="0"/>
          <w:rtl/>
        </w:rPr>
        <w:t>ش</w:t>
      </w:r>
      <w:r w:rsidR="005D4F23" w:rsidRPr="006A2D1A">
        <w:rPr>
          <w:rFonts w:hAnsi="AGA Arabesque"/>
          <w:spacing w:val="0"/>
          <w:rtl/>
        </w:rPr>
        <w:t xml:space="preserve"> آم</w:t>
      </w:r>
      <w:r w:rsidR="00AE7E23" w:rsidRPr="006A2D1A">
        <w:rPr>
          <w:rFonts w:hAnsi="AGA Arabesque"/>
          <w:spacing w:val="0"/>
          <w:rtl/>
        </w:rPr>
        <w:t>اده شدند. من هر روز صبح</w:t>
      </w:r>
      <w:r w:rsidR="004943FF" w:rsidRPr="006A2D1A">
        <w:rPr>
          <w:rFonts w:hAnsi="AGA Arabesque"/>
          <w:spacing w:val="0"/>
          <w:rtl/>
        </w:rPr>
        <w:t xml:space="preserve"> تصميم مي‌گرفتم </w:t>
      </w:r>
      <w:r w:rsidR="005D4F23" w:rsidRPr="006A2D1A">
        <w:rPr>
          <w:rFonts w:hAnsi="AGA Arabesque"/>
          <w:spacing w:val="0"/>
          <w:rtl/>
        </w:rPr>
        <w:t xml:space="preserve">تا خودم را </w:t>
      </w:r>
      <w:r w:rsidR="004943FF" w:rsidRPr="006A2D1A">
        <w:rPr>
          <w:rFonts w:hAnsi="AGA Arabesque"/>
          <w:spacing w:val="0"/>
          <w:rtl/>
        </w:rPr>
        <w:t>ه</w:t>
      </w:r>
      <w:r w:rsidR="009F146B" w:rsidRPr="006A2D1A">
        <w:rPr>
          <w:rFonts w:hAnsi="AGA Arabesque" w:hint="cs"/>
          <w:spacing w:val="0"/>
          <w:rtl/>
        </w:rPr>
        <w:t>مرا</w:t>
      </w:r>
      <w:r w:rsidR="004943FF" w:rsidRPr="006A2D1A">
        <w:rPr>
          <w:rFonts w:hAnsi="AGA Arabesque"/>
          <w:spacing w:val="0"/>
          <w:rtl/>
        </w:rPr>
        <w:t>ه آنان، آماده سازم</w:t>
      </w:r>
      <w:r w:rsidR="005D4F23" w:rsidRPr="006A2D1A">
        <w:rPr>
          <w:rFonts w:hAnsi="AGA Arabesque"/>
          <w:spacing w:val="0"/>
          <w:rtl/>
        </w:rPr>
        <w:t>،</w:t>
      </w:r>
      <w:r w:rsidR="004943FF" w:rsidRPr="006A2D1A">
        <w:rPr>
          <w:rFonts w:hAnsi="AGA Arabesque"/>
          <w:spacing w:val="0"/>
          <w:rtl/>
        </w:rPr>
        <w:t xml:space="preserve"> ولي بدون اين</w:t>
      </w:r>
      <w:r w:rsidR="005D4F23" w:rsidRPr="006A2D1A">
        <w:rPr>
          <w:rFonts w:hAnsi="AGA Arabesque"/>
          <w:spacing w:val="0"/>
          <w:rtl/>
        </w:rPr>
        <w:t>‌</w:t>
      </w:r>
      <w:r w:rsidR="004943FF" w:rsidRPr="006A2D1A">
        <w:rPr>
          <w:rFonts w:hAnsi="AGA Arabesque"/>
          <w:spacing w:val="0"/>
          <w:rtl/>
        </w:rPr>
        <w:t xml:space="preserve">كه كاري انجام دهم، </w:t>
      </w:r>
      <w:r w:rsidR="005D4F23" w:rsidRPr="006A2D1A">
        <w:rPr>
          <w:rFonts w:hAnsi="AGA Arabesque"/>
          <w:spacing w:val="0"/>
          <w:rtl/>
        </w:rPr>
        <w:t>باز</w:t>
      </w:r>
      <w:r w:rsidR="004943FF" w:rsidRPr="006A2D1A">
        <w:rPr>
          <w:rFonts w:hAnsi="AGA Arabesque"/>
          <w:spacing w:val="0"/>
          <w:rtl/>
        </w:rPr>
        <w:t xml:space="preserve">مي‌گشتم و با خود مي‌گفتم: </w:t>
      </w:r>
      <w:r w:rsidR="005D4F23" w:rsidRPr="006A2D1A">
        <w:rPr>
          <w:rFonts w:hAnsi="AGA Arabesque"/>
          <w:spacing w:val="0"/>
          <w:rtl/>
        </w:rPr>
        <w:t>هر وقت بخواهم</w:t>
      </w:r>
      <w:r w:rsidR="004943FF" w:rsidRPr="006A2D1A">
        <w:rPr>
          <w:rFonts w:hAnsi="AGA Arabesque"/>
          <w:spacing w:val="0"/>
          <w:rtl/>
        </w:rPr>
        <w:t xml:space="preserve">، </w:t>
      </w:r>
      <w:r w:rsidR="005D4F23" w:rsidRPr="006A2D1A">
        <w:rPr>
          <w:rFonts w:hAnsi="AGA Arabesque"/>
          <w:spacing w:val="0"/>
          <w:rtl/>
        </w:rPr>
        <w:t>می‌توانم بروم</w:t>
      </w:r>
      <w:r w:rsidR="004943FF" w:rsidRPr="006A2D1A">
        <w:rPr>
          <w:rFonts w:hAnsi="AGA Arabesque"/>
          <w:spacing w:val="0"/>
          <w:rtl/>
        </w:rPr>
        <w:t xml:space="preserve">. روزها </w:t>
      </w:r>
      <w:r w:rsidR="005D4F23" w:rsidRPr="006A2D1A">
        <w:rPr>
          <w:rFonts w:hAnsi="AGA Arabesque"/>
          <w:spacing w:val="0"/>
          <w:rtl/>
        </w:rPr>
        <w:t xml:space="preserve">به همین‌شکل </w:t>
      </w:r>
      <w:r w:rsidR="004943FF" w:rsidRPr="006A2D1A">
        <w:rPr>
          <w:rFonts w:hAnsi="AGA Arabesque"/>
          <w:spacing w:val="0"/>
          <w:rtl/>
        </w:rPr>
        <w:t>گذشت تا اين</w:t>
      </w:r>
      <w:r w:rsidR="005D4F23" w:rsidRPr="006A2D1A">
        <w:rPr>
          <w:rFonts w:hAnsi="AGA Arabesque"/>
          <w:spacing w:val="0"/>
          <w:rtl/>
        </w:rPr>
        <w:t>‌</w:t>
      </w:r>
      <w:r w:rsidR="004943FF" w:rsidRPr="006A2D1A">
        <w:rPr>
          <w:rFonts w:hAnsi="AGA Arabesque"/>
          <w:spacing w:val="0"/>
          <w:rtl/>
        </w:rPr>
        <w:t>كه مردم ب</w:t>
      </w:r>
      <w:r w:rsidR="005D4F23" w:rsidRPr="006A2D1A">
        <w:rPr>
          <w:rFonts w:hAnsi="AGA Arabesque"/>
          <w:spacing w:val="0"/>
          <w:rtl/>
        </w:rPr>
        <w:t>ه‌</w:t>
      </w:r>
      <w:r w:rsidR="004943FF" w:rsidRPr="006A2D1A">
        <w:rPr>
          <w:rFonts w:hAnsi="AGA Arabesque"/>
          <w:spacing w:val="0"/>
          <w:rtl/>
        </w:rPr>
        <w:t>طور كامل، آماده شدند و رسول</w:t>
      </w:r>
      <w:r w:rsidR="005D4F23" w:rsidRPr="006A2D1A">
        <w:rPr>
          <w:rFonts w:hAnsi="AGA Arabesque"/>
          <w:spacing w:val="0"/>
          <w:rtl/>
        </w:rPr>
        <w:t>‌الله</w:t>
      </w:r>
      <w:r w:rsidR="005D4F23" w:rsidRPr="006A2D1A">
        <w:rPr>
          <w:rFonts w:hAnsi="AGA Arabesque"/>
          <w:spacing w:val="0"/>
        </w:rPr>
        <w:sym w:font="AGA Arabesque" w:char="F072"/>
      </w:r>
      <w:r w:rsidR="005D4F23" w:rsidRPr="006A2D1A">
        <w:rPr>
          <w:rFonts w:hAnsi="AGA Arabesque"/>
          <w:spacing w:val="0"/>
          <w:rtl/>
        </w:rPr>
        <w:t xml:space="preserve"> </w:t>
      </w:r>
      <w:r w:rsidR="004943FF" w:rsidRPr="006A2D1A">
        <w:rPr>
          <w:rFonts w:hAnsi="AGA Arabesque"/>
          <w:spacing w:val="0"/>
          <w:rtl/>
        </w:rPr>
        <w:t>و مسلمانان ه</w:t>
      </w:r>
      <w:r w:rsidR="009F146B" w:rsidRPr="006A2D1A">
        <w:rPr>
          <w:rFonts w:hAnsi="AGA Arabesque" w:hint="cs"/>
          <w:spacing w:val="0"/>
          <w:rtl/>
        </w:rPr>
        <w:t>مراه</w:t>
      </w:r>
      <w:r w:rsidR="00AE7E23" w:rsidRPr="006A2D1A">
        <w:rPr>
          <w:rFonts w:hAnsi="AGA Arabesque"/>
          <w:spacing w:val="0"/>
          <w:rtl/>
        </w:rPr>
        <w:t>ش، صبح زود</w:t>
      </w:r>
      <w:r w:rsidR="004943FF" w:rsidRPr="006A2D1A">
        <w:rPr>
          <w:rFonts w:hAnsi="AGA Arabesque"/>
          <w:spacing w:val="0"/>
          <w:rtl/>
        </w:rPr>
        <w:t xml:space="preserve"> ب</w:t>
      </w:r>
      <w:r w:rsidR="005D4F23" w:rsidRPr="006A2D1A">
        <w:rPr>
          <w:rFonts w:hAnsi="AGA Arabesque"/>
          <w:spacing w:val="0"/>
          <w:rtl/>
        </w:rPr>
        <w:t>ه‌</w:t>
      </w:r>
      <w:r w:rsidR="004943FF" w:rsidRPr="006A2D1A">
        <w:rPr>
          <w:rFonts w:hAnsi="AGA Arabesque"/>
          <w:spacing w:val="0"/>
          <w:rtl/>
        </w:rPr>
        <w:t>راه افتادند</w:t>
      </w:r>
      <w:r w:rsidR="005D4F23" w:rsidRPr="006A2D1A">
        <w:rPr>
          <w:rFonts w:hAnsi="AGA Arabesque"/>
          <w:spacing w:val="0"/>
          <w:rtl/>
        </w:rPr>
        <w:t xml:space="preserve"> و من، هنوز</w:t>
      </w:r>
      <w:r w:rsidR="004943FF" w:rsidRPr="006A2D1A">
        <w:rPr>
          <w:rFonts w:hAnsi="AGA Arabesque"/>
          <w:spacing w:val="0"/>
          <w:rtl/>
        </w:rPr>
        <w:t xml:space="preserve"> خود را آماده نكرده بودم. فرداي آن روز، تصميم گرفتم تا خود را آماده كنم</w:t>
      </w:r>
      <w:r w:rsidR="00AE7E23" w:rsidRPr="006A2D1A">
        <w:rPr>
          <w:rFonts w:hAnsi="AGA Arabesque"/>
          <w:spacing w:val="0"/>
          <w:rtl/>
        </w:rPr>
        <w:t>؛</w:t>
      </w:r>
      <w:r w:rsidR="00E73BB1" w:rsidRPr="006A2D1A">
        <w:rPr>
          <w:rFonts w:hAnsi="AGA Arabesque"/>
          <w:spacing w:val="0"/>
          <w:rtl/>
        </w:rPr>
        <w:t xml:space="preserve"> ولی</w:t>
      </w:r>
      <w:r w:rsidR="004943FF" w:rsidRPr="006A2D1A">
        <w:rPr>
          <w:rFonts w:hAnsi="AGA Arabesque"/>
          <w:spacing w:val="0"/>
          <w:rtl/>
        </w:rPr>
        <w:t xml:space="preserve"> بدون اين</w:t>
      </w:r>
      <w:r w:rsidR="00E73BB1" w:rsidRPr="006A2D1A">
        <w:rPr>
          <w:rFonts w:hAnsi="AGA Arabesque"/>
          <w:spacing w:val="0"/>
          <w:rtl/>
        </w:rPr>
        <w:t>‌</w:t>
      </w:r>
      <w:r w:rsidR="004943FF" w:rsidRPr="006A2D1A">
        <w:rPr>
          <w:rFonts w:hAnsi="AGA Arabesque"/>
          <w:spacing w:val="0"/>
          <w:rtl/>
        </w:rPr>
        <w:t xml:space="preserve">كه كاري انجام دهم، برگشتم. </w:t>
      </w:r>
      <w:r w:rsidR="00E73BB1" w:rsidRPr="006A2D1A">
        <w:rPr>
          <w:rFonts w:hAnsi="AGA Arabesque"/>
          <w:spacing w:val="0"/>
          <w:rtl/>
        </w:rPr>
        <w:t>(آن‌قدر امروز و فردا کردم که) روزها بد</w:t>
      </w:r>
      <w:r w:rsidR="004943FF" w:rsidRPr="006A2D1A">
        <w:rPr>
          <w:rFonts w:hAnsi="AGA Arabesque"/>
          <w:spacing w:val="0"/>
          <w:rtl/>
        </w:rPr>
        <w:t>ين</w:t>
      </w:r>
      <w:r w:rsidR="00E73BB1" w:rsidRPr="006A2D1A">
        <w:rPr>
          <w:rFonts w:hAnsi="AGA Arabesque"/>
          <w:spacing w:val="0"/>
          <w:rtl/>
        </w:rPr>
        <w:t>‌گونه سپري شد و</w:t>
      </w:r>
      <w:r w:rsidR="004943FF" w:rsidRPr="006A2D1A">
        <w:rPr>
          <w:rFonts w:hAnsi="AGA Arabesque"/>
          <w:spacing w:val="0"/>
          <w:rtl/>
        </w:rPr>
        <w:t xml:space="preserve"> آن</w:t>
      </w:r>
      <w:r w:rsidR="00E73BB1" w:rsidRPr="006A2D1A">
        <w:rPr>
          <w:rFonts w:hAnsi="AGA Arabesque"/>
          <w:spacing w:val="0"/>
          <w:rtl/>
        </w:rPr>
        <w:t>‌ها به‌</w:t>
      </w:r>
      <w:r w:rsidR="004943FF" w:rsidRPr="006A2D1A">
        <w:rPr>
          <w:rFonts w:hAnsi="AGA Arabesque"/>
          <w:spacing w:val="0"/>
          <w:rtl/>
        </w:rPr>
        <w:t>سرعت رفتند و من</w:t>
      </w:r>
      <w:r w:rsidR="00E73BB1" w:rsidRPr="006A2D1A">
        <w:rPr>
          <w:rFonts w:hAnsi="AGA Arabesque"/>
          <w:spacing w:val="0"/>
          <w:rtl/>
        </w:rPr>
        <w:t>، از غزوه باز</w:t>
      </w:r>
      <w:r w:rsidR="004943FF" w:rsidRPr="006A2D1A">
        <w:rPr>
          <w:rFonts w:hAnsi="AGA Arabesque"/>
          <w:spacing w:val="0"/>
          <w:rtl/>
        </w:rPr>
        <w:t xml:space="preserve">ماندم. </w:t>
      </w:r>
      <w:r w:rsidR="00E73BB1" w:rsidRPr="006A2D1A">
        <w:rPr>
          <w:rFonts w:hAnsi="AGA Arabesque"/>
          <w:spacing w:val="0"/>
          <w:rtl/>
        </w:rPr>
        <w:t>تصميم گرفتم</w:t>
      </w:r>
      <w:r w:rsidR="004943FF" w:rsidRPr="006A2D1A">
        <w:rPr>
          <w:rFonts w:hAnsi="AGA Arabesque"/>
          <w:spacing w:val="0"/>
          <w:rtl/>
        </w:rPr>
        <w:t xml:space="preserve"> بروم و خود را به آنان برسانم</w:t>
      </w:r>
      <w:r w:rsidR="00E73BB1" w:rsidRPr="006A2D1A">
        <w:rPr>
          <w:rFonts w:hAnsi="AGA Arabesque"/>
          <w:spacing w:val="0"/>
          <w:rtl/>
        </w:rPr>
        <w:t>،</w:t>
      </w:r>
      <w:r w:rsidR="004943FF" w:rsidRPr="006A2D1A">
        <w:rPr>
          <w:rFonts w:hAnsi="AGA Arabesque"/>
          <w:spacing w:val="0"/>
          <w:rtl/>
        </w:rPr>
        <w:t xml:space="preserve"> و</w:t>
      </w:r>
      <w:r w:rsidR="00E73BB1" w:rsidRPr="006A2D1A">
        <w:rPr>
          <w:rFonts w:hAnsi="AGA Arabesque"/>
          <w:spacing w:val="0"/>
          <w:rtl/>
        </w:rPr>
        <w:t xml:space="preserve"> ای</w:t>
      </w:r>
      <w:r w:rsidR="00AE7E23" w:rsidRPr="006A2D1A">
        <w:rPr>
          <w:rFonts w:hAnsi="AGA Arabesque"/>
          <w:spacing w:val="0"/>
          <w:rtl/>
        </w:rPr>
        <w:t xml:space="preserve"> كاش چنين مي‌كردم!</w:t>
      </w:r>
      <w:r w:rsidR="004943FF" w:rsidRPr="006A2D1A">
        <w:rPr>
          <w:rFonts w:hAnsi="AGA Arabesque"/>
          <w:spacing w:val="0"/>
          <w:rtl/>
        </w:rPr>
        <w:t xml:space="preserve"> </w:t>
      </w:r>
      <w:r w:rsidR="00E73BB1" w:rsidRPr="006A2D1A">
        <w:rPr>
          <w:rFonts w:hAnsi="AGA Arabesque"/>
          <w:spacing w:val="0"/>
          <w:rtl/>
        </w:rPr>
        <w:t>ولي اين كار، برايم مقدر نشد. پس از خروج رسول‌الله</w:t>
      </w:r>
      <w:r w:rsidR="004943FF" w:rsidRPr="006A2D1A">
        <w:rPr>
          <w:rFonts w:hAnsi="AGA Arabesque"/>
          <w:spacing w:val="0"/>
        </w:rPr>
        <w:sym w:font="AGA Arabesque" w:char="F072"/>
      </w:r>
      <w:r w:rsidR="004943FF" w:rsidRPr="006A2D1A">
        <w:rPr>
          <w:rFonts w:hAnsi="AGA Arabesque"/>
          <w:spacing w:val="0"/>
          <w:rtl/>
        </w:rPr>
        <w:t xml:space="preserve"> </w:t>
      </w:r>
      <w:r w:rsidR="00E73BB1" w:rsidRPr="006A2D1A">
        <w:rPr>
          <w:rFonts w:hAnsi="AGA Arabesque"/>
          <w:spacing w:val="0"/>
          <w:rtl/>
        </w:rPr>
        <w:t>هرگاه</w:t>
      </w:r>
      <w:r w:rsidR="004943FF" w:rsidRPr="006A2D1A">
        <w:rPr>
          <w:rFonts w:hAnsi="AGA Arabesque"/>
          <w:spacing w:val="0"/>
          <w:rtl/>
        </w:rPr>
        <w:t xml:space="preserve"> به ميان مردم مي‌رفتم، </w:t>
      </w:r>
      <w:r w:rsidR="00E73BB1" w:rsidRPr="006A2D1A">
        <w:rPr>
          <w:rFonts w:hAnsi="AGA Arabesque"/>
          <w:spacing w:val="0"/>
          <w:rtl/>
        </w:rPr>
        <w:t>کسی که برایم در جایگاه یک الگو باشد، نمی‌‌یافتم و این، مرا غمگین مي‌کرد</w:t>
      </w:r>
      <w:r w:rsidR="004943FF" w:rsidRPr="006A2D1A">
        <w:rPr>
          <w:rFonts w:hAnsi="AGA Arabesque"/>
          <w:spacing w:val="0"/>
          <w:rtl/>
        </w:rPr>
        <w:t xml:space="preserve"> كه </w:t>
      </w:r>
      <w:r w:rsidR="00E73BB1" w:rsidRPr="006A2D1A">
        <w:rPr>
          <w:rFonts w:hAnsi="AGA Arabesque"/>
          <w:spacing w:val="0"/>
          <w:rtl/>
        </w:rPr>
        <w:t>تنها منافقان و افراد ضعيفي را می‌دیدم كه الله متعال،</w:t>
      </w:r>
      <w:r w:rsidR="004943FF" w:rsidRPr="006A2D1A">
        <w:rPr>
          <w:rFonts w:hAnsi="AGA Arabesque"/>
          <w:spacing w:val="0"/>
          <w:rtl/>
        </w:rPr>
        <w:t xml:space="preserve"> آن</w:t>
      </w:r>
      <w:r w:rsidR="00E73BB1" w:rsidRPr="006A2D1A">
        <w:rPr>
          <w:rFonts w:hAnsi="AGA Arabesque"/>
          <w:spacing w:val="0"/>
          <w:rtl/>
        </w:rPr>
        <w:t>‌</w:t>
      </w:r>
      <w:r w:rsidR="004943FF" w:rsidRPr="006A2D1A">
        <w:rPr>
          <w:rFonts w:hAnsi="AGA Arabesque"/>
          <w:spacing w:val="0"/>
          <w:rtl/>
        </w:rPr>
        <w:t>ها را معذور شمرده است. رسول</w:t>
      </w:r>
      <w:r w:rsidR="00286D76" w:rsidRPr="006A2D1A">
        <w:rPr>
          <w:rFonts w:hAnsi="AGA Arabesque"/>
          <w:spacing w:val="0"/>
          <w:rtl/>
        </w:rPr>
        <w:t>‌الله</w:t>
      </w:r>
      <w:r w:rsidR="004943FF" w:rsidRPr="006A2D1A">
        <w:rPr>
          <w:rFonts w:hAnsi="AGA Arabesque"/>
          <w:spacing w:val="0"/>
        </w:rPr>
        <w:sym w:font="AGA Arabesque" w:char="F072"/>
      </w:r>
      <w:r w:rsidR="00D07015" w:rsidRPr="006A2D1A">
        <w:rPr>
          <w:rFonts w:hAnsi="AGA Arabesque"/>
          <w:spacing w:val="0"/>
          <w:rtl/>
        </w:rPr>
        <w:t xml:space="preserve"> هیچ از من یاد نکرد تا آن‌که</w:t>
      </w:r>
      <w:r w:rsidR="00553A41" w:rsidRPr="006A2D1A">
        <w:rPr>
          <w:rFonts w:hAnsi="AGA Arabesque"/>
          <w:spacing w:val="0"/>
          <w:rtl/>
        </w:rPr>
        <w:t xml:space="preserve"> به تبوک رسید</w:t>
      </w:r>
      <w:r w:rsidR="00286D76" w:rsidRPr="006A2D1A">
        <w:rPr>
          <w:rFonts w:hAnsi="AGA Arabesque"/>
          <w:spacing w:val="0"/>
          <w:rtl/>
        </w:rPr>
        <w:t xml:space="preserve">. </w:t>
      </w:r>
      <w:r w:rsidR="004943FF" w:rsidRPr="006A2D1A">
        <w:rPr>
          <w:rFonts w:hAnsi="AGA Arabesque"/>
          <w:spacing w:val="0"/>
          <w:rtl/>
        </w:rPr>
        <w:t>آن</w:t>
      </w:r>
      <w:r w:rsidR="00286D76" w:rsidRPr="006A2D1A">
        <w:rPr>
          <w:rFonts w:hAnsi="AGA Arabesque"/>
          <w:spacing w:val="0"/>
          <w:rtl/>
        </w:rPr>
        <w:t>‌</w:t>
      </w:r>
      <w:r w:rsidR="004943FF" w:rsidRPr="006A2D1A">
        <w:rPr>
          <w:rFonts w:hAnsi="AGA Arabesque"/>
          <w:spacing w:val="0"/>
          <w:rtl/>
        </w:rPr>
        <w:t xml:space="preserve">جا در حالي كه </w:t>
      </w:r>
      <w:r w:rsidR="00286D76" w:rsidRPr="006A2D1A">
        <w:rPr>
          <w:rFonts w:hAnsi="AGA Arabesque"/>
          <w:spacing w:val="0"/>
          <w:rtl/>
        </w:rPr>
        <w:t>در ميان مردم</w:t>
      </w:r>
      <w:r w:rsidR="004943FF" w:rsidRPr="006A2D1A">
        <w:rPr>
          <w:rFonts w:hAnsi="AGA Arabesque"/>
          <w:spacing w:val="0"/>
          <w:rtl/>
        </w:rPr>
        <w:t xml:space="preserve"> نشسته بود، </w:t>
      </w:r>
      <w:r w:rsidR="00286D76" w:rsidRPr="006A2D1A">
        <w:rPr>
          <w:rFonts w:hAnsi="AGA Arabesque"/>
          <w:spacing w:val="0"/>
          <w:rtl/>
        </w:rPr>
        <w:t>پرسید</w:t>
      </w:r>
      <w:r w:rsidR="004943FF" w:rsidRPr="006A2D1A">
        <w:rPr>
          <w:rFonts w:hAnsi="AGA Arabesque"/>
          <w:spacing w:val="0"/>
          <w:rtl/>
        </w:rPr>
        <w:t>: «كعب</w:t>
      </w:r>
      <w:r w:rsidR="00286D76" w:rsidRPr="006A2D1A">
        <w:rPr>
          <w:rFonts w:hAnsi="AGA Arabesque"/>
          <w:spacing w:val="0"/>
          <w:rtl/>
        </w:rPr>
        <w:t>، چه‌</w:t>
      </w:r>
      <w:r w:rsidR="004943FF" w:rsidRPr="006A2D1A">
        <w:rPr>
          <w:rFonts w:hAnsi="AGA Arabesque"/>
          <w:spacing w:val="0"/>
          <w:rtl/>
        </w:rPr>
        <w:t>كار كرد»؟ مردي از</w:t>
      </w:r>
      <w:r w:rsidR="00286D76" w:rsidRPr="006A2D1A">
        <w:rPr>
          <w:rFonts w:hAnsi="AGA Arabesque"/>
          <w:spacing w:val="0"/>
          <w:rtl/>
        </w:rPr>
        <w:t xml:space="preserve"> بني‌سلمه گفت: اي رسول‌</w:t>
      </w:r>
      <w:r w:rsidR="004943FF" w:rsidRPr="006A2D1A">
        <w:rPr>
          <w:rFonts w:hAnsi="AGA Arabesque"/>
          <w:spacing w:val="0"/>
          <w:rtl/>
        </w:rPr>
        <w:t>خدا! او را لباس</w:t>
      </w:r>
      <w:r w:rsidR="00286D76" w:rsidRPr="006A2D1A">
        <w:rPr>
          <w:rFonts w:hAnsi="AGA Arabesque"/>
          <w:spacing w:val="0"/>
          <w:rtl/>
        </w:rPr>
        <w:t>‌</w:t>
      </w:r>
      <w:r w:rsidR="004943FF" w:rsidRPr="006A2D1A">
        <w:rPr>
          <w:rFonts w:hAnsi="AGA Arabesque"/>
          <w:spacing w:val="0"/>
          <w:rtl/>
        </w:rPr>
        <w:t>هاي زيبا و نگريستن به آن</w:t>
      </w:r>
      <w:r w:rsidR="00286D76" w:rsidRPr="006A2D1A">
        <w:rPr>
          <w:rFonts w:hAnsi="AGA Arabesque"/>
          <w:spacing w:val="0"/>
          <w:rtl/>
        </w:rPr>
        <w:t>‌</w:t>
      </w:r>
      <w:r w:rsidR="004943FF" w:rsidRPr="006A2D1A">
        <w:rPr>
          <w:rFonts w:hAnsi="AGA Arabesque"/>
          <w:spacing w:val="0"/>
          <w:rtl/>
        </w:rPr>
        <w:t>ها از آمدن، بازداشت. معاذ بن جبل</w:t>
      </w:r>
      <w:r w:rsidR="00286D76" w:rsidRPr="006A2D1A">
        <w:rPr>
          <w:rFonts w:hAnsi="AGA Arabesque"/>
          <w:spacing w:val="0"/>
        </w:rPr>
        <w:sym w:font="AGA Arabesque" w:char="F074"/>
      </w:r>
      <w:r w:rsidR="004943FF" w:rsidRPr="006A2D1A">
        <w:rPr>
          <w:rFonts w:hAnsi="AGA Arabesque"/>
          <w:spacing w:val="0"/>
          <w:rtl/>
        </w:rPr>
        <w:t xml:space="preserve"> گفت: سخن بدي گفتي. </w:t>
      </w:r>
      <w:r w:rsidR="00286D76" w:rsidRPr="006A2D1A">
        <w:rPr>
          <w:rFonts w:hAnsi="AGA Arabesque"/>
          <w:spacing w:val="0"/>
          <w:rtl/>
        </w:rPr>
        <w:t xml:space="preserve">اي رسول خدا! </w:t>
      </w:r>
      <w:r w:rsidR="004943FF" w:rsidRPr="006A2D1A">
        <w:rPr>
          <w:rFonts w:hAnsi="AGA Arabesque"/>
          <w:spacing w:val="0"/>
          <w:rtl/>
        </w:rPr>
        <w:t>ب</w:t>
      </w:r>
      <w:r w:rsidR="00286D76" w:rsidRPr="006A2D1A">
        <w:rPr>
          <w:rFonts w:hAnsi="AGA Arabesque"/>
          <w:spacing w:val="0"/>
          <w:rtl/>
        </w:rPr>
        <w:t xml:space="preserve">ه الله سوگند که ما </w:t>
      </w:r>
      <w:r w:rsidR="004943FF" w:rsidRPr="006A2D1A">
        <w:rPr>
          <w:rFonts w:hAnsi="AGA Arabesque"/>
          <w:spacing w:val="0"/>
          <w:rtl/>
        </w:rPr>
        <w:t>جز خير</w:t>
      </w:r>
      <w:r w:rsidR="00286D76" w:rsidRPr="006A2D1A">
        <w:rPr>
          <w:rFonts w:hAnsi="AGA Arabesque"/>
          <w:spacing w:val="0"/>
          <w:rtl/>
        </w:rPr>
        <w:t xml:space="preserve"> و نیکی</w:t>
      </w:r>
      <w:r w:rsidR="004943FF" w:rsidRPr="006A2D1A">
        <w:rPr>
          <w:rFonts w:hAnsi="AGA Arabesque"/>
          <w:spacing w:val="0"/>
          <w:rtl/>
        </w:rPr>
        <w:t xml:space="preserve">، چيز ديگري از او نمي‌دانيم. و </w:t>
      </w:r>
      <w:r w:rsidR="00286D76" w:rsidRPr="006A2D1A">
        <w:rPr>
          <w:rFonts w:hAnsi="AGA Arabesque"/>
          <w:spacing w:val="0"/>
          <w:rtl/>
        </w:rPr>
        <w:t>رسول‌الله</w:t>
      </w:r>
      <w:r w:rsidR="004943FF" w:rsidRPr="006A2D1A">
        <w:rPr>
          <w:rFonts w:hAnsi="AGA Arabesque"/>
          <w:spacing w:val="0"/>
        </w:rPr>
        <w:sym w:font="AGA Arabesque" w:char="F072"/>
      </w:r>
      <w:r w:rsidR="004943FF" w:rsidRPr="006A2D1A">
        <w:rPr>
          <w:rFonts w:hAnsi="AGA Arabesque"/>
          <w:spacing w:val="0"/>
          <w:rtl/>
        </w:rPr>
        <w:t xml:space="preserve"> سكوت كرد.</w:t>
      </w:r>
      <w:r w:rsidR="00553A41" w:rsidRPr="006A2D1A">
        <w:rPr>
          <w:rFonts w:hAnsi="AGA Arabesque"/>
          <w:spacing w:val="0"/>
          <w:rtl/>
        </w:rPr>
        <w:t xml:space="preserve"> در آن هنگام، مردی سفیدپوش در سراب نمایان شد. پیامبر</w:t>
      </w:r>
      <w:r w:rsidR="00553A41" w:rsidRPr="006A2D1A">
        <w:rPr>
          <w:rFonts w:hAnsi="AGA Arabesque"/>
          <w:spacing w:val="0"/>
        </w:rPr>
        <w:sym w:font="AGA Arabesque" w:char="F072"/>
      </w:r>
      <w:r w:rsidR="00DA0928" w:rsidRPr="006A2D1A">
        <w:rPr>
          <w:rFonts w:hAnsi="AGA Arabesque"/>
          <w:spacing w:val="0"/>
          <w:rtl/>
        </w:rPr>
        <w:t xml:space="preserve"> فرمود: «ای کاش، ابوخیثمه</w:t>
      </w:r>
      <w:r w:rsidR="00553A41" w:rsidRPr="006A2D1A">
        <w:rPr>
          <w:rFonts w:hAnsi="AGA Arabesque"/>
          <w:spacing w:val="0"/>
          <w:rtl/>
        </w:rPr>
        <w:t xml:space="preserve"> باشد». و ابوخیثمه‌ی انصاری</w:t>
      </w:r>
      <w:r w:rsidR="00553A41" w:rsidRPr="006A2D1A">
        <w:rPr>
          <w:rFonts w:hAnsi="AGA Arabesque"/>
          <w:spacing w:val="0"/>
        </w:rPr>
        <w:sym w:font="AGA Arabesque" w:char="F074"/>
      </w:r>
      <w:r w:rsidR="00553A41" w:rsidRPr="006A2D1A">
        <w:rPr>
          <w:rFonts w:hAnsi="AGA Arabesque"/>
          <w:spacing w:val="0"/>
          <w:rtl/>
        </w:rPr>
        <w:t xml:space="preserve"> بود؛ همان کسی که یک صاع خرما، صدقه داده بود و منافقان، او را سرزنش کرده بودند. کعب</w:t>
      </w:r>
      <w:r w:rsidR="00553A41" w:rsidRPr="006A2D1A">
        <w:rPr>
          <w:rFonts w:hAnsi="AGA Arabesque"/>
          <w:spacing w:val="0"/>
        </w:rPr>
        <w:sym w:font="AGA Arabesque" w:char="F074"/>
      </w:r>
      <w:r w:rsidR="00553A41" w:rsidRPr="006A2D1A">
        <w:rPr>
          <w:rFonts w:hAnsi="AGA Arabesque"/>
          <w:spacing w:val="0"/>
          <w:rtl/>
        </w:rPr>
        <w:t xml:space="preserve"> می‌گوید: </w:t>
      </w:r>
      <w:r w:rsidR="004943FF" w:rsidRPr="006A2D1A">
        <w:rPr>
          <w:rFonts w:hAnsi="AGA Arabesque"/>
          <w:spacing w:val="0"/>
          <w:rtl/>
        </w:rPr>
        <w:t>نگراني من</w:t>
      </w:r>
      <w:r w:rsidR="00553A41" w:rsidRPr="006A2D1A">
        <w:rPr>
          <w:rFonts w:hAnsi="AGA Arabesque"/>
          <w:spacing w:val="0"/>
          <w:rtl/>
        </w:rPr>
        <w:t>،</w:t>
      </w:r>
      <w:r w:rsidR="004943FF" w:rsidRPr="006A2D1A">
        <w:rPr>
          <w:rFonts w:hAnsi="AGA Arabesque"/>
          <w:spacing w:val="0"/>
          <w:rtl/>
        </w:rPr>
        <w:t xml:space="preserve"> زماني</w:t>
      </w:r>
      <w:r w:rsidR="00553A41" w:rsidRPr="006A2D1A">
        <w:rPr>
          <w:rFonts w:hAnsi="AGA Arabesque"/>
          <w:spacing w:val="0"/>
          <w:rtl/>
        </w:rPr>
        <w:t xml:space="preserve"> شروع شد كه خبر بازگشت رسول الله</w:t>
      </w:r>
      <w:r w:rsidR="004943FF" w:rsidRPr="006A2D1A">
        <w:rPr>
          <w:rFonts w:hAnsi="AGA Arabesque"/>
          <w:spacing w:val="0"/>
        </w:rPr>
        <w:sym w:font="AGA Arabesque" w:char="F072"/>
      </w:r>
      <w:r w:rsidR="004943FF" w:rsidRPr="006A2D1A">
        <w:rPr>
          <w:rFonts w:hAnsi="AGA Arabesque"/>
          <w:spacing w:val="0"/>
          <w:rtl/>
        </w:rPr>
        <w:t xml:space="preserve"> به من رسيد. دروغ‌هاي مختلفي </w:t>
      </w:r>
      <w:r w:rsidR="00553A41" w:rsidRPr="006A2D1A">
        <w:rPr>
          <w:rFonts w:hAnsi="AGA Arabesque"/>
          <w:spacing w:val="0"/>
          <w:rtl/>
        </w:rPr>
        <w:t xml:space="preserve">از ذهنم می‌گذشت </w:t>
      </w:r>
      <w:r w:rsidR="004943FF" w:rsidRPr="006A2D1A">
        <w:rPr>
          <w:rFonts w:hAnsi="AGA Arabesque"/>
          <w:spacing w:val="0"/>
          <w:rtl/>
        </w:rPr>
        <w:t xml:space="preserve">و با خود مي‌گفتم: چگونه فردا </w:t>
      </w:r>
      <w:r w:rsidR="00553A41" w:rsidRPr="006A2D1A">
        <w:rPr>
          <w:rFonts w:hAnsi="AGA Arabesque"/>
          <w:spacing w:val="0"/>
          <w:rtl/>
        </w:rPr>
        <w:t xml:space="preserve">خود را از خشم و ناراحتی </w:t>
      </w:r>
      <w:r w:rsidR="004943FF" w:rsidRPr="006A2D1A">
        <w:rPr>
          <w:rFonts w:hAnsi="AGA Arabesque"/>
          <w:spacing w:val="0"/>
          <w:rtl/>
        </w:rPr>
        <w:t>ر</w:t>
      </w:r>
      <w:r w:rsidR="00553A41" w:rsidRPr="006A2D1A">
        <w:rPr>
          <w:rFonts w:hAnsi="AGA Arabesque"/>
          <w:spacing w:val="0"/>
          <w:rtl/>
        </w:rPr>
        <w:t>سول‌خدا</w:t>
      </w:r>
      <w:r w:rsidR="004943FF" w:rsidRPr="006A2D1A">
        <w:rPr>
          <w:rFonts w:hAnsi="AGA Arabesque"/>
          <w:spacing w:val="0"/>
        </w:rPr>
        <w:sym w:font="AGA Arabesque" w:char="F072"/>
      </w:r>
      <w:r w:rsidR="004943FF" w:rsidRPr="006A2D1A">
        <w:rPr>
          <w:rFonts w:hAnsi="AGA Arabesque"/>
          <w:spacing w:val="0"/>
          <w:rtl/>
        </w:rPr>
        <w:t xml:space="preserve"> نجات دهم و </w:t>
      </w:r>
      <w:r w:rsidR="00121EB1" w:rsidRPr="006A2D1A">
        <w:rPr>
          <w:rFonts w:hAnsi="AGA Arabesque"/>
          <w:spacing w:val="0"/>
          <w:rtl/>
        </w:rPr>
        <w:t>بدین منظور</w:t>
      </w:r>
      <w:r w:rsidR="004943FF" w:rsidRPr="006A2D1A">
        <w:rPr>
          <w:rFonts w:hAnsi="AGA Arabesque"/>
          <w:spacing w:val="0"/>
          <w:rtl/>
        </w:rPr>
        <w:t xml:space="preserve"> از </w:t>
      </w:r>
      <w:r w:rsidR="00121EB1" w:rsidRPr="006A2D1A">
        <w:rPr>
          <w:rFonts w:hAnsi="AGA Arabesque"/>
          <w:spacing w:val="0"/>
          <w:rtl/>
        </w:rPr>
        <w:t>همه‌ی افراد صاحب‌‌نظر خانواده‌</w:t>
      </w:r>
      <w:r w:rsidR="00D12608" w:rsidRPr="006A2D1A">
        <w:rPr>
          <w:rFonts w:hAnsi="AGA Arabesque"/>
          <w:spacing w:val="0"/>
          <w:rtl/>
        </w:rPr>
        <w:t>ام، كمك گرفتم؛</w:t>
      </w:r>
      <w:r w:rsidR="004943FF" w:rsidRPr="006A2D1A">
        <w:rPr>
          <w:rFonts w:hAnsi="AGA Arabesque"/>
          <w:spacing w:val="0"/>
          <w:rtl/>
        </w:rPr>
        <w:t xml:space="preserve"> </w:t>
      </w:r>
      <w:r w:rsidR="00121EB1" w:rsidRPr="006A2D1A">
        <w:rPr>
          <w:rFonts w:hAnsi="AGA Arabesque"/>
          <w:spacing w:val="0"/>
          <w:rtl/>
        </w:rPr>
        <w:t>ولي هنگامي كه به من گفتند: رسول‌الله‌</w:t>
      </w:r>
      <w:r w:rsidR="004943FF" w:rsidRPr="006A2D1A">
        <w:rPr>
          <w:rFonts w:hAnsi="AGA Arabesque"/>
          <w:spacing w:val="0"/>
        </w:rPr>
        <w:sym w:font="AGA Arabesque" w:char="F072"/>
      </w:r>
      <w:r w:rsidR="004943FF" w:rsidRPr="006A2D1A">
        <w:rPr>
          <w:rFonts w:hAnsi="AGA Arabesque"/>
          <w:spacing w:val="0"/>
          <w:rtl/>
        </w:rPr>
        <w:t xml:space="preserve"> </w:t>
      </w:r>
      <w:r w:rsidR="00121EB1" w:rsidRPr="006A2D1A">
        <w:rPr>
          <w:rFonts w:hAnsi="AGA Arabesque"/>
          <w:spacing w:val="0"/>
          <w:rtl/>
        </w:rPr>
        <w:t>برگشته</w:t>
      </w:r>
      <w:r w:rsidR="004943FF" w:rsidRPr="006A2D1A">
        <w:rPr>
          <w:rFonts w:hAnsi="AGA Arabesque"/>
          <w:spacing w:val="0"/>
          <w:rtl/>
        </w:rPr>
        <w:t xml:space="preserve"> است، افكار باطل از سرم </w:t>
      </w:r>
      <w:r w:rsidR="00121EB1" w:rsidRPr="006A2D1A">
        <w:rPr>
          <w:rFonts w:hAnsi="AGA Arabesque"/>
          <w:spacing w:val="0"/>
          <w:rtl/>
        </w:rPr>
        <w:t>بيرون رفت</w:t>
      </w:r>
      <w:r w:rsidR="004943FF" w:rsidRPr="006A2D1A">
        <w:rPr>
          <w:rFonts w:hAnsi="AGA Arabesque"/>
          <w:spacing w:val="0"/>
          <w:rtl/>
        </w:rPr>
        <w:t xml:space="preserve"> و </w:t>
      </w:r>
      <w:r w:rsidR="00121EB1" w:rsidRPr="006A2D1A">
        <w:rPr>
          <w:rFonts w:hAnsi="AGA Arabesque"/>
          <w:spacing w:val="0"/>
          <w:rtl/>
        </w:rPr>
        <w:t xml:space="preserve">دریافتم </w:t>
      </w:r>
      <w:r w:rsidR="004943FF" w:rsidRPr="006A2D1A">
        <w:rPr>
          <w:rFonts w:hAnsi="AGA Arabesque"/>
          <w:spacing w:val="0"/>
          <w:rtl/>
        </w:rPr>
        <w:t xml:space="preserve"> كه با </w:t>
      </w:r>
      <w:r w:rsidR="00121EB1" w:rsidRPr="006A2D1A">
        <w:rPr>
          <w:rFonts w:hAnsi="AGA Arabesque"/>
          <w:spacing w:val="0"/>
          <w:rtl/>
        </w:rPr>
        <w:t xml:space="preserve">کذب و </w:t>
      </w:r>
      <w:r w:rsidR="004943FF" w:rsidRPr="006A2D1A">
        <w:rPr>
          <w:rFonts w:hAnsi="AGA Arabesque"/>
          <w:spacing w:val="0"/>
          <w:rtl/>
        </w:rPr>
        <w:t xml:space="preserve">دروغ، نمي‌توانم خود را از </w:t>
      </w:r>
      <w:r w:rsidR="00121EB1" w:rsidRPr="006A2D1A">
        <w:rPr>
          <w:rFonts w:hAnsi="AGA Arabesque"/>
          <w:spacing w:val="0"/>
          <w:rtl/>
        </w:rPr>
        <w:t>خشم و ناخشنودي پیامبر</w:t>
      </w:r>
      <w:r w:rsidR="004943FF" w:rsidRPr="006A2D1A">
        <w:rPr>
          <w:rFonts w:hAnsi="AGA Arabesque"/>
          <w:spacing w:val="0"/>
        </w:rPr>
        <w:sym w:font="AGA Arabesque" w:char="F072"/>
      </w:r>
      <w:r w:rsidR="004943FF" w:rsidRPr="006A2D1A">
        <w:rPr>
          <w:rFonts w:hAnsi="AGA Arabesque"/>
          <w:spacing w:val="0"/>
          <w:rtl/>
        </w:rPr>
        <w:t xml:space="preserve"> </w:t>
      </w:r>
      <w:r w:rsidR="00121EB1" w:rsidRPr="006A2D1A">
        <w:rPr>
          <w:rFonts w:hAnsi="AGA Arabesque"/>
          <w:spacing w:val="0"/>
          <w:rtl/>
        </w:rPr>
        <w:t xml:space="preserve">برهانم. </w:t>
      </w:r>
      <w:r w:rsidR="004943FF" w:rsidRPr="006A2D1A">
        <w:rPr>
          <w:rFonts w:hAnsi="AGA Arabesque"/>
          <w:spacing w:val="0"/>
          <w:rtl/>
        </w:rPr>
        <w:t>لذا تصميم گرفتم كه راست بگويم. صبح آن</w:t>
      </w:r>
      <w:r w:rsidR="00121EB1" w:rsidRPr="006A2D1A">
        <w:rPr>
          <w:rFonts w:hAnsi="AGA Arabesque"/>
          <w:spacing w:val="0"/>
          <w:rtl/>
        </w:rPr>
        <w:t>‌روز، رسول‌</w:t>
      </w:r>
      <w:r w:rsidR="004943FF" w:rsidRPr="006A2D1A">
        <w:rPr>
          <w:rFonts w:hAnsi="AGA Arabesque"/>
          <w:spacing w:val="0"/>
          <w:rtl/>
        </w:rPr>
        <w:t>خدا</w:t>
      </w:r>
      <w:r w:rsidR="004943FF" w:rsidRPr="006A2D1A">
        <w:rPr>
          <w:rFonts w:hAnsi="AGA Arabesque"/>
          <w:spacing w:val="0"/>
        </w:rPr>
        <w:sym w:font="AGA Arabesque" w:char="F072"/>
      </w:r>
      <w:r w:rsidR="004943FF" w:rsidRPr="006A2D1A">
        <w:rPr>
          <w:rFonts w:hAnsi="AGA Arabesque"/>
          <w:spacing w:val="0"/>
          <w:rtl/>
        </w:rPr>
        <w:t xml:space="preserve"> </w:t>
      </w:r>
      <w:r w:rsidR="00121EB1" w:rsidRPr="006A2D1A">
        <w:rPr>
          <w:rFonts w:hAnsi="AGA Arabesque"/>
          <w:spacing w:val="0"/>
          <w:rtl/>
        </w:rPr>
        <w:t>وارد مدینه شد</w:t>
      </w:r>
      <w:r w:rsidR="004943FF" w:rsidRPr="006A2D1A">
        <w:rPr>
          <w:rFonts w:hAnsi="AGA Arabesque"/>
          <w:spacing w:val="0"/>
          <w:rtl/>
        </w:rPr>
        <w:t>. عادت</w:t>
      </w:r>
      <w:r w:rsidR="00121EB1" w:rsidRPr="006A2D1A">
        <w:rPr>
          <w:rFonts w:hAnsi="AGA Arabesque"/>
          <w:spacing w:val="0"/>
          <w:rtl/>
        </w:rPr>
        <w:t>ش،</w:t>
      </w:r>
      <w:r w:rsidR="004943FF" w:rsidRPr="006A2D1A">
        <w:rPr>
          <w:rFonts w:hAnsi="AGA Arabesque"/>
          <w:spacing w:val="0"/>
          <w:rtl/>
        </w:rPr>
        <w:t xml:space="preserve"> اين بود كه هرگاه از سفري </w:t>
      </w:r>
      <w:r w:rsidR="00121EB1" w:rsidRPr="006A2D1A">
        <w:rPr>
          <w:rFonts w:hAnsi="AGA Arabesque"/>
          <w:spacing w:val="0"/>
          <w:rtl/>
        </w:rPr>
        <w:t>بازمی‌گشت</w:t>
      </w:r>
      <w:r w:rsidR="00BC44AB" w:rsidRPr="006A2D1A">
        <w:rPr>
          <w:rFonts w:hAnsi="AGA Arabesque"/>
          <w:spacing w:val="0"/>
          <w:rtl/>
        </w:rPr>
        <w:t>، نخست</w:t>
      </w:r>
      <w:r w:rsidR="004943FF" w:rsidRPr="006A2D1A">
        <w:rPr>
          <w:rFonts w:hAnsi="AGA Arabesque"/>
          <w:spacing w:val="0"/>
          <w:rtl/>
        </w:rPr>
        <w:t xml:space="preserve"> به مسجد مي‌رفت و دو ركعت نماز مي‌خواند و با مردم مي‌نشست. </w:t>
      </w:r>
      <w:r w:rsidR="00121EB1" w:rsidRPr="006A2D1A">
        <w:rPr>
          <w:rFonts w:hAnsi="AGA Arabesque"/>
          <w:spacing w:val="0"/>
          <w:rtl/>
        </w:rPr>
        <w:t xml:space="preserve">وقتی از تبوک بازگشت، همین کار را کرد؛ تخلف‌کنندگان كه هشتاد و چند </w:t>
      </w:r>
      <w:r w:rsidR="00121EB1" w:rsidRPr="006A2D1A">
        <w:rPr>
          <w:rFonts w:hAnsi="AGA Arabesque"/>
          <w:spacing w:val="0"/>
          <w:rtl/>
        </w:rPr>
        <w:lastRenderedPageBreak/>
        <w:t>نفر بودند، يكي‌يكي، نزدش</w:t>
      </w:r>
      <w:r w:rsidR="004943FF" w:rsidRPr="006A2D1A">
        <w:rPr>
          <w:rFonts w:hAnsi="AGA Arabesque"/>
          <w:spacing w:val="0"/>
          <w:rtl/>
        </w:rPr>
        <w:t xml:space="preserve"> مي‌آمدند و عذرهايشان را بيان مي‌ك</w:t>
      </w:r>
      <w:r w:rsidR="00121EB1" w:rsidRPr="006A2D1A">
        <w:rPr>
          <w:rFonts w:hAnsi="AGA Arabesque"/>
          <w:spacing w:val="0"/>
          <w:rtl/>
        </w:rPr>
        <w:t>ردند و سوگند مي‌خوردند. رسول‌الله</w:t>
      </w:r>
      <w:r w:rsidR="004943FF" w:rsidRPr="006A2D1A">
        <w:rPr>
          <w:rFonts w:hAnsi="AGA Arabesque"/>
          <w:spacing w:val="0"/>
        </w:rPr>
        <w:sym w:font="AGA Arabesque" w:char="F072"/>
      </w:r>
      <w:r w:rsidR="004943FF" w:rsidRPr="006A2D1A">
        <w:rPr>
          <w:rFonts w:hAnsi="AGA Arabesque"/>
          <w:spacing w:val="0"/>
          <w:rtl/>
        </w:rPr>
        <w:t xml:space="preserve"> نيز آن</w:t>
      </w:r>
      <w:r w:rsidR="00121EB1" w:rsidRPr="006A2D1A">
        <w:rPr>
          <w:rFonts w:hAnsi="AGA Arabesque"/>
          <w:spacing w:val="0"/>
          <w:rtl/>
        </w:rPr>
        <w:t>‌چه را كه در ظاهر به‌زبان مي‌آوردند</w:t>
      </w:r>
      <w:r w:rsidR="004943FF" w:rsidRPr="006A2D1A">
        <w:rPr>
          <w:rFonts w:hAnsi="AGA Arabesque"/>
          <w:spacing w:val="0"/>
          <w:rtl/>
        </w:rPr>
        <w:t>، از آنان پذيرفت و با آن</w:t>
      </w:r>
      <w:r w:rsidR="00121EB1" w:rsidRPr="006A2D1A">
        <w:rPr>
          <w:rFonts w:hAnsi="AGA Arabesque"/>
          <w:spacing w:val="0"/>
          <w:rtl/>
        </w:rPr>
        <w:t>‌</w:t>
      </w:r>
      <w:r w:rsidR="004943FF" w:rsidRPr="006A2D1A">
        <w:rPr>
          <w:rFonts w:hAnsi="AGA Arabesque"/>
          <w:spacing w:val="0"/>
          <w:rtl/>
        </w:rPr>
        <w:t>ها بيعت كرد و برايشان طلب مغفرت نم</w:t>
      </w:r>
      <w:r w:rsidR="00121EB1" w:rsidRPr="006A2D1A">
        <w:rPr>
          <w:rFonts w:hAnsi="AGA Arabesque"/>
          <w:spacing w:val="0"/>
          <w:rtl/>
        </w:rPr>
        <w:t xml:space="preserve">ود و باطنشان را به </w:t>
      </w:r>
      <w:r w:rsidR="00FE1E37" w:rsidRPr="006A2D1A">
        <w:rPr>
          <w:rFonts w:hAnsi="AGA Arabesque"/>
          <w:spacing w:val="0"/>
          <w:rtl/>
        </w:rPr>
        <w:t>الله سپرد</w:t>
      </w:r>
      <w:r w:rsidR="004943FF" w:rsidRPr="006A2D1A">
        <w:rPr>
          <w:rFonts w:hAnsi="AGA Arabesque"/>
          <w:spacing w:val="0"/>
          <w:rtl/>
        </w:rPr>
        <w:t>.</w:t>
      </w:r>
    </w:p>
    <w:p w:rsidR="00A51E61" w:rsidRPr="006A2D1A" w:rsidRDefault="004943FF" w:rsidP="00167AB1">
      <w:pPr>
        <w:pStyle w:val="PlainText"/>
        <w:rPr>
          <w:spacing w:val="0"/>
          <w:rtl/>
        </w:rPr>
      </w:pPr>
      <w:r w:rsidRPr="006A2D1A">
        <w:rPr>
          <w:spacing w:val="0"/>
          <w:rtl/>
        </w:rPr>
        <w:t xml:space="preserve">من نيز نزد </w:t>
      </w:r>
      <w:r w:rsidR="00121EB1" w:rsidRPr="006A2D1A">
        <w:rPr>
          <w:spacing w:val="0"/>
          <w:rtl/>
        </w:rPr>
        <w:t>پیامبر</w:t>
      </w:r>
      <w:r w:rsidR="00121EB1" w:rsidRPr="006A2D1A">
        <w:rPr>
          <w:spacing w:val="0"/>
        </w:rPr>
        <w:sym w:font="AGA Arabesque" w:char="F072"/>
      </w:r>
      <w:r w:rsidR="00121EB1" w:rsidRPr="006A2D1A">
        <w:rPr>
          <w:spacing w:val="0"/>
          <w:rtl/>
        </w:rPr>
        <w:t xml:space="preserve"> رفتم. هنگامي كه به او سلام کرد</w:t>
      </w:r>
      <w:r w:rsidRPr="006A2D1A">
        <w:rPr>
          <w:spacing w:val="0"/>
          <w:rtl/>
        </w:rPr>
        <w:t xml:space="preserve">م، تبسم </w:t>
      </w:r>
      <w:r w:rsidR="00121EB1" w:rsidRPr="006A2D1A">
        <w:rPr>
          <w:spacing w:val="0"/>
          <w:rtl/>
        </w:rPr>
        <w:t xml:space="preserve">خشم‌آلودی </w:t>
      </w:r>
      <w:r w:rsidRPr="006A2D1A">
        <w:rPr>
          <w:spacing w:val="0"/>
          <w:rtl/>
        </w:rPr>
        <w:t>كرد</w:t>
      </w:r>
      <w:r w:rsidR="00121EB1" w:rsidRPr="006A2D1A">
        <w:rPr>
          <w:spacing w:val="0"/>
          <w:rtl/>
        </w:rPr>
        <w:t xml:space="preserve"> و </w:t>
      </w:r>
      <w:r w:rsidRPr="006A2D1A">
        <w:rPr>
          <w:spacing w:val="0"/>
          <w:rtl/>
        </w:rPr>
        <w:t xml:space="preserve">فرمود: «بيا». </w:t>
      </w:r>
      <w:r w:rsidR="00121EB1" w:rsidRPr="006A2D1A">
        <w:rPr>
          <w:spacing w:val="0"/>
          <w:rtl/>
        </w:rPr>
        <w:t xml:space="preserve">و </w:t>
      </w:r>
      <w:r w:rsidRPr="006A2D1A">
        <w:rPr>
          <w:spacing w:val="0"/>
          <w:rtl/>
        </w:rPr>
        <w:t>من</w:t>
      </w:r>
      <w:r w:rsidR="00121EB1" w:rsidRPr="006A2D1A">
        <w:rPr>
          <w:spacing w:val="0"/>
          <w:rtl/>
        </w:rPr>
        <w:t>،</w:t>
      </w:r>
      <w:r w:rsidRPr="006A2D1A">
        <w:rPr>
          <w:spacing w:val="0"/>
          <w:rtl/>
        </w:rPr>
        <w:t xml:space="preserve"> </w:t>
      </w:r>
      <w:r w:rsidR="00121EB1" w:rsidRPr="006A2D1A">
        <w:rPr>
          <w:spacing w:val="0"/>
          <w:rtl/>
        </w:rPr>
        <w:t xml:space="preserve">جلو </w:t>
      </w:r>
      <w:r w:rsidRPr="006A2D1A">
        <w:rPr>
          <w:spacing w:val="0"/>
          <w:rtl/>
        </w:rPr>
        <w:t>رفتم و روب</w:t>
      </w:r>
      <w:r w:rsidR="00121EB1" w:rsidRPr="006A2D1A">
        <w:rPr>
          <w:spacing w:val="0"/>
          <w:rtl/>
        </w:rPr>
        <w:t>ه‌</w:t>
      </w:r>
      <w:r w:rsidRPr="006A2D1A">
        <w:rPr>
          <w:spacing w:val="0"/>
          <w:rtl/>
        </w:rPr>
        <w:t xml:space="preserve">رويش نشستم. </w:t>
      </w:r>
      <w:r w:rsidR="00BE1180" w:rsidRPr="006A2D1A">
        <w:rPr>
          <w:spacing w:val="0"/>
          <w:rtl/>
        </w:rPr>
        <w:t>پرسید</w:t>
      </w:r>
      <w:r w:rsidRPr="006A2D1A">
        <w:rPr>
          <w:spacing w:val="0"/>
          <w:rtl/>
        </w:rPr>
        <w:t>: «علت نيامدنت</w:t>
      </w:r>
      <w:r w:rsidR="00BE1180" w:rsidRPr="006A2D1A">
        <w:rPr>
          <w:spacing w:val="0"/>
          <w:rtl/>
        </w:rPr>
        <w:t>، چه بود؟ مگر شتر</w:t>
      </w:r>
      <w:r w:rsidR="006F27B2" w:rsidRPr="006A2D1A">
        <w:rPr>
          <w:spacing w:val="0"/>
          <w:rtl/>
        </w:rPr>
        <w:t xml:space="preserve"> نخريده بودي»؟ گفتم: بله؛</w:t>
      </w:r>
      <w:r w:rsidRPr="006A2D1A">
        <w:rPr>
          <w:spacing w:val="0"/>
          <w:rtl/>
        </w:rPr>
        <w:t xml:space="preserve"> ب</w:t>
      </w:r>
      <w:r w:rsidR="00BE1180" w:rsidRPr="006A2D1A">
        <w:rPr>
          <w:spacing w:val="0"/>
          <w:rtl/>
        </w:rPr>
        <w:t>ه الله سوگند که</w:t>
      </w:r>
      <w:r w:rsidRPr="006A2D1A">
        <w:rPr>
          <w:spacing w:val="0"/>
          <w:rtl/>
        </w:rPr>
        <w:t xml:space="preserve"> اگر </w:t>
      </w:r>
      <w:r w:rsidR="00BE1180" w:rsidRPr="006A2D1A">
        <w:rPr>
          <w:spacing w:val="0"/>
          <w:rtl/>
        </w:rPr>
        <w:t xml:space="preserve">نزد کسی جز شما، از </w:t>
      </w:r>
      <w:r w:rsidRPr="006A2D1A">
        <w:rPr>
          <w:spacing w:val="0"/>
          <w:rtl/>
        </w:rPr>
        <w:t xml:space="preserve">صاحبان دنيا نشسته بودم، </w:t>
      </w:r>
      <w:r w:rsidR="00BE1180" w:rsidRPr="006A2D1A">
        <w:rPr>
          <w:spacing w:val="0"/>
          <w:rtl/>
        </w:rPr>
        <w:t xml:space="preserve">به‌گمانم می‌توانستم </w:t>
      </w:r>
      <w:r w:rsidRPr="006A2D1A">
        <w:rPr>
          <w:spacing w:val="0"/>
          <w:rtl/>
        </w:rPr>
        <w:t xml:space="preserve">عذري </w:t>
      </w:r>
      <w:r w:rsidR="00BE1180" w:rsidRPr="006A2D1A">
        <w:rPr>
          <w:spacing w:val="0"/>
          <w:rtl/>
        </w:rPr>
        <w:t>بیاورم و خود را از خشمش برهانم؛ زیرا من از فن سخنوری برخوردارم،</w:t>
      </w:r>
      <w:r w:rsidRPr="006A2D1A">
        <w:rPr>
          <w:spacing w:val="0"/>
          <w:rtl/>
        </w:rPr>
        <w:t xml:space="preserve"> ولي </w:t>
      </w:r>
      <w:r w:rsidR="00BE1180" w:rsidRPr="006A2D1A">
        <w:rPr>
          <w:spacing w:val="0"/>
          <w:rtl/>
        </w:rPr>
        <w:t xml:space="preserve">به الله سوگند، </w:t>
      </w:r>
      <w:r w:rsidRPr="006A2D1A">
        <w:rPr>
          <w:spacing w:val="0"/>
          <w:rtl/>
        </w:rPr>
        <w:t xml:space="preserve">يقين دارم كه اگر امروز با </w:t>
      </w:r>
      <w:r w:rsidR="00BE1180" w:rsidRPr="006A2D1A">
        <w:rPr>
          <w:spacing w:val="0"/>
          <w:rtl/>
        </w:rPr>
        <w:t xml:space="preserve">کذب و دروغ، رضایت شما را جلب کنم، </w:t>
      </w:r>
      <w:r w:rsidRPr="006A2D1A">
        <w:rPr>
          <w:spacing w:val="0"/>
          <w:rtl/>
        </w:rPr>
        <w:t>ب</w:t>
      </w:r>
      <w:r w:rsidR="00BE1180" w:rsidRPr="006A2D1A">
        <w:rPr>
          <w:spacing w:val="0"/>
          <w:rtl/>
        </w:rPr>
        <w:t>ه‌</w:t>
      </w:r>
      <w:r w:rsidRPr="006A2D1A">
        <w:rPr>
          <w:spacing w:val="0"/>
          <w:rtl/>
        </w:rPr>
        <w:t>زودي خداوند تو را از من ناخشنود</w:t>
      </w:r>
      <w:r w:rsidR="00BE1180" w:rsidRPr="006A2D1A">
        <w:rPr>
          <w:spacing w:val="0"/>
          <w:rtl/>
        </w:rPr>
        <w:t xml:space="preserve"> می‌گرداند.</w:t>
      </w:r>
      <w:r w:rsidRPr="006A2D1A">
        <w:rPr>
          <w:spacing w:val="0"/>
          <w:rtl/>
        </w:rPr>
        <w:t xml:space="preserve"> و اگر به </w:t>
      </w:r>
      <w:r w:rsidR="00BE1180" w:rsidRPr="006A2D1A">
        <w:rPr>
          <w:spacing w:val="0"/>
          <w:rtl/>
        </w:rPr>
        <w:t>شما</w:t>
      </w:r>
      <w:r w:rsidRPr="006A2D1A">
        <w:rPr>
          <w:spacing w:val="0"/>
          <w:rtl/>
        </w:rPr>
        <w:t xml:space="preserve"> راست بگويم، از من مي‌رنجي</w:t>
      </w:r>
      <w:r w:rsidR="00BE1180" w:rsidRPr="006A2D1A">
        <w:rPr>
          <w:spacing w:val="0"/>
          <w:rtl/>
        </w:rPr>
        <w:t>د</w:t>
      </w:r>
      <w:r w:rsidR="006F27B2" w:rsidRPr="006A2D1A">
        <w:rPr>
          <w:spacing w:val="0"/>
          <w:rtl/>
        </w:rPr>
        <w:t>؛</w:t>
      </w:r>
      <w:r w:rsidR="00BE1180" w:rsidRPr="006A2D1A">
        <w:rPr>
          <w:spacing w:val="0"/>
          <w:rtl/>
        </w:rPr>
        <w:t xml:space="preserve"> اما</w:t>
      </w:r>
      <w:r w:rsidRPr="006A2D1A">
        <w:rPr>
          <w:spacing w:val="0"/>
          <w:rtl/>
        </w:rPr>
        <w:t xml:space="preserve"> راست مي‌گويم و اميدوارم كه خداوند مرا ببخشد. </w:t>
      </w:r>
      <w:r w:rsidR="00E97A88" w:rsidRPr="006A2D1A">
        <w:rPr>
          <w:spacing w:val="0"/>
          <w:rtl/>
        </w:rPr>
        <w:t>والله، هیچ</w:t>
      </w:r>
      <w:r w:rsidRPr="006A2D1A">
        <w:rPr>
          <w:spacing w:val="0"/>
          <w:rtl/>
        </w:rPr>
        <w:t xml:space="preserve"> عذري نداشتم. ب</w:t>
      </w:r>
      <w:r w:rsidR="00E97A88" w:rsidRPr="006A2D1A">
        <w:rPr>
          <w:spacing w:val="0"/>
          <w:rtl/>
        </w:rPr>
        <w:t>ه‌</w:t>
      </w:r>
      <w:r w:rsidRPr="006A2D1A">
        <w:rPr>
          <w:spacing w:val="0"/>
          <w:rtl/>
        </w:rPr>
        <w:t>خدا سوگند، هنگامي كه از جهاد بازماندم، از هر زمان ديگر</w:t>
      </w:r>
      <w:r w:rsidR="00E97A88" w:rsidRPr="006A2D1A">
        <w:rPr>
          <w:spacing w:val="0"/>
          <w:rtl/>
        </w:rPr>
        <w:t>ی</w:t>
      </w:r>
      <w:r w:rsidRPr="006A2D1A">
        <w:rPr>
          <w:spacing w:val="0"/>
          <w:rtl/>
        </w:rPr>
        <w:t>، ق</w:t>
      </w:r>
      <w:r w:rsidR="00E97A88" w:rsidRPr="006A2D1A">
        <w:rPr>
          <w:spacing w:val="0"/>
          <w:rtl/>
        </w:rPr>
        <w:t>وي‌تر و سرمايه‌دارتر بودم. رسول‌</w:t>
      </w:r>
      <w:r w:rsidRPr="006A2D1A">
        <w:rPr>
          <w:spacing w:val="0"/>
          <w:rtl/>
        </w:rPr>
        <w:t xml:space="preserve">الله </w:t>
      </w:r>
      <w:r w:rsidRPr="006A2D1A">
        <w:rPr>
          <w:spacing w:val="0"/>
        </w:rPr>
        <w:sym w:font="AGA Arabesque" w:char="F072"/>
      </w:r>
      <w:r w:rsidRPr="006A2D1A">
        <w:rPr>
          <w:spacing w:val="0"/>
          <w:rtl/>
        </w:rPr>
        <w:t xml:space="preserve"> فرمود: «اين شخص، راست گف</w:t>
      </w:r>
      <w:r w:rsidR="00E97A88" w:rsidRPr="006A2D1A">
        <w:rPr>
          <w:spacing w:val="0"/>
          <w:rtl/>
        </w:rPr>
        <w:t>ت. برخيز (و برو) تا خداوند درباره‌ات</w:t>
      </w:r>
      <w:r w:rsidRPr="006A2D1A">
        <w:rPr>
          <w:spacing w:val="0"/>
          <w:rtl/>
        </w:rPr>
        <w:t xml:space="preserve"> قضاوت كند».</w:t>
      </w:r>
      <w:r w:rsidR="00E97A88" w:rsidRPr="006A2D1A">
        <w:rPr>
          <w:spacing w:val="0"/>
          <w:rtl/>
        </w:rPr>
        <w:t xml:space="preserve"> </w:t>
      </w:r>
      <w:r w:rsidR="00E97A88" w:rsidRPr="006A2D1A">
        <w:rPr>
          <w:rFonts w:ascii="Times New Roman" w:hAnsi="Times New Roman"/>
          <w:spacing w:val="0"/>
          <w:rtl/>
        </w:rPr>
        <w:t xml:space="preserve">من برخاستم. تعدادي از مردان بني‌سلمه، </w:t>
      </w:r>
      <w:r w:rsidRPr="006A2D1A">
        <w:rPr>
          <w:rFonts w:ascii="Times New Roman" w:hAnsi="Times New Roman"/>
          <w:spacing w:val="0"/>
          <w:rtl/>
        </w:rPr>
        <w:t xml:space="preserve">دنبال من آمدند و به من گفتند: به </w:t>
      </w:r>
      <w:r w:rsidR="00E97A88" w:rsidRPr="006A2D1A">
        <w:rPr>
          <w:rFonts w:ascii="Times New Roman" w:hAnsi="Times New Roman"/>
          <w:spacing w:val="0"/>
          <w:rtl/>
        </w:rPr>
        <w:t>خدا سوگند، ما سراغ نداريم كه پیش از اين،</w:t>
      </w:r>
      <w:r w:rsidRPr="006A2D1A">
        <w:rPr>
          <w:rFonts w:ascii="Times New Roman" w:hAnsi="Times New Roman"/>
          <w:spacing w:val="0"/>
          <w:rtl/>
        </w:rPr>
        <w:t xml:space="preserve"> مرتكب</w:t>
      </w:r>
      <w:r w:rsidR="00E97A88" w:rsidRPr="006A2D1A">
        <w:rPr>
          <w:rFonts w:ascii="Times New Roman" w:hAnsi="Times New Roman"/>
          <w:spacing w:val="0"/>
          <w:rtl/>
        </w:rPr>
        <w:t>ِ</w:t>
      </w:r>
      <w:r w:rsidRPr="006A2D1A">
        <w:rPr>
          <w:rFonts w:ascii="Times New Roman" w:hAnsi="Times New Roman"/>
          <w:spacing w:val="0"/>
          <w:rtl/>
        </w:rPr>
        <w:t xml:space="preserve"> گناهي شده باشي. </w:t>
      </w:r>
      <w:r w:rsidR="00E97A88" w:rsidRPr="006A2D1A">
        <w:rPr>
          <w:rFonts w:ascii="Times New Roman" w:hAnsi="Times New Roman"/>
          <w:spacing w:val="0"/>
          <w:rtl/>
        </w:rPr>
        <w:t>چرا</w:t>
      </w:r>
      <w:r w:rsidRPr="006A2D1A">
        <w:rPr>
          <w:rFonts w:ascii="Times New Roman" w:hAnsi="Times New Roman"/>
          <w:spacing w:val="0"/>
          <w:rtl/>
        </w:rPr>
        <w:t xml:space="preserve"> مانند ساير </w:t>
      </w:r>
      <w:r w:rsidR="00E97A88" w:rsidRPr="006A2D1A">
        <w:rPr>
          <w:rFonts w:ascii="Times New Roman" w:hAnsi="Times New Roman"/>
          <w:spacing w:val="0"/>
          <w:rtl/>
        </w:rPr>
        <w:t>تخلف‌کنندگان</w:t>
      </w:r>
      <w:r w:rsidRPr="006A2D1A">
        <w:rPr>
          <w:rFonts w:ascii="Times New Roman" w:hAnsi="Times New Roman"/>
          <w:spacing w:val="0"/>
          <w:rtl/>
        </w:rPr>
        <w:t>، عذري براي رسول</w:t>
      </w:r>
      <w:r w:rsidR="00E97A88" w:rsidRPr="006A2D1A">
        <w:rPr>
          <w:rFonts w:ascii="Times New Roman" w:hAnsi="Times New Roman"/>
          <w:spacing w:val="0"/>
          <w:rtl/>
        </w:rPr>
        <w:t>‌</w:t>
      </w:r>
      <w:r w:rsidRPr="006A2D1A">
        <w:rPr>
          <w:rFonts w:ascii="Times New Roman" w:hAnsi="Times New Roman"/>
          <w:spacing w:val="0"/>
          <w:rtl/>
        </w:rPr>
        <w:t>خدا</w:t>
      </w:r>
      <w:r w:rsidRPr="006A2D1A">
        <w:rPr>
          <w:spacing w:val="0"/>
        </w:rPr>
        <w:sym w:font="AGA Arabesque" w:char="F072"/>
      </w:r>
      <w:r w:rsidRPr="006A2D1A">
        <w:rPr>
          <w:spacing w:val="0"/>
          <w:rtl/>
        </w:rPr>
        <w:t xml:space="preserve"> </w:t>
      </w:r>
      <w:r w:rsidR="00E97A88" w:rsidRPr="006A2D1A">
        <w:rPr>
          <w:rFonts w:ascii="Times New Roman" w:hAnsi="Times New Roman"/>
          <w:spacing w:val="0"/>
          <w:rtl/>
        </w:rPr>
        <w:t>نیاوردی؟</w:t>
      </w:r>
      <w:r w:rsidRPr="006A2D1A">
        <w:rPr>
          <w:rFonts w:ascii="Times New Roman" w:hAnsi="Times New Roman"/>
          <w:spacing w:val="0"/>
          <w:rtl/>
        </w:rPr>
        <w:t xml:space="preserve"> </w:t>
      </w:r>
      <w:r w:rsidR="00E97A88" w:rsidRPr="006A2D1A">
        <w:rPr>
          <w:rFonts w:ascii="Times New Roman" w:hAnsi="Times New Roman"/>
          <w:spacing w:val="0"/>
          <w:rtl/>
        </w:rPr>
        <w:t>همین‌که رسول‌الله</w:t>
      </w:r>
      <w:r w:rsidR="00E97A88" w:rsidRPr="006A2D1A">
        <w:rPr>
          <w:rFonts w:ascii="Times New Roman" w:hAnsi="Times New Roman"/>
          <w:spacing w:val="0"/>
        </w:rPr>
        <w:sym w:font="AGA Arabesque" w:char="F072"/>
      </w:r>
      <w:r w:rsidR="00E97A88" w:rsidRPr="006A2D1A">
        <w:rPr>
          <w:rFonts w:ascii="Times New Roman" w:hAnsi="Times New Roman"/>
          <w:spacing w:val="0"/>
          <w:rtl/>
        </w:rPr>
        <w:t xml:space="preserve"> برای تو استغف</w:t>
      </w:r>
      <w:r w:rsidR="00A51E61" w:rsidRPr="006A2D1A">
        <w:rPr>
          <w:rFonts w:ascii="Times New Roman" w:hAnsi="Times New Roman"/>
          <w:spacing w:val="0"/>
          <w:rtl/>
        </w:rPr>
        <w:t>ار و درخواست آمرزش می‌کرد، برای</w:t>
      </w:r>
      <w:r w:rsidR="00E97A88" w:rsidRPr="006A2D1A">
        <w:rPr>
          <w:rFonts w:ascii="Times New Roman" w:hAnsi="Times New Roman"/>
          <w:spacing w:val="0"/>
          <w:rtl/>
        </w:rPr>
        <w:t xml:space="preserve"> </w:t>
      </w:r>
      <w:r w:rsidR="00A51E61" w:rsidRPr="006A2D1A">
        <w:rPr>
          <w:rFonts w:ascii="Times New Roman" w:hAnsi="Times New Roman"/>
          <w:spacing w:val="0"/>
          <w:rtl/>
        </w:rPr>
        <w:t xml:space="preserve">بخشش </w:t>
      </w:r>
      <w:r w:rsidRPr="006A2D1A">
        <w:rPr>
          <w:spacing w:val="0"/>
          <w:rtl/>
        </w:rPr>
        <w:t>گناهت، كافي بود.</w:t>
      </w:r>
    </w:p>
    <w:p w:rsidR="004943FF" w:rsidRPr="006A2D1A" w:rsidRDefault="00A51E61" w:rsidP="00167AB1">
      <w:pPr>
        <w:pStyle w:val="PlainText"/>
        <w:rPr>
          <w:spacing w:val="0"/>
          <w:rtl/>
        </w:rPr>
      </w:pPr>
      <w:r w:rsidRPr="006A2D1A">
        <w:rPr>
          <w:spacing w:val="0"/>
          <w:rtl/>
        </w:rPr>
        <w:t>به‌</w:t>
      </w:r>
      <w:r w:rsidR="004943FF" w:rsidRPr="006A2D1A">
        <w:rPr>
          <w:spacing w:val="0"/>
          <w:rtl/>
        </w:rPr>
        <w:t xml:space="preserve">خدا سوگند، </w:t>
      </w:r>
      <w:r w:rsidRPr="006A2D1A">
        <w:rPr>
          <w:spacing w:val="0"/>
          <w:rtl/>
        </w:rPr>
        <w:t xml:space="preserve">به‌اندازه‌ای سرزنشم </w:t>
      </w:r>
      <w:r w:rsidR="004943FF" w:rsidRPr="006A2D1A">
        <w:rPr>
          <w:spacing w:val="0"/>
          <w:rtl/>
        </w:rPr>
        <w:t>كردند كه خواستم برگردم و سخنان قبلي‌ام را تكذيب كنم. سرانجام، از آن</w:t>
      </w:r>
      <w:r w:rsidRPr="006A2D1A">
        <w:rPr>
          <w:spacing w:val="0"/>
          <w:rtl/>
        </w:rPr>
        <w:t>‌</w:t>
      </w:r>
      <w:r w:rsidR="004943FF" w:rsidRPr="006A2D1A">
        <w:rPr>
          <w:spacing w:val="0"/>
          <w:rtl/>
        </w:rPr>
        <w:t xml:space="preserve">ها پرسيدم: آيا اين رفتار، با </w:t>
      </w:r>
      <w:r w:rsidRPr="006A2D1A">
        <w:rPr>
          <w:spacing w:val="0"/>
          <w:rtl/>
        </w:rPr>
        <w:t>شخص</w:t>
      </w:r>
      <w:r w:rsidR="004943FF" w:rsidRPr="006A2D1A">
        <w:rPr>
          <w:spacing w:val="0"/>
          <w:rtl/>
        </w:rPr>
        <w:t xml:space="preserve"> ديگر</w:t>
      </w:r>
      <w:r w:rsidRPr="006A2D1A">
        <w:rPr>
          <w:spacing w:val="0"/>
          <w:rtl/>
        </w:rPr>
        <w:t>ی هم شده است؟ گفتند: بله. دو نفر</w:t>
      </w:r>
      <w:r w:rsidR="004943FF" w:rsidRPr="006A2D1A">
        <w:rPr>
          <w:spacing w:val="0"/>
          <w:rtl/>
        </w:rPr>
        <w:t xml:space="preserve"> مانند تو سخن گفتند و </w:t>
      </w:r>
      <w:r w:rsidRPr="006A2D1A">
        <w:rPr>
          <w:spacing w:val="0"/>
          <w:rtl/>
        </w:rPr>
        <w:t>پیامبر</w:t>
      </w:r>
      <w:r w:rsidRPr="006A2D1A">
        <w:rPr>
          <w:spacing w:val="0"/>
        </w:rPr>
        <w:sym w:font="AGA Arabesque" w:char="F072"/>
      </w:r>
      <w:r w:rsidRPr="006A2D1A">
        <w:rPr>
          <w:spacing w:val="0"/>
          <w:rtl/>
        </w:rPr>
        <w:t xml:space="preserve"> به آنان نیز همان سخنی را گفت که به تو گفته بود.</w:t>
      </w:r>
      <w:r w:rsidR="004943FF" w:rsidRPr="006A2D1A">
        <w:rPr>
          <w:spacing w:val="0"/>
          <w:rtl/>
        </w:rPr>
        <w:t xml:space="preserve"> پرسيدم: آن</w:t>
      </w:r>
      <w:r w:rsidRPr="006A2D1A">
        <w:rPr>
          <w:spacing w:val="0"/>
          <w:rtl/>
        </w:rPr>
        <w:t>‌ها كيستند؟ گفتند: مرار</w:t>
      </w:r>
      <w:r w:rsidR="008A31B3" w:rsidRPr="006A2D1A">
        <w:rPr>
          <w:spacing w:val="0"/>
          <w:rtl/>
        </w:rPr>
        <w:t>ه</w:t>
      </w:r>
      <w:r w:rsidRPr="006A2D1A">
        <w:rPr>
          <w:spacing w:val="0"/>
          <w:rtl/>
        </w:rPr>
        <w:t xml:space="preserve"> بن ربيع </w:t>
      </w:r>
      <w:r w:rsidR="004943FF" w:rsidRPr="006A2D1A">
        <w:rPr>
          <w:spacing w:val="0"/>
          <w:rtl/>
        </w:rPr>
        <w:t>ع</w:t>
      </w:r>
      <w:r w:rsidRPr="006A2D1A">
        <w:rPr>
          <w:spacing w:val="0"/>
          <w:rtl/>
        </w:rPr>
        <w:t>َ</w:t>
      </w:r>
      <w:r w:rsidR="004943FF" w:rsidRPr="006A2D1A">
        <w:rPr>
          <w:spacing w:val="0"/>
          <w:rtl/>
        </w:rPr>
        <w:t>مري و هلال بن اميه</w:t>
      </w:r>
      <w:r w:rsidRPr="006A2D1A">
        <w:rPr>
          <w:spacing w:val="0"/>
          <w:rtl/>
        </w:rPr>
        <w:t>‌ی</w:t>
      </w:r>
      <w:r w:rsidR="004943FF" w:rsidRPr="006A2D1A">
        <w:rPr>
          <w:spacing w:val="0"/>
          <w:rtl/>
        </w:rPr>
        <w:t xml:space="preserve"> واقفي. </w:t>
      </w:r>
      <w:r w:rsidRPr="006A2D1A">
        <w:rPr>
          <w:spacing w:val="0"/>
          <w:rtl/>
        </w:rPr>
        <w:t xml:space="preserve">مردان بنی‌سلمه، دو مرد نيكوكار را نام بردند كه در بدر حضور یافته </w:t>
      </w:r>
      <w:r w:rsidR="004943FF" w:rsidRPr="006A2D1A">
        <w:rPr>
          <w:spacing w:val="0"/>
          <w:rtl/>
        </w:rPr>
        <w:t>و</w:t>
      </w:r>
      <w:r w:rsidRPr="006A2D1A">
        <w:rPr>
          <w:spacing w:val="0"/>
          <w:rtl/>
        </w:rPr>
        <w:t xml:space="preserve"> نمونه و خوش‌نام بودند</w:t>
      </w:r>
      <w:r w:rsidR="004943FF" w:rsidRPr="006A2D1A">
        <w:rPr>
          <w:spacing w:val="0"/>
          <w:rtl/>
        </w:rPr>
        <w:t xml:space="preserve">. </w:t>
      </w:r>
      <w:r w:rsidRPr="006A2D1A">
        <w:rPr>
          <w:spacing w:val="0"/>
          <w:rtl/>
        </w:rPr>
        <w:t>از این‌رو</w:t>
      </w:r>
      <w:r w:rsidR="003E47F7" w:rsidRPr="006A2D1A">
        <w:rPr>
          <w:spacing w:val="0"/>
          <w:rtl/>
        </w:rPr>
        <w:t xml:space="preserve"> به راه خود، ادامه دادم. </w:t>
      </w:r>
      <w:r w:rsidR="004943FF" w:rsidRPr="006A2D1A">
        <w:rPr>
          <w:spacing w:val="0"/>
          <w:rtl/>
        </w:rPr>
        <w:t>رسول</w:t>
      </w:r>
      <w:r w:rsidR="003E47F7" w:rsidRPr="006A2D1A">
        <w:rPr>
          <w:spacing w:val="0"/>
          <w:rtl/>
        </w:rPr>
        <w:t>‌الله</w:t>
      </w:r>
      <w:r w:rsidR="003E47F7" w:rsidRPr="006A2D1A">
        <w:rPr>
          <w:spacing w:val="0"/>
        </w:rPr>
        <w:sym w:font="AGA Arabesque" w:char="F072"/>
      </w:r>
      <w:r w:rsidR="003E47F7" w:rsidRPr="006A2D1A">
        <w:rPr>
          <w:spacing w:val="0"/>
          <w:rtl/>
        </w:rPr>
        <w:t xml:space="preserve"> هم‌چنین</w:t>
      </w:r>
      <w:r w:rsidR="004943FF" w:rsidRPr="006A2D1A">
        <w:rPr>
          <w:rFonts w:hAnsi="AGA Arabesque"/>
          <w:spacing w:val="0"/>
          <w:rtl/>
        </w:rPr>
        <w:t xml:space="preserve"> </w:t>
      </w:r>
      <w:r w:rsidR="004943FF" w:rsidRPr="006A2D1A">
        <w:rPr>
          <w:spacing w:val="0"/>
          <w:rtl/>
        </w:rPr>
        <w:t>مسلمانان را ا</w:t>
      </w:r>
      <w:r w:rsidR="003E47F7" w:rsidRPr="006A2D1A">
        <w:rPr>
          <w:spacing w:val="0"/>
          <w:rtl/>
        </w:rPr>
        <w:t>ز سخن گفتن با ما سه نفر که تخلف کرده بودیم، منع</w:t>
      </w:r>
      <w:r w:rsidR="004943FF" w:rsidRPr="006A2D1A">
        <w:rPr>
          <w:spacing w:val="0"/>
          <w:rtl/>
        </w:rPr>
        <w:t xml:space="preserve"> فرمود. لذا مردم، رفتارشان را با ما تغيير دادند و از ما كناره‌گيري نمودند تا جايي كه زمين</w:t>
      </w:r>
      <w:r w:rsidR="00C50970" w:rsidRPr="006A2D1A">
        <w:rPr>
          <w:spacing w:val="0"/>
          <w:rtl/>
        </w:rPr>
        <w:t>،</w:t>
      </w:r>
      <w:r w:rsidR="004943FF" w:rsidRPr="006A2D1A">
        <w:rPr>
          <w:spacing w:val="0"/>
          <w:rtl/>
        </w:rPr>
        <w:t xml:space="preserve"> با من بيگانه شد و گويا آن زميني كه من مي‌شناختم</w:t>
      </w:r>
      <w:r w:rsidR="008A31B3" w:rsidRPr="006A2D1A">
        <w:rPr>
          <w:spacing w:val="0"/>
          <w:rtl/>
        </w:rPr>
        <w:t>، نبود</w:t>
      </w:r>
      <w:r w:rsidR="004943FF" w:rsidRPr="006A2D1A">
        <w:rPr>
          <w:spacing w:val="0"/>
          <w:rtl/>
        </w:rPr>
        <w:t xml:space="preserve">. </w:t>
      </w:r>
      <w:r w:rsidR="00A3724C" w:rsidRPr="006A2D1A">
        <w:rPr>
          <w:spacing w:val="0"/>
          <w:rtl/>
        </w:rPr>
        <w:t>پنجاه شب را بدین‌حال سپری کردیم.</w:t>
      </w:r>
      <w:r w:rsidR="004943FF" w:rsidRPr="006A2D1A">
        <w:rPr>
          <w:spacing w:val="0"/>
          <w:rtl/>
        </w:rPr>
        <w:t xml:space="preserve"> دوستان</w:t>
      </w:r>
      <w:r w:rsidR="008A31B3" w:rsidRPr="006A2D1A">
        <w:rPr>
          <w:spacing w:val="0"/>
          <w:rtl/>
        </w:rPr>
        <w:t>م (مراره و هلال)</w:t>
      </w:r>
      <w:r w:rsidR="004943FF" w:rsidRPr="006A2D1A">
        <w:rPr>
          <w:spacing w:val="0"/>
          <w:rtl/>
        </w:rPr>
        <w:t xml:space="preserve"> درمانده شده، در</w:t>
      </w:r>
      <w:r w:rsidR="005756E7" w:rsidRPr="006A2D1A">
        <w:rPr>
          <w:spacing w:val="0"/>
          <w:rtl/>
        </w:rPr>
        <w:t xml:space="preserve"> </w:t>
      </w:r>
      <w:r w:rsidR="004943FF" w:rsidRPr="006A2D1A">
        <w:rPr>
          <w:spacing w:val="0"/>
          <w:rtl/>
        </w:rPr>
        <w:t xml:space="preserve">خانه‌هايشان نشستند و گريه مي‌كردند. و من كه </w:t>
      </w:r>
      <w:r w:rsidR="005756E7" w:rsidRPr="006A2D1A">
        <w:rPr>
          <w:spacing w:val="0"/>
          <w:rtl/>
        </w:rPr>
        <w:t xml:space="preserve">از آن دو، </w:t>
      </w:r>
      <w:r w:rsidR="005756E7" w:rsidRPr="006A2D1A">
        <w:rPr>
          <w:spacing w:val="0"/>
          <w:rtl/>
        </w:rPr>
        <w:lastRenderedPageBreak/>
        <w:t>جوان‌تر و قوي‌تر</w:t>
      </w:r>
      <w:r w:rsidR="004943FF" w:rsidRPr="006A2D1A">
        <w:rPr>
          <w:spacing w:val="0"/>
          <w:rtl/>
        </w:rPr>
        <w:t xml:space="preserve"> بودم</w:t>
      </w:r>
      <w:r w:rsidR="005756E7" w:rsidRPr="006A2D1A">
        <w:rPr>
          <w:spacing w:val="0"/>
          <w:rtl/>
        </w:rPr>
        <w:t>، از خانه بيرون مي‌رفتم</w:t>
      </w:r>
      <w:r w:rsidR="004943FF" w:rsidRPr="006A2D1A">
        <w:rPr>
          <w:spacing w:val="0"/>
          <w:rtl/>
        </w:rPr>
        <w:t xml:space="preserve"> و </w:t>
      </w:r>
      <w:r w:rsidR="005756E7" w:rsidRPr="006A2D1A">
        <w:rPr>
          <w:spacing w:val="0"/>
          <w:rtl/>
        </w:rPr>
        <w:t xml:space="preserve">با مسلمانان، </w:t>
      </w:r>
      <w:r w:rsidR="004943FF" w:rsidRPr="006A2D1A">
        <w:rPr>
          <w:spacing w:val="0"/>
          <w:rtl/>
        </w:rPr>
        <w:t>در نماز جماعت شر</w:t>
      </w:r>
      <w:r w:rsidR="00DB7AE4" w:rsidRPr="006A2D1A">
        <w:rPr>
          <w:spacing w:val="0"/>
          <w:rtl/>
        </w:rPr>
        <w:t>كت مي‌كردم و در بازارها مي‌گشتم؛ ولی</w:t>
      </w:r>
      <w:r w:rsidR="004943FF" w:rsidRPr="006A2D1A">
        <w:rPr>
          <w:spacing w:val="0"/>
          <w:rtl/>
        </w:rPr>
        <w:t xml:space="preserve"> كسي</w:t>
      </w:r>
      <w:r w:rsidR="00DB7AE4" w:rsidRPr="006A2D1A">
        <w:rPr>
          <w:spacing w:val="0"/>
          <w:rtl/>
        </w:rPr>
        <w:t xml:space="preserve"> با من سخن نمي‌گفت. وقتی رسول‌الله</w:t>
      </w:r>
      <w:r w:rsidR="00DB7AE4" w:rsidRPr="006A2D1A">
        <w:rPr>
          <w:spacing w:val="0"/>
        </w:rPr>
        <w:sym w:font="AGA Arabesque" w:char="F072"/>
      </w:r>
      <w:r w:rsidR="00DB7AE4" w:rsidRPr="006A2D1A">
        <w:rPr>
          <w:spacing w:val="0"/>
          <w:rtl/>
        </w:rPr>
        <w:t xml:space="preserve"> </w:t>
      </w:r>
      <w:r w:rsidR="00BC44AB" w:rsidRPr="006A2D1A">
        <w:rPr>
          <w:spacing w:val="0"/>
          <w:rtl/>
        </w:rPr>
        <w:t>پس از نماز</w:t>
      </w:r>
      <w:r w:rsidR="004943FF" w:rsidRPr="006A2D1A">
        <w:rPr>
          <w:spacing w:val="0"/>
          <w:rtl/>
        </w:rPr>
        <w:t xml:space="preserve"> مي</w:t>
      </w:r>
      <w:r w:rsidR="00DB7AE4" w:rsidRPr="006A2D1A">
        <w:rPr>
          <w:spacing w:val="0"/>
          <w:rtl/>
        </w:rPr>
        <w:t>‌</w:t>
      </w:r>
      <w:r w:rsidR="004943FF" w:rsidRPr="006A2D1A">
        <w:rPr>
          <w:spacing w:val="0"/>
          <w:rtl/>
        </w:rPr>
        <w:t xml:space="preserve">نشست، </w:t>
      </w:r>
      <w:r w:rsidR="00DB7AE4" w:rsidRPr="006A2D1A">
        <w:rPr>
          <w:spacing w:val="0"/>
          <w:rtl/>
        </w:rPr>
        <w:t>نزدش مي‌رفتم و به او سلام مي‌کردم</w:t>
      </w:r>
      <w:r w:rsidR="004943FF" w:rsidRPr="006A2D1A">
        <w:rPr>
          <w:spacing w:val="0"/>
          <w:rtl/>
        </w:rPr>
        <w:t xml:space="preserve"> و با خود مي‌گفتم: آيا لب</w:t>
      </w:r>
      <w:r w:rsidR="00DB7AE4" w:rsidRPr="006A2D1A">
        <w:rPr>
          <w:spacing w:val="0"/>
          <w:rtl/>
        </w:rPr>
        <w:t>‌</w:t>
      </w:r>
      <w:r w:rsidR="004943FF" w:rsidRPr="006A2D1A">
        <w:rPr>
          <w:spacing w:val="0"/>
          <w:rtl/>
        </w:rPr>
        <w:t>هايش را براي جواب سلام حركت مي‌دهد يا خير؟ آن</w:t>
      </w:r>
      <w:r w:rsidR="00DB7AE4" w:rsidRPr="006A2D1A">
        <w:rPr>
          <w:spacing w:val="0"/>
          <w:rtl/>
        </w:rPr>
        <w:t>‌گاه نزديكش</w:t>
      </w:r>
      <w:r w:rsidR="004943FF" w:rsidRPr="006A2D1A">
        <w:rPr>
          <w:spacing w:val="0"/>
          <w:rtl/>
        </w:rPr>
        <w:t xml:space="preserve"> نماز مي‌خواندم و </w:t>
      </w:r>
      <w:r w:rsidR="00DB7AE4" w:rsidRPr="006A2D1A">
        <w:rPr>
          <w:spacing w:val="0"/>
          <w:rtl/>
        </w:rPr>
        <w:t>زیرچشمی</w:t>
      </w:r>
      <w:r w:rsidR="004943FF" w:rsidRPr="006A2D1A">
        <w:rPr>
          <w:spacing w:val="0"/>
          <w:rtl/>
        </w:rPr>
        <w:t xml:space="preserve"> به او نگاه مي‌كردم. هنگامي كه نماز مي‌خواندم، به من نگاه مي‌كرد</w:t>
      </w:r>
      <w:r w:rsidR="00053C3D" w:rsidRPr="006A2D1A">
        <w:rPr>
          <w:spacing w:val="0"/>
          <w:rtl/>
        </w:rPr>
        <w:t>؛</w:t>
      </w:r>
      <w:r w:rsidR="00DB7AE4" w:rsidRPr="006A2D1A">
        <w:rPr>
          <w:spacing w:val="0"/>
          <w:rtl/>
        </w:rPr>
        <w:t xml:space="preserve"> ولي وقتي زیرچشمی،</w:t>
      </w:r>
      <w:r w:rsidR="004943FF" w:rsidRPr="006A2D1A">
        <w:rPr>
          <w:spacing w:val="0"/>
          <w:rtl/>
        </w:rPr>
        <w:t xml:space="preserve"> </w:t>
      </w:r>
      <w:r w:rsidR="00797E80" w:rsidRPr="006A2D1A">
        <w:rPr>
          <w:spacing w:val="0"/>
          <w:rtl/>
        </w:rPr>
        <w:t>به او می‌نگریستم</w:t>
      </w:r>
      <w:r w:rsidR="00DB7AE4" w:rsidRPr="006A2D1A">
        <w:rPr>
          <w:spacing w:val="0"/>
          <w:rtl/>
        </w:rPr>
        <w:t>، صورتش را از من برمي‌گردان</w:t>
      </w:r>
      <w:r w:rsidR="004943FF" w:rsidRPr="006A2D1A">
        <w:rPr>
          <w:spacing w:val="0"/>
          <w:rtl/>
        </w:rPr>
        <w:t>د.</w:t>
      </w:r>
    </w:p>
    <w:p w:rsidR="004943FF" w:rsidRPr="006A2D1A" w:rsidRDefault="00352F33" w:rsidP="00167AB1">
      <w:pPr>
        <w:pStyle w:val="PlainText"/>
        <w:rPr>
          <w:spacing w:val="0"/>
          <w:rtl/>
        </w:rPr>
      </w:pPr>
      <w:r w:rsidRPr="006A2D1A">
        <w:rPr>
          <w:spacing w:val="0"/>
          <w:rtl/>
        </w:rPr>
        <w:t xml:space="preserve">و چون </w:t>
      </w:r>
      <w:r w:rsidR="004943FF" w:rsidRPr="006A2D1A">
        <w:rPr>
          <w:spacing w:val="0"/>
          <w:rtl/>
        </w:rPr>
        <w:t xml:space="preserve">جفاي مردم، طولاني شد، از ديوار باغ ابوقتاده كه پسرعمويم و محبوب‌ترين مردم نزد من </w:t>
      </w:r>
      <w:r w:rsidRPr="006A2D1A">
        <w:rPr>
          <w:spacing w:val="0"/>
          <w:rtl/>
        </w:rPr>
        <w:t>ب</w:t>
      </w:r>
      <w:r w:rsidR="00797E80" w:rsidRPr="006A2D1A">
        <w:rPr>
          <w:spacing w:val="0"/>
          <w:rtl/>
        </w:rPr>
        <w:t>ود، بالا رفتم و به او سلام کردم؛</w:t>
      </w:r>
      <w:r w:rsidRPr="006A2D1A">
        <w:rPr>
          <w:spacing w:val="0"/>
          <w:rtl/>
        </w:rPr>
        <w:t xml:space="preserve"> ولی </w:t>
      </w:r>
      <w:r w:rsidR="004943FF" w:rsidRPr="006A2D1A">
        <w:rPr>
          <w:spacing w:val="0"/>
          <w:rtl/>
        </w:rPr>
        <w:t>ب</w:t>
      </w:r>
      <w:r w:rsidRPr="006A2D1A">
        <w:rPr>
          <w:spacing w:val="0"/>
          <w:rtl/>
        </w:rPr>
        <w:t>ه‌</w:t>
      </w:r>
      <w:r w:rsidR="004943FF" w:rsidRPr="006A2D1A">
        <w:rPr>
          <w:spacing w:val="0"/>
          <w:rtl/>
        </w:rPr>
        <w:t>خدا سوگند كه جواب سلام</w:t>
      </w:r>
      <w:r w:rsidRPr="006A2D1A">
        <w:rPr>
          <w:spacing w:val="0"/>
          <w:rtl/>
        </w:rPr>
        <w:t xml:space="preserve">م </w:t>
      </w:r>
      <w:r w:rsidR="004943FF" w:rsidRPr="006A2D1A">
        <w:rPr>
          <w:spacing w:val="0"/>
          <w:rtl/>
        </w:rPr>
        <w:t>را نداد. به او گفتم:‌ اي ابوقتاده! تو را ب</w:t>
      </w:r>
      <w:r w:rsidRPr="006A2D1A">
        <w:rPr>
          <w:spacing w:val="0"/>
          <w:rtl/>
        </w:rPr>
        <w:t>ه‌خدا سوگند، آيا مي‌داني كه من، الله</w:t>
      </w:r>
      <w:r w:rsidR="004943FF" w:rsidRPr="006A2D1A">
        <w:rPr>
          <w:spacing w:val="0"/>
          <w:rtl/>
        </w:rPr>
        <w:t xml:space="preserve"> و رسولش را دوست دارم؟ او</w:t>
      </w:r>
      <w:r w:rsidR="00FC4C6B" w:rsidRPr="006A2D1A">
        <w:rPr>
          <w:spacing w:val="0"/>
          <w:rtl/>
        </w:rPr>
        <w:t>،</w:t>
      </w:r>
      <w:r w:rsidR="004943FF" w:rsidRPr="006A2D1A">
        <w:rPr>
          <w:spacing w:val="0"/>
          <w:rtl/>
        </w:rPr>
        <w:t xml:space="preserve"> </w:t>
      </w:r>
      <w:r w:rsidR="00FC4C6B" w:rsidRPr="006A2D1A">
        <w:rPr>
          <w:spacing w:val="0"/>
          <w:rtl/>
        </w:rPr>
        <w:t>هیچ نگفت</w:t>
      </w:r>
      <w:r w:rsidR="004943FF" w:rsidRPr="006A2D1A">
        <w:rPr>
          <w:spacing w:val="0"/>
          <w:rtl/>
        </w:rPr>
        <w:t xml:space="preserve">. دوباره او را سوگند دادم. باز هم سكوت كرد. بار ديگر او را سوگند دادم. اين بار، گفت: </w:t>
      </w:r>
      <w:r w:rsidR="00FC4C6B" w:rsidRPr="006A2D1A">
        <w:rPr>
          <w:spacing w:val="0"/>
          <w:rtl/>
        </w:rPr>
        <w:t>«الله</w:t>
      </w:r>
      <w:r w:rsidR="004943FF" w:rsidRPr="006A2D1A">
        <w:rPr>
          <w:spacing w:val="0"/>
          <w:rtl/>
        </w:rPr>
        <w:t xml:space="preserve"> و رسولش بهتر مي‌دانند</w:t>
      </w:r>
      <w:r w:rsidR="00FC4C6B" w:rsidRPr="006A2D1A">
        <w:rPr>
          <w:spacing w:val="0"/>
          <w:rtl/>
        </w:rPr>
        <w:t>»</w:t>
      </w:r>
      <w:r w:rsidR="004943FF" w:rsidRPr="006A2D1A">
        <w:rPr>
          <w:spacing w:val="0"/>
          <w:rtl/>
        </w:rPr>
        <w:t xml:space="preserve">. اشك از چشمانم، جاري شد و برگشتم و از ديوار بالا رفتم (و بيرون شدم). </w:t>
      </w:r>
      <w:r w:rsidR="00FC4C6B" w:rsidRPr="006A2D1A">
        <w:rPr>
          <w:spacing w:val="0"/>
          <w:rtl/>
        </w:rPr>
        <w:t xml:space="preserve">باری </w:t>
      </w:r>
      <w:r w:rsidR="004943FF" w:rsidRPr="006A2D1A">
        <w:rPr>
          <w:spacing w:val="0"/>
          <w:rtl/>
        </w:rPr>
        <w:t>در ب</w:t>
      </w:r>
      <w:r w:rsidR="00FC4C6B" w:rsidRPr="006A2D1A">
        <w:rPr>
          <w:spacing w:val="0"/>
          <w:rtl/>
        </w:rPr>
        <w:t>ازار مدينه مي‌گشتم؛ دیدم</w:t>
      </w:r>
      <w:r w:rsidR="004943FF" w:rsidRPr="006A2D1A">
        <w:rPr>
          <w:spacing w:val="0"/>
          <w:rtl/>
        </w:rPr>
        <w:t xml:space="preserve"> يكي از كشاورزان اه</w:t>
      </w:r>
      <w:r w:rsidR="00FC4C6B" w:rsidRPr="006A2D1A">
        <w:rPr>
          <w:spacing w:val="0"/>
          <w:rtl/>
        </w:rPr>
        <w:t>ل شام (كه نصراني بود)، براي فروش</w:t>
      </w:r>
      <w:r w:rsidR="004943FF" w:rsidRPr="006A2D1A">
        <w:rPr>
          <w:spacing w:val="0"/>
          <w:rtl/>
        </w:rPr>
        <w:t xml:space="preserve"> مواد غذايي به مدينه آمده بود و مي‌گفت: چه كسي كعب بن مالك را به من نشان مي‌دهد؟ مردم ب</w:t>
      </w:r>
      <w:r w:rsidR="00FC4C6B" w:rsidRPr="006A2D1A">
        <w:rPr>
          <w:spacing w:val="0"/>
          <w:rtl/>
        </w:rPr>
        <w:t xml:space="preserve">ه </w:t>
      </w:r>
      <w:r w:rsidR="004943FF" w:rsidRPr="006A2D1A">
        <w:rPr>
          <w:spacing w:val="0"/>
          <w:rtl/>
        </w:rPr>
        <w:t>سوي من اشاره كردند</w:t>
      </w:r>
      <w:r w:rsidR="00FC4C6B" w:rsidRPr="006A2D1A">
        <w:rPr>
          <w:spacing w:val="0"/>
          <w:rtl/>
        </w:rPr>
        <w:t>. او،</w:t>
      </w:r>
      <w:r w:rsidR="004943FF" w:rsidRPr="006A2D1A">
        <w:rPr>
          <w:spacing w:val="0"/>
          <w:rtl/>
        </w:rPr>
        <w:t xml:space="preserve"> نزد من آمد و نامه‌اي از پادشاه </w:t>
      </w:r>
      <w:r w:rsidR="00FC4C6B" w:rsidRPr="006A2D1A">
        <w:rPr>
          <w:spacing w:val="0"/>
          <w:rtl/>
        </w:rPr>
        <w:t>«</w:t>
      </w:r>
      <w:r w:rsidR="004943FF" w:rsidRPr="006A2D1A">
        <w:rPr>
          <w:spacing w:val="0"/>
          <w:rtl/>
        </w:rPr>
        <w:t>غسان</w:t>
      </w:r>
      <w:r w:rsidR="00FC4C6B" w:rsidRPr="006A2D1A">
        <w:rPr>
          <w:spacing w:val="0"/>
          <w:rtl/>
        </w:rPr>
        <w:t>»</w:t>
      </w:r>
      <w:r w:rsidR="004943FF" w:rsidRPr="006A2D1A">
        <w:rPr>
          <w:spacing w:val="0"/>
          <w:rtl/>
        </w:rPr>
        <w:t xml:space="preserve"> به من داد. </w:t>
      </w:r>
      <w:r w:rsidR="00FC4C6B" w:rsidRPr="006A2D1A">
        <w:rPr>
          <w:spacing w:val="0"/>
          <w:rtl/>
        </w:rPr>
        <w:t xml:space="preserve">و چون خواندن  و نوشتن می‌دانستم، نامه را خواندم؛ </w:t>
      </w:r>
      <w:r w:rsidR="004943FF" w:rsidRPr="006A2D1A">
        <w:rPr>
          <w:spacing w:val="0"/>
          <w:rtl/>
        </w:rPr>
        <w:t xml:space="preserve">در آن نوشته بود: اما بعد، به </w:t>
      </w:r>
      <w:r w:rsidR="00FC4C6B" w:rsidRPr="006A2D1A">
        <w:rPr>
          <w:spacing w:val="0"/>
          <w:rtl/>
        </w:rPr>
        <w:t>ما خبر رسيده كه رفیقت</w:t>
      </w:r>
      <w:r w:rsidR="004943FF" w:rsidRPr="006A2D1A">
        <w:rPr>
          <w:spacing w:val="0"/>
          <w:rtl/>
        </w:rPr>
        <w:t xml:space="preserve"> (محمد)</w:t>
      </w:r>
      <w:r w:rsidR="00FC4C6B" w:rsidRPr="006A2D1A">
        <w:rPr>
          <w:spacing w:val="0"/>
          <w:rtl/>
        </w:rPr>
        <w:t>،</w:t>
      </w:r>
      <w:r w:rsidR="004943FF" w:rsidRPr="006A2D1A">
        <w:rPr>
          <w:spacing w:val="0"/>
          <w:rtl/>
        </w:rPr>
        <w:t xml:space="preserve"> به تو ستم كرده است. خداوند</w:t>
      </w:r>
      <w:r w:rsidR="00FC4C6B" w:rsidRPr="006A2D1A">
        <w:rPr>
          <w:spacing w:val="0"/>
          <w:rtl/>
        </w:rPr>
        <w:t>،</w:t>
      </w:r>
      <w:r w:rsidR="004943FF" w:rsidRPr="006A2D1A">
        <w:rPr>
          <w:spacing w:val="0"/>
          <w:rtl/>
        </w:rPr>
        <w:t xml:space="preserve"> تو را </w:t>
      </w:r>
      <w:r w:rsidR="00FD4468" w:rsidRPr="006A2D1A">
        <w:rPr>
          <w:spacing w:val="0"/>
          <w:rtl/>
        </w:rPr>
        <w:t>در وضعیتی قرار نداده که خوار و زبون شوی و حقّت ضايع گردد</w:t>
      </w:r>
      <w:r w:rsidR="004943FF" w:rsidRPr="006A2D1A">
        <w:rPr>
          <w:spacing w:val="0"/>
          <w:rtl/>
        </w:rPr>
        <w:t>. نزد ما بيا تا از تو قدرداني كنيم. پس از خ</w:t>
      </w:r>
      <w:r w:rsidR="00FD4468" w:rsidRPr="006A2D1A">
        <w:rPr>
          <w:spacing w:val="0"/>
          <w:rtl/>
        </w:rPr>
        <w:t>واندن نامه، با خود گفتم: اين هم</w:t>
      </w:r>
      <w:r w:rsidR="004943FF" w:rsidRPr="006A2D1A">
        <w:rPr>
          <w:spacing w:val="0"/>
          <w:rtl/>
        </w:rPr>
        <w:t xml:space="preserve"> بخشي از آزمايش است. پس آن</w:t>
      </w:r>
      <w:r w:rsidR="00FD4468" w:rsidRPr="006A2D1A">
        <w:rPr>
          <w:spacing w:val="0"/>
          <w:rtl/>
        </w:rPr>
        <w:t>‌را در تنور انداختم و سوزاندم</w:t>
      </w:r>
      <w:r w:rsidR="004943FF" w:rsidRPr="006A2D1A">
        <w:rPr>
          <w:spacing w:val="0"/>
          <w:rtl/>
        </w:rPr>
        <w:t>.</w:t>
      </w:r>
    </w:p>
    <w:p w:rsidR="00CA2B63" w:rsidRPr="006A2D1A" w:rsidRDefault="004943FF" w:rsidP="00167AB1">
      <w:pPr>
        <w:pStyle w:val="PlainText"/>
        <w:rPr>
          <w:spacing w:val="0"/>
          <w:rtl/>
        </w:rPr>
      </w:pPr>
      <w:r w:rsidRPr="006A2D1A">
        <w:rPr>
          <w:spacing w:val="0"/>
          <w:rtl/>
        </w:rPr>
        <w:t>پس از اين</w:t>
      </w:r>
      <w:r w:rsidR="00FD4468" w:rsidRPr="006A2D1A">
        <w:rPr>
          <w:spacing w:val="0"/>
          <w:rtl/>
        </w:rPr>
        <w:t>‌كه چهل شب از پنجاه شب</w:t>
      </w:r>
      <w:r w:rsidRPr="006A2D1A">
        <w:rPr>
          <w:spacing w:val="0"/>
          <w:rtl/>
        </w:rPr>
        <w:t xml:space="preserve"> </w:t>
      </w:r>
      <w:r w:rsidR="00FD4468" w:rsidRPr="006A2D1A">
        <w:rPr>
          <w:spacing w:val="0"/>
          <w:rtl/>
        </w:rPr>
        <w:t>گذشت، پیک</w:t>
      </w:r>
      <w:r w:rsidRPr="006A2D1A">
        <w:rPr>
          <w:spacing w:val="0"/>
          <w:rtl/>
        </w:rPr>
        <w:t xml:space="preserve"> رسول</w:t>
      </w:r>
      <w:r w:rsidR="00FD4468" w:rsidRPr="006A2D1A">
        <w:rPr>
          <w:spacing w:val="0"/>
          <w:rtl/>
        </w:rPr>
        <w:t>‌الله</w:t>
      </w:r>
      <w:r w:rsidR="00FD4468" w:rsidRPr="006A2D1A">
        <w:rPr>
          <w:spacing w:val="0"/>
        </w:rPr>
        <w:sym w:font="AGA Arabesque" w:char="F072"/>
      </w:r>
      <w:r w:rsidRPr="006A2D1A">
        <w:rPr>
          <w:rFonts w:hAnsi="AGA Arabesque"/>
          <w:spacing w:val="0"/>
          <w:rtl/>
        </w:rPr>
        <w:t xml:space="preserve"> </w:t>
      </w:r>
      <w:r w:rsidRPr="006A2D1A">
        <w:rPr>
          <w:spacing w:val="0"/>
          <w:rtl/>
        </w:rPr>
        <w:t>نزد</w:t>
      </w:r>
      <w:r w:rsidR="00FD4468" w:rsidRPr="006A2D1A">
        <w:rPr>
          <w:spacing w:val="0"/>
          <w:rtl/>
        </w:rPr>
        <w:t>م آمد و گفت: رسول‌</w:t>
      </w:r>
      <w:r w:rsidRPr="006A2D1A">
        <w:rPr>
          <w:spacing w:val="0"/>
          <w:rtl/>
        </w:rPr>
        <w:t>الله</w:t>
      </w:r>
      <w:r w:rsidRPr="006A2D1A">
        <w:rPr>
          <w:rFonts w:hAnsi="AGA Arabesque"/>
          <w:spacing w:val="0"/>
        </w:rPr>
        <w:sym w:font="AGA Arabesque" w:char="0072"/>
      </w:r>
      <w:r w:rsidRPr="006A2D1A">
        <w:rPr>
          <w:rFonts w:hAnsi="AGA Arabesque"/>
          <w:spacing w:val="0"/>
          <w:rtl/>
        </w:rPr>
        <w:t xml:space="preserve"> </w:t>
      </w:r>
      <w:r w:rsidR="00FD4468" w:rsidRPr="006A2D1A">
        <w:rPr>
          <w:spacing w:val="0"/>
          <w:rtl/>
        </w:rPr>
        <w:t xml:space="preserve">به تو دستور داده است </w:t>
      </w:r>
      <w:r w:rsidR="00726231" w:rsidRPr="006A2D1A">
        <w:rPr>
          <w:spacing w:val="0"/>
          <w:rtl/>
        </w:rPr>
        <w:t>كه از همسرت</w:t>
      </w:r>
      <w:r w:rsidRPr="006A2D1A">
        <w:rPr>
          <w:spacing w:val="0"/>
          <w:rtl/>
        </w:rPr>
        <w:t xml:space="preserve"> كناره‌گيري كني. </w:t>
      </w:r>
      <w:r w:rsidR="00FD4468" w:rsidRPr="006A2D1A">
        <w:rPr>
          <w:spacing w:val="0"/>
          <w:rtl/>
        </w:rPr>
        <w:t>پرسيدم: چه كار كنم؟ او را طلاق دهم؟ گفت: خیر؛</w:t>
      </w:r>
      <w:r w:rsidRPr="006A2D1A">
        <w:rPr>
          <w:spacing w:val="0"/>
          <w:rtl/>
        </w:rPr>
        <w:t xml:space="preserve"> بلكه </w:t>
      </w:r>
      <w:r w:rsidR="00FD4468" w:rsidRPr="006A2D1A">
        <w:rPr>
          <w:spacing w:val="0"/>
          <w:rtl/>
        </w:rPr>
        <w:t>با او نزدیکی نکن. و همين پيام را</w:t>
      </w:r>
      <w:r w:rsidRPr="006A2D1A">
        <w:rPr>
          <w:spacing w:val="0"/>
          <w:rtl/>
        </w:rPr>
        <w:t xml:space="preserve"> براي دوستانم </w:t>
      </w:r>
      <w:r w:rsidR="00FD4468" w:rsidRPr="006A2D1A">
        <w:rPr>
          <w:spacing w:val="0"/>
          <w:rtl/>
        </w:rPr>
        <w:t xml:space="preserve">نیز </w:t>
      </w:r>
      <w:r w:rsidRPr="006A2D1A">
        <w:rPr>
          <w:spacing w:val="0"/>
          <w:rtl/>
        </w:rPr>
        <w:t>فرستاد. به همسرم گفتم: نزد خانواده‌ات برو و آن</w:t>
      </w:r>
      <w:r w:rsidR="00FD4468" w:rsidRPr="006A2D1A">
        <w:rPr>
          <w:spacing w:val="0"/>
          <w:rtl/>
        </w:rPr>
        <w:t>‌</w:t>
      </w:r>
      <w:r w:rsidRPr="006A2D1A">
        <w:rPr>
          <w:spacing w:val="0"/>
          <w:rtl/>
        </w:rPr>
        <w:t>جا باش تا اين</w:t>
      </w:r>
      <w:r w:rsidR="00FD4468" w:rsidRPr="006A2D1A">
        <w:rPr>
          <w:spacing w:val="0"/>
          <w:rtl/>
        </w:rPr>
        <w:t>‌</w:t>
      </w:r>
      <w:r w:rsidRPr="006A2D1A">
        <w:rPr>
          <w:spacing w:val="0"/>
          <w:rtl/>
        </w:rPr>
        <w:t xml:space="preserve">كه خداوند در اين باره، </w:t>
      </w:r>
      <w:r w:rsidR="00FD4468" w:rsidRPr="006A2D1A">
        <w:rPr>
          <w:spacing w:val="0"/>
          <w:rtl/>
        </w:rPr>
        <w:t>حکم</w:t>
      </w:r>
      <w:r w:rsidRPr="006A2D1A">
        <w:rPr>
          <w:spacing w:val="0"/>
          <w:rtl/>
        </w:rPr>
        <w:t xml:space="preserve"> كند.</w:t>
      </w:r>
      <w:r w:rsidR="00FD4468" w:rsidRPr="006A2D1A">
        <w:rPr>
          <w:spacing w:val="0"/>
          <w:rtl/>
        </w:rPr>
        <w:t xml:space="preserve"> </w:t>
      </w:r>
      <w:r w:rsidRPr="006A2D1A">
        <w:rPr>
          <w:spacing w:val="0"/>
          <w:rtl/>
        </w:rPr>
        <w:t>كعب</w:t>
      </w:r>
      <w:r w:rsidR="00FD4468" w:rsidRPr="006A2D1A">
        <w:rPr>
          <w:spacing w:val="0"/>
        </w:rPr>
        <w:sym w:font="AGA Arabesque" w:char="F074"/>
      </w:r>
      <w:r w:rsidRPr="006A2D1A">
        <w:rPr>
          <w:spacing w:val="0"/>
          <w:rtl/>
        </w:rPr>
        <w:t xml:space="preserve"> مي‌گويد: همسر هلال بن اميه</w:t>
      </w:r>
      <w:r w:rsidR="00FD4468" w:rsidRPr="006A2D1A">
        <w:rPr>
          <w:spacing w:val="0"/>
        </w:rPr>
        <w:sym w:font="AGA Arabesque" w:char="F074"/>
      </w:r>
      <w:r w:rsidRPr="006A2D1A">
        <w:rPr>
          <w:spacing w:val="0"/>
          <w:rtl/>
        </w:rPr>
        <w:t xml:space="preserve"> نزد رسول</w:t>
      </w:r>
      <w:r w:rsidR="00FD4468" w:rsidRPr="006A2D1A">
        <w:rPr>
          <w:spacing w:val="0"/>
          <w:rtl/>
        </w:rPr>
        <w:t>‌</w:t>
      </w:r>
      <w:r w:rsidRPr="006A2D1A">
        <w:rPr>
          <w:spacing w:val="0"/>
          <w:rtl/>
        </w:rPr>
        <w:t>الله</w:t>
      </w:r>
      <w:r w:rsidRPr="006A2D1A">
        <w:rPr>
          <w:rFonts w:hAnsi="AGA Arabesque"/>
          <w:spacing w:val="0"/>
        </w:rPr>
        <w:sym w:font="AGA Arabesque" w:char="0072"/>
      </w:r>
      <w:r w:rsidRPr="006A2D1A">
        <w:rPr>
          <w:rFonts w:hAnsi="AGA Arabesque"/>
          <w:spacing w:val="0"/>
          <w:rtl/>
        </w:rPr>
        <w:t xml:space="preserve"> </w:t>
      </w:r>
      <w:r w:rsidR="00FD4468" w:rsidRPr="006A2D1A">
        <w:rPr>
          <w:spacing w:val="0"/>
          <w:rtl/>
        </w:rPr>
        <w:t>رفت</w:t>
      </w:r>
      <w:r w:rsidRPr="006A2D1A">
        <w:rPr>
          <w:spacing w:val="0"/>
          <w:rtl/>
        </w:rPr>
        <w:t xml:space="preserve"> و گفت: اي رسول خدا! هلال بن اميه، پيرمرد </w:t>
      </w:r>
      <w:r w:rsidR="00FD4468" w:rsidRPr="006A2D1A">
        <w:rPr>
          <w:spacing w:val="0"/>
          <w:rtl/>
        </w:rPr>
        <w:t>ناتوانی</w:t>
      </w:r>
      <w:r w:rsidR="00797E80" w:rsidRPr="006A2D1A">
        <w:rPr>
          <w:spacing w:val="0"/>
          <w:rtl/>
        </w:rPr>
        <w:t>‌</w:t>
      </w:r>
      <w:r w:rsidRPr="006A2D1A">
        <w:rPr>
          <w:spacing w:val="0"/>
          <w:rtl/>
        </w:rPr>
        <w:t xml:space="preserve">ست كه خادمي ندارد. </w:t>
      </w:r>
      <w:r w:rsidR="00FD4468" w:rsidRPr="006A2D1A">
        <w:rPr>
          <w:spacing w:val="0"/>
          <w:rtl/>
        </w:rPr>
        <w:t>آیا به نظر شما اشکالی دارد به او خدمت كنم</w:t>
      </w:r>
      <w:r w:rsidRPr="006A2D1A">
        <w:rPr>
          <w:spacing w:val="0"/>
          <w:rtl/>
        </w:rPr>
        <w:t xml:space="preserve">؟ فرمود: «خير، ولي </w:t>
      </w:r>
      <w:r w:rsidR="00FD4468" w:rsidRPr="006A2D1A">
        <w:rPr>
          <w:spacing w:val="0"/>
          <w:rtl/>
        </w:rPr>
        <w:t xml:space="preserve">نباید با تو نزدیکی کند». همسر </w:t>
      </w:r>
      <w:r w:rsidR="00FD4468" w:rsidRPr="006A2D1A">
        <w:rPr>
          <w:spacing w:val="0"/>
          <w:rtl/>
        </w:rPr>
        <w:lastRenderedPageBreak/>
        <w:t>هلال</w:t>
      </w:r>
      <w:r w:rsidR="00FD4468" w:rsidRPr="006A2D1A">
        <w:rPr>
          <w:spacing w:val="0"/>
        </w:rPr>
        <w:sym w:font="AGA Arabesque" w:char="F074"/>
      </w:r>
      <w:r w:rsidRPr="006A2D1A">
        <w:rPr>
          <w:spacing w:val="0"/>
          <w:rtl/>
        </w:rPr>
        <w:t xml:space="preserve"> گفت: </w:t>
      </w:r>
      <w:r w:rsidR="004D6B73" w:rsidRPr="006A2D1A">
        <w:rPr>
          <w:spacing w:val="0"/>
          <w:rtl/>
        </w:rPr>
        <w:t>به‌خدا سوگند</w:t>
      </w:r>
      <w:r w:rsidRPr="006A2D1A">
        <w:rPr>
          <w:spacing w:val="0"/>
          <w:rtl/>
        </w:rPr>
        <w:t xml:space="preserve"> كه او</w:t>
      </w:r>
      <w:r w:rsidR="004D6B73" w:rsidRPr="006A2D1A">
        <w:rPr>
          <w:spacing w:val="0"/>
          <w:rtl/>
        </w:rPr>
        <w:t>، هيچ حركت و رغبتی به چیزی</w:t>
      </w:r>
      <w:r w:rsidRPr="006A2D1A">
        <w:rPr>
          <w:spacing w:val="0"/>
          <w:rtl/>
        </w:rPr>
        <w:t xml:space="preserve"> ندارد. </w:t>
      </w:r>
      <w:r w:rsidR="004D6B73" w:rsidRPr="006A2D1A">
        <w:rPr>
          <w:spacing w:val="0"/>
          <w:rtl/>
        </w:rPr>
        <w:t>والله، از زماني كه اين مسأ</w:t>
      </w:r>
      <w:r w:rsidRPr="006A2D1A">
        <w:rPr>
          <w:spacing w:val="0"/>
          <w:rtl/>
        </w:rPr>
        <w:t xml:space="preserve">له برايش پيش آمده است تا </w:t>
      </w:r>
      <w:r w:rsidR="004D6B73" w:rsidRPr="006A2D1A">
        <w:rPr>
          <w:spacing w:val="0"/>
          <w:rtl/>
        </w:rPr>
        <w:t xml:space="preserve">به </w:t>
      </w:r>
      <w:r w:rsidRPr="006A2D1A">
        <w:rPr>
          <w:spacing w:val="0"/>
          <w:rtl/>
        </w:rPr>
        <w:t xml:space="preserve">امروز، </w:t>
      </w:r>
      <w:r w:rsidR="004D6B73" w:rsidRPr="006A2D1A">
        <w:rPr>
          <w:spacing w:val="0"/>
          <w:rtl/>
        </w:rPr>
        <w:t>همواره</w:t>
      </w:r>
      <w:r w:rsidRPr="006A2D1A">
        <w:rPr>
          <w:spacing w:val="0"/>
          <w:rtl/>
        </w:rPr>
        <w:t xml:space="preserve"> گريه مي‌كند.</w:t>
      </w:r>
      <w:r w:rsidR="004D6B73" w:rsidRPr="006A2D1A">
        <w:rPr>
          <w:spacing w:val="0"/>
          <w:rtl/>
        </w:rPr>
        <w:t xml:space="preserve"> </w:t>
      </w:r>
      <w:r w:rsidRPr="006A2D1A">
        <w:rPr>
          <w:spacing w:val="0"/>
          <w:rtl/>
        </w:rPr>
        <w:t>كعب</w:t>
      </w:r>
      <w:r w:rsidR="004D6B73" w:rsidRPr="006A2D1A">
        <w:rPr>
          <w:spacing w:val="0"/>
        </w:rPr>
        <w:sym w:font="AGA Arabesque" w:char="F074"/>
      </w:r>
      <w:r w:rsidRPr="006A2D1A">
        <w:rPr>
          <w:spacing w:val="0"/>
          <w:rtl/>
        </w:rPr>
        <w:t xml:space="preserve"> مي‌گويد: يكي از اعضاي خانواده‌ام</w:t>
      </w:r>
      <w:r w:rsidR="004D6B73" w:rsidRPr="006A2D1A">
        <w:rPr>
          <w:spacing w:val="0"/>
          <w:rtl/>
        </w:rPr>
        <w:t>،</w:t>
      </w:r>
      <w:r w:rsidRPr="006A2D1A">
        <w:rPr>
          <w:spacing w:val="0"/>
          <w:rtl/>
        </w:rPr>
        <w:t xml:space="preserve"> پس از شنيدن اين </w:t>
      </w:r>
      <w:r w:rsidR="004D6B73" w:rsidRPr="006A2D1A">
        <w:rPr>
          <w:spacing w:val="0"/>
          <w:rtl/>
        </w:rPr>
        <w:t>ماجرا به من گفت: چه</w:t>
      </w:r>
      <w:r w:rsidRPr="006A2D1A">
        <w:rPr>
          <w:spacing w:val="0"/>
          <w:rtl/>
        </w:rPr>
        <w:t xml:space="preserve"> خوب بود </w:t>
      </w:r>
      <w:r w:rsidR="004D6B73" w:rsidRPr="006A2D1A">
        <w:rPr>
          <w:spacing w:val="0"/>
          <w:rtl/>
        </w:rPr>
        <w:t>از رسول‌</w:t>
      </w:r>
      <w:r w:rsidRPr="006A2D1A">
        <w:rPr>
          <w:spacing w:val="0"/>
          <w:rtl/>
        </w:rPr>
        <w:t>خدا</w:t>
      </w:r>
      <w:r w:rsidRPr="006A2D1A">
        <w:rPr>
          <w:rFonts w:hAnsi="AGA Arabesque"/>
          <w:spacing w:val="0"/>
        </w:rPr>
        <w:sym w:font="AGA Arabesque" w:char="0072"/>
      </w:r>
      <w:r w:rsidRPr="006A2D1A">
        <w:rPr>
          <w:rFonts w:hAnsi="AGA Arabesque"/>
          <w:spacing w:val="0"/>
          <w:rtl/>
        </w:rPr>
        <w:t xml:space="preserve"> </w:t>
      </w:r>
      <w:r w:rsidRPr="006A2D1A">
        <w:rPr>
          <w:spacing w:val="0"/>
          <w:rtl/>
        </w:rPr>
        <w:t xml:space="preserve">اجازه مي‌گرفتي </w:t>
      </w:r>
      <w:r w:rsidR="004D6B73" w:rsidRPr="006A2D1A">
        <w:rPr>
          <w:spacing w:val="0"/>
          <w:rtl/>
        </w:rPr>
        <w:t>که همسرت به تو خدمت کند؛</w:t>
      </w:r>
      <w:r w:rsidRPr="006A2D1A">
        <w:rPr>
          <w:spacing w:val="0"/>
          <w:rtl/>
        </w:rPr>
        <w:t xml:space="preserve"> همان</w:t>
      </w:r>
      <w:r w:rsidR="004D6B73" w:rsidRPr="006A2D1A">
        <w:rPr>
          <w:spacing w:val="0"/>
          <w:rtl/>
        </w:rPr>
        <w:t>‌</w:t>
      </w:r>
      <w:r w:rsidRPr="006A2D1A">
        <w:rPr>
          <w:spacing w:val="0"/>
          <w:rtl/>
        </w:rPr>
        <w:t xml:space="preserve">طور كه </w:t>
      </w:r>
      <w:r w:rsidR="004D6B73" w:rsidRPr="006A2D1A">
        <w:rPr>
          <w:spacing w:val="0"/>
          <w:rtl/>
        </w:rPr>
        <w:t xml:space="preserve">به </w:t>
      </w:r>
      <w:r w:rsidRPr="006A2D1A">
        <w:rPr>
          <w:spacing w:val="0"/>
          <w:rtl/>
        </w:rPr>
        <w:t>همسر هلال بن اميه اجازه</w:t>
      </w:r>
      <w:r w:rsidR="004D6B73" w:rsidRPr="006A2D1A">
        <w:rPr>
          <w:spacing w:val="0"/>
          <w:rtl/>
        </w:rPr>
        <w:t>‌ی خدمت به شوهرش را داده است. گفتم: به‌</w:t>
      </w:r>
      <w:r w:rsidRPr="006A2D1A">
        <w:rPr>
          <w:spacing w:val="0"/>
          <w:rtl/>
        </w:rPr>
        <w:t>خد</w:t>
      </w:r>
      <w:r w:rsidR="004D6B73" w:rsidRPr="006A2D1A">
        <w:rPr>
          <w:spacing w:val="0"/>
          <w:rtl/>
        </w:rPr>
        <w:t>ا سوگند، از رسول‌</w:t>
      </w:r>
      <w:r w:rsidRPr="006A2D1A">
        <w:rPr>
          <w:spacing w:val="0"/>
          <w:rtl/>
        </w:rPr>
        <w:t>خدا</w:t>
      </w:r>
      <w:r w:rsidRPr="006A2D1A">
        <w:rPr>
          <w:rFonts w:hAnsi="AGA Arabesque"/>
          <w:spacing w:val="0"/>
        </w:rPr>
        <w:sym w:font="AGA Arabesque" w:char="0072"/>
      </w:r>
      <w:r w:rsidRPr="006A2D1A">
        <w:rPr>
          <w:rFonts w:hAnsi="AGA Arabesque"/>
          <w:spacing w:val="0"/>
          <w:rtl/>
        </w:rPr>
        <w:t xml:space="preserve"> </w:t>
      </w:r>
      <w:r w:rsidR="004D6B73" w:rsidRPr="006A2D1A">
        <w:rPr>
          <w:rFonts w:hAnsi="AGA Arabesque"/>
          <w:spacing w:val="0"/>
          <w:rtl/>
        </w:rPr>
        <w:t>چنین درخواستی نمی‌کنم</w:t>
      </w:r>
      <w:r w:rsidR="004D6B73" w:rsidRPr="006A2D1A">
        <w:rPr>
          <w:spacing w:val="0"/>
          <w:rtl/>
        </w:rPr>
        <w:t>. چون نمی‌دانم رسول‌الله</w:t>
      </w:r>
      <w:r w:rsidR="004D6B73" w:rsidRPr="006A2D1A">
        <w:rPr>
          <w:spacing w:val="0"/>
        </w:rPr>
        <w:sym w:font="AGA Arabesque" w:char="F072"/>
      </w:r>
      <w:r w:rsidR="00797E80" w:rsidRPr="006A2D1A">
        <w:rPr>
          <w:spacing w:val="0"/>
          <w:rtl/>
        </w:rPr>
        <w:t xml:space="preserve"> چه پاسخی خواهد داد؛</w:t>
      </w:r>
      <w:r w:rsidR="004D6B73" w:rsidRPr="006A2D1A">
        <w:rPr>
          <w:spacing w:val="0"/>
          <w:rtl/>
        </w:rPr>
        <w:t xml:space="preserve"> چرا</w:t>
      </w:r>
      <w:r w:rsidRPr="006A2D1A">
        <w:rPr>
          <w:spacing w:val="0"/>
          <w:rtl/>
        </w:rPr>
        <w:t>كه من</w:t>
      </w:r>
      <w:r w:rsidR="004D6B73" w:rsidRPr="006A2D1A">
        <w:rPr>
          <w:spacing w:val="0"/>
          <w:rtl/>
        </w:rPr>
        <w:t>، جوان</w:t>
      </w:r>
      <w:r w:rsidRPr="006A2D1A">
        <w:rPr>
          <w:spacing w:val="0"/>
          <w:rtl/>
        </w:rPr>
        <w:t>م.</w:t>
      </w:r>
      <w:r w:rsidR="004D6B73" w:rsidRPr="006A2D1A">
        <w:rPr>
          <w:spacing w:val="0"/>
          <w:rtl/>
        </w:rPr>
        <w:t xml:space="preserve"> </w:t>
      </w:r>
      <w:r w:rsidR="00217909" w:rsidRPr="006A2D1A">
        <w:rPr>
          <w:spacing w:val="0"/>
          <w:rtl/>
        </w:rPr>
        <w:t xml:space="preserve">بدین‌سان </w:t>
      </w:r>
      <w:r w:rsidRPr="006A2D1A">
        <w:rPr>
          <w:spacing w:val="0"/>
          <w:rtl/>
        </w:rPr>
        <w:t xml:space="preserve">ده شب ديگر نيز صبر كردم </w:t>
      </w:r>
      <w:r w:rsidR="00217909" w:rsidRPr="006A2D1A">
        <w:rPr>
          <w:spacing w:val="0"/>
          <w:rtl/>
        </w:rPr>
        <w:t>و</w:t>
      </w:r>
      <w:r w:rsidRPr="006A2D1A">
        <w:rPr>
          <w:spacing w:val="0"/>
          <w:rtl/>
        </w:rPr>
        <w:t xml:space="preserve"> پنجاه شب كامل</w:t>
      </w:r>
      <w:r w:rsidR="00217909" w:rsidRPr="006A2D1A">
        <w:rPr>
          <w:spacing w:val="0"/>
          <w:rtl/>
        </w:rPr>
        <w:t>،</w:t>
      </w:r>
      <w:r w:rsidRPr="006A2D1A">
        <w:rPr>
          <w:spacing w:val="0"/>
          <w:rtl/>
        </w:rPr>
        <w:t xml:space="preserve"> از زماني كه</w:t>
      </w:r>
      <w:r w:rsidR="00217909" w:rsidRPr="006A2D1A">
        <w:rPr>
          <w:spacing w:val="0"/>
          <w:rtl/>
        </w:rPr>
        <w:t xml:space="preserve"> رسول‌</w:t>
      </w:r>
      <w:r w:rsidRPr="006A2D1A">
        <w:rPr>
          <w:spacing w:val="0"/>
          <w:rtl/>
        </w:rPr>
        <w:t>خدا</w:t>
      </w:r>
      <w:r w:rsidR="00217909" w:rsidRPr="006A2D1A">
        <w:rPr>
          <w:spacing w:val="0"/>
          <w:rtl/>
        </w:rPr>
        <w:t>‌</w:t>
      </w:r>
      <w:r w:rsidRPr="006A2D1A">
        <w:rPr>
          <w:rFonts w:hAnsi="AGA Arabesque"/>
          <w:spacing w:val="0"/>
        </w:rPr>
        <w:sym w:font="AGA Arabesque" w:char="0072"/>
      </w:r>
      <w:r w:rsidRPr="006A2D1A">
        <w:rPr>
          <w:rFonts w:hAnsi="AGA Arabesque"/>
          <w:spacing w:val="0"/>
          <w:rtl/>
        </w:rPr>
        <w:t xml:space="preserve"> </w:t>
      </w:r>
      <w:r w:rsidRPr="006A2D1A">
        <w:rPr>
          <w:spacing w:val="0"/>
          <w:rtl/>
        </w:rPr>
        <w:t xml:space="preserve">مردم را از سخن گفتن با ما </w:t>
      </w:r>
      <w:r w:rsidR="00217909" w:rsidRPr="006A2D1A">
        <w:rPr>
          <w:spacing w:val="0"/>
          <w:rtl/>
        </w:rPr>
        <w:t xml:space="preserve">منع کرده </w:t>
      </w:r>
      <w:r w:rsidRPr="006A2D1A">
        <w:rPr>
          <w:spacing w:val="0"/>
          <w:rtl/>
        </w:rPr>
        <w:t xml:space="preserve">بود، گذشت. نماز صبح پنجاهمين شب را خوانده و بر بام يكي از خانه‌هايم </w:t>
      </w:r>
      <w:r w:rsidR="00DA6A8A" w:rsidRPr="006A2D1A">
        <w:rPr>
          <w:spacing w:val="0"/>
          <w:rtl/>
        </w:rPr>
        <w:t>نشسته بودم و همان حالی را داشتم</w:t>
      </w:r>
      <w:r w:rsidRPr="006A2D1A">
        <w:rPr>
          <w:spacing w:val="0"/>
          <w:rtl/>
        </w:rPr>
        <w:t xml:space="preserve"> كه </w:t>
      </w:r>
      <w:r w:rsidR="00DA6A8A" w:rsidRPr="006A2D1A">
        <w:rPr>
          <w:spacing w:val="0"/>
          <w:rtl/>
        </w:rPr>
        <w:t>الله متعال، ذكر کر</w:t>
      </w:r>
      <w:r w:rsidRPr="006A2D1A">
        <w:rPr>
          <w:spacing w:val="0"/>
          <w:rtl/>
        </w:rPr>
        <w:t>ده است</w:t>
      </w:r>
      <w:r w:rsidR="00DA6A8A" w:rsidRPr="006A2D1A">
        <w:rPr>
          <w:spacing w:val="0"/>
          <w:rtl/>
        </w:rPr>
        <w:t>؛ يعني زمين با تمام وسعت</w:t>
      </w:r>
      <w:r w:rsidR="009E1308" w:rsidRPr="006A2D1A">
        <w:rPr>
          <w:spacing w:val="0"/>
          <w:rtl/>
        </w:rPr>
        <w:t>ش بر من تنگ شده بود و از خود، به‌تنگ</w:t>
      </w:r>
      <w:r w:rsidRPr="006A2D1A">
        <w:rPr>
          <w:spacing w:val="0"/>
          <w:rtl/>
        </w:rPr>
        <w:t xml:space="preserve"> </w:t>
      </w:r>
      <w:r w:rsidR="009E1308" w:rsidRPr="006A2D1A">
        <w:rPr>
          <w:spacing w:val="0"/>
          <w:rtl/>
        </w:rPr>
        <w:t>آمده بودم. ناگهان فریاد شخصی</w:t>
      </w:r>
      <w:r w:rsidRPr="006A2D1A">
        <w:rPr>
          <w:spacing w:val="0"/>
          <w:rtl/>
        </w:rPr>
        <w:t xml:space="preserve"> را شنيدم كه بالاي كوه </w:t>
      </w:r>
      <w:r w:rsidR="009E1308" w:rsidRPr="006A2D1A">
        <w:rPr>
          <w:spacing w:val="0"/>
          <w:rtl/>
        </w:rPr>
        <w:t>«</w:t>
      </w:r>
      <w:r w:rsidRPr="006A2D1A">
        <w:rPr>
          <w:spacing w:val="0"/>
          <w:rtl/>
        </w:rPr>
        <w:t>س</w:t>
      </w:r>
      <w:r w:rsidR="009E1308" w:rsidRPr="006A2D1A">
        <w:rPr>
          <w:spacing w:val="0"/>
          <w:rtl/>
        </w:rPr>
        <w:t>َ</w:t>
      </w:r>
      <w:r w:rsidRPr="006A2D1A">
        <w:rPr>
          <w:spacing w:val="0"/>
          <w:rtl/>
        </w:rPr>
        <w:t>لع</w:t>
      </w:r>
      <w:r w:rsidR="009E1308" w:rsidRPr="006A2D1A">
        <w:rPr>
          <w:spacing w:val="0"/>
          <w:rtl/>
        </w:rPr>
        <w:t>»</w:t>
      </w:r>
      <w:r w:rsidRPr="006A2D1A">
        <w:rPr>
          <w:spacing w:val="0"/>
          <w:rtl/>
        </w:rPr>
        <w:t xml:space="preserve"> رفته بود و با صداي بلند مي‌گفت: اي كعب بن مالك! تو را بشارت باد. از شنيدن اين سخن، به سجده افتادم و د</w:t>
      </w:r>
      <w:r w:rsidR="009E1308" w:rsidRPr="006A2D1A">
        <w:rPr>
          <w:spacing w:val="0"/>
          <w:rtl/>
        </w:rPr>
        <w:t>انستم كه گشايشي حاصل شده و رسول‌</w:t>
      </w:r>
      <w:r w:rsidRPr="006A2D1A">
        <w:rPr>
          <w:spacing w:val="0"/>
          <w:rtl/>
        </w:rPr>
        <w:t>الله</w:t>
      </w:r>
      <w:r w:rsidRPr="006A2D1A">
        <w:rPr>
          <w:rFonts w:hAnsi="AGA Arabesque"/>
          <w:spacing w:val="0"/>
        </w:rPr>
        <w:sym w:font="AGA Arabesque" w:char="0072"/>
      </w:r>
      <w:r w:rsidRPr="006A2D1A">
        <w:rPr>
          <w:rFonts w:hAnsi="AGA Arabesque"/>
          <w:spacing w:val="0"/>
          <w:rtl/>
        </w:rPr>
        <w:t xml:space="preserve"> </w:t>
      </w:r>
      <w:r w:rsidR="009E1308" w:rsidRPr="006A2D1A">
        <w:rPr>
          <w:rFonts w:hAnsi="AGA Arabesque"/>
          <w:spacing w:val="0"/>
          <w:rtl/>
        </w:rPr>
        <w:t xml:space="preserve">پس از نماز صبح، </w:t>
      </w:r>
      <w:r w:rsidR="009E1308" w:rsidRPr="006A2D1A">
        <w:rPr>
          <w:spacing w:val="0"/>
          <w:rtl/>
        </w:rPr>
        <w:t>پذيرش توبه‌ی</w:t>
      </w:r>
      <w:r w:rsidRPr="006A2D1A">
        <w:rPr>
          <w:spacing w:val="0"/>
          <w:rtl/>
        </w:rPr>
        <w:t xml:space="preserve"> ما را از </w:t>
      </w:r>
      <w:r w:rsidR="009E1308" w:rsidRPr="006A2D1A">
        <w:rPr>
          <w:spacing w:val="0"/>
          <w:rtl/>
        </w:rPr>
        <w:t>سوی الله، به مردم</w:t>
      </w:r>
      <w:r w:rsidRPr="006A2D1A">
        <w:rPr>
          <w:spacing w:val="0"/>
          <w:rtl/>
        </w:rPr>
        <w:t xml:space="preserve"> اعلام نموده است. </w:t>
      </w:r>
      <w:r w:rsidR="009E1308" w:rsidRPr="006A2D1A">
        <w:rPr>
          <w:spacing w:val="0"/>
          <w:rtl/>
        </w:rPr>
        <w:t>لذا</w:t>
      </w:r>
      <w:r w:rsidRPr="006A2D1A">
        <w:rPr>
          <w:spacing w:val="0"/>
          <w:rtl/>
        </w:rPr>
        <w:t xml:space="preserve"> مردم ب</w:t>
      </w:r>
      <w:r w:rsidR="009E1308" w:rsidRPr="006A2D1A">
        <w:rPr>
          <w:spacing w:val="0"/>
          <w:rtl/>
        </w:rPr>
        <w:t>ه‌راه افتاد</w:t>
      </w:r>
      <w:r w:rsidRPr="006A2D1A">
        <w:rPr>
          <w:spacing w:val="0"/>
          <w:rtl/>
        </w:rPr>
        <w:t xml:space="preserve">ند </w:t>
      </w:r>
      <w:r w:rsidR="009E1308" w:rsidRPr="006A2D1A">
        <w:rPr>
          <w:spacing w:val="0"/>
          <w:rtl/>
        </w:rPr>
        <w:t>تا به ما مژده دهند</w:t>
      </w:r>
      <w:r w:rsidRPr="006A2D1A">
        <w:rPr>
          <w:spacing w:val="0"/>
          <w:rtl/>
        </w:rPr>
        <w:t xml:space="preserve">. </w:t>
      </w:r>
      <w:r w:rsidR="000E069E" w:rsidRPr="006A2D1A">
        <w:rPr>
          <w:spacing w:val="0"/>
          <w:rtl/>
        </w:rPr>
        <w:t>مژده‌ده</w:t>
      </w:r>
      <w:r w:rsidR="00797E80" w:rsidRPr="006A2D1A">
        <w:rPr>
          <w:spacing w:val="0"/>
          <w:rtl/>
        </w:rPr>
        <w:t>ندگان، نزد دوستانم (هلال و مراره</w:t>
      </w:r>
      <w:r w:rsidR="000E069E" w:rsidRPr="006A2D1A">
        <w:rPr>
          <w:spacing w:val="0"/>
          <w:rtl/>
        </w:rPr>
        <w:t>)</w:t>
      </w:r>
      <w:r w:rsidRPr="006A2D1A">
        <w:rPr>
          <w:spacing w:val="0"/>
          <w:rtl/>
        </w:rPr>
        <w:t xml:space="preserve"> </w:t>
      </w:r>
      <w:r w:rsidR="000E069E" w:rsidRPr="006A2D1A">
        <w:rPr>
          <w:spacing w:val="0"/>
          <w:rtl/>
        </w:rPr>
        <w:t>رفتند.</w:t>
      </w:r>
      <w:r w:rsidRPr="006A2D1A">
        <w:rPr>
          <w:spacing w:val="0"/>
          <w:rtl/>
        </w:rPr>
        <w:t xml:space="preserve"> مردي</w:t>
      </w:r>
      <w:r w:rsidR="000E069E" w:rsidRPr="006A2D1A">
        <w:rPr>
          <w:spacing w:val="0"/>
          <w:rtl/>
        </w:rPr>
        <w:t xml:space="preserve"> به‌قصد مژده</w:t>
      </w:r>
      <w:r w:rsidR="00797E80" w:rsidRPr="006A2D1A">
        <w:rPr>
          <w:spacing w:val="0"/>
          <w:rtl/>
        </w:rPr>
        <w:t xml:space="preserve"> دادن</w:t>
      </w:r>
      <w:r w:rsidR="000E069E" w:rsidRPr="006A2D1A">
        <w:rPr>
          <w:spacing w:val="0"/>
          <w:rtl/>
        </w:rPr>
        <w:t xml:space="preserve">، سوار بر اسبش </w:t>
      </w:r>
      <w:r w:rsidRPr="006A2D1A">
        <w:rPr>
          <w:spacing w:val="0"/>
          <w:rtl/>
        </w:rPr>
        <w:t>ب</w:t>
      </w:r>
      <w:r w:rsidR="000E069E" w:rsidRPr="006A2D1A">
        <w:rPr>
          <w:spacing w:val="0"/>
          <w:rtl/>
        </w:rPr>
        <w:t>ه‌</w:t>
      </w:r>
      <w:r w:rsidRPr="006A2D1A">
        <w:rPr>
          <w:spacing w:val="0"/>
          <w:rtl/>
        </w:rPr>
        <w:t xml:space="preserve">سوي من تاخت و </w:t>
      </w:r>
      <w:r w:rsidR="000E069E" w:rsidRPr="006A2D1A">
        <w:rPr>
          <w:spacing w:val="0"/>
          <w:rtl/>
        </w:rPr>
        <w:t>شخص ديگري از طايفه‌ی</w:t>
      </w:r>
      <w:r w:rsidRPr="006A2D1A">
        <w:rPr>
          <w:spacing w:val="0"/>
          <w:rtl/>
        </w:rPr>
        <w:t xml:space="preserve"> </w:t>
      </w:r>
      <w:r w:rsidR="000E069E" w:rsidRPr="006A2D1A">
        <w:rPr>
          <w:spacing w:val="0"/>
          <w:rtl/>
        </w:rPr>
        <w:t>«</w:t>
      </w:r>
      <w:r w:rsidRPr="006A2D1A">
        <w:rPr>
          <w:spacing w:val="0"/>
          <w:rtl/>
        </w:rPr>
        <w:t>اسلم</w:t>
      </w:r>
      <w:r w:rsidR="000E069E" w:rsidRPr="006A2D1A">
        <w:rPr>
          <w:spacing w:val="0"/>
          <w:rtl/>
        </w:rPr>
        <w:t>»</w:t>
      </w:r>
      <w:r w:rsidRPr="006A2D1A">
        <w:rPr>
          <w:spacing w:val="0"/>
          <w:rtl/>
        </w:rPr>
        <w:t>، پياده دويد</w:t>
      </w:r>
      <w:r w:rsidR="000E069E" w:rsidRPr="006A2D1A">
        <w:rPr>
          <w:spacing w:val="0"/>
          <w:rtl/>
        </w:rPr>
        <w:t xml:space="preserve"> و بر بالای کوه رفت</w:t>
      </w:r>
      <w:r w:rsidRPr="006A2D1A">
        <w:rPr>
          <w:spacing w:val="0"/>
          <w:rtl/>
        </w:rPr>
        <w:t xml:space="preserve"> و صدايش زودتر از </w:t>
      </w:r>
      <w:r w:rsidR="000E069E" w:rsidRPr="006A2D1A">
        <w:rPr>
          <w:spacing w:val="0"/>
          <w:rtl/>
        </w:rPr>
        <w:t>سوارکار</w:t>
      </w:r>
      <w:r w:rsidRPr="006A2D1A">
        <w:rPr>
          <w:spacing w:val="0"/>
          <w:rtl/>
        </w:rPr>
        <w:t xml:space="preserve"> به من رسيد. </w:t>
      </w:r>
      <w:r w:rsidR="000E069E" w:rsidRPr="006A2D1A">
        <w:rPr>
          <w:spacing w:val="0"/>
          <w:rtl/>
        </w:rPr>
        <w:t>وقتی</w:t>
      </w:r>
      <w:r w:rsidRPr="006A2D1A">
        <w:rPr>
          <w:spacing w:val="0"/>
          <w:rtl/>
        </w:rPr>
        <w:t xml:space="preserve"> آن شخصي </w:t>
      </w:r>
      <w:r w:rsidR="000E069E" w:rsidRPr="006A2D1A">
        <w:rPr>
          <w:spacing w:val="0"/>
          <w:rtl/>
        </w:rPr>
        <w:t>كه صدايش را شنيده بودم، براي تبريك نزدم</w:t>
      </w:r>
      <w:r w:rsidRPr="006A2D1A">
        <w:rPr>
          <w:spacing w:val="0"/>
          <w:rtl/>
        </w:rPr>
        <w:t xml:space="preserve"> آمد، لباس</w:t>
      </w:r>
      <w:r w:rsidR="000E069E" w:rsidRPr="006A2D1A">
        <w:rPr>
          <w:spacing w:val="0"/>
          <w:rtl/>
        </w:rPr>
        <w:t>‌</w:t>
      </w:r>
      <w:r w:rsidRPr="006A2D1A">
        <w:rPr>
          <w:spacing w:val="0"/>
          <w:rtl/>
        </w:rPr>
        <w:t xml:space="preserve">هايم را </w:t>
      </w:r>
      <w:r w:rsidR="000E069E" w:rsidRPr="006A2D1A">
        <w:rPr>
          <w:spacing w:val="0"/>
          <w:rtl/>
        </w:rPr>
        <w:t>در</w:t>
      </w:r>
      <w:r w:rsidRPr="006A2D1A">
        <w:rPr>
          <w:spacing w:val="0"/>
          <w:rtl/>
        </w:rPr>
        <w:t>آوردم و ب</w:t>
      </w:r>
      <w:r w:rsidR="000E069E" w:rsidRPr="006A2D1A">
        <w:rPr>
          <w:spacing w:val="0"/>
          <w:rtl/>
        </w:rPr>
        <w:t>ه‌</w:t>
      </w:r>
      <w:r w:rsidRPr="006A2D1A">
        <w:rPr>
          <w:spacing w:val="0"/>
          <w:rtl/>
        </w:rPr>
        <w:t xml:space="preserve">خاطر </w:t>
      </w:r>
      <w:r w:rsidR="000E069E" w:rsidRPr="006A2D1A">
        <w:rPr>
          <w:spacing w:val="0"/>
          <w:rtl/>
        </w:rPr>
        <w:t>مژده‌ای</w:t>
      </w:r>
      <w:r w:rsidRPr="006A2D1A">
        <w:rPr>
          <w:spacing w:val="0"/>
          <w:rtl/>
        </w:rPr>
        <w:t xml:space="preserve"> كه به من داده بود</w:t>
      </w:r>
      <w:r w:rsidR="000E069E" w:rsidRPr="006A2D1A">
        <w:rPr>
          <w:spacing w:val="0"/>
          <w:rtl/>
        </w:rPr>
        <w:t>،</w:t>
      </w:r>
      <w:r w:rsidRPr="006A2D1A">
        <w:rPr>
          <w:spacing w:val="0"/>
          <w:rtl/>
        </w:rPr>
        <w:t xml:space="preserve"> به او </w:t>
      </w:r>
      <w:r w:rsidR="000E069E" w:rsidRPr="006A2D1A">
        <w:rPr>
          <w:spacing w:val="0"/>
          <w:rtl/>
        </w:rPr>
        <w:t>بخشیدم</w:t>
      </w:r>
      <w:r w:rsidRPr="006A2D1A">
        <w:rPr>
          <w:spacing w:val="0"/>
          <w:rtl/>
        </w:rPr>
        <w:t xml:space="preserve">. </w:t>
      </w:r>
      <w:r w:rsidR="000E069E" w:rsidRPr="006A2D1A">
        <w:rPr>
          <w:spacing w:val="0"/>
          <w:rtl/>
        </w:rPr>
        <w:t>به‌خدا سوگند، در آن وقت، لباس ديگري نداشتم؛ از این‌رو</w:t>
      </w:r>
      <w:r w:rsidRPr="006A2D1A">
        <w:rPr>
          <w:spacing w:val="0"/>
          <w:rtl/>
        </w:rPr>
        <w:t xml:space="preserve"> دو لباس (ازار و ردايي) به</w:t>
      </w:r>
      <w:r w:rsidR="000E069E" w:rsidRPr="006A2D1A">
        <w:rPr>
          <w:spacing w:val="0"/>
          <w:rtl/>
        </w:rPr>
        <w:t>‌امانت</w:t>
      </w:r>
      <w:r w:rsidRPr="006A2D1A">
        <w:rPr>
          <w:spacing w:val="0"/>
          <w:rtl/>
        </w:rPr>
        <w:t xml:space="preserve"> گرفتم و پوشيدم و ب</w:t>
      </w:r>
      <w:r w:rsidR="000E069E" w:rsidRPr="006A2D1A">
        <w:rPr>
          <w:spacing w:val="0"/>
          <w:rtl/>
        </w:rPr>
        <w:t>ه‌سوي رسول‌</w:t>
      </w:r>
      <w:r w:rsidRPr="006A2D1A">
        <w:rPr>
          <w:spacing w:val="0"/>
          <w:rtl/>
        </w:rPr>
        <w:t>خدا</w:t>
      </w:r>
      <w:r w:rsidRPr="006A2D1A">
        <w:rPr>
          <w:rFonts w:hAnsi="AGA Arabesque"/>
          <w:spacing w:val="0"/>
        </w:rPr>
        <w:sym w:font="AGA Arabesque" w:char="0072"/>
      </w:r>
      <w:r w:rsidRPr="006A2D1A">
        <w:rPr>
          <w:rFonts w:hAnsi="AGA Arabesque"/>
          <w:spacing w:val="0"/>
          <w:rtl/>
        </w:rPr>
        <w:t xml:space="preserve"> </w:t>
      </w:r>
      <w:r w:rsidRPr="006A2D1A">
        <w:rPr>
          <w:spacing w:val="0"/>
          <w:rtl/>
        </w:rPr>
        <w:t>ب</w:t>
      </w:r>
      <w:r w:rsidR="000E069E" w:rsidRPr="006A2D1A">
        <w:rPr>
          <w:spacing w:val="0"/>
          <w:rtl/>
        </w:rPr>
        <w:t>ه‌</w:t>
      </w:r>
      <w:r w:rsidRPr="006A2D1A">
        <w:rPr>
          <w:spacing w:val="0"/>
          <w:rtl/>
        </w:rPr>
        <w:t>راه افتاد</w:t>
      </w:r>
      <w:r w:rsidR="000E069E" w:rsidRPr="006A2D1A">
        <w:rPr>
          <w:spacing w:val="0"/>
          <w:rtl/>
        </w:rPr>
        <w:t>م. مردم، گروه‌</w:t>
      </w:r>
      <w:r w:rsidRPr="006A2D1A">
        <w:rPr>
          <w:spacing w:val="0"/>
          <w:rtl/>
        </w:rPr>
        <w:t xml:space="preserve">گروه </w:t>
      </w:r>
      <w:r w:rsidR="00CA2B63" w:rsidRPr="006A2D1A">
        <w:rPr>
          <w:spacing w:val="0"/>
          <w:rtl/>
        </w:rPr>
        <w:t xml:space="preserve">برای تبریک و تهنیت به خاطر قبولی توبه‌ام، </w:t>
      </w:r>
      <w:r w:rsidRPr="006A2D1A">
        <w:rPr>
          <w:spacing w:val="0"/>
          <w:rtl/>
        </w:rPr>
        <w:t>به استقبال</w:t>
      </w:r>
      <w:r w:rsidR="000E069E" w:rsidRPr="006A2D1A">
        <w:rPr>
          <w:spacing w:val="0"/>
          <w:rtl/>
        </w:rPr>
        <w:t>م</w:t>
      </w:r>
      <w:r w:rsidRPr="006A2D1A">
        <w:rPr>
          <w:spacing w:val="0"/>
          <w:rtl/>
        </w:rPr>
        <w:t xml:space="preserve"> مي‌آمدند و </w:t>
      </w:r>
      <w:r w:rsidR="000E069E" w:rsidRPr="006A2D1A">
        <w:rPr>
          <w:spacing w:val="0"/>
          <w:rtl/>
        </w:rPr>
        <w:t>می‌گفتند</w:t>
      </w:r>
      <w:r w:rsidRPr="006A2D1A">
        <w:rPr>
          <w:spacing w:val="0"/>
          <w:rtl/>
        </w:rPr>
        <w:t xml:space="preserve">: پذيرش توبه‌ات از </w:t>
      </w:r>
      <w:r w:rsidR="00CA2B63" w:rsidRPr="006A2D1A">
        <w:rPr>
          <w:spacing w:val="0"/>
          <w:rtl/>
        </w:rPr>
        <w:t xml:space="preserve">سوی الله، </w:t>
      </w:r>
      <w:r w:rsidRPr="006A2D1A">
        <w:rPr>
          <w:spacing w:val="0"/>
          <w:rtl/>
        </w:rPr>
        <w:t>مبارك</w:t>
      </w:r>
      <w:r w:rsidR="00CA2B63" w:rsidRPr="006A2D1A">
        <w:rPr>
          <w:spacing w:val="0"/>
          <w:rtl/>
        </w:rPr>
        <w:t>ت</w:t>
      </w:r>
      <w:r w:rsidRPr="006A2D1A">
        <w:rPr>
          <w:spacing w:val="0"/>
          <w:rtl/>
        </w:rPr>
        <w:t xml:space="preserve"> باد. تا اين</w:t>
      </w:r>
      <w:r w:rsidR="00CA2B63" w:rsidRPr="006A2D1A">
        <w:rPr>
          <w:spacing w:val="0"/>
          <w:rtl/>
        </w:rPr>
        <w:t>‌كه وارد مسجد شدم. ديدم رسول‌</w:t>
      </w:r>
      <w:r w:rsidRPr="006A2D1A">
        <w:rPr>
          <w:spacing w:val="0"/>
          <w:rtl/>
        </w:rPr>
        <w:t>الله</w:t>
      </w:r>
      <w:r w:rsidRPr="006A2D1A">
        <w:rPr>
          <w:rFonts w:hAnsi="AGA Arabesque"/>
          <w:spacing w:val="0"/>
        </w:rPr>
        <w:sym w:font="AGA Arabesque" w:char="0072"/>
      </w:r>
      <w:r w:rsidRPr="006A2D1A">
        <w:rPr>
          <w:rFonts w:hAnsi="AGA Arabesque"/>
          <w:spacing w:val="0"/>
          <w:rtl/>
        </w:rPr>
        <w:t xml:space="preserve"> </w:t>
      </w:r>
      <w:r w:rsidRPr="006A2D1A">
        <w:rPr>
          <w:spacing w:val="0"/>
          <w:rtl/>
        </w:rPr>
        <w:t xml:space="preserve">نشسته و مردم، </w:t>
      </w:r>
      <w:r w:rsidR="00CA2B63" w:rsidRPr="006A2D1A">
        <w:rPr>
          <w:spacing w:val="0"/>
          <w:rtl/>
        </w:rPr>
        <w:t>اطرافش را گرفته‌اند. طلح</w:t>
      </w:r>
      <w:r w:rsidR="00797E80" w:rsidRPr="006A2D1A">
        <w:rPr>
          <w:spacing w:val="0"/>
          <w:rtl/>
        </w:rPr>
        <w:t>ه</w:t>
      </w:r>
      <w:r w:rsidRPr="006A2D1A">
        <w:rPr>
          <w:spacing w:val="0"/>
          <w:rtl/>
        </w:rPr>
        <w:t xml:space="preserve"> بن عبيدالله</w:t>
      </w:r>
      <w:r w:rsidR="00CA2B63" w:rsidRPr="006A2D1A">
        <w:rPr>
          <w:spacing w:val="0"/>
        </w:rPr>
        <w:sym w:font="AGA Arabesque" w:char="F074"/>
      </w:r>
      <w:r w:rsidRPr="006A2D1A">
        <w:rPr>
          <w:spacing w:val="0"/>
          <w:rtl/>
        </w:rPr>
        <w:t xml:space="preserve"> </w:t>
      </w:r>
      <w:r w:rsidR="00CA2B63" w:rsidRPr="006A2D1A">
        <w:rPr>
          <w:spacing w:val="0"/>
          <w:rtl/>
        </w:rPr>
        <w:t xml:space="preserve">برخاست </w:t>
      </w:r>
      <w:r w:rsidRPr="006A2D1A">
        <w:rPr>
          <w:spacing w:val="0"/>
          <w:rtl/>
        </w:rPr>
        <w:t>و ب</w:t>
      </w:r>
      <w:r w:rsidR="00CA2B63" w:rsidRPr="006A2D1A">
        <w:rPr>
          <w:spacing w:val="0"/>
          <w:rtl/>
        </w:rPr>
        <w:t xml:space="preserve">ه </w:t>
      </w:r>
      <w:r w:rsidRPr="006A2D1A">
        <w:rPr>
          <w:spacing w:val="0"/>
          <w:rtl/>
        </w:rPr>
        <w:t>سوي من دويد و با من مصافحه كرد و به من تبريك گفت. ب</w:t>
      </w:r>
      <w:r w:rsidR="00CA2B63" w:rsidRPr="006A2D1A">
        <w:rPr>
          <w:spacing w:val="0"/>
          <w:rtl/>
        </w:rPr>
        <w:t>ه‌خدا سوگند، تنها او از میان مهاجران، برخاست و دیگر، هیچ‌کس بلند نشد</w:t>
      </w:r>
      <w:r w:rsidRPr="006A2D1A">
        <w:rPr>
          <w:spacing w:val="0"/>
          <w:rtl/>
        </w:rPr>
        <w:t xml:space="preserve">. </w:t>
      </w:r>
      <w:r w:rsidR="00CA2B63" w:rsidRPr="006A2D1A">
        <w:rPr>
          <w:spacing w:val="0"/>
          <w:rtl/>
        </w:rPr>
        <w:t>کعب</w:t>
      </w:r>
      <w:r w:rsidR="00CA2B63" w:rsidRPr="006A2D1A">
        <w:rPr>
          <w:spacing w:val="0"/>
        </w:rPr>
        <w:sym w:font="AGA Arabesque" w:char="F074"/>
      </w:r>
      <w:r w:rsidR="00CA2B63" w:rsidRPr="006A2D1A">
        <w:rPr>
          <w:spacing w:val="0"/>
          <w:rtl/>
        </w:rPr>
        <w:t xml:space="preserve"> هیچ‌گاه برخاستن طلحه</w:t>
      </w:r>
      <w:r w:rsidR="00CA2B63" w:rsidRPr="006A2D1A">
        <w:rPr>
          <w:spacing w:val="0"/>
        </w:rPr>
        <w:sym w:font="AGA Arabesque" w:char="F074"/>
      </w:r>
      <w:r w:rsidR="00CA2B63" w:rsidRPr="006A2D1A">
        <w:rPr>
          <w:spacing w:val="0"/>
          <w:rtl/>
        </w:rPr>
        <w:t xml:space="preserve"> را فراموش نکرد.</w:t>
      </w:r>
    </w:p>
    <w:p w:rsidR="004943FF" w:rsidRPr="006A2D1A" w:rsidRDefault="00CA2B63" w:rsidP="009375A9">
      <w:pPr>
        <w:pStyle w:val="PlainText"/>
        <w:rPr>
          <w:spacing w:val="0"/>
          <w:rtl/>
        </w:rPr>
      </w:pPr>
      <w:r w:rsidRPr="006A2D1A">
        <w:rPr>
          <w:spacing w:val="0"/>
          <w:rtl/>
        </w:rPr>
        <w:lastRenderedPageBreak/>
        <w:t>می‌گوید: ه</w:t>
      </w:r>
      <w:r w:rsidR="004943FF" w:rsidRPr="006A2D1A">
        <w:rPr>
          <w:spacing w:val="0"/>
          <w:rtl/>
        </w:rPr>
        <w:t xml:space="preserve">نگامي كه به </w:t>
      </w:r>
      <w:r w:rsidRPr="006A2D1A">
        <w:rPr>
          <w:spacing w:val="0"/>
          <w:rtl/>
        </w:rPr>
        <w:t>پیامبر</w:t>
      </w:r>
      <w:r w:rsidRPr="006A2D1A">
        <w:rPr>
          <w:spacing w:val="0"/>
        </w:rPr>
        <w:sym w:font="AGA Arabesque" w:char="F072"/>
      </w:r>
      <w:r w:rsidR="004943FF" w:rsidRPr="006A2D1A">
        <w:rPr>
          <w:rFonts w:hAnsi="AGA Arabesque"/>
          <w:spacing w:val="0"/>
          <w:rtl/>
        </w:rPr>
        <w:t xml:space="preserve"> </w:t>
      </w:r>
      <w:r w:rsidRPr="006A2D1A">
        <w:rPr>
          <w:spacing w:val="0"/>
          <w:rtl/>
        </w:rPr>
        <w:t>سلام کر</w:t>
      </w:r>
      <w:r w:rsidR="004943FF" w:rsidRPr="006A2D1A">
        <w:rPr>
          <w:spacing w:val="0"/>
          <w:rtl/>
        </w:rPr>
        <w:t>دم، در حالي كه چهره‌اش از خو</w:t>
      </w:r>
      <w:r w:rsidR="009375A9" w:rsidRPr="006A2D1A">
        <w:rPr>
          <w:rFonts w:hint="cs"/>
          <w:spacing w:val="0"/>
          <w:rtl/>
        </w:rPr>
        <w:t>شح</w:t>
      </w:r>
      <w:r w:rsidR="004943FF" w:rsidRPr="006A2D1A">
        <w:rPr>
          <w:spacing w:val="0"/>
          <w:rtl/>
        </w:rPr>
        <w:t xml:space="preserve">الي مي‌درخشيد، فرمود: «تو را به بهترين روزي </w:t>
      </w:r>
      <w:r w:rsidRPr="006A2D1A">
        <w:rPr>
          <w:spacing w:val="0"/>
          <w:rtl/>
        </w:rPr>
        <w:t xml:space="preserve">مژده باد </w:t>
      </w:r>
      <w:r w:rsidR="004943FF" w:rsidRPr="006A2D1A">
        <w:rPr>
          <w:spacing w:val="0"/>
          <w:rtl/>
        </w:rPr>
        <w:t xml:space="preserve">كه از </w:t>
      </w:r>
      <w:r w:rsidR="004A3170" w:rsidRPr="006A2D1A">
        <w:rPr>
          <w:spacing w:val="0"/>
          <w:rtl/>
        </w:rPr>
        <w:t>وقتی متولد شده‌ای</w:t>
      </w:r>
      <w:r w:rsidRPr="006A2D1A">
        <w:rPr>
          <w:spacing w:val="0"/>
          <w:rtl/>
        </w:rPr>
        <w:t>، چنین روزی بر تو نگذشته است».</w:t>
      </w:r>
      <w:r w:rsidR="004A3170" w:rsidRPr="006A2D1A">
        <w:rPr>
          <w:spacing w:val="0"/>
          <w:rtl/>
        </w:rPr>
        <w:t xml:space="preserve"> پرسيدم: اي رسول‌</w:t>
      </w:r>
      <w:r w:rsidR="004943FF" w:rsidRPr="006A2D1A">
        <w:rPr>
          <w:spacing w:val="0"/>
          <w:rtl/>
        </w:rPr>
        <w:t>خدا!‌</w:t>
      </w:r>
      <w:r w:rsidR="004A3170" w:rsidRPr="006A2D1A">
        <w:rPr>
          <w:spacing w:val="0"/>
          <w:rtl/>
        </w:rPr>
        <w:t xml:space="preserve"> </w:t>
      </w:r>
      <w:r w:rsidR="004943FF" w:rsidRPr="006A2D1A">
        <w:rPr>
          <w:spacing w:val="0"/>
          <w:rtl/>
        </w:rPr>
        <w:t xml:space="preserve">آيا اين </w:t>
      </w:r>
      <w:r w:rsidR="004A3170" w:rsidRPr="006A2D1A">
        <w:rPr>
          <w:spacing w:val="0"/>
          <w:rtl/>
        </w:rPr>
        <w:t>مژده، از سوی شماست</w:t>
      </w:r>
      <w:r w:rsidR="004943FF" w:rsidRPr="006A2D1A">
        <w:rPr>
          <w:spacing w:val="0"/>
          <w:rtl/>
        </w:rPr>
        <w:t xml:space="preserve"> يا از سوي </w:t>
      </w:r>
      <w:r w:rsidR="004A3170" w:rsidRPr="006A2D1A">
        <w:rPr>
          <w:spacing w:val="0"/>
          <w:rtl/>
        </w:rPr>
        <w:t>الله؟ فرمود: «خير؛ بلكه از سوی</w:t>
      </w:r>
      <w:r w:rsidR="004943FF" w:rsidRPr="006A2D1A">
        <w:rPr>
          <w:spacing w:val="0"/>
          <w:rtl/>
        </w:rPr>
        <w:t xml:space="preserve"> </w:t>
      </w:r>
      <w:r w:rsidR="000D40BC" w:rsidRPr="006A2D1A">
        <w:rPr>
          <w:spacing w:val="0"/>
          <w:rtl/>
        </w:rPr>
        <w:t>الله</w:t>
      </w:r>
      <w:r w:rsidR="000D40BC" w:rsidRPr="006A2D1A">
        <w:rPr>
          <w:spacing w:val="0"/>
        </w:rPr>
        <w:sym w:font="AGA Arabesque" w:char="F055"/>
      </w:r>
      <w:r w:rsidR="000D40BC" w:rsidRPr="006A2D1A">
        <w:rPr>
          <w:spacing w:val="0"/>
          <w:rtl/>
        </w:rPr>
        <w:t>». گفتنی</w:t>
      </w:r>
      <w:r w:rsidR="00797E80" w:rsidRPr="006A2D1A">
        <w:rPr>
          <w:spacing w:val="0"/>
          <w:rtl/>
        </w:rPr>
        <w:t>‌</w:t>
      </w:r>
      <w:r w:rsidR="000D40BC" w:rsidRPr="006A2D1A">
        <w:rPr>
          <w:spacing w:val="0"/>
          <w:rtl/>
        </w:rPr>
        <w:t>ست: چهره‌ی پیامبر</w:t>
      </w:r>
      <w:r w:rsidR="004943FF" w:rsidRPr="006A2D1A">
        <w:rPr>
          <w:rFonts w:hAnsi="AGA Arabesque"/>
          <w:spacing w:val="0"/>
        </w:rPr>
        <w:sym w:font="AGA Arabesque" w:char="0072"/>
      </w:r>
      <w:r w:rsidR="004943FF" w:rsidRPr="006A2D1A">
        <w:rPr>
          <w:rFonts w:hAnsi="AGA Arabesque"/>
          <w:spacing w:val="0"/>
          <w:rtl/>
        </w:rPr>
        <w:t xml:space="preserve"> </w:t>
      </w:r>
      <w:r w:rsidR="000D40BC" w:rsidRPr="006A2D1A">
        <w:rPr>
          <w:rFonts w:hAnsi="AGA Arabesque"/>
          <w:spacing w:val="0"/>
          <w:rtl/>
        </w:rPr>
        <w:t xml:space="preserve">در هنگام شادی، </w:t>
      </w:r>
      <w:r w:rsidR="000D40BC" w:rsidRPr="006A2D1A">
        <w:rPr>
          <w:spacing w:val="0"/>
          <w:rtl/>
        </w:rPr>
        <w:t>مانند قرص ماه</w:t>
      </w:r>
      <w:r w:rsidR="004943FF" w:rsidRPr="006A2D1A">
        <w:rPr>
          <w:spacing w:val="0"/>
          <w:rtl/>
        </w:rPr>
        <w:t xml:space="preserve"> مي‌درخشيد و ما</w:t>
      </w:r>
      <w:r w:rsidR="000D40BC" w:rsidRPr="006A2D1A">
        <w:rPr>
          <w:spacing w:val="0"/>
          <w:rtl/>
        </w:rPr>
        <w:t>،</w:t>
      </w:r>
      <w:r w:rsidR="004943FF" w:rsidRPr="006A2D1A">
        <w:rPr>
          <w:spacing w:val="0"/>
          <w:rtl/>
        </w:rPr>
        <w:t xml:space="preserve"> اين </w:t>
      </w:r>
      <w:r w:rsidR="000D40BC" w:rsidRPr="006A2D1A">
        <w:rPr>
          <w:spacing w:val="0"/>
          <w:rtl/>
        </w:rPr>
        <w:t>حالتش</w:t>
      </w:r>
      <w:r w:rsidR="004943FF" w:rsidRPr="006A2D1A">
        <w:rPr>
          <w:spacing w:val="0"/>
          <w:rtl/>
        </w:rPr>
        <w:t xml:space="preserve"> را مي‌دانستيم. هنگامي كه روب</w:t>
      </w:r>
      <w:r w:rsidR="000D40BC" w:rsidRPr="006A2D1A">
        <w:rPr>
          <w:spacing w:val="0"/>
          <w:rtl/>
        </w:rPr>
        <w:t>ه‌رويش نشستم، گفتم: ای رسول‌‌خدا</w:t>
      </w:r>
      <w:r w:rsidR="004943FF" w:rsidRPr="006A2D1A">
        <w:rPr>
          <w:spacing w:val="0"/>
          <w:rtl/>
        </w:rPr>
        <w:t xml:space="preserve">! </w:t>
      </w:r>
      <w:r w:rsidR="000D40BC" w:rsidRPr="006A2D1A">
        <w:rPr>
          <w:spacing w:val="0"/>
          <w:rtl/>
        </w:rPr>
        <w:t>از</w:t>
      </w:r>
      <w:r w:rsidR="00036C5C" w:rsidRPr="006A2D1A">
        <w:rPr>
          <w:spacing w:val="0"/>
          <w:rtl/>
        </w:rPr>
        <w:t xml:space="preserve"> بابت</w:t>
      </w:r>
      <w:r w:rsidR="000D40BC" w:rsidRPr="006A2D1A">
        <w:rPr>
          <w:spacing w:val="0"/>
          <w:rtl/>
        </w:rPr>
        <w:t xml:space="preserve"> </w:t>
      </w:r>
      <w:r w:rsidR="004943FF" w:rsidRPr="006A2D1A">
        <w:rPr>
          <w:spacing w:val="0"/>
          <w:rtl/>
        </w:rPr>
        <w:t>توبه‌ام</w:t>
      </w:r>
      <w:r w:rsidR="000D40BC" w:rsidRPr="006A2D1A">
        <w:rPr>
          <w:spacing w:val="0"/>
          <w:rtl/>
        </w:rPr>
        <w:t>،</w:t>
      </w:r>
      <w:r w:rsidR="004943FF" w:rsidRPr="006A2D1A">
        <w:rPr>
          <w:spacing w:val="0"/>
          <w:rtl/>
        </w:rPr>
        <w:t xml:space="preserve"> </w:t>
      </w:r>
      <w:r w:rsidR="00036C5C" w:rsidRPr="006A2D1A">
        <w:rPr>
          <w:spacing w:val="0"/>
          <w:rtl/>
        </w:rPr>
        <w:t>می‌خواهم</w:t>
      </w:r>
      <w:r w:rsidR="004943FF" w:rsidRPr="006A2D1A">
        <w:rPr>
          <w:spacing w:val="0"/>
          <w:rtl/>
        </w:rPr>
        <w:t xml:space="preserve"> اموالم را در راه </w:t>
      </w:r>
      <w:r w:rsidR="000D40BC" w:rsidRPr="006A2D1A">
        <w:rPr>
          <w:spacing w:val="0"/>
          <w:rtl/>
        </w:rPr>
        <w:t>الله</w:t>
      </w:r>
      <w:r w:rsidR="004943FF" w:rsidRPr="006A2D1A">
        <w:rPr>
          <w:spacing w:val="0"/>
          <w:rtl/>
        </w:rPr>
        <w:t xml:space="preserve"> و </w:t>
      </w:r>
      <w:r w:rsidR="000D40BC" w:rsidRPr="006A2D1A">
        <w:rPr>
          <w:spacing w:val="0"/>
          <w:rtl/>
        </w:rPr>
        <w:t>رسولش، صدقه دهم. رسول‌</w:t>
      </w:r>
      <w:r w:rsidR="004943FF" w:rsidRPr="006A2D1A">
        <w:rPr>
          <w:spacing w:val="0"/>
          <w:rtl/>
        </w:rPr>
        <w:t>الله</w:t>
      </w:r>
      <w:r w:rsidR="004943FF" w:rsidRPr="006A2D1A">
        <w:rPr>
          <w:rFonts w:hAnsi="AGA Arabesque"/>
          <w:spacing w:val="0"/>
        </w:rPr>
        <w:sym w:font="AGA Arabesque" w:char="0072"/>
      </w:r>
      <w:r w:rsidR="004943FF" w:rsidRPr="006A2D1A">
        <w:rPr>
          <w:rFonts w:hAnsi="AGA Arabesque"/>
          <w:spacing w:val="0"/>
          <w:rtl/>
        </w:rPr>
        <w:t xml:space="preserve"> </w:t>
      </w:r>
      <w:r w:rsidR="004943FF" w:rsidRPr="006A2D1A">
        <w:rPr>
          <w:spacing w:val="0"/>
          <w:rtl/>
        </w:rPr>
        <w:t>فرمود: «</w:t>
      </w:r>
      <w:r w:rsidR="000D40BC" w:rsidRPr="006A2D1A">
        <w:rPr>
          <w:spacing w:val="0"/>
          <w:rtl/>
        </w:rPr>
        <w:t xml:space="preserve">مقداری </w:t>
      </w:r>
      <w:r w:rsidR="004943FF" w:rsidRPr="006A2D1A">
        <w:rPr>
          <w:spacing w:val="0"/>
          <w:rtl/>
        </w:rPr>
        <w:t>از اموالت را براي خود، نگه‌</w:t>
      </w:r>
      <w:r w:rsidR="000D40BC" w:rsidRPr="006A2D1A">
        <w:rPr>
          <w:spacing w:val="0"/>
          <w:rtl/>
        </w:rPr>
        <w:t xml:space="preserve"> </w:t>
      </w:r>
      <w:r w:rsidR="004943FF" w:rsidRPr="006A2D1A">
        <w:rPr>
          <w:spacing w:val="0"/>
          <w:rtl/>
        </w:rPr>
        <w:t>دار. اين، بر</w:t>
      </w:r>
      <w:r w:rsidR="000D40BC" w:rsidRPr="006A2D1A">
        <w:rPr>
          <w:spacing w:val="0"/>
          <w:rtl/>
        </w:rPr>
        <w:t>ايت بهتر است». گفتم: پس سهميه‌ام</w:t>
      </w:r>
      <w:r w:rsidR="004943FF" w:rsidRPr="006A2D1A">
        <w:rPr>
          <w:spacing w:val="0"/>
          <w:rtl/>
        </w:rPr>
        <w:t xml:space="preserve"> از </w:t>
      </w:r>
      <w:r w:rsidR="000D40BC" w:rsidRPr="006A2D1A">
        <w:rPr>
          <w:spacing w:val="0"/>
          <w:rtl/>
        </w:rPr>
        <w:t>غنایم «</w:t>
      </w:r>
      <w:r w:rsidR="004943FF" w:rsidRPr="006A2D1A">
        <w:rPr>
          <w:spacing w:val="0"/>
          <w:rtl/>
        </w:rPr>
        <w:t>خيبر</w:t>
      </w:r>
      <w:r w:rsidR="000D40BC" w:rsidRPr="006A2D1A">
        <w:rPr>
          <w:spacing w:val="0"/>
          <w:rtl/>
        </w:rPr>
        <w:t>» را نگه مي‌دارم. سپس عرض کردم:</w:t>
      </w:r>
      <w:r w:rsidR="004943FF" w:rsidRPr="006A2D1A">
        <w:rPr>
          <w:spacing w:val="0"/>
          <w:rtl/>
        </w:rPr>
        <w:t xml:space="preserve"> </w:t>
      </w:r>
      <w:r w:rsidR="000D40BC" w:rsidRPr="006A2D1A">
        <w:rPr>
          <w:spacing w:val="0"/>
          <w:rtl/>
        </w:rPr>
        <w:t>ای رسول‌خدا</w:t>
      </w:r>
      <w:r w:rsidR="004943FF" w:rsidRPr="006A2D1A">
        <w:rPr>
          <w:spacing w:val="0"/>
          <w:rtl/>
        </w:rPr>
        <w:t xml:space="preserve">! </w:t>
      </w:r>
      <w:r w:rsidR="000D40BC" w:rsidRPr="006A2D1A">
        <w:rPr>
          <w:spacing w:val="0"/>
          <w:rtl/>
        </w:rPr>
        <w:t>به‌یقین الله، مرا به سبب</w:t>
      </w:r>
      <w:r w:rsidR="004943FF" w:rsidRPr="006A2D1A">
        <w:rPr>
          <w:spacing w:val="0"/>
          <w:rtl/>
        </w:rPr>
        <w:t xml:space="preserve"> راست</w:t>
      </w:r>
      <w:r w:rsidR="000D40BC" w:rsidRPr="006A2D1A">
        <w:rPr>
          <w:spacing w:val="0"/>
          <w:rtl/>
        </w:rPr>
        <w:t>‌</w:t>
      </w:r>
      <w:r w:rsidR="004943FF" w:rsidRPr="006A2D1A">
        <w:rPr>
          <w:spacing w:val="0"/>
          <w:rtl/>
        </w:rPr>
        <w:t xml:space="preserve">گويي، نجات داد. </w:t>
      </w:r>
      <w:r w:rsidR="000D40BC" w:rsidRPr="006A2D1A">
        <w:rPr>
          <w:spacing w:val="0"/>
          <w:rtl/>
        </w:rPr>
        <w:t xml:space="preserve">لذا </w:t>
      </w:r>
      <w:r w:rsidR="00036C5C" w:rsidRPr="006A2D1A">
        <w:rPr>
          <w:spacing w:val="0"/>
          <w:rtl/>
        </w:rPr>
        <w:t>از بابت</w:t>
      </w:r>
      <w:r w:rsidR="004943FF" w:rsidRPr="006A2D1A">
        <w:rPr>
          <w:spacing w:val="0"/>
          <w:rtl/>
        </w:rPr>
        <w:t xml:space="preserve"> توبه‌ام</w:t>
      </w:r>
      <w:r w:rsidR="000D40BC" w:rsidRPr="006A2D1A">
        <w:rPr>
          <w:spacing w:val="0"/>
          <w:rtl/>
        </w:rPr>
        <w:t>،</w:t>
      </w:r>
      <w:r w:rsidR="004943FF" w:rsidRPr="006A2D1A">
        <w:rPr>
          <w:spacing w:val="0"/>
          <w:rtl/>
        </w:rPr>
        <w:t xml:space="preserve"> تا زماني كه زنده</w:t>
      </w:r>
      <w:r w:rsidR="00036C5C" w:rsidRPr="006A2D1A">
        <w:rPr>
          <w:spacing w:val="0"/>
          <w:rtl/>
        </w:rPr>
        <w:t xml:space="preserve"> ب</w:t>
      </w:r>
      <w:r w:rsidR="004943FF" w:rsidRPr="006A2D1A">
        <w:rPr>
          <w:spacing w:val="0"/>
          <w:rtl/>
        </w:rPr>
        <w:t>ا</w:t>
      </w:r>
      <w:r w:rsidR="00036C5C" w:rsidRPr="006A2D1A">
        <w:rPr>
          <w:spacing w:val="0"/>
          <w:rtl/>
        </w:rPr>
        <w:t>ش</w:t>
      </w:r>
      <w:r w:rsidR="004943FF" w:rsidRPr="006A2D1A">
        <w:rPr>
          <w:spacing w:val="0"/>
          <w:rtl/>
        </w:rPr>
        <w:t>م</w:t>
      </w:r>
      <w:r w:rsidR="00036C5C" w:rsidRPr="006A2D1A">
        <w:rPr>
          <w:spacing w:val="0"/>
          <w:rtl/>
        </w:rPr>
        <w:t>،</w:t>
      </w:r>
      <w:r w:rsidR="004943FF" w:rsidRPr="006A2D1A">
        <w:rPr>
          <w:spacing w:val="0"/>
          <w:rtl/>
        </w:rPr>
        <w:t xml:space="preserve"> هرگز دروغ </w:t>
      </w:r>
      <w:r w:rsidR="00036C5C" w:rsidRPr="006A2D1A">
        <w:rPr>
          <w:spacing w:val="0"/>
          <w:rtl/>
        </w:rPr>
        <w:t>نخواهم گفت.</w:t>
      </w:r>
      <w:r w:rsidR="004943FF" w:rsidRPr="006A2D1A">
        <w:rPr>
          <w:spacing w:val="0"/>
          <w:rtl/>
        </w:rPr>
        <w:t xml:space="preserve"> ب</w:t>
      </w:r>
      <w:r w:rsidR="00036C5C" w:rsidRPr="006A2D1A">
        <w:rPr>
          <w:spacing w:val="0"/>
          <w:rtl/>
        </w:rPr>
        <w:t>ه‌</w:t>
      </w:r>
      <w:r w:rsidR="004943FF" w:rsidRPr="006A2D1A">
        <w:rPr>
          <w:spacing w:val="0"/>
          <w:rtl/>
        </w:rPr>
        <w:t>خ</w:t>
      </w:r>
      <w:r w:rsidR="00CF50A2" w:rsidRPr="006A2D1A">
        <w:rPr>
          <w:spacing w:val="0"/>
          <w:rtl/>
        </w:rPr>
        <w:t>دا سوگند،‌ از زماني كه اين سخن</w:t>
      </w:r>
      <w:r w:rsidR="004943FF" w:rsidRPr="006A2D1A">
        <w:rPr>
          <w:spacing w:val="0"/>
          <w:rtl/>
        </w:rPr>
        <w:t xml:space="preserve"> را به رسول</w:t>
      </w:r>
      <w:r w:rsidR="00CF50A2" w:rsidRPr="006A2D1A">
        <w:rPr>
          <w:spacing w:val="0"/>
          <w:rtl/>
        </w:rPr>
        <w:t xml:space="preserve"> الله</w:t>
      </w:r>
      <w:r w:rsidR="00CF50A2" w:rsidRPr="006A2D1A">
        <w:rPr>
          <w:spacing w:val="0"/>
        </w:rPr>
        <w:sym w:font="AGA Arabesque" w:char="F072"/>
      </w:r>
      <w:r w:rsidR="004943FF" w:rsidRPr="006A2D1A">
        <w:rPr>
          <w:rFonts w:hAnsi="AGA Arabesque"/>
          <w:spacing w:val="0"/>
          <w:rtl/>
        </w:rPr>
        <w:t xml:space="preserve"> </w:t>
      </w:r>
      <w:r w:rsidR="004943FF" w:rsidRPr="006A2D1A">
        <w:rPr>
          <w:spacing w:val="0"/>
          <w:rtl/>
        </w:rPr>
        <w:t>گفت</w:t>
      </w:r>
      <w:r w:rsidR="00CF50A2" w:rsidRPr="006A2D1A">
        <w:rPr>
          <w:spacing w:val="0"/>
          <w:rtl/>
        </w:rPr>
        <w:t>ه‌ا</w:t>
      </w:r>
      <w:r w:rsidR="004943FF" w:rsidRPr="006A2D1A">
        <w:rPr>
          <w:spacing w:val="0"/>
          <w:rtl/>
        </w:rPr>
        <w:t xml:space="preserve">م، </w:t>
      </w:r>
      <w:r w:rsidR="00CF50A2" w:rsidRPr="006A2D1A">
        <w:rPr>
          <w:spacing w:val="0"/>
          <w:rtl/>
        </w:rPr>
        <w:t xml:space="preserve">هیچ مسلمانی را سراغ ندارم که الله متعال، او را در صداقت و راست‌گویی، به‌‌زیبایی </w:t>
      </w:r>
      <w:r w:rsidR="004943FF" w:rsidRPr="006A2D1A">
        <w:rPr>
          <w:spacing w:val="0"/>
          <w:rtl/>
        </w:rPr>
        <w:t xml:space="preserve">آزمايش </w:t>
      </w:r>
      <w:r w:rsidR="00CF50A2" w:rsidRPr="006A2D1A">
        <w:rPr>
          <w:spacing w:val="0"/>
          <w:rtl/>
        </w:rPr>
        <w:t>من، آزموده باشد</w:t>
      </w:r>
      <w:r w:rsidR="004943FF" w:rsidRPr="006A2D1A">
        <w:rPr>
          <w:spacing w:val="0"/>
          <w:rtl/>
        </w:rPr>
        <w:t xml:space="preserve"> و از آن هنگام تاكنون، هيچ</w:t>
      </w:r>
      <w:r w:rsidR="00CF50A2" w:rsidRPr="006A2D1A">
        <w:rPr>
          <w:spacing w:val="0"/>
          <w:rtl/>
        </w:rPr>
        <w:t>‌</w:t>
      </w:r>
      <w:r w:rsidR="004943FF" w:rsidRPr="006A2D1A">
        <w:rPr>
          <w:spacing w:val="0"/>
          <w:rtl/>
        </w:rPr>
        <w:t xml:space="preserve">گاه </w:t>
      </w:r>
      <w:r w:rsidR="00797E80" w:rsidRPr="006A2D1A">
        <w:rPr>
          <w:spacing w:val="0"/>
          <w:rtl/>
        </w:rPr>
        <w:t>به‌عمد</w:t>
      </w:r>
      <w:r w:rsidR="00CF50A2" w:rsidRPr="006A2D1A">
        <w:rPr>
          <w:spacing w:val="0"/>
          <w:rtl/>
        </w:rPr>
        <w:t xml:space="preserve"> دروغ نگفت</w:t>
      </w:r>
      <w:r w:rsidR="004943FF" w:rsidRPr="006A2D1A">
        <w:rPr>
          <w:spacing w:val="0"/>
          <w:rtl/>
        </w:rPr>
        <w:t xml:space="preserve">ه‌ام و اميدوارم كه </w:t>
      </w:r>
      <w:r w:rsidR="00CF50A2" w:rsidRPr="006A2D1A">
        <w:rPr>
          <w:spacing w:val="0"/>
          <w:rtl/>
        </w:rPr>
        <w:t xml:space="preserve">الله </w:t>
      </w:r>
      <w:r w:rsidR="004943FF" w:rsidRPr="006A2D1A">
        <w:rPr>
          <w:spacing w:val="0"/>
          <w:rtl/>
        </w:rPr>
        <w:t>در باقي</w:t>
      </w:r>
      <w:r w:rsidR="00CF50A2" w:rsidRPr="006A2D1A">
        <w:rPr>
          <w:spacing w:val="0"/>
          <w:rtl/>
        </w:rPr>
        <w:t>‌مانده‌ی</w:t>
      </w:r>
      <w:r w:rsidR="004943FF" w:rsidRPr="006A2D1A">
        <w:rPr>
          <w:spacing w:val="0"/>
          <w:rtl/>
        </w:rPr>
        <w:t xml:space="preserve"> عمرم نيز مرا </w:t>
      </w:r>
      <w:r w:rsidR="00CF50A2" w:rsidRPr="006A2D1A">
        <w:rPr>
          <w:spacing w:val="0"/>
          <w:rtl/>
        </w:rPr>
        <w:t xml:space="preserve">از دروغ </w:t>
      </w:r>
      <w:r w:rsidR="004943FF" w:rsidRPr="006A2D1A">
        <w:rPr>
          <w:spacing w:val="0"/>
          <w:rtl/>
        </w:rPr>
        <w:t>حفاظت كند.</w:t>
      </w:r>
    </w:p>
    <w:p w:rsidR="007F5BF1" w:rsidRPr="006A2D1A" w:rsidRDefault="007F5BF1" w:rsidP="00167AB1">
      <w:pPr>
        <w:pStyle w:val="PlainText"/>
        <w:rPr>
          <w:spacing w:val="0"/>
          <w:rtl/>
        </w:rPr>
      </w:pPr>
      <w:r w:rsidRPr="006A2D1A">
        <w:rPr>
          <w:spacing w:val="0"/>
          <w:rtl/>
        </w:rPr>
        <w:t>می‌گوید: الله متعال، این آیات را نازل کرد:</w:t>
      </w:r>
    </w:p>
    <w:p w:rsidR="007F5BF1" w:rsidRPr="006A2D1A" w:rsidRDefault="00F818D7" w:rsidP="00F818D7">
      <w:pPr>
        <w:pStyle w:val="a1"/>
        <w:rPr>
          <w:sz w:val="24"/>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مُهَ</w:t>
      </w:r>
      <w:r w:rsidRPr="006A2D1A">
        <w:rPr>
          <w:rFonts w:ascii="KFGQPC Uthmanic Script HAFS" w:hint="cs"/>
          <w:rtl/>
          <w:lang w:val="en-MY" w:eastAsia="en-MY" w:bidi="ar-SA"/>
        </w:rPr>
        <w:t>ٰ</w:t>
      </w:r>
      <w:r w:rsidRPr="006A2D1A">
        <w:rPr>
          <w:rFonts w:ascii="KFGQPC Uthmanic Script HAFS" w:hint="eastAsia"/>
          <w:rtl/>
          <w:lang w:val="en-MY" w:eastAsia="en-MY" w:bidi="ar-SA"/>
        </w:rPr>
        <w:t>جِرِينَ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أَنصَارِ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سَاعَةِ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عُس</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يَزِيغُ</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فَرِيق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رَءُوف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١١٧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لثَّلَ</w:t>
      </w:r>
      <w:r w:rsidRPr="006A2D1A">
        <w:rPr>
          <w:rFonts w:ascii="KFGQPC Uthmanic Script HAFS" w:hint="cs"/>
          <w:rtl/>
          <w:lang w:val="en-MY" w:eastAsia="en-MY" w:bidi="ar-SA"/>
        </w:rPr>
        <w:t>ٰ</w:t>
      </w:r>
      <w:r w:rsidRPr="006A2D1A">
        <w:rPr>
          <w:rFonts w:ascii="KFGQPC Uthmanic Script HAFS" w:hint="eastAsia"/>
          <w:rtl/>
          <w:lang w:val="en-MY" w:eastAsia="en-MY" w:bidi="ar-SA"/>
        </w:rPr>
        <w:t>ثَةِ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ضَاقَت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وَضَاقَت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وَظَنُّو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جَأَ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لتَّوَّابُ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لرَّحِيمُ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دِقِينَ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١١٧</w:t>
      </w:r>
      <w:r w:rsidRPr="006A2D1A">
        <w:rPr>
          <w:rStyle w:val="Char7"/>
          <w:rFonts w:hint="eastAsia"/>
          <w:rtl/>
        </w:rPr>
        <w:t>،</w:t>
      </w:r>
      <w:r w:rsidRPr="006A2D1A">
        <w:rPr>
          <w:rStyle w:val="Char7"/>
          <w:rtl/>
        </w:rPr>
        <w:t xml:space="preserve">  </w:t>
      </w:r>
      <w:r w:rsidRPr="006A2D1A">
        <w:rPr>
          <w:rStyle w:val="Char7"/>
          <w:rFonts w:hint="cs"/>
          <w:rtl/>
        </w:rPr>
        <w:t>١١٩</w:t>
      </w:r>
      <w:r w:rsidRPr="006A2D1A">
        <w:rPr>
          <w:rStyle w:val="Char7"/>
          <w:rtl/>
        </w:rPr>
        <w:t>]</w:t>
      </w:r>
    </w:p>
    <w:p w:rsidR="007F5BF1" w:rsidRPr="006A2D1A" w:rsidRDefault="007F5BF1" w:rsidP="009375A9">
      <w:pPr>
        <w:pStyle w:val="a2"/>
        <w:rPr>
          <w:spacing w:val="0"/>
          <w:rtl/>
          <w:lang w:bidi="ar-SA"/>
        </w:rPr>
      </w:pPr>
      <w:r w:rsidRPr="006A2D1A">
        <w:rPr>
          <w:spacing w:val="0"/>
          <w:rtl/>
          <w:lang w:bidi="ar-SA"/>
        </w:rPr>
        <w:t>به‌طور قطع الله، لطف و رحمت ویژه‌اش را بر پیامبر و مهاجران و انصار که در آن زمان دشوار (یعنی در جنگ تبوک) از او پیروی کردند، ارزانی داشت و پس از آن</w:t>
      </w:r>
      <w:r w:rsidR="00797E80" w:rsidRPr="006A2D1A">
        <w:rPr>
          <w:spacing w:val="0"/>
          <w:rtl/>
          <w:lang w:bidi="ar-SA"/>
        </w:rPr>
        <w:t>‌</w:t>
      </w:r>
      <w:r w:rsidRPr="006A2D1A">
        <w:rPr>
          <w:spacing w:val="0"/>
          <w:rtl/>
          <w:lang w:bidi="ar-SA"/>
        </w:rPr>
        <w:t>که نزدیک بود دل‌های گروهی از ایشان دچار لغزش شود، باز هم از لغزش‌های آنان درگذشت. همانا الله نسبت به آنان بخشاینده‌ی مهرورز است. و به آن سه نفری که پذیرش توبه‌ی آنان به‌تأخیر افتاد، لطف و احسان نمود؛ آن‌گاه که زمین با همه‌ی گستردگی‌اش بر آنان تنگ شد و از خود به تنگ آمدند و دریافتند که در برابر الله هیچ پنا</w:t>
      </w:r>
      <w:r w:rsidR="009375A9" w:rsidRPr="006A2D1A">
        <w:rPr>
          <w:rFonts w:hint="cs"/>
          <w:spacing w:val="0"/>
          <w:rtl/>
          <w:lang w:bidi="ar-SA"/>
        </w:rPr>
        <w:t>هگا</w:t>
      </w:r>
      <w:r w:rsidRPr="006A2D1A">
        <w:rPr>
          <w:spacing w:val="0"/>
          <w:rtl/>
          <w:lang w:bidi="ar-SA"/>
        </w:rPr>
        <w:t xml:space="preserve">هی جز او نیست. سپس رحمتش را شامل حالشان کرد تا توبه نمایند. همانا الله توبه‌پذیر مهربان است. ای مومنان! تقوای </w:t>
      </w:r>
      <w:r w:rsidR="00797E80" w:rsidRPr="006A2D1A">
        <w:rPr>
          <w:spacing w:val="0"/>
          <w:rtl/>
          <w:lang w:bidi="ar-SA"/>
        </w:rPr>
        <w:t>الله</w:t>
      </w:r>
      <w:r w:rsidRPr="006A2D1A">
        <w:rPr>
          <w:spacing w:val="0"/>
          <w:rtl/>
          <w:lang w:bidi="ar-SA"/>
        </w:rPr>
        <w:t xml:space="preserve"> پیشه </w:t>
      </w:r>
      <w:r w:rsidR="00797E80" w:rsidRPr="006A2D1A">
        <w:rPr>
          <w:spacing w:val="0"/>
          <w:rtl/>
          <w:lang w:bidi="ar-SA"/>
        </w:rPr>
        <w:t>سازید</w:t>
      </w:r>
      <w:r w:rsidRPr="006A2D1A">
        <w:rPr>
          <w:spacing w:val="0"/>
          <w:rtl/>
          <w:lang w:bidi="ar-SA"/>
        </w:rPr>
        <w:t xml:space="preserve"> و با راست‌گویان باشید.</w:t>
      </w:r>
    </w:p>
    <w:p w:rsidR="0035748C" w:rsidRPr="006A2D1A" w:rsidRDefault="004943FF" w:rsidP="00167AB1">
      <w:pPr>
        <w:pStyle w:val="PlainText"/>
        <w:rPr>
          <w:spacing w:val="0"/>
          <w:rtl/>
        </w:rPr>
      </w:pPr>
      <w:r w:rsidRPr="006A2D1A">
        <w:rPr>
          <w:spacing w:val="0"/>
          <w:rtl/>
        </w:rPr>
        <w:lastRenderedPageBreak/>
        <w:t>كعب</w:t>
      </w:r>
      <w:r w:rsidR="007F5BF1" w:rsidRPr="006A2D1A">
        <w:rPr>
          <w:spacing w:val="0"/>
        </w:rPr>
        <w:sym w:font="AGA Arabesque" w:char="F074"/>
      </w:r>
      <w:r w:rsidR="007F5BF1" w:rsidRPr="006A2D1A">
        <w:rPr>
          <w:spacing w:val="0"/>
          <w:rtl/>
        </w:rPr>
        <w:t xml:space="preserve"> مي‌گويد: به‌ الله</w:t>
      </w:r>
      <w:r w:rsidRPr="006A2D1A">
        <w:rPr>
          <w:spacing w:val="0"/>
          <w:rtl/>
        </w:rPr>
        <w:t xml:space="preserve"> سوگند، پس از اين</w:t>
      </w:r>
      <w:r w:rsidR="007F5BF1" w:rsidRPr="006A2D1A">
        <w:rPr>
          <w:spacing w:val="0"/>
          <w:rtl/>
        </w:rPr>
        <w:t>‌</w:t>
      </w:r>
      <w:r w:rsidRPr="006A2D1A">
        <w:rPr>
          <w:spacing w:val="0"/>
          <w:rtl/>
        </w:rPr>
        <w:t xml:space="preserve">كه </w:t>
      </w:r>
      <w:r w:rsidR="007F5BF1" w:rsidRPr="006A2D1A">
        <w:rPr>
          <w:spacing w:val="0"/>
          <w:rtl/>
        </w:rPr>
        <w:t xml:space="preserve">الله </w:t>
      </w:r>
      <w:r w:rsidR="00797E80" w:rsidRPr="006A2D1A">
        <w:rPr>
          <w:spacing w:val="0"/>
          <w:rtl/>
        </w:rPr>
        <w:t>مرا به اسلام</w:t>
      </w:r>
      <w:r w:rsidRPr="006A2D1A">
        <w:rPr>
          <w:spacing w:val="0"/>
          <w:rtl/>
        </w:rPr>
        <w:t xml:space="preserve"> هدايت كرد، بزرگ</w:t>
      </w:r>
      <w:r w:rsidR="007F5BF1" w:rsidRPr="006A2D1A">
        <w:rPr>
          <w:spacing w:val="0"/>
          <w:rtl/>
        </w:rPr>
        <w:t>‌</w:t>
      </w:r>
      <w:r w:rsidRPr="006A2D1A">
        <w:rPr>
          <w:spacing w:val="0"/>
          <w:rtl/>
        </w:rPr>
        <w:t>تر</w:t>
      </w:r>
      <w:r w:rsidR="007F5BF1" w:rsidRPr="006A2D1A">
        <w:rPr>
          <w:spacing w:val="0"/>
          <w:rtl/>
        </w:rPr>
        <w:t xml:space="preserve">ین نعمتی که به من بخشیده، راست‌گویی و </w:t>
      </w:r>
      <w:r w:rsidRPr="006A2D1A">
        <w:rPr>
          <w:spacing w:val="0"/>
          <w:rtl/>
        </w:rPr>
        <w:t>صداقت</w:t>
      </w:r>
      <w:r w:rsidR="007F5BF1" w:rsidRPr="006A2D1A">
        <w:rPr>
          <w:spacing w:val="0"/>
          <w:rtl/>
        </w:rPr>
        <w:t>م</w:t>
      </w:r>
      <w:r w:rsidRPr="006A2D1A">
        <w:rPr>
          <w:spacing w:val="0"/>
          <w:rtl/>
        </w:rPr>
        <w:t xml:space="preserve"> با رسول</w:t>
      </w:r>
      <w:r w:rsidR="007F5BF1" w:rsidRPr="006A2D1A">
        <w:rPr>
          <w:spacing w:val="0"/>
          <w:rtl/>
        </w:rPr>
        <w:t>‌الله</w:t>
      </w:r>
      <w:r w:rsidR="007F5BF1" w:rsidRPr="006A2D1A">
        <w:rPr>
          <w:spacing w:val="0"/>
        </w:rPr>
        <w:sym w:font="AGA Arabesque" w:char="F072"/>
      </w:r>
      <w:r w:rsidRPr="006A2D1A">
        <w:rPr>
          <w:spacing w:val="0"/>
          <w:rtl/>
        </w:rPr>
        <w:t xml:space="preserve"> </w:t>
      </w:r>
      <w:r w:rsidR="00797E80" w:rsidRPr="006A2D1A">
        <w:rPr>
          <w:spacing w:val="0"/>
          <w:rtl/>
        </w:rPr>
        <w:t xml:space="preserve">است </w:t>
      </w:r>
      <w:r w:rsidR="007F5BF1" w:rsidRPr="006A2D1A">
        <w:rPr>
          <w:spacing w:val="0"/>
          <w:rtl/>
        </w:rPr>
        <w:t xml:space="preserve">که به او </w:t>
      </w:r>
      <w:r w:rsidR="00797E80" w:rsidRPr="006A2D1A">
        <w:rPr>
          <w:spacing w:val="0"/>
          <w:rtl/>
        </w:rPr>
        <w:t>دروغ نگفتم؛</w:t>
      </w:r>
      <w:r w:rsidR="007F5BF1" w:rsidRPr="006A2D1A">
        <w:rPr>
          <w:spacing w:val="0"/>
          <w:rtl/>
        </w:rPr>
        <w:t xml:space="preserve"> زیرا</w:t>
      </w:r>
      <w:r w:rsidRPr="006A2D1A">
        <w:rPr>
          <w:spacing w:val="0"/>
          <w:rtl/>
        </w:rPr>
        <w:t xml:space="preserve"> اگر دروغ مي‌گفتم، مانند كساني كه دروغ گفتند، هلاك مي‌شدم. </w:t>
      </w:r>
      <w:r w:rsidR="0035748C" w:rsidRPr="006A2D1A">
        <w:rPr>
          <w:spacing w:val="0"/>
          <w:rtl/>
        </w:rPr>
        <w:t>چ</w:t>
      </w:r>
      <w:r w:rsidR="00797E80" w:rsidRPr="006A2D1A">
        <w:rPr>
          <w:spacing w:val="0"/>
          <w:rtl/>
        </w:rPr>
        <w:t>ون الله متعال</w:t>
      </w:r>
      <w:r w:rsidR="0035748C" w:rsidRPr="006A2D1A">
        <w:rPr>
          <w:spacing w:val="0"/>
          <w:rtl/>
        </w:rPr>
        <w:t xml:space="preserve"> با نزول وحي، بدترين سخنانی</w:t>
      </w:r>
      <w:r w:rsidRPr="006A2D1A">
        <w:rPr>
          <w:spacing w:val="0"/>
          <w:rtl/>
        </w:rPr>
        <w:t xml:space="preserve"> را كه به كسي مي‌گويد، </w:t>
      </w:r>
      <w:r w:rsidR="0035748C" w:rsidRPr="006A2D1A">
        <w:rPr>
          <w:spacing w:val="0"/>
          <w:rtl/>
        </w:rPr>
        <w:t xml:space="preserve">درباره‌ی این دروغ‌گویان، گفته است؛ </w:t>
      </w:r>
      <w:r w:rsidRPr="006A2D1A">
        <w:rPr>
          <w:spacing w:val="0"/>
          <w:rtl/>
        </w:rPr>
        <w:t>چنان</w:t>
      </w:r>
      <w:r w:rsidR="0035748C" w:rsidRPr="006A2D1A">
        <w:rPr>
          <w:spacing w:val="0"/>
          <w:rtl/>
        </w:rPr>
        <w:t>‌</w:t>
      </w:r>
      <w:r w:rsidRPr="006A2D1A">
        <w:rPr>
          <w:spacing w:val="0"/>
          <w:rtl/>
        </w:rPr>
        <w:t xml:space="preserve">كه </w:t>
      </w:r>
      <w:r w:rsidR="0035748C" w:rsidRPr="006A2D1A">
        <w:rPr>
          <w:spacing w:val="0"/>
          <w:rtl/>
        </w:rPr>
        <w:t>می‌فرماید:</w:t>
      </w:r>
    </w:p>
    <w:p w:rsidR="00F818D7" w:rsidRPr="006A2D1A" w:rsidRDefault="00F818D7" w:rsidP="00F818D7">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سَيَح</w:t>
      </w:r>
      <w:r w:rsidRPr="006A2D1A">
        <w:rPr>
          <w:rFonts w:ascii="KFGQPC Uthmanic Script HAFS" w:hint="cs"/>
          <w:rtl/>
          <w:lang w:val="en-MY" w:eastAsia="en-MY" w:bidi="ar-SA"/>
        </w:rPr>
        <w:t>ۡ</w:t>
      </w:r>
      <w:r w:rsidRPr="006A2D1A">
        <w:rPr>
          <w:rFonts w:ascii="KFGQPC Uthmanic Script HAFS" w:hint="eastAsia"/>
          <w:rtl/>
          <w:lang w:val="en-MY" w:eastAsia="en-MY" w:bidi="ar-SA"/>
        </w:rPr>
        <w:t>لِفُونَ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نقَلَب</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لِتُع</w:t>
      </w:r>
      <w:r w:rsidRPr="006A2D1A">
        <w:rPr>
          <w:rFonts w:ascii="KFGQPC Uthmanic Script HAFS" w:hint="cs"/>
          <w:rtl/>
          <w:lang w:val="en-MY" w:eastAsia="en-MY" w:bidi="ar-SA"/>
        </w:rPr>
        <w:t>ۡ</w:t>
      </w:r>
      <w:r w:rsidRPr="006A2D1A">
        <w:rPr>
          <w:rFonts w:ascii="KFGQPC Uthmanic Script HAFS" w:hint="eastAsia"/>
          <w:rtl/>
          <w:lang w:val="en-MY" w:eastAsia="en-MY" w:bidi="ar-SA"/>
        </w:rPr>
        <w:t>رِضُواْ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فَأَع</w:t>
      </w:r>
      <w:r w:rsidRPr="006A2D1A">
        <w:rPr>
          <w:rFonts w:ascii="KFGQPC Uthmanic Script HAFS" w:hint="cs"/>
          <w:rtl/>
          <w:lang w:val="en-MY" w:eastAsia="en-MY" w:bidi="ar-SA"/>
        </w:rPr>
        <w:t>ۡ</w:t>
      </w:r>
      <w:r w:rsidRPr="006A2D1A">
        <w:rPr>
          <w:rFonts w:ascii="KFGQPC Uthmanic Script HAFS" w:hint="eastAsia"/>
          <w:rtl/>
          <w:lang w:val="en-MY" w:eastAsia="en-MY" w:bidi="ar-SA"/>
        </w:rPr>
        <w:t>رِضُواْ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رِج</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وَمَأ</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جَزَا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لِفُونَ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لِتَر</w:t>
      </w:r>
      <w:r w:rsidRPr="006A2D1A">
        <w:rPr>
          <w:rFonts w:ascii="KFGQPC Uthmanic Script HAFS" w:hint="cs"/>
          <w:rtl/>
          <w:lang w:val="en-MY" w:eastAsia="en-MY" w:bidi="ar-SA"/>
        </w:rPr>
        <w:t>ۡ</w:t>
      </w:r>
      <w:r w:rsidRPr="006A2D1A">
        <w:rPr>
          <w:rFonts w:ascii="KFGQPC Uthmanic Script HAFS" w:hint="eastAsia"/>
          <w:rtl/>
          <w:lang w:val="en-MY" w:eastAsia="en-MY" w:bidi="ar-SA"/>
        </w:rPr>
        <w:t>ضَو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ضَو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ضَى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سِقِينَ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٩٦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35748C" w:rsidRPr="006A2D1A" w:rsidRDefault="00F818D7" w:rsidP="00F818D7">
      <w:pPr>
        <w:pStyle w:val="a1"/>
        <w:rPr>
          <w:rtl/>
          <w:lang w:bidi="ar-SA"/>
        </w:rPr>
      </w:pP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٩٥</w:t>
      </w:r>
      <w:r w:rsidRPr="006A2D1A">
        <w:rPr>
          <w:rStyle w:val="Char7"/>
          <w:rFonts w:hint="eastAsia"/>
          <w:rtl/>
        </w:rPr>
        <w:t>،</w:t>
      </w:r>
      <w:r w:rsidRPr="006A2D1A">
        <w:rPr>
          <w:rStyle w:val="Char7"/>
          <w:rtl/>
        </w:rPr>
        <w:t xml:space="preserve">  </w:t>
      </w:r>
      <w:r w:rsidRPr="006A2D1A">
        <w:rPr>
          <w:rStyle w:val="Char7"/>
          <w:rFonts w:hint="cs"/>
          <w:rtl/>
        </w:rPr>
        <w:t>٩٦</w:t>
      </w:r>
      <w:r w:rsidRPr="006A2D1A">
        <w:rPr>
          <w:rStyle w:val="Char7"/>
          <w:rtl/>
        </w:rPr>
        <w:t>]</w:t>
      </w:r>
      <w:r w:rsidRPr="006A2D1A">
        <w:rPr>
          <w:rFonts w:ascii="KFGQPC Uthman Taha Naskh" w:cs="KFGQPC Uthman Taha Naskh"/>
          <w:rtl/>
          <w:lang w:val="en-MY" w:eastAsia="en-MY" w:bidi="ar-SA"/>
        </w:rPr>
        <w:t xml:space="preserve">  </w:t>
      </w:r>
      <w:r w:rsidRPr="006A2D1A">
        <w:rPr>
          <w:rFonts w:hint="cs"/>
          <w:rtl/>
          <w:lang w:bidi="ar-SA"/>
        </w:rPr>
        <w:t xml:space="preserve">   </w:t>
      </w:r>
    </w:p>
    <w:p w:rsidR="0035748C" w:rsidRPr="006A2D1A" w:rsidRDefault="0035748C" w:rsidP="00167AB1">
      <w:pPr>
        <w:pStyle w:val="a2"/>
        <w:rPr>
          <w:spacing w:val="0"/>
          <w:rtl/>
          <w:lang w:bidi="ar-SA"/>
        </w:rPr>
      </w:pPr>
      <w:r w:rsidRPr="006A2D1A">
        <w:rPr>
          <w:spacing w:val="0"/>
          <w:rtl/>
          <w:lang w:bidi="ar-SA"/>
        </w:rPr>
        <w:t>هنگامی که (از تبوک) به نزدشان بازگردید، برایتان به نام الله سوگند یاد می‌کنند تا از آنان صرف نظر کنید؛ پس</w:t>
      </w:r>
      <w:r w:rsidR="00797E80" w:rsidRPr="006A2D1A">
        <w:rPr>
          <w:spacing w:val="0"/>
          <w:rtl/>
          <w:lang w:bidi="ar-SA"/>
        </w:rPr>
        <w:t>،</w:t>
      </w:r>
      <w:r w:rsidRPr="006A2D1A">
        <w:rPr>
          <w:spacing w:val="0"/>
          <w:rtl/>
          <w:lang w:bidi="ar-SA"/>
        </w:rPr>
        <w:t xml:space="preserve"> از آنان روی بگردانید؛ همانا آن‌ها، پلیدند و جایگاهشان به سبب آن</w:t>
      </w:r>
      <w:r w:rsidR="00797E80" w:rsidRPr="006A2D1A">
        <w:rPr>
          <w:spacing w:val="0"/>
          <w:rtl/>
          <w:lang w:bidi="ar-SA"/>
        </w:rPr>
        <w:t>‌</w:t>
      </w:r>
      <w:r w:rsidRPr="006A2D1A">
        <w:rPr>
          <w:spacing w:val="0"/>
          <w:rtl/>
          <w:lang w:bidi="ar-SA"/>
        </w:rPr>
        <w:t>چه مرتکب می‌شدند، دوزخ است. برایتان سوگند می‌خورند تا از آنان راضی شوید. اگر شما از آنان راضی شوید، به‌طور قطع الله، از مردم فاسق و نابکار راضی نخواهد شد.</w:t>
      </w:r>
    </w:p>
    <w:p w:rsidR="00712A32" w:rsidRPr="006A2D1A" w:rsidRDefault="004943FF" w:rsidP="00167AB1">
      <w:pPr>
        <w:pStyle w:val="PlainText"/>
        <w:rPr>
          <w:spacing w:val="0"/>
          <w:rtl/>
        </w:rPr>
      </w:pPr>
      <w:r w:rsidRPr="006A2D1A">
        <w:rPr>
          <w:spacing w:val="0"/>
          <w:rtl/>
        </w:rPr>
        <w:t>كعب</w:t>
      </w:r>
      <w:r w:rsidR="00807985" w:rsidRPr="006A2D1A">
        <w:rPr>
          <w:spacing w:val="0"/>
        </w:rPr>
        <w:sym w:font="AGA Arabesque" w:char="F074"/>
      </w:r>
      <w:r w:rsidRPr="006A2D1A">
        <w:rPr>
          <w:spacing w:val="0"/>
          <w:rtl/>
        </w:rPr>
        <w:t xml:space="preserve"> مي‌گويد: ما</w:t>
      </w:r>
      <w:r w:rsidR="00807985" w:rsidRPr="006A2D1A">
        <w:rPr>
          <w:spacing w:val="0"/>
          <w:rtl/>
        </w:rPr>
        <w:t xml:space="preserve"> سه نفر، به‌ظاهر</w:t>
      </w:r>
      <w:r w:rsidRPr="006A2D1A">
        <w:rPr>
          <w:spacing w:val="0"/>
          <w:rtl/>
        </w:rPr>
        <w:t xml:space="preserve"> از </w:t>
      </w:r>
      <w:r w:rsidR="00712A32" w:rsidRPr="006A2D1A">
        <w:rPr>
          <w:spacing w:val="0"/>
          <w:rtl/>
        </w:rPr>
        <w:t>کسانی</w:t>
      </w:r>
      <w:r w:rsidRPr="006A2D1A">
        <w:rPr>
          <w:spacing w:val="0"/>
          <w:rtl/>
        </w:rPr>
        <w:t xml:space="preserve"> </w:t>
      </w:r>
      <w:r w:rsidR="00712A32" w:rsidRPr="006A2D1A">
        <w:rPr>
          <w:spacing w:val="0"/>
          <w:rtl/>
        </w:rPr>
        <w:t xml:space="preserve">که سوگند خوردند و </w:t>
      </w:r>
      <w:r w:rsidR="00807985" w:rsidRPr="006A2D1A">
        <w:rPr>
          <w:spacing w:val="0"/>
          <w:rtl/>
        </w:rPr>
        <w:t>پیامبر</w:t>
      </w:r>
      <w:r w:rsidR="00807985" w:rsidRPr="006A2D1A">
        <w:rPr>
          <w:spacing w:val="0"/>
        </w:rPr>
        <w:sym w:font="AGA Arabesque" w:char="F072"/>
      </w:r>
      <w:r w:rsidR="00807985" w:rsidRPr="006A2D1A">
        <w:rPr>
          <w:spacing w:val="0"/>
          <w:rtl/>
        </w:rPr>
        <w:t xml:space="preserve"> </w:t>
      </w:r>
      <w:r w:rsidR="00712A32" w:rsidRPr="006A2D1A">
        <w:rPr>
          <w:spacing w:val="0"/>
          <w:rtl/>
        </w:rPr>
        <w:t>عذرشان را</w:t>
      </w:r>
      <w:r w:rsidRPr="006A2D1A">
        <w:rPr>
          <w:spacing w:val="0"/>
          <w:rtl/>
        </w:rPr>
        <w:t xml:space="preserve"> پذيرفت و با آنان بيعت كرد و برايشان </w:t>
      </w:r>
      <w:r w:rsidR="00807985" w:rsidRPr="006A2D1A">
        <w:rPr>
          <w:spacing w:val="0"/>
          <w:rtl/>
        </w:rPr>
        <w:t xml:space="preserve">درخواست آمرزش نمود، </w:t>
      </w:r>
      <w:r w:rsidR="00712A32" w:rsidRPr="006A2D1A">
        <w:rPr>
          <w:spacing w:val="0"/>
          <w:rtl/>
        </w:rPr>
        <w:t>عقب افتاديم و رسول‌</w:t>
      </w:r>
      <w:r w:rsidRPr="006A2D1A">
        <w:rPr>
          <w:spacing w:val="0"/>
          <w:rtl/>
        </w:rPr>
        <w:t>الله</w:t>
      </w:r>
      <w:r w:rsidRPr="006A2D1A">
        <w:rPr>
          <w:rFonts w:hAnsi="AGA Arabesque"/>
          <w:spacing w:val="0"/>
        </w:rPr>
        <w:sym w:font="AGA Arabesque" w:char="0072"/>
      </w:r>
      <w:r w:rsidRPr="006A2D1A">
        <w:rPr>
          <w:rFonts w:hAnsi="AGA Arabesque"/>
          <w:spacing w:val="0"/>
          <w:rtl/>
        </w:rPr>
        <w:t xml:space="preserve"> </w:t>
      </w:r>
      <w:r w:rsidR="00712A32" w:rsidRPr="006A2D1A">
        <w:rPr>
          <w:spacing w:val="0"/>
          <w:rtl/>
        </w:rPr>
        <w:t>مسأله‌ی</w:t>
      </w:r>
      <w:r w:rsidRPr="006A2D1A">
        <w:rPr>
          <w:spacing w:val="0"/>
          <w:rtl/>
        </w:rPr>
        <w:t xml:space="preserve"> ما </w:t>
      </w:r>
      <w:r w:rsidR="00712A32" w:rsidRPr="006A2D1A">
        <w:rPr>
          <w:spacing w:val="0"/>
          <w:rtl/>
        </w:rPr>
        <w:t xml:space="preserve">سه نفر </w:t>
      </w:r>
      <w:r w:rsidRPr="006A2D1A">
        <w:rPr>
          <w:spacing w:val="0"/>
          <w:rtl/>
        </w:rPr>
        <w:t xml:space="preserve">را به تأخير </w:t>
      </w:r>
      <w:r w:rsidR="00712A32" w:rsidRPr="006A2D1A">
        <w:rPr>
          <w:spacing w:val="0"/>
          <w:rtl/>
        </w:rPr>
        <w:t xml:space="preserve">انداخت تا این‌که الله در این‌باره حکم کرد؛ </w:t>
      </w:r>
      <w:r w:rsidR="000232C0" w:rsidRPr="006A2D1A">
        <w:rPr>
          <w:spacing w:val="0"/>
          <w:rtl/>
        </w:rPr>
        <w:t>چنان‌که</w:t>
      </w:r>
      <w:r w:rsidR="00712A32" w:rsidRPr="006A2D1A">
        <w:rPr>
          <w:spacing w:val="0"/>
          <w:rtl/>
        </w:rPr>
        <w:t xml:space="preserve"> فرمود:</w:t>
      </w:r>
    </w:p>
    <w:p w:rsidR="00712A32" w:rsidRPr="006A2D1A" w:rsidRDefault="00F818D7" w:rsidP="00F818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لثَّلَ</w:t>
      </w:r>
      <w:r w:rsidRPr="006A2D1A">
        <w:rPr>
          <w:rFonts w:ascii="KFGQPC Uthmanic Script HAFS" w:hint="cs"/>
          <w:rtl/>
          <w:lang w:val="en-MY" w:eastAsia="en-MY" w:bidi="ar-SA"/>
        </w:rPr>
        <w:t>ٰ</w:t>
      </w:r>
      <w:r w:rsidRPr="006A2D1A">
        <w:rPr>
          <w:rFonts w:ascii="KFGQPC Uthmanic Script HAFS" w:hint="eastAsia"/>
          <w:rtl/>
          <w:lang w:val="en-MY" w:eastAsia="en-MY" w:bidi="ar-SA"/>
        </w:rPr>
        <w:t>ثَةِ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خُلِّفُواْ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١١٨</w:t>
      </w:r>
      <w:r w:rsidRPr="006A2D1A">
        <w:rPr>
          <w:rStyle w:val="Char7"/>
          <w:rtl/>
        </w:rPr>
        <w:t>]</w:t>
      </w:r>
      <w:r w:rsidRPr="006A2D1A">
        <w:rPr>
          <w:rFonts w:ascii="KFGQPC Uthman Taha Naskh" w:cs="KFGQPC Uthman Taha Naskh"/>
          <w:rtl/>
          <w:lang w:val="en-MY" w:eastAsia="en-MY" w:bidi="ar-SA"/>
        </w:rPr>
        <w:t xml:space="preserve"> </w:t>
      </w:r>
    </w:p>
    <w:p w:rsidR="00712A32" w:rsidRPr="006A2D1A" w:rsidRDefault="00712A32" w:rsidP="00167AB1">
      <w:pPr>
        <w:pStyle w:val="a2"/>
        <w:rPr>
          <w:spacing w:val="0"/>
          <w:rtl/>
          <w:lang w:bidi="ar-SA"/>
        </w:rPr>
      </w:pPr>
      <w:r w:rsidRPr="006A2D1A">
        <w:rPr>
          <w:spacing w:val="0"/>
          <w:rtl/>
          <w:lang w:bidi="ar-SA"/>
        </w:rPr>
        <w:t>و به آن سه نفری که پذیرش توبه‌ی آنان به‌تأخیر افتاد، لطف و احسان نمود</w:t>
      </w:r>
      <w:r w:rsidR="0063251C" w:rsidRPr="006A2D1A">
        <w:rPr>
          <w:spacing w:val="0"/>
          <w:rtl/>
          <w:lang w:bidi="ar-SA"/>
        </w:rPr>
        <w:t>...</w:t>
      </w:r>
    </w:p>
    <w:p w:rsidR="00FB019C" w:rsidRPr="006A2D1A" w:rsidRDefault="004943FF" w:rsidP="00167AB1">
      <w:pPr>
        <w:rPr>
          <w:rFonts w:eastAsia="MS Mincho"/>
          <w:spacing w:val="0"/>
          <w:rtl/>
          <w:lang w:bidi="ar-SA"/>
        </w:rPr>
      </w:pPr>
      <w:r w:rsidRPr="006A2D1A">
        <w:rPr>
          <w:rFonts w:eastAsia="MS Mincho"/>
          <w:spacing w:val="0"/>
          <w:rtl/>
          <w:lang w:bidi="ar-SA"/>
        </w:rPr>
        <w:t>كعب</w:t>
      </w:r>
      <w:r w:rsidR="0063251C" w:rsidRPr="006A2D1A">
        <w:rPr>
          <w:rFonts w:eastAsia="MS Mincho"/>
          <w:spacing w:val="0"/>
          <w:lang w:bidi="ar-SA"/>
        </w:rPr>
        <w:sym w:font="AGA Arabesque" w:char="F074"/>
      </w:r>
      <w:r w:rsidRPr="006A2D1A">
        <w:rPr>
          <w:rFonts w:eastAsia="MS Mincho"/>
          <w:spacing w:val="0"/>
          <w:rtl/>
          <w:lang w:bidi="ar-SA"/>
        </w:rPr>
        <w:t xml:space="preserve"> مي‌گويد: آن</w:t>
      </w:r>
      <w:r w:rsidR="00712A32" w:rsidRPr="006A2D1A">
        <w:rPr>
          <w:rFonts w:eastAsia="MS Mincho"/>
          <w:spacing w:val="0"/>
          <w:rtl/>
          <w:lang w:bidi="ar-SA"/>
        </w:rPr>
        <w:t>‌</w:t>
      </w:r>
      <w:r w:rsidRPr="006A2D1A">
        <w:rPr>
          <w:rFonts w:eastAsia="MS Mincho"/>
          <w:spacing w:val="0"/>
          <w:rtl/>
          <w:lang w:bidi="ar-SA"/>
        </w:rPr>
        <w:t xml:space="preserve">چه </w:t>
      </w:r>
      <w:r w:rsidR="00712A32" w:rsidRPr="006A2D1A">
        <w:rPr>
          <w:rFonts w:eastAsia="MS Mincho"/>
          <w:spacing w:val="0"/>
          <w:rtl/>
          <w:lang w:bidi="ar-SA"/>
        </w:rPr>
        <w:t>الله</w:t>
      </w:r>
      <w:r w:rsidR="00712A32" w:rsidRPr="006A2D1A">
        <w:rPr>
          <w:rFonts w:eastAsia="MS Mincho"/>
          <w:spacing w:val="0"/>
          <w:lang w:bidi="ar-SA"/>
        </w:rPr>
        <w:sym w:font="AGA Arabesque" w:char="F055"/>
      </w:r>
      <w:r w:rsidR="00712A32" w:rsidRPr="006A2D1A">
        <w:rPr>
          <w:rFonts w:eastAsia="MS Mincho"/>
          <w:spacing w:val="0"/>
          <w:rtl/>
          <w:lang w:bidi="ar-SA"/>
        </w:rPr>
        <w:t xml:space="preserve"> در آيه‌ی</w:t>
      </w:r>
      <w:r w:rsidR="00797E80" w:rsidRPr="006A2D1A">
        <w:rPr>
          <w:rFonts w:eastAsia="MS Mincho"/>
          <w:spacing w:val="0"/>
          <w:rtl/>
          <w:lang w:bidi="ar-SA"/>
        </w:rPr>
        <w:t xml:space="preserve"> فوق</w:t>
      </w:r>
      <w:r w:rsidRPr="006A2D1A">
        <w:rPr>
          <w:rFonts w:eastAsia="MS Mincho"/>
          <w:spacing w:val="0"/>
          <w:rtl/>
          <w:lang w:bidi="ar-SA"/>
        </w:rPr>
        <w:t xml:space="preserve"> ذكر كرده است، با</w:t>
      </w:r>
      <w:r w:rsidR="00797E80" w:rsidRPr="006A2D1A">
        <w:rPr>
          <w:rFonts w:eastAsia="MS Mincho"/>
          <w:spacing w:val="0"/>
          <w:rtl/>
          <w:lang w:bidi="ar-SA"/>
        </w:rPr>
        <w:t>زماندن ما از جهاد نيست؛</w:t>
      </w:r>
      <w:r w:rsidR="007B5992" w:rsidRPr="006A2D1A">
        <w:rPr>
          <w:rFonts w:eastAsia="MS Mincho"/>
          <w:spacing w:val="0"/>
          <w:rtl/>
          <w:lang w:bidi="ar-SA"/>
        </w:rPr>
        <w:t xml:space="preserve"> بلكه به‌</w:t>
      </w:r>
      <w:r w:rsidRPr="006A2D1A">
        <w:rPr>
          <w:rFonts w:eastAsia="MS Mincho"/>
          <w:spacing w:val="0"/>
          <w:rtl/>
          <w:lang w:bidi="ar-SA"/>
        </w:rPr>
        <w:t xml:space="preserve">تأخير </w:t>
      </w:r>
      <w:r w:rsidR="007B5992" w:rsidRPr="006A2D1A">
        <w:rPr>
          <w:rFonts w:eastAsia="MS Mincho"/>
          <w:spacing w:val="0"/>
          <w:rtl/>
          <w:lang w:bidi="ar-SA"/>
        </w:rPr>
        <w:t>افتادن</w:t>
      </w:r>
      <w:r w:rsidRPr="006A2D1A">
        <w:rPr>
          <w:rFonts w:eastAsia="MS Mincho"/>
          <w:spacing w:val="0"/>
          <w:rtl/>
          <w:lang w:bidi="ar-SA"/>
        </w:rPr>
        <w:t xml:space="preserve"> </w:t>
      </w:r>
      <w:r w:rsidR="00712A32" w:rsidRPr="006A2D1A">
        <w:rPr>
          <w:rFonts w:eastAsia="MS Mincho"/>
          <w:spacing w:val="0"/>
          <w:rtl/>
          <w:lang w:bidi="ar-SA"/>
        </w:rPr>
        <w:t>مسأله‌ی</w:t>
      </w:r>
      <w:r w:rsidR="00FC2615" w:rsidRPr="006A2D1A">
        <w:rPr>
          <w:rFonts w:eastAsia="MS Mincho"/>
          <w:spacing w:val="0"/>
          <w:rtl/>
          <w:lang w:bidi="ar-SA"/>
        </w:rPr>
        <w:t xml:space="preserve"> ما از كساني‌</w:t>
      </w:r>
      <w:r w:rsidRPr="006A2D1A">
        <w:rPr>
          <w:rFonts w:eastAsia="MS Mincho"/>
          <w:spacing w:val="0"/>
          <w:rtl/>
          <w:lang w:bidi="ar-SA"/>
        </w:rPr>
        <w:t>ست كه براي رسول</w:t>
      </w:r>
      <w:r w:rsidR="00712A32" w:rsidRPr="006A2D1A">
        <w:rPr>
          <w:rFonts w:eastAsia="MS Mincho"/>
          <w:spacing w:val="0"/>
          <w:rtl/>
          <w:lang w:bidi="ar-SA"/>
        </w:rPr>
        <w:t>‌الله</w:t>
      </w:r>
      <w:r w:rsidRPr="006A2D1A">
        <w:rPr>
          <w:rFonts w:ascii="AGA Arabesque" w:eastAsia="MS Mincho" w:hAnsi="AGA Arabesque"/>
          <w:spacing w:val="0"/>
          <w:lang w:bidi="ar-SA"/>
        </w:rPr>
        <w:sym w:font="AGA Arabesque" w:char="0072"/>
      </w:r>
      <w:r w:rsidRPr="006A2D1A">
        <w:rPr>
          <w:rFonts w:ascii="AGA Arabesque" w:eastAsia="MS Mincho" w:hAnsi="AGA Arabesque"/>
          <w:spacing w:val="0"/>
          <w:rtl/>
          <w:lang w:bidi="ar-SA"/>
        </w:rPr>
        <w:t xml:space="preserve"> </w:t>
      </w:r>
      <w:r w:rsidRPr="006A2D1A">
        <w:rPr>
          <w:rFonts w:eastAsia="MS Mincho"/>
          <w:spacing w:val="0"/>
          <w:rtl/>
          <w:lang w:bidi="ar-SA"/>
        </w:rPr>
        <w:t xml:space="preserve">عذر آوردند و سوگند ياد كردند و </w:t>
      </w:r>
      <w:r w:rsidR="00712A32" w:rsidRPr="006A2D1A">
        <w:rPr>
          <w:rFonts w:eastAsia="MS Mincho"/>
          <w:spacing w:val="0"/>
          <w:rtl/>
          <w:lang w:bidi="ar-SA"/>
        </w:rPr>
        <w:t>پیامبر</w:t>
      </w:r>
      <w:r w:rsidR="00712A32" w:rsidRPr="006A2D1A">
        <w:rPr>
          <w:rFonts w:eastAsia="MS Mincho"/>
          <w:spacing w:val="0"/>
          <w:lang w:bidi="ar-SA"/>
        </w:rPr>
        <w:sym w:font="AGA Arabesque" w:char="F072"/>
      </w:r>
      <w:r w:rsidR="00712A32" w:rsidRPr="006A2D1A">
        <w:rPr>
          <w:rFonts w:eastAsia="MS Mincho"/>
          <w:spacing w:val="0"/>
          <w:rtl/>
          <w:lang w:bidi="ar-SA"/>
        </w:rPr>
        <w:t xml:space="preserve"> نیز عذرشان را </w:t>
      </w:r>
      <w:r w:rsidR="00C62528" w:rsidRPr="006A2D1A">
        <w:rPr>
          <w:rFonts w:eastAsia="MS Mincho"/>
          <w:spacing w:val="0"/>
          <w:rtl/>
          <w:lang w:bidi="ar-SA"/>
        </w:rPr>
        <w:t>پذيرفت.</w:t>
      </w:r>
    </w:p>
    <w:p w:rsidR="0063251C" w:rsidRPr="006A2D1A" w:rsidRDefault="00CF42B1" w:rsidP="00167AB1">
      <w:pPr>
        <w:rPr>
          <w:rFonts w:eastAsia="MS Mincho"/>
          <w:spacing w:val="0"/>
          <w:rtl/>
          <w:lang w:bidi="ar-SA"/>
        </w:rPr>
      </w:pPr>
      <w:r w:rsidRPr="006A2D1A">
        <w:rPr>
          <w:rFonts w:eastAsia="MS Mincho"/>
          <w:spacing w:val="0"/>
          <w:rtl/>
          <w:lang w:bidi="ar-SA"/>
        </w:rPr>
        <w:t>در روایتی آمده است که: «پیامبر</w:t>
      </w:r>
      <w:r w:rsidRPr="006A2D1A">
        <w:rPr>
          <w:rFonts w:eastAsia="MS Mincho"/>
          <w:spacing w:val="0"/>
          <w:lang w:bidi="ar-SA"/>
        </w:rPr>
        <w:sym w:font="AGA Arabesque" w:char="F072"/>
      </w:r>
      <w:r w:rsidRPr="006A2D1A">
        <w:rPr>
          <w:rFonts w:eastAsia="MS Mincho"/>
          <w:spacing w:val="0"/>
          <w:rtl/>
          <w:lang w:bidi="ar-SA"/>
        </w:rPr>
        <w:t xml:space="preserve"> روز پنج‌شنبه عازم غزوه‌ی تبوک شد. و دوست داشت که در روز پنج‌شنبه سفرش را آغاز کند».</w:t>
      </w:r>
    </w:p>
    <w:p w:rsidR="00CF42B1" w:rsidRPr="006A2D1A" w:rsidRDefault="00CF42B1" w:rsidP="00167AB1">
      <w:pPr>
        <w:rPr>
          <w:rFonts w:eastAsia="MS Mincho"/>
          <w:spacing w:val="0"/>
          <w:rtl/>
          <w:lang w:bidi="ar-SA"/>
        </w:rPr>
      </w:pPr>
      <w:r w:rsidRPr="006A2D1A">
        <w:rPr>
          <w:rFonts w:eastAsia="MS Mincho"/>
          <w:spacing w:val="0"/>
          <w:rtl/>
          <w:lang w:bidi="ar-SA"/>
        </w:rPr>
        <w:t>و در روایتی آمده است: «همواره در روز و به‌هنگام چاشت، از سفر بازمی‌گشت و هنگام ورود، به مسجد می‌رفت و دورکعت نماز می‌خواند و آن‌جا می‌نشست».</w:t>
      </w:r>
    </w:p>
    <w:p w:rsidR="00837B89" w:rsidRPr="006A2D1A" w:rsidRDefault="00797E80" w:rsidP="007C0E84">
      <w:pPr>
        <w:ind w:firstLine="0"/>
        <w:jc w:val="center"/>
        <w:rPr>
          <w:rFonts w:eastAsia="MS Mincho"/>
          <w:spacing w:val="0"/>
          <w:rtl/>
          <w:lang w:bidi="ar-SA"/>
        </w:rPr>
      </w:pPr>
      <w:r w:rsidRPr="006A2D1A">
        <w:rPr>
          <w:rFonts w:eastAsia="MS Mincho"/>
          <w:spacing w:val="0"/>
          <w:rtl/>
          <w:lang w:bidi="ar-SA"/>
        </w:rPr>
        <w:t>***</w:t>
      </w:r>
    </w:p>
    <w:p w:rsidR="00CF42B1" w:rsidRPr="006A2D1A" w:rsidRDefault="00837B89" w:rsidP="0040309C">
      <w:pPr>
        <w:pStyle w:val="a4"/>
        <w:rPr>
          <w:rtl/>
          <w:lang w:bidi="ar-SA"/>
        </w:rPr>
      </w:pPr>
      <w:r w:rsidRPr="006A2D1A">
        <w:rPr>
          <w:rtl/>
          <w:lang w:bidi="ar-SA"/>
        </w:rPr>
        <w:lastRenderedPageBreak/>
        <w:t xml:space="preserve">23- </w:t>
      </w:r>
      <w:r w:rsidR="00CF42B1" w:rsidRPr="006A2D1A">
        <w:rPr>
          <w:rtl/>
          <w:lang w:bidi="ar-SA"/>
        </w:rPr>
        <w:t>وَعَنْ أبي نُجَيْد بِضَم النُّونِ وَفَتْح الْجيِمِ عِمْرانَ بْنِ الحُصيْنِ الخُزاعيِّ</w:t>
      </w:r>
      <w:r w:rsidR="00220195" w:rsidRPr="006A2D1A">
        <w:rPr>
          <w:rFonts w:cs="(M. Aiyada Ayoub ALKobaisi)"/>
          <w:b w:val="0"/>
          <w:bCs w:val="0"/>
          <w:rtl/>
          <w:lang w:bidi="ar-SA"/>
        </w:rPr>
        <w:t>$</w:t>
      </w:r>
      <w:r w:rsidR="00CF42B1" w:rsidRPr="006A2D1A">
        <w:rPr>
          <w:rtl/>
          <w:lang w:bidi="ar-SA"/>
        </w:rPr>
        <w:t xml:space="preserve"> أَنَّ امْرأَةً مِنْ جُهينةَ أَتَت رَسُولَ الله</w:t>
      </w:r>
      <w:r w:rsidR="00CF42B1" w:rsidRPr="006A2D1A">
        <w:rPr>
          <w:b w:val="0"/>
          <w:bCs w:val="0"/>
          <w:rtl/>
          <w:lang w:bidi="ar-SA"/>
        </w:rPr>
        <w:sym w:font="AGA Arabesque" w:char="F072"/>
      </w:r>
      <w:r w:rsidR="00CF42B1" w:rsidRPr="006A2D1A">
        <w:rPr>
          <w:rtl/>
          <w:lang w:bidi="ar-SA"/>
        </w:rPr>
        <w:t xml:space="preserve"> وَهِيَ حُبْلَى مِنَ الزِّنَا، فقَالَت: يَا رسول الله</w:t>
      </w:r>
      <w:r w:rsidR="002437DB" w:rsidRPr="006A2D1A">
        <w:rPr>
          <w:rFonts w:hint="cs"/>
          <w:rtl/>
          <w:lang w:bidi="ar-SA"/>
        </w:rPr>
        <w:t>!</w:t>
      </w:r>
      <w:r w:rsidR="002437DB" w:rsidRPr="006A2D1A">
        <w:rPr>
          <w:rtl/>
          <w:lang w:bidi="ar-SA"/>
        </w:rPr>
        <w:t xml:space="preserve"> أَصَبْتُ حَدّاً فأَقِمْهُ عَلَ</w:t>
      </w:r>
      <w:r w:rsidR="002437DB" w:rsidRPr="006A2D1A">
        <w:rPr>
          <w:rFonts w:hint="cs"/>
          <w:rtl/>
          <w:lang w:bidi="ar-SA"/>
        </w:rPr>
        <w:t>يَّ</w:t>
      </w:r>
      <w:r w:rsidR="00CF42B1" w:rsidRPr="006A2D1A">
        <w:rPr>
          <w:rtl/>
          <w:lang w:bidi="ar-SA"/>
        </w:rPr>
        <w:t>، فَدَعَا نَبِيُّ</w:t>
      </w:r>
      <w:r w:rsidR="00CF42B1" w:rsidRPr="006A2D1A">
        <w:rPr>
          <w:rFonts w:ascii="Times New Roman" w:hAnsi="Times New Roman" w:cs="Times New Roman"/>
          <w:rtl/>
          <w:lang w:bidi="ar-SA"/>
        </w:rPr>
        <w:t>‌</w:t>
      </w:r>
      <w:r w:rsidR="00CF42B1" w:rsidRPr="006A2D1A">
        <w:rPr>
          <w:rFonts w:ascii="mylotus" w:hAnsi="mylotus"/>
          <w:rtl/>
          <w:lang w:bidi="ar-SA"/>
        </w:rPr>
        <w:t>الله</w:t>
      </w:r>
      <w:r w:rsidR="00CF42B1" w:rsidRPr="006A2D1A">
        <w:rPr>
          <w:b w:val="0"/>
          <w:bCs w:val="0"/>
          <w:rtl/>
          <w:lang w:bidi="ar-SA"/>
        </w:rPr>
        <w:sym w:font="AGA Arabesque" w:char="F072"/>
      </w:r>
      <w:r w:rsidR="00CF42B1" w:rsidRPr="006A2D1A">
        <w:rPr>
          <w:rtl/>
          <w:lang w:bidi="ar-SA"/>
        </w:rPr>
        <w:t xml:space="preserve"> وَليَّهَا فَقال: أَحْسِنْ إِليْهَا، فَإِذَا وَضَعَتْ فَأْتِنِي فَفَعَلَ فَأَمَرَ بِهَا نَبِيُّ اللهِ</w:t>
      </w:r>
      <w:r w:rsidR="00CF42B1" w:rsidRPr="006A2D1A">
        <w:rPr>
          <w:b w:val="0"/>
          <w:bCs w:val="0"/>
          <w:rtl/>
          <w:lang w:bidi="ar-SA"/>
        </w:rPr>
        <w:sym w:font="AGA Arabesque" w:char="F072"/>
      </w:r>
      <w:r w:rsidR="00CF42B1" w:rsidRPr="006A2D1A">
        <w:rPr>
          <w:rtl/>
          <w:lang w:bidi="ar-SA"/>
        </w:rPr>
        <w:t xml:space="preserve">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w:t>
      </w:r>
      <w:r w:rsidR="00CF42B1" w:rsidRPr="006A2D1A">
        <w:rPr>
          <w:b w:val="0"/>
          <w:bCs w:val="0"/>
          <w:rtl/>
          <w:lang w:bidi="ar-SA"/>
        </w:rPr>
        <w:sym w:font="AGA Arabesque" w:char="F055"/>
      </w:r>
      <w:r w:rsidR="00CF42B1" w:rsidRPr="006A2D1A">
        <w:rPr>
          <w:rtl/>
          <w:lang w:bidi="ar-SA"/>
        </w:rPr>
        <w:t>؟»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59"/>
      </w:r>
      <w:r w:rsidR="003A729F" w:rsidRPr="006A2D1A">
        <w:rPr>
          <w:rStyle w:val="FootnoteReference"/>
          <w:rFonts w:cs="B Lotus"/>
          <w:bCs w:val="0"/>
          <w:szCs w:val="28"/>
          <w:rtl/>
          <w:lang w:bidi="ar-SA"/>
        </w:rPr>
        <w:t>)</w:t>
      </w:r>
    </w:p>
    <w:p w:rsidR="004F2C4C" w:rsidRPr="006A2D1A" w:rsidRDefault="00837B89" w:rsidP="00167AB1">
      <w:pPr>
        <w:rPr>
          <w:spacing w:val="0"/>
          <w:rtl/>
          <w:lang w:bidi="ar-SA"/>
        </w:rPr>
      </w:pPr>
      <w:r w:rsidRPr="006A2D1A">
        <w:rPr>
          <w:b/>
          <w:bCs/>
          <w:spacing w:val="0"/>
          <w:rtl/>
          <w:lang w:bidi="ar-SA"/>
        </w:rPr>
        <w:t>ترجمه:</w:t>
      </w:r>
      <w:r w:rsidRPr="006A2D1A">
        <w:rPr>
          <w:spacing w:val="0"/>
          <w:rtl/>
          <w:lang w:bidi="ar-SA"/>
        </w:rPr>
        <w:t xml:space="preserve"> </w:t>
      </w:r>
      <w:r w:rsidR="00CF42B1" w:rsidRPr="006A2D1A">
        <w:rPr>
          <w:spacing w:val="0"/>
          <w:rtl/>
          <w:lang w:bidi="ar-SA"/>
        </w:rPr>
        <w:t>ابونُجَید، عمران بن حصین خُزاعی</w:t>
      </w:r>
      <w:r w:rsidR="00220195" w:rsidRPr="006A2D1A">
        <w:rPr>
          <w:rFonts w:cs="(M. Aiyada Ayoub ALKobaisi)"/>
          <w:spacing w:val="0"/>
          <w:rtl/>
          <w:lang w:bidi="ar-SA"/>
        </w:rPr>
        <w:t>$</w:t>
      </w:r>
      <w:r w:rsidR="00797E80" w:rsidRPr="006A2D1A">
        <w:rPr>
          <w:spacing w:val="0"/>
          <w:rtl/>
          <w:lang w:bidi="ar-SA"/>
        </w:rPr>
        <w:t xml:space="preserve"> می‌گوید: زنی از طایفه‌ی «جهینه</w:t>
      </w:r>
      <w:r w:rsidR="00CF42B1" w:rsidRPr="006A2D1A">
        <w:rPr>
          <w:spacing w:val="0"/>
          <w:rtl/>
          <w:lang w:bidi="ar-SA"/>
        </w:rPr>
        <w:t>» که زنا کرده و باردار</w:t>
      </w:r>
      <w:r w:rsidR="00556CF7" w:rsidRPr="006A2D1A">
        <w:rPr>
          <w:spacing w:val="0"/>
          <w:rtl/>
          <w:lang w:bidi="ar-SA"/>
        </w:rPr>
        <w:t xml:space="preserve"> بود، نزد رسول‌الله</w:t>
      </w:r>
      <w:r w:rsidR="00556CF7" w:rsidRPr="006A2D1A">
        <w:rPr>
          <w:spacing w:val="0"/>
          <w:lang w:bidi="ar-SA"/>
        </w:rPr>
        <w:sym w:font="AGA Arabesque" w:char="F072"/>
      </w:r>
      <w:r w:rsidR="00556CF7" w:rsidRPr="006A2D1A">
        <w:rPr>
          <w:spacing w:val="0"/>
          <w:rtl/>
          <w:lang w:bidi="ar-SA"/>
        </w:rPr>
        <w:t xml:space="preserve"> آمد و گفت: </w:t>
      </w:r>
      <w:r w:rsidR="00BF046D" w:rsidRPr="006A2D1A">
        <w:rPr>
          <w:spacing w:val="0"/>
          <w:rtl/>
          <w:lang w:bidi="ar-SA"/>
        </w:rPr>
        <w:t>سزاوار حد (مجازات شرعی) شده‌ام؛ آن را بر من اجرا کن. رسول‌الله</w:t>
      </w:r>
      <w:r w:rsidR="00BF046D" w:rsidRPr="006A2D1A">
        <w:rPr>
          <w:spacing w:val="0"/>
          <w:lang w:bidi="ar-SA"/>
        </w:rPr>
        <w:sym w:font="AGA Arabesque" w:char="F072"/>
      </w:r>
      <w:r w:rsidR="00BF046D" w:rsidRPr="006A2D1A">
        <w:rPr>
          <w:spacing w:val="0"/>
          <w:rtl/>
          <w:lang w:bidi="ar-SA"/>
        </w:rPr>
        <w:t xml:space="preserve"> ولی</w:t>
      </w:r>
      <w:r w:rsidR="004F2C4C" w:rsidRPr="006A2D1A">
        <w:rPr>
          <w:spacing w:val="0"/>
          <w:rtl/>
          <w:lang w:bidi="ar-SA"/>
        </w:rPr>
        <w:t xml:space="preserve"> (</w:t>
      </w:r>
      <w:r w:rsidR="00474DDA" w:rsidRPr="006A2D1A">
        <w:rPr>
          <w:spacing w:val="0"/>
          <w:rtl/>
          <w:lang w:bidi="ar-SA"/>
        </w:rPr>
        <w:t>=</w:t>
      </w:r>
      <w:r w:rsidR="004F2C4C" w:rsidRPr="006A2D1A">
        <w:rPr>
          <w:spacing w:val="0"/>
          <w:rtl/>
          <w:lang w:bidi="ar-SA"/>
        </w:rPr>
        <w:t>سرپرست)</w:t>
      </w:r>
      <w:r w:rsidR="00BF046D" w:rsidRPr="006A2D1A">
        <w:rPr>
          <w:spacing w:val="0"/>
          <w:rtl/>
          <w:lang w:bidi="ar-SA"/>
        </w:rPr>
        <w:t xml:space="preserve"> او را فراخواند و </w:t>
      </w:r>
      <w:r w:rsidR="007E5ADC" w:rsidRPr="006A2D1A">
        <w:rPr>
          <w:spacing w:val="0"/>
          <w:rtl/>
          <w:lang w:bidi="ar-SA"/>
        </w:rPr>
        <w:t>فرمود: «به او خوبی کن و وقتی وضع حمل کرد، او را نزدم بیاور». (و چون وضع حمل کرد،) سرپرستش، او را نزد پیامبر</w:t>
      </w:r>
      <w:r w:rsidR="007E5ADC" w:rsidRPr="006A2D1A">
        <w:rPr>
          <w:spacing w:val="0"/>
          <w:lang w:bidi="ar-SA"/>
        </w:rPr>
        <w:sym w:font="AGA Arabesque" w:char="F072"/>
      </w:r>
      <w:r w:rsidR="007E5ADC" w:rsidRPr="006A2D1A">
        <w:rPr>
          <w:spacing w:val="0"/>
          <w:rtl/>
          <w:lang w:bidi="ar-SA"/>
        </w:rPr>
        <w:t xml:space="preserve"> برد؛ به فرمان پیامبر‌خدا</w:t>
      </w:r>
      <w:r w:rsidR="007E5ADC" w:rsidRPr="006A2D1A">
        <w:rPr>
          <w:spacing w:val="0"/>
          <w:lang w:bidi="ar-SA"/>
        </w:rPr>
        <w:sym w:font="AGA Arabesque" w:char="F072"/>
      </w:r>
      <w:r w:rsidR="007E5ADC" w:rsidRPr="006A2D1A">
        <w:rPr>
          <w:spacing w:val="0"/>
          <w:rtl/>
          <w:lang w:bidi="ar-SA"/>
        </w:rPr>
        <w:t xml:space="preserve"> لباسش را محکم بر او پیچیدند و سنگ‌سارش کردند و آن‌گاه پیامبر</w:t>
      </w:r>
      <w:r w:rsidR="007E5ADC" w:rsidRPr="006A2D1A">
        <w:rPr>
          <w:spacing w:val="0"/>
          <w:lang w:bidi="ar-SA"/>
        </w:rPr>
        <w:sym w:font="AGA Arabesque" w:char="F072"/>
      </w:r>
      <w:r w:rsidR="007E5ADC" w:rsidRPr="006A2D1A">
        <w:rPr>
          <w:spacing w:val="0"/>
          <w:rtl/>
          <w:lang w:bidi="ar-SA"/>
        </w:rPr>
        <w:t xml:space="preserve"> بر او نماز خواند. عمر</w:t>
      </w:r>
      <w:r w:rsidR="007E5ADC" w:rsidRPr="006A2D1A">
        <w:rPr>
          <w:spacing w:val="0"/>
          <w:lang w:bidi="ar-SA"/>
        </w:rPr>
        <w:sym w:font="AGA Arabesque" w:char="F074"/>
      </w:r>
      <w:r w:rsidR="007E5ADC" w:rsidRPr="006A2D1A">
        <w:rPr>
          <w:spacing w:val="0"/>
          <w:rtl/>
          <w:lang w:bidi="ar-SA"/>
        </w:rPr>
        <w:t xml:space="preserve"> عرض کرد: </w:t>
      </w:r>
      <w:r w:rsidR="004F2C4C" w:rsidRPr="006A2D1A">
        <w:rPr>
          <w:spacing w:val="0"/>
          <w:rtl/>
          <w:lang w:bidi="ar-SA"/>
        </w:rPr>
        <w:t>او، زنا کرده و شما بر او نماز می‌خوانید؟! فرمود: «این زن، چنان توبه‌ای کرده که اگر توبه‌اش ر</w:t>
      </w:r>
      <w:r w:rsidR="00797E80" w:rsidRPr="006A2D1A">
        <w:rPr>
          <w:spacing w:val="0"/>
          <w:rtl/>
          <w:lang w:bidi="ar-SA"/>
        </w:rPr>
        <w:t>ا میان هفتاد نفر از اهالی مدینه</w:t>
      </w:r>
      <w:r w:rsidR="004F2C4C" w:rsidRPr="006A2D1A">
        <w:rPr>
          <w:spacing w:val="0"/>
          <w:rtl/>
          <w:lang w:bidi="ar-SA"/>
        </w:rPr>
        <w:t xml:space="preserve"> تقسیم کنند، همه‌ی آن‌ها را دربرمی‌گیرد. آیا  وضعی بهتر از این دیده‌ای که خودش را تسلیم الله</w:t>
      </w:r>
      <w:r w:rsidR="004F2C4C" w:rsidRPr="006A2D1A">
        <w:rPr>
          <w:spacing w:val="0"/>
          <w:lang w:bidi="ar-SA"/>
        </w:rPr>
        <w:sym w:font="AGA Arabesque" w:char="F055"/>
      </w:r>
      <w:r w:rsidR="004F2C4C" w:rsidRPr="006A2D1A">
        <w:rPr>
          <w:spacing w:val="0"/>
          <w:rtl/>
          <w:lang w:bidi="ar-SA"/>
        </w:rPr>
        <w:t xml:space="preserve"> کرد؟»</w:t>
      </w:r>
    </w:p>
    <w:p w:rsidR="004F2C4C" w:rsidRPr="006A2D1A" w:rsidRDefault="006A2D1A" w:rsidP="006A2D1A">
      <w:pPr>
        <w:ind w:firstLine="0"/>
        <w:jc w:val="center"/>
        <w:rPr>
          <w:b/>
          <w:bCs/>
          <w:spacing w:val="0"/>
          <w:sz w:val="32"/>
          <w:szCs w:val="32"/>
          <w:rtl/>
          <w:lang w:bidi="ar-SA"/>
        </w:rPr>
      </w:pPr>
      <w:r w:rsidRPr="006A2D1A">
        <w:rPr>
          <w:b/>
          <w:bCs/>
          <w:spacing w:val="0"/>
          <w:sz w:val="32"/>
          <w:szCs w:val="32"/>
          <w:rtl/>
          <w:lang w:bidi="ar-SA"/>
        </w:rPr>
        <w:t>شرح</w:t>
      </w:r>
    </w:p>
    <w:p w:rsidR="00CF42B1" w:rsidRPr="006A2D1A" w:rsidRDefault="007E5ADC" w:rsidP="00167AB1">
      <w:pPr>
        <w:rPr>
          <w:spacing w:val="0"/>
          <w:rtl/>
          <w:lang w:bidi="ar-SA"/>
        </w:rPr>
      </w:pPr>
      <w:r w:rsidRPr="006A2D1A">
        <w:rPr>
          <w:spacing w:val="0"/>
          <w:rtl/>
          <w:lang w:bidi="ar-SA"/>
        </w:rPr>
        <w:t xml:space="preserve"> </w:t>
      </w:r>
      <w:r w:rsidR="004F2C4C" w:rsidRPr="006A2D1A">
        <w:rPr>
          <w:spacing w:val="0"/>
          <w:rtl/>
          <w:lang w:bidi="ar-SA"/>
        </w:rPr>
        <w:t>مؤلف</w:t>
      </w:r>
      <w:r w:rsidR="00797E80" w:rsidRPr="006A2D1A">
        <w:rPr>
          <w:rFonts w:cs="CTraditional Arabic"/>
          <w:spacing w:val="0"/>
          <w:rtl/>
          <w:lang w:bidi="ar-SA"/>
        </w:rPr>
        <w:t>/</w:t>
      </w:r>
      <w:r w:rsidR="004F2C4C" w:rsidRPr="006A2D1A">
        <w:rPr>
          <w:spacing w:val="0"/>
          <w:rtl/>
          <w:lang w:bidi="ar-SA"/>
        </w:rPr>
        <w:t xml:space="preserve"> از عمران بن حصین</w:t>
      </w:r>
      <w:r w:rsidR="004F2C4C" w:rsidRPr="006A2D1A">
        <w:rPr>
          <w:spacing w:val="0"/>
          <w:lang w:bidi="ar-SA"/>
        </w:rPr>
        <w:sym w:font="AGA Arabesque" w:char="F074"/>
      </w:r>
      <w:r w:rsidR="004F2C4C" w:rsidRPr="006A2D1A">
        <w:rPr>
          <w:spacing w:val="0"/>
          <w:rtl/>
          <w:lang w:bidi="ar-SA"/>
        </w:rPr>
        <w:t xml:space="preserve"> نقل کرده است: زنی که زنا کرده و باردار شده بود، نزد پیامبر</w:t>
      </w:r>
      <w:r w:rsidR="004F2C4C" w:rsidRPr="006A2D1A">
        <w:rPr>
          <w:spacing w:val="0"/>
          <w:lang w:bidi="ar-SA"/>
        </w:rPr>
        <w:sym w:font="AGA Arabesque" w:char="F072"/>
      </w:r>
      <w:r w:rsidR="004F2C4C" w:rsidRPr="006A2D1A">
        <w:rPr>
          <w:spacing w:val="0"/>
          <w:rtl/>
          <w:lang w:bidi="ar-SA"/>
        </w:rPr>
        <w:t xml:space="preserve"> آمد و گفت: «عملی انجام داده‌ام که سزاوار حد شرعی شده‌ام؛ مجازات شرعی را بر من اجرا کنید». پیامبر</w:t>
      </w:r>
      <w:r w:rsidR="004F2C4C" w:rsidRPr="006A2D1A">
        <w:rPr>
          <w:spacing w:val="0"/>
          <w:lang w:bidi="ar-SA"/>
        </w:rPr>
        <w:sym w:font="AGA Arabesque" w:char="F072"/>
      </w:r>
      <w:r w:rsidR="004F2C4C" w:rsidRPr="006A2D1A">
        <w:rPr>
          <w:spacing w:val="0"/>
          <w:rtl/>
          <w:lang w:bidi="ar-SA"/>
        </w:rPr>
        <w:t xml:space="preserve"> سرپرست آن زن را احضار کرد و به او دستور داد که رفتار خوبی با این زن داشته باشد و پس از وضع حمل، او را </w:t>
      </w:r>
      <w:r w:rsidR="00797E80" w:rsidRPr="006A2D1A">
        <w:rPr>
          <w:spacing w:val="0"/>
          <w:rtl/>
          <w:lang w:bidi="ar-SA"/>
        </w:rPr>
        <w:t>نزد ایشان بیاورد. وقتی آن زن</w:t>
      </w:r>
      <w:r w:rsidR="004F2C4C" w:rsidRPr="006A2D1A">
        <w:rPr>
          <w:spacing w:val="0"/>
          <w:rtl/>
          <w:lang w:bidi="ar-SA"/>
        </w:rPr>
        <w:t xml:space="preserve"> وضع حمل کرد، سرپرستش، او را نزد پیامبر</w:t>
      </w:r>
      <w:r w:rsidR="004F2C4C" w:rsidRPr="006A2D1A">
        <w:rPr>
          <w:spacing w:val="0"/>
          <w:lang w:bidi="ar-SA"/>
        </w:rPr>
        <w:sym w:font="AGA Arabesque" w:char="F072"/>
      </w:r>
      <w:r w:rsidR="004F2C4C" w:rsidRPr="006A2D1A">
        <w:rPr>
          <w:spacing w:val="0"/>
          <w:rtl/>
          <w:lang w:bidi="ar-SA"/>
        </w:rPr>
        <w:t xml:space="preserve"> برد. به فرمان پیامبر</w:t>
      </w:r>
      <w:r w:rsidR="004F2C4C" w:rsidRPr="006A2D1A">
        <w:rPr>
          <w:spacing w:val="0"/>
          <w:lang w:bidi="ar-SA"/>
        </w:rPr>
        <w:sym w:font="AGA Arabesque" w:char="F072"/>
      </w:r>
      <w:r w:rsidR="004F2C4C" w:rsidRPr="006A2D1A">
        <w:rPr>
          <w:spacing w:val="0"/>
          <w:rtl/>
          <w:lang w:bidi="ar-SA"/>
        </w:rPr>
        <w:t xml:space="preserve"> لباس‌هایش را محکم بر او پیچیدند</w:t>
      </w:r>
      <w:r w:rsidR="002D7462" w:rsidRPr="006A2D1A">
        <w:rPr>
          <w:spacing w:val="0"/>
          <w:rtl/>
          <w:lang w:bidi="ar-SA"/>
        </w:rPr>
        <w:t xml:space="preserve"> تا وقتی سنگ‌سارش می‌کنند، برهنه نشود. و سپس مطابق دستور رسول‌خدا</w:t>
      </w:r>
      <w:r w:rsidR="002D7462" w:rsidRPr="006A2D1A">
        <w:rPr>
          <w:spacing w:val="0"/>
          <w:lang w:bidi="ar-SA"/>
        </w:rPr>
        <w:sym w:font="AGA Arabesque" w:char="F072"/>
      </w:r>
      <w:r w:rsidR="002D7462" w:rsidRPr="006A2D1A">
        <w:rPr>
          <w:spacing w:val="0"/>
          <w:rtl/>
          <w:lang w:bidi="ar-SA"/>
        </w:rPr>
        <w:t>، سنگ‌سارش نمودند تا این‌که آن زن، جان باخت و رسول‌الله</w:t>
      </w:r>
      <w:r w:rsidR="002D7462" w:rsidRPr="006A2D1A">
        <w:rPr>
          <w:spacing w:val="0"/>
          <w:lang w:bidi="ar-SA"/>
        </w:rPr>
        <w:sym w:font="AGA Arabesque" w:char="F072"/>
      </w:r>
      <w:r w:rsidR="002D7462" w:rsidRPr="006A2D1A">
        <w:rPr>
          <w:spacing w:val="0"/>
          <w:rtl/>
          <w:lang w:bidi="ar-SA"/>
        </w:rPr>
        <w:t xml:space="preserve"> بر جنازه‌اش نماز خواند. عمر</w:t>
      </w:r>
      <w:r w:rsidR="002D7462" w:rsidRPr="006A2D1A">
        <w:rPr>
          <w:spacing w:val="0"/>
          <w:lang w:bidi="ar-SA"/>
        </w:rPr>
        <w:sym w:font="AGA Arabesque" w:char="F074"/>
      </w:r>
      <w:r w:rsidR="002D7462" w:rsidRPr="006A2D1A">
        <w:rPr>
          <w:spacing w:val="0"/>
          <w:rtl/>
          <w:lang w:bidi="ar-SA"/>
        </w:rPr>
        <w:t xml:space="preserve"> عرض کرد: ای رسول‌خدا! این زن، زنا کرده است؛ با این حال، بر او نماز می‌خوانید؟ زنا، یکی از گناهان کبیره است. </w:t>
      </w:r>
      <w:r w:rsidR="002D7462" w:rsidRPr="006A2D1A">
        <w:rPr>
          <w:spacing w:val="0"/>
          <w:rtl/>
          <w:lang w:bidi="ar-SA"/>
        </w:rPr>
        <w:lastRenderedPageBreak/>
        <w:t>رسول‌الله</w:t>
      </w:r>
      <w:r w:rsidR="002D7462" w:rsidRPr="006A2D1A">
        <w:rPr>
          <w:spacing w:val="0"/>
          <w:lang w:bidi="ar-SA"/>
        </w:rPr>
        <w:sym w:font="AGA Arabesque" w:char="F072"/>
      </w:r>
      <w:r w:rsidR="002D7462" w:rsidRPr="006A2D1A">
        <w:rPr>
          <w:spacing w:val="0"/>
          <w:rtl/>
          <w:lang w:bidi="ar-SA"/>
        </w:rPr>
        <w:t xml:space="preserve"> فرمود: «او، چنان توبه‌ای کرده است که اگر آن را د</w:t>
      </w:r>
      <w:r w:rsidR="00797E80" w:rsidRPr="006A2D1A">
        <w:rPr>
          <w:spacing w:val="0"/>
          <w:rtl/>
          <w:lang w:bidi="ar-SA"/>
        </w:rPr>
        <w:t>ر میان هفتاد نفر از اهالی مدینه</w:t>
      </w:r>
      <w:r w:rsidR="002D7462" w:rsidRPr="006A2D1A">
        <w:rPr>
          <w:spacing w:val="0"/>
          <w:rtl/>
          <w:lang w:bidi="ar-SA"/>
        </w:rPr>
        <w:t xml:space="preserve"> تقسیم کنند، همه‌ی آنان را دربرمی‌گیرد</w:t>
      </w:r>
      <w:r w:rsidR="00797E80" w:rsidRPr="006A2D1A">
        <w:rPr>
          <w:spacing w:val="0"/>
          <w:rtl/>
          <w:lang w:bidi="ar-SA"/>
        </w:rPr>
        <w:t>»؛</w:t>
      </w:r>
      <w:r w:rsidR="002D7462" w:rsidRPr="006A2D1A">
        <w:rPr>
          <w:spacing w:val="0"/>
          <w:rtl/>
          <w:lang w:bidi="ar-SA"/>
        </w:rPr>
        <w:t xml:space="preserve"> یعنی به همه‌ی این هفتاد انسان گنه</w:t>
      </w:r>
      <w:r w:rsidR="00797E80" w:rsidRPr="006A2D1A">
        <w:rPr>
          <w:spacing w:val="0"/>
          <w:rtl/>
          <w:lang w:bidi="ar-SA"/>
        </w:rPr>
        <w:t>‌</w:t>
      </w:r>
      <w:r w:rsidR="002D7462" w:rsidRPr="006A2D1A">
        <w:rPr>
          <w:spacing w:val="0"/>
          <w:rtl/>
          <w:lang w:bidi="ar-SA"/>
        </w:rPr>
        <w:t>کار، فایده می‌رساند. و افزود: «آیا وضعی بهتر از این دیده‌ای که خودش را تسلیم الله</w:t>
      </w:r>
      <w:r w:rsidR="002D7462" w:rsidRPr="006A2D1A">
        <w:rPr>
          <w:spacing w:val="0"/>
          <w:lang w:bidi="ar-SA"/>
        </w:rPr>
        <w:sym w:font="AGA Arabesque" w:char="F055"/>
      </w:r>
      <w:r w:rsidR="002D7462" w:rsidRPr="006A2D1A">
        <w:rPr>
          <w:spacing w:val="0"/>
          <w:rtl/>
          <w:lang w:bidi="ar-SA"/>
        </w:rPr>
        <w:t xml:space="preserve"> کرد؟» یعنی آیا وضعی بهتر از این سراغ داری که زنی، این‌چنین خودش را به‌قصد تقرب و نزدیکی به الله، تسلیمش نماید تا از گناه زنا، پاک شود؟ چه</w:t>
      </w:r>
      <w:r w:rsidR="00797E80" w:rsidRPr="006A2D1A">
        <w:rPr>
          <w:spacing w:val="0"/>
          <w:rtl/>
          <w:lang w:bidi="ar-SA"/>
        </w:rPr>
        <w:t xml:space="preserve"> کاری از این بهتر؟!</w:t>
      </w:r>
    </w:p>
    <w:p w:rsidR="00540D4D" w:rsidRPr="006A2D1A" w:rsidRDefault="00CE6995" w:rsidP="00167AB1">
      <w:pPr>
        <w:rPr>
          <w:rFonts w:eastAsia="MS Mincho"/>
          <w:spacing w:val="0"/>
          <w:rtl/>
          <w:lang w:bidi="ar-SA"/>
        </w:rPr>
      </w:pPr>
      <w:r w:rsidRPr="006A2D1A">
        <w:rPr>
          <w:rFonts w:eastAsia="MS Mincho"/>
          <w:spacing w:val="0"/>
          <w:rtl/>
          <w:lang w:bidi="ar-SA"/>
        </w:rPr>
        <w:t>نکات فراوانی از این حدیث برداشت می‌کنیم؛ از جمله این‌که: اگر کسی که ازدواج کرده، ز</w:t>
      </w:r>
      <w:r w:rsidR="00797E80" w:rsidRPr="006A2D1A">
        <w:rPr>
          <w:rFonts w:eastAsia="MS Mincho"/>
          <w:spacing w:val="0"/>
          <w:rtl/>
          <w:lang w:bidi="ar-SA"/>
        </w:rPr>
        <w:t>نا نماید، سنگ‌سارش واجب می‌باشد؛</w:t>
      </w:r>
      <w:r w:rsidRPr="006A2D1A">
        <w:rPr>
          <w:rFonts w:eastAsia="MS Mincho"/>
          <w:spacing w:val="0"/>
          <w:rtl/>
          <w:lang w:bidi="ar-SA"/>
        </w:rPr>
        <w:t xml:space="preserve"> زیرا ابتدا آیه‌ی رجم، در قرآن وجود داشت که مسلمانان، آن را می‌خواندند، حفظش داشتند و به حکمش، عمل می‌کردند. پیامبر</w:t>
      </w:r>
      <w:r w:rsidRPr="006A2D1A">
        <w:rPr>
          <w:rFonts w:eastAsia="MS Mincho"/>
          <w:spacing w:val="0"/>
          <w:lang w:bidi="ar-SA"/>
        </w:rPr>
        <w:sym w:font="AGA Arabesque" w:char="F072"/>
      </w:r>
      <w:r w:rsidRPr="006A2D1A">
        <w:rPr>
          <w:rFonts w:eastAsia="MS Mincho"/>
          <w:spacing w:val="0"/>
          <w:rtl/>
          <w:lang w:bidi="ar-SA"/>
        </w:rPr>
        <w:t xml:space="preserve"> و خلفای پس از او نیز این حکم را اجرا کرده‌اند. ولی الله</w:t>
      </w:r>
      <w:r w:rsidRPr="006A2D1A">
        <w:rPr>
          <w:rFonts w:eastAsia="MS Mincho"/>
          <w:spacing w:val="0"/>
          <w:lang w:bidi="ar-SA"/>
        </w:rPr>
        <w:sym w:font="AGA Arabesque" w:char="F055"/>
      </w:r>
      <w:r w:rsidRPr="006A2D1A">
        <w:rPr>
          <w:rFonts w:eastAsia="MS Mincho"/>
          <w:spacing w:val="0"/>
          <w:rtl/>
          <w:lang w:bidi="ar-SA"/>
        </w:rPr>
        <w:t xml:space="preserve"> به‌حکمت خویش، الفاظ مربوط به این حکم را از کتابش برداشت و به عبارتی</w:t>
      </w:r>
      <w:r w:rsidR="00797E80" w:rsidRPr="006A2D1A">
        <w:rPr>
          <w:rFonts w:eastAsia="MS Mincho"/>
          <w:spacing w:val="0"/>
          <w:rtl/>
          <w:lang w:bidi="ar-SA"/>
        </w:rPr>
        <w:t>، الفاظ آیه‌ی رجم را منسوخ نمود؛</w:t>
      </w:r>
      <w:r w:rsidRPr="006A2D1A">
        <w:rPr>
          <w:rFonts w:eastAsia="MS Mincho"/>
          <w:spacing w:val="0"/>
          <w:rtl/>
          <w:lang w:bidi="ar-SA"/>
        </w:rPr>
        <w:t xml:space="preserve"> اما حکمش را در این امت، ابقا کرد. از این‌رو اگر کسی که ازدواج کرده، زنا کند، باید سنگ‌سارش کنند تا آن‌که بمیرد. بدین ترتیب که او را در زمین هموار و وسیعی، </w:t>
      </w:r>
      <w:r w:rsidR="00540D4D" w:rsidRPr="006A2D1A">
        <w:rPr>
          <w:rFonts w:eastAsia="MS Mincho"/>
          <w:spacing w:val="0"/>
          <w:rtl/>
          <w:lang w:bidi="ar-SA"/>
        </w:rPr>
        <w:t>سرِپا می‌بندند و مردم، اطرافش جمع می‌شوند و او را سنگ‌سار می‌کنند تا بمیرد.</w:t>
      </w:r>
    </w:p>
    <w:p w:rsidR="00CF42B1" w:rsidRPr="006A2D1A" w:rsidRDefault="00540D4D" w:rsidP="009375A9">
      <w:pPr>
        <w:rPr>
          <w:rFonts w:eastAsia="MS Mincho"/>
          <w:spacing w:val="0"/>
          <w:rtl/>
          <w:lang w:bidi="ar-SA"/>
        </w:rPr>
      </w:pPr>
      <w:r w:rsidRPr="006A2D1A">
        <w:rPr>
          <w:rFonts w:eastAsia="MS Mincho"/>
          <w:spacing w:val="0"/>
          <w:rtl/>
          <w:lang w:bidi="ar-SA"/>
        </w:rPr>
        <w:t>این، از حکمت الله</w:t>
      </w:r>
      <w:r w:rsidRPr="006A2D1A">
        <w:rPr>
          <w:rFonts w:eastAsia="MS Mincho"/>
          <w:spacing w:val="0"/>
          <w:lang w:bidi="ar-SA"/>
        </w:rPr>
        <w:sym w:font="AGA Arabesque" w:char="F055"/>
      </w:r>
      <w:r w:rsidRPr="006A2D1A">
        <w:rPr>
          <w:rFonts w:eastAsia="MS Mincho"/>
          <w:spacing w:val="0"/>
          <w:rtl/>
          <w:lang w:bidi="ar-SA"/>
        </w:rPr>
        <w:t xml:space="preserve"> می‌باشد که به زدن سرش دستور نداده که کارش، به‌یک‌باره تمام شود. بلکه او را سنگ‌سار می‌کنند تا عذاب شود و طعم عذاب را در برابر لذت حرام، بچشد. از آن‌جا که همه‌ی بدنش از انجام این عمل حرام، لذت برده است، بدنش، باید مطابق لذتی که برده، عذاب شود. از این‌رو علما گفته‌اند: سنگ‌سار نباید با سنگ بزرگ انجام شود؛ زیرا به مرگش سرعت می‌بخشد و زود می‌میرد و رنج و درد </w:t>
      </w:r>
      <w:r w:rsidR="009375A9" w:rsidRPr="006A2D1A">
        <w:rPr>
          <w:rFonts w:eastAsia="MS Mincho" w:hint="cs"/>
          <w:spacing w:val="0"/>
          <w:rtl/>
          <w:lang w:bidi="ar-SA"/>
        </w:rPr>
        <w:t>کمتر</w:t>
      </w:r>
      <w:r w:rsidRPr="006A2D1A">
        <w:rPr>
          <w:rFonts w:eastAsia="MS Mincho"/>
          <w:spacing w:val="0"/>
          <w:rtl/>
          <w:lang w:bidi="ar-SA"/>
        </w:rPr>
        <w:t>ی تحمل می‌کند. همین‌طور نباید با سنگ کوچک سنگ‌سارش کنند؛ چراکه بیش از حد، باعث اذ</w:t>
      </w:r>
      <w:r w:rsidR="00797E80" w:rsidRPr="006A2D1A">
        <w:rPr>
          <w:rFonts w:eastAsia="MS Mincho"/>
          <w:spacing w:val="0"/>
          <w:rtl/>
          <w:lang w:bidi="ar-SA"/>
        </w:rPr>
        <w:t xml:space="preserve">یت و آزارش می‌شود و دیر می‌میرد؛ </w:t>
      </w:r>
      <w:r w:rsidR="00E312A5" w:rsidRPr="006A2D1A">
        <w:rPr>
          <w:rFonts w:eastAsia="MS Mincho"/>
          <w:spacing w:val="0"/>
          <w:rtl/>
          <w:lang w:bidi="ar-SA"/>
        </w:rPr>
        <w:t>بلکه باید با سنگ‌های متوسط سنگ‌سارش کنند تا مقداری درد بکشد و بمیرد.</w:t>
      </w:r>
    </w:p>
    <w:p w:rsidR="00E312A5" w:rsidRPr="006A2D1A" w:rsidRDefault="00E312A5" w:rsidP="00522994">
      <w:pPr>
        <w:spacing w:line="228" w:lineRule="auto"/>
        <w:rPr>
          <w:rFonts w:eastAsia="MS Mincho"/>
          <w:spacing w:val="0"/>
          <w:rtl/>
          <w:lang w:bidi="ar-SA"/>
        </w:rPr>
      </w:pPr>
      <w:r w:rsidRPr="006A2D1A">
        <w:rPr>
          <w:rFonts w:eastAsia="MS Mincho"/>
          <w:spacing w:val="0"/>
          <w:rtl/>
          <w:lang w:bidi="ar-SA"/>
        </w:rPr>
        <w:t>شاید کسی بگوید: مگر رسول‌خدا</w:t>
      </w:r>
      <w:r w:rsidRPr="006A2D1A">
        <w:rPr>
          <w:rFonts w:eastAsia="MS Mincho"/>
          <w:spacing w:val="0"/>
          <w:lang w:bidi="ar-SA"/>
        </w:rPr>
        <w:sym w:font="AGA Arabesque" w:char="F072"/>
      </w:r>
      <w:r w:rsidRPr="006A2D1A">
        <w:rPr>
          <w:rFonts w:eastAsia="MS Mincho"/>
          <w:spacing w:val="0"/>
          <w:rtl/>
          <w:lang w:bidi="ar-SA"/>
        </w:rPr>
        <w:t xml:space="preserve"> نفرموده است که: </w:t>
      </w:r>
      <w:r w:rsidRPr="006A2D1A">
        <w:rPr>
          <w:rStyle w:val="Char1"/>
          <w:rFonts w:eastAsia="MS Mincho"/>
          <w:spacing w:val="0"/>
          <w:rtl/>
          <w:lang w:bidi="ar-SA"/>
        </w:rPr>
        <w:t>«</w:t>
      </w:r>
      <w:r w:rsidR="00797E80" w:rsidRPr="006A2D1A">
        <w:rPr>
          <w:rStyle w:val="Char1"/>
          <w:spacing w:val="0"/>
          <w:rtl/>
          <w:lang w:bidi="ar-SA"/>
        </w:rPr>
        <w:t>إِذَا قَتَلْتُمْ فَأَحْسِنُوا الْقِتْلَةَ، وَإِذَا ذَبَحْتُمْ فَأَحْسِنُوا الذَّبْحَ</w:t>
      </w:r>
      <w:r w:rsidRPr="006A2D1A">
        <w:rPr>
          <w:rStyle w:val="Char1"/>
          <w:spacing w:val="0"/>
          <w:rtl/>
          <w:lang w:bidi="ar-SA"/>
        </w:rPr>
        <w:t>»</w:t>
      </w:r>
      <w:r w:rsidRPr="006A2D1A">
        <w:rPr>
          <w:rFonts w:asci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60"/>
      </w:r>
      <w:r w:rsidR="003A729F" w:rsidRPr="006A2D1A">
        <w:rPr>
          <w:rStyle w:val="FootnoteReference"/>
          <w:rFonts w:cs="B Lotus"/>
          <w:spacing w:val="0"/>
          <w:szCs w:val="28"/>
          <w:rtl/>
          <w:lang w:bidi="ar-SA"/>
        </w:rPr>
        <w:t>)</w:t>
      </w:r>
      <w:r w:rsidRPr="006A2D1A">
        <w:rPr>
          <w:rFonts w:ascii="Traditional Arabic"/>
          <w:spacing w:val="0"/>
          <w:rtl/>
          <w:lang w:bidi="ar-SA"/>
        </w:rPr>
        <w:t xml:space="preserve"> یعنی: </w:t>
      </w:r>
      <w:r w:rsidRPr="006A2D1A">
        <w:rPr>
          <w:rFonts w:eastAsia="MS Mincho"/>
          <w:spacing w:val="0"/>
          <w:rtl/>
          <w:lang w:bidi="ar-SA"/>
        </w:rPr>
        <w:t xml:space="preserve">«هرگاه </w:t>
      </w:r>
      <w:r w:rsidR="00797E80" w:rsidRPr="006A2D1A">
        <w:rPr>
          <w:rFonts w:eastAsia="MS Mincho"/>
          <w:spacing w:val="0"/>
          <w:rtl/>
          <w:lang w:bidi="ar-SA"/>
        </w:rPr>
        <w:t>می‌خواستید بکشید، به بهترین روش</w:t>
      </w:r>
      <w:r w:rsidRPr="006A2D1A">
        <w:rPr>
          <w:rFonts w:eastAsia="MS Mincho"/>
          <w:spacing w:val="0"/>
          <w:rtl/>
          <w:lang w:bidi="ar-SA"/>
        </w:rPr>
        <w:t xml:space="preserve"> </w:t>
      </w:r>
      <w:r w:rsidRPr="006A2D1A">
        <w:rPr>
          <w:rFonts w:eastAsia="MS Mincho"/>
          <w:spacing w:val="0"/>
          <w:rtl/>
          <w:lang w:bidi="ar-SA"/>
        </w:rPr>
        <w:lastRenderedPageBreak/>
        <w:t>بکشید و هرگاه می‌خواستید ذبح کنید، به‌نیکی ذبح نمایید». آری؛ رسول‌الله</w:t>
      </w:r>
      <w:r w:rsidRPr="006A2D1A">
        <w:rPr>
          <w:rFonts w:eastAsia="MS Mincho"/>
          <w:spacing w:val="0"/>
          <w:lang w:bidi="ar-SA"/>
        </w:rPr>
        <w:sym w:font="AGA Arabesque" w:char="F072"/>
      </w:r>
      <w:r w:rsidR="00797E80" w:rsidRPr="006A2D1A">
        <w:rPr>
          <w:rFonts w:eastAsia="MS Mincho"/>
          <w:spacing w:val="0"/>
          <w:rtl/>
          <w:lang w:bidi="ar-SA"/>
        </w:rPr>
        <w:t xml:space="preserve"> چنین فرموده است؛</w:t>
      </w:r>
      <w:r w:rsidRPr="006A2D1A">
        <w:rPr>
          <w:rFonts w:eastAsia="MS Mincho"/>
          <w:spacing w:val="0"/>
          <w:rtl/>
          <w:lang w:bidi="ar-SA"/>
        </w:rPr>
        <w:t xml:space="preserve"> ولی منظور از این‌که به نیکی بکشید، این است که کشتن، مطابق شریعت باشد و</w:t>
      </w:r>
      <w:r w:rsidR="00114197" w:rsidRPr="006A2D1A">
        <w:rPr>
          <w:rFonts w:eastAsia="MS Mincho"/>
          <w:spacing w:val="0"/>
          <w:rtl/>
          <w:lang w:bidi="ar-SA"/>
        </w:rPr>
        <w:t xml:space="preserve"> سنگ‌سار کردن، از این احسان، خار</w:t>
      </w:r>
      <w:r w:rsidRPr="006A2D1A">
        <w:rPr>
          <w:rFonts w:eastAsia="MS Mincho"/>
          <w:spacing w:val="0"/>
          <w:rtl/>
          <w:lang w:bidi="ar-SA"/>
        </w:rPr>
        <w:t xml:space="preserve">ج نیست؛ زیرا </w:t>
      </w:r>
      <w:r w:rsidR="00797E80" w:rsidRPr="006A2D1A">
        <w:rPr>
          <w:rFonts w:eastAsia="MS Mincho"/>
          <w:spacing w:val="0"/>
          <w:rtl/>
          <w:lang w:bidi="ar-SA"/>
        </w:rPr>
        <w:t>حکمی شرعی‌</w:t>
      </w:r>
      <w:r w:rsidR="00114197" w:rsidRPr="006A2D1A">
        <w:rPr>
          <w:rFonts w:eastAsia="MS Mincho"/>
          <w:spacing w:val="0"/>
          <w:rtl/>
          <w:lang w:bidi="ar-SA"/>
        </w:rPr>
        <w:t>ست. از این‌رو اگر جنایت‌کاری، شخصی را به‌عمد بکشد و قبل از آن‌که او را به قتل برساند، اندامش را قطع کند، ما نیز در قصاصش، ابتدا اندامش را می‌بُریم و بعد او را می‌کُشیم. به عنوان مثال: اگر جنایت‌کاری، ابتدا دست و پای کسی را قطع کند، و سپس سرش را ببُرد و او را بکشد، ابتدا دست و پایش را می‌ب</w:t>
      </w:r>
      <w:r w:rsidR="00797E80" w:rsidRPr="006A2D1A">
        <w:rPr>
          <w:rFonts w:eastAsia="MS Mincho"/>
          <w:spacing w:val="0"/>
          <w:rtl/>
          <w:lang w:bidi="ar-SA"/>
        </w:rPr>
        <w:t>ُ</w:t>
      </w:r>
      <w:r w:rsidR="00114197" w:rsidRPr="006A2D1A">
        <w:rPr>
          <w:rFonts w:eastAsia="MS Mincho"/>
          <w:spacing w:val="0"/>
          <w:rtl/>
          <w:lang w:bidi="ar-SA"/>
        </w:rPr>
        <w:t>ر</w:t>
      </w:r>
      <w:r w:rsidR="00797E80" w:rsidRPr="006A2D1A">
        <w:rPr>
          <w:rFonts w:eastAsia="MS Mincho"/>
          <w:spacing w:val="0"/>
          <w:rtl/>
          <w:lang w:bidi="ar-SA"/>
        </w:rPr>
        <w:t>یم و سپس سرش را تنش جدا می کنیم</w:t>
      </w:r>
      <w:r w:rsidR="00114197" w:rsidRPr="006A2D1A">
        <w:rPr>
          <w:rFonts w:eastAsia="MS Mincho"/>
          <w:spacing w:val="0"/>
          <w:rtl/>
          <w:lang w:bidi="ar-SA"/>
        </w:rPr>
        <w:t>؛ نه این که با یک ض</w:t>
      </w:r>
      <w:r w:rsidR="00797E80" w:rsidRPr="006A2D1A">
        <w:rPr>
          <w:rFonts w:eastAsia="MS Mincho"/>
          <w:spacing w:val="0"/>
          <w:rtl/>
          <w:lang w:bidi="ar-SA"/>
        </w:rPr>
        <w:t>ربه شمشیر کارش را یک‌سره نماییم؛</w:t>
      </w:r>
      <w:r w:rsidR="00114197" w:rsidRPr="006A2D1A">
        <w:rPr>
          <w:rFonts w:eastAsia="MS Mincho"/>
          <w:spacing w:val="0"/>
          <w:rtl/>
          <w:lang w:bidi="ar-SA"/>
        </w:rPr>
        <w:t xml:space="preserve"> بلکه احسان و نیکی، در این است که مطابق شریعت، درست قصاص شود؛ به هر شکلی که باشد.</w:t>
      </w:r>
    </w:p>
    <w:p w:rsidR="00114197" w:rsidRPr="006A2D1A" w:rsidRDefault="00114197" w:rsidP="00522994">
      <w:pPr>
        <w:spacing w:line="228" w:lineRule="auto"/>
        <w:rPr>
          <w:rFonts w:ascii="AGA Arabesque" w:eastAsia="MS Mincho" w:hAnsi="AGA Arabesque" w:hint="eastAsia"/>
          <w:spacing w:val="0"/>
          <w:rtl/>
          <w:lang w:bidi="ar-SA"/>
        </w:rPr>
      </w:pPr>
      <w:r w:rsidRPr="006A2D1A">
        <w:rPr>
          <w:rFonts w:eastAsia="MS Mincho"/>
          <w:spacing w:val="0"/>
          <w:rtl/>
          <w:lang w:bidi="ar-SA"/>
        </w:rPr>
        <w:t>در حدیث، بدین نکته اشاره</w:t>
      </w:r>
      <w:r w:rsidR="00797E80" w:rsidRPr="006A2D1A">
        <w:rPr>
          <w:rFonts w:eastAsia="MS Mincho"/>
          <w:spacing w:val="0"/>
          <w:rtl/>
          <w:lang w:bidi="ar-SA"/>
        </w:rPr>
        <w:t xml:space="preserve"> شده که اگر کسی</w:t>
      </w:r>
      <w:r w:rsidRPr="006A2D1A">
        <w:rPr>
          <w:rFonts w:eastAsia="MS Mincho"/>
          <w:spacing w:val="0"/>
          <w:rtl/>
          <w:lang w:bidi="ar-SA"/>
        </w:rPr>
        <w:t xml:space="preserve"> زنا کرد، جایز است که به گناهش اعتراف کند تا حکم شرعی را بر او اجرا نمای</w:t>
      </w:r>
      <w:r w:rsidR="00797E80" w:rsidRPr="006A2D1A">
        <w:rPr>
          <w:rFonts w:eastAsia="MS Mincho"/>
          <w:spacing w:val="0"/>
          <w:rtl/>
          <w:lang w:bidi="ar-SA"/>
        </w:rPr>
        <w:t>ن</w:t>
      </w:r>
      <w:r w:rsidRPr="006A2D1A">
        <w:rPr>
          <w:rFonts w:eastAsia="MS Mincho"/>
          <w:spacing w:val="0"/>
          <w:rtl/>
          <w:lang w:bidi="ar-SA"/>
        </w:rPr>
        <w:t>د و بدین‌سان پاک شود. البته اعترافش نباید به‌قصد رسوا کردن خود باشد. بنابراین کسی که به‌قصد اجرای حکم شرعی، نزد قاضی</w:t>
      </w:r>
      <w:r w:rsidR="004F6EB1" w:rsidRPr="006A2D1A">
        <w:rPr>
          <w:rFonts w:eastAsia="MS Mincho"/>
          <w:spacing w:val="0"/>
          <w:rtl/>
          <w:lang w:bidi="ar-SA"/>
        </w:rPr>
        <w:t>، به گناهش اعتراف می‌کند، سزاوار سرزنش نیست؛ ولی اگر</w:t>
      </w:r>
      <w:r w:rsidR="00797E80" w:rsidRPr="006A2D1A">
        <w:rPr>
          <w:rFonts w:eastAsia="MS Mincho"/>
          <w:spacing w:val="0"/>
          <w:rtl/>
          <w:lang w:bidi="ar-SA"/>
        </w:rPr>
        <w:t xml:space="preserve"> کسی نزد عموم از زناکردن خود</w:t>
      </w:r>
      <w:r w:rsidR="004F6EB1" w:rsidRPr="006A2D1A">
        <w:rPr>
          <w:rFonts w:eastAsia="MS Mincho"/>
          <w:spacing w:val="0"/>
          <w:rtl/>
          <w:lang w:bidi="ar-SA"/>
        </w:rPr>
        <w:t xml:space="preserve"> سخن می‌گوید، در حقیت،</w:t>
      </w:r>
      <w:r w:rsidR="00797E80" w:rsidRPr="006A2D1A">
        <w:rPr>
          <w:rFonts w:eastAsia="MS Mincho"/>
          <w:spacing w:val="0"/>
          <w:rtl/>
          <w:lang w:bidi="ar-SA"/>
        </w:rPr>
        <w:t xml:space="preserve"> خود را رسوا می‌کند و جزو کسانی‌ست که بخشیده نخواهد شد؛</w:t>
      </w:r>
      <w:r w:rsidR="004F6EB1" w:rsidRPr="006A2D1A">
        <w:rPr>
          <w:rFonts w:eastAsia="MS Mincho"/>
          <w:spacing w:val="0"/>
          <w:rtl/>
          <w:lang w:bidi="ar-SA"/>
        </w:rPr>
        <w:t xml:space="preserve"> زیرا رسول‌الله</w:t>
      </w:r>
      <w:r w:rsidR="004F6EB1" w:rsidRPr="006A2D1A">
        <w:rPr>
          <w:rFonts w:eastAsia="MS Mincho"/>
          <w:spacing w:val="0"/>
          <w:lang w:bidi="ar-SA"/>
        </w:rPr>
        <w:sym w:font="AGA Arabesque" w:char="F072"/>
      </w:r>
      <w:r w:rsidR="004F6EB1" w:rsidRPr="006A2D1A">
        <w:rPr>
          <w:rFonts w:eastAsia="MS Mincho"/>
          <w:spacing w:val="0"/>
          <w:rtl/>
          <w:lang w:bidi="ar-SA"/>
        </w:rPr>
        <w:t xml:space="preserve"> فرموده است:</w:t>
      </w:r>
      <w:r w:rsidRPr="006A2D1A">
        <w:rPr>
          <w:rFonts w:eastAsia="MS Mincho"/>
          <w:spacing w:val="0"/>
          <w:rtl/>
          <w:lang w:bidi="ar-SA"/>
        </w:rPr>
        <w:t xml:space="preserve"> </w:t>
      </w:r>
      <w:r w:rsidR="004F6EB1" w:rsidRPr="006A2D1A">
        <w:rPr>
          <w:rStyle w:val="Char1"/>
          <w:rFonts w:eastAsia="MS Mincho"/>
          <w:spacing w:val="0"/>
          <w:rtl/>
          <w:lang w:bidi="ar-SA"/>
        </w:rPr>
        <w:t>«كُلُّ أُمَّتِي مُعَافًى إِلاَّ الْمُجَاهِرِينَ</w:t>
      </w:r>
      <w:r w:rsidR="00797E80" w:rsidRPr="006A2D1A">
        <w:rPr>
          <w:rStyle w:val="Char1"/>
          <w:rFonts w:eastAsia="MS Mincho"/>
          <w:spacing w:val="0"/>
          <w:rtl/>
          <w:lang w:bidi="ar-SA"/>
        </w:rPr>
        <w:t>»</w:t>
      </w:r>
      <w:r w:rsidR="00797E80" w:rsidRPr="006A2D1A">
        <w:rPr>
          <w:rFonts w:ascii="AGA Arabesque" w:eastAsia="MS Mincho" w:hAnsi="AGA Arabesque"/>
          <w:spacing w:val="0"/>
          <w:rtl/>
          <w:lang w:bidi="ar-SA"/>
        </w:rPr>
        <w:t>؛</w:t>
      </w:r>
      <w:r w:rsidR="004F6EB1" w:rsidRPr="006A2D1A">
        <w:rPr>
          <w:rFonts w:ascii="AGA Arabesque" w:eastAsia="MS Mincho" w:hAnsi="AGA Arabesque"/>
          <w:spacing w:val="0"/>
          <w:rtl/>
          <w:lang w:bidi="ar-SA"/>
        </w:rPr>
        <w:t xml:space="preserve"> یعنی: ««همه‌ي افراد امتم بخشيده می‌شوند، مگر کسانی که گناهانشان را آشکار می‌کنند». همان‌طور که در حدیث آمده، آشکار کردن گناه بدین صورت است که «شخصی، شب‌هنگام مرتكب گناهي شود و صبح، گناهش را برای مردم بازگو کند و بگوید که من، چنین و چنان کرده‌ام».</w:t>
      </w:r>
    </w:p>
    <w:p w:rsidR="004F6EB1" w:rsidRPr="006A2D1A" w:rsidRDefault="004F6EB1" w:rsidP="00167AB1">
      <w:pPr>
        <w:rPr>
          <w:rFonts w:eastAsia="MS Mincho"/>
          <w:spacing w:val="0"/>
          <w:rtl/>
          <w:lang w:bidi="ar-SA"/>
        </w:rPr>
      </w:pPr>
      <w:r w:rsidRPr="006A2D1A">
        <w:rPr>
          <w:rFonts w:eastAsia="MS Mincho"/>
          <w:spacing w:val="0"/>
          <w:rtl/>
          <w:lang w:bidi="ar-SA"/>
        </w:rPr>
        <w:t xml:space="preserve">گروه سومی هم وجود دارد؛ فاسقان بدکاری که به عمل بدشان افتخار می‌کنند. پناه بر خدا! مثل کسی که می‌گوید: به فلان کشور رفته و </w:t>
      </w:r>
      <w:r w:rsidR="00797E80" w:rsidRPr="006A2D1A">
        <w:rPr>
          <w:rFonts w:eastAsia="MS Mincho"/>
          <w:spacing w:val="0"/>
          <w:rtl/>
          <w:lang w:bidi="ar-SA"/>
        </w:rPr>
        <w:t>با چند زن، زنا کرده است!</w:t>
      </w:r>
    </w:p>
    <w:p w:rsidR="004F6EB1" w:rsidRPr="006A2D1A" w:rsidRDefault="004F6EB1" w:rsidP="00167AB1">
      <w:pPr>
        <w:rPr>
          <w:rFonts w:eastAsia="MS Mincho"/>
          <w:spacing w:val="0"/>
          <w:rtl/>
          <w:lang w:bidi="ar-SA"/>
        </w:rPr>
      </w:pPr>
      <w:r w:rsidRPr="006A2D1A">
        <w:rPr>
          <w:rFonts w:eastAsia="MS Mincho"/>
          <w:spacing w:val="0"/>
          <w:rtl/>
          <w:lang w:bidi="ar-SA"/>
        </w:rPr>
        <w:t>ابتدا به چنین افرادی توصیه می‌شود که توبه کنند. اگر توبه کردند که هیچ، و اگر توبه نکردند، باید کشته شوند؛ زیرا فقط کسی به زناکردن افتخار می‌کند که آن را روا و درست می‌داند و هرکس، عمل حرامی مثل زنا را جایز بداند، کافر است. متأسفانه برخی از فاسقان بدکار به گ</w:t>
      </w:r>
      <w:r w:rsidR="0020273F" w:rsidRPr="006A2D1A">
        <w:rPr>
          <w:rFonts w:eastAsia="MS Mincho"/>
          <w:spacing w:val="0"/>
          <w:rtl/>
          <w:lang w:bidi="ar-SA"/>
        </w:rPr>
        <w:t>ناهی که مرتکب می‌شوند، می‌بالند؛</w:t>
      </w:r>
      <w:r w:rsidRPr="006A2D1A">
        <w:rPr>
          <w:rFonts w:eastAsia="MS Mincho"/>
          <w:spacing w:val="0"/>
          <w:rtl/>
          <w:lang w:bidi="ar-SA"/>
        </w:rPr>
        <w:t xml:space="preserve"> همان کسانی که </w:t>
      </w:r>
      <w:r w:rsidRPr="006A2D1A">
        <w:rPr>
          <w:rFonts w:eastAsia="MS Mincho"/>
          <w:spacing w:val="0"/>
          <w:rtl/>
          <w:lang w:bidi="ar-SA"/>
        </w:rPr>
        <w:lastRenderedPageBreak/>
        <w:t xml:space="preserve">مسلمانان به‌خاطر آنان و به‌خاطر کردار زشتشان، به بلا افتاده‌اند. برخی، به «بانکوک» یا به دیگر شهرها و کشورهای پلیدی </w:t>
      </w:r>
      <w:r w:rsidR="008E6FBA" w:rsidRPr="006A2D1A">
        <w:rPr>
          <w:rFonts w:eastAsia="MS Mincho"/>
          <w:spacing w:val="0"/>
          <w:rtl/>
          <w:lang w:bidi="ar-SA"/>
        </w:rPr>
        <w:t>می‌روند</w:t>
      </w:r>
      <w:r w:rsidRPr="006A2D1A">
        <w:rPr>
          <w:rFonts w:eastAsia="MS Mincho"/>
          <w:spacing w:val="0"/>
          <w:rtl/>
          <w:lang w:bidi="ar-SA"/>
        </w:rPr>
        <w:t xml:space="preserve"> که </w:t>
      </w:r>
      <w:r w:rsidR="008E6FBA" w:rsidRPr="006A2D1A">
        <w:rPr>
          <w:rFonts w:eastAsia="MS Mincho"/>
          <w:spacing w:val="0"/>
          <w:rtl/>
          <w:lang w:bidi="ar-SA"/>
        </w:rPr>
        <w:t xml:space="preserve">شراب‌خواری، </w:t>
      </w:r>
      <w:r w:rsidRPr="006A2D1A">
        <w:rPr>
          <w:rFonts w:eastAsia="MS Mincho"/>
          <w:spacing w:val="0"/>
          <w:rtl/>
          <w:lang w:bidi="ar-SA"/>
        </w:rPr>
        <w:t>زنا و هم‌جنس‌بازی</w:t>
      </w:r>
      <w:r w:rsidR="008E6FBA" w:rsidRPr="006A2D1A">
        <w:rPr>
          <w:rFonts w:eastAsia="MS Mincho"/>
          <w:spacing w:val="0"/>
          <w:rtl/>
          <w:lang w:bidi="ar-SA"/>
        </w:rPr>
        <w:t xml:space="preserve"> و دیگر کارهای زشت، </w:t>
      </w:r>
      <w:r w:rsidRPr="006A2D1A">
        <w:rPr>
          <w:rFonts w:eastAsia="MS Mincho"/>
          <w:spacing w:val="0"/>
          <w:rtl/>
          <w:lang w:bidi="ar-SA"/>
        </w:rPr>
        <w:t>در آن‌ها آزاد است</w:t>
      </w:r>
      <w:r w:rsidR="008E6FBA" w:rsidRPr="006A2D1A">
        <w:rPr>
          <w:rFonts w:eastAsia="MS Mincho"/>
          <w:spacing w:val="0"/>
          <w:rtl/>
          <w:lang w:bidi="ar-SA"/>
        </w:rPr>
        <w:t xml:space="preserve"> و وقتی برمی‌گردند، کارهای زشتشان را باافتخار، پیش دوستانشان تعریف می‌کنند! ابتدا به چنین افرادی، فرصت توبه داده می‌شود و از آن‌ها می‌خواهند که توبه کنند</w:t>
      </w:r>
      <w:r w:rsidR="00797E80" w:rsidRPr="006A2D1A">
        <w:rPr>
          <w:rFonts w:eastAsia="MS Mincho"/>
          <w:spacing w:val="0"/>
          <w:rtl/>
          <w:lang w:bidi="ar-SA"/>
        </w:rPr>
        <w:t>؛ اگر توبه نکردند، کشته می‌شوند؛</w:t>
      </w:r>
      <w:r w:rsidR="008E6FBA" w:rsidRPr="006A2D1A">
        <w:rPr>
          <w:rFonts w:eastAsia="MS Mincho"/>
          <w:spacing w:val="0"/>
          <w:rtl/>
          <w:lang w:bidi="ar-SA"/>
        </w:rPr>
        <w:t xml:space="preserve"> زیرا کسی که زنا و دیگر کارهایی را که به‌‌اجماع، حرام است، حلال می‌داند، کافر است.</w:t>
      </w:r>
    </w:p>
    <w:p w:rsidR="008E6FBA" w:rsidRPr="006A2D1A" w:rsidRDefault="008E6FBA" w:rsidP="00167AB1">
      <w:pPr>
        <w:rPr>
          <w:rFonts w:eastAsia="MS Mincho"/>
          <w:spacing w:val="0"/>
          <w:rtl/>
          <w:lang w:bidi="ar-SA"/>
        </w:rPr>
      </w:pPr>
      <w:r w:rsidRPr="006A2D1A">
        <w:rPr>
          <w:rFonts w:eastAsia="MS Mincho"/>
          <w:spacing w:val="0"/>
          <w:rtl/>
          <w:lang w:bidi="ar-SA"/>
        </w:rPr>
        <w:t>شای</w:t>
      </w:r>
      <w:r w:rsidR="00797E80" w:rsidRPr="006A2D1A">
        <w:rPr>
          <w:rFonts w:eastAsia="MS Mincho"/>
          <w:spacing w:val="0"/>
          <w:rtl/>
          <w:lang w:bidi="ar-SA"/>
        </w:rPr>
        <w:t>د این پرسش مطرح شود که: اگر کسی</w:t>
      </w:r>
      <w:r w:rsidRPr="006A2D1A">
        <w:rPr>
          <w:rFonts w:eastAsia="MS Mincho"/>
          <w:spacing w:val="0"/>
          <w:rtl/>
          <w:lang w:bidi="ar-SA"/>
        </w:rPr>
        <w:t xml:space="preserve"> مرتکب زنا شود، بهتر است نزد قاضی برود و به گناهش اعتراف کند تا حکم شرعی را بر او اجرا نمایند یا بهتر است که هیچ نگوید و بر خود، پرده‌پوشی نماید؟</w:t>
      </w:r>
    </w:p>
    <w:p w:rsidR="00CE3F59" w:rsidRPr="006A2D1A" w:rsidRDefault="008E6FBA" w:rsidP="00167AB1">
      <w:pPr>
        <w:rPr>
          <w:rFonts w:eastAsia="MS Mincho"/>
          <w:spacing w:val="0"/>
          <w:rtl/>
          <w:lang w:bidi="ar-SA"/>
        </w:rPr>
      </w:pPr>
      <w:r w:rsidRPr="006A2D1A">
        <w:rPr>
          <w:rFonts w:eastAsia="MS Mincho"/>
          <w:spacing w:val="0"/>
          <w:rtl/>
          <w:lang w:bidi="ar-SA"/>
        </w:rPr>
        <w:t>پاسخش، مفصّل است؛ اگر توبه‌ی خالصی کرده و پشیمان شده و مطمئن است که دیگر، به سراغ این عمل زشت نخواهد رفت، افضل و بهتر، این است که نزد قاضی نرود و به گناهش، اعتراف نکند و این راز را میا</w:t>
      </w:r>
      <w:r w:rsidR="00CE3F59" w:rsidRPr="006A2D1A">
        <w:rPr>
          <w:rFonts w:eastAsia="MS Mincho"/>
          <w:spacing w:val="0"/>
          <w:rtl/>
          <w:lang w:bidi="ar-SA"/>
        </w:rPr>
        <w:t>ن خود و</w:t>
      </w:r>
      <w:r w:rsidR="00FC2615" w:rsidRPr="006A2D1A">
        <w:rPr>
          <w:rFonts w:eastAsia="MS Mincho"/>
          <w:spacing w:val="0"/>
          <w:rtl/>
          <w:lang w:bidi="ar-SA"/>
        </w:rPr>
        <w:t xml:space="preserve"> پروردگارش نگه دارد؛ زیرا هر کس</w:t>
      </w:r>
      <w:r w:rsidR="00CE3F59" w:rsidRPr="006A2D1A">
        <w:rPr>
          <w:rFonts w:eastAsia="MS Mincho"/>
          <w:spacing w:val="0"/>
          <w:rtl/>
          <w:lang w:bidi="ar-SA"/>
        </w:rPr>
        <w:t xml:space="preserve"> توبه کند</w:t>
      </w:r>
      <w:r w:rsidR="00FC2615" w:rsidRPr="006A2D1A">
        <w:rPr>
          <w:rFonts w:eastAsia="MS Mincho"/>
          <w:spacing w:val="0"/>
          <w:rtl/>
          <w:lang w:bidi="ar-SA"/>
        </w:rPr>
        <w:t>، الله</w:t>
      </w:r>
      <w:r w:rsidR="00CE3F59" w:rsidRPr="006A2D1A">
        <w:rPr>
          <w:rFonts w:eastAsia="MS Mincho"/>
          <w:spacing w:val="0"/>
          <w:rtl/>
          <w:lang w:bidi="ar-SA"/>
        </w:rPr>
        <w:t xml:space="preserve"> توبه</w:t>
      </w:r>
      <w:r w:rsidR="00FC2615" w:rsidRPr="006A2D1A">
        <w:rPr>
          <w:rFonts w:eastAsia="MS Mincho"/>
          <w:spacing w:val="0"/>
          <w:rtl/>
          <w:lang w:bidi="ar-SA"/>
        </w:rPr>
        <w:t>‌</w:t>
      </w:r>
      <w:r w:rsidR="00B309CA" w:rsidRPr="006A2D1A">
        <w:rPr>
          <w:rFonts w:eastAsia="MS Mincho"/>
          <w:spacing w:val="0"/>
          <w:rtl/>
          <w:lang w:bidi="ar-SA"/>
        </w:rPr>
        <w:t>اش را می‌پذیرد؛</w:t>
      </w:r>
      <w:r w:rsidR="00CE3F59" w:rsidRPr="006A2D1A">
        <w:rPr>
          <w:rFonts w:eastAsia="MS Mincho"/>
          <w:spacing w:val="0"/>
          <w:rtl/>
          <w:lang w:bidi="ar-SA"/>
        </w:rPr>
        <w:t xml:space="preserve"> ولی اگر می‌ترسید که توبه‌اش، توبه‌ی خالصی نباشد و نگران بود که شاید دوباره هم مرتکب چنین گناهی بشود، بهتر است با مراجعه به قاضی، خواهان اجرای مجازاتش شود.</w:t>
      </w:r>
    </w:p>
    <w:p w:rsidR="00B309CA" w:rsidRPr="006A2D1A" w:rsidRDefault="00B309CA" w:rsidP="007C0E84">
      <w:pPr>
        <w:ind w:firstLine="0"/>
        <w:jc w:val="center"/>
        <w:rPr>
          <w:rFonts w:eastAsia="MS Mincho"/>
          <w:spacing w:val="0"/>
          <w:rtl/>
          <w:lang w:bidi="ar-SA"/>
        </w:rPr>
      </w:pPr>
      <w:r w:rsidRPr="006A2D1A">
        <w:rPr>
          <w:rFonts w:eastAsia="MS Mincho"/>
          <w:spacing w:val="0"/>
          <w:rtl/>
          <w:lang w:bidi="ar-SA"/>
        </w:rPr>
        <w:t>***</w:t>
      </w:r>
    </w:p>
    <w:p w:rsidR="002B77B2" w:rsidRPr="006A2D1A" w:rsidRDefault="002B77B2" w:rsidP="0040309C">
      <w:pPr>
        <w:pStyle w:val="a4"/>
        <w:rPr>
          <w:spacing w:val="-6"/>
          <w:rtl/>
          <w:lang w:bidi="ar-SA"/>
        </w:rPr>
      </w:pPr>
      <w:r w:rsidRPr="006A2D1A">
        <w:rPr>
          <w:spacing w:val="-6"/>
          <w:rtl/>
          <w:lang w:bidi="ar-SA"/>
        </w:rPr>
        <w:t>24- عَنِ ابْنِ عَبَّاسٍ وأنس بن مالکٍ</w:t>
      </w:r>
      <w:r w:rsidRPr="006A2D1A">
        <w:rPr>
          <w:b w:val="0"/>
          <w:bCs w:val="0"/>
          <w:spacing w:val="-6"/>
          <w:rtl/>
          <w:lang w:bidi="ar-SA"/>
        </w:rPr>
        <w:sym w:font="AGA Arabesque" w:char="F079"/>
      </w:r>
      <w:r w:rsidRPr="006A2D1A">
        <w:rPr>
          <w:spacing w:val="-6"/>
          <w:rtl/>
          <w:lang w:bidi="ar-SA"/>
        </w:rPr>
        <w:t xml:space="preserve"> أنَّ رسولَ</w:t>
      </w:r>
      <w:r w:rsidRPr="006A2D1A">
        <w:rPr>
          <w:rFonts w:ascii="Times New Roman" w:hAnsi="Times New Roman" w:cs="Times New Roman"/>
          <w:spacing w:val="-6"/>
          <w:rtl/>
          <w:lang w:bidi="ar-SA"/>
        </w:rPr>
        <w:t>‌</w:t>
      </w:r>
      <w:r w:rsidRPr="006A2D1A">
        <w:rPr>
          <w:rFonts w:ascii="mylotus" w:hAnsi="mylotus"/>
          <w:spacing w:val="-6"/>
          <w:rtl/>
          <w:lang w:bidi="ar-SA"/>
        </w:rPr>
        <w:t xml:space="preserve">اللهِ </w:t>
      </w:r>
      <w:r w:rsidRPr="006A2D1A">
        <w:rPr>
          <w:b w:val="0"/>
          <w:bCs w:val="0"/>
          <w:spacing w:val="-6"/>
          <w:rtl/>
          <w:lang w:bidi="ar-SA"/>
        </w:rPr>
        <w:sym w:font="AGA Arabesque" w:char="F072"/>
      </w:r>
      <w:r w:rsidRPr="006A2D1A">
        <w:rPr>
          <w:spacing w:val="-6"/>
          <w:rtl/>
          <w:lang w:bidi="ar-SA"/>
        </w:rPr>
        <w:t xml:space="preserve"> قالَ: «لَوْ أنَّ لاِبْنِ آدَمَ وَادِيًا مِنْ ذَهَبٍ، أحَبَّ أَن یکونَ لَهُ وَادِيَانِ، وَلَن يَمْلأَ فَاهُ إِلاَّ التُّرَابُ، وَيَتُوبُ اللَّهُ عَلَى مَنْ تَابَ».</w:t>
      </w:r>
      <w:r w:rsidR="00487D84" w:rsidRPr="006A2D1A">
        <w:rPr>
          <w:spacing w:val="-6"/>
          <w:rtl/>
          <w:lang w:bidi="ar-SA"/>
        </w:rPr>
        <w:t xml:space="preserve"> [متفق علیه]</w:t>
      </w:r>
      <w:r w:rsidR="003A729F" w:rsidRPr="006A2D1A">
        <w:rPr>
          <w:rStyle w:val="FootnoteReference"/>
          <w:rFonts w:cs="B Lotus"/>
          <w:bCs w:val="0"/>
          <w:spacing w:val="-6"/>
          <w:szCs w:val="28"/>
          <w:rtl/>
          <w:lang w:bidi="ar-SA"/>
        </w:rPr>
        <w:t>(</w:t>
      </w:r>
      <w:r w:rsidR="003A729F" w:rsidRPr="006A2D1A">
        <w:rPr>
          <w:rStyle w:val="FootnoteReference"/>
          <w:rFonts w:cs="B Lotus"/>
          <w:bCs w:val="0"/>
          <w:spacing w:val="-6"/>
          <w:szCs w:val="28"/>
          <w:rtl/>
          <w:lang w:bidi="ar-SA"/>
        </w:rPr>
        <w:footnoteReference w:id="61"/>
      </w:r>
      <w:r w:rsidR="003A729F" w:rsidRPr="006A2D1A">
        <w:rPr>
          <w:rStyle w:val="FootnoteReference"/>
          <w:rFonts w:cs="B Lotus"/>
          <w:bCs w:val="0"/>
          <w:spacing w:val="-6"/>
          <w:szCs w:val="28"/>
          <w:rtl/>
          <w:lang w:bidi="ar-SA"/>
        </w:rPr>
        <w:t>)</w:t>
      </w:r>
    </w:p>
    <w:p w:rsidR="002B77B2" w:rsidRPr="006A2D1A" w:rsidRDefault="002B77B2" w:rsidP="00167AB1">
      <w:pPr>
        <w:pStyle w:val="PlainText"/>
        <w:rPr>
          <w:spacing w:val="0"/>
          <w:rtl/>
        </w:rPr>
      </w:pPr>
      <w:r w:rsidRPr="006A2D1A">
        <w:rPr>
          <w:spacing w:val="0"/>
          <w:rtl/>
        </w:rPr>
        <w:t xml:space="preserve"> </w:t>
      </w:r>
      <w:r w:rsidR="00B309CA" w:rsidRPr="006A2D1A">
        <w:rPr>
          <w:b/>
          <w:bCs/>
          <w:spacing w:val="0"/>
          <w:rtl/>
        </w:rPr>
        <w:t>ترجمه:</w:t>
      </w:r>
      <w:r w:rsidR="00B309CA" w:rsidRPr="006A2D1A">
        <w:rPr>
          <w:spacing w:val="0"/>
          <w:rtl/>
        </w:rPr>
        <w:t xml:space="preserve"> </w:t>
      </w:r>
      <w:r w:rsidRPr="006A2D1A">
        <w:rPr>
          <w:spacing w:val="0"/>
          <w:rtl/>
        </w:rPr>
        <w:t>ابن‌عباس و انس بن مالک</w:t>
      </w:r>
      <w:r w:rsidRPr="006A2D1A">
        <w:rPr>
          <w:spacing w:val="0"/>
        </w:rPr>
        <w:sym w:font="AGA Arabesque" w:char="F079"/>
      </w:r>
      <w:r w:rsidRPr="006A2D1A">
        <w:rPr>
          <w:spacing w:val="0"/>
          <w:rtl/>
        </w:rPr>
        <w:t xml:space="preserve"> می‌گویند: رسول‌الله</w:t>
      </w:r>
      <w:r w:rsidRPr="006A2D1A">
        <w:rPr>
          <w:spacing w:val="0"/>
        </w:rPr>
        <w:sym w:font="AGA Arabesque" w:char="F072"/>
      </w:r>
      <w:r w:rsidR="00797E80" w:rsidRPr="006A2D1A">
        <w:rPr>
          <w:spacing w:val="0"/>
          <w:rtl/>
        </w:rPr>
        <w:t xml:space="preserve"> فرمود: «‌اگر انسان</w:t>
      </w:r>
      <w:r w:rsidRPr="006A2D1A">
        <w:rPr>
          <w:spacing w:val="0"/>
          <w:rtl/>
        </w:rPr>
        <w:t xml:space="preserve"> یک دره‌ی پر از طلا داشته باشد، دوست دارد که </w:t>
      </w:r>
      <w:r w:rsidR="00487D84" w:rsidRPr="006A2D1A">
        <w:rPr>
          <w:spacing w:val="0"/>
          <w:rtl/>
        </w:rPr>
        <w:t>صاحب دو دره‌ی طلا باشد</w:t>
      </w:r>
      <w:r w:rsidRPr="006A2D1A">
        <w:rPr>
          <w:spacing w:val="0"/>
          <w:rtl/>
        </w:rPr>
        <w:t xml:space="preserve"> و فقط خاک است که </w:t>
      </w:r>
      <w:r w:rsidR="00487D84" w:rsidRPr="006A2D1A">
        <w:rPr>
          <w:spacing w:val="0"/>
          <w:rtl/>
        </w:rPr>
        <w:t xml:space="preserve">دهان انسان </w:t>
      </w:r>
      <w:r w:rsidRPr="006A2D1A">
        <w:rPr>
          <w:spacing w:val="0"/>
          <w:rtl/>
        </w:rPr>
        <w:t>را پ</w:t>
      </w:r>
      <w:r w:rsidR="00487D84" w:rsidRPr="006A2D1A">
        <w:rPr>
          <w:spacing w:val="0"/>
          <w:rtl/>
        </w:rPr>
        <w:t>ُ</w:t>
      </w:r>
      <w:r w:rsidRPr="006A2D1A">
        <w:rPr>
          <w:spacing w:val="0"/>
          <w:rtl/>
        </w:rPr>
        <w:t>ر مي</w:t>
      </w:r>
      <w:r w:rsidR="00487D84" w:rsidRPr="006A2D1A">
        <w:rPr>
          <w:spacing w:val="0"/>
          <w:rtl/>
        </w:rPr>
        <w:t>‌</w:t>
      </w:r>
      <w:r w:rsidRPr="006A2D1A">
        <w:rPr>
          <w:spacing w:val="0"/>
          <w:rtl/>
        </w:rPr>
        <w:t>ك</w:t>
      </w:r>
      <w:r w:rsidR="00487D84" w:rsidRPr="006A2D1A">
        <w:rPr>
          <w:spacing w:val="0"/>
          <w:rtl/>
        </w:rPr>
        <w:t>ند؛ و هر</w:t>
      </w:r>
      <w:r w:rsidRPr="006A2D1A">
        <w:rPr>
          <w:spacing w:val="0"/>
          <w:rtl/>
        </w:rPr>
        <w:t>کس تو</w:t>
      </w:r>
      <w:r w:rsidR="00487D84" w:rsidRPr="006A2D1A">
        <w:rPr>
          <w:spacing w:val="0"/>
          <w:rtl/>
        </w:rPr>
        <w:t>به نماید</w:t>
      </w:r>
      <w:r w:rsidRPr="006A2D1A">
        <w:rPr>
          <w:spacing w:val="0"/>
          <w:rtl/>
        </w:rPr>
        <w:t xml:space="preserve">، </w:t>
      </w:r>
      <w:r w:rsidR="007465A6" w:rsidRPr="006A2D1A">
        <w:rPr>
          <w:spacing w:val="0"/>
          <w:rtl/>
        </w:rPr>
        <w:t xml:space="preserve">الله </w:t>
      </w:r>
      <w:r w:rsidR="00487D84" w:rsidRPr="006A2D1A">
        <w:rPr>
          <w:spacing w:val="0"/>
          <w:rtl/>
        </w:rPr>
        <w:t>توبه‌</w:t>
      </w:r>
      <w:r w:rsidR="0020273F" w:rsidRPr="006A2D1A">
        <w:rPr>
          <w:spacing w:val="0"/>
          <w:rtl/>
        </w:rPr>
        <w:t>اش را مي‌</w:t>
      </w:r>
      <w:r w:rsidRPr="006A2D1A">
        <w:rPr>
          <w:spacing w:val="0"/>
          <w:rtl/>
        </w:rPr>
        <w:t>پذيرد».</w:t>
      </w:r>
    </w:p>
    <w:p w:rsidR="00487D84" w:rsidRPr="006A2D1A" w:rsidRDefault="00CE3F59" w:rsidP="0040309C">
      <w:pPr>
        <w:pStyle w:val="a4"/>
        <w:rPr>
          <w:rtl/>
          <w:lang w:bidi="ar-SA"/>
        </w:rPr>
      </w:pPr>
      <w:r w:rsidRPr="006A2D1A">
        <w:rPr>
          <w:rtl/>
          <w:lang w:bidi="ar-SA"/>
        </w:rPr>
        <w:lastRenderedPageBreak/>
        <w:t xml:space="preserve"> </w:t>
      </w:r>
      <w:r w:rsidR="008E6FBA" w:rsidRPr="006A2D1A">
        <w:rPr>
          <w:rtl/>
          <w:lang w:bidi="ar-SA"/>
        </w:rPr>
        <w:t xml:space="preserve"> </w:t>
      </w:r>
      <w:r w:rsidR="00487D84" w:rsidRPr="006A2D1A">
        <w:rPr>
          <w:rtl/>
          <w:lang w:bidi="ar-SA"/>
        </w:rPr>
        <w:t>25- عَنْ أَبِي هُرَيْرَةَ</w:t>
      </w:r>
      <w:r w:rsidR="00487D84" w:rsidRPr="006A2D1A">
        <w:rPr>
          <w:b w:val="0"/>
          <w:bCs w:val="0"/>
          <w:rtl/>
          <w:lang w:bidi="ar-SA"/>
        </w:rPr>
        <w:sym w:font="AGA Arabesque" w:char="F074"/>
      </w:r>
      <w:r w:rsidR="00487D84" w:rsidRPr="006A2D1A">
        <w:rPr>
          <w:rtl/>
          <w:lang w:bidi="ar-SA"/>
        </w:rPr>
        <w:t xml:space="preserve"> أَنَّ رَسُولَ اللَّهِ</w:t>
      </w:r>
      <w:r w:rsidR="00487D84" w:rsidRPr="006A2D1A">
        <w:rPr>
          <w:b w:val="0"/>
          <w:bCs w:val="0"/>
          <w:rtl/>
          <w:lang w:bidi="ar-SA"/>
        </w:rPr>
        <w:sym w:font="AGA Arabesque" w:char="F072"/>
      </w:r>
      <w:r w:rsidR="00487D84" w:rsidRPr="006A2D1A">
        <w:rPr>
          <w:rtl/>
          <w:lang w:bidi="ar-SA"/>
        </w:rPr>
        <w:t xml:space="preserve"> قَالَ: «يَضْحَكُ اللَّهُ سبحانَه وتعالی إِلَى رَجُلَيْنِ يَقْتُلُ أَحَدُهُمَا الآخَرَ يَدْخُلانِ الْجَنَّةَ يُقَاتِلُ هَذَا فِي سَبِيلِ اللَّهِ فَيُقْتَلُ ثُمَّ يَتُوبُ اللَّهُ عَلَى الْقَاتِلِ </w:t>
      </w:r>
      <w:r w:rsidR="0020273F" w:rsidRPr="006A2D1A">
        <w:rPr>
          <w:rtl/>
          <w:lang w:bidi="ar-SA"/>
        </w:rPr>
        <w:t xml:space="preserve">فَیُسلِمُ </w:t>
      </w:r>
      <w:r w:rsidR="00487D84" w:rsidRPr="006A2D1A">
        <w:rPr>
          <w:rtl/>
          <w:lang w:bidi="ar-SA"/>
        </w:rPr>
        <w:t>فَيُسْتَشْهَدُ». [متفق علیه]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62"/>
      </w:r>
      <w:r w:rsidR="003A729F" w:rsidRPr="006A2D1A">
        <w:rPr>
          <w:rStyle w:val="FootnoteReference"/>
          <w:rFonts w:cs="B Lotus"/>
          <w:bCs w:val="0"/>
          <w:szCs w:val="28"/>
          <w:rtl/>
          <w:lang w:bidi="ar-SA"/>
        </w:rPr>
        <w:t>)</w:t>
      </w:r>
    </w:p>
    <w:p w:rsidR="00487D84" w:rsidRPr="006A2D1A" w:rsidRDefault="00797E80" w:rsidP="00167AB1">
      <w:pPr>
        <w:pStyle w:val="PlainText"/>
        <w:rPr>
          <w:spacing w:val="0"/>
          <w:rtl/>
        </w:rPr>
      </w:pPr>
      <w:r w:rsidRPr="006A2D1A">
        <w:rPr>
          <w:b/>
          <w:bCs/>
          <w:spacing w:val="0"/>
          <w:rtl/>
        </w:rPr>
        <w:t>ترجمه:</w:t>
      </w:r>
      <w:r w:rsidRPr="006A2D1A">
        <w:rPr>
          <w:spacing w:val="0"/>
          <w:rtl/>
        </w:rPr>
        <w:t xml:space="preserve"> </w:t>
      </w:r>
      <w:r w:rsidR="00487D84" w:rsidRPr="006A2D1A">
        <w:rPr>
          <w:spacing w:val="0"/>
          <w:rtl/>
        </w:rPr>
        <w:t>ابوهريره</w:t>
      </w:r>
      <w:r w:rsidR="00487D84" w:rsidRPr="006A2D1A">
        <w:rPr>
          <w:spacing w:val="0"/>
        </w:rPr>
        <w:sym w:font="AGA Arabesque" w:char="F074"/>
      </w:r>
      <w:r w:rsidR="00487D84" w:rsidRPr="006A2D1A">
        <w:rPr>
          <w:spacing w:val="0"/>
          <w:rtl/>
        </w:rPr>
        <w:t xml:space="preserve"> می‌گوید: رسول‌الله</w:t>
      </w:r>
      <w:r w:rsidR="00487D84" w:rsidRPr="006A2D1A">
        <w:rPr>
          <w:spacing w:val="0"/>
        </w:rPr>
        <w:sym w:font="AGA Arabesque" w:char="F072"/>
      </w:r>
      <w:r w:rsidR="00487D84" w:rsidRPr="006A2D1A">
        <w:rPr>
          <w:spacing w:val="0"/>
          <w:rtl/>
        </w:rPr>
        <w:t xml:space="preserve"> فرمود: «الله سبحانه و تع</w:t>
      </w:r>
      <w:r w:rsidRPr="006A2D1A">
        <w:rPr>
          <w:spacing w:val="0"/>
          <w:rtl/>
        </w:rPr>
        <w:t>الی، به دو نفري كه يكي از آن‌ها</w:t>
      </w:r>
      <w:r w:rsidR="00487D84" w:rsidRPr="006A2D1A">
        <w:rPr>
          <w:spacing w:val="0"/>
          <w:rtl/>
        </w:rPr>
        <w:t xml:space="preserve"> د</w:t>
      </w:r>
      <w:r w:rsidRPr="006A2D1A">
        <w:rPr>
          <w:spacing w:val="0"/>
          <w:rtl/>
        </w:rPr>
        <w:t>يگري را به قتل مي‌رساند و هر دو</w:t>
      </w:r>
      <w:r w:rsidR="00487D84" w:rsidRPr="006A2D1A">
        <w:rPr>
          <w:spacing w:val="0"/>
          <w:rtl/>
        </w:rPr>
        <w:t xml:space="preserve"> وا</w:t>
      </w:r>
      <w:r w:rsidRPr="006A2D1A">
        <w:rPr>
          <w:spacing w:val="0"/>
          <w:rtl/>
        </w:rPr>
        <w:t>رد بهشت مي‌شوند، مي‌خندد؛</w:t>
      </w:r>
      <w:r w:rsidR="00487D84" w:rsidRPr="006A2D1A">
        <w:rPr>
          <w:spacing w:val="0"/>
          <w:rtl/>
        </w:rPr>
        <w:t xml:space="preserve"> بدین صورت که يكي از آن‌ها، در راه الله مي‌جنگد و (به‌وسيله‌ی‌ ديگري) كشته مي‌شود. سپس </w:t>
      </w:r>
      <w:r w:rsidR="0020273F" w:rsidRPr="006A2D1A">
        <w:rPr>
          <w:spacing w:val="0"/>
          <w:rtl/>
        </w:rPr>
        <w:t>الله، توبه‌ی قاتل را می‌پذیرد و او، اسلام می‌آورد و به شهادت مي‌</w:t>
      </w:r>
      <w:r w:rsidR="00487D84" w:rsidRPr="006A2D1A">
        <w:rPr>
          <w:spacing w:val="0"/>
          <w:rtl/>
        </w:rPr>
        <w:t>رسد»</w:t>
      </w:r>
      <w:r w:rsidR="0020273F" w:rsidRPr="006A2D1A">
        <w:rPr>
          <w:spacing w:val="0"/>
          <w:rtl/>
        </w:rPr>
        <w:t>.</w:t>
      </w:r>
    </w:p>
    <w:p w:rsidR="00CF42B1" w:rsidRPr="006A2D1A" w:rsidRDefault="006A2D1A" w:rsidP="006A2D1A">
      <w:pPr>
        <w:ind w:firstLine="0"/>
        <w:jc w:val="center"/>
        <w:rPr>
          <w:rFonts w:eastAsia="MS Mincho"/>
          <w:b/>
          <w:bCs/>
          <w:spacing w:val="0"/>
          <w:sz w:val="32"/>
          <w:szCs w:val="32"/>
          <w:rtl/>
          <w:lang w:bidi="ar-SA"/>
        </w:rPr>
      </w:pPr>
      <w:r w:rsidRPr="006A2D1A">
        <w:rPr>
          <w:rFonts w:eastAsia="MS Mincho"/>
          <w:b/>
          <w:bCs/>
          <w:spacing w:val="0"/>
          <w:sz w:val="32"/>
          <w:szCs w:val="32"/>
          <w:rtl/>
          <w:lang w:bidi="ar-SA"/>
        </w:rPr>
        <w:t>شرح</w:t>
      </w:r>
    </w:p>
    <w:p w:rsidR="0020273F" w:rsidRPr="006A2D1A" w:rsidRDefault="00372502" w:rsidP="00167AB1">
      <w:pPr>
        <w:rPr>
          <w:rFonts w:eastAsia="MS Mincho"/>
          <w:spacing w:val="0"/>
          <w:rtl/>
          <w:lang w:bidi="ar-SA"/>
        </w:rPr>
      </w:pPr>
      <w:r w:rsidRPr="006A2D1A">
        <w:rPr>
          <w:rFonts w:eastAsia="MS Mincho"/>
          <w:spacing w:val="0"/>
          <w:rtl/>
          <w:lang w:bidi="ar-SA"/>
        </w:rPr>
        <w:t>این دو حدیث، درباره‌ی توبه و بیان‌گر این نکته هستند که الله، توبه‌ی هر توبه‌کننده‌ای را می‌پذی</w:t>
      </w:r>
      <w:r w:rsidR="00797E80" w:rsidRPr="006A2D1A">
        <w:rPr>
          <w:rFonts w:eastAsia="MS Mincho"/>
          <w:spacing w:val="0"/>
          <w:rtl/>
          <w:lang w:bidi="ar-SA"/>
        </w:rPr>
        <w:t>رد؛ هرچند گناهش، خیلی بزرگ باشد؛</w:t>
      </w:r>
      <w:r w:rsidRPr="006A2D1A">
        <w:rPr>
          <w:rFonts w:eastAsia="MS Mincho"/>
          <w:spacing w:val="0"/>
          <w:rtl/>
          <w:lang w:bidi="ar-SA"/>
        </w:rPr>
        <w:t xml:space="preserve"> زیرا الله متعال فرموده است:</w:t>
      </w:r>
    </w:p>
    <w:p w:rsidR="00372502" w:rsidRPr="006A2D1A" w:rsidRDefault="00F818D7" w:rsidP="00F818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عُونَ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ءَاخَرَ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تُلُونَ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يَز</w:t>
      </w:r>
      <w:r w:rsidRPr="006A2D1A">
        <w:rPr>
          <w:rFonts w:ascii="KFGQPC Uthmanic Script HAFS" w:hint="cs"/>
          <w:rtl/>
          <w:lang w:val="en-MY" w:eastAsia="en-MY" w:bidi="ar-SA"/>
        </w:rPr>
        <w:t>ۡ</w:t>
      </w:r>
      <w:r w:rsidRPr="006A2D1A">
        <w:rPr>
          <w:rFonts w:ascii="KFGQPC Uthmanic Script HAFS" w:hint="eastAsia"/>
          <w:rtl/>
          <w:lang w:val="en-MY" w:eastAsia="en-MY" w:bidi="ar-SA"/>
        </w:rPr>
        <w:t>نُونَ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أَثَام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w:t>
      </w:r>
      <w:r w:rsidRPr="006A2D1A">
        <w:rPr>
          <w:rFonts w:ascii="KFGQPC Uthmanic Script HAFS" w:hint="cs"/>
          <w:rtl/>
          <w:lang w:val="en-MY" w:eastAsia="en-MY" w:bidi="ar-SA"/>
        </w:rPr>
        <w:t>ٰ</w:t>
      </w:r>
      <w:r w:rsidRPr="006A2D1A">
        <w:rPr>
          <w:rFonts w:ascii="KFGQPC Uthmanic Script HAFS" w:hint="eastAsia"/>
          <w:rtl/>
          <w:lang w:val="en-MY" w:eastAsia="en-MY" w:bidi="ar-SA"/>
        </w:rPr>
        <w:t>عَف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وَيَخ</w:t>
      </w:r>
      <w:r w:rsidRPr="006A2D1A">
        <w:rPr>
          <w:rFonts w:ascii="KFGQPC Uthmanic Script HAFS" w:hint="cs"/>
          <w:rtl/>
          <w:lang w:val="en-MY" w:eastAsia="en-MY" w:bidi="ar-SA"/>
        </w:rPr>
        <w:t>ۡ</w:t>
      </w:r>
      <w:r w:rsidRPr="006A2D1A">
        <w:rPr>
          <w:rFonts w:ascii="KFGQPC Uthmanic Script HAFS" w:hint="eastAsia"/>
          <w:rtl/>
          <w:lang w:val="en-MY" w:eastAsia="en-MY" w:bidi="ar-SA"/>
        </w:rPr>
        <w:t>لُد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مُهَانًا</w:t>
      </w:r>
      <w:r w:rsidRPr="006A2D1A">
        <w:rPr>
          <w:rFonts w:ascii="KFGQPC Uthmanic Script HAFS"/>
          <w:rtl/>
          <w:lang w:val="en-MY" w:eastAsia="en-MY" w:bidi="ar-SA"/>
        </w:rPr>
        <w:t xml:space="preserve"> </w:t>
      </w:r>
      <w:r w:rsidRPr="006A2D1A">
        <w:rPr>
          <w:rFonts w:ascii="KFGQPC Uthmanic Script HAFS" w:hint="cs"/>
          <w:rtl/>
          <w:lang w:val="en-MY" w:eastAsia="en-MY" w:bidi="ar-SA"/>
        </w:rPr>
        <w:t>٦٩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يُبَدِّلُ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hint="eastAsia"/>
          <w:rtl/>
          <w:lang w:val="en-MY" w:eastAsia="en-MY" w:bidi="ar-SA"/>
        </w:rPr>
        <w:t>َاتِهِم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٦٨</w:t>
      </w:r>
      <w:r w:rsidRPr="006A2D1A">
        <w:rPr>
          <w:rStyle w:val="Char7"/>
          <w:rFonts w:hint="eastAsia"/>
          <w:rtl/>
        </w:rPr>
        <w:t>،</w:t>
      </w:r>
      <w:r w:rsidRPr="006A2D1A">
        <w:rPr>
          <w:rStyle w:val="Char7"/>
          <w:rtl/>
        </w:rPr>
        <w:t xml:space="preserve">  </w:t>
      </w:r>
      <w:r w:rsidRPr="006A2D1A">
        <w:rPr>
          <w:rStyle w:val="Char7"/>
          <w:rFonts w:hint="cs"/>
          <w:rtl/>
        </w:rPr>
        <w:t>٧٠</w:t>
      </w:r>
      <w:r w:rsidRPr="006A2D1A">
        <w:rPr>
          <w:rStyle w:val="Char7"/>
          <w:rtl/>
        </w:rPr>
        <w:t>]</w:t>
      </w:r>
      <w:r w:rsidRPr="006A2D1A">
        <w:rPr>
          <w:rFonts w:ascii="KFGQPC Uthman Taha Naskh" w:cs="KFGQPC Uthman Taha Naskh"/>
          <w:rtl/>
          <w:lang w:val="en-MY" w:eastAsia="en-MY" w:bidi="ar-SA"/>
        </w:rPr>
        <w:t xml:space="preserve">  </w:t>
      </w:r>
      <w:r w:rsidR="001D0739" w:rsidRPr="006A2D1A">
        <w:rPr>
          <w:rtl/>
          <w:lang w:bidi="ar-SA"/>
        </w:rPr>
        <w:tab/>
      </w:r>
    </w:p>
    <w:p w:rsidR="00372502" w:rsidRPr="006A2D1A" w:rsidRDefault="00372502" w:rsidP="00167AB1">
      <w:pPr>
        <w:pStyle w:val="a2"/>
        <w:rPr>
          <w:rFonts w:eastAsia="MS Mincho"/>
          <w:spacing w:val="0"/>
          <w:rtl/>
          <w:lang w:bidi="ar-SA"/>
        </w:rPr>
      </w:pPr>
      <w:r w:rsidRPr="006A2D1A">
        <w:rPr>
          <w:spacing w:val="0"/>
          <w:rtl/>
          <w:lang w:bidi="ar-SA"/>
        </w:rPr>
        <w:t>و آنان كه معبودی جز الله را نمى‏پرستند، و كسى را كه الله، خونش را حرام كرده است، جز به‏حق نمى‏كشند و زنا نمى‏كنند؛ و كسى که مرتکب اين (اعمال) شود، مجازات سختى خواهد دید. روز قيامت عذابش دو چندان مى‏شود، و با ذلت و خوارى برای همیشه در آن مى‏ماند. مگر آنان كه توبه كنند و ايمان بیاورند و كار شايسته انجام دهند كه الله، بدى‏هايشان را به نیکی‏ تبديل مى‏كند.</w:t>
      </w:r>
    </w:p>
    <w:p w:rsidR="00C9525C" w:rsidRPr="006A2D1A" w:rsidRDefault="00372502" w:rsidP="00167AB1">
      <w:pPr>
        <w:rPr>
          <w:rFonts w:eastAsia="MS Mincho"/>
          <w:spacing w:val="0"/>
          <w:rtl/>
          <w:lang w:bidi="ar-SA"/>
        </w:rPr>
      </w:pPr>
      <w:r w:rsidRPr="006A2D1A">
        <w:rPr>
          <w:rFonts w:eastAsia="MS Mincho"/>
          <w:spacing w:val="0"/>
          <w:rtl/>
          <w:lang w:bidi="ar-SA"/>
        </w:rPr>
        <w:t>حدیث نخست، یعنی حدیث ابن‌عباس و انس بن مالک</w:t>
      </w:r>
      <w:r w:rsidRPr="006A2D1A">
        <w:rPr>
          <w:rFonts w:eastAsia="MS Mincho"/>
          <w:spacing w:val="0"/>
          <w:lang w:bidi="ar-SA"/>
        </w:rPr>
        <w:sym w:font="AGA Arabesque" w:char="F079"/>
      </w:r>
      <w:r w:rsidRPr="006A2D1A">
        <w:rPr>
          <w:rFonts w:eastAsia="MS Mincho"/>
          <w:spacing w:val="0"/>
          <w:rtl/>
          <w:lang w:bidi="ar-SA"/>
        </w:rPr>
        <w:t xml:space="preserve"> بدین معناست که انسان، از ثروت و ثروت‌اندوزی سیر نمی‌شود؛ اگرچه یک دره‌ی پر از طلا داشته باشد، باز هم در جستجوی دره‌ی دوم برمی‌آید و فقط خاک است که شکم انسان را پُر می‌کند. و این، زمانی</w:t>
      </w:r>
      <w:r w:rsidR="00797E80" w:rsidRPr="006A2D1A">
        <w:rPr>
          <w:rFonts w:eastAsia="MS Mincho"/>
          <w:spacing w:val="0"/>
          <w:rtl/>
          <w:lang w:bidi="ar-SA"/>
        </w:rPr>
        <w:t>‌</w:t>
      </w:r>
      <w:r w:rsidRPr="006A2D1A">
        <w:rPr>
          <w:rFonts w:eastAsia="MS Mincho"/>
          <w:spacing w:val="0"/>
          <w:rtl/>
          <w:lang w:bidi="ar-SA"/>
        </w:rPr>
        <w:t xml:space="preserve">ست که می‌میرد و به خاک سپرده می‌شود و دنیا و لذت‌ها و </w:t>
      </w:r>
      <w:r w:rsidRPr="006A2D1A">
        <w:rPr>
          <w:rFonts w:eastAsia="MS Mincho"/>
          <w:spacing w:val="0"/>
          <w:rtl/>
          <w:lang w:bidi="ar-SA"/>
        </w:rPr>
        <w:lastRenderedPageBreak/>
        <w:t xml:space="preserve">نعمت‌هایش را ترک می‌نماید؛ آن وقت است </w:t>
      </w:r>
      <w:r w:rsidR="00C9525C" w:rsidRPr="006A2D1A">
        <w:rPr>
          <w:rFonts w:eastAsia="MS Mincho"/>
          <w:spacing w:val="0"/>
          <w:rtl/>
          <w:lang w:bidi="ar-SA"/>
        </w:rPr>
        <w:t>که قانع می‌شود. قانع نشود، چه کند ک</w:t>
      </w:r>
      <w:r w:rsidR="00797E80" w:rsidRPr="006A2D1A">
        <w:rPr>
          <w:rFonts w:eastAsia="MS Mincho"/>
          <w:spacing w:val="0"/>
          <w:rtl/>
          <w:lang w:bidi="ar-SA"/>
        </w:rPr>
        <w:t>ه دستش از همه جا کوتاه شده است!</w:t>
      </w:r>
    </w:p>
    <w:p w:rsidR="00372502" w:rsidRPr="006A2D1A" w:rsidRDefault="00797E80" w:rsidP="00167AB1">
      <w:pPr>
        <w:jc w:val="center"/>
        <w:rPr>
          <w:rFonts w:eastAsia="MS Mincho"/>
          <w:spacing w:val="0"/>
          <w:rtl/>
          <w:lang w:bidi="ar-SA"/>
        </w:rPr>
      </w:pPr>
      <w:r w:rsidRPr="006A2D1A">
        <w:rPr>
          <w:rFonts w:eastAsia="MS Mincho"/>
          <w:spacing w:val="0"/>
          <w:rtl/>
          <w:lang w:bidi="ar-SA"/>
        </w:rPr>
        <w:t>«</w:t>
      </w:r>
      <w:r w:rsidRPr="006A2D1A">
        <w:rPr>
          <w:rFonts w:eastAsia="MS Mincho" w:cs="B Mitra"/>
          <w:spacing w:val="0"/>
          <w:rtl/>
          <w:lang w:bidi="ar-SA"/>
        </w:rPr>
        <w:t>چشم تنگ دنیادوست را</w:t>
      </w:r>
      <w:r w:rsidRPr="006A2D1A">
        <w:rPr>
          <w:rFonts w:eastAsia="MS Mincho" w:cs="B Mitra"/>
          <w:spacing w:val="0"/>
          <w:rtl/>
          <w:lang w:bidi="ar-SA"/>
        </w:rPr>
        <w:tab/>
      </w:r>
      <w:r w:rsidRPr="006A2D1A">
        <w:rPr>
          <w:rFonts w:eastAsia="MS Mincho" w:cs="B Mitra"/>
          <w:spacing w:val="0"/>
          <w:rtl/>
          <w:lang w:bidi="ar-SA"/>
        </w:rPr>
        <w:tab/>
        <w:t>یا قناعت پر کند یا خاک گور</w:t>
      </w:r>
      <w:r w:rsidRPr="006A2D1A">
        <w:rPr>
          <w:rFonts w:eastAsia="MS Mincho"/>
          <w:spacing w:val="0"/>
          <w:rtl/>
          <w:lang w:bidi="ar-SA"/>
        </w:rPr>
        <w:t>»</w:t>
      </w:r>
    </w:p>
    <w:p w:rsidR="00C9525C" w:rsidRPr="006A2D1A" w:rsidRDefault="00C9525C" w:rsidP="00167AB1">
      <w:pPr>
        <w:pStyle w:val="PlainText"/>
        <w:rPr>
          <w:rFonts w:hAnsi="AGA Arabesque" w:hint="eastAsia"/>
          <w:spacing w:val="0"/>
          <w:rtl/>
        </w:rPr>
      </w:pPr>
      <w:r w:rsidRPr="006A2D1A">
        <w:rPr>
          <w:spacing w:val="0"/>
          <w:rtl/>
        </w:rPr>
        <w:t>با این‌همه حرص و آزی که انسان دارد، رسول‌الله</w:t>
      </w:r>
      <w:r w:rsidRPr="006A2D1A">
        <w:rPr>
          <w:spacing w:val="0"/>
        </w:rPr>
        <w:sym w:font="AGA Arabesque" w:char="F072"/>
      </w:r>
      <w:r w:rsidRPr="006A2D1A">
        <w:rPr>
          <w:spacing w:val="0"/>
          <w:rtl/>
        </w:rPr>
        <w:t xml:space="preserve"> به توبه کردن، تشویق نموده است؛ زیرا آدمِ آزمند و حریص، فقط به مال‌اندوزی می‌اندیشد و </w:t>
      </w:r>
      <w:r w:rsidR="00E44AD0" w:rsidRPr="006A2D1A">
        <w:rPr>
          <w:spacing w:val="0"/>
          <w:rtl/>
        </w:rPr>
        <w:t>چندان</w:t>
      </w:r>
      <w:r w:rsidRPr="006A2D1A">
        <w:rPr>
          <w:spacing w:val="0"/>
          <w:rtl/>
        </w:rPr>
        <w:t xml:space="preserve"> برایش مهم نیست که از </w:t>
      </w:r>
      <w:r w:rsidR="0074140A" w:rsidRPr="006A2D1A">
        <w:rPr>
          <w:spacing w:val="0"/>
          <w:rtl/>
        </w:rPr>
        <w:t>چه راهی به مال و ثروت، دست یابد؛</w:t>
      </w:r>
      <w:r w:rsidRPr="006A2D1A">
        <w:rPr>
          <w:spacing w:val="0"/>
          <w:rtl/>
        </w:rPr>
        <w:t xml:space="preserve"> حتی اگر از راه حرام باشد. دوا و درمان چنین مرضی</w:t>
      </w:r>
      <w:r w:rsidR="00797E80" w:rsidRPr="006A2D1A">
        <w:rPr>
          <w:spacing w:val="0"/>
          <w:rtl/>
        </w:rPr>
        <w:t>، توبه و بازگشت به سوی الله است؛</w:t>
      </w:r>
      <w:r w:rsidRPr="006A2D1A">
        <w:rPr>
          <w:spacing w:val="0"/>
          <w:rtl/>
        </w:rPr>
        <w:t xml:space="preserve"> از این‌رو رسول‌الله</w:t>
      </w:r>
      <w:r w:rsidRPr="006A2D1A">
        <w:rPr>
          <w:spacing w:val="0"/>
        </w:rPr>
        <w:sym w:font="AGA Arabesque" w:char="F072"/>
      </w:r>
      <w:r w:rsidRPr="006A2D1A">
        <w:rPr>
          <w:spacing w:val="0"/>
          <w:rtl/>
        </w:rPr>
        <w:t xml:space="preserve"> فرمود: «</w:t>
      </w:r>
      <w:r w:rsidR="0074140A" w:rsidRPr="006A2D1A">
        <w:rPr>
          <w:rFonts w:hAnsi="AGA Arabesque"/>
          <w:spacing w:val="0"/>
          <w:rtl/>
        </w:rPr>
        <w:t>و هرکس توبه نماید، الله</w:t>
      </w:r>
      <w:r w:rsidRPr="006A2D1A">
        <w:rPr>
          <w:rFonts w:hAnsi="AGA Arabesque"/>
          <w:spacing w:val="0"/>
          <w:rtl/>
        </w:rPr>
        <w:t xml:space="preserve"> توبه‌اش را مي‌پذيرد». آری! الله</w:t>
      </w:r>
      <w:r w:rsidRPr="006A2D1A">
        <w:rPr>
          <w:rFonts w:hAnsi="AGA Arabesque"/>
          <w:spacing w:val="0"/>
        </w:rPr>
        <w:sym w:font="AGA Arabesque" w:char="F059"/>
      </w:r>
      <w:r w:rsidRPr="006A2D1A">
        <w:rPr>
          <w:rFonts w:hAnsi="AGA Arabesque"/>
          <w:spacing w:val="0"/>
          <w:rtl/>
        </w:rPr>
        <w:t xml:space="preserve"> توبه‌ی هر توبه‌کننده‌ای را قبول می‌کند؛ اگرچه توبه‌اش در زمینه</w:t>
      </w:r>
      <w:r w:rsidR="00FB685A" w:rsidRPr="006A2D1A">
        <w:rPr>
          <w:rFonts w:hAnsi="AGA Arabesque"/>
          <w:spacing w:val="0"/>
          <w:rtl/>
        </w:rPr>
        <w:t>‌</w:t>
      </w:r>
      <w:r w:rsidRPr="006A2D1A">
        <w:rPr>
          <w:rFonts w:hAnsi="AGA Arabesque"/>
          <w:spacing w:val="0"/>
          <w:rtl/>
        </w:rPr>
        <w:t>ی نحوه‌ی کسب مال و ثروت باشد، باز هم الله توبه‌اش را می‌پذیرد.</w:t>
      </w:r>
    </w:p>
    <w:p w:rsidR="004C6507" w:rsidRPr="006A2D1A" w:rsidRDefault="004C6507" w:rsidP="009375A9">
      <w:pPr>
        <w:pStyle w:val="PlainText"/>
        <w:rPr>
          <w:spacing w:val="0"/>
          <w:rtl/>
        </w:rPr>
      </w:pPr>
      <w:r w:rsidRPr="006A2D1A">
        <w:rPr>
          <w:spacing w:val="0"/>
          <w:rtl/>
        </w:rPr>
        <w:t>و اما حدیث دوم، حدیث ابوهریره</w:t>
      </w:r>
      <w:r w:rsidRPr="006A2D1A">
        <w:rPr>
          <w:spacing w:val="0"/>
        </w:rPr>
        <w:sym w:font="AGA Arabesque" w:char="F074"/>
      </w:r>
      <w:r w:rsidRPr="006A2D1A">
        <w:rPr>
          <w:spacing w:val="0"/>
          <w:rtl/>
        </w:rPr>
        <w:t>؛ الله</w:t>
      </w:r>
      <w:r w:rsidRPr="006A2D1A">
        <w:rPr>
          <w:spacing w:val="0"/>
        </w:rPr>
        <w:sym w:font="AGA Arabesque" w:char="F059"/>
      </w:r>
      <w:r w:rsidRPr="006A2D1A">
        <w:rPr>
          <w:spacing w:val="0"/>
          <w:rtl/>
        </w:rPr>
        <w:t xml:space="preserve"> بدان سبب به این دو نفر می‌خندد که در دنیا، دشمنی و کینه‌ی شدیدی نسبت به ی</w:t>
      </w:r>
      <w:r w:rsidR="009375A9" w:rsidRPr="006A2D1A">
        <w:rPr>
          <w:rFonts w:hint="cs"/>
          <w:spacing w:val="0"/>
          <w:rtl/>
        </w:rPr>
        <w:t>کد</w:t>
      </w:r>
      <w:r w:rsidRPr="006A2D1A">
        <w:rPr>
          <w:spacing w:val="0"/>
          <w:rtl/>
        </w:rPr>
        <w:t>یگر داشته‌اند؛ به‌گونه‌ای که یکی از آن</w:t>
      </w:r>
      <w:r w:rsidR="00797E80" w:rsidRPr="006A2D1A">
        <w:rPr>
          <w:spacing w:val="0"/>
          <w:rtl/>
        </w:rPr>
        <w:t>‌ها، دیگری را به قتل رسانده است؛</w:t>
      </w:r>
      <w:r w:rsidRPr="006A2D1A">
        <w:rPr>
          <w:spacing w:val="0"/>
          <w:rtl/>
        </w:rPr>
        <w:t xml:space="preserve"> ولی خداوند</w:t>
      </w:r>
      <w:r w:rsidRPr="006A2D1A">
        <w:rPr>
          <w:spacing w:val="0"/>
        </w:rPr>
        <w:sym w:font="AGA Arabesque" w:char="F055"/>
      </w:r>
      <w:r w:rsidRPr="006A2D1A">
        <w:rPr>
          <w:spacing w:val="0"/>
          <w:rtl/>
        </w:rPr>
        <w:t xml:space="preserve"> کینه‌ی موجود در دل‌هایشان را دگرگون</w:t>
      </w:r>
      <w:r w:rsidR="00797E80" w:rsidRPr="006A2D1A">
        <w:rPr>
          <w:spacing w:val="0"/>
          <w:rtl/>
        </w:rPr>
        <w:t xml:space="preserve"> می‌سازد و آن را از میان می‌برد؛</w:t>
      </w:r>
      <w:r w:rsidRPr="006A2D1A">
        <w:rPr>
          <w:spacing w:val="0"/>
          <w:rtl/>
        </w:rPr>
        <w:t xml:space="preserve"> زیرا بهشتیان از هرگونه کینه و عداوتی که نسبت به ی</w:t>
      </w:r>
      <w:r w:rsidR="009375A9" w:rsidRPr="006A2D1A">
        <w:rPr>
          <w:rFonts w:hint="cs"/>
          <w:spacing w:val="0"/>
          <w:rtl/>
        </w:rPr>
        <w:t>کدی</w:t>
      </w:r>
      <w:r w:rsidRPr="006A2D1A">
        <w:rPr>
          <w:spacing w:val="0"/>
          <w:rtl/>
        </w:rPr>
        <w:t>گر داشته‌اند، پاک می‌شوند. همان‌طور که الله</w:t>
      </w:r>
      <w:r w:rsidRPr="006A2D1A">
        <w:rPr>
          <w:spacing w:val="0"/>
        </w:rPr>
        <w:sym w:font="AGA Arabesque" w:char="F059"/>
      </w:r>
      <w:r w:rsidRPr="006A2D1A">
        <w:rPr>
          <w:spacing w:val="0"/>
          <w:rtl/>
        </w:rPr>
        <w:t xml:space="preserve"> در توصیفشان می فرماید:</w:t>
      </w:r>
    </w:p>
    <w:p w:rsidR="004C6507" w:rsidRPr="006A2D1A" w:rsidRDefault="00F818D7" w:rsidP="00F818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وَنَزَع</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صُدُورِهِم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إِخ</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سُرُر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مُّتَقَ</w:t>
      </w:r>
      <w:r w:rsidRPr="006A2D1A">
        <w:rPr>
          <w:rFonts w:ascii="KFGQPC Uthmanic Script HAFS" w:hint="cs"/>
          <w:rtl/>
          <w:lang w:val="en-MY" w:eastAsia="en-MY" w:bidi="ar-SA"/>
        </w:rPr>
        <w:t>ٰ</w:t>
      </w:r>
      <w:r w:rsidRPr="006A2D1A">
        <w:rPr>
          <w:rFonts w:ascii="KFGQPC Uthmanic Script HAFS" w:hint="eastAsia"/>
          <w:rtl/>
          <w:lang w:val="en-MY" w:eastAsia="en-MY" w:bidi="ar-SA"/>
        </w:rPr>
        <w:t>بِلِينَ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٤٧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الحجر</w:t>
      </w:r>
      <w:r w:rsidRPr="006A2D1A">
        <w:rPr>
          <w:rStyle w:val="Char7"/>
          <w:rtl/>
        </w:rPr>
        <w:t xml:space="preserve">: </w:t>
      </w:r>
      <w:r w:rsidRPr="006A2D1A">
        <w:rPr>
          <w:rStyle w:val="Char7"/>
          <w:rFonts w:hint="cs"/>
          <w:rtl/>
        </w:rPr>
        <w:t>٤٧</w:t>
      </w:r>
      <w:r w:rsidRPr="006A2D1A">
        <w:rPr>
          <w:rStyle w:val="Char7"/>
          <w:rtl/>
        </w:rPr>
        <w:t>]</w:t>
      </w:r>
      <w:r w:rsidRPr="006A2D1A">
        <w:rPr>
          <w:rFonts w:ascii="KFGQPC Uthman Taha Naskh" w:cs="KFGQPC Uthman Taha Naskh"/>
          <w:rtl/>
          <w:lang w:val="en-MY" w:eastAsia="en-MY" w:bidi="ar-SA"/>
        </w:rPr>
        <w:t xml:space="preserve"> </w:t>
      </w:r>
    </w:p>
    <w:p w:rsidR="004C6507" w:rsidRPr="006A2D1A" w:rsidRDefault="004C6507" w:rsidP="00167AB1">
      <w:pPr>
        <w:pStyle w:val="a2"/>
        <w:rPr>
          <w:spacing w:val="0"/>
          <w:rtl/>
          <w:lang w:bidi="ar-SA"/>
        </w:rPr>
      </w:pPr>
      <w:r w:rsidRPr="006A2D1A">
        <w:rPr>
          <w:spacing w:val="0"/>
          <w:rtl/>
          <w:lang w:bidi="ar-SA"/>
        </w:rPr>
        <w:t>و کینه‌ای را که در سینه‌هایشان هست، بیرون می‌کشیم و برادروار بر تخت‌هایی روب</w:t>
      </w:r>
      <w:r w:rsidR="00EC7C42" w:rsidRPr="006A2D1A">
        <w:rPr>
          <w:spacing w:val="0"/>
          <w:rtl/>
          <w:lang w:bidi="ar-SA"/>
        </w:rPr>
        <w:t>ه‌</w:t>
      </w:r>
      <w:r w:rsidRPr="006A2D1A">
        <w:rPr>
          <w:spacing w:val="0"/>
          <w:rtl/>
          <w:lang w:bidi="ar-SA"/>
        </w:rPr>
        <w:t>روی یک</w:t>
      </w:r>
      <w:r w:rsidR="00274834" w:rsidRPr="006A2D1A">
        <w:rPr>
          <w:spacing w:val="0"/>
          <w:rtl/>
          <w:lang w:bidi="ar-SA"/>
        </w:rPr>
        <w:t>‌</w:t>
      </w:r>
      <w:r w:rsidRPr="006A2D1A">
        <w:rPr>
          <w:spacing w:val="0"/>
          <w:rtl/>
          <w:lang w:bidi="ar-SA"/>
        </w:rPr>
        <w:t>دیگر قرار دارند.</w:t>
      </w:r>
    </w:p>
    <w:p w:rsidR="004C6507" w:rsidRPr="006A2D1A" w:rsidRDefault="004C6507" w:rsidP="00167AB1">
      <w:pPr>
        <w:pStyle w:val="PlainText"/>
        <w:rPr>
          <w:spacing w:val="0"/>
          <w:rtl/>
        </w:rPr>
      </w:pPr>
      <w:r w:rsidRPr="006A2D1A">
        <w:rPr>
          <w:spacing w:val="0"/>
          <w:rtl/>
        </w:rPr>
        <w:t xml:space="preserve">  </w:t>
      </w:r>
      <w:r w:rsidR="00B9729F" w:rsidRPr="006A2D1A">
        <w:rPr>
          <w:spacing w:val="0"/>
          <w:rtl/>
        </w:rPr>
        <w:t>از این حدیث</w:t>
      </w:r>
      <w:r w:rsidR="00797E80" w:rsidRPr="006A2D1A">
        <w:rPr>
          <w:spacing w:val="0"/>
          <w:rtl/>
        </w:rPr>
        <w:t>، چنین درمی‌یابیم که وقتی کافری</w:t>
      </w:r>
      <w:r w:rsidR="00B9729F" w:rsidRPr="006A2D1A">
        <w:rPr>
          <w:spacing w:val="0"/>
          <w:rtl/>
        </w:rPr>
        <w:t xml:space="preserve"> از کفرش توبه کند، حتی اگر مسلمانی را کشته باشد، خداوند</w:t>
      </w:r>
      <w:r w:rsidR="00B9729F" w:rsidRPr="006A2D1A">
        <w:rPr>
          <w:spacing w:val="0"/>
        </w:rPr>
        <w:sym w:font="AGA Arabesque" w:char="F055"/>
      </w:r>
      <w:r w:rsidR="00797E80" w:rsidRPr="006A2D1A">
        <w:rPr>
          <w:spacing w:val="0"/>
          <w:rtl/>
        </w:rPr>
        <w:t xml:space="preserve"> </w:t>
      </w:r>
      <w:r w:rsidR="00B9729F" w:rsidRPr="006A2D1A">
        <w:rPr>
          <w:spacing w:val="0"/>
          <w:rtl/>
        </w:rPr>
        <w:t>توبه‌اش را می‌پذیرد</w:t>
      </w:r>
      <w:r w:rsidR="00797E80" w:rsidRPr="006A2D1A">
        <w:rPr>
          <w:spacing w:val="0"/>
          <w:rtl/>
        </w:rPr>
        <w:t>؛</w:t>
      </w:r>
      <w:r w:rsidR="00B9729F" w:rsidRPr="006A2D1A">
        <w:rPr>
          <w:spacing w:val="0"/>
          <w:rtl/>
        </w:rPr>
        <w:t xml:space="preserve"> زیرا پذیرش اسلام، همه‌ی گناهان گذشته‌ی هر تازه‌مسلمانی را از میان می‌برد.</w:t>
      </w:r>
    </w:p>
    <w:p w:rsidR="00BF2D10" w:rsidRPr="006A2D1A" w:rsidRDefault="00BF2D10" w:rsidP="007C0E84">
      <w:pPr>
        <w:pStyle w:val="PlainText"/>
        <w:ind w:firstLine="0"/>
        <w:jc w:val="center"/>
        <w:rPr>
          <w:spacing w:val="0"/>
          <w:rtl/>
        </w:rPr>
      </w:pPr>
      <w:r w:rsidRPr="006A2D1A">
        <w:rPr>
          <w:spacing w:val="0"/>
          <w:rtl/>
        </w:rPr>
        <w:t>***</w:t>
      </w:r>
    </w:p>
    <w:p w:rsidR="001D0739" w:rsidRPr="006A2D1A" w:rsidRDefault="001D0739" w:rsidP="00167AB1">
      <w:pPr>
        <w:pStyle w:val="PlainText"/>
        <w:jc w:val="center"/>
        <w:rPr>
          <w:spacing w:val="0"/>
          <w:rtl/>
        </w:rPr>
        <w:sectPr w:rsidR="001D0739" w:rsidRPr="006A2D1A" w:rsidSect="000B65E0">
          <w:headerReference w:type="default" r:id="rId20"/>
          <w:footnotePr>
            <w:numRestart w:val="eachPage"/>
          </w:footnotePr>
          <w:type w:val="oddPage"/>
          <w:pgSz w:w="11906" w:h="16838" w:code="9"/>
          <w:pgMar w:top="737" w:right="2381" w:bottom="3969" w:left="2381" w:header="737" w:footer="3969" w:gutter="0"/>
          <w:cols w:space="720"/>
          <w:titlePg/>
          <w:bidi/>
          <w:rtlGutter/>
          <w:docGrid w:linePitch="360"/>
        </w:sectPr>
      </w:pPr>
    </w:p>
    <w:p w:rsidR="00B9729F" w:rsidRPr="006A2D1A" w:rsidRDefault="006D4E99" w:rsidP="00167AB1">
      <w:pPr>
        <w:pStyle w:val="a"/>
        <w:rPr>
          <w:rtl/>
          <w:lang w:bidi="ar-SA"/>
        </w:rPr>
      </w:pPr>
      <w:bookmarkStart w:id="23" w:name="_Toc322030957"/>
      <w:r w:rsidRPr="006A2D1A">
        <w:rPr>
          <w:rFonts w:ascii="Traditional Arabic"/>
          <w:rtl/>
          <w:lang w:bidi="ar-SA"/>
        </w:rPr>
        <w:lastRenderedPageBreak/>
        <w:t>3</w:t>
      </w:r>
      <w:r w:rsidR="00AE78F4" w:rsidRPr="006A2D1A">
        <w:rPr>
          <w:rtl/>
          <w:lang w:bidi="ar-SA"/>
        </w:rPr>
        <w:t xml:space="preserve">- </w:t>
      </w:r>
      <w:r w:rsidR="00EF324F" w:rsidRPr="006A2D1A">
        <w:rPr>
          <w:rtl/>
          <w:lang w:bidi="ar-SA"/>
        </w:rPr>
        <w:t xml:space="preserve"> </w:t>
      </w:r>
      <w:r w:rsidR="00AE78F4" w:rsidRPr="006A2D1A">
        <w:rPr>
          <w:rtl/>
          <w:lang w:bidi="ar-SA"/>
        </w:rPr>
        <w:t>باب: صبر</w:t>
      </w:r>
      <w:bookmarkEnd w:id="23"/>
    </w:p>
    <w:p w:rsidR="00AE78F4" w:rsidRPr="006A2D1A" w:rsidRDefault="00AE78F4" w:rsidP="00167AB1">
      <w:pPr>
        <w:pStyle w:val="PlainText"/>
        <w:rPr>
          <w:spacing w:val="0"/>
          <w:rtl/>
        </w:rPr>
      </w:pPr>
      <w:r w:rsidRPr="006A2D1A">
        <w:rPr>
          <w:spacing w:val="0"/>
          <w:rtl/>
        </w:rPr>
        <w:t>الله متعال می‌فرماید:</w:t>
      </w:r>
    </w:p>
    <w:p w:rsidR="00AE78F4" w:rsidRPr="006A2D1A" w:rsidRDefault="00851906" w:rsidP="0085190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بِرُواْ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وَصَابِرُواْ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٢٠٠</w:t>
      </w:r>
      <w:r w:rsidRPr="006A2D1A">
        <w:rPr>
          <w:rStyle w:val="Char7"/>
          <w:rtl/>
        </w:rPr>
        <w:t>]</w:t>
      </w:r>
      <w:r w:rsidRPr="006A2D1A">
        <w:rPr>
          <w:rFonts w:ascii="KFGQPC Uthman Taha Naskh" w:cs="KFGQPC Uthman Taha Naskh"/>
          <w:rtl/>
          <w:lang w:val="en-MY" w:eastAsia="en-MY" w:bidi="ar-SA"/>
        </w:rPr>
        <w:t xml:space="preserve">  </w:t>
      </w:r>
      <w:r w:rsidR="001D0739" w:rsidRPr="006A2D1A">
        <w:rPr>
          <w:rtl/>
          <w:lang w:bidi="ar-SA"/>
        </w:rPr>
        <w:tab/>
      </w:r>
      <w:r w:rsidR="00797E80" w:rsidRPr="006A2D1A">
        <w:rPr>
          <w:rtl/>
          <w:lang w:bidi="ar-SA"/>
        </w:rPr>
        <w:t xml:space="preserve"> </w:t>
      </w:r>
    </w:p>
    <w:p w:rsidR="00AE78F4" w:rsidRPr="006A2D1A" w:rsidRDefault="00AE78F4" w:rsidP="00167AB1">
      <w:pPr>
        <w:pStyle w:val="a2"/>
        <w:rPr>
          <w:spacing w:val="0"/>
          <w:rtl/>
          <w:lang w:bidi="ar-SA"/>
        </w:rPr>
      </w:pPr>
      <w:r w:rsidRPr="006A2D1A">
        <w:rPr>
          <w:spacing w:val="0"/>
          <w:rtl/>
          <w:lang w:bidi="ar-SA"/>
        </w:rPr>
        <w:t xml:space="preserve"> ای مومنان! شکیبایی کنید و پایداری نمایید.</w:t>
      </w:r>
    </w:p>
    <w:p w:rsidR="00AE78F4" w:rsidRPr="006A2D1A" w:rsidRDefault="00AE78F4" w:rsidP="00167AB1">
      <w:pPr>
        <w:pStyle w:val="PlainText"/>
        <w:ind w:left="906" w:firstLine="0"/>
        <w:rPr>
          <w:rFonts w:cs="B Mitra"/>
          <w:spacing w:val="0"/>
          <w:sz w:val="24"/>
          <w:szCs w:val="24"/>
          <w:rtl/>
        </w:rPr>
      </w:pPr>
    </w:p>
    <w:p w:rsidR="00AE78F4" w:rsidRPr="006A2D1A" w:rsidRDefault="000C32E2" w:rsidP="000C32E2">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وَلَنَب</w:t>
      </w:r>
      <w:r w:rsidRPr="006A2D1A">
        <w:rPr>
          <w:rFonts w:ascii="KFGQPC Uthmanic Script HAFS" w:hint="cs"/>
          <w:rtl/>
          <w:lang w:val="en-MY" w:eastAsia="en-MY" w:bidi="ar-SA"/>
        </w:rPr>
        <w:t>ۡ</w:t>
      </w:r>
      <w:r w:rsidRPr="006A2D1A">
        <w:rPr>
          <w:rFonts w:ascii="KFGQPC Uthmanic Script HAFS" w:hint="eastAsia"/>
          <w:rtl/>
          <w:lang w:val="en-MY" w:eastAsia="en-MY" w:bidi="ar-SA"/>
        </w:rPr>
        <w:t>لُوَنَّكُم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خَو</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جُوعِ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وَنَق</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أَنفُسِ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لثَّمَرَ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وَبَشِّرِ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١٥٥</w:t>
      </w:r>
      <w:r w:rsidRPr="006A2D1A">
        <w:rPr>
          <w:rStyle w:val="Char7"/>
          <w:rtl/>
        </w:rPr>
        <w:t>]</w:t>
      </w:r>
      <w:r w:rsidRPr="006A2D1A">
        <w:rPr>
          <w:rFonts w:ascii="KFGQPC Uthman Taha Naskh" w:cs="KFGQPC Uthman Taha Naskh"/>
          <w:rtl/>
          <w:lang w:val="en-MY" w:eastAsia="en-MY" w:bidi="ar-SA"/>
        </w:rPr>
        <w:t xml:space="preserve">    </w:t>
      </w:r>
      <w:r w:rsidR="00AE78F4" w:rsidRPr="006A2D1A">
        <w:rPr>
          <w:rtl/>
          <w:lang w:bidi="ar-SA"/>
        </w:rPr>
        <w:t xml:space="preserve"> </w:t>
      </w:r>
      <w:r w:rsidR="001D0739" w:rsidRPr="006A2D1A">
        <w:rPr>
          <w:rtl/>
          <w:lang w:bidi="ar-SA"/>
        </w:rPr>
        <w:tab/>
      </w:r>
    </w:p>
    <w:p w:rsidR="00AE78F4" w:rsidRPr="006A2D1A" w:rsidRDefault="00AE78F4" w:rsidP="00167AB1">
      <w:pPr>
        <w:pStyle w:val="a2"/>
        <w:rPr>
          <w:spacing w:val="0"/>
          <w:rtl/>
          <w:lang w:bidi="ar-SA"/>
        </w:rPr>
      </w:pPr>
      <w:r w:rsidRPr="006A2D1A">
        <w:rPr>
          <w:spacing w:val="0"/>
          <w:rtl/>
          <w:lang w:bidi="ar-SA"/>
        </w:rPr>
        <w:t>ما، به‌طور قطع شما را با اموری (مثل) ترس، گرسنگی، به وجود آمدن نقص در اموال و نیز با مصیبت</w:t>
      </w:r>
      <w:r w:rsidRPr="006A2D1A">
        <w:rPr>
          <w:spacing w:val="0"/>
          <w:rtl/>
          <w:lang w:bidi="ar-SA"/>
        </w:rPr>
        <w:softHyphen/>
        <w:t>های جانی و کاهش محصولات، آزمایش می</w:t>
      </w:r>
      <w:r w:rsidRPr="006A2D1A">
        <w:rPr>
          <w:spacing w:val="0"/>
          <w:rtl/>
          <w:lang w:bidi="ar-SA"/>
        </w:rPr>
        <w:softHyphen/>
        <w:t>کنیم. و به صابران مژده بده.</w:t>
      </w:r>
    </w:p>
    <w:p w:rsidR="00AE78F4" w:rsidRPr="006A2D1A" w:rsidRDefault="00AE78F4" w:rsidP="00167AB1">
      <w:pPr>
        <w:ind w:left="906" w:firstLine="0"/>
        <w:rPr>
          <w:rFonts w:cs="B Mitra"/>
          <w:spacing w:val="0"/>
          <w:sz w:val="24"/>
          <w:szCs w:val="24"/>
          <w:rtl/>
          <w:lang w:bidi="ar-SA"/>
        </w:rPr>
      </w:pPr>
    </w:p>
    <w:p w:rsidR="00AE78F4" w:rsidRPr="006A2D1A" w:rsidRDefault="0052570B" w:rsidP="0052570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يُوَفَّى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حِسَاب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الزمر</w:t>
      </w:r>
      <w:r w:rsidRPr="006A2D1A">
        <w:rPr>
          <w:rStyle w:val="Char7"/>
          <w:rtl/>
        </w:rPr>
        <w:t xml:space="preserve">: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p>
    <w:p w:rsidR="00AE78F4" w:rsidRPr="006A2D1A" w:rsidRDefault="00AE78F4" w:rsidP="00167AB1">
      <w:pPr>
        <w:pStyle w:val="a2"/>
        <w:rPr>
          <w:spacing w:val="0"/>
          <w:rtl/>
          <w:lang w:bidi="ar-SA"/>
        </w:rPr>
      </w:pPr>
      <w:r w:rsidRPr="006A2D1A">
        <w:rPr>
          <w:spacing w:val="0"/>
          <w:rtl/>
          <w:lang w:bidi="ar-SA"/>
        </w:rPr>
        <w:t>جز این نیست که بردباران، پاداش خویش را کامل و بدون حساب دریافت می‌کنند.</w:t>
      </w:r>
    </w:p>
    <w:p w:rsidR="00AE78F4" w:rsidRPr="006A2D1A" w:rsidRDefault="00AE78F4" w:rsidP="00167AB1">
      <w:pPr>
        <w:pStyle w:val="PlainText"/>
        <w:ind w:left="906" w:firstLine="0"/>
        <w:rPr>
          <w:rFonts w:cs="B Mitra"/>
          <w:spacing w:val="0"/>
          <w:sz w:val="24"/>
          <w:szCs w:val="24"/>
          <w:rtl/>
        </w:rPr>
      </w:pPr>
    </w:p>
    <w:p w:rsidR="00AE78F4" w:rsidRPr="006A2D1A" w:rsidRDefault="0052570B" w:rsidP="0052570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وَغَفَرَ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عَز</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أُمُورِ</w:t>
      </w:r>
      <w:r w:rsidRPr="006A2D1A">
        <w:rPr>
          <w:rFonts w:ascii="KFGQPC Uthmanic Script HAFS"/>
          <w:rtl/>
          <w:lang w:val="en-MY" w:eastAsia="en-MY" w:bidi="ar-SA"/>
        </w:rPr>
        <w:t xml:space="preserve"> </w:t>
      </w:r>
      <w:r w:rsidRPr="006A2D1A">
        <w:rPr>
          <w:rFonts w:ascii="KFGQPC Uthmanic Script HAFS" w:hint="cs"/>
          <w:rtl/>
          <w:lang w:val="en-MY" w:eastAsia="en-MY" w:bidi="ar-SA"/>
        </w:rPr>
        <w:t>٤٣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٤٣</w:t>
      </w:r>
      <w:r w:rsidRPr="006A2D1A">
        <w:rPr>
          <w:rStyle w:val="Char7"/>
          <w:rtl/>
        </w:rPr>
        <w:t>]</w:t>
      </w:r>
      <w:r w:rsidRPr="006A2D1A">
        <w:rPr>
          <w:rFonts w:ascii="KFGQPC Uthman Taha Naskh" w:cs="KFGQPC Uthman Taha Naskh"/>
          <w:rtl/>
          <w:lang w:val="en-MY" w:eastAsia="en-MY" w:bidi="ar-SA"/>
        </w:rPr>
        <w:t xml:space="preserve"> </w:t>
      </w:r>
    </w:p>
    <w:p w:rsidR="00AE78F4" w:rsidRPr="006A2D1A" w:rsidRDefault="00AE78F4" w:rsidP="00167AB1">
      <w:pPr>
        <w:pStyle w:val="a2"/>
        <w:rPr>
          <w:spacing w:val="0"/>
          <w:rtl/>
          <w:lang w:bidi="ar-SA"/>
        </w:rPr>
      </w:pPr>
      <w:r w:rsidRPr="006A2D1A">
        <w:rPr>
          <w:spacing w:val="0"/>
          <w:rtl/>
          <w:lang w:bidi="ar-SA"/>
        </w:rPr>
        <w:t xml:space="preserve">و هرکس بردباری ورزد و درگذرد، بداند که چنین روی‌کردی از کارهای بس بزرگ است. </w:t>
      </w:r>
    </w:p>
    <w:p w:rsidR="00AE78F4" w:rsidRPr="006A2D1A" w:rsidRDefault="00AE78F4" w:rsidP="00167AB1">
      <w:pPr>
        <w:ind w:left="906" w:firstLine="0"/>
        <w:rPr>
          <w:rFonts w:cs="B Mitra"/>
          <w:spacing w:val="0"/>
          <w:sz w:val="24"/>
          <w:szCs w:val="24"/>
          <w:rtl/>
          <w:lang w:bidi="ar-SA"/>
        </w:rPr>
      </w:pPr>
    </w:p>
    <w:p w:rsidR="00AE78F4" w:rsidRPr="006A2D1A" w:rsidRDefault="0052570B" w:rsidP="0052570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تَعِينُواْ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لصَّب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١٥٣</w:t>
      </w:r>
      <w:r w:rsidRPr="006A2D1A">
        <w:rPr>
          <w:rStyle w:val="Char7"/>
          <w:rtl/>
        </w:rPr>
        <w:t>]</w:t>
      </w:r>
      <w:r w:rsidRPr="006A2D1A">
        <w:rPr>
          <w:rFonts w:ascii="KFGQPC Uthman Taha Naskh" w:cs="KFGQPC Uthman Taha Naskh"/>
          <w:rtl/>
          <w:lang w:val="en-MY" w:eastAsia="en-MY" w:bidi="ar-SA"/>
        </w:rPr>
        <w:t xml:space="preserve">  </w:t>
      </w:r>
    </w:p>
    <w:p w:rsidR="00AE78F4" w:rsidRPr="006A2D1A" w:rsidRDefault="00AE78F4" w:rsidP="00167AB1">
      <w:pPr>
        <w:pStyle w:val="a2"/>
        <w:rPr>
          <w:spacing w:val="0"/>
          <w:rtl/>
          <w:lang w:bidi="ar-SA"/>
        </w:rPr>
      </w:pPr>
      <w:r w:rsidRPr="006A2D1A">
        <w:rPr>
          <w:spacing w:val="0"/>
          <w:rtl/>
          <w:lang w:bidi="ar-SA"/>
        </w:rPr>
        <w:t>ای کسانی که ایمان آورده</w:t>
      </w:r>
      <w:r w:rsidRPr="006A2D1A">
        <w:rPr>
          <w:spacing w:val="0"/>
          <w:rtl/>
          <w:lang w:bidi="ar-SA"/>
        </w:rPr>
        <w:softHyphen/>
        <w:t>اید! به وسیله</w:t>
      </w:r>
      <w:r w:rsidRPr="006A2D1A">
        <w:rPr>
          <w:spacing w:val="0"/>
          <w:rtl/>
          <w:lang w:bidi="ar-SA"/>
        </w:rPr>
        <w:softHyphen/>
        <w:t>ی صبر و نماز کمک بگیرید؛ همانا الله با صابران است.</w:t>
      </w:r>
    </w:p>
    <w:p w:rsidR="00012EB1" w:rsidRPr="006A2D1A" w:rsidRDefault="00012EB1" w:rsidP="00167AB1">
      <w:pPr>
        <w:pStyle w:val="PlainText"/>
        <w:ind w:left="906" w:firstLine="0"/>
        <w:rPr>
          <w:rFonts w:cs="B Mitra"/>
          <w:spacing w:val="0"/>
          <w:sz w:val="24"/>
          <w:szCs w:val="24"/>
          <w:rtl/>
        </w:rPr>
      </w:pPr>
    </w:p>
    <w:p w:rsidR="00012EB1" w:rsidRPr="006A2D1A" w:rsidRDefault="0052570B" w:rsidP="0052570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وَلَنَب</w:t>
      </w:r>
      <w:r w:rsidRPr="006A2D1A">
        <w:rPr>
          <w:rFonts w:ascii="KFGQPC Uthmanic Script HAFS" w:hint="cs"/>
          <w:rtl/>
          <w:lang w:val="en-MY" w:eastAsia="en-MY" w:bidi="ar-SA"/>
        </w:rPr>
        <w:t>ۡ</w:t>
      </w:r>
      <w:r w:rsidRPr="006A2D1A">
        <w:rPr>
          <w:rFonts w:ascii="KFGQPC Uthmanic Script HAFS" w:hint="eastAsia"/>
          <w:rtl/>
          <w:lang w:val="en-MY" w:eastAsia="en-MY" w:bidi="ar-SA"/>
        </w:rPr>
        <w:t>لُوَنَّكُم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هِدِينَ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p>
    <w:p w:rsidR="00AE78F4" w:rsidRPr="006A2D1A" w:rsidRDefault="00012EB1" w:rsidP="00167AB1">
      <w:pPr>
        <w:pStyle w:val="a2"/>
        <w:rPr>
          <w:spacing w:val="0"/>
          <w:rtl/>
          <w:lang w:bidi="ar-SA"/>
        </w:rPr>
      </w:pPr>
      <w:r w:rsidRPr="006A2D1A">
        <w:rPr>
          <w:spacing w:val="0"/>
          <w:rtl/>
          <w:lang w:bidi="ar-SA"/>
        </w:rPr>
        <w:t>و به‌طور ‌قطع شما را می‌آزماییم تا مجاهدان و صابران را از میان شما مشخص کنیم</w:t>
      </w:r>
      <w:r w:rsidR="007160F7" w:rsidRPr="006A2D1A">
        <w:rPr>
          <w:spacing w:val="0"/>
          <w:rtl/>
          <w:lang w:bidi="ar-SA"/>
        </w:rPr>
        <w:t>.</w:t>
      </w:r>
    </w:p>
    <w:p w:rsidR="00AE78F4" w:rsidRPr="006A2D1A" w:rsidRDefault="00012EB1" w:rsidP="00167AB1">
      <w:pPr>
        <w:pStyle w:val="PlainText"/>
        <w:rPr>
          <w:spacing w:val="0"/>
          <w:sz w:val="26"/>
          <w:szCs w:val="26"/>
          <w:rtl/>
        </w:rPr>
      </w:pPr>
      <w:r w:rsidRPr="006A2D1A">
        <w:rPr>
          <w:spacing w:val="0"/>
          <w:sz w:val="26"/>
          <w:szCs w:val="26"/>
          <w:rtl/>
        </w:rPr>
        <w:t>آیات فراوان و مشهوری در‌باره‌ی امر به صبر و فضیلت آن وجود دارد.</w:t>
      </w:r>
    </w:p>
    <w:p w:rsidR="00012EB1" w:rsidRPr="006A2D1A" w:rsidRDefault="006A2D1A" w:rsidP="006A2D1A">
      <w:pPr>
        <w:pStyle w:val="PlainText"/>
        <w:ind w:firstLine="0"/>
        <w:jc w:val="center"/>
        <w:rPr>
          <w:b/>
          <w:bCs/>
          <w:spacing w:val="0"/>
          <w:sz w:val="32"/>
          <w:szCs w:val="32"/>
          <w:rtl/>
        </w:rPr>
      </w:pPr>
      <w:r w:rsidRPr="006A2D1A">
        <w:rPr>
          <w:b/>
          <w:bCs/>
          <w:spacing w:val="0"/>
          <w:sz w:val="32"/>
          <w:szCs w:val="32"/>
          <w:rtl/>
        </w:rPr>
        <w:lastRenderedPageBreak/>
        <w:t>شرح</w:t>
      </w:r>
    </w:p>
    <w:p w:rsidR="00012EB1" w:rsidRPr="006A2D1A" w:rsidRDefault="00012EB1" w:rsidP="00167AB1">
      <w:pPr>
        <w:pStyle w:val="PlainText"/>
        <w:rPr>
          <w:spacing w:val="0"/>
          <w:rtl/>
        </w:rPr>
      </w:pPr>
      <w:r w:rsidRPr="006A2D1A">
        <w:rPr>
          <w:spacing w:val="0"/>
          <w:rtl/>
        </w:rPr>
        <w:t>صبر در لغت، به معنای حبس (بازداشتن) است و در شریعت به حبس نفس در برابر سه مورد اطلاق می‌شود:</w:t>
      </w:r>
    </w:p>
    <w:p w:rsidR="00AE78F4" w:rsidRPr="006A2D1A" w:rsidRDefault="00012EB1" w:rsidP="00167AB1">
      <w:pPr>
        <w:pStyle w:val="PlainText"/>
        <w:rPr>
          <w:spacing w:val="0"/>
          <w:rtl/>
        </w:rPr>
      </w:pPr>
      <w:r w:rsidRPr="006A2D1A">
        <w:rPr>
          <w:spacing w:val="0"/>
          <w:rtl/>
        </w:rPr>
        <w:t>اول: حبس نفس یا پایداری بر اطاعت الله. دوم: حبس نفس یا</w:t>
      </w:r>
      <w:r w:rsidR="009375A9" w:rsidRPr="006A2D1A">
        <w:rPr>
          <w:spacing w:val="0"/>
          <w:rtl/>
        </w:rPr>
        <w:t xml:space="preserve"> خویشتن‌داری در برابر محرمات ال</w:t>
      </w:r>
      <w:r w:rsidRPr="006A2D1A">
        <w:rPr>
          <w:spacing w:val="0"/>
          <w:rtl/>
        </w:rPr>
        <w:t xml:space="preserve">هی. و سوم: </w:t>
      </w:r>
      <w:r w:rsidR="00FE15C4" w:rsidRPr="006A2D1A">
        <w:rPr>
          <w:spacing w:val="0"/>
          <w:rtl/>
        </w:rPr>
        <w:t>حبس نفس یا بردباری در برابر مشیت‌های تلخ و ناگوار پروردگار.</w:t>
      </w:r>
    </w:p>
    <w:p w:rsidR="00FE15C4" w:rsidRPr="006A2D1A" w:rsidRDefault="00FE15C4" w:rsidP="00167AB1">
      <w:pPr>
        <w:pStyle w:val="PlainText"/>
        <w:rPr>
          <w:spacing w:val="0"/>
          <w:rtl/>
        </w:rPr>
      </w:pPr>
      <w:r w:rsidRPr="006A2D1A">
        <w:rPr>
          <w:spacing w:val="0"/>
          <w:rtl/>
        </w:rPr>
        <w:t>این‌ها، ان</w:t>
      </w:r>
      <w:r w:rsidR="00970B21" w:rsidRPr="006A2D1A">
        <w:rPr>
          <w:spacing w:val="0"/>
          <w:rtl/>
        </w:rPr>
        <w:t>واع صبر و شکیبایی هستند که علما</w:t>
      </w:r>
      <w:r w:rsidRPr="006A2D1A">
        <w:rPr>
          <w:spacing w:val="0"/>
          <w:rtl/>
        </w:rPr>
        <w:t xml:space="preserve"> ذکر کرده‌اند. نوع اول، این است که انسان بر اطاعت الله، پا</w:t>
      </w:r>
      <w:r w:rsidR="00970B21" w:rsidRPr="006A2D1A">
        <w:rPr>
          <w:spacing w:val="0"/>
          <w:rtl/>
        </w:rPr>
        <w:t>یداری ورزد؛</w:t>
      </w:r>
      <w:r w:rsidRPr="006A2D1A">
        <w:rPr>
          <w:spacing w:val="0"/>
          <w:rtl/>
        </w:rPr>
        <w:t xml:space="preserve"> زیرا اطاعت و بندگی بر نفس انسان، سنگین و دشوار است و همین‌طور برای ج</w:t>
      </w:r>
      <w:r w:rsidR="00970B21" w:rsidRPr="006A2D1A">
        <w:rPr>
          <w:spacing w:val="0"/>
          <w:rtl/>
        </w:rPr>
        <w:t>سم و کالبد آدمی، ناگوار می‌باشد؛</w:t>
      </w:r>
      <w:r w:rsidRPr="006A2D1A">
        <w:rPr>
          <w:spacing w:val="0"/>
          <w:rtl/>
        </w:rPr>
        <w:t xml:space="preserve"> به‌گونه‌ای که باعث خستگی جسمی می‌شود و از جنبه‌ی مادی نیز سختی‌هایی در برخی از عبادت‌ها وجود دارد؛‌ مثل زکات و حج. از این‌رو عبادت، به‌طور عادی بر جسم و نفس انسان، ناگوار و مشقت‌بار می‌باشد و به همین خاطر نیازمند صبر و پایداری و تحمل رنج و سختی</w:t>
      </w:r>
      <w:r w:rsidR="00970B21" w:rsidRPr="006A2D1A">
        <w:rPr>
          <w:spacing w:val="0"/>
          <w:rtl/>
        </w:rPr>
        <w:t>‌</w:t>
      </w:r>
      <w:r w:rsidRPr="006A2D1A">
        <w:rPr>
          <w:spacing w:val="0"/>
          <w:rtl/>
        </w:rPr>
        <w:t>ست. الله متعال می‌فرماید:</w:t>
      </w:r>
    </w:p>
    <w:p w:rsidR="00FE15C4" w:rsidRPr="006A2D1A" w:rsidRDefault="0052570B" w:rsidP="0052570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بِرُواْ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وَصَابِرُواْ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٢٠٠</w:t>
      </w:r>
      <w:r w:rsidRPr="006A2D1A">
        <w:rPr>
          <w:rStyle w:val="Char7"/>
          <w:rtl/>
        </w:rPr>
        <w:t>]</w:t>
      </w:r>
      <w:r w:rsidRPr="006A2D1A">
        <w:rPr>
          <w:rFonts w:ascii="KFGQPC Uthman Taha Naskh" w:cs="KFGQPC Uthman Taha Naskh"/>
          <w:rtl/>
          <w:lang w:val="en-MY" w:eastAsia="en-MY" w:bidi="ar-SA"/>
        </w:rPr>
        <w:t xml:space="preserve"> </w:t>
      </w:r>
    </w:p>
    <w:p w:rsidR="00FE15C4" w:rsidRPr="006A2D1A" w:rsidRDefault="00FE15C4" w:rsidP="00167AB1">
      <w:pPr>
        <w:pStyle w:val="a2"/>
        <w:rPr>
          <w:spacing w:val="0"/>
          <w:rtl/>
          <w:lang w:bidi="ar-SA"/>
        </w:rPr>
      </w:pPr>
      <w:r w:rsidRPr="006A2D1A">
        <w:rPr>
          <w:spacing w:val="0"/>
          <w:rtl/>
          <w:lang w:bidi="ar-SA"/>
        </w:rPr>
        <w:t xml:space="preserve"> ای مومنان! شکیبایی کنید و پایداری نمایید.</w:t>
      </w:r>
    </w:p>
    <w:p w:rsidR="00F66088" w:rsidRPr="006A2D1A" w:rsidRDefault="00FE15C4" w:rsidP="00167AB1">
      <w:pPr>
        <w:pStyle w:val="PlainText"/>
        <w:rPr>
          <w:spacing w:val="0"/>
          <w:rtl/>
        </w:rPr>
      </w:pPr>
      <w:r w:rsidRPr="006A2D1A">
        <w:rPr>
          <w:spacing w:val="0"/>
          <w:rtl/>
        </w:rPr>
        <w:t xml:space="preserve">نوع دوم صبر، این است که </w:t>
      </w:r>
      <w:r w:rsidR="009375A9" w:rsidRPr="006A2D1A">
        <w:rPr>
          <w:spacing w:val="0"/>
          <w:rtl/>
        </w:rPr>
        <w:t>انسان در برابر محرمات ال</w:t>
      </w:r>
      <w:r w:rsidR="00970B21" w:rsidRPr="006A2D1A">
        <w:rPr>
          <w:spacing w:val="0"/>
          <w:rtl/>
        </w:rPr>
        <w:t>هی</w:t>
      </w:r>
      <w:r w:rsidR="00F66088" w:rsidRPr="006A2D1A">
        <w:rPr>
          <w:spacing w:val="0"/>
          <w:rtl/>
        </w:rPr>
        <w:t xml:space="preserve"> خویشتن‌دار باشد؛ به‌گونه‌ای که نفس خود را از آن‌چه که الله</w:t>
      </w:r>
      <w:r w:rsidR="00F66088" w:rsidRPr="006A2D1A">
        <w:rPr>
          <w:spacing w:val="0"/>
        </w:rPr>
        <w:sym w:font="AGA Arabesque" w:char="F055"/>
      </w:r>
      <w:r w:rsidR="00970B21" w:rsidRPr="006A2D1A">
        <w:rPr>
          <w:spacing w:val="0"/>
          <w:rtl/>
        </w:rPr>
        <w:t xml:space="preserve"> حرام کرده است، بازدارد؛</w:t>
      </w:r>
      <w:r w:rsidR="00F66088" w:rsidRPr="006A2D1A">
        <w:rPr>
          <w:spacing w:val="0"/>
          <w:rtl/>
        </w:rPr>
        <w:t xml:space="preserve"> زیرا نفس امّاره، انسان را به سوی بدی فرمان می‌دهد؛ ولی انسان باید آن را از بدی بازدارد. مثل دروغ و تقلب در معاملات و خوردن مال دیگران به‌ناحق، رباخواری، زنا، شراب‌خواری، دزدی و سایر گناهان.</w:t>
      </w:r>
    </w:p>
    <w:p w:rsidR="00F66088" w:rsidRPr="006A2D1A" w:rsidRDefault="00970B21" w:rsidP="00167AB1">
      <w:pPr>
        <w:pStyle w:val="PlainText"/>
        <w:rPr>
          <w:spacing w:val="0"/>
          <w:rtl/>
        </w:rPr>
      </w:pPr>
      <w:r w:rsidRPr="006A2D1A">
        <w:rPr>
          <w:spacing w:val="0"/>
          <w:rtl/>
        </w:rPr>
        <w:t>انسان</w:t>
      </w:r>
      <w:r w:rsidR="00F66088" w:rsidRPr="006A2D1A">
        <w:rPr>
          <w:spacing w:val="0"/>
          <w:rtl/>
        </w:rPr>
        <w:t xml:space="preserve"> </w:t>
      </w:r>
      <w:r w:rsidR="001D7CCF" w:rsidRPr="006A2D1A">
        <w:rPr>
          <w:spacing w:val="0"/>
          <w:rtl/>
        </w:rPr>
        <w:t xml:space="preserve">باید </w:t>
      </w:r>
      <w:r w:rsidR="00F66088" w:rsidRPr="006A2D1A">
        <w:rPr>
          <w:spacing w:val="0"/>
          <w:rtl/>
        </w:rPr>
        <w:t>نفس خویش</w:t>
      </w:r>
      <w:r w:rsidR="001D7CCF" w:rsidRPr="006A2D1A">
        <w:rPr>
          <w:spacing w:val="0"/>
          <w:rtl/>
        </w:rPr>
        <w:t xml:space="preserve"> را</w:t>
      </w:r>
      <w:r w:rsidR="00F66088" w:rsidRPr="006A2D1A">
        <w:rPr>
          <w:spacing w:val="0"/>
          <w:rtl/>
        </w:rPr>
        <w:t xml:space="preserve"> ا</w:t>
      </w:r>
      <w:r w:rsidR="001D7CCF" w:rsidRPr="006A2D1A">
        <w:rPr>
          <w:spacing w:val="0"/>
          <w:rtl/>
        </w:rPr>
        <w:t>ز پرداختن به چنین گناهانی باز</w:t>
      </w:r>
      <w:r w:rsidR="00F66088" w:rsidRPr="006A2D1A">
        <w:rPr>
          <w:spacing w:val="0"/>
          <w:rtl/>
        </w:rPr>
        <w:t>‌دارد؛  این کار، سختی زیادی در پی ندارد و چندان، مشکل نیست. فقط باید مراقب نفس و خواسته‌های نفسانی خود باشد و خویشتن‌داری ‌کند.</w:t>
      </w:r>
    </w:p>
    <w:p w:rsidR="00AA3565" w:rsidRPr="006A2D1A" w:rsidRDefault="00F66088" w:rsidP="009375A9">
      <w:pPr>
        <w:pStyle w:val="PlainText"/>
        <w:rPr>
          <w:spacing w:val="0"/>
          <w:rtl/>
        </w:rPr>
      </w:pPr>
      <w:r w:rsidRPr="006A2D1A">
        <w:rPr>
          <w:spacing w:val="0"/>
          <w:rtl/>
        </w:rPr>
        <w:t>و اما نوع سوم صبر، این است که در برابر مشیت‌های ناگوار و ت</w:t>
      </w:r>
      <w:r w:rsidR="00970B21" w:rsidRPr="006A2D1A">
        <w:rPr>
          <w:spacing w:val="0"/>
          <w:rtl/>
        </w:rPr>
        <w:t>لخ پروردگار متعال، شکیبایی ورزد؛</w:t>
      </w:r>
      <w:r w:rsidRPr="006A2D1A">
        <w:rPr>
          <w:spacing w:val="0"/>
          <w:rtl/>
        </w:rPr>
        <w:t xml:space="preserve"> زیرا مشیتی که از سوی الله</w:t>
      </w:r>
      <w:r w:rsidRPr="006A2D1A">
        <w:rPr>
          <w:spacing w:val="0"/>
        </w:rPr>
        <w:sym w:font="AGA Arabesque" w:char="F055"/>
      </w:r>
      <w:r w:rsidR="00970B21" w:rsidRPr="006A2D1A">
        <w:rPr>
          <w:spacing w:val="0"/>
          <w:rtl/>
        </w:rPr>
        <w:t xml:space="preserve"> برای انسان</w:t>
      </w:r>
      <w:r w:rsidRPr="006A2D1A">
        <w:rPr>
          <w:spacing w:val="0"/>
          <w:rtl/>
        </w:rPr>
        <w:t xml:space="preserve"> رقم می‌خورد، یا خوشایند است و یا ناگوار.</w:t>
      </w:r>
      <w:r w:rsidR="00AA3565" w:rsidRPr="006A2D1A">
        <w:rPr>
          <w:spacing w:val="0"/>
          <w:rtl/>
        </w:rPr>
        <w:t xml:space="preserve"> اگر خوشایند باشد، باید شکر و سپاس الله را به‌جا آورد و از آن‌جا که </w:t>
      </w:r>
      <w:r w:rsidR="00AA3565" w:rsidRPr="006A2D1A">
        <w:rPr>
          <w:spacing w:val="0"/>
          <w:rtl/>
        </w:rPr>
        <w:lastRenderedPageBreak/>
        <w:t>سپا</w:t>
      </w:r>
      <w:r w:rsidR="009375A9" w:rsidRPr="006A2D1A">
        <w:rPr>
          <w:rFonts w:hint="cs"/>
          <w:spacing w:val="0"/>
          <w:rtl/>
        </w:rPr>
        <w:t>سگ</w:t>
      </w:r>
      <w:r w:rsidR="00AA3565" w:rsidRPr="006A2D1A">
        <w:rPr>
          <w:spacing w:val="0"/>
          <w:rtl/>
        </w:rPr>
        <w:t>زاری، نوعی طاعت و عبادت ا</w:t>
      </w:r>
      <w:r w:rsidR="00970B21" w:rsidRPr="006A2D1A">
        <w:rPr>
          <w:spacing w:val="0"/>
          <w:rtl/>
        </w:rPr>
        <w:t>ست، پس در نوع اول صبر می‌گنجد؛</w:t>
      </w:r>
      <w:r w:rsidR="00AA3565" w:rsidRPr="006A2D1A">
        <w:rPr>
          <w:spacing w:val="0"/>
          <w:rtl/>
        </w:rPr>
        <w:t xml:space="preserve"> اما منظور از مشیت‌های ناگوار ال</w:t>
      </w:r>
      <w:r w:rsidR="009375A9" w:rsidRPr="006A2D1A">
        <w:rPr>
          <w:rFonts w:hint="cs"/>
          <w:spacing w:val="0"/>
          <w:rtl/>
        </w:rPr>
        <w:t>ه</w:t>
      </w:r>
      <w:r w:rsidR="00AA3565" w:rsidRPr="006A2D1A">
        <w:rPr>
          <w:spacing w:val="0"/>
          <w:rtl/>
        </w:rPr>
        <w:t>ی، ر</w:t>
      </w:r>
      <w:r w:rsidR="009375A9" w:rsidRPr="006A2D1A">
        <w:rPr>
          <w:rFonts w:hint="cs"/>
          <w:spacing w:val="0"/>
          <w:rtl/>
        </w:rPr>
        <w:t>خد</w:t>
      </w:r>
      <w:r w:rsidR="00AA3565" w:rsidRPr="006A2D1A">
        <w:rPr>
          <w:spacing w:val="0"/>
          <w:rtl/>
        </w:rPr>
        <w:t>ادهایی</w:t>
      </w:r>
      <w:r w:rsidR="00970B21" w:rsidRPr="006A2D1A">
        <w:rPr>
          <w:spacing w:val="0"/>
          <w:rtl/>
        </w:rPr>
        <w:t>‌</w:t>
      </w:r>
      <w:r w:rsidR="00AA3565" w:rsidRPr="006A2D1A">
        <w:rPr>
          <w:spacing w:val="0"/>
          <w:rtl/>
        </w:rPr>
        <w:t>ست که برای انسان، خوشایند نیست؛ چه بسا انسان، به بلایی جانی یا مالی دچار می‌شود؛ حتی به بلاهایی که فراگیر است و جامعه را دربرمی‌گیرد. بلا‌های زیادی وجود دارد که باید در برابرش شکیبا باشیم. انسان، با صبر و بردباری، نفسش را از آن‌چه که خداوند</w:t>
      </w:r>
      <w:r w:rsidR="00AA3565" w:rsidRPr="006A2D1A">
        <w:rPr>
          <w:spacing w:val="0"/>
        </w:rPr>
        <w:sym w:font="AGA Arabesque" w:char="F055"/>
      </w:r>
      <w:r w:rsidR="00AA3565" w:rsidRPr="006A2D1A">
        <w:rPr>
          <w:spacing w:val="0"/>
          <w:rtl/>
        </w:rPr>
        <w:t xml:space="preserve"> بر او حرام کرده</w:t>
      </w:r>
      <w:r w:rsidR="00970B21" w:rsidRPr="006A2D1A">
        <w:rPr>
          <w:spacing w:val="0"/>
          <w:rtl/>
        </w:rPr>
        <w:t xml:space="preserve"> است</w:t>
      </w:r>
      <w:r w:rsidR="00AA3565" w:rsidRPr="006A2D1A">
        <w:rPr>
          <w:spacing w:val="0"/>
          <w:rtl/>
        </w:rPr>
        <w:t xml:space="preserve">، باز می‌دارد واز بی‌صبری با زبان یا قلب و سایر اندام، خودداری می‌کند. انسان، </w:t>
      </w:r>
      <w:r w:rsidR="00970B21" w:rsidRPr="006A2D1A">
        <w:rPr>
          <w:spacing w:val="0"/>
          <w:rtl/>
        </w:rPr>
        <w:t>به‌‌هنگام مصیبت چهار حالت دارد:</w:t>
      </w:r>
    </w:p>
    <w:p w:rsidR="00912049" w:rsidRPr="006A2D1A" w:rsidRDefault="00912049" w:rsidP="00167AB1">
      <w:pPr>
        <w:pStyle w:val="PlainText"/>
        <w:rPr>
          <w:spacing w:val="0"/>
          <w:rtl/>
        </w:rPr>
      </w:pPr>
      <w:r w:rsidRPr="006A2D1A">
        <w:rPr>
          <w:spacing w:val="0"/>
          <w:rtl/>
        </w:rPr>
        <w:t>حالت اول: خشمگین می‌شود و بی‌صبری و اوقات‌تلخی می‌کند.</w:t>
      </w:r>
    </w:p>
    <w:p w:rsidR="00AA3565" w:rsidRPr="006A2D1A" w:rsidRDefault="00AA3565" w:rsidP="00167AB1">
      <w:pPr>
        <w:pStyle w:val="PlainText"/>
        <w:rPr>
          <w:spacing w:val="0"/>
          <w:rtl/>
        </w:rPr>
      </w:pPr>
      <w:r w:rsidRPr="006A2D1A">
        <w:rPr>
          <w:spacing w:val="0"/>
          <w:rtl/>
        </w:rPr>
        <w:t>حالت دوم: صبر و بردباری می‌ورزد.</w:t>
      </w:r>
    </w:p>
    <w:p w:rsidR="00912049" w:rsidRPr="006A2D1A" w:rsidRDefault="00AA3565" w:rsidP="00167AB1">
      <w:pPr>
        <w:pStyle w:val="PlainText"/>
        <w:rPr>
          <w:spacing w:val="0"/>
          <w:rtl/>
        </w:rPr>
      </w:pPr>
      <w:r w:rsidRPr="006A2D1A">
        <w:rPr>
          <w:spacing w:val="0"/>
          <w:rtl/>
        </w:rPr>
        <w:t xml:space="preserve">حالت سوم: راضی </w:t>
      </w:r>
      <w:r w:rsidR="00912049" w:rsidRPr="006A2D1A">
        <w:rPr>
          <w:spacing w:val="0"/>
          <w:rtl/>
        </w:rPr>
        <w:t>و خشنود است.</w:t>
      </w:r>
    </w:p>
    <w:p w:rsidR="00912049" w:rsidRPr="006A2D1A" w:rsidRDefault="00AA3565" w:rsidP="00167AB1">
      <w:pPr>
        <w:pStyle w:val="PlainText"/>
        <w:rPr>
          <w:spacing w:val="0"/>
          <w:rtl/>
        </w:rPr>
      </w:pPr>
      <w:r w:rsidRPr="006A2D1A">
        <w:rPr>
          <w:spacing w:val="0"/>
          <w:rtl/>
        </w:rPr>
        <w:t xml:space="preserve">و حالت چهارم: </w:t>
      </w:r>
      <w:r w:rsidR="00912049" w:rsidRPr="006A2D1A">
        <w:rPr>
          <w:spacing w:val="0"/>
          <w:rtl/>
        </w:rPr>
        <w:t>شاکر و سپاس</w:t>
      </w:r>
      <w:r w:rsidR="00970B21" w:rsidRPr="006A2D1A">
        <w:rPr>
          <w:spacing w:val="0"/>
          <w:rtl/>
        </w:rPr>
        <w:t>‌</w:t>
      </w:r>
      <w:r w:rsidR="00912049" w:rsidRPr="006A2D1A">
        <w:rPr>
          <w:spacing w:val="0"/>
          <w:rtl/>
        </w:rPr>
        <w:t>گزار می‌باشد.</w:t>
      </w:r>
    </w:p>
    <w:p w:rsidR="00FE15C4" w:rsidRPr="006A2D1A" w:rsidRDefault="00912049" w:rsidP="00167AB1">
      <w:pPr>
        <w:pStyle w:val="PlainText"/>
        <w:rPr>
          <w:spacing w:val="0"/>
          <w:rtl/>
        </w:rPr>
      </w:pPr>
      <w:r w:rsidRPr="006A2D1A">
        <w:rPr>
          <w:spacing w:val="0"/>
          <w:rtl/>
        </w:rPr>
        <w:t>این‌ها، حالت‌های چهارگانه‌ی انسان در زمانی</w:t>
      </w:r>
      <w:r w:rsidR="00970B21" w:rsidRPr="006A2D1A">
        <w:rPr>
          <w:spacing w:val="0"/>
          <w:rtl/>
        </w:rPr>
        <w:t>‌</w:t>
      </w:r>
      <w:r w:rsidRPr="006A2D1A">
        <w:rPr>
          <w:spacing w:val="0"/>
          <w:rtl/>
        </w:rPr>
        <w:t>ست که مصیبتی به او می‌رسد.</w:t>
      </w:r>
    </w:p>
    <w:p w:rsidR="00912049" w:rsidRPr="006A2D1A" w:rsidRDefault="00970B21" w:rsidP="00167AB1">
      <w:pPr>
        <w:pStyle w:val="PlainText"/>
        <w:rPr>
          <w:spacing w:val="0"/>
          <w:rtl/>
        </w:rPr>
      </w:pPr>
      <w:r w:rsidRPr="006A2D1A">
        <w:rPr>
          <w:spacing w:val="0"/>
          <w:rtl/>
        </w:rPr>
        <w:t>در حالت اول، انسان</w:t>
      </w:r>
      <w:r w:rsidR="00912049" w:rsidRPr="006A2D1A">
        <w:rPr>
          <w:spacing w:val="0"/>
          <w:rtl/>
        </w:rPr>
        <w:t xml:space="preserve"> با قلب، دل و اندامش، بی‌صبری و اظهار ناخشنودی می‌کند. بی‌صبری با دل، بدین‌شکل </w:t>
      </w:r>
      <w:r w:rsidR="00E2308D" w:rsidRPr="006A2D1A">
        <w:rPr>
          <w:spacing w:val="0"/>
          <w:rtl/>
        </w:rPr>
        <w:t>است که انگار از پروردگارش رنجیده و ناراحت است و احساس می‌کند که العیاذ بالله، خداوند با این مصیبت، به او ستم کرده است!</w:t>
      </w:r>
    </w:p>
    <w:p w:rsidR="00E2308D" w:rsidRPr="006A2D1A" w:rsidRDefault="00E2308D" w:rsidP="00167AB1">
      <w:pPr>
        <w:pStyle w:val="PlainText"/>
        <w:rPr>
          <w:spacing w:val="0"/>
          <w:rtl/>
        </w:rPr>
      </w:pPr>
      <w:r w:rsidRPr="006A2D1A">
        <w:rPr>
          <w:spacing w:val="0"/>
          <w:rtl/>
        </w:rPr>
        <w:t>بی‌صبری با زبان، بدین‌گونه است که فریاد و واویلا سر می‌دهد و به زمین و زمان دشنام می‌گوید.</w:t>
      </w:r>
    </w:p>
    <w:p w:rsidR="00E2308D" w:rsidRPr="006A2D1A" w:rsidRDefault="00E2308D" w:rsidP="00167AB1">
      <w:pPr>
        <w:pStyle w:val="PlainText"/>
        <w:rPr>
          <w:spacing w:val="0"/>
          <w:rtl/>
        </w:rPr>
      </w:pPr>
      <w:r w:rsidRPr="006A2D1A">
        <w:rPr>
          <w:spacing w:val="0"/>
          <w:rtl/>
        </w:rPr>
        <w:t>و بی‌صبری با اندام، بدین صورت است که به سر و صورتش می‌زند و گریبان، چاک می‌دهد و موهایش را می‌کشد.</w:t>
      </w:r>
    </w:p>
    <w:p w:rsidR="00E2308D" w:rsidRPr="006A2D1A" w:rsidRDefault="00E2308D" w:rsidP="009375A9">
      <w:pPr>
        <w:pStyle w:val="PlainText"/>
        <w:rPr>
          <w:spacing w:val="0"/>
          <w:rtl/>
        </w:rPr>
      </w:pPr>
      <w:r w:rsidRPr="006A2D1A">
        <w:rPr>
          <w:spacing w:val="0"/>
          <w:rtl/>
        </w:rPr>
        <w:t>این ناخشنودی و بی‌صبری، حالت انسان‌های ناشکیبا و بی‌طاقتی</w:t>
      </w:r>
      <w:r w:rsidR="00970B21" w:rsidRPr="006A2D1A">
        <w:rPr>
          <w:spacing w:val="0"/>
          <w:rtl/>
        </w:rPr>
        <w:t>‌</w:t>
      </w:r>
      <w:r w:rsidRPr="006A2D1A">
        <w:rPr>
          <w:spacing w:val="0"/>
          <w:rtl/>
        </w:rPr>
        <w:t>س</w:t>
      </w:r>
      <w:r w:rsidR="00970B21" w:rsidRPr="006A2D1A">
        <w:rPr>
          <w:spacing w:val="0"/>
          <w:rtl/>
        </w:rPr>
        <w:t>ت که با بی‌تابی خود، هم از ثواب</w:t>
      </w:r>
      <w:r w:rsidRPr="006A2D1A">
        <w:rPr>
          <w:spacing w:val="0"/>
          <w:rtl/>
        </w:rPr>
        <w:t xml:space="preserve"> محروم می‌شوند و هم از مصیبت، رهایی نمی‌یابند؛ بلکه گنه</w:t>
      </w:r>
      <w:r w:rsidR="00970B21" w:rsidRPr="006A2D1A">
        <w:rPr>
          <w:spacing w:val="0"/>
          <w:rtl/>
        </w:rPr>
        <w:t>‌</w:t>
      </w:r>
      <w:r w:rsidRPr="006A2D1A">
        <w:rPr>
          <w:spacing w:val="0"/>
          <w:rtl/>
        </w:rPr>
        <w:t xml:space="preserve">کار نیز </w:t>
      </w:r>
      <w:r w:rsidR="00970B21" w:rsidRPr="006A2D1A">
        <w:rPr>
          <w:spacing w:val="0"/>
          <w:rtl/>
        </w:rPr>
        <w:t>می‌گردند</w:t>
      </w:r>
      <w:r w:rsidRPr="006A2D1A">
        <w:rPr>
          <w:spacing w:val="0"/>
          <w:rtl/>
        </w:rPr>
        <w:t>. بدین ترتیب دو مصیبت، به آن‌ها می‌رسد: یکی، همان مصیبت دنیوی و دیگری، مصیبت دینی که پی</w:t>
      </w:r>
      <w:r w:rsidR="00970B21" w:rsidRPr="006A2D1A">
        <w:rPr>
          <w:spacing w:val="0"/>
          <w:rtl/>
        </w:rPr>
        <w:t>‌آمد بی‌صبر</w:t>
      </w:r>
      <w:r w:rsidR="009375A9" w:rsidRPr="006A2D1A">
        <w:rPr>
          <w:rFonts w:hint="cs"/>
          <w:spacing w:val="0"/>
          <w:rtl/>
        </w:rPr>
        <w:t>یس</w:t>
      </w:r>
      <w:r w:rsidRPr="006A2D1A">
        <w:rPr>
          <w:spacing w:val="0"/>
          <w:rtl/>
        </w:rPr>
        <w:t>ت.</w:t>
      </w:r>
    </w:p>
    <w:p w:rsidR="003402F3" w:rsidRPr="006A2D1A" w:rsidRDefault="00E2308D" w:rsidP="009375A9">
      <w:pPr>
        <w:pStyle w:val="PlainText"/>
        <w:rPr>
          <w:spacing w:val="0"/>
          <w:rtl/>
        </w:rPr>
      </w:pPr>
      <w:r w:rsidRPr="006A2D1A">
        <w:rPr>
          <w:spacing w:val="0"/>
          <w:rtl/>
        </w:rPr>
        <w:t xml:space="preserve">در حالت دوم، انسان در برابر مصیبت، بردبار و خویشتن‌دار است؛ بدین‌گونه که اگرچه </w:t>
      </w:r>
      <w:r w:rsidR="00970B21" w:rsidRPr="006A2D1A">
        <w:rPr>
          <w:spacing w:val="0"/>
          <w:rtl/>
        </w:rPr>
        <w:t>مصیبت برایش ناگوار است</w:t>
      </w:r>
      <w:r w:rsidR="003402F3" w:rsidRPr="006A2D1A">
        <w:rPr>
          <w:spacing w:val="0"/>
          <w:rtl/>
        </w:rPr>
        <w:t xml:space="preserve"> و دوست ندارد که اتفاق مصیبت‌باری روی دهد، ولی بردباری می‌ورزد و سخنی نمی‌گوید که سبب خشم پروردگار ش</w:t>
      </w:r>
      <w:r w:rsidR="00970B21" w:rsidRPr="006A2D1A">
        <w:rPr>
          <w:spacing w:val="0"/>
          <w:rtl/>
        </w:rPr>
        <w:t>و</w:t>
      </w:r>
      <w:r w:rsidR="003402F3" w:rsidRPr="006A2D1A">
        <w:rPr>
          <w:spacing w:val="0"/>
          <w:rtl/>
        </w:rPr>
        <w:t xml:space="preserve">د و با اندامش، </w:t>
      </w:r>
      <w:r w:rsidR="003402F3" w:rsidRPr="006A2D1A">
        <w:rPr>
          <w:spacing w:val="0"/>
          <w:rtl/>
        </w:rPr>
        <w:lastRenderedPageBreak/>
        <w:t>کاری نمی کند که خشم ال</w:t>
      </w:r>
      <w:r w:rsidR="009375A9" w:rsidRPr="006A2D1A">
        <w:rPr>
          <w:rFonts w:hint="cs"/>
          <w:spacing w:val="0"/>
          <w:rtl/>
        </w:rPr>
        <w:t>ه</w:t>
      </w:r>
      <w:r w:rsidR="003402F3" w:rsidRPr="006A2D1A">
        <w:rPr>
          <w:spacing w:val="0"/>
          <w:rtl/>
        </w:rPr>
        <w:t>ی را به‌دنبال داشته باشد و در قلبش نیز احساس بدی نسبت به الله ندارد و در عین حال که آن مصیبت را ناگوار می‌داند، صبور و شکیباست.</w:t>
      </w:r>
    </w:p>
    <w:p w:rsidR="003402F3" w:rsidRPr="006A2D1A" w:rsidRDefault="003402F3" w:rsidP="00167AB1">
      <w:pPr>
        <w:pStyle w:val="PlainText"/>
        <w:rPr>
          <w:spacing w:val="0"/>
          <w:rtl/>
        </w:rPr>
      </w:pPr>
      <w:r w:rsidRPr="006A2D1A">
        <w:rPr>
          <w:spacing w:val="0"/>
          <w:rtl/>
        </w:rPr>
        <w:t>و حالت سوم؛ رضایت و خشنودی، بدین صورت است که با سینه‌ی باز از مصیبت، استقبال می‌کند و به‌طور کامل از مصیبتی که بر سرش آمده، راضی</w:t>
      </w:r>
      <w:r w:rsidR="00970B21" w:rsidRPr="006A2D1A">
        <w:rPr>
          <w:spacing w:val="0"/>
          <w:rtl/>
        </w:rPr>
        <w:t>‌</w:t>
      </w:r>
      <w:r w:rsidRPr="006A2D1A">
        <w:rPr>
          <w:spacing w:val="0"/>
          <w:rtl/>
        </w:rPr>
        <w:t>ست؛ به‌گونه‌ای انگار مصیبتی به او نرسیده است.</w:t>
      </w:r>
    </w:p>
    <w:p w:rsidR="003402F3" w:rsidRPr="006A2D1A" w:rsidRDefault="003402F3" w:rsidP="00522994">
      <w:pPr>
        <w:pStyle w:val="PlainText"/>
        <w:spacing w:line="228" w:lineRule="auto"/>
        <w:rPr>
          <w:spacing w:val="0"/>
          <w:rtl/>
        </w:rPr>
      </w:pPr>
      <w:r w:rsidRPr="006A2D1A">
        <w:rPr>
          <w:spacing w:val="0"/>
          <w:rtl/>
        </w:rPr>
        <w:t>و اما در حالت چهارم، به سبب مصیبتی که به او رسیده است، شکر خدا می‌کند. همان‌طور که هرگاه پیامبر</w:t>
      </w:r>
      <w:r w:rsidRPr="006A2D1A">
        <w:rPr>
          <w:spacing w:val="0"/>
        </w:rPr>
        <w:sym w:font="AGA Arabesque" w:char="F072"/>
      </w:r>
      <w:r w:rsidRPr="006A2D1A">
        <w:rPr>
          <w:spacing w:val="0"/>
          <w:rtl/>
        </w:rPr>
        <w:t xml:space="preserve"> امر ناگواری می‌دید، می‌گفت: </w:t>
      </w:r>
      <w:r w:rsidRPr="006A2D1A">
        <w:rPr>
          <w:rStyle w:val="Char1"/>
          <w:spacing w:val="0"/>
          <w:rtl/>
          <w:lang w:bidi="ar-SA"/>
        </w:rPr>
        <w:t>«الحمدلله علی کل حال»</w:t>
      </w:r>
      <w:r w:rsidRPr="006A2D1A">
        <w:rPr>
          <w:spacing w:val="0"/>
          <w:rtl/>
        </w:rPr>
        <w:t>.</w:t>
      </w:r>
    </w:p>
    <w:p w:rsidR="00196307" w:rsidRPr="006A2D1A" w:rsidRDefault="003402F3" w:rsidP="00167AB1">
      <w:pPr>
        <w:pStyle w:val="PlainText"/>
        <w:rPr>
          <w:spacing w:val="0"/>
          <w:rtl/>
        </w:rPr>
      </w:pPr>
      <w:r w:rsidRPr="006A2D1A">
        <w:rPr>
          <w:spacing w:val="0"/>
          <w:rtl/>
        </w:rPr>
        <w:t>آری! خدا را از آن جهت شکر و سپاس می‌گوید</w:t>
      </w:r>
      <w:r w:rsidR="000C7A07" w:rsidRPr="006A2D1A">
        <w:rPr>
          <w:spacing w:val="0"/>
          <w:rtl/>
        </w:rPr>
        <w:t xml:space="preserve"> که بیش از مصیبتی که به او رسانده</w:t>
      </w:r>
      <w:r w:rsidR="00970B21" w:rsidRPr="006A2D1A">
        <w:rPr>
          <w:spacing w:val="0"/>
          <w:rtl/>
        </w:rPr>
        <w:t xml:space="preserve"> است</w:t>
      </w:r>
      <w:r w:rsidR="000C7A07" w:rsidRPr="006A2D1A">
        <w:rPr>
          <w:spacing w:val="0"/>
          <w:rtl/>
        </w:rPr>
        <w:t xml:space="preserve">، به او ثواب و پاداش می‌دهد. گفته می‌شود: بانوی عبادت‌گزاری، </w:t>
      </w:r>
      <w:r w:rsidR="00196307" w:rsidRPr="006A2D1A">
        <w:rPr>
          <w:spacing w:val="0"/>
          <w:rtl/>
        </w:rPr>
        <w:t xml:space="preserve">از ناحیه‌ی انگشتش دچار مشکل شد؛ ولی </w:t>
      </w:r>
      <w:r w:rsidR="00F73C5B" w:rsidRPr="006A2D1A">
        <w:rPr>
          <w:spacing w:val="0"/>
          <w:rtl/>
        </w:rPr>
        <w:t>«</w:t>
      </w:r>
      <w:r w:rsidR="00196307" w:rsidRPr="006A2D1A">
        <w:rPr>
          <w:spacing w:val="0"/>
          <w:rtl/>
        </w:rPr>
        <w:t>الحمدلله</w:t>
      </w:r>
      <w:r w:rsidR="00F73C5B" w:rsidRPr="006A2D1A">
        <w:rPr>
          <w:spacing w:val="0"/>
          <w:rtl/>
        </w:rPr>
        <w:t>»</w:t>
      </w:r>
      <w:r w:rsidR="00196307" w:rsidRPr="006A2D1A">
        <w:rPr>
          <w:spacing w:val="0"/>
          <w:rtl/>
        </w:rPr>
        <w:t xml:space="preserve"> گفت. به او گفتند: انگشتت، این‌طور شده و تو، الحمدلله می‌گویی؟! پاسخ داد: حلاوت و شیرینیِ اجرش، تلخی صبر را از یادم برد.</w:t>
      </w:r>
    </w:p>
    <w:p w:rsidR="00AE59E0" w:rsidRPr="006A2D1A" w:rsidRDefault="00196307" w:rsidP="00167AB1">
      <w:pPr>
        <w:pStyle w:val="PlainText"/>
        <w:rPr>
          <w:spacing w:val="0"/>
          <w:rtl/>
        </w:rPr>
      </w:pPr>
      <w:r w:rsidRPr="006A2D1A">
        <w:rPr>
          <w:spacing w:val="0"/>
          <w:rtl/>
        </w:rPr>
        <w:t>مؤل</w:t>
      </w:r>
      <w:r w:rsidR="004269CA" w:rsidRPr="006A2D1A">
        <w:rPr>
          <w:spacing w:val="0"/>
          <w:rtl/>
        </w:rPr>
        <w:t>ف</w:t>
      </w:r>
      <w:r w:rsidR="00970B21" w:rsidRPr="006A2D1A">
        <w:rPr>
          <w:rFonts w:cs="CTraditional Arabic"/>
          <w:spacing w:val="0"/>
          <w:rtl/>
        </w:rPr>
        <w:t>/</w:t>
      </w:r>
      <w:r w:rsidR="004269CA" w:rsidRPr="006A2D1A">
        <w:rPr>
          <w:spacing w:val="0"/>
          <w:rtl/>
        </w:rPr>
        <w:t xml:space="preserve"> در باب صبر</w:t>
      </w:r>
      <w:r w:rsidR="00AE59E0" w:rsidRPr="006A2D1A">
        <w:rPr>
          <w:spacing w:val="0"/>
          <w:rtl/>
        </w:rPr>
        <w:t>،</w:t>
      </w:r>
      <w:r w:rsidR="004269CA" w:rsidRPr="006A2D1A">
        <w:rPr>
          <w:spacing w:val="0"/>
          <w:rtl/>
        </w:rPr>
        <w:t xml:space="preserve"> به آیه‌ی</w:t>
      </w:r>
      <w:r w:rsidR="00AE59E0" w:rsidRPr="006A2D1A">
        <w:rPr>
          <w:spacing w:val="0"/>
          <w:rtl/>
        </w:rPr>
        <w:t>200</w:t>
      </w:r>
      <w:r w:rsidR="00AE59E0" w:rsidRPr="006A2D1A">
        <w:rPr>
          <w:spacing w:val="0"/>
          <w:sz w:val="32"/>
          <w:szCs w:val="32"/>
          <w:rtl/>
        </w:rPr>
        <w:t xml:space="preserve"> </w:t>
      </w:r>
      <w:r w:rsidR="00AE59E0" w:rsidRPr="006A2D1A">
        <w:rPr>
          <w:spacing w:val="0"/>
          <w:rtl/>
        </w:rPr>
        <w:t>سوره‌ی آل‌عمران اشاره کرده است که الله</w:t>
      </w:r>
      <w:r w:rsidR="00AE59E0" w:rsidRPr="006A2D1A">
        <w:rPr>
          <w:spacing w:val="0"/>
        </w:rPr>
        <w:sym w:font="AGA Arabesque" w:char="F059"/>
      </w:r>
      <w:r w:rsidR="00AE59E0" w:rsidRPr="006A2D1A">
        <w:rPr>
          <w:spacing w:val="0"/>
          <w:rtl/>
        </w:rPr>
        <w:t xml:space="preserve"> می‌فرماید:</w:t>
      </w:r>
    </w:p>
    <w:p w:rsidR="0052570B" w:rsidRPr="006A2D1A" w:rsidRDefault="0052570B"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4"/>
          <w:rtl/>
          <w:lang w:val="en-MY" w:eastAsia="en-MY" w:bidi="ar-SA"/>
        </w:rPr>
        <w:t>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أَيُّهَا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لَّذِينَ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ءَامَنُواْ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ص</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بِرُواْ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وَصَابِرُواْ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وَرَابِطُواْ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تَّقُواْ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للَّهَ</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لَعَلَّكُم</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تُف</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لِحُونَ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٢٠٠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E5A2D" w:rsidRPr="006A2D1A" w:rsidRDefault="0052570B" w:rsidP="0052570B">
      <w:pPr>
        <w:pStyle w:val="a6"/>
        <w:rPr>
          <w:rFonts w:ascii="(normal text)" w:hAnsi="(normal text)"/>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٢٠٠</w:t>
      </w:r>
      <w:r w:rsidRPr="006A2D1A">
        <w:rPr>
          <w:rtl/>
          <w:lang w:val="en-MY" w:eastAsia="en-MY"/>
        </w:rPr>
        <w:t xml:space="preserve">]  </w:t>
      </w:r>
      <w:r w:rsidR="004A383E" w:rsidRPr="006A2D1A">
        <w:rPr>
          <w:rFonts w:ascii="(normal text)" w:hAnsi="(normal text)"/>
          <w:rtl/>
        </w:rPr>
        <w:tab/>
      </w:r>
      <w:r w:rsidR="00411D6E" w:rsidRPr="006A2D1A">
        <w:rPr>
          <w:rFonts w:ascii="(normal text)" w:hAnsi="(normal text)"/>
          <w:rtl/>
        </w:rPr>
        <w:t xml:space="preserve"> </w:t>
      </w:r>
    </w:p>
    <w:p w:rsidR="00AE5A2D" w:rsidRPr="006A2D1A" w:rsidRDefault="00AE5A2D" w:rsidP="009375A9">
      <w:pPr>
        <w:pStyle w:val="a2"/>
        <w:rPr>
          <w:spacing w:val="0"/>
          <w:rtl/>
          <w:lang w:bidi="ar-SA"/>
        </w:rPr>
      </w:pPr>
      <w:r w:rsidRPr="006A2D1A">
        <w:rPr>
          <w:rFonts w:ascii="(normal text)" w:hAnsi="(normal text)"/>
          <w:spacing w:val="0"/>
          <w:rtl/>
          <w:lang w:bidi="ar-SA"/>
        </w:rPr>
        <w:t xml:space="preserve"> </w:t>
      </w:r>
      <w:r w:rsidRPr="006A2D1A">
        <w:rPr>
          <w:spacing w:val="0"/>
          <w:rtl/>
          <w:lang w:bidi="ar-SA"/>
        </w:rPr>
        <w:t>ای مؤمنان! شکیبایی کنید و پایداری نمایید و برای جهاد آماده باشید و تقوای ال</w:t>
      </w:r>
      <w:r w:rsidR="009375A9" w:rsidRPr="006A2D1A">
        <w:rPr>
          <w:rFonts w:hint="cs"/>
          <w:spacing w:val="0"/>
          <w:rtl/>
          <w:lang w:bidi="ar-SA"/>
        </w:rPr>
        <w:t>ه</w:t>
      </w:r>
      <w:r w:rsidRPr="006A2D1A">
        <w:rPr>
          <w:spacing w:val="0"/>
          <w:rtl/>
          <w:lang w:bidi="ar-SA"/>
        </w:rPr>
        <w:t>ی پیشه کنید.</w:t>
      </w:r>
    </w:p>
    <w:p w:rsidR="00AE59E0" w:rsidRPr="006A2D1A" w:rsidRDefault="00AE59E0" w:rsidP="0052570B">
      <w:pPr>
        <w:rPr>
          <w:rFonts w:ascii="(normal text)" w:hAnsi="(normal text)"/>
          <w:spacing w:val="0"/>
          <w:sz w:val="24"/>
          <w:rtl/>
          <w:lang w:bidi="ar-SA"/>
        </w:rPr>
      </w:pPr>
      <w:r w:rsidRPr="006A2D1A">
        <w:rPr>
          <w:spacing w:val="0"/>
          <w:rtl/>
          <w:lang w:bidi="ar-SA"/>
        </w:rPr>
        <w:t xml:space="preserve"> الله</w:t>
      </w:r>
      <w:r w:rsidRPr="006A2D1A">
        <w:rPr>
          <w:spacing w:val="0"/>
          <w:lang w:bidi="ar-SA"/>
        </w:rPr>
        <w:sym w:font="AGA Arabesque" w:char="F055"/>
      </w:r>
      <w:r w:rsidRPr="006A2D1A">
        <w:rPr>
          <w:spacing w:val="0"/>
          <w:rtl/>
          <w:lang w:bidi="ar-SA"/>
        </w:rPr>
        <w:t xml:space="preserve"> مؤمنان را به اقتضا و به شرافت ایمانشان، به سه، بلکه به چهار کار مهم فرمان داد: </w:t>
      </w:r>
      <w:r w:rsidR="0052570B" w:rsidRPr="006A2D1A">
        <w:rPr>
          <w:rFonts w:ascii="KFGQPC Uthman Taha Naskh" w:cs="KFGQPC Uthman Taha Naskh" w:hint="cs"/>
          <w:spacing w:val="0"/>
          <w:rtl/>
          <w:lang w:val="en-MY" w:eastAsia="en-MY" w:bidi="ar-SA"/>
        </w:rPr>
        <w:t>﴿</w:t>
      </w:r>
      <w:r w:rsidR="0052570B" w:rsidRPr="006A2D1A">
        <w:rPr>
          <w:rStyle w:val="Char2"/>
          <w:rFonts w:hint="cs"/>
          <w:rtl/>
        </w:rPr>
        <w:t>ٱ</w:t>
      </w:r>
      <w:r w:rsidR="0052570B" w:rsidRPr="006A2D1A">
        <w:rPr>
          <w:rStyle w:val="Char2"/>
          <w:rFonts w:hint="eastAsia"/>
          <w:rtl/>
        </w:rPr>
        <w:t>ص</w:t>
      </w:r>
      <w:r w:rsidR="0052570B" w:rsidRPr="006A2D1A">
        <w:rPr>
          <w:rStyle w:val="Char2"/>
          <w:rFonts w:hint="cs"/>
          <w:rtl/>
        </w:rPr>
        <w:t>ۡ</w:t>
      </w:r>
      <w:r w:rsidR="0052570B" w:rsidRPr="006A2D1A">
        <w:rPr>
          <w:rStyle w:val="Char2"/>
          <w:rFonts w:hint="eastAsia"/>
          <w:rtl/>
        </w:rPr>
        <w:t>بِرُواْ</w:t>
      </w:r>
      <w:r w:rsidR="0052570B" w:rsidRPr="006A2D1A">
        <w:rPr>
          <w:rStyle w:val="Char2"/>
          <w:rtl/>
        </w:rPr>
        <w:t xml:space="preserve"> </w:t>
      </w:r>
      <w:r w:rsidR="0052570B" w:rsidRPr="006A2D1A">
        <w:rPr>
          <w:rStyle w:val="Char2"/>
          <w:rFonts w:hint="eastAsia"/>
          <w:rtl/>
        </w:rPr>
        <w:t>وَصَابِرُواْ</w:t>
      </w:r>
      <w:r w:rsidR="0052570B" w:rsidRPr="006A2D1A">
        <w:rPr>
          <w:rStyle w:val="Char2"/>
          <w:rtl/>
        </w:rPr>
        <w:t xml:space="preserve"> </w:t>
      </w:r>
      <w:r w:rsidR="0052570B" w:rsidRPr="006A2D1A">
        <w:rPr>
          <w:rStyle w:val="Char2"/>
          <w:rFonts w:hint="eastAsia"/>
          <w:rtl/>
        </w:rPr>
        <w:t>وَرَابِطُواْ</w:t>
      </w:r>
      <w:r w:rsidR="0052570B" w:rsidRPr="006A2D1A">
        <w:rPr>
          <w:rStyle w:val="Char2"/>
          <w:rtl/>
        </w:rPr>
        <w:t xml:space="preserve"> </w:t>
      </w:r>
      <w:r w:rsidR="0052570B" w:rsidRPr="006A2D1A">
        <w:rPr>
          <w:rStyle w:val="Char2"/>
          <w:rFonts w:hint="eastAsia"/>
          <w:rtl/>
        </w:rPr>
        <w:t>وَ</w:t>
      </w:r>
      <w:r w:rsidR="0052570B" w:rsidRPr="006A2D1A">
        <w:rPr>
          <w:rStyle w:val="Char2"/>
          <w:rFonts w:hint="cs"/>
          <w:rtl/>
        </w:rPr>
        <w:t>ٱ</w:t>
      </w:r>
      <w:r w:rsidR="0052570B" w:rsidRPr="006A2D1A">
        <w:rPr>
          <w:rStyle w:val="Char2"/>
          <w:rFonts w:hint="eastAsia"/>
          <w:rtl/>
        </w:rPr>
        <w:t>تَّقُواْ</w:t>
      </w:r>
      <w:r w:rsidR="0052570B" w:rsidRPr="006A2D1A">
        <w:rPr>
          <w:rStyle w:val="Char2"/>
          <w:rtl/>
        </w:rPr>
        <w:t xml:space="preserve"> </w:t>
      </w:r>
      <w:r w:rsidR="0052570B" w:rsidRPr="006A2D1A">
        <w:rPr>
          <w:rStyle w:val="Char2"/>
          <w:rFonts w:hint="cs"/>
          <w:rtl/>
        </w:rPr>
        <w:t>ٱ</w:t>
      </w:r>
      <w:r w:rsidR="0052570B" w:rsidRPr="006A2D1A">
        <w:rPr>
          <w:rStyle w:val="Char2"/>
          <w:rFonts w:hint="eastAsia"/>
          <w:rtl/>
        </w:rPr>
        <w:t>للَّهَ</w:t>
      </w:r>
      <w:r w:rsidR="0052570B" w:rsidRPr="006A2D1A">
        <w:rPr>
          <w:rFonts w:ascii="KFGQPC Uthman Taha Naskh" w:cs="KFGQPC Uthman Taha Naskh" w:hint="cs"/>
          <w:spacing w:val="0"/>
          <w:rtl/>
          <w:lang w:val="en-MY" w:eastAsia="en-MY" w:bidi="ar-SA"/>
        </w:rPr>
        <w:t>﴾</w:t>
      </w:r>
      <w:r w:rsidR="0052570B" w:rsidRPr="006A2D1A">
        <w:rPr>
          <w:rFonts w:ascii="KFGQPC Uthman Taha Naskh" w:cs="KFGQPC Uthman Taha Naskh"/>
          <w:spacing w:val="0"/>
          <w:rtl/>
          <w:lang w:val="en-MY" w:eastAsia="en-MY" w:bidi="ar-SA"/>
        </w:rPr>
        <w:t xml:space="preserve"> </w:t>
      </w:r>
    </w:p>
    <w:p w:rsidR="00AE78F4" w:rsidRPr="006A2D1A" w:rsidRDefault="00AE5A2D" w:rsidP="00167AB1">
      <w:pPr>
        <w:pStyle w:val="PlainText"/>
        <w:rPr>
          <w:spacing w:val="0"/>
          <w:rtl/>
        </w:rPr>
      </w:pPr>
      <w:r w:rsidRPr="006A2D1A">
        <w:rPr>
          <w:rStyle w:val="Char2"/>
          <w:spacing w:val="0"/>
          <w:lang w:bidi="ar-SA"/>
        </w:rPr>
        <w:sym w:font="HQPB5" w:char="F028"/>
      </w:r>
      <w:r w:rsidRPr="006A2D1A">
        <w:rPr>
          <w:rStyle w:val="Char2"/>
          <w:spacing w:val="0"/>
          <w:lang w:bidi="ar-SA"/>
        </w:rPr>
        <w:sym w:font="HQPB1" w:char="F023"/>
      </w:r>
      <w:r w:rsidRPr="006A2D1A">
        <w:rPr>
          <w:rStyle w:val="Char2"/>
          <w:spacing w:val="0"/>
          <w:lang w:bidi="ar-SA"/>
        </w:rPr>
        <w:sym w:font="HQPB2" w:char="F072"/>
      </w:r>
      <w:r w:rsidRPr="006A2D1A">
        <w:rPr>
          <w:rStyle w:val="Char2"/>
          <w:spacing w:val="0"/>
          <w:lang w:bidi="ar-SA"/>
        </w:rPr>
        <w:sym w:font="HQPB4" w:char="F0E7"/>
      </w:r>
      <w:r w:rsidRPr="006A2D1A">
        <w:rPr>
          <w:rStyle w:val="Char2"/>
          <w:spacing w:val="0"/>
          <w:lang w:bidi="ar-SA"/>
        </w:rPr>
        <w:sym w:font="HQPB1" w:char="F08E"/>
      </w:r>
      <w:r w:rsidRPr="006A2D1A">
        <w:rPr>
          <w:rStyle w:val="Char2"/>
          <w:spacing w:val="0"/>
          <w:lang w:bidi="ar-SA"/>
        </w:rPr>
        <w:sym w:font="HQPB4" w:char="F0C9"/>
      </w:r>
      <w:r w:rsidRPr="006A2D1A">
        <w:rPr>
          <w:rStyle w:val="Char2"/>
          <w:spacing w:val="0"/>
          <w:lang w:bidi="ar-SA"/>
        </w:rPr>
        <w:sym w:font="HQPB1" w:char="F039"/>
      </w:r>
      <w:r w:rsidRPr="006A2D1A">
        <w:rPr>
          <w:rStyle w:val="Char2"/>
          <w:spacing w:val="0"/>
          <w:lang w:bidi="ar-SA"/>
        </w:rPr>
        <w:sym w:font="HQPB4" w:char="F0F4"/>
      </w:r>
      <w:r w:rsidRPr="006A2D1A">
        <w:rPr>
          <w:rStyle w:val="Char2"/>
          <w:spacing w:val="0"/>
          <w:lang w:bidi="ar-SA"/>
        </w:rPr>
        <w:sym w:font="HQPB1" w:char="F0B9"/>
      </w:r>
      <w:r w:rsidRPr="006A2D1A">
        <w:rPr>
          <w:rStyle w:val="Char2"/>
          <w:spacing w:val="0"/>
          <w:lang w:bidi="ar-SA"/>
        </w:rPr>
        <w:sym w:font="HQPB5" w:char="F024"/>
      </w:r>
      <w:r w:rsidRPr="006A2D1A">
        <w:rPr>
          <w:rStyle w:val="Char2"/>
          <w:spacing w:val="0"/>
          <w:lang w:bidi="ar-SA"/>
        </w:rPr>
        <w:sym w:font="HQPB1" w:char="F023"/>
      </w:r>
      <w:r w:rsidRPr="006A2D1A">
        <w:rPr>
          <w:rFonts w:ascii="(normal text)" w:hAnsi="(normal text)"/>
          <w:spacing w:val="0"/>
          <w:sz w:val="24"/>
          <w:rtl/>
        </w:rPr>
        <w:t xml:space="preserve"> </w:t>
      </w:r>
      <w:r w:rsidRPr="006A2D1A">
        <w:rPr>
          <w:spacing w:val="0"/>
          <w:rtl/>
        </w:rPr>
        <w:t xml:space="preserve">یعنی: از گناه و معصیت، بازآیید. </w:t>
      </w:r>
      <w:r w:rsidRPr="006A2D1A">
        <w:rPr>
          <w:rStyle w:val="Char2"/>
          <w:spacing w:val="0"/>
          <w:lang w:bidi="ar-SA"/>
        </w:rPr>
        <w:sym w:font="HQPB1" w:char="F023"/>
      </w:r>
      <w:r w:rsidRPr="006A2D1A">
        <w:rPr>
          <w:rStyle w:val="Char2"/>
          <w:spacing w:val="0"/>
          <w:lang w:bidi="ar-SA"/>
        </w:rPr>
        <w:sym w:font="HQPB2" w:char="F072"/>
      </w:r>
      <w:r w:rsidRPr="006A2D1A">
        <w:rPr>
          <w:rStyle w:val="Char2"/>
          <w:spacing w:val="0"/>
          <w:lang w:bidi="ar-SA"/>
        </w:rPr>
        <w:sym w:font="HQPB4" w:char="F0E3"/>
      </w:r>
      <w:r w:rsidRPr="006A2D1A">
        <w:rPr>
          <w:rStyle w:val="Char2"/>
          <w:spacing w:val="0"/>
          <w:lang w:bidi="ar-SA"/>
        </w:rPr>
        <w:sym w:font="HQPB1" w:char="F08D"/>
      </w:r>
      <w:r w:rsidRPr="006A2D1A">
        <w:rPr>
          <w:rStyle w:val="Char2"/>
          <w:spacing w:val="0"/>
          <w:lang w:bidi="ar-SA"/>
        </w:rPr>
        <w:sym w:font="HQPB4" w:char="F0CE"/>
      </w:r>
      <w:r w:rsidRPr="006A2D1A">
        <w:rPr>
          <w:rStyle w:val="Char2"/>
          <w:spacing w:val="0"/>
          <w:lang w:bidi="ar-SA"/>
        </w:rPr>
        <w:sym w:font="HQPB1" w:char="F02F"/>
      </w:r>
      <w:r w:rsidRPr="006A2D1A">
        <w:rPr>
          <w:rStyle w:val="Char2"/>
          <w:spacing w:val="0"/>
          <w:lang w:bidi="ar-SA"/>
        </w:rPr>
        <w:sym w:font="HQPB1" w:char="F024"/>
      </w:r>
      <w:r w:rsidRPr="006A2D1A">
        <w:rPr>
          <w:rStyle w:val="Char2"/>
          <w:spacing w:val="0"/>
          <w:lang w:bidi="ar-SA"/>
        </w:rPr>
        <w:sym w:font="HQPB5" w:char="F07C"/>
      </w:r>
      <w:r w:rsidRPr="006A2D1A">
        <w:rPr>
          <w:rStyle w:val="Char2"/>
          <w:spacing w:val="0"/>
          <w:lang w:bidi="ar-SA"/>
        </w:rPr>
        <w:sym w:font="HQPB1" w:char="F0B9"/>
      </w:r>
      <w:r w:rsidRPr="006A2D1A">
        <w:rPr>
          <w:spacing w:val="0"/>
          <w:rtl/>
        </w:rPr>
        <w:t xml:space="preserve"> یعنی: بر اطاعت و بندگی، پایداری نمایید. </w:t>
      </w:r>
      <w:r w:rsidRPr="006A2D1A">
        <w:rPr>
          <w:rStyle w:val="Char2"/>
          <w:spacing w:val="0"/>
          <w:lang w:bidi="ar-SA"/>
        </w:rPr>
        <w:sym w:font="HQPB1" w:char="F023"/>
      </w:r>
      <w:r w:rsidRPr="006A2D1A">
        <w:rPr>
          <w:rStyle w:val="Char2"/>
          <w:spacing w:val="0"/>
          <w:lang w:bidi="ar-SA"/>
        </w:rPr>
        <w:sym w:font="HQPB2" w:char="F071"/>
      </w:r>
      <w:r w:rsidRPr="006A2D1A">
        <w:rPr>
          <w:rStyle w:val="Char2"/>
          <w:spacing w:val="0"/>
          <w:lang w:bidi="ar-SA"/>
        </w:rPr>
        <w:sym w:font="HQPB4" w:char="F0E4"/>
      </w:r>
      <w:r w:rsidRPr="006A2D1A">
        <w:rPr>
          <w:rStyle w:val="Char2"/>
          <w:spacing w:val="0"/>
          <w:lang w:bidi="ar-SA"/>
        </w:rPr>
        <w:sym w:font="HQPB1" w:char="F0DC"/>
      </w:r>
      <w:r w:rsidRPr="006A2D1A">
        <w:rPr>
          <w:rStyle w:val="Char2"/>
          <w:spacing w:val="0"/>
          <w:lang w:bidi="ar-SA"/>
        </w:rPr>
        <w:sym w:font="HQPB4" w:char="F0CE"/>
      </w:r>
      <w:r w:rsidRPr="006A2D1A">
        <w:rPr>
          <w:rStyle w:val="Char2"/>
          <w:spacing w:val="0"/>
          <w:lang w:bidi="ar-SA"/>
        </w:rPr>
        <w:sym w:font="HQPB1" w:char="F02F"/>
      </w:r>
      <w:r w:rsidRPr="006A2D1A">
        <w:rPr>
          <w:rStyle w:val="Char2"/>
          <w:spacing w:val="0"/>
          <w:lang w:bidi="ar-SA"/>
        </w:rPr>
        <w:sym w:font="HQPB1" w:char="F023"/>
      </w:r>
      <w:r w:rsidRPr="006A2D1A">
        <w:rPr>
          <w:rStyle w:val="Char2"/>
          <w:spacing w:val="0"/>
          <w:lang w:bidi="ar-SA"/>
        </w:rPr>
        <w:sym w:font="HQPB5" w:char="F075"/>
      </w:r>
      <w:r w:rsidRPr="006A2D1A">
        <w:rPr>
          <w:rStyle w:val="Char2"/>
          <w:spacing w:val="0"/>
          <w:lang w:bidi="ar-SA"/>
        </w:rPr>
        <w:sym w:font="HQPB1" w:char="F091"/>
      </w:r>
      <w:r w:rsidRPr="006A2D1A">
        <w:rPr>
          <w:spacing w:val="0"/>
          <w:rtl/>
        </w:rPr>
        <w:t xml:space="preserve"> یعنی: پیوسته به دنبال خیر و نیکی باشید (که جهاد، در رأس آن است). </w:t>
      </w:r>
      <w:r w:rsidR="00F73C5B" w:rsidRPr="006A2D1A">
        <w:rPr>
          <w:spacing w:val="0"/>
          <w:rtl/>
        </w:rPr>
        <w:t>و سپس به تقوا دستور داد که همه‌ی این موارد را دربرمی‌گیرد.</w:t>
      </w:r>
    </w:p>
    <w:p w:rsidR="00F73C5B" w:rsidRPr="006A2D1A" w:rsidRDefault="00F73C5B" w:rsidP="009375A9">
      <w:pPr>
        <w:pStyle w:val="PlainText"/>
        <w:rPr>
          <w:spacing w:val="0"/>
          <w:rtl/>
        </w:rPr>
      </w:pPr>
      <w:r w:rsidRPr="006A2D1A">
        <w:rPr>
          <w:spacing w:val="0"/>
          <w:rtl/>
        </w:rPr>
        <w:t>پس مفهوم شکیبایی در برابر محرمات ال</w:t>
      </w:r>
      <w:r w:rsidR="009375A9" w:rsidRPr="006A2D1A">
        <w:rPr>
          <w:rFonts w:hint="cs"/>
          <w:spacing w:val="0"/>
          <w:rtl/>
        </w:rPr>
        <w:t>ه</w:t>
      </w:r>
      <w:r w:rsidRPr="006A2D1A">
        <w:rPr>
          <w:spacing w:val="0"/>
          <w:rtl/>
        </w:rPr>
        <w:t>ی، این است که به آن‌ها نزدیک نشویم و از آن‌ها، اجتناب و پرهیز کنیم.</w:t>
      </w:r>
    </w:p>
    <w:p w:rsidR="00F73C5B" w:rsidRPr="006A2D1A" w:rsidRDefault="00F73C5B" w:rsidP="00167AB1">
      <w:pPr>
        <w:pStyle w:val="PlainText"/>
        <w:rPr>
          <w:spacing w:val="0"/>
          <w:rtl/>
        </w:rPr>
      </w:pPr>
      <w:r w:rsidRPr="006A2D1A">
        <w:rPr>
          <w:spacing w:val="0"/>
          <w:rtl/>
        </w:rPr>
        <w:lastRenderedPageBreak/>
        <w:t>خودداری از معصیت، زمانی</w:t>
      </w:r>
      <w:r w:rsidR="00970B21" w:rsidRPr="006A2D1A">
        <w:rPr>
          <w:spacing w:val="0"/>
          <w:rtl/>
        </w:rPr>
        <w:t>‌</w:t>
      </w:r>
      <w:r w:rsidRPr="006A2D1A">
        <w:rPr>
          <w:spacing w:val="0"/>
          <w:rtl/>
        </w:rPr>
        <w:t>ست که نفس ا</w:t>
      </w:r>
      <w:r w:rsidR="00970B21" w:rsidRPr="006A2D1A">
        <w:rPr>
          <w:spacing w:val="0"/>
          <w:rtl/>
        </w:rPr>
        <w:t>نسان، به سوی معصیت فرا می‌خواند؛</w:t>
      </w:r>
      <w:r w:rsidRPr="006A2D1A">
        <w:rPr>
          <w:spacing w:val="0"/>
          <w:rtl/>
        </w:rPr>
        <w:t xml:space="preserve"> از این‌رو درباره‌ی انسانی که معصیتی به ذهنش خطور نکرده</w:t>
      </w:r>
      <w:r w:rsidR="00970B21" w:rsidRPr="006A2D1A">
        <w:rPr>
          <w:spacing w:val="0"/>
          <w:rtl/>
        </w:rPr>
        <w:t xml:space="preserve"> است، نمی‌گویند که از معصیت</w:t>
      </w:r>
      <w:r w:rsidRPr="006A2D1A">
        <w:rPr>
          <w:spacing w:val="0"/>
          <w:rtl/>
        </w:rPr>
        <w:t xml:space="preserve"> خودداری نموده است. ولی اگر نفست، تو را به انجام معصیت فراخواند، خوددا</w:t>
      </w:r>
      <w:r w:rsidR="00393BE3" w:rsidRPr="006A2D1A">
        <w:rPr>
          <w:spacing w:val="0"/>
          <w:rtl/>
        </w:rPr>
        <w:t>ر</w:t>
      </w:r>
      <w:r w:rsidRPr="006A2D1A">
        <w:rPr>
          <w:spacing w:val="0"/>
          <w:rtl/>
        </w:rPr>
        <w:t>ی کن و شکیبایی نما.</w:t>
      </w:r>
    </w:p>
    <w:p w:rsidR="00602216" w:rsidRPr="006A2D1A" w:rsidRDefault="00F73C5B" w:rsidP="008918FF">
      <w:pPr>
        <w:pStyle w:val="PlainText"/>
        <w:rPr>
          <w:spacing w:val="0"/>
          <w:rtl/>
        </w:rPr>
      </w:pPr>
      <w:r w:rsidRPr="006A2D1A">
        <w:rPr>
          <w:spacing w:val="0"/>
          <w:rtl/>
        </w:rPr>
        <w:t xml:space="preserve">صبر در واژه‌ی </w:t>
      </w:r>
      <w:r w:rsidR="008918FF" w:rsidRPr="006A2D1A">
        <w:rPr>
          <w:rFonts w:ascii="KFGQPC Uthman Taha Naskh" w:cs="KFGQPC Uthman Taha Naskh" w:hint="cs"/>
          <w:spacing w:val="0"/>
          <w:rtl/>
          <w:lang w:val="en-MY" w:eastAsia="en-MY"/>
        </w:rPr>
        <w:t>﴿</w:t>
      </w:r>
      <w:r w:rsidR="008918FF" w:rsidRPr="006A2D1A">
        <w:rPr>
          <w:rStyle w:val="Char2"/>
          <w:rFonts w:hint="eastAsia"/>
          <w:rtl/>
        </w:rPr>
        <w:t>صَابِرُواْ</w:t>
      </w:r>
      <w:r w:rsidR="008918FF" w:rsidRPr="006A2D1A">
        <w:rPr>
          <w:rFonts w:ascii="KFGQPC Uthman Taha Naskh" w:cs="KFGQPC Uthman Taha Naskh" w:hint="cs"/>
          <w:spacing w:val="0"/>
          <w:rtl/>
          <w:lang w:val="en-MY" w:eastAsia="en-MY"/>
        </w:rPr>
        <w:t>﴾</w:t>
      </w:r>
      <w:r w:rsidRPr="006A2D1A">
        <w:rPr>
          <w:spacing w:val="0"/>
          <w:rtl/>
        </w:rPr>
        <w:t xml:space="preserve">، </w:t>
      </w:r>
      <w:r w:rsidR="00602216" w:rsidRPr="006A2D1A">
        <w:rPr>
          <w:spacing w:val="0"/>
          <w:rtl/>
        </w:rPr>
        <w:t xml:space="preserve">به مفهوم پایداری بر اطاعت است؛ زیرا دو نکته درباره‌ی اطاعت، درخورِ توجه </w:t>
      </w:r>
      <w:r w:rsidR="00393BE3" w:rsidRPr="006A2D1A">
        <w:rPr>
          <w:spacing w:val="0"/>
          <w:rtl/>
        </w:rPr>
        <w:t>می‌باشد</w:t>
      </w:r>
      <w:r w:rsidR="00602216" w:rsidRPr="006A2D1A">
        <w:rPr>
          <w:spacing w:val="0"/>
          <w:rtl/>
        </w:rPr>
        <w:t>:</w:t>
      </w:r>
    </w:p>
    <w:p w:rsidR="00602216" w:rsidRPr="006A2D1A" w:rsidRDefault="00602216" w:rsidP="00167AB1">
      <w:pPr>
        <w:pStyle w:val="PlainText"/>
        <w:rPr>
          <w:spacing w:val="0"/>
        </w:rPr>
      </w:pPr>
      <w:r w:rsidRPr="006A2D1A">
        <w:rPr>
          <w:spacing w:val="0"/>
          <w:rtl/>
        </w:rPr>
        <w:t xml:space="preserve"> اطاعت، عملی</w:t>
      </w:r>
      <w:r w:rsidR="00970B21" w:rsidRPr="006A2D1A">
        <w:rPr>
          <w:spacing w:val="0"/>
          <w:rtl/>
        </w:rPr>
        <w:t>‌</w:t>
      </w:r>
      <w:r w:rsidRPr="006A2D1A">
        <w:rPr>
          <w:spacing w:val="0"/>
          <w:rtl/>
        </w:rPr>
        <w:t>ست که انسان، انجامش را می‌پذیرد و خود را به انجام آن، ملزَم می‌داند.</w:t>
      </w:r>
    </w:p>
    <w:p w:rsidR="00602216" w:rsidRPr="006A2D1A" w:rsidRDefault="00602216" w:rsidP="00167AB1">
      <w:pPr>
        <w:pStyle w:val="PlainText"/>
        <w:rPr>
          <w:spacing w:val="0"/>
          <w:rtl/>
        </w:rPr>
      </w:pPr>
      <w:r w:rsidRPr="006A2D1A">
        <w:rPr>
          <w:spacing w:val="0"/>
          <w:rtl/>
        </w:rPr>
        <w:t xml:space="preserve"> اطاعت، بر نفس انسان، دشوار است؛ همان‌گونه که ترک معصیت، بر نفس انسان، دشوار می‌باشد. </w:t>
      </w:r>
    </w:p>
    <w:p w:rsidR="00F73C5B" w:rsidRPr="006A2D1A" w:rsidRDefault="00602216" w:rsidP="00CB24D2">
      <w:pPr>
        <w:pStyle w:val="PlainText"/>
        <w:rPr>
          <w:spacing w:val="0"/>
          <w:rtl/>
        </w:rPr>
      </w:pPr>
      <w:r w:rsidRPr="006A2D1A">
        <w:rPr>
          <w:spacing w:val="0"/>
          <w:rtl/>
        </w:rPr>
        <w:t>بنابراین پایداری بر اطاعت، از خودداری از معصیت، برتر است. از این‌رو الله متعال، فرمود:</w:t>
      </w:r>
      <w:r w:rsidR="00CB24D2" w:rsidRPr="006A2D1A">
        <w:rPr>
          <w:rFonts w:ascii="KFGQPC Uthman Taha Naskh" w:cs="KFGQPC Uthman Taha Naskh" w:hint="cs"/>
          <w:spacing w:val="0"/>
          <w:rtl/>
          <w:lang w:val="en-MY" w:eastAsia="en-MY"/>
        </w:rPr>
        <w:t xml:space="preserve"> </w:t>
      </w:r>
      <w:r w:rsidR="008918FF" w:rsidRPr="006A2D1A">
        <w:rPr>
          <w:rFonts w:ascii="KFGQPC Uthman Taha Naskh" w:cs="KFGQPC Uthman Taha Naskh" w:hint="cs"/>
          <w:spacing w:val="0"/>
          <w:rtl/>
          <w:lang w:val="en-MY" w:eastAsia="en-MY"/>
        </w:rPr>
        <w:t>﴿</w:t>
      </w:r>
      <w:r w:rsidR="008918FF" w:rsidRPr="006A2D1A">
        <w:rPr>
          <w:rStyle w:val="Char2"/>
          <w:rFonts w:hint="eastAsia"/>
          <w:rtl/>
        </w:rPr>
        <w:t>وَصَابِرُواْ</w:t>
      </w:r>
      <w:r w:rsidR="008918FF" w:rsidRPr="006A2D1A">
        <w:rPr>
          <w:rFonts w:ascii="KFGQPC Uthman Taha Naskh" w:cs="KFGQPC Uthman Taha Naskh" w:hint="cs"/>
          <w:spacing w:val="0"/>
          <w:rtl/>
          <w:lang w:val="en-MY" w:eastAsia="en-MY"/>
        </w:rPr>
        <w:t>﴾</w:t>
      </w:r>
      <w:r w:rsidR="008918FF" w:rsidRPr="006A2D1A">
        <w:rPr>
          <w:rFonts w:ascii="KFGQPC Uthman Taha Naskh" w:cs="KFGQPC Uthman Taha Naskh"/>
          <w:spacing w:val="0"/>
          <w:rtl/>
          <w:lang w:val="en-MY" w:eastAsia="en-MY"/>
        </w:rPr>
        <w:t xml:space="preserve"> </w:t>
      </w:r>
      <w:r w:rsidRPr="006A2D1A">
        <w:rPr>
          <w:spacing w:val="0"/>
          <w:rtl/>
        </w:rPr>
        <w:t xml:space="preserve"> همان‌طور که انسان</w:t>
      </w:r>
      <w:r w:rsidR="00970B21" w:rsidRPr="006A2D1A">
        <w:rPr>
          <w:spacing w:val="0"/>
          <w:rtl/>
        </w:rPr>
        <w:t>، در جنگ و جهاد، در برابر دشمنش</w:t>
      </w:r>
      <w:r w:rsidRPr="006A2D1A">
        <w:rPr>
          <w:spacing w:val="0"/>
          <w:rtl/>
        </w:rPr>
        <w:t xml:space="preserve"> پایداری می‌کند.</w:t>
      </w:r>
    </w:p>
    <w:p w:rsidR="00CD5AFC" w:rsidRPr="006A2D1A" w:rsidRDefault="008918FF" w:rsidP="00522994">
      <w:pPr>
        <w:pStyle w:val="PlainText"/>
        <w:spacing w:line="228" w:lineRule="auto"/>
        <w:rPr>
          <w:spacing w:val="0"/>
          <w:rtl/>
        </w:rPr>
      </w:pPr>
      <w:r w:rsidRPr="006A2D1A">
        <w:rPr>
          <w:rFonts w:ascii="KFGQPC Uthman Taha Naskh" w:cs="KFGQPC Uthman Taha Naskh" w:hint="cs"/>
          <w:spacing w:val="0"/>
          <w:rtl/>
          <w:lang w:val="en-MY" w:eastAsia="en-MY"/>
        </w:rPr>
        <w:t>﴿</w:t>
      </w:r>
      <w:r w:rsidRPr="006A2D1A">
        <w:rPr>
          <w:rStyle w:val="Char2"/>
          <w:rFonts w:hint="eastAsia"/>
          <w:rtl/>
        </w:rPr>
        <w:t>وَرَابِطُواْ</w:t>
      </w:r>
      <w:r w:rsidRPr="006A2D1A">
        <w:rPr>
          <w:rFonts w:ascii="KFGQPC Uthman Taha Naskh" w:cs="KFGQPC Uthman Taha Naskh" w:hint="cs"/>
          <w:spacing w:val="0"/>
          <w:rtl/>
          <w:lang w:val="en-MY" w:eastAsia="en-MY"/>
        </w:rPr>
        <w:t>﴾</w:t>
      </w:r>
      <w:r w:rsidR="00CD5AFC" w:rsidRPr="006A2D1A">
        <w:rPr>
          <w:spacing w:val="0"/>
          <w:rtl/>
        </w:rPr>
        <w:t xml:space="preserve"> مفهوم فراوانی و پیوستگی نیکی را می‌رساند. از این‌رو رسول‌الله</w:t>
      </w:r>
      <w:r w:rsidR="00CD5AFC" w:rsidRPr="006A2D1A">
        <w:rPr>
          <w:spacing w:val="0"/>
        </w:rPr>
        <w:sym w:font="AGA Arabesque" w:char="F072"/>
      </w:r>
      <w:r w:rsidR="00CD5AFC" w:rsidRPr="006A2D1A">
        <w:rPr>
          <w:spacing w:val="0"/>
          <w:rtl/>
        </w:rPr>
        <w:t xml:space="preserve"> فرموده است: </w:t>
      </w:r>
      <w:r w:rsidR="00CD5AFC" w:rsidRPr="006A2D1A">
        <w:rPr>
          <w:rStyle w:val="Char1"/>
          <w:spacing w:val="0"/>
          <w:rtl/>
          <w:lang w:bidi="ar-SA"/>
        </w:rPr>
        <w:t>«</w:t>
      </w:r>
      <w:r w:rsidR="00C816AF" w:rsidRPr="006A2D1A">
        <w:rPr>
          <w:rStyle w:val="Char1"/>
          <w:spacing w:val="0"/>
          <w:rtl/>
          <w:lang w:bidi="ar-SA"/>
        </w:rPr>
        <w:t>إسباغ الْوُضوءِ على الْمَكَارِهِ وكَثْرةُ الْخُطَا إِلَى الْمسَاجِد، وانْتِظَارُ الصَّلاةِ بعْدِ الصَّلاةِ، فَذلِكُمُ الرّبَاطُ</w:t>
      </w:r>
      <w:r w:rsidR="00D01B1C" w:rsidRPr="006A2D1A">
        <w:rPr>
          <w:rStyle w:val="Char1"/>
          <w:spacing w:val="0"/>
          <w:rtl/>
          <w:lang w:bidi="ar-SA"/>
        </w:rPr>
        <w:t>، فَذلِكُمُ الرّبَاطُ</w:t>
      </w:r>
      <w:r w:rsidR="00970B21" w:rsidRPr="006A2D1A">
        <w:rPr>
          <w:rStyle w:val="Char1"/>
          <w:spacing w:val="0"/>
          <w:rtl/>
          <w:lang w:bidi="ar-SA"/>
        </w:rPr>
        <w:t>»</w:t>
      </w:r>
      <w:r w:rsidR="00970B21" w:rsidRPr="006A2D1A">
        <w:rPr>
          <w:spacing w:val="0"/>
          <w:rtl/>
        </w:rPr>
        <w:t>؛</w:t>
      </w:r>
      <w:r w:rsidR="00CD5AFC" w:rsidRPr="006A2D1A">
        <w:rPr>
          <w:spacing w:val="0"/>
          <w:rtl/>
        </w:rPr>
        <w:t xml:space="preserve"> یعنی: «تکمیل وضو در سختی‌ها، و گام‌های زیاد به سوی مساجد، و پس از نماز، به انتظار نماز بودن، (سبب از میان رفتن خطاها و رفع درجات است)؛ بر این‌ها پای‌بندی کنید. بر این‌ها پای‌بندی کنید</w:t>
      </w:r>
      <w:r w:rsidR="00D01B1C" w:rsidRPr="006A2D1A">
        <w:rPr>
          <w:spacing w:val="0"/>
          <w:rtl/>
        </w:rPr>
        <w:t xml:space="preserve"> (که چنین اعمالی، مانند جهاد در راه الله، ارزشمند و پرفضیلت است)</w:t>
      </w:r>
      <w:r w:rsidR="00CD5AFC" w:rsidRPr="006A2D1A">
        <w:rPr>
          <w:spacing w:val="0"/>
          <w:rtl/>
        </w:rPr>
        <w:t>».</w:t>
      </w:r>
    </w:p>
    <w:p w:rsidR="00C816AF" w:rsidRPr="006A2D1A" w:rsidRDefault="00393BE3" w:rsidP="00167AB1">
      <w:pPr>
        <w:pStyle w:val="PlainText"/>
        <w:rPr>
          <w:spacing w:val="0"/>
          <w:rtl/>
        </w:rPr>
      </w:pPr>
      <w:r w:rsidRPr="006A2D1A">
        <w:rPr>
          <w:spacing w:val="0"/>
          <w:rtl/>
        </w:rPr>
        <w:t>زیرا بیان‌گر نیکی‌های فراوان و استمرار یا تداوم اطاعت است.</w:t>
      </w:r>
    </w:p>
    <w:p w:rsidR="00393BE3" w:rsidRPr="006A2D1A" w:rsidRDefault="00393BE3" w:rsidP="008918FF">
      <w:pPr>
        <w:pStyle w:val="PlainText"/>
        <w:rPr>
          <w:spacing w:val="0"/>
          <w:rtl/>
        </w:rPr>
      </w:pPr>
      <w:r w:rsidRPr="006A2D1A">
        <w:rPr>
          <w:spacing w:val="0"/>
          <w:rtl/>
        </w:rPr>
        <w:t>تقوا در آیه‌ی 200 سوره‌ی آل‌عمران، همه‌ی مو</w:t>
      </w:r>
      <w:r w:rsidR="00970B21" w:rsidRPr="006A2D1A">
        <w:rPr>
          <w:spacing w:val="0"/>
          <w:rtl/>
        </w:rPr>
        <w:t>ارد مذکور در آیه را شامل می‌شود؛</w:t>
      </w:r>
      <w:r w:rsidRPr="006A2D1A">
        <w:rPr>
          <w:spacing w:val="0"/>
          <w:rtl/>
        </w:rPr>
        <w:t xml:space="preserve"> زیرا تقوا</w:t>
      </w:r>
      <w:r w:rsidR="00970B21" w:rsidRPr="006A2D1A">
        <w:rPr>
          <w:spacing w:val="0"/>
          <w:rtl/>
        </w:rPr>
        <w:t xml:space="preserve"> به مفهوم در پیش گرفتن رو</w:t>
      </w:r>
      <w:r w:rsidR="009375A9" w:rsidRPr="006A2D1A">
        <w:rPr>
          <w:rFonts w:hint="cs"/>
          <w:spacing w:val="0"/>
          <w:rtl/>
        </w:rPr>
        <w:t>یکر</w:t>
      </w:r>
      <w:r w:rsidR="00970B21" w:rsidRPr="006A2D1A">
        <w:rPr>
          <w:spacing w:val="0"/>
          <w:rtl/>
        </w:rPr>
        <w:t>د</w:t>
      </w:r>
      <w:r w:rsidR="009375A9" w:rsidRPr="006A2D1A">
        <w:rPr>
          <w:rFonts w:hint="cs"/>
          <w:spacing w:val="0"/>
          <w:rtl/>
        </w:rPr>
        <w:t>یس</w:t>
      </w:r>
      <w:r w:rsidRPr="006A2D1A">
        <w:rPr>
          <w:spacing w:val="0"/>
          <w:rtl/>
        </w:rPr>
        <w:t>ت که انسان را از مجازات ال</w:t>
      </w:r>
      <w:r w:rsidR="009375A9" w:rsidRPr="006A2D1A">
        <w:rPr>
          <w:rFonts w:hint="cs"/>
          <w:spacing w:val="0"/>
          <w:rtl/>
        </w:rPr>
        <w:t>ه</w:t>
      </w:r>
      <w:r w:rsidRPr="006A2D1A">
        <w:rPr>
          <w:spacing w:val="0"/>
          <w:rtl/>
        </w:rPr>
        <w:t>ی، مصون می‌دارد. و این، با انجام اوامر ال</w:t>
      </w:r>
      <w:r w:rsidR="009375A9" w:rsidRPr="006A2D1A">
        <w:rPr>
          <w:rFonts w:hint="cs"/>
          <w:spacing w:val="0"/>
          <w:rtl/>
        </w:rPr>
        <w:t>ه</w:t>
      </w:r>
      <w:r w:rsidRPr="006A2D1A">
        <w:rPr>
          <w:spacing w:val="0"/>
          <w:rtl/>
        </w:rPr>
        <w:t>ی و پرهیز از نواهی، میسر است. بنابراین در این آیه، یک مفهوم عام یعنی تقوا به سه مفهوم خاص (صبر در برابر معصیت، پایداری بر اطاعت و انجامِ فراوان و پیوسته‌ی کار نیک)، عطف شده است و سپس الله</w:t>
      </w:r>
      <w:r w:rsidRPr="006A2D1A">
        <w:rPr>
          <w:spacing w:val="0"/>
        </w:rPr>
        <w:sym w:font="AGA Arabesque" w:char="F059"/>
      </w:r>
      <w:r w:rsidRPr="006A2D1A">
        <w:rPr>
          <w:spacing w:val="0"/>
          <w:rtl/>
        </w:rPr>
        <w:t xml:space="preserve"> </w:t>
      </w:r>
      <w:r w:rsidR="005A0D53" w:rsidRPr="006A2D1A">
        <w:rPr>
          <w:spacing w:val="0"/>
          <w:rtl/>
        </w:rPr>
        <w:t xml:space="preserve">بیان </w:t>
      </w:r>
      <w:r w:rsidR="005A0D53" w:rsidRPr="006A2D1A">
        <w:rPr>
          <w:spacing w:val="0"/>
          <w:rtl/>
        </w:rPr>
        <w:lastRenderedPageBreak/>
        <w:t>می‌فرماید که پرداختن به این امور چهارگانه، سبب فلاح و رستگاری</w:t>
      </w:r>
      <w:r w:rsidR="00970B21" w:rsidRPr="006A2D1A">
        <w:rPr>
          <w:spacing w:val="0"/>
          <w:rtl/>
        </w:rPr>
        <w:t>‌</w:t>
      </w:r>
      <w:r w:rsidR="005A0D53" w:rsidRPr="006A2D1A">
        <w:rPr>
          <w:spacing w:val="0"/>
          <w:rtl/>
        </w:rPr>
        <w:t xml:space="preserve">ست: </w:t>
      </w:r>
      <w:r w:rsidR="008918FF" w:rsidRPr="006A2D1A">
        <w:rPr>
          <w:rFonts w:ascii="KFGQPC Uthman Taha Naskh" w:cs="KFGQPC Uthman Taha Naskh" w:hint="cs"/>
          <w:spacing w:val="0"/>
          <w:rtl/>
          <w:lang w:val="en-MY" w:eastAsia="en-MY"/>
        </w:rPr>
        <w:t>﴿</w:t>
      </w:r>
      <w:r w:rsidR="008918FF" w:rsidRPr="006A2D1A">
        <w:rPr>
          <w:rStyle w:val="Char2"/>
          <w:rFonts w:hint="eastAsia"/>
          <w:rtl/>
        </w:rPr>
        <w:t>لَعَلَّكُم</w:t>
      </w:r>
      <w:r w:rsidR="008918FF" w:rsidRPr="006A2D1A">
        <w:rPr>
          <w:rStyle w:val="Char2"/>
          <w:rFonts w:hint="cs"/>
          <w:rtl/>
        </w:rPr>
        <w:t>ۡ</w:t>
      </w:r>
      <w:r w:rsidR="008918FF" w:rsidRPr="006A2D1A">
        <w:rPr>
          <w:rStyle w:val="Char2"/>
          <w:rtl/>
        </w:rPr>
        <w:t xml:space="preserve"> </w:t>
      </w:r>
      <w:r w:rsidR="008918FF" w:rsidRPr="006A2D1A">
        <w:rPr>
          <w:rStyle w:val="Char2"/>
          <w:rFonts w:hint="eastAsia"/>
          <w:rtl/>
        </w:rPr>
        <w:t>تُف</w:t>
      </w:r>
      <w:r w:rsidR="008918FF" w:rsidRPr="006A2D1A">
        <w:rPr>
          <w:rStyle w:val="Char2"/>
          <w:rFonts w:hint="cs"/>
          <w:rtl/>
        </w:rPr>
        <w:t>ۡ</w:t>
      </w:r>
      <w:r w:rsidR="008918FF" w:rsidRPr="006A2D1A">
        <w:rPr>
          <w:rStyle w:val="Char2"/>
          <w:rFonts w:hint="eastAsia"/>
          <w:rtl/>
        </w:rPr>
        <w:t>لِحُونَ</w:t>
      </w:r>
      <w:r w:rsidR="008918FF" w:rsidRPr="006A2D1A">
        <w:rPr>
          <w:rStyle w:val="Char2"/>
          <w:rtl/>
        </w:rPr>
        <w:t xml:space="preserve"> </w:t>
      </w:r>
      <w:r w:rsidR="008918FF" w:rsidRPr="006A2D1A">
        <w:rPr>
          <w:rFonts w:ascii="KFGQPC Uthman Taha Naskh" w:cs="KFGQPC Uthman Taha Naskh" w:hint="cs"/>
          <w:spacing w:val="0"/>
          <w:rtl/>
          <w:lang w:val="en-MY" w:eastAsia="en-MY"/>
        </w:rPr>
        <w:t>﴾</w:t>
      </w:r>
    </w:p>
    <w:p w:rsidR="00386883" w:rsidRPr="006A2D1A" w:rsidRDefault="00386883" w:rsidP="00167AB1">
      <w:pPr>
        <w:pStyle w:val="PlainText"/>
        <w:rPr>
          <w:spacing w:val="0"/>
          <w:rtl/>
        </w:rPr>
      </w:pPr>
      <w:r w:rsidRPr="006A2D1A">
        <w:rPr>
          <w:spacing w:val="0"/>
          <w:rtl/>
        </w:rPr>
        <w:t>مفسران گفته‌اند: رستگاری، واژه‌ی پرمعنایی</w:t>
      </w:r>
      <w:r w:rsidR="00970B21" w:rsidRPr="006A2D1A">
        <w:rPr>
          <w:spacing w:val="0"/>
          <w:rtl/>
        </w:rPr>
        <w:t>‌</w:t>
      </w:r>
      <w:r w:rsidRPr="006A2D1A">
        <w:rPr>
          <w:spacing w:val="0"/>
          <w:rtl/>
        </w:rPr>
        <w:t>ست به مفهوم دست‌یابی به هر خواسته‌ و مطلوبی و رهایی از هر مسأله‌ی نگران‌کننده‌ای. بنابراین کسی که تقوا پیشه کند، به خواسته‌ی خود می‌رسد و از آن‌چه مایه‌ی نگرانی اوست، مصون می‌ماند.</w:t>
      </w:r>
    </w:p>
    <w:p w:rsidR="00386883" w:rsidRPr="006A2D1A" w:rsidRDefault="00386883" w:rsidP="00167AB1">
      <w:pPr>
        <w:pStyle w:val="PlainText"/>
        <w:rPr>
          <w:spacing w:val="0"/>
          <w:rtl/>
        </w:rPr>
      </w:pPr>
      <w:r w:rsidRPr="006A2D1A">
        <w:rPr>
          <w:spacing w:val="0"/>
          <w:rtl/>
        </w:rPr>
        <w:t>اما آیه‌ی 155 سوره‌ی بقره که مؤلف</w:t>
      </w:r>
      <w:r w:rsidR="00970B21" w:rsidRPr="006A2D1A">
        <w:rPr>
          <w:rFonts w:cs="CTraditional Arabic"/>
          <w:spacing w:val="0"/>
          <w:rtl/>
        </w:rPr>
        <w:t>/</w:t>
      </w:r>
      <w:r w:rsidRPr="006A2D1A">
        <w:rPr>
          <w:spacing w:val="0"/>
          <w:rtl/>
        </w:rPr>
        <w:t xml:space="preserve"> در این باب، ذکر کرده است؛ الله</w:t>
      </w:r>
      <w:r w:rsidRPr="006A2D1A">
        <w:rPr>
          <w:spacing w:val="0"/>
        </w:rPr>
        <w:sym w:font="AGA Arabesque" w:char="F055"/>
      </w:r>
      <w:r w:rsidRPr="006A2D1A">
        <w:rPr>
          <w:spacing w:val="0"/>
          <w:rtl/>
        </w:rPr>
        <w:t xml:space="preserve"> می‌فرماید:</w:t>
      </w:r>
    </w:p>
    <w:p w:rsidR="00386883" w:rsidRPr="006A2D1A" w:rsidRDefault="008918FF" w:rsidP="008918F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وَلَنَب</w:t>
      </w:r>
      <w:r w:rsidRPr="006A2D1A">
        <w:rPr>
          <w:rFonts w:ascii="KFGQPC Uthmanic Script HAFS" w:hint="cs"/>
          <w:rtl/>
          <w:lang w:val="en-MY" w:eastAsia="en-MY" w:bidi="ar-SA"/>
        </w:rPr>
        <w:t>ۡ</w:t>
      </w:r>
      <w:r w:rsidRPr="006A2D1A">
        <w:rPr>
          <w:rFonts w:ascii="KFGQPC Uthmanic Script HAFS" w:hint="eastAsia"/>
          <w:rtl/>
          <w:lang w:val="en-MY" w:eastAsia="en-MY" w:bidi="ar-SA"/>
        </w:rPr>
        <w:t>لُوَنَّكُم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خَو</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جُوعِ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وَنَق</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أَنفُسِ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لثَّمَرَ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وَبَشِّرِ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١٥٥</w:t>
      </w:r>
      <w:r w:rsidRPr="006A2D1A">
        <w:rPr>
          <w:rStyle w:val="Char7"/>
          <w:rtl/>
        </w:rPr>
        <w:t>]</w:t>
      </w:r>
    </w:p>
    <w:p w:rsidR="00386883" w:rsidRPr="006A2D1A" w:rsidRDefault="00386883" w:rsidP="00167AB1">
      <w:pPr>
        <w:pStyle w:val="a2"/>
        <w:rPr>
          <w:spacing w:val="0"/>
          <w:rtl/>
          <w:lang w:bidi="ar-SA"/>
        </w:rPr>
      </w:pPr>
      <w:r w:rsidRPr="006A2D1A">
        <w:rPr>
          <w:spacing w:val="0"/>
          <w:rtl/>
          <w:lang w:bidi="ar-SA"/>
        </w:rPr>
        <w:t>ما، به‌طور قطع شما را با اموری (مثل) ترس، گرسنگی، به وجود آمدن نقص در اموال و نیز با مصیبت</w:t>
      </w:r>
      <w:r w:rsidRPr="006A2D1A">
        <w:rPr>
          <w:spacing w:val="0"/>
          <w:rtl/>
          <w:lang w:bidi="ar-SA"/>
        </w:rPr>
        <w:softHyphen/>
        <w:t>های جانی و کاهش محصولات، آزمایش می</w:t>
      </w:r>
      <w:r w:rsidRPr="006A2D1A">
        <w:rPr>
          <w:spacing w:val="0"/>
          <w:rtl/>
          <w:lang w:bidi="ar-SA"/>
        </w:rPr>
        <w:softHyphen/>
        <w:t>کنیم. و به صابران مژده بده.</w:t>
      </w:r>
    </w:p>
    <w:p w:rsidR="00386883" w:rsidRPr="006A2D1A" w:rsidRDefault="00386883" w:rsidP="008918FF">
      <w:pPr>
        <w:pStyle w:val="PlainText"/>
        <w:rPr>
          <w:spacing w:val="0"/>
          <w:rtl/>
        </w:rPr>
      </w:pPr>
      <w:r w:rsidRPr="006A2D1A">
        <w:rPr>
          <w:spacing w:val="0"/>
          <w:rtl/>
        </w:rPr>
        <w:t>الله</w:t>
      </w:r>
      <w:r w:rsidRPr="006A2D1A">
        <w:rPr>
          <w:spacing w:val="0"/>
        </w:rPr>
        <w:sym w:font="AGA Arabesque" w:char="F059"/>
      </w:r>
      <w:r w:rsidRPr="006A2D1A">
        <w:rPr>
          <w:spacing w:val="0"/>
          <w:rtl/>
        </w:rPr>
        <w:t xml:space="preserve"> در این آیه تأکیده کرده است که شما را با چنین مسایلی می‌آزماییم.</w:t>
      </w:r>
      <w:r w:rsidR="00411D6E" w:rsidRPr="006A2D1A">
        <w:rPr>
          <w:rFonts w:hint="cs"/>
          <w:spacing w:val="0"/>
          <w:rtl/>
        </w:rPr>
        <w:t xml:space="preserve">             </w:t>
      </w:r>
      <w:r w:rsidRPr="006A2D1A">
        <w:rPr>
          <w:spacing w:val="0"/>
          <w:rtl/>
        </w:rPr>
        <w:t xml:space="preserve"> </w:t>
      </w:r>
      <w:r w:rsidR="008918FF" w:rsidRPr="006A2D1A">
        <w:rPr>
          <w:rFonts w:ascii="KFGQPC Uthman Taha Naskh" w:cs="KFGQPC Uthman Taha Naskh" w:hint="cs"/>
          <w:spacing w:val="0"/>
          <w:rtl/>
          <w:lang w:val="en-MY" w:eastAsia="en-MY"/>
        </w:rPr>
        <w:t>﴿</w:t>
      </w:r>
      <w:r w:rsidR="008918FF" w:rsidRPr="006A2D1A">
        <w:rPr>
          <w:rStyle w:val="Char2"/>
          <w:rFonts w:hint="eastAsia"/>
          <w:rtl/>
        </w:rPr>
        <w:t>وَلَنَب</w:t>
      </w:r>
      <w:r w:rsidR="008918FF" w:rsidRPr="006A2D1A">
        <w:rPr>
          <w:rStyle w:val="Char2"/>
          <w:rFonts w:hint="cs"/>
          <w:rtl/>
        </w:rPr>
        <w:t>ۡ</w:t>
      </w:r>
      <w:r w:rsidR="008918FF" w:rsidRPr="006A2D1A">
        <w:rPr>
          <w:rStyle w:val="Char2"/>
          <w:rFonts w:hint="eastAsia"/>
          <w:rtl/>
        </w:rPr>
        <w:t>لُوَنَّكُم</w:t>
      </w:r>
      <w:r w:rsidR="008918FF" w:rsidRPr="006A2D1A">
        <w:rPr>
          <w:rFonts w:ascii="KFGQPC Uthman Taha Naskh" w:cs="KFGQPC Uthman Taha Naskh" w:hint="cs"/>
          <w:spacing w:val="0"/>
          <w:rtl/>
          <w:lang w:val="en-MY" w:eastAsia="en-MY"/>
        </w:rPr>
        <w:t>﴾</w:t>
      </w:r>
      <w:r w:rsidRPr="006A2D1A">
        <w:rPr>
          <w:spacing w:val="0"/>
          <w:rtl/>
        </w:rPr>
        <w:t xml:space="preserve"> یعنی: به‌طور قطع شما را آزمایش می‌کنیم.  </w:t>
      </w:r>
      <w:r w:rsidR="008918FF" w:rsidRPr="006A2D1A">
        <w:rPr>
          <w:rFonts w:ascii="KFGQPC Uthman Taha Naskh" w:cs="KFGQPC Uthman Taha Naskh" w:hint="cs"/>
          <w:spacing w:val="0"/>
          <w:rtl/>
          <w:lang w:val="en-MY" w:eastAsia="en-MY"/>
        </w:rPr>
        <w:t>﴿</w:t>
      </w:r>
      <w:r w:rsidR="008918FF" w:rsidRPr="006A2D1A">
        <w:rPr>
          <w:rStyle w:val="Char2"/>
          <w:rFonts w:hint="eastAsia"/>
          <w:rtl/>
        </w:rPr>
        <w:t>بِشَي</w:t>
      </w:r>
      <w:r w:rsidR="008918FF" w:rsidRPr="006A2D1A">
        <w:rPr>
          <w:rStyle w:val="Char2"/>
          <w:rFonts w:hint="cs"/>
          <w:rtl/>
        </w:rPr>
        <w:t>ۡ</w:t>
      </w:r>
      <w:r w:rsidR="008918FF" w:rsidRPr="006A2D1A">
        <w:rPr>
          <w:rStyle w:val="Char2"/>
          <w:rFonts w:hint="eastAsia"/>
          <w:rtl/>
        </w:rPr>
        <w:t>ء</w:t>
      </w:r>
      <w:r w:rsidR="008918FF" w:rsidRPr="006A2D1A">
        <w:rPr>
          <w:rStyle w:val="Char2"/>
          <w:rFonts w:hint="cs"/>
          <w:rtl/>
        </w:rPr>
        <w:t>ٖ</w:t>
      </w:r>
      <w:r w:rsidR="008918FF" w:rsidRPr="006A2D1A">
        <w:rPr>
          <w:rStyle w:val="Char2"/>
          <w:rtl/>
        </w:rPr>
        <w:t xml:space="preserve"> </w:t>
      </w:r>
      <w:r w:rsidR="008918FF" w:rsidRPr="006A2D1A">
        <w:rPr>
          <w:rStyle w:val="Char2"/>
          <w:rFonts w:hint="eastAsia"/>
          <w:rtl/>
        </w:rPr>
        <w:t>مِّنَ</w:t>
      </w:r>
      <w:r w:rsidR="008918FF" w:rsidRPr="006A2D1A">
        <w:rPr>
          <w:rStyle w:val="Char2"/>
          <w:rtl/>
        </w:rPr>
        <w:t xml:space="preserve"> </w:t>
      </w:r>
      <w:r w:rsidR="008918FF" w:rsidRPr="006A2D1A">
        <w:rPr>
          <w:rStyle w:val="Char2"/>
          <w:rFonts w:hint="cs"/>
          <w:rtl/>
        </w:rPr>
        <w:t>ٱ</w:t>
      </w:r>
      <w:r w:rsidR="008918FF" w:rsidRPr="006A2D1A">
        <w:rPr>
          <w:rStyle w:val="Char2"/>
          <w:rFonts w:hint="eastAsia"/>
          <w:rtl/>
        </w:rPr>
        <w:t>ل</w:t>
      </w:r>
      <w:r w:rsidR="008918FF" w:rsidRPr="006A2D1A">
        <w:rPr>
          <w:rStyle w:val="Char2"/>
          <w:rFonts w:hint="cs"/>
          <w:rtl/>
        </w:rPr>
        <w:t>ۡ</w:t>
      </w:r>
      <w:r w:rsidR="008918FF" w:rsidRPr="006A2D1A">
        <w:rPr>
          <w:rStyle w:val="Char2"/>
          <w:rFonts w:hint="eastAsia"/>
          <w:rtl/>
        </w:rPr>
        <w:t>خَو</w:t>
      </w:r>
      <w:r w:rsidR="008918FF" w:rsidRPr="006A2D1A">
        <w:rPr>
          <w:rStyle w:val="Char2"/>
          <w:rFonts w:hint="cs"/>
          <w:rtl/>
        </w:rPr>
        <w:t>ۡ</w:t>
      </w:r>
      <w:r w:rsidR="008918FF" w:rsidRPr="006A2D1A">
        <w:rPr>
          <w:rStyle w:val="Char2"/>
          <w:rFonts w:hint="eastAsia"/>
          <w:rtl/>
        </w:rPr>
        <w:t>فِ</w:t>
      </w:r>
      <w:r w:rsidR="008918FF" w:rsidRPr="006A2D1A">
        <w:rPr>
          <w:rFonts w:ascii="KFGQPC Uthman Taha Naskh" w:cs="KFGQPC Uthman Taha Naskh" w:hint="cs"/>
          <w:spacing w:val="0"/>
          <w:rtl/>
          <w:lang w:val="en-MY" w:eastAsia="en-MY"/>
        </w:rPr>
        <w:t>﴾</w:t>
      </w:r>
      <w:r w:rsidRPr="006A2D1A">
        <w:rPr>
          <w:spacing w:val="0"/>
          <w:rtl/>
        </w:rPr>
        <w:t xml:space="preserve"> یعنی: شما ر</w:t>
      </w:r>
      <w:r w:rsidR="009F3E5F" w:rsidRPr="006A2D1A">
        <w:rPr>
          <w:spacing w:val="0"/>
          <w:rtl/>
        </w:rPr>
        <w:t>ا به مقداری از ترس می‌آزماییم، نه با همه‌ی آن؛</w:t>
      </w:r>
      <w:r w:rsidRPr="006A2D1A">
        <w:rPr>
          <w:spacing w:val="0"/>
          <w:rtl/>
        </w:rPr>
        <w:t xml:space="preserve"> زیرا همه‌ی ترس، هلاک‌کننده است و باعث هلاکت می‌‌شود. خ</w:t>
      </w:r>
      <w:r w:rsidR="009F3E5F" w:rsidRPr="006A2D1A">
        <w:rPr>
          <w:spacing w:val="0"/>
          <w:rtl/>
        </w:rPr>
        <w:t>وف یا ترس، بدین معناست که انسان</w:t>
      </w:r>
      <w:r w:rsidRPr="006A2D1A">
        <w:rPr>
          <w:spacing w:val="0"/>
          <w:rtl/>
        </w:rPr>
        <w:t xml:space="preserve"> احساس امنیت نمی‌کند و </w:t>
      </w:r>
      <w:r w:rsidR="0091184A" w:rsidRPr="006A2D1A">
        <w:rPr>
          <w:spacing w:val="0"/>
          <w:rtl/>
        </w:rPr>
        <w:t>به مراتب، سخت</w:t>
      </w:r>
      <w:r w:rsidR="009F3E5F" w:rsidRPr="006A2D1A">
        <w:rPr>
          <w:spacing w:val="0"/>
          <w:rtl/>
        </w:rPr>
        <w:t>‌تر از گرسنگی‌</w:t>
      </w:r>
      <w:r w:rsidR="0091184A" w:rsidRPr="006A2D1A">
        <w:rPr>
          <w:spacing w:val="0"/>
          <w:rtl/>
        </w:rPr>
        <w:t>ست. از این‌رو پیش از واژه‌ی «جوع» یا گرسنگی، ذکر شد. انسان گرسنه، هرطور شده کاری می‌‌کند و حتی برای رفع گرسنگی،</w:t>
      </w:r>
      <w:r w:rsidR="009F3E5F" w:rsidRPr="006A2D1A">
        <w:rPr>
          <w:spacing w:val="0"/>
          <w:rtl/>
        </w:rPr>
        <w:t xml:space="preserve"> ممکن است ریشه‌ی گیاهی را بخورد؛</w:t>
      </w:r>
      <w:r w:rsidR="0091184A" w:rsidRPr="006A2D1A">
        <w:rPr>
          <w:spacing w:val="0"/>
          <w:rtl/>
        </w:rPr>
        <w:t xml:space="preserve"> ولی آدمی که دچار ترس شده، نه در خانه‌اش احساس امنیت می‌کند و در محل کارش. بیش‌ترین چیزی که باید از آن بترسیم، گناهان ماست؛ زیرا گناه، سبب بسیاری از بدبختی‌هاست و مشکلات و پی</w:t>
      </w:r>
      <w:r w:rsidR="009F3E5F" w:rsidRPr="006A2D1A">
        <w:rPr>
          <w:spacing w:val="0"/>
          <w:rtl/>
        </w:rPr>
        <w:t>‌آ</w:t>
      </w:r>
      <w:r w:rsidR="0091184A" w:rsidRPr="006A2D1A">
        <w:rPr>
          <w:spacing w:val="0"/>
          <w:rtl/>
        </w:rPr>
        <w:t>مدهای دینی و دنیوی فراوانی به دنبال دارد.</w:t>
      </w:r>
    </w:p>
    <w:p w:rsidR="0091184A" w:rsidRPr="006A2D1A" w:rsidRDefault="008918FF" w:rsidP="008918FF">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جُوعِ</w:t>
      </w:r>
      <w:r w:rsidRPr="006A2D1A">
        <w:rPr>
          <w:rFonts w:ascii="KFGQPC Uthman Taha Naskh" w:cs="KFGQPC Uthman Taha Naskh" w:hint="cs"/>
          <w:spacing w:val="0"/>
          <w:rtl/>
          <w:lang w:val="en-MY" w:eastAsia="en-MY"/>
        </w:rPr>
        <w:t>﴾</w:t>
      </w:r>
      <w:r w:rsidR="0091184A" w:rsidRPr="006A2D1A">
        <w:rPr>
          <w:spacing w:val="0"/>
          <w:rtl/>
        </w:rPr>
        <w:t xml:space="preserve"> شما را با گرسنگی، می‌آزماییم.</w:t>
      </w:r>
    </w:p>
    <w:p w:rsidR="0091184A" w:rsidRPr="006A2D1A" w:rsidRDefault="0091184A" w:rsidP="00167AB1">
      <w:pPr>
        <w:pStyle w:val="PlainText"/>
        <w:rPr>
          <w:spacing w:val="0"/>
          <w:rtl/>
        </w:rPr>
      </w:pPr>
      <w:r w:rsidRPr="006A2D1A">
        <w:rPr>
          <w:spacing w:val="0"/>
          <w:rtl/>
        </w:rPr>
        <w:t>جوع، دارای دو معناست:</w:t>
      </w:r>
    </w:p>
    <w:p w:rsidR="0091184A" w:rsidRPr="006A2D1A" w:rsidRDefault="003D73FA" w:rsidP="00167AB1">
      <w:pPr>
        <w:pStyle w:val="PlainText"/>
        <w:rPr>
          <w:spacing w:val="0"/>
          <w:rtl/>
        </w:rPr>
      </w:pPr>
      <w:r w:rsidRPr="006A2D1A">
        <w:rPr>
          <w:spacing w:val="0"/>
          <w:rtl/>
        </w:rPr>
        <w:t>یکی این‌که خداوند</w:t>
      </w:r>
      <w:r w:rsidRPr="006A2D1A">
        <w:rPr>
          <w:spacing w:val="0"/>
        </w:rPr>
        <w:sym w:font="AGA Arabesque" w:char="F055"/>
      </w:r>
      <w:r w:rsidRPr="006A2D1A">
        <w:rPr>
          <w:spacing w:val="0"/>
          <w:rtl/>
        </w:rPr>
        <w:t xml:space="preserve"> م</w:t>
      </w:r>
      <w:r w:rsidR="009F3E5F" w:rsidRPr="006A2D1A">
        <w:rPr>
          <w:spacing w:val="0"/>
          <w:rtl/>
        </w:rPr>
        <w:t>ردم را به بیماری همه‌گیر گرسنگی</w:t>
      </w:r>
      <w:r w:rsidRPr="006A2D1A">
        <w:rPr>
          <w:spacing w:val="0"/>
          <w:rtl/>
        </w:rPr>
        <w:t xml:space="preserve"> مبتلا می‌کند؛ به‌گونه‌ای که هرچه می‌خورند، سیر نمی‌شوند. </w:t>
      </w:r>
      <w:r w:rsidR="000232C0" w:rsidRPr="006A2D1A">
        <w:rPr>
          <w:spacing w:val="0"/>
          <w:rtl/>
        </w:rPr>
        <w:t>چنان‌که</w:t>
      </w:r>
      <w:r w:rsidRPr="006A2D1A">
        <w:rPr>
          <w:spacing w:val="0"/>
          <w:rtl/>
        </w:rPr>
        <w:t xml:space="preserve"> مردم این‌جا [گویا منظورش، یکی از </w:t>
      </w:r>
      <w:r w:rsidRPr="006A2D1A">
        <w:rPr>
          <w:spacing w:val="0"/>
          <w:rtl/>
        </w:rPr>
        <w:lastRenderedPageBreak/>
        <w:t xml:space="preserve">مناطق کشور </w:t>
      </w:r>
      <w:r w:rsidR="009F3E5F" w:rsidRPr="006A2D1A">
        <w:rPr>
          <w:spacing w:val="0"/>
          <w:rtl/>
        </w:rPr>
        <w:t>عربستان است</w:t>
      </w:r>
      <w:r w:rsidRPr="006A2D1A">
        <w:rPr>
          <w:spacing w:val="0"/>
          <w:rtl/>
        </w:rPr>
        <w:t xml:space="preserve">] یک سال، این را تجربه کرده‌اند و </w:t>
      </w:r>
      <w:r w:rsidR="0020282D" w:rsidRPr="006A2D1A">
        <w:rPr>
          <w:spacing w:val="0"/>
          <w:rtl/>
        </w:rPr>
        <w:t>این سال، نزدشان به سال گرسنگی مشهور است.</w:t>
      </w:r>
    </w:p>
    <w:p w:rsidR="0020282D" w:rsidRPr="006A2D1A" w:rsidRDefault="0020282D" w:rsidP="00167AB1">
      <w:pPr>
        <w:pStyle w:val="PlainText"/>
        <w:rPr>
          <w:spacing w:val="0"/>
          <w:rtl/>
        </w:rPr>
      </w:pPr>
      <w:r w:rsidRPr="006A2D1A">
        <w:rPr>
          <w:spacing w:val="0"/>
          <w:rtl/>
        </w:rPr>
        <w:t>در این حالت، ممکن است انسان، مقدار زیادی نان یا خرما بخور</w:t>
      </w:r>
      <w:r w:rsidR="009F3E5F" w:rsidRPr="006A2D1A">
        <w:rPr>
          <w:spacing w:val="0"/>
          <w:rtl/>
        </w:rPr>
        <w:t>د؛</w:t>
      </w:r>
      <w:r w:rsidRPr="006A2D1A">
        <w:rPr>
          <w:spacing w:val="0"/>
          <w:rtl/>
        </w:rPr>
        <w:t xml:space="preserve"> ولی به خاطر بیماری، سیر نشود.</w:t>
      </w:r>
    </w:p>
    <w:p w:rsidR="0020282D" w:rsidRPr="006A2D1A" w:rsidRDefault="0020282D" w:rsidP="00167AB1">
      <w:pPr>
        <w:pStyle w:val="PlainText"/>
        <w:rPr>
          <w:spacing w:val="0"/>
          <w:rtl/>
        </w:rPr>
      </w:pPr>
      <w:r w:rsidRPr="006A2D1A">
        <w:rPr>
          <w:spacing w:val="0"/>
          <w:rtl/>
        </w:rPr>
        <w:t>و معنای دوم جوع، خشک‌سالی</w:t>
      </w:r>
      <w:r w:rsidR="009F3E5F" w:rsidRPr="006A2D1A">
        <w:rPr>
          <w:spacing w:val="0"/>
          <w:rtl/>
        </w:rPr>
        <w:t>‌</w:t>
      </w:r>
      <w:r w:rsidRPr="006A2D1A">
        <w:rPr>
          <w:spacing w:val="0"/>
          <w:rtl/>
        </w:rPr>
        <w:t>ست؛ یعنی هیچ بارانی نمی‌بارد و در نتیجه محصولات کشاورزی، کاهش چشم‌گیری پیدا می‌کند و کشت و زراعت چندانی به‌بار نمی‌رسد.</w:t>
      </w:r>
    </w:p>
    <w:p w:rsidR="0020282D" w:rsidRPr="006A2D1A" w:rsidRDefault="008918FF" w:rsidP="008918FF">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وَنَق</w:t>
      </w:r>
      <w:r w:rsidRPr="006A2D1A">
        <w:rPr>
          <w:rStyle w:val="Char2"/>
          <w:rFonts w:hint="cs"/>
          <w:rtl/>
        </w:rPr>
        <w:t>ۡ</w:t>
      </w:r>
      <w:r w:rsidRPr="006A2D1A">
        <w:rPr>
          <w:rStyle w:val="Char2"/>
          <w:rFonts w:hint="eastAsia"/>
          <w:rtl/>
        </w:rPr>
        <w:t>ص</w:t>
      </w:r>
      <w:r w:rsidRPr="006A2D1A">
        <w:rPr>
          <w:rStyle w:val="Char2"/>
          <w:rFonts w:hint="cs"/>
          <w:rtl/>
        </w:rPr>
        <w:t>ٖ</w:t>
      </w:r>
      <w:r w:rsidRPr="006A2D1A">
        <w:rPr>
          <w:rStyle w:val="Char2"/>
          <w:rtl/>
        </w:rPr>
        <w:t xml:space="preserve"> </w:t>
      </w:r>
      <w:r w:rsidRPr="006A2D1A">
        <w:rPr>
          <w:rStyle w:val="Char2"/>
          <w:rFonts w:hint="eastAsia"/>
          <w:rtl/>
        </w:rPr>
        <w:t>مِّنَ</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أَم</w:t>
      </w:r>
      <w:r w:rsidRPr="006A2D1A">
        <w:rPr>
          <w:rStyle w:val="Char2"/>
          <w:rFonts w:hint="cs"/>
          <w:rtl/>
        </w:rPr>
        <w:t>ۡ</w:t>
      </w:r>
      <w:r w:rsidRPr="006A2D1A">
        <w:rPr>
          <w:rStyle w:val="Char2"/>
          <w:rFonts w:hint="eastAsia"/>
          <w:rtl/>
        </w:rPr>
        <w:t>وَ</w:t>
      </w:r>
      <w:r w:rsidRPr="006A2D1A">
        <w:rPr>
          <w:rStyle w:val="Char2"/>
          <w:rFonts w:hint="cs"/>
          <w:rtl/>
        </w:rPr>
        <w:t>ٰ</w:t>
      </w:r>
      <w:r w:rsidRPr="006A2D1A">
        <w:rPr>
          <w:rStyle w:val="Char2"/>
          <w:rFonts w:hint="eastAsia"/>
          <w:rtl/>
        </w:rPr>
        <w:t>لِ</w:t>
      </w:r>
      <w:r w:rsidRPr="006A2D1A">
        <w:rPr>
          <w:rFonts w:ascii="KFGQPC Uthman Taha Naskh" w:cs="KFGQPC Uthman Taha Naskh" w:hint="cs"/>
          <w:spacing w:val="0"/>
          <w:rtl/>
          <w:lang w:val="en-MY" w:eastAsia="en-MY"/>
        </w:rPr>
        <w:t>﴾</w:t>
      </w:r>
      <w:r w:rsidR="0020282D" w:rsidRPr="006A2D1A">
        <w:rPr>
          <w:spacing w:val="0"/>
          <w:rtl/>
        </w:rPr>
        <w:t xml:space="preserve"> یعنی: اقتصاد، دچار رکود و نقص می‌شود؛ به گونه‌ای که مردم، از کم‌بضاعتی و فقر رنج می‌برند و اقتصاد کشور، با مشکلات زیادی روبه‌رو می</w:t>
      </w:r>
      <w:r w:rsidR="00E64456" w:rsidRPr="006A2D1A">
        <w:rPr>
          <w:spacing w:val="0"/>
          <w:rtl/>
        </w:rPr>
        <w:t>‌گردد که پی</w:t>
      </w:r>
      <w:r w:rsidR="009F3E5F" w:rsidRPr="006A2D1A">
        <w:rPr>
          <w:spacing w:val="0"/>
          <w:rtl/>
        </w:rPr>
        <w:t>‌آ</w:t>
      </w:r>
      <w:r w:rsidR="00E64456" w:rsidRPr="006A2D1A">
        <w:rPr>
          <w:spacing w:val="0"/>
          <w:rtl/>
        </w:rPr>
        <w:t>مد اسباب و عواملی</w:t>
      </w:r>
      <w:r w:rsidR="009F3E5F" w:rsidRPr="006A2D1A">
        <w:rPr>
          <w:spacing w:val="0"/>
          <w:rtl/>
        </w:rPr>
        <w:t>‌</w:t>
      </w:r>
      <w:r w:rsidR="00E64456" w:rsidRPr="006A2D1A">
        <w:rPr>
          <w:spacing w:val="0"/>
          <w:rtl/>
        </w:rPr>
        <w:t>ست که الله</w:t>
      </w:r>
      <w:r w:rsidR="00E64456" w:rsidRPr="006A2D1A">
        <w:rPr>
          <w:spacing w:val="0"/>
        </w:rPr>
        <w:sym w:font="AGA Arabesque" w:char="F055"/>
      </w:r>
      <w:r w:rsidR="00E64456" w:rsidRPr="006A2D1A">
        <w:rPr>
          <w:spacing w:val="0"/>
          <w:rtl/>
        </w:rPr>
        <w:t xml:space="preserve"> برای امتحان مردم، مقدّر می‌فرماید.</w:t>
      </w:r>
    </w:p>
    <w:p w:rsidR="00E64456" w:rsidRPr="006A2D1A" w:rsidRDefault="008918FF" w:rsidP="008918FF">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أَنفُسِ</w:t>
      </w:r>
      <w:r w:rsidRPr="006A2D1A">
        <w:rPr>
          <w:rFonts w:ascii="KFGQPC Uthman Taha Naskh" w:cs="KFGQPC Uthman Taha Naskh" w:hint="cs"/>
          <w:spacing w:val="0"/>
          <w:rtl/>
          <w:lang w:val="en-MY" w:eastAsia="en-MY"/>
        </w:rPr>
        <w:t>﴾</w:t>
      </w:r>
      <w:r w:rsidR="00E64456" w:rsidRPr="006A2D1A">
        <w:rPr>
          <w:spacing w:val="0"/>
          <w:rtl/>
        </w:rPr>
        <w:t xml:space="preserve"> یعنی: مصیبت‌های جانی</w:t>
      </w:r>
      <w:r w:rsidR="009F3E5F" w:rsidRPr="006A2D1A">
        <w:rPr>
          <w:spacing w:val="0"/>
          <w:rtl/>
        </w:rPr>
        <w:t>؛</w:t>
      </w:r>
      <w:r w:rsidR="00E64456" w:rsidRPr="006A2D1A">
        <w:rPr>
          <w:spacing w:val="0"/>
          <w:rtl/>
        </w:rPr>
        <w:t xml:space="preserve"> که منظور، مرگ است. به‌گونه‌ای که بیماری‌های همه‌گیر شیوع می‌یابد و بسیاری از مردم می‌میرند. </w:t>
      </w:r>
      <w:r w:rsidR="000232C0" w:rsidRPr="006A2D1A">
        <w:rPr>
          <w:spacing w:val="0"/>
          <w:rtl/>
        </w:rPr>
        <w:t>چنان‌که</w:t>
      </w:r>
      <w:r w:rsidR="00E64456" w:rsidRPr="006A2D1A">
        <w:rPr>
          <w:spacing w:val="0"/>
          <w:rtl/>
        </w:rPr>
        <w:t xml:space="preserve"> یک سال در «نجد» وبا شیوع یافت. مردم</w:t>
      </w:r>
      <w:r w:rsidR="009F3E5F" w:rsidRPr="006A2D1A">
        <w:rPr>
          <w:spacing w:val="0"/>
          <w:rtl/>
        </w:rPr>
        <w:t>،</w:t>
      </w:r>
      <w:r w:rsidR="00E64456" w:rsidRPr="006A2D1A">
        <w:rPr>
          <w:spacing w:val="0"/>
          <w:rtl/>
        </w:rPr>
        <w:t xml:space="preserve"> آن سال را «سال رحمت» می‌نامند! چه بسیار خانواده‌هایی که به وبا مبتلا شدند و هیچ‌کس از آن‌ها زنده نماند. حتی کشته‌های برخی از خانوارها، ده نفر و گاهی بیش‌تر بود</w:t>
      </w:r>
      <w:r w:rsidR="00562206" w:rsidRPr="006A2D1A">
        <w:rPr>
          <w:spacing w:val="0"/>
          <w:rtl/>
        </w:rPr>
        <w:t xml:space="preserve">؛ </w:t>
      </w:r>
      <w:r w:rsidR="00E64456" w:rsidRPr="006A2D1A">
        <w:rPr>
          <w:spacing w:val="0"/>
          <w:rtl/>
        </w:rPr>
        <w:t>یک نفر از اعضای خانواده مبتلا می‌شد، روز بعد یکی دیگر و به همین ترتیب همه مبتلا می‌شدند و می‌مردند. وضعیت به‌گون</w:t>
      </w:r>
      <w:r w:rsidR="009F3E5F" w:rsidRPr="006A2D1A">
        <w:rPr>
          <w:spacing w:val="0"/>
          <w:rtl/>
        </w:rPr>
        <w:t>ه‌ای بحرانی بود که در این مسجد-</w:t>
      </w:r>
      <w:r w:rsidR="00E64456" w:rsidRPr="006A2D1A">
        <w:rPr>
          <w:spacing w:val="0"/>
          <w:rtl/>
        </w:rPr>
        <w:t xml:space="preserve"> جامع کبیر «عنیزه»</w:t>
      </w:r>
      <w:r w:rsidR="009F3E5F" w:rsidRPr="006A2D1A">
        <w:rPr>
          <w:spacing w:val="0"/>
          <w:rtl/>
        </w:rPr>
        <w:t>-</w:t>
      </w:r>
      <w:r w:rsidR="00E64456" w:rsidRPr="006A2D1A">
        <w:rPr>
          <w:spacing w:val="0"/>
          <w:rtl/>
        </w:rPr>
        <w:t xml:space="preserve"> روزی بر هفت تا هشت نفر </w:t>
      </w:r>
      <w:r w:rsidR="009F3E5F" w:rsidRPr="006A2D1A">
        <w:rPr>
          <w:spacing w:val="0"/>
          <w:rtl/>
        </w:rPr>
        <w:t>نماز می‌خواندند. آن زمان، عنیزه</w:t>
      </w:r>
      <w:r w:rsidR="00E64456" w:rsidRPr="006A2D1A">
        <w:rPr>
          <w:spacing w:val="0"/>
          <w:rtl/>
        </w:rPr>
        <w:t xml:space="preserve"> این‌قدر بزرگ نبود؛ ولی با این حال، روزانه بر چندین نفر که به علت وبا مرده بودند، نماز می‌خواندند.</w:t>
      </w:r>
    </w:p>
    <w:p w:rsidR="00562206" w:rsidRPr="006A2D1A" w:rsidRDefault="008918FF" w:rsidP="008918FF">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w:t>
      </w:r>
      <w:r w:rsidRPr="006A2D1A">
        <w:rPr>
          <w:rStyle w:val="Char2"/>
          <w:rFonts w:hint="cs"/>
          <w:rtl/>
        </w:rPr>
        <w:t>ٱ</w:t>
      </w:r>
      <w:r w:rsidRPr="006A2D1A">
        <w:rPr>
          <w:rStyle w:val="Char2"/>
          <w:rFonts w:hint="eastAsia"/>
          <w:rtl/>
        </w:rPr>
        <w:t>لثَّمَرَ</w:t>
      </w:r>
      <w:r w:rsidRPr="006A2D1A">
        <w:rPr>
          <w:rStyle w:val="Char2"/>
          <w:rFonts w:hint="cs"/>
          <w:rtl/>
        </w:rPr>
        <w:t>ٰ</w:t>
      </w:r>
      <w:r w:rsidRPr="006A2D1A">
        <w:rPr>
          <w:rStyle w:val="Char2"/>
          <w:rFonts w:hint="eastAsia"/>
          <w:rtl/>
        </w:rPr>
        <w:t>تِ</w:t>
      </w:r>
      <w:r w:rsidRPr="006A2D1A">
        <w:rPr>
          <w:rStyle w:val="Char2"/>
          <w:rFonts w:hint="cs"/>
          <w:rtl/>
        </w:rPr>
        <w:t>ۗ</w:t>
      </w:r>
      <w:r w:rsidRPr="006A2D1A">
        <w:rPr>
          <w:rFonts w:ascii="KFGQPC Uthman Taha Naskh" w:cs="KFGQPC Uthman Taha Naskh" w:hint="cs"/>
          <w:spacing w:val="0"/>
          <w:rtl/>
          <w:lang w:val="en-MY" w:eastAsia="en-MY"/>
        </w:rPr>
        <w:t>﴾</w:t>
      </w:r>
      <w:r w:rsidR="00E64456" w:rsidRPr="006A2D1A">
        <w:rPr>
          <w:spacing w:val="0"/>
          <w:rtl/>
        </w:rPr>
        <w:t xml:space="preserve"> یعنی: با کاهش محصولات کشاورزی؛ اگرچه خشک‌سالی نیست، ولی برکت </w:t>
      </w:r>
      <w:r w:rsidR="00562206" w:rsidRPr="006A2D1A">
        <w:rPr>
          <w:spacing w:val="0"/>
          <w:rtl/>
        </w:rPr>
        <w:t xml:space="preserve">از </w:t>
      </w:r>
      <w:r w:rsidR="00E64456" w:rsidRPr="006A2D1A">
        <w:rPr>
          <w:spacing w:val="0"/>
          <w:rtl/>
        </w:rPr>
        <w:t xml:space="preserve">محصولات باغی و زراعی، </w:t>
      </w:r>
      <w:r w:rsidR="00562206" w:rsidRPr="006A2D1A">
        <w:rPr>
          <w:spacing w:val="0"/>
          <w:rtl/>
        </w:rPr>
        <w:t>برداشته می‌شود. الله</w:t>
      </w:r>
      <w:r w:rsidR="00562206" w:rsidRPr="006A2D1A">
        <w:rPr>
          <w:spacing w:val="0"/>
        </w:rPr>
        <w:sym w:font="AGA Arabesque" w:char="F055"/>
      </w:r>
      <w:r w:rsidR="00562206" w:rsidRPr="006A2D1A">
        <w:rPr>
          <w:spacing w:val="0"/>
          <w:rtl/>
        </w:rPr>
        <w:t xml:space="preserve"> بندگانش را به چنین مسایلی گرفتار می‌کند تا نتیجه‌ی برخی از اعمالشان را بچشند و در نتیجه، به خود </w:t>
      </w:r>
      <w:r w:rsidR="009F3E5F" w:rsidRPr="006A2D1A">
        <w:rPr>
          <w:spacing w:val="0"/>
          <w:rtl/>
        </w:rPr>
        <w:t>آیند</w:t>
      </w:r>
      <w:r w:rsidR="00562206" w:rsidRPr="006A2D1A">
        <w:rPr>
          <w:spacing w:val="0"/>
          <w:rtl/>
        </w:rPr>
        <w:t xml:space="preserve"> و به سوی الله بازگردند.</w:t>
      </w:r>
    </w:p>
    <w:p w:rsidR="00562206" w:rsidRPr="006A2D1A" w:rsidRDefault="00562206" w:rsidP="00167AB1">
      <w:pPr>
        <w:pStyle w:val="PlainText"/>
        <w:rPr>
          <w:spacing w:val="0"/>
          <w:rtl/>
        </w:rPr>
      </w:pPr>
      <w:r w:rsidRPr="006A2D1A">
        <w:rPr>
          <w:spacing w:val="0"/>
          <w:rtl/>
        </w:rPr>
        <w:t>مردم، روی‌کردهای متفاوتی در قبال این مشکلات دارند</w:t>
      </w:r>
      <w:r w:rsidR="009F3E5F" w:rsidRPr="006A2D1A">
        <w:rPr>
          <w:spacing w:val="0"/>
          <w:rtl/>
        </w:rPr>
        <w:t>؛ برخی</w:t>
      </w:r>
      <w:r w:rsidRPr="006A2D1A">
        <w:rPr>
          <w:spacing w:val="0"/>
          <w:rtl/>
        </w:rPr>
        <w:t xml:space="preserve"> بی‌صبری می‌کنند؛ بعضی هم بردبارند؛ و عده‌ای نیز راضی و شاکرند. الله</w:t>
      </w:r>
      <w:r w:rsidRPr="006A2D1A">
        <w:rPr>
          <w:spacing w:val="0"/>
        </w:rPr>
        <w:sym w:font="AGA Arabesque" w:char="F059"/>
      </w:r>
      <w:r w:rsidRPr="006A2D1A">
        <w:rPr>
          <w:spacing w:val="0"/>
          <w:rtl/>
        </w:rPr>
        <w:t xml:space="preserve"> می‌فرماید:</w:t>
      </w:r>
    </w:p>
    <w:p w:rsidR="00411D6E" w:rsidRPr="006A2D1A" w:rsidRDefault="00411D6E" w:rsidP="00167AB1">
      <w:pPr>
        <w:pStyle w:val="PlainText"/>
        <w:rPr>
          <w:spacing w:val="0"/>
          <w:rtl/>
        </w:rPr>
      </w:pPr>
    </w:p>
    <w:p w:rsidR="00562206" w:rsidRPr="006A2D1A" w:rsidRDefault="00C4788E" w:rsidP="00C4788E">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يُوَفَّى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حِسَاب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الزمر</w:t>
      </w:r>
      <w:r w:rsidRPr="006A2D1A">
        <w:rPr>
          <w:rStyle w:val="Char7"/>
          <w:rtl/>
        </w:rPr>
        <w:t xml:space="preserve">: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Pr="006A2D1A">
        <w:rPr>
          <w:rtl/>
          <w:lang w:bidi="ar-SA"/>
        </w:rPr>
        <w:t xml:space="preserve"> </w:t>
      </w:r>
    </w:p>
    <w:p w:rsidR="00562206" w:rsidRPr="006A2D1A" w:rsidRDefault="00562206" w:rsidP="00167AB1">
      <w:pPr>
        <w:pStyle w:val="a2"/>
        <w:rPr>
          <w:spacing w:val="0"/>
          <w:rtl/>
          <w:lang w:bidi="ar-SA"/>
        </w:rPr>
      </w:pPr>
      <w:r w:rsidRPr="006A2D1A">
        <w:rPr>
          <w:spacing w:val="0"/>
          <w:rtl/>
          <w:lang w:bidi="ar-SA"/>
        </w:rPr>
        <w:t>جز این نیست که بردباران، پاداش خویش را کامل و بدون حساب دریافت می‌کنند.</w:t>
      </w:r>
    </w:p>
    <w:p w:rsidR="00562206" w:rsidRPr="006A2D1A" w:rsidRDefault="00562206" w:rsidP="00C4788E">
      <w:pPr>
        <w:pStyle w:val="PlainText"/>
        <w:rPr>
          <w:spacing w:val="0"/>
          <w:rtl/>
        </w:rPr>
      </w:pPr>
      <w:r w:rsidRPr="006A2D1A">
        <w:rPr>
          <w:spacing w:val="0"/>
          <w:rtl/>
        </w:rPr>
        <w:t xml:space="preserve">فرمود: </w:t>
      </w:r>
      <w:r w:rsidR="00C4788E" w:rsidRPr="006A2D1A">
        <w:rPr>
          <w:rFonts w:ascii="KFGQPC Uthman Taha Naskh" w:cs="KFGQPC Uthman Taha Naskh" w:hint="cs"/>
          <w:spacing w:val="0"/>
          <w:rtl/>
          <w:lang w:val="en-MY" w:eastAsia="en-MY"/>
        </w:rPr>
        <w:t>﴿</w:t>
      </w:r>
      <w:r w:rsidR="00C4788E" w:rsidRPr="006A2D1A">
        <w:rPr>
          <w:rStyle w:val="Char2"/>
          <w:rFonts w:hint="eastAsia"/>
          <w:rtl/>
        </w:rPr>
        <w:t>بِغَي</w:t>
      </w:r>
      <w:r w:rsidR="00C4788E" w:rsidRPr="006A2D1A">
        <w:rPr>
          <w:rStyle w:val="Char2"/>
          <w:rFonts w:hint="cs"/>
          <w:rtl/>
        </w:rPr>
        <w:t>ۡ</w:t>
      </w:r>
      <w:r w:rsidR="00C4788E" w:rsidRPr="006A2D1A">
        <w:rPr>
          <w:rStyle w:val="Char2"/>
          <w:rFonts w:hint="eastAsia"/>
          <w:rtl/>
        </w:rPr>
        <w:t>رِ</w:t>
      </w:r>
      <w:r w:rsidR="00C4788E" w:rsidRPr="006A2D1A">
        <w:rPr>
          <w:rStyle w:val="Char2"/>
          <w:rtl/>
        </w:rPr>
        <w:t xml:space="preserve"> </w:t>
      </w:r>
      <w:r w:rsidR="00C4788E" w:rsidRPr="006A2D1A">
        <w:rPr>
          <w:rStyle w:val="Char2"/>
          <w:rFonts w:hint="eastAsia"/>
          <w:rtl/>
        </w:rPr>
        <w:t>حِسَاب</w:t>
      </w:r>
      <w:r w:rsidR="00C4788E" w:rsidRPr="006A2D1A">
        <w:rPr>
          <w:rStyle w:val="Char2"/>
          <w:rFonts w:hint="cs"/>
          <w:rtl/>
        </w:rPr>
        <w:t>ٖ</w:t>
      </w:r>
      <w:r w:rsidR="00C4788E" w:rsidRPr="006A2D1A">
        <w:rPr>
          <w:rFonts w:ascii="KFGQPC Uthman Taha Naskh" w:cs="KFGQPC Uthman Taha Naskh" w:hint="cs"/>
          <w:spacing w:val="0"/>
          <w:rtl/>
          <w:lang w:val="en-MY" w:eastAsia="en-MY"/>
        </w:rPr>
        <w:t>﴾</w:t>
      </w:r>
      <w:r w:rsidR="00C4788E" w:rsidRPr="006A2D1A">
        <w:rPr>
          <w:rFonts w:ascii="KFGQPC Uthman Taha Naskh" w:cs="KFGQPC Uthman Taha Naskh"/>
          <w:spacing w:val="0"/>
          <w:rtl/>
          <w:lang w:val="en-MY" w:eastAsia="en-MY"/>
        </w:rPr>
        <w:t xml:space="preserve"> </w:t>
      </w:r>
      <w:r w:rsidR="009F3E5F" w:rsidRPr="006A2D1A">
        <w:rPr>
          <w:spacing w:val="0"/>
          <w:rtl/>
        </w:rPr>
        <w:t xml:space="preserve"> یعنی: بدون حساب؛</w:t>
      </w:r>
      <w:r w:rsidRPr="006A2D1A">
        <w:rPr>
          <w:spacing w:val="0"/>
          <w:rtl/>
        </w:rPr>
        <w:t xml:space="preserve"> زیرا اعمال نیک، ده تا هفت‌صد برابر و بلکه بیش‌تر، افزایش می‌یابد. پاداش صبر، بی‌شمار است و این، نشان می‌دهد</w:t>
      </w:r>
      <w:r w:rsidR="009F3E5F" w:rsidRPr="006A2D1A">
        <w:rPr>
          <w:spacing w:val="0"/>
          <w:rtl/>
        </w:rPr>
        <w:t xml:space="preserve"> که صبر، پاداش بزرگی در پی دارد؛ به‌گونه‌ای که انسان</w:t>
      </w:r>
      <w:r w:rsidRPr="006A2D1A">
        <w:rPr>
          <w:spacing w:val="0"/>
          <w:rtl/>
        </w:rPr>
        <w:t xml:space="preserve"> نمی‌تواند مقدارش را تصور کند و یا به‌شمارش درآورد</w:t>
      </w:r>
      <w:r w:rsidR="009F3E5F" w:rsidRPr="006A2D1A">
        <w:rPr>
          <w:spacing w:val="0"/>
          <w:rtl/>
        </w:rPr>
        <w:t>.</w:t>
      </w:r>
      <w:r w:rsidRPr="006A2D1A">
        <w:rPr>
          <w:spacing w:val="0"/>
          <w:rtl/>
        </w:rPr>
        <w:t xml:space="preserve"> نگفت: ده تا هفت‌صد برابر؛ بلکه فرمود: «بی‌شمار، پاداش می‌یابند». در این آیه به‌قدری به صبر تشویق شده که روشن و واضح است. هم‌چنین می‌فرماید:</w:t>
      </w:r>
    </w:p>
    <w:p w:rsidR="00562206" w:rsidRPr="006A2D1A" w:rsidRDefault="00C4788E" w:rsidP="00C4788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وَغَفَرَ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عَز</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أُمُورِ</w:t>
      </w:r>
      <w:r w:rsidRPr="006A2D1A">
        <w:rPr>
          <w:rFonts w:ascii="KFGQPC Uthmanic Script HAFS"/>
          <w:rtl/>
          <w:lang w:val="en-MY" w:eastAsia="en-MY" w:bidi="ar-SA"/>
        </w:rPr>
        <w:t xml:space="preserve"> </w:t>
      </w:r>
      <w:r w:rsidRPr="006A2D1A">
        <w:rPr>
          <w:rFonts w:ascii="KFGQPC Uthmanic Script HAFS" w:hint="cs"/>
          <w:rtl/>
          <w:lang w:val="en-MY" w:eastAsia="en-MY" w:bidi="ar-SA"/>
        </w:rPr>
        <w:t>٤٣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٤٣</w:t>
      </w:r>
      <w:r w:rsidRPr="006A2D1A">
        <w:rPr>
          <w:rStyle w:val="Char7"/>
          <w:rtl/>
        </w:rPr>
        <w:t>]</w:t>
      </w:r>
      <w:r w:rsidRPr="006A2D1A">
        <w:rPr>
          <w:rFonts w:ascii="KFGQPC Uthman Taha Naskh" w:cs="KFGQPC Uthman Taha Naskh"/>
          <w:rtl/>
          <w:lang w:val="en-MY" w:eastAsia="en-MY" w:bidi="ar-SA"/>
        </w:rPr>
        <w:t xml:space="preserve">  </w:t>
      </w:r>
      <w:r w:rsidR="00562206" w:rsidRPr="006A2D1A">
        <w:rPr>
          <w:rtl/>
          <w:lang w:bidi="ar-SA"/>
        </w:rPr>
        <w:t xml:space="preserve"> </w:t>
      </w:r>
    </w:p>
    <w:p w:rsidR="00562206" w:rsidRPr="006A2D1A" w:rsidRDefault="00562206" w:rsidP="009375A9">
      <w:pPr>
        <w:pStyle w:val="a2"/>
        <w:rPr>
          <w:spacing w:val="0"/>
          <w:rtl/>
          <w:lang w:bidi="ar-SA"/>
        </w:rPr>
      </w:pPr>
      <w:r w:rsidRPr="006A2D1A">
        <w:rPr>
          <w:spacing w:val="0"/>
          <w:rtl/>
          <w:lang w:bidi="ar-SA"/>
        </w:rPr>
        <w:t>و هرکس بردباری ورزد و درگذرد، بداند که چنین رو</w:t>
      </w:r>
      <w:r w:rsidR="009375A9" w:rsidRPr="006A2D1A">
        <w:rPr>
          <w:rFonts w:hint="cs"/>
          <w:spacing w:val="0"/>
          <w:rtl/>
          <w:lang w:bidi="ar-SA"/>
        </w:rPr>
        <w:t>یک</w:t>
      </w:r>
      <w:r w:rsidRPr="006A2D1A">
        <w:rPr>
          <w:spacing w:val="0"/>
          <w:rtl/>
          <w:lang w:bidi="ar-SA"/>
        </w:rPr>
        <w:t xml:space="preserve">ردی از کارهای بس بزرگ است. </w:t>
      </w:r>
    </w:p>
    <w:p w:rsidR="000764EB" w:rsidRPr="006A2D1A" w:rsidRDefault="00562206" w:rsidP="00167AB1">
      <w:pPr>
        <w:pStyle w:val="PlainText"/>
        <w:rPr>
          <w:spacing w:val="0"/>
          <w:rtl/>
        </w:rPr>
      </w:pPr>
      <w:r w:rsidRPr="006A2D1A">
        <w:rPr>
          <w:spacing w:val="0"/>
          <w:rtl/>
        </w:rPr>
        <w:t xml:space="preserve">یعنی کسانی که در برابر اذیت و آزار مردم، </w:t>
      </w:r>
      <w:r w:rsidR="000764EB" w:rsidRPr="006A2D1A">
        <w:rPr>
          <w:spacing w:val="0"/>
          <w:rtl/>
        </w:rPr>
        <w:t>شکیبا هستند و آنان را تحمل می‌کنند و بدی‌هایشان را می‌بخشند، کارشان، کار بسیار بزرگی</w:t>
      </w:r>
      <w:r w:rsidR="009F3E5F" w:rsidRPr="006A2D1A">
        <w:rPr>
          <w:spacing w:val="0"/>
          <w:rtl/>
        </w:rPr>
        <w:t>‌</w:t>
      </w:r>
      <w:r w:rsidR="000764EB" w:rsidRPr="006A2D1A">
        <w:rPr>
          <w:spacing w:val="0"/>
          <w:rtl/>
        </w:rPr>
        <w:t>ست ک</w:t>
      </w:r>
      <w:r w:rsidR="009F3E5F" w:rsidRPr="006A2D1A">
        <w:rPr>
          <w:spacing w:val="0"/>
          <w:rtl/>
        </w:rPr>
        <w:t>ه صبر و شکیبایی فراوانی می‌طلبد؛</w:t>
      </w:r>
      <w:r w:rsidR="000764EB" w:rsidRPr="006A2D1A">
        <w:rPr>
          <w:spacing w:val="0"/>
          <w:rtl/>
        </w:rPr>
        <w:t xml:space="preserve"> به‌ویژه اگر اذیت و آزاری که به انسان می‌رسد، به سبب جهادش در راه الله</w:t>
      </w:r>
      <w:r w:rsidR="000764EB" w:rsidRPr="006A2D1A">
        <w:rPr>
          <w:spacing w:val="0"/>
        </w:rPr>
        <w:sym w:font="AGA Arabesque" w:char="F055"/>
      </w:r>
      <w:r w:rsidR="000764EB" w:rsidRPr="006A2D1A">
        <w:rPr>
          <w:spacing w:val="0"/>
          <w:rtl/>
        </w:rPr>
        <w:t xml:space="preserve"> و یا به خاطر فرمان‌برداری و اطاعتش از پروردگار متعال باشد. اذیت و آزاری که انسان از مردم می‌بیند، اسباب و انگیزه‌های متفاوتی دارد؛ اگر سببش، اطاعت از الله</w:t>
      </w:r>
      <w:r w:rsidR="000764EB" w:rsidRPr="006A2D1A">
        <w:rPr>
          <w:spacing w:val="0"/>
        </w:rPr>
        <w:sym w:font="AGA Arabesque" w:char="F055"/>
      </w:r>
      <w:r w:rsidR="000764EB" w:rsidRPr="006A2D1A">
        <w:rPr>
          <w:spacing w:val="0"/>
          <w:rtl/>
        </w:rPr>
        <w:t xml:space="preserve"> و جهاد در راه او و امر به معروف و نهی از منکر باشد، در این صورت، انسان از دو جهت سزاوار ثواب و پاداش می‌گردد:</w:t>
      </w:r>
    </w:p>
    <w:p w:rsidR="000764EB" w:rsidRPr="006A2D1A" w:rsidRDefault="000764EB" w:rsidP="00167AB1">
      <w:pPr>
        <w:pStyle w:val="PlainText"/>
        <w:rPr>
          <w:spacing w:val="0"/>
        </w:rPr>
      </w:pPr>
      <w:r w:rsidRPr="006A2D1A">
        <w:rPr>
          <w:spacing w:val="0"/>
          <w:rtl/>
        </w:rPr>
        <w:t>به خاطر اذیت و آزاری که به او می‌رسد.</w:t>
      </w:r>
    </w:p>
    <w:p w:rsidR="00562206" w:rsidRPr="006A2D1A" w:rsidRDefault="009F3E5F" w:rsidP="00167AB1">
      <w:pPr>
        <w:pStyle w:val="PlainText"/>
        <w:rPr>
          <w:spacing w:val="0"/>
          <w:rtl/>
        </w:rPr>
      </w:pPr>
      <w:r w:rsidRPr="006A2D1A">
        <w:rPr>
          <w:spacing w:val="0"/>
          <w:rtl/>
        </w:rPr>
        <w:t xml:space="preserve">و </w:t>
      </w:r>
      <w:r w:rsidR="000764EB" w:rsidRPr="006A2D1A">
        <w:rPr>
          <w:spacing w:val="0"/>
          <w:rtl/>
        </w:rPr>
        <w:t>به‌خاطر پایداری‌اش بر فرمان‌برداری و طاعتی که از بابت</w:t>
      </w:r>
      <w:r w:rsidRPr="006A2D1A">
        <w:rPr>
          <w:spacing w:val="0"/>
          <w:rtl/>
        </w:rPr>
        <w:t xml:space="preserve"> آن، متحمل رنج و اذیت شده است.</w:t>
      </w:r>
    </w:p>
    <w:p w:rsidR="00386883" w:rsidRPr="006A2D1A" w:rsidRDefault="000764EB" w:rsidP="009375A9">
      <w:pPr>
        <w:pStyle w:val="PlainText"/>
        <w:rPr>
          <w:spacing w:val="0"/>
          <w:rtl/>
        </w:rPr>
      </w:pPr>
      <w:r w:rsidRPr="006A2D1A">
        <w:rPr>
          <w:spacing w:val="0"/>
          <w:rtl/>
        </w:rPr>
        <w:t>در این آیه، به صبر و شکیبایی در برابر اذیت و آ</w:t>
      </w:r>
      <w:r w:rsidR="009F3E5F" w:rsidRPr="006A2D1A">
        <w:rPr>
          <w:spacing w:val="0"/>
          <w:rtl/>
        </w:rPr>
        <w:t>زار دیگران، و بخشیدن بدی‌هایشان</w:t>
      </w:r>
      <w:r w:rsidR="00490D45" w:rsidRPr="006A2D1A">
        <w:rPr>
          <w:spacing w:val="0"/>
          <w:rtl/>
        </w:rPr>
        <w:t xml:space="preserve"> تشویق شده است؛</w:t>
      </w:r>
      <w:r w:rsidRPr="006A2D1A">
        <w:rPr>
          <w:spacing w:val="0"/>
          <w:rtl/>
        </w:rPr>
        <w:t xml:space="preserve"> ولی باید دانست که بخشش بدی‌های دیگران، به‌طور مطلق و در همه حال، پسندیده نیست. بخشش</w:t>
      </w:r>
      <w:r w:rsidR="00FE7EE8" w:rsidRPr="006A2D1A">
        <w:rPr>
          <w:spacing w:val="0"/>
          <w:rtl/>
        </w:rPr>
        <w:t>ی پسندیده است که با</w:t>
      </w:r>
      <w:r w:rsidRPr="006A2D1A">
        <w:rPr>
          <w:spacing w:val="0"/>
          <w:rtl/>
        </w:rPr>
        <w:t xml:space="preserve"> اصلاح </w:t>
      </w:r>
      <w:r w:rsidR="00FE7EE8" w:rsidRPr="006A2D1A">
        <w:rPr>
          <w:spacing w:val="0"/>
          <w:rtl/>
        </w:rPr>
        <w:t>ه</w:t>
      </w:r>
      <w:r w:rsidR="009375A9" w:rsidRPr="006A2D1A">
        <w:rPr>
          <w:rFonts w:hint="cs"/>
          <w:spacing w:val="0"/>
          <w:rtl/>
        </w:rPr>
        <w:t>مر</w:t>
      </w:r>
      <w:r w:rsidR="00FE7EE8" w:rsidRPr="006A2D1A">
        <w:rPr>
          <w:spacing w:val="0"/>
          <w:rtl/>
        </w:rPr>
        <w:t xml:space="preserve">اه </w:t>
      </w:r>
      <w:r w:rsidR="00490D45" w:rsidRPr="006A2D1A">
        <w:rPr>
          <w:spacing w:val="0"/>
          <w:rtl/>
        </w:rPr>
        <w:t>باشد؛</w:t>
      </w:r>
      <w:r w:rsidRPr="006A2D1A">
        <w:rPr>
          <w:spacing w:val="0"/>
          <w:rtl/>
        </w:rPr>
        <w:t xml:space="preserve"> </w:t>
      </w:r>
      <w:r w:rsidR="000232C0" w:rsidRPr="006A2D1A">
        <w:rPr>
          <w:spacing w:val="0"/>
          <w:rtl/>
        </w:rPr>
        <w:t>چنان‌که</w:t>
      </w:r>
      <w:r w:rsidRPr="006A2D1A">
        <w:rPr>
          <w:spacing w:val="0"/>
          <w:rtl/>
        </w:rPr>
        <w:t xml:space="preserve"> الله</w:t>
      </w:r>
      <w:r w:rsidRPr="006A2D1A">
        <w:rPr>
          <w:spacing w:val="0"/>
        </w:rPr>
        <w:sym w:font="AGA Arabesque" w:char="F055"/>
      </w:r>
      <w:r w:rsidRPr="006A2D1A">
        <w:rPr>
          <w:spacing w:val="0"/>
          <w:rtl/>
        </w:rPr>
        <w:t xml:space="preserve"> می‌فرماید:</w:t>
      </w:r>
    </w:p>
    <w:p w:rsidR="00FE7EE8" w:rsidRPr="006A2D1A" w:rsidRDefault="00C4788E" w:rsidP="00C4788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عَفَا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فَأَج</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0764EB" w:rsidRPr="006A2D1A" w:rsidRDefault="00FE7EE8" w:rsidP="00167AB1">
      <w:pPr>
        <w:pStyle w:val="a2"/>
        <w:rPr>
          <w:spacing w:val="0"/>
          <w:rtl/>
          <w:lang w:bidi="ar-SA"/>
        </w:rPr>
      </w:pPr>
      <w:r w:rsidRPr="006A2D1A">
        <w:rPr>
          <w:spacing w:val="0"/>
          <w:rtl/>
          <w:lang w:bidi="ar-SA"/>
        </w:rPr>
        <w:t>هر کس گذشت نماید و اصلاح کند، پاداش او با الله است.</w:t>
      </w:r>
    </w:p>
    <w:p w:rsidR="00FE7EE8" w:rsidRPr="006A2D1A" w:rsidRDefault="00FE7EE8" w:rsidP="00167AB1">
      <w:pPr>
        <w:pStyle w:val="PlainText"/>
        <w:rPr>
          <w:spacing w:val="0"/>
          <w:rtl/>
        </w:rPr>
      </w:pPr>
      <w:r w:rsidRPr="006A2D1A">
        <w:rPr>
          <w:spacing w:val="0"/>
          <w:rtl/>
        </w:rPr>
        <w:lastRenderedPageBreak/>
        <w:t>اگر پی</w:t>
      </w:r>
      <w:r w:rsidR="00490D45" w:rsidRPr="006A2D1A">
        <w:rPr>
          <w:spacing w:val="0"/>
          <w:rtl/>
        </w:rPr>
        <w:t>‌آمد بخشیدن</w:t>
      </w:r>
      <w:r w:rsidRPr="006A2D1A">
        <w:rPr>
          <w:spacing w:val="0"/>
          <w:rtl/>
        </w:rPr>
        <w:t xml:space="preserve"> اصلاح نباشد، دیگر، نباید بخشید. به عنوان مثال: شخصی که به شما بدی می‌کند، آدم شروری</w:t>
      </w:r>
      <w:r w:rsidR="00490D45" w:rsidRPr="006A2D1A">
        <w:rPr>
          <w:spacing w:val="0"/>
          <w:rtl/>
        </w:rPr>
        <w:t>‌</w:t>
      </w:r>
      <w:r w:rsidRPr="006A2D1A">
        <w:rPr>
          <w:spacing w:val="0"/>
          <w:rtl/>
        </w:rPr>
        <w:t>ست که به شرارت مشهور می‌باشد و اگر شما، او را ببخشید، شرارتش بیش‌تر می‌شود. در چنین حالتی، بهتر است که او را نبخشید؛ بلکه حقتان را به‌قصد اصلاح از او بگیرید. ولی اگر بخشیدن، پی</w:t>
      </w:r>
      <w:r w:rsidR="00490D45" w:rsidRPr="006A2D1A">
        <w:rPr>
          <w:spacing w:val="0"/>
          <w:rtl/>
        </w:rPr>
        <w:t>‌آ</w:t>
      </w:r>
      <w:r w:rsidRPr="006A2D1A">
        <w:rPr>
          <w:spacing w:val="0"/>
          <w:rtl/>
        </w:rPr>
        <w:t>مدی منفی نداشته باشد،  ب</w:t>
      </w:r>
      <w:r w:rsidR="00490D45" w:rsidRPr="006A2D1A">
        <w:rPr>
          <w:spacing w:val="0"/>
          <w:rtl/>
        </w:rPr>
        <w:t>هتر است که عفو و گذشت پیشه کنید؛</w:t>
      </w:r>
      <w:r w:rsidRPr="006A2D1A">
        <w:rPr>
          <w:spacing w:val="0"/>
          <w:rtl/>
        </w:rPr>
        <w:t xml:space="preserve"> زیرا الله</w:t>
      </w:r>
      <w:r w:rsidRPr="006A2D1A">
        <w:rPr>
          <w:spacing w:val="0"/>
        </w:rPr>
        <w:sym w:font="AGA Arabesque" w:char="F059"/>
      </w:r>
      <w:r w:rsidRPr="006A2D1A">
        <w:rPr>
          <w:spacing w:val="0"/>
          <w:rtl/>
        </w:rPr>
        <w:t xml:space="preserve"> می‌فرماید:</w:t>
      </w:r>
    </w:p>
    <w:p w:rsidR="00490D45" w:rsidRPr="006A2D1A" w:rsidRDefault="00C4788E" w:rsidP="00C4788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عَفَا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فَأَج</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490D45" w:rsidRPr="006A2D1A" w:rsidRDefault="00490D45" w:rsidP="00167AB1">
      <w:pPr>
        <w:pStyle w:val="a2"/>
        <w:rPr>
          <w:spacing w:val="0"/>
          <w:rtl/>
          <w:lang w:bidi="ar-SA"/>
        </w:rPr>
      </w:pPr>
      <w:r w:rsidRPr="006A2D1A">
        <w:rPr>
          <w:spacing w:val="0"/>
          <w:rtl/>
          <w:lang w:bidi="ar-SA"/>
        </w:rPr>
        <w:t>هر کس گذشت نماید و اصلاح کند، پاداش او با الله است.</w:t>
      </w:r>
    </w:p>
    <w:p w:rsidR="00FE7EE8" w:rsidRPr="006A2D1A" w:rsidRDefault="00FE7EE8" w:rsidP="00167AB1">
      <w:pPr>
        <w:pStyle w:val="PlainText"/>
        <w:rPr>
          <w:spacing w:val="0"/>
          <w:rtl/>
        </w:rPr>
      </w:pPr>
      <w:r w:rsidRPr="006A2D1A">
        <w:rPr>
          <w:spacing w:val="0"/>
          <w:rtl/>
        </w:rPr>
        <w:t>الله</w:t>
      </w:r>
      <w:r w:rsidRPr="006A2D1A">
        <w:rPr>
          <w:spacing w:val="0"/>
        </w:rPr>
        <w:sym w:font="AGA Arabesque" w:char="F059"/>
      </w:r>
      <w:r w:rsidRPr="006A2D1A">
        <w:rPr>
          <w:spacing w:val="0"/>
          <w:rtl/>
        </w:rPr>
        <w:t xml:space="preserve"> می‌فرماید:</w:t>
      </w:r>
    </w:p>
    <w:p w:rsidR="00C4788E" w:rsidRPr="006A2D1A" w:rsidRDefault="00C4788E"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تَعِينُواْ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لصَّب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١٥٣</w:t>
      </w:r>
      <w:r w:rsidRPr="006A2D1A">
        <w:rPr>
          <w:rFonts w:ascii="KFGQPC Uthman Taha Naskh" w:cs="KFGQPC Uthman Taha Naskh" w:hint="cs"/>
          <w:rtl/>
          <w:lang w:val="en-MY" w:eastAsia="en-MY" w:bidi="ar-SA"/>
        </w:rPr>
        <w:t>﴾</w:t>
      </w:r>
    </w:p>
    <w:p w:rsidR="00D5131B" w:rsidRPr="006A2D1A" w:rsidRDefault="00C4788E" w:rsidP="00C4788E">
      <w:pPr>
        <w:pStyle w:val="a1"/>
        <w:rPr>
          <w:rtl/>
          <w:lang w:bidi="ar-SA"/>
        </w:rPr>
      </w:pP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١٥٣</w:t>
      </w:r>
      <w:r w:rsidRPr="006A2D1A">
        <w:rPr>
          <w:rStyle w:val="Char7"/>
          <w:rtl/>
        </w:rPr>
        <w:t>]</w:t>
      </w:r>
      <w:r w:rsidRPr="006A2D1A">
        <w:rPr>
          <w:rFonts w:ascii="KFGQPC Uthman Taha Naskh" w:cs="KFGQPC Uthman Taha Naskh"/>
          <w:rtl/>
          <w:lang w:val="en-MY" w:eastAsia="en-MY" w:bidi="ar-SA"/>
        </w:rPr>
        <w:t xml:space="preserve">  </w:t>
      </w:r>
    </w:p>
    <w:p w:rsidR="00D5131B" w:rsidRPr="006A2D1A" w:rsidRDefault="00D5131B" w:rsidP="00167AB1">
      <w:pPr>
        <w:pStyle w:val="a2"/>
        <w:rPr>
          <w:spacing w:val="0"/>
          <w:rtl/>
          <w:lang w:bidi="ar-SA"/>
        </w:rPr>
      </w:pPr>
      <w:r w:rsidRPr="006A2D1A">
        <w:rPr>
          <w:spacing w:val="0"/>
          <w:rtl/>
          <w:lang w:bidi="ar-SA"/>
        </w:rPr>
        <w:t>ای کسانی که ایمان آورده</w:t>
      </w:r>
      <w:r w:rsidRPr="006A2D1A">
        <w:rPr>
          <w:spacing w:val="0"/>
          <w:rtl/>
          <w:lang w:bidi="ar-SA"/>
        </w:rPr>
        <w:softHyphen/>
        <w:t>اید! به وسیله</w:t>
      </w:r>
      <w:r w:rsidRPr="006A2D1A">
        <w:rPr>
          <w:spacing w:val="0"/>
          <w:rtl/>
          <w:lang w:bidi="ar-SA"/>
        </w:rPr>
        <w:softHyphen/>
        <w:t>ی صبر و نماز کمک بگیرید؛ همانا الله با صابران است.</w:t>
      </w:r>
    </w:p>
    <w:p w:rsidR="00FE7EE8" w:rsidRPr="006A2D1A" w:rsidRDefault="00490D45" w:rsidP="00522994">
      <w:pPr>
        <w:pStyle w:val="PlainText"/>
        <w:spacing w:line="228" w:lineRule="auto"/>
        <w:rPr>
          <w:spacing w:val="0"/>
          <w:rtl/>
        </w:rPr>
      </w:pPr>
      <w:r w:rsidRPr="006A2D1A">
        <w:rPr>
          <w:spacing w:val="0"/>
          <w:rtl/>
        </w:rPr>
        <w:t>الله متعال</w:t>
      </w:r>
      <w:r w:rsidR="00D5131B" w:rsidRPr="006A2D1A">
        <w:rPr>
          <w:spacing w:val="0"/>
          <w:rtl/>
        </w:rPr>
        <w:t xml:space="preserve"> دستور داده </w:t>
      </w:r>
      <w:r w:rsidRPr="006A2D1A">
        <w:rPr>
          <w:spacing w:val="0"/>
          <w:rtl/>
        </w:rPr>
        <w:t xml:space="preserve">است </w:t>
      </w:r>
      <w:r w:rsidR="00D5131B" w:rsidRPr="006A2D1A">
        <w:rPr>
          <w:spacing w:val="0"/>
          <w:rtl/>
        </w:rPr>
        <w:t>که در برابر سختی‌</w:t>
      </w:r>
      <w:r w:rsidRPr="006A2D1A">
        <w:rPr>
          <w:spacing w:val="0"/>
          <w:rtl/>
        </w:rPr>
        <w:t>ها، از صبر و شکیبایی کمک بگیریم؛</w:t>
      </w:r>
      <w:r w:rsidR="00D5131B" w:rsidRPr="006A2D1A">
        <w:rPr>
          <w:spacing w:val="0"/>
          <w:rtl/>
        </w:rPr>
        <w:t xml:space="preserve"> زیرا وقتی انسان، راه صبر و تحمل سختی‌ها را در پیش می‌گیرد و منتظر گشایشی از سوی الله می‌شود، تحمل سختی‌ها بر او آسان می‌گردد. بنابراین هرگاه مصیبتی به شما رسید که نیازمند صبر و تحمل بود، صبر و تحمل کنید. رسول‌الله</w:t>
      </w:r>
      <w:r w:rsidR="00D5131B" w:rsidRPr="006A2D1A">
        <w:rPr>
          <w:spacing w:val="0"/>
        </w:rPr>
        <w:sym w:font="AGA Arabesque" w:char="F072"/>
      </w:r>
      <w:r w:rsidR="00D5131B" w:rsidRPr="006A2D1A">
        <w:rPr>
          <w:spacing w:val="0"/>
          <w:rtl/>
        </w:rPr>
        <w:t xml:space="preserve"> فرموده است: </w:t>
      </w:r>
      <w:r w:rsidR="00D5131B" w:rsidRPr="006A2D1A">
        <w:rPr>
          <w:rStyle w:val="Char1"/>
          <w:spacing w:val="0"/>
          <w:rtl/>
          <w:lang w:bidi="ar-SA"/>
        </w:rPr>
        <w:t>«</w:t>
      </w:r>
      <w:r w:rsidRPr="006A2D1A">
        <w:rPr>
          <w:rStyle w:val="Char1"/>
          <w:spacing w:val="0"/>
          <w:rtl/>
          <w:lang w:bidi="ar-SA"/>
        </w:rPr>
        <w:t>وَاعْلَمْ أَنَّ النَّصْرَ مَعَ الصَّبْرِ، وَأَنَّ الْفَرَجَ مَعَ الْكَرْبِ، وَأَنَّ مَعَ الْعُسْرِ يُسْرًا</w:t>
      </w:r>
      <w:r w:rsidR="00D5131B" w:rsidRPr="006A2D1A">
        <w:rPr>
          <w:rStyle w:val="Char1"/>
          <w:spacing w:val="0"/>
          <w:rtl/>
          <w:lang w:bidi="ar-SA"/>
        </w:rPr>
        <w:t>»</w:t>
      </w:r>
      <w:r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63"/>
      </w:r>
      <w:r w:rsidR="003A729F" w:rsidRPr="006A2D1A">
        <w:rPr>
          <w:rStyle w:val="FootnoteReference"/>
          <w:rFonts w:cs="B Lotus"/>
          <w:spacing w:val="0"/>
          <w:szCs w:val="28"/>
          <w:rtl/>
        </w:rPr>
        <w:t>)</w:t>
      </w:r>
      <w:r w:rsidR="00D5131B" w:rsidRPr="006A2D1A">
        <w:rPr>
          <w:spacing w:val="0"/>
          <w:rtl/>
        </w:rPr>
        <w:t xml:space="preserve"> یعنی: «بدان که نصرت و موفقیت، با صبر و شکیبایی</w:t>
      </w:r>
      <w:r w:rsidRPr="006A2D1A">
        <w:rPr>
          <w:spacing w:val="0"/>
          <w:rtl/>
        </w:rPr>
        <w:t>‌</w:t>
      </w:r>
      <w:r w:rsidR="00D5131B" w:rsidRPr="006A2D1A">
        <w:rPr>
          <w:spacing w:val="0"/>
          <w:rtl/>
        </w:rPr>
        <w:t>ست و گشایش، در کنار رنج و سختی؛ و در کنار دشواری، آسانی</w:t>
      </w:r>
      <w:r w:rsidRPr="006A2D1A">
        <w:rPr>
          <w:spacing w:val="0"/>
          <w:rtl/>
        </w:rPr>
        <w:t>‌</w:t>
      </w:r>
      <w:r w:rsidR="00D5131B" w:rsidRPr="006A2D1A">
        <w:rPr>
          <w:spacing w:val="0"/>
          <w:rtl/>
        </w:rPr>
        <w:t>ست». به‌یقین نماز، کمک زیادی به انسان در اموری دینی و دنیوی می‌کند</w:t>
      </w:r>
      <w:r w:rsidR="00886E82" w:rsidRPr="006A2D1A">
        <w:rPr>
          <w:spacing w:val="0"/>
          <w:rtl/>
        </w:rPr>
        <w:t>. درباره‌ی رسول‌الله</w:t>
      </w:r>
      <w:r w:rsidR="00886E82" w:rsidRPr="006A2D1A">
        <w:rPr>
          <w:spacing w:val="0"/>
        </w:rPr>
        <w:sym w:font="AGA Arabesque" w:char="F072"/>
      </w:r>
      <w:r w:rsidR="00886E82" w:rsidRPr="006A2D1A">
        <w:rPr>
          <w:spacing w:val="0"/>
          <w:rtl/>
        </w:rPr>
        <w:t xml:space="preserve"> گفته‌اند: «هرگاه دچار مشکلی می‌شد، به نماز روی می‌آورد».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64"/>
      </w:r>
      <w:r w:rsidR="003A729F" w:rsidRPr="006A2D1A">
        <w:rPr>
          <w:rStyle w:val="FootnoteReference"/>
          <w:rFonts w:cs="B Lotus"/>
          <w:spacing w:val="0"/>
          <w:szCs w:val="28"/>
          <w:rtl/>
        </w:rPr>
        <w:t>)</w:t>
      </w:r>
    </w:p>
    <w:p w:rsidR="00886E82" w:rsidRPr="006A2D1A" w:rsidRDefault="00886E82" w:rsidP="00075D31">
      <w:pPr>
        <w:pStyle w:val="PlainText"/>
        <w:rPr>
          <w:spacing w:val="0"/>
          <w:rtl/>
        </w:rPr>
      </w:pPr>
      <w:r w:rsidRPr="006A2D1A">
        <w:rPr>
          <w:spacing w:val="0"/>
          <w:rtl/>
        </w:rPr>
        <w:t>الله</w:t>
      </w:r>
      <w:r w:rsidRPr="006A2D1A">
        <w:rPr>
          <w:spacing w:val="0"/>
        </w:rPr>
        <w:sym w:font="AGA Arabesque" w:char="F055"/>
      </w:r>
      <w:r w:rsidRPr="006A2D1A">
        <w:rPr>
          <w:spacing w:val="0"/>
          <w:rtl/>
        </w:rPr>
        <w:t xml:space="preserve"> در کتابش بیان فرموده است که نماز، از کارهای زشت و ناپسند بازمی‌دارد. بنابراین اگر انسان در برابر سختی‌ها</w:t>
      </w:r>
      <w:r w:rsidR="00490D45" w:rsidRPr="006A2D1A">
        <w:rPr>
          <w:spacing w:val="0"/>
          <w:rtl/>
        </w:rPr>
        <w:t xml:space="preserve"> به نماز روی بیاورد، الله متعال</w:t>
      </w:r>
      <w:r w:rsidRPr="006A2D1A">
        <w:rPr>
          <w:spacing w:val="0"/>
          <w:rtl/>
        </w:rPr>
        <w:t xml:space="preserve"> سختی‌ها را بر او </w:t>
      </w:r>
      <w:r w:rsidRPr="006A2D1A">
        <w:rPr>
          <w:spacing w:val="0"/>
          <w:rtl/>
        </w:rPr>
        <w:lastRenderedPageBreak/>
        <w:t>آسان می‌گرداند؛ زیرا نماز، پیو</w:t>
      </w:r>
      <w:r w:rsidR="00490D45" w:rsidRPr="006A2D1A">
        <w:rPr>
          <w:spacing w:val="0"/>
          <w:rtl/>
        </w:rPr>
        <w:t>ند بنده با پروردگار اوست. انسان</w:t>
      </w:r>
      <w:r w:rsidRPr="006A2D1A">
        <w:rPr>
          <w:spacing w:val="0"/>
          <w:rtl/>
        </w:rPr>
        <w:t xml:space="preserve"> به‌هنگام نماز در برابر پروردگارش می‌ایستد و با او راز و نیاز می‌کند و با </w:t>
      </w:r>
      <w:r w:rsidR="0026730B" w:rsidRPr="006A2D1A">
        <w:rPr>
          <w:spacing w:val="0"/>
          <w:rtl/>
        </w:rPr>
        <w:t>دعا و تضرع و دیگر زمینه‌های نزدیکی به الله، به او تقرب می‌جوید. الله</w:t>
      </w:r>
      <w:r w:rsidR="0026730B" w:rsidRPr="006A2D1A">
        <w:rPr>
          <w:spacing w:val="0"/>
        </w:rPr>
        <w:sym w:font="AGA Arabesque" w:char="F059"/>
      </w:r>
      <w:r w:rsidR="0026730B" w:rsidRPr="006A2D1A">
        <w:rPr>
          <w:spacing w:val="0"/>
          <w:rtl/>
        </w:rPr>
        <w:t xml:space="preserve"> در این آیه فرموده است: </w:t>
      </w:r>
      <w:r w:rsidR="00075D31" w:rsidRPr="006A2D1A">
        <w:rPr>
          <w:rFonts w:ascii="KFGQPC Uthman Taha Naskh" w:cs="KFGQPC Uthman Taha Naskh" w:hint="cs"/>
          <w:spacing w:val="0"/>
          <w:rtl/>
          <w:lang w:val="en-MY" w:eastAsia="en-MY"/>
        </w:rPr>
        <w:t>﴿</w:t>
      </w:r>
      <w:r w:rsidR="00075D31" w:rsidRPr="006A2D1A">
        <w:rPr>
          <w:rStyle w:val="Char2"/>
          <w:rFonts w:hint="eastAsia"/>
          <w:rtl/>
        </w:rPr>
        <w:t>إِنَّ</w:t>
      </w:r>
      <w:r w:rsidR="00075D31" w:rsidRPr="006A2D1A">
        <w:rPr>
          <w:rStyle w:val="Char2"/>
          <w:rtl/>
        </w:rPr>
        <w:t xml:space="preserve"> </w:t>
      </w:r>
      <w:r w:rsidR="00075D31" w:rsidRPr="006A2D1A">
        <w:rPr>
          <w:rStyle w:val="Char2"/>
          <w:rFonts w:hint="cs"/>
          <w:rtl/>
        </w:rPr>
        <w:t>ٱ</w:t>
      </w:r>
      <w:r w:rsidR="00075D31" w:rsidRPr="006A2D1A">
        <w:rPr>
          <w:rStyle w:val="Char2"/>
          <w:rFonts w:hint="eastAsia"/>
          <w:rtl/>
        </w:rPr>
        <w:t>للَّهَ</w:t>
      </w:r>
      <w:r w:rsidR="00075D31" w:rsidRPr="006A2D1A">
        <w:rPr>
          <w:rStyle w:val="Char2"/>
          <w:rtl/>
        </w:rPr>
        <w:t xml:space="preserve"> </w:t>
      </w:r>
      <w:r w:rsidR="00075D31" w:rsidRPr="006A2D1A">
        <w:rPr>
          <w:rStyle w:val="Char2"/>
          <w:rFonts w:hint="eastAsia"/>
          <w:rtl/>
        </w:rPr>
        <w:t>مَعَ</w:t>
      </w:r>
      <w:r w:rsidR="00075D31" w:rsidRPr="006A2D1A">
        <w:rPr>
          <w:rStyle w:val="Char2"/>
          <w:rtl/>
        </w:rPr>
        <w:t xml:space="preserve"> </w:t>
      </w:r>
      <w:r w:rsidR="00075D31" w:rsidRPr="006A2D1A">
        <w:rPr>
          <w:rStyle w:val="Char2"/>
          <w:rFonts w:hint="cs"/>
          <w:rtl/>
        </w:rPr>
        <w:t>ٱ</w:t>
      </w:r>
      <w:r w:rsidR="00075D31" w:rsidRPr="006A2D1A">
        <w:rPr>
          <w:rStyle w:val="Char2"/>
          <w:rFonts w:hint="eastAsia"/>
          <w:rtl/>
        </w:rPr>
        <w:t>لصَّ</w:t>
      </w:r>
      <w:r w:rsidR="00075D31" w:rsidRPr="006A2D1A">
        <w:rPr>
          <w:rStyle w:val="Char2"/>
          <w:rFonts w:hint="cs"/>
          <w:rtl/>
        </w:rPr>
        <w:t>ٰ</w:t>
      </w:r>
      <w:r w:rsidR="00075D31" w:rsidRPr="006A2D1A">
        <w:rPr>
          <w:rStyle w:val="Char2"/>
          <w:rFonts w:hint="eastAsia"/>
          <w:rtl/>
        </w:rPr>
        <w:t>بِرِينَ</w:t>
      </w:r>
      <w:r w:rsidR="00075D31" w:rsidRPr="006A2D1A">
        <w:rPr>
          <w:rStyle w:val="Char2"/>
          <w:rtl/>
        </w:rPr>
        <w:t xml:space="preserve"> </w:t>
      </w:r>
      <w:r w:rsidR="00075D31" w:rsidRPr="006A2D1A">
        <w:rPr>
          <w:rStyle w:val="Char2"/>
          <w:rFonts w:hint="cs"/>
          <w:rtl/>
        </w:rPr>
        <w:t>١٥٣</w:t>
      </w:r>
      <w:r w:rsidR="00075D31" w:rsidRPr="006A2D1A">
        <w:rPr>
          <w:rFonts w:ascii="KFGQPC Uthman Taha Naskh" w:cs="KFGQPC Uthman Taha Naskh" w:hint="cs"/>
          <w:spacing w:val="0"/>
          <w:rtl/>
          <w:lang w:val="en-MY" w:eastAsia="en-MY"/>
        </w:rPr>
        <w:t>﴾</w:t>
      </w:r>
      <w:r w:rsidRPr="006A2D1A">
        <w:rPr>
          <w:spacing w:val="0"/>
          <w:rtl/>
        </w:rPr>
        <w:t xml:space="preserve"> </w:t>
      </w:r>
      <w:r w:rsidR="0026730B" w:rsidRPr="006A2D1A">
        <w:rPr>
          <w:spacing w:val="0"/>
          <w:rtl/>
        </w:rPr>
        <w:t>یعنی: «الله، با صابران است». منظور از این معیت و ه</w:t>
      </w:r>
      <w:r w:rsidR="009375A9" w:rsidRPr="006A2D1A">
        <w:rPr>
          <w:rFonts w:hint="cs"/>
          <w:spacing w:val="0"/>
          <w:rtl/>
        </w:rPr>
        <w:t>مرا</w:t>
      </w:r>
      <w:r w:rsidR="0026730B" w:rsidRPr="006A2D1A">
        <w:rPr>
          <w:spacing w:val="0"/>
          <w:rtl/>
        </w:rPr>
        <w:t>هی، ه</w:t>
      </w:r>
      <w:r w:rsidR="009375A9" w:rsidRPr="006A2D1A">
        <w:rPr>
          <w:rFonts w:hint="cs"/>
          <w:spacing w:val="0"/>
          <w:rtl/>
        </w:rPr>
        <w:t>مرا</w:t>
      </w:r>
      <w:r w:rsidR="0026730B" w:rsidRPr="006A2D1A">
        <w:rPr>
          <w:spacing w:val="0"/>
          <w:rtl/>
        </w:rPr>
        <w:t>هی خاص و ویژه‌ی الله متع</w:t>
      </w:r>
      <w:r w:rsidR="00490D45" w:rsidRPr="006A2D1A">
        <w:rPr>
          <w:spacing w:val="0"/>
          <w:rtl/>
        </w:rPr>
        <w:t>ال می‌باشد؛</w:t>
      </w:r>
      <w:r w:rsidR="0026730B" w:rsidRPr="006A2D1A">
        <w:rPr>
          <w:spacing w:val="0"/>
          <w:rtl/>
        </w:rPr>
        <w:t xml:space="preserve"> زیرا معیت و ه</w:t>
      </w:r>
      <w:r w:rsidR="009375A9" w:rsidRPr="006A2D1A">
        <w:rPr>
          <w:rFonts w:hint="cs"/>
          <w:spacing w:val="0"/>
          <w:rtl/>
        </w:rPr>
        <w:t>مراه</w:t>
      </w:r>
      <w:r w:rsidR="0026730B" w:rsidRPr="006A2D1A">
        <w:rPr>
          <w:spacing w:val="0"/>
          <w:rtl/>
        </w:rPr>
        <w:t>ی الله</w:t>
      </w:r>
      <w:r w:rsidR="0026730B" w:rsidRPr="006A2D1A">
        <w:rPr>
          <w:spacing w:val="0"/>
        </w:rPr>
        <w:sym w:font="AGA Arabesque" w:char="F055"/>
      </w:r>
      <w:r w:rsidR="0026730B" w:rsidRPr="006A2D1A">
        <w:rPr>
          <w:spacing w:val="0"/>
          <w:rtl/>
        </w:rPr>
        <w:t xml:space="preserve"> بر دو گونه است:</w:t>
      </w:r>
    </w:p>
    <w:p w:rsidR="0026730B" w:rsidRPr="006A2D1A" w:rsidRDefault="0026730B" w:rsidP="009375A9">
      <w:pPr>
        <w:pStyle w:val="PlainText"/>
        <w:rPr>
          <w:spacing w:val="0"/>
        </w:rPr>
      </w:pPr>
      <w:r w:rsidRPr="006A2D1A">
        <w:rPr>
          <w:spacing w:val="0"/>
          <w:rtl/>
        </w:rPr>
        <w:t>معیت و ه</w:t>
      </w:r>
      <w:r w:rsidR="009375A9" w:rsidRPr="006A2D1A">
        <w:rPr>
          <w:rFonts w:hint="cs"/>
          <w:spacing w:val="0"/>
          <w:rtl/>
        </w:rPr>
        <w:t>مرا</w:t>
      </w:r>
      <w:r w:rsidRPr="006A2D1A">
        <w:rPr>
          <w:spacing w:val="0"/>
          <w:rtl/>
        </w:rPr>
        <w:t xml:space="preserve">هی عام که شامل هر کسی می‌شود؛ </w:t>
      </w:r>
      <w:r w:rsidR="000232C0" w:rsidRPr="006A2D1A">
        <w:rPr>
          <w:spacing w:val="0"/>
          <w:rtl/>
        </w:rPr>
        <w:t>چنان‌که</w:t>
      </w:r>
      <w:r w:rsidRPr="006A2D1A">
        <w:rPr>
          <w:spacing w:val="0"/>
          <w:rtl/>
        </w:rPr>
        <w:t xml:space="preserve"> در آیه‌ی 4 سوره‌ی حدید به آن اشاره شده است:</w:t>
      </w:r>
    </w:p>
    <w:p w:rsidR="00373635" w:rsidRPr="006A2D1A" w:rsidRDefault="00075D31" w:rsidP="00075D31">
      <w:pPr>
        <w:pStyle w:val="a2"/>
        <w:rPr>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rtl/>
        </w:rPr>
        <w:t>وَهُوَ</w:t>
      </w:r>
      <w:r w:rsidRPr="006A2D1A">
        <w:rPr>
          <w:rStyle w:val="Char2"/>
          <w:rtl/>
        </w:rPr>
        <w:t xml:space="preserve"> </w:t>
      </w:r>
      <w:r w:rsidRPr="006A2D1A">
        <w:rPr>
          <w:rStyle w:val="Char2"/>
          <w:rFonts w:hint="eastAsia"/>
          <w:rtl/>
        </w:rPr>
        <w:t>مَعَكُم</w:t>
      </w:r>
      <w:r w:rsidRPr="006A2D1A">
        <w:rPr>
          <w:rStyle w:val="Char2"/>
          <w:rFonts w:hint="cs"/>
          <w:rtl/>
        </w:rPr>
        <w:t>ۡ</w:t>
      </w:r>
      <w:r w:rsidRPr="006A2D1A">
        <w:rPr>
          <w:rStyle w:val="Char2"/>
          <w:rtl/>
        </w:rPr>
        <w:t xml:space="preserve"> </w:t>
      </w:r>
      <w:r w:rsidRPr="006A2D1A">
        <w:rPr>
          <w:rStyle w:val="Char2"/>
          <w:rFonts w:hint="eastAsia"/>
          <w:rtl/>
        </w:rPr>
        <w:t>أَي</w:t>
      </w:r>
      <w:r w:rsidRPr="006A2D1A">
        <w:rPr>
          <w:rStyle w:val="Char2"/>
          <w:rFonts w:hint="cs"/>
          <w:rtl/>
        </w:rPr>
        <w:t>ۡ</w:t>
      </w:r>
      <w:r w:rsidRPr="006A2D1A">
        <w:rPr>
          <w:rStyle w:val="Char2"/>
          <w:rFonts w:hint="eastAsia"/>
          <w:rtl/>
        </w:rPr>
        <w:t>نَ</w:t>
      </w:r>
      <w:r w:rsidRPr="006A2D1A">
        <w:rPr>
          <w:rStyle w:val="Char2"/>
          <w:rtl/>
        </w:rPr>
        <w:t xml:space="preserve"> </w:t>
      </w:r>
      <w:r w:rsidRPr="006A2D1A">
        <w:rPr>
          <w:rStyle w:val="Char2"/>
          <w:rFonts w:hint="eastAsia"/>
          <w:rtl/>
        </w:rPr>
        <w:t>مَا</w:t>
      </w:r>
      <w:r w:rsidRPr="006A2D1A">
        <w:rPr>
          <w:rStyle w:val="Char2"/>
          <w:rtl/>
        </w:rPr>
        <w:t xml:space="preserve"> </w:t>
      </w:r>
      <w:r w:rsidRPr="006A2D1A">
        <w:rPr>
          <w:rStyle w:val="Char2"/>
          <w:rFonts w:hint="eastAsia"/>
          <w:rtl/>
        </w:rPr>
        <w:t>كُنتُم</w:t>
      </w:r>
      <w:r w:rsidRPr="006A2D1A">
        <w:rPr>
          <w:rStyle w:val="Char2"/>
          <w:rFonts w:hint="cs"/>
          <w:rtl/>
        </w:rPr>
        <w:t>ۡۚ</w:t>
      </w:r>
      <w:r w:rsidRPr="006A2D1A">
        <w:rPr>
          <w:rFonts w:ascii="KFGQPC Uthman Taha Naskh" w:cs="KFGQPC Uthman Taha Naskh" w:hint="cs"/>
          <w:spacing w:val="0"/>
          <w:rtl/>
          <w:lang w:val="en-MY" w:eastAsia="en-MY" w:bidi="ar-SA"/>
        </w:rPr>
        <w:t>﴾</w:t>
      </w:r>
      <w:r w:rsidR="00A8712D" w:rsidRPr="006A2D1A">
        <w:rPr>
          <w:rFonts w:ascii="KFGQPC Uthman Taha Naskh" w:cs="KFGQPC Uthman Taha Naskh" w:hint="cs"/>
          <w:spacing w:val="0"/>
          <w:rtl/>
          <w:lang w:val="en-MY" w:eastAsia="en-MY" w:bidi="ar-SA"/>
        </w:rPr>
        <w:t xml:space="preserve"> </w:t>
      </w:r>
      <w:r w:rsidRPr="006A2D1A">
        <w:rPr>
          <w:rFonts w:ascii="KFGQPC Uthman Taha Naskh" w:cs="KFGQPC Uthman Taha Naskh"/>
          <w:spacing w:val="0"/>
          <w:rtl/>
          <w:lang w:val="en-MY" w:eastAsia="en-MY" w:bidi="ar-SA"/>
        </w:rPr>
        <w:t xml:space="preserve"> </w:t>
      </w:r>
      <w:r w:rsidR="00373635" w:rsidRPr="006A2D1A">
        <w:rPr>
          <w:spacing w:val="0"/>
          <w:rtl/>
          <w:lang w:bidi="ar-SA"/>
        </w:rPr>
        <w:t>و هر جا که باشید، او با شماست.</w:t>
      </w:r>
    </w:p>
    <w:p w:rsidR="00FE7EE8" w:rsidRPr="006A2D1A" w:rsidRDefault="00373635" w:rsidP="00167AB1">
      <w:pPr>
        <w:pStyle w:val="PlainText"/>
        <w:rPr>
          <w:spacing w:val="0"/>
          <w:rtl/>
        </w:rPr>
      </w:pPr>
      <w:r w:rsidRPr="006A2D1A">
        <w:rPr>
          <w:spacing w:val="0"/>
          <w:rtl/>
        </w:rPr>
        <w:t>آیه‌ی 7 سوره‌ی مجادله نیز به همین نوع معیت و همراهی، اشاره دارد:</w:t>
      </w:r>
    </w:p>
    <w:p w:rsidR="00A8712D" w:rsidRPr="006A2D1A" w:rsidRDefault="00A53732" w:rsidP="00A8712D">
      <w:pPr>
        <w:pStyle w:val="a2"/>
        <w:tabs>
          <w:tab w:val="right" w:pos="6718"/>
        </w:tabs>
        <w:rPr>
          <w:rFonts w:ascii="KFGQPC Uthman Taha Naskh" w:cs="KFGQPC Uthman Taha Naskh"/>
          <w:spacing w:val="0"/>
          <w:rtl/>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rtl/>
        </w:rPr>
        <w:t>مَا</w:t>
      </w:r>
      <w:r w:rsidRPr="006A2D1A">
        <w:rPr>
          <w:rStyle w:val="Char2"/>
          <w:rtl/>
        </w:rPr>
        <w:t xml:space="preserve"> </w:t>
      </w:r>
      <w:r w:rsidRPr="006A2D1A">
        <w:rPr>
          <w:rStyle w:val="Char2"/>
          <w:rFonts w:hint="eastAsia"/>
          <w:rtl/>
        </w:rPr>
        <w:t>يَكُونُ</w:t>
      </w:r>
      <w:r w:rsidRPr="006A2D1A">
        <w:rPr>
          <w:rStyle w:val="Char2"/>
          <w:rtl/>
        </w:rPr>
        <w:t xml:space="preserve"> </w:t>
      </w:r>
      <w:r w:rsidRPr="006A2D1A">
        <w:rPr>
          <w:rStyle w:val="Char2"/>
          <w:rFonts w:hint="eastAsia"/>
          <w:rtl/>
        </w:rPr>
        <w:t>مِن</w:t>
      </w:r>
      <w:r w:rsidRPr="006A2D1A">
        <w:rPr>
          <w:rStyle w:val="Char2"/>
          <w:rtl/>
        </w:rPr>
        <w:t xml:space="preserve"> </w:t>
      </w:r>
      <w:r w:rsidRPr="006A2D1A">
        <w:rPr>
          <w:rStyle w:val="Char2"/>
          <w:rFonts w:hint="eastAsia"/>
          <w:rtl/>
        </w:rPr>
        <w:t>نَّج</w:t>
      </w:r>
      <w:r w:rsidRPr="006A2D1A">
        <w:rPr>
          <w:rStyle w:val="Char2"/>
          <w:rFonts w:hint="cs"/>
          <w:rtl/>
        </w:rPr>
        <w:t>ۡ</w:t>
      </w:r>
      <w:r w:rsidRPr="006A2D1A">
        <w:rPr>
          <w:rStyle w:val="Char2"/>
          <w:rFonts w:hint="eastAsia"/>
          <w:rtl/>
        </w:rPr>
        <w:t>وَى</w:t>
      </w:r>
      <w:r w:rsidRPr="006A2D1A">
        <w:rPr>
          <w:rStyle w:val="Char2"/>
          <w:rFonts w:hint="cs"/>
          <w:rtl/>
        </w:rPr>
        <w:t>ٰ</w:t>
      </w:r>
      <w:r w:rsidRPr="006A2D1A">
        <w:rPr>
          <w:rStyle w:val="Char2"/>
          <w:rtl/>
        </w:rPr>
        <w:t xml:space="preserve"> </w:t>
      </w:r>
      <w:r w:rsidRPr="006A2D1A">
        <w:rPr>
          <w:rStyle w:val="Char2"/>
          <w:rFonts w:hint="eastAsia"/>
          <w:rtl/>
        </w:rPr>
        <w:t>ثَلَ</w:t>
      </w:r>
      <w:r w:rsidRPr="006A2D1A">
        <w:rPr>
          <w:rStyle w:val="Char2"/>
          <w:rFonts w:hint="cs"/>
          <w:rtl/>
        </w:rPr>
        <w:t>ٰ</w:t>
      </w:r>
      <w:r w:rsidRPr="006A2D1A">
        <w:rPr>
          <w:rStyle w:val="Char2"/>
          <w:rFonts w:hint="eastAsia"/>
          <w:rtl/>
        </w:rPr>
        <w:t>ثَةٍ</w:t>
      </w:r>
      <w:r w:rsidRPr="006A2D1A">
        <w:rPr>
          <w:rStyle w:val="Char2"/>
          <w:rtl/>
        </w:rPr>
        <w:t xml:space="preserve"> </w:t>
      </w:r>
      <w:r w:rsidRPr="006A2D1A">
        <w:rPr>
          <w:rStyle w:val="Char2"/>
          <w:rFonts w:hint="eastAsia"/>
          <w:rtl/>
        </w:rPr>
        <w:t>إِلَّا</w:t>
      </w:r>
      <w:r w:rsidRPr="006A2D1A">
        <w:rPr>
          <w:rStyle w:val="Char2"/>
          <w:rtl/>
        </w:rPr>
        <w:t xml:space="preserve"> </w:t>
      </w:r>
      <w:r w:rsidRPr="006A2D1A">
        <w:rPr>
          <w:rStyle w:val="Char2"/>
          <w:rFonts w:hint="eastAsia"/>
          <w:rtl/>
        </w:rPr>
        <w:t>هُوَ</w:t>
      </w:r>
      <w:r w:rsidRPr="006A2D1A">
        <w:rPr>
          <w:rStyle w:val="Char2"/>
          <w:rtl/>
        </w:rPr>
        <w:t xml:space="preserve"> </w:t>
      </w:r>
      <w:r w:rsidRPr="006A2D1A">
        <w:rPr>
          <w:rStyle w:val="Char2"/>
          <w:rFonts w:hint="eastAsia"/>
          <w:rtl/>
        </w:rPr>
        <w:t>رَابِعُهُم</w:t>
      </w:r>
      <w:r w:rsidRPr="006A2D1A">
        <w:rPr>
          <w:rStyle w:val="Char2"/>
          <w:rFonts w:hint="cs"/>
          <w:rtl/>
        </w:rPr>
        <w:t>ۡ</w:t>
      </w:r>
      <w:r w:rsidRPr="006A2D1A">
        <w:rPr>
          <w:rStyle w:val="Char2"/>
          <w:rtl/>
        </w:rPr>
        <w:t xml:space="preserve"> </w:t>
      </w:r>
      <w:r w:rsidRPr="006A2D1A">
        <w:rPr>
          <w:rStyle w:val="Char2"/>
          <w:rFonts w:hint="eastAsia"/>
          <w:rtl/>
        </w:rPr>
        <w:t>وَلَا</w:t>
      </w:r>
      <w:r w:rsidRPr="006A2D1A">
        <w:rPr>
          <w:rStyle w:val="Char2"/>
          <w:rtl/>
        </w:rPr>
        <w:t xml:space="preserve"> </w:t>
      </w:r>
      <w:r w:rsidRPr="006A2D1A">
        <w:rPr>
          <w:rStyle w:val="Char2"/>
          <w:rFonts w:hint="eastAsia"/>
          <w:rtl/>
        </w:rPr>
        <w:t>خَم</w:t>
      </w:r>
      <w:r w:rsidRPr="006A2D1A">
        <w:rPr>
          <w:rStyle w:val="Char2"/>
          <w:rFonts w:hint="cs"/>
          <w:rtl/>
        </w:rPr>
        <w:t>ۡ</w:t>
      </w:r>
      <w:r w:rsidRPr="006A2D1A">
        <w:rPr>
          <w:rStyle w:val="Char2"/>
          <w:rFonts w:hint="eastAsia"/>
          <w:rtl/>
        </w:rPr>
        <w:t>سَةٍ</w:t>
      </w:r>
      <w:r w:rsidRPr="006A2D1A">
        <w:rPr>
          <w:rStyle w:val="Char2"/>
          <w:rtl/>
        </w:rPr>
        <w:t xml:space="preserve"> </w:t>
      </w:r>
      <w:r w:rsidRPr="006A2D1A">
        <w:rPr>
          <w:rStyle w:val="Char2"/>
          <w:rFonts w:hint="eastAsia"/>
          <w:rtl/>
        </w:rPr>
        <w:t>إِلَّا</w:t>
      </w:r>
      <w:r w:rsidRPr="006A2D1A">
        <w:rPr>
          <w:rStyle w:val="Char2"/>
          <w:rtl/>
        </w:rPr>
        <w:t xml:space="preserve"> </w:t>
      </w:r>
      <w:r w:rsidRPr="006A2D1A">
        <w:rPr>
          <w:rStyle w:val="Char2"/>
          <w:rFonts w:hint="eastAsia"/>
          <w:rtl/>
        </w:rPr>
        <w:t>هُوَ</w:t>
      </w:r>
      <w:r w:rsidRPr="006A2D1A">
        <w:rPr>
          <w:rStyle w:val="Char2"/>
          <w:rtl/>
        </w:rPr>
        <w:t xml:space="preserve"> </w:t>
      </w:r>
      <w:r w:rsidRPr="006A2D1A">
        <w:rPr>
          <w:rStyle w:val="Char2"/>
          <w:rFonts w:hint="eastAsia"/>
          <w:rtl/>
        </w:rPr>
        <w:t>سَادِسُهُم</w:t>
      </w:r>
      <w:r w:rsidRPr="006A2D1A">
        <w:rPr>
          <w:rStyle w:val="Char2"/>
          <w:rFonts w:hint="cs"/>
          <w:rtl/>
        </w:rPr>
        <w:t>ۡ</w:t>
      </w:r>
      <w:r w:rsidRPr="006A2D1A">
        <w:rPr>
          <w:rStyle w:val="Char2"/>
          <w:rtl/>
        </w:rPr>
        <w:t xml:space="preserve"> </w:t>
      </w:r>
      <w:r w:rsidRPr="006A2D1A">
        <w:rPr>
          <w:rStyle w:val="Char2"/>
          <w:rFonts w:hint="eastAsia"/>
          <w:rtl/>
        </w:rPr>
        <w:t>وَلَا</w:t>
      </w:r>
      <w:r w:rsidRPr="006A2D1A">
        <w:rPr>
          <w:rStyle w:val="Char2"/>
          <w:rFonts w:hint="cs"/>
          <w:rtl/>
        </w:rPr>
        <w:t>ٓ</w:t>
      </w:r>
      <w:r w:rsidRPr="006A2D1A">
        <w:rPr>
          <w:rStyle w:val="Char2"/>
          <w:rtl/>
        </w:rPr>
        <w:t xml:space="preserve"> </w:t>
      </w:r>
      <w:r w:rsidRPr="006A2D1A">
        <w:rPr>
          <w:rStyle w:val="Char2"/>
          <w:rFonts w:hint="eastAsia"/>
          <w:rtl/>
        </w:rPr>
        <w:t>أَد</w:t>
      </w:r>
      <w:r w:rsidRPr="006A2D1A">
        <w:rPr>
          <w:rStyle w:val="Char2"/>
          <w:rFonts w:hint="cs"/>
          <w:rtl/>
        </w:rPr>
        <w:t>ۡ</w:t>
      </w:r>
      <w:r w:rsidRPr="006A2D1A">
        <w:rPr>
          <w:rStyle w:val="Char2"/>
          <w:rFonts w:hint="eastAsia"/>
          <w:rtl/>
        </w:rPr>
        <w:t>نَى</w:t>
      </w:r>
      <w:r w:rsidRPr="006A2D1A">
        <w:rPr>
          <w:rStyle w:val="Char2"/>
          <w:rFonts w:hint="cs"/>
          <w:rtl/>
        </w:rPr>
        <w:t>ٰ</w:t>
      </w:r>
      <w:r w:rsidRPr="006A2D1A">
        <w:rPr>
          <w:rStyle w:val="Char2"/>
          <w:rtl/>
        </w:rPr>
        <w:t xml:space="preserve"> </w:t>
      </w:r>
      <w:r w:rsidRPr="006A2D1A">
        <w:rPr>
          <w:rStyle w:val="Char2"/>
          <w:rFonts w:hint="eastAsia"/>
          <w:rtl/>
        </w:rPr>
        <w:t>مِن</w:t>
      </w:r>
      <w:r w:rsidRPr="006A2D1A">
        <w:rPr>
          <w:rStyle w:val="Char2"/>
          <w:rtl/>
        </w:rPr>
        <w:t xml:space="preserve"> </w:t>
      </w:r>
      <w:r w:rsidRPr="006A2D1A">
        <w:rPr>
          <w:rStyle w:val="Char2"/>
          <w:rFonts w:hint="eastAsia"/>
          <w:rtl/>
        </w:rPr>
        <w:t>ذَ</w:t>
      </w:r>
      <w:r w:rsidRPr="006A2D1A">
        <w:rPr>
          <w:rStyle w:val="Char2"/>
          <w:rFonts w:hint="cs"/>
          <w:rtl/>
        </w:rPr>
        <w:t>ٰ</w:t>
      </w:r>
      <w:r w:rsidRPr="006A2D1A">
        <w:rPr>
          <w:rStyle w:val="Char2"/>
          <w:rFonts w:hint="eastAsia"/>
          <w:rtl/>
        </w:rPr>
        <w:t>لِكَ</w:t>
      </w:r>
      <w:r w:rsidRPr="006A2D1A">
        <w:rPr>
          <w:rStyle w:val="Char2"/>
          <w:rtl/>
        </w:rPr>
        <w:t xml:space="preserve"> </w:t>
      </w:r>
      <w:r w:rsidRPr="006A2D1A">
        <w:rPr>
          <w:rStyle w:val="Char2"/>
          <w:rFonts w:hint="eastAsia"/>
          <w:rtl/>
        </w:rPr>
        <w:t>وَلَا</w:t>
      </w:r>
      <w:r w:rsidRPr="006A2D1A">
        <w:rPr>
          <w:rStyle w:val="Char2"/>
          <w:rFonts w:hint="cs"/>
          <w:rtl/>
        </w:rPr>
        <w:t>ٓ</w:t>
      </w:r>
      <w:r w:rsidRPr="006A2D1A">
        <w:rPr>
          <w:rStyle w:val="Char2"/>
          <w:rtl/>
        </w:rPr>
        <w:t xml:space="preserve"> </w:t>
      </w:r>
      <w:r w:rsidRPr="006A2D1A">
        <w:rPr>
          <w:rStyle w:val="Char2"/>
          <w:rFonts w:hint="eastAsia"/>
          <w:rtl/>
        </w:rPr>
        <w:t>أَك</w:t>
      </w:r>
      <w:r w:rsidRPr="006A2D1A">
        <w:rPr>
          <w:rStyle w:val="Char2"/>
          <w:rFonts w:hint="cs"/>
          <w:rtl/>
        </w:rPr>
        <w:t>ۡ</w:t>
      </w:r>
      <w:r w:rsidRPr="006A2D1A">
        <w:rPr>
          <w:rStyle w:val="Char2"/>
          <w:rFonts w:hint="eastAsia"/>
          <w:rtl/>
        </w:rPr>
        <w:t>ثَرَ</w:t>
      </w:r>
      <w:r w:rsidRPr="006A2D1A">
        <w:rPr>
          <w:rStyle w:val="Char2"/>
          <w:rtl/>
        </w:rPr>
        <w:t xml:space="preserve"> </w:t>
      </w:r>
      <w:r w:rsidRPr="006A2D1A">
        <w:rPr>
          <w:rStyle w:val="Char2"/>
          <w:rFonts w:hint="eastAsia"/>
          <w:rtl/>
        </w:rPr>
        <w:t>إِلَّا</w:t>
      </w:r>
      <w:r w:rsidRPr="006A2D1A">
        <w:rPr>
          <w:rStyle w:val="Char2"/>
          <w:rtl/>
        </w:rPr>
        <w:t xml:space="preserve"> </w:t>
      </w:r>
      <w:r w:rsidRPr="006A2D1A">
        <w:rPr>
          <w:rStyle w:val="Char2"/>
          <w:rFonts w:hint="eastAsia"/>
          <w:rtl/>
        </w:rPr>
        <w:t>هُوَ</w:t>
      </w:r>
      <w:r w:rsidRPr="006A2D1A">
        <w:rPr>
          <w:rStyle w:val="Char2"/>
          <w:rtl/>
        </w:rPr>
        <w:t xml:space="preserve"> </w:t>
      </w:r>
      <w:r w:rsidRPr="006A2D1A">
        <w:rPr>
          <w:rStyle w:val="Char2"/>
          <w:rFonts w:hint="eastAsia"/>
          <w:rtl/>
        </w:rPr>
        <w:t>مَعَهُم</w:t>
      </w:r>
      <w:r w:rsidRPr="006A2D1A">
        <w:rPr>
          <w:rStyle w:val="Char2"/>
          <w:rFonts w:hint="cs"/>
          <w:rtl/>
        </w:rPr>
        <w:t>ۡ</w:t>
      </w:r>
      <w:r w:rsidRPr="006A2D1A">
        <w:rPr>
          <w:rStyle w:val="Char2"/>
          <w:rtl/>
        </w:rPr>
        <w:t xml:space="preserve"> </w:t>
      </w:r>
      <w:r w:rsidRPr="006A2D1A">
        <w:rPr>
          <w:rStyle w:val="Char2"/>
          <w:rFonts w:hint="eastAsia"/>
          <w:rtl/>
        </w:rPr>
        <w:t>أَي</w:t>
      </w:r>
      <w:r w:rsidRPr="006A2D1A">
        <w:rPr>
          <w:rStyle w:val="Char2"/>
          <w:rFonts w:hint="cs"/>
          <w:rtl/>
        </w:rPr>
        <w:t>ۡ</w:t>
      </w:r>
      <w:r w:rsidRPr="006A2D1A">
        <w:rPr>
          <w:rStyle w:val="Char2"/>
          <w:rFonts w:hint="eastAsia"/>
          <w:rtl/>
        </w:rPr>
        <w:t>نَ</w:t>
      </w:r>
      <w:r w:rsidRPr="006A2D1A">
        <w:rPr>
          <w:rStyle w:val="Char2"/>
          <w:rtl/>
        </w:rPr>
        <w:t xml:space="preserve"> </w:t>
      </w:r>
      <w:r w:rsidRPr="006A2D1A">
        <w:rPr>
          <w:rStyle w:val="Char2"/>
          <w:rFonts w:hint="eastAsia"/>
          <w:rtl/>
        </w:rPr>
        <w:t>مَا</w:t>
      </w:r>
      <w:r w:rsidRPr="006A2D1A">
        <w:rPr>
          <w:rStyle w:val="Char2"/>
          <w:rtl/>
        </w:rPr>
        <w:t xml:space="preserve"> </w:t>
      </w:r>
      <w:r w:rsidRPr="006A2D1A">
        <w:rPr>
          <w:rStyle w:val="Char2"/>
          <w:rFonts w:hint="eastAsia"/>
          <w:rtl/>
        </w:rPr>
        <w:t>كَانُواْ</w:t>
      </w:r>
      <w:r w:rsidRPr="006A2D1A">
        <w:rPr>
          <w:rFonts w:ascii="KFGQPC Uthmanic Script HAFS" w:cs="KFGQPC Uthmanic Script HAFS" w:hint="cs"/>
          <w:spacing w:val="0"/>
          <w:rtl/>
          <w:lang w:val="en-MY" w:eastAsia="en-MY" w:bidi="ar-SA"/>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A8712D" w:rsidRPr="006A2D1A">
        <w:rPr>
          <w:rFonts w:ascii="KFGQPC Uthman Taha Naskh" w:cs="KFGQPC Uthman Taha Naskh" w:hint="cs"/>
          <w:spacing w:val="0"/>
          <w:rtl/>
          <w:lang w:val="en-MY" w:eastAsia="en-MY" w:bidi="ar-SA"/>
        </w:rPr>
        <w:tab/>
      </w:r>
      <w:r w:rsidRPr="006A2D1A">
        <w:rPr>
          <w:rStyle w:val="Char7"/>
          <w:rtl/>
        </w:rPr>
        <w:t>[</w:t>
      </w:r>
      <w:r w:rsidRPr="006A2D1A">
        <w:rPr>
          <w:rStyle w:val="Char7"/>
          <w:rFonts w:hint="eastAsia"/>
          <w:rtl/>
        </w:rPr>
        <w:t>المجادلة</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spacing w:val="0"/>
          <w:rtl/>
          <w:lang w:val="en-MY" w:eastAsia="en-MY" w:bidi="ar-SA"/>
        </w:rPr>
        <w:t xml:space="preserve">  </w:t>
      </w:r>
    </w:p>
    <w:p w:rsidR="00373635" w:rsidRPr="006A2D1A" w:rsidRDefault="00373635" w:rsidP="00A53732">
      <w:pPr>
        <w:pStyle w:val="a2"/>
        <w:rPr>
          <w:spacing w:val="0"/>
          <w:rtl/>
          <w:lang w:bidi="ar-SA"/>
        </w:rPr>
      </w:pPr>
      <w:r w:rsidRPr="006A2D1A">
        <w:rPr>
          <w:spacing w:val="0"/>
          <w:rtl/>
          <w:lang w:bidi="ar-SA"/>
        </w:rPr>
        <w:t>هیچ گفتگوی محرمانه‌ای میان سه نفر نیست، مگر این</w:t>
      </w:r>
      <w:r w:rsidR="00E0422F" w:rsidRPr="006A2D1A">
        <w:rPr>
          <w:spacing w:val="0"/>
          <w:rtl/>
          <w:lang w:bidi="ar-SA"/>
        </w:rPr>
        <w:t>‌</w:t>
      </w:r>
      <w:r w:rsidRPr="006A2D1A">
        <w:rPr>
          <w:spacing w:val="0"/>
          <w:rtl/>
          <w:lang w:bidi="ar-SA"/>
        </w:rPr>
        <w:t>که او چهارمینشان است و نیز پنج نفر با هم محرمانه سخن نمی‌گویند مگر آن</w:t>
      </w:r>
      <w:r w:rsidR="00E0422F" w:rsidRPr="006A2D1A">
        <w:rPr>
          <w:spacing w:val="0"/>
          <w:rtl/>
          <w:lang w:bidi="ar-SA"/>
        </w:rPr>
        <w:t>‌</w:t>
      </w:r>
      <w:r w:rsidRPr="006A2D1A">
        <w:rPr>
          <w:spacing w:val="0"/>
          <w:rtl/>
          <w:lang w:bidi="ar-SA"/>
        </w:rPr>
        <w:t>که او ششمین آنان است و نه تعدادی کم</w:t>
      </w:r>
      <w:r w:rsidR="00E0422F" w:rsidRPr="006A2D1A">
        <w:rPr>
          <w:spacing w:val="0"/>
          <w:rtl/>
          <w:lang w:bidi="ar-SA"/>
        </w:rPr>
        <w:t>‌</w:t>
      </w:r>
      <w:r w:rsidRPr="006A2D1A">
        <w:rPr>
          <w:spacing w:val="0"/>
          <w:rtl/>
          <w:lang w:bidi="ar-SA"/>
        </w:rPr>
        <w:t>تر از آن و نه بیش</w:t>
      </w:r>
      <w:r w:rsidR="00E0422F" w:rsidRPr="006A2D1A">
        <w:rPr>
          <w:spacing w:val="0"/>
          <w:rtl/>
          <w:lang w:bidi="ar-SA"/>
        </w:rPr>
        <w:t>‌</w:t>
      </w:r>
      <w:r w:rsidRPr="006A2D1A">
        <w:rPr>
          <w:spacing w:val="0"/>
          <w:rtl/>
          <w:lang w:bidi="ar-SA"/>
        </w:rPr>
        <w:t>تر، مگر آن</w:t>
      </w:r>
      <w:r w:rsidR="00E0422F" w:rsidRPr="006A2D1A">
        <w:rPr>
          <w:spacing w:val="0"/>
          <w:rtl/>
          <w:lang w:bidi="ar-SA"/>
        </w:rPr>
        <w:t>‌</w:t>
      </w:r>
      <w:r w:rsidR="00A22317" w:rsidRPr="006A2D1A">
        <w:rPr>
          <w:spacing w:val="0"/>
          <w:rtl/>
          <w:lang w:bidi="ar-SA"/>
        </w:rPr>
        <w:t>که او،</w:t>
      </w:r>
      <w:r w:rsidRPr="006A2D1A">
        <w:rPr>
          <w:spacing w:val="0"/>
          <w:rtl/>
          <w:lang w:bidi="ar-SA"/>
        </w:rPr>
        <w:t xml:space="preserve"> با ایشان است؛ هر جا که باشند.</w:t>
      </w:r>
    </w:p>
    <w:p w:rsidR="00373635" w:rsidRPr="006A2D1A" w:rsidRDefault="00373635" w:rsidP="009375A9">
      <w:pPr>
        <w:pStyle w:val="PlainText"/>
        <w:rPr>
          <w:spacing w:val="0"/>
          <w:rtl/>
        </w:rPr>
      </w:pPr>
      <w:r w:rsidRPr="006A2D1A">
        <w:rPr>
          <w:spacing w:val="0"/>
          <w:rtl/>
        </w:rPr>
        <w:t>این، معیت و ه</w:t>
      </w:r>
      <w:r w:rsidR="009375A9" w:rsidRPr="006A2D1A">
        <w:rPr>
          <w:rFonts w:hint="cs"/>
          <w:spacing w:val="0"/>
          <w:rtl/>
        </w:rPr>
        <w:t>مراه</w:t>
      </w:r>
      <w:r w:rsidRPr="006A2D1A">
        <w:rPr>
          <w:spacing w:val="0"/>
          <w:rtl/>
        </w:rPr>
        <w:t>ی عام پروردگار است که شامل همه‌ی آفریده‌هایش می‌شود و هیچ مخلوقی نیست، مگر آن‌که الله، با اوست؛ یعنی به علم، قدرت، شنوایی و بینایی خود بر او احاطه دارد.</w:t>
      </w:r>
    </w:p>
    <w:p w:rsidR="00373635" w:rsidRPr="006A2D1A" w:rsidRDefault="00373635" w:rsidP="009375A9">
      <w:pPr>
        <w:pStyle w:val="PlainText"/>
        <w:rPr>
          <w:spacing w:val="0"/>
        </w:rPr>
      </w:pPr>
      <w:r w:rsidRPr="006A2D1A">
        <w:rPr>
          <w:spacing w:val="0"/>
          <w:rtl/>
        </w:rPr>
        <w:t>معیت و ه</w:t>
      </w:r>
      <w:r w:rsidR="009375A9" w:rsidRPr="006A2D1A">
        <w:rPr>
          <w:rFonts w:hint="cs"/>
          <w:spacing w:val="0"/>
          <w:rtl/>
        </w:rPr>
        <w:t>مراه</w:t>
      </w:r>
      <w:r w:rsidRPr="006A2D1A">
        <w:rPr>
          <w:spacing w:val="0"/>
          <w:rtl/>
        </w:rPr>
        <w:t>ی خاص و ویژه که مقتضایش، نصرت و یاری</w:t>
      </w:r>
      <w:r w:rsidR="00A22317" w:rsidRPr="006A2D1A">
        <w:rPr>
          <w:spacing w:val="0"/>
          <w:rtl/>
        </w:rPr>
        <w:t>‌</w:t>
      </w:r>
      <w:r w:rsidRPr="006A2D1A">
        <w:rPr>
          <w:spacing w:val="0"/>
          <w:rtl/>
        </w:rPr>
        <w:t>ست و ویژه‌ی پیامبران ال</w:t>
      </w:r>
      <w:r w:rsidR="009375A9" w:rsidRPr="006A2D1A">
        <w:rPr>
          <w:rFonts w:hint="cs"/>
          <w:spacing w:val="0"/>
          <w:rtl/>
        </w:rPr>
        <w:t>ه</w:t>
      </w:r>
      <w:r w:rsidRPr="006A2D1A">
        <w:rPr>
          <w:spacing w:val="0"/>
          <w:rtl/>
        </w:rPr>
        <w:t xml:space="preserve">ی و پیروان آنان است و شامل هر کسی نمی‌‌شود. </w:t>
      </w:r>
      <w:r w:rsidR="000232C0" w:rsidRPr="006A2D1A">
        <w:rPr>
          <w:spacing w:val="0"/>
          <w:rtl/>
        </w:rPr>
        <w:t>چنان‌که</w:t>
      </w:r>
      <w:r w:rsidRPr="006A2D1A">
        <w:rPr>
          <w:spacing w:val="0"/>
          <w:rtl/>
        </w:rPr>
        <w:t xml:space="preserve"> الله</w:t>
      </w:r>
      <w:r w:rsidRPr="006A2D1A">
        <w:rPr>
          <w:spacing w:val="0"/>
        </w:rPr>
        <w:sym w:font="AGA Arabesque" w:char="F059"/>
      </w:r>
      <w:r w:rsidRPr="006A2D1A">
        <w:rPr>
          <w:spacing w:val="0"/>
          <w:rtl/>
        </w:rPr>
        <w:t xml:space="preserve"> می‌فرماید:</w:t>
      </w:r>
    </w:p>
    <w:p w:rsidR="00373635" w:rsidRPr="006A2D1A" w:rsidRDefault="00A53732" w:rsidP="00A53732">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١٢٨</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r w:rsidR="00A22317" w:rsidRPr="006A2D1A">
        <w:rPr>
          <w:rtl/>
          <w:lang w:bidi="ar-SA"/>
        </w:rPr>
        <w:t xml:space="preserve"> </w:t>
      </w:r>
    </w:p>
    <w:p w:rsidR="00373635" w:rsidRPr="006A2D1A" w:rsidRDefault="00373635" w:rsidP="00167AB1">
      <w:pPr>
        <w:pStyle w:val="a2"/>
        <w:rPr>
          <w:spacing w:val="0"/>
          <w:rtl/>
          <w:lang w:bidi="ar-SA"/>
        </w:rPr>
      </w:pPr>
      <w:r w:rsidRPr="006A2D1A">
        <w:rPr>
          <w:spacing w:val="0"/>
          <w:rtl/>
          <w:lang w:bidi="ar-SA"/>
        </w:rPr>
        <w:t>همانا الله با پرهیزکاران و نیکوکاران است.</w:t>
      </w:r>
    </w:p>
    <w:p w:rsidR="00373635" w:rsidRPr="006A2D1A" w:rsidRDefault="00136C4C" w:rsidP="009375A9">
      <w:pPr>
        <w:pStyle w:val="PlainText"/>
        <w:rPr>
          <w:spacing w:val="0"/>
          <w:rtl/>
        </w:rPr>
      </w:pPr>
      <w:r w:rsidRPr="006A2D1A">
        <w:rPr>
          <w:spacing w:val="0"/>
          <w:rtl/>
        </w:rPr>
        <w:t>در این آیه و همین‌طور آیه‌ی مورد بحث ما، منظور از معیت و ه</w:t>
      </w:r>
      <w:r w:rsidR="009375A9" w:rsidRPr="006A2D1A">
        <w:rPr>
          <w:rFonts w:hint="cs"/>
          <w:spacing w:val="0"/>
          <w:rtl/>
        </w:rPr>
        <w:t>مر</w:t>
      </w:r>
      <w:r w:rsidRPr="006A2D1A">
        <w:rPr>
          <w:spacing w:val="0"/>
          <w:rtl/>
        </w:rPr>
        <w:t>اهی، معیت خاص الله متعال می‌باشد.</w:t>
      </w:r>
    </w:p>
    <w:p w:rsidR="00136C4C" w:rsidRPr="006A2D1A" w:rsidRDefault="000156C5" w:rsidP="009375A9">
      <w:pPr>
        <w:pStyle w:val="PlainText"/>
        <w:rPr>
          <w:spacing w:val="0"/>
          <w:rtl/>
        </w:rPr>
      </w:pPr>
      <w:r w:rsidRPr="006A2D1A">
        <w:rPr>
          <w:spacing w:val="0"/>
          <w:rtl/>
        </w:rPr>
        <w:t xml:space="preserve">البته باید دانست که </w:t>
      </w:r>
      <w:r w:rsidR="00E0422F" w:rsidRPr="006A2D1A">
        <w:rPr>
          <w:spacing w:val="0"/>
          <w:rtl/>
        </w:rPr>
        <w:t>م</w:t>
      </w:r>
      <w:r w:rsidRPr="006A2D1A">
        <w:rPr>
          <w:spacing w:val="0"/>
          <w:rtl/>
        </w:rPr>
        <w:t>نظور از معیت و ه</w:t>
      </w:r>
      <w:r w:rsidR="009375A9" w:rsidRPr="006A2D1A">
        <w:rPr>
          <w:rFonts w:hint="cs"/>
          <w:spacing w:val="0"/>
          <w:rtl/>
        </w:rPr>
        <w:t>مرا</w:t>
      </w:r>
      <w:r w:rsidRPr="006A2D1A">
        <w:rPr>
          <w:spacing w:val="0"/>
          <w:rtl/>
        </w:rPr>
        <w:t>هی، معیت و ه</w:t>
      </w:r>
      <w:r w:rsidR="009375A9" w:rsidRPr="006A2D1A">
        <w:rPr>
          <w:rFonts w:hint="cs"/>
          <w:spacing w:val="0"/>
          <w:rtl/>
        </w:rPr>
        <w:t>مراه</w:t>
      </w:r>
      <w:r w:rsidRPr="006A2D1A">
        <w:rPr>
          <w:spacing w:val="0"/>
          <w:rtl/>
        </w:rPr>
        <w:t>ی مکانی نیست و بدین معنا نمی‌باشد که الله، در مکانی که بندگانش هستند، با آن</w:t>
      </w:r>
      <w:r w:rsidR="00A22317" w:rsidRPr="006A2D1A">
        <w:rPr>
          <w:spacing w:val="0"/>
          <w:rtl/>
        </w:rPr>
        <w:t>‌هاست؛</w:t>
      </w:r>
      <w:r w:rsidRPr="006A2D1A">
        <w:rPr>
          <w:spacing w:val="0"/>
          <w:rtl/>
        </w:rPr>
        <w:t xml:space="preserve"> بلکه او، بالای آسمان‌هایش، بر عرش است و در عین حال معیت و ه</w:t>
      </w:r>
      <w:r w:rsidR="009375A9" w:rsidRPr="006A2D1A">
        <w:rPr>
          <w:rFonts w:hint="cs"/>
          <w:spacing w:val="0"/>
          <w:rtl/>
        </w:rPr>
        <w:t>مرا</w:t>
      </w:r>
      <w:r w:rsidRPr="006A2D1A">
        <w:rPr>
          <w:spacing w:val="0"/>
          <w:rtl/>
        </w:rPr>
        <w:t xml:space="preserve">هی‌اش، با بندگان اوست؛ و </w:t>
      </w:r>
      <w:r w:rsidRPr="006A2D1A">
        <w:rPr>
          <w:spacing w:val="0"/>
          <w:rtl/>
        </w:rPr>
        <w:lastRenderedPageBreak/>
        <w:t>این، هیچ ایرادی ندارد. زیرا وقتی می‌گوییم: «به مسیرمان ادامه می‌داد</w:t>
      </w:r>
      <w:r w:rsidR="00A22317" w:rsidRPr="006A2D1A">
        <w:rPr>
          <w:spacing w:val="0"/>
          <w:rtl/>
        </w:rPr>
        <w:t>یم و ماه</w:t>
      </w:r>
      <w:r w:rsidRPr="006A2D1A">
        <w:rPr>
          <w:spacing w:val="0"/>
          <w:rtl/>
        </w:rPr>
        <w:t xml:space="preserve"> </w:t>
      </w:r>
      <w:r w:rsidR="00A22317" w:rsidRPr="006A2D1A">
        <w:rPr>
          <w:spacing w:val="0"/>
          <w:rtl/>
        </w:rPr>
        <w:t>با ما بود»، اشکالی وارد نمی‌شود؛ چون همه</w:t>
      </w:r>
      <w:r w:rsidRPr="006A2D1A">
        <w:rPr>
          <w:spacing w:val="0"/>
          <w:rtl/>
        </w:rPr>
        <w:t xml:space="preserve"> می‌دانند که ماه در آسمان است. پس دیگر، جای چانه‌زنی بر سر این موضوع باقی نمی‌ماند که الله</w:t>
      </w:r>
      <w:r w:rsidRPr="006A2D1A">
        <w:rPr>
          <w:spacing w:val="0"/>
        </w:rPr>
        <w:sym w:font="AGA Arabesque" w:char="F055"/>
      </w:r>
      <w:r w:rsidRPr="006A2D1A">
        <w:rPr>
          <w:spacing w:val="0"/>
          <w:rtl/>
        </w:rPr>
        <w:t xml:space="preserve">، فراتر از هر چیزی بر بالای عرش خود، به همه چیز و همه‌‌کس، احاطه </w:t>
      </w:r>
      <w:r w:rsidR="00E0422F" w:rsidRPr="006A2D1A">
        <w:rPr>
          <w:spacing w:val="0"/>
          <w:rtl/>
        </w:rPr>
        <w:t>دارد</w:t>
      </w:r>
      <w:r w:rsidRPr="006A2D1A">
        <w:rPr>
          <w:spacing w:val="0"/>
          <w:rtl/>
        </w:rPr>
        <w:t xml:space="preserve">؛ </w:t>
      </w:r>
      <w:r w:rsidR="00AE3C01" w:rsidRPr="006A2D1A">
        <w:rPr>
          <w:spacing w:val="0"/>
          <w:rtl/>
        </w:rPr>
        <w:t xml:space="preserve">یعنی </w:t>
      </w:r>
      <w:r w:rsidRPr="006A2D1A">
        <w:rPr>
          <w:spacing w:val="0"/>
          <w:rtl/>
        </w:rPr>
        <w:t>هرجا که باشید، الله، با علم و قدرت و شنوایی و بینایی خود، بر شما احاطه دارد.</w:t>
      </w:r>
    </w:p>
    <w:p w:rsidR="000156C5" w:rsidRPr="006A2D1A" w:rsidRDefault="00A53732" w:rsidP="00A53732">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إِنَّ</w:t>
      </w:r>
      <w:r w:rsidRPr="006A2D1A">
        <w:rPr>
          <w:rStyle w:val="Char2"/>
          <w:rtl/>
        </w:rPr>
        <w:t xml:space="preserve"> </w:t>
      </w:r>
      <w:r w:rsidRPr="006A2D1A">
        <w:rPr>
          <w:rStyle w:val="Char2"/>
          <w:rFonts w:hint="cs"/>
          <w:rtl/>
        </w:rPr>
        <w:t>ٱ</w:t>
      </w:r>
      <w:r w:rsidRPr="006A2D1A">
        <w:rPr>
          <w:rStyle w:val="Char2"/>
          <w:rFonts w:hint="eastAsia"/>
          <w:rtl/>
        </w:rPr>
        <w:t>للَّهَ</w:t>
      </w:r>
      <w:r w:rsidRPr="006A2D1A">
        <w:rPr>
          <w:rStyle w:val="Char2"/>
          <w:rtl/>
        </w:rPr>
        <w:t xml:space="preserve"> </w:t>
      </w:r>
      <w:r w:rsidRPr="006A2D1A">
        <w:rPr>
          <w:rStyle w:val="Char2"/>
          <w:rFonts w:hint="eastAsia"/>
          <w:rtl/>
        </w:rPr>
        <w:t>مَعَ</w:t>
      </w:r>
      <w:r w:rsidRPr="006A2D1A">
        <w:rPr>
          <w:rStyle w:val="Char2"/>
          <w:rtl/>
        </w:rPr>
        <w:t xml:space="preserve"> </w:t>
      </w:r>
      <w:r w:rsidRPr="006A2D1A">
        <w:rPr>
          <w:rStyle w:val="Char2"/>
          <w:rFonts w:hint="cs"/>
          <w:rtl/>
        </w:rPr>
        <w:t>ٱ</w:t>
      </w:r>
      <w:r w:rsidRPr="006A2D1A">
        <w:rPr>
          <w:rStyle w:val="Char2"/>
          <w:rFonts w:hint="eastAsia"/>
          <w:rtl/>
        </w:rPr>
        <w:t>لصَّ</w:t>
      </w:r>
      <w:r w:rsidRPr="006A2D1A">
        <w:rPr>
          <w:rStyle w:val="Char2"/>
          <w:rFonts w:hint="cs"/>
          <w:rtl/>
        </w:rPr>
        <w:t>ٰ</w:t>
      </w:r>
      <w:r w:rsidRPr="006A2D1A">
        <w:rPr>
          <w:rStyle w:val="Char2"/>
          <w:rFonts w:hint="eastAsia"/>
          <w:rtl/>
        </w:rPr>
        <w:t>بِرِينَ</w:t>
      </w:r>
      <w:r w:rsidRPr="006A2D1A">
        <w:rPr>
          <w:rFonts w:ascii="KFGQPC Uthman Taha Naskh" w:cs="KFGQPC Uthman Taha Naskh" w:hint="cs"/>
          <w:spacing w:val="0"/>
          <w:rtl/>
          <w:lang w:val="en-MY" w:eastAsia="en-MY"/>
        </w:rPr>
        <w:t>﴾</w:t>
      </w:r>
      <w:r w:rsidRPr="006A2D1A">
        <w:rPr>
          <w:rFonts w:ascii="KFGQPC Uthman Taha Naskh" w:cs="KFGQPC Uthman Taha Naskh"/>
          <w:spacing w:val="0"/>
          <w:rtl/>
          <w:lang w:val="en-MY" w:eastAsia="en-MY"/>
        </w:rPr>
        <w:t xml:space="preserve"> </w:t>
      </w:r>
      <w:r w:rsidR="000156C5" w:rsidRPr="006A2D1A">
        <w:rPr>
          <w:spacing w:val="0"/>
          <w:rtl/>
        </w:rPr>
        <w:t xml:space="preserve"> یعنی</w:t>
      </w:r>
      <w:r w:rsidR="00A22317" w:rsidRPr="006A2D1A">
        <w:rPr>
          <w:spacing w:val="0"/>
          <w:rtl/>
        </w:rPr>
        <w:t>: «الله، با صابران است». مفهومش</w:t>
      </w:r>
      <w:r w:rsidR="000156C5" w:rsidRPr="006A2D1A">
        <w:rPr>
          <w:spacing w:val="0"/>
          <w:rtl/>
        </w:rPr>
        <w:t xml:space="preserve"> این است که الله، صابران را یاری می‌کند و به آنان، توفیق و توان می‌دهد که صبرشان را آن‌گونه که خود می‌پسندد، کامل کنند.</w:t>
      </w:r>
    </w:p>
    <w:p w:rsidR="007160F7" w:rsidRPr="006A2D1A" w:rsidRDefault="007160F7" w:rsidP="00167AB1">
      <w:pPr>
        <w:pStyle w:val="PlainText"/>
        <w:rPr>
          <w:spacing w:val="0"/>
          <w:rtl/>
        </w:rPr>
      </w:pPr>
      <w:r w:rsidRPr="006A2D1A">
        <w:rPr>
          <w:spacing w:val="0"/>
          <w:rtl/>
        </w:rPr>
        <w:t>مؤلف</w:t>
      </w:r>
      <w:r w:rsidR="00A77F4A" w:rsidRPr="006A2D1A">
        <w:rPr>
          <w:rFonts w:cs="CTraditional Arabic"/>
          <w:spacing w:val="0"/>
          <w:rtl/>
        </w:rPr>
        <w:t>/</w:t>
      </w:r>
      <w:r w:rsidRPr="006A2D1A">
        <w:rPr>
          <w:spacing w:val="0"/>
          <w:rtl/>
        </w:rPr>
        <w:t xml:space="preserve"> هم‌چنین آیه‌ی 31 سوره‌ی محمد را در این باب، ذکر کرده است. الله</w:t>
      </w:r>
      <w:r w:rsidRPr="006A2D1A">
        <w:rPr>
          <w:spacing w:val="0"/>
        </w:rPr>
        <w:sym w:font="AGA Arabesque" w:char="F059"/>
      </w:r>
      <w:r w:rsidRPr="006A2D1A">
        <w:rPr>
          <w:spacing w:val="0"/>
          <w:rtl/>
        </w:rPr>
        <w:t xml:space="preserve"> می‌فرماید:</w:t>
      </w:r>
    </w:p>
    <w:p w:rsidR="007160F7" w:rsidRPr="006A2D1A" w:rsidRDefault="00A53732" w:rsidP="00A53732">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وَلَنَب</w:t>
      </w:r>
      <w:r w:rsidRPr="006A2D1A">
        <w:rPr>
          <w:rFonts w:ascii="KFGQPC Uthmanic Script HAFS" w:hint="cs"/>
          <w:rtl/>
          <w:lang w:val="en-MY" w:eastAsia="en-MY" w:bidi="ar-SA"/>
        </w:rPr>
        <w:t>ۡ</w:t>
      </w:r>
      <w:r w:rsidRPr="006A2D1A">
        <w:rPr>
          <w:rFonts w:ascii="KFGQPC Uthmanic Script HAFS" w:hint="eastAsia"/>
          <w:rtl/>
          <w:lang w:val="en-MY" w:eastAsia="en-MY" w:bidi="ar-SA"/>
        </w:rPr>
        <w:t>لُوَنَّكُم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هِدِينَ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محمد</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7160F7" w:rsidRPr="006A2D1A" w:rsidRDefault="007160F7" w:rsidP="00167AB1">
      <w:pPr>
        <w:pStyle w:val="a2"/>
        <w:rPr>
          <w:spacing w:val="0"/>
          <w:rtl/>
          <w:lang w:bidi="ar-SA"/>
        </w:rPr>
      </w:pPr>
      <w:r w:rsidRPr="006A2D1A">
        <w:rPr>
          <w:spacing w:val="0"/>
          <w:rtl/>
          <w:lang w:bidi="ar-SA"/>
        </w:rPr>
        <w:t>و به‌طور ‌قطع شما را می‌آزماییم تا مجاهدان و صابران را از میان شما مشخص کنیم.</w:t>
      </w:r>
    </w:p>
    <w:p w:rsidR="007160F7" w:rsidRPr="006A2D1A" w:rsidRDefault="007160F7" w:rsidP="00167AB1">
      <w:pPr>
        <w:pStyle w:val="PlainText"/>
        <w:rPr>
          <w:spacing w:val="0"/>
          <w:rtl/>
        </w:rPr>
      </w:pPr>
      <w:r w:rsidRPr="006A2D1A">
        <w:rPr>
          <w:spacing w:val="0"/>
          <w:rtl/>
        </w:rPr>
        <w:t>ابتلا، همان مفهوم آزمایش یا آزمودن را می‌رساند. این آیه، بدین مفهوم است که الله</w:t>
      </w:r>
      <w:r w:rsidRPr="006A2D1A">
        <w:rPr>
          <w:spacing w:val="0"/>
        </w:rPr>
        <w:sym w:font="AGA Arabesque" w:char="F055"/>
      </w:r>
      <w:r w:rsidRPr="006A2D1A">
        <w:rPr>
          <w:spacing w:val="0"/>
          <w:rtl/>
        </w:rPr>
        <w:t xml:space="preserve"> با فرمان جهاد، بندگانش را می‌آزماید تا مشخص کند که چه کسی صبر و پایداری می‌ورزد و چ</w:t>
      </w:r>
      <w:r w:rsidR="00A77F4A" w:rsidRPr="006A2D1A">
        <w:rPr>
          <w:spacing w:val="0"/>
          <w:rtl/>
        </w:rPr>
        <w:t>ه کسی، توان صبر و پایداری ندارد؛</w:t>
      </w:r>
      <w:r w:rsidRPr="006A2D1A">
        <w:rPr>
          <w:spacing w:val="0"/>
          <w:rtl/>
        </w:rPr>
        <w:t xml:space="preserve"> از این‌رو در آیه‌ی دیگری فرموده است:</w:t>
      </w:r>
    </w:p>
    <w:p w:rsidR="00A53732" w:rsidRPr="006A2D1A" w:rsidRDefault="00A53732" w:rsidP="00A8712D">
      <w:pPr>
        <w:pStyle w:val="a2"/>
        <w:rPr>
          <w:lang w:val="en-MY" w:eastAsia="en-MY"/>
        </w:rPr>
      </w:pPr>
      <w:r w:rsidRPr="006A2D1A">
        <w:rPr>
          <w:rFonts w:ascii="KFGQPC Uthman Taha Naskh" w:cs="KFGQPC Uthman Taha Naskh" w:hint="cs"/>
          <w:spacing w:val="0"/>
          <w:rtl/>
          <w:lang w:val="en-MY" w:eastAsia="en-MY" w:bidi="ar-SA"/>
        </w:rPr>
        <w:t>﴿</w:t>
      </w:r>
      <w:r w:rsidRPr="006A2D1A">
        <w:rPr>
          <w:rStyle w:val="Char2"/>
          <w:rFonts w:hint="eastAsia"/>
          <w:rtl/>
        </w:rPr>
        <w:t>وَلَو</w:t>
      </w:r>
      <w:r w:rsidRPr="006A2D1A">
        <w:rPr>
          <w:rStyle w:val="Char2"/>
          <w:rFonts w:hint="cs"/>
          <w:rtl/>
        </w:rPr>
        <w:t>ۡ</w:t>
      </w:r>
      <w:r w:rsidRPr="006A2D1A">
        <w:rPr>
          <w:rStyle w:val="Char2"/>
          <w:rtl/>
        </w:rPr>
        <w:t xml:space="preserve"> </w:t>
      </w:r>
      <w:r w:rsidRPr="006A2D1A">
        <w:rPr>
          <w:rStyle w:val="Char2"/>
          <w:rFonts w:hint="eastAsia"/>
          <w:rtl/>
        </w:rPr>
        <w:t>يَشَا</w:t>
      </w:r>
      <w:r w:rsidRPr="006A2D1A">
        <w:rPr>
          <w:rStyle w:val="Char2"/>
          <w:rFonts w:hint="cs"/>
          <w:rtl/>
        </w:rPr>
        <w:t>ٓ</w:t>
      </w:r>
      <w:r w:rsidRPr="006A2D1A">
        <w:rPr>
          <w:rStyle w:val="Char2"/>
          <w:rFonts w:hint="eastAsia"/>
          <w:rtl/>
        </w:rPr>
        <w:t>ءُ</w:t>
      </w:r>
      <w:r w:rsidRPr="006A2D1A">
        <w:rPr>
          <w:rStyle w:val="Char2"/>
          <w:rtl/>
        </w:rPr>
        <w:t xml:space="preserve"> </w:t>
      </w:r>
      <w:r w:rsidRPr="006A2D1A">
        <w:rPr>
          <w:rStyle w:val="Char2"/>
          <w:rFonts w:hint="cs"/>
          <w:rtl/>
        </w:rPr>
        <w:t>ٱ</w:t>
      </w:r>
      <w:r w:rsidRPr="006A2D1A">
        <w:rPr>
          <w:rStyle w:val="Char2"/>
          <w:rFonts w:hint="eastAsia"/>
          <w:rtl/>
        </w:rPr>
        <w:t>للَّهُ</w:t>
      </w:r>
      <w:r w:rsidRPr="006A2D1A">
        <w:rPr>
          <w:rStyle w:val="Char2"/>
          <w:rtl/>
        </w:rPr>
        <w:t xml:space="preserve"> </w:t>
      </w:r>
      <w:r w:rsidRPr="006A2D1A">
        <w:rPr>
          <w:rStyle w:val="Char2"/>
          <w:rFonts w:hint="eastAsia"/>
          <w:rtl/>
        </w:rPr>
        <w:t>لَ</w:t>
      </w:r>
      <w:r w:rsidRPr="006A2D1A">
        <w:rPr>
          <w:rStyle w:val="Char2"/>
          <w:rFonts w:hint="cs"/>
          <w:rtl/>
        </w:rPr>
        <w:t>ٱ</w:t>
      </w:r>
      <w:r w:rsidRPr="006A2D1A">
        <w:rPr>
          <w:rStyle w:val="Char2"/>
          <w:rFonts w:hint="eastAsia"/>
          <w:rtl/>
        </w:rPr>
        <w:t>نتَصَرَ</w:t>
      </w:r>
      <w:r w:rsidRPr="006A2D1A">
        <w:rPr>
          <w:rStyle w:val="Char2"/>
          <w:rtl/>
        </w:rPr>
        <w:t xml:space="preserve"> </w:t>
      </w:r>
      <w:r w:rsidRPr="006A2D1A">
        <w:rPr>
          <w:rStyle w:val="Char2"/>
          <w:rFonts w:hint="eastAsia"/>
          <w:rtl/>
        </w:rPr>
        <w:t>مِن</w:t>
      </w:r>
      <w:r w:rsidRPr="006A2D1A">
        <w:rPr>
          <w:rStyle w:val="Char2"/>
          <w:rFonts w:hint="cs"/>
          <w:rtl/>
        </w:rPr>
        <w:t>ۡ</w:t>
      </w:r>
      <w:r w:rsidRPr="006A2D1A">
        <w:rPr>
          <w:rStyle w:val="Char2"/>
          <w:rFonts w:hint="eastAsia"/>
          <w:rtl/>
        </w:rPr>
        <w:t>هُم</w:t>
      </w:r>
      <w:r w:rsidRPr="006A2D1A">
        <w:rPr>
          <w:rStyle w:val="Char2"/>
          <w:rFonts w:hint="cs"/>
          <w:rtl/>
        </w:rPr>
        <w:t>ۡ</w:t>
      </w:r>
      <w:r w:rsidRPr="006A2D1A">
        <w:rPr>
          <w:rStyle w:val="Char2"/>
          <w:rtl/>
        </w:rPr>
        <w:t xml:space="preserve"> </w:t>
      </w:r>
      <w:r w:rsidRPr="006A2D1A">
        <w:rPr>
          <w:rStyle w:val="Char2"/>
          <w:rFonts w:hint="eastAsia"/>
          <w:rtl/>
        </w:rPr>
        <w:t>وَلَ</w:t>
      </w:r>
      <w:r w:rsidRPr="006A2D1A">
        <w:rPr>
          <w:rStyle w:val="Char2"/>
          <w:rFonts w:hint="cs"/>
          <w:rtl/>
        </w:rPr>
        <w:t>ٰ</w:t>
      </w:r>
      <w:r w:rsidRPr="006A2D1A">
        <w:rPr>
          <w:rStyle w:val="Char2"/>
          <w:rFonts w:hint="eastAsia"/>
          <w:rtl/>
        </w:rPr>
        <w:t>كِن</w:t>
      </w:r>
      <w:r w:rsidRPr="006A2D1A">
        <w:rPr>
          <w:rStyle w:val="Char2"/>
          <w:rtl/>
        </w:rPr>
        <w:t xml:space="preserve"> </w:t>
      </w:r>
      <w:r w:rsidRPr="006A2D1A">
        <w:rPr>
          <w:rStyle w:val="Char2"/>
          <w:rFonts w:hint="eastAsia"/>
          <w:rtl/>
        </w:rPr>
        <w:t>لِّيَب</w:t>
      </w:r>
      <w:r w:rsidRPr="006A2D1A">
        <w:rPr>
          <w:rStyle w:val="Char2"/>
          <w:rFonts w:hint="cs"/>
          <w:rtl/>
        </w:rPr>
        <w:t>ۡ</w:t>
      </w:r>
      <w:r w:rsidRPr="006A2D1A">
        <w:rPr>
          <w:rStyle w:val="Char2"/>
          <w:rFonts w:hint="eastAsia"/>
          <w:rtl/>
        </w:rPr>
        <w:t>لُوَاْ</w:t>
      </w:r>
      <w:r w:rsidRPr="006A2D1A">
        <w:rPr>
          <w:rStyle w:val="Char2"/>
          <w:rtl/>
        </w:rPr>
        <w:t xml:space="preserve"> </w:t>
      </w:r>
      <w:r w:rsidRPr="006A2D1A">
        <w:rPr>
          <w:rStyle w:val="Char2"/>
          <w:rFonts w:hint="eastAsia"/>
          <w:rtl/>
        </w:rPr>
        <w:t>بَع</w:t>
      </w:r>
      <w:r w:rsidRPr="006A2D1A">
        <w:rPr>
          <w:rStyle w:val="Char2"/>
          <w:rFonts w:hint="cs"/>
          <w:rtl/>
        </w:rPr>
        <w:t>ۡ</w:t>
      </w:r>
      <w:r w:rsidRPr="006A2D1A">
        <w:rPr>
          <w:rStyle w:val="Char2"/>
          <w:rFonts w:hint="eastAsia"/>
          <w:rtl/>
        </w:rPr>
        <w:t>ضَكُم</w:t>
      </w:r>
      <w:r w:rsidRPr="006A2D1A">
        <w:rPr>
          <w:rStyle w:val="Char2"/>
          <w:rtl/>
        </w:rPr>
        <w:t xml:space="preserve"> </w:t>
      </w:r>
      <w:r w:rsidRPr="006A2D1A">
        <w:rPr>
          <w:rStyle w:val="Char2"/>
          <w:rFonts w:hint="eastAsia"/>
          <w:rtl/>
        </w:rPr>
        <w:t>بِبَع</w:t>
      </w:r>
      <w:r w:rsidRPr="006A2D1A">
        <w:rPr>
          <w:rStyle w:val="Char2"/>
          <w:rFonts w:hint="cs"/>
          <w:rtl/>
        </w:rPr>
        <w:t>ۡ</w:t>
      </w:r>
      <w:r w:rsidRPr="006A2D1A">
        <w:rPr>
          <w:rStyle w:val="Char2"/>
          <w:rFonts w:hint="eastAsia"/>
          <w:rtl/>
        </w:rPr>
        <w:t>ض</w:t>
      </w:r>
      <w:r w:rsidRPr="006A2D1A">
        <w:rPr>
          <w:rStyle w:val="Char2"/>
          <w:rFonts w:hint="cs"/>
          <w:rtl/>
        </w:rPr>
        <w:t>ٖۗ</w:t>
      </w:r>
      <w:r w:rsidRPr="006A2D1A">
        <w:rPr>
          <w:rStyle w:val="Char2"/>
          <w:rtl/>
        </w:rPr>
        <w:t xml:space="preserve"> </w:t>
      </w:r>
      <w:r w:rsidRPr="006A2D1A">
        <w:rPr>
          <w:rStyle w:val="Char2"/>
          <w:rFonts w:hint="eastAsia"/>
          <w:rtl/>
        </w:rPr>
        <w:t>وَ</w:t>
      </w:r>
      <w:r w:rsidRPr="006A2D1A">
        <w:rPr>
          <w:rStyle w:val="Char2"/>
          <w:rFonts w:hint="cs"/>
          <w:rtl/>
        </w:rPr>
        <w:t>ٱ</w:t>
      </w:r>
      <w:r w:rsidRPr="006A2D1A">
        <w:rPr>
          <w:rStyle w:val="Char2"/>
          <w:rFonts w:hint="eastAsia"/>
          <w:rtl/>
        </w:rPr>
        <w:t>لَّذِينَ</w:t>
      </w:r>
      <w:r w:rsidRPr="006A2D1A">
        <w:rPr>
          <w:rStyle w:val="Char2"/>
          <w:rtl/>
        </w:rPr>
        <w:t xml:space="preserve"> </w:t>
      </w:r>
      <w:r w:rsidRPr="006A2D1A">
        <w:rPr>
          <w:rStyle w:val="Char2"/>
          <w:rFonts w:hint="eastAsia"/>
          <w:rtl/>
        </w:rPr>
        <w:t>قُتِلُواْ</w:t>
      </w:r>
      <w:r w:rsidRPr="006A2D1A">
        <w:rPr>
          <w:rStyle w:val="Char2"/>
          <w:rtl/>
        </w:rPr>
        <w:t xml:space="preserve"> </w:t>
      </w:r>
      <w:r w:rsidRPr="006A2D1A">
        <w:rPr>
          <w:rStyle w:val="Char2"/>
          <w:rFonts w:hint="eastAsia"/>
          <w:rtl/>
        </w:rPr>
        <w:t>فِي</w:t>
      </w:r>
      <w:r w:rsidRPr="006A2D1A">
        <w:rPr>
          <w:rStyle w:val="Char2"/>
          <w:rtl/>
        </w:rPr>
        <w:t xml:space="preserve"> </w:t>
      </w:r>
      <w:r w:rsidRPr="006A2D1A">
        <w:rPr>
          <w:rStyle w:val="Char2"/>
          <w:rFonts w:hint="eastAsia"/>
          <w:rtl/>
        </w:rPr>
        <w:t>سَبِيلِ</w:t>
      </w:r>
      <w:r w:rsidRPr="006A2D1A">
        <w:rPr>
          <w:rStyle w:val="Char2"/>
          <w:rtl/>
        </w:rPr>
        <w:t xml:space="preserve"> </w:t>
      </w:r>
      <w:r w:rsidRPr="006A2D1A">
        <w:rPr>
          <w:rStyle w:val="Char2"/>
          <w:rFonts w:hint="cs"/>
          <w:rtl/>
        </w:rPr>
        <w:t>ٱ</w:t>
      </w:r>
      <w:r w:rsidRPr="006A2D1A">
        <w:rPr>
          <w:rStyle w:val="Char2"/>
          <w:rFonts w:hint="eastAsia"/>
          <w:rtl/>
        </w:rPr>
        <w:t>للَّهِ</w:t>
      </w:r>
      <w:r w:rsidRPr="006A2D1A">
        <w:rPr>
          <w:rStyle w:val="Char2"/>
          <w:rtl/>
        </w:rPr>
        <w:t xml:space="preserve"> </w:t>
      </w:r>
      <w:r w:rsidRPr="006A2D1A">
        <w:rPr>
          <w:rStyle w:val="Char2"/>
          <w:rFonts w:hint="eastAsia"/>
          <w:rtl/>
        </w:rPr>
        <w:t>فَلَن</w:t>
      </w:r>
      <w:r w:rsidRPr="006A2D1A">
        <w:rPr>
          <w:rStyle w:val="Char2"/>
          <w:rtl/>
        </w:rPr>
        <w:t xml:space="preserve"> </w:t>
      </w:r>
      <w:r w:rsidRPr="006A2D1A">
        <w:rPr>
          <w:rStyle w:val="Char2"/>
          <w:rFonts w:hint="eastAsia"/>
          <w:rtl/>
        </w:rPr>
        <w:t>يُضِلَّ</w:t>
      </w:r>
      <w:r w:rsidRPr="006A2D1A">
        <w:rPr>
          <w:rStyle w:val="Char2"/>
          <w:rtl/>
        </w:rPr>
        <w:t xml:space="preserve"> </w:t>
      </w:r>
      <w:r w:rsidRPr="006A2D1A">
        <w:rPr>
          <w:rStyle w:val="Char2"/>
          <w:rFonts w:hint="eastAsia"/>
          <w:rtl/>
        </w:rPr>
        <w:t>أَع</w:t>
      </w:r>
      <w:r w:rsidRPr="006A2D1A">
        <w:rPr>
          <w:rStyle w:val="Char2"/>
          <w:rFonts w:hint="cs"/>
          <w:rtl/>
        </w:rPr>
        <w:t>ۡ</w:t>
      </w:r>
      <w:r w:rsidRPr="006A2D1A">
        <w:rPr>
          <w:rStyle w:val="Char2"/>
          <w:rFonts w:hint="eastAsia"/>
          <w:rtl/>
        </w:rPr>
        <w:t>مَ</w:t>
      </w:r>
      <w:r w:rsidRPr="006A2D1A">
        <w:rPr>
          <w:rStyle w:val="Char2"/>
          <w:rFonts w:hint="cs"/>
          <w:rtl/>
        </w:rPr>
        <w:t>ٰ</w:t>
      </w:r>
      <w:r w:rsidRPr="006A2D1A">
        <w:rPr>
          <w:rStyle w:val="Char2"/>
          <w:rFonts w:hint="eastAsia"/>
          <w:rtl/>
        </w:rPr>
        <w:t>لَهُم</w:t>
      </w:r>
      <w:r w:rsidRPr="006A2D1A">
        <w:rPr>
          <w:rStyle w:val="Char2"/>
          <w:rFonts w:hint="cs"/>
          <w:rtl/>
        </w:rPr>
        <w:t>ۡ</w:t>
      </w:r>
      <w:r w:rsidRPr="006A2D1A">
        <w:rPr>
          <w:rStyle w:val="Char2"/>
          <w:rtl/>
        </w:rPr>
        <w:t xml:space="preserve"> </w:t>
      </w:r>
      <w:r w:rsidRPr="006A2D1A">
        <w:rPr>
          <w:rStyle w:val="Char2"/>
          <w:rFonts w:hint="cs"/>
          <w:rtl/>
        </w:rPr>
        <w:t>٤</w:t>
      </w:r>
      <w:r w:rsidRPr="006A2D1A">
        <w:rPr>
          <w:rStyle w:val="Char2"/>
          <w:rtl/>
        </w:rPr>
        <w:t xml:space="preserve"> </w:t>
      </w:r>
      <w:r w:rsidRPr="006A2D1A">
        <w:rPr>
          <w:rStyle w:val="Char2"/>
          <w:rFonts w:hint="eastAsia"/>
          <w:rtl/>
        </w:rPr>
        <w:t>سَيَه</w:t>
      </w:r>
      <w:r w:rsidRPr="006A2D1A">
        <w:rPr>
          <w:rStyle w:val="Char2"/>
          <w:rFonts w:hint="cs"/>
          <w:rtl/>
        </w:rPr>
        <w:t>ۡ</w:t>
      </w:r>
      <w:r w:rsidRPr="006A2D1A">
        <w:rPr>
          <w:rStyle w:val="Char2"/>
          <w:rFonts w:hint="eastAsia"/>
          <w:rtl/>
        </w:rPr>
        <w:t>دِيهِم</w:t>
      </w:r>
      <w:r w:rsidRPr="006A2D1A">
        <w:rPr>
          <w:rStyle w:val="Char2"/>
          <w:rFonts w:hint="cs"/>
          <w:rtl/>
        </w:rPr>
        <w:t>ۡ</w:t>
      </w:r>
      <w:r w:rsidRPr="006A2D1A">
        <w:rPr>
          <w:rStyle w:val="Char2"/>
          <w:rtl/>
        </w:rPr>
        <w:t xml:space="preserve"> </w:t>
      </w:r>
      <w:r w:rsidRPr="006A2D1A">
        <w:rPr>
          <w:rStyle w:val="Char2"/>
          <w:rFonts w:hint="eastAsia"/>
          <w:rtl/>
        </w:rPr>
        <w:t>وَيُص</w:t>
      </w:r>
      <w:r w:rsidRPr="006A2D1A">
        <w:rPr>
          <w:rStyle w:val="Char2"/>
          <w:rFonts w:hint="cs"/>
          <w:rtl/>
        </w:rPr>
        <w:t>ۡ</w:t>
      </w:r>
      <w:r w:rsidRPr="006A2D1A">
        <w:rPr>
          <w:rStyle w:val="Char2"/>
          <w:rFonts w:hint="eastAsia"/>
          <w:rtl/>
        </w:rPr>
        <w:t>لِحُ</w:t>
      </w:r>
      <w:r w:rsidRPr="006A2D1A">
        <w:rPr>
          <w:rStyle w:val="Char2"/>
          <w:rtl/>
        </w:rPr>
        <w:t xml:space="preserve"> </w:t>
      </w:r>
      <w:r w:rsidRPr="006A2D1A">
        <w:rPr>
          <w:rStyle w:val="Char2"/>
          <w:rFonts w:hint="eastAsia"/>
          <w:rtl/>
        </w:rPr>
        <w:t>بَالَهُم</w:t>
      </w:r>
      <w:r w:rsidRPr="006A2D1A">
        <w:rPr>
          <w:rStyle w:val="Char2"/>
          <w:rFonts w:hint="cs"/>
          <w:rtl/>
        </w:rPr>
        <w:t>ۡ</w:t>
      </w:r>
      <w:r w:rsidRPr="006A2D1A">
        <w:rPr>
          <w:rStyle w:val="Char2"/>
          <w:rtl/>
        </w:rPr>
        <w:t xml:space="preserve"> </w:t>
      </w:r>
      <w:r w:rsidRPr="006A2D1A">
        <w:rPr>
          <w:rStyle w:val="Char2"/>
          <w:rFonts w:hint="cs"/>
          <w:rtl/>
        </w:rPr>
        <w:t>٥</w:t>
      </w:r>
      <w:r w:rsidRPr="006A2D1A">
        <w:rPr>
          <w:rStyle w:val="Char2"/>
          <w:rtl/>
        </w:rPr>
        <w:t xml:space="preserve"> </w:t>
      </w:r>
      <w:r w:rsidRPr="006A2D1A">
        <w:rPr>
          <w:rStyle w:val="Char2"/>
          <w:rFonts w:hint="eastAsia"/>
          <w:rtl/>
        </w:rPr>
        <w:t>وَيُد</w:t>
      </w:r>
      <w:r w:rsidRPr="006A2D1A">
        <w:rPr>
          <w:rStyle w:val="Char2"/>
          <w:rFonts w:hint="cs"/>
          <w:rtl/>
        </w:rPr>
        <w:t>ۡ</w:t>
      </w:r>
      <w:r w:rsidRPr="006A2D1A">
        <w:rPr>
          <w:rStyle w:val="Char2"/>
          <w:rFonts w:hint="eastAsia"/>
          <w:rtl/>
        </w:rPr>
        <w:t>خِلُهُمُ</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جَنَّةَ</w:t>
      </w:r>
      <w:r w:rsidRPr="006A2D1A">
        <w:rPr>
          <w:rStyle w:val="Char2"/>
          <w:rtl/>
        </w:rPr>
        <w:t xml:space="preserve"> </w:t>
      </w:r>
      <w:r w:rsidRPr="006A2D1A">
        <w:rPr>
          <w:rStyle w:val="Char2"/>
          <w:rFonts w:hint="eastAsia"/>
          <w:rtl/>
        </w:rPr>
        <w:t>عَرَّفَهَا</w:t>
      </w:r>
      <w:r w:rsidRPr="006A2D1A">
        <w:rPr>
          <w:rStyle w:val="Char2"/>
          <w:rtl/>
        </w:rPr>
        <w:t xml:space="preserve"> </w:t>
      </w:r>
      <w:r w:rsidRPr="006A2D1A">
        <w:rPr>
          <w:rStyle w:val="Char2"/>
          <w:rFonts w:hint="eastAsia"/>
          <w:rtl/>
        </w:rPr>
        <w:t>لَهُم</w:t>
      </w:r>
      <w:r w:rsidRPr="006A2D1A">
        <w:rPr>
          <w:rStyle w:val="Char2"/>
          <w:rFonts w:hint="cs"/>
          <w:rtl/>
        </w:rPr>
        <w:t>ۡ</w:t>
      </w:r>
      <w:r w:rsidRPr="006A2D1A">
        <w:rPr>
          <w:rStyle w:val="Char2"/>
          <w:rtl/>
        </w:rPr>
        <w:t xml:space="preserve"> </w:t>
      </w:r>
      <w:r w:rsidRPr="006A2D1A">
        <w:rPr>
          <w:rStyle w:val="Char2"/>
          <w:rFonts w:hint="cs"/>
          <w:rtl/>
        </w:rPr>
        <w:t>٦</w:t>
      </w:r>
      <w:r w:rsidRPr="006A2D1A">
        <w:rPr>
          <w:rFonts w:ascii="KFGQPC Uthman Taha Naskh" w:cs="KFGQPC Uthman Taha Naskh" w:hint="cs"/>
          <w:spacing w:val="0"/>
          <w:rtl/>
          <w:lang w:val="en-MY" w:eastAsia="en-MY" w:bidi="ar-SA"/>
        </w:rPr>
        <w:t>﴾</w:t>
      </w:r>
      <w:r w:rsidRPr="006A2D1A">
        <w:rPr>
          <w:rtl/>
          <w:lang w:val="en-MY" w:eastAsia="en-MY"/>
        </w:rPr>
        <w:t xml:space="preserve"> [</w:t>
      </w:r>
      <w:r w:rsidRPr="006A2D1A">
        <w:rPr>
          <w:rFonts w:hint="eastAsia"/>
          <w:rtl/>
          <w:lang w:val="en-MY" w:eastAsia="en-MY"/>
        </w:rPr>
        <w:t>محمد</w:t>
      </w:r>
      <w:r w:rsidRPr="006A2D1A">
        <w:rPr>
          <w:rtl/>
          <w:lang w:val="en-MY" w:eastAsia="en-MY"/>
        </w:rPr>
        <w:t xml:space="preserve"> : </w:t>
      </w:r>
      <w:r w:rsidRPr="006A2D1A">
        <w:rPr>
          <w:rFonts w:hint="cs"/>
          <w:rtl/>
          <w:lang w:val="en-MY" w:eastAsia="en-MY"/>
        </w:rPr>
        <w:t>٤</w:t>
      </w:r>
      <w:r w:rsidRPr="006A2D1A">
        <w:rPr>
          <w:rFonts w:hint="eastAsia"/>
          <w:rtl/>
          <w:lang w:val="en-MY" w:eastAsia="en-MY"/>
        </w:rPr>
        <w:t>،</w:t>
      </w:r>
      <w:r w:rsidRPr="006A2D1A">
        <w:rPr>
          <w:rtl/>
          <w:lang w:val="en-MY" w:eastAsia="en-MY"/>
        </w:rPr>
        <w:t xml:space="preserve">  </w:t>
      </w:r>
      <w:r w:rsidRPr="006A2D1A">
        <w:rPr>
          <w:rFonts w:hint="cs"/>
          <w:rtl/>
          <w:lang w:val="en-MY" w:eastAsia="en-MY"/>
        </w:rPr>
        <w:t>٦</w:t>
      </w:r>
      <w:r w:rsidRPr="006A2D1A">
        <w:rPr>
          <w:rtl/>
          <w:lang w:val="en-MY" w:eastAsia="en-MY"/>
        </w:rPr>
        <w:t xml:space="preserve">] </w:t>
      </w:r>
    </w:p>
    <w:p w:rsidR="007160F7" w:rsidRPr="006A2D1A" w:rsidRDefault="00A53732" w:rsidP="00A53732">
      <w:pPr>
        <w:pStyle w:val="a2"/>
        <w:rPr>
          <w:spacing w:val="0"/>
          <w:rtl/>
          <w:lang w:bidi="ar-SA"/>
        </w:rPr>
      </w:pPr>
      <w:r w:rsidRPr="006A2D1A">
        <w:rPr>
          <w:rFonts w:ascii="KFGQPC Uthman Taha Naskh" w:cs="KFGQPC Uthman Taha Naskh"/>
          <w:spacing w:val="0"/>
          <w:rtl/>
          <w:lang w:val="en-MY" w:eastAsia="en-MY" w:bidi="ar-SA"/>
        </w:rPr>
        <w:t xml:space="preserve"> </w:t>
      </w:r>
      <w:r w:rsidR="007160F7" w:rsidRPr="006A2D1A">
        <w:rPr>
          <w:spacing w:val="0"/>
          <w:rtl/>
          <w:lang w:bidi="ar-SA"/>
        </w:rPr>
        <w:t>و اگر الله می‌خواست، خود از آنان انتقام می‌گرفت. ولی (می‌خواهد با فرمان جهاد) برخی از شما را به‌وسیله‌ی برخی دیگر ییازماید. و (پروردگار) هرگز اعمال کسی را که در راه الله کشته شدند، تباه و نابود نمی‌کند. (الله) هدایتشان خواهد کرد و وضعیتشان را (در دنیا و آخرت) سامان می‌دهد. و آنان را وارد بهشتی خواهد نمود که به آنان شناسانده است.</w:t>
      </w:r>
    </w:p>
    <w:p w:rsidR="007160F7" w:rsidRPr="006A2D1A" w:rsidRDefault="00AF01DD" w:rsidP="00A53732">
      <w:pPr>
        <w:pStyle w:val="PlainText"/>
        <w:rPr>
          <w:spacing w:val="0"/>
          <w:rtl/>
        </w:rPr>
      </w:pPr>
      <w:r w:rsidRPr="006A2D1A">
        <w:rPr>
          <w:spacing w:val="0"/>
          <w:rtl/>
        </w:rPr>
        <w:t xml:space="preserve">ممکن است برخی از افراد کم‌علم از این‌که فرمود: </w:t>
      </w:r>
      <w:r w:rsidR="00A53732" w:rsidRPr="006A2D1A">
        <w:rPr>
          <w:rFonts w:ascii="KFGQPC Uthman Taha Naskh" w:cs="KFGQPC Uthman Taha Naskh" w:hint="cs"/>
          <w:spacing w:val="0"/>
          <w:rtl/>
          <w:lang w:val="en-MY" w:eastAsia="en-MY"/>
        </w:rPr>
        <w:t>﴿</w:t>
      </w:r>
      <w:r w:rsidR="00A53732" w:rsidRPr="006A2D1A">
        <w:rPr>
          <w:rStyle w:val="Char2"/>
          <w:rFonts w:hint="eastAsia"/>
          <w:rtl/>
        </w:rPr>
        <w:t>حَتَّى</w:t>
      </w:r>
      <w:r w:rsidR="00A53732" w:rsidRPr="006A2D1A">
        <w:rPr>
          <w:rStyle w:val="Char2"/>
          <w:rFonts w:hint="cs"/>
          <w:rtl/>
        </w:rPr>
        <w:t>ٰ</w:t>
      </w:r>
      <w:r w:rsidR="00A53732" w:rsidRPr="006A2D1A">
        <w:rPr>
          <w:rStyle w:val="Char2"/>
          <w:rtl/>
        </w:rPr>
        <w:t xml:space="preserve"> </w:t>
      </w:r>
      <w:r w:rsidR="00A53732" w:rsidRPr="006A2D1A">
        <w:rPr>
          <w:rStyle w:val="Char2"/>
          <w:rFonts w:hint="eastAsia"/>
          <w:rtl/>
        </w:rPr>
        <w:t>نَع</w:t>
      </w:r>
      <w:r w:rsidR="00A53732" w:rsidRPr="006A2D1A">
        <w:rPr>
          <w:rStyle w:val="Char2"/>
          <w:rFonts w:hint="cs"/>
          <w:rtl/>
        </w:rPr>
        <w:t>ۡ</w:t>
      </w:r>
      <w:r w:rsidR="00A53732" w:rsidRPr="006A2D1A">
        <w:rPr>
          <w:rStyle w:val="Char2"/>
          <w:rFonts w:hint="eastAsia"/>
          <w:rtl/>
        </w:rPr>
        <w:t>لَمَ</w:t>
      </w:r>
      <w:r w:rsidR="00A53732" w:rsidRPr="006A2D1A">
        <w:rPr>
          <w:rStyle w:val="Char2"/>
          <w:rtl/>
        </w:rPr>
        <w:t xml:space="preserve"> </w:t>
      </w:r>
      <w:r w:rsidR="00A53732" w:rsidRPr="006A2D1A">
        <w:rPr>
          <w:rStyle w:val="Char2"/>
          <w:rFonts w:hint="cs"/>
          <w:rtl/>
        </w:rPr>
        <w:t>ٱ</w:t>
      </w:r>
      <w:r w:rsidR="00A53732" w:rsidRPr="006A2D1A">
        <w:rPr>
          <w:rStyle w:val="Char2"/>
          <w:rFonts w:hint="eastAsia"/>
          <w:rtl/>
        </w:rPr>
        <w:t>ل</w:t>
      </w:r>
      <w:r w:rsidR="00A53732" w:rsidRPr="006A2D1A">
        <w:rPr>
          <w:rStyle w:val="Char2"/>
          <w:rFonts w:hint="cs"/>
          <w:rtl/>
        </w:rPr>
        <w:t>ۡ</w:t>
      </w:r>
      <w:r w:rsidR="00A53732" w:rsidRPr="006A2D1A">
        <w:rPr>
          <w:rStyle w:val="Char2"/>
          <w:rFonts w:hint="eastAsia"/>
          <w:rtl/>
        </w:rPr>
        <w:t>مُجَ</w:t>
      </w:r>
      <w:r w:rsidR="00A53732" w:rsidRPr="006A2D1A">
        <w:rPr>
          <w:rStyle w:val="Char2"/>
          <w:rFonts w:hint="cs"/>
          <w:rtl/>
        </w:rPr>
        <w:t>ٰ</w:t>
      </w:r>
      <w:r w:rsidR="00A53732" w:rsidRPr="006A2D1A">
        <w:rPr>
          <w:rStyle w:val="Char2"/>
          <w:rFonts w:hint="eastAsia"/>
          <w:rtl/>
        </w:rPr>
        <w:t>هِدِينَ</w:t>
      </w:r>
      <w:r w:rsidR="00A53732" w:rsidRPr="006A2D1A">
        <w:rPr>
          <w:rFonts w:ascii="KFGQPC Uthman Taha Naskh" w:cs="KFGQPC Uthman Taha Naskh" w:hint="cs"/>
          <w:spacing w:val="0"/>
          <w:rtl/>
          <w:lang w:val="en-MY" w:eastAsia="en-MY"/>
        </w:rPr>
        <w:t>﴾</w:t>
      </w:r>
      <w:r w:rsidRPr="006A2D1A">
        <w:rPr>
          <w:spacing w:val="0"/>
          <w:rtl/>
        </w:rPr>
        <w:t>، چنین برداشت کنند که الله</w:t>
      </w:r>
      <w:r w:rsidRPr="006A2D1A">
        <w:rPr>
          <w:spacing w:val="0"/>
        </w:rPr>
        <w:sym w:font="AGA Arabesque" w:char="F055"/>
      </w:r>
      <w:r w:rsidRPr="006A2D1A">
        <w:rPr>
          <w:spacing w:val="0"/>
          <w:rtl/>
        </w:rPr>
        <w:t xml:space="preserve"> زمانی از یک موضوع آگاه می‌شود که آن موضوع، اتفاق بیفتد و در صحنه‌ی واقعیت، نمایان </w:t>
      </w:r>
      <w:r w:rsidR="00A77F4A" w:rsidRPr="006A2D1A">
        <w:rPr>
          <w:spacing w:val="0"/>
          <w:rtl/>
        </w:rPr>
        <w:t>گردد</w:t>
      </w:r>
      <w:r w:rsidRPr="006A2D1A">
        <w:rPr>
          <w:spacing w:val="0"/>
          <w:rtl/>
        </w:rPr>
        <w:t xml:space="preserve">. </w:t>
      </w:r>
      <w:r w:rsidR="00852E86" w:rsidRPr="006A2D1A">
        <w:rPr>
          <w:spacing w:val="0"/>
          <w:rtl/>
        </w:rPr>
        <w:t>این، پندار نادرستی</w:t>
      </w:r>
      <w:r w:rsidR="00A77F4A" w:rsidRPr="006A2D1A">
        <w:rPr>
          <w:spacing w:val="0"/>
          <w:rtl/>
        </w:rPr>
        <w:t>‌</w:t>
      </w:r>
      <w:r w:rsidR="00852E86" w:rsidRPr="006A2D1A">
        <w:rPr>
          <w:spacing w:val="0"/>
          <w:rtl/>
        </w:rPr>
        <w:t>ست؛ زیرا الله، همه چیز را قبل از وقوعش می‌داند. همان‌طور که فرموده است:</w:t>
      </w:r>
    </w:p>
    <w:p w:rsidR="00852E86" w:rsidRPr="006A2D1A" w:rsidRDefault="00A53732" w:rsidP="00A53732">
      <w:pPr>
        <w:pStyle w:val="a1"/>
        <w:rPr>
          <w:rtl/>
          <w:lang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٧٠</w:t>
      </w:r>
      <w:r w:rsidRPr="006A2D1A">
        <w:rPr>
          <w:rStyle w:val="Char7"/>
          <w:rtl/>
        </w:rPr>
        <w:t>]</w:t>
      </w:r>
      <w:r w:rsidRPr="006A2D1A">
        <w:rPr>
          <w:rFonts w:ascii="KFGQPC Uthman Taha Naskh" w:cs="KFGQPC Uthman Taha Naskh"/>
          <w:rtl/>
          <w:lang w:val="en-MY" w:eastAsia="en-MY" w:bidi="ar-SA"/>
        </w:rPr>
        <w:t xml:space="preserve">  </w:t>
      </w:r>
    </w:p>
    <w:p w:rsidR="00852E86" w:rsidRPr="006A2D1A" w:rsidRDefault="00852E86" w:rsidP="00167AB1">
      <w:pPr>
        <w:pStyle w:val="a2"/>
        <w:rPr>
          <w:spacing w:val="0"/>
          <w:rtl/>
          <w:lang w:bidi="ar-SA"/>
        </w:rPr>
      </w:pPr>
      <w:r w:rsidRPr="006A2D1A">
        <w:rPr>
          <w:spacing w:val="0"/>
          <w:rtl/>
          <w:lang w:bidi="ar-SA"/>
        </w:rPr>
        <w:t>آیا نمی‌دانی که الله، همه‌ی چیزهایی را که در آسمان‌ و زمین است، می‌داند؟ همه، در کتابی (ثبت و محفوظ) می‌باشد. بی‌گمان این امر بر الله آسان است.</w:t>
      </w:r>
    </w:p>
    <w:p w:rsidR="008A05A9" w:rsidRPr="006A2D1A" w:rsidRDefault="00852E86" w:rsidP="00A53732">
      <w:pPr>
        <w:pStyle w:val="PlainText"/>
        <w:rPr>
          <w:spacing w:val="0"/>
          <w:rtl/>
        </w:rPr>
      </w:pPr>
      <w:r w:rsidRPr="006A2D1A">
        <w:rPr>
          <w:spacing w:val="0"/>
          <w:rtl/>
        </w:rPr>
        <w:t xml:space="preserve">منظور از علمی که در این آیه آمده که: </w:t>
      </w:r>
      <w:r w:rsidR="00A53732" w:rsidRPr="006A2D1A">
        <w:rPr>
          <w:rFonts w:ascii="KFGQPC Uthman Taha Naskh" w:cs="KFGQPC Uthman Taha Naskh" w:hint="cs"/>
          <w:spacing w:val="0"/>
          <w:rtl/>
          <w:lang w:val="en-MY" w:eastAsia="en-MY"/>
        </w:rPr>
        <w:t>﴿</w:t>
      </w:r>
      <w:r w:rsidR="00A53732" w:rsidRPr="006A2D1A">
        <w:rPr>
          <w:rStyle w:val="Char2"/>
          <w:rFonts w:hint="eastAsia"/>
          <w:rtl/>
        </w:rPr>
        <w:t>حَتَّى</w:t>
      </w:r>
      <w:r w:rsidR="00A53732" w:rsidRPr="006A2D1A">
        <w:rPr>
          <w:rStyle w:val="Char2"/>
          <w:rFonts w:hint="cs"/>
          <w:rtl/>
        </w:rPr>
        <w:t>ٰ</w:t>
      </w:r>
      <w:r w:rsidR="00A53732" w:rsidRPr="006A2D1A">
        <w:rPr>
          <w:rStyle w:val="Char2"/>
          <w:rtl/>
        </w:rPr>
        <w:t xml:space="preserve"> </w:t>
      </w:r>
      <w:r w:rsidR="00A53732" w:rsidRPr="006A2D1A">
        <w:rPr>
          <w:rStyle w:val="Char2"/>
          <w:rFonts w:hint="eastAsia"/>
          <w:rtl/>
        </w:rPr>
        <w:t>نَع</w:t>
      </w:r>
      <w:r w:rsidR="00A53732" w:rsidRPr="006A2D1A">
        <w:rPr>
          <w:rStyle w:val="Char2"/>
          <w:rFonts w:hint="cs"/>
          <w:rtl/>
        </w:rPr>
        <w:t>ۡ</w:t>
      </w:r>
      <w:r w:rsidR="00A53732" w:rsidRPr="006A2D1A">
        <w:rPr>
          <w:rStyle w:val="Char2"/>
          <w:rFonts w:hint="eastAsia"/>
          <w:rtl/>
        </w:rPr>
        <w:t>لَمَ</w:t>
      </w:r>
      <w:r w:rsidR="00A53732" w:rsidRPr="006A2D1A">
        <w:rPr>
          <w:rStyle w:val="Char2"/>
          <w:rtl/>
        </w:rPr>
        <w:t xml:space="preserve"> </w:t>
      </w:r>
      <w:r w:rsidR="00A53732" w:rsidRPr="006A2D1A">
        <w:rPr>
          <w:rStyle w:val="Char2"/>
          <w:rFonts w:hint="cs"/>
          <w:rtl/>
        </w:rPr>
        <w:t>ٱ</w:t>
      </w:r>
      <w:r w:rsidR="00A53732" w:rsidRPr="006A2D1A">
        <w:rPr>
          <w:rStyle w:val="Char2"/>
          <w:rFonts w:hint="eastAsia"/>
          <w:rtl/>
        </w:rPr>
        <w:t>ل</w:t>
      </w:r>
      <w:r w:rsidR="00A53732" w:rsidRPr="006A2D1A">
        <w:rPr>
          <w:rStyle w:val="Char2"/>
          <w:rFonts w:hint="cs"/>
          <w:rtl/>
        </w:rPr>
        <w:t>ۡ</w:t>
      </w:r>
      <w:r w:rsidR="00A53732" w:rsidRPr="006A2D1A">
        <w:rPr>
          <w:rStyle w:val="Char2"/>
          <w:rFonts w:hint="eastAsia"/>
          <w:rtl/>
        </w:rPr>
        <w:t>مُجَ</w:t>
      </w:r>
      <w:r w:rsidR="00A53732" w:rsidRPr="006A2D1A">
        <w:rPr>
          <w:rStyle w:val="Char2"/>
          <w:rFonts w:hint="cs"/>
          <w:rtl/>
        </w:rPr>
        <w:t>ٰ</w:t>
      </w:r>
      <w:r w:rsidR="00A53732" w:rsidRPr="006A2D1A">
        <w:rPr>
          <w:rStyle w:val="Char2"/>
          <w:rFonts w:hint="eastAsia"/>
          <w:rtl/>
        </w:rPr>
        <w:t>هِدِينَ</w:t>
      </w:r>
      <w:r w:rsidR="00A53732" w:rsidRPr="006A2D1A">
        <w:rPr>
          <w:rFonts w:ascii="KFGQPC Uthman Taha Naskh" w:cs="KFGQPC Uthman Taha Naskh" w:hint="cs"/>
          <w:spacing w:val="0"/>
          <w:rtl/>
          <w:lang w:val="en-MY" w:eastAsia="en-MY"/>
        </w:rPr>
        <w:t>﴾</w:t>
      </w:r>
      <w:r w:rsidRPr="006A2D1A">
        <w:rPr>
          <w:spacing w:val="0"/>
          <w:rtl/>
        </w:rPr>
        <w:t>، علمی</w:t>
      </w:r>
      <w:r w:rsidR="00A77F4A" w:rsidRPr="006A2D1A">
        <w:rPr>
          <w:spacing w:val="0"/>
          <w:rtl/>
        </w:rPr>
        <w:t>‌</w:t>
      </w:r>
      <w:r w:rsidRPr="006A2D1A">
        <w:rPr>
          <w:spacing w:val="0"/>
          <w:rtl/>
        </w:rPr>
        <w:t>ست که بر اساس آن، پاداش</w:t>
      </w:r>
      <w:r w:rsidR="00A77F4A" w:rsidRPr="006A2D1A">
        <w:rPr>
          <w:spacing w:val="0"/>
          <w:rtl/>
        </w:rPr>
        <w:t xml:space="preserve"> یا عقوبت، معنا و مفهوم می‌یابد؛</w:t>
      </w:r>
      <w:r w:rsidRPr="006A2D1A">
        <w:rPr>
          <w:spacing w:val="0"/>
          <w:rtl/>
        </w:rPr>
        <w:t xml:space="preserve"> زیرا الله</w:t>
      </w:r>
      <w:r w:rsidRPr="006A2D1A">
        <w:rPr>
          <w:spacing w:val="0"/>
        </w:rPr>
        <w:sym w:font="AGA Arabesque" w:char="F055"/>
      </w:r>
      <w:r w:rsidRPr="006A2D1A">
        <w:rPr>
          <w:spacing w:val="0"/>
          <w:rtl/>
        </w:rPr>
        <w:t xml:space="preserve"> قبل از روی دادن چیزی، از آن آگاه است، ولی تا زمانی که به عنوان یک عمل از بنده سر نزند و یا در قابل یک فعل، از بنده‌اش نمایان نشود، پاداش و عقابی به آن تعلق نمی‌</w:t>
      </w:r>
      <w:r w:rsidR="00A77F4A" w:rsidRPr="006A2D1A">
        <w:rPr>
          <w:spacing w:val="0"/>
          <w:rtl/>
        </w:rPr>
        <w:t>گیرد؛ چراکه انسان</w:t>
      </w:r>
      <w:r w:rsidRPr="006A2D1A">
        <w:rPr>
          <w:spacing w:val="0"/>
          <w:rtl/>
        </w:rPr>
        <w:t xml:space="preserve"> در صحنه‌ی عمل، در بوته‌ی آزمایش قرار می‌گیرد و در عمل است که مشخص می‌شود سزاوار پاداش است یا</w:t>
      </w:r>
      <w:r w:rsidR="00AE3C01" w:rsidRPr="006A2D1A">
        <w:rPr>
          <w:spacing w:val="0"/>
          <w:rtl/>
        </w:rPr>
        <w:t xml:space="preserve"> </w:t>
      </w:r>
      <w:r w:rsidRPr="006A2D1A">
        <w:rPr>
          <w:spacing w:val="0"/>
          <w:rtl/>
        </w:rPr>
        <w:t>سزاوار مجازات</w:t>
      </w:r>
      <w:r w:rsidR="008A05A9" w:rsidRPr="006A2D1A">
        <w:rPr>
          <w:spacing w:val="0"/>
          <w:rtl/>
        </w:rPr>
        <w:t xml:space="preserve">. برخی از مفسران گفته‌اند: در این آیه، </w:t>
      </w:r>
      <w:r w:rsidR="00A77F4A" w:rsidRPr="006A2D1A">
        <w:rPr>
          <w:spacing w:val="0"/>
          <w:rtl/>
        </w:rPr>
        <w:t>به علم ظهور</w:t>
      </w:r>
      <w:r w:rsidR="008A05A9" w:rsidRPr="006A2D1A">
        <w:rPr>
          <w:spacing w:val="0"/>
          <w:rtl/>
        </w:rPr>
        <w:t xml:space="preserve"> اشاره شده است؛ یعنی برای این</w:t>
      </w:r>
      <w:r w:rsidR="00AE3C01" w:rsidRPr="006A2D1A">
        <w:rPr>
          <w:spacing w:val="0"/>
          <w:rtl/>
        </w:rPr>
        <w:t>‌که مجاهدان، مشخص شوند و مجاهدت و شکیبایی افراد،</w:t>
      </w:r>
      <w:r w:rsidR="008A05A9" w:rsidRPr="006A2D1A">
        <w:rPr>
          <w:spacing w:val="0"/>
          <w:rtl/>
        </w:rPr>
        <w:t xml:space="preserve"> نمایان گردد؛ زیرا علم ال</w:t>
      </w:r>
      <w:r w:rsidR="009375A9" w:rsidRPr="006A2D1A">
        <w:rPr>
          <w:rFonts w:hint="cs"/>
          <w:spacing w:val="0"/>
          <w:rtl/>
        </w:rPr>
        <w:t>ه</w:t>
      </w:r>
      <w:r w:rsidR="008A05A9" w:rsidRPr="006A2D1A">
        <w:rPr>
          <w:spacing w:val="0"/>
          <w:rtl/>
        </w:rPr>
        <w:t>ی، آن‌چه را که در حال حاضر، ظاهر و نمایان است و آن‌چه را که در آینده، ظاهر و نمایان خواهد شد، دربرمی‌گیرد. به عبارتی، دو علم شد</w:t>
      </w:r>
      <w:r w:rsidR="00AE3C01" w:rsidRPr="006A2D1A">
        <w:rPr>
          <w:spacing w:val="0"/>
          <w:rtl/>
        </w:rPr>
        <w:t xml:space="preserve"> ک</w:t>
      </w:r>
      <w:r w:rsidR="008A05A9" w:rsidRPr="006A2D1A">
        <w:rPr>
          <w:spacing w:val="0"/>
          <w:rtl/>
        </w:rPr>
        <w:t>ه با هم فرق دارند: یکی، علم به آن‌چه که ظاهر است؛ و دیگری، علم به آن‌چه که ظاهر خواهد شد.</w:t>
      </w:r>
    </w:p>
    <w:p w:rsidR="00852E86" w:rsidRPr="006A2D1A" w:rsidRDefault="008A05A9" w:rsidP="00A53732">
      <w:pPr>
        <w:pStyle w:val="PlainText"/>
        <w:rPr>
          <w:spacing w:val="0"/>
          <w:rtl/>
        </w:rPr>
      </w:pPr>
      <w:r w:rsidRPr="006A2D1A">
        <w:rPr>
          <w:spacing w:val="0"/>
          <w:rtl/>
        </w:rPr>
        <w:t>به عنوان مثال: شخصی می‌گوید: «می‌خواهم فردا فلان کار را انجام دهم». با شنیدن سخنش،</w:t>
      </w:r>
      <w:r w:rsidR="00E0422F" w:rsidRPr="006A2D1A">
        <w:rPr>
          <w:spacing w:val="0"/>
          <w:rtl/>
        </w:rPr>
        <w:t xml:space="preserve"> درمی‌یابی و باخبر می‌شوی که فلانی، می‌خ</w:t>
      </w:r>
      <w:r w:rsidR="00A77F4A" w:rsidRPr="006A2D1A">
        <w:rPr>
          <w:spacing w:val="0"/>
          <w:rtl/>
        </w:rPr>
        <w:t>واهد فردا فلان‌کار را انجام دهد؛</w:t>
      </w:r>
      <w:r w:rsidR="00E0422F" w:rsidRPr="006A2D1A">
        <w:rPr>
          <w:spacing w:val="0"/>
          <w:rtl/>
        </w:rPr>
        <w:t xml:space="preserve"> ولی فردایش که آن کار را انجام </w:t>
      </w:r>
      <w:r w:rsidR="00AE3C01" w:rsidRPr="006A2D1A">
        <w:rPr>
          <w:spacing w:val="0"/>
          <w:rtl/>
        </w:rPr>
        <w:t>داد</w:t>
      </w:r>
      <w:r w:rsidR="00E0422F" w:rsidRPr="006A2D1A">
        <w:rPr>
          <w:spacing w:val="0"/>
          <w:rtl/>
        </w:rPr>
        <w:t>، علم و دانش دیگری می‌یابی و حال، می‌دانی که فلانی فلان‌کار را انج</w:t>
      </w:r>
      <w:r w:rsidR="00AE3C01" w:rsidRPr="006A2D1A">
        <w:rPr>
          <w:spacing w:val="0"/>
          <w:rtl/>
        </w:rPr>
        <w:t>ام داده است. یعنی، آگاهی از روی‌</w:t>
      </w:r>
      <w:r w:rsidR="00E0422F" w:rsidRPr="006A2D1A">
        <w:rPr>
          <w:spacing w:val="0"/>
          <w:rtl/>
        </w:rPr>
        <w:t xml:space="preserve">دادن یک چیز در آینده با آگاهی از آن‌چه که روی داده است، متفاوت می‌باشد. و این دو وجه را باید در مفهوم </w:t>
      </w:r>
      <w:r w:rsidR="00A53732" w:rsidRPr="006A2D1A">
        <w:rPr>
          <w:rFonts w:ascii="KFGQPC Uthman Taha Naskh" w:cs="KFGQPC Uthman Taha Naskh" w:hint="cs"/>
          <w:spacing w:val="0"/>
          <w:rtl/>
          <w:lang w:val="en-MY" w:eastAsia="en-MY"/>
        </w:rPr>
        <w:t>﴿</w:t>
      </w:r>
      <w:r w:rsidR="00A53732" w:rsidRPr="006A2D1A">
        <w:rPr>
          <w:rStyle w:val="Char2"/>
          <w:rFonts w:hint="eastAsia"/>
          <w:rtl/>
        </w:rPr>
        <w:t>حَتَّى</w:t>
      </w:r>
      <w:r w:rsidR="00A53732" w:rsidRPr="006A2D1A">
        <w:rPr>
          <w:rStyle w:val="Char2"/>
          <w:rFonts w:hint="cs"/>
          <w:rtl/>
        </w:rPr>
        <w:t>ٰ</w:t>
      </w:r>
      <w:r w:rsidR="00A53732" w:rsidRPr="006A2D1A">
        <w:rPr>
          <w:rStyle w:val="Char2"/>
          <w:rtl/>
        </w:rPr>
        <w:t xml:space="preserve"> </w:t>
      </w:r>
      <w:r w:rsidR="00A53732" w:rsidRPr="006A2D1A">
        <w:rPr>
          <w:rStyle w:val="Char2"/>
          <w:rFonts w:hint="eastAsia"/>
          <w:rtl/>
        </w:rPr>
        <w:t>نَع</w:t>
      </w:r>
      <w:r w:rsidR="00A53732" w:rsidRPr="006A2D1A">
        <w:rPr>
          <w:rStyle w:val="Char2"/>
          <w:rFonts w:hint="cs"/>
          <w:rtl/>
        </w:rPr>
        <w:t>ۡ</w:t>
      </w:r>
      <w:r w:rsidR="00A53732" w:rsidRPr="006A2D1A">
        <w:rPr>
          <w:rStyle w:val="Char2"/>
          <w:rFonts w:hint="eastAsia"/>
          <w:rtl/>
        </w:rPr>
        <w:t>لَمَ</w:t>
      </w:r>
      <w:r w:rsidR="00A53732" w:rsidRPr="006A2D1A">
        <w:rPr>
          <w:rFonts w:ascii="KFGQPC Uthman Taha Naskh" w:cs="KFGQPC Uthman Taha Naskh" w:hint="cs"/>
          <w:spacing w:val="0"/>
          <w:rtl/>
          <w:lang w:val="en-MY" w:eastAsia="en-MY"/>
        </w:rPr>
        <w:t>﴾</w:t>
      </w:r>
      <w:r w:rsidR="00E0422F" w:rsidRPr="006A2D1A">
        <w:rPr>
          <w:spacing w:val="0"/>
          <w:rtl/>
        </w:rPr>
        <w:t>، مد نظر قرار دهیم.</w:t>
      </w:r>
    </w:p>
    <w:p w:rsidR="00852E86" w:rsidRPr="006A2D1A" w:rsidRDefault="00A53732" w:rsidP="00A53732">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مُجَ</w:t>
      </w:r>
      <w:r w:rsidRPr="006A2D1A">
        <w:rPr>
          <w:rStyle w:val="Char2"/>
          <w:rFonts w:hint="cs"/>
          <w:rtl/>
        </w:rPr>
        <w:t>ٰ</w:t>
      </w:r>
      <w:r w:rsidRPr="006A2D1A">
        <w:rPr>
          <w:rStyle w:val="Char2"/>
          <w:rFonts w:hint="eastAsia"/>
          <w:rtl/>
        </w:rPr>
        <w:t>هِدِينَ</w:t>
      </w:r>
      <w:r w:rsidRPr="006A2D1A">
        <w:rPr>
          <w:rFonts w:ascii="KFGQPC Uthman Taha Naskh" w:cs="KFGQPC Uthman Taha Naskh" w:hint="cs"/>
          <w:spacing w:val="0"/>
          <w:rtl/>
          <w:lang w:val="en-MY" w:eastAsia="en-MY"/>
        </w:rPr>
        <w:t>﴾</w:t>
      </w:r>
      <w:r w:rsidR="00A567F2" w:rsidRPr="006A2D1A">
        <w:rPr>
          <w:spacing w:val="0"/>
          <w:rtl/>
        </w:rPr>
        <w:t>؛ مجاهد به کسی گفته می‌شود که تما</w:t>
      </w:r>
      <w:r w:rsidR="00A77F4A" w:rsidRPr="006A2D1A">
        <w:rPr>
          <w:spacing w:val="0"/>
          <w:rtl/>
        </w:rPr>
        <w:t>م</w:t>
      </w:r>
      <w:r w:rsidR="00A567F2" w:rsidRPr="006A2D1A">
        <w:rPr>
          <w:spacing w:val="0"/>
          <w:rtl/>
        </w:rPr>
        <w:t xml:space="preserve"> تلاش خود را برای اعلای </w:t>
      </w:r>
      <w:r w:rsidR="00A567F2" w:rsidRPr="006A2D1A">
        <w:rPr>
          <w:rFonts w:cs="B Badr"/>
          <w:spacing w:val="0"/>
          <w:rtl/>
        </w:rPr>
        <w:t>کلمۀ الله</w:t>
      </w:r>
      <w:r w:rsidR="00A567F2" w:rsidRPr="006A2D1A">
        <w:rPr>
          <w:spacing w:val="0"/>
          <w:rtl/>
        </w:rPr>
        <w:t xml:space="preserve"> به‌کار می‌گیرد و از این‌رو مفهومی عام می‌یابد و شامل هر کسی می‌شود که با علم و دانش خود، یا با سلاح برای اعلای </w:t>
      </w:r>
      <w:r w:rsidR="00A567F2" w:rsidRPr="006A2D1A">
        <w:rPr>
          <w:rFonts w:cs="B Badr"/>
          <w:spacing w:val="0"/>
          <w:rtl/>
        </w:rPr>
        <w:t>کلم</w:t>
      </w:r>
      <w:r w:rsidR="009375A9" w:rsidRPr="006A2D1A">
        <w:rPr>
          <w:rFonts w:cs="B Badr" w:hint="cs"/>
          <w:spacing w:val="0"/>
          <w:rtl/>
        </w:rPr>
        <w:t xml:space="preserve">ه ی </w:t>
      </w:r>
      <w:r w:rsidR="00A567F2" w:rsidRPr="006A2D1A">
        <w:rPr>
          <w:rFonts w:cs="B Badr"/>
          <w:spacing w:val="0"/>
          <w:rtl/>
        </w:rPr>
        <w:t>الله</w:t>
      </w:r>
      <w:r w:rsidR="00A567F2" w:rsidRPr="006A2D1A">
        <w:rPr>
          <w:spacing w:val="0"/>
          <w:rtl/>
        </w:rPr>
        <w:t xml:space="preserve">، تلاش می‌کند. پس هر دو، مجاهد راه الله به‌شمار می‌روند. </w:t>
      </w:r>
      <w:r w:rsidR="001841A6" w:rsidRPr="006A2D1A">
        <w:rPr>
          <w:spacing w:val="0"/>
          <w:rtl/>
        </w:rPr>
        <w:t xml:space="preserve">کسی که </w:t>
      </w:r>
      <w:r w:rsidR="00A567F2" w:rsidRPr="006A2D1A">
        <w:rPr>
          <w:spacing w:val="0"/>
          <w:rtl/>
        </w:rPr>
        <w:t>به فراگیری علم و همین‌طور آموزش آن به دیگران می‌پردازد</w:t>
      </w:r>
      <w:r w:rsidR="001841A6" w:rsidRPr="006A2D1A">
        <w:rPr>
          <w:spacing w:val="0"/>
          <w:rtl/>
        </w:rPr>
        <w:t xml:space="preserve"> و با نشر و گستر</w:t>
      </w:r>
      <w:r w:rsidR="00BE264B" w:rsidRPr="006A2D1A">
        <w:rPr>
          <w:spacing w:val="0"/>
          <w:rtl/>
        </w:rPr>
        <w:t>ش علم، در راستای تحکیم شریعت ال</w:t>
      </w:r>
      <w:r w:rsidR="001841A6" w:rsidRPr="006A2D1A">
        <w:rPr>
          <w:spacing w:val="0"/>
          <w:rtl/>
        </w:rPr>
        <w:t xml:space="preserve">هی می‌کوشد، مجاهد </w:t>
      </w:r>
      <w:r w:rsidR="001841A6" w:rsidRPr="006A2D1A">
        <w:rPr>
          <w:spacing w:val="0"/>
          <w:rtl/>
        </w:rPr>
        <w:lastRenderedPageBreak/>
        <w:t xml:space="preserve">است. هم‌چنین کسی که سلاح برمی‌دارد و به مقابله با دشمنان برمی‌خیزد، مجاهد است. البته به شرطی که قصدشان، اعلای </w:t>
      </w:r>
      <w:r w:rsidR="001841A6" w:rsidRPr="006A2D1A">
        <w:rPr>
          <w:rFonts w:cs="B Badr"/>
          <w:spacing w:val="0"/>
          <w:rtl/>
        </w:rPr>
        <w:t>کلم</w:t>
      </w:r>
      <w:r w:rsidR="00BE264B" w:rsidRPr="006A2D1A">
        <w:rPr>
          <w:rFonts w:cs="B Badr" w:hint="cs"/>
          <w:spacing w:val="0"/>
          <w:rtl/>
        </w:rPr>
        <w:t xml:space="preserve">ه ي </w:t>
      </w:r>
      <w:r w:rsidR="001841A6" w:rsidRPr="006A2D1A">
        <w:rPr>
          <w:rFonts w:cs="B Badr"/>
          <w:spacing w:val="0"/>
          <w:rtl/>
        </w:rPr>
        <w:t>‌الله</w:t>
      </w:r>
      <w:r w:rsidR="001841A6" w:rsidRPr="006A2D1A">
        <w:rPr>
          <w:spacing w:val="0"/>
          <w:rtl/>
        </w:rPr>
        <w:t xml:space="preserve"> باشد.</w:t>
      </w:r>
    </w:p>
    <w:p w:rsidR="001841A6" w:rsidRPr="006A2D1A" w:rsidRDefault="00A53732" w:rsidP="00A53732">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w:t>
      </w:r>
      <w:r w:rsidRPr="006A2D1A">
        <w:rPr>
          <w:rStyle w:val="Char2"/>
          <w:rFonts w:hint="cs"/>
          <w:rtl/>
        </w:rPr>
        <w:t>ٱ</w:t>
      </w:r>
      <w:r w:rsidRPr="006A2D1A">
        <w:rPr>
          <w:rStyle w:val="Char2"/>
          <w:rFonts w:hint="eastAsia"/>
          <w:rtl/>
        </w:rPr>
        <w:t>لصَّ</w:t>
      </w:r>
      <w:r w:rsidRPr="006A2D1A">
        <w:rPr>
          <w:rStyle w:val="Char2"/>
          <w:rFonts w:hint="cs"/>
          <w:rtl/>
        </w:rPr>
        <w:t>ٰ</w:t>
      </w:r>
      <w:r w:rsidRPr="006A2D1A">
        <w:rPr>
          <w:rStyle w:val="Char2"/>
          <w:rFonts w:hint="eastAsia"/>
          <w:rtl/>
        </w:rPr>
        <w:t>بِرِينَ</w:t>
      </w:r>
      <w:r w:rsidRPr="006A2D1A">
        <w:rPr>
          <w:rFonts w:ascii="KFGQPC Uthman Taha Naskh" w:cs="KFGQPC Uthman Taha Naskh" w:hint="cs"/>
          <w:spacing w:val="0"/>
          <w:rtl/>
          <w:lang w:val="en-MY" w:eastAsia="en-MY"/>
        </w:rPr>
        <w:t>﴾</w:t>
      </w:r>
      <w:r w:rsidR="001841A6" w:rsidRPr="006A2D1A">
        <w:rPr>
          <w:spacing w:val="0"/>
          <w:rtl/>
        </w:rPr>
        <w:t>؛ صابران، کسانی هستند که برای اجرای فرمان طاقت‌فرسای جهاد، پایداری می‌ورزند و به این فریضه‌ی بزرگ می‌پردازند.</w:t>
      </w:r>
    </w:p>
    <w:p w:rsidR="001841A6" w:rsidRPr="006A2D1A" w:rsidRDefault="00A53732" w:rsidP="00A53732">
      <w:pPr>
        <w:pStyle w:val="PlainText"/>
        <w:rPr>
          <w:spacing w:val="0"/>
          <w:rtl/>
        </w:rPr>
      </w:pPr>
      <w:r w:rsidRPr="006A2D1A">
        <w:rPr>
          <w:rFonts w:ascii="KFGQPC Uthman Taha Naskh" w:cs="KFGQPC Uthman Taha Naskh" w:hint="cs"/>
          <w:spacing w:val="0"/>
          <w:rtl/>
          <w:lang w:val="en-MY" w:eastAsia="en-MY"/>
        </w:rPr>
        <w:t>﴿</w:t>
      </w:r>
      <w:r w:rsidRPr="006A2D1A">
        <w:rPr>
          <w:rFonts w:ascii="KFGQPC Uthmanic Script HAFS" w:cs="KFGQPC Uthmanic Script HAFS"/>
          <w:spacing w:val="0"/>
          <w:rtl/>
          <w:lang w:val="en-MY" w:eastAsia="en-MY"/>
        </w:rPr>
        <w:t xml:space="preserve"> </w:t>
      </w:r>
      <w:r w:rsidRPr="006A2D1A">
        <w:rPr>
          <w:rStyle w:val="Char2"/>
          <w:rFonts w:hint="eastAsia"/>
          <w:rtl/>
        </w:rPr>
        <w:t>وَنَب</w:t>
      </w:r>
      <w:r w:rsidRPr="006A2D1A">
        <w:rPr>
          <w:rStyle w:val="Char2"/>
          <w:rFonts w:hint="cs"/>
          <w:rtl/>
        </w:rPr>
        <w:t>ۡ</w:t>
      </w:r>
      <w:r w:rsidRPr="006A2D1A">
        <w:rPr>
          <w:rStyle w:val="Char2"/>
          <w:rFonts w:hint="eastAsia"/>
          <w:rtl/>
        </w:rPr>
        <w:t>لُوَاْ</w:t>
      </w:r>
      <w:r w:rsidRPr="006A2D1A">
        <w:rPr>
          <w:rStyle w:val="Char2"/>
          <w:rtl/>
        </w:rPr>
        <w:t xml:space="preserve"> </w:t>
      </w:r>
      <w:r w:rsidRPr="006A2D1A">
        <w:rPr>
          <w:rStyle w:val="Char2"/>
          <w:rFonts w:hint="eastAsia"/>
          <w:rtl/>
        </w:rPr>
        <w:t>أَخ</w:t>
      </w:r>
      <w:r w:rsidRPr="006A2D1A">
        <w:rPr>
          <w:rStyle w:val="Char2"/>
          <w:rFonts w:hint="cs"/>
          <w:rtl/>
        </w:rPr>
        <w:t>ۡ</w:t>
      </w:r>
      <w:r w:rsidRPr="006A2D1A">
        <w:rPr>
          <w:rStyle w:val="Char2"/>
          <w:rFonts w:hint="eastAsia"/>
          <w:rtl/>
        </w:rPr>
        <w:t>بَارَكُم</w:t>
      </w:r>
      <w:r w:rsidRPr="006A2D1A">
        <w:rPr>
          <w:rStyle w:val="Char2"/>
          <w:rFonts w:hint="cs"/>
          <w:rtl/>
        </w:rPr>
        <w:t>ۡ</w:t>
      </w:r>
      <w:r w:rsidRPr="006A2D1A">
        <w:rPr>
          <w:rFonts w:ascii="KFGQPC Uthman Taha Naskh" w:cs="KFGQPC Uthman Taha Naskh" w:hint="cs"/>
          <w:spacing w:val="0"/>
          <w:rtl/>
          <w:lang w:val="en-MY" w:eastAsia="en-MY"/>
        </w:rPr>
        <w:t>﴾</w:t>
      </w:r>
      <w:r w:rsidRPr="006A2D1A">
        <w:rPr>
          <w:rFonts w:ascii="KFGQPC Uthman Taha Naskh" w:cs="KFGQPC Uthman Taha Naskh"/>
          <w:spacing w:val="0"/>
          <w:rtl/>
          <w:lang w:val="en-MY" w:eastAsia="en-MY"/>
        </w:rPr>
        <w:t xml:space="preserve"> </w:t>
      </w:r>
      <w:r w:rsidR="001841A6" w:rsidRPr="006A2D1A">
        <w:rPr>
          <w:spacing w:val="0"/>
          <w:rtl/>
        </w:rPr>
        <w:t>؛ یعنی: «تا اوضاع و احوال شما را آزمایش نماییم». و وضعیت شما، نمایان شود و بدین ترتیب، مطابق اوضاع و احوال خودتان، به شما پاداش دهیم یا مجازاتتان کنیم.</w:t>
      </w:r>
    </w:p>
    <w:p w:rsidR="005D2C3E" w:rsidRPr="006A2D1A" w:rsidRDefault="001841A6" w:rsidP="00A53732">
      <w:pPr>
        <w:pStyle w:val="PlainText"/>
        <w:rPr>
          <w:spacing w:val="0"/>
          <w:rtl/>
        </w:rPr>
      </w:pPr>
      <w:r w:rsidRPr="006A2D1A">
        <w:rPr>
          <w:spacing w:val="0"/>
          <w:rtl/>
        </w:rPr>
        <w:t>الله متعال، پس از بیان آزمون</w:t>
      </w:r>
      <w:r w:rsidR="00262A81" w:rsidRPr="006A2D1A">
        <w:rPr>
          <w:spacing w:val="0"/>
          <w:rtl/>
        </w:rPr>
        <w:t>ش</w:t>
      </w:r>
      <w:r w:rsidRPr="006A2D1A">
        <w:rPr>
          <w:spacing w:val="0"/>
          <w:rtl/>
        </w:rPr>
        <w:t xml:space="preserve">، </w:t>
      </w:r>
      <w:r w:rsidR="00262A81" w:rsidRPr="006A2D1A">
        <w:rPr>
          <w:spacing w:val="0"/>
          <w:rtl/>
        </w:rPr>
        <w:t xml:space="preserve">می‌فرماید: </w:t>
      </w:r>
      <w:r w:rsidR="00A53732" w:rsidRPr="006A2D1A">
        <w:rPr>
          <w:rFonts w:ascii="KFGQPC Uthman Taha Naskh" w:cs="KFGQPC Uthman Taha Naskh" w:hint="cs"/>
          <w:spacing w:val="0"/>
          <w:rtl/>
          <w:lang w:val="en-MY" w:eastAsia="en-MY"/>
        </w:rPr>
        <w:t>﴿</w:t>
      </w:r>
      <w:r w:rsidR="00A53732" w:rsidRPr="006A2D1A">
        <w:rPr>
          <w:rStyle w:val="Char2"/>
          <w:rFonts w:hint="eastAsia"/>
          <w:rtl/>
        </w:rPr>
        <w:t>وَبَشِّرِ</w:t>
      </w:r>
      <w:r w:rsidR="00A53732" w:rsidRPr="006A2D1A">
        <w:rPr>
          <w:rStyle w:val="Char2"/>
          <w:rtl/>
        </w:rPr>
        <w:t xml:space="preserve"> </w:t>
      </w:r>
      <w:r w:rsidR="00A53732" w:rsidRPr="006A2D1A">
        <w:rPr>
          <w:rStyle w:val="Char2"/>
          <w:rFonts w:hint="cs"/>
          <w:rtl/>
        </w:rPr>
        <w:t>ٱ</w:t>
      </w:r>
      <w:r w:rsidR="00A53732" w:rsidRPr="006A2D1A">
        <w:rPr>
          <w:rStyle w:val="Char2"/>
          <w:rFonts w:hint="eastAsia"/>
          <w:rtl/>
        </w:rPr>
        <w:t>لصَّ</w:t>
      </w:r>
      <w:r w:rsidR="00A53732" w:rsidRPr="006A2D1A">
        <w:rPr>
          <w:rStyle w:val="Char2"/>
          <w:rFonts w:hint="cs"/>
          <w:rtl/>
        </w:rPr>
        <w:t>ٰ</w:t>
      </w:r>
      <w:r w:rsidR="00A53732" w:rsidRPr="006A2D1A">
        <w:rPr>
          <w:rStyle w:val="Char2"/>
          <w:rFonts w:hint="eastAsia"/>
          <w:rtl/>
        </w:rPr>
        <w:t>بِرِينَ</w:t>
      </w:r>
      <w:r w:rsidR="00A53732" w:rsidRPr="006A2D1A">
        <w:rPr>
          <w:rFonts w:ascii="KFGQPC Uthman Taha Naskh" w:cs="KFGQPC Uthman Taha Naskh" w:hint="cs"/>
          <w:spacing w:val="0"/>
          <w:rtl/>
          <w:lang w:val="en-MY" w:eastAsia="en-MY"/>
        </w:rPr>
        <w:t>﴾</w:t>
      </w:r>
      <w:r w:rsidRPr="006A2D1A">
        <w:rPr>
          <w:spacing w:val="0"/>
          <w:rtl/>
        </w:rPr>
        <w:t xml:space="preserve"> </w:t>
      </w:r>
      <w:r w:rsidR="00B114B9" w:rsidRPr="006A2D1A">
        <w:rPr>
          <w:spacing w:val="0"/>
          <w:rtl/>
        </w:rPr>
        <w:t xml:space="preserve">یعنی: «و به صابران، مژده بده». </w:t>
      </w:r>
      <w:r w:rsidR="005D2C3E" w:rsidRPr="006A2D1A">
        <w:rPr>
          <w:spacing w:val="0"/>
          <w:rtl/>
        </w:rPr>
        <w:t>خطاب، متوجه پیامبر</w:t>
      </w:r>
      <w:r w:rsidR="005D2C3E" w:rsidRPr="006A2D1A">
        <w:rPr>
          <w:spacing w:val="0"/>
        </w:rPr>
        <w:sym w:font="AGA Arabesque" w:char="F072"/>
      </w:r>
      <w:r w:rsidR="005D2C3E" w:rsidRPr="006A2D1A">
        <w:rPr>
          <w:spacing w:val="0"/>
          <w:rtl/>
        </w:rPr>
        <w:t xml:space="preserve"> و همه‌ی کسانی</w:t>
      </w:r>
      <w:r w:rsidR="0050769F" w:rsidRPr="006A2D1A">
        <w:rPr>
          <w:spacing w:val="0"/>
          <w:rtl/>
        </w:rPr>
        <w:t>‌</w:t>
      </w:r>
      <w:r w:rsidR="005D2C3E" w:rsidRPr="006A2D1A">
        <w:rPr>
          <w:spacing w:val="0"/>
          <w:rtl/>
        </w:rPr>
        <w:t>ست که این خطاب به آنان می‌رسد</w:t>
      </w:r>
      <w:r w:rsidR="0050769F" w:rsidRPr="006A2D1A">
        <w:rPr>
          <w:spacing w:val="0"/>
          <w:rtl/>
        </w:rPr>
        <w:t xml:space="preserve">؛ </w:t>
      </w:r>
      <w:r w:rsidR="005D2C3E" w:rsidRPr="006A2D1A">
        <w:rPr>
          <w:spacing w:val="0"/>
          <w:rtl/>
        </w:rPr>
        <w:t>یعنی: ای محمد و ای کسی که این سخن به او می‌رسد! به صابران مژده دهید؛ همان کسانی که بر این بلایا، صبر می‌کنند و با بی‌صبری و ناشکیبایی با مصیبت‌ها روبه‌رو نمی‌شوند؛ بلکه در برابر سختی‌ها، شکیبایی می‌ورزند.</w:t>
      </w:r>
    </w:p>
    <w:p w:rsidR="005D2C3E" w:rsidRPr="006A2D1A" w:rsidRDefault="005D2C3E" w:rsidP="00522994">
      <w:pPr>
        <w:pStyle w:val="PlainText"/>
        <w:spacing w:line="228" w:lineRule="auto"/>
        <w:rPr>
          <w:spacing w:val="0"/>
          <w:rtl/>
        </w:rPr>
      </w:pPr>
      <w:r w:rsidRPr="006A2D1A">
        <w:rPr>
          <w:spacing w:val="0"/>
          <w:rtl/>
        </w:rPr>
        <w:t>و کامل‌تر از چنین رو</w:t>
      </w:r>
      <w:r w:rsidR="00BE264B" w:rsidRPr="006A2D1A">
        <w:rPr>
          <w:rFonts w:hint="cs"/>
          <w:spacing w:val="0"/>
          <w:rtl/>
        </w:rPr>
        <w:t>يك</w:t>
      </w:r>
      <w:r w:rsidRPr="006A2D1A">
        <w:rPr>
          <w:spacing w:val="0"/>
          <w:rtl/>
        </w:rPr>
        <w:t>ردی، با سختی‌ها با رضایت و خشنودی، برخورد می‌کنند و روی‌کرد کامل‌تری که در قبال مصیبت‌ها در پیش می‌گیرند، این است که شاکر و سپاس‌گزارند. همان‌طور که در بیان حالت‌ها و رو</w:t>
      </w:r>
      <w:r w:rsidR="00BE264B" w:rsidRPr="006A2D1A">
        <w:rPr>
          <w:rFonts w:hint="cs"/>
          <w:spacing w:val="0"/>
          <w:rtl/>
        </w:rPr>
        <w:t>يك</w:t>
      </w:r>
      <w:r w:rsidR="0050769F" w:rsidRPr="006A2D1A">
        <w:rPr>
          <w:spacing w:val="0"/>
          <w:rtl/>
        </w:rPr>
        <w:t>ردهای چهارگانه در قبال مصیبت‌ها</w:t>
      </w:r>
      <w:r w:rsidRPr="006A2D1A">
        <w:rPr>
          <w:spacing w:val="0"/>
          <w:rtl/>
        </w:rPr>
        <w:t xml:space="preserve"> بیان کردیم.</w:t>
      </w:r>
      <w:r w:rsidR="0050769F" w:rsidRPr="006A2D1A">
        <w:rPr>
          <w:spacing w:val="0"/>
          <w:rtl/>
        </w:rPr>
        <w:t xml:space="preserve"> وقتی مصیبتی به آنان</w:t>
      </w:r>
      <w:r w:rsidR="00405A53" w:rsidRPr="006A2D1A">
        <w:rPr>
          <w:spacing w:val="0"/>
          <w:rtl/>
        </w:rPr>
        <w:t xml:space="preserve"> می‌رسد، می‌گویند: </w:t>
      </w:r>
      <w:r w:rsidR="00A53732" w:rsidRPr="006A2D1A">
        <w:rPr>
          <w:rFonts w:ascii="KFGQPC Uthman Taha Naskh" w:cs="KFGQPC Uthman Taha Naskh" w:hint="cs"/>
          <w:spacing w:val="0"/>
          <w:rtl/>
          <w:lang w:val="en-MY" w:eastAsia="en-MY"/>
        </w:rPr>
        <w:t>﴿</w:t>
      </w:r>
      <w:r w:rsidR="00A53732" w:rsidRPr="006A2D1A">
        <w:rPr>
          <w:rStyle w:val="Char2"/>
          <w:rFonts w:hint="eastAsia"/>
          <w:rtl/>
        </w:rPr>
        <w:t>إِنَّا</w:t>
      </w:r>
      <w:r w:rsidR="00A53732" w:rsidRPr="006A2D1A">
        <w:rPr>
          <w:rStyle w:val="Char2"/>
          <w:rtl/>
        </w:rPr>
        <w:t xml:space="preserve"> </w:t>
      </w:r>
      <w:r w:rsidR="00A53732" w:rsidRPr="006A2D1A">
        <w:rPr>
          <w:rStyle w:val="Char2"/>
          <w:rFonts w:hint="eastAsia"/>
          <w:rtl/>
        </w:rPr>
        <w:t>لِلَّهِ</w:t>
      </w:r>
      <w:r w:rsidR="00A53732" w:rsidRPr="006A2D1A">
        <w:rPr>
          <w:rFonts w:ascii="KFGQPC Uthman Taha Naskh" w:cs="KFGQPC Uthman Taha Naskh" w:hint="cs"/>
          <w:spacing w:val="0"/>
          <w:rtl/>
          <w:lang w:val="en-MY" w:eastAsia="en-MY"/>
        </w:rPr>
        <w:t>﴾</w:t>
      </w:r>
      <w:r w:rsidR="00A53732" w:rsidRPr="006A2D1A">
        <w:rPr>
          <w:rFonts w:ascii="KFGQPC Uthman Taha Naskh" w:cs="KFGQPC Uthman Taha Naskh"/>
          <w:spacing w:val="0"/>
          <w:rtl/>
          <w:lang w:val="en-MY" w:eastAsia="en-MY"/>
        </w:rPr>
        <w:t xml:space="preserve"> </w:t>
      </w:r>
      <w:r w:rsidR="00405A53" w:rsidRPr="006A2D1A">
        <w:rPr>
          <w:spacing w:val="0"/>
          <w:rtl/>
        </w:rPr>
        <w:t>؛ یعنی: «ما، از آن الله هستیم». در حقیقت، در چنین شرایطی به مالکیت فراگیر پروردگار، اعتراف می‌کنند. چون، در مِلک الله هستن</w:t>
      </w:r>
      <w:r w:rsidR="0050769F" w:rsidRPr="006A2D1A">
        <w:rPr>
          <w:spacing w:val="0"/>
          <w:rtl/>
        </w:rPr>
        <w:t>د و الله</w:t>
      </w:r>
      <w:r w:rsidR="00EC6CFB" w:rsidRPr="006A2D1A">
        <w:rPr>
          <w:spacing w:val="0"/>
          <w:rtl/>
        </w:rPr>
        <w:t xml:space="preserve"> هرطور که بخواهد، در مِ</w:t>
      </w:r>
      <w:r w:rsidR="00405A53" w:rsidRPr="006A2D1A">
        <w:rPr>
          <w:spacing w:val="0"/>
          <w:rtl/>
        </w:rPr>
        <w:t>لک خود، تصرف می‌کند. از این‌رو رسول‌الله</w:t>
      </w:r>
      <w:r w:rsidR="00405A53" w:rsidRPr="006A2D1A">
        <w:rPr>
          <w:spacing w:val="0"/>
        </w:rPr>
        <w:sym w:font="AGA Arabesque" w:char="F072"/>
      </w:r>
      <w:r w:rsidR="00405A53" w:rsidRPr="006A2D1A">
        <w:rPr>
          <w:spacing w:val="0"/>
          <w:rtl/>
        </w:rPr>
        <w:t xml:space="preserve"> به یکی از دخترانش فرمود: </w:t>
      </w:r>
      <w:r w:rsidR="00405A53" w:rsidRPr="006A2D1A">
        <w:rPr>
          <w:rStyle w:val="Char1"/>
          <w:spacing w:val="0"/>
          <w:rtl/>
          <w:lang w:bidi="ar-SA"/>
        </w:rPr>
        <w:t>«</w:t>
      </w:r>
      <w:r w:rsidR="00CD5E3F" w:rsidRPr="006A2D1A">
        <w:rPr>
          <w:rStyle w:val="Char1"/>
          <w:spacing w:val="0"/>
          <w:rtl/>
          <w:lang w:bidi="ar-SA"/>
        </w:rPr>
        <w:t>إِنَّ لِلَّهِ مَا أَخَذَ وَلِلَّهِ مَا أَبْقَى</w:t>
      </w:r>
      <w:r w:rsidR="00405A53" w:rsidRPr="006A2D1A">
        <w:rPr>
          <w:rStyle w:val="Char1"/>
          <w:spacing w:val="0"/>
          <w:rtl/>
          <w:lang w:bidi="ar-SA"/>
        </w:rPr>
        <w:t>»</w:t>
      </w:r>
      <w:r w:rsidR="00CD5E3F"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65"/>
      </w:r>
      <w:r w:rsidR="003A729F" w:rsidRPr="006A2D1A">
        <w:rPr>
          <w:rStyle w:val="FootnoteReference"/>
          <w:rFonts w:cs="B Lotus"/>
          <w:spacing w:val="0"/>
          <w:szCs w:val="28"/>
          <w:rtl/>
        </w:rPr>
        <w:t>)</w:t>
      </w:r>
      <w:r w:rsidR="00405A53" w:rsidRPr="006A2D1A">
        <w:rPr>
          <w:spacing w:val="0"/>
          <w:rtl/>
        </w:rPr>
        <w:t xml:space="preserve"> یعنی: «</w:t>
      </w:r>
      <w:r w:rsidR="00E20D6A" w:rsidRPr="006A2D1A">
        <w:rPr>
          <w:spacing w:val="0"/>
          <w:rtl/>
        </w:rPr>
        <w:t>از آن</w:t>
      </w:r>
      <w:r w:rsidR="00CD5E3F" w:rsidRPr="006A2D1A">
        <w:rPr>
          <w:spacing w:val="0"/>
          <w:rtl/>
        </w:rPr>
        <w:t>ِ</w:t>
      </w:r>
      <w:r w:rsidR="00E20D6A" w:rsidRPr="006A2D1A">
        <w:rPr>
          <w:spacing w:val="0"/>
          <w:rtl/>
        </w:rPr>
        <w:t xml:space="preserve"> خداست، آن‌چه بگیرد و آن‌چه بگذارد». همه‌ی ما، مِلک الله هستیم و هرگونه که بخواهد، به حکمت خویش در ما تصرف می‌کند.</w:t>
      </w:r>
    </w:p>
    <w:p w:rsidR="00E20D6A" w:rsidRPr="006A2D1A" w:rsidRDefault="001C2DC9" w:rsidP="001C2DC9">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وَإِنَّا</w:t>
      </w:r>
      <w:r w:rsidRPr="006A2D1A">
        <w:rPr>
          <w:rStyle w:val="Char2"/>
          <w:rFonts w:hint="cs"/>
          <w:rtl/>
        </w:rPr>
        <w:t>ٓ</w:t>
      </w:r>
      <w:r w:rsidRPr="006A2D1A">
        <w:rPr>
          <w:rStyle w:val="Char2"/>
          <w:rtl/>
        </w:rPr>
        <w:t xml:space="preserve"> </w:t>
      </w:r>
      <w:r w:rsidRPr="006A2D1A">
        <w:rPr>
          <w:rStyle w:val="Char2"/>
          <w:rFonts w:hint="eastAsia"/>
          <w:rtl/>
        </w:rPr>
        <w:t>إِلَي</w:t>
      </w:r>
      <w:r w:rsidRPr="006A2D1A">
        <w:rPr>
          <w:rStyle w:val="Char2"/>
          <w:rFonts w:hint="cs"/>
          <w:rtl/>
        </w:rPr>
        <w:t>ۡ</w:t>
      </w:r>
      <w:r w:rsidRPr="006A2D1A">
        <w:rPr>
          <w:rStyle w:val="Char2"/>
          <w:rFonts w:hint="eastAsia"/>
          <w:rtl/>
        </w:rPr>
        <w:t>هِ</w:t>
      </w:r>
      <w:r w:rsidRPr="006A2D1A">
        <w:rPr>
          <w:rStyle w:val="Char2"/>
          <w:rtl/>
        </w:rPr>
        <w:t xml:space="preserve"> </w:t>
      </w:r>
      <w:r w:rsidRPr="006A2D1A">
        <w:rPr>
          <w:rStyle w:val="Char2"/>
          <w:rFonts w:hint="eastAsia"/>
          <w:rtl/>
        </w:rPr>
        <w:t>رَ</w:t>
      </w:r>
      <w:r w:rsidRPr="006A2D1A">
        <w:rPr>
          <w:rStyle w:val="Char2"/>
          <w:rFonts w:hint="cs"/>
          <w:rtl/>
        </w:rPr>
        <w:t>ٰ</w:t>
      </w:r>
      <w:r w:rsidRPr="006A2D1A">
        <w:rPr>
          <w:rStyle w:val="Char2"/>
          <w:rFonts w:hint="eastAsia"/>
          <w:rtl/>
        </w:rPr>
        <w:t>جِعُونَ</w:t>
      </w:r>
      <w:r w:rsidRPr="006A2D1A">
        <w:rPr>
          <w:rFonts w:ascii="KFGQPC Uthman Taha Naskh" w:cs="KFGQPC Uthman Taha Naskh" w:hint="cs"/>
          <w:spacing w:val="0"/>
          <w:rtl/>
          <w:lang w:val="en-MY" w:eastAsia="en-MY"/>
        </w:rPr>
        <w:t>﴾</w:t>
      </w:r>
      <w:r w:rsidR="00E20D6A" w:rsidRPr="006A2D1A">
        <w:rPr>
          <w:spacing w:val="0"/>
          <w:rtl/>
        </w:rPr>
        <w:t xml:space="preserve">؛ اعتراف می‌کنند که ناگزیر باید به سوی پروردگارشان بازگردند تا آنان را به سزا و جزای اعمالشان برساند. اگر بی‌صبری کنند، آنان را به سزای بی‌صبری آن‌ها می‌رساند و اگر همان‌طور که ویژگی </w:t>
      </w:r>
      <w:r w:rsidR="00CD5E3F" w:rsidRPr="006A2D1A">
        <w:rPr>
          <w:spacing w:val="0"/>
          <w:rtl/>
        </w:rPr>
        <w:t>صابران است، شکیبایی ورزند، الله</w:t>
      </w:r>
      <w:r w:rsidR="00E20D6A" w:rsidRPr="006A2D1A">
        <w:rPr>
          <w:spacing w:val="0"/>
          <w:rtl/>
        </w:rPr>
        <w:t xml:space="preserve"> </w:t>
      </w:r>
      <w:r w:rsidR="00E20D6A" w:rsidRPr="006A2D1A">
        <w:rPr>
          <w:spacing w:val="0"/>
          <w:rtl/>
        </w:rPr>
        <w:lastRenderedPageBreak/>
        <w:t>پاداش صبرشان را به آن‌ها می‌دهد. آری؛ الله با سختی‌ها و بلایا بندگانش را می‌آزماید و به افراد صابر و شکیبا</w:t>
      </w:r>
      <w:r w:rsidR="00FB77B6" w:rsidRPr="006A2D1A">
        <w:rPr>
          <w:spacing w:val="0"/>
          <w:rtl/>
        </w:rPr>
        <w:t xml:space="preserve"> پ</w:t>
      </w:r>
      <w:r w:rsidR="00E20D6A" w:rsidRPr="006A2D1A">
        <w:rPr>
          <w:spacing w:val="0"/>
          <w:rtl/>
        </w:rPr>
        <w:t>اداش می‌دهد.</w:t>
      </w:r>
      <w:r w:rsidR="00760195" w:rsidRPr="006A2D1A">
        <w:rPr>
          <w:spacing w:val="0"/>
          <w:rtl/>
        </w:rPr>
        <w:t xml:space="preserve"> الله</w:t>
      </w:r>
      <w:r w:rsidR="00760195" w:rsidRPr="006A2D1A">
        <w:rPr>
          <w:spacing w:val="0"/>
        </w:rPr>
        <w:sym w:font="AGA Arabesque" w:char="F055"/>
      </w:r>
      <w:r w:rsidR="00760195" w:rsidRPr="006A2D1A">
        <w:rPr>
          <w:spacing w:val="0"/>
          <w:rtl/>
        </w:rPr>
        <w:t xml:space="preserve"> می‌فرماید:</w:t>
      </w:r>
    </w:p>
    <w:p w:rsidR="001C2DC9" w:rsidRPr="006A2D1A" w:rsidRDefault="001C2DC9" w:rsidP="001C2DC9">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صَلَوَ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وَرَح</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مُه</w:t>
      </w:r>
      <w:r w:rsidRPr="006A2D1A">
        <w:rPr>
          <w:rFonts w:ascii="KFGQPC Uthmanic Script HAFS" w:hint="cs"/>
          <w:rtl/>
          <w:lang w:val="en-MY" w:eastAsia="en-MY" w:bidi="ar-SA"/>
        </w:rPr>
        <w:t>ۡ</w:t>
      </w:r>
      <w:r w:rsidRPr="006A2D1A">
        <w:rPr>
          <w:rFonts w:ascii="KFGQPC Uthmanic Script HAFS" w:hint="eastAsia"/>
          <w:rtl/>
          <w:lang w:val="en-MY" w:eastAsia="en-MY" w:bidi="ar-SA"/>
        </w:rPr>
        <w:t>تَدُونَ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760195" w:rsidRPr="006A2D1A" w:rsidRDefault="001C2DC9" w:rsidP="001C2DC9">
      <w:pPr>
        <w:pStyle w:val="a1"/>
        <w:rPr>
          <w:rtl/>
          <w:lang w:bidi="ar-SA"/>
        </w:rPr>
      </w:pP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١٥٧</w:t>
      </w:r>
      <w:r w:rsidRPr="006A2D1A">
        <w:rPr>
          <w:rStyle w:val="Char7"/>
          <w:rtl/>
        </w:rPr>
        <w:t>]</w:t>
      </w:r>
    </w:p>
    <w:p w:rsidR="00760195" w:rsidRPr="006A2D1A" w:rsidRDefault="00760195" w:rsidP="00167AB1">
      <w:pPr>
        <w:pStyle w:val="a2"/>
        <w:rPr>
          <w:spacing w:val="0"/>
          <w:rtl/>
          <w:lang w:bidi="ar-SA"/>
        </w:rPr>
      </w:pPr>
      <w:r w:rsidRPr="006A2D1A">
        <w:rPr>
          <w:spacing w:val="0"/>
          <w:rtl/>
          <w:lang w:bidi="ar-SA"/>
        </w:rPr>
        <w:t>درود و رحمت الله، شامل حال این گروه می</w:t>
      </w:r>
      <w:r w:rsidRPr="006A2D1A">
        <w:rPr>
          <w:spacing w:val="0"/>
          <w:rtl/>
          <w:lang w:bidi="ar-SA"/>
        </w:rPr>
        <w:softHyphen/>
        <w:t>شود؛ و این‌ها، هدایت‌یافته</w:t>
      </w:r>
      <w:r w:rsidRPr="006A2D1A">
        <w:rPr>
          <w:spacing w:val="0"/>
          <w:rtl/>
          <w:lang w:bidi="ar-SA"/>
        </w:rPr>
        <w:softHyphen/>
        <w:t>اند.</w:t>
      </w:r>
    </w:p>
    <w:p w:rsidR="00760195" w:rsidRPr="006A2D1A" w:rsidRDefault="00760195" w:rsidP="00BE264B">
      <w:pPr>
        <w:pStyle w:val="PlainText"/>
        <w:rPr>
          <w:spacing w:val="0"/>
          <w:rtl/>
        </w:rPr>
      </w:pPr>
      <w:r w:rsidRPr="006A2D1A">
        <w:rPr>
          <w:spacing w:val="0"/>
          <w:rtl/>
        </w:rPr>
        <w:t>منظور از درود و صلوات الهی بر صابران، این است که الله متعال، نزد فرشتگانش، آنان را می‌ستاید.</w:t>
      </w:r>
    </w:p>
    <w:p w:rsidR="00760195" w:rsidRPr="006A2D1A" w:rsidRDefault="001C2DC9" w:rsidP="00522994">
      <w:pPr>
        <w:pStyle w:val="PlainText"/>
        <w:spacing w:line="228" w:lineRule="auto"/>
        <w:rPr>
          <w:rFonts w:hAnsi="AGA Arabesque" w:hint="eastAsia"/>
          <w:spacing w:val="-2"/>
          <w:rtl/>
        </w:rPr>
      </w:pPr>
      <w:r w:rsidRPr="006A2D1A">
        <w:rPr>
          <w:rFonts w:ascii="KFGQPC Uthman Taha Naskh" w:cs="KFGQPC Uthman Taha Naskh" w:hint="cs"/>
          <w:spacing w:val="0"/>
          <w:rtl/>
          <w:lang w:val="en-MY" w:eastAsia="en-MY"/>
        </w:rPr>
        <w:t>﴿</w:t>
      </w:r>
      <w:r w:rsidRPr="006A2D1A">
        <w:rPr>
          <w:rStyle w:val="Char2"/>
          <w:rFonts w:hint="eastAsia"/>
          <w:rtl/>
        </w:rPr>
        <w:t>وَأُوْلَ</w:t>
      </w:r>
      <w:r w:rsidRPr="006A2D1A">
        <w:rPr>
          <w:rStyle w:val="Char2"/>
          <w:rFonts w:hint="cs"/>
          <w:rtl/>
        </w:rPr>
        <w:t>ٰٓ</w:t>
      </w:r>
      <w:r w:rsidRPr="006A2D1A">
        <w:rPr>
          <w:rStyle w:val="Char2"/>
          <w:rFonts w:hint="eastAsia"/>
          <w:rtl/>
        </w:rPr>
        <w:t>ئِكَ</w:t>
      </w:r>
      <w:r w:rsidRPr="006A2D1A">
        <w:rPr>
          <w:rStyle w:val="Char2"/>
          <w:rtl/>
        </w:rPr>
        <w:t xml:space="preserve"> </w:t>
      </w:r>
      <w:r w:rsidRPr="006A2D1A">
        <w:rPr>
          <w:rStyle w:val="Char2"/>
          <w:rFonts w:hint="eastAsia"/>
          <w:rtl/>
        </w:rPr>
        <w:t>هُمُ</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مُه</w:t>
      </w:r>
      <w:r w:rsidRPr="006A2D1A">
        <w:rPr>
          <w:rStyle w:val="Char2"/>
          <w:rFonts w:hint="cs"/>
          <w:rtl/>
        </w:rPr>
        <w:t>ۡ</w:t>
      </w:r>
      <w:r w:rsidRPr="006A2D1A">
        <w:rPr>
          <w:rStyle w:val="Char2"/>
          <w:rFonts w:hint="eastAsia"/>
          <w:rtl/>
        </w:rPr>
        <w:t>تَدُونَ</w:t>
      </w:r>
      <w:r w:rsidRPr="006A2D1A">
        <w:rPr>
          <w:rFonts w:ascii="KFGQPC Uthman Taha Naskh" w:cs="KFGQPC Uthman Taha Naskh" w:hint="cs"/>
          <w:spacing w:val="0"/>
          <w:rtl/>
          <w:lang w:val="en-MY" w:eastAsia="en-MY"/>
        </w:rPr>
        <w:t>﴾</w:t>
      </w:r>
      <w:r w:rsidRPr="006A2D1A">
        <w:rPr>
          <w:rFonts w:ascii="KFGQPC Uthman Taha Naskh" w:cs="KFGQPC Uthman Taha Naskh"/>
          <w:spacing w:val="0"/>
          <w:rtl/>
          <w:lang w:val="en-MY" w:eastAsia="en-MY"/>
        </w:rPr>
        <w:t xml:space="preserve"> </w:t>
      </w:r>
      <w:r w:rsidR="00760195" w:rsidRPr="006A2D1A">
        <w:rPr>
          <w:rFonts w:hAnsi="AGA Arabesque"/>
          <w:spacing w:val="-2"/>
          <w:rtl/>
        </w:rPr>
        <w:t>یع</w:t>
      </w:r>
      <w:r w:rsidR="005B62D2" w:rsidRPr="006A2D1A">
        <w:rPr>
          <w:rFonts w:hAnsi="AGA Arabesque"/>
          <w:spacing w:val="-2"/>
          <w:rtl/>
        </w:rPr>
        <w:t>نی: این‌ها، کسانی هستند که الله</w:t>
      </w:r>
      <w:r w:rsidR="00760195" w:rsidRPr="006A2D1A">
        <w:rPr>
          <w:rFonts w:hAnsi="AGA Arabesque"/>
          <w:spacing w:val="-2"/>
          <w:rtl/>
        </w:rPr>
        <w:t xml:space="preserve"> هدایتشان کرده است و هنگام بروز مشکلات و سختی‌ها، بی‌صبری نمی‌کنند؛ بلکه شکیبایی می‌ورزند. از این آیه بدین نکته پی می‌بریم که منظور از درود و صلوات الهی، چیزی غیر از رحمتش می‌</w:t>
      </w:r>
      <w:r w:rsidR="00860EE0" w:rsidRPr="006A2D1A">
        <w:rPr>
          <w:rFonts w:hAnsi="AGA Arabesque"/>
          <w:spacing w:val="-2"/>
          <w:rtl/>
        </w:rPr>
        <w:t>باشد. بلکه درودش</w:t>
      </w:r>
      <w:r w:rsidR="00760195" w:rsidRPr="006A2D1A">
        <w:rPr>
          <w:rFonts w:hAnsi="AGA Arabesque"/>
          <w:spacing w:val="-2"/>
          <w:rtl/>
        </w:rPr>
        <w:t xml:space="preserve"> خاص‌تر، برتر و فراگیرتر از رحمت اوست. برخی از مفسران گفته‌اند: منظور از صلوات الهی، رحمت اوست و منظور از صلوات فرشتگان، دعای نیک آن</w:t>
      </w:r>
      <w:r w:rsidR="00860EE0" w:rsidRPr="006A2D1A">
        <w:rPr>
          <w:rFonts w:hAnsi="AGA Arabesque"/>
          <w:spacing w:val="-2"/>
          <w:rtl/>
        </w:rPr>
        <w:t>ان می‌باشد و هرگاه واژه‌ی صلوات</w:t>
      </w:r>
      <w:r w:rsidR="00760195" w:rsidRPr="006A2D1A">
        <w:rPr>
          <w:rFonts w:hAnsi="AGA Arabesque"/>
          <w:spacing w:val="-2"/>
          <w:rtl/>
        </w:rPr>
        <w:t xml:space="preserve"> به انسان‌ها نسبت داده می‌شو</w:t>
      </w:r>
      <w:r w:rsidR="000F542D" w:rsidRPr="006A2D1A">
        <w:rPr>
          <w:rFonts w:hAnsi="AGA Arabesque"/>
          <w:spacing w:val="-2"/>
          <w:rtl/>
        </w:rPr>
        <w:t>د، به معنای استغفار است. گفتنی‌</w:t>
      </w:r>
      <w:r w:rsidR="00546373" w:rsidRPr="006A2D1A">
        <w:rPr>
          <w:rFonts w:hAnsi="AGA Arabesque"/>
          <w:spacing w:val="-2"/>
          <w:rtl/>
        </w:rPr>
        <w:t>ست: این، سخن بی‌دلیلی‌</w:t>
      </w:r>
      <w:r w:rsidR="00760195" w:rsidRPr="006A2D1A">
        <w:rPr>
          <w:rFonts w:hAnsi="AGA Arabesque"/>
          <w:spacing w:val="-2"/>
          <w:rtl/>
        </w:rPr>
        <w:t>ست. زیرا صلوات، چیزی غیر از رحمت می‌باشد و در این آیه، الله</w:t>
      </w:r>
      <w:r w:rsidR="00760195" w:rsidRPr="006A2D1A">
        <w:rPr>
          <w:rFonts w:hAnsi="AGA Arabesque"/>
          <w:spacing w:val="-2"/>
        </w:rPr>
        <w:sym w:font="AGA Arabesque" w:char="F055"/>
      </w:r>
      <w:r w:rsidR="00760195" w:rsidRPr="006A2D1A">
        <w:rPr>
          <w:rFonts w:hAnsi="AGA Arabesque"/>
          <w:spacing w:val="-2"/>
          <w:rtl/>
        </w:rPr>
        <w:t>، واژه‌ی رحمت را به صلوات، عطف داده است؛ از این‌رو هر کد</w:t>
      </w:r>
      <w:r w:rsidR="00860EE0" w:rsidRPr="006A2D1A">
        <w:rPr>
          <w:rFonts w:hAnsi="AGA Arabesque"/>
          <w:spacing w:val="-2"/>
          <w:rtl/>
        </w:rPr>
        <w:t>ام، معانی و مفاهیم مستقلی دارند؛</w:t>
      </w:r>
      <w:r w:rsidR="00760195" w:rsidRPr="006A2D1A">
        <w:rPr>
          <w:rFonts w:hAnsi="AGA Arabesque"/>
          <w:spacing w:val="-2"/>
          <w:rtl/>
        </w:rPr>
        <w:t xml:space="preserve"> چراک</w:t>
      </w:r>
      <w:r w:rsidR="00D43B09" w:rsidRPr="006A2D1A">
        <w:rPr>
          <w:rFonts w:hAnsi="AGA Arabesque"/>
          <w:spacing w:val="-2"/>
          <w:rtl/>
        </w:rPr>
        <w:t>ه علما، اتفاق نظر دارند که جایز و درست است که بگوییم:</w:t>
      </w:r>
      <w:r w:rsidR="00D43B09" w:rsidRPr="006A2D1A">
        <w:rPr>
          <w:rStyle w:val="Char1"/>
          <w:rFonts w:hAnsi="AGA Arabesque"/>
          <w:spacing w:val="-2"/>
          <w:rtl/>
          <w:lang w:bidi="ar-SA"/>
        </w:rPr>
        <w:t xml:space="preserve"> اللهم ارحم فلانا</w:t>
      </w:r>
      <w:r w:rsidR="00D43B09" w:rsidRPr="006A2D1A">
        <w:rPr>
          <w:rFonts w:hAnsi="AGA Arabesque"/>
          <w:spacing w:val="-2"/>
          <w:rtl/>
        </w:rPr>
        <w:t>. یعنی: خدایا! فلانی را رحمت کن. ولی درباره‌ی صلوات فرستادن، اختلاف نظر دارند؛ برخی، آن را به‌طور مطلق درست دانسته‌اند و عده‌ای نیز آن را به‌طور مطلق نادرست می‌دانند. در این میان برخی از علما، آن را با این شرط درست می‌دانند که قرینه‌ای داشته باشد. و همین، درست است؛ همان‌طور که بر رسول‌الله</w:t>
      </w:r>
      <w:r w:rsidR="00D43B09" w:rsidRPr="006A2D1A">
        <w:rPr>
          <w:rFonts w:hAnsi="AGA Arabesque"/>
          <w:spacing w:val="-2"/>
        </w:rPr>
        <w:sym w:font="AGA Arabesque" w:char="F072"/>
      </w:r>
      <w:r w:rsidR="00D43B09" w:rsidRPr="006A2D1A">
        <w:rPr>
          <w:rFonts w:hAnsi="AGA Arabesque"/>
          <w:spacing w:val="-2"/>
          <w:rtl/>
        </w:rPr>
        <w:t xml:space="preserve"> درود و صلوات می‌فرستیم و می‌گوییم: </w:t>
      </w:r>
      <w:r w:rsidR="00D43B09" w:rsidRPr="006A2D1A">
        <w:rPr>
          <w:rStyle w:val="Char1"/>
          <w:rFonts w:hAnsi="AGA Arabesque"/>
          <w:spacing w:val="-2"/>
          <w:rtl/>
          <w:lang w:bidi="ar-SA"/>
        </w:rPr>
        <w:t>«اللهم صل علی محمد و علی آل محمد»</w:t>
      </w:r>
      <w:r w:rsidR="00D43B09" w:rsidRPr="006A2D1A">
        <w:rPr>
          <w:rFonts w:hAnsi="AGA Arabesque"/>
          <w:spacing w:val="-2"/>
          <w:rtl/>
        </w:rPr>
        <w:t>. هم‌چنین اگر مبتنی بر دلیل و سبب درستی باشد، اشکالی ندارد که بر کسی صلوات بفرستیم و بگوییم: «درود و</w:t>
      </w:r>
      <w:r w:rsidR="00D15B74" w:rsidRPr="006A2D1A">
        <w:rPr>
          <w:rFonts w:hAnsi="AGA Arabesque"/>
          <w:spacing w:val="-2"/>
          <w:rtl/>
        </w:rPr>
        <w:t xml:space="preserve"> صلوات</w:t>
      </w:r>
      <w:r w:rsidR="00D43B09" w:rsidRPr="006A2D1A">
        <w:rPr>
          <w:rFonts w:hAnsi="AGA Arabesque"/>
          <w:spacing w:val="-2"/>
          <w:rtl/>
        </w:rPr>
        <w:t xml:space="preserve"> الهی، بر تو باد!» همان‌گونه که الله</w:t>
      </w:r>
      <w:r w:rsidR="00D43B09" w:rsidRPr="006A2D1A">
        <w:rPr>
          <w:rFonts w:hAnsi="AGA Arabesque"/>
          <w:spacing w:val="-2"/>
        </w:rPr>
        <w:sym w:font="AGA Arabesque" w:char="F059"/>
      </w:r>
      <w:r w:rsidR="00D15B74" w:rsidRPr="006A2D1A">
        <w:rPr>
          <w:rFonts w:hAnsi="AGA Arabesque"/>
          <w:spacing w:val="-2"/>
          <w:rtl/>
        </w:rPr>
        <w:t xml:space="preserve"> فرموده است:</w:t>
      </w:r>
    </w:p>
    <w:p w:rsidR="00D15B74" w:rsidRPr="006A2D1A" w:rsidRDefault="001C2DC9" w:rsidP="001C2D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خُذ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صَدَقَة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تُطَهِّرُهُم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وَتُزَكِّيهِم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١٠٣</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D15B74" w:rsidRPr="006A2D1A" w:rsidRDefault="00D15B74" w:rsidP="00167AB1">
      <w:pPr>
        <w:pStyle w:val="a2"/>
        <w:rPr>
          <w:spacing w:val="0"/>
          <w:rtl/>
          <w:lang w:bidi="ar-SA"/>
        </w:rPr>
      </w:pPr>
      <w:r w:rsidRPr="006A2D1A">
        <w:rPr>
          <w:spacing w:val="0"/>
          <w:rtl/>
          <w:lang w:bidi="ar-SA"/>
        </w:rPr>
        <w:t>بخشی از اموالشان را به عنوان زکات بگیر تا بدین‌وسیله آنان را پاک و تزکیه نمایی و برایشان دعا کن.</w:t>
      </w:r>
    </w:p>
    <w:p w:rsidR="00760195" w:rsidRPr="006A2D1A" w:rsidRDefault="00AB5EF3" w:rsidP="00522994">
      <w:pPr>
        <w:pStyle w:val="PlainText"/>
        <w:spacing w:line="228" w:lineRule="auto"/>
        <w:rPr>
          <w:spacing w:val="0"/>
          <w:rtl/>
        </w:rPr>
      </w:pPr>
      <w:r w:rsidRPr="006A2D1A">
        <w:rPr>
          <w:spacing w:val="0"/>
          <w:rtl/>
        </w:rPr>
        <w:lastRenderedPageBreak/>
        <w:t>بنابراین اگر صلوات فرستادن بر کسی، مبتنی بر دلیل و سببی با</w:t>
      </w:r>
      <w:r w:rsidR="00860EE0" w:rsidRPr="006A2D1A">
        <w:rPr>
          <w:spacing w:val="0"/>
          <w:rtl/>
        </w:rPr>
        <w:t>شد و یک عادت نشود، اشکالی ندارد؛</w:t>
      </w:r>
      <w:r w:rsidRPr="006A2D1A">
        <w:rPr>
          <w:spacing w:val="0"/>
          <w:rtl/>
        </w:rPr>
        <w:t xml:space="preserve"> یعنی می‌توان برای کسی با چنین الفاظی دعا کرد که:</w:t>
      </w:r>
      <w:r w:rsidRPr="006A2D1A">
        <w:rPr>
          <w:rStyle w:val="Char1"/>
          <w:spacing w:val="0"/>
          <w:rtl/>
          <w:lang w:bidi="ar-SA"/>
        </w:rPr>
        <w:t xml:space="preserve"> «الل</w:t>
      </w:r>
      <w:r w:rsidR="008A2D41" w:rsidRPr="006A2D1A">
        <w:rPr>
          <w:rStyle w:val="Char1"/>
          <w:spacing w:val="0"/>
          <w:rtl/>
          <w:lang w:bidi="ar-SA"/>
        </w:rPr>
        <w:t>ّ</w:t>
      </w:r>
      <w:r w:rsidRPr="006A2D1A">
        <w:rPr>
          <w:rStyle w:val="Char1"/>
          <w:spacing w:val="0"/>
          <w:rtl/>
          <w:lang w:bidi="ar-SA"/>
        </w:rPr>
        <w:t>ه</w:t>
      </w:r>
      <w:r w:rsidR="008A2D41" w:rsidRPr="006A2D1A">
        <w:rPr>
          <w:rStyle w:val="Char1"/>
          <w:spacing w:val="0"/>
          <w:rtl/>
          <w:lang w:bidi="ar-SA"/>
        </w:rPr>
        <w:t>ُ</w:t>
      </w:r>
      <w:r w:rsidRPr="006A2D1A">
        <w:rPr>
          <w:rStyle w:val="Char1"/>
          <w:spacing w:val="0"/>
          <w:rtl/>
          <w:lang w:bidi="ar-SA"/>
        </w:rPr>
        <w:t>م</w:t>
      </w:r>
      <w:r w:rsidR="008A2D41" w:rsidRPr="006A2D1A">
        <w:rPr>
          <w:rStyle w:val="Char1"/>
          <w:spacing w:val="0"/>
          <w:rtl/>
          <w:lang w:bidi="ar-SA"/>
        </w:rPr>
        <w:t>َّ</w:t>
      </w:r>
      <w:r w:rsidRPr="006A2D1A">
        <w:rPr>
          <w:rStyle w:val="Char1"/>
          <w:spacing w:val="0"/>
          <w:rtl/>
          <w:lang w:bidi="ar-SA"/>
        </w:rPr>
        <w:t xml:space="preserve"> ص</w:t>
      </w:r>
      <w:r w:rsidR="008A2D41" w:rsidRPr="006A2D1A">
        <w:rPr>
          <w:rStyle w:val="Char1"/>
          <w:spacing w:val="0"/>
          <w:rtl/>
          <w:lang w:bidi="ar-SA"/>
        </w:rPr>
        <w:t>َ</w:t>
      </w:r>
      <w:r w:rsidRPr="006A2D1A">
        <w:rPr>
          <w:rStyle w:val="Char1"/>
          <w:spacing w:val="0"/>
          <w:rtl/>
          <w:lang w:bidi="ar-SA"/>
        </w:rPr>
        <w:t>ل</w:t>
      </w:r>
      <w:r w:rsidR="008A2D41" w:rsidRPr="006A2D1A">
        <w:rPr>
          <w:rStyle w:val="Char1"/>
          <w:spacing w:val="0"/>
          <w:rtl/>
          <w:lang w:bidi="ar-SA"/>
        </w:rPr>
        <w:t>ِّ</w:t>
      </w:r>
      <w:r w:rsidRPr="006A2D1A">
        <w:rPr>
          <w:rStyle w:val="Char1"/>
          <w:spacing w:val="0"/>
          <w:rtl/>
          <w:lang w:bidi="ar-SA"/>
        </w:rPr>
        <w:t xml:space="preserve"> علی فلان»</w:t>
      </w:r>
      <w:r w:rsidRPr="006A2D1A">
        <w:rPr>
          <w:spacing w:val="0"/>
          <w:rtl/>
        </w:rPr>
        <w:t>؛ اگر کسی، نزدت بیاید و زکات اموالش را به تو بدهد تا در میان فقرا تقسیم کنی، می‌توانی به او بگویی که درود و صلوات الله، بر تو باد. در واقع، برایش دعا می‌کنی؛ همان‌طور که خداوند</w:t>
      </w:r>
      <w:r w:rsidRPr="006A2D1A">
        <w:rPr>
          <w:spacing w:val="0"/>
        </w:rPr>
        <w:sym w:font="AGA Arabesque" w:char="F055"/>
      </w:r>
      <w:r w:rsidRPr="006A2D1A">
        <w:rPr>
          <w:spacing w:val="0"/>
          <w:rtl/>
        </w:rPr>
        <w:t xml:space="preserve"> به پیامبرش دستور داده است.</w:t>
      </w:r>
    </w:p>
    <w:p w:rsidR="008520FE" w:rsidRPr="006A2D1A" w:rsidRDefault="008C6F72" w:rsidP="007C0E84">
      <w:pPr>
        <w:pStyle w:val="PlainText"/>
        <w:ind w:firstLine="0"/>
        <w:jc w:val="center"/>
        <w:rPr>
          <w:spacing w:val="0"/>
          <w:rtl/>
        </w:rPr>
      </w:pPr>
      <w:r w:rsidRPr="006A2D1A">
        <w:rPr>
          <w:spacing w:val="0"/>
          <w:rtl/>
        </w:rPr>
        <w:t>***</w:t>
      </w:r>
    </w:p>
    <w:p w:rsidR="002C03B9" w:rsidRPr="006A2D1A" w:rsidRDefault="002C03B9" w:rsidP="0040309C">
      <w:pPr>
        <w:pStyle w:val="a4"/>
        <w:rPr>
          <w:rFonts w:cs="B Lotus"/>
          <w:szCs w:val="28"/>
          <w:rtl/>
          <w:lang w:bidi="ar-SA"/>
        </w:rPr>
      </w:pPr>
      <w:r w:rsidRPr="006A2D1A">
        <w:rPr>
          <w:rtl/>
          <w:lang w:bidi="ar-SA"/>
        </w:rPr>
        <w:t>26-</w:t>
      </w:r>
      <w:r w:rsidR="00F6211E" w:rsidRPr="006A2D1A">
        <w:rPr>
          <w:rtl/>
          <w:lang w:bidi="ar-SA"/>
        </w:rPr>
        <w:t xml:space="preserve"> </w:t>
      </w:r>
      <w:r w:rsidRPr="006A2D1A">
        <w:rPr>
          <w:rtl/>
          <w:lang w:bidi="ar-SA"/>
        </w:rPr>
        <w:t>وعن أبي مَالِكٍ الْحَارِثِ بْنِ عَاصِم الأشْعريِّ</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«الطُّهُورُ شَطْرُ الإِيمَان، وَالْحَمْدُ للَّه تَمْلأَ الْميزانَ وسُبْحَانَ الله والحَمْدُ للَّه تَمْلآنِ أَوْ تَمْلأ مَا بَيْنَ السَّموَات وَالأَرْضِ وَالصَّلاَةُ نور، والصَّدَقَةُ بُرْهَانٌ، وَالصَّبْرُ ضِيَاءٌ، والْقُرْآنُ حُجَّةٌ لَكَ أَوْ عَلَيْك. كُلُّ النَّاس يَغْدُو، فَبائِعٌ نَفْسَهُ فمُعْتِقُها، أَوْ مُوبِقُهَا».</w:t>
      </w:r>
      <w:r w:rsidRPr="006A2D1A">
        <w:rPr>
          <w:rFonts w:cs="B Lotus"/>
          <w:szCs w:val="28"/>
          <w:rtl/>
          <w:lang w:bidi="ar-SA"/>
        </w:rPr>
        <w:t xml:space="preserve"> [روایت مسلم]</w:t>
      </w:r>
      <w:r w:rsidR="003A729F" w:rsidRPr="006A2D1A">
        <w:rPr>
          <w:rStyle w:val="FootnoteReference"/>
          <w:rFonts w:cs="B Lotus"/>
          <w:b w:val="0"/>
          <w:bCs w:val="0"/>
          <w:sz w:val="28"/>
          <w:szCs w:val="28"/>
          <w:rtl/>
          <w:lang w:bidi="ar-SA"/>
        </w:rPr>
        <w:t>(</w:t>
      </w:r>
      <w:r w:rsidR="003A729F" w:rsidRPr="006A2D1A">
        <w:rPr>
          <w:rStyle w:val="FootnoteReference"/>
          <w:rFonts w:cs="B Lotus"/>
          <w:b w:val="0"/>
          <w:bCs w:val="0"/>
          <w:sz w:val="28"/>
          <w:szCs w:val="28"/>
          <w:rtl/>
          <w:lang w:bidi="ar-SA"/>
        </w:rPr>
        <w:footnoteReference w:id="66"/>
      </w:r>
      <w:r w:rsidR="003A729F" w:rsidRPr="006A2D1A">
        <w:rPr>
          <w:rStyle w:val="FootnoteReference"/>
          <w:rFonts w:cs="B Lotus"/>
          <w:b w:val="0"/>
          <w:bCs w:val="0"/>
          <w:sz w:val="28"/>
          <w:szCs w:val="28"/>
          <w:rtl/>
          <w:lang w:bidi="ar-SA"/>
        </w:rPr>
        <w:t>)</w:t>
      </w:r>
    </w:p>
    <w:p w:rsidR="00AB5EF3" w:rsidRPr="006A2D1A" w:rsidRDefault="008520FE" w:rsidP="00522994">
      <w:pPr>
        <w:pStyle w:val="Subtitle"/>
        <w:spacing w:line="228" w:lineRule="auto"/>
        <w:jc w:val="both"/>
        <w:rPr>
          <w:rFonts w:cs="B Lotus"/>
          <w:b w:val="0"/>
          <w:bCs w:val="0"/>
          <w:spacing w:val="0"/>
          <w:szCs w:val="28"/>
          <w:rtl/>
        </w:rPr>
      </w:pPr>
      <w:r w:rsidRPr="006A2D1A">
        <w:rPr>
          <w:rFonts w:cs="B Lotus"/>
          <w:spacing w:val="0"/>
          <w:szCs w:val="28"/>
          <w:rtl/>
        </w:rPr>
        <w:t>ترجمه:</w:t>
      </w:r>
      <w:r w:rsidRPr="006A2D1A">
        <w:rPr>
          <w:rFonts w:cs="B Lotus"/>
          <w:b w:val="0"/>
          <w:bCs w:val="0"/>
          <w:spacing w:val="0"/>
          <w:szCs w:val="28"/>
          <w:rtl/>
        </w:rPr>
        <w:t xml:space="preserve"> </w:t>
      </w:r>
      <w:r w:rsidR="00AB5EF3" w:rsidRPr="006A2D1A">
        <w:rPr>
          <w:rFonts w:cs="B Lotus"/>
          <w:b w:val="0"/>
          <w:bCs w:val="0"/>
          <w:spacing w:val="0"/>
          <w:szCs w:val="28"/>
          <w:rtl/>
        </w:rPr>
        <w:t>ابومالک، حارث بن عاصم اشعری</w:t>
      </w:r>
      <w:r w:rsidR="00AB5EF3" w:rsidRPr="006A2D1A">
        <w:rPr>
          <w:rFonts w:cs="B Lotus"/>
          <w:b w:val="0"/>
          <w:bCs w:val="0"/>
          <w:spacing w:val="0"/>
          <w:szCs w:val="28"/>
        </w:rPr>
        <w:sym w:font="AGA Arabesque" w:char="F074"/>
      </w:r>
      <w:r w:rsidR="00AB5EF3" w:rsidRPr="006A2D1A">
        <w:rPr>
          <w:rFonts w:cs="B Lotus"/>
          <w:b w:val="0"/>
          <w:bCs w:val="0"/>
          <w:spacing w:val="0"/>
          <w:szCs w:val="28"/>
          <w:rtl/>
        </w:rPr>
        <w:t xml:space="preserve"> می‌گوید: رسول‌الله</w:t>
      </w:r>
      <w:r w:rsidR="00AB5EF3" w:rsidRPr="006A2D1A">
        <w:rPr>
          <w:rFonts w:cs="B Lotus"/>
          <w:b w:val="0"/>
          <w:bCs w:val="0"/>
          <w:spacing w:val="0"/>
          <w:szCs w:val="28"/>
        </w:rPr>
        <w:sym w:font="AGA Arabesque" w:char="F072"/>
      </w:r>
      <w:r w:rsidR="00AB5EF3" w:rsidRPr="006A2D1A">
        <w:rPr>
          <w:rFonts w:cs="B Lotus"/>
          <w:b w:val="0"/>
          <w:bCs w:val="0"/>
          <w:spacing w:val="0"/>
          <w:szCs w:val="28"/>
          <w:rtl/>
        </w:rPr>
        <w:t xml:space="preserve"> فرمود: «پاكيزگي، نصف ايمان است. و </w:t>
      </w:r>
      <w:r w:rsidR="002F3970" w:rsidRPr="006A2D1A">
        <w:rPr>
          <w:rStyle w:val="Char1"/>
          <w:b w:val="0"/>
          <w:bCs w:val="0"/>
          <w:spacing w:val="0"/>
          <w:rtl/>
          <w:lang w:bidi="ar-SA"/>
        </w:rPr>
        <w:t>"</w:t>
      </w:r>
      <w:r w:rsidR="00AB5EF3" w:rsidRPr="006A2D1A">
        <w:rPr>
          <w:rStyle w:val="Char1"/>
          <w:b w:val="0"/>
          <w:bCs w:val="0"/>
          <w:spacing w:val="0"/>
          <w:rtl/>
          <w:lang w:bidi="ar-SA"/>
        </w:rPr>
        <w:t>الحمدلله</w:t>
      </w:r>
      <w:r w:rsidR="002F3970" w:rsidRPr="006A2D1A">
        <w:rPr>
          <w:rStyle w:val="Char1"/>
          <w:b w:val="0"/>
          <w:bCs w:val="0"/>
          <w:spacing w:val="0"/>
          <w:rtl/>
          <w:lang w:bidi="ar-SA"/>
        </w:rPr>
        <w:t>"</w:t>
      </w:r>
      <w:r w:rsidR="002F3970" w:rsidRPr="006A2D1A">
        <w:rPr>
          <w:rFonts w:cs="Times New Roman"/>
          <w:b w:val="0"/>
          <w:bCs w:val="0"/>
          <w:spacing w:val="0"/>
          <w:szCs w:val="28"/>
          <w:rtl/>
        </w:rPr>
        <w:t xml:space="preserve"> </w:t>
      </w:r>
      <w:r w:rsidR="00AB5EF3" w:rsidRPr="006A2D1A">
        <w:rPr>
          <w:rFonts w:cs="B Lotus"/>
          <w:b w:val="0"/>
          <w:bCs w:val="0"/>
          <w:spacing w:val="0"/>
          <w:szCs w:val="28"/>
          <w:rtl/>
        </w:rPr>
        <w:t>ترازو</w:t>
      </w:r>
      <w:r w:rsidR="00BE264B" w:rsidRPr="006A2D1A">
        <w:rPr>
          <w:rFonts w:cs="B Lotus" w:hint="cs"/>
          <w:b w:val="0"/>
          <w:bCs w:val="0"/>
          <w:spacing w:val="0"/>
          <w:szCs w:val="28"/>
          <w:rtl/>
        </w:rPr>
        <w:t>ي</w:t>
      </w:r>
      <w:r w:rsidR="008D15E0" w:rsidRPr="006A2D1A">
        <w:rPr>
          <w:rFonts w:cs="B Lotus"/>
          <w:b w:val="0"/>
          <w:bCs w:val="0"/>
          <w:spacing w:val="0"/>
          <w:szCs w:val="28"/>
          <w:rtl/>
        </w:rPr>
        <w:t>(نیکی‌ها) را پ</w:t>
      </w:r>
      <w:r w:rsidR="002F3970" w:rsidRPr="006A2D1A">
        <w:rPr>
          <w:rFonts w:cs="B Lotus"/>
          <w:b w:val="0"/>
          <w:bCs w:val="0"/>
          <w:spacing w:val="0"/>
          <w:szCs w:val="28"/>
          <w:rtl/>
        </w:rPr>
        <w:t>ُ</w:t>
      </w:r>
      <w:r w:rsidR="008D15E0" w:rsidRPr="006A2D1A">
        <w:rPr>
          <w:rFonts w:cs="B Lotus"/>
          <w:b w:val="0"/>
          <w:bCs w:val="0"/>
          <w:spacing w:val="0"/>
          <w:szCs w:val="28"/>
          <w:rtl/>
        </w:rPr>
        <w:t>ر مي‌</w:t>
      </w:r>
      <w:r w:rsidR="002F3970" w:rsidRPr="006A2D1A">
        <w:rPr>
          <w:rFonts w:cs="B Lotus"/>
          <w:b w:val="0"/>
          <w:bCs w:val="0"/>
          <w:spacing w:val="0"/>
          <w:szCs w:val="28"/>
          <w:rtl/>
        </w:rPr>
        <w:t xml:space="preserve">كند و </w:t>
      </w:r>
      <w:r w:rsidR="002F3970" w:rsidRPr="006A2D1A">
        <w:rPr>
          <w:rStyle w:val="Char1"/>
          <w:b w:val="0"/>
          <w:bCs w:val="0"/>
          <w:spacing w:val="0"/>
          <w:rtl/>
          <w:lang w:bidi="ar-SA"/>
        </w:rPr>
        <w:t>"سبحان</w:t>
      </w:r>
      <w:r w:rsidR="002F3970" w:rsidRPr="006A2D1A">
        <w:rPr>
          <w:rStyle w:val="Char1"/>
          <w:rFonts w:cs="Times New Roman"/>
          <w:b w:val="0"/>
          <w:bCs w:val="0"/>
          <w:spacing w:val="0"/>
          <w:rtl/>
          <w:lang w:bidi="ar-SA"/>
        </w:rPr>
        <w:t>‌</w:t>
      </w:r>
      <w:r w:rsidR="002F3970" w:rsidRPr="006A2D1A">
        <w:rPr>
          <w:rStyle w:val="Char1"/>
          <w:b w:val="0"/>
          <w:bCs w:val="0"/>
          <w:spacing w:val="0"/>
          <w:rtl/>
          <w:lang w:bidi="ar-SA"/>
        </w:rPr>
        <w:t>الله</w:t>
      </w:r>
      <w:r w:rsidR="002F3970" w:rsidRPr="006A2D1A">
        <w:rPr>
          <w:rFonts w:cs="B Lotus"/>
          <w:b w:val="0"/>
          <w:bCs w:val="0"/>
          <w:spacing w:val="0"/>
          <w:szCs w:val="28"/>
          <w:rtl/>
        </w:rPr>
        <w:t xml:space="preserve"> و </w:t>
      </w:r>
      <w:r w:rsidR="002F3970" w:rsidRPr="006A2D1A">
        <w:rPr>
          <w:rStyle w:val="Char1"/>
          <w:b w:val="0"/>
          <w:bCs w:val="0"/>
          <w:spacing w:val="0"/>
          <w:rtl/>
          <w:lang w:bidi="ar-SA"/>
        </w:rPr>
        <w:t>الحمدلله"</w:t>
      </w:r>
      <w:r w:rsidR="00AB5EF3" w:rsidRPr="006A2D1A">
        <w:rPr>
          <w:rFonts w:cs="B Lotus"/>
          <w:b w:val="0"/>
          <w:bCs w:val="0"/>
          <w:spacing w:val="0"/>
          <w:szCs w:val="28"/>
          <w:rtl/>
        </w:rPr>
        <w:t xml:space="preserve"> فاصله</w:t>
      </w:r>
      <w:r w:rsidR="008D15E0" w:rsidRPr="006A2D1A">
        <w:rPr>
          <w:rFonts w:cs="B Lotus"/>
          <w:b w:val="0"/>
          <w:bCs w:val="0"/>
          <w:spacing w:val="0"/>
          <w:szCs w:val="28"/>
          <w:rtl/>
        </w:rPr>
        <w:t>‌ی</w:t>
      </w:r>
      <w:r w:rsidR="00AB5EF3" w:rsidRPr="006A2D1A">
        <w:rPr>
          <w:rFonts w:cs="B Lotus"/>
          <w:b w:val="0"/>
          <w:bCs w:val="0"/>
          <w:spacing w:val="0"/>
          <w:szCs w:val="28"/>
          <w:rtl/>
        </w:rPr>
        <w:t xml:space="preserve"> ميان آسمان</w:t>
      </w:r>
      <w:r w:rsidR="008D15E0" w:rsidRPr="006A2D1A">
        <w:rPr>
          <w:rFonts w:cs="B Lotus"/>
          <w:b w:val="0"/>
          <w:bCs w:val="0"/>
          <w:spacing w:val="0"/>
          <w:szCs w:val="28"/>
          <w:rtl/>
        </w:rPr>
        <w:t>‌</w:t>
      </w:r>
      <w:r w:rsidR="00AB5EF3" w:rsidRPr="006A2D1A">
        <w:rPr>
          <w:rFonts w:cs="B Lotus"/>
          <w:b w:val="0"/>
          <w:bCs w:val="0"/>
          <w:spacing w:val="0"/>
          <w:szCs w:val="28"/>
          <w:rtl/>
        </w:rPr>
        <w:t>ها</w:t>
      </w:r>
      <w:r w:rsidR="008D15E0" w:rsidRPr="006A2D1A">
        <w:rPr>
          <w:rFonts w:cs="B Lotus"/>
          <w:b w:val="0"/>
          <w:bCs w:val="0"/>
          <w:spacing w:val="0"/>
          <w:szCs w:val="28"/>
          <w:rtl/>
        </w:rPr>
        <w:t xml:space="preserve"> و زمين را پُر مي‌</w:t>
      </w:r>
      <w:r w:rsidR="00AB5EF3" w:rsidRPr="006A2D1A">
        <w:rPr>
          <w:rFonts w:cs="B Lotus"/>
          <w:b w:val="0"/>
          <w:bCs w:val="0"/>
          <w:spacing w:val="0"/>
          <w:szCs w:val="28"/>
          <w:rtl/>
        </w:rPr>
        <w:t>كنند. نماز</w:t>
      </w:r>
      <w:r w:rsidR="008D15E0" w:rsidRPr="006A2D1A">
        <w:rPr>
          <w:rFonts w:cs="B Lotus"/>
          <w:b w:val="0"/>
          <w:bCs w:val="0"/>
          <w:spacing w:val="0"/>
          <w:szCs w:val="28"/>
          <w:rtl/>
        </w:rPr>
        <w:t>،</w:t>
      </w:r>
      <w:r w:rsidR="00AB5EF3" w:rsidRPr="006A2D1A">
        <w:rPr>
          <w:rFonts w:cs="B Lotus"/>
          <w:b w:val="0"/>
          <w:bCs w:val="0"/>
          <w:spacing w:val="0"/>
          <w:szCs w:val="28"/>
          <w:rtl/>
        </w:rPr>
        <w:t xml:space="preserve"> نور است و صدقه</w:t>
      </w:r>
      <w:r w:rsidR="008D15E0" w:rsidRPr="006A2D1A">
        <w:rPr>
          <w:rFonts w:cs="B Lotus"/>
          <w:b w:val="0"/>
          <w:bCs w:val="0"/>
          <w:spacing w:val="0"/>
          <w:szCs w:val="28"/>
          <w:rtl/>
        </w:rPr>
        <w:t>، برهان؛</w:t>
      </w:r>
      <w:r w:rsidR="00AB5EF3" w:rsidRPr="006A2D1A">
        <w:rPr>
          <w:rFonts w:cs="B Lotus"/>
          <w:b w:val="0"/>
          <w:bCs w:val="0"/>
          <w:spacing w:val="0"/>
          <w:szCs w:val="28"/>
          <w:rtl/>
        </w:rPr>
        <w:t xml:space="preserve"> و صبر</w:t>
      </w:r>
      <w:r w:rsidR="008D15E0" w:rsidRPr="006A2D1A">
        <w:rPr>
          <w:rFonts w:cs="B Lotus"/>
          <w:b w:val="0"/>
          <w:bCs w:val="0"/>
          <w:spacing w:val="0"/>
          <w:szCs w:val="28"/>
          <w:rtl/>
        </w:rPr>
        <w:t>،</w:t>
      </w:r>
      <w:r w:rsidR="00957B62" w:rsidRPr="006A2D1A">
        <w:rPr>
          <w:rFonts w:cs="B Lotus"/>
          <w:b w:val="0"/>
          <w:bCs w:val="0"/>
          <w:spacing w:val="0"/>
          <w:szCs w:val="28"/>
          <w:rtl/>
        </w:rPr>
        <w:t xml:space="preserve"> روشنايي‌</w:t>
      </w:r>
      <w:r w:rsidR="00AB5EF3" w:rsidRPr="006A2D1A">
        <w:rPr>
          <w:rFonts w:cs="B Lotus"/>
          <w:b w:val="0"/>
          <w:bCs w:val="0"/>
          <w:spacing w:val="0"/>
          <w:szCs w:val="28"/>
          <w:rtl/>
        </w:rPr>
        <w:t>ست</w:t>
      </w:r>
      <w:r w:rsidR="008D15E0" w:rsidRPr="006A2D1A">
        <w:rPr>
          <w:rFonts w:cs="B Lotus"/>
          <w:b w:val="0"/>
          <w:bCs w:val="0"/>
          <w:spacing w:val="0"/>
          <w:szCs w:val="28"/>
          <w:rtl/>
        </w:rPr>
        <w:t>.</w:t>
      </w:r>
      <w:r w:rsidR="00AB5EF3" w:rsidRPr="006A2D1A">
        <w:rPr>
          <w:rFonts w:cs="B Lotus"/>
          <w:b w:val="0"/>
          <w:bCs w:val="0"/>
          <w:spacing w:val="0"/>
          <w:szCs w:val="28"/>
          <w:rtl/>
        </w:rPr>
        <w:t xml:space="preserve"> و قرآن</w:t>
      </w:r>
      <w:r w:rsidR="008D15E0" w:rsidRPr="006A2D1A">
        <w:rPr>
          <w:rFonts w:cs="B Lotus"/>
          <w:b w:val="0"/>
          <w:bCs w:val="0"/>
          <w:spacing w:val="0"/>
          <w:szCs w:val="28"/>
          <w:rtl/>
        </w:rPr>
        <w:t>،</w:t>
      </w:r>
      <w:r w:rsidR="00AB5EF3" w:rsidRPr="006A2D1A">
        <w:rPr>
          <w:rFonts w:cs="B Lotus"/>
          <w:b w:val="0"/>
          <w:bCs w:val="0"/>
          <w:spacing w:val="0"/>
          <w:szCs w:val="28"/>
          <w:rtl/>
        </w:rPr>
        <w:t xml:space="preserve"> حجت</w:t>
      </w:r>
      <w:r w:rsidR="008D15E0" w:rsidRPr="006A2D1A">
        <w:rPr>
          <w:rFonts w:cs="B Lotus"/>
          <w:b w:val="0"/>
          <w:bCs w:val="0"/>
          <w:spacing w:val="0"/>
          <w:szCs w:val="28"/>
          <w:rtl/>
        </w:rPr>
        <w:t>ی به نفع تو</w:t>
      </w:r>
      <w:r w:rsidR="00AB5EF3" w:rsidRPr="006A2D1A">
        <w:rPr>
          <w:rFonts w:cs="B Lotus"/>
          <w:b w:val="0"/>
          <w:bCs w:val="0"/>
          <w:spacing w:val="0"/>
          <w:szCs w:val="28"/>
          <w:rtl/>
        </w:rPr>
        <w:t xml:space="preserve"> يا حجت</w:t>
      </w:r>
      <w:r w:rsidR="008D15E0" w:rsidRPr="006A2D1A">
        <w:rPr>
          <w:rFonts w:cs="B Lotus"/>
          <w:b w:val="0"/>
          <w:bCs w:val="0"/>
          <w:spacing w:val="0"/>
          <w:szCs w:val="28"/>
          <w:rtl/>
        </w:rPr>
        <w:t>ی</w:t>
      </w:r>
      <w:r w:rsidR="00AB5EF3" w:rsidRPr="006A2D1A">
        <w:rPr>
          <w:rFonts w:cs="B Lotus"/>
          <w:b w:val="0"/>
          <w:bCs w:val="0"/>
          <w:spacing w:val="0"/>
          <w:szCs w:val="28"/>
          <w:rtl/>
        </w:rPr>
        <w:t xml:space="preserve"> </w:t>
      </w:r>
      <w:r w:rsidR="008D15E0" w:rsidRPr="006A2D1A">
        <w:rPr>
          <w:rFonts w:cs="B Lotus"/>
          <w:b w:val="0"/>
          <w:bCs w:val="0"/>
          <w:spacing w:val="0"/>
          <w:szCs w:val="28"/>
          <w:rtl/>
        </w:rPr>
        <w:t>بر ضد تو</w:t>
      </w:r>
      <w:r w:rsidR="00AB5EF3" w:rsidRPr="006A2D1A">
        <w:rPr>
          <w:rFonts w:cs="B Lotus"/>
          <w:b w:val="0"/>
          <w:bCs w:val="0"/>
          <w:spacing w:val="0"/>
          <w:szCs w:val="28"/>
          <w:rtl/>
        </w:rPr>
        <w:t>ست. و همه</w:t>
      </w:r>
      <w:r w:rsidR="002F3970" w:rsidRPr="006A2D1A">
        <w:rPr>
          <w:rFonts w:cs="B Lotus"/>
          <w:b w:val="0"/>
          <w:bCs w:val="0"/>
          <w:spacing w:val="0"/>
          <w:szCs w:val="28"/>
          <w:rtl/>
        </w:rPr>
        <w:t>‌ی مردم</w:t>
      </w:r>
      <w:r w:rsidR="008D15E0" w:rsidRPr="006A2D1A">
        <w:rPr>
          <w:rFonts w:cs="B Lotus"/>
          <w:b w:val="0"/>
          <w:bCs w:val="0"/>
          <w:spacing w:val="0"/>
          <w:szCs w:val="28"/>
          <w:rtl/>
        </w:rPr>
        <w:t xml:space="preserve"> شب را در حالی به صبح می‌رسانند که درباره‌ی خویشتن داد و ستد می‌کنند؛ پس برخی، خود (را با انجام نیکی، از عذاب) رها</w:t>
      </w:r>
      <w:r w:rsidR="00AB5EF3" w:rsidRPr="006A2D1A">
        <w:rPr>
          <w:rFonts w:cs="B Lotus"/>
          <w:b w:val="0"/>
          <w:bCs w:val="0"/>
          <w:spacing w:val="0"/>
          <w:szCs w:val="28"/>
          <w:rtl/>
        </w:rPr>
        <w:t xml:space="preserve"> </w:t>
      </w:r>
      <w:r w:rsidR="008D15E0" w:rsidRPr="006A2D1A">
        <w:rPr>
          <w:rFonts w:cs="B Lotus"/>
          <w:b w:val="0"/>
          <w:bCs w:val="0"/>
          <w:spacing w:val="0"/>
          <w:szCs w:val="28"/>
          <w:rtl/>
        </w:rPr>
        <w:t>می‌نمایند و عده‌ای، خود را (با انجام بدی) به هلاکت می‌‌رسانند».</w:t>
      </w:r>
    </w:p>
    <w:p w:rsidR="00C47621" w:rsidRPr="006A2D1A" w:rsidRDefault="006A2D1A" w:rsidP="006A2D1A">
      <w:pPr>
        <w:pStyle w:val="Subtitle"/>
        <w:ind w:firstLine="0"/>
        <w:rPr>
          <w:rFonts w:cs="B Lotus"/>
          <w:spacing w:val="0"/>
          <w:sz w:val="32"/>
          <w:szCs w:val="32"/>
          <w:rtl/>
        </w:rPr>
      </w:pPr>
      <w:r w:rsidRPr="006A2D1A">
        <w:rPr>
          <w:rFonts w:cs="B Lotus"/>
          <w:spacing w:val="0"/>
          <w:sz w:val="32"/>
          <w:szCs w:val="32"/>
          <w:rtl/>
        </w:rPr>
        <w:t>شرح</w:t>
      </w:r>
    </w:p>
    <w:p w:rsidR="002C03B9" w:rsidRPr="006A2D1A" w:rsidRDefault="00C47621" w:rsidP="00522994">
      <w:pPr>
        <w:pStyle w:val="Subtitle"/>
        <w:spacing w:line="228" w:lineRule="auto"/>
        <w:jc w:val="both"/>
        <w:rPr>
          <w:rFonts w:cs="B Lotus"/>
          <w:b w:val="0"/>
          <w:bCs w:val="0"/>
          <w:spacing w:val="0"/>
          <w:szCs w:val="28"/>
          <w:rtl/>
        </w:rPr>
      </w:pPr>
      <w:r w:rsidRPr="006A2D1A">
        <w:rPr>
          <w:rFonts w:cs="B Lotus"/>
          <w:b w:val="0"/>
          <w:bCs w:val="0"/>
          <w:spacing w:val="0"/>
          <w:szCs w:val="28"/>
          <w:rtl/>
        </w:rPr>
        <w:t>پیش‌تر پیرامون آیاتی که مؤلف درباره‌ی صبر و شکیبایی آورده</w:t>
      </w:r>
      <w:r w:rsidR="002F3970" w:rsidRPr="006A2D1A">
        <w:rPr>
          <w:rFonts w:cs="B Lotus"/>
          <w:b w:val="0"/>
          <w:bCs w:val="0"/>
          <w:spacing w:val="0"/>
          <w:szCs w:val="28"/>
          <w:rtl/>
        </w:rPr>
        <w:t xml:space="preserve"> است، سخن گفتیم. مؤلف</w:t>
      </w:r>
      <w:r w:rsidRPr="006A2D1A">
        <w:rPr>
          <w:rFonts w:cs="B Lotus"/>
          <w:b w:val="0"/>
          <w:bCs w:val="0"/>
          <w:spacing w:val="0"/>
          <w:szCs w:val="28"/>
          <w:rtl/>
        </w:rPr>
        <w:t xml:space="preserve"> پس از ذکر پاره‌ای از آیه‌های قرآن، تعدادی حدیث در این</w:t>
      </w:r>
      <w:r w:rsidR="004F1A2F" w:rsidRPr="006A2D1A">
        <w:rPr>
          <w:rFonts w:cs="B Lotus"/>
          <w:b w:val="0"/>
          <w:bCs w:val="0"/>
          <w:spacing w:val="0"/>
          <w:szCs w:val="28"/>
          <w:rtl/>
        </w:rPr>
        <w:t>‌‌</w:t>
      </w:r>
      <w:r w:rsidRPr="006A2D1A">
        <w:rPr>
          <w:rFonts w:cs="B Lotus"/>
          <w:b w:val="0"/>
          <w:bCs w:val="0"/>
          <w:spacing w:val="0"/>
          <w:szCs w:val="28"/>
          <w:rtl/>
        </w:rPr>
        <w:t>باره آورده است. از جمله، حدیث ابومالک اشعری</w:t>
      </w:r>
      <w:r w:rsidRPr="006A2D1A">
        <w:rPr>
          <w:rFonts w:cs="B Lotus"/>
          <w:b w:val="0"/>
          <w:bCs w:val="0"/>
          <w:spacing w:val="0"/>
          <w:szCs w:val="28"/>
        </w:rPr>
        <w:sym w:font="AGA Arabesque" w:char="F074"/>
      </w:r>
      <w:r w:rsidRPr="006A2D1A">
        <w:rPr>
          <w:rFonts w:cs="B Lotus"/>
          <w:b w:val="0"/>
          <w:bCs w:val="0"/>
          <w:spacing w:val="0"/>
          <w:szCs w:val="28"/>
          <w:rtl/>
        </w:rPr>
        <w:t xml:space="preserve"> که رسول‌الله</w:t>
      </w:r>
      <w:r w:rsidRPr="006A2D1A">
        <w:rPr>
          <w:rFonts w:cs="B Lotus"/>
          <w:b w:val="0"/>
          <w:bCs w:val="0"/>
          <w:spacing w:val="0"/>
          <w:szCs w:val="28"/>
        </w:rPr>
        <w:sym w:font="AGA Arabesque" w:char="F072"/>
      </w:r>
      <w:r w:rsidR="002F3970" w:rsidRPr="006A2D1A">
        <w:rPr>
          <w:rFonts w:cs="B Lotus"/>
          <w:b w:val="0"/>
          <w:bCs w:val="0"/>
          <w:spacing w:val="0"/>
          <w:szCs w:val="28"/>
          <w:rtl/>
        </w:rPr>
        <w:t xml:space="preserve"> در فرازی از آن</w:t>
      </w:r>
      <w:r w:rsidRPr="006A2D1A">
        <w:rPr>
          <w:rFonts w:cs="B Lotus"/>
          <w:b w:val="0"/>
          <w:bCs w:val="0"/>
          <w:spacing w:val="0"/>
          <w:szCs w:val="28"/>
          <w:rtl/>
        </w:rPr>
        <w:t xml:space="preserve"> فرموده است: </w:t>
      </w:r>
      <w:r w:rsidRPr="006A2D1A">
        <w:rPr>
          <w:rStyle w:val="Char1"/>
          <w:spacing w:val="0"/>
          <w:rtl/>
          <w:lang w:bidi="ar-SA"/>
        </w:rPr>
        <w:t>«</w:t>
      </w:r>
      <w:r w:rsidR="002F3970" w:rsidRPr="006A2D1A">
        <w:rPr>
          <w:rStyle w:val="Char1"/>
          <w:spacing w:val="0"/>
          <w:rtl/>
          <w:lang w:bidi="ar-SA"/>
        </w:rPr>
        <w:t>وَالصَّبْرُ ضِيَاءٌ»</w:t>
      </w:r>
      <w:r w:rsidR="002F3970" w:rsidRPr="006A2D1A">
        <w:rPr>
          <w:rFonts w:cs="B Lotus"/>
          <w:b w:val="0"/>
          <w:bCs w:val="0"/>
          <w:spacing w:val="0"/>
          <w:szCs w:val="28"/>
          <w:rtl/>
        </w:rPr>
        <w:t>؛</w:t>
      </w:r>
      <w:r w:rsidRPr="006A2D1A">
        <w:rPr>
          <w:rFonts w:cs="B Lotus"/>
          <w:b w:val="0"/>
          <w:bCs w:val="0"/>
          <w:spacing w:val="0"/>
          <w:szCs w:val="28"/>
          <w:rtl/>
        </w:rPr>
        <w:t xml:space="preserve"> یعنی: «صبر، </w:t>
      </w:r>
      <w:r w:rsidR="005F38A2" w:rsidRPr="006A2D1A">
        <w:rPr>
          <w:rFonts w:cs="B Lotus"/>
          <w:b w:val="0"/>
          <w:bCs w:val="0"/>
          <w:spacing w:val="0"/>
          <w:szCs w:val="28"/>
          <w:rtl/>
        </w:rPr>
        <w:t>روشنایی</w:t>
      </w:r>
      <w:r w:rsidR="002F3970" w:rsidRPr="006A2D1A">
        <w:rPr>
          <w:rFonts w:cs="B Lotus"/>
          <w:b w:val="0"/>
          <w:bCs w:val="0"/>
          <w:spacing w:val="0"/>
          <w:szCs w:val="28"/>
          <w:rtl/>
        </w:rPr>
        <w:t>‌</w:t>
      </w:r>
      <w:r w:rsidRPr="006A2D1A">
        <w:rPr>
          <w:rFonts w:cs="B Lotus"/>
          <w:b w:val="0"/>
          <w:bCs w:val="0"/>
          <w:spacing w:val="0"/>
          <w:szCs w:val="28"/>
          <w:rtl/>
        </w:rPr>
        <w:t>ست».</w:t>
      </w:r>
      <w:r w:rsidR="005F38A2" w:rsidRPr="006A2D1A">
        <w:rPr>
          <w:rFonts w:cs="B Lotus"/>
          <w:b w:val="0"/>
          <w:bCs w:val="0"/>
          <w:spacing w:val="0"/>
          <w:szCs w:val="28"/>
          <w:rtl/>
        </w:rPr>
        <w:t xml:space="preserve"> بدین‌سان</w:t>
      </w:r>
      <w:r w:rsidRPr="006A2D1A">
        <w:rPr>
          <w:rFonts w:cs="B Lotus"/>
          <w:b w:val="0"/>
          <w:bCs w:val="0"/>
          <w:spacing w:val="0"/>
          <w:szCs w:val="28"/>
          <w:rtl/>
        </w:rPr>
        <w:t xml:space="preserve"> </w:t>
      </w:r>
      <w:r w:rsidR="005F38A2" w:rsidRPr="006A2D1A">
        <w:rPr>
          <w:rFonts w:cs="B Lotus"/>
          <w:b w:val="0"/>
          <w:bCs w:val="0"/>
          <w:spacing w:val="0"/>
          <w:szCs w:val="28"/>
          <w:rtl/>
        </w:rPr>
        <w:t>پیامبر</w:t>
      </w:r>
      <w:r w:rsidR="005F38A2" w:rsidRPr="006A2D1A">
        <w:rPr>
          <w:rFonts w:cs="B Lotus"/>
          <w:b w:val="0"/>
          <w:bCs w:val="0"/>
          <w:spacing w:val="0"/>
          <w:szCs w:val="28"/>
        </w:rPr>
        <w:sym w:font="AGA Arabesque" w:char="F072"/>
      </w:r>
      <w:r w:rsidR="005F38A2" w:rsidRPr="006A2D1A">
        <w:rPr>
          <w:rFonts w:cs="B Lotus"/>
          <w:b w:val="0"/>
          <w:bCs w:val="0"/>
          <w:spacing w:val="0"/>
          <w:szCs w:val="28"/>
          <w:rtl/>
        </w:rPr>
        <w:t xml:space="preserve"> بیان فرموده که صبر، روشنی‌بخش راه انسان در زما</w:t>
      </w:r>
      <w:r w:rsidR="00C12E50" w:rsidRPr="006A2D1A">
        <w:rPr>
          <w:rFonts w:cs="B Lotus" w:hint="cs"/>
          <w:b w:val="0"/>
          <w:bCs w:val="0"/>
          <w:spacing w:val="0"/>
          <w:szCs w:val="28"/>
          <w:rtl/>
        </w:rPr>
        <w:t xml:space="preserve">ني ست </w:t>
      </w:r>
      <w:r w:rsidR="005F38A2" w:rsidRPr="006A2D1A">
        <w:rPr>
          <w:rFonts w:cs="B Lotus"/>
          <w:b w:val="0"/>
          <w:bCs w:val="0"/>
          <w:spacing w:val="0"/>
          <w:szCs w:val="28"/>
          <w:rtl/>
        </w:rPr>
        <w:t xml:space="preserve">که تاریکی‌ها، سخت سیاه می‌گردد و </w:t>
      </w:r>
      <w:r w:rsidR="005F38A2" w:rsidRPr="006A2D1A">
        <w:rPr>
          <w:rFonts w:cs="B Lotus"/>
          <w:b w:val="0"/>
          <w:bCs w:val="0"/>
          <w:spacing w:val="0"/>
          <w:szCs w:val="28"/>
          <w:rtl/>
        </w:rPr>
        <w:lastRenderedPageBreak/>
        <w:t>سختی‌ها، شدت می‌یابد. صبر در چنین شرایطی، روشنی‌بخش راه انسان است و او را به سوی حق، رهنمون می‌شود. به همین خاطر است که الله</w:t>
      </w:r>
      <w:r w:rsidR="005F38A2" w:rsidRPr="006A2D1A">
        <w:rPr>
          <w:rFonts w:cs="B Lotus"/>
          <w:b w:val="0"/>
          <w:bCs w:val="0"/>
          <w:spacing w:val="0"/>
          <w:szCs w:val="28"/>
        </w:rPr>
        <w:sym w:font="AGA Arabesque" w:char="F055"/>
      </w:r>
      <w:r w:rsidR="005F38A2" w:rsidRPr="006A2D1A">
        <w:rPr>
          <w:rFonts w:cs="B Lotus"/>
          <w:b w:val="0"/>
          <w:bCs w:val="0"/>
          <w:spacing w:val="0"/>
          <w:szCs w:val="28"/>
          <w:rtl/>
        </w:rPr>
        <w:t>، صبر را در شمار کارهای ارزشمندی قرار داده که باید در هنگام سخ</w:t>
      </w:r>
      <w:r w:rsidR="002F3970" w:rsidRPr="006A2D1A">
        <w:rPr>
          <w:rFonts w:cs="B Lotus"/>
          <w:b w:val="0"/>
          <w:bCs w:val="0"/>
          <w:spacing w:val="0"/>
          <w:szCs w:val="28"/>
          <w:rtl/>
        </w:rPr>
        <w:t>تی‌ها، از آن، کمک گرفت. چون صبر</w:t>
      </w:r>
      <w:r w:rsidR="005F38A2" w:rsidRPr="006A2D1A">
        <w:rPr>
          <w:rFonts w:cs="B Lotus"/>
          <w:b w:val="0"/>
          <w:bCs w:val="0"/>
          <w:spacing w:val="0"/>
          <w:szCs w:val="28"/>
          <w:rtl/>
        </w:rPr>
        <w:t xml:space="preserve"> </w:t>
      </w:r>
      <w:r w:rsidR="002F3970" w:rsidRPr="006A2D1A">
        <w:rPr>
          <w:rFonts w:cs="B Lotus"/>
          <w:b w:val="0"/>
          <w:bCs w:val="0"/>
          <w:spacing w:val="0"/>
          <w:szCs w:val="28"/>
          <w:rtl/>
        </w:rPr>
        <w:t>روشني‌بخش</w:t>
      </w:r>
      <w:r w:rsidR="005F38A2" w:rsidRPr="006A2D1A">
        <w:rPr>
          <w:rFonts w:cs="B Lotus"/>
          <w:b w:val="0"/>
          <w:bCs w:val="0"/>
          <w:spacing w:val="0"/>
          <w:szCs w:val="28"/>
          <w:rtl/>
        </w:rPr>
        <w:t xml:space="preserve"> قلب، </w:t>
      </w:r>
      <w:r w:rsidR="002F3970" w:rsidRPr="006A2D1A">
        <w:rPr>
          <w:rFonts w:cs="B Lotus"/>
          <w:b w:val="0"/>
          <w:bCs w:val="0"/>
          <w:spacing w:val="0"/>
          <w:szCs w:val="28"/>
          <w:rtl/>
        </w:rPr>
        <w:t xml:space="preserve"> و روشناييِ راه و روش</w:t>
      </w:r>
      <w:r w:rsidR="005F38A2" w:rsidRPr="006A2D1A">
        <w:rPr>
          <w:rFonts w:cs="B Lotus"/>
          <w:b w:val="0"/>
          <w:bCs w:val="0"/>
          <w:spacing w:val="0"/>
          <w:szCs w:val="28"/>
          <w:rtl/>
        </w:rPr>
        <w:t xml:space="preserve"> و کردارِ انسان است؛ زیرا هربار که انسان </w:t>
      </w:r>
      <w:r w:rsidR="002C03B9" w:rsidRPr="006A2D1A">
        <w:rPr>
          <w:rFonts w:cs="B Lotus"/>
          <w:b w:val="0"/>
          <w:bCs w:val="0"/>
          <w:spacing w:val="0"/>
          <w:szCs w:val="28"/>
          <w:rtl/>
        </w:rPr>
        <w:t xml:space="preserve">بر طریق صبر گام </w:t>
      </w:r>
      <w:r w:rsidR="004F1A2F" w:rsidRPr="006A2D1A">
        <w:rPr>
          <w:rFonts w:cs="B Lotus"/>
          <w:b w:val="0"/>
          <w:bCs w:val="0"/>
          <w:spacing w:val="0"/>
          <w:szCs w:val="28"/>
          <w:rtl/>
        </w:rPr>
        <w:t>می‌</w:t>
      </w:r>
      <w:r w:rsidR="002C03B9" w:rsidRPr="006A2D1A">
        <w:rPr>
          <w:rFonts w:cs="B Lotus"/>
          <w:b w:val="0"/>
          <w:bCs w:val="0"/>
          <w:spacing w:val="0"/>
          <w:szCs w:val="28"/>
          <w:rtl/>
        </w:rPr>
        <w:t xml:space="preserve">نهد و به سوی الله حرکت </w:t>
      </w:r>
      <w:r w:rsidR="004F1A2F" w:rsidRPr="006A2D1A">
        <w:rPr>
          <w:rFonts w:cs="B Lotus"/>
          <w:b w:val="0"/>
          <w:bCs w:val="0"/>
          <w:spacing w:val="0"/>
          <w:szCs w:val="28"/>
          <w:rtl/>
        </w:rPr>
        <w:t>می‌</w:t>
      </w:r>
      <w:r w:rsidR="002C03B9" w:rsidRPr="006A2D1A">
        <w:rPr>
          <w:rFonts w:cs="B Lotus"/>
          <w:b w:val="0"/>
          <w:bCs w:val="0"/>
          <w:spacing w:val="0"/>
          <w:szCs w:val="28"/>
          <w:rtl/>
        </w:rPr>
        <w:t>کند، الله</w:t>
      </w:r>
      <w:r w:rsidR="002C03B9" w:rsidRPr="006A2D1A">
        <w:rPr>
          <w:rFonts w:cs="B Lotus"/>
          <w:b w:val="0"/>
          <w:bCs w:val="0"/>
          <w:spacing w:val="0"/>
          <w:szCs w:val="28"/>
        </w:rPr>
        <w:sym w:font="AGA Arabesque" w:char="F055"/>
      </w:r>
      <w:r w:rsidR="002C03B9" w:rsidRPr="006A2D1A">
        <w:rPr>
          <w:rFonts w:cs="B Lotus"/>
          <w:b w:val="0"/>
          <w:bCs w:val="0"/>
          <w:spacing w:val="0"/>
          <w:szCs w:val="28"/>
          <w:rtl/>
        </w:rPr>
        <w:t xml:space="preserve"> بر هدایت و روشنایی قلبش می‌افزاید و به او بصیرت می‌بخشد.</w:t>
      </w:r>
    </w:p>
    <w:p w:rsidR="002C03B9" w:rsidRPr="006A2D1A" w:rsidRDefault="002C03B9" w:rsidP="00167AB1">
      <w:pPr>
        <w:pStyle w:val="Subtitle"/>
        <w:jc w:val="both"/>
        <w:rPr>
          <w:rFonts w:cs="B Lotus"/>
          <w:b w:val="0"/>
          <w:bCs w:val="0"/>
          <w:spacing w:val="0"/>
          <w:szCs w:val="28"/>
          <w:rtl/>
        </w:rPr>
      </w:pPr>
      <w:r w:rsidRPr="006A2D1A">
        <w:rPr>
          <w:rFonts w:cs="B Lotus"/>
          <w:b w:val="0"/>
          <w:bCs w:val="0"/>
          <w:spacing w:val="0"/>
          <w:szCs w:val="28"/>
          <w:rtl/>
        </w:rPr>
        <w:t>رسول‌الله</w:t>
      </w:r>
      <w:r w:rsidRPr="006A2D1A">
        <w:rPr>
          <w:rFonts w:cs="B Lotus"/>
          <w:b w:val="0"/>
          <w:bCs w:val="0"/>
          <w:spacing w:val="0"/>
          <w:szCs w:val="28"/>
        </w:rPr>
        <w:sym w:font="AGA Arabesque" w:char="F072"/>
      </w:r>
      <w:r w:rsidRPr="006A2D1A">
        <w:rPr>
          <w:rFonts w:cs="B Lotus"/>
          <w:b w:val="0"/>
          <w:bCs w:val="0"/>
          <w:spacing w:val="0"/>
          <w:szCs w:val="28"/>
          <w:rtl/>
        </w:rPr>
        <w:t xml:space="preserve"> </w:t>
      </w:r>
      <w:r w:rsidR="002F3970" w:rsidRPr="006A2D1A">
        <w:rPr>
          <w:rFonts w:cs="B Lotus"/>
          <w:b w:val="0"/>
          <w:bCs w:val="0"/>
          <w:spacing w:val="0"/>
          <w:szCs w:val="28"/>
          <w:rtl/>
        </w:rPr>
        <w:t>فرمود: «پاکیزگی، نصف ایمان است»؛</w:t>
      </w:r>
      <w:r w:rsidRPr="006A2D1A">
        <w:rPr>
          <w:rFonts w:cs="B Lotus"/>
          <w:b w:val="0"/>
          <w:bCs w:val="0"/>
          <w:spacing w:val="0"/>
          <w:szCs w:val="28"/>
          <w:rtl/>
        </w:rPr>
        <w:t xml:space="preserve"> زیرا ایمان، دو بخش دارد؛ یک بخش، تهی شدن یا پاک شدن از زشتی‌ها و پلیدی‌ها</w:t>
      </w:r>
      <w:r w:rsidR="004F1A2F" w:rsidRPr="006A2D1A">
        <w:rPr>
          <w:rFonts w:cs="B Lotus"/>
          <w:b w:val="0"/>
          <w:bCs w:val="0"/>
          <w:spacing w:val="0"/>
          <w:szCs w:val="28"/>
          <w:rtl/>
        </w:rPr>
        <w:t>ست</w:t>
      </w:r>
      <w:r w:rsidRPr="006A2D1A">
        <w:rPr>
          <w:rFonts w:cs="B Lotus"/>
          <w:b w:val="0"/>
          <w:bCs w:val="0"/>
          <w:spacing w:val="0"/>
          <w:szCs w:val="28"/>
          <w:rtl/>
        </w:rPr>
        <w:t xml:space="preserve"> و بخش دیگر، آراسته شدن به نیکی‌ها.</w:t>
      </w:r>
    </w:p>
    <w:p w:rsidR="002C03B9" w:rsidRPr="006A2D1A" w:rsidRDefault="002C03B9" w:rsidP="00167AB1">
      <w:pPr>
        <w:pStyle w:val="Subtitle"/>
        <w:jc w:val="both"/>
        <w:rPr>
          <w:rFonts w:cs="B Lotus"/>
          <w:b w:val="0"/>
          <w:bCs w:val="0"/>
          <w:spacing w:val="0"/>
          <w:szCs w:val="28"/>
          <w:rtl/>
        </w:rPr>
      </w:pPr>
      <w:r w:rsidRPr="006A2D1A">
        <w:rPr>
          <w:rFonts w:cs="B Lotus"/>
          <w:b w:val="0"/>
          <w:bCs w:val="0"/>
          <w:spacing w:val="0"/>
          <w:szCs w:val="28"/>
          <w:rtl/>
        </w:rPr>
        <w:t>رهایی از شرک و فسق و بیزاری از مشرکان و بدکاران، نخستین بخش ایمان</w:t>
      </w:r>
      <w:r w:rsidR="002F3970" w:rsidRPr="006A2D1A">
        <w:rPr>
          <w:rFonts w:cs="B Lotus"/>
          <w:b w:val="0"/>
          <w:bCs w:val="0"/>
          <w:spacing w:val="0"/>
          <w:szCs w:val="28"/>
          <w:rtl/>
        </w:rPr>
        <w:t xml:space="preserve"> است؛</w:t>
      </w:r>
      <w:r w:rsidR="004F1A2F" w:rsidRPr="006A2D1A">
        <w:rPr>
          <w:rFonts w:cs="B Lotus"/>
          <w:b w:val="0"/>
          <w:bCs w:val="0"/>
          <w:spacing w:val="0"/>
          <w:szCs w:val="28"/>
          <w:rtl/>
        </w:rPr>
        <w:t xml:space="preserve"> و این، یعنی پاکیزگی. مفهوم پاکیزگی، این است که انسان از تمام آلودگی‌های حسی و معنوی پاک ش</w:t>
      </w:r>
      <w:r w:rsidR="002F3970" w:rsidRPr="006A2D1A">
        <w:rPr>
          <w:rFonts w:cs="B Lotus"/>
          <w:b w:val="0"/>
          <w:bCs w:val="0"/>
          <w:spacing w:val="0"/>
          <w:szCs w:val="28"/>
          <w:rtl/>
        </w:rPr>
        <w:t>ود؛ این، همان پاکیزگی و طهارتی‌</w:t>
      </w:r>
      <w:r w:rsidR="004F1A2F" w:rsidRPr="006A2D1A">
        <w:rPr>
          <w:rFonts w:cs="B Lotus"/>
          <w:b w:val="0"/>
          <w:bCs w:val="0"/>
          <w:spacing w:val="0"/>
          <w:szCs w:val="28"/>
          <w:rtl/>
        </w:rPr>
        <w:t>ست که پیامبر</w:t>
      </w:r>
      <w:r w:rsidR="004F1A2F" w:rsidRPr="006A2D1A">
        <w:rPr>
          <w:rFonts w:cs="B Lotus"/>
          <w:b w:val="0"/>
          <w:bCs w:val="0"/>
          <w:spacing w:val="0"/>
          <w:szCs w:val="28"/>
        </w:rPr>
        <w:sym w:font="AGA Arabesque" w:char="F072"/>
      </w:r>
      <w:r w:rsidR="004F1A2F" w:rsidRPr="006A2D1A">
        <w:rPr>
          <w:rFonts w:cs="B Lotus"/>
          <w:b w:val="0"/>
          <w:bCs w:val="0"/>
          <w:spacing w:val="0"/>
          <w:szCs w:val="28"/>
          <w:rtl/>
        </w:rPr>
        <w:t xml:space="preserve"> از آن، به عنوان نصف ایمان، یاد کرد.</w:t>
      </w:r>
    </w:p>
    <w:p w:rsidR="00577C80" w:rsidRPr="006A2D1A" w:rsidRDefault="004F1A2F" w:rsidP="00522994">
      <w:pPr>
        <w:pStyle w:val="Subtitle"/>
        <w:spacing w:line="228" w:lineRule="auto"/>
        <w:jc w:val="both"/>
        <w:rPr>
          <w:rFonts w:cs="B Lotus"/>
          <w:b w:val="0"/>
          <w:bCs w:val="0"/>
          <w:spacing w:val="0"/>
          <w:szCs w:val="28"/>
          <w:rtl/>
        </w:rPr>
      </w:pPr>
      <w:r w:rsidRPr="006A2D1A">
        <w:rPr>
          <w:rFonts w:cs="B Lotus"/>
          <w:b w:val="0"/>
          <w:bCs w:val="0"/>
          <w:spacing w:val="0"/>
          <w:szCs w:val="28"/>
          <w:rtl/>
        </w:rPr>
        <w:t xml:space="preserve">هم‌چنین فرمود: «الحمدلله، ترازوی نیکی‌ها را پُر می‌کند». ابن‌علان می‌گوید: «الحمدلله» را از آن جهت، جدا و به‌طور خاص، ذکر کرد که برترین ساختار برای حمد و ستایش به‌شمار می‌رود؛ لذا قرآن کریم، با چنین عبارتی آغاز شده است. </w:t>
      </w:r>
      <w:r w:rsidRPr="006A2D1A">
        <w:rPr>
          <w:rStyle w:val="Char1"/>
          <w:b w:val="0"/>
          <w:bCs w:val="0"/>
          <w:spacing w:val="0"/>
          <w:rtl/>
          <w:lang w:bidi="ar-SA"/>
        </w:rPr>
        <w:t>«الحمدلله»</w:t>
      </w:r>
      <w:r w:rsidRPr="006A2D1A">
        <w:rPr>
          <w:rFonts w:cs="B Lotus"/>
          <w:b w:val="0"/>
          <w:bCs w:val="0"/>
          <w:spacing w:val="0"/>
          <w:szCs w:val="28"/>
          <w:rtl/>
        </w:rPr>
        <w:t xml:space="preserve">، یعنی </w:t>
      </w:r>
      <w:r w:rsidR="008622D5" w:rsidRPr="006A2D1A">
        <w:rPr>
          <w:rFonts w:cs="B Lotus"/>
          <w:b w:val="0"/>
          <w:bCs w:val="0"/>
          <w:spacing w:val="0"/>
          <w:szCs w:val="28"/>
          <w:rtl/>
        </w:rPr>
        <w:t>بهترین،</w:t>
      </w:r>
      <w:r w:rsidRPr="006A2D1A">
        <w:rPr>
          <w:rFonts w:cs="B Lotus"/>
          <w:b w:val="0"/>
          <w:bCs w:val="0"/>
          <w:spacing w:val="0"/>
          <w:szCs w:val="28"/>
          <w:rtl/>
        </w:rPr>
        <w:t xml:space="preserve"> کامل‌ترین و زیباترین</w:t>
      </w:r>
      <w:r w:rsidR="008622D5" w:rsidRPr="006A2D1A">
        <w:rPr>
          <w:rFonts w:cs="B Lotus"/>
          <w:b w:val="0"/>
          <w:bCs w:val="0"/>
          <w:spacing w:val="0"/>
          <w:szCs w:val="28"/>
          <w:rtl/>
        </w:rPr>
        <w:t xml:space="preserve"> ثنا و ستایش برای الله</w:t>
      </w:r>
      <w:r w:rsidR="008622D5" w:rsidRPr="006A2D1A">
        <w:rPr>
          <w:rFonts w:cs="B Lotus"/>
          <w:b w:val="0"/>
          <w:bCs w:val="0"/>
          <w:spacing w:val="0"/>
          <w:szCs w:val="28"/>
        </w:rPr>
        <w:sym w:font="AGA Arabesque" w:char="F055"/>
      </w:r>
      <w:r w:rsidR="002F3970" w:rsidRPr="006A2D1A">
        <w:rPr>
          <w:rFonts w:cs="B Lotus"/>
          <w:b w:val="0"/>
          <w:bCs w:val="0"/>
          <w:spacing w:val="0"/>
          <w:szCs w:val="28"/>
          <w:rtl/>
        </w:rPr>
        <w:t>،</w:t>
      </w:r>
      <w:r w:rsidR="008622D5" w:rsidRPr="006A2D1A">
        <w:rPr>
          <w:rFonts w:cs="B Lotus"/>
          <w:b w:val="0"/>
          <w:bCs w:val="0"/>
          <w:spacing w:val="0"/>
          <w:szCs w:val="28"/>
          <w:rtl/>
        </w:rPr>
        <w:t xml:space="preserve"> و در حقیقت، رضایت به تقدیری</w:t>
      </w:r>
      <w:r w:rsidR="002F3970" w:rsidRPr="006A2D1A">
        <w:rPr>
          <w:rFonts w:cs="B Lotus"/>
          <w:b w:val="0"/>
          <w:bCs w:val="0"/>
          <w:spacing w:val="0"/>
          <w:szCs w:val="28"/>
          <w:rtl/>
        </w:rPr>
        <w:t>‌</w:t>
      </w:r>
      <w:r w:rsidR="008622D5" w:rsidRPr="006A2D1A">
        <w:rPr>
          <w:rFonts w:cs="B Lotus"/>
          <w:b w:val="0"/>
          <w:bCs w:val="0"/>
          <w:spacing w:val="0"/>
          <w:szCs w:val="28"/>
          <w:rtl/>
        </w:rPr>
        <w:t xml:space="preserve">ست که رقم می‌زند. میزان یا ترازو که در حدیث آمده، به مفهوم واقعی آن می‌باشد؛ یعنی سنجه و ترازویی که با آن، اعمال را می‌سنجند؛ چه اعمال، مجسّم و سپس وزن شوند و چه کارنامه‌‌ها را در ترازوی اعمال بسنجند و وزن نمایند؛ در هر صورت گفتن </w:t>
      </w:r>
      <w:r w:rsidR="008622D5" w:rsidRPr="006A2D1A">
        <w:rPr>
          <w:rStyle w:val="Char1"/>
          <w:b w:val="0"/>
          <w:bCs w:val="0"/>
          <w:spacing w:val="0"/>
          <w:rtl/>
          <w:lang w:bidi="ar-SA"/>
        </w:rPr>
        <w:t>«الحمدلله»</w:t>
      </w:r>
      <w:r w:rsidR="008622D5" w:rsidRPr="006A2D1A">
        <w:rPr>
          <w:rFonts w:cs="B Lotus"/>
          <w:b w:val="0"/>
          <w:bCs w:val="0"/>
          <w:spacing w:val="0"/>
          <w:szCs w:val="28"/>
          <w:rtl/>
        </w:rPr>
        <w:t>، کفه‌ی بدی‌ها را سبک و کفه‌ی نیکی‌ها را سنگین می‌کند.</w:t>
      </w:r>
      <w:r w:rsidR="00F64403" w:rsidRPr="006A2D1A">
        <w:rPr>
          <w:rFonts w:cs="B Lotus"/>
          <w:b w:val="0"/>
          <w:bCs w:val="0"/>
          <w:spacing w:val="0"/>
          <w:szCs w:val="28"/>
          <w:rtl/>
        </w:rPr>
        <w:t xml:space="preserve"> </w:t>
      </w:r>
      <w:r w:rsidR="002F3970" w:rsidRPr="006A2D1A">
        <w:rPr>
          <w:rFonts w:cs="B Lotus"/>
          <w:b w:val="0"/>
          <w:bCs w:val="0"/>
          <w:spacing w:val="0"/>
          <w:szCs w:val="28"/>
          <w:rtl/>
        </w:rPr>
        <w:t>پاداش این کلمه</w:t>
      </w:r>
      <w:r w:rsidR="000D56B2" w:rsidRPr="006A2D1A">
        <w:rPr>
          <w:rFonts w:cs="B Lotus"/>
          <w:b w:val="0"/>
          <w:bCs w:val="0"/>
          <w:spacing w:val="0"/>
          <w:szCs w:val="28"/>
          <w:rtl/>
        </w:rPr>
        <w:t xml:space="preserve"> به‌قدری زیاد است که کفه‌ی ترازو را با همه‌ی گنجایشی که دارد، پُر </w:t>
      </w:r>
      <w:r w:rsidR="00577C80" w:rsidRPr="006A2D1A">
        <w:rPr>
          <w:rFonts w:cs="B Lotus"/>
          <w:b w:val="0"/>
          <w:bCs w:val="0"/>
          <w:spacing w:val="0"/>
          <w:szCs w:val="28"/>
          <w:rtl/>
        </w:rPr>
        <w:t>می‌نماید</w:t>
      </w:r>
      <w:r w:rsidR="002F3970" w:rsidRPr="006A2D1A">
        <w:rPr>
          <w:rFonts w:cs="B Lotus"/>
          <w:b w:val="0"/>
          <w:bCs w:val="0"/>
          <w:spacing w:val="0"/>
          <w:szCs w:val="28"/>
          <w:rtl/>
        </w:rPr>
        <w:t>؛</w:t>
      </w:r>
      <w:r w:rsidR="000D56B2" w:rsidRPr="006A2D1A">
        <w:rPr>
          <w:rFonts w:cs="B Lotus"/>
          <w:b w:val="0"/>
          <w:bCs w:val="0"/>
          <w:spacing w:val="0"/>
          <w:szCs w:val="28"/>
          <w:rtl/>
        </w:rPr>
        <w:t xml:space="preserve"> زیرا نیکی‌ها</w:t>
      </w:r>
      <w:r w:rsidR="00577C80" w:rsidRPr="006A2D1A">
        <w:rPr>
          <w:rFonts w:cs="B Lotus"/>
          <w:b w:val="0"/>
          <w:bCs w:val="0"/>
          <w:spacing w:val="0"/>
          <w:szCs w:val="28"/>
          <w:rtl/>
        </w:rPr>
        <w:t>ی</w:t>
      </w:r>
      <w:r w:rsidR="000D56B2" w:rsidRPr="006A2D1A">
        <w:rPr>
          <w:rFonts w:cs="B Lotus"/>
          <w:b w:val="0"/>
          <w:bCs w:val="0"/>
          <w:spacing w:val="0"/>
          <w:szCs w:val="28"/>
          <w:rtl/>
        </w:rPr>
        <w:t xml:space="preserve"> ماندگار، در ضمن </w:t>
      </w:r>
      <w:r w:rsidR="00577C80" w:rsidRPr="006A2D1A">
        <w:rPr>
          <w:rFonts w:cs="B Lotus"/>
          <w:b w:val="0"/>
          <w:bCs w:val="0"/>
          <w:spacing w:val="0"/>
          <w:szCs w:val="28"/>
          <w:rtl/>
        </w:rPr>
        <w:t xml:space="preserve">مفاهیمش </w:t>
      </w:r>
      <w:r w:rsidR="002F3970" w:rsidRPr="006A2D1A">
        <w:rPr>
          <w:rFonts w:cs="B Lotus"/>
          <w:b w:val="0"/>
          <w:bCs w:val="0"/>
          <w:spacing w:val="0"/>
          <w:szCs w:val="28"/>
          <w:rtl/>
        </w:rPr>
        <w:t>می‌گنجد. ثنا و ستایش، گاه</w:t>
      </w:r>
      <w:r w:rsidR="000D56B2" w:rsidRPr="006A2D1A">
        <w:rPr>
          <w:rFonts w:cs="B Lotus"/>
          <w:b w:val="0"/>
          <w:bCs w:val="0"/>
          <w:spacing w:val="0"/>
          <w:szCs w:val="28"/>
          <w:rtl/>
        </w:rPr>
        <w:t xml:space="preserve"> با اثبات کمال است و گاهی با نفی نق</w:t>
      </w:r>
      <w:r w:rsidR="00577C80" w:rsidRPr="006A2D1A">
        <w:rPr>
          <w:rFonts w:cs="B Lotus"/>
          <w:b w:val="0"/>
          <w:bCs w:val="0"/>
          <w:spacing w:val="0"/>
          <w:szCs w:val="28"/>
          <w:rtl/>
        </w:rPr>
        <w:t>ص؛</w:t>
      </w:r>
      <w:r w:rsidR="002F3970" w:rsidRPr="006A2D1A">
        <w:rPr>
          <w:rFonts w:cs="B Lotus"/>
          <w:b w:val="0"/>
          <w:bCs w:val="0"/>
          <w:spacing w:val="0"/>
          <w:szCs w:val="28"/>
          <w:rtl/>
        </w:rPr>
        <w:t xml:space="preserve"> گاه</w:t>
      </w:r>
      <w:r w:rsidR="000D56B2" w:rsidRPr="006A2D1A">
        <w:rPr>
          <w:rFonts w:cs="B Lotus"/>
          <w:b w:val="0"/>
          <w:bCs w:val="0"/>
          <w:spacing w:val="0"/>
          <w:szCs w:val="28"/>
          <w:rtl/>
        </w:rPr>
        <w:t xml:space="preserve"> با اعتراف به عجز </w:t>
      </w:r>
      <w:r w:rsidR="00577C80" w:rsidRPr="006A2D1A">
        <w:rPr>
          <w:rFonts w:cs="B Lotus"/>
          <w:b w:val="0"/>
          <w:bCs w:val="0"/>
          <w:spacing w:val="0"/>
          <w:szCs w:val="28"/>
          <w:rtl/>
        </w:rPr>
        <w:t xml:space="preserve">بنده </w:t>
      </w:r>
      <w:r w:rsidR="002F3970" w:rsidRPr="006A2D1A">
        <w:rPr>
          <w:rFonts w:cs="B Lotus"/>
          <w:b w:val="0"/>
          <w:bCs w:val="0"/>
          <w:spacing w:val="0"/>
          <w:szCs w:val="28"/>
          <w:rtl/>
        </w:rPr>
        <w:t>می‌باشد و گاه</w:t>
      </w:r>
      <w:r w:rsidR="000D56B2" w:rsidRPr="006A2D1A">
        <w:rPr>
          <w:rFonts w:cs="B Lotus"/>
          <w:b w:val="0"/>
          <w:bCs w:val="0"/>
          <w:spacing w:val="0"/>
          <w:szCs w:val="28"/>
          <w:rtl/>
        </w:rPr>
        <w:t xml:space="preserve"> با اذعان به وحدانیت و یگانگی الله در داشتن والاترین درجات.</w:t>
      </w:r>
      <w:r w:rsidR="00577C80" w:rsidRPr="006A2D1A">
        <w:rPr>
          <w:rFonts w:cs="B Lotus"/>
          <w:b w:val="0"/>
          <w:bCs w:val="0"/>
          <w:spacing w:val="0"/>
          <w:szCs w:val="28"/>
          <w:rtl/>
        </w:rPr>
        <w:t xml:space="preserve"> الف و لام در واژه‌ی «الحمد»، برای استغراق است؛ یعنی: همه‌ی حمد و انواع ثنا و </w:t>
      </w:r>
      <w:r w:rsidR="00577C80" w:rsidRPr="006A2D1A">
        <w:rPr>
          <w:rFonts w:cs="B Lotus"/>
          <w:b w:val="0"/>
          <w:bCs w:val="0"/>
          <w:spacing w:val="0"/>
          <w:szCs w:val="28"/>
          <w:rtl/>
        </w:rPr>
        <w:lastRenderedPageBreak/>
        <w:t xml:space="preserve">ستایش، اعم از ستایشی که می‌شناسیم و نمی‌شناسیم. </w:t>
      </w:r>
      <w:r w:rsidR="00871FFC" w:rsidRPr="006A2D1A">
        <w:rPr>
          <w:rFonts w:cs="B Lotus"/>
          <w:b w:val="0"/>
          <w:bCs w:val="0"/>
          <w:spacing w:val="0"/>
          <w:szCs w:val="28"/>
          <w:rtl/>
        </w:rPr>
        <w:t>ذاتی</w:t>
      </w:r>
      <w:r w:rsidR="00577C80" w:rsidRPr="006A2D1A">
        <w:rPr>
          <w:rFonts w:cs="B Lotus"/>
          <w:b w:val="0"/>
          <w:bCs w:val="0"/>
          <w:spacing w:val="0"/>
          <w:szCs w:val="28"/>
          <w:rtl/>
        </w:rPr>
        <w:t xml:space="preserve"> که </w:t>
      </w:r>
      <w:r w:rsidR="00871FFC" w:rsidRPr="006A2D1A">
        <w:rPr>
          <w:rFonts w:cs="B Lotus"/>
          <w:b w:val="0"/>
          <w:bCs w:val="0"/>
          <w:spacing w:val="0"/>
          <w:szCs w:val="28"/>
          <w:rtl/>
        </w:rPr>
        <w:t>به چنین حمد و ستایشی</w:t>
      </w:r>
      <w:r w:rsidR="00577C80" w:rsidRPr="006A2D1A">
        <w:rPr>
          <w:rFonts w:cs="B Lotus"/>
          <w:b w:val="0"/>
          <w:bCs w:val="0"/>
          <w:spacing w:val="0"/>
          <w:szCs w:val="28"/>
          <w:rtl/>
        </w:rPr>
        <w:t xml:space="preserve"> توصیف شود، سزاوار الوهیت است.</w:t>
      </w:r>
    </w:p>
    <w:p w:rsidR="00F57A45" w:rsidRPr="006A2D1A" w:rsidRDefault="00AF40BE" w:rsidP="00522994">
      <w:pPr>
        <w:pStyle w:val="Subtitle"/>
        <w:spacing w:line="228" w:lineRule="auto"/>
        <w:jc w:val="both"/>
        <w:rPr>
          <w:rFonts w:cs="B Lotus"/>
          <w:b w:val="0"/>
          <w:bCs w:val="0"/>
          <w:spacing w:val="0"/>
          <w:szCs w:val="28"/>
          <w:rtl/>
        </w:rPr>
      </w:pPr>
      <w:r w:rsidRPr="006A2D1A">
        <w:rPr>
          <w:rFonts w:cs="B Lotus"/>
          <w:b w:val="0"/>
          <w:bCs w:val="0"/>
          <w:spacing w:val="0"/>
          <w:szCs w:val="28"/>
          <w:rtl/>
        </w:rPr>
        <w:t xml:space="preserve">فرمود: </w:t>
      </w:r>
      <w:r w:rsidRPr="006A2D1A">
        <w:rPr>
          <w:rStyle w:val="Char1"/>
          <w:b w:val="0"/>
          <w:bCs w:val="0"/>
          <w:spacing w:val="0"/>
          <w:rtl/>
          <w:lang w:bidi="ar-SA"/>
        </w:rPr>
        <w:t>«وسُبْحَانَ الله والحَمْدُ للَّه تَمْلآنِ أَوْ تَمْلأ مَا بَيْنَ السَّموَات وَالأَرْضِ»</w:t>
      </w:r>
      <w:r w:rsidRPr="006A2D1A">
        <w:rPr>
          <w:rFonts w:cs="B Lotus"/>
          <w:b w:val="0"/>
          <w:bCs w:val="0"/>
          <w:spacing w:val="0"/>
          <w:szCs w:val="28"/>
          <w:rtl/>
        </w:rPr>
        <w:t xml:space="preserve">. </w:t>
      </w:r>
      <w:r w:rsidR="0016244D" w:rsidRPr="006A2D1A">
        <w:rPr>
          <w:rFonts w:cs="B Lotus"/>
          <w:b w:val="0"/>
          <w:bCs w:val="0"/>
          <w:spacing w:val="0"/>
          <w:szCs w:val="28"/>
          <w:rtl/>
        </w:rPr>
        <w:t>راوی، شک کرده است که پیامبر</w:t>
      </w:r>
      <w:r w:rsidR="0016244D" w:rsidRPr="006A2D1A">
        <w:rPr>
          <w:rFonts w:cs="B Lotus"/>
          <w:b w:val="0"/>
          <w:bCs w:val="0"/>
          <w:spacing w:val="0"/>
          <w:szCs w:val="28"/>
        </w:rPr>
        <w:sym w:font="AGA Arabesque" w:char="F072"/>
      </w:r>
      <w:r w:rsidR="0016244D" w:rsidRPr="006A2D1A">
        <w:rPr>
          <w:rFonts w:cs="B Lotus"/>
          <w:b w:val="0"/>
          <w:bCs w:val="0"/>
          <w:spacing w:val="0"/>
          <w:szCs w:val="28"/>
          <w:rtl/>
        </w:rPr>
        <w:t xml:space="preserve"> فرمود: </w:t>
      </w:r>
      <w:r w:rsidR="0016244D" w:rsidRPr="006A2D1A">
        <w:rPr>
          <w:rStyle w:val="Char1"/>
          <w:b w:val="0"/>
          <w:bCs w:val="0"/>
          <w:spacing w:val="0"/>
          <w:rtl/>
          <w:lang w:bidi="ar-SA"/>
        </w:rPr>
        <w:t>«تَمْلآنِ»</w:t>
      </w:r>
      <w:r w:rsidR="0016244D" w:rsidRPr="006A2D1A">
        <w:rPr>
          <w:rFonts w:cs="B Lotus"/>
          <w:b w:val="0"/>
          <w:bCs w:val="0"/>
          <w:spacing w:val="0"/>
          <w:szCs w:val="28"/>
          <w:rtl/>
        </w:rPr>
        <w:t xml:space="preserve"> یا </w:t>
      </w:r>
      <w:r w:rsidR="0016244D" w:rsidRPr="006A2D1A">
        <w:rPr>
          <w:rStyle w:val="Char1"/>
          <w:b w:val="0"/>
          <w:bCs w:val="0"/>
          <w:spacing w:val="0"/>
          <w:rtl/>
          <w:lang w:bidi="ar-SA"/>
        </w:rPr>
        <w:t>«تَمْلأ»</w:t>
      </w:r>
      <w:r w:rsidR="0016244D" w:rsidRPr="006A2D1A">
        <w:rPr>
          <w:rFonts w:cs="B Lotus"/>
          <w:b w:val="0"/>
          <w:bCs w:val="0"/>
          <w:spacing w:val="0"/>
          <w:szCs w:val="28"/>
          <w:rtl/>
        </w:rPr>
        <w:t>. البته فرقی نمی‌کند و معنا، یکی</w:t>
      </w:r>
      <w:r w:rsidR="002F3970" w:rsidRPr="006A2D1A">
        <w:rPr>
          <w:rFonts w:cs="B Lotus"/>
          <w:b w:val="0"/>
          <w:bCs w:val="0"/>
          <w:spacing w:val="0"/>
          <w:szCs w:val="28"/>
          <w:rtl/>
        </w:rPr>
        <w:t>‌ست؛</w:t>
      </w:r>
      <w:r w:rsidR="0016244D" w:rsidRPr="006A2D1A">
        <w:rPr>
          <w:rFonts w:cs="B Lotus"/>
          <w:b w:val="0"/>
          <w:bCs w:val="0"/>
          <w:spacing w:val="0"/>
          <w:szCs w:val="28"/>
          <w:rtl/>
        </w:rPr>
        <w:t xml:space="preserve"> </w:t>
      </w:r>
      <w:r w:rsidRPr="006A2D1A">
        <w:rPr>
          <w:rFonts w:cs="B Lotus"/>
          <w:b w:val="0"/>
          <w:bCs w:val="0"/>
          <w:spacing w:val="0"/>
          <w:szCs w:val="28"/>
          <w:rtl/>
        </w:rPr>
        <w:t xml:space="preserve">یعنی: </w:t>
      </w:r>
      <w:r w:rsidR="00F57A45" w:rsidRPr="006A2D1A">
        <w:rPr>
          <w:rStyle w:val="Char1"/>
          <w:b w:val="0"/>
          <w:bCs w:val="0"/>
          <w:spacing w:val="0"/>
          <w:rtl/>
          <w:lang w:bidi="ar-SA"/>
        </w:rPr>
        <w:t>«سبحان الله و الحمدلله»</w:t>
      </w:r>
      <w:r w:rsidR="00F57A45" w:rsidRPr="006A2D1A">
        <w:rPr>
          <w:rFonts w:cs="B Lotus"/>
          <w:b w:val="0"/>
          <w:bCs w:val="0"/>
          <w:spacing w:val="0"/>
          <w:szCs w:val="28"/>
          <w:rtl/>
        </w:rPr>
        <w:t xml:space="preserve"> فاصله‌ی ميان آسمان‌ها و زمين را پُر مي‌</w:t>
      </w:r>
      <w:r w:rsidR="002F3970" w:rsidRPr="006A2D1A">
        <w:rPr>
          <w:rFonts w:cs="B Lotus"/>
          <w:b w:val="0"/>
          <w:bCs w:val="0"/>
          <w:spacing w:val="0"/>
          <w:szCs w:val="28"/>
          <w:rtl/>
        </w:rPr>
        <w:t>كنند؛</w:t>
      </w:r>
      <w:r w:rsidR="0016244D" w:rsidRPr="006A2D1A">
        <w:rPr>
          <w:rFonts w:cs="B Lotus"/>
          <w:b w:val="0"/>
          <w:bCs w:val="0"/>
          <w:spacing w:val="0"/>
          <w:szCs w:val="28"/>
          <w:rtl/>
        </w:rPr>
        <w:t xml:space="preserve"> زیرا </w:t>
      </w:r>
      <w:r w:rsidR="0016244D" w:rsidRPr="006A2D1A">
        <w:rPr>
          <w:rStyle w:val="Char1"/>
          <w:b w:val="0"/>
          <w:bCs w:val="0"/>
          <w:spacing w:val="0"/>
          <w:rtl/>
          <w:lang w:bidi="ar-SA"/>
        </w:rPr>
        <w:t>«سبحان</w:t>
      </w:r>
      <w:r w:rsidR="0016244D" w:rsidRPr="006A2D1A">
        <w:rPr>
          <w:rStyle w:val="Char1"/>
          <w:rFonts w:cs="Times New Roman"/>
          <w:b w:val="0"/>
          <w:bCs w:val="0"/>
          <w:spacing w:val="0"/>
          <w:rtl/>
          <w:lang w:bidi="ar-SA"/>
        </w:rPr>
        <w:t>‌</w:t>
      </w:r>
      <w:r w:rsidR="0016244D" w:rsidRPr="006A2D1A">
        <w:rPr>
          <w:rStyle w:val="Char1"/>
          <w:rFonts w:ascii="mylotus" w:hAnsi="mylotus"/>
          <w:b w:val="0"/>
          <w:bCs w:val="0"/>
          <w:spacing w:val="0"/>
          <w:rtl/>
          <w:lang w:bidi="ar-SA"/>
        </w:rPr>
        <w:t>الله</w:t>
      </w:r>
      <w:r w:rsidR="0016244D" w:rsidRPr="006A2D1A">
        <w:rPr>
          <w:rStyle w:val="Char1"/>
          <w:b w:val="0"/>
          <w:bCs w:val="0"/>
          <w:spacing w:val="0"/>
          <w:rtl/>
          <w:lang w:bidi="ar-SA"/>
        </w:rPr>
        <w:t>»</w:t>
      </w:r>
      <w:r w:rsidR="0016244D" w:rsidRPr="006A2D1A">
        <w:rPr>
          <w:rFonts w:cs="B Lotus"/>
          <w:b w:val="0"/>
          <w:bCs w:val="0"/>
          <w:spacing w:val="0"/>
          <w:szCs w:val="28"/>
          <w:rtl/>
        </w:rPr>
        <w:t>، تنزیه و پاکی الله</w:t>
      </w:r>
      <w:r w:rsidR="0016244D" w:rsidRPr="006A2D1A">
        <w:rPr>
          <w:rFonts w:cs="B Lotus"/>
          <w:b w:val="0"/>
          <w:bCs w:val="0"/>
          <w:spacing w:val="0"/>
          <w:szCs w:val="28"/>
        </w:rPr>
        <w:sym w:font="AGA Arabesque" w:char="F055"/>
      </w:r>
      <w:r w:rsidR="0016244D" w:rsidRPr="006A2D1A">
        <w:rPr>
          <w:rFonts w:cs="B Lotus"/>
          <w:b w:val="0"/>
          <w:bCs w:val="0"/>
          <w:spacing w:val="0"/>
          <w:szCs w:val="28"/>
          <w:rtl/>
        </w:rPr>
        <w:t xml:space="preserve"> از هر عیب و نقصی را می‌رساند و </w:t>
      </w:r>
      <w:r w:rsidR="0016244D" w:rsidRPr="006A2D1A">
        <w:rPr>
          <w:rStyle w:val="Char1"/>
          <w:b w:val="0"/>
          <w:bCs w:val="0"/>
          <w:spacing w:val="0"/>
          <w:rtl/>
          <w:lang w:bidi="ar-SA"/>
        </w:rPr>
        <w:t>«الحمدلله»</w:t>
      </w:r>
      <w:r w:rsidR="0016244D" w:rsidRPr="006A2D1A">
        <w:rPr>
          <w:rFonts w:cs="B Lotus"/>
          <w:b w:val="0"/>
          <w:bCs w:val="0"/>
          <w:spacing w:val="0"/>
          <w:szCs w:val="28"/>
          <w:rtl/>
        </w:rPr>
        <w:t>، توصیف الله متعال، به هر کمالی</w:t>
      </w:r>
      <w:r w:rsidR="002F3970" w:rsidRPr="006A2D1A">
        <w:rPr>
          <w:rFonts w:cs="B Lotus"/>
          <w:b w:val="0"/>
          <w:bCs w:val="0"/>
          <w:spacing w:val="0"/>
          <w:szCs w:val="28"/>
          <w:rtl/>
        </w:rPr>
        <w:t>‌</w:t>
      </w:r>
      <w:r w:rsidR="0016244D" w:rsidRPr="006A2D1A">
        <w:rPr>
          <w:rFonts w:cs="B Lotus"/>
          <w:b w:val="0"/>
          <w:bCs w:val="0"/>
          <w:spacing w:val="0"/>
          <w:szCs w:val="28"/>
          <w:rtl/>
        </w:rPr>
        <w:t xml:space="preserve">ست. درواقع، </w:t>
      </w:r>
      <w:r w:rsidR="0016244D" w:rsidRPr="006A2D1A">
        <w:rPr>
          <w:rStyle w:val="Char1"/>
          <w:b w:val="0"/>
          <w:bCs w:val="0"/>
          <w:spacing w:val="0"/>
          <w:rtl/>
          <w:lang w:bidi="ar-SA"/>
        </w:rPr>
        <w:t>«سبحان الله و الحمدلله</w:t>
      </w:r>
      <w:r w:rsidR="002F3970" w:rsidRPr="006A2D1A">
        <w:rPr>
          <w:rStyle w:val="Char1"/>
          <w:b w:val="0"/>
          <w:bCs w:val="0"/>
          <w:spacing w:val="0"/>
          <w:rtl/>
          <w:lang w:bidi="ar-SA"/>
        </w:rPr>
        <w:t>»</w:t>
      </w:r>
      <w:r w:rsidR="002F3970" w:rsidRPr="006A2D1A">
        <w:rPr>
          <w:rFonts w:cs="B Lotus"/>
          <w:b w:val="0"/>
          <w:bCs w:val="0"/>
          <w:spacing w:val="0"/>
          <w:szCs w:val="28"/>
          <w:rtl/>
        </w:rPr>
        <w:t>، هر دو بخش ایمان را در خود</w:t>
      </w:r>
      <w:r w:rsidR="0016244D" w:rsidRPr="006A2D1A">
        <w:rPr>
          <w:rFonts w:cs="B Lotus"/>
          <w:b w:val="0"/>
          <w:bCs w:val="0"/>
          <w:spacing w:val="0"/>
          <w:szCs w:val="28"/>
          <w:rtl/>
        </w:rPr>
        <w:t xml:space="preserve"> دارند.</w:t>
      </w:r>
    </w:p>
    <w:p w:rsidR="0016244D" w:rsidRPr="006A2D1A" w:rsidRDefault="0016244D" w:rsidP="00167AB1">
      <w:pPr>
        <w:pStyle w:val="Subtitle"/>
        <w:jc w:val="both"/>
        <w:rPr>
          <w:spacing w:val="0"/>
          <w:rtl/>
        </w:rPr>
      </w:pPr>
      <w:r w:rsidRPr="006A2D1A">
        <w:rPr>
          <w:rFonts w:cs="B Lotus"/>
          <w:b w:val="0"/>
          <w:bCs w:val="0"/>
          <w:spacing w:val="0"/>
          <w:szCs w:val="28"/>
          <w:rtl/>
        </w:rPr>
        <w:t>تسبیح، یعنی تنزیه و پاک دانستن اسماء، صفات، افعال و احکام الله</w:t>
      </w:r>
      <w:r w:rsidRPr="006A2D1A">
        <w:rPr>
          <w:rFonts w:cs="B Lotus"/>
          <w:b w:val="0"/>
          <w:bCs w:val="0"/>
          <w:spacing w:val="0"/>
          <w:szCs w:val="28"/>
        </w:rPr>
        <w:sym w:font="AGA Arabesque" w:char="F055"/>
      </w:r>
      <w:r w:rsidRPr="006A2D1A">
        <w:rPr>
          <w:rFonts w:cs="B Lotus"/>
          <w:b w:val="0"/>
          <w:bCs w:val="0"/>
          <w:spacing w:val="0"/>
          <w:szCs w:val="28"/>
          <w:rtl/>
        </w:rPr>
        <w:t xml:space="preserve"> از آن‌چه که شایسته‌ی او نیست. به </w:t>
      </w:r>
      <w:r w:rsidR="002F3970" w:rsidRPr="006A2D1A">
        <w:rPr>
          <w:rFonts w:cs="B Lotus"/>
          <w:b w:val="0"/>
          <w:bCs w:val="0"/>
          <w:spacing w:val="0"/>
          <w:szCs w:val="28"/>
          <w:rtl/>
        </w:rPr>
        <w:t>عبارت دیگر: الله متعال</w:t>
      </w:r>
      <w:r w:rsidRPr="006A2D1A">
        <w:rPr>
          <w:rFonts w:cs="B Lotus"/>
          <w:b w:val="0"/>
          <w:bCs w:val="0"/>
          <w:spacing w:val="0"/>
          <w:szCs w:val="28"/>
          <w:rtl/>
        </w:rPr>
        <w:t xml:space="preserve"> در اسماء، صفات، افعال و احکام خویش از هر عیب و نقصی پاک و منزّه است و هیچ اسمی در میان نام‌هایش نمی‌بینید که عیب و نقصی در آن وجود داشته باشد. </w:t>
      </w:r>
      <w:r w:rsidR="000232C0" w:rsidRPr="006A2D1A">
        <w:rPr>
          <w:rFonts w:cs="B Lotus"/>
          <w:b w:val="0"/>
          <w:bCs w:val="0"/>
          <w:spacing w:val="0"/>
          <w:szCs w:val="28"/>
          <w:rtl/>
        </w:rPr>
        <w:t>چنان‌که</w:t>
      </w:r>
      <w:r w:rsidRPr="006A2D1A">
        <w:rPr>
          <w:rFonts w:cs="B Lotus"/>
          <w:b w:val="0"/>
          <w:bCs w:val="0"/>
          <w:spacing w:val="0"/>
          <w:szCs w:val="28"/>
          <w:rtl/>
        </w:rPr>
        <w:t xml:space="preserve"> می‌فرماید:</w:t>
      </w:r>
    </w:p>
    <w:p w:rsidR="0016244D" w:rsidRPr="006A2D1A" w:rsidRDefault="001C2DC9" w:rsidP="001C2DC9">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د</w:t>
      </w:r>
      <w:r w:rsidRPr="006A2D1A">
        <w:rPr>
          <w:rFonts w:ascii="KFGQPC Uthmanic Script HAFS" w:hint="cs"/>
          <w:rtl/>
          <w:lang w:val="en-MY" w:eastAsia="en-MY" w:bidi="ar-SA"/>
        </w:rPr>
        <w:t>ۡ</w:t>
      </w:r>
      <w:r w:rsidRPr="006A2D1A">
        <w:rPr>
          <w:rFonts w:ascii="KFGQPC Uthmanic Script HAFS" w:hint="eastAsia"/>
          <w:rtl/>
          <w:lang w:val="en-MY" w:eastAsia="en-MY" w:bidi="ar-SA"/>
        </w:rPr>
        <w:t>عُوهُ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١٨٠</w:t>
      </w:r>
      <w:r w:rsidRPr="006A2D1A">
        <w:rPr>
          <w:rStyle w:val="Char7"/>
          <w:rtl/>
        </w:rPr>
        <w:t>]</w:t>
      </w:r>
    </w:p>
    <w:p w:rsidR="0016244D" w:rsidRPr="006A2D1A" w:rsidRDefault="0016244D" w:rsidP="00167AB1">
      <w:pPr>
        <w:pStyle w:val="a2"/>
        <w:rPr>
          <w:b/>
          <w:bCs/>
          <w:spacing w:val="0"/>
          <w:rtl/>
          <w:lang w:bidi="ar-SA"/>
        </w:rPr>
      </w:pPr>
      <w:r w:rsidRPr="006A2D1A">
        <w:rPr>
          <w:rFonts w:eastAsia="SimSun"/>
          <w:spacing w:val="0"/>
          <w:rtl/>
          <w:lang w:eastAsia="zh-CN" w:bidi="ar-SA"/>
        </w:rPr>
        <w:t>و بهترین نام</w:t>
      </w:r>
      <w:r w:rsidRPr="006A2D1A">
        <w:rPr>
          <w:rFonts w:eastAsia="SimSun"/>
          <w:spacing w:val="0"/>
          <w:rtl/>
          <w:lang w:eastAsia="zh-CN" w:bidi="ar-SA"/>
        </w:rPr>
        <w:softHyphen/>
        <w:t>ها از آنِ الله است.</w:t>
      </w:r>
    </w:p>
    <w:p w:rsidR="0016244D" w:rsidRPr="006A2D1A" w:rsidRDefault="0016244D" w:rsidP="00167AB1">
      <w:pPr>
        <w:pStyle w:val="Subtitle"/>
        <w:jc w:val="both"/>
        <w:rPr>
          <w:rFonts w:cs="B Lotus"/>
          <w:b w:val="0"/>
          <w:bCs w:val="0"/>
          <w:spacing w:val="0"/>
          <w:szCs w:val="28"/>
          <w:rtl/>
        </w:rPr>
      </w:pPr>
      <w:r w:rsidRPr="006A2D1A">
        <w:rPr>
          <w:rFonts w:cs="B Lotus"/>
          <w:b w:val="0"/>
          <w:bCs w:val="0"/>
          <w:spacing w:val="0"/>
          <w:szCs w:val="28"/>
          <w:rtl/>
        </w:rPr>
        <w:t xml:space="preserve"> ‌</w:t>
      </w:r>
      <w:r w:rsidR="00785FD5" w:rsidRPr="006A2D1A">
        <w:rPr>
          <w:rFonts w:cs="B Lotus"/>
          <w:b w:val="0"/>
          <w:bCs w:val="0"/>
          <w:spacing w:val="0"/>
          <w:szCs w:val="28"/>
          <w:rtl/>
        </w:rPr>
        <w:t>کامل‌ترین و والاترین توصیف از هر جهت، ویژه‌ی الله</w:t>
      </w:r>
      <w:r w:rsidR="00785FD5" w:rsidRPr="006A2D1A">
        <w:rPr>
          <w:rFonts w:cs="B Lotus"/>
          <w:b w:val="0"/>
          <w:bCs w:val="0"/>
          <w:spacing w:val="0"/>
          <w:szCs w:val="28"/>
        </w:rPr>
        <w:sym w:font="AGA Arabesque" w:char="F055"/>
      </w:r>
      <w:r w:rsidR="00785FD5" w:rsidRPr="006A2D1A">
        <w:rPr>
          <w:rFonts w:cs="B Lotus"/>
          <w:b w:val="0"/>
          <w:bCs w:val="0"/>
          <w:spacing w:val="0"/>
          <w:szCs w:val="28"/>
          <w:rtl/>
        </w:rPr>
        <w:t xml:space="preserve"> می‌باشد و او از هر عیبی در افعالش به‌طور مطلق و کامل، پاک و منزّه است. همان‌گونه که می‌فرماید:</w:t>
      </w:r>
    </w:p>
    <w:p w:rsidR="00785FD5" w:rsidRPr="006A2D1A" w:rsidRDefault="000573D7" w:rsidP="000573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نَهُمَا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عِبِينَ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١٦</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785FD5" w:rsidRPr="006A2D1A" w:rsidRDefault="00785FD5" w:rsidP="00167AB1">
      <w:pPr>
        <w:pStyle w:val="a2"/>
        <w:rPr>
          <w:spacing w:val="0"/>
          <w:rtl/>
          <w:lang w:bidi="ar-SA"/>
        </w:rPr>
      </w:pPr>
      <w:r w:rsidRPr="006A2D1A">
        <w:rPr>
          <w:spacing w:val="0"/>
          <w:rtl/>
          <w:lang w:bidi="ar-SA"/>
        </w:rPr>
        <w:t>و آسمان‌ها و زمین و آنچه را که در میان آنهاست، به‌بازی و بیهوده نیافریده‌ایم.</w:t>
      </w:r>
    </w:p>
    <w:p w:rsidR="008622D5" w:rsidRPr="006A2D1A" w:rsidRDefault="00577C80" w:rsidP="00C12E50">
      <w:pPr>
        <w:pStyle w:val="Subtitle"/>
        <w:jc w:val="both"/>
        <w:rPr>
          <w:rFonts w:cs="B Lotus"/>
          <w:b w:val="0"/>
          <w:bCs w:val="0"/>
          <w:spacing w:val="0"/>
          <w:szCs w:val="28"/>
          <w:rtl/>
        </w:rPr>
      </w:pPr>
      <w:r w:rsidRPr="006A2D1A">
        <w:rPr>
          <w:rFonts w:cs="B Lotus"/>
          <w:b w:val="0"/>
          <w:bCs w:val="0"/>
          <w:spacing w:val="0"/>
          <w:szCs w:val="28"/>
          <w:rtl/>
        </w:rPr>
        <w:t xml:space="preserve"> </w:t>
      </w:r>
      <w:r w:rsidR="000D56B2" w:rsidRPr="006A2D1A">
        <w:rPr>
          <w:rFonts w:cs="B Lotus"/>
          <w:b w:val="0"/>
          <w:bCs w:val="0"/>
          <w:spacing w:val="0"/>
          <w:szCs w:val="28"/>
          <w:rtl/>
        </w:rPr>
        <w:t xml:space="preserve"> </w:t>
      </w:r>
      <w:r w:rsidR="00785FD5" w:rsidRPr="006A2D1A">
        <w:rPr>
          <w:rFonts w:cs="B Lotus"/>
          <w:b w:val="0"/>
          <w:bCs w:val="0"/>
          <w:spacing w:val="0"/>
          <w:szCs w:val="28"/>
          <w:rtl/>
        </w:rPr>
        <w:t>آری! در آفرینش ال</w:t>
      </w:r>
      <w:r w:rsidR="00C12E50" w:rsidRPr="006A2D1A">
        <w:rPr>
          <w:rFonts w:cs="B Lotus" w:hint="cs"/>
          <w:b w:val="0"/>
          <w:bCs w:val="0"/>
          <w:spacing w:val="0"/>
          <w:szCs w:val="28"/>
          <w:rtl/>
        </w:rPr>
        <w:t>ه</w:t>
      </w:r>
      <w:r w:rsidR="00785FD5" w:rsidRPr="006A2D1A">
        <w:rPr>
          <w:rFonts w:cs="B Lotus"/>
          <w:b w:val="0"/>
          <w:bCs w:val="0"/>
          <w:spacing w:val="0"/>
          <w:szCs w:val="28"/>
          <w:rtl/>
        </w:rPr>
        <w:t>ی، بیهودگی نیست؛ بلکه آفرینش او، بر حکمت، استوار است.</w:t>
      </w:r>
      <w:r w:rsidR="004537ED" w:rsidRPr="006A2D1A">
        <w:rPr>
          <w:rFonts w:cs="B Lotus"/>
          <w:b w:val="0"/>
          <w:bCs w:val="0"/>
          <w:spacing w:val="0"/>
          <w:szCs w:val="28"/>
          <w:rtl/>
        </w:rPr>
        <w:t xml:space="preserve"> در احکامش نیز هیچ عیب و نقصی وجود ندارد. می‌فرماید:</w:t>
      </w:r>
    </w:p>
    <w:p w:rsidR="004537ED" w:rsidRPr="006A2D1A" w:rsidRDefault="000573D7" w:rsidP="000573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بِأَح</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كِمِينَ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التين</w:t>
      </w:r>
      <w:r w:rsidRPr="006A2D1A">
        <w:rPr>
          <w:rStyle w:val="Char7"/>
          <w:rtl/>
        </w:rPr>
        <w:t xml:space="preserve">: </w:t>
      </w:r>
      <w:r w:rsidRPr="006A2D1A">
        <w:rPr>
          <w:rStyle w:val="Char7"/>
          <w:rFonts w:hint="cs"/>
          <w:rtl/>
        </w:rPr>
        <w:t>٨</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4537ED" w:rsidRPr="006A2D1A" w:rsidRDefault="004537ED" w:rsidP="00167AB1">
      <w:pPr>
        <w:pStyle w:val="a2"/>
        <w:rPr>
          <w:spacing w:val="0"/>
          <w:rtl/>
          <w:lang w:bidi="ar-SA"/>
        </w:rPr>
      </w:pPr>
      <w:r w:rsidRPr="006A2D1A">
        <w:rPr>
          <w:spacing w:val="0"/>
          <w:rtl/>
          <w:lang w:bidi="ar-SA"/>
        </w:rPr>
        <w:t>آیا الله، بهترین حکم‌کنندگان نیست؟</w:t>
      </w:r>
    </w:p>
    <w:p w:rsidR="004537ED" w:rsidRDefault="004537ED" w:rsidP="00167AB1">
      <w:pPr>
        <w:pStyle w:val="Subtitle"/>
        <w:jc w:val="both"/>
        <w:rPr>
          <w:rFonts w:cs="B Lotus"/>
          <w:b w:val="0"/>
          <w:bCs w:val="0"/>
          <w:spacing w:val="0"/>
          <w:szCs w:val="28"/>
          <w:rtl/>
        </w:rPr>
      </w:pPr>
      <w:r w:rsidRPr="006A2D1A">
        <w:rPr>
          <w:rFonts w:cs="B Lotus"/>
          <w:b w:val="0"/>
          <w:bCs w:val="0"/>
          <w:spacing w:val="0"/>
          <w:szCs w:val="28"/>
          <w:rtl/>
        </w:rPr>
        <w:t>و نیز می‌فرماید:</w:t>
      </w:r>
    </w:p>
    <w:p w:rsidR="00661DF2" w:rsidRDefault="00661DF2" w:rsidP="00167AB1">
      <w:pPr>
        <w:pStyle w:val="Subtitle"/>
        <w:jc w:val="both"/>
        <w:rPr>
          <w:rFonts w:cs="B Lotus"/>
          <w:b w:val="0"/>
          <w:bCs w:val="0"/>
          <w:spacing w:val="0"/>
          <w:szCs w:val="28"/>
          <w:rtl/>
        </w:rPr>
      </w:pPr>
    </w:p>
    <w:p w:rsidR="00661DF2" w:rsidRPr="006A2D1A" w:rsidRDefault="00661DF2" w:rsidP="00167AB1">
      <w:pPr>
        <w:pStyle w:val="Subtitle"/>
        <w:jc w:val="both"/>
        <w:rPr>
          <w:rFonts w:cs="B Lotus"/>
          <w:b w:val="0"/>
          <w:bCs w:val="0"/>
          <w:spacing w:val="0"/>
          <w:szCs w:val="28"/>
          <w:rtl/>
        </w:rPr>
      </w:pPr>
    </w:p>
    <w:p w:rsidR="000573D7" w:rsidRPr="006A2D1A" w:rsidRDefault="000573D7"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أَفَحُك</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w:t>
      </w:r>
      <w:r w:rsidRPr="006A2D1A">
        <w:rPr>
          <w:rFonts w:ascii="KFGQPC Uthmanic Script HAFS" w:hint="cs"/>
          <w:rtl/>
          <w:lang w:val="en-MY" w:eastAsia="en-MY" w:bidi="ar-SA"/>
        </w:rPr>
        <w:t>ٰ</w:t>
      </w:r>
      <w:r w:rsidRPr="006A2D1A">
        <w:rPr>
          <w:rFonts w:ascii="KFGQPC Uthmanic Script HAFS" w:hint="eastAsia"/>
          <w:rtl/>
          <w:lang w:val="en-MY" w:eastAsia="en-MY" w:bidi="ar-SA"/>
        </w:rPr>
        <w:t>هِلِيَّةِ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w:t>
      </w:r>
      <w:r w:rsidRPr="006A2D1A">
        <w:rPr>
          <w:rFonts w:ascii="KFGQPC Uthmanic Script HAFS" w:hint="cs"/>
          <w:rtl/>
          <w:lang w:val="en-MY" w:eastAsia="en-MY" w:bidi="ar-SA"/>
        </w:rPr>
        <w:t>ۡ</w:t>
      </w:r>
      <w:r w:rsidRPr="006A2D1A">
        <w:rPr>
          <w:rFonts w:ascii="KFGQPC Uthmanic Script HAFS" w:hint="eastAsia"/>
          <w:rtl/>
          <w:lang w:val="en-MY" w:eastAsia="en-MY" w:bidi="ar-SA"/>
        </w:rPr>
        <w:t>غُونَ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يُوقِنُونَ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4537ED" w:rsidRPr="006A2D1A" w:rsidRDefault="000573D7" w:rsidP="000573D7">
      <w:pPr>
        <w:pStyle w:val="a6"/>
      </w:pPr>
      <w:r w:rsidRPr="006A2D1A">
        <w:rPr>
          <w:lang w:val="en-MY" w:eastAsia="en-MY"/>
        </w:rPr>
        <w:tab/>
      </w:r>
      <w:r w:rsidRPr="006A2D1A">
        <w:rPr>
          <w:rtl/>
          <w:lang w:val="en-MY" w:eastAsia="en-MY"/>
        </w:rPr>
        <w:t>[</w:t>
      </w:r>
      <w:r w:rsidRPr="006A2D1A">
        <w:rPr>
          <w:rFonts w:hint="eastAsia"/>
          <w:rtl/>
          <w:lang w:val="en-MY" w:eastAsia="en-MY"/>
        </w:rPr>
        <w:t>المائ‍دة</w:t>
      </w:r>
      <w:r w:rsidRPr="006A2D1A">
        <w:rPr>
          <w:rtl/>
          <w:lang w:val="en-MY" w:eastAsia="en-MY"/>
        </w:rPr>
        <w:t xml:space="preserve">: </w:t>
      </w:r>
      <w:r w:rsidRPr="006A2D1A">
        <w:rPr>
          <w:rFonts w:hint="cs"/>
          <w:rtl/>
          <w:lang w:val="en-MY" w:eastAsia="en-MY"/>
        </w:rPr>
        <w:t>٥٠</w:t>
      </w:r>
      <w:r w:rsidRPr="006A2D1A">
        <w:rPr>
          <w:rtl/>
          <w:lang w:val="en-MY" w:eastAsia="en-MY"/>
        </w:rPr>
        <w:t xml:space="preserve">]  </w:t>
      </w:r>
      <w:r w:rsidR="004A383E" w:rsidRPr="006A2D1A">
        <w:rPr>
          <w:rtl/>
        </w:rPr>
        <w:tab/>
      </w:r>
    </w:p>
    <w:p w:rsidR="004537ED" w:rsidRPr="006A2D1A" w:rsidRDefault="004537ED" w:rsidP="00167AB1">
      <w:pPr>
        <w:pStyle w:val="a2"/>
        <w:rPr>
          <w:spacing w:val="0"/>
          <w:rtl/>
          <w:lang w:bidi="ar-SA"/>
        </w:rPr>
      </w:pPr>
      <w:r w:rsidRPr="006A2D1A">
        <w:rPr>
          <w:spacing w:val="0"/>
          <w:rtl/>
          <w:lang w:bidi="ar-SA"/>
        </w:rPr>
        <w:t>آیا خواهان حُکم جاهلیتند؟ و برای کسانی که یقین دارند، چه حکمی بهتر از حکم الله است؟</w:t>
      </w:r>
    </w:p>
    <w:p w:rsidR="004537ED" w:rsidRPr="006A2D1A" w:rsidRDefault="004537ED" w:rsidP="00522994">
      <w:pPr>
        <w:pStyle w:val="Subtitle"/>
        <w:spacing w:line="228" w:lineRule="auto"/>
        <w:jc w:val="both"/>
        <w:rPr>
          <w:rFonts w:cs="B Lotus"/>
          <w:b w:val="0"/>
          <w:bCs w:val="0"/>
          <w:spacing w:val="0"/>
          <w:szCs w:val="28"/>
          <w:rtl/>
        </w:rPr>
      </w:pPr>
      <w:r w:rsidRPr="006A2D1A">
        <w:rPr>
          <w:rFonts w:cs="B Lotus"/>
          <w:b w:val="0"/>
          <w:bCs w:val="0"/>
          <w:spacing w:val="0"/>
          <w:szCs w:val="28"/>
          <w:rtl/>
        </w:rPr>
        <w:t>الله</w:t>
      </w:r>
      <w:r w:rsidRPr="006A2D1A">
        <w:rPr>
          <w:rFonts w:cs="B Lotus"/>
          <w:b w:val="0"/>
          <w:bCs w:val="0"/>
          <w:spacing w:val="0"/>
          <w:szCs w:val="28"/>
        </w:rPr>
        <w:sym w:font="AGA Arabesque" w:char="F055"/>
      </w:r>
      <w:r w:rsidRPr="006A2D1A">
        <w:rPr>
          <w:rFonts w:cs="B Lotus"/>
          <w:b w:val="0"/>
          <w:bCs w:val="0"/>
          <w:spacing w:val="0"/>
          <w:szCs w:val="28"/>
          <w:rtl/>
        </w:rPr>
        <w:t xml:space="preserve"> در هر حال، سزاوار و شایسته‌ی حمد و ثناست</w:t>
      </w:r>
      <w:r w:rsidR="002F3970" w:rsidRPr="006A2D1A">
        <w:rPr>
          <w:rFonts w:cs="B Lotus"/>
          <w:b w:val="0"/>
          <w:bCs w:val="0"/>
          <w:spacing w:val="0"/>
          <w:szCs w:val="28"/>
          <w:rtl/>
        </w:rPr>
        <w:t xml:space="preserve">؛ همان‌گونه </w:t>
      </w:r>
      <w:r w:rsidR="000232C0" w:rsidRPr="006A2D1A">
        <w:rPr>
          <w:rFonts w:cs="B Lotus"/>
          <w:b w:val="0"/>
          <w:bCs w:val="0"/>
          <w:spacing w:val="0"/>
          <w:szCs w:val="28"/>
          <w:rtl/>
        </w:rPr>
        <w:t>که</w:t>
      </w:r>
      <w:r w:rsidR="00C12E50" w:rsidRPr="006A2D1A">
        <w:rPr>
          <w:rFonts w:cs="B Lotus"/>
          <w:b w:val="0"/>
          <w:bCs w:val="0"/>
          <w:spacing w:val="0"/>
          <w:szCs w:val="28"/>
          <w:rtl/>
        </w:rPr>
        <w:t xml:space="preserve"> اگر مسأله‌ی خو</w:t>
      </w:r>
      <w:r w:rsidR="00C12E50" w:rsidRPr="006A2D1A">
        <w:rPr>
          <w:rFonts w:cs="B Lotus" w:hint="cs"/>
          <w:b w:val="0"/>
          <w:bCs w:val="0"/>
          <w:spacing w:val="0"/>
          <w:szCs w:val="28"/>
          <w:rtl/>
        </w:rPr>
        <w:t>شح</w:t>
      </w:r>
      <w:r w:rsidR="00AB6C6A" w:rsidRPr="006A2D1A">
        <w:rPr>
          <w:rFonts w:cs="B Lotus"/>
          <w:b w:val="0"/>
          <w:bCs w:val="0"/>
          <w:spacing w:val="0"/>
          <w:szCs w:val="28"/>
          <w:rtl/>
        </w:rPr>
        <w:t>ال‌کننده‌ای برای پیامبر</w:t>
      </w:r>
      <w:r w:rsidR="00AB6C6A" w:rsidRPr="006A2D1A">
        <w:rPr>
          <w:rFonts w:cs="B Lotus"/>
          <w:b w:val="0"/>
          <w:bCs w:val="0"/>
          <w:spacing w:val="0"/>
          <w:szCs w:val="28"/>
        </w:rPr>
        <w:sym w:font="AGA Arabesque" w:char="F072"/>
      </w:r>
      <w:r w:rsidR="00AB6C6A" w:rsidRPr="006A2D1A">
        <w:rPr>
          <w:rFonts w:cs="B Lotus"/>
          <w:b w:val="0"/>
          <w:bCs w:val="0"/>
          <w:spacing w:val="0"/>
          <w:szCs w:val="28"/>
          <w:rtl/>
        </w:rPr>
        <w:t xml:space="preserve"> پیش می‌آمد، می‌گفت:</w:t>
      </w:r>
      <w:r w:rsidR="00714AC5" w:rsidRPr="006A2D1A">
        <w:rPr>
          <w:rFonts w:cs="B Lotus"/>
          <w:b w:val="0"/>
          <w:bCs w:val="0"/>
          <w:spacing w:val="0"/>
          <w:szCs w:val="28"/>
          <w:rtl/>
        </w:rPr>
        <w:t xml:space="preserve"> </w:t>
      </w:r>
      <w:r w:rsidR="00714AC5" w:rsidRPr="006A2D1A">
        <w:rPr>
          <w:rStyle w:val="Char1"/>
          <w:b w:val="0"/>
          <w:bCs w:val="0"/>
          <w:spacing w:val="0"/>
          <w:rtl/>
          <w:lang w:bidi="ar-SA"/>
        </w:rPr>
        <w:t>«الْحَمْدُ لِلَّهِ الَّذِي بِنِعْمَتِهِ تَتِمُّ الصَّالِحَاتِ»</w:t>
      </w:r>
      <w:r w:rsidR="00714AC5" w:rsidRPr="006A2D1A">
        <w:rPr>
          <w:rFonts w:cs="B Lotus"/>
          <w:b w:val="0"/>
          <w:bCs w:val="0"/>
          <w:spacing w:val="0"/>
          <w:szCs w:val="28"/>
          <w:rtl/>
        </w:rPr>
        <w:t>؛</w:t>
      </w:r>
      <w:r w:rsidR="00AB6C6A" w:rsidRPr="006A2D1A">
        <w:rPr>
          <w:rFonts w:cs="B Lotus"/>
          <w:b w:val="0"/>
          <w:bCs w:val="0"/>
          <w:spacing w:val="0"/>
          <w:szCs w:val="28"/>
          <w:rtl/>
        </w:rPr>
        <w:t xml:space="preserve"> یعنی: «حمد و ستایش، از آن الله است که به لطفش نیکی‌ها به انجام می‌رسد». و اگر مسأله‌ی دیگری، برایش پیش می‌آمد، می‌گفت:</w:t>
      </w:r>
      <w:r w:rsidR="00714AC5" w:rsidRPr="006A2D1A">
        <w:rPr>
          <w:rFonts w:cs="B Lotus"/>
          <w:b w:val="0"/>
          <w:bCs w:val="0"/>
          <w:spacing w:val="0"/>
          <w:szCs w:val="28"/>
          <w:rtl/>
        </w:rPr>
        <w:t xml:space="preserve"> </w:t>
      </w:r>
      <w:r w:rsidR="00714AC5" w:rsidRPr="006A2D1A">
        <w:rPr>
          <w:rStyle w:val="Char1"/>
          <w:b w:val="0"/>
          <w:bCs w:val="0"/>
          <w:spacing w:val="0"/>
          <w:rtl/>
          <w:lang w:bidi="ar-SA"/>
        </w:rPr>
        <w:t>«الْحَمْدُ لِلَّهِ عَلَى كُلِّ حَالٍ</w:t>
      </w:r>
      <w:r w:rsidR="00AB6C6A" w:rsidRPr="006A2D1A">
        <w:rPr>
          <w:rStyle w:val="Char1"/>
          <w:b w:val="0"/>
          <w:bCs w:val="0"/>
          <w:spacing w:val="0"/>
          <w:rtl/>
          <w:lang w:bidi="ar-SA"/>
        </w:rPr>
        <w:t>»</w:t>
      </w:r>
      <w:r w:rsidR="00AB6C6A" w:rsidRPr="006A2D1A">
        <w:rPr>
          <w:rFonts w:cs="B Lotus"/>
          <w:b w:val="0"/>
          <w:bCs w:val="0"/>
          <w:spacing w:val="0"/>
          <w:szCs w:val="28"/>
          <w:rtl/>
        </w:rPr>
        <w:t>.</w:t>
      </w:r>
      <w:r w:rsidR="003A729F" w:rsidRPr="006A2D1A">
        <w:rPr>
          <w:rStyle w:val="FootnoteReference"/>
          <w:rFonts w:cs="B Lotus"/>
          <w:b w:val="0"/>
          <w:bCs w:val="0"/>
          <w:spacing w:val="0"/>
          <w:sz w:val="28"/>
          <w:szCs w:val="28"/>
          <w:rtl/>
        </w:rPr>
        <w:t>(</w:t>
      </w:r>
      <w:r w:rsidR="003A729F" w:rsidRPr="006A2D1A">
        <w:rPr>
          <w:rStyle w:val="FootnoteReference"/>
          <w:rFonts w:cs="B Lotus"/>
          <w:b w:val="0"/>
          <w:bCs w:val="0"/>
          <w:spacing w:val="0"/>
          <w:sz w:val="28"/>
          <w:szCs w:val="28"/>
          <w:rtl/>
        </w:rPr>
        <w:footnoteReference w:id="67"/>
      </w:r>
      <w:r w:rsidR="003A729F" w:rsidRPr="006A2D1A">
        <w:rPr>
          <w:rStyle w:val="FootnoteReference"/>
          <w:rFonts w:cs="B Lotus"/>
          <w:b w:val="0"/>
          <w:bCs w:val="0"/>
          <w:spacing w:val="0"/>
          <w:sz w:val="28"/>
          <w:szCs w:val="28"/>
          <w:rtl/>
        </w:rPr>
        <w:t>)</w:t>
      </w:r>
    </w:p>
    <w:p w:rsidR="00AB6C6A" w:rsidRPr="006A2D1A" w:rsidRDefault="002F3970" w:rsidP="003853B2">
      <w:pPr>
        <w:pStyle w:val="Subtitle"/>
        <w:spacing w:line="228" w:lineRule="auto"/>
        <w:jc w:val="both"/>
        <w:rPr>
          <w:rFonts w:cs="B Lotus"/>
          <w:b w:val="0"/>
          <w:bCs w:val="0"/>
          <w:spacing w:val="0"/>
          <w:szCs w:val="28"/>
          <w:rtl/>
        </w:rPr>
      </w:pPr>
      <w:r w:rsidRPr="006A2D1A">
        <w:rPr>
          <w:rFonts w:cs="B Lotus"/>
          <w:b w:val="0"/>
          <w:bCs w:val="0"/>
          <w:spacing w:val="0"/>
          <w:szCs w:val="28"/>
          <w:rtl/>
        </w:rPr>
        <w:t>متأسفانه</w:t>
      </w:r>
      <w:r w:rsidR="0014679A" w:rsidRPr="006A2D1A">
        <w:rPr>
          <w:rFonts w:cs="B Lotus"/>
          <w:b w:val="0"/>
          <w:bCs w:val="0"/>
          <w:spacing w:val="0"/>
          <w:szCs w:val="28"/>
          <w:rtl/>
        </w:rPr>
        <w:t xml:space="preserve"> به جای عبارت مذکور، عبارت دیگری در میان مردم رایج شده که می‌گویند: </w:t>
      </w:r>
      <w:r w:rsidR="0014679A" w:rsidRPr="006A2D1A">
        <w:rPr>
          <w:rStyle w:val="Char1"/>
          <w:b w:val="0"/>
          <w:bCs w:val="0"/>
          <w:spacing w:val="0"/>
          <w:rtl/>
          <w:lang w:bidi="ar-SA"/>
        </w:rPr>
        <w:t>«الحمد لله الذی لا یُحمد علی مکروه سواه»</w:t>
      </w:r>
      <w:r w:rsidR="0014679A" w:rsidRPr="006A2D1A">
        <w:rPr>
          <w:rFonts w:cs="B Lotus"/>
          <w:b w:val="0"/>
          <w:bCs w:val="0"/>
          <w:spacing w:val="0"/>
          <w:szCs w:val="28"/>
          <w:rtl/>
        </w:rPr>
        <w:t>. یعنی: «حمد و ستایش از آن خداست که کسی جز او در برابر ناخوشی‌ها ستایش نمی‌شود». این، حمد و ستایش ناقصی</w:t>
      </w:r>
      <w:r w:rsidRPr="006A2D1A">
        <w:rPr>
          <w:rFonts w:cs="B Lotus"/>
          <w:b w:val="0"/>
          <w:bCs w:val="0"/>
          <w:spacing w:val="0"/>
          <w:szCs w:val="28"/>
          <w:rtl/>
        </w:rPr>
        <w:t>‌</w:t>
      </w:r>
      <w:r w:rsidR="0014679A" w:rsidRPr="006A2D1A">
        <w:rPr>
          <w:rFonts w:cs="B Lotus"/>
          <w:b w:val="0"/>
          <w:bCs w:val="0"/>
          <w:spacing w:val="0"/>
          <w:szCs w:val="28"/>
          <w:rtl/>
        </w:rPr>
        <w:t>ست. زیرا بیان‌گر کم‌صبریِ ستایش‌گر است یا حداقل نشان می‌دهد که چنین ستایش‌گری، از کمال صبر برخوردار نیست. بنابراین هرگاه مسأله‌ی ناگواری پیش آمد، با همان الفاظی، الله</w:t>
      </w:r>
      <w:r w:rsidR="0014679A" w:rsidRPr="006A2D1A">
        <w:rPr>
          <w:rFonts w:cs="B Lotus"/>
          <w:b w:val="0"/>
          <w:bCs w:val="0"/>
          <w:spacing w:val="0"/>
          <w:szCs w:val="28"/>
        </w:rPr>
        <w:sym w:font="AGA Arabesque" w:char="F055"/>
      </w:r>
      <w:r w:rsidR="0014679A" w:rsidRPr="006A2D1A">
        <w:rPr>
          <w:rFonts w:cs="B Lotus"/>
          <w:b w:val="0"/>
          <w:bCs w:val="0"/>
          <w:spacing w:val="0"/>
          <w:szCs w:val="28"/>
          <w:rtl/>
        </w:rPr>
        <w:t xml:space="preserve"> را حمد و ستایش کنید که رسول‌الله</w:t>
      </w:r>
      <w:r w:rsidR="0014679A" w:rsidRPr="006A2D1A">
        <w:rPr>
          <w:rFonts w:cs="B Lotus"/>
          <w:b w:val="0"/>
          <w:bCs w:val="0"/>
          <w:spacing w:val="0"/>
          <w:szCs w:val="28"/>
        </w:rPr>
        <w:sym w:font="AGA Arabesque" w:char="F072"/>
      </w:r>
      <w:r w:rsidR="0014679A" w:rsidRPr="006A2D1A">
        <w:rPr>
          <w:rFonts w:cs="B Lotus"/>
          <w:b w:val="0"/>
          <w:bCs w:val="0"/>
          <w:spacing w:val="0"/>
          <w:szCs w:val="28"/>
          <w:rtl/>
        </w:rPr>
        <w:t xml:space="preserve"> ستایش کرده است: </w:t>
      </w:r>
      <w:r w:rsidR="0014679A" w:rsidRPr="006A2D1A">
        <w:rPr>
          <w:rStyle w:val="Char1"/>
          <w:b w:val="0"/>
          <w:bCs w:val="0"/>
          <w:spacing w:val="0"/>
          <w:rtl/>
          <w:lang w:bidi="ar-SA"/>
        </w:rPr>
        <w:t>«</w:t>
      </w:r>
      <w:r w:rsidRPr="006A2D1A">
        <w:rPr>
          <w:rStyle w:val="Char1"/>
          <w:b w:val="0"/>
          <w:bCs w:val="0"/>
          <w:spacing w:val="0"/>
          <w:rtl/>
          <w:lang w:bidi="ar-SA"/>
        </w:rPr>
        <w:t>الْحَمْدُ لِلَّهِ عَلَى كُلِّ حَالٍ»</w:t>
      </w:r>
      <w:r w:rsidRPr="006A2D1A">
        <w:rPr>
          <w:rFonts w:cs="B Lotus"/>
          <w:b w:val="0"/>
          <w:bCs w:val="0"/>
          <w:spacing w:val="0"/>
          <w:szCs w:val="28"/>
          <w:rtl/>
        </w:rPr>
        <w:t>؛</w:t>
      </w:r>
      <w:r w:rsidR="0014679A" w:rsidRPr="006A2D1A">
        <w:rPr>
          <w:rFonts w:cs="B Lotus"/>
          <w:b w:val="0"/>
          <w:bCs w:val="0"/>
          <w:spacing w:val="0"/>
          <w:szCs w:val="28"/>
          <w:rtl/>
        </w:rPr>
        <w:t xml:space="preserve"> یا بگویید:</w:t>
      </w:r>
      <w:r w:rsidRPr="006A2D1A">
        <w:rPr>
          <w:rFonts w:cs="B Lotus"/>
          <w:b w:val="0"/>
          <w:bCs w:val="0"/>
          <w:spacing w:val="0"/>
          <w:szCs w:val="28"/>
          <w:rtl/>
        </w:rPr>
        <w:t xml:space="preserve"> </w:t>
      </w:r>
      <w:r w:rsidR="0014679A" w:rsidRPr="006A2D1A">
        <w:rPr>
          <w:rStyle w:val="Char1"/>
          <w:b w:val="0"/>
          <w:bCs w:val="0"/>
          <w:spacing w:val="0"/>
          <w:rtl/>
          <w:lang w:bidi="ar-SA"/>
        </w:rPr>
        <w:t>«الحمد لله الّذ</w:t>
      </w:r>
      <w:r w:rsidR="003853B2" w:rsidRPr="006A2D1A">
        <w:rPr>
          <w:rStyle w:val="Char1"/>
          <w:rFonts w:hint="cs"/>
          <w:b w:val="0"/>
          <w:bCs w:val="0"/>
          <w:spacing w:val="0"/>
          <w:rtl/>
          <w:lang w:bidi="ar-SA"/>
        </w:rPr>
        <w:t>ي</w:t>
      </w:r>
      <w:r w:rsidR="0014679A" w:rsidRPr="006A2D1A">
        <w:rPr>
          <w:rStyle w:val="Char1"/>
          <w:b w:val="0"/>
          <w:bCs w:val="0"/>
          <w:spacing w:val="0"/>
          <w:rtl/>
          <w:lang w:bidi="ar-SA"/>
        </w:rPr>
        <w:t xml:space="preserve"> لایُحمد علی کلِّ حالٍ سواه»</w:t>
      </w:r>
      <w:r w:rsidR="0014679A" w:rsidRPr="006A2D1A">
        <w:rPr>
          <w:rFonts w:cs="B Lotus"/>
          <w:b w:val="0"/>
          <w:bCs w:val="0"/>
          <w:spacing w:val="0"/>
          <w:szCs w:val="28"/>
          <w:rtl/>
        </w:rPr>
        <w:t>. یعنی: «حمد و ستایش از آنِ الله است که تنها او، در همه حال ستایش می‌شود».</w:t>
      </w:r>
    </w:p>
    <w:p w:rsidR="00760195" w:rsidRPr="006A2D1A" w:rsidRDefault="00464AAC" w:rsidP="00C12E50">
      <w:pPr>
        <w:pStyle w:val="Subtitle"/>
        <w:jc w:val="both"/>
        <w:rPr>
          <w:rFonts w:cs="B Lotus"/>
          <w:b w:val="0"/>
          <w:bCs w:val="0"/>
          <w:spacing w:val="0"/>
          <w:szCs w:val="28"/>
          <w:rtl/>
        </w:rPr>
      </w:pPr>
      <w:r w:rsidRPr="006A2D1A">
        <w:rPr>
          <w:rFonts w:cs="B Lotus"/>
          <w:b w:val="0"/>
          <w:bCs w:val="0"/>
          <w:spacing w:val="0"/>
          <w:szCs w:val="28"/>
          <w:rtl/>
        </w:rPr>
        <w:t>دقت کنید؛ سخنم، این نیست که انسان نباید بلایی را که بر سرش می‌آید، ناگوار بداند. خیر؛ این، طبیعت انسان است که بلا و مصیبت را ناگوار می‌داند؛ بلکه نباید در مقام حمد و ثنای الهی، از ناگوار بودن مصیبت، سخن بگوید. درست، این است که در چنین حالتی، همان عبارت پیامبر</w:t>
      </w:r>
      <w:r w:rsidRPr="006A2D1A">
        <w:rPr>
          <w:rFonts w:cs="B Lotus"/>
          <w:b w:val="0"/>
          <w:bCs w:val="0"/>
          <w:spacing w:val="0"/>
          <w:szCs w:val="28"/>
        </w:rPr>
        <w:sym w:font="AGA Arabesque" w:char="F072"/>
      </w:r>
      <w:r w:rsidRPr="006A2D1A">
        <w:rPr>
          <w:rFonts w:cs="B Lotus"/>
          <w:b w:val="0"/>
          <w:bCs w:val="0"/>
          <w:spacing w:val="0"/>
          <w:szCs w:val="28"/>
          <w:rtl/>
        </w:rPr>
        <w:t xml:space="preserve"> را </w:t>
      </w:r>
      <w:r w:rsidR="000503E9" w:rsidRPr="006A2D1A">
        <w:rPr>
          <w:rFonts w:cs="B Lotus"/>
          <w:b w:val="0"/>
          <w:bCs w:val="0"/>
          <w:spacing w:val="0"/>
          <w:szCs w:val="28"/>
          <w:rtl/>
        </w:rPr>
        <w:t>بر زبان بیاورد.</w:t>
      </w:r>
    </w:p>
    <w:p w:rsidR="000503E9" w:rsidRPr="006A2D1A" w:rsidRDefault="000503E9" w:rsidP="00522994">
      <w:pPr>
        <w:pStyle w:val="Subtitle"/>
        <w:spacing w:line="228" w:lineRule="auto"/>
        <w:jc w:val="both"/>
        <w:rPr>
          <w:rFonts w:cs="B Lotus"/>
          <w:b w:val="0"/>
          <w:bCs w:val="0"/>
          <w:spacing w:val="0"/>
          <w:szCs w:val="28"/>
          <w:rtl/>
        </w:rPr>
      </w:pPr>
      <w:r w:rsidRPr="006A2D1A">
        <w:rPr>
          <w:rFonts w:cs="B Lotus"/>
          <w:b w:val="0"/>
          <w:bCs w:val="0"/>
          <w:spacing w:val="0"/>
          <w:szCs w:val="28"/>
          <w:rtl/>
        </w:rPr>
        <w:t xml:space="preserve">فرمود: </w:t>
      </w:r>
      <w:r w:rsidRPr="006A2D1A">
        <w:rPr>
          <w:rStyle w:val="Char1"/>
          <w:spacing w:val="0"/>
          <w:rtl/>
          <w:lang w:bidi="ar-SA"/>
        </w:rPr>
        <w:t>«وَالصَّلاَةُ نورٌ»</w:t>
      </w:r>
      <w:r w:rsidR="002F3970" w:rsidRPr="006A2D1A">
        <w:rPr>
          <w:rFonts w:ascii="Traditional Arabic" w:cs="B Lotus"/>
          <w:b w:val="0"/>
          <w:bCs w:val="0"/>
          <w:spacing w:val="0"/>
          <w:szCs w:val="28"/>
          <w:rtl/>
        </w:rPr>
        <w:t>؛</w:t>
      </w:r>
      <w:r w:rsidRPr="006A2D1A">
        <w:rPr>
          <w:rFonts w:ascii="Traditional Arabic" w:cs="B Lotus"/>
          <w:b w:val="0"/>
          <w:bCs w:val="0"/>
          <w:spacing w:val="0"/>
          <w:szCs w:val="28"/>
          <w:rtl/>
        </w:rPr>
        <w:t xml:space="preserve"> یعنی: «نماز، نور است».</w:t>
      </w:r>
      <w:r w:rsidR="002F3970" w:rsidRPr="006A2D1A">
        <w:rPr>
          <w:rFonts w:cs="B Lotus"/>
          <w:b w:val="0"/>
          <w:bCs w:val="0"/>
          <w:spacing w:val="0"/>
          <w:szCs w:val="28"/>
          <w:rtl/>
        </w:rPr>
        <w:t xml:space="preserve"> نماز، نورِ بنده ا</w:t>
      </w:r>
      <w:r w:rsidRPr="006A2D1A">
        <w:rPr>
          <w:rFonts w:cs="B Lotus"/>
          <w:b w:val="0"/>
          <w:bCs w:val="0"/>
          <w:spacing w:val="0"/>
          <w:szCs w:val="28"/>
          <w:rtl/>
        </w:rPr>
        <w:t>ست؛ نورِ قلب، نور چهره، نور قبر و نور حشر او. از این‌رو می‌بینیم کسانی که بیش‌تر نماز می‌خوانند و نمازشان خاشعانه است، نورانی‌ترند. نماز، نورِ قلبِ مؤمن است و دروازه‌ی معرفت الله</w:t>
      </w:r>
      <w:r w:rsidRPr="006A2D1A">
        <w:rPr>
          <w:rFonts w:cs="B Lotus"/>
          <w:b w:val="0"/>
          <w:bCs w:val="0"/>
          <w:spacing w:val="0"/>
          <w:szCs w:val="28"/>
        </w:rPr>
        <w:sym w:font="AGA Arabesque" w:char="F055"/>
      </w:r>
      <w:r w:rsidRPr="006A2D1A">
        <w:rPr>
          <w:rFonts w:cs="B Lotus"/>
          <w:b w:val="0"/>
          <w:bCs w:val="0"/>
          <w:spacing w:val="0"/>
          <w:szCs w:val="28"/>
          <w:rtl/>
        </w:rPr>
        <w:t xml:space="preserve"> را</w:t>
      </w:r>
      <w:r w:rsidR="002F3970" w:rsidRPr="006A2D1A">
        <w:rPr>
          <w:rFonts w:cs="B Lotus"/>
          <w:b w:val="0"/>
          <w:bCs w:val="0"/>
          <w:spacing w:val="0"/>
          <w:szCs w:val="28"/>
          <w:rtl/>
        </w:rPr>
        <w:t xml:space="preserve"> برایش می‌گشاید. دروازه‌ی معرفت</w:t>
      </w:r>
      <w:r w:rsidRPr="006A2D1A">
        <w:rPr>
          <w:rFonts w:cs="B Lotus"/>
          <w:b w:val="0"/>
          <w:bCs w:val="0"/>
          <w:spacing w:val="0"/>
          <w:szCs w:val="28"/>
          <w:rtl/>
        </w:rPr>
        <w:t xml:space="preserve"> در احکام، افعال، اسماء و صفات الله</w:t>
      </w:r>
      <w:r w:rsidRPr="006A2D1A">
        <w:rPr>
          <w:rFonts w:cs="B Lotus"/>
          <w:b w:val="0"/>
          <w:bCs w:val="0"/>
          <w:spacing w:val="0"/>
          <w:szCs w:val="28"/>
        </w:rPr>
        <w:sym w:font="AGA Arabesque" w:char="F055"/>
      </w:r>
      <w:r w:rsidRPr="006A2D1A">
        <w:rPr>
          <w:rFonts w:cs="B Lotus"/>
          <w:b w:val="0"/>
          <w:bCs w:val="0"/>
          <w:spacing w:val="0"/>
          <w:szCs w:val="28"/>
          <w:rtl/>
        </w:rPr>
        <w:t xml:space="preserve"> </w:t>
      </w:r>
      <w:r w:rsidRPr="006A2D1A">
        <w:rPr>
          <w:rFonts w:cs="B Lotus"/>
          <w:b w:val="0"/>
          <w:bCs w:val="0"/>
          <w:spacing w:val="0"/>
          <w:szCs w:val="28"/>
          <w:rtl/>
        </w:rPr>
        <w:lastRenderedPageBreak/>
        <w:t>می‌باشد. نماز ه</w:t>
      </w:r>
      <w:r w:rsidR="00C12E50" w:rsidRPr="006A2D1A">
        <w:rPr>
          <w:rFonts w:cs="B Lotus" w:hint="cs"/>
          <w:b w:val="0"/>
          <w:bCs w:val="0"/>
          <w:spacing w:val="0"/>
          <w:szCs w:val="28"/>
          <w:rtl/>
          <w:lang w:bidi="fa-IR"/>
        </w:rPr>
        <w:t>مچ</w:t>
      </w:r>
      <w:r w:rsidR="002F3970" w:rsidRPr="006A2D1A">
        <w:rPr>
          <w:rFonts w:cs="B Lotus"/>
          <w:b w:val="0"/>
          <w:bCs w:val="0"/>
          <w:spacing w:val="0"/>
          <w:szCs w:val="28"/>
          <w:rtl/>
        </w:rPr>
        <w:t>نین نوری برای مؤمن در قبر اوست؛</w:t>
      </w:r>
      <w:r w:rsidRPr="006A2D1A">
        <w:rPr>
          <w:rFonts w:cs="B Lotus"/>
          <w:b w:val="0"/>
          <w:bCs w:val="0"/>
          <w:spacing w:val="0"/>
          <w:szCs w:val="28"/>
          <w:rtl/>
        </w:rPr>
        <w:t xml:space="preserve"> زیرا نماز، ستون اسلام </w:t>
      </w:r>
      <w:r w:rsidR="002F3970" w:rsidRPr="006A2D1A">
        <w:rPr>
          <w:rFonts w:cs="B Lotus"/>
          <w:b w:val="0"/>
          <w:bCs w:val="0"/>
          <w:spacing w:val="0"/>
          <w:szCs w:val="28"/>
          <w:rtl/>
        </w:rPr>
        <w:t>است</w:t>
      </w:r>
      <w:r w:rsidRPr="006A2D1A">
        <w:rPr>
          <w:rFonts w:cs="B Lotus"/>
          <w:b w:val="0"/>
          <w:bCs w:val="0"/>
          <w:spacing w:val="0"/>
          <w:szCs w:val="28"/>
          <w:rtl/>
        </w:rPr>
        <w:t xml:space="preserve"> که ب</w:t>
      </w:r>
      <w:r w:rsidR="002F3970" w:rsidRPr="006A2D1A">
        <w:rPr>
          <w:rFonts w:cs="B Lotus"/>
          <w:b w:val="0"/>
          <w:bCs w:val="0"/>
          <w:spacing w:val="0"/>
          <w:szCs w:val="28"/>
          <w:rtl/>
        </w:rPr>
        <w:t>ود و نبودِ ساختمان، به این ستون</w:t>
      </w:r>
      <w:r w:rsidRPr="006A2D1A">
        <w:rPr>
          <w:rFonts w:cs="B Lotus"/>
          <w:b w:val="0"/>
          <w:bCs w:val="0"/>
          <w:spacing w:val="0"/>
          <w:szCs w:val="28"/>
          <w:rtl/>
        </w:rPr>
        <w:t xml:space="preserve"> بستگی دارد.</w:t>
      </w:r>
    </w:p>
    <w:p w:rsidR="002562F9" w:rsidRPr="006A2D1A" w:rsidRDefault="000503E9" w:rsidP="00522994">
      <w:pPr>
        <w:pStyle w:val="Subtitle"/>
        <w:spacing w:line="228" w:lineRule="auto"/>
        <w:jc w:val="both"/>
        <w:rPr>
          <w:rFonts w:cs="B Lotus"/>
          <w:b w:val="0"/>
          <w:bCs w:val="0"/>
          <w:spacing w:val="0"/>
          <w:szCs w:val="28"/>
          <w:rtl/>
        </w:rPr>
      </w:pPr>
      <w:r w:rsidRPr="006A2D1A">
        <w:rPr>
          <w:rFonts w:cs="B Lotus"/>
          <w:b w:val="0"/>
          <w:bCs w:val="0"/>
          <w:spacing w:val="0"/>
          <w:szCs w:val="28"/>
          <w:rtl/>
        </w:rPr>
        <w:t>نماز، نوری برای مؤمن در روز قیامت است. رسول‌الله</w:t>
      </w:r>
      <w:r w:rsidRPr="006A2D1A">
        <w:rPr>
          <w:rFonts w:cs="B Lotus"/>
          <w:b w:val="0"/>
          <w:bCs w:val="0"/>
          <w:spacing w:val="0"/>
          <w:szCs w:val="28"/>
        </w:rPr>
        <w:sym w:font="AGA Arabesque" w:char="F072"/>
      </w:r>
      <w:r w:rsidRPr="006A2D1A">
        <w:rPr>
          <w:rFonts w:cs="B Lotus"/>
          <w:b w:val="0"/>
          <w:bCs w:val="0"/>
          <w:spacing w:val="0"/>
          <w:szCs w:val="28"/>
          <w:rtl/>
        </w:rPr>
        <w:t xml:space="preserve"> فرموده است: </w:t>
      </w:r>
      <w:r w:rsidRPr="006A2D1A">
        <w:rPr>
          <w:rStyle w:val="Char1"/>
          <w:b w:val="0"/>
          <w:bCs w:val="0"/>
          <w:spacing w:val="0"/>
          <w:rtl/>
          <w:lang w:bidi="ar-SA"/>
        </w:rPr>
        <w:t xml:space="preserve">«مَنْ حَافَظَ عَلَيْهَا كَانَتْ لَهُ نُورًا وَبُرْهَانًا وَنَجَاةً يَوْمَ الْقِيَامَةِ، وَمَنْ لَمْ يُحَافِظْ عَلَيْهَا لَمْ تَكُنْ لَهُ نُورًا </w:t>
      </w:r>
      <w:r w:rsidR="002562F9" w:rsidRPr="006A2D1A">
        <w:rPr>
          <w:rStyle w:val="Char1"/>
          <w:b w:val="0"/>
          <w:bCs w:val="0"/>
          <w:spacing w:val="0"/>
          <w:rtl/>
          <w:lang w:bidi="ar-SA"/>
        </w:rPr>
        <w:t>وَل</w:t>
      </w:r>
      <w:r w:rsidRPr="006A2D1A">
        <w:rPr>
          <w:rStyle w:val="Char1"/>
          <w:b w:val="0"/>
          <w:bCs w:val="0"/>
          <w:spacing w:val="0"/>
          <w:rtl/>
          <w:lang w:bidi="ar-SA"/>
        </w:rPr>
        <w:t>ا</w:t>
      </w:r>
      <w:r w:rsidR="002562F9" w:rsidRPr="006A2D1A">
        <w:rPr>
          <w:rStyle w:val="Char1"/>
          <w:b w:val="0"/>
          <w:bCs w:val="0"/>
          <w:spacing w:val="0"/>
          <w:rtl/>
          <w:lang w:bidi="ar-SA"/>
        </w:rPr>
        <w:t>َ</w:t>
      </w:r>
      <w:r w:rsidRPr="006A2D1A">
        <w:rPr>
          <w:rStyle w:val="Char1"/>
          <w:b w:val="0"/>
          <w:bCs w:val="0"/>
          <w:spacing w:val="0"/>
          <w:rtl/>
          <w:lang w:bidi="ar-SA"/>
        </w:rPr>
        <w:t xml:space="preserve"> بُرْهَانًا </w:t>
      </w:r>
      <w:r w:rsidR="002562F9" w:rsidRPr="006A2D1A">
        <w:rPr>
          <w:rStyle w:val="Char1"/>
          <w:b w:val="0"/>
          <w:bCs w:val="0"/>
          <w:spacing w:val="0"/>
          <w:rtl/>
          <w:lang w:bidi="ar-SA"/>
        </w:rPr>
        <w:t>وَل</w:t>
      </w:r>
      <w:r w:rsidRPr="006A2D1A">
        <w:rPr>
          <w:rStyle w:val="Char1"/>
          <w:b w:val="0"/>
          <w:bCs w:val="0"/>
          <w:spacing w:val="0"/>
          <w:rtl/>
          <w:lang w:bidi="ar-SA"/>
        </w:rPr>
        <w:t>ا نَجَاةً وَ</w:t>
      </w:r>
      <w:r w:rsidR="002562F9" w:rsidRPr="006A2D1A">
        <w:rPr>
          <w:rStyle w:val="Char1"/>
          <w:b w:val="0"/>
          <w:bCs w:val="0"/>
          <w:spacing w:val="0"/>
          <w:rtl/>
          <w:lang w:bidi="ar-SA"/>
        </w:rPr>
        <w:t>حُشِرَ</w:t>
      </w:r>
      <w:r w:rsidRPr="006A2D1A">
        <w:rPr>
          <w:rStyle w:val="Char1"/>
          <w:b w:val="0"/>
          <w:bCs w:val="0"/>
          <w:spacing w:val="0"/>
          <w:rtl/>
          <w:lang w:bidi="ar-SA"/>
        </w:rPr>
        <w:t xml:space="preserve"> مَعَ</w:t>
      </w:r>
      <w:r w:rsidR="002562F9" w:rsidRPr="006A2D1A">
        <w:rPr>
          <w:rStyle w:val="Char1"/>
          <w:b w:val="0"/>
          <w:bCs w:val="0"/>
          <w:spacing w:val="0"/>
          <w:rtl/>
          <w:lang w:bidi="ar-SA"/>
        </w:rPr>
        <w:t xml:space="preserve"> </w:t>
      </w:r>
      <w:r w:rsidRPr="006A2D1A">
        <w:rPr>
          <w:rStyle w:val="Char1"/>
          <w:b w:val="0"/>
          <w:bCs w:val="0"/>
          <w:spacing w:val="0"/>
          <w:rtl/>
          <w:lang w:bidi="ar-SA"/>
        </w:rPr>
        <w:t>فِرْعَوْنَ وَهَامَانَ وَ</w:t>
      </w:r>
      <w:r w:rsidR="002562F9" w:rsidRPr="006A2D1A">
        <w:rPr>
          <w:rStyle w:val="Char1"/>
          <w:b w:val="0"/>
          <w:bCs w:val="0"/>
          <w:spacing w:val="0"/>
          <w:rtl/>
          <w:lang w:bidi="ar-SA"/>
        </w:rPr>
        <w:t xml:space="preserve"> قَارُونَ وأُبَيّ</w:t>
      </w:r>
      <w:r w:rsidRPr="006A2D1A">
        <w:rPr>
          <w:rStyle w:val="Char1"/>
          <w:b w:val="0"/>
          <w:bCs w:val="0"/>
          <w:spacing w:val="0"/>
          <w:rtl/>
          <w:lang w:bidi="ar-SA"/>
        </w:rPr>
        <w:t xml:space="preserve"> بْنِ خَلَفٍ</w:t>
      </w:r>
      <w:r w:rsidR="002F3970" w:rsidRPr="006A2D1A">
        <w:rPr>
          <w:rStyle w:val="Char1"/>
          <w:b w:val="0"/>
          <w:bCs w:val="0"/>
          <w:spacing w:val="0"/>
          <w:rtl/>
          <w:lang w:bidi="ar-SA"/>
        </w:rPr>
        <w:t>»</w:t>
      </w:r>
      <w:r w:rsidR="002F3970" w:rsidRPr="006A2D1A">
        <w:rPr>
          <w:rFonts w:cs="B Lotus"/>
          <w:b w:val="0"/>
          <w:bCs w:val="0"/>
          <w:spacing w:val="0"/>
          <w:szCs w:val="28"/>
          <w:rtl/>
        </w:rPr>
        <w:t>؛ یعنی: «هرکس</w:t>
      </w:r>
      <w:r w:rsidR="002562F9" w:rsidRPr="006A2D1A">
        <w:rPr>
          <w:rFonts w:cs="B Lotus"/>
          <w:b w:val="0"/>
          <w:bCs w:val="0"/>
          <w:spacing w:val="0"/>
          <w:szCs w:val="28"/>
          <w:rtl/>
        </w:rPr>
        <w:t xml:space="preserve"> بر نماز پ</w:t>
      </w:r>
      <w:r w:rsidR="002F3970" w:rsidRPr="006A2D1A">
        <w:rPr>
          <w:rFonts w:cs="B Lotus"/>
          <w:b w:val="0"/>
          <w:bCs w:val="0"/>
          <w:spacing w:val="0"/>
          <w:szCs w:val="28"/>
          <w:rtl/>
        </w:rPr>
        <w:t>ای‌بندی کند، برایش در روز قیامت</w:t>
      </w:r>
      <w:r w:rsidR="002562F9" w:rsidRPr="006A2D1A">
        <w:rPr>
          <w:rFonts w:cs="B Lotus"/>
          <w:b w:val="0"/>
          <w:bCs w:val="0"/>
          <w:spacing w:val="0"/>
          <w:szCs w:val="28"/>
          <w:rtl/>
        </w:rPr>
        <w:t xml:space="preserve"> نور، برهان</w:t>
      </w:r>
      <w:r w:rsidR="002F3970" w:rsidRPr="006A2D1A">
        <w:rPr>
          <w:rFonts w:cs="B Lotus"/>
          <w:b w:val="0"/>
          <w:bCs w:val="0"/>
          <w:spacing w:val="0"/>
          <w:szCs w:val="28"/>
          <w:rtl/>
        </w:rPr>
        <w:t xml:space="preserve"> و مایه‌ی نجات خواهد بود و هرکس</w:t>
      </w:r>
      <w:r w:rsidR="002562F9" w:rsidRPr="006A2D1A">
        <w:rPr>
          <w:rFonts w:cs="B Lotus"/>
          <w:b w:val="0"/>
          <w:bCs w:val="0"/>
          <w:spacing w:val="0"/>
          <w:szCs w:val="28"/>
          <w:rtl/>
        </w:rPr>
        <w:t xml:space="preserve"> بر آن پای‌بندی نکند، برایش نور، برهان و مایه‌ی نجات نخواهد بود و با فرعون، هامان، قارون و ابی بن خلَف برانگیخته خواهد شد».</w:t>
      </w:r>
    </w:p>
    <w:p w:rsidR="002562F9" w:rsidRPr="006A2D1A" w:rsidRDefault="002562F9" w:rsidP="00167AB1">
      <w:pPr>
        <w:pStyle w:val="Subtitle"/>
        <w:jc w:val="both"/>
        <w:rPr>
          <w:rFonts w:cs="B Lotus"/>
          <w:b w:val="0"/>
          <w:bCs w:val="0"/>
          <w:spacing w:val="0"/>
          <w:szCs w:val="28"/>
          <w:rtl/>
        </w:rPr>
      </w:pPr>
      <w:r w:rsidRPr="006A2D1A">
        <w:rPr>
          <w:rFonts w:cs="B Lotus"/>
          <w:b w:val="0"/>
          <w:bCs w:val="0"/>
          <w:spacing w:val="0"/>
          <w:szCs w:val="28"/>
          <w:rtl/>
        </w:rPr>
        <w:t xml:space="preserve">پس نماز، نوری برای انسان، در همه‌ی اوضاع و احوالش می‌باشد و </w:t>
      </w:r>
      <w:r w:rsidR="002F3970" w:rsidRPr="006A2D1A">
        <w:rPr>
          <w:rFonts w:cs="B Lotus"/>
          <w:b w:val="0"/>
          <w:bCs w:val="0"/>
          <w:spacing w:val="0"/>
          <w:szCs w:val="28"/>
          <w:rtl/>
        </w:rPr>
        <w:t>این، چنین اقتضا می‌کند که انسان</w:t>
      </w:r>
      <w:r w:rsidRPr="006A2D1A">
        <w:rPr>
          <w:rFonts w:cs="B Lotus"/>
          <w:b w:val="0"/>
          <w:bCs w:val="0"/>
          <w:spacing w:val="0"/>
          <w:szCs w:val="28"/>
          <w:rtl/>
        </w:rPr>
        <w:t xml:space="preserve"> بر آن پای‌بندی کند و به‌شدت مشتاقش باشد و زیاد، نماز بخواند تا نور و علم و ایمانش، افزایش یابد.</w:t>
      </w:r>
    </w:p>
    <w:p w:rsidR="000503E9" w:rsidRPr="006A2D1A" w:rsidRDefault="002562F9" w:rsidP="00522994">
      <w:pPr>
        <w:pStyle w:val="Subtitle"/>
        <w:spacing w:line="228" w:lineRule="auto"/>
        <w:jc w:val="both"/>
        <w:rPr>
          <w:rFonts w:cs="B Lotus"/>
          <w:b w:val="0"/>
          <w:bCs w:val="0"/>
          <w:spacing w:val="0"/>
          <w:szCs w:val="28"/>
          <w:rtl/>
        </w:rPr>
      </w:pPr>
      <w:r w:rsidRPr="006A2D1A">
        <w:rPr>
          <w:rFonts w:cs="B Lotus"/>
          <w:b w:val="0"/>
          <w:bCs w:val="0"/>
          <w:spacing w:val="0"/>
          <w:szCs w:val="28"/>
          <w:rtl/>
        </w:rPr>
        <w:t xml:space="preserve">فرمود: </w:t>
      </w:r>
      <w:r w:rsidRPr="006A2D1A">
        <w:rPr>
          <w:rStyle w:val="Char1"/>
          <w:b w:val="0"/>
          <w:bCs w:val="0"/>
          <w:spacing w:val="0"/>
          <w:rtl/>
          <w:lang w:bidi="ar-SA"/>
        </w:rPr>
        <w:t>«وَالصَّبْرُ ضِيَاءٌ</w:t>
      </w:r>
      <w:r w:rsidR="002F3970" w:rsidRPr="006A2D1A">
        <w:rPr>
          <w:rStyle w:val="Char1"/>
          <w:b w:val="0"/>
          <w:bCs w:val="0"/>
          <w:spacing w:val="0"/>
          <w:rtl/>
          <w:lang w:bidi="ar-SA"/>
        </w:rPr>
        <w:t>»</w:t>
      </w:r>
      <w:r w:rsidR="002F3970" w:rsidRPr="006A2D1A">
        <w:rPr>
          <w:rFonts w:cs="B Lotus"/>
          <w:b w:val="0"/>
          <w:bCs w:val="0"/>
          <w:spacing w:val="0"/>
          <w:szCs w:val="28"/>
          <w:rtl/>
        </w:rPr>
        <w:t>؛</w:t>
      </w:r>
      <w:r w:rsidRPr="006A2D1A">
        <w:rPr>
          <w:rFonts w:cs="B Lotus"/>
          <w:b w:val="0"/>
          <w:bCs w:val="0"/>
          <w:spacing w:val="0"/>
          <w:szCs w:val="28"/>
          <w:rtl/>
        </w:rPr>
        <w:t xml:space="preserve"> یعنی: «صبر، روشنایی</w:t>
      </w:r>
      <w:r w:rsidR="002F3970" w:rsidRPr="006A2D1A">
        <w:rPr>
          <w:rFonts w:cs="B Lotus"/>
          <w:b w:val="0"/>
          <w:bCs w:val="0"/>
          <w:spacing w:val="0"/>
          <w:szCs w:val="28"/>
          <w:rtl/>
        </w:rPr>
        <w:t>‌</w:t>
      </w:r>
      <w:r w:rsidRPr="006A2D1A">
        <w:rPr>
          <w:rFonts w:cs="B Lotus"/>
          <w:b w:val="0"/>
          <w:bCs w:val="0"/>
          <w:spacing w:val="0"/>
          <w:szCs w:val="28"/>
          <w:rtl/>
        </w:rPr>
        <w:t>ست». ضیاء، به نوری گفته می‌شود که حرارت و گرما دارد. همان‌طور که الله</w:t>
      </w:r>
      <w:r w:rsidRPr="006A2D1A">
        <w:rPr>
          <w:rFonts w:cs="B Lotus"/>
          <w:b w:val="0"/>
          <w:bCs w:val="0"/>
          <w:spacing w:val="0"/>
          <w:szCs w:val="28"/>
        </w:rPr>
        <w:sym w:font="AGA Arabesque" w:char="F055"/>
      </w:r>
      <w:r w:rsidRPr="006A2D1A">
        <w:rPr>
          <w:rFonts w:cs="B Lotus"/>
          <w:b w:val="0"/>
          <w:bCs w:val="0"/>
          <w:spacing w:val="0"/>
          <w:szCs w:val="28"/>
          <w:rtl/>
        </w:rPr>
        <w:t xml:space="preserve"> می‌فرماید:</w:t>
      </w:r>
    </w:p>
    <w:p w:rsidR="002562F9" w:rsidRPr="006A2D1A" w:rsidRDefault="000573D7" w:rsidP="000573D7">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جَعَلَ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ضِيَا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قَمَرَ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يونس</w:t>
      </w:r>
      <w:r w:rsidRPr="006A2D1A">
        <w:rPr>
          <w:rStyle w:val="Char7"/>
          <w:rtl/>
        </w:rPr>
        <w:t xml:space="preserve"> :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2562F9" w:rsidRPr="006A2D1A" w:rsidRDefault="002562F9" w:rsidP="00167AB1">
      <w:pPr>
        <w:pStyle w:val="a2"/>
        <w:rPr>
          <w:spacing w:val="0"/>
          <w:rtl/>
          <w:lang w:bidi="ar-SA"/>
        </w:rPr>
      </w:pPr>
      <w:r w:rsidRPr="006A2D1A">
        <w:rPr>
          <w:spacing w:val="0"/>
          <w:rtl/>
          <w:lang w:bidi="ar-SA"/>
        </w:rPr>
        <w:t>او، ذاتی</w:t>
      </w:r>
      <w:r w:rsidR="002F3970" w:rsidRPr="006A2D1A">
        <w:rPr>
          <w:spacing w:val="0"/>
          <w:rtl/>
          <w:lang w:bidi="ar-SA"/>
        </w:rPr>
        <w:t>‌</w:t>
      </w:r>
      <w:r w:rsidRPr="006A2D1A">
        <w:rPr>
          <w:spacing w:val="0"/>
          <w:rtl/>
          <w:lang w:bidi="ar-SA"/>
        </w:rPr>
        <w:t>ست که خورشید را درخشان و ماه را تابان گردانید</w:t>
      </w:r>
      <w:r w:rsidR="006B78A1" w:rsidRPr="006A2D1A">
        <w:rPr>
          <w:spacing w:val="0"/>
          <w:rtl/>
          <w:lang w:bidi="ar-SA"/>
        </w:rPr>
        <w:t>.</w:t>
      </w:r>
    </w:p>
    <w:p w:rsidR="00E20D6A" w:rsidRPr="006A2D1A" w:rsidRDefault="006B78A1" w:rsidP="00C12E50">
      <w:pPr>
        <w:pStyle w:val="PlainText"/>
        <w:rPr>
          <w:spacing w:val="0"/>
          <w:rtl/>
        </w:rPr>
      </w:pPr>
      <w:r w:rsidRPr="006A2D1A">
        <w:rPr>
          <w:spacing w:val="0"/>
          <w:rtl/>
        </w:rPr>
        <w:t>ضیاء، حرارت و گرما دارد و همین‌طور، صبر</w:t>
      </w:r>
      <w:r w:rsidR="002F3970" w:rsidRPr="006A2D1A">
        <w:rPr>
          <w:spacing w:val="0"/>
          <w:rtl/>
        </w:rPr>
        <w:t>؛</w:t>
      </w:r>
      <w:r w:rsidRPr="006A2D1A">
        <w:rPr>
          <w:spacing w:val="0"/>
          <w:rtl/>
        </w:rPr>
        <w:t xml:space="preserve"> زیرا صبر، با رنج و مشقت، </w:t>
      </w:r>
      <w:r w:rsidR="00C12E50" w:rsidRPr="006A2D1A">
        <w:rPr>
          <w:rFonts w:hint="cs"/>
          <w:spacing w:val="0"/>
          <w:rtl/>
        </w:rPr>
        <w:t>همراه</w:t>
      </w:r>
      <w:r w:rsidRPr="006A2D1A">
        <w:rPr>
          <w:spacing w:val="0"/>
          <w:rtl/>
        </w:rPr>
        <w:t xml:space="preserve"> است و از این‌رو پاداش صبر، بی‌شمار است. بنابراین تفاوت نور نماز و نور صبر، در این است </w:t>
      </w:r>
      <w:r w:rsidR="002F3970" w:rsidRPr="006A2D1A">
        <w:rPr>
          <w:spacing w:val="0"/>
          <w:rtl/>
        </w:rPr>
        <w:t>که صبر به سبب اندوه درونی و گاه رنج جسمی، با حرارت</w:t>
      </w:r>
      <w:r w:rsidRPr="006A2D1A">
        <w:rPr>
          <w:spacing w:val="0"/>
          <w:rtl/>
        </w:rPr>
        <w:t xml:space="preserve"> </w:t>
      </w:r>
      <w:r w:rsidR="00C12E50" w:rsidRPr="006A2D1A">
        <w:rPr>
          <w:rFonts w:hint="cs"/>
          <w:spacing w:val="0"/>
          <w:rtl/>
        </w:rPr>
        <w:t>همراه</w:t>
      </w:r>
      <w:r w:rsidRPr="006A2D1A">
        <w:rPr>
          <w:spacing w:val="0"/>
          <w:rtl/>
        </w:rPr>
        <w:t xml:space="preserve"> می‌باشد و به همین سبب از نورِ صبر به «ضیاء» تعبیر فرمود.</w:t>
      </w:r>
    </w:p>
    <w:p w:rsidR="006B78A1" w:rsidRPr="006A2D1A" w:rsidRDefault="006B78A1" w:rsidP="00522994">
      <w:pPr>
        <w:pStyle w:val="PlainText"/>
        <w:spacing w:line="228" w:lineRule="auto"/>
        <w:rPr>
          <w:spacing w:val="0"/>
          <w:rtl/>
        </w:rPr>
      </w:pPr>
      <w:r w:rsidRPr="006A2D1A">
        <w:rPr>
          <w:spacing w:val="0"/>
          <w:rtl/>
        </w:rPr>
        <w:t xml:space="preserve">هم‌چنین فرموده است: </w:t>
      </w:r>
      <w:r w:rsidRPr="006A2D1A">
        <w:rPr>
          <w:rStyle w:val="Char1"/>
          <w:spacing w:val="0"/>
          <w:rtl/>
          <w:lang w:bidi="ar-SA"/>
        </w:rPr>
        <w:t>«والصَّدَقَةُ بُرْهَانٌ»</w:t>
      </w:r>
      <w:r w:rsidRPr="006A2D1A">
        <w:rPr>
          <w:spacing w:val="0"/>
          <w:rtl/>
        </w:rPr>
        <w:t>.</w:t>
      </w:r>
    </w:p>
    <w:p w:rsidR="0039538B" w:rsidRPr="006A2D1A" w:rsidRDefault="006B78A1" w:rsidP="00167AB1">
      <w:pPr>
        <w:pStyle w:val="PlainText"/>
        <w:rPr>
          <w:spacing w:val="0"/>
          <w:rtl/>
        </w:rPr>
      </w:pPr>
      <w:r w:rsidRPr="006A2D1A">
        <w:rPr>
          <w:spacing w:val="0"/>
          <w:rtl/>
        </w:rPr>
        <w:t>صدقه یعنی بذل و بخشش مال به‌قصد تقرب و نزدیکی به الله؛ برای خانواده، فقیران یا برای انجام کارهای عام‌المنفعه مثل ساختن مسجد. صدقه، برهان است؛ یعنی دلیلی بر د</w:t>
      </w:r>
      <w:r w:rsidR="007724DF" w:rsidRPr="006A2D1A">
        <w:rPr>
          <w:spacing w:val="0"/>
          <w:rtl/>
        </w:rPr>
        <w:t>رستی و صداقت ایمان بنده می‌باشد؛</w:t>
      </w:r>
      <w:r w:rsidRPr="006A2D1A">
        <w:rPr>
          <w:spacing w:val="0"/>
          <w:rtl/>
        </w:rPr>
        <w:t xml:space="preserve"> زیرا هرکسی، مال و ثروت را دوست دارد و زمانی که انسان، به‌خاطر الله صدقه می‌دهد، در واقع آن‌چه را که دوست دارد</w:t>
      </w:r>
      <w:r w:rsidR="007724DF" w:rsidRPr="006A2D1A">
        <w:rPr>
          <w:spacing w:val="0"/>
          <w:rtl/>
        </w:rPr>
        <w:t>،</w:t>
      </w:r>
      <w:r w:rsidR="0039538B" w:rsidRPr="006A2D1A">
        <w:rPr>
          <w:spacing w:val="0"/>
          <w:rtl/>
        </w:rPr>
        <w:t xml:space="preserve"> در راه کسی بذل و بخشش می‌کند که برایش محبوب‌تر است. بنابراین کسانی که ایمان </w:t>
      </w:r>
      <w:r w:rsidR="0039538B" w:rsidRPr="006A2D1A">
        <w:rPr>
          <w:spacing w:val="0"/>
          <w:rtl/>
        </w:rPr>
        <w:lastRenderedPageBreak/>
        <w:t>قوی‌تری دارند، در زمینه‌ی صدقه، دست و دل‌بازترند و بیش از دیگران، صدقه می‌دهند.</w:t>
      </w:r>
    </w:p>
    <w:p w:rsidR="00C3797E" w:rsidRPr="006A2D1A" w:rsidRDefault="0039538B" w:rsidP="00522994">
      <w:pPr>
        <w:pStyle w:val="PlainText"/>
        <w:spacing w:line="228" w:lineRule="auto"/>
        <w:rPr>
          <w:spacing w:val="0"/>
          <w:rtl/>
        </w:rPr>
      </w:pPr>
      <w:r w:rsidRPr="006A2D1A">
        <w:rPr>
          <w:spacing w:val="0"/>
          <w:rtl/>
        </w:rPr>
        <w:t>سپس رسول‌الله</w:t>
      </w:r>
      <w:r w:rsidRPr="006A2D1A">
        <w:rPr>
          <w:spacing w:val="0"/>
        </w:rPr>
        <w:sym w:font="AGA Arabesque" w:char="F072"/>
      </w:r>
      <w:r w:rsidRPr="006A2D1A">
        <w:rPr>
          <w:spacing w:val="0"/>
          <w:rtl/>
        </w:rPr>
        <w:t xml:space="preserve"> فرمود: </w:t>
      </w:r>
      <w:r w:rsidRPr="006A2D1A">
        <w:rPr>
          <w:rStyle w:val="Char1"/>
          <w:spacing w:val="0"/>
          <w:rtl/>
          <w:lang w:bidi="ar-SA"/>
        </w:rPr>
        <w:t>«والْقُرْآنُ حُجَّةٌ لَكَ أَوْ عَلَيْك</w:t>
      </w:r>
      <w:r w:rsidR="007724DF" w:rsidRPr="006A2D1A">
        <w:rPr>
          <w:rStyle w:val="Char1"/>
          <w:spacing w:val="0"/>
          <w:rtl/>
          <w:lang w:bidi="ar-SA"/>
        </w:rPr>
        <w:t>»</w:t>
      </w:r>
      <w:r w:rsidR="007724DF" w:rsidRPr="006A2D1A">
        <w:rPr>
          <w:spacing w:val="0"/>
          <w:rtl/>
        </w:rPr>
        <w:t>؛</w:t>
      </w:r>
      <w:r w:rsidR="006B78A1" w:rsidRPr="006A2D1A">
        <w:rPr>
          <w:spacing w:val="0"/>
          <w:rtl/>
        </w:rPr>
        <w:t xml:space="preserve"> </w:t>
      </w:r>
      <w:r w:rsidRPr="006A2D1A">
        <w:rPr>
          <w:spacing w:val="0"/>
          <w:rtl/>
        </w:rPr>
        <w:t xml:space="preserve">یعنی: «قرآن، </w:t>
      </w:r>
      <w:r w:rsidR="007724DF" w:rsidRPr="006A2D1A">
        <w:rPr>
          <w:spacing w:val="0"/>
          <w:rtl/>
        </w:rPr>
        <w:t>حجتی به نفع تو یا به زیان توست»؛</w:t>
      </w:r>
      <w:r w:rsidRPr="006A2D1A">
        <w:rPr>
          <w:spacing w:val="0"/>
          <w:rtl/>
        </w:rPr>
        <w:t xml:space="preserve"> </w:t>
      </w:r>
      <w:r w:rsidR="00BC3CFB" w:rsidRPr="006A2D1A">
        <w:rPr>
          <w:spacing w:val="0"/>
          <w:rtl/>
        </w:rPr>
        <w:t>زیرا قرآن، ریسمان محکم و ناگسستنی الله</w:t>
      </w:r>
      <w:r w:rsidR="00BC3CFB" w:rsidRPr="006A2D1A">
        <w:rPr>
          <w:spacing w:val="0"/>
        </w:rPr>
        <w:sym w:font="AGA Arabesque" w:char="F055"/>
      </w:r>
      <w:r w:rsidR="007724DF" w:rsidRPr="006A2D1A">
        <w:rPr>
          <w:spacing w:val="0"/>
          <w:rtl/>
        </w:rPr>
        <w:t xml:space="preserve"> و حجتش بر بندگان اوست. قرآن</w:t>
      </w:r>
      <w:r w:rsidR="00BC3CFB" w:rsidRPr="006A2D1A">
        <w:rPr>
          <w:spacing w:val="0"/>
          <w:rtl/>
        </w:rPr>
        <w:t xml:space="preserve"> حجتی به نفع تو خواهد بود، زمانی که از طریق قرآن با پروردگارت در ارتباط باشی و وظایفت را در قبال این قرآن انجام دهی: اخبار غیبی قرآن را تصدیق کنی، فرمان‌هایش را اجرا نمایی، و از آن‌چه که نهی کرده، بازآیی و در بزر</w:t>
      </w:r>
      <w:r w:rsidR="00C12E50" w:rsidRPr="006A2D1A">
        <w:rPr>
          <w:rFonts w:hint="cs"/>
          <w:spacing w:val="0"/>
          <w:rtl/>
        </w:rPr>
        <w:t>گد</w:t>
      </w:r>
      <w:r w:rsidR="00BC3CFB" w:rsidRPr="006A2D1A">
        <w:rPr>
          <w:spacing w:val="0"/>
          <w:rtl/>
        </w:rPr>
        <w:t>اشت قرآن، کوتاهی نکنی. در این</w:t>
      </w:r>
      <w:r w:rsidR="007724DF" w:rsidRPr="006A2D1A">
        <w:rPr>
          <w:spacing w:val="0"/>
          <w:rtl/>
        </w:rPr>
        <w:t xml:space="preserve"> صورت، حجتی به نفع تو خواهد بود؛</w:t>
      </w:r>
      <w:r w:rsidR="00BC3CFB" w:rsidRPr="006A2D1A">
        <w:rPr>
          <w:spacing w:val="0"/>
          <w:rtl/>
        </w:rPr>
        <w:t xml:space="preserve"> ولی اگر بر عکس، به قرآن بی‌احترامی کنی، و الفاظ، معانی و عمل به رهنمودهایش را ترکش نمایی</w:t>
      </w:r>
      <w:r w:rsidR="007724DF" w:rsidRPr="006A2D1A">
        <w:rPr>
          <w:spacing w:val="0"/>
          <w:rtl/>
        </w:rPr>
        <w:t xml:space="preserve"> و به وظایف خویش در قبال قرآن نپردازی، در روز قیامت</w:t>
      </w:r>
      <w:r w:rsidR="00C3797E" w:rsidRPr="006A2D1A">
        <w:rPr>
          <w:spacing w:val="0"/>
          <w:rtl/>
        </w:rPr>
        <w:t xml:space="preserve"> گواهی بر ضد تو خواهد بود.</w:t>
      </w:r>
    </w:p>
    <w:p w:rsidR="006B78A1" w:rsidRPr="006A2D1A" w:rsidRDefault="007724DF" w:rsidP="00167AB1">
      <w:pPr>
        <w:pStyle w:val="PlainText"/>
        <w:rPr>
          <w:spacing w:val="0"/>
          <w:rtl/>
        </w:rPr>
      </w:pPr>
      <w:r w:rsidRPr="006A2D1A">
        <w:rPr>
          <w:spacing w:val="0"/>
          <w:rtl/>
        </w:rPr>
        <w:t>از دو حال</w:t>
      </w:r>
      <w:r w:rsidR="00C3797E" w:rsidRPr="006A2D1A">
        <w:rPr>
          <w:spacing w:val="0"/>
          <w:rtl/>
        </w:rPr>
        <w:t>، خارج نیست؛ یا گواهی به نفع تو خواهد بود و یا شاهدی بر ضد تو. رسول‌الله</w:t>
      </w:r>
      <w:r w:rsidR="00C3797E" w:rsidRPr="006A2D1A">
        <w:rPr>
          <w:spacing w:val="0"/>
        </w:rPr>
        <w:sym w:font="AGA Arabesque" w:char="F072"/>
      </w:r>
      <w:r w:rsidR="00C3797E" w:rsidRPr="006A2D1A">
        <w:rPr>
          <w:spacing w:val="0"/>
          <w:rtl/>
        </w:rPr>
        <w:t xml:space="preserve"> حالتی در میان این دو حالت، ذکر نکرد؛ یعنی نفرمود که ممکن است قرآن، نه به نفع تو گواهی دهد و نه به زیان تو. از الله درخواست می‌کنیم که قرآن را حجت و گواهی به ن</w:t>
      </w:r>
      <w:r w:rsidRPr="006A2D1A">
        <w:rPr>
          <w:spacing w:val="0"/>
          <w:rtl/>
        </w:rPr>
        <w:t>فع ما قرار دهد تا به‌وسیله‌ی آن</w:t>
      </w:r>
      <w:r w:rsidR="00C3797E" w:rsidRPr="006A2D1A">
        <w:rPr>
          <w:spacing w:val="0"/>
          <w:rtl/>
        </w:rPr>
        <w:t xml:space="preserve"> در دنیا و آخرت، راهمان را بیابیم و به سرمنزل مقصود برسیم.</w:t>
      </w:r>
    </w:p>
    <w:p w:rsidR="005D2C3E" w:rsidRPr="006A2D1A" w:rsidRDefault="005D2C3E" w:rsidP="00522994">
      <w:pPr>
        <w:pStyle w:val="Subtitle"/>
        <w:spacing w:line="228" w:lineRule="auto"/>
        <w:jc w:val="both"/>
        <w:rPr>
          <w:rFonts w:cs="B Lotus"/>
          <w:b w:val="0"/>
          <w:bCs w:val="0"/>
          <w:spacing w:val="0"/>
          <w:rtl/>
        </w:rPr>
      </w:pPr>
      <w:r w:rsidRPr="006A2D1A">
        <w:rPr>
          <w:rFonts w:cs="B Lotus"/>
          <w:b w:val="0"/>
          <w:bCs w:val="0"/>
          <w:spacing w:val="0"/>
          <w:rtl/>
        </w:rPr>
        <w:t xml:space="preserve"> </w:t>
      </w:r>
      <w:r w:rsidR="00C3797E" w:rsidRPr="006A2D1A">
        <w:rPr>
          <w:rFonts w:cs="B Lotus"/>
          <w:b w:val="0"/>
          <w:bCs w:val="0"/>
          <w:spacing w:val="0"/>
          <w:szCs w:val="28"/>
          <w:rtl/>
        </w:rPr>
        <w:t xml:space="preserve">فرمود: </w:t>
      </w:r>
      <w:r w:rsidR="00700094" w:rsidRPr="006A2D1A">
        <w:rPr>
          <w:rStyle w:val="Char1"/>
          <w:b w:val="0"/>
          <w:bCs w:val="0"/>
          <w:spacing w:val="0"/>
          <w:rtl/>
          <w:lang w:bidi="ar-SA"/>
        </w:rPr>
        <w:t>«كُلُّ النَّاس يَغْدُو، فَبائِعٌ نَفْسَهُ فمُعْتِقُها، أَوْ مُوبِقُهَا»</w:t>
      </w:r>
      <w:r w:rsidR="007724DF" w:rsidRPr="006A2D1A">
        <w:rPr>
          <w:rFonts w:ascii="Traditional Arabic" w:cs="B Lotus"/>
          <w:b w:val="0"/>
          <w:bCs w:val="0"/>
          <w:spacing w:val="0"/>
          <w:szCs w:val="28"/>
          <w:rtl/>
        </w:rPr>
        <w:t>؛</w:t>
      </w:r>
      <w:r w:rsidR="00700094" w:rsidRPr="006A2D1A">
        <w:rPr>
          <w:rFonts w:ascii="Traditional Arabic" w:cs="B Lotus"/>
          <w:b w:val="0"/>
          <w:bCs w:val="0"/>
          <w:spacing w:val="0"/>
          <w:szCs w:val="28"/>
          <w:rtl/>
        </w:rPr>
        <w:t xml:space="preserve"> </w:t>
      </w:r>
      <w:r w:rsidR="00700094" w:rsidRPr="006A2D1A">
        <w:rPr>
          <w:rFonts w:cs="B Lotus"/>
          <w:b w:val="0"/>
          <w:bCs w:val="0"/>
          <w:spacing w:val="0"/>
          <w:szCs w:val="28"/>
          <w:rtl/>
        </w:rPr>
        <w:t>یعنی: «همه</w:t>
      </w:r>
      <w:r w:rsidR="007724DF" w:rsidRPr="006A2D1A">
        <w:rPr>
          <w:rFonts w:cs="B Lotus"/>
          <w:b w:val="0"/>
          <w:bCs w:val="0"/>
          <w:spacing w:val="0"/>
          <w:szCs w:val="28"/>
          <w:rtl/>
        </w:rPr>
        <w:t>‌ی مردم</w:t>
      </w:r>
      <w:r w:rsidR="00700094" w:rsidRPr="006A2D1A">
        <w:rPr>
          <w:rFonts w:cs="B Lotus"/>
          <w:b w:val="0"/>
          <w:bCs w:val="0"/>
          <w:spacing w:val="0"/>
          <w:szCs w:val="28"/>
          <w:rtl/>
        </w:rPr>
        <w:t xml:space="preserve"> شب را در حالی به صبح می‌رسانند که درباره‌ی خویشتن معامله می‌کنند؛ پس برخی، خود (را با انجام نیکی، از عذاب) رها </w:t>
      </w:r>
      <w:r w:rsidR="008F4629" w:rsidRPr="006A2D1A">
        <w:rPr>
          <w:rFonts w:cs="B Lotus"/>
          <w:b w:val="0"/>
          <w:bCs w:val="0"/>
          <w:spacing w:val="0"/>
          <w:szCs w:val="28"/>
          <w:rtl/>
        </w:rPr>
        <w:t>می‌سازند</w:t>
      </w:r>
      <w:r w:rsidR="00700094" w:rsidRPr="006A2D1A">
        <w:rPr>
          <w:rFonts w:cs="B Lotus"/>
          <w:b w:val="0"/>
          <w:bCs w:val="0"/>
          <w:spacing w:val="0"/>
          <w:szCs w:val="28"/>
          <w:rtl/>
        </w:rPr>
        <w:t xml:space="preserve"> و عده‌ای، خود را (با انجام بدی) به هلاکت می‌‌رسانند».</w:t>
      </w:r>
    </w:p>
    <w:p w:rsidR="005D2C3E" w:rsidRPr="006A2D1A" w:rsidRDefault="00700094" w:rsidP="00167AB1">
      <w:pPr>
        <w:pStyle w:val="PlainText"/>
        <w:rPr>
          <w:spacing w:val="0"/>
          <w:rtl/>
        </w:rPr>
      </w:pPr>
      <w:r w:rsidRPr="006A2D1A">
        <w:rPr>
          <w:spacing w:val="0"/>
          <w:rtl/>
        </w:rPr>
        <w:t>صبح، سرآغاز فعالیت‌های روزانه‌ی انسان‌هاست. الله</w:t>
      </w:r>
      <w:r w:rsidRPr="006A2D1A">
        <w:rPr>
          <w:spacing w:val="0"/>
        </w:rPr>
        <w:sym w:font="AGA Arabesque" w:char="F055"/>
      </w:r>
      <w:r w:rsidRPr="006A2D1A">
        <w:rPr>
          <w:spacing w:val="0"/>
          <w:rtl/>
        </w:rPr>
        <w:t xml:space="preserve"> شب را زمان استراحت قرار داده است؛ </w:t>
      </w:r>
      <w:r w:rsidR="000232C0" w:rsidRPr="006A2D1A">
        <w:rPr>
          <w:spacing w:val="0"/>
          <w:rtl/>
        </w:rPr>
        <w:t>چنان‌که</w:t>
      </w:r>
      <w:r w:rsidRPr="006A2D1A">
        <w:rPr>
          <w:spacing w:val="0"/>
          <w:rtl/>
        </w:rPr>
        <w:t xml:space="preserve"> می‌فرماید:</w:t>
      </w:r>
    </w:p>
    <w:p w:rsidR="000573D7" w:rsidRPr="006A2D1A" w:rsidRDefault="000573D7" w:rsidP="000573D7">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يَتَوَفَّى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جَرَح</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w:t>
      </w:r>
      <w:r w:rsidRPr="006A2D1A">
        <w:rPr>
          <w:rFonts w:ascii="KFGQPC Uthmanic Script HAFS" w:hint="cs"/>
          <w:rtl/>
          <w:lang w:val="en-MY" w:eastAsia="en-MY" w:bidi="ar-SA"/>
        </w:rPr>
        <w:t>ۡ</w:t>
      </w:r>
      <w:r w:rsidRPr="006A2D1A">
        <w:rPr>
          <w:rFonts w:ascii="KFGQPC Uthmanic Script HAFS" w:hint="eastAsia"/>
          <w:rtl/>
          <w:lang w:val="en-MY" w:eastAsia="en-MY" w:bidi="ar-SA"/>
        </w:rPr>
        <w:t>عَثُكُم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700094" w:rsidRPr="006A2D1A" w:rsidRDefault="000573D7" w:rsidP="000573D7">
      <w:pPr>
        <w:pStyle w:val="a1"/>
        <w:rPr>
          <w:lang w:bidi="ar-SA"/>
        </w:rPr>
      </w:pP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٦٠</w:t>
      </w:r>
      <w:r w:rsidRPr="006A2D1A">
        <w:rPr>
          <w:rStyle w:val="Char7"/>
          <w:rtl/>
        </w:rPr>
        <w:t>]</w:t>
      </w:r>
      <w:r w:rsidRPr="006A2D1A">
        <w:rPr>
          <w:rFonts w:ascii="KFGQPC Uthman Taha Naskh" w:cs="KFGQPC Uthman Taha Naskh"/>
          <w:rtl/>
          <w:lang w:val="en-MY" w:eastAsia="en-MY" w:bidi="ar-SA"/>
        </w:rPr>
        <w:t xml:space="preserve">  </w:t>
      </w:r>
      <w:r w:rsidR="002C4EA0" w:rsidRPr="006A2D1A">
        <w:rPr>
          <w:rtl/>
          <w:lang w:bidi="ar-SA"/>
        </w:rPr>
        <w:t xml:space="preserve">  </w:t>
      </w:r>
      <w:r w:rsidR="004A383E" w:rsidRPr="006A2D1A">
        <w:rPr>
          <w:rtl/>
          <w:lang w:bidi="ar-SA"/>
        </w:rPr>
        <w:tab/>
      </w:r>
    </w:p>
    <w:p w:rsidR="00700094" w:rsidRPr="006A2D1A" w:rsidRDefault="00700094" w:rsidP="00167AB1">
      <w:pPr>
        <w:pStyle w:val="a2"/>
        <w:rPr>
          <w:rFonts w:ascii="(normal text)" w:hAnsi="(normal text)"/>
          <w:spacing w:val="0"/>
          <w:rtl/>
          <w:lang w:bidi="ar-SA"/>
        </w:rPr>
      </w:pPr>
      <w:r w:rsidRPr="006A2D1A">
        <w:rPr>
          <w:spacing w:val="0"/>
          <w:rtl/>
          <w:lang w:eastAsia="zh-CN" w:bidi="ar-SA"/>
        </w:rPr>
        <w:t>و او ذاتی است که شب هنگام شما را در مرگِ خواب فرو می</w:t>
      </w:r>
      <w:r w:rsidRPr="006A2D1A">
        <w:rPr>
          <w:spacing w:val="0"/>
          <w:rtl/>
          <w:lang w:eastAsia="zh-CN" w:bidi="ar-SA"/>
        </w:rPr>
        <w:softHyphen/>
        <w:t>برد و از اعمالی که در روز انجام می</w:t>
      </w:r>
      <w:r w:rsidRPr="006A2D1A">
        <w:rPr>
          <w:spacing w:val="0"/>
          <w:rtl/>
          <w:lang w:eastAsia="zh-CN" w:bidi="ar-SA"/>
        </w:rPr>
        <w:softHyphen/>
        <w:t>دهید، آگاه است و سپس شما را در روز بلند می</w:t>
      </w:r>
      <w:r w:rsidRPr="006A2D1A">
        <w:rPr>
          <w:spacing w:val="0"/>
          <w:rtl/>
          <w:lang w:eastAsia="zh-CN" w:bidi="ar-SA"/>
        </w:rPr>
        <w:softHyphen/>
        <w:t>کند.</w:t>
      </w:r>
    </w:p>
    <w:p w:rsidR="00700094" w:rsidRPr="006A2D1A" w:rsidRDefault="00700094" w:rsidP="00167AB1">
      <w:pPr>
        <w:pStyle w:val="PlainText"/>
        <w:rPr>
          <w:spacing w:val="0"/>
          <w:rtl/>
        </w:rPr>
      </w:pPr>
      <w:r w:rsidRPr="006A2D1A">
        <w:rPr>
          <w:spacing w:val="0"/>
          <w:rtl/>
        </w:rPr>
        <w:lastRenderedPageBreak/>
        <w:t xml:space="preserve">خواب شب، </w:t>
      </w:r>
      <w:r w:rsidRPr="006A2D1A">
        <w:rPr>
          <w:rFonts w:ascii="(normal text)" w:hAnsi="(normal text)"/>
          <w:spacing w:val="0"/>
          <w:rtl/>
        </w:rPr>
        <w:t>به‌سان</w:t>
      </w:r>
      <w:r w:rsidRPr="006A2D1A">
        <w:rPr>
          <w:spacing w:val="0"/>
          <w:rtl/>
        </w:rPr>
        <w:t xml:space="preserve"> مرگ کوچکی</w:t>
      </w:r>
      <w:r w:rsidR="007724DF" w:rsidRPr="006A2D1A">
        <w:rPr>
          <w:spacing w:val="0"/>
          <w:rtl/>
        </w:rPr>
        <w:t>‌</w:t>
      </w:r>
      <w:r w:rsidRPr="006A2D1A">
        <w:rPr>
          <w:spacing w:val="0"/>
          <w:rtl/>
        </w:rPr>
        <w:t>ست که اعصاب</w:t>
      </w:r>
      <w:r w:rsidR="007724DF" w:rsidRPr="006A2D1A">
        <w:rPr>
          <w:spacing w:val="0"/>
          <w:rtl/>
        </w:rPr>
        <w:t xml:space="preserve"> و روان انسان، در آن آرامش می‌یا</w:t>
      </w:r>
      <w:r w:rsidRPr="006A2D1A">
        <w:rPr>
          <w:spacing w:val="0"/>
          <w:rtl/>
        </w:rPr>
        <w:t>بد و بدن، استراحت می‌کند تا از خستگی کار و فعالیت گذشته، درآید و برای کار و فعالیتی که در پیش دارد، تجدید نیرو کند.</w:t>
      </w:r>
    </w:p>
    <w:p w:rsidR="00700094" w:rsidRPr="006A2D1A" w:rsidRDefault="00700094" w:rsidP="00C12E50">
      <w:pPr>
        <w:pStyle w:val="PlainText"/>
        <w:rPr>
          <w:spacing w:val="0"/>
          <w:rtl/>
        </w:rPr>
      </w:pPr>
      <w:r w:rsidRPr="006A2D1A">
        <w:rPr>
          <w:spacing w:val="0"/>
          <w:rtl/>
        </w:rPr>
        <w:t>هنگامی که صب</w:t>
      </w:r>
      <w:r w:rsidR="007724DF" w:rsidRPr="006A2D1A">
        <w:rPr>
          <w:spacing w:val="0"/>
          <w:rtl/>
        </w:rPr>
        <w:t>ح می‌شود، مردم</w:t>
      </w:r>
      <w:r w:rsidRPr="006A2D1A">
        <w:rPr>
          <w:spacing w:val="0"/>
          <w:rtl/>
        </w:rPr>
        <w:t xml:space="preserve"> به سراغ کارهای روزانه‌ی خود می‌روند؛ برخی از آن‌ها یعنی مسلمانان، به انجام کارهای نیک می‌پردازند و عده‌ای دیگر، یعنی کافران، به سوی بدی‌ها می</w:t>
      </w:r>
      <w:r w:rsidR="00D22B76" w:rsidRPr="006A2D1A">
        <w:rPr>
          <w:spacing w:val="0"/>
          <w:rtl/>
        </w:rPr>
        <w:t>‌شتابند. بدین‌</w:t>
      </w:r>
      <w:r w:rsidR="007724DF" w:rsidRPr="006A2D1A">
        <w:rPr>
          <w:spacing w:val="0"/>
          <w:rtl/>
        </w:rPr>
        <w:t>سان که مسلمان</w:t>
      </w:r>
      <w:r w:rsidR="00D22B76" w:rsidRPr="006A2D1A">
        <w:rPr>
          <w:spacing w:val="0"/>
          <w:rtl/>
        </w:rPr>
        <w:t xml:space="preserve"> صبح که می‌شود،</w:t>
      </w:r>
      <w:r w:rsidRPr="006A2D1A">
        <w:rPr>
          <w:spacing w:val="0"/>
          <w:rtl/>
        </w:rPr>
        <w:t xml:space="preserve"> وضو می</w:t>
      </w:r>
      <w:r w:rsidR="00D22B76" w:rsidRPr="006A2D1A">
        <w:rPr>
          <w:spacing w:val="0"/>
          <w:rtl/>
        </w:rPr>
        <w:t>‌گیر</w:t>
      </w:r>
      <w:r w:rsidRPr="006A2D1A">
        <w:rPr>
          <w:spacing w:val="0"/>
          <w:rtl/>
        </w:rPr>
        <w:t>د که به فرموده‌ی رسول‌الله</w:t>
      </w:r>
      <w:r w:rsidRPr="006A2D1A">
        <w:rPr>
          <w:spacing w:val="0"/>
        </w:rPr>
        <w:sym w:font="AGA Arabesque" w:char="F072"/>
      </w:r>
      <w:r w:rsidRPr="006A2D1A">
        <w:rPr>
          <w:spacing w:val="0"/>
          <w:rtl/>
        </w:rPr>
        <w:t>: «پاکیزگی</w:t>
      </w:r>
      <w:r w:rsidR="00D22B76" w:rsidRPr="006A2D1A">
        <w:rPr>
          <w:spacing w:val="0"/>
          <w:rtl/>
        </w:rPr>
        <w:t>، نصف ایمان است». مسلمان، سپس نماز می‌گزارد و روزش را با عبادتِ الله</w:t>
      </w:r>
      <w:r w:rsidR="00D22B76" w:rsidRPr="006A2D1A">
        <w:rPr>
          <w:spacing w:val="0"/>
        </w:rPr>
        <w:sym w:font="AGA Arabesque" w:char="F055"/>
      </w:r>
      <w:r w:rsidR="00D22B76" w:rsidRPr="006A2D1A">
        <w:rPr>
          <w:spacing w:val="0"/>
          <w:rtl/>
        </w:rPr>
        <w:t xml:space="preserve"> آغاز می‌کند؛ بلکه سرآغاز فعالیت‌های روزانه‌ی مسلمان، تو</w:t>
      </w:r>
      <w:r w:rsidR="007724DF" w:rsidRPr="006A2D1A">
        <w:rPr>
          <w:spacing w:val="0"/>
          <w:rtl/>
        </w:rPr>
        <w:t>حید است؛ چراکه این، یک کار و رهنمود شرعی‌ست که انسان</w:t>
      </w:r>
      <w:r w:rsidR="00D22B76" w:rsidRPr="006A2D1A">
        <w:rPr>
          <w:spacing w:val="0"/>
          <w:rtl/>
        </w:rPr>
        <w:t xml:space="preserve"> هنگام برخاستن از خواب، الله را ذکر کند و ده آیه‌ی پایانیِ </w:t>
      </w:r>
      <w:r w:rsidR="00C0502B" w:rsidRPr="006A2D1A">
        <w:rPr>
          <w:spacing w:val="0"/>
          <w:rtl/>
        </w:rPr>
        <w:t xml:space="preserve">سوره‌ی آل‌عمران را بخواند. </w:t>
      </w:r>
      <w:r w:rsidR="00D22B76" w:rsidRPr="006A2D1A">
        <w:rPr>
          <w:spacing w:val="0"/>
          <w:rtl/>
        </w:rPr>
        <w:t>صبح مسلمان</w:t>
      </w:r>
      <w:r w:rsidR="00C0502B" w:rsidRPr="006A2D1A">
        <w:rPr>
          <w:spacing w:val="0"/>
          <w:rtl/>
        </w:rPr>
        <w:t>، این‌گونه است که</w:t>
      </w:r>
      <w:r w:rsidR="00D22B76" w:rsidRPr="006A2D1A">
        <w:rPr>
          <w:spacing w:val="0"/>
          <w:rtl/>
        </w:rPr>
        <w:t xml:space="preserve"> با انجام کار نیک، خودش را (از بدی‌ها و در نتیجه از عذاب ال</w:t>
      </w:r>
      <w:r w:rsidR="00C12E50" w:rsidRPr="006A2D1A">
        <w:rPr>
          <w:rFonts w:hint="cs"/>
          <w:spacing w:val="0"/>
          <w:rtl/>
        </w:rPr>
        <w:t>ه</w:t>
      </w:r>
      <w:r w:rsidR="00D22B76" w:rsidRPr="006A2D1A">
        <w:rPr>
          <w:spacing w:val="0"/>
          <w:rtl/>
        </w:rPr>
        <w:t>ی) می‌رهاند.</w:t>
      </w:r>
    </w:p>
    <w:p w:rsidR="00D22B76" w:rsidRPr="006A2D1A" w:rsidRDefault="00D22B76" w:rsidP="00C12E50">
      <w:pPr>
        <w:pStyle w:val="PlainText"/>
        <w:rPr>
          <w:spacing w:val="0"/>
          <w:rtl/>
        </w:rPr>
      </w:pPr>
      <w:r w:rsidRPr="006A2D1A">
        <w:rPr>
          <w:spacing w:val="0"/>
          <w:rtl/>
        </w:rPr>
        <w:t>اما کافر، صبحش را با کارهایی آغاز می‌کن</w:t>
      </w:r>
      <w:r w:rsidR="007724DF" w:rsidRPr="006A2D1A">
        <w:rPr>
          <w:spacing w:val="0"/>
          <w:rtl/>
        </w:rPr>
        <w:t>د که مایه‌ی هلاکت و نابودی اوست؛</w:t>
      </w:r>
      <w:r w:rsidRPr="006A2D1A">
        <w:rPr>
          <w:spacing w:val="0"/>
          <w:rtl/>
        </w:rPr>
        <w:t xml:space="preserve"> زیرا سرآغاز فعالیت‌های روزانه‌ی کافر، با معصیت است؛ حتی اگر خورد و نوش باشد. زیرا روز قیامت درباره‌ی خورد و نوش خویش، مجازات خواهد شد. هر لقمه‌ای که کافر در دهانش می‌گذارد</w:t>
      </w:r>
      <w:r w:rsidR="007724DF" w:rsidRPr="006A2D1A">
        <w:rPr>
          <w:spacing w:val="0"/>
          <w:rtl/>
        </w:rPr>
        <w:t>، و هر جرعه‌ی آبی که فرو می‌برد</w:t>
      </w:r>
      <w:r w:rsidRPr="006A2D1A">
        <w:rPr>
          <w:spacing w:val="0"/>
          <w:rtl/>
        </w:rPr>
        <w:t xml:space="preserve"> و هر لباسی که</w:t>
      </w:r>
      <w:r w:rsidR="007724DF" w:rsidRPr="006A2D1A">
        <w:rPr>
          <w:spacing w:val="0"/>
          <w:rtl/>
        </w:rPr>
        <w:t xml:space="preserve"> می‌پوشد، روز قیامت، به‌خاطر آن مجازات می‌شود؛</w:t>
      </w:r>
      <w:r w:rsidRPr="006A2D1A">
        <w:rPr>
          <w:spacing w:val="0"/>
          <w:rtl/>
        </w:rPr>
        <w:t xml:space="preserve"> زیرا الله</w:t>
      </w:r>
      <w:r w:rsidRPr="006A2D1A">
        <w:rPr>
          <w:spacing w:val="0"/>
        </w:rPr>
        <w:sym w:font="AGA Arabesque" w:char="F059"/>
      </w:r>
      <w:r w:rsidRPr="006A2D1A">
        <w:rPr>
          <w:spacing w:val="0"/>
          <w:rtl/>
        </w:rPr>
        <w:t xml:space="preserve"> فرموده است:</w:t>
      </w:r>
    </w:p>
    <w:p w:rsidR="00E51623" w:rsidRPr="006A2D1A" w:rsidRDefault="000573D7" w:rsidP="000573D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رَجَ</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لِعِبَادِهِ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لطَّيِّبَ</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لرِّز</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خَالِصَة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D22B76" w:rsidRPr="006A2D1A" w:rsidRDefault="00E51623" w:rsidP="00167AB1">
      <w:pPr>
        <w:pStyle w:val="a2"/>
        <w:rPr>
          <w:spacing w:val="0"/>
          <w:rtl/>
          <w:lang w:bidi="ar-SA"/>
        </w:rPr>
      </w:pPr>
      <w:r w:rsidRPr="006A2D1A">
        <w:rPr>
          <w:spacing w:val="0"/>
          <w:rtl/>
          <w:lang w:eastAsia="zh-CN" w:bidi="ar-SA"/>
        </w:rPr>
        <w:t>بگو: چه کسی زینت الهی و پوشیدنی</w:t>
      </w:r>
      <w:r w:rsidRPr="006A2D1A">
        <w:rPr>
          <w:spacing w:val="0"/>
          <w:rtl/>
          <w:lang w:eastAsia="zh-CN" w:bidi="ar-SA"/>
        </w:rPr>
        <w:softHyphen/>
        <w:t>هایی را که برای بندگانش پدید آورده و خوراکی</w:t>
      </w:r>
      <w:r w:rsidRPr="006A2D1A">
        <w:rPr>
          <w:spacing w:val="0"/>
          <w:rtl/>
          <w:lang w:eastAsia="zh-CN" w:bidi="ar-SA"/>
        </w:rPr>
        <w:softHyphen/>
        <w:t>های حلال و پاک را حرام نموده است؟ بگو: این</w:t>
      </w:r>
      <w:r w:rsidR="007724DF" w:rsidRPr="006A2D1A">
        <w:rPr>
          <w:spacing w:val="0"/>
          <w:rtl/>
          <w:lang w:eastAsia="zh-CN" w:bidi="ar-SA"/>
        </w:rPr>
        <w:t>‌</w:t>
      </w:r>
      <w:r w:rsidRPr="006A2D1A">
        <w:rPr>
          <w:spacing w:val="0"/>
          <w:rtl/>
          <w:lang w:eastAsia="zh-CN" w:bidi="ar-SA"/>
        </w:rPr>
        <w:t>ها در زندگی دنیا از آنِ مؤمنان است و روز قیامت ویژه</w:t>
      </w:r>
      <w:r w:rsidRPr="006A2D1A">
        <w:rPr>
          <w:spacing w:val="0"/>
          <w:rtl/>
          <w:lang w:eastAsia="zh-CN" w:bidi="ar-SA"/>
        </w:rPr>
        <w:softHyphen/>
        <w:t>ی آنان می</w:t>
      </w:r>
      <w:r w:rsidRPr="006A2D1A">
        <w:rPr>
          <w:spacing w:val="0"/>
          <w:rtl/>
          <w:lang w:eastAsia="zh-CN" w:bidi="ar-SA"/>
        </w:rPr>
        <w:softHyphen/>
        <w:t>باشد.</w:t>
      </w:r>
    </w:p>
    <w:p w:rsidR="00E51623" w:rsidRPr="006A2D1A" w:rsidRDefault="00E51623" w:rsidP="00167AB1">
      <w:pPr>
        <w:pStyle w:val="PlainText"/>
        <w:rPr>
          <w:spacing w:val="0"/>
          <w:rtl/>
        </w:rPr>
      </w:pPr>
      <w:r w:rsidRPr="006A2D1A">
        <w:rPr>
          <w:spacing w:val="0"/>
          <w:rtl/>
        </w:rPr>
        <w:t xml:space="preserve">آری؛ ویژه‌ی مؤمنان است، نه دیگران. به عبارت دیگر، روز قیامت هیچ شائبه‌ای برای مؤمنان در این نعمت‌ها، نخواهد بود و در حقیقت، این نعمت‌ها بر غیرمؤمنان حرام است و بدین‌خاطر مجازات خواهند شد. این آیه، در سوره‌ی اعراف آمده که </w:t>
      </w:r>
      <w:r w:rsidR="00745729" w:rsidRPr="006A2D1A">
        <w:rPr>
          <w:spacing w:val="0"/>
          <w:rtl/>
        </w:rPr>
        <w:t>سوره‌اي مکی‌</w:t>
      </w:r>
      <w:r w:rsidRPr="006A2D1A">
        <w:rPr>
          <w:spacing w:val="0"/>
          <w:rtl/>
        </w:rPr>
        <w:t>ست. هم‌چنین در سوره‌ی مائده که از آخرین سوره‌های نازل‌شده بر پیامبر</w:t>
      </w:r>
      <w:r w:rsidRPr="006A2D1A">
        <w:rPr>
          <w:spacing w:val="0"/>
        </w:rPr>
        <w:sym w:font="AGA Arabesque" w:char="F072"/>
      </w:r>
      <w:r w:rsidRPr="006A2D1A">
        <w:rPr>
          <w:spacing w:val="0"/>
          <w:rtl/>
        </w:rPr>
        <w:t xml:space="preserve"> می‌باشد، آمده است:</w:t>
      </w:r>
    </w:p>
    <w:p w:rsidR="00E51623" w:rsidRPr="006A2D1A" w:rsidRDefault="000573D7" w:rsidP="000573D7">
      <w:pPr>
        <w:pStyle w:val="a1"/>
        <w:rPr>
          <w:rtl/>
          <w:lang w:eastAsia="zh-CN" w:bidi="ar-SA"/>
        </w:rPr>
      </w:pPr>
      <w:r w:rsidRPr="006A2D1A">
        <w:rPr>
          <w:rFonts w:ascii="KFGQPC Uthman Taha Naskh" w:cs="KFGQPC Uthman Taha Naskh" w:hint="cs"/>
          <w:rtl/>
          <w:lang w:val="en-MY" w:eastAsia="en-MY" w:bidi="ar-SA"/>
        </w:rPr>
        <w:lastRenderedPageBreak/>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وَعَمِلُواْ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جُنَاح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طَعِمُو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٩٣</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eastAsia="zh-CN" w:bidi="ar-SA"/>
        </w:rPr>
        <w:tab/>
      </w:r>
    </w:p>
    <w:p w:rsidR="00E51623" w:rsidRPr="006A2D1A" w:rsidRDefault="00E51623" w:rsidP="00167AB1">
      <w:pPr>
        <w:pStyle w:val="a2"/>
        <w:rPr>
          <w:spacing w:val="0"/>
          <w:rtl/>
          <w:lang w:eastAsia="zh-CN" w:bidi="ar-SA"/>
        </w:rPr>
      </w:pPr>
      <w:r w:rsidRPr="006A2D1A">
        <w:rPr>
          <w:spacing w:val="0"/>
          <w:rtl/>
          <w:lang w:eastAsia="zh-CN" w:bidi="ar-SA"/>
        </w:rPr>
        <w:t>بر کسانی که ایمان آورده و کارهای نیک و شایسته انجام داده</w:t>
      </w:r>
      <w:r w:rsidRPr="006A2D1A">
        <w:rPr>
          <w:spacing w:val="0"/>
          <w:rtl/>
          <w:lang w:eastAsia="zh-CN" w:bidi="ar-SA"/>
        </w:rPr>
        <w:softHyphen/>
        <w:t>اند، گناهی در مورد آن‌چه که خورده</w:t>
      </w:r>
      <w:r w:rsidRPr="006A2D1A">
        <w:rPr>
          <w:spacing w:val="0"/>
          <w:rtl/>
          <w:lang w:eastAsia="zh-CN" w:bidi="ar-SA"/>
        </w:rPr>
        <w:softHyphen/>
        <w:t>اند، نیست.</w:t>
      </w:r>
    </w:p>
    <w:p w:rsidR="009D0F9A" w:rsidRPr="006A2D1A" w:rsidRDefault="00E51623" w:rsidP="00167AB1">
      <w:pPr>
        <w:pStyle w:val="PlainText"/>
        <w:rPr>
          <w:spacing w:val="0"/>
          <w:rtl/>
        </w:rPr>
      </w:pPr>
      <w:r w:rsidRPr="006A2D1A">
        <w:rPr>
          <w:spacing w:val="0"/>
          <w:rtl/>
        </w:rPr>
        <w:t xml:space="preserve">مفهوم این آیه، این است که غیرمؤمنان در مورد آن‌چه که می‌خورند، </w:t>
      </w:r>
      <w:r w:rsidR="009D0F9A" w:rsidRPr="006A2D1A">
        <w:rPr>
          <w:spacing w:val="0"/>
          <w:rtl/>
        </w:rPr>
        <w:t xml:space="preserve">مجازات خواهند شد. آری! کافر از زمانی که صبحش را آغاز می‌کند، </w:t>
      </w:r>
      <w:r w:rsidR="00745729" w:rsidRPr="006A2D1A">
        <w:rPr>
          <w:spacing w:val="0"/>
          <w:rtl/>
        </w:rPr>
        <w:t>در جهت هلاکت خویش گام برمی‌دارد؛ اما مؤمن</w:t>
      </w:r>
      <w:r w:rsidR="009D0F9A" w:rsidRPr="006A2D1A">
        <w:rPr>
          <w:spacing w:val="0"/>
          <w:rtl/>
        </w:rPr>
        <w:t xml:space="preserve"> زمینه‌ی نجات و رهایی خویش از دوزخ را فراهم می‌نماید. رسول‌الله</w:t>
      </w:r>
      <w:r w:rsidR="009D0F9A" w:rsidRPr="006A2D1A">
        <w:rPr>
          <w:spacing w:val="0"/>
        </w:rPr>
        <w:sym w:font="AGA Arabesque" w:char="F072"/>
      </w:r>
      <w:r w:rsidR="009D0F9A" w:rsidRPr="006A2D1A">
        <w:rPr>
          <w:spacing w:val="0"/>
          <w:rtl/>
        </w:rPr>
        <w:t xml:space="preserve"> در پایان این حدیث، بیان فرمود که مردم، به دو گروه تقسیم می‌شوند:</w:t>
      </w:r>
    </w:p>
    <w:p w:rsidR="009D0F9A" w:rsidRPr="006A2D1A" w:rsidRDefault="009D0F9A" w:rsidP="00167AB1">
      <w:pPr>
        <w:pStyle w:val="PlainText"/>
        <w:rPr>
          <w:spacing w:val="0"/>
          <w:rtl/>
        </w:rPr>
      </w:pPr>
      <w:r w:rsidRPr="006A2D1A">
        <w:rPr>
          <w:spacing w:val="0"/>
          <w:rtl/>
        </w:rPr>
        <w:t xml:space="preserve">یک گروه، کسانی هستند که قرآن، به نفع آنان گواهی می‌دهد؛ </w:t>
      </w:r>
      <w:r w:rsidR="000232C0" w:rsidRPr="006A2D1A">
        <w:rPr>
          <w:spacing w:val="0"/>
          <w:rtl/>
        </w:rPr>
        <w:t>چنان‌که</w:t>
      </w:r>
      <w:r w:rsidRPr="006A2D1A">
        <w:rPr>
          <w:spacing w:val="0"/>
          <w:rtl/>
        </w:rPr>
        <w:t xml:space="preserve"> فرمود: «قرآن، حجتی به نفع توست...».</w:t>
      </w:r>
    </w:p>
    <w:p w:rsidR="009D0F9A" w:rsidRPr="006A2D1A" w:rsidRDefault="009D0F9A" w:rsidP="00167AB1">
      <w:pPr>
        <w:pStyle w:val="PlainText"/>
        <w:rPr>
          <w:spacing w:val="0"/>
          <w:rtl/>
        </w:rPr>
      </w:pPr>
      <w:r w:rsidRPr="006A2D1A">
        <w:rPr>
          <w:spacing w:val="0"/>
          <w:rtl/>
        </w:rPr>
        <w:t>و گروه دیگر، کسانی هستند که قرآن، به زیانشان شهادت می‌دهد: «قرآن، حجتی بر ضد توست».</w:t>
      </w:r>
    </w:p>
    <w:p w:rsidR="009D0F9A" w:rsidRPr="006A2D1A" w:rsidRDefault="00E52B8F" w:rsidP="00167AB1">
      <w:pPr>
        <w:pStyle w:val="PlainText"/>
        <w:rPr>
          <w:spacing w:val="0"/>
          <w:rtl/>
        </w:rPr>
      </w:pPr>
      <w:r w:rsidRPr="006A2D1A">
        <w:rPr>
          <w:spacing w:val="0"/>
          <w:rtl/>
        </w:rPr>
        <w:t>گروهی</w:t>
      </w:r>
      <w:r w:rsidR="009D0F9A" w:rsidRPr="006A2D1A">
        <w:rPr>
          <w:spacing w:val="0"/>
          <w:rtl/>
        </w:rPr>
        <w:t xml:space="preserve"> خویشتن را با انجام کارهای نیک و شایسته، نجات می‌دهند.</w:t>
      </w:r>
    </w:p>
    <w:p w:rsidR="00964D92" w:rsidRPr="006A2D1A" w:rsidRDefault="009D0F9A" w:rsidP="00167AB1">
      <w:pPr>
        <w:pStyle w:val="PlainText"/>
        <w:rPr>
          <w:spacing w:val="0"/>
          <w:rtl/>
        </w:rPr>
      </w:pPr>
      <w:r w:rsidRPr="006A2D1A">
        <w:rPr>
          <w:spacing w:val="0"/>
          <w:rtl/>
        </w:rPr>
        <w:t>و عده‌</w:t>
      </w:r>
      <w:r w:rsidR="00E52B8F" w:rsidRPr="006A2D1A">
        <w:rPr>
          <w:spacing w:val="0"/>
          <w:rtl/>
        </w:rPr>
        <w:t>ای</w:t>
      </w:r>
      <w:r w:rsidRPr="006A2D1A">
        <w:rPr>
          <w:spacing w:val="0"/>
          <w:rtl/>
        </w:rPr>
        <w:t xml:space="preserve"> با انجام کارهای زشت، خودشان را به هلاکت می‌‌رسانند.</w:t>
      </w:r>
    </w:p>
    <w:p w:rsidR="00964D92" w:rsidRPr="006A2D1A" w:rsidRDefault="00964D92" w:rsidP="007C0E84">
      <w:pPr>
        <w:pStyle w:val="PlainText"/>
        <w:ind w:firstLine="0"/>
        <w:jc w:val="center"/>
        <w:rPr>
          <w:spacing w:val="0"/>
          <w:rtl/>
        </w:rPr>
      </w:pPr>
      <w:r w:rsidRPr="006A2D1A">
        <w:rPr>
          <w:spacing w:val="0"/>
          <w:rtl/>
        </w:rPr>
        <w:t>***</w:t>
      </w:r>
    </w:p>
    <w:p w:rsidR="00964D92" w:rsidRPr="006A2D1A" w:rsidRDefault="00E51623" w:rsidP="0040309C">
      <w:pPr>
        <w:pStyle w:val="a4"/>
        <w:rPr>
          <w:rtl/>
          <w:lang w:bidi="ar-SA"/>
        </w:rPr>
      </w:pPr>
      <w:r w:rsidRPr="006A2D1A">
        <w:rPr>
          <w:rtl/>
          <w:lang w:bidi="ar-SA"/>
        </w:rPr>
        <w:t xml:space="preserve"> </w:t>
      </w:r>
      <w:r w:rsidR="009D0F9A" w:rsidRPr="006A2D1A">
        <w:rPr>
          <w:rtl/>
          <w:lang w:bidi="ar-SA"/>
        </w:rPr>
        <w:t>27-</w:t>
      </w:r>
      <w:r w:rsidR="00E52B8F" w:rsidRPr="006A2D1A">
        <w:rPr>
          <w:rtl/>
          <w:lang w:bidi="ar-SA"/>
        </w:rPr>
        <w:t xml:space="preserve"> </w:t>
      </w:r>
      <w:r w:rsidR="009D0F9A" w:rsidRPr="006A2D1A">
        <w:rPr>
          <w:rtl/>
          <w:lang w:bidi="ar-SA"/>
        </w:rPr>
        <w:t>وَعَنْ أبي سَعيدٍ، سعد بْن مَالِك بْن سِنَانٍ الخُدْرِيِّ</w:t>
      </w:r>
      <w:r w:rsidR="00E52B8F" w:rsidRPr="006A2D1A">
        <w:rPr>
          <w:rFonts w:cs="(M. Aiyada Ayoub ALKobaisi)"/>
          <w:b w:val="0"/>
          <w:bCs w:val="0"/>
          <w:rtl/>
          <w:lang w:bidi="ar-SA"/>
        </w:rPr>
        <w:t>$</w:t>
      </w:r>
      <w:r w:rsidR="009D0F9A" w:rsidRPr="006A2D1A">
        <w:rPr>
          <w:rtl/>
          <w:lang w:bidi="ar-SA"/>
        </w:rPr>
        <w:t xml:space="preserve"> أَنَّ نَاساً مِنَ الأنصَارِ سَأَلُوا رَسُولَ</w:t>
      </w:r>
      <w:r w:rsidR="009D0F9A" w:rsidRPr="006A2D1A">
        <w:rPr>
          <w:rFonts w:ascii="Times New Roman" w:hAnsi="Times New Roman" w:cs="Times New Roman"/>
          <w:rtl/>
          <w:lang w:bidi="ar-SA"/>
        </w:rPr>
        <w:t>‌</w:t>
      </w:r>
      <w:r w:rsidR="009D0F9A" w:rsidRPr="006A2D1A">
        <w:rPr>
          <w:rFonts w:ascii="mylotus" w:hAnsi="mylotus"/>
          <w:rtl/>
          <w:lang w:bidi="ar-SA"/>
        </w:rPr>
        <w:t>الله</w:t>
      </w:r>
      <w:r w:rsidR="009D0F9A" w:rsidRPr="006A2D1A">
        <w:rPr>
          <w:b w:val="0"/>
          <w:bCs w:val="0"/>
          <w:rtl/>
          <w:lang w:bidi="ar-SA"/>
        </w:rPr>
        <w:sym w:font="AGA Arabesque" w:char="F072"/>
      </w:r>
      <w:r w:rsidR="009D0F9A" w:rsidRPr="006A2D1A">
        <w:rPr>
          <w:rtl/>
          <w:lang w:bidi="ar-SA"/>
        </w:rPr>
        <w:t xml:space="preserve"> فأَعْطاهُم، ثُمَّ سَأَلُوهُ فَأَعْطَاهُم، حَتَّى نَفِد مَا عِنْدَه، فَقَالَ لَهُمْ حِينَ أَنَفَقَ كُلَّ شَيْءٍ بِيَدِه: «مَا يَكُنْ مِنْ خَيْرٍ فَلَنْ أدَّخِرَهُ عَنْكُم، وَمَنْ يسْتعْفِفْ يُعِفَّهُ الله وَمَنْ يَسْتَغْنِ يُغْنِهِ الله، وَمَنْ يَتَصَبَّرْ يُصَبِّرْهُ اللهُ. وَمَا أُعْطِىَ أَحَدٌ عَطَاءً خَيْراً وَأَوْسَعَ مِنَ الصَّبْرِ».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68"/>
      </w:r>
      <w:r w:rsidR="003A729F" w:rsidRPr="006A2D1A">
        <w:rPr>
          <w:rStyle w:val="FootnoteReference"/>
          <w:rFonts w:cs="B Lotus"/>
          <w:bCs w:val="0"/>
          <w:szCs w:val="28"/>
          <w:rtl/>
          <w:lang w:bidi="ar-SA"/>
        </w:rPr>
        <w:t>)</w:t>
      </w:r>
    </w:p>
    <w:p w:rsidR="00964D92" w:rsidRPr="006A2D1A" w:rsidRDefault="00E52B8F" w:rsidP="00C12E50">
      <w:pPr>
        <w:pStyle w:val="PlainText"/>
        <w:rPr>
          <w:spacing w:val="0"/>
          <w:rtl/>
        </w:rPr>
      </w:pPr>
      <w:r w:rsidRPr="006A2D1A">
        <w:rPr>
          <w:b/>
          <w:bCs/>
          <w:spacing w:val="0"/>
          <w:rtl/>
        </w:rPr>
        <w:t xml:space="preserve">ترجمه: </w:t>
      </w:r>
      <w:r w:rsidR="009D0F9A" w:rsidRPr="006A2D1A">
        <w:rPr>
          <w:spacing w:val="0"/>
          <w:rtl/>
        </w:rPr>
        <w:t>ابوسعید، سعد بن مالک بن سنان خدری</w:t>
      </w:r>
      <w:r w:rsidR="009D0F9A" w:rsidRPr="006A2D1A">
        <w:rPr>
          <w:spacing w:val="0"/>
        </w:rPr>
        <w:sym w:font="AGA Arabesque" w:char="F074"/>
      </w:r>
      <w:r w:rsidR="009D0F9A" w:rsidRPr="006A2D1A">
        <w:rPr>
          <w:spacing w:val="0"/>
          <w:rtl/>
        </w:rPr>
        <w:t xml:space="preserve"> می‌گوید: برخي از انصار، از رسول‌</w:t>
      </w:r>
      <w:r w:rsidRPr="006A2D1A">
        <w:rPr>
          <w:spacing w:val="0"/>
          <w:rtl/>
        </w:rPr>
        <w:t>الله</w:t>
      </w:r>
      <w:r w:rsidRPr="006A2D1A">
        <w:rPr>
          <w:spacing w:val="0"/>
        </w:rPr>
        <w:sym w:font="AGA Arabesque" w:char="F072"/>
      </w:r>
      <w:r w:rsidR="009D0F9A" w:rsidRPr="006A2D1A">
        <w:rPr>
          <w:spacing w:val="0"/>
          <w:rtl/>
        </w:rPr>
        <w:t xml:space="preserve"> چيزي درخواست كردند. رسول‌الله</w:t>
      </w:r>
      <w:r w:rsidRPr="006A2D1A">
        <w:rPr>
          <w:spacing w:val="0"/>
        </w:rPr>
        <w:sym w:font="AGA Arabesque" w:char="F072"/>
      </w:r>
      <w:r w:rsidR="009D0F9A" w:rsidRPr="006A2D1A">
        <w:rPr>
          <w:spacing w:val="0"/>
          <w:rtl/>
        </w:rPr>
        <w:t xml:space="preserve"> </w:t>
      </w:r>
      <w:r w:rsidR="00F2709F" w:rsidRPr="006A2D1A">
        <w:rPr>
          <w:spacing w:val="0"/>
          <w:rtl/>
        </w:rPr>
        <w:t>آ</w:t>
      </w:r>
      <w:r w:rsidR="00C12E50" w:rsidRPr="006A2D1A">
        <w:rPr>
          <w:rFonts w:hint="cs"/>
          <w:spacing w:val="0"/>
          <w:rtl/>
        </w:rPr>
        <w:t>نچ</w:t>
      </w:r>
      <w:r w:rsidR="00F2709F" w:rsidRPr="006A2D1A">
        <w:rPr>
          <w:spacing w:val="0"/>
          <w:rtl/>
        </w:rPr>
        <w:t>ه را خواسته بودند، به آنان بخشید.</w:t>
      </w:r>
      <w:r w:rsidR="009D0F9A" w:rsidRPr="006A2D1A">
        <w:rPr>
          <w:spacing w:val="0"/>
          <w:rtl/>
        </w:rPr>
        <w:t xml:space="preserve"> دوباره </w:t>
      </w:r>
      <w:r w:rsidRPr="006A2D1A">
        <w:rPr>
          <w:spacing w:val="0"/>
          <w:rtl/>
        </w:rPr>
        <w:t>از او</w:t>
      </w:r>
      <w:r w:rsidR="00F2709F" w:rsidRPr="006A2D1A">
        <w:rPr>
          <w:spacing w:val="0"/>
          <w:rtl/>
        </w:rPr>
        <w:t xml:space="preserve"> طلب كردند و پیامبر</w:t>
      </w:r>
      <w:r w:rsidR="00F2709F" w:rsidRPr="006A2D1A">
        <w:rPr>
          <w:spacing w:val="0"/>
        </w:rPr>
        <w:sym w:font="AGA Arabesque" w:char="F072"/>
      </w:r>
      <w:r w:rsidR="00F2709F" w:rsidRPr="006A2D1A">
        <w:rPr>
          <w:spacing w:val="0"/>
          <w:rtl/>
        </w:rPr>
        <w:t xml:space="preserve"> نیز</w:t>
      </w:r>
      <w:r w:rsidR="009D0F9A" w:rsidRPr="006A2D1A">
        <w:rPr>
          <w:spacing w:val="0"/>
          <w:rtl/>
        </w:rPr>
        <w:t xml:space="preserve"> آ</w:t>
      </w:r>
      <w:r w:rsidR="00C12E50" w:rsidRPr="006A2D1A">
        <w:rPr>
          <w:rFonts w:hint="cs"/>
          <w:spacing w:val="0"/>
          <w:rtl/>
        </w:rPr>
        <w:t>نچ</w:t>
      </w:r>
      <w:r w:rsidR="00F2709F" w:rsidRPr="006A2D1A">
        <w:rPr>
          <w:spacing w:val="0"/>
          <w:rtl/>
        </w:rPr>
        <w:t>ه را خواسته بودند،</w:t>
      </w:r>
      <w:r w:rsidR="009D0F9A" w:rsidRPr="006A2D1A">
        <w:rPr>
          <w:spacing w:val="0"/>
          <w:rtl/>
        </w:rPr>
        <w:t xml:space="preserve"> </w:t>
      </w:r>
      <w:r w:rsidR="00F2709F" w:rsidRPr="006A2D1A">
        <w:rPr>
          <w:spacing w:val="0"/>
          <w:rtl/>
        </w:rPr>
        <w:t xml:space="preserve">به آن‌ها </w:t>
      </w:r>
      <w:r w:rsidR="009D0F9A" w:rsidRPr="006A2D1A">
        <w:rPr>
          <w:spacing w:val="0"/>
          <w:rtl/>
        </w:rPr>
        <w:t>عطا فرمود تا اين</w:t>
      </w:r>
      <w:r w:rsidR="00F2709F" w:rsidRPr="006A2D1A">
        <w:rPr>
          <w:spacing w:val="0"/>
          <w:rtl/>
        </w:rPr>
        <w:t>‌</w:t>
      </w:r>
      <w:r w:rsidR="009D0F9A" w:rsidRPr="006A2D1A">
        <w:rPr>
          <w:spacing w:val="0"/>
          <w:rtl/>
        </w:rPr>
        <w:t xml:space="preserve">كه </w:t>
      </w:r>
      <w:r w:rsidR="00F2709F" w:rsidRPr="006A2D1A">
        <w:rPr>
          <w:spacing w:val="0"/>
          <w:rtl/>
        </w:rPr>
        <w:t xml:space="preserve">هرچه داشت، </w:t>
      </w:r>
      <w:r w:rsidR="009D0F9A" w:rsidRPr="006A2D1A">
        <w:rPr>
          <w:spacing w:val="0"/>
          <w:rtl/>
        </w:rPr>
        <w:t>تمام شد. آن</w:t>
      </w:r>
      <w:r w:rsidR="00F2709F" w:rsidRPr="006A2D1A">
        <w:rPr>
          <w:spacing w:val="0"/>
          <w:rtl/>
        </w:rPr>
        <w:t>‌</w:t>
      </w:r>
      <w:r w:rsidR="009D0F9A" w:rsidRPr="006A2D1A">
        <w:rPr>
          <w:spacing w:val="0"/>
          <w:rtl/>
        </w:rPr>
        <w:t xml:space="preserve">گاه </w:t>
      </w:r>
      <w:r w:rsidRPr="006A2D1A">
        <w:rPr>
          <w:spacing w:val="0"/>
          <w:rtl/>
        </w:rPr>
        <w:t>که همه چیز را به‌دست خود</w:t>
      </w:r>
      <w:r w:rsidR="00F2709F" w:rsidRPr="006A2D1A">
        <w:rPr>
          <w:spacing w:val="0"/>
          <w:rtl/>
        </w:rPr>
        <w:t xml:space="preserve"> انفاق کرد، به آن‌ها </w:t>
      </w:r>
      <w:r w:rsidR="009D0F9A" w:rsidRPr="006A2D1A">
        <w:rPr>
          <w:spacing w:val="0"/>
          <w:rtl/>
        </w:rPr>
        <w:t>فرمود: «آ</w:t>
      </w:r>
      <w:r w:rsidR="00C12E50" w:rsidRPr="006A2D1A">
        <w:rPr>
          <w:rFonts w:hint="cs"/>
          <w:spacing w:val="0"/>
          <w:rtl/>
        </w:rPr>
        <w:t>نچ</w:t>
      </w:r>
      <w:r w:rsidR="009D0F9A" w:rsidRPr="006A2D1A">
        <w:rPr>
          <w:spacing w:val="0"/>
          <w:rtl/>
        </w:rPr>
        <w:t>ه نزد من باشد، ذخيره</w:t>
      </w:r>
      <w:r w:rsidR="00F2709F" w:rsidRPr="006A2D1A">
        <w:rPr>
          <w:spacing w:val="0"/>
          <w:rtl/>
        </w:rPr>
        <w:t>‌اش نمی‌کنم و آن را از شما دریغ نمی‌دارم</w:t>
      </w:r>
      <w:r w:rsidRPr="006A2D1A">
        <w:rPr>
          <w:spacing w:val="0"/>
          <w:rtl/>
        </w:rPr>
        <w:t>؛</w:t>
      </w:r>
      <w:r w:rsidR="009D0F9A" w:rsidRPr="006A2D1A">
        <w:rPr>
          <w:spacing w:val="0"/>
          <w:rtl/>
        </w:rPr>
        <w:t xml:space="preserve"> ولي </w:t>
      </w:r>
      <w:r w:rsidR="009D0F9A" w:rsidRPr="006A2D1A">
        <w:rPr>
          <w:spacing w:val="0"/>
          <w:rtl/>
        </w:rPr>
        <w:lastRenderedPageBreak/>
        <w:t xml:space="preserve">هركس </w:t>
      </w:r>
      <w:r w:rsidR="00F2709F" w:rsidRPr="006A2D1A">
        <w:rPr>
          <w:spacing w:val="0"/>
          <w:rtl/>
        </w:rPr>
        <w:t>پاک‌دامنی پیشه کند، الله، او را پاک‌دامن می‌گرداند</w:t>
      </w:r>
      <w:r w:rsidR="009D0F9A" w:rsidRPr="006A2D1A">
        <w:rPr>
          <w:spacing w:val="0"/>
          <w:rtl/>
        </w:rPr>
        <w:t xml:space="preserve"> و هركس، </w:t>
      </w:r>
      <w:r w:rsidR="00F2709F" w:rsidRPr="006A2D1A">
        <w:rPr>
          <w:spacing w:val="0"/>
          <w:rtl/>
        </w:rPr>
        <w:t>(از دیگران) بي‌</w:t>
      </w:r>
      <w:r w:rsidR="009D0F9A" w:rsidRPr="006A2D1A">
        <w:rPr>
          <w:spacing w:val="0"/>
          <w:rtl/>
        </w:rPr>
        <w:t xml:space="preserve">نيازي </w:t>
      </w:r>
      <w:r w:rsidR="00F2709F" w:rsidRPr="006A2D1A">
        <w:rPr>
          <w:spacing w:val="0"/>
          <w:rtl/>
        </w:rPr>
        <w:t>بجوید</w:t>
      </w:r>
      <w:r w:rsidR="009D0F9A" w:rsidRPr="006A2D1A">
        <w:rPr>
          <w:spacing w:val="0"/>
          <w:rtl/>
        </w:rPr>
        <w:t xml:space="preserve">، </w:t>
      </w:r>
      <w:r w:rsidRPr="006A2D1A">
        <w:rPr>
          <w:spacing w:val="0"/>
          <w:rtl/>
        </w:rPr>
        <w:t>الله</w:t>
      </w:r>
      <w:r w:rsidR="00F2709F" w:rsidRPr="006A2D1A">
        <w:rPr>
          <w:spacing w:val="0"/>
          <w:rtl/>
        </w:rPr>
        <w:t xml:space="preserve"> او را بي‌</w:t>
      </w:r>
      <w:r w:rsidR="009D0F9A" w:rsidRPr="006A2D1A">
        <w:rPr>
          <w:spacing w:val="0"/>
          <w:rtl/>
        </w:rPr>
        <w:t>نياز مي</w:t>
      </w:r>
      <w:r w:rsidR="00F2709F" w:rsidRPr="006A2D1A">
        <w:rPr>
          <w:spacing w:val="0"/>
          <w:rtl/>
        </w:rPr>
        <w:t>‌</w:t>
      </w:r>
      <w:r w:rsidR="009D0F9A" w:rsidRPr="006A2D1A">
        <w:rPr>
          <w:spacing w:val="0"/>
          <w:rtl/>
        </w:rPr>
        <w:t>سازد. و هركس</w:t>
      </w:r>
      <w:r w:rsidR="00F2709F" w:rsidRPr="006A2D1A">
        <w:rPr>
          <w:spacing w:val="0"/>
          <w:rtl/>
        </w:rPr>
        <w:t xml:space="preserve"> </w:t>
      </w:r>
      <w:r w:rsidR="009D0F9A" w:rsidRPr="006A2D1A">
        <w:rPr>
          <w:spacing w:val="0"/>
          <w:rtl/>
        </w:rPr>
        <w:t xml:space="preserve">صبر </w:t>
      </w:r>
      <w:r w:rsidRPr="006A2D1A">
        <w:rPr>
          <w:spacing w:val="0"/>
          <w:rtl/>
        </w:rPr>
        <w:t>و شکیبایی ورزد، الله</w:t>
      </w:r>
      <w:r w:rsidR="009D0F9A" w:rsidRPr="006A2D1A">
        <w:rPr>
          <w:spacing w:val="0"/>
          <w:rtl/>
        </w:rPr>
        <w:t xml:space="preserve"> به او صبر </w:t>
      </w:r>
      <w:r w:rsidR="00F2709F" w:rsidRPr="006A2D1A">
        <w:rPr>
          <w:spacing w:val="0"/>
          <w:rtl/>
        </w:rPr>
        <w:t>می‌دهد</w:t>
      </w:r>
      <w:r w:rsidR="009D0F9A" w:rsidRPr="006A2D1A">
        <w:rPr>
          <w:spacing w:val="0"/>
          <w:rtl/>
        </w:rPr>
        <w:t>. و نعمتي بهتر و فراخ</w:t>
      </w:r>
      <w:r w:rsidR="00F2709F" w:rsidRPr="006A2D1A">
        <w:rPr>
          <w:spacing w:val="0"/>
          <w:rtl/>
        </w:rPr>
        <w:t>‌</w:t>
      </w:r>
      <w:r w:rsidR="009D0F9A" w:rsidRPr="006A2D1A">
        <w:rPr>
          <w:spacing w:val="0"/>
          <w:rtl/>
        </w:rPr>
        <w:t xml:space="preserve">تر از صبر، </w:t>
      </w:r>
      <w:r w:rsidR="00F2709F" w:rsidRPr="006A2D1A">
        <w:rPr>
          <w:spacing w:val="0"/>
          <w:rtl/>
        </w:rPr>
        <w:t xml:space="preserve">به هیچ‌کس </w:t>
      </w:r>
      <w:r w:rsidR="009D0F9A" w:rsidRPr="006A2D1A">
        <w:rPr>
          <w:spacing w:val="0"/>
          <w:rtl/>
        </w:rPr>
        <w:t>عنايت نشده است».</w:t>
      </w:r>
    </w:p>
    <w:p w:rsidR="00964D92" w:rsidRPr="006A2D1A" w:rsidRDefault="006A2D1A" w:rsidP="006A2D1A">
      <w:pPr>
        <w:pStyle w:val="PlainText"/>
        <w:ind w:firstLine="0"/>
        <w:jc w:val="center"/>
        <w:rPr>
          <w:b/>
          <w:bCs/>
          <w:spacing w:val="0"/>
          <w:sz w:val="32"/>
          <w:szCs w:val="32"/>
          <w:rtl/>
        </w:rPr>
      </w:pPr>
      <w:r w:rsidRPr="006A2D1A">
        <w:rPr>
          <w:b/>
          <w:bCs/>
          <w:spacing w:val="0"/>
          <w:sz w:val="32"/>
          <w:szCs w:val="32"/>
          <w:rtl/>
        </w:rPr>
        <w:t>شرح</w:t>
      </w:r>
    </w:p>
    <w:p w:rsidR="00964D92" w:rsidRPr="006A2D1A" w:rsidRDefault="00453C12" w:rsidP="00167AB1">
      <w:pPr>
        <w:pStyle w:val="PlainText"/>
        <w:rPr>
          <w:spacing w:val="0"/>
          <w:rtl/>
        </w:rPr>
      </w:pPr>
      <w:r w:rsidRPr="006A2D1A">
        <w:rPr>
          <w:spacing w:val="0"/>
          <w:rtl/>
        </w:rPr>
        <w:t>از اخلاق کریمانه‌‌ی رسول‌الله</w:t>
      </w:r>
      <w:r w:rsidRPr="006A2D1A">
        <w:rPr>
          <w:spacing w:val="0"/>
        </w:rPr>
        <w:sym w:font="AGA Arabesque" w:char="F072"/>
      </w:r>
      <w:r w:rsidRPr="006A2D1A">
        <w:rPr>
          <w:spacing w:val="0"/>
          <w:rtl/>
        </w:rPr>
        <w:t xml:space="preserve"> بود که اگر چیزی از او درخواست می‌کردند و نزد یافت می‌شد، حتماً آن را می‌بخش</w:t>
      </w:r>
      <w:r w:rsidR="00E52B8F" w:rsidRPr="006A2D1A">
        <w:rPr>
          <w:spacing w:val="0"/>
          <w:rtl/>
        </w:rPr>
        <w:t>ید. هیچ‌گاه اتفاق نیفتاد که کسی</w:t>
      </w:r>
      <w:r w:rsidRPr="006A2D1A">
        <w:rPr>
          <w:spacing w:val="0"/>
          <w:rtl/>
        </w:rPr>
        <w:t xml:space="preserve"> چیزی از رسول‌خدا</w:t>
      </w:r>
      <w:r w:rsidRPr="006A2D1A">
        <w:rPr>
          <w:spacing w:val="0"/>
        </w:rPr>
        <w:sym w:font="AGA Arabesque" w:char="F072"/>
      </w:r>
      <w:r w:rsidRPr="006A2D1A">
        <w:rPr>
          <w:spacing w:val="0"/>
          <w:rtl/>
        </w:rPr>
        <w:t xml:space="preserve"> درخواست نما</w:t>
      </w:r>
      <w:r w:rsidR="00E52B8F" w:rsidRPr="006A2D1A">
        <w:rPr>
          <w:spacing w:val="0"/>
          <w:rtl/>
        </w:rPr>
        <w:t>ید و آن بزرگوار، به او عطا نکند؛</w:t>
      </w:r>
      <w:r w:rsidRPr="006A2D1A">
        <w:rPr>
          <w:spacing w:val="0"/>
          <w:rtl/>
        </w:rPr>
        <w:t xml:space="preserve"> بلکه به‌گونه‌ای بذل و بخشش می‌کرد که هیچ، از فقر نمی‌ترسید و خود، زندگی فقیرانه‌ای داشت؛ حتی گاهی اوقات از گرسنگی، سنگ به شکمش می‌بست. آری! پیامبر اکرم</w:t>
      </w:r>
      <w:r w:rsidRPr="006A2D1A">
        <w:rPr>
          <w:spacing w:val="0"/>
        </w:rPr>
        <w:sym w:font="AGA Arabesque" w:char="F072"/>
      </w:r>
      <w:r w:rsidRPr="006A2D1A">
        <w:rPr>
          <w:spacing w:val="0"/>
          <w:rtl/>
        </w:rPr>
        <w:t xml:space="preserve"> شجاع‌ترین و بخشنده‌ترین مردم بود.</w:t>
      </w:r>
    </w:p>
    <w:p w:rsidR="00964D92" w:rsidRPr="006A2D1A" w:rsidRDefault="00E52B8F" w:rsidP="00522994">
      <w:pPr>
        <w:pStyle w:val="PlainText"/>
        <w:spacing w:line="228" w:lineRule="auto"/>
        <w:rPr>
          <w:rFonts w:ascii="Traditional Arabic"/>
          <w:spacing w:val="0"/>
          <w:rtl/>
        </w:rPr>
      </w:pPr>
      <w:r w:rsidRPr="006A2D1A">
        <w:rPr>
          <w:spacing w:val="0"/>
          <w:rtl/>
        </w:rPr>
        <w:t>وقتی</w:t>
      </w:r>
      <w:r w:rsidR="00453C12" w:rsidRPr="006A2D1A">
        <w:rPr>
          <w:spacing w:val="0"/>
          <w:rtl/>
        </w:rPr>
        <w:t xml:space="preserve"> بذل و بخشش کرد و آ</w:t>
      </w:r>
      <w:r w:rsidR="00C12E50" w:rsidRPr="006A2D1A">
        <w:rPr>
          <w:rFonts w:hint="cs"/>
          <w:spacing w:val="0"/>
          <w:rtl/>
        </w:rPr>
        <w:t>نچ</w:t>
      </w:r>
      <w:r w:rsidR="00453C12" w:rsidRPr="006A2D1A">
        <w:rPr>
          <w:spacing w:val="0"/>
          <w:rtl/>
        </w:rPr>
        <w:t>ه داشت، تمام شد، فرمود: «آ</w:t>
      </w:r>
      <w:r w:rsidR="00C12E50" w:rsidRPr="006A2D1A">
        <w:rPr>
          <w:rFonts w:hint="cs"/>
          <w:spacing w:val="0"/>
          <w:rtl/>
        </w:rPr>
        <w:t>نچ</w:t>
      </w:r>
      <w:r w:rsidR="00453C12" w:rsidRPr="006A2D1A">
        <w:rPr>
          <w:spacing w:val="0"/>
          <w:rtl/>
        </w:rPr>
        <w:t>ه نزد من باشد، ذخيره‌اش نمی‌کن</w:t>
      </w:r>
      <w:r w:rsidRPr="006A2D1A">
        <w:rPr>
          <w:spacing w:val="0"/>
          <w:rtl/>
        </w:rPr>
        <w:t>م و آن را از شما دریغ نمی‌دارم»؛</w:t>
      </w:r>
      <w:r w:rsidR="00453C12" w:rsidRPr="006A2D1A">
        <w:rPr>
          <w:spacing w:val="0"/>
          <w:rtl/>
        </w:rPr>
        <w:t xml:space="preserve"> یعنی: امکان ندارد که چیزی داشته باشم و آن را از شما دریغ کنم. سپس رسول‌خدا</w:t>
      </w:r>
      <w:r w:rsidR="00453C12" w:rsidRPr="006A2D1A">
        <w:rPr>
          <w:spacing w:val="0"/>
        </w:rPr>
        <w:sym w:font="AGA Arabesque" w:char="F072"/>
      </w:r>
      <w:r w:rsidR="00453C12" w:rsidRPr="006A2D1A">
        <w:rPr>
          <w:spacing w:val="0"/>
          <w:rtl/>
        </w:rPr>
        <w:t xml:space="preserve"> به پاک‌دامنی، بی‌نیازی از مردم و صبر و شکیبایی تشویق نمود و فرمود:</w:t>
      </w:r>
      <w:r w:rsidR="00453C12" w:rsidRPr="006A2D1A">
        <w:rPr>
          <w:rStyle w:val="Char1"/>
          <w:spacing w:val="0"/>
          <w:rtl/>
          <w:lang w:bidi="ar-SA"/>
        </w:rPr>
        <w:t xml:space="preserve"> «وَمَنْ يسْتعْفِفْ يُعِفَّهُ الله وَمَنْ يَسْتَغْنِ يُغْنِهِ الله، وَمَنْ يَتَصَبَّرْ يُصَبِّرْهُ اللهُ»</w:t>
      </w:r>
      <w:r w:rsidR="00453C12" w:rsidRPr="006A2D1A">
        <w:rPr>
          <w:rFonts w:ascii="Traditional Arabic"/>
          <w:spacing w:val="0"/>
          <w:rtl/>
        </w:rPr>
        <w:t>. در حقیقت، به سه کار مهم تشویق کرد:</w:t>
      </w:r>
    </w:p>
    <w:p w:rsidR="00964D92" w:rsidRPr="006A2D1A" w:rsidRDefault="00453C12" w:rsidP="00522994">
      <w:pPr>
        <w:pStyle w:val="PlainText"/>
        <w:spacing w:line="228" w:lineRule="auto"/>
        <w:rPr>
          <w:spacing w:val="0"/>
          <w:rtl/>
        </w:rPr>
      </w:pPr>
      <w:r w:rsidRPr="006A2D1A">
        <w:rPr>
          <w:rFonts w:hAnsi="AGA Arabesque"/>
          <w:spacing w:val="0"/>
          <w:rtl/>
        </w:rPr>
        <w:t xml:space="preserve">اول: </w:t>
      </w:r>
      <w:r w:rsidRPr="006A2D1A">
        <w:rPr>
          <w:rStyle w:val="Char1"/>
          <w:spacing w:val="0"/>
          <w:rtl/>
          <w:lang w:bidi="ar-SA"/>
        </w:rPr>
        <w:t>«وَمَنْ يسْتعْفِفْ يُعِفَّهُ الله»</w:t>
      </w:r>
      <w:r w:rsidR="00E52B8F" w:rsidRPr="006A2D1A">
        <w:rPr>
          <w:spacing w:val="0"/>
          <w:rtl/>
        </w:rPr>
        <w:t>؛</w:t>
      </w:r>
      <w:r w:rsidRPr="006A2D1A">
        <w:rPr>
          <w:spacing w:val="0"/>
          <w:rtl/>
        </w:rPr>
        <w:t xml:space="preserve"> یعنی: هرکس نسبت به زنانی که خداوند</w:t>
      </w:r>
      <w:r w:rsidRPr="006A2D1A">
        <w:rPr>
          <w:spacing w:val="0"/>
        </w:rPr>
        <w:sym w:font="AGA Arabesque" w:char="F055"/>
      </w:r>
      <w:r w:rsidR="00E52B8F" w:rsidRPr="006A2D1A">
        <w:rPr>
          <w:spacing w:val="0"/>
          <w:rtl/>
        </w:rPr>
        <w:t xml:space="preserve"> بر او حرام کرده است،</w:t>
      </w:r>
      <w:r w:rsidRPr="006A2D1A">
        <w:rPr>
          <w:spacing w:val="0"/>
          <w:rtl/>
        </w:rPr>
        <w:t xml:space="preserve"> پاک‌دامنی پیشه کند، </w:t>
      </w:r>
      <w:r w:rsidR="00E52B8F" w:rsidRPr="006A2D1A">
        <w:rPr>
          <w:spacing w:val="0"/>
          <w:rtl/>
        </w:rPr>
        <w:t>خداوند</w:t>
      </w:r>
      <w:r w:rsidR="003342FE" w:rsidRPr="006A2D1A">
        <w:rPr>
          <w:spacing w:val="0"/>
          <w:rtl/>
        </w:rPr>
        <w:t xml:space="preserve"> او را پاک‌دامن می‌گرداند. هرکس عفت و پاک‌دامنی اختیار کند، خداوند</w:t>
      </w:r>
      <w:r w:rsidR="003342FE" w:rsidRPr="006A2D1A">
        <w:rPr>
          <w:spacing w:val="0"/>
        </w:rPr>
        <w:sym w:font="AGA Arabesque" w:char="F055"/>
      </w:r>
      <w:r w:rsidR="003342FE" w:rsidRPr="006A2D1A">
        <w:rPr>
          <w:spacing w:val="0"/>
          <w:rtl/>
        </w:rPr>
        <w:t xml:space="preserve"> او و خانواده‌اش را از حرام، مصون می‌دارد.</w:t>
      </w:r>
    </w:p>
    <w:p w:rsidR="00964D92" w:rsidRPr="006A2D1A" w:rsidRDefault="003342FE" w:rsidP="00522994">
      <w:pPr>
        <w:pStyle w:val="PlainText"/>
        <w:spacing w:line="228" w:lineRule="auto"/>
        <w:rPr>
          <w:spacing w:val="0"/>
          <w:rtl/>
        </w:rPr>
      </w:pPr>
      <w:r w:rsidRPr="006A2D1A">
        <w:rPr>
          <w:spacing w:val="0"/>
          <w:rtl/>
        </w:rPr>
        <w:t xml:space="preserve">دوم: </w:t>
      </w:r>
      <w:r w:rsidRPr="006A2D1A">
        <w:rPr>
          <w:rStyle w:val="Char1"/>
          <w:spacing w:val="0"/>
          <w:rtl/>
          <w:lang w:bidi="ar-SA"/>
        </w:rPr>
        <w:t>«وَمَنْ يَسْتَغْنِ يُغْنِهِ الله</w:t>
      </w:r>
      <w:r w:rsidR="00E52B8F" w:rsidRPr="006A2D1A">
        <w:rPr>
          <w:rStyle w:val="Char1"/>
          <w:spacing w:val="0"/>
          <w:rtl/>
          <w:lang w:bidi="ar-SA"/>
        </w:rPr>
        <w:t>»</w:t>
      </w:r>
      <w:r w:rsidR="00E52B8F" w:rsidRPr="006A2D1A">
        <w:rPr>
          <w:spacing w:val="0"/>
          <w:rtl/>
        </w:rPr>
        <w:t>:</w:t>
      </w:r>
      <w:r w:rsidRPr="006A2D1A">
        <w:rPr>
          <w:spacing w:val="0"/>
          <w:rtl/>
        </w:rPr>
        <w:t xml:space="preserve"> هرکس به آ</w:t>
      </w:r>
      <w:r w:rsidR="00C12E50" w:rsidRPr="006A2D1A">
        <w:rPr>
          <w:rFonts w:hint="cs"/>
          <w:spacing w:val="0"/>
          <w:rtl/>
        </w:rPr>
        <w:t>نچ</w:t>
      </w:r>
      <w:r w:rsidRPr="006A2D1A">
        <w:rPr>
          <w:spacing w:val="0"/>
          <w:rtl/>
        </w:rPr>
        <w:t>ه که مردم دارند، چشم ندوزد و فقط امیدش به الله و لطف و نعمت او باشد، الله</w:t>
      </w:r>
      <w:r w:rsidRPr="006A2D1A">
        <w:rPr>
          <w:spacing w:val="0"/>
        </w:rPr>
        <w:sym w:font="AGA Arabesque" w:char="F055"/>
      </w:r>
      <w:r w:rsidRPr="006A2D1A">
        <w:rPr>
          <w:spacing w:val="0"/>
          <w:rtl/>
        </w:rPr>
        <w:t xml:space="preserve"> او را از مردم</w:t>
      </w:r>
      <w:r w:rsidR="00E52B8F" w:rsidRPr="006A2D1A">
        <w:rPr>
          <w:spacing w:val="0"/>
          <w:rtl/>
        </w:rPr>
        <w:t>، بی‌نیاز می‌سازد و برعکس، هرکس</w:t>
      </w:r>
      <w:r w:rsidRPr="006A2D1A">
        <w:rPr>
          <w:spacing w:val="0"/>
          <w:rtl/>
        </w:rPr>
        <w:t xml:space="preserve"> به آ</w:t>
      </w:r>
      <w:r w:rsidR="00C12E50" w:rsidRPr="006A2D1A">
        <w:rPr>
          <w:rFonts w:hint="cs"/>
          <w:spacing w:val="0"/>
          <w:rtl/>
        </w:rPr>
        <w:t>نچ</w:t>
      </w:r>
      <w:r w:rsidR="00E52B8F" w:rsidRPr="006A2D1A">
        <w:rPr>
          <w:spacing w:val="0"/>
          <w:rtl/>
        </w:rPr>
        <w:t>ه مردم دارند، چشم بدوزد، قلبش</w:t>
      </w:r>
      <w:r w:rsidRPr="006A2D1A">
        <w:rPr>
          <w:spacing w:val="0"/>
          <w:rtl/>
        </w:rPr>
        <w:t xml:space="preserve"> فقیر و نیازمند می‌ماند و هیچ‌گاه بی‌نیاز نمی‌شود و احساس بی‌نیازی نمی‌کند. غنا و بی نیازی واقعی، غنای قلب</w:t>
      </w:r>
      <w:r w:rsidR="00E52B8F" w:rsidRPr="006A2D1A">
        <w:rPr>
          <w:spacing w:val="0"/>
          <w:rtl/>
        </w:rPr>
        <w:t xml:space="preserve"> است؛ وقتی انسان  از اموال مردم</w:t>
      </w:r>
      <w:r w:rsidRPr="006A2D1A">
        <w:rPr>
          <w:spacing w:val="0"/>
          <w:rtl/>
        </w:rPr>
        <w:t xml:space="preserve"> احساس بی‌نیازی کند، خداوند</w:t>
      </w:r>
      <w:r w:rsidRPr="006A2D1A">
        <w:rPr>
          <w:spacing w:val="0"/>
        </w:rPr>
        <w:sym w:font="AGA Arabesque" w:char="F055"/>
      </w:r>
      <w:r w:rsidRPr="006A2D1A">
        <w:rPr>
          <w:spacing w:val="0"/>
          <w:rtl/>
        </w:rPr>
        <w:t xml:space="preserve"> او را از مردم بی‌نیاز می‌کند و عزت نفسش را حفظ می‌فرماید.</w:t>
      </w:r>
    </w:p>
    <w:p w:rsidR="00964D92" w:rsidRPr="006A2D1A" w:rsidRDefault="003342FE" w:rsidP="00522994">
      <w:pPr>
        <w:pStyle w:val="PlainText"/>
        <w:spacing w:line="228" w:lineRule="auto"/>
        <w:rPr>
          <w:rFonts w:hAnsi="AGA Arabesque" w:hint="eastAsia"/>
          <w:spacing w:val="0"/>
          <w:rtl/>
        </w:rPr>
      </w:pPr>
      <w:r w:rsidRPr="006A2D1A">
        <w:rPr>
          <w:spacing w:val="0"/>
          <w:rtl/>
        </w:rPr>
        <w:lastRenderedPageBreak/>
        <w:t xml:space="preserve">سوم: </w:t>
      </w:r>
      <w:r w:rsidRPr="006A2D1A">
        <w:rPr>
          <w:rStyle w:val="Char1"/>
          <w:spacing w:val="0"/>
          <w:rtl/>
          <w:lang w:bidi="ar-SA"/>
        </w:rPr>
        <w:t>«وَمَنْ يَتَصَبَّرْ يُصَبِّرْهُ اللهُ</w:t>
      </w:r>
      <w:r w:rsidR="00E52B8F" w:rsidRPr="006A2D1A">
        <w:rPr>
          <w:rStyle w:val="Char1"/>
          <w:spacing w:val="0"/>
          <w:rtl/>
          <w:lang w:bidi="ar-SA"/>
        </w:rPr>
        <w:t>»</w:t>
      </w:r>
      <w:r w:rsidR="00E52B8F" w:rsidRPr="006A2D1A">
        <w:rPr>
          <w:spacing w:val="0"/>
          <w:rtl/>
        </w:rPr>
        <w:t>:</w:t>
      </w:r>
      <w:r w:rsidRPr="006A2D1A">
        <w:rPr>
          <w:spacing w:val="0"/>
          <w:rtl/>
        </w:rPr>
        <w:t xml:space="preserve"> کسی که صبر و شکیبایی در پیش</w:t>
      </w:r>
      <w:r w:rsidR="00E52B8F" w:rsidRPr="006A2D1A">
        <w:rPr>
          <w:spacing w:val="0"/>
          <w:rtl/>
        </w:rPr>
        <w:t xml:space="preserve"> بگیرد، الله</w:t>
      </w:r>
      <w:r w:rsidRPr="006A2D1A">
        <w:rPr>
          <w:spacing w:val="0"/>
          <w:rtl/>
        </w:rPr>
        <w:t xml:space="preserve"> به او صبر می‌دهد. بنابراین اگر از آ</w:t>
      </w:r>
      <w:r w:rsidR="00C12E50" w:rsidRPr="006A2D1A">
        <w:rPr>
          <w:rFonts w:hint="cs"/>
          <w:spacing w:val="0"/>
          <w:rtl/>
        </w:rPr>
        <w:t>نچ</w:t>
      </w:r>
      <w:r w:rsidRPr="006A2D1A">
        <w:rPr>
          <w:spacing w:val="0"/>
          <w:rtl/>
        </w:rPr>
        <w:t xml:space="preserve">ه </w:t>
      </w:r>
      <w:r w:rsidR="005A45C3" w:rsidRPr="006A2D1A">
        <w:rPr>
          <w:spacing w:val="0"/>
          <w:rtl/>
        </w:rPr>
        <w:t xml:space="preserve">که </w:t>
      </w:r>
      <w:r w:rsidR="00E52B8F" w:rsidRPr="006A2D1A">
        <w:rPr>
          <w:spacing w:val="0"/>
          <w:rtl/>
        </w:rPr>
        <w:t>الله</w:t>
      </w:r>
      <w:r w:rsidRPr="006A2D1A">
        <w:rPr>
          <w:spacing w:val="0"/>
          <w:rtl/>
        </w:rPr>
        <w:t xml:space="preserve"> حرام کرده</w:t>
      </w:r>
      <w:r w:rsidR="00E52B8F" w:rsidRPr="006A2D1A">
        <w:rPr>
          <w:spacing w:val="0"/>
          <w:rtl/>
        </w:rPr>
        <w:t xml:space="preserve"> است</w:t>
      </w:r>
      <w:r w:rsidRPr="006A2D1A">
        <w:rPr>
          <w:spacing w:val="0"/>
          <w:rtl/>
        </w:rPr>
        <w:t xml:space="preserve">، </w:t>
      </w:r>
      <w:r w:rsidR="00E52B8F" w:rsidRPr="006A2D1A">
        <w:rPr>
          <w:spacing w:val="0"/>
          <w:rtl/>
        </w:rPr>
        <w:t>خودداری کنی</w:t>
      </w:r>
      <w:r w:rsidR="005A45C3" w:rsidRPr="006A2D1A">
        <w:rPr>
          <w:spacing w:val="0"/>
          <w:rtl/>
        </w:rPr>
        <w:t xml:space="preserve"> و بر فقر و نیاز خود، شکیبایی ورزی و عزت نفس خویش را حفظ نمایی و دست نیاز به سوی مردم دراز نکنی، الله متعال به تو صبر می‌دهد. شاهد مؤلف، همین بخش حدیث بوده که آن را در باب صبر آورده است. سپس رسول‌خدا</w:t>
      </w:r>
      <w:r w:rsidR="005A45C3" w:rsidRPr="006A2D1A">
        <w:rPr>
          <w:spacing w:val="0"/>
        </w:rPr>
        <w:sym w:font="AGA Arabesque" w:char="F072"/>
      </w:r>
      <w:r w:rsidR="005A45C3" w:rsidRPr="006A2D1A">
        <w:rPr>
          <w:spacing w:val="0"/>
          <w:rtl/>
        </w:rPr>
        <w:t xml:space="preserve"> فرمود: </w:t>
      </w:r>
      <w:r w:rsidR="005A45C3" w:rsidRPr="006A2D1A">
        <w:rPr>
          <w:rStyle w:val="Char1"/>
          <w:spacing w:val="0"/>
          <w:rtl/>
          <w:lang w:bidi="ar-SA"/>
        </w:rPr>
        <w:t>«وَمَا أُعْطِىَ أَحَدٌ عَطَاءً خَيْراً وَأَوْسَعَ مِنَ الصَّبْرِ»</w:t>
      </w:r>
      <w:r w:rsidR="00E52B8F" w:rsidRPr="006A2D1A">
        <w:rPr>
          <w:spacing w:val="0"/>
          <w:rtl/>
        </w:rPr>
        <w:t>؛</w:t>
      </w:r>
      <w:r w:rsidR="005A45C3" w:rsidRPr="006A2D1A">
        <w:rPr>
          <w:rFonts w:hAnsi="AGA Arabesque"/>
          <w:spacing w:val="0"/>
          <w:rtl/>
        </w:rPr>
        <w:t xml:space="preserve"> یعنی: بزر</w:t>
      </w:r>
      <w:r w:rsidR="00C12E50" w:rsidRPr="006A2D1A">
        <w:rPr>
          <w:rFonts w:hAnsi="AGA Arabesque" w:hint="cs"/>
          <w:spacing w:val="0"/>
          <w:rtl/>
        </w:rPr>
        <w:t>گت</w:t>
      </w:r>
      <w:r w:rsidR="005A45C3" w:rsidRPr="006A2D1A">
        <w:rPr>
          <w:rFonts w:hAnsi="AGA Arabesque"/>
          <w:spacing w:val="0"/>
          <w:rtl/>
        </w:rPr>
        <w:t>رین منتی که الله در زمینه‌ی روزی دادن بر بنده‌اش می‌نهد، این است که ب</w:t>
      </w:r>
      <w:r w:rsidR="00E52B8F" w:rsidRPr="006A2D1A">
        <w:rPr>
          <w:rFonts w:hAnsi="AGA Arabesque"/>
          <w:spacing w:val="0"/>
          <w:rtl/>
        </w:rPr>
        <w:t>ه او صبر و شکیبایی عنایت می‌کند؛ زیرا اگر انسان</w:t>
      </w:r>
      <w:r w:rsidR="005A45C3" w:rsidRPr="006A2D1A">
        <w:rPr>
          <w:rFonts w:hAnsi="AGA Arabesque"/>
          <w:spacing w:val="0"/>
          <w:rtl/>
        </w:rPr>
        <w:t xml:space="preserve"> صبور و شکیبا باشد، تحمل هر چیزی را خواهد داشت؛ اگر مصیبتی به </w:t>
      </w:r>
      <w:r w:rsidR="00E52B8F" w:rsidRPr="006A2D1A">
        <w:rPr>
          <w:rFonts w:hAnsi="AGA Arabesque"/>
          <w:spacing w:val="0"/>
          <w:rtl/>
        </w:rPr>
        <w:t>او برسد، صبر می‌کند و اگر شیطان</w:t>
      </w:r>
      <w:r w:rsidR="005A45C3" w:rsidRPr="006A2D1A">
        <w:rPr>
          <w:rFonts w:hAnsi="AGA Arabesque"/>
          <w:spacing w:val="0"/>
          <w:rtl/>
        </w:rPr>
        <w:t xml:space="preserve"> او را در معرض گناه قرار دهد، در برابر گنا</w:t>
      </w:r>
      <w:r w:rsidR="00E52B8F" w:rsidRPr="006A2D1A">
        <w:rPr>
          <w:rFonts w:hAnsi="AGA Arabesque"/>
          <w:spacing w:val="0"/>
          <w:rtl/>
        </w:rPr>
        <w:t>ه، پایداری می‌نماید و اگر شیطان</w:t>
      </w:r>
      <w:r w:rsidR="005A45C3" w:rsidRPr="006A2D1A">
        <w:rPr>
          <w:rFonts w:hAnsi="AGA Arabesque"/>
          <w:spacing w:val="0"/>
          <w:rtl/>
        </w:rPr>
        <w:t xml:space="preserve"> او را از انجام فرمان ال</w:t>
      </w:r>
      <w:r w:rsidR="00C12E50" w:rsidRPr="006A2D1A">
        <w:rPr>
          <w:rFonts w:hAnsi="AGA Arabesque" w:hint="cs"/>
          <w:spacing w:val="0"/>
          <w:rtl/>
        </w:rPr>
        <w:t>ه</w:t>
      </w:r>
      <w:r w:rsidR="005A45C3" w:rsidRPr="006A2D1A">
        <w:rPr>
          <w:rFonts w:hAnsi="AGA Arabesque"/>
          <w:spacing w:val="0"/>
          <w:rtl/>
        </w:rPr>
        <w:t xml:space="preserve">ی باز دارد، استقامت می‌ورزد. بدین‌سان صبر، بهترین </w:t>
      </w:r>
      <w:r w:rsidR="006E45F2" w:rsidRPr="006A2D1A">
        <w:rPr>
          <w:rFonts w:hAnsi="AGA Arabesque"/>
          <w:spacing w:val="0"/>
          <w:rtl/>
        </w:rPr>
        <w:t xml:space="preserve">و فراخ‌ترین </w:t>
      </w:r>
      <w:r w:rsidR="005A45C3" w:rsidRPr="006A2D1A">
        <w:rPr>
          <w:rFonts w:hAnsi="AGA Arabesque"/>
          <w:spacing w:val="0"/>
          <w:rtl/>
        </w:rPr>
        <w:t>نعمتی</w:t>
      </w:r>
      <w:r w:rsidR="00E52B8F" w:rsidRPr="006A2D1A">
        <w:rPr>
          <w:rFonts w:hAnsi="AGA Arabesque"/>
          <w:spacing w:val="0"/>
          <w:rtl/>
        </w:rPr>
        <w:t>‌</w:t>
      </w:r>
      <w:r w:rsidR="005A45C3" w:rsidRPr="006A2D1A">
        <w:rPr>
          <w:rFonts w:hAnsi="AGA Arabesque"/>
          <w:spacing w:val="0"/>
          <w:rtl/>
        </w:rPr>
        <w:t>ست که الله به انسان می‌دهد</w:t>
      </w:r>
      <w:r w:rsidR="00E52B8F" w:rsidRPr="006A2D1A">
        <w:rPr>
          <w:rFonts w:hAnsi="AGA Arabesque"/>
          <w:spacing w:val="0"/>
          <w:rtl/>
        </w:rPr>
        <w:t>؛ از این‌رو اگر کسی</w:t>
      </w:r>
      <w:r w:rsidR="006E45F2" w:rsidRPr="006A2D1A">
        <w:rPr>
          <w:rFonts w:hAnsi="AGA Arabesque"/>
          <w:spacing w:val="0"/>
          <w:rtl/>
        </w:rPr>
        <w:t xml:space="preserve"> اذیت و آزاری به انسان شکیبا برساند و یا سخن نیش‌داری</w:t>
      </w:r>
      <w:r w:rsidR="005A45C3" w:rsidRPr="006A2D1A">
        <w:rPr>
          <w:rFonts w:hAnsi="AGA Arabesque"/>
          <w:spacing w:val="0"/>
          <w:rtl/>
        </w:rPr>
        <w:t xml:space="preserve"> </w:t>
      </w:r>
      <w:r w:rsidR="006E45F2" w:rsidRPr="006A2D1A">
        <w:rPr>
          <w:rFonts w:hAnsi="AGA Arabesque"/>
          <w:spacing w:val="0"/>
          <w:rtl/>
        </w:rPr>
        <w:t>به او بگوید، می‌بینیم که آرام</w:t>
      </w:r>
      <w:r w:rsidR="00E52B8F" w:rsidRPr="006A2D1A">
        <w:rPr>
          <w:rFonts w:hAnsi="AGA Arabesque"/>
          <w:spacing w:val="0"/>
          <w:rtl/>
        </w:rPr>
        <w:t xml:space="preserve"> و بی‌خیال است و خشمگین نمی‌شود؛</w:t>
      </w:r>
      <w:r w:rsidR="006E45F2" w:rsidRPr="006A2D1A">
        <w:rPr>
          <w:rFonts w:hAnsi="AGA Arabesque"/>
          <w:spacing w:val="0"/>
          <w:rtl/>
        </w:rPr>
        <w:t xml:space="preserve"> زیرا در برابر امتحان ال</w:t>
      </w:r>
      <w:r w:rsidR="00C12E50" w:rsidRPr="006A2D1A">
        <w:rPr>
          <w:rFonts w:hAnsi="AGA Arabesque" w:hint="cs"/>
          <w:spacing w:val="0"/>
          <w:rtl/>
        </w:rPr>
        <w:t>ه</w:t>
      </w:r>
      <w:r w:rsidR="006E45F2" w:rsidRPr="006A2D1A">
        <w:rPr>
          <w:rFonts w:hAnsi="AGA Arabesque"/>
          <w:spacing w:val="0"/>
          <w:rtl/>
        </w:rPr>
        <w:t>ی، شکیباست و قلبی مطمئن و درونی آرام دارد. به همین سبب رسول‌الله</w:t>
      </w:r>
      <w:r w:rsidR="006E45F2" w:rsidRPr="006A2D1A">
        <w:rPr>
          <w:rFonts w:hAnsi="AGA Arabesque"/>
          <w:spacing w:val="0"/>
        </w:rPr>
        <w:sym w:font="AGA Arabesque" w:char="F072"/>
      </w:r>
      <w:r w:rsidR="006E45F2" w:rsidRPr="006A2D1A">
        <w:rPr>
          <w:rFonts w:hAnsi="AGA Arabesque"/>
          <w:spacing w:val="0"/>
          <w:rtl/>
        </w:rPr>
        <w:t xml:space="preserve"> فرمود: «</w:t>
      </w:r>
      <w:r w:rsidR="005A45C3" w:rsidRPr="006A2D1A">
        <w:rPr>
          <w:rFonts w:hAnsi="AGA Arabesque"/>
          <w:spacing w:val="0"/>
          <w:rtl/>
        </w:rPr>
        <w:t>نعمتي بهتر و فراخ‌تر از صبر، به هیچ‌کس عنايت نشده است».</w:t>
      </w:r>
    </w:p>
    <w:p w:rsidR="00964D92" w:rsidRPr="006A2D1A" w:rsidRDefault="006E45F2" w:rsidP="007C0E84">
      <w:pPr>
        <w:pStyle w:val="PlainText"/>
        <w:ind w:firstLine="0"/>
        <w:jc w:val="center"/>
        <w:rPr>
          <w:spacing w:val="0"/>
          <w:rtl/>
        </w:rPr>
      </w:pPr>
      <w:r w:rsidRPr="006A2D1A">
        <w:rPr>
          <w:spacing w:val="0"/>
          <w:rtl/>
        </w:rPr>
        <w:t>***</w:t>
      </w:r>
    </w:p>
    <w:p w:rsidR="00964D92" w:rsidRPr="006A2D1A" w:rsidRDefault="006E45F2" w:rsidP="0040309C">
      <w:pPr>
        <w:pStyle w:val="a4"/>
        <w:rPr>
          <w:rtl/>
          <w:lang w:bidi="ar-SA"/>
        </w:rPr>
      </w:pPr>
      <w:r w:rsidRPr="006A2D1A">
        <w:rPr>
          <w:rtl/>
          <w:lang w:bidi="ar-SA"/>
        </w:rPr>
        <w:t>28- وَعَنْ أبي يَحْيَى صُهَيْبِ بْنِ سِنَانٍ</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«عَجَباً لأمْرِ الْمُؤْمِنِ إِنَّ أَمْرَهُ كُلَّهُ لَهُ خَيْر، وَلَيْسَ ذَلِكَ لأِحَدٍ إِلاَّ للْمُؤْمِن: إِنْ أَصَابَتْهُ سَرَّاءُ شَكَرَ فَكَانَ خَيْراً لَه، وَإِنْ أَصَابَتْهُ ضَرَّاءُ صَبَرَ فَكَانَ خيْراً لَهُ».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69"/>
      </w:r>
      <w:r w:rsidR="003A729F" w:rsidRPr="006A2D1A">
        <w:rPr>
          <w:rStyle w:val="FootnoteReference"/>
          <w:rFonts w:cs="B Lotus"/>
          <w:bCs w:val="0"/>
          <w:szCs w:val="28"/>
          <w:rtl/>
          <w:lang w:bidi="ar-SA"/>
        </w:rPr>
        <w:t>)</w:t>
      </w:r>
    </w:p>
    <w:p w:rsidR="006E45F2" w:rsidRDefault="006156EA" w:rsidP="00167AB1">
      <w:pPr>
        <w:pStyle w:val="PlainText"/>
        <w:rPr>
          <w:spacing w:val="0"/>
          <w:rtl/>
        </w:rPr>
      </w:pPr>
      <w:r w:rsidRPr="006A2D1A">
        <w:rPr>
          <w:b/>
          <w:bCs/>
          <w:spacing w:val="0"/>
          <w:rtl/>
        </w:rPr>
        <w:t>ترجمه:</w:t>
      </w:r>
      <w:r w:rsidRPr="006A2D1A">
        <w:rPr>
          <w:spacing w:val="0"/>
          <w:rtl/>
        </w:rPr>
        <w:t xml:space="preserve"> </w:t>
      </w:r>
      <w:r w:rsidR="006E45F2" w:rsidRPr="006A2D1A">
        <w:rPr>
          <w:spacing w:val="0"/>
          <w:rtl/>
        </w:rPr>
        <w:t>ابویحیی، صهیب بن سنان</w:t>
      </w:r>
      <w:r w:rsidR="006E45F2" w:rsidRPr="006A2D1A">
        <w:rPr>
          <w:spacing w:val="0"/>
        </w:rPr>
        <w:sym w:font="AGA Arabesque" w:char="F074"/>
      </w:r>
      <w:r w:rsidR="006E45F2" w:rsidRPr="006A2D1A">
        <w:rPr>
          <w:spacing w:val="0"/>
          <w:rtl/>
        </w:rPr>
        <w:t xml:space="preserve"> می‌گوید: رسول‌الله</w:t>
      </w:r>
      <w:r w:rsidR="006E45F2" w:rsidRPr="006A2D1A">
        <w:rPr>
          <w:spacing w:val="0"/>
        </w:rPr>
        <w:sym w:font="AGA Arabesque" w:char="F072"/>
      </w:r>
      <w:r w:rsidR="006E45F2" w:rsidRPr="006A2D1A">
        <w:rPr>
          <w:spacing w:val="0"/>
          <w:rtl/>
        </w:rPr>
        <w:t xml:space="preserve"> فرمود: «شگفتا از </w:t>
      </w:r>
      <w:r w:rsidR="000E3AAF" w:rsidRPr="006A2D1A">
        <w:rPr>
          <w:spacing w:val="0"/>
          <w:rtl/>
        </w:rPr>
        <w:t xml:space="preserve">حال مؤمن که همه‌ی اوضاع و احوالش، برای او خیر است و کسی جز مؤمن، چنین وضعی ندارد: </w:t>
      </w:r>
      <w:r w:rsidR="008B4038" w:rsidRPr="006A2D1A">
        <w:rPr>
          <w:spacing w:val="0"/>
          <w:rtl/>
        </w:rPr>
        <w:t xml:space="preserve">اگر مسأله‌ی </w:t>
      </w:r>
      <w:r w:rsidRPr="006A2D1A">
        <w:rPr>
          <w:spacing w:val="0"/>
          <w:rtl/>
        </w:rPr>
        <w:t>خوشایندی</w:t>
      </w:r>
      <w:r w:rsidR="008B4038" w:rsidRPr="006A2D1A">
        <w:rPr>
          <w:spacing w:val="0"/>
          <w:rtl/>
        </w:rPr>
        <w:t xml:space="preserve"> به او برسد، شکر می‌کند و اگر زیان و مسأله‌ی ناگواری به او برسد، صبر می‌نماید؛ و این، به خیرِ اوست». </w:t>
      </w:r>
    </w:p>
    <w:p w:rsidR="00661DF2" w:rsidRPr="006A2D1A" w:rsidRDefault="00661DF2" w:rsidP="00167AB1">
      <w:pPr>
        <w:pStyle w:val="PlainText"/>
        <w:rPr>
          <w:spacing w:val="0"/>
          <w:rtl/>
        </w:rPr>
      </w:pPr>
    </w:p>
    <w:p w:rsidR="008B4038" w:rsidRPr="006A2D1A" w:rsidRDefault="008B4038" w:rsidP="006A2D1A">
      <w:pPr>
        <w:pStyle w:val="PlainText"/>
        <w:ind w:firstLine="0"/>
        <w:jc w:val="center"/>
        <w:rPr>
          <w:b/>
          <w:bCs/>
          <w:spacing w:val="0"/>
          <w:sz w:val="32"/>
          <w:szCs w:val="32"/>
          <w:rtl/>
        </w:rPr>
      </w:pPr>
      <w:r w:rsidRPr="006A2D1A">
        <w:rPr>
          <w:b/>
          <w:bCs/>
          <w:spacing w:val="0"/>
          <w:sz w:val="32"/>
          <w:szCs w:val="32"/>
          <w:rtl/>
        </w:rPr>
        <w:lastRenderedPageBreak/>
        <w:t>شرح</w:t>
      </w:r>
    </w:p>
    <w:p w:rsidR="006E45F2" w:rsidRPr="006A2D1A" w:rsidRDefault="008B4038" w:rsidP="00C12E50">
      <w:pPr>
        <w:pStyle w:val="PlainText"/>
        <w:rPr>
          <w:spacing w:val="0"/>
          <w:rtl/>
        </w:rPr>
      </w:pPr>
      <w:r w:rsidRPr="006A2D1A">
        <w:rPr>
          <w:spacing w:val="0"/>
          <w:rtl/>
        </w:rPr>
        <w:t>«صهیب»، همان صهیب رومی</w:t>
      </w:r>
      <w:r w:rsidRPr="006A2D1A">
        <w:rPr>
          <w:spacing w:val="0"/>
        </w:rPr>
        <w:sym w:font="AGA Arabesque" w:char="F074"/>
      </w:r>
      <w:r w:rsidRPr="006A2D1A">
        <w:rPr>
          <w:spacing w:val="0"/>
          <w:rtl/>
        </w:rPr>
        <w:t xml:space="preserve"> است. رسول‌الله</w:t>
      </w:r>
      <w:r w:rsidRPr="006A2D1A">
        <w:rPr>
          <w:spacing w:val="0"/>
        </w:rPr>
        <w:sym w:font="AGA Arabesque" w:char="F072"/>
      </w:r>
      <w:r w:rsidRPr="006A2D1A">
        <w:rPr>
          <w:spacing w:val="0"/>
          <w:rtl/>
        </w:rPr>
        <w:t xml:space="preserve"> فرمود: «شگفتا از حال مؤمن که همه‌ی اوضاع و احوالش، برای او خیر است». گویا رسول‌الله</w:t>
      </w:r>
      <w:r w:rsidRPr="006A2D1A">
        <w:rPr>
          <w:spacing w:val="0"/>
        </w:rPr>
        <w:sym w:font="AGA Arabesque" w:char="F072"/>
      </w:r>
      <w:r w:rsidRPr="006A2D1A">
        <w:rPr>
          <w:spacing w:val="0"/>
          <w:rtl/>
        </w:rPr>
        <w:t xml:space="preserve"> وضعیت مردم را پسندید و از این جهت، اظهار تعجب نمود. سپس سببش را بیان کرد که چرا همه‌ی کارها و اوضاع مؤمن، ب</w:t>
      </w:r>
      <w:r w:rsidR="006156EA" w:rsidRPr="006A2D1A">
        <w:rPr>
          <w:spacing w:val="0"/>
          <w:rtl/>
        </w:rPr>
        <w:t>رای او خوب است؛ فرمود: اگر خوشی</w:t>
      </w:r>
      <w:r w:rsidRPr="006A2D1A">
        <w:rPr>
          <w:spacing w:val="0"/>
          <w:rtl/>
        </w:rPr>
        <w:t xml:space="preserve"> به ا</w:t>
      </w:r>
      <w:r w:rsidR="006156EA" w:rsidRPr="006A2D1A">
        <w:rPr>
          <w:spacing w:val="0"/>
          <w:rtl/>
        </w:rPr>
        <w:t>و برسد، شکر می‌کند و اگر ناخوشی</w:t>
      </w:r>
      <w:r w:rsidRPr="006A2D1A">
        <w:rPr>
          <w:spacing w:val="0"/>
          <w:rtl/>
        </w:rPr>
        <w:t xml:space="preserve"> به او برسد، صبر می‌نماید». این، وضع م</w:t>
      </w:r>
      <w:r w:rsidR="006156EA" w:rsidRPr="006A2D1A">
        <w:rPr>
          <w:spacing w:val="0"/>
          <w:rtl/>
        </w:rPr>
        <w:t>ؤ</w:t>
      </w:r>
      <w:r w:rsidRPr="006A2D1A">
        <w:rPr>
          <w:spacing w:val="0"/>
          <w:rtl/>
        </w:rPr>
        <w:t>من است. انسان‌ها در رابطه با قضا و قدر ا</w:t>
      </w:r>
      <w:r w:rsidR="00C12E50" w:rsidRPr="006A2D1A">
        <w:rPr>
          <w:rFonts w:hint="cs"/>
          <w:spacing w:val="0"/>
          <w:rtl/>
        </w:rPr>
        <w:t>له</w:t>
      </w:r>
      <w:r w:rsidRPr="006A2D1A">
        <w:rPr>
          <w:spacing w:val="0"/>
          <w:rtl/>
        </w:rPr>
        <w:t>ی، دو وضعیت دارند:</w:t>
      </w:r>
    </w:p>
    <w:p w:rsidR="008B4038" w:rsidRPr="006A2D1A" w:rsidRDefault="008B4038" w:rsidP="00167AB1">
      <w:pPr>
        <w:pStyle w:val="PlainText"/>
        <w:rPr>
          <w:spacing w:val="0"/>
          <w:rtl/>
        </w:rPr>
      </w:pPr>
      <w:r w:rsidRPr="006A2D1A">
        <w:rPr>
          <w:spacing w:val="0"/>
          <w:rtl/>
        </w:rPr>
        <w:t>یا در خوشی به‌سر می‌برند و یا در ناخوشی. مردم در تعامل با قضا و قدر، دو گونه‌اند:</w:t>
      </w:r>
    </w:p>
    <w:p w:rsidR="00902301" w:rsidRPr="006A2D1A" w:rsidRDefault="008B4038" w:rsidP="00C12E50">
      <w:pPr>
        <w:pStyle w:val="PlainText"/>
        <w:rPr>
          <w:spacing w:val="0"/>
          <w:rtl/>
        </w:rPr>
      </w:pPr>
      <w:r w:rsidRPr="006A2D1A">
        <w:rPr>
          <w:spacing w:val="0"/>
          <w:rtl/>
        </w:rPr>
        <w:t>مؤمن و غیرمؤمن. هر</w:t>
      </w:r>
      <w:r w:rsidR="00902301" w:rsidRPr="006A2D1A">
        <w:rPr>
          <w:spacing w:val="0"/>
          <w:rtl/>
        </w:rPr>
        <w:t xml:space="preserve">چه برای مؤمن </w:t>
      </w:r>
      <w:r w:rsidRPr="006A2D1A">
        <w:rPr>
          <w:spacing w:val="0"/>
          <w:rtl/>
        </w:rPr>
        <w:t>رقم خورده باشد،</w:t>
      </w:r>
      <w:r w:rsidR="00902301" w:rsidRPr="006A2D1A">
        <w:rPr>
          <w:spacing w:val="0"/>
          <w:rtl/>
        </w:rPr>
        <w:t xml:space="preserve"> برایش خوب است؛ زیرا اگر زیانی به او برسد، ب</w:t>
      </w:r>
      <w:r w:rsidR="006156EA" w:rsidRPr="006A2D1A">
        <w:rPr>
          <w:spacing w:val="0"/>
          <w:rtl/>
        </w:rPr>
        <w:t>ه آ</w:t>
      </w:r>
      <w:r w:rsidR="00C12E50" w:rsidRPr="006A2D1A">
        <w:rPr>
          <w:rFonts w:hint="cs"/>
          <w:spacing w:val="0"/>
          <w:rtl/>
        </w:rPr>
        <w:t>نچ</w:t>
      </w:r>
      <w:r w:rsidR="006156EA" w:rsidRPr="006A2D1A">
        <w:rPr>
          <w:spacing w:val="0"/>
          <w:rtl/>
        </w:rPr>
        <w:t>ه خدا برایش خواسته، راضی‌</w:t>
      </w:r>
      <w:r w:rsidR="00902301" w:rsidRPr="006A2D1A">
        <w:rPr>
          <w:spacing w:val="0"/>
          <w:rtl/>
        </w:rPr>
        <w:t>ست و صبر می‌کند و گشایشی از سوی پروردگار را انتظار می‌کشد و به پاداش ا</w:t>
      </w:r>
      <w:r w:rsidR="00C12E50" w:rsidRPr="006A2D1A">
        <w:rPr>
          <w:rFonts w:hint="cs"/>
          <w:spacing w:val="0"/>
          <w:rtl/>
        </w:rPr>
        <w:t>له</w:t>
      </w:r>
      <w:r w:rsidR="00902301" w:rsidRPr="006A2D1A">
        <w:rPr>
          <w:spacing w:val="0"/>
          <w:rtl/>
        </w:rPr>
        <w:t>ی دل می‌بندد؛ از این‌رو اجر و پاداش صابران را درمی‌یابد. هم‌چنین اگر از نعمتی دنیوی مانند مال و فرزند برخوردار شود یا به نعمتی دینی مانند علم و عمل صالح دست</w:t>
      </w:r>
      <w:r w:rsidR="006156EA" w:rsidRPr="006A2D1A">
        <w:rPr>
          <w:spacing w:val="0"/>
          <w:rtl/>
        </w:rPr>
        <w:t xml:space="preserve"> یابد، شکر خدا را به‌جا می‌آورد؛</w:t>
      </w:r>
      <w:r w:rsidR="00902301" w:rsidRPr="006A2D1A">
        <w:rPr>
          <w:spacing w:val="0"/>
          <w:rtl/>
        </w:rPr>
        <w:t xml:space="preserve"> البته منظور از شکر، فقط شکر زبانی نیست؛ بلکه در اطاعت و فرمان‌برداری از الله کوتاهی نمی‌کند. مؤمن، شکر خدا می‌کند و بدین‌سان از دو نعمت، برخوردار می‌شود:</w:t>
      </w:r>
    </w:p>
    <w:p w:rsidR="00902301" w:rsidRPr="006A2D1A" w:rsidRDefault="00902301" w:rsidP="00167AB1">
      <w:pPr>
        <w:pStyle w:val="PlainText"/>
        <w:rPr>
          <w:spacing w:val="0"/>
          <w:rtl/>
        </w:rPr>
      </w:pPr>
      <w:r w:rsidRPr="006A2D1A">
        <w:rPr>
          <w:spacing w:val="0"/>
          <w:rtl/>
        </w:rPr>
        <w:t>یکی شادمانی که نعمتی دنیوی</w:t>
      </w:r>
      <w:r w:rsidR="006156EA" w:rsidRPr="006A2D1A">
        <w:rPr>
          <w:spacing w:val="0"/>
          <w:rtl/>
        </w:rPr>
        <w:t>‌</w:t>
      </w:r>
      <w:r w:rsidRPr="006A2D1A">
        <w:rPr>
          <w:spacing w:val="0"/>
          <w:rtl/>
        </w:rPr>
        <w:t>ست و دیگری، نعمت شکر که نعمتی دینی به‌شمار می‌رود. این، وضعیت مؤمن است.</w:t>
      </w:r>
    </w:p>
    <w:p w:rsidR="006E45F2" w:rsidRPr="006A2D1A" w:rsidRDefault="00902301" w:rsidP="00167AB1">
      <w:pPr>
        <w:pStyle w:val="PlainText"/>
        <w:rPr>
          <w:spacing w:val="0"/>
          <w:rtl/>
        </w:rPr>
      </w:pPr>
      <w:r w:rsidRPr="006A2D1A">
        <w:rPr>
          <w:spacing w:val="0"/>
          <w:rtl/>
        </w:rPr>
        <w:t>اما کافر؛ پناه بر خدا! همیشه وضعیت بدی دارد. اگر مصیبت و امر ناخوشایندی به او برسد، بی‌صبری می‌کند و آه و واویلا سر می‌دهد و به زمین و زمان، دشنام می‌گوید. می‌دانید که ناسزاگویی به روزگار، ناسزاگویی به خداوند</w:t>
      </w:r>
      <w:r w:rsidRPr="006A2D1A">
        <w:rPr>
          <w:spacing w:val="0"/>
        </w:rPr>
        <w:sym w:font="AGA Arabesque" w:char="F055"/>
      </w:r>
      <w:r w:rsidRPr="006A2D1A">
        <w:rPr>
          <w:spacing w:val="0"/>
          <w:rtl/>
        </w:rPr>
        <w:t xml:space="preserve"> می‌باشد. تازه اگر نعمتی به او برسد، شکر خدا نمی‌کند و بدین‌تر</w:t>
      </w:r>
      <w:r w:rsidR="00C12E50" w:rsidRPr="006A2D1A">
        <w:rPr>
          <w:rFonts w:hint="cs"/>
          <w:spacing w:val="0"/>
          <w:rtl/>
        </w:rPr>
        <w:t>ت</w:t>
      </w:r>
      <w:r w:rsidRPr="006A2D1A">
        <w:rPr>
          <w:spacing w:val="0"/>
          <w:rtl/>
        </w:rPr>
        <w:t>یب حتی نعمتی که از آن برخور</w:t>
      </w:r>
      <w:r w:rsidR="006156EA" w:rsidRPr="006A2D1A">
        <w:rPr>
          <w:spacing w:val="0"/>
          <w:rtl/>
        </w:rPr>
        <w:t>دار می‌شود، در آخرت</w:t>
      </w:r>
      <w:r w:rsidRPr="006A2D1A">
        <w:rPr>
          <w:spacing w:val="0"/>
          <w:rtl/>
        </w:rPr>
        <w:t xml:space="preserve"> مایه‌ی عذابش خواهد بود</w:t>
      </w:r>
      <w:r w:rsidR="006156EA" w:rsidRPr="006A2D1A">
        <w:rPr>
          <w:spacing w:val="0"/>
          <w:rtl/>
        </w:rPr>
        <w:t>؛ زیرا کافر</w:t>
      </w:r>
      <w:r w:rsidR="002A3B5A" w:rsidRPr="006A2D1A">
        <w:rPr>
          <w:spacing w:val="0"/>
          <w:rtl/>
        </w:rPr>
        <w:t xml:space="preserve"> هرچه بخورد و بیاشامد، گناهی بر او نوشته می‌شود. همان‌گونه که الله</w:t>
      </w:r>
      <w:r w:rsidR="002A3B5A" w:rsidRPr="006A2D1A">
        <w:rPr>
          <w:spacing w:val="0"/>
        </w:rPr>
        <w:sym w:font="AGA Arabesque" w:char="F059"/>
      </w:r>
      <w:r w:rsidR="002A3B5A" w:rsidRPr="006A2D1A">
        <w:rPr>
          <w:spacing w:val="0"/>
          <w:rtl/>
        </w:rPr>
        <w:t xml:space="preserve"> می‌فرماید:</w:t>
      </w:r>
    </w:p>
    <w:p w:rsidR="002A3B5A" w:rsidRPr="006A2D1A" w:rsidRDefault="00502E56" w:rsidP="00502E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زِينَةَ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رَجَ</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لِعِبَادِهِ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لطَّيِّبَ</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لرِّز</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خَالِصَة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2A3B5A" w:rsidRPr="006A2D1A" w:rsidRDefault="002A3B5A" w:rsidP="00C12E50">
      <w:pPr>
        <w:pStyle w:val="a2"/>
        <w:rPr>
          <w:spacing w:val="0"/>
          <w:rtl/>
          <w:lang w:bidi="ar-SA"/>
        </w:rPr>
      </w:pPr>
      <w:r w:rsidRPr="006A2D1A">
        <w:rPr>
          <w:spacing w:val="0"/>
          <w:rtl/>
          <w:lang w:eastAsia="zh-CN" w:bidi="ar-SA"/>
        </w:rPr>
        <w:lastRenderedPageBreak/>
        <w:t>بگو: چه کسی زینت ال</w:t>
      </w:r>
      <w:r w:rsidR="00C12E50" w:rsidRPr="006A2D1A">
        <w:rPr>
          <w:rFonts w:hint="cs"/>
          <w:spacing w:val="0"/>
          <w:rtl/>
          <w:lang w:eastAsia="zh-CN" w:bidi="ar-SA"/>
        </w:rPr>
        <w:t>ه</w:t>
      </w:r>
      <w:r w:rsidRPr="006A2D1A">
        <w:rPr>
          <w:spacing w:val="0"/>
          <w:rtl/>
          <w:lang w:eastAsia="zh-CN" w:bidi="ar-SA"/>
        </w:rPr>
        <w:t>ی و پوشیدنی</w:t>
      </w:r>
      <w:r w:rsidRPr="006A2D1A">
        <w:rPr>
          <w:spacing w:val="0"/>
          <w:rtl/>
          <w:lang w:eastAsia="zh-CN" w:bidi="ar-SA"/>
        </w:rPr>
        <w:softHyphen/>
        <w:t>هایی را که برای بندگانش پدید آورده و خوراکی</w:t>
      </w:r>
      <w:r w:rsidRPr="006A2D1A">
        <w:rPr>
          <w:spacing w:val="0"/>
          <w:rtl/>
          <w:lang w:eastAsia="zh-CN" w:bidi="ar-SA"/>
        </w:rPr>
        <w:softHyphen/>
        <w:t>های حلال و پاک را حرام نموده است؟ بگو: اینها در زندگی دنیا از آنِ مؤمنان است و روز قیامت ویژه</w:t>
      </w:r>
      <w:r w:rsidRPr="006A2D1A">
        <w:rPr>
          <w:spacing w:val="0"/>
          <w:rtl/>
          <w:lang w:eastAsia="zh-CN" w:bidi="ar-SA"/>
        </w:rPr>
        <w:softHyphen/>
        <w:t>ی آنان می</w:t>
      </w:r>
      <w:r w:rsidRPr="006A2D1A">
        <w:rPr>
          <w:spacing w:val="0"/>
          <w:rtl/>
          <w:lang w:eastAsia="zh-CN" w:bidi="ar-SA"/>
        </w:rPr>
        <w:softHyphen/>
        <w:t>باشد.</w:t>
      </w:r>
    </w:p>
    <w:p w:rsidR="002A3B5A" w:rsidRPr="006A2D1A" w:rsidRDefault="002A3B5A" w:rsidP="00AA104F">
      <w:pPr>
        <w:pStyle w:val="PlainText"/>
        <w:rPr>
          <w:spacing w:val="0"/>
          <w:rtl/>
        </w:rPr>
      </w:pPr>
      <w:r w:rsidRPr="006A2D1A">
        <w:rPr>
          <w:spacing w:val="0"/>
          <w:rtl/>
        </w:rPr>
        <w:t>نعمت‌های پاک ال</w:t>
      </w:r>
      <w:r w:rsidR="00AA104F" w:rsidRPr="006A2D1A">
        <w:rPr>
          <w:rFonts w:hint="cs"/>
          <w:spacing w:val="0"/>
          <w:rtl/>
        </w:rPr>
        <w:t>ه</w:t>
      </w:r>
      <w:r w:rsidRPr="006A2D1A">
        <w:rPr>
          <w:spacing w:val="0"/>
          <w:rtl/>
        </w:rPr>
        <w:t xml:space="preserve">ی، </w:t>
      </w:r>
      <w:r w:rsidR="006F5A92" w:rsidRPr="006A2D1A">
        <w:rPr>
          <w:spacing w:val="0"/>
          <w:rtl/>
        </w:rPr>
        <w:t>در دنیا از آنِ مؤمنان است و در آ</w:t>
      </w:r>
      <w:r w:rsidRPr="006A2D1A">
        <w:rPr>
          <w:spacing w:val="0"/>
          <w:rtl/>
        </w:rPr>
        <w:t>خرت نیز، بی‌هیچ شائبه</w:t>
      </w:r>
      <w:r w:rsidR="006F5A92" w:rsidRPr="006A2D1A">
        <w:rPr>
          <w:spacing w:val="0"/>
          <w:rtl/>
        </w:rPr>
        <w:t>‌ای به آنان تعلق دارد و در حقیقت، حق کافران نیست که از آن بخورند و بهره ببرند؛ از این‌رو کافران در روز قیامت به‌خاطر خوردن حق مؤمنان، مجازات خواهند شد. آری! کافر، همواره وضع بدی دارد؛ هم در خوشی‌ها و هم در ناخوشی‌ها. بر خلاف مؤمن که همه‌ی اوضاع و احوالش، به خیر اوست.</w:t>
      </w:r>
    </w:p>
    <w:p w:rsidR="001871D0" w:rsidRPr="006A2D1A" w:rsidRDefault="006156EA" w:rsidP="00167AB1">
      <w:pPr>
        <w:pStyle w:val="PlainText"/>
        <w:rPr>
          <w:spacing w:val="0"/>
          <w:rtl/>
        </w:rPr>
      </w:pPr>
      <w:r w:rsidRPr="006A2D1A">
        <w:rPr>
          <w:spacing w:val="0"/>
          <w:rtl/>
        </w:rPr>
        <w:t>از این حدیث</w:t>
      </w:r>
      <w:r w:rsidR="001871D0" w:rsidRPr="006A2D1A">
        <w:rPr>
          <w:spacing w:val="0"/>
          <w:rtl/>
        </w:rPr>
        <w:t xml:space="preserve"> به جایگاه و اهمیت ایمان پی می‌بریم و درمی‌یابیم که مؤمن، همواره در نعمت و خوبی به‌سر می‌برد.</w:t>
      </w:r>
    </w:p>
    <w:p w:rsidR="001871D0" w:rsidRPr="006A2D1A" w:rsidRDefault="001871D0" w:rsidP="00AA104F">
      <w:pPr>
        <w:pStyle w:val="PlainText"/>
        <w:rPr>
          <w:spacing w:val="0"/>
          <w:rtl/>
        </w:rPr>
      </w:pPr>
      <w:r w:rsidRPr="006A2D1A">
        <w:rPr>
          <w:spacing w:val="0"/>
          <w:rtl/>
        </w:rPr>
        <w:t>این حدیث، به صبر و شکیبا</w:t>
      </w:r>
      <w:r w:rsidR="006156EA" w:rsidRPr="006A2D1A">
        <w:rPr>
          <w:spacing w:val="0"/>
          <w:rtl/>
        </w:rPr>
        <w:t>یی در برابر سختی‌ها و ناخوشی‌ها</w:t>
      </w:r>
      <w:r w:rsidRPr="006A2D1A">
        <w:rPr>
          <w:spacing w:val="0"/>
          <w:rtl/>
        </w:rPr>
        <w:t xml:space="preserve"> تشویق می‌کند و</w:t>
      </w:r>
      <w:r w:rsidR="0062007E" w:rsidRPr="006A2D1A">
        <w:rPr>
          <w:spacing w:val="0"/>
          <w:rtl/>
        </w:rPr>
        <w:t xml:space="preserve"> نشان می‌دهد</w:t>
      </w:r>
      <w:r w:rsidRPr="006A2D1A">
        <w:rPr>
          <w:spacing w:val="0"/>
          <w:rtl/>
        </w:rPr>
        <w:t xml:space="preserve"> که این ویژگی، یعنی صبر در ناخوشی‌ها، </w:t>
      </w:r>
      <w:r w:rsidR="0062007E" w:rsidRPr="006A2D1A">
        <w:rPr>
          <w:spacing w:val="0"/>
          <w:rtl/>
        </w:rPr>
        <w:t>از صفات و ویژگی‌های مؤمنان است. بنابراین اگر خودت را در ناخوشی‌ها، آن‌چنان صبور دیدی که به گشایش و پاداش ال</w:t>
      </w:r>
      <w:r w:rsidR="00AA104F" w:rsidRPr="006A2D1A">
        <w:rPr>
          <w:rFonts w:hint="cs"/>
          <w:spacing w:val="0"/>
          <w:rtl/>
        </w:rPr>
        <w:t>ه</w:t>
      </w:r>
      <w:r w:rsidR="0062007E" w:rsidRPr="006A2D1A">
        <w:rPr>
          <w:spacing w:val="0"/>
          <w:rtl/>
        </w:rPr>
        <w:t>ی امیدوار می‌شدی، بدان که این، نشانه‌ی ایمان است. و اگر چنین حالتی نداشتی، خود را سرزنش کن</w:t>
      </w:r>
      <w:r w:rsidR="006156EA" w:rsidRPr="006A2D1A">
        <w:rPr>
          <w:spacing w:val="0"/>
          <w:rtl/>
        </w:rPr>
        <w:t xml:space="preserve"> و</w:t>
      </w:r>
      <w:r w:rsidR="0062007E" w:rsidRPr="006A2D1A">
        <w:rPr>
          <w:spacing w:val="0"/>
          <w:rtl/>
        </w:rPr>
        <w:t xml:space="preserve"> به سوی الله توبه نما و راه و منش خویش را اصلاح بگردان.</w:t>
      </w:r>
    </w:p>
    <w:p w:rsidR="0062007E" w:rsidRPr="006A2D1A" w:rsidRDefault="006156EA" w:rsidP="00167AB1">
      <w:pPr>
        <w:pStyle w:val="PlainText"/>
        <w:rPr>
          <w:spacing w:val="0"/>
          <w:rtl/>
        </w:rPr>
      </w:pPr>
      <w:r w:rsidRPr="006A2D1A">
        <w:rPr>
          <w:spacing w:val="0"/>
          <w:rtl/>
        </w:rPr>
        <w:t xml:space="preserve"> در این حدیث</w:t>
      </w:r>
      <w:r w:rsidR="001871D0" w:rsidRPr="006A2D1A">
        <w:rPr>
          <w:spacing w:val="0"/>
          <w:rtl/>
        </w:rPr>
        <w:t xml:space="preserve"> هم‌چنین</w:t>
      </w:r>
      <w:r w:rsidR="00AC54E8" w:rsidRPr="006A2D1A">
        <w:rPr>
          <w:spacing w:val="0"/>
          <w:rtl/>
        </w:rPr>
        <w:t xml:space="preserve"> به شکر و سپاس‌گزاری در خوشی‌ها</w:t>
      </w:r>
      <w:r w:rsidR="001871D0" w:rsidRPr="006A2D1A">
        <w:rPr>
          <w:spacing w:val="0"/>
          <w:rtl/>
        </w:rPr>
        <w:t xml:space="preserve"> تشویق شده است؛ </w:t>
      </w:r>
      <w:r w:rsidR="0062007E" w:rsidRPr="006A2D1A">
        <w:rPr>
          <w:spacing w:val="0"/>
          <w:rtl/>
        </w:rPr>
        <w:t>در</w:t>
      </w:r>
      <w:r w:rsidR="00AC54E8" w:rsidRPr="006A2D1A">
        <w:rPr>
          <w:spacing w:val="0"/>
          <w:rtl/>
        </w:rPr>
        <w:t xml:space="preserve"> حقیقت، به توفیق خداست که انسان او را در برابر نعمت هایش</w:t>
      </w:r>
      <w:r w:rsidR="0062007E" w:rsidRPr="006A2D1A">
        <w:rPr>
          <w:spacing w:val="0"/>
          <w:rtl/>
        </w:rPr>
        <w:t xml:space="preserve"> شکر می‌کند و این، زمینه‌ای برای افزایش نعمت‌هاست؛ همان‌گونه که الله</w:t>
      </w:r>
      <w:r w:rsidR="0062007E" w:rsidRPr="006A2D1A">
        <w:rPr>
          <w:spacing w:val="0"/>
        </w:rPr>
        <w:sym w:font="AGA Arabesque" w:char="F055"/>
      </w:r>
      <w:r w:rsidR="0062007E" w:rsidRPr="006A2D1A">
        <w:rPr>
          <w:spacing w:val="0"/>
          <w:rtl/>
        </w:rPr>
        <w:t xml:space="preserve"> می‌فرماید:</w:t>
      </w:r>
    </w:p>
    <w:p w:rsidR="00BD2614" w:rsidRPr="006A2D1A" w:rsidRDefault="00276B48" w:rsidP="00276B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تَأَذَّنَ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لَئِن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شَكَر</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لَأَزِيدَنَّكُم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وَلَئِن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لَشَدِيد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ابراهيم</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BD2614" w:rsidRPr="006A2D1A" w:rsidRDefault="00BD2614" w:rsidP="00167AB1">
      <w:pPr>
        <w:pStyle w:val="a2"/>
        <w:rPr>
          <w:spacing w:val="0"/>
          <w:rtl/>
          <w:lang w:bidi="ar-SA"/>
        </w:rPr>
      </w:pPr>
      <w:r w:rsidRPr="006A2D1A">
        <w:rPr>
          <w:spacing w:val="0"/>
          <w:rtl/>
          <w:lang w:bidi="ar-SA"/>
        </w:rPr>
        <w:t>و آن‌گاه که پروردگارتان وعده داد: اگر سپاس‌گزاری نمایید، حتماً نعمتم را بر شما می‌افزایم و اگر ناسپاسی کنید، بی‌گمان عذابم، سخت و شدید است.</w:t>
      </w:r>
    </w:p>
    <w:p w:rsidR="0052018F" w:rsidRPr="006A2D1A" w:rsidRDefault="00BD2614" w:rsidP="00167AB1">
      <w:pPr>
        <w:pStyle w:val="PlainText"/>
        <w:rPr>
          <w:spacing w:val="0"/>
          <w:rtl/>
        </w:rPr>
      </w:pPr>
      <w:r w:rsidRPr="006A2D1A">
        <w:rPr>
          <w:spacing w:val="0"/>
          <w:rtl/>
        </w:rPr>
        <w:t>وقتی خداوند</w:t>
      </w:r>
      <w:r w:rsidRPr="006A2D1A">
        <w:rPr>
          <w:spacing w:val="0"/>
        </w:rPr>
        <w:sym w:font="AGA Arabesque" w:char="F055"/>
      </w:r>
      <w:r w:rsidR="00A86995" w:rsidRPr="006A2D1A">
        <w:rPr>
          <w:spacing w:val="0"/>
          <w:rtl/>
        </w:rPr>
        <w:t xml:space="preserve"> به بنده‌</w:t>
      </w:r>
      <w:r w:rsidRPr="006A2D1A">
        <w:rPr>
          <w:spacing w:val="0"/>
          <w:rtl/>
        </w:rPr>
        <w:t>اش توفیق شکر می‌دهد، این، خود نعمتی</w:t>
      </w:r>
      <w:r w:rsidR="00AC54E8" w:rsidRPr="006A2D1A">
        <w:rPr>
          <w:spacing w:val="0"/>
          <w:rtl/>
        </w:rPr>
        <w:t>‌</w:t>
      </w:r>
      <w:r w:rsidRPr="006A2D1A">
        <w:rPr>
          <w:spacing w:val="0"/>
          <w:rtl/>
        </w:rPr>
        <w:t>ست که باید شکر و سپاسش را به‌جا آور</w:t>
      </w:r>
      <w:r w:rsidR="00AC54E8" w:rsidRPr="006A2D1A">
        <w:rPr>
          <w:spacing w:val="0"/>
          <w:rtl/>
        </w:rPr>
        <w:t>د و هر شکری، سپاسی دیگر می‌طلبد؛</w:t>
      </w:r>
      <w:r w:rsidRPr="006A2D1A">
        <w:rPr>
          <w:spacing w:val="0"/>
          <w:rtl/>
        </w:rPr>
        <w:t xml:space="preserve"> زیرا </w:t>
      </w:r>
      <w:r w:rsidR="0077587B" w:rsidRPr="006A2D1A">
        <w:rPr>
          <w:spacing w:val="0"/>
          <w:rtl/>
        </w:rPr>
        <w:t xml:space="preserve">انسان‌های شاکر و سپاس‌گزار که به دنبال هر شکری، سپاسی دیگر بگزارند، </w:t>
      </w:r>
      <w:r w:rsidRPr="006A2D1A">
        <w:rPr>
          <w:spacing w:val="0"/>
          <w:rtl/>
        </w:rPr>
        <w:t>کم و اند‌ک</w:t>
      </w:r>
      <w:r w:rsidR="00AA104F" w:rsidRPr="006A2D1A">
        <w:rPr>
          <w:rFonts w:hint="cs"/>
          <w:spacing w:val="0"/>
          <w:rtl/>
        </w:rPr>
        <w:t xml:space="preserve"> ا</w:t>
      </w:r>
      <w:r w:rsidR="0077587B" w:rsidRPr="006A2D1A">
        <w:rPr>
          <w:spacing w:val="0"/>
          <w:rtl/>
        </w:rPr>
        <w:t>ند.  پس اگر الله، بر تو منّت نهاد و چنین توفیقی به تو داد، بدان که ن</w:t>
      </w:r>
      <w:r w:rsidR="0052018F" w:rsidRPr="006A2D1A">
        <w:rPr>
          <w:spacing w:val="0"/>
          <w:rtl/>
        </w:rPr>
        <w:t>عمتش را بر تو ارزانی داشته است</w:t>
      </w:r>
      <w:r w:rsidR="00AC54E8" w:rsidRPr="006A2D1A">
        <w:rPr>
          <w:spacing w:val="0"/>
          <w:rtl/>
        </w:rPr>
        <w:t xml:space="preserve">. </w:t>
      </w:r>
      <w:r w:rsidR="00AC54E8" w:rsidRPr="006A2D1A">
        <w:rPr>
          <w:spacing w:val="0"/>
          <w:rtl/>
        </w:rPr>
        <w:lastRenderedPageBreak/>
        <w:t>ولی متأسفانه ما، در این زمینه</w:t>
      </w:r>
      <w:r w:rsidR="0052018F" w:rsidRPr="006A2D1A">
        <w:rPr>
          <w:spacing w:val="0"/>
          <w:rtl/>
        </w:rPr>
        <w:t xml:space="preserve"> غافلیم. از الله درخواست می‌کنیم که دل‌هایمان را بیدار بگرداند و اعمال همه‌ی ما را اصلاح نماید.</w:t>
      </w:r>
    </w:p>
    <w:p w:rsidR="0052018F" w:rsidRPr="006A2D1A" w:rsidRDefault="0052018F" w:rsidP="007C0E84">
      <w:pPr>
        <w:pStyle w:val="PlainText"/>
        <w:ind w:firstLine="0"/>
        <w:jc w:val="center"/>
        <w:rPr>
          <w:spacing w:val="0"/>
          <w:rtl/>
        </w:rPr>
      </w:pPr>
      <w:r w:rsidRPr="006A2D1A">
        <w:rPr>
          <w:spacing w:val="0"/>
          <w:rtl/>
        </w:rPr>
        <w:t>***</w:t>
      </w:r>
    </w:p>
    <w:p w:rsidR="0052018F" w:rsidRPr="006A2D1A" w:rsidRDefault="0052018F" w:rsidP="0040309C">
      <w:pPr>
        <w:pStyle w:val="a4"/>
        <w:rPr>
          <w:rtl/>
          <w:lang w:bidi="ar-SA"/>
        </w:rPr>
      </w:pPr>
      <w:r w:rsidRPr="006A2D1A">
        <w:rPr>
          <w:rtl/>
          <w:lang w:bidi="ar-SA"/>
        </w:rPr>
        <w:t>29-</w:t>
      </w:r>
      <w:r w:rsidR="00AC54E8" w:rsidRPr="006A2D1A">
        <w:rPr>
          <w:rtl/>
          <w:lang w:bidi="ar-SA"/>
        </w:rPr>
        <w:t xml:space="preserve"> </w:t>
      </w:r>
      <w:r w:rsidRPr="006A2D1A">
        <w:rPr>
          <w:rtl/>
          <w:lang w:bidi="ar-SA"/>
        </w:rPr>
        <w:t>وعنْ أَنسٍ</w:t>
      </w:r>
      <w:r w:rsidRPr="006A2D1A">
        <w:rPr>
          <w:b w:val="0"/>
          <w:bCs w:val="0"/>
          <w:rtl/>
          <w:lang w:bidi="ar-SA"/>
        </w:rPr>
        <w:sym w:font="AGA Arabesque" w:char="F074"/>
      </w:r>
      <w:r w:rsidRPr="006A2D1A">
        <w:rPr>
          <w:rtl/>
          <w:lang w:bidi="ar-SA"/>
        </w:rPr>
        <w:t xml:space="preserve"> قال: لمَّا ثقُلَ النَّبِيُّ</w:t>
      </w:r>
      <w:r w:rsidRPr="006A2D1A">
        <w:rPr>
          <w:b w:val="0"/>
          <w:bCs w:val="0"/>
          <w:rtl/>
          <w:lang w:bidi="ar-SA"/>
        </w:rPr>
        <w:sym w:font="AGA Arabesque" w:char="F072"/>
      </w:r>
      <w:r w:rsidRPr="006A2D1A">
        <w:rPr>
          <w:rtl/>
          <w:lang w:bidi="ar-SA"/>
        </w:rPr>
        <w:t xml:space="preserve"> جَعَلَ يتغشَّاهُ الكرْبُ فقَالتْ فاطِمَةُ</w:t>
      </w:r>
      <w:r w:rsidR="00E2405A" w:rsidRPr="006A2D1A">
        <w:rPr>
          <w:rFonts w:cs="(M. Aiyada Ayoub ALKobaisi)"/>
          <w:b w:val="0"/>
          <w:bCs w:val="0"/>
          <w:rtl/>
          <w:lang w:bidi="ar-SA"/>
        </w:rPr>
        <w:t>&amp;</w:t>
      </w:r>
      <w:r w:rsidR="00E2405A" w:rsidRPr="006A2D1A">
        <w:rPr>
          <w:rtl/>
          <w:lang w:bidi="ar-SA"/>
        </w:rPr>
        <w:t xml:space="preserve"> </w:t>
      </w:r>
      <w:r w:rsidRPr="006A2D1A">
        <w:rPr>
          <w:rtl/>
          <w:lang w:bidi="ar-SA"/>
        </w:rPr>
        <w:t>: واكَرْبَ أبَتَاه، فَقال: «ليْسَ عَلَى أبيك كرْبٌ بعْدَ اليَوْمِ». فلمَّا مَاتَ قالَت: يَا أبتَاهُ أَجَابَ ربّاً دعَاه، يا أبتَاهُ جنَّةُ الفِرْدَوْسِ مأوَاه، يَا أَبَتَاهُ إِلَى جبْريلَ نْنعَاه، فلَمَّا دُفنَ قالتْ فاطِمَةُ رَضِيَ</w:t>
      </w:r>
      <w:r w:rsidRPr="006A2D1A">
        <w:rPr>
          <w:rFonts w:ascii="Times New Roman" w:hAnsi="Times New Roman" w:cs="Times New Roman"/>
          <w:rtl/>
          <w:lang w:bidi="ar-SA"/>
        </w:rPr>
        <w:t>‌</w:t>
      </w:r>
      <w:r w:rsidRPr="006A2D1A">
        <w:rPr>
          <w:rFonts w:ascii="mylotus" w:hAnsi="mylotus"/>
          <w:rtl/>
          <w:lang w:bidi="ar-SA"/>
        </w:rPr>
        <w:t>الله</w:t>
      </w:r>
      <w:r w:rsidRPr="006A2D1A">
        <w:rPr>
          <w:rFonts w:ascii="Times New Roman" w:hAnsi="Times New Roman" w:cs="Times New Roman"/>
          <w:rtl/>
          <w:lang w:bidi="ar-SA"/>
        </w:rPr>
        <w:t>‌</w:t>
      </w:r>
      <w:r w:rsidRPr="006A2D1A">
        <w:rPr>
          <w:rFonts w:ascii="mylotus" w:hAnsi="mylotus"/>
          <w:rtl/>
          <w:lang w:bidi="ar-SA"/>
        </w:rPr>
        <w:t>عَنهَا: أطَابتْ أن</w:t>
      </w:r>
      <w:r w:rsidRPr="006A2D1A">
        <w:rPr>
          <w:rtl/>
          <w:lang w:bidi="ar-SA"/>
        </w:rPr>
        <w:t>فسُكُمْ أَنْ تَحْثُوا عَلَى رسُول</w:t>
      </w:r>
      <w:r w:rsidRPr="006A2D1A">
        <w:rPr>
          <w:rFonts w:ascii="Times New Roman" w:hAnsi="Times New Roman" w:cs="Times New Roman"/>
          <w:rtl/>
          <w:lang w:bidi="ar-SA"/>
        </w:rPr>
        <w:t>‌</w:t>
      </w:r>
      <w:r w:rsidRPr="006A2D1A">
        <w:rPr>
          <w:rFonts w:ascii="mylotus" w:hAnsi="mylotus"/>
          <w:rtl/>
          <w:lang w:bidi="ar-SA"/>
        </w:rPr>
        <w:t>الله</w:t>
      </w:r>
      <w:r w:rsidRPr="006A2D1A">
        <w:rPr>
          <w:b w:val="0"/>
          <w:bCs w:val="0"/>
          <w:rtl/>
          <w:lang w:bidi="ar-SA"/>
        </w:rPr>
        <w:sym w:font="AGA Arabesque" w:char="F072"/>
      </w:r>
      <w:r w:rsidRPr="006A2D1A">
        <w:rPr>
          <w:rtl/>
          <w:lang w:bidi="ar-SA"/>
        </w:rPr>
        <w:t xml:space="preserve"> التُّراب؟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70"/>
      </w:r>
      <w:r w:rsidR="003A729F" w:rsidRPr="006A2D1A">
        <w:rPr>
          <w:rStyle w:val="FootnoteReference"/>
          <w:rFonts w:cs="B Lotus"/>
          <w:bCs w:val="0"/>
          <w:szCs w:val="28"/>
          <w:rtl/>
          <w:lang w:bidi="ar-SA"/>
        </w:rPr>
        <w:t>)</w:t>
      </w:r>
    </w:p>
    <w:p w:rsidR="001A4891" w:rsidRPr="006A2D1A" w:rsidRDefault="00E2405A" w:rsidP="00167AB1">
      <w:pPr>
        <w:pStyle w:val="PlainText"/>
        <w:rPr>
          <w:spacing w:val="0"/>
          <w:rtl/>
        </w:rPr>
      </w:pPr>
      <w:r w:rsidRPr="006A2D1A">
        <w:rPr>
          <w:b/>
          <w:bCs/>
          <w:spacing w:val="0"/>
          <w:rtl/>
        </w:rPr>
        <w:t>ترجمه:</w:t>
      </w:r>
      <w:r w:rsidRPr="006A2D1A">
        <w:rPr>
          <w:spacing w:val="0"/>
          <w:rtl/>
        </w:rPr>
        <w:t xml:space="preserve"> </w:t>
      </w:r>
      <w:r w:rsidR="00F24AB8" w:rsidRPr="006A2D1A">
        <w:rPr>
          <w:spacing w:val="0"/>
          <w:rtl/>
        </w:rPr>
        <w:t>انس</w:t>
      </w:r>
      <w:r w:rsidR="00F24AB8" w:rsidRPr="006A2D1A">
        <w:rPr>
          <w:spacing w:val="0"/>
        </w:rPr>
        <w:sym w:font="AGA Arabesque" w:char="F074"/>
      </w:r>
      <w:r w:rsidR="00F24AB8" w:rsidRPr="006A2D1A">
        <w:rPr>
          <w:spacing w:val="0"/>
          <w:rtl/>
        </w:rPr>
        <w:t xml:space="preserve"> می‌گوید:  هنگامی که بیماری پیامبر</w:t>
      </w:r>
      <w:r w:rsidR="00F24AB8" w:rsidRPr="006A2D1A">
        <w:rPr>
          <w:spacing w:val="0"/>
        </w:rPr>
        <w:sym w:font="AGA Arabesque" w:char="F072"/>
      </w:r>
      <w:r w:rsidR="00F24AB8" w:rsidRPr="006A2D1A">
        <w:rPr>
          <w:spacing w:val="0"/>
          <w:rtl/>
        </w:rPr>
        <w:t xml:space="preserve"> شدید شد، </w:t>
      </w:r>
      <w:r w:rsidRPr="006A2D1A">
        <w:rPr>
          <w:spacing w:val="0"/>
          <w:rtl/>
        </w:rPr>
        <w:t>شدت و رنج بیماری تا حد بی</w:t>
      </w:r>
      <w:r w:rsidR="00752CCC" w:rsidRPr="006A2D1A">
        <w:rPr>
          <w:spacing w:val="0"/>
          <w:rtl/>
        </w:rPr>
        <w:t>‌</w:t>
      </w:r>
      <w:r w:rsidRPr="006A2D1A">
        <w:rPr>
          <w:spacing w:val="0"/>
          <w:rtl/>
        </w:rPr>
        <w:t>هوشی</w:t>
      </w:r>
      <w:r w:rsidR="00305BD5" w:rsidRPr="006A2D1A">
        <w:rPr>
          <w:spacing w:val="0"/>
          <w:rtl/>
        </w:rPr>
        <w:t xml:space="preserve"> بر پیامبر</w:t>
      </w:r>
      <w:r w:rsidR="00305BD5" w:rsidRPr="006A2D1A">
        <w:rPr>
          <w:spacing w:val="0"/>
        </w:rPr>
        <w:sym w:font="AGA Arabesque" w:char="F072"/>
      </w:r>
      <w:r w:rsidR="00305BD5" w:rsidRPr="006A2D1A">
        <w:rPr>
          <w:spacing w:val="0"/>
          <w:rtl/>
        </w:rPr>
        <w:t xml:space="preserve"> نمایان می‌گشت. فاطمه</w:t>
      </w:r>
      <w:r w:rsidR="00752CCC" w:rsidRPr="006A2D1A">
        <w:rPr>
          <w:rFonts w:cs="(M. Aiyada Ayoub ALKobaisi)"/>
          <w:spacing w:val="0"/>
          <w:rtl/>
        </w:rPr>
        <w:t>&amp;</w:t>
      </w:r>
      <w:r w:rsidR="00305BD5" w:rsidRPr="006A2D1A">
        <w:rPr>
          <w:spacing w:val="0"/>
          <w:rtl/>
        </w:rPr>
        <w:t xml:space="preserve"> گفت: «آه! پدرم</w:t>
      </w:r>
      <w:r w:rsidR="00752CCC" w:rsidRPr="006A2D1A">
        <w:rPr>
          <w:spacing w:val="0"/>
          <w:rtl/>
        </w:rPr>
        <w:t xml:space="preserve"> چه‌قدر درد می‌کشد!»</w:t>
      </w:r>
      <w:r w:rsidR="00305BD5" w:rsidRPr="006A2D1A">
        <w:rPr>
          <w:spacing w:val="0"/>
          <w:rtl/>
        </w:rPr>
        <w:t xml:space="preserve"> پیامبر</w:t>
      </w:r>
      <w:r w:rsidR="00305BD5" w:rsidRPr="006A2D1A">
        <w:rPr>
          <w:spacing w:val="0"/>
        </w:rPr>
        <w:sym w:font="AGA Arabesque" w:char="F072"/>
      </w:r>
      <w:r w:rsidR="00305BD5" w:rsidRPr="006A2D1A">
        <w:rPr>
          <w:spacing w:val="0"/>
          <w:rtl/>
        </w:rPr>
        <w:t xml:space="preserve"> فرمود: «از امروز به بعد، هیچ درد و رنجی </w:t>
      </w:r>
      <w:r w:rsidR="001E48E6" w:rsidRPr="006A2D1A">
        <w:rPr>
          <w:spacing w:val="0"/>
          <w:rtl/>
        </w:rPr>
        <w:t>بر پدرت نخواهد بود</w:t>
      </w:r>
      <w:r w:rsidR="00305BD5" w:rsidRPr="006A2D1A">
        <w:rPr>
          <w:spacing w:val="0"/>
          <w:rtl/>
        </w:rPr>
        <w:t>». و چون رسول‌خدا</w:t>
      </w:r>
      <w:r w:rsidR="00305BD5" w:rsidRPr="006A2D1A">
        <w:rPr>
          <w:spacing w:val="0"/>
        </w:rPr>
        <w:sym w:font="AGA Arabesque" w:char="F072"/>
      </w:r>
      <w:r w:rsidR="00305BD5" w:rsidRPr="006A2D1A">
        <w:rPr>
          <w:spacing w:val="0"/>
          <w:rtl/>
        </w:rPr>
        <w:t xml:space="preserve"> درگذشت، فاطمه</w:t>
      </w:r>
      <w:r w:rsidR="00752CCC" w:rsidRPr="006A2D1A">
        <w:rPr>
          <w:rFonts w:cs="(M. Aiyada Ayoub ALKobaisi)"/>
          <w:spacing w:val="0"/>
          <w:rtl/>
        </w:rPr>
        <w:t>&amp;</w:t>
      </w:r>
      <w:r w:rsidR="00305BD5" w:rsidRPr="006A2D1A">
        <w:rPr>
          <w:spacing w:val="0"/>
          <w:rtl/>
        </w:rPr>
        <w:t xml:space="preserve"> گفت: «ای وای پدرم! پدرم، دعوت پروردگار را لبیک گفت. آه</w:t>
      </w:r>
      <w:r w:rsidR="001E48E6" w:rsidRPr="006A2D1A">
        <w:rPr>
          <w:spacing w:val="0"/>
          <w:rtl/>
        </w:rPr>
        <w:t>، پدر جان</w:t>
      </w:r>
      <w:r w:rsidR="00305BD5" w:rsidRPr="006A2D1A">
        <w:rPr>
          <w:spacing w:val="0"/>
          <w:rtl/>
        </w:rPr>
        <w:t xml:space="preserve">! بهشت </w:t>
      </w:r>
      <w:r w:rsidR="00030A29" w:rsidRPr="006A2D1A">
        <w:rPr>
          <w:spacing w:val="0"/>
          <w:rtl/>
        </w:rPr>
        <w:t>فردوس</w:t>
      </w:r>
      <w:r w:rsidR="00305BD5" w:rsidRPr="006A2D1A">
        <w:rPr>
          <w:spacing w:val="0"/>
          <w:rtl/>
        </w:rPr>
        <w:t xml:space="preserve">، جایگاه پدرِ من است. </w:t>
      </w:r>
      <w:r w:rsidR="001E48E6" w:rsidRPr="006A2D1A">
        <w:rPr>
          <w:spacing w:val="0"/>
          <w:rtl/>
        </w:rPr>
        <w:t>آه، پدرم</w:t>
      </w:r>
      <w:r w:rsidR="00305BD5" w:rsidRPr="006A2D1A">
        <w:rPr>
          <w:spacing w:val="0"/>
          <w:rtl/>
        </w:rPr>
        <w:t xml:space="preserve">! </w:t>
      </w:r>
      <w:r w:rsidR="001E48E6" w:rsidRPr="006A2D1A">
        <w:rPr>
          <w:spacing w:val="0"/>
          <w:rtl/>
        </w:rPr>
        <w:t>خبر وفاتش را به جبرئیل می‌گوییم». وقتی پیامبر</w:t>
      </w:r>
      <w:r w:rsidR="001E48E6" w:rsidRPr="006A2D1A">
        <w:rPr>
          <w:spacing w:val="0"/>
        </w:rPr>
        <w:sym w:font="AGA Arabesque" w:char="F072"/>
      </w:r>
      <w:r w:rsidR="001E48E6" w:rsidRPr="006A2D1A">
        <w:rPr>
          <w:spacing w:val="0"/>
          <w:rtl/>
        </w:rPr>
        <w:t xml:space="preserve"> را به‌خاک سپردند، فاطمه</w:t>
      </w:r>
      <w:r w:rsidR="00752CCC" w:rsidRPr="006A2D1A">
        <w:rPr>
          <w:rFonts w:cs="(M. Aiyada Ayoub ALKobaisi)"/>
          <w:spacing w:val="0"/>
          <w:rtl/>
        </w:rPr>
        <w:t>&amp;</w:t>
      </w:r>
      <w:r w:rsidR="001E48E6" w:rsidRPr="006A2D1A">
        <w:rPr>
          <w:spacing w:val="0"/>
          <w:rtl/>
        </w:rPr>
        <w:t xml:space="preserve"> گفت: «آیا </w:t>
      </w:r>
      <w:r w:rsidR="001A4891" w:rsidRPr="006A2D1A">
        <w:rPr>
          <w:spacing w:val="0"/>
          <w:rtl/>
        </w:rPr>
        <w:t>دلتان راضی شد که روی رسول‌خدا</w:t>
      </w:r>
      <w:r w:rsidR="001A4891" w:rsidRPr="006A2D1A">
        <w:rPr>
          <w:spacing w:val="0"/>
        </w:rPr>
        <w:sym w:font="AGA Arabesque" w:char="F072"/>
      </w:r>
      <w:r w:rsidR="001A4891" w:rsidRPr="006A2D1A">
        <w:rPr>
          <w:spacing w:val="0"/>
          <w:rtl/>
        </w:rPr>
        <w:t xml:space="preserve"> خاک بریزید (و دفنش کنید؟)».</w:t>
      </w:r>
    </w:p>
    <w:p w:rsidR="001A4891" w:rsidRPr="006A2D1A" w:rsidRDefault="001A4891" w:rsidP="006A2D1A">
      <w:pPr>
        <w:pStyle w:val="PlainText"/>
        <w:ind w:firstLine="0"/>
        <w:jc w:val="center"/>
        <w:rPr>
          <w:b/>
          <w:bCs/>
          <w:spacing w:val="0"/>
          <w:sz w:val="32"/>
          <w:szCs w:val="32"/>
          <w:rtl/>
        </w:rPr>
      </w:pPr>
      <w:r w:rsidRPr="006A2D1A">
        <w:rPr>
          <w:b/>
          <w:bCs/>
          <w:spacing w:val="0"/>
          <w:sz w:val="32"/>
          <w:szCs w:val="32"/>
          <w:rtl/>
        </w:rPr>
        <w:t>شرح</w:t>
      </w:r>
    </w:p>
    <w:p w:rsidR="0052018F" w:rsidRPr="006A2D1A" w:rsidRDefault="00305BD5" w:rsidP="00AA104F">
      <w:pPr>
        <w:pStyle w:val="PlainText"/>
        <w:rPr>
          <w:spacing w:val="0"/>
          <w:rtl/>
        </w:rPr>
      </w:pPr>
      <w:r w:rsidRPr="006A2D1A">
        <w:rPr>
          <w:spacing w:val="0"/>
          <w:rtl/>
        </w:rPr>
        <w:t xml:space="preserve"> </w:t>
      </w:r>
      <w:r w:rsidR="001A4891" w:rsidRPr="006A2D1A">
        <w:rPr>
          <w:spacing w:val="0"/>
          <w:rtl/>
        </w:rPr>
        <w:t>رسول‌الله</w:t>
      </w:r>
      <w:r w:rsidR="001A4891" w:rsidRPr="006A2D1A">
        <w:rPr>
          <w:spacing w:val="0"/>
        </w:rPr>
        <w:sym w:font="AGA Arabesque" w:char="F072"/>
      </w:r>
      <w:r w:rsidR="00752CCC" w:rsidRPr="006A2D1A">
        <w:rPr>
          <w:spacing w:val="0"/>
          <w:rtl/>
        </w:rPr>
        <w:t xml:space="preserve"> از شدت بیماری</w:t>
      </w:r>
      <w:r w:rsidR="001A4891" w:rsidRPr="006A2D1A">
        <w:rPr>
          <w:spacing w:val="0"/>
          <w:rtl/>
        </w:rPr>
        <w:t xml:space="preserve"> بی</w:t>
      </w:r>
      <w:r w:rsidR="00752CCC" w:rsidRPr="006A2D1A">
        <w:rPr>
          <w:spacing w:val="0"/>
          <w:rtl/>
        </w:rPr>
        <w:t>‌</w:t>
      </w:r>
      <w:r w:rsidR="001A4891" w:rsidRPr="006A2D1A">
        <w:rPr>
          <w:spacing w:val="0"/>
          <w:rtl/>
        </w:rPr>
        <w:t>هوش می‌شد؛ شدت بیماری پیامبر</w:t>
      </w:r>
      <w:r w:rsidR="001A4891" w:rsidRPr="006A2D1A">
        <w:rPr>
          <w:spacing w:val="0"/>
        </w:rPr>
        <w:sym w:font="AGA Arabesque" w:char="F072"/>
      </w:r>
      <w:r w:rsidR="001A4891" w:rsidRPr="006A2D1A">
        <w:rPr>
          <w:spacing w:val="0"/>
          <w:rtl/>
        </w:rPr>
        <w:t xml:space="preserve"> دو برابر شدت </w:t>
      </w:r>
      <w:r w:rsidR="001D1DDC" w:rsidRPr="006A2D1A">
        <w:rPr>
          <w:spacing w:val="0"/>
          <w:rtl/>
        </w:rPr>
        <w:t xml:space="preserve">بيماريِ </w:t>
      </w:r>
      <w:r w:rsidR="001A4891" w:rsidRPr="006A2D1A">
        <w:rPr>
          <w:spacing w:val="0"/>
          <w:rtl/>
        </w:rPr>
        <w:t>سایر مردم بود. حکمتش، این بود که پیامبر</w:t>
      </w:r>
      <w:r w:rsidR="001A4891" w:rsidRPr="006A2D1A">
        <w:rPr>
          <w:spacing w:val="0"/>
        </w:rPr>
        <w:sym w:font="AGA Arabesque" w:char="F072"/>
      </w:r>
      <w:r w:rsidR="001A4891" w:rsidRPr="006A2D1A">
        <w:rPr>
          <w:spacing w:val="0"/>
          <w:rtl/>
        </w:rPr>
        <w:t xml:space="preserve"> به بالاترین درجات صبر و شکیبایی برسد؛ چراکه صبر، رتبه‌ی والایی</w:t>
      </w:r>
      <w:r w:rsidR="001D1DDC" w:rsidRPr="006A2D1A">
        <w:rPr>
          <w:spacing w:val="0"/>
          <w:rtl/>
        </w:rPr>
        <w:t>‌</w:t>
      </w:r>
      <w:r w:rsidR="001A4891" w:rsidRPr="006A2D1A">
        <w:rPr>
          <w:spacing w:val="0"/>
          <w:rtl/>
        </w:rPr>
        <w:t>ست که تنها در بوته‌ی آزمایش و آزمون ال</w:t>
      </w:r>
      <w:r w:rsidR="00AA104F" w:rsidRPr="006A2D1A">
        <w:rPr>
          <w:rFonts w:hint="cs"/>
          <w:spacing w:val="0"/>
          <w:rtl/>
        </w:rPr>
        <w:t>ه</w:t>
      </w:r>
      <w:r w:rsidR="001A4891" w:rsidRPr="006A2D1A">
        <w:rPr>
          <w:spacing w:val="0"/>
          <w:rtl/>
        </w:rPr>
        <w:t>ی، می‌توان به آن دست یافت و صبر و شکیبایی، در سختی‌ها معنا و مفهوم می‌یابد.</w:t>
      </w:r>
    </w:p>
    <w:p w:rsidR="001A4891" w:rsidRPr="006A2D1A" w:rsidRDefault="00585639" w:rsidP="00167AB1">
      <w:pPr>
        <w:pStyle w:val="PlainText"/>
        <w:rPr>
          <w:spacing w:val="0"/>
          <w:rtl/>
        </w:rPr>
      </w:pPr>
      <w:r w:rsidRPr="006A2D1A">
        <w:rPr>
          <w:spacing w:val="0"/>
          <w:rtl/>
        </w:rPr>
        <w:t>تا زمانی که</w:t>
      </w:r>
      <w:r w:rsidR="001D1DDC" w:rsidRPr="006A2D1A">
        <w:rPr>
          <w:spacing w:val="0"/>
          <w:rtl/>
        </w:rPr>
        <w:t xml:space="preserve"> انسان</w:t>
      </w:r>
      <w:r w:rsidR="001A4891" w:rsidRPr="006A2D1A">
        <w:rPr>
          <w:spacing w:val="0"/>
          <w:rtl/>
        </w:rPr>
        <w:t xml:space="preserve"> </w:t>
      </w:r>
      <w:r w:rsidRPr="006A2D1A">
        <w:rPr>
          <w:spacing w:val="0"/>
          <w:rtl/>
        </w:rPr>
        <w:t xml:space="preserve">گرفتار </w:t>
      </w:r>
      <w:r w:rsidR="001D1DDC" w:rsidRPr="006A2D1A">
        <w:rPr>
          <w:spacing w:val="0"/>
          <w:rtl/>
        </w:rPr>
        <w:t>رنج و سختی نشود، شکیبایی و صبرش مشخص نمی‌شود؛</w:t>
      </w:r>
      <w:r w:rsidRPr="006A2D1A">
        <w:rPr>
          <w:spacing w:val="0"/>
          <w:rtl/>
        </w:rPr>
        <w:t xml:space="preserve"> از این‌رو الله</w:t>
      </w:r>
      <w:r w:rsidRPr="006A2D1A">
        <w:rPr>
          <w:spacing w:val="0"/>
        </w:rPr>
        <w:sym w:font="AGA Arabesque" w:char="F059"/>
      </w:r>
      <w:r w:rsidRPr="006A2D1A">
        <w:rPr>
          <w:spacing w:val="0"/>
          <w:rtl/>
        </w:rPr>
        <w:t xml:space="preserve"> فرموده است:</w:t>
      </w:r>
    </w:p>
    <w:p w:rsidR="00585639" w:rsidRPr="006A2D1A" w:rsidRDefault="00276B48" w:rsidP="007F25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وَلَنَب</w:t>
      </w:r>
      <w:r w:rsidRPr="006A2D1A">
        <w:rPr>
          <w:rFonts w:ascii="KFGQPC Uthmanic Script HAFS" w:hint="cs"/>
          <w:rtl/>
          <w:lang w:val="en-MY" w:eastAsia="en-MY" w:bidi="ar-SA"/>
        </w:rPr>
        <w:t>ۡ</w:t>
      </w:r>
      <w:r w:rsidRPr="006A2D1A">
        <w:rPr>
          <w:rFonts w:ascii="KFGQPC Uthmanic Script HAFS" w:hint="eastAsia"/>
          <w:rtl/>
          <w:lang w:val="en-MY" w:eastAsia="en-MY" w:bidi="ar-SA"/>
        </w:rPr>
        <w:t>لُوَنَّكُم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هِدِينَ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بِرِينَ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585639" w:rsidRPr="006A2D1A" w:rsidRDefault="00585639" w:rsidP="00167AB1">
      <w:pPr>
        <w:pStyle w:val="a2"/>
        <w:rPr>
          <w:spacing w:val="0"/>
          <w:rtl/>
          <w:lang w:bidi="ar-SA"/>
        </w:rPr>
      </w:pPr>
      <w:r w:rsidRPr="006A2D1A">
        <w:rPr>
          <w:spacing w:val="0"/>
          <w:rtl/>
          <w:lang w:bidi="ar-SA"/>
        </w:rPr>
        <w:t>و به‌طور ‌قطع شما را می‌آزماییم تا مجاهدان و صابران را از میان شما مشخص کنیم.</w:t>
      </w:r>
    </w:p>
    <w:p w:rsidR="00585639" w:rsidRPr="006A2D1A" w:rsidRDefault="00585639" w:rsidP="00522994">
      <w:pPr>
        <w:pStyle w:val="PlainText"/>
        <w:spacing w:line="228" w:lineRule="auto"/>
        <w:rPr>
          <w:rFonts w:hAnsi="AGA Arabesque" w:hint="eastAsia"/>
          <w:spacing w:val="-2"/>
          <w:rtl/>
        </w:rPr>
      </w:pPr>
      <w:r w:rsidRPr="006A2D1A">
        <w:rPr>
          <w:rFonts w:hAnsi="AGA Arabesque"/>
          <w:spacing w:val="-2"/>
          <w:rtl/>
        </w:rPr>
        <w:lastRenderedPageBreak/>
        <w:t>شدت بیماری رسول‌الله</w:t>
      </w:r>
      <w:r w:rsidRPr="006A2D1A">
        <w:rPr>
          <w:rFonts w:hAnsi="AGA Arabesque"/>
          <w:spacing w:val="-2"/>
        </w:rPr>
        <w:sym w:font="AGA Arabesque" w:char="F072"/>
      </w:r>
      <w:r w:rsidRPr="006A2D1A">
        <w:rPr>
          <w:rFonts w:hAnsi="AGA Arabesque"/>
          <w:spacing w:val="-2"/>
          <w:rtl/>
        </w:rPr>
        <w:t xml:space="preserve"> به‌اندازه‌ی بیماری دو نفر بود.  فاطمه</w:t>
      </w:r>
      <w:r w:rsidR="001D1DDC" w:rsidRPr="006A2D1A">
        <w:rPr>
          <w:rFonts w:hAnsi="AGA Arabesque" w:cs="(M. Aiyada Ayoub ALKobaisi)"/>
          <w:spacing w:val="-2"/>
          <w:rtl/>
        </w:rPr>
        <w:t>&amp;</w:t>
      </w:r>
      <w:r w:rsidRPr="006A2D1A">
        <w:rPr>
          <w:rFonts w:hAnsi="AGA Arabesque"/>
          <w:spacing w:val="-2"/>
          <w:rtl/>
        </w:rPr>
        <w:t xml:space="preserve"> زمانی که آن‌همه درد و رنج پدرش را دید، رنجور شد و گفت: «آه! پدرم، چقدر درد می‌کشد!» رسول‌الله</w:t>
      </w:r>
      <w:r w:rsidRPr="006A2D1A">
        <w:rPr>
          <w:rFonts w:hAnsi="AGA Arabesque"/>
          <w:spacing w:val="-2"/>
        </w:rPr>
        <w:sym w:font="AGA Arabesque" w:char="F072"/>
      </w:r>
      <w:r w:rsidR="001D1DDC" w:rsidRPr="006A2D1A">
        <w:rPr>
          <w:rFonts w:hAnsi="AGA Arabesque"/>
          <w:spacing w:val="-2"/>
          <w:rtl/>
        </w:rPr>
        <w:t xml:space="preserve"> فرمود: «پدرت</w:t>
      </w:r>
      <w:r w:rsidRPr="006A2D1A">
        <w:rPr>
          <w:rFonts w:hAnsi="AGA Arabesque"/>
          <w:spacing w:val="-2"/>
          <w:rtl/>
        </w:rPr>
        <w:t xml:space="preserve"> از امروز به ب</w:t>
      </w:r>
      <w:r w:rsidR="001D1DDC" w:rsidRPr="006A2D1A">
        <w:rPr>
          <w:rFonts w:hAnsi="AGA Arabesque"/>
          <w:spacing w:val="-2"/>
          <w:rtl/>
        </w:rPr>
        <w:t>عد، هیچ درد و رنجی نخواهد داشت»؛</w:t>
      </w:r>
      <w:r w:rsidRPr="006A2D1A">
        <w:rPr>
          <w:rFonts w:hAnsi="AGA Arabesque"/>
          <w:spacing w:val="-2"/>
          <w:rtl/>
        </w:rPr>
        <w:t xml:space="preserve"> زیرا از دنیا به ملکوت اعلی و فرشتگان عالَم بالا می‌پیوندد. همان‌طور که در واپسین لحظه‌های حیاتش در حالی </w:t>
      </w:r>
      <w:r w:rsidR="00D05F52" w:rsidRPr="006A2D1A">
        <w:rPr>
          <w:rFonts w:hAnsi="AGA Arabesque" w:hint="cs"/>
          <w:spacing w:val="-2"/>
          <w:rtl/>
        </w:rPr>
        <w:br/>
      </w:r>
      <w:r w:rsidR="00D05F52" w:rsidRPr="006A2D1A">
        <w:rPr>
          <w:rFonts w:hAnsi="AGA Arabesque" w:hint="cs"/>
          <w:spacing w:val="-2"/>
          <w:sz w:val="2"/>
          <w:szCs w:val="2"/>
          <w:rtl/>
        </w:rPr>
        <w:br/>
      </w:r>
      <w:r w:rsidRPr="006A2D1A">
        <w:rPr>
          <w:rFonts w:hAnsi="AGA Arabesque"/>
          <w:spacing w:val="-2"/>
          <w:rtl/>
        </w:rPr>
        <w:t xml:space="preserve">که به سقف خانه نگاه می‌کرد، می‌گفت: </w:t>
      </w:r>
      <w:r w:rsidRPr="006A2D1A">
        <w:rPr>
          <w:rStyle w:val="Char1"/>
          <w:rFonts w:hAnsi="AGA Arabesque"/>
          <w:spacing w:val="-2"/>
          <w:rtl/>
          <w:lang w:bidi="ar-SA"/>
        </w:rPr>
        <w:t>«اللّهمّ الرفیق الأعلی، اللّهمَّ الرفیقَ الأعلی»</w:t>
      </w:r>
      <w:r w:rsidRPr="006A2D1A">
        <w:rPr>
          <w:rFonts w:hAnsi="AGA Arabesque"/>
          <w:spacing w:val="-2"/>
          <w:rtl/>
        </w:rPr>
        <w:t>.</w:t>
      </w:r>
    </w:p>
    <w:p w:rsidR="00585639" w:rsidRPr="006A2D1A" w:rsidRDefault="00585639" w:rsidP="00522994">
      <w:pPr>
        <w:pStyle w:val="PlainText"/>
        <w:spacing w:line="228" w:lineRule="auto"/>
        <w:rPr>
          <w:spacing w:val="0"/>
          <w:rtl/>
        </w:rPr>
      </w:pPr>
      <w:r w:rsidRPr="006A2D1A">
        <w:rPr>
          <w:spacing w:val="0"/>
          <w:rtl/>
        </w:rPr>
        <w:t>رسول‌الله</w:t>
      </w:r>
      <w:r w:rsidRPr="006A2D1A">
        <w:rPr>
          <w:spacing w:val="0"/>
        </w:rPr>
        <w:sym w:font="AGA Arabesque" w:char="F072"/>
      </w:r>
      <w:r w:rsidRPr="006A2D1A">
        <w:rPr>
          <w:spacing w:val="0"/>
          <w:rtl/>
        </w:rPr>
        <w:t xml:space="preserve"> درگذشت و فاطمه</w:t>
      </w:r>
      <w:r w:rsidR="001D1DDC" w:rsidRPr="006A2D1A">
        <w:rPr>
          <w:rFonts w:cs="(M. Aiyada Ayoub ALKobaisi)"/>
          <w:spacing w:val="0"/>
          <w:rtl/>
        </w:rPr>
        <w:t>&amp;</w:t>
      </w:r>
      <w:r w:rsidR="001D1DDC" w:rsidRPr="006A2D1A">
        <w:rPr>
          <w:spacing w:val="0"/>
          <w:rtl/>
        </w:rPr>
        <w:t xml:space="preserve"> به‌آرامی و بی‌هیچ سر و صدایی</w:t>
      </w:r>
      <w:r w:rsidRPr="006A2D1A">
        <w:rPr>
          <w:spacing w:val="0"/>
          <w:rtl/>
        </w:rPr>
        <w:t xml:space="preserve"> بر وفات پدرش گریست </w:t>
      </w:r>
      <w:r w:rsidR="00673F3D" w:rsidRPr="006A2D1A">
        <w:rPr>
          <w:spacing w:val="0"/>
          <w:rtl/>
        </w:rPr>
        <w:t>و این، دلیل آن نیست که در برابر قضا و قدر ال</w:t>
      </w:r>
      <w:r w:rsidR="00AA104F" w:rsidRPr="006A2D1A">
        <w:rPr>
          <w:rFonts w:hint="cs"/>
          <w:spacing w:val="0"/>
          <w:rtl/>
        </w:rPr>
        <w:t>ه</w:t>
      </w:r>
      <w:r w:rsidR="00673F3D" w:rsidRPr="006A2D1A">
        <w:rPr>
          <w:spacing w:val="0"/>
          <w:rtl/>
        </w:rPr>
        <w:t xml:space="preserve">ی، بی‌صبری کرده است. می‌گفت: آه، پدرم! خبر وفاتش را با جبرئیل که هر </w:t>
      </w:r>
      <w:r w:rsidR="001D1DDC" w:rsidRPr="006A2D1A">
        <w:rPr>
          <w:spacing w:val="0"/>
          <w:rtl/>
        </w:rPr>
        <w:t>صبح و شب، برایش وحی می‌آورد، در</w:t>
      </w:r>
      <w:r w:rsidR="00673F3D" w:rsidRPr="006A2D1A">
        <w:rPr>
          <w:spacing w:val="0"/>
          <w:rtl/>
        </w:rPr>
        <w:t>میان می‌گذاریم. با وفات رسول‌الله</w:t>
      </w:r>
      <w:r w:rsidR="00673F3D" w:rsidRPr="006A2D1A">
        <w:rPr>
          <w:spacing w:val="0"/>
        </w:rPr>
        <w:sym w:font="AGA Arabesque" w:char="F072"/>
      </w:r>
      <w:r w:rsidR="00673F3D" w:rsidRPr="006A2D1A">
        <w:rPr>
          <w:spacing w:val="0"/>
          <w:rtl/>
        </w:rPr>
        <w:t xml:space="preserve"> نزول وحی، منقطع شد. می‌گفت: «پدرم، دعوت پروردگار را اجابت کرد». زیرا فرمانروایی هر چیزی به دست الله متعال است؛ اجل</w:t>
      </w:r>
      <w:r w:rsidR="001D1DDC" w:rsidRPr="006A2D1A">
        <w:rPr>
          <w:spacing w:val="0"/>
          <w:rtl/>
        </w:rPr>
        <w:t>ِ</w:t>
      </w:r>
      <w:r w:rsidR="00673F3D" w:rsidRPr="006A2D1A">
        <w:rPr>
          <w:spacing w:val="0"/>
          <w:rtl/>
        </w:rPr>
        <w:t xml:space="preserve"> آفریده‌هایش، به دست اوست؛ تدبیر امور آفریده‌هایش، به دست اوست. همه چیز به دست خداست و همه‌ی امور به او برمی‌گردد. آری! رسول‌خدا</w:t>
      </w:r>
      <w:r w:rsidR="00673F3D" w:rsidRPr="006A2D1A">
        <w:rPr>
          <w:spacing w:val="0"/>
        </w:rPr>
        <w:sym w:font="AGA Arabesque" w:char="F072"/>
      </w:r>
      <w:r w:rsidR="00673F3D" w:rsidRPr="006A2D1A">
        <w:rPr>
          <w:spacing w:val="0"/>
          <w:rtl/>
        </w:rPr>
        <w:t xml:space="preserve"> دعوت فرشته‌ی مرگ را پذیرفت و در این زمینه تفاوتی با سایر مؤمنان ندارد که روحش را بالای هفت آسمان می</w:t>
      </w:r>
      <w:r w:rsidR="00CA2919" w:rsidRPr="006A2D1A">
        <w:rPr>
          <w:spacing w:val="0"/>
          <w:rtl/>
        </w:rPr>
        <w:t>‌برند تا این‌که در پیش‌گاه الله</w:t>
      </w:r>
      <w:r w:rsidR="00CA2919" w:rsidRPr="006A2D1A">
        <w:rPr>
          <w:spacing w:val="0"/>
        </w:rPr>
        <w:sym w:font="AGA Arabesque" w:char="F055"/>
      </w:r>
      <w:r w:rsidR="00CA2919" w:rsidRPr="006A2D1A">
        <w:rPr>
          <w:spacing w:val="0"/>
          <w:rtl/>
        </w:rPr>
        <w:t xml:space="preserve"> می‌ایستد. فاطمه</w:t>
      </w:r>
      <w:r w:rsidR="001D1DDC" w:rsidRPr="006A2D1A">
        <w:rPr>
          <w:rFonts w:cs="(M. Aiyada Ayoub ALKobaisi)"/>
          <w:spacing w:val="0"/>
          <w:rtl/>
        </w:rPr>
        <w:t>&amp;</w:t>
      </w:r>
      <w:r w:rsidR="001D1DDC" w:rsidRPr="006A2D1A">
        <w:rPr>
          <w:spacing w:val="0"/>
          <w:rtl/>
        </w:rPr>
        <w:t xml:space="preserve"> گفت: «بهشت فردوس، جایگاه اوست»؛</w:t>
      </w:r>
      <w:r w:rsidR="00CA2919" w:rsidRPr="006A2D1A">
        <w:rPr>
          <w:spacing w:val="0"/>
          <w:rtl/>
        </w:rPr>
        <w:t xml:space="preserve"> زیرا پیامبر</w:t>
      </w:r>
      <w:r w:rsidR="00CA2919" w:rsidRPr="006A2D1A">
        <w:rPr>
          <w:spacing w:val="0"/>
        </w:rPr>
        <w:sym w:font="AGA Arabesque" w:char="F072"/>
      </w:r>
      <w:r w:rsidR="00CA2919" w:rsidRPr="006A2D1A">
        <w:rPr>
          <w:spacing w:val="0"/>
          <w:rtl/>
        </w:rPr>
        <w:t xml:space="preserve"> والاترین بنده و مخلوق پروردگار است و باید و</w:t>
      </w:r>
      <w:r w:rsidR="001D1DDC" w:rsidRPr="006A2D1A">
        <w:rPr>
          <w:spacing w:val="0"/>
          <w:rtl/>
        </w:rPr>
        <w:t>الاترین مقام بهشت را داشته باشد؛</w:t>
      </w:r>
      <w:r w:rsidR="00CA2919" w:rsidRPr="006A2D1A">
        <w:rPr>
          <w:spacing w:val="0"/>
          <w:rtl/>
        </w:rPr>
        <w:t xml:space="preserve"> </w:t>
      </w:r>
      <w:r w:rsidR="000232C0" w:rsidRPr="006A2D1A">
        <w:rPr>
          <w:spacing w:val="0"/>
          <w:rtl/>
        </w:rPr>
        <w:t>چنان‌که</w:t>
      </w:r>
      <w:r w:rsidR="00CA2919" w:rsidRPr="006A2D1A">
        <w:rPr>
          <w:spacing w:val="0"/>
          <w:rtl/>
        </w:rPr>
        <w:t xml:space="preserve"> فرموده است: </w:t>
      </w:r>
      <w:r w:rsidR="00D507CB" w:rsidRPr="006A2D1A">
        <w:rPr>
          <w:rStyle w:val="Char1"/>
          <w:spacing w:val="0"/>
          <w:rtl/>
          <w:lang w:bidi="ar-SA"/>
        </w:rPr>
        <w:t>«</w:t>
      </w:r>
      <w:r w:rsidR="001D1DDC" w:rsidRPr="006A2D1A">
        <w:rPr>
          <w:rStyle w:val="Char1"/>
          <w:spacing w:val="0"/>
          <w:rtl/>
          <w:lang w:bidi="ar-SA"/>
        </w:rPr>
        <w:t xml:space="preserve">ثُمَّ سَلُوا اللهَ لِيَ الْوَسِيلَةَ، فَإِنَّهَا أَعْلَى مَنْزِلَة فِي الْجَنَّةِ، </w:t>
      </w:r>
      <w:r w:rsidR="00692AC7" w:rsidRPr="006A2D1A">
        <w:rPr>
          <w:rStyle w:val="Char1"/>
          <w:spacing w:val="0"/>
          <w:rtl/>
          <w:lang w:bidi="ar-SA"/>
        </w:rPr>
        <w:t>وَلا تَكون</w:t>
      </w:r>
      <w:r w:rsidR="001D1DDC" w:rsidRPr="006A2D1A">
        <w:rPr>
          <w:rStyle w:val="Char1"/>
          <w:spacing w:val="0"/>
          <w:rtl/>
          <w:lang w:bidi="ar-SA"/>
        </w:rPr>
        <w:t xml:space="preserve"> إِلَّا لِعَبْدٍ مِنْ عِبَادِ اللهِ، وَأَرْجُو أَنْ أَكُونَ أَنَا هُوَ»</w:t>
      </w:r>
      <w:r w:rsidR="00692AC7" w:rsidRPr="006A2D1A">
        <w:rPr>
          <w:spacing w:val="0"/>
          <w:rtl/>
        </w:rPr>
        <w:t>؛</w:t>
      </w:r>
      <w:r w:rsidR="00D507CB" w:rsidRPr="006A2D1A">
        <w:rPr>
          <w:spacing w:val="0"/>
          <w:rtl/>
        </w:rPr>
        <w:t xml:space="preserve"> یعنی:</w:t>
      </w:r>
      <w:r w:rsidR="00692AC7" w:rsidRPr="006A2D1A">
        <w:rPr>
          <w:spacing w:val="0"/>
          <w:rtl/>
        </w:rPr>
        <w:t xml:space="preserve"> «برای من </w:t>
      </w:r>
      <w:r w:rsidR="00692AC7" w:rsidRPr="006A2D1A">
        <w:rPr>
          <w:rFonts w:cs="Times New Roman"/>
          <w:spacing w:val="0"/>
          <w:rtl/>
        </w:rPr>
        <w:t>"</w:t>
      </w:r>
      <w:r w:rsidR="00692AC7" w:rsidRPr="006A2D1A">
        <w:rPr>
          <w:spacing w:val="0"/>
          <w:rtl/>
        </w:rPr>
        <w:t>وسیله</w:t>
      </w:r>
      <w:r w:rsidR="00692AC7" w:rsidRPr="006A2D1A">
        <w:rPr>
          <w:rFonts w:cs="Times New Roman"/>
          <w:spacing w:val="0"/>
          <w:rtl/>
        </w:rPr>
        <w:t>"</w:t>
      </w:r>
      <w:r w:rsidR="00D507CB" w:rsidRPr="006A2D1A">
        <w:rPr>
          <w:spacing w:val="0"/>
          <w:rtl/>
        </w:rPr>
        <w:t xml:space="preserve"> را که والاترین درجه در بهشت است، </w:t>
      </w:r>
      <w:r w:rsidR="00692AC7" w:rsidRPr="006A2D1A">
        <w:rPr>
          <w:spacing w:val="0"/>
          <w:rtl/>
        </w:rPr>
        <w:t>درخواست کنید؛ این درجه فقط از</w:t>
      </w:r>
      <w:r w:rsidR="00D507CB" w:rsidRPr="006A2D1A">
        <w:rPr>
          <w:spacing w:val="0"/>
          <w:rtl/>
        </w:rPr>
        <w:t xml:space="preserve"> آنِ یکی </w:t>
      </w:r>
      <w:r w:rsidR="00692AC7" w:rsidRPr="006A2D1A">
        <w:rPr>
          <w:spacing w:val="0"/>
          <w:rtl/>
        </w:rPr>
        <w:t>از بندگان خداوند خواهد بود و من</w:t>
      </w:r>
      <w:r w:rsidR="00D507CB" w:rsidRPr="006A2D1A">
        <w:rPr>
          <w:spacing w:val="0"/>
          <w:rtl/>
        </w:rPr>
        <w:t xml:space="preserve"> امیدوارم که آن شخص، من باشم». بدون شک جایگاه رسول‌الله</w:t>
      </w:r>
      <w:r w:rsidR="00D507CB" w:rsidRPr="006A2D1A">
        <w:rPr>
          <w:spacing w:val="0"/>
        </w:rPr>
        <w:sym w:font="AGA Arabesque" w:char="F072"/>
      </w:r>
      <w:r w:rsidR="00D507CB" w:rsidRPr="006A2D1A">
        <w:rPr>
          <w:spacing w:val="0"/>
          <w:rtl/>
        </w:rPr>
        <w:t xml:space="preserve"> در بهشت فردوس است. بهشت فردوس، والاترین درجه‌ی بهشت می‌باشد که سقفش، عرش پروردگار متعال است</w:t>
      </w:r>
      <w:r w:rsidR="004003CD" w:rsidRPr="006A2D1A">
        <w:rPr>
          <w:spacing w:val="0"/>
          <w:rtl/>
        </w:rPr>
        <w:t>.</w:t>
      </w:r>
    </w:p>
    <w:p w:rsidR="004003CD" w:rsidRPr="006A2D1A" w:rsidRDefault="004003CD" w:rsidP="00AA104F">
      <w:pPr>
        <w:pStyle w:val="PlainText"/>
        <w:rPr>
          <w:spacing w:val="0"/>
          <w:rtl/>
        </w:rPr>
      </w:pPr>
      <w:r w:rsidRPr="006A2D1A">
        <w:rPr>
          <w:spacing w:val="0"/>
          <w:rtl/>
        </w:rPr>
        <w:t>پس از ا</w:t>
      </w:r>
      <w:r w:rsidR="00AA104F" w:rsidRPr="006A2D1A">
        <w:rPr>
          <w:rFonts w:hint="cs"/>
          <w:spacing w:val="0"/>
          <w:rtl/>
        </w:rPr>
        <w:t>ينك</w:t>
      </w:r>
      <w:r w:rsidRPr="006A2D1A">
        <w:rPr>
          <w:spacing w:val="0"/>
          <w:rtl/>
        </w:rPr>
        <w:t>ه پیامبر</w:t>
      </w:r>
      <w:r w:rsidRPr="006A2D1A">
        <w:rPr>
          <w:spacing w:val="0"/>
        </w:rPr>
        <w:sym w:font="AGA Arabesque" w:char="F072"/>
      </w:r>
      <w:r w:rsidRPr="006A2D1A">
        <w:rPr>
          <w:spacing w:val="0"/>
          <w:rtl/>
        </w:rPr>
        <w:t xml:space="preserve"> را به خاک سپردند، فاطمه</w:t>
      </w:r>
      <w:r w:rsidR="00692AC7" w:rsidRPr="006A2D1A">
        <w:rPr>
          <w:rFonts w:cs="(M. Aiyada Ayoub ALKobaisi)"/>
          <w:spacing w:val="0"/>
          <w:rtl/>
        </w:rPr>
        <w:t>&amp;</w:t>
      </w:r>
      <w:r w:rsidRPr="006A2D1A">
        <w:rPr>
          <w:spacing w:val="0"/>
          <w:rtl/>
        </w:rPr>
        <w:t xml:space="preserve"> چنین گفت: «</w:t>
      </w:r>
      <w:r w:rsidR="00AD0054" w:rsidRPr="006A2D1A">
        <w:rPr>
          <w:spacing w:val="0"/>
          <w:rtl/>
        </w:rPr>
        <w:t>آیا دلتان آمد که روی رسول‌الله</w:t>
      </w:r>
      <w:r w:rsidR="00AD0054" w:rsidRPr="006A2D1A">
        <w:rPr>
          <w:spacing w:val="0"/>
        </w:rPr>
        <w:sym w:font="AGA Arabesque" w:char="F072"/>
      </w:r>
      <w:r w:rsidR="00AD0054" w:rsidRPr="006A2D1A">
        <w:rPr>
          <w:spacing w:val="0"/>
          <w:rtl/>
        </w:rPr>
        <w:t xml:space="preserve"> خاک بریزید؟» در واقع از شدت غم و اندوه و از آن جهت، این سخن </w:t>
      </w:r>
      <w:r w:rsidR="00692AC7" w:rsidRPr="006A2D1A">
        <w:rPr>
          <w:spacing w:val="0"/>
          <w:rtl/>
        </w:rPr>
        <w:t>را گفت که می‌دانست دل‌های صحابه</w:t>
      </w:r>
      <w:r w:rsidR="00692AC7" w:rsidRPr="006A2D1A">
        <w:rPr>
          <w:rFonts w:cs="(M. Aiyada Ayoub ALKobaisi)"/>
          <w:spacing w:val="0"/>
          <w:rtl/>
        </w:rPr>
        <w:t>#</w:t>
      </w:r>
      <w:r w:rsidR="00AD0054" w:rsidRPr="006A2D1A">
        <w:rPr>
          <w:spacing w:val="0"/>
          <w:rtl/>
        </w:rPr>
        <w:t xml:space="preserve"> آکنده از محبت پیامبر</w:t>
      </w:r>
      <w:r w:rsidR="00692AC7" w:rsidRPr="006A2D1A">
        <w:rPr>
          <w:spacing w:val="0"/>
        </w:rPr>
        <w:sym w:font="AGA Arabesque" w:char="F075"/>
      </w:r>
      <w:r w:rsidR="00AD0054" w:rsidRPr="006A2D1A">
        <w:rPr>
          <w:spacing w:val="0"/>
          <w:rtl/>
        </w:rPr>
        <w:t xml:space="preserve"> ا</w:t>
      </w:r>
      <w:r w:rsidR="00692AC7" w:rsidRPr="006A2D1A">
        <w:rPr>
          <w:spacing w:val="0"/>
          <w:rtl/>
        </w:rPr>
        <w:t>ست. البته جوابش روشن است. آری،</w:t>
      </w:r>
      <w:r w:rsidR="00AD0054" w:rsidRPr="006A2D1A">
        <w:rPr>
          <w:spacing w:val="0"/>
          <w:rtl/>
        </w:rPr>
        <w:t xml:space="preserve"> دلشان آمد؛ چون خداوند</w:t>
      </w:r>
      <w:r w:rsidR="00AD0054" w:rsidRPr="006A2D1A">
        <w:rPr>
          <w:spacing w:val="0"/>
        </w:rPr>
        <w:sym w:font="AGA Arabesque" w:char="F055"/>
      </w:r>
      <w:r w:rsidR="00AD0054" w:rsidRPr="006A2D1A">
        <w:rPr>
          <w:spacing w:val="0"/>
          <w:rtl/>
        </w:rPr>
        <w:t xml:space="preserve"> همین را می‌خواهد و فرمان شریعت </w:t>
      </w:r>
      <w:r w:rsidR="00AD0054" w:rsidRPr="006A2D1A">
        <w:rPr>
          <w:spacing w:val="0"/>
          <w:rtl/>
        </w:rPr>
        <w:lastRenderedPageBreak/>
        <w:t>است که باید مردگان را دفن نمود؛ هرچند رسول‌خدا</w:t>
      </w:r>
      <w:r w:rsidR="00AD0054" w:rsidRPr="006A2D1A">
        <w:rPr>
          <w:spacing w:val="0"/>
        </w:rPr>
        <w:sym w:font="AGA Arabesque" w:char="F072"/>
      </w:r>
      <w:r w:rsidR="00AD0054" w:rsidRPr="006A2D1A">
        <w:rPr>
          <w:spacing w:val="0"/>
          <w:rtl/>
        </w:rPr>
        <w:t xml:space="preserve"> باشد که صحابه</w:t>
      </w:r>
      <w:r w:rsidR="00AD0054" w:rsidRPr="006A2D1A">
        <w:rPr>
          <w:spacing w:val="0"/>
        </w:rPr>
        <w:sym w:font="AGA Arabesque" w:char="F079"/>
      </w:r>
      <w:r w:rsidR="00AD0054" w:rsidRPr="006A2D1A">
        <w:rPr>
          <w:spacing w:val="0"/>
          <w:rtl/>
        </w:rPr>
        <w:t xml:space="preserve"> حاضر بودند همه‌ی زمین را فدایش کنند. بازگشت همه‌ی امور به سوی الله متعال است و اوست که حکم می‌راند؛ </w:t>
      </w:r>
      <w:r w:rsidR="000232C0" w:rsidRPr="006A2D1A">
        <w:rPr>
          <w:spacing w:val="0"/>
          <w:rtl/>
        </w:rPr>
        <w:t>چنان‌که</w:t>
      </w:r>
      <w:r w:rsidR="00AD0054" w:rsidRPr="006A2D1A">
        <w:rPr>
          <w:spacing w:val="0"/>
          <w:rtl/>
        </w:rPr>
        <w:t xml:space="preserve"> می‌فرماید:</w:t>
      </w:r>
    </w:p>
    <w:p w:rsidR="00D87B85" w:rsidRPr="006A2D1A" w:rsidRDefault="007F25CE"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4"/>
          <w:rtl/>
          <w:lang w:val="en-MY" w:eastAsia="en-MY" w:bidi="ar-SA"/>
        </w:rPr>
        <w:t>إِنَّكَ</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مَيِّت</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وَإِنَّهُم</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مَّيِّتُونَ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٣٠</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ثُمَّ</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إِنَّكُم</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يَو</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مَ</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قِيَ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مَةِ</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عِندَ</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رَبِّكُم</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تَخ</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تَصِمُونَ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٣١</w:t>
      </w:r>
      <w:r w:rsidRPr="006A2D1A">
        <w:rPr>
          <w:rFonts w:ascii="KFGQPC Uthman Taha Naskh" w:cs="KFGQPC Uthman Taha Naskh" w:hint="cs"/>
          <w:rtl/>
          <w:lang w:val="en-MY" w:eastAsia="en-MY" w:bidi="ar-SA"/>
        </w:rPr>
        <w:t>﴾</w:t>
      </w:r>
    </w:p>
    <w:p w:rsidR="00411D6E" w:rsidRPr="006A2D1A" w:rsidRDefault="007F25CE" w:rsidP="00167AB1">
      <w:pPr>
        <w:pStyle w:val="a1"/>
        <w:rPr>
          <w:rtl/>
          <w:lang w:bidi="ar-SA"/>
        </w:rPr>
      </w:pP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الزمر</w:t>
      </w:r>
      <w:r w:rsidRPr="006A2D1A">
        <w:rPr>
          <w:rStyle w:val="Char7"/>
          <w:rtl/>
        </w:rPr>
        <w:t xml:space="preserve">: </w:t>
      </w:r>
      <w:r w:rsidRPr="006A2D1A">
        <w:rPr>
          <w:rStyle w:val="Char7"/>
          <w:rFonts w:hint="cs"/>
          <w:rtl/>
        </w:rPr>
        <w:t>٣٠</w:t>
      </w:r>
      <w:r w:rsidRPr="006A2D1A">
        <w:rPr>
          <w:rStyle w:val="Char7"/>
          <w:rFonts w:hint="eastAsia"/>
          <w:rtl/>
        </w:rPr>
        <w:t>،</w:t>
      </w:r>
      <w:r w:rsidRPr="006A2D1A">
        <w:rPr>
          <w:rStyle w:val="Char7"/>
          <w:rtl/>
        </w:rPr>
        <w:t xml:space="preserve">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AD0054" w:rsidRPr="006A2D1A">
        <w:rPr>
          <w:rFonts w:ascii="(normal text)" w:hAnsi="(normal text)"/>
          <w:rtl/>
          <w:lang w:bidi="ar-SA"/>
        </w:rPr>
        <w:t xml:space="preserve">  </w:t>
      </w:r>
      <w:r w:rsidR="004A383E" w:rsidRPr="006A2D1A">
        <w:rPr>
          <w:rtl/>
          <w:lang w:bidi="ar-SA"/>
        </w:rPr>
        <w:tab/>
      </w:r>
      <w:r w:rsidR="00110B80" w:rsidRPr="006A2D1A">
        <w:rPr>
          <w:rtl/>
          <w:lang w:bidi="ar-SA"/>
        </w:rPr>
        <w:t xml:space="preserve"> </w:t>
      </w:r>
    </w:p>
    <w:p w:rsidR="00AD0054" w:rsidRPr="006A2D1A" w:rsidRDefault="00AD0054" w:rsidP="00167AB1">
      <w:pPr>
        <w:pStyle w:val="a2"/>
        <w:rPr>
          <w:spacing w:val="0"/>
          <w:rtl/>
          <w:lang w:bidi="ar-SA"/>
        </w:rPr>
      </w:pPr>
      <w:r w:rsidRPr="006A2D1A">
        <w:rPr>
          <w:spacing w:val="0"/>
          <w:rtl/>
          <w:lang w:bidi="ar-SA"/>
        </w:rPr>
        <w:t>بی‌گمان تو خواهی مُرد و بی‌شک آنان نیز خواهند مُرد و آن‌گاه روز قیامت نزد پروردگارتان به مجادله و کشمکش می‌پردازید.</w:t>
      </w:r>
    </w:p>
    <w:p w:rsidR="00AD0054" w:rsidRPr="006A2D1A" w:rsidRDefault="00AD0054" w:rsidP="00522994">
      <w:pPr>
        <w:pStyle w:val="PlainText"/>
        <w:spacing w:line="228" w:lineRule="auto"/>
        <w:rPr>
          <w:spacing w:val="0"/>
          <w:rtl/>
        </w:rPr>
      </w:pPr>
      <w:r w:rsidRPr="006A2D1A">
        <w:rPr>
          <w:spacing w:val="0"/>
          <w:rtl/>
        </w:rPr>
        <w:t>از این حدیث درمی‌یابیم که پیامبر</w:t>
      </w:r>
      <w:r w:rsidRPr="006A2D1A">
        <w:rPr>
          <w:spacing w:val="0"/>
        </w:rPr>
        <w:sym w:font="AGA Arabesque" w:char="F072"/>
      </w:r>
      <w:r w:rsidRPr="006A2D1A">
        <w:rPr>
          <w:spacing w:val="0"/>
          <w:rtl/>
        </w:rPr>
        <w:t xml:space="preserve"> مانند همه‌ی انسان‌ها</w:t>
      </w:r>
      <w:r w:rsidR="005A1E91" w:rsidRPr="006A2D1A">
        <w:rPr>
          <w:spacing w:val="0"/>
          <w:rtl/>
        </w:rPr>
        <w:t>،</w:t>
      </w:r>
      <w:r w:rsidRPr="006A2D1A">
        <w:rPr>
          <w:spacing w:val="0"/>
          <w:rtl/>
        </w:rPr>
        <w:t xml:space="preserve"> بیمار</w:t>
      </w:r>
      <w:r w:rsidR="005A1E91" w:rsidRPr="006A2D1A">
        <w:rPr>
          <w:spacing w:val="0"/>
          <w:rtl/>
        </w:rPr>
        <w:t xml:space="preserve"> و</w:t>
      </w:r>
      <w:r w:rsidRPr="006A2D1A">
        <w:rPr>
          <w:spacing w:val="0"/>
          <w:rtl/>
        </w:rPr>
        <w:t xml:space="preserve"> گرسنه و تشنه می‌شد و </w:t>
      </w:r>
      <w:r w:rsidR="005A1E91" w:rsidRPr="006A2D1A">
        <w:rPr>
          <w:spacing w:val="0"/>
          <w:rtl/>
        </w:rPr>
        <w:t xml:space="preserve">احساس سرما و گرما </w:t>
      </w:r>
      <w:r w:rsidRPr="006A2D1A">
        <w:rPr>
          <w:spacing w:val="0"/>
          <w:rtl/>
        </w:rPr>
        <w:t xml:space="preserve">می‌کرد؛ در حقیقت مثل همه‌ی آدم‌ها، ویژگی‌های بشری داشت. </w:t>
      </w:r>
      <w:r w:rsidR="000232C0" w:rsidRPr="006A2D1A">
        <w:rPr>
          <w:spacing w:val="0"/>
          <w:rtl/>
        </w:rPr>
        <w:t>چنان‌که</w:t>
      </w:r>
      <w:r w:rsidRPr="006A2D1A">
        <w:rPr>
          <w:spacing w:val="0"/>
          <w:rtl/>
        </w:rPr>
        <w:t xml:space="preserve"> فرموده است: </w:t>
      </w:r>
      <w:r w:rsidRPr="006A2D1A">
        <w:rPr>
          <w:rStyle w:val="Char1"/>
          <w:spacing w:val="0"/>
          <w:rtl/>
          <w:lang w:bidi="ar-SA"/>
        </w:rPr>
        <w:t>«</w:t>
      </w:r>
      <w:r w:rsidR="009B50E9" w:rsidRPr="006A2D1A">
        <w:rPr>
          <w:rStyle w:val="Char1"/>
          <w:spacing w:val="0"/>
          <w:rtl/>
          <w:lang w:bidi="ar-SA"/>
        </w:rPr>
        <w:t>إِنَّمَا أَنَا بَشَرٌ مِثْلُكُمْ، أَنْسَى كَمَا تَنْسَوْنَ</w:t>
      </w:r>
      <w:r w:rsidRPr="006A2D1A">
        <w:rPr>
          <w:rStyle w:val="Char1"/>
          <w:spacing w:val="0"/>
          <w:rtl/>
          <w:lang w:bidi="ar-SA"/>
        </w:rPr>
        <w:t>»</w:t>
      </w:r>
      <w:r w:rsidR="0054078F"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71"/>
      </w:r>
      <w:r w:rsidR="003A729F" w:rsidRPr="006A2D1A">
        <w:rPr>
          <w:rStyle w:val="FootnoteReference"/>
          <w:rFonts w:cs="B Lotus"/>
          <w:spacing w:val="0"/>
          <w:szCs w:val="28"/>
          <w:rtl/>
        </w:rPr>
        <w:t>)</w:t>
      </w:r>
      <w:r w:rsidRPr="006A2D1A">
        <w:rPr>
          <w:spacing w:val="0"/>
          <w:rtl/>
        </w:rPr>
        <w:t xml:space="preserve"> یعنی: «من، بشری هم‌چون شما هستم؛ همان‌گونه که شما دچار فراموشی می‌شوید، من نیز دچار فراموشی می</w:t>
      </w:r>
      <w:r w:rsidR="005A1E91" w:rsidRPr="006A2D1A">
        <w:rPr>
          <w:spacing w:val="0"/>
          <w:rtl/>
        </w:rPr>
        <w:t>‌ش</w:t>
      </w:r>
      <w:r w:rsidR="009B50E9" w:rsidRPr="006A2D1A">
        <w:rPr>
          <w:spacing w:val="0"/>
          <w:rtl/>
        </w:rPr>
        <w:t>وم». و این، رد</w:t>
      </w:r>
      <w:r w:rsidR="00AA104F" w:rsidRPr="006A2D1A">
        <w:rPr>
          <w:rFonts w:hint="cs"/>
          <w:spacing w:val="0"/>
          <w:rtl/>
        </w:rPr>
        <w:t>يس</w:t>
      </w:r>
      <w:r w:rsidR="005A1E91" w:rsidRPr="006A2D1A">
        <w:rPr>
          <w:spacing w:val="0"/>
          <w:rtl/>
        </w:rPr>
        <w:t>ت بر کسانی که رسول‌خدا</w:t>
      </w:r>
      <w:r w:rsidR="005A1E91" w:rsidRPr="006A2D1A">
        <w:rPr>
          <w:spacing w:val="0"/>
        </w:rPr>
        <w:sym w:font="AGA Arabesque" w:char="F072"/>
      </w:r>
      <w:r w:rsidR="005A1E91" w:rsidRPr="006A2D1A">
        <w:rPr>
          <w:spacing w:val="0"/>
          <w:rtl/>
        </w:rPr>
        <w:t xml:space="preserve"> را می‌خوانند و از او  کمک می‌خواهند؛ حال آن‌که رسول‌الله</w:t>
      </w:r>
      <w:r w:rsidR="005A1E91" w:rsidRPr="006A2D1A">
        <w:rPr>
          <w:spacing w:val="0"/>
        </w:rPr>
        <w:sym w:font="AGA Arabesque" w:char="F072"/>
      </w:r>
      <w:r w:rsidR="005A1E91" w:rsidRPr="006A2D1A">
        <w:rPr>
          <w:spacing w:val="0"/>
          <w:rtl/>
        </w:rPr>
        <w:t xml:space="preserve"> وفات نموده و در قبر خویش است. بلکه برخی، از الله نمی‌خواهند و فقط پیامبر</w:t>
      </w:r>
      <w:r w:rsidR="005A1E91" w:rsidRPr="006A2D1A">
        <w:rPr>
          <w:spacing w:val="0"/>
        </w:rPr>
        <w:sym w:font="AGA Arabesque" w:char="F072"/>
      </w:r>
      <w:r w:rsidR="005A1E91" w:rsidRPr="006A2D1A">
        <w:rPr>
          <w:spacing w:val="0"/>
          <w:rtl/>
        </w:rPr>
        <w:t xml:space="preserve"> را صدا می‌زنند! پناه بر خدا! </w:t>
      </w:r>
      <w:r w:rsidR="00030A29" w:rsidRPr="006A2D1A">
        <w:rPr>
          <w:spacing w:val="0"/>
          <w:rtl/>
        </w:rPr>
        <w:t>گویا این، رسول‌خدا</w:t>
      </w:r>
      <w:r w:rsidR="006F7885" w:rsidRPr="006A2D1A">
        <w:rPr>
          <w:spacing w:val="0"/>
          <w:rtl/>
        </w:rPr>
        <w:t>ست</w:t>
      </w:r>
      <w:r w:rsidR="00030A29" w:rsidRPr="006A2D1A">
        <w:rPr>
          <w:spacing w:val="0"/>
          <w:rtl/>
        </w:rPr>
        <w:t xml:space="preserve"> که دعایشان را اجابت می‌کند! آن‌ها در دینشان دچار انحراف و گ</w:t>
      </w:r>
      <w:r w:rsidR="00AA104F" w:rsidRPr="006A2D1A">
        <w:rPr>
          <w:rFonts w:hint="cs"/>
          <w:spacing w:val="0"/>
          <w:rtl/>
        </w:rPr>
        <w:t>مرا</w:t>
      </w:r>
      <w:r w:rsidR="00030A29" w:rsidRPr="006A2D1A">
        <w:rPr>
          <w:spacing w:val="0"/>
          <w:rtl/>
        </w:rPr>
        <w:t>هی‌شده‌اند و عق</w:t>
      </w:r>
      <w:r w:rsidR="004D12B3" w:rsidRPr="006A2D1A">
        <w:rPr>
          <w:spacing w:val="0"/>
          <w:rtl/>
        </w:rPr>
        <w:t>ل</w:t>
      </w:r>
      <w:r w:rsidR="00030A29" w:rsidRPr="006A2D1A">
        <w:rPr>
          <w:spacing w:val="0"/>
          <w:rtl/>
        </w:rPr>
        <w:t>شان را از دست داده‌اند. رسول‌الله</w:t>
      </w:r>
      <w:r w:rsidR="00030A29" w:rsidRPr="006A2D1A">
        <w:rPr>
          <w:spacing w:val="0"/>
        </w:rPr>
        <w:sym w:font="AGA Arabesque" w:char="F072"/>
      </w:r>
      <w:r w:rsidR="00030A29" w:rsidRPr="006A2D1A">
        <w:rPr>
          <w:spacing w:val="0"/>
          <w:rtl/>
        </w:rPr>
        <w:t xml:space="preserve"> درباره‌ی خودش، مالک هیچ </w:t>
      </w:r>
      <w:r w:rsidR="00394A76" w:rsidRPr="006A2D1A">
        <w:rPr>
          <w:spacing w:val="0"/>
          <w:rtl/>
        </w:rPr>
        <w:t>نفع و ضرری نبود؛ پس چگونه می‌تواند به دیگران نفع یا ضرر برساند؟! الله</w:t>
      </w:r>
      <w:r w:rsidR="00394A76" w:rsidRPr="006A2D1A">
        <w:rPr>
          <w:spacing w:val="0"/>
        </w:rPr>
        <w:sym w:font="AGA Arabesque" w:char="F059"/>
      </w:r>
      <w:r w:rsidR="00394A76" w:rsidRPr="006A2D1A">
        <w:rPr>
          <w:spacing w:val="0"/>
          <w:rtl/>
        </w:rPr>
        <w:t xml:space="preserve"> به پیامبرش فرمان داده است:</w:t>
      </w:r>
    </w:p>
    <w:p w:rsidR="00030A29" w:rsidRPr="006A2D1A" w:rsidRDefault="007F25CE" w:rsidP="007F25CE">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خَزَا</w:t>
      </w:r>
      <w:r w:rsidRPr="006A2D1A">
        <w:rPr>
          <w:rFonts w:ascii="KFGQPC Uthmanic Script HAFS" w:hint="cs"/>
          <w:rtl/>
          <w:lang w:val="en-MY" w:eastAsia="en-MY" w:bidi="ar-SA"/>
        </w:rPr>
        <w:t>ٓ</w:t>
      </w:r>
      <w:r w:rsidRPr="006A2D1A">
        <w:rPr>
          <w:rFonts w:ascii="KFGQPC Uthmanic Script HAFS" w:hint="eastAsia"/>
          <w:rtl/>
          <w:lang w:val="en-MY" w:eastAsia="en-MY" w:bidi="ar-SA"/>
        </w:rPr>
        <w:t>ئِنُ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٥٠</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030A29" w:rsidRPr="006A2D1A" w:rsidRDefault="00030A29" w:rsidP="00167AB1">
      <w:pPr>
        <w:pStyle w:val="a2"/>
        <w:rPr>
          <w:spacing w:val="0"/>
          <w:rtl/>
          <w:lang w:bidi="ar-SA"/>
        </w:rPr>
      </w:pPr>
      <w:r w:rsidRPr="006A2D1A">
        <w:rPr>
          <w:spacing w:val="0"/>
          <w:rtl/>
          <w:lang w:bidi="ar-SA"/>
        </w:rPr>
        <w:t>بگو: نمی</w:t>
      </w:r>
      <w:r w:rsidRPr="006A2D1A">
        <w:rPr>
          <w:spacing w:val="0"/>
          <w:rtl/>
          <w:lang w:bidi="ar-SA"/>
        </w:rPr>
        <w:softHyphen/>
        <w:t>گویم گنج</w:t>
      </w:r>
      <w:r w:rsidRPr="006A2D1A">
        <w:rPr>
          <w:spacing w:val="0"/>
          <w:rtl/>
          <w:lang w:bidi="ar-SA"/>
        </w:rPr>
        <w:softHyphen/>
        <w:t>ها و خزانه</w:t>
      </w:r>
      <w:r w:rsidRPr="006A2D1A">
        <w:rPr>
          <w:spacing w:val="0"/>
          <w:rtl/>
          <w:lang w:bidi="ar-SA"/>
        </w:rPr>
        <w:softHyphen/>
        <w:t>های الله نزد من است. و من، غیب نمی</w:t>
      </w:r>
      <w:r w:rsidRPr="006A2D1A">
        <w:rPr>
          <w:spacing w:val="0"/>
          <w:rtl/>
          <w:lang w:bidi="ar-SA"/>
        </w:rPr>
        <w:softHyphen/>
        <w:t>دانم و به ش</w:t>
      </w:r>
      <w:r w:rsidR="009A7071" w:rsidRPr="006A2D1A">
        <w:rPr>
          <w:spacing w:val="0"/>
          <w:rtl/>
          <w:lang w:bidi="ar-SA"/>
        </w:rPr>
        <w:t>ما نمی</w:t>
      </w:r>
      <w:r w:rsidR="009A7071" w:rsidRPr="006A2D1A">
        <w:rPr>
          <w:spacing w:val="0"/>
          <w:rtl/>
          <w:lang w:bidi="ar-SA"/>
        </w:rPr>
        <w:softHyphen/>
        <w:t>گویم که من فرشته</w:t>
      </w:r>
      <w:r w:rsidR="009A7071" w:rsidRPr="006A2D1A">
        <w:rPr>
          <w:spacing w:val="0"/>
          <w:rtl/>
          <w:lang w:bidi="ar-SA"/>
        </w:rPr>
        <w:softHyphen/>
        <w:t>ام.</w:t>
      </w:r>
    </w:p>
    <w:p w:rsidR="00394A76" w:rsidRPr="006A2D1A" w:rsidRDefault="00394A76" w:rsidP="00167AB1">
      <w:pPr>
        <w:pStyle w:val="PlainText"/>
        <w:rPr>
          <w:spacing w:val="0"/>
          <w:rtl/>
          <w:lang w:eastAsia="zh-CN"/>
        </w:rPr>
      </w:pPr>
      <w:r w:rsidRPr="006A2D1A">
        <w:rPr>
          <w:spacing w:val="0"/>
          <w:rtl/>
          <w:lang w:eastAsia="zh-CN"/>
        </w:rPr>
        <w:t>بلکه پیامبر</w:t>
      </w:r>
      <w:r w:rsidRPr="006A2D1A">
        <w:rPr>
          <w:spacing w:val="0"/>
          <w:lang w:eastAsia="zh-CN"/>
        </w:rPr>
        <w:sym w:font="AGA Arabesque" w:char="F072"/>
      </w:r>
      <w:r w:rsidRPr="006A2D1A">
        <w:rPr>
          <w:spacing w:val="0"/>
          <w:rtl/>
          <w:lang w:eastAsia="zh-CN"/>
        </w:rPr>
        <w:t xml:space="preserve"> بنده‌‌ای از بندگان الله بود؛ از این‌رو فرمود:</w:t>
      </w:r>
    </w:p>
    <w:p w:rsidR="00394A76" w:rsidRPr="006A2D1A" w:rsidRDefault="007F25CE" w:rsidP="007F25CE">
      <w:pPr>
        <w:pStyle w:val="a2"/>
        <w:rPr>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rtl/>
        </w:rPr>
        <w:t>إِن</w:t>
      </w:r>
      <w:r w:rsidRPr="006A2D1A">
        <w:rPr>
          <w:rStyle w:val="Char2"/>
          <w:rFonts w:hint="cs"/>
          <w:rtl/>
        </w:rPr>
        <w:t>ۡ</w:t>
      </w:r>
      <w:r w:rsidRPr="006A2D1A">
        <w:rPr>
          <w:rStyle w:val="Char2"/>
          <w:rtl/>
        </w:rPr>
        <w:t xml:space="preserve"> </w:t>
      </w:r>
      <w:r w:rsidRPr="006A2D1A">
        <w:rPr>
          <w:rStyle w:val="Char2"/>
          <w:rFonts w:hint="eastAsia"/>
          <w:rtl/>
        </w:rPr>
        <w:t>أَتَّبِعُ</w:t>
      </w:r>
      <w:r w:rsidRPr="006A2D1A">
        <w:rPr>
          <w:rStyle w:val="Char2"/>
          <w:rtl/>
        </w:rPr>
        <w:t xml:space="preserve"> </w:t>
      </w:r>
      <w:r w:rsidRPr="006A2D1A">
        <w:rPr>
          <w:rStyle w:val="Char2"/>
          <w:rFonts w:hint="eastAsia"/>
          <w:rtl/>
        </w:rPr>
        <w:t>إِلَّا</w:t>
      </w:r>
      <w:r w:rsidRPr="006A2D1A">
        <w:rPr>
          <w:rStyle w:val="Char2"/>
          <w:rtl/>
        </w:rPr>
        <w:t xml:space="preserve"> </w:t>
      </w:r>
      <w:r w:rsidRPr="006A2D1A">
        <w:rPr>
          <w:rStyle w:val="Char2"/>
          <w:rFonts w:hint="eastAsia"/>
          <w:rtl/>
        </w:rPr>
        <w:t>مَا</w:t>
      </w:r>
      <w:r w:rsidRPr="006A2D1A">
        <w:rPr>
          <w:rStyle w:val="Char2"/>
          <w:rtl/>
        </w:rPr>
        <w:t xml:space="preserve"> </w:t>
      </w:r>
      <w:r w:rsidRPr="006A2D1A">
        <w:rPr>
          <w:rStyle w:val="Char2"/>
          <w:rFonts w:hint="eastAsia"/>
          <w:rtl/>
        </w:rPr>
        <w:t>يُوحَى</w:t>
      </w:r>
      <w:r w:rsidRPr="006A2D1A">
        <w:rPr>
          <w:rStyle w:val="Char2"/>
          <w:rFonts w:hint="cs"/>
          <w:rtl/>
        </w:rPr>
        <w:t>ٰٓ</w:t>
      </w:r>
      <w:r w:rsidRPr="006A2D1A">
        <w:rPr>
          <w:rStyle w:val="Char2"/>
          <w:rtl/>
        </w:rPr>
        <w:t xml:space="preserve"> </w:t>
      </w:r>
      <w:r w:rsidRPr="006A2D1A">
        <w:rPr>
          <w:rStyle w:val="Char2"/>
          <w:rFonts w:hint="eastAsia"/>
          <w:rtl/>
        </w:rPr>
        <w:t>إِلَيَّ</w:t>
      </w:r>
      <w:r w:rsidRPr="006A2D1A">
        <w:rPr>
          <w:rStyle w:val="Char2"/>
          <w:rFonts w:hint="cs"/>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394A76" w:rsidRPr="006A2D1A">
        <w:rPr>
          <w:spacing w:val="0"/>
          <w:rtl/>
          <w:lang w:bidi="ar-SA"/>
        </w:rPr>
        <w:t>بلکه تنها از چیزی پیروی می</w:t>
      </w:r>
      <w:r w:rsidR="00394A76" w:rsidRPr="006A2D1A">
        <w:rPr>
          <w:spacing w:val="0"/>
          <w:rtl/>
          <w:lang w:bidi="ar-SA"/>
        </w:rPr>
        <w:softHyphen/>
        <w:t>کنم که به من وحی می</w:t>
      </w:r>
      <w:r w:rsidR="00394A76" w:rsidRPr="006A2D1A">
        <w:rPr>
          <w:spacing w:val="0"/>
          <w:rtl/>
          <w:lang w:bidi="ar-SA"/>
        </w:rPr>
        <w:softHyphen/>
        <w:t>شود.</w:t>
      </w:r>
    </w:p>
    <w:p w:rsidR="00394A76" w:rsidRPr="006A2D1A" w:rsidRDefault="00394A76" w:rsidP="00167AB1">
      <w:pPr>
        <w:pStyle w:val="PlainText"/>
        <w:rPr>
          <w:spacing w:val="0"/>
          <w:rtl/>
        </w:rPr>
      </w:pPr>
      <w:r w:rsidRPr="006A2D1A">
        <w:rPr>
          <w:spacing w:val="0"/>
          <w:rtl/>
        </w:rPr>
        <w:lastRenderedPageBreak/>
        <w:t>هم‌چنین به او فرموده است:</w:t>
      </w:r>
    </w:p>
    <w:p w:rsidR="00394A76" w:rsidRPr="006A2D1A" w:rsidRDefault="007F25CE" w:rsidP="007F25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رَشَد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يُجِيرَنِي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تَحَدًا</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hint="eastAsia"/>
          <w:rtl/>
          <w:lang w:val="en-MY" w:eastAsia="en-MY" w:bidi="ar-SA"/>
        </w:rPr>
        <w:t>غ</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الجن</w:t>
      </w:r>
      <w:r w:rsidRPr="006A2D1A">
        <w:rPr>
          <w:rStyle w:val="Char7"/>
          <w:rtl/>
        </w:rPr>
        <w:t xml:space="preserve">: </w:t>
      </w:r>
      <w:r w:rsidRPr="006A2D1A">
        <w:rPr>
          <w:rStyle w:val="Char7"/>
          <w:rFonts w:hint="cs"/>
          <w:rtl/>
        </w:rPr>
        <w:t>٢١</w:t>
      </w:r>
      <w:r w:rsidRPr="006A2D1A">
        <w:rPr>
          <w:rStyle w:val="Char7"/>
          <w:rFonts w:hint="eastAsia"/>
          <w:rtl/>
        </w:rPr>
        <w:t>،</w:t>
      </w:r>
      <w:r w:rsidRPr="006A2D1A">
        <w:rPr>
          <w:rStyle w:val="Char7"/>
          <w:rtl/>
        </w:rPr>
        <w:t xml:space="preserve">  </w:t>
      </w:r>
      <w:r w:rsidRPr="006A2D1A">
        <w:rPr>
          <w:rStyle w:val="Char7"/>
          <w:rFonts w:hint="cs"/>
          <w:rtl/>
        </w:rPr>
        <w:t>٢٣</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r w:rsidR="00D86367" w:rsidRPr="006A2D1A">
        <w:rPr>
          <w:rtl/>
          <w:lang w:bidi="ar-SA"/>
        </w:rPr>
        <w:t xml:space="preserve">  </w:t>
      </w:r>
    </w:p>
    <w:p w:rsidR="00394A76" w:rsidRPr="006A2D1A" w:rsidRDefault="00394A76" w:rsidP="00167AB1">
      <w:pPr>
        <w:pStyle w:val="a2"/>
        <w:rPr>
          <w:rFonts w:ascii="Traditional Arabic" w:hAnsi="Traditional Arabic"/>
          <w:spacing w:val="0"/>
          <w:rtl/>
          <w:lang w:bidi="ar-SA"/>
        </w:rPr>
      </w:pPr>
      <w:r w:rsidRPr="006A2D1A">
        <w:rPr>
          <w:spacing w:val="0"/>
          <w:rtl/>
          <w:lang w:bidi="ar-SA"/>
        </w:rPr>
        <w:t>بگو: من، مالک هیچ زیان و یا هدایتی بر</w:t>
      </w:r>
      <w:r w:rsidR="00D86367" w:rsidRPr="006A2D1A">
        <w:rPr>
          <w:spacing w:val="0"/>
          <w:rtl/>
          <w:lang w:bidi="ar-SA"/>
        </w:rPr>
        <w:t>ا</w:t>
      </w:r>
      <w:r w:rsidRPr="006A2D1A">
        <w:rPr>
          <w:spacing w:val="0"/>
          <w:rtl/>
          <w:lang w:bidi="ar-SA"/>
        </w:rPr>
        <w:t>ی شما نیستم. بگو: هیچ‌کس نمی‌تواند مرا از عذاب الله پناه دهد و هرگز پناه</w:t>
      </w:r>
      <w:r w:rsidR="0054078F" w:rsidRPr="006A2D1A">
        <w:rPr>
          <w:spacing w:val="0"/>
          <w:rtl/>
          <w:lang w:bidi="ar-SA"/>
        </w:rPr>
        <w:t>‌</w:t>
      </w:r>
      <w:r w:rsidRPr="006A2D1A">
        <w:rPr>
          <w:spacing w:val="0"/>
          <w:rtl/>
          <w:lang w:bidi="ar-SA"/>
        </w:rPr>
        <w:t>گاهی جز او نمی‌یابم. وظیفه‌ام تنها ابلاغ (پیام) از سوی الله و رساندن پیام‌های اوست.</w:t>
      </w:r>
    </w:p>
    <w:p w:rsidR="007A3EC4" w:rsidRPr="006A2D1A" w:rsidRDefault="007A3EC4" w:rsidP="00522994">
      <w:pPr>
        <w:pStyle w:val="PlainText"/>
        <w:spacing w:line="228" w:lineRule="auto"/>
        <w:rPr>
          <w:spacing w:val="0"/>
          <w:rtl/>
        </w:rPr>
      </w:pPr>
      <w:r w:rsidRPr="006A2D1A">
        <w:rPr>
          <w:spacing w:val="0"/>
          <w:rtl/>
        </w:rPr>
        <w:t>وقتی الله</w:t>
      </w:r>
      <w:r w:rsidRPr="006A2D1A">
        <w:rPr>
          <w:spacing w:val="0"/>
        </w:rPr>
        <w:sym w:font="AGA Arabesque" w:char="F055"/>
      </w:r>
      <w:r w:rsidRPr="006A2D1A">
        <w:rPr>
          <w:spacing w:val="0"/>
          <w:rtl/>
        </w:rPr>
        <w:t xml:space="preserve"> به پیامبر</w:t>
      </w:r>
      <w:r w:rsidRPr="006A2D1A">
        <w:rPr>
          <w:spacing w:val="0"/>
        </w:rPr>
        <w:sym w:font="AGA Arabesque" w:char="F072"/>
      </w:r>
      <w:r w:rsidRPr="006A2D1A">
        <w:rPr>
          <w:spacing w:val="0"/>
          <w:rtl/>
        </w:rPr>
        <w:t xml:space="preserve"> فرمان داد که خویشاوندان نزدیکش را بیم دهد، پیامبر اکرم</w:t>
      </w:r>
      <w:r w:rsidRPr="006A2D1A">
        <w:rPr>
          <w:spacing w:val="0"/>
        </w:rPr>
        <w:sym w:font="AGA Arabesque" w:char="F072"/>
      </w:r>
      <w:r w:rsidRPr="006A2D1A">
        <w:rPr>
          <w:spacing w:val="0"/>
          <w:rtl/>
        </w:rPr>
        <w:t xml:space="preserve"> نزدیکانش را صدا زد تا این‌که خطاب به دخترش فاطمه</w:t>
      </w:r>
      <w:r w:rsidR="00CE061B" w:rsidRPr="006A2D1A">
        <w:rPr>
          <w:rFonts w:cs="(M. Aiyada Ayoub ALKobaisi)"/>
          <w:spacing w:val="0"/>
          <w:rtl/>
        </w:rPr>
        <w:t>&amp;</w:t>
      </w:r>
      <w:r w:rsidRPr="006A2D1A">
        <w:rPr>
          <w:spacing w:val="0"/>
          <w:rtl/>
        </w:rPr>
        <w:t xml:space="preserve"> فرمود: </w:t>
      </w:r>
      <w:r w:rsidRPr="006A2D1A">
        <w:rPr>
          <w:rStyle w:val="Char1"/>
          <w:spacing w:val="0"/>
          <w:rtl/>
          <w:lang w:bidi="ar-SA"/>
        </w:rPr>
        <w:t>«يَا فَاطِمَةُ بِنْت مُحَمَّدٍ سَلِينِي مَا شِئْتِ مِنْ مَالِي لا أُغْنِي عَنْكِ مِنَ اللَّهِ شَيْئًا»</w:t>
      </w:r>
      <w:r w:rsidR="00CE061B"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72"/>
      </w:r>
      <w:r w:rsidR="003A729F" w:rsidRPr="006A2D1A">
        <w:rPr>
          <w:rStyle w:val="FootnoteReference"/>
          <w:rFonts w:cs="B Lotus"/>
          <w:spacing w:val="0"/>
          <w:szCs w:val="28"/>
          <w:rtl/>
        </w:rPr>
        <w:t>)</w:t>
      </w:r>
      <w:r w:rsidRPr="006A2D1A">
        <w:rPr>
          <w:rFonts w:hAnsi="AGA Arabesque"/>
          <w:spacing w:val="0"/>
          <w:rtl/>
        </w:rPr>
        <w:t xml:space="preserve"> یعنی: «اي فاطمه دختر محمد! از </w:t>
      </w:r>
      <w:r w:rsidR="00CE061B" w:rsidRPr="006A2D1A">
        <w:rPr>
          <w:rFonts w:hAnsi="AGA Arabesque"/>
          <w:spacing w:val="0"/>
          <w:rtl/>
        </w:rPr>
        <w:t>ثروتم هر چه مي‌خواهي، طلب كن؛</w:t>
      </w:r>
      <w:r w:rsidRPr="006A2D1A">
        <w:rPr>
          <w:rFonts w:hAnsi="AGA Arabesque"/>
          <w:spacing w:val="0"/>
          <w:rtl/>
        </w:rPr>
        <w:t xml:space="preserve"> ولي من نمي‌توانم براي تو نزد الله كاري انجام دهم».</w:t>
      </w:r>
      <w:r w:rsidRPr="006A2D1A">
        <w:rPr>
          <w:spacing w:val="0"/>
          <w:rtl/>
        </w:rPr>
        <w:t xml:space="preserve"> تا این حد</w:t>
      </w:r>
      <w:r w:rsidR="00CE061B" w:rsidRPr="006A2D1A">
        <w:rPr>
          <w:spacing w:val="0"/>
          <w:rtl/>
        </w:rPr>
        <w:t>! دخترش که پاره‌ی تن اوست؛ به دخترش</w:t>
      </w:r>
      <w:r w:rsidRPr="006A2D1A">
        <w:rPr>
          <w:spacing w:val="0"/>
          <w:rtl/>
        </w:rPr>
        <w:t xml:space="preserve"> می‌گوید: نمی‌توانم در برابر الله برایت کاری بکنم.</w:t>
      </w:r>
    </w:p>
    <w:p w:rsidR="007A3EC4" w:rsidRPr="006A2D1A" w:rsidRDefault="007A3EC4" w:rsidP="00AA104F">
      <w:pPr>
        <w:pStyle w:val="PlainText"/>
        <w:rPr>
          <w:spacing w:val="0"/>
          <w:rtl/>
        </w:rPr>
      </w:pPr>
      <w:r w:rsidRPr="006A2D1A">
        <w:rPr>
          <w:spacing w:val="0"/>
          <w:rtl/>
        </w:rPr>
        <w:t>وقتی برای دخترش نمی‌تواند کاری انجام دهد، پس دیگران چه توقعی دارند؟ این، بیان‌گر گ</w:t>
      </w:r>
      <w:r w:rsidR="00AA104F" w:rsidRPr="006A2D1A">
        <w:rPr>
          <w:rFonts w:hint="cs"/>
          <w:spacing w:val="0"/>
          <w:rtl/>
        </w:rPr>
        <w:t>مر</w:t>
      </w:r>
      <w:r w:rsidR="00CE061B" w:rsidRPr="006A2D1A">
        <w:rPr>
          <w:spacing w:val="0"/>
          <w:rtl/>
        </w:rPr>
        <w:t>اهی کسانی‌</w:t>
      </w:r>
      <w:r w:rsidRPr="006A2D1A">
        <w:rPr>
          <w:spacing w:val="0"/>
          <w:rtl/>
        </w:rPr>
        <w:t>ست که رسول‌الله</w:t>
      </w:r>
      <w:r w:rsidRPr="006A2D1A">
        <w:rPr>
          <w:spacing w:val="0"/>
        </w:rPr>
        <w:sym w:font="AGA Arabesque" w:char="F072"/>
      </w:r>
      <w:r w:rsidRPr="006A2D1A">
        <w:rPr>
          <w:spacing w:val="0"/>
          <w:rtl/>
        </w:rPr>
        <w:t xml:space="preserve"> را صدا می‌زنند. آنان را در </w:t>
      </w:r>
      <w:r w:rsidR="0050096E" w:rsidRPr="006A2D1A">
        <w:rPr>
          <w:spacing w:val="0"/>
          <w:rtl/>
        </w:rPr>
        <w:t xml:space="preserve">کنار </w:t>
      </w:r>
      <w:r w:rsidRPr="006A2D1A">
        <w:rPr>
          <w:spacing w:val="0"/>
          <w:rtl/>
        </w:rPr>
        <w:t xml:space="preserve">مسجدالنبی می‌بینیم که هنگام دعا کردن، رو به قبر می‌کنند و روبه‌روی قبر </w:t>
      </w:r>
      <w:r w:rsidR="0050096E" w:rsidRPr="006A2D1A">
        <w:rPr>
          <w:spacing w:val="0"/>
          <w:rtl/>
        </w:rPr>
        <w:t xml:space="preserve">به گونه‌ای </w:t>
      </w:r>
      <w:r w:rsidRPr="006A2D1A">
        <w:rPr>
          <w:spacing w:val="0"/>
          <w:rtl/>
        </w:rPr>
        <w:t>می‌ایستند</w:t>
      </w:r>
      <w:r w:rsidR="0050096E" w:rsidRPr="006A2D1A">
        <w:rPr>
          <w:spacing w:val="0"/>
          <w:rtl/>
        </w:rPr>
        <w:t xml:space="preserve"> که گویا در برابر الله به نماز ایستاده‌اند؛ بلکه خشوع بیش‌تری هم دارند!</w:t>
      </w:r>
    </w:p>
    <w:p w:rsidR="00394A76" w:rsidRPr="006A2D1A" w:rsidRDefault="0050096E" w:rsidP="00522994">
      <w:pPr>
        <w:pStyle w:val="PlainText"/>
        <w:spacing w:line="228" w:lineRule="auto"/>
        <w:rPr>
          <w:spacing w:val="0"/>
          <w:rtl/>
        </w:rPr>
      </w:pPr>
      <w:r w:rsidRPr="006A2D1A">
        <w:rPr>
          <w:spacing w:val="0"/>
          <w:rtl/>
        </w:rPr>
        <w:t>از حدیث انس</w:t>
      </w:r>
      <w:r w:rsidRPr="006A2D1A">
        <w:rPr>
          <w:spacing w:val="0"/>
        </w:rPr>
        <w:sym w:font="AGA Arabesque" w:char="F074"/>
      </w:r>
      <w:r w:rsidRPr="006A2D1A">
        <w:rPr>
          <w:spacing w:val="0"/>
          <w:rtl/>
        </w:rPr>
        <w:t xml:space="preserve"> بدین نکته پی می‌بریم که گریستن بر مرده، اگر آرام و بدون بی‌صبری باشد، اشکالی ندارد؛ زیرا فاطمه‌</w:t>
      </w:r>
      <w:r w:rsidR="00CE061B" w:rsidRPr="006A2D1A">
        <w:rPr>
          <w:rFonts w:cs="(M. Aiyada Ayoub ALKobaisi)"/>
          <w:spacing w:val="0"/>
          <w:rtl/>
        </w:rPr>
        <w:t>&amp;</w:t>
      </w:r>
      <w:r w:rsidRPr="006A2D1A">
        <w:rPr>
          <w:spacing w:val="0"/>
          <w:rtl/>
        </w:rPr>
        <w:t xml:space="preserve"> بر پدرش گریست؛ البته بدون سر و صدا و بی‌آن‌که در آن، نشانی از اعتراض به خداوند</w:t>
      </w:r>
      <w:r w:rsidRPr="006A2D1A">
        <w:rPr>
          <w:spacing w:val="0"/>
        </w:rPr>
        <w:sym w:font="AGA Arabesque" w:char="F055"/>
      </w:r>
      <w:r w:rsidRPr="006A2D1A">
        <w:rPr>
          <w:spacing w:val="0"/>
          <w:rtl/>
        </w:rPr>
        <w:t xml:space="preserve"> وجود داشته ب</w:t>
      </w:r>
      <w:r w:rsidR="00CE061B" w:rsidRPr="006A2D1A">
        <w:rPr>
          <w:spacing w:val="0"/>
          <w:rtl/>
        </w:rPr>
        <w:t xml:space="preserve">اشد. </w:t>
      </w:r>
      <w:r w:rsidRPr="006A2D1A">
        <w:rPr>
          <w:spacing w:val="0"/>
          <w:rtl/>
        </w:rPr>
        <w:t>فاطمه</w:t>
      </w:r>
      <w:r w:rsidR="00CE061B" w:rsidRPr="006A2D1A">
        <w:rPr>
          <w:rFonts w:cs="(M. Aiyada Ayoub ALKobaisi)"/>
          <w:spacing w:val="0"/>
          <w:rtl/>
        </w:rPr>
        <w:t>&amp;</w:t>
      </w:r>
      <w:r w:rsidRPr="006A2D1A">
        <w:rPr>
          <w:spacing w:val="0"/>
          <w:rtl/>
        </w:rPr>
        <w:t xml:space="preserve"> تنها فرزند رسول‌خدا</w:t>
      </w:r>
      <w:r w:rsidRPr="006A2D1A">
        <w:rPr>
          <w:spacing w:val="0"/>
        </w:rPr>
        <w:sym w:font="AGA Arabesque" w:char="F072"/>
      </w:r>
      <w:r w:rsidRPr="006A2D1A">
        <w:rPr>
          <w:spacing w:val="0"/>
          <w:rtl/>
        </w:rPr>
        <w:t xml:space="preserve"> بود که پس از ایشان، </w:t>
      </w:r>
      <w:r w:rsidR="00D82329" w:rsidRPr="006A2D1A">
        <w:rPr>
          <w:spacing w:val="0"/>
          <w:rtl/>
        </w:rPr>
        <w:t xml:space="preserve">زنده </w:t>
      </w:r>
      <w:r w:rsidRPr="006A2D1A">
        <w:rPr>
          <w:spacing w:val="0"/>
          <w:rtl/>
        </w:rPr>
        <w:t>ماند؛ همه‌ی دختران و پسران پیامبر</w:t>
      </w:r>
      <w:r w:rsidRPr="006A2D1A">
        <w:rPr>
          <w:spacing w:val="0"/>
        </w:rPr>
        <w:sym w:font="AGA Arabesque" w:char="F072"/>
      </w:r>
      <w:r w:rsidRPr="006A2D1A">
        <w:rPr>
          <w:spacing w:val="0"/>
          <w:rtl/>
        </w:rPr>
        <w:t xml:space="preserve"> در حیاتش از دنیا رفتند. فقط فاطمه</w:t>
      </w:r>
      <w:r w:rsidR="00D82329" w:rsidRPr="006A2D1A">
        <w:rPr>
          <w:rFonts w:cs="(M. Aiyada Ayoub ALKobaisi)"/>
          <w:spacing w:val="0"/>
          <w:rtl/>
        </w:rPr>
        <w:t>&amp;</w:t>
      </w:r>
      <w:r w:rsidRPr="006A2D1A">
        <w:rPr>
          <w:spacing w:val="0"/>
          <w:rtl/>
        </w:rPr>
        <w:t xml:space="preserve"> ماند و هم‌چون سایر خانواده‌ی پیامبر</w:t>
      </w:r>
      <w:r w:rsidRPr="006A2D1A">
        <w:rPr>
          <w:spacing w:val="0"/>
        </w:rPr>
        <w:sym w:font="AGA Arabesque" w:char="F072"/>
      </w:r>
      <w:r w:rsidR="00D82329" w:rsidRPr="006A2D1A">
        <w:rPr>
          <w:spacing w:val="0"/>
          <w:rtl/>
        </w:rPr>
        <w:t>، مانند همسران آن بزرگوار</w:t>
      </w:r>
      <w:r w:rsidRPr="006A2D1A">
        <w:rPr>
          <w:spacing w:val="0"/>
          <w:rtl/>
        </w:rPr>
        <w:t xml:space="preserve"> و عمویش عباس</w:t>
      </w:r>
      <w:r w:rsidRPr="006A2D1A">
        <w:rPr>
          <w:spacing w:val="0"/>
        </w:rPr>
        <w:sym w:font="AGA Arabesque" w:char="F074"/>
      </w:r>
      <w:r w:rsidRPr="006A2D1A">
        <w:rPr>
          <w:spacing w:val="0"/>
          <w:rtl/>
        </w:rPr>
        <w:t xml:space="preserve"> و دیگر نزدیکان </w:t>
      </w:r>
      <w:r w:rsidR="00B26B2E" w:rsidRPr="006A2D1A">
        <w:rPr>
          <w:spacing w:val="0"/>
          <w:rtl/>
        </w:rPr>
        <w:t>وی، از ایشان ارث نبرد؛ زیرا هیچ‌</w:t>
      </w:r>
      <w:r w:rsidRPr="006A2D1A">
        <w:rPr>
          <w:spacing w:val="0"/>
          <w:rtl/>
        </w:rPr>
        <w:t>کس</w:t>
      </w:r>
      <w:r w:rsidR="00B26B2E" w:rsidRPr="006A2D1A">
        <w:rPr>
          <w:spacing w:val="0"/>
          <w:rtl/>
        </w:rPr>
        <w:t xml:space="preserve"> از پیامبران</w:t>
      </w:r>
      <w:r w:rsidRPr="006A2D1A">
        <w:rPr>
          <w:spacing w:val="0"/>
          <w:rtl/>
        </w:rPr>
        <w:t xml:space="preserve"> ارث نمی‌برد. رسول‌الله</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4D4F38" w:rsidRPr="006A2D1A">
        <w:rPr>
          <w:rStyle w:val="Char1"/>
          <w:spacing w:val="0"/>
          <w:rtl/>
          <w:lang w:bidi="ar-SA"/>
        </w:rPr>
        <w:t>إِنَّا مَعْشَرَ  الْأَنْبِيَاءِ لَا نُورَثُ، مَا تَرَكْنَا صَدَقَةٌ</w:t>
      </w:r>
      <w:r w:rsidR="004A383E" w:rsidRPr="006A2D1A">
        <w:rPr>
          <w:rStyle w:val="Char1"/>
          <w:spacing w:val="0"/>
          <w:rtl/>
          <w:lang w:bidi="ar-SA"/>
        </w:rPr>
        <w:t>»</w:t>
      </w:r>
      <w:r w:rsidR="004D4F38" w:rsidRPr="006A2D1A">
        <w:rPr>
          <w:spacing w:val="0"/>
          <w:rtl/>
        </w:rPr>
        <w:t>؛</w:t>
      </w:r>
      <w:r w:rsidRPr="006A2D1A">
        <w:rPr>
          <w:spacing w:val="0"/>
          <w:rtl/>
        </w:rPr>
        <w:t xml:space="preserve"> یعنی: «هیچ‌کس از ما پیامبران، ارث نمی‌برد؛ آن‌چه از خود می‌گذاریم، </w:t>
      </w:r>
      <w:r w:rsidRPr="006A2D1A">
        <w:rPr>
          <w:spacing w:val="0"/>
          <w:rtl/>
        </w:rPr>
        <w:lastRenderedPageBreak/>
        <w:t>صدقه است».</w:t>
      </w:r>
      <w:r w:rsidR="00B26B2E" w:rsidRPr="006A2D1A">
        <w:rPr>
          <w:spacing w:val="0"/>
          <w:rtl/>
        </w:rPr>
        <w:t xml:space="preserve"> این، از حکمت ال</w:t>
      </w:r>
      <w:r w:rsidR="00AA104F" w:rsidRPr="006A2D1A">
        <w:rPr>
          <w:rFonts w:hint="cs"/>
          <w:spacing w:val="0"/>
          <w:rtl/>
        </w:rPr>
        <w:t>ه</w:t>
      </w:r>
      <w:r w:rsidR="00B26B2E" w:rsidRPr="006A2D1A">
        <w:rPr>
          <w:spacing w:val="0"/>
          <w:rtl/>
        </w:rPr>
        <w:t>ی</w:t>
      </w:r>
      <w:r w:rsidR="004D4F38" w:rsidRPr="006A2D1A">
        <w:rPr>
          <w:spacing w:val="0"/>
          <w:rtl/>
        </w:rPr>
        <w:t>‌ست؛</w:t>
      </w:r>
      <w:r w:rsidR="00B26B2E" w:rsidRPr="006A2D1A">
        <w:rPr>
          <w:spacing w:val="0"/>
          <w:rtl/>
        </w:rPr>
        <w:t xml:space="preserve"> زیرا شاید عده‌ای، پیامب</w:t>
      </w:r>
      <w:r w:rsidR="004D4F38" w:rsidRPr="006A2D1A">
        <w:rPr>
          <w:spacing w:val="0"/>
          <w:rtl/>
        </w:rPr>
        <w:t>ران را در ادای رسالتشان</w:t>
      </w:r>
      <w:r w:rsidR="00B26B2E" w:rsidRPr="006A2D1A">
        <w:rPr>
          <w:spacing w:val="0"/>
          <w:rtl/>
        </w:rPr>
        <w:t xml:space="preserve"> متهم می‌کردند که آمده‌اند تا حکومت را در خاندان</w:t>
      </w:r>
      <w:r w:rsidR="004D4F38" w:rsidRPr="006A2D1A">
        <w:rPr>
          <w:spacing w:val="0"/>
          <w:rtl/>
        </w:rPr>
        <w:t xml:space="preserve"> خویش، میراثی کنند. آری! هیچ‌کس</w:t>
      </w:r>
      <w:r w:rsidR="00B26B2E" w:rsidRPr="006A2D1A">
        <w:rPr>
          <w:spacing w:val="0"/>
          <w:rtl/>
        </w:rPr>
        <w:t xml:space="preserve"> از پیامبران ارث نمی‌برد و آن‌چه از آنان می‌ماند، به عنوان صدقه برای کسانی که مستحق‌اند، هزینه می‌شود.</w:t>
      </w:r>
    </w:p>
    <w:p w:rsidR="00B26B2E" w:rsidRPr="006A2D1A" w:rsidRDefault="00B26B2E" w:rsidP="007C0E84">
      <w:pPr>
        <w:pStyle w:val="PlainText"/>
        <w:ind w:firstLine="0"/>
        <w:jc w:val="center"/>
        <w:rPr>
          <w:spacing w:val="0"/>
          <w:rtl/>
        </w:rPr>
      </w:pPr>
      <w:r w:rsidRPr="006A2D1A">
        <w:rPr>
          <w:spacing w:val="0"/>
          <w:rtl/>
        </w:rPr>
        <w:t>***</w:t>
      </w:r>
    </w:p>
    <w:p w:rsidR="008C4992" w:rsidRPr="006A2D1A" w:rsidRDefault="008C4992" w:rsidP="0040309C">
      <w:pPr>
        <w:pStyle w:val="a4"/>
        <w:rPr>
          <w:rtl/>
          <w:lang w:bidi="ar-SA"/>
        </w:rPr>
      </w:pPr>
      <w:r w:rsidRPr="006A2D1A">
        <w:rPr>
          <w:rtl/>
          <w:lang w:bidi="ar-SA"/>
        </w:rPr>
        <w:t xml:space="preserve">30- وعنْ أبي زيْد أُسامَة بن زيد حَارثَةَ </w:t>
      </w:r>
      <w:r w:rsidR="00022698" w:rsidRPr="006A2D1A">
        <w:rPr>
          <w:rtl/>
          <w:lang w:bidi="ar-SA"/>
        </w:rPr>
        <w:t>موْل</w:t>
      </w:r>
      <w:r w:rsidRPr="006A2D1A">
        <w:rPr>
          <w:rtl/>
          <w:lang w:bidi="ar-SA"/>
        </w:rPr>
        <w:t>ى</w:t>
      </w:r>
      <w:r w:rsidR="00022698" w:rsidRPr="006A2D1A">
        <w:rPr>
          <w:rtl/>
          <w:lang w:bidi="ar-SA"/>
        </w:rPr>
        <w:t xml:space="preserve"> </w:t>
      </w:r>
      <w:r w:rsidRPr="006A2D1A">
        <w:rPr>
          <w:rtl/>
          <w:lang w:bidi="ar-SA"/>
        </w:rPr>
        <w:t>رسُول</w:t>
      </w:r>
      <w:r w:rsidR="00022698" w:rsidRPr="006A2D1A">
        <w:rPr>
          <w:rFonts w:ascii="Times New Roman" w:hAnsi="Times New Roman" w:cs="Times New Roman"/>
          <w:rtl/>
          <w:lang w:bidi="ar-SA"/>
        </w:rPr>
        <w:t>‌</w:t>
      </w:r>
      <w:r w:rsidRPr="006A2D1A">
        <w:rPr>
          <w:rtl/>
          <w:lang w:bidi="ar-SA"/>
        </w:rPr>
        <w:t>الله</w:t>
      </w:r>
      <w:r w:rsidRPr="006A2D1A">
        <w:rPr>
          <w:b w:val="0"/>
          <w:bCs w:val="0"/>
          <w:rtl/>
          <w:lang w:bidi="ar-SA"/>
        </w:rPr>
        <w:sym w:font="AGA Arabesque" w:char="F072"/>
      </w:r>
      <w:r w:rsidRPr="006A2D1A">
        <w:rPr>
          <w:rtl/>
          <w:lang w:bidi="ar-SA"/>
        </w:rPr>
        <w:t xml:space="preserve"> وحبَّهِ وابْنِ حبِّهِ</w:t>
      </w:r>
      <w:r w:rsidR="000E0CF4" w:rsidRPr="006A2D1A">
        <w:rPr>
          <w:rFonts w:cs="(M. Aiyada Ayoub ALKobaisi)"/>
          <w:b w:val="0"/>
          <w:bCs w:val="0"/>
          <w:rtl/>
          <w:lang w:bidi="ar-SA"/>
        </w:rPr>
        <w:t>$</w:t>
      </w:r>
      <w:r w:rsidRPr="006A2D1A">
        <w:rPr>
          <w:rtl/>
          <w:lang w:bidi="ar-SA"/>
        </w:rPr>
        <w:t xml:space="preserve"> قال: أَرْسلَتْ بنْتُ النَّبِيِّ</w:t>
      </w:r>
      <w:r w:rsidRPr="006A2D1A">
        <w:rPr>
          <w:b w:val="0"/>
          <w:bCs w:val="0"/>
          <w:rtl/>
          <w:lang w:bidi="ar-SA"/>
        </w:rPr>
        <w:sym w:font="AGA Arabesque" w:char="F072"/>
      </w:r>
      <w:r w:rsidRPr="006A2D1A">
        <w:rPr>
          <w:rtl/>
          <w:lang w:bidi="ar-SA"/>
        </w:rPr>
        <w:t>: إنَّ ابْنِي قَدِ احتُضِرَ فاشْهدْنَا، فأَرسَلَ يقْرِئُ السَّلامَ ويَقُول: «إن للَّه مَا أَخَذ، ولهُ مَا أعْطَى وكُلُّ شَيْءٍ عِنْدَهُ بأجَلٍ مُسمَّى، فلتصْبِر ولتحْتسبْ». فأرسَلَتْ إِليْهِ تُقْسمُ عَلَيْهِ ليأْتينَّها. فَقَامَ وَمَعَهُ سَعْدُ بْنُ عُبادَةَ، وَمُعَاذُ ابْنُ جَبَل، وَأُبَيُّ بْنَ كَعْب، وَزَيْدُ بْنِ ثاَبِت، وَرِجَالٌ</w:t>
      </w:r>
      <w:r w:rsidRPr="006A2D1A">
        <w:rPr>
          <w:b w:val="0"/>
          <w:bCs w:val="0"/>
          <w:rtl/>
          <w:lang w:bidi="ar-SA"/>
        </w:rPr>
        <w:sym w:font="AGA Arabesque" w:char="F079"/>
      </w:r>
      <w:r w:rsidRPr="006A2D1A">
        <w:rPr>
          <w:rtl/>
          <w:lang w:bidi="ar-SA"/>
        </w:rPr>
        <w:t xml:space="preserve"> فَرُفِعَ إِلَى رَسُولِ اللَّهِ</w:t>
      </w:r>
      <w:r w:rsidRPr="006A2D1A">
        <w:rPr>
          <w:b w:val="0"/>
          <w:bCs w:val="0"/>
          <w:rtl/>
          <w:lang w:bidi="ar-SA"/>
        </w:rPr>
        <w:sym w:font="AGA Arabesque" w:char="F072"/>
      </w:r>
      <w:r w:rsidRPr="006A2D1A">
        <w:rPr>
          <w:rtl/>
          <w:lang w:bidi="ar-SA"/>
        </w:rPr>
        <w:t xml:space="preserve"> الصبي، فأقعَدَهُ في حِجْرِهِ ونَفْسُهُ تَقعْقع، فَفَاضتْ عَيْناه، فقالَ سعْد: يَا رسُولَ الله مَا هَذَا؟ فقالَ: «هَذِهِ رَحْمةٌ جعلَهَا اللَّهُ تعَالَى في قُلُوبِ عِبَادِهِ». وفي روِايةٍ : «في قُلُوبِ منْ شَاءَ مِنْ عِبَادِهِ وَإِنَّمَا يَرْحَمُ اللَّهُ منْ عِبَادِهِ الرُّحَمَاءَ». [متّفق عليه]</w:t>
      </w:r>
      <w:r w:rsidR="003A729F" w:rsidRPr="006A2D1A">
        <w:rPr>
          <w:rStyle w:val="FootnoteReference"/>
          <w:rFonts w:cs="B Lotus"/>
          <w:bCs w:val="0"/>
          <w:sz w:val="28"/>
          <w:szCs w:val="28"/>
          <w:rtl/>
          <w:lang w:bidi="ar-SA"/>
        </w:rPr>
        <w:t>(</w:t>
      </w:r>
      <w:r w:rsidR="003A729F" w:rsidRPr="006A2D1A">
        <w:rPr>
          <w:rStyle w:val="FootnoteReference"/>
          <w:rFonts w:cs="B Lotus"/>
          <w:bCs w:val="0"/>
          <w:sz w:val="28"/>
          <w:szCs w:val="28"/>
          <w:rtl/>
          <w:lang w:bidi="ar-SA"/>
        </w:rPr>
        <w:footnoteReference w:id="73"/>
      </w:r>
      <w:r w:rsidR="003A729F" w:rsidRPr="006A2D1A">
        <w:rPr>
          <w:rStyle w:val="FootnoteReference"/>
          <w:rFonts w:cs="B Lotus"/>
          <w:bCs w:val="0"/>
          <w:sz w:val="28"/>
          <w:szCs w:val="28"/>
          <w:rtl/>
          <w:lang w:bidi="ar-SA"/>
        </w:rPr>
        <w:t>)</w:t>
      </w:r>
    </w:p>
    <w:p w:rsidR="00022698" w:rsidRPr="006A2D1A" w:rsidRDefault="00640E9D" w:rsidP="00167AB1">
      <w:pPr>
        <w:pStyle w:val="PlainText"/>
        <w:rPr>
          <w:spacing w:val="0"/>
          <w:rtl/>
        </w:rPr>
      </w:pPr>
      <w:r w:rsidRPr="006A2D1A">
        <w:rPr>
          <w:b/>
          <w:bCs/>
          <w:spacing w:val="0"/>
          <w:rtl/>
        </w:rPr>
        <w:t>ترجمه:</w:t>
      </w:r>
      <w:r w:rsidRPr="006A2D1A">
        <w:rPr>
          <w:spacing w:val="0"/>
          <w:rtl/>
        </w:rPr>
        <w:t xml:space="preserve"> </w:t>
      </w:r>
      <w:r w:rsidR="00022698" w:rsidRPr="006A2D1A">
        <w:rPr>
          <w:spacing w:val="0"/>
          <w:rtl/>
        </w:rPr>
        <w:t>ابوزید، اسام</w:t>
      </w:r>
      <w:r w:rsidR="000E0CF4" w:rsidRPr="006A2D1A">
        <w:rPr>
          <w:spacing w:val="0"/>
          <w:rtl/>
        </w:rPr>
        <w:t>ه</w:t>
      </w:r>
      <w:r w:rsidR="00F912C2" w:rsidRPr="006A2D1A">
        <w:rPr>
          <w:spacing w:val="0"/>
          <w:rtl/>
        </w:rPr>
        <w:t xml:space="preserve"> فرزند زيد-</w:t>
      </w:r>
      <w:r w:rsidR="00022698" w:rsidRPr="006A2D1A">
        <w:rPr>
          <w:spacing w:val="0"/>
          <w:rtl/>
        </w:rPr>
        <w:t xml:space="preserve"> غلام آزاد‌شده‌ی پیامبر</w:t>
      </w:r>
      <w:r w:rsidR="00022698" w:rsidRPr="006A2D1A">
        <w:rPr>
          <w:spacing w:val="0"/>
        </w:rPr>
        <w:sym w:font="AGA Arabesque" w:char="F072"/>
      </w:r>
      <w:r w:rsidR="00F912C2" w:rsidRPr="006A2D1A">
        <w:rPr>
          <w:spacing w:val="0"/>
          <w:rtl/>
        </w:rPr>
        <w:t xml:space="preserve">- </w:t>
      </w:r>
      <w:r w:rsidR="00022698" w:rsidRPr="006A2D1A">
        <w:rPr>
          <w:spacing w:val="0"/>
          <w:rtl/>
        </w:rPr>
        <w:t>که هم خودش و هم پدرش، به حبیب و دوست رسول‌خدا</w:t>
      </w:r>
      <w:r w:rsidR="00022698" w:rsidRPr="006A2D1A">
        <w:rPr>
          <w:spacing w:val="0"/>
        </w:rPr>
        <w:sym w:font="AGA Arabesque" w:char="F072"/>
      </w:r>
      <w:r w:rsidR="00022698" w:rsidRPr="006A2D1A">
        <w:rPr>
          <w:spacing w:val="0"/>
          <w:rtl/>
        </w:rPr>
        <w:t xml:space="preserve"> مشهور بودند، مي‌گويد: دختر پیامبر</w:t>
      </w:r>
      <w:r w:rsidR="00022698" w:rsidRPr="006A2D1A">
        <w:rPr>
          <w:spacing w:val="0"/>
        </w:rPr>
        <w:sym w:font="AGA Arabesque" w:char="F072"/>
      </w:r>
      <w:r w:rsidR="000E0CF4" w:rsidRPr="006A2D1A">
        <w:rPr>
          <w:spacing w:val="0"/>
          <w:rtl/>
        </w:rPr>
        <w:t>، پیکی برای پدرش فرستاد که فرزندم</w:t>
      </w:r>
      <w:r w:rsidR="00022698" w:rsidRPr="006A2D1A">
        <w:rPr>
          <w:spacing w:val="0"/>
          <w:rtl/>
        </w:rPr>
        <w:t xml:space="preserve"> در حالِ مرگ است؛ پیشِ ما بیایید. رسول‌الله </w:t>
      </w:r>
      <w:r w:rsidR="00022698" w:rsidRPr="006A2D1A">
        <w:rPr>
          <w:spacing w:val="0"/>
        </w:rPr>
        <w:sym w:font="AGA Arabesque" w:char="F072"/>
      </w:r>
      <w:r w:rsidR="00022698" w:rsidRPr="006A2D1A">
        <w:rPr>
          <w:spacing w:val="0"/>
          <w:rtl/>
        </w:rPr>
        <w:t xml:space="preserve"> به قاصد دخترش فرمود: سلام مرا به دخترم برسان و به او بگو: «از آنِ خداست آن‌چه بدهد و بگيرد. همه، نزد او مهلت و زمان مشخّصی دارند. </w:t>
      </w:r>
      <w:r w:rsidR="00DA3329" w:rsidRPr="006A2D1A">
        <w:rPr>
          <w:spacing w:val="0"/>
          <w:rtl/>
        </w:rPr>
        <w:t xml:space="preserve">پس </w:t>
      </w:r>
      <w:r w:rsidR="00022698" w:rsidRPr="006A2D1A">
        <w:rPr>
          <w:spacing w:val="0"/>
          <w:rtl/>
        </w:rPr>
        <w:t>صبر كن</w:t>
      </w:r>
      <w:r w:rsidR="00DA3329" w:rsidRPr="006A2D1A">
        <w:rPr>
          <w:spacing w:val="0"/>
          <w:rtl/>
        </w:rPr>
        <w:t>د</w:t>
      </w:r>
      <w:r w:rsidR="00022698" w:rsidRPr="006A2D1A">
        <w:rPr>
          <w:spacing w:val="0"/>
          <w:rtl/>
        </w:rPr>
        <w:t xml:space="preserve"> و اميد ثواب داشته باش</w:t>
      </w:r>
      <w:r w:rsidR="00DA3329" w:rsidRPr="006A2D1A">
        <w:rPr>
          <w:spacing w:val="0"/>
          <w:rtl/>
        </w:rPr>
        <w:t>د</w:t>
      </w:r>
      <w:r w:rsidR="00022698" w:rsidRPr="006A2D1A">
        <w:rPr>
          <w:spacing w:val="0"/>
          <w:rtl/>
        </w:rPr>
        <w:t>». دختر</w:t>
      </w:r>
      <w:r w:rsidR="000E0CF4" w:rsidRPr="006A2D1A">
        <w:rPr>
          <w:spacing w:val="0"/>
          <w:rtl/>
        </w:rPr>
        <w:t>ِ</w:t>
      </w:r>
      <w:r w:rsidR="00022698" w:rsidRPr="006A2D1A">
        <w:rPr>
          <w:spacing w:val="0"/>
          <w:rtl/>
        </w:rPr>
        <w:t xml:space="preserve"> رسول‌الله </w:t>
      </w:r>
      <w:r w:rsidR="00022698" w:rsidRPr="006A2D1A">
        <w:rPr>
          <w:spacing w:val="0"/>
        </w:rPr>
        <w:sym w:font="AGA Arabesque" w:char="F072"/>
      </w:r>
      <w:r w:rsidR="00022698" w:rsidRPr="006A2D1A">
        <w:rPr>
          <w:spacing w:val="0"/>
          <w:rtl/>
        </w:rPr>
        <w:t xml:space="preserve"> براي بار دوم، قاصدي فرستاد و سوگندش داد كه حتماً بيايد. پیامبر</w:t>
      </w:r>
      <w:r w:rsidR="00022698" w:rsidRPr="006A2D1A">
        <w:rPr>
          <w:spacing w:val="0"/>
        </w:rPr>
        <w:sym w:font="AGA Arabesque" w:char="F072"/>
      </w:r>
      <w:r w:rsidR="00022698" w:rsidRPr="006A2D1A">
        <w:rPr>
          <w:spacing w:val="0"/>
          <w:rtl/>
        </w:rPr>
        <w:t xml:space="preserve">  ب</w:t>
      </w:r>
      <w:r w:rsidR="00A30DFD" w:rsidRPr="006A2D1A">
        <w:rPr>
          <w:spacing w:val="0"/>
          <w:rtl/>
        </w:rPr>
        <w:t>ه‌همراه</w:t>
      </w:r>
      <w:r w:rsidR="00022698" w:rsidRPr="006A2D1A">
        <w:rPr>
          <w:spacing w:val="0"/>
          <w:rtl/>
        </w:rPr>
        <w:t xml:space="preserve"> سعد بن عباده، ابي بن كعب، زيد بن ثابت و چند </w:t>
      </w:r>
      <w:r w:rsidR="00A30DFD" w:rsidRPr="006A2D1A">
        <w:rPr>
          <w:spacing w:val="0"/>
          <w:rtl/>
        </w:rPr>
        <w:t>تن</w:t>
      </w:r>
      <w:r w:rsidR="00022698" w:rsidRPr="006A2D1A">
        <w:rPr>
          <w:spacing w:val="0"/>
          <w:rtl/>
        </w:rPr>
        <w:t xml:space="preserve"> ديگر از يارانش </w:t>
      </w:r>
      <w:r w:rsidR="000E0CF4" w:rsidRPr="006A2D1A">
        <w:rPr>
          <w:spacing w:val="0"/>
          <w:rtl/>
        </w:rPr>
        <w:t>نزد دختر خود</w:t>
      </w:r>
      <w:r w:rsidR="00A30DFD" w:rsidRPr="006A2D1A">
        <w:rPr>
          <w:spacing w:val="0"/>
          <w:rtl/>
        </w:rPr>
        <w:t xml:space="preserve"> رفت. </w:t>
      </w:r>
      <w:r w:rsidR="00022698" w:rsidRPr="006A2D1A">
        <w:rPr>
          <w:spacing w:val="0"/>
          <w:rtl/>
        </w:rPr>
        <w:t>بچه</w:t>
      </w:r>
      <w:r w:rsidR="00A30DFD" w:rsidRPr="006A2D1A">
        <w:rPr>
          <w:spacing w:val="0"/>
          <w:rtl/>
        </w:rPr>
        <w:t xml:space="preserve"> را به رسول‌</w:t>
      </w:r>
      <w:r w:rsidR="00022698" w:rsidRPr="006A2D1A">
        <w:rPr>
          <w:spacing w:val="0"/>
          <w:rtl/>
        </w:rPr>
        <w:t>خدا</w:t>
      </w:r>
      <w:r w:rsidR="00022698" w:rsidRPr="006A2D1A">
        <w:rPr>
          <w:spacing w:val="0"/>
        </w:rPr>
        <w:sym w:font="AGA Arabesque" w:char="F072"/>
      </w:r>
      <w:r w:rsidR="00022698" w:rsidRPr="006A2D1A">
        <w:rPr>
          <w:spacing w:val="0"/>
          <w:rtl/>
        </w:rPr>
        <w:t xml:space="preserve"> د</w:t>
      </w:r>
      <w:r w:rsidR="00A30DFD" w:rsidRPr="006A2D1A">
        <w:rPr>
          <w:spacing w:val="0"/>
          <w:rtl/>
        </w:rPr>
        <w:t>اد</w:t>
      </w:r>
      <w:r w:rsidR="00022698" w:rsidRPr="006A2D1A">
        <w:rPr>
          <w:spacing w:val="0"/>
          <w:rtl/>
        </w:rPr>
        <w:t xml:space="preserve">ند در حالي كه نفسش </w:t>
      </w:r>
      <w:r w:rsidR="000E0CF4" w:rsidRPr="006A2D1A">
        <w:rPr>
          <w:spacing w:val="0"/>
          <w:rtl/>
        </w:rPr>
        <w:t>تند می‌زد و سینه‌اش</w:t>
      </w:r>
      <w:r w:rsidR="00A30DFD" w:rsidRPr="006A2D1A">
        <w:rPr>
          <w:spacing w:val="0"/>
          <w:rtl/>
        </w:rPr>
        <w:t xml:space="preserve"> بالا و پایین می‌رفت. پیامبر</w:t>
      </w:r>
      <w:r w:rsidR="00A30DFD" w:rsidRPr="006A2D1A">
        <w:rPr>
          <w:spacing w:val="0"/>
        </w:rPr>
        <w:sym w:font="AGA Arabesque" w:char="F072"/>
      </w:r>
      <w:r w:rsidR="00A30DFD" w:rsidRPr="006A2D1A">
        <w:rPr>
          <w:spacing w:val="0"/>
          <w:rtl/>
        </w:rPr>
        <w:t xml:space="preserve"> بچه را در آغوش گرفت و</w:t>
      </w:r>
      <w:r w:rsidR="00022698" w:rsidRPr="006A2D1A">
        <w:rPr>
          <w:spacing w:val="0"/>
          <w:rtl/>
        </w:rPr>
        <w:t xml:space="preserve"> اشك از چشمان</w:t>
      </w:r>
      <w:r w:rsidR="00A30DFD" w:rsidRPr="006A2D1A">
        <w:rPr>
          <w:spacing w:val="0"/>
          <w:rtl/>
        </w:rPr>
        <w:t>ش</w:t>
      </w:r>
      <w:r w:rsidR="00022698" w:rsidRPr="006A2D1A">
        <w:rPr>
          <w:spacing w:val="0"/>
          <w:rtl/>
        </w:rPr>
        <w:t xml:space="preserve"> سرازير شد. سعد</w:t>
      </w:r>
      <w:r w:rsidR="00A30DFD" w:rsidRPr="006A2D1A">
        <w:rPr>
          <w:spacing w:val="0"/>
        </w:rPr>
        <w:sym w:font="AGA Arabesque" w:char="F074"/>
      </w:r>
      <w:r w:rsidR="00022698" w:rsidRPr="006A2D1A">
        <w:rPr>
          <w:spacing w:val="0"/>
          <w:rtl/>
        </w:rPr>
        <w:t xml:space="preserve"> گفت: اي رسول‏خدا! اين چيست؟ </w:t>
      </w:r>
      <w:r w:rsidR="00A30DFD" w:rsidRPr="006A2D1A">
        <w:rPr>
          <w:spacing w:val="0"/>
          <w:rtl/>
        </w:rPr>
        <w:t>پيامبر اكرم</w:t>
      </w:r>
      <w:r w:rsidR="00022698" w:rsidRPr="006A2D1A">
        <w:rPr>
          <w:spacing w:val="0"/>
        </w:rPr>
        <w:sym w:font="AGA Arabesque" w:char="F072"/>
      </w:r>
      <w:r w:rsidR="00022698" w:rsidRPr="006A2D1A">
        <w:rPr>
          <w:spacing w:val="0"/>
          <w:rtl/>
        </w:rPr>
        <w:t xml:space="preserve"> فرمود:</w:t>
      </w:r>
      <w:r w:rsidR="00A30DFD" w:rsidRPr="006A2D1A">
        <w:rPr>
          <w:spacing w:val="0"/>
          <w:rtl/>
        </w:rPr>
        <w:t xml:space="preserve"> </w:t>
      </w:r>
      <w:r w:rsidR="00022698" w:rsidRPr="006A2D1A">
        <w:rPr>
          <w:spacing w:val="0"/>
          <w:rtl/>
        </w:rPr>
        <w:t>«اين</w:t>
      </w:r>
      <w:r w:rsidR="00A30DFD" w:rsidRPr="006A2D1A">
        <w:rPr>
          <w:spacing w:val="0"/>
          <w:rtl/>
        </w:rPr>
        <w:t>،</w:t>
      </w:r>
      <w:r w:rsidR="00022698" w:rsidRPr="006A2D1A">
        <w:rPr>
          <w:spacing w:val="0"/>
          <w:rtl/>
        </w:rPr>
        <w:t xml:space="preserve"> رحمت</w:t>
      </w:r>
      <w:r w:rsidR="00DA3329" w:rsidRPr="006A2D1A">
        <w:rPr>
          <w:spacing w:val="0"/>
          <w:rtl/>
        </w:rPr>
        <w:t>ي‌</w:t>
      </w:r>
      <w:r w:rsidR="00A30DFD" w:rsidRPr="006A2D1A">
        <w:rPr>
          <w:spacing w:val="0"/>
          <w:rtl/>
        </w:rPr>
        <w:t>ست که الله متعال</w:t>
      </w:r>
      <w:r w:rsidR="00022698" w:rsidRPr="006A2D1A">
        <w:rPr>
          <w:spacing w:val="0"/>
          <w:rtl/>
        </w:rPr>
        <w:t xml:space="preserve"> در دل بندگانش نهاده است</w:t>
      </w:r>
      <w:r w:rsidR="00A30DFD" w:rsidRPr="006A2D1A">
        <w:rPr>
          <w:spacing w:val="0"/>
          <w:rtl/>
        </w:rPr>
        <w:t>»</w:t>
      </w:r>
      <w:r w:rsidR="00022698" w:rsidRPr="006A2D1A">
        <w:rPr>
          <w:spacing w:val="0"/>
          <w:rtl/>
        </w:rPr>
        <w:t xml:space="preserve">. </w:t>
      </w:r>
      <w:r w:rsidR="00A30DFD" w:rsidRPr="006A2D1A">
        <w:rPr>
          <w:spacing w:val="0"/>
          <w:rtl/>
        </w:rPr>
        <w:t xml:space="preserve">و در روایتی آمده که فرمود: </w:t>
      </w:r>
      <w:r w:rsidR="00A30DFD" w:rsidRPr="006A2D1A">
        <w:rPr>
          <w:spacing w:val="0"/>
          <w:rtl/>
        </w:rPr>
        <w:lastRenderedPageBreak/>
        <w:t>«این، رحمتی</w:t>
      </w:r>
      <w:r w:rsidR="00970002" w:rsidRPr="006A2D1A">
        <w:rPr>
          <w:spacing w:val="0"/>
          <w:rtl/>
        </w:rPr>
        <w:t>‌ست که الله متعال</w:t>
      </w:r>
      <w:r w:rsidR="00A30DFD" w:rsidRPr="006A2D1A">
        <w:rPr>
          <w:spacing w:val="0"/>
          <w:rtl/>
        </w:rPr>
        <w:t xml:space="preserve"> در دل هر بنده‌ای که بخواهد، قرار می‌دهد </w:t>
      </w:r>
      <w:r w:rsidR="00022698" w:rsidRPr="006A2D1A">
        <w:rPr>
          <w:spacing w:val="0"/>
          <w:rtl/>
        </w:rPr>
        <w:t>و</w:t>
      </w:r>
      <w:r w:rsidR="000E0CF4" w:rsidRPr="006A2D1A">
        <w:rPr>
          <w:spacing w:val="0"/>
          <w:rtl/>
        </w:rPr>
        <w:t xml:space="preserve"> الله</w:t>
      </w:r>
      <w:r w:rsidR="00A30DFD" w:rsidRPr="006A2D1A">
        <w:rPr>
          <w:spacing w:val="0"/>
          <w:rtl/>
        </w:rPr>
        <w:t xml:space="preserve"> به</w:t>
      </w:r>
      <w:r w:rsidR="00022698" w:rsidRPr="006A2D1A">
        <w:rPr>
          <w:spacing w:val="0"/>
          <w:rtl/>
        </w:rPr>
        <w:t xml:space="preserve"> بندگاني </w:t>
      </w:r>
      <w:r w:rsidR="00A30DFD" w:rsidRPr="006A2D1A">
        <w:rPr>
          <w:spacing w:val="0"/>
          <w:rtl/>
        </w:rPr>
        <w:t xml:space="preserve">رحم می‌کند که </w:t>
      </w:r>
      <w:r w:rsidR="00022698" w:rsidRPr="006A2D1A">
        <w:rPr>
          <w:spacing w:val="0"/>
          <w:rtl/>
        </w:rPr>
        <w:t>رحم و شفقت د</w:t>
      </w:r>
      <w:r w:rsidR="00A30DFD" w:rsidRPr="006A2D1A">
        <w:rPr>
          <w:spacing w:val="0"/>
          <w:rtl/>
        </w:rPr>
        <w:t>اشته باشند</w:t>
      </w:r>
      <w:r w:rsidR="00AF6E2B" w:rsidRPr="006A2D1A">
        <w:rPr>
          <w:spacing w:val="0"/>
          <w:rtl/>
        </w:rPr>
        <w:t>».</w:t>
      </w:r>
    </w:p>
    <w:p w:rsidR="00B26B2E" w:rsidRPr="006A2D1A" w:rsidRDefault="00E86796" w:rsidP="006A2D1A">
      <w:pPr>
        <w:pStyle w:val="PlainText"/>
        <w:ind w:firstLine="0"/>
        <w:jc w:val="center"/>
        <w:rPr>
          <w:b/>
          <w:bCs/>
          <w:spacing w:val="0"/>
          <w:sz w:val="32"/>
          <w:szCs w:val="32"/>
          <w:rtl/>
        </w:rPr>
      </w:pPr>
      <w:r w:rsidRPr="006A2D1A">
        <w:rPr>
          <w:b/>
          <w:bCs/>
          <w:spacing w:val="0"/>
          <w:sz w:val="32"/>
          <w:szCs w:val="32"/>
          <w:rtl/>
        </w:rPr>
        <w:t>شرح</w:t>
      </w:r>
    </w:p>
    <w:p w:rsidR="00F912C2" w:rsidRPr="006A2D1A" w:rsidRDefault="000E0CF4" w:rsidP="00167AB1">
      <w:pPr>
        <w:pStyle w:val="PlainText"/>
        <w:rPr>
          <w:spacing w:val="0"/>
          <w:rtl/>
        </w:rPr>
      </w:pPr>
      <w:r w:rsidRPr="006A2D1A">
        <w:rPr>
          <w:spacing w:val="0"/>
          <w:rtl/>
        </w:rPr>
        <w:t>راوی، اسامه</w:t>
      </w:r>
      <w:r w:rsidR="00E86796" w:rsidRPr="006A2D1A">
        <w:rPr>
          <w:spacing w:val="0"/>
          <w:rtl/>
        </w:rPr>
        <w:t xml:space="preserve"> ب</w:t>
      </w:r>
      <w:r w:rsidRPr="006A2D1A">
        <w:rPr>
          <w:spacing w:val="0"/>
          <w:rtl/>
        </w:rPr>
        <w:t>ن زید بن حارثه است؛ زید بن حارثه</w:t>
      </w:r>
      <w:r w:rsidR="00E86796" w:rsidRPr="006A2D1A">
        <w:rPr>
          <w:spacing w:val="0"/>
          <w:rtl/>
        </w:rPr>
        <w:t>، غلام آزادشده‌ی پیامبر</w:t>
      </w:r>
      <w:r w:rsidR="00E86796" w:rsidRPr="006A2D1A">
        <w:rPr>
          <w:spacing w:val="0"/>
        </w:rPr>
        <w:sym w:font="AGA Arabesque" w:char="F072"/>
      </w:r>
      <w:r w:rsidR="00E86796" w:rsidRPr="006A2D1A">
        <w:rPr>
          <w:spacing w:val="0"/>
          <w:rtl/>
        </w:rPr>
        <w:t xml:space="preserve"> بود. وی، ابتدا غلامی بود که خدیجه</w:t>
      </w:r>
      <w:r w:rsidRPr="006A2D1A">
        <w:rPr>
          <w:rFonts w:cs="(M. Aiyada Ayoub ALKobaisi)"/>
          <w:spacing w:val="0"/>
          <w:rtl/>
        </w:rPr>
        <w:t>&amp;</w:t>
      </w:r>
      <w:r w:rsidR="00E86796" w:rsidRPr="006A2D1A">
        <w:rPr>
          <w:spacing w:val="0"/>
          <w:rtl/>
        </w:rPr>
        <w:t xml:space="preserve"> به رسول‌خدا</w:t>
      </w:r>
      <w:r w:rsidR="00E86796" w:rsidRPr="006A2D1A">
        <w:rPr>
          <w:spacing w:val="0"/>
        </w:rPr>
        <w:sym w:font="AGA Arabesque" w:char="F072"/>
      </w:r>
      <w:r w:rsidR="00E86796" w:rsidRPr="006A2D1A">
        <w:rPr>
          <w:spacing w:val="0"/>
          <w:rtl/>
        </w:rPr>
        <w:t xml:space="preserve"> بخشید و ایشان، آزادش کردند. زید</w:t>
      </w:r>
      <w:r w:rsidR="00E86796" w:rsidRPr="006A2D1A">
        <w:rPr>
          <w:spacing w:val="0"/>
        </w:rPr>
        <w:sym w:font="AGA Arabesque" w:char="F074"/>
      </w:r>
      <w:r w:rsidR="00E86796" w:rsidRPr="006A2D1A">
        <w:rPr>
          <w:spacing w:val="0"/>
          <w:rtl/>
        </w:rPr>
        <w:t xml:space="preserve"> به حبیب (دوست) پیامبر</w:t>
      </w:r>
      <w:r w:rsidR="00E86796" w:rsidRPr="006A2D1A">
        <w:rPr>
          <w:spacing w:val="0"/>
        </w:rPr>
        <w:sym w:font="AGA Arabesque" w:char="F072"/>
      </w:r>
      <w:r w:rsidR="00E86796" w:rsidRPr="006A2D1A">
        <w:rPr>
          <w:spacing w:val="0"/>
          <w:rtl/>
        </w:rPr>
        <w:t xml:space="preserve"> ملقّب بود. و همین‌طور فرزندش، اسامه</w:t>
      </w:r>
      <w:r w:rsidR="00E86796" w:rsidRPr="006A2D1A">
        <w:rPr>
          <w:spacing w:val="0"/>
        </w:rPr>
        <w:sym w:font="AGA Arabesque" w:char="F074"/>
      </w:r>
      <w:r w:rsidR="00E86796" w:rsidRPr="006A2D1A">
        <w:rPr>
          <w:spacing w:val="0"/>
          <w:rtl/>
        </w:rPr>
        <w:t>.</w:t>
      </w:r>
    </w:p>
    <w:p w:rsidR="00F46CED" w:rsidRPr="006A2D1A" w:rsidRDefault="00F46CED" w:rsidP="00167AB1">
      <w:pPr>
        <w:pStyle w:val="PlainText"/>
        <w:rPr>
          <w:rFonts w:hAnsi="AGA Arabesque" w:hint="eastAsia"/>
          <w:spacing w:val="0"/>
          <w:rtl/>
        </w:rPr>
      </w:pPr>
      <w:r w:rsidRPr="006A2D1A">
        <w:rPr>
          <w:spacing w:val="0"/>
          <w:rtl/>
        </w:rPr>
        <w:t>یکی از دختران پیامبر</w:t>
      </w:r>
      <w:r w:rsidRPr="006A2D1A">
        <w:rPr>
          <w:spacing w:val="0"/>
        </w:rPr>
        <w:sym w:font="AGA Arabesque" w:char="F072"/>
      </w:r>
      <w:r w:rsidRPr="006A2D1A">
        <w:rPr>
          <w:spacing w:val="0"/>
          <w:rtl/>
        </w:rPr>
        <w:t xml:space="preserve"> قاصدی برای پدرش فرستاد که فرزندش، در حال مرگ است؛ او، از پدرش خواست که نزدشان </w:t>
      </w:r>
      <w:r w:rsidR="000E0CF4" w:rsidRPr="006A2D1A">
        <w:rPr>
          <w:spacing w:val="0"/>
          <w:rtl/>
        </w:rPr>
        <w:t>برود. پیک</w:t>
      </w:r>
      <w:r w:rsidRPr="006A2D1A">
        <w:rPr>
          <w:spacing w:val="0"/>
          <w:rtl/>
        </w:rPr>
        <w:t xml:space="preserve"> خبر را به پیامبر</w:t>
      </w:r>
      <w:r w:rsidRPr="006A2D1A">
        <w:rPr>
          <w:spacing w:val="0"/>
        </w:rPr>
        <w:sym w:font="AGA Arabesque" w:char="F072"/>
      </w:r>
      <w:r w:rsidRPr="006A2D1A">
        <w:rPr>
          <w:spacing w:val="0"/>
          <w:rtl/>
        </w:rPr>
        <w:t xml:space="preserve"> رساند؛ رسول‌الله</w:t>
      </w:r>
      <w:r w:rsidRPr="006A2D1A">
        <w:rPr>
          <w:spacing w:val="0"/>
        </w:rPr>
        <w:sym w:font="AGA Arabesque" w:char="F072"/>
      </w:r>
      <w:r w:rsidRPr="006A2D1A">
        <w:rPr>
          <w:spacing w:val="0"/>
          <w:rtl/>
        </w:rPr>
        <w:t xml:space="preserve"> فرمود: «</w:t>
      </w:r>
      <w:r w:rsidRPr="006A2D1A">
        <w:rPr>
          <w:rFonts w:hAnsi="AGA Arabesque"/>
          <w:spacing w:val="0"/>
          <w:rtl/>
        </w:rPr>
        <w:t>به او بگو: صبر كند و اميد ثواب داشته باشد؛ از آنِ خداست آن‌چه بدهد و بگيرد. همه، نزد او زمان مشخّصی دارند». این، فرمان و سفارش رسول‌الله</w:t>
      </w:r>
      <w:r w:rsidRPr="006A2D1A">
        <w:rPr>
          <w:rFonts w:hAnsi="AGA Arabesque"/>
          <w:spacing w:val="0"/>
        </w:rPr>
        <w:sym w:font="AGA Arabesque" w:char="F072"/>
      </w:r>
      <w:r w:rsidRPr="006A2D1A">
        <w:rPr>
          <w:rFonts w:hAnsi="AGA Arabesque"/>
          <w:spacing w:val="0"/>
          <w:rtl/>
        </w:rPr>
        <w:t xml:space="preserve"> به دخترش بود.</w:t>
      </w:r>
    </w:p>
    <w:p w:rsidR="00E86796" w:rsidRPr="006A2D1A" w:rsidRDefault="00F46CED" w:rsidP="00522994">
      <w:pPr>
        <w:pStyle w:val="PlainText"/>
        <w:spacing w:line="228" w:lineRule="auto"/>
        <w:rPr>
          <w:spacing w:val="0"/>
          <w:rtl/>
        </w:rPr>
      </w:pPr>
      <w:r w:rsidRPr="006A2D1A">
        <w:rPr>
          <w:rStyle w:val="Char1"/>
          <w:spacing w:val="0"/>
          <w:rtl/>
          <w:lang w:bidi="ar-SA"/>
        </w:rPr>
        <w:t>«</w:t>
      </w:r>
      <w:r w:rsidR="000E0CF4" w:rsidRPr="006A2D1A">
        <w:rPr>
          <w:rStyle w:val="Char1"/>
          <w:spacing w:val="0"/>
          <w:rtl/>
          <w:lang w:bidi="ar-SA"/>
        </w:rPr>
        <w:t>فلتصْبِر</w:t>
      </w:r>
      <w:r w:rsidRPr="006A2D1A">
        <w:rPr>
          <w:rStyle w:val="Char1"/>
          <w:spacing w:val="0"/>
          <w:rtl/>
          <w:lang w:bidi="ar-SA"/>
        </w:rPr>
        <w:t>»</w:t>
      </w:r>
      <w:r w:rsidRPr="006A2D1A">
        <w:rPr>
          <w:spacing w:val="0"/>
          <w:rtl/>
        </w:rPr>
        <w:t xml:space="preserve"> یعنی: مصیبت را تحمل نماید و بی‌صبری نکند.</w:t>
      </w:r>
    </w:p>
    <w:p w:rsidR="00F46CED" w:rsidRPr="006A2D1A" w:rsidRDefault="00F46CED" w:rsidP="00522994">
      <w:pPr>
        <w:pStyle w:val="PlainText"/>
        <w:spacing w:line="228" w:lineRule="auto"/>
        <w:rPr>
          <w:spacing w:val="0"/>
          <w:rtl/>
        </w:rPr>
      </w:pPr>
      <w:r w:rsidRPr="006A2D1A">
        <w:rPr>
          <w:rStyle w:val="Char1"/>
          <w:spacing w:val="0"/>
          <w:rtl/>
          <w:lang w:bidi="ar-SA"/>
        </w:rPr>
        <w:t>«</w:t>
      </w:r>
      <w:r w:rsidR="000E0CF4" w:rsidRPr="006A2D1A">
        <w:rPr>
          <w:rStyle w:val="Char1"/>
          <w:spacing w:val="0"/>
          <w:rtl/>
          <w:lang w:bidi="ar-SA"/>
        </w:rPr>
        <w:t>ولتحْتسبْ</w:t>
      </w:r>
      <w:r w:rsidRPr="006A2D1A">
        <w:rPr>
          <w:rStyle w:val="Char1"/>
          <w:spacing w:val="0"/>
          <w:rtl/>
          <w:lang w:bidi="ar-SA"/>
        </w:rPr>
        <w:t>»</w:t>
      </w:r>
      <w:r w:rsidRPr="006A2D1A">
        <w:rPr>
          <w:spacing w:val="0"/>
          <w:rtl/>
        </w:rPr>
        <w:t xml:space="preserve"> یعنی: با صبر و تحملش، امی</w:t>
      </w:r>
      <w:r w:rsidR="000E0CF4" w:rsidRPr="006A2D1A">
        <w:rPr>
          <w:spacing w:val="0"/>
          <w:rtl/>
        </w:rPr>
        <w:t>د ثواب داشته باشد. برخی از مردم صبر می‌کنند، ولی به ثواب</w:t>
      </w:r>
      <w:r w:rsidRPr="006A2D1A">
        <w:rPr>
          <w:spacing w:val="0"/>
          <w:rtl/>
        </w:rPr>
        <w:t xml:space="preserve"> امید ندارند. در برابر مص</w:t>
      </w:r>
      <w:r w:rsidR="000E0CF4" w:rsidRPr="006A2D1A">
        <w:rPr>
          <w:spacing w:val="0"/>
          <w:rtl/>
        </w:rPr>
        <w:t>يبت</w:t>
      </w:r>
      <w:r w:rsidRPr="006A2D1A">
        <w:rPr>
          <w:spacing w:val="0"/>
          <w:rtl/>
        </w:rPr>
        <w:t xml:space="preserve"> اگرچه بی‌صبری نمی‌کنند، اما به پاداش ال</w:t>
      </w:r>
      <w:r w:rsidR="00AA104F" w:rsidRPr="006A2D1A">
        <w:rPr>
          <w:rFonts w:hint="cs"/>
          <w:spacing w:val="0"/>
          <w:rtl/>
        </w:rPr>
        <w:t>ه</w:t>
      </w:r>
      <w:r w:rsidRPr="006A2D1A">
        <w:rPr>
          <w:spacing w:val="0"/>
          <w:rtl/>
        </w:rPr>
        <w:t xml:space="preserve">ی نیز دل نمی‌بندند و بدین‌سان خیرِ زیادی را از دست می‌دهند. در صورتی که اگر صبر کنند و </w:t>
      </w:r>
      <w:r w:rsidR="000E0CF4" w:rsidRPr="006A2D1A">
        <w:rPr>
          <w:spacing w:val="0"/>
          <w:rtl/>
        </w:rPr>
        <w:t>در کنارش به اجر و ثواب</w:t>
      </w:r>
      <w:r w:rsidRPr="006A2D1A">
        <w:rPr>
          <w:spacing w:val="0"/>
          <w:rtl/>
        </w:rPr>
        <w:t xml:space="preserve"> امیدوار باشند، به این می‌گویند: </w:t>
      </w:r>
      <w:r w:rsidRPr="006A2D1A">
        <w:rPr>
          <w:b/>
          <w:bCs/>
          <w:spacing w:val="0"/>
          <w:rtl/>
        </w:rPr>
        <w:t>احتساب</w:t>
      </w:r>
      <w:r w:rsidRPr="006A2D1A">
        <w:rPr>
          <w:spacing w:val="0"/>
          <w:rtl/>
        </w:rPr>
        <w:t>.</w:t>
      </w:r>
    </w:p>
    <w:p w:rsidR="00304B3D" w:rsidRPr="006A2D1A" w:rsidRDefault="00F46CED" w:rsidP="00522994">
      <w:pPr>
        <w:pStyle w:val="PlainText"/>
        <w:spacing w:line="228" w:lineRule="auto"/>
        <w:rPr>
          <w:spacing w:val="0"/>
          <w:rtl/>
        </w:rPr>
      </w:pPr>
      <w:r w:rsidRPr="006A2D1A">
        <w:rPr>
          <w:spacing w:val="0"/>
          <w:rtl/>
        </w:rPr>
        <w:t>فرمود: «از آنِ خداست آن‌چه بدهد و بگيرد». این، جمله‌ی بزرگی</w:t>
      </w:r>
      <w:r w:rsidR="000E0CF4" w:rsidRPr="006A2D1A">
        <w:rPr>
          <w:spacing w:val="0"/>
          <w:rtl/>
        </w:rPr>
        <w:t>‌</w:t>
      </w:r>
      <w:r w:rsidRPr="006A2D1A">
        <w:rPr>
          <w:spacing w:val="0"/>
          <w:rtl/>
        </w:rPr>
        <w:t xml:space="preserve">ست. وقتی </w:t>
      </w:r>
      <w:r w:rsidR="000E0CF4" w:rsidRPr="006A2D1A">
        <w:rPr>
          <w:spacing w:val="0"/>
          <w:rtl/>
        </w:rPr>
        <w:t>همه چیز</w:t>
      </w:r>
      <w:r w:rsidR="00304B3D" w:rsidRPr="006A2D1A">
        <w:rPr>
          <w:spacing w:val="0"/>
          <w:rtl/>
        </w:rPr>
        <w:t xml:space="preserve"> از آنِ خداست، اگر چیزی از تو بگیرد، ملک اوست و اگر چیزی به تو بدهد، باز هم ملک اوست؛ پس وقتی آن‌چه را که از خودِ اوست، بگیرد، چرا ناراحت شویم یا چرا بی‌صبری کنیم؟ بنابراین اگر چیزی از تو گرفت که دوستش داری، بگو: این، از آن خداست؛ هرچه بخواهد، می‌بخشد و هرچه بخواهد، می‌گیرد. از این‌رو سنت است که انسان، به‌هنگام مصیبت، بگوید: </w:t>
      </w:r>
      <w:r w:rsidR="00304B3D" w:rsidRPr="006A2D1A">
        <w:rPr>
          <w:rStyle w:val="Char1"/>
          <w:spacing w:val="0"/>
          <w:rtl/>
          <w:lang w:bidi="ar-SA"/>
        </w:rPr>
        <w:t>«إنّا لله و إنّا إلیه راجعون</w:t>
      </w:r>
      <w:r w:rsidR="000E0CF4" w:rsidRPr="006A2D1A">
        <w:rPr>
          <w:rStyle w:val="Char1"/>
          <w:spacing w:val="0"/>
          <w:rtl/>
          <w:lang w:bidi="ar-SA"/>
        </w:rPr>
        <w:t>»</w:t>
      </w:r>
      <w:r w:rsidR="000E0CF4" w:rsidRPr="006A2D1A">
        <w:rPr>
          <w:spacing w:val="0"/>
          <w:rtl/>
        </w:rPr>
        <w:t>؛</w:t>
      </w:r>
      <w:r w:rsidR="00304B3D" w:rsidRPr="006A2D1A">
        <w:rPr>
          <w:spacing w:val="0"/>
          <w:rtl/>
        </w:rPr>
        <w:t xml:space="preserve"> یعنی ما، ملک الله و از آن</w:t>
      </w:r>
      <w:r w:rsidR="000E0CF4" w:rsidRPr="006A2D1A">
        <w:rPr>
          <w:spacing w:val="0"/>
          <w:rtl/>
        </w:rPr>
        <w:t>ِ</w:t>
      </w:r>
      <w:r w:rsidR="00304B3D" w:rsidRPr="006A2D1A">
        <w:rPr>
          <w:spacing w:val="0"/>
          <w:rtl/>
        </w:rPr>
        <w:t xml:space="preserve"> او هستیم و او، هرطور که بخواهد با ما رفتار می‌کند. هم‌چنین اگر چیزی را که دوستش داریم، از ما می‌گیرد، در حقیقت، از آنِ خود اوست و حتی چیزی را که به ما می‌بخشد، به او تعلق دارد و ما، مالکش نیستیم. از این‌رو فقط اجازه داریم طوری از آن استفاده کنیم که او، به ما اجازه داده است و حق نداریم طبق میل خود یا هرگونه که دوست </w:t>
      </w:r>
      <w:r w:rsidR="00304B3D" w:rsidRPr="006A2D1A">
        <w:rPr>
          <w:spacing w:val="0"/>
          <w:rtl/>
        </w:rPr>
        <w:lastRenderedPageBreak/>
        <w:t xml:space="preserve">داریم، در آن تصرف کنیم. اگر انسان بخواهد، </w:t>
      </w:r>
      <w:r w:rsidR="00561FBE" w:rsidRPr="006A2D1A">
        <w:rPr>
          <w:spacing w:val="0"/>
          <w:rtl/>
        </w:rPr>
        <w:t>بی‌قید و بند و هر طور که می‌خواهد در اموالش تصرف کند، به او می‌گوییم: دست نگه دا</w:t>
      </w:r>
      <w:r w:rsidR="000E0CF4" w:rsidRPr="006A2D1A">
        <w:rPr>
          <w:spacing w:val="0"/>
          <w:rtl/>
        </w:rPr>
        <w:t>رد؛ تو حق نداری، چنین کاری بکنی؛</w:t>
      </w:r>
      <w:r w:rsidR="00561FBE" w:rsidRPr="006A2D1A">
        <w:rPr>
          <w:spacing w:val="0"/>
          <w:rtl/>
        </w:rPr>
        <w:t xml:space="preserve"> زیرا این مال، در حقیقت، از آنِ خداست. چنان که می‌فرماید:</w:t>
      </w:r>
    </w:p>
    <w:p w:rsidR="00561FBE" w:rsidRPr="006A2D1A" w:rsidRDefault="007F25CE" w:rsidP="007F25CE">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وَءَاتُوهُم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ءَاتَى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النور</w:t>
      </w:r>
      <w:r w:rsidRPr="006A2D1A">
        <w:rPr>
          <w:rStyle w:val="Char7"/>
          <w:rtl/>
        </w:rPr>
        <w:t xml:space="preserve"> : </w:t>
      </w:r>
      <w:r w:rsidRPr="006A2D1A">
        <w:rPr>
          <w:rStyle w:val="Char7"/>
          <w:rFonts w:hint="cs"/>
          <w:rtl/>
        </w:rPr>
        <w:t>٣٣</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r w:rsidR="000E0CF4" w:rsidRPr="006A2D1A">
        <w:rPr>
          <w:rtl/>
          <w:lang w:bidi="ar-SA"/>
        </w:rPr>
        <w:t xml:space="preserve">  </w:t>
      </w:r>
    </w:p>
    <w:p w:rsidR="00561FBE" w:rsidRPr="006A2D1A" w:rsidRDefault="00561FBE" w:rsidP="00167AB1">
      <w:pPr>
        <w:pStyle w:val="a2"/>
        <w:rPr>
          <w:spacing w:val="0"/>
          <w:rtl/>
          <w:lang w:bidi="ar-SA"/>
        </w:rPr>
      </w:pPr>
      <w:r w:rsidRPr="006A2D1A">
        <w:rPr>
          <w:spacing w:val="0"/>
          <w:rtl/>
          <w:lang w:bidi="ar-SA"/>
        </w:rPr>
        <w:t xml:space="preserve"> و از مالِ الله که به شما بخشیده است، به آنان بدهید.</w:t>
      </w:r>
    </w:p>
    <w:p w:rsidR="00561FBE" w:rsidRPr="006A2D1A" w:rsidRDefault="00304B3D" w:rsidP="00167AB1">
      <w:pPr>
        <w:pStyle w:val="PlainText"/>
        <w:rPr>
          <w:spacing w:val="0"/>
          <w:rtl/>
        </w:rPr>
      </w:pPr>
      <w:r w:rsidRPr="006A2D1A">
        <w:rPr>
          <w:spacing w:val="0"/>
          <w:rtl/>
        </w:rPr>
        <w:t xml:space="preserve"> </w:t>
      </w:r>
      <w:r w:rsidR="00561FBE" w:rsidRPr="006A2D1A">
        <w:rPr>
          <w:spacing w:val="0"/>
          <w:rtl/>
        </w:rPr>
        <w:t>پس در ثروتی که الله به تو بخشیده، به‌گونه‌ای تصرف کن که به تو اجازه داده است. از این‌رو رسول‌الله</w:t>
      </w:r>
      <w:r w:rsidR="00561FBE" w:rsidRPr="006A2D1A">
        <w:rPr>
          <w:spacing w:val="0"/>
        </w:rPr>
        <w:sym w:font="AGA Arabesque" w:char="F072"/>
      </w:r>
      <w:r w:rsidR="00561FBE" w:rsidRPr="006A2D1A">
        <w:rPr>
          <w:spacing w:val="0"/>
          <w:rtl/>
        </w:rPr>
        <w:t xml:space="preserve"> فرمود: «از آنِ خداست آن‌چه بدهد و بگيرد». پس وقتی آن‌چه خدا می‌گیرد، از آنِ اوست، چرا بی‌تابی می‌کنیم. این</w:t>
      </w:r>
      <w:r w:rsidR="00605FC3" w:rsidRPr="006A2D1A">
        <w:rPr>
          <w:spacing w:val="0"/>
          <w:rtl/>
        </w:rPr>
        <w:t>‌</w:t>
      </w:r>
      <w:r w:rsidR="001D7D04" w:rsidRPr="006A2D1A">
        <w:rPr>
          <w:spacing w:val="0"/>
          <w:rtl/>
        </w:rPr>
        <w:t>که مالک، ملکش را پس بگیرد و ما ناراحت شویم و بی‌صبری نماییم</w:t>
      </w:r>
      <w:r w:rsidR="00561FBE" w:rsidRPr="006A2D1A">
        <w:rPr>
          <w:spacing w:val="0"/>
          <w:rtl/>
        </w:rPr>
        <w:t>، با عقل و آموزه</w:t>
      </w:r>
      <w:r w:rsidR="000E0CF4" w:rsidRPr="006A2D1A">
        <w:rPr>
          <w:spacing w:val="0"/>
          <w:rtl/>
        </w:rPr>
        <w:t>‌</w:t>
      </w:r>
      <w:r w:rsidR="001D7D04" w:rsidRPr="006A2D1A">
        <w:rPr>
          <w:spacing w:val="0"/>
          <w:rtl/>
        </w:rPr>
        <w:t>های دینی سازگار نیست.</w:t>
      </w:r>
    </w:p>
    <w:p w:rsidR="00F46CED" w:rsidRPr="006A2D1A" w:rsidRDefault="00561FBE" w:rsidP="00167AB1">
      <w:pPr>
        <w:pStyle w:val="PlainText"/>
        <w:rPr>
          <w:spacing w:val="0"/>
          <w:rtl/>
        </w:rPr>
      </w:pPr>
      <w:r w:rsidRPr="006A2D1A">
        <w:rPr>
          <w:spacing w:val="0"/>
          <w:rtl/>
        </w:rPr>
        <w:t>فرمود: «هر چیزی نزد او، سرآمد و زمان مشخصی دارد». همان‌گونه که الله</w:t>
      </w:r>
      <w:r w:rsidRPr="006A2D1A">
        <w:rPr>
          <w:spacing w:val="0"/>
        </w:rPr>
        <w:sym w:font="AGA Arabesque" w:char="F059"/>
      </w:r>
      <w:r w:rsidRPr="006A2D1A">
        <w:rPr>
          <w:spacing w:val="0"/>
          <w:rtl/>
        </w:rPr>
        <w:t xml:space="preserve"> می‌فرماید:</w:t>
      </w:r>
    </w:p>
    <w:p w:rsidR="00B52705" w:rsidRPr="006A2D1A" w:rsidRDefault="007F25CE" w:rsidP="007F25CE">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بِمِق</w:t>
      </w:r>
      <w:r w:rsidRPr="006A2D1A">
        <w:rPr>
          <w:rFonts w:ascii="KFGQPC Uthmanic Script HAFS" w:hint="cs"/>
          <w:rtl/>
          <w:lang w:val="en-MY" w:eastAsia="en-MY" w:bidi="ar-SA"/>
        </w:rPr>
        <w:t>ۡ</w:t>
      </w:r>
      <w:r w:rsidRPr="006A2D1A">
        <w:rPr>
          <w:rFonts w:ascii="KFGQPC Uthmanic Script HAFS" w:hint="eastAsia"/>
          <w:rtl/>
          <w:lang w:val="en-MY" w:eastAsia="en-MY" w:bidi="ar-SA"/>
        </w:rPr>
        <w:t>دَارٍ</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الرعد</w:t>
      </w:r>
      <w:r w:rsidRPr="006A2D1A">
        <w:rPr>
          <w:rStyle w:val="Char7"/>
          <w:rtl/>
        </w:rPr>
        <w:t xml:space="preserve">: </w:t>
      </w:r>
      <w:r w:rsidRPr="006A2D1A">
        <w:rPr>
          <w:rStyle w:val="Char7"/>
          <w:rFonts w:hint="cs"/>
          <w:rtl/>
        </w:rPr>
        <w:t>٨</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B52705" w:rsidRPr="006A2D1A" w:rsidRDefault="00B52705" w:rsidP="00167AB1">
      <w:pPr>
        <w:pStyle w:val="a2"/>
        <w:rPr>
          <w:spacing w:val="0"/>
          <w:rtl/>
          <w:lang w:bidi="ar-SA"/>
        </w:rPr>
      </w:pPr>
      <w:r w:rsidRPr="006A2D1A">
        <w:rPr>
          <w:spacing w:val="0"/>
          <w:rtl/>
          <w:lang w:bidi="ar-SA"/>
        </w:rPr>
        <w:t>و هر چیزی نزدش به‌اندازه‌ است.</w:t>
      </w:r>
    </w:p>
    <w:p w:rsidR="00561FBE" w:rsidRPr="006A2D1A" w:rsidRDefault="00B52705" w:rsidP="00167AB1">
      <w:pPr>
        <w:pStyle w:val="PlainText"/>
        <w:rPr>
          <w:spacing w:val="0"/>
          <w:rtl/>
        </w:rPr>
      </w:pPr>
      <w:r w:rsidRPr="006A2D1A">
        <w:rPr>
          <w:spacing w:val="0"/>
          <w:rtl/>
        </w:rPr>
        <w:t>یعنی زمان، مکان، وجود، درون</w:t>
      </w:r>
      <w:r w:rsidR="001D7D04" w:rsidRPr="006A2D1A">
        <w:rPr>
          <w:spacing w:val="0"/>
          <w:rtl/>
        </w:rPr>
        <w:t>‌</w:t>
      </w:r>
      <w:r w:rsidRPr="006A2D1A">
        <w:rPr>
          <w:spacing w:val="0"/>
          <w:rtl/>
        </w:rPr>
        <w:t>مایه و ویژگی‌های هر چیزی، نزد الله</w:t>
      </w:r>
      <w:r w:rsidRPr="006A2D1A">
        <w:rPr>
          <w:spacing w:val="0"/>
        </w:rPr>
        <w:sym w:font="AGA Arabesque" w:char="F055"/>
      </w:r>
      <w:r w:rsidR="001D7D04" w:rsidRPr="006A2D1A">
        <w:rPr>
          <w:spacing w:val="0"/>
          <w:rtl/>
        </w:rPr>
        <w:t xml:space="preserve"> به اندازه‌ی مشخصی‌</w:t>
      </w:r>
      <w:r w:rsidRPr="006A2D1A">
        <w:rPr>
          <w:spacing w:val="0"/>
          <w:rtl/>
        </w:rPr>
        <w:t>ست.</w:t>
      </w:r>
    </w:p>
    <w:p w:rsidR="00B52705" w:rsidRPr="006A2D1A" w:rsidRDefault="001D7D04" w:rsidP="00167AB1">
      <w:pPr>
        <w:pStyle w:val="PlainText"/>
        <w:rPr>
          <w:spacing w:val="0"/>
          <w:rtl/>
        </w:rPr>
      </w:pPr>
      <w:r w:rsidRPr="006A2D1A">
        <w:rPr>
          <w:spacing w:val="0"/>
          <w:rtl/>
        </w:rPr>
        <w:t>وقتی انسان به اجل یا موعد و زمان مشخص باور داشته باشد، به قسمت خویش</w:t>
      </w:r>
      <w:r w:rsidR="00B52705" w:rsidRPr="006A2D1A">
        <w:rPr>
          <w:spacing w:val="0"/>
          <w:rtl/>
        </w:rPr>
        <w:t xml:space="preserve"> راضی</w:t>
      </w:r>
      <w:r w:rsidRPr="006A2D1A">
        <w:rPr>
          <w:spacing w:val="0"/>
          <w:rtl/>
        </w:rPr>
        <w:t>‌ست</w:t>
      </w:r>
      <w:r w:rsidR="00B52705" w:rsidRPr="006A2D1A">
        <w:rPr>
          <w:spacing w:val="0"/>
          <w:rtl/>
        </w:rPr>
        <w:t xml:space="preserve"> و می‌داند که هرگز نمی‌تواند آن را پس و پیش نماید. الله</w:t>
      </w:r>
      <w:r w:rsidR="00B52705" w:rsidRPr="006A2D1A">
        <w:rPr>
          <w:spacing w:val="0"/>
        </w:rPr>
        <w:sym w:font="AGA Arabesque" w:char="F055"/>
      </w:r>
      <w:r w:rsidR="00B52705" w:rsidRPr="006A2D1A">
        <w:rPr>
          <w:spacing w:val="0"/>
          <w:rtl/>
        </w:rPr>
        <w:t xml:space="preserve"> می‌فرماید:</w:t>
      </w:r>
    </w:p>
    <w:p w:rsidR="007F25CE" w:rsidRPr="006A2D1A" w:rsidRDefault="007F25CE" w:rsidP="007F25CE">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hint="eastAsia"/>
          <w:rtl/>
          <w:lang w:val="en-MY" w:eastAsia="en-MY" w:bidi="ar-SA"/>
        </w:rPr>
        <w:t>خِرُونَ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سَاعَة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دِمُونَ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٤٩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B52705" w:rsidRPr="006A2D1A" w:rsidRDefault="007F25CE" w:rsidP="007F25CE">
      <w:pPr>
        <w:pStyle w:val="a1"/>
        <w:rPr>
          <w:lang w:bidi="ar-SA"/>
        </w:rPr>
      </w:pP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يونس</w:t>
      </w:r>
      <w:r w:rsidRPr="006A2D1A">
        <w:rPr>
          <w:rStyle w:val="Char7"/>
          <w:rtl/>
        </w:rPr>
        <w:t xml:space="preserve"> : </w:t>
      </w:r>
      <w:r w:rsidRPr="006A2D1A">
        <w:rPr>
          <w:rStyle w:val="Char7"/>
          <w:rFonts w:hint="cs"/>
          <w:rtl/>
        </w:rPr>
        <w:t>٤٩</w:t>
      </w:r>
      <w:r w:rsidRPr="006A2D1A">
        <w:rPr>
          <w:rStyle w:val="Char7"/>
          <w:rtl/>
        </w:rPr>
        <w:t>]</w:t>
      </w:r>
      <w:r w:rsidRPr="006A2D1A">
        <w:rPr>
          <w:rFonts w:ascii="KFGQPC Uthman Taha Naskh" w:cs="KFGQPC Uthman Taha Naskh"/>
          <w:rtl/>
          <w:lang w:val="en-MY" w:eastAsia="en-MY" w:bidi="ar-SA"/>
        </w:rPr>
        <w:t xml:space="preserve">  </w:t>
      </w:r>
    </w:p>
    <w:p w:rsidR="00B52705" w:rsidRPr="006A2D1A" w:rsidRDefault="00B52705" w:rsidP="00167AB1">
      <w:pPr>
        <w:pStyle w:val="a2"/>
        <w:rPr>
          <w:spacing w:val="0"/>
          <w:rtl/>
          <w:lang w:bidi="ar-SA"/>
        </w:rPr>
      </w:pPr>
      <w:r w:rsidRPr="006A2D1A">
        <w:rPr>
          <w:spacing w:val="0"/>
          <w:rtl/>
          <w:lang w:bidi="ar-SA"/>
        </w:rPr>
        <w:t xml:space="preserve">هر امتی، موعد و اجل مشخصی دارد؛ وقتی اجلشان فرا رسد، </w:t>
      </w:r>
      <w:r w:rsidR="00050035" w:rsidRPr="006A2D1A">
        <w:rPr>
          <w:spacing w:val="0"/>
          <w:rtl/>
          <w:lang w:bidi="ar-SA"/>
        </w:rPr>
        <w:t>لحظه‌ای تأ</w:t>
      </w:r>
      <w:r w:rsidRPr="006A2D1A">
        <w:rPr>
          <w:spacing w:val="0"/>
          <w:rtl/>
          <w:lang w:bidi="ar-SA"/>
        </w:rPr>
        <w:t>خیر یا تعجیل نخواهند داشت.</w:t>
      </w:r>
    </w:p>
    <w:p w:rsidR="00B52705" w:rsidRPr="006A2D1A" w:rsidRDefault="00050035" w:rsidP="00167AB1">
      <w:pPr>
        <w:pStyle w:val="PlainText"/>
        <w:rPr>
          <w:spacing w:val="0"/>
          <w:rtl/>
        </w:rPr>
      </w:pPr>
      <w:r w:rsidRPr="006A2D1A">
        <w:rPr>
          <w:spacing w:val="0"/>
          <w:rtl/>
        </w:rPr>
        <w:t>آری، هنگامی که اندازه‌ی هر چیز</w:t>
      </w:r>
      <w:r w:rsidR="001D7D04" w:rsidRPr="006A2D1A">
        <w:rPr>
          <w:spacing w:val="0"/>
          <w:rtl/>
        </w:rPr>
        <w:t>ي</w:t>
      </w:r>
      <w:r w:rsidRPr="006A2D1A">
        <w:rPr>
          <w:spacing w:val="0"/>
          <w:rtl/>
        </w:rPr>
        <w:t xml:space="preserve"> مشخّص است و هیچ پس و پیش نمی‌شود، بی‌تابی و بی‌صبری، هیچ فایده</w:t>
      </w:r>
      <w:r w:rsidR="001D7D04" w:rsidRPr="006A2D1A">
        <w:rPr>
          <w:spacing w:val="0"/>
          <w:rtl/>
        </w:rPr>
        <w:t>‌</w:t>
      </w:r>
      <w:r w:rsidRPr="006A2D1A">
        <w:rPr>
          <w:spacing w:val="0"/>
          <w:rtl/>
        </w:rPr>
        <w:t>ای ندارد و واقعیت را تغییر نمی‌دهد.</w:t>
      </w:r>
    </w:p>
    <w:p w:rsidR="000F4021" w:rsidRPr="006A2D1A" w:rsidRDefault="00050035"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پس از ت</w:t>
      </w:r>
      <w:r w:rsidR="001D7D04" w:rsidRPr="006A2D1A">
        <w:rPr>
          <w:spacing w:val="0"/>
          <w:rtl/>
        </w:rPr>
        <w:t>أکید دخترش، با تعدادی از یارانش</w:t>
      </w:r>
      <w:r w:rsidRPr="006A2D1A">
        <w:rPr>
          <w:spacing w:val="0"/>
          <w:rtl/>
        </w:rPr>
        <w:t xml:space="preserve"> نزدشان رفت. بچه را پیشِ رسول‌الله</w:t>
      </w:r>
      <w:r w:rsidRPr="006A2D1A">
        <w:rPr>
          <w:spacing w:val="0"/>
        </w:rPr>
        <w:sym w:font="AGA Arabesque" w:char="F072"/>
      </w:r>
      <w:r w:rsidRPr="006A2D1A">
        <w:rPr>
          <w:spacing w:val="0"/>
          <w:rtl/>
        </w:rPr>
        <w:t xml:space="preserve"> آوردند. بچه، طوری نفَس می‌زد که سینه</w:t>
      </w:r>
      <w:r w:rsidR="001D7D04" w:rsidRPr="006A2D1A">
        <w:rPr>
          <w:spacing w:val="0"/>
          <w:rtl/>
        </w:rPr>
        <w:t>‌</w:t>
      </w:r>
      <w:r w:rsidRPr="006A2D1A">
        <w:rPr>
          <w:spacing w:val="0"/>
          <w:rtl/>
        </w:rPr>
        <w:t>اش بالا و پایین می‌رفت. رسول‌خدا</w:t>
      </w:r>
      <w:r w:rsidRPr="006A2D1A">
        <w:rPr>
          <w:spacing w:val="0"/>
        </w:rPr>
        <w:sym w:font="AGA Arabesque" w:char="F072"/>
      </w:r>
      <w:r w:rsidRPr="006A2D1A">
        <w:rPr>
          <w:spacing w:val="0"/>
          <w:rtl/>
        </w:rPr>
        <w:t xml:space="preserve"> با دیدن این حال</w:t>
      </w:r>
      <w:r w:rsidR="001D7D04" w:rsidRPr="006A2D1A">
        <w:rPr>
          <w:spacing w:val="0"/>
          <w:rtl/>
        </w:rPr>
        <w:t>ت نوه‌اش، گریست و اشک از چشمانش</w:t>
      </w:r>
      <w:r w:rsidRPr="006A2D1A">
        <w:rPr>
          <w:spacing w:val="0"/>
          <w:rtl/>
        </w:rPr>
        <w:t xml:space="preserve"> سرازیر شد. سعد </w:t>
      </w:r>
      <w:r w:rsidRPr="006A2D1A">
        <w:rPr>
          <w:spacing w:val="0"/>
          <w:rtl/>
        </w:rPr>
        <w:lastRenderedPageBreak/>
        <w:t>بن عباده</w:t>
      </w:r>
      <w:r w:rsidRPr="006A2D1A">
        <w:rPr>
          <w:spacing w:val="0"/>
        </w:rPr>
        <w:sym w:font="AGA Arabesque" w:char="F074"/>
      </w:r>
      <w:r w:rsidRPr="006A2D1A">
        <w:rPr>
          <w:spacing w:val="0"/>
          <w:rtl/>
        </w:rPr>
        <w:t xml:space="preserve"> که رییس قبیله‌ی «خزرج» بود، پرسید: «این، چیست؟» گویا گمان کرد رسول‌الله</w:t>
      </w:r>
      <w:r w:rsidRPr="006A2D1A">
        <w:rPr>
          <w:spacing w:val="0"/>
        </w:rPr>
        <w:sym w:font="AGA Arabesque" w:char="F072"/>
      </w:r>
      <w:r w:rsidRPr="006A2D1A">
        <w:rPr>
          <w:spacing w:val="0"/>
          <w:rtl/>
        </w:rPr>
        <w:t xml:space="preserve"> از بی‌تابی می‌گرید. رسول‌الله</w:t>
      </w:r>
      <w:r w:rsidRPr="006A2D1A">
        <w:rPr>
          <w:spacing w:val="0"/>
        </w:rPr>
        <w:sym w:font="AGA Arabesque" w:char="F072"/>
      </w:r>
      <w:r w:rsidR="001D7D04" w:rsidRPr="006A2D1A">
        <w:rPr>
          <w:spacing w:val="0"/>
          <w:rtl/>
        </w:rPr>
        <w:t xml:space="preserve"> فرمود: «این، رحمت است»؛</w:t>
      </w:r>
      <w:r w:rsidRPr="006A2D1A">
        <w:rPr>
          <w:spacing w:val="0"/>
          <w:rtl/>
        </w:rPr>
        <w:t xml:space="preserve"> یعن</w:t>
      </w:r>
      <w:r w:rsidR="001D7D04" w:rsidRPr="006A2D1A">
        <w:rPr>
          <w:spacing w:val="0"/>
          <w:rtl/>
        </w:rPr>
        <w:t>ی از روی دل‌سوزی و شفقت به بچه مي‌</w:t>
      </w:r>
      <w:r w:rsidRPr="006A2D1A">
        <w:rPr>
          <w:spacing w:val="0"/>
          <w:rtl/>
        </w:rPr>
        <w:t>گریم، نه ا</w:t>
      </w:r>
      <w:r w:rsidR="001D7D04" w:rsidRPr="006A2D1A">
        <w:rPr>
          <w:spacing w:val="0"/>
          <w:rtl/>
        </w:rPr>
        <w:t>ز روی بی‌صبری. سپس افزود: «الله</w:t>
      </w:r>
      <w:r w:rsidRPr="006A2D1A">
        <w:rPr>
          <w:spacing w:val="0"/>
          <w:rtl/>
        </w:rPr>
        <w:t xml:space="preserve"> به بندگانی رحم می‌کند که رحم و شفقت دارند». این، دلیلی</w:t>
      </w:r>
      <w:r w:rsidR="001D7D04" w:rsidRPr="006A2D1A">
        <w:rPr>
          <w:spacing w:val="0"/>
          <w:rtl/>
        </w:rPr>
        <w:t>‌</w:t>
      </w:r>
      <w:r w:rsidRPr="006A2D1A">
        <w:rPr>
          <w:spacing w:val="0"/>
          <w:rtl/>
        </w:rPr>
        <w:t>ست بر این‌که گریستن از روی مهر و دل‌سوزی بر کسی که به دردی دچار شده</w:t>
      </w:r>
      <w:r w:rsidR="001D7D04" w:rsidRPr="006A2D1A">
        <w:rPr>
          <w:spacing w:val="0"/>
          <w:rtl/>
        </w:rPr>
        <w:t xml:space="preserve"> است، اشکالی ندارد؛</w:t>
      </w:r>
      <w:r w:rsidRPr="006A2D1A">
        <w:rPr>
          <w:spacing w:val="0"/>
          <w:rtl/>
        </w:rPr>
        <w:t xml:space="preserve"> مثلاً از روی دل‌سوزی بر کسی که معلولیت ذهنی یا جسمی دارد، می‌گریید؛ این، اشکالی ندارد و نشان‌دهنده‌ی رحمتی</w:t>
      </w:r>
      <w:r w:rsidR="001D7D04" w:rsidRPr="006A2D1A">
        <w:rPr>
          <w:spacing w:val="0"/>
          <w:rtl/>
        </w:rPr>
        <w:t>‌ست</w:t>
      </w:r>
      <w:r w:rsidRPr="006A2D1A">
        <w:rPr>
          <w:spacing w:val="0"/>
          <w:rtl/>
        </w:rPr>
        <w:t xml:space="preserve"> که خداوند</w:t>
      </w:r>
      <w:r w:rsidRPr="006A2D1A">
        <w:rPr>
          <w:spacing w:val="0"/>
        </w:rPr>
        <w:sym w:font="AGA Arabesque" w:char="F055"/>
      </w:r>
      <w:r w:rsidRPr="006A2D1A">
        <w:rPr>
          <w:spacing w:val="0"/>
          <w:rtl/>
        </w:rPr>
        <w:t xml:space="preserve"> در دلتان</w:t>
      </w:r>
      <w:r w:rsidR="000F4021" w:rsidRPr="006A2D1A">
        <w:rPr>
          <w:spacing w:val="0"/>
          <w:rtl/>
        </w:rPr>
        <w:t xml:space="preserve"> قرار داده است. و اگر الله</w:t>
      </w:r>
      <w:r w:rsidR="000F4021" w:rsidRPr="006A2D1A">
        <w:rPr>
          <w:spacing w:val="0"/>
        </w:rPr>
        <w:sym w:font="AGA Arabesque" w:char="F059"/>
      </w:r>
      <w:r w:rsidR="000F4021" w:rsidRPr="006A2D1A">
        <w:rPr>
          <w:spacing w:val="0"/>
          <w:rtl/>
        </w:rPr>
        <w:t xml:space="preserve"> در دل بنده‌اش چنین رحمت و شفقتی قرار دهد، در این صورت، انسان از بندگان دل‌سوز و مهربانی خواهد بود که الله به آنان رحم می‌کند.</w:t>
      </w:r>
    </w:p>
    <w:p w:rsidR="000F4021" w:rsidRPr="006A2D1A" w:rsidRDefault="000F4021" w:rsidP="00522994">
      <w:pPr>
        <w:pStyle w:val="PlainText"/>
        <w:spacing w:line="228" w:lineRule="auto"/>
        <w:rPr>
          <w:spacing w:val="0"/>
          <w:rtl/>
        </w:rPr>
      </w:pPr>
      <w:r w:rsidRPr="006A2D1A">
        <w:rPr>
          <w:spacing w:val="0"/>
          <w:rtl/>
        </w:rPr>
        <w:t xml:space="preserve">از </w:t>
      </w:r>
      <w:r w:rsidR="001D7D04" w:rsidRPr="006A2D1A">
        <w:rPr>
          <w:spacing w:val="0"/>
          <w:rtl/>
        </w:rPr>
        <w:t>این حدیث</w:t>
      </w:r>
      <w:r w:rsidRPr="006A2D1A">
        <w:rPr>
          <w:spacing w:val="0"/>
          <w:rtl/>
        </w:rPr>
        <w:t xml:space="preserve"> هم‌چنین به وجوب صبر و شکیبایی پی می‌بریم؛ زیرا رسول‌الله</w:t>
      </w:r>
      <w:r w:rsidRPr="006A2D1A">
        <w:rPr>
          <w:spacing w:val="0"/>
        </w:rPr>
        <w:sym w:font="AGA Arabesque" w:char="F072"/>
      </w:r>
      <w:r w:rsidRPr="006A2D1A">
        <w:rPr>
          <w:spacing w:val="0"/>
          <w:rtl/>
        </w:rPr>
        <w:t xml:space="preserve"> فرمود: «به او بگو: صبر کند و امید ثواب داشته باشد». بنابراین بهترین روش در تسلیت دادن، این است که مصیبت‌دیده را به صبر و شکیبایی و امیدوار بودن به پاداش ال</w:t>
      </w:r>
      <w:r w:rsidR="00AA104F" w:rsidRPr="006A2D1A">
        <w:rPr>
          <w:rFonts w:hint="cs"/>
          <w:spacing w:val="0"/>
          <w:rtl/>
        </w:rPr>
        <w:t>ه</w:t>
      </w:r>
      <w:r w:rsidRPr="006A2D1A">
        <w:rPr>
          <w:spacing w:val="0"/>
          <w:rtl/>
        </w:rPr>
        <w:t>ی، سفارش کنیم.</w:t>
      </w:r>
      <w:r w:rsidR="00A94B28" w:rsidRPr="006A2D1A">
        <w:rPr>
          <w:spacing w:val="0"/>
          <w:rtl/>
        </w:rPr>
        <w:t xml:space="preserve"> </w:t>
      </w:r>
      <w:r w:rsidR="003B4B42" w:rsidRPr="006A2D1A">
        <w:rPr>
          <w:spacing w:val="0"/>
          <w:rtl/>
        </w:rPr>
        <w:t>و اگر با همان عبارتی به مصیبت‌دیده تسلیت بگوییم که رسول‌الله</w:t>
      </w:r>
      <w:r w:rsidR="003B4B42" w:rsidRPr="006A2D1A">
        <w:rPr>
          <w:spacing w:val="0"/>
        </w:rPr>
        <w:sym w:font="AGA Arabesque" w:char="F072"/>
      </w:r>
      <w:r w:rsidR="003B4B42" w:rsidRPr="006A2D1A">
        <w:rPr>
          <w:spacing w:val="0"/>
          <w:rtl/>
        </w:rPr>
        <w:t xml:space="preserve"> به دخترش تسلیت داد، بهتر از عبارتی</w:t>
      </w:r>
      <w:r w:rsidR="001D7D04" w:rsidRPr="006A2D1A">
        <w:rPr>
          <w:spacing w:val="0"/>
          <w:rtl/>
        </w:rPr>
        <w:t>‌</w:t>
      </w:r>
      <w:r w:rsidR="003B4B42" w:rsidRPr="006A2D1A">
        <w:rPr>
          <w:spacing w:val="0"/>
          <w:rtl/>
        </w:rPr>
        <w:t>ست که برخی از مردم می‌گویند:</w:t>
      </w:r>
      <w:r w:rsidR="00A94B28" w:rsidRPr="006A2D1A">
        <w:rPr>
          <w:spacing w:val="0"/>
          <w:rtl/>
        </w:rPr>
        <w:t xml:space="preserve"> </w:t>
      </w:r>
      <w:r w:rsidR="00A94B28" w:rsidRPr="006A2D1A">
        <w:rPr>
          <w:rStyle w:val="Char1"/>
          <w:spacing w:val="0"/>
          <w:rtl/>
          <w:lang w:bidi="ar-SA"/>
        </w:rPr>
        <w:t>«أعظم الله أجرک، وأحسن عزاءک وغفر لمیّتک»</w:t>
      </w:r>
      <w:r w:rsidR="00A94B28" w:rsidRPr="006A2D1A">
        <w:rPr>
          <w:spacing w:val="0"/>
          <w:rtl/>
        </w:rPr>
        <w:t xml:space="preserve">. </w:t>
      </w:r>
      <w:r w:rsidR="001D7D04" w:rsidRPr="006A2D1A">
        <w:rPr>
          <w:spacing w:val="0"/>
          <w:rtl/>
        </w:rPr>
        <w:t>گرچه برخی از علما</w:t>
      </w:r>
      <w:r w:rsidR="003B4B42" w:rsidRPr="006A2D1A">
        <w:rPr>
          <w:spacing w:val="0"/>
          <w:rtl/>
        </w:rPr>
        <w:t xml:space="preserve"> این عبارت را برگزیده‌اند، ولی عبارت رسول‌خدا</w:t>
      </w:r>
      <w:r w:rsidR="003B4B42" w:rsidRPr="006A2D1A">
        <w:rPr>
          <w:spacing w:val="0"/>
        </w:rPr>
        <w:sym w:font="AGA Arabesque" w:char="F072"/>
      </w:r>
      <w:r w:rsidR="003B4B42" w:rsidRPr="006A2D1A">
        <w:rPr>
          <w:spacing w:val="0"/>
          <w:rtl/>
        </w:rPr>
        <w:t xml:space="preserve"> افضل است و بیش‌تر، مایه‌ی خرسندی و آرامش خاطر مصیبت</w:t>
      </w:r>
      <w:r w:rsidR="001D7D04" w:rsidRPr="006A2D1A">
        <w:rPr>
          <w:spacing w:val="0"/>
          <w:rtl/>
        </w:rPr>
        <w:t>‌</w:t>
      </w:r>
      <w:r w:rsidR="003B4B42" w:rsidRPr="006A2D1A">
        <w:rPr>
          <w:spacing w:val="0"/>
          <w:rtl/>
        </w:rPr>
        <w:t>دیده می‌گردد.</w:t>
      </w:r>
      <w:r w:rsidR="00942DBF" w:rsidRPr="006A2D1A">
        <w:rPr>
          <w:spacing w:val="0"/>
          <w:rtl/>
        </w:rPr>
        <w:t xml:space="preserve"> تعزیت، بر خلاف پندار عوام و توده‌ی مردم، یک گرد</w:t>
      </w:r>
      <w:r w:rsidR="001D7D04" w:rsidRPr="006A2D1A">
        <w:rPr>
          <w:spacing w:val="0"/>
          <w:rtl/>
        </w:rPr>
        <w:t>همایی یا جلسه‌ی عمومی نیست که صن</w:t>
      </w:r>
      <w:r w:rsidR="00942DBF" w:rsidRPr="006A2D1A">
        <w:rPr>
          <w:spacing w:val="0"/>
          <w:rtl/>
        </w:rPr>
        <w:t>دلی بچینند و شمع روشن کنند و قرآن بخوانند و غذا بدهند. خیر؛ بلکه تعزیت، برای تسلی دادن به مصیبت‌دیده و تقویت روحیه‌ی صبر در اوست. در واقع به کسی تسلیت می‌گویند که با مرگِ کسی، متأثر شود و مصیبت‌دیده محسوب شود؛ اگر کسی با م</w:t>
      </w:r>
      <w:r w:rsidR="001D7D04" w:rsidRPr="006A2D1A">
        <w:rPr>
          <w:spacing w:val="0"/>
          <w:rtl/>
        </w:rPr>
        <w:t>رگ نزدیکش مثلاً با مرگ پسرعمویش</w:t>
      </w:r>
      <w:r w:rsidR="00942DBF" w:rsidRPr="006A2D1A">
        <w:rPr>
          <w:spacing w:val="0"/>
          <w:rtl/>
        </w:rPr>
        <w:t xml:space="preserve"> احساس مصیبت نکند، یعنی برایش مهم نباشد، دیگر، تسلیت گفتن چه معنایی دارد. از این‌رو علما، «تسلیت گفتن به مصیبت‌دیده» را سنت می‌دانند، نه «تسلیت گفتن ب</w:t>
      </w:r>
      <w:r w:rsidR="001D7D04" w:rsidRPr="006A2D1A">
        <w:rPr>
          <w:spacing w:val="0"/>
          <w:rtl/>
        </w:rPr>
        <w:t>ه نزدیک و خویشاوند مرده» را؛</w:t>
      </w:r>
      <w:r w:rsidR="00942DBF" w:rsidRPr="006A2D1A">
        <w:rPr>
          <w:spacing w:val="0"/>
          <w:rtl/>
        </w:rPr>
        <w:t xml:space="preserve"> زیرا چه</w:t>
      </w:r>
      <w:r w:rsidR="001D7D04" w:rsidRPr="006A2D1A">
        <w:rPr>
          <w:spacing w:val="0"/>
          <w:rtl/>
        </w:rPr>
        <w:t>‌</w:t>
      </w:r>
      <w:r w:rsidR="00942DBF" w:rsidRPr="006A2D1A">
        <w:rPr>
          <w:spacing w:val="0"/>
          <w:rtl/>
        </w:rPr>
        <w:t xml:space="preserve">بسا یک </w:t>
      </w:r>
      <w:r w:rsidR="009903E0" w:rsidRPr="006A2D1A">
        <w:rPr>
          <w:spacing w:val="0"/>
          <w:rtl/>
        </w:rPr>
        <w:t>خویشاوند، از مرگ قوم و خویش خود</w:t>
      </w:r>
      <w:r w:rsidR="00942DBF" w:rsidRPr="006A2D1A">
        <w:rPr>
          <w:spacing w:val="0"/>
          <w:rtl/>
        </w:rPr>
        <w:t xml:space="preserve"> احساس مصیبت نمی‌</w:t>
      </w:r>
      <w:r w:rsidR="009903E0" w:rsidRPr="006A2D1A">
        <w:rPr>
          <w:spacing w:val="0"/>
          <w:rtl/>
        </w:rPr>
        <w:t>کند؛</w:t>
      </w:r>
      <w:r w:rsidR="00942DBF" w:rsidRPr="006A2D1A">
        <w:rPr>
          <w:spacing w:val="0"/>
          <w:rtl/>
        </w:rPr>
        <w:t xml:space="preserve"> ولی کسی که پیوند دوستی محکمی با او دارد، دچار مصیبت می‌شود و مصیبت‌دیده‌به‌شمار می‌رود. متأسفانه اینک معیارها، عوض شده و به خویشاوند، </w:t>
      </w:r>
      <w:r w:rsidR="00942DBF" w:rsidRPr="006A2D1A">
        <w:rPr>
          <w:spacing w:val="0"/>
          <w:rtl/>
        </w:rPr>
        <w:lastRenderedPageBreak/>
        <w:t xml:space="preserve">تسلیت می‌گویند؛ اگرچه با وجود مرگِ نزدیکش، شاد باشد و طبل بزند. </w:t>
      </w:r>
      <w:r w:rsidR="001D7D04" w:rsidRPr="006A2D1A">
        <w:rPr>
          <w:spacing w:val="0"/>
          <w:rtl/>
        </w:rPr>
        <w:t>شاید کسی فقیر باشد و پسرعمویش میلیونرش</w:t>
      </w:r>
      <w:r w:rsidR="00447E5B" w:rsidRPr="006A2D1A">
        <w:rPr>
          <w:spacing w:val="0"/>
          <w:rtl/>
        </w:rPr>
        <w:t xml:space="preserve"> بمیرد و با مرگ او، پول و ثروت زیادی به این بینوا برسد؛ آیا این بینوا، از مرگ پسرعمویش ناراحت می‌شود یا خو</w:t>
      </w:r>
      <w:r w:rsidR="00AA104F" w:rsidRPr="006A2D1A">
        <w:rPr>
          <w:rFonts w:hint="cs"/>
          <w:spacing w:val="0"/>
          <w:rtl/>
        </w:rPr>
        <w:t>شح</w:t>
      </w:r>
      <w:r w:rsidR="00447E5B" w:rsidRPr="006A2D1A">
        <w:rPr>
          <w:spacing w:val="0"/>
          <w:rtl/>
        </w:rPr>
        <w:t>ال؟ چه</w:t>
      </w:r>
      <w:r w:rsidR="001D7D04" w:rsidRPr="006A2D1A">
        <w:rPr>
          <w:spacing w:val="0"/>
          <w:rtl/>
        </w:rPr>
        <w:t>‌</w:t>
      </w:r>
      <w:r w:rsidR="00447E5B" w:rsidRPr="006A2D1A">
        <w:rPr>
          <w:spacing w:val="0"/>
          <w:rtl/>
        </w:rPr>
        <w:t xml:space="preserve">بسا بگوید: خدا </w:t>
      </w:r>
      <w:r w:rsidR="001D7D04" w:rsidRPr="006A2D1A">
        <w:rPr>
          <w:spacing w:val="0"/>
          <w:rtl/>
        </w:rPr>
        <w:t xml:space="preserve">را </w:t>
      </w:r>
      <w:r w:rsidR="00447E5B" w:rsidRPr="006A2D1A">
        <w:rPr>
          <w:spacing w:val="0"/>
          <w:rtl/>
        </w:rPr>
        <w:t>شکر که م</w:t>
      </w:r>
      <w:r w:rsidR="001D7D04" w:rsidRPr="006A2D1A">
        <w:rPr>
          <w:spacing w:val="0"/>
          <w:rtl/>
        </w:rPr>
        <w:t>ُ</w:t>
      </w:r>
      <w:r w:rsidR="00447E5B" w:rsidRPr="006A2D1A">
        <w:rPr>
          <w:spacing w:val="0"/>
          <w:rtl/>
        </w:rPr>
        <w:t>رد و مرا از نداری نجات داد! روشن است که به چنین کسی، تسلیت نمی‌گویند و تبریک گفتن، بیش تر مناسب حالش می‌باشد.</w:t>
      </w:r>
    </w:p>
    <w:p w:rsidR="00447E5B" w:rsidRPr="006A2D1A" w:rsidRDefault="00447E5B" w:rsidP="007C0E84">
      <w:pPr>
        <w:pStyle w:val="PlainText"/>
        <w:ind w:firstLine="0"/>
        <w:jc w:val="center"/>
        <w:rPr>
          <w:spacing w:val="0"/>
          <w:rtl/>
        </w:rPr>
      </w:pPr>
      <w:r w:rsidRPr="006A2D1A">
        <w:rPr>
          <w:spacing w:val="0"/>
          <w:rtl/>
        </w:rPr>
        <w:t>***</w:t>
      </w:r>
    </w:p>
    <w:p w:rsidR="00B04397" w:rsidRPr="006A2D1A" w:rsidRDefault="00B04397" w:rsidP="0040309C">
      <w:pPr>
        <w:pStyle w:val="a4"/>
        <w:rPr>
          <w:rtl/>
          <w:lang w:bidi="ar-SA"/>
        </w:rPr>
      </w:pPr>
      <w:r w:rsidRPr="006A2D1A">
        <w:rPr>
          <w:rtl/>
          <w:lang w:bidi="ar-SA"/>
        </w:rPr>
        <w:t>31- وَعَنْ صُهَيْبٍ</w:t>
      </w:r>
      <w:r w:rsidRPr="006A2D1A">
        <w:rPr>
          <w:b w:val="0"/>
          <w:bCs w:val="0"/>
          <w:rtl/>
          <w:lang w:bidi="ar-SA"/>
        </w:rPr>
        <w:sym w:font="AGA Arabesque" w:char="F074"/>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قال: «كَانَ مَلِكٌ فيِمَنْ كَانَ قبْلَكُمْ، وَكَانَ لَهُ سَاحِر، فَلَمَّا كَبِرَ قَالَ لِلْمَلِك: إِنِّي قَدْ كَبِرْتُ فَابعَثْ إِلَيَّ غُلاَماً أُعَلِّمْهُ السِّحْر، فَبَعَثَ إِلَيْهِ غُلاَماً يعَلِّمُه، وَكَانَ في طَريقِهِ إِذَا سَلَكَ رَاهِبٌ، فَقَعَدَ إِلَيْهِ وَسَمِعَ كَلاَمهُ فأَعْجَبه، وَكَانَ إِذَا أَتَى السَّاحِرَ مَرَّ بالرَّاهِب وَقَعَدَ إِلَيْه، فَإِذَا أَتَى السَّاحِرَ ضَرَبَه، فَشَكَا ذَلِكَ إِلَى الرَّاهِبِ فقال: إِذَا خَشِيتَ السَّاحِر فَقُل: حبَسَنِي أَهْلي، وَإِذَا خَشِيتَ أَهْلَكَ فَقُلْ: حَبَسَنِي السَّاحر. فَبيْنَمَا هُو عَلَى ذَلِكَ إذْ أتَى عَلَى دابَّةٍ عظِيمَة قدْ حَبَسَت النَّاس فقال: اليوْمَ أعْلَمُ السَّاحِرُ أفْضَل أم الرَّاهبُ أفْضل؟ فأخَذَ حجَراً فقال: اللهُمَّ إنْ كان أمْرُ الرَّاهب أحَبَّ إلَيْكَ مِنْ أَمْرِ السَّاحِرِ فاقتُلْ هَذِهِ الدَّابَّة حتَّى يمْضِيَ النَّاس، فرَماها فقتَلَها ومَضى النَّاسُ، فأتَى الرَّاهب فأخبَره. فقال لهُ الرَّاهب: أىْ بُنيَّ أَنْتَ اليوْمَ أفْضلُ منِّي، قدْ بلَغَ مِنْ أمْركَ مَا أَرَى، وإِنَّكَ ستُبْتَلَى، فإنِ ابْتُليتَ فَلاَ تدُلَّ علي، وكانَ الغُلامُ يبْرئُ الأكْمهَ والأبرص، ويدَاوي النَّاس مِنْ سائِرِ الأدوَاء. فَسَمعَ جلِيسٌ للملِكِ كانَ قدْ عمِىَ، فأتَاهُ بهدايا كثيرَةٍ فقال: ما ههُنَا لك أجْمَعُ إنْ أنْتَ شفَيْتني، فقال إنِّي لا أشفِي أحَداً، إِنَّمَا يشْفِي الله تعَالى، فإنْ آمنْتَ بِاللَّهِ تعَالَى دعوْتُ الله فشَفاك، فآمَنَ باللَّه تعَالى فشفَاهُ اللَّهُ تَعَالَى، فأتَى المَلِكَ فجَلَس إليْهِ كما كانَ يجْلِسُ فقالَ لَهُ المَلك: منْ ردَّ علَيْك بصَرك؟ قال: ربِّي. قَالَ: ولكَ ربٌّ غيْرِي؟ قال: رَبِّي وربُّكَ الله، فأَخَذَهُ فلَمْ يزلْ يُعذِّبُهُ حتَّى دلَّ عَلَى الغُلاَمِ فجئَ بِالغُلاَم، فقال لهُ المَلك: أىْ بُنَيَّ قدْ بَلَغَ منْ سِحْرِك مَا تبْرئُ الأكمَهَ والأبرَصَ وتَفْعلُ وَتفْعَلُ فقال: إِنَّي لا أشْفي أَحَدا، إنَّما يشْفي الله تَعَالَى، فأخَذَهُ فَلَمْ يزَلْ يعذِّبُهُ حتَّى دلَّ عَلَى الرَّاهب، </w:t>
      </w:r>
      <w:r w:rsidR="000E4FE6" w:rsidRPr="006A2D1A">
        <w:rPr>
          <w:rtl/>
          <w:lang w:bidi="ar-SA"/>
        </w:rPr>
        <w:t>فجِیء</w:t>
      </w:r>
      <w:r w:rsidRPr="006A2D1A">
        <w:rPr>
          <w:rtl/>
          <w:lang w:bidi="ar-SA"/>
        </w:rPr>
        <w:t xml:space="preserve"> بالرَّاهِبِ فقيل لَه: ارجَعْ عنْ دِينكَ، فأبَى، فدَعا بالمنْشَار فوُضِع المنْشَارُ في مفْرقِ رأْسِهِ، فشقَّهُ حتَّى وقَعَ شقَّاه، ثُمَّ جِئ بجَلِيسِ المَلكِ فقِیلَ لَه: ارجِعْ عنْ دينِكَ فأبَى، فوُضِعَ المنْشَارُ في مفْرِقِ رَأسِه، فشقَّهُ به حتَّى وقَع شقَّاه، ثُمَّ </w:t>
      </w:r>
      <w:r w:rsidR="000E4FE6" w:rsidRPr="006A2D1A">
        <w:rPr>
          <w:rtl/>
          <w:lang w:bidi="ar-SA"/>
        </w:rPr>
        <w:t>جیء</w:t>
      </w:r>
      <w:r w:rsidRPr="006A2D1A">
        <w:rPr>
          <w:rtl/>
          <w:lang w:bidi="ar-SA"/>
        </w:rPr>
        <w:t xml:space="preserve"> بالغُلامِ فقِيل لَه: ارجِعْ عنْ دينِك، فأبَى، فدَفعَهُ إِلَى نَفَرٍ منْ أصْحابِهِ فقال: اذهبُوا بِهِ إِلَى جبَلِ كَذَا وكذَا فاصعدُوا بِهِ الجبل، فإذَا بلغتُمْ ذروتهُ فإنْ رجعَ عنْ دينِهِ وإِلاَّ فاطرَحوهُ فذهبُوا به فصعدُوا بهِ الجَبَل فقال: اللَّهُمَّ اكفنِيهمْ بمَا شئْت، فرجَف بِهمُ الجَبَلُ فسَقطُوا، وجَاءَ يمْشي إِلَى المَلِك، فقالَ لَهُ المَلك: ما فَعَلَ أَصحَابك؟ فقال: كفانيهِمُ الله تعالَى، فدفعَهُ إِلَى نَفَرَ منْ أصْحَابِهِ فقال: اذهبُوا بِهِ فاحملُوه في قُرقُور وَتَوسَّطُوا بِهِ البحْر، فإنْ رَجَعَ عنْ دينِهِ وإلاَّ فَاقْذفُوه، فذَهبُوا بِهِ فقال: اللَّهُمَّ اكفنِيهمْ بمَا شِئْت، فانكَفَأَتْ بِهِمُ السَّفينةُ فغرِقوا، وجَاءَ يمْشِي إِلَى المَلِك. فقالَ لَهُ الملِك: ما فَعَلَ أَصحَابك؟ فقال: كفانِيهمُ الله تعالَى. فقالَ للمَلِكِ إنَّك لسْتَ بقَاتِلِي حتَّى تفْعلَ ما آمُركَ بِه. قال: ما هُو؟ قال: تجْمَعُ النَّاس في صَعيدٍ واحد، وتصلُبُني عَلَى جذْع، ثُمَّ خُذ سهْماً مِنْ كنَانتِي، ثُمَّ ضعِ </w:t>
      </w:r>
      <w:r w:rsidR="000E4FE6" w:rsidRPr="006A2D1A">
        <w:rPr>
          <w:rtl/>
          <w:lang w:bidi="ar-SA"/>
        </w:rPr>
        <w:t>السَّهْمَ</w:t>
      </w:r>
      <w:r w:rsidRPr="006A2D1A">
        <w:rPr>
          <w:rtl/>
          <w:lang w:bidi="ar-SA"/>
        </w:rPr>
        <w:t xml:space="preserve"> في كَبدِ القَوْسِ ثُمَّ قُل: بسْمِ اللَّهِ ربِّ الغُلاَمِ ثُمَّ ارمِنِي، فإنَّكَ إذَا فَعَلْتَ ذَلِكَ قَتَلْتنِي. فجَمَع النَّاس في صَعيدٍ واحِد، وصلَبَهُ عَلَى جذْع، ثُمَّ أَخَذَ سهْماً منْ كنَانَتِه، ثُمَّ وضَعَ السَّهمَ في كبِدِ القَوْسِ، ثُمَّ قال: بِسْم اللَّهِ رَبِّ الغُلام، ثُمَّ رمَاهُ فَوقَعَ السَّهمُ في صُدْغِه، فَوضَعَ يدَهُ في صُدْغِهِ فمَات. فقَالَ النَّاس: آمَنَّا بِرَبِّ الغُلاَم، فَأُتِىَ المَلكُ فَقِيلُ لَه: أَرَأَيْت ما كُنْت تحْذَر قَدْ وَاللَّه نَزَلَ بِك حَذرُك. قدْ آمنَ النَّاس. فأَمَرَ بِالأخدُودِ بأفْوَاهِ السِّكك فخُدَّتَ وَأضْرِمَ فِيها النيرانُ وقال: مَنْ لَمْ يرْجَعْ عنْ دينِهِ فأقْحمُوهُ فِيهَا أوْ قيلَ لَه: اقْتَحم، ففعَلُوا حتَّى جَاءتِ امرَأَةٌ ومعَهَا صَبِيٌّ لهَا، فَتقَاعَسَت أنْ تَقعَ فِيهَا، فقال لَهَا الغُلاَم: يا أمَّاهْ اصبِرِي </w:t>
      </w:r>
      <w:r w:rsidR="000E4FE6" w:rsidRPr="006A2D1A">
        <w:rPr>
          <w:rtl/>
          <w:lang w:bidi="ar-SA"/>
        </w:rPr>
        <w:t>فَإِنَّك</w:t>
      </w:r>
      <w:r w:rsidRPr="006A2D1A">
        <w:rPr>
          <w:rtl/>
          <w:lang w:bidi="ar-SA"/>
        </w:rPr>
        <w:t xml:space="preserve"> عَلَي الحَقِّ»</w:t>
      </w:r>
      <w:r w:rsidR="000E4FE6" w:rsidRPr="006A2D1A">
        <w:rPr>
          <w:rtl/>
          <w:lang w:bidi="ar-SA"/>
        </w:rPr>
        <w:t>.</w:t>
      </w:r>
      <w:r w:rsidRPr="006A2D1A">
        <w:rPr>
          <w:rtl/>
          <w:lang w:bidi="ar-SA"/>
        </w:rPr>
        <w:t xml:space="preserve"> </w:t>
      </w:r>
      <w:r w:rsidR="000E4FE6" w:rsidRPr="006A2D1A">
        <w:rPr>
          <w:rtl/>
          <w:lang w:bidi="ar-SA"/>
        </w:rPr>
        <w:t>[روایت</w:t>
      </w:r>
      <w:r w:rsidRPr="006A2D1A">
        <w:rPr>
          <w:rtl/>
          <w:lang w:bidi="ar-SA"/>
        </w:rPr>
        <w:t xml:space="preserve"> </w:t>
      </w:r>
      <w:r w:rsidR="000E4FE6" w:rsidRPr="006A2D1A">
        <w:rPr>
          <w:rtl/>
          <w:lang w:bidi="ar-SA"/>
        </w:rPr>
        <w:t>مسل</w:t>
      </w:r>
      <w:r w:rsidRPr="006A2D1A">
        <w:rPr>
          <w:rtl/>
          <w:lang w:bidi="ar-SA"/>
        </w:rPr>
        <w:t>م</w:t>
      </w:r>
      <w:r w:rsidR="000E4FE6"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74"/>
      </w:r>
      <w:r w:rsidR="003A729F" w:rsidRPr="006A2D1A">
        <w:rPr>
          <w:rStyle w:val="FootnoteReference"/>
          <w:rFonts w:cs="B Lotus"/>
          <w:bCs w:val="0"/>
          <w:szCs w:val="28"/>
          <w:rtl/>
          <w:lang w:bidi="ar-SA"/>
        </w:rPr>
        <w:t>)</w:t>
      </w:r>
    </w:p>
    <w:p w:rsidR="006829EB" w:rsidRPr="006A2D1A" w:rsidRDefault="00346EAB" w:rsidP="009D0961">
      <w:pPr>
        <w:pStyle w:val="PlainText"/>
        <w:rPr>
          <w:spacing w:val="0"/>
          <w:rtl/>
        </w:rPr>
      </w:pPr>
      <w:r w:rsidRPr="006A2D1A">
        <w:rPr>
          <w:b/>
          <w:bCs/>
          <w:spacing w:val="0"/>
          <w:rtl/>
        </w:rPr>
        <w:t>ترجمه:</w:t>
      </w:r>
      <w:r w:rsidRPr="006A2D1A">
        <w:rPr>
          <w:spacing w:val="0"/>
          <w:rtl/>
        </w:rPr>
        <w:t xml:space="preserve"> </w:t>
      </w:r>
      <w:r w:rsidR="000E4FE6" w:rsidRPr="006A2D1A">
        <w:rPr>
          <w:spacing w:val="0"/>
          <w:rtl/>
        </w:rPr>
        <w:t>صهیب</w:t>
      </w:r>
      <w:r w:rsidR="000E4FE6" w:rsidRPr="006A2D1A">
        <w:rPr>
          <w:spacing w:val="0"/>
        </w:rPr>
        <w:sym w:font="AGA Arabesque" w:char="F074"/>
      </w:r>
      <w:r w:rsidR="000E4FE6" w:rsidRPr="006A2D1A">
        <w:rPr>
          <w:spacing w:val="0"/>
          <w:rtl/>
        </w:rPr>
        <w:t xml:space="preserve"> می‌گوید: رسول‌الله</w:t>
      </w:r>
      <w:r w:rsidR="000E4FE6" w:rsidRPr="006A2D1A">
        <w:rPr>
          <w:spacing w:val="0"/>
        </w:rPr>
        <w:sym w:font="AGA Arabesque" w:char="F072"/>
      </w:r>
      <w:r w:rsidR="000E4FE6" w:rsidRPr="006A2D1A">
        <w:rPr>
          <w:spacing w:val="0"/>
          <w:rtl/>
        </w:rPr>
        <w:t xml:space="preserve"> فرمود: «در میان امت‌های پیش از شما، پادشا</w:t>
      </w:r>
      <w:r w:rsidR="009903E0" w:rsidRPr="006A2D1A">
        <w:rPr>
          <w:spacing w:val="0"/>
          <w:rtl/>
        </w:rPr>
        <w:t>هی بود که ساحری داشت. وقتی ساحر</w:t>
      </w:r>
      <w:r w:rsidR="000E4FE6" w:rsidRPr="006A2D1A">
        <w:rPr>
          <w:spacing w:val="0"/>
          <w:rtl/>
        </w:rPr>
        <w:t xml:space="preserve"> پیر شد</w:t>
      </w:r>
      <w:r w:rsidR="009903E0" w:rsidRPr="006A2D1A">
        <w:rPr>
          <w:spacing w:val="0"/>
          <w:rtl/>
        </w:rPr>
        <w:t>، به پادشاه گفت: من، پیر شده‌ام؛</w:t>
      </w:r>
      <w:r w:rsidR="000E4FE6" w:rsidRPr="006A2D1A">
        <w:rPr>
          <w:spacing w:val="0"/>
          <w:rtl/>
        </w:rPr>
        <w:t xml:space="preserve"> نوجوانی نزدم بفرست تا به او جادوگری یاد دهم. پادشاه، نوجوانی نزدش فرستاد و او، به این نوجوان، سحر آموزش می‌داد. در مسیر این نوجوان، راهبی بود؛ باری نوجوان، نزد راهب رفت و به سخنانش گوش داد و به او علاقه‌مند شد. از آن پس، هرگاه می‌خواست نزد ساحر برود، در مسیرش پیش راهب می‌رفت و نزدش می‌نشست. </w:t>
      </w:r>
      <w:r w:rsidR="00FF0FAD" w:rsidRPr="006A2D1A">
        <w:rPr>
          <w:spacing w:val="0"/>
          <w:rtl/>
        </w:rPr>
        <w:t xml:space="preserve">و چون (با تأخیر) </w:t>
      </w:r>
      <w:r w:rsidR="000E4FE6" w:rsidRPr="006A2D1A">
        <w:rPr>
          <w:spacing w:val="0"/>
          <w:rtl/>
        </w:rPr>
        <w:t xml:space="preserve">نزد ساحر </w:t>
      </w:r>
      <w:r w:rsidR="00FF0FAD" w:rsidRPr="006A2D1A">
        <w:rPr>
          <w:spacing w:val="0"/>
          <w:rtl/>
        </w:rPr>
        <w:t>می‌</w:t>
      </w:r>
      <w:r w:rsidR="000E4FE6" w:rsidRPr="006A2D1A">
        <w:rPr>
          <w:spacing w:val="0"/>
          <w:rtl/>
        </w:rPr>
        <w:t>رفت،</w:t>
      </w:r>
      <w:r w:rsidR="009903E0" w:rsidRPr="006A2D1A">
        <w:rPr>
          <w:spacing w:val="0"/>
          <w:rtl/>
        </w:rPr>
        <w:t xml:space="preserve"> ساحر کتکش می‌زد. نوجوان</w:t>
      </w:r>
      <w:r w:rsidR="00FF0FAD" w:rsidRPr="006A2D1A">
        <w:rPr>
          <w:spacing w:val="0"/>
          <w:rtl/>
        </w:rPr>
        <w:t xml:space="preserve"> از این بابت نزد راهب، دردِ دل کرد. </w:t>
      </w:r>
      <w:r w:rsidR="00C070A4" w:rsidRPr="006A2D1A">
        <w:rPr>
          <w:spacing w:val="0"/>
          <w:rtl/>
        </w:rPr>
        <w:t>راهب به او گفت: وقتی از ساحر ترسیدی، بگو: خانواده‌ام، مرا معطل کردند و هنگامی که از خانواده‌ات ترسیدی، بگو: ساحر، مرا نگه داشت. نوجوان، به همین منوال عمل می‌کرد تا این‌که روزی</w:t>
      </w:r>
      <w:r w:rsidR="00FF0FAD" w:rsidRPr="006A2D1A">
        <w:rPr>
          <w:spacing w:val="0"/>
          <w:rtl/>
        </w:rPr>
        <w:t xml:space="preserve"> </w:t>
      </w:r>
      <w:r w:rsidR="00323348" w:rsidRPr="006A2D1A">
        <w:rPr>
          <w:spacing w:val="0"/>
          <w:rtl/>
        </w:rPr>
        <w:t>جانور</w:t>
      </w:r>
      <w:r w:rsidR="00C070A4" w:rsidRPr="006A2D1A">
        <w:rPr>
          <w:spacing w:val="0"/>
          <w:rtl/>
        </w:rPr>
        <w:t xml:space="preserve"> بزرگی دید که راه مردم را بسته بود. با خود گفت: امروز برایم روشن می‌شود که راهب، بهتر است یا ساحر. سنگی برداشت و گفت: خدایا! اگر کار راهب، نزد تو پسندیده‌تر از کار ساحر است، این جانور را بکُش تا مردم، عبور کنند.</w:t>
      </w:r>
      <w:r w:rsidR="006B4589" w:rsidRPr="006A2D1A">
        <w:rPr>
          <w:spacing w:val="0"/>
          <w:rtl/>
        </w:rPr>
        <w:t xml:space="preserve"> سپس سنگ را به سوی جانور پرتاب کرد و او را کشت و مردم، عبور کردند. نزد راهب رفت و ماجرا را برایش بازگو کرد. راهب به او گفت: پسر </w:t>
      </w:r>
      <w:r w:rsidR="00285BFE" w:rsidRPr="006A2D1A">
        <w:rPr>
          <w:spacing w:val="0"/>
          <w:rtl/>
        </w:rPr>
        <w:t>جان</w:t>
      </w:r>
      <w:r w:rsidR="006B4589" w:rsidRPr="006A2D1A">
        <w:rPr>
          <w:spacing w:val="0"/>
          <w:rtl/>
        </w:rPr>
        <w:t xml:space="preserve">! تو امروز از من بهتری؛ می‌بینم </w:t>
      </w:r>
      <w:r w:rsidR="00624A5D" w:rsidRPr="006A2D1A">
        <w:rPr>
          <w:spacing w:val="0"/>
          <w:rtl/>
        </w:rPr>
        <w:t xml:space="preserve">که کارَت، </w:t>
      </w:r>
      <w:r w:rsidR="00AA104F" w:rsidRPr="006A2D1A">
        <w:rPr>
          <w:rFonts w:hint="cs"/>
          <w:spacing w:val="0"/>
          <w:rtl/>
        </w:rPr>
        <w:t>پیشرفت</w:t>
      </w:r>
      <w:r w:rsidR="00624A5D" w:rsidRPr="006A2D1A">
        <w:rPr>
          <w:spacing w:val="0"/>
          <w:rtl/>
        </w:rPr>
        <w:t xml:space="preserve"> کرده است و به‌زودی امتحان خواهی شد.</w:t>
      </w:r>
      <w:r w:rsidR="006B4589" w:rsidRPr="006A2D1A">
        <w:rPr>
          <w:spacing w:val="0"/>
          <w:rtl/>
        </w:rPr>
        <w:t xml:space="preserve"> </w:t>
      </w:r>
      <w:r w:rsidR="0044196C" w:rsidRPr="006A2D1A">
        <w:rPr>
          <w:spacing w:val="0"/>
          <w:rtl/>
        </w:rPr>
        <w:t xml:space="preserve">اگر امتحان شدی، مرا معرفی نکن. </w:t>
      </w:r>
      <w:r w:rsidR="0065597E" w:rsidRPr="006A2D1A">
        <w:rPr>
          <w:spacing w:val="0"/>
          <w:rtl/>
        </w:rPr>
        <w:t>نوجوان، کورِ مادرزاد و پیس و سایر بیماری‌های مردم را درمان می‌کرد.</w:t>
      </w:r>
      <w:r w:rsidR="00232E32" w:rsidRPr="006A2D1A">
        <w:rPr>
          <w:spacing w:val="0"/>
          <w:rtl/>
        </w:rPr>
        <w:t xml:space="preserve"> یکی از ندیمان پادشاه که کور شده بود، این خبر را شنید و با هدیه‌های فراوانی نزد این نوجوان آمد و به او گفت: اگر مرا شفا دهی، هرچه این‌جاست، از آنِ تو خواهد بود. نوجوان گفت: من، کسی را شفا نمی‌دهم؛ فق</w:t>
      </w:r>
      <w:r w:rsidR="009903E0" w:rsidRPr="006A2D1A">
        <w:rPr>
          <w:spacing w:val="0"/>
          <w:rtl/>
        </w:rPr>
        <w:t>ط الله متعال</w:t>
      </w:r>
      <w:r w:rsidR="00232E32" w:rsidRPr="006A2D1A">
        <w:rPr>
          <w:spacing w:val="0"/>
          <w:rtl/>
        </w:rPr>
        <w:t xml:space="preserve"> شفا می‌بخشد. اگر به الله متعال ایمان بیاوری، دعا می</w:t>
      </w:r>
      <w:r w:rsidR="009903E0" w:rsidRPr="006A2D1A">
        <w:rPr>
          <w:spacing w:val="0"/>
          <w:rtl/>
        </w:rPr>
        <w:t>‌کنم که تو را شفا دهد. ندیم شاه</w:t>
      </w:r>
      <w:r w:rsidR="00232E32" w:rsidRPr="006A2D1A">
        <w:rPr>
          <w:spacing w:val="0"/>
          <w:rtl/>
        </w:rPr>
        <w:t xml:space="preserve"> ب</w:t>
      </w:r>
      <w:r w:rsidR="009903E0" w:rsidRPr="006A2D1A">
        <w:rPr>
          <w:spacing w:val="0"/>
          <w:rtl/>
        </w:rPr>
        <w:t>ه الله، ایمان آورد و الله متعال</w:t>
      </w:r>
      <w:r w:rsidR="00232E32" w:rsidRPr="006A2D1A">
        <w:rPr>
          <w:spacing w:val="0"/>
          <w:rtl/>
        </w:rPr>
        <w:t xml:space="preserve"> شفایش داد. سپس نزد پادشاه رفت و مثل گذشته، کنارش نشست. پادشاه از او پرسید: </w:t>
      </w:r>
      <w:r w:rsidR="00285BFE" w:rsidRPr="006A2D1A">
        <w:rPr>
          <w:spacing w:val="0"/>
          <w:rtl/>
        </w:rPr>
        <w:t xml:space="preserve">چه کسی بینایی‌ات را به تو برگرداند؟ پاسخ داد: پروردگارم. شاه گفت: </w:t>
      </w:r>
      <w:r w:rsidR="009903E0" w:rsidRPr="006A2D1A">
        <w:rPr>
          <w:spacing w:val="0"/>
          <w:rtl/>
        </w:rPr>
        <w:t>مگر پروردگاری جز من داری؟ ندیمش</w:t>
      </w:r>
      <w:r w:rsidR="00285BFE" w:rsidRPr="006A2D1A">
        <w:rPr>
          <w:spacing w:val="0"/>
          <w:rtl/>
        </w:rPr>
        <w:t xml:space="preserve"> پاسخ داد: پروردگار من و تو،</w:t>
      </w:r>
      <w:r w:rsidR="00D833F9" w:rsidRPr="006A2D1A">
        <w:rPr>
          <w:spacing w:val="0"/>
          <w:rtl/>
        </w:rPr>
        <w:t xml:space="preserve"> الله است. پادشاه، او را دستگیر</w:t>
      </w:r>
      <w:r w:rsidR="00285BFE" w:rsidRPr="006A2D1A">
        <w:rPr>
          <w:spacing w:val="0"/>
          <w:rtl/>
        </w:rPr>
        <w:t xml:space="preserve"> کرد و آن‌قدر شکنجه‌اش نمود که سرانجام، آن نوجوان را نام برد. (به دستور پادشاه) آن نوجوان را نزدش آوردند. پادشاه به او گفت: پسر جان! سحر تو به آ</w:t>
      </w:r>
      <w:r w:rsidR="00D833F9" w:rsidRPr="006A2D1A">
        <w:rPr>
          <w:spacing w:val="0"/>
          <w:rtl/>
        </w:rPr>
        <w:t>ن‌جا رسیده که کورِ مادرزاد و پیس</w:t>
      </w:r>
      <w:r w:rsidR="00285BFE" w:rsidRPr="006A2D1A">
        <w:rPr>
          <w:spacing w:val="0"/>
          <w:rtl/>
        </w:rPr>
        <w:t xml:space="preserve"> را شفا می‌دهی و چنین و چنان می‌کنی؟ نوجوان گفت: من، هیچ‌کس را شفا نمی‌دهم؛ شفادهنده، فقط الله متعال است. پادشاه، او را دستگیر و شکنجه کرد تا این‌که راهب را معرفی نمود. (به فرمان پادشاه) راهب را نزدش آوردند و به او گفتند: از دی</w:t>
      </w:r>
      <w:r w:rsidR="009903E0" w:rsidRPr="006A2D1A">
        <w:rPr>
          <w:spacing w:val="0"/>
          <w:rtl/>
        </w:rPr>
        <w:t>نت برگرد؛ ولی او قبول نکرد. پادشاه</w:t>
      </w:r>
      <w:r w:rsidR="00285BFE" w:rsidRPr="006A2D1A">
        <w:rPr>
          <w:spacing w:val="0"/>
          <w:rtl/>
        </w:rPr>
        <w:t xml:space="preserve"> دستور داد که ارّه‌ای بیاورند و آن را روی سرش گذاشتند و او را دو نیمه کردند؛ به‌گونه‌ای که </w:t>
      </w:r>
      <w:r w:rsidR="000847D4" w:rsidRPr="006A2D1A">
        <w:rPr>
          <w:spacing w:val="0"/>
          <w:rtl/>
        </w:rPr>
        <w:t>دو نیمه‌اش به زمین افتاد. سپس ندیمش را آوردند و به او گفتند: از دینت برگرد؛ ولی او نپذیرفت. ارّه را روی سرش گذاشتند و او را دو نی</w:t>
      </w:r>
      <w:r w:rsidR="00FC4827" w:rsidRPr="006A2D1A">
        <w:rPr>
          <w:spacing w:val="0"/>
          <w:rtl/>
        </w:rPr>
        <w:t>مه کردند و دو نیمه‌</w:t>
      </w:r>
      <w:r w:rsidR="000847D4" w:rsidRPr="006A2D1A">
        <w:rPr>
          <w:spacing w:val="0"/>
          <w:rtl/>
        </w:rPr>
        <w:t xml:space="preserve">اش به زمین افتاد. </w:t>
      </w:r>
      <w:r w:rsidR="00BA5D04" w:rsidRPr="006A2D1A">
        <w:rPr>
          <w:spacing w:val="0"/>
          <w:rtl/>
        </w:rPr>
        <w:t>آن‌گاه نوجوان را آوردند و به او گفتند: از دینت برگرد؛ ولی او قبول نکرد. پادشاه، او را به تعدادی از یارانش سپرد و گفت: او را به بالای فلان‌کوه ببرید و وقتی به قلّه‌ی کوه رسیدید، اگر از دینش برنگشت، او را به پایین پرتاب کنید. بدی</w:t>
      </w:r>
      <w:r w:rsidR="009903E0" w:rsidRPr="006A2D1A">
        <w:rPr>
          <w:spacing w:val="0"/>
          <w:rtl/>
        </w:rPr>
        <w:t>ن‌سان او را بالای کوه بردند. وی</w:t>
      </w:r>
      <w:r w:rsidR="00BA5D04" w:rsidRPr="006A2D1A">
        <w:rPr>
          <w:spacing w:val="0"/>
          <w:rtl/>
        </w:rPr>
        <w:t xml:space="preserve"> دعا کرد: یا الله! هرگونه که می‌خواهی، شرّشان را از سرم کوتاه کن. کوه به‌لرزه درآمد و همه‌ی آن‌ها، پایین افتادند. نوجوان، نزد پادشاه بازگشت. پادشاه از او پرسید: ه</w:t>
      </w:r>
      <w:r w:rsidR="009D0961" w:rsidRPr="006A2D1A">
        <w:rPr>
          <w:rFonts w:hint="cs"/>
          <w:spacing w:val="0"/>
          <w:rtl/>
        </w:rPr>
        <w:t>مرا</w:t>
      </w:r>
      <w:r w:rsidR="00BA5D04" w:rsidRPr="006A2D1A">
        <w:rPr>
          <w:spacing w:val="0"/>
          <w:rtl/>
        </w:rPr>
        <w:t xml:space="preserve">هانت، چه شدند؟ </w:t>
      </w:r>
      <w:r w:rsidR="00903F4C" w:rsidRPr="006A2D1A">
        <w:rPr>
          <w:spacing w:val="0"/>
          <w:rtl/>
        </w:rPr>
        <w:t>پاسخ داد: الله، مرا از شرشان</w:t>
      </w:r>
      <w:r w:rsidR="00FC4827" w:rsidRPr="006A2D1A">
        <w:rPr>
          <w:spacing w:val="0"/>
          <w:rtl/>
        </w:rPr>
        <w:t xml:space="preserve"> حفظ کر</w:t>
      </w:r>
      <w:r w:rsidR="00903F4C" w:rsidRPr="006A2D1A">
        <w:rPr>
          <w:spacing w:val="0"/>
          <w:rtl/>
        </w:rPr>
        <w:t>د. پادشاه</w:t>
      </w:r>
      <w:r w:rsidR="00FC4827" w:rsidRPr="006A2D1A">
        <w:rPr>
          <w:spacing w:val="0"/>
          <w:rtl/>
        </w:rPr>
        <w:t xml:space="preserve"> دوباره او را </w:t>
      </w:r>
      <w:r w:rsidR="006A0182" w:rsidRPr="006A2D1A">
        <w:rPr>
          <w:spacing w:val="0"/>
          <w:rtl/>
        </w:rPr>
        <w:t xml:space="preserve">به </w:t>
      </w:r>
      <w:r w:rsidR="00FC4827" w:rsidRPr="006A2D1A">
        <w:rPr>
          <w:spacing w:val="0"/>
          <w:rtl/>
        </w:rPr>
        <w:t>چند نفر از یارانش سپرد و گفت: او را سوار قایق کنید و به وسط دریا ببرید. اگر از دینش برنگشت، او را درون دریا بیندازید. بدین‌ترتیب او را بردند. نوجوان دعا کرد: یا الله! هرگونه که می‌خواهی، مرا از شرشان حفظ کن. قایق، واژگون شد و آن‌ها در دریا غرق شدند. نوجوان، نزد پادشاه برگشت. پادشاه از او پرسید: ه</w:t>
      </w:r>
      <w:r w:rsidR="009D0961" w:rsidRPr="006A2D1A">
        <w:rPr>
          <w:rFonts w:hint="cs"/>
          <w:spacing w:val="0"/>
          <w:rtl/>
        </w:rPr>
        <w:t>مر</w:t>
      </w:r>
      <w:r w:rsidR="00FC4827" w:rsidRPr="006A2D1A">
        <w:rPr>
          <w:spacing w:val="0"/>
          <w:rtl/>
        </w:rPr>
        <w:t>ا</w:t>
      </w:r>
      <w:r w:rsidR="009D0961" w:rsidRPr="006A2D1A">
        <w:rPr>
          <w:rFonts w:hint="cs"/>
          <w:spacing w:val="0"/>
          <w:rtl/>
        </w:rPr>
        <w:t>ها</w:t>
      </w:r>
      <w:r w:rsidR="00FC4827" w:rsidRPr="006A2D1A">
        <w:rPr>
          <w:spacing w:val="0"/>
          <w:rtl/>
        </w:rPr>
        <w:t>نت، چه شدند؟ پاسخ داد: الله، مرا از شرشان حفظ کرد. آن‌گاه به پادشاه گفت: تو تنها در صورتی می‌توانی مرا بکُشی که کاری را که می‌گویم، انجام دهی. پادشاه پرسید: چه کاری؟ نوجوان گفت: مردم را د</w:t>
      </w:r>
      <w:r w:rsidR="00903F4C" w:rsidRPr="006A2D1A">
        <w:rPr>
          <w:spacing w:val="0"/>
          <w:rtl/>
        </w:rPr>
        <w:t>ر میدانی جمع کن و مرا به دار بک</w:t>
      </w:r>
      <w:r w:rsidR="00FC4827" w:rsidRPr="006A2D1A">
        <w:rPr>
          <w:spacing w:val="0"/>
          <w:rtl/>
        </w:rPr>
        <w:t xml:space="preserve">ش؛ سپس تیری از تیردان خودم بردار و آن را </w:t>
      </w:r>
      <w:r w:rsidR="004A34C6" w:rsidRPr="006A2D1A">
        <w:rPr>
          <w:spacing w:val="0"/>
          <w:rtl/>
        </w:rPr>
        <w:t xml:space="preserve">در وسط کمان بگذار و بگو: به نام الله، پروردگار این جوان، و سپس مرا هدف بگیر. اگر چنین کنی، می‌توانی مرا بکشی. </w:t>
      </w:r>
      <w:r w:rsidR="009B6811" w:rsidRPr="006A2D1A">
        <w:rPr>
          <w:spacing w:val="0"/>
          <w:rtl/>
        </w:rPr>
        <w:t>پادشاه، مردم را در میدان (زمین همواری) جمع کرد و نوجوان را بر شاخه‌ای از درخت خرما، به‌دار کشید. سپس تیری از تیردان نوجوان برداشت و در وسط کمان گذاشت و گفت: به نام الله، پروردگار این نوجوان؛ و آن‌گاه تیر را رها کرد. تیر</w:t>
      </w:r>
      <w:r w:rsidR="00903F4C" w:rsidRPr="006A2D1A">
        <w:rPr>
          <w:spacing w:val="0"/>
          <w:rtl/>
        </w:rPr>
        <w:t xml:space="preserve"> به شقیقه‌ی نوجوان خورد. او،</w:t>
      </w:r>
      <w:r w:rsidR="009B6811" w:rsidRPr="006A2D1A">
        <w:rPr>
          <w:spacing w:val="0"/>
          <w:rtl/>
        </w:rPr>
        <w:t xml:space="preserve"> دستش را روی شقی</w:t>
      </w:r>
      <w:r w:rsidR="00B91C8B" w:rsidRPr="006A2D1A">
        <w:rPr>
          <w:spacing w:val="0"/>
          <w:rtl/>
        </w:rPr>
        <w:t>ق</w:t>
      </w:r>
      <w:r w:rsidR="009B6811" w:rsidRPr="006A2D1A">
        <w:rPr>
          <w:spacing w:val="0"/>
          <w:rtl/>
        </w:rPr>
        <w:t>ه</w:t>
      </w:r>
      <w:r w:rsidR="00B91C8B" w:rsidRPr="006A2D1A">
        <w:rPr>
          <w:spacing w:val="0"/>
          <w:rtl/>
        </w:rPr>
        <w:t>‌</w:t>
      </w:r>
      <w:r w:rsidR="00903F4C" w:rsidRPr="006A2D1A">
        <w:rPr>
          <w:spacing w:val="0"/>
          <w:rtl/>
        </w:rPr>
        <w:t>اش گذاشت و جان باخت. مردم</w:t>
      </w:r>
      <w:r w:rsidR="009B6811" w:rsidRPr="006A2D1A">
        <w:rPr>
          <w:spacing w:val="0"/>
          <w:rtl/>
        </w:rPr>
        <w:t xml:space="preserve"> گفتند: به پروردگار</w:t>
      </w:r>
      <w:r w:rsidR="00BA5D04" w:rsidRPr="006A2D1A">
        <w:rPr>
          <w:spacing w:val="0"/>
          <w:rtl/>
        </w:rPr>
        <w:t xml:space="preserve"> </w:t>
      </w:r>
      <w:r w:rsidR="009B6811" w:rsidRPr="006A2D1A">
        <w:rPr>
          <w:spacing w:val="0"/>
          <w:rtl/>
        </w:rPr>
        <w:t>این نوجوان ایمان آوردیم. عده‌</w:t>
      </w:r>
      <w:r w:rsidR="00903F4C" w:rsidRPr="006A2D1A">
        <w:rPr>
          <w:spacing w:val="0"/>
          <w:rtl/>
        </w:rPr>
        <w:t>ای نزد پادشاه رفتند و گفتند: دیدی؛</w:t>
      </w:r>
      <w:r w:rsidR="009B6811" w:rsidRPr="006A2D1A">
        <w:rPr>
          <w:spacing w:val="0"/>
          <w:rtl/>
        </w:rPr>
        <w:t xml:space="preserve"> آن‌چه از آن</w:t>
      </w:r>
      <w:r w:rsidR="00B91C8B" w:rsidRPr="006A2D1A">
        <w:rPr>
          <w:spacing w:val="0"/>
          <w:rtl/>
        </w:rPr>
        <w:t xml:space="preserve"> بیم داشتی، اتفاق افتاد؛ به‌خدا سوگند که آن‌چه از آن</w:t>
      </w:r>
      <w:r w:rsidR="009B6811" w:rsidRPr="006A2D1A">
        <w:rPr>
          <w:spacing w:val="0"/>
          <w:rtl/>
        </w:rPr>
        <w:t xml:space="preserve"> می</w:t>
      </w:r>
      <w:r w:rsidR="00903F4C" w:rsidRPr="006A2D1A">
        <w:rPr>
          <w:spacing w:val="0"/>
          <w:rtl/>
        </w:rPr>
        <w:t>‌ترسیدی، بر سرت آمد و مردم ایمان آوردند. پادشاه</w:t>
      </w:r>
      <w:r w:rsidR="00B91C8B" w:rsidRPr="006A2D1A">
        <w:rPr>
          <w:spacing w:val="0"/>
          <w:rtl/>
        </w:rPr>
        <w:t xml:space="preserve"> فرمان داد چاله‌هایی</w:t>
      </w:r>
      <w:r w:rsidR="00285BFE" w:rsidRPr="006A2D1A">
        <w:rPr>
          <w:spacing w:val="0"/>
          <w:rtl/>
        </w:rPr>
        <w:t xml:space="preserve"> </w:t>
      </w:r>
      <w:r w:rsidR="00B91C8B" w:rsidRPr="006A2D1A">
        <w:rPr>
          <w:spacing w:val="0"/>
          <w:rtl/>
        </w:rPr>
        <w:t>بر سرِ راه‌ها حفر کنند. چاله</w:t>
      </w:r>
      <w:r w:rsidR="00100603" w:rsidRPr="006A2D1A">
        <w:rPr>
          <w:spacing w:val="0"/>
          <w:rtl/>
        </w:rPr>
        <w:t>‌</w:t>
      </w:r>
      <w:r w:rsidR="00B91C8B" w:rsidRPr="006A2D1A">
        <w:rPr>
          <w:spacing w:val="0"/>
          <w:rtl/>
        </w:rPr>
        <w:t>ها</w:t>
      </w:r>
      <w:r w:rsidR="00100603" w:rsidRPr="006A2D1A">
        <w:rPr>
          <w:spacing w:val="0"/>
          <w:rtl/>
        </w:rPr>
        <w:t>ي</w:t>
      </w:r>
      <w:r w:rsidR="00B91C8B" w:rsidRPr="006A2D1A">
        <w:rPr>
          <w:spacing w:val="0"/>
          <w:rtl/>
        </w:rPr>
        <w:t>ی حفر کردند و در آن</w:t>
      </w:r>
      <w:r w:rsidR="00812F59" w:rsidRPr="006A2D1A">
        <w:rPr>
          <w:spacing w:val="0"/>
          <w:rtl/>
        </w:rPr>
        <w:t>‌</w:t>
      </w:r>
      <w:r w:rsidR="00903F4C" w:rsidRPr="006A2D1A">
        <w:rPr>
          <w:spacing w:val="0"/>
          <w:rtl/>
        </w:rPr>
        <w:t>ها</w:t>
      </w:r>
      <w:r w:rsidR="00B91C8B" w:rsidRPr="006A2D1A">
        <w:rPr>
          <w:spacing w:val="0"/>
          <w:rtl/>
        </w:rPr>
        <w:t xml:space="preserve"> آتش افرو</w:t>
      </w:r>
      <w:r w:rsidR="00903F4C" w:rsidRPr="006A2D1A">
        <w:rPr>
          <w:spacing w:val="0"/>
          <w:rtl/>
        </w:rPr>
        <w:t>ختند. پادشاه گفت: هرکس</w:t>
      </w:r>
      <w:r w:rsidR="00B91C8B" w:rsidRPr="006A2D1A">
        <w:rPr>
          <w:spacing w:val="0"/>
          <w:rtl/>
        </w:rPr>
        <w:t xml:space="preserve"> از دینش برنگشت، او را در آتش بیندازید ی</w:t>
      </w:r>
      <w:r w:rsidR="00C50627" w:rsidRPr="006A2D1A">
        <w:rPr>
          <w:spacing w:val="0"/>
          <w:rtl/>
        </w:rPr>
        <w:t>ا مجبورش کنید وارد آتش شود. همه</w:t>
      </w:r>
      <w:r w:rsidR="00B91C8B" w:rsidRPr="006A2D1A">
        <w:rPr>
          <w:spacing w:val="0"/>
          <w:rtl/>
        </w:rPr>
        <w:t xml:space="preserve"> این کار را کردند تا این</w:t>
      </w:r>
      <w:r w:rsidR="00C50627" w:rsidRPr="006A2D1A">
        <w:rPr>
          <w:spacing w:val="0"/>
          <w:rtl/>
        </w:rPr>
        <w:t>‌که زنی با کودکش</w:t>
      </w:r>
      <w:r w:rsidR="006829EB" w:rsidRPr="006A2D1A">
        <w:rPr>
          <w:spacing w:val="0"/>
          <w:rtl/>
        </w:rPr>
        <w:t xml:space="preserve"> پیش آمد و خودش را</w:t>
      </w:r>
      <w:r w:rsidR="00C50627" w:rsidRPr="006A2D1A">
        <w:rPr>
          <w:spacing w:val="0"/>
          <w:rtl/>
        </w:rPr>
        <w:t xml:space="preserve"> عقب کشید تا در آتش نیفتد. کودک</w:t>
      </w:r>
      <w:r w:rsidR="006829EB" w:rsidRPr="006A2D1A">
        <w:rPr>
          <w:spacing w:val="0"/>
          <w:rtl/>
        </w:rPr>
        <w:t xml:space="preserve"> به او گفت: مادر جان! صبور باش که تو، برحقی».</w:t>
      </w:r>
    </w:p>
    <w:p w:rsidR="00E415EF" w:rsidRPr="006A2D1A" w:rsidRDefault="00E415EF" w:rsidP="006A2D1A">
      <w:pPr>
        <w:pStyle w:val="PlainText"/>
        <w:ind w:firstLine="0"/>
        <w:jc w:val="center"/>
        <w:rPr>
          <w:b/>
          <w:bCs/>
          <w:spacing w:val="0"/>
          <w:sz w:val="32"/>
          <w:szCs w:val="32"/>
          <w:rtl/>
        </w:rPr>
      </w:pPr>
      <w:r w:rsidRPr="006A2D1A">
        <w:rPr>
          <w:b/>
          <w:bCs/>
          <w:spacing w:val="0"/>
          <w:sz w:val="32"/>
          <w:szCs w:val="32"/>
          <w:rtl/>
        </w:rPr>
        <w:t>شرح</w:t>
      </w:r>
    </w:p>
    <w:p w:rsidR="00162C4D" w:rsidRPr="006A2D1A" w:rsidRDefault="006829EB" w:rsidP="009D0961">
      <w:pPr>
        <w:pStyle w:val="PlainText"/>
        <w:rPr>
          <w:spacing w:val="0"/>
          <w:rtl/>
        </w:rPr>
      </w:pPr>
      <w:r w:rsidRPr="006A2D1A">
        <w:rPr>
          <w:spacing w:val="0"/>
          <w:rtl/>
        </w:rPr>
        <w:t xml:space="preserve"> </w:t>
      </w:r>
      <w:r w:rsidR="00E1676C" w:rsidRPr="006A2D1A">
        <w:rPr>
          <w:spacing w:val="0"/>
          <w:rtl/>
        </w:rPr>
        <w:t>مؤلف</w:t>
      </w:r>
      <w:r w:rsidR="00C50627" w:rsidRPr="006A2D1A">
        <w:rPr>
          <w:rFonts w:cs="CTraditional Arabic"/>
          <w:spacing w:val="0"/>
          <w:rtl/>
        </w:rPr>
        <w:t>/</w:t>
      </w:r>
      <w:r w:rsidR="00E1676C" w:rsidRPr="006A2D1A">
        <w:rPr>
          <w:spacing w:val="0"/>
          <w:rtl/>
        </w:rPr>
        <w:t xml:space="preserve"> این حدیث را که حاوی داستان عجیبی</w:t>
      </w:r>
      <w:r w:rsidR="00C50627" w:rsidRPr="006A2D1A">
        <w:rPr>
          <w:spacing w:val="0"/>
          <w:rtl/>
        </w:rPr>
        <w:t>‌</w:t>
      </w:r>
      <w:r w:rsidR="00E1676C" w:rsidRPr="006A2D1A">
        <w:rPr>
          <w:spacing w:val="0"/>
          <w:rtl/>
        </w:rPr>
        <w:t xml:space="preserve">ست، در باب صبر آورده است؛ یکی از پادشاهان گذشته، جادوگری داشت که مشاور ویژه‌ی او بود </w:t>
      </w:r>
      <w:r w:rsidR="00C50627" w:rsidRPr="006A2D1A">
        <w:rPr>
          <w:spacing w:val="0"/>
          <w:rtl/>
        </w:rPr>
        <w:t>و</w:t>
      </w:r>
      <w:r w:rsidR="00E1676C" w:rsidRPr="006A2D1A">
        <w:rPr>
          <w:spacing w:val="0"/>
          <w:rtl/>
        </w:rPr>
        <w:t xml:space="preserve"> در مسایل شخصی خود، حتی به نام دین، از او استفاده می‌کرد. پادشاه، فقط به منفعت خود می‌اندیشید؛ زیرا همان‌گونه که در حدیث دیگری آمده است، پادشاه ست</w:t>
      </w:r>
      <w:r w:rsidR="009D0961" w:rsidRPr="006A2D1A">
        <w:rPr>
          <w:rFonts w:hint="cs"/>
          <w:spacing w:val="0"/>
          <w:rtl/>
        </w:rPr>
        <w:t>م</w:t>
      </w:r>
      <w:r w:rsidR="009D0961" w:rsidRPr="006A2D1A">
        <w:rPr>
          <w:rFonts w:ascii="Times New Roman" w:hAnsi="Times New Roman" w:hint="cs"/>
          <w:spacing w:val="0"/>
          <w:rtl/>
          <w:lang w:bidi="fa-IR"/>
        </w:rPr>
        <w:t>گ</w:t>
      </w:r>
      <w:r w:rsidR="00E1676C" w:rsidRPr="006A2D1A">
        <w:rPr>
          <w:spacing w:val="0"/>
          <w:rtl/>
        </w:rPr>
        <w:t xml:space="preserve">ر و خودکامه‌ای بود که </w:t>
      </w:r>
      <w:r w:rsidR="00162C4D" w:rsidRPr="006A2D1A">
        <w:rPr>
          <w:spacing w:val="0"/>
          <w:rtl/>
        </w:rPr>
        <w:t>مردم را به بردگی می‌گرفت.</w:t>
      </w:r>
    </w:p>
    <w:p w:rsidR="000E4FE6" w:rsidRPr="006A2D1A" w:rsidRDefault="00C50627" w:rsidP="00167AB1">
      <w:pPr>
        <w:pStyle w:val="PlainText"/>
        <w:rPr>
          <w:spacing w:val="0"/>
          <w:rtl/>
        </w:rPr>
      </w:pPr>
      <w:r w:rsidRPr="006A2D1A">
        <w:rPr>
          <w:spacing w:val="0"/>
          <w:rtl/>
        </w:rPr>
        <w:t>ساحرش</w:t>
      </w:r>
      <w:r w:rsidR="00162C4D" w:rsidRPr="006A2D1A">
        <w:rPr>
          <w:spacing w:val="0"/>
          <w:rtl/>
        </w:rPr>
        <w:t xml:space="preserve"> </w:t>
      </w:r>
      <w:r w:rsidR="00E1676C" w:rsidRPr="006A2D1A">
        <w:rPr>
          <w:spacing w:val="0"/>
          <w:rtl/>
        </w:rPr>
        <w:t xml:space="preserve">وقتی پا به سن گذاشت، </w:t>
      </w:r>
      <w:r w:rsidR="00162C4D" w:rsidRPr="006A2D1A">
        <w:rPr>
          <w:spacing w:val="0"/>
          <w:rtl/>
        </w:rPr>
        <w:t>به پادشاه گفت: من، پیر شده‌ام؛ نوجوانی نزدم بفرست تا به او سحر، آموزش دهم. او، از آن‌جهت نوجوانی را برای این کار انتخاب کرد که استعدادش را داشته باشد؛ زیرا م</w:t>
      </w:r>
      <w:r w:rsidR="00F37786" w:rsidRPr="006A2D1A">
        <w:rPr>
          <w:spacing w:val="0"/>
          <w:rtl/>
        </w:rPr>
        <w:t>طالبی که انسان در این مقطع سنّی</w:t>
      </w:r>
      <w:r w:rsidR="00162C4D" w:rsidRPr="006A2D1A">
        <w:rPr>
          <w:spacing w:val="0"/>
          <w:rtl/>
        </w:rPr>
        <w:t xml:space="preserve"> می‌آموزد، ماندگارتر است و از یادش نمی‌رود. کسب علم در خردسالی، بهتر از دوران بزرگ‌سالی</w:t>
      </w:r>
      <w:r w:rsidR="00F37786" w:rsidRPr="006A2D1A">
        <w:rPr>
          <w:spacing w:val="0"/>
          <w:rtl/>
        </w:rPr>
        <w:t>‌</w:t>
      </w:r>
      <w:r w:rsidR="00162C4D" w:rsidRPr="006A2D1A">
        <w:rPr>
          <w:spacing w:val="0"/>
          <w:rtl/>
        </w:rPr>
        <w:t>ست؛ گرچه در هر دو دوران، خوب است. کسب علم در خردسالی، فواید زیادی دارد:</w:t>
      </w:r>
    </w:p>
    <w:p w:rsidR="00162C4D" w:rsidRPr="006A2D1A" w:rsidRDefault="00162C4D" w:rsidP="009D0961">
      <w:pPr>
        <w:pStyle w:val="PlainText"/>
        <w:rPr>
          <w:spacing w:val="0"/>
          <w:rtl/>
        </w:rPr>
      </w:pPr>
      <w:r w:rsidRPr="006A2D1A">
        <w:rPr>
          <w:spacing w:val="0"/>
          <w:rtl/>
        </w:rPr>
        <w:t>اول این‌که: معمولاً حافظه‌ی خردسال یا کودک، از حافظه‌ی بزرگ‌سال بهتر است؛ زیرا انسان در این دوران، فراغت بال بی</w:t>
      </w:r>
      <w:r w:rsidR="009D0961" w:rsidRPr="006A2D1A">
        <w:rPr>
          <w:rFonts w:hint="cs"/>
          <w:spacing w:val="0"/>
          <w:rtl/>
        </w:rPr>
        <w:t>شت</w:t>
      </w:r>
      <w:r w:rsidRPr="006A2D1A">
        <w:rPr>
          <w:spacing w:val="0"/>
          <w:rtl/>
        </w:rPr>
        <w:t xml:space="preserve">ری دارد و </w:t>
      </w:r>
      <w:r w:rsidR="009D0961" w:rsidRPr="006A2D1A">
        <w:rPr>
          <w:rFonts w:hint="cs"/>
          <w:spacing w:val="0"/>
          <w:rtl/>
        </w:rPr>
        <w:t>کمتر</w:t>
      </w:r>
      <w:r w:rsidRPr="006A2D1A">
        <w:rPr>
          <w:spacing w:val="0"/>
          <w:rtl/>
        </w:rPr>
        <w:t xml:space="preserve"> درگیر مشکلات و روزمرگی‌های خود می‌باشد.</w:t>
      </w:r>
    </w:p>
    <w:p w:rsidR="00B04397" w:rsidRPr="006A2D1A" w:rsidRDefault="00A0381F" w:rsidP="009D0961">
      <w:pPr>
        <w:pStyle w:val="PlainText"/>
        <w:rPr>
          <w:spacing w:val="0"/>
          <w:rtl/>
        </w:rPr>
      </w:pPr>
      <w:r w:rsidRPr="006A2D1A">
        <w:rPr>
          <w:spacing w:val="0"/>
          <w:rtl/>
        </w:rPr>
        <w:t>دوم این‌که کودک یا نوجوان</w:t>
      </w:r>
      <w:r w:rsidR="00162C4D" w:rsidRPr="006A2D1A">
        <w:rPr>
          <w:spacing w:val="0"/>
          <w:rtl/>
        </w:rPr>
        <w:t xml:space="preserve"> هرچه حفظ کند، در ذهنش بی</w:t>
      </w:r>
      <w:r w:rsidR="009D0961" w:rsidRPr="006A2D1A">
        <w:rPr>
          <w:rFonts w:hint="cs"/>
          <w:spacing w:val="0"/>
          <w:rtl/>
        </w:rPr>
        <w:t>شت</w:t>
      </w:r>
      <w:r w:rsidR="00162C4D" w:rsidRPr="006A2D1A">
        <w:rPr>
          <w:spacing w:val="0"/>
          <w:rtl/>
        </w:rPr>
        <w:t>ر می‌ماند</w:t>
      </w:r>
      <w:r w:rsidR="00732FCF" w:rsidRPr="006A2D1A">
        <w:rPr>
          <w:spacing w:val="0"/>
          <w:rtl/>
        </w:rPr>
        <w:t>؛ ضرب‌المثل مشهور و حکیمانه‌ای</w:t>
      </w:r>
      <w:r w:rsidRPr="006A2D1A">
        <w:rPr>
          <w:spacing w:val="0"/>
          <w:rtl/>
        </w:rPr>
        <w:t>‌</w:t>
      </w:r>
      <w:r w:rsidR="00732FCF" w:rsidRPr="006A2D1A">
        <w:rPr>
          <w:spacing w:val="0"/>
          <w:rtl/>
        </w:rPr>
        <w:t>ست که گفته‌اند: فراگیری علم در کودکی، مانند حَک کردن نقش بر روی سنگ است.</w:t>
      </w:r>
    </w:p>
    <w:p w:rsidR="00EF66DC" w:rsidRPr="006A2D1A" w:rsidRDefault="00B168C3" w:rsidP="00167AB1">
      <w:pPr>
        <w:pStyle w:val="PlainText"/>
        <w:rPr>
          <w:spacing w:val="0"/>
          <w:rtl/>
        </w:rPr>
      </w:pPr>
      <w:r w:rsidRPr="006A2D1A">
        <w:rPr>
          <w:spacing w:val="0"/>
          <w:rtl/>
        </w:rPr>
        <w:t>سومین فایده‌اش، این است که انسان از همان ابتدا فرهیخته بار می‌‌آید و علم و دانش، وجودش را می‌گیرد و برای او، به‌سان یک ارزش و میل درونی می‌گردد که بر همین اساس رشد می‌کند و بزرگ می‌شود.</w:t>
      </w:r>
    </w:p>
    <w:p w:rsidR="008D0712" w:rsidRPr="006A2D1A" w:rsidRDefault="00B168C3" w:rsidP="009D0961">
      <w:pPr>
        <w:pStyle w:val="PlainText"/>
        <w:rPr>
          <w:spacing w:val="0"/>
          <w:rtl/>
        </w:rPr>
      </w:pPr>
      <w:r w:rsidRPr="006A2D1A">
        <w:rPr>
          <w:spacing w:val="0"/>
          <w:rtl/>
        </w:rPr>
        <w:t xml:space="preserve">ساحرِ پادشاه به عنوان جادوگری بزرگ و سال‌خورده، کوله‌باری از تجربه داشت و سرد و گرم روزگار را چشیده بود؛ از </w:t>
      </w:r>
      <w:r w:rsidR="00EF66DC" w:rsidRPr="006A2D1A">
        <w:rPr>
          <w:spacing w:val="0"/>
          <w:rtl/>
        </w:rPr>
        <w:t xml:space="preserve">این‌رو از </w:t>
      </w:r>
      <w:r w:rsidRPr="006A2D1A">
        <w:rPr>
          <w:spacing w:val="0"/>
          <w:rtl/>
        </w:rPr>
        <w:t xml:space="preserve">پادشاه خواست که نوجوانی را برای فراگیری سحر، نزدش بفرستد؛ </w:t>
      </w:r>
      <w:r w:rsidR="00EF66DC" w:rsidRPr="006A2D1A">
        <w:rPr>
          <w:spacing w:val="0"/>
          <w:rtl/>
        </w:rPr>
        <w:t xml:space="preserve">پادشاه به‌درخوست ساحر، نوجوانی را </w:t>
      </w:r>
      <w:r w:rsidR="00A0381F" w:rsidRPr="006A2D1A">
        <w:rPr>
          <w:spacing w:val="0"/>
          <w:rtl/>
        </w:rPr>
        <w:t>نزدش فرستاد؛</w:t>
      </w:r>
      <w:r w:rsidR="00EF66DC" w:rsidRPr="006A2D1A">
        <w:rPr>
          <w:spacing w:val="0"/>
          <w:rtl/>
        </w:rPr>
        <w:t xml:space="preserve"> ولی الله</w:t>
      </w:r>
      <w:r w:rsidR="00EF66DC" w:rsidRPr="006A2D1A">
        <w:rPr>
          <w:spacing w:val="0"/>
        </w:rPr>
        <w:sym w:font="AGA Arabesque" w:char="F055"/>
      </w:r>
      <w:r w:rsidR="00EF66DC" w:rsidRPr="006A2D1A">
        <w:rPr>
          <w:spacing w:val="0"/>
          <w:rtl/>
        </w:rPr>
        <w:t xml:space="preserve"> برای این نوجوان، اراده‌ی خیر کرده بود. روزی گذرِ نوجوان به راهبی افتاد و سخ</w:t>
      </w:r>
      <w:r w:rsidR="00A0381F" w:rsidRPr="006A2D1A">
        <w:rPr>
          <w:spacing w:val="0"/>
          <w:rtl/>
        </w:rPr>
        <w:t>نانی از او شنید که آن را پسندید؛</w:t>
      </w:r>
      <w:r w:rsidR="00EF66DC" w:rsidRPr="006A2D1A">
        <w:rPr>
          <w:spacing w:val="0"/>
          <w:rtl/>
        </w:rPr>
        <w:t xml:space="preserve"> زیرا این راهب، موحد بود و الله را عبادت می‌کرد و فقط سخن خوب می‌گفت. گویا این راهب، اهل علم نیز بوده و به سبب کثرت عبادتش، به عنوان راهب یا پارسا از او یاد ‌شده است</w:t>
      </w:r>
      <w:r w:rsidR="00A0381F" w:rsidRPr="006A2D1A">
        <w:rPr>
          <w:spacing w:val="0"/>
          <w:rtl/>
        </w:rPr>
        <w:t>. به‌هر حال، نوجوان به این راهب</w:t>
      </w:r>
      <w:r w:rsidR="00EF66DC" w:rsidRPr="006A2D1A">
        <w:rPr>
          <w:spacing w:val="0"/>
          <w:rtl/>
        </w:rPr>
        <w:t xml:space="preserve"> علاقه‌مند شد؛ هرگاه خانه را ترک می</w:t>
      </w:r>
      <w:r w:rsidR="00A0381F" w:rsidRPr="006A2D1A">
        <w:rPr>
          <w:spacing w:val="0"/>
          <w:rtl/>
        </w:rPr>
        <w:t>‌</w:t>
      </w:r>
      <w:r w:rsidR="00EF66DC" w:rsidRPr="006A2D1A">
        <w:rPr>
          <w:spacing w:val="0"/>
          <w:rtl/>
        </w:rPr>
        <w:t>کرد، سرِ راهش نزد راهب می‌رفت و از این‌رو دیر، پیش ساحر می‌رسید و ساحر هم کتکش می‌زد که چرا دیر کرده‌ای؟ نوجوان از این بابت نزد راهب، دردِ دل کرد. راهب به او یاد داد که برای نجات خودش از کتک‌های ساحر، به او بگوید: خانواده‌</w:t>
      </w:r>
      <w:r w:rsidR="00A0381F" w:rsidRPr="006A2D1A">
        <w:rPr>
          <w:spacing w:val="0"/>
          <w:rtl/>
        </w:rPr>
        <w:t>ام</w:t>
      </w:r>
      <w:r w:rsidR="00EF66DC" w:rsidRPr="006A2D1A">
        <w:rPr>
          <w:spacing w:val="0"/>
          <w:rtl/>
        </w:rPr>
        <w:t xml:space="preserve"> مرا معطل کردند و همین‌طور وقتی نزد خانواده‌اش برمی‌گردد، بهانه بیاورد که ساحر، او را نگه داشته است. با این‌که چنین کاری دروغ بود، </w:t>
      </w:r>
      <w:r w:rsidR="008226C9" w:rsidRPr="006A2D1A">
        <w:rPr>
          <w:spacing w:val="0"/>
          <w:rtl/>
        </w:rPr>
        <w:t xml:space="preserve">ولی </w:t>
      </w:r>
      <w:r w:rsidR="00EF66DC" w:rsidRPr="006A2D1A">
        <w:rPr>
          <w:spacing w:val="0"/>
          <w:rtl/>
        </w:rPr>
        <w:t xml:space="preserve">راهب </w:t>
      </w:r>
      <w:r w:rsidR="008226C9" w:rsidRPr="006A2D1A">
        <w:rPr>
          <w:spacing w:val="0"/>
          <w:rtl/>
        </w:rPr>
        <w:t>آن را به</w:t>
      </w:r>
      <w:r w:rsidR="00A0381F" w:rsidRPr="006A2D1A">
        <w:rPr>
          <w:spacing w:val="0"/>
          <w:rtl/>
        </w:rPr>
        <w:t xml:space="preserve"> غلام یاد داد؛ خدا بهتر می‌داند؛</w:t>
      </w:r>
      <w:r w:rsidR="008226C9" w:rsidRPr="006A2D1A">
        <w:rPr>
          <w:spacing w:val="0"/>
          <w:rtl/>
        </w:rPr>
        <w:t xml:space="preserve"> ولی گویا راهب، مصلحت را در این می‌دیده و توجیهی برایش داشته است! نوجوان به پیشنهاد راهب عمل کرد؛ وقتی ساحر می‌خواست او را به‌خاطر تأخیرش تنبیه کند، عذر می‌آورد که خانواده‌ام، باعث تأخیرم شدند و هنگامی که از نزد ساحر، دیروقت نزد خانواده باز می‌گشت، می‌گفت: ساحر، مرا معطل کرد. روزی جانور بزرگی دید که راه مردم را بسته بود. نام این جانور در حدیث نیامده است. آن‌جا بود که نوجوان تصمیم گرفت</w:t>
      </w:r>
      <w:r w:rsidR="008D0712" w:rsidRPr="006A2D1A">
        <w:rPr>
          <w:spacing w:val="0"/>
          <w:rtl/>
        </w:rPr>
        <w:t xml:space="preserve"> تا دریابد که آی</w:t>
      </w:r>
      <w:r w:rsidR="008226C9" w:rsidRPr="006A2D1A">
        <w:rPr>
          <w:spacing w:val="0"/>
          <w:rtl/>
        </w:rPr>
        <w:t>ا ساحر بهتر است یا راهب؟ سنگی برداشت و دعا کرد: خدایا! اگر کارِ راهب بهتر است، با این سنگ، این جانور را از بین ببر. و سپس سنگ را پرتاب کرد و آن جانور را کشت و مردم عبور کردند. بدین‌سان نوجوان، دریافت که کار راهب، از کار ساح</w:t>
      </w:r>
      <w:r w:rsidR="00A0381F" w:rsidRPr="006A2D1A">
        <w:rPr>
          <w:spacing w:val="0"/>
          <w:rtl/>
        </w:rPr>
        <w:t>ر بهتر است؛ این، مسأله‌ی روشنی‌</w:t>
      </w:r>
      <w:r w:rsidR="008226C9" w:rsidRPr="006A2D1A">
        <w:rPr>
          <w:spacing w:val="0"/>
          <w:rtl/>
        </w:rPr>
        <w:t>ست؛ زیرا ساحر، یا ست</w:t>
      </w:r>
      <w:r w:rsidR="009D0961" w:rsidRPr="006A2D1A">
        <w:rPr>
          <w:rFonts w:hint="cs"/>
          <w:spacing w:val="0"/>
          <w:rtl/>
        </w:rPr>
        <w:t>مگر</w:t>
      </w:r>
      <w:r w:rsidR="008226C9" w:rsidRPr="006A2D1A">
        <w:rPr>
          <w:spacing w:val="0"/>
          <w:rtl/>
        </w:rPr>
        <w:t>و فریب‌کار است یا کافر و مشرک. ولی در هر صورت، با جادو و فریبی که به خورد مردم می‌دهد، ست</w:t>
      </w:r>
      <w:r w:rsidR="009D0961" w:rsidRPr="006A2D1A">
        <w:rPr>
          <w:rFonts w:hint="cs"/>
          <w:spacing w:val="0"/>
          <w:rtl/>
        </w:rPr>
        <w:t>مک</w:t>
      </w:r>
      <w:r w:rsidR="008226C9" w:rsidRPr="006A2D1A">
        <w:rPr>
          <w:spacing w:val="0"/>
          <w:rtl/>
        </w:rPr>
        <w:t>ار می‌باشد. ولی راهب، آدمِ پارسا و هدایت‌یافته‌ای بود که الله</w:t>
      </w:r>
      <w:r w:rsidR="008226C9" w:rsidRPr="006A2D1A">
        <w:rPr>
          <w:spacing w:val="0"/>
        </w:rPr>
        <w:sym w:font="AGA Arabesque" w:char="F055"/>
      </w:r>
      <w:r w:rsidR="008226C9" w:rsidRPr="006A2D1A">
        <w:rPr>
          <w:spacing w:val="0"/>
          <w:rtl/>
        </w:rPr>
        <w:t xml:space="preserve"> را عبادت می‌کرد</w:t>
      </w:r>
      <w:r w:rsidR="008D0712" w:rsidRPr="006A2D1A">
        <w:rPr>
          <w:spacing w:val="0"/>
          <w:rtl/>
        </w:rPr>
        <w:t xml:space="preserve"> و اگر هم مقداری، جهالت و گ</w:t>
      </w:r>
      <w:r w:rsidR="009D0961" w:rsidRPr="006A2D1A">
        <w:rPr>
          <w:rFonts w:hint="cs"/>
          <w:spacing w:val="0"/>
          <w:rtl/>
        </w:rPr>
        <w:t>مرا</w:t>
      </w:r>
      <w:r w:rsidR="008D0712" w:rsidRPr="006A2D1A">
        <w:rPr>
          <w:spacing w:val="0"/>
          <w:rtl/>
        </w:rPr>
        <w:t>هی داشت، نیتش درست ب</w:t>
      </w:r>
      <w:r w:rsidR="00A0381F" w:rsidRPr="006A2D1A">
        <w:rPr>
          <w:spacing w:val="0"/>
          <w:rtl/>
        </w:rPr>
        <w:t>ود. نوجوان، داستان را برای راهب</w:t>
      </w:r>
      <w:r w:rsidR="00AF4C99" w:rsidRPr="006A2D1A">
        <w:rPr>
          <w:spacing w:val="0"/>
          <w:rtl/>
        </w:rPr>
        <w:t xml:space="preserve"> بازگو کرد. راهب به او گفت: تو اینک از من بهتری؛</w:t>
      </w:r>
      <w:r w:rsidR="008D0712" w:rsidRPr="006A2D1A">
        <w:rPr>
          <w:spacing w:val="0"/>
          <w:rtl/>
        </w:rPr>
        <w:t xml:space="preserve"> زیرا نوجوان دعا کرده و دعایش قبول شده بود. ای</w:t>
      </w:r>
      <w:r w:rsidR="00501546" w:rsidRPr="006A2D1A">
        <w:rPr>
          <w:spacing w:val="0"/>
          <w:rtl/>
        </w:rPr>
        <w:t>ن، لطف خداست که انسان، در مسأله‌</w:t>
      </w:r>
      <w:r w:rsidR="008D0712" w:rsidRPr="006A2D1A">
        <w:rPr>
          <w:spacing w:val="0"/>
          <w:rtl/>
        </w:rPr>
        <w:t>ای دچار شک و تردید شود و سپس از خدوند</w:t>
      </w:r>
      <w:r w:rsidR="008D0712" w:rsidRPr="006A2D1A">
        <w:rPr>
          <w:spacing w:val="0"/>
        </w:rPr>
        <w:sym w:font="AGA Arabesque" w:char="F055"/>
      </w:r>
      <w:r w:rsidR="008D0712" w:rsidRPr="006A2D1A">
        <w:rPr>
          <w:spacing w:val="0"/>
          <w:rtl/>
        </w:rPr>
        <w:t xml:space="preserve"> نشانه‌ای درخواست کند تا حقیقت امر، برایش روشن شود و ال</w:t>
      </w:r>
      <w:r w:rsidR="00A3070E" w:rsidRPr="006A2D1A">
        <w:rPr>
          <w:spacing w:val="0"/>
          <w:rtl/>
        </w:rPr>
        <w:t>له متعال نیز خواسته‌اش را بپذیرد</w:t>
      </w:r>
      <w:r w:rsidR="008D0712" w:rsidRPr="006A2D1A">
        <w:rPr>
          <w:spacing w:val="0"/>
          <w:rtl/>
        </w:rPr>
        <w:t>. آری، این از فضل خداست.</w:t>
      </w:r>
      <w:r w:rsidR="00501546" w:rsidRPr="006A2D1A">
        <w:rPr>
          <w:spacing w:val="0"/>
          <w:rtl/>
        </w:rPr>
        <w:t xml:space="preserve"> به همین خاطر، استخاره برای انسان، مشروع شده تا اگر درباره‌ی انجام کاری، دچار تردید شد که انجامش دهد، بهتر است یا انجام ندهد. در چنین حالتی، باید اس</w:t>
      </w:r>
      <w:r w:rsidR="00AF4C99" w:rsidRPr="006A2D1A">
        <w:rPr>
          <w:spacing w:val="0"/>
          <w:rtl/>
        </w:rPr>
        <w:t>تخاره کرد. اگر با صداقت و ایمان</w:t>
      </w:r>
      <w:r w:rsidR="00501546" w:rsidRPr="006A2D1A">
        <w:rPr>
          <w:spacing w:val="0"/>
          <w:rtl/>
        </w:rPr>
        <w:t xml:space="preserve"> استخاره کند، خداوند</w:t>
      </w:r>
      <w:r w:rsidR="00501546" w:rsidRPr="006A2D1A">
        <w:rPr>
          <w:spacing w:val="0"/>
        </w:rPr>
        <w:sym w:font="AGA Arabesque" w:char="F055"/>
      </w:r>
      <w:r w:rsidR="00501546" w:rsidRPr="006A2D1A">
        <w:rPr>
          <w:spacing w:val="0"/>
          <w:rtl/>
        </w:rPr>
        <w:t xml:space="preserve"> را</w:t>
      </w:r>
      <w:r w:rsidR="009D0961" w:rsidRPr="006A2D1A">
        <w:rPr>
          <w:rFonts w:hint="cs"/>
          <w:spacing w:val="0"/>
          <w:rtl/>
        </w:rPr>
        <w:t>هك</w:t>
      </w:r>
      <w:r w:rsidR="00501546" w:rsidRPr="006A2D1A">
        <w:rPr>
          <w:spacing w:val="0"/>
          <w:rtl/>
        </w:rPr>
        <w:t xml:space="preserve">اری فرارویش می‌نهد که با آن، می‌تواند تصمیمش را بگیرد؛ گاهی اوقات چیزی در دلش می‌افتد که </w:t>
      </w:r>
      <w:r w:rsidR="00E141C6" w:rsidRPr="006A2D1A">
        <w:rPr>
          <w:spacing w:val="0"/>
          <w:rtl/>
        </w:rPr>
        <w:t>می‌تواند تصمیم‌گیری نماید و گاه</w:t>
      </w:r>
      <w:r w:rsidR="00501546" w:rsidRPr="006A2D1A">
        <w:rPr>
          <w:spacing w:val="0"/>
          <w:rtl/>
        </w:rPr>
        <w:t xml:space="preserve"> خوابی می‌بیند و در پاره‌ای از موارد نیز مشورت و نظری دریافت می‌کند که چاره‌ساز اوست.</w:t>
      </w:r>
    </w:p>
    <w:p w:rsidR="00501546" w:rsidRPr="006A2D1A" w:rsidRDefault="00501546" w:rsidP="009D0961">
      <w:pPr>
        <w:pStyle w:val="PlainText"/>
        <w:rPr>
          <w:spacing w:val="0"/>
          <w:rtl/>
        </w:rPr>
      </w:pPr>
      <w:r w:rsidRPr="006A2D1A">
        <w:rPr>
          <w:spacing w:val="0"/>
          <w:rtl/>
        </w:rPr>
        <w:t>از کرامات این نوجوان بود که کور و پیس را درمان می‌کرد؛ یعنی برایشان دعا می‌نمود و آن‌ها بهبود می‌یافتند. این، از الطاف ال</w:t>
      </w:r>
      <w:r w:rsidR="009D0961" w:rsidRPr="006A2D1A">
        <w:rPr>
          <w:rFonts w:hint="cs"/>
          <w:spacing w:val="0"/>
          <w:rtl/>
        </w:rPr>
        <w:t>ه</w:t>
      </w:r>
      <w:r w:rsidRPr="006A2D1A">
        <w:rPr>
          <w:spacing w:val="0"/>
          <w:rtl/>
        </w:rPr>
        <w:t>ی بر او بود.</w:t>
      </w:r>
    </w:p>
    <w:p w:rsidR="008860F9" w:rsidRPr="006A2D1A" w:rsidRDefault="00501546" w:rsidP="00167AB1">
      <w:pPr>
        <w:pStyle w:val="PlainText"/>
        <w:rPr>
          <w:spacing w:val="0"/>
          <w:rtl/>
        </w:rPr>
      </w:pPr>
      <w:r w:rsidRPr="006A2D1A">
        <w:rPr>
          <w:spacing w:val="0"/>
          <w:rtl/>
        </w:rPr>
        <w:t>راهب به نوجوان خبر داد که در معرض امتحان قرار خواهد گرفت</w:t>
      </w:r>
      <w:r w:rsidR="008860F9" w:rsidRPr="006A2D1A">
        <w:rPr>
          <w:spacing w:val="0"/>
          <w:rtl/>
        </w:rPr>
        <w:t xml:space="preserve"> و از او خواست که در چنی</w:t>
      </w:r>
      <w:r w:rsidR="007C13CD" w:rsidRPr="006A2D1A">
        <w:rPr>
          <w:spacing w:val="0"/>
          <w:rtl/>
        </w:rPr>
        <w:t>ن</w:t>
      </w:r>
      <w:r w:rsidR="008860F9" w:rsidRPr="006A2D1A">
        <w:rPr>
          <w:spacing w:val="0"/>
          <w:rtl/>
        </w:rPr>
        <w:t xml:space="preserve"> شرایطی نامی از او نب</w:t>
      </w:r>
      <w:r w:rsidR="007C13CD" w:rsidRPr="006A2D1A">
        <w:rPr>
          <w:spacing w:val="0"/>
          <w:rtl/>
        </w:rPr>
        <w:t>َ</w:t>
      </w:r>
      <w:r w:rsidR="008860F9" w:rsidRPr="006A2D1A">
        <w:rPr>
          <w:spacing w:val="0"/>
          <w:rtl/>
        </w:rPr>
        <w:t>رد</w:t>
      </w:r>
      <w:r w:rsidR="00AF4C99" w:rsidRPr="006A2D1A">
        <w:rPr>
          <w:spacing w:val="0"/>
          <w:rtl/>
        </w:rPr>
        <w:t>. گویا این نوجوان، مستجاب‌</w:t>
      </w:r>
      <w:r w:rsidR="008860F9" w:rsidRPr="006A2D1A">
        <w:rPr>
          <w:spacing w:val="0"/>
          <w:rtl/>
        </w:rPr>
        <w:t>الدعوه بوده است. خدا بهتر می‌داند. پادشاه، ندیمی داشت که کور شده بود. ندیم شاه، هنگامی که آوازه‌ی این نوجوان را شنید، هدایای زیادی برایش برد و به او گفت: همه‌اش از تو خواهد بود، اگر مرا شفا دهی. نوجوان به او گفت: خداست که شفا می‌دهد. ایمانش را ببینید که به خود، فریفته نش</w:t>
      </w:r>
      <w:r w:rsidR="00AF4C99" w:rsidRPr="006A2D1A">
        <w:rPr>
          <w:spacing w:val="0"/>
          <w:rtl/>
        </w:rPr>
        <w:t>د و ادعا نکرد که من، شفا می‌دهم</w:t>
      </w:r>
      <w:r w:rsidR="008860F9" w:rsidRPr="006A2D1A">
        <w:rPr>
          <w:spacing w:val="0"/>
          <w:rtl/>
        </w:rPr>
        <w:t>؛ بلکه گفت: الله</w:t>
      </w:r>
      <w:r w:rsidR="008860F9" w:rsidRPr="006A2D1A">
        <w:rPr>
          <w:spacing w:val="0"/>
        </w:rPr>
        <w:sym w:font="AGA Arabesque" w:char="F055"/>
      </w:r>
      <w:r w:rsidR="008860F9" w:rsidRPr="006A2D1A">
        <w:rPr>
          <w:spacing w:val="0"/>
          <w:rtl/>
        </w:rPr>
        <w:t xml:space="preserve"> شفا می‌دهد.</w:t>
      </w:r>
    </w:p>
    <w:p w:rsidR="008860F9" w:rsidRPr="006A2D1A" w:rsidRDefault="008860F9" w:rsidP="00167AB1">
      <w:pPr>
        <w:pStyle w:val="PlainText"/>
        <w:rPr>
          <w:spacing w:val="0"/>
          <w:rtl/>
        </w:rPr>
      </w:pPr>
      <w:r w:rsidRPr="006A2D1A">
        <w:rPr>
          <w:spacing w:val="0"/>
          <w:rtl/>
        </w:rPr>
        <w:t>چنین اتفاقی برای شیخ الاسلام اب</w:t>
      </w:r>
      <w:r w:rsidR="00AF4C99" w:rsidRPr="006A2D1A">
        <w:rPr>
          <w:spacing w:val="0"/>
          <w:rtl/>
        </w:rPr>
        <w:t>والعباس حراني</w:t>
      </w:r>
      <w:r w:rsidR="00AF4C99" w:rsidRPr="006A2D1A">
        <w:rPr>
          <w:rFonts w:cs="CTraditional Arabic"/>
          <w:spacing w:val="0"/>
          <w:rtl/>
        </w:rPr>
        <w:t>/</w:t>
      </w:r>
      <w:r w:rsidRPr="006A2D1A">
        <w:rPr>
          <w:spacing w:val="0"/>
          <w:rtl/>
        </w:rPr>
        <w:t xml:space="preserve"> نیز روی داد؛ باری جن‌زده‌ای را نزدش آوردند. هرچه شیخ</w:t>
      </w:r>
      <w:r w:rsidR="00AF4C99" w:rsidRPr="006A2D1A">
        <w:rPr>
          <w:rFonts w:cs="CTraditional Arabic"/>
          <w:spacing w:val="0"/>
          <w:rtl/>
        </w:rPr>
        <w:t>/</w:t>
      </w:r>
      <w:r w:rsidRPr="006A2D1A">
        <w:rPr>
          <w:spacing w:val="0"/>
          <w:rtl/>
        </w:rPr>
        <w:t xml:space="preserve"> بر آن بیمار خواند، جن از وجودش بیرون نرفت تا این‌که شیخ الاسلام به‌شدت به گردن بیمار زد؛ به‌گونه‌ای که دست خودش درد گرفت. جنّی که در بدن آن شخص بود، به سخن درآمد و گفت: باشد؛ به‌شرافت و بزرگواری شیخ، بیرون می‌روم. شیخ‌الاسلام</w:t>
      </w:r>
      <w:r w:rsidR="00AF4C99" w:rsidRPr="006A2D1A">
        <w:rPr>
          <w:rFonts w:cs="CTraditional Arabic"/>
          <w:spacing w:val="0"/>
          <w:rtl/>
        </w:rPr>
        <w:t>/</w:t>
      </w:r>
      <w:r w:rsidRPr="006A2D1A">
        <w:rPr>
          <w:spacing w:val="0"/>
          <w:rtl/>
        </w:rPr>
        <w:t xml:space="preserve"> فرمود: لازم نیست به‌احترام من و به خاطر کرامت من، بیرون بروی؛ </w:t>
      </w:r>
      <w:r w:rsidR="00C53B5B" w:rsidRPr="006A2D1A">
        <w:rPr>
          <w:spacing w:val="0"/>
          <w:rtl/>
        </w:rPr>
        <w:t>بلکه به خاطر اطاعت از الله و رسولش بیرون برو.</w:t>
      </w:r>
    </w:p>
    <w:p w:rsidR="00C53B5B" w:rsidRPr="006A2D1A" w:rsidRDefault="00C53B5B" w:rsidP="00167AB1">
      <w:pPr>
        <w:pStyle w:val="PlainText"/>
        <w:rPr>
          <w:spacing w:val="0"/>
          <w:rtl/>
        </w:rPr>
      </w:pPr>
      <w:r w:rsidRPr="006A2D1A">
        <w:rPr>
          <w:spacing w:val="0"/>
          <w:rtl/>
        </w:rPr>
        <w:t>آری! شیخ، نمی‌خواست اظهار فضل کند؛ بلکه همه‌ی ف</w:t>
      </w:r>
      <w:r w:rsidR="009B7A27" w:rsidRPr="006A2D1A">
        <w:rPr>
          <w:spacing w:val="0"/>
          <w:rtl/>
        </w:rPr>
        <w:t>ض</w:t>
      </w:r>
      <w:r w:rsidRPr="006A2D1A">
        <w:rPr>
          <w:spacing w:val="0"/>
          <w:rtl/>
        </w:rPr>
        <w:t>یلت و برت</w:t>
      </w:r>
      <w:r w:rsidR="009B7A27" w:rsidRPr="006A2D1A">
        <w:rPr>
          <w:spacing w:val="0"/>
          <w:rtl/>
        </w:rPr>
        <w:t>ر</w:t>
      </w:r>
      <w:r w:rsidRPr="006A2D1A">
        <w:rPr>
          <w:spacing w:val="0"/>
          <w:rtl/>
        </w:rPr>
        <w:t>ی را به‌طور کامل از آنِ الله و رسولش می‌دانست. بدین ترتیب جن در حضور شیخ، از وجود بیمار بیرون رفت و آن بیمار، به‌خود آمد و گفت: چرا من این‌جا هستم؟ گفتند: سبحان‌الله؛ این‌همه تو را زد و تو نفهمیدی؟! پاسخ داد: اصلاً احساس نکردم که مرا زده است؛ داستان را برایش بازگو کردند و بهبود یافت.</w:t>
      </w:r>
    </w:p>
    <w:p w:rsidR="00C53B5B" w:rsidRPr="006A2D1A" w:rsidRDefault="00C53B5B" w:rsidP="009D0961">
      <w:pPr>
        <w:pStyle w:val="PlainText"/>
        <w:rPr>
          <w:spacing w:val="0"/>
          <w:rtl/>
        </w:rPr>
      </w:pPr>
      <w:r w:rsidRPr="006A2D1A">
        <w:rPr>
          <w:spacing w:val="0"/>
          <w:rtl/>
        </w:rPr>
        <w:t>نتیجه این‌که اهل علم و ایمان، لطف و نعمت خدا را به خود نسبت نمی‌‌دهند؛ بلکه آن را فضلِ الله</w:t>
      </w:r>
      <w:r w:rsidRPr="006A2D1A">
        <w:rPr>
          <w:spacing w:val="0"/>
        </w:rPr>
        <w:sym w:font="AGA Arabesque" w:char="F055"/>
      </w:r>
      <w:r w:rsidRPr="006A2D1A">
        <w:rPr>
          <w:spacing w:val="0"/>
          <w:rtl/>
        </w:rPr>
        <w:t xml:space="preserve"> می‌دانند که به آن‌ها عنایت فرموده است. </w:t>
      </w:r>
      <w:r w:rsidR="00AF4C99" w:rsidRPr="006A2D1A">
        <w:rPr>
          <w:spacing w:val="0"/>
          <w:rtl/>
        </w:rPr>
        <w:t>آری</w:t>
      </w:r>
      <w:r w:rsidRPr="006A2D1A">
        <w:rPr>
          <w:spacing w:val="0"/>
          <w:rtl/>
        </w:rPr>
        <w:t>؛ آن نوجوان به ندیم پادشاه گفت: اگر به الله ایمان بیاوری، دعا می‌کنم تو را شفا دهد</w:t>
      </w:r>
      <w:r w:rsidR="00546F2E" w:rsidRPr="006A2D1A">
        <w:rPr>
          <w:spacing w:val="0"/>
          <w:rtl/>
        </w:rPr>
        <w:t>. او هم ایمان آورد و نوجوان برایش دعای بهبود کرد و بدین‌سان خداوند متعال، او را شفا داد. این شخص، طبق عادتش نزد پادشاه رفت و داستان به این‌جا رسید که به فرمان پادشاه، نوجوان را آوردند و شکنجه‌اش کردند که بگوید این را از چه کسی آموخته است. با این‌که راهب از آن نوجوان خواسته بود که او را معرفی کنند، ولی نوجوان، زیر شکنجه تاب نیاورد و نام راهب را اعتراف کرد. پادشاه به‌قدری ست</w:t>
      </w:r>
      <w:r w:rsidR="009D0961" w:rsidRPr="006A2D1A">
        <w:rPr>
          <w:rFonts w:hint="cs"/>
          <w:spacing w:val="0"/>
          <w:rtl/>
          <w:lang w:bidi="fa-IR"/>
        </w:rPr>
        <w:t>مگ</w:t>
      </w:r>
      <w:r w:rsidR="00546F2E" w:rsidRPr="006A2D1A">
        <w:rPr>
          <w:spacing w:val="0"/>
          <w:rtl/>
        </w:rPr>
        <w:t>ر بود که ندیمش را شکنجه کرد؛ چون گفته بود: به الله ایمان آورده‌ام. این، پادشاه را عصبانی کرد؛ پرسید: مگر پروردگاری جز من داری؟ پناه بر خدا.</w:t>
      </w:r>
    </w:p>
    <w:p w:rsidR="008C7C7B" w:rsidRPr="006A2D1A" w:rsidRDefault="00AF4C99" w:rsidP="009D0961">
      <w:pPr>
        <w:pStyle w:val="PlainText"/>
        <w:rPr>
          <w:spacing w:val="0"/>
          <w:rtl/>
        </w:rPr>
      </w:pPr>
      <w:r w:rsidRPr="006A2D1A">
        <w:rPr>
          <w:spacing w:val="0"/>
          <w:rtl/>
        </w:rPr>
        <w:t>خلاصه اين‌كه</w:t>
      </w:r>
      <w:r w:rsidR="00546F2E" w:rsidRPr="006A2D1A">
        <w:rPr>
          <w:spacing w:val="0"/>
          <w:rtl/>
        </w:rPr>
        <w:t xml:space="preserve"> راهب </w:t>
      </w:r>
      <w:r w:rsidR="00D833F9" w:rsidRPr="006A2D1A">
        <w:rPr>
          <w:spacing w:val="0"/>
          <w:rtl/>
        </w:rPr>
        <w:t xml:space="preserve">را </w:t>
      </w:r>
      <w:r w:rsidR="00546F2E" w:rsidRPr="006A2D1A">
        <w:rPr>
          <w:spacing w:val="0"/>
          <w:rtl/>
        </w:rPr>
        <w:t>آوردند؛ راهب</w:t>
      </w:r>
      <w:r w:rsidR="00D833F9" w:rsidRPr="006A2D1A">
        <w:rPr>
          <w:spacing w:val="0"/>
          <w:rtl/>
        </w:rPr>
        <w:t>،</w:t>
      </w:r>
      <w:r w:rsidR="00546F2E" w:rsidRPr="006A2D1A">
        <w:rPr>
          <w:spacing w:val="0"/>
          <w:rtl/>
        </w:rPr>
        <w:t xml:space="preserve"> موحد و عبادت‌گزار بود. از او خواستند اعتر</w:t>
      </w:r>
      <w:r w:rsidRPr="006A2D1A">
        <w:rPr>
          <w:spacing w:val="0"/>
          <w:rtl/>
        </w:rPr>
        <w:t>اف کند که پادشاه، پروردگار اوست؛</w:t>
      </w:r>
      <w:r w:rsidR="00546F2E" w:rsidRPr="006A2D1A">
        <w:rPr>
          <w:spacing w:val="0"/>
          <w:rtl/>
        </w:rPr>
        <w:t xml:space="preserve"> ولی او، قبول نکرد که از دینش برگردد. ارّه‌ای آوردند و روی سرش گذاشتند و ابتدا سرش، آن‌گاه گردنش و سپس نیم‌تنه‌ی بالایش و به همین ترتیب تمام بدنش را دو تکه کردند؛ اما او از دینش برنگشت و چنین مرگی را بر این‌که از دینش برگردد، ترجیح داد. ماشاءالله! آفرین بر او. سپس ندیم شاه را آوردند که به الله</w:t>
      </w:r>
      <w:r w:rsidR="00546F2E" w:rsidRPr="006A2D1A">
        <w:rPr>
          <w:spacing w:val="0"/>
        </w:rPr>
        <w:sym w:font="AGA Arabesque" w:char="F059"/>
      </w:r>
      <w:r w:rsidR="00546F2E" w:rsidRPr="006A2D1A">
        <w:rPr>
          <w:spacing w:val="0"/>
          <w:rtl/>
        </w:rPr>
        <w:t xml:space="preserve"> ایمان آورده و به پادشاه، کافر شده بود. از او خواستند که از دینش برگردد، </w:t>
      </w:r>
      <w:r w:rsidR="008C7C7B" w:rsidRPr="006A2D1A">
        <w:rPr>
          <w:spacing w:val="0"/>
          <w:rtl/>
        </w:rPr>
        <w:t>ولی قبول نکرد و با او نیز همان کاری را کردند که با راهب، کرده بودند. این، بیان‌گر ارزش صبر و امیدوار بودن به پاداش ال</w:t>
      </w:r>
      <w:r w:rsidR="009D0961" w:rsidRPr="006A2D1A">
        <w:rPr>
          <w:rFonts w:hint="cs"/>
          <w:spacing w:val="0"/>
          <w:rtl/>
        </w:rPr>
        <w:t>ه</w:t>
      </w:r>
      <w:r w:rsidR="008C7C7B" w:rsidRPr="006A2D1A">
        <w:rPr>
          <w:spacing w:val="0"/>
          <w:rtl/>
        </w:rPr>
        <w:t>ی</w:t>
      </w:r>
      <w:r w:rsidR="00091D1E" w:rsidRPr="006A2D1A">
        <w:rPr>
          <w:spacing w:val="0"/>
          <w:rtl/>
        </w:rPr>
        <w:t>‌ست؛</w:t>
      </w:r>
      <w:r w:rsidR="008C7C7B" w:rsidRPr="006A2D1A">
        <w:rPr>
          <w:spacing w:val="0"/>
          <w:rtl/>
        </w:rPr>
        <w:t xml:space="preserve"> </w:t>
      </w:r>
      <w:r w:rsidR="00091D1E" w:rsidRPr="006A2D1A">
        <w:rPr>
          <w:spacing w:val="0"/>
          <w:rtl/>
        </w:rPr>
        <w:t>اما</w:t>
      </w:r>
      <w:r w:rsidR="008C7C7B" w:rsidRPr="006A2D1A">
        <w:rPr>
          <w:spacing w:val="0"/>
          <w:rtl/>
        </w:rPr>
        <w:t xml:space="preserve"> این پرسش مطرح می‌شود که آیا در چنین شرایطی بر انسان واجب است که تا سرحد مرگ، صبر کند یا می‌تواند کفر بگوید؟</w:t>
      </w:r>
    </w:p>
    <w:p w:rsidR="008C7C7B" w:rsidRPr="006A2D1A" w:rsidRDefault="008C7C7B" w:rsidP="009D0961">
      <w:pPr>
        <w:pStyle w:val="PlainText"/>
        <w:rPr>
          <w:spacing w:val="0"/>
          <w:rtl/>
        </w:rPr>
      </w:pPr>
      <w:r w:rsidRPr="006A2D1A">
        <w:rPr>
          <w:spacing w:val="0"/>
          <w:rtl/>
        </w:rPr>
        <w:t>این پرسش، به بحث و تفصیل زیادی نیاز دارد؛ اگر مسأله، فقط به خودش مربوط باشد، اختیار دارد که در صورتِ اطمینان قلبی و ایمان محکم درونی، برای رفع شکنجه، کفر بگوید و نیز می‌تواند بر توحیدش پافشاری نماید تا کشته شو</w:t>
      </w:r>
      <w:r w:rsidR="00091D1E" w:rsidRPr="006A2D1A">
        <w:rPr>
          <w:spacing w:val="0"/>
          <w:rtl/>
        </w:rPr>
        <w:t>د. این، زمانی‌</w:t>
      </w:r>
      <w:r w:rsidRPr="006A2D1A">
        <w:rPr>
          <w:spacing w:val="0"/>
          <w:rtl/>
        </w:rPr>
        <w:t>ست ک</w:t>
      </w:r>
      <w:r w:rsidR="00091D1E" w:rsidRPr="006A2D1A">
        <w:rPr>
          <w:spacing w:val="0"/>
          <w:rtl/>
        </w:rPr>
        <w:t>ه مسأله، فقط به خودش مربوط باشد؛ اما اگر مسأله فراتر از این، و به دین</w:t>
      </w:r>
      <w:r w:rsidRPr="006A2D1A">
        <w:rPr>
          <w:spacing w:val="0"/>
          <w:rtl/>
        </w:rPr>
        <w:t xml:space="preserve"> مربوط باشد؛ در این صورت، حکمش فرق می‌کند</w:t>
      </w:r>
      <w:r w:rsidR="00091D1E" w:rsidRPr="006A2D1A">
        <w:rPr>
          <w:spacing w:val="0"/>
          <w:rtl/>
        </w:rPr>
        <w:t>؛</w:t>
      </w:r>
      <w:r w:rsidRPr="006A2D1A">
        <w:rPr>
          <w:spacing w:val="0"/>
          <w:rtl/>
        </w:rPr>
        <w:t xml:space="preserve"> یعنی اگر به‌ظاهر ناگزیر شود که در برابر مردم، کفر بگوید و این، باعث کافر شدن عموم مردم گردد، پس برایش جایز نیست که کفر بگوید؛ بلکه بر او واجب است که تا سرحدّ مرگ نیز صبر نماید؛ همانند جهاد در راه الله. مجاهد برای اعلای </w:t>
      </w:r>
      <w:r w:rsidRPr="006A2D1A">
        <w:rPr>
          <w:rFonts w:cs="B Badr"/>
          <w:spacing w:val="0"/>
          <w:rtl/>
        </w:rPr>
        <w:t>کلم</w:t>
      </w:r>
      <w:r w:rsidR="009D0961" w:rsidRPr="006A2D1A">
        <w:rPr>
          <w:rFonts w:cs="B Badr" w:hint="cs"/>
          <w:spacing w:val="0"/>
          <w:rtl/>
        </w:rPr>
        <w:t xml:space="preserve">ه ی </w:t>
      </w:r>
      <w:r w:rsidRPr="006A2D1A">
        <w:rPr>
          <w:rFonts w:cs="B Badr"/>
          <w:spacing w:val="0"/>
          <w:rtl/>
        </w:rPr>
        <w:t>‌الله</w:t>
      </w:r>
      <w:r w:rsidRPr="006A2D1A">
        <w:rPr>
          <w:spacing w:val="0"/>
          <w:rtl/>
        </w:rPr>
        <w:t>، به قیمت کشته شدن، در راه الله می‌جنگد. بنابراین اگر در جایگاه یک پیشوا یا حاک</w:t>
      </w:r>
      <w:r w:rsidR="00091D1E" w:rsidRPr="006A2D1A">
        <w:rPr>
          <w:spacing w:val="0"/>
          <w:rtl/>
        </w:rPr>
        <w:t>م باشد و او را به گفتن سخنِ کفر</w:t>
      </w:r>
      <w:r w:rsidRPr="006A2D1A">
        <w:rPr>
          <w:spacing w:val="0"/>
          <w:rtl/>
        </w:rPr>
        <w:t xml:space="preserve"> مجبور کنند، برایش جایز نیست که کفر بگوید؛ به‌ویژه در زمان فتنه. بلکه باید صبر کند، هرچند کشته شود.</w:t>
      </w:r>
    </w:p>
    <w:p w:rsidR="00546F2E" w:rsidRPr="006A2D1A" w:rsidRDefault="006806A6" w:rsidP="009D0961">
      <w:pPr>
        <w:pStyle w:val="PlainText"/>
        <w:rPr>
          <w:spacing w:val="0"/>
          <w:rtl/>
        </w:rPr>
      </w:pPr>
      <w:r w:rsidRPr="006A2D1A">
        <w:rPr>
          <w:spacing w:val="0"/>
          <w:rtl/>
        </w:rPr>
        <w:t>به عنوان نمونه می‌توان به امام احمد بن حنبل</w:t>
      </w:r>
      <w:r w:rsidR="00091D1E" w:rsidRPr="006A2D1A">
        <w:rPr>
          <w:rFonts w:cs="CTraditional Arabic"/>
          <w:spacing w:val="0"/>
          <w:rtl/>
        </w:rPr>
        <w:t>/</w:t>
      </w:r>
      <w:r w:rsidRPr="006A2D1A">
        <w:rPr>
          <w:spacing w:val="0"/>
          <w:rtl/>
        </w:rPr>
        <w:t xml:space="preserve"> اشاره کرد که در معرض امتحان شدیدی قرار گرفت که مشهور است. می‌خواستند او را مجبور کنند که بگوید: قرآ</w:t>
      </w:r>
      <w:r w:rsidR="00091D1E" w:rsidRPr="006A2D1A">
        <w:rPr>
          <w:spacing w:val="0"/>
          <w:rtl/>
        </w:rPr>
        <w:t>ن، مخلوق است و کلامِ الله، نیست؛</w:t>
      </w:r>
      <w:r w:rsidRPr="006A2D1A">
        <w:rPr>
          <w:spacing w:val="0"/>
          <w:rtl/>
        </w:rPr>
        <w:t xml:space="preserve"> ولی او، از گفتن چنین سخنی خودداری کرد و در این راه، شکنجه و اذیت فراوانی متحمل شد؛ حتی او را که امام اهل سنت بود، </w:t>
      </w:r>
      <w:r w:rsidR="004F3553" w:rsidRPr="006A2D1A">
        <w:rPr>
          <w:spacing w:val="0"/>
          <w:rtl/>
        </w:rPr>
        <w:t>سوارِ بر قاطری می‌گرداندند و آن‌قدر تازیانه می‌زدند</w:t>
      </w:r>
      <w:r w:rsidR="008C7C7B" w:rsidRPr="006A2D1A">
        <w:rPr>
          <w:spacing w:val="0"/>
          <w:rtl/>
        </w:rPr>
        <w:t xml:space="preserve"> </w:t>
      </w:r>
      <w:r w:rsidR="004F3553" w:rsidRPr="006A2D1A">
        <w:rPr>
          <w:spacing w:val="0"/>
          <w:rtl/>
        </w:rPr>
        <w:t>که بی</w:t>
      </w:r>
      <w:r w:rsidR="00091D1E" w:rsidRPr="006A2D1A">
        <w:rPr>
          <w:spacing w:val="0"/>
          <w:rtl/>
        </w:rPr>
        <w:t>‌</w:t>
      </w:r>
      <w:r w:rsidR="004F3553" w:rsidRPr="006A2D1A">
        <w:rPr>
          <w:spacing w:val="0"/>
          <w:rtl/>
        </w:rPr>
        <w:t xml:space="preserve">هوش می‌شد. اما هر بار که به‌هوش می‌آمد، می‌گفت: قرآن، کلام پروردگار من </w:t>
      </w:r>
      <w:r w:rsidR="00091D1E" w:rsidRPr="006A2D1A">
        <w:rPr>
          <w:spacing w:val="0"/>
          <w:rtl/>
        </w:rPr>
        <w:t>است و مخلوق نیست. او</w:t>
      </w:r>
      <w:r w:rsidR="004F3553" w:rsidRPr="006A2D1A">
        <w:rPr>
          <w:spacing w:val="0"/>
          <w:rtl/>
        </w:rPr>
        <w:t xml:space="preserve"> با آن‌که زیر شکنجه بود، برای خود جایز ندانست که سخنِ کفر بگوید؛ چون چشم همه‌ی مردم به امام احمد دوخته شده بود که چه می‌گوید؛ ا</w:t>
      </w:r>
      <w:r w:rsidR="00091D1E" w:rsidRPr="006A2D1A">
        <w:rPr>
          <w:spacing w:val="0"/>
          <w:rtl/>
        </w:rPr>
        <w:t>گر می‌گفت: قرآن، مخلوق است، همه</w:t>
      </w:r>
      <w:r w:rsidR="004F3553" w:rsidRPr="006A2D1A">
        <w:rPr>
          <w:spacing w:val="0"/>
          <w:rtl/>
        </w:rPr>
        <w:t xml:space="preserve"> به‌پیروی از او این پندار نادرست را می‌پذیرفتند و دین،</w:t>
      </w:r>
      <w:r w:rsidR="00091D1E" w:rsidRPr="006A2D1A">
        <w:rPr>
          <w:spacing w:val="0"/>
          <w:rtl/>
        </w:rPr>
        <w:t xml:space="preserve"> در آستانه‌ی تباهی قرار می‌گرفت؛</w:t>
      </w:r>
      <w:r w:rsidR="004F3553" w:rsidRPr="006A2D1A">
        <w:rPr>
          <w:spacing w:val="0"/>
          <w:rtl/>
        </w:rPr>
        <w:t xml:space="preserve"> اما آن بزرگوار</w:t>
      </w:r>
      <w:r w:rsidR="004F3553" w:rsidRPr="006A2D1A">
        <w:rPr>
          <w:spacing w:val="0"/>
        </w:rPr>
        <w:sym w:font="AGA Arabesque" w:char="F074"/>
      </w:r>
      <w:r w:rsidR="004F3553" w:rsidRPr="006A2D1A">
        <w:rPr>
          <w:spacing w:val="0"/>
          <w:rtl/>
        </w:rPr>
        <w:t xml:space="preserve"> خودش را فدای دین کرد و به امید پاداش ال</w:t>
      </w:r>
      <w:r w:rsidR="009D0961" w:rsidRPr="006A2D1A">
        <w:rPr>
          <w:rFonts w:hint="cs"/>
          <w:spacing w:val="0"/>
          <w:rtl/>
        </w:rPr>
        <w:t>ه</w:t>
      </w:r>
      <w:r w:rsidR="004F3553" w:rsidRPr="006A2D1A">
        <w:rPr>
          <w:spacing w:val="0"/>
          <w:rtl/>
        </w:rPr>
        <w:t>ی، صبر و شکیبایی پیشه نمود و الحمدلله، ختم به‌خیر شد. خلیفه، م</w:t>
      </w:r>
      <w:r w:rsidR="00091D1E" w:rsidRPr="006A2D1A">
        <w:rPr>
          <w:spacing w:val="0"/>
          <w:rtl/>
        </w:rPr>
        <w:t>ُ</w:t>
      </w:r>
      <w:r w:rsidR="004F3553" w:rsidRPr="006A2D1A">
        <w:rPr>
          <w:spacing w:val="0"/>
          <w:rtl/>
        </w:rPr>
        <w:t>رد؛ خلیفه‌ی بعدی هم از دنیا رفت و به‌خواست الله، خلیفه‌ی صالحی روی کار آمد که امام احمد</w:t>
      </w:r>
      <w:r w:rsidR="00091D1E" w:rsidRPr="006A2D1A">
        <w:rPr>
          <w:rFonts w:cs="CTraditional Arabic"/>
          <w:spacing w:val="0"/>
          <w:rtl/>
        </w:rPr>
        <w:t>/</w:t>
      </w:r>
      <w:r w:rsidR="004F3553" w:rsidRPr="006A2D1A">
        <w:rPr>
          <w:spacing w:val="0"/>
          <w:rtl/>
        </w:rPr>
        <w:t xml:space="preserve"> را خیلی گرا</w:t>
      </w:r>
      <w:r w:rsidR="00E87AEA" w:rsidRPr="006A2D1A">
        <w:rPr>
          <w:spacing w:val="0"/>
          <w:rtl/>
        </w:rPr>
        <w:t>می داشت؛ امام احمد پیش از وفاتش</w:t>
      </w:r>
      <w:r w:rsidR="004F3553" w:rsidRPr="006A2D1A">
        <w:rPr>
          <w:spacing w:val="0"/>
          <w:rtl/>
        </w:rPr>
        <w:t xml:space="preserve"> توانست با صدای بلند، حق را فریاد بزند و مردم نیز ه</w:t>
      </w:r>
      <w:r w:rsidR="009D0961" w:rsidRPr="006A2D1A">
        <w:rPr>
          <w:rFonts w:hint="cs"/>
          <w:spacing w:val="0"/>
          <w:rtl/>
        </w:rPr>
        <w:t>مرا</w:t>
      </w:r>
      <w:r w:rsidR="004F3553" w:rsidRPr="006A2D1A">
        <w:rPr>
          <w:spacing w:val="0"/>
          <w:rtl/>
        </w:rPr>
        <w:t xml:space="preserve">هش حق را فریاد زدند و بدین‌سان </w:t>
      </w:r>
      <w:r w:rsidR="009D0961" w:rsidRPr="006A2D1A">
        <w:rPr>
          <w:rFonts w:hint="cs"/>
          <w:spacing w:val="0"/>
          <w:rtl/>
        </w:rPr>
        <w:t>خ</w:t>
      </w:r>
      <w:r w:rsidR="004F3553" w:rsidRPr="006A2D1A">
        <w:rPr>
          <w:spacing w:val="0"/>
          <w:rtl/>
        </w:rPr>
        <w:t>داوند</w:t>
      </w:r>
      <w:r w:rsidR="004F3553" w:rsidRPr="006A2D1A">
        <w:rPr>
          <w:spacing w:val="0"/>
        </w:rPr>
        <w:sym w:font="AGA Arabesque" w:char="F055"/>
      </w:r>
      <w:r w:rsidR="00091D1E" w:rsidRPr="006A2D1A">
        <w:rPr>
          <w:spacing w:val="0"/>
          <w:rtl/>
        </w:rPr>
        <w:t xml:space="preserve"> چشمان آن بزرگوار</w:t>
      </w:r>
      <w:r w:rsidR="004F3553" w:rsidRPr="006A2D1A">
        <w:rPr>
          <w:spacing w:val="0"/>
          <w:rtl/>
        </w:rPr>
        <w:t xml:space="preserve"> را با فریاد حق، روشن ساخت و دشمنانش، خوار و زبون گشتند. این، نشان می‌دهد که فرجام نیک، از آنِ صابران است.</w:t>
      </w:r>
    </w:p>
    <w:p w:rsidR="00116DAF" w:rsidRPr="006A2D1A" w:rsidRDefault="004F3553" w:rsidP="009D0961">
      <w:pPr>
        <w:pStyle w:val="PlainText"/>
        <w:rPr>
          <w:spacing w:val="0"/>
          <w:rtl/>
        </w:rPr>
      </w:pPr>
      <w:r w:rsidRPr="006A2D1A">
        <w:rPr>
          <w:spacing w:val="0"/>
          <w:rtl/>
        </w:rPr>
        <w:t>نوجوان یادش</w:t>
      </w:r>
      <w:r w:rsidR="00091D1E" w:rsidRPr="006A2D1A">
        <w:rPr>
          <w:spacing w:val="0"/>
          <w:rtl/>
        </w:rPr>
        <w:t>ده در حدیث، از برگشتن از دین حق</w:t>
      </w:r>
      <w:r w:rsidRPr="006A2D1A">
        <w:rPr>
          <w:spacing w:val="0"/>
          <w:rtl/>
        </w:rPr>
        <w:t xml:space="preserve"> سر باز زد. پادشاه، او </w:t>
      </w:r>
      <w:r w:rsidR="00955DBC" w:rsidRPr="006A2D1A">
        <w:rPr>
          <w:spacing w:val="0"/>
          <w:rtl/>
        </w:rPr>
        <w:t>را به</w:t>
      </w:r>
      <w:r w:rsidRPr="006A2D1A">
        <w:rPr>
          <w:spacing w:val="0"/>
          <w:rtl/>
        </w:rPr>
        <w:t xml:space="preserve"> تعدادی از یاران خود</w:t>
      </w:r>
      <w:r w:rsidR="00035AF2" w:rsidRPr="006A2D1A">
        <w:rPr>
          <w:spacing w:val="0"/>
          <w:rtl/>
        </w:rPr>
        <w:t xml:space="preserve"> تحویل داد و گفت: او را بالای فلان‌کوه ببرید؛ کوه بلندی که همه‌ی آن‌ها، آن را می‌شناختند. و به آنان دستور داد که وقتی به قله‌ی کوه رسیدید، او را از بالا به پایین بیندازید</w:t>
      </w:r>
      <w:r w:rsidRPr="006A2D1A">
        <w:rPr>
          <w:spacing w:val="0"/>
          <w:rtl/>
        </w:rPr>
        <w:t xml:space="preserve"> </w:t>
      </w:r>
      <w:r w:rsidR="00035AF2" w:rsidRPr="006A2D1A">
        <w:rPr>
          <w:spacing w:val="0"/>
          <w:rtl/>
        </w:rPr>
        <w:t>تا بمیرد. البته ابتدا به او فرصت دهید تا از دینش برگردد و اگر برنگشت، او را به پایین پرتاب کنید. هنگامی که به قله‌ی کوه رسیدند، از او خواستند که از دینش برگردد، ولی او قبول نکرد؛ زیرا ایمان، در دلش ریشه کرده بود و امکان نداشت که دچار تزلزل شود. وقتی می‌خواستند او را پایین بیندازند، دعا کرد و گفت: «خدایا! شرشان را هرطور که می‌خواهی، از سرم کوتاه کن». دعای مؤمن ستم‌</w:t>
      </w:r>
      <w:r w:rsidR="00E676B1" w:rsidRPr="006A2D1A">
        <w:rPr>
          <w:spacing w:val="0"/>
          <w:rtl/>
        </w:rPr>
        <w:t>دیده و درمانده‌ پذیرفته شد و</w:t>
      </w:r>
      <w:r w:rsidR="00035AF2" w:rsidRPr="006A2D1A">
        <w:rPr>
          <w:spacing w:val="0"/>
          <w:rtl/>
        </w:rPr>
        <w:t xml:space="preserve"> به‌خواست الله، کوه لرزید و همه افتادند و هلاک شدند. نوجوان، نزد پادشاه رفت. پادشاه، از او پرسید: چگونه به این‌جا آمده‌ای؟ ه</w:t>
      </w:r>
      <w:r w:rsidR="009D0961" w:rsidRPr="006A2D1A">
        <w:rPr>
          <w:rFonts w:hint="cs"/>
          <w:spacing w:val="0"/>
          <w:rtl/>
        </w:rPr>
        <w:t>مرا</w:t>
      </w:r>
      <w:r w:rsidR="00E676B1" w:rsidRPr="006A2D1A">
        <w:rPr>
          <w:spacing w:val="0"/>
          <w:rtl/>
        </w:rPr>
        <w:t>هانت</w:t>
      </w:r>
      <w:r w:rsidR="00035AF2" w:rsidRPr="006A2D1A">
        <w:rPr>
          <w:spacing w:val="0"/>
          <w:rtl/>
        </w:rPr>
        <w:t xml:space="preserve"> چه شدند؟ پاسخ داد: الله</w:t>
      </w:r>
      <w:r w:rsidR="00035AF2" w:rsidRPr="006A2D1A">
        <w:rPr>
          <w:spacing w:val="0"/>
        </w:rPr>
        <w:sym w:font="AGA Arabesque" w:char="F055"/>
      </w:r>
      <w:r w:rsidR="00035AF2" w:rsidRPr="006A2D1A">
        <w:rPr>
          <w:spacing w:val="0"/>
          <w:rtl/>
        </w:rPr>
        <w:t xml:space="preserve"> مرا از شرّشان نجات داد. پادشاه دوباره او را به چند نفر از </w:t>
      </w:r>
      <w:r w:rsidR="00E676B1" w:rsidRPr="006A2D1A">
        <w:rPr>
          <w:spacing w:val="0"/>
          <w:rtl/>
        </w:rPr>
        <w:t>هواداران</w:t>
      </w:r>
      <w:r w:rsidR="00035AF2" w:rsidRPr="006A2D1A">
        <w:rPr>
          <w:spacing w:val="0"/>
          <w:rtl/>
        </w:rPr>
        <w:t xml:space="preserve"> </w:t>
      </w:r>
      <w:r w:rsidR="00E676B1" w:rsidRPr="006A2D1A">
        <w:rPr>
          <w:spacing w:val="0"/>
          <w:rtl/>
        </w:rPr>
        <w:t xml:space="preserve">خود </w:t>
      </w:r>
      <w:r w:rsidR="00035AF2" w:rsidRPr="006A2D1A">
        <w:rPr>
          <w:spacing w:val="0"/>
          <w:rtl/>
        </w:rPr>
        <w:t>سپرد و به آن‌ها فرمان داد که او را سوارِ قایق کنند و به وسط دریا ببرند و به او پشنهاد کنند که از دینش برگردد؛ اگر برنگشت، او را در دریا بیندازند. هنگامی که به وسط دریا رسیدند، از او خواستند که از دینش</w:t>
      </w:r>
      <w:r w:rsidR="00E676B1" w:rsidRPr="006A2D1A">
        <w:rPr>
          <w:spacing w:val="0"/>
          <w:rtl/>
        </w:rPr>
        <w:t>،</w:t>
      </w:r>
      <w:r w:rsidR="00035AF2" w:rsidRPr="006A2D1A">
        <w:rPr>
          <w:spacing w:val="0"/>
          <w:rtl/>
        </w:rPr>
        <w:t xml:space="preserve"> یعنی از ایمان به الله</w:t>
      </w:r>
      <w:r w:rsidR="00E676B1" w:rsidRPr="006A2D1A">
        <w:rPr>
          <w:spacing w:val="0"/>
          <w:rtl/>
        </w:rPr>
        <w:t xml:space="preserve"> دست بردارد؛</w:t>
      </w:r>
      <w:r w:rsidR="00035AF2" w:rsidRPr="006A2D1A">
        <w:rPr>
          <w:spacing w:val="0"/>
          <w:rtl/>
        </w:rPr>
        <w:t xml:space="preserve"> اما پاسخش، هم‌چنان «نه» بود. دعا کرد: </w:t>
      </w:r>
      <w:r w:rsidR="00E676B1" w:rsidRPr="006A2D1A">
        <w:rPr>
          <w:spacing w:val="0"/>
          <w:rtl/>
        </w:rPr>
        <w:t>«</w:t>
      </w:r>
      <w:r w:rsidR="00035AF2" w:rsidRPr="006A2D1A">
        <w:rPr>
          <w:spacing w:val="0"/>
          <w:rtl/>
        </w:rPr>
        <w:t>خدایا! مرا از شرّ این‌ها حفظ کن</w:t>
      </w:r>
      <w:r w:rsidR="00E676B1" w:rsidRPr="006A2D1A">
        <w:rPr>
          <w:spacing w:val="0"/>
          <w:rtl/>
        </w:rPr>
        <w:t>»</w:t>
      </w:r>
      <w:r w:rsidR="00035AF2" w:rsidRPr="006A2D1A">
        <w:rPr>
          <w:spacing w:val="0"/>
          <w:rtl/>
        </w:rPr>
        <w:t xml:space="preserve">. </w:t>
      </w:r>
      <w:r w:rsidR="00FF64FD" w:rsidRPr="006A2D1A">
        <w:rPr>
          <w:spacing w:val="0"/>
          <w:rtl/>
        </w:rPr>
        <w:t>ب</w:t>
      </w:r>
      <w:r w:rsidR="005D0257" w:rsidRPr="006A2D1A">
        <w:rPr>
          <w:spacing w:val="0"/>
          <w:rtl/>
        </w:rPr>
        <w:t>دین‌ترتیب قایق، واژگون شد و همه غرق شدند و الله، او را نجات داد</w:t>
      </w:r>
      <w:r w:rsidR="00FF64FD" w:rsidRPr="006A2D1A">
        <w:rPr>
          <w:spacing w:val="0"/>
          <w:rtl/>
        </w:rPr>
        <w:t>. باز، نزد پادشاه برگشت. پادشاه، سراغ یاران خود را گرفت. نوجوان، ماجرا را برایش بازگو کرد و گفت: تو نمی‌توانی مرا بکشی، مگر این‌که کاری را که می</w:t>
      </w:r>
      <w:r w:rsidR="005D0257" w:rsidRPr="006A2D1A">
        <w:rPr>
          <w:spacing w:val="0"/>
          <w:rtl/>
        </w:rPr>
        <w:t>‌گویم، انجام دهی. پادشاه، پرسید:</w:t>
      </w:r>
      <w:r w:rsidR="00FF64FD" w:rsidRPr="006A2D1A">
        <w:rPr>
          <w:spacing w:val="0"/>
          <w:rtl/>
        </w:rPr>
        <w:t xml:space="preserve"> چه کاری؟ نوجوان به او گفت: همه‌ی مردم شهر را در میدان بزرگی جمع کن و مرا بر شاخه‌ی خرمایی به دار بکش و آن‌گاه تیری از تیردان من بردار  و آن را در کمان بگذار و به سوی من پرتاب کن و بگو: به نام الله، پروردگار این جوان. اگر این کار را بکنی، می‌توانی مرا بکشی. پادشاه، طبق پیشنهاد نوجوان عمل کرد و هنگام پرتاب کردن تیر، گفت: به نام الله، پروردگار این جوان. تیر به شقیقه‌ی نوجوان خورد. او، دستش را روی </w:t>
      </w:r>
      <w:r w:rsidR="005627D9" w:rsidRPr="006A2D1A">
        <w:rPr>
          <w:spacing w:val="0"/>
          <w:rtl/>
        </w:rPr>
        <w:t>شقیقه‌اش گذاشت و جان باخت. مردم</w:t>
      </w:r>
      <w:r w:rsidR="00FF64FD" w:rsidRPr="006A2D1A">
        <w:rPr>
          <w:spacing w:val="0"/>
          <w:rtl/>
        </w:rPr>
        <w:t xml:space="preserve"> با دیدن این صحنه ایمان آوردند و گفتند: به پروردگار نوجوان ایمان آوردیم و به پادشاه، کافر شدند. این، همان چیزی بود که آن نوجوان می‌خواست.</w:t>
      </w:r>
    </w:p>
    <w:p w:rsidR="00116DAF" w:rsidRPr="006A2D1A" w:rsidRDefault="00116DAF" w:rsidP="00167AB1">
      <w:pPr>
        <w:pStyle w:val="PlainText"/>
        <w:rPr>
          <w:spacing w:val="0"/>
          <w:rtl/>
        </w:rPr>
      </w:pPr>
      <w:r w:rsidRPr="006A2D1A">
        <w:rPr>
          <w:spacing w:val="0"/>
          <w:rtl/>
        </w:rPr>
        <w:t>نکاتی که تا به این‌جای حدیث می‌توانیم برداشت کنیم، عبارتند از:</w:t>
      </w:r>
    </w:p>
    <w:p w:rsidR="00116DAF" w:rsidRPr="006A2D1A" w:rsidRDefault="00116DAF" w:rsidP="00167AB1">
      <w:pPr>
        <w:pStyle w:val="PlainText"/>
        <w:rPr>
          <w:spacing w:val="0"/>
          <w:rtl/>
        </w:rPr>
      </w:pPr>
      <w:r w:rsidRPr="006A2D1A">
        <w:rPr>
          <w:spacing w:val="0"/>
          <w:rtl/>
        </w:rPr>
        <w:t>اول: قوت ایمان این نوجوان که هرگز دچار تزلزل نشد.</w:t>
      </w:r>
    </w:p>
    <w:p w:rsidR="00116DAF" w:rsidRPr="006A2D1A" w:rsidRDefault="00116DAF" w:rsidP="00167AB1">
      <w:pPr>
        <w:pStyle w:val="PlainText"/>
        <w:rPr>
          <w:spacing w:val="0"/>
          <w:rtl/>
        </w:rPr>
      </w:pPr>
      <w:r w:rsidRPr="006A2D1A">
        <w:rPr>
          <w:spacing w:val="0"/>
          <w:rtl/>
        </w:rPr>
        <w:t>دوم: الله</w:t>
      </w:r>
      <w:r w:rsidRPr="006A2D1A">
        <w:rPr>
          <w:spacing w:val="0"/>
        </w:rPr>
        <w:sym w:font="AGA Arabesque" w:char="F055"/>
      </w:r>
      <w:r w:rsidRPr="006A2D1A">
        <w:rPr>
          <w:spacing w:val="0"/>
          <w:rtl/>
        </w:rPr>
        <w:t xml:space="preserve"> او را با پذیرش دعاهایش، گرامی داشت و کوه را بر </w:t>
      </w:r>
      <w:r w:rsidR="005627D9" w:rsidRPr="006A2D1A">
        <w:rPr>
          <w:spacing w:val="0"/>
          <w:rtl/>
        </w:rPr>
        <w:t>کسانی که می‌خواستند او را از آن</w:t>
      </w:r>
      <w:r w:rsidRPr="006A2D1A">
        <w:rPr>
          <w:spacing w:val="0"/>
          <w:rtl/>
        </w:rPr>
        <w:t xml:space="preserve"> پایین بیندازند، به‌لرزه درآورد و بدین‌سان نشانه‌ای از نشانه‌های خود را نمایان ساخت.</w:t>
      </w:r>
    </w:p>
    <w:p w:rsidR="00035AF2" w:rsidRPr="006A2D1A" w:rsidRDefault="00116DAF" w:rsidP="00167AB1">
      <w:pPr>
        <w:pStyle w:val="PlainText"/>
        <w:rPr>
          <w:spacing w:val="0"/>
          <w:rtl/>
        </w:rPr>
      </w:pPr>
      <w:r w:rsidRPr="006A2D1A">
        <w:rPr>
          <w:spacing w:val="0"/>
          <w:rtl/>
        </w:rPr>
        <w:t xml:space="preserve"> سوم: الله</w:t>
      </w:r>
      <w:r w:rsidRPr="006A2D1A">
        <w:rPr>
          <w:spacing w:val="0"/>
        </w:rPr>
        <w:sym w:font="AGA Arabesque" w:char="F055"/>
      </w:r>
      <w:r w:rsidRPr="006A2D1A">
        <w:rPr>
          <w:spacing w:val="0"/>
          <w:rtl/>
        </w:rPr>
        <w:t xml:space="preserve"> دعای درمانده را بدان‌گاه که او را بخواند، اجابت می‌کند. اگر انسان در چنین شرایطی، پروردگارش را با </w:t>
      </w:r>
      <w:r w:rsidR="005627D9" w:rsidRPr="006A2D1A">
        <w:rPr>
          <w:spacing w:val="0"/>
          <w:rtl/>
        </w:rPr>
        <w:t>ي</w:t>
      </w:r>
      <w:r w:rsidRPr="006A2D1A">
        <w:rPr>
          <w:spacing w:val="0"/>
          <w:rtl/>
        </w:rPr>
        <w:t>قین به این‌که اجابتش می</w:t>
      </w:r>
      <w:r w:rsidR="005627D9" w:rsidRPr="006A2D1A">
        <w:rPr>
          <w:spacing w:val="0"/>
          <w:rtl/>
        </w:rPr>
        <w:t>‌کند، صدا بزند، الله متعال</w:t>
      </w:r>
      <w:r w:rsidRPr="006A2D1A">
        <w:rPr>
          <w:spacing w:val="0"/>
          <w:rtl/>
        </w:rPr>
        <w:t xml:space="preserve"> پاسخش را می‌دهد؛ حتی خواسته‌ی کافران را هم در چنین حالتی می‌پذیرد؛ هرچند می‌داند که باز، به سوی کفرشان باز خواهند گشت. و هنگامی‌که امواج پر‌تلاطم و کوه‌آ‌سا بر آنان سایه اندازد، الله را مخلصانه و در حالی می‌خوانند که دین و عبادت را ویژه‌ی او می‌دانند؛ و چون نجاتشان دهد، باز هم شرک می‌ورزند</w:t>
      </w:r>
      <w:r w:rsidR="005627D9"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75"/>
      </w:r>
      <w:r w:rsidR="003A729F" w:rsidRPr="006A2D1A">
        <w:rPr>
          <w:rStyle w:val="FootnoteReference"/>
          <w:rFonts w:cs="B Lotus"/>
          <w:spacing w:val="0"/>
          <w:szCs w:val="28"/>
          <w:rtl/>
        </w:rPr>
        <w:t>)</w:t>
      </w:r>
      <w:r w:rsidRPr="006A2D1A">
        <w:rPr>
          <w:spacing w:val="0"/>
          <w:rtl/>
        </w:rPr>
        <w:t xml:space="preserve"> با این حال، نجاتشان می‌دهد؛ زیرا در هنگا</w:t>
      </w:r>
      <w:r w:rsidR="00E143F8" w:rsidRPr="006A2D1A">
        <w:rPr>
          <w:spacing w:val="0"/>
          <w:rtl/>
        </w:rPr>
        <w:t>م</w:t>
      </w:r>
      <w:r w:rsidRPr="006A2D1A">
        <w:rPr>
          <w:spacing w:val="0"/>
          <w:rtl/>
        </w:rPr>
        <w:t xml:space="preserve"> دعا و تضرع، صادقانه به سوی الله باز می‌گردند</w:t>
      </w:r>
      <w:r w:rsidR="00E143F8" w:rsidRPr="006A2D1A">
        <w:rPr>
          <w:spacing w:val="0"/>
          <w:rtl/>
        </w:rPr>
        <w:t xml:space="preserve"> و الله متعال، دعای کافر درمانده را نیز می‌پذیرد.</w:t>
      </w:r>
    </w:p>
    <w:p w:rsidR="00D833F9" w:rsidRPr="006A2D1A" w:rsidRDefault="00E143F8" w:rsidP="00167AB1">
      <w:pPr>
        <w:pStyle w:val="PlainText"/>
        <w:rPr>
          <w:spacing w:val="0"/>
          <w:rtl/>
        </w:rPr>
      </w:pPr>
      <w:r w:rsidRPr="006A2D1A">
        <w:rPr>
          <w:spacing w:val="0"/>
          <w:rtl/>
        </w:rPr>
        <w:t xml:space="preserve">چهارم: برای انسان جایز است که خودش را به‌خاطر مصلحت عموم مسلمانان، به خطر بیندازد؛ </w:t>
      </w:r>
      <w:r w:rsidR="000232C0" w:rsidRPr="006A2D1A">
        <w:rPr>
          <w:spacing w:val="0"/>
          <w:rtl/>
        </w:rPr>
        <w:t>چنان‌که</w:t>
      </w:r>
      <w:r w:rsidRPr="006A2D1A">
        <w:rPr>
          <w:spacing w:val="0"/>
          <w:rtl/>
        </w:rPr>
        <w:t xml:space="preserve"> این نوجوان</w:t>
      </w:r>
      <w:r w:rsidR="00D833F9" w:rsidRPr="006A2D1A">
        <w:rPr>
          <w:spacing w:val="0"/>
          <w:rtl/>
        </w:rPr>
        <w:t>،</w:t>
      </w:r>
      <w:r w:rsidRPr="006A2D1A">
        <w:rPr>
          <w:spacing w:val="0"/>
          <w:rtl/>
        </w:rPr>
        <w:t xml:space="preserve"> پادشاه را راه</w:t>
      </w:r>
      <w:r w:rsidR="005627D9" w:rsidRPr="006A2D1A">
        <w:rPr>
          <w:spacing w:val="0"/>
          <w:rtl/>
        </w:rPr>
        <w:t>‌</w:t>
      </w:r>
      <w:r w:rsidRPr="006A2D1A">
        <w:rPr>
          <w:spacing w:val="0"/>
          <w:rtl/>
        </w:rPr>
        <w:t>نمایی کرد که چگونه می‌تواند او را به قتل برساند</w:t>
      </w:r>
      <w:r w:rsidR="005627D9" w:rsidRPr="006A2D1A">
        <w:rPr>
          <w:spacing w:val="0"/>
          <w:rtl/>
        </w:rPr>
        <w:t xml:space="preserve"> </w:t>
      </w:r>
      <w:r w:rsidRPr="006A2D1A">
        <w:rPr>
          <w:spacing w:val="0"/>
          <w:rtl/>
        </w:rPr>
        <w:t>و بدین‌سان خود را در معرض مرگ قرار داد. شیخ</w:t>
      </w:r>
      <w:r w:rsidR="00D833F9" w:rsidRPr="006A2D1A">
        <w:rPr>
          <w:spacing w:val="0"/>
          <w:rtl/>
        </w:rPr>
        <w:t>‌الاسلام</w:t>
      </w:r>
      <w:r w:rsidR="005627D9" w:rsidRPr="006A2D1A">
        <w:rPr>
          <w:spacing w:val="0"/>
          <w:rtl/>
        </w:rPr>
        <w:t xml:space="preserve"> ابوالعباس حراني</w:t>
      </w:r>
      <w:r w:rsidR="005627D9" w:rsidRPr="006A2D1A">
        <w:rPr>
          <w:rFonts w:cs="CTraditional Arabic"/>
          <w:spacing w:val="0"/>
          <w:rtl/>
        </w:rPr>
        <w:t>/</w:t>
      </w:r>
      <w:r w:rsidRPr="006A2D1A">
        <w:rPr>
          <w:spacing w:val="0"/>
          <w:rtl/>
        </w:rPr>
        <w:t xml:space="preserve"> می‌گوید: </w:t>
      </w:r>
      <w:r w:rsidR="00F37B91" w:rsidRPr="006A2D1A">
        <w:rPr>
          <w:spacing w:val="0"/>
          <w:rtl/>
        </w:rPr>
        <w:t>«زیرا این، جهاد در راه خداست؛ امتی، ایمان آوردند و آن جوان، چیزی از دست نداد و دیر یا زود، باید می‌مُرد». البته آن‌چه که امروزه برخی از مردم در قالب عملیات انتحاری</w:t>
      </w:r>
      <w:r w:rsidR="005627D9" w:rsidRPr="006A2D1A">
        <w:rPr>
          <w:spacing w:val="0"/>
          <w:rtl/>
        </w:rPr>
        <w:t xml:space="preserve"> انجام می‌دهند و با مواد منفجره</w:t>
      </w:r>
      <w:r w:rsidR="00F37B91" w:rsidRPr="006A2D1A">
        <w:rPr>
          <w:spacing w:val="0"/>
          <w:rtl/>
        </w:rPr>
        <w:t xml:space="preserve"> به میان کافران می‌روند و خود را منفجر می‌کنند، نوعی خودکشی</w:t>
      </w:r>
      <w:r w:rsidR="005627D9" w:rsidRPr="006A2D1A">
        <w:rPr>
          <w:spacing w:val="0"/>
          <w:rtl/>
        </w:rPr>
        <w:t>‌</w:t>
      </w:r>
      <w:r w:rsidR="00F37B91" w:rsidRPr="006A2D1A">
        <w:rPr>
          <w:spacing w:val="0"/>
          <w:rtl/>
        </w:rPr>
        <w:t>ست. طبق حدیث رسول‌خدا</w:t>
      </w:r>
      <w:r w:rsidR="00F37B91" w:rsidRPr="006A2D1A">
        <w:rPr>
          <w:spacing w:val="0"/>
        </w:rPr>
        <w:sym w:font="AGA Arabesque" w:char="F072"/>
      </w:r>
      <w:r w:rsidR="00F37B91" w:rsidRPr="006A2D1A">
        <w:rPr>
          <w:spacing w:val="0"/>
          <w:rtl/>
        </w:rPr>
        <w:t xml:space="preserve"> </w:t>
      </w:r>
      <w:r w:rsidR="00D833F9" w:rsidRPr="006A2D1A">
        <w:rPr>
          <w:spacing w:val="0"/>
          <w:rtl/>
        </w:rPr>
        <w:t xml:space="preserve">کسی که خودکشی </w:t>
      </w:r>
      <w:r w:rsidR="00F37B91" w:rsidRPr="006A2D1A">
        <w:rPr>
          <w:spacing w:val="0"/>
          <w:rtl/>
        </w:rPr>
        <w:t>‌کند، برای همیشه در دوزخ می‌‌</w:t>
      </w:r>
      <w:r w:rsidR="005627D9" w:rsidRPr="006A2D1A">
        <w:rPr>
          <w:spacing w:val="0"/>
          <w:rtl/>
        </w:rPr>
        <w:t>ماند؛</w:t>
      </w:r>
      <w:r w:rsidR="00F37B91" w:rsidRPr="006A2D1A">
        <w:rPr>
          <w:spacing w:val="0"/>
          <w:rtl/>
        </w:rPr>
        <w:t xml:space="preserve"> زیرا بر خلاف </w:t>
      </w:r>
      <w:r w:rsidR="007C6714" w:rsidRPr="006A2D1A">
        <w:rPr>
          <w:spacing w:val="0"/>
          <w:rtl/>
        </w:rPr>
        <w:t>داستان آن نوجوان، عملیات انتحاری، اگرچه ممکن</w:t>
      </w:r>
      <w:r w:rsidR="00D833F9" w:rsidRPr="006A2D1A">
        <w:rPr>
          <w:spacing w:val="0"/>
          <w:rtl/>
        </w:rPr>
        <w:t xml:space="preserve"> است</w:t>
      </w:r>
      <w:r w:rsidR="007C6714" w:rsidRPr="006A2D1A">
        <w:rPr>
          <w:spacing w:val="0"/>
          <w:rtl/>
        </w:rPr>
        <w:t xml:space="preserve"> به کشته شدن ده‌ها و یا صدها تن بینجامد، ولی هیچ نفعی برای اسلام ندارد</w:t>
      </w:r>
      <w:r w:rsidR="005627D9" w:rsidRPr="006A2D1A">
        <w:rPr>
          <w:spacing w:val="0"/>
          <w:rtl/>
        </w:rPr>
        <w:t xml:space="preserve"> و باعث مسلمان شدن مردم نمی‌شود؛</w:t>
      </w:r>
      <w:r w:rsidR="007C6714" w:rsidRPr="006A2D1A">
        <w:rPr>
          <w:spacing w:val="0"/>
          <w:rtl/>
        </w:rPr>
        <w:t xml:space="preserve"> بلکه در بسیاری از موارد، دشمن را خیره‌سرتر و سرسخت‌تر می‌کند و خشم دشمن را </w:t>
      </w:r>
      <w:r w:rsidR="005627D9" w:rsidRPr="006A2D1A">
        <w:rPr>
          <w:spacing w:val="0"/>
          <w:rtl/>
        </w:rPr>
        <w:t xml:space="preserve">آن‌چنان </w:t>
      </w:r>
      <w:r w:rsidR="007C6714" w:rsidRPr="006A2D1A">
        <w:rPr>
          <w:spacing w:val="0"/>
          <w:rtl/>
        </w:rPr>
        <w:t xml:space="preserve">برمی‌انگیزد که او را به خون‌آشامی بیش‌ترِ مسلمانان وامی‌دارد. </w:t>
      </w:r>
      <w:r w:rsidR="000232C0" w:rsidRPr="006A2D1A">
        <w:rPr>
          <w:spacing w:val="0"/>
          <w:rtl/>
        </w:rPr>
        <w:t>چنان‌که</w:t>
      </w:r>
      <w:r w:rsidR="007C6714" w:rsidRPr="006A2D1A">
        <w:rPr>
          <w:spacing w:val="0"/>
          <w:rtl/>
        </w:rPr>
        <w:t xml:space="preserve"> این نتیجه را در برخورد یهودی‌ها با مسلمانان در فلسطین </w:t>
      </w:r>
      <w:r w:rsidR="005627D9" w:rsidRPr="006A2D1A">
        <w:rPr>
          <w:spacing w:val="0"/>
          <w:rtl/>
        </w:rPr>
        <w:t>مشاهده می‌کنیم. شاید یک فلسطینی</w:t>
      </w:r>
      <w:r w:rsidR="007C6714" w:rsidRPr="006A2D1A">
        <w:rPr>
          <w:spacing w:val="0"/>
          <w:rtl/>
        </w:rPr>
        <w:t xml:space="preserve"> بتواند با کشتن خود، شش یا هفت نفر از یهودی‌ها را از پا</w:t>
      </w:r>
      <w:r w:rsidR="005627D9" w:rsidRPr="006A2D1A">
        <w:rPr>
          <w:spacing w:val="0"/>
          <w:rtl/>
        </w:rPr>
        <w:t xml:space="preserve"> درآورد، ولی در مقابل، یهودی‌ها</w:t>
      </w:r>
      <w:r w:rsidR="007C6714" w:rsidRPr="006A2D1A">
        <w:rPr>
          <w:spacing w:val="0"/>
          <w:rtl/>
        </w:rPr>
        <w:t xml:space="preserve"> شصت یا هفتاد نفر را می‌کشند و بدین ترتیب می‌بینیم که عملیات انتحاری، هیچ نفعی برای مسلمانان ندارد. چنین عملی، خودکشی</w:t>
      </w:r>
      <w:r w:rsidR="005627D9" w:rsidRPr="006A2D1A">
        <w:rPr>
          <w:spacing w:val="0"/>
          <w:rtl/>
        </w:rPr>
        <w:t>‌</w:t>
      </w:r>
      <w:r w:rsidR="007C6714" w:rsidRPr="006A2D1A">
        <w:rPr>
          <w:spacing w:val="0"/>
          <w:rtl/>
        </w:rPr>
        <w:t>ست و سبب ورود به دوزخ می‌باشد و کسی که به چنین عملیاتی دست می</w:t>
      </w:r>
      <w:r w:rsidR="00D833F9" w:rsidRPr="006A2D1A">
        <w:rPr>
          <w:spacing w:val="0"/>
          <w:rtl/>
        </w:rPr>
        <w:t>‌زند، شهید نیست. البته اگر به</w:t>
      </w:r>
      <w:r w:rsidR="007C6714" w:rsidRPr="006A2D1A">
        <w:rPr>
          <w:spacing w:val="0"/>
          <w:rtl/>
        </w:rPr>
        <w:t xml:space="preserve"> گمان این‌که جایز است، مرتکب چنین عملی شود، </w:t>
      </w:r>
      <w:r w:rsidR="00D833F9" w:rsidRPr="006A2D1A">
        <w:rPr>
          <w:spacing w:val="0"/>
          <w:rtl/>
        </w:rPr>
        <w:t>امیدواریم که گناهی بر او ن</w:t>
      </w:r>
      <w:r w:rsidR="005627D9" w:rsidRPr="006A2D1A">
        <w:rPr>
          <w:spacing w:val="0"/>
          <w:rtl/>
        </w:rPr>
        <w:t>باشد؛ ولی به‌طور قطع، شهید نیست؛</w:t>
      </w:r>
      <w:r w:rsidR="00D833F9" w:rsidRPr="006A2D1A">
        <w:rPr>
          <w:spacing w:val="0"/>
          <w:rtl/>
        </w:rPr>
        <w:t xml:space="preserve"> زیرا راه شهادت را در پیش نگر</w:t>
      </w:r>
      <w:r w:rsidR="005627D9" w:rsidRPr="006A2D1A">
        <w:rPr>
          <w:spacing w:val="0"/>
          <w:rtl/>
        </w:rPr>
        <w:t xml:space="preserve">فته است. ضمن این‌که اگر اجتهاد- يا </w:t>
      </w:r>
      <w:r w:rsidR="00D833F9" w:rsidRPr="006A2D1A">
        <w:rPr>
          <w:spacing w:val="0"/>
          <w:rtl/>
        </w:rPr>
        <w:t>سعی و تلاش</w:t>
      </w:r>
      <w:r w:rsidR="005627D9" w:rsidRPr="006A2D1A">
        <w:rPr>
          <w:spacing w:val="0"/>
          <w:rtl/>
        </w:rPr>
        <w:t>-</w:t>
      </w:r>
      <w:r w:rsidR="00D833F9" w:rsidRPr="006A2D1A">
        <w:rPr>
          <w:spacing w:val="0"/>
          <w:rtl/>
        </w:rPr>
        <w:t xml:space="preserve"> کسی بر این بوده که راه درست را برود، ولی دچار اشتباه شود، یک اجر خواهد داشت.</w:t>
      </w:r>
    </w:p>
    <w:p w:rsidR="00D833F9" w:rsidRPr="006A2D1A" w:rsidRDefault="00D833F9" w:rsidP="007C0E84">
      <w:pPr>
        <w:pStyle w:val="PlainText"/>
        <w:ind w:firstLine="0"/>
        <w:jc w:val="center"/>
        <w:rPr>
          <w:spacing w:val="0"/>
          <w:rtl/>
        </w:rPr>
      </w:pPr>
      <w:r w:rsidRPr="006A2D1A">
        <w:rPr>
          <w:spacing w:val="0"/>
          <w:rtl/>
        </w:rPr>
        <w:t>***</w:t>
      </w:r>
    </w:p>
    <w:p w:rsidR="00A203EB" w:rsidRPr="006A2D1A" w:rsidRDefault="00D833F9" w:rsidP="0040309C">
      <w:pPr>
        <w:pStyle w:val="a4"/>
        <w:rPr>
          <w:rtl/>
          <w:lang w:bidi="ar-SA"/>
        </w:rPr>
      </w:pPr>
      <w:r w:rsidRPr="006A2D1A">
        <w:rPr>
          <w:rtl/>
          <w:lang w:bidi="ar-SA"/>
        </w:rPr>
        <w:t xml:space="preserve"> </w:t>
      </w:r>
      <w:r w:rsidR="00D84FCC" w:rsidRPr="006A2D1A">
        <w:rPr>
          <w:rtl/>
          <w:lang w:bidi="ar-SA"/>
        </w:rPr>
        <w:t>32- وَعَنْ أَنَسٍ</w:t>
      </w:r>
      <w:r w:rsidR="00D84FCC" w:rsidRPr="006A2D1A">
        <w:rPr>
          <w:b w:val="0"/>
          <w:bCs w:val="0"/>
          <w:rtl/>
          <w:lang w:bidi="ar-SA"/>
        </w:rPr>
        <w:sym w:font="AGA Arabesque" w:char="F074"/>
      </w:r>
      <w:r w:rsidR="00D84FCC" w:rsidRPr="006A2D1A">
        <w:rPr>
          <w:rtl/>
          <w:lang w:bidi="ar-SA"/>
        </w:rPr>
        <w:t xml:space="preserve"> قال: مَرَّ النَّبِيُّ</w:t>
      </w:r>
      <w:r w:rsidR="00D84FCC" w:rsidRPr="006A2D1A">
        <w:rPr>
          <w:b w:val="0"/>
          <w:bCs w:val="0"/>
          <w:rtl/>
          <w:lang w:bidi="ar-SA"/>
        </w:rPr>
        <w:sym w:font="AGA Arabesque" w:char="F072"/>
      </w:r>
      <w:r w:rsidR="00D84FCC" w:rsidRPr="006A2D1A">
        <w:rPr>
          <w:rtl/>
          <w:lang w:bidi="ar-SA"/>
        </w:rPr>
        <w:t xml:space="preserve"> بِامْرَأَةٍ تَبْكِي عِنْدَ قَبْرٍ فَقال: «اتَّقِي الله وَاصْبِرِي». فَقَالَت: إِلَيْكَ عَنِّي، فَإِنِّكَ لَمْ تُصَبْ بمُصِيبتى، وَلَمْ تعْرفْه، فَقيلَ لَها: إِنَّه النَّبِيُّ</w:t>
      </w:r>
      <w:r w:rsidR="00D84FCC" w:rsidRPr="006A2D1A">
        <w:rPr>
          <w:b w:val="0"/>
          <w:bCs w:val="0"/>
          <w:rtl/>
          <w:lang w:bidi="ar-SA"/>
        </w:rPr>
        <w:sym w:font="AGA Arabesque" w:char="F072"/>
      </w:r>
      <w:r w:rsidR="00D84FCC" w:rsidRPr="006A2D1A">
        <w:rPr>
          <w:rtl/>
          <w:lang w:bidi="ar-SA"/>
        </w:rPr>
        <w:t>، فَأَتتْ بَابَ النَّبيِّ</w:t>
      </w:r>
      <w:r w:rsidR="00D84FCC" w:rsidRPr="006A2D1A">
        <w:rPr>
          <w:b w:val="0"/>
          <w:bCs w:val="0"/>
          <w:rtl/>
          <w:lang w:bidi="ar-SA"/>
        </w:rPr>
        <w:sym w:font="AGA Arabesque" w:char="F072"/>
      </w:r>
      <w:r w:rsidR="00D84FCC" w:rsidRPr="006A2D1A">
        <w:rPr>
          <w:rtl/>
          <w:lang w:bidi="ar-SA"/>
        </w:rPr>
        <w:t xml:space="preserve"> فلَمْ تَجِد عِنْدَهُ بَوَّابين، فَقالت: لَمْ أَعْرِفْك، فقال: «إِنَّما الصَّبْرُ عِنْدَ الصَّدْمَةِ الأولَى».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76"/>
      </w:r>
      <w:r w:rsidR="003A729F" w:rsidRPr="006A2D1A">
        <w:rPr>
          <w:rStyle w:val="FootnoteReference"/>
          <w:rFonts w:cs="B Lotus"/>
          <w:bCs w:val="0"/>
          <w:szCs w:val="28"/>
          <w:rtl/>
          <w:lang w:bidi="ar-SA"/>
        </w:rPr>
        <w:t>)</w:t>
      </w:r>
    </w:p>
    <w:p w:rsidR="00D84FCC" w:rsidRPr="006A2D1A" w:rsidRDefault="00D84FCC" w:rsidP="0040309C">
      <w:pPr>
        <w:pStyle w:val="a4"/>
        <w:spacing w:before="0"/>
        <w:rPr>
          <w:rtl/>
          <w:lang w:bidi="ar-SA"/>
        </w:rPr>
      </w:pPr>
      <w:r w:rsidRPr="006A2D1A">
        <w:rPr>
          <w:rtl/>
          <w:lang w:bidi="ar-SA"/>
        </w:rPr>
        <w:t>وفي رواية لمُسْلم: «تَبْكِي عَلَى صَبيٍّ لَهَا».</w:t>
      </w:r>
    </w:p>
    <w:p w:rsidR="00D05116" w:rsidRPr="006A2D1A" w:rsidRDefault="00984E94" w:rsidP="00167AB1">
      <w:pPr>
        <w:pStyle w:val="PlainText"/>
        <w:rPr>
          <w:spacing w:val="0"/>
          <w:rtl/>
        </w:rPr>
      </w:pPr>
      <w:r w:rsidRPr="006A2D1A">
        <w:rPr>
          <w:b/>
          <w:bCs/>
          <w:spacing w:val="0"/>
          <w:rtl/>
        </w:rPr>
        <w:t>ترجمه:</w:t>
      </w:r>
      <w:r w:rsidRPr="006A2D1A">
        <w:rPr>
          <w:spacing w:val="0"/>
          <w:rtl/>
        </w:rPr>
        <w:t xml:space="preserve"> </w:t>
      </w:r>
      <w:r w:rsidR="00D05116" w:rsidRPr="006A2D1A">
        <w:rPr>
          <w:spacing w:val="0"/>
          <w:rtl/>
        </w:rPr>
        <w:t>انس</w:t>
      </w:r>
      <w:r w:rsidR="00D05116" w:rsidRPr="006A2D1A">
        <w:rPr>
          <w:spacing w:val="0"/>
        </w:rPr>
        <w:sym w:font="AGA Arabesque" w:char="F074"/>
      </w:r>
      <w:r w:rsidR="00D05116" w:rsidRPr="006A2D1A">
        <w:rPr>
          <w:spacing w:val="0"/>
          <w:rtl/>
        </w:rPr>
        <w:t xml:space="preserve"> می‌گوید: پیامبر</w:t>
      </w:r>
      <w:r w:rsidR="00D05116" w:rsidRPr="006A2D1A">
        <w:rPr>
          <w:spacing w:val="0"/>
        </w:rPr>
        <w:sym w:font="AGA Arabesque" w:char="F072"/>
      </w:r>
      <w:r w:rsidR="00D05116" w:rsidRPr="006A2D1A">
        <w:rPr>
          <w:spacing w:val="0"/>
          <w:rtl/>
        </w:rPr>
        <w:t xml:space="preserve"> بر زنی که در کنار قبری می‌گریست، گذشت و فرمود: «از </w:t>
      </w:r>
      <w:r w:rsidRPr="006A2D1A">
        <w:rPr>
          <w:spacing w:val="0"/>
          <w:rtl/>
        </w:rPr>
        <w:t>الله پروا کن و صبور باش». زن</w:t>
      </w:r>
      <w:r w:rsidR="00D05116" w:rsidRPr="006A2D1A">
        <w:rPr>
          <w:spacing w:val="0"/>
          <w:rtl/>
        </w:rPr>
        <w:t xml:space="preserve"> گفت: از من دور شو! تو، به مصیبت من دچار نشده‌ای. و پیامبر</w:t>
      </w:r>
      <w:r w:rsidR="00D05116" w:rsidRPr="006A2D1A">
        <w:rPr>
          <w:spacing w:val="0"/>
        </w:rPr>
        <w:sym w:font="AGA Arabesque" w:char="F072"/>
      </w:r>
      <w:r w:rsidR="00D05116" w:rsidRPr="006A2D1A">
        <w:rPr>
          <w:spacing w:val="0"/>
          <w:rtl/>
        </w:rPr>
        <w:t xml:space="preserve"> را نشناخت. به او گفتند: او، پیامبر</w:t>
      </w:r>
      <w:r w:rsidR="00D05116" w:rsidRPr="006A2D1A">
        <w:rPr>
          <w:spacing w:val="0"/>
        </w:rPr>
        <w:sym w:font="AGA Arabesque" w:char="F072"/>
      </w:r>
      <w:r w:rsidR="00D05116" w:rsidRPr="006A2D1A">
        <w:rPr>
          <w:spacing w:val="0"/>
          <w:rtl/>
        </w:rPr>
        <w:t xml:space="preserve"> بود. پس به خانه‌ی پیامبر</w:t>
      </w:r>
      <w:r w:rsidR="00D05116" w:rsidRPr="006A2D1A">
        <w:rPr>
          <w:spacing w:val="0"/>
        </w:rPr>
        <w:sym w:font="AGA Arabesque" w:char="F072"/>
      </w:r>
      <w:r w:rsidR="00D05116" w:rsidRPr="006A2D1A">
        <w:rPr>
          <w:spacing w:val="0"/>
          <w:rtl/>
        </w:rPr>
        <w:t xml:space="preserve"> آمد و آن‌جا هیچ دربانی نیافت. گفت: من، شما را نشناختم. رسول‌الله</w:t>
      </w:r>
      <w:r w:rsidR="00D05116" w:rsidRPr="006A2D1A">
        <w:rPr>
          <w:spacing w:val="0"/>
        </w:rPr>
        <w:sym w:font="AGA Arabesque" w:char="F072"/>
      </w:r>
      <w:r w:rsidR="00D05116" w:rsidRPr="006A2D1A">
        <w:rPr>
          <w:spacing w:val="0"/>
          <w:rtl/>
        </w:rPr>
        <w:t xml:space="preserve"> فرمود: «صبر، آن است که در آغاز مصیبت باشد».</w:t>
      </w:r>
    </w:p>
    <w:p w:rsidR="00D05116" w:rsidRPr="006A2D1A" w:rsidRDefault="00D05116" w:rsidP="00167AB1">
      <w:pPr>
        <w:pStyle w:val="PlainText"/>
        <w:rPr>
          <w:spacing w:val="0"/>
          <w:rtl/>
        </w:rPr>
      </w:pPr>
      <w:r w:rsidRPr="006A2D1A">
        <w:rPr>
          <w:spacing w:val="0"/>
          <w:rtl/>
        </w:rPr>
        <w:t>در روایتی از مسلم، آمده است که آن زن، بر کودک خود گریه می‌کرد.</w:t>
      </w:r>
    </w:p>
    <w:p w:rsidR="00D05116" w:rsidRPr="006A2D1A" w:rsidRDefault="00D05116" w:rsidP="006A2D1A">
      <w:pPr>
        <w:pStyle w:val="PlainText"/>
        <w:ind w:firstLine="0"/>
        <w:jc w:val="center"/>
        <w:rPr>
          <w:b/>
          <w:bCs/>
          <w:spacing w:val="0"/>
          <w:sz w:val="32"/>
          <w:szCs w:val="32"/>
          <w:rtl/>
        </w:rPr>
      </w:pPr>
      <w:r w:rsidRPr="006A2D1A">
        <w:rPr>
          <w:b/>
          <w:bCs/>
          <w:spacing w:val="0"/>
          <w:sz w:val="32"/>
          <w:szCs w:val="32"/>
          <w:rtl/>
        </w:rPr>
        <w:t>شرح</w:t>
      </w:r>
    </w:p>
    <w:p w:rsidR="003D74AE" w:rsidRPr="006A2D1A" w:rsidRDefault="00D05116" w:rsidP="00522994">
      <w:pPr>
        <w:pStyle w:val="PlainText"/>
        <w:spacing w:line="228" w:lineRule="auto"/>
        <w:rPr>
          <w:spacing w:val="0"/>
          <w:rtl/>
        </w:rPr>
      </w:pPr>
      <w:r w:rsidRPr="006A2D1A">
        <w:rPr>
          <w:spacing w:val="0"/>
          <w:rtl/>
        </w:rPr>
        <w:t>انس بن مالک</w:t>
      </w:r>
      <w:r w:rsidRPr="006A2D1A">
        <w:rPr>
          <w:spacing w:val="0"/>
        </w:rPr>
        <w:sym w:font="AGA Arabesque" w:char="F074"/>
      </w:r>
      <w:r w:rsidRPr="006A2D1A">
        <w:rPr>
          <w:spacing w:val="0"/>
          <w:rtl/>
        </w:rPr>
        <w:t xml:space="preserve"> می‌گوید: پیامبر</w:t>
      </w:r>
      <w:r w:rsidRPr="006A2D1A">
        <w:rPr>
          <w:spacing w:val="0"/>
        </w:rPr>
        <w:sym w:font="AGA Arabesque" w:char="F072"/>
      </w:r>
      <w:r w:rsidRPr="006A2D1A">
        <w:rPr>
          <w:spacing w:val="0"/>
          <w:rtl/>
        </w:rPr>
        <w:t xml:space="preserve"> زنی را دید که کنار قبر کودکش گریه می‌کرد و چون فرزنش را خیلی دوست داشت، طاقت نیاورد و کنار قبرش رفت و آن‌جا می‌گریست. وقتی رسول‌الله</w:t>
      </w:r>
      <w:r w:rsidRPr="006A2D1A">
        <w:rPr>
          <w:spacing w:val="0"/>
        </w:rPr>
        <w:sym w:font="AGA Arabesque" w:char="F072"/>
      </w:r>
      <w:r w:rsidRPr="006A2D1A">
        <w:rPr>
          <w:spacing w:val="0"/>
          <w:rtl/>
        </w:rPr>
        <w:t xml:space="preserve"> او را دید، به او فرمان داد که تقوا و صبر </w:t>
      </w:r>
      <w:r w:rsidR="00984E94" w:rsidRPr="006A2D1A">
        <w:rPr>
          <w:spacing w:val="0"/>
          <w:rtl/>
        </w:rPr>
        <w:t>پیشه کند. ولی آن زن</w:t>
      </w:r>
      <w:r w:rsidRPr="006A2D1A">
        <w:rPr>
          <w:spacing w:val="0"/>
          <w:rtl/>
        </w:rPr>
        <w:t xml:space="preserve"> که پیامبر</w:t>
      </w:r>
      <w:r w:rsidRPr="006A2D1A">
        <w:rPr>
          <w:spacing w:val="0"/>
        </w:rPr>
        <w:sym w:font="AGA Arabesque" w:char="F074"/>
      </w:r>
      <w:r w:rsidRPr="006A2D1A">
        <w:rPr>
          <w:spacing w:val="0"/>
          <w:rtl/>
        </w:rPr>
        <w:t xml:space="preserve"> را نشناخت، به ایشان گ</w:t>
      </w:r>
      <w:r w:rsidR="003D74AE" w:rsidRPr="006A2D1A">
        <w:rPr>
          <w:spacing w:val="0"/>
          <w:rtl/>
        </w:rPr>
        <w:t>فت: «از من دور شو». این، نشان‌دهنده‌ی بزرگی آن مصیبت است. پیامبر</w:t>
      </w:r>
      <w:r w:rsidR="003D74AE" w:rsidRPr="006A2D1A">
        <w:rPr>
          <w:spacing w:val="0"/>
        </w:rPr>
        <w:sym w:font="AGA Arabesque" w:char="F072"/>
      </w:r>
      <w:r w:rsidR="003D74AE" w:rsidRPr="006A2D1A">
        <w:rPr>
          <w:spacing w:val="0"/>
          <w:rtl/>
        </w:rPr>
        <w:t xml:space="preserve"> نیز از آن‌جا دور شد و رفت. سپس به آن زن گفتند که او، رسول‌الله</w:t>
      </w:r>
      <w:r w:rsidR="003D74AE" w:rsidRPr="006A2D1A">
        <w:rPr>
          <w:spacing w:val="0"/>
        </w:rPr>
        <w:sym w:font="AGA Arabesque" w:char="F072"/>
      </w:r>
      <w:r w:rsidR="003D74AE" w:rsidRPr="006A2D1A">
        <w:rPr>
          <w:spacing w:val="0"/>
          <w:rtl/>
        </w:rPr>
        <w:t xml:space="preserve"> بود. از این‌رو پشیمان شد و به خانه‌ی پیامبر</w:t>
      </w:r>
      <w:r w:rsidR="003D74AE" w:rsidRPr="006A2D1A">
        <w:rPr>
          <w:spacing w:val="0"/>
        </w:rPr>
        <w:sym w:font="AGA Arabesque" w:char="F072"/>
      </w:r>
      <w:r w:rsidR="003D74AE" w:rsidRPr="006A2D1A">
        <w:rPr>
          <w:spacing w:val="0"/>
          <w:rtl/>
        </w:rPr>
        <w:t xml:space="preserve"> رفت و درب خانه، هیچ ن</w:t>
      </w:r>
      <w:r w:rsidR="009D0961" w:rsidRPr="006A2D1A">
        <w:rPr>
          <w:rFonts w:hint="cs"/>
          <w:spacing w:val="0"/>
          <w:rtl/>
        </w:rPr>
        <w:t>گهب</w:t>
      </w:r>
      <w:r w:rsidR="003D74AE" w:rsidRPr="006A2D1A">
        <w:rPr>
          <w:spacing w:val="0"/>
          <w:rtl/>
        </w:rPr>
        <w:t>انی ندید که مانع ورودش شود. عذرخواهی کرد و گفت: من، شما را نشناختم. پیامبر</w:t>
      </w:r>
      <w:r w:rsidR="003D74AE" w:rsidRPr="006A2D1A">
        <w:rPr>
          <w:spacing w:val="0"/>
        </w:rPr>
        <w:sym w:font="AGA Arabesque" w:char="F072"/>
      </w:r>
      <w:r w:rsidR="003D74AE" w:rsidRPr="006A2D1A">
        <w:rPr>
          <w:spacing w:val="0"/>
          <w:rtl/>
        </w:rPr>
        <w:t xml:space="preserve"> فرمود: </w:t>
      </w:r>
      <w:r w:rsidR="003D74AE" w:rsidRPr="006A2D1A">
        <w:rPr>
          <w:rStyle w:val="Char1"/>
          <w:spacing w:val="0"/>
          <w:rtl/>
          <w:lang w:bidi="ar-SA"/>
        </w:rPr>
        <w:t>«إِنَّما الصَّبْرُ عِنْدَ الصَّدْمَةِ الأولَى»</w:t>
      </w:r>
      <w:r w:rsidR="00984E94" w:rsidRPr="006A2D1A">
        <w:rPr>
          <w:spacing w:val="0"/>
          <w:rtl/>
        </w:rPr>
        <w:t>؛</w:t>
      </w:r>
      <w:r w:rsidR="003D74AE" w:rsidRPr="006A2D1A">
        <w:rPr>
          <w:spacing w:val="0"/>
          <w:rtl/>
        </w:rPr>
        <w:t xml:space="preserve"> یعنی: صبری که انسان، به‌خاطر آن پاداش می‌یابد، صبری</w:t>
      </w:r>
      <w:r w:rsidR="00984E94" w:rsidRPr="006A2D1A">
        <w:rPr>
          <w:spacing w:val="0"/>
          <w:rtl/>
        </w:rPr>
        <w:t>‌</w:t>
      </w:r>
      <w:r w:rsidR="003D74AE" w:rsidRPr="006A2D1A">
        <w:rPr>
          <w:spacing w:val="0"/>
          <w:rtl/>
        </w:rPr>
        <w:t>ست که در آغاز مصیبتی باشد که به او می‌رسد.</w:t>
      </w:r>
    </w:p>
    <w:p w:rsidR="00B25C60" w:rsidRPr="006A2D1A" w:rsidRDefault="00984E94" w:rsidP="00522994">
      <w:pPr>
        <w:pStyle w:val="PlainText"/>
        <w:spacing w:line="228" w:lineRule="auto"/>
        <w:rPr>
          <w:spacing w:val="0"/>
          <w:rtl/>
        </w:rPr>
      </w:pPr>
      <w:r w:rsidRPr="006A2D1A">
        <w:rPr>
          <w:spacing w:val="0"/>
          <w:rtl/>
        </w:rPr>
        <w:t>آدم</w:t>
      </w:r>
      <w:r w:rsidR="003D74AE" w:rsidRPr="006A2D1A">
        <w:rPr>
          <w:spacing w:val="0"/>
          <w:rtl/>
        </w:rPr>
        <w:t xml:space="preserve"> پس از گذش</w:t>
      </w:r>
      <w:r w:rsidRPr="006A2D1A">
        <w:rPr>
          <w:spacing w:val="0"/>
          <w:rtl/>
        </w:rPr>
        <w:t>تِ‌ مدتی از مصیبت، به‌طور طبیعی</w:t>
      </w:r>
      <w:r w:rsidR="003D74AE" w:rsidRPr="006A2D1A">
        <w:rPr>
          <w:spacing w:val="0"/>
          <w:rtl/>
        </w:rPr>
        <w:t xml:space="preserve"> آرام می‌شود؛ بنابراین صبر حقیقی، این است که وقتی دچ</w:t>
      </w:r>
      <w:r w:rsidRPr="006A2D1A">
        <w:rPr>
          <w:spacing w:val="0"/>
          <w:rtl/>
        </w:rPr>
        <w:t>ا</w:t>
      </w:r>
      <w:r w:rsidR="003D74AE" w:rsidRPr="006A2D1A">
        <w:rPr>
          <w:spacing w:val="0"/>
          <w:rtl/>
        </w:rPr>
        <w:t>ر مشکل یا مصیبتی می‌شود، از همان آغاز، صبر ک</w:t>
      </w:r>
      <w:r w:rsidR="00B25C60" w:rsidRPr="006A2D1A">
        <w:rPr>
          <w:spacing w:val="0"/>
          <w:rtl/>
        </w:rPr>
        <w:t xml:space="preserve">ند و امید پاداش داشته باشد و خوب‌ است که بگوید: </w:t>
      </w:r>
      <w:r w:rsidR="00B25C60" w:rsidRPr="006A2D1A">
        <w:rPr>
          <w:rStyle w:val="Char1"/>
          <w:spacing w:val="0"/>
          <w:rtl/>
          <w:lang w:bidi="ar-SA"/>
        </w:rPr>
        <w:t>«</w:t>
      </w:r>
      <w:r w:rsidRPr="006A2D1A">
        <w:rPr>
          <w:rStyle w:val="Char1"/>
          <w:spacing w:val="0"/>
          <w:rtl/>
          <w:lang w:bidi="ar-SA"/>
        </w:rPr>
        <w:t>إِنَّا لِلَّهِ وَإِنَّا إِلَيْهِ رَاجِعُونَ، اللهُمَّ أْجُرْنِي فِي مُصِيبَتِي، وَأَخْلِفْ لِي خَيْرًا مِنْهَا»</w:t>
      </w:r>
      <w:r w:rsidRPr="006A2D1A">
        <w:rPr>
          <w:spacing w:val="0"/>
          <w:rtl/>
        </w:rPr>
        <w:t>؛</w:t>
      </w:r>
      <w:r w:rsidR="00B25C60" w:rsidRPr="006A2D1A">
        <w:rPr>
          <w:spacing w:val="0"/>
          <w:rtl/>
        </w:rPr>
        <w:t xml:space="preserve"> یعنی: «ما، از آنِ الله هستیم و به سوی او </w:t>
      </w:r>
      <w:r w:rsidRPr="006A2D1A">
        <w:rPr>
          <w:spacing w:val="0"/>
          <w:rtl/>
        </w:rPr>
        <w:t>بازمی‌گردیم؛ یا الله! در مصیبتم</w:t>
      </w:r>
      <w:r w:rsidR="00B25C60" w:rsidRPr="006A2D1A">
        <w:rPr>
          <w:spacing w:val="0"/>
          <w:rtl/>
        </w:rPr>
        <w:t xml:space="preserve"> به من پاداش بده و عوضی بهتر از آن، به من عنایت کن».</w:t>
      </w:r>
    </w:p>
    <w:p w:rsidR="00B25C60" w:rsidRPr="006A2D1A" w:rsidRDefault="00B25C60" w:rsidP="00167AB1">
      <w:pPr>
        <w:pStyle w:val="PlainText"/>
        <w:rPr>
          <w:spacing w:val="0"/>
          <w:rtl/>
        </w:rPr>
      </w:pPr>
      <w:r w:rsidRPr="006A2D1A">
        <w:rPr>
          <w:spacing w:val="0"/>
          <w:rtl/>
        </w:rPr>
        <w:t>پاره‌ای از نکاتی که از این حدیث برداشت می‌کنیم، عبارتند از:</w:t>
      </w:r>
    </w:p>
    <w:p w:rsidR="00B25C60" w:rsidRPr="006A2D1A" w:rsidRDefault="00B25C60" w:rsidP="00167AB1">
      <w:pPr>
        <w:pStyle w:val="PlainText"/>
        <w:rPr>
          <w:spacing w:val="0"/>
          <w:rtl/>
        </w:rPr>
      </w:pPr>
      <w:r w:rsidRPr="006A2D1A">
        <w:rPr>
          <w:spacing w:val="0"/>
          <w:rtl/>
        </w:rPr>
        <w:t>اول: اخلاق نیک رسول‌الله</w:t>
      </w:r>
      <w:r w:rsidRPr="006A2D1A">
        <w:rPr>
          <w:spacing w:val="0"/>
        </w:rPr>
        <w:sym w:font="AGA Arabesque" w:char="F072"/>
      </w:r>
      <w:r w:rsidRPr="006A2D1A">
        <w:rPr>
          <w:spacing w:val="0"/>
          <w:rtl/>
        </w:rPr>
        <w:t xml:space="preserve"> و دعوتش به سوی حق و نیکی؛ چنان</w:t>
      </w:r>
      <w:r w:rsidR="00984E94" w:rsidRPr="006A2D1A">
        <w:rPr>
          <w:spacing w:val="0"/>
          <w:rtl/>
        </w:rPr>
        <w:t>‌</w:t>
      </w:r>
      <w:r w:rsidRPr="006A2D1A">
        <w:rPr>
          <w:spacing w:val="0"/>
          <w:rtl/>
        </w:rPr>
        <w:t>که وقتی آن زن را دید که کنار قبری گریه می</w:t>
      </w:r>
      <w:r w:rsidR="00D368D0" w:rsidRPr="006A2D1A">
        <w:rPr>
          <w:spacing w:val="0"/>
          <w:rtl/>
        </w:rPr>
        <w:t>‌</w:t>
      </w:r>
      <w:r w:rsidRPr="006A2D1A">
        <w:rPr>
          <w:spacing w:val="0"/>
          <w:rtl/>
        </w:rPr>
        <w:t>کرد، او را به تقوا و صبر سفارش نمود.</w:t>
      </w:r>
    </w:p>
    <w:p w:rsidR="00B25C60" w:rsidRPr="006A2D1A" w:rsidRDefault="00D368D0" w:rsidP="00167AB1">
      <w:pPr>
        <w:pStyle w:val="PlainText"/>
        <w:rPr>
          <w:spacing w:val="0"/>
          <w:rtl/>
        </w:rPr>
      </w:pPr>
      <w:r w:rsidRPr="006A2D1A">
        <w:rPr>
          <w:spacing w:val="0"/>
          <w:rtl/>
        </w:rPr>
        <w:t>با این‌که آن زن</w:t>
      </w:r>
      <w:r w:rsidR="00B25C60" w:rsidRPr="006A2D1A">
        <w:rPr>
          <w:spacing w:val="0"/>
          <w:rtl/>
        </w:rPr>
        <w:t xml:space="preserve"> </w:t>
      </w:r>
      <w:r w:rsidRPr="006A2D1A">
        <w:rPr>
          <w:spacing w:val="0"/>
          <w:rtl/>
        </w:rPr>
        <w:t>به ايشان</w:t>
      </w:r>
      <w:r w:rsidR="00B25C60" w:rsidRPr="006A2D1A">
        <w:rPr>
          <w:spacing w:val="0"/>
          <w:rtl/>
        </w:rPr>
        <w:t xml:space="preserve"> گفت: «از من دور شو»، ولی پیامبر</w:t>
      </w:r>
      <w:r w:rsidR="00B25C60" w:rsidRPr="006A2D1A">
        <w:rPr>
          <w:spacing w:val="0"/>
        </w:rPr>
        <w:sym w:font="AGA Arabesque" w:char="F072"/>
      </w:r>
      <w:r w:rsidRPr="006A2D1A">
        <w:rPr>
          <w:spacing w:val="0"/>
          <w:rtl/>
        </w:rPr>
        <w:t xml:space="preserve"> برخورد تند</w:t>
      </w:r>
      <w:r w:rsidR="00B25C60" w:rsidRPr="006A2D1A">
        <w:rPr>
          <w:spacing w:val="0"/>
          <w:rtl/>
        </w:rPr>
        <w:t>ی با او نکرد؛ زیرا دریافت که غم و اندوه زیادی به او رسیده و نمی‌تواند خودش را کنترل کند و همین نیز او را از خانه به کنار قبر فرزندش کشانده بود.</w:t>
      </w:r>
    </w:p>
    <w:p w:rsidR="00D833F9" w:rsidRPr="006A2D1A" w:rsidRDefault="00B25C60" w:rsidP="00167AB1">
      <w:pPr>
        <w:pStyle w:val="PlainText"/>
        <w:rPr>
          <w:spacing w:val="0"/>
          <w:rtl/>
        </w:rPr>
      </w:pPr>
      <w:r w:rsidRPr="006A2D1A">
        <w:rPr>
          <w:spacing w:val="0"/>
          <w:rtl/>
        </w:rPr>
        <w:t>شاید کسی ب</w:t>
      </w:r>
      <w:r w:rsidR="00D368D0" w:rsidRPr="006A2D1A">
        <w:rPr>
          <w:spacing w:val="0"/>
          <w:rtl/>
        </w:rPr>
        <w:t>گوید: مگر زیارت قبور، برای زنان</w:t>
      </w:r>
      <w:r w:rsidRPr="006A2D1A">
        <w:rPr>
          <w:spacing w:val="0"/>
          <w:rtl/>
        </w:rPr>
        <w:t xml:space="preserve"> حرام نیست؟ می‌گوییم: آری، حرام</w:t>
      </w:r>
      <w:r w:rsidR="00D05F52" w:rsidRPr="006A2D1A">
        <w:rPr>
          <w:rFonts w:hint="cs"/>
          <w:spacing w:val="0"/>
          <w:rtl/>
        </w:rPr>
        <w:br/>
      </w:r>
      <w:r w:rsidR="00D05F52" w:rsidRPr="006A2D1A">
        <w:rPr>
          <w:rFonts w:hint="cs"/>
          <w:spacing w:val="0"/>
          <w:sz w:val="2"/>
          <w:szCs w:val="2"/>
          <w:rtl/>
        </w:rPr>
        <w:br/>
      </w:r>
      <w:r w:rsidRPr="006A2D1A">
        <w:rPr>
          <w:spacing w:val="0"/>
          <w:rtl/>
        </w:rPr>
        <w:t xml:space="preserve"> است و از گنا</w:t>
      </w:r>
      <w:r w:rsidR="00D368D0" w:rsidRPr="006A2D1A">
        <w:rPr>
          <w:spacing w:val="0"/>
          <w:rtl/>
        </w:rPr>
        <w:t>هان کبیره (بزرگ) به‌شمار می‌رود؛</w:t>
      </w:r>
      <w:r w:rsidRPr="006A2D1A">
        <w:rPr>
          <w:spacing w:val="0"/>
          <w:rtl/>
        </w:rPr>
        <w:t xml:space="preserve"> زیرا رسول‌الله</w:t>
      </w:r>
      <w:r w:rsidRPr="006A2D1A">
        <w:rPr>
          <w:spacing w:val="0"/>
        </w:rPr>
        <w:sym w:font="AGA Arabesque" w:char="F072"/>
      </w:r>
      <w:r w:rsidRPr="006A2D1A">
        <w:rPr>
          <w:spacing w:val="0"/>
          <w:rtl/>
        </w:rPr>
        <w:t xml:space="preserve"> زنانی را که به زیارت قبور می‌روند و نیز کسانی را که آن‌جا را محل عبادت قرار می‌دهند و چراغ‌افشانی می‌کند، لعنت و نفرین نموده است. ولی آن زن، به‌قصد زیارت به آن‌جا نرفته بود؛ بلکه </w:t>
      </w:r>
      <w:r w:rsidR="00AD20FF" w:rsidRPr="006A2D1A">
        <w:rPr>
          <w:spacing w:val="0"/>
          <w:rtl/>
        </w:rPr>
        <w:t xml:space="preserve">از سوز فراق فرزندش و اندوه شدیدی </w:t>
      </w:r>
      <w:r w:rsidR="00D368D0" w:rsidRPr="006A2D1A">
        <w:rPr>
          <w:spacing w:val="0"/>
          <w:rtl/>
        </w:rPr>
        <w:t>که داشت، سرِ قبر کودکش رفته بود؛</w:t>
      </w:r>
      <w:r w:rsidR="00AD20FF" w:rsidRPr="006A2D1A">
        <w:rPr>
          <w:spacing w:val="0"/>
          <w:rtl/>
        </w:rPr>
        <w:t xml:space="preserve"> از این‌رو رسول‌الله</w:t>
      </w:r>
      <w:r w:rsidR="00AD20FF" w:rsidRPr="006A2D1A">
        <w:rPr>
          <w:spacing w:val="0"/>
        </w:rPr>
        <w:sym w:font="AGA Arabesque" w:char="F072"/>
      </w:r>
      <w:r w:rsidR="00AD20FF" w:rsidRPr="006A2D1A">
        <w:rPr>
          <w:spacing w:val="0"/>
          <w:rtl/>
        </w:rPr>
        <w:t xml:space="preserve"> عذرش را پذیرفت و او را مجبور نکرد که به خانه‌اش بازگردد.</w:t>
      </w:r>
    </w:p>
    <w:p w:rsidR="00AD20FF" w:rsidRPr="006A2D1A" w:rsidRDefault="00AD20FF" w:rsidP="00167AB1">
      <w:pPr>
        <w:pStyle w:val="PlainText"/>
        <w:rPr>
          <w:spacing w:val="0"/>
          <w:rtl/>
        </w:rPr>
      </w:pPr>
      <w:r w:rsidRPr="006A2D1A">
        <w:rPr>
          <w:spacing w:val="0"/>
          <w:rtl/>
        </w:rPr>
        <w:t>از دیگر نکاتی که از این حدیث درمی‌یابیم، این است که جهال</w:t>
      </w:r>
      <w:r w:rsidR="00D368D0" w:rsidRPr="006A2D1A">
        <w:rPr>
          <w:spacing w:val="0"/>
          <w:rtl/>
        </w:rPr>
        <w:t>ت یا عدم آگاهی، عذری برای انسان</w:t>
      </w:r>
      <w:r w:rsidRPr="006A2D1A">
        <w:rPr>
          <w:spacing w:val="0"/>
          <w:rtl/>
        </w:rPr>
        <w:t xml:space="preserve"> محسوب می‌شود؛ چه این جهل، عدم آگاهی از حکم شرعی </w:t>
      </w:r>
      <w:r w:rsidR="00D368D0" w:rsidRPr="006A2D1A">
        <w:rPr>
          <w:spacing w:val="0"/>
          <w:rtl/>
        </w:rPr>
        <w:t xml:space="preserve">باشد </w:t>
      </w:r>
      <w:r w:rsidRPr="006A2D1A">
        <w:rPr>
          <w:spacing w:val="0"/>
          <w:rtl/>
        </w:rPr>
        <w:t>و چه عدم شناخت واقعیت یا وضعیت موجود. آن زن به پیامبر</w:t>
      </w:r>
      <w:r w:rsidRPr="006A2D1A">
        <w:rPr>
          <w:spacing w:val="0"/>
        </w:rPr>
        <w:sym w:font="AGA Arabesque" w:char="F072"/>
      </w:r>
      <w:r w:rsidRPr="006A2D1A">
        <w:rPr>
          <w:spacing w:val="0"/>
          <w:rtl/>
        </w:rPr>
        <w:t xml:space="preserve"> گفت: از من دور شو. چون پیامبر</w:t>
      </w:r>
      <w:r w:rsidRPr="006A2D1A">
        <w:rPr>
          <w:spacing w:val="0"/>
        </w:rPr>
        <w:sym w:font="AGA Arabesque" w:char="F072"/>
      </w:r>
      <w:r w:rsidRPr="006A2D1A">
        <w:rPr>
          <w:spacing w:val="0"/>
          <w:rtl/>
        </w:rPr>
        <w:t xml:space="preserve"> را نشناخت. از این‌رو رسول‌الله</w:t>
      </w:r>
      <w:r w:rsidRPr="006A2D1A">
        <w:rPr>
          <w:spacing w:val="0"/>
        </w:rPr>
        <w:sym w:font="AGA Arabesque" w:char="F072"/>
      </w:r>
      <w:r w:rsidRPr="006A2D1A">
        <w:rPr>
          <w:spacing w:val="0"/>
          <w:rtl/>
        </w:rPr>
        <w:t xml:space="preserve"> بدون هیچ برخورد تندی، او را به تقوا و صبر، سفارش فرمود.</w:t>
      </w:r>
    </w:p>
    <w:p w:rsidR="00AC234E" w:rsidRPr="006A2D1A" w:rsidRDefault="00AC234E" w:rsidP="009D0961">
      <w:pPr>
        <w:pStyle w:val="PlainText"/>
        <w:rPr>
          <w:rFonts w:hAnsi="AGA Arabesque" w:hint="eastAsia"/>
          <w:spacing w:val="-6"/>
          <w:rtl/>
        </w:rPr>
      </w:pPr>
      <w:r w:rsidRPr="006A2D1A">
        <w:rPr>
          <w:rFonts w:hAnsi="AGA Arabesque"/>
          <w:spacing w:val="-6"/>
          <w:rtl/>
        </w:rPr>
        <w:t>هم‌چنین درمی‌یابیم که مسؤولان و کسانی که عهده‌دار امور مردم هستند، نباید دربان‌ها یا ن</w:t>
      </w:r>
      <w:r w:rsidR="009D0961" w:rsidRPr="006A2D1A">
        <w:rPr>
          <w:rFonts w:hAnsi="AGA Arabesque" w:hint="cs"/>
          <w:spacing w:val="-6"/>
          <w:rtl/>
        </w:rPr>
        <w:t>گهب</w:t>
      </w:r>
      <w:r w:rsidRPr="006A2D1A">
        <w:rPr>
          <w:rFonts w:hAnsi="AGA Arabesque"/>
          <w:spacing w:val="-6"/>
          <w:rtl/>
        </w:rPr>
        <w:t>انانی داشته باشند که مانع مردم از حضور در نزدشان شوند، مگر این‌که مراجعه‌کنندگان، زیاد باشند. در این صورت برای ساما</w:t>
      </w:r>
      <w:r w:rsidR="009D0961" w:rsidRPr="006A2D1A">
        <w:rPr>
          <w:rFonts w:hAnsi="AGA Arabesque" w:hint="cs"/>
          <w:spacing w:val="-6"/>
          <w:rtl/>
        </w:rPr>
        <w:t>ند</w:t>
      </w:r>
      <w:r w:rsidRPr="006A2D1A">
        <w:rPr>
          <w:rFonts w:hAnsi="AGA Arabesque"/>
          <w:spacing w:val="-6"/>
          <w:rtl/>
        </w:rPr>
        <w:t>هی و ایجاد نظم و ترتیب در رسیدگی به امور مراجعه‌کنندگان و دادن نوبت به آن‌ها، وجود منشی یا دربان، اشکالی ندارد.</w:t>
      </w:r>
    </w:p>
    <w:p w:rsidR="00ED24FA" w:rsidRPr="006A2D1A" w:rsidRDefault="00ED24FA" w:rsidP="00167AB1">
      <w:pPr>
        <w:pStyle w:val="PlainText"/>
        <w:rPr>
          <w:spacing w:val="0"/>
          <w:rtl/>
        </w:rPr>
      </w:pPr>
      <w:r w:rsidRPr="006A2D1A">
        <w:rPr>
          <w:spacing w:val="0"/>
          <w:rtl/>
        </w:rPr>
        <w:t>از این حدیث، بدین نکته نیز پی می‌بریم که صبر انسان، زمانی درخورِ قدردانی</w:t>
      </w:r>
      <w:r w:rsidR="00D368D0" w:rsidRPr="006A2D1A">
        <w:rPr>
          <w:spacing w:val="0"/>
          <w:rtl/>
        </w:rPr>
        <w:t>‌</w:t>
      </w:r>
      <w:r w:rsidRPr="006A2D1A">
        <w:rPr>
          <w:spacing w:val="0"/>
          <w:rtl/>
        </w:rPr>
        <w:t xml:space="preserve">ست که در آغاز مصیبت باشد. آن‌گاه که انسان، صبر و شکیبایی پیشه می‌کند و به اجر و ثوابش امیدوار است و می‌داند که </w:t>
      </w:r>
      <w:r w:rsidR="00D368D0" w:rsidRPr="006A2D1A">
        <w:rPr>
          <w:spacing w:val="0"/>
          <w:rtl/>
        </w:rPr>
        <w:t xml:space="preserve">آن‌چه خداوند بگیرد و آن‌چه ببخشد، </w:t>
      </w:r>
      <w:r w:rsidRPr="006A2D1A">
        <w:rPr>
          <w:spacing w:val="0"/>
          <w:rtl/>
        </w:rPr>
        <w:t xml:space="preserve">از آنِ </w:t>
      </w:r>
      <w:r w:rsidR="00D368D0" w:rsidRPr="006A2D1A">
        <w:rPr>
          <w:spacing w:val="0"/>
          <w:rtl/>
        </w:rPr>
        <w:t>اوست</w:t>
      </w:r>
      <w:r w:rsidRPr="006A2D1A">
        <w:rPr>
          <w:spacing w:val="0"/>
          <w:rtl/>
        </w:rPr>
        <w:t xml:space="preserve"> و هرچیزی، نزدش، اندازه و اجل یا سرآمد مشخّصی دارد.</w:t>
      </w:r>
    </w:p>
    <w:p w:rsidR="00410A76" w:rsidRPr="006A2D1A" w:rsidRDefault="00ED24FA" w:rsidP="00167AB1">
      <w:pPr>
        <w:pStyle w:val="PlainText"/>
        <w:rPr>
          <w:rFonts w:hAnsi="AGA Arabesque" w:hint="eastAsia"/>
          <w:spacing w:val="-4"/>
          <w:rtl/>
        </w:rPr>
      </w:pPr>
      <w:r w:rsidRPr="006A2D1A">
        <w:rPr>
          <w:rFonts w:hAnsi="AGA Arabesque"/>
          <w:spacing w:val="-4"/>
          <w:rtl/>
        </w:rPr>
        <w:t>و نیز درمی‌یابیم که گریستن در کنار قبر، با صبر منافات دارد؛ از این‌رو رسول‌الله</w:t>
      </w:r>
      <w:r w:rsidRPr="006A2D1A">
        <w:rPr>
          <w:rFonts w:hAnsi="AGA Arabesque"/>
          <w:spacing w:val="-4"/>
        </w:rPr>
        <w:sym w:font="AGA Arabesque" w:char="F072"/>
      </w:r>
      <w:r w:rsidRPr="006A2D1A">
        <w:rPr>
          <w:rFonts w:hAnsi="AGA Arabesque"/>
          <w:spacing w:val="-4"/>
          <w:rtl/>
        </w:rPr>
        <w:t xml:space="preserve"> فرمود: «از خدا</w:t>
      </w:r>
      <w:r w:rsidR="00D368D0" w:rsidRPr="006A2D1A">
        <w:rPr>
          <w:rFonts w:hAnsi="AGA Arabesque"/>
          <w:spacing w:val="-4"/>
          <w:rtl/>
        </w:rPr>
        <w:t xml:space="preserve"> بترس و صبور باش». برخی از مردم</w:t>
      </w:r>
      <w:r w:rsidRPr="006A2D1A">
        <w:rPr>
          <w:rFonts w:hAnsi="AGA Arabesque"/>
          <w:spacing w:val="-4"/>
          <w:rtl/>
        </w:rPr>
        <w:t xml:space="preserve"> هنگامی که دچار مصیبت می‌شوند و عزیزی از دست می‌دهند، همواره سرِ قبرش می‌روند و گریه می‌کنند. این هم با صبر، منافات دارد؛ به چنین کسانی می‌گویی</w:t>
      </w:r>
      <w:r w:rsidR="00410A76" w:rsidRPr="006A2D1A">
        <w:rPr>
          <w:rFonts w:hAnsi="AGA Arabesque"/>
          <w:spacing w:val="-4"/>
          <w:rtl/>
        </w:rPr>
        <w:t>م</w:t>
      </w:r>
      <w:r w:rsidRPr="006A2D1A">
        <w:rPr>
          <w:rFonts w:hAnsi="AGA Arabesque"/>
          <w:spacing w:val="-4"/>
          <w:rtl/>
        </w:rPr>
        <w:t>: اگر می‌خواهید که نفعی به مرده‌ی خود برسانید، در خانه</w:t>
      </w:r>
      <w:r w:rsidR="00410A76" w:rsidRPr="006A2D1A">
        <w:rPr>
          <w:rFonts w:hAnsi="AGA Arabesque"/>
          <w:spacing w:val="-4"/>
          <w:rtl/>
        </w:rPr>
        <w:t xml:space="preserve">‌ </w:t>
      </w:r>
      <w:r w:rsidRPr="006A2D1A">
        <w:rPr>
          <w:rFonts w:hAnsi="AGA Arabesque"/>
          <w:spacing w:val="-4"/>
          <w:rtl/>
        </w:rPr>
        <w:t>بنشینید و برایش دعا و درخواست آمرزش کنید؛ نیاز</w:t>
      </w:r>
      <w:r w:rsidR="0024071C" w:rsidRPr="006A2D1A">
        <w:rPr>
          <w:rFonts w:hAnsi="AGA Arabesque"/>
          <w:spacing w:val="-4"/>
          <w:rtl/>
        </w:rPr>
        <w:t>ی نیست که همواره سرِ قبرش بروید؛</w:t>
      </w:r>
      <w:r w:rsidRPr="006A2D1A">
        <w:rPr>
          <w:rFonts w:hAnsi="AGA Arabesque"/>
          <w:spacing w:val="-4"/>
          <w:rtl/>
        </w:rPr>
        <w:t xml:space="preserve"> زیرا این کار باعث می‌شود که انسان، همیشه، مرده را به‌خاطر داشته باشد و هیچ وقت یاد او، از ذهنش نرود؛ بدین ترتیب انسان، هیچ‌گاه مصیبت را فراموش نمی‌کند</w:t>
      </w:r>
      <w:r w:rsidR="0024071C" w:rsidRPr="006A2D1A">
        <w:rPr>
          <w:rFonts w:hAnsi="AGA Arabesque"/>
          <w:spacing w:val="-4"/>
          <w:rtl/>
        </w:rPr>
        <w:t>؛</w:t>
      </w:r>
      <w:r w:rsidR="00410A76" w:rsidRPr="006A2D1A">
        <w:rPr>
          <w:rFonts w:hAnsi="AGA Arabesque"/>
          <w:spacing w:val="-4"/>
          <w:rtl/>
        </w:rPr>
        <w:t xml:space="preserve"> بلکه بهتر است که انسان، هرچه می‌تواند خودش را سرگرم کند تا مصیبت را از یاد ببرد.</w:t>
      </w:r>
    </w:p>
    <w:p w:rsidR="00410A76" w:rsidRPr="006A2D1A" w:rsidRDefault="00410A76" w:rsidP="00D05F52">
      <w:pPr>
        <w:pStyle w:val="PlainText"/>
        <w:spacing w:line="168" w:lineRule="auto"/>
        <w:ind w:firstLine="0"/>
        <w:jc w:val="center"/>
        <w:rPr>
          <w:spacing w:val="0"/>
          <w:rtl/>
        </w:rPr>
      </w:pPr>
      <w:r w:rsidRPr="006A2D1A">
        <w:rPr>
          <w:spacing w:val="0"/>
          <w:rtl/>
        </w:rPr>
        <w:t>***</w:t>
      </w:r>
    </w:p>
    <w:p w:rsidR="00410A76" w:rsidRPr="006A2D1A" w:rsidRDefault="00410A76" w:rsidP="0040309C">
      <w:pPr>
        <w:pStyle w:val="a4"/>
        <w:rPr>
          <w:rtl/>
          <w:lang w:bidi="ar-SA"/>
        </w:rPr>
      </w:pPr>
      <w:r w:rsidRPr="006A2D1A">
        <w:rPr>
          <w:rtl/>
          <w:lang w:bidi="ar-SA"/>
        </w:rPr>
        <w:t>33- عَنْ أَبِي هُرَيْرَةَ</w:t>
      </w:r>
      <w:r w:rsidRPr="006A2D1A">
        <w:rPr>
          <w:b w:val="0"/>
          <w:bCs w:val="0"/>
          <w:rtl/>
          <w:lang w:bidi="ar-SA"/>
        </w:rPr>
        <w:sym w:font="AGA Arabesque" w:char="F074"/>
      </w:r>
      <w:r w:rsidRPr="006A2D1A">
        <w:rPr>
          <w:rtl/>
          <w:lang w:bidi="ar-SA"/>
        </w:rPr>
        <w:t>: أَنَّ رَسُولَ اللَّهِ</w:t>
      </w:r>
      <w:r w:rsidRPr="006A2D1A">
        <w:rPr>
          <w:b w:val="0"/>
          <w:bCs w:val="0"/>
          <w:rtl/>
          <w:lang w:bidi="ar-SA"/>
        </w:rPr>
        <w:sym w:font="AGA Arabesque" w:char="F072"/>
      </w:r>
      <w:r w:rsidRPr="006A2D1A">
        <w:rPr>
          <w:rtl/>
          <w:lang w:bidi="ar-SA"/>
        </w:rPr>
        <w:t xml:space="preserve"> قَالَ: «يَقُولُ اللَّهُ تَعَالَى: مَا لِعَبْدِي الْمُؤْمِنِ عِنْدِي جَزَاءٌ إِذَا قَبَضْتُ صَفِيَّهُ مِنْ أَهْلِ الدُّنْيَا ثُمَّ احْتَسَبَهُ إِلاَّ الْجَنَّةُ». [روایت بخارى]</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77"/>
      </w:r>
      <w:r w:rsidR="003A729F" w:rsidRPr="006A2D1A">
        <w:rPr>
          <w:rStyle w:val="FootnoteReference"/>
          <w:rFonts w:cs="B Lotus"/>
          <w:bCs w:val="0"/>
          <w:szCs w:val="28"/>
          <w:rtl/>
          <w:lang w:bidi="ar-SA"/>
        </w:rPr>
        <w:t>)</w:t>
      </w:r>
    </w:p>
    <w:p w:rsidR="00410A76" w:rsidRPr="006A2D1A" w:rsidRDefault="00BA4471" w:rsidP="00167AB1">
      <w:pPr>
        <w:pStyle w:val="PlainText"/>
        <w:rPr>
          <w:spacing w:val="0"/>
          <w:rtl/>
        </w:rPr>
      </w:pPr>
      <w:r w:rsidRPr="006A2D1A">
        <w:rPr>
          <w:b/>
          <w:bCs/>
          <w:spacing w:val="0"/>
          <w:rtl/>
        </w:rPr>
        <w:t>ترجمه:</w:t>
      </w:r>
      <w:r w:rsidRPr="006A2D1A">
        <w:rPr>
          <w:spacing w:val="0"/>
          <w:rtl/>
        </w:rPr>
        <w:t xml:space="preserve"> </w:t>
      </w:r>
      <w:r w:rsidR="00410A76" w:rsidRPr="006A2D1A">
        <w:rPr>
          <w:spacing w:val="0"/>
          <w:rtl/>
        </w:rPr>
        <w:t>ابوهريره</w:t>
      </w:r>
      <w:r w:rsidR="00410A76" w:rsidRPr="006A2D1A">
        <w:rPr>
          <w:spacing w:val="0"/>
        </w:rPr>
        <w:sym w:font="AGA Arabesque" w:char="F074"/>
      </w:r>
      <w:r w:rsidR="00410A76" w:rsidRPr="006A2D1A">
        <w:rPr>
          <w:spacing w:val="0"/>
          <w:rtl/>
        </w:rPr>
        <w:t xml:space="preserve"> مي‌گويد: رسول‌الله</w:t>
      </w:r>
      <w:r w:rsidR="00410A76" w:rsidRPr="006A2D1A">
        <w:rPr>
          <w:spacing w:val="0"/>
        </w:rPr>
        <w:sym w:font="AGA Arabesque" w:char="F072"/>
      </w:r>
      <w:r w:rsidR="00410A76" w:rsidRPr="006A2D1A">
        <w:rPr>
          <w:spacing w:val="0"/>
          <w:rtl/>
        </w:rPr>
        <w:t xml:space="preserve"> فرمود: «الله متعال مي‌فرمايد: هرگاه يکي از عزيزان بنده‌ی مؤمنم را در دنيا از او می‌گیرم و او به امید </w:t>
      </w:r>
      <w:r w:rsidR="005078E8" w:rsidRPr="006A2D1A">
        <w:rPr>
          <w:spacing w:val="0"/>
          <w:rtl/>
        </w:rPr>
        <w:t>اجر و ثواب</w:t>
      </w:r>
      <w:r w:rsidR="0024071C" w:rsidRPr="006A2D1A">
        <w:rPr>
          <w:spacing w:val="0"/>
          <w:rtl/>
        </w:rPr>
        <w:t>، صبر می‌کند، نزد من پاداشي</w:t>
      </w:r>
      <w:r w:rsidR="00410A76" w:rsidRPr="006A2D1A">
        <w:rPr>
          <w:spacing w:val="0"/>
          <w:rtl/>
        </w:rPr>
        <w:t xml:space="preserve"> جز بهشت ندارد».</w:t>
      </w:r>
    </w:p>
    <w:p w:rsidR="005078E8" w:rsidRPr="00661DF2" w:rsidRDefault="00661DF2" w:rsidP="00661DF2">
      <w:pPr>
        <w:pStyle w:val="PlainText"/>
        <w:ind w:firstLine="0"/>
        <w:jc w:val="center"/>
        <w:rPr>
          <w:b/>
          <w:bCs/>
          <w:spacing w:val="0"/>
          <w:sz w:val="32"/>
          <w:szCs w:val="32"/>
          <w:rtl/>
        </w:rPr>
      </w:pPr>
      <w:r>
        <w:rPr>
          <w:b/>
          <w:bCs/>
          <w:spacing w:val="0"/>
          <w:sz w:val="32"/>
          <w:szCs w:val="32"/>
          <w:rtl/>
        </w:rPr>
        <w:t>شرح</w:t>
      </w:r>
    </w:p>
    <w:p w:rsidR="00410A76" w:rsidRPr="006A2D1A" w:rsidRDefault="005078E8"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این حدیث را از الله</w:t>
      </w:r>
      <w:r w:rsidRPr="006A2D1A">
        <w:rPr>
          <w:spacing w:val="0"/>
        </w:rPr>
        <w:sym w:font="AGA Arabesque" w:char="F055"/>
      </w:r>
      <w:r w:rsidRPr="006A2D1A">
        <w:rPr>
          <w:spacing w:val="0"/>
          <w:rtl/>
        </w:rPr>
        <w:t xml:space="preserve"> نقل می‌کند؛ علما به این‌چنین احادیثی، حدیث قدسی می‌گویند.</w:t>
      </w:r>
    </w:p>
    <w:p w:rsidR="006504AE" w:rsidRPr="006A2D1A" w:rsidRDefault="005078E8" w:rsidP="00167AB1">
      <w:pPr>
        <w:pStyle w:val="PlainText"/>
        <w:rPr>
          <w:spacing w:val="0"/>
          <w:rtl/>
        </w:rPr>
      </w:pPr>
      <w:r w:rsidRPr="006A2D1A">
        <w:rPr>
          <w:spacing w:val="0"/>
          <w:rtl/>
        </w:rPr>
        <w:t xml:space="preserve">واژه‌ی «صفی» که در حدیث آمده، به هر کسی گفته می‌شود که انسان، او را برمی‌گزیند و رابطه‌ی محکمی با او دارد؛ مثل: فرزند، برادر، عمو، پدر، مادر یا دوست انسان. </w:t>
      </w:r>
      <w:r w:rsidR="006504AE" w:rsidRPr="006A2D1A">
        <w:rPr>
          <w:spacing w:val="0"/>
          <w:rtl/>
        </w:rPr>
        <w:t>وقتی خداوند</w:t>
      </w:r>
      <w:r w:rsidR="006504AE" w:rsidRPr="006A2D1A">
        <w:rPr>
          <w:spacing w:val="0"/>
        </w:rPr>
        <w:sym w:font="AGA Arabesque" w:char="F055"/>
      </w:r>
      <w:r w:rsidR="006504AE" w:rsidRPr="006A2D1A">
        <w:rPr>
          <w:spacing w:val="0"/>
          <w:rtl/>
        </w:rPr>
        <w:t>، عز</w:t>
      </w:r>
      <w:r w:rsidR="0024071C" w:rsidRPr="006A2D1A">
        <w:rPr>
          <w:spacing w:val="0"/>
          <w:rtl/>
        </w:rPr>
        <w:t>یزِ انسان را از او می‌گیرد و او</w:t>
      </w:r>
      <w:r w:rsidR="006504AE" w:rsidRPr="006A2D1A">
        <w:rPr>
          <w:spacing w:val="0"/>
          <w:rtl/>
        </w:rPr>
        <w:t xml:space="preserve"> به امید ثواب، صبر می‌کند، پاداشی جز بهشت نخواهد داشت. بدین‌سان می‌فهمیم که صبر و بردباری بر مرگِ عزیزِ ازدست‌رفته، فضیلت فراوانی دارد و الله</w:t>
      </w:r>
      <w:r w:rsidR="006504AE" w:rsidRPr="006A2D1A">
        <w:rPr>
          <w:spacing w:val="0"/>
        </w:rPr>
        <w:sym w:font="AGA Arabesque" w:char="F055"/>
      </w:r>
      <w:r w:rsidR="006504AE" w:rsidRPr="006A2D1A">
        <w:rPr>
          <w:spacing w:val="0"/>
          <w:rtl/>
        </w:rPr>
        <w:t xml:space="preserve"> پاداش آن را بهشت قرار داده است.</w:t>
      </w:r>
    </w:p>
    <w:p w:rsidR="005078E8" w:rsidRPr="006A2D1A" w:rsidRDefault="006504AE" w:rsidP="00167AB1">
      <w:pPr>
        <w:pStyle w:val="PlainText"/>
        <w:rPr>
          <w:spacing w:val="0"/>
          <w:rtl/>
        </w:rPr>
      </w:pPr>
      <w:r w:rsidRPr="006A2D1A">
        <w:rPr>
          <w:spacing w:val="0"/>
          <w:rtl/>
        </w:rPr>
        <w:t>هم‌چنین به فضل و لطف بی‌کران الله متعال نسبت به بندگانش پی می‌بریم؛ زیرا ملک، ملک اوست و هرطور که بخواهد، حکم می‌کند؛ هم خودِ انسان، و هم عزیزش، از آن</w:t>
      </w:r>
      <w:r w:rsidR="0024071C" w:rsidRPr="006A2D1A">
        <w:rPr>
          <w:spacing w:val="0"/>
          <w:rtl/>
        </w:rPr>
        <w:t>ِ</w:t>
      </w:r>
      <w:r w:rsidRPr="006A2D1A">
        <w:rPr>
          <w:spacing w:val="0"/>
          <w:rtl/>
        </w:rPr>
        <w:t xml:space="preserve"> الله هستند. وقتی خداوند، عزیزِ انسان را از او می‌گیرد و او، به امید ثواب صبر می‌کند، از این پاداش بزرگ بهره‌مند می‌شود.</w:t>
      </w:r>
    </w:p>
    <w:p w:rsidR="00AC727F" w:rsidRPr="006A2D1A" w:rsidRDefault="006504AE" w:rsidP="00522994">
      <w:pPr>
        <w:pStyle w:val="PlainText"/>
        <w:spacing w:line="228" w:lineRule="auto"/>
        <w:rPr>
          <w:spacing w:val="0"/>
          <w:rtl/>
        </w:rPr>
      </w:pPr>
      <w:r w:rsidRPr="006A2D1A">
        <w:rPr>
          <w:rFonts w:ascii="Times New Roman" w:hAnsi="Times New Roman"/>
          <w:spacing w:val="0"/>
          <w:rtl/>
        </w:rPr>
        <w:t>در این حدیث، به افعال الله</w:t>
      </w:r>
      <w:r w:rsidRPr="006A2D1A">
        <w:rPr>
          <w:rFonts w:ascii="Times New Roman" w:hAnsi="Times New Roman"/>
          <w:spacing w:val="0"/>
        </w:rPr>
        <w:sym w:font="AGA Arabesque" w:char="F055"/>
      </w:r>
      <w:r w:rsidRPr="006A2D1A">
        <w:rPr>
          <w:rFonts w:ascii="Times New Roman" w:hAnsi="Times New Roman"/>
          <w:spacing w:val="0"/>
          <w:rtl/>
        </w:rPr>
        <w:t xml:space="preserve"> نیز اشاره شده است؛ آن‌جا که می‌فرماید: </w:t>
      </w:r>
      <w:r w:rsidRPr="006A2D1A">
        <w:rPr>
          <w:rStyle w:val="Char1"/>
          <w:spacing w:val="0"/>
          <w:rtl/>
          <w:lang w:bidi="ar-SA"/>
        </w:rPr>
        <w:t>«إِذَا قَبَضْتُ صَفِيَّهُ</w:t>
      </w:r>
      <w:r w:rsidR="0024071C" w:rsidRPr="006A2D1A">
        <w:rPr>
          <w:rStyle w:val="Char1"/>
          <w:spacing w:val="0"/>
          <w:rtl/>
          <w:lang w:bidi="ar-SA"/>
        </w:rPr>
        <w:t>»</w:t>
      </w:r>
      <w:r w:rsidR="0024071C" w:rsidRPr="006A2D1A">
        <w:rPr>
          <w:spacing w:val="0"/>
          <w:rtl/>
        </w:rPr>
        <w:t>؛</w:t>
      </w:r>
      <w:r w:rsidRPr="006A2D1A">
        <w:rPr>
          <w:spacing w:val="0"/>
          <w:rtl/>
        </w:rPr>
        <w:t xml:space="preserve"> یعنی: «هنگامی که عزیزش را از او می‌گیرم». بدون شک، الله</w:t>
      </w:r>
      <w:r w:rsidRPr="006A2D1A">
        <w:rPr>
          <w:spacing w:val="0"/>
        </w:rPr>
        <w:sym w:font="AGA Arabesque" w:char="F059"/>
      </w:r>
      <w:r w:rsidRPr="006A2D1A">
        <w:rPr>
          <w:spacing w:val="0"/>
          <w:rtl/>
        </w:rPr>
        <w:t xml:space="preserve"> </w:t>
      </w:r>
      <w:r w:rsidR="0024071C" w:rsidRPr="006A2D1A">
        <w:rPr>
          <w:spacing w:val="0"/>
          <w:rtl/>
        </w:rPr>
        <w:t>هر کاری که بخواهد، انجام می‌دهد؛</w:t>
      </w:r>
      <w:r w:rsidRPr="006A2D1A">
        <w:rPr>
          <w:spacing w:val="0"/>
          <w:rtl/>
        </w:rPr>
        <w:t xml:space="preserve"> ولی ما باید بدانیم که همه‌ی کارهای الله، خیر است و هرگز شر یا بدی، به الله نسبت داده نمی‌شود. </w:t>
      </w:r>
      <w:r w:rsidR="0072326A" w:rsidRPr="006A2D1A">
        <w:rPr>
          <w:spacing w:val="0"/>
          <w:rtl/>
        </w:rPr>
        <w:t>یعنی فعل (کار) الله، شر نیست؛ شر، فقط در مفعول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78"/>
      </w:r>
      <w:r w:rsidR="003A729F" w:rsidRPr="006A2D1A">
        <w:rPr>
          <w:rStyle w:val="FootnoteReference"/>
          <w:rFonts w:cs="B Lotus"/>
          <w:spacing w:val="0"/>
          <w:szCs w:val="28"/>
          <w:rtl/>
        </w:rPr>
        <w:t>)</w:t>
      </w:r>
      <w:r w:rsidR="0072326A" w:rsidRPr="006A2D1A">
        <w:rPr>
          <w:spacing w:val="0"/>
          <w:rtl/>
        </w:rPr>
        <w:t xml:space="preserve"> </w:t>
      </w:r>
      <w:r w:rsidR="00A41111" w:rsidRPr="006A2D1A">
        <w:rPr>
          <w:spacing w:val="0"/>
          <w:rtl/>
        </w:rPr>
        <w:t xml:space="preserve">به عنوان مثال: </w:t>
      </w:r>
      <w:r w:rsidR="001A16A7" w:rsidRPr="006A2D1A">
        <w:rPr>
          <w:spacing w:val="0"/>
          <w:rtl/>
        </w:rPr>
        <w:t>امر ناگواری که خداوند</w:t>
      </w:r>
      <w:r w:rsidR="001A16A7" w:rsidRPr="006A2D1A">
        <w:rPr>
          <w:spacing w:val="0"/>
        </w:rPr>
        <w:sym w:font="AGA Arabesque" w:char="F055"/>
      </w:r>
      <w:r w:rsidR="0024071C" w:rsidRPr="006A2D1A">
        <w:rPr>
          <w:spacing w:val="0"/>
          <w:rtl/>
        </w:rPr>
        <w:t xml:space="preserve"> برای انسان</w:t>
      </w:r>
      <w:r w:rsidR="001A16A7" w:rsidRPr="006A2D1A">
        <w:rPr>
          <w:spacing w:val="0"/>
          <w:rtl/>
        </w:rPr>
        <w:t xml:space="preserve"> مقدّر می‌کند، در رابطه با انسان، شر به‌شمار می‌رود، نه</w:t>
      </w:r>
      <w:r w:rsidR="009E0CFC" w:rsidRPr="006A2D1A">
        <w:rPr>
          <w:spacing w:val="0"/>
          <w:rtl/>
        </w:rPr>
        <w:t xml:space="preserve"> در رابطه با تقدیر</w:t>
      </w:r>
      <w:r w:rsidR="001A16A7" w:rsidRPr="006A2D1A">
        <w:rPr>
          <w:spacing w:val="0"/>
          <w:rtl/>
        </w:rPr>
        <w:t xml:space="preserve"> ال</w:t>
      </w:r>
      <w:r w:rsidR="009D0961" w:rsidRPr="006A2D1A">
        <w:rPr>
          <w:rFonts w:hint="cs"/>
          <w:spacing w:val="0"/>
          <w:rtl/>
        </w:rPr>
        <w:t>ه</w:t>
      </w:r>
      <w:r w:rsidR="001A16A7" w:rsidRPr="006A2D1A">
        <w:rPr>
          <w:spacing w:val="0"/>
          <w:rtl/>
        </w:rPr>
        <w:t xml:space="preserve">ی؛ به عبارت دیگر، </w:t>
      </w:r>
      <w:r w:rsidR="00F423CC" w:rsidRPr="006A2D1A">
        <w:rPr>
          <w:spacing w:val="0"/>
          <w:rtl/>
        </w:rPr>
        <w:t>شر یا بدی در آن‌چه که مقدّر شده</w:t>
      </w:r>
      <w:r w:rsidR="001A16A7" w:rsidRPr="006A2D1A">
        <w:rPr>
          <w:spacing w:val="0"/>
          <w:rtl/>
        </w:rPr>
        <w:t xml:space="preserve"> </w:t>
      </w:r>
      <w:r w:rsidR="00F423CC" w:rsidRPr="006A2D1A">
        <w:rPr>
          <w:spacing w:val="0"/>
          <w:rtl/>
        </w:rPr>
        <w:t>می‌باشد و تقدیر ال</w:t>
      </w:r>
      <w:r w:rsidR="009D0961" w:rsidRPr="006A2D1A">
        <w:rPr>
          <w:rFonts w:hint="cs"/>
          <w:spacing w:val="0"/>
          <w:rtl/>
        </w:rPr>
        <w:t>ه</w:t>
      </w:r>
      <w:r w:rsidR="00F423CC" w:rsidRPr="006A2D1A">
        <w:rPr>
          <w:spacing w:val="0"/>
          <w:rtl/>
        </w:rPr>
        <w:t xml:space="preserve">ی، شر نیست؛ </w:t>
      </w:r>
      <w:r w:rsidR="001A16A7" w:rsidRPr="006A2D1A">
        <w:rPr>
          <w:spacing w:val="0"/>
          <w:rtl/>
        </w:rPr>
        <w:t>زیرا هرچه الله متعال، مقدّر می‌کند، بر حکمت</w:t>
      </w:r>
      <w:r w:rsidR="00F423CC" w:rsidRPr="006A2D1A">
        <w:rPr>
          <w:spacing w:val="0"/>
          <w:rtl/>
        </w:rPr>
        <w:t xml:space="preserve"> بزرگی استوار است؛ گاه</w:t>
      </w:r>
      <w:r w:rsidR="001A16A7" w:rsidRPr="006A2D1A">
        <w:rPr>
          <w:spacing w:val="0"/>
          <w:rtl/>
        </w:rPr>
        <w:t xml:space="preserve"> این حکمت، در رابطه با کسی</w:t>
      </w:r>
      <w:r w:rsidR="00F423CC" w:rsidRPr="006A2D1A">
        <w:rPr>
          <w:spacing w:val="0"/>
          <w:rtl/>
        </w:rPr>
        <w:t>‌</w:t>
      </w:r>
      <w:r w:rsidR="001A16A7" w:rsidRPr="006A2D1A">
        <w:rPr>
          <w:spacing w:val="0"/>
          <w:rtl/>
        </w:rPr>
        <w:t>ست که این سرنوشت، برایش ر</w:t>
      </w:r>
      <w:r w:rsidR="00F423CC" w:rsidRPr="006A2D1A">
        <w:rPr>
          <w:spacing w:val="0"/>
          <w:rtl/>
        </w:rPr>
        <w:t>قم خورده و در پاره‌ای موارد نیز</w:t>
      </w:r>
      <w:r w:rsidR="001A16A7" w:rsidRPr="006A2D1A">
        <w:rPr>
          <w:spacing w:val="0"/>
          <w:rtl/>
        </w:rPr>
        <w:t xml:space="preserve"> همه را دربرمی‌گیرد و شامل همه می‌شود. به هر حال اگر انسان بر امر ناگواری ک</w:t>
      </w:r>
      <w:r w:rsidR="00F423CC" w:rsidRPr="006A2D1A">
        <w:rPr>
          <w:spacing w:val="0"/>
          <w:rtl/>
        </w:rPr>
        <w:t>ه برایش مقدّر شده، به امید ثواب</w:t>
      </w:r>
      <w:r w:rsidR="001A16A7" w:rsidRPr="006A2D1A">
        <w:rPr>
          <w:spacing w:val="0"/>
          <w:rtl/>
        </w:rPr>
        <w:t xml:space="preserve"> صبر کند، به خیر فراوانی دست می‌یابد. مثلاً ممکن است در آن شرا</w:t>
      </w:r>
      <w:r w:rsidR="00F423CC" w:rsidRPr="006A2D1A">
        <w:rPr>
          <w:spacing w:val="0"/>
          <w:rtl/>
        </w:rPr>
        <w:t>یط ناگوار، به سوی الله باز گردد؛</w:t>
      </w:r>
      <w:r w:rsidR="001A16A7" w:rsidRPr="006A2D1A">
        <w:rPr>
          <w:spacing w:val="0"/>
          <w:rtl/>
        </w:rPr>
        <w:t xml:space="preserve"> زیرا انسان در شرایطی که همواره در ناز و نعمت به‌سر می‌برد، شکر خدا را فراموش می‌کند و توجهش به الله</w:t>
      </w:r>
      <w:r w:rsidR="001A16A7" w:rsidRPr="006A2D1A">
        <w:rPr>
          <w:spacing w:val="0"/>
        </w:rPr>
        <w:sym w:font="AGA Arabesque" w:char="F055"/>
      </w:r>
      <w:r w:rsidR="001A16A7" w:rsidRPr="006A2D1A">
        <w:rPr>
          <w:spacing w:val="0"/>
          <w:rtl/>
        </w:rPr>
        <w:t xml:space="preserve"> کم می‌شود؛ ولی در ناخوشی‌ها، به‌خود می‌آید و به سوی پروردگارش بازمی‌گردد. و این، فایده‌ی بزرگی</w:t>
      </w:r>
      <w:r w:rsidR="00F423CC" w:rsidRPr="006A2D1A">
        <w:rPr>
          <w:spacing w:val="0"/>
          <w:rtl/>
        </w:rPr>
        <w:t>‌</w:t>
      </w:r>
      <w:r w:rsidR="001A16A7" w:rsidRPr="006A2D1A">
        <w:rPr>
          <w:spacing w:val="0"/>
          <w:rtl/>
        </w:rPr>
        <w:t>ست که در نتیجه‌ی ناخوشی‌ها</w:t>
      </w:r>
      <w:r w:rsidR="00AC727F" w:rsidRPr="006A2D1A">
        <w:rPr>
          <w:spacing w:val="0"/>
          <w:rtl/>
        </w:rPr>
        <w:t>، حاصل می‌شود. هم‌چنین ممکن است یک مسأله‌ی ناگوار یا زیان‌بار برای یک شخص، به دیگران فایده برساند. مثلاً باران، برای کسی که خانه‌ی گلی دارد، به‌ظاهر زیان‌آور است، ولی برای دیگران، مفید می‌باشد. البته زیانش، برای خود آن شخص نیز نسبی</w:t>
      </w:r>
      <w:r w:rsidR="00F423CC" w:rsidRPr="006A2D1A">
        <w:rPr>
          <w:spacing w:val="0"/>
          <w:rtl/>
        </w:rPr>
        <w:t>‌</w:t>
      </w:r>
      <w:r w:rsidR="00AC727F" w:rsidRPr="006A2D1A">
        <w:rPr>
          <w:spacing w:val="0"/>
          <w:rtl/>
        </w:rPr>
        <w:t>ست و از جهات دیگری، برایش مفید می‌باشد.</w:t>
      </w:r>
    </w:p>
    <w:p w:rsidR="00AC727F" w:rsidRPr="006A2D1A" w:rsidRDefault="00AC727F" w:rsidP="00167AB1">
      <w:pPr>
        <w:pStyle w:val="PlainText"/>
        <w:rPr>
          <w:spacing w:val="0"/>
          <w:rtl/>
        </w:rPr>
      </w:pPr>
      <w:r w:rsidRPr="006A2D1A">
        <w:rPr>
          <w:spacing w:val="0"/>
          <w:rtl/>
        </w:rPr>
        <w:t>چه بسا انسان در شرایط سخت و ناگوار به‌خود می‌آید و درمی‌یابد که هیچ پناهی جز الله ندارد و بدین‌سان فایده‌ی بزرگی به‌دست می‌آورد که به مراتب از زیانی که به او رسیده، بزرگ‌تر است.</w:t>
      </w:r>
    </w:p>
    <w:p w:rsidR="00AC727F" w:rsidRPr="006A2D1A" w:rsidRDefault="00F423CC" w:rsidP="00167AB1">
      <w:pPr>
        <w:pStyle w:val="PlainText"/>
        <w:rPr>
          <w:spacing w:val="0"/>
          <w:rtl/>
        </w:rPr>
      </w:pPr>
      <w:r w:rsidRPr="006A2D1A">
        <w:rPr>
          <w:spacing w:val="0"/>
          <w:rtl/>
        </w:rPr>
        <w:t>خلاصه این‌که مؤلف</w:t>
      </w:r>
      <w:r w:rsidRPr="006A2D1A">
        <w:rPr>
          <w:rFonts w:cs="CTraditional Arabic"/>
          <w:spacing w:val="0"/>
          <w:rtl/>
        </w:rPr>
        <w:t>/</w:t>
      </w:r>
      <w:r w:rsidR="00AC727F" w:rsidRPr="006A2D1A">
        <w:rPr>
          <w:spacing w:val="0"/>
          <w:rtl/>
        </w:rPr>
        <w:t xml:space="preserve"> این حدیث را در باب صبر آورده است؛ زیرا حدیث ابوهریره</w:t>
      </w:r>
      <w:r w:rsidR="00AC727F" w:rsidRPr="006A2D1A">
        <w:rPr>
          <w:spacing w:val="0"/>
        </w:rPr>
        <w:sym w:font="AGA Arabesque" w:char="F074"/>
      </w:r>
      <w:r w:rsidRPr="006A2D1A">
        <w:rPr>
          <w:spacing w:val="0"/>
          <w:rtl/>
        </w:rPr>
        <w:t>، بیان‌گر این است که اگر انسان بر مرگ عزیزش به امید ثواب</w:t>
      </w:r>
      <w:r w:rsidR="00AC727F" w:rsidRPr="006A2D1A">
        <w:rPr>
          <w:spacing w:val="0"/>
          <w:rtl/>
        </w:rPr>
        <w:t xml:space="preserve"> صبر کند، پاداشی جز بهشت نخواهد داشت.</w:t>
      </w:r>
    </w:p>
    <w:p w:rsidR="00AC727F" w:rsidRPr="006A2D1A" w:rsidRDefault="00AC727F" w:rsidP="007C0E84">
      <w:pPr>
        <w:pStyle w:val="PlainText"/>
        <w:ind w:firstLine="0"/>
        <w:jc w:val="center"/>
        <w:rPr>
          <w:spacing w:val="0"/>
          <w:rtl/>
        </w:rPr>
      </w:pPr>
      <w:r w:rsidRPr="006A2D1A">
        <w:rPr>
          <w:spacing w:val="0"/>
          <w:rtl/>
        </w:rPr>
        <w:t>***</w:t>
      </w:r>
    </w:p>
    <w:p w:rsidR="00A16DF9" w:rsidRPr="006A2D1A" w:rsidRDefault="00AC727F" w:rsidP="0040309C">
      <w:pPr>
        <w:pStyle w:val="a4"/>
        <w:rPr>
          <w:rtl/>
          <w:lang w:bidi="ar-SA"/>
        </w:rPr>
      </w:pPr>
      <w:r w:rsidRPr="006A2D1A">
        <w:rPr>
          <w:rtl/>
          <w:lang w:bidi="ar-SA"/>
        </w:rPr>
        <w:t>34- وعَنْ عائشَةَ</w:t>
      </w:r>
      <w:r w:rsidR="001D238E" w:rsidRPr="006A2D1A">
        <w:rPr>
          <w:rFonts w:cs="(M. Aiyada Ayoub ALKobaisi)"/>
          <w:b w:val="0"/>
          <w:bCs w:val="0"/>
          <w:rtl/>
          <w:lang w:bidi="ar-SA"/>
        </w:rPr>
        <w:t>&amp;</w:t>
      </w:r>
      <w:r w:rsidRPr="006A2D1A">
        <w:rPr>
          <w:rtl/>
          <w:lang w:bidi="ar-SA"/>
        </w:rPr>
        <w:t xml:space="preserve"> </w:t>
      </w:r>
      <w:r w:rsidR="001D238E" w:rsidRPr="006A2D1A">
        <w:rPr>
          <w:rtl/>
          <w:lang w:bidi="ar-SA"/>
        </w:rPr>
        <w:t>أنَّ</w:t>
      </w:r>
      <w:r w:rsidRPr="006A2D1A">
        <w:rPr>
          <w:rtl/>
          <w:lang w:bidi="ar-SA"/>
        </w:rPr>
        <w:t>هَا سَأَلَتْ رسولَ الله</w:t>
      </w:r>
      <w:r w:rsidRPr="006A2D1A">
        <w:rPr>
          <w:b w:val="0"/>
          <w:bCs w:val="0"/>
          <w:rtl/>
          <w:lang w:bidi="ar-SA"/>
        </w:rPr>
        <w:sym w:font="AGA Arabesque" w:char="F072"/>
      </w:r>
      <w:r w:rsidRPr="006A2D1A">
        <w:rPr>
          <w:rtl/>
          <w:lang w:bidi="ar-SA"/>
        </w:rPr>
        <w:t xml:space="preserve"> عَن الطَّاعون، فَأَخبَرَهَا أَنَهُ كَانَ عَذَاباً يَبْعَثُهُ </w:t>
      </w:r>
      <w:r w:rsidR="00D21F6F" w:rsidRPr="006A2D1A">
        <w:rPr>
          <w:rtl/>
          <w:lang w:bidi="ar-SA"/>
        </w:rPr>
        <w:t>الل</w:t>
      </w:r>
      <w:r w:rsidRPr="006A2D1A">
        <w:rPr>
          <w:rtl/>
          <w:lang w:bidi="ar-SA"/>
        </w:rPr>
        <w:t>ه</w:t>
      </w:r>
      <w:r w:rsidR="00D21F6F" w:rsidRPr="006A2D1A">
        <w:rPr>
          <w:rtl/>
          <w:lang w:bidi="ar-SA"/>
        </w:rPr>
        <w:t>ُ</w:t>
      </w:r>
      <w:r w:rsidRPr="006A2D1A">
        <w:rPr>
          <w:rtl/>
          <w:lang w:bidi="ar-SA"/>
        </w:rPr>
        <w:t xml:space="preserve"> تعالى عَلَى منْ يَشَاء، فَجَعَلَهُ </w:t>
      </w:r>
      <w:r w:rsidR="00D21F6F" w:rsidRPr="006A2D1A">
        <w:rPr>
          <w:rtl/>
          <w:lang w:bidi="ar-SA"/>
        </w:rPr>
        <w:t>الل</w:t>
      </w:r>
      <w:r w:rsidRPr="006A2D1A">
        <w:rPr>
          <w:rtl/>
          <w:lang w:bidi="ar-SA"/>
        </w:rPr>
        <w:t>هُ تعالَى رحْمةً للْمُؤْمنِين، فَلَيْسَ مِنْ عَبْدٍ يَقَعُ في الطَّاعُون فَيَمْكُثُ في بلَدِهِ صَابِراً مُحْتَسِباً يَعْلَمُ أَنَّهُ لاَ يُصِيبُهُ إِلاَّ مَا كَتَبَ اللَّهُ لَهُ إِلاَّ كَانَ لَهُ مِثْلُ أَجْرِ الشَّهِيدِ»</w:t>
      </w:r>
      <w:r w:rsidR="00D21F6F" w:rsidRPr="006A2D1A">
        <w:rPr>
          <w:rtl/>
          <w:lang w:bidi="ar-SA"/>
        </w:rPr>
        <w:t>.</w:t>
      </w:r>
      <w:r w:rsidRPr="006A2D1A">
        <w:rPr>
          <w:rtl/>
          <w:lang w:bidi="ar-SA"/>
        </w:rPr>
        <w:t xml:space="preserve"> </w:t>
      </w:r>
      <w:r w:rsidR="00D21F6F" w:rsidRPr="006A2D1A">
        <w:rPr>
          <w:rtl/>
          <w:lang w:bidi="ar-SA"/>
        </w:rPr>
        <w:t>[روایت</w:t>
      </w:r>
      <w:r w:rsidRPr="006A2D1A">
        <w:rPr>
          <w:rtl/>
          <w:lang w:bidi="ar-SA"/>
        </w:rPr>
        <w:t xml:space="preserve"> بخاري</w:t>
      </w:r>
      <w:r w:rsidR="00D21F6F"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79"/>
      </w:r>
      <w:r w:rsidR="003A729F" w:rsidRPr="006A2D1A">
        <w:rPr>
          <w:rStyle w:val="FootnoteReference"/>
          <w:rFonts w:cs="B Lotus"/>
          <w:bCs w:val="0"/>
          <w:szCs w:val="28"/>
          <w:rtl/>
          <w:lang w:bidi="ar-SA"/>
        </w:rPr>
        <w:t>)</w:t>
      </w:r>
    </w:p>
    <w:p w:rsidR="00A16DF9" w:rsidRPr="006A2D1A" w:rsidRDefault="001D238E" w:rsidP="00167AB1">
      <w:pPr>
        <w:pStyle w:val="PlainText"/>
        <w:rPr>
          <w:spacing w:val="0"/>
          <w:rtl/>
        </w:rPr>
      </w:pPr>
      <w:r w:rsidRPr="006A2D1A">
        <w:rPr>
          <w:b/>
          <w:bCs/>
          <w:spacing w:val="0"/>
          <w:rtl/>
        </w:rPr>
        <w:t xml:space="preserve">ترجمه: </w:t>
      </w:r>
      <w:r w:rsidR="00A16DF9" w:rsidRPr="006A2D1A">
        <w:rPr>
          <w:spacing w:val="0"/>
          <w:rtl/>
        </w:rPr>
        <w:t>عايشه</w:t>
      </w:r>
      <w:r w:rsidRPr="006A2D1A">
        <w:rPr>
          <w:rFonts w:cs="(M. Aiyada Ayoub ALKobaisi)"/>
          <w:spacing w:val="0"/>
          <w:rtl/>
        </w:rPr>
        <w:t>&amp;</w:t>
      </w:r>
      <w:r w:rsidR="00A16DF9" w:rsidRPr="006A2D1A">
        <w:rPr>
          <w:spacing w:val="0"/>
          <w:rtl/>
        </w:rPr>
        <w:t xml:space="preserve"> مي‌گويد: از رسول‌الله</w:t>
      </w:r>
      <w:r w:rsidR="00A16DF9" w:rsidRPr="006A2D1A">
        <w:rPr>
          <w:spacing w:val="0"/>
          <w:rtl/>
        </w:rPr>
        <w:sym w:font="AGA Arabesque" w:char="F072"/>
      </w:r>
      <w:r w:rsidR="00A16DF9" w:rsidRPr="006A2D1A">
        <w:rPr>
          <w:spacing w:val="0"/>
          <w:rtl/>
        </w:rPr>
        <w:t xml:space="preserve"> درباره‌ی طاعو</w:t>
      </w:r>
      <w:r w:rsidRPr="006A2D1A">
        <w:rPr>
          <w:spacing w:val="0"/>
          <w:rtl/>
        </w:rPr>
        <w:t>ن پرسيدم. فرمود: «طاعون، عذابي‌ست كه الله متعال</w:t>
      </w:r>
      <w:r w:rsidR="00A16DF9" w:rsidRPr="006A2D1A">
        <w:rPr>
          <w:spacing w:val="0"/>
          <w:rtl/>
        </w:rPr>
        <w:t xml:space="preserve"> بر هرك</w:t>
      </w:r>
      <w:r w:rsidRPr="006A2D1A">
        <w:rPr>
          <w:spacing w:val="0"/>
          <w:rtl/>
        </w:rPr>
        <w:t>س كه بخواهد، ‌مي‌فرستد؛</w:t>
      </w:r>
      <w:r w:rsidR="00A16DF9" w:rsidRPr="006A2D1A">
        <w:rPr>
          <w:spacing w:val="0"/>
          <w:rtl/>
        </w:rPr>
        <w:t xml:space="preserve"> اما الله متعال، آن را رحمتی برای مؤمنان قرار داده است. بنابراين هر بنده‌ای، هنگام شيوع طاعون، با شكيبايي و نيت ثواب </w:t>
      </w:r>
      <w:r w:rsidR="00CA1579" w:rsidRPr="006A2D1A">
        <w:rPr>
          <w:spacing w:val="0"/>
          <w:rtl/>
        </w:rPr>
        <w:t xml:space="preserve">در شهر خود بماند و بداند که </w:t>
      </w:r>
      <w:r w:rsidR="00A16DF9" w:rsidRPr="006A2D1A">
        <w:rPr>
          <w:spacing w:val="0"/>
          <w:rtl/>
        </w:rPr>
        <w:t xml:space="preserve">هيچ </w:t>
      </w:r>
      <w:r w:rsidR="00CA1579" w:rsidRPr="006A2D1A">
        <w:rPr>
          <w:spacing w:val="0"/>
          <w:rtl/>
        </w:rPr>
        <w:t>زیانی</w:t>
      </w:r>
      <w:r w:rsidR="00A16DF9" w:rsidRPr="006A2D1A">
        <w:rPr>
          <w:spacing w:val="0"/>
          <w:rtl/>
        </w:rPr>
        <w:t xml:space="preserve"> بدون تقدير </w:t>
      </w:r>
      <w:r w:rsidR="00CA1579" w:rsidRPr="006A2D1A">
        <w:rPr>
          <w:spacing w:val="0"/>
          <w:rtl/>
        </w:rPr>
        <w:t>الله به او نمي‌</w:t>
      </w:r>
      <w:r w:rsidR="00A16DF9" w:rsidRPr="006A2D1A">
        <w:rPr>
          <w:spacing w:val="0"/>
          <w:rtl/>
        </w:rPr>
        <w:t xml:space="preserve">رسد، </w:t>
      </w:r>
      <w:r w:rsidR="00CA1579" w:rsidRPr="006A2D1A">
        <w:rPr>
          <w:spacing w:val="0"/>
          <w:rtl/>
        </w:rPr>
        <w:t>اجري همانند اجر شهيد خواهد داشت</w:t>
      </w:r>
      <w:r w:rsidR="00A16DF9" w:rsidRPr="006A2D1A">
        <w:rPr>
          <w:spacing w:val="0"/>
          <w:rtl/>
        </w:rPr>
        <w:t>».</w:t>
      </w:r>
    </w:p>
    <w:p w:rsidR="00A16DF9" w:rsidRPr="006A2D1A" w:rsidRDefault="00A16DF9" w:rsidP="0040309C">
      <w:pPr>
        <w:pStyle w:val="a4"/>
        <w:rPr>
          <w:rtl/>
          <w:lang w:bidi="ar-SA"/>
        </w:rPr>
      </w:pPr>
      <w:r w:rsidRPr="006A2D1A">
        <w:rPr>
          <w:rtl/>
          <w:lang w:bidi="ar-SA"/>
        </w:rPr>
        <w:t>35- وعَنْ أَنسٍ</w:t>
      </w:r>
      <w:r w:rsidR="001D238E" w:rsidRPr="006A2D1A">
        <w:rPr>
          <w:b w:val="0"/>
          <w:bCs w:val="0"/>
          <w:rtl/>
          <w:lang w:bidi="ar-SA"/>
        </w:rPr>
        <w:sym w:font="AGA Arabesque" w:char="F074"/>
      </w:r>
      <w:r w:rsidRPr="006A2D1A">
        <w:rPr>
          <w:rtl/>
          <w:lang w:bidi="ar-SA"/>
        </w:rPr>
        <w:t xml:space="preserve"> عنه قال: سَمِعْتُ رسول اللَّه</w:t>
      </w:r>
      <w:r w:rsidR="001D238E" w:rsidRPr="006A2D1A">
        <w:rPr>
          <w:b w:val="0"/>
          <w:bCs w:val="0"/>
          <w:rtl/>
          <w:lang w:bidi="ar-SA"/>
        </w:rPr>
        <w:sym w:font="AGA Arabesque" w:char="F072"/>
      </w:r>
      <w:r w:rsidRPr="006A2D1A">
        <w:rPr>
          <w:rtl/>
          <w:lang w:bidi="ar-SA"/>
        </w:rPr>
        <w:t xml:space="preserve"> يقول: «إنَّ </w:t>
      </w:r>
      <w:r w:rsidR="00177254" w:rsidRPr="006A2D1A">
        <w:rPr>
          <w:rtl/>
          <w:lang w:bidi="ar-SA"/>
        </w:rPr>
        <w:t>الل</w:t>
      </w:r>
      <w:r w:rsidRPr="006A2D1A">
        <w:rPr>
          <w:rtl/>
          <w:lang w:bidi="ar-SA"/>
        </w:rPr>
        <w:t>ه</w:t>
      </w:r>
      <w:r w:rsidR="00177254" w:rsidRPr="006A2D1A">
        <w:rPr>
          <w:b w:val="0"/>
          <w:bCs w:val="0"/>
          <w:rtl/>
          <w:lang w:bidi="ar-SA"/>
        </w:rPr>
        <w:sym w:font="AGA Arabesque" w:char="F055"/>
      </w:r>
      <w:r w:rsidR="00177254" w:rsidRPr="006A2D1A">
        <w:rPr>
          <w:rtl/>
          <w:lang w:bidi="ar-SA"/>
        </w:rPr>
        <w:t xml:space="preserve"> </w:t>
      </w:r>
      <w:r w:rsidRPr="006A2D1A">
        <w:rPr>
          <w:rtl/>
          <w:lang w:bidi="ar-SA"/>
        </w:rPr>
        <w:t>قال: إِذَا ابْتَلَيْتُ عَبدِي بحبيبتَيْهِ فَصبَرَ عَوَّضْتُهُ مِنْهُمَا الْجنَّةَ». يُريدُ عينيْه.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0"/>
      </w:r>
      <w:r w:rsidR="003A729F" w:rsidRPr="006A2D1A">
        <w:rPr>
          <w:rStyle w:val="FootnoteReference"/>
          <w:rFonts w:cs="B Lotus"/>
          <w:bCs w:val="0"/>
          <w:szCs w:val="28"/>
          <w:rtl/>
          <w:lang w:bidi="ar-SA"/>
        </w:rPr>
        <w:t>)</w:t>
      </w:r>
    </w:p>
    <w:p w:rsidR="00654B1F" w:rsidRPr="006A2D1A" w:rsidRDefault="001D238E" w:rsidP="00167AB1">
      <w:pPr>
        <w:pStyle w:val="PlainText"/>
        <w:rPr>
          <w:spacing w:val="0"/>
          <w:rtl/>
        </w:rPr>
      </w:pPr>
      <w:r w:rsidRPr="006A2D1A">
        <w:rPr>
          <w:b/>
          <w:bCs/>
          <w:spacing w:val="0"/>
          <w:rtl/>
        </w:rPr>
        <w:t>ترجمه:</w:t>
      </w:r>
      <w:r w:rsidRPr="006A2D1A">
        <w:rPr>
          <w:spacing w:val="0"/>
          <w:rtl/>
        </w:rPr>
        <w:t xml:space="preserve"> </w:t>
      </w:r>
      <w:r w:rsidR="00177254" w:rsidRPr="006A2D1A">
        <w:rPr>
          <w:spacing w:val="0"/>
          <w:rtl/>
        </w:rPr>
        <w:t>انس</w:t>
      </w:r>
      <w:r w:rsidR="00177254" w:rsidRPr="006A2D1A">
        <w:rPr>
          <w:spacing w:val="0"/>
        </w:rPr>
        <w:sym w:font="AGA Arabesque" w:char="F074"/>
      </w:r>
      <w:r w:rsidR="00177254" w:rsidRPr="006A2D1A">
        <w:rPr>
          <w:spacing w:val="0"/>
          <w:rtl/>
        </w:rPr>
        <w:t xml:space="preserve"> می‌گوید: از رسول‌الله</w:t>
      </w:r>
      <w:r w:rsidR="00177254" w:rsidRPr="006A2D1A">
        <w:rPr>
          <w:spacing w:val="0"/>
        </w:rPr>
        <w:sym w:font="AGA Arabesque" w:char="F072"/>
      </w:r>
      <w:r w:rsidR="00177254" w:rsidRPr="006A2D1A">
        <w:rPr>
          <w:spacing w:val="0"/>
          <w:rtl/>
        </w:rPr>
        <w:t xml:space="preserve"> شنیدم که فرمود: «الله</w:t>
      </w:r>
      <w:r w:rsidR="00177254" w:rsidRPr="006A2D1A">
        <w:rPr>
          <w:spacing w:val="0"/>
        </w:rPr>
        <w:sym w:font="AGA Arabesque" w:char="F055"/>
      </w:r>
      <w:r w:rsidR="00177254" w:rsidRPr="006A2D1A">
        <w:rPr>
          <w:spacing w:val="0"/>
          <w:rtl/>
        </w:rPr>
        <w:t xml:space="preserve"> فرموده است: هرگاه بنده‌ام را با گرفتن چشمانش بیازمایم و او صبر کند، در عوضش به او بهشت می‌بخشم».</w:t>
      </w:r>
    </w:p>
    <w:p w:rsidR="00177254" w:rsidRPr="006A2D1A" w:rsidRDefault="00730F19" w:rsidP="00167AB1">
      <w:pPr>
        <w:pStyle w:val="PlainText"/>
        <w:jc w:val="center"/>
        <w:rPr>
          <w:b/>
          <w:bCs/>
          <w:spacing w:val="0"/>
          <w:rtl/>
        </w:rPr>
      </w:pPr>
      <w:r w:rsidRPr="006A2D1A">
        <w:rPr>
          <w:b/>
          <w:bCs/>
          <w:spacing w:val="0"/>
          <w:rtl/>
        </w:rPr>
        <w:t>شرح</w:t>
      </w:r>
    </w:p>
    <w:p w:rsidR="00177254" w:rsidRPr="006A2D1A" w:rsidRDefault="00177254" w:rsidP="00167AB1">
      <w:pPr>
        <w:pStyle w:val="PlainText"/>
        <w:rPr>
          <w:spacing w:val="0"/>
          <w:rtl/>
        </w:rPr>
      </w:pPr>
      <w:r w:rsidRPr="006A2D1A">
        <w:rPr>
          <w:spacing w:val="0"/>
          <w:rtl/>
        </w:rPr>
        <w:t>مؤلف</w:t>
      </w:r>
      <w:r w:rsidR="001D238E" w:rsidRPr="006A2D1A">
        <w:rPr>
          <w:rFonts w:cs="CTraditional Arabic"/>
          <w:spacing w:val="0"/>
          <w:rtl/>
        </w:rPr>
        <w:t>/</w:t>
      </w:r>
      <w:r w:rsidR="001D238E" w:rsidRPr="006A2D1A">
        <w:rPr>
          <w:spacing w:val="0"/>
          <w:rtl/>
        </w:rPr>
        <w:t xml:space="preserve"> در ضمن احادیثی که در باب صبر</w:t>
      </w:r>
      <w:r w:rsidRPr="006A2D1A">
        <w:rPr>
          <w:spacing w:val="0"/>
          <w:rtl/>
        </w:rPr>
        <w:t xml:space="preserve"> نقل کرده، حدیث عائشه‌ی صدیقه و انس بن مالک</w:t>
      </w:r>
      <w:r w:rsidR="001D238E" w:rsidRPr="006A2D1A">
        <w:rPr>
          <w:rFonts w:cs="(M. Aiyada Ayoub ALKobaisi)"/>
          <w:spacing w:val="0"/>
          <w:rtl/>
        </w:rPr>
        <w:t>$</w:t>
      </w:r>
      <w:r w:rsidRPr="006A2D1A">
        <w:rPr>
          <w:spacing w:val="0"/>
          <w:rtl/>
        </w:rPr>
        <w:t xml:space="preserve"> را آورده است. در حدیث عایشه</w:t>
      </w:r>
      <w:r w:rsidR="001D238E" w:rsidRPr="006A2D1A">
        <w:rPr>
          <w:rFonts w:cs="(M. Aiyada Ayoub ALKobaisi)"/>
          <w:spacing w:val="0"/>
          <w:rtl/>
        </w:rPr>
        <w:t>&amp;</w:t>
      </w:r>
      <w:r w:rsidRPr="006A2D1A">
        <w:rPr>
          <w:spacing w:val="0"/>
          <w:rtl/>
        </w:rPr>
        <w:t>، رسول‌الله</w:t>
      </w:r>
      <w:r w:rsidRPr="006A2D1A">
        <w:rPr>
          <w:spacing w:val="0"/>
        </w:rPr>
        <w:sym w:font="AGA Arabesque" w:char="F072"/>
      </w:r>
      <w:r w:rsidRPr="006A2D1A">
        <w:rPr>
          <w:spacing w:val="0"/>
          <w:rtl/>
        </w:rPr>
        <w:t xml:space="preserve"> خبر داد که طاعون، عذابی</w:t>
      </w:r>
      <w:r w:rsidR="001D238E" w:rsidRPr="006A2D1A">
        <w:rPr>
          <w:spacing w:val="0"/>
          <w:rtl/>
        </w:rPr>
        <w:t>‌ست که الله متعال</w:t>
      </w:r>
      <w:r w:rsidRPr="006A2D1A">
        <w:rPr>
          <w:spacing w:val="0"/>
          <w:rtl/>
        </w:rPr>
        <w:t xml:space="preserve"> بر برخی از بندگانش می‌فرستد.</w:t>
      </w:r>
    </w:p>
    <w:p w:rsidR="00177254" w:rsidRPr="006A2D1A" w:rsidRDefault="00177254" w:rsidP="00167AB1">
      <w:pPr>
        <w:pStyle w:val="PlainText"/>
        <w:rPr>
          <w:spacing w:val="0"/>
          <w:rtl/>
        </w:rPr>
      </w:pPr>
      <w:r w:rsidRPr="006A2D1A">
        <w:rPr>
          <w:spacing w:val="0"/>
          <w:rtl/>
        </w:rPr>
        <w:t xml:space="preserve">برخی، طاعون را </w:t>
      </w:r>
      <w:r w:rsidR="001D238E" w:rsidRPr="006A2D1A">
        <w:rPr>
          <w:spacing w:val="0"/>
          <w:rtl/>
        </w:rPr>
        <w:t>همان</w:t>
      </w:r>
      <w:r w:rsidRPr="006A2D1A">
        <w:rPr>
          <w:spacing w:val="0"/>
          <w:rtl/>
        </w:rPr>
        <w:t xml:space="preserve"> وبا </w:t>
      </w:r>
      <w:r w:rsidR="001D238E" w:rsidRPr="006A2D1A">
        <w:rPr>
          <w:spacing w:val="0"/>
          <w:rtl/>
        </w:rPr>
        <w:t>كه</w:t>
      </w:r>
      <w:r w:rsidRPr="006A2D1A">
        <w:rPr>
          <w:spacing w:val="0"/>
          <w:rtl/>
        </w:rPr>
        <w:t xml:space="preserve"> </w:t>
      </w:r>
      <w:r w:rsidR="001D238E" w:rsidRPr="006A2D1A">
        <w:rPr>
          <w:spacing w:val="0"/>
          <w:rtl/>
        </w:rPr>
        <w:t xml:space="preserve">يك </w:t>
      </w:r>
      <w:r w:rsidRPr="006A2D1A">
        <w:rPr>
          <w:spacing w:val="0"/>
          <w:rtl/>
        </w:rPr>
        <w:t>بیماری همه‌گیر مشخّصی</w:t>
      </w:r>
      <w:r w:rsidR="001D238E" w:rsidRPr="006A2D1A">
        <w:rPr>
          <w:spacing w:val="0"/>
          <w:rtl/>
        </w:rPr>
        <w:t>‌ست،</w:t>
      </w:r>
      <w:r w:rsidRPr="006A2D1A">
        <w:rPr>
          <w:spacing w:val="0"/>
          <w:rtl/>
        </w:rPr>
        <w:t xml:space="preserve"> دانسته‌اند و برخی هم گفته‌اند: طاعون به هر بیماری همه</w:t>
      </w:r>
      <w:r w:rsidR="00705692" w:rsidRPr="006A2D1A">
        <w:rPr>
          <w:spacing w:val="0"/>
          <w:rtl/>
        </w:rPr>
        <w:t>‌گیری گفته می‌شود که در جایی شیوع یابد و مردم از بابت آن بمیرند.</w:t>
      </w:r>
    </w:p>
    <w:p w:rsidR="00705692" w:rsidRPr="006A2D1A" w:rsidRDefault="00705692" w:rsidP="00D20DC4">
      <w:pPr>
        <w:pStyle w:val="PlainText"/>
        <w:rPr>
          <w:spacing w:val="0"/>
          <w:rtl/>
        </w:rPr>
      </w:pPr>
      <w:r w:rsidRPr="006A2D1A">
        <w:rPr>
          <w:spacing w:val="0"/>
          <w:rtl/>
        </w:rPr>
        <w:t>در هر صورت، طاعون یا وبا به عنوان یک بیماری همه‌گیر، عذابی</w:t>
      </w:r>
      <w:r w:rsidR="001D238E" w:rsidRPr="006A2D1A">
        <w:rPr>
          <w:spacing w:val="0"/>
          <w:rtl/>
        </w:rPr>
        <w:t xml:space="preserve"> </w:t>
      </w:r>
      <w:r w:rsidRPr="006A2D1A">
        <w:rPr>
          <w:spacing w:val="0"/>
          <w:rtl/>
        </w:rPr>
        <w:t>ست که خداوند</w:t>
      </w:r>
      <w:r w:rsidRPr="006A2D1A">
        <w:rPr>
          <w:spacing w:val="0"/>
        </w:rPr>
        <w:sym w:font="AGA Arabesque" w:char="F055"/>
      </w:r>
      <w:r w:rsidR="001D238E" w:rsidRPr="006A2D1A">
        <w:rPr>
          <w:spacing w:val="0"/>
          <w:rtl/>
        </w:rPr>
        <w:t xml:space="preserve"> می‌فرستد؛</w:t>
      </w:r>
      <w:r w:rsidRPr="006A2D1A">
        <w:rPr>
          <w:spacing w:val="0"/>
          <w:rtl/>
        </w:rPr>
        <w:t xml:space="preserve"> ولی رحمتی برای مؤمنان است؛ البته به شرطی که مؤمن در شهری که طاعون شیوع یافته، با صبر و امید ثواب بماند و باور داشته باشد که هیچ زیانی بدون تقدیر ا</w:t>
      </w:r>
      <w:r w:rsidR="00D20DC4" w:rsidRPr="006A2D1A">
        <w:rPr>
          <w:rFonts w:hint="cs"/>
          <w:spacing w:val="0"/>
          <w:rtl/>
        </w:rPr>
        <w:t>له</w:t>
      </w:r>
      <w:r w:rsidRPr="006A2D1A">
        <w:rPr>
          <w:spacing w:val="0"/>
          <w:rtl/>
        </w:rPr>
        <w:t>ی به او نمی‌رسد؛ بدین‌سان اجری مانند اجر شهید خواهد داشت.</w:t>
      </w:r>
    </w:p>
    <w:p w:rsidR="00705692" w:rsidRPr="006A2D1A" w:rsidRDefault="00705692" w:rsidP="00522994">
      <w:pPr>
        <w:pStyle w:val="PlainText"/>
        <w:spacing w:line="228" w:lineRule="auto"/>
        <w:rPr>
          <w:spacing w:val="0"/>
          <w:rtl/>
        </w:rPr>
      </w:pPr>
      <w:r w:rsidRPr="006A2D1A">
        <w:rPr>
          <w:rFonts w:ascii="Traditional Arabic"/>
          <w:spacing w:val="0"/>
          <w:rtl/>
        </w:rPr>
        <w:t>در حدیث صحیح از عبدالرحمن بن عوف</w:t>
      </w:r>
      <w:r w:rsidRPr="006A2D1A">
        <w:rPr>
          <w:rFonts w:ascii="Traditional Arabic"/>
          <w:spacing w:val="0"/>
        </w:rPr>
        <w:sym w:font="AGA Arabesque" w:char="F074"/>
      </w:r>
      <w:r w:rsidRPr="006A2D1A">
        <w:rPr>
          <w:rFonts w:ascii="Traditional Arabic"/>
          <w:spacing w:val="0"/>
          <w:rtl/>
        </w:rPr>
        <w:t xml:space="preserve"> آمده است که رسول‌الله</w:t>
      </w:r>
      <w:r w:rsidRPr="006A2D1A">
        <w:rPr>
          <w:rFonts w:ascii="Traditional Arabic"/>
          <w:spacing w:val="0"/>
        </w:rPr>
        <w:sym w:font="AGA Arabesque" w:char="F072"/>
      </w:r>
      <w:r w:rsidRPr="006A2D1A">
        <w:rPr>
          <w:rFonts w:ascii="Traditional Arabic"/>
          <w:spacing w:val="0"/>
          <w:rtl/>
        </w:rPr>
        <w:t xml:space="preserve"> فرمود: </w:t>
      </w:r>
      <w:r w:rsidR="000F3FC4" w:rsidRPr="006A2D1A">
        <w:rPr>
          <w:rStyle w:val="Char1"/>
          <w:spacing w:val="0"/>
          <w:rtl/>
          <w:lang w:bidi="ar-SA"/>
        </w:rPr>
        <w:t>«</w:t>
      </w:r>
      <w:r w:rsidR="001D238E" w:rsidRPr="006A2D1A">
        <w:rPr>
          <w:rStyle w:val="Char1"/>
          <w:spacing w:val="0"/>
          <w:rtl/>
          <w:lang w:bidi="ar-SA"/>
        </w:rPr>
        <w:t>إِذَا سَمِعْتُمْ بِهِ بِأَرْضٍ فَلاَ تَقْدَمُوا عَلَيْهِ، وَإِذَا وَقَعَ بِأَرْضٍ وَأَنْتُمْ بِهَا فَلاَ تَخْرُجُوا فِرَارًا مِنْهُ</w:t>
      </w:r>
      <w:r w:rsidR="000F3FC4" w:rsidRPr="006A2D1A">
        <w:rPr>
          <w:rStyle w:val="Char1"/>
          <w:spacing w:val="0"/>
          <w:rtl/>
          <w:lang w:bidi="ar-SA"/>
        </w:rPr>
        <w:t>»</w:t>
      </w:r>
      <w:r w:rsidR="001D238E"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81"/>
      </w:r>
      <w:r w:rsidR="003A729F" w:rsidRPr="006A2D1A">
        <w:rPr>
          <w:rStyle w:val="FootnoteReference"/>
          <w:rFonts w:cs="B Lotus"/>
          <w:spacing w:val="0"/>
          <w:szCs w:val="28"/>
          <w:rtl/>
        </w:rPr>
        <w:t>)</w:t>
      </w:r>
      <w:r w:rsidRPr="006A2D1A">
        <w:rPr>
          <w:spacing w:val="0"/>
          <w:rtl/>
        </w:rPr>
        <w:t xml:space="preserve"> يعني: «هرگاه شنيديد كه در جايي، </w:t>
      </w:r>
      <w:r w:rsidR="000F3FC4" w:rsidRPr="006A2D1A">
        <w:rPr>
          <w:spacing w:val="0"/>
          <w:rtl/>
        </w:rPr>
        <w:t>طاعون (</w:t>
      </w:r>
      <w:r w:rsidRPr="006A2D1A">
        <w:rPr>
          <w:spacing w:val="0"/>
          <w:rtl/>
        </w:rPr>
        <w:t>وبا</w:t>
      </w:r>
      <w:r w:rsidR="000F3FC4" w:rsidRPr="006A2D1A">
        <w:rPr>
          <w:spacing w:val="0"/>
          <w:rtl/>
        </w:rPr>
        <w:t>)</w:t>
      </w:r>
      <w:r w:rsidRPr="006A2D1A">
        <w:rPr>
          <w:spacing w:val="0"/>
          <w:rtl/>
        </w:rPr>
        <w:t xml:space="preserve"> </w:t>
      </w:r>
      <w:r w:rsidR="000F3FC4" w:rsidRPr="006A2D1A">
        <w:rPr>
          <w:spacing w:val="0"/>
          <w:rtl/>
        </w:rPr>
        <w:t>شیوع یافته است،</w:t>
      </w:r>
      <w:r w:rsidRPr="006A2D1A">
        <w:rPr>
          <w:spacing w:val="0"/>
          <w:rtl/>
        </w:rPr>
        <w:t xml:space="preserve"> به آن‌جا نرويد و هرگاه در جايي بوديد كه </w:t>
      </w:r>
      <w:r w:rsidR="000F3FC4" w:rsidRPr="006A2D1A">
        <w:rPr>
          <w:spacing w:val="0"/>
          <w:rtl/>
        </w:rPr>
        <w:t>طاعون (</w:t>
      </w:r>
      <w:r w:rsidRPr="006A2D1A">
        <w:rPr>
          <w:spacing w:val="0"/>
          <w:rtl/>
        </w:rPr>
        <w:t>وبا</w:t>
      </w:r>
      <w:r w:rsidR="000F3FC4" w:rsidRPr="006A2D1A">
        <w:rPr>
          <w:spacing w:val="0"/>
          <w:rtl/>
        </w:rPr>
        <w:t>)</w:t>
      </w:r>
      <w:r w:rsidRPr="006A2D1A">
        <w:rPr>
          <w:spacing w:val="0"/>
          <w:rtl/>
        </w:rPr>
        <w:t xml:space="preserve"> </w:t>
      </w:r>
      <w:r w:rsidR="000F3FC4" w:rsidRPr="006A2D1A">
        <w:rPr>
          <w:spacing w:val="0"/>
          <w:rtl/>
        </w:rPr>
        <w:t>شیوع پیدا کرد</w:t>
      </w:r>
      <w:r w:rsidRPr="006A2D1A">
        <w:rPr>
          <w:spacing w:val="0"/>
          <w:rtl/>
        </w:rPr>
        <w:t>، به‌خاطر گريز از آن، آن‌جا را ترك نكنيد»</w:t>
      </w:r>
      <w:r w:rsidR="000F3FC4" w:rsidRPr="006A2D1A">
        <w:rPr>
          <w:spacing w:val="0"/>
          <w:rtl/>
        </w:rPr>
        <w:t>.</w:t>
      </w:r>
    </w:p>
    <w:p w:rsidR="00E11BB5" w:rsidRPr="006A2D1A" w:rsidRDefault="00E11BB5" w:rsidP="00D20DC4">
      <w:pPr>
        <w:pStyle w:val="PlainText"/>
        <w:rPr>
          <w:spacing w:val="0"/>
          <w:rtl/>
        </w:rPr>
      </w:pPr>
      <w:r w:rsidRPr="006A2D1A">
        <w:rPr>
          <w:spacing w:val="0"/>
          <w:rtl/>
        </w:rPr>
        <w:t xml:space="preserve">بنابراین اگر در جایی طاعون آمد، به آن‌جا نمی‌رویم؛ زیرا اگر به چنین جایی برویم، خود را در معرض هلاکت قرار داده‌ایم. هم‌چنین </w:t>
      </w:r>
      <w:r w:rsidR="001D238E" w:rsidRPr="006A2D1A">
        <w:rPr>
          <w:spacing w:val="0"/>
          <w:rtl/>
        </w:rPr>
        <w:t>اگر در جایی بودیم و طاعون</w:t>
      </w:r>
      <w:r w:rsidRPr="006A2D1A">
        <w:rPr>
          <w:spacing w:val="0"/>
          <w:rtl/>
        </w:rPr>
        <w:t xml:space="preserve"> شیوع پیدا کرد، به خاطر ترس از آن، آن‌جا را ترک نمی کنیم؛ چراکه </w:t>
      </w:r>
      <w:r w:rsidR="001D238E" w:rsidRPr="006A2D1A">
        <w:rPr>
          <w:spacing w:val="0"/>
          <w:rtl/>
        </w:rPr>
        <w:t xml:space="preserve">نمی‌توانیم </w:t>
      </w:r>
      <w:r w:rsidRPr="006A2D1A">
        <w:rPr>
          <w:spacing w:val="0"/>
          <w:rtl/>
        </w:rPr>
        <w:t>از مشیت ال</w:t>
      </w:r>
      <w:r w:rsidR="00D20DC4" w:rsidRPr="006A2D1A">
        <w:rPr>
          <w:rFonts w:hint="cs"/>
          <w:spacing w:val="0"/>
          <w:rtl/>
        </w:rPr>
        <w:t>ه</w:t>
      </w:r>
      <w:r w:rsidRPr="006A2D1A">
        <w:rPr>
          <w:spacing w:val="0"/>
          <w:rtl/>
        </w:rPr>
        <w:t xml:space="preserve">ی  </w:t>
      </w:r>
      <w:r w:rsidR="001D238E" w:rsidRPr="006A2D1A">
        <w:rPr>
          <w:spacing w:val="0"/>
          <w:rtl/>
        </w:rPr>
        <w:t>بگريزيم</w:t>
      </w:r>
      <w:r w:rsidRPr="006A2D1A">
        <w:rPr>
          <w:spacing w:val="0"/>
          <w:rtl/>
        </w:rPr>
        <w:t>.</w:t>
      </w:r>
    </w:p>
    <w:p w:rsidR="00E11BB5" w:rsidRPr="006A2D1A" w:rsidRDefault="00E11BB5" w:rsidP="00167AB1">
      <w:pPr>
        <w:pStyle w:val="PlainText"/>
        <w:rPr>
          <w:spacing w:val="0"/>
          <w:rtl/>
        </w:rPr>
      </w:pPr>
      <w:r w:rsidRPr="006A2D1A">
        <w:rPr>
          <w:spacing w:val="0"/>
          <w:rtl/>
        </w:rPr>
        <w:t>داستانی را به‌یاد بیاوریم که خداوند</w:t>
      </w:r>
      <w:r w:rsidRPr="006A2D1A">
        <w:rPr>
          <w:spacing w:val="0"/>
        </w:rPr>
        <w:sym w:font="AGA Arabesque" w:char="F055"/>
      </w:r>
      <w:r w:rsidRPr="006A2D1A">
        <w:rPr>
          <w:spacing w:val="0"/>
          <w:rtl/>
        </w:rPr>
        <w:t xml:space="preserve"> برای ما بیان فرموده است:</w:t>
      </w:r>
    </w:p>
    <w:p w:rsidR="00E11BB5" w:rsidRPr="006A2D1A" w:rsidRDefault="009C067E" w:rsidP="009C067E">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خَرَجُواْ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دِيَ</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أُلُوفٌ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حَذَرَ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مُوتُواْ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البقرة</w:t>
      </w:r>
      <w:r w:rsidRPr="006A2D1A">
        <w:rPr>
          <w:rStyle w:val="Char7"/>
          <w:rtl/>
        </w:rPr>
        <w:t xml:space="preserve">: </w:t>
      </w:r>
      <w:r w:rsidRPr="006A2D1A">
        <w:rPr>
          <w:rStyle w:val="Char7"/>
          <w:rFonts w:hint="cs"/>
          <w:rtl/>
        </w:rPr>
        <w:t>٢٤٣</w:t>
      </w:r>
      <w:r w:rsidRPr="006A2D1A">
        <w:rPr>
          <w:rStyle w:val="Char7"/>
          <w:rtl/>
        </w:rPr>
        <w:t xml:space="preserve">] </w:t>
      </w:r>
    </w:p>
    <w:p w:rsidR="00E11BB5" w:rsidRPr="006A2D1A" w:rsidRDefault="00E11BB5" w:rsidP="00167AB1">
      <w:pPr>
        <w:pStyle w:val="a2"/>
        <w:rPr>
          <w:rFonts w:ascii="Traditional Arabic"/>
          <w:spacing w:val="0"/>
          <w:rtl/>
          <w:lang w:bidi="ar-SA"/>
        </w:rPr>
      </w:pPr>
      <w:r w:rsidRPr="006A2D1A">
        <w:rPr>
          <w:spacing w:val="0"/>
          <w:rtl/>
          <w:lang w:bidi="ar-SA"/>
        </w:rPr>
        <w:t>آیا آن جمعیت چند هزار نفری را ندیدی که از ترس مرگ (و به قصد فرار از جهاد، بیماری طاعون را بهانه قرار دادند و) سرزمینشان را ترک کردند. الله به آنان فرمود: بمیرید (و با بیماری طاعون، هلاکشان کرد و) سپس آنان را زنده نمود.</w:t>
      </w:r>
    </w:p>
    <w:p w:rsidR="00A16DF9" w:rsidRPr="006A2D1A" w:rsidRDefault="00E11BB5" w:rsidP="00D20DC4">
      <w:pPr>
        <w:pStyle w:val="PlainText"/>
        <w:rPr>
          <w:spacing w:val="0"/>
          <w:rtl/>
        </w:rPr>
      </w:pPr>
      <w:r w:rsidRPr="006A2D1A">
        <w:rPr>
          <w:spacing w:val="0"/>
          <w:rtl/>
        </w:rPr>
        <w:t>برخی از عل</w:t>
      </w:r>
      <w:r w:rsidR="001D238E" w:rsidRPr="006A2D1A">
        <w:rPr>
          <w:spacing w:val="0"/>
          <w:rtl/>
        </w:rPr>
        <w:t>ما</w:t>
      </w:r>
      <w:r w:rsidRPr="006A2D1A">
        <w:rPr>
          <w:spacing w:val="0"/>
          <w:rtl/>
        </w:rPr>
        <w:t xml:space="preserve"> در تفسیر این آیه گفته‌اند:</w:t>
      </w:r>
      <w:r w:rsidR="00995C30" w:rsidRPr="006A2D1A">
        <w:rPr>
          <w:spacing w:val="0"/>
          <w:rtl/>
        </w:rPr>
        <w:t xml:space="preserve"> در سرزمینشان، وبا شیوع یافت؛</w:t>
      </w:r>
      <w:r w:rsidR="0006282F" w:rsidRPr="006A2D1A">
        <w:rPr>
          <w:spacing w:val="0"/>
          <w:rtl/>
        </w:rPr>
        <w:t xml:space="preserve"> از این‌رو آن‌جا را ترک کردند و گریختند. الله، آن‌ها را هلاک و سپس زنده کرد تا بدانند که نمی‌توانند از مشیت ال</w:t>
      </w:r>
      <w:r w:rsidR="00D20DC4" w:rsidRPr="006A2D1A">
        <w:rPr>
          <w:rFonts w:hint="cs"/>
          <w:spacing w:val="0"/>
          <w:rtl/>
        </w:rPr>
        <w:t>ه</w:t>
      </w:r>
      <w:r w:rsidR="0006282F" w:rsidRPr="006A2D1A">
        <w:rPr>
          <w:spacing w:val="0"/>
          <w:rtl/>
        </w:rPr>
        <w:t>ی فرار کنند.</w:t>
      </w:r>
    </w:p>
    <w:p w:rsidR="0006282F" w:rsidRPr="006A2D1A" w:rsidRDefault="00E258EF" w:rsidP="00167AB1">
      <w:pPr>
        <w:pStyle w:val="PlainText"/>
        <w:rPr>
          <w:spacing w:val="0"/>
          <w:rtl/>
        </w:rPr>
      </w:pPr>
      <w:r w:rsidRPr="006A2D1A">
        <w:rPr>
          <w:spacing w:val="0"/>
          <w:rtl/>
        </w:rPr>
        <w:t>حدیث عاي</w:t>
      </w:r>
      <w:r w:rsidR="0006282F" w:rsidRPr="006A2D1A">
        <w:rPr>
          <w:spacing w:val="0"/>
          <w:rtl/>
        </w:rPr>
        <w:t>شه</w:t>
      </w:r>
      <w:r w:rsidR="00995C30" w:rsidRPr="006A2D1A">
        <w:rPr>
          <w:rFonts w:cs="(M. Aiyada Ayoub ALKobaisi)"/>
          <w:spacing w:val="0"/>
          <w:rtl/>
        </w:rPr>
        <w:t>&amp;</w:t>
      </w:r>
      <w:r w:rsidR="0006282F" w:rsidRPr="006A2D1A">
        <w:rPr>
          <w:spacing w:val="0"/>
          <w:rtl/>
        </w:rPr>
        <w:t xml:space="preserve"> اشاره‌ای به فضیلت صبر و احتساب (امید به ثواب) می‌</w:t>
      </w:r>
      <w:r w:rsidR="00995C30" w:rsidRPr="006A2D1A">
        <w:rPr>
          <w:spacing w:val="0"/>
          <w:rtl/>
        </w:rPr>
        <w:t>باشد و نشان می‌دهد که اگر انسان در سر</w:t>
      </w:r>
      <w:r w:rsidR="0006282F" w:rsidRPr="006A2D1A">
        <w:rPr>
          <w:spacing w:val="0"/>
          <w:rtl/>
        </w:rPr>
        <w:t>ز</w:t>
      </w:r>
      <w:r w:rsidR="00995C30" w:rsidRPr="006A2D1A">
        <w:rPr>
          <w:spacing w:val="0"/>
          <w:rtl/>
        </w:rPr>
        <w:t>مي</w:t>
      </w:r>
      <w:r w:rsidR="0006282F" w:rsidRPr="006A2D1A">
        <w:rPr>
          <w:spacing w:val="0"/>
          <w:rtl/>
        </w:rPr>
        <w:t>نی که وبا آم</w:t>
      </w:r>
      <w:r w:rsidRPr="006A2D1A">
        <w:rPr>
          <w:spacing w:val="0"/>
          <w:rtl/>
        </w:rPr>
        <w:t>ده، صبر کند و بمیرد، الله متعال</w:t>
      </w:r>
      <w:r w:rsidR="0006282F" w:rsidRPr="006A2D1A">
        <w:rPr>
          <w:spacing w:val="0"/>
          <w:rtl/>
        </w:rPr>
        <w:t xml:space="preserve"> ثواب شهید را به او می‌دهد</w:t>
      </w:r>
      <w:r w:rsidR="00995C30" w:rsidRPr="006A2D1A">
        <w:rPr>
          <w:spacing w:val="0"/>
          <w:rtl/>
        </w:rPr>
        <w:t>؛</w:t>
      </w:r>
      <w:r w:rsidR="0006282F" w:rsidRPr="006A2D1A">
        <w:rPr>
          <w:spacing w:val="0"/>
          <w:rtl/>
        </w:rPr>
        <w:t xml:space="preserve"> زیرا انسان، علاقه‌ی زیادی به زندگی دارد و همین، باعث می‌شو</w:t>
      </w:r>
      <w:r w:rsidR="00995C30" w:rsidRPr="006A2D1A">
        <w:rPr>
          <w:spacing w:val="0"/>
          <w:rtl/>
        </w:rPr>
        <w:t>د که برای نجات خود از آن سرزمین</w:t>
      </w:r>
      <w:r w:rsidR="0006282F" w:rsidRPr="006A2D1A">
        <w:rPr>
          <w:spacing w:val="0"/>
          <w:rtl/>
        </w:rPr>
        <w:t xml:space="preserve"> فرار کند؛ ولی وقتی با صبر و شکیبایی و امید به ثواب در شهر وبازده‌ی خود می‌ماند و می‌داند که هیچ زیانی بدون مشیت و تقدیر الله به او نمی‌رسد، اجر شهید برایش ثبت می‌گردد و این، از فضل و لطف الله</w:t>
      </w:r>
      <w:r w:rsidR="0006282F" w:rsidRPr="006A2D1A">
        <w:rPr>
          <w:spacing w:val="0"/>
        </w:rPr>
        <w:sym w:font="AGA Arabesque" w:char="F055"/>
      </w:r>
      <w:r w:rsidR="0006282F" w:rsidRPr="006A2D1A">
        <w:rPr>
          <w:spacing w:val="0"/>
          <w:rtl/>
        </w:rPr>
        <w:t xml:space="preserve"> می‌باشد.</w:t>
      </w:r>
    </w:p>
    <w:p w:rsidR="0006282F" w:rsidRPr="006A2D1A" w:rsidRDefault="0006282F" w:rsidP="00522994">
      <w:pPr>
        <w:pStyle w:val="PlainText"/>
        <w:spacing w:line="228" w:lineRule="auto"/>
        <w:rPr>
          <w:rFonts w:hAnsi="AGA Arabesque" w:hint="eastAsia"/>
          <w:spacing w:val="0"/>
          <w:rtl/>
        </w:rPr>
      </w:pPr>
      <w:r w:rsidRPr="006A2D1A">
        <w:rPr>
          <w:spacing w:val="0"/>
          <w:rtl/>
        </w:rPr>
        <w:t>اما حدیث انس بن مالک</w:t>
      </w:r>
      <w:r w:rsidRPr="006A2D1A">
        <w:rPr>
          <w:spacing w:val="0"/>
        </w:rPr>
        <w:sym w:font="AGA Arabesque" w:char="F074"/>
      </w:r>
      <w:r w:rsidRPr="006A2D1A">
        <w:rPr>
          <w:spacing w:val="0"/>
          <w:rtl/>
        </w:rPr>
        <w:t xml:space="preserve">؛ در این حدیث آمده </w:t>
      </w:r>
      <w:r w:rsidR="004311D2" w:rsidRPr="006A2D1A">
        <w:rPr>
          <w:spacing w:val="0"/>
          <w:rtl/>
        </w:rPr>
        <w:t xml:space="preserve">است </w:t>
      </w:r>
      <w:r w:rsidRPr="006A2D1A">
        <w:rPr>
          <w:spacing w:val="0"/>
          <w:rtl/>
        </w:rPr>
        <w:t>که رسول‌الله</w:t>
      </w:r>
      <w:r w:rsidRPr="006A2D1A">
        <w:rPr>
          <w:spacing w:val="0"/>
        </w:rPr>
        <w:sym w:font="AGA Arabesque" w:char="F072"/>
      </w:r>
      <w:r w:rsidRPr="006A2D1A">
        <w:rPr>
          <w:spacing w:val="0"/>
          <w:rtl/>
        </w:rPr>
        <w:t xml:space="preserve"> </w:t>
      </w:r>
      <w:r w:rsidR="004311D2" w:rsidRPr="006A2D1A">
        <w:rPr>
          <w:spacing w:val="0"/>
          <w:rtl/>
        </w:rPr>
        <w:t>فرمود</w:t>
      </w:r>
      <w:r w:rsidRPr="006A2D1A">
        <w:rPr>
          <w:spacing w:val="0"/>
          <w:rtl/>
        </w:rPr>
        <w:t xml:space="preserve">: </w:t>
      </w:r>
      <w:r w:rsidR="003E290E" w:rsidRPr="006A2D1A">
        <w:rPr>
          <w:spacing w:val="0"/>
          <w:rtl/>
        </w:rPr>
        <w:t>«</w:t>
      </w:r>
      <w:r w:rsidRPr="006A2D1A">
        <w:rPr>
          <w:spacing w:val="0"/>
          <w:rtl/>
        </w:rPr>
        <w:t xml:space="preserve">الله متعال فرموده است: </w:t>
      </w:r>
      <w:r w:rsidR="004311D2" w:rsidRPr="006A2D1A">
        <w:rPr>
          <w:spacing w:val="0"/>
          <w:rtl/>
        </w:rPr>
        <w:t>هر</w:t>
      </w:r>
      <w:r w:rsidR="002021F6" w:rsidRPr="006A2D1A">
        <w:rPr>
          <w:spacing w:val="0"/>
          <w:rtl/>
        </w:rPr>
        <w:t xml:space="preserve">گاه انسانی </w:t>
      </w:r>
      <w:r w:rsidR="004311D2" w:rsidRPr="006A2D1A">
        <w:rPr>
          <w:spacing w:val="0"/>
          <w:rtl/>
        </w:rPr>
        <w:t>را</w:t>
      </w:r>
      <w:r w:rsidRPr="006A2D1A">
        <w:rPr>
          <w:spacing w:val="0"/>
          <w:rtl/>
        </w:rPr>
        <w:t xml:space="preserve"> به گرفتن چشمانش که خیلی دوستشان دارد، </w:t>
      </w:r>
      <w:r w:rsidR="003E290E" w:rsidRPr="006A2D1A">
        <w:rPr>
          <w:spacing w:val="0"/>
          <w:rtl/>
        </w:rPr>
        <w:t>بیازمایم و او</w:t>
      </w:r>
      <w:r w:rsidR="004311D2" w:rsidRPr="006A2D1A">
        <w:rPr>
          <w:spacing w:val="0"/>
          <w:rtl/>
        </w:rPr>
        <w:t xml:space="preserve"> صبر کند، در عوض</w:t>
      </w:r>
      <w:r w:rsidR="003E290E" w:rsidRPr="006A2D1A">
        <w:rPr>
          <w:spacing w:val="0"/>
          <w:rtl/>
        </w:rPr>
        <w:t>ِ</w:t>
      </w:r>
      <w:r w:rsidR="004311D2" w:rsidRPr="006A2D1A">
        <w:rPr>
          <w:spacing w:val="0"/>
          <w:rtl/>
        </w:rPr>
        <w:t xml:space="preserve"> دو چشمش، بهشت را به او خواهم داد</w:t>
      </w:r>
      <w:r w:rsidR="003E290E" w:rsidRPr="006A2D1A">
        <w:rPr>
          <w:spacing w:val="0"/>
          <w:rtl/>
        </w:rPr>
        <w:t>». هر کسی، چشمانش را دوست دارد؛</w:t>
      </w:r>
      <w:r w:rsidR="004311D2" w:rsidRPr="006A2D1A">
        <w:rPr>
          <w:spacing w:val="0"/>
          <w:rtl/>
        </w:rPr>
        <w:t xml:space="preserve"> ولی اگر الله</w:t>
      </w:r>
      <w:r w:rsidR="004311D2" w:rsidRPr="006A2D1A">
        <w:rPr>
          <w:spacing w:val="0"/>
        </w:rPr>
        <w:sym w:font="AGA Arabesque" w:char="F055"/>
      </w:r>
      <w:r w:rsidR="004311D2" w:rsidRPr="006A2D1A">
        <w:rPr>
          <w:spacing w:val="0"/>
          <w:rtl/>
        </w:rPr>
        <w:t xml:space="preserve"> او را بیازماید و بینایی‌اش را از او بگیرد و او بی‌قراری نکند، الله</w:t>
      </w:r>
      <w:r w:rsidR="004311D2" w:rsidRPr="006A2D1A">
        <w:rPr>
          <w:spacing w:val="0"/>
        </w:rPr>
        <w:sym w:font="AGA Arabesque" w:char="F055"/>
      </w:r>
      <w:r w:rsidR="004311D2" w:rsidRPr="006A2D1A">
        <w:rPr>
          <w:spacing w:val="0"/>
          <w:rtl/>
        </w:rPr>
        <w:t xml:space="preserve"> در عوضش بهشت را به او عنایت می‌فرماید. بهشتی که با همه‌ی دنیا برابری می‌کند. رسول‌الله</w:t>
      </w:r>
      <w:r w:rsidR="004311D2" w:rsidRPr="006A2D1A">
        <w:rPr>
          <w:spacing w:val="0"/>
        </w:rPr>
        <w:sym w:font="AGA Arabesque" w:char="F072"/>
      </w:r>
      <w:r w:rsidR="004311D2" w:rsidRPr="006A2D1A">
        <w:rPr>
          <w:spacing w:val="0"/>
          <w:rtl/>
        </w:rPr>
        <w:t xml:space="preserve"> </w:t>
      </w:r>
      <w:r w:rsidR="002021F6" w:rsidRPr="006A2D1A">
        <w:rPr>
          <w:spacing w:val="0"/>
          <w:rtl/>
        </w:rPr>
        <w:t xml:space="preserve"> </w:t>
      </w:r>
      <w:r w:rsidR="004311D2" w:rsidRPr="006A2D1A">
        <w:rPr>
          <w:spacing w:val="0"/>
          <w:rtl/>
        </w:rPr>
        <w:t xml:space="preserve">فرموده است: </w:t>
      </w:r>
      <w:r w:rsidR="002021F6" w:rsidRPr="006A2D1A">
        <w:rPr>
          <w:rStyle w:val="Char1"/>
          <w:spacing w:val="0"/>
          <w:rtl/>
          <w:lang w:bidi="ar-SA"/>
        </w:rPr>
        <w:t>«</w:t>
      </w:r>
      <w:r w:rsidR="004311D2" w:rsidRPr="006A2D1A">
        <w:rPr>
          <w:rStyle w:val="Char1"/>
          <w:spacing w:val="0"/>
          <w:rtl/>
          <w:lang w:bidi="ar-SA"/>
        </w:rPr>
        <w:t>وَمَوْضِعُ سَوْطِ أَحَدِكُمْ مِنَ الْجَنَّةِ خ</w:t>
      </w:r>
      <w:r w:rsidR="002021F6" w:rsidRPr="006A2D1A">
        <w:rPr>
          <w:rStyle w:val="Char1"/>
          <w:spacing w:val="0"/>
          <w:rtl/>
          <w:lang w:bidi="ar-SA"/>
        </w:rPr>
        <w:t>َيْرٌ مِنَ الدُّنْيَا وَمَا في</w:t>
      </w:r>
      <w:r w:rsidR="004311D2" w:rsidRPr="006A2D1A">
        <w:rPr>
          <w:rStyle w:val="Char1"/>
          <w:spacing w:val="0"/>
          <w:rtl/>
          <w:lang w:bidi="ar-SA"/>
        </w:rPr>
        <w:t>هَا»</w:t>
      </w:r>
      <w:r w:rsidR="003E290E"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82"/>
      </w:r>
      <w:r w:rsidR="003A729F" w:rsidRPr="006A2D1A">
        <w:rPr>
          <w:rStyle w:val="FootnoteReference"/>
          <w:rFonts w:cs="B Lotus"/>
          <w:spacing w:val="0"/>
          <w:szCs w:val="28"/>
          <w:rtl/>
        </w:rPr>
        <w:t>)</w:t>
      </w:r>
      <w:r w:rsidR="002021F6" w:rsidRPr="006A2D1A">
        <w:rPr>
          <w:rFonts w:hAnsi="AGA Arabesque"/>
          <w:spacing w:val="0"/>
          <w:rtl/>
        </w:rPr>
        <w:t xml:space="preserve"> یعنی</w:t>
      </w:r>
      <w:r w:rsidR="004311D2" w:rsidRPr="006A2D1A">
        <w:rPr>
          <w:rFonts w:hAnsi="AGA Arabesque"/>
          <w:spacing w:val="0"/>
          <w:rtl/>
        </w:rPr>
        <w:t>: «</w:t>
      </w:r>
      <w:r w:rsidR="002021F6" w:rsidRPr="006A2D1A">
        <w:rPr>
          <w:rFonts w:hAnsi="AGA Arabesque"/>
          <w:spacing w:val="0"/>
          <w:rtl/>
        </w:rPr>
        <w:t xml:space="preserve">و به اندازه‌ی </w:t>
      </w:r>
      <w:r w:rsidR="004311D2" w:rsidRPr="006A2D1A">
        <w:rPr>
          <w:rFonts w:hAnsi="AGA Arabesque"/>
          <w:spacing w:val="0"/>
          <w:rtl/>
        </w:rPr>
        <w:t>جاي شلاق شما در بهش</w:t>
      </w:r>
      <w:r w:rsidR="002021F6" w:rsidRPr="006A2D1A">
        <w:rPr>
          <w:rFonts w:hAnsi="AGA Arabesque"/>
          <w:spacing w:val="0"/>
          <w:rtl/>
        </w:rPr>
        <w:t>ت، از دنيا و آن‌چه در آن است، بهتر می‌باشد»</w:t>
      </w:r>
      <w:r w:rsidR="004311D2" w:rsidRPr="006A2D1A">
        <w:rPr>
          <w:rFonts w:hAnsi="AGA Arabesque"/>
          <w:spacing w:val="0"/>
          <w:rtl/>
        </w:rPr>
        <w:t>.</w:t>
      </w:r>
      <w:r w:rsidR="003E290E" w:rsidRPr="006A2D1A">
        <w:rPr>
          <w:rFonts w:hAnsi="AGA Arabesque"/>
          <w:spacing w:val="0"/>
          <w:rtl/>
        </w:rPr>
        <w:t xml:space="preserve"> به عبارت دیگر:</w:t>
      </w:r>
      <w:r w:rsidR="002021F6" w:rsidRPr="006A2D1A">
        <w:rPr>
          <w:rFonts w:hAnsi="AGA Arabesque"/>
          <w:spacing w:val="0"/>
          <w:rtl/>
        </w:rPr>
        <w:t xml:space="preserve"> یک متر از بهشت، از دنیا و مافیها بهتر است؛ زیرا آخرت، باقی و ماندگار می‌باشد و دنیا فانی</w:t>
      </w:r>
      <w:r w:rsidR="003E290E" w:rsidRPr="006A2D1A">
        <w:rPr>
          <w:rFonts w:hAnsi="AGA Arabesque"/>
          <w:spacing w:val="0"/>
          <w:rtl/>
        </w:rPr>
        <w:t>‌</w:t>
      </w:r>
      <w:r w:rsidR="0074221F" w:rsidRPr="006A2D1A">
        <w:rPr>
          <w:rFonts w:hAnsi="AGA Arabesque"/>
          <w:spacing w:val="0"/>
          <w:rtl/>
        </w:rPr>
        <w:t xml:space="preserve">ست و پایان می‌یابد. </w:t>
      </w:r>
      <w:r w:rsidR="002021F6" w:rsidRPr="006A2D1A">
        <w:rPr>
          <w:rFonts w:hAnsi="AGA Arabesque"/>
          <w:spacing w:val="0"/>
          <w:rtl/>
        </w:rPr>
        <w:t>این مساحت اندک بهشت، از دنیا و آن‌چه که در آن است، بهتر می‌باشد.</w:t>
      </w:r>
    </w:p>
    <w:p w:rsidR="0074221F" w:rsidRPr="006A2D1A" w:rsidRDefault="002021F6" w:rsidP="00167AB1">
      <w:pPr>
        <w:pStyle w:val="PlainText"/>
        <w:rPr>
          <w:spacing w:val="0"/>
          <w:rtl/>
        </w:rPr>
      </w:pPr>
      <w:r w:rsidRPr="006A2D1A">
        <w:rPr>
          <w:spacing w:val="0"/>
          <w:rtl/>
        </w:rPr>
        <w:t>وقتی الله متعال، یکی از حواس پنج‌گانه‌ی انسان را می‌گیرد، معمولاً در عوضش، یکی از دیگر حواسش را قوی‌تر می‌کند. چه بسا یک انسان نابینا، به‌قدری از توانایی حسی و ادراکی برخوردار است که به‌تنهایی و بدون عصاکش، در کوچه و بازار راه می‌رود و پستی‌</w:t>
      </w:r>
      <w:r w:rsidR="0074221F" w:rsidRPr="006A2D1A">
        <w:rPr>
          <w:spacing w:val="0"/>
          <w:rtl/>
        </w:rPr>
        <w:t>ها و بلندی‌های مسیرش را می‌داند؛</w:t>
      </w:r>
      <w:r w:rsidR="003E290E" w:rsidRPr="006A2D1A">
        <w:rPr>
          <w:spacing w:val="0"/>
          <w:rtl/>
        </w:rPr>
        <w:t xml:space="preserve"> گاه</w:t>
      </w:r>
      <w:r w:rsidRPr="006A2D1A">
        <w:rPr>
          <w:spacing w:val="0"/>
          <w:rtl/>
        </w:rPr>
        <w:t xml:space="preserve"> تاکسی می‌گیرد</w:t>
      </w:r>
      <w:r w:rsidR="003E290E" w:rsidRPr="006A2D1A">
        <w:rPr>
          <w:spacing w:val="0"/>
          <w:rtl/>
        </w:rPr>
        <w:t xml:space="preserve"> و</w:t>
      </w:r>
      <w:r w:rsidR="0074221F" w:rsidRPr="006A2D1A">
        <w:rPr>
          <w:spacing w:val="0"/>
          <w:rtl/>
        </w:rPr>
        <w:t xml:space="preserve"> راننده‌ی تاکسی، مسیر خانه‌ی او را یاد ندارد؛ ولی او، خود </w:t>
      </w:r>
      <w:r w:rsidRPr="006A2D1A">
        <w:rPr>
          <w:spacing w:val="0"/>
          <w:rtl/>
        </w:rPr>
        <w:t>به راننده</w:t>
      </w:r>
      <w:r w:rsidR="0074221F" w:rsidRPr="006A2D1A">
        <w:rPr>
          <w:spacing w:val="0"/>
          <w:rtl/>
        </w:rPr>
        <w:t xml:space="preserve"> می‌گوید: برو راست، برو چپ تا این‌که به درب خانه‌اش می‌رسند.</w:t>
      </w:r>
    </w:p>
    <w:p w:rsidR="00AD20FF" w:rsidRPr="006A2D1A" w:rsidRDefault="0074221F" w:rsidP="007C0E84">
      <w:pPr>
        <w:pStyle w:val="PlainText"/>
        <w:ind w:firstLine="0"/>
        <w:jc w:val="center"/>
        <w:rPr>
          <w:spacing w:val="0"/>
          <w:rtl/>
        </w:rPr>
      </w:pPr>
      <w:r w:rsidRPr="006A2D1A">
        <w:rPr>
          <w:spacing w:val="0"/>
          <w:rtl/>
        </w:rPr>
        <w:t>***</w:t>
      </w:r>
    </w:p>
    <w:p w:rsidR="0074221F" w:rsidRPr="006A2D1A" w:rsidRDefault="0074221F" w:rsidP="0040309C">
      <w:pPr>
        <w:pStyle w:val="a4"/>
        <w:rPr>
          <w:rtl/>
          <w:lang w:bidi="ar-SA"/>
        </w:rPr>
      </w:pPr>
      <w:r w:rsidRPr="006A2D1A">
        <w:rPr>
          <w:rtl/>
          <w:lang w:bidi="ar-SA"/>
        </w:rPr>
        <w:t>36- وعنْ عطاءِ بْن أَبي رَباحٍ قال: قالَ لِي ابْنُ عبَّاسٍ</w:t>
      </w:r>
      <w:r w:rsidR="003E290E" w:rsidRPr="006A2D1A">
        <w:rPr>
          <w:rFonts w:cs="(M. Aiyada Ayoub ALKobaisi)"/>
          <w:b w:val="0"/>
          <w:bCs w:val="0"/>
          <w:rtl/>
          <w:lang w:bidi="ar-SA"/>
        </w:rPr>
        <w:t>$</w:t>
      </w:r>
      <w:r w:rsidRPr="006A2D1A">
        <w:rPr>
          <w:rtl/>
          <w:lang w:bidi="ar-SA"/>
        </w:rPr>
        <w:t xml:space="preserve"> ألا أريكَ امْرَأَةً مِن أَهْلِ الجَنَّة؟ فَقُلت: بلَى، قال: هذِهِ المْرأَةُ السوْداءُ أَتَتِ النبيَّ</w:t>
      </w:r>
      <w:r w:rsidRPr="006A2D1A">
        <w:rPr>
          <w:b w:val="0"/>
          <w:bCs w:val="0"/>
          <w:rtl/>
          <w:lang w:bidi="ar-SA"/>
        </w:rPr>
        <w:sym w:font="AGA Arabesque" w:char="F072"/>
      </w:r>
      <w:r w:rsidRPr="006A2D1A">
        <w:rPr>
          <w:rtl/>
          <w:lang w:bidi="ar-SA"/>
        </w:rPr>
        <w:t xml:space="preserve"> فقالَت: إِنِّي أُصْرَع، وإِنِّي أَتكَشَّف، فَادْعُ اللَّه تعالى لِي قال: «إِن شئْتِ صَبَرْتِ ولكِ الْجنَّةُ، وإِنْ شِئْتِ دعَوْتُ اللَّه تَعالَى أَنْ يُعافِيَكِ». فقَالت: أَصْبر، فَقالت: إِنِّي أَتَكشَّف، فَادْعُ اللَّه أَنْ لا أَتكشَّف، فَدَعَا لَهَا.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3"/>
      </w:r>
      <w:r w:rsidR="003A729F" w:rsidRPr="006A2D1A">
        <w:rPr>
          <w:rStyle w:val="FootnoteReference"/>
          <w:rFonts w:cs="B Lotus"/>
          <w:bCs w:val="0"/>
          <w:szCs w:val="28"/>
          <w:rtl/>
          <w:lang w:bidi="ar-SA"/>
        </w:rPr>
        <w:t>)</w:t>
      </w:r>
    </w:p>
    <w:p w:rsidR="004E01FE" w:rsidRPr="006A2D1A" w:rsidRDefault="003E290E" w:rsidP="00167AB1">
      <w:pPr>
        <w:pStyle w:val="PlainText"/>
        <w:rPr>
          <w:spacing w:val="0"/>
          <w:rtl/>
        </w:rPr>
      </w:pPr>
      <w:r w:rsidRPr="006A2D1A">
        <w:rPr>
          <w:rFonts w:ascii="Traditional Arabic"/>
          <w:b/>
          <w:bCs/>
          <w:spacing w:val="0"/>
          <w:rtl/>
        </w:rPr>
        <w:t>ترجمه:</w:t>
      </w:r>
      <w:r w:rsidRPr="006A2D1A">
        <w:rPr>
          <w:rFonts w:ascii="Traditional Arabic"/>
          <w:spacing w:val="0"/>
          <w:rtl/>
        </w:rPr>
        <w:t xml:space="preserve"> </w:t>
      </w:r>
      <w:r w:rsidR="0074221F" w:rsidRPr="006A2D1A">
        <w:rPr>
          <w:rFonts w:ascii="Traditional Arabic"/>
          <w:spacing w:val="0"/>
          <w:rtl/>
        </w:rPr>
        <w:t>عطاء بن ابی‌رباح می‌گوید: عبدالله بن عباس</w:t>
      </w:r>
      <w:r w:rsidRPr="006A2D1A">
        <w:rPr>
          <w:rFonts w:ascii="Traditional Arabic" w:cs="(M. Aiyada Ayoub ALKobaisi)"/>
          <w:spacing w:val="0"/>
          <w:rtl/>
        </w:rPr>
        <w:t>$</w:t>
      </w:r>
      <w:r w:rsidR="0074221F" w:rsidRPr="006A2D1A">
        <w:rPr>
          <w:rFonts w:ascii="Traditional Arabic"/>
          <w:spacing w:val="0"/>
          <w:rtl/>
        </w:rPr>
        <w:t xml:space="preserve"> به من گفت: </w:t>
      </w:r>
      <w:r w:rsidR="0074221F" w:rsidRPr="006A2D1A">
        <w:rPr>
          <w:spacing w:val="0"/>
          <w:rtl/>
        </w:rPr>
        <w:t>آيا زني بهشتي به تو نشان ندهم؟ گفتم: بلي. ابن‌عباس</w:t>
      </w:r>
      <w:r w:rsidRPr="006A2D1A">
        <w:rPr>
          <w:rFonts w:cs="(M. Aiyada Ayoub ALKobaisi)"/>
          <w:spacing w:val="0"/>
          <w:rtl/>
        </w:rPr>
        <w:t>$</w:t>
      </w:r>
      <w:r w:rsidR="0074221F" w:rsidRPr="006A2D1A">
        <w:rPr>
          <w:spacing w:val="0"/>
          <w:rtl/>
        </w:rPr>
        <w:t xml:space="preserve"> گفت: اين زن سياه؛ نزد پیامبر</w:t>
      </w:r>
      <w:r w:rsidR="0074221F" w:rsidRPr="006A2D1A">
        <w:rPr>
          <w:spacing w:val="0"/>
        </w:rPr>
        <w:sym w:font="AGA Arabesque" w:char="F072"/>
      </w:r>
      <w:r w:rsidR="0074221F" w:rsidRPr="006A2D1A">
        <w:rPr>
          <w:spacing w:val="0"/>
          <w:rtl/>
        </w:rPr>
        <w:t xml:space="preserve"> آمد و گفت: من، </w:t>
      </w:r>
      <w:r w:rsidR="008859AB" w:rsidRPr="006A2D1A">
        <w:rPr>
          <w:spacing w:val="0"/>
          <w:rtl/>
        </w:rPr>
        <w:t xml:space="preserve">«صرع» دارم؛ وقتی </w:t>
      </w:r>
      <w:r w:rsidR="0074221F" w:rsidRPr="006A2D1A">
        <w:rPr>
          <w:spacing w:val="0"/>
          <w:rtl/>
        </w:rPr>
        <w:t>بي‌هوش مي‌</w:t>
      </w:r>
      <w:r w:rsidR="008859AB" w:rsidRPr="006A2D1A">
        <w:rPr>
          <w:spacing w:val="0"/>
          <w:rtl/>
        </w:rPr>
        <w:t>شوم، برهنه مي‌گردم. از الله بخواه تا مرا شفا دهد</w:t>
      </w:r>
      <w:r w:rsidR="0074221F" w:rsidRPr="006A2D1A">
        <w:rPr>
          <w:spacing w:val="0"/>
          <w:rtl/>
        </w:rPr>
        <w:t xml:space="preserve"> . پيامبر</w:t>
      </w:r>
      <w:r w:rsidR="0074221F" w:rsidRPr="006A2D1A">
        <w:rPr>
          <w:spacing w:val="0"/>
        </w:rPr>
        <w:sym w:font="AGA Arabesque" w:char="F072"/>
      </w:r>
      <w:r w:rsidR="0074221F" w:rsidRPr="006A2D1A">
        <w:rPr>
          <w:spacing w:val="0"/>
          <w:rtl/>
        </w:rPr>
        <w:t xml:space="preserve"> فرمود: </w:t>
      </w:r>
      <w:r w:rsidR="008859AB" w:rsidRPr="006A2D1A">
        <w:rPr>
          <w:spacing w:val="0"/>
          <w:rtl/>
        </w:rPr>
        <w:t>«اگر مي‌خواهي،</w:t>
      </w:r>
      <w:r w:rsidR="0074221F" w:rsidRPr="006A2D1A">
        <w:rPr>
          <w:spacing w:val="0"/>
          <w:rtl/>
        </w:rPr>
        <w:t xml:space="preserve"> صبر كن. و در عوض، بهشت </w:t>
      </w:r>
      <w:r w:rsidR="008859AB" w:rsidRPr="006A2D1A">
        <w:rPr>
          <w:spacing w:val="0"/>
          <w:rtl/>
        </w:rPr>
        <w:t>از آنِ تو خواهد بود</w:t>
      </w:r>
      <w:r w:rsidR="0074221F" w:rsidRPr="006A2D1A">
        <w:rPr>
          <w:spacing w:val="0"/>
          <w:rtl/>
        </w:rPr>
        <w:t xml:space="preserve">. و </w:t>
      </w:r>
      <w:r w:rsidR="008859AB" w:rsidRPr="006A2D1A">
        <w:rPr>
          <w:spacing w:val="0"/>
          <w:rtl/>
        </w:rPr>
        <w:t>ا</w:t>
      </w:r>
      <w:r w:rsidR="0074221F" w:rsidRPr="006A2D1A">
        <w:rPr>
          <w:spacing w:val="0"/>
          <w:rtl/>
        </w:rPr>
        <w:t xml:space="preserve">گر </w:t>
      </w:r>
      <w:r w:rsidR="008859AB" w:rsidRPr="006A2D1A">
        <w:rPr>
          <w:spacing w:val="0"/>
          <w:rtl/>
        </w:rPr>
        <w:t>می‌خواهی، برایت دعا می‌کنم تا الله تو را شفا دهد». گفت: صبر مي‌كنم. ولی (هنگام بی‌هوشی) برهنه مي‌</w:t>
      </w:r>
      <w:r w:rsidR="0074221F" w:rsidRPr="006A2D1A">
        <w:rPr>
          <w:spacing w:val="0"/>
          <w:rtl/>
        </w:rPr>
        <w:t xml:space="preserve">شوم. </w:t>
      </w:r>
      <w:r w:rsidR="00A7520E" w:rsidRPr="006A2D1A">
        <w:rPr>
          <w:spacing w:val="0"/>
          <w:rtl/>
        </w:rPr>
        <w:t>از الله بخواه تا</w:t>
      </w:r>
      <w:r w:rsidR="008859AB" w:rsidRPr="006A2D1A">
        <w:rPr>
          <w:spacing w:val="0"/>
          <w:rtl/>
        </w:rPr>
        <w:t xml:space="preserve"> بدنم نمایان نشود</w:t>
      </w:r>
      <w:r w:rsidR="0074221F" w:rsidRPr="006A2D1A">
        <w:rPr>
          <w:spacing w:val="0"/>
          <w:rtl/>
        </w:rPr>
        <w:t xml:space="preserve">. </w:t>
      </w:r>
      <w:r w:rsidR="008859AB" w:rsidRPr="006A2D1A">
        <w:rPr>
          <w:spacing w:val="0"/>
          <w:rtl/>
        </w:rPr>
        <w:t>و پیامبر</w:t>
      </w:r>
      <w:r w:rsidR="008859AB" w:rsidRPr="006A2D1A">
        <w:rPr>
          <w:spacing w:val="0"/>
        </w:rPr>
        <w:sym w:font="AGA Arabesque" w:char="F072"/>
      </w:r>
      <w:r w:rsidR="008859AB" w:rsidRPr="006A2D1A">
        <w:rPr>
          <w:spacing w:val="0"/>
          <w:rtl/>
        </w:rPr>
        <w:t xml:space="preserve"> </w:t>
      </w:r>
      <w:r w:rsidR="0074221F" w:rsidRPr="006A2D1A">
        <w:rPr>
          <w:spacing w:val="0"/>
          <w:rtl/>
        </w:rPr>
        <w:t>برايش دعا كرد</w:t>
      </w:r>
      <w:r w:rsidR="008859AB" w:rsidRPr="006A2D1A">
        <w:rPr>
          <w:spacing w:val="0"/>
          <w:rtl/>
        </w:rPr>
        <w:t>.</w:t>
      </w:r>
    </w:p>
    <w:p w:rsidR="004E01FE" w:rsidRPr="006A2D1A" w:rsidRDefault="00D05F52" w:rsidP="006A2D1A">
      <w:pPr>
        <w:pStyle w:val="PlainText"/>
        <w:ind w:firstLine="0"/>
        <w:jc w:val="center"/>
        <w:rPr>
          <w:b/>
          <w:bCs/>
          <w:spacing w:val="0"/>
          <w:sz w:val="32"/>
          <w:szCs w:val="32"/>
          <w:rtl/>
        </w:rPr>
      </w:pPr>
      <w:r w:rsidRPr="006A2D1A">
        <w:rPr>
          <w:b/>
          <w:bCs/>
          <w:spacing w:val="0"/>
          <w:sz w:val="32"/>
          <w:szCs w:val="32"/>
          <w:rtl/>
        </w:rPr>
        <w:t>شرح</w:t>
      </w:r>
    </w:p>
    <w:p w:rsidR="00944A59" w:rsidRPr="006A2D1A" w:rsidRDefault="0074221F" w:rsidP="00167AB1">
      <w:pPr>
        <w:pStyle w:val="PlainText"/>
        <w:rPr>
          <w:spacing w:val="0"/>
          <w:rtl/>
        </w:rPr>
      </w:pPr>
      <w:r w:rsidRPr="006A2D1A">
        <w:rPr>
          <w:spacing w:val="0"/>
          <w:rtl/>
        </w:rPr>
        <w:t xml:space="preserve"> </w:t>
      </w:r>
      <w:r w:rsidR="00E74B0F" w:rsidRPr="006A2D1A">
        <w:rPr>
          <w:spacing w:val="0"/>
          <w:rtl/>
        </w:rPr>
        <w:t>ابن</w:t>
      </w:r>
      <w:r w:rsidR="003E290E" w:rsidRPr="006A2D1A">
        <w:rPr>
          <w:spacing w:val="0"/>
          <w:rtl/>
        </w:rPr>
        <w:t>‌</w:t>
      </w:r>
      <w:r w:rsidR="00E74B0F" w:rsidRPr="006A2D1A">
        <w:rPr>
          <w:spacing w:val="0"/>
          <w:rtl/>
        </w:rPr>
        <w:t>عباس</w:t>
      </w:r>
      <w:r w:rsidR="003E290E" w:rsidRPr="006A2D1A">
        <w:rPr>
          <w:rFonts w:cs="(M. Aiyada Ayoub ALKobaisi)"/>
          <w:spacing w:val="0"/>
          <w:rtl/>
        </w:rPr>
        <w:t>$</w:t>
      </w:r>
      <w:r w:rsidR="00E74B0F" w:rsidRPr="006A2D1A">
        <w:rPr>
          <w:spacing w:val="0"/>
          <w:rtl/>
        </w:rPr>
        <w:t xml:space="preserve"> به عطاء بن ابی‌رباح</w:t>
      </w:r>
      <w:r w:rsidR="003E290E" w:rsidRPr="006A2D1A">
        <w:rPr>
          <w:rFonts w:cs="CTraditional Arabic"/>
          <w:spacing w:val="0"/>
          <w:rtl/>
        </w:rPr>
        <w:t>/</w:t>
      </w:r>
      <w:r w:rsidR="00E74B0F" w:rsidRPr="006A2D1A">
        <w:rPr>
          <w:spacing w:val="0"/>
          <w:rtl/>
        </w:rPr>
        <w:t xml:space="preserve"> پیشنهاد کرد که زن</w:t>
      </w:r>
      <w:r w:rsidR="002E1E6F" w:rsidRPr="006A2D1A">
        <w:rPr>
          <w:spacing w:val="0"/>
          <w:rtl/>
        </w:rPr>
        <w:t>ی</w:t>
      </w:r>
      <w:r w:rsidR="00E74B0F" w:rsidRPr="006A2D1A">
        <w:rPr>
          <w:spacing w:val="0"/>
          <w:rtl/>
        </w:rPr>
        <w:t xml:space="preserve"> بهشتی را به او نشان دهد.  باید دانست که اهل بهشت، دو دسته‌اند: عده‌ای بر اساس ویژگی‌هایشان گواهی می‌دهیم که بهشتی‌اند و عده‌ای نیز به‌طور مشخص و با نام و نشان، به بهشت مژده داده شده‌اند.</w:t>
      </w:r>
    </w:p>
    <w:p w:rsidR="00944A59" w:rsidRPr="006A2D1A" w:rsidRDefault="00E74B0F" w:rsidP="009C067E">
      <w:pPr>
        <w:pStyle w:val="PlainText"/>
        <w:rPr>
          <w:spacing w:val="0"/>
          <w:rtl/>
        </w:rPr>
      </w:pPr>
      <w:r w:rsidRPr="006A2D1A">
        <w:rPr>
          <w:spacing w:val="0"/>
          <w:rtl/>
        </w:rPr>
        <w:t>در دسته‌ی اول، هر مؤمن پرهیزکاری می‌گنجد و ما، درباره‌ی هر مؤمن باتقوایی گواهی می‌دهیم که بهشتی خواهد بود. همان‌گونه که الله</w:t>
      </w:r>
      <w:r w:rsidRPr="006A2D1A">
        <w:rPr>
          <w:spacing w:val="0"/>
        </w:rPr>
        <w:sym w:font="AGA Arabesque" w:char="F055"/>
      </w:r>
      <w:r w:rsidRPr="006A2D1A">
        <w:rPr>
          <w:spacing w:val="0"/>
          <w:rtl/>
        </w:rPr>
        <w:t xml:space="preserve"> (در آیه‌ی </w:t>
      </w:r>
      <w:r w:rsidR="00D04A87" w:rsidRPr="006A2D1A">
        <w:rPr>
          <w:spacing w:val="0"/>
          <w:rtl/>
        </w:rPr>
        <w:t>133</w:t>
      </w:r>
      <w:r w:rsidRPr="006A2D1A">
        <w:rPr>
          <w:spacing w:val="0"/>
          <w:rtl/>
        </w:rPr>
        <w:t xml:space="preserve"> سوره‌ی آل‌عمران) می‌فرماید: </w:t>
      </w:r>
      <w:r w:rsidR="009C067E" w:rsidRPr="006A2D1A">
        <w:rPr>
          <w:rFonts w:ascii="KFGQPC Uthman Taha Naskh" w:cs="KFGQPC Uthman Taha Naskh" w:hint="cs"/>
          <w:spacing w:val="0"/>
          <w:rtl/>
          <w:lang w:val="en-MY" w:eastAsia="en-MY"/>
        </w:rPr>
        <w:t>﴿</w:t>
      </w:r>
      <w:r w:rsidR="009C067E" w:rsidRPr="006A2D1A">
        <w:rPr>
          <w:rStyle w:val="Char2"/>
          <w:rFonts w:hint="eastAsia"/>
          <w:rtl/>
        </w:rPr>
        <w:t>أُعِدَّت</w:t>
      </w:r>
      <w:r w:rsidR="009C067E" w:rsidRPr="006A2D1A">
        <w:rPr>
          <w:rStyle w:val="Char2"/>
          <w:rFonts w:hint="cs"/>
          <w:rtl/>
        </w:rPr>
        <w:t>ۡ</w:t>
      </w:r>
      <w:r w:rsidR="009C067E" w:rsidRPr="006A2D1A">
        <w:rPr>
          <w:rStyle w:val="Char2"/>
          <w:rtl/>
        </w:rPr>
        <w:t xml:space="preserve"> </w:t>
      </w:r>
      <w:r w:rsidR="009C067E" w:rsidRPr="006A2D1A">
        <w:rPr>
          <w:rStyle w:val="Char2"/>
          <w:rFonts w:hint="eastAsia"/>
          <w:rtl/>
        </w:rPr>
        <w:t>لِل</w:t>
      </w:r>
      <w:r w:rsidR="009C067E" w:rsidRPr="006A2D1A">
        <w:rPr>
          <w:rStyle w:val="Char2"/>
          <w:rFonts w:hint="cs"/>
          <w:rtl/>
        </w:rPr>
        <w:t>ۡ</w:t>
      </w:r>
      <w:r w:rsidR="009C067E" w:rsidRPr="006A2D1A">
        <w:rPr>
          <w:rStyle w:val="Char2"/>
          <w:rFonts w:hint="eastAsia"/>
          <w:rtl/>
        </w:rPr>
        <w:t>مُتَّقِينَ</w:t>
      </w:r>
      <w:r w:rsidR="009C067E" w:rsidRPr="006A2D1A">
        <w:rPr>
          <w:rFonts w:ascii="KFGQPC Uthman Taha Naskh" w:cs="KFGQPC Uthman Taha Naskh" w:hint="cs"/>
          <w:spacing w:val="0"/>
          <w:rtl/>
          <w:lang w:val="en-MY" w:eastAsia="en-MY"/>
        </w:rPr>
        <w:t>﴾</w:t>
      </w:r>
      <w:r w:rsidR="009C067E" w:rsidRPr="006A2D1A">
        <w:rPr>
          <w:rFonts w:ascii="KFGQPC Uthman Taha Naskh" w:cs="KFGQPC Uthman Taha Naskh"/>
          <w:spacing w:val="0"/>
          <w:rtl/>
          <w:lang w:val="en-MY" w:eastAsia="en-MY"/>
        </w:rPr>
        <w:t xml:space="preserve"> </w:t>
      </w:r>
      <w:r w:rsidRPr="006A2D1A">
        <w:rPr>
          <w:rFonts w:ascii="(normal text)" w:hAnsi="(normal text)"/>
          <w:spacing w:val="0"/>
          <w:rtl/>
        </w:rPr>
        <w:t xml:space="preserve"> یعنی: «(بهشت،) </w:t>
      </w:r>
      <w:r w:rsidRPr="006A2D1A">
        <w:rPr>
          <w:spacing w:val="0"/>
          <w:rtl/>
        </w:rPr>
        <w:t>برای پرهیزکاران آماده شده است». هم‌چنین می‌فرماید:</w:t>
      </w:r>
    </w:p>
    <w:p w:rsidR="00944A59" w:rsidRPr="006A2D1A" w:rsidRDefault="009C067E" w:rsidP="009C067E">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وَعَمِلُواْ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بَرِيَّةِ</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جَزَا</w:t>
      </w:r>
      <w:r w:rsidRPr="006A2D1A">
        <w:rPr>
          <w:rFonts w:ascii="KFGQPC Uthmanic Script HAFS" w:hint="cs"/>
          <w:rtl/>
          <w:lang w:val="en-MY" w:eastAsia="en-MY" w:bidi="ar-SA"/>
        </w:rPr>
        <w:t>ٓ</w:t>
      </w:r>
      <w:r w:rsidRPr="006A2D1A">
        <w:rPr>
          <w:rFonts w:ascii="KFGQPC Uthmanic Script HAFS" w:hint="eastAsia"/>
          <w:rtl/>
          <w:lang w:val="en-MY" w:eastAsia="en-MY" w:bidi="ar-SA"/>
        </w:rPr>
        <w:t>ؤُهُم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تِهَا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البينة</w:t>
      </w:r>
      <w:r w:rsidRPr="006A2D1A">
        <w:rPr>
          <w:rStyle w:val="Char7"/>
          <w:rtl/>
        </w:rPr>
        <w:t xml:space="preserve">: </w:t>
      </w:r>
      <w:r w:rsidRPr="006A2D1A">
        <w:rPr>
          <w:rStyle w:val="Char7"/>
          <w:rFonts w:hint="cs"/>
          <w:rtl/>
        </w:rPr>
        <w:t>٧</w:t>
      </w:r>
      <w:r w:rsidRPr="006A2D1A">
        <w:rPr>
          <w:rStyle w:val="Char7"/>
          <w:rFonts w:hint="eastAsia"/>
          <w:rtl/>
        </w:rPr>
        <w:t>،</w:t>
      </w:r>
      <w:r w:rsidRPr="006A2D1A">
        <w:rPr>
          <w:rStyle w:val="Char7"/>
          <w:rtl/>
        </w:rPr>
        <w:t xml:space="preserve">  </w:t>
      </w:r>
      <w:r w:rsidRPr="006A2D1A">
        <w:rPr>
          <w:rStyle w:val="Char7"/>
          <w:rFonts w:hint="cs"/>
          <w:rtl/>
        </w:rPr>
        <w:t>٨</w:t>
      </w:r>
      <w:r w:rsidRPr="006A2D1A">
        <w:rPr>
          <w:rStyle w:val="Char7"/>
          <w:rtl/>
        </w:rPr>
        <w:t>]</w:t>
      </w:r>
      <w:r w:rsidRPr="006A2D1A">
        <w:rPr>
          <w:rFonts w:ascii="KFGQPC Uthman Taha Naskh" w:cs="KFGQPC Uthman Taha Naskh"/>
          <w:rtl/>
          <w:lang w:val="en-MY" w:eastAsia="en-MY" w:bidi="ar-SA"/>
        </w:rPr>
        <w:t xml:space="preserve">  </w:t>
      </w:r>
      <w:r w:rsidR="004A383E" w:rsidRPr="006A2D1A">
        <w:rPr>
          <w:rFonts w:ascii="(normal text)" w:hAnsi="(normal text)"/>
          <w:rtl/>
          <w:lang w:bidi="ar-SA"/>
        </w:rPr>
        <w:tab/>
      </w:r>
    </w:p>
    <w:p w:rsidR="003452CE" w:rsidRPr="006A2D1A" w:rsidRDefault="003452CE" w:rsidP="00167AB1">
      <w:pPr>
        <w:pStyle w:val="a2"/>
        <w:rPr>
          <w:rFonts w:ascii="(normal text)" w:hAnsi="(normal text)"/>
          <w:spacing w:val="0"/>
          <w:rtl/>
          <w:lang w:bidi="ar-SA"/>
        </w:rPr>
      </w:pPr>
      <w:r w:rsidRPr="006A2D1A">
        <w:rPr>
          <w:spacing w:val="0"/>
          <w:rtl/>
          <w:lang w:bidi="ar-SA"/>
        </w:rPr>
        <w:t>بی‌شک کسانی که ایمان آوردند و کارهای شایسته انجام دادند، آن‌ها، بهترین آفریدگان هستند. پاداششان نزد پروردگارشان، باغ‌های جاودانه‌ای</w:t>
      </w:r>
      <w:r w:rsidR="003E290E" w:rsidRPr="006A2D1A">
        <w:rPr>
          <w:spacing w:val="0"/>
          <w:rtl/>
          <w:lang w:bidi="ar-SA"/>
        </w:rPr>
        <w:t>‌</w:t>
      </w:r>
      <w:r w:rsidRPr="006A2D1A">
        <w:rPr>
          <w:spacing w:val="0"/>
          <w:rtl/>
          <w:lang w:bidi="ar-SA"/>
        </w:rPr>
        <w:t>ست که زیر درختانش جویبارها روان است و آن‌ها در آن، جاودانه‌اند.</w:t>
      </w:r>
    </w:p>
    <w:p w:rsidR="00944A59" w:rsidRPr="006A2D1A" w:rsidRDefault="00335251" w:rsidP="00167AB1">
      <w:pPr>
        <w:pStyle w:val="PlainText"/>
        <w:rPr>
          <w:spacing w:val="0"/>
          <w:rtl/>
        </w:rPr>
      </w:pPr>
      <w:r w:rsidRPr="006A2D1A">
        <w:rPr>
          <w:spacing w:val="0"/>
          <w:rtl/>
        </w:rPr>
        <w:t>ما، درباره‌ی هر مؤ</w:t>
      </w:r>
      <w:r w:rsidR="00B37FA1" w:rsidRPr="006A2D1A">
        <w:rPr>
          <w:spacing w:val="0"/>
          <w:rtl/>
        </w:rPr>
        <w:t>من پرهیزکاری که کارهای شایسته انجام می‌دهد، گواهی می‌دهیم که بهشتی خواهد بود؛ البته به‌طور مشخّص از کسی نام نمی‌بریم و نمی‌گوییم که فلانی، بهشتی</w:t>
      </w:r>
      <w:r w:rsidR="003E290E" w:rsidRPr="006A2D1A">
        <w:rPr>
          <w:spacing w:val="0"/>
          <w:rtl/>
        </w:rPr>
        <w:t>‌</w:t>
      </w:r>
      <w:r w:rsidR="00B37FA1" w:rsidRPr="006A2D1A">
        <w:rPr>
          <w:spacing w:val="0"/>
          <w:rtl/>
        </w:rPr>
        <w:t>ست؛ زیرا نمی‌دانیم که آیا ختم به خیر می‌شود یا خیر و نیز از باطنش خبر نداریم که آیا مانند ظاهرش می‌با</w:t>
      </w:r>
      <w:r w:rsidR="00604AC5" w:rsidRPr="006A2D1A">
        <w:rPr>
          <w:spacing w:val="0"/>
          <w:rtl/>
        </w:rPr>
        <w:t>شد یا نه. از این‌رو وقتی آدمِ مؤ</w:t>
      </w:r>
      <w:r w:rsidR="00B37FA1" w:rsidRPr="006A2D1A">
        <w:rPr>
          <w:spacing w:val="0"/>
          <w:rtl/>
        </w:rPr>
        <w:t>من و نیکوکاری می‌میرد، قاطعانه نمی‌گوییم که بهشتی</w:t>
      </w:r>
      <w:r w:rsidR="00275236" w:rsidRPr="006A2D1A">
        <w:rPr>
          <w:spacing w:val="0"/>
          <w:rtl/>
        </w:rPr>
        <w:t>‌</w:t>
      </w:r>
      <w:r w:rsidR="00B37FA1" w:rsidRPr="006A2D1A">
        <w:rPr>
          <w:spacing w:val="0"/>
          <w:rtl/>
        </w:rPr>
        <w:t>ست؛ بلکه می‌گوییم: امیدواریم بهشتی باشد.</w:t>
      </w:r>
    </w:p>
    <w:p w:rsidR="00B37FA1" w:rsidRPr="006A2D1A" w:rsidRDefault="00B37FA1" w:rsidP="00167AB1">
      <w:pPr>
        <w:pStyle w:val="PlainText"/>
        <w:rPr>
          <w:spacing w:val="0"/>
          <w:rtl/>
        </w:rPr>
      </w:pPr>
      <w:r w:rsidRPr="006A2D1A">
        <w:rPr>
          <w:spacing w:val="0"/>
          <w:rtl/>
        </w:rPr>
        <w:t>دسته‌ی دوم بهشتیان، کسانی هستند که به‌طور مشخّص، از آنان به عنوان اهل بهشت یاد شده است؛ مانند کسانی که رسول‌الله</w:t>
      </w:r>
      <w:r w:rsidRPr="006A2D1A">
        <w:rPr>
          <w:spacing w:val="0"/>
        </w:rPr>
        <w:sym w:font="AGA Arabesque" w:char="F072"/>
      </w:r>
      <w:r w:rsidRPr="006A2D1A">
        <w:rPr>
          <w:spacing w:val="0"/>
          <w:rtl/>
        </w:rPr>
        <w:t xml:space="preserve"> به بهشتی بودن آن</w:t>
      </w:r>
      <w:r w:rsidR="00275236" w:rsidRPr="006A2D1A">
        <w:rPr>
          <w:spacing w:val="0"/>
          <w:rtl/>
        </w:rPr>
        <w:t>‌ها گواهی داده است؛</w:t>
      </w:r>
      <w:r w:rsidR="00E61A88" w:rsidRPr="006A2D1A">
        <w:rPr>
          <w:spacing w:val="0"/>
          <w:rtl/>
        </w:rPr>
        <w:t xml:space="preserve"> مثل: عشره‌ی مبشره، یعنی ده نفری که مژده‌ی بهشت یافته‌اند: ابوبکر، عمر، عثمان، علی، سعید بن زید، سعد بن </w:t>
      </w:r>
      <w:r w:rsidR="00275236" w:rsidRPr="006A2D1A">
        <w:rPr>
          <w:spacing w:val="0"/>
          <w:rtl/>
        </w:rPr>
        <w:t>ابی‌وقاص، عبدالرحمن بن عوف، طلحه بن عبیدالله، ابوعبیده</w:t>
      </w:r>
      <w:r w:rsidR="00E61A88" w:rsidRPr="006A2D1A">
        <w:rPr>
          <w:spacing w:val="0"/>
          <w:rtl/>
        </w:rPr>
        <w:t xml:space="preserve"> عامر بن جراح، و زبیر بن عوام</w:t>
      </w:r>
      <w:r w:rsidR="00E61A88" w:rsidRPr="006A2D1A">
        <w:rPr>
          <w:spacing w:val="0"/>
        </w:rPr>
        <w:sym w:font="AGA Arabesque" w:char="F079"/>
      </w:r>
      <w:r w:rsidR="00E61A88" w:rsidRPr="006A2D1A">
        <w:rPr>
          <w:spacing w:val="0"/>
          <w:rtl/>
        </w:rPr>
        <w:t>. یا همانند: ثابت بن قیس بن شمّاس، سعد بن معاذ، عبدالله بن سلام و بلال بن رباح و دیگر کسانی که رسول‌الله</w:t>
      </w:r>
      <w:r w:rsidR="00E61A88" w:rsidRPr="006A2D1A">
        <w:rPr>
          <w:spacing w:val="0"/>
        </w:rPr>
        <w:sym w:font="AGA Arabesque" w:char="F072"/>
      </w:r>
      <w:r w:rsidR="00E61A88" w:rsidRPr="006A2D1A">
        <w:rPr>
          <w:spacing w:val="0"/>
          <w:rtl/>
        </w:rPr>
        <w:t xml:space="preserve"> از آنان، به‌طور مشخّص به عنوان اهل بهشت یاد فرمود.</w:t>
      </w:r>
    </w:p>
    <w:p w:rsidR="00E61A88" w:rsidRPr="006A2D1A" w:rsidRDefault="00E61A88" w:rsidP="00167AB1">
      <w:pPr>
        <w:pStyle w:val="PlainText"/>
        <w:rPr>
          <w:spacing w:val="0"/>
          <w:rtl/>
        </w:rPr>
      </w:pPr>
      <w:r w:rsidRPr="006A2D1A">
        <w:rPr>
          <w:spacing w:val="0"/>
          <w:rtl/>
        </w:rPr>
        <w:t>ما، درباره‌ی این‌ها با ذکر نامشان گواهی می‌دهیم که بهشتی‌اند؛ از این‌رو شهادت می‌دهیم که ابوبکر و عمر</w:t>
      </w:r>
      <w:r w:rsidR="00275236" w:rsidRPr="006A2D1A">
        <w:rPr>
          <w:rFonts w:cs="(M. Aiyada Ayoub ALKobaisi)"/>
          <w:spacing w:val="0"/>
          <w:rtl/>
        </w:rPr>
        <w:t>$</w:t>
      </w:r>
      <w:r w:rsidRPr="006A2D1A">
        <w:rPr>
          <w:spacing w:val="0"/>
          <w:rtl/>
        </w:rPr>
        <w:t xml:space="preserve"> بهشتی‌اند و همین‌طور درباره‌ی سایر کسانی که به‌‌روشنی و با ذکر نامشان، بشارت بهشت یافته‌اند. همانند این بانوی سیاه‌پوست که ابن‌عباس</w:t>
      </w:r>
      <w:r w:rsidR="00275236" w:rsidRPr="006A2D1A">
        <w:rPr>
          <w:rFonts w:cs="(M. Aiyada Ayoub ALKobaisi)"/>
          <w:spacing w:val="0"/>
          <w:rtl/>
        </w:rPr>
        <w:t>$</w:t>
      </w:r>
      <w:r w:rsidRPr="006A2D1A">
        <w:rPr>
          <w:spacing w:val="0"/>
          <w:rtl/>
        </w:rPr>
        <w:t xml:space="preserve"> به شاگردش عطاء بن ابی‌رباح</w:t>
      </w:r>
      <w:r w:rsidR="00275236" w:rsidRPr="006A2D1A">
        <w:rPr>
          <w:rFonts w:cs="CTraditional Arabic"/>
          <w:spacing w:val="0"/>
          <w:rtl/>
        </w:rPr>
        <w:t>/</w:t>
      </w:r>
      <w:r w:rsidRPr="006A2D1A">
        <w:rPr>
          <w:spacing w:val="0"/>
          <w:rtl/>
        </w:rPr>
        <w:t xml:space="preserve"> خبر داد که به فرموده‌ی رسول‌الله</w:t>
      </w:r>
      <w:r w:rsidRPr="006A2D1A">
        <w:rPr>
          <w:spacing w:val="0"/>
        </w:rPr>
        <w:sym w:font="AGA Arabesque" w:char="F072"/>
      </w:r>
      <w:r w:rsidRPr="006A2D1A">
        <w:rPr>
          <w:spacing w:val="0"/>
          <w:rtl/>
        </w:rPr>
        <w:t>، بانویی بهشتی</w:t>
      </w:r>
      <w:r w:rsidR="00275236" w:rsidRPr="006A2D1A">
        <w:rPr>
          <w:spacing w:val="0"/>
          <w:rtl/>
        </w:rPr>
        <w:t>‌</w:t>
      </w:r>
      <w:r w:rsidRPr="006A2D1A">
        <w:rPr>
          <w:spacing w:val="0"/>
          <w:rtl/>
        </w:rPr>
        <w:t>ست.</w:t>
      </w:r>
    </w:p>
    <w:p w:rsidR="00072A6D" w:rsidRPr="006A2D1A" w:rsidRDefault="00E61A88" w:rsidP="00167AB1">
      <w:pPr>
        <w:pStyle w:val="PlainText"/>
        <w:rPr>
          <w:rFonts w:hAnsi="AGA Arabesque" w:hint="eastAsia"/>
          <w:spacing w:val="0"/>
          <w:rtl/>
        </w:rPr>
      </w:pPr>
      <w:r w:rsidRPr="006A2D1A">
        <w:rPr>
          <w:spacing w:val="0"/>
          <w:rtl/>
        </w:rPr>
        <w:t>شاید یک زن سیاه، ارزش و جایگاهی در جامعه نداشته باشد؛ او، صرع دارد و وقتی بی</w:t>
      </w:r>
      <w:r w:rsidR="00275236" w:rsidRPr="006A2D1A">
        <w:rPr>
          <w:spacing w:val="0"/>
          <w:rtl/>
        </w:rPr>
        <w:t>‌</w:t>
      </w:r>
      <w:r w:rsidRPr="006A2D1A">
        <w:rPr>
          <w:spacing w:val="0"/>
          <w:rtl/>
        </w:rPr>
        <w:t>هوش می‌شود، بدنش نمایان و برهنه می‌گردد؛ از این‌رو از رسول‌الله</w:t>
      </w:r>
      <w:r w:rsidRPr="006A2D1A">
        <w:rPr>
          <w:spacing w:val="0"/>
        </w:rPr>
        <w:sym w:font="AGA Arabesque" w:char="F072"/>
      </w:r>
      <w:r w:rsidRPr="006A2D1A">
        <w:rPr>
          <w:spacing w:val="0"/>
          <w:rtl/>
        </w:rPr>
        <w:t xml:space="preserve"> می‌خواهد تا برایش دعا کند. پیامبر</w:t>
      </w:r>
      <w:r w:rsidRPr="006A2D1A">
        <w:rPr>
          <w:spacing w:val="0"/>
        </w:rPr>
        <w:sym w:font="AGA Arabesque" w:char="F072"/>
      </w:r>
      <w:r w:rsidRPr="006A2D1A">
        <w:rPr>
          <w:spacing w:val="0"/>
          <w:rtl/>
        </w:rPr>
        <w:t xml:space="preserve"> به او می‌فرماید: </w:t>
      </w:r>
      <w:r w:rsidRPr="006A2D1A">
        <w:rPr>
          <w:rFonts w:hAnsi="AGA Arabesque"/>
          <w:spacing w:val="0"/>
          <w:rtl/>
        </w:rPr>
        <w:t xml:space="preserve">«اگر مي‌خواهي، صبر كن. و در عوض، بهشت از آنِ تو خواهد بود. و اگر می‌خواهی، برایت دعا می‌کنم تا الله تو را شفا دهد». </w:t>
      </w:r>
      <w:r w:rsidR="00072A6D" w:rsidRPr="006A2D1A">
        <w:rPr>
          <w:rFonts w:hAnsi="AGA Arabesque"/>
          <w:spacing w:val="0"/>
          <w:rtl/>
        </w:rPr>
        <w:t>ا</w:t>
      </w:r>
      <w:r w:rsidR="00275236" w:rsidRPr="006A2D1A">
        <w:rPr>
          <w:rFonts w:hAnsi="AGA Arabesque"/>
          <w:spacing w:val="0"/>
          <w:rtl/>
        </w:rPr>
        <w:t>و، گزینه‌ی اول را انتخاب می‌کند؛</w:t>
      </w:r>
      <w:r w:rsidR="00072A6D" w:rsidRPr="006A2D1A">
        <w:rPr>
          <w:rFonts w:hAnsi="AGA Arabesque"/>
          <w:spacing w:val="0"/>
          <w:rtl/>
        </w:rPr>
        <w:t xml:space="preserve"> ولی به‌خاطر برهنه شدنش در هنگام بی‌هوشی، ناراحت است؛ می‌گوید: پس دعا کنید که برهنه نشوم. رسول‌الله</w:t>
      </w:r>
      <w:r w:rsidR="00072A6D" w:rsidRPr="006A2D1A">
        <w:rPr>
          <w:rFonts w:hAnsi="AGA Arabesque"/>
          <w:spacing w:val="0"/>
        </w:rPr>
        <w:sym w:font="AGA Arabesque" w:char="F072"/>
      </w:r>
      <w:r w:rsidR="00072A6D" w:rsidRPr="006A2D1A">
        <w:rPr>
          <w:rFonts w:hAnsi="AGA Arabesque"/>
          <w:spacing w:val="0"/>
          <w:rtl/>
        </w:rPr>
        <w:t xml:space="preserve"> برایش دعا کرد و از آن پس، هربار دچار صرع می‌شد، بدنش نمایان نمی‌گشت.</w:t>
      </w:r>
    </w:p>
    <w:p w:rsidR="00072A6D" w:rsidRPr="006A2D1A" w:rsidRDefault="00072A6D" w:rsidP="00167AB1">
      <w:pPr>
        <w:pStyle w:val="PlainText"/>
        <w:rPr>
          <w:spacing w:val="0"/>
          <w:rtl/>
        </w:rPr>
      </w:pPr>
      <w:r w:rsidRPr="006A2D1A">
        <w:rPr>
          <w:spacing w:val="0"/>
          <w:rtl/>
        </w:rPr>
        <w:t>صرع، دو سبب دارد:</w:t>
      </w:r>
    </w:p>
    <w:p w:rsidR="00072A6D" w:rsidRPr="006A2D1A" w:rsidRDefault="00072A6D" w:rsidP="00167AB1">
      <w:pPr>
        <w:pStyle w:val="PlainText"/>
        <w:rPr>
          <w:spacing w:val="0"/>
          <w:rtl/>
        </w:rPr>
      </w:pPr>
      <w:r w:rsidRPr="006A2D1A">
        <w:rPr>
          <w:spacing w:val="0"/>
          <w:rtl/>
        </w:rPr>
        <w:t>یک نوع صرع، به سبب تشنج اعصاب می‌باشد و نوعی بیماری جسمی</w:t>
      </w:r>
      <w:r w:rsidR="00275236" w:rsidRPr="006A2D1A">
        <w:rPr>
          <w:spacing w:val="0"/>
          <w:rtl/>
        </w:rPr>
        <w:t>‌</w:t>
      </w:r>
      <w:r w:rsidRPr="006A2D1A">
        <w:rPr>
          <w:spacing w:val="0"/>
          <w:rtl/>
        </w:rPr>
        <w:t>ست که پزشکان سعی می‌کنند با شیوه‌های درمانی، معالجه‌اش</w:t>
      </w:r>
      <w:r w:rsidR="00E61A88" w:rsidRPr="006A2D1A">
        <w:rPr>
          <w:spacing w:val="0"/>
          <w:rtl/>
        </w:rPr>
        <w:t xml:space="preserve"> </w:t>
      </w:r>
      <w:r w:rsidRPr="006A2D1A">
        <w:rPr>
          <w:spacing w:val="0"/>
          <w:rtl/>
        </w:rPr>
        <w:t>کنند.</w:t>
      </w:r>
    </w:p>
    <w:p w:rsidR="00E61A88" w:rsidRPr="006A2D1A" w:rsidRDefault="00072A6D" w:rsidP="00167AB1">
      <w:pPr>
        <w:pStyle w:val="PlainText"/>
        <w:rPr>
          <w:spacing w:val="0"/>
          <w:rtl/>
        </w:rPr>
      </w:pPr>
      <w:r w:rsidRPr="006A2D1A">
        <w:rPr>
          <w:spacing w:val="0"/>
          <w:rtl/>
        </w:rPr>
        <w:t>نوع دیگر ص</w:t>
      </w:r>
      <w:r w:rsidR="00275236" w:rsidRPr="006A2D1A">
        <w:rPr>
          <w:spacing w:val="0"/>
          <w:rtl/>
        </w:rPr>
        <w:t>رع، به سبب تسلط جن‌ها یا شیاطین</w:t>
      </w:r>
      <w:r w:rsidRPr="006A2D1A">
        <w:rPr>
          <w:spacing w:val="0"/>
          <w:rtl/>
        </w:rPr>
        <w:t xml:space="preserve"> بر انسان می‌باشد؛ بدین صورت که جن</w:t>
      </w:r>
      <w:r w:rsidR="00FE75E6" w:rsidRPr="006A2D1A">
        <w:rPr>
          <w:spacing w:val="0"/>
          <w:rtl/>
        </w:rPr>
        <w:t>ّ</w:t>
      </w:r>
      <w:r w:rsidRPr="006A2D1A">
        <w:rPr>
          <w:spacing w:val="0"/>
          <w:rtl/>
        </w:rPr>
        <w:t>ی وارد بدن انسان می‌شود و باعث بی‌هوشی او می‌</w:t>
      </w:r>
      <w:r w:rsidR="00FE75E6" w:rsidRPr="006A2D1A">
        <w:rPr>
          <w:spacing w:val="0"/>
          <w:rtl/>
        </w:rPr>
        <w:t>گردد؛ به‌</w:t>
      </w:r>
      <w:r w:rsidRPr="006A2D1A">
        <w:rPr>
          <w:spacing w:val="0"/>
          <w:rtl/>
        </w:rPr>
        <w:t>گونه‌ای که شخصِ جن‌زده به زمین می‌افتد و از شدت صرع، هوش و حواسی ندارد و بی‌هوش می‌شود. چه بس</w:t>
      </w:r>
      <w:r w:rsidR="00275236" w:rsidRPr="006A2D1A">
        <w:rPr>
          <w:spacing w:val="0"/>
          <w:rtl/>
        </w:rPr>
        <w:t>ا جن یا شیطانی که به درون انسان راه یافته است، به زبان آن شخص</w:t>
      </w:r>
      <w:r w:rsidRPr="006A2D1A">
        <w:rPr>
          <w:spacing w:val="0"/>
          <w:rtl/>
        </w:rPr>
        <w:t xml:space="preserve"> سخن می‌گوید و شنونده، گمان می‌کند که آن شخص، حرف می‌زند؛ حال آن‌که جنّ درون اوست که سخن می‌گوید. از این‌‌رو از افراد جن‌زده، سخنانی می‌شنویم که در حالت عادی و وقتی به‌هوش هستند، چنین سخنان بی‌ربطی نمی‌گویند.</w:t>
      </w:r>
      <w:r w:rsidR="00FE75E6" w:rsidRPr="006A2D1A">
        <w:rPr>
          <w:spacing w:val="0"/>
          <w:rtl/>
        </w:rPr>
        <w:t xml:space="preserve"> این نوع صرع، با قرائت و خواندن </w:t>
      </w:r>
      <w:r w:rsidR="0091233F" w:rsidRPr="006A2D1A">
        <w:rPr>
          <w:spacing w:val="0"/>
          <w:rtl/>
        </w:rPr>
        <w:t xml:space="preserve">آیات قرآن بر بیمار توسط </w:t>
      </w:r>
      <w:r w:rsidR="00FE75E6" w:rsidRPr="006A2D1A">
        <w:rPr>
          <w:spacing w:val="0"/>
          <w:rtl/>
        </w:rPr>
        <w:t>اهل علم درمان می‌شود. گاهی جن، به سخن درمی‌آید و علت ورودش به انسان را به عالمی که بر او</w:t>
      </w:r>
      <w:r w:rsidR="0091233F" w:rsidRPr="006A2D1A">
        <w:rPr>
          <w:spacing w:val="0"/>
          <w:rtl/>
        </w:rPr>
        <w:t xml:space="preserve"> می‌خواند، می‌گوید. در قرآن کریم</w:t>
      </w:r>
      <w:r w:rsidR="00FE75E6" w:rsidRPr="006A2D1A">
        <w:rPr>
          <w:spacing w:val="0"/>
          <w:rtl/>
        </w:rPr>
        <w:t xml:space="preserve"> ن</w:t>
      </w:r>
      <w:r w:rsidR="0091233F" w:rsidRPr="006A2D1A">
        <w:rPr>
          <w:spacing w:val="0"/>
          <w:rtl/>
        </w:rPr>
        <w:t>یز به این نوع صرع اشاره شده است؛</w:t>
      </w:r>
      <w:r w:rsidR="00FE75E6" w:rsidRPr="006A2D1A">
        <w:rPr>
          <w:spacing w:val="0"/>
          <w:rtl/>
        </w:rPr>
        <w:t xml:space="preserve"> آن‌جا که الله</w:t>
      </w:r>
      <w:r w:rsidR="00FE75E6" w:rsidRPr="006A2D1A">
        <w:rPr>
          <w:spacing w:val="0"/>
        </w:rPr>
        <w:sym w:font="AGA Arabesque" w:char="F055"/>
      </w:r>
      <w:r w:rsidR="00FE75E6" w:rsidRPr="006A2D1A">
        <w:rPr>
          <w:spacing w:val="0"/>
          <w:rtl/>
        </w:rPr>
        <w:t xml:space="preserve"> می‌فرماید:</w:t>
      </w:r>
    </w:p>
    <w:p w:rsidR="00674BB5" w:rsidRPr="006A2D1A" w:rsidRDefault="009C067E" w:rsidP="009C067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يَأ</w:t>
      </w:r>
      <w:r w:rsidRPr="006A2D1A">
        <w:rPr>
          <w:rFonts w:ascii="KFGQPC Uthmanic Script HAFS" w:hint="cs"/>
          <w:rtl/>
          <w:lang w:val="en-MY" w:eastAsia="en-MY" w:bidi="ar-SA"/>
        </w:rPr>
        <w:t>ۡ</w:t>
      </w:r>
      <w:r w:rsidRPr="006A2D1A">
        <w:rPr>
          <w:rFonts w:ascii="KFGQPC Uthmanic Script HAFS" w:hint="eastAsia"/>
          <w:rtl/>
          <w:lang w:val="en-MY" w:eastAsia="en-MY" w:bidi="ar-SA"/>
        </w:rPr>
        <w:t>كُلُونَ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يَقُومُونَ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يَتَخَبَّطُهُ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٢٧٥</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FE75E6" w:rsidRPr="006A2D1A" w:rsidRDefault="00674BB5" w:rsidP="00167AB1">
      <w:pPr>
        <w:pStyle w:val="a2"/>
        <w:rPr>
          <w:spacing w:val="0"/>
          <w:rtl/>
          <w:lang w:bidi="ar-SA"/>
        </w:rPr>
      </w:pPr>
      <w:r w:rsidRPr="006A2D1A">
        <w:rPr>
          <w:spacing w:val="0"/>
          <w:rtl/>
          <w:lang w:bidi="ar-SA"/>
        </w:rPr>
        <w:t>آنان که ربا می</w:t>
      </w:r>
      <w:r w:rsidRPr="006A2D1A">
        <w:rPr>
          <w:spacing w:val="0"/>
          <w:rtl/>
          <w:lang w:bidi="ar-SA"/>
        </w:rPr>
        <w:softHyphen/>
        <w:t>خورند، همانند کسی (از قبرشان) بر می</w:t>
      </w:r>
      <w:r w:rsidRPr="006A2D1A">
        <w:rPr>
          <w:spacing w:val="0"/>
          <w:rtl/>
          <w:lang w:bidi="ar-SA"/>
        </w:rPr>
        <w:softHyphen/>
        <w:t>خیزند که شیطان، او را به‌شدت دچار جنون و اختلال حواس کرده است.</w:t>
      </w:r>
    </w:p>
    <w:p w:rsidR="00674BB5" w:rsidRPr="006A2D1A" w:rsidRDefault="00275236" w:rsidP="00167AB1">
      <w:pPr>
        <w:pStyle w:val="PlainText"/>
        <w:rPr>
          <w:spacing w:val="0"/>
          <w:rtl/>
        </w:rPr>
      </w:pPr>
      <w:r w:rsidRPr="006A2D1A">
        <w:rPr>
          <w:spacing w:val="0"/>
          <w:rtl/>
        </w:rPr>
        <w:t>این آیه</w:t>
      </w:r>
      <w:r w:rsidR="009B7A27" w:rsidRPr="006A2D1A">
        <w:rPr>
          <w:spacing w:val="0"/>
          <w:rtl/>
        </w:rPr>
        <w:t xml:space="preserve"> نشان می‌دهد که شیطان، انسان را به اختلال حواس دچار می‌کند که همان «صرع» است. در سنت نیز به جن‌زدگی اشاره شده است؛ امام احمد</w:t>
      </w:r>
      <w:r w:rsidRPr="006A2D1A">
        <w:rPr>
          <w:rFonts w:cs="CTraditional Arabic"/>
          <w:spacing w:val="0"/>
          <w:rtl/>
        </w:rPr>
        <w:t>/</w:t>
      </w:r>
      <w:r w:rsidR="009B7A27" w:rsidRPr="006A2D1A">
        <w:rPr>
          <w:spacing w:val="0"/>
          <w:rtl/>
        </w:rPr>
        <w:t xml:space="preserve"> در مسند خود روایت کرده که: رسول‌الله</w:t>
      </w:r>
      <w:r w:rsidR="009B7A27" w:rsidRPr="006A2D1A">
        <w:rPr>
          <w:spacing w:val="0"/>
        </w:rPr>
        <w:sym w:font="AGA Arabesque" w:char="F072"/>
      </w:r>
      <w:r w:rsidRPr="006A2D1A">
        <w:rPr>
          <w:spacing w:val="0"/>
          <w:rtl/>
        </w:rPr>
        <w:t xml:space="preserve"> در یکی از سفرهایش</w:t>
      </w:r>
      <w:r w:rsidR="009B7A27" w:rsidRPr="006A2D1A">
        <w:rPr>
          <w:spacing w:val="0"/>
          <w:rtl/>
        </w:rPr>
        <w:t xml:space="preserve"> زنی را دید که با خود کودکی داشت و آن کودک، بی‌هوش می‌شد. آن زن، کودکش را نزد پیامبر</w:t>
      </w:r>
      <w:r w:rsidR="009B7A27" w:rsidRPr="006A2D1A">
        <w:rPr>
          <w:spacing w:val="0"/>
        </w:rPr>
        <w:sym w:font="AGA Arabesque" w:char="F072"/>
      </w:r>
      <w:r w:rsidR="009B7A27" w:rsidRPr="006A2D1A">
        <w:rPr>
          <w:spacing w:val="0"/>
          <w:rtl/>
        </w:rPr>
        <w:t xml:space="preserve"> آورد. پیامبر</w:t>
      </w:r>
      <w:r w:rsidR="009B7A27" w:rsidRPr="006A2D1A">
        <w:rPr>
          <w:spacing w:val="0"/>
        </w:rPr>
        <w:sym w:font="AGA Arabesque" w:char="F072"/>
      </w:r>
      <w:r w:rsidR="009B7A27" w:rsidRPr="006A2D1A">
        <w:rPr>
          <w:spacing w:val="0"/>
          <w:rtl/>
        </w:rPr>
        <w:t xml:space="preserve"> با جنی که بر کودک چی</w:t>
      </w:r>
      <w:r w:rsidRPr="006A2D1A">
        <w:rPr>
          <w:spacing w:val="0"/>
          <w:rtl/>
        </w:rPr>
        <w:t>ره شده بود، سخن گفت و بدین تریب</w:t>
      </w:r>
      <w:r w:rsidR="009B7A27" w:rsidRPr="006A2D1A">
        <w:rPr>
          <w:spacing w:val="0"/>
          <w:rtl/>
        </w:rPr>
        <w:t xml:space="preserve"> جن</w:t>
      </w:r>
      <w:r w:rsidRPr="006A2D1A">
        <w:rPr>
          <w:spacing w:val="0"/>
          <w:rtl/>
        </w:rPr>
        <w:t>، بیرون رفت و آن زن</w:t>
      </w:r>
      <w:r w:rsidR="009B7A27" w:rsidRPr="006A2D1A">
        <w:rPr>
          <w:spacing w:val="0"/>
          <w:rtl/>
        </w:rPr>
        <w:t xml:space="preserve"> به‌پاس لطف پیامبر</w:t>
      </w:r>
      <w:r w:rsidR="009B7A27" w:rsidRPr="006A2D1A">
        <w:rPr>
          <w:spacing w:val="0"/>
        </w:rPr>
        <w:sym w:font="AGA Arabesque" w:char="F072"/>
      </w:r>
      <w:r w:rsidRPr="006A2D1A">
        <w:rPr>
          <w:spacing w:val="0"/>
          <w:rtl/>
        </w:rPr>
        <w:t xml:space="preserve"> هدیه‌ای به ایشان داد</w:t>
      </w:r>
      <w:r w:rsidR="009B7A27"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84"/>
      </w:r>
      <w:r w:rsidR="003A729F" w:rsidRPr="006A2D1A">
        <w:rPr>
          <w:rStyle w:val="FootnoteReference"/>
          <w:rFonts w:cs="B Lotus"/>
          <w:spacing w:val="0"/>
          <w:szCs w:val="28"/>
          <w:rtl/>
        </w:rPr>
        <w:t>)</w:t>
      </w:r>
    </w:p>
    <w:p w:rsidR="00282237" w:rsidRPr="006A2D1A" w:rsidRDefault="00275236" w:rsidP="00167AB1">
      <w:pPr>
        <w:pStyle w:val="PlainText"/>
        <w:rPr>
          <w:spacing w:val="0"/>
          <w:rtl/>
        </w:rPr>
      </w:pPr>
      <w:r w:rsidRPr="006A2D1A">
        <w:rPr>
          <w:spacing w:val="0"/>
          <w:rtl/>
        </w:rPr>
        <w:t>اهل علم</w:t>
      </w:r>
      <w:r w:rsidR="00282237" w:rsidRPr="006A2D1A">
        <w:rPr>
          <w:spacing w:val="0"/>
          <w:rtl/>
        </w:rPr>
        <w:t xml:space="preserve"> با جنّی که بر شخص مبتلا به صرع چیره می‌شود، سخن می‌گویند؛ مانند شیخ‌الاسلام اب</w:t>
      </w:r>
      <w:r w:rsidRPr="006A2D1A">
        <w:rPr>
          <w:spacing w:val="0"/>
          <w:rtl/>
        </w:rPr>
        <w:t>والعباس حراني</w:t>
      </w:r>
      <w:r w:rsidRPr="006A2D1A">
        <w:rPr>
          <w:rFonts w:cs="CTraditional Arabic"/>
          <w:spacing w:val="0"/>
          <w:rtl/>
        </w:rPr>
        <w:t>/</w:t>
      </w:r>
      <w:r w:rsidRPr="006A2D1A">
        <w:rPr>
          <w:spacing w:val="0"/>
          <w:rtl/>
        </w:rPr>
        <w:t>. شاگردش</w:t>
      </w:r>
      <w:r w:rsidR="00282237" w:rsidRPr="006A2D1A">
        <w:rPr>
          <w:spacing w:val="0"/>
          <w:rtl/>
        </w:rPr>
        <w:t xml:space="preserve"> ابن‌القیم</w:t>
      </w:r>
      <w:r w:rsidRPr="006A2D1A">
        <w:rPr>
          <w:rFonts w:cs="CTraditional Arabic"/>
          <w:spacing w:val="0"/>
          <w:rtl/>
        </w:rPr>
        <w:t>/</w:t>
      </w:r>
      <w:r w:rsidR="00282237" w:rsidRPr="006A2D1A">
        <w:rPr>
          <w:spacing w:val="0"/>
          <w:rtl/>
        </w:rPr>
        <w:t xml:space="preserve"> می‌گوید: باری جن‌زده‌ای را نزدش آوردند. هرچه شیخ</w:t>
      </w:r>
      <w:r w:rsidRPr="006A2D1A">
        <w:rPr>
          <w:rFonts w:cs="CTraditional Arabic"/>
          <w:spacing w:val="0"/>
          <w:rtl/>
        </w:rPr>
        <w:t>/</w:t>
      </w:r>
      <w:r w:rsidR="00282237" w:rsidRPr="006A2D1A">
        <w:rPr>
          <w:spacing w:val="0"/>
          <w:rtl/>
        </w:rPr>
        <w:t xml:space="preserve"> بر آن بیمار خواند، جن از وجودش بیرون نرفت. جنّی که در بدن آن شخص بود، به سخن درآمد و گفت: من، این مرد را دوست دارم.- آن جن، مؤنث بود.- شیخ</w:t>
      </w:r>
      <w:r w:rsidRPr="006A2D1A">
        <w:rPr>
          <w:rFonts w:cs="CTraditional Arabic"/>
          <w:spacing w:val="0"/>
          <w:rtl/>
        </w:rPr>
        <w:t>/</w:t>
      </w:r>
      <w:r w:rsidR="00282237" w:rsidRPr="006A2D1A">
        <w:rPr>
          <w:spacing w:val="0"/>
          <w:rtl/>
        </w:rPr>
        <w:t xml:space="preserve"> به او گفت: ولی او، تو را دوست ندارد. از خدا بترس و بیرون برو. ولی جن قبول نکرد تا این‌که شیخ الاسلام</w:t>
      </w:r>
      <w:r w:rsidRPr="006A2D1A">
        <w:rPr>
          <w:rFonts w:cs="CTraditional Arabic"/>
          <w:spacing w:val="0"/>
          <w:rtl/>
        </w:rPr>
        <w:t>/</w:t>
      </w:r>
      <w:r w:rsidR="00282237" w:rsidRPr="006A2D1A">
        <w:rPr>
          <w:spacing w:val="0"/>
          <w:rtl/>
        </w:rPr>
        <w:t xml:space="preserve"> به‌شدت به گردن بیمار زد؛ به‌گونه‌ای که دست خودش درد گرفت. سرانجام، جن گفت: باشد؛ به‌شرافت و بزرگواری شیخ، بیرون می‌روم. شیخ‌الاسلام</w:t>
      </w:r>
      <w:r w:rsidRPr="006A2D1A">
        <w:rPr>
          <w:rFonts w:cs="CTraditional Arabic"/>
          <w:spacing w:val="0"/>
          <w:rtl/>
        </w:rPr>
        <w:t>/</w:t>
      </w:r>
      <w:r w:rsidR="00282237" w:rsidRPr="006A2D1A">
        <w:rPr>
          <w:spacing w:val="0"/>
          <w:rtl/>
        </w:rPr>
        <w:t xml:space="preserve"> فرمود: لازم نیست به‌احترام من و به خاطر کرامت من، بیرون بروی؛ بلکه به خاطر اطاعت از الله و رسولش بیرون برو. بدین ترتیب جن در حضور شیخ، از وجود بیمار بیرون رفت و آن بیمار، به‌خود آمد و گفت: چرا من این‌جا هستم؟ گفتند: سبحان‌الله؛ این‌همه تو را زد و تو نفهمیدی؟! پاسخ داد: اصلاً احساس نکردم که مرا زده است؛ داستان را برایش بازگو کردند و بهبود یافت.</w:t>
      </w:r>
    </w:p>
    <w:p w:rsidR="00E74B0F" w:rsidRPr="006A2D1A" w:rsidRDefault="00282237" w:rsidP="00522994">
      <w:pPr>
        <w:pStyle w:val="PlainText"/>
        <w:spacing w:line="228" w:lineRule="auto"/>
        <w:rPr>
          <w:spacing w:val="0"/>
          <w:rtl/>
        </w:rPr>
      </w:pPr>
      <w:r w:rsidRPr="006A2D1A">
        <w:rPr>
          <w:spacing w:val="0"/>
          <w:rtl/>
        </w:rPr>
        <w:t>مثال‌ها و نمونه‌های زیادی از این دست وجود دارد. گفتنی</w:t>
      </w:r>
      <w:r w:rsidR="00275236" w:rsidRPr="006A2D1A">
        <w:rPr>
          <w:spacing w:val="0"/>
          <w:rtl/>
        </w:rPr>
        <w:t>‌</w:t>
      </w:r>
      <w:r w:rsidRPr="006A2D1A">
        <w:rPr>
          <w:spacing w:val="0"/>
          <w:rtl/>
        </w:rPr>
        <w:t xml:space="preserve">ست: این نوع صرع، هم درمان دارد و هم پیش‌گیری. برای پیش‌گیری باید به اذکار و اوراد صبح و شب پای‌بند باشیم؛ از جمله: </w:t>
      </w:r>
      <w:r w:rsidRPr="006A2D1A">
        <w:rPr>
          <w:rStyle w:val="Char1"/>
          <w:spacing w:val="0"/>
          <w:rtl/>
          <w:lang w:bidi="ar-SA"/>
        </w:rPr>
        <w:t>آی</w:t>
      </w:r>
      <w:r w:rsidR="004A383E" w:rsidRPr="006A2D1A">
        <w:rPr>
          <w:rStyle w:val="Char1"/>
          <w:spacing w:val="0"/>
          <w:rtl/>
          <w:lang w:bidi="ar-SA"/>
        </w:rPr>
        <w:t>ة</w:t>
      </w:r>
      <w:r w:rsidRPr="006A2D1A">
        <w:rPr>
          <w:rStyle w:val="Char1"/>
          <w:rFonts w:ascii="Tahoma" w:hAnsi="Tahoma" w:cs="Tahoma"/>
          <w:spacing w:val="0"/>
          <w:rtl/>
          <w:lang w:bidi="ar-SA"/>
        </w:rPr>
        <w:t>‌</w:t>
      </w:r>
      <w:r w:rsidRPr="006A2D1A">
        <w:rPr>
          <w:rStyle w:val="Char1"/>
          <w:rFonts w:ascii="mylotus" w:hAnsi="mylotus"/>
          <w:spacing w:val="0"/>
          <w:rtl/>
          <w:lang w:bidi="ar-SA"/>
        </w:rPr>
        <w:t>الکرسی</w:t>
      </w:r>
      <w:r w:rsidR="0028224A" w:rsidRPr="006A2D1A">
        <w:rPr>
          <w:spacing w:val="0"/>
          <w:rtl/>
        </w:rPr>
        <w:t xml:space="preserve"> که هرکس</w:t>
      </w:r>
      <w:r w:rsidRPr="006A2D1A">
        <w:rPr>
          <w:spacing w:val="0"/>
          <w:rtl/>
        </w:rPr>
        <w:t xml:space="preserve"> آن را در شب بخواند، تا صبح در حفظ و امانِ الله خواهد بود و هیچ شیطانی، به او نزدیک نمی‌شود. هم‌چنین سوره‌‌های اخلاص، فلق و ناس و اورادی که در احادیث رسول‌الله</w:t>
      </w:r>
      <w:r w:rsidRPr="006A2D1A">
        <w:rPr>
          <w:spacing w:val="0"/>
        </w:rPr>
        <w:sym w:font="AGA Arabesque" w:char="F072"/>
      </w:r>
      <w:r w:rsidR="00C81FBD" w:rsidRPr="006A2D1A">
        <w:rPr>
          <w:spacing w:val="0"/>
          <w:rtl/>
        </w:rPr>
        <w:t xml:space="preserve"> آ</w:t>
      </w:r>
      <w:r w:rsidR="0091233F" w:rsidRPr="006A2D1A">
        <w:rPr>
          <w:spacing w:val="0"/>
          <w:rtl/>
        </w:rPr>
        <w:t>مده است.</w:t>
      </w:r>
    </w:p>
    <w:p w:rsidR="0091233F" w:rsidRPr="006A2D1A" w:rsidRDefault="0091233F" w:rsidP="00167AB1">
      <w:pPr>
        <w:pStyle w:val="PlainText"/>
        <w:rPr>
          <w:spacing w:val="0"/>
          <w:rtl/>
        </w:rPr>
      </w:pPr>
      <w:r w:rsidRPr="006A2D1A">
        <w:rPr>
          <w:spacing w:val="0"/>
          <w:rtl/>
        </w:rPr>
        <w:t>و اما درمان این نوع صرع؛ برای درمان کسی که دچار جن‌زدگی شده است، آیه‌ها</w:t>
      </w:r>
      <w:r w:rsidR="00DA57D7" w:rsidRPr="006A2D1A">
        <w:rPr>
          <w:spacing w:val="0"/>
          <w:rtl/>
        </w:rPr>
        <w:t>ي</w:t>
      </w:r>
      <w:r w:rsidRPr="006A2D1A">
        <w:rPr>
          <w:spacing w:val="0"/>
          <w:rtl/>
        </w:rPr>
        <w:t>ی از قرآن که حاوی هشدار، پند و استعاذه یا پناه بردن به الله</w:t>
      </w:r>
      <w:r w:rsidRPr="006A2D1A">
        <w:rPr>
          <w:spacing w:val="0"/>
        </w:rPr>
        <w:sym w:font="AGA Arabesque" w:char="F055"/>
      </w:r>
      <w:r w:rsidRPr="006A2D1A">
        <w:rPr>
          <w:spacing w:val="0"/>
          <w:rtl/>
        </w:rPr>
        <w:t xml:space="preserve"> می‌باشد، بر بیمار یا جن‌زده می‌خوانند تا جن، بیرون برود.</w:t>
      </w:r>
    </w:p>
    <w:p w:rsidR="0091233F" w:rsidRPr="006A2D1A" w:rsidRDefault="0091233F" w:rsidP="00167AB1">
      <w:pPr>
        <w:pStyle w:val="PlainText"/>
        <w:rPr>
          <w:spacing w:val="0"/>
          <w:rtl/>
        </w:rPr>
      </w:pPr>
      <w:r w:rsidRPr="006A2D1A">
        <w:rPr>
          <w:spacing w:val="0"/>
          <w:rtl/>
        </w:rPr>
        <w:t>در این حدیث، به فضیلت صبر که سبب ورود ب</w:t>
      </w:r>
      <w:r w:rsidR="00DA57D7" w:rsidRPr="006A2D1A">
        <w:rPr>
          <w:spacing w:val="0"/>
          <w:rtl/>
        </w:rPr>
        <w:t>ه بهشت می‌باشد، اشاره شده است. آن‌</w:t>
      </w:r>
      <w:r w:rsidRPr="006A2D1A">
        <w:rPr>
          <w:spacing w:val="0"/>
          <w:rtl/>
        </w:rPr>
        <w:t>جا که رسول‌الله</w:t>
      </w:r>
      <w:r w:rsidRPr="006A2D1A">
        <w:rPr>
          <w:spacing w:val="0"/>
        </w:rPr>
        <w:sym w:font="AGA Arabesque" w:char="F072"/>
      </w:r>
      <w:r w:rsidRPr="006A2D1A">
        <w:rPr>
          <w:spacing w:val="0"/>
          <w:rtl/>
        </w:rPr>
        <w:t xml:space="preserve"> به آن زن فرمود: «اگر می‌خواهی، صبر کن و بهشت، پاداش تو خواهد بود».</w:t>
      </w:r>
    </w:p>
    <w:p w:rsidR="0091233F" w:rsidRPr="006A2D1A" w:rsidRDefault="0091233F" w:rsidP="007C0E84">
      <w:pPr>
        <w:pStyle w:val="PlainText"/>
        <w:ind w:firstLine="0"/>
        <w:jc w:val="center"/>
        <w:rPr>
          <w:spacing w:val="0"/>
          <w:rtl/>
        </w:rPr>
      </w:pPr>
      <w:r w:rsidRPr="006A2D1A">
        <w:rPr>
          <w:spacing w:val="0"/>
          <w:rtl/>
        </w:rPr>
        <w:t>***</w:t>
      </w:r>
    </w:p>
    <w:p w:rsidR="008A2C57" w:rsidRPr="006A2D1A" w:rsidRDefault="008A2C57" w:rsidP="0040309C">
      <w:pPr>
        <w:pStyle w:val="a4"/>
        <w:rPr>
          <w:rtl/>
          <w:lang w:bidi="ar-SA"/>
        </w:rPr>
      </w:pPr>
      <w:r w:rsidRPr="006A2D1A">
        <w:rPr>
          <w:rtl/>
          <w:lang w:bidi="ar-SA"/>
        </w:rPr>
        <w:t>37- وعنْ أَبي عبْدِ الرَّحْمنِ عبْدِ اللَّه بنِ مسْعُودٍ</w:t>
      </w:r>
      <w:r w:rsidRPr="006A2D1A">
        <w:rPr>
          <w:b w:val="0"/>
          <w:bCs w:val="0"/>
          <w:rtl/>
          <w:lang w:bidi="ar-SA"/>
        </w:rPr>
        <w:sym w:font="AGA Arabesque" w:char="F074"/>
      </w:r>
      <w:r w:rsidRPr="006A2D1A">
        <w:rPr>
          <w:rtl/>
          <w:lang w:bidi="ar-SA"/>
        </w:rPr>
        <w:t xml:space="preserve"> قال: كَأَنِّي أَنْظُرُ إِلى رسولِ الله</w:t>
      </w:r>
      <w:r w:rsidRPr="006A2D1A">
        <w:rPr>
          <w:b w:val="0"/>
          <w:bCs w:val="0"/>
          <w:rtl/>
          <w:lang w:bidi="ar-SA"/>
        </w:rPr>
        <w:sym w:font="AGA Arabesque" w:char="F072"/>
      </w:r>
      <w:r w:rsidRPr="006A2D1A">
        <w:rPr>
          <w:rtl/>
          <w:lang w:bidi="ar-SA"/>
        </w:rPr>
        <w:t xml:space="preserve"> يحْكيِ نَبيّاً من الأَنْبِياء، صلواتُ اللَّهِ وسَلاَمُهُ عَليْهم، ضَرَبُهُ قَوْمُهُ فَأَدْموْهُ وهُو يمْسحُ الدَّم عنْ وجْهِه، يقُول: «اللَّهمَّ اغْفِرْ لِقَوْمي فإِنَّهُمْ لا يعْلمُونَ». [متفق</w:t>
      </w:r>
      <w:r w:rsidRPr="006A2D1A">
        <w:rPr>
          <w:rFonts w:ascii="Times New Roman" w:hAnsi="Times New Roman" w:cs="Times New Roman"/>
          <w:rtl/>
          <w:lang w:bidi="ar-SA"/>
        </w:rPr>
        <w:t>‌</w:t>
      </w:r>
      <w:r w:rsidRPr="006A2D1A">
        <w:rPr>
          <w:rtl/>
          <w:lang w:bidi="ar-SA"/>
        </w:rPr>
        <w:t>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5"/>
      </w:r>
      <w:r w:rsidR="003A729F" w:rsidRPr="006A2D1A">
        <w:rPr>
          <w:rStyle w:val="FootnoteReference"/>
          <w:rFonts w:cs="B Lotus"/>
          <w:bCs w:val="0"/>
          <w:szCs w:val="28"/>
          <w:rtl/>
          <w:lang w:bidi="ar-SA"/>
        </w:rPr>
        <w:t>)</w:t>
      </w:r>
    </w:p>
    <w:p w:rsidR="0091233F" w:rsidRDefault="00B51109" w:rsidP="00167AB1">
      <w:pPr>
        <w:pStyle w:val="PlainText"/>
        <w:rPr>
          <w:rFonts w:hAnsi="AGA Arabesque" w:hint="eastAsia"/>
          <w:spacing w:val="-2"/>
          <w:rtl/>
        </w:rPr>
      </w:pPr>
      <w:r w:rsidRPr="006A2D1A">
        <w:rPr>
          <w:rFonts w:hAnsi="AGA Arabesque"/>
          <w:b/>
          <w:bCs/>
          <w:spacing w:val="-2"/>
          <w:rtl/>
        </w:rPr>
        <w:t>ترجمه:</w:t>
      </w:r>
      <w:r w:rsidRPr="006A2D1A">
        <w:rPr>
          <w:rFonts w:hAnsi="AGA Arabesque"/>
          <w:spacing w:val="-2"/>
          <w:rtl/>
        </w:rPr>
        <w:t xml:space="preserve"> </w:t>
      </w:r>
      <w:r w:rsidR="005909D3" w:rsidRPr="006A2D1A">
        <w:rPr>
          <w:rFonts w:hAnsi="AGA Arabesque"/>
          <w:spacing w:val="-2"/>
          <w:rtl/>
        </w:rPr>
        <w:t>عبد الله بن مسعود</w:t>
      </w:r>
      <w:r w:rsidR="005909D3" w:rsidRPr="006A2D1A">
        <w:rPr>
          <w:rFonts w:hAnsi="AGA Arabesque"/>
          <w:spacing w:val="-2"/>
        </w:rPr>
        <w:sym w:font="AGA Arabesque" w:char="F074"/>
      </w:r>
      <w:r w:rsidR="005909D3" w:rsidRPr="006A2D1A">
        <w:rPr>
          <w:rFonts w:hAnsi="AGA Arabesque"/>
          <w:spacing w:val="-2"/>
          <w:rtl/>
        </w:rPr>
        <w:t xml:space="preserve"> مي‌گويد: گويا هم اكنون، رسول‌الله</w:t>
      </w:r>
      <w:r w:rsidR="005909D3" w:rsidRPr="006A2D1A">
        <w:rPr>
          <w:rFonts w:hAnsi="AGA Arabesque"/>
          <w:spacing w:val="-2"/>
          <w:rtl/>
        </w:rPr>
        <w:sym w:font="AGA Arabesque" w:char="F072"/>
      </w:r>
      <w:r w:rsidR="005909D3" w:rsidRPr="006A2D1A">
        <w:rPr>
          <w:rFonts w:hAnsi="AGA Arabesque"/>
          <w:spacing w:val="-2"/>
          <w:rtl/>
        </w:rPr>
        <w:t xml:space="preserve">  را مي‌بينم كه از پيامبري حكايت مي‌كند كه قومش، او را زدند و خون‌آلودش کردند و او در حالي كه خون را از چهره‌اش پاك مي‌کرد، می‌گفت: «یا الله! قوم مرا ببخش</w:t>
      </w:r>
      <w:r w:rsidRPr="006A2D1A">
        <w:rPr>
          <w:rFonts w:hAnsi="AGA Arabesque"/>
          <w:spacing w:val="-2"/>
          <w:rtl/>
        </w:rPr>
        <w:t>؛</w:t>
      </w:r>
      <w:r w:rsidR="005909D3" w:rsidRPr="006A2D1A">
        <w:rPr>
          <w:rFonts w:hAnsi="AGA Arabesque"/>
          <w:spacing w:val="-2"/>
          <w:rtl/>
        </w:rPr>
        <w:t xml:space="preserve"> چراكه آن‌ها نمي‌دانند».</w:t>
      </w:r>
    </w:p>
    <w:p w:rsidR="00661DF2" w:rsidRPr="006A2D1A" w:rsidRDefault="00661DF2" w:rsidP="00167AB1">
      <w:pPr>
        <w:pStyle w:val="PlainText"/>
        <w:rPr>
          <w:rFonts w:hAnsi="AGA Arabesque" w:hint="eastAsia"/>
          <w:spacing w:val="-2"/>
          <w:rtl/>
        </w:rPr>
      </w:pPr>
    </w:p>
    <w:p w:rsidR="005909D3" w:rsidRPr="006A2D1A" w:rsidRDefault="00730F19" w:rsidP="006A2D1A">
      <w:pPr>
        <w:pStyle w:val="PlainText"/>
        <w:ind w:firstLine="0"/>
        <w:jc w:val="center"/>
        <w:rPr>
          <w:b/>
          <w:bCs/>
          <w:spacing w:val="0"/>
          <w:sz w:val="32"/>
          <w:szCs w:val="32"/>
          <w:rtl/>
        </w:rPr>
      </w:pPr>
      <w:r w:rsidRPr="006A2D1A">
        <w:rPr>
          <w:b/>
          <w:bCs/>
          <w:spacing w:val="0"/>
          <w:sz w:val="32"/>
          <w:szCs w:val="32"/>
          <w:rtl/>
        </w:rPr>
        <w:t>شرح</w:t>
      </w:r>
    </w:p>
    <w:p w:rsidR="005909D3" w:rsidRPr="006A2D1A" w:rsidRDefault="005909D3" w:rsidP="00167AB1">
      <w:pPr>
        <w:pStyle w:val="PlainText"/>
        <w:rPr>
          <w:spacing w:val="0"/>
          <w:rtl/>
        </w:rPr>
      </w:pPr>
      <w:r w:rsidRPr="006A2D1A">
        <w:rPr>
          <w:spacing w:val="0"/>
          <w:rtl/>
        </w:rPr>
        <w:t>پیامبر</w:t>
      </w:r>
      <w:r w:rsidRPr="006A2D1A">
        <w:rPr>
          <w:spacing w:val="0"/>
        </w:rPr>
        <w:sym w:font="AGA Arabesque" w:char="F072"/>
      </w:r>
      <w:r w:rsidR="00B51109" w:rsidRPr="006A2D1A">
        <w:rPr>
          <w:spacing w:val="0"/>
          <w:rtl/>
        </w:rPr>
        <w:t xml:space="preserve"> در این حدیث</w:t>
      </w:r>
      <w:r w:rsidRPr="006A2D1A">
        <w:rPr>
          <w:spacing w:val="0"/>
          <w:rtl/>
        </w:rPr>
        <w:t xml:space="preserve"> به بخشی از سختی‌هایی اشاره می‌فرماید که بر پیامبران علیهم‌السلام گذشته است. الله متعال، وظیفه‌ی ابلاغ رسالت را به پیامبرانش داد؛ زیرا آن‌ها، شایستگی چنین مقامی را داشتند. همان‌گونه که الله</w:t>
      </w:r>
      <w:r w:rsidRPr="006A2D1A">
        <w:rPr>
          <w:spacing w:val="0"/>
        </w:rPr>
        <w:sym w:font="AGA Arabesque" w:char="F055"/>
      </w:r>
      <w:r w:rsidRPr="006A2D1A">
        <w:rPr>
          <w:spacing w:val="0"/>
          <w:rtl/>
        </w:rPr>
        <w:t xml:space="preserve"> فرموده است:</w:t>
      </w:r>
    </w:p>
    <w:p w:rsidR="005909D3" w:rsidRPr="006A2D1A" w:rsidRDefault="009C067E" w:rsidP="009C067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رِسَالَتَهُ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١٢٤</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r w:rsidR="00B51109" w:rsidRPr="006A2D1A">
        <w:rPr>
          <w:rtl/>
          <w:lang w:bidi="ar-SA"/>
        </w:rPr>
        <w:t xml:space="preserve">  </w:t>
      </w:r>
    </w:p>
    <w:p w:rsidR="005909D3" w:rsidRPr="006A2D1A" w:rsidRDefault="005909D3" w:rsidP="00167AB1">
      <w:pPr>
        <w:pStyle w:val="a2"/>
        <w:rPr>
          <w:rFonts w:ascii="Traditional Arabic" w:hAnsi="Traditional Arabic"/>
          <w:spacing w:val="0"/>
          <w:rtl/>
          <w:lang w:bidi="ar-SA"/>
        </w:rPr>
      </w:pPr>
      <w:r w:rsidRPr="006A2D1A">
        <w:rPr>
          <w:rFonts w:eastAsia="SimSun"/>
          <w:spacing w:val="0"/>
          <w:rtl/>
          <w:lang w:eastAsia="zh-CN" w:bidi="ar-SA"/>
        </w:rPr>
        <w:t>الله، خود می</w:t>
      </w:r>
      <w:r w:rsidRPr="006A2D1A">
        <w:rPr>
          <w:rFonts w:eastAsia="SimSun"/>
          <w:spacing w:val="0"/>
          <w:rtl/>
          <w:lang w:eastAsia="zh-CN" w:bidi="ar-SA"/>
        </w:rPr>
        <w:softHyphen/>
        <w:t>داند رسالتش را به چه کسی بدهد.</w:t>
      </w:r>
    </w:p>
    <w:p w:rsidR="005909D3" w:rsidRPr="006A2D1A" w:rsidRDefault="003D06BE" w:rsidP="00D20DC4">
      <w:pPr>
        <w:pStyle w:val="PlainText"/>
        <w:rPr>
          <w:spacing w:val="0"/>
          <w:rtl/>
        </w:rPr>
      </w:pPr>
      <w:r w:rsidRPr="006A2D1A">
        <w:rPr>
          <w:spacing w:val="0"/>
          <w:rtl/>
        </w:rPr>
        <w:t>پیامبرا</w:t>
      </w:r>
      <w:r w:rsidR="00B51109" w:rsidRPr="006A2D1A">
        <w:rPr>
          <w:spacing w:val="0"/>
          <w:rtl/>
        </w:rPr>
        <w:t>ن</w:t>
      </w:r>
      <w:r w:rsidRPr="006A2D1A">
        <w:rPr>
          <w:spacing w:val="0"/>
          <w:rtl/>
        </w:rPr>
        <w:t xml:space="preserve"> شایستگی پذیرش رسالت، تبلیغ، دعوت و امر به معروف و نهی از منکر را داشتند و می‌توانستند سختی‌های این راه را تحمل کنند و در این راه صبر نمایند. پیامبران ال</w:t>
      </w:r>
      <w:r w:rsidR="00D20DC4" w:rsidRPr="006A2D1A">
        <w:rPr>
          <w:rFonts w:hint="cs"/>
          <w:spacing w:val="0"/>
          <w:rtl/>
        </w:rPr>
        <w:t>ه</w:t>
      </w:r>
      <w:r w:rsidRPr="006A2D1A">
        <w:rPr>
          <w:spacing w:val="0"/>
          <w:rtl/>
        </w:rPr>
        <w:t xml:space="preserve">ی را با سخنان نیش‌دار و کارهای آزاردهنده‌ی خود، اذیت کردند و حتی در پاره‌ای از موارد، آن‌ها را کشتند. </w:t>
      </w:r>
      <w:r w:rsidR="000232C0" w:rsidRPr="006A2D1A">
        <w:rPr>
          <w:spacing w:val="0"/>
          <w:rtl/>
        </w:rPr>
        <w:t>چنان‌که</w:t>
      </w:r>
      <w:r w:rsidRPr="006A2D1A">
        <w:rPr>
          <w:spacing w:val="0"/>
          <w:rtl/>
        </w:rPr>
        <w:t xml:space="preserve"> الله متعال، به پیامبرش خبر داده است:</w:t>
      </w:r>
    </w:p>
    <w:p w:rsidR="00E02D2B" w:rsidRPr="006A2D1A" w:rsidRDefault="00E02D2B"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فَصَبَرُواْ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وَأُوذُواْ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w:t>
      </w:r>
      <w:r w:rsidRPr="006A2D1A">
        <w:rPr>
          <w:rFonts w:ascii="KFGQPC Uthmanic Script HAFS" w:hint="cs"/>
          <w:rtl/>
          <w:lang w:val="en-MY" w:eastAsia="en-MY" w:bidi="ar-SA"/>
        </w:rPr>
        <w:t>ۡ</w:t>
      </w:r>
      <w:r w:rsidRPr="006A2D1A">
        <w:rPr>
          <w:rFonts w:ascii="KFGQPC Uthmanic Script HAFS" w:hint="eastAsia"/>
          <w:rtl/>
          <w:lang w:val="en-MY" w:eastAsia="en-MY" w:bidi="ar-SA"/>
        </w:rPr>
        <w:t>رُنَا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مُبَدِّلَ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لِكَلِمَ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نَّبَإِيْ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سَلِينَ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إِع</w:t>
      </w:r>
      <w:r w:rsidRPr="006A2D1A">
        <w:rPr>
          <w:rFonts w:ascii="KFGQPC Uthmanic Script HAFS" w:hint="cs"/>
          <w:rtl/>
          <w:lang w:val="en-MY" w:eastAsia="en-MY" w:bidi="ar-SA"/>
        </w:rPr>
        <w:t>ۡ</w:t>
      </w:r>
      <w:r w:rsidRPr="006A2D1A">
        <w:rPr>
          <w:rFonts w:ascii="KFGQPC Uthmanic Script HAFS" w:hint="eastAsia"/>
          <w:rtl/>
          <w:lang w:val="en-MY" w:eastAsia="en-MY" w:bidi="ar-SA"/>
        </w:rPr>
        <w:t>رَاضُهُم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تَطَع</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تَغِيَ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نَفَق</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سُلَّم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فَتَأ</w:t>
      </w:r>
      <w:r w:rsidRPr="006A2D1A">
        <w:rPr>
          <w:rFonts w:ascii="KFGQPC Uthmanic Script HAFS" w:hint="cs"/>
          <w:rtl/>
          <w:lang w:val="en-MY" w:eastAsia="en-MY" w:bidi="ar-SA"/>
        </w:rPr>
        <w:t>ۡ</w:t>
      </w:r>
      <w:r w:rsidRPr="006A2D1A">
        <w:rPr>
          <w:rFonts w:ascii="KFGQPC Uthmanic Script HAFS" w:hint="eastAsia"/>
          <w:rtl/>
          <w:lang w:val="en-MY" w:eastAsia="en-MY" w:bidi="ar-SA"/>
        </w:rPr>
        <w:t>تِيَهُم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َايَة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لَجَمَعَهُم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هُدَى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تَكُونَنَّ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w:t>
      </w:r>
      <w:r w:rsidRPr="006A2D1A">
        <w:rPr>
          <w:rFonts w:ascii="KFGQPC Uthmanic Script HAFS" w:hint="cs"/>
          <w:rtl/>
          <w:lang w:val="en-MY" w:eastAsia="en-MY" w:bidi="ar-SA"/>
        </w:rPr>
        <w:t>ٰ</w:t>
      </w:r>
      <w:r w:rsidRPr="006A2D1A">
        <w:rPr>
          <w:rFonts w:ascii="KFGQPC Uthmanic Script HAFS" w:hint="eastAsia"/>
          <w:rtl/>
          <w:lang w:val="en-MY" w:eastAsia="en-MY" w:bidi="ar-SA"/>
        </w:rPr>
        <w:t>هِلِينَ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3D06BE" w:rsidRPr="006A2D1A" w:rsidRDefault="00E02D2B" w:rsidP="00E02D2B">
      <w:pPr>
        <w:pStyle w:val="a6"/>
      </w:pPr>
      <w:r w:rsidRPr="006A2D1A">
        <w:rPr>
          <w:rFonts w:hint="cs"/>
          <w:rtl/>
          <w:lang w:val="en-MY" w:eastAsia="en-MY"/>
        </w:rPr>
        <w:tab/>
      </w:r>
      <w:r w:rsidRPr="006A2D1A">
        <w:rPr>
          <w:rtl/>
          <w:lang w:val="en-MY" w:eastAsia="en-MY"/>
        </w:rPr>
        <w:t>[</w:t>
      </w:r>
      <w:r w:rsidR="00CA49B9" w:rsidRPr="006A2D1A">
        <w:rPr>
          <w:rFonts w:hint="eastAsia"/>
          <w:rtl/>
          <w:lang w:val="en-MY" w:eastAsia="en-MY"/>
        </w:rPr>
        <w:t>الأنعام</w:t>
      </w:r>
      <w:r w:rsidRPr="006A2D1A">
        <w:rPr>
          <w:rtl/>
          <w:lang w:val="en-MY" w:eastAsia="en-MY"/>
        </w:rPr>
        <w:t xml:space="preserve">: </w:t>
      </w:r>
      <w:r w:rsidRPr="006A2D1A">
        <w:rPr>
          <w:rFonts w:hint="cs"/>
          <w:rtl/>
          <w:lang w:val="en-MY" w:eastAsia="en-MY"/>
        </w:rPr>
        <w:t>٣٤</w:t>
      </w:r>
      <w:r w:rsidRPr="006A2D1A">
        <w:rPr>
          <w:rFonts w:hint="eastAsia"/>
          <w:rtl/>
          <w:lang w:val="en-MY" w:eastAsia="en-MY"/>
        </w:rPr>
        <w:t>،</w:t>
      </w:r>
      <w:r w:rsidRPr="006A2D1A">
        <w:rPr>
          <w:rtl/>
          <w:lang w:val="en-MY" w:eastAsia="en-MY"/>
        </w:rPr>
        <w:t xml:space="preserve">  </w:t>
      </w:r>
      <w:r w:rsidRPr="006A2D1A">
        <w:rPr>
          <w:rFonts w:hint="cs"/>
          <w:rtl/>
          <w:lang w:val="en-MY" w:eastAsia="en-MY"/>
        </w:rPr>
        <w:t>٣٥</w:t>
      </w:r>
      <w:r w:rsidRPr="006A2D1A">
        <w:rPr>
          <w:rtl/>
          <w:lang w:val="en-MY" w:eastAsia="en-MY"/>
        </w:rPr>
        <w:t xml:space="preserve">]  </w:t>
      </w:r>
      <w:r w:rsidR="00B51109" w:rsidRPr="006A2D1A">
        <w:rPr>
          <w:rtl/>
        </w:rPr>
        <w:t xml:space="preserve"> </w:t>
      </w:r>
      <w:r w:rsidR="004A383E" w:rsidRPr="006A2D1A">
        <w:rPr>
          <w:rtl/>
        </w:rPr>
        <w:tab/>
      </w:r>
    </w:p>
    <w:p w:rsidR="003D06BE" w:rsidRPr="006A2D1A" w:rsidRDefault="003D06BE" w:rsidP="00167AB1">
      <w:pPr>
        <w:pStyle w:val="a2"/>
        <w:rPr>
          <w:spacing w:val="0"/>
          <w:rtl/>
          <w:lang w:bidi="ar-SA"/>
        </w:rPr>
      </w:pPr>
      <w:r w:rsidRPr="006A2D1A">
        <w:rPr>
          <w:spacing w:val="0"/>
          <w:rtl/>
          <w:lang w:bidi="ar-SA"/>
        </w:rPr>
        <w:t>پیش از تو نیز پیامبرانی تکذیب شدند و در برابر تکذیبِ دیگران شکیبایی نمودند و اذیت و آزار دیدند تا آن‌که یاری ما به آنان رسید. هیچ چیز نمی</w:t>
      </w:r>
      <w:r w:rsidRPr="006A2D1A">
        <w:rPr>
          <w:spacing w:val="0"/>
          <w:rtl/>
          <w:lang w:bidi="ar-SA"/>
        </w:rPr>
        <w:softHyphen/>
        <w:t xml:space="preserve">تواند حکم و قانون الله را تغییر دهد. بدون شک بخشی از سرگذشت پیامبران به تو رسیده است. </w:t>
      </w:r>
      <w:r w:rsidR="000232C0" w:rsidRPr="006A2D1A">
        <w:rPr>
          <w:spacing w:val="0"/>
          <w:rtl/>
          <w:lang w:bidi="ar-SA"/>
        </w:rPr>
        <w:t>چنان‌که</w:t>
      </w:r>
      <w:r w:rsidRPr="006A2D1A">
        <w:rPr>
          <w:spacing w:val="0"/>
          <w:rtl/>
          <w:lang w:bidi="ar-SA"/>
        </w:rPr>
        <w:t xml:space="preserve"> روی‌گردانی آنان بر تو سنگین و دشوار است، اگر توانستی سوراخی در زمین پیدا کن یا نردبانی به سوی آسمان جستجو نما و برایشان نشانه</w:t>
      </w:r>
      <w:r w:rsidRPr="006A2D1A">
        <w:rPr>
          <w:spacing w:val="0"/>
          <w:rtl/>
          <w:lang w:bidi="ar-SA"/>
        </w:rPr>
        <w:softHyphen/>
        <w:t>ای بیاور (تا ایمان بیاورند).</w:t>
      </w:r>
      <w:r w:rsidR="00330333" w:rsidRPr="006A2D1A">
        <w:rPr>
          <w:spacing w:val="0"/>
          <w:rtl/>
          <w:lang w:bidi="ar-SA"/>
        </w:rPr>
        <w:t xml:space="preserve"> و اگر الله اراده کند، آنان را بر هدایت گرد می</w:t>
      </w:r>
      <w:r w:rsidR="00330333" w:rsidRPr="006A2D1A">
        <w:rPr>
          <w:spacing w:val="0"/>
          <w:rtl/>
          <w:lang w:bidi="ar-SA"/>
        </w:rPr>
        <w:softHyphen/>
        <w:t>آورد؛ پس، از جاهلان مباش.</w:t>
      </w:r>
    </w:p>
    <w:p w:rsidR="009256AA" w:rsidRPr="006A2D1A" w:rsidRDefault="009256AA" w:rsidP="00D20DC4">
      <w:pPr>
        <w:pStyle w:val="PlainText"/>
        <w:rPr>
          <w:spacing w:val="0"/>
          <w:rtl/>
          <w:lang w:eastAsia="zh-CN"/>
        </w:rPr>
      </w:pPr>
      <w:r w:rsidRPr="006A2D1A">
        <w:rPr>
          <w:spacing w:val="0"/>
          <w:rtl/>
          <w:lang w:eastAsia="zh-CN"/>
        </w:rPr>
        <w:t>این آیه به رسول‌الله</w:t>
      </w:r>
      <w:r w:rsidRPr="006A2D1A">
        <w:rPr>
          <w:spacing w:val="0"/>
          <w:lang w:eastAsia="zh-CN"/>
        </w:rPr>
        <w:sym w:font="AGA Arabesque" w:char="F072"/>
      </w:r>
      <w:r w:rsidRPr="006A2D1A">
        <w:rPr>
          <w:spacing w:val="0"/>
          <w:rtl/>
          <w:lang w:eastAsia="zh-CN"/>
        </w:rPr>
        <w:t xml:space="preserve"> می‌گوید: حکمت ال</w:t>
      </w:r>
      <w:r w:rsidR="00D20DC4" w:rsidRPr="006A2D1A">
        <w:rPr>
          <w:rFonts w:hint="cs"/>
          <w:spacing w:val="0"/>
          <w:rtl/>
          <w:lang w:eastAsia="zh-CN"/>
        </w:rPr>
        <w:t>ه</w:t>
      </w:r>
      <w:r w:rsidRPr="006A2D1A">
        <w:rPr>
          <w:spacing w:val="0"/>
          <w:rtl/>
          <w:lang w:eastAsia="zh-CN"/>
        </w:rPr>
        <w:t>ی، چنین اقتضا کرده است که تو را تکذیب کنند تا حق و باطل به دنبالِ درگیری و رویارویی با هم، مشخّص شوند.</w:t>
      </w:r>
    </w:p>
    <w:p w:rsidR="00311800" w:rsidRPr="006A2D1A" w:rsidRDefault="009256AA" w:rsidP="00167AB1">
      <w:pPr>
        <w:pStyle w:val="PlainText"/>
        <w:rPr>
          <w:spacing w:val="0"/>
          <w:rtl/>
          <w:lang w:eastAsia="zh-CN"/>
        </w:rPr>
      </w:pPr>
      <w:r w:rsidRPr="006A2D1A">
        <w:rPr>
          <w:spacing w:val="0"/>
          <w:rtl/>
          <w:lang w:eastAsia="zh-CN"/>
        </w:rPr>
        <w:t xml:space="preserve">پیامبرمان که درود خدا بر او باد، حکایت یکی از پیامبران را بیان فرمود که قومش، او را زدند و خون‌آلودش کردند؛ او، خون را از صورتش پاک می‌کرد و می‌گفت: «خدایا! قوم مرا ببخش؛ آن‌ها نمی‌دانند». این، کمال صبر یک انسان است که او را بزنند، </w:t>
      </w:r>
      <w:r w:rsidR="00B51109" w:rsidRPr="006A2D1A">
        <w:rPr>
          <w:spacing w:val="0"/>
          <w:rtl/>
          <w:lang w:eastAsia="zh-CN"/>
        </w:rPr>
        <w:t xml:space="preserve">و </w:t>
      </w:r>
      <w:r w:rsidRPr="006A2D1A">
        <w:rPr>
          <w:spacing w:val="0"/>
          <w:rtl/>
          <w:lang w:eastAsia="zh-CN"/>
        </w:rPr>
        <w:t>باز خیرخواهشان باشد. اگر کسی را به‌خاطر دنیا بزنند، آکنده از خشم</w:t>
      </w:r>
      <w:r w:rsidR="00B51109" w:rsidRPr="006A2D1A">
        <w:rPr>
          <w:spacing w:val="0"/>
          <w:rtl/>
          <w:lang w:eastAsia="zh-CN"/>
        </w:rPr>
        <w:t xml:space="preserve"> می‌شود و درصدد انتقام برمی‌آید؛</w:t>
      </w:r>
      <w:r w:rsidRPr="006A2D1A">
        <w:rPr>
          <w:spacing w:val="0"/>
          <w:rtl/>
          <w:lang w:eastAsia="zh-CN"/>
        </w:rPr>
        <w:t xml:space="preserve"> اما پیامبر خدا را می‌زنند و او برایشان دعای آمرزش می‌کند؛ تازه، دعوتش را بی‌مزد و بی‌منت انجام می‌دهد و هیچ پاداشی از آن‌ها نمی‌خواهد. با این حال، او را آن‌قدر می‌زنند که از سر و صورتش، خون می‌آید و او، دست به دعا برمی‌دارد و برای قومش درخواست مغفرت می‌کند.</w:t>
      </w:r>
    </w:p>
    <w:p w:rsidR="00EC732A" w:rsidRPr="006A2D1A" w:rsidRDefault="00EC732A" w:rsidP="00167AB1">
      <w:pPr>
        <w:pStyle w:val="PlainText"/>
        <w:rPr>
          <w:spacing w:val="0"/>
          <w:rtl/>
          <w:lang w:eastAsia="zh-CN"/>
        </w:rPr>
      </w:pPr>
      <w:r w:rsidRPr="006A2D1A">
        <w:rPr>
          <w:spacing w:val="0"/>
          <w:rtl/>
          <w:lang w:eastAsia="zh-CN"/>
        </w:rPr>
        <w:t>رسول‌الله</w:t>
      </w:r>
      <w:r w:rsidRPr="006A2D1A">
        <w:rPr>
          <w:spacing w:val="0"/>
          <w:lang w:eastAsia="zh-CN"/>
        </w:rPr>
        <w:sym w:font="AGA Arabesque" w:char="F072"/>
      </w:r>
      <w:r w:rsidRPr="006A2D1A">
        <w:rPr>
          <w:spacing w:val="0"/>
          <w:rtl/>
          <w:lang w:eastAsia="zh-CN"/>
        </w:rPr>
        <w:t xml:space="preserve"> این حکایت را بیهوده یا برای پر کردن وقتمان، بازگو نکرده است؛ بلکه آن را برای ما حکایت نموده تا از آن درس بگیریم و طبق آن، در مسیر دعوت حرکت کنیم؛ الله</w:t>
      </w:r>
      <w:r w:rsidRPr="006A2D1A">
        <w:rPr>
          <w:spacing w:val="0"/>
          <w:lang w:eastAsia="zh-CN"/>
        </w:rPr>
        <w:sym w:font="AGA Arabesque" w:char="F055"/>
      </w:r>
      <w:r w:rsidRPr="006A2D1A">
        <w:rPr>
          <w:spacing w:val="0"/>
          <w:rtl/>
          <w:lang w:eastAsia="zh-CN"/>
        </w:rPr>
        <w:t xml:space="preserve"> می‌فرماید:</w:t>
      </w:r>
    </w:p>
    <w:p w:rsidR="002042C8" w:rsidRPr="006A2D1A" w:rsidRDefault="009029DA" w:rsidP="009029D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قَصَصِهِم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val="en-MY" w:eastAsia="en-MY" w:bidi="ar-SA"/>
        </w:rPr>
        <w:t xml:space="preserve">  </w:t>
      </w:r>
      <w:r w:rsidR="004A383E" w:rsidRPr="006A2D1A">
        <w:rPr>
          <w:rtl/>
          <w:lang w:bidi="ar-SA"/>
        </w:rPr>
        <w:tab/>
      </w:r>
    </w:p>
    <w:p w:rsidR="002042C8" w:rsidRPr="006A2D1A" w:rsidRDefault="002042C8" w:rsidP="00167AB1">
      <w:pPr>
        <w:pStyle w:val="a2"/>
        <w:rPr>
          <w:spacing w:val="0"/>
          <w:rtl/>
          <w:lang w:bidi="ar-SA"/>
        </w:rPr>
      </w:pPr>
      <w:r w:rsidRPr="006A2D1A">
        <w:rPr>
          <w:spacing w:val="0"/>
          <w:rtl/>
          <w:lang w:bidi="ar-SA"/>
        </w:rPr>
        <w:t>به‌راستی در داستان‌ها و سرگذشتشان، عبرتی برای خردمندان وجود دارد.</w:t>
      </w:r>
    </w:p>
    <w:p w:rsidR="000C6E02" w:rsidRPr="006A2D1A" w:rsidRDefault="009256AA" w:rsidP="00167AB1">
      <w:pPr>
        <w:pStyle w:val="PlainText"/>
        <w:rPr>
          <w:spacing w:val="0"/>
          <w:rtl/>
          <w:lang w:eastAsia="zh-CN"/>
        </w:rPr>
      </w:pPr>
      <w:r w:rsidRPr="006A2D1A">
        <w:rPr>
          <w:spacing w:val="0"/>
          <w:rtl/>
          <w:lang w:eastAsia="zh-CN"/>
        </w:rPr>
        <w:t xml:space="preserve">  </w:t>
      </w:r>
      <w:r w:rsidR="000C6E02" w:rsidRPr="006A2D1A">
        <w:rPr>
          <w:spacing w:val="0"/>
          <w:rtl/>
          <w:lang w:eastAsia="zh-CN"/>
        </w:rPr>
        <w:t>درسی که از حکایت این پیامبر فرامی‌گیریم، این است که باید در راه دعوت به سوی الله، سختی‌های گفتاری و رفتاری دیگران را تحمل کنیم و در برابرش شکیبا باشیم و سختی‌های رسول‌خدا</w:t>
      </w:r>
      <w:r w:rsidR="000C6E02" w:rsidRPr="006A2D1A">
        <w:rPr>
          <w:spacing w:val="0"/>
          <w:lang w:eastAsia="zh-CN"/>
        </w:rPr>
        <w:sym w:font="AGA Arabesque" w:char="F072"/>
      </w:r>
      <w:r w:rsidR="000C6E02" w:rsidRPr="006A2D1A">
        <w:rPr>
          <w:spacing w:val="0"/>
          <w:rtl/>
          <w:lang w:eastAsia="zh-CN"/>
        </w:rPr>
        <w:t xml:space="preserve"> را به‌یاد بیاوریم و به او اقتدا کنیم که </w:t>
      </w:r>
      <w:r w:rsidR="00F023A7" w:rsidRPr="006A2D1A">
        <w:rPr>
          <w:spacing w:val="0"/>
          <w:rtl/>
          <w:lang w:eastAsia="zh-CN"/>
        </w:rPr>
        <w:t xml:space="preserve">وقتی انگشتش در جهاد، زخمی شد، </w:t>
      </w:r>
      <w:r w:rsidR="000C6E02" w:rsidRPr="006A2D1A">
        <w:rPr>
          <w:spacing w:val="0"/>
          <w:rtl/>
          <w:lang w:eastAsia="zh-CN"/>
        </w:rPr>
        <w:t>می‌گفت:</w:t>
      </w:r>
    </w:p>
    <w:p w:rsidR="000C6E02" w:rsidRPr="006A2D1A" w:rsidRDefault="000C6E02" w:rsidP="00167AB1">
      <w:pPr>
        <w:pStyle w:val="PlainText"/>
        <w:jc w:val="center"/>
        <w:rPr>
          <w:rFonts w:cs="KFGQPC Uthman Taha Naskh"/>
          <w:spacing w:val="0"/>
          <w:rtl/>
        </w:rPr>
      </w:pPr>
      <w:r w:rsidRPr="006A2D1A">
        <w:rPr>
          <w:rFonts w:cs="KFGQPC Uthman Taha Naskh"/>
          <w:spacing w:val="0"/>
          <w:rtl/>
        </w:rPr>
        <w:t>هَلْ</w:t>
      </w:r>
      <w:r w:rsidR="009928BD" w:rsidRPr="006A2D1A">
        <w:rPr>
          <w:rFonts w:cs="KFGQPC Uthman Taha Naskh"/>
          <w:spacing w:val="0"/>
          <w:rtl/>
        </w:rPr>
        <w:t xml:space="preserve"> أَنْتِ إِلاَّ إِصْبَعٌ دَمِيت</w:t>
      </w:r>
      <w:r w:rsidR="00F023A7" w:rsidRPr="006A2D1A">
        <w:rPr>
          <w:rFonts w:cs="KFGQPC Uthman Taha Naskh"/>
          <w:spacing w:val="0"/>
          <w:rtl/>
        </w:rPr>
        <w:tab/>
      </w:r>
      <w:r w:rsidR="00F023A7" w:rsidRPr="006A2D1A">
        <w:rPr>
          <w:rFonts w:cs="KFGQPC Uthman Taha Naskh"/>
          <w:spacing w:val="0"/>
          <w:rtl/>
        </w:rPr>
        <w:tab/>
      </w:r>
      <w:r w:rsidRPr="006A2D1A">
        <w:rPr>
          <w:rFonts w:cs="KFGQPC Uthman Taha Naskh"/>
          <w:spacing w:val="0"/>
          <w:rtl/>
        </w:rPr>
        <w:t>وَ</w:t>
      </w:r>
      <w:r w:rsidR="00F023A7" w:rsidRPr="006A2D1A">
        <w:rPr>
          <w:rFonts w:cs="KFGQPC Uthman Taha Naskh"/>
          <w:spacing w:val="0"/>
          <w:rtl/>
        </w:rPr>
        <w:t>فِـي سَبِيـ</w:t>
      </w:r>
      <w:r w:rsidR="009928BD" w:rsidRPr="006A2D1A">
        <w:rPr>
          <w:rFonts w:cs="KFGQPC Uthman Taha Naskh"/>
          <w:spacing w:val="0"/>
          <w:rtl/>
        </w:rPr>
        <w:t>لِ اللَّهِ مَا لَقِيت</w:t>
      </w:r>
    </w:p>
    <w:p w:rsidR="009256AA" w:rsidRPr="006A2D1A" w:rsidRDefault="000C6E02" w:rsidP="00167AB1">
      <w:pPr>
        <w:pStyle w:val="PlainText"/>
        <w:jc w:val="center"/>
        <w:rPr>
          <w:spacing w:val="0"/>
          <w:rtl/>
        </w:rPr>
      </w:pPr>
      <w:r w:rsidRPr="006A2D1A">
        <w:rPr>
          <w:spacing w:val="0"/>
          <w:rtl/>
        </w:rPr>
        <w:t>«تو انگشتي بيش نيستي كه زخمي شده</w:t>
      </w:r>
      <w:r w:rsidR="00F023A7" w:rsidRPr="006A2D1A">
        <w:rPr>
          <w:spacing w:val="0"/>
          <w:rtl/>
        </w:rPr>
        <w:t>‌</w:t>
      </w:r>
      <w:r w:rsidRPr="006A2D1A">
        <w:rPr>
          <w:spacing w:val="0"/>
          <w:rtl/>
        </w:rPr>
        <w:t>اي و آن</w:t>
      </w:r>
      <w:r w:rsidR="00F023A7" w:rsidRPr="006A2D1A">
        <w:rPr>
          <w:spacing w:val="0"/>
          <w:rtl/>
        </w:rPr>
        <w:t>‌چه به تو رسیده،</w:t>
      </w:r>
      <w:r w:rsidRPr="006A2D1A">
        <w:rPr>
          <w:spacing w:val="0"/>
          <w:rtl/>
        </w:rPr>
        <w:t xml:space="preserve"> در راه </w:t>
      </w:r>
      <w:r w:rsidR="00F023A7" w:rsidRPr="006A2D1A">
        <w:rPr>
          <w:spacing w:val="0"/>
          <w:rtl/>
        </w:rPr>
        <w:t>الله است</w:t>
      </w:r>
      <w:r w:rsidRPr="006A2D1A">
        <w:rPr>
          <w:spacing w:val="0"/>
          <w:rtl/>
        </w:rPr>
        <w:t>».</w:t>
      </w:r>
    </w:p>
    <w:p w:rsidR="009928BD" w:rsidRPr="006A2D1A" w:rsidRDefault="00B033DF" w:rsidP="00167AB1">
      <w:pPr>
        <w:pStyle w:val="PlainText"/>
        <w:rPr>
          <w:spacing w:val="0"/>
          <w:rtl/>
          <w:lang w:eastAsia="zh-CN"/>
        </w:rPr>
      </w:pPr>
      <w:r w:rsidRPr="006A2D1A">
        <w:rPr>
          <w:spacing w:val="0"/>
          <w:rtl/>
          <w:lang w:eastAsia="zh-CN"/>
        </w:rPr>
        <w:t>آری! باید در برابر سخنان آزاردهنده‌ای که در راه دعوت، به خود ما می‌گویند یا به ما می‌رسد، صبور باشیم و آن را مایه‌ی رفع درجاتمان یا بخشش گناهانمان بدانیم؛ چراکه شاید از لحاظ اخلاص، یا شیوه‌ی کار، خللی در دعوتمان وجود داشته باشد. تحمل سختی‌های راه دعوت، کفاره‌ی نقصی خو</w:t>
      </w:r>
      <w:r w:rsidR="00983354" w:rsidRPr="006A2D1A">
        <w:rPr>
          <w:spacing w:val="0"/>
          <w:rtl/>
          <w:lang w:eastAsia="zh-CN"/>
        </w:rPr>
        <w:t>اهد بود که در دعوتمان وجود دارد؛</w:t>
      </w:r>
      <w:r w:rsidRPr="006A2D1A">
        <w:rPr>
          <w:spacing w:val="0"/>
          <w:rtl/>
          <w:lang w:eastAsia="zh-CN"/>
        </w:rPr>
        <w:t xml:space="preserve"> </w:t>
      </w:r>
      <w:r w:rsidR="00983354" w:rsidRPr="006A2D1A">
        <w:rPr>
          <w:spacing w:val="0"/>
          <w:rtl/>
          <w:lang w:eastAsia="zh-CN"/>
        </w:rPr>
        <w:t>زیرا انسان</w:t>
      </w:r>
      <w:r w:rsidR="009928BD" w:rsidRPr="006A2D1A">
        <w:rPr>
          <w:spacing w:val="0"/>
          <w:rtl/>
          <w:lang w:eastAsia="zh-CN"/>
        </w:rPr>
        <w:t xml:space="preserve"> هر</w:t>
      </w:r>
      <w:r w:rsidR="00983354" w:rsidRPr="006A2D1A">
        <w:rPr>
          <w:spacing w:val="0"/>
          <w:rtl/>
          <w:lang w:eastAsia="zh-CN"/>
        </w:rPr>
        <w:t xml:space="preserve"> </w:t>
      </w:r>
      <w:r w:rsidR="009928BD" w:rsidRPr="006A2D1A">
        <w:rPr>
          <w:spacing w:val="0"/>
          <w:rtl/>
          <w:lang w:eastAsia="zh-CN"/>
        </w:rPr>
        <w:t>کار</w:t>
      </w:r>
      <w:r w:rsidR="00983354" w:rsidRPr="006A2D1A">
        <w:rPr>
          <w:spacing w:val="0"/>
          <w:rtl/>
          <w:lang w:eastAsia="zh-CN"/>
        </w:rPr>
        <w:t xml:space="preserve"> </w:t>
      </w:r>
      <w:r w:rsidR="009928BD" w:rsidRPr="006A2D1A">
        <w:rPr>
          <w:spacing w:val="0"/>
          <w:rtl/>
          <w:lang w:eastAsia="zh-CN"/>
        </w:rPr>
        <w:t>کند</w:t>
      </w:r>
      <w:r w:rsidR="00983354" w:rsidRPr="006A2D1A">
        <w:rPr>
          <w:spacing w:val="0"/>
          <w:rtl/>
          <w:lang w:eastAsia="zh-CN"/>
        </w:rPr>
        <w:t>، باز هم امکان ندارد که در کارش</w:t>
      </w:r>
      <w:r w:rsidR="009928BD" w:rsidRPr="006A2D1A">
        <w:rPr>
          <w:spacing w:val="0"/>
          <w:rtl/>
          <w:lang w:eastAsia="zh-CN"/>
        </w:rPr>
        <w:t xml:space="preserve"> هیچ عیبی نباشد؛ بنابراین سختی‌های راه دعوت، زمینه‌ای برای تکمیل کاستی‌های کارِ دعوت‌گر</w:t>
      </w:r>
      <w:r w:rsidR="00983354" w:rsidRPr="006A2D1A">
        <w:rPr>
          <w:spacing w:val="0"/>
          <w:rtl/>
          <w:lang w:eastAsia="zh-CN"/>
        </w:rPr>
        <w:t xml:space="preserve"> و هم‌چنین رفع درجاتش خواهد بود؛</w:t>
      </w:r>
      <w:r w:rsidR="009928BD" w:rsidRPr="006A2D1A">
        <w:rPr>
          <w:spacing w:val="0"/>
          <w:rtl/>
          <w:lang w:eastAsia="zh-CN"/>
        </w:rPr>
        <w:t xml:space="preserve"> از این‌رو دعوت‌گر باید صبورانه به راهش ادامه دهد، نه این‌که عقب‌نشینی کند و بگوید: خسته شده‌ام و مجبور نیستم که این‌همه سختی را تحمل کنم. خیر؛ بلکه باید صبور باشد. دنیا، طولانی نیست؛ چن</w:t>
      </w:r>
      <w:r w:rsidR="00983354" w:rsidRPr="006A2D1A">
        <w:rPr>
          <w:spacing w:val="0"/>
          <w:rtl/>
          <w:lang w:eastAsia="zh-CN"/>
        </w:rPr>
        <w:t>د روزی‌</w:t>
      </w:r>
      <w:r w:rsidR="009928BD" w:rsidRPr="006A2D1A">
        <w:rPr>
          <w:spacing w:val="0"/>
          <w:rtl/>
          <w:lang w:eastAsia="zh-CN"/>
        </w:rPr>
        <w:t xml:space="preserve">ست که می‌گذرد و پایان می‌یابد. پس در راه دعوت صبر کن تا الله هرطور که </w:t>
      </w:r>
      <w:r w:rsidR="00983354" w:rsidRPr="006A2D1A">
        <w:rPr>
          <w:spacing w:val="0"/>
          <w:rtl/>
          <w:lang w:eastAsia="zh-CN"/>
        </w:rPr>
        <w:t>ب</w:t>
      </w:r>
      <w:r w:rsidR="009928BD" w:rsidRPr="006A2D1A">
        <w:rPr>
          <w:spacing w:val="0"/>
          <w:rtl/>
          <w:lang w:eastAsia="zh-CN"/>
        </w:rPr>
        <w:t>خواهد، حکم کند.</w:t>
      </w:r>
    </w:p>
    <w:p w:rsidR="00F023A7" w:rsidRPr="006A2D1A" w:rsidRDefault="009928BD" w:rsidP="00167AB1">
      <w:pPr>
        <w:pStyle w:val="PlainText"/>
        <w:rPr>
          <w:spacing w:val="0"/>
          <w:rtl/>
        </w:rPr>
      </w:pPr>
      <w:r w:rsidRPr="006A2D1A">
        <w:rPr>
          <w:rFonts w:ascii="Times New Roman" w:eastAsia="SimSun" w:hAnsi="Times New Roman"/>
          <w:spacing w:val="0"/>
          <w:rtl/>
          <w:lang w:eastAsia="zh-CN"/>
        </w:rPr>
        <w:t>ابن‌مسعود</w:t>
      </w:r>
      <w:r w:rsidRPr="006A2D1A">
        <w:rPr>
          <w:rFonts w:ascii="Times New Roman" w:eastAsia="SimSun" w:hAnsi="Times New Roman"/>
          <w:spacing w:val="0"/>
          <w:lang w:eastAsia="zh-CN"/>
        </w:rPr>
        <w:sym w:font="AGA Arabesque" w:char="F074"/>
      </w:r>
      <w:r w:rsidRPr="006A2D1A">
        <w:rPr>
          <w:rFonts w:ascii="Times New Roman" w:eastAsia="SimSun" w:hAnsi="Times New Roman"/>
          <w:spacing w:val="0"/>
          <w:rtl/>
          <w:lang w:eastAsia="zh-CN"/>
        </w:rPr>
        <w:t xml:space="preserve"> گفت: «</w:t>
      </w:r>
      <w:r w:rsidRPr="006A2D1A">
        <w:rPr>
          <w:spacing w:val="0"/>
          <w:rtl/>
        </w:rPr>
        <w:t>گويا هم اكنون، رسول‌الله</w:t>
      </w:r>
      <w:r w:rsidRPr="006A2D1A">
        <w:rPr>
          <w:spacing w:val="0"/>
          <w:rtl/>
        </w:rPr>
        <w:sym w:font="AGA Arabesque" w:char="F072"/>
      </w:r>
      <w:r w:rsidRPr="006A2D1A">
        <w:rPr>
          <w:spacing w:val="0"/>
          <w:rtl/>
        </w:rPr>
        <w:t xml:space="preserve"> را مي‌بينم كه برای ما حکایت آن پیامبری را بیان می‌کند که...». این شیوه‌ی بیانی عبدالله بن مسعود</w:t>
      </w:r>
      <w:r w:rsidRPr="006A2D1A">
        <w:rPr>
          <w:spacing w:val="0"/>
        </w:rPr>
        <w:sym w:font="AGA Arabesque" w:char="F074"/>
      </w:r>
      <w:r w:rsidRPr="006A2D1A">
        <w:rPr>
          <w:spacing w:val="0"/>
          <w:rtl/>
        </w:rPr>
        <w:t xml:space="preserve"> نشان می‌دهد که انسان، برای بیان صحت خبر یا سخنی که بازگو می‌کند، می‌تواند از چنین عباراتی استفاده نماید که </w:t>
      </w:r>
      <w:r w:rsidR="00CF375E" w:rsidRPr="006A2D1A">
        <w:rPr>
          <w:spacing w:val="0"/>
          <w:rtl/>
        </w:rPr>
        <w:t>نشان می‌دهد آن خبر یا سخن را به‌درستی حفظ کرده است.</w:t>
      </w:r>
      <w:r w:rsidRPr="006A2D1A">
        <w:rPr>
          <w:spacing w:val="0"/>
          <w:rtl/>
        </w:rPr>
        <w:t xml:space="preserve"> </w:t>
      </w:r>
      <w:r w:rsidR="00CF375E" w:rsidRPr="006A2D1A">
        <w:rPr>
          <w:spacing w:val="0"/>
          <w:rtl/>
        </w:rPr>
        <w:t>وقتی انسان، چنین شیوه‌ای را برای تثبیت سخنش به‌کار می‌گیرد، در واقع، به سلف صالح</w:t>
      </w:r>
      <w:r w:rsidR="00CF375E" w:rsidRPr="006A2D1A">
        <w:rPr>
          <w:spacing w:val="0"/>
        </w:rPr>
        <w:sym w:font="AGA Arabesque" w:char="F079"/>
      </w:r>
      <w:r w:rsidR="00CF375E" w:rsidRPr="006A2D1A">
        <w:rPr>
          <w:spacing w:val="0"/>
          <w:rtl/>
        </w:rPr>
        <w:t xml:space="preserve"> اقتدا کرده و این، امری</w:t>
      </w:r>
      <w:r w:rsidR="00983354" w:rsidRPr="006A2D1A">
        <w:rPr>
          <w:spacing w:val="0"/>
          <w:rtl/>
        </w:rPr>
        <w:t>‌</w:t>
      </w:r>
      <w:r w:rsidR="00CF375E" w:rsidRPr="006A2D1A">
        <w:rPr>
          <w:spacing w:val="0"/>
          <w:rtl/>
        </w:rPr>
        <w:t>ست که در میان عموم مردم رواج دارد.</w:t>
      </w:r>
    </w:p>
    <w:p w:rsidR="00CF375E" w:rsidRPr="006A2D1A" w:rsidRDefault="00CF375E" w:rsidP="007C0E84">
      <w:pPr>
        <w:pStyle w:val="PlainText"/>
        <w:ind w:firstLine="0"/>
        <w:jc w:val="center"/>
        <w:rPr>
          <w:spacing w:val="0"/>
          <w:rtl/>
        </w:rPr>
      </w:pPr>
      <w:r w:rsidRPr="006A2D1A">
        <w:rPr>
          <w:spacing w:val="0"/>
          <w:rtl/>
        </w:rPr>
        <w:t>***</w:t>
      </w:r>
    </w:p>
    <w:p w:rsidR="00CF375E" w:rsidRPr="006A2D1A" w:rsidRDefault="00CF375E" w:rsidP="0040309C">
      <w:pPr>
        <w:pStyle w:val="a4"/>
        <w:rPr>
          <w:rtl/>
          <w:lang w:bidi="ar-SA"/>
        </w:rPr>
      </w:pPr>
      <w:r w:rsidRPr="006A2D1A">
        <w:rPr>
          <w:rFonts w:eastAsia="SimSun"/>
          <w:rtl/>
          <w:lang w:eastAsia="zh-CN" w:bidi="ar-SA"/>
        </w:rPr>
        <w:t>38-</w:t>
      </w:r>
      <w:r w:rsidRPr="006A2D1A">
        <w:rPr>
          <w:rtl/>
          <w:lang w:bidi="ar-SA"/>
        </w:rPr>
        <w:t xml:space="preserve"> وَعنْ أَبي سَعيدٍ وأَبي هُرَيْرة </w:t>
      </w:r>
      <w:r w:rsidR="00983354" w:rsidRPr="006A2D1A">
        <w:rPr>
          <w:rFonts w:cs="(M. Aiyada Ayoub ALKobaisi)"/>
          <w:b w:val="0"/>
          <w:bCs w:val="0"/>
          <w:rtl/>
          <w:lang w:bidi="ar-SA"/>
        </w:rPr>
        <w:t>$</w:t>
      </w:r>
      <w:r w:rsidR="00983354" w:rsidRPr="006A2D1A">
        <w:rPr>
          <w:rtl/>
          <w:lang w:bidi="ar-SA"/>
        </w:rPr>
        <w:t xml:space="preserve"> </w:t>
      </w:r>
      <w:r w:rsidRPr="006A2D1A">
        <w:rPr>
          <w:rtl/>
          <w:lang w:bidi="ar-SA"/>
        </w:rPr>
        <w:t>عن النَّبيِّ</w:t>
      </w:r>
      <w:r w:rsidRPr="006A2D1A">
        <w:rPr>
          <w:b w:val="0"/>
          <w:bCs w:val="0"/>
          <w:rtl/>
          <w:lang w:bidi="ar-SA"/>
        </w:rPr>
        <w:sym w:font="AGA Arabesque" w:char="F072"/>
      </w:r>
      <w:r w:rsidRPr="006A2D1A">
        <w:rPr>
          <w:rtl/>
          <w:lang w:bidi="ar-SA"/>
        </w:rPr>
        <w:t xml:space="preserve"> قال: «مَا يُصِيبُ الْمُسْلِمَ مِنْ نَصَبٍ وَلاَ وَصَبٍ وَلاَ هَمٍّ وَلاَ حَزَن وَلاَ أَذًى وَلاَ غم، حتَّى الشَّوْكَةُ يُشَاكُها إِلاَّ كفَّر اللَّه بهَا مِنْ خطَايَاه». </w:t>
      </w:r>
      <w:r w:rsidR="00A63047" w:rsidRPr="006A2D1A">
        <w:rPr>
          <w:rtl/>
          <w:lang w:bidi="ar-SA"/>
        </w:rPr>
        <w:t>[</w:t>
      </w:r>
      <w:r w:rsidRPr="006A2D1A">
        <w:rPr>
          <w:rtl/>
          <w:lang w:bidi="ar-SA"/>
        </w:rPr>
        <w:t>متفقٌ عليه</w:t>
      </w:r>
      <w:r w:rsidR="00A63047"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6"/>
      </w:r>
      <w:r w:rsidR="003A729F" w:rsidRPr="006A2D1A">
        <w:rPr>
          <w:rStyle w:val="FootnoteReference"/>
          <w:rFonts w:cs="B Lotus"/>
          <w:bCs w:val="0"/>
          <w:szCs w:val="28"/>
          <w:rtl/>
          <w:lang w:bidi="ar-SA"/>
        </w:rPr>
        <w:t>)</w:t>
      </w:r>
    </w:p>
    <w:p w:rsidR="00CF375E" w:rsidRPr="006A2D1A" w:rsidRDefault="00983354" w:rsidP="00167AB1">
      <w:pPr>
        <w:pStyle w:val="PlainText"/>
        <w:rPr>
          <w:spacing w:val="0"/>
          <w:rtl/>
        </w:rPr>
      </w:pPr>
      <w:r w:rsidRPr="006A2D1A">
        <w:rPr>
          <w:b/>
          <w:bCs/>
          <w:spacing w:val="0"/>
          <w:rtl/>
        </w:rPr>
        <w:t>ترجمه:</w:t>
      </w:r>
      <w:r w:rsidRPr="006A2D1A">
        <w:rPr>
          <w:spacing w:val="0"/>
          <w:rtl/>
        </w:rPr>
        <w:t xml:space="preserve"> </w:t>
      </w:r>
      <w:r w:rsidR="00A63047" w:rsidRPr="006A2D1A">
        <w:rPr>
          <w:spacing w:val="0"/>
          <w:rtl/>
        </w:rPr>
        <w:t>ابوسعيد (خدري) و ابوهريره</w:t>
      </w:r>
      <w:r w:rsidRPr="006A2D1A">
        <w:rPr>
          <w:rFonts w:cs="(M. Aiyada Ayoub ALKobaisi)"/>
          <w:spacing w:val="0"/>
          <w:rtl/>
        </w:rPr>
        <w:t>$</w:t>
      </w:r>
      <w:r w:rsidR="00A63047" w:rsidRPr="006A2D1A">
        <w:rPr>
          <w:spacing w:val="0"/>
          <w:rtl/>
        </w:rPr>
        <w:t xml:space="preserve"> مي‌گويند: پیامبر</w:t>
      </w:r>
      <w:r w:rsidR="00A63047" w:rsidRPr="006A2D1A">
        <w:rPr>
          <w:spacing w:val="0"/>
        </w:rPr>
        <w:sym w:font="AGA Arabesque" w:char="F072"/>
      </w:r>
      <w:r w:rsidR="00A63047" w:rsidRPr="006A2D1A">
        <w:rPr>
          <w:spacing w:val="0"/>
          <w:rtl/>
        </w:rPr>
        <w:t xml:space="preserve"> فرمود: «هیچ رنج، بيماري، نگرا</w:t>
      </w:r>
      <w:r w:rsidRPr="006A2D1A">
        <w:rPr>
          <w:spacing w:val="0"/>
          <w:rtl/>
        </w:rPr>
        <w:t>ني، ناراحتي، آزار و غم و اندوهی</w:t>
      </w:r>
      <w:r w:rsidR="00A63047" w:rsidRPr="006A2D1A">
        <w:rPr>
          <w:spacing w:val="0"/>
          <w:rtl/>
        </w:rPr>
        <w:t xml:space="preserve"> به مسلمان نمی‌رسد، </w:t>
      </w:r>
      <w:r w:rsidRPr="006A2D1A">
        <w:rPr>
          <w:spacing w:val="0"/>
          <w:rtl/>
        </w:rPr>
        <w:t>مگر این‌که الله</w:t>
      </w:r>
      <w:r w:rsidR="00A643EA" w:rsidRPr="006A2D1A">
        <w:rPr>
          <w:spacing w:val="0"/>
          <w:rtl/>
        </w:rPr>
        <w:t xml:space="preserve"> به‌وسیله‌ی آن، گناهانش را مي‌بخشد؛ </w:t>
      </w:r>
      <w:r w:rsidR="00A63047" w:rsidRPr="006A2D1A">
        <w:rPr>
          <w:spacing w:val="0"/>
          <w:rtl/>
        </w:rPr>
        <w:t xml:space="preserve">حتی خاری که </w:t>
      </w:r>
      <w:r w:rsidR="00A643EA" w:rsidRPr="006A2D1A">
        <w:rPr>
          <w:spacing w:val="0"/>
          <w:rtl/>
        </w:rPr>
        <w:t>در پایش فرو می‌رود»</w:t>
      </w:r>
      <w:r w:rsidR="00A63047" w:rsidRPr="006A2D1A">
        <w:rPr>
          <w:spacing w:val="0"/>
          <w:rtl/>
        </w:rPr>
        <w:t>.</w:t>
      </w:r>
    </w:p>
    <w:p w:rsidR="008C25A0" w:rsidRPr="006A2D1A" w:rsidRDefault="00F46669" w:rsidP="0040309C">
      <w:pPr>
        <w:pStyle w:val="a4"/>
        <w:rPr>
          <w:rtl/>
          <w:lang w:bidi="ar-SA"/>
        </w:rPr>
      </w:pPr>
      <w:r w:rsidRPr="006A2D1A">
        <w:rPr>
          <w:rtl/>
          <w:lang w:bidi="ar-SA"/>
        </w:rPr>
        <w:t>39- وعن ابْن مسْعُود</w:t>
      </w:r>
      <w:r w:rsidRPr="006A2D1A">
        <w:rPr>
          <w:b w:val="0"/>
          <w:bCs w:val="0"/>
          <w:rtl/>
          <w:lang w:bidi="ar-SA"/>
        </w:rPr>
        <w:sym w:font="AGA Arabesque" w:char="F074"/>
      </w:r>
      <w:r w:rsidRPr="006A2D1A">
        <w:rPr>
          <w:rtl/>
          <w:lang w:bidi="ar-SA"/>
        </w:rPr>
        <w:t xml:space="preserve"> قال: دَخلْتُ عَلى النَبيِّ</w:t>
      </w:r>
      <w:r w:rsidRPr="006A2D1A">
        <w:rPr>
          <w:b w:val="0"/>
          <w:bCs w:val="0"/>
          <w:rtl/>
          <w:lang w:bidi="ar-SA"/>
        </w:rPr>
        <w:sym w:font="AGA Arabesque" w:char="F072"/>
      </w:r>
      <w:r w:rsidRPr="006A2D1A">
        <w:rPr>
          <w:rtl/>
          <w:lang w:bidi="ar-SA"/>
        </w:rPr>
        <w:t xml:space="preserve"> وَهُو يُوعَكُ فَقُلْتُ</w:t>
      </w:r>
      <w:r w:rsidR="003853B2" w:rsidRPr="006A2D1A">
        <w:rPr>
          <w:rFonts w:hint="cs"/>
          <w:rtl/>
          <w:lang w:bidi="ar-SA"/>
        </w:rPr>
        <w:t>:</w:t>
      </w:r>
      <w:r w:rsidRPr="006A2D1A">
        <w:rPr>
          <w:rtl/>
          <w:lang w:bidi="ar-SA"/>
        </w:rPr>
        <w:t xml:space="preserve"> يا رسُولَ اللَّه</w:t>
      </w:r>
      <w:r w:rsidR="003853B2" w:rsidRPr="006A2D1A">
        <w:rPr>
          <w:rFonts w:hint="cs"/>
          <w:rtl/>
          <w:lang w:bidi="ar-SA"/>
        </w:rPr>
        <w:t>!</w:t>
      </w:r>
      <w:r w:rsidRPr="006A2D1A">
        <w:rPr>
          <w:rtl/>
          <w:lang w:bidi="ar-SA"/>
        </w:rPr>
        <w:t xml:space="preserve"> إِنَّكَ تُوعكُ وَعْكاً شَدِيداً قال: «أَجَلْ إِنِّي أُوعَكُ كَمَا يُوعَكُ رَجُلانِ مِنْكُم». قُلْت: ذلك أَنَّ لَكَ أَجْريْن؟ قال: «أَجَلْ ذَلك كَذَلك مَا مِنْ مُسْلِمٍ يُصِيبُهُ أَذًى، شوْكَةٌ فَمَا فوْقَهَا إلاَّ كَفَّر اللَّه بهَا سيئاته، وَحطَّتْ عنْهُ ذُنُوبُهُ كَمَا تَحُطُّ الشَّجرةُ وَرقَهَا».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7"/>
      </w:r>
      <w:r w:rsidR="003A729F" w:rsidRPr="006A2D1A">
        <w:rPr>
          <w:rStyle w:val="FootnoteReference"/>
          <w:rFonts w:cs="B Lotus"/>
          <w:bCs w:val="0"/>
          <w:szCs w:val="28"/>
          <w:rtl/>
          <w:lang w:bidi="ar-SA"/>
        </w:rPr>
        <w:t>)</w:t>
      </w:r>
    </w:p>
    <w:p w:rsidR="003F1F69" w:rsidRDefault="00983354" w:rsidP="00167AB1">
      <w:pPr>
        <w:pStyle w:val="PlainText"/>
        <w:rPr>
          <w:spacing w:val="0"/>
          <w:rtl/>
        </w:rPr>
      </w:pPr>
      <w:r w:rsidRPr="006A2D1A">
        <w:rPr>
          <w:b/>
          <w:bCs/>
          <w:spacing w:val="0"/>
          <w:rtl/>
        </w:rPr>
        <w:t>ترجمه:</w:t>
      </w:r>
      <w:r w:rsidRPr="006A2D1A">
        <w:rPr>
          <w:spacing w:val="0"/>
          <w:rtl/>
        </w:rPr>
        <w:t xml:space="preserve"> </w:t>
      </w:r>
      <w:r w:rsidR="003F1F69" w:rsidRPr="006A2D1A">
        <w:rPr>
          <w:spacing w:val="0"/>
          <w:rtl/>
        </w:rPr>
        <w:t>ابن مسعود</w:t>
      </w:r>
      <w:r w:rsidR="003F1F69" w:rsidRPr="006A2D1A">
        <w:rPr>
          <w:spacing w:val="0"/>
        </w:rPr>
        <w:sym w:font="AGA Arabesque" w:char="F074"/>
      </w:r>
      <w:r w:rsidR="003F1F69" w:rsidRPr="006A2D1A">
        <w:rPr>
          <w:spacing w:val="0"/>
          <w:rtl/>
        </w:rPr>
        <w:t xml:space="preserve"> می‌گوید: نزد پیامبر</w:t>
      </w:r>
      <w:r w:rsidR="003F1F69" w:rsidRPr="006A2D1A">
        <w:rPr>
          <w:spacing w:val="0"/>
        </w:rPr>
        <w:sym w:font="AGA Arabesque" w:char="F072"/>
      </w:r>
      <w:r w:rsidRPr="006A2D1A">
        <w:rPr>
          <w:spacing w:val="0"/>
          <w:rtl/>
        </w:rPr>
        <w:t xml:space="preserve"> رفتم؛ و ایشان</w:t>
      </w:r>
      <w:r w:rsidR="003F1F69" w:rsidRPr="006A2D1A">
        <w:rPr>
          <w:spacing w:val="0"/>
          <w:rtl/>
        </w:rPr>
        <w:t xml:space="preserve"> تب داشتند. گفتم: ای رسول‌خدا! شما، تب شدیدی دارید. فرمود: «بله، من به‌اندازه‌ی دو نفر از شما، تب می‌کنم». گفتم: آیا برای این است که دو پاداش به شما می‌رسد؟ فرمود: «بل</w:t>
      </w:r>
      <w:r w:rsidRPr="006A2D1A">
        <w:rPr>
          <w:spacing w:val="0"/>
          <w:rtl/>
        </w:rPr>
        <w:t>ه، همین‌طور است؛ به هیچ مسلمانی</w:t>
      </w:r>
      <w:r w:rsidR="003F1F69" w:rsidRPr="006A2D1A">
        <w:rPr>
          <w:spacing w:val="0"/>
          <w:rtl/>
        </w:rPr>
        <w:t xml:space="preserve"> </w:t>
      </w:r>
      <w:r w:rsidRPr="006A2D1A">
        <w:rPr>
          <w:spacing w:val="0"/>
          <w:rtl/>
        </w:rPr>
        <w:t>آزاری هم‌چون خار یا کم‌تر از آن</w:t>
      </w:r>
      <w:r w:rsidR="003F1F69" w:rsidRPr="006A2D1A">
        <w:rPr>
          <w:spacing w:val="0"/>
          <w:rtl/>
        </w:rPr>
        <w:t xml:space="preserve"> نمی‌رسد، مگر آن‌که الله، آن را کفاره‌ی گناهاش قرار می‌دهد و گناهانش، آن‌چنان می‌ریزد که برگ درختان می‌ریزد».</w:t>
      </w:r>
    </w:p>
    <w:p w:rsidR="00661DF2" w:rsidRDefault="00661DF2" w:rsidP="00167AB1">
      <w:pPr>
        <w:pStyle w:val="PlainText"/>
        <w:rPr>
          <w:spacing w:val="0"/>
          <w:rtl/>
        </w:rPr>
      </w:pPr>
    </w:p>
    <w:p w:rsidR="00661DF2" w:rsidRDefault="00661DF2" w:rsidP="00167AB1">
      <w:pPr>
        <w:pStyle w:val="PlainText"/>
        <w:rPr>
          <w:spacing w:val="0"/>
          <w:rtl/>
        </w:rPr>
      </w:pPr>
    </w:p>
    <w:p w:rsidR="00661DF2" w:rsidRPr="006A2D1A" w:rsidRDefault="00661DF2" w:rsidP="00167AB1">
      <w:pPr>
        <w:pStyle w:val="PlainText"/>
        <w:rPr>
          <w:spacing w:val="0"/>
          <w:rtl/>
        </w:rPr>
      </w:pPr>
    </w:p>
    <w:p w:rsidR="003F1F69" w:rsidRPr="006A2D1A" w:rsidRDefault="00730F19" w:rsidP="006A2D1A">
      <w:pPr>
        <w:pStyle w:val="PlainText"/>
        <w:ind w:firstLine="0"/>
        <w:jc w:val="center"/>
        <w:rPr>
          <w:b/>
          <w:bCs/>
          <w:spacing w:val="0"/>
          <w:sz w:val="32"/>
          <w:szCs w:val="32"/>
          <w:rtl/>
        </w:rPr>
      </w:pPr>
      <w:r w:rsidRPr="006A2D1A">
        <w:rPr>
          <w:b/>
          <w:bCs/>
          <w:spacing w:val="0"/>
          <w:sz w:val="32"/>
          <w:szCs w:val="32"/>
          <w:rtl/>
        </w:rPr>
        <w:t>شرح</w:t>
      </w:r>
    </w:p>
    <w:p w:rsidR="003F1F69" w:rsidRPr="006A2D1A" w:rsidRDefault="003F1F69" w:rsidP="00167AB1">
      <w:pPr>
        <w:pStyle w:val="PlainText"/>
        <w:rPr>
          <w:spacing w:val="0"/>
          <w:rtl/>
        </w:rPr>
      </w:pPr>
      <w:r w:rsidRPr="006A2D1A">
        <w:rPr>
          <w:spacing w:val="0"/>
          <w:rtl/>
        </w:rPr>
        <w:t xml:space="preserve"> </w:t>
      </w:r>
      <w:r w:rsidR="00583BD8" w:rsidRPr="006A2D1A">
        <w:rPr>
          <w:spacing w:val="0"/>
          <w:rtl/>
        </w:rPr>
        <w:t>این دوحدیث، دلیلی</w:t>
      </w:r>
      <w:r w:rsidR="00983354" w:rsidRPr="006A2D1A">
        <w:rPr>
          <w:spacing w:val="0"/>
          <w:rtl/>
        </w:rPr>
        <w:t>‌</w:t>
      </w:r>
      <w:r w:rsidR="00583BD8" w:rsidRPr="006A2D1A">
        <w:rPr>
          <w:spacing w:val="0"/>
          <w:rtl/>
        </w:rPr>
        <w:t>ست بر این‌که هر غم و اندو</w:t>
      </w:r>
      <w:r w:rsidR="00983354" w:rsidRPr="006A2D1A">
        <w:rPr>
          <w:spacing w:val="0"/>
          <w:rtl/>
        </w:rPr>
        <w:t>ه و بیماری یا رنجی که به مسلمان</w:t>
      </w:r>
      <w:r w:rsidR="00583BD8" w:rsidRPr="006A2D1A">
        <w:rPr>
          <w:spacing w:val="0"/>
          <w:rtl/>
        </w:rPr>
        <w:t xml:space="preserve"> می‌رسد، نعمتی از سوی الله</w:t>
      </w:r>
      <w:r w:rsidR="00583BD8" w:rsidRPr="006A2D1A">
        <w:rPr>
          <w:spacing w:val="0"/>
        </w:rPr>
        <w:sym w:font="AGA Arabesque" w:char="F055"/>
      </w:r>
      <w:r w:rsidR="00583BD8" w:rsidRPr="006A2D1A">
        <w:rPr>
          <w:spacing w:val="0"/>
          <w:rtl/>
        </w:rPr>
        <w:t xml:space="preserve"> می‌باشد که آن را کفاره‌ی گناهان مسلمان قرار می‌دهد و با آن، گناهانش می ریزد.</w:t>
      </w:r>
    </w:p>
    <w:p w:rsidR="00583BD8" w:rsidRPr="006A2D1A" w:rsidRDefault="00583BD8" w:rsidP="00167AB1">
      <w:pPr>
        <w:pStyle w:val="PlainText"/>
        <w:rPr>
          <w:spacing w:val="0"/>
          <w:rtl/>
        </w:rPr>
      </w:pPr>
      <w:r w:rsidRPr="006A2D1A">
        <w:rPr>
          <w:spacing w:val="0"/>
          <w:rtl/>
        </w:rPr>
        <w:t>امکان ندارد که انسان، در دنیا همیشه شاد باشد؛</w:t>
      </w:r>
      <w:r w:rsidR="00983354" w:rsidRPr="006A2D1A">
        <w:rPr>
          <w:spacing w:val="0"/>
          <w:rtl/>
        </w:rPr>
        <w:t xml:space="preserve"> روزی شاد است و روزی غمگین؛</w:t>
      </w:r>
      <w:r w:rsidRPr="006A2D1A">
        <w:rPr>
          <w:spacing w:val="0"/>
          <w:rtl/>
        </w:rPr>
        <w:t xml:space="preserve"> یک روز به خواسته‌ی خود می‌رسد و روزی هم نمی‌رسد. بدین‌سان در ابعاد مختلف زندگی خود، در مورد جسم و روان خویش، و درباره‌ی خانواده و جامعه‌ی خود، در معرض امتحان و مشکلات فراوانی قرار دارد؛ ولی با وجود همه‌ی این مشکلات، همه‌ی اوضاع و احوال مؤمن، برای او خیر است؛ زیرا اگر زیان یا مشکلی به او می‌رسد، شکیبایی می‌ورزد و اگر از خوشی یا نعمتی برخوردار می‌گردد، شکر خدا می‌کند و این، به نفع اوست.</w:t>
      </w:r>
    </w:p>
    <w:p w:rsidR="00583BD8" w:rsidRPr="006A2D1A" w:rsidRDefault="00583BD8" w:rsidP="00167AB1">
      <w:pPr>
        <w:pStyle w:val="PlainText"/>
        <w:rPr>
          <w:spacing w:val="0"/>
          <w:rtl/>
        </w:rPr>
      </w:pPr>
      <w:r w:rsidRPr="006A2D1A">
        <w:rPr>
          <w:spacing w:val="0"/>
          <w:rtl/>
        </w:rPr>
        <w:t xml:space="preserve"> بنابراین اگر به مصیبتی گرفتار شدی، خیال نکن که اندوهی که ب</w:t>
      </w:r>
      <w:r w:rsidR="00983354" w:rsidRPr="006A2D1A">
        <w:rPr>
          <w:spacing w:val="0"/>
          <w:rtl/>
        </w:rPr>
        <w:t>ه تو رسیده یا درد و رنجی که گرف</w:t>
      </w:r>
      <w:r w:rsidRPr="006A2D1A">
        <w:rPr>
          <w:spacing w:val="0"/>
          <w:rtl/>
        </w:rPr>
        <w:t>ت</w:t>
      </w:r>
      <w:r w:rsidR="00983354" w:rsidRPr="006A2D1A">
        <w:rPr>
          <w:spacing w:val="0"/>
          <w:rtl/>
        </w:rPr>
        <w:t>ا</w:t>
      </w:r>
      <w:r w:rsidRPr="006A2D1A">
        <w:rPr>
          <w:spacing w:val="0"/>
          <w:rtl/>
        </w:rPr>
        <w:t>رش ش</w:t>
      </w:r>
      <w:r w:rsidR="00983354" w:rsidRPr="006A2D1A">
        <w:rPr>
          <w:spacing w:val="0"/>
          <w:rtl/>
        </w:rPr>
        <w:t>ده‌ای یا حتی خاری که در پایت</w:t>
      </w:r>
      <w:r w:rsidRPr="006A2D1A">
        <w:rPr>
          <w:spacing w:val="0"/>
          <w:rtl/>
        </w:rPr>
        <w:t xml:space="preserve"> فرورفته، </w:t>
      </w:r>
      <w:r w:rsidR="00C23B40" w:rsidRPr="006A2D1A">
        <w:rPr>
          <w:spacing w:val="0"/>
          <w:rtl/>
        </w:rPr>
        <w:t>بی‌نتیجه و بدون پاد</w:t>
      </w:r>
      <w:r w:rsidR="00983354" w:rsidRPr="006A2D1A">
        <w:rPr>
          <w:spacing w:val="0"/>
          <w:rtl/>
        </w:rPr>
        <w:t>اش خواهد بود یا فراموش خواهد شد؛</w:t>
      </w:r>
      <w:r w:rsidR="00C23B40" w:rsidRPr="006A2D1A">
        <w:rPr>
          <w:spacing w:val="0"/>
          <w:rtl/>
        </w:rPr>
        <w:t xml:space="preserve"> </w:t>
      </w:r>
      <w:r w:rsidR="00626C76" w:rsidRPr="006A2D1A">
        <w:rPr>
          <w:spacing w:val="0"/>
          <w:rtl/>
        </w:rPr>
        <w:t>تو در عوضش خیر فراوانی می‌یابی و</w:t>
      </w:r>
      <w:r w:rsidR="00C23B40" w:rsidRPr="006A2D1A">
        <w:rPr>
          <w:spacing w:val="0"/>
          <w:rtl/>
        </w:rPr>
        <w:t xml:space="preserve"> گناهانت، مثل برگ درختان می‌ریزد و این، از نعمتی از سوی الله</w:t>
      </w:r>
      <w:r w:rsidR="00C23B40" w:rsidRPr="006A2D1A">
        <w:rPr>
          <w:spacing w:val="0"/>
        </w:rPr>
        <w:sym w:font="AGA Arabesque" w:char="F055"/>
      </w:r>
      <w:r w:rsidR="00C23B40" w:rsidRPr="006A2D1A">
        <w:rPr>
          <w:spacing w:val="0"/>
          <w:rtl/>
        </w:rPr>
        <w:t xml:space="preserve"> می‌باشد.</w:t>
      </w:r>
    </w:p>
    <w:p w:rsidR="00C23B40" w:rsidRPr="006A2D1A" w:rsidRDefault="001D5FB7" w:rsidP="00167AB1">
      <w:pPr>
        <w:pStyle w:val="PlainText"/>
        <w:rPr>
          <w:spacing w:val="0"/>
          <w:rtl/>
        </w:rPr>
      </w:pPr>
      <w:r w:rsidRPr="006A2D1A">
        <w:rPr>
          <w:spacing w:val="0"/>
          <w:rtl/>
        </w:rPr>
        <w:t>اگر انسان</w:t>
      </w:r>
      <w:r w:rsidR="00C23B40" w:rsidRPr="006A2D1A">
        <w:rPr>
          <w:spacing w:val="0"/>
          <w:rtl/>
        </w:rPr>
        <w:t xml:space="preserve"> در کنار صبر و شکیبایی، به اجر و ثواب نیز امیدوار با</w:t>
      </w:r>
      <w:r w:rsidRPr="006A2D1A">
        <w:rPr>
          <w:spacing w:val="0"/>
          <w:rtl/>
        </w:rPr>
        <w:t>شد، در این صورت</w:t>
      </w:r>
      <w:r w:rsidR="00C23B40" w:rsidRPr="006A2D1A">
        <w:rPr>
          <w:spacing w:val="0"/>
          <w:rtl/>
        </w:rPr>
        <w:t xml:space="preserve"> از اجر و پاداش نیز برخوردار می‌شود. بنابراین مشکلات و سختی‌ها، دو صورت دارند:</w:t>
      </w:r>
    </w:p>
    <w:p w:rsidR="00C23B40" w:rsidRPr="006A2D1A" w:rsidRDefault="00C23B40" w:rsidP="00167AB1">
      <w:pPr>
        <w:pStyle w:val="PlainText"/>
        <w:rPr>
          <w:spacing w:val="0"/>
        </w:rPr>
      </w:pPr>
      <w:r w:rsidRPr="006A2D1A">
        <w:rPr>
          <w:spacing w:val="0"/>
          <w:rtl/>
        </w:rPr>
        <w:t xml:space="preserve"> مسلمانی، به مصیبتی گرفتار می‌شود؛ اگر اجر و پاداش آن را به‌خاطر بیاورد و به ثواب آن نزد الله، دل و امید ببندد، در این صورت، در مصیبتی که به </w:t>
      </w:r>
      <w:r w:rsidR="001D5FB7" w:rsidRPr="006A2D1A">
        <w:rPr>
          <w:spacing w:val="0"/>
          <w:rtl/>
        </w:rPr>
        <w:t xml:space="preserve">او </w:t>
      </w:r>
      <w:r w:rsidRPr="006A2D1A">
        <w:rPr>
          <w:spacing w:val="0"/>
          <w:rtl/>
        </w:rPr>
        <w:t>رسیده، دو فایده وجود دارد: هم کفاره‌ی گناهان اوست و هم سبب افزایش نیکی‌هایش.</w:t>
      </w:r>
    </w:p>
    <w:p w:rsidR="00C23B40" w:rsidRPr="006A2D1A" w:rsidRDefault="00C23B40" w:rsidP="00167AB1">
      <w:pPr>
        <w:pStyle w:val="PlainText"/>
        <w:rPr>
          <w:spacing w:val="0"/>
          <w:rtl/>
        </w:rPr>
      </w:pPr>
      <w:r w:rsidRPr="006A2D1A">
        <w:rPr>
          <w:spacing w:val="0"/>
          <w:rtl/>
        </w:rPr>
        <w:t>اما اگر از احتساب یا امید به اجر و ثواب، غافل بماند</w:t>
      </w:r>
      <w:r w:rsidR="003A7878" w:rsidRPr="006A2D1A">
        <w:rPr>
          <w:spacing w:val="0"/>
          <w:rtl/>
        </w:rPr>
        <w:t xml:space="preserve"> و از بابت مصیبتی که به او رسیده است، دل‌گیر باشد، اگرچه بر نیکی‌هایش افزوده نمی‌شود،  ولی باز هم این مصیبت، کفاره‌ی گناهان اوست. اگرچه بدان سبب که صبر نکرده و به اجر آن امیدوار نبوده است، پاداشی نخواهد داشت.</w:t>
      </w:r>
    </w:p>
    <w:p w:rsidR="003A7878" w:rsidRPr="006A2D1A" w:rsidRDefault="003A7878" w:rsidP="00167AB1">
      <w:pPr>
        <w:pStyle w:val="PlainText"/>
        <w:rPr>
          <w:spacing w:val="0"/>
          <w:rtl/>
          <w:lang w:eastAsia="zh-CN"/>
        </w:rPr>
      </w:pPr>
      <w:r w:rsidRPr="006A2D1A">
        <w:rPr>
          <w:spacing w:val="0"/>
          <w:rtl/>
          <w:lang w:eastAsia="zh-CN"/>
        </w:rPr>
        <w:t>بنابراین چه خوب</w:t>
      </w:r>
      <w:r w:rsidR="001D5FB7" w:rsidRPr="006A2D1A">
        <w:rPr>
          <w:spacing w:val="0"/>
          <w:rtl/>
          <w:lang w:eastAsia="zh-CN"/>
        </w:rPr>
        <w:t xml:space="preserve"> </w:t>
      </w:r>
      <w:r w:rsidRPr="006A2D1A">
        <w:rPr>
          <w:spacing w:val="0"/>
          <w:rtl/>
          <w:lang w:eastAsia="zh-CN"/>
        </w:rPr>
        <w:t>است که انسان، در هر رنج و مصیبتی که به او می‌رسد، حتی به‌هنگام فرورفتن خار در پایش، به نیت دست‌یابی به ثواب، صبر نماید. این، لطف خداست که بنده‌ی مؤمنش را گرفتار مصیبت می‌کند و در عوض، به او پاداش می‌دهد یا گناهانش را می‌بخشد.</w:t>
      </w:r>
    </w:p>
    <w:p w:rsidR="003A7878" w:rsidRPr="006A2D1A" w:rsidRDefault="003A7878" w:rsidP="007C0E84">
      <w:pPr>
        <w:pStyle w:val="PlainText"/>
        <w:ind w:firstLine="0"/>
        <w:jc w:val="center"/>
        <w:rPr>
          <w:spacing w:val="0"/>
          <w:rtl/>
          <w:lang w:eastAsia="zh-CN"/>
        </w:rPr>
      </w:pPr>
      <w:r w:rsidRPr="006A2D1A">
        <w:rPr>
          <w:spacing w:val="0"/>
          <w:rtl/>
          <w:lang w:eastAsia="zh-CN"/>
        </w:rPr>
        <w:t>***</w:t>
      </w:r>
    </w:p>
    <w:p w:rsidR="008C25A0" w:rsidRPr="006A2D1A" w:rsidRDefault="003A7878" w:rsidP="0040309C">
      <w:pPr>
        <w:pStyle w:val="a4"/>
        <w:rPr>
          <w:rtl/>
          <w:lang w:bidi="ar-SA"/>
        </w:rPr>
      </w:pPr>
      <w:r w:rsidRPr="006A2D1A">
        <w:rPr>
          <w:rFonts w:eastAsia="SimSun"/>
          <w:rtl/>
          <w:lang w:eastAsia="zh-CN" w:bidi="ar-SA"/>
        </w:rPr>
        <w:t>40-</w:t>
      </w:r>
      <w:r w:rsidRPr="006A2D1A">
        <w:rPr>
          <w:rtl/>
          <w:lang w:bidi="ar-SA"/>
        </w:rPr>
        <w:t xml:space="preserve"> وعنْ أَبي هُرَيرة</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«مَنْ يُرِدِ اللَّهُ بِهِ خَيْراً يُصِبْ مِنْهُ».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8"/>
      </w:r>
      <w:r w:rsidR="003A729F" w:rsidRPr="006A2D1A">
        <w:rPr>
          <w:rStyle w:val="FootnoteReference"/>
          <w:rFonts w:cs="B Lotus"/>
          <w:bCs w:val="0"/>
          <w:szCs w:val="28"/>
          <w:rtl/>
          <w:lang w:bidi="ar-SA"/>
        </w:rPr>
        <w:t>)</w:t>
      </w:r>
    </w:p>
    <w:p w:rsidR="003A7878" w:rsidRPr="006A2D1A" w:rsidRDefault="001D5FB7" w:rsidP="00167AB1">
      <w:pPr>
        <w:pStyle w:val="PlainText"/>
        <w:rPr>
          <w:spacing w:val="0"/>
          <w:rtl/>
          <w:lang w:eastAsia="zh-CN"/>
        </w:rPr>
      </w:pPr>
      <w:r w:rsidRPr="006A2D1A">
        <w:rPr>
          <w:b/>
          <w:bCs/>
          <w:spacing w:val="0"/>
          <w:rtl/>
          <w:lang w:eastAsia="zh-CN"/>
        </w:rPr>
        <w:t>ترجمه:</w:t>
      </w:r>
      <w:r w:rsidRPr="006A2D1A">
        <w:rPr>
          <w:spacing w:val="0"/>
          <w:rtl/>
          <w:lang w:eastAsia="zh-CN"/>
        </w:rPr>
        <w:t xml:space="preserve"> </w:t>
      </w:r>
      <w:r w:rsidR="00E8159A" w:rsidRPr="006A2D1A">
        <w:rPr>
          <w:spacing w:val="0"/>
          <w:rtl/>
          <w:lang w:eastAsia="zh-CN"/>
        </w:rPr>
        <w:t>ابوهریره</w:t>
      </w:r>
      <w:r w:rsidR="00E8159A" w:rsidRPr="006A2D1A">
        <w:rPr>
          <w:spacing w:val="0"/>
          <w:lang w:eastAsia="zh-CN"/>
        </w:rPr>
        <w:sym w:font="AGA Arabesque" w:char="F074"/>
      </w:r>
      <w:r w:rsidR="00E8159A" w:rsidRPr="006A2D1A">
        <w:rPr>
          <w:spacing w:val="0"/>
          <w:rtl/>
          <w:lang w:eastAsia="zh-CN"/>
        </w:rPr>
        <w:t xml:space="preserve"> می‌گوید: رسول‌الله</w:t>
      </w:r>
      <w:r w:rsidR="00E8159A" w:rsidRPr="006A2D1A">
        <w:rPr>
          <w:spacing w:val="0"/>
          <w:lang w:eastAsia="zh-CN"/>
        </w:rPr>
        <w:sym w:font="AGA Arabesque" w:char="F072"/>
      </w:r>
      <w:r w:rsidR="00E8159A" w:rsidRPr="006A2D1A">
        <w:rPr>
          <w:spacing w:val="0"/>
          <w:rtl/>
          <w:lang w:eastAsia="zh-CN"/>
        </w:rPr>
        <w:t xml:space="preserve"> فرمود: «کسی که الله، خیرِ او را بخواهد، او را گرفتار مصیبت می‌کند».</w:t>
      </w:r>
    </w:p>
    <w:p w:rsidR="00E8159A" w:rsidRPr="006A2D1A" w:rsidRDefault="00E8159A" w:rsidP="0040309C">
      <w:pPr>
        <w:pStyle w:val="a4"/>
        <w:rPr>
          <w:rtl/>
          <w:lang w:bidi="ar-SA"/>
        </w:rPr>
      </w:pPr>
      <w:r w:rsidRPr="006A2D1A">
        <w:rPr>
          <w:rFonts w:eastAsia="SimSun"/>
          <w:rtl/>
          <w:lang w:eastAsia="zh-CN" w:bidi="ar-SA"/>
        </w:rPr>
        <w:t>41-</w:t>
      </w:r>
      <w:r w:rsidRPr="006A2D1A">
        <w:rPr>
          <w:rtl/>
          <w:lang w:bidi="ar-SA"/>
        </w:rPr>
        <w:t xml:space="preserve"> وعَنْ أَنَسٍ</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«لا يتَمنينَّ أَحدُكُمُ الْمَوْتَ لِضُرٍّ أَصَابَه، فَإِنْ كَانَ لا بُدَّ فاعلاً فليقُل: اللَّهُمَّ أَحْيني ما كَانَت الْحياةُ خَيراً لِي وتوفَّني إِذَا كَانَتِ الْوفاَةُ خَيْراً لِي».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89"/>
      </w:r>
      <w:r w:rsidR="003A729F" w:rsidRPr="006A2D1A">
        <w:rPr>
          <w:rStyle w:val="FootnoteReference"/>
          <w:rFonts w:cs="B Lotus"/>
          <w:bCs w:val="0"/>
          <w:szCs w:val="28"/>
          <w:rtl/>
          <w:lang w:bidi="ar-SA"/>
        </w:rPr>
        <w:t>)</w:t>
      </w:r>
    </w:p>
    <w:p w:rsidR="00DD1D95" w:rsidRPr="006A2D1A" w:rsidRDefault="001D5FB7" w:rsidP="00167AB1">
      <w:pPr>
        <w:pStyle w:val="PlainText"/>
        <w:rPr>
          <w:spacing w:val="0"/>
          <w:rtl/>
        </w:rPr>
      </w:pPr>
      <w:r w:rsidRPr="006A2D1A">
        <w:rPr>
          <w:rFonts w:ascii="Traditional Arabic"/>
          <w:b/>
          <w:bCs/>
          <w:spacing w:val="0"/>
          <w:rtl/>
        </w:rPr>
        <w:t>ترجمه:</w:t>
      </w:r>
      <w:r w:rsidRPr="006A2D1A">
        <w:rPr>
          <w:rFonts w:ascii="Traditional Arabic"/>
          <w:spacing w:val="0"/>
          <w:rtl/>
        </w:rPr>
        <w:t xml:space="preserve"> </w:t>
      </w:r>
      <w:r w:rsidR="00DD1D95" w:rsidRPr="006A2D1A">
        <w:rPr>
          <w:rFonts w:ascii="Traditional Arabic"/>
          <w:spacing w:val="0"/>
          <w:rtl/>
        </w:rPr>
        <w:t>انس</w:t>
      </w:r>
      <w:r w:rsidR="00DD1D95" w:rsidRPr="006A2D1A">
        <w:rPr>
          <w:rFonts w:ascii="Traditional Arabic"/>
          <w:spacing w:val="0"/>
        </w:rPr>
        <w:sym w:font="AGA Arabesque" w:char="F074"/>
      </w:r>
      <w:r w:rsidR="00DD1D95" w:rsidRPr="006A2D1A">
        <w:rPr>
          <w:rFonts w:ascii="Traditional Arabic"/>
          <w:spacing w:val="0"/>
          <w:rtl/>
        </w:rPr>
        <w:t xml:space="preserve"> می‌گوید: رسول‌الله</w:t>
      </w:r>
      <w:r w:rsidR="00DD1D95" w:rsidRPr="006A2D1A">
        <w:rPr>
          <w:rFonts w:ascii="Traditional Arabic"/>
          <w:spacing w:val="0"/>
        </w:rPr>
        <w:sym w:font="AGA Arabesque" w:char="F072"/>
      </w:r>
      <w:r w:rsidR="00DD1D95" w:rsidRPr="006A2D1A">
        <w:rPr>
          <w:rFonts w:ascii="Traditional Arabic"/>
          <w:spacing w:val="0"/>
          <w:rtl/>
        </w:rPr>
        <w:t xml:space="preserve"> فرمود: </w:t>
      </w:r>
      <w:r w:rsidR="00DD1D95" w:rsidRPr="006A2D1A">
        <w:rPr>
          <w:spacing w:val="0"/>
          <w:rtl/>
        </w:rPr>
        <w:t>«</w:t>
      </w:r>
      <w:r w:rsidRPr="006A2D1A">
        <w:rPr>
          <w:spacing w:val="0"/>
          <w:rtl/>
        </w:rPr>
        <w:t>هيچ‌يك از شما</w:t>
      </w:r>
      <w:r w:rsidR="00DD1D95" w:rsidRPr="006A2D1A">
        <w:rPr>
          <w:spacing w:val="0"/>
          <w:rtl/>
        </w:rPr>
        <w:t xml:space="preserve"> به‌خاطر مصيبتي كه به آن گرفتار مي‌شود، آرزوي مرگ نكند؛ اما اگر چاره‌ي دیگری ندارد، بگويد: </w:t>
      </w:r>
      <w:r w:rsidRPr="006A2D1A">
        <w:rPr>
          <w:spacing w:val="0"/>
          <w:rtl/>
        </w:rPr>
        <w:t>يا الله</w:t>
      </w:r>
      <w:r w:rsidR="00DD1D95" w:rsidRPr="006A2D1A">
        <w:rPr>
          <w:spacing w:val="0"/>
          <w:rtl/>
        </w:rPr>
        <w:t>! تا زماني كه زندگي به نفع من است، مرا زنده نگه دار و آن‌گاه که مرگ به نفع من است، مرا بميران».</w:t>
      </w:r>
    </w:p>
    <w:p w:rsidR="001D5FB7" w:rsidRPr="006A2D1A" w:rsidRDefault="00730F19" w:rsidP="006A2D1A">
      <w:pPr>
        <w:pStyle w:val="PlainText"/>
        <w:ind w:firstLine="0"/>
        <w:jc w:val="center"/>
        <w:rPr>
          <w:b/>
          <w:bCs/>
          <w:spacing w:val="0"/>
          <w:sz w:val="32"/>
          <w:szCs w:val="32"/>
          <w:rtl/>
        </w:rPr>
      </w:pPr>
      <w:r w:rsidRPr="006A2D1A">
        <w:rPr>
          <w:b/>
          <w:bCs/>
          <w:spacing w:val="0"/>
          <w:sz w:val="32"/>
          <w:szCs w:val="32"/>
          <w:rtl/>
        </w:rPr>
        <w:t>شرح</w:t>
      </w:r>
    </w:p>
    <w:p w:rsidR="001D52F6" w:rsidRPr="006A2D1A" w:rsidRDefault="001D52F6" w:rsidP="00D20DC4">
      <w:pPr>
        <w:pStyle w:val="PlainText"/>
        <w:rPr>
          <w:spacing w:val="0"/>
          <w:rtl/>
        </w:rPr>
      </w:pPr>
      <w:r w:rsidRPr="006A2D1A">
        <w:rPr>
          <w:spacing w:val="0"/>
          <w:rtl/>
        </w:rPr>
        <w:t>مؤلف</w:t>
      </w:r>
      <w:r w:rsidR="001D5FB7" w:rsidRPr="006A2D1A">
        <w:rPr>
          <w:rFonts w:cs="CTraditional Arabic"/>
          <w:spacing w:val="0"/>
          <w:rtl/>
        </w:rPr>
        <w:t>/</w:t>
      </w:r>
      <w:r w:rsidRPr="006A2D1A">
        <w:rPr>
          <w:spacing w:val="0"/>
          <w:rtl/>
        </w:rPr>
        <w:t>، دو حدیث د</w:t>
      </w:r>
      <w:r w:rsidR="00EC0EB1" w:rsidRPr="006A2D1A">
        <w:rPr>
          <w:spacing w:val="0"/>
          <w:rtl/>
        </w:rPr>
        <w:t>ر‌باره‌ی پاداش صبر و احتساب (امیدواری به پاداش ال</w:t>
      </w:r>
      <w:r w:rsidR="00D20DC4" w:rsidRPr="006A2D1A">
        <w:rPr>
          <w:rFonts w:hint="cs"/>
          <w:spacing w:val="0"/>
          <w:rtl/>
        </w:rPr>
        <w:t>ه</w:t>
      </w:r>
      <w:r w:rsidR="00EC0EB1" w:rsidRPr="006A2D1A">
        <w:rPr>
          <w:spacing w:val="0"/>
          <w:rtl/>
        </w:rPr>
        <w:t>ی) آورده است؛ حدیثی از ابوهریره و حدیثی دیگر از انس بن مالک</w:t>
      </w:r>
      <w:r w:rsidR="00EC0EB1" w:rsidRPr="006A2D1A">
        <w:rPr>
          <w:spacing w:val="0"/>
        </w:rPr>
        <w:sym w:font="AGA Arabesque" w:char="F079"/>
      </w:r>
      <w:r w:rsidR="00EC0EB1" w:rsidRPr="006A2D1A">
        <w:rPr>
          <w:spacing w:val="0"/>
          <w:rtl/>
        </w:rPr>
        <w:t xml:space="preserve"> که هردو، بیان‌گر وجوب صبر و شکیبایی و تحمل مصیبت‌ها و سختی‌هاست.</w:t>
      </w:r>
    </w:p>
    <w:p w:rsidR="00EC0EB1" w:rsidRPr="006A2D1A" w:rsidRDefault="00EC0EB1" w:rsidP="00522994">
      <w:pPr>
        <w:pStyle w:val="PlainText"/>
        <w:spacing w:line="228" w:lineRule="auto"/>
        <w:rPr>
          <w:spacing w:val="0"/>
          <w:rtl/>
        </w:rPr>
      </w:pPr>
      <w:r w:rsidRPr="006A2D1A">
        <w:rPr>
          <w:rFonts w:ascii="Times New Roman" w:eastAsia="SimSun"/>
          <w:spacing w:val="0"/>
          <w:rtl/>
          <w:lang w:eastAsia="zh-CN"/>
        </w:rPr>
        <w:t xml:space="preserve">اما </w:t>
      </w:r>
      <w:r w:rsidRPr="006A2D1A">
        <w:rPr>
          <w:spacing w:val="0"/>
          <w:rtl/>
        </w:rPr>
        <w:t>حدیث</w:t>
      </w:r>
      <w:r w:rsidRPr="006A2D1A">
        <w:rPr>
          <w:rFonts w:ascii="Times New Roman" w:eastAsia="SimSun"/>
          <w:spacing w:val="0"/>
          <w:rtl/>
          <w:lang w:eastAsia="zh-CN"/>
        </w:rPr>
        <w:t xml:space="preserve"> ابوهریره</w:t>
      </w:r>
      <w:r w:rsidRPr="006A2D1A">
        <w:rPr>
          <w:rFonts w:ascii="Times New Roman" w:eastAsia="SimSun"/>
          <w:spacing w:val="0"/>
          <w:lang w:eastAsia="zh-CN"/>
        </w:rPr>
        <w:sym w:font="AGA Arabesque" w:char="F074"/>
      </w:r>
      <w:r w:rsidRPr="006A2D1A">
        <w:rPr>
          <w:rFonts w:ascii="Times New Roman" w:eastAsia="SimSun"/>
          <w:spacing w:val="0"/>
          <w:rtl/>
          <w:lang w:eastAsia="zh-CN"/>
        </w:rPr>
        <w:t xml:space="preserve"> که رسول الله</w:t>
      </w:r>
      <w:r w:rsidRPr="006A2D1A">
        <w:rPr>
          <w:rFonts w:ascii="Times New Roman" w:eastAsia="SimSun"/>
          <w:spacing w:val="0"/>
          <w:lang w:eastAsia="zh-CN"/>
        </w:rPr>
        <w:sym w:font="AGA Arabesque" w:char="F072"/>
      </w:r>
      <w:r w:rsidRPr="006A2D1A">
        <w:rPr>
          <w:rFonts w:ascii="Times New Roman" w:eastAsia="SimSun"/>
          <w:spacing w:val="0"/>
          <w:rtl/>
          <w:lang w:eastAsia="zh-CN"/>
        </w:rPr>
        <w:t xml:space="preserve"> فرمود:</w:t>
      </w:r>
      <w:r w:rsidRPr="006A2D1A">
        <w:rPr>
          <w:rStyle w:val="Char1"/>
          <w:spacing w:val="0"/>
          <w:rtl/>
          <w:lang w:bidi="ar-SA"/>
        </w:rPr>
        <w:t xml:space="preserve"> «مَنْ يُرِدِ اللَّهُ بِهِ خَيْراً يُصِبْ مِنْهُ»</w:t>
      </w:r>
      <w:r w:rsidRPr="006A2D1A">
        <w:rPr>
          <w:spacing w:val="0"/>
          <w:rtl/>
        </w:rPr>
        <w:t>. واژه‌ی «</w:t>
      </w:r>
      <w:r w:rsidRPr="006A2D1A">
        <w:rPr>
          <w:rFonts w:ascii="Traditional Arabic" w:cs="Traditional Arabic"/>
          <w:spacing w:val="0"/>
          <w:sz w:val="32"/>
          <w:szCs w:val="32"/>
          <w:rtl/>
        </w:rPr>
        <w:t>یصب</w:t>
      </w:r>
      <w:r w:rsidRPr="006A2D1A">
        <w:rPr>
          <w:spacing w:val="0"/>
          <w:rtl/>
        </w:rPr>
        <w:t>»، به دو صورت آمده است: به فتحِ «صاد» و به کسر آن؛ و هردو، صحیح است. به فتح صاد، بدین معناست که الله</w:t>
      </w:r>
      <w:r w:rsidRPr="006A2D1A">
        <w:rPr>
          <w:spacing w:val="0"/>
        </w:rPr>
        <w:sym w:font="AGA Arabesque" w:char="F055"/>
      </w:r>
      <w:r w:rsidRPr="006A2D1A">
        <w:rPr>
          <w:spacing w:val="0"/>
          <w:rtl/>
        </w:rPr>
        <w:t xml:space="preserve"> او را به مصیبت‌ها و سختی‌ها گرفتار می‌کند تا او را بیازماید که صبر می‌کند یا بی‌صبری. اما «</w:t>
      </w:r>
      <w:r w:rsidRPr="006A2D1A">
        <w:rPr>
          <w:rFonts w:ascii="Traditional Arabic" w:cs="Traditional Arabic"/>
          <w:spacing w:val="0"/>
          <w:sz w:val="32"/>
          <w:szCs w:val="32"/>
          <w:rtl/>
        </w:rPr>
        <w:t>يُصِبْ مِنْهُ</w:t>
      </w:r>
      <w:r w:rsidRPr="006A2D1A">
        <w:rPr>
          <w:spacing w:val="0"/>
          <w:rtl/>
        </w:rPr>
        <w:t xml:space="preserve">»، مفهومِ فراگیرتری دارد؛ یعنی از سوی الله یا دیگران، گرفتار مصیبت می‌شود. </w:t>
      </w:r>
      <w:r w:rsidR="00D873AE" w:rsidRPr="006A2D1A">
        <w:rPr>
          <w:spacing w:val="0"/>
          <w:rtl/>
        </w:rPr>
        <w:t>این حدیثِ مطلق، مقیّد به احادیث دیگری</w:t>
      </w:r>
      <w:r w:rsidR="001D5FB7" w:rsidRPr="006A2D1A">
        <w:rPr>
          <w:spacing w:val="0"/>
          <w:rtl/>
        </w:rPr>
        <w:t>‌</w:t>
      </w:r>
      <w:r w:rsidR="00D873AE" w:rsidRPr="006A2D1A">
        <w:rPr>
          <w:spacing w:val="0"/>
          <w:rtl/>
        </w:rPr>
        <w:t>ست که نشان می‌دهد: کسی که الله، خیرِ او را بخواهد، او را گرفتار مصیبت می‌کند و او نیز</w:t>
      </w:r>
      <w:r w:rsidR="001D5FB7" w:rsidRPr="006A2D1A">
        <w:rPr>
          <w:spacing w:val="0"/>
          <w:rtl/>
        </w:rPr>
        <w:t xml:space="preserve"> به امید و نیت ثواب، صبر می‌کند؛</w:t>
      </w:r>
      <w:r w:rsidR="00D873AE" w:rsidRPr="006A2D1A">
        <w:rPr>
          <w:spacing w:val="0"/>
          <w:rtl/>
        </w:rPr>
        <w:t xml:space="preserve"> ولی اگر صبر نکند، هیچ خیری در آن نیست و در حقیقت، الله، برای ا</w:t>
      </w:r>
      <w:r w:rsidR="001D5FB7" w:rsidRPr="006A2D1A">
        <w:rPr>
          <w:spacing w:val="0"/>
          <w:rtl/>
        </w:rPr>
        <w:t>و اراده‌ی خیر نکرده است. کافران</w:t>
      </w:r>
      <w:r w:rsidR="00D873AE" w:rsidRPr="006A2D1A">
        <w:rPr>
          <w:spacing w:val="0"/>
          <w:rtl/>
        </w:rPr>
        <w:t xml:space="preserve"> به مصیبت‌ها و سختی‌های فراوانی دچار می‌شوند، ولی بر کفرشان می‌مانند و در حالِ کفر می‌میرند؛ شکی نیست که الله، برای این‌ها اراده‌ی خیر نکرده است. لذا منظور، این است که هر کس بر سختی‌ها صبر کند، برای او خیر است؛ زیرا همان‌گو</w:t>
      </w:r>
      <w:r w:rsidR="001D5FB7" w:rsidRPr="006A2D1A">
        <w:rPr>
          <w:spacing w:val="0"/>
          <w:rtl/>
        </w:rPr>
        <w:t>نه که پیش‌تر بیان شد، هر مصیبتی</w:t>
      </w:r>
      <w:r w:rsidR="00D873AE" w:rsidRPr="006A2D1A">
        <w:rPr>
          <w:spacing w:val="0"/>
          <w:rtl/>
        </w:rPr>
        <w:t xml:space="preserve"> کفاره‌ی گناهان است و چه خوبی و خیری بالاتر از این</w:t>
      </w:r>
      <w:r w:rsidR="001D5FB7" w:rsidRPr="006A2D1A">
        <w:rPr>
          <w:spacing w:val="0"/>
          <w:rtl/>
        </w:rPr>
        <w:t>‌که گناهان انسان بخشیده شود؛ چراکه سختی‌ها</w:t>
      </w:r>
      <w:r w:rsidR="00D873AE" w:rsidRPr="006A2D1A">
        <w:rPr>
          <w:spacing w:val="0"/>
          <w:rtl/>
        </w:rPr>
        <w:t xml:space="preserve"> هرچه باشند، حداکثر، دنیوی</w:t>
      </w:r>
      <w:r w:rsidR="00C20B67" w:rsidRPr="006A2D1A">
        <w:rPr>
          <w:spacing w:val="0"/>
          <w:rtl/>
        </w:rPr>
        <w:t xml:space="preserve"> هستند و با گذشت ایام، پای</w:t>
      </w:r>
      <w:r w:rsidR="001D5FB7" w:rsidRPr="006A2D1A">
        <w:rPr>
          <w:spacing w:val="0"/>
          <w:rtl/>
        </w:rPr>
        <w:t>ان می‌یابند و یا سبک‌تر می‌شوند؛</w:t>
      </w:r>
      <w:r w:rsidR="00C20B67" w:rsidRPr="006A2D1A">
        <w:rPr>
          <w:spacing w:val="0"/>
          <w:rtl/>
        </w:rPr>
        <w:t xml:space="preserve"> اما عذاب آخرت، ماندگار است. از این‌رو هر مصیبتی که کفاره‌ی گناهانت باشد، به نفع توست.</w:t>
      </w:r>
    </w:p>
    <w:p w:rsidR="00C20B67" w:rsidRPr="006A2D1A" w:rsidRDefault="00C20B67" w:rsidP="00167AB1">
      <w:pPr>
        <w:pStyle w:val="PlainText"/>
        <w:rPr>
          <w:spacing w:val="0"/>
          <w:rtl/>
        </w:rPr>
      </w:pPr>
      <w:r w:rsidRPr="006A2D1A">
        <w:rPr>
          <w:spacing w:val="0"/>
          <w:rtl/>
        </w:rPr>
        <w:t>و اما حدیث انس</w:t>
      </w:r>
      <w:r w:rsidRPr="006A2D1A">
        <w:rPr>
          <w:spacing w:val="0"/>
        </w:rPr>
        <w:sym w:font="AGA Arabesque" w:char="F074"/>
      </w:r>
      <w:r w:rsidRPr="006A2D1A">
        <w:rPr>
          <w:spacing w:val="0"/>
          <w:rtl/>
        </w:rPr>
        <w:t>؛ رسول‌الله</w:t>
      </w:r>
      <w:r w:rsidRPr="006A2D1A">
        <w:rPr>
          <w:spacing w:val="0"/>
        </w:rPr>
        <w:sym w:font="AGA Arabesque" w:char="F072"/>
      </w:r>
      <w:r w:rsidRPr="006A2D1A">
        <w:rPr>
          <w:spacing w:val="0"/>
          <w:rtl/>
        </w:rPr>
        <w:t xml:space="preserve"> از این‌که </w:t>
      </w:r>
      <w:r w:rsidR="001D5FB7" w:rsidRPr="006A2D1A">
        <w:rPr>
          <w:spacing w:val="0"/>
          <w:rtl/>
        </w:rPr>
        <w:t>انسان در سختی یا مصیبت</w:t>
      </w:r>
      <w:r w:rsidRPr="006A2D1A">
        <w:rPr>
          <w:spacing w:val="0"/>
          <w:rtl/>
        </w:rPr>
        <w:t xml:space="preserve"> آرزوی مرگ کند، منع فرمود. چه بسا انسان، به مصیبتی گرفتار می‌شود که چون تاب تحمل آن را ندارد، آرزوی مرگ می‌کند و می‌گوید: خدایا! مرا بکُش. گاهی این را به زبان می‌آورد و گاهی در قلب، آرزوی مرگ می‌کند. رسول‌الله</w:t>
      </w:r>
      <w:r w:rsidRPr="006A2D1A">
        <w:rPr>
          <w:spacing w:val="0"/>
        </w:rPr>
        <w:sym w:font="AGA Arabesque" w:char="F072"/>
      </w:r>
      <w:r w:rsidR="001D5FB7" w:rsidRPr="006A2D1A">
        <w:rPr>
          <w:spacing w:val="0"/>
          <w:rtl/>
        </w:rPr>
        <w:t xml:space="preserve"> از این نهی فرموده است؛</w:t>
      </w:r>
      <w:r w:rsidRPr="006A2D1A">
        <w:rPr>
          <w:spacing w:val="0"/>
          <w:rtl/>
        </w:rPr>
        <w:t xml:space="preserve"> زیرا همین مصیبت، می‌تواند به خیر و صلاح او باشد. بنابراین اگر به مصیبتی گرفتار شدیم</w:t>
      </w:r>
      <w:r w:rsidR="001D5FB7" w:rsidRPr="006A2D1A">
        <w:rPr>
          <w:spacing w:val="0"/>
          <w:rtl/>
        </w:rPr>
        <w:t>، باید از الله بخواهیم که به ما</w:t>
      </w:r>
      <w:r w:rsidRPr="006A2D1A">
        <w:rPr>
          <w:spacing w:val="0"/>
          <w:rtl/>
        </w:rPr>
        <w:t xml:space="preserve"> توفیق صبر</w:t>
      </w:r>
      <w:r w:rsidR="001D5FB7" w:rsidRPr="006A2D1A">
        <w:rPr>
          <w:spacing w:val="0"/>
          <w:rtl/>
        </w:rPr>
        <w:t xml:space="preserve"> عنایت نماید و این، به خیر ماست؛</w:t>
      </w:r>
      <w:r w:rsidRPr="006A2D1A">
        <w:rPr>
          <w:spacing w:val="0"/>
          <w:rtl/>
        </w:rPr>
        <w:t xml:space="preserve"> اما اگر </w:t>
      </w:r>
      <w:r w:rsidR="001D5FB7" w:rsidRPr="006A2D1A">
        <w:rPr>
          <w:spacing w:val="0"/>
          <w:rtl/>
        </w:rPr>
        <w:t>آرزوی مرگ کنیم، نمی‌دانیم؛</w:t>
      </w:r>
      <w:r w:rsidRPr="006A2D1A">
        <w:rPr>
          <w:spacing w:val="0"/>
          <w:rtl/>
        </w:rPr>
        <w:t xml:space="preserve"> شاید مرگ به زیان م</w:t>
      </w:r>
      <w:r w:rsidR="001D5FB7" w:rsidRPr="006A2D1A">
        <w:rPr>
          <w:spacing w:val="0"/>
          <w:rtl/>
        </w:rPr>
        <w:t>ا باشد و با مردن نیز راحت نشویم؛</w:t>
      </w:r>
      <w:r w:rsidRPr="006A2D1A">
        <w:rPr>
          <w:spacing w:val="0"/>
          <w:rtl/>
        </w:rPr>
        <w:t xml:space="preserve"> زیرا به دنبال هر مرگی، آرامش و راحتی نیست. به گفته‌ی شاعر:</w:t>
      </w:r>
    </w:p>
    <w:p w:rsidR="00C20B67" w:rsidRPr="006A2D1A" w:rsidRDefault="001D5FB7" w:rsidP="00167AB1">
      <w:pPr>
        <w:pStyle w:val="PlainText"/>
        <w:jc w:val="center"/>
        <w:rPr>
          <w:rFonts w:cs="KFGQPC Uthman Taha Naskh"/>
          <w:spacing w:val="0"/>
          <w:rtl/>
        </w:rPr>
      </w:pPr>
      <w:r w:rsidRPr="006A2D1A">
        <w:rPr>
          <w:rFonts w:cs="KFGQPC Uthman Taha Naskh"/>
          <w:spacing w:val="0"/>
          <w:rtl/>
        </w:rPr>
        <w:t>لیسَ مَن مات فاستراح بمیِّتٍ</w:t>
      </w:r>
      <w:r w:rsidR="00C20B67" w:rsidRPr="006A2D1A">
        <w:rPr>
          <w:rFonts w:cs="KFGQPC Uthman Taha Naskh"/>
          <w:spacing w:val="0"/>
          <w:rtl/>
        </w:rPr>
        <w:tab/>
      </w:r>
      <w:r w:rsidR="007418B6" w:rsidRPr="006A2D1A">
        <w:rPr>
          <w:rFonts w:cs="KFGQPC Uthman Taha Naskh" w:hint="cs"/>
          <w:spacing w:val="0"/>
          <w:rtl/>
        </w:rPr>
        <w:tab/>
      </w:r>
      <w:r w:rsidR="00C20B67" w:rsidRPr="006A2D1A">
        <w:rPr>
          <w:rFonts w:cs="KFGQPC Uthman Taha Naskh"/>
          <w:spacing w:val="0"/>
          <w:rtl/>
        </w:rPr>
        <w:t>إنّم</w:t>
      </w:r>
      <w:r w:rsidR="0038633B" w:rsidRPr="006A2D1A">
        <w:rPr>
          <w:rFonts w:cs="KFGQPC Uthman Taha Naskh"/>
          <w:spacing w:val="0"/>
          <w:rtl/>
        </w:rPr>
        <w:t>ـ</w:t>
      </w:r>
      <w:r w:rsidR="00C20B67" w:rsidRPr="006A2D1A">
        <w:rPr>
          <w:rFonts w:cs="KFGQPC Uthman Taha Naskh"/>
          <w:spacing w:val="0"/>
          <w:rtl/>
        </w:rPr>
        <w:t>ا المّیِ</w:t>
      </w:r>
      <w:r w:rsidRPr="006A2D1A">
        <w:rPr>
          <w:rFonts w:cs="KFGQPC Uthman Taha Naskh"/>
          <w:spacing w:val="0"/>
          <w:rtl/>
        </w:rPr>
        <w:t>ـ</w:t>
      </w:r>
      <w:r w:rsidR="00C20B67" w:rsidRPr="006A2D1A">
        <w:rPr>
          <w:rFonts w:cs="KFGQPC Uthman Taha Naskh"/>
          <w:spacing w:val="0"/>
          <w:rtl/>
        </w:rPr>
        <w:t>تُ م</w:t>
      </w:r>
      <w:r w:rsidR="0038633B" w:rsidRPr="006A2D1A">
        <w:rPr>
          <w:rFonts w:cs="KFGQPC Uthman Taha Naskh"/>
          <w:spacing w:val="0"/>
          <w:rtl/>
        </w:rPr>
        <w:t>َیِّ</w:t>
      </w:r>
      <w:r w:rsidRPr="006A2D1A">
        <w:rPr>
          <w:rFonts w:cs="KFGQPC Uthman Taha Naskh"/>
          <w:spacing w:val="0"/>
          <w:rtl/>
        </w:rPr>
        <w:t>ـ</w:t>
      </w:r>
      <w:r w:rsidR="0038633B" w:rsidRPr="006A2D1A">
        <w:rPr>
          <w:rFonts w:cs="KFGQPC Uthman Taha Naskh"/>
          <w:spacing w:val="0"/>
          <w:rtl/>
        </w:rPr>
        <w:t>تُ الأحیــاء</w:t>
      </w:r>
    </w:p>
    <w:p w:rsidR="00C20B67" w:rsidRPr="006A2D1A" w:rsidRDefault="0038633B" w:rsidP="007418B6">
      <w:pPr>
        <w:pStyle w:val="PlainText"/>
        <w:ind w:left="340" w:right="340" w:firstLine="0"/>
        <w:rPr>
          <w:spacing w:val="0"/>
          <w:rtl/>
        </w:rPr>
      </w:pPr>
      <w:r w:rsidRPr="006A2D1A">
        <w:rPr>
          <w:spacing w:val="0"/>
          <w:rtl/>
        </w:rPr>
        <w:t>«کسی که بمیرد و راحت شود، مرده نیست؛ مرده، زنده‌نماهایی هستند که راحت نیستند».</w:t>
      </w:r>
    </w:p>
    <w:p w:rsidR="00C20B67" w:rsidRPr="006A2D1A" w:rsidRDefault="0038633B" w:rsidP="00167AB1">
      <w:pPr>
        <w:pStyle w:val="PlainText"/>
        <w:rPr>
          <w:spacing w:val="0"/>
          <w:rtl/>
        </w:rPr>
      </w:pPr>
      <w:r w:rsidRPr="006A2D1A">
        <w:rPr>
          <w:spacing w:val="0"/>
          <w:rtl/>
        </w:rPr>
        <w:t>آری! چه بسا مرگ انسا</w:t>
      </w:r>
      <w:r w:rsidR="001D5FB7" w:rsidRPr="006A2D1A">
        <w:rPr>
          <w:spacing w:val="0"/>
          <w:rtl/>
        </w:rPr>
        <w:t>ن، به مجازات و عذاب قبر بینجامد؛</w:t>
      </w:r>
      <w:r w:rsidRPr="006A2D1A">
        <w:rPr>
          <w:spacing w:val="0"/>
          <w:rtl/>
        </w:rPr>
        <w:t xml:space="preserve"> ولی تا وقتی که زنده است، فرصت توبه دارد و شاید توبه کند و به سوی الله بازگردد. واضح است که این، به نفع اوست. به‌هر حال، اگر به مصیبتی گرفتار شدید، آرزوی مرگ نکنید. رسول‌الله</w:t>
      </w:r>
      <w:r w:rsidRPr="006A2D1A">
        <w:rPr>
          <w:spacing w:val="0"/>
        </w:rPr>
        <w:sym w:font="AGA Arabesque" w:char="F072"/>
      </w:r>
      <w:r w:rsidRPr="006A2D1A">
        <w:rPr>
          <w:spacing w:val="0"/>
          <w:rtl/>
        </w:rPr>
        <w:t xml:space="preserve"> از آرزوی</w:t>
      </w:r>
      <w:r w:rsidR="001D5FB7" w:rsidRPr="006A2D1A">
        <w:rPr>
          <w:spacing w:val="0"/>
          <w:rtl/>
        </w:rPr>
        <w:t xml:space="preserve"> مرگ در سختی‌ها، منع فرموده است؛</w:t>
      </w:r>
      <w:r w:rsidRPr="006A2D1A">
        <w:rPr>
          <w:spacing w:val="0"/>
          <w:rtl/>
        </w:rPr>
        <w:t xml:space="preserve"> اما کسی که در سختی‌ها خودکشی می‌کند چه حالی خواهد داشت؟ آدم‌های نادانی پیدا می‌شوند که وقتی در تنگنا قرار می‌گیرند، خود را حلق‌آویز می‌کنند یا با چاقو و یا با خوردن سَم، خود را می‌ک</w:t>
      </w:r>
      <w:r w:rsidR="001D5FB7" w:rsidRPr="006A2D1A">
        <w:rPr>
          <w:spacing w:val="0"/>
          <w:rtl/>
        </w:rPr>
        <w:t>ُ</w:t>
      </w:r>
      <w:r w:rsidRPr="006A2D1A">
        <w:rPr>
          <w:spacing w:val="0"/>
          <w:rtl/>
        </w:rPr>
        <w:t>شند و در حقیقت، به عذاب دردناک‌تری گرفتار می</w:t>
      </w:r>
      <w:r w:rsidR="000C0CB7" w:rsidRPr="006A2D1A">
        <w:rPr>
          <w:spacing w:val="0"/>
          <w:rtl/>
        </w:rPr>
        <w:t>‌گردند و راحت نمی‌شوند؛ بلکه از یک عذاب، به عذاب بز</w:t>
      </w:r>
      <w:r w:rsidR="001D5FB7" w:rsidRPr="006A2D1A">
        <w:rPr>
          <w:spacing w:val="0"/>
          <w:rtl/>
        </w:rPr>
        <w:t>رگ‌تر و سخت‌تری انتقال می‌یابند؛</w:t>
      </w:r>
      <w:r w:rsidR="000C0CB7" w:rsidRPr="006A2D1A">
        <w:rPr>
          <w:spacing w:val="0"/>
          <w:rtl/>
        </w:rPr>
        <w:t xml:space="preserve"> زیرا کسی که خودکشی می‌کند با همان وسیله‌ای که خود را می‌کُشد، در دوزخ مجازات می‌شود. اگر با چاقو خ</w:t>
      </w:r>
      <w:r w:rsidR="001D5FB7" w:rsidRPr="006A2D1A">
        <w:rPr>
          <w:spacing w:val="0"/>
          <w:rtl/>
        </w:rPr>
        <w:t>ودکشی کند، در آخرت، به همان شکل</w:t>
      </w:r>
      <w:r w:rsidR="000C0CB7" w:rsidRPr="006A2D1A">
        <w:rPr>
          <w:spacing w:val="0"/>
          <w:rtl/>
        </w:rPr>
        <w:t xml:space="preserve"> به خود، چاقو می‌زند. همین‌طور اگر با سَم خودکشی نماید یا خودش را از بالای کوه بیندازد و یا به هر روشی که خود را بکشد، به همان روش عذاب می‌شود.</w:t>
      </w:r>
    </w:p>
    <w:p w:rsidR="000C0CB7" w:rsidRPr="006A2D1A" w:rsidRDefault="00F36281" w:rsidP="00D20DC4">
      <w:pPr>
        <w:pStyle w:val="PlainText"/>
        <w:rPr>
          <w:spacing w:val="0"/>
          <w:rtl/>
        </w:rPr>
      </w:pPr>
      <w:r w:rsidRPr="006A2D1A">
        <w:rPr>
          <w:spacing w:val="0"/>
          <w:rtl/>
        </w:rPr>
        <w:t>عادت رسول‌الله</w:t>
      </w:r>
      <w:r w:rsidRPr="006A2D1A">
        <w:rPr>
          <w:spacing w:val="0"/>
        </w:rPr>
        <w:sym w:font="AGA Arabesque" w:char="F072"/>
      </w:r>
      <w:r w:rsidRPr="006A2D1A">
        <w:rPr>
          <w:spacing w:val="0"/>
          <w:rtl/>
        </w:rPr>
        <w:t xml:space="preserve"> بود که وقتی از چیزی منع می‌کرد، در صورتی که جا</w:t>
      </w:r>
      <w:r w:rsidR="00D20DC4" w:rsidRPr="006A2D1A">
        <w:rPr>
          <w:rFonts w:hint="cs"/>
          <w:spacing w:val="0"/>
          <w:rtl/>
        </w:rPr>
        <w:t>یگ</w:t>
      </w:r>
      <w:r w:rsidRPr="006A2D1A">
        <w:rPr>
          <w:spacing w:val="0"/>
          <w:rtl/>
        </w:rPr>
        <w:t>زین مباحی برای آن وجود داشت، آن را بیان می‌فرمود و به‌پیروی از الله</w:t>
      </w:r>
      <w:r w:rsidRPr="006A2D1A">
        <w:rPr>
          <w:spacing w:val="0"/>
        </w:rPr>
        <w:sym w:font="AGA Arabesque" w:char="F055"/>
      </w:r>
      <w:r w:rsidRPr="006A2D1A">
        <w:rPr>
          <w:spacing w:val="0"/>
          <w:rtl/>
        </w:rPr>
        <w:t xml:space="preserve"> امر مباح را ذکر می‌کرد؛ نمونه</w:t>
      </w:r>
      <w:r w:rsidR="001D5FB7" w:rsidRPr="006A2D1A">
        <w:rPr>
          <w:spacing w:val="0"/>
          <w:rtl/>
        </w:rPr>
        <w:t>‌</w:t>
      </w:r>
      <w:r w:rsidRPr="006A2D1A">
        <w:rPr>
          <w:spacing w:val="0"/>
          <w:rtl/>
        </w:rPr>
        <w:t>اش را می‌توانیم در آیه‌ی 104 سوره‌ی بقره ببینیم که الله</w:t>
      </w:r>
      <w:r w:rsidRPr="006A2D1A">
        <w:rPr>
          <w:spacing w:val="0"/>
        </w:rPr>
        <w:sym w:font="AGA Arabesque" w:char="F059"/>
      </w:r>
      <w:r w:rsidRPr="006A2D1A">
        <w:rPr>
          <w:spacing w:val="0"/>
          <w:rtl/>
        </w:rPr>
        <w:t xml:space="preserve"> از </w:t>
      </w:r>
      <w:r w:rsidR="00252A18" w:rsidRPr="006A2D1A">
        <w:rPr>
          <w:spacing w:val="0"/>
          <w:rtl/>
        </w:rPr>
        <w:t>گفتن</w:t>
      </w:r>
      <w:r w:rsidRPr="006A2D1A">
        <w:rPr>
          <w:spacing w:val="0"/>
          <w:rtl/>
        </w:rPr>
        <w:t xml:space="preserve"> واژه‌</w:t>
      </w:r>
      <w:r w:rsidR="00252A18" w:rsidRPr="006A2D1A">
        <w:rPr>
          <w:spacing w:val="0"/>
          <w:rtl/>
        </w:rPr>
        <w:t>ی «راعنا» منع فرموده و واژه‌ی «انظرنا» را به عنوان جا</w:t>
      </w:r>
      <w:r w:rsidR="00D20DC4" w:rsidRPr="006A2D1A">
        <w:rPr>
          <w:rFonts w:hint="cs"/>
          <w:spacing w:val="0"/>
          <w:rtl/>
        </w:rPr>
        <w:t>یگ</w:t>
      </w:r>
      <w:r w:rsidR="00252A18" w:rsidRPr="006A2D1A">
        <w:rPr>
          <w:spacing w:val="0"/>
          <w:rtl/>
        </w:rPr>
        <w:t>زین، بیان نموده است؛ می‌فرماید:</w:t>
      </w:r>
    </w:p>
    <w:p w:rsidR="009029DA" w:rsidRPr="006A2D1A" w:rsidRDefault="009029DA" w:rsidP="00730F19">
      <w:pPr>
        <w:pStyle w:val="a2"/>
        <w:tabs>
          <w:tab w:val="right" w:pos="6577"/>
        </w:tabs>
        <w:rPr>
          <w:rFonts w:ascii="KFGQPC Uthman Taha Naskh" w:cs="KFGQPC Uthman Taha Naskh"/>
          <w:spacing w:val="0"/>
          <w:rtl/>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يَ</w:t>
      </w:r>
      <w:r w:rsidRPr="006A2D1A">
        <w:rPr>
          <w:rStyle w:val="Char2"/>
          <w:rFonts w:hint="cs"/>
          <w:spacing w:val="0"/>
          <w:rtl/>
        </w:rPr>
        <w:t>ٰٓ</w:t>
      </w:r>
      <w:r w:rsidRPr="006A2D1A">
        <w:rPr>
          <w:rStyle w:val="Char2"/>
          <w:rFonts w:hint="eastAsia"/>
          <w:spacing w:val="0"/>
          <w:rtl/>
        </w:rPr>
        <w:t>أَيُّهَا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لَّذِينَ</w:t>
      </w:r>
      <w:r w:rsidRPr="006A2D1A">
        <w:rPr>
          <w:rStyle w:val="Char2"/>
          <w:spacing w:val="0"/>
          <w:rtl/>
        </w:rPr>
        <w:t xml:space="preserve"> </w:t>
      </w:r>
      <w:r w:rsidRPr="006A2D1A">
        <w:rPr>
          <w:rStyle w:val="Char2"/>
          <w:rFonts w:hint="eastAsia"/>
          <w:spacing w:val="0"/>
          <w:rtl/>
        </w:rPr>
        <w:t>ءَامَنُواْ</w:t>
      </w:r>
      <w:r w:rsidRPr="006A2D1A">
        <w:rPr>
          <w:rStyle w:val="Char2"/>
          <w:spacing w:val="0"/>
          <w:rtl/>
        </w:rPr>
        <w:t xml:space="preserve"> </w:t>
      </w:r>
      <w:r w:rsidRPr="006A2D1A">
        <w:rPr>
          <w:rStyle w:val="Char2"/>
          <w:rFonts w:hint="eastAsia"/>
          <w:spacing w:val="0"/>
          <w:rtl/>
        </w:rPr>
        <w:t>لَا</w:t>
      </w:r>
      <w:r w:rsidRPr="006A2D1A">
        <w:rPr>
          <w:rStyle w:val="Char2"/>
          <w:spacing w:val="0"/>
          <w:rtl/>
        </w:rPr>
        <w:t xml:space="preserve"> </w:t>
      </w:r>
      <w:r w:rsidRPr="006A2D1A">
        <w:rPr>
          <w:rStyle w:val="Char2"/>
          <w:rFonts w:hint="eastAsia"/>
          <w:spacing w:val="0"/>
          <w:rtl/>
        </w:rPr>
        <w:t>تَقُولُواْ</w:t>
      </w:r>
      <w:r w:rsidRPr="006A2D1A">
        <w:rPr>
          <w:rStyle w:val="Char2"/>
          <w:spacing w:val="0"/>
          <w:rtl/>
        </w:rPr>
        <w:t xml:space="preserve"> </w:t>
      </w:r>
      <w:r w:rsidRPr="006A2D1A">
        <w:rPr>
          <w:rStyle w:val="Char2"/>
          <w:rFonts w:hint="eastAsia"/>
          <w:spacing w:val="0"/>
          <w:rtl/>
        </w:rPr>
        <w:t>رَ</w:t>
      </w:r>
      <w:r w:rsidRPr="006A2D1A">
        <w:rPr>
          <w:rStyle w:val="Char2"/>
          <w:rFonts w:hint="cs"/>
          <w:spacing w:val="0"/>
          <w:rtl/>
        </w:rPr>
        <w:t>ٰ</w:t>
      </w:r>
      <w:r w:rsidRPr="006A2D1A">
        <w:rPr>
          <w:rStyle w:val="Char2"/>
          <w:rFonts w:hint="eastAsia"/>
          <w:spacing w:val="0"/>
          <w:rtl/>
        </w:rPr>
        <w:t>عِنَا</w:t>
      </w:r>
      <w:r w:rsidRPr="006A2D1A">
        <w:rPr>
          <w:rStyle w:val="Char2"/>
          <w:spacing w:val="0"/>
          <w:rtl/>
        </w:rPr>
        <w:t xml:space="preserve"> </w:t>
      </w:r>
      <w:r w:rsidRPr="006A2D1A">
        <w:rPr>
          <w:rStyle w:val="Char2"/>
          <w:rFonts w:hint="eastAsia"/>
          <w:spacing w:val="0"/>
          <w:rtl/>
        </w:rPr>
        <w:t>وَقُولُواْ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نظُر</w:t>
      </w:r>
      <w:r w:rsidRPr="006A2D1A">
        <w:rPr>
          <w:rStyle w:val="Char2"/>
          <w:rFonts w:hint="cs"/>
          <w:spacing w:val="0"/>
          <w:rtl/>
        </w:rPr>
        <w:t>ۡ</w:t>
      </w:r>
      <w:r w:rsidRPr="006A2D1A">
        <w:rPr>
          <w:rStyle w:val="Char2"/>
          <w:rFonts w:hint="eastAsia"/>
          <w:spacing w:val="0"/>
          <w:rtl/>
        </w:rPr>
        <w:t>نَا</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rFonts w:ascii="KFGQPC Uthman Taha Naskh" w:cs="KFGQPC Uthman Taha Naskh" w:hint="cs"/>
          <w:spacing w:val="0"/>
          <w:rtl/>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١٠٤</w:t>
      </w:r>
      <w:r w:rsidRPr="006A2D1A">
        <w:rPr>
          <w:rStyle w:val="Char7"/>
          <w:rtl/>
        </w:rPr>
        <w:t>]</w:t>
      </w:r>
      <w:r w:rsidRPr="006A2D1A">
        <w:rPr>
          <w:rFonts w:ascii="KFGQPC Uthman Taha Naskh" w:cs="KFGQPC Uthman Taha Naskh"/>
          <w:spacing w:val="0"/>
          <w:rtl/>
          <w:lang w:val="en-MY" w:eastAsia="en-MY" w:bidi="ar-SA"/>
        </w:rPr>
        <w:t xml:space="preserve"> </w:t>
      </w:r>
    </w:p>
    <w:p w:rsidR="00252A18" w:rsidRPr="006A2D1A" w:rsidRDefault="009029DA" w:rsidP="009029DA">
      <w:pPr>
        <w:pStyle w:val="a2"/>
        <w:rPr>
          <w:spacing w:val="0"/>
          <w:rtl/>
          <w:lang w:bidi="ar-SA"/>
        </w:rPr>
      </w:pPr>
      <w:r w:rsidRPr="006A2D1A">
        <w:rPr>
          <w:rFonts w:ascii="KFGQPC Uthman Taha Naskh" w:cs="KFGQPC Uthman Taha Naskh"/>
          <w:spacing w:val="0"/>
          <w:rtl/>
          <w:lang w:val="en-MY" w:eastAsia="en-MY" w:bidi="ar-SA"/>
        </w:rPr>
        <w:t xml:space="preserve"> </w:t>
      </w:r>
      <w:r w:rsidR="00252A18" w:rsidRPr="006A2D1A">
        <w:rPr>
          <w:spacing w:val="0"/>
          <w:rtl/>
          <w:lang w:bidi="ar-SA"/>
        </w:rPr>
        <w:t>ای کسانی که ایمان آورده</w:t>
      </w:r>
      <w:r w:rsidR="00252A18" w:rsidRPr="006A2D1A">
        <w:rPr>
          <w:spacing w:val="0"/>
          <w:rtl/>
          <w:lang w:bidi="ar-SA"/>
        </w:rPr>
        <w:softHyphen/>
        <w:t xml:space="preserve">اید! (خطاب به پیامبر) نگویید: </w:t>
      </w:r>
      <w:r w:rsidR="00252A18" w:rsidRPr="006A2D1A">
        <w:rPr>
          <w:b/>
          <w:bCs/>
          <w:spacing w:val="0"/>
          <w:rtl/>
          <w:lang w:bidi="ar-SA"/>
        </w:rPr>
        <w:t>راعنا</w:t>
      </w:r>
      <w:r w:rsidR="00252A18" w:rsidRPr="006A2D1A">
        <w:rPr>
          <w:spacing w:val="0"/>
          <w:rtl/>
          <w:lang w:bidi="ar-SA"/>
        </w:rPr>
        <w:t xml:space="preserve"> (مراعتمان را بکن که این لفظ در زبان عبری، اهانت</w:t>
      </w:r>
      <w:r w:rsidR="00252A18" w:rsidRPr="006A2D1A">
        <w:rPr>
          <w:spacing w:val="0"/>
          <w:rtl/>
          <w:lang w:bidi="ar-SA"/>
        </w:rPr>
        <w:softHyphen/>
        <w:t>آمیز است)؛  بلکه بگویید: أُنظرنا (که به همان معناست و اهانت</w:t>
      </w:r>
      <w:r w:rsidR="00252A18" w:rsidRPr="006A2D1A">
        <w:rPr>
          <w:spacing w:val="0"/>
          <w:rtl/>
          <w:lang w:bidi="ar-SA"/>
        </w:rPr>
        <w:softHyphen/>
        <w:t>آمیز نیست).</w:t>
      </w:r>
    </w:p>
    <w:p w:rsidR="00252A18" w:rsidRPr="006A2D1A" w:rsidRDefault="00EC4E12" w:rsidP="00167AB1">
      <w:pPr>
        <w:pStyle w:val="PlainText"/>
        <w:rPr>
          <w:spacing w:val="0"/>
          <w:rtl/>
        </w:rPr>
      </w:pPr>
      <w:r w:rsidRPr="006A2D1A">
        <w:rPr>
          <w:rFonts w:ascii="Traditional Arabic"/>
          <w:spacing w:val="0"/>
          <w:rtl/>
        </w:rPr>
        <w:t xml:space="preserve">در این‌باره به نمونه‌ای از سنت نبوی اشاره می‌کنم: </w:t>
      </w:r>
      <w:r w:rsidRPr="006A2D1A">
        <w:rPr>
          <w:spacing w:val="0"/>
          <w:rtl/>
        </w:rPr>
        <w:t>خرماي مرغوبی نزد رسول‌‏الله</w:t>
      </w:r>
      <w:r w:rsidR="0071245D" w:rsidRPr="006A2D1A">
        <w:rPr>
          <w:rFonts w:ascii="Traditional Arabic" w:cs="Traditional Arabic"/>
          <w:spacing w:val="0"/>
        </w:rPr>
        <w:sym w:font="AGA Arabesque" w:char="F072"/>
      </w:r>
      <w:r w:rsidRPr="006A2D1A">
        <w:rPr>
          <w:rFonts w:ascii="Times New Roman" w:hAnsi="Times New Roman"/>
          <w:spacing w:val="0"/>
          <w:rtl/>
        </w:rPr>
        <w:t xml:space="preserve"> </w:t>
      </w:r>
      <w:r w:rsidRPr="006A2D1A">
        <w:rPr>
          <w:spacing w:val="0"/>
          <w:rtl/>
        </w:rPr>
        <w:t>آوردند. رسول‌الله</w:t>
      </w:r>
      <w:r w:rsidR="0071245D" w:rsidRPr="006A2D1A">
        <w:rPr>
          <w:spacing w:val="0"/>
        </w:rPr>
        <w:sym w:font="AGA Arabesque" w:char="F072"/>
      </w:r>
      <w:r w:rsidRPr="006A2D1A">
        <w:rPr>
          <w:spacing w:val="0"/>
          <w:rtl/>
        </w:rPr>
        <w:t xml:space="preserve"> </w:t>
      </w:r>
      <w:r w:rsidRPr="006A2D1A">
        <w:rPr>
          <w:rFonts w:ascii="Times New Roman" w:hAnsi="Times New Roman"/>
          <w:spacing w:val="0"/>
          <w:rtl/>
        </w:rPr>
        <w:t>پ</w:t>
      </w:r>
      <w:r w:rsidRPr="006A2D1A">
        <w:rPr>
          <w:spacing w:val="0"/>
          <w:rtl/>
        </w:rPr>
        <w:t xml:space="preserve">رسيد: «آيا همه‌ی خرماهاي خيبر، </w:t>
      </w:r>
      <w:r w:rsidR="001D5FB7" w:rsidRPr="006A2D1A">
        <w:rPr>
          <w:spacing w:val="0"/>
          <w:rtl/>
        </w:rPr>
        <w:t>اين‌گونه مرغوب</w:t>
      </w:r>
      <w:r w:rsidRPr="006A2D1A">
        <w:rPr>
          <w:spacing w:val="0"/>
          <w:rtl/>
        </w:rPr>
        <w:t>ند»؟ گفتند: خير. ما، يك صاع از اين خرما را در مقابل دو صاع، و دو صاع را در مقابل سه صاع از خرماهاي ديگر، خریداری می‌کنیم. رسول‌‏الله</w:t>
      </w:r>
      <w:r w:rsidR="0071245D" w:rsidRPr="006A2D1A">
        <w:rPr>
          <w:rFonts w:ascii="Traditional Arabic" w:cs="Traditional Arabic"/>
          <w:spacing w:val="0"/>
        </w:rPr>
        <w:sym w:font="AGA Arabesque" w:char="F072"/>
      </w:r>
      <w:r w:rsidRPr="006A2D1A">
        <w:rPr>
          <w:rFonts w:ascii="Times New Roman" w:hAnsi="Times New Roman"/>
          <w:spacing w:val="0"/>
          <w:rtl/>
        </w:rPr>
        <w:t xml:space="preserve"> </w:t>
      </w:r>
      <w:r w:rsidRPr="006A2D1A">
        <w:rPr>
          <w:spacing w:val="0"/>
          <w:rtl/>
        </w:rPr>
        <w:t xml:space="preserve">فرمود: «چنين نكنيد؛ بلکه </w:t>
      </w:r>
      <w:r w:rsidR="005D499D" w:rsidRPr="006A2D1A">
        <w:rPr>
          <w:spacing w:val="0"/>
          <w:rtl/>
        </w:rPr>
        <w:t>ابتدا خرمايی را که کیفیت پایین‌تری دارد</w:t>
      </w:r>
      <w:r w:rsidRPr="006A2D1A">
        <w:rPr>
          <w:spacing w:val="0"/>
          <w:rtl/>
        </w:rPr>
        <w:t xml:space="preserve">، بفروشيد و از پول آن، خرماي مرغوب </w:t>
      </w:r>
      <w:r w:rsidR="005D499D" w:rsidRPr="006A2D1A">
        <w:rPr>
          <w:spacing w:val="0"/>
          <w:rtl/>
        </w:rPr>
        <w:t>خریداری کنید</w:t>
      </w:r>
      <w:r w:rsidRPr="006A2D1A">
        <w:rPr>
          <w:spacing w:val="0"/>
          <w:rtl/>
        </w:rPr>
        <w:t>».</w:t>
      </w:r>
      <w:r w:rsidR="008B5A5A" w:rsidRPr="006A2D1A">
        <w:rPr>
          <w:spacing w:val="0"/>
          <w:rtl/>
        </w:rPr>
        <w:t xml:space="preserve"> می‌‌بینیم که اگر رسول‌الله</w:t>
      </w:r>
      <w:r w:rsidR="008B5A5A" w:rsidRPr="006A2D1A">
        <w:rPr>
          <w:spacing w:val="0"/>
        </w:rPr>
        <w:sym w:font="AGA Arabesque" w:char="F072"/>
      </w:r>
      <w:r w:rsidR="008B5A5A" w:rsidRPr="006A2D1A">
        <w:rPr>
          <w:spacing w:val="0"/>
          <w:rtl/>
        </w:rPr>
        <w:t xml:space="preserve"> از یک‌سو از معامله‌ی خرما به‌خرما منع نمود، از سوی دیگر، راه‌کار و جای</w:t>
      </w:r>
      <w:r w:rsidR="0071245D" w:rsidRPr="006A2D1A">
        <w:rPr>
          <w:spacing w:val="0"/>
          <w:rtl/>
        </w:rPr>
        <w:t>‌</w:t>
      </w:r>
      <w:r w:rsidR="008B5A5A" w:rsidRPr="006A2D1A">
        <w:rPr>
          <w:spacing w:val="0"/>
          <w:rtl/>
        </w:rPr>
        <w:t>گزینی برای خریداری خرمای مرغوب ارائه فرمود.</w:t>
      </w:r>
    </w:p>
    <w:p w:rsidR="008B5A5A" w:rsidRPr="006A2D1A" w:rsidRDefault="008B5A5A" w:rsidP="00D20DC4">
      <w:pPr>
        <w:pStyle w:val="PlainText"/>
        <w:rPr>
          <w:spacing w:val="0"/>
          <w:rtl/>
        </w:rPr>
      </w:pPr>
      <w:r w:rsidRPr="006A2D1A">
        <w:rPr>
          <w:spacing w:val="0"/>
          <w:rtl/>
        </w:rPr>
        <w:t>در حدیث انس</w:t>
      </w:r>
      <w:r w:rsidRPr="006A2D1A">
        <w:rPr>
          <w:spacing w:val="0"/>
        </w:rPr>
        <w:sym w:font="AGA Arabesque" w:char="F074"/>
      </w:r>
      <w:r w:rsidRPr="006A2D1A">
        <w:rPr>
          <w:spacing w:val="0"/>
          <w:rtl/>
        </w:rPr>
        <w:t xml:space="preserve"> نیز رسول‌الله</w:t>
      </w:r>
      <w:r w:rsidRPr="006A2D1A">
        <w:rPr>
          <w:spacing w:val="0"/>
        </w:rPr>
        <w:sym w:font="AGA Arabesque" w:char="F072"/>
      </w:r>
      <w:r w:rsidRPr="006A2D1A">
        <w:rPr>
          <w:spacing w:val="0"/>
          <w:rtl/>
        </w:rPr>
        <w:t xml:space="preserve"> ضمن </w:t>
      </w:r>
      <w:r w:rsidR="002A034B" w:rsidRPr="006A2D1A">
        <w:rPr>
          <w:spacing w:val="0"/>
          <w:rtl/>
        </w:rPr>
        <w:t xml:space="preserve">این‌که </w:t>
      </w:r>
      <w:r w:rsidRPr="006A2D1A">
        <w:rPr>
          <w:spacing w:val="0"/>
          <w:rtl/>
        </w:rPr>
        <w:t>از آرزوی مرگ</w:t>
      </w:r>
      <w:r w:rsidR="002A034B" w:rsidRPr="006A2D1A">
        <w:rPr>
          <w:spacing w:val="0"/>
          <w:rtl/>
        </w:rPr>
        <w:t xml:space="preserve"> منع نموده، راه</w:t>
      </w:r>
      <w:r w:rsidR="001D5FB7" w:rsidRPr="006A2D1A">
        <w:rPr>
          <w:spacing w:val="0"/>
          <w:rtl/>
        </w:rPr>
        <w:t>ِ</w:t>
      </w:r>
      <w:r w:rsidR="002A034B" w:rsidRPr="006A2D1A">
        <w:rPr>
          <w:spacing w:val="0"/>
          <w:rtl/>
        </w:rPr>
        <w:t xml:space="preserve"> درست و سالمی نیز </w:t>
      </w:r>
      <w:r w:rsidRPr="006A2D1A">
        <w:rPr>
          <w:spacing w:val="0"/>
          <w:rtl/>
        </w:rPr>
        <w:t xml:space="preserve"> فراروی ما قرار دا</w:t>
      </w:r>
      <w:r w:rsidR="002A034B" w:rsidRPr="006A2D1A">
        <w:rPr>
          <w:spacing w:val="0"/>
          <w:rtl/>
        </w:rPr>
        <w:t>ده است</w:t>
      </w:r>
      <w:r w:rsidRPr="006A2D1A">
        <w:rPr>
          <w:spacing w:val="0"/>
          <w:rtl/>
        </w:rPr>
        <w:t>؛ زیرا آرزوی مرگ، نشان‌دهنده‌ی بی‌صبری و نارضایتی انسان در برابر قضا و قدر ال</w:t>
      </w:r>
      <w:r w:rsidR="00D20DC4" w:rsidRPr="006A2D1A">
        <w:rPr>
          <w:rFonts w:hint="cs"/>
          <w:spacing w:val="0"/>
          <w:rtl/>
        </w:rPr>
        <w:t>ه</w:t>
      </w:r>
      <w:r w:rsidRPr="006A2D1A">
        <w:rPr>
          <w:spacing w:val="0"/>
          <w:rtl/>
        </w:rPr>
        <w:t>ی</w:t>
      </w:r>
      <w:r w:rsidR="001D5FB7" w:rsidRPr="006A2D1A">
        <w:rPr>
          <w:spacing w:val="0"/>
          <w:rtl/>
        </w:rPr>
        <w:t>‌</w:t>
      </w:r>
      <w:r w:rsidRPr="006A2D1A">
        <w:rPr>
          <w:spacing w:val="0"/>
          <w:rtl/>
        </w:rPr>
        <w:t>ست؛ ولی با دعایی که در حدیث آمده، انسان، کارش را به خدا می‌سپارد و بی‌آن‌که تمنای مرگ نماید، از الله</w:t>
      </w:r>
      <w:r w:rsidRPr="006A2D1A">
        <w:rPr>
          <w:spacing w:val="0"/>
        </w:rPr>
        <w:sym w:font="AGA Arabesque" w:char="F055"/>
      </w:r>
      <w:r w:rsidRPr="006A2D1A">
        <w:rPr>
          <w:spacing w:val="0"/>
          <w:rtl/>
        </w:rPr>
        <w:t xml:space="preserve"> می‌خواهد که تا زمانی که زندگی، برای او بهتر است، او را زنده بدارد و هرگاه </w:t>
      </w:r>
      <w:r w:rsidR="001D5FB7" w:rsidRPr="006A2D1A">
        <w:rPr>
          <w:spacing w:val="0"/>
          <w:rtl/>
        </w:rPr>
        <w:t>مرگ، به خیر اوست، او را بمیراند؛</w:t>
      </w:r>
      <w:r w:rsidRPr="006A2D1A">
        <w:rPr>
          <w:spacing w:val="0"/>
          <w:rtl/>
        </w:rPr>
        <w:t xml:space="preserve"> چراکه انسان، غیب نمی‌داند و از این‌رو کارش را به دانای نهان و آشکار واگذار می‌کند.</w:t>
      </w:r>
    </w:p>
    <w:p w:rsidR="00B8230A" w:rsidRPr="006A2D1A" w:rsidRDefault="008B5A5A" w:rsidP="00167AB1">
      <w:pPr>
        <w:pStyle w:val="PlainText"/>
        <w:rPr>
          <w:spacing w:val="0"/>
          <w:rtl/>
        </w:rPr>
      </w:pPr>
      <w:r w:rsidRPr="006A2D1A">
        <w:rPr>
          <w:spacing w:val="0"/>
          <w:rtl/>
        </w:rPr>
        <w:t xml:space="preserve">آرزوی مرگ، در واقع این است که انسان از خدا می‌خواهد که هرچه زودتر او را بمیراند و بدین‌سان، از خوبی و خیر فراوانی محروم می‌گردد؛ از خوبی‌هایی مثل توبه و انجام هرچه بیش‌تر کارهای نیک. در حدیث آمده است: «هرکسی که می‌میرد، پشیمان می‌شود؛ اگر نیکوکار باشد، پشیمان می‌گردد که نیکی‌های بیش‌تری انجام نداده است و اگر بدکار باشد، </w:t>
      </w:r>
      <w:r w:rsidR="00B8230A" w:rsidRPr="006A2D1A">
        <w:rPr>
          <w:spacing w:val="0"/>
          <w:rtl/>
        </w:rPr>
        <w:t xml:space="preserve">از این‌که توبه و عذرخواهی نکرده، پشیمان می‌شود». شاید کسی بگوید: چه معنایی دارد که دعا کنیم: خدایا! تا زمانی که زندگی، به نفع ماست، ما را زنده بدار و آن‌گاه که مرگ، به نفع ماست، ما را بمیران؟ </w:t>
      </w:r>
    </w:p>
    <w:p w:rsidR="00D873AE" w:rsidRPr="006A2D1A" w:rsidRDefault="00B8230A" w:rsidP="00167AB1">
      <w:pPr>
        <w:pStyle w:val="PlainText"/>
        <w:rPr>
          <w:spacing w:val="0"/>
          <w:rtl/>
        </w:rPr>
      </w:pPr>
      <w:r w:rsidRPr="006A2D1A">
        <w:rPr>
          <w:spacing w:val="0"/>
          <w:rtl/>
        </w:rPr>
        <w:t>می‌گوییم: این‌طور نیست؛ بلکه الله</w:t>
      </w:r>
      <w:r w:rsidRPr="006A2D1A">
        <w:rPr>
          <w:spacing w:val="0"/>
        </w:rPr>
        <w:sym w:font="AGA Arabesque" w:char="F055"/>
      </w:r>
      <w:r w:rsidRPr="006A2D1A">
        <w:rPr>
          <w:spacing w:val="0"/>
          <w:rtl/>
        </w:rPr>
        <w:t xml:space="preserve"> از آینده و فرجام انسان، به‌طور مطلق آگاه می‌باشد و این، انسان است که از یک لحظه‌ی بعد نیز خبر ندارد. الله</w:t>
      </w:r>
      <w:r w:rsidRPr="006A2D1A">
        <w:rPr>
          <w:spacing w:val="0"/>
        </w:rPr>
        <w:sym w:font="AGA Arabesque" w:char="F059"/>
      </w:r>
      <w:r w:rsidRPr="006A2D1A">
        <w:rPr>
          <w:spacing w:val="0"/>
          <w:rtl/>
        </w:rPr>
        <w:t xml:space="preserve"> می‌فرماید:</w:t>
      </w:r>
    </w:p>
    <w:p w:rsidR="00B8230A" w:rsidRPr="006A2D1A" w:rsidRDefault="00730F19" w:rsidP="00D03AC0">
      <w:pPr>
        <w:tabs>
          <w:tab w:val="right" w:pos="6860"/>
        </w:tabs>
        <w:rPr>
          <w:rtl/>
          <w:lang w:bidi="ar-SA"/>
        </w:rPr>
      </w:pPr>
      <w:r w:rsidRPr="006A2D1A">
        <w:rPr>
          <w:rFonts w:ascii="KFGQPC Uthman Taha Naskh" w:cs="KFGQPC Uthman Taha Naskh" w:hint="cs"/>
          <w:spacing w:val="0"/>
          <w:rtl/>
          <w:lang w:val="en-MY" w:eastAsia="en-MY" w:bidi="ar-SA"/>
        </w:rPr>
        <w:t>﴿</w:t>
      </w:r>
      <w:r w:rsidR="00D03AC0" w:rsidRPr="006A2D1A">
        <w:rPr>
          <w:rFonts w:cs="KFGQPC Uthmanic Script HAFS"/>
          <w:spacing w:val="0"/>
          <w:rtl/>
        </w:rPr>
        <w:t>قُل لَّا يَعۡلَمُ مَن فِي ٱلسَّمَٰوَٰتِ وَٱلۡأَرۡضِ ٱلۡغَيۡبَ إِلَّا ٱللَّهُۚ</w:t>
      </w:r>
      <w:r w:rsidRPr="006A2D1A">
        <w:rPr>
          <w:rFonts w:ascii="KFGQPC Uthman Taha Naskh" w:cs="KFGQPC Uthman Taha Naskh" w:hint="cs"/>
          <w:spacing w:val="0"/>
          <w:rtl/>
          <w:lang w:val="en-MY" w:eastAsia="en-MY" w:bidi="ar-SA"/>
        </w:rPr>
        <w:t>﴾</w:t>
      </w:r>
      <w:r w:rsidR="004A383E" w:rsidRPr="006A2D1A">
        <w:rPr>
          <w:rtl/>
          <w:lang w:bidi="ar-SA"/>
        </w:rPr>
        <w:tab/>
      </w:r>
      <w:r w:rsidR="00B8230A" w:rsidRPr="006A2D1A">
        <w:rPr>
          <w:rtl/>
          <w:lang w:bidi="ar-SA"/>
        </w:rPr>
        <w:t xml:space="preserve"> </w:t>
      </w:r>
      <w:r w:rsidR="00BC389C" w:rsidRPr="006A2D1A">
        <w:rPr>
          <w:rtl/>
          <w:lang w:bidi="ar-SA"/>
        </w:rPr>
        <w:t xml:space="preserve"> [</w:t>
      </w:r>
      <w:r w:rsidR="00B8230A" w:rsidRPr="006A2D1A">
        <w:rPr>
          <w:rtl/>
          <w:lang w:bidi="ar-SA"/>
        </w:rPr>
        <w:t>نمل:65</w:t>
      </w:r>
      <w:r w:rsidR="00BC389C" w:rsidRPr="006A2D1A">
        <w:rPr>
          <w:rtl/>
          <w:lang w:bidi="ar-SA"/>
        </w:rPr>
        <w:t>]</w:t>
      </w:r>
    </w:p>
    <w:p w:rsidR="00B8230A" w:rsidRPr="006A2D1A" w:rsidRDefault="00B8230A" w:rsidP="00167AB1">
      <w:pPr>
        <w:pStyle w:val="a2"/>
        <w:rPr>
          <w:rFonts w:ascii="Traditional Arabic"/>
          <w:spacing w:val="0"/>
          <w:rtl/>
          <w:lang w:bidi="ar-SA"/>
        </w:rPr>
      </w:pPr>
      <w:r w:rsidRPr="006A2D1A">
        <w:rPr>
          <w:spacing w:val="0"/>
          <w:rtl/>
          <w:lang w:bidi="ar-SA"/>
        </w:rPr>
        <w:t>بگو: جز الله هیچ‌یک از موجودات آسمان‌ها و زمین، غیب نمی‌‌داند.</w:t>
      </w:r>
    </w:p>
    <w:p w:rsidR="00B8230A" w:rsidRPr="006A2D1A" w:rsidRDefault="00B8230A" w:rsidP="00167AB1">
      <w:pPr>
        <w:pStyle w:val="PlainText"/>
        <w:rPr>
          <w:spacing w:val="0"/>
          <w:rtl/>
        </w:rPr>
      </w:pPr>
      <w:r w:rsidRPr="006A2D1A">
        <w:rPr>
          <w:spacing w:val="0"/>
          <w:rtl/>
        </w:rPr>
        <w:t>هم‌چنین می‌فرماید:</w:t>
      </w:r>
    </w:p>
    <w:p w:rsidR="000E6AFC" w:rsidRPr="006A2D1A" w:rsidRDefault="000E6AFC" w:rsidP="000E6AFC">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تَد</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w:t>
      </w:r>
      <w:r w:rsidRPr="006A2D1A">
        <w:rPr>
          <w:rFonts w:ascii="KFGQPC Uthmanic Script HAFS" w:hint="cs"/>
          <w:rtl/>
          <w:lang w:val="en-MY" w:eastAsia="en-MY" w:bidi="ar-SA"/>
        </w:rPr>
        <w:t>ۡ</w:t>
      </w:r>
      <w:r w:rsidRPr="006A2D1A">
        <w:rPr>
          <w:rFonts w:ascii="KFGQPC Uthmanic Script HAFS" w:hint="eastAsia"/>
          <w:rtl/>
          <w:lang w:val="en-MY" w:eastAsia="en-MY" w:bidi="ar-SA"/>
        </w:rPr>
        <w:t>سِبُ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تَد</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تَمُوتُ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B8230A" w:rsidRPr="006A2D1A" w:rsidRDefault="000E6AFC" w:rsidP="000E6AFC">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لقمان</w:t>
      </w:r>
      <w:r w:rsidRPr="006A2D1A">
        <w:rPr>
          <w:rtl/>
          <w:lang w:val="en-MY" w:eastAsia="en-MY"/>
        </w:rPr>
        <w:t xml:space="preserve">: </w:t>
      </w:r>
      <w:r w:rsidRPr="006A2D1A">
        <w:rPr>
          <w:rFonts w:hint="cs"/>
          <w:rtl/>
          <w:lang w:val="en-MY" w:eastAsia="en-MY"/>
        </w:rPr>
        <w:t>٣٤</w:t>
      </w:r>
      <w:r w:rsidRPr="006A2D1A">
        <w:rPr>
          <w:rtl/>
          <w:lang w:val="en-MY" w:eastAsia="en-MY"/>
        </w:rPr>
        <w:t>]</w:t>
      </w:r>
      <w:r w:rsidR="004A383E" w:rsidRPr="006A2D1A">
        <w:rPr>
          <w:rtl/>
        </w:rPr>
        <w:tab/>
      </w:r>
    </w:p>
    <w:p w:rsidR="00B8230A" w:rsidRPr="006A2D1A" w:rsidRDefault="00B8230A" w:rsidP="00167AB1">
      <w:pPr>
        <w:pStyle w:val="a2"/>
        <w:rPr>
          <w:spacing w:val="0"/>
          <w:rtl/>
          <w:lang w:bidi="ar-SA"/>
        </w:rPr>
      </w:pPr>
      <w:r w:rsidRPr="006A2D1A">
        <w:rPr>
          <w:spacing w:val="0"/>
          <w:rtl/>
          <w:lang w:bidi="ar-SA"/>
        </w:rPr>
        <w:t>و هیچ‌‌کس نمی‌‌داند که فردا چه دست</w:t>
      </w:r>
      <w:r w:rsidR="003F1BFC" w:rsidRPr="006A2D1A">
        <w:rPr>
          <w:spacing w:val="0"/>
          <w:rtl/>
          <w:lang w:bidi="ar-SA"/>
        </w:rPr>
        <w:t>‌آ</w:t>
      </w:r>
      <w:r w:rsidRPr="006A2D1A">
        <w:rPr>
          <w:spacing w:val="0"/>
          <w:rtl/>
          <w:lang w:bidi="ar-SA"/>
        </w:rPr>
        <w:t>وردی خواهد داشت و هیچ‌کس نمی‌داند در کدامین سرزمین می‌میرد.</w:t>
      </w:r>
    </w:p>
    <w:p w:rsidR="00B8230A" w:rsidRPr="006A2D1A" w:rsidRDefault="008B3DC8" w:rsidP="00167AB1">
      <w:pPr>
        <w:pStyle w:val="PlainText"/>
        <w:rPr>
          <w:spacing w:val="0"/>
          <w:rtl/>
        </w:rPr>
      </w:pPr>
      <w:r w:rsidRPr="006A2D1A">
        <w:rPr>
          <w:spacing w:val="0"/>
          <w:rtl/>
        </w:rPr>
        <w:t xml:space="preserve">آری، هیچ‌یک از ما نمی‌داند که زندگی، به نفع اوست یا </w:t>
      </w:r>
      <w:r w:rsidR="002A034B" w:rsidRPr="006A2D1A">
        <w:rPr>
          <w:spacing w:val="0"/>
          <w:rtl/>
        </w:rPr>
        <w:t>مردن. بنابراین وقتی برای کسی دعای طول عمر می</w:t>
      </w:r>
      <w:r w:rsidR="00CA44BC" w:rsidRPr="006A2D1A">
        <w:rPr>
          <w:spacing w:val="0"/>
          <w:rtl/>
        </w:rPr>
        <w:t>‌</w:t>
      </w:r>
      <w:r w:rsidR="002A034B" w:rsidRPr="006A2D1A">
        <w:rPr>
          <w:spacing w:val="0"/>
          <w:rtl/>
        </w:rPr>
        <w:t>کنیم، باید این را هم قید کنیم که خداوند</w:t>
      </w:r>
      <w:r w:rsidR="002A034B" w:rsidRPr="006A2D1A">
        <w:rPr>
          <w:spacing w:val="0"/>
        </w:rPr>
        <w:sym w:font="AGA Arabesque" w:char="F055"/>
      </w:r>
      <w:r w:rsidR="002A034B" w:rsidRPr="006A2D1A">
        <w:rPr>
          <w:spacing w:val="0"/>
          <w:rtl/>
        </w:rPr>
        <w:t>، عمرِ او را در اطاعت و بندگی خویش، طولانی بگرداند تا بدین‌سان در طول عمرش، خیر و خوبی باشد. شاید کسی اعتراض کند که چرا مریم بنت عمران</w:t>
      </w:r>
      <w:r w:rsidR="001D5FB7" w:rsidRPr="006A2D1A">
        <w:rPr>
          <w:rFonts w:cs="(M. Aiyada Ayoub ALKobaisi)"/>
          <w:spacing w:val="0"/>
          <w:rtl/>
        </w:rPr>
        <w:t>&amp;</w:t>
      </w:r>
      <w:r w:rsidR="002A034B" w:rsidRPr="006A2D1A">
        <w:rPr>
          <w:spacing w:val="0"/>
          <w:rtl/>
        </w:rPr>
        <w:t xml:space="preserve"> آرزوی مرگ کرد؛ </w:t>
      </w:r>
      <w:r w:rsidR="000232C0" w:rsidRPr="006A2D1A">
        <w:rPr>
          <w:spacing w:val="0"/>
          <w:rtl/>
        </w:rPr>
        <w:t>چنان‌که</w:t>
      </w:r>
      <w:r w:rsidR="001D5FB7" w:rsidRPr="006A2D1A">
        <w:rPr>
          <w:spacing w:val="0"/>
          <w:rtl/>
        </w:rPr>
        <w:t xml:space="preserve"> در آیه‌ی 23 سوره‌ی مریم</w:t>
      </w:r>
      <w:r w:rsidR="002A034B" w:rsidRPr="006A2D1A">
        <w:rPr>
          <w:spacing w:val="0"/>
          <w:rtl/>
        </w:rPr>
        <w:t xml:space="preserve"> آمده است:</w:t>
      </w:r>
    </w:p>
    <w:p w:rsidR="000E6AFC" w:rsidRPr="006A2D1A" w:rsidRDefault="000E6AFC" w:rsidP="00D03AC0">
      <w:pPr>
        <w:pStyle w:val="a2"/>
        <w:spacing w:after="0"/>
        <w:rPr>
          <w:rFonts w:ascii="KFGQPC Uthman Taha Naskh" w:cs="KFGQPC Uthman Taha Naskh"/>
          <w:spacing w:val="0"/>
          <w:rtl/>
          <w:lang w:val="en-MY" w:eastAsia="en-MY" w:bidi="ar-SA"/>
        </w:rPr>
      </w:pPr>
      <w:r w:rsidRPr="006A2D1A">
        <w:rPr>
          <w:rFonts w:ascii="KFGQPC Uthman Taha Naskh" w:cs="KFGQPC Uthman Taha Naskh" w:hint="cs"/>
          <w:spacing w:val="0"/>
          <w:rtl/>
          <w:lang w:val="en-MY" w:eastAsia="en-MY" w:bidi="ar-SA"/>
        </w:rPr>
        <w:t>﴿</w:t>
      </w:r>
      <w:r w:rsidRPr="006A2D1A">
        <w:rPr>
          <w:rFonts w:ascii="KFGQPC Uthmanic Script HAFS" w:cs="KFGQPC Uthmanic Script HAFS" w:hint="eastAsia"/>
          <w:spacing w:val="0"/>
          <w:sz w:val="24"/>
          <w:szCs w:val="28"/>
          <w:rtl/>
          <w:lang w:val="en-MY" w:eastAsia="en-MY" w:bidi="ar-SA"/>
        </w:rPr>
        <w:t>قَالَت</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يَ</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لَي</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تَنِي</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مِتُّ</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قَب</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لَ</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هَ</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ذَا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وَكُنتُ</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نَس</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ي</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مَّنسِيّ</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cs"/>
          <w:spacing w:val="0"/>
          <w:sz w:val="24"/>
          <w:szCs w:val="28"/>
          <w:rtl/>
          <w:lang w:val="en-MY" w:eastAsia="en-MY" w:bidi="ar-SA"/>
        </w:rPr>
        <w:t>٢٣</w:t>
      </w:r>
      <w:r w:rsidRPr="006A2D1A">
        <w:rPr>
          <w:rFonts w:ascii="KFGQPC Uthmanic Script HAFS" w:cs="KFGQPC Uthmanic Script HAFS"/>
          <w:spacing w:val="0"/>
          <w:sz w:val="24"/>
          <w:szCs w:val="28"/>
          <w:rtl/>
          <w:lang w:val="en-MY" w:eastAsia="en-MY" w:bidi="ar-SA"/>
        </w:rPr>
        <w:t xml:space="preserve"> </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p>
    <w:p w:rsidR="002A034B" w:rsidRPr="006A2D1A" w:rsidRDefault="002A034B" w:rsidP="000E6AFC">
      <w:pPr>
        <w:pStyle w:val="a2"/>
        <w:rPr>
          <w:spacing w:val="0"/>
          <w:rtl/>
          <w:lang w:bidi="ar-SA"/>
        </w:rPr>
      </w:pPr>
      <w:r w:rsidRPr="006A2D1A">
        <w:rPr>
          <w:spacing w:val="0"/>
          <w:rtl/>
          <w:lang w:bidi="ar-SA"/>
        </w:rPr>
        <w:t>گفت: ای کاش قبل از این مرده و از یاد‌ها رفته بودم.</w:t>
      </w:r>
    </w:p>
    <w:p w:rsidR="002A034B" w:rsidRPr="006A2D1A" w:rsidRDefault="002A034B" w:rsidP="00167AB1">
      <w:pPr>
        <w:pStyle w:val="PlainText"/>
        <w:rPr>
          <w:spacing w:val="0"/>
          <w:rtl/>
        </w:rPr>
      </w:pPr>
      <w:r w:rsidRPr="006A2D1A">
        <w:rPr>
          <w:spacing w:val="0"/>
          <w:rtl/>
        </w:rPr>
        <w:t>پاسخش، این است که:</w:t>
      </w:r>
    </w:p>
    <w:p w:rsidR="002A034B" w:rsidRPr="006A2D1A" w:rsidRDefault="003F1BFC" w:rsidP="00167AB1">
      <w:pPr>
        <w:pStyle w:val="PlainText"/>
        <w:rPr>
          <w:spacing w:val="0"/>
          <w:rtl/>
        </w:rPr>
      </w:pPr>
      <w:r w:rsidRPr="006A2D1A">
        <w:rPr>
          <w:b/>
          <w:bCs/>
          <w:spacing w:val="0"/>
          <w:rtl/>
        </w:rPr>
        <w:t>اولاً</w:t>
      </w:r>
      <w:r w:rsidRPr="006A2D1A">
        <w:rPr>
          <w:spacing w:val="0"/>
          <w:rtl/>
        </w:rPr>
        <w:t>: آن‌چه برای امت‌های گذشته</w:t>
      </w:r>
      <w:r w:rsidR="002A034B" w:rsidRPr="006A2D1A">
        <w:rPr>
          <w:spacing w:val="0"/>
          <w:rtl/>
        </w:rPr>
        <w:t xml:space="preserve"> مشروع بوده و در آیین ما ممنوع شده است، برای ما حجت نیست؛ زیرا دین ما، آیین‌های گذشته را منسوخ کرده است.</w:t>
      </w:r>
    </w:p>
    <w:p w:rsidR="002A034B" w:rsidRPr="006A2D1A" w:rsidRDefault="003F1BFC" w:rsidP="00167AB1">
      <w:pPr>
        <w:pStyle w:val="PlainText"/>
        <w:rPr>
          <w:spacing w:val="0"/>
          <w:rtl/>
        </w:rPr>
      </w:pPr>
      <w:r w:rsidRPr="006A2D1A">
        <w:rPr>
          <w:b/>
          <w:bCs/>
          <w:spacing w:val="0"/>
          <w:rtl/>
        </w:rPr>
        <w:t>ثانیاً</w:t>
      </w:r>
      <w:r w:rsidRPr="006A2D1A">
        <w:rPr>
          <w:spacing w:val="0"/>
          <w:rtl/>
        </w:rPr>
        <w:t>: مریم آرزوی مرگ نکرد؛</w:t>
      </w:r>
      <w:r w:rsidR="002A034B" w:rsidRPr="006A2D1A">
        <w:rPr>
          <w:spacing w:val="0"/>
          <w:rtl/>
        </w:rPr>
        <w:t xml:space="preserve"> بلکه آرزو نمود که ای کاش پیش از این آزمون، از دنیا می‌رفت؛ اگرچه مثلاً هزار سال هم عمر کرده بود. این، آرزوی مرگ زودهنگام نیست.</w:t>
      </w:r>
    </w:p>
    <w:p w:rsidR="002A034B" w:rsidRPr="006A2D1A" w:rsidRDefault="003F1BFC" w:rsidP="00522994">
      <w:pPr>
        <w:pStyle w:val="PlainText"/>
        <w:spacing w:line="228" w:lineRule="auto"/>
        <w:rPr>
          <w:spacing w:val="0"/>
          <w:rtl/>
        </w:rPr>
      </w:pPr>
      <w:r w:rsidRPr="006A2D1A">
        <w:rPr>
          <w:spacing w:val="0"/>
          <w:rtl/>
        </w:rPr>
        <w:t>شخصی</w:t>
      </w:r>
      <w:r w:rsidR="00FC398C" w:rsidRPr="006A2D1A">
        <w:rPr>
          <w:spacing w:val="0"/>
          <w:rtl/>
        </w:rPr>
        <w:t xml:space="preserve"> به‌‌خاطر گرفتاری‌ها و تنگناهای زندگی‌اش آرزوی مرگ می‌کند و شخصی دیگر، بر پایه‌ی مسایلی تمنای مرگ می‌نماید که الله</w:t>
      </w:r>
      <w:r w:rsidR="00FC398C" w:rsidRPr="006A2D1A">
        <w:rPr>
          <w:spacing w:val="0"/>
        </w:rPr>
        <w:sym w:font="AGA Arabesque" w:char="F055"/>
      </w:r>
      <w:r w:rsidR="00FC398C" w:rsidRPr="006A2D1A">
        <w:rPr>
          <w:spacing w:val="0"/>
          <w:rtl/>
        </w:rPr>
        <w:t xml:space="preserve"> آن را می‌پسن</w:t>
      </w:r>
      <w:r w:rsidRPr="006A2D1A">
        <w:rPr>
          <w:spacing w:val="0"/>
          <w:rtl/>
        </w:rPr>
        <w:t>د</w:t>
      </w:r>
      <w:r w:rsidR="00FC398C" w:rsidRPr="006A2D1A">
        <w:rPr>
          <w:spacing w:val="0"/>
          <w:rtl/>
        </w:rPr>
        <w:t>د؛ باید میان این دو فرق بگذاریم. رسول‌الله</w:t>
      </w:r>
      <w:r w:rsidR="00FC398C" w:rsidRPr="006A2D1A">
        <w:rPr>
          <w:spacing w:val="0"/>
        </w:rPr>
        <w:sym w:font="AGA Arabesque" w:char="F072"/>
      </w:r>
      <w:r w:rsidR="00FC398C" w:rsidRPr="006A2D1A">
        <w:rPr>
          <w:spacing w:val="0"/>
          <w:rtl/>
        </w:rPr>
        <w:t xml:space="preserve"> از مورد نخس</w:t>
      </w:r>
      <w:r w:rsidRPr="006A2D1A">
        <w:rPr>
          <w:spacing w:val="0"/>
          <w:rtl/>
        </w:rPr>
        <w:t>ت منع کرده و مورد دوم، جایز است؛ زیرا هنگامی که انسان به‌خاطر سختی یا مصیبتی</w:t>
      </w:r>
      <w:r w:rsidR="00FC398C" w:rsidRPr="006A2D1A">
        <w:rPr>
          <w:spacing w:val="0"/>
          <w:rtl/>
        </w:rPr>
        <w:t xml:space="preserve"> آرزوی مرگ می‌کند، به سبب بی‌صبری</w:t>
      </w:r>
      <w:r w:rsidRPr="006A2D1A">
        <w:rPr>
          <w:spacing w:val="0"/>
          <w:rtl/>
        </w:rPr>
        <w:t>‌</w:t>
      </w:r>
      <w:r w:rsidR="00FC398C" w:rsidRPr="006A2D1A">
        <w:rPr>
          <w:spacing w:val="0"/>
          <w:rtl/>
        </w:rPr>
        <w:t>ست؛ حال آ‌ن‌که بر انسان واجب است که در برابر سختی‌ها ص</w:t>
      </w:r>
      <w:r w:rsidRPr="006A2D1A">
        <w:rPr>
          <w:spacing w:val="0"/>
          <w:rtl/>
        </w:rPr>
        <w:t>بر نماید و به اجر و پاداش ال</w:t>
      </w:r>
      <w:r w:rsidR="00D20DC4" w:rsidRPr="006A2D1A">
        <w:rPr>
          <w:rFonts w:hint="cs"/>
          <w:spacing w:val="0"/>
          <w:rtl/>
        </w:rPr>
        <w:t>ه</w:t>
      </w:r>
      <w:r w:rsidRPr="006A2D1A">
        <w:rPr>
          <w:spacing w:val="0"/>
          <w:rtl/>
        </w:rPr>
        <w:t>ی</w:t>
      </w:r>
      <w:r w:rsidR="00FC398C" w:rsidRPr="006A2D1A">
        <w:rPr>
          <w:spacing w:val="0"/>
          <w:rtl/>
        </w:rPr>
        <w:t xml:space="preserve"> امیدوار باشد. هر رنج، سختی، بیماری و غم و اندوهی که به انسان می‌رسد، کفاره‌ی گناهانش خواهد بود و اگر به امید اجر و ثواب،  صبر و شکیبایی پیشه کند، سبب رفع درجاتش می‌گردد و بدین‌ترتیب همان مصیبت ناگوار، به نفع انسان می‌شود؛ همان‌گونه که در حدیث آمده است: </w:t>
      </w:r>
      <w:r w:rsidR="00FC398C" w:rsidRPr="006A2D1A">
        <w:rPr>
          <w:rStyle w:val="Char1"/>
          <w:spacing w:val="0"/>
          <w:rtl/>
          <w:lang w:bidi="ar-SA"/>
        </w:rPr>
        <w:t>«عَجَباً لأمْرِ الْمُؤْمِنِ إِنَّ أَمْرَهُ كُلَّهُ لَهُ خَيْر، وَلَيْسَ ذَلِكَ لأِحَدٍ إِلاَّ للْمُؤْمِن: إِنْ أَصَابَتْهُ سَرَّاءُ شَكَرَ فَكَانَ خَيْراً لَه، وَإِنْ أَصَابَتْهُ ضَرَّاءُ صَبَرَ فَكَانَ خيْراً لَهُ»</w:t>
      </w:r>
      <w:r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90"/>
      </w:r>
      <w:r w:rsidR="003A729F" w:rsidRPr="006A2D1A">
        <w:rPr>
          <w:rStyle w:val="FootnoteReference"/>
          <w:rFonts w:cs="B Lotus"/>
          <w:spacing w:val="0"/>
          <w:szCs w:val="28"/>
          <w:rtl/>
        </w:rPr>
        <w:t>)</w:t>
      </w:r>
      <w:r w:rsidR="00FC398C" w:rsidRPr="006A2D1A">
        <w:rPr>
          <w:spacing w:val="0"/>
          <w:rtl/>
        </w:rPr>
        <w:t xml:space="preserve"> یعنی: «شگفتا از حال مؤمن که همه‌ی اوضاع و احوالش، برای او خیر است و کسی جز مؤمن، چنین و</w:t>
      </w:r>
      <w:r w:rsidRPr="006A2D1A">
        <w:rPr>
          <w:spacing w:val="0"/>
          <w:rtl/>
        </w:rPr>
        <w:t>ضعی ندارد: اگر مسأله‌ی خوشایندی</w:t>
      </w:r>
      <w:r w:rsidR="00FC398C" w:rsidRPr="006A2D1A">
        <w:rPr>
          <w:spacing w:val="0"/>
          <w:rtl/>
        </w:rPr>
        <w:t xml:space="preserve"> به او برسد، شکر می‌کند و اگر زیان و مسأله‌ی ناگواری به او برسد، صبر می‌نماید؛ و این، به خیرِ اوست».</w:t>
      </w:r>
    </w:p>
    <w:p w:rsidR="00305EE3" w:rsidRPr="006A2D1A" w:rsidRDefault="00305EE3" w:rsidP="007C0E84">
      <w:pPr>
        <w:pStyle w:val="PlainText"/>
        <w:ind w:firstLine="0"/>
        <w:jc w:val="center"/>
        <w:rPr>
          <w:spacing w:val="0"/>
          <w:rtl/>
        </w:rPr>
      </w:pPr>
      <w:r w:rsidRPr="006A2D1A">
        <w:rPr>
          <w:spacing w:val="0"/>
          <w:rtl/>
        </w:rPr>
        <w:t>***</w:t>
      </w:r>
    </w:p>
    <w:p w:rsidR="00E47063" w:rsidRPr="006A2D1A" w:rsidRDefault="00E47063" w:rsidP="0040309C">
      <w:pPr>
        <w:pStyle w:val="a4"/>
        <w:rPr>
          <w:rtl/>
          <w:lang w:bidi="ar-SA"/>
        </w:rPr>
      </w:pPr>
      <w:r w:rsidRPr="006A2D1A">
        <w:rPr>
          <w:rtl/>
          <w:lang w:bidi="ar-SA"/>
        </w:rPr>
        <w:t>42-</w:t>
      </w:r>
      <w:r w:rsidR="003F1BFC" w:rsidRPr="006A2D1A">
        <w:rPr>
          <w:rtl/>
          <w:lang w:bidi="ar-SA"/>
        </w:rPr>
        <w:t xml:space="preserve"> </w:t>
      </w:r>
      <w:r w:rsidRPr="006A2D1A">
        <w:rPr>
          <w:rtl/>
          <w:lang w:bidi="ar-SA"/>
        </w:rPr>
        <w:t>وعنْ أبي</w:t>
      </w:r>
      <w:r w:rsidRPr="006A2D1A">
        <w:rPr>
          <w:rFonts w:ascii="Times New Roman" w:hAnsi="Times New Roman" w:cs="Times New Roman"/>
          <w:rtl/>
          <w:lang w:bidi="ar-SA"/>
        </w:rPr>
        <w:t>‌</w:t>
      </w:r>
      <w:r w:rsidRPr="006A2D1A">
        <w:rPr>
          <w:rFonts w:ascii="mylotus" w:hAnsi="mylotus"/>
          <w:rtl/>
          <w:lang w:bidi="ar-SA"/>
        </w:rPr>
        <w:t>عبدِ</w:t>
      </w:r>
      <w:r w:rsidRPr="006A2D1A">
        <w:rPr>
          <w:rFonts w:ascii="Times New Roman" w:hAnsi="Times New Roman" w:cs="Times New Roman"/>
          <w:rtl/>
          <w:lang w:bidi="ar-SA"/>
        </w:rPr>
        <w:t>‌</w:t>
      </w:r>
      <w:r w:rsidRPr="006A2D1A">
        <w:rPr>
          <w:rFonts w:ascii="mylotus" w:hAnsi="mylotus"/>
          <w:rtl/>
          <w:lang w:bidi="ar-SA"/>
        </w:rPr>
        <w:t>اللهِ خَبَّابِ بْن الأَرتِّ</w:t>
      </w:r>
      <w:r w:rsidRPr="006A2D1A">
        <w:rPr>
          <w:b w:val="0"/>
          <w:bCs w:val="0"/>
          <w:rtl/>
          <w:lang w:bidi="ar-SA"/>
        </w:rPr>
        <w:sym w:font="AGA Arabesque" w:char="F074"/>
      </w:r>
      <w:r w:rsidRPr="006A2D1A">
        <w:rPr>
          <w:rtl/>
          <w:lang w:bidi="ar-SA"/>
        </w:rPr>
        <w:t xml:space="preserve"> قال: شَكَوْنَا إِلَى رسولِ اللَّهِ</w:t>
      </w:r>
      <w:r w:rsidRPr="006A2D1A">
        <w:rPr>
          <w:b w:val="0"/>
          <w:bCs w:val="0"/>
          <w:rtl/>
          <w:lang w:bidi="ar-SA"/>
        </w:rPr>
        <w:sym w:font="AGA Arabesque" w:char="F072"/>
      </w:r>
      <w:r w:rsidRPr="006A2D1A">
        <w:rPr>
          <w:rtl/>
          <w:lang w:bidi="ar-SA"/>
        </w:rPr>
        <w:t xml:space="preserve"> وَهُو مُتَوسِّدٌ بُردةً لَهُ في ظلِّ الْكَعْبةِ، فَقُلْنَا: أَلا تَسْتَنْصرُ لَنَا أَلا تَدْعُو لَنَا؟ فَقال: قَد كَانَ مَنْ قَبْلكُمْ يؤْخَذُ الرَّجُلُ فيُحْفَرُ لَهُ في الأَرْضِ فيُجْعَلُ فِيهَا، ثمَّ يُؤْتِى بالْمِنْشارِ فَيُوضَعُ علَى رَأْسِهِ فيُجعلُ نصْفَيْن، ويُمْشطُ بِأَمْشاطِ الْحديدِ مَا دُونَ لَحْمِهِ وَعظْمِه، ما يَصُدُّهُ ذلكَ عَنْ دِينِه، واللَّه ليتِمنَّ اللَّهُ هَذا الأَمْر حتَّى يسِير الرَّاكِبُ مِنْ صنْعاءَ إِلَى حَضْرمْوتَ لا يخافُ إِلاَّ الله والذِّئْبَ عَلَى غنَمِه، ولكِنَّكُمْ تَسْتَعْجِلُونَ».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91"/>
      </w:r>
      <w:r w:rsidR="003A729F" w:rsidRPr="006A2D1A">
        <w:rPr>
          <w:rStyle w:val="FootnoteReference"/>
          <w:rFonts w:cs="B Lotus"/>
          <w:bCs w:val="0"/>
          <w:szCs w:val="28"/>
          <w:rtl/>
          <w:lang w:bidi="ar-SA"/>
        </w:rPr>
        <w:t>)</w:t>
      </w:r>
    </w:p>
    <w:p w:rsidR="00305EE3" w:rsidRPr="006A2D1A" w:rsidRDefault="00E47063" w:rsidP="0040309C">
      <w:pPr>
        <w:pStyle w:val="a4"/>
        <w:spacing w:before="0"/>
        <w:rPr>
          <w:rtl/>
          <w:lang w:bidi="ar-SA"/>
        </w:rPr>
      </w:pPr>
      <w:r w:rsidRPr="006A2D1A">
        <w:rPr>
          <w:rtl/>
          <w:lang w:bidi="ar-SA"/>
        </w:rPr>
        <w:t xml:space="preserve">وفي رواية : </w:t>
      </w:r>
      <w:r w:rsidR="0008578F" w:rsidRPr="006A2D1A">
        <w:rPr>
          <w:rtl/>
          <w:lang w:bidi="ar-SA"/>
        </w:rPr>
        <w:t>«</w:t>
      </w:r>
      <w:r w:rsidRPr="006A2D1A">
        <w:rPr>
          <w:rtl/>
          <w:lang w:bidi="ar-SA"/>
        </w:rPr>
        <w:t>وهُوَ مُتَوسِّدٌ بُرْدةً وقَدْ لقِينَا مِنَ الْمُشْركِين شِدَّةً».</w:t>
      </w:r>
    </w:p>
    <w:p w:rsidR="00E47063" w:rsidRPr="006A2D1A" w:rsidRDefault="003F1BFC" w:rsidP="00167AB1">
      <w:pPr>
        <w:pStyle w:val="PlainText"/>
        <w:rPr>
          <w:spacing w:val="0"/>
          <w:rtl/>
        </w:rPr>
      </w:pPr>
      <w:r w:rsidRPr="006A2D1A">
        <w:rPr>
          <w:b/>
          <w:bCs/>
          <w:spacing w:val="0"/>
          <w:rtl/>
        </w:rPr>
        <w:t>ترجمه:</w:t>
      </w:r>
      <w:r w:rsidRPr="006A2D1A">
        <w:rPr>
          <w:spacing w:val="0"/>
          <w:rtl/>
        </w:rPr>
        <w:t xml:space="preserve"> </w:t>
      </w:r>
      <w:r w:rsidR="00E47063" w:rsidRPr="006A2D1A">
        <w:rPr>
          <w:spacing w:val="0"/>
          <w:rtl/>
        </w:rPr>
        <w:t>خباب بن ا</w:t>
      </w:r>
      <w:r w:rsidR="00326F40" w:rsidRPr="006A2D1A">
        <w:rPr>
          <w:spacing w:val="0"/>
          <w:rtl/>
        </w:rPr>
        <w:t>َ</w:t>
      </w:r>
      <w:r w:rsidR="00E47063" w:rsidRPr="006A2D1A">
        <w:rPr>
          <w:spacing w:val="0"/>
          <w:rtl/>
        </w:rPr>
        <w:t>ر</w:t>
      </w:r>
      <w:r w:rsidR="00326F40" w:rsidRPr="006A2D1A">
        <w:rPr>
          <w:spacing w:val="0"/>
          <w:rtl/>
        </w:rPr>
        <w:t>َ</w:t>
      </w:r>
      <w:r w:rsidR="00ED5BB2" w:rsidRPr="006A2D1A">
        <w:rPr>
          <w:rFonts w:ascii="Traditional Arabic"/>
          <w:spacing w:val="0"/>
          <w:rtl/>
        </w:rPr>
        <w:t>ت</w:t>
      </w:r>
      <w:r w:rsidR="00ED5BB2" w:rsidRPr="006A2D1A">
        <w:rPr>
          <w:rFonts w:ascii="Traditional Arabic"/>
          <w:spacing w:val="0"/>
        </w:rPr>
        <w:sym w:font="AGA Arabesque" w:char="F074"/>
      </w:r>
      <w:r w:rsidR="00ED5BB2" w:rsidRPr="006A2D1A">
        <w:rPr>
          <w:rFonts w:ascii="Traditional Arabic"/>
          <w:spacing w:val="0"/>
          <w:rtl/>
        </w:rPr>
        <w:t xml:space="preserve"> </w:t>
      </w:r>
      <w:r w:rsidR="00E47063" w:rsidRPr="006A2D1A">
        <w:rPr>
          <w:spacing w:val="0"/>
          <w:rtl/>
        </w:rPr>
        <w:t xml:space="preserve">مي‏گويد: </w:t>
      </w:r>
      <w:r w:rsidR="00326F40" w:rsidRPr="006A2D1A">
        <w:rPr>
          <w:spacing w:val="0"/>
          <w:rtl/>
        </w:rPr>
        <w:t>رسول‌الله</w:t>
      </w:r>
      <w:r w:rsidR="00E47063" w:rsidRPr="006A2D1A">
        <w:rPr>
          <w:spacing w:val="0"/>
          <w:rtl/>
        </w:rPr>
        <w:sym w:font="AGA Arabesque" w:char="F072"/>
      </w:r>
      <w:r w:rsidR="00326F40" w:rsidRPr="006A2D1A">
        <w:rPr>
          <w:spacing w:val="0"/>
          <w:rtl/>
        </w:rPr>
        <w:t xml:space="preserve"> شالِ خود را در سايه‌ی</w:t>
      </w:r>
      <w:r w:rsidR="00E47063" w:rsidRPr="006A2D1A">
        <w:rPr>
          <w:spacing w:val="0"/>
          <w:rtl/>
        </w:rPr>
        <w:t xml:space="preserve"> كعبه، بالش </w:t>
      </w:r>
      <w:r w:rsidR="00326F40" w:rsidRPr="006A2D1A">
        <w:rPr>
          <w:spacing w:val="0"/>
          <w:rtl/>
        </w:rPr>
        <w:t>ساخته و تكيه زده بود؛ (از شکنجه‌های مشرکان مکه) به او</w:t>
      </w:r>
      <w:r w:rsidR="00E47063" w:rsidRPr="006A2D1A">
        <w:rPr>
          <w:spacing w:val="0"/>
          <w:rtl/>
        </w:rPr>
        <w:t xml:space="preserve"> شكايت </w:t>
      </w:r>
      <w:r w:rsidR="00326F40" w:rsidRPr="006A2D1A">
        <w:rPr>
          <w:spacing w:val="0"/>
          <w:rtl/>
        </w:rPr>
        <w:t>کردیم</w:t>
      </w:r>
      <w:r w:rsidR="00E47063" w:rsidRPr="006A2D1A">
        <w:rPr>
          <w:spacing w:val="0"/>
          <w:rtl/>
        </w:rPr>
        <w:t xml:space="preserve"> و گفتيم: آيا براي ما </w:t>
      </w:r>
      <w:r w:rsidR="00326F40" w:rsidRPr="006A2D1A">
        <w:rPr>
          <w:spacing w:val="0"/>
          <w:rtl/>
        </w:rPr>
        <w:t>درخواست</w:t>
      </w:r>
      <w:r w:rsidR="00E47063" w:rsidRPr="006A2D1A">
        <w:rPr>
          <w:spacing w:val="0"/>
          <w:rtl/>
        </w:rPr>
        <w:t xml:space="preserve"> پيروزي نمي‌كني؟ آيا براي ما دعا</w:t>
      </w:r>
      <w:r w:rsidR="00326F40" w:rsidRPr="006A2D1A">
        <w:rPr>
          <w:spacing w:val="0"/>
          <w:rtl/>
        </w:rPr>
        <w:t xml:space="preserve"> نمي‌كني؟ فرمود: «در امت‌</w:t>
      </w:r>
      <w:r w:rsidRPr="006A2D1A">
        <w:rPr>
          <w:spacing w:val="0"/>
          <w:rtl/>
        </w:rPr>
        <w:t>هاي گذشته</w:t>
      </w:r>
      <w:r w:rsidR="00E47063" w:rsidRPr="006A2D1A">
        <w:rPr>
          <w:spacing w:val="0"/>
          <w:rtl/>
        </w:rPr>
        <w:t xml:space="preserve"> </w:t>
      </w:r>
      <w:r w:rsidR="00326F40" w:rsidRPr="006A2D1A">
        <w:rPr>
          <w:spacing w:val="0"/>
          <w:rtl/>
        </w:rPr>
        <w:t xml:space="preserve">برای شخصی (که ایمان آورده بود) </w:t>
      </w:r>
      <w:r w:rsidR="00E47063" w:rsidRPr="006A2D1A">
        <w:rPr>
          <w:spacing w:val="0"/>
          <w:rtl/>
        </w:rPr>
        <w:t>چاله</w:t>
      </w:r>
      <w:r w:rsidR="00326F40" w:rsidRPr="006A2D1A">
        <w:rPr>
          <w:spacing w:val="0"/>
          <w:rtl/>
        </w:rPr>
        <w:t>‌اي در زمين، مي‌كَن</w:t>
      </w:r>
      <w:r w:rsidR="00E47063" w:rsidRPr="006A2D1A">
        <w:rPr>
          <w:spacing w:val="0"/>
          <w:rtl/>
        </w:rPr>
        <w:t xml:space="preserve">دند و او را در آن </w:t>
      </w:r>
      <w:r w:rsidR="00326F40" w:rsidRPr="006A2D1A">
        <w:rPr>
          <w:spacing w:val="0"/>
          <w:rtl/>
        </w:rPr>
        <w:t>می‌گذاشتند. سپس اره‌اي مي‌آوردند و روی سرش مي‌‌</w:t>
      </w:r>
      <w:r w:rsidR="00E47063" w:rsidRPr="006A2D1A">
        <w:rPr>
          <w:spacing w:val="0"/>
          <w:rtl/>
        </w:rPr>
        <w:t>نهادند و او را از وسط،‌ دو</w:t>
      </w:r>
      <w:r w:rsidR="00326F40" w:rsidRPr="006A2D1A">
        <w:rPr>
          <w:spacing w:val="0"/>
          <w:rtl/>
        </w:rPr>
        <w:t>نيم مي‌كردند</w:t>
      </w:r>
      <w:r w:rsidR="00E47063" w:rsidRPr="006A2D1A">
        <w:rPr>
          <w:spacing w:val="0"/>
          <w:rtl/>
        </w:rPr>
        <w:t>. و شانه‌</w:t>
      </w:r>
      <w:r w:rsidR="00326F40" w:rsidRPr="006A2D1A">
        <w:rPr>
          <w:spacing w:val="0"/>
          <w:rtl/>
        </w:rPr>
        <w:t xml:space="preserve">هاي آهني در </w:t>
      </w:r>
      <w:r w:rsidR="00BD7A22" w:rsidRPr="006A2D1A">
        <w:rPr>
          <w:spacing w:val="0"/>
          <w:rtl/>
        </w:rPr>
        <w:t>بدنش</w:t>
      </w:r>
      <w:r w:rsidR="00326F40" w:rsidRPr="006A2D1A">
        <w:rPr>
          <w:spacing w:val="0"/>
          <w:rtl/>
        </w:rPr>
        <w:t xml:space="preserve"> فرو مي‌</w:t>
      </w:r>
      <w:r w:rsidR="00E47063" w:rsidRPr="006A2D1A">
        <w:rPr>
          <w:spacing w:val="0"/>
          <w:rtl/>
        </w:rPr>
        <w:t xml:space="preserve">بردند تا جايي كه به استخوان و عصب </w:t>
      </w:r>
      <w:r w:rsidR="00BD7A22" w:rsidRPr="006A2D1A">
        <w:rPr>
          <w:spacing w:val="0"/>
          <w:rtl/>
        </w:rPr>
        <w:t>مي‌</w:t>
      </w:r>
      <w:r w:rsidR="00E47063" w:rsidRPr="006A2D1A">
        <w:rPr>
          <w:spacing w:val="0"/>
          <w:rtl/>
        </w:rPr>
        <w:t>رسيد</w:t>
      </w:r>
      <w:r w:rsidR="00BD7A22" w:rsidRPr="006A2D1A">
        <w:rPr>
          <w:spacing w:val="0"/>
          <w:rtl/>
        </w:rPr>
        <w:t>؛ ولی این‌همه شکنجه، او را از دینش باز نمی‌داشت.</w:t>
      </w:r>
      <w:r w:rsidR="008A13D2" w:rsidRPr="006A2D1A">
        <w:rPr>
          <w:spacing w:val="0"/>
          <w:rtl/>
        </w:rPr>
        <w:t xml:space="preserve"> به الله سوگند که </w:t>
      </w:r>
      <w:r w:rsidRPr="006A2D1A">
        <w:rPr>
          <w:spacing w:val="0"/>
          <w:rtl/>
        </w:rPr>
        <w:t>الله</w:t>
      </w:r>
      <w:r w:rsidR="008A13D2" w:rsidRPr="006A2D1A">
        <w:rPr>
          <w:spacing w:val="0"/>
          <w:rtl/>
        </w:rPr>
        <w:t>، اين دين را</w:t>
      </w:r>
      <w:r w:rsidR="00E47063" w:rsidRPr="006A2D1A">
        <w:rPr>
          <w:spacing w:val="0"/>
          <w:rtl/>
        </w:rPr>
        <w:t xml:space="preserve"> كامل </w:t>
      </w:r>
      <w:r w:rsidR="00225B2E" w:rsidRPr="006A2D1A">
        <w:rPr>
          <w:spacing w:val="0"/>
          <w:rtl/>
        </w:rPr>
        <w:t>می‌کند و به‌نتیجه</w:t>
      </w:r>
      <w:r w:rsidR="008A13D2" w:rsidRPr="006A2D1A">
        <w:rPr>
          <w:spacing w:val="0"/>
          <w:rtl/>
        </w:rPr>
        <w:t xml:space="preserve"> می‌رساند</w:t>
      </w:r>
      <w:r w:rsidR="00225B2E" w:rsidRPr="006A2D1A">
        <w:rPr>
          <w:spacing w:val="0"/>
          <w:rtl/>
        </w:rPr>
        <w:t>؛ تا جایی</w:t>
      </w:r>
      <w:r w:rsidR="008A13D2" w:rsidRPr="006A2D1A">
        <w:rPr>
          <w:spacing w:val="0"/>
          <w:rtl/>
        </w:rPr>
        <w:t xml:space="preserve"> </w:t>
      </w:r>
      <w:r w:rsidR="00225B2E" w:rsidRPr="006A2D1A">
        <w:rPr>
          <w:spacing w:val="0"/>
          <w:rtl/>
        </w:rPr>
        <w:t xml:space="preserve">که سوارکار (مسافر) </w:t>
      </w:r>
      <w:r w:rsidR="00E47063" w:rsidRPr="006A2D1A">
        <w:rPr>
          <w:spacing w:val="0"/>
          <w:rtl/>
        </w:rPr>
        <w:t xml:space="preserve">از </w:t>
      </w:r>
      <w:r w:rsidR="00225B2E" w:rsidRPr="006A2D1A">
        <w:rPr>
          <w:spacing w:val="0"/>
          <w:rtl/>
        </w:rPr>
        <w:t>«</w:t>
      </w:r>
      <w:r w:rsidR="00E47063" w:rsidRPr="006A2D1A">
        <w:rPr>
          <w:spacing w:val="0"/>
          <w:rtl/>
        </w:rPr>
        <w:t>صنعاء</w:t>
      </w:r>
      <w:r w:rsidR="00225B2E" w:rsidRPr="006A2D1A">
        <w:rPr>
          <w:spacing w:val="0"/>
          <w:rtl/>
        </w:rPr>
        <w:t>»</w:t>
      </w:r>
      <w:r w:rsidR="00E47063" w:rsidRPr="006A2D1A">
        <w:rPr>
          <w:spacing w:val="0"/>
          <w:rtl/>
        </w:rPr>
        <w:t xml:space="preserve"> تا </w:t>
      </w:r>
      <w:r w:rsidR="00225B2E" w:rsidRPr="006A2D1A">
        <w:rPr>
          <w:spacing w:val="0"/>
          <w:rtl/>
        </w:rPr>
        <w:t>«</w:t>
      </w:r>
      <w:r w:rsidR="00E47063" w:rsidRPr="006A2D1A">
        <w:rPr>
          <w:spacing w:val="0"/>
          <w:rtl/>
        </w:rPr>
        <w:t>حضرموت</w:t>
      </w:r>
      <w:r w:rsidR="00225B2E" w:rsidRPr="006A2D1A">
        <w:rPr>
          <w:spacing w:val="0"/>
          <w:rtl/>
        </w:rPr>
        <w:t>» می‌</w:t>
      </w:r>
      <w:r w:rsidR="00E47063" w:rsidRPr="006A2D1A">
        <w:rPr>
          <w:spacing w:val="0"/>
          <w:rtl/>
        </w:rPr>
        <w:t xml:space="preserve">رود و جز </w:t>
      </w:r>
      <w:r w:rsidR="00225B2E" w:rsidRPr="006A2D1A">
        <w:rPr>
          <w:spacing w:val="0"/>
          <w:rtl/>
        </w:rPr>
        <w:t xml:space="preserve">ترس </w:t>
      </w:r>
      <w:r w:rsidR="00E47063" w:rsidRPr="006A2D1A">
        <w:rPr>
          <w:spacing w:val="0"/>
          <w:rtl/>
        </w:rPr>
        <w:t xml:space="preserve">خدا و </w:t>
      </w:r>
      <w:r w:rsidR="00225B2E" w:rsidRPr="006A2D1A">
        <w:rPr>
          <w:spacing w:val="0"/>
          <w:rtl/>
        </w:rPr>
        <w:t xml:space="preserve">خطر گرگ برای گوسفندانش، </w:t>
      </w:r>
      <w:r w:rsidR="00E47063" w:rsidRPr="006A2D1A">
        <w:rPr>
          <w:spacing w:val="0"/>
          <w:rtl/>
        </w:rPr>
        <w:t xml:space="preserve">از </w:t>
      </w:r>
      <w:r w:rsidR="00EA638E" w:rsidRPr="006A2D1A">
        <w:rPr>
          <w:spacing w:val="0"/>
          <w:rtl/>
        </w:rPr>
        <w:t>هیچ چيز</w:t>
      </w:r>
      <w:r w:rsidR="00E47063" w:rsidRPr="006A2D1A">
        <w:rPr>
          <w:spacing w:val="0"/>
          <w:rtl/>
        </w:rPr>
        <w:t xml:space="preserve"> ديگر</w:t>
      </w:r>
      <w:r w:rsidR="00EA638E" w:rsidRPr="006A2D1A">
        <w:rPr>
          <w:spacing w:val="0"/>
          <w:rtl/>
        </w:rPr>
        <w:t>ی</w:t>
      </w:r>
      <w:r w:rsidR="00E47063" w:rsidRPr="006A2D1A">
        <w:rPr>
          <w:spacing w:val="0"/>
          <w:rtl/>
        </w:rPr>
        <w:t xml:space="preserve"> ن</w:t>
      </w:r>
      <w:r w:rsidRPr="006A2D1A">
        <w:rPr>
          <w:spacing w:val="0"/>
          <w:rtl/>
        </w:rPr>
        <w:t>می‌ترسد؛</w:t>
      </w:r>
      <w:r w:rsidR="00EA638E" w:rsidRPr="006A2D1A">
        <w:rPr>
          <w:spacing w:val="0"/>
          <w:rtl/>
        </w:rPr>
        <w:t xml:space="preserve"> اما شما عجله می‌کنید</w:t>
      </w:r>
      <w:r w:rsidR="00E47063" w:rsidRPr="006A2D1A">
        <w:rPr>
          <w:spacing w:val="0"/>
          <w:rtl/>
        </w:rPr>
        <w:t>».</w:t>
      </w:r>
    </w:p>
    <w:p w:rsidR="00A81634" w:rsidRPr="006A2D1A" w:rsidRDefault="0079116F" w:rsidP="00167AB1">
      <w:pPr>
        <w:pStyle w:val="PlainText"/>
        <w:rPr>
          <w:spacing w:val="0"/>
          <w:rtl/>
        </w:rPr>
      </w:pPr>
      <w:r w:rsidRPr="006A2D1A">
        <w:rPr>
          <w:spacing w:val="0"/>
          <w:rtl/>
        </w:rPr>
        <w:t>در روایتی آمده است: رسول‌الله</w:t>
      </w:r>
      <w:r w:rsidRPr="006A2D1A">
        <w:rPr>
          <w:spacing w:val="0"/>
        </w:rPr>
        <w:sym w:font="AGA Arabesque" w:char="F072"/>
      </w:r>
      <w:r w:rsidRPr="006A2D1A">
        <w:rPr>
          <w:spacing w:val="0"/>
          <w:rtl/>
        </w:rPr>
        <w:t xml:space="preserve"> شالِ خود را بالش کرده و تکیه زده بود و چون شکنجه و سختی زیادی از مشرکان دیده بودیم...</w:t>
      </w:r>
    </w:p>
    <w:p w:rsidR="00E47063" w:rsidRPr="006A2D1A" w:rsidRDefault="0079116F" w:rsidP="006A2D1A">
      <w:pPr>
        <w:pStyle w:val="PlainText"/>
        <w:ind w:firstLine="0"/>
        <w:jc w:val="center"/>
        <w:rPr>
          <w:spacing w:val="0"/>
          <w:rtl/>
        </w:rPr>
      </w:pPr>
      <w:r w:rsidRPr="006A2D1A">
        <w:rPr>
          <w:b/>
          <w:bCs/>
          <w:spacing w:val="0"/>
          <w:sz w:val="32"/>
          <w:szCs w:val="32"/>
          <w:rtl/>
        </w:rPr>
        <w:t>شرح</w:t>
      </w:r>
    </w:p>
    <w:p w:rsidR="0079116F" w:rsidRPr="006A2D1A" w:rsidRDefault="0079116F" w:rsidP="00D20DC4">
      <w:pPr>
        <w:pStyle w:val="PlainText"/>
        <w:rPr>
          <w:rFonts w:hAnsi="AGA Arabesque" w:hint="eastAsia"/>
          <w:spacing w:val="-2"/>
          <w:rtl/>
        </w:rPr>
      </w:pPr>
      <w:r w:rsidRPr="006A2D1A">
        <w:rPr>
          <w:rFonts w:hAnsi="AGA Arabesque"/>
          <w:spacing w:val="-2"/>
          <w:rtl/>
        </w:rPr>
        <w:t>حدیث ابوعبدالله، خبّاب بن اَرَت</w:t>
      </w:r>
      <w:r w:rsidRPr="006A2D1A">
        <w:rPr>
          <w:rFonts w:hAnsi="AGA Arabesque"/>
          <w:spacing w:val="-2"/>
        </w:rPr>
        <w:sym w:font="AGA Arabesque" w:char="F074"/>
      </w:r>
      <w:r w:rsidRPr="006A2D1A">
        <w:rPr>
          <w:rFonts w:hAnsi="AGA Arabesque"/>
          <w:spacing w:val="-2"/>
          <w:rtl/>
        </w:rPr>
        <w:t xml:space="preserve"> از شکنجه‌ها و آزارهای فراوانی حکایت دارد که مسلمانان از کفار ق</w:t>
      </w:r>
      <w:r w:rsidR="005A7217" w:rsidRPr="006A2D1A">
        <w:rPr>
          <w:rFonts w:hAnsi="AGA Arabesque"/>
          <w:spacing w:val="-2"/>
          <w:rtl/>
        </w:rPr>
        <w:t>ریش دیدند؛ از این‌رو برای شکایت</w:t>
      </w:r>
      <w:r w:rsidRPr="006A2D1A">
        <w:rPr>
          <w:rFonts w:hAnsi="AGA Arabesque"/>
          <w:spacing w:val="-2"/>
          <w:rtl/>
        </w:rPr>
        <w:t xml:space="preserve"> نزد رسول‌الله</w:t>
      </w:r>
      <w:r w:rsidRPr="006A2D1A">
        <w:rPr>
          <w:rFonts w:hAnsi="AGA Arabesque"/>
          <w:spacing w:val="-2"/>
        </w:rPr>
        <w:sym w:font="AGA Arabesque" w:char="F072"/>
      </w:r>
      <w:r w:rsidR="005A7217" w:rsidRPr="006A2D1A">
        <w:rPr>
          <w:rFonts w:hAnsi="AGA Arabesque"/>
          <w:spacing w:val="-2"/>
          <w:rtl/>
        </w:rPr>
        <w:t xml:space="preserve"> رفتند که در زیرِ سایه‌ی کعبه</w:t>
      </w:r>
      <w:r w:rsidRPr="006A2D1A">
        <w:rPr>
          <w:rFonts w:hAnsi="AGA Arabesque"/>
          <w:spacing w:val="-2"/>
          <w:rtl/>
        </w:rPr>
        <w:t xml:space="preserve"> بر شال خود تکیه زده بود. پیامبر</w:t>
      </w:r>
      <w:r w:rsidRPr="006A2D1A">
        <w:rPr>
          <w:rFonts w:hAnsi="AGA Arabesque"/>
          <w:spacing w:val="-2"/>
        </w:rPr>
        <w:sym w:font="AGA Arabesque" w:char="F072"/>
      </w:r>
      <w:r w:rsidRPr="006A2D1A">
        <w:rPr>
          <w:rFonts w:hAnsi="AGA Arabesque"/>
          <w:spacing w:val="-2"/>
          <w:rtl/>
        </w:rPr>
        <w:t xml:space="preserve"> برایشان بیان کرد که مسلمانانِ امت‌های گذشته، در را</w:t>
      </w:r>
      <w:r w:rsidR="005A7217" w:rsidRPr="006A2D1A">
        <w:rPr>
          <w:rFonts w:hAnsi="AGA Arabesque"/>
          <w:spacing w:val="-2"/>
          <w:rtl/>
        </w:rPr>
        <w:t>ه دینشان</w:t>
      </w:r>
      <w:r w:rsidRPr="006A2D1A">
        <w:rPr>
          <w:rFonts w:hAnsi="AGA Arabesque"/>
          <w:spacing w:val="-2"/>
          <w:rtl/>
        </w:rPr>
        <w:t xml:space="preserve"> ر</w:t>
      </w:r>
      <w:r w:rsidR="005A7217" w:rsidRPr="006A2D1A">
        <w:rPr>
          <w:rFonts w:hAnsi="AGA Arabesque"/>
          <w:spacing w:val="-2"/>
          <w:rtl/>
        </w:rPr>
        <w:t>نج و مشقت بیش‌تری متحمل شده‌اند؛</w:t>
      </w:r>
      <w:r w:rsidRPr="006A2D1A">
        <w:rPr>
          <w:rFonts w:hAnsi="AGA Arabesque"/>
          <w:spacing w:val="-2"/>
          <w:rtl/>
        </w:rPr>
        <w:t xml:space="preserve"> به</w:t>
      </w:r>
      <w:r w:rsidR="005A7217" w:rsidRPr="006A2D1A">
        <w:rPr>
          <w:rFonts w:hAnsi="AGA Arabesque"/>
          <w:spacing w:val="-2"/>
          <w:rtl/>
        </w:rPr>
        <w:t>‌</w:t>
      </w:r>
      <w:r w:rsidRPr="006A2D1A">
        <w:rPr>
          <w:rFonts w:hAnsi="AGA Arabesque"/>
          <w:spacing w:val="-2"/>
          <w:rtl/>
        </w:rPr>
        <w:t>گونه‌ای که برای هریک از آن‌ها گودالی می‌کَندند و او را در آن می‌گذاشتند و سپس او را با اره دونیم</w:t>
      </w:r>
      <w:r w:rsidR="00751E13" w:rsidRPr="006A2D1A">
        <w:rPr>
          <w:rFonts w:hAnsi="AGA Arabesque"/>
          <w:spacing w:val="-2"/>
          <w:rtl/>
        </w:rPr>
        <w:t xml:space="preserve"> می‌کردند. هم‌چنین شانه‌‌ی آهنی در بدنش فرو می‌بردند، تا جایی که به استخوان می‌رسید. چه شکنجه‌های عجیب و دردناکی! سپس رسول‌الله</w:t>
      </w:r>
      <w:r w:rsidR="00751E13" w:rsidRPr="006A2D1A">
        <w:rPr>
          <w:rFonts w:hAnsi="AGA Arabesque"/>
          <w:spacing w:val="-2"/>
        </w:rPr>
        <w:sym w:font="AGA Arabesque" w:char="F072"/>
      </w:r>
      <w:r w:rsidR="00751E13" w:rsidRPr="006A2D1A">
        <w:rPr>
          <w:rFonts w:hAnsi="AGA Arabesque"/>
          <w:spacing w:val="-2"/>
          <w:rtl/>
        </w:rPr>
        <w:t xml:space="preserve"> سوگند خورد که الله</w:t>
      </w:r>
      <w:r w:rsidR="00751E13" w:rsidRPr="006A2D1A">
        <w:rPr>
          <w:rFonts w:hAnsi="AGA Arabesque"/>
          <w:spacing w:val="-2"/>
        </w:rPr>
        <w:sym w:font="AGA Arabesque" w:char="F055"/>
      </w:r>
      <w:r w:rsidR="00751E13" w:rsidRPr="006A2D1A">
        <w:rPr>
          <w:rFonts w:hAnsi="AGA Arabesque"/>
          <w:spacing w:val="-2"/>
          <w:rtl/>
        </w:rPr>
        <w:t xml:space="preserve"> این دین، یعنی اسلام و دعوت پیامبر</w:t>
      </w:r>
      <w:r w:rsidR="00751E13" w:rsidRPr="006A2D1A">
        <w:rPr>
          <w:rFonts w:hAnsi="AGA Arabesque"/>
          <w:spacing w:val="-2"/>
        </w:rPr>
        <w:sym w:font="AGA Arabesque" w:char="F072"/>
      </w:r>
      <w:r w:rsidR="00751E13" w:rsidRPr="006A2D1A">
        <w:rPr>
          <w:rFonts w:hAnsi="AGA Arabesque"/>
          <w:spacing w:val="-2"/>
          <w:rtl/>
        </w:rPr>
        <w:t xml:space="preserve"> را به نتیجه می‌رساند، تا جایی که مسافر</w:t>
      </w:r>
      <w:r w:rsidR="00C011A1" w:rsidRPr="006A2D1A">
        <w:rPr>
          <w:rFonts w:hAnsi="AGA Arabesque"/>
          <w:spacing w:val="-2"/>
          <w:rtl/>
        </w:rPr>
        <w:t>،</w:t>
      </w:r>
      <w:r w:rsidR="00751E13" w:rsidRPr="006A2D1A">
        <w:rPr>
          <w:rFonts w:hAnsi="AGA Arabesque"/>
          <w:spacing w:val="-2"/>
          <w:rtl/>
        </w:rPr>
        <w:t xml:space="preserve"> در کمال امنیت از صنعاء به حضرموت می‌رود و جز ترس خدا و خطر گرگ بر گوسفندانش، هیچ ترس دیگری ندارد. و همین‌طور نیز شد. این، یکی از نشانه‌های ال</w:t>
      </w:r>
      <w:r w:rsidR="00D20DC4" w:rsidRPr="006A2D1A">
        <w:rPr>
          <w:rFonts w:hAnsi="AGA Arabesque" w:hint="cs"/>
          <w:spacing w:val="-2"/>
          <w:rtl/>
        </w:rPr>
        <w:t>ه</w:t>
      </w:r>
      <w:r w:rsidR="00751E13" w:rsidRPr="006A2D1A">
        <w:rPr>
          <w:rFonts w:hAnsi="AGA Arabesque"/>
          <w:spacing w:val="-2"/>
          <w:rtl/>
        </w:rPr>
        <w:t>ی و از معجزه‌های پیامبر</w:t>
      </w:r>
      <w:r w:rsidR="00751E13" w:rsidRPr="006A2D1A">
        <w:rPr>
          <w:rFonts w:hAnsi="AGA Arabesque"/>
          <w:spacing w:val="-2"/>
        </w:rPr>
        <w:sym w:font="AGA Arabesque" w:char="F072"/>
      </w:r>
      <w:r w:rsidR="00751E13" w:rsidRPr="006A2D1A">
        <w:rPr>
          <w:rFonts w:hAnsi="AGA Arabesque"/>
          <w:spacing w:val="-2"/>
          <w:rtl/>
        </w:rPr>
        <w:t xml:space="preserve"> است که طبق فرموده‌‌اش اتفاق افتاد و </w:t>
      </w:r>
      <w:r w:rsidR="005A7217" w:rsidRPr="006A2D1A">
        <w:rPr>
          <w:rFonts w:hAnsi="AGA Arabesque"/>
          <w:spacing w:val="-2"/>
          <w:rtl/>
        </w:rPr>
        <w:t>خود، گواهی و شهادتی از سوی الله</w:t>
      </w:r>
      <w:r w:rsidR="00751E13" w:rsidRPr="006A2D1A">
        <w:rPr>
          <w:rFonts w:hAnsi="AGA Arabesque"/>
          <w:spacing w:val="-2"/>
          <w:rtl/>
        </w:rPr>
        <w:t xml:space="preserve"> بر صداقت و رسالت محمد مصطفی</w:t>
      </w:r>
      <w:r w:rsidR="00751E13" w:rsidRPr="006A2D1A">
        <w:rPr>
          <w:rFonts w:hAnsi="AGA Arabesque"/>
          <w:spacing w:val="-2"/>
        </w:rPr>
        <w:sym w:font="AGA Arabesque" w:char="F072"/>
      </w:r>
      <w:r w:rsidR="00751E13" w:rsidRPr="006A2D1A">
        <w:rPr>
          <w:rFonts w:hAnsi="AGA Arabesque"/>
          <w:spacing w:val="-2"/>
          <w:rtl/>
        </w:rPr>
        <w:t xml:space="preserve"> می‌باشد. همان‌گونه که الله</w:t>
      </w:r>
      <w:r w:rsidR="00751E13" w:rsidRPr="006A2D1A">
        <w:rPr>
          <w:rFonts w:hAnsi="AGA Arabesque"/>
          <w:spacing w:val="-2"/>
        </w:rPr>
        <w:sym w:font="AGA Arabesque" w:char="F059"/>
      </w:r>
      <w:r w:rsidR="00751E13" w:rsidRPr="006A2D1A">
        <w:rPr>
          <w:rFonts w:hAnsi="AGA Arabesque"/>
          <w:spacing w:val="-2"/>
          <w:rtl/>
        </w:rPr>
        <w:t xml:space="preserve"> می‌فرماید:</w:t>
      </w:r>
    </w:p>
    <w:p w:rsidR="0020397E" w:rsidRPr="006A2D1A" w:rsidRDefault="002B38C9" w:rsidP="002B38C9">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يَش</w:t>
      </w:r>
      <w:r w:rsidRPr="006A2D1A">
        <w:rPr>
          <w:rFonts w:ascii="KFGQPC Uthmanic Script HAFS" w:hint="cs"/>
          <w:rtl/>
          <w:lang w:bidi="ar-SA"/>
        </w:rPr>
        <w:t>ۡ</w:t>
      </w:r>
      <w:r w:rsidRPr="006A2D1A">
        <w:rPr>
          <w:rFonts w:ascii="KFGQPC Uthmanic Script HAFS" w:hint="eastAsia"/>
          <w:rtl/>
          <w:lang w:bidi="ar-SA"/>
        </w:rPr>
        <w:t>هَدُ</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أَنزَلَ</w:t>
      </w:r>
      <w:r w:rsidRPr="006A2D1A">
        <w:rPr>
          <w:rFonts w:ascii="KFGQPC Uthmanic Script HAFS"/>
          <w:rtl/>
          <w:lang w:bidi="ar-SA"/>
        </w:rPr>
        <w:t xml:space="preserve"> </w:t>
      </w:r>
      <w:r w:rsidRPr="006A2D1A">
        <w:rPr>
          <w:rFonts w:ascii="KFGQPC Uthmanic Script HAFS" w:hint="eastAsia"/>
          <w:rtl/>
          <w:lang w:bidi="ar-SA"/>
        </w:rPr>
        <w:t>إِلَي</w:t>
      </w:r>
      <w:r w:rsidRPr="006A2D1A">
        <w:rPr>
          <w:rFonts w:ascii="KFGQPC Uthmanic Script HAFS" w:hint="cs"/>
          <w:rtl/>
          <w:lang w:bidi="ar-SA"/>
        </w:rPr>
        <w:t>ۡ</w:t>
      </w:r>
      <w:r w:rsidRPr="006A2D1A">
        <w:rPr>
          <w:rFonts w:ascii="KFGQPC Uthmanic Script HAFS" w:hint="eastAsia"/>
          <w:rtl/>
          <w:lang w:bidi="ar-SA"/>
        </w:rPr>
        <w:t>كَ</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أَنزَلَهُ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بِعِل</w:t>
      </w:r>
      <w:r w:rsidRPr="006A2D1A">
        <w:rPr>
          <w:rFonts w:ascii="KFGQPC Uthmanic Script HAFS" w:hint="cs"/>
          <w:rtl/>
          <w:lang w:bidi="ar-SA"/>
        </w:rPr>
        <w:t>ۡ</w:t>
      </w:r>
      <w:r w:rsidRPr="006A2D1A">
        <w:rPr>
          <w:rFonts w:ascii="KFGQPC Uthmanic Script HAFS" w:hint="eastAsia"/>
          <w:rtl/>
          <w:lang w:bidi="ar-SA"/>
        </w:rPr>
        <w:t>مِهِ</w:t>
      </w:r>
      <w:r w:rsidRPr="006A2D1A">
        <w:rPr>
          <w:rFonts w:ascii="KFGQPC Uthmanic Script HAFS" w:hint="cs"/>
          <w:rtl/>
          <w:lang w:bidi="ar-SA"/>
        </w:rPr>
        <w:t>ۦۖ</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مَلَ</w:t>
      </w:r>
      <w:r w:rsidRPr="006A2D1A">
        <w:rPr>
          <w:rFonts w:ascii="KFGQPC Uthmanic Script HAFS" w:hint="cs"/>
          <w:rtl/>
          <w:lang w:bidi="ar-SA"/>
        </w:rPr>
        <w:t>ٰٓ</w:t>
      </w:r>
      <w:r w:rsidRPr="006A2D1A">
        <w:rPr>
          <w:rFonts w:ascii="KFGQPC Uthmanic Script HAFS" w:hint="eastAsia"/>
          <w:rtl/>
          <w:lang w:bidi="ar-SA"/>
        </w:rPr>
        <w:t>ئِكَةُ</w:t>
      </w:r>
      <w:r w:rsidRPr="006A2D1A">
        <w:rPr>
          <w:rFonts w:ascii="KFGQPC Uthmanic Script HAFS"/>
          <w:rtl/>
          <w:lang w:bidi="ar-SA"/>
        </w:rPr>
        <w:t xml:space="preserve"> </w:t>
      </w:r>
      <w:r w:rsidRPr="006A2D1A">
        <w:rPr>
          <w:rFonts w:ascii="KFGQPC Uthmanic Script HAFS" w:hint="eastAsia"/>
          <w:rtl/>
          <w:lang w:bidi="ar-SA"/>
        </w:rPr>
        <w:t>يَش</w:t>
      </w:r>
      <w:r w:rsidRPr="006A2D1A">
        <w:rPr>
          <w:rFonts w:ascii="KFGQPC Uthmanic Script HAFS" w:hint="cs"/>
          <w:rtl/>
          <w:lang w:bidi="ar-SA"/>
        </w:rPr>
        <w:t>ۡ</w:t>
      </w:r>
      <w:r w:rsidRPr="006A2D1A">
        <w:rPr>
          <w:rFonts w:ascii="KFGQPC Uthmanic Script HAFS" w:hint="eastAsia"/>
          <w:rtl/>
          <w:lang w:bidi="ar-SA"/>
        </w:rPr>
        <w:t>هَدُونَ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وَكَفَى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شَهِيدًا</w:t>
      </w:r>
      <w:r w:rsidRPr="006A2D1A">
        <w:rPr>
          <w:rFonts w:ascii="KFGQPC Uthmanic Script HAFS"/>
          <w:rtl/>
          <w:lang w:bidi="ar-SA"/>
        </w:rPr>
        <w:t xml:space="preserve"> </w:t>
      </w:r>
      <w:r w:rsidRPr="006A2D1A">
        <w:rPr>
          <w:rFonts w:ascii="KFGQPC Uthmanic Script HAFS" w:hint="cs"/>
          <w:rtl/>
          <w:lang w:bidi="ar-SA"/>
        </w:rPr>
        <w:t>١٦٦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١٦٦</w:t>
      </w:r>
      <w:r w:rsidRPr="006A2D1A">
        <w:rPr>
          <w:rStyle w:val="Char7"/>
          <w:rtl/>
        </w:rPr>
        <w:t>]</w:t>
      </w:r>
      <w:r w:rsidRPr="006A2D1A">
        <w:rPr>
          <w:rFonts w:ascii="KFGQPC Uthman Taha Naskh" w:cs="KFGQPC Uthman Taha Naskh"/>
          <w:rtl/>
          <w:lang w:bidi="ar-SA"/>
        </w:rPr>
        <w:t xml:space="preserve">  </w:t>
      </w:r>
      <w:r w:rsidR="004A383E" w:rsidRPr="006A2D1A">
        <w:rPr>
          <w:rtl/>
          <w:lang w:bidi="ar-SA"/>
        </w:rPr>
        <w:tab/>
      </w:r>
    </w:p>
    <w:p w:rsidR="0020397E" w:rsidRPr="006A2D1A" w:rsidRDefault="0020397E" w:rsidP="00167AB1">
      <w:pPr>
        <w:pStyle w:val="a2"/>
        <w:rPr>
          <w:spacing w:val="0"/>
          <w:rtl/>
          <w:lang w:bidi="ar-SA"/>
        </w:rPr>
      </w:pPr>
      <w:r w:rsidRPr="006A2D1A">
        <w:rPr>
          <w:spacing w:val="0"/>
          <w:rtl/>
          <w:lang w:bidi="ar-SA"/>
        </w:rPr>
        <w:t>اما الله، در مورد آن</w:t>
      </w:r>
      <w:r w:rsidR="005A7217" w:rsidRPr="006A2D1A">
        <w:rPr>
          <w:spacing w:val="0"/>
          <w:rtl/>
          <w:lang w:bidi="ar-SA"/>
        </w:rPr>
        <w:t>‌</w:t>
      </w:r>
      <w:r w:rsidRPr="006A2D1A">
        <w:rPr>
          <w:spacing w:val="0"/>
          <w:rtl/>
          <w:lang w:bidi="ar-SA"/>
        </w:rPr>
        <w:t>چه نازل نموده، ثابت می</w:t>
      </w:r>
      <w:r w:rsidRPr="006A2D1A">
        <w:rPr>
          <w:spacing w:val="0"/>
          <w:rtl/>
          <w:lang w:bidi="ar-SA"/>
        </w:rPr>
        <w:softHyphen/>
        <w:t>کند که آن را به علم و دانش خود نازل نموده است؛ و فرشتگان نیز گواهی می‌دهند. و همین بس که الله گواه است.</w:t>
      </w:r>
    </w:p>
    <w:p w:rsidR="00751E13" w:rsidRPr="006A2D1A" w:rsidRDefault="005A7217" w:rsidP="00D20DC4">
      <w:pPr>
        <w:pStyle w:val="PlainText"/>
        <w:rPr>
          <w:rFonts w:hAnsi="AGA Arabesque" w:hint="eastAsia"/>
          <w:spacing w:val="-2"/>
          <w:rtl/>
        </w:rPr>
      </w:pPr>
      <w:r w:rsidRPr="006A2D1A">
        <w:rPr>
          <w:rFonts w:hAnsi="AGA Arabesque"/>
          <w:spacing w:val="-2"/>
          <w:rtl/>
        </w:rPr>
        <w:t>این حدیث</w:t>
      </w:r>
      <w:r w:rsidR="0073764E" w:rsidRPr="006A2D1A">
        <w:rPr>
          <w:rFonts w:hAnsi="AGA Arabesque"/>
          <w:spacing w:val="-2"/>
          <w:rtl/>
        </w:rPr>
        <w:t xml:space="preserve"> هم‌چنین دلیلی بر وجوب صبر و شکیبایی در برابر اذیت و آزار دشمنان می‌باشد. انسان، با صبر و شکیبایی به پیروزی می‌رسد.</w:t>
      </w:r>
      <w:r w:rsidR="003A487A" w:rsidRPr="006A2D1A">
        <w:rPr>
          <w:rFonts w:hAnsi="AGA Arabesque"/>
          <w:spacing w:val="-2"/>
          <w:rtl/>
        </w:rPr>
        <w:t xml:space="preserve"> بر هر مسلمانی واجب است که در برابر اذیت و آزار</w:t>
      </w:r>
      <w:r w:rsidR="00333448" w:rsidRPr="006A2D1A">
        <w:rPr>
          <w:rFonts w:hAnsi="AGA Arabesque"/>
          <w:spacing w:val="-2"/>
          <w:rtl/>
        </w:rPr>
        <w:t xml:space="preserve"> </w:t>
      </w:r>
      <w:r w:rsidRPr="006A2D1A">
        <w:rPr>
          <w:rFonts w:hAnsi="AGA Arabesque"/>
          <w:spacing w:val="-2"/>
          <w:rtl/>
        </w:rPr>
        <w:t>کفار، به امید اجر و ثواب</w:t>
      </w:r>
      <w:r w:rsidR="003A487A" w:rsidRPr="006A2D1A">
        <w:rPr>
          <w:rFonts w:hAnsi="AGA Arabesque"/>
          <w:spacing w:val="-2"/>
          <w:rtl/>
        </w:rPr>
        <w:t xml:space="preserve"> پایداری نماید و منتظر گشایشی از سوی الله</w:t>
      </w:r>
      <w:r w:rsidR="003A487A" w:rsidRPr="006A2D1A">
        <w:rPr>
          <w:rFonts w:hAnsi="AGA Arabesque"/>
          <w:spacing w:val="-2"/>
        </w:rPr>
        <w:sym w:font="AGA Arabesque" w:char="F055"/>
      </w:r>
      <w:r w:rsidR="003A487A" w:rsidRPr="006A2D1A">
        <w:rPr>
          <w:rFonts w:hAnsi="AGA Arabesque"/>
          <w:spacing w:val="-2"/>
          <w:rtl/>
        </w:rPr>
        <w:t xml:space="preserve"> باشد و گمان نکند که قضیه، به‌سرعت و به‌آسانی تمام می‌شود و پایان می‌یابد. الله</w:t>
      </w:r>
      <w:r w:rsidR="003A487A" w:rsidRPr="006A2D1A">
        <w:rPr>
          <w:rFonts w:hAnsi="AGA Arabesque"/>
          <w:spacing w:val="-2"/>
        </w:rPr>
        <w:sym w:font="AGA Arabesque" w:char="F055"/>
      </w:r>
      <w:r w:rsidR="003A487A" w:rsidRPr="006A2D1A">
        <w:rPr>
          <w:rFonts w:hAnsi="AGA Arabesque"/>
          <w:spacing w:val="-2"/>
          <w:rtl/>
        </w:rPr>
        <w:t xml:space="preserve"> مؤمنان را به‌وسیله‌ی کفار می‌آزماید و چه بسا مسلمانان، به دست کفار کشته می‌شوند؛ همان‌گونه که پیامبران کشته شدند. چه بسیار پیامبرانی که به دست یهودیان بنی‌اسرائیل به قتل رسیدند؛ حال آن‌که به‌عنوان پیام‌آوران ال</w:t>
      </w:r>
      <w:r w:rsidR="00D20DC4" w:rsidRPr="006A2D1A">
        <w:rPr>
          <w:rFonts w:hAnsi="AGA Arabesque" w:hint="cs"/>
          <w:spacing w:val="-2"/>
          <w:rtl/>
        </w:rPr>
        <w:t>ه</w:t>
      </w:r>
      <w:r w:rsidR="003A487A" w:rsidRPr="006A2D1A">
        <w:rPr>
          <w:rFonts w:hAnsi="AGA Arabesque"/>
          <w:spacing w:val="-2"/>
          <w:rtl/>
        </w:rPr>
        <w:t>ی، از دعوت‌گران و مسلمانان، برتر بودن</w:t>
      </w:r>
      <w:r w:rsidRPr="006A2D1A">
        <w:rPr>
          <w:rFonts w:hAnsi="AGA Arabesque"/>
          <w:spacing w:val="-2"/>
          <w:rtl/>
        </w:rPr>
        <w:t>د. لذا مسلمان</w:t>
      </w:r>
      <w:r w:rsidR="003A487A" w:rsidRPr="006A2D1A">
        <w:rPr>
          <w:rFonts w:hAnsi="AGA Arabesque"/>
          <w:spacing w:val="-2"/>
          <w:rtl/>
        </w:rPr>
        <w:t xml:space="preserve"> باید به امید ثواب، پایداری نماید و منتظر گشایشی از سوی الله متعال باشد و خسته و درمانده نشود. آری! مسلمان باید همانند</w:t>
      </w:r>
      <w:r w:rsidR="00333448" w:rsidRPr="006A2D1A">
        <w:rPr>
          <w:rFonts w:hAnsi="AGA Arabesque"/>
          <w:spacing w:val="-2"/>
          <w:rtl/>
        </w:rPr>
        <w:t xml:space="preserve"> </w:t>
      </w:r>
      <w:r w:rsidR="003A487A" w:rsidRPr="006A2D1A">
        <w:rPr>
          <w:rFonts w:hAnsi="AGA Arabesque"/>
          <w:spacing w:val="-2"/>
          <w:rtl/>
        </w:rPr>
        <w:t xml:space="preserve">کوه، استوار باشد و بداند که فرجام نیک، از آنِ پرهیزکاران است و الله، با صابران می‌باشد. با شکیبایی و پایداری </w:t>
      </w:r>
      <w:r w:rsidR="00E252EA" w:rsidRPr="006A2D1A">
        <w:rPr>
          <w:rFonts w:hAnsi="AGA Arabesque"/>
          <w:spacing w:val="-2"/>
          <w:rtl/>
        </w:rPr>
        <w:t xml:space="preserve">در راه حق </w:t>
      </w:r>
      <w:r w:rsidR="003A487A" w:rsidRPr="006A2D1A">
        <w:rPr>
          <w:rFonts w:hAnsi="AGA Arabesque"/>
          <w:spacing w:val="-2"/>
          <w:rtl/>
        </w:rPr>
        <w:t xml:space="preserve">و پیمودن </w:t>
      </w:r>
      <w:r w:rsidR="00E252EA" w:rsidRPr="006A2D1A">
        <w:rPr>
          <w:rFonts w:hAnsi="AGA Arabesque"/>
          <w:spacing w:val="-2"/>
          <w:rtl/>
        </w:rPr>
        <w:t>این راه سخت</w:t>
      </w:r>
      <w:r w:rsidR="003A487A" w:rsidRPr="006A2D1A">
        <w:rPr>
          <w:rFonts w:hAnsi="AGA Arabesque"/>
          <w:spacing w:val="-2"/>
          <w:rtl/>
        </w:rPr>
        <w:t xml:space="preserve"> به مقصد خواهیم رسید؛ البته ب</w:t>
      </w:r>
      <w:r w:rsidRPr="006A2D1A">
        <w:rPr>
          <w:rFonts w:hAnsi="AGA Arabesque"/>
          <w:spacing w:val="-2"/>
          <w:rtl/>
        </w:rPr>
        <w:t>ه‌</w:t>
      </w:r>
      <w:r w:rsidR="003A487A" w:rsidRPr="006A2D1A">
        <w:rPr>
          <w:rFonts w:hAnsi="AGA Arabesque"/>
          <w:spacing w:val="-2"/>
          <w:rtl/>
        </w:rPr>
        <w:t xml:space="preserve">دور از هرگونه </w:t>
      </w:r>
      <w:r w:rsidR="00E91136" w:rsidRPr="006A2D1A">
        <w:rPr>
          <w:rFonts w:hAnsi="AGA Arabesque"/>
          <w:spacing w:val="-2"/>
          <w:rtl/>
        </w:rPr>
        <w:t>هرج و مرج‌طلبی</w:t>
      </w:r>
      <w:r w:rsidR="00973D1B" w:rsidRPr="006A2D1A">
        <w:rPr>
          <w:rFonts w:hAnsi="AGA Arabesque"/>
          <w:spacing w:val="-2"/>
          <w:rtl/>
        </w:rPr>
        <w:t>،</w:t>
      </w:r>
      <w:r w:rsidR="00E91136" w:rsidRPr="006A2D1A">
        <w:rPr>
          <w:rFonts w:hAnsi="AGA Arabesque"/>
          <w:spacing w:val="-2"/>
          <w:rtl/>
        </w:rPr>
        <w:t xml:space="preserve"> </w:t>
      </w:r>
      <w:r w:rsidR="00973D1B" w:rsidRPr="006A2D1A">
        <w:rPr>
          <w:rFonts w:hAnsi="AGA Arabesque"/>
          <w:spacing w:val="-2"/>
          <w:rtl/>
        </w:rPr>
        <w:t>آشفتگی و بی‌نظمی</w:t>
      </w:r>
      <w:r w:rsidR="00333448" w:rsidRPr="006A2D1A">
        <w:rPr>
          <w:rFonts w:hAnsi="AGA Arabesque"/>
          <w:spacing w:val="-2"/>
          <w:rtl/>
        </w:rPr>
        <w:t xml:space="preserve"> یا فعالیت‌های تحریک‌آمیز</w:t>
      </w:r>
      <w:r w:rsidR="00973D1B" w:rsidRPr="006A2D1A">
        <w:rPr>
          <w:rFonts w:hAnsi="AGA Arabesque"/>
          <w:spacing w:val="-2"/>
          <w:rtl/>
        </w:rPr>
        <w:t>؛ بلکه با رعایت نظم و برنامه‌ریزی سنجیده و درست</w:t>
      </w:r>
      <w:r w:rsidRPr="006A2D1A">
        <w:rPr>
          <w:rFonts w:hAnsi="AGA Arabesque"/>
          <w:spacing w:val="-2"/>
          <w:rtl/>
        </w:rPr>
        <w:t xml:space="preserve"> به نتیجه می‌رسیم؛</w:t>
      </w:r>
      <w:r w:rsidR="00333448" w:rsidRPr="006A2D1A">
        <w:rPr>
          <w:rFonts w:hAnsi="AGA Arabesque"/>
          <w:spacing w:val="-2"/>
          <w:rtl/>
        </w:rPr>
        <w:t xml:space="preserve"> </w:t>
      </w:r>
      <w:r w:rsidR="00973D1B" w:rsidRPr="006A2D1A">
        <w:rPr>
          <w:rFonts w:hAnsi="AGA Arabesque"/>
          <w:spacing w:val="-2"/>
          <w:rtl/>
        </w:rPr>
        <w:t>زیرا دشمنان اسلام، با روش‌های هدفمند و برنامه‌ریزی‌شده، به سوی اهدافشان گ</w:t>
      </w:r>
      <w:r w:rsidRPr="006A2D1A">
        <w:rPr>
          <w:rFonts w:hAnsi="AGA Arabesque"/>
          <w:spacing w:val="-2"/>
          <w:rtl/>
        </w:rPr>
        <w:t>ام برمی‌دارند و به مقصودشان</w:t>
      </w:r>
      <w:r w:rsidR="00973D1B" w:rsidRPr="006A2D1A">
        <w:rPr>
          <w:rFonts w:hAnsi="AGA Arabesque"/>
          <w:spacing w:val="-2"/>
          <w:rtl/>
        </w:rPr>
        <w:t xml:space="preserve"> می‌رسند. متأسفانه افراد قشری‌نگر و سطحی، گرفتار احساسات و عواطف خویش می‌شوند و با آشوب و هیاهو و فعالیت‌های تحریک‌آمیز، خ</w:t>
      </w:r>
      <w:r w:rsidRPr="006A2D1A">
        <w:rPr>
          <w:rFonts w:hAnsi="AGA Arabesque"/>
          <w:spacing w:val="-2"/>
          <w:rtl/>
        </w:rPr>
        <w:t>ود و امت اسلام را از خیر فراوان</w:t>
      </w:r>
      <w:r w:rsidR="00973D1B" w:rsidRPr="006A2D1A">
        <w:rPr>
          <w:rFonts w:hAnsi="AGA Arabesque"/>
          <w:spacing w:val="-2"/>
          <w:rtl/>
        </w:rPr>
        <w:t xml:space="preserve"> محروم می‌کنند و گاهی دچار لغزش‌ها</w:t>
      </w:r>
      <w:r w:rsidR="002F009A" w:rsidRPr="006A2D1A">
        <w:rPr>
          <w:rFonts w:hAnsi="AGA Arabesque"/>
          <w:spacing w:val="-2"/>
          <w:rtl/>
        </w:rPr>
        <w:t>ی</w:t>
      </w:r>
      <w:r w:rsidR="00973D1B" w:rsidRPr="006A2D1A">
        <w:rPr>
          <w:rFonts w:hAnsi="AGA Arabesque"/>
          <w:spacing w:val="-2"/>
          <w:rtl/>
        </w:rPr>
        <w:t xml:space="preserve">ی می‌شوند که </w:t>
      </w:r>
      <w:r w:rsidR="002F009A" w:rsidRPr="006A2D1A">
        <w:rPr>
          <w:rFonts w:hAnsi="AGA Arabesque"/>
          <w:spacing w:val="-2"/>
          <w:rtl/>
        </w:rPr>
        <w:t xml:space="preserve">اگر </w:t>
      </w:r>
      <w:r w:rsidR="00333448" w:rsidRPr="006A2D1A">
        <w:rPr>
          <w:rFonts w:hAnsi="AGA Arabesque"/>
          <w:spacing w:val="-2"/>
          <w:rtl/>
        </w:rPr>
        <w:t>هم دست</w:t>
      </w:r>
      <w:r w:rsidRPr="006A2D1A">
        <w:rPr>
          <w:rFonts w:hAnsi="AGA Arabesque"/>
          <w:spacing w:val="-2"/>
          <w:rtl/>
        </w:rPr>
        <w:t>‌آ</w:t>
      </w:r>
      <w:r w:rsidR="00333448" w:rsidRPr="006A2D1A">
        <w:rPr>
          <w:rFonts w:hAnsi="AGA Arabesque"/>
          <w:spacing w:val="-2"/>
          <w:rtl/>
        </w:rPr>
        <w:t>وردی داشته‌ا</w:t>
      </w:r>
      <w:r w:rsidR="002F009A" w:rsidRPr="006A2D1A">
        <w:rPr>
          <w:rFonts w:hAnsi="AGA Arabesque"/>
          <w:spacing w:val="-2"/>
          <w:rtl/>
        </w:rPr>
        <w:t>ند،</w:t>
      </w:r>
      <w:r w:rsidRPr="006A2D1A">
        <w:rPr>
          <w:rFonts w:hAnsi="AGA Arabesque"/>
          <w:spacing w:val="-2"/>
          <w:rtl/>
        </w:rPr>
        <w:t xml:space="preserve"> همه‌اش را از میان می‌برند؛ ولی مؤمن، با صبر و حوصله</w:t>
      </w:r>
      <w:r w:rsidR="002F009A" w:rsidRPr="006A2D1A">
        <w:rPr>
          <w:rFonts w:hAnsi="AGA Arabesque"/>
          <w:spacing w:val="-2"/>
          <w:rtl/>
        </w:rPr>
        <w:t xml:space="preserve"> عمل می‌کند و با تصمیم‌گیری‌های درست و برنامه‌ریزی‌های سنجیده، خود را آماده می‌سازد تا کار دشمنان خدا را یک‌سره کند و هر فرصتی را از آن‌ها می‌گیرد</w:t>
      </w:r>
      <w:r w:rsidRPr="006A2D1A">
        <w:rPr>
          <w:rFonts w:hAnsi="AGA Arabesque"/>
          <w:spacing w:val="-2"/>
          <w:rtl/>
        </w:rPr>
        <w:t>؛</w:t>
      </w:r>
      <w:r w:rsidR="002F009A" w:rsidRPr="006A2D1A">
        <w:rPr>
          <w:rFonts w:hAnsi="AGA Arabesque"/>
          <w:spacing w:val="-2"/>
          <w:rtl/>
        </w:rPr>
        <w:t xml:space="preserve"> زیرا آن‌ها در کمین نشسته و در انتظار فرصت مناسب برای نابود کردن اهل خیر هستند. دشمن، در </w:t>
      </w:r>
      <w:r w:rsidR="00786946" w:rsidRPr="006A2D1A">
        <w:rPr>
          <w:rFonts w:hAnsi="AGA Arabesque"/>
          <w:spacing w:val="-2"/>
          <w:rtl/>
        </w:rPr>
        <w:t>پیِ</w:t>
      </w:r>
      <w:r w:rsidR="002F009A" w:rsidRPr="006A2D1A">
        <w:rPr>
          <w:rFonts w:hAnsi="AGA Arabesque"/>
          <w:spacing w:val="-2"/>
          <w:rtl/>
        </w:rPr>
        <w:t xml:space="preserve"> تحریک مسلمانان است تا </w:t>
      </w:r>
      <w:r w:rsidR="00786946" w:rsidRPr="006A2D1A">
        <w:rPr>
          <w:rFonts w:hAnsi="AGA Arabesque"/>
          <w:spacing w:val="-2"/>
          <w:rtl/>
        </w:rPr>
        <w:t>همان‌طور که امروزه می‌بینیم کوچک‌ترین حرکت نسنجیده‌ای از برخی از مسلمانان سر بزند و بهانه‌ای به دست دشمن بیفتد</w:t>
      </w:r>
      <w:r w:rsidR="00333448" w:rsidRPr="006A2D1A">
        <w:rPr>
          <w:rFonts w:hAnsi="AGA Arabesque"/>
          <w:spacing w:val="-2"/>
          <w:rtl/>
        </w:rPr>
        <w:t xml:space="preserve"> و</w:t>
      </w:r>
      <w:r w:rsidR="00786946" w:rsidRPr="006A2D1A">
        <w:rPr>
          <w:rFonts w:hAnsi="AGA Arabesque"/>
          <w:spacing w:val="-2"/>
          <w:rtl/>
        </w:rPr>
        <w:t xml:space="preserve"> بدین‌سان به سوی مسلمانان لشکرکشی کنند و بر آنان، چیره شوند.</w:t>
      </w:r>
    </w:p>
    <w:p w:rsidR="007468C5" w:rsidRPr="006A2D1A" w:rsidRDefault="0082173B"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اصحابش را به صبر و پایداری فراخواند و برایشان بیان نمود که مؤمنان امت‌های گذشته، شکنجه‌های شدیدتری می‌دیدند، ولی صبر می‌کردند. گویا ب</w:t>
      </w:r>
      <w:r w:rsidR="005A7217" w:rsidRPr="006A2D1A">
        <w:rPr>
          <w:spacing w:val="0"/>
          <w:rtl/>
        </w:rPr>
        <w:t>ه آنان فهماند که شما</w:t>
      </w:r>
      <w:r w:rsidR="007468C5" w:rsidRPr="006A2D1A">
        <w:rPr>
          <w:spacing w:val="0"/>
          <w:rtl/>
        </w:rPr>
        <w:t xml:space="preserve"> بیش از امت‌های گذشته، شایستگی صبر و شکیبایی را دارید؛</w:t>
      </w:r>
      <w:r w:rsidR="00734598" w:rsidRPr="006A2D1A">
        <w:rPr>
          <w:spacing w:val="0"/>
          <w:rtl/>
        </w:rPr>
        <w:t xml:space="preserve"> </w:t>
      </w:r>
      <w:r w:rsidR="007468C5" w:rsidRPr="006A2D1A">
        <w:rPr>
          <w:spacing w:val="0"/>
          <w:rtl/>
        </w:rPr>
        <w:t>لذا شما ای امت محمد! امت صبر و شکیبایی هستید؛ امت احسان و نیکوکاری هستید؛ صبر کنید و پایداری نمایید تا حکم الله فرا</w:t>
      </w:r>
      <w:r w:rsidR="00734598" w:rsidRPr="006A2D1A">
        <w:rPr>
          <w:spacing w:val="0"/>
          <w:rtl/>
        </w:rPr>
        <w:t xml:space="preserve"> </w:t>
      </w:r>
      <w:r w:rsidR="007468C5" w:rsidRPr="006A2D1A">
        <w:rPr>
          <w:spacing w:val="0"/>
          <w:rtl/>
        </w:rPr>
        <w:t>رسد و فرجام نیک، از آن پرهیزکاران گردد.</w:t>
      </w:r>
    </w:p>
    <w:p w:rsidR="00751E13" w:rsidRPr="006A2D1A" w:rsidRDefault="007468C5" w:rsidP="00167AB1">
      <w:pPr>
        <w:pStyle w:val="PlainText"/>
        <w:rPr>
          <w:spacing w:val="0"/>
          <w:rtl/>
        </w:rPr>
      </w:pPr>
      <w:r w:rsidRPr="006A2D1A">
        <w:rPr>
          <w:spacing w:val="0"/>
          <w:rtl/>
        </w:rPr>
        <w:t>تو ای انس</w:t>
      </w:r>
      <w:r w:rsidR="005A7217" w:rsidRPr="006A2D1A">
        <w:rPr>
          <w:spacing w:val="0"/>
          <w:rtl/>
        </w:rPr>
        <w:t>ان! در برابر شرارت‌ها ساکت مباش؛</w:t>
      </w:r>
      <w:r w:rsidRPr="006A2D1A">
        <w:rPr>
          <w:spacing w:val="0"/>
          <w:rtl/>
        </w:rPr>
        <w:t xml:space="preserve"> ولی سنجیده و حساب‌شده عمل کن و منتظر گشایشی از سوی الله باش و خسته و درمانده مشو که راه، طولانی</w:t>
      </w:r>
      <w:r w:rsidR="005A7217" w:rsidRPr="006A2D1A">
        <w:rPr>
          <w:spacing w:val="0"/>
          <w:rtl/>
        </w:rPr>
        <w:t>‌</w:t>
      </w:r>
      <w:r w:rsidRPr="006A2D1A">
        <w:rPr>
          <w:spacing w:val="0"/>
          <w:rtl/>
        </w:rPr>
        <w:t xml:space="preserve">ست و تازه، تو در ابتدای راه هستی. کسانی که در این راه قرار می‌گیرند، همه‌ی تلاش خود را به‌کار </w:t>
      </w:r>
      <w:r w:rsidR="005A7217" w:rsidRPr="006A2D1A">
        <w:rPr>
          <w:spacing w:val="0"/>
          <w:rtl/>
        </w:rPr>
        <w:t>مي برند</w:t>
      </w:r>
      <w:r w:rsidRPr="006A2D1A">
        <w:rPr>
          <w:spacing w:val="0"/>
          <w:rtl/>
        </w:rPr>
        <w:t xml:space="preserve"> تا به قله‌ی اهداف خویش برسند. تو از آنان سبقت بگیر و تازه‌نفس و قوی‌</w:t>
      </w:r>
      <w:r w:rsidR="00012A15" w:rsidRPr="006A2D1A">
        <w:rPr>
          <w:spacing w:val="0"/>
          <w:rtl/>
        </w:rPr>
        <w:t>تر از آن‌ها گام بردار و سعی</w:t>
      </w:r>
      <w:r w:rsidRPr="006A2D1A">
        <w:rPr>
          <w:spacing w:val="0"/>
          <w:rtl/>
        </w:rPr>
        <w:t xml:space="preserve"> کن تدبیرت از مکر و نیرنگ دشمنانت، قوی‌تر باشد. آن‌ها، دسیسه می‌کنند و الله</w:t>
      </w:r>
      <w:r w:rsidRPr="006A2D1A">
        <w:rPr>
          <w:spacing w:val="0"/>
        </w:rPr>
        <w:sym w:font="AGA Arabesque" w:char="F059"/>
      </w:r>
      <w:r w:rsidRPr="006A2D1A">
        <w:rPr>
          <w:spacing w:val="0"/>
          <w:rtl/>
        </w:rPr>
        <w:t xml:space="preserve"> نیز تدبیر می‌کند و </w:t>
      </w:r>
      <w:r w:rsidR="005A7217" w:rsidRPr="006A2D1A">
        <w:rPr>
          <w:spacing w:val="0"/>
          <w:rtl/>
        </w:rPr>
        <w:t>مکرشان را باطل و نابود می‌گردان</w:t>
      </w:r>
      <w:r w:rsidR="00734598" w:rsidRPr="006A2D1A">
        <w:rPr>
          <w:spacing w:val="0"/>
          <w:rtl/>
        </w:rPr>
        <w:t>د؛ به‌یقین او، از همه‌ی دسیسه‌گران، تواناتر است.</w:t>
      </w:r>
    </w:p>
    <w:p w:rsidR="00734598" w:rsidRPr="006A2D1A" w:rsidRDefault="00734598" w:rsidP="007C0E84">
      <w:pPr>
        <w:pStyle w:val="PlainText"/>
        <w:ind w:firstLine="0"/>
        <w:jc w:val="center"/>
        <w:rPr>
          <w:spacing w:val="0"/>
          <w:rtl/>
        </w:rPr>
      </w:pPr>
      <w:r w:rsidRPr="006A2D1A">
        <w:rPr>
          <w:spacing w:val="0"/>
          <w:rtl/>
        </w:rPr>
        <w:t>***</w:t>
      </w:r>
    </w:p>
    <w:p w:rsidR="00E846C0" w:rsidRPr="006A2D1A" w:rsidRDefault="00734598" w:rsidP="0040309C">
      <w:pPr>
        <w:pStyle w:val="a4"/>
        <w:rPr>
          <w:rtl/>
          <w:lang w:bidi="ar-SA"/>
        </w:rPr>
      </w:pPr>
      <w:r w:rsidRPr="006A2D1A">
        <w:rPr>
          <w:rtl/>
          <w:lang w:bidi="ar-SA"/>
        </w:rPr>
        <w:t>43- وعن ابن مَسعُودٍ</w:t>
      </w:r>
      <w:r w:rsidRPr="006A2D1A">
        <w:rPr>
          <w:b w:val="0"/>
          <w:bCs w:val="0"/>
          <w:rtl/>
          <w:lang w:bidi="ar-SA"/>
        </w:rPr>
        <w:sym w:font="AGA Arabesque" w:char="F074"/>
      </w:r>
      <w:r w:rsidRPr="006A2D1A">
        <w:rPr>
          <w:rtl/>
          <w:lang w:bidi="ar-SA"/>
        </w:rPr>
        <w:t xml:space="preserve"> قال: لمَّا كَانَ يَوْمُ حُنَيْنٍ آثر رسولُ الله</w:t>
      </w:r>
      <w:r w:rsidRPr="006A2D1A">
        <w:rPr>
          <w:b w:val="0"/>
          <w:bCs w:val="0"/>
          <w:rtl/>
          <w:lang w:bidi="ar-SA"/>
        </w:rPr>
        <w:sym w:font="AGA Arabesque" w:char="F072"/>
      </w:r>
      <w:r w:rsidRPr="006A2D1A">
        <w:rPr>
          <w:rtl/>
          <w:lang w:bidi="ar-SA"/>
        </w:rPr>
        <w:t xml:space="preserve"> نَاساً في الْقِسْمَةِ فأَعْطَى الأَقْرعَ بْنَ حابِسٍ مائةً مِنَ الإِبِلِ وأَعْطَى عُييْنَةَ بْنَ حِصْنٍ مِثْلَ ذلِك، وأَعطى نَاساً منْ أشرافِ الْعربِ وآثَرهُمْ يوْمئِذٍ في الْقِسْمَةِ. فَقَالَ رجُلٌ: واللَّهِ إنَّ هَذِهِ قِسْمةٌ ما عُدِلَ فِيها، وما أُريد فِيهَا وَجهُ اللَّه، فَقُلْتُ: واللَّه لأُخْبِرَنَّ رَسُولَ اللَّهِ</w:t>
      </w:r>
      <w:r w:rsidRPr="006A2D1A">
        <w:rPr>
          <w:b w:val="0"/>
          <w:bCs w:val="0"/>
          <w:rtl/>
          <w:lang w:bidi="ar-SA"/>
        </w:rPr>
        <w:sym w:font="AGA Arabesque" w:char="F072"/>
      </w:r>
      <w:r w:rsidRPr="006A2D1A">
        <w:rPr>
          <w:rtl/>
          <w:lang w:bidi="ar-SA"/>
        </w:rPr>
        <w:t>، فأتيتُهُ فَأخبرته بِما قال، فتغَيَّر وَجْهُهُ حتَّى كَانَ كَالصِّرْف. ثُمَّ قال: «فَمنْ يَعْدِلُ إِذَا لَمْ يعدِلِ اللَّهُ ورسُولُه؟» ثم قال: «يرحَمُ اللَّهُ موسى قَدْ أُوْذِيَ بِأَكْثَرَ مِنْ هَذَا فَصبرَ». فَقُلْتُ: لا جرمَ لا أَرْفعُ إلَيه بعْدها حدِيثاً.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92"/>
      </w:r>
      <w:r w:rsidR="003A729F" w:rsidRPr="006A2D1A">
        <w:rPr>
          <w:rStyle w:val="FootnoteReference"/>
          <w:rFonts w:cs="B Lotus"/>
          <w:bCs w:val="0"/>
          <w:szCs w:val="28"/>
          <w:rtl/>
          <w:lang w:bidi="ar-SA"/>
        </w:rPr>
        <w:t>)</w:t>
      </w:r>
    </w:p>
    <w:p w:rsidR="00734598" w:rsidRPr="00661DF2" w:rsidRDefault="005A7217" w:rsidP="00661DF2">
      <w:pPr>
        <w:pStyle w:val="PlainText"/>
        <w:rPr>
          <w:rFonts w:hAnsi="AGA Arabesque" w:hint="eastAsia"/>
          <w:spacing w:val="-4"/>
          <w:rtl/>
        </w:rPr>
      </w:pPr>
      <w:r w:rsidRPr="00661DF2">
        <w:rPr>
          <w:rFonts w:hAnsi="AGA Arabesque"/>
          <w:b/>
          <w:bCs/>
          <w:spacing w:val="-4"/>
          <w:rtl/>
        </w:rPr>
        <w:t>ترجمه:</w:t>
      </w:r>
      <w:r w:rsidRPr="00661DF2">
        <w:rPr>
          <w:rFonts w:hAnsi="AGA Arabesque"/>
          <w:spacing w:val="-4"/>
          <w:rtl/>
        </w:rPr>
        <w:t xml:space="preserve"> </w:t>
      </w:r>
      <w:r w:rsidR="00AA1195" w:rsidRPr="00661DF2">
        <w:rPr>
          <w:rFonts w:hAnsi="AGA Arabesque"/>
          <w:spacing w:val="-4"/>
          <w:rtl/>
        </w:rPr>
        <w:t>ابن‌مسعود</w:t>
      </w:r>
      <w:r w:rsidR="00AA1195" w:rsidRPr="00661DF2">
        <w:rPr>
          <w:rFonts w:hAnsi="AGA Arabesque"/>
          <w:spacing w:val="-4"/>
        </w:rPr>
        <w:sym w:font="AGA Arabesque" w:char="F074"/>
      </w:r>
      <w:r w:rsidR="00AA1195" w:rsidRPr="00661DF2">
        <w:rPr>
          <w:rFonts w:hAnsi="AGA Arabesque"/>
          <w:spacing w:val="-4"/>
          <w:rtl/>
        </w:rPr>
        <w:t xml:space="preserve"> مي‌گويد: رسول‌الله</w:t>
      </w:r>
      <w:r w:rsidR="00AA1195" w:rsidRPr="00661DF2">
        <w:rPr>
          <w:rFonts w:hAnsi="AGA Arabesque"/>
          <w:spacing w:val="-4"/>
        </w:rPr>
        <w:sym w:font="AGA Arabesque" w:char="F072"/>
      </w:r>
      <w:r w:rsidR="00AA1195" w:rsidRPr="00661DF2">
        <w:rPr>
          <w:rFonts w:hAnsi="AGA Arabesque"/>
          <w:spacing w:val="-4"/>
          <w:rtl/>
        </w:rPr>
        <w:t xml:space="preserve"> در تقسیم غنایم «حنین»  سهم بیش‌تری به </w:t>
      </w:r>
      <w:r w:rsidR="00661DF2">
        <w:rPr>
          <w:rFonts w:hAnsi="AGA Arabesque" w:hint="cs"/>
          <w:spacing w:val="-4"/>
          <w:rtl/>
        </w:rPr>
        <w:br/>
      </w:r>
      <w:r w:rsidR="00661DF2" w:rsidRPr="00661DF2">
        <w:rPr>
          <w:rFonts w:hAnsi="AGA Arabesque"/>
          <w:spacing w:val="-4"/>
          <w:sz w:val="2"/>
          <w:szCs w:val="2"/>
          <w:rtl/>
        </w:rPr>
        <w:br/>
      </w:r>
      <w:r w:rsidR="00AA1195" w:rsidRPr="00661DF2">
        <w:rPr>
          <w:rFonts w:hAnsi="AGA Arabesque"/>
          <w:spacing w:val="-4"/>
          <w:rtl/>
        </w:rPr>
        <w:t xml:space="preserve">برخی از مردم داد: به اقرع </w:t>
      </w:r>
      <w:r w:rsidRPr="00661DF2">
        <w:rPr>
          <w:rFonts w:hAnsi="AGA Arabesque"/>
          <w:spacing w:val="-4"/>
          <w:rtl/>
        </w:rPr>
        <w:t>بن حابس، صد شتر بخشید و به عيينه</w:t>
      </w:r>
      <w:r w:rsidR="00AA1195" w:rsidRPr="00661DF2">
        <w:rPr>
          <w:rFonts w:hAnsi="AGA Arabesque"/>
          <w:spacing w:val="-4"/>
          <w:rtl/>
        </w:rPr>
        <w:t xml:space="preserve"> بن حِصن نیز همین مقدار</w:t>
      </w:r>
      <w:r w:rsidR="00661DF2">
        <w:rPr>
          <w:rFonts w:hAnsi="AGA Arabesque" w:hint="cs"/>
          <w:spacing w:val="-4"/>
          <w:rtl/>
        </w:rPr>
        <w:br/>
      </w:r>
      <w:r w:rsidR="00AA1195" w:rsidRPr="00661DF2">
        <w:rPr>
          <w:rFonts w:hAnsi="AGA Arabesque"/>
          <w:spacing w:val="-4"/>
          <w:rtl/>
        </w:rPr>
        <w:t>بخشید و به تعدادي از اشراف عرب هم عطا نمود و سهمی بیش از دیگران به آن‌ها داد. يكي گفت: به‌خدا سوگند که در اين تقسيم، عدالت رعايت نشده و خشنودي خدا  مور</w:t>
      </w:r>
      <w:r w:rsidR="00935D1A" w:rsidRPr="00661DF2">
        <w:rPr>
          <w:rFonts w:hAnsi="AGA Arabesque"/>
          <w:spacing w:val="-4"/>
          <w:rtl/>
        </w:rPr>
        <w:t>د</w:t>
      </w:r>
      <w:r w:rsidR="00AA1195" w:rsidRPr="00661DF2">
        <w:rPr>
          <w:rFonts w:hAnsi="AGA Arabesque"/>
          <w:spacing w:val="-4"/>
          <w:rtl/>
        </w:rPr>
        <w:t xml:space="preserve"> توجه قرار نگرفته است. گفتم: به‌خدا سوگند که به رسول‌الله</w:t>
      </w:r>
      <w:r w:rsidR="00AA1195" w:rsidRPr="00661DF2">
        <w:rPr>
          <w:rFonts w:hAnsi="AGA Arabesque"/>
          <w:spacing w:val="-4"/>
        </w:rPr>
        <w:sym w:font="AGA Arabesque" w:char="F072"/>
      </w:r>
      <w:r w:rsidRPr="00661DF2">
        <w:rPr>
          <w:rFonts w:hAnsi="AGA Arabesque"/>
          <w:spacing w:val="-4"/>
          <w:rtl/>
        </w:rPr>
        <w:t xml:space="preserve"> خبر می‌دهم. سپس</w:t>
      </w:r>
      <w:r w:rsidR="00AA1195" w:rsidRPr="00661DF2">
        <w:rPr>
          <w:rFonts w:hAnsi="AGA Arabesque"/>
          <w:spacing w:val="-4"/>
          <w:rtl/>
        </w:rPr>
        <w:t xml:space="preserve"> نزد پیامبر</w:t>
      </w:r>
      <w:r w:rsidR="00AA1195" w:rsidRPr="00661DF2">
        <w:rPr>
          <w:rFonts w:hAnsi="AGA Arabesque"/>
          <w:spacing w:val="-4"/>
        </w:rPr>
        <w:sym w:font="AGA Arabesque" w:char="F072"/>
      </w:r>
      <w:r w:rsidR="00AA1195" w:rsidRPr="00661DF2">
        <w:rPr>
          <w:rFonts w:hAnsi="AGA Arabesque"/>
          <w:spacing w:val="-4"/>
          <w:rtl/>
        </w:rPr>
        <w:t xml:space="preserve"> رفتم و </w:t>
      </w:r>
      <w:r w:rsidR="00320DD8" w:rsidRPr="00661DF2">
        <w:rPr>
          <w:rFonts w:hAnsi="AGA Arabesque"/>
          <w:spacing w:val="-4"/>
          <w:rtl/>
        </w:rPr>
        <w:t xml:space="preserve">گفته‌ی آن شخص را به </w:t>
      </w:r>
      <w:r w:rsidR="00AA1195" w:rsidRPr="00661DF2">
        <w:rPr>
          <w:rFonts w:hAnsi="AGA Arabesque"/>
          <w:spacing w:val="-4"/>
          <w:rtl/>
        </w:rPr>
        <w:t xml:space="preserve">ايشان </w:t>
      </w:r>
      <w:r w:rsidR="00320DD8" w:rsidRPr="00661DF2">
        <w:rPr>
          <w:rFonts w:hAnsi="AGA Arabesque"/>
          <w:spacing w:val="-4"/>
          <w:rtl/>
        </w:rPr>
        <w:t>خبر دادم</w:t>
      </w:r>
      <w:r w:rsidR="00AA1195" w:rsidRPr="00661DF2">
        <w:rPr>
          <w:rFonts w:hAnsi="AGA Arabesque"/>
          <w:spacing w:val="-4"/>
          <w:rtl/>
        </w:rPr>
        <w:t>.</w:t>
      </w:r>
      <w:r w:rsidR="00320DD8" w:rsidRPr="00661DF2">
        <w:rPr>
          <w:rFonts w:hAnsi="AGA Arabesque"/>
          <w:spacing w:val="-4"/>
          <w:rtl/>
        </w:rPr>
        <w:t xml:space="preserve"> چهره‌اش تغییر کرد و به‌شدت قرمز شد</w:t>
      </w:r>
      <w:r w:rsidRPr="00661DF2">
        <w:rPr>
          <w:rFonts w:hAnsi="AGA Arabesque"/>
          <w:spacing w:val="-4"/>
          <w:rtl/>
        </w:rPr>
        <w:t>؛</w:t>
      </w:r>
      <w:r w:rsidR="00320DD8" w:rsidRPr="00661DF2">
        <w:rPr>
          <w:rFonts w:hAnsi="AGA Arabesque"/>
          <w:spacing w:val="-4"/>
          <w:rtl/>
        </w:rPr>
        <w:t xml:space="preserve"> آن‌گاه </w:t>
      </w:r>
      <w:r w:rsidR="00AA1195" w:rsidRPr="00661DF2">
        <w:rPr>
          <w:rFonts w:hAnsi="AGA Arabesque"/>
          <w:spacing w:val="-4"/>
          <w:rtl/>
        </w:rPr>
        <w:t>فرمود</w:t>
      </w:r>
      <w:r w:rsidR="00320DD8" w:rsidRPr="00661DF2">
        <w:rPr>
          <w:rFonts w:hAnsi="AGA Arabesque"/>
          <w:spacing w:val="-4"/>
          <w:rtl/>
        </w:rPr>
        <w:t>: «اگر الله</w:t>
      </w:r>
      <w:r w:rsidRPr="00661DF2">
        <w:rPr>
          <w:rFonts w:hAnsi="AGA Arabesque"/>
          <w:spacing w:val="-4"/>
          <w:rtl/>
        </w:rPr>
        <w:t xml:space="preserve"> و رسولش</w:t>
      </w:r>
      <w:r w:rsidR="00AA1195" w:rsidRPr="00661DF2">
        <w:rPr>
          <w:rFonts w:hAnsi="AGA Arabesque"/>
          <w:spacing w:val="-4"/>
          <w:rtl/>
        </w:rPr>
        <w:t xml:space="preserve"> عدالت را رعايت نكن</w:t>
      </w:r>
      <w:r w:rsidR="00320DD8" w:rsidRPr="00661DF2">
        <w:rPr>
          <w:rFonts w:hAnsi="AGA Arabesque"/>
          <w:spacing w:val="-4"/>
          <w:rtl/>
        </w:rPr>
        <w:t>ند، پس چه كسي عدالت را رعايت مي‌كند؟ رحمت خدا بر موسي كه بيش</w:t>
      </w:r>
      <w:r w:rsidRPr="00661DF2">
        <w:rPr>
          <w:rFonts w:hAnsi="AGA Arabesque"/>
          <w:spacing w:val="-4"/>
          <w:rtl/>
        </w:rPr>
        <w:t xml:space="preserve"> از اين</w:t>
      </w:r>
      <w:r w:rsidR="00AA1195" w:rsidRPr="00661DF2">
        <w:rPr>
          <w:rFonts w:hAnsi="AGA Arabesque"/>
          <w:spacing w:val="-4"/>
          <w:rtl/>
        </w:rPr>
        <w:t xml:space="preserve"> مورد اذيت و آزار قرار گرفت</w:t>
      </w:r>
      <w:r w:rsidR="00320DD8" w:rsidRPr="00661DF2">
        <w:rPr>
          <w:rFonts w:hAnsi="AGA Arabesque"/>
          <w:spacing w:val="-4"/>
          <w:rtl/>
        </w:rPr>
        <w:t>،</w:t>
      </w:r>
      <w:r w:rsidR="00AA1195" w:rsidRPr="00661DF2">
        <w:rPr>
          <w:rFonts w:hAnsi="AGA Arabesque"/>
          <w:spacing w:val="-4"/>
          <w:rtl/>
        </w:rPr>
        <w:t xml:space="preserve"> ولي صبر كرد».</w:t>
      </w:r>
      <w:r w:rsidR="00320DD8" w:rsidRPr="00661DF2">
        <w:rPr>
          <w:rFonts w:hAnsi="AGA Arabesque"/>
          <w:spacing w:val="-4"/>
          <w:rtl/>
        </w:rPr>
        <w:t xml:space="preserve"> با خود گفتم: از این پس، هیچ سخنی را به پیامبر</w:t>
      </w:r>
      <w:r w:rsidR="00320DD8" w:rsidRPr="00661DF2">
        <w:rPr>
          <w:rFonts w:hAnsi="AGA Arabesque"/>
          <w:spacing w:val="-4"/>
        </w:rPr>
        <w:sym w:font="AGA Arabesque" w:char="F072"/>
      </w:r>
      <w:r w:rsidR="00320DD8" w:rsidRPr="00661DF2">
        <w:rPr>
          <w:rFonts w:hAnsi="AGA Arabesque"/>
          <w:spacing w:val="-4"/>
          <w:rtl/>
        </w:rPr>
        <w:t xml:space="preserve"> نمی‌رسانم.</w:t>
      </w:r>
    </w:p>
    <w:p w:rsidR="00320DD8" w:rsidRPr="006A2D1A" w:rsidRDefault="00D03AC0" w:rsidP="006A2D1A">
      <w:pPr>
        <w:pStyle w:val="PlainText"/>
        <w:ind w:firstLine="0"/>
        <w:jc w:val="center"/>
        <w:rPr>
          <w:b/>
          <w:bCs/>
          <w:spacing w:val="0"/>
          <w:sz w:val="32"/>
          <w:szCs w:val="32"/>
          <w:rtl/>
        </w:rPr>
      </w:pPr>
      <w:r w:rsidRPr="006A2D1A">
        <w:rPr>
          <w:b/>
          <w:bCs/>
          <w:spacing w:val="0"/>
          <w:sz w:val="32"/>
          <w:szCs w:val="32"/>
          <w:rtl/>
        </w:rPr>
        <w:t>شرح</w:t>
      </w:r>
    </w:p>
    <w:p w:rsidR="009E17AB" w:rsidRPr="006A2D1A" w:rsidRDefault="00320DD8" w:rsidP="00D20DC4">
      <w:pPr>
        <w:pStyle w:val="PlainText"/>
        <w:rPr>
          <w:rFonts w:hAnsi="AGA Arabesque" w:hint="eastAsia"/>
          <w:spacing w:val="-2"/>
          <w:rtl/>
        </w:rPr>
      </w:pPr>
      <w:r w:rsidRPr="006A2D1A">
        <w:rPr>
          <w:rFonts w:hAnsi="AGA Arabesque"/>
          <w:spacing w:val="-2"/>
          <w:rtl/>
        </w:rPr>
        <w:t>منظور از جنگ حنین، غزوه‌ی طائف است که پس از فتح مکه روی داد. رسول‌الله</w:t>
      </w:r>
      <w:r w:rsidRPr="006A2D1A">
        <w:rPr>
          <w:rFonts w:hAnsi="AGA Arabesque"/>
          <w:spacing w:val="-2"/>
        </w:rPr>
        <w:sym w:font="AGA Arabesque" w:char="F072"/>
      </w:r>
      <w:r w:rsidRPr="006A2D1A">
        <w:rPr>
          <w:rFonts w:hAnsi="AGA Arabesque"/>
          <w:spacing w:val="-2"/>
          <w:rtl/>
        </w:rPr>
        <w:t xml:space="preserve"> در این غزوه، به غنایم فراوانی دست یافت؛ شتر، گوسفند، و درهم و دینار. آن‌گاه رسول‌الله</w:t>
      </w:r>
      <w:r w:rsidRPr="006A2D1A">
        <w:rPr>
          <w:rFonts w:hAnsi="AGA Arabesque"/>
          <w:spacing w:val="-2"/>
        </w:rPr>
        <w:sym w:font="AGA Arabesque" w:char="F072"/>
      </w:r>
      <w:r w:rsidRPr="006A2D1A">
        <w:rPr>
          <w:rFonts w:hAnsi="AGA Arabesque"/>
          <w:spacing w:val="-2"/>
          <w:rtl/>
        </w:rPr>
        <w:t xml:space="preserve"> در مکانی به نام «جعرانه» که پایان حرم از سمت طائف می‌باشد، اردو زد و به تقسم غنایم پرداخت. غنایم را در میان سران قبایل تقسیم کرد تا رغبت و گرایش بیش‌تری به اسلام بیابند</w:t>
      </w:r>
      <w:r w:rsidR="00935D1A" w:rsidRPr="006A2D1A">
        <w:rPr>
          <w:rFonts w:hAnsi="AGA Arabesque"/>
          <w:spacing w:val="-2"/>
          <w:rtl/>
        </w:rPr>
        <w:t xml:space="preserve"> و سهم زیادی به آنان بخشید؛</w:t>
      </w:r>
      <w:r w:rsidR="005A7217" w:rsidRPr="006A2D1A">
        <w:rPr>
          <w:rFonts w:hAnsi="AGA Arabesque"/>
          <w:spacing w:val="-2"/>
          <w:rtl/>
        </w:rPr>
        <w:t xml:space="preserve"> به‌گونه‌ای که به هریک از آن‌ها</w:t>
      </w:r>
      <w:r w:rsidR="00935D1A" w:rsidRPr="006A2D1A">
        <w:rPr>
          <w:rFonts w:hAnsi="AGA Arabesque"/>
          <w:spacing w:val="-2"/>
          <w:rtl/>
        </w:rPr>
        <w:t xml:space="preserve"> </w:t>
      </w:r>
      <w:r w:rsidR="005A7217" w:rsidRPr="006A2D1A">
        <w:rPr>
          <w:rFonts w:hAnsi="AGA Arabesque"/>
          <w:spacing w:val="-2"/>
          <w:rtl/>
        </w:rPr>
        <w:t>صد شتر داد. در این میان شخصی، به</w:t>
      </w:r>
      <w:r w:rsidR="00935D1A" w:rsidRPr="006A2D1A">
        <w:rPr>
          <w:rFonts w:hAnsi="AGA Arabesque"/>
          <w:spacing w:val="-2"/>
          <w:rtl/>
        </w:rPr>
        <w:t xml:space="preserve"> نحوه‌ی تقسیم غنایم توسط پیامبر</w:t>
      </w:r>
      <w:r w:rsidR="00935D1A" w:rsidRPr="006A2D1A">
        <w:rPr>
          <w:rFonts w:hAnsi="AGA Arabesque"/>
          <w:spacing w:val="-2"/>
        </w:rPr>
        <w:sym w:font="AGA Arabesque" w:char="F072"/>
      </w:r>
      <w:r w:rsidR="00935D1A" w:rsidRPr="006A2D1A">
        <w:rPr>
          <w:rFonts w:hAnsi="AGA Arabesque"/>
          <w:spacing w:val="-2"/>
          <w:rtl/>
        </w:rPr>
        <w:t xml:space="preserve"> اعتراض کرد و گفت: «به‌خدا سوگند که در اين تقسيم، عدالت رعايت نشده و خشنودي خدا  مورد توجه قرار نگرفته است». بدین‌سان شیطان و محبت دنیا، انسان را به نابوی می‌کشانند. چنین سخنی، کفر است؛ به عبارت دیگر، ایراد اتهام به الله و پیامبرش یا گفتن این سخن که آن‌ها عدالت را رعایت نکرده‌اند و پیامبر، رضای خدا را مد نظر قرار نداده، کفر است. بدون شک رسول‌الله</w:t>
      </w:r>
      <w:r w:rsidR="00935D1A" w:rsidRPr="006A2D1A">
        <w:rPr>
          <w:rFonts w:hAnsi="AGA Arabesque"/>
          <w:spacing w:val="-2"/>
        </w:rPr>
        <w:sym w:font="AGA Arabesque" w:char="F072"/>
      </w:r>
      <w:r w:rsidR="00935D1A" w:rsidRPr="006A2D1A">
        <w:rPr>
          <w:rFonts w:hAnsi="AGA Arabesque"/>
          <w:spacing w:val="-2"/>
          <w:rtl/>
        </w:rPr>
        <w:t xml:space="preserve"> خشنودی الله</w:t>
      </w:r>
      <w:r w:rsidR="00935D1A" w:rsidRPr="006A2D1A">
        <w:rPr>
          <w:rFonts w:hAnsi="AGA Arabesque"/>
          <w:spacing w:val="-2"/>
        </w:rPr>
        <w:sym w:font="AGA Arabesque" w:char="F055"/>
      </w:r>
      <w:r w:rsidR="00935D1A" w:rsidRPr="006A2D1A">
        <w:rPr>
          <w:rFonts w:hAnsi="AGA Arabesque"/>
          <w:spacing w:val="-2"/>
          <w:rtl/>
        </w:rPr>
        <w:t xml:space="preserve"> را مد نظر قرار داده و قصدش، این بود که سران قبایل و طوایف را جذب اسلام کند تا</w:t>
      </w:r>
      <w:r w:rsidR="005A7217" w:rsidRPr="006A2D1A">
        <w:rPr>
          <w:rFonts w:hAnsi="AGA Arabesque"/>
          <w:spacing w:val="-2"/>
          <w:rtl/>
        </w:rPr>
        <w:t xml:space="preserve"> بر قوت و توان اسلام افزوده شود؛</w:t>
      </w:r>
      <w:r w:rsidR="00935D1A" w:rsidRPr="006A2D1A">
        <w:rPr>
          <w:rFonts w:hAnsi="AGA Arabesque"/>
          <w:spacing w:val="-2"/>
          <w:rtl/>
        </w:rPr>
        <w:t xml:space="preserve"> زیرا وقتی سران قبایل، به اسلام گرایش بیش‌تر و قوی‌تری پیدا کنند و ایمانشان تقویت گردد، قبایل و طوایف زیردستشان نیز از آن‌ها پیروی می‌کنند و این، نفع زیادی دربردارد و باعث ق</w:t>
      </w:r>
      <w:r w:rsidR="005A7217" w:rsidRPr="006A2D1A">
        <w:rPr>
          <w:rFonts w:hAnsi="AGA Arabesque"/>
          <w:spacing w:val="-2"/>
          <w:rtl/>
        </w:rPr>
        <w:t>درت اسلام می‌شود؛</w:t>
      </w:r>
      <w:r w:rsidR="00935D1A" w:rsidRPr="006A2D1A">
        <w:rPr>
          <w:rFonts w:hAnsi="AGA Arabesque"/>
          <w:spacing w:val="-2"/>
          <w:rtl/>
        </w:rPr>
        <w:t xml:space="preserve"> ولی جهالت و نادانی، انسان را در ورطه‌ی نابودی می‌اندازد. عبدالله بن مسعود</w:t>
      </w:r>
      <w:r w:rsidR="00935D1A" w:rsidRPr="006A2D1A">
        <w:rPr>
          <w:rFonts w:hAnsi="AGA Arabesque"/>
          <w:spacing w:val="-2"/>
        </w:rPr>
        <w:sym w:font="AGA Arabesque" w:char="F074"/>
      </w:r>
      <w:r w:rsidR="00935D1A" w:rsidRPr="006A2D1A">
        <w:rPr>
          <w:rFonts w:hAnsi="AGA Arabesque"/>
          <w:spacing w:val="-2"/>
          <w:rtl/>
        </w:rPr>
        <w:t xml:space="preserve"> که این سخن را درباره‌ی رسول‌الله</w:t>
      </w:r>
      <w:r w:rsidR="00935D1A" w:rsidRPr="006A2D1A">
        <w:rPr>
          <w:rFonts w:hAnsi="AGA Arabesque"/>
          <w:spacing w:val="-2"/>
        </w:rPr>
        <w:sym w:font="AGA Arabesque" w:char="F072"/>
      </w:r>
      <w:r w:rsidR="00935D1A" w:rsidRPr="006A2D1A">
        <w:rPr>
          <w:rFonts w:hAnsi="AGA Arabesque"/>
          <w:spacing w:val="-2"/>
          <w:rtl/>
        </w:rPr>
        <w:t xml:space="preserve"> شنید، آن را به ایشان رساند و به پیامبر</w:t>
      </w:r>
      <w:r w:rsidR="00935D1A" w:rsidRPr="006A2D1A">
        <w:rPr>
          <w:rFonts w:hAnsi="AGA Arabesque"/>
          <w:spacing w:val="-2"/>
        </w:rPr>
        <w:sym w:font="AGA Arabesque" w:char="F072"/>
      </w:r>
      <w:r w:rsidR="00935D1A" w:rsidRPr="006A2D1A">
        <w:rPr>
          <w:rFonts w:hAnsi="AGA Arabesque"/>
          <w:spacing w:val="-2"/>
          <w:rtl/>
        </w:rPr>
        <w:t xml:space="preserve"> خبر داد که این مرد، چنین گفته است. </w:t>
      </w:r>
      <w:r w:rsidR="001F53DC" w:rsidRPr="006A2D1A">
        <w:rPr>
          <w:rFonts w:hAnsi="AGA Arabesque"/>
          <w:spacing w:val="-2"/>
          <w:rtl/>
        </w:rPr>
        <w:t>چهره‌ی رسول‌الله</w:t>
      </w:r>
      <w:r w:rsidR="001F53DC" w:rsidRPr="006A2D1A">
        <w:rPr>
          <w:rFonts w:hAnsi="AGA Arabesque"/>
          <w:spacing w:val="-2"/>
        </w:rPr>
        <w:sym w:font="AGA Arabesque" w:char="F072"/>
      </w:r>
      <w:r w:rsidR="001F53DC" w:rsidRPr="006A2D1A">
        <w:rPr>
          <w:rFonts w:hAnsi="AGA Arabesque"/>
          <w:spacing w:val="-2"/>
          <w:rtl/>
        </w:rPr>
        <w:t xml:space="preserve"> تغییر کرد و قرمز شد. آن‌گاه فرمود: «اگر الله و رسولش، عدالت را رعايت نكنند، پس چه كسي عدالت را رعايت مي‌كند؟» پیامبر</w:t>
      </w:r>
      <w:r w:rsidR="001F53DC" w:rsidRPr="006A2D1A">
        <w:rPr>
          <w:rFonts w:hAnsi="AGA Arabesque"/>
          <w:spacing w:val="-2"/>
        </w:rPr>
        <w:sym w:font="AGA Arabesque" w:char="F072"/>
      </w:r>
      <w:r w:rsidR="001F53DC" w:rsidRPr="006A2D1A">
        <w:rPr>
          <w:rFonts w:hAnsi="AGA Arabesque"/>
          <w:spacing w:val="-2"/>
          <w:rtl/>
        </w:rPr>
        <w:t xml:space="preserve"> کاملاً درست فرمود؛ </w:t>
      </w:r>
      <w:r w:rsidR="005A7217" w:rsidRPr="006A2D1A">
        <w:rPr>
          <w:rFonts w:hAnsi="AGA Arabesque"/>
          <w:spacing w:val="-2"/>
          <w:rtl/>
        </w:rPr>
        <w:t>به‌راستی اگر تقسیم الله و رسولش</w:t>
      </w:r>
      <w:r w:rsidR="001F53DC" w:rsidRPr="006A2D1A">
        <w:rPr>
          <w:rFonts w:hAnsi="AGA Arabesque"/>
          <w:spacing w:val="-2"/>
          <w:rtl/>
        </w:rPr>
        <w:t xml:space="preserve"> عادلانه نباشد، پس چه کسی عدالت را رعایت می‌کند؟ سپس فرمود: </w:t>
      </w:r>
      <w:r w:rsidR="005A7217" w:rsidRPr="006A2D1A">
        <w:rPr>
          <w:rFonts w:hAnsi="AGA Arabesque"/>
          <w:spacing w:val="-2"/>
          <w:rtl/>
        </w:rPr>
        <w:t>«رحمت خدا بر موسي كه بيش از اين</w:t>
      </w:r>
      <w:r w:rsidR="001F53DC" w:rsidRPr="006A2D1A">
        <w:rPr>
          <w:rFonts w:hAnsi="AGA Arabesque"/>
          <w:spacing w:val="-2"/>
          <w:rtl/>
        </w:rPr>
        <w:t xml:space="preserve"> مورد اذيت و آزار قرار گرفت، ولي صبر كرد». شاهد و دلیل مورد </w:t>
      </w:r>
      <w:r w:rsidR="0093339A" w:rsidRPr="006A2D1A">
        <w:rPr>
          <w:rFonts w:hAnsi="AGA Arabesque"/>
          <w:spacing w:val="-2"/>
          <w:rtl/>
        </w:rPr>
        <w:t>بحث، این‌جاست که پیامبران</w:t>
      </w:r>
      <w:r w:rsidR="001F53DC" w:rsidRPr="006A2D1A">
        <w:rPr>
          <w:rFonts w:hAnsi="AGA Arabesque"/>
          <w:spacing w:val="-2"/>
          <w:rtl/>
        </w:rPr>
        <w:t xml:space="preserve"> مورد اذیت و آزار قرار می‌گرفتند و صبر می‌کردند. هشت سال از هجرت پیامبر</w:t>
      </w:r>
      <w:r w:rsidR="001F53DC" w:rsidRPr="006A2D1A">
        <w:rPr>
          <w:rFonts w:hAnsi="AGA Arabesque"/>
          <w:spacing w:val="-2"/>
        </w:rPr>
        <w:sym w:font="AGA Arabesque" w:char="F072"/>
      </w:r>
      <w:r w:rsidR="001F53DC" w:rsidRPr="006A2D1A">
        <w:rPr>
          <w:rFonts w:hAnsi="AGA Arabesque"/>
          <w:spacing w:val="-2"/>
          <w:rtl/>
        </w:rPr>
        <w:t xml:space="preserve"> می‌گذرد و چ</w:t>
      </w:r>
      <w:r w:rsidR="005A7217" w:rsidRPr="006A2D1A">
        <w:rPr>
          <w:rFonts w:hAnsi="AGA Arabesque"/>
          <w:spacing w:val="-2"/>
          <w:rtl/>
        </w:rPr>
        <w:t>نین سخن زشتی درباره‌اش می‌گویند؛</w:t>
      </w:r>
      <w:r w:rsidR="001F53DC" w:rsidRPr="006A2D1A">
        <w:rPr>
          <w:rFonts w:hAnsi="AGA Arabesque"/>
          <w:spacing w:val="-2"/>
          <w:rtl/>
        </w:rPr>
        <w:t xml:space="preserve"> یعنی زمانی که مدت زیادی از آغاز دعوتش گذشته و توان و قدرتی یافته و صداقتش برای همه، روشن شده و الله</w:t>
      </w:r>
      <w:r w:rsidR="001F53DC" w:rsidRPr="006A2D1A">
        <w:rPr>
          <w:rFonts w:hAnsi="AGA Arabesque"/>
          <w:spacing w:val="-2"/>
        </w:rPr>
        <w:sym w:font="AGA Arabesque" w:char="F055"/>
      </w:r>
      <w:r w:rsidR="001F53DC" w:rsidRPr="006A2D1A">
        <w:rPr>
          <w:rFonts w:hAnsi="AGA Arabesque"/>
          <w:spacing w:val="-2"/>
          <w:rtl/>
        </w:rPr>
        <w:t xml:space="preserve"> نشانه‌های رسالتش</w:t>
      </w:r>
      <w:r w:rsidR="005A7217" w:rsidRPr="006A2D1A">
        <w:rPr>
          <w:rFonts w:hAnsi="AGA Arabesque"/>
          <w:spacing w:val="-2"/>
          <w:rtl/>
        </w:rPr>
        <w:t xml:space="preserve"> را آشکار نموده است؛ با این حال</w:t>
      </w:r>
      <w:r w:rsidR="001F53DC" w:rsidRPr="006A2D1A">
        <w:rPr>
          <w:rFonts w:hAnsi="AGA Arabesque"/>
          <w:spacing w:val="-2"/>
          <w:rtl/>
        </w:rPr>
        <w:t xml:space="preserve"> گفته می‌شود که پیامبر، غنایم را عادلانه ت</w:t>
      </w:r>
      <w:r w:rsidR="0093339A" w:rsidRPr="006A2D1A">
        <w:rPr>
          <w:rFonts w:hAnsi="AGA Arabesque"/>
          <w:spacing w:val="-2"/>
          <w:rtl/>
        </w:rPr>
        <w:t>ق</w:t>
      </w:r>
      <w:r w:rsidR="001F53DC" w:rsidRPr="006A2D1A">
        <w:rPr>
          <w:rFonts w:hAnsi="AGA Arabesque"/>
          <w:spacing w:val="-2"/>
          <w:rtl/>
        </w:rPr>
        <w:t xml:space="preserve">سیم نکرده و رضای خدا را مد نظر قرار نداده است! </w:t>
      </w:r>
      <w:r w:rsidR="00AB2E00" w:rsidRPr="006A2D1A">
        <w:rPr>
          <w:rFonts w:hAnsi="AGA Arabesque"/>
          <w:spacing w:val="-2"/>
          <w:rtl/>
        </w:rPr>
        <w:t>وقتی کسی، در میان اصحاب پیامبر</w:t>
      </w:r>
      <w:r w:rsidR="00AB2E00" w:rsidRPr="006A2D1A">
        <w:rPr>
          <w:rFonts w:hAnsi="AGA Arabesque"/>
          <w:spacing w:val="-2"/>
        </w:rPr>
        <w:sym w:font="AGA Arabesque" w:char="F072"/>
      </w:r>
      <w:r w:rsidR="00AB2E00" w:rsidRPr="006A2D1A">
        <w:rPr>
          <w:rFonts w:hAnsi="AGA Arabesque"/>
          <w:spacing w:val="-2"/>
          <w:rtl/>
        </w:rPr>
        <w:t xml:space="preserve"> و در حضور</w:t>
      </w:r>
      <w:r w:rsidR="005A7217" w:rsidRPr="006A2D1A">
        <w:rPr>
          <w:rFonts w:hAnsi="AGA Arabesque"/>
          <w:spacing w:val="-2"/>
          <w:rtl/>
        </w:rPr>
        <w:t xml:space="preserve"> آن‌ها</w:t>
      </w:r>
      <w:r w:rsidR="009F2C6A" w:rsidRPr="006A2D1A">
        <w:rPr>
          <w:rFonts w:hAnsi="AGA Arabesque"/>
          <w:spacing w:val="-2"/>
          <w:rtl/>
        </w:rPr>
        <w:t xml:space="preserve"> چنین سخنی می‌گوید، دیگر</w:t>
      </w:r>
      <w:r w:rsidR="00AB2E00" w:rsidRPr="006A2D1A">
        <w:rPr>
          <w:rFonts w:hAnsi="AGA Arabesque"/>
          <w:spacing w:val="-2"/>
          <w:rtl/>
        </w:rPr>
        <w:t xml:space="preserve"> نباید تعجب کرد که مردم درباره‌ی علما، سخنان ناشایستی بگویند و خرده بگیرند که فلان‌عالم، چنین و</w:t>
      </w:r>
      <w:r w:rsidR="005A7217" w:rsidRPr="006A2D1A">
        <w:rPr>
          <w:rFonts w:hAnsi="AGA Arabesque"/>
          <w:spacing w:val="-2"/>
          <w:rtl/>
        </w:rPr>
        <w:t xml:space="preserve"> چنان است و بر او عیب‌جویی کنند؛</w:t>
      </w:r>
      <w:r w:rsidR="00AB2E00" w:rsidRPr="006A2D1A">
        <w:rPr>
          <w:rFonts w:hAnsi="AGA Arabesque"/>
          <w:spacing w:val="-2"/>
          <w:rtl/>
        </w:rPr>
        <w:t xml:space="preserve"> زیرا شیطان، مردم را به عیب‌جویی و خرده‌گیری بر علما، وادار می‌کند. خرده‌گیری از علما یا غیبت از آنان، باعث می‌شود که از چشم مردم بیفتند و دیگر، مردم، توجهی به سخنانشان نداشته باشند و در نتیجه کسی برای مردم باقی نمی‌ماند که آن‌ها را با کتاب خدا و آموزه‌های دینی، راهنمایی و پیشوایی کند؛ بلکه شیطان و پیروانش، زمام‌دار مردم می‌شوند و آن‌ها را به سوی هلاکت سوق می‌دهند. لذا غیبت کردن از علما به‌مراتب بدتر و شدیدتر از</w:t>
      </w:r>
      <w:r w:rsidR="005A7217" w:rsidRPr="006A2D1A">
        <w:rPr>
          <w:rFonts w:hAnsi="AGA Arabesque"/>
          <w:spacing w:val="-2"/>
          <w:rtl/>
        </w:rPr>
        <w:t xml:space="preserve"> غبیت کردن از سایر مسلمان‌هاست؛</w:t>
      </w:r>
      <w:r w:rsidR="00AB2E00" w:rsidRPr="006A2D1A">
        <w:rPr>
          <w:rFonts w:hAnsi="AGA Arabesque"/>
          <w:spacing w:val="-2"/>
          <w:rtl/>
        </w:rPr>
        <w:t xml:space="preserve"> زیرا غیبتِ غیرعلما، یک غیبت شخصی</w:t>
      </w:r>
      <w:r w:rsidR="005A7217" w:rsidRPr="006A2D1A">
        <w:rPr>
          <w:rFonts w:hAnsi="AGA Arabesque"/>
          <w:spacing w:val="-2"/>
          <w:rtl/>
        </w:rPr>
        <w:t>‌</w:t>
      </w:r>
      <w:r w:rsidR="00AB2E00" w:rsidRPr="006A2D1A">
        <w:rPr>
          <w:rFonts w:hAnsi="AGA Arabesque"/>
          <w:spacing w:val="-2"/>
          <w:rtl/>
        </w:rPr>
        <w:t>ست و نه عمومی</w:t>
      </w:r>
      <w:r w:rsidR="005A7217" w:rsidRPr="006A2D1A">
        <w:rPr>
          <w:rFonts w:hAnsi="AGA Arabesque"/>
          <w:spacing w:val="-2"/>
          <w:rtl/>
        </w:rPr>
        <w:t>؛ و زیانش</w:t>
      </w:r>
      <w:r w:rsidR="00AB2E00" w:rsidRPr="006A2D1A">
        <w:rPr>
          <w:rFonts w:hAnsi="AGA Arabesque"/>
          <w:spacing w:val="-2"/>
          <w:rtl/>
        </w:rPr>
        <w:t xml:space="preserve"> فقط به کسی می‌رسد که غ</w:t>
      </w:r>
      <w:r w:rsidR="005A7217" w:rsidRPr="006A2D1A">
        <w:rPr>
          <w:rFonts w:hAnsi="AGA Arabesque"/>
          <w:spacing w:val="-2"/>
          <w:rtl/>
        </w:rPr>
        <w:t>یبت می‌کند یا از او غیبت می‌شود؛</w:t>
      </w:r>
      <w:r w:rsidR="00AB2E00" w:rsidRPr="006A2D1A">
        <w:rPr>
          <w:rFonts w:hAnsi="AGA Arabesque"/>
          <w:spacing w:val="-2"/>
          <w:rtl/>
        </w:rPr>
        <w:t xml:space="preserve"> ولی غیبت علما، به همه‌ی مسلمان‌ها زیان می‌رساند</w:t>
      </w:r>
      <w:r w:rsidR="005A7217" w:rsidRPr="006A2D1A">
        <w:rPr>
          <w:rFonts w:hAnsi="AGA Arabesque"/>
          <w:spacing w:val="-2"/>
          <w:rtl/>
        </w:rPr>
        <w:t>؛ زیرا علما</w:t>
      </w:r>
      <w:r w:rsidR="00A5346E" w:rsidRPr="006A2D1A">
        <w:rPr>
          <w:rFonts w:hAnsi="AGA Arabesque"/>
          <w:spacing w:val="-2"/>
          <w:rtl/>
        </w:rPr>
        <w:t xml:space="preserve"> پرچم‌داران</w:t>
      </w:r>
      <w:r w:rsidR="005A7217" w:rsidRPr="006A2D1A">
        <w:rPr>
          <w:rFonts w:hAnsi="AGA Arabesque"/>
          <w:spacing w:val="-2"/>
          <w:rtl/>
        </w:rPr>
        <w:t xml:space="preserve"> اسلام هستند و وقتی از سخنانشان</w:t>
      </w:r>
      <w:r w:rsidR="00A5346E" w:rsidRPr="006A2D1A">
        <w:rPr>
          <w:rFonts w:hAnsi="AGA Arabesque"/>
          <w:spacing w:val="-2"/>
          <w:rtl/>
        </w:rPr>
        <w:t xml:space="preserve"> سلب اعتماد گردد، پرچم اسلام به زمین می‌افتد و زیان بزرگ و جبران‌ناپذیر</w:t>
      </w:r>
      <w:r w:rsidR="004449CF" w:rsidRPr="006A2D1A">
        <w:rPr>
          <w:rFonts w:hAnsi="AGA Arabesque"/>
          <w:spacing w:val="-2"/>
          <w:rtl/>
        </w:rPr>
        <w:t>ی</w:t>
      </w:r>
      <w:r w:rsidR="00A5346E" w:rsidRPr="006A2D1A">
        <w:rPr>
          <w:rFonts w:hAnsi="AGA Arabesque"/>
          <w:spacing w:val="-2"/>
          <w:rtl/>
        </w:rPr>
        <w:t xml:space="preserve"> به امت اسلامی می‌رسد.</w:t>
      </w:r>
      <w:r w:rsidR="009E17AB" w:rsidRPr="006A2D1A">
        <w:rPr>
          <w:rFonts w:hAnsi="AGA Arabesque"/>
          <w:spacing w:val="-2"/>
          <w:rtl/>
        </w:rPr>
        <w:t xml:space="preserve"> وقتی غیبت مردم، حکم خور</w:t>
      </w:r>
      <w:r w:rsidR="005A7217" w:rsidRPr="006A2D1A">
        <w:rPr>
          <w:rFonts w:hAnsi="AGA Arabesque"/>
          <w:spacing w:val="-2"/>
          <w:rtl/>
        </w:rPr>
        <w:t>دن گوشت مرده را دارد، غبیت علما</w:t>
      </w:r>
      <w:r w:rsidR="009E17AB" w:rsidRPr="006A2D1A">
        <w:rPr>
          <w:rFonts w:hAnsi="AGA Arabesque"/>
          <w:spacing w:val="-2"/>
          <w:rtl/>
        </w:rPr>
        <w:t xml:space="preserve"> مانند خوردن گوشت مرده‌ای</w:t>
      </w:r>
      <w:r w:rsidR="005A7217" w:rsidRPr="006A2D1A">
        <w:rPr>
          <w:rFonts w:hAnsi="AGA Arabesque"/>
          <w:spacing w:val="-2"/>
          <w:rtl/>
        </w:rPr>
        <w:t>‌</w:t>
      </w:r>
      <w:r w:rsidR="009E17AB" w:rsidRPr="006A2D1A">
        <w:rPr>
          <w:rFonts w:hAnsi="AGA Arabesque"/>
          <w:spacing w:val="-2"/>
          <w:rtl/>
        </w:rPr>
        <w:t>ست که مسموم نیز می‌باشد؛ زیرا ضرر و زیانش، خیلی بیش‌تر است. لذا وقتی می‌شنویم که فلانی، غیبت عل</w:t>
      </w:r>
      <w:r w:rsidR="005A7217" w:rsidRPr="006A2D1A">
        <w:rPr>
          <w:rFonts w:hAnsi="AGA Arabesque"/>
          <w:spacing w:val="-2"/>
          <w:rtl/>
        </w:rPr>
        <w:t>ما را کرده است، نباید تعجب کنیم؛</w:t>
      </w:r>
      <w:r w:rsidR="009E17AB" w:rsidRPr="006A2D1A">
        <w:rPr>
          <w:rFonts w:hAnsi="AGA Arabesque"/>
          <w:spacing w:val="-2"/>
          <w:rtl/>
        </w:rPr>
        <w:t xml:space="preserve"> زیرا پشت سرِ رسول‌الله</w:t>
      </w:r>
      <w:r w:rsidR="009E17AB" w:rsidRPr="006A2D1A">
        <w:rPr>
          <w:rFonts w:hAnsi="AGA Arabesque"/>
          <w:spacing w:val="-2"/>
        </w:rPr>
        <w:sym w:font="AGA Arabesque" w:char="F072"/>
      </w:r>
      <w:r w:rsidR="005A7217" w:rsidRPr="006A2D1A">
        <w:rPr>
          <w:rFonts w:hAnsi="AGA Arabesque"/>
          <w:spacing w:val="-2"/>
          <w:rtl/>
        </w:rPr>
        <w:t xml:space="preserve"> حرف می‌زدند؛ ولی آن بزرگوار</w:t>
      </w:r>
      <w:r w:rsidR="009E17AB" w:rsidRPr="006A2D1A">
        <w:rPr>
          <w:rFonts w:hAnsi="AGA Arabesque"/>
          <w:spacing w:val="-2"/>
          <w:rtl/>
        </w:rPr>
        <w:t xml:space="preserve"> صبر می‌کرد و به اجر و پاداش ال</w:t>
      </w:r>
      <w:r w:rsidR="00D20DC4" w:rsidRPr="006A2D1A">
        <w:rPr>
          <w:rFonts w:hAnsi="AGA Arabesque" w:hint="cs"/>
          <w:spacing w:val="-2"/>
          <w:rtl/>
        </w:rPr>
        <w:t>ه</w:t>
      </w:r>
      <w:r w:rsidR="009E17AB" w:rsidRPr="006A2D1A">
        <w:rPr>
          <w:rFonts w:hAnsi="AGA Arabesque"/>
          <w:spacing w:val="-2"/>
          <w:rtl/>
        </w:rPr>
        <w:t>ی امیدوار بود. به‌هر حال، عاقبت نیک، از آن پرهیزکاران است. مردمی پیدا می‌شوند که با دیدن یک اشتباه از دوست یا نزدیکشان، به عیب‌جویی و بدگویی از او می‌پردازند و هر دشنامی که بخواهند، نثارش می‌کنند! فقط به خاطر یک اشتباه یا لغزش! ولی انسان باید در برابر این خرده‌گیری‌ها و عیب‌جویی‌ها، صبر و حوصله داشته باشد و بداند که پیامبران را دشنام داده‌اند، آن‌ها را اذیت کرده‌اند و تکذیبشان نموده‌اند و حتی آنان را به جنون متهم کرده‌اند و یا گفته‌اند که شاعر یا کاهن و یا جادوگرند! ولی پیامبران، چه واکنشی داشتند؟ ببینیم الله</w:t>
      </w:r>
      <w:r w:rsidR="009E17AB" w:rsidRPr="006A2D1A">
        <w:rPr>
          <w:rFonts w:hAnsi="AGA Arabesque"/>
          <w:spacing w:val="-2"/>
        </w:rPr>
        <w:sym w:font="AGA Arabesque" w:char="F055"/>
      </w:r>
      <w:r w:rsidR="009E17AB" w:rsidRPr="006A2D1A">
        <w:rPr>
          <w:rFonts w:hAnsi="AGA Arabesque"/>
          <w:spacing w:val="-2"/>
          <w:rtl/>
        </w:rPr>
        <w:t xml:space="preserve"> چه می‌فرماید:</w:t>
      </w:r>
    </w:p>
    <w:p w:rsidR="00C0789B" w:rsidRPr="006A2D1A" w:rsidRDefault="002B38C9" w:rsidP="00D03AC0">
      <w:pPr>
        <w:pStyle w:val="a1"/>
      </w:pPr>
      <w:r w:rsidRPr="006A2D1A">
        <w:rPr>
          <w:rFonts w:ascii="KFGQPC Uthman Taha Naskh" w:cs="KFGQPC Uthman Taha Naskh" w:hint="cs"/>
          <w:rtl/>
          <w:lang w:bidi="ar-SA"/>
        </w:rPr>
        <w:t>﴿</w:t>
      </w:r>
      <w:r w:rsidRPr="006A2D1A">
        <w:rPr>
          <w:rFonts w:ascii="KFGQPC Uthmanic Script HAFS" w:hint="eastAsia"/>
          <w:rtl/>
          <w:lang w:bidi="ar-SA"/>
        </w:rPr>
        <w:t>فَصَبَرُواْ</w:t>
      </w:r>
      <w:r w:rsidRPr="006A2D1A">
        <w:rPr>
          <w:rFonts w:ascii="KFGQPC Uthmanic Script HAFS"/>
          <w:rtl/>
          <w:lang w:bidi="ar-SA"/>
        </w:rPr>
        <w:t xml:space="preserve"> </w:t>
      </w:r>
      <w:r w:rsidRPr="006A2D1A">
        <w:rPr>
          <w:rFonts w:ascii="KFGQPC Uthmanic Script HAFS" w:hint="eastAsia"/>
          <w:rtl/>
          <w:lang w:bidi="ar-SA"/>
        </w:rPr>
        <w:t>عَلَى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مَا</w:t>
      </w:r>
      <w:r w:rsidRPr="006A2D1A">
        <w:rPr>
          <w:rFonts w:ascii="KFGQPC Uthmanic Script HAFS"/>
          <w:rtl/>
          <w:lang w:bidi="ar-SA"/>
        </w:rPr>
        <w:t xml:space="preserve"> </w:t>
      </w:r>
      <w:r w:rsidRPr="006A2D1A">
        <w:rPr>
          <w:rFonts w:ascii="KFGQPC Uthmanic Script HAFS" w:hint="eastAsia"/>
          <w:rtl/>
          <w:lang w:bidi="ar-SA"/>
        </w:rPr>
        <w:t>كُذِّبُواْ</w:t>
      </w:r>
      <w:r w:rsidRPr="006A2D1A">
        <w:rPr>
          <w:rFonts w:ascii="KFGQPC Uthmanic Script HAFS"/>
          <w:rtl/>
          <w:lang w:bidi="ar-SA"/>
        </w:rPr>
        <w:t xml:space="preserve"> </w:t>
      </w:r>
      <w:r w:rsidRPr="006A2D1A">
        <w:rPr>
          <w:rFonts w:ascii="KFGQPC Uthmanic Script HAFS" w:hint="eastAsia"/>
          <w:rtl/>
          <w:lang w:bidi="ar-SA"/>
        </w:rPr>
        <w:t>وَأُوذُواْ</w:t>
      </w:r>
      <w:r w:rsidRPr="006A2D1A">
        <w:rPr>
          <w:rFonts w:ascii="KFGQPC Uthmanic Script HAFS"/>
          <w:rtl/>
          <w:lang w:bidi="ar-SA"/>
        </w:rPr>
        <w:t xml:space="preserve"> </w:t>
      </w:r>
      <w:r w:rsidRPr="006A2D1A">
        <w:rPr>
          <w:rFonts w:ascii="KFGQPC Uthmanic Script HAFS" w:hint="eastAsia"/>
          <w:rtl/>
          <w:lang w:bidi="ar-SA"/>
        </w:rPr>
        <w:t>حَتَّى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أَتَى</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نَص</w:t>
      </w:r>
      <w:r w:rsidRPr="006A2D1A">
        <w:rPr>
          <w:rFonts w:ascii="KFGQPC Uthmanic Script HAFS" w:hint="cs"/>
          <w:rtl/>
          <w:lang w:bidi="ar-SA"/>
        </w:rPr>
        <w:t>ۡ</w:t>
      </w:r>
      <w:r w:rsidRPr="006A2D1A">
        <w:rPr>
          <w:rFonts w:ascii="KFGQPC Uthmanic Script HAFS" w:hint="eastAsia"/>
          <w:rtl/>
          <w:lang w:bidi="ar-SA"/>
        </w:rPr>
        <w:t>رُنَا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٣٤</w:t>
      </w:r>
      <w:r w:rsidRPr="006A2D1A">
        <w:rPr>
          <w:rStyle w:val="Char7"/>
          <w:rtl/>
        </w:rPr>
        <w:t xml:space="preserve">] </w:t>
      </w:r>
      <w:r w:rsidRPr="006A2D1A">
        <w:rPr>
          <w:rtl/>
        </w:rPr>
        <w:t xml:space="preserve"> </w:t>
      </w:r>
      <w:r w:rsidR="00C0789B" w:rsidRPr="006A2D1A">
        <w:rPr>
          <w:rtl/>
        </w:rPr>
        <w:t xml:space="preserve"> </w:t>
      </w:r>
      <w:r w:rsidR="009F2C6A" w:rsidRPr="006A2D1A">
        <w:rPr>
          <w:rtl/>
        </w:rPr>
        <w:t xml:space="preserve"> </w:t>
      </w:r>
    </w:p>
    <w:p w:rsidR="009E17AB" w:rsidRPr="006A2D1A" w:rsidRDefault="00C0789B" w:rsidP="00167AB1">
      <w:pPr>
        <w:pStyle w:val="a2"/>
        <w:rPr>
          <w:rFonts w:hAnsi="AGA Arabesque"/>
          <w:spacing w:val="0"/>
          <w:rtl/>
          <w:lang w:bidi="ar-SA"/>
        </w:rPr>
      </w:pPr>
      <w:r w:rsidRPr="006A2D1A">
        <w:rPr>
          <w:spacing w:val="0"/>
          <w:rtl/>
          <w:lang w:eastAsia="zh-CN" w:bidi="ar-SA"/>
        </w:rPr>
        <w:t>در برابر تکذیب دیگران شکیبایی نمودند و اذیت و آزار دیدند تا آن‌که یاری ما به آنان رسید.</w:t>
      </w:r>
    </w:p>
    <w:p w:rsidR="0069493D" w:rsidRPr="006A2D1A" w:rsidRDefault="009E17AB" w:rsidP="00167AB1">
      <w:pPr>
        <w:pStyle w:val="PlainText"/>
        <w:rPr>
          <w:spacing w:val="0"/>
          <w:rtl/>
        </w:rPr>
      </w:pPr>
      <w:r w:rsidRPr="006A2D1A">
        <w:rPr>
          <w:spacing w:val="0"/>
          <w:rtl/>
        </w:rPr>
        <w:t xml:space="preserve"> </w:t>
      </w:r>
      <w:r w:rsidR="0069493D" w:rsidRPr="006A2D1A">
        <w:rPr>
          <w:spacing w:val="0"/>
          <w:rtl/>
        </w:rPr>
        <w:t>حدیث ابن مسعود</w:t>
      </w:r>
      <w:r w:rsidR="0069493D" w:rsidRPr="006A2D1A">
        <w:rPr>
          <w:spacing w:val="0"/>
        </w:rPr>
        <w:sym w:font="AGA Arabesque" w:char="F074"/>
      </w:r>
      <w:r w:rsidR="0069493D" w:rsidRPr="006A2D1A">
        <w:rPr>
          <w:spacing w:val="0"/>
          <w:rtl/>
        </w:rPr>
        <w:t xml:space="preserve"> بیان‌گر این نکته</w:t>
      </w:r>
      <w:r w:rsidR="005A7217" w:rsidRPr="006A2D1A">
        <w:rPr>
          <w:spacing w:val="0"/>
          <w:rtl/>
        </w:rPr>
        <w:t xml:space="preserve"> است که حاکم یا پیشوای مسلمانان</w:t>
      </w:r>
      <w:r w:rsidR="0069493D" w:rsidRPr="006A2D1A">
        <w:rPr>
          <w:spacing w:val="0"/>
          <w:rtl/>
        </w:rPr>
        <w:t xml:space="preserve"> می‌تواند در صورتی که مصلحت بداند، عطا و بخشش کند و حتی به عده‌ای بیش از دیگران بدهد؛ البته این کار باید به مصلحت اسلام باشد و منافع یا مصالح شخصی، دخلی در این قضیه نداشته باشد؛ به‌گونه‌ای </w:t>
      </w:r>
      <w:r w:rsidR="008E08A5" w:rsidRPr="006A2D1A">
        <w:rPr>
          <w:spacing w:val="0"/>
          <w:rtl/>
        </w:rPr>
        <w:t xml:space="preserve">كه </w:t>
      </w:r>
      <w:r w:rsidR="0069493D" w:rsidRPr="006A2D1A">
        <w:rPr>
          <w:spacing w:val="0"/>
          <w:rtl/>
        </w:rPr>
        <w:t>به هرکس که دلش بخواهد، بدهد و یا برعکس، به‌خاطر منافع شخصی، از بذل و بخشش به عده‌ای دیگر، دریغ کند.</w:t>
      </w:r>
    </w:p>
    <w:p w:rsidR="0069493D" w:rsidRPr="006A2D1A" w:rsidRDefault="0069493D" w:rsidP="00D20DC4">
      <w:pPr>
        <w:pStyle w:val="PlainText"/>
        <w:rPr>
          <w:spacing w:val="0"/>
          <w:rtl/>
        </w:rPr>
      </w:pPr>
      <w:r w:rsidRPr="006A2D1A">
        <w:rPr>
          <w:spacing w:val="0"/>
          <w:rtl/>
        </w:rPr>
        <w:t xml:space="preserve">اما اگر </w:t>
      </w:r>
      <w:r w:rsidR="00395A38" w:rsidRPr="006A2D1A">
        <w:rPr>
          <w:spacing w:val="0"/>
          <w:rtl/>
        </w:rPr>
        <w:t xml:space="preserve">حاکم یا پیشوای مسلمانان، </w:t>
      </w:r>
      <w:r w:rsidR="008E08A5" w:rsidRPr="006A2D1A">
        <w:rPr>
          <w:spacing w:val="0"/>
          <w:rtl/>
        </w:rPr>
        <w:t>به‌ مصلحت اسلام</w:t>
      </w:r>
      <w:r w:rsidRPr="006A2D1A">
        <w:rPr>
          <w:spacing w:val="0"/>
          <w:rtl/>
        </w:rPr>
        <w:t xml:space="preserve"> </w:t>
      </w:r>
      <w:r w:rsidR="00395A38" w:rsidRPr="006A2D1A">
        <w:rPr>
          <w:spacing w:val="0"/>
          <w:rtl/>
        </w:rPr>
        <w:t>چنین کاری بکند، به خودش مربوط می‌شود و در پیشگاه الله، مسؤل خواهد بود و برای کسی درست نیست که بر او اعتراض نماید و اگر اعتراض کند، به خودش بد کرده است.</w:t>
      </w:r>
    </w:p>
    <w:p w:rsidR="00395A38" w:rsidRPr="006A2D1A" w:rsidRDefault="00395A38" w:rsidP="00167AB1">
      <w:pPr>
        <w:pStyle w:val="PlainText"/>
        <w:rPr>
          <w:rFonts w:hAnsi="AGA Arabesque" w:hint="eastAsia"/>
          <w:spacing w:val="-6"/>
          <w:rtl/>
        </w:rPr>
      </w:pPr>
      <w:r w:rsidRPr="006A2D1A">
        <w:rPr>
          <w:rFonts w:hAnsi="AGA Arabesque"/>
          <w:spacing w:val="-6"/>
          <w:rtl/>
        </w:rPr>
        <w:t>از این حدیث درمی‌یابیم که رسول‌الله</w:t>
      </w:r>
      <w:r w:rsidRPr="006A2D1A">
        <w:rPr>
          <w:rFonts w:hAnsi="AGA Arabesque"/>
          <w:spacing w:val="-6"/>
        </w:rPr>
        <w:sym w:font="AGA Arabesque" w:char="F072"/>
      </w:r>
      <w:r w:rsidRPr="006A2D1A">
        <w:rPr>
          <w:rFonts w:hAnsi="AGA Arabesque"/>
          <w:spacing w:val="-6"/>
          <w:rtl/>
        </w:rPr>
        <w:t xml:space="preserve"> از سرگذشت پیامبران گذشته درس می‌گرفت؛ </w:t>
      </w:r>
      <w:r w:rsidR="000232C0" w:rsidRPr="006A2D1A">
        <w:rPr>
          <w:rFonts w:hAnsi="AGA Arabesque"/>
          <w:spacing w:val="-6"/>
          <w:rtl/>
        </w:rPr>
        <w:t>چنان‌که</w:t>
      </w:r>
      <w:r w:rsidRPr="006A2D1A">
        <w:rPr>
          <w:rFonts w:hAnsi="AGA Arabesque"/>
          <w:spacing w:val="-6"/>
          <w:rtl/>
        </w:rPr>
        <w:t xml:space="preserve"> فرمود: «موسی بیش از این آزار دید، ولی صبر کرد». الله متعال، می‌فرماید: </w:t>
      </w:r>
    </w:p>
    <w:p w:rsidR="00395A38" w:rsidRPr="006A2D1A" w:rsidRDefault="002B38C9" w:rsidP="002B38C9">
      <w:pPr>
        <w:pStyle w:val="a1"/>
        <w:rPr>
          <w:rtl/>
          <w:lang w:eastAsia="zh-CN" w:bidi="ar-SA"/>
        </w:rPr>
      </w:pPr>
      <w:r w:rsidRPr="006A2D1A">
        <w:rPr>
          <w:rFonts w:ascii="KFGQPC Uthman Taha Naskh" w:cs="KFGQPC Uthman Taha Naskh" w:hint="cs"/>
          <w:rtl/>
          <w:lang w:bidi="ar-SA"/>
        </w:rPr>
        <w:t>﴿</w:t>
      </w:r>
      <w:r w:rsidRPr="006A2D1A">
        <w:rPr>
          <w:rFonts w:ascii="KFGQPC Uthmanic Script HAFS" w:hint="eastAsia"/>
          <w:rtl/>
          <w:lang w:bidi="ar-SA"/>
        </w:rPr>
        <w:t>لَقَد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كَانَ</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قَصَصِهِم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عِب</w:t>
      </w:r>
      <w:r w:rsidRPr="006A2D1A">
        <w:rPr>
          <w:rFonts w:ascii="KFGQPC Uthmanic Script HAFS" w:hint="cs"/>
          <w:rtl/>
          <w:lang w:bidi="ar-SA"/>
        </w:rPr>
        <w:t>ۡ</w:t>
      </w:r>
      <w:r w:rsidRPr="006A2D1A">
        <w:rPr>
          <w:rFonts w:ascii="KFGQPC Uthmanic Script HAFS" w:hint="eastAsia"/>
          <w:rtl/>
          <w:lang w:bidi="ar-SA"/>
        </w:rPr>
        <w:t>رَة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لِّأُوْلِي</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أَل</w:t>
      </w:r>
      <w:r w:rsidRPr="006A2D1A">
        <w:rPr>
          <w:rFonts w:ascii="KFGQPC Uthmanic Script HAFS" w:hint="cs"/>
          <w:rtl/>
          <w:lang w:bidi="ar-SA"/>
        </w:rPr>
        <w:t>ۡ</w:t>
      </w:r>
      <w:r w:rsidRPr="006A2D1A">
        <w:rPr>
          <w:rFonts w:ascii="KFGQPC Uthmanic Script HAFS" w:hint="eastAsia"/>
          <w:rtl/>
          <w:lang w:bidi="ar-SA"/>
        </w:rPr>
        <w:t>بَ</w:t>
      </w:r>
      <w:r w:rsidRPr="006A2D1A">
        <w:rPr>
          <w:rFonts w:ascii="KFGQPC Uthmanic Script HAFS" w:hint="cs"/>
          <w:rtl/>
          <w:lang w:bidi="ar-SA"/>
        </w:rPr>
        <w:t>ٰ</w:t>
      </w:r>
      <w:r w:rsidRPr="006A2D1A">
        <w:rPr>
          <w:rFonts w:ascii="KFGQPC Uthmanic Script HAFS" w:hint="eastAsia"/>
          <w:rtl/>
          <w:lang w:bidi="ar-SA"/>
        </w:rPr>
        <w:t>بِ</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bidi="ar-SA"/>
        </w:rPr>
        <w:t xml:space="preserve">  </w:t>
      </w:r>
      <w:r w:rsidR="004A383E" w:rsidRPr="006A2D1A">
        <w:rPr>
          <w:rtl/>
          <w:lang w:eastAsia="zh-CN" w:bidi="ar-SA"/>
        </w:rPr>
        <w:tab/>
      </w:r>
      <w:r w:rsidR="00682A79" w:rsidRPr="006A2D1A">
        <w:rPr>
          <w:rtl/>
          <w:lang w:eastAsia="zh-CN" w:bidi="ar-SA"/>
        </w:rPr>
        <w:t xml:space="preserve">  </w:t>
      </w:r>
    </w:p>
    <w:p w:rsidR="00395A38" w:rsidRPr="006A2D1A" w:rsidRDefault="00395A38" w:rsidP="00167AB1">
      <w:pPr>
        <w:pStyle w:val="a2"/>
        <w:rPr>
          <w:spacing w:val="0"/>
          <w:rtl/>
          <w:lang w:eastAsia="zh-CN" w:bidi="ar-SA"/>
        </w:rPr>
      </w:pPr>
      <w:r w:rsidRPr="006A2D1A">
        <w:rPr>
          <w:spacing w:val="0"/>
          <w:rtl/>
          <w:lang w:eastAsia="zh-CN" w:bidi="ar-SA"/>
        </w:rPr>
        <w:t>به‌راستی در داستان‌ها و سرگذشتشان، عبرتی برای خردمندان وجود دارد.</w:t>
      </w:r>
    </w:p>
    <w:p w:rsidR="00395A38" w:rsidRPr="006A2D1A" w:rsidRDefault="00395A38" w:rsidP="00167AB1">
      <w:pPr>
        <w:pStyle w:val="PlainText"/>
        <w:rPr>
          <w:spacing w:val="0"/>
          <w:rtl/>
        </w:rPr>
      </w:pPr>
      <w:r w:rsidRPr="006A2D1A">
        <w:rPr>
          <w:spacing w:val="0"/>
          <w:rtl/>
        </w:rPr>
        <w:t xml:space="preserve">هم‌چنین </w:t>
      </w:r>
      <w:r w:rsidR="001D08AA" w:rsidRPr="006A2D1A">
        <w:rPr>
          <w:spacing w:val="0"/>
          <w:rtl/>
        </w:rPr>
        <w:t xml:space="preserve">به پیامبرش </w:t>
      </w:r>
      <w:r w:rsidRPr="006A2D1A">
        <w:rPr>
          <w:spacing w:val="0"/>
          <w:rtl/>
        </w:rPr>
        <w:t>می‌فرماید:</w:t>
      </w:r>
    </w:p>
    <w:p w:rsidR="001D08AA" w:rsidRPr="006A2D1A" w:rsidRDefault="00C179B6" w:rsidP="00C179B6">
      <w:pPr>
        <w:pStyle w:val="a1"/>
        <w:rPr>
          <w:rtl/>
          <w:lang w:eastAsia="zh-CN" w:bidi="ar-SA"/>
        </w:rPr>
      </w:pPr>
      <w:r w:rsidRPr="006A2D1A">
        <w:rPr>
          <w:rFonts w:ascii="KFGQPC Uthman Taha Naskh" w:cs="KFGQPC Uthman Taha Naskh" w:hint="cs"/>
          <w:rtl/>
          <w:lang w:bidi="ar-SA"/>
        </w:rPr>
        <w:t>﴿</w:t>
      </w:r>
      <w:r w:rsidRPr="006A2D1A">
        <w:rPr>
          <w:rFonts w:ascii="KFGQPC Uthmanic Script HAFS" w:hint="eastAsia"/>
          <w:rtl/>
          <w:lang w:bidi="ar-SA"/>
        </w:rPr>
        <w:t>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هَدَى</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فَبِهُدَى</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ق</w:t>
      </w:r>
      <w:r w:rsidRPr="006A2D1A">
        <w:rPr>
          <w:rFonts w:ascii="KFGQPC Uthmanic Script HAFS" w:hint="cs"/>
          <w:rtl/>
          <w:lang w:bidi="ar-SA"/>
        </w:rPr>
        <w:t>ۡ</w:t>
      </w:r>
      <w:r w:rsidRPr="006A2D1A">
        <w:rPr>
          <w:rFonts w:ascii="KFGQPC Uthmanic Script HAFS" w:hint="eastAsia"/>
          <w:rtl/>
          <w:lang w:bidi="ar-SA"/>
        </w:rPr>
        <w:t>تَدِه</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٩٠</w:t>
      </w:r>
      <w:r w:rsidRPr="006A2D1A">
        <w:rPr>
          <w:rStyle w:val="Char7"/>
          <w:rtl/>
        </w:rPr>
        <w:t>]</w:t>
      </w:r>
      <w:r w:rsidRPr="006A2D1A">
        <w:rPr>
          <w:rFonts w:ascii="KFGQPC Uthman Taha Naskh" w:cs="KFGQPC Uthman Taha Naskh"/>
          <w:rtl/>
          <w:lang w:bidi="ar-SA"/>
        </w:rPr>
        <w:t xml:space="preserve">  </w:t>
      </w:r>
      <w:r w:rsidR="00682A79" w:rsidRPr="006A2D1A">
        <w:rPr>
          <w:rtl/>
          <w:lang w:eastAsia="zh-CN" w:bidi="ar-SA"/>
        </w:rPr>
        <w:t xml:space="preserve">  </w:t>
      </w:r>
    </w:p>
    <w:p w:rsidR="00395A38" w:rsidRPr="006A2D1A" w:rsidRDefault="00682A79" w:rsidP="00167AB1">
      <w:pPr>
        <w:pStyle w:val="a2"/>
        <w:rPr>
          <w:spacing w:val="0"/>
          <w:rtl/>
          <w:lang w:eastAsia="zh-CN" w:bidi="ar-SA"/>
        </w:rPr>
      </w:pPr>
      <w:r w:rsidRPr="006A2D1A">
        <w:rPr>
          <w:spacing w:val="0"/>
          <w:rtl/>
          <w:lang w:eastAsia="zh-CN" w:bidi="ar-SA"/>
        </w:rPr>
        <w:t xml:space="preserve">ایشان- يعني </w:t>
      </w:r>
      <w:r w:rsidR="001D08AA" w:rsidRPr="006A2D1A">
        <w:rPr>
          <w:spacing w:val="0"/>
          <w:rtl/>
          <w:lang w:eastAsia="zh-CN" w:bidi="ar-SA"/>
        </w:rPr>
        <w:t>پیامبران</w:t>
      </w:r>
      <w:r w:rsidRPr="006A2D1A">
        <w:rPr>
          <w:spacing w:val="0"/>
          <w:rtl/>
          <w:lang w:eastAsia="zh-CN" w:bidi="ar-SA"/>
        </w:rPr>
        <w:t>-</w:t>
      </w:r>
      <w:r w:rsidR="001D08AA" w:rsidRPr="006A2D1A">
        <w:rPr>
          <w:spacing w:val="0"/>
          <w:rtl/>
          <w:lang w:eastAsia="zh-CN" w:bidi="ar-SA"/>
        </w:rPr>
        <w:t>، کسانی هستند که الله هدایتشان نموده است؛ پس، از شیوه</w:t>
      </w:r>
      <w:r w:rsidR="001D08AA" w:rsidRPr="006A2D1A">
        <w:rPr>
          <w:spacing w:val="0"/>
          <w:rtl/>
          <w:lang w:eastAsia="zh-CN" w:bidi="ar-SA"/>
        </w:rPr>
        <w:softHyphen/>
        <w:t>ی آنان پیروی کن.</w:t>
      </w:r>
    </w:p>
    <w:p w:rsidR="001D08AA" w:rsidRPr="006A2D1A" w:rsidRDefault="001D08AA" w:rsidP="00167AB1">
      <w:pPr>
        <w:pStyle w:val="PlainText"/>
        <w:rPr>
          <w:rFonts w:hAnsi="AGA Arabesque" w:hint="eastAsia"/>
          <w:spacing w:val="-2"/>
          <w:rtl/>
        </w:rPr>
      </w:pPr>
      <w:r w:rsidRPr="006A2D1A">
        <w:rPr>
          <w:rFonts w:hAnsi="AGA Arabesque"/>
          <w:spacing w:val="-2"/>
          <w:rtl/>
        </w:rPr>
        <w:t>بدین ترتیب الله</w:t>
      </w:r>
      <w:r w:rsidRPr="006A2D1A">
        <w:rPr>
          <w:rFonts w:hAnsi="AGA Arabesque"/>
          <w:spacing w:val="-2"/>
        </w:rPr>
        <w:sym w:font="AGA Arabesque" w:char="F055"/>
      </w:r>
      <w:r w:rsidRPr="006A2D1A">
        <w:rPr>
          <w:rFonts w:hAnsi="AGA Arabesque"/>
          <w:spacing w:val="-2"/>
          <w:rtl/>
        </w:rPr>
        <w:t xml:space="preserve"> به پیامبرش فرمان داد که از شیوه‌ی پیامبران پیش از خود، پیروی کند. ما هم باید به‌پیروی از پیامبران، در برابر اذیت و </w:t>
      </w:r>
      <w:r w:rsidR="00682A79" w:rsidRPr="006A2D1A">
        <w:rPr>
          <w:rFonts w:hAnsi="AGA Arabesque"/>
          <w:spacing w:val="-2"/>
          <w:rtl/>
        </w:rPr>
        <w:t>آزار دیگران، به امید اجر و ثواب</w:t>
      </w:r>
      <w:r w:rsidRPr="006A2D1A">
        <w:rPr>
          <w:rFonts w:hAnsi="AGA Arabesque"/>
          <w:spacing w:val="-2"/>
          <w:rtl/>
        </w:rPr>
        <w:t xml:space="preserve"> صبور باشیم و بدانیم که این امر، کفاره‌ی گناهان ما و مایه‌ی رفع درجاتمان خواهد بود.</w:t>
      </w:r>
    </w:p>
    <w:p w:rsidR="009B76CD" w:rsidRPr="006A2D1A" w:rsidRDefault="009B76CD" w:rsidP="007C0E84">
      <w:pPr>
        <w:pStyle w:val="PlainText"/>
        <w:ind w:firstLine="0"/>
        <w:jc w:val="center"/>
        <w:rPr>
          <w:spacing w:val="0"/>
          <w:rtl/>
        </w:rPr>
      </w:pPr>
      <w:r w:rsidRPr="006A2D1A">
        <w:rPr>
          <w:spacing w:val="0"/>
          <w:rtl/>
        </w:rPr>
        <w:t>***</w:t>
      </w:r>
    </w:p>
    <w:p w:rsidR="006A5778" w:rsidRPr="006A2D1A" w:rsidRDefault="006A5778" w:rsidP="0040309C">
      <w:pPr>
        <w:pStyle w:val="a4"/>
        <w:rPr>
          <w:rtl/>
          <w:lang w:bidi="ar-SA"/>
        </w:rPr>
      </w:pPr>
      <w:r w:rsidRPr="006A2D1A">
        <w:rPr>
          <w:rtl/>
          <w:lang w:bidi="ar-SA"/>
        </w:rPr>
        <w:t>44- وعن أنس</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«إِذَا أَرَادَ اللَّهُ بعبْدِهِ خَيْراً عجَّلَ لَهُ الْعُقُوبةَ في الدُّنْيَا، وإِذَا أَرَادَ اللَّه بِعبدِهِ الشَّرَّ أمسَكَ عنْهُ بذَنْبِهِ حتَّى يُوافِيَ بهِ يَومَ الْقِيامةِ» .</w:t>
      </w:r>
    </w:p>
    <w:p w:rsidR="009B76CD" w:rsidRPr="006A2D1A" w:rsidRDefault="006A5778" w:rsidP="00D03AC0">
      <w:pPr>
        <w:pStyle w:val="PlainText"/>
        <w:spacing w:before="120" w:line="228" w:lineRule="auto"/>
        <w:rPr>
          <w:spacing w:val="0"/>
          <w:rtl/>
        </w:rPr>
      </w:pPr>
      <w:r w:rsidRPr="006A2D1A">
        <w:rPr>
          <w:rStyle w:val="Char5"/>
          <w:spacing w:val="0"/>
          <w:rtl/>
          <w:lang w:bidi="ar-SA"/>
        </w:rPr>
        <w:t>وقَالَ النبِيُّ</w:t>
      </w:r>
      <w:r w:rsidRPr="006A2D1A">
        <w:rPr>
          <w:rStyle w:val="Char5"/>
          <w:b w:val="0"/>
          <w:bCs w:val="0"/>
          <w:spacing w:val="0"/>
          <w:rtl/>
          <w:lang w:bidi="ar-SA"/>
        </w:rPr>
        <w:sym w:font="AGA Arabesque" w:char="F072"/>
      </w:r>
      <w:r w:rsidRPr="006A2D1A">
        <w:rPr>
          <w:rStyle w:val="Char5"/>
          <w:spacing w:val="0"/>
          <w:rtl/>
          <w:lang w:bidi="ar-SA"/>
        </w:rPr>
        <w:t xml:space="preserve"> : «إِنَّ عِظَمَ الْجزاءِ مَعَ عِظَمِ الْبلاء، وإِنَّ اللَّه تعالى إِذَا أَحَبَّ قَوماً ابتلاهُم، فَمنْ رضِيَ فلَهُ الرضَا، ومَنْ سَخِطَ فَلَهُ السُّخْطُ».</w:t>
      </w:r>
      <w:r w:rsidRPr="006A2D1A">
        <w:rPr>
          <w:spacing w:val="0"/>
          <w:sz w:val="24"/>
          <w:rtl/>
        </w:rPr>
        <w:t xml:space="preserve"> [ترمذي، این حدیث را روایت کرده و آن را حَسَن دانسته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93"/>
      </w:r>
      <w:r w:rsidR="003A729F" w:rsidRPr="006A2D1A">
        <w:rPr>
          <w:rStyle w:val="FootnoteReference"/>
          <w:rFonts w:cs="B Lotus"/>
          <w:spacing w:val="0"/>
          <w:szCs w:val="28"/>
          <w:rtl/>
        </w:rPr>
        <w:t>)</w:t>
      </w:r>
    </w:p>
    <w:p w:rsidR="00395A38" w:rsidRPr="006A2D1A" w:rsidRDefault="00682A79" w:rsidP="00167AB1">
      <w:pPr>
        <w:pStyle w:val="PlainText"/>
        <w:rPr>
          <w:rFonts w:hAnsi="AGA Arabesque" w:hint="eastAsia"/>
          <w:spacing w:val="-2"/>
          <w:rtl/>
        </w:rPr>
      </w:pPr>
      <w:r w:rsidRPr="006A2D1A">
        <w:rPr>
          <w:rFonts w:hAnsi="AGA Arabesque"/>
          <w:b/>
          <w:bCs/>
          <w:spacing w:val="-2"/>
          <w:rtl/>
        </w:rPr>
        <w:t>ترجمه:</w:t>
      </w:r>
      <w:r w:rsidRPr="006A2D1A">
        <w:rPr>
          <w:rFonts w:hAnsi="AGA Arabesque"/>
          <w:spacing w:val="-2"/>
          <w:rtl/>
        </w:rPr>
        <w:t xml:space="preserve"> </w:t>
      </w:r>
      <w:r w:rsidR="009231D7" w:rsidRPr="006A2D1A">
        <w:rPr>
          <w:rFonts w:hAnsi="AGA Arabesque"/>
          <w:spacing w:val="-2"/>
          <w:rtl/>
        </w:rPr>
        <w:t>انس</w:t>
      </w:r>
      <w:r w:rsidR="009231D7" w:rsidRPr="006A2D1A">
        <w:rPr>
          <w:rFonts w:hAnsi="AGA Arabesque"/>
          <w:spacing w:val="-2"/>
        </w:rPr>
        <w:sym w:font="AGA Arabesque" w:char="F074"/>
      </w:r>
      <w:r w:rsidR="009231D7" w:rsidRPr="006A2D1A">
        <w:rPr>
          <w:rFonts w:hAnsi="AGA Arabesque"/>
          <w:spacing w:val="-2"/>
          <w:rtl/>
        </w:rPr>
        <w:t xml:space="preserve"> می‌گوید: رسول‌الله</w:t>
      </w:r>
      <w:r w:rsidR="009231D7" w:rsidRPr="006A2D1A">
        <w:rPr>
          <w:rFonts w:hAnsi="AGA Arabesque"/>
          <w:spacing w:val="-2"/>
        </w:rPr>
        <w:sym w:font="AGA Arabesque" w:char="F072"/>
      </w:r>
      <w:r w:rsidR="009231D7" w:rsidRPr="006A2D1A">
        <w:rPr>
          <w:rFonts w:hAnsi="AGA Arabesque"/>
          <w:spacing w:val="-2"/>
          <w:rtl/>
        </w:rPr>
        <w:t xml:space="preserve"> فرمود: «هرگاه الله، برای بنده‌اش اراده‌ی خیر کند، عقوبت یا نتیجه‌ی اعمال بدش را در دنیا به‌تعجیل </w:t>
      </w:r>
      <w:r w:rsidRPr="006A2D1A">
        <w:rPr>
          <w:rFonts w:hAnsi="AGA Arabesque"/>
          <w:spacing w:val="-2"/>
          <w:rtl/>
        </w:rPr>
        <w:t>می‌اندازد و اگر نسبت به بنده‌اش</w:t>
      </w:r>
      <w:r w:rsidR="009231D7" w:rsidRPr="006A2D1A">
        <w:rPr>
          <w:rFonts w:hAnsi="AGA Arabesque"/>
          <w:spacing w:val="-2"/>
          <w:rtl/>
        </w:rPr>
        <w:t xml:space="preserve"> اراده‌ی بد نماید، او را در گ</w:t>
      </w:r>
      <w:r w:rsidRPr="006A2D1A">
        <w:rPr>
          <w:rFonts w:hAnsi="AGA Arabesque"/>
          <w:spacing w:val="-2"/>
          <w:rtl/>
        </w:rPr>
        <w:t>ناهش رها می‌کند تا در روز قیامت</w:t>
      </w:r>
      <w:r w:rsidR="009231D7" w:rsidRPr="006A2D1A">
        <w:rPr>
          <w:rFonts w:hAnsi="AGA Arabesque"/>
          <w:spacing w:val="-2"/>
          <w:rtl/>
        </w:rPr>
        <w:t xml:space="preserve"> به حسابش برسد».</w:t>
      </w:r>
    </w:p>
    <w:p w:rsidR="00E76EF3" w:rsidRPr="006A2D1A" w:rsidRDefault="009231D7" w:rsidP="00D20DC4">
      <w:pPr>
        <w:pStyle w:val="PlainText"/>
        <w:rPr>
          <w:spacing w:val="0"/>
          <w:rtl/>
        </w:rPr>
      </w:pPr>
      <w:r w:rsidRPr="006A2D1A">
        <w:rPr>
          <w:spacing w:val="0"/>
          <w:rtl/>
        </w:rPr>
        <w:t>پیامبر</w:t>
      </w:r>
      <w:r w:rsidRPr="006A2D1A">
        <w:rPr>
          <w:spacing w:val="0"/>
        </w:rPr>
        <w:sym w:font="AGA Arabesque" w:char="F072"/>
      </w:r>
      <w:r w:rsidR="00682A79" w:rsidRPr="006A2D1A">
        <w:rPr>
          <w:spacing w:val="0"/>
          <w:rtl/>
        </w:rPr>
        <w:t xml:space="preserve"> فرمود: «هرچه مصیبت</w:t>
      </w:r>
      <w:r w:rsidRPr="006A2D1A">
        <w:rPr>
          <w:spacing w:val="0"/>
          <w:rtl/>
        </w:rPr>
        <w:t xml:space="preserve"> بزرگ‌تر باشد، پاداش آن بزرگ‌تر (بیش‌تر) است. و الله متعال، کسانی را که دوست دارد، به </w:t>
      </w:r>
      <w:r w:rsidR="00733FCC" w:rsidRPr="006A2D1A">
        <w:rPr>
          <w:spacing w:val="0"/>
          <w:rtl/>
        </w:rPr>
        <w:t>سختی‌ها گرفتار می‌کند؛ کسی که (به مشیت ال</w:t>
      </w:r>
      <w:r w:rsidR="00D20DC4" w:rsidRPr="006A2D1A">
        <w:rPr>
          <w:rFonts w:hint="cs"/>
          <w:spacing w:val="0"/>
          <w:rtl/>
        </w:rPr>
        <w:t>ه</w:t>
      </w:r>
      <w:r w:rsidR="00733FCC" w:rsidRPr="006A2D1A">
        <w:rPr>
          <w:spacing w:val="0"/>
          <w:rtl/>
        </w:rPr>
        <w:t>ی) راضی باشد، دست</w:t>
      </w:r>
      <w:r w:rsidR="00682A79" w:rsidRPr="006A2D1A">
        <w:rPr>
          <w:spacing w:val="0"/>
          <w:rtl/>
        </w:rPr>
        <w:t>‌آ</w:t>
      </w:r>
      <w:r w:rsidR="00733FCC" w:rsidRPr="006A2D1A">
        <w:rPr>
          <w:spacing w:val="0"/>
          <w:rtl/>
        </w:rPr>
        <w:t>وردش، رضایت خداست و هرکس ناخشنود باشد، نتیجه‌اش خشم خدا خواهد بود».</w:t>
      </w:r>
    </w:p>
    <w:p w:rsidR="003733D9" w:rsidRPr="006A2D1A" w:rsidRDefault="00D03AC0" w:rsidP="006A2D1A">
      <w:pPr>
        <w:pStyle w:val="PlainText"/>
        <w:ind w:firstLine="0"/>
        <w:jc w:val="center"/>
        <w:rPr>
          <w:b/>
          <w:bCs/>
          <w:spacing w:val="0"/>
          <w:sz w:val="32"/>
          <w:szCs w:val="32"/>
          <w:rtl/>
        </w:rPr>
      </w:pPr>
      <w:r w:rsidRPr="006A2D1A">
        <w:rPr>
          <w:b/>
          <w:bCs/>
          <w:spacing w:val="0"/>
          <w:sz w:val="32"/>
          <w:szCs w:val="32"/>
          <w:rtl/>
        </w:rPr>
        <w:t>شرح</w:t>
      </w:r>
    </w:p>
    <w:p w:rsidR="009231D7" w:rsidRPr="006A2D1A" w:rsidRDefault="00733FCC" w:rsidP="00167AB1">
      <w:pPr>
        <w:pStyle w:val="PlainText"/>
        <w:rPr>
          <w:spacing w:val="0"/>
          <w:rtl/>
        </w:rPr>
      </w:pPr>
      <w:r w:rsidRPr="006A2D1A">
        <w:rPr>
          <w:spacing w:val="0"/>
          <w:rtl/>
        </w:rPr>
        <w:t xml:space="preserve"> </w:t>
      </w:r>
      <w:r w:rsidR="009231D7" w:rsidRPr="006A2D1A">
        <w:rPr>
          <w:spacing w:val="0"/>
          <w:rtl/>
        </w:rPr>
        <w:t xml:space="preserve"> </w:t>
      </w:r>
      <w:r w:rsidR="00D52F7E" w:rsidRPr="006A2D1A">
        <w:rPr>
          <w:spacing w:val="0"/>
          <w:rtl/>
        </w:rPr>
        <w:t>همه‌ی امور، به دست خدا و به اراده‌ی اوست. الله</w:t>
      </w:r>
      <w:r w:rsidR="00D52F7E" w:rsidRPr="006A2D1A">
        <w:rPr>
          <w:spacing w:val="0"/>
        </w:rPr>
        <w:sym w:font="AGA Arabesque" w:char="F055"/>
      </w:r>
      <w:r w:rsidR="00D52F7E" w:rsidRPr="006A2D1A">
        <w:rPr>
          <w:spacing w:val="0"/>
          <w:rtl/>
        </w:rPr>
        <w:t xml:space="preserve"> در وصف خود می‌فرماید:</w:t>
      </w:r>
    </w:p>
    <w:p w:rsidR="00AD15F7" w:rsidRPr="006A2D1A" w:rsidRDefault="00C179B6" w:rsidP="00C179B6">
      <w:pPr>
        <w:pStyle w:val="a1"/>
        <w:rPr>
          <w:rtl/>
          <w:lang w:eastAsia="zh-CN" w:bidi="ar-SA"/>
        </w:rPr>
      </w:pPr>
      <w:r w:rsidRPr="006A2D1A">
        <w:rPr>
          <w:rFonts w:ascii="KFGQPC Uthman Taha Naskh" w:cs="KFGQPC Uthman Taha Naskh" w:hint="cs"/>
          <w:rtl/>
          <w:lang w:bidi="ar-SA"/>
        </w:rPr>
        <w:t>﴿</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eastAsia"/>
          <w:rtl/>
          <w:lang w:bidi="ar-SA"/>
        </w:rPr>
        <w:t>رَبَّكَ</w:t>
      </w:r>
      <w:r w:rsidRPr="006A2D1A">
        <w:rPr>
          <w:rFonts w:ascii="KFGQPC Uthmanic Script HAFS"/>
          <w:rtl/>
          <w:lang w:bidi="ar-SA"/>
        </w:rPr>
        <w:t xml:space="preserve"> </w:t>
      </w:r>
      <w:r w:rsidRPr="006A2D1A">
        <w:rPr>
          <w:rFonts w:ascii="KFGQPC Uthmanic Script HAFS" w:hint="eastAsia"/>
          <w:rtl/>
          <w:lang w:bidi="ar-SA"/>
        </w:rPr>
        <w:t>فَعَّال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لِّمَا</w:t>
      </w:r>
      <w:r w:rsidRPr="006A2D1A">
        <w:rPr>
          <w:rFonts w:ascii="KFGQPC Uthmanic Script HAFS"/>
          <w:rtl/>
          <w:lang w:bidi="ar-SA"/>
        </w:rPr>
        <w:t xml:space="preserve"> </w:t>
      </w:r>
      <w:r w:rsidRPr="006A2D1A">
        <w:rPr>
          <w:rFonts w:ascii="KFGQPC Uthmanic Script HAFS" w:hint="eastAsia"/>
          <w:rtl/>
          <w:lang w:bidi="ar-SA"/>
        </w:rPr>
        <w:t>يُرِيدُ</w:t>
      </w:r>
      <w:r w:rsidRPr="006A2D1A">
        <w:rPr>
          <w:rFonts w:ascii="KFGQPC Uthmanic Script HAFS"/>
          <w:rtl/>
          <w:lang w:bidi="ar-SA"/>
        </w:rPr>
        <w:t xml:space="preserve"> </w:t>
      </w:r>
      <w:r w:rsidRPr="006A2D1A">
        <w:rPr>
          <w:rFonts w:ascii="KFGQPC Uthmanic Script HAFS" w:hint="cs"/>
          <w:rtl/>
          <w:lang w:bidi="ar-SA"/>
        </w:rPr>
        <w:t>١٠٧</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١٠٧</w:t>
      </w:r>
      <w:r w:rsidRPr="006A2D1A">
        <w:rPr>
          <w:rStyle w:val="Char7"/>
          <w:rtl/>
        </w:rPr>
        <w:t>]</w:t>
      </w:r>
      <w:r w:rsidRPr="006A2D1A">
        <w:rPr>
          <w:rFonts w:ascii="KFGQPC Uthman Taha Naskh" w:cs="KFGQPC Uthman Taha Naskh"/>
          <w:rtl/>
          <w:lang w:bidi="ar-SA"/>
        </w:rPr>
        <w:t xml:space="preserve">  </w:t>
      </w:r>
      <w:r w:rsidR="004A383E" w:rsidRPr="006A2D1A">
        <w:rPr>
          <w:rtl/>
          <w:lang w:eastAsia="zh-CN" w:bidi="ar-SA"/>
        </w:rPr>
        <w:tab/>
      </w:r>
    </w:p>
    <w:p w:rsidR="00AD15F7" w:rsidRPr="006A2D1A" w:rsidRDefault="00AD15F7" w:rsidP="00167AB1">
      <w:pPr>
        <w:pStyle w:val="a2"/>
        <w:rPr>
          <w:spacing w:val="0"/>
          <w:rtl/>
          <w:lang w:eastAsia="zh-CN" w:bidi="ar-SA"/>
        </w:rPr>
      </w:pPr>
      <w:r w:rsidRPr="006A2D1A">
        <w:rPr>
          <w:spacing w:val="0"/>
          <w:rtl/>
          <w:lang w:eastAsia="zh-CN" w:bidi="ar-SA"/>
        </w:rPr>
        <w:t>همانا پروردگارت هر چه بخواهد، انجام می‌دهد.</w:t>
      </w:r>
    </w:p>
    <w:p w:rsidR="00AD15F7" w:rsidRPr="006A2D1A" w:rsidRDefault="00AD15F7" w:rsidP="00167AB1">
      <w:pPr>
        <w:pStyle w:val="PlainText"/>
        <w:rPr>
          <w:spacing w:val="0"/>
          <w:rtl/>
        </w:rPr>
      </w:pPr>
      <w:r w:rsidRPr="006A2D1A">
        <w:rPr>
          <w:rFonts w:hAnsi="AGA Arabesque"/>
          <w:spacing w:val="0"/>
          <w:rtl/>
        </w:rPr>
        <w:t xml:space="preserve">و در آیه‌ی </w:t>
      </w:r>
      <w:r w:rsidRPr="006A2D1A">
        <w:rPr>
          <w:spacing w:val="0"/>
          <w:rtl/>
        </w:rPr>
        <w:t>18 سوره‌ی حج نیز همین توصیف را درباره‌ی خود، بیان می‌فرماید. پس، همه‌ی امور به دست خداست.</w:t>
      </w:r>
    </w:p>
    <w:p w:rsidR="00AD15F7" w:rsidRPr="006A2D1A" w:rsidRDefault="00AD15F7" w:rsidP="00167AB1">
      <w:pPr>
        <w:pStyle w:val="PlainText"/>
        <w:rPr>
          <w:rStyle w:val="Emphasis"/>
          <w:i w:val="0"/>
          <w:iCs w:val="0"/>
          <w:spacing w:val="0"/>
          <w:rtl/>
        </w:rPr>
      </w:pPr>
      <w:r w:rsidRPr="006A2D1A">
        <w:rPr>
          <w:spacing w:val="0"/>
          <w:rtl/>
        </w:rPr>
        <w:t xml:space="preserve">هیچ انسانی، خالی از خطا و معصیت یا کوتاهی در انجام وظایف شرعی خود نیست. هرگاه الله، خیر و خوبیِ بنده‌اش را بخواهد، او را در دنیا به </w:t>
      </w:r>
      <w:r w:rsidR="00E53CE6" w:rsidRPr="006A2D1A">
        <w:rPr>
          <w:spacing w:val="0"/>
          <w:rtl/>
        </w:rPr>
        <w:t>کیفرِ</w:t>
      </w:r>
      <w:r w:rsidRPr="006A2D1A">
        <w:rPr>
          <w:spacing w:val="0"/>
          <w:rtl/>
        </w:rPr>
        <w:t xml:space="preserve"> اعمال بدش می‌رساند؛ </w:t>
      </w:r>
      <w:r w:rsidR="00E53CE6" w:rsidRPr="006A2D1A">
        <w:rPr>
          <w:spacing w:val="0"/>
          <w:rtl/>
        </w:rPr>
        <w:t>این کیفر، ممکن است در مال، جان و عزیزانش روی دهد تا با چنین مصایبی، به نتیجه‌ی کارهای بدش برسد و بدین‌سان کفاره‌ی گناهانش باشد و دیگر، گناهی بر او نماند و این بلایا، باعث پاکی او شوند. حتی ممکن است به خاطر یک یا دو گناه، مرگ سختی داشته باشد تا در حالی از دنیا برود که از همه‌ی گناهان ، پاک شده است. به‌طور قطع این، نعمت بزرگی</w:t>
      </w:r>
      <w:r w:rsidR="00682A79" w:rsidRPr="006A2D1A">
        <w:rPr>
          <w:spacing w:val="0"/>
          <w:rtl/>
        </w:rPr>
        <w:t>‌</w:t>
      </w:r>
      <w:r w:rsidR="00E53CE6" w:rsidRPr="006A2D1A">
        <w:rPr>
          <w:spacing w:val="0"/>
          <w:rtl/>
        </w:rPr>
        <w:t>ست؛ زیرا عذاب دنیا، از عذاب آخرت، آسان‌تر می‌باشد.</w:t>
      </w:r>
    </w:p>
    <w:p w:rsidR="00395A38" w:rsidRPr="006A2D1A" w:rsidRDefault="00034D8C" w:rsidP="00D20DC4">
      <w:pPr>
        <w:pStyle w:val="PlainText"/>
        <w:rPr>
          <w:spacing w:val="0"/>
          <w:rtl/>
        </w:rPr>
      </w:pPr>
      <w:r w:rsidRPr="006A2D1A">
        <w:rPr>
          <w:spacing w:val="0"/>
          <w:rtl/>
        </w:rPr>
        <w:t>ولی خداوند</w:t>
      </w:r>
      <w:r w:rsidRPr="006A2D1A">
        <w:rPr>
          <w:spacing w:val="0"/>
        </w:rPr>
        <w:sym w:font="AGA Arabesque" w:char="F055"/>
      </w:r>
      <w:r w:rsidRPr="006A2D1A">
        <w:rPr>
          <w:spacing w:val="0"/>
          <w:rtl/>
        </w:rPr>
        <w:t>، به کسی که برای او اراده‌ی شر کرده است، مهلت می‌دهد و او را غرق در ناز و نعمت می‌کند و بدی‌ها را از او دور می‌نماید و بدین‌سان</w:t>
      </w:r>
      <w:r w:rsidR="00682A79" w:rsidRPr="006A2D1A">
        <w:rPr>
          <w:spacing w:val="0"/>
          <w:rtl/>
        </w:rPr>
        <w:t xml:space="preserve"> أن شخص با سرگرم شدن به نعمت‌های ال</w:t>
      </w:r>
      <w:r w:rsidR="00D20DC4" w:rsidRPr="006A2D1A">
        <w:rPr>
          <w:rFonts w:hint="cs"/>
          <w:spacing w:val="0"/>
          <w:rtl/>
        </w:rPr>
        <w:t>ه</w:t>
      </w:r>
      <w:r w:rsidR="00682A79" w:rsidRPr="006A2D1A">
        <w:rPr>
          <w:spacing w:val="0"/>
          <w:rtl/>
        </w:rPr>
        <w:t>ی</w:t>
      </w:r>
      <w:r w:rsidRPr="006A2D1A">
        <w:rPr>
          <w:spacing w:val="0"/>
          <w:rtl/>
        </w:rPr>
        <w:t xml:space="preserve"> دچار غفلت می‌شود و به‌تدریج به سوی شقاوت و بدبختی پیش می‌رود تا این‌که در حالی می‌میرد که غرق در گناه و معصیت است و کیفرش را در آخر</w:t>
      </w:r>
      <w:r w:rsidR="001D7DDE" w:rsidRPr="006A2D1A">
        <w:rPr>
          <w:spacing w:val="0"/>
          <w:rtl/>
        </w:rPr>
        <w:t>ت، می‌بیند. لذا اگر کسی را دیدیم که آشکارا معصیت می‌کند و هیچ بلایی به او نمی‌رسد، و تازه، در ناز و نعمت نیز به‌سر می‌برد، بدانیم که خداوند</w:t>
      </w:r>
      <w:r w:rsidR="001D7DDE" w:rsidRPr="006A2D1A">
        <w:rPr>
          <w:spacing w:val="0"/>
        </w:rPr>
        <w:sym w:font="AGA Arabesque" w:char="F055"/>
      </w:r>
      <w:r w:rsidR="001D7DDE" w:rsidRPr="006A2D1A">
        <w:rPr>
          <w:spacing w:val="0"/>
          <w:rtl/>
        </w:rPr>
        <w:t xml:space="preserve"> برای او اراده‌ی شر کرده است؛ زیرا عقوبتش را به تأخیر اندخته است تا در آخرت به حسابش برسد.</w:t>
      </w:r>
    </w:p>
    <w:p w:rsidR="001D7DDE" w:rsidRPr="006A2D1A" w:rsidRDefault="001D7DDE" w:rsidP="00D20DC4">
      <w:pPr>
        <w:pStyle w:val="PlainText"/>
        <w:rPr>
          <w:spacing w:val="0"/>
          <w:rtl/>
        </w:rPr>
      </w:pPr>
      <w:r w:rsidRPr="006A2D1A">
        <w:rPr>
          <w:spacing w:val="0"/>
          <w:rtl/>
        </w:rPr>
        <w:t>سپس فرمود: «ه</w:t>
      </w:r>
      <w:r w:rsidR="00682A79" w:rsidRPr="006A2D1A">
        <w:rPr>
          <w:spacing w:val="0"/>
          <w:rtl/>
        </w:rPr>
        <w:t>رچه مصیبت</w:t>
      </w:r>
      <w:r w:rsidRPr="006A2D1A">
        <w:rPr>
          <w:spacing w:val="0"/>
          <w:rtl/>
        </w:rPr>
        <w:t xml:space="preserve"> بزرگ‌تر باشد، پاداش آن بزرگ‌تر (بیش</w:t>
      </w:r>
      <w:r w:rsidR="00682A79" w:rsidRPr="006A2D1A">
        <w:rPr>
          <w:spacing w:val="0"/>
          <w:rtl/>
        </w:rPr>
        <w:t>‌تر) است». از این‌رو مصیبت کوچک‌</w:t>
      </w:r>
      <w:r w:rsidRPr="006A2D1A">
        <w:rPr>
          <w:spacing w:val="0"/>
          <w:rtl/>
        </w:rPr>
        <w:t>تر یا آسان</w:t>
      </w:r>
      <w:r w:rsidR="00682A79" w:rsidRPr="006A2D1A">
        <w:rPr>
          <w:spacing w:val="0"/>
          <w:rtl/>
        </w:rPr>
        <w:t>‌تر، پاداش ک</w:t>
      </w:r>
      <w:r w:rsidR="00D20DC4" w:rsidRPr="006A2D1A">
        <w:rPr>
          <w:rFonts w:hint="cs"/>
          <w:spacing w:val="0"/>
          <w:rtl/>
        </w:rPr>
        <w:t>مت</w:t>
      </w:r>
      <w:r w:rsidR="00682A79" w:rsidRPr="006A2D1A">
        <w:rPr>
          <w:spacing w:val="0"/>
          <w:rtl/>
        </w:rPr>
        <w:t>ری دارد و مصیبت</w:t>
      </w:r>
      <w:r w:rsidRPr="006A2D1A">
        <w:rPr>
          <w:spacing w:val="0"/>
          <w:rtl/>
        </w:rPr>
        <w:t xml:space="preserve"> هرچه سخت‌تر و بزرگ‌تر باشد، اجر </w:t>
      </w:r>
      <w:r w:rsidR="00682A79" w:rsidRPr="006A2D1A">
        <w:rPr>
          <w:spacing w:val="0"/>
          <w:rtl/>
        </w:rPr>
        <w:t>و ثواب بیش‌تری در پی خواهد داشت؛</w:t>
      </w:r>
      <w:r w:rsidRPr="006A2D1A">
        <w:rPr>
          <w:spacing w:val="0"/>
          <w:rtl/>
        </w:rPr>
        <w:t xml:space="preserve"> </w:t>
      </w:r>
      <w:r w:rsidR="00954080" w:rsidRPr="006A2D1A">
        <w:rPr>
          <w:spacing w:val="0"/>
          <w:rtl/>
        </w:rPr>
        <w:t>زیرا الله</w:t>
      </w:r>
      <w:r w:rsidR="00954080" w:rsidRPr="006A2D1A">
        <w:rPr>
          <w:spacing w:val="0"/>
        </w:rPr>
        <w:sym w:font="AGA Arabesque" w:char="F055"/>
      </w:r>
      <w:r w:rsidR="00954080" w:rsidRPr="006A2D1A">
        <w:rPr>
          <w:spacing w:val="0"/>
          <w:rtl/>
        </w:rPr>
        <w:t>، فضل و لطف زیادی نسبت به بندگانش دارد و هرگاه آن‌ها را سختی‌ها گرفتار کند، پاداش بزرگی به آنان می‌ده</w:t>
      </w:r>
      <w:r w:rsidR="00682A79" w:rsidRPr="006A2D1A">
        <w:rPr>
          <w:spacing w:val="0"/>
          <w:rtl/>
        </w:rPr>
        <w:t>د و مقدار پاداش، به میزان مصیبت</w:t>
      </w:r>
      <w:r w:rsidR="00954080" w:rsidRPr="006A2D1A">
        <w:rPr>
          <w:spacing w:val="0"/>
          <w:rtl/>
        </w:rPr>
        <w:t xml:space="preserve"> بستگی دارد.</w:t>
      </w:r>
    </w:p>
    <w:p w:rsidR="00A82428" w:rsidRPr="006A2D1A" w:rsidRDefault="00A82428" w:rsidP="00D20DC4">
      <w:pPr>
        <w:pStyle w:val="PlainText"/>
        <w:rPr>
          <w:spacing w:val="0"/>
          <w:rtl/>
        </w:rPr>
      </w:pPr>
      <w:r w:rsidRPr="006A2D1A">
        <w:rPr>
          <w:spacing w:val="0"/>
          <w:rtl/>
        </w:rPr>
        <w:t>آن‌گاه افزود: «و الله متعال، کسانی را که دوست دارد، به سختی‌ها گرفتار می‌کند؛ کسی که (به مشیت الهی) راضی باشد، دست</w:t>
      </w:r>
      <w:r w:rsidR="00682A79" w:rsidRPr="006A2D1A">
        <w:rPr>
          <w:spacing w:val="0"/>
          <w:rtl/>
        </w:rPr>
        <w:t>‌آ</w:t>
      </w:r>
      <w:r w:rsidRPr="006A2D1A">
        <w:rPr>
          <w:spacing w:val="0"/>
          <w:rtl/>
        </w:rPr>
        <w:t>وردش، رضایت خداست و هرکس ناخشنود باشد، نتیجه‌اش خشم خدا خواهد بود».</w:t>
      </w:r>
    </w:p>
    <w:p w:rsidR="00A82428" w:rsidRPr="006A2D1A" w:rsidRDefault="00A82428" w:rsidP="00D20DC4">
      <w:pPr>
        <w:pStyle w:val="PlainText"/>
        <w:rPr>
          <w:spacing w:val="0"/>
          <w:rtl/>
        </w:rPr>
      </w:pPr>
      <w:r w:rsidRPr="006A2D1A">
        <w:rPr>
          <w:spacing w:val="0"/>
          <w:rtl/>
        </w:rPr>
        <w:t xml:space="preserve">این، مژده‌ای برای مؤمن است که وقتی گرفتار بلا و مصیبت </w:t>
      </w:r>
      <w:r w:rsidR="00682A79" w:rsidRPr="006A2D1A">
        <w:rPr>
          <w:spacing w:val="0"/>
          <w:rtl/>
        </w:rPr>
        <w:t>می‌شود، گمان نکند که الله متعال</w:t>
      </w:r>
      <w:r w:rsidRPr="006A2D1A">
        <w:rPr>
          <w:spacing w:val="0"/>
          <w:rtl/>
        </w:rPr>
        <w:t xml:space="preserve"> بر او خشم گرفته است؛ بلکه این، نشان‌دهنده‌ی محبت الله به بنده‌اش می‌باشد که او را گرفتارِ مصیبت می‌کند. اگر بنده، به مشی</w:t>
      </w:r>
      <w:r w:rsidR="007048B6" w:rsidRPr="006A2D1A">
        <w:rPr>
          <w:spacing w:val="0"/>
          <w:rtl/>
        </w:rPr>
        <w:t>ت ال</w:t>
      </w:r>
      <w:r w:rsidR="00D20DC4" w:rsidRPr="006A2D1A">
        <w:rPr>
          <w:rFonts w:hint="cs"/>
          <w:spacing w:val="0"/>
          <w:rtl/>
        </w:rPr>
        <w:t>ه</w:t>
      </w:r>
      <w:r w:rsidR="007048B6" w:rsidRPr="006A2D1A">
        <w:rPr>
          <w:spacing w:val="0"/>
          <w:rtl/>
        </w:rPr>
        <w:t>ی راضی باشد و به نیت ثواب</w:t>
      </w:r>
      <w:r w:rsidRPr="006A2D1A">
        <w:rPr>
          <w:spacing w:val="0"/>
          <w:rtl/>
        </w:rPr>
        <w:t xml:space="preserve"> صبر کند، نتیجه‌اش خشنودی خدا خواهد بود و اگر ناخشنود باشد، برایش پی</w:t>
      </w:r>
      <w:r w:rsidR="007048B6" w:rsidRPr="006A2D1A">
        <w:rPr>
          <w:spacing w:val="0"/>
          <w:rtl/>
        </w:rPr>
        <w:t>‌آ</w:t>
      </w:r>
      <w:r w:rsidRPr="006A2D1A">
        <w:rPr>
          <w:spacing w:val="0"/>
          <w:rtl/>
        </w:rPr>
        <w:t>مدی جز خشم خدا نخواهد داشت. این حدیث، تشویقی</w:t>
      </w:r>
      <w:r w:rsidR="007048B6" w:rsidRPr="006A2D1A">
        <w:rPr>
          <w:spacing w:val="0"/>
          <w:rtl/>
        </w:rPr>
        <w:t>‌</w:t>
      </w:r>
      <w:r w:rsidRPr="006A2D1A">
        <w:rPr>
          <w:spacing w:val="0"/>
          <w:rtl/>
        </w:rPr>
        <w:t>ست ب</w:t>
      </w:r>
      <w:r w:rsidR="007048B6" w:rsidRPr="006A2D1A">
        <w:rPr>
          <w:spacing w:val="0"/>
          <w:rtl/>
        </w:rPr>
        <w:t>ر این‌که انسان در برابر سختی‌ها</w:t>
      </w:r>
      <w:r w:rsidRPr="006A2D1A">
        <w:rPr>
          <w:spacing w:val="0"/>
          <w:rtl/>
        </w:rPr>
        <w:t xml:space="preserve"> صبور باشد تا به خشنودی الله</w:t>
      </w:r>
      <w:r w:rsidRPr="006A2D1A">
        <w:rPr>
          <w:spacing w:val="0"/>
        </w:rPr>
        <w:sym w:font="AGA Arabesque" w:char="F055"/>
      </w:r>
      <w:r w:rsidRPr="006A2D1A">
        <w:rPr>
          <w:spacing w:val="0"/>
          <w:rtl/>
        </w:rPr>
        <w:t xml:space="preserve"> دست یابد.</w:t>
      </w:r>
    </w:p>
    <w:p w:rsidR="00A82428" w:rsidRPr="006A2D1A" w:rsidRDefault="00A82428" w:rsidP="007C0E84">
      <w:pPr>
        <w:pStyle w:val="PlainText"/>
        <w:ind w:firstLine="0"/>
        <w:jc w:val="center"/>
        <w:rPr>
          <w:spacing w:val="0"/>
          <w:rtl/>
        </w:rPr>
      </w:pPr>
      <w:r w:rsidRPr="006A2D1A">
        <w:rPr>
          <w:spacing w:val="0"/>
          <w:rtl/>
        </w:rPr>
        <w:t>***</w:t>
      </w:r>
    </w:p>
    <w:p w:rsidR="00A82428" w:rsidRPr="006A2D1A" w:rsidRDefault="00A82428" w:rsidP="0040309C">
      <w:pPr>
        <w:pStyle w:val="a4"/>
        <w:rPr>
          <w:rtl/>
          <w:lang w:bidi="ar-SA"/>
        </w:rPr>
      </w:pPr>
      <w:r w:rsidRPr="006A2D1A">
        <w:rPr>
          <w:rtl/>
          <w:lang w:bidi="ar-SA"/>
        </w:rPr>
        <w:t>45- وعنْ أَنَسٍ</w:t>
      </w:r>
      <w:r w:rsidRPr="006A2D1A">
        <w:rPr>
          <w:b w:val="0"/>
          <w:bCs w:val="0"/>
          <w:rtl/>
          <w:lang w:bidi="ar-SA"/>
        </w:rPr>
        <w:sym w:font="AGA Arabesque" w:char="F074"/>
      </w:r>
      <w:r w:rsidRPr="006A2D1A">
        <w:rPr>
          <w:rtl/>
          <w:lang w:bidi="ar-SA"/>
        </w:rPr>
        <w:t xml:space="preserve"> قال: كَانَ ابْنٌ لأبي طلْحةَ</w:t>
      </w:r>
      <w:r w:rsidRPr="006A2D1A">
        <w:rPr>
          <w:b w:val="0"/>
          <w:bCs w:val="0"/>
          <w:rtl/>
          <w:lang w:bidi="ar-SA"/>
        </w:rPr>
        <w:sym w:font="AGA Arabesque" w:char="F074"/>
      </w:r>
      <w:r w:rsidRPr="006A2D1A">
        <w:rPr>
          <w:rtl/>
          <w:lang w:bidi="ar-SA"/>
        </w:rPr>
        <w:t xml:space="preserve"> يَشْتَكي، فخرج أبُوطَلْحة ، فَقُبِضَ الصَّبِي، فَلَمَّا رَجَعَ أَبُوطَلْحةَ قال: ما فَعَلَ ابنِي؟ قَالَت أُمُّ سُلَيْم وَهِيَ أُمُّ الصَّبي: هو أَسْكَنُ مَا كَان، فَقَرَّبَتْ إِلَيْهِ الْعَشَاءَ فَتَعَشَّى، ثُمَّ أَصَابَ مِنْهَا، فَلَمَّا فرغَ قَالَت: وارُوا الصَّبي، فَلَمَّا أَصْبحَ أَبُو طَلْحَة أَتَى رسولَ اللَّه</w:t>
      </w:r>
      <w:r w:rsidRPr="006A2D1A">
        <w:rPr>
          <w:b w:val="0"/>
          <w:bCs w:val="0"/>
          <w:rtl/>
          <w:lang w:bidi="ar-SA"/>
        </w:rPr>
        <w:sym w:font="AGA Arabesque" w:char="F072"/>
      </w:r>
      <w:r w:rsidRPr="006A2D1A">
        <w:rPr>
          <w:rtl/>
          <w:lang w:bidi="ar-SA"/>
        </w:rPr>
        <w:t xml:space="preserve"> فَأَخْبرهُ، فَقَالَ: «أَعرَّسْتُمُ اللَّيْلَة؟» قال: نَعَم، قال: «اللَّهمَّ باركْ لَهُما» فَولَدتْ غُلاماً فقَالَ لِي أَبُوطَلْحَةَ: احْمِلْهُ حتَّى تَأَتِيَ بِهِ النبيَّ</w:t>
      </w:r>
      <w:r w:rsidRPr="006A2D1A">
        <w:rPr>
          <w:b w:val="0"/>
          <w:bCs w:val="0"/>
          <w:rtl/>
          <w:lang w:bidi="ar-SA"/>
        </w:rPr>
        <w:sym w:font="AGA Arabesque" w:char="F072"/>
      </w:r>
      <w:r w:rsidRPr="006A2D1A">
        <w:rPr>
          <w:rtl/>
          <w:lang w:bidi="ar-SA"/>
        </w:rPr>
        <w:t xml:space="preserve"> وبَعثَ مَعهُ بِتمْرَات، فقال: «أَمعهُ شْيء؟» قال: نعم، تَمراتٌ فَأَخَذَهَا النَّبِيُّ</w:t>
      </w:r>
      <w:r w:rsidR="00C6648E" w:rsidRPr="006A2D1A">
        <w:rPr>
          <w:b w:val="0"/>
          <w:bCs w:val="0"/>
          <w:rtl/>
          <w:lang w:bidi="ar-SA"/>
        </w:rPr>
        <w:sym w:font="AGA Arabesque" w:char="F072"/>
      </w:r>
      <w:r w:rsidRPr="006A2D1A">
        <w:rPr>
          <w:rtl/>
          <w:lang w:bidi="ar-SA"/>
        </w:rPr>
        <w:t xml:space="preserve"> فَمضَغَهَا، ثُمَّ أَخذَهَا مِنْ فِيهِ فَجَعَلَهَا في في</w:t>
      </w:r>
      <w:r w:rsidR="00C6648E" w:rsidRPr="006A2D1A">
        <w:rPr>
          <w:rtl/>
          <w:lang w:bidi="ar-SA"/>
        </w:rPr>
        <w:t>ِّ</w:t>
      </w:r>
      <w:r w:rsidRPr="006A2D1A">
        <w:rPr>
          <w:rtl/>
          <w:lang w:bidi="ar-SA"/>
        </w:rPr>
        <w:t xml:space="preserve"> الصَّبيِّ ثُمَّ حَنَّكَه وسمَّاهُ عبدَ اللَّهِ</w:t>
      </w:r>
      <w:r w:rsidR="00C6648E" w:rsidRPr="006A2D1A">
        <w:rPr>
          <w:rtl/>
          <w:lang w:bidi="ar-SA"/>
        </w:rPr>
        <w:t>.</w:t>
      </w:r>
      <w:r w:rsidRPr="006A2D1A">
        <w:rPr>
          <w:rtl/>
          <w:lang w:bidi="ar-SA"/>
        </w:rPr>
        <w:t xml:space="preserve"> </w:t>
      </w:r>
      <w:r w:rsidR="00C6648E" w:rsidRPr="006A2D1A">
        <w:rPr>
          <w:rtl/>
          <w:lang w:bidi="ar-SA"/>
        </w:rPr>
        <w:t>[</w:t>
      </w:r>
      <w:r w:rsidRPr="006A2D1A">
        <w:rPr>
          <w:rtl/>
          <w:lang w:bidi="ar-SA"/>
        </w:rPr>
        <w:t>متفقٌ عليه</w:t>
      </w:r>
      <w:r w:rsidR="00C6648E"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94"/>
      </w:r>
      <w:r w:rsidR="003A729F" w:rsidRPr="006A2D1A">
        <w:rPr>
          <w:rStyle w:val="FootnoteReference"/>
          <w:rFonts w:cs="B Lotus"/>
          <w:bCs w:val="0"/>
          <w:szCs w:val="28"/>
          <w:rtl/>
          <w:lang w:bidi="ar-SA"/>
        </w:rPr>
        <w:t>)</w:t>
      </w:r>
    </w:p>
    <w:p w:rsidR="00A82428" w:rsidRPr="006A2D1A" w:rsidRDefault="00A82428" w:rsidP="0040309C">
      <w:pPr>
        <w:pStyle w:val="a4"/>
        <w:spacing w:before="0"/>
        <w:rPr>
          <w:rtl/>
          <w:lang w:bidi="ar-SA"/>
        </w:rPr>
      </w:pPr>
      <w:r w:rsidRPr="006A2D1A">
        <w:rPr>
          <w:rtl/>
          <w:lang w:bidi="ar-SA"/>
        </w:rPr>
        <w:t>وفي روايةٍ للْبُخَاري: قال ابْنُ عُيَيْنَة: فَقَالَ رجُلٌ منَ الأَنْصار: فَرَأَيْتُ تَسعة أَوْلادٍ كلُّهُمْ قدْ قَرؤُوا الْقُرْآن، يعْنِي مِنْ أَوْلادِ عَبْدِ اللَّه الْموْلُود.</w:t>
      </w:r>
    </w:p>
    <w:p w:rsidR="00A82428" w:rsidRPr="006A2D1A" w:rsidRDefault="00A82428" w:rsidP="0040309C">
      <w:pPr>
        <w:pStyle w:val="a4"/>
        <w:spacing w:before="0"/>
        <w:rPr>
          <w:rtl/>
          <w:lang w:bidi="ar-SA"/>
        </w:rPr>
      </w:pPr>
      <w:r w:rsidRPr="006A2D1A">
        <w:rPr>
          <w:rtl/>
          <w:lang w:bidi="ar-SA"/>
        </w:rPr>
        <w:t>وفي روايةٍ لمسلِم: ماتَ ابْنٌ لأبِي طَلْحَةَ مِنْ أُمِّ سُلَيْم، فَقَالَتْ لأهْلِهَا: لا تُحَدِّثُوا أَبَا طَلْحَةَ بابنِهِ حتَّى أَكُونَ أَنَا أُحَدِّثُه، فَجَاءَ فَقَرَّبَتْ إِلَيْهِ عَشَاءً فَأَكَلَ وشَرِب، ثُمَّ تَصنَّعتْ لهُ أَحْسنَ ما كانتْ تَصَنَّعُ قَبْلَ ذلك، فَوقَعَ بِهَا، فَلَمَّا أَنْ رأَتْ أَنَّهُ قَدْ شَبِعِ وأَصَابَ مِنْها قَالتْ: يا أَبَا طلْحةَ ، أَرَايْتَ لَوْ أَنَّ قَوْماً أَعارُوا عارِيتهُمْ أَهْل بيْتٍ فَطَلبوا عاريَتَهُم، ألَهُمْ أَنْ يمْنَعُوهَا؟ قال: لا، فَقَالَت: فاحتسِبْ ابْنَك. قال: فغَضِب، ثُمَّ قال: تركتنِي حتَّى إِذَا تَلطَّخْتُ ثُمَّ أَخْبرتِني بِابْني، فَانْطَلَقَ حتَّى أَتَى رسولَ اللَّه</w:t>
      </w:r>
      <w:r w:rsidR="00C6648E" w:rsidRPr="006A2D1A">
        <w:rPr>
          <w:b w:val="0"/>
          <w:bCs w:val="0"/>
          <w:rtl/>
          <w:lang w:bidi="ar-SA"/>
        </w:rPr>
        <w:sym w:font="AGA Arabesque" w:char="F072"/>
      </w:r>
      <w:r w:rsidRPr="006A2D1A">
        <w:rPr>
          <w:rtl/>
          <w:lang w:bidi="ar-SA"/>
        </w:rPr>
        <w:t xml:space="preserve"> فأخْبَرهُ بما كَان، فَقَالَ رسولُ اللَّه</w:t>
      </w:r>
      <w:r w:rsidR="00C6648E" w:rsidRPr="006A2D1A">
        <w:rPr>
          <w:b w:val="0"/>
          <w:bCs w:val="0"/>
          <w:rtl/>
          <w:lang w:bidi="ar-SA"/>
        </w:rPr>
        <w:sym w:font="AGA Arabesque" w:char="F072"/>
      </w:r>
      <w:r w:rsidR="00C6648E" w:rsidRPr="006A2D1A">
        <w:rPr>
          <w:rtl/>
          <w:lang w:bidi="ar-SA"/>
        </w:rPr>
        <w:t xml:space="preserve"> </w:t>
      </w:r>
      <w:r w:rsidRPr="006A2D1A">
        <w:rPr>
          <w:rtl/>
          <w:lang w:bidi="ar-SA"/>
        </w:rPr>
        <w:t>: «بَاركَ اللَّه لكُما في ليْلتِكُما». قال: فحملَت، قال: وكَانَ رسول اللَّه</w:t>
      </w:r>
      <w:r w:rsidR="00C6648E" w:rsidRPr="006A2D1A">
        <w:rPr>
          <w:b w:val="0"/>
          <w:bCs w:val="0"/>
          <w:rtl/>
          <w:lang w:bidi="ar-SA"/>
        </w:rPr>
        <w:sym w:font="AGA Arabesque" w:char="F072"/>
      </w:r>
      <w:r w:rsidRPr="006A2D1A">
        <w:rPr>
          <w:rtl/>
          <w:lang w:bidi="ar-SA"/>
        </w:rPr>
        <w:t xml:space="preserve"> في سفَرٍ وهِي مَعَهُ وكَانَ رسولُ اللَّه</w:t>
      </w:r>
      <w:r w:rsidR="00C6648E" w:rsidRPr="006A2D1A">
        <w:rPr>
          <w:b w:val="0"/>
          <w:bCs w:val="0"/>
          <w:rtl/>
          <w:lang w:bidi="ar-SA"/>
        </w:rPr>
        <w:sym w:font="AGA Arabesque" w:char="F072"/>
      </w:r>
      <w:r w:rsidRPr="006A2D1A">
        <w:rPr>
          <w:rtl/>
          <w:lang w:bidi="ar-SA"/>
        </w:rPr>
        <w:t xml:space="preserve"> إِذَا أَتَى الْمَدِينَةِ مِنْ سَفَرٍ لاَ يَطْرُقُها طُرُوقاً فَدنَوْا مِنَ الْمَدِينَةِ، فَضَرَبَهَا الْمَخاض، فَاحْتَبَس عَلَيْهَا أَبُوطلْحَةَ، وانْطلَقَ رسولُ اللَّه</w:t>
      </w:r>
      <w:r w:rsidR="00C6648E" w:rsidRPr="006A2D1A">
        <w:rPr>
          <w:b w:val="0"/>
          <w:bCs w:val="0"/>
          <w:rtl/>
          <w:lang w:bidi="ar-SA"/>
        </w:rPr>
        <w:sym w:font="AGA Arabesque" w:char="F072"/>
      </w:r>
      <w:r w:rsidR="00C6648E" w:rsidRPr="006A2D1A">
        <w:rPr>
          <w:rtl/>
          <w:lang w:bidi="ar-SA"/>
        </w:rPr>
        <w:t xml:space="preserve"> </w:t>
      </w:r>
      <w:r w:rsidRPr="006A2D1A">
        <w:rPr>
          <w:rtl/>
          <w:lang w:bidi="ar-SA"/>
        </w:rPr>
        <w:t>. قال: يقُولُ أَبُوطَلْحةَ إِنَّكَ لتعلمُ يَا ربِّ أَنَّهُ يعْجبُنِي أَنْ أَخْرُجَ معَ رسولِ اللَّه</w:t>
      </w:r>
      <w:r w:rsidR="00C6648E" w:rsidRPr="006A2D1A">
        <w:rPr>
          <w:b w:val="0"/>
          <w:bCs w:val="0"/>
          <w:rtl/>
          <w:lang w:bidi="ar-SA"/>
        </w:rPr>
        <w:sym w:font="AGA Arabesque" w:char="F072"/>
      </w:r>
      <w:r w:rsidRPr="006A2D1A">
        <w:rPr>
          <w:rtl/>
          <w:lang w:bidi="ar-SA"/>
        </w:rPr>
        <w:t xml:space="preserve"> إِذَا خَرَج، وأَدْخُلَ مَعهُ إِذَا دَخَل، وقَدِ احْتَبَسْتُ بِما تَرى. تقولُ أُمُّ سُلَيْم: يا أَبَا طلْحةَ مَا أَجِد الَّذي كنْتُ أَجِد، انْطَلِق، فانْطَلقْنَا، وضَربهَا المَخاضُ حينَ قَدِمَا فَولَدتْ غُلاما. فقالَتْ لِي أُمِّي: يا أَنَسُ لا يُرْضِعُهُ أَحدٌ تَغْدُوَ بِهِ عَلَى رسُول اللَّه</w:t>
      </w:r>
      <w:r w:rsidR="00C6648E" w:rsidRPr="006A2D1A">
        <w:rPr>
          <w:b w:val="0"/>
          <w:bCs w:val="0"/>
          <w:rtl/>
          <w:lang w:bidi="ar-SA"/>
        </w:rPr>
        <w:sym w:font="AGA Arabesque" w:char="F072"/>
      </w:r>
      <w:r w:rsidRPr="006A2D1A">
        <w:rPr>
          <w:rtl/>
          <w:lang w:bidi="ar-SA"/>
        </w:rPr>
        <w:t>، فلمَّا أَصْبحَ احتملْتُهُ فانطَلقْتُ بِهِ إِلَى رسولِ اللَّه</w:t>
      </w:r>
      <w:r w:rsidR="00C6648E" w:rsidRPr="006A2D1A">
        <w:rPr>
          <w:b w:val="0"/>
          <w:bCs w:val="0"/>
          <w:rtl/>
          <w:lang w:bidi="ar-SA"/>
        </w:rPr>
        <w:sym w:font="AGA Arabesque" w:char="F072"/>
      </w:r>
      <w:r w:rsidR="00C6648E" w:rsidRPr="006A2D1A">
        <w:rPr>
          <w:rtl/>
          <w:lang w:bidi="ar-SA"/>
        </w:rPr>
        <w:t xml:space="preserve"> </w:t>
      </w:r>
      <w:r w:rsidRPr="006A2D1A">
        <w:rPr>
          <w:rtl/>
          <w:lang w:bidi="ar-SA"/>
        </w:rPr>
        <w:t>. وذَكَرَ تمامَ الْحَدِيث.</w:t>
      </w:r>
    </w:p>
    <w:p w:rsidR="00C6648E" w:rsidRPr="006A2D1A" w:rsidRDefault="007048B6" w:rsidP="00D20DC4">
      <w:pPr>
        <w:rPr>
          <w:spacing w:val="0"/>
          <w:rtl/>
          <w:lang w:bidi="ar-SA"/>
        </w:rPr>
      </w:pPr>
      <w:r w:rsidRPr="006A2D1A">
        <w:rPr>
          <w:b/>
          <w:bCs/>
          <w:spacing w:val="0"/>
          <w:rtl/>
          <w:lang w:bidi="ar-SA"/>
        </w:rPr>
        <w:t>ترجمه:</w:t>
      </w:r>
      <w:r w:rsidRPr="006A2D1A">
        <w:rPr>
          <w:spacing w:val="0"/>
          <w:rtl/>
          <w:lang w:bidi="ar-SA"/>
        </w:rPr>
        <w:t xml:space="preserve"> </w:t>
      </w:r>
      <w:r w:rsidR="00C6648E" w:rsidRPr="006A2D1A">
        <w:rPr>
          <w:spacing w:val="0"/>
          <w:rtl/>
          <w:lang w:bidi="ar-SA"/>
        </w:rPr>
        <w:t>انس</w:t>
      </w:r>
      <w:r w:rsidR="00C6648E" w:rsidRPr="006A2D1A">
        <w:rPr>
          <w:spacing w:val="0"/>
          <w:lang w:bidi="ar-SA"/>
        </w:rPr>
        <w:sym w:font="AGA Arabesque" w:char="F074"/>
      </w:r>
      <w:r w:rsidR="00C6648E" w:rsidRPr="006A2D1A">
        <w:rPr>
          <w:spacing w:val="0"/>
          <w:rtl/>
          <w:lang w:bidi="ar-SA"/>
        </w:rPr>
        <w:t xml:space="preserve"> می‌گوید: پسرِ ابوطلحه</w:t>
      </w:r>
      <w:r w:rsidR="00C6648E" w:rsidRPr="006A2D1A">
        <w:rPr>
          <w:spacing w:val="0"/>
          <w:lang w:bidi="ar-SA"/>
        </w:rPr>
        <w:sym w:font="AGA Arabesque" w:char="F074"/>
      </w:r>
      <w:r w:rsidR="00C6648E" w:rsidRPr="006A2D1A">
        <w:rPr>
          <w:spacing w:val="0"/>
          <w:rtl/>
          <w:lang w:bidi="ar-SA"/>
        </w:rPr>
        <w:t xml:space="preserve"> بیمار بود؛ ابوطلحه</w:t>
      </w:r>
      <w:r w:rsidR="00C6648E" w:rsidRPr="006A2D1A">
        <w:rPr>
          <w:spacing w:val="0"/>
          <w:lang w:bidi="ar-SA"/>
        </w:rPr>
        <w:sym w:font="AGA Arabesque" w:char="F074"/>
      </w:r>
      <w:r w:rsidRPr="006A2D1A">
        <w:rPr>
          <w:spacing w:val="0"/>
          <w:rtl/>
          <w:lang w:bidi="ar-SA"/>
        </w:rPr>
        <w:t xml:space="preserve"> بیرون رفت و در غیابش کودک، فوت کرد. وقتی ابوطلحه</w:t>
      </w:r>
      <w:r w:rsidR="00C6648E" w:rsidRPr="006A2D1A">
        <w:rPr>
          <w:spacing w:val="0"/>
          <w:rtl/>
          <w:lang w:bidi="ar-SA"/>
        </w:rPr>
        <w:t xml:space="preserve"> بازگشت، پرسید: حال بچه چ</w:t>
      </w:r>
      <w:r w:rsidRPr="006A2D1A">
        <w:rPr>
          <w:spacing w:val="0"/>
          <w:rtl/>
          <w:lang w:bidi="ar-SA"/>
        </w:rPr>
        <w:t>ه‌</w:t>
      </w:r>
      <w:r w:rsidR="00C6648E" w:rsidRPr="006A2D1A">
        <w:rPr>
          <w:spacing w:val="0"/>
          <w:rtl/>
          <w:lang w:bidi="ar-SA"/>
        </w:rPr>
        <w:t>طور است؟ ام‌سلیم</w:t>
      </w:r>
      <w:r w:rsidRPr="006A2D1A">
        <w:rPr>
          <w:spacing w:val="0"/>
          <w:rtl/>
          <w:lang w:bidi="ar-SA"/>
        </w:rPr>
        <w:t>-</w:t>
      </w:r>
      <w:r w:rsidR="00C6648E" w:rsidRPr="006A2D1A">
        <w:rPr>
          <w:spacing w:val="0"/>
          <w:rtl/>
          <w:lang w:bidi="ar-SA"/>
        </w:rPr>
        <w:t xml:space="preserve"> مادر کودک</w:t>
      </w:r>
      <w:r w:rsidRPr="006A2D1A">
        <w:rPr>
          <w:spacing w:val="0"/>
          <w:rtl/>
          <w:lang w:bidi="ar-SA"/>
        </w:rPr>
        <w:t>-</w:t>
      </w:r>
      <w:r w:rsidR="00C6648E" w:rsidRPr="006A2D1A">
        <w:rPr>
          <w:spacing w:val="0"/>
          <w:rtl/>
          <w:lang w:bidi="ar-SA"/>
        </w:rPr>
        <w:t xml:space="preserve"> گفت: از همیشه، آرام‌تر است. سپس برای ابوطلحه</w:t>
      </w:r>
      <w:r w:rsidR="00C6648E" w:rsidRPr="006A2D1A">
        <w:rPr>
          <w:spacing w:val="0"/>
          <w:lang w:bidi="ar-SA"/>
        </w:rPr>
        <w:sym w:font="AGA Arabesque" w:char="F074"/>
      </w:r>
      <w:r w:rsidR="00C6648E" w:rsidRPr="006A2D1A">
        <w:rPr>
          <w:spacing w:val="0"/>
          <w:rtl/>
          <w:lang w:bidi="ar-SA"/>
        </w:rPr>
        <w:t xml:space="preserve"> شام آورد و او، شام خورد و با همسرش نزدیکی کرد. </w:t>
      </w:r>
      <w:r w:rsidR="00530C51" w:rsidRPr="006A2D1A">
        <w:rPr>
          <w:spacing w:val="0"/>
          <w:rtl/>
          <w:lang w:bidi="ar-SA"/>
        </w:rPr>
        <w:t>آن‌گاه ام‌سلیم</w:t>
      </w:r>
      <w:r w:rsidRPr="006A2D1A">
        <w:rPr>
          <w:rFonts w:cs="(M. Aiyada Ayoub ALKobaisi)"/>
          <w:spacing w:val="0"/>
          <w:rtl/>
          <w:lang w:bidi="ar-SA"/>
        </w:rPr>
        <w:t>&amp;</w:t>
      </w:r>
      <w:r w:rsidR="00530C51" w:rsidRPr="006A2D1A">
        <w:rPr>
          <w:spacing w:val="0"/>
          <w:rtl/>
          <w:lang w:bidi="ar-SA"/>
        </w:rPr>
        <w:t xml:space="preserve"> به شوهرش گفت که </w:t>
      </w:r>
      <w:r w:rsidR="000D4877" w:rsidRPr="006A2D1A">
        <w:rPr>
          <w:spacing w:val="0"/>
          <w:rtl/>
          <w:lang w:bidi="ar-SA"/>
        </w:rPr>
        <w:t>(</w:t>
      </w:r>
      <w:r w:rsidR="00530C51" w:rsidRPr="006A2D1A">
        <w:rPr>
          <w:spacing w:val="0"/>
          <w:rtl/>
          <w:lang w:bidi="ar-SA"/>
        </w:rPr>
        <w:t>بچه مرد</w:t>
      </w:r>
      <w:r w:rsidR="000D4877" w:rsidRPr="006A2D1A">
        <w:rPr>
          <w:spacing w:val="0"/>
          <w:rtl/>
          <w:lang w:bidi="ar-SA"/>
        </w:rPr>
        <w:t>ه)</w:t>
      </w:r>
      <w:r w:rsidR="00530C51" w:rsidRPr="006A2D1A">
        <w:rPr>
          <w:spacing w:val="0"/>
          <w:rtl/>
          <w:lang w:bidi="ar-SA"/>
        </w:rPr>
        <w:t xml:space="preserve"> و </w:t>
      </w:r>
      <w:r w:rsidR="000D4877" w:rsidRPr="006A2D1A">
        <w:rPr>
          <w:spacing w:val="0"/>
          <w:rtl/>
          <w:lang w:bidi="ar-SA"/>
        </w:rPr>
        <w:t>باید دفنش کنید.</w:t>
      </w:r>
      <w:r w:rsidR="00530C51" w:rsidRPr="006A2D1A">
        <w:rPr>
          <w:spacing w:val="0"/>
          <w:rtl/>
          <w:lang w:bidi="ar-SA"/>
        </w:rPr>
        <w:t xml:space="preserve"> </w:t>
      </w:r>
      <w:r w:rsidR="00DA5D32" w:rsidRPr="006A2D1A">
        <w:rPr>
          <w:spacing w:val="0"/>
          <w:rtl/>
          <w:lang w:bidi="ar-SA"/>
        </w:rPr>
        <w:t>ابوطلحه</w:t>
      </w:r>
      <w:r w:rsidR="00DA5D32" w:rsidRPr="006A2D1A">
        <w:rPr>
          <w:spacing w:val="0"/>
          <w:lang w:bidi="ar-SA"/>
        </w:rPr>
        <w:sym w:font="AGA Arabesque" w:char="F074"/>
      </w:r>
      <w:r w:rsidR="00DA5D32" w:rsidRPr="006A2D1A">
        <w:rPr>
          <w:spacing w:val="0"/>
          <w:rtl/>
          <w:lang w:bidi="ar-SA"/>
        </w:rPr>
        <w:t xml:space="preserve"> صبح، نزد پیامبر</w:t>
      </w:r>
      <w:r w:rsidR="00DA5D32" w:rsidRPr="006A2D1A">
        <w:rPr>
          <w:spacing w:val="0"/>
          <w:lang w:bidi="ar-SA"/>
        </w:rPr>
        <w:sym w:font="AGA Arabesque" w:char="F072"/>
      </w:r>
      <w:r w:rsidR="00DA5D32" w:rsidRPr="006A2D1A">
        <w:rPr>
          <w:spacing w:val="0"/>
          <w:rtl/>
          <w:lang w:bidi="ar-SA"/>
        </w:rPr>
        <w:t xml:space="preserve"> رفت و ماجرا را برایش بازگو کرد. رسول‌الله</w:t>
      </w:r>
      <w:r w:rsidR="00DA5D32" w:rsidRPr="006A2D1A">
        <w:rPr>
          <w:spacing w:val="0"/>
          <w:lang w:bidi="ar-SA"/>
        </w:rPr>
        <w:sym w:font="AGA Arabesque" w:char="F072"/>
      </w:r>
      <w:r w:rsidR="00DA5D32" w:rsidRPr="006A2D1A">
        <w:rPr>
          <w:spacing w:val="0"/>
          <w:rtl/>
          <w:lang w:bidi="ar-SA"/>
        </w:rPr>
        <w:t xml:space="preserve"> فرمود: «آیا دیشب با هم نزدیکی کردید؟» گفت: بله. رسول‌الله</w:t>
      </w:r>
      <w:r w:rsidR="00DA5D32" w:rsidRPr="006A2D1A">
        <w:rPr>
          <w:spacing w:val="0"/>
          <w:lang w:bidi="ar-SA"/>
        </w:rPr>
        <w:sym w:font="AGA Arabesque" w:char="F072"/>
      </w:r>
      <w:r w:rsidR="00DA5D32" w:rsidRPr="006A2D1A">
        <w:rPr>
          <w:spacing w:val="0"/>
          <w:rtl/>
          <w:lang w:bidi="ar-SA"/>
        </w:rPr>
        <w:t xml:space="preserve"> دعا کرد: «خدایا! به این دو برکت عنایت کن». </w:t>
      </w:r>
      <w:r w:rsidR="00F94D09" w:rsidRPr="006A2D1A">
        <w:rPr>
          <w:spacing w:val="0"/>
          <w:rtl/>
          <w:lang w:bidi="ar-SA"/>
        </w:rPr>
        <w:t>چندی بعد، ام‌سلیم</w:t>
      </w:r>
      <w:r w:rsidRPr="006A2D1A">
        <w:rPr>
          <w:rFonts w:cs="(M. Aiyada Ayoub ALKobaisi)"/>
          <w:spacing w:val="0"/>
          <w:rtl/>
          <w:lang w:bidi="ar-SA"/>
        </w:rPr>
        <w:t>&amp;</w:t>
      </w:r>
      <w:r w:rsidR="00F94D09" w:rsidRPr="006A2D1A">
        <w:rPr>
          <w:spacing w:val="0"/>
          <w:rtl/>
          <w:lang w:bidi="ar-SA"/>
        </w:rPr>
        <w:t xml:space="preserve"> پسری به دنیا آورد. ابوطلحه</w:t>
      </w:r>
      <w:r w:rsidR="00F94D09" w:rsidRPr="006A2D1A">
        <w:rPr>
          <w:spacing w:val="0"/>
          <w:lang w:bidi="ar-SA"/>
        </w:rPr>
        <w:sym w:font="AGA Arabesque" w:char="F074"/>
      </w:r>
      <w:r w:rsidR="00F94D09" w:rsidRPr="006A2D1A">
        <w:rPr>
          <w:spacing w:val="0"/>
          <w:rtl/>
          <w:lang w:bidi="ar-SA"/>
        </w:rPr>
        <w:t xml:space="preserve"> به من گفت: بچه را نزد پیامبر</w:t>
      </w:r>
      <w:r w:rsidR="00F94D09" w:rsidRPr="006A2D1A">
        <w:rPr>
          <w:spacing w:val="0"/>
          <w:lang w:bidi="ar-SA"/>
        </w:rPr>
        <w:sym w:font="AGA Arabesque" w:char="F072"/>
      </w:r>
      <w:r w:rsidR="00F94D09" w:rsidRPr="006A2D1A">
        <w:rPr>
          <w:spacing w:val="0"/>
          <w:rtl/>
          <w:lang w:bidi="ar-SA"/>
        </w:rPr>
        <w:t xml:space="preserve"> ببر و چند خرما با او فرستاد. پیامبر</w:t>
      </w:r>
      <w:r w:rsidR="00F94D09" w:rsidRPr="006A2D1A">
        <w:rPr>
          <w:spacing w:val="0"/>
          <w:lang w:bidi="ar-SA"/>
        </w:rPr>
        <w:sym w:font="AGA Arabesque" w:char="F072"/>
      </w:r>
      <w:r w:rsidR="00F94D09" w:rsidRPr="006A2D1A">
        <w:rPr>
          <w:spacing w:val="0"/>
          <w:rtl/>
          <w:lang w:bidi="ar-SA"/>
        </w:rPr>
        <w:t xml:space="preserve"> فرمود: «آیا ه</w:t>
      </w:r>
      <w:r w:rsidR="00D20DC4" w:rsidRPr="006A2D1A">
        <w:rPr>
          <w:rFonts w:hint="cs"/>
          <w:spacing w:val="0"/>
          <w:rtl/>
          <w:lang w:bidi="ar-SA"/>
        </w:rPr>
        <w:t>مراه</w:t>
      </w:r>
      <w:r w:rsidR="00F94D09" w:rsidRPr="006A2D1A">
        <w:rPr>
          <w:spacing w:val="0"/>
          <w:rtl/>
          <w:lang w:bidi="ar-SA"/>
        </w:rPr>
        <w:t>ش چیزی هست؟» گفتم: بله، چند خرما هم</w:t>
      </w:r>
      <w:r w:rsidRPr="006A2D1A">
        <w:rPr>
          <w:spacing w:val="0"/>
          <w:rtl/>
          <w:lang w:bidi="ar-SA"/>
        </w:rPr>
        <w:t>‌</w:t>
      </w:r>
      <w:r w:rsidR="00F94D09" w:rsidRPr="006A2D1A">
        <w:rPr>
          <w:spacing w:val="0"/>
          <w:rtl/>
          <w:lang w:bidi="ar-SA"/>
        </w:rPr>
        <w:t>راه اوست. پیامبر</w:t>
      </w:r>
      <w:r w:rsidR="00F94D09" w:rsidRPr="006A2D1A">
        <w:rPr>
          <w:spacing w:val="0"/>
          <w:lang w:bidi="ar-SA"/>
        </w:rPr>
        <w:sym w:font="AGA Arabesque" w:char="F072"/>
      </w:r>
      <w:r w:rsidR="00F94D09" w:rsidRPr="006A2D1A">
        <w:rPr>
          <w:spacing w:val="0"/>
          <w:rtl/>
          <w:lang w:bidi="ar-SA"/>
        </w:rPr>
        <w:t xml:space="preserve"> آن را گرفت و خرمایی جوید  و سپس آن را از دهانش درآورد و در دهان کودک گذاشت و به کامش مالید و </w:t>
      </w:r>
      <w:r w:rsidR="0021213A" w:rsidRPr="006A2D1A">
        <w:rPr>
          <w:spacing w:val="0"/>
          <w:rtl/>
          <w:lang w:bidi="ar-SA"/>
        </w:rPr>
        <w:t>او</w:t>
      </w:r>
      <w:r w:rsidR="00F94D09" w:rsidRPr="006A2D1A">
        <w:rPr>
          <w:spacing w:val="0"/>
          <w:rtl/>
          <w:lang w:bidi="ar-SA"/>
        </w:rPr>
        <w:t xml:space="preserve"> را «عبدالله» </w:t>
      </w:r>
      <w:r w:rsidR="0021213A" w:rsidRPr="006A2D1A">
        <w:rPr>
          <w:spacing w:val="0"/>
          <w:rtl/>
          <w:lang w:bidi="ar-SA"/>
        </w:rPr>
        <w:t>نامید</w:t>
      </w:r>
      <w:r w:rsidR="00F94D09" w:rsidRPr="006A2D1A">
        <w:rPr>
          <w:spacing w:val="0"/>
          <w:rtl/>
          <w:lang w:bidi="ar-SA"/>
        </w:rPr>
        <w:t>.</w:t>
      </w:r>
    </w:p>
    <w:p w:rsidR="002A5F45" w:rsidRPr="006A2D1A" w:rsidRDefault="007E3EC0" w:rsidP="00167AB1">
      <w:pPr>
        <w:rPr>
          <w:spacing w:val="0"/>
          <w:rtl/>
          <w:lang w:bidi="ar-SA"/>
        </w:rPr>
      </w:pPr>
      <w:r w:rsidRPr="006A2D1A">
        <w:rPr>
          <w:spacing w:val="0"/>
          <w:rtl/>
          <w:lang w:bidi="ar-SA"/>
        </w:rPr>
        <w:t>در روایت بخاری</w:t>
      </w:r>
      <w:r w:rsidR="007048B6" w:rsidRPr="006A2D1A">
        <w:rPr>
          <w:rFonts w:cs="CTraditional Arabic"/>
          <w:spacing w:val="0"/>
          <w:rtl/>
          <w:lang w:bidi="ar-SA"/>
        </w:rPr>
        <w:t>/</w:t>
      </w:r>
      <w:r w:rsidR="007048B6" w:rsidRPr="006A2D1A">
        <w:rPr>
          <w:spacing w:val="0"/>
          <w:rtl/>
          <w:lang w:bidi="ar-SA"/>
        </w:rPr>
        <w:t xml:space="preserve"> آمده است: ابن‌عیینه</w:t>
      </w:r>
      <w:r w:rsidRPr="006A2D1A">
        <w:rPr>
          <w:spacing w:val="0"/>
          <w:rtl/>
          <w:lang w:bidi="ar-SA"/>
        </w:rPr>
        <w:t xml:space="preserve"> می‌گوید: مردی از انصار</w:t>
      </w:r>
      <w:r w:rsidRPr="006A2D1A">
        <w:rPr>
          <w:spacing w:val="0"/>
          <w:lang w:bidi="ar-SA"/>
        </w:rPr>
        <w:sym w:font="AGA Arabesque" w:char="F079"/>
      </w:r>
      <w:r w:rsidRPr="006A2D1A">
        <w:rPr>
          <w:spacing w:val="0"/>
          <w:rtl/>
          <w:lang w:bidi="ar-SA"/>
        </w:rPr>
        <w:t xml:space="preserve"> می‌گفت: نُه نفر از فرزندان عبدالله (بن ابی‌طلحه) را دیدم که </w:t>
      </w:r>
      <w:r w:rsidR="002A5F45" w:rsidRPr="006A2D1A">
        <w:rPr>
          <w:spacing w:val="0"/>
          <w:rtl/>
          <w:lang w:bidi="ar-SA"/>
        </w:rPr>
        <w:t>همه قاری قرآن بودند.</w:t>
      </w:r>
    </w:p>
    <w:p w:rsidR="007E3EC0" w:rsidRPr="006A2D1A" w:rsidRDefault="002A5F45" w:rsidP="00D20DC4">
      <w:pPr>
        <w:rPr>
          <w:spacing w:val="0"/>
          <w:rtl/>
          <w:lang w:bidi="ar-SA"/>
        </w:rPr>
      </w:pPr>
      <w:r w:rsidRPr="006A2D1A">
        <w:rPr>
          <w:spacing w:val="0"/>
          <w:rtl/>
          <w:lang w:bidi="ar-SA"/>
        </w:rPr>
        <w:t>در روایت مسلم</w:t>
      </w:r>
      <w:r w:rsidR="007048B6" w:rsidRPr="006A2D1A">
        <w:rPr>
          <w:rFonts w:cs="CTraditional Arabic"/>
          <w:spacing w:val="0"/>
          <w:rtl/>
          <w:lang w:bidi="ar-SA"/>
        </w:rPr>
        <w:t>/</w:t>
      </w:r>
      <w:r w:rsidRPr="006A2D1A">
        <w:rPr>
          <w:spacing w:val="0"/>
          <w:rtl/>
          <w:lang w:bidi="ar-SA"/>
        </w:rPr>
        <w:t xml:space="preserve"> آمده است: یکی از پسران ابوطلحه که از همسرش ام‌سلیم بود، فوت نمود. ام‌سلیم به افراد خانواده‌اش گفت: </w:t>
      </w:r>
      <w:r w:rsidR="00B42361" w:rsidRPr="006A2D1A">
        <w:rPr>
          <w:spacing w:val="0"/>
          <w:rtl/>
          <w:lang w:bidi="ar-SA"/>
        </w:rPr>
        <w:t>به ابوطلحه چیزی نگویید تا خودم به او بگویم. وقتی ابوطلحه</w:t>
      </w:r>
      <w:r w:rsidR="00B42361" w:rsidRPr="006A2D1A">
        <w:rPr>
          <w:spacing w:val="0"/>
          <w:lang w:bidi="ar-SA"/>
        </w:rPr>
        <w:sym w:font="AGA Arabesque" w:char="F074"/>
      </w:r>
      <w:r w:rsidR="00B42361" w:rsidRPr="006A2D1A">
        <w:rPr>
          <w:spacing w:val="0"/>
          <w:rtl/>
          <w:lang w:bidi="ar-SA"/>
        </w:rPr>
        <w:t xml:space="preserve"> به خانه آمد، ام‌سلیم</w:t>
      </w:r>
      <w:r w:rsidR="007048B6" w:rsidRPr="006A2D1A">
        <w:rPr>
          <w:rFonts w:cs="(M. Aiyada Ayoub ALKobaisi)"/>
          <w:spacing w:val="0"/>
          <w:rtl/>
          <w:lang w:bidi="ar-SA"/>
        </w:rPr>
        <w:t>&amp;</w:t>
      </w:r>
      <w:r w:rsidR="00B42361" w:rsidRPr="006A2D1A">
        <w:rPr>
          <w:spacing w:val="0"/>
          <w:rtl/>
          <w:lang w:bidi="ar-SA"/>
        </w:rPr>
        <w:t xml:space="preserve"> برایش شام آورد و او شام خورد. ام‌سلیم</w:t>
      </w:r>
      <w:r w:rsidR="007048B6" w:rsidRPr="006A2D1A">
        <w:rPr>
          <w:rFonts w:cs="(M. Aiyada Ayoub ALKobaisi)"/>
          <w:spacing w:val="0"/>
          <w:rtl/>
          <w:lang w:bidi="ar-SA"/>
        </w:rPr>
        <w:t>&amp;</w:t>
      </w:r>
      <w:r w:rsidR="00B42361" w:rsidRPr="006A2D1A">
        <w:rPr>
          <w:spacing w:val="0"/>
          <w:rtl/>
          <w:lang w:bidi="ar-SA"/>
        </w:rPr>
        <w:t xml:space="preserve"> بهتر از همیشه خودش را برای ابوطلحه آراست و ابوطلحه با او نزدیکی کرد. وقتی ام‌سلیم دید که شوهرش از خوردن شام، س</w:t>
      </w:r>
      <w:r w:rsidR="007048B6" w:rsidRPr="006A2D1A">
        <w:rPr>
          <w:spacing w:val="0"/>
          <w:rtl/>
          <w:lang w:bidi="ar-SA"/>
        </w:rPr>
        <w:t>ی</w:t>
      </w:r>
      <w:r w:rsidR="00B42361" w:rsidRPr="006A2D1A">
        <w:rPr>
          <w:spacing w:val="0"/>
          <w:rtl/>
          <w:lang w:bidi="ar-SA"/>
        </w:rPr>
        <w:t>ر شده و نزدیکی کرده است، به او گفت: ای ابوطلحه! به من بگو</w:t>
      </w:r>
      <w:r w:rsidR="003457DE" w:rsidRPr="006A2D1A">
        <w:rPr>
          <w:spacing w:val="0"/>
          <w:rtl/>
          <w:lang w:bidi="ar-SA"/>
        </w:rPr>
        <w:t>:</w:t>
      </w:r>
      <w:r w:rsidR="00B42361" w:rsidRPr="006A2D1A">
        <w:rPr>
          <w:spacing w:val="0"/>
          <w:rtl/>
          <w:lang w:bidi="ar-SA"/>
        </w:rPr>
        <w:t xml:space="preserve"> اگر گروهی</w:t>
      </w:r>
      <w:r w:rsidR="003457DE" w:rsidRPr="006A2D1A">
        <w:rPr>
          <w:spacing w:val="0"/>
          <w:rtl/>
          <w:lang w:bidi="ar-SA"/>
        </w:rPr>
        <w:t>،</w:t>
      </w:r>
      <w:r w:rsidR="00B42361" w:rsidRPr="006A2D1A">
        <w:rPr>
          <w:spacing w:val="0"/>
          <w:rtl/>
          <w:lang w:bidi="ar-SA"/>
        </w:rPr>
        <w:t xml:space="preserve"> امانتی به خانواده‌ای بسپارند و </w:t>
      </w:r>
      <w:r w:rsidR="007048B6" w:rsidRPr="006A2D1A">
        <w:rPr>
          <w:spacing w:val="0"/>
          <w:rtl/>
          <w:lang w:bidi="ar-SA"/>
        </w:rPr>
        <w:t>بعد</w:t>
      </w:r>
      <w:r w:rsidR="003457DE" w:rsidRPr="006A2D1A">
        <w:rPr>
          <w:spacing w:val="0"/>
          <w:rtl/>
          <w:lang w:bidi="ar-SA"/>
        </w:rPr>
        <w:t xml:space="preserve"> امانتشان را بخواهند، آیا آن خانواده حق دارند که آن را به آن‌ها پس ندهند؟ پاسخ داد: نه؛ ام‌سلیم گفت: </w:t>
      </w:r>
      <w:r w:rsidR="007048B6" w:rsidRPr="006A2D1A">
        <w:rPr>
          <w:spacing w:val="0"/>
          <w:rtl/>
          <w:lang w:bidi="ar-SA"/>
        </w:rPr>
        <w:t>پس باید بر مرگ پسرت</w:t>
      </w:r>
      <w:r w:rsidR="00AB79F2" w:rsidRPr="006A2D1A">
        <w:rPr>
          <w:spacing w:val="0"/>
          <w:rtl/>
          <w:lang w:bidi="ar-SA"/>
        </w:rPr>
        <w:t xml:space="preserve"> به نیت ثواب، </w:t>
      </w:r>
      <w:r w:rsidR="00FC2EF2" w:rsidRPr="006A2D1A">
        <w:rPr>
          <w:spacing w:val="0"/>
          <w:rtl/>
          <w:lang w:bidi="ar-SA"/>
        </w:rPr>
        <w:t>صبور باش</w:t>
      </w:r>
      <w:r w:rsidR="00AB79F2" w:rsidRPr="006A2D1A">
        <w:rPr>
          <w:spacing w:val="0"/>
          <w:rtl/>
          <w:lang w:bidi="ar-SA"/>
        </w:rPr>
        <w:t>ی</w:t>
      </w:r>
      <w:r w:rsidR="007048B6" w:rsidRPr="006A2D1A">
        <w:rPr>
          <w:spacing w:val="0"/>
          <w:rtl/>
          <w:lang w:bidi="ar-SA"/>
        </w:rPr>
        <w:t>. ابوطلحه</w:t>
      </w:r>
      <w:r w:rsidR="007048B6" w:rsidRPr="006A2D1A">
        <w:rPr>
          <w:spacing w:val="0"/>
          <w:lang w:bidi="ar-SA"/>
        </w:rPr>
        <w:sym w:font="AGA Arabesque" w:char="F074"/>
      </w:r>
      <w:r w:rsidR="00FC2EF2" w:rsidRPr="006A2D1A">
        <w:rPr>
          <w:spacing w:val="0"/>
          <w:rtl/>
          <w:lang w:bidi="ar-SA"/>
        </w:rPr>
        <w:t xml:space="preserve"> عصبانی شد و گفت: گذاشتی که من آلوده شوم، آن‌گاه مرگ پسرم را به من خبر می‌دهی؟! از خانه خارج شد و نزد رسول‌الله</w:t>
      </w:r>
      <w:r w:rsidR="00FC2EF2" w:rsidRPr="006A2D1A">
        <w:rPr>
          <w:spacing w:val="0"/>
          <w:lang w:bidi="ar-SA"/>
        </w:rPr>
        <w:sym w:font="AGA Arabesque" w:char="F072"/>
      </w:r>
      <w:r w:rsidR="00FC2EF2" w:rsidRPr="006A2D1A">
        <w:rPr>
          <w:spacing w:val="0"/>
          <w:rtl/>
          <w:lang w:bidi="ar-SA"/>
        </w:rPr>
        <w:t xml:space="preserve"> رفت و ماجرا را بازگو کرد. رسول الله</w:t>
      </w:r>
      <w:r w:rsidR="00FC2EF2" w:rsidRPr="006A2D1A">
        <w:rPr>
          <w:spacing w:val="0"/>
          <w:lang w:bidi="ar-SA"/>
        </w:rPr>
        <w:sym w:font="AGA Arabesque" w:char="F072"/>
      </w:r>
      <w:r w:rsidR="00FC2EF2" w:rsidRPr="006A2D1A">
        <w:rPr>
          <w:spacing w:val="0"/>
          <w:rtl/>
          <w:lang w:bidi="ar-SA"/>
        </w:rPr>
        <w:t xml:space="preserve"> فرمود: «خداوند، شبِ شما را بابرکت و خجسته بگرداند». </w:t>
      </w:r>
      <w:r w:rsidR="00FE4BB1" w:rsidRPr="006A2D1A">
        <w:rPr>
          <w:spacing w:val="0"/>
          <w:rtl/>
          <w:lang w:bidi="ar-SA"/>
        </w:rPr>
        <w:t>انس</w:t>
      </w:r>
      <w:r w:rsidR="00FE4BB1" w:rsidRPr="006A2D1A">
        <w:rPr>
          <w:spacing w:val="0"/>
          <w:lang w:bidi="ar-SA"/>
        </w:rPr>
        <w:sym w:font="AGA Arabesque" w:char="F074"/>
      </w:r>
      <w:r w:rsidR="00FC2EF2" w:rsidRPr="006A2D1A">
        <w:rPr>
          <w:spacing w:val="0"/>
          <w:rtl/>
          <w:lang w:bidi="ar-SA"/>
        </w:rPr>
        <w:t xml:space="preserve"> می‌گوید: ام‌سلیم، باردار شد و در سفری با رسول‌الله</w:t>
      </w:r>
      <w:r w:rsidR="00FC2EF2" w:rsidRPr="006A2D1A">
        <w:rPr>
          <w:spacing w:val="0"/>
          <w:lang w:bidi="ar-SA"/>
        </w:rPr>
        <w:sym w:font="AGA Arabesque" w:char="F072"/>
      </w:r>
      <w:r w:rsidR="00FC2EF2" w:rsidRPr="006A2D1A">
        <w:rPr>
          <w:spacing w:val="0"/>
          <w:rtl/>
          <w:lang w:bidi="ar-SA"/>
        </w:rPr>
        <w:t xml:space="preserve"> ه</w:t>
      </w:r>
      <w:r w:rsidR="00D20DC4" w:rsidRPr="006A2D1A">
        <w:rPr>
          <w:rFonts w:hint="cs"/>
          <w:spacing w:val="0"/>
          <w:rtl/>
          <w:lang w:bidi="ar-SA"/>
        </w:rPr>
        <w:t>مر</w:t>
      </w:r>
      <w:r w:rsidR="00FC2EF2" w:rsidRPr="006A2D1A">
        <w:rPr>
          <w:spacing w:val="0"/>
          <w:rtl/>
          <w:lang w:bidi="ar-SA"/>
        </w:rPr>
        <w:t>اه بود. رسول‌الله</w:t>
      </w:r>
      <w:r w:rsidR="00FC2EF2" w:rsidRPr="006A2D1A">
        <w:rPr>
          <w:spacing w:val="0"/>
          <w:lang w:bidi="ar-SA"/>
        </w:rPr>
        <w:sym w:font="AGA Arabesque" w:char="F072"/>
      </w:r>
      <w:r w:rsidR="00FE4BB1" w:rsidRPr="006A2D1A">
        <w:rPr>
          <w:spacing w:val="0"/>
          <w:rtl/>
          <w:lang w:bidi="ar-SA"/>
        </w:rPr>
        <w:t xml:space="preserve"> عادت داشت </w:t>
      </w:r>
      <w:r w:rsidR="00FC2EF2" w:rsidRPr="006A2D1A">
        <w:rPr>
          <w:spacing w:val="0"/>
          <w:rtl/>
          <w:lang w:bidi="ar-SA"/>
        </w:rPr>
        <w:t>که هنگام بازگشت از سفر، شب</w:t>
      </w:r>
      <w:r w:rsidR="00FE4BB1" w:rsidRPr="006A2D1A">
        <w:rPr>
          <w:spacing w:val="0"/>
          <w:rtl/>
          <w:lang w:bidi="ar-SA"/>
        </w:rPr>
        <w:t>‌</w:t>
      </w:r>
      <w:r w:rsidR="00FC2EF2" w:rsidRPr="006A2D1A">
        <w:rPr>
          <w:spacing w:val="0"/>
          <w:rtl/>
          <w:lang w:bidi="ar-SA"/>
        </w:rPr>
        <w:t xml:space="preserve"> وارد مدینه نمی‌شد. </w:t>
      </w:r>
      <w:r w:rsidR="00FE4BB1" w:rsidRPr="006A2D1A">
        <w:rPr>
          <w:spacing w:val="0"/>
          <w:rtl/>
          <w:lang w:bidi="ar-SA"/>
        </w:rPr>
        <w:t>وقتی به نزدیکی مدینه رسیدند، ام‌سلیم را درد زایمان گرفت و ابوطلحه ناگزیر شد نزد همسرش بماند و رسول‌الله</w:t>
      </w:r>
      <w:r w:rsidR="00FE4BB1" w:rsidRPr="006A2D1A">
        <w:rPr>
          <w:spacing w:val="0"/>
          <w:lang w:bidi="ar-SA"/>
        </w:rPr>
        <w:sym w:font="AGA Arabesque" w:char="F072"/>
      </w:r>
      <w:r w:rsidR="00FE4BB1" w:rsidRPr="006A2D1A">
        <w:rPr>
          <w:spacing w:val="0"/>
          <w:rtl/>
          <w:lang w:bidi="ar-SA"/>
        </w:rPr>
        <w:t xml:space="preserve"> به راهش ادامه داد. راوی می‌گوید: ابوطلحه دعا کرد و گفت: خدایا! تو می‌دانی که من دوست دارم هنگام خروج و ورود رسول‌الله</w:t>
      </w:r>
      <w:r w:rsidR="00FE4BB1" w:rsidRPr="006A2D1A">
        <w:rPr>
          <w:spacing w:val="0"/>
          <w:lang w:bidi="ar-SA"/>
        </w:rPr>
        <w:sym w:font="AGA Arabesque" w:char="F072"/>
      </w:r>
      <w:r w:rsidR="00FE4BB1" w:rsidRPr="006A2D1A">
        <w:rPr>
          <w:spacing w:val="0"/>
          <w:rtl/>
          <w:lang w:bidi="ar-SA"/>
        </w:rPr>
        <w:t xml:space="preserve"> با ایشان باشم و می‌بینی که به‌ناچار این‌جا مانده‌ام. ام‌سلیم گفت: ای ابوطلحه! </w:t>
      </w:r>
      <w:r w:rsidR="003E2834" w:rsidRPr="006A2D1A">
        <w:rPr>
          <w:spacing w:val="0"/>
          <w:rtl/>
          <w:lang w:bidi="ar-SA"/>
        </w:rPr>
        <w:t>الآن مثل قبل،</w:t>
      </w:r>
      <w:r w:rsidR="00FE4BB1" w:rsidRPr="006A2D1A">
        <w:rPr>
          <w:spacing w:val="0"/>
          <w:rtl/>
          <w:lang w:bidi="ar-SA"/>
        </w:rPr>
        <w:t xml:space="preserve"> درد ندارم؛ می‌توانیم برویم. و رفتند. وقتی به مدینه رسیدند، او را درد زایمان گرفت و پسری به دنیا آورد. مادرم به من گفت: ای انس! هیچ</w:t>
      </w:r>
      <w:r w:rsidR="007048B6" w:rsidRPr="006A2D1A">
        <w:rPr>
          <w:spacing w:val="0"/>
          <w:rtl/>
          <w:lang w:bidi="ar-SA"/>
        </w:rPr>
        <w:t>‌</w:t>
      </w:r>
      <w:r w:rsidR="00FE4BB1" w:rsidRPr="006A2D1A">
        <w:rPr>
          <w:spacing w:val="0"/>
          <w:rtl/>
          <w:lang w:bidi="ar-SA"/>
        </w:rPr>
        <w:t>کس، او را شیر نمی‌دهد تا صبح، او را نزد پیامبر</w:t>
      </w:r>
      <w:r w:rsidR="00FE4BB1" w:rsidRPr="006A2D1A">
        <w:rPr>
          <w:spacing w:val="0"/>
          <w:lang w:bidi="ar-SA"/>
        </w:rPr>
        <w:sym w:font="AGA Arabesque" w:char="F072"/>
      </w:r>
      <w:r w:rsidR="007048B6" w:rsidRPr="006A2D1A">
        <w:rPr>
          <w:spacing w:val="0"/>
          <w:rtl/>
          <w:lang w:bidi="ar-SA"/>
        </w:rPr>
        <w:t xml:space="preserve"> </w:t>
      </w:r>
      <w:r w:rsidR="00FE4BB1" w:rsidRPr="006A2D1A">
        <w:rPr>
          <w:spacing w:val="0"/>
          <w:rtl/>
          <w:lang w:bidi="ar-SA"/>
        </w:rPr>
        <w:t>ببری. صبح که شد، او را نزد رسول‌الله</w:t>
      </w:r>
      <w:r w:rsidR="00FE4BB1" w:rsidRPr="006A2D1A">
        <w:rPr>
          <w:spacing w:val="0"/>
          <w:lang w:bidi="ar-SA"/>
        </w:rPr>
        <w:sym w:font="AGA Arabesque" w:char="F072"/>
      </w:r>
      <w:r w:rsidR="00FE4BB1" w:rsidRPr="006A2D1A">
        <w:rPr>
          <w:spacing w:val="0"/>
          <w:rtl/>
          <w:lang w:bidi="ar-SA"/>
        </w:rPr>
        <w:t xml:space="preserve"> بردم. و سپس </w:t>
      </w:r>
      <w:r w:rsidR="006D2460" w:rsidRPr="006A2D1A">
        <w:rPr>
          <w:spacing w:val="0"/>
          <w:rtl/>
          <w:lang w:bidi="ar-SA"/>
        </w:rPr>
        <w:t>ادامه‌ی حدیث را ذکر کرد.</w:t>
      </w:r>
    </w:p>
    <w:p w:rsidR="006D2460" w:rsidRPr="006A2D1A" w:rsidRDefault="00D03AC0" w:rsidP="006A2D1A">
      <w:pPr>
        <w:ind w:firstLine="0"/>
        <w:jc w:val="center"/>
        <w:rPr>
          <w:b/>
          <w:bCs/>
          <w:spacing w:val="0"/>
          <w:sz w:val="32"/>
          <w:szCs w:val="32"/>
          <w:rtl/>
          <w:lang w:bidi="ar-SA"/>
        </w:rPr>
      </w:pPr>
      <w:r w:rsidRPr="006A2D1A">
        <w:rPr>
          <w:b/>
          <w:bCs/>
          <w:spacing w:val="0"/>
          <w:sz w:val="32"/>
          <w:szCs w:val="32"/>
          <w:rtl/>
          <w:lang w:bidi="ar-SA"/>
        </w:rPr>
        <w:t>شرح</w:t>
      </w:r>
    </w:p>
    <w:p w:rsidR="006D2460" w:rsidRPr="006A2D1A" w:rsidRDefault="004C7F3C" w:rsidP="00167AB1">
      <w:pPr>
        <w:rPr>
          <w:spacing w:val="0"/>
          <w:rtl/>
          <w:lang w:bidi="ar-SA"/>
        </w:rPr>
      </w:pPr>
      <w:r w:rsidRPr="006A2D1A">
        <w:rPr>
          <w:spacing w:val="0"/>
          <w:rtl/>
          <w:lang w:bidi="ar-SA"/>
        </w:rPr>
        <w:t>در این حدیث، داستان ابوطلحه‌ی انصاری</w:t>
      </w:r>
      <w:r w:rsidRPr="006A2D1A">
        <w:rPr>
          <w:spacing w:val="0"/>
          <w:lang w:bidi="ar-SA"/>
        </w:rPr>
        <w:sym w:font="AGA Arabesque" w:char="F074"/>
      </w:r>
      <w:r w:rsidRPr="006A2D1A">
        <w:rPr>
          <w:spacing w:val="0"/>
          <w:rtl/>
          <w:lang w:bidi="ar-SA"/>
        </w:rPr>
        <w:t xml:space="preserve"> آمده که پسرش بیمار بود. ابوطلحه، شوهر مادرِ انس بن مالک</w:t>
      </w:r>
      <w:r w:rsidRPr="006A2D1A">
        <w:rPr>
          <w:spacing w:val="0"/>
          <w:lang w:bidi="ar-SA"/>
        </w:rPr>
        <w:sym w:font="AGA Arabesque" w:char="F079"/>
      </w:r>
      <w:r w:rsidRPr="006A2D1A">
        <w:rPr>
          <w:spacing w:val="0"/>
          <w:rtl/>
          <w:lang w:bidi="ar-SA"/>
        </w:rPr>
        <w:t xml:space="preserve"> بوده است. پسر ابوطلحه بیمار بود. وقتی ابوطلحه برای کارهای روزانه‌اش از خانه بیرون رفت، کودک فوت کرد.</w:t>
      </w:r>
    </w:p>
    <w:p w:rsidR="004C7F3C" w:rsidRPr="006A2D1A" w:rsidRDefault="004C7F3C" w:rsidP="00D20DC4">
      <w:pPr>
        <w:rPr>
          <w:spacing w:val="0"/>
          <w:rtl/>
          <w:lang w:bidi="ar-SA"/>
        </w:rPr>
      </w:pPr>
      <w:r w:rsidRPr="006A2D1A">
        <w:rPr>
          <w:spacing w:val="0"/>
          <w:rtl/>
          <w:lang w:bidi="ar-SA"/>
        </w:rPr>
        <w:t>هنگامی که ابوطلحه</w:t>
      </w:r>
      <w:r w:rsidRPr="006A2D1A">
        <w:rPr>
          <w:spacing w:val="0"/>
          <w:lang w:bidi="ar-SA"/>
        </w:rPr>
        <w:sym w:font="AGA Arabesque" w:char="F074"/>
      </w:r>
      <w:r w:rsidRPr="006A2D1A">
        <w:rPr>
          <w:spacing w:val="0"/>
          <w:rtl/>
          <w:lang w:bidi="ar-SA"/>
        </w:rPr>
        <w:t xml:space="preserve"> به خانه بازگشت، جویای حال بچه شد. ام‌سلیم</w:t>
      </w:r>
      <w:r w:rsidR="007048B6" w:rsidRPr="006A2D1A">
        <w:rPr>
          <w:rFonts w:cs="(M. Aiyada Ayoub ALKobaisi)"/>
          <w:spacing w:val="0"/>
          <w:rtl/>
          <w:lang w:bidi="ar-SA"/>
        </w:rPr>
        <w:t>&amp;</w:t>
      </w:r>
      <w:r w:rsidRPr="006A2D1A">
        <w:rPr>
          <w:spacing w:val="0"/>
          <w:rtl/>
          <w:lang w:bidi="ar-SA"/>
        </w:rPr>
        <w:t xml:space="preserve"> گفت: «از همیشه آرام‌تر است». راست هم گفت؛ زیرا بچه مرده بود و مرگ، بزرگ‌ترین سکون است. ابوطلحه</w:t>
      </w:r>
      <w:r w:rsidRPr="006A2D1A">
        <w:rPr>
          <w:spacing w:val="0"/>
          <w:lang w:bidi="ar-SA"/>
        </w:rPr>
        <w:sym w:font="AGA Arabesque" w:char="F074"/>
      </w:r>
      <w:r w:rsidRPr="006A2D1A">
        <w:rPr>
          <w:spacing w:val="0"/>
          <w:rtl/>
          <w:lang w:bidi="ar-SA"/>
        </w:rPr>
        <w:t xml:space="preserve"> این‌طور برداشت کرد که حال بچه بهتر می‌باشد و از این‌رو آرام شده است. ام‌سلیم برای شوهرش شام آورد و ابوطلحه هم خو</w:t>
      </w:r>
      <w:r w:rsidR="00D20DC4" w:rsidRPr="006A2D1A">
        <w:rPr>
          <w:rFonts w:hint="cs"/>
          <w:spacing w:val="0"/>
          <w:rtl/>
          <w:lang w:bidi="ar-SA"/>
        </w:rPr>
        <w:t>شح</w:t>
      </w:r>
      <w:r w:rsidRPr="006A2D1A">
        <w:rPr>
          <w:spacing w:val="0"/>
          <w:rtl/>
          <w:lang w:bidi="ar-SA"/>
        </w:rPr>
        <w:t>ال از این</w:t>
      </w:r>
      <w:r w:rsidR="000D4877" w:rsidRPr="006A2D1A">
        <w:rPr>
          <w:spacing w:val="0"/>
          <w:rtl/>
          <w:lang w:bidi="ar-SA"/>
        </w:rPr>
        <w:t>‌که کودکش خوب شده،</w:t>
      </w:r>
      <w:r w:rsidRPr="006A2D1A">
        <w:rPr>
          <w:spacing w:val="0"/>
          <w:rtl/>
          <w:lang w:bidi="ar-SA"/>
        </w:rPr>
        <w:t xml:space="preserve"> شامش را خورد و سپس با همسرش نزدیکی کرد. </w:t>
      </w:r>
      <w:r w:rsidR="000D4877" w:rsidRPr="006A2D1A">
        <w:rPr>
          <w:spacing w:val="0"/>
          <w:rtl/>
          <w:lang w:bidi="ar-SA"/>
        </w:rPr>
        <w:t>آن‌گاه ام‌سلیم</w:t>
      </w:r>
      <w:r w:rsidR="007048B6" w:rsidRPr="006A2D1A">
        <w:rPr>
          <w:rFonts w:cs="(M. Aiyada Ayoub ALKobaisi)"/>
          <w:spacing w:val="0"/>
          <w:rtl/>
          <w:lang w:bidi="ar-SA"/>
        </w:rPr>
        <w:t>&amp;</w:t>
      </w:r>
      <w:r w:rsidR="000D4877" w:rsidRPr="006A2D1A">
        <w:rPr>
          <w:spacing w:val="0"/>
          <w:rtl/>
          <w:lang w:bidi="ar-SA"/>
        </w:rPr>
        <w:t xml:space="preserve"> به او گفت: بچه مرده است و باید دفنش کنید. </w:t>
      </w:r>
      <w:r w:rsidR="00C93D87" w:rsidRPr="006A2D1A">
        <w:rPr>
          <w:spacing w:val="0"/>
          <w:rtl/>
          <w:lang w:bidi="ar-SA"/>
        </w:rPr>
        <w:t>صبح که شد، ابوطلحه</w:t>
      </w:r>
      <w:r w:rsidR="00C93D87" w:rsidRPr="006A2D1A">
        <w:rPr>
          <w:spacing w:val="0"/>
          <w:lang w:bidi="ar-SA"/>
        </w:rPr>
        <w:sym w:font="AGA Arabesque" w:char="F074"/>
      </w:r>
      <w:r w:rsidR="007048B6" w:rsidRPr="006A2D1A">
        <w:rPr>
          <w:spacing w:val="0"/>
          <w:rtl/>
          <w:lang w:bidi="ar-SA"/>
        </w:rPr>
        <w:t xml:space="preserve"> پس از دفن بچه</w:t>
      </w:r>
      <w:r w:rsidR="00C93D87" w:rsidRPr="006A2D1A">
        <w:rPr>
          <w:spacing w:val="0"/>
          <w:rtl/>
          <w:lang w:bidi="ar-SA"/>
        </w:rPr>
        <w:t xml:space="preserve"> نزد رسول‌‌الله</w:t>
      </w:r>
      <w:r w:rsidR="00C93D87" w:rsidRPr="006A2D1A">
        <w:rPr>
          <w:spacing w:val="0"/>
          <w:lang w:bidi="ar-SA"/>
        </w:rPr>
        <w:sym w:font="AGA Arabesque" w:char="F072"/>
      </w:r>
      <w:r w:rsidR="00C93D87" w:rsidRPr="006A2D1A">
        <w:rPr>
          <w:spacing w:val="0"/>
          <w:rtl/>
          <w:lang w:bidi="ar-SA"/>
        </w:rPr>
        <w:t xml:space="preserve"> رفت و ماجرا را برای ایشان تعریف کرد. پیامبر</w:t>
      </w:r>
      <w:r w:rsidR="00C93D87" w:rsidRPr="006A2D1A">
        <w:rPr>
          <w:spacing w:val="0"/>
          <w:lang w:bidi="ar-SA"/>
        </w:rPr>
        <w:sym w:font="AGA Arabesque" w:char="F072"/>
      </w:r>
      <w:r w:rsidR="00C93D87" w:rsidRPr="006A2D1A">
        <w:rPr>
          <w:spacing w:val="0"/>
          <w:rtl/>
          <w:lang w:bidi="ar-SA"/>
        </w:rPr>
        <w:t xml:space="preserve"> پرسید: «آیا دیشب با هم نزدیکی کردید؟» پاسخ داد: بله. آن‌گاه رسول‌الله</w:t>
      </w:r>
      <w:r w:rsidR="00C93D87" w:rsidRPr="006A2D1A">
        <w:rPr>
          <w:spacing w:val="0"/>
          <w:lang w:bidi="ar-SA"/>
        </w:rPr>
        <w:sym w:font="AGA Arabesque" w:char="F072"/>
      </w:r>
      <w:r w:rsidR="00C93D87" w:rsidRPr="006A2D1A">
        <w:rPr>
          <w:spacing w:val="0"/>
          <w:rtl/>
          <w:lang w:bidi="ar-SA"/>
        </w:rPr>
        <w:t xml:space="preserve"> برایشان دعا کرد که خداوند در شب</w:t>
      </w:r>
      <w:r w:rsidR="007048B6" w:rsidRPr="006A2D1A">
        <w:rPr>
          <w:spacing w:val="0"/>
          <w:rtl/>
          <w:lang w:bidi="ar-SA"/>
        </w:rPr>
        <w:t>ِ</w:t>
      </w:r>
      <w:r w:rsidR="00C93D87" w:rsidRPr="006A2D1A">
        <w:rPr>
          <w:spacing w:val="0"/>
          <w:rtl/>
          <w:lang w:bidi="ar-SA"/>
        </w:rPr>
        <w:t xml:space="preserve"> آن‌ها بر</w:t>
      </w:r>
      <w:r w:rsidR="007048B6" w:rsidRPr="006A2D1A">
        <w:rPr>
          <w:spacing w:val="0"/>
          <w:rtl/>
          <w:lang w:bidi="ar-SA"/>
        </w:rPr>
        <w:t>کت دهد. چندی بعد، ام‌سلیم</w:t>
      </w:r>
      <w:r w:rsidR="007048B6" w:rsidRPr="006A2D1A">
        <w:rPr>
          <w:rFonts w:cs="(M. Aiyada Ayoub ALKobaisi)"/>
          <w:spacing w:val="0"/>
          <w:rtl/>
          <w:lang w:bidi="ar-SA"/>
        </w:rPr>
        <w:t>&amp;</w:t>
      </w:r>
      <w:r w:rsidR="00C93D87" w:rsidRPr="006A2D1A">
        <w:rPr>
          <w:spacing w:val="0"/>
          <w:rtl/>
          <w:lang w:bidi="ar-SA"/>
        </w:rPr>
        <w:t xml:space="preserve"> فرزندی به دنیا آورد که رسول‌خدا</w:t>
      </w:r>
      <w:r w:rsidR="00C93D87" w:rsidRPr="006A2D1A">
        <w:rPr>
          <w:spacing w:val="0"/>
          <w:lang w:bidi="ar-SA"/>
        </w:rPr>
        <w:sym w:font="AGA Arabesque" w:char="F072"/>
      </w:r>
      <w:r w:rsidR="00C93D87" w:rsidRPr="006A2D1A">
        <w:rPr>
          <w:spacing w:val="0"/>
          <w:rtl/>
          <w:lang w:bidi="ar-SA"/>
        </w:rPr>
        <w:t xml:space="preserve"> نامش را عبدالله گذاشت. و سال‌ها بعد، عبدالله صاحب نه فرزند شد که همه‌ی آنان به برکت دعای رسول‌الله</w:t>
      </w:r>
      <w:r w:rsidR="00C93D87" w:rsidRPr="006A2D1A">
        <w:rPr>
          <w:spacing w:val="0"/>
          <w:lang w:bidi="ar-SA"/>
        </w:rPr>
        <w:sym w:font="AGA Arabesque" w:char="F072"/>
      </w:r>
      <w:r w:rsidR="00C93D87" w:rsidRPr="006A2D1A">
        <w:rPr>
          <w:spacing w:val="0"/>
          <w:rtl/>
          <w:lang w:bidi="ar-SA"/>
        </w:rPr>
        <w:t>، قاری قرآن بودند.</w:t>
      </w:r>
    </w:p>
    <w:p w:rsidR="00C93D87" w:rsidRPr="006A2D1A" w:rsidRDefault="00040EA6" w:rsidP="00167AB1">
      <w:pPr>
        <w:rPr>
          <w:spacing w:val="0"/>
          <w:rtl/>
          <w:lang w:bidi="ar-SA"/>
        </w:rPr>
      </w:pPr>
      <w:r w:rsidRPr="006A2D1A">
        <w:rPr>
          <w:spacing w:val="0"/>
          <w:rtl/>
          <w:lang w:bidi="ar-SA"/>
        </w:rPr>
        <w:t>از این روایت، به میزان صبر و شکیبایی ام‌سلیم</w:t>
      </w:r>
      <w:r w:rsidR="007048B6" w:rsidRPr="006A2D1A">
        <w:rPr>
          <w:rFonts w:cs="(M. Aiyada Ayoub ALKobaisi)"/>
          <w:spacing w:val="0"/>
          <w:rtl/>
          <w:lang w:bidi="ar-SA"/>
        </w:rPr>
        <w:t>&amp;</w:t>
      </w:r>
      <w:r w:rsidRPr="006A2D1A">
        <w:rPr>
          <w:spacing w:val="0"/>
          <w:rtl/>
          <w:lang w:bidi="ar-SA"/>
        </w:rPr>
        <w:t xml:space="preserve"> پی می‌بریم؛ پسرش می</w:t>
      </w:r>
      <w:r w:rsidR="006B3268" w:rsidRPr="006A2D1A">
        <w:rPr>
          <w:spacing w:val="0"/>
          <w:rtl/>
          <w:lang w:bidi="ar-SA"/>
        </w:rPr>
        <w:t>‌میرد و او با صبر و حوصله، از شوهرش پذیرایی می‌کند و پس از زمینه‌سازی به شوهرش می‌گوید: بچه را دفن کنید.</w:t>
      </w:r>
    </w:p>
    <w:p w:rsidR="006B3268" w:rsidRPr="006A2D1A" w:rsidRDefault="008773AC" w:rsidP="00167AB1">
      <w:pPr>
        <w:rPr>
          <w:spacing w:val="-6"/>
          <w:rtl/>
          <w:lang w:bidi="ar-SA"/>
        </w:rPr>
      </w:pPr>
      <w:r w:rsidRPr="006A2D1A">
        <w:rPr>
          <w:spacing w:val="-6"/>
          <w:rtl/>
          <w:lang w:bidi="ar-SA"/>
        </w:rPr>
        <w:t xml:space="preserve">این حدیث، دلیلی بر جواز توریه می‌باشد؛ یعنی انسان سخنی بگوید که منظور یا نیتش، چیزی غیر از </w:t>
      </w:r>
      <w:r w:rsidR="007048B6" w:rsidRPr="006A2D1A">
        <w:rPr>
          <w:spacing w:val="-6"/>
          <w:rtl/>
          <w:lang w:bidi="ar-SA"/>
        </w:rPr>
        <w:t>مفهوم قابل برداشت از ظاهرِ سخنش</w:t>
      </w:r>
      <w:r w:rsidRPr="006A2D1A">
        <w:rPr>
          <w:spacing w:val="-6"/>
          <w:rtl/>
          <w:lang w:bidi="ar-SA"/>
        </w:rPr>
        <w:t xml:space="preserve"> می‌باشد. به عبارت دیگر، چیزی که ابتدا به ذهن مخاطب (شنونده) می‌رسد، غیر از نیت یا منظور گوینده‌ی آن است.</w:t>
      </w:r>
    </w:p>
    <w:p w:rsidR="008773AC" w:rsidRPr="006A2D1A" w:rsidRDefault="00ED155C" w:rsidP="00167AB1">
      <w:pPr>
        <w:rPr>
          <w:spacing w:val="0"/>
          <w:rtl/>
          <w:lang w:bidi="ar-SA"/>
        </w:rPr>
      </w:pPr>
      <w:r w:rsidRPr="006A2D1A">
        <w:rPr>
          <w:spacing w:val="0"/>
          <w:rtl/>
          <w:lang w:bidi="ar-SA"/>
        </w:rPr>
        <w:t>توریه،</w:t>
      </w:r>
      <w:r w:rsidR="008773AC" w:rsidRPr="006A2D1A">
        <w:rPr>
          <w:spacing w:val="0"/>
          <w:rtl/>
          <w:lang w:bidi="ar-SA"/>
        </w:rPr>
        <w:t xml:space="preserve"> جایز است؛ البته در صورتی که از روی مصلحت یا نیاز ضروری و یا برای دفع </w:t>
      </w:r>
      <w:r w:rsidR="007048B6" w:rsidRPr="006A2D1A">
        <w:rPr>
          <w:spacing w:val="0"/>
          <w:rtl/>
          <w:lang w:bidi="ar-SA"/>
        </w:rPr>
        <w:t>ضرر باشد و گرنه، چنین کاری شایسته نیست؛ زیرا اگر انسان توریه کند و بعد، برای شنونده روشن شود که قضیه</w:t>
      </w:r>
      <w:r w:rsidRPr="006A2D1A">
        <w:rPr>
          <w:spacing w:val="0"/>
          <w:rtl/>
          <w:lang w:bidi="ar-SA"/>
        </w:rPr>
        <w:t xml:space="preserve"> بر خلاف گمان و تصور او بوده است، توریه‌کننده را دروغ‌گو خواهد پنداشت و به او بد</w:t>
      </w:r>
      <w:r w:rsidR="00956DC1" w:rsidRPr="006A2D1A">
        <w:rPr>
          <w:spacing w:val="0"/>
          <w:rtl/>
          <w:lang w:bidi="ar-SA"/>
        </w:rPr>
        <w:t>ب</w:t>
      </w:r>
      <w:r w:rsidRPr="006A2D1A">
        <w:rPr>
          <w:spacing w:val="0"/>
          <w:rtl/>
          <w:lang w:bidi="ar-SA"/>
        </w:rPr>
        <w:t>ین خواهد شد؛ ولی اگر واقعاً ضرورت حکم کند، اشکالی ندارد.</w:t>
      </w:r>
    </w:p>
    <w:p w:rsidR="00956DC1" w:rsidRPr="006A2D1A" w:rsidRDefault="00601DA9" w:rsidP="00167AB1">
      <w:pPr>
        <w:rPr>
          <w:spacing w:val="0"/>
          <w:rtl/>
          <w:lang w:bidi="ar-SA"/>
        </w:rPr>
      </w:pPr>
      <w:r w:rsidRPr="006A2D1A">
        <w:rPr>
          <w:spacing w:val="0"/>
          <w:rtl/>
          <w:lang w:bidi="ar-SA"/>
        </w:rPr>
        <w:t>در این حدیث آمده است که انس</w:t>
      </w:r>
      <w:r w:rsidRPr="006A2D1A">
        <w:rPr>
          <w:spacing w:val="0"/>
          <w:lang w:bidi="ar-SA"/>
        </w:rPr>
        <w:sym w:font="AGA Arabesque" w:char="F074"/>
      </w:r>
      <w:r w:rsidRPr="006A2D1A">
        <w:rPr>
          <w:spacing w:val="0"/>
          <w:rtl/>
          <w:lang w:bidi="ar-SA"/>
        </w:rPr>
        <w:t xml:space="preserve"> برادر مادری‌اش را با تعدادی خرما، نزد رسول‌الله</w:t>
      </w:r>
      <w:r w:rsidRPr="006A2D1A">
        <w:rPr>
          <w:spacing w:val="0"/>
          <w:lang w:bidi="ar-SA"/>
        </w:rPr>
        <w:sym w:font="AGA Arabesque" w:char="F072"/>
      </w:r>
      <w:r w:rsidRPr="006A2D1A">
        <w:rPr>
          <w:spacing w:val="0"/>
          <w:rtl/>
          <w:lang w:bidi="ar-SA"/>
        </w:rPr>
        <w:t xml:space="preserve"> برد. پیامبر</w:t>
      </w:r>
      <w:r w:rsidRPr="006A2D1A">
        <w:rPr>
          <w:spacing w:val="0"/>
          <w:lang w:bidi="ar-SA"/>
        </w:rPr>
        <w:sym w:font="AGA Arabesque" w:char="F072"/>
      </w:r>
      <w:r w:rsidRPr="006A2D1A">
        <w:rPr>
          <w:spacing w:val="0"/>
          <w:rtl/>
          <w:lang w:bidi="ar-SA"/>
        </w:rPr>
        <w:t xml:space="preserve"> نوزاد را گرفت و خرمایی جوید و در دهان بچه گذاشت و آن را به کامش مالید. به این کار می‌گویند: «تحنیک». بدین‌سان آن کودک، به آبِ دهان رسول‌الله</w:t>
      </w:r>
      <w:r w:rsidRPr="006A2D1A">
        <w:rPr>
          <w:spacing w:val="0"/>
          <w:lang w:bidi="ar-SA"/>
        </w:rPr>
        <w:sym w:font="AGA Arabesque" w:char="F072"/>
      </w:r>
      <w:r w:rsidRPr="006A2D1A">
        <w:rPr>
          <w:spacing w:val="0"/>
          <w:rtl/>
          <w:lang w:bidi="ar-SA"/>
        </w:rPr>
        <w:t xml:space="preserve"> متبرک شد و نخستین چیزی که به </w:t>
      </w:r>
      <w:r w:rsidR="004F6FA6" w:rsidRPr="006A2D1A">
        <w:rPr>
          <w:spacing w:val="0"/>
          <w:rtl/>
          <w:lang w:bidi="ar-SA"/>
        </w:rPr>
        <w:t>معده‌اش</w:t>
      </w:r>
      <w:r w:rsidRPr="006A2D1A">
        <w:rPr>
          <w:spacing w:val="0"/>
          <w:rtl/>
          <w:lang w:bidi="ar-SA"/>
        </w:rPr>
        <w:t xml:space="preserve"> رسید، آبِ دهان پیامبر</w:t>
      </w:r>
      <w:r w:rsidRPr="006A2D1A">
        <w:rPr>
          <w:spacing w:val="0"/>
          <w:lang w:bidi="ar-SA"/>
        </w:rPr>
        <w:sym w:font="AGA Arabesque" w:char="F072"/>
      </w:r>
      <w:r w:rsidRPr="006A2D1A">
        <w:rPr>
          <w:spacing w:val="0"/>
          <w:rtl/>
          <w:lang w:bidi="ar-SA"/>
        </w:rPr>
        <w:t xml:space="preserve"> بود. صحابه</w:t>
      </w:r>
      <w:r w:rsidRPr="006A2D1A">
        <w:rPr>
          <w:spacing w:val="0"/>
          <w:lang w:bidi="ar-SA"/>
        </w:rPr>
        <w:sym w:font="AGA Arabesque" w:char="F079"/>
      </w:r>
      <w:r w:rsidRPr="006A2D1A">
        <w:rPr>
          <w:spacing w:val="0"/>
          <w:rtl/>
          <w:lang w:bidi="ar-SA"/>
        </w:rPr>
        <w:t xml:space="preserve"> هرگاه صاحب دختر یا پسر می‌شدند، او را نزد پیامبر</w:t>
      </w:r>
      <w:r w:rsidRPr="006A2D1A">
        <w:rPr>
          <w:spacing w:val="0"/>
          <w:lang w:bidi="ar-SA"/>
        </w:rPr>
        <w:sym w:font="AGA Arabesque" w:char="F072"/>
      </w:r>
      <w:r w:rsidRPr="006A2D1A">
        <w:rPr>
          <w:spacing w:val="0"/>
          <w:rtl/>
          <w:lang w:bidi="ar-SA"/>
        </w:rPr>
        <w:t xml:space="preserve"> می‌بردند تا خرما به کامش بمالد.</w:t>
      </w:r>
    </w:p>
    <w:p w:rsidR="00601DA9" w:rsidRPr="006A2D1A" w:rsidRDefault="00601DA9" w:rsidP="00167AB1">
      <w:pPr>
        <w:rPr>
          <w:spacing w:val="0"/>
          <w:rtl/>
          <w:lang w:bidi="ar-SA"/>
        </w:rPr>
      </w:pPr>
      <w:r w:rsidRPr="006A2D1A">
        <w:rPr>
          <w:spacing w:val="0"/>
          <w:rtl/>
          <w:lang w:bidi="ar-SA"/>
        </w:rPr>
        <w:t>تحنیک به‌قصد تبرک، ویژه‌ی رسول‌الله</w:t>
      </w:r>
      <w:r w:rsidRPr="006A2D1A">
        <w:rPr>
          <w:spacing w:val="0"/>
          <w:lang w:bidi="ar-SA"/>
        </w:rPr>
        <w:sym w:font="AGA Arabesque" w:char="F072"/>
      </w:r>
      <w:r w:rsidRPr="006A2D1A">
        <w:rPr>
          <w:spacing w:val="0"/>
          <w:rtl/>
          <w:lang w:bidi="ar-SA"/>
        </w:rPr>
        <w:t xml:space="preserve"> بوده است و درست نیست که مثلاً فلان‌شخص، بر</w:t>
      </w:r>
      <w:r w:rsidR="006D03FA" w:rsidRPr="006A2D1A">
        <w:rPr>
          <w:spacing w:val="0"/>
          <w:rtl/>
          <w:lang w:bidi="ar-SA"/>
        </w:rPr>
        <w:t>ای تبرک به کام کودک، خرما بمالد؛</w:t>
      </w:r>
      <w:r w:rsidRPr="006A2D1A">
        <w:rPr>
          <w:spacing w:val="0"/>
          <w:rtl/>
          <w:lang w:bidi="ar-SA"/>
        </w:rPr>
        <w:t xml:space="preserve"> زیرا تبرک جستن</w:t>
      </w:r>
      <w:r w:rsidR="004F6FA6" w:rsidRPr="006A2D1A">
        <w:rPr>
          <w:spacing w:val="0"/>
          <w:rtl/>
          <w:lang w:bidi="ar-SA"/>
        </w:rPr>
        <w:t>، فقط</w:t>
      </w:r>
      <w:r w:rsidRPr="006A2D1A">
        <w:rPr>
          <w:spacing w:val="0"/>
          <w:rtl/>
          <w:lang w:bidi="ar-SA"/>
        </w:rPr>
        <w:t xml:space="preserve"> به عرق و آب دهان رسول‌الله</w:t>
      </w:r>
      <w:r w:rsidRPr="006A2D1A">
        <w:rPr>
          <w:spacing w:val="0"/>
          <w:lang w:bidi="ar-SA"/>
        </w:rPr>
        <w:sym w:font="AGA Arabesque" w:char="F072"/>
      </w:r>
      <w:r w:rsidRPr="006A2D1A">
        <w:rPr>
          <w:spacing w:val="0"/>
          <w:rtl/>
          <w:lang w:bidi="ar-SA"/>
        </w:rPr>
        <w:t xml:space="preserve"> جایز بود و بس.</w:t>
      </w:r>
    </w:p>
    <w:p w:rsidR="00601DA9" w:rsidRPr="006A2D1A" w:rsidRDefault="00601DA9" w:rsidP="00167AB1">
      <w:pPr>
        <w:rPr>
          <w:spacing w:val="-4"/>
          <w:rtl/>
          <w:lang w:bidi="ar-SA"/>
        </w:rPr>
      </w:pPr>
      <w:r w:rsidRPr="006A2D1A">
        <w:rPr>
          <w:spacing w:val="-4"/>
          <w:rtl/>
          <w:lang w:bidi="ar-SA"/>
        </w:rPr>
        <w:t xml:space="preserve">اما اگر </w:t>
      </w:r>
      <w:r w:rsidR="004F6FA6" w:rsidRPr="006A2D1A">
        <w:rPr>
          <w:spacing w:val="-4"/>
          <w:rtl/>
          <w:lang w:bidi="ar-SA"/>
        </w:rPr>
        <w:t xml:space="preserve">تحنیک، بدین منظور انجام شود که نخستین چیزی که به معده‌ی نوزاد می‌رسد، خرما باشد، پس </w:t>
      </w:r>
      <w:r w:rsidR="006D03FA" w:rsidRPr="006A2D1A">
        <w:rPr>
          <w:spacing w:val="-4"/>
          <w:rtl/>
          <w:lang w:bidi="ar-SA"/>
        </w:rPr>
        <w:t>به کام هر نوزادی، خرما می‌مالیم؛</w:t>
      </w:r>
      <w:r w:rsidR="004F6FA6" w:rsidRPr="006A2D1A">
        <w:rPr>
          <w:spacing w:val="-4"/>
          <w:rtl/>
          <w:lang w:bidi="ar-SA"/>
        </w:rPr>
        <w:t xml:space="preserve"> زیرا باعث تقویت معده‌اش می‌شود.</w:t>
      </w:r>
    </w:p>
    <w:p w:rsidR="004F6FA6" w:rsidRPr="006A2D1A" w:rsidRDefault="004F6FA6" w:rsidP="005E5B3A">
      <w:pPr>
        <w:rPr>
          <w:spacing w:val="0"/>
          <w:rtl/>
          <w:lang w:bidi="ar-SA"/>
        </w:rPr>
      </w:pPr>
      <w:r w:rsidRPr="006A2D1A">
        <w:rPr>
          <w:spacing w:val="0"/>
          <w:rtl/>
          <w:lang w:bidi="ar-SA"/>
        </w:rPr>
        <w:t>در این حدیث، به یکی از نشانه‌های ال</w:t>
      </w:r>
      <w:r w:rsidR="005E5B3A" w:rsidRPr="006A2D1A">
        <w:rPr>
          <w:rFonts w:hint="cs"/>
          <w:spacing w:val="0"/>
          <w:rtl/>
          <w:lang w:bidi="ar-SA"/>
        </w:rPr>
        <w:t>ه</w:t>
      </w:r>
      <w:r w:rsidRPr="006A2D1A">
        <w:rPr>
          <w:spacing w:val="0"/>
          <w:rtl/>
          <w:lang w:bidi="ar-SA"/>
        </w:rPr>
        <w:t xml:space="preserve">ی اشاره شد. </w:t>
      </w:r>
      <w:r w:rsidR="000232C0" w:rsidRPr="006A2D1A">
        <w:rPr>
          <w:spacing w:val="0"/>
          <w:rtl/>
          <w:lang w:bidi="ar-SA"/>
        </w:rPr>
        <w:t>چنان‌که</w:t>
      </w:r>
      <w:r w:rsidRPr="006A2D1A">
        <w:rPr>
          <w:spacing w:val="0"/>
          <w:rtl/>
          <w:lang w:bidi="ar-SA"/>
        </w:rPr>
        <w:t xml:space="preserve"> </w:t>
      </w:r>
      <w:r w:rsidR="006D03FA" w:rsidRPr="006A2D1A">
        <w:rPr>
          <w:spacing w:val="0"/>
          <w:rtl/>
          <w:lang w:bidi="ar-SA"/>
        </w:rPr>
        <w:t>این نوزاد</w:t>
      </w:r>
      <w:r w:rsidR="00596915" w:rsidRPr="006A2D1A">
        <w:rPr>
          <w:spacing w:val="0"/>
          <w:rtl/>
          <w:lang w:bidi="ar-SA"/>
        </w:rPr>
        <w:t xml:space="preserve"> سال‌ها بعد، </w:t>
      </w:r>
      <w:r w:rsidRPr="006A2D1A">
        <w:rPr>
          <w:spacing w:val="0"/>
          <w:rtl/>
          <w:lang w:bidi="ar-SA"/>
        </w:rPr>
        <w:t>به برکت دعای پیامبر</w:t>
      </w:r>
      <w:r w:rsidRPr="006A2D1A">
        <w:rPr>
          <w:spacing w:val="0"/>
          <w:lang w:bidi="ar-SA"/>
        </w:rPr>
        <w:sym w:font="AGA Arabesque" w:char="F072"/>
      </w:r>
      <w:r w:rsidRPr="006A2D1A">
        <w:rPr>
          <w:spacing w:val="0"/>
          <w:rtl/>
          <w:lang w:bidi="ar-SA"/>
        </w:rPr>
        <w:t>، صاحب نُه فرزند شد که همه‌ی آن‌</w:t>
      </w:r>
      <w:r w:rsidR="00596915" w:rsidRPr="006A2D1A">
        <w:rPr>
          <w:spacing w:val="0"/>
          <w:rtl/>
          <w:lang w:bidi="ar-SA"/>
        </w:rPr>
        <w:t>ها قاری قرآن بودند.</w:t>
      </w:r>
    </w:p>
    <w:p w:rsidR="00ED155C" w:rsidRPr="006A2D1A" w:rsidRDefault="00596915" w:rsidP="00522994">
      <w:pPr>
        <w:spacing w:line="228" w:lineRule="auto"/>
        <w:rPr>
          <w:spacing w:val="0"/>
          <w:rtl/>
          <w:lang w:bidi="ar-SA"/>
        </w:rPr>
      </w:pPr>
      <w:r w:rsidRPr="006A2D1A">
        <w:rPr>
          <w:spacing w:val="0"/>
          <w:rtl/>
          <w:lang w:bidi="ar-SA"/>
        </w:rPr>
        <w:t xml:space="preserve">از این حدیث چنین برداشت می‌کنیم که گذاشتن نام «عبدالله» بر نوزاد، مستحب </w:t>
      </w:r>
      <w:r w:rsidR="007C76C9" w:rsidRPr="006A2D1A">
        <w:rPr>
          <w:spacing w:val="0"/>
          <w:rtl/>
          <w:lang w:bidi="ar-SA"/>
        </w:rPr>
        <w:t>است؛ و همین‌طور نام «عبدالرحمن»؛</w:t>
      </w:r>
      <w:r w:rsidRPr="006A2D1A">
        <w:rPr>
          <w:spacing w:val="0"/>
          <w:rtl/>
          <w:lang w:bidi="ar-SA"/>
        </w:rPr>
        <w:t xml:space="preserve"> زیرا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007C76C9" w:rsidRPr="006A2D1A">
        <w:rPr>
          <w:rStyle w:val="Char1"/>
          <w:spacing w:val="0"/>
          <w:rtl/>
          <w:lang w:bidi="ar-SA"/>
        </w:rPr>
        <w:t>إِنَّ أَحَبَّ أَسْمَائِكُمْ إِلَى اللهِ عَبْدُ اللهِ وَعَبْدُ الرَّحْمَنِ</w:t>
      </w:r>
      <w:r w:rsidRPr="006A2D1A">
        <w:rPr>
          <w:rStyle w:val="Char1"/>
          <w:spacing w:val="0"/>
          <w:rtl/>
          <w:lang w:bidi="ar-SA"/>
        </w:rPr>
        <w:t>»</w:t>
      </w:r>
      <w:r w:rsidR="007C76C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95"/>
      </w:r>
      <w:r w:rsidR="003A729F" w:rsidRPr="006A2D1A">
        <w:rPr>
          <w:rStyle w:val="FootnoteReference"/>
          <w:rFonts w:cs="B Lotus"/>
          <w:spacing w:val="0"/>
          <w:szCs w:val="28"/>
          <w:rtl/>
          <w:lang w:bidi="ar-SA"/>
        </w:rPr>
        <w:t>)</w:t>
      </w:r>
      <w:r w:rsidRPr="006A2D1A">
        <w:rPr>
          <w:spacing w:val="0"/>
          <w:rtl/>
          <w:lang w:bidi="ar-SA"/>
        </w:rPr>
        <w:t xml:space="preserve"> یعنی: «محبوب‌ترین نام‌های شما نزد الله، عبدالله و عبدالرحمن هستند». در این میان، روایت بی‌اساسی را به رسول‌الله</w:t>
      </w:r>
      <w:r w:rsidRPr="006A2D1A">
        <w:rPr>
          <w:spacing w:val="0"/>
          <w:lang w:bidi="ar-SA"/>
        </w:rPr>
        <w:sym w:font="AGA Arabesque" w:char="F072"/>
      </w:r>
      <w:r w:rsidRPr="006A2D1A">
        <w:rPr>
          <w:spacing w:val="0"/>
          <w:rtl/>
          <w:lang w:bidi="ar-SA"/>
        </w:rPr>
        <w:t xml:space="preserve"> نسبت می</w:t>
      </w:r>
      <w:r w:rsidR="00442F6A" w:rsidRPr="006A2D1A">
        <w:rPr>
          <w:spacing w:val="0"/>
          <w:rtl/>
          <w:lang w:bidi="ar-SA"/>
        </w:rPr>
        <w:t>‌دهند ک</w:t>
      </w:r>
      <w:r w:rsidRPr="006A2D1A">
        <w:rPr>
          <w:spacing w:val="0"/>
          <w:rtl/>
          <w:lang w:bidi="ar-SA"/>
        </w:rPr>
        <w:t>ه در حقیقت، حدیث پیامبر</w:t>
      </w:r>
      <w:r w:rsidRPr="006A2D1A">
        <w:rPr>
          <w:spacing w:val="0"/>
          <w:lang w:bidi="ar-SA"/>
        </w:rPr>
        <w:sym w:font="AGA Arabesque" w:char="F072"/>
      </w:r>
      <w:r w:rsidRPr="006A2D1A">
        <w:rPr>
          <w:spacing w:val="0"/>
          <w:rtl/>
          <w:lang w:bidi="ar-SA"/>
        </w:rPr>
        <w:t xml:space="preserve"> نیست؛ این‌ روایت که</w:t>
      </w:r>
      <w:r w:rsidR="007D4448" w:rsidRPr="006A2D1A">
        <w:rPr>
          <w:spacing w:val="0"/>
          <w:rtl/>
          <w:lang w:bidi="ar-SA"/>
        </w:rPr>
        <w:t xml:space="preserve">: </w:t>
      </w:r>
      <w:r w:rsidR="00442F6A" w:rsidRPr="006A2D1A">
        <w:rPr>
          <w:spacing w:val="0"/>
          <w:rtl/>
          <w:lang w:bidi="ar-SA"/>
        </w:rPr>
        <w:t>[</w:t>
      </w:r>
      <w:r w:rsidRPr="006A2D1A">
        <w:rPr>
          <w:spacing w:val="0"/>
          <w:rtl/>
          <w:lang w:bidi="ar-SA"/>
        </w:rPr>
        <w:t xml:space="preserve">بهترین نام‌ها، نام‌هایی هستند که با پیشوند «عبد» و یا با ریشه‌ی «حمد» </w:t>
      </w:r>
      <w:r w:rsidR="007D4448" w:rsidRPr="006A2D1A">
        <w:rPr>
          <w:spacing w:val="0"/>
          <w:rtl/>
          <w:lang w:bidi="ar-SA"/>
        </w:rPr>
        <w:t>باشند.</w:t>
      </w:r>
      <w:r w:rsidR="00442F6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96"/>
      </w:r>
      <w:r w:rsidR="003A729F" w:rsidRPr="006A2D1A">
        <w:rPr>
          <w:rStyle w:val="FootnoteReference"/>
          <w:rFonts w:cs="B Lotus"/>
          <w:spacing w:val="0"/>
          <w:szCs w:val="28"/>
          <w:rtl/>
          <w:lang w:bidi="ar-SA"/>
        </w:rPr>
        <w:t>)</w:t>
      </w:r>
    </w:p>
    <w:p w:rsidR="00864C8A" w:rsidRPr="006A2D1A" w:rsidRDefault="00124ABB" w:rsidP="00522994">
      <w:pPr>
        <w:spacing w:line="228" w:lineRule="auto"/>
        <w:rPr>
          <w:spacing w:val="0"/>
          <w:rtl/>
          <w:lang w:bidi="ar-SA"/>
        </w:rPr>
      </w:pPr>
      <w:r w:rsidRPr="006A2D1A">
        <w:rPr>
          <w:spacing w:val="0"/>
          <w:rtl/>
          <w:lang w:bidi="ar-SA"/>
        </w:rPr>
        <w:t xml:space="preserve">حدیث صحیح، این است: </w:t>
      </w:r>
      <w:r w:rsidRPr="006A2D1A">
        <w:rPr>
          <w:rStyle w:val="Char1"/>
          <w:spacing w:val="0"/>
          <w:rtl/>
          <w:lang w:bidi="ar-SA"/>
        </w:rPr>
        <w:t>«</w:t>
      </w:r>
      <w:r w:rsidR="007C76C9" w:rsidRPr="006A2D1A">
        <w:rPr>
          <w:rStyle w:val="Char1"/>
          <w:spacing w:val="0"/>
          <w:rtl/>
          <w:lang w:bidi="ar-SA"/>
        </w:rPr>
        <w:t>وَأَحَبُّ الْأَسْمَاءِ إِلَى اللهِ عَزَّ وَجَلَّ عَبْدُ اللهِ وَعَبْدُ الرَّحْمَنِ، وَأَصْدَقُهَا حَارِثٌ وَهَمَّامٌ</w:t>
      </w:r>
      <w:r w:rsidRPr="006A2D1A">
        <w:rPr>
          <w:rStyle w:val="Char1"/>
          <w:spacing w:val="0"/>
          <w:rtl/>
          <w:lang w:bidi="ar-SA"/>
        </w:rPr>
        <w:t>»</w:t>
      </w:r>
      <w:r w:rsidR="007C76C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97"/>
      </w:r>
      <w:r w:rsidR="003A729F" w:rsidRPr="006A2D1A">
        <w:rPr>
          <w:rStyle w:val="FootnoteReference"/>
          <w:rFonts w:cs="B Lotus"/>
          <w:spacing w:val="0"/>
          <w:szCs w:val="28"/>
          <w:rtl/>
          <w:lang w:bidi="ar-SA"/>
        </w:rPr>
        <w:t>)</w:t>
      </w:r>
      <w:r w:rsidR="00864C8A" w:rsidRPr="006A2D1A">
        <w:rPr>
          <w:spacing w:val="0"/>
          <w:rtl/>
          <w:lang w:bidi="ar-SA"/>
        </w:rPr>
        <w:t xml:space="preserve"> یعنی: «بهترین نام‌ها، عبدالرحمن و عبدالله هستند و راست‌ترین آن‌ها، حارث و همّام». [حارث، یعنی کشاورز یا کسی که زمین را شخم می‌زند و به هر کسی گفته می‌شود که کار می‌کند؛ همام به معنای تصمیم‌گیرنده می‌باشد]. حارث و همام از آن جهت، راست‌ترین نام‌ها هستند که با واقعیت، مطابقت و هم‌خوانی </w:t>
      </w:r>
      <w:r w:rsidR="007C76C9" w:rsidRPr="006A2D1A">
        <w:rPr>
          <w:spacing w:val="0"/>
          <w:rtl/>
          <w:lang w:bidi="ar-SA"/>
        </w:rPr>
        <w:t>دارند؛</w:t>
      </w:r>
      <w:r w:rsidR="00864C8A" w:rsidRPr="006A2D1A">
        <w:rPr>
          <w:spacing w:val="0"/>
          <w:rtl/>
          <w:lang w:bidi="ar-SA"/>
        </w:rPr>
        <w:t xml:space="preserve"> زیرا هر انسانی، به‌نحوی کار می‌کند و همین‌طور تص</w:t>
      </w:r>
      <w:r w:rsidR="007C76C9" w:rsidRPr="006A2D1A">
        <w:rPr>
          <w:spacing w:val="0"/>
          <w:rtl/>
          <w:lang w:bidi="ar-SA"/>
        </w:rPr>
        <w:t>میم‌هایی می‌گیرد. به عبارت دیگر</w:t>
      </w:r>
      <w:r w:rsidR="00864C8A" w:rsidRPr="006A2D1A">
        <w:rPr>
          <w:spacing w:val="0"/>
          <w:rtl/>
          <w:lang w:bidi="ar-SA"/>
        </w:rPr>
        <w:t xml:space="preserve"> هر انسانی، دارای کار و اراده است. الله</w:t>
      </w:r>
      <w:r w:rsidR="00864C8A" w:rsidRPr="006A2D1A">
        <w:rPr>
          <w:spacing w:val="0"/>
          <w:lang w:bidi="ar-SA"/>
        </w:rPr>
        <w:sym w:font="AGA Arabesque" w:char="F055"/>
      </w:r>
      <w:r w:rsidR="00864C8A" w:rsidRPr="006A2D1A">
        <w:rPr>
          <w:spacing w:val="0"/>
          <w:rtl/>
          <w:lang w:bidi="ar-SA"/>
        </w:rPr>
        <w:t xml:space="preserve"> می‌فرماید:</w:t>
      </w:r>
    </w:p>
    <w:p w:rsidR="00864C8A" w:rsidRPr="006A2D1A" w:rsidRDefault="001B7493" w:rsidP="001B7493">
      <w:pPr>
        <w:pStyle w:val="a1"/>
        <w:rPr>
          <w:rFonts w:ascii="(normal text)" w:hAnsi="(normal text)"/>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إِنسَ</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إِنَّكَ</w:t>
      </w:r>
      <w:r w:rsidRPr="006A2D1A">
        <w:rPr>
          <w:rFonts w:ascii="KFGQPC Uthmanic Script HAFS"/>
          <w:rtl/>
          <w:lang w:bidi="ar-SA"/>
        </w:rPr>
        <w:t xml:space="preserve"> </w:t>
      </w:r>
      <w:r w:rsidRPr="006A2D1A">
        <w:rPr>
          <w:rFonts w:ascii="KFGQPC Uthmanic Script HAFS" w:hint="eastAsia"/>
          <w:rtl/>
          <w:lang w:bidi="ar-SA"/>
        </w:rPr>
        <w:t>كَادِحٌ</w:t>
      </w:r>
      <w:r w:rsidRPr="006A2D1A">
        <w:rPr>
          <w:rFonts w:ascii="KFGQPC Uthmanic Script HAFS"/>
          <w:rtl/>
          <w:lang w:bidi="ar-SA"/>
        </w:rPr>
        <w:t xml:space="preserve"> </w:t>
      </w:r>
      <w:r w:rsidRPr="006A2D1A">
        <w:rPr>
          <w:rFonts w:ascii="KFGQPC Uthmanic Script HAFS" w:hint="eastAsia"/>
          <w:rtl/>
          <w:lang w:bidi="ar-SA"/>
        </w:rPr>
        <w:t>إِلَى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رَبِّكَ</w:t>
      </w:r>
      <w:r w:rsidRPr="006A2D1A">
        <w:rPr>
          <w:rFonts w:ascii="KFGQPC Uthmanic Script HAFS"/>
          <w:rtl/>
          <w:lang w:bidi="ar-SA"/>
        </w:rPr>
        <w:t xml:space="preserve"> </w:t>
      </w:r>
      <w:r w:rsidRPr="006A2D1A">
        <w:rPr>
          <w:rFonts w:ascii="KFGQPC Uthmanic Script HAFS" w:hint="eastAsia"/>
          <w:rtl/>
          <w:lang w:bidi="ar-SA"/>
        </w:rPr>
        <w:t>كَد</w:t>
      </w:r>
      <w:r w:rsidRPr="006A2D1A">
        <w:rPr>
          <w:rFonts w:ascii="KFGQPC Uthmanic Script HAFS" w:hint="cs"/>
          <w:rtl/>
          <w:lang w:bidi="ar-SA"/>
        </w:rPr>
        <w:t>ۡ</w:t>
      </w:r>
      <w:r w:rsidRPr="006A2D1A">
        <w:rPr>
          <w:rFonts w:ascii="KFGQPC Uthmanic Script HAFS" w:hint="eastAsia"/>
          <w:rtl/>
          <w:lang w:bidi="ar-SA"/>
        </w:rPr>
        <w:t>ح</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فَمُلَ</w:t>
      </w:r>
      <w:r w:rsidRPr="006A2D1A">
        <w:rPr>
          <w:rFonts w:ascii="KFGQPC Uthmanic Script HAFS" w:hint="cs"/>
          <w:rtl/>
          <w:lang w:bidi="ar-SA"/>
        </w:rPr>
        <w:t>ٰ</w:t>
      </w:r>
      <w:r w:rsidRPr="006A2D1A">
        <w:rPr>
          <w:rFonts w:ascii="KFGQPC Uthmanic Script HAFS" w:hint="eastAsia"/>
          <w:rtl/>
          <w:lang w:bidi="ar-SA"/>
        </w:rPr>
        <w:t>قِيهِ</w:t>
      </w:r>
      <w:r w:rsidRPr="006A2D1A">
        <w:rPr>
          <w:rFonts w:ascii="KFGQPC Uthmanic Script HAFS"/>
          <w:rtl/>
          <w:lang w:bidi="ar-SA"/>
        </w:rPr>
        <w:t xml:space="preserve"> </w:t>
      </w:r>
      <w:r w:rsidRPr="006A2D1A">
        <w:rPr>
          <w:rFonts w:ascii="KFGQPC Uthmanic Script HAFS" w:hint="cs"/>
          <w:rtl/>
          <w:lang w:bidi="ar-SA"/>
        </w:rPr>
        <w:t>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الانشقاق</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bidi="ar-SA"/>
        </w:rPr>
        <w:t xml:space="preserve">  </w:t>
      </w:r>
      <w:r w:rsidR="004A383E" w:rsidRPr="006A2D1A">
        <w:rPr>
          <w:rFonts w:ascii="(normal text)" w:hAnsi="(normal text)"/>
          <w:rtl/>
          <w:lang w:bidi="ar-SA"/>
        </w:rPr>
        <w:tab/>
      </w:r>
    </w:p>
    <w:p w:rsidR="00864C8A" w:rsidRPr="006A2D1A" w:rsidRDefault="00864C8A" w:rsidP="00167AB1">
      <w:pPr>
        <w:pStyle w:val="a2"/>
        <w:rPr>
          <w:rFonts w:ascii="Traditional Arabic" w:hAnsi="Traditional Arabic"/>
          <w:spacing w:val="0"/>
          <w:rtl/>
          <w:lang w:bidi="ar-SA"/>
        </w:rPr>
      </w:pPr>
      <w:r w:rsidRPr="006A2D1A">
        <w:rPr>
          <w:spacing w:val="0"/>
          <w:rtl/>
          <w:lang w:bidi="ar-SA"/>
        </w:rPr>
        <w:t>ای انسان! به‌یقین تو تا ملاقات پروردگارت در تلاشی سخت خواهی بود و سپس ملاقاتش خواهی کرد.</w:t>
      </w:r>
    </w:p>
    <w:p w:rsidR="00012A15" w:rsidRPr="006A2D1A" w:rsidRDefault="00864C8A" w:rsidP="00522994">
      <w:pPr>
        <w:spacing w:line="228" w:lineRule="auto"/>
        <w:rPr>
          <w:spacing w:val="0"/>
          <w:rtl/>
          <w:lang w:bidi="ar-SA"/>
        </w:rPr>
      </w:pPr>
      <w:r w:rsidRPr="006A2D1A">
        <w:rPr>
          <w:spacing w:val="0"/>
          <w:rtl/>
          <w:lang w:bidi="ar-SA"/>
        </w:rPr>
        <w:t xml:space="preserve"> </w:t>
      </w:r>
      <w:r w:rsidR="004D1526" w:rsidRPr="006A2D1A">
        <w:rPr>
          <w:spacing w:val="0"/>
          <w:rtl/>
          <w:lang w:bidi="ar-SA"/>
        </w:rPr>
        <w:t xml:space="preserve">یعنی هر انسانی همواره در تلاش و تکاپو و مشغول کار و کوشش می‌باشد. به هر حال، باید نام‌های خوبی برای دختران و پسران خود انتخاب کنیم تا از یک‌سو از اجر و ثواب این کار برخوردار شویم و از سوی دیگر، به فرزندانمان خوبی </w:t>
      </w:r>
      <w:r w:rsidR="007C76C9" w:rsidRPr="006A2D1A">
        <w:rPr>
          <w:spacing w:val="0"/>
          <w:rtl/>
          <w:lang w:bidi="ar-SA"/>
        </w:rPr>
        <w:t>نموده</w:t>
      </w:r>
      <w:r w:rsidR="004D1526" w:rsidRPr="006A2D1A">
        <w:rPr>
          <w:spacing w:val="0"/>
          <w:rtl/>
          <w:lang w:bidi="ar-SA"/>
        </w:rPr>
        <w:t xml:space="preserve"> و حقشان را در این زمینه رعایت کر</w:t>
      </w:r>
      <w:r w:rsidR="00436515" w:rsidRPr="006A2D1A">
        <w:rPr>
          <w:spacing w:val="0"/>
          <w:rtl/>
          <w:lang w:bidi="ar-SA"/>
        </w:rPr>
        <w:t>ده باشیم. کسانی که نام‌های عجیب</w:t>
      </w:r>
      <w:r w:rsidR="004D1526" w:rsidRPr="006A2D1A">
        <w:rPr>
          <w:spacing w:val="0"/>
          <w:rtl/>
          <w:lang w:bidi="ar-SA"/>
        </w:rPr>
        <w:t xml:space="preserve"> و غریبی برای فرزندانشان انتخاب می‌کنند، آن‌ها را در آینده دچار مشکلات و ناراحتی‌های روانی می‌نمایند؛ به‌طور قطع گناه رنجی که فرزند </w:t>
      </w:r>
      <w:r w:rsidR="00436515" w:rsidRPr="006A2D1A">
        <w:rPr>
          <w:spacing w:val="0"/>
          <w:rtl/>
          <w:lang w:bidi="ar-SA"/>
        </w:rPr>
        <w:t>از بابت نام غیرمتعارف و زشت خود</w:t>
      </w:r>
      <w:r w:rsidR="004D1526" w:rsidRPr="006A2D1A">
        <w:rPr>
          <w:spacing w:val="0"/>
          <w:rtl/>
          <w:lang w:bidi="ar-SA"/>
        </w:rPr>
        <w:t xml:space="preserve"> می‌</w:t>
      </w:r>
      <w:r w:rsidR="007C76C9" w:rsidRPr="006A2D1A">
        <w:rPr>
          <w:spacing w:val="0"/>
          <w:rtl/>
          <w:lang w:bidi="ar-SA"/>
        </w:rPr>
        <w:t>کشد، بر پدر و مادرش خواهد بود؛</w:t>
      </w:r>
      <w:r w:rsidR="004D1526" w:rsidRPr="006A2D1A">
        <w:rPr>
          <w:spacing w:val="0"/>
          <w:rtl/>
          <w:lang w:bidi="ar-SA"/>
        </w:rPr>
        <w:t xml:space="preserve"> زیرا پدر و م</w:t>
      </w:r>
      <w:r w:rsidR="00436515" w:rsidRPr="006A2D1A">
        <w:rPr>
          <w:spacing w:val="0"/>
          <w:rtl/>
          <w:lang w:bidi="ar-SA"/>
        </w:rPr>
        <w:t>ادر، با انتخاب چنین اسمی</w:t>
      </w:r>
      <w:r w:rsidR="004D1526" w:rsidRPr="006A2D1A">
        <w:rPr>
          <w:spacing w:val="0"/>
          <w:rtl/>
          <w:lang w:bidi="ar-SA"/>
        </w:rPr>
        <w:t>، او را انگشت‌نمای مردم می‌کنند! البته نام‌گذاری فرزندان، به اسم‌های کافران، حرام است؛ زیرا تشبه یا همانند شدن به آن‌ها</w:t>
      </w:r>
      <w:r w:rsidR="007C76C9" w:rsidRPr="006A2D1A">
        <w:rPr>
          <w:spacing w:val="0"/>
          <w:rtl/>
          <w:lang w:bidi="ar-SA"/>
        </w:rPr>
        <w:t>ست</w:t>
      </w:r>
      <w:r w:rsidR="004D1526" w:rsidRPr="006A2D1A">
        <w:rPr>
          <w:spacing w:val="0"/>
          <w:rtl/>
          <w:lang w:bidi="ar-SA"/>
        </w:rPr>
        <w:t xml:space="preserve"> که حرام می‌‌باشد. رسول‌الله</w:t>
      </w:r>
      <w:r w:rsidR="004D1526" w:rsidRPr="006A2D1A">
        <w:rPr>
          <w:spacing w:val="0"/>
          <w:lang w:bidi="ar-SA"/>
        </w:rPr>
        <w:sym w:font="AGA Arabesque" w:char="F072"/>
      </w:r>
      <w:r w:rsidR="004D1526" w:rsidRPr="006A2D1A">
        <w:rPr>
          <w:spacing w:val="0"/>
          <w:rtl/>
          <w:lang w:bidi="ar-SA"/>
        </w:rPr>
        <w:t xml:space="preserve"> فرموده است: </w:t>
      </w:r>
      <w:r w:rsidR="004D1526" w:rsidRPr="006A2D1A">
        <w:rPr>
          <w:rStyle w:val="Char1"/>
          <w:spacing w:val="0"/>
          <w:rtl/>
          <w:lang w:bidi="ar-SA"/>
        </w:rPr>
        <w:t>«</w:t>
      </w:r>
      <w:r w:rsidR="007C76C9" w:rsidRPr="006A2D1A">
        <w:rPr>
          <w:rStyle w:val="Char1"/>
          <w:spacing w:val="0"/>
          <w:rtl/>
          <w:lang w:bidi="ar-SA"/>
        </w:rPr>
        <w:t>مَنْ تَشَبَّهَ بِقَوْمٍ فَهُوَ مِنْهُمْ»</w:t>
      </w:r>
      <w:r w:rsidR="007C76C9" w:rsidRPr="006A2D1A">
        <w:rPr>
          <w:spacing w:val="0"/>
          <w:rtl/>
          <w:lang w:bidi="ar-SA"/>
        </w:rPr>
        <w:t>؛</w:t>
      </w:r>
      <w:r w:rsidR="00012A15" w:rsidRPr="006A2D1A">
        <w:rPr>
          <w:spacing w:val="0"/>
          <w:rtl/>
          <w:lang w:bidi="ar-SA"/>
        </w:rPr>
        <w:t xml:space="preserve"> یعنی: «هرکس که خود را شبیه قومی بسازد، از جرگه‌ی آن‌هاست».</w:t>
      </w:r>
    </w:p>
    <w:p w:rsidR="00736EF9" w:rsidRPr="006A2D1A" w:rsidRDefault="004D1526" w:rsidP="00522994">
      <w:pPr>
        <w:spacing w:line="228" w:lineRule="auto"/>
        <w:rPr>
          <w:spacing w:val="0"/>
          <w:rtl/>
          <w:lang w:bidi="ar-SA"/>
        </w:rPr>
      </w:pPr>
      <w:r w:rsidRPr="006A2D1A">
        <w:rPr>
          <w:spacing w:val="0"/>
          <w:rtl/>
          <w:lang w:bidi="ar-SA"/>
        </w:rPr>
        <w:t xml:space="preserve"> </w:t>
      </w:r>
      <w:r w:rsidR="00012A15" w:rsidRPr="006A2D1A">
        <w:rPr>
          <w:spacing w:val="0"/>
          <w:rtl/>
          <w:lang w:bidi="ar-SA"/>
        </w:rPr>
        <w:t>بر ما مسلمانان واجب است که به‌شدت از کافران بیزاری بجوییم و کینه‌ی آن‌ها را از دل بیرون نکنیم؛ زیرا آن‌ها هرچ</w:t>
      </w:r>
      <w:r w:rsidR="007C76C9" w:rsidRPr="006A2D1A">
        <w:rPr>
          <w:spacing w:val="0"/>
          <w:rtl/>
          <w:lang w:bidi="ar-SA"/>
        </w:rPr>
        <w:t>ه‌</w:t>
      </w:r>
      <w:r w:rsidR="00012A15" w:rsidRPr="006A2D1A">
        <w:rPr>
          <w:spacing w:val="0"/>
          <w:rtl/>
          <w:lang w:bidi="ar-SA"/>
        </w:rPr>
        <w:t>قدر که خود را به ما نزدیک نمایند یا با ما اظهار دوستی کنند، باز هم دشمنان ما و دشمنان الله</w:t>
      </w:r>
      <w:r w:rsidR="00012A15" w:rsidRPr="006A2D1A">
        <w:rPr>
          <w:spacing w:val="0"/>
          <w:lang w:bidi="ar-SA"/>
        </w:rPr>
        <w:sym w:font="AGA Arabesque" w:char="F055"/>
      </w:r>
      <w:r w:rsidR="00012A15" w:rsidRPr="006A2D1A">
        <w:rPr>
          <w:spacing w:val="0"/>
          <w:rtl/>
          <w:lang w:bidi="ar-SA"/>
        </w:rPr>
        <w:t xml:space="preserve"> هستند و با فرشتگان ال</w:t>
      </w:r>
      <w:r w:rsidR="005E5B3A" w:rsidRPr="006A2D1A">
        <w:rPr>
          <w:rFonts w:hint="cs"/>
          <w:spacing w:val="0"/>
          <w:rtl/>
          <w:lang w:bidi="ar-SA"/>
        </w:rPr>
        <w:t>ه</w:t>
      </w:r>
      <w:r w:rsidR="00012A15" w:rsidRPr="006A2D1A">
        <w:rPr>
          <w:spacing w:val="0"/>
          <w:rtl/>
          <w:lang w:bidi="ar-SA"/>
        </w:rPr>
        <w:t>ی و پیامبران و بندگان نیک خدا دشمنی دارند. نباید هیچ فرقی بین کافران بگذاریم؛ بلکه باید از همه بیزاری بجوییم، چه آن‌ها که در دنیا قدرتی دار</w:t>
      </w:r>
      <w:r w:rsidR="004747CD" w:rsidRPr="006A2D1A">
        <w:rPr>
          <w:spacing w:val="0"/>
          <w:rtl/>
          <w:lang w:bidi="ar-SA"/>
        </w:rPr>
        <w:t>ند و چه کافرانی که قدرتی ندارند؛</w:t>
      </w:r>
      <w:r w:rsidR="00012A15" w:rsidRPr="006A2D1A">
        <w:rPr>
          <w:spacing w:val="0"/>
          <w:rtl/>
          <w:lang w:bidi="ar-SA"/>
        </w:rPr>
        <w:t xml:space="preserve"> حتی کارگران کافری که </w:t>
      </w:r>
      <w:r w:rsidR="007C76C9" w:rsidRPr="006A2D1A">
        <w:rPr>
          <w:spacing w:val="0"/>
          <w:rtl/>
          <w:lang w:bidi="ar-SA"/>
        </w:rPr>
        <w:t>در کشور ما کار می‌کنند؛</w:t>
      </w:r>
      <w:r w:rsidR="00012A15" w:rsidRPr="006A2D1A">
        <w:rPr>
          <w:spacing w:val="0"/>
          <w:rtl/>
          <w:lang w:bidi="ar-SA"/>
        </w:rPr>
        <w:t xml:space="preserve"> </w:t>
      </w:r>
      <w:r w:rsidR="004747CD" w:rsidRPr="006A2D1A">
        <w:rPr>
          <w:spacing w:val="0"/>
          <w:rtl/>
          <w:lang w:bidi="ar-SA"/>
        </w:rPr>
        <w:t>زیرا پیامبرمان</w:t>
      </w:r>
      <w:r w:rsidR="007C76C9" w:rsidRPr="006A2D1A">
        <w:rPr>
          <w:spacing w:val="0"/>
          <w:rtl/>
          <w:lang w:bidi="ar-SA"/>
        </w:rPr>
        <w:t>،</w:t>
      </w:r>
      <w:r w:rsidR="004747CD" w:rsidRPr="006A2D1A">
        <w:rPr>
          <w:spacing w:val="0"/>
          <w:rtl/>
          <w:lang w:bidi="ar-SA"/>
        </w:rPr>
        <w:t xml:space="preserve"> محمد مصطفی</w:t>
      </w:r>
      <w:r w:rsidR="004747CD" w:rsidRPr="006A2D1A">
        <w:rPr>
          <w:spacing w:val="0"/>
          <w:lang w:bidi="ar-SA"/>
        </w:rPr>
        <w:sym w:font="AGA Arabesque" w:char="F072"/>
      </w:r>
      <w:r w:rsidR="004747CD" w:rsidRPr="006A2D1A">
        <w:rPr>
          <w:spacing w:val="0"/>
          <w:rtl/>
          <w:lang w:bidi="ar-SA"/>
        </w:rPr>
        <w:t xml:space="preserve"> فرموده است: </w:t>
      </w:r>
      <w:r w:rsidR="004747CD" w:rsidRPr="006A2D1A">
        <w:rPr>
          <w:rStyle w:val="Char1"/>
          <w:spacing w:val="0"/>
          <w:rtl/>
          <w:lang w:bidi="ar-SA"/>
        </w:rPr>
        <w:t>«أ</w:t>
      </w:r>
      <w:r w:rsidR="00267FF8" w:rsidRPr="006A2D1A">
        <w:rPr>
          <w:rStyle w:val="Char1"/>
          <w:spacing w:val="0"/>
          <w:rtl/>
          <w:lang w:bidi="ar-SA"/>
        </w:rPr>
        <w:t>َ</w:t>
      </w:r>
      <w:r w:rsidR="004747CD" w:rsidRPr="006A2D1A">
        <w:rPr>
          <w:rStyle w:val="Char1"/>
          <w:spacing w:val="0"/>
          <w:rtl/>
          <w:lang w:bidi="ar-SA"/>
        </w:rPr>
        <w:t>خر</w:t>
      </w:r>
      <w:r w:rsidR="00267FF8" w:rsidRPr="006A2D1A">
        <w:rPr>
          <w:rStyle w:val="Char1"/>
          <w:spacing w:val="0"/>
          <w:rtl/>
          <w:lang w:bidi="ar-SA"/>
        </w:rPr>
        <w:t>ِ</w:t>
      </w:r>
      <w:r w:rsidR="004747CD" w:rsidRPr="006A2D1A">
        <w:rPr>
          <w:rStyle w:val="Char1"/>
          <w:spacing w:val="0"/>
          <w:rtl/>
          <w:lang w:bidi="ar-SA"/>
        </w:rPr>
        <w:t>ج</w:t>
      </w:r>
      <w:r w:rsidR="00267FF8" w:rsidRPr="006A2D1A">
        <w:rPr>
          <w:rStyle w:val="Char1"/>
          <w:spacing w:val="0"/>
          <w:rtl/>
          <w:lang w:bidi="ar-SA"/>
        </w:rPr>
        <w:t>ُ</w:t>
      </w:r>
      <w:r w:rsidR="004747CD" w:rsidRPr="006A2D1A">
        <w:rPr>
          <w:rStyle w:val="Char1"/>
          <w:spacing w:val="0"/>
          <w:rtl/>
          <w:lang w:bidi="ar-SA"/>
        </w:rPr>
        <w:t>وا الی</w:t>
      </w:r>
      <w:r w:rsidR="00267FF8" w:rsidRPr="006A2D1A">
        <w:rPr>
          <w:rStyle w:val="Char1"/>
          <w:spacing w:val="0"/>
          <w:rtl/>
          <w:lang w:bidi="ar-SA"/>
        </w:rPr>
        <w:t>َ</w:t>
      </w:r>
      <w:r w:rsidR="004747CD" w:rsidRPr="006A2D1A">
        <w:rPr>
          <w:rStyle w:val="Char1"/>
          <w:spacing w:val="0"/>
          <w:rtl/>
          <w:lang w:bidi="ar-SA"/>
        </w:rPr>
        <w:t>ه</w:t>
      </w:r>
      <w:r w:rsidR="00267FF8" w:rsidRPr="006A2D1A">
        <w:rPr>
          <w:rStyle w:val="Char1"/>
          <w:spacing w:val="0"/>
          <w:rtl/>
          <w:lang w:bidi="ar-SA"/>
        </w:rPr>
        <w:t>ُ</w:t>
      </w:r>
      <w:r w:rsidR="004747CD" w:rsidRPr="006A2D1A">
        <w:rPr>
          <w:rStyle w:val="Char1"/>
          <w:spacing w:val="0"/>
          <w:rtl/>
          <w:lang w:bidi="ar-SA"/>
        </w:rPr>
        <w:t>ود</w:t>
      </w:r>
      <w:r w:rsidR="00267FF8" w:rsidRPr="006A2D1A">
        <w:rPr>
          <w:rStyle w:val="Char1"/>
          <w:spacing w:val="0"/>
          <w:rtl/>
          <w:lang w:bidi="ar-SA"/>
        </w:rPr>
        <w:t>َ</w:t>
      </w:r>
      <w:r w:rsidR="004747CD" w:rsidRPr="006A2D1A">
        <w:rPr>
          <w:rStyle w:val="Char1"/>
          <w:spacing w:val="0"/>
          <w:rtl/>
          <w:lang w:bidi="ar-SA"/>
        </w:rPr>
        <w:t xml:space="preserve"> والن</w:t>
      </w:r>
      <w:r w:rsidR="00267FF8" w:rsidRPr="006A2D1A">
        <w:rPr>
          <w:rStyle w:val="Char1"/>
          <w:spacing w:val="0"/>
          <w:rtl/>
          <w:lang w:bidi="ar-SA"/>
        </w:rPr>
        <w:t>َّ</w:t>
      </w:r>
      <w:r w:rsidR="004747CD" w:rsidRPr="006A2D1A">
        <w:rPr>
          <w:rStyle w:val="Char1"/>
          <w:spacing w:val="0"/>
          <w:rtl/>
          <w:lang w:bidi="ar-SA"/>
        </w:rPr>
        <w:t>صاری م</w:t>
      </w:r>
      <w:r w:rsidR="00267FF8" w:rsidRPr="006A2D1A">
        <w:rPr>
          <w:rStyle w:val="Char1"/>
          <w:spacing w:val="0"/>
          <w:rtl/>
          <w:lang w:bidi="ar-SA"/>
        </w:rPr>
        <w:t>ِ</w:t>
      </w:r>
      <w:r w:rsidR="004747CD" w:rsidRPr="006A2D1A">
        <w:rPr>
          <w:rStyle w:val="Char1"/>
          <w:spacing w:val="0"/>
          <w:rtl/>
          <w:lang w:bidi="ar-SA"/>
        </w:rPr>
        <w:t>ن ج</w:t>
      </w:r>
      <w:r w:rsidR="00267FF8" w:rsidRPr="006A2D1A">
        <w:rPr>
          <w:rStyle w:val="Char1"/>
          <w:spacing w:val="0"/>
          <w:rtl/>
          <w:lang w:bidi="ar-SA"/>
        </w:rPr>
        <w:t>َ</w:t>
      </w:r>
      <w:r w:rsidR="004747CD" w:rsidRPr="006A2D1A">
        <w:rPr>
          <w:rStyle w:val="Char1"/>
          <w:spacing w:val="0"/>
          <w:rtl/>
          <w:lang w:bidi="ar-SA"/>
        </w:rPr>
        <w:t>زیر</w:t>
      </w:r>
      <w:r w:rsidR="004A383E" w:rsidRPr="006A2D1A">
        <w:rPr>
          <w:rStyle w:val="Char1"/>
          <w:spacing w:val="0"/>
          <w:rtl/>
          <w:lang w:bidi="ar-SA"/>
        </w:rPr>
        <w:t>ة</w:t>
      </w:r>
      <w:r w:rsidR="00267FF8" w:rsidRPr="006A2D1A">
        <w:rPr>
          <w:rStyle w:val="Char1"/>
          <w:spacing w:val="0"/>
          <w:rtl/>
          <w:lang w:bidi="ar-SA"/>
        </w:rPr>
        <w:t>ِ</w:t>
      </w:r>
      <w:r w:rsidR="004747CD" w:rsidRPr="006A2D1A">
        <w:rPr>
          <w:rStyle w:val="Char1"/>
          <w:spacing w:val="0"/>
          <w:rtl/>
          <w:lang w:bidi="ar-SA"/>
        </w:rPr>
        <w:t xml:space="preserve"> العرب</w:t>
      </w:r>
      <w:r w:rsidR="00267FF8" w:rsidRPr="006A2D1A">
        <w:rPr>
          <w:rStyle w:val="Char1"/>
          <w:spacing w:val="0"/>
          <w:rtl/>
          <w:lang w:bidi="ar-SA"/>
        </w:rPr>
        <w:t>ِ</w:t>
      </w:r>
      <w:r w:rsidR="004747CD" w:rsidRPr="006A2D1A">
        <w:rPr>
          <w:rStyle w:val="Char1"/>
          <w:spacing w:val="0"/>
          <w:rtl/>
          <w:lang w:bidi="ar-SA"/>
        </w:rPr>
        <w:t>»</w:t>
      </w:r>
      <w:r w:rsidR="007C76C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98"/>
      </w:r>
      <w:r w:rsidR="003A729F" w:rsidRPr="006A2D1A">
        <w:rPr>
          <w:rStyle w:val="FootnoteReference"/>
          <w:rFonts w:cs="B Lotus"/>
          <w:spacing w:val="0"/>
          <w:szCs w:val="28"/>
          <w:rtl/>
          <w:lang w:bidi="ar-SA"/>
        </w:rPr>
        <w:t>)</w:t>
      </w:r>
      <w:r w:rsidR="00E26D7F" w:rsidRPr="006A2D1A">
        <w:rPr>
          <w:spacing w:val="0"/>
          <w:rtl/>
          <w:lang w:bidi="ar-SA"/>
        </w:rPr>
        <w:t xml:space="preserve"> یعنی: «یهود و نصارا را از شبه‌جزیره‌ی عرب بیرون کنید». هم‌چنین فرموده است: </w:t>
      </w:r>
      <w:r w:rsidR="00E26D7F" w:rsidRPr="006A2D1A">
        <w:rPr>
          <w:rStyle w:val="Char1"/>
          <w:spacing w:val="0"/>
          <w:rtl/>
          <w:lang w:bidi="ar-SA"/>
        </w:rPr>
        <w:t>«</w:t>
      </w:r>
      <w:r w:rsidR="007C76C9" w:rsidRPr="006A2D1A">
        <w:rPr>
          <w:rStyle w:val="Char1"/>
          <w:spacing w:val="0"/>
          <w:rtl/>
          <w:lang w:bidi="ar-SA"/>
        </w:rPr>
        <w:t>لَأُخْرِجَنَّ الْيَهُودَ، وَالنَّصَارَى مِنْ جَزِيرَةِ الْعَرَبِ حَتَّى لَا أَدَعَ إِلَّا مُسْلِمًا</w:t>
      </w:r>
      <w:r w:rsidR="00E26D7F" w:rsidRPr="006A2D1A">
        <w:rPr>
          <w:rStyle w:val="Char1"/>
          <w:spacing w:val="0"/>
          <w:rtl/>
          <w:lang w:bidi="ar-SA"/>
        </w:rPr>
        <w:t>»</w:t>
      </w:r>
      <w:r w:rsidR="007C76C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99"/>
      </w:r>
      <w:r w:rsidR="003A729F" w:rsidRPr="006A2D1A">
        <w:rPr>
          <w:rStyle w:val="FootnoteReference"/>
          <w:rFonts w:cs="B Lotus"/>
          <w:spacing w:val="0"/>
          <w:szCs w:val="28"/>
          <w:rtl/>
          <w:lang w:bidi="ar-SA"/>
        </w:rPr>
        <w:t>)</w:t>
      </w:r>
      <w:r w:rsidR="00E26D7F" w:rsidRPr="006A2D1A">
        <w:rPr>
          <w:spacing w:val="0"/>
          <w:rtl/>
          <w:lang w:bidi="ar-SA"/>
        </w:rPr>
        <w:t xml:space="preserve"> یعنی: «حتماً یهود و نصارا را از شبه‌جزیره‌ی عرب بیرون خواهم کرد و فقط کسی را که مسلمان باشد، در آن می‌گذارم». و در واپسین روزهای حیاتش که می‌خواست با امت وداع کند، فرمود: </w:t>
      </w:r>
      <w:r w:rsidR="00E26D7F" w:rsidRPr="006A2D1A">
        <w:rPr>
          <w:rStyle w:val="Char1"/>
          <w:spacing w:val="0"/>
          <w:rtl/>
          <w:lang w:bidi="ar-SA"/>
        </w:rPr>
        <w:t>«</w:t>
      </w:r>
      <w:r w:rsidR="007C76C9" w:rsidRPr="006A2D1A">
        <w:rPr>
          <w:rStyle w:val="Char1"/>
          <w:spacing w:val="0"/>
          <w:rtl/>
          <w:lang w:bidi="ar-SA"/>
        </w:rPr>
        <w:t>أَخْرِجُوا المُشْرِكِينَ مِنْ جَزِيرَةِ العَرَبِ</w:t>
      </w:r>
      <w:r w:rsidR="00E26D7F" w:rsidRPr="006A2D1A">
        <w:rPr>
          <w:rStyle w:val="Char1"/>
          <w:spacing w:val="0"/>
          <w:rtl/>
          <w:lang w:bidi="ar-SA"/>
        </w:rPr>
        <w:t>»</w:t>
      </w:r>
      <w:r w:rsidR="007C76C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0"/>
      </w:r>
      <w:r w:rsidR="003A729F" w:rsidRPr="006A2D1A">
        <w:rPr>
          <w:rStyle w:val="FootnoteReference"/>
          <w:rFonts w:cs="B Lotus"/>
          <w:spacing w:val="0"/>
          <w:szCs w:val="28"/>
          <w:rtl/>
          <w:lang w:bidi="ar-SA"/>
        </w:rPr>
        <w:t>)</w:t>
      </w:r>
      <w:r w:rsidR="00E26D7F" w:rsidRPr="006A2D1A">
        <w:rPr>
          <w:spacing w:val="0"/>
          <w:rtl/>
          <w:lang w:bidi="ar-SA"/>
        </w:rPr>
        <w:t xml:space="preserve"> یعنی: «مشرکان را از شبه‌جزیره‌ی عرب، ب</w:t>
      </w:r>
      <w:r w:rsidR="007C76C9" w:rsidRPr="006A2D1A">
        <w:rPr>
          <w:spacing w:val="0"/>
          <w:rtl/>
          <w:lang w:bidi="ar-SA"/>
        </w:rPr>
        <w:t>ی</w:t>
      </w:r>
      <w:r w:rsidR="00E26D7F" w:rsidRPr="006A2D1A">
        <w:rPr>
          <w:spacing w:val="0"/>
          <w:rtl/>
          <w:lang w:bidi="ar-SA"/>
        </w:rPr>
        <w:t>رون کنید». متأسفانه برخی از مردم</w:t>
      </w:r>
      <w:r w:rsidR="007C76C9" w:rsidRPr="006A2D1A">
        <w:rPr>
          <w:spacing w:val="0"/>
          <w:rtl/>
          <w:lang w:bidi="ar-SA"/>
        </w:rPr>
        <w:t>، کارگر کافر را بر کارگر مسلمان</w:t>
      </w:r>
      <w:r w:rsidR="00E26D7F" w:rsidRPr="006A2D1A">
        <w:rPr>
          <w:spacing w:val="0"/>
          <w:rtl/>
          <w:lang w:bidi="ar-SA"/>
        </w:rPr>
        <w:t xml:space="preserve"> ترجیح می‌دهند</w:t>
      </w:r>
      <w:r w:rsidR="00736EF9" w:rsidRPr="006A2D1A">
        <w:rPr>
          <w:spacing w:val="0"/>
          <w:rtl/>
          <w:lang w:bidi="ar-SA"/>
        </w:rPr>
        <w:t xml:space="preserve">. پناه بر خدا! دل‌ها، دچار کجی و انحراف شده و تمایلی به حق ندارد. شیطان چنین کسانی را فریب داده که کارگر کافر، بهتر است؛ </w:t>
      </w:r>
      <w:r w:rsidR="000232C0" w:rsidRPr="006A2D1A">
        <w:rPr>
          <w:spacing w:val="0"/>
          <w:rtl/>
          <w:lang w:bidi="ar-SA"/>
        </w:rPr>
        <w:t>چنان‌که</w:t>
      </w:r>
      <w:r w:rsidR="00736EF9" w:rsidRPr="006A2D1A">
        <w:rPr>
          <w:spacing w:val="0"/>
          <w:rtl/>
          <w:lang w:bidi="ar-SA"/>
        </w:rPr>
        <w:t xml:space="preserve"> می‌گویند: کافر بیش‌تر به درد کار می‌خورد؛ زیرا تمام‌وقت کار می‌کند؛ چون نماز نمی‌خواند و برای ادای حج و عمره، مرخصی نمی‌گیرد و روزه نمی‌گیرد و توان بیش‌تری برای کار دارد! حال آن‌که آفریننده‌ی آسمان‌ها و زمین می‌فرماید:</w:t>
      </w:r>
    </w:p>
    <w:p w:rsidR="00736EF9" w:rsidRPr="006A2D1A" w:rsidRDefault="001B7493" w:rsidP="001B7493">
      <w:pPr>
        <w:pStyle w:val="a1"/>
        <w:rPr>
          <w:rFonts w:ascii="(normal text)" w:hAnsi="(normal text)"/>
          <w:rtl/>
          <w:lang w:bidi="ar-SA"/>
        </w:rPr>
      </w:pPr>
      <w:r w:rsidRPr="006A2D1A">
        <w:rPr>
          <w:rFonts w:ascii="KFGQPC Uthman Taha Naskh" w:cs="KFGQPC Uthman Taha Naskh" w:hint="cs"/>
          <w:rtl/>
          <w:lang w:bidi="ar-SA"/>
        </w:rPr>
        <w:t>﴿</w:t>
      </w:r>
      <w:r w:rsidRPr="006A2D1A">
        <w:rPr>
          <w:rFonts w:ascii="KFGQPC Uthmanic Script HAFS" w:hint="eastAsia"/>
          <w:rtl/>
          <w:lang w:bidi="ar-SA"/>
        </w:rPr>
        <w:t>وَلَعَب</w:t>
      </w:r>
      <w:r w:rsidRPr="006A2D1A">
        <w:rPr>
          <w:rFonts w:ascii="KFGQPC Uthmanic Script HAFS" w:hint="cs"/>
          <w:rtl/>
          <w:lang w:bidi="ar-SA"/>
        </w:rPr>
        <w:t>ۡ</w:t>
      </w:r>
      <w:r w:rsidRPr="006A2D1A">
        <w:rPr>
          <w:rFonts w:ascii="KFGQPC Uthmanic Script HAFS" w:hint="eastAsia"/>
          <w:rtl/>
          <w:lang w:bidi="ar-SA"/>
        </w:rPr>
        <w:t>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مُّؤ</w:t>
      </w:r>
      <w:r w:rsidRPr="006A2D1A">
        <w:rPr>
          <w:rFonts w:ascii="KFGQPC Uthmanic Script HAFS" w:hint="cs"/>
          <w:rtl/>
          <w:lang w:bidi="ar-SA"/>
        </w:rPr>
        <w:t>ۡ</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eastAsia"/>
          <w:rtl/>
          <w:lang w:bidi="ar-SA"/>
        </w:rPr>
        <w:t>مُّش</w:t>
      </w:r>
      <w:r w:rsidRPr="006A2D1A">
        <w:rPr>
          <w:rFonts w:ascii="KFGQPC Uthmanic Script HAFS" w:hint="cs"/>
          <w:rtl/>
          <w:lang w:bidi="ar-SA"/>
        </w:rPr>
        <w:t>ۡ</w:t>
      </w:r>
      <w:r w:rsidRPr="006A2D1A">
        <w:rPr>
          <w:rFonts w:ascii="KFGQPC Uthmanic Script HAFS" w:hint="eastAsia"/>
          <w:rtl/>
          <w:lang w:bidi="ar-SA"/>
        </w:rPr>
        <w:t>رِك</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وَلَو</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أَع</w:t>
      </w:r>
      <w:r w:rsidRPr="006A2D1A">
        <w:rPr>
          <w:rFonts w:ascii="KFGQPC Uthmanic Script HAFS" w:hint="cs"/>
          <w:rtl/>
          <w:lang w:bidi="ar-SA"/>
        </w:rPr>
        <w:t>ۡ</w:t>
      </w:r>
      <w:r w:rsidRPr="006A2D1A">
        <w:rPr>
          <w:rFonts w:ascii="KFGQPC Uthmanic Script HAFS" w:hint="eastAsia"/>
          <w:rtl/>
          <w:lang w:bidi="ar-SA"/>
        </w:rPr>
        <w:t>جَبَكُم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يَد</w:t>
      </w:r>
      <w:r w:rsidRPr="006A2D1A">
        <w:rPr>
          <w:rFonts w:ascii="KFGQPC Uthmanic Script HAFS" w:hint="cs"/>
          <w:rtl/>
          <w:lang w:bidi="ar-SA"/>
        </w:rPr>
        <w:t>ۡ</w:t>
      </w:r>
      <w:r w:rsidRPr="006A2D1A">
        <w:rPr>
          <w:rFonts w:ascii="KFGQPC Uthmanic Script HAFS" w:hint="eastAsia"/>
          <w:rtl/>
          <w:lang w:bidi="ar-SA"/>
        </w:rPr>
        <w:t>عُونَ</w:t>
      </w:r>
      <w:r w:rsidRPr="006A2D1A">
        <w:rPr>
          <w:rFonts w:ascii="KFGQPC Uthmanic Script HAFS"/>
          <w:rtl/>
          <w:lang w:bidi="ar-SA"/>
        </w:rPr>
        <w:t xml:space="preserve"> </w:t>
      </w:r>
      <w:r w:rsidRPr="006A2D1A">
        <w:rPr>
          <w:rFonts w:ascii="KFGQPC Uthmanic Script HAFS" w:hint="eastAsia"/>
          <w:rtl/>
          <w:lang w:bidi="ar-SA"/>
        </w:rPr>
        <w:t>إِلَى</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لنَّارِ</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يَد</w:t>
      </w:r>
      <w:r w:rsidRPr="006A2D1A">
        <w:rPr>
          <w:rFonts w:ascii="KFGQPC Uthmanic Script HAFS" w:hint="cs"/>
          <w:rtl/>
          <w:lang w:bidi="ar-SA"/>
        </w:rPr>
        <w:t>ۡ</w:t>
      </w:r>
      <w:r w:rsidRPr="006A2D1A">
        <w:rPr>
          <w:rFonts w:ascii="KFGQPC Uthmanic Script HAFS" w:hint="eastAsia"/>
          <w:rtl/>
          <w:lang w:bidi="ar-SA"/>
        </w:rPr>
        <w:t>عُو</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إِلَى</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جَنَّةِ</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مَغ</w:t>
      </w:r>
      <w:r w:rsidRPr="006A2D1A">
        <w:rPr>
          <w:rFonts w:ascii="KFGQPC Uthmanic Script HAFS" w:hint="cs"/>
          <w:rtl/>
          <w:lang w:bidi="ar-SA"/>
        </w:rPr>
        <w:t>ۡ</w:t>
      </w:r>
      <w:r w:rsidRPr="006A2D1A">
        <w:rPr>
          <w:rFonts w:ascii="KFGQPC Uthmanic Script HAFS" w:hint="eastAsia"/>
          <w:rtl/>
          <w:lang w:bidi="ar-SA"/>
        </w:rPr>
        <w:t>فِرَةِ</w:t>
      </w:r>
      <w:r w:rsidRPr="006A2D1A">
        <w:rPr>
          <w:rFonts w:ascii="KFGQPC Uthmanic Script HAFS"/>
          <w:rtl/>
          <w:lang w:bidi="ar-SA"/>
        </w:rPr>
        <w:t xml:space="preserve"> </w:t>
      </w:r>
      <w:r w:rsidRPr="006A2D1A">
        <w:rPr>
          <w:rFonts w:ascii="KFGQPC Uthmanic Script HAFS" w:hint="eastAsia"/>
          <w:rtl/>
          <w:lang w:bidi="ar-SA"/>
        </w:rPr>
        <w:t>بِإِذ</w:t>
      </w:r>
      <w:r w:rsidRPr="006A2D1A">
        <w:rPr>
          <w:rFonts w:ascii="KFGQPC Uthmanic Script HAFS" w:hint="cs"/>
          <w:rtl/>
          <w:lang w:bidi="ar-SA"/>
        </w:rPr>
        <w:t>ۡ</w:t>
      </w:r>
      <w:r w:rsidRPr="006A2D1A">
        <w:rPr>
          <w:rFonts w:ascii="KFGQPC Uthmanic Script HAFS" w:hint="eastAsia"/>
          <w:rtl/>
          <w:lang w:bidi="ar-SA"/>
        </w:rPr>
        <w:t>نِهِ</w:t>
      </w:r>
      <w:r w:rsidRPr="006A2D1A">
        <w:rPr>
          <w:rFonts w:ascii="KFGQPC Uthmanic Script HAFS" w:hint="cs"/>
          <w:rtl/>
          <w:lang w:bidi="ar-SA"/>
        </w:rPr>
        <w:t>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٢٢١</w:t>
      </w:r>
      <w:r w:rsidRPr="006A2D1A">
        <w:rPr>
          <w:rStyle w:val="Char7"/>
          <w:rtl/>
        </w:rPr>
        <w:t>]</w:t>
      </w:r>
      <w:r w:rsidRPr="006A2D1A">
        <w:rPr>
          <w:rFonts w:ascii="KFGQPC Uthman Taha Naskh" w:cs="KFGQPC Uthman Taha Naskh"/>
          <w:rtl/>
          <w:lang w:bidi="ar-SA"/>
        </w:rPr>
        <w:t xml:space="preserve">  </w:t>
      </w:r>
      <w:r w:rsidR="004A383E" w:rsidRPr="006A2D1A">
        <w:rPr>
          <w:rFonts w:ascii="(normal text)" w:hAnsi="(normal text)"/>
          <w:rtl/>
          <w:lang w:bidi="ar-SA"/>
        </w:rPr>
        <w:tab/>
      </w:r>
      <w:r w:rsidR="00267FF8" w:rsidRPr="006A2D1A">
        <w:rPr>
          <w:rFonts w:ascii="(normal text)" w:hAnsi="(normal text)"/>
          <w:rtl/>
          <w:lang w:bidi="ar-SA"/>
        </w:rPr>
        <w:t xml:space="preserve">  </w:t>
      </w:r>
    </w:p>
    <w:p w:rsidR="00736EF9" w:rsidRPr="006A2D1A" w:rsidRDefault="00736EF9" w:rsidP="00167AB1">
      <w:pPr>
        <w:pStyle w:val="a2"/>
        <w:rPr>
          <w:spacing w:val="-6"/>
          <w:rtl/>
          <w:lang w:bidi="ar-SA"/>
        </w:rPr>
      </w:pPr>
      <w:r w:rsidRPr="006A2D1A">
        <w:rPr>
          <w:spacing w:val="-6"/>
          <w:rtl/>
          <w:lang w:bidi="ar-SA"/>
        </w:rPr>
        <w:t>برده</w:t>
      </w:r>
      <w:r w:rsidRPr="006A2D1A">
        <w:rPr>
          <w:spacing w:val="-6"/>
          <w:rtl/>
          <w:lang w:bidi="ar-SA"/>
        </w:rPr>
        <w:softHyphen/>
        <w:t>ی مؤمن از مردِ (آزاد و) مشرک بهتر است؛ اگر چه (موقعیتش) شما را به شگفت وادارد. مشرکان به سوی جهنم دعوت می</w:t>
      </w:r>
      <w:r w:rsidRPr="006A2D1A">
        <w:rPr>
          <w:spacing w:val="-6"/>
          <w:rtl/>
          <w:lang w:bidi="ar-SA"/>
        </w:rPr>
        <w:softHyphen/>
        <w:t>دهند و الله با شریعتش به سوی بهشت و مغفرت فرا می</w:t>
      </w:r>
      <w:r w:rsidRPr="006A2D1A">
        <w:rPr>
          <w:spacing w:val="-6"/>
          <w:rtl/>
          <w:lang w:bidi="ar-SA"/>
        </w:rPr>
        <w:softHyphen/>
        <w:t>خواند.</w:t>
      </w:r>
    </w:p>
    <w:p w:rsidR="004D1526" w:rsidRPr="006A2D1A" w:rsidRDefault="00F11413" w:rsidP="00522994">
      <w:pPr>
        <w:spacing w:line="228" w:lineRule="auto"/>
        <w:rPr>
          <w:rFonts w:ascii="Traditional Arabic"/>
          <w:spacing w:val="0"/>
          <w:rtl/>
          <w:lang w:bidi="ar-SA"/>
        </w:rPr>
      </w:pPr>
      <w:r w:rsidRPr="006A2D1A">
        <w:rPr>
          <w:spacing w:val="0"/>
          <w:rtl/>
          <w:lang w:bidi="ar-SA"/>
        </w:rPr>
        <w:t xml:space="preserve">عزیزانی که می‌توانند باید برادران خود را که دچار فریب شیطان شده‌اند و کارگران و کارشناسان غیرمسلمان را به سرزمین اسلامی می‌آورند و استخدامشان می‌کنند، نصیحت نمایند؛ آن‌ها باید بدانند که استخدام غیرمسلمانان در سرزمین اسلامی، کمک به </w:t>
      </w:r>
      <w:r w:rsidR="007C76C9" w:rsidRPr="006A2D1A">
        <w:rPr>
          <w:spacing w:val="0"/>
          <w:rtl/>
          <w:lang w:bidi="ar-SA"/>
        </w:rPr>
        <w:t>کافران در برابر مسلمانان است؛</w:t>
      </w:r>
      <w:r w:rsidRPr="006A2D1A">
        <w:rPr>
          <w:spacing w:val="0"/>
          <w:rtl/>
          <w:lang w:bidi="ar-SA"/>
        </w:rPr>
        <w:t xml:space="preserve"> زیرا این‌ها به کشورهای خود مالیات می</w:t>
      </w:r>
      <w:r w:rsidR="009C7134" w:rsidRPr="006A2D1A">
        <w:rPr>
          <w:spacing w:val="0"/>
          <w:rtl/>
          <w:lang w:bidi="ar-SA"/>
        </w:rPr>
        <w:t>‌پردازند و این، کمکی به آن‌ها در برابر مسلمان‌هاست. دلایل و مدارک کافی در این زمینه وجود دارد؛ به‌هر حال بر ما واجب است که تا می‌توانیم،</w:t>
      </w:r>
      <w:r w:rsidR="007C76C9" w:rsidRPr="006A2D1A">
        <w:rPr>
          <w:spacing w:val="0"/>
          <w:rtl/>
          <w:lang w:bidi="ar-SA"/>
        </w:rPr>
        <w:t xml:space="preserve"> از کافران دوری و بیزاری بجوییم؛</w:t>
      </w:r>
      <w:r w:rsidR="009C7134" w:rsidRPr="006A2D1A">
        <w:rPr>
          <w:spacing w:val="0"/>
          <w:rtl/>
          <w:lang w:bidi="ar-SA"/>
        </w:rPr>
        <w:t xml:space="preserve"> نه نام‌های آن‌ها را انتخاب کنیم و نه با آن‌ها دوستی نماییم؛ هم‌چنین در سلام کردن به آن‌ها، پیش‌دستی نکنیم و اگر در مسیری از روبه‌روی ما می‌آمدند، برایشان راه را باز نگذاریم؛ زیرا رسول‌الله</w:t>
      </w:r>
      <w:r w:rsidR="009C7134" w:rsidRPr="006A2D1A">
        <w:rPr>
          <w:spacing w:val="0"/>
          <w:lang w:bidi="ar-SA"/>
        </w:rPr>
        <w:sym w:font="AGA Arabesque" w:char="F072"/>
      </w:r>
      <w:r w:rsidR="009C7134" w:rsidRPr="006A2D1A">
        <w:rPr>
          <w:spacing w:val="0"/>
          <w:rtl/>
          <w:lang w:bidi="ar-SA"/>
        </w:rPr>
        <w:t xml:space="preserve"> فرموده است: </w:t>
      </w:r>
      <w:r w:rsidR="009C7134" w:rsidRPr="006A2D1A">
        <w:rPr>
          <w:rStyle w:val="Char1"/>
          <w:spacing w:val="0"/>
          <w:rtl/>
          <w:lang w:bidi="ar-SA"/>
        </w:rPr>
        <w:t>«لا تَبْدَءُوا الْيَهُودَ وَالنَّصَارَى بِالسَّلامِ، وَإِذَا لَقِيتُمُوهُمْ فِي طَرِيقٍ فَاضْطَرُّوهُمْ إلَى أَضْيَقِه»</w:t>
      </w:r>
      <w:r w:rsidR="007C76C9" w:rsidRPr="006A2D1A">
        <w:rPr>
          <w:rFonts w:asci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1"/>
      </w:r>
      <w:r w:rsidR="003A729F" w:rsidRPr="006A2D1A">
        <w:rPr>
          <w:rStyle w:val="FootnoteReference"/>
          <w:rFonts w:cs="B Lotus"/>
          <w:spacing w:val="0"/>
          <w:szCs w:val="28"/>
          <w:rtl/>
          <w:lang w:bidi="ar-SA"/>
        </w:rPr>
        <w:t>)</w:t>
      </w:r>
      <w:r w:rsidR="009C7134" w:rsidRPr="006A2D1A">
        <w:rPr>
          <w:rFonts w:ascii="Traditional Arabic"/>
          <w:spacing w:val="0"/>
          <w:rtl/>
          <w:lang w:bidi="ar-SA"/>
        </w:rPr>
        <w:t xml:space="preserve"> </w:t>
      </w:r>
      <w:r w:rsidR="003D4C0C" w:rsidRPr="006A2D1A">
        <w:rPr>
          <w:rFonts w:ascii="Traditional Arabic"/>
          <w:spacing w:val="0"/>
          <w:rtl/>
          <w:lang w:bidi="ar-SA"/>
        </w:rPr>
        <w:t>یعنی: «شما، ابتدا به یهود و نصارا سلام نکنید و اگر در راهی با آن‌ها روبه‌رو شدید، آنان را ناگزیر کنید که به تنگ‌ترین قسمتِ راه بروند».</w:t>
      </w:r>
    </w:p>
    <w:p w:rsidR="003D4C0C" w:rsidRPr="006A2D1A" w:rsidRDefault="003D4C0C" w:rsidP="003853B2">
      <w:pPr>
        <w:spacing w:line="228" w:lineRule="auto"/>
        <w:rPr>
          <w:rFonts w:ascii="Cambria" w:eastAsia="MS Mincho" w:hAnsi="Cambria"/>
          <w:spacing w:val="0"/>
          <w:rtl/>
          <w:lang w:bidi="ar-SA"/>
        </w:rPr>
      </w:pPr>
      <w:r w:rsidRPr="006A2D1A">
        <w:rPr>
          <w:spacing w:val="0"/>
          <w:rtl/>
          <w:lang w:bidi="ar-SA"/>
        </w:rPr>
        <w:t>ما کجا و این رهنمودهای پیامبر</w:t>
      </w:r>
      <w:r w:rsidRPr="006A2D1A">
        <w:rPr>
          <w:spacing w:val="0"/>
          <w:lang w:bidi="ar-SA"/>
        </w:rPr>
        <w:sym w:font="AGA Arabesque" w:char="F072"/>
      </w:r>
      <w:r w:rsidRPr="006A2D1A">
        <w:rPr>
          <w:spacing w:val="0"/>
          <w:rtl/>
          <w:lang w:bidi="ar-SA"/>
        </w:rPr>
        <w:t>، کجا؟! ما، با فرموده‌ی رسول‌الله</w:t>
      </w:r>
      <w:r w:rsidRPr="006A2D1A">
        <w:rPr>
          <w:spacing w:val="0"/>
          <w:lang w:bidi="ar-SA"/>
        </w:rPr>
        <w:sym w:font="AGA Arabesque" w:char="F072"/>
      </w:r>
      <w:r w:rsidRPr="006A2D1A">
        <w:rPr>
          <w:spacing w:val="0"/>
          <w:rtl/>
          <w:lang w:bidi="ar-SA"/>
        </w:rPr>
        <w:t xml:space="preserve"> که از روی هوس سخن نمی‌گفت، چه‌همه فاصله داریم! چرا با این‌همه فسق و فجوری که زیاد شده، از هلاکت و نابودی نمی‌ترسیم و به‌خود نمی‌آییم؟ باری رسول‌الله</w:t>
      </w:r>
      <w:r w:rsidRPr="006A2D1A">
        <w:rPr>
          <w:spacing w:val="0"/>
          <w:lang w:bidi="ar-SA"/>
        </w:rPr>
        <w:sym w:font="AGA Arabesque" w:char="F072"/>
      </w:r>
      <w:r w:rsidRPr="006A2D1A">
        <w:rPr>
          <w:spacing w:val="0"/>
          <w:rtl/>
          <w:lang w:bidi="ar-SA"/>
        </w:rPr>
        <w:t xml:space="preserve"> در حالی از خواب برخاست که چهره‌اش سرخ شده بود؛ فرمود: </w:t>
      </w:r>
      <w:r w:rsidRPr="006A2D1A">
        <w:rPr>
          <w:rStyle w:val="Char1"/>
          <w:rFonts w:eastAsia="MS Mincho"/>
          <w:spacing w:val="0"/>
          <w:rtl/>
          <w:lang w:bidi="ar-SA"/>
        </w:rPr>
        <w:t>«لا إِلَهَ إِلا اللَّهُ، وَيْلٌ لِلْعَرَبِ مِنْ شَرٍّ قَدِ اقْتَرَبَ»</w:t>
      </w:r>
      <w:r w:rsidRPr="006A2D1A">
        <w:rPr>
          <w:rFonts w:ascii="AGA Arabesque" w:eastAsia="MS Mincho" w:hAnsi="AGA Arabesque"/>
          <w:spacing w:val="0"/>
          <w:rtl/>
          <w:lang w:bidi="ar-SA"/>
        </w:rPr>
        <w:t xml:space="preserve">. </w:t>
      </w:r>
      <w:r w:rsidRPr="006A2D1A">
        <w:rPr>
          <w:spacing w:val="0"/>
          <w:rtl/>
          <w:lang w:bidi="ar-SA"/>
        </w:rPr>
        <w:t>یعنی: «</w:t>
      </w:r>
      <w:r w:rsidRPr="006A2D1A">
        <w:rPr>
          <w:rStyle w:val="Char1"/>
          <w:rFonts w:eastAsia="MS Mincho"/>
          <w:spacing w:val="0"/>
          <w:rtl/>
          <w:lang w:bidi="ar-SA"/>
        </w:rPr>
        <w:t>«لا</w:t>
      </w:r>
      <w:r w:rsidR="003853B2" w:rsidRPr="006A2D1A">
        <w:rPr>
          <w:rStyle w:val="Char1"/>
          <w:rFonts w:eastAsia="MS Mincho" w:hint="cs"/>
          <w:spacing w:val="0"/>
          <w:rtl/>
          <w:lang w:bidi="ar-SA"/>
        </w:rPr>
        <w:t>إ</w:t>
      </w:r>
      <w:r w:rsidRPr="006A2D1A">
        <w:rPr>
          <w:rStyle w:val="Char1"/>
          <w:rFonts w:eastAsia="MS Mincho"/>
          <w:spacing w:val="0"/>
          <w:rtl/>
          <w:lang w:bidi="ar-SA"/>
        </w:rPr>
        <w:t>له</w:t>
      </w:r>
      <w:r w:rsidR="007C76C9" w:rsidRPr="006A2D1A">
        <w:rPr>
          <w:rStyle w:val="Char1"/>
          <w:rFonts w:eastAsia="MS Mincho" w:cs="Times New Roman"/>
          <w:spacing w:val="0"/>
          <w:rtl/>
          <w:lang w:bidi="ar-SA"/>
        </w:rPr>
        <w:t>‌</w:t>
      </w:r>
      <w:r w:rsidR="003853B2" w:rsidRPr="006A2D1A">
        <w:rPr>
          <w:rStyle w:val="Char1"/>
          <w:rFonts w:eastAsia="MS Mincho" w:cs="Times New Roman" w:hint="cs"/>
          <w:spacing w:val="0"/>
          <w:rtl/>
          <w:lang w:bidi="ar-SA"/>
        </w:rPr>
        <w:t xml:space="preserve"> </w:t>
      </w:r>
      <w:r w:rsidR="003853B2" w:rsidRPr="006A2D1A">
        <w:rPr>
          <w:rStyle w:val="Char1"/>
          <w:rFonts w:eastAsia="MS Mincho" w:hint="cs"/>
          <w:spacing w:val="0"/>
          <w:rtl/>
          <w:lang w:bidi="ar-SA"/>
        </w:rPr>
        <w:t>إ</w:t>
      </w:r>
      <w:r w:rsidRPr="006A2D1A">
        <w:rPr>
          <w:rStyle w:val="Char1"/>
          <w:rFonts w:eastAsia="MS Mincho"/>
          <w:spacing w:val="0"/>
          <w:rtl/>
          <w:lang w:bidi="ar-SA"/>
        </w:rPr>
        <w:t>لا</w:t>
      </w:r>
      <w:r w:rsidR="007C76C9" w:rsidRPr="006A2D1A">
        <w:rPr>
          <w:rStyle w:val="Char1"/>
          <w:rFonts w:eastAsia="MS Mincho" w:cs="Times New Roman"/>
          <w:spacing w:val="0"/>
          <w:rtl/>
          <w:lang w:bidi="ar-SA"/>
        </w:rPr>
        <w:t>‌</w:t>
      </w:r>
      <w:r w:rsidRPr="006A2D1A">
        <w:rPr>
          <w:rStyle w:val="Char1"/>
          <w:rFonts w:eastAsia="MS Mincho"/>
          <w:spacing w:val="0"/>
          <w:rtl/>
          <w:lang w:bidi="ar-SA"/>
        </w:rPr>
        <w:t>الله</w:t>
      </w:r>
      <w:r w:rsidRPr="006A2D1A">
        <w:rPr>
          <w:rFonts w:ascii="AGA Arabesque" w:eastAsia="MS Mincho" w:hAnsi="AGA Arabesque"/>
          <w:spacing w:val="0"/>
          <w:rtl/>
          <w:lang w:bidi="ar-SA"/>
        </w:rPr>
        <w:t xml:space="preserve">، واي بر عرب از شري كه نزديك شده است». و در حالي كه انگشت شست و سبابه‌اش را حلقه کرده بود، افزود: </w:t>
      </w:r>
      <w:r w:rsidRPr="006A2D1A">
        <w:rPr>
          <w:rStyle w:val="Char1"/>
          <w:rFonts w:eastAsia="MS Mincho"/>
          <w:spacing w:val="0"/>
          <w:rtl/>
          <w:lang w:bidi="ar-SA"/>
        </w:rPr>
        <w:t>«فُتِحَ الْيَوْمَ مِنْ رَدْمِ يَأْجُوجَ وَمَأْجُوجَ مِثْلُ هَذِهِ»</w:t>
      </w:r>
      <w:r w:rsidR="007C76C9" w:rsidRPr="006A2D1A">
        <w:rPr>
          <w:rFonts w:ascii="AGA Arabesque" w:eastAsia="MS Mincho" w:hAnsi="AGA Arabesque"/>
          <w:spacing w:val="0"/>
          <w:rtl/>
          <w:lang w:bidi="ar-SA"/>
        </w:rPr>
        <w:t>؛</w:t>
      </w:r>
      <w:r w:rsidRPr="006A2D1A">
        <w:rPr>
          <w:rFonts w:ascii="AGA Arabesque" w:eastAsia="MS Mincho" w:hAnsi="AGA Arabesque"/>
          <w:spacing w:val="0"/>
          <w:rtl/>
          <w:lang w:bidi="ar-SA"/>
        </w:rPr>
        <w:t xml:space="preserve"> یعنی: «امروز، اين اندازه از سد يأجوج و مأجوج، باز شد». هشدار شدیدی به عرب‌هاست که پرچم‌داران اسلام بودند</w:t>
      </w:r>
      <w:r w:rsidR="00362D4B" w:rsidRPr="006A2D1A">
        <w:rPr>
          <w:rFonts w:ascii="AGA Arabesque" w:eastAsia="MS Mincho" w:hAnsi="AGA Arabesque"/>
          <w:spacing w:val="0"/>
          <w:rtl/>
          <w:lang w:bidi="ar-SA"/>
        </w:rPr>
        <w:t xml:space="preserve">. </w:t>
      </w:r>
      <w:r w:rsidR="00250DE8" w:rsidRPr="006A2D1A">
        <w:rPr>
          <w:rFonts w:ascii="AGA Arabesque" w:eastAsia="MS Mincho" w:hAnsi="AGA Arabesque"/>
          <w:spacing w:val="0"/>
          <w:rtl/>
          <w:lang w:bidi="ar-SA"/>
        </w:rPr>
        <w:t>مادر مؤمنان، زینب</w:t>
      </w:r>
      <w:r w:rsidR="007C76C9" w:rsidRPr="006A2D1A">
        <w:rPr>
          <w:rFonts w:ascii="AGA Arabesque" w:eastAsia="MS Mincho" w:hAnsi="AGA Arabesque" w:cs="(M. Aiyada Ayoub ALKobaisi)"/>
          <w:spacing w:val="0"/>
          <w:rtl/>
          <w:lang w:bidi="ar-SA"/>
        </w:rPr>
        <w:t>&amp;</w:t>
      </w:r>
      <w:r w:rsidR="00250DE8" w:rsidRPr="006A2D1A">
        <w:rPr>
          <w:rFonts w:ascii="AGA Arabesque" w:eastAsia="MS Mincho" w:hAnsi="AGA Arabesque"/>
          <w:spacing w:val="0"/>
          <w:rtl/>
          <w:lang w:bidi="ar-SA"/>
        </w:rPr>
        <w:t xml:space="preserve"> پرسید: </w:t>
      </w:r>
      <w:r w:rsidR="00A15A97" w:rsidRPr="006A2D1A">
        <w:rPr>
          <w:rFonts w:ascii="AGA Arabesque" w:eastAsia="MS Mincho" w:hAnsi="AGA Arabesque"/>
          <w:spacing w:val="0"/>
          <w:rtl/>
          <w:lang w:bidi="ar-SA"/>
        </w:rPr>
        <w:t>آیا با وجود افراد نیکوکار در جامعه، هلاک می‌شویم؟ پیامبر</w:t>
      </w:r>
      <w:r w:rsidR="00A15A97" w:rsidRPr="006A2D1A">
        <w:rPr>
          <w:rFonts w:ascii="AGA Arabesque" w:eastAsia="MS Mincho" w:hAnsi="AGA Arabesque"/>
          <w:spacing w:val="0"/>
          <w:lang w:bidi="ar-SA"/>
        </w:rPr>
        <w:sym w:font="AGA Arabesque" w:char="F072"/>
      </w:r>
      <w:r w:rsidR="00A15A97" w:rsidRPr="006A2D1A">
        <w:rPr>
          <w:rFonts w:ascii="AGA Arabesque" w:eastAsia="MS Mincho" w:hAnsi="AGA Arabesque"/>
          <w:spacing w:val="0"/>
          <w:rtl/>
          <w:lang w:bidi="ar-SA"/>
        </w:rPr>
        <w:t xml:space="preserve"> فرمود: </w:t>
      </w:r>
      <w:r w:rsidR="00A15A97" w:rsidRPr="006A2D1A">
        <w:rPr>
          <w:rStyle w:val="Char1"/>
          <w:rFonts w:eastAsia="MS Mincho"/>
          <w:spacing w:val="0"/>
          <w:rtl/>
          <w:lang w:bidi="ar-SA"/>
        </w:rPr>
        <w:t>«نَعَمْ إِذَا كَثُرَ الْخَبَثُ»</w:t>
      </w:r>
      <w:r w:rsidR="00A15A97" w:rsidRPr="006A2D1A">
        <w:rPr>
          <w:rFonts w:ascii="Cambria" w:eastAsia="MS Mincho" w:hAnsi="Cambria"/>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102"/>
      </w:r>
      <w:r w:rsidR="003A729F" w:rsidRPr="006A2D1A">
        <w:rPr>
          <w:rStyle w:val="FootnoteReference"/>
          <w:rFonts w:eastAsia="MS Mincho" w:cs="B Lotus"/>
          <w:spacing w:val="0"/>
          <w:szCs w:val="28"/>
          <w:rtl/>
          <w:lang w:bidi="ar-SA"/>
        </w:rPr>
        <w:t>)</w:t>
      </w:r>
      <w:r w:rsidR="00A15A97" w:rsidRPr="006A2D1A">
        <w:rPr>
          <w:rFonts w:ascii="Cambria" w:eastAsia="MS Mincho" w:hAnsi="Cambria"/>
          <w:spacing w:val="0"/>
          <w:rtl/>
          <w:lang w:bidi="ar-SA"/>
        </w:rPr>
        <w:t xml:space="preserve"> یعنی: «بله، هنگامی که فسق و فجور زیاد شود».</w:t>
      </w:r>
    </w:p>
    <w:p w:rsidR="00A15A97" w:rsidRPr="006A2D1A" w:rsidRDefault="00C249DA" w:rsidP="00167AB1">
      <w:pPr>
        <w:rPr>
          <w:rFonts w:eastAsia="MS Mincho"/>
          <w:spacing w:val="0"/>
          <w:rtl/>
          <w:lang w:bidi="ar-SA"/>
        </w:rPr>
      </w:pPr>
      <w:r w:rsidRPr="006A2D1A">
        <w:rPr>
          <w:rFonts w:eastAsia="MS Mincho"/>
          <w:spacing w:val="0"/>
          <w:rtl/>
          <w:lang w:bidi="ar-SA"/>
        </w:rPr>
        <w:t>فرقی نمی‌کند که این خباثت و پلیدی، برآمده از اعمال زشت ما باشد یا به‌سبب وجود آدم</w:t>
      </w:r>
      <w:r w:rsidR="00F76882" w:rsidRPr="006A2D1A">
        <w:rPr>
          <w:rFonts w:eastAsia="MS Mincho"/>
          <w:spacing w:val="0"/>
          <w:rtl/>
          <w:lang w:bidi="ar-SA"/>
        </w:rPr>
        <w:t>‌</w:t>
      </w:r>
      <w:r w:rsidRPr="006A2D1A">
        <w:rPr>
          <w:rFonts w:eastAsia="MS Mincho"/>
          <w:spacing w:val="0"/>
          <w:rtl/>
          <w:lang w:bidi="ar-SA"/>
        </w:rPr>
        <w:t>های پلید در سرزمین اسلامی؛ در هر دو صورت، ما در معرض نابودی هستیم و واقعیت، همین است که امروزه مشاهده می‌کنیم. خداوند، سرزمین اسلام را از شر دشمنان شناخته‌شده و ناشناخته در حفظ و امان خویش قرار دهد و دسیسه و نیرنگ کافران و منافقان را به خودشان برگرداند.</w:t>
      </w:r>
    </w:p>
    <w:p w:rsidR="0044090E" w:rsidRPr="006A2D1A" w:rsidRDefault="00C249DA" w:rsidP="005E5B3A">
      <w:pPr>
        <w:rPr>
          <w:spacing w:val="0"/>
          <w:rtl/>
          <w:lang w:bidi="ar-SA"/>
        </w:rPr>
      </w:pPr>
      <w:r w:rsidRPr="006A2D1A">
        <w:rPr>
          <w:rFonts w:ascii="Cambria" w:eastAsia="MS Mincho" w:hAnsi="Cambria"/>
          <w:spacing w:val="0"/>
          <w:rtl/>
          <w:lang w:bidi="ar-SA"/>
        </w:rPr>
        <w:t>به سخن ام‌سلیم</w:t>
      </w:r>
      <w:r w:rsidR="007C76C9" w:rsidRPr="006A2D1A">
        <w:rPr>
          <w:rFonts w:ascii="Cambria" w:eastAsia="MS Mincho" w:hAnsi="Cambria" w:cs="(M. Aiyada Ayoub ALKobaisi)"/>
          <w:spacing w:val="0"/>
          <w:rtl/>
          <w:lang w:bidi="ar-SA"/>
        </w:rPr>
        <w:t>&amp;</w:t>
      </w:r>
      <w:r w:rsidRPr="006A2D1A">
        <w:rPr>
          <w:rFonts w:ascii="Cambria" w:eastAsia="MS Mincho" w:hAnsi="Cambria"/>
          <w:spacing w:val="0"/>
          <w:rtl/>
          <w:lang w:bidi="ar-SA"/>
        </w:rPr>
        <w:t xml:space="preserve"> برمی‌گردیم که به شوهرش گفت: «</w:t>
      </w:r>
      <w:r w:rsidRPr="006A2D1A">
        <w:rPr>
          <w:spacing w:val="0"/>
          <w:rtl/>
          <w:lang w:bidi="ar-SA"/>
        </w:rPr>
        <w:t>ای ابوطلحه! به من بگو: اگر گروهی، امانتی به خانواده‌ای بسپارند و بعد، امانتشان را بخواهند، آیا آن خانواده حق دارند که آن را به آن‌ها پس ندهند؟» مفهومش، این است که فرزندان، امانت‌های ال</w:t>
      </w:r>
      <w:r w:rsidR="005E5B3A" w:rsidRPr="006A2D1A">
        <w:rPr>
          <w:rFonts w:hint="cs"/>
          <w:spacing w:val="0"/>
          <w:rtl/>
          <w:lang w:bidi="ar-SA"/>
        </w:rPr>
        <w:t>ه</w:t>
      </w:r>
      <w:r w:rsidRPr="006A2D1A">
        <w:rPr>
          <w:spacing w:val="0"/>
          <w:rtl/>
          <w:lang w:bidi="ar-SA"/>
        </w:rPr>
        <w:t>ی در دست ما هستند و الله</w:t>
      </w:r>
      <w:r w:rsidRPr="006A2D1A">
        <w:rPr>
          <w:spacing w:val="0"/>
          <w:lang w:bidi="ar-SA"/>
        </w:rPr>
        <w:sym w:font="AGA Arabesque" w:char="F055"/>
      </w:r>
      <w:r w:rsidRPr="006A2D1A">
        <w:rPr>
          <w:spacing w:val="0"/>
          <w:rtl/>
          <w:lang w:bidi="ar-SA"/>
        </w:rPr>
        <w:t xml:space="preserve"> هر زمان که بخواه</w:t>
      </w:r>
      <w:r w:rsidR="007C76C9" w:rsidRPr="006A2D1A">
        <w:rPr>
          <w:spacing w:val="0"/>
          <w:rtl/>
          <w:lang w:bidi="ar-SA"/>
        </w:rPr>
        <w:t>د، آن‌ها را پس می‌گیرد. ام‌سلیم</w:t>
      </w:r>
      <w:r w:rsidR="007C76C9" w:rsidRPr="006A2D1A">
        <w:rPr>
          <w:rFonts w:cs="(M. Aiyada Ayoub ALKobaisi)"/>
          <w:spacing w:val="0"/>
          <w:rtl/>
          <w:lang w:bidi="ar-SA"/>
        </w:rPr>
        <w:t>&amp;</w:t>
      </w:r>
      <w:r w:rsidRPr="006A2D1A">
        <w:rPr>
          <w:spacing w:val="0"/>
          <w:rtl/>
          <w:lang w:bidi="ar-SA"/>
        </w:rPr>
        <w:t xml:space="preserve"> از آن‌ جهت چنین پرسشی مطرح کرد که زمینه را آماده کند تا ابوطلحه</w:t>
      </w:r>
      <w:r w:rsidRPr="006A2D1A">
        <w:rPr>
          <w:spacing w:val="0"/>
          <w:lang w:bidi="ar-SA"/>
        </w:rPr>
        <w:sym w:font="AGA Arabesque" w:char="F074"/>
      </w:r>
      <w:r w:rsidRPr="006A2D1A">
        <w:rPr>
          <w:spacing w:val="0"/>
          <w:rtl/>
          <w:lang w:bidi="ar-SA"/>
        </w:rPr>
        <w:t xml:space="preserve"> بتواند این خبر را بشنود و به نیت اجر و ثواب، صبر کند. این، بیان‌گر فراست و زیرکی ام‌سلیم</w:t>
      </w:r>
      <w:r w:rsidR="007C76C9" w:rsidRPr="006A2D1A">
        <w:rPr>
          <w:rFonts w:cs="(M. Aiyada Ayoub ALKobaisi)"/>
          <w:spacing w:val="0"/>
          <w:rtl/>
          <w:lang w:bidi="ar-SA"/>
        </w:rPr>
        <w:t>&amp;</w:t>
      </w:r>
      <w:r w:rsidRPr="006A2D1A">
        <w:rPr>
          <w:spacing w:val="0"/>
          <w:rtl/>
          <w:lang w:bidi="ar-SA"/>
        </w:rPr>
        <w:t xml:space="preserve"> می‌باشد و نشان می‌دهد که او، بانویی دانا و صبور بود؛ چراکه مرگ</w:t>
      </w:r>
      <w:r w:rsidR="0011177E" w:rsidRPr="006A2D1A">
        <w:rPr>
          <w:spacing w:val="0"/>
          <w:rtl/>
          <w:lang w:bidi="ar-SA"/>
        </w:rPr>
        <w:t>ِ</w:t>
      </w:r>
      <w:r w:rsidRPr="006A2D1A">
        <w:rPr>
          <w:spacing w:val="0"/>
          <w:rtl/>
          <w:lang w:bidi="ar-SA"/>
        </w:rPr>
        <w:t xml:space="preserve"> فرزند، برای مادر خیلی سنگین است و بلکه بر مادر دشوارتر است تا پدر؛ </w:t>
      </w:r>
      <w:r w:rsidR="0044090E" w:rsidRPr="006A2D1A">
        <w:rPr>
          <w:spacing w:val="0"/>
          <w:rtl/>
          <w:lang w:bidi="ar-SA"/>
        </w:rPr>
        <w:t>ولی آفرین بر صبر و شکیبایی این بانو.</w:t>
      </w:r>
    </w:p>
    <w:p w:rsidR="00C249DA" w:rsidRPr="006A2D1A" w:rsidRDefault="0011177E" w:rsidP="00522994">
      <w:pPr>
        <w:spacing w:line="228" w:lineRule="auto"/>
        <w:rPr>
          <w:spacing w:val="0"/>
          <w:rtl/>
          <w:lang w:bidi="ar-SA"/>
        </w:rPr>
      </w:pPr>
      <w:r w:rsidRPr="006A2D1A">
        <w:rPr>
          <w:spacing w:val="0"/>
          <w:rtl/>
          <w:lang w:bidi="ar-SA"/>
        </w:rPr>
        <w:t>برکت دعای پیامبر</w:t>
      </w:r>
      <w:r w:rsidRPr="006A2D1A">
        <w:rPr>
          <w:spacing w:val="0"/>
          <w:lang w:bidi="ar-SA"/>
        </w:rPr>
        <w:sym w:font="AGA Arabesque" w:char="F072"/>
      </w:r>
      <w:r w:rsidRPr="006A2D1A">
        <w:rPr>
          <w:spacing w:val="0"/>
          <w:rtl/>
          <w:lang w:bidi="ar-SA"/>
        </w:rPr>
        <w:t xml:space="preserve"> را در این حدیث مشاهده می‌کنیم که نتیجه‌اش نُه قاری قرآن از فرزندان عبدالله بن ابی‌طلحه</w:t>
      </w:r>
      <w:r w:rsidR="007C76C9" w:rsidRPr="006A2D1A">
        <w:rPr>
          <w:rFonts w:cs="(M. Aiyada Ayoub ALKobaisi)"/>
          <w:spacing w:val="0"/>
          <w:rtl/>
          <w:lang w:bidi="ar-SA"/>
        </w:rPr>
        <w:t>$</w:t>
      </w:r>
      <w:r w:rsidRPr="006A2D1A">
        <w:rPr>
          <w:spacing w:val="0"/>
          <w:rtl/>
          <w:lang w:bidi="ar-SA"/>
        </w:rPr>
        <w:t xml:space="preserve"> بود. این حدیث هم‌چنین بیان‌گر کرامت ابوطلحه</w:t>
      </w:r>
      <w:r w:rsidRPr="006A2D1A">
        <w:rPr>
          <w:spacing w:val="0"/>
          <w:lang w:bidi="ar-SA"/>
        </w:rPr>
        <w:sym w:font="AGA Arabesque" w:char="F074"/>
      </w:r>
      <w:r w:rsidRPr="006A2D1A">
        <w:rPr>
          <w:spacing w:val="0"/>
          <w:rtl/>
          <w:lang w:bidi="ar-SA"/>
        </w:rPr>
        <w:t xml:space="preserve"> می‌باشد. ابوطلحه و همسر باردارش در سفری ه</w:t>
      </w:r>
      <w:r w:rsidR="005E5B3A" w:rsidRPr="006A2D1A">
        <w:rPr>
          <w:rFonts w:hint="cs"/>
          <w:spacing w:val="0"/>
          <w:rtl/>
          <w:lang w:bidi="ar-SA"/>
        </w:rPr>
        <w:t>مر</w:t>
      </w:r>
      <w:r w:rsidRPr="006A2D1A">
        <w:rPr>
          <w:spacing w:val="0"/>
          <w:rtl/>
          <w:lang w:bidi="ar-SA"/>
        </w:rPr>
        <w:t>اه پیامبر</w:t>
      </w:r>
      <w:r w:rsidRPr="006A2D1A">
        <w:rPr>
          <w:spacing w:val="0"/>
          <w:lang w:bidi="ar-SA"/>
        </w:rPr>
        <w:sym w:font="AGA Arabesque" w:char="F072"/>
      </w:r>
      <w:r w:rsidRPr="006A2D1A">
        <w:rPr>
          <w:spacing w:val="0"/>
          <w:rtl/>
          <w:lang w:bidi="ar-SA"/>
        </w:rPr>
        <w:t xml:space="preserve"> بودند. هنگام بازگشت و قبل از رسیدن به مدینه، همسرش را درد زایمان می‌گیرد؛ ناگزیر می‌شود پیش همسرش بماند و رسول‌الله</w:t>
      </w:r>
      <w:r w:rsidRPr="006A2D1A">
        <w:rPr>
          <w:spacing w:val="0"/>
          <w:lang w:bidi="ar-SA"/>
        </w:rPr>
        <w:sym w:font="AGA Arabesque" w:char="F072"/>
      </w:r>
      <w:r w:rsidRPr="006A2D1A">
        <w:rPr>
          <w:spacing w:val="0"/>
          <w:rtl/>
          <w:lang w:bidi="ar-SA"/>
        </w:rPr>
        <w:t xml:space="preserve"> برای این‌که به شب نخورند، به راهش ادامه می‌دهد. چون پیامبر</w:t>
      </w:r>
      <w:r w:rsidRPr="006A2D1A">
        <w:rPr>
          <w:spacing w:val="0"/>
          <w:lang w:bidi="ar-SA"/>
        </w:rPr>
        <w:sym w:font="AGA Arabesque" w:char="F072"/>
      </w:r>
      <w:r w:rsidRPr="006A2D1A">
        <w:rPr>
          <w:spacing w:val="0"/>
          <w:rtl/>
          <w:lang w:bidi="ar-SA"/>
        </w:rPr>
        <w:t xml:space="preserve"> عادت نداشت که هنگام بازگشت از سفر، در شب</w:t>
      </w:r>
      <w:r w:rsidR="007C76C9" w:rsidRPr="006A2D1A">
        <w:rPr>
          <w:spacing w:val="0"/>
          <w:rtl/>
          <w:lang w:bidi="ar-SA"/>
        </w:rPr>
        <w:t>؛</w:t>
      </w:r>
      <w:r w:rsidRPr="006A2D1A">
        <w:rPr>
          <w:spacing w:val="0"/>
          <w:rtl/>
          <w:lang w:bidi="ar-SA"/>
        </w:rPr>
        <w:t xml:space="preserve"> و بی‌خبر، نزد خانواده‌اش برود.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3"/>
      </w:r>
      <w:r w:rsidR="003A729F" w:rsidRPr="006A2D1A">
        <w:rPr>
          <w:rStyle w:val="FootnoteReference"/>
          <w:rFonts w:cs="B Lotus"/>
          <w:spacing w:val="0"/>
          <w:szCs w:val="28"/>
          <w:rtl/>
          <w:lang w:bidi="ar-SA"/>
        </w:rPr>
        <w:t>)</w:t>
      </w:r>
      <w:r w:rsidR="003E2834" w:rsidRPr="006A2D1A">
        <w:rPr>
          <w:spacing w:val="0"/>
          <w:rtl/>
          <w:lang w:bidi="ar-SA"/>
        </w:rPr>
        <w:t xml:space="preserve"> آن‌جا بود که ابوطلحه</w:t>
      </w:r>
      <w:r w:rsidR="003E2834" w:rsidRPr="006A2D1A">
        <w:rPr>
          <w:spacing w:val="0"/>
          <w:lang w:bidi="ar-SA"/>
        </w:rPr>
        <w:sym w:font="AGA Arabesque" w:char="F074"/>
      </w:r>
      <w:r w:rsidR="003E2834" w:rsidRPr="006A2D1A">
        <w:rPr>
          <w:spacing w:val="0"/>
          <w:rtl/>
          <w:lang w:bidi="ar-SA"/>
        </w:rPr>
        <w:t xml:space="preserve"> دعا کرد: «خدایا! تو می‌دانی که من دوست دارم هنگام خروج و ورود رسول‌الله</w:t>
      </w:r>
      <w:r w:rsidR="003E2834" w:rsidRPr="006A2D1A">
        <w:rPr>
          <w:spacing w:val="0"/>
          <w:lang w:bidi="ar-SA"/>
        </w:rPr>
        <w:sym w:font="AGA Arabesque" w:char="F072"/>
      </w:r>
      <w:r w:rsidR="003E2834" w:rsidRPr="006A2D1A">
        <w:rPr>
          <w:spacing w:val="0"/>
          <w:rtl/>
          <w:lang w:bidi="ar-SA"/>
        </w:rPr>
        <w:t>، با ایشان باشم و می‌بینی که به‌ناچار این‌جا مانده‌ام». با خدایش راز و نیاز کرد و درد همسرش ک</w:t>
      </w:r>
      <w:r w:rsidR="005E5B3A" w:rsidRPr="006A2D1A">
        <w:rPr>
          <w:rFonts w:hint="cs"/>
          <w:spacing w:val="0"/>
          <w:rtl/>
          <w:lang w:bidi="ar-SA"/>
        </w:rPr>
        <w:t>مت</w:t>
      </w:r>
      <w:r w:rsidR="003E2834" w:rsidRPr="006A2D1A">
        <w:rPr>
          <w:spacing w:val="0"/>
          <w:rtl/>
          <w:lang w:bidi="ar-SA"/>
        </w:rPr>
        <w:t>ر شد و توانستند به راهشان ادامه دهند. وقتی به مدینه رسیدند، همسرش وضع حمل کرد. این، کرامتی برای ابوطلحه</w:t>
      </w:r>
      <w:r w:rsidR="003E2834" w:rsidRPr="006A2D1A">
        <w:rPr>
          <w:spacing w:val="0"/>
          <w:lang w:bidi="ar-SA"/>
        </w:rPr>
        <w:sym w:font="AGA Arabesque" w:char="F074"/>
      </w:r>
      <w:r w:rsidR="003E2834" w:rsidRPr="006A2D1A">
        <w:rPr>
          <w:spacing w:val="0"/>
          <w:rtl/>
          <w:lang w:bidi="ar-SA"/>
        </w:rPr>
        <w:t xml:space="preserve"> بود که وقتی دعا نمود، درد همسرش کم شد و توانستند با پیامبر</w:t>
      </w:r>
      <w:r w:rsidR="003E2834" w:rsidRPr="006A2D1A">
        <w:rPr>
          <w:spacing w:val="0"/>
          <w:lang w:bidi="ar-SA"/>
        </w:rPr>
        <w:sym w:font="AGA Arabesque" w:char="F072"/>
      </w:r>
      <w:r w:rsidR="003E2834" w:rsidRPr="006A2D1A">
        <w:rPr>
          <w:spacing w:val="0"/>
          <w:rtl/>
          <w:lang w:bidi="ar-SA"/>
        </w:rPr>
        <w:t xml:space="preserve"> به مدینه بروند. ام‌سلیم</w:t>
      </w:r>
      <w:r w:rsidR="007C76C9" w:rsidRPr="006A2D1A">
        <w:rPr>
          <w:rFonts w:cs="(M. Aiyada Ayoub ALKobaisi)"/>
          <w:spacing w:val="0"/>
          <w:rtl/>
          <w:lang w:bidi="ar-SA"/>
        </w:rPr>
        <w:t>&amp;</w:t>
      </w:r>
      <w:r w:rsidR="007C76C9" w:rsidRPr="006A2D1A">
        <w:rPr>
          <w:spacing w:val="0"/>
          <w:rtl/>
          <w:lang w:bidi="ar-SA"/>
        </w:rPr>
        <w:t xml:space="preserve"> پس از زایمان</w:t>
      </w:r>
      <w:r w:rsidR="003E2834" w:rsidRPr="006A2D1A">
        <w:rPr>
          <w:spacing w:val="0"/>
          <w:rtl/>
          <w:lang w:bidi="ar-SA"/>
        </w:rPr>
        <w:t xml:space="preserve"> به پسرش، انس بن مالک</w:t>
      </w:r>
      <w:r w:rsidR="003E2834" w:rsidRPr="006A2D1A">
        <w:rPr>
          <w:spacing w:val="0"/>
          <w:lang w:bidi="ar-SA"/>
        </w:rPr>
        <w:sym w:font="AGA Arabesque" w:char="F074"/>
      </w:r>
      <w:r w:rsidR="003E2834" w:rsidRPr="006A2D1A">
        <w:rPr>
          <w:spacing w:val="0"/>
          <w:rtl/>
          <w:lang w:bidi="ar-SA"/>
        </w:rPr>
        <w:t xml:space="preserve"> گفت که بچه را نزد پیامبر</w:t>
      </w:r>
      <w:r w:rsidR="003E2834" w:rsidRPr="006A2D1A">
        <w:rPr>
          <w:spacing w:val="0"/>
          <w:lang w:bidi="ar-SA"/>
        </w:rPr>
        <w:sym w:font="AGA Arabesque" w:char="F072"/>
      </w:r>
      <w:r w:rsidR="003E2834" w:rsidRPr="006A2D1A">
        <w:rPr>
          <w:spacing w:val="0"/>
          <w:rtl/>
          <w:lang w:bidi="ar-SA"/>
        </w:rPr>
        <w:t xml:space="preserve"> ببر. می‌دانید که این نوزاد، از ناحیه‌ی مادر، با انس</w:t>
      </w:r>
      <w:r w:rsidR="003E2834" w:rsidRPr="006A2D1A">
        <w:rPr>
          <w:spacing w:val="0"/>
          <w:lang w:bidi="ar-SA"/>
        </w:rPr>
        <w:sym w:font="AGA Arabesque" w:char="F074"/>
      </w:r>
      <w:r w:rsidR="003E2834" w:rsidRPr="006A2D1A">
        <w:rPr>
          <w:spacing w:val="0"/>
          <w:rtl/>
          <w:lang w:bidi="ar-SA"/>
        </w:rPr>
        <w:t xml:space="preserve"> برادر بود. انس</w:t>
      </w:r>
      <w:r w:rsidR="003E2834" w:rsidRPr="006A2D1A">
        <w:rPr>
          <w:spacing w:val="0"/>
          <w:lang w:bidi="ar-SA"/>
        </w:rPr>
        <w:sym w:font="AGA Arabesque" w:char="F074"/>
      </w:r>
      <w:r w:rsidR="007C76C9" w:rsidRPr="006A2D1A">
        <w:rPr>
          <w:spacing w:val="0"/>
          <w:rtl/>
          <w:lang w:bidi="ar-SA"/>
        </w:rPr>
        <w:t xml:space="preserve"> برادرش را طبق عادت مردم مدینه</w:t>
      </w:r>
      <w:r w:rsidR="003E2834" w:rsidRPr="006A2D1A">
        <w:rPr>
          <w:spacing w:val="0"/>
          <w:rtl/>
          <w:lang w:bidi="ar-SA"/>
        </w:rPr>
        <w:t xml:space="preserve"> نزد پیامبر</w:t>
      </w:r>
      <w:r w:rsidR="003E2834" w:rsidRPr="006A2D1A">
        <w:rPr>
          <w:spacing w:val="0"/>
          <w:lang w:bidi="ar-SA"/>
        </w:rPr>
        <w:sym w:font="AGA Arabesque" w:char="F072"/>
      </w:r>
      <w:r w:rsidR="003E2834" w:rsidRPr="006A2D1A">
        <w:rPr>
          <w:spacing w:val="0"/>
          <w:rtl/>
          <w:lang w:bidi="ar-SA"/>
        </w:rPr>
        <w:t xml:space="preserve"> برد؛ مردم مدینه وقتی صاحب فرزندی می‌شدند، او را با تعدادی خرما نزد پیامبر</w:t>
      </w:r>
      <w:r w:rsidR="003E2834" w:rsidRPr="006A2D1A">
        <w:rPr>
          <w:spacing w:val="0"/>
          <w:lang w:bidi="ar-SA"/>
        </w:rPr>
        <w:sym w:font="AGA Arabesque" w:char="F072"/>
      </w:r>
      <w:r w:rsidR="003E2834" w:rsidRPr="006A2D1A">
        <w:rPr>
          <w:spacing w:val="0"/>
          <w:rtl/>
          <w:lang w:bidi="ar-SA"/>
        </w:rPr>
        <w:t xml:space="preserve"> می‌بردند و پیامبر</w:t>
      </w:r>
      <w:r w:rsidR="003E2834" w:rsidRPr="006A2D1A">
        <w:rPr>
          <w:spacing w:val="0"/>
          <w:lang w:bidi="ar-SA"/>
        </w:rPr>
        <w:sym w:font="AGA Arabesque" w:char="F072"/>
      </w:r>
      <w:r w:rsidR="003E2834" w:rsidRPr="006A2D1A">
        <w:rPr>
          <w:spacing w:val="0"/>
          <w:rtl/>
          <w:lang w:bidi="ar-SA"/>
        </w:rPr>
        <w:t xml:space="preserve"> مقداری از آن خرما می‌جوید و سپس آن را به کام کودک می مالید. در این کار دو فایده بود: یکی، برکتِ آب دهان رسول‌‌الله</w:t>
      </w:r>
      <w:r w:rsidR="003E2834" w:rsidRPr="006A2D1A">
        <w:rPr>
          <w:spacing w:val="0"/>
          <w:lang w:bidi="ar-SA"/>
        </w:rPr>
        <w:sym w:font="AGA Arabesque" w:char="F072"/>
      </w:r>
      <w:r w:rsidR="003E2834" w:rsidRPr="006A2D1A">
        <w:rPr>
          <w:spacing w:val="0"/>
          <w:rtl/>
          <w:lang w:bidi="ar-SA"/>
        </w:rPr>
        <w:t>؛ چون صحابه</w:t>
      </w:r>
      <w:r w:rsidR="003E2834" w:rsidRPr="006A2D1A">
        <w:rPr>
          <w:spacing w:val="0"/>
          <w:lang w:bidi="ar-SA"/>
        </w:rPr>
        <w:sym w:font="AGA Arabesque" w:char="F079"/>
      </w:r>
      <w:r w:rsidR="003E2834" w:rsidRPr="006A2D1A">
        <w:rPr>
          <w:spacing w:val="0"/>
          <w:rtl/>
          <w:lang w:bidi="ar-SA"/>
        </w:rPr>
        <w:t xml:space="preserve"> به عرق و آبِ دهان پیامبر</w:t>
      </w:r>
      <w:r w:rsidR="003E2834" w:rsidRPr="006A2D1A">
        <w:rPr>
          <w:spacing w:val="0"/>
          <w:lang w:bidi="ar-SA"/>
        </w:rPr>
        <w:sym w:font="AGA Arabesque" w:char="F072"/>
      </w:r>
      <w:r w:rsidR="003E2834" w:rsidRPr="006A2D1A">
        <w:rPr>
          <w:spacing w:val="0"/>
          <w:rtl/>
          <w:lang w:bidi="ar-SA"/>
        </w:rPr>
        <w:t xml:space="preserve"> تبرک می‌جستند. حتی عادت داشتند که صبح‌ها پس از نماز صبح، ظرف آبی </w:t>
      </w:r>
      <w:r w:rsidR="00103266" w:rsidRPr="006A2D1A">
        <w:rPr>
          <w:spacing w:val="0"/>
          <w:rtl/>
          <w:lang w:bidi="ar-SA"/>
        </w:rPr>
        <w:t>با فرزندانشان می‌فرستادند</w:t>
      </w:r>
      <w:r w:rsidR="003E2834" w:rsidRPr="006A2D1A">
        <w:rPr>
          <w:spacing w:val="0"/>
          <w:rtl/>
          <w:lang w:bidi="ar-SA"/>
        </w:rPr>
        <w:t xml:space="preserve"> و پیامبر</w:t>
      </w:r>
      <w:r w:rsidR="003E2834" w:rsidRPr="006A2D1A">
        <w:rPr>
          <w:spacing w:val="0"/>
          <w:lang w:bidi="ar-SA"/>
        </w:rPr>
        <w:sym w:font="AGA Arabesque" w:char="F072"/>
      </w:r>
      <w:r w:rsidR="003E2834" w:rsidRPr="006A2D1A">
        <w:rPr>
          <w:spacing w:val="0"/>
          <w:rtl/>
          <w:lang w:bidi="ar-SA"/>
        </w:rPr>
        <w:t xml:space="preserve"> دست</w:t>
      </w:r>
      <w:r w:rsidR="00103266" w:rsidRPr="006A2D1A">
        <w:rPr>
          <w:spacing w:val="0"/>
          <w:rtl/>
          <w:lang w:bidi="ar-SA"/>
        </w:rPr>
        <w:t>ان</w:t>
      </w:r>
      <w:r w:rsidR="003E2834" w:rsidRPr="006A2D1A">
        <w:rPr>
          <w:spacing w:val="0"/>
          <w:rtl/>
          <w:lang w:bidi="ar-SA"/>
        </w:rPr>
        <w:t xml:space="preserve">ش را در آب فرو می‌برد و </w:t>
      </w:r>
      <w:r w:rsidR="007C76C9" w:rsidRPr="006A2D1A">
        <w:rPr>
          <w:spacing w:val="0"/>
          <w:rtl/>
          <w:lang w:bidi="ar-SA"/>
        </w:rPr>
        <w:t>دستان</w:t>
      </w:r>
      <w:r w:rsidR="00103266" w:rsidRPr="006A2D1A">
        <w:rPr>
          <w:spacing w:val="0"/>
          <w:rtl/>
          <w:lang w:bidi="ar-SA"/>
        </w:rPr>
        <w:t>ش را می‌شست؛ آن‌گاه بچه‌ها، آن آب را نزد خانواده‌هایشان می‌بردند و بدین ترتیب صحابه</w:t>
      </w:r>
      <w:r w:rsidR="00103266" w:rsidRPr="006A2D1A">
        <w:rPr>
          <w:spacing w:val="0"/>
          <w:lang w:bidi="ar-SA"/>
        </w:rPr>
        <w:sym w:font="AGA Arabesque" w:char="F079"/>
      </w:r>
      <w:r w:rsidR="00103266" w:rsidRPr="006A2D1A">
        <w:rPr>
          <w:spacing w:val="0"/>
          <w:rtl/>
          <w:lang w:bidi="ar-SA"/>
        </w:rPr>
        <w:t xml:space="preserve"> به آثار پیامبر</w:t>
      </w:r>
      <w:r w:rsidR="00103266" w:rsidRPr="006A2D1A">
        <w:rPr>
          <w:spacing w:val="0"/>
          <w:lang w:bidi="ar-SA"/>
        </w:rPr>
        <w:sym w:font="AGA Arabesque" w:char="F072"/>
      </w:r>
      <w:r w:rsidR="00103266" w:rsidRPr="006A2D1A">
        <w:rPr>
          <w:spacing w:val="0"/>
          <w:rtl/>
          <w:lang w:bidi="ar-SA"/>
        </w:rPr>
        <w:t>، تبرک می‌جستند. هم‌چنین وقتی رسول‌الله</w:t>
      </w:r>
      <w:r w:rsidR="00103266" w:rsidRPr="006A2D1A">
        <w:rPr>
          <w:spacing w:val="0"/>
          <w:lang w:bidi="ar-SA"/>
        </w:rPr>
        <w:sym w:font="AGA Arabesque" w:char="F072"/>
      </w:r>
      <w:r w:rsidR="00103266" w:rsidRPr="006A2D1A">
        <w:rPr>
          <w:spacing w:val="0"/>
          <w:rtl/>
          <w:lang w:bidi="ar-SA"/>
        </w:rPr>
        <w:t xml:space="preserve"> وضو می‌گرفت، هر یک از صحابه سعی می‌کرد که خود را به مانده‌ی آب وضوی پیامبر</w:t>
      </w:r>
      <w:r w:rsidR="00103266" w:rsidRPr="006A2D1A">
        <w:rPr>
          <w:spacing w:val="0"/>
          <w:lang w:bidi="ar-SA"/>
        </w:rPr>
        <w:sym w:font="AGA Arabesque" w:char="F072"/>
      </w:r>
      <w:r w:rsidR="00103266" w:rsidRPr="006A2D1A">
        <w:rPr>
          <w:spacing w:val="0"/>
          <w:rtl/>
          <w:lang w:bidi="ar-SA"/>
        </w:rPr>
        <w:t xml:space="preserve"> برساند. همان‌طور که از عرق و مویش، تبرک می جستند. </w:t>
      </w:r>
      <w:r w:rsidR="000232C0" w:rsidRPr="006A2D1A">
        <w:rPr>
          <w:spacing w:val="0"/>
          <w:rtl/>
          <w:lang w:bidi="ar-SA"/>
        </w:rPr>
        <w:t>چنان‌که</w:t>
      </w:r>
      <w:r w:rsidR="00103266" w:rsidRPr="006A2D1A">
        <w:rPr>
          <w:spacing w:val="0"/>
          <w:rtl/>
          <w:lang w:bidi="ar-SA"/>
        </w:rPr>
        <w:t xml:space="preserve"> یکی از همسران پیامبر</w:t>
      </w:r>
      <w:r w:rsidR="00103266" w:rsidRPr="006A2D1A">
        <w:rPr>
          <w:spacing w:val="0"/>
          <w:lang w:bidi="ar-SA"/>
        </w:rPr>
        <w:sym w:font="AGA Arabesque" w:char="F072"/>
      </w:r>
      <w:r w:rsidR="00103266" w:rsidRPr="006A2D1A">
        <w:rPr>
          <w:spacing w:val="0"/>
          <w:rtl/>
          <w:lang w:bidi="ar-SA"/>
        </w:rPr>
        <w:t>، مادر مؤمنان، ام‌سلمه</w:t>
      </w:r>
      <w:r w:rsidR="00A06D6D" w:rsidRPr="006A2D1A">
        <w:rPr>
          <w:rFonts w:cs="(M. Aiyada Ayoub ALKobaisi)"/>
          <w:spacing w:val="0"/>
          <w:rtl/>
          <w:lang w:bidi="ar-SA"/>
        </w:rPr>
        <w:t>&amp;</w:t>
      </w:r>
      <w:r w:rsidR="00103266" w:rsidRPr="006A2D1A">
        <w:rPr>
          <w:spacing w:val="0"/>
          <w:rtl/>
          <w:lang w:bidi="ar-SA"/>
        </w:rPr>
        <w:t xml:space="preserve"> </w:t>
      </w:r>
      <w:r w:rsidR="00A06D6D" w:rsidRPr="006A2D1A">
        <w:rPr>
          <w:spacing w:val="0"/>
          <w:rtl/>
          <w:lang w:bidi="ar-SA"/>
        </w:rPr>
        <w:t>جام</w:t>
      </w:r>
      <w:r w:rsidR="00103266" w:rsidRPr="006A2D1A">
        <w:rPr>
          <w:spacing w:val="0"/>
          <w:rtl/>
          <w:lang w:bidi="ar-SA"/>
        </w:rPr>
        <w:t xml:space="preserve"> یا صندوقچه‌ای سیمین داشت که چند تار مو از رسول‌خدا</w:t>
      </w:r>
      <w:r w:rsidR="00103266" w:rsidRPr="006A2D1A">
        <w:rPr>
          <w:spacing w:val="0"/>
          <w:lang w:bidi="ar-SA"/>
        </w:rPr>
        <w:sym w:font="AGA Arabesque" w:char="F072"/>
      </w:r>
      <w:r w:rsidR="00103266" w:rsidRPr="006A2D1A">
        <w:rPr>
          <w:spacing w:val="0"/>
          <w:rtl/>
          <w:lang w:bidi="ar-SA"/>
        </w:rPr>
        <w:t xml:space="preserve"> را در آن نگه می‌داشت</w:t>
      </w:r>
      <w:r w:rsidR="008C7F9D" w:rsidRPr="006A2D1A">
        <w:rPr>
          <w:spacing w:val="0"/>
          <w:rtl/>
          <w:lang w:bidi="ar-SA"/>
        </w:rPr>
        <w:t xml:space="preserve"> و مردم برای بهبود بیماری‌های خود، دو یا سه تار از این موها را در آب می‌گذاشتند و هم می‌زدند تا به این آب، تبرک بجویند؛ اما باید دانست که این امر، مخصوص پیامبر </w:t>
      </w:r>
      <w:r w:rsidR="008C7F9D" w:rsidRPr="006A2D1A">
        <w:rPr>
          <w:rStyle w:val="Char1"/>
          <w:spacing w:val="0"/>
          <w:rtl/>
          <w:lang w:bidi="ar-SA"/>
        </w:rPr>
        <w:t>علیه الصلا</w:t>
      </w:r>
      <w:r w:rsidR="004A383E" w:rsidRPr="006A2D1A">
        <w:rPr>
          <w:rStyle w:val="Char1"/>
          <w:spacing w:val="0"/>
          <w:rtl/>
          <w:lang w:bidi="ar-SA"/>
        </w:rPr>
        <w:t>ة</w:t>
      </w:r>
      <w:r w:rsidR="008C7F9D" w:rsidRPr="006A2D1A">
        <w:rPr>
          <w:rStyle w:val="Char1"/>
          <w:rFonts w:ascii="mylotus" w:hAnsi="mylotus"/>
          <w:spacing w:val="0"/>
          <w:rtl/>
          <w:lang w:bidi="ar-SA"/>
        </w:rPr>
        <w:t xml:space="preserve"> والسلام</w:t>
      </w:r>
      <w:r w:rsidR="008C7F9D" w:rsidRPr="006A2D1A">
        <w:rPr>
          <w:spacing w:val="0"/>
          <w:rtl/>
          <w:lang w:bidi="ar-SA"/>
        </w:rPr>
        <w:t xml:space="preserve"> بوده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4"/>
      </w:r>
      <w:r w:rsidR="003A729F" w:rsidRPr="006A2D1A">
        <w:rPr>
          <w:rStyle w:val="FootnoteReference"/>
          <w:rFonts w:cs="B Lotus"/>
          <w:spacing w:val="0"/>
          <w:szCs w:val="28"/>
          <w:rtl/>
          <w:lang w:bidi="ar-SA"/>
        </w:rPr>
        <w:t>)</w:t>
      </w:r>
    </w:p>
    <w:p w:rsidR="00AB79F2" w:rsidRPr="006A2D1A" w:rsidRDefault="00AB79F2" w:rsidP="00167AB1">
      <w:pPr>
        <w:rPr>
          <w:spacing w:val="0"/>
          <w:rtl/>
          <w:lang w:bidi="ar-SA"/>
        </w:rPr>
      </w:pPr>
      <w:r w:rsidRPr="006A2D1A">
        <w:rPr>
          <w:spacing w:val="0"/>
          <w:rtl/>
          <w:lang w:bidi="ar-SA"/>
        </w:rPr>
        <w:t>دومین فایده‌ی تحنیک، این است که خرما، خیر و برکت فراوانی دارد و برای معده، بسیار مفید است. رسول‌الله</w:t>
      </w:r>
      <w:r w:rsidRPr="006A2D1A">
        <w:rPr>
          <w:spacing w:val="0"/>
          <w:lang w:bidi="ar-SA"/>
        </w:rPr>
        <w:sym w:font="AGA Arabesque" w:char="F072"/>
      </w:r>
      <w:r w:rsidRPr="006A2D1A">
        <w:rPr>
          <w:spacing w:val="0"/>
          <w:rtl/>
          <w:lang w:bidi="ar-SA"/>
        </w:rPr>
        <w:t xml:space="preserve"> به کام این نوزاد، خرما مالید و برایش دعای برکت کرد.</w:t>
      </w:r>
    </w:p>
    <w:p w:rsidR="002D1DE9" w:rsidRPr="006A2D1A" w:rsidRDefault="00C04E2D" w:rsidP="00167AB1">
      <w:pPr>
        <w:rPr>
          <w:spacing w:val="0"/>
          <w:rtl/>
          <w:lang w:bidi="ar-SA"/>
        </w:rPr>
      </w:pPr>
      <w:r w:rsidRPr="006A2D1A">
        <w:rPr>
          <w:spacing w:val="0"/>
          <w:rtl/>
          <w:lang w:bidi="ar-SA"/>
        </w:rPr>
        <w:t xml:space="preserve">در سخن </w:t>
      </w:r>
      <w:r w:rsidR="002D1DE9" w:rsidRPr="006A2D1A">
        <w:rPr>
          <w:spacing w:val="0"/>
          <w:rtl/>
          <w:lang w:bidi="ar-SA"/>
        </w:rPr>
        <w:t>ام‌سلیم به شوهرش</w:t>
      </w:r>
      <w:r w:rsidRPr="006A2D1A">
        <w:rPr>
          <w:spacing w:val="0"/>
          <w:rtl/>
          <w:lang w:bidi="ar-SA"/>
        </w:rPr>
        <w:t>، به موضوع مورد بحث ما در باب صبر، اشاره شده است؛ آن‌جا که به شوهرش می‌گوید:</w:t>
      </w:r>
      <w:r w:rsidR="002D1DE9" w:rsidRPr="006A2D1A">
        <w:rPr>
          <w:spacing w:val="0"/>
          <w:rtl/>
          <w:lang w:bidi="ar-SA"/>
        </w:rPr>
        <w:t xml:space="preserve"> پس بای</w:t>
      </w:r>
      <w:r w:rsidR="007C76C9" w:rsidRPr="006A2D1A">
        <w:rPr>
          <w:spacing w:val="0"/>
          <w:rtl/>
          <w:lang w:bidi="ar-SA"/>
        </w:rPr>
        <w:t>د بر فقدان پسرت صبور باشی و اجر این صبوری</w:t>
      </w:r>
      <w:r w:rsidR="002D1DE9" w:rsidRPr="006A2D1A">
        <w:rPr>
          <w:spacing w:val="0"/>
          <w:rtl/>
          <w:lang w:bidi="ar-SA"/>
        </w:rPr>
        <w:t xml:space="preserve"> را از خدا بخواهی.</w:t>
      </w:r>
    </w:p>
    <w:p w:rsidR="00C04E2D" w:rsidRPr="006A2D1A" w:rsidRDefault="00C04E2D" w:rsidP="007C0E84">
      <w:pPr>
        <w:ind w:firstLine="0"/>
        <w:jc w:val="center"/>
        <w:rPr>
          <w:spacing w:val="0"/>
          <w:rtl/>
          <w:lang w:bidi="ar-SA"/>
        </w:rPr>
      </w:pPr>
      <w:r w:rsidRPr="006A2D1A">
        <w:rPr>
          <w:spacing w:val="0"/>
          <w:rtl/>
          <w:lang w:bidi="ar-SA"/>
        </w:rPr>
        <w:t>***</w:t>
      </w:r>
    </w:p>
    <w:p w:rsidR="00C04E2D" w:rsidRPr="006A2D1A" w:rsidRDefault="00C04E2D" w:rsidP="0040309C">
      <w:pPr>
        <w:pStyle w:val="a4"/>
        <w:rPr>
          <w:rtl/>
          <w:lang w:bidi="ar-SA"/>
        </w:rPr>
      </w:pPr>
      <w:r w:rsidRPr="006A2D1A">
        <w:rPr>
          <w:rtl/>
          <w:lang w:bidi="ar-SA"/>
        </w:rPr>
        <w:t>46- وعنْ أَبِي هُريرةَ</w:t>
      </w:r>
      <w:r w:rsidRPr="006A2D1A">
        <w:rPr>
          <w:b w:val="0"/>
          <w:bCs w:val="0"/>
          <w:rtl/>
          <w:lang w:bidi="ar-SA"/>
        </w:rPr>
        <w:sym w:font="AGA Arabesque" w:char="F074"/>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قال: «لَيْسَ الشديدُ بالصُّرَعةِ إِنمَّا الشديدُ الَّذي يمْلِكُ نَفسَهُ عِنْد الْغَضَبِ».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05"/>
      </w:r>
      <w:r w:rsidR="003A729F" w:rsidRPr="006A2D1A">
        <w:rPr>
          <w:rStyle w:val="FootnoteReference"/>
          <w:rFonts w:cs="B Lotus"/>
          <w:bCs w:val="0"/>
          <w:szCs w:val="28"/>
          <w:rtl/>
          <w:lang w:bidi="ar-SA"/>
        </w:rPr>
        <w:t>)</w:t>
      </w:r>
    </w:p>
    <w:p w:rsidR="00440665" w:rsidRPr="006A2D1A" w:rsidRDefault="0073102C" w:rsidP="00167AB1">
      <w:pPr>
        <w:rPr>
          <w:spacing w:val="-4"/>
          <w:rtl/>
          <w:lang w:bidi="ar-SA"/>
        </w:rPr>
      </w:pPr>
      <w:r w:rsidRPr="006A2D1A">
        <w:rPr>
          <w:b/>
          <w:bCs/>
          <w:spacing w:val="-4"/>
          <w:rtl/>
          <w:lang w:bidi="ar-SA"/>
        </w:rPr>
        <w:t>ترجمه:</w:t>
      </w:r>
      <w:r w:rsidRPr="006A2D1A">
        <w:rPr>
          <w:spacing w:val="-4"/>
          <w:rtl/>
          <w:lang w:bidi="ar-SA"/>
        </w:rPr>
        <w:t xml:space="preserve"> </w:t>
      </w:r>
      <w:r w:rsidR="002B4800" w:rsidRPr="006A2D1A">
        <w:rPr>
          <w:spacing w:val="-4"/>
          <w:rtl/>
          <w:lang w:bidi="ar-SA"/>
        </w:rPr>
        <w:t>ابوهریره</w:t>
      </w:r>
      <w:r w:rsidR="002B4800" w:rsidRPr="006A2D1A">
        <w:rPr>
          <w:spacing w:val="-4"/>
          <w:lang w:bidi="ar-SA"/>
        </w:rPr>
        <w:sym w:font="AGA Arabesque" w:char="F074"/>
      </w:r>
      <w:r w:rsidR="002B4800" w:rsidRPr="006A2D1A">
        <w:rPr>
          <w:spacing w:val="-4"/>
          <w:rtl/>
          <w:lang w:bidi="ar-SA"/>
        </w:rPr>
        <w:t xml:space="preserve"> می‌گوید: رسول‌الله</w:t>
      </w:r>
      <w:r w:rsidR="002B4800" w:rsidRPr="006A2D1A">
        <w:rPr>
          <w:spacing w:val="-4"/>
          <w:lang w:bidi="ar-SA"/>
        </w:rPr>
        <w:sym w:font="AGA Arabesque" w:char="F072"/>
      </w:r>
      <w:r w:rsidR="002B4800" w:rsidRPr="006A2D1A">
        <w:rPr>
          <w:spacing w:val="-4"/>
          <w:rtl/>
          <w:lang w:bidi="ar-SA"/>
        </w:rPr>
        <w:t xml:space="preserve"> فرمود: «پهلوان، کسی نیست که رقیب (هم</w:t>
      </w:r>
      <w:r w:rsidRPr="006A2D1A">
        <w:rPr>
          <w:spacing w:val="-4"/>
          <w:rtl/>
          <w:lang w:bidi="ar-SA"/>
        </w:rPr>
        <w:t>‌آ</w:t>
      </w:r>
      <w:r w:rsidR="002B4800" w:rsidRPr="006A2D1A">
        <w:rPr>
          <w:spacing w:val="-4"/>
          <w:rtl/>
          <w:lang w:bidi="ar-SA"/>
        </w:rPr>
        <w:t>وردش) را به زمین بزند؛ پهلوان، کسی</w:t>
      </w:r>
      <w:r w:rsidRPr="006A2D1A">
        <w:rPr>
          <w:spacing w:val="-4"/>
          <w:rtl/>
          <w:lang w:bidi="ar-SA"/>
        </w:rPr>
        <w:t>‌</w:t>
      </w:r>
      <w:r w:rsidR="002B4800" w:rsidRPr="006A2D1A">
        <w:rPr>
          <w:spacing w:val="-4"/>
          <w:rtl/>
          <w:lang w:bidi="ar-SA"/>
        </w:rPr>
        <w:t>ست که هنگام خشم، خودش را کنترل کند».</w:t>
      </w:r>
    </w:p>
    <w:p w:rsidR="00440665" w:rsidRPr="006A2D1A" w:rsidRDefault="00440665" w:rsidP="0040309C">
      <w:pPr>
        <w:pStyle w:val="a4"/>
        <w:rPr>
          <w:rtl/>
          <w:lang w:bidi="ar-SA"/>
        </w:rPr>
      </w:pPr>
      <w:r w:rsidRPr="006A2D1A">
        <w:rPr>
          <w:rtl/>
          <w:lang w:bidi="ar-SA"/>
        </w:rPr>
        <w:t>47- وعنْ سُلَيْمانَ بْنِ صُرَدٍ</w:t>
      </w:r>
      <w:r w:rsidRPr="006A2D1A">
        <w:rPr>
          <w:b w:val="0"/>
          <w:bCs w:val="0"/>
          <w:rtl/>
          <w:lang w:bidi="ar-SA"/>
        </w:rPr>
        <w:sym w:font="AGA Arabesque" w:char="F074"/>
      </w:r>
      <w:r w:rsidRPr="006A2D1A">
        <w:rPr>
          <w:rtl/>
          <w:lang w:bidi="ar-SA"/>
        </w:rPr>
        <w:t xml:space="preserve"> قال: كُنْتُ جالِساً مع النَّبِي</w:t>
      </w:r>
      <w:r w:rsidR="006F1536" w:rsidRPr="006A2D1A">
        <w:rPr>
          <w:b w:val="0"/>
          <w:bCs w:val="0"/>
          <w:rtl/>
          <w:lang w:bidi="ar-SA"/>
        </w:rPr>
        <w:sym w:font="AGA Arabesque" w:char="F072"/>
      </w:r>
      <w:r w:rsidRPr="006A2D1A">
        <w:rPr>
          <w:rtl/>
          <w:lang w:bidi="ar-SA"/>
        </w:rPr>
        <w:t>، ورجُلان يستَبَّانِ وأَحدُهُمَا قَدِ احْمَرَّ وَجْهُه. وانْتفَخَتْ أودَاجه. فقال رسولُ اللَّه</w:t>
      </w:r>
      <w:r w:rsidR="006F1536" w:rsidRPr="006A2D1A">
        <w:rPr>
          <w:b w:val="0"/>
          <w:bCs w:val="0"/>
          <w:rtl/>
          <w:lang w:bidi="ar-SA"/>
        </w:rPr>
        <w:sym w:font="AGA Arabesque" w:char="F072"/>
      </w:r>
      <w:r w:rsidR="006F1536" w:rsidRPr="006A2D1A">
        <w:rPr>
          <w:rtl/>
          <w:lang w:bidi="ar-SA"/>
        </w:rPr>
        <w:t xml:space="preserve"> </w:t>
      </w:r>
      <w:r w:rsidRPr="006A2D1A">
        <w:rPr>
          <w:rtl/>
          <w:lang w:bidi="ar-SA"/>
        </w:rPr>
        <w:t>: «إِنِّي لأعلَمُ كَلِمةً لَوْ قَالَهَا لَذَهَبَ عنْهُ ما يجِد، لوْ قال: أَعْوذُ بِاللّهِ مِنَ الشَّيْطَانِ الرَّجِيمِ ذَهَبَ عنْهُ ما يجد. فقَالُوا لَه: إِنَّ النَّبِيَّ</w:t>
      </w:r>
      <w:r w:rsidR="006F1536" w:rsidRPr="006A2D1A">
        <w:rPr>
          <w:b w:val="0"/>
          <w:bCs w:val="0"/>
          <w:rtl/>
          <w:lang w:bidi="ar-SA"/>
        </w:rPr>
        <w:sym w:font="AGA Arabesque" w:char="F072"/>
      </w:r>
      <w:r w:rsidR="006F1536" w:rsidRPr="006A2D1A">
        <w:rPr>
          <w:rtl/>
          <w:lang w:bidi="ar-SA"/>
        </w:rPr>
        <w:t xml:space="preserve"> </w:t>
      </w:r>
      <w:r w:rsidRPr="006A2D1A">
        <w:rPr>
          <w:rtl/>
          <w:lang w:bidi="ar-SA"/>
        </w:rPr>
        <w:t xml:space="preserve">قال: «تعوَّذْ بِاللِّهِ مِن الشَّيَطان الرَّجِيمِ». </w:t>
      </w:r>
      <w:r w:rsidR="006F1536" w:rsidRPr="006A2D1A">
        <w:rPr>
          <w:rtl/>
          <w:lang w:bidi="ar-SA"/>
        </w:rPr>
        <w:t>[</w:t>
      </w:r>
      <w:r w:rsidRPr="006A2D1A">
        <w:rPr>
          <w:rtl/>
          <w:lang w:bidi="ar-SA"/>
        </w:rPr>
        <w:t>متفقٌ عليه</w:t>
      </w:r>
      <w:r w:rsidR="006F1536"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06"/>
      </w:r>
      <w:r w:rsidR="003A729F" w:rsidRPr="006A2D1A">
        <w:rPr>
          <w:rStyle w:val="FootnoteReference"/>
          <w:rFonts w:cs="B Lotus"/>
          <w:bCs w:val="0"/>
          <w:szCs w:val="28"/>
          <w:rtl/>
          <w:lang w:bidi="ar-SA"/>
        </w:rPr>
        <w:t>)</w:t>
      </w:r>
    </w:p>
    <w:p w:rsidR="00663230" w:rsidRDefault="0073102C" w:rsidP="00522994">
      <w:pPr>
        <w:spacing w:line="228" w:lineRule="auto"/>
        <w:rPr>
          <w:spacing w:val="0"/>
          <w:rtl/>
          <w:lang w:bidi="ar-SA"/>
        </w:rPr>
      </w:pPr>
      <w:r w:rsidRPr="006A2D1A">
        <w:rPr>
          <w:b/>
          <w:bCs/>
          <w:spacing w:val="0"/>
          <w:rtl/>
          <w:lang w:bidi="ar-SA"/>
        </w:rPr>
        <w:t>ترجمه:</w:t>
      </w:r>
      <w:r w:rsidRPr="006A2D1A">
        <w:rPr>
          <w:spacing w:val="0"/>
          <w:rtl/>
          <w:lang w:bidi="ar-SA"/>
        </w:rPr>
        <w:t xml:space="preserve"> </w:t>
      </w:r>
      <w:r w:rsidR="002B4800" w:rsidRPr="006A2D1A">
        <w:rPr>
          <w:spacing w:val="0"/>
          <w:rtl/>
          <w:lang w:bidi="ar-SA"/>
        </w:rPr>
        <w:t>سلیمان بن صُرَد</w:t>
      </w:r>
      <w:r w:rsidR="002B4800" w:rsidRPr="006A2D1A">
        <w:rPr>
          <w:spacing w:val="0"/>
          <w:lang w:bidi="ar-SA"/>
        </w:rPr>
        <w:sym w:font="AGA Arabesque" w:char="F074"/>
      </w:r>
      <w:r w:rsidR="002B4800" w:rsidRPr="006A2D1A">
        <w:rPr>
          <w:spacing w:val="0"/>
          <w:rtl/>
          <w:lang w:bidi="ar-SA"/>
        </w:rPr>
        <w:t xml:space="preserve"> می‌گوید: با پیامبر</w:t>
      </w:r>
      <w:r w:rsidR="002B4800" w:rsidRPr="006A2D1A">
        <w:rPr>
          <w:spacing w:val="0"/>
          <w:lang w:bidi="ar-SA"/>
        </w:rPr>
        <w:sym w:font="AGA Arabesque" w:char="F072"/>
      </w:r>
      <w:r w:rsidR="002B4800" w:rsidRPr="006A2D1A">
        <w:rPr>
          <w:spacing w:val="0"/>
          <w:rtl/>
          <w:lang w:bidi="ar-SA"/>
        </w:rPr>
        <w:t xml:space="preserve"> نشسته بودم؛ </w:t>
      </w:r>
      <w:r w:rsidRPr="006A2D1A">
        <w:rPr>
          <w:spacing w:val="0"/>
          <w:rtl/>
          <w:lang w:bidi="ar-SA"/>
        </w:rPr>
        <w:t>دو نفر به یکدیگر دشنام می‌دادند؛</w:t>
      </w:r>
      <w:r w:rsidR="002B4800" w:rsidRPr="006A2D1A">
        <w:rPr>
          <w:spacing w:val="0"/>
          <w:rtl/>
          <w:lang w:bidi="ar-SA"/>
        </w:rPr>
        <w:t xml:space="preserve"> به گونه</w:t>
      </w:r>
      <w:r w:rsidRPr="006A2D1A">
        <w:rPr>
          <w:spacing w:val="0"/>
          <w:rtl/>
          <w:lang w:bidi="ar-SA"/>
        </w:rPr>
        <w:t>‌</w:t>
      </w:r>
      <w:r w:rsidR="002B4800" w:rsidRPr="006A2D1A">
        <w:rPr>
          <w:spacing w:val="0"/>
          <w:rtl/>
          <w:lang w:bidi="ar-SA"/>
        </w:rPr>
        <w:t>ای که چهره‌ی یکی از آن ها سرخ شده و رگ‌های گردنش، باد کرده بود. رسول‌الله</w:t>
      </w:r>
      <w:r w:rsidR="002B4800" w:rsidRPr="006A2D1A">
        <w:rPr>
          <w:spacing w:val="0"/>
          <w:lang w:bidi="ar-SA"/>
        </w:rPr>
        <w:sym w:font="AGA Arabesque" w:char="F072"/>
      </w:r>
      <w:r w:rsidR="002B4800" w:rsidRPr="006A2D1A">
        <w:rPr>
          <w:spacing w:val="0"/>
          <w:rtl/>
          <w:lang w:bidi="ar-SA"/>
        </w:rPr>
        <w:t xml:space="preserve"> فرمود: «من، کلمه‌ای می‌دانم که اگر آن را بگوید، خشمش فرو می‌نشیند. اگر بگوید: </w:t>
      </w:r>
      <w:r w:rsidRPr="006A2D1A">
        <w:rPr>
          <w:rStyle w:val="Char1"/>
          <w:spacing w:val="0"/>
          <w:rtl/>
          <w:lang w:bidi="ar-SA"/>
        </w:rPr>
        <w:t>أَعْوذُ بِاللّهِ مِنَ الشَّيْطَانِ الرَّجِيمِ</w:t>
      </w:r>
      <w:r w:rsidR="002B4800" w:rsidRPr="006A2D1A">
        <w:rPr>
          <w:spacing w:val="0"/>
          <w:rtl/>
          <w:lang w:bidi="ar-SA"/>
        </w:rPr>
        <w:t>، خشمش، برطرف می‌شود». به او گفتند: پیامبر</w:t>
      </w:r>
      <w:r w:rsidR="002B4800" w:rsidRPr="006A2D1A">
        <w:rPr>
          <w:spacing w:val="0"/>
          <w:lang w:bidi="ar-SA"/>
        </w:rPr>
        <w:sym w:font="AGA Arabesque" w:char="F072"/>
      </w:r>
      <w:r w:rsidR="002B4800" w:rsidRPr="006A2D1A">
        <w:rPr>
          <w:spacing w:val="0"/>
          <w:rtl/>
          <w:lang w:bidi="ar-SA"/>
        </w:rPr>
        <w:t xml:space="preserve"> می‌فرماید: «</w:t>
      </w:r>
      <w:r w:rsidR="00A67B88" w:rsidRPr="006A2D1A">
        <w:rPr>
          <w:spacing w:val="0"/>
          <w:rtl/>
          <w:lang w:bidi="ar-SA"/>
        </w:rPr>
        <w:t>از شر شیطان رانده‌شده به الله پناه ببر».</w:t>
      </w:r>
    </w:p>
    <w:p w:rsidR="00661DF2" w:rsidRDefault="00661DF2" w:rsidP="00522994">
      <w:pPr>
        <w:spacing w:line="228" w:lineRule="auto"/>
        <w:rPr>
          <w:spacing w:val="0"/>
          <w:rtl/>
          <w:lang w:bidi="ar-SA"/>
        </w:rPr>
      </w:pPr>
    </w:p>
    <w:p w:rsidR="00661DF2" w:rsidRPr="006A2D1A" w:rsidRDefault="00661DF2" w:rsidP="00522994">
      <w:pPr>
        <w:spacing w:line="228" w:lineRule="auto"/>
        <w:rPr>
          <w:spacing w:val="0"/>
          <w:rtl/>
          <w:lang w:bidi="ar-SA"/>
        </w:rPr>
      </w:pPr>
    </w:p>
    <w:p w:rsidR="002B4800" w:rsidRPr="006A2D1A" w:rsidRDefault="00093514" w:rsidP="006A2D1A">
      <w:pPr>
        <w:ind w:firstLine="0"/>
        <w:jc w:val="center"/>
        <w:rPr>
          <w:b/>
          <w:bCs/>
          <w:spacing w:val="0"/>
          <w:sz w:val="32"/>
          <w:szCs w:val="32"/>
          <w:rtl/>
          <w:lang w:bidi="ar-SA"/>
        </w:rPr>
      </w:pPr>
      <w:r w:rsidRPr="006A2D1A">
        <w:rPr>
          <w:b/>
          <w:bCs/>
          <w:spacing w:val="0"/>
          <w:sz w:val="32"/>
          <w:szCs w:val="32"/>
          <w:rtl/>
          <w:lang w:bidi="ar-SA"/>
        </w:rPr>
        <w:t>شرح</w:t>
      </w:r>
    </w:p>
    <w:p w:rsidR="003F561B" w:rsidRPr="006A2D1A" w:rsidRDefault="003F561B" w:rsidP="00167AB1">
      <w:pPr>
        <w:rPr>
          <w:spacing w:val="0"/>
          <w:rtl/>
          <w:lang w:bidi="ar-SA"/>
        </w:rPr>
      </w:pPr>
      <w:r w:rsidRPr="006A2D1A">
        <w:rPr>
          <w:spacing w:val="0"/>
          <w:rtl/>
          <w:lang w:bidi="ar-SA"/>
        </w:rPr>
        <w:t xml:space="preserve">این دو حدیث، بیان‌گر این نکته‌اند </w:t>
      </w:r>
      <w:r w:rsidR="0073102C" w:rsidRPr="006A2D1A">
        <w:rPr>
          <w:spacing w:val="0"/>
          <w:rtl/>
          <w:lang w:bidi="ar-SA"/>
        </w:rPr>
        <w:t>که خشم و عصبانیت، اخگر یا پاره‌</w:t>
      </w:r>
      <w:r w:rsidRPr="006A2D1A">
        <w:rPr>
          <w:spacing w:val="0"/>
          <w:rtl/>
          <w:lang w:bidi="ar-SA"/>
        </w:rPr>
        <w:t>آتشی</w:t>
      </w:r>
      <w:r w:rsidR="0073102C" w:rsidRPr="006A2D1A">
        <w:rPr>
          <w:spacing w:val="0"/>
          <w:rtl/>
          <w:lang w:bidi="ar-SA"/>
        </w:rPr>
        <w:t>‌</w:t>
      </w:r>
      <w:r w:rsidRPr="006A2D1A">
        <w:rPr>
          <w:spacing w:val="0"/>
          <w:rtl/>
          <w:lang w:bidi="ar-SA"/>
        </w:rPr>
        <w:t>ست که شیطان، در دل انسان می‌اندازد و باعث می‌شود که انسان، از خشم بسوزد و بدنش، داغ شود و رگ‌هایش باد کند و چهره‌اش سرخ گردد و سخنان بی‌ربطی بر زبان بیاورد یا کارهای غیرعادی و نابخردانه‌ای انجام دهد. شخصی، نزد پیامبر</w:t>
      </w:r>
      <w:r w:rsidRPr="006A2D1A">
        <w:rPr>
          <w:spacing w:val="0"/>
          <w:lang w:bidi="ar-SA"/>
        </w:rPr>
        <w:sym w:font="AGA Arabesque" w:char="F072"/>
      </w:r>
      <w:r w:rsidRPr="006A2D1A">
        <w:rPr>
          <w:spacing w:val="0"/>
          <w:rtl/>
          <w:lang w:bidi="ar-SA"/>
        </w:rPr>
        <w:t xml:space="preserve"> رفت و گفت: مرا را</w:t>
      </w:r>
      <w:r w:rsidR="00421196" w:rsidRPr="006A2D1A">
        <w:rPr>
          <w:spacing w:val="0"/>
          <w:rtl/>
          <w:lang w:bidi="ar-SA"/>
        </w:rPr>
        <w:t>هنمایی کنید. فرمود: «خشمگین مشو». گفت: باز هم مرا وصیت کنید. دو</w:t>
      </w:r>
      <w:r w:rsidRPr="006A2D1A">
        <w:rPr>
          <w:spacing w:val="0"/>
          <w:rtl/>
          <w:lang w:bidi="ar-SA"/>
        </w:rPr>
        <w:t>باره فرمود: «خشمگین مشو».</w:t>
      </w:r>
    </w:p>
    <w:p w:rsidR="00A45C6D" w:rsidRPr="006A2D1A" w:rsidRDefault="003F561B" w:rsidP="00167AB1">
      <w:pPr>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در حدیث ابوهریره</w:t>
      </w:r>
      <w:r w:rsidRPr="006A2D1A">
        <w:rPr>
          <w:spacing w:val="0"/>
          <w:lang w:bidi="ar-SA"/>
        </w:rPr>
        <w:sym w:font="AGA Arabesque" w:char="F074"/>
      </w:r>
      <w:r w:rsidRPr="006A2D1A">
        <w:rPr>
          <w:spacing w:val="0"/>
          <w:rtl/>
          <w:lang w:bidi="ar-SA"/>
        </w:rPr>
        <w:t xml:space="preserve"> که مؤلف</w:t>
      </w:r>
      <w:r w:rsidR="0073102C" w:rsidRPr="006A2D1A">
        <w:rPr>
          <w:rFonts w:cs="CTraditional Arabic"/>
          <w:spacing w:val="0"/>
          <w:rtl/>
          <w:lang w:bidi="ar-SA"/>
        </w:rPr>
        <w:t>/</w:t>
      </w:r>
      <w:r w:rsidRPr="006A2D1A">
        <w:rPr>
          <w:spacing w:val="0"/>
          <w:rtl/>
          <w:lang w:bidi="ar-SA"/>
        </w:rPr>
        <w:t xml:space="preserve"> آورده است، می‌فرماید: «پهلوان، کسی نیست که رقیبش را به زمین می‌زند». مردم، کسی را پهلوان می‌پندارند که هنگام کُشتی یا رویارویی با حریفانش، آن‌ها را نقش زمین کند. </w:t>
      </w:r>
      <w:r w:rsidR="00AD6302" w:rsidRPr="006A2D1A">
        <w:rPr>
          <w:spacing w:val="0"/>
          <w:rtl/>
          <w:lang w:bidi="ar-SA"/>
        </w:rPr>
        <w:t>مردم، چنین کسی را قهرمان یا پُرزور می‌دانند؛ ولی رسول‌الله</w:t>
      </w:r>
      <w:r w:rsidR="00AD6302" w:rsidRPr="006A2D1A">
        <w:rPr>
          <w:spacing w:val="0"/>
          <w:lang w:bidi="ar-SA"/>
        </w:rPr>
        <w:sym w:font="AGA Arabesque" w:char="F072"/>
      </w:r>
      <w:r w:rsidR="00AD6302" w:rsidRPr="006A2D1A">
        <w:rPr>
          <w:spacing w:val="0"/>
          <w:rtl/>
          <w:lang w:bidi="ar-SA"/>
        </w:rPr>
        <w:t xml:space="preserve"> بیان فرموده است که در حقیقت، چنین کسی، پهلوان نیست؛ بلکه: «</w:t>
      </w:r>
      <w:r w:rsidRPr="006A2D1A">
        <w:rPr>
          <w:spacing w:val="0"/>
          <w:rtl/>
          <w:lang w:bidi="ar-SA"/>
        </w:rPr>
        <w:t>پهلوان، کسی</w:t>
      </w:r>
      <w:r w:rsidR="0073102C" w:rsidRPr="006A2D1A">
        <w:rPr>
          <w:spacing w:val="0"/>
          <w:rtl/>
          <w:lang w:bidi="ar-SA"/>
        </w:rPr>
        <w:t>‌</w:t>
      </w:r>
      <w:r w:rsidRPr="006A2D1A">
        <w:rPr>
          <w:spacing w:val="0"/>
          <w:rtl/>
          <w:lang w:bidi="ar-SA"/>
        </w:rPr>
        <w:t>ست که هنگام خشم، خویشتن</w:t>
      </w:r>
      <w:r w:rsidR="00AD6302" w:rsidRPr="006A2D1A">
        <w:rPr>
          <w:spacing w:val="0"/>
          <w:rtl/>
          <w:lang w:bidi="ar-SA"/>
        </w:rPr>
        <w:t>‌دار باشد</w:t>
      </w:r>
      <w:r w:rsidR="0073102C" w:rsidRPr="006A2D1A">
        <w:rPr>
          <w:spacing w:val="0"/>
          <w:rtl/>
          <w:lang w:bidi="ar-SA"/>
        </w:rPr>
        <w:t>». آری؛</w:t>
      </w:r>
      <w:r w:rsidRPr="006A2D1A">
        <w:rPr>
          <w:spacing w:val="0"/>
          <w:rtl/>
          <w:lang w:bidi="ar-SA"/>
        </w:rPr>
        <w:t xml:space="preserve"> په</w:t>
      </w:r>
      <w:r w:rsidR="00AD6302" w:rsidRPr="006A2D1A">
        <w:rPr>
          <w:spacing w:val="0"/>
          <w:rtl/>
          <w:lang w:bidi="ar-SA"/>
        </w:rPr>
        <w:t>لوان واقعی، کسی</w:t>
      </w:r>
      <w:r w:rsidR="0073102C" w:rsidRPr="006A2D1A">
        <w:rPr>
          <w:spacing w:val="0"/>
          <w:rtl/>
          <w:lang w:bidi="ar-SA"/>
        </w:rPr>
        <w:t>‌</w:t>
      </w:r>
      <w:r w:rsidR="00AD6302" w:rsidRPr="006A2D1A">
        <w:rPr>
          <w:spacing w:val="0"/>
          <w:rtl/>
          <w:lang w:bidi="ar-SA"/>
        </w:rPr>
        <w:t>ست که وقتی نفس و امیال درونی،</w:t>
      </w:r>
      <w:r w:rsidRPr="006A2D1A">
        <w:rPr>
          <w:spacing w:val="0"/>
          <w:rtl/>
          <w:lang w:bidi="ar-SA"/>
        </w:rPr>
        <w:t xml:space="preserve"> بخواه</w:t>
      </w:r>
      <w:r w:rsidR="00AD6302" w:rsidRPr="006A2D1A">
        <w:rPr>
          <w:spacing w:val="0"/>
          <w:rtl/>
          <w:lang w:bidi="ar-SA"/>
        </w:rPr>
        <w:t>ن</w:t>
      </w:r>
      <w:r w:rsidR="0073102C" w:rsidRPr="006A2D1A">
        <w:rPr>
          <w:spacing w:val="0"/>
          <w:rtl/>
          <w:lang w:bidi="ar-SA"/>
        </w:rPr>
        <w:t>د او را با خشم و عصبانیت</w:t>
      </w:r>
      <w:r w:rsidRPr="006A2D1A">
        <w:rPr>
          <w:spacing w:val="0"/>
          <w:rtl/>
          <w:lang w:bidi="ar-SA"/>
        </w:rPr>
        <w:t xml:space="preserve"> به زمین بز</w:t>
      </w:r>
      <w:r w:rsidR="00AD6302" w:rsidRPr="006A2D1A">
        <w:rPr>
          <w:spacing w:val="0"/>
          <w:rtl/>
          <w:lang w:bidi="ar-SA"/>
        </w:rPr>
        <w:t>ن</w:t>
      </w:r>
      <w:r w:rsidRPr="006A2D1A">
        <w:rPr>
          <w:spacing w:val="0"/>
          <w:rtl/>
          <w:lang w:bidi="ar-SA"/>
        </w:rPr>
        <w:t>ند، بر خود مسلّط باشد. این، قوت یا توانی درونی</w:t>
      </w:r>
      <w:r w:rsidR="0073102C" w:rsidRPr="006A2D1A">
        <w:rPr>
          <w:spacing w:val="0"/>
          <w:rtl/>
          <w:lang w:bidi="ar-SA"/>
        </w:rPr>
        <w:t>‌</w:t>
      </w:r>
      <w:r w:rsidRPr="006A2D1A">
        <w:rPr>
          <w:spacing w:val="0"/>
          <w:rtl/>
          <w:lang w:bidi="ar-SA"/>
        </w:rPr>
        <w:t>ست</w:t>
      </w:r>
      <w:r w:rsidR="00AD6302" w:rsidRPr="006A2D1A">
        <w:rPr>
          <w:spacing w:val="0"/>
          <w:rtl/>
          <w:lang w:bidi="ar-SA"/>
        </w:rPr>
        <w:t xml:space="preserve"> که انسان می‌تواند به‌وسیله‌ی آن بر شیطان غلبه کند</w:t>
      </w:r>
      <w:r w:rsidR="0073102C" w:rsidRPr="006A2D1A">
        <w:rPr>
          <w:spacing w:val="0"/>
          <w:rtl/>
          <w:lang w:bidi="ar-SA"/>
        </w:rPr>
        <w:t xml:space="preserve">؛ </w:t>
      </w:r>
      <w:r w:rsidR="00AD6302" w:rsidRPr="006A2D1A">
        <w:rPr>
          <w:spacing w:val="0"/>
          <w:rtl/>
          <w:lang w:bidi="ar-SA"/>
        </w:rPr>
        <w:t>زیرا شیطان، آتش در دلِ انسان می‌اندازد تا او را عصبانی و خشمگین نماید.</w:t>
      </w:r>
      <w:r w:rsidR="00A45C6D" w:rsidRPr="006A2D1A">
        <w:rPr>
          <w:spacing w:val="0"/>
          <w:rtl/>
          <w:lang w:bidi="ar-SA"/>
        </w:rPr>
        <w:t xml:space="preserve"> این حدیث، انسان را به خویشتن‌داری در هنگام عصبانیت تشویق می‌نماید تا خشمش را دنبال نکند که پس از آن، پشیمان می‌شود. بسیار اتفاق می‌افتد که انسان، در حالِ عصبا</w:t>
      </w:r>
      <w:r w:rsidR="00941487" w:rsidRPr="006A2D1A">
        <w:rPr>
          <w:spacing w:val="0"/>
          <w:rtl/>
          <w:lang w:bidi="ar-SA"/>
        </w:rPr>
        <w:t>نیت، همسرش را طلاق می‌دهد و گاه</w:t>
      </w:r>
      <w:r w:rsidR="00A45C6D" w:rsidRPr="006A2D1A">
        <w:rPr>
          <w:spacing w:val="0"/>
          <w:rtl/>
          <w:lang w:bidi="ar-SA"/>
        </w:rPr>
        <w:t xml:space="preserve"> آخرین طلاقی</w:t>
      </w:r>
      <w:r w:rsidR="0073102C" w:rsidRPr="006A2D1A">
        <w:rPr>
          <w:spacing w:val="0"/>
          <w:rtl/>
          <w:lang w:bidi="ar-SA"/>
        </w:rPr>
        <w:t>‌</w:t>
      </w:r>
      <w:r w:rsidR="00A45C6D" w:rsidRPr="006A2D1A">
        <w:rPr>
          <w:spacing w:val="0"/>
          <w:rtl/>
          <w:lang w:bidi="ar-SA"/>
        </w:rPr>
        <w:t>ست که دیگر، بازگشتی ندارد. چه بسا انسان به هنگام خشم، مالش را نابود کند؛</w:t>
      </w:r>
      <w:r w:rsidR="00941487" w:rsidRPr="006A2D1A">
        <w:rPr>
          <w:spacing w:val="0"/>
          <w:rtl/>
          <w:lang w:bidi="ar-SA"/>
        </w:rPr>
        <w:t xml:space="preserve"> آن را بسوزاند یا بشکند. گاه</w:t>
      </w:r>
      <w:r w:rsidR="00A45C6D" w:rsidRPr="006A2D1A">
        <w:rPr>
          <w:spacing w:val="0"/>
          <w:rtl/>
          <w:lang w:bidi="ar-SA"/>
        </w:rPr>
        <w:t xml:space="preserve"> اتفاق می‌افتد که پدر در شدت عصبانیت، فرزندش را کتک می‌زند و حتی ممکن است فرزندش زیر کتک بمیرد! و یا در حالت خشم و غضب، همسرش را طوری می‌زند که او را زخمی و حتی ناکار می‌کند! به همین خاطر است که رسول‌الله</w:t>
      </w:r>
      <w:r w:rsidR="00A45C6D" w:rsidRPr="006A2D1A">
        <w:rPr>
          <w:spacing w:val="0"/>
          <w:lang w:bidi="ar-SA"/>
        </w:rPr>
        <w:sym w:font="AGA Arabesque" w:char="F072"/>
      </w:r>
      <w:r w:rsidR="00A45C6D" w:rsidRPr="006A2D1A">
        <w:rPr>
          <w:spacing w:val="0"/>
          <w:rtl/>
          <w:lang w:bidi="ar-SA"/>
        </w:rPr>
        <w:t xml:space="preserve"> قاضی را از قضاوت و داوری در میان دو نفر، در هنگامی که</w:t>
      </w:r>
      <w:r w:rsidR="000000F8" w:rsidRPr="006A2D1A">
        <w:rPr>
          <w:spacing w:val="0"/>
          <w:rtl/>
          <w:lang w:bidi="ar-SA"/>
        </w:rPr>
        <w:t xml:space="preserve"> خشمگین می‌باشد، منع فرموده است؛ زیرا خشم و غضب، مانع از آن می‌شود که قاضی، قضیه را درست درک کند و سپس حکم شرعی‌اش را اجرا نماید؛ بدین‌سان حکم ناعادلانه‌ای صادر می‌کند که حق کسی ضایع می‌گردد و خود را در معرض نابودی قرار می‌دهد.</w:t>
      </w:r>
    </w:p>
    <w:p w:rsidR="000000F8" w:rsidRPr="006A2D1A" w:rsidRDefault="00AD1816" w:rsidP="00522994">
      <w:pPr>
        <w:spacing w:line="228" w:lineRule="auto"/>
        <w:rPr>
          <w:spacing w:val="0"/>
          <w:rtl/>
          <w:lang w:bidi="ar-SA"/>
        </w:rPr>
      </w:pPr>
      <w:r w:rsidRPr="006A2D1A">
        <w:rPr>
          <w:spacing w:val="0"/>
          <w:rtl/>
          <w:lang w:bidi="ar-SA"/>
        </w:rPr>
        <w:t>مؤلف</w:t>
      </w:r>
      <w:r w:rsidR="0073102C" w:rsidRPr="006A2D1A">
        <w:rPr>
          <w:rFonts w:cs="CTraditional Arabic"/>
          <w:spacing w:val="0"/>
          <w:rtl/>
          <w:lang w:bidi="ar-SA"/>
        </w:rPr>
        <w:t>/</w:t>
      </w:r>
      <w:r w:rsidRPr="006A2D1A">
        <w:rPr>
          <w:spacing w:val="0"/>
          <w:rtl/>
          <w:lang w:bidi="ar-SA"/>
        </w:rPr>
        <w:t xml:space="preserve"> هم‌چنین روایت سلیمان بن صُرَد</w:t>
      </w:r>
      <w:r w:rsidRPr="006A2D1A">
        <w:rPr>
          <w:spacing w:val="0"/>
          <w:lang w:bidi="ar-SA"/>
        </w:rPr>
        <w:sym w:font="AGA Arabesque" w:char="F074"/>
      </w:r>
      <w:r w:rsidRPr="006A2D1A">
        <w:rPr>
          <w:spacing w:val="0"/>
          <w:rtl/>
          <w:lang w:bidi="ar-SA"/>
        </w:rPr>
        <w:t xml:space="preserve"> را آورده است که دو نفر در حضور رسول‌خدا</w:t>
      </w:r>
      <w:r w:rsidRPr="006A2D1A">
        <w:rPr>
          <w:spacing w:val="0"/>
          <w:lang w:bidi="ar-SA"/>
        </w:rPr>
        <w:sym w:font="AGA Arabesque" w:char="F072"/>
      </w:r>
      <w:r w:rsidRPr="006A2D1A">
        <w:rPr>
          <w:spacing w:val="0"/>
          <w:rtl/>
          <w:lang w:bidi="ar-SA"/>
        </w:rPr>
        <w:t xml:space="preserve"> به ی</w:t>
      </w:r>
      <w:r w:rsidR="005E5B3A" w:rsidRPr="006A2D1A">
        <w:rPr>
          <w:rFonts w:hint="cs"/>
          <w:spacing w:val="0"/>
          <w:rtl/>
          <w:lang w:bidi="ar-SA"/>
        </w:rPr>
        <w:t>کد</w:t>
      </w:r>
      <w:r w:rsidRPr="006A2D1A">
        <w:rPr>
          <w:spacing w:val="0"/>
          <w:rtl/>
          <w:lang w:bidi="ar-SA"/>
        </w:rPr>
        <w:t>یگر دشنام می‌دادند؛ یکی از آن‌ها، طوری خشمگین گردید که رگ‌های گردنش بالا آمد و چهره‌اش، برافروخته و قرمز شد. رسول‌الله</w:t>
      </w:r>
      <w:r w:rsidRPr="006A2D1A">
        <w:rPr>
          <w:spacing w:val="0"/>
          <w:lang w:bidi="ar-SA"/>
        </w:rPr>
        <w:sym w:font="AGA Arabesque" w:char="F072"/>
      </w:r>
      <w:r w:rsidR="0073102C" w:rsidRPr="006A2D1A">
        <w:rPr>
          <w:spacing w:val="0"/>
          <w:rtl/>
          <w:lang w:bidi="ar-SA"/>
        </w:rPr>
        <w:t xml:space="preserve"> فرمود: «من</w:t>
      </w:r>
      <w:r w:rsidRPr="006A2D1A">
        <w:rPr>
          <w:spacing w:val="0"/>
          <w:rtl/>
          <w:lang w:bidi="ar-SA"/>
        </w:rPr>
        <w:t xml:space="preserve"> کلمه‌ای می‌دانم که اگر آن را بگوید، خشمش فرو می‌نشیند. اگر بگوید:</w:t>
      </w:r>
      <w:r w:rsidR="0073102C" w:rsidRPr="006A2D1A">
        <w:rPr>
          <w:rFonts w:ascii="Traditional Arabic" w:hAnsi="Traditional Arabic" w:cs="Traditional Arabic"/>
          <w:spacing w:val="0"/>
          <w:sz w:val="32"/>
          <w:szCs w:val="32"/>
          <w:rtl/>
          <w:lang w:bidi="ar-SA"/>
        </w:rPr>
        <w:t xml:space="preserve"> </w:t>
      </w:r>
      <w:r w:rsidR="0073102C" w:rsidRPr="006A2D1A">
        <w:rPr>
          <w:rStyle w:val="Char1"/>
          <w:spacing w:val="0"/>
          <w:rtl/>
          <w:lang w:bidi="ar-SA"/>
        </w:rPr>
        <w:t>أَعْوذُ بِاللّهِ مِنَ الشَّيْطَانِ الرَّجِيمِ</w:t>
      </w:r>
      <w:r w:rsidR="0073102C" w:rsidRPr="006A2D1A">
        <w:rPr>
          <w:spacing w:val="0"/>
          <w:rtl/>
          <w:lang w:bidi="ar-SA"/>
        </w:rPr>
        <w:t>، خشمش</w:t>
      </w:r>
      <w:r w:rsidRPr="006A2D1A">
        <w:rPr>
          <w:spacing w:val="0"/>
          <w:rtl/>
          <w:lang w:bidi="ar-SA"/>
        </w:rPr>
        <w:t xml:space="preserve"> برطرف می‌شود». بدان سبب باید از شیطان رانده‌شده به الله پناه ببرد که </w:t>
      </w:r>
      <w:r w:rsidR="00941487" w:rsidRPr="006A2D1A">
        <w:rPr>
          <w:spacing w:val="0"/>
          <w:rtl/>
          <w:lang w:bidi="ar-SA"/>
        </w:rPr>
        <w:t>عصبانیتش، از سوی شیطان است. را</w:t>
      </w:r>
      <w:r w:rsidR="005E5B3A" w:rsidRPr="006A2D1A">
        <w:rPr>
          <w:rFonts w:hint="cs"/>
          <w:spacing w:val="0"/>
          <w:rtl/>
          <w:lang w:bidi="ar-SA"/>
        </w:rPr>
        <w:t>هک</w:t>
      </w:r>
      <w:r w:rsidRPr="006A2D1A">
        <w:rPr>
          <w:spacing w:val="0"/>
          <w:rtl/>
          <w:lang w:bidi="ar-SA"/>
        </w:rPr>
        <w:t>ار خوبی برای فروبر</w:t>
      </w:r>
      <w:r w:rsidR="0073102C" w:rsidRPr="006A2D1A">
        <w:rPr>
          <w:spacing w:val="0"/>
          <w:rtl/>
          <w:lang w:bidi="ar-SA"/>
        </w:rPr>
        <w:t>دن خشم وجود دارد؛ وقتی که انسان</w:t>
      </w:r>
      <w:r w:rsidRPr="006A2D1A">
        <w:rPr>
          <w:spacing w:val="0"/>
          <w:rtl/>
          <w:lang w:bidi="ar-SA"/>
        </w:rPr>
        <w:t xml:space="preserve"> عصبانی می‌شود، </w:t>
      </w:r>
      <w:r w:rsidR="00085A7F" w:rsidRPr="006A2D1A">
        <w:rPr>
          <w:spacing w:val="0"/>
          <w:rtl/>
          <w:lang w:bidi="ar-SA"/>
        </w:rPr>
        <w:t>باید خودش را کنترل کند و بر خود، مسلّط باشد؛ به عبارتی، صبر و خویشتن‌داری کند و از شیطان رانده‌شده به الله پن</w:t>
      </w:r>
      <w:r w:rsidR="00941487" w:rsidRPr="006A2D1A">
        <w:rPr>
          <w:spacing w:val="0"/>
          <w:rtl/>
          <w:lang w:bidi="ar-SA"/>
        </w:rPr>
        <w:t>اه ببرد و وضو بگیرد؛ زیرا وضو، آ</w:t>
      </w:r>
      <w:r w:rsidR="00085A7F" w:rsidRPr="006A2D1A">
        <w:rPr>
          <w:spacing w:val="0"/>
          <w:rtl/>
          <w:lang w:bidi="ar-SA"/>
        </w:rPr>
        <w:t>تش خشم را خاموش می‌کند. اگر ایستاده است، بنشیند و اگر نشسته است، دراز بکشد و اگر باز هم فکر می‌کرد که نمی‌تواند خودش را کنترل کند، آن مکان را ترک نماید تا دیگر، امکان دنبال کردن خشم برایش وجود نداشته باشد که رفتار خشم‌آلود، نتیجه‌ای جز پشیمانی نخواهد داشت.</w:t>
      </w:r>
    </w:p>
    <w:p w:rsidR="00085A7F" w:rsidRPr="006A2D1A" w:rsidRDefault="00085A7F" w:rsidP="007C0E84">
      <w:pPr>
        <w:ind w:firstLine="0"/>
        <w:jc w:val="center"/>
        <w:rPr>
          <w:spacing w:val="0"/>
          <w:rtl/>
          <w:lang w:bidi="ar-SA"/>
        </w:rPr>
      </w:pPr>
      <w:r w:rsidRPr="006A2D1A">
        <w:rPr>
          <w:spacing w:val="0"/>
          <w:rtl/>
          <w:lang w:bidi="ar-SA"/>
        </w:rPr>
        <w:t>***</w:t>
      </w:r>
    </w:p>
    <w:p w:rsidR="003F561B" w:rsidRPr="006A2D1A" w:rsidRDefault="00085A7F" w:rsidP="0040309C">
      <w:pPr>
        <w:spacing w:before="180" w:line="228" w:lineRule="auto"/>
        <w:rPr>
          <w:spacing w:val="0"/>
          <w:rtl/>
          <w:lang w:bidi="ar-SA"/>
        </w:rPr>
      </w:pPr>
      <w:r w:rsidRPr="006A2D1A">
        <w:rPr>
          <w:rStyle w:val="Char5"/>
          <w:spacing w:val="0"/>
          <w:rtl/>
          <w:lang w:bidi="ar-SA"/>
        </w:rPr>
        <w:t>48-</w:t>
      </w:r>
      <w:r w:rsidR="0073102C" w:rsidRPr="006A2D1A">
        <w:rPr>
          <w:rStyle w:val="Char5"/>
          <w:spacing w:val="0"/>
          <w:rtl/>
          <w:lang w:bidi="ar-SA"/>
        </w:rPr>
        <w:t xml:space="preserve"> </w:t>
      </w:r>
      <w:r w:rsidRPr="006A2D1A">
        <w:rPr>
          <w:rStyle w:val="Char5"/>
          <w:spacing w:val="0"/>
          <w:rtl/>
          <w:lang w:bidi="ar-SA"/>
        </w:rPr>
        <w:t>وعنْ مُعاذ بْنِ أَنَسٍ</w:t>
      </w:r>
      <w:r w:rsidRPr="006A2D1A">
        <w:rPr>
          <w:rStyle w:val="Char5"/>
          <w:b w:val="0"/>
          <w:bCs w:val="0"/>
          <w:spacing w:val="0"/>
          <w:rtl/>
          <w:lang w:bidi="ar-SA"/>
        </w:rPr>
        <w:sym w:font="AGA Arabesque" w:char="F074"/>
      </w:r>
      <w:r w:rsidRPr="006A2D1A">
        <w:rPr>
          <w:rStyle w:val="Char5"/>
          <w:spacing w:val="0"/>
          <w:rtl/>
          <w:lang w:bidi="ar-SA"/>
        </w:rPr>
        <w:t xml:space="preserve"> أَنَّ النَّبِيَّ</w:t>
      </w:r>
      <w:r w:rsidRPr="006A2D1A">
        <w:rPr>
          <w:rStyle w:val="Char5"/>
          <w:b w:val="0"/>
          <w:bCs w:val="0"/>
          <w:spacing w:val="0"/>
          <w:rtl/>
          <w:lang w:bidi="ar-SA"/>
        </w:rPr>
        <w:sym w:font="AGA Arabesque" w:char="F072"/>
      </w:r>
      <w:r w:rsidRPr="006A2D1A">
        <w:rPr>
          <w:rStyle w:val="Char5"/>
          <w:spacing w:val="0"/>
          <w:rtl/>
          <w:lang w:bidi="ar-SA"/>
        </w:rPr>
        <w:t xml:space="preserve"> قال: «مَنْ كظَمَ غيظا، وهُو قَادِرٌ عَلَى أَنْ يُنْفِذَه، دَعَاهُ اللَّهُ سُبْحانَهُ وتَعالَى عَلَى رُؤُوسِ الْخلائقِ يَوْمَ الْقِيامَةِ حَتَّى يُخَيِّرَهُ مِنَ الْحُورِ الْعِينِ مَا شَاءَ».</w:t>
      </w:r>
      <w:r w:rsidR="00AE63D0" w:rsidRPr="006A2D1A">
        <w:rPr>
          <w:spacing w:val="0"/>
          <w:sz w:val="24"/>
          <w:rtl/>
          <w:lang w:bidi="ar-SA"/>
        </w:rPr>
        <w:t xml:space="preserve"> [ابوداود و ترمذی، روایتش کرده‌اند و ترمذی، آن را حَسَن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7"/>
      </w:r>
      <w:r w:rsidR="003A729F" w:rsidRPr="006A2D1A">
        <w:rPr>
          <w:rStyle w:val="FootnoteReference"/>
          <w:rFonts w:cs="B Lotus"/>
          <w:spacing w:val="0"/>
          <w:szCs w:val="28"/>
          <w:rtl/>
          <w:lang w:bidi="ar-SA"/>
        </w:rPr>
        <w:t>)</w:t>
      </w:r>
    </w:p>
    <w:p w:rsidR="00085A7F" w:rsidRPr="006A2D1A" w:rsidRDefault="0073102C" w:rsidP="00167AB1">
      <w:pPr>
        <w:rPr>
          <w:spacing w:val="0"/>
          <w:rtl/>
          <w:lang w:bidi="ar-SA"/>
        </w:rPr>
      </w:pPr>
      <w:r w:rsidRPr="006A2D1A">
        <w:rPr>
          <w:b/>
          <w:bCs/>
          <w:spacing w:val="0"/>
          <w:rtl/>
          <w:lang w:bidi="ar-SA"/>
        </w:rPr>
        <w:t>ترجمه:</w:t>
      </w:r>
      <w:r w:rsidRPr="006A2D1A">
        <w:rPr>
          <w:spacing w:val="0"/>
          <w:rtl/>
          <w:lang w:bidi="ar-SA"/>
        </w:rPr>
        <w:t xml:space="preserve"> </w:t>
      </w:r>
      <w:r w:rsidR="00085A7F" w:rsidRPr="006A2D1A">
        <w:rPr>
          <w:spacing w:val="0"/>
          <w:rtl/>
          <w:lang w:bidi="ar-SA"/>
        </w:rPr>
        <w:t>معاذ بن انس</w:t>
      </w:r>
      <w:r w:rsidR="00085A7F" w:rsidRPr="006A2D1A">
        <w:rPr>
          <w:spacing w:val="0"/>
          <w:lang w:bidi="ar-SA"/>
        </w:rPr>
        <w:sym w:font="AGA Arabesque" w:char="F074"/>
      </w:r>
      <w:r w:rsidR="00085A7F" w:rsidRPr="006A2D1A">
        <w:rPr>
          <w:spacing w:val="0"/>
          <w:rtl/>
          <w:lang w:bidi="ar-SA"/>
        </w:rPr>
        <w:t xml:space="preserve"> می‌گوید: پیامبر</w:t>
      </w:r>
      <w:r w:rsidR="00085A7F" w:rsidRPr="006A2D1A">
        <w:rPr>
          <w:spacing w:val="0"/>
          <w:lang w:bidi="ar-SA"/>
        </w:rPr>
        <w:sym w:font="AGA Arabesque" w:char="F072"/>
      </w:r>
      <w:r w:rsidRPr="006A2D1A">
        <w:rPr>
          <w:spacing w:val="0"/>
          <w:rtl/>
          <w:lang w:bidi="ar-SA"/>
        </w:rPr>
        <w:t xml:space="preserve"> فرمود: «هرکس</w:t>
      </w:r>
      <w:r w:rsidR="00AE63D0" w:rsidRPr="006A2D1A">
        <w:rPr>
          <w:spacing w:val="0"/>
          <w:rtl/>
          <w:lang w:bidi="ar-SA"/>
        </w:rPr>
        <w:t xml:space="preserve"> خشمش را</w:t>
      </w:r>
      <w:r w:rsidR="00085A7F" w:rsidRPr="006A2D1A">
        <w:rPr>
          <w:spacing w:val="0"/>
          <w:rtl/>
          <w:lang w:bidi="ar-SA"/>
        </w:rPr>
        <w:t xml:space="preserve"> فرو </w:t>
      </w:r>
      <w:r w:rsidR="00AE63D0" w:rsidRPr="006A2D1A">
        <w:rPr>
          <w:spacing w:val="0"/>
          <w:rtl/>
          <w:lang w:bidi="ar-SA"/>
        </w:rPr>
        <w:t>ببرد، در حالی</w:t>
      </w:r>
      <w:r w:rsidR="00085A7F" w:rsidRPr="006A2D1A">
        <w:rPr>
          <w:spacing w:val="0"/>
          <w:rtl/>
          <w:lang w:bidi="ar-SA"/>
        </w:rPr>
        <w:t xml:space="preserve"> که </w:t>
      </w:r>
      <w:r w:rsidR="00AE63D0" w:rsidRPr="006A2D1A">
        <w:rPr>
          <w:spacing w:val="0"/>
          <w:rtl/>
          <w:lang w:bidi="ar-SA"/>
        </w:rPr>
        <w:t>می‌تواند آن را عملی سازد (یا ان</w:t>
      </w:r>
      <w:r w:rsidRPr="006A2D1A">
        <w:rPr>
          <w:spacing w:val="0"/>
          <w:rtl/>
          <w:lang w:bidi="ar-SA"/>
        </w:rPr>
        <w:t>تقام بگیرد)، الله سبحانه وتعالی</w:t>
      </w:r>
      <w:r w:rsidR="00AE63D0" w:rsidRPr="006A2D1A">
        <w:rPr>
          <w:spacing w:val="0"/>
          <w:rtl/>
          <w:lang w:bidi="ar-SA"/>
        </w:rPr>
        <w:t xml:space="preserve"> روز قیامت او را در انظار عمومی صدا می‌زند و به او اجازه می‌دهد که هرچه از زنان زیبای بهشتی که می‌‌خواهد، برای خود برگزیند».</w:t>
      </w:r>
    </w:p>
    <w:p w:rsidR="00AE63D0" w:rsidRPr="006A2D1A" w:rsidRDefault="00AE63D0" w:rsidP="0040309C">
      <w:pPr>
        <w:pStyle w:val="a4"/>
        <w:rPr>
          <w:rtl/>
          <w:lang w:bidi="ar-SA"/>
        </w:rPr>
      </w:pPr>
      <w:r w:rsidRPr="006A2D1A">
        <w:rPr>
          <w:rtl/>
          <w:lang w:bidi="ar-SA"/>
        </w:rPr>
        <w:t>49-</w:t>
      </w:r>
      <w:r w:rsidR="0075252F" w:rsidRPr="006A2D1A">
        <w:rPr>
          <w:rtl/>
          <w:lang w:bidi="ar-SA"/>
        </w:rPr>
        <w:t xml:space="preserve"> </w:t>
      </w:r>
      <w:r w:rsidRPr="006A2D1A">
        <w:rPr>
          <w:rtl/>
          <w:lang w:bidi="ar-SA"/>
        </w:rPr>
        <w:t>وعنْ أَبِي هُريْرَةَ</w:t>
      </w:r>
      <w:r w:rsidR="00BB6714" w:rsidRPr="006A2D1A">
        <w:rPr>
          <w:b w:val="0"/>
          <w:bCs w:val="0"/>
          <w:rtl/>
          <w:lang w:bidi="ar-SA"/>
        </w:rPr>
        <w:sym w:font="AGA Arabesque" w:char="F074"/>
      </w:r>
      <w:r w:rsidR="00BB6714" w:rsidRPr="006A2D1A">
        <w:rPr>
          <w:rtl/>
          <w:lang w:bidi="ar-SA"/>
        </w:rPr>
        <w:t xml:space="preserve"> </w:t>
      </w:r>
      <w:r w:rsidRPr="006A2D1A">
        <w:rPr>
          <w:rtl/>
          <w:lang w:bidi="ar-SA"/>
        </w:rPr>
        <w:t>أَنَّ رَجُلاً قَالَ للنَّبِيِّ</w:t>
      </w:r>
      <w:r w:rsidR="00BB6714" w:rsidRPr="006A2D1A">
        <w:rPr>
          <w:b w:val="0"/>
          <w:bCs w:val="0"/>
          <w:rtl/>
          <w:lang w:bidi="ar-SA"/>
        </w:rPr>
        <w:sym w:font="AGA Arabesque" w:char="F072"/>
      </w:r>
      <w:r w:rsidR="00BB6714" w:rsidRPr="006A2D1A">
        <w:rPr>
          <w:rtl/>
          <w:lang w:bidi="ar-SA"/>
        </w:rPr>
        <w:t xml:space="preserve"> </w:t>
      </w:r>
      <w:r w:rsidRPr="006A2D1A">
        <w:rPr>
          <w:rtl/>
          <w:lang w:bidi="ar-SA"/>
        </w:rPr>
        <w:t>: أوْصِني، قال: «لا تَغضَبْ»</w:t>
      </w:r>
      <w:r w:rsidR="00BB6714" w:rsidRPr="006A2D1A">
        <w:rPr>
          <w:rtl/>
          <w:lang w:bidi="ar-SA"/>
        </w:rPr>
        <w:t>.</w:t>
      </w:r>
      <w:r w:rsidRPr="006A2D1A">
        <w:rPr>
          <w:rtl/>
          <w:lang w:bidi="ar-SA"/>
        </w:rPr>
        <w:t xml:space="preserve"> فَردَّدَ مِراراً </w:t>
      </w:r>
      <w:r w:rsidR="00BB6714" w:rsidRPr="006A2D1A">
        <w:rPr>
          <w:rtl/>
          <w:lang w:bidi="ar-SA"/>
        </w:rPr>
        <w:t>قَال:</w:t>
      </w:r>
      <w:r w:rsidRPr="006A2D1A">
        <w:rPr>
          <w:rtl/>
          <w:lang w:bidi="ar-SA"/>
        </w:rPr>
        <w:t xml:space="preserve"> «لا تَغْضَبْ»</w:t>
      </w:r>
      <w:r w:rsidR="00BB6714" w:rsidRPr="006A2D1A">
        <w:rPr>
          <w:rtl/>
          <w:lang w:bidi="ar-SA"/>
        </w:rPr>
        <w:t>.</w:t>
      </w:r>
      <w:r w:rsidRPr="006A2D1A">
        <w:rPr>
          <w:rtl/>
          <w:lang w:bidi="ar-SA"/>
        </w:rPr>
        <w:t xml:space="preserve"> </w:t>
      </w:r>
      <w:r w:rsidR="00BB6714" w:rsidRPr="006A2D1A">
        <w:rPr>
          <w:rtl/>
          <w:lang w:bidi="ar-SA"/>
        </w:rPr>
        <w:t>[روایت</w:t>
      </w:r>
      <w:r w:rsidRPr="006A2D1A">
        <w:rPr>
          <w:rtl/>
          <w:lang w:bidi="ar-SA"/>
        </w:rPr>
        <w:t xml:space="preserve"> </w:t>
      </w:r>
      <w:r w:rsidR="00BB6714" w:rsidRPr="006A2D1A">
        <w:rPr>
          <w:rtl/>
          <w:lang w:bidi="ar-SA"/>
        </w:rPr>
        <w:t>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08"/>
      </w:r>
      <w:r w:rsidR="003A729F" w:rsidRPr="006A2D1A">
        <w:rPr>
          <w:rStyle w:val="FootnoteReference"/>
          <w:rFonts w:cs="B Lotus"/>
          <w:bCs w:val="0"/>
          <w:szCs w:val="28"/>
          <w:rtl/>
          <w:lang w:bidi="ar-SA"/>
        </w:rPr>
        <w:t>)</w:t>
      </w:r>
    </w:p>
    <w:p w:rsidR="00BB6714" w:rsidRPr="006A2D1A" w:rsidRDefault="0075252F" w:rsidP="00167AB1">
      <w:pPr>
        <w:rPr>
          <w:spacing w:val="0"/>
          <w:rtl/>
          <w:lang w:bidi="ar-SA"/>
        </w:rPr>
      </w:pPr>
      <w:r w:rsidRPr="006A2D1A">
        <w:rPr>
          <w:b/>
          <w:bCs/>
          <w:spacing w:val="0"/>
          <w:rtl/>
          <w:lang w:bidi="ar-SA"/>
        </w:rPr>
        <w:t>ترجمه:</w:t>
      </w:r>
      <w:r w:rsidRPr="006A2D1A">
        <w:rPr>
          <w:spacing w:val="0"/>
          <w:rtl/>
          <w:lang w:bidi="ar-SA"/>
        </w:rPr>
        <w:t xml:space="preserve"> </w:t>
      </w:r>
      <w:r w:rsidR="005830A5" w:rsidRPr="006A2D1A">
        <w:rPr>
          <w:spacing w:val="0"/>
          <w:rtl/>
          <w:lang w:bidi="ar-SA"/>
        </w:rPr>
        <w:t>ابوهریره</w:t>
      </w:r>
      <w:r w:rsidR="005830A5" w:rsidRPr="006A2D1A">
        <w:rPr>
          <w:spacing w:val="0"/>
          <w:lang w:bidi="ar-SA"/>
        </w:rPr>
        <w:sym w:font="AGA Arabesque" w:char="F074"/>
      </w:r>
      <w:r w:rsidR="005830A5" w:rsidRPr="006A2D1A">
        <w:rPr>
          <w:spacing w:val="0"/>
          <w:rtl/>
          <w:lang w:bidi="ar-SA"/>
        </w:rPr>
        <w:t xml:space="preserve"> می‌گوید: </w:t>
      </w:r>
      <w:r w:rsidR="00EC52A3" w:rsidRPr="006A2D1A">
        <w:rPr>
          <w:spacing w:val="0"/>
          <w:rtl/>
          <w:lang w:bidi="ar-SA"/>
        </w:rPr>
        <w:t>شخصی، به پیامبر</w:t>
      </w:r>
      <w:r w:rsidR="00EC52A3" w:rsidRPr="006A2D1A">
        <w:rPr>
          <w:spacing w:val="0"/>
          <w:lang w:bidi="ar-SA"/>
        </w:rPr>
        <w:sym w:font="AGA Arabesque" w:char="F072"/>
      </w:r>
      <w:r w:rsidR="00EC52A3" w:rsidRPr="006A2D1A">
        <w:rPr>
          <w:spacing w:val="0"/>
          <w:rtl/>
          <w:lang w:bidi="ar-SA"/>
        </w:rPr>
        <w:t xml:space="preserve"> گفت: مرا نصیحت کن. فرمود: «خشمگین مشو». او چندین بار درخواست نصیحت کرد و پیامبر</w:t>
      </w:r>
      <w:r w:rsidR="00EC52A3" w:rsidRPr="006A2D1A">
        <w:rPr>
          <w:spacing w:val="0"/>
          <w:lang w:bidi="ar-SA"/>
        </w:rPr>
        <w:sym w:font="AGA Arabesque" w:char="F072"/>
      </w:r>
      <w:r w:rsidR="00EC52A3" w:rsidRPr="006A2D1A">
        <w:rPr>
          <w:spacing w:val="0"/>
          <w:rtl/>
          <w:lang w:bidi="ar-SA"/>
        </w:rPr>
        <w:t xml:space="preserve"> فرمود: «خشمگین مشو».</w:t>
      </w:r>
    </w:p>
    <w:p w:rsidR="00EC52A3" w:rsidRPr="006A2D1A" w:rsidRDefault="00DC0AE1" w:rsidP="0040309C">
      <w:pPr>
        <w:spacing w:before="180" w:line="228" w:lineRule="auto"/>
        <w:rPr>
          <w:spacing w:val="0"/>
          <w:rtl/>
          <w:lang w:bidi="ar-SA"/>
        </w:rPr>
      </w:pPr>
      <w:r w:rsidRPr="006A2D1A">
        <w:rPr>
          <w:rStyle w:val="Char5"/>
          <w:spacing w:val="0"/>
          <w:rtl/>
          <w:lang w:bidi="ar-SA"/>
        </w:rPr>
        <w:t>50- وَعَنْ أبي هُرَيْرةَ</w:t>
      </w:r>
      <w:r w:rsidRPr="006A2D1A">
        <w:rPr>
          <w:rStyle w:val="Char5"/>
          <w:b w:val="0"/>
          <w:bCs w:val="0"/>
          <w:spacing w:val="0"/>
          <w:rtl/>
          <w:lang w:bidi="ar-SA"/>
        </w:rPr>
        <w:sym w:font="AGA Arabesque" w:char="F074"/>
      </w:r>
      <w:r w:rsidRPr="006A2D1A">
        <w:rPr>
          <w:rStyle w:val="Char5"/>
          <w:spacing w:val="0"/>
          <w:rtl/>
          <w:lang w:bidi="ar-SA"/>
        </w:rPr>
        <w:t xml:space="preserve"> قال: قال رسولُ اللَّهِ</w:t>
      </w:r>
      <w:r w:rsidRPr="006A2D1A">
        <w:rPr>
          <w:rStyle w:val="Char5"/>
          <w:b w:val="0"/>
          <w:bCs w:val="0"/>
          <w:spacing w:val="0"/>
          <w:rtl/>
          <w:lang w:bidi="ar-SA"/>
        </w:rPr>
        <w:sym w:font="AGA Arabesque" w:char="F072"/>
      </w:r>
      <w:r w:rsidRPr="006A2D1A">
        <w:rPr>
          <w:rStyle w:val="Char5"/>
          <w:spacing w:val="0"/>
          <w:rtl/>
          <w:lang w:bidi="ar-SA"/>
        </w:rPr>
        <w:t xml:space="preserve"> : «مَا يَزَال الْبَلاءُ بِالْمُؤْمِنِ وَالْمؤمِنَةِ في نَفْسِهِ وَولَدِهِ ومَالِهِ حَتَّى يَلْقَى اللَّه</w:t>
      </w:r>
      <w:r w:rsidR="003853B2" w:rsidRPr="006A2D1A">
        <w:rPr>
          <w:rStyle w:val="Char5"/>
          <w:rFonts w:hint="cs"/>
          <w:spacing w:val="0"/>
          <w:rtl/>
          <w:lang w:bidi="ar-SA"/>
        </w:rPr>
        <w:t>َ</w:t>
      </w:r>
      <w:r w:rsidRPr="006A2D1A">
        <w:rPr>
          <w:rStyle w:val="Char5"/>
          <w:spacing w:val="0"/>
          <w:rtl/>
          <w:lang w:bidi="ar-SA"/>
        </w:rPr>
        <w:t xml:space="preserve"> تعالى وَمَا عَلَيْهِ خَطِيئَةٌ».</w:t>
      </w:r>
      <w:r w:rsidRPr="006A2D1A">
        <w:rPr>
          <w:spacing w:val="0"/>
          <w:sz w:val="24"/>
          <w:rtl/>
          <w:lang w:bidi="ar-SA"/>
        </w:rPr>
        <w:t xml:space="preserve"> [ترمذی، روایتش کرده و آن را حَسَن صحیح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09"/>
      </w:r>
      <w:r w:rsidR="003A729F" w:rsidRPr="006A2D1A">
        <w:rPr>
          <w:rStyle w:val="FootnoteReference"/>
          <w:rFonts w:cs="B Lotus"/>
          <w:spacing w:val="0"/>
          <w:szCs w:val="28"/>
          <w:rtl/>
          <w:lang w:bidi="ar-SA"/>
        </w:rPr>
        <w:t>)</w:t>
      </w:r>
    </w:p>
    <w:p w:rsidR="00DC0AE1" w:rsidRPr="006A2D1A" w:rsidRDefault="0073102C" w:rsidP="00167AB1">
      <w:pPr>
        <w:rPr>
          <w:spacing w:val="0"/>
          <w:rtl/>
          <w:lang w:bidi="ar-SA"/>
        </w:rPr>
      </w:pPr>
      <w:r w:rsidRPr="006A2D1A">
        <w:rPr>
          <w:b/>
          <w:bCs/>
          <w:spacing w:val="0"/>
          <w:rtl/>
          <w:lang w:bidi="ar-SA"/>
        </w:rPr>
        <w:t>ترجمه:</w:t>
      </w:r>
      <w:r w:rsidRPr="006A2D1A">
        <w:rPr>
          <w:spacing w:val="0"/>
          <w:rtl/>
          <w:lang w:bidi="ar-SA"/>
        </w:rPr>
        <w:t xml:space="preserve"> </w:t>
      </w:r>
      <w:r w:rsidR="00DC0AE1" w:rsidRPr="006A2D1A">
        <w:rPr>
          <w:spacing w:val="0"/>
          <w:rtl/>
          <w:lang w:bidi="ar-SA"/>
        </w:rPr>
        <w:t>ابوهریره</w:t>
      </w:r>
      <w:r w:rsidR="00DC0AE1" w:rsidRPr="006A2D1A">
        <w:rPr>
          <w:spacing w:val="0"/>
          <w:lang w:bidi="ar-SA"/>
        </w:rPr>
        <w:sym w:font="AGA Arabesque" w:char="F074"/>
      </w:r>
      <w:r w:rsidR="00DC0AE1" w:rsidRPr="006A2D1A">
        <w:rPr>
          <w:spacing w:val="0"/>
          <w:rtl/>
          <w:lang w:bidi="ar-SA"/>
        </w:rPr>
        <w:t xml:space="preserve"> می‌گوید: رسول‌الله</w:t>
      </w:r>
      <w:r w:rsidR="00DC0AE1" w:rsidRPr="006A2D1A">
        <w:rPr>
          <w:spacing w:val="0"/>
          <w:lang w:bidi="ar-SA"/>
        </w:rPr>
        <w:sym w:font="AGA Arabesque" w:char="F072"/>
      </w:r>
      <w:r w:rsidR="00DC0AE1" w:rsidRPr="006A2D1A">
        <w:rPr>
          <w:spacing w:val="0"/>
          <w:rtl/>
          <w:lang w:bidi="ar-SA"/>
        </w:rPr>
        <w:t xml:space="preserve"> فرمود: </w:t>
      </w:r>
      <w:r w:rsidR="00914367" w:rsidRPr="006A2D1A">
        <w:rPr>
          <w:spacing w:val="0"/>
          <w:rtl/>
          <w:lang w:bidi="ar-SA"/>
        </w:rPr>
        <w:t>«</w:t>
      </w:r>
      <w:r w:rsidR="002D3DDD" w:rsidRPr="006A2D1A">
        <w:rPr>
          <w:spacing w:val="0"/>
          <w:rtl/>
          <w:lang w:bidi="ar-SA"/>
        </w:rPr>
        <w:t>زن و مرد مؤمن همواره در جان و مال و فرزند خویش مورد آزمایش قرار می گیرند تا آن‌که الله متعال را در حالی ملاقات می‌کنند که هیچ خطا و گناه</w:t>
      </w:r>
      <w:r w:rsidRPr="006A2D1A">
        <w:rPr>
          <w:spacing w:val="0"/>
          <w:rtl/>
          <w:lang w:bidi="ar-SA"/>
        </w:rPr>
        <w:t>ی</w:t>
      </w:r>
      <w:r w:rsidR="002D3DDD" w:rsidRPr="006A2D1A">
        <w:rPr>
          <w:spacing w:val="0"/>
          <w:rtl/>
          <w:lang w:bidi="ar-SA"/>
        </w:rPr>
        <w:t xml:space="preserve"> بر آن‌ها نیست».</w:t>
      </w:r>
    </w:p>
    <w:p w:rsidR="002D3DDD" w:rsidRPr="006A2D1A" w:rsidRDefault="00093514" w:rsidP="006A2D1A">
      <w:pPr>
        <w:ind w:firstLine="0"/>
        <w:jc w:val="center"/>
        <w:rPr>
          <w:b/>
          <w:bCs/>
          <w:spacing w:val="0"/>
          <w:sz w:val="32"/>
          <w:szCs w:val="32"/>
          <w:rtl/>
          <w:lang w:bidi="ar-SA"/>
        </w:rPr>
      </w:pPr>
      <w:r w:rsidRPr="006A2D1A">
        <w:rPr>
          <w:b/>
          <w:bCs/>
          <w:spacing w:val="0"/>
          <w:sz w:val="32"/>
          <w:szCs w:val="32"/>
          <w:rtl/>
          <w:lang w:bidi="ar-SA"/>
        </w:rPr>
        <w:t>شرح</w:t>
      </w:r>
    </w:p>
    <w:p w:rsidR="002D3DDD" w:rsidRPr="006A2D1A" w:rsidRDefault="00A420C2" w:rsidP="00167AB1">
      <w:pPr>
        <w:rPr>
          <w:spacing w:val="0"/>
          <w:rtl/>
          <w:lang w:bidi="ar-SA"/>
        </w:rPr>
      </w:pPr>
      <w:r w:rsidRPr="006A2D1A">
        <w:rPr>
          <w:spacing w:val="0"/>
          <w:rtl/>
          <w:lang w:bidi="ar-SA"/>
        </w:rPr>
        <w:t>هر سه حدیث، بر فضیلت صبر دلالت می‌کنند؛ در حدیث اول، یعنی حدیث معاذ بن انس</w:t>
      </w:r>
      <w:r w:rsidRPr="006A2D1A">
        <w:rPr>
          <w:spacing w:val="0"/>
          <w:lang w:bidi="ar-SA"/>
        </w:rPr>
        <w:sym w:font="AGA Arabesque" w:char="F074"/>
      </w:r>
      <w:r w:rsidRPr="006A2D1A">
        <w:rPr>
          <w:spacing w:val="0"/>
          <w:rtl/>
          <w:lang w:bidi="ar-SA"/>
        </w:rPr>
        <w:t>، واژه‌ی «غیظ» آمده که به معنای خشم و عصبانیت شدید می‌باشد. انسان خشمگین، خودش را بر عملی ساختن خشم خود، توانا می‌بیند؛ کسی که توانایی انتقام گرفتن یا عملی کردن خش</w:t>
      </w:r>
      <w:r w:rsidR="0073102C" w:rsidRPr="006A2D1A">
        <w:rPr>
          <w:spacing w:val="0"/>
          <w:rtl/>
          <w:lang w:bidi="ar-SA"/>
        </w:rPr>
        <w:t>م خود را ندارد، اندوهگین می‌شود؛</w:t>
      </w:r>
      <w:r w:rsidRPr="006A2D1A">
        <w:rPr>
          <w:spacing w:val="0"/>
          <w:rtl/>
          <w:lang w:bidi="ar-SA"/>
        </w:rPr>
        <w:t xml:space="preserve"> از این‌رو صفت خشم، به الله نسبت داده می‌شود، ولی صفت حزن و اندوه را نمی‌توان به الله نسبت د</w:t>
      </w:r>
      <w:r w:rsidR="0073102C" w:rsidRPr="006A2D1A">
        <w:rPr>
          <w:spacing w:val="0"/>
          <w:rtl/>
          <w:lang w:bidi="ar-SA"/>
        </w:rPr>
        <w:t>اد؛ چراکه حزن یا اندوه، نقص محسوب می‌گردد؛</w:t>
      </w:r>
      <w:r w:rsidRPr="006A2D1A">
        <w:rPr>
          <w:spacing w:val="0"/>
          <w:rtl/>
          <w:lang w:bidi="ar-SA"/>
        </w:rPr>
        <w:t xml:space="preserve"> ولی خشم و غضب در جایش، صفت پسندیده‌ای</w:t>
      </w:r>
      <w:r w:rsidR="0073102C" w:rsidRPr="006A2D1A">
        <w:rPr>
          <w:spacing w:val="0"/>
          <w:rtl/>
          <w:lang w:bidi="ar-SA"/>
        </w:rPr>
        <w:t>‌</w:t>
      </w:r>
      <w:r w:rsidRPr="006A2D1A">
        <w:rPr>
          <w:spacing w:val="0"/>
          <w:rtl/>
          <w:lang w:bidi="ar-SA"/>
        </w:rPr>
        <w:t>ست و کمال به‌شمار می‌رود. وقتی انسان، از کسی خشمگین شود و توانایی انتقام گرفتن از او را داشته باشد، ولی به‌خاطر رضای خدا، از خشمش بگذرد و در برابر قضیه‌ای که او را خشمگین کرده است، صبر کند، از این ثواب بزرگ بهره‌مند خواهد شد که الله</w:t>
      </w:r>
      <w:r w:rsidRPr="006A2D1A">
        <w:rPr>
          <w:spacing w:val="0"/>
          <w:lang w:bidi="ar-SA"/>
        </w:rPr>
        <w:sym w:font="AGA Arabesque" w:char="F055"/>
      </w:r>
      <w:r w:rsidRPr="006A2D1A">
        <w:rPr>
          <w:spacing w:val="0"/>
          <w:rtl/>
          <w:lang w:bidi="ar-SA"/>
        </w:rPr>
        <w:t xml:space="preserve"> روز قیامت او را در انظار عمومی صدا می</w:t>
      </w:r>
      <w:r w:rsidR="0073102C" w:rsidRPr="006A2D1A">
        <w:rPr>
          <w:spacing w:val="0"/>
          <w:rtl/>
          <w:lang w:bidi="ar-SA"/>
        </w:rPr>
        <w:t>‌</w:t>
      </w:r>
      <w:r w:rsidRPr="006A2D1A">
        <w:rPr>
          <w:spacing w:val="0"/>
          <w:rtl/>
          <w:lang w:bidi="ar-SA"/>
        </w:rPr>
        <w:t>زند و به او اجازه می‌دهد که هرچه حور عین می‌خواهد، برای خود انتخاب کند.</w:t>
      </w:r>
    </w:p>
    <w:p w:rsidR="00A420C2" w:rsidRPr="006A2D1A" w:rsidRDefault="00A420C2" w:rsidP="00167AB1">
      <w:pPr>
        <w:rPr>
          <w:spacing w:val="0"/>
          <w:rtl/>
          <w:lang w:bidi="ar-SA"/>
        </w:rPr>
      </w:pPr>
      <w:r w:rsidRPr="006A2D1A">
        <w:rPr>
          <w:spacing w:val="0"/>
          <w:rtl/>
          <w:lang w:bidi="ar-SA"/>
        </w:rPr>
        <w:t>اما حدیث ابوهریره</w:t>
      </w:r>
      <w:r w:rsidRPr="006A2D1A">
        <w:rPr>
          <w:spacing w:val="0"/>
          <w:lang w:bidi="ar-SA"/>
        </w:rPr>
        <w:sym w:font="AGA Arabesque" w:char="F074"/>
      </w:r>
      <w:r w:rsidR="0073102C" w:rsidRPr="006A2D1A">
        <w:rPr>
          <w:spacing w:val="0"/>
          <w:rtl/>
          <w:lang w:bidi="ar-SA"/>
        </w:rPr>
        <w:t>:</w:t>
      </w:r>
      <w:r w:rsidRPr="006A2D1A">
        <w:rPr>
          <w:spacing w:val="0"/>
          <w:rtl/>
          <w:lang w:bidi="ar-SA"/>
        </w:rPr>
        <w:t xml:space="preserve"> شخصی، نزد رسول‌الله</w:t>
      </w:r>
      <w:r w:rsidRPr="006A2D1A">
        <w:rPr>
          <w:spacing w:val="0"/>
          <w:lang w:bidi="ar-SA"/>
        </w:rPr>
        <w:sym w:font="AGA Arabesque" w:char="F072"/>
      </w:r>
      <w:r w:rsidRPr="006A2D1A">
        <w:rPr>
          <w:spacing w:val="0"/>
          <w:rtl/>
          <w:lang w:bidi="ar-SA"/>
        </w:rPr>
        <w:t xml:space="preserve"> آمد و درخواست نصیحت کرد. پیامبر</w:t>
      </w:r>
      <w:r w:rsidRPr="006A2D1A">
        <w:rPr>
          <w:spacing w:val="0"/>
          <w:lang w:bidi="ar-SA"/>
        </w:rPr>
        <w:sym w:font="AGA Arabesque" w:char="F072"/>
      </w:r>
      <w:r w:rsidRPr="006A2D1A">
        <w:rPr>
          <w:spacing w:val="0"/>
          <w:rtl/>
          <w:lang w:bidi="ar-SA"/>
        </w:rPr>
        <w:t xml:space="preserve"> به او فرمود: «خشمگین مشو». و هربار که آن مرد، خواسته‌اش را تکرار کرد، پیامبر</w:t>
      </w:r>
      <w:r w:rsidRPr="006A2D1A">
        <w:rPr>
          <w:spacing w:val="0"/>
          <w:lang w:bidi="ar-SA"/>
        </w:rPr>
        <w:sym w:font="AGA Arabesque" w:char="F072"/>
      </w:r>
      <w:r w:rsidRPr="006A2D1A">
        <w:rPr>
          <w:spacing w:val="0"/>
          <w:rtl/>
          <w:lang w:bidi="ar-SA"/>
        </w:rPr>
        <w:t xml:space="preserve"> فرمود: «خشمگین مشو». پیش‌تر در این‌باره توضیح دادیم.</w:t>
      </w:r>
    </w:p>
    <w:p w:rsidR="00A420C2" w:rsidRPr="006A2D1A" w:rsidRDefault="00A420C2" w:rsidP="005E5B3A">
      <w:pPr>
        <w:rPr>
          <w:spacing w:val="0"/>
          <w:rtl/>
          <w:lang w:bidi="ar-SA"/>
        </w:rPr>
      </w:pPr>
      <w:r w:rsidRPr="006A2D1A">
        <w:rPr>
          <w:spacing w:val="0"/>
          <w:rtl/>
          <w:lang w:bidi="ar-SA"/>
        </w:rPr>
        <w:t>و حدیث سوم؛ این حدیث، دلیلی</w:t>
      </w:r>
      <w:r w:rsidR="0073102C" w:rsidRPr="006A2D1A">
        <w:rPr>
          <w:spacing w:val="0"/>
          <w:rtl/>
          <w:lang w:bidi="ar-SA"/>
        </w:rPr>
        <w:t>‌</w:t>
      </w:r>
      <w:r w:rsidRPr="006A2D1A">
        <w:rPr>
          <w:spacing w:val="0"/>
          <w:rtl/>
          <w:lang w:bidi="ar-SA"/>
        </w:rPr>
        <w:t>ست بر این‌که صبر و احتساب (امیدواری به پاداش ال</w:t>
      </w:r>
      <w:r w:rsidR="005E5B3A" w:rsidRPr="006A2D1A">
        <w:rPr>
          <w:rFonts w:hint="cs"/>
          <w:spacing w:val="0"/>
          <w:rtl/>
          <w:lang w:bidi="ar-SA"/>
        </w:rPr>
        <w:t>ه</w:t>
      </w:r>
      <w:r w:rsidRPr="006A2D1A">
        <w:rPr>
          <w:spacing w:val="0"/>
          <w:rtl/>
          <w:lang w:bidi="ar-SA"/>
        </w:rPr>
        <w:t xml:space="preserve">ی)، </w:t>
      </w:r>
      <w:r w:rsidR="00A768A7" w:rsidRPr="006A2D1A">
        <w:rPr>
          <w:spacing w:val="0"/>
          <w:rtl/>
          <w:lang w:bidi="ar-SA"/>
        </w:rPr>
        <w:t>کفاره‌‌</w:t>
      </w:r>
      <w:r w:rsidR="0073102C" w:rsidRPr="006A2D1A">
        <w:rPr>
          <w:spacing w:val="0"/>
          <w:rtl/>
          <w:lang w:bidi="ar-SA"/>
        </w:rPr>
        <w:t>ی گناهان انسان است. انسان</w:t>
      </w:r>
      <w:r w:rsidR="00A768A7" w:rsidRPr="006A2D1A">
        <w:rPr>
          <w:spacing w:val="0"/>
          <w:rtl/>
          <w:lang w:bidi="ar-SA"/>
        </w:rPr>
        <w:t xml:space="preserve"> همواره در جان و مال و فرزند خویش مورد آزمایش قرار </w:t>
      </w:r>
      <w:r w:rsidR="0073102C" w:rsidRPr="006A2D1A">
        <w:rPr>
          <w:spacing w:val="0"/>
          <w:rtl/>
          <w:lang w:bidi="ar-SA"/>
        </w:rPr>
        <w:t>می‌</w:t>
      </w:r>
      <w:r w:rsidR="00A768A7" w:rsidRPr="006A2D1A">
        <w:rPr>
          <w:spacing w:val="0"/>
          <w:rtl/>
          <w:lang w:bidi="ar-SA"/>
        </w:rPr>
        <w:t>گیرد و اگر صبر و شکیبایی نماید، الله متعال  او را به‌قدری به این آزمایش، مبتلا می‌کند که دیگر، هیچ گناهی بر او نمی‌ماند و سرانجام، در حالی روی زمین راه می‌رود که هیچ گناهی بر او نیست. البته این، زمانی خواهد بود که شکیبایی ور</w:t>
      </w:r>
      <w:r w:rsidR="0073102C" w:rsidRPr="006A2D1A">
        <w:rPr>
          <w:spacing w:val="0"/>
          <w:rtl/>
          <w:lang w:bidi="ar-SA"/>
        </w:rPr>
        <w:t>زد؛</w:t>
      </w:r>
      <w:r w:rsidR="00A768A7" w:rsidRPr="006A2D1A">
        <w:rPr>
          <w:spacing w:val="0"/>
          <w:rtl/>
          <w:lang w:bidi="ar-SA"/>
        </w:rPr>
        <w:t xml:space="preserve"> اما اگر بی‌صبری کند، نتیجه‌ای جز خشم و غضب نخواهد داشت.</w:t>
      </w:r>
    </w:p>
    <w:p w:rsidR="00A768A7" w:rsidRPr="006A2D1A" w:rsidRDefault="00A768A7" w:rsidP="007C0E84">
      <w:pPr>
        <w:ind w:firstLine="0"/>
        <w:jc w:val="center"/>
        <w:rPr>
          <w:spacing w:val="0"/>
          <w:rtl/>
          <w:lang w:bidi="ar-SA"/>
        </w:rPr>
      </w:pPr>
      <w:r w:rsidRPr="006A2D1A">
        <w:rPr>
          <w:spacing w:val="0"/>
          <w:rtl/>
          <w:lang w:bidi="ar-SA"/>
        </w:rPr>
        <w:t>***</w:t>
      </w:r>
    </w:p>
    <w:p w:rsidR="007A463F" w:rsidRPr="006A2D1A" w:rsidRDefault="007A463F" w:rsidP="006E26F5">
      <w:pPr>
        <w:pStyle w:val="a4"/>
        <w:rPr>
          <w:rtl/>
          <w:lang w:bidi="ar-SA"/>
        </w:rPr>
      </w:pPr>
      <w:r w:rsidRPr="006A2D1A">
        <w:rPr>
          <w:rtl/>
          <w:lang w:bidi="ar-SA"/>
        </w:rPr>
        <w:t>51-</w:t>
      </w:r>
      <w:r w:rsidR="0073102C" w:rsidRPr="006A2D1A">
        <w:rPr>
          <w:rtl/>
          <w:lang w:bidi="ar-SA"/>
        </w:rPr>
        <w:t xml:space="preserve"> </w:t>
      </w:r>
      <w:r w:rsidRPr="006A2D1A">
        <w:rPr>
          <w:rtl/>
          <w:lang w:bidi="ar-SA"/>
        </w:rPr>
        <w:t>وَعَنْ ابْن عَبَاسٍ</w:t>
      </w:r>
      <w:r w:rsidR="0073102C" w:rsidRPr="006A2D1A">
        <w:rPr>
          <w:rFonts w:cs="(M. Aiyada Ayoub ALKobaisi)"/>
          <w:b w:val="0"/>
          <w:bCs w:val="0"/>
          <w:rtl/>
          <w:lang w:bidi="ar-SA"/>
        </w:rPr>
        <w:t>$</w:t>
      </w:r>
      <w:r w:rsidRPr="006A2D1A">
        <w:rPr>
          <w:rtl/>
          <w:lang w:bidi="ar-SA"/>
        </w:rPr>
        <w:t xml:space="preserve"> قال: قَدِمَ عُيَيْنَة بْنُ حِصْنٍ فَنَزلَ عَلَى ابْنِ أَخيِهِ الْحُر بْنِ قَيْس، وَكَانَ مِن النَّفَرِ الَّذِين يُدْنِيهِمْ عُمرُ</w:t>
      </w:r>
      <w:r w:rsidRPr="006A2D1A">
        <w:rPr>
          <w:b w:val="0"/>
          <w:bCs w:val="0"/>
          <w:rtl/>
          <w:lang w:bidi="ar-SA"/>
        </w:rPr>
        <w:sym w:font="AGA Arabesque" w:char="F074"/>
      </w:r>
      <w:r w:rsidRPr="006A2D1A">
        <w:rPr>
          <w:rtl/>
          <w:lang w:bidi="ar-SA"/>
        </w:rPr>
        <w:t xml:space="preserve"> وَكَانَ الْقُرَّاءُ أَصْحابَ مَجْلِسِ عُمَرَ</w:t>
      </w:r>
      <w:r w:rsidRPr="006A2D1A">
        <w:rPr>
          <w:b w:val="0"/>
          <w:bCs w:val="0"/>
          <w:rtl/>
          <w:lang w:bidi="ar-SA"/>
        </w:rPr>
        <w:sym w:font="AGA Arabesque" w:char="F074"/>
      </w:r>
      <w:r w:rsidRPr="006A2D1A">
        <w:rPr>
          <w:rtl/>
          <w:lang w:bidi="ar-SA"/>
        </w:rPr>
        <w:t xml:space="preserve"> وَمُشاوَرَتِهِ كُهولاً كَانُوا أَوْ شُبَّانا، فَقَالَ عُييْنَةُ لابْنِ أَخيِه: يَا ابْنَ أَخِى لَكَ وَجْهٌ عِنْدَ هَذَا الأمِيرِ فَاسْتَأْذِنْ لى عَلَيْه، فاستَأذنَ فَأَذِنَ لَهُ عُمر. فَلَمَّا دخَلَ قال: هِيْ يا ابْنَ الْخَطَّاب، فَوَاللَّه مَا تُعْطِينَا الْجَزْلَ وَلا تَحْكُمُ فِينَا بالْعَدْل، فَغَضِبَ عُمَرُ</w:t>
      </w:r>
      <w:r w:rsidRPr="006A2D1A">
        <w:rPr>
          <w:b w:val="0"/>
          <w:bCs w:val="0"/>
          <w:rtl/>
          <w:lang w:bidi="ar-SA"/>
        </w:rPr>
        <w:sym w:font="AGA Arabesque" w:char="F074"/>
      </w:r>
      <w:r w:rsidRPr="006A2D1A">
        <w:rPr>
          <w:rtl/>
          <w:lang w:bidi="ar-SA"/>
        </w:rPr>
        <w:t xml:space="preserve"> حتَّى هَمَّ أَنْ يُوقِعَ بِهِ فَقَالَ لَهُ الْحُر: يا أَمِيرَ الْمُؤْمِنِينَ إِنَّ اللَّه تعَالى قَال لِنبِيِّهِ</w:t>
      </w:r>
      <w:r w:rsidRPr="006A2D1A">
        <w:rPr>
          <w:b w:val="0"/>
          <w:bCs w:val="0"/>
          <w:rtl/>
          <w:lang w:bidi="ar-SA"/>
        </w:rPr>
        <w:sym w:font="AGA Arabesque" w:char="F072"/>
      </w:r>
      <w:r w:rsidRPr="006A2D1A">
        <w:rPr>
          <w:rtl/>
          <w:lang w:bidi="ar-SA"/>
        </w:rPr>
        <w:t xml:space="preserve">: </w:t>
      </w:r>
      <w:r w:rsidR="006E26F5" w:rsidRPr="006A2D1A">
        <w:rPr>
          <w:rFonts w:ascii="KFGQPC Uthman Taha Naskh" w:hint="cs"/>
          <w:rtl/>
          <w:lang w:bidi="ar-SA"/>
        </w:rPr>
        <w:t>﴿</w:t>
      </w:r>
      <w:r w:rsidR="006E26F5" w:rsidRPr="006A2D1A">
        <w:rPr>
          <w:rStyle w:val="Char2"/>
          <w:rFonts w:hint="eastAsia"/>
          <w:rtl/>
        </w:rPr>
        <w:t>خُذِ</w:t>
      </w:r>
      <w:r w:rsidR="006E26F5" w:rsidRPr="006A2D1A">
        <w:rPr>
          <w:rStyle w:val="Char2"/>
          <w:rtl/>
        </w:rPr>
        <w:t xml:space="preserve"> </w:t>
      </w:r>
      <w:r w:rsidR="006E26F5" w:rsidRPr="006A2D1A">
        <w:rPr>
          <w:rStyle w:val="Char2"/>
          <w:rFonts w:hint="cs"/>
          <w:rtl/>
        </w:rPr>
        <w:t>ٱ</w:t>
      </w:r>
      <w:r w:rsidR="006E26F5" w:rsidRPr="006A2D1A">
        <w:rPr>
          <w:rStyle w:val="Char2"/>
          <w:rFonts w:hint="eastAsia"/>
          <w:rtl/>
        </w:rPr>
        <w:t>ل</w:t>
      </w:r>
      <w:r w:rsidR="006E26F5" w:rsidRPr="006A2D1A">
        <w:rPr>
          <w:rStyle w:val="Char2"/>
          <w:rFonts w:hint="cs"/>
          <w:rtl/>
        </w:rPr>
        <w:t>ۡ</w:t>
      </w:r>
      <w:r w:rsidR="006E26F5" w:rsidRPr="006A2D1A">
        <w:rPr>
          <w:rStyle w:val="Char2"/>
          <w:rFonts w:hint="eastAsia"/>
          <w:rtl/>
        </w:rPr>
        <w:t>عَف</w:t>
      </w:r>
      <w:r w:rsidR="006E26F5" w:rsidRPr="006A2D1A">
        <w:rPr>
          <w:rStyle w:val="Char2"/>
          <w:rFonts w:hint="cs"/>
          <w:rtl/>
        </w:rPr>
        <w:t>ۡ</w:t>
      </w:r>
      <w:r w:rsidR="006E26F5" w:rsidRPr="006A2D1A">
        <w:rPr>
          <w:rStyle w:val="Char2"/>
          <w:rFonts w:hint="eastAsia"/>
          <w:rtl/>
        </w:rPr>
        <w:t>وَ</w:t>
      </w:r>
      <w:r w:rsidR="006E26F5" w:rsidRPr="006A2D1A">
        <w:rPr>
          <w:rStyle w:val="Char2"/>
          <w:rtl/>
        </w:rPr>
        <w:t xml:space="preserve"> </w:t>
      </w:r>
      <w:r w:rsidR="006E26F5" w:rsidRPr="006A2D1A">
        <w:rPr>
          <w:rStyle w:val="Char2"/>
          <w:rFonts w:hint="eastAsia"/>
          <w:rtl/>
        </w:rPr>
        <w:t>وَأ</w:t>
      </w:r>
      <w:r w:rsidR="006E26F5" w:rsidRPr="006A2D1A">
        <w:rPr>
          <w:rStyle w:val="Char2"/>
          <w:rFonts w:hint="cs"/>
          <w:rtl/>
        </w:rPr>
        <w:t>ۡ</w:t>
      </w:r>
      <w:r w:rsidR="006E26F5" w:rsidRPr="006A2D1A">
        <w:rPr>
          <w:rStyle w:val="Char2"/>
          <w:rFonts w:hint="eastAsia"/>
          <w:rtl/>
        </w:rPr>
        <w:t>مُر</w:t>
      </w:r>
      <w:r w:rsidR="006E26F5" w:rsidRPr="006A2D1A">
        <w:rPr>
          <w:rStyle w:val="Char2"/>
          <w:rFonts w:hint="cs"/>
          <w:rtl/>
        </w:rPr>
        <w:t>ۡ</w:t>
      </w:r>
      <w:r w:rsidR="006E26F5" w:rsidRPr="006A2D1A">
        <w:rPr>
          <w:rStyle w:val="Char2"/>
          <w:rtl/>
        </w:rPr>
        <w:t xml:space="preserve"> </w:t>
      </w:r>
      <w:r w:rsidR="006E26F5" w:rsidRPr="006A2D1A">
        <w:rPr>
          <w:rStyle w:val="Char2"/>
          <w:rFonts w:hint="eastAsia"/>
          <w:rtl/>
        </w:rPr>
        <w:t>بِ</w:t>
      </w:r>
      <w:r w:rsidR="006E26F5" w:rsidRPr="006A2D1A">
        <w:rPr>
          <w:rStyle w:val="Char2"/>
          <w:rFonts w:hint="cs"/>
          <w:rtl/>
        </w:rPr>
        <w:t>ٱ</w:t>
      </w:r>
      <w:r w:rsidR="006E26F5" w:rsidRPr="006A2D1A">
        <w:rPr>
          <w:rStyle w:val="Char2"/>
          <w:rFonts w:hint="eastAsia"/>
          <w:rtl/>
        </w:rPr>
        <w:t>ل</w:t>
      </w:r>
      <w:r w:rsidR="006E26F5" w:rsidRPr="006A2D1A">
        <w:rPr>
          <w:rStyle w:val="Char2"/>
          <w:rFonts w:hint="cs"/>
          <w:rtl/>
        </w:rPr>
        <w:t>ۡ</w:t>
      </w:r>
      <w:r w:rsidR="006E26F5" w:rsidRPr="006A2D1A">
        <w:rPr>
          <w:rStyle w:val="Char2"/>
          <w:rFonts w:hint="eastAsia"/>
          <w:rtl/>
        </w:rPr>
        <w:t>عُر</w:t>
      </w:r>
      <w:r w:rsidR="006E26F5" w:rsidRPr="006A2D1A">
        <w:rPr>
          <w:rStyle w:val="Char2"/>
          <w:rFonts w:hint="cs"/>
          <w:rtl/>
        </w:rPr>
        <w:t>ۡ</w:t>
      </w:r>
      <w:r w:rsidR="006E26F5" w:rsidRPr="006A2D1A">
        <w:rPr>
          <w:rStyle w:val="Char2"/>
          <w:rFonts w:hint="eastAsia"/>
          <w:rtl/>
        </w:rPr>
        <w:t>فِ</w:t>
      </w:r>
      <w:r w:rsidR="006E26F5" w:rsidRPr="006A2D1A">
        <w:rPr>
          <w:rStyle w:val="Char2"/>
          <w:rtl/>
        </w:rPr>
        <w:t xml:space="preserve"> </w:t>
      </w:r>
      <w:r w:rsidR="006E26F5" w:rsidRPr="006A2D1A">
        <w:rPr>
          <w:rStyle w:val="Char2"/>
          <w:rFonts w:hint="eastAsia"/>
          <w:rtl/>
        </w:rPr>
        <w:t>وَأَع</w:t>
      </w:r>
      <w:r w:rsidR="006E26F5" w:rsidRPr="006A2D1A">
        <w:rPr>
          <w:rStyle w:val="Char2"/>
          <w:rFonts w:hint="cs"/>
          <w:rtl/>
        </w:rPr>
        <w:t>ۡ</w:t>
      </w:r>
      <w:r w:rsidR="006E26F5" w:rsidRPr="006A2D1A">
        <w:rPr>
          <w:rStyle w:val="Char2"/>
          <w:rFonts w:hint="eastAsia"/>
          <w:rtl/>
        </w:rPr>
        <w:t>رِض</w:t>
      </w:r>
      <w:r w:rsidR="006E26F5" w:rsidRPr="006A2D1A">
        <w:rPr>
          <w:rStyle w:val="Char2"/>
          <w:rFonts w:hint="cs"/>
          <w:rtl/>
        </w:rPr>
        <w:t>ۡ</w:t>
      </w:r>
      <w:r w:rsidR="006E26F5" w:rsidRPr="006A2D1A">
        <w:rPr>
          <w:rStyle w:val="Char2"/>
          <w:rtl/>
        </w:rPr>
        <w:t xml:space="preserve"> </w:t>
      </w:r>
      <w:r w:rsidR="006E26F5" w:rsidRPr="006A2D1A">
        <w:rPr>
          <w:rStyle w:val="Char2"/>
          <w:rFonts w:hint="eastAsia"/>
          <w:rtl/>
        </w:rPr>
        <w:t>عَنِ</w:t>
      </w:r>
      <w:r w:rsidR="006E26F5" w:rsidRPr="006A2D1A">
        <w:rPr>
          <w:rStyle w:val="Char2"/>
          <w:rtl/>
        </w:rPr>
        <w:t xml:space="preserve"> </w:t>
      </w:r>
      <w:r w:rsidR="006E26F5" w:rsidRPr="006A2D1A">
        <w:rPr>
          <w:rStyle w:val="Char2"/>
          <w:rFonts w:hint="cs"/>
          <w:rtl/>
        </w:rPr>
        <w:t>ٱ</w:t>
      </w:r>
      <w:r w:rsidR="006E26F5" w:rsidRPr="006A2D1A">
        <w:rPr>
          <w:rStyle w:val="Char2"/>
          <w:rFonts w:hint="eastAsia"/>
          <w:rtl/>
        </w:rPr>
        <w:t>ل</w:t>
      </w:r>
      <w:r w:rsidR="006E26F5" w:rsidRPr="006A2D1A">
        <w:rPr>
          <w:rStyle w:val="Char2"/>
          <w:rFonts w:hint="cs"/>
          <w:rtl/>
        </w:rPr>
        <w:t>ۡ</w:t>
      </w:r>
      <w:r w:rsidR="006E26F5" w:rsidRPr="006A2D1A">
        <w:rPr>
          <w:rStyle w:val="Char2"/>
          <w:rFonts w:hint="eastAsia"/>
          <w:rtl/>
        </w:rPr>
        <w:t>جَ</w:t>
      </w:r>
      <w:r w:rsidR="006E26F5" w:rsidRPr="006A2D1A">
        <w:rPr>
          <w:rStyle w:val="Char2"/>
          <w:rFonts w:hint="cs"/>
          <w:rtl/>
        </w:rPr>
        <w:t>ٰ</w:t>
      </w:r>
      <w:r w:rsidR="006E26F5" w:rsidRPr="006A2D1A">
        <w:rPr>
          <w:rStyle w:val="Char2"/>
          <w:rFonts w:hint="eastAsia"/>
          <w:rtl/>
        </w:rPr>
        <w:t>هِلِينَ</w:t>
      </w:r>
      <w:r w:rsidR="006E26F5" w:rsidRPr="006A2D1A">
        <w:rPr>
          <w:rStyle w:val="Char2"/>
          <w:rtl/>
        </w:rPr>
        <w:t xml:space="preserve"> </w:t>
      </w:r>
      <w:r w:rsidR="006E26F5" w:rsidRPr="006A2D1A">
        <w:rPr>
          <w:rStyle w:val="Char2"/>
          <w:rFonts w:hint="cs"/>
          <w:rtl/>
        </w:rPr>
        <w:t>١٩٩</w:t>
      </w:r>
      <w:r w:rsidR="006E26F5" w:rsidRPr="006A2D1A">
        <w:rPr>
          <w:rFonts w:ascii="KFGQPC Uthmanic Script HAFS" w:cs="KFGQPC Uthmanic Script HAFS"/>
          <w:rtl/>
          <w:lang w:bidi="ar-SA"/>
        </w:rPr>
        <w:t xml:space="preserve"> </w:t>
      </w:r>
      <w:r w:rsidR="006E26F5" w:rsidRPr="006A2D1A">
        <w:rPr>
          <w:rFonts w:ascii="KFGQPC Uthman Taha Naskh" w:hint="cs"/>
          <w:rtl/>
          <w:lang w:bidi="ar-SA"/>
        </w:rPr>
        <w:t>﴾</w:t>
      </w:r>
      <w:r w:rsidR="006E26F5" w:rsidRPr="006A2D1A">
        <w:rPr>
          <w:rFonts w:ascii="KFGQPC Uthman Taha Naskh"/>
          <w:rtl/>
          <w:lang w:bidi="ar-SA"/>
        </w:rPr>
        <w:t xml:space="preserve"> </w:t>
      </w:r>
      <w:r w:rsidR="006E26F5" w:rsidRPr="006A2D1A">
        <w:rPr>
          <w:rStyle w:val="Char7"/>
          <w:rtl/>
        </w:rPr>
        <w:t>[</w:t>
      </w:r>
      <w:r w:rsidR="003F6F41" w:rsidRPr="006A2D1A">
        <w:rPr>
          <w:rStyle w:val="Char7"/>
          <w:rFonts w:hint="eastAsia"/>
          <w:rtl/>
        </w:rPr>
        <w:t>الأعراف</w:t>
      </w:r>
      <w:r w:rsidR="006E26F5" w:rsidRPr="006A2D1A">
        <w:rPr>
          <w:rStyle w:val="Char7"/>
          <w:rtl/>
        </w:rPr>
        <w:t xml:space="preserve">: </w:t>
      </w:r>
      <w:r w:rsidR="006E26F5" w:rsidRPr="006A2D1A">
        <w:rPr>
          <w:rStyle w:val="Char7"/>
          <w:rFonts w:hint="cs"/>
          <w:rtl/>
        </w:rPr>
        <w:t>١٩٩</w:t>
      </w:r>
      <w:r w:rsidR="006E26F5" w:rsidRPr="006A2D1A">
        <w:rPr>
          <w:rStyle w:val="Char7"/>
          <w:rtl/>
        </w:rPr>
        <w:t>]</w:t>
      </w:r>
      <w:r w:rsidR="006E26F5" w:rsidRPr="006A2D1A">
        <w:rPr>
          <w:rFonts w:ascii="KFGQPC Uthman Taha Naskh"/>
          <w:rtl/>
          <w:lang w:bidi="ar-SA"/>
        </w:rPr>
        <w:t xml:space="preserve">  </w:t>
      </w:r>
      <w:r w:rsidRPr="006A2D1A">
        <w:rPr>
          <w:rtl/>
          <w:lang w:bidi="ar-SA"/>
        </w:rPr>
        <w:t xml:space="preserve"> وإنَّ هَذَا مِنَ الجاهلين، وَاللَّه ما جاوَزَها عُمَرُ حِينَ تلاها، وكَانَ وَقَّافاً عِنْد كِتَابِ اللَّهِ تعالى. [روایت بخارى]</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10"/>
      </w:r>
      <w:r w:rsidR="003A729F" w:rsidRPr="006A2D1A">
        <w:rPr>
          <w:rStyle w:val="FootnoteReference"/>
          <w:rFonts w:cs="B Lotus"/>
          <w:bCs w:val="0"/>
          <w:szCs w:val="28"/>
          <w:rtl/>
          <w:lang w:bidi="ar-SA"/>
        </w:rPr>
        <w:t>)</w:t>
      </w:r>
    </w:p>
    <w:p w:rsidR="007A463F" w:rsidRPr="006A2D1A" w:rsidRDefault="0073102C" w:rsidP="00167AB1">
      <w:pPr>
        <w:rPr>
          <w:spacing w:val="0"/>
          <w:rtl/>
          <w:lang w:bidi="ar-SA"/>
        </w:rPr>
      </w:pPr>
      <w:r w:rsidRPr="006A2D1A">
        <w:rPr>
          <w:b/>
          <w:bCs/>
          <w:spacing w:val="0"/>
          <w:rtl/>
          <w:lang w:bidi="ar-SA"/>
        </w:rPr>
        <w:t>ترجمه:</w:t>
      </w:r>
      <w:r w:rsidRPr="006A2D1A">
        <w:rPr>
          <w:spacing w:val="0"/>
          <w:rtl/>
          <w:lang w:bidi="ar-SA"/>
        </w:rPr>
        <w:t xml:space="preserve"> </w:t>
      </w:r>
      <w:r w:rsidR="00FF77D5" w:rsidRPr="006A2D1A">
        <w:rPr>
          <w:spacing w:val="0"/>
          <w:rtl/>
          <w:lang w:bidi="ar-SA"/>
        </w:rPr>
        <w:t>ابن‌عباس</w:t>
      </w:r>
      <w:r w:rsidR="00FF77D5" w:rsidRPr="006A2D1A">
        <w:rPr>
          <w:spacing w:val="0"/>
          <w:lang w:bidi="ar-SA"/>
        </w:rPr>
        <w:sym w:font="AGA Arabesque" w:char="F074"/>
      </w:r>
      <w:r w:rsidRPr="006A2D1A">
        <w:rPr>
          <w:spacing w:val="0"/>
          <w:rtl/>
          <w:lang w:bidi="ar-SA"/>
        </w:rPr>
        <w:t xml:space="preserve"> می‌گوید: عیینه بن حصن- </w:t>
      </w:r>
      <w:r w:rsidR="00FF77D5" w:rsidRPr="006A2D1A">
        <w:rPr>
          <w:spacing w:val="0"/>
          <w:rtl/>
          <w:lang w:bidi="ar-SA"/>
        </w:rPr>
        <w:t>به مدینه</w:t>
      </w:r>
      <w:r w:rsidRPr="006A2D1A">
        <w:rPr>
          <w:spacing w:val="0"/>
          <w:rtl/>
          <w:lang w:bidi="ar-SA"/>
        </w:rPr>
        <w:t>-</w:t>
      </w:r>
      <w:r w:rsidR="00FF77D5" w:rsidRPr="006A2D1A">
        <w:rPr>
          <w:spacing w:val="0"/>
          <w:rtl/>
          <w:lang w:bidi="ar-SA"/>
        </w:rPr>
        <w:t xml:space="preserve"> آمد و به‌خانه‌ی برادرزاده‌اش، حر بن قیس رفت. حُر، جزو افرادی بود که عمر</w:t>
      </w:r>
      <w:r w:rsidR="00FF77D5" w:rsidRPr="006A2D1A">
        <w:rPr>
          <w:spacing w:val="0"/>
          <w:lang w:bidi="ar-SA"/>
        </w:rPr>
        <w:sym w:font="AGA Arabesque" w:char="F074"/>
      </w:r>
      <w:r w:rsidR="00FF77D5" w:rsidRPr="006A2D1A">
        <w:rPr>
          <w:spacing w:val="0"/>
          <w:rtl/>
          <w:lang w:bidi="ar-SA"/>
        </w:rPr>
        <w:t xml:space="preserve"> آن‌ها را به خود نزدیک می‌کرد (</w:t>
      </w:r>
      <w:r w:rsidRPr="006A2D1A">
        <w:rPr>
          <w:spacing w:val="0"/>
          <w:rtl/>
          <w:lang w:bidi="ar-SA"/>
        </w:rPr>
        <w:t xml:space="preserve">و </w:t>
      </w:r>
      <w:r w:rsidR="00FF77D5" w:rsidRPr="006A2D1A">
        <w:rPr>
          <w:spacing w:val="0"/>
          <w:rtl/>
          <w:lang w:bidi="ar-SA"/>
        </w:rPr>
        <w:t>گرامی می‌داشت)؛ قاریان قرآن، پیر بودند یا جوان، همواره در مجلس عمر</w:t>
      </w:r>
      <w:r w:rsidR="00FF77D5" w:rsidRPr="006A2D1A">
        <w:rPr>
          <w:spacing w:val="0"/>
          <w:lang w:bidi="ar-SA"/>
        </w:rPr>
        <w:sym w:font="AGA Arabesque" w:char="F074"/>
      </w:r>
      <w:r w:rsidR="00FF77D5" w:rsidRPr="006A2D1A">
        <w:rPr>
          <w:spacing w:val="0"/>
          <w:rtl/>
          <w:lang w:bidi="ar-SA"/>
        </w:rPr>
        <w:t xml:space="preserve"> حضور د</w:t>
      </w:r>
      <w:r w:rsidRPr="006A2D1A">
        <w:rPr>
          <w:spacing w:val="0"/>
          <w:rtl/>
          <w:lang w:bidi="ar-SA"/>
        </w:rPr>
        <w:t>اشتند و طرفِ مشورتش بودند. عیینه</w:t>
      </w:r>
      <w:r w:rsidR="00FF77D5" w:rsidRPr="006A2D1A">
        <w:rPr>
          <w:spacing w:val="0"/>
          <w:rtl/>
          <w:lang w:bidi="ar-SA"/>
        </w:rPr>
        <w:t xml:space="preserve"> به حصن به برادرزاده‌اش گفت: تو نزد این امیر، </w:t>
      </w:r>
      <w:r w:rsidR="005D1461" w:rsidRPr="006A2D1A">
        <w:rPr>
          <w:spacing w:val="0"/>
          <w:rtl/>
          <w:lang w:bidi="ar-SA"/>
        </w:rPr>
        <w:t>قدر و منزلت داری؛ از او بخواه که مرا به حضور بپذ</w:t>
      </w:r>
      <w:r w:rsidRPr="006A2D1A">
        <w:rPr>
          <w:spacing w:val="0"/>
          <w:rtl/>
          <w:lang w:bidi="ar-SA"/>
        </w:rPr>
        <w:t>یرد. عیینه ه</w:t>
      </w:r>
      <w:r w:rsidR="005D1461" w:rsidRPr="006A2D1A">
        <w:rPr>
          <w:spacing w:val="0"/>
          <w:rtl/>
          <w:lang w:bidi="ar-SA"/>
        </w:rPr>
        <w:t>نگامی که وارد مجلس عمر</w:t>
      </w:r>
      <w:r w:rsidR="005D1461" w:rsidRPr="006A2D1A">
        <w:rPr>
          <w:spacing w:val="0"/>
          <w:lang w:bidi="ar-SA"/>
        </w:rPr>
        <w:sym w:font="AGA Arabesque" w:char="F074"/>
      </w:r>
      <w:r w:rsidR="005D1461" w:rsidRPr="006A2D1A">
        <w:rPr>
          <w:spacing w:val="0"/>
          <w:rtl/>
          <w:lang w:bidi="ar-SA"/>
        </w:rPr>
        <w:t xml:space="preserve"> شد، گفت: های</w:t>
      </w:r>
      <w:r w:rsidR="00DB107B" w:rsidRPr="006A2D1A">
        <w:rPr>
          <w:spacing w:val="0"/>
          <w:rtl/>
          <w:lang w:bidi="ar-SA"/>
        </w:rPr>
        <w:t>!</w:t>
      </w:r>
      <w:r w:rsidR="005D1461" w:rsidRPr="006A2D1A">
        <w:rPr>
          <w:spacing w:val="0"/>
          <w:rtl/>
          <w:lang w:bidi="ar-SA"/>
        </w:rPr>
        <w:t xml:space="preserve"> ای پسر خطاب! </w:t>
      </w:r>
      <w:r w:rsidR="00DB107B" w:rsidRPr="006A2D1A">
        <w:rPr>
          <w:spacing w:val="0"/>
          <w:rtl/>
          <w:lang w:bidi="ar-SA"/>
        </w:rPr>
        <w:t>تو چیزِ زیادی به ما نمی‌دهی و در میان ما به‌عدالت حکم نمی‌کنی. عمر</w:t>
      </w:r>
      <w:r w:rsidR="00DB107B" w:rsidRPr="006A2D1A">
        <w:rPr>
          <w:spacing w:val="0"/>
          <w:lang w:bidi="ar-SA"/>
        </w:rPr>
        <w:sym w:font="AGA Arabesque" w:char="F074"/>
      </w:r>
      <w:r w:rsidR="00DB107B" w:rsidRPr="006A2D1A">
        <w:rPr>
          <w:spacing w:val="0"/>
          <w:rtl/>
          <w:lang w:bidi="ar-SA"/>
        </w:rPr>
        <w:t xml:space="preserve"> خشمگین شد و می‌خواست او را تنبیه کند. حر به عمر گفت: ای امیر مؤمنان! الله متعال، به پیامبرش</w:t>
      </w:r>
      <w:r w:rsidR="00DB107B" w:rsidRPr="006A2D1A">
        <w:rPr>
          <w:spacing w:val="0"/>
          <w:lang w:bidi="ar-SA"/>
        </w:rPr>
        <w:sym w:font="AGA Arabesque" w:char="F072"/>
      </w:r>
      <w:r w:rsidR="00DB107B" w:rsidRPr="006A2D1A">
        <w:rPr>
          <w:spacing w:val="0"/>
          <w:rtl/>
          <w:lang w:bidi="ar-SA"/>
        </w:rPr>
        <w:t xml:space="preserve"> فرموده است:</w:t>
      </w:r>
    </w:p>
    <w:p w:rsidR="00DB107B" w:rsidRPr="006A2D1A" w:rsidRDefault="006E26F5" w:rsidP="006E26F5">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خُذِ</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عَف</w:t>
      </w:r>
      <w:r w:rsidRPr="006A2D1A">
        <w:rPr>
          <w:rFonts w:ascii="KFGQPC Uthmanic Script HAFS" w:hint="cs"/>
          <w:rtl/>
          <w:lang w:bidi="ar-SA"/>
        </w:rPr>
        <w:t>ۡ</w:t>
      </w:r>
      <w:r w:rsidRPr="006A2D1A">
        <w:rPr>
          <w:rFonts w:ascii="KFGQPC Uthmanic Script HAFS" w:hint="eastAsia"/>
          <w:rtl/>
          <w:lang w:bidi="ar-SA"/>
        </w:rPr>
        <w:t>وَ</w:t>
      </w:r>
      <w:r w:rsidRPr="006A2D1A">
        <w:rPr>
          <w:rFonts w:ascii="KFGQPC Uthmanic Script HAFS"/>
          <w:rtl/>
          <w:lang w:bidi="ar-SA"/>
        </w:rPr>
        <w:t xml:space="preserve"> </w:t>
      </w:r>
      <w:r w:rsidRPr="006A2D1A">
        <w:rPr>
          <w:rFonts w:ascii="KFGQPC Uthmanic Script HAFS" w:hint="eastAsia"/>
          <w:rtl/>
          <w:lang w:bidi="ar-SA"/>
        </w:rPr>
        <w:t>وَأ</w:t>
      </w:r>
      <w:r w:rsidRPr="006A2D1A">
        <w:rPr>
          <w:rFonts w:ascii="KFGQPC Uthmanic Script HAFS" w:hint="cs"/>
          <w:rtl/>
          <w:lang w:bidi="ar-SA"/>
        </w:rPr>
        <w:t>ۡ</w:t>
      </w:r>
      <w:r w:rsidRPr="006A2D1A">
        <w:rPr>
          <w:rFonts w:ascii="KFGQPC Uthmanic Script HAFS" w:hint="eastAsia"/>
          <w:rtl/>
          <w:lang w:bidi="ar-SA"/>
        </w:rPr>
        <w:t>مُر</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عُر</w:t>
      </w:r>
      <w:r w:rsidRPr="006A2D1A">
        <w:rPr>
          <w:rFonts w:ascii="KFGQPC Uthmanic Script HAFS" w:hint="cs"/>
          <w:rtl/>
          <w:lang w:bidi="ar-SA"/>
        </w:rPr>
        <w:t>ۡ</w:t>
      </w:r>
      <w:r w:rsidRPr="006A2D1A">
        <w:rPr>
          <w:rFonts w:ascii="KFGQPC Uthmanic Script HAFS" w:hint="eastAsia"/>
          <w:rtl/>
          <w:lang w:bidi="ar-SA"/>
        </w:rPr>
        <w:t>فِ</w:t>
      </w:r>
      <w:r w:rsidRPr="006A2D1A">
        <w:rPr>
          <w:rFonts w:ascii="KFGQPC Uthmanic Script HAFS"/>
          <w:rtl/>
          <w:lang w:bidi="ar-SA"/>
        </w:rPr>
        <w:t xml:space="preserve"> </w:t>
      </w:r>
      <w:r w:rsidRPr="006A2D1A">
        <w:rPr>
          <w:rFonts w:ascii="KFGQPC Uthmanic Script HAFS" w:hint="eastAsia"/>
          <w:rtl/>
          <w:lang w:bidi="ar-SA"/>
        </w:rPr>
        <w:t>وَأَع</w:t>
      </w:r>
      <w:r w:rsidRPr="006A2D1A">
        <w:rPr>
          <w:rFonts w:ascii="KFGQPC Uthmanic Script HAFS" w:hint="cs"/>
          <w:rtl/>
          <w:lang w:bidi="ar-SA"/>
        </w:rPr>
        <w:t>ۡ</w:t>
      </w:r>
      <w:r w:rsidRPr="006A2D1A">
        <w:rPr>
          <w:rFonts w:ascii="KFGQPC Uthmanic Script HAFS" w:hint="eastAsia"/>
          <w:rtl/>
          <w:lang w:bidi="ar-SA"/>
        </w:rPr>
        <w:t>رِض</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جَ</w:t>
      </w:r>
      <w:r w:rsidRPr="006A2D1A">
        <w:rPr>
          <w:rFonts w:ascii="KFGQPC Uthmanic Script HAFS" w:hint="cs"/>
          <w:rtl/>
          <w:lang w:bidi="ar-SA"/>
        </w:rPr>
        <w:t>ٰ</w:t>
      </w:r>
      <w:r w:rsidRPr="006A2D1A">
        <w:rPr>
          <w:rFonts w:ascii="KFGQPC Uthmanic Script HAFS" w:hint="eastAsia"/>
          <w:rtl/>
          <w:lang w:bidi="ar-SA"/>
        </w:rPr>
        <w:t>هِلِينَ</w:t>
      </w:r>
      <w:r w:rsidRPr="006A2D1A">
        <w:rPr>
          <w:rFonts w:ascii="KFGQPC Uthmanic Script HAFS"/>
          <w:rtl/>
          <w:lang w:bidi="ar-SA"/>
        </w:rPr>
        <w:t xml:space="preserve"> </w:t>
      </w:r>
      <w:r w:rsidRPr="006A2D1A">
        <w:rPr>
          <w:rFonts w:ascii="KFGQPC Uthmanic Script HAFS" w:hint="cs"/>
          <w:rtl/>
          <w:lang w:bidi="ar-SA"/>
        </w:rPr>
        <w:t>١٩٩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١٩٩</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DB107B" w:rsidRPr="006A2D1A" w:rsidRDefault="00DB107B" w:rsidP="00167AB1">
      <w:pPr>
        <w:pStyle w:val="a2"/>
        <w:rPr>
          <w:rFonts w:ascii="Traditional Arabic" w:hAnsi="Traditional Arabic"/>
          <w:spacing w:val="0"/>
          <w:rtl/>
          <w:lang w:bidi="ar-SA"/>
        </w:rPr>
      </w:pPr>
      <w:r w:rsidRPr="006A2D1A">
        <w:rPr>
          <w:rFonts w:eastAsia="SimSun"/>
          <w:spacing w:val="0"/>
          <w:rtl/>
          <w:lang w:eastAsia="zh-CN" w:bidi="ar-SA"/>
        </w:rPr>
        <w:t>عفو و گذشت (در پیش) بگیر و به کار نیک و پسندیده فرمان بده و از جاهلان روی بگردان.</w:t>
      </w:r>
    </w:p>
    <w:p w:rsidR="00DB107B" w:rsidRPr="006A2D1A" w:rsidRDefault="00DB107B" w:rsidP="00167AB1">
      <w:pPr>
        <w:rPr>
          <w:spacing w:val="0"/>
          <w:rtl/>
        </w:rPr>
      </w:pPr>
      <w:r w:rsidRPr="006A2D1A">
        <w:rPr>
          <w:spacing w:val="0"/>
          <w:rtl/>
          <w:lang w:bidi="ar-SA"/>
        </w:rPr>
        <w:t>و ادامه داد: و این شخص نیز از جاهلان است. (ابن‌</w:t>
      </w:r>
      <w:r w:rsidR="0073102C" w:rsidRPr="006A2D1A">
        <w:rPr>
          <w:spacing w:val="0"/>
          <w:rtl/>
          <w:lang w:bidi="ar-SA"/>
        </w:rPr>
        <w:t>عباس</w:t>
      </w:r>
      <w:r w:rsidR="0073102C" w:rsidRPr="006A2D1A">
        <w:rPr>
          <w:rFonts w:cs="(M. Aiyada Ayoub ALKobaisi)"/>
          <w:spacing w:val="0"/>
          <w:rtl/>
          <w:lang w:bidi="ar-SA"/>
        </w:rPr>
        <w:t>$</w:t>
      </w:r>
      <w:r w:rsidRPr="006A2D1A">
        <w:rPr>
          <w:spacing w:val="0"/>
          <w:rtl/>
          <w:lang w:bidi="ar-SA"/>
        </w:rPr>
        <w:t xml:space="preserve"> می‌گوید:) به‌خدا سوگند، هنگامی که حر، این آیه را تلاوت نمود، عمر</w:t>
      </w:r>
      <w:r w:rsidRPr="006A2D1A">
        <w:rPr>
          <w:spacing w:val="0"/>
          <w:lang w:bidi="ar-SA"/>
        </w:rPr>
        <w:sym w:font="AGA Arabesque" w:char="F074"/>
      </w:r>
      <w:r w:rsidRPr="006A2D1A">
        <w:rPr>
          <w:spacing w:val="0"/>
          <w:rtl/>
          <w:lang w:bidi="ar-SA"/>
        </w:rPr>
        <w:t xml:space="preserve"> از حکم آن تجاوز نکرد؛ عمر</w:t>
      </w:r>
      <w:r w:rsidRPr="006A2D1A">
        <w:rPr>
          <w:spacing w:val="0"/>
          <w:lang w:bidi="ar-SA"/>
        </w:rPr>
        <w:sym w:font="AGA Arabesque" w:char="F074"/>
      </w:r>
      <w:r w:rsidRPr="006A2D1A">
        <w:rPr>
          <w:spacing w:val="0"/>
          <w:rtl/>
          <w:lang w:bidi="ar-SA"/>
        </w:rPr>
        <w:t xml:space="preserve"> در برابر </w:t>
      </w:r>
      <w:r w:rsidR="00FD0C3E" w:rsidRPr="006A2D1A">
        <w:rPr>
          <w:spacing w:val="0"/>
          <w:rtl/>
          <w:lang w:bidi="ar-SA"/>
        </w:rPr>
        <w:t>کتاب خدا، بسیار مطیع بود.</w:t>
      </w:r>
    </w:p>
    <w:p w:rsidR="00AE63D0" w:rsidRPr="006A2D1A" w:rsidRDefault="00093514" w:rsidP="006A2D1A">
      <w:pPr>
        <w:ind w:firstLine="0"/>
        <w:jc w:val="center"/>
        <w:rPr>
          <w:b/>
          <w:bCs/>
          <w:spacing w:val="0"/>
          <w:sz w:val="32"/>
          <w:szCs w:val="32"/>
          <w:rtl/>
          <w:lang w:bidi="ar-SA"/>
        </w:rPr>
      </w:pPr>
      <w:r w:rsidRPr="006A2D1A">
        <w:rPr>
          <w:b/>
          <w:bCs/>
          <w:spacing w:val="0"/>
          <w:sz w:val="32"/>
          <w:szCs w:val="32"/>
          <w:rtl/>
          <w:lang w:bidi="ar-SA"/>
        </w:rPr>
        <w:t>شرح</w:t>
      </w:r>
    </w:p>
    <w:p w:rsidR="00D942EE" w:rsidRPr="006A2D1A" w:rsidRDefault="00FD0C3E" w:rsidP="00167AB1">
      <w:pPr>
        <w:rPr>
          <w:spacing w:val="0"/>
          <w:rtl/>
          <w:lang w:bidi="ar-SA"/>
        </w:rPr>
      </w:pPr>
      <w:r w:rsidRPr="006A2D1A">
        <w:rPr>
          <w:spacing w:val="0"/>
          <w:rtl/>
          <w:lang w:bidi="ar-SA"/>
        </w:rPr>
        <w:t>مؤلف</w:t>
      </w:r>
      <w:r w:rsidR="0073102C" w:rsidRPr="006A2D1A">
        <w:rPr>
          <w:rFonts w:cs="CTraditional Arabic"/>
          <w:spacing w:val="0"/>
          <w:rtl/>
          <w:lang w:bidi="ar-SA"/>
        </w:rPr>
        <w:t>/</w:t>
      </w:r>
      <w:r w:rsidR="0073102C" w:rsidRPr="006A2D1A">
        <w:rPr>
          <w:spacing w:val="0"/>
          <w:rtl/>
          <w:lang w:bidi="ar-SA"/>
        </w:rPr>
        <w:t xml:space="preserve"> </w:t>
      </w:r>
      <w:r w:rsidRPr="006A2D1A">
        <w:rPr>
          <w:spacing w:val="0"/>
          <w:rtl/>
          <w:lang w:bidi="ar-SA"/>
        </w:rPr>
        <w:t>در ادامه‌ی احادیثی که در باب صبر آورده، حدیثی از ابن‌عباس</w:t>
      </w:r>
      <w:r w:rsidR="0073102C" w:rsidRPr="006A2D1A">
        <w:rPr>
          <w:rFonts w:cs="(M. Aiyada Ayoub ALKobaisi)"/>
          <w:spacing w:val="0"/>
          <w:rtl/>
          <w:lang w:bidi="ar-SA"/>
        </w:rPr>
        <w:t>$</w:t>
      </w:r>
      <w:r w:rsidRPr="006A2D1A">
        <w:rPr>
          <w:spacing w:val="0"/>
          <w:rtl/>
          <w:lang w:bidi="ar-SA"/>
        </w:rPr>
        <w:t xml:space="preserve"> درباره‌ی امیر مؤمنان، عمر بن خطاب</w:t>
      </w:r>
      <w:r w:rsidRPr="006A2D1A">
        <w:rPr>
          <w:spacing w:val="0"/>
          <w:lang w:bidi="ar-SA"/>
        </w:rPr>
        <w:sym w:font="AGA Arabesque" w:char="F074"/>
      </w:r>
      <w:r w:rsidRPr="006A2D1A">
        <w:rPr>
          <w:spacing w:val="0"/>
          <w:rtl/>
          <w:lang w:bidi="ar-SA"/>
        </w:rPr>
        <w:t xml:space="preserve"> ذکر کرده که دومین خلیفه پس از ابوبکر صدیق</w:t>
      </w:r>
      <w:r w:rsidRPr="006A2D1A">
        <w:rPr>
          <w:spacing w:val="0"/>
          <w:lang w:bidi="ar-SA"/>
        </w:rPr>
        <w:sym w:font="AGA Arabesque" w:char="F074"/>
      </w:r>
      <w:r w:rsidRPr="006A2D1A">
        <w:rPr>
          <w:spacing w:val="0"/>
          <w:rtl/>
          <w:lang w:bidi="ar-SA"/>
        </w:rPr>
        <w:t xml:space="preserve"> بود. عمر</w:t>
      </w:r>
      <w:r w:rsidRPr="006A2D1A">
        <w:rPr>
          <w:spacing w:val="0"/>
          <w:lang w:bidi="ar-SA"/>
        </w:rPr>
        <w:sym w:font="AGA Arabesque" w:char="F074"/>
      </w:r>
      <w:r w:rsidRPr="006A2D1A">
        <w:rPr>
          <w:spacing w:val="0"/>
          <w:rtl/>
          <w:lang w:bidi="ar-SA"/>
        </w:rPr>
        <w:t xml:space="preserve"> به رعایت عدالت در میان شهروندانش  و به فروتنی در برابر حق، مشهور بود. </w:t>
      </w:r>
      <w:r w:rsidR="000232C0" w:rsidRPr="006A2D1A">
        <w:rPr>
          <w:spacing w:val="0"/>
          <w:rtl/>
          <w:lang w:bidi="ar-SA"/>
        </w:rPr>
        <w:t>چنان‌که</w:t>
      </w:r>
      <w:r w:rsidRPr="006A2D1A">
        <w:rPr>
          <w:spacing w:val="0"/>
          <w:rtl/>
          <w:lang w:bidi="ar-SA"/>
        </w:rPr>
        <w:t xml:space="preserve"> زنی، آیه‌ای از قرآن را به </w:t>
      </w:r>
      <w:r w:rsidR="0073102C" w:rsidRPr="006A2D1A">
        <w:rPr>
          <w:spacing w:val="0"/>
          <w:rtl/>
          <w:lang w:bidi="ar-SA"/>
        </w:rPr>
        <w:t>او تذکر داد و او، بدون چانه‌زنی تسلیم شد. عیینه</w:t>
      </w:r>
      <w:r w:rsidRPr="006A2D1A">
        <w:rPr>
          <w:spacing w:val="0"/>
          <w:rtl/>
          <w:lang w:bidi="ar-SA"/>
        </w:rPr>
        <w:t xml:space="preserve"> بن حصن که از سران قومش بود، نزد عمر</w:t>
      </w:r>
      <w:r w:rsidRPr="006A2D1A">
        <w:rPr>
          <w:spacing w:val="0"/>
          <w:lang w:bidi="ar-SA"/>
        </w:rPr>
        <w:sym w:font="AGA Arabesque" w:char="F074"/>
      </w:r>
      <w:r w:rsidRPr="006A2D1A">
        <w:rPr>
          <w:spacing w:val="0"/>
          <w:rtl/>
          <w:lang w:bidi="ar-SA"/>
        </w:rPr>
        <w:t xml:space="preserve"> رفت و با لحنی ناپسند گفت: های! ای پسر خطاب! تو، چیز زیادی به ما نمی‌دهی و در میان ما عادلانه رفتار نمی</w:t>
      </w:r>
      <w:r w:rsidR="00D942EE" w:rsidRPr="006A2D1A">
        <w:rPr>
          <w:spacing w:val="0"/>
          <w:rtl/>
          <w:lang w:bidi="ar-SA"/>
        </w:rPr>
        <w:t>‌کنی.</w:t>
      </w:r>
    </w:p>
    <w:p w:rsidR="00D942EE" w:rsidRPr="006A2D1A" w:rsidRDefault="00D942EE" w:rsidP="00167AB1">
      <w:pPr>
        <w:rPr>
          <w:spacing w:val="0"/>
          <w:rtl/>
          <w:lang w:bidi="ar-SA"/>
        </w:rPr>
      </w:pPr>
      <w:r w:rsidRPr="006A2D1A">
        <w:rPr>
          <w:spacing w:val="0"/>
          <w:rtl/>
          <w:lang w:bidi="ar-SA"/>
        </w:rPr>
        <w:t>ببینید که این شخص، با خلیفه‌ی عادل چگونه سخن می‌گوید؟! خلیفه‌ای که قاریان قرآن را گرامی می‌داشت و آن دسته از اصحاب رسول‌الله</w:t>
      </w:r>
      <w:r w:rsidRPr="006A2D1A">
        <w:rPr>
          <w:spacing w:val="0"/>
          <w:lang w:bidi="ar-SA"/>
        </w:rPr>
        <w:sym w:font="AGA Arabesque" w:char="F072"/>
      </w:r>
      <w:r w:rsidRPr="006A2D1A">
        <w:rPr>
          <w:spacing w:val="0"/>
          <w:rtl/>
          <w:lang w:bidi="ar-SA"/>
        </w:rPr>
        <w:t xml:space="preserve"> را که قاری بودند، در کنار خود می‌نشاند و فرقی نمی‌کرد که پیر و میان‌سال بودند یا جوان؛ بلکه آن‌ها را گرامی می‌داشت و با آن‌ها مشورت می‌کرد. هر خلیفه و حاکمی باید این‌چنین باشد و مشاوران و هم‌نشینان نیک و شایسته‌ای برای خود انتخاب نماید؛ زیرا در غیر این صورت، هم خودش را نابود می‌کند و هم امت را به نابودی می‌کشاند. اما اگر هم‌نشینان خوبی داشته باشد، الله، او را مایه‌ی خیررسانی به امت می‌گرداند. بر ولی امر و </w:t>
      </w:r>
      <w:r w:rsidR="0073102C" w:rsidRPr="006A2D1A">
        <w:rPr>
          <w:spacing w:val="0"/>
          <w:rtl/>
          <w:lang w:bidi="ar-SA"/>
        </w:rPr>
        <w:t>زمام‌دار</w:t>
      </w:r>
      <w:r w:rsidRPr="006A2D1A">
        <w:rPr>
          <w:spacing w:val="0"/>
          <w:rtl/>
          <w:lang w:bidi="ar-SA"/>
        </w:rPr>
        <w:t xml:space="preserve"> مسلمانان، واجب است که برای خود مشاوران و هم‌نشینانی از اهل علم و ایمان برگزیند. قاریان صحابه</w:t>
      </w:r>
      <w:r w:rsidRPr="006A2D1A">
        <w:rPr>
          <w:spacing w:val="0"/>
          <w:lang w:bidi="ar-SA"/>
        </w:rPr>
        <w:sym w:font="AGA Arabesque" w:char="F079"/>
      </w:r>
      <w:r w:rsidRPr="006A2D1A">
        <w:rPr>
          <w:spacing w:val="0"/>
          <w:rtl/>
          <w:lang w:bidi="ar-SA"/>
        </w:rPr>
        <w:t>، همان علما بودند؛ زیرا تا زمانی که علوم و معارف</w:t>
      </w:r>
      <w:r w:rsidR="0073102C" w:rsidRPr="006A2D1A">
        <w:rPr>
          <w:spacing w:val="0"/>
          <w:rtl/>
          <w:lang w:bidi="ar-SA"/>
        </w:rPr>
        <w:t>ِ</w:t>
      </w:r>
      <w:r w:rsidRPr="006A2D1A">
        <w:rPr>
          <w:spacing w:val="0"/>
          <w:rtl/>
          <w:lang w:bidi="ar-SA"/>
        </w:rPr>
        <w:t xml:space="preserve"> د</w:t>
      </w:r>
      <w:r w:rsidR="0073102C" w:rsidRPr="006A2D1A">
        <w:rPr>
          <w:spacing w:val="0"/>
          <w:rtl/>
          <w:lang w:bidi="ar-SA"/>
        </w:rPr>
        <w:t>َ</w:t>
      </w:r>
      <w:r w:rsidRPr="006A2D1A">
        <w:rPr>
          <w:spacing w:val="0"/>
          <w:rtl/>
          <w:lang w:bidi="ar-SA"/>
        </w:rPr>
        <w:t>ه آیه را فرا نمی‌گرفتند و به آن عمل نمی‌کردند، به حفظ آیه‌های بعد نمی‌پرداختند.</w:t>
      </w:r>
    </w:p>
    <w:p w:rsidR="00D942EE" w:rsidRPr="006A2D1A" w:rsidRDefault="00D942EE" w:rsidP="005E5B3A">
      <w:pPr>
        <w:rPr>
          <w:spacing w:val="0"/>
          <w:rtl/>
          <w:lang w:bidi="ar-SA"/>
        </w:rPr>
      </w:pPr>
      <w:r w:rsidRPr="006A2D1A">
        <w:rPr>
          <w:spacing w:val="0"/>
          <w:rtl/>
          <w:lang w:bidi="ar-SA"/>
        </w:rPr>
        <w:t>خلاصه این‌که سخنان ناپسند آن مرد، خشم عمر</w:t>
      </w:r>
      <w:r w:rsidRPr="006A2D1A">
        <w:rPr>
          <w:spacing w:val="0"/>
          <w:lang w:bidi="ar-SA"/>
        </w:rPr>
        <w:sym w:font="AGA Arabesque" w:char="F074"/>
      </w:r>
      <w:r w:rsidRPr="006A2D1A">
        <w:rPr>
          <w:spacing w:val="0"/>
          <w:rtl/>
          <w:lang w:bidi="ar-SA"/>
        </w:rPr>
        <w:t xml:space="preserve"> را برانگیخت</w:t>
      </w:r>
      <w:r w:rsidR="00436515" w:rsidRPr="006A2D1A">
        <w:rPr>
          <w:spacing w:val="0"/>
          <w:rtl/>
          <w:lang w:bidi="ar-SA"/>
        </w:rPr>
        <w:t xml:space="preserve"> و چیزی نمانده بود که عمر</w:t>
      </w:r>
      <w:r w:rsidR="00436515" w:rsidRPr="006A2D1A">
        <w:rPr>
          <w:spacing w:val="0"/>
          <w:lang w:bidi="ar-SA"/>
        </w:rPr>
        <w:sym w:font="AGA Arabesque" w:char="F074"/>
      </w:r>
      <w:r w:rsidR="0073102C" w:rsidRPr="006A2D1A">
        <w:rPr>
          <w:spacing w:val="0"/>
          <w:rtl/>
          <w:lang w:bidi="ar-SA"/>
        </w:rPr>
        <w:t xml:space="preserve"> تنبیهش کند؛</w:t>
      </w:r>
      <w:r w:rsidR="00436515" w:rsidRPr="006A2D1A">
        <w:rPr>
          <w:spacing w:val="0"/>
          <w:rtl/>
          <w:lang w:bidi="ar-SA"/>
        </w:rPr>
        <w:t xml:space="preserve"> </w:t>
      </w:r>
      <w:r w:rsidR="0073102C" w:rsidRPr="006A2D1A">
        <w:rPr>
          <w:spacing w:val="0"/>
          <w:rtl/>
          <w:lang w:bidi="ar-SA"/>
        </w:rPr>
        <w:t>اما حر بن قیس، برادرزاده‌ی عیینه</w:t>
      </w:r>
      <w:r w:rsidR="00436515" w:rsidRPr="006A2D1A">
        <w:rPr>
          <w:spacing w:val="0"/>
          <w:rtl/>
          <w:lang w:bidi="ar-SA"/>
        </w:rPr>
        <w:t>، آیه‌ی 199</w:t>
      </w:r>
      <w:r w:rsidR="0073102C" w:rsidRPr="006A2D1A">
        <w:rPr>
          <w:spacing w:val="0"/>
          <w:rtl/>
          <w:lang w:bidi="ar-SA"/>
        </w:rPr>
        <w:t xml:space="preserve"> </w:t>
      </w:r>
      <w:r w:rsidR="00436515" w:rsidRPr="006A2D1A">
        <w:rPr>
          <w:spacing w:val="0"/>
          <w:rtl/>
          <w:lang w:bidi="ar-SA"/>
        </w:rPr>
        <w:t>سوره‌ی اعراف را به عمر</w:t>
      </w:r>
      <w:r w:rsidR="00436515" w:rsidRPr="006A2D1A">
        <w:rPr>
          <w:spacing w:val="0"/>
          <w:lang w:bidi="ar-SA"/>
        </w:rPr>
        <w:sym w:font="AGA Arabesque" w:char="F074"/>
      </w:r>
      <w:r w:rsidR="00436515" w:rsidRPr="006A2D1A">
        <w:rPr>
          <w:spacing w:val="0"/>
          <w:rtl/>
          <w:lang w:bidi="ar-SA"/>
        </w:rPr>
        <w:t xml:space="preserve"> یادآوری کرد که الله</w:t>
      </w:r>
      <w:r w:rsidR="00436515" w:rsidRPr="006A2D1A">
        <w:rPr>
          <w:spacing w:val="0"/>
          <w:lang w:bidi="ar-SA"/>
        </w:rPr>
        <w:sym w:font="AGA Arabesque" w:char="F055"/>
      </w:r>
      <w:r w:rsidR="00436515" w:rsidRPr="006A2D1A">
        <w:rPr>
          <w:spacing w:val="0"/>
          <w:rtl/>
          <w:lang w:bidi="ar-SA"/>
        </w:rPr>
        <w:t xml:space="preserve"> پیامبرش را به روی‌گردانی از جاهلان فرمان می‌دهد و سپس عرض کرد که عیینه هم جهالت کرده است. عمر</w:t>
      </w:r>
      <w:r w:rsidR="00436515" w:rsidRPr="006A2D1A">
        <w:rPr>
          <w:spacing w:val="0"/>
          <w:lang w:bidi="ar-SA"/>
        </w:rPr>
        <w:sym w:font="AGA Arabesque" w:char="F074"/>
      </w:r>
      <w:r w:rsidR="00436515" w:rsidRPr="006A2D1A">
        <w:rPr>
          <w:spacing w:val="0"/>
          <w:rtl/>
          <w:lang w:bidi="ar-SA"/>
        </w:rPr>
        <w:t xml:space="preserve"> با شنیدن این آیه، </w:t>
      </w:r>
      <w:r w:rsidR="0073102C" w:rsidRPr="006A2D1A">
        <w:rPr>
          <w:spacing w:val="0"/>
          <w:rtl/>
          <w:lang w:bidi="ar-SA"/>
        </w:rPr>
        <w:t>دیگر حرکتی نکرد و از تنبیه عیینه</w:t>
      </w:r>
      <w:r w:rsidR="00436515" w:rsidRPr="006A2D1A">
        <w:rPr>
          <w:spacing w:val="0"/>
          <w:rtl/>
          <w:lang w:bidi="ar-SA"/>
        </w:rPr>
        <w:t>، خودداری نمود؛ زیرا سخت مطیع قرآن بود. صحابه</w:t>
      </w:r>
      <w:r w:rsidR="00436515" w:rsidRPr="006A2D1A">
        <w:rPr>
          <w:spacing w:val="0"/>
          <w:lang w:bidi="ar-SA"/>
        </w:rPr>
        <w:sym w:font="AGA Arabesque" w:char="F079"/>
      </w:r>
      <w:r w:rsidR="00436515" w:rsidRPr="006A2D1A">
        <w:rPr>
          <w:spacing w:val="0"/>
          <w:rtl/>
          <w:lang w:bidi="ar-SA"/>
        </w:rPr>
        <w:t xml:space="preserve"> در برابر قرآن و</w:t>
      </w:r>
      <w:r w:rsidR="0073102C" w:rsidRPr="006A2D1A">
        <w:rPr>
          <w:spacing w:val="0"/>
          <w:rtl/>
          <w:lang w:bidi="ar-SA"/>
        </w:rPr>
        <w:t xml:space="preserve"> احکام ا</w:t>
      </w:r>
      <w:r w:rsidR="005E5B3A" w:rsidRPr="006A2D1A">
        <w:rPr>
          <w:rFonts w:hint="cs"/>
          <w:spacing w:val="0"/>
          <w:rtl/>
          <w:lang w:bidi="ar-SA"/>
        </w:rPr>
        <w:t>له</w:t>
      </w:r>
      <w:r w:rsidR="0073102C" w:rsidRPr="006A2D1A">
        <w:rPr>
          <w:spacing w:val="0"/>
          <w:rtl/>
          <w:lang w:bidi="ar-SA"/>
        </w:rPr>
        <w:t>ی، چه همه ادب داشتند!</w:t>
      </w:r>
      <w:r w:rsidR="00436515" w:rsidRPr="006A2D1A">
        <w:rPr>
          <w:spacing w:val="0"/>
          <w:rtl/>
          <w:lang w:bidi="ar-SA"/>
        </w:rPr>
        <w:t xml:space="preserve"> وقتی به آن‌ها گفته می‌شد: این، سخن یا حکم الله است، جلوتر نمی‌رفتند و مطیع می‌شدند.</w:t>
      </w:r>
    </w:p>
    <w:p w:rsidR="00436515" w:rsidRPr="006A2D1A" w:rsidRDefault="006E26F5" w:rsidP="006E26F5">
      <w:pPr>
        <w:rPr>
          <w:spacing w:val="0"/>
          <w:rtl/>
          <w:lang w:bidi="ar-SA"/>
        </w:rPr>
      </w:pPr>
      <w:r w:rsidRPr="006A2D1A">
        <w:rPr>
          <w:rFonts w:ascii="KFGQPC Uthman Taha Naskh" w:cs="KFGQPC Uthman Taha Naskh" w:hint="cs"/>
          <w:spacing w:val="0"/>
          <w:rtl/>
          <w:lang w:bidi="ar-SA"/>
        </w:rPr>
        <w:t>﴿</w:t>
      </w:r>
      <w:r w:rsidRPr="006A2D1A">
        <w:rPr>
          <w:rStyle w:val="Char2"/>
          <w:rFonts w:hint="eastAsia"/>
          <w:rtl/>
        </w:rPr>
        <w:t>خُذِ</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عَف</w:t>
      </w:r>
      <w:r w:rsidRPr="006A2D1A">
        <w:rPr>
          <w:rStyle w:val="Char2"/>
          <w:rFonts w:hint="cs"/>
          <w:rtl/>
        </w:rPr>
        <w:t>ۡ</w:t>
      </w:r>
      <w:r w:rsidRPr="006A2D1A">
        <w:rPr>
          <w:rStyle w:val="Char2"/>
          <w:rFonts w:hint="eastAsia"/>
          <w:rtl/>
        </w:rPr>
        <w:t>وَ</w:t>
      </w:r>
      <w:r w:rsidRPr="006A2D1A">
        <w:rPr>
          <w:rFonts w:ascii="KFGQPC Uthman Taha Naskh" w:cs="KFGQPC Uthman Taha Naskh" w:hint="cs"/>
          <w:spacing w:val="0"/>
          <w:rtl/>
          <w:lang w:bidi="ar-SA"/>
        </w:rPr>
        <w:t>﴾</w:t>
      </w:r>
      <w:r w:rsidR="00436515" w:rsidRPr="006A2D1A">
        <w:rPr>
          <w:spacing w:val="0"/>
          <w:rtl/>
          <w:lang w:bidi="ar-SA"/>
        </w:rPr>
        <w:t>، یعنی</w:t>
      </w:r>
      <w:r w:rsidR="0073102C" w:rsidRPr="006A2D1A">
        <w:rPr>
          <w:spacing w:val="0"/>
          <w:rtl/>
          <w:lang w:bidi="ar-SA"/>
        </w:rPr>
        <w:t xml:space="preserve"> </w:t>
      </w:r>
      <w:r w:rsidR="00436515" w:rsidRPr="006A2D1A">
        <w:rPr>
          <w:spacing w:val="0"/>
          <w:rtl/>
          <w:lang w:bidi="ar-SA"/>
        </w:rPr>
        <w:t>عفو گذشت در پیش بگیر و تا می‌توانی از حقّ خود بگذر</w:t>
      </w:r>
      <w:r w:rsidR="00623568" w:rsidRPr="006A2D1A">
        <w:rPr>
          <w:spacing w:val="0"/>
          <w:rtl/>
          <w:lang w:bidi="ar-SA"/>
        </w:rPr>
        <w:t xml:space="preserve"> که نمی‌توانی به آن دست یابی. </w:t>
      </w:r>
      <w:r w:rsidRPr="006A2D1A">
        <w:rPr>
          <w:rFonts w:ascii="KFGQPC Uthman Taha Naskh" w:cs="KFGQPC Uthman Taha Naskh" w:hint="cs"/>
          <w:spacing w:val="0"/>
          <w:rtl/>
          <w:lang w:bidi="ar-SA"/>
        </w:rPr>
        <w:t>﴿</w:t>
      </w:r>
      <w:r w:rsidRPr="006A2D1A">
        <w:rPr>
          <w:rStyle w:val="Char2"/>
          <w:rFonts w:hint="eastAsia"/>
          <w:rtl/>
        </w:rPr>
        <w:t>وَأ</w:t>
      </w:r>
      <w:r w:rsidRPr="006A2D1A">
        <w:rPr>
          <w:rStyle w:val="Char2"/>
          <w:rFonts w:hint="cs"/>
          <w:rtl/>
        </w:rPr>
        <w:t>ۡ</w:t>
      </w:r>
      <w:r w:rsidRPr="006A2D1A">
        <w:rPr>
          <w:rStyle w:val="Char2"/>
          <w:rFonts w:hint="eastAsia"/>
          <w:rtl/>
        </w:rPr>
        <w:t>مُر</w:t>
      </w:r>
      <w:r w:rsidRPr="006A2D1A">
        <w:rPr>
          <w:rStyle w:val="Char2"/>
          <w:rFonts w:hint="cs"/>
          <w:rtl/>
        </w:rPr>
        <w:t>ۡ</w:t>
      </w:r>
      <w:r w:rsidRPr="006A2D1A">
        <w:rPr>
          <w:rStyle w:val="Char2"/>
          <w:rtl/>
        </w:rPr>
        <w:t xml:space="preserve"> </w:t>
      </w:r>
      <w:r w:rsidRPr="006A2D1A">
        <w:rPr>
          <w:rStyle w:val="Char2"/>
          <w:rFonts w:hint="eastAsia"/>
          <w:rtl/>
        </w:rPr>
        <w:t>بِ</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عُر</w:t>
      </w:r>
      <w:r w:rsidRPr="006A2D1A">
        <w:rPr>
          <w:rStyle w:val="Char2"/>
          <w:rFonts w:hint="cs"/>
          <w:rtl/>
        </w:rPr>
        <w:t>ۡ</w:t>
      </w:r>
      <w:r w:rsidRPr="006A2D1A">
        <w:rPr>
          <w:rStyle w:val="Char2"/>
          <w:rFonts w:hint="eastAsia"/>
          <w:rtl/>
        </w:rPr>
        <w:t>فِ</w:t>
      </w:r>
      <w:r w:rsidRPr="006A2D1A">
        <w:rPr>
          <w:rFonts w:ascii="KFGQPC Uthman Taha Naskh" w:cs="KFGQPC Uthman Taha Naskh" w:hint="cs"/>
          <w:spacing w:val="0"/>
          <w:rtl/>
          <w:lang w:bidi="ar-SA"/>
        </w:rPr>
        <w:t>﴾</w:t>
      </w:r>
      <w:r w:rsidR="00724A91" w:rsidRPr="006A2D1A">
        <w:rPr>
          <w:spacing w:val="0"/>
          <w:rtl/>
          <w:lang w:bidi="ar-SA"/>
        </w:rPr>
        <w:t xml:space="preserve"> و به کار پسندید</w:t>
      </w:r>
      <w:r w:rsidR="0073102C" w:rsidRPr="006A2D1A">
        <w:rPr>
          <w:spacing w:val="0"/>
          <w:rtl/>
          <w:lang w:bidi="ar-SA"/>
        </w:rPr>
        <w:t>ه، یعنی کاری که مردم و شریعت</w:t>
      </w:r>
      <w:r w:rsidR="00623568" w:rsidRPr="006A2D1A">
        <w:rPr>
          <w:spacing w:val="0"/>
          <w:rtl/>
          <w:lang w:bidi="ar-SA"/>
        </w:rPr>
        <w:t xml:space="preserve"> می‌پسندند، فرمان بده و به منکر یا غیرعرف </w:t>
      </w:r>
      <w:r w:rsidR="0073102C" w:rsidRPr="006A2D1A">
        <w:rPr>
          <w:spacing w:val="0"/>
          <w:rtl/>
          <w:lang w:bidi="ar-SA"/>
        </w:rPr>
        <w:t>فرامخوان؛ مسایل، در یک نگاه کلی</w:t>
      </w:r>
      <w:r w:rsidR="00623568" w:rsidRPr="006A2D1A">
        <w:rPr>
          <w:spacing w:val="0"/>
          <w:rtl/>
          <w:lang w:bidi="ar-SA"/>
        </w:rPr>
        <w:t xml:space="preserve"> سه دسته‌اند:</w:t>
      </w:r>
    </w:p>
    <w:p w:rsidR="00623568" w:rsidRPr="006A2D1A" w:rsidRDefault="00623568" w:rsidP="00167AB1">
      <w:pPr>
        <w:rPr>
          <w:spacing w:val="0"/>
          <w:lang w:bidi="ar-SA"/>
        </w:rPr>
      </w:pPr>
      <w:r w:rsidRPr="006A2D1A">
        <w:rPr>
          <w:spacing w:val="0"/>
          <w:rtl/>
          <w:lang w:bidi="ar-SA"/>
        </w:rPr>
        <w:t>منکر یا زشت که باید از آن نهی کرد.</w:t>
      </w:r>
    </w:p>
    <w:p w:rsidR="00623568" w:rsidRPr="006A2D1A" w:rsidRDefault="00623568" w:rsidP="00167AB1">
      <w:pPr>
        <w:rPr>
          <w:spacing w:val="0"/>
          <w:lang w:bidi="ar-SA"/>
        </w:rPr>
      </w:pPr>
      <w:r w:rsidRPr="006A2D1A">
        <w:rPr>
          <w:spacing w:val="0"/>
          <w:rtl/>
          <w:lang w:bidi="ar-SA"/>
        </w:rPr>
        <w:t>ع</w:t>
      </w:r>
      <w:r w:rsidR="0073102C" w:rsidRPr="006A2D1A">
        <w:rPr>
          <w:spacing w:val="0"/>
          <w:rtl/>
          <w:lang w:bidi="ar-SA"/>
        </w:rPr>
        <w:t>ُ</w:t>
      </w:r>
      <w:r w:rsidRPr="006A2D1A">
        <w:rPr>
          <w:spacing w:val="0"/>
          <w:rtl/>
          <w:lang w:bidi="ar-SA"/>
        </w:rPr>
        <w:t>رف یا پسندیده که باید به آن فرمان داد.</w:t>
      </w:r>
    </w:p>
    <w:p w:rsidR="00623568" w:rsidRPr="006A2D1A" w:rsidRDefault="00623568" w:rsidP="00167AB1">
      <w:pPr>
        <w:rPr>
          <w:spacing w:val="0"/>
          <w:lang w:bidi="ar-SA"/>
        </w:rPr>
      </w:pPr>
      <w:r w:rsidRPr="006A2D1A">
        <w:rPr>
          <w:spacing w:val="0"/>
          <w:rtl/>
          <w:lang w:bidi="ar-SA"/>
        </w:rPr>
        <w:t xml:space="preserve">کارهایی که نه </w:t>
      </w:r>
      <w:r w:rsidR="00572406" w:rsidRPr="006A2D1A">
        <w:rPr>
          <w:spacing w:val="0"/>
          <w:rtl/>
          <w:lang w:bidi="ar-SA"/>
        </w:rPr>
        <w:t>م</w:t>
      </w:r>
      <w:r w:rsidRPr="006A2D1A">
        <w:rPr>
          <w:spacing w:val="0"/>
          <w:rtl/>
          <w:lang w:bidi="ar-SA"/>
        </w:rPr>
        <w:t>نکر است و نه پسندیده؛ درباره‌‌ی چنین کارهایی سکوت می‌کنیم.</w:t>
      </w:r>
    </w:p>
    <w:p w:rsidR="00623568" w:rsidRPr="006A2D1A" w:rsidRDefault="00623568" w:rsidP="00522994">
      <w:pPr>
        <w:spacing w:line="228" w:lineRule="auto"/>
        <w:rPr>
          <w:spacing w:val="0"/>
          <w:rtl/>
          <w:lang w:bidi="ar-SA"/>
        </w:rPr>
      </w:pPr>
      <w:r w:rsidRPr="006A2D1A">
        <w:rPr>
          <w:spacing w:val="0"/>
          <w:rtl/>
          <w:lang w:bidi="ar-SA"/>
        </w:rPr>
        <w:t>البته همواره باید سعی کنیم که فقط سخنانی بگوییم که در آن خیری وجود دارد؛ زیرا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0073102C" w:rsidRPr="006A2D1A">
        <w:rPr>
          <w:rStyle w:val="Char1"/>
          <w:spacing w:val="0"/>
          <w:rtl/>
          <w:lang w:bidi="ar-SA"/>
        </w:rPr>
        <w:t>مَنْ كَانَ يُؤْمِنُ بِاللَّهِ وَاليَوْمِ الآخِرِ فَلْيَقُلْ خَيْرًا أَوْ لِيَصْمُتْ»</w:t>
      </w:r>
      <w:r w:rsidR="0073102C" w:rsidRPr="006A2D1A">
        <w:rPr>
          <w:spacing w:val="0"/>
          <w:rtl/>
          <w:lang w:bidi="ar-SA"/>
        </w:rPr>
        <w:t>؛</w:t>
      </w:r>
      <w:r w:rsidRPr="006A2D1A">
        <w:rPr>
          <w:spacing w:val="0"/>
          <w:rtl/>
          <w:lang w:bidi="ar-SA"/>
        </w:rPr>
        <w:t xml:space="preserve"> یعنی: «هرکس به الله و آخرت ایمان دارد، باید سخن نیک بگوید و گرنه</w:t>
      </w:r>
      <w:r w:rsidR="0073102C" w:rsidRPr="006A2D1A">
        <w:rPr>
          <w:spacing w:val="0"/>
          <w:rtl/>
          <w:lang w:bidi="ar-SA"/>
        </w:rPr>
        <w:t>،</w:t>
      </w:r>
      <w:r w:rsidRPr="006A2D1A">
        <w:rPr>
          <w:spacing w:val="0"/>
          <w:rtl/>
          <w:lang w:bidi="ar-SA"/>
        </w:rPr>
        <w:t xml:space="preserve"> سکوت کند».</w:t>
      </w:r>
    </w:p>
    <w:p w:rsidR="00623568" w:rsidRPr="006A2D1A" w:rsidRDefault="00623568" w:rsidP="006E26F5">
      <w:pPr>
        <w:rPr>
          <w:spacing w:val="0"/>
          <w:rtl/>
          <w:lang w:bidi="ar-SA"/>
        </w:rPr>
      </w:pPr>
      <w:r w:rsidRPr="006A2D1A">
        <w:rPr>
          <w:spacing w:val="0"/>
          <w:rtl/>
          <w:lang w:bidi="ar-SA"/>
        </w:rPr>
        <w:t xml:space="preserve">فرمود: </w:t>
      </w:r>
      <w:r w:rsidR="006E26F5" w:rsidRPr="006A2D1A">
        <w:rPr>
          <w:rFonts w:ascii="KFGQPC Uthman Taha Naskh" w:cs="KFGQPC Uthman Taha Naskh" w:hint="cs"/>
          <w:spacing w:val="0"/>
          <w:rtl/>
          <w:lang w:bidi="ar-SA"/>
        </w:rPr>
        <w:t>﴿</w:t>
      </w:r>
      <w:r w:rsidR="006E26F5" w:rsidRPr="006A2D1A">
        <w:rPr>
          <w:rStyle w:val="Char2"/>
          <w:rFonts w:hint="eastAsia"/>
          <w:rtl/>
        </w:rPr>
        <w:t>وَأَع</w:t>
      </w:r>
      <w:r w:rsidR="006E26F5" w:rsidRPr="006A2D1A">
        <w:rPr>
          <w:rStyle w:val="Char2"/>
          <w:rFonts w:hint="cs"/>
          <w:rtl/>
        </w:rPr>
        <w:t>ۡ</w:t>
      </w:r>
      <w:r w:rsidR="006E26F5" w:rsidRPr="006A2D1A">
        <w:rPr>
          <w:rStyle w:val="Char2"/>
          <w:rFonts w:hint="eastAsia"/>
          <w:rtl/>
        </w:rPr>
        <w:t>رِض</w:t>
      </w:r>
      <w:r w:rsidR="006E26F5" w:rsidRPr="006A2D1A">
        <w:rPr>
          <w:rStyle w:val="Char2"/>
          <w:rFonts w:hint="cs"/>
          <w:rtl/>
        </w:rPr>
        <w:t>ۡ</w:t>
      </w:r>
      <w:r w:rsidR="006E26F5" w:rsidRPr="006A2D1A">
        <w:rPr>
          <w:rStyle w:val="Char2"/>
          <w:rtl/>
        </w:rPr>
        <w:t xml:space="preserve"> </w:t>
      </w:r>
      <w:r w:rsidR="006E26F5" w:rsidRPr="006A2D1A">
        <w:rPr>
          <w:rStyle w:val="Char2"/>
          <w:rFonts w:hint="eastAsia"/>
          <w:rtl/>
        </w:rPr>
        <w:t>عَنِ</w:t>
      </w:r>
      <w:r w:rsidR="006E26F5" w:rsidRPr="006A2D1A">
        <w:rPr>
          <w:rStyle w:val="Char2"/>
          <w:rtl/>
        </w:rPr>
        <w:t xml:space="preserve"> </w:t>
      </w:r>
      <w:r w:rsidR="006E26F5" w:rsidRPr="006A2D1A">
        <w:rPr>
          <w:rStyle w:val="Char2"/>
          <w:rFonts w:hint="cs"/>
          <w:rtl/>
        </w:rPr>
        <w:t>ٱ</w:t>
      </w:r>
      <w:r w:rsidR="006E26F5" w:rsidRPr="006A2D1A">
        <w:rPr>
          <w:rStyle w:val="Char2"/>
          <w:rFonts w:hint="eastAsia"/>
          <w:rtl/>
        </w:rPr>
        <w:t>ل</w:t>
      </w:r>
      <w:r w:rsidR="006E26F5" w:rsidRPr="006A2D1A">
        <w:rPr>
          <w:rStyle w:val="Char2"/>
          <w:rFonts w:hint="cs"/>
          <w:rtl/>
        </w:rPr>
        <w:t>ۡ</w:t>
      </w:r>
      <w:r w:rsidR="006E26F5" w:rsidRPr="006A2D1A">
        <w:rPr>
          <w:rStyle w:val="Char2"/>
          <w:rFonts w:hint="eastAsia"/>
          <w:rtl/>
        </w:rPr>
        <w:t>جَ</w:t>
      </w:r>
      <w:r w:rsidR="006E26F5" w:rsidRPr="006A2D1A">
        <w:rPr>
          <w:rStyle w:val="Char2"/>
          <w:rFonts w:hint="cs"/>
          <w:rtl/>
        </w:rPr>
        <w:t>ٰ</w:t>
      </w:r>
      <w:r w:rsidR="006E26F5" w:rsidRPr="006A2D1A">
        <w:rPr>
          <w:rStyle w:val="Char2"/>
          <w:rFonts w:hint="eastAsia"/>
          <w:rtl/>
        </w:rPr>
        <w:t>هِلِينَ</w:t>
      </w:r>
      <w:r w:rsidR="006E26F5" w:rsidRPr="006A2D1A">
        <w:rPr>
          <w:rFonts w:ascii="KFGQPC Uthman Taha Naskh" w:cs="KFGQPC Uthman Taha Naskh" w:hint="cs"/>
          <w:spacing w:val="0"/>
          <w:rtl/>
          <w:lang w:bidi="ar-SA"/>
        </w:rPr>
        <w:t>﴾</w:t>
      </w:r>
      <w:r w:rsidR="006E26F5" w:rsidRPr="006A2D1A">
        <w:rPr>
          <w:rFonts w:ascii="KFGQPC Uthman Taha Naskh" w:cs="KFGQPC Uthman Taha Naskh"/>
          <w:spacing w:val="0"/>
          <w:rtl/>
          <w:lang w:bidi="ar-SA"/>
        </w:rPr>
        <w:t xml:space="preserve">  </w:t>
      </w:r>
      <w:r w:rsidRPr="006A2D1A">
        <w:rPr>
          <w:spacing w:val="0"/>
          <w:rtl/>
          <w:lang w:bidi="ar-SA"/>
        </w:rPr>
        <w:t>یعنی هر کس نسبت به تو جهالت نمود و به تو تعدی یا زبان‌درازی کرد، از او روی بگردان؛ به ویژه اگر روی‌گردانی‌ات، از روی ضعف یا خفت و خواری نباشد. مانند عمر بن خطاب</w:t>
      </w:r>
      <w:r w:rsidRPr="006A2D1A">
        <w:rPr>
          <w:spacing w:val="0"/>
          <w:lang w:bidi="ar-SA"/>
        </w:rPr>
        <w:sym w:font="AGA Arabesque" w:char="F074"/>
      </w:r>
      <w:r w:rsidRPr="006A2D1A">
        <w:rPr>
          <w:spacing w:val="0"/>
          <w:rtl/>
          <w:lang w:bidi="ar-SA"/>
        </w:rPr>
        <w:t xml:space="preserve"> که از روی خفت و خواری یا ضعف و ناتوانی، </w:t>
      </w:r>
      <w:r w:rsidR="00124B40" w:rsidRPr="006A2D1A">
        <w:rPr>
          <w:spacing w:val="0"/>
          <w:rtl/>
          <w:lang w:bidi="ar-SA"/>
        </w:rPr>
        <w:t>روی‌گردانی نکرد؛ بلکه می‌توانست آن مرد را تنبیه کند، ولی به‌حکم این آیه از این کار صرف نظر نمود. جهل، دو معنا دارد:</w:t>
      </w:r>
    </w:p>
    <w:p w:rsidR="00124B40" w:rsidRPr="006A2D1A" w:rsidRDefault="00724A91" w:rsidP="00167AB1">
      <w:pPr>
        <w:rPr>
          <w:spacing w:val="0"/>
          <w:lang w:bidi="ar-SA"/>
        </w:rPr>
      </w:pPr>
      <w:r w:rsidRPr="006A2D1A">
        <w:rPr>
          <w:spacing w:val="0"/>
          <w:rtl/>
          <w:lang w:bidi="ar-SA"/>
        </w:rPr>
        <w:t>عدم آ</w:t>
      </w:r>
      <w:r w:rsidR="00124B40" w:rsidRPr="006A2D1A">
        <w:rPr>
          <w:spacing w:val="0"/>
          <w:rtl/>
          <w:lang w:bidi="ar-SA"/>
        </w:rPr>
        <w:t>گاهی از چیزی.</w:t>
      </w:r>
    </w:p>
    <w:p w:rsidR="00124B40" w:rsidRPr="006A2D1A" w:rsidRDefault="00124B40" w:rsidP="00167AB1">
      <w:pPr>
        <w:rPr>
          <w:spacing w:val="0"/>
          <w:rtl/>
          <w:lang w:bidi="ar-SA"/>
        </w:rPr>
      </w:pPr>
      <w:r w:rsidRPr="006A2D1A">
        <w:rPr>
          <w:spacing w:val="0"/>
          <w:rtl/>
          <w:lang w:bidi="ar-SA"/>
        </w:rPr>
        <w:t xml:space="preserve">سفاهت و نادانی یا تعدی </w:t>
      </w:r>
      <w:r w:rsidR="00136EDA" w:rsidRPr="006A2D1A">
        <w:rPr>
          <w:spacing w:val="0"/>
          <w:rtl/>
          <w:lang w:bidi="ar-SA"/>
        </w:rPr>
        <w:t xml:space="preserve">و گستاخی </w:t>
      </w:r>
      <w:r w:rsidRPr="006A2D1A">
        <w:rPr>
          <w:spacing w:val="0"/>
          <w:rtl/>
          <w:lang w:bidi="ar-SA"/>
        </w:rPr>
        <w:t xml:space="preserve">نسبت به دیگران. </w:t>
      </w:r>
      <w:r w:rsidR="000232C0" w:rsidRPr="006A2D1A">
        <w:rPr>
          <w:spacing w:val="0"/>
          <w:rtl/>
          <w:lang w:bidi="ar-SA"/>
        </w:rPr>
        <w:t>چنان‌که</w:t>
      </w:r>
      <w:r w:rsidR="0073102C" w:rsidRPr="006A2D1A">
        <w:rPr>
          <w:spacing w:val="0"/>
          <w:rtl/>
          <w:lang w:bidi="ar-SA"/>
        </w:rPr>
        <w:t xml:space="preserve"> شاعر دوران جاهلی می‌گوید:</w:t>
      </w:r>
    </w:p>
    <w:p w:rsidR="00124B40" w:rsidRPr="006A2D1A" w:rsidRDefault="00124B40" w:rsidP="00167AB1">
      <w:pPr>
        <w:jc w:val="center"/>
        <w:rPr>
          <w:rFonts w:cs="KFGQPC Uthman Taha Naskh"/>
          <w:spacing w:val="0"/>
          <w:rtl/>
          <w:lang w:bidi="ar-SA"/>
        </w:rPr>
      </w:pPr>
      <w:r w:rsidRPr="006A2D1A">
        <w:rPr>
          <w:rFonts w:cs="KFGQPC Uthman Taha Naskh"/>
          <w:spacing w:val="0"/>
          <w:rtl/>
          <w:lang w:bidi="ar-SA"/>
        </w:rPr>
        <w:t>ألا لا یجهلنّ أحدٌ علینـا</w:t>
      </w:r>
      <w:r w:rsidRPr="006A2D1A">
        <w:rPr>
          <w:rFonts w:cs="KFGQPC Uthman Taha Naskh"/>
          <w:spacing w:val="0"/>
          <w:rtl/>
          <w:lang w:bidi="ar-SA"/>
        </w:rPr>
        <w:tab/>
      </w:r>
      <w:r w:rsidRPr="006A2D1A">
        <w:rPr>
          <w:rFonts w:cs="KFGQPC Uthman Taha Naskh"/>
          <w:spacing w:val="0"/>
          <w:rtl/>
          <w:lang w:bidi="ar-SA"/>
        </w:rPr>
        <w:tab/>
        <w:t>فنجهل فوق جهل الجاهلینا</w:t>
      </w:r>
    </w:p>
    <w:p w:rsidR="00124B40" w:rsidRPr="006A2D1A" w:rsidRDefault="0073102C" w:rsidP="00167AB1">
      <w:pPr>
        <w:rPr>
          <w:spacing w:val="0"/>
          <w:rtl/>
          <w:lang w:bidi="ar-SA"/>
        </w:rPr>
      </w:pPr>
      <w:r w:rsidRPr="006A2D1A">
        <w:rPr>
          <w:spacing w:val="0"/>
          <w:rtl/>
          <w:lang w:bidi="ar-SA"/>
        </w:rPr>
        <w:t>یعنی: «</w:t>
      </w:r>
      <w:r w:rsidR="00124B40" w:rsidRPr="006A2D1A">
        <w:rPr>
          <w:spacing w:val="0"/>
          <w:rtl/>
          <w:lang w:bidi="ar-SA"/>
        </w:rPr>
        <w:t xml:space="preserve">هان! مبادا کسی نسبت به ما جهالت </w:t>
      </w:r>
      <w:r w:rsidR="00136EDA" w:rsidRPr="006A2D1A">
        <w:rPr>
          <w:spacing w:val="0"/>
          <w:rtl/>
          <w:lang w:bidi="ar-SA"/>
        </w:rPr>
        <w:t xml:space="preserve">و گستاخی </w:t>
      </w:r>
      <w:r w:rsidR="00124B40" w:rsidRPr="006A2D1A">
        <w:rPr>
          <w:spacing w:val="0"/>
          <w:rtl/>
          <w:lang w:bidi="ar-SA"/>
        </w:rPr>
        <w:t>کند که ما نیز بیش از جاهلان و فراتر از آن‌ها بر او جهالت خواهیم کرد</w:t>
      </w:r>
      <w:r w:rsidRPr="006A2D1A">
        <w:rPr>
          <w:spacing w:val="0"/>
          <w:rtl/>
          <w:lang w:bidi="ar-SA"/>
        </w:rPr>
        <w:t>»</w:t>
      </w:r>
      <w:r w:rsidR="00124B40" w:rsidRPr="006A2D1A">
        <w:rPr>
          <w:spacing w:val="0"/>
          <w:rtl/>
          <w:lang w:bidi="ar-SA"/>
        </w:rPr>
        <w:t>.</w:t>
      </w:r>
    </w:p>
    <w:p w:rsidR="00124B40" w:rsidRPr="006A2D1A" w:rsidRDefault="00124B40" w:rsidP="00167AB1">
      <w:pPr>
        <w:rPr>
          <w:spacing w:val="0"/>
          <w:rtl/>
          <w:lang w:bidi="ar-SA"/>
        </w:rPr>
      </w:pPr>
      <w:r w:rsidRPr="006A2D1A">
        <w:rPr>
          <w:spacing w:val="0"/>
          <w:rtl/>
          <w:lang w:bidi="ar-SA"/>
        </w:rPr>
        <w:t>البته واضح است که این شعر، شعری جاهلی</w:t>
      </w:r>
      <w:r w:rsidR="0073102C" w:rsidRPr="006A2D1A">
        <w:rPr>
          <w:spacing w:val="0"/>
          <w:rtl/>
          <w:lang w:bidi="ar-SA"/>
        </w:rPr>
        <w:t>‌ست</w:t>
      </w:r>
      <w:r w:rsidRPr="006A2D1A">
        <w:rPr>
          <w:spacing w:val="0"/>
          <w:rtl/>
          <w:lang w:bidi="ar-SA"/>
        </w:rPr>
        <w:t xml:space="preserve"> و ادب اسلامی، غیر از این است؛ الله</w:t>
      </w:r>
      <w:r w:rsidRPr="006A2D1A">
        <w:rPr>
          <w:spacing w:val="0"/>
          <w:lang w:bidi="ar-SA"/>
        </w:rPr>
        <w:sym w:font="AGA Arabesque" w:char="F059"/>
      </w:r>
      <w:r w:rsidRPr="006A2D1A">
        <w:rPr>
          <w:spacing w:val="0"/>
          <w:rtl/>
          <w:lang w:bidi="ar-SA"/>
        </w:rPr>
        <w:t xml:space="preserve"> می‌فرماید:</w:t>
      </w:r>
    </w:p>
    <w:p w:rsidR="005D532D" w:rsidRPr="006A2D1A" w:rsidRDefault="006E26F5" w:rsidP="006E26F5">
      <w:pPr>
        <w:pStyle w:val="a1"/>
        <w:rPr>
          <w:rFonts w:ascii="(normal text)" w:hAnsi="(normal text)"/>
          <w:rtl/>
          <w:lang w:bidi="ar-SA"/>
        </w:rPr>
      </w:pPr>
      <w:r w:rsidRPr="006A2D1A">
        <w:rPr>
          <w:rFonts w:ascii="KFGQPC Uthman Taha Naskh" w:cs="KFGQPC Uthman Taha Naskh" w:hint="cs"/>
          <w:rtl/>
          <w:lang w:bidi="ar-SA"/>
        </w:rPr>
        <w:t>﴿</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تَس</w:t>
      </w:r>
      <w:r w:rsidRPr="006A2D1A">
        <w:rPr>
          <w:rFonts w:ascii="KFGQPC Uthmanic Script HAFS" w:hint="cs"/>
          <w:rtl/>
          <w:lang w:bidi="ar-SA"/>
        </w:rPr>
        <w:t>ۡ</w:t>
      </w:r>
      <w:r w:rsidRPr="006A2D1A">
        <w:rPr>
          <w:rFonts w:ascii="KFGQPC Uthmanic Script HAFS" w:hint="eastAsia"/>
          <w:rtl/>
          <w:lang w:bidi="ar-SA"/>
        </w:rPr>
        <w:t>تَوِي</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حَسَنَةُ</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لسَّيِّئَةُ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د</w:t>
      </w:r>
      <w:r w:rsidRPr="006A2D1A">
        <w:rPr>
          <w:rFonts w:ascii="KFGQPC Uthmanic Script HAFS" w:hint="cs"/>
          <w:rtl/>
          <w:lang w:bidi="ar-SA"/>
        </w:rPr>
        <w:t>ۡ</w:t>
      </w:r>
      <w:r w:rsidRPr="006A2D1A">
        <w:rPr>
          <w:rFonts w:ascii="KFGQPC Uthmanic Script HAFS" w:hint="eastAsia"/>
          <w:rtl/>
          <w:lang w:bidi="ar-SA"/>
        </w:rPr>
        <w:t>فَع</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لَّتِي</w:t>
      </w:r>
      <w:r w:rsidRPr="006A2D1A">
        <w:rPr>
          <w:rFonts w:ascii="KFGQPC Uthmanic Script HAFS"/>
          <w:rtl/>
          <w:lang w:bidi="ar-SA"/>
        </w:rPr>
        <w:t xml:space="preserve"> </w:t>
      </w:r>
      <w:r w:rsidRPr="006A2D1A">
        <w:rPr>
          <w:rFonts w:ascii="KFGQPC Uthmanic Script HAFS" w:hint="eastAsia"/>
          <w:rtl/>
          <w:lang w:bidi="ar-SA"/>
        </w:rPr>
        <w:t>هِيَ</w:t>
      </w:r>
      <w:r w:rsidRPr="006A2D1A">
        <w:rPr>
          <w:rFonts w:ascii="KFGQPC Uthmanic Script HAFS"/>
          <w:rtl/>
          <w:lang w:bidi="ar-SA"/>
        </w:rPr>
        <w:t xml:space="preserve"> </w:t>
      </w:r>
      <w:r w:rsidRPr="006A2D1A">
        <w:rPr>
          <w:rFonts w:ascii="KFGQPC Uthmanic Script HAFS" w:hint="eastAsia"/>
          <w:rtl/>
          <w:lang w:bidi="ar-SA"/>
        </w:rPr>
        <w:t>أَح</w:t>
      </w:r>
      <w:r w:rsidRPr="006A2D1A">
        <w:rPr>
          <w:rFonts w:ascii="KFGQPC Uthmanic Script HAFS" w:hint="cs"/>
          <w:rtl/>
          <w:lang w:bidi="ar-SA"/>
        </w:rPr>
        <w:t>ۡ</w:t>
      </w:r>
      <w:r w:rsidRPr="006A2D1A">
        <w:rPr>
          <w:rFonts w:ascii="KFGQPC Uthmanic Script HAFS" w:hint="eastAsia"/>
          <w:rtl/>
          <w:lang w:bidi="ar-SA"/>
        </w:rPr>
        <w:t>سَنُ</w:t>
      </w:r>
      <w:r w:rsidRPr="006A2D1A">
        <w:rPr>
          <w:rFonts w:ascii="KFGQPC Uthmanic Script HAFS"/>
          <w:rtl/>
          <w:lang w:bidi="ar-SA"/>
        </w:rPr>
        <w:t xml:space="preserve"> </w:t>
      </w:r>
      <w:r w:rsidRPr="006A2D1A">
        <w:rPr>
          <w:rFonts w:ascii="KFGQPC Uthmanic Script HAFS" w:hint="eastAsia"/>
          <w:rtl/>
          <w:lang w:bidi="ar-SA"/>
        </w:rPr>
        <w:t>فَإِذَا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w:t>
      </w:r>
      <w:r w:rsidRPr="006A2D1A">
        <w:rPr>
          <w:rFonts w:ascii="KFGQPC Uthmanic Script HAFS"/>
          <w:rtl/>
          <w:lang w:bidi="ar-SA"/>
        </w:rPr>
        <w:t xml:space="preserve"> </w:t>
      </w:r>
      <w:r w:rsidRPr="006A2D1A">
        <w:rPr>
          <w:rFonts w:ascii="KFGQPC Uthmanic Script HAFS" w:hint="eastAsia"/>
          <w:rtl/>
          <w:lang w:bidi="ar-SA"/>
        </w:rPr>
        <w:t>بَي</w:t>
      </w:r>
      <w:r w:rsidRPr="006A2D1A">
        <w:rPr>
          <w:rFonts w:ascii="KFGQPC Uthmanic Script HAFS" w:hint="cs"/>
          <w:rtl/>
          <w:lang w:bidi="ar-SA"/>
        </w:rPr>
        <w:t>ۡ</w:t>
      </w:r>
      <w:r w:rsidRPr="006A2D1A">
        <w:rPr>
          <w:rFonts w:ascii="KFGQPC Uthmanic Script HAFS" w:hint="eastAsia"/>
          <w:rtl/>
          <w:lang w:bidi="ar-SA"/>
        </w:rPr>
        <w:t>نَكَ</w:t>
      </w:r>
      <w:r w:rsidRPr="006A2D1A">
        <w:rPr>
          <w:rFonts w:ascii="KFGQPC Uthmanic Script HAFS"/>
          <w:rtl/>
          <w:lang w:bidi="ar-SA"/>
        </w:rPr>
        <w:t xml:space="preserve"> </w:t>
      </w:r>
      <w:r w:rsidRPr="006A2D1A">
        <w:rPr>
          <w:rFonts w:ascii="KFGQPC Uthmanic Script HAFS" w:hint="eastAsia"/>
          <w:rtl/>
          <w:lang w:bidi="ar-SA"/>
        </w:rPr>
        <w:t>وَبَي</w:t>
      </w:r>
      <w:r w:rsidRPr="006A2D1A">
        <w:rPr>
          <w:rFonts w:ascii="KFGQPC Uthmanic Script HAFS" w:hint="cs"/>
          <w:rtl/>
          <w:lang w:bidi="ar-SA"/>
        </w:rPr>
        <w:t>ۡ</w:t>
      </w:r>
      <w:r w:rsidRPr="006A2D1A">
        <w:rPr>
          <w:rFonts w:ascii="KFGQPC Uthmanic Script HAFS" w:hint="eastAsia"/>
          <w:rtl/>
          <w:lang w:bidi="ar-SA"/>
        </w:rPr>
        <w:t>نَهُ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عَدَ</w:t>
      </w:r>
      <w:r w:rsidRPr="006A2D1A">
        <w:rPr>
          <w:rFonts w:ascii="KFGQPC Uthmanic Script HAFS" w:hint="cs"/>
          <w:rtl/>
          <w:lang w:bidi="ar-SA"/>
        </w:rPr>
        <w:t>ٰ</w:t>
      </w:r>
      <w:r w:rsidRPr="006A2D1A">
        <w:rPr>
          <w:rFonts w:ascii="KFGQPC Uthmanic Script HAFS" w:hint="eastAsia"/>
          <w:rtl/>
          <w:lang w:bidi="ar-SA"/>
        </w:rPr>
        <w:t>وَة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كَأَنَّهُ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وَلِيٌّ</w:t>
      </w:r>
      <w:r w:rsidRPr="006A2D1A">
        <w:rPr>
          <w:rFonts w:ascii="KFGQPC Uthmanic Script HAFS"/>
          <w:rtl/>
          <w:lang w:bidi="ar-SA"/>
        </w:rPr>
        <w:t xml:space="preserve"> </w:t>
      </w:r>
      <w:r w:rsidRPr="006A2D1A">
        <w:rPr>
          <w:rFonts w:ascii="KFGQPC Uthmanic Script HAFS" w:hint="eastAsia"/>
          <w:rtl/>
          <w:lang w:bidi="ar-SA"/>
        </w:rPr>
        <w:t>حَمِيم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٣٤</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فصلت</w:t>
      </w:r>
      <w:r w:rsidRPr="006A2D1A">
        <w:rPr>
          <w:rStyle w:val="Char7"/>
          <w:rtl/>
        </w:rPr>
        <w:t xml:space="preserve">: </w:t>
      </w:r>
      <w:r w:rsidRPr="006A2D1A">
        <w:rPr>
          <w:rStyle w:val="Char7"/>
          <w:rFonts w:hint="cs"/>
          <w:rtl/>
        </w:rPr>
        <w:t>٣٤</w:t>
      </w:r>
      <w:r w:rsidRPr="006A2D1A">
        <w:rPr>
          <w:rStyle w:val="Char7"/>
          <w:rtl/>
        </w:rPr>
        <w:t>]</w:t>
      </w:r>
      <w:r w:rsidRPr="006A2D1A">
        <w:rPr>
          <w:rFonts w:ascii="KFGQPC Uthman Taha Naskh" w:cs="KFGQPC Uthman Taha Naskh"/>
          <w:rtl/>
          <w:lang w:bidi="ar-SA"/>
        </w:rPr>
        <w:t xml:space="preserve">  </w:t>
      </w:r>
      <w:r w:rsidR="003A6D87" w:rsidRPr="006A2D1A">
        <w:rPr>
          <w:rFonts w:ascii="(normal text)" w:hAnsi="(normal text)"/>
          <w:rtl/>
          <w:lang w:bidi="ar-SA"/>
        </w:rPr>
        <w:tab/>
      </w:r>
      <w:r w:rsidR="005D532D" w:rsidRPr="006A2D1A">
        <w:rPr>
          <w:rFonts w:ascii="(normal text)" w:hAnsi="(normal text)"/>
          <w:rtl/>
          <w:lang w:bidi="ar-SA"/>
        </w:rPr>
        <w:t xml:space="preserve"> </w:t>
      </w:r>
    </w:p>
    <w:p w:rsidR="00124B40" w:rsidRPr="006A2D1A" w:rsidRDefault="00124B40" w:rsidP="00167AB1">
      <w:pPr>
        <w:pStyle w:val="a2"/>
        <w:rPr>
          <w:rFonts w:ascii="Traditional Arabic" w:hAnsi="Traditional Arabic"/>
          <w:spacing w:val="0"/>
          <w:rtl/>
          <w:lang w:bidi="ar-SA"/>
        </w:rPr>
      </w:pPr>
      <w:r w:rsidRPr="006A2D1A">
        <w:rPr>
          <w:spacing w:val="0"/>
          <w:rtl/>
          <w:lang w:bidi="ar-SA"/>
        </w:rPr>
        <w:t>نیکی و بدی یک</w:t>
      </w:r>
      <w:r w:rsidR="0073102C" w:rsidRPr="006A2D1A">
        <w:rPr>
          <w:spacing w:val="0"/>
          <w:rtl/>
          <w:lang w:bidi="ar-SA"/>
        </w:rPr>
        <w:t>‌</w:t>
      </w:r>
      <w:r w:rsidRPr="006A2D1A">
        <w:rPr>
          <w:spacing w:val="0"/>
          <w:rtl/>
          <w:lang w:bidi="ar-SA"/>
        </w:rPr>
        <w:t xml:space="preserve">سان نیست. (بدی را) به بهترین شیوه پاسخ بده که اگر چنین کنی، </w:t>
      </w:r>
      <w:r w:rsidR="0073102C" w:rsidRPr="006A2D1A">
        <w:rPr>
          <w:spacing w:val="0"/>
          <w:rtl/>
          <w:lang w:bidi="ar-SA"/>
        </w:rPr>
        <w:t>ناگاه کسی که میان تو و او دشمنی‌</w:t>
      </w:r>
      <w:r w:rsidRPr="006A2D1A">
        <w:rPr>
          <w:spacing w:val="0"/>
          <w:rtl/>
          <w:lang w:bidi="ar-SA"/>
        </w:rPr>
        <w:t>ست، چنان می‌شود که گویا دوستی صمیمی و نزدیک است.</w:t>
      </w:r>
    </w:p>
    <w:p w:rsidR="005D532D" w:rsidRPr="006A2D1A" w:rsidRDefault="005D532D" w:rsidP="00167AB1">
      <w:pPr>
        <w:rPr>
          <w:spacing w:val="0"/>
          <w:rtl/>
          <w:lang w:bidi="ar-SA"/>
        </w:rPr>
      </w:pPr>
      <w:r w:rsidRPr="006A2D1A">
        <w:rPr>
          <w:spacing w:val="0"/>
          <w:rtl/>
          <w:lang w:bidi="ar-SA"/>
        </w:rPr>
        <w:t>سبحان الله! می‌فرماید: پاسخ کسی را که به تو بد می‌کند و میان شما دشمنی</w:t>
      </w:r>
      <w:r w:rsidR="0073102C" w:rsidRPr="006A2D1A">
        <w:rPr>
          <w:spacing w:val="0"/>
          <w:rtl/>
          <w:lang w:bidi="ar-SA"/>
        </w:rPr>
        <w:t>‌</w:t>
      </w:r>
      <w:r w:rsidRPr="006A2D1A">
        <w:rPr>
          <w:spacing w:val="0"/>
          <w:rtl/>
          <w:lang w:bidi="ar-SA"/>
        </w:rPr>
        <w:t>ست، به بهترین شیوه بده؛ اگر این کار را بکن</w:t>
      </w:r>
      <w:r w:rsidR="0073102C" w:rsidRPr="006A2D1A">
        <w:rPr>
          <w:spacing w:val="0"/>
          <w:rtl/>
          <w:lang w:bidi="ar-SA"/>
        </w:rPr>
        <w:t>ی، بلافاصله پاداش آن را می‌یابی؛</w:t>
      </w:r>
      <w:r w:rsidRPr="006A2D1A">
        <w:rPr>
          <w:spacing w:val="0"/>
          <w:rtl/>
          <w:lang w:bidi="ar-SA"/>
        </w:rPr>
        <w:t xml:space="preserve"> یعنی آن شخص، چنان می‌شود که گویا د</w:t>
      </w:r>
      <w:r w:rsidR="0073102C" w:rsidRPr="006A2D1A">
        <w:rPr>
          <w:spacing w:val="0"/>
          <w:rtl/>
          <w:lang w:bidi="ar-SA"/>
        </w:rPr>
        <w:t>و</w:t>
      </w:r>
      <w:r w:rsidRPr="006A2D1A">
        <w:rPr>
          <w:spacing w:val="0"/>
          <w:rtl/>
          <w:lang w:bidi="ar-SA"/>
        </w:rPr>
        <w:t>ست صمیمی و نزدیک توست. چه کسی، این را می‌گوید؟ بله، الله</w:t>
      </w:r>
      <w:r w:rsidRPr="006A2D1A">
        <w:rPr>
          <w:spacing w:val="0"/>
          <w:lang w:bidi="ar-SA"/>
        </w:rPr>
        <w:sym w:font="AGA Arabesque" w:char="F055"/>
      </w:r>
      <w:r w:rsidRPr="006A2D1A">
        <w:rPr>
          <w:spacing w:val="0"/>
          <w:rtl/>
          <w:lang w:bidi="ar-SA"/>
        </w:rPr>
        <w:t xml:space="preserve"> که دل‌ها در دست اوست و آن‌ها را هر گونه که بخواهد، می‌گرداند. دلِ هر انسانی در میان د</w:t>
      </w:r>
      <w:r w:rsidR="00C32B86" w:rsidRPr="006A2D1A">
        <w:rPr>
          <w:spacing w:val="0"/>
          <w:rtl/>
          <w:lang w:bidi="ar-SA"/>
        </w:rPr>
        <w:t>و انگشت</w:t>
      </w:r>
      <w:r w:rsidRPr="006A2D1A">
        <w:rPr>
          <w:spacing w:val="0"/>
          <w:rtl/>
          <w:lang w:bidi="ar-SA"/>
        </w:rPr>
        <w:t xml:space="preserve"> از انگشتان پروردگار رحمان ا</w:t>
      </w:r>
      <w:r w:rsidR="0073102C" w:rsidRPr="006A2D1A">
        <w:rPr>
          <w:spacing w:val="0"/>
          <w:rtl/>
          <w:lang w:bidi="ar-SA"/>
        </w:rPr>
        <w:t>ست. چه بسا الله، دل بنده‌اش</w:t>
      </w:r>
      <w:r w:rsidR="00C32B86" w:rsidRPr="006A2D1A">
        <w:rPr>
          <w:spacing w:val="0"/>
          <w:rtl/>
          <w:lang w:bidi="ar-SA"/>
        </w:rPr>
        <w:t xml:space="preserve"> را به‌گونه‌</w:t>
      </w:r>
      <w:r w:rsidRPr="006A2D1A">
        <w:rPr>
          <w:spacing w:val="0"/>
          <w:rtl/>
          <w:lang w:bidi="ar-SA"/>
        </w:rPr>
        <w:t>ای بگرداند که دوستی، جای دشمنی را بگیرد و آن شخص، دوستی صمیمی‌ات گردد.</w:t>
      </w:r>
    </w:p>
    <w:p w:rsidR="005D532D" w:rsidRPr="006A2D1A" w:rsidRDefault="005D532D" w:rsidP="00167AB1">
      <w:pPr>
        <w:rPr>
          <w:spacing w:val="0"/>
          <w:rtl/>
          <w:lang w:bidi="ar-SA"/>
        </w:rPr>
      </w:pPr>
      <w:r w:rsidRPr="006A2D1A">
        <w:rPr>
          <w:spacing w:val="0"/>
          <w:rtl/>
          <w:lang w:bidi="ar-SA"/>
        </w:rPr>
        <w:t>خلاصه این‌که وقتی آیه‌ی 199 سوره‌ی اعراف را نزد امیر مؤمنان، عمر بن خطاب</w:t>
      </w:r>
      <w:r w:rsidRPr="006A2D1A">
        <w:rPr>
          <w:spacing w:val="0"/>
          <w:lang w:bidi="ar-SA"/>
        </w:rPr>
        <w:sym w:font="AGA Arabesque" w:char="F074"/>
      </w:r>
      <w:r w:rsidR="0073102C" w:rsidRPr="006A2D1A">
        <w:rPr>
          <w:spacing w:val="0"/>
          <w:rtl/>
          <w:lang w:bidi="ar-SA"/>
        </w:rPr>
        <w:t xml:space="preserve"> خواندند، دیگر</w:t>
      </w:r>
      <w:r w:rsidRPr="006A2D1A">
        <w:rPr>
          <w:spacing w:val="0"/>
          <w:rtl/>
          <w:lang w:bidi="ar-SA"/>
        </w:rPr>
        <w:t xml:space="preserve"> هیچ حرکتی نکرد و از تنبیه آن مرد، خودداری نمود. ما نیز باید </w:t>
      </w:r>
      <w:r w:rsidR="0099767E" w:rsidRPr="006A2D1A">
        <w:rPr>
          <w:spacing w:val="0"/>
          <w:rtl/>
          <w:lang w:bidi="ar-SA"/>
        </w:rPr>
        <w:t>در هنگام خشم و عصبانیت</w:t>
      </w:r>
      <w:r w:rsidRPr="006A2D1A">
        <w:rPr>
          <w:spacing w:val="0"/>
          <w:rtl/>
          <w:lang w:bidi="ar-SA"/>
        </w:rPr>
        <w:t>، آموزه‌های قرآن و سنت پیامبر</w:t>
      </w:r>
      <w:r w:rsidRPr="006A2D1A">
        <w:rPr>
          <w:spacing w:val="0"/>
          <w:lang w:bidi="ar-SA"/>
        </w:rPr>
        <w:sym w:font="AGA Arabesque" w:char="F072"/>
      </w:r>
      <w:r w:rsidRPr="006A2D1A">
        <w:rPr>
          <w:spacing w:val="0"/>
          <w:rtl/>
          <w:lang w:bidi="ar-SA"/>
        </w:rPr>
        <w:t xml:space="preserve"> را به‌یاد </w:t>
      </w:r>
      <w:r w:rsidR="0073102C" w:rsidRPr="006A2D1A">
        <w:rPr>
          <w:spacing w:val="0"/>
          <w:rtl/>
          <w:lang w:bidi="ar-SA"/>
        </w:rPr>
        <w:t>آ</w:t>
      </w:r>
      <w:r w:rsidRPr="006A2D1A">
        <w:rPr>
          <w:spacing w:val="0"/>
          <w:rtl/>
          <w:lang w:bidi="ar-SA"/>
        </w:rPr>
        <w:t>وریم و به رهنمو</w:t>
      </w:r>
      <w:r w:rsidR="0099767E" w:rsidRPr="006A2D1A">
        <w:rPr>
          <w:spacing w:val="0"/>
          <w:rtl/>
          <w:lang w:bidi="ar-SA"/>
        </w:rPr>
        <w:t>دهای کتاب و سنت عمل کنیم تا به خطا و لغزش دچار نشویم؛ زیرا کسی که به رهنمود الاهی عمل کند، هیچ‌گاه گم</w:t>
      </w:r>
      <w:r w:rsidR="0073102C" w:rsidRPr="006A2D1A">
        <w:rPr>
          <w:spacing w:val="0"/>
          <w:rtl/>
          <w:lang w:bidi="ar-SA"/>
        </w:rPr>
        <w:t>‌</w:t>
      </w:r>
      <w:r w:rsidR="0099767E" w:rsidRPr="006A2D1A">
        <w:rPr>
          <w:spacing w:val="0"/>
          <w:rtl/>
          <w:lang w:bidi="ar-SA"/>
        </w:rPr>
        <w:t>راه نمی‌گردد. الله</w:t>
      </w:r>
      <w:r w:rsidR="0099767E" w:rsidRPr="006A2D1A">
        <w:rPr>
          <w:spacing w:val="0"/>
          <w:lang w:bidi="ar-SA"/>
        </w:rPr>
        <w:sym w:font="AGA Arabesque" w:char="F059"/>
      </w:r>
      <w:r w:rsidR="0099767E" w:rsidRPr="006A2D1A">
        <w:rPr>
          <w:spacing w:val="0"/>
          <w:rtl/>
          <w:lang w:bidi="ar-SA"/>
        </w:rPr>
        <w:t xml:space="preserve"> می‌فرماید:</w:t>
      </w:r>
    </w:p>
    <w:p w:rsidR="0099767E" w:rsidRPr="006A2D1A" w:rsidRDefault="006E26F5" w:rsidP="006E26F5">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فَمَنِ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تَّبَعَ</w:t>
      </w:r>
      <w:r w:rsidRPr="006A2D1A">
        <w:rPr>
          <w:rFonts w:ascii="KFGQPC Uthmanic Script HAFS"/>
          <w:rtl/>
          <w:lang w:bidi="ar-SA"/>
        </w:rPr>
        <w:t xml:space="preserve"> </w:t>
      </w:r>
      <w:r w:rsidRPr="006A2D1A">
        <w:rPr>
          <w:rFonts w:ascii="KFGQPC Uthmanic Script HAFS" w:hint="eastAsia"/>
          <w:rtl/>
          <w:lang w:bidi="ar-SA"/>
        </w:rPr>
        <w:t>هُدَايَ</w:t>
      </w:r>
      <w:r w:rsidRPr="006A2D1A">
        <w:rPr>
          <w:rFonts w:ascii="KFGQPC Uthmanic Script HAFS"/>
          <w:rtl/>
          <w:lang w:bidi="ar-SA"/>
        </w:rPr>
        <w:t xml:space="preserve"> </w:t>
      </w:r>
      <w:r w:rsidRPr="006A2D1A">
        <w:rPr>
          <w:rFonts w:ascii="KFGQPC Uthmanic Script HAFS" w:hint="eastAsia"/>
          <w:rtl/>
          <w:lang w:bidi="ar-SA"/>
        </w:rPr>
        <w:t>فَلَا</w:t>
      </w:r>
      <w:r w:rsidRPr="006A2D1A">
        <w:rPr>
          <w:rFonts w:ascii="KFGQPC Uthmanic Script HAFS"/>
          <w:rtl/>
          <w:lang w:bidi="ar-SA"/>
        </w:rPr>
        <w:t xml:space="preserve"> </w:t>
      </w:r>
      <w:r w:rsidRPr="006A2D1A">
        <w:rPr>
          <w:rFonts w:ascii="KFGQPC Uthmanic Script HAFS" w:hint="eastAsia"/>
          <w:rtl/>
          <w:lang w:bidi="ar-SA"/>
        </w:rPr>
        <w:t>يَضِلُّ</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يَش</w:t>
      </w:r>
      <w:r w:rsidRPr="006A2D1A">
        <w:rPr>
          <w:rFonts w:ascii="KFGQPC Uthmanic Script HAFS" w:hint="cs"/>
          <w:rtl/>
          <w:lang w:bidi="ar-SA"/>
        </w:rPr>
        <w:t>ۡ</w:t>
      </w:r>
      <w:r w:rsidRPr="006A2D1A">
        <w:rPr>
          <w:rFonts w:ascii="KFGQPC Uthmanic Script HAFS" w:hint="eastAsia"/>
          <w:rtl/>
          <w:lang w:bidi="ar-SA"/>
        </w:rPr>
        <w:t>قَى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١٢٣</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١٢٣</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99767E" w:rsidRPr="006A2D1A" w:rsidRDefault="0099767E" w:rsidP="005E5B3A">
      <w:pPr>
        <w:pStyle w:val="a2"/>
        <w:rPr>
          <w:spacing w:val="0"/>
          <w:rtl/>
          <w:lang w:bidi="ar-SA"/>
        </w:rPr>
      </w:pPr>
      <w:r w:rsidRPr="006A2D1A">
        <w:rPr>
          <w:spacing w:val="0"/>
          <w:rtl/>
          <w:lang w:bidi="ar-SA"/>
        </w:rPr>
        <w:t xml:space="preserve"> هرکس از هدایت و رهنمود من پیروی کند، گ</w:t>
      </w:r>
      <w:r w:rsidR="005E5B3A" w:rsidRPr="006A2D1A">
        <w:rPr>
          <w:rFonts w:hint="cs"/>
          <w:spacing w:val="0"/>
          <w:rtl/>
          <w:lang w:bidi="ar-SA"/>
        </w:rPr>
        <w:t>مراه</w:t>
      </w:r>
      <w:r w:rsidRPr="006A2D1A">
        <w:rPr>
          <w:spacing w:val="0"/>
          <w:rtl/>
          <w:lang w:bidi="ar-SA"/>
        </w:rPr>
        <w:t xml:space="preserve"> نمی‌شود و در رنج و زحمت نمی‌افتد.</w:t>
      </w:r>
    </w:p>
    <w:p w:rsidR="0099767E" w:rsidRPr="006A2D1A" w:rsidRDefault="00D85A92" w:rsidP="007C0E84">
      <w:pPr>
        <w:ind w:firstLine="0"/>
        <w:jc w:val="center"/>
        <w:rPr>
          <w:spacing w:val="0"/>
          <w:rtl/>
          <w:lang w:bidi="ar-SA"/>
        </w:rPr>
      </w:pPr>
      <w:r w:rsidRPr="006A2D1A">
        <w:rPr>
          <w:spacing w:val="0"/>
          <w:rtl/>
          <w:lang w:bidi="ar-SA"/>
        </w:rPr>
        <w:t>***</w:t>
      </w:r>
    </w:p>
    <w:p w:rsidR="008913BD" w:rsidRPr="006A2D1A" w:rsidRDefault="008913BD" w:rsidP="0040309C">
      <w:pPr>
        <w:pStyle w:val="a4"/>
        <w:rPr>
          <w:rtl/>
          <w:lang w:bidi="ar-SA"/>
        </w:rPr>
      </w:pPr>
      <w:r w:rsidRPr="006A2D1A">
        <w:rPr>
          <w:rtl/>
          <w:lang w:bidi="ar-SA"/>
        </w:rPr>
        <w:t>52-</w:t>
      </w:r>
      <w:r w:rsidR="0073102C" w:rsidRPr="006A2D1A">
        <w:rPr>
          <w:rtl/>
          <w:lang w:bidi="ar-SA"/>
        </w:rPr>
        <w:t xml:space="preserve"> </w:t>
      </w:r>
      <w:r w:rsidRPr="006A2D1A">
        <w:rPr>
          <w:rtl/>
          <w:lang w:bidi="ar-SA"/>
        </w:rPr>
        <w:t>وعَن ابْنِ مسْعُودٍ</w:t>
      </w:r>
      <w:r w:rsidRPr="006A2D1A">
        <w:rPr>
          <w:b w:val="0"/>
          <w:bCs w:val="0"/>
          <w:rtl/>
          <w:lang w:bidi="ar-SA"/>
        </w:rPr>
        <w:sym w:font="AGA Arabesque" w:char="F074"/>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قال: «إِنَّهَا سَتكُونُ بَعْدِى أَثَرَةٌ وَأُمُورٌ تُنْكِرونَها»، قَالُوا: يا رسُولَ اللَّهِ فَما تَأمرُنا؟ قال: «تُؤَدُّونَ الْحقَّ الَّذي عَلَيْكُمْ وتَسْألونَ اللَّه الذي لكُمْ».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11"/>
      </w:r>
      <w:r w:rsidR="003A729F" w:rsidRPr="006A2D1A">
        <w:rPr>
          <w:rStyle w:val="FootnoteReference"/>
          <w:rFonts w:cs="B Lotus"/>
          <w:bCs w:val="0"/>
          <w:szCs w:val="28"/>
          <w:rtl/>
          <w:lang w:bidi="ar-SA"/>
        </w:rPr>
        <w:t>)</w:t>
      </w:r>
    </w:p>
    <w:p w:rsidR="00124B40" w:rsidRPr="006A2D1A" w:rsidRDefault="005853B8" w:rsidP="00167AB1">
      <w:pPr>
        <w:rPr>
          <w:spacing w:val="0"/>
          <w:rtl/>
          <w:lang w:bidi="ar-SA"/>
        </w:rPr>
      </w:pPr>
      <w:r w:rsidRPr="006A2D1A">
        <w:rPr>
          <w:b/>
          <w:bCs/>
          <w:spacing w:val="0"/>
          <w:rtl/>
          <w:lang w:bidi="ar-SA"/>
        </w:rPr>
        <w:t>ترجمه:</w:t>
      </w:r>
      <w:r w:rsidRPr="006A2D1A">
        <w:rPr>
          <w:spacing w:val="0"/>
          <w:rtl/>
          <w:lang w:bidi="ar-SA"/>
        </w:rPr>
        <w:t xml:space="preserve"> </w:t>
      </w:r>
      <w:r w:rsidR="008913BD" w:rsidRPr="006A2D1A">
        <w:rPr>
          <w:spacing w:val="0"/>
          <w:rtl/>
          <w:lang w:bidi="ar-SA"/>
        </w:rPr>
        <w:t>ابن مسعود</w:t>
      </w:r>
      <w:r w:rsidR="008913BD" w:rsidRPr="006A2D1A">
        <w:rPr>
          <w:spacing w:val="0"/>
          <w:lang w:bidi="ar-SA"/>
        </w:rPr>
        <w:sym w:font="AGA Arabesque" w:char="F074"/>
      </w:r>
      <w:r w:rsidR="008913BD" w:rsidRPr="006A2D1A">
        <w:rPr>
          <w:spacing w:val="0"/>
          <w:rtl/>
          <w:lang w:bidi="ar-SA"/>
        </w:rPr>
        <w:t xml:space="preserve"> می‌گوید: رسول‌الله</w:t>
      </w:r>
      <w:r w:rsidR="008913BD" w:rsidRPr="006A2D1A">
        <w:rPr>
          <w:spacing w:val="0"/>
          <w:lang w:bidi="ar-SA"/>
        </w:rPr>
        <w:sym w:font="AGA Arabesque" w:char="F072"/>
      </w:r>
      <w:r w:rsidR="00136EDA" w:rsidRPr="006A2D1A">
        <w:rPr>
          <w:spacing w:val="0"/>
          <w:rtl/>
          <w:lang w:bidi="ar-SA"/>
        </w:rPr>
        <w:t xml:space="preserve"> فرمود: «پس از من، خودخواهی یا تبعیض و حق‌کُشی و اموری پدید خواهد آمد که آن‌ها را نمی‌پسندید». گفتند: ای رسول‌خدا! فرمان شما به ما (در چنین شرایطی) چیست؟ فرمود: «حقی را که بر شماست، ادا کنید و حقّ خود را از الله، درخواست </w:t>
      </w:r>
      <w:r w:rsidRPr="006A2D1A">
        <w:rPr>
          <w:spacing w:val="0"/>
          <w:rtl/>
          <w:lang w:bidi="ar-SA"/>
        </w:rPr>
        <w:t>نمایید</w:t>
      </w:r>
      <w:r w:rsidR="00136EDA" w:rsidRPr="006A2D1A">
        <w:rPr>
          <w:spacing w:val="0"/>
          <w:rtl/>
          <w:lang w:bidi="ar-SA"/>
        </w:rPr>
        <w:t>».</w:t>
      </w:r>
    </w:p>
    <w:p w:rsidR="00136EDA" w:rsidRPr="006A2D1A" w:rsidRDefault="00136EDA" w:rsidP="0040309C">
      <w:pPr>
        <w:pStyle w:val="a4"/>
        <w:rPr>
          <w:rtl/>
          <w:lang w:bidi="ar-SA"/>
        </w:rPr>
      </w:pPr>
      <w:r w:rsidRPr="006A2D1A">
        <w:rPr>
          <w:rtl/>
          <w:lang w:bidi="ar-SA"/>
        </w:rPr>
        <w:t>53- وَعن أبي يحْيَى أُسَيْدِ بْنِ حُضَيْرٍ</w:t>
      </w:r>
      <w:r w:rsidRPr="006A2D1A">
        <w:rPr>
          <w:b w:val="0"/>
          <w:bCs w:val="0"/>
          <w:rtl/>
          <w:lang w:bidi="ar-SA"/>
        </w:rPr>
        <w:sym w:font="AGA Arabesque" w:char="F074"/>
      </w:r>
      <w:r w:rsidRPr="006A2D1A">
        <w:rPr>
          <w:rtl/>
          <w:lang w:bidi="ar-SA"/>
        </w:rPr>
        <w:t xml:space="preserve"> أَنَّ رَجُلاً مِنَ الأَنْصَارِ قال: يا رسولَ اللَّهِ أَلا تَسْتَعْمِلُني كَمَا اسْتَعْملتَ فُلاناً وفلاناً فَقال: «إِنَّكُمْ سَتَلْقَوْنَ بَعْدي أَثَرَةً فاصْبِرُوا حَتَّى تلقَوْنِي علَى الْحوْضِ».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12"/>
      </w:r>
      <w:r w:rsidR="003A729F" w:rsidRPr="006A2D1A">
        <w:rPr>
          <w:rStyle w:val="FootnoteReference"/>
          <w:rFonts w:cs="B Lotus"/>
          <w:bCs w:val="0"/>
          <w:szCs w:val="28"/>
          <w:rtl/>
          <w:lang w:bidi="ar-SA"/>
        </w:rPr>
        <w:t>)</w:t>
      </w:r>
    </w:p>
    <w:p w:rsidR="00136EDA" w:rsidRPr="006A2D1A" w:rsidRDefault="00FA682E" w:rsidP="00167AB1">
      <w:pPr>
        <w:rPr>
          <w:rFonts w:eastAsia="MS Mincho"/>
          <w:spacing w:val="0"/>
          <w:rtl/>
          <w:lang w:bidi="ar-SA"/>
        </w:rPr>
      </w:pPr>
      <w:r w:rsidRPr="006A2D1A">
        <w:rPr>
          <w:rFonts w:ascii="Traditional Arabic" w:hAnsi="Traditional Arabic"/>
          <w:b/>
          <w:bCs/>
          <w:spacing w:val="0"/>
          <w:rtl/>
          <w:lang w:bidi="ar-SA"/>
        </w:rPr>
        <w:t>ترجمه:</w:t>
      </w:r>
      <w:r w:rsidRPr="006A2D1A">
        <w:rPr>
          <w:rFonts w:ascii="Traditional Arabic" w:hAnsi="Traditional Arabic"/>
          <w:spacing w:val="0"/>
          <w:rtl/>
          <w:lang w:bidi="ar-SA"/>
        </w:rPr>
        <w:t xml:space="preserve"> </w:t>
      </w:r>
      <w:r w:rsidR="00136EDA" w:rsidRPr="006A2D1A">
        <w:rPr>
          <w:rFonts w:ascii="Traditional Arabic" w:hAnsi="Traditional Arabic"/>
          <w:spacing w:val="0"/>
          <w:rtl/>
          <w:lang w:bidi="ar-SA"/>
        </w:rPr>
        <w:t xml:space="preserve">ابویحیی، </w:t>
      </w:r>
      <w:r w:rsidR="00136EDA" w:rsidRPr="006A2D1A">
        <w:rPr>
          <w:rFonts w:eastAsia="MS Mincho"/>
          <w:spacing w:val="0"/>
          <w:rtl/>
          <w:lang w:bidi="ar-SA"/>
        </w:rPr>
        <w:t>اُسيد بن حضير</w:t>
      </w:r>
      <w:r w:rsidR="00136EDA" w:rsidRPr="006A2D1A">
        <w:rPr>
          <w:rFonts w:eastAsia="MS Mincho"/>
          <w:spacing w:val="0"/>
          <w:lang w:bidi="ar-SA"/>
        </w:rPr>
        <w:sym w:font="AGA Arabesque" w:char="F074"/>
      </w:r>
      <w:r w:rsidR="00136EDA" w:rsidRPr="006A2D1A">
        <w:rPr>
          <w:rFonts w:eastAsia="MS Mincho"/>
          <w:spacing w:val="0"/>
          <w:rtl/>
          <w:lang w:bidi="ar-SA"/>
        </w:rPr>
        <w:t xml:space="preserve"> مي‌گويد: مردي از انصار گفت: ای رسول‌خدا! آ</w:t>
      </w:r>
      <w:r w:rsidRPr="006A2D1A">
        <w:rPr>
          <w:rFonts w:eastAsia="MS Mincho"/>
          <w:spacing w:val="0"/>
          <w:rtl/>
          <w:lang w:bidi="ar-SA"/>
        </w:rPr>
        <w:t>يا همان‌طور كه به فلاني و فلانی</w:t>
      </w:r>
      <w:r w:rsidR="00136EDA" w:rsidRPr="006A2D1A">
        <w:rPr>
          <w:rFonts w:eastAsia="MS Mincho"/>
          <w:spacing w:val="0"/>
          <w:rtl/>
          <w:lang w:bidi="ar-SA"/>
        </w:rPr>
        <w:t xml:space="preserve"> مسؤوليتي واگذار كرده‌ايد، </w:t>
      </w:r>
      <w:r w:rsidR="0049379B" w:rsidRPr="006A2D1A">
        <w:rPr>
          <w:rFonts w:eastAsia="MS Mincho"/>
          <w:spacing w:val="0"/>
          <w:rtl/>
          <w:lang w:bidi="ar-SA"/>
        </w:rPr>
        <w:t xml:space="preserve">مرا به کار یا وظیفه‌ای نمی‌گمارید؟ </w:t>
      </w:r>
      <w:r w:rsidR="00136EDA" w:rsidRPr="006A2D1A">
        <w:rPr>
          <w:rFonts w:eastAsia="MS Mincho"/>
          <w:spacing w:val="0"/>
          <w:rtl/>
          <w:lang w:bidi="ar-SA"/>
        </w:rPr>
        <w:t>رسول</w:t>
      </w:r>
      <w:r w:rsidR="0049379B" w:rsidRPr="006A2D1A">
        <w:rPr>
          <w:rFonts w:eastAsia="MS Mincho"/>
          <w:spacing w:val="0"/>
          <w:rtl/>
          <w:lang w:bidi="ar-SA"/>
        </w:rPr>
        <w:t>‌الله</w:t>
      </w:r>
      <w:r w:rsidR="0049379B" w:rsidRPr="006A2D1A">
        <w:rPr>
          <w:rFonts w:eastAsia="MS Mincho"/>
          <w:spacing w:val="0"/>
          <w:lang w:bidi="ar-SA"/>
        </w:rPr>
        <w:sym w:font="AGA Arabesque" w:char="F072"/>
      </w:r>
      <w:r w:rsidR="0049379B" w:rsidRPr="006A2D1A">
        <w:rPr>
          <w:rFonts w:eastAsia="MS Mincho"/>
          <w:spacing w:val="0"/>
          <w:rtl/>
          <w:lang w:bidi="ar-SA"/>
        </w:rPr>
        <w:t xml:space="preserve"> فرمود: «پس </w:t>
      </w:r>
      <w:r w:rsidR="00136EDA" w:rsidRPr="006A2D1A">
        <w:rPr>
          <w:rFonts w:eastAsia="MS Mincho"/>
          <w:spacing w:val="0"/>
          <w:rtl/>
          <w:lang w:bidi="ar-SA"/>
        </w:rPr>
        <w:t>از من، تبعيض</w:t>
      </w:r>
      <w:r w:rsidR="0049379B" w:rsidRPr="006A2D1A">
        <w:rPr>
          <w:rFonts w:eastAsia="MS Mincho"/>
          <w:spacing w:val="0"/>
          <w:rtl/>
          <w:lang w:bidi="ar-SA"/>
        </w:rPr>
        <w:t xml:space="preserve"> و حق‌کُشی خواهید دید؛ پس صبر كنيد تا مرا</w:t>
      </w:r>
      <w:r w:rsidR="009C6B2B" w:rsidRPr="006A2D1A">
        <w:rPr>
          <w:rFonts w:eastAsia="MS Mincho"/>
          <w:spacing w:val="0"/>
          <w:rtl/>
          <w:lang w:bidi="ar-SA"/>
        </w:rPr>
        <w:t xml:space="preserve"> در كنار حوض</w:t>
      </w:r>
      <w:r w:rsidR="00136EDA" w:rsidRPr="006A2D1A">
        <w:rPr>
          <w:rFonts w:eastAsia="MS Mincho"/>
          <w:spacing w:val="0"/>
          <w:rtl/>
          <w:lang w:bidi="ar-SA"/>
        </w:rPr>
        <w:t xml:space="preserve"> ملاقات نماييد».</w:t>
      </w:r>
    </w:p>
    <w:p w:rsidR="00A06CF3" w:rsidRPr="006A2D1A" w:rsidRDefault="00093514" w:rsidP="006A2D1A">
      <w:pPr>
        <w:ind w:firstLine="0"/>
        <w:jc w:val="center"/>
        <w:rPr>
          <w:rFonts w:eastAsia="MS Mincho"/>
          <w:b/>
          <w:bCs/>
          <w:spacing w:val="0"/>
          <w:sz w:val="32"/>
          <w:szCs w:val="32"/>
          <w:rtl/>
          <w:lang w:bidi="ar-SA"/>
        </w:rPr>
      </w:pPr>
      <w:r w:rsidRPr="006A2D1A">
        <w:rPr>
          <w:rFonts w:eastAsia="MS Mincho"/>
          <w:b/>
          <w:bCs/>
          <w:spacing w:val="0"/>
          <w:sz w:val="32"/>
          <w:szCs w:val="32"/>
          <w:rtl/>
          <w:lang w:bidi="ar-SA"/>
        </w:rPr>
        <w:t>شرح</w:t>
      </w:r>
    </w:p>
    <w:p w:rsidR="00A06CF3" w:rsidRPr="006A2D1A" w:rsidRDefault="00A06CF3" w:rsidP="00167AB1">
      <w:pPr>
        <w:rPr>
          <w:rFonts w:eastAsia="MS Mincho"/>
          <w:spacing w:val="0"/>
          <w:rtl/>
          <w:lang w:bidi="ar-SA"/>
        </w:rPr>
      </w:pPr>
      <w:r w:rsidRPr="006A2D1A">
        <w:rPr>
          <w:rFonts w:eastAsia="MS Mincho"/>
          <w:spacing w:val="0"/>
          <w:rtl/>
          <w:lang w:bidi="ar-SA"/>
        </w:rPr>
        <w:t>حدیث ابن مسعود و حدیث اسید بن حضیر</w:t>
      </w:r>
      <w:r w:rsidR="00FA682E" w:rsidRPr="006A2D1A">
        <w:rPr>
          <w:rFonts w:eastAsia="MS Mincho" w:cs="(M. Aiyada Ayoub ALKobaisi)"/>
          <w:spacing w:val="0"/>
          <w:rtl/>
          <w:lang w:bidi="ar-SA"/>
        </w:rPr>
        <w:t>$</w:t>
      </w:r>
      <w:r w:rsidRPr="006A2D1A">
        <w:rPr>
          <w:rFonts w:eastAsia="MS Mincho"/>
          <w:spacing w:val="0"/>
          <w:rtl/>
          <w:lang w:bidi="ar-SA"/>
        </w:rPr>
        <w:t xml:space="preserve"> درباره‌ی صبر و شکیبایی</w:t>
      </w:r>
      <w:r w:rsidR="00FA682E" w:rsidRPr="006A2D1A">
        <w:rPr>
          <w:rFonts w:eastAsia="MS Mincho"/>
          <w:spacing w:val="0"/>
          <w:rtl/>
          <w:lang w:bidi="ar-SA"/>
        </w:rPr>
        <w:t>‌</w:t>
      </w:r>
      <w:r w:rsidRPr="006A2D1A">
        <w:rPr>
          <w:rFonts w:eastAsia="MS Mincho"/>
          <w:spacing w:val="0"/>
          <w:rtl/>
          <w:lang w:bidi="ar-SA"/>
        </w:rPr>
        <w:t>ست و از این‌رو مؤلف، این دو حدیث را در باب صبر آورده است.</w:t>
      </w:r>
    </w:p>
    <w:p w:rsidR="00A06CF3" w:rsidRPr="006A2D1A" w:rsidRDefault="00A06CF3" w:rsidP="00522994">
      <w:pPr>
        <w:spacing w:line="228" w:lineRule="auto"/>
        <w:rPr>
          <w:rFonts w:ascii="Traditional Arabic" w:hAnsi="Traditional Arabic"/>
          <w:spacing w:val="0"/>
          <w:rtl/>
          <w:lang w:bidi="ar-SA"/>
        </w:rPr>
      </w:pPr>
      <w:r w:rsidRPr="006A2D1A">
        <w:rPr>
          <w:rFonts w:eastAsia="MS Mincho"/>
          <w:spacing w:val="0"/>
          <w:rtl/>
          <w:lang w:bidi="ar-SA"/>
        </w:rPr>
        <w:t>در حدیث عبدالله بن مسعود</w:t>
      </w:r>
      <w:r w:rsidRPr="006A2D1A">
        <w:rPr>
          <w:rFonts w:eastAsia="MS Mincho"/>
          <w:spacing w:val="0"/>
          <w:lang w:bidi="ar-SA"/>
        </w:rPr>
        <w:sym w:font="AGA Arabesque" w:char="F074"/>
      </w:r>
      <w:r w:rsidRPr="006A2D1A">
        <w:rPr>
          <w:rFonts w:eastAsia="MS Mincho"/>
          <w:spacing w:val="0"/>
          <w:rtl/>
          <w:lang w:bidi="ar-SA"/>
        </w:rPr>
        <w:t xml:space="preserve"> آمده است که رسول‌الله</w:t>
      </w:r>
      <w:r w:rsidRPr="006A2D1A">
        <w:rPr>
          <w:rFonts w:eastAsia="MS Mincho"/>
          <w:spacing w:val="0"/>
          <w:lang w:bidi="ar-SA"/>
        </w:rPr>
        <w:sym w:font="AGA Arabesque" w:char="F072"/>
      </w:r>
      <w:r w:rsidRPr="006A2D1A">
        <w:rPr>
          <w:rFonts w:eastAsia="MS Mincho"/>
          <w:spacing w:val="0"/>
          <w:rtl/>
          <w:lang w:bidi="ar-SA"/>
        </w:rPr>
        <w:t xml:space="preserve"> فرمود: </w:t>
      </w:r>
      <w:r w:rsidRPr="006A2D1A">
        <w:rPr>
          <w:rStyle w:val="Char1"/>
          <w:spacing w:val="0"/>
          <w:rtl/>
          <w:lang w:bidi="ar-SA"/>
        </w:rPr>
        <w:t>«إِنَّهَا سَتكُونُ بَعْدِى أَثَرَةٌ»</w:t>
      </w:r>
      <w:r w:rsidRPr="006A2D1A">
        <w:rPr>
          <w:rFonts w:ascii="Traditional Arabic" w:hAnsi="Traditional Arabic"/>
          <w:spacing w:val="0"/>
          <w:rtl/>
          <w:lang w:bidi="ar-SA"/>
        </w:rPr>
        <w:t>.</w:t>
      </w:r>
    </w:p>
    <w:p w:rsidR="007D4B85" w:rsidRPr="006A2D1A" w:rsidRDefault="00FA682E" w:rsidP="00522994">
      <w:pPr>
        <w:spacing w:line="228" w:lineRule="auto"/>
        <w:rPr>
          <w:spacing w:val="0"/>
          <w:rtl/>
          <w:lang w:bidi="ar-SA"/>
        </w:rPr>
      </w:pPr>
      <w:r w:rsidRPr="006A2D1A">
        <w:rPr>
          <w:rStyle w:val="Char1"/>
          <w:spacing w:val="0"/>
          <w:rtl/>
          <w:lang w:bidi="ar-SA"/>
        </w:rPr>
        <w:t>أَثَرَة</w:t>
      </w:r>
      <w:r w:rsidRPr="006A2D1A">
        <w:rPr>
          <w:spacing w:val="0"/>
          <w:rtl/>
          <w:lang w:bidi="ar-SA"/>
        </w:rPr>
        <w:t>، بدین معناست که انسان</w:t>
      </w:r>
      <w:r w:rsidR="00A06CF3" w:rsidRPr="006A2D1A">
        <w:rPr>
          <w:spacing w:val="0"/>
          <w:rtl/>
          <w:lang w:bidi="ar-SA"/>
        </w:rPr>
        <w:t xml:space="preserve"> چیزی را که دیگران در آن حق دارند، از آنِ خود بداند که در واقع، نوعی تبعیض یا خودخواهی و حق‌کُشی به‌شمار می‌رود. منظور، این است که حاکمانی بر مسلمانان چیره و مسلّط می‌شوند که اموال مسلمانان را هرگونه که بخواهند، خرج می‌کنند و آن‌ها را از حق و حقوقشان، محروم می‌نمایند. </w:t>
      </w:r>
      <w:r w:rsidR="00244C72" w:rsidRPr="006A2D1A">
        <w:rPr>
          <w:spacing w:val="0"/>
          <w:rtl/>
          <w:lang w:bidi="ar-SA"/>
        </w:rPr>
        <w:t xml:space="preserve">بدین‌سان که اموال مسلمانان را برای منافع شخصی خود، هزینه می‌کنند؛ صحابه پرسیدند: در این‌باره چه دستوری به ما می‌دهید؟ فرمود: «حقی را که بر </w:t>
      </w:r>
      <w:r w:rsidRPr="006A2D1A">
        <w:rPr>
          <w:spacing w:val="0"/>
          <w:rtl/>
          <w:lang w:bidi="ar-SA"/>
        </w:rPr>
        <w:t>شماست، ادا کنید». به عبارت دیگر:</w:t>
      </w:r>
      <w:r w:rsidR="00244C72" w:rsidRPr="006A2D1A">
        <w:rPr>
          <w:spacing w:val="0"/>
          <w:rtl/>
          <w:lang w:bidi="ar-SA"/>
        </w:rPr>
        <w:t xml:space="preserve"> تبعیض و خودخواهی و حق‌کُشی حاکمان، شما را بر آن ندارد که از انجام وظایف خود درباره‌ی آن‌ها کوتاهی کنید و دیگر، از آن‌ها اطاعت نکنید و به آشوب و نافرمانی روی بیاورید؛ بلکه صبر کنید و هم‌چنان از آنان اطاعت نمایید و با آن‌ها حتی بر سرِ حقّ خو</w:t>
      </w:r>
      <w:r w:rsidRPr="006A2D1A">
        <w:rPr>
          <w:spacing w:val="0"/>
          <w:rtl/>
          <w:lang w:bidi="ar-SA"/>
        </w:rPr>
        <w:t xml:space="preserve">د، درگیر نشوید. هم‌چنین فرمود: </w:t>
      </w:r>
      <w:r w:rsidR="00244C72" w:rsidRPr="006A2D1A">
        <w:rPr>
          <w:spacing w:val="0"/>
          <w:rtl/>
          <w:lang w:bidi="ar-SA"/>
        </w:rPr>
        <w:t>«</w:t>
      </w:r>
      <w:r w:rsidRPr="006A2D1A">
        <w:rPr>
          <w:spacing w:val="0"/>
          <w:rtl/>
          <w:lang w:bidi="ar-SA"/>
        </w:rPr>
        <w:t xml:space="preserve">و </w:t>
      </w:r>
      <w:r w:rsidR="00244C72" w:rsidRPr="006A2D1A">
        <w:rPr>
          <w:spacing w:val="0"/>
          <w:rtl/>
          <w:lang w:bidi="ar-SA"/>
        </w:rPr>
        <w:t>حق خود را از الله درخواست کنید». از الله بخواهید که حاکمانتان را هدایت کند تا حق و حقوقتان را بدهند. این، از حکمت و فرزانگی رسول‌الله</w:t>
      </w:r>
      <w:r w:rsidR="00244C72" w:rsidRPr="006A2D1A">
        <w:rPr>
          <w:spacing w:val="0"/>
          <w:lang w:bidi="ar-SA"/>
        </w:rPr>
        <w:sym w:font="AGA Arabesque" w:char="F072"/>
      </w:r>
      <w:r w:rsidR="00244C72" w:rsidRPr="006A2D1A">
        <w:rPr>
          <w:spacing w:val="0"/>
          <w:rtl/>
          <w:lang w:bidi="ar-SA"/>
        </w:rPr>
        <w:t xml:space="preserve"> بود که چنین فرمود؛ زیرا می‌دانست که </w:t>
      </w:r>
      <w:r w:rsidRPr="006A2D1A">
        <w:rPr>
          <w:spacing w:val="0"/>
          <w:rtl/>
          <w:lang w:bidi="ar-SA"/>
        </w:rPr>
        <w:t>بخل و آز،</w:t>
      </w:r>
      <w:r w:rsidR="007D4B85" w:rsidRPr="006A2D1A">
        <w:rPr>
          <w:spacing w:val="0"/>
          <w:rtl/>
          <w:lang w:bidi="ar-SA"/>
        </w:rPr>
        <w:t xml:space="preserve"> ریشه در وجود انسان دارد و از این‌رو انسان‌ها نمی‌توانند به‌سادگی در برابر تضییع حقوق خویش صبر کنند و خویشتن‌داری نمایند</w:t>
      </w:r>
      <w:r w:rsidRPr="006A2D1A">
        <w:rPr>
          <w:spacing w:val="0"/>
          <w:rtl/>
          <w:lang w:bidi="ar-SA"/>
        </w:rPr>
        <w:t>؛</w:t>
      </w:r>
      <w:r w:rsidR="007D4B85" w:rsidRPr="006A2D1A">
        <w:rPr>
          <w:spacing w:val="0"/>
          <w:rtl/>
          <w:lang w:bidi="ar-SA"/>
        </w:rPr>
        <w:t xml:space="preserve"> اما رسول‌الله</w:t>
      </w:r>
      <w:r w:rsidR="007D4B85" w:rsidRPr="006A2D1A">
        <w:rPr>
          <w:spacing w:val="0"/>
          <w:lang w:bidi="ar-SA"/>
        </w:rPr>
        <w:sym w:font="AGA Arabesque" w:char="F072"/>
      </w:r>
      <w:r w:rsidR="007D4B85" w:rsidRPr="006A2D1A">
        <w:rPr>
          <w:spacing w:val="0"/>
          <w:rtl/>
          <w:lang w:bidi="ar-SA"/>
        </w:rPr>
        <w:t xml:space="preserve"> یاران و امتش را به راهی رهنمون شد که سراسر، خیر است.</w:t>
      </w:r>
    </w:p>
    <w:p w:rsidR="00A85BD5" w:rsidRPr="006A2D1A" w:rsidRDefault="007D4B85" w:rsidP="00167AB1">
      <w:pPr>
        <w:rPr>
          <w:spacing w:val="0"/>
          <w:rtl/>
          <w:lang w:bidi="ar-SA"/>
        </w:rPr>
      </w:pPr>
      <w:r w:rsidRPr="006A2D1A">
        <w:rPr>
          <w:spacing w:val="0"/>
          <w:rtl/>
          <w:lang w:bidi="ar-SA"/>
        </w:rPr>
        <w:t>بر مسلمان واجب است که حق فرمان‌برداری و اطاعت از حاکمش را ادا کند و به ستیز و کشمکش با او برنخیزد و اگر حقی از او ضایع می‌شود، از الله بخواهد که به حاکم، توفیق ادای حقوق شهروندانش را عنایت کند تا بدین ترتیب به حق خویش برسد. این حدیث، دلیلی بر نبوت رسول خدا</w:t>
      </w:r>
      <w:r w:rsidRPr="006A2D1A">
        <w:rPr>
          <w:spacing w:val="0"/>
          <w:lang w:bidi="ar-SA"/>
        </w:rPr>
        <w:sym w:font="AGA Arabesque" w:char="F072"/>
      </w:r>
      <w:r w:rsidRPr="006A2D1A">
        <w:rPr>
          <w:spacing w:val="0"/>
          <w:rtl/>
          <w:lang w:bidi="ar-SA"/>
        </w:rPr>
        <w:t xml:space="preserve"> می‌باشد؛ زیرا از قضیه‌ای خبر داد که سال‌ها بعد، حاکمان و امیران، به تبعیض</w:t>
      </w:r>
      <w:r w:rsidR="00FA682E" w:rsidRPr="006A2D1A">
        <w:rPr>
          <w:spacing w:val="0"/>
          <w:rtl/>
          <w:lang w:bidi="ar-SA"/>
        </w:rPr>
        <w:t xml:space="preserve"> و خودخواهی و تضییع حقوق دیگران</w:t>
      </w:r>
      <w:r w:rsidRPr="006A2D1A">
        <w:rPr>
          <w:spacing w:val="0"/>
          <w:rtl/>
          <w:lang w:bidi="ar-SA"/>
        </w:rPr>
        <w:t xml:space="preserve"> روی آوردند؛ به‌گونه‌ای که می‌بینیم با اموال مردم، عیش و نوش کرده‌اند و اموال مردم را در جهت منافع شخصی خود، هزینه نموده‌اند. ولی این، بدین معنا نیست که دست از اطاعتشان بکشیم یا به</w:t>
      </w:r>
      <w:r w:rsidR="00FA682E" w:rsidRPr="006A2D1A">
        <w:rPr>
          <w:spacing w:val="0"/>
          <w:rtl/>
          <w:lang w:bidi="ar-SA"/>
        </w:rPr>
        <w:t xml:space="preserve"> ستیز و کشمکش با آن‌ها بپردازیم؛</w:t>
      </w:r>
      <w:r w:rsidRPr="006A2D1A">
        <w:rPr>
          <w:spacing w:val="0"/>
          <w:rtl/>
          <w:lang w:bidi="ar-SA"/>
        </w:rPr>
        <w:t xml:space="preserve"> بلکه باید از الله بخواهیم که ما را به حقوقمان برساند و در عین </w:t>
      </w:r>
      <w:r w:rsidR="00A85BD5" w:rsidRPr="006A2D1A">
        <w:rPr>
          <w:spacing w:val="0"/>
          <w:rtl/>
          <w:lang w:bidi="ar-SA"/>
        </w:rPr>
        <w:t>حال، از انجام وظایف خود کوتاهی نکنیم.</w:t>
      </w:r>
    </w:p>
    <w:p w:rsidR="00A85BD5" w:rsidRPr="006A2D1A" w:rsidRDefault="00A85BD5" w:rsidP="00167AB1">
      <w:pPr>
        <w:rPr>
          <w:spacing w:val="-4"/>
          <w:rtl/>
          <w:lang w:bidi="ar-SA"/>
        </w:rPr>
      </w:pPr>
      <w:r w:rsidRPr="006A2D1A">
        <w:rPr>
          <w:spacing w:val="-4"/>
          <w:rtl/>
          <w:lang w:bidi="ar-SA"/>
        </w:rPr>
        <w:t>هم‌چنین باید در مسایلی که ممکن است به</w:t>
      </w:r>
      <w:r w:rsidR="00FA682E" w:rsidRPr="006A2D1A">
        <w:rPr>
          <w:spacing w:val="-4"/>
          <w:rtl/>
          <w:lang w:bidi="ar-SA"/>
        </w:rPr>
        <w:t xml:space="preserve"> آشوب بینجامد، حکمت داشته باشیم؛</w:t>
      </w:r>
      <w:r w:rsidRPr="006A2D1A">
        <w:rPr>
          <w:spacing w:val="-4"/>
          <w:rtl/>
          <w:lang w:bidi="ar-SA"/>
        </w:rPr>
        <w:t xml:space="preserve"> زیرا تبعیض، خود‌خواهی و حق‌کُشی حاکمان، یکی از زمینه‌های شورش مرد</w:t>
      </w:r>
      <w:r w:rsidR="00FA682E" w:rsidRPr="006A2D1A">
        <w:rPr>
          <w:spacing w:val="-4"/>
          <w:rtl/>
          <w:lang w:bidi="ar-SA"/>
        </w:rPr>
        <w:t>م برای مطالبه‌ی حقوقشان می‌باشد؛</w:t>
      </w:r>
      <w:r w:rsidRPr="006A2D1A">
        <w:rPr>
          <w:spacing w:val="-4"/>
          <w:rtl/>
          <w:lang w:bidi="ar-SA"/>
        </w:rPr>
        <w:t xml:space="preserve"> ولی رسول‌الله</w:t>
      </w:r>
      <w:r w:rsidRPr="006A2D1A">
        <w:rPr>
          <w:spacing w:val="-4"/>
          <w:lang w:bidi="ar-SA"/>
        </w:rPr>
        <w:sym w:font="AGA Arabesque" w:char="F072"/>
      </w:r>
      <w:r w:rsidRPr="006A2D1A">
        <w:rPr>
          <w:spacing w:val="-4"/>
          <w:rtl/>
          <w:lang w:bidi="ar-SA"/>
        </w:rPr>
        <w:t xml:space="preserve"> به خویشتن‌داری و صبر و حوصله در چنین شرایطی دستور داده و این وظ</w:t>
      </w:r>
      <w:r w:rsidR="009C6B2B" w:rsidRPr="006A2D1A">
        <w:rPr>
          <w:spacing w:val="-4"/>
          <w:rtl/>
          <w:lang w:bidi="ar-SA"/>
        </w:rPr>
        <w:t>ی</w:t>
      </w:r>
      <w:r w:rsidRPr="006A2D1A">
        <w:rPr>
          <w:spacing w:val="-4"/>
          <w:rtl/>
          <w:lang w:bidi="ar-SA"/>
        </w:rPr>
        <w:t>فه را فراروی ما نهاده است که به وظایف شرعی و شهروندی خود در قبال حاکمان عمل کنیم و از الله بخواهیم که ما را به حقوقمان برساند.</w:t>
      </w:r>
    </w:p>
    <w:p w:rsidR="001C41B9" w:rsidRPr="006A2D1A" w:rsidRDefault="00A85BD5" w:rsidP="00167AB1">
      <w:pPr>
        <w:rPr>
          <w:rFonts w:ascii="AGA Arabesque" w:eastAsia="MS Mincho" w:hAnsi="AGA Arabesque" w:hint="eastAsia"/>
          <w:spacing w:val="0"/>
          <w:rtl/>
          <w:lang w:bidi="ar-SA"/>
        </w:rPr>
      </w:pPr>
      <w:r w:rsidRPr="006A2D1A">
        <w:rPr>
          <w:spacing w:val="0"/>
          <w:rtl/>
          <w:lang w:bidi="ar-SA"/>
        </w:rPr>
        <w:t>در حدیث اُسَید بن حُضَیر</w:t>
      </w:r>
      <w:r w:rsidRPr="006A2D1A">
        <w:rPr>
          <w:spacing w:val="0"/>
          <w:lang w:bidi="ar-SA"/>
        </w:rPr>
        <w:sym w:font="AGA Arabesque" w:char="F074"/>
      </w:r>
      <w:r w:rsidRPr="006A2D1A">
        <w:rPr>
          <w:spacing w:val="0"/>
          <w:rtl/>
          <w:lang w:bidi="ar-SA"/>
        </w:rPr>
        <w:t xml:space="preserve"> نیز به همان مسأله‌ای اشاره شده که در حدیث ابن‌مسعود</w:t>
      </w:r>
      <w:r w:rsidRPr="006A2D1A">
        <w:rPr>
          <w:spacing w:val="0"/>
          <w:lang w:bidi="ar-SA"/>
        </w:rPr>
        <w:sym w:font="AGA Arabesque" w:char="F074"/>
      </w:r>
      <w:r w:rsidRPr="006A2D1A">
        <w:rPr>
          <w:spacing w:val="0"/>
          <w:rtl/>
          <w:lang w:bidi="ar-SA"/>
        </w:rPr>
        <w:t xml:space="preserve"> آمده است؛ یعنی پدیدار </w:t>
      </w:r>
      <w:r w:rsidR="00FA682E" w:rsidRPr="006A2D1A">
        <w:rPr>
          <w:spacing w:val="0"/>
          <w:rtl/>
          <w:lang w:bidi="ar-SA"/>
        </w:rPr>
        <w:t>شدن تبعیض‌، خودخواهی‌ و حق‌کُشی؛</w:t>
      </w:r>
      <w:r w:rsidRPr="006A2D1A">
        <w:rPr>
          <w:spacing w:val="0"/>
          <w:rtl/>
          <w:lang w:bidi="ar-SA"/>
        </w:rPr>
        <w:t xml:space="preserve"> اما رسول‌الله</w:t>
      </w:r>
      <w:r w:rsidRPr="006A2D1A">
        <w:rPr>
          <w:spacing w:val="0"/>
          <w:lang w:bidi="ar-SA"/>
        </w:rPr>
        <w:sym w:font="AGA Arabesque" w:char="F072"/>
      </w:r>
      <w:r w:rsidRPr="006A2D1A">
        <w:rPr>
          <w:spacing w:val="0"/>
          <w:rtl/>
          <w:lang w:bidi="ar-SA"/>
        </w:rPr>
        <w:t xml:space="preserve"> فرمود: «</w:t>
      </w:r>
      <w:r w:rsidRPr="006A2D1A">
        <w:rPr>
          <w:rFonts w:ascii="AGA Arabesque" w:eastAsia="MS Mincho" w:hAnsi="AGA Arabesque"/>
          <w:spacing w:val="0"/>
          <w:rtl/>
          <w:lang w:bidi="ar-SA"/>
        </w:rPr>
        <w:t>صبر كنيد تا مرا</w:t>
      </w:r>
      <w:r w:rsidR="009C6B2B" w:rsidRPr="006A2D1A">
        <w:rPr>
          <w:rFonts w:ascii="AGA Arabesque" w:eastAsia="MS Mincho" w:hAnsi="AGA Arabesque"/>
          <w:spacing w:val="0"/>
          <w:rtl/>
          <w:lang w:bidi="ar-SA"/>
        </w:rPr>
        <w:t xml:space="preserve"> در كنار حوض</w:t>
      </w:r>
      <w:r w:rsidRPr="006A2D1A">
        <w:rPr>
          <w:rFonts w:ascii="AGA Arabesque" w:eastAsia="MS Mincho" w:hAnsi="AGA Arabesque"/>
          <w:spacing w:val="0"/>
          <w:rtl/>
          <w:lang w:bidi="ar-SA"/>
        </w:rPr>
        <w:t xml:space="preserve"> ملاقات نماييد». یعنی اگر صبر و حوصله </w:t>
      </w:r>
      <w:r w:rsidR="009C6B2B" w:rsidRPr="006A2D1A">
        <w:rPr>
          <w:rFonts w:ascii="AGA Arabesque" w:eastAsia="MS Mincho" w:hAnsi="AGA Arabesque"/>
          <w:spacing w:val="0"/>
          <w:rtl/>
          <w:lang w:bidi="ar-SA"/>
        </w:rPr>
        <w:t>کنید</w:t>
      </w:r>
      <w:r w:rsidRPr="006A2D1A">
        <w:rPr>
          <w:rFonts w:ascii="AGA Arabesque" w:eastAsia="MS Mincho" w:hAnsi="AGA Arabesque"/>
          <w:spacing w:val="0"/>
          <w:rtl/>
          <w:lang w:bidi="ar-SA"/>
        </w:rPr>
        <w:t>، الله</w:t>
      </w:r>
      <w:r w:rsidRPr="006A2D1A">
        <w:rPr>
          <w:rFonts w:ascii="AGA Arabesque" w:eastAsia="MS Mincho" w:hAnsi="AGA Arabesque"/>
          <w:spacing w:val="0"/>
          <w:lang w:bidi="ar-SA"/>
        </w:rPr>
        <w:sym w:font="AGA Arabesque" w:char="F055"/>
      </w:r>
      <w:r w:rsidRPr="006A2D1A">
        <w:rPr>
          <w:rFonts w:ascii="AGA Arabesque" w:eastAsia="MS Mincho" w:hAnsi="AGA Arabesque"/>
          <w:spacing w:val="0"/>
          <w:rtl/>
          <w:lang w:bidi="ar-SA"/>
        </w:rPr>
        <w:t xml:space="preserve"> به‌پاس این صبر و حوصله، به شما از حوض پیامبر خویش، آب خواهد داد. از خداوند</w:t>
      </w:r>
      <w:r w:rsidRPr="006A2D1A">
        <w:rPr>
          <w:rFonts w:ascii="AGA Arabesque" w:eastAsia="MS Mincho" w:hAnsi="AGA Arabesque"/>
          <w:spacing w:val="0"/>
          <w:lang w:bidi="ar-SA"/>
        </w:rPr>
        <w:sym w:font="AGA Arabesque" w:char="F055"/>
      </w:r>
      <w:r w:rsidRPr="006A2D1A">
        <w:rPr>
          <w:rFonts w:ascii="AGA Arabesque" w:eastAsia="MS Mincho" w:hAnsi="AGA Arabesque"/>
          <w:spacing w:val="0"/>
          <w:rtl/>
          <w:lang w:bidi="ar-SA"/>
        </w:rPr>
        <w:t xml:space="preserve"> بخواهیم که همه‌ی را کنار حوض </w:t>
      </w:r>
      <w:r w:rsidR="009C6B2B" w:rsidRPr="006A2D1A">
        <w:rPr>
          <w:rFonts w:ascii="AGA Arabesque" w:eastAsia="MS Mincho" w:hAnsi="AGA Arabesque"/>
          <w:spacing w:val="0"/>
          <w:rtl/>
          <w:lang w:bidi="ar-SA"/>
        </w:rPr>
        <w:t>پیامبر</w:t>
      </w:r>
      <w:r w:rsidR="009C6B2B" w:rsidRPr="006A2D1A">
        <w:rPr>
          <w:rFonts w:ascii="AGA Arabesque" w:eastAsia="MS Mincho" w:hAnsi="AGA Arabesque"/>
          <w:spacing w:val="0"/>
          <w:lang w:bidi="ar-SA"/>
        </w:rPr>
        <w:sym w:font="AGA Arabesque" w:char="F072"/>
      </w:r>
      <w:r w:rsidR="009C6B2B" w:rsidRPr="006A2D1A">
        <w:rPr>
          <w:rFonts w:ascii="AGA Arabesque" w:eastAsia="MS Mincho" w:hAnsi="AGA Arabesque"/>
          <w:spacing w:val="0"/>
          <w:rtl/>
          <w:lang w:bidi="ar-SA"/>
        </w:rPr>
        <w:t xml:space="preserve"> </w:t>
      </w:r>
      <w:r w:rsidRPr="006A2D1A">
        <w:rPr>
          <w:rFonts w:ascii="AGA Arabesque" w:eastAsia="MS Mincho" w:hAnsi="AGA Arabesque"/>
          <w:spacing w:val="0"/>
          <w:rtl/>
          <w:lang w:bidi="ar-SA"/>
        </w:rPr>
        <w:t>ببرد تا از آب آن، بنوشیم.</w:t>
      </w:r>
      <w:r w:rsidR="009C6B2B" w:rsidRPr="006A2D1A">
        <w:rPr>
          <w:rFonts w:ascii="AGA Arabesque" w:eastAsia="MS Mincho" w:hAnsi="AGA Arabesque"/>
          <w:spacing w:val="0"/>
          <w:rtl/>
          <w:lang w:bidi="ar-SA"/>
        </w:rPr>
        <w:t xml:space="preserve"> همان حوضی</w:t>
      </w:r>
      <w:r w:rsidRPr="006A2D1A">
        <w:rPr>
          <w:rFonts w:ascii="AGA Arabesque" w:eastAsia="MS Mincho" w:hAnsi="AGA Arabesque"/>
          <w:spacing w:val="0"/>
          <w:rtl/>
          <w:lang w:bidi="ar-SA"/>
        </w:rPr>
        <w:t xml:space="preserve"> که روز قیامت، سرشار از آب می‌باشد؛ یعنی در مکان و زمانی که انس</w:t>
      </w:r>
      <w:r w:rsidR="00FA682E" w:rsidRPr="006A2D1A">
        <w:rPr>
          <w:rFonts w:ascii="AGA Arabesque" w:eastAsia="MS Mincho" w:hAnsi="AGA Arabesque"/>
          <w:spacing w:val="0"/>
          <w:rtl/>
          <w:lang w:bidi="ar-SA"/>
        </w:rPr>
        <w:t>ان، بیش‌ترین نیاز را به آب دارد؛</w:t>
      </w:r>
      <w:r w:rsidRPr="006A2D1A">
        <w:rPr>
          <w:rFonts w:ascii="AGA Arabesque" w:eastAsia="MS Mincho" w:hAnsi="AGA Arabesque"/>
          <w:spacing w:val="0"/>
          <w:rtl/>
          <w:lang w:bidi="ar-SA"/>
        </w:rPr>
        <w:t xml:space="preserve"> زیرا در شرایط سختی قرار می‌‌</w:t>
      </w:r>
      <w:r w:rsidR="00FA682E" w:rsidRPr="006A2D1A">
        <w:rPr>
          <w:rFonts w:ascii="AGA Arabesque" w:eastAsia="MS Mincho" w:hAnsi="AGA Arabesque"/>
          <w:spacing w:val="0"/>
          <w:rtl/>
          <w:lang w:bidi="ar-SA"/>
        </w:rPr>
        <w:t>گیرد که غم و اندوه و رنج و گرما</w:t>
      </w:r>
      <w:r w:rsidRPr="006A2D1A">
        <w:rPr>
          <w:rFonts w:ascii="AGA Arabesque" w:eastAsia="MS Mincho" w:hAnsi="AGA Arabesque"/>
          <w:spacing w:val="0"/>
          <w:rtl/>
          <w:lang w:bidi="ar-SA"/>
        </w:rPr>
        <w:t xml:space="preserve"> آزارش می‌دهد و به‌شدت </w:t>
      </w:r>
      <w:r w:rsidR="009C6B2B" w:rsidRPr="006A2D1A">
        <w:rPr>
          <w:rFonts w:ascii="AGA Arabesque" w:eastAsia="MS Mincho" w:hAnsi="AGA Arabesque"/>
          <w:spacing w:val="0"/>
          <w:rtl/>
          <w:lang w:bidi="ar-SA"/>
        </w:rPr>
        <w:t>به آب نیاز پیدا می‌کند. آری! کنار حوض پیامبر</w:t>
      </w:r>
      <w:r w:rsidR="009C6B2B" w:rsidRPr="006A2D1A">
        <w:rPr>
          <w:rFonts w:ascii="AGA Arabesque" w:eastAsia="MS Mincho" w:hAnsi="AGA Arabesque"/>
          <w:spacing w:val="0"/>
          <w:lang w:bidi="ar-SA"/>
        </w:rPr>
        <w:sym w:font="AGA Arabesque" w:char="F072"/>
      </w:r>
      <w:r w:rsidR="00FA682E" w:rsidRPr="006A2D1A">
        <w:rPr>
          <w:rFonts w:ascii="AGA Arabesque" w:eastAsia="MS Mincho" w:hAnsi="AGA Arabesque"/>
          <w:spacing w:val="0"/>
          <w:rtl/>
          <w:lang w:bidi="ar-SA"/>
        </w:rPr>
        <w:t xml:space="preserve"> می‌روند و از آبِ آن</w:t>
      </w:r>
      <w:r w:rsidR="009C6B2B" w:rsidRPr="006A2D1A">
        <w:rPr>
          <w:rFonts w:ascii="AGA Arabesque" w:eastAsia="MS Mincho" w:hAnsi="AGA Arabesque"/>
          <w:spacing w:val="0"/>
          <w:rtl/>
          <w:lang w:bidi="ar-SA"/>
        </w:rPr>
        <w:t xml:space="preserve"> می‌نوشند.</w:t>
      </w:r>
      <w:r w:rsidR="00C97AFF" w:rsidRPr="006A2D1A">
        <w:rPr>
          <w:rFonts w:ascii="AGA Arabesque" w:eastAsia="MS Mincho" w:hAnsi="AGA Arabesque"/>
          <w:spacing w:val="0"/>
          <w:rtl/>
          <w:lang w:bidi="ar-SA"/>
        </w:rPr>
        <w:t xml:space="preserve"> حوض پیامبر</w:t>
      </w:r>
      <w:r w:rsidR="00C97AFF" w:rsidRPr="006A2D1A">
        <w:rPr>
          <w:rFonts w:ascii="AGA Arabesque" w:eastAsia="MS Mincho" w:hAnsi="AGA Arabesque"/>
          <w:spacing w:val="0"/>
          <w:lang w:bidi="ar-SA"/>
        </w:rPr>
        <w:sym w:font="AGA Arabesque" w:char="F072"/>
      </w:r>
      <w:r w:rsidR="00C97AFF" w:rsidRPr="006A2D1A">
        <w:rPr>
          <w:rFonts w:ascii="AGA Arabesque" w:eastAsia="MS Mincho" w:hAnsi="AGA Arabesque"/>
          <w:spacing w:val="0"/>
          <w:rtl/>
          <w:lang w:bidi="ar-SA"/>
        </w:rPr>
        <w:t>، حوض بزرگی</w:t>
      </w:r>
      <w:r w:rsidR="00FA682E" w:rsidRPr="006A2D1A">
        <w:rPr>
          <w:rFonts w:ascii="AGA Arabesque" w:eastAsia="MS Mincho" w:hAnsi="AGA Arabesque"/>
          <w:spacing w:val="0"/>
          <w:rtl/>
          <w:lang w:bidi="ar-SA"/>
        </w:rPr>
        <w:t>‌ست</w:t>
      </w:r>
      <w:r w:rsidR="00C97AFF" w:rsidRPr="006A2D1A">
        <w:rPr>
          <w:rFonts w:ascii="AGA Arabesque" w:eastAsia="MS Mincho" w:hAnsi="AGA Arabesque"/>
          <w:spacing w:val="0"/>
          <w:rtl/>
          <w:lang w:bidi="ar-SA"/>
        </w:rPr>
        <w:t xml:space="preserve"> که به‌اندازه‌ی مسافت یک ماه، طول و عرض دارد و از طریق دو ناودان از «کوثر» به آن، آب می‌ریزد. «کوثر»، نام نهری در بهشت می‌باشد که به رسول‌الله</w:t>
      </w:r>
      <w:r w:rsidR="00C97AFF" w:rsidRPr="006A2D1A">
        <w:rPr>
          <w:rFonts w:ascii="AGA Arabesque" w:eastAsia="MS Mincho" w:hAnsi="AGA Arabesque"/>
          <w:spacing w:val="0"/>
          <w:lang w:bidi="ar-SA"/>
        </w:rPr>
        <w:sym w:font="AGA Arabesque" w:char="F072"/>
      </w:r>
      <w:r w:rsidR="00C97AFF" w:rsidRPr="006A2D1A">
        <w:rPr>
          <w:rFonts w:ascii="AGA Arabesque" w:eastAsia="MS Mincho" w:hAnsi="AGA Arabesque"/>
          <w:spacing w:val="0"/>
          <w:rtl/>
          <w:lang w:bidi="ar-SA"/>
        </w:rPr>
        <w:t xml:space="preserve"> اختصاص دارد.</w:t>
      </w:r>
      <w:r w:rsidR="001C41B9" w:rsidRPr="006A2D1A">
        <w:rPr>
          <w:rFonts w:ascii="AGA Arabesque" w:eastAsia="MS Mincho" w:hAnsi="AGA Arabesque"/>
          <w:spacing w:val="0"/>
          <w:rtl/>
          <w:lang w:bidi="ar-SA"/>
        </w:rPr>
        <w:t xml:space="preserve"> آبی سفیدتر از شیر، شیرین‌تر از عسل، و خوش‌بوتر از مشک به این حوض می‌ریزد و در آن، ظرف‌های سیمینی</w:t>
      </w:r>
      <w:r w:rsidR="00FA682E" w:rsidRPr="006A2D1A">
        <w:rPr>
          <w:rFonts w:ascii="AGA Arabesque" w:eastAsia="MS Mincho" w:hAnsi="AGA Arabesque"/>
          <w:spacing w:val="0"/>
          <w:rtl/>
          <w:lang w:bidi="ar-SA"/>
        </w:rPr>
        <w:t>‌</w:t>
      </w:r>
      <w:r w:rsidR="001C41B9" w:rsidRPr="006A2D1A">
        <w:rPr>
          <w:rFonts w:ascii="AGA Arabesque" w:eastAsia="MS Mincho" w:hAnsi="AGA Arabesque"/>
          <w:spacing w:val="0"/>
          <w:rtl/>
          <w:lang w:bidi="ar-SA"/>
        </w:rPr>
        <w:t>ست که در درخشندگی، زیبایی و فراوانی، مانند ستارگان آسمان هستند و هرکس یک جرعه از این آب بنوشد، پس از آن، هرگز تشنه نمی‌شود. خدایا! ما را جزو کسانی بگردان که از آب کوثر می‌نوشند.</w:t>
      </w:r>
    </w:p>
    <w:p w:rsidR="001C41B9" w:rsidRPr="006A2D1A" w:rsidRDefault="001C41B9" w:rsidP="00167AB1">
      <w:pPr>
        <w:rPr>
          <w:rFonts w:eastAsia="MS Mincho"/>
          <w:spacing w:val="-2"/>
          <w:rtl/>
          <w:lang w:bidi="ar-SA"/>
        </w:rPr>
      </w:pPr>
      <w:r w:rsidRPr="006A2D1A">
        <w:rPr>
          <w:rFonts w:eastAsia="MS Mincho"/>
          <w:spacing w:val="-2"/>
          <w:rtl/>
          <w:lang w:bidi="ar-SA"/>
        </w:rPr>
        <w:t>پیامبر</w:t>
      </w:r>
      <w:r w:rsidRPr="006A2D1A">
        <w:rPr>
          <w:rFonts w:eastAsia="MS Mincho"/>
          <w:spacing w:val="-2"/>
          <w:lang w:bidi="ar-SA"/>
        </w:rPr>
        <w:sym w:font="AGA Arabesque" w:char="F072"/>
      </w:r>
      <w:r w:rsidR="00FA682E" w:rsidRPr="006A2D1A">
        <w:rPr>
          <w:rFonts w:eastAsia="MS Mincho"/>
          <w:spacing w:val="-2"/>
          <w:rtl/>
          <w:lang w:bidi="ar-SA"/>
        </w:rPr>
        <w:t xml:space="preserve"> بیان نمود که اگر امت</w:t>
      </w:r>
      <w:r w:rsidRPr="006A2D1A">
        <w:rPr>
          <w:rFonts w:eastAsia="MS Mincho"/>
          <w:spacing w:val="-2"/>
          <w:rtl/>
          <w:lang w:bidi="ar-SA"/>
        </w:rPr>
        <w:t xml:space="preserve"> در برابر خودخواهی‌، </w:t>
      </w:r>
      <w:r w:rsidR="00FA682E" w:rsidRPr="006A2D1A">
        <w:rPr>
          <w:rFonts w:eastAsia="MS Mincho"/>
          <w:spacing w:val="-2"/>
          <w:rtl/>
          <w:lang w:bidi="ar-SA"/>
        </w:rPr>
        <w:t>تبعیض و ستم و خودکامگی حکام خود</w:t>
      </w:r>
      <w:r w:rsidRPr="006A2D1A">
        <w:rPr>
          <w:rFonts w:eastAsia="MS Mincho"/>
          <w:spacing w:val="-2"/>
          <w:rtl/>
          <w:lang w:bidi="ar-SA"/>
        </w:rPr>
        <w:t xml:space="preserve"> شکیبا باشند، کنار حوض ایشان خواهند رفت و از آبِ آن، خواهند نوشید.</w:t>
      </w:r>
    </w:p>
    <w:p w:rsidR="001C41B9" w:rsidRPr="006A2D1A" w:rsidRDefault="001C41B9" w:rsidP="005E5B3A">
      <w:pPr>
        <w:rPr>
          <w:rFonts w:eastAsia="MS Mincho"/>
          <w:spacing w:val="0"/>
          <w:rtl/>
          <w:lang w:bidi="ar-SA"/>
        </w:rPr>
      </w:pPr>
      <w:r w:rsidRPr="006A2D1A">
        <w:rPr>
          <w:rFonts w:eastAsia="MS Mincho"/>
          <w:spacing w:val="0"/>
          <w:rtl/>
          <w:lang w:bidi="ar-SA"/>
        </w:rPr>
        <w:t xml:space="preserve">در این دو حدیث، به صبر و خویشتن‌داری در برابر حکامی که حقوق شهروندی </w:t>
      </w:r>
      <w:r w:rsidR="007418B6" w:rsidRPr="006A2D1A">
        <w:rPr>
          <w:rFonts w:eastAsia="MS Mincho" w:hint="cs"/>
          <w:spacing w:val="0"/>
          <w:rtl/>
          <w:lang w:bidi="ar-SA"/>
        </w:rPr>
        <w:br/>
      </w:r>
      <w:r w:rsidR="007418B6" w:rsidRPr="006A2D1A">
        <w:rPr>
          <w:rFonts w:eastAsia="MS Mincho" w:hint="cs"/>
          <w:spacing w:val="0"/>
          <w:sz w:val="2"/>
          <w:szCs w:val="2"/>
          <w:rtl/>
          <w:lang w:bidi="ar-SA"/>
        </w:rPr>
        <w:br/>
      </w:r>
      <w:r w:rsidRPr="006A2D1A">
        <w:rPr>
          <w:rFonts w:eastAsia="MS Mincho"/>
          <w:spacing w:val="0"/>
          <w:rtl/>
          <w:lang w:bidi="ar-SA"/>
        </w:rPr>
        <w:t>را نادیده می‌گیرند، سفارش شده است؛ البته نباید از یاد ببریم که خلایق، هرچه لایق؛ یعنی نوع رفتار حکومت‌ها با مردم، به مردم و رفتار خودشان بستگی دارد. اگر مردم، روی‌کرد و رفتار نامناسبی در میان خود و در رابطه با الله</w:t>
      </w:r>
      <w:r w:rsidRPr="006A2D1A">
        <w:rPr>
          <w:rFonts w:eastAsia="MS Mincho"/>
          <w:spacing w:val="0"/>
          <w:lang w:bidi="ar-SA"/>
        </w:rPr>
        <w:sym w:font="AGA Arabesque" w:char="F055"/>
      </w:r>
      <w:r w:rsidRPr="006A2D1A">
        <w:rPr>
          <w:rFonts w:eastAsia="MS Mincho"/>
          <w:spacing w:val="0"/>
          <w:rtl/>
          <w:lang w:bidi="ar-SA"/>
        </w:rPr>
        <w:t xml:space="preserve"> داشته باشند، الله متعال، حاکمان ست</w:t>
      </w:r>
      <w:r w:rsidR="005E5B3A" w:rsidRPr="006A2D1A">
        <w:rPr>
          <w:rFonts w:eastAsia="MS Mincho" w:hint="cs"/>
          <w:spacing w:val="0"/>
          <w:rtl/>
          <w:lang w:bidi="ar-SA"/>
        </w:rPr>
        <w:t>مگ</w:t>
      </w:r>
      <w:r w:rsidRPr="006A2D1A">
        <w:rPr>
          <w:rFonts w:eastAsia="MS Mincho"/>
          <w:spacing w:val="0"/>
          <w:rtl/>
          <w:lang w:bidi="ar-SA"/>
        </w:rPr>
        <w:t xml:space="preserve">ری بر آن‌ها مسلّط می‌گرداند؛ </w:t>
      </w:r>
      <w:r w:rsidR="000232C0" w:rsidRPr="006A2D1A">
        <w:rPr>
          <w:rFonts w:eastAsia="MS Mincho"/>
          <w:spacing w:val="0"/>
          <w:rtl/>
          <w:lang w:bidi="ar-SA"/>
        </w:rPr>
        <w:t>چنان‌که</w:t>
      </w:r>
      <w:r w:rsidRPr="006A2D1A">
        <w:rPr>
          <w:rFonts w:eastAsia="MS Mincho"/>
          <w:spacing w:val="0"/>
          <w:rtl/>
          <w:lang w:bidi="ar-SA"/>
        </w:rPr>
        <w:t xml:space="preserve"> فرموده است:</w:t>
      </w:r>
    </w:p>
    <w:p w:rsidR="00B86E00" w:rsidRPr="006A2D1A" w:rsidRDefault="00776B04" w:rsidP="00776B04">
      <w:pPr>
        <w:pStyle w:val="a1"/>
        <w:rPr>
          <w:rtl/>
          <w:lang w:bidi="ar-SA"/>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وَكَذَ</w:t>
      </w:r>
      <w:r w:rsidRPr="006A2D1A">
        <w:rPr>
          <w:rFonts w:ascii="KFGQPC Uthmanic Script HAFS" w:hint="cs"/>
          <w:rtl/>
          <w:lang w:bidi="ar-SA"/>
        </w:rPr>
        <w:t>ٰ</w:t>
      </w:r>
      <w:r w:rsidRPr="006A2D1A">
        <w:rPr>
          <w:rFonts w:ascii="KFGQPC Uthmanic Script HAFS" w:hint="eastAsia"/>
          <w:rtl/>
          <w:lang w:bidi="ar-SA"/>
        </w:rPr>
        <w:t>لِكَ</w:t>
      </w:r>
      <w:r w:rsidRPr="006A2D1A">
        <w:rPr>
          <w:rFonts w:ascii="KFGQPC Uthmanic Script HAFS"/>
          <w:rtl/>
          <w:lang w:bidi="ar-SA"/>
        </w:rPr>
        <w:t xml:space="preserve"> </w:t>
      </w:r>
      <w:r w:rsidRPr="006A2D1A">
        <w:rPr>
          <w:rFonts w:ascii="KFGQPC Uthmanic Script HAFS" w:hint="eastAsia"/>
          <w:rtl/>
          <w:lang w:bidi="ar-SA"/>
        </w:rPr>
        <w:t>نُوَلِّي</w:t>
      </w:r>
      <w:r w:rsidRPr="006A2D1A">
        <w:rPr>
          <w:rFonts w:ascii="KFGQPC Uthmanic Script HAFS"/>
          <w:rtl/>
          <w:lang w:bidi="ar-SA"/>
        </w:rPr>
        <w:t xml:space="preserve"> </w:t>
      </w:r>
      <w:r w:rsidRPr="006A2D1A">
        <w:rPr>
          <w:rFonts w:ascii="KFGQPC Uthmanic Script HAFS" w:hint="eastAsia"/>
          <w:rtl/>
          <w:lang w:bidi="ar-SA"/>
        </w:rPr>
        <w:t>بَع</w:t>
      </w:r>
      <w:r w:rsidRPr="006A2D1A">
        <w:rPr>
          <w:rFonts w:ascii="KFGQPC Uthmanic Script HAFS" w:hint="cs"/>
          <w:rtl/>
          <w:lang w:bidi="ar-SA"/>
        </w:rPr>
        <w:t>ۡ</w:t>
      </w:r>
      <w:r w:rsidRPr="006A2D1A">
        <w:rPr>
          <w:rFonts w:ascii="KFGQPC Uthmanic Script HAFS" w:hint="eastAsia"/>
          <w:rtl/>
          <w:lang w:bidi="ar-SA"/>
        </w:rPr>
        <w:t>ضَ</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لظَّ</w:t>
      </w:r>
      <w:r w:rsidRPr="006A2D1A">
        <w:rPr>
          <w:rFonts w:ascii="KFGQPC Uthmanic Script HAFS" w:hint="cs"/>
          <w:rtl/>
          <w:lang w:bidi="ar-SA"/>
        </w:rPr>
        <w:t>ٰ</w:t>
      </w:r>
      <w:r w:rsidRPr="006A2D1A">
        <w:rPr>
          <w:rFonts w:ascii="KFGQPC Uthmanic Script HAFS" w:hint="eastAsia"/>
          <w:rtl/>
          <w:lang w:bidi="ar-SA"/>
        </w:rPr>
        <w:t>لِمِينَ</w:t>
      </w:r>
      <w:r w:rsidRPr="006A2D1A">
        <w:rPr>
          <w:rFonts w:ascii="KFGQPC Uthmanic Script HAFS"/>
          <w:rtl/>
          <w:lang w:bidi="ar-SA"/>
        </w:rPr>
        <w:t xml:space="preserve"> </w:t>
      </w:r>
      <w:r w:rsidRPr="006A2D1A">
        <w:rPr>
          <w:rFonts w:ascii="KFGQPC Uthmanic Script HAFS" w:hint="eastAsia"/>
          <w:rtl/>
          <w:lang w:bidi="ar-SA"/>
        </w:rPr>
        <w:t>بَع</w:t>
      </w:r>
      <w:r w:rsidRPr="006A2D1A">
        <w:rPr>
          <w:rFonts w:ascii="KFGQPC Uthmanic Script HAFS" w:hint="cs"/>
          <w:rtl/>
          <w:lang w:bidi="ar-SA"/>
        </w:rPr>
        <w:t>ۡ</w:t>
      </w:r>
      <w:r w:rsidRPr="006A2D1A">
        <w:rPr>
          <w:rFonts w:ascii="KFGQPC Uthmanic Script HAFS" w:hint="eastAsia"/>
          <w:rtl/>
          <w:lang w:bidi="ar-SA"/>
        </w:rPr>
        <w:t>ضَ</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rtl/>
          <w:lang w:bidi="ar-SA"/>
        </w:rPr>
        <w:t xml:space="preserve"> </w:t>
      </w:r>
      <w:r w:rsidRPr="006A2D1A">
        <w:rPr>
          <w:rFonts w:ascii="KFGQPC Uthmanic Script HAFS" w:hint="eastAsia"/>
          <w:rtl/>
          <w:lang w:bidi="ar-SA"/>
        </w:rPr>
        <w:t>كَانُواْ</w:t>
      </w:r>
      <w:r w:rsidRPr="006A2D1A">
        <w:rPr>
          <w:rFonts w:ascii="KFGQPC Uthmanic Script HAFS"/>
          <w:rtl/>
          <w:lang w:bidi="ar-SA"/>
        </w:rPr>
        <w:t xml:space="preserve"> </w:t>
      </w:r>
      <w:r w:rsidRPr="006A2D1A">
        <w:rPr>
          <w:rFonts w:ascii="KFGQPC Uthmanic Script HAFS" w:hint="eastAsia"/>
          <w:rtl/>
          <w:lang w:bidi="ar-SA"/>
        </w:rPr>
        <w:t>يَك</w:t>
      </w:r>
      <w:r w:rsidRPr="006A2D1A">
        <w:rPr>
          <w:rFonts w:ascii="KFGQPC Uthmanic Script HAFS" w:hint="cs"/>
          <w:rtl/>
          <w:lang w:bidi="ar-SA"/>
        </w:rPr>
        <w:t>ۡ</w:t>
      </w:r>
      <w:r w:rsidRPr="006A2D1A">
        <w:rPr>
          <w:rFonts w:ascii="KFGQPC Uthmanic Script HAFS" w:hint="eastAsia"/>
          <w:rtl/>
          <w:lang w:bidi="ar-SA"/>
        </w:rPr>
        <w:t>سِبُونَ</w:t>
      </w:r>
      <w:r w:rsidRPr="006A2D1A">
        <w:rPr>
          <w:rFonts w:ascii="KFGQPC Uthmanic Script HAFS"/>
          <w:rtl/>
          <w:lang w:bidi="ar-SA"/>
        </w:rPr>
        <w:t xml:space="preserve"> </w:t>
      </w:r>
      <w:r w:rsidRPr="006A2D1A">
        <w:rPr>
          <w:rFonts w:ascii="KFGQPC Uthmanic Script HAFS" w:hint="cs"/>
          <w:rtl/>
          <w:lang w:bidi="ar-SA"/>
        </w:rPr>
        <w:t>١٢٩</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Fonts w:ascii="KFGQPC Uthman Taha Naskh" w:cs="KFGQPC Uthman Taha Naskh"/>
          <w:rtl/>
          <w:lang w:bidi="ar-SA"/>
        </w:rPr>
        <w:t xml:space="preserve"> </w:t>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١٢٩</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B86E00" w:rsidRPr="006A2D1A" w:rsidRDefault="00B86E00" w:rsidP="00167AB1">
      <w:pPr>
        <w:pStyle w:val="a2"/>
        <w:rPr>
          <w:rFonts w:eastAsia="SimSun"/>
          <w:spacing w:val="0"/>
          <w:rtl/>
          <w:lang w:eastAsia="zh-CN" w:bidi="ar-SA"/>
        </w:rPr>
      </w:pPr>
      <w:r w:rsidRPr="006A2D1A">
        <w:rPr>
          <w:rFonts w:eastAsia="SimSun"/>
          <w:spacing w:val="0"/>
          <w:rtl/>
          <w:lang w:eastAsia="zh-CN" w:bidi="ar-SA"/>
        </w:rPr>
        <w:t>این</w:t>
      </w:r>
      <w:r w:rsidRPr="006A2D1A">
        <w:rPr>
          <w:rFonts w:eastAsia="SimSun"/>
          <w:spacing w:val="0"/>
          <w:rtl/>
          <w:lang w:eastAsia="zh-CN" w:bidi="ar-SA"/>
        </w:rPr>
        <w:softHyphen/>
        <w:t>چنین برخی از ستمکاران را بر برخی دیگر به سبب کردارشان مسلّط می</w:t>
      </w:r>
      <w:r w:rsidRPr="006A2D1A">
        <w:rPr>
          <w:rFonts w:eastAsia="SimSun"/>
          <w:spacing w:val="0"/>
          <w:rtl/>
          <w:lang w:eastAsia="zh-CN" w:bidi="ar-SA"/>
        </w:rPr>
        <w:softHyphen/>
        <w:t>کنیم.</w:t>
      </w:r>
    </w:p>
    <w:p w:rsidR="001C41B9" w:rsidRPr="006A2D1A" w:rsidRDefault="00FA682E" w:rsidP="00167AB1">
      <w:pPr>
        <w:rPr>
          <w:rFonts w:eastAsia="MS Mincho"/>
          <w:spacing w:val="0"/>
          <w:rtl/>
          <w:lang w:bidi="ar-SA"/>
        </w:rPr>
      </w:pPr>
      <w:r w:rsidRPr="006A2D1A">
        <w:rPr>
          <w:rFonts w:eastAsia="MS Mincho"/>
          <w:spacing w:val="0"/>
          <w:rtl/>
          <w:lang w:bidi="ar-SA"/>
        </w:rPr>
        <w:t>اگر مردم</w:t>
      </w:r>
      <w:r w:rsidR="006E43CA" w:rsidRPr="006A2D1A">
        <w:rPr>
          <w:rFonts w:eastAsia="MS Mincho"/>
          <w:spacing w:val="0"/>
          <w:rtl/>
          <w:lang w:bidi="ar-SA"/>
        </w:rPr>
        <w:t xml:space="preserve"> خود خوب باشند، حاکمانشان نیز به خواست پروردگار متعال، خوب خواهند بود و اگر مردم، خود خوب نباشند، نباید توقع داشت که حاکمان خوبی بر آنان حکم برانند. گفته می‌شود: یکی از خوارج نزد علی بن ابی‌طالب</w:t>
      </w:r>
      <w:r w:rsidR="006E43CA" w:rsidRPr="006A2D1A">
        <w:rPr>
          <w:rFonts w:eastAsia="MS Mincho"/>
          <w:spacing w:val="0"/>
          <w:lang w:bidi="ar-SA"/>
        </w:rPr>
        <w:sym w:font="AGA Arabesque" w:char="F074"/>
      </w:r>
      <w:r w:rsidR="006E43CA" w:rsidRPr="006A2D1A">
        <w:rPr>
          <w:rFonts w:eastAsia="MS Mincho"/>
          <w:spacing w:val="0"/>
          <w:rtl/>
          <w:lang w:bidi="ar-SA"/>
        </w:rPr>
        <w:t xml:space="preserve"> رفت و پرسید: ای علی! چر</w:t>
      </w:r>
      <w:r w:rsidR="0078425B" w:rsidRPr="006A2D1A">
        <w:rPr>
          <w:rFonts w:eastAsia="MS Mincho"/>
          <w:spacing w:val="0"/>
          <w:rtl/>
          <w:lang w:bidi="ar-SA"/>
        </w:rPr>
        <w:t>ا مردم از ابوبکر و عمر اطاعت می‌</w:t>
      </w:r>
      <w:r w:rsidR="006E43CA" w:rsidRPr="006A2D1A">
        <w:rPr>
          <w:rFonts w:eastAsia="MS Mincho"/>
          <w:spacing w:val="0"/>
          <w:rtl/>
          <w:lang w:bidi="ar-SA"/>
        </w:rPr>
        <w:t>کردند، ولی از تو اطاعت نمی‌کنند؟ علی</w:t>
      </w:r>
      <w:r w:rsidR="006E43CA" w:rsidRPr="006A2D1A">
        <w:rPr>
          <w:rFonts w:eastAsia="MS Mincho"/>
          <w:spacing w:val="0"/>
          <w:lang w:bidi="ar-SA"/>
        </w:rPr>
        <w:sym w:font="AGA Arabesque" w:char="F074"/>
      </w:r>
      <w:r w:rsidR="006E43CA" w:rsidRPr="006A2D1A">
        <w:rPr>
          <w:rFonts w:eastAsia="MS Mincho"/>
          <w:spacing w:val="0"/>
          <w:rtl/>
          <w:lang w:bidi="ar-SA"/>
        </w:rPr>
        <w:t xml:space="preserve"> پاسخ داد: «برای این‌که شهروندان ابوبکر و عمر، من و امثال من بودیم؛ اما شه</w:t>
      </w:r>
      <w:r w:rsidR="0034542D" w:rsidRPr="006A2D1A">
        <w:rPr>
          <w:rFonts w:eastAsia="MS Mincho"/>
          <w:spacing w:val="0"/>
          <w:rtl/>
          <w:lang w:bidi="ar-SA"/>
        </w:rPr>
        <w:t>روندان من، تو و امثال تو هستند»؛ یعنی در تو و امثال تو</w:t>
      </w:r>
      <w:r w:rsidR="006E43CA" w:rsidRPr="006A2D1A">
        <w:rPr>
          <w:rFonts w:eastAsia="MS Mincho"/>
          <w:spacing w:val="0"/>
          <w:rtl/>
          <w:lang w:bidi="ar-SA"/>
        </w:rPr>
        <w:t xml:space="preserve"> خیری نیست؛ و همین امر نیز باعث شد که در برابر علی</w:t>
      </w:r>
      <w:r w:rsidR="006E43CA" w:rsidRPr="006A2D1A">
        <w:rPr>
          <w:rFonts w:eastAsia="MS Mincho"/>
          <w:spacing w:val="0"/>
          <w:lang w:bidi="ar-SA"/>
        </w:rPr>
        <w:sym w:font="AGA Arabesque" w:char="F074"/>
      </w:r>
      <w:r w:rsidR="006E43CA" w:rsidRPr="006A2D1A">
        <w:rPr>
          <w:rFonts w:eastAsia="MS Mincho"/>
          <w:spacing w:val="0"/>
          <w:rtl/>
          <w:lang w:bidi="ar-SA"/>
        </w:rPr>
        <w:t xml:space="preserve"> سر برآورند و آشوب به‌پا کنند تا آن‌جا که حتی او را به قتل رساندند. هم‌چنین گفته می‌شود که </w:t>
      </w:r>
      <w:r w:rsidR="00685831" w:rsidRPr="006A2D1A">
        <w:rPr>
          <w:rFonts w:eastAsia="MS Mincho"/>
          <w:spacing w:val="0"/>
          <w:rtl/>
          <w:lang w:bidi="ar-SA"/>
        </w:rPr>
        <w:t xml:space="preserve">به </w:t>
      </w:r>
      <w:r w:rsidR="006E43CA" w:rsidRPr="006A2D1A">
        <w:rPr>
          <w:rFonts w:eastAsia="MS Mincho"/>
          <w:spacing w:val="0"/>
          <w:rtl/>
          <w:lang w:bidi="ar-SA"/>
        </w:rPr>
        <w:t xml:space="preserve">یکی از شاهان اموی، خبر رسید که پشت سرش سخنانی می‌گویند؛ گمان می‌کنم عبدالملک بن مروان بوده است؛ از این‌رو مردم و بزرگانشان را جمع کرد و گفت: ای مردم! </w:t>
      </w:r>
      <w:r w:rsidR="0034542D" w:rsidRPr="006A2D1A">
        <w:rPr>
          <w:rFonts w:eastAsia="MS Mincho"/>
          <w:spacing w:val="0"/>
          <w:rtl/>
          <w:lang w:bidi="ar-SA"/>
        </w:rPr>
        <w:t>گویا شما می‌خواهید که ما</w:t>
      </w:r>
      <w:r w:rsidR="006E43CA" w:rsidRPr="006A2D1A">
        <w:rPr>
          <w:rFonts w:eastAsia="MS Mincho"/>
          <w:spacing w:val="0"/>
          <w:rtl/>
          <w:lang w:bidi="ar-SA"/>
        </w:rPr>
        <w:t xml:space="preserve"> برای شما، مثل ابوبکر و عمر باشیم؟ گفتند</w:t>
      </w:r>
      <w:r w:rsidR="0034542D" w:rsidRPr="006A2D1A">
        <w:rPr>
          <w:rFonts w:eastAsia="MS Mincho"/>
          <w:spacing w:val="0"/>
          <w:rtl/>
          <w:lang w:bidi="ar-SA"/>
        </w:rPr>
        <w:t>: آری. گفت: اگر می‌خواهید که ما برای شما</w:t>
      </w:r>
      <w:r w:rsidR="006E43CA" w:rsidRPr="006A2D1A">
        <w:rPr>
          <w:rFonts w:eastAsia="MS Mincho"/>
          <w:spacing w:val="0"/>
          <w:rtl/>
          <w:lang w:bidi="ar-SA"/>
        </w:rPr>
        <w:t xml:space="preserve"> همانند ابوبکر و عمر باشیم، شما برای ما مثل مردم و شهروندان ابوبکر و عمر باشید!</w:t>
      </w:r>
    </w:p>
    <w:p w:rsidR="006E43CA" w:rsidRPr="006A2D1A" w:rsidRDefault="00D45CA3" w:rsidP="005E5B3A">
      <w:pPr>
        <w:rPr>
          <w:rFonts w:eastAsia="MS Mincho"/>
          <w:spacing w:val="0"/>
          <w:rtl/>
          <w:lang w:bidi="ar-SA"/>
        </w:rPr>
      </w:pPr>
      <w:r w:rsidRPr="006A2D1A">
        <w:rPr>
          <w:rFonts w:eastAsia="MS Mincho"/>
          <w:spacing w:val="0"/>
          <w:rtl/>
          <w:lang w:bidi="ar-SA"/>
        </w:rPr>
        <w:t>آری! الله</w:t>
      </w:r>
      <w:r w:rsidRPr="006A2D1A">
        <w:rPr>
          <w:rFonts w:eastAsia="MS Mincho"/>
          <w:spacing w:val="0"/>
          <w:lang w:bidi="ar-SA"/>
        </w:rPr>
        <w:sym w:font="AGA Arabesque" w:char="F055"/>
      </w:r>
      <w:r w:rsidR="0034542D" w:rsidRPr="006A2D1A">
        <w:rPr>
          <w:rFonts w:eastAsia="MS Mincho"/>
          <w:spacing w:val="0"/>
          <w:rtl/>
          <w:lang w:bidi="ar-SA"/>
        </w:rPr>
        <w:t xml:space="preserve"> حکیم است و کسی را بر مردم</w:t>
      </w:r>
      <w:r w:rsidRPr="006A2D1A">
        <w:rPr>
          <w:rFonts w:eastAsia="MS Mincho"/>
          <w:spacing w:val="0"/>
          <w:rtl/>
          <w:lang w:bidi="ar-SA"/>
        </w:rPr>
        <w:t xml:space="preserve"> مسلّط می‌کند که مطابق اعمالشان با آن‌ها رفتار می‌نماید. اگر مردم، خود نیک بودند، رفتار نیکی از حکومت می‌بینند و اگر بد بودند، وضعیت، برعکس خواهد بود. با این حال، شکی نیست که درست‌کار بودن شخصِ حاکم، خیلی مهم و بلکه اساس حک</w:t>
      </w:r>
      <w:r w:rsidR="005E5B3A" w:rsidRPr="006A2D1A">
        <w:rPr>
          <w:rFonts w:eastAsia="MS Mincho" w:hint="cs"/>
          <w:spacing w:val="0"/>
          <w:rtl/>
          <w:lang w:bidi="ar-SA"/>
        </w:rPr>
        <w:t>مر</w:t>
      </w:r>
      <w:r w:rsidRPr="006A2D1A">
        <w:rPr>
          <w:rFonts w:eastAsia="MS Mincho"/>
          <w:spacing w:val="0"/>
          <w:rtl/>
          <w:lang w:bidi="ar-SA"/>
        </w:rPr>
        <w:t>انی</w:t>
      </w:r>
      <w:r w:rsidR="0034542D" w:rsidRPr="006A2D1A">
        <w:rPr>
          <w:rFonts w:eastAsia="MS Mincho"/>
          <w:spacing w:val="0"/>
          <w:rtl/>
          <w:lang w:bidi="ar-SA"/>
        </w:rPr>
        <w:t>‌ست؛ اگر حکام</w:t>
      </w:r>
      <w:r w:rsidRPr="006A2D1A">
        <w:rPr>
          <w:rFonts w:eastAsia="MS Mincho"/>
          <w:spacing w:val="0"/>
          <w:rtl/>
          <w:lang w:bidi="ar-SA"/>
        </w:rPr>
        <w:t xml:space="preserve"> درست‌کار باشد، مرد</w:t>
      </w:r>
      <w:r w:rsidR="0034542D" w:rsidRPr="006A2D1A">
        <w:rPr>
          <w:rFonts w:eastAsia="MS Mincho"/>
          <w:spacing w:val="0"/>
          <w:rtl/>
          <w:lang w:bidi="ar-SA"/>
        </w:rPr>
        <w:t>م نیز نیک و درست‌کار خواهند بود؛</w:t>
      </w:r>
      <w:r w:rsidRPr="006A2D1A">
        <w:rPr>
          <w:rFonts w:eastAsia="MS Mincho"/>
          <w:spacing w:val="0"/>
          <w:rtl/>
          <w:lang w:bidi="ar-SA"/>
        </w:rPr>
        <w:t xml:space="preserve"> چراکه حاکم با امکاناتی که در اختیار دارد، می‌تواند کسانی را که دچار لغزش می‌شوند، اصلاح کند.</w:t>
      </w:r>
    </w:p>
    <w:p w:rsidR="00D45CA3" w:rsidRPr="006A2D1A" w:rsidRDefault="00D45CA3" w:rsidP="007C0E84">
      <w:pPr>
        <w:ind w:firstLine="0"/>
        <w:jc w:val="center"/>
        <w:rPr>
          <w:rFonts w:eastAsia="MS Mincho"/>
          <w:spacing w:val="0"/>
          <w:rtl/>
          <w:lang w:bidi="ar-SA"/>
        </w:rPr>
      </w:pPr>
      <w:r w:rsidRPr="006A2D1A">
        <w:rPr>
          <w:rFonts w:eastAsia="MS Mincho"/>
          <w:spacing w:val="0"/>
          <w:rtl/>
          <w:lang w:bidi="ar-SA"/>
        </w:rPr>
        <w:t>***</w:t>
      </w:r>
    </w:p>
    <w:p w:rsidR="00A06CF3" w:rsidRPr="006A2D1A" w:rsidRDefault="000B045B" w:rsidP="0040309C">
      <w:pPr>
        <w:pStyle w:val="a4"/>
        <w:rPr>
          <w:rtl/>
          <w:lang w:bidi="ar-SA"/>
        </w:rPr>
      </w:pPr>
      <w:r w:rsidRPr="006A2D1A">
        <w:rPr>
          <w:rtl/>
          <w:lang w:bidi="ar-SA"/>
        </w:rPr>
        <w:t>54- وَعنْ أبي إِبْراهيمَ عَبْدِ اللَّه بْنِ أبي أَوْفي</w:t>
      </w:r>
      <w:r w:rsidR="00B75271" w:rsidRPr="006A2D1A">
        <w:rPr>
          <w:rFonts w:cs="(M. Aiyada Ayoub ALKobaisi)"/>
          <w:b w:val="0"/>
          <w:bCs w:val="0"/>
          <w:rtl/>
          <w:lang w:bidi="ar-SA"/>
        </w:rPr>
        <w:t>$</w:t>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في بعْضِ أَيَّامِهِ التي لَقِيَ فِيهَا الْعَدُو، انْتَظرَ حَتَّى إِذَا مَالَتِ الشَّمْسُ قَامَ فِيهمْ فَقَالَ: «يَا أَيُّهَا النَّاسُ لا تَتَمنَّوا لِقَاءَ الْعدُو، وَاسْأَلُوا اللَّه العَافِيَةَ، فَإِذَا لقيتُموهم فاصْبرُوا، وَاعْلَمُوا أَنَّ الْجَنَّة تَحْتَ ظِلاَلِ السُّيُوفِ». ثُمَّ قَالَ النَّبِيُّ</w:t>
      </w:r>
      <w:r w:rsidRPr="006A2D1A">
        <w:rPr>
          <w:b w:val="0"/>
          <w:bCs w:val="0"/>
          <w:rtl/>
          <w:lang w:bidi="ar-SA"/>
        </w:rPr>
        <w:sym w:font="AGA Arabesque" w:char="F072"/>
      </w:r>
      <w:r w:rsidRPr="006A2D1A">
        <w:rPr>
          <w:rtl/>
          <w:lang w:bidi="ar-SA"/>
        </w:rPr>
        <w:t xml:space="preserve"> : «اللَّهُمَّ مُنْزِلَ الْكِتَابِ وَمُجْرِيَ السَّحَاب، وَهَازِمَ الأَحْزاب، اهْزِمْهُمْ وَانْصُرْنا عَلَيْهِمْ».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13"/>
      </w:r>
      <w:r w:rsidR="003A729F" w:rsidRPr="006A2D1A">
        <w:rPr>
          <w:rStyle w:val="FootnoteReference"/>
          <w:rFonts w:cs="B Lotus"/>
          <w:bCs w:val="0"/>
          <w:szCs w:val="28"/>
          <w:rtl/>
          <w:lang w:bidi="ar-SA"/>
        </w:rPr>
        <w:t>)</w:t>
      </w:r>
    </w:p>
    <w:p w:rsidR="000B045B" w:rsidRPr="006A2D1A" w:rsidRDefault="00B75271" w:rsidP="00167AB1">
      <w:pPr>
        <w:pStyle w:val="PlainText"/>
        <w:rPr>
          <w:spacing w:val="0"/>
          <w:rtl/>
        </w:rPr>
      </w:pPr>
      <w:r w:rsidRPr="006A2D1A">
        <w:rPr>
          <w:rFonts w:ascii="Traditional Arabic"/>
          <w:b/>
          <w:bCs/>
          <w:spacing w:val="0"/>
          <w:rtl/>
        </w:rPr>
        <w:t>ترجمه:</w:t>
      </w:r>
      <w:r w:rsidRPr="006A2D1A">
        <w:rPr>
          <w:rFonts w:ascii="Traditional Arabic"/>
          <w:spacing w:val="0"/>
          <w:rtl/>
        </w:rPr>
        <w:t xml:space="preserve"> </w:t>
      </w:r>
      <w:r w:rsidR="000B045B" w:rsidRPr="006A2D1A">
        <w:rPr>
          <w:rFonts w:ascii="Traditional Arabic"/>
          <w:spacing w:val="0"/>
          <w:rtl/>
        </w:rPr>
        <w:t>ابوابراهیم، عبدالله بن ابی‌اوفی</w:t>
      </w:r>
      <w:r w:rsidRPr="006A2D1A">
        <w:rPr>
          <w:rFonts w:ascii="Traditional Arabic" w:cs="(M. Aiyada Ayoub ALKobaisi)"/>
          <w:spacing w:val="0"/>
          <w:rtl/>
        </w:rPr>
        <w:t>$</w:t>
      </w:r>
      <w:r w:rsidR="000B045B" w:rsidRPr="006A2D1A">
        <w:rPr>
          <w:rFonts w:ascii="Traditional Arabic"/>
          <w:spacing w:val="0"/>
          <w:rtl/>
        </w:rPr>
        <w:t xml:space="preserve"> می‌گوید: رسول‌الله</w:t>
      </w:r>
      <w:r w:rsidR="000B045B" w:rsidRPr="006A2D1A">
        <w:rPr>
          <w:rFonts w:ascii="Traditional Arabic"/>
          <w:spacing w:val="0"/>
        </w:rPr>
        <w:sym w:font="AGA Arabesque" w:char="F072"/>
      </w:r>
      <w:r w:rsidR="00992941" w:rsidRPr="006A2D1A">
        <w:rPr>
          <w:rFonts w:ascii="Traditional Arabic"/>
          <w:spacing w:val="0"/>
          <w:rtl/>
        </w:rPr>
        <w:t xml:space="preserve"> </w:t>
      </w:r>
      <w:r w:rsidR="000B045B" w:rsidRPr="006A2D1A">
        <w:rPr>
          <w:spacing w:val="0"/>
          <w:rtl/>
        </w:rPr>
        <w:t>در يكي از روزها</w:t>
      </w:r>
      <w:r w:rsidR="00992941" w:rsidRPr="006A2D1A">
        <w:rPr>
          <w:spacing w:val="0"/>
          <w:rtl/>
        </w:rPr>
        <w:t>یی که</w:t>
      </w:r>
      <w:r w:rsidRPr="006A2D1A">
        <w:rPr>
          <w:spacing w:val="0"/>
          <w:rtl/>
        </w:rPr>
        <w:t xml:space="preserve"> با دشمن</w:t>
      </w:r>
      <w:r w:rsidR="000B045B" w:rsidRPr="006A2D1A">
        <w:rPr>
          <w:spacing w:val="0"/>
          <w:rtl/>
        </w:rPr>
        <w:t xml:space="preserve"> </w:t>
      </w:r>
      <w:r w:rsidR="00992941" w:rsidRPr="006A2D1A">
        <w:rPr>
          <w:spacing w:val="0"/>
          <w:rtl/>
        </w:rPr>
        <w:t>روبه‌رو</w:t>
      </w:r>
      <w:r w:rsidR="000B045B" w:rsidRPr="006A2D1A">
        <w:rPr>
          <w:spacing w:val="0"/>
          <w:rtl/>
        </w:rPr>
        <w:t xml:space="preserve"> شد، </w:t>
      </w:r>
      <w:r w:rsidR="0034542D" w:rsidRPr="006A2D1A">
        <w:rPr>
          <w:spacing w:val="0"/>
          <w:rtl/>
        </w:rPr>
        <w:t xml:space="preserve">تا پس </w:t>
      </w:r>
      <w:r w:rsidR="00992941" w:rsidRPr="006A2D1A">
        <w:rPr>
          <w:spacing w:val="0"/>
          <w:rtl/>
        </w:rPr>
        <w:t>از زوال آفتاب منتظر ماند</w:t>
      </w:r>
      <w:r w:rsidR="000B045B" w:rsidRPr="006A2D1A">
        <w:rPr>
          <w:spacing w:val="0"/>
          <w:rtl/>
        </w:rPr>
        <w:t>. سپس</w:t>
      </w:r>
      <w:r w:rsidR="00992941" w:rsidRPr="006A2D1A">
        <w:rPr>
          <w:spacing w:val="0"/>
          <w:rtl/>
        </w:rPr>
        <w:t xml:space="preserve"> در میان</w:t>
      </w:r>
      <w:r w:rsidR="000B045B" w:rsidRPr="006A2D1A">
        <w:rPr>
          <w:spacing w:val="0"/>
          <w:rtl/>
        </w:rPr>
        <w:t xml:space="preserve"> برخاست و فرمود: «اي مردم! رويارويي با دشمن را آرزو نكنيد و از </w:t>
      </w:r>
      <w:r w:rsidR="00992941" w:rsidRPr="006A2D1A">
        <w:rPr>
          <w:spacing w:val="0"/>
          <w:rtl/>
        </w:rPr>
        <w:t>الله</w:t>
      </w:r>
      <w:r w:rsidR="0034542D" w:rsidRPr="006A2D1A">
        <w:rPr>
          <w:spacing w:val="0"/>
          <w:rtl/>
        </w:rPr>
        <w:t>، عافيت بخواهيد؛ ولي اگر با دشمن</w:t>
      </w:r>
      <w:r w:rsidR="000B045B" w:rsidRPr="006A2D1A">
        <w:rPr>
          <w:spacing w:val="0"/>
          <w:rtl/>
        </w:rPr>
        <w:t xml:space="preserve"> </w:t>
      </w:r>
      <w:r w:rsidR="00992941" w:rsidRPr="006A2D1A">
        <w:rPr>
          <w:spacing w:val="0"/>
          <w:rtl/>
        </w:rPr>
        <w:t>روبه‌رو</w:t>
      </w:r>
      <w:r w:rsidR="000B045B" w:rsidRPr="006A2D1A">
        <w:rPr>
          <w:spacing w:val="0"/>
          <w:rtl/>
        </w:rPr>
        <w:t xml:space="preserve"> شديد، ‌صبر</w:t>
      </w:r>
      <w:r w:rsidR="00992941" w:rsidRPr="006A2D1A">
        <w:rPr>
          <w:spacing w:val="0"/>
          <w:rtl/>
        </w:rPr>
        <w:t xml:space="preserve"> و پایداری</w:t>
      </w:r>
      <w:r w:rsidR="000B045B" w:rsidRPr="006A2D1A">
        <w:rPr>
          <w:spacing w:val="0"/>
          <w:rtl/>
        </w:rPr>
        <w:t xml:space="preserve"> كنيد و بدانيد كه بهشت</w:t>
      </w:r>
      <w:r w:rsidR="00992941" w:rsidRPr="006A2D1A">
        <w:rPr>
          <w:spacing w:val="0"/>
          <w:rtl/>
        </w:rPr>
        <w:t>، زير سايه‌ی</w:t>
      </w:r>
      <w:r w:rsidR="000B045B" w:rsidRPr="006A2D1A">
        <w:rPr>
          <w:spacing w:val="0"/>
          <w:rtl/>
        </w:rPr>
        <w:t xml:space="preserve"> شمشيرهاست». سپس دعا كرد: «</w:t>
      </w:r>
      <w:r w:rsidR="00992941" w:rsidRPr="006A2D1A">
        <w:rPr>
          <w:spacing w:val="0"/>
          <w:rtl/>
        </w:rPr>
        <w:t>یا الله! اي نازل‌كننده‌ی</w:t>
      </w:r>
      <w:r w:rsidR="000B045B" w:rsidRPr="006A2D1A">
        <w:rPr>
          <w:spacing w:val="0"/>
          <w:rtl/>
        </w:rPr>
        <w:t xml:space="preserve"> كتاب</w:t>
      </w:r>
      <w:r w:rsidR="00992941" w:rsidRPr="006A2D1A">
        <w:rPr>
          <w:spacing w:val="0"/>
          <w:rtl/>
        </w:rPr>
        <w:t xml:space="preserve"> و ای ذاتی که ابرها را به‌حرکت درمی‌آوری! ای شکس</w:t>
      </w:r>
      <w:r w:rsidR="0034542D" w:rsidRPr="006A2D1A">
        <w:rPr>
          <w:spacing w:val="0"/>
          <w:rtl/>
        </w:rPr>
        <w:t xml:space="preserve">ت‌دهنده‌ی دسته‌های دشمن! احزاب- يعني </w:t>
      </w:r>
      <w:r w:rsidR="00992941" w:rsidRPr="006A2D1A">
        <w:rPr>
          <w:spacing w:val="0"/>
          <w:rtl/>
        </w:rPr>
        <w:t>گروه‌های دشمن</w:t>
      </w:r>
      <w:r w:rsidR="0034542D" w:rsidRPr="006A2D1A">
        <w:rPr>
          <w:spacing w:val="0"/>
          <w:rtl/>
        </w:rPr>
        <w:t>-</w:t>
      </w:r>
      <w:r w:rsidR="000B045B" w:rsidRPr="006A2D1A">
        <w:rPr>
          <w:spacing w:val="0"/>
          <w:rtl/>
        </w:rPr>
        <w:t xml:space="preserve"> </w:t>
      </w:r>
      <w:r w:rsidR="00992941" w:rsidRPr="006A2D1A">
        <w:rPr>
          <w:spacing w:val="0"/>
          <w:rtl/>
        </w:rPr>
        <w:t>را شکست بده و ما را بر آن‌ها پیروز بگردان».</w:t>
      </w:r>
    </w:p>
    <w:p w:rsidR="00992941" w:rsidRPr="006A2D1A" w:rsidRDefault="00093514" w:rsidP="006A2D1A">
      <w:pPr>
        <w:pStyle w:val="PlainText"/>
        <w:ind w:firstLine="0"/>
        <w:jc w:val="center"/>
        <w:rPr>
          <w:b/>
          <w:bCs/>
          <w:spacing w:val="0"/>
          <w:sz w:val="32"/>
          <w:szCs w:val="32"/>
          <w:rtl/>
        </w:rPr>
      </w:pPr>
      <w:r w:rsidRPr="006A2D1A">
        <w:rPr>
          <w:b/>
          <w:bCs/>
          <w:spacing w:val="0"/>
          <w:sz w:val="32"/>
          <w:szCs w:val="32"/>
          <w:rtl/>
        </w:rPr>
        <w:t>شرح</w:t>
      </w:r>
    </w:p>
    <w:p w:rsidR="00963627" w:rsidRPr="006A2D1A" w:rsidRDefault="00D203CB" w:rsidP="00522994">
      <w:pPr>
        <w:pStyle w:val="PlainText"/>
        <w:spacing w:line="228" w:lineRule="auto"/>
        <w:rPr>
          <w:rFonts w:ascii="Traditional Arabic"/>
          <w:spacing w:val="0"/>
          <w:rtl/>
        </w:rPr>
      </w:pPr>
      <w:r w:rsidRPr="006A2D1A">
        <w:rPr>
          <w:spacing w:val="0"/>
          <w:rtl/>
        </w:rPr>
        <w:t>در حدیثی که مؤلف</w:t>
      </w:r>
      <w:r w:rsidR="0034542D" w:rsidRPr="006A2D1A">
        <w:rPr>
          <w:rFonts w:cs="CTraditional Arabic"/>
          <w:spacing w:val="0"/>
          <w:rtl/>
        </w:rPr>
        <w:t>/</w:t>
      </w:r>
      <w:r w:rsidRPr="006A2D1A">
        <w:rPr>
          <w:spacing w:val="0"/>
          <w:rtl/>
        </w:rPr>
        <w:t xml:space="preserve"> از عبدالله بن ابی‌اوفی</w:t>
      </w:r>
      <w:r w:rsidRPr="006A2D1A">
        <w:rPr>
          <w:spacing w:val="0"/>
        </w:rPr>
        <w:sym w:font="AGA Arabesque" w:char="F074"/>
      </w:r>
      <w:r w:rsidRPr="006A2D1A">
        <w:rPr>
          <w:spacing w:val="0"/>
          <w:rtl/>
        </w:rPr>
        <w:t xml:space="preserve"> نقل کرده، آمده است که پیامبر</w:t>
      </w:r>
      <w:r w:rsidRPr="006A2D1A">
        <w:rPr>
          <w:spacing w:val="0"/>
        </w:rPr>
        <w:sym w:font="AGA Arabesque" w:char="F072"/>
      </w:r>
      <w:r w:rsidRPr="006A2D1A">
        <w:rPr>
          <w:spacing w:val="0"/>
          <w:rtl/>
        </w:rPr>
        <w:t xml:space="preserve"> در یکی از غزوه‌ها، تا زوال آفتاب من</w:t>
      </w:r>
      <w:r w:rsidR="003B6ABC" w:rsidRPr="006A2D1A">
        <w:rPr>
          <w:rFonts w:hint="cs"/>
          <w:spacing w:val="0"/>
          <w:rtl/>
        </w:rPr>
        <w:t>ت</w:t>
      </w:r>
      <w:r w:rsidRPr="006A2D1A">
        <w:rPr>
          <w:spacing w:val="0"/>
          <w:rtl/>
        </w:rPr>
        <w:t>ظر ماند؛ یعنی منتظر ماند تا خ</w:t>
      </w:r>
      <w:r w:rsidR="00C65BF0" w:rsidRPr="006A2D1A">
        <w:rPr>
          <w:spacing w:val="0"/>
          <w:rtl/>
        </w:rPr>
        <w:t>ورشید، از وسط آسمان بگذرد و هوا</w:t>
      </w:r>
      <w:r w:rsidRPr="006A2D1A">
        <w:rPr>
          <w:spacing w:val="0"/>
          <w:rtl/>
        </w:rPr>
        <w:t xml:space="preserve"> سردتر شود و مردم، سرحال و بانشاط گردند؛ آن‌گاه برخاست و برایشان سخنرانی کرد. گفتنی</w:t>
      </w:r>
      <w:r w:rsidR="00C65BF0" w:rsidRPr="006A2D1A">
        <w:rPr>
          <w:spacing w:val="0"/>
          <w:rtl/>
        </w:rPr>
        <w:t>‌</w:t>
      </w:r>
      <w:r w:rsidRPr="006A2D1A">
        <w:rPr>
          <w:spacing w:val="0"/>
          <w:rtl/>
        </w:rPr>
        <w:t>ست: برخی از خطبه‌ها و سخنرانی‌های رسول‌الله</w:t>
      </w:r>
      <w:r w:rsidRPr="006A2D1A">
        <w:rPr>
          <w:spacing w:val="0"/>
        </w:rPr>
        <w:sym w:font="AGA Arabesque" w:char="F072"/>
      </w:r>
      <w:r w:rsidRPr="006A2D1A">
        <w:rPr>
          <w:spacing w:val="0"/>
          <w:rtl/>
        </w:rPr>
        <w:t xml:space="preserve"> به‌طور ثابت، زمان مشخصی داشت؛ مثل سخنرانی روز جمعه. برخی از خطبه‌ها، به حسب ضرورت و مطابق شرایط، انجام می‌شد؛ یعنی رسول‌الله</w:t>
      </w:r>
      <w:r w:rsidRPr="006A2D1A">
        <w:rPr>
          <w:spacing w:val="0"/>
        </w:rPr>
        <w:sym w:font="AGA Arabesque" w:char="F072"/>
      </w:r>
      <w:r w:rsidRPr="006A2D1A">
        <w:rPr>
          <w:spacing w:val="0"/>
          <w:rtl/>
        </w:rPr>
        <w:t xml:space="preserve"> طبق نیاز، برای مردم سخنرانی می‌کرد؛ و </w:t>
      </w:r>
      <w:r w:rsidR="00D0057D" w:rsidRPr="006A2D1A">
        <w:rPr>
          <w:spacing w:val="0"/>
          <w:rtl/>
        </w:rPr>
        <w:t>د</w:t>
      </w:r>
      <w:r w:rsidR="003B6ABC" w:rsidRPr="006A2D1A">
        <w:rPr>
          <w:rFonts w:hint="cs"/>
          <w:spacing w:val="0"/>
          <w:rtl/>
        </w:rPr>
        <w:t>راين</w:t>
      </w:r>
      <w:r w:rsidR="00D0057D" w:rsidRPr="006A2D1A">
        <w:rPr>
          <w:spacing w:val="0"/>
          <w:rtl/>
        </w:rPr>
        <w:t xml:space="preserve"> خطبه‌هایی </w:t>
      </w:r>
      <w:r w:rsidRPr="006A2D1A">
        <w:rPr>
          <w:spacing w:val="0"/>
          <w:rtl/>
        </w:rPr>
        <w:t>زیا</w:t>
      </w:r>
      <w:r w:rsidR="00D0057D" w:rsidRPr="006A2D1A">
        <w:rPr>
          <w:spacing w:val="0"/>
          <w:rtl/>
        </w:rPr>
        <w:t>د هم پیش می‌آمد. در خطبه‌ای که- در غزوه‌ی احزاب-</w:t>
      </w:r>
      <w:r w:rsidRPr="006A2D1A">
        <w:rPr>
          <w:spacing w:val="0"/>
          <w:rtl/>
        </w:rPr>
        <w:t xml:space="preserve"> ایر</w:t>
      </w:r>
      <w:r w:rsidR="00D0057D" w:rsidRPr="006A2D1A">
        <w:rPr>
          <w:spacing w:val="0"/>
          <w:rtl/>
        </w:rPr>
        <w:t>اد کرد، چنین فرمود: «رويارويي با دشمن را آرزو نکنید»؛</w:t>
      </w:r>
      <w:r w:rsidRPr="006A2D1A">
        <w:rPr>
          <w:spacing w:val="0"/>
          <w:rtl/>
        </w:rPr>
        <w:t xml:space="preserve"> </w:t>
      </w:r>
      <w:r w:rsidR="00963627" w:rsidRPr="006A2D1A">
        <w:rPr>
          <w:spacing w:val="0"/>
          <w:rtl/>
        </w:rPr>
        <w:t>یعنی انسان نباید آرزوی رویارویی با دشمن را داشته باشد و یا دعا کند که خداوند، او را ب</w:t>
      </w:r>
      <w:r w:rsidR="00D0057D" w:rsidRPr="006A2D1A">
        <w:rPr>
          <w:spacing w:val="0"/>
          <w:rtl/>
        </w:rPr>
        <w:t>ا دشمنش</w:t>
      </w:r>
      <w:r w:rsidR="00CA4C15" w:rsidRPr="006A2D1A">
        <w:rPr>
          <w:spacing w:val="0"/>
          <w:rtl/>
        </w:rPr>
        <w:t xml:space="preserve"> روبه‌رو نماید؛ خیر، بلک</w:t>
      </w:r>
      <w:r w:rsidR="00963627" w:rsidRPr="006A2D1A">
        <w:rPr>
          <w:spacing w:val="0"/>
          <w:rtl/>
        </w:rPr>
        <w:t>ه باید به‌فرموده‌ی رسول‌الله</w:t>
      </w:r>
      <w:r w:rsidR="00963627" w:rsidRPr="006A2D1A">
        <w:rPr>
          <w:spacing w:val="0"/>
        </w:rPr>
        <w:sym w:font="AGA Arabesque" w:char="F072"/>
      </w:r>
      <w:r w:rsidR="00963627" w:rsidRPr="006A2D1A">
        <w:rPr>
          <w:spacing w:val="0"/>
          <w:rtl/>
        </w:rPr>
        <w:t xml:space="preserve"> دعای عافیت کند. اما اگر زمانی با دشمن روبه‌رو شد، وظیفه دارد که پایداری نماید: </w:t>
      </w:r>
      <w:r w:rsidR="00963627" w:rsidRPr="006A2D1A">
        <w:rPr>
          <w:rStyle w:val="Char1"/>
          <w:spacing w:val="0"/>
          <w:rtl/>
          <w:lang w:bidi="ar-SA"/>
        </w:rPr>
        <w:t>«فَإِذَا لقيتُموهم فاصْبرُوا»</w:t>
      </w:r>
      <w:r w:rsidR="00963627" w:rsidRPr="006A2D1A">
        <w:rPr>
          <w:rFonts w:ascii="Traditional Arabic"/>
          <w:spacing w:val="0"/>
          <w:rtl/>
        </w:rPr>
        <w:t>. همین بخش حدیث، مورد استناد مؤلف بوده که آن را در باب صبر آورده است؛ یعنی هنگام رویارویی و پیکار با دشمن، صبور و پایدار باشید و از الله</w:t>
      </w:r>
      <w:r w:rsidR="00963627" w:rsidRPr="006A2D1A">
        <w:rPr>
          <w:rFonts w:ascii="Traditional Arabic"/>
          <w:spacing w:val="0"/>
        </w:rPr>
        <w:sym w:font="AGA Arabesque" w:char="F055"/>
      </w:r>
      <w:r w:rsidR="00963627" w:rsidRPr="006A2D1A">
        <w:rPr>
          <w:rFonts w:ascii="Traditional Arabic"/>
          <w:spacing w:val="0"/>
          <w:rtl/>
        </w:rPr>
        <w:t xml:space="preserve"> کمک بخواهید و برای اعلای </w:t>
      </w:r>
      <w:r w:rsidR="00963627" w:rsidRPr="006A2D1A">
        <w:rPr>
          <w:rFonts w:ascii="Traditional Arabic" w:cs="B Badr"/>
          <w:spacing w:val="0"/>
          <w:rtl/>
        </w:rPr>
        <w:t>کلم</w:t>
      </w:r>
      <w:r w:rsidR="003B6ABC" w:rsidRPr="006A2D1A">
        <w:rPr>
          <w:rFonts w:ascii="Traditional Arabic" w:cs="B Badr" w:hint="cs"/>
          <w:spacing w:val="0"/>
          <w:rtl/>
        </w:rPr>
        <w:t>ه ی</w:t>
      </w:r>
      <w:r w:rsidR="00963627" w:rsidRPr="006A2D1A">
        <w:rPr>
          <w:rFonts w:ascii="Traditional Arabic" w:cs="B Badr"/>
          <w:spacing w:val="0"/>
          <w:rtl/>
        </w:rPr>
        <w:t xml:space="preserve"> الله</w:t>
      </w:r>
      <w:r w:rsidR="00B90FDB" w:rsidRPr="006A2D1A">
        <w:rPr>
          <w:rFonts w:ascii="Traditional Arabic"/>
          <w:spacing w:val="0"/>
          <w:rtl/>
        </w:rPr>
        <w:t xml:space="preserve"> بجنگید</w:t>
      </w:r>
      <w:r w:rsidR="00963627" w:rsidRPr="006A2D1A">
        <w:rPr>
          <w:rFonts w:ascii="Traditional Arabic"/>
          <w:spacing w:val="0"/>
          <w:rtl/>
        </w:rPr>
        <w:t xml:space="preserve"> «و بدانید که ب</w:t>
      </w:r>
      <w:r w:rsidR="00B90FDB" w:rsidRPr="006A2D1A">
        <w:rPr>
          <w:rFonts w:ascii="Traditional Arabic"/>
          <w:spacing w:val="0"/>
          <w:rtl/>
        </w:rPr>
        <w:t>هشت، زیر سایه‌ی شمشیرهاست». آری؛</w:t>
      </w:r>
      <w:r w:rsidR="00963627" w:rsidRPr="006A2D1A">
        <w:rPr>
          <w:rFonts w:ascii="Traditional Arabic"/>
          <w:spacing w:val="0"/>
          <w:rtl/>
        </w:rPr>
        <w:t xml:space="preserve"> بهشت، زیر سایه‌ی شمشیری</w:t>
      </w:r>
      <w:r w:rsidR="00B90FDB" w:rsidRPr="006A2D1A">
        <w:rPr>
          <w:rFonts w:ascii="Traditional Arabic"/>
          <w:spacing w:val="0"/>
          <w:rtl/>
        </w:rPr>
        <w:t>‌</w:t>
      </w:r>
      <w:r w:rsidR="00963627" w:rsidRPr="006A2D1A">
        <w:rPr>
          <w:rFonts w:ascii="Traditional Arabic"/>
          <w:spacing w:val="0"/>
          <w:rtl/>
        </w:rPr>
        <w:t>ست که مجاهد با</w:t>
      </w:r>
      <w:r w:rsidR="00B90FDB" w:rsidRPr="006A2D1A">
        <w:rPr>
          <w:rFonts w:ascii="Traditional Arabic"/>
          <w:spacing w:val="0"/>
          <w:rtl/>
        </w:rPr>
        <w:t xml:space="preserve"> خود دارد. هرگاه مجاهد راه الله</w:t>
      </w:r>
      <w:r w:rsidR="00963627" w:rsidRPr="006A2D1A">
        <w:rPr>
          <w:rFonts w:ascii="Traditional Arabic"/>
          <w:spacing w:val="0"/>
          <w:rtl/>
        </w:rPr>
        <w:t xml:space="preserve"> کشته شود، بهشتی</w:t>
      </w:r>
      <w:r w:rsidR="00B90FDB" w:rsidRPr="006A2D1A">
        <w:rPr>
          <w:rFonts w:ascii="Traditional Arabic"/>
          <w:spacing w:val="0"/>
          <w:rtl/>
        </w:rPr>
        <w:t>‌</w:t>
      </w:r>
      <w:r w:rsidR="00963627" w:rsidRPr="006A2D1A">
        <w:rPr>
          <w:rFonts w:ascii="Traditional Arabic"/>
          <w:spacing w:val="0"/>
          <w:rtl/>
        </w:rPr>
        <w:t>ست؛ همان‌گونه که الله</w:t>
      </w:r>
      <w:r w:rsidR="00963627" w:rsidRPr="006A2D1A">
        <w:rPr>
          <w:rFonts w:ascii="Traditional Arabic"/>
          <w:spacing w:val="0"/>
        </w:rPr>
        <w:sym w:font="AGA Arabesque" w:char="F059"/>
      </w:r>
      <w:r w:rsidR="00963627" w:rsidRPr="006A2D1A">
        <w:rPr>
          <w:rFonts w:ascii="Traditional Arabic"/>
          <w:spacing w:val="0"/>
          <w:rtl/>
        </w:rPr>
        <w:t xml:space="preserve"> می‌فرماید:</w:t>
      </w:r>
    </w:p>
    <w:p w:rsidR="00963627" w:rsidRPr="006A2D1A" w:rsidRDefault="00373EA6" w:rsidP="00373EA6">
      <w:pPr>
        <w:pStyle w:val="a1"/>
        <w:rPr>
          <w:rFonts w:ascii="(normal text)" w:hAnsi="(normal text)"/>
          <w:rtl/>
          <w:lang w:bidi="ar-SA"/>
        </w:rPr>
      </w:pPr>
      <w:r w:rsidRPr="006A2D1A">
        <w:rPr>
          <w:rFonts w:ascii="KFGQPC Uthman Taha Naskh" w:cs="KFGQPC Uthman Taha Naskh" w:hint="cs"/>
          <w:rtl/>
          <w:lang w:bidi="ar-SA"/>
        </w:rPr>
        <w:t>﴿</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تَح</w:t>
      </w:r>
      <w:r w:rsidRPr="006A2D1A">
        <w:rPr>
          <w:rFonts w:ascii="KFGQPC Uthmanic Script HAFS" w:hint="cs"/>
          <w:rtl/>
          <w:lang w:bidi="ar-SA"/>
        </w:rPr>
        <w:t>ۡ</w:t>
      </w:r>
      <w:r w:rsidRPr="006A2D1A">
        <w:rPr>
          <w:rFonts w:ascii="KFGQPC Uthmanic Script HAFS" w:hint="eastAsia"/>
          <w:rtl/>
          <w:lang w:bidi="ar-SA"/>
        </w:rPr>
        <w:t>سَبَنَّ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قُتِلُواْ</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سَبِيلِ</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أَم</w:t>
      </w:r>
      <w:r w:rsidRPr="006A2D1A">
        <w:rPr>
          <w:rFonts w:ascii="KFGQPC Uthmanic Script HAFS" w:hint="cs"/>
          <w:rtl/>
          <w:lang w:bidi="ar-SA"/>
        </w:rPr>
        <w:t>ۡ</w:t>
      </w:r>
      <w:r w:rsidRPr="006A2D1A">
        <w:rPr>
          <w:rFonts w:ascii="KFGQPC Uthmanic Script HAFS" w:hint="eastAsia"/>
          <w:rtl/>
          <w:lang w:bidi="ar-SA"/>
        </w:rPr>
        <w:t>وَ</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أَح</w:t>
      </w:r>
      <w:r w:rsidRPr="006A2D1A">
        <w:rPr>
          <w:rFonts w:ascii="KFGQPC Uthmanic Script HAFS" w:hint="cs"/>
          <w:rtl/>
          <w:lang w:bidi="ar-SA"/>
        </w:rPr>
        <w:t>ۡ</w:t>
      </w:r>
      <w:r w:rsidRPr="006A2D1A">
        <w:rPr>
          <w:rFonts w:ascii="KFGQPC Uthmanic Script HAFS" w:hint="eastAsia"/>
          <w:rtl/>
          <w:lang w:bidi="ar-SA"/>
        </w:rPr>
        <w:t>يَا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عِندَ</w:t>
      </w:r>
      <w:r w:rsidRPr="006A2D1A">
        <w:rPr>
          <w:rFonts w:ascii="KFGQPC Uthmanic Script HAFS"/>
          <w:rtl/>
          <w:lang w:bidi="ar-SA"/>
        </w:rPr>
        <w:t xml:space="preserve"> </w:t>
      </w:r>
      <w:r w:rsidRPr="006A2D1A">
        <w:rPr>
          <w:rFonts w:ascii="KFGQPC Uthmanic Script HAFS" w:hint="eastAsia"/>
          <w:rtl/>
          <w:lang w:bidi="ar-SA"/>
        </w:rPr>
        <w:t>رَبِّهِم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يُر</w:t>
      </w:r>
      <w:r w:rsidRPr="006A2D1A">
        <w:rPr>
          <w:rFonts w:ascii="KFGQPC Uthmanic Script HAFS" w:hint="cs"/>
          <w:rtl/>
          <w:lang w:bidi="ar-SA"/>
        </w:rPr>
        <w:t>ۡ</w:t>
      </w:r>
      <w:r w:rsidRPr="006A2D1A">
        <w:rPr>
          <w:rFonts w:ascii="KFGQPC Uthmanic Script HAFS" w:hint="eastAsia"/>
          <w:rtl/>
          <w:lang w:bidi="ar-SA"/>
        </w:rPr>
        <w:t>زَقُونَ</w:t>
      </w:r>
      <w:r w:rsidRPr="006A2D1A">
        <w:rPr>
          <w:rFonts w:ascii="KFGQPC Uthmanic Script HAFS"/>
          <w:rtl/>
          <w:lang w:bidi="ar-SA"/>
        </w:rPr>
        <w:t xml:space="preserve"> </w:t>
      </w:r>
      <w:r w:rsidRPr="006A2D1A">
        <w:rPr>
          <w:rFonts w:ascii="KFGQPC Uthmanic Script HAFS" w:hint="cs"/>
          <w:rtl/>
          <w:lang w:bidi="ar-SA"/>
        </w:rPr>
        <w:t>١٦٩</w:t>
      </w:r>
      <w:r w:rsidRPr="006A2D1A">
        <w:rPr>
          <w:rFonts w:ascii="KFGQPC Uthmanic Script HAFS"/>
          <w:rtl/>
          <w:lang w:bidi="ar-SA"/>
        </w:rPr>
        <w:t xml:space="preserve"> </w:t>
      </w:r>
      <w:r w:rsidRPr="006A2D1A">
        <w:rPr>
          <w:rFonts w:ascii="KFGQPC Uthmanic Script HAFS" w:hint="eastAsia"/>
          <w:rtl/>
          <w:lang w:bidi="ar-SA"/>
        </w:rPr>
        <w:t>فَرِحِينَ</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ءَاتَى</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eastAsia"/>
          <w:rtl/>
          <w:lang w:bidi="ar-SA"/>
        </w:rPr>
        <w:t>فَض</w:t>
      </w:r>
      <w:r w:rsidRPr="006A2D1A">
        <w:rPr>
          <w:rFonts w:ascii="KFGQPC Uthmanic Script HAFS" w:hint="cs"/>
          <w:rtl/>
          <w:lang w:bidi="ar-SA"/>
        </w:rPr>
        <w:t>ۡ</w:t>
      </w:r>
      <w:r w:rsidRPr="006A2D1A">
        <w:rPr>
          <w:rFonts w:ascii="KFGQPC Uthmanic Script HAFS" w:hint="eastAsia"/>
          <w:rtl/>
          <w:lang w:bidi="ar-SA"/>
        </w:rPr>
        <w:t>لِهِ</w:t>
      </w:r>
      <w:r w:rsidRPr="006A2D1A">
        <w:rPr>
          <w:rFonts w:ascii="KFGQPC Uthmanic Script HAFS" w:hint="cs"/>
          <w:rtl/>
          <w:lang w:bidi="ar-SA"/>
        </w:rPr>
        <w:t>ۦ</w:t>
      </w:r>
      <w:r w:rsidRPr="006A2D1A">
        <w:rPr>
          <w:rFonts w:ascii="KFGQPC Uthmanic Script HAFS"/>
          <w:rtl/>
          <w:lang w:bidi="ar-SA"/>
        </w:rPr>
        <w:t xml:space="preserve"> </w:t>
      </w:r>
      <w:r w:rsidRPr="006A2D1A">
        <w:rPr>
          <w:rFonts w:ascii="KFGQPC Uthmanic Script HAFS" w:hint="eastAsia"/>
          <w:rtl/>
          <w:lang w:bidi="ar-SA"/>
        </w:rPr>
        <w:t>وَيَس</w:t>
      </w:r>
      <w:r w:rsidRPr="006A2D1A">
        <w:rPr>
          <w:rFonts w:ascii="KFGQPC Uthmanic Script HAFS" w:hint="cs"/>
          <w:rtl/>
          <w:lang w:bidi="ar-SA"/>
        </w:rPr>
        <w:t>ۡ</w:t>
      </w:r>
      <w:r w:rsidRPr="006A2D1A">
        <w:rPr>
          <w:rFonts w:ascii="KFGQPC Uthmanic Script HAFS" w:hint="eastAsia"/>
          <w:rtl/>
          <w:lang w:bidi="ar-SA"/>
        </w:rPr>
        <w:t>تَب</w:t>
      </w:r>
      <w:r w:rsidRPr="006A2D1A">
        <w:rPr>
          <w:rFonts w:ascii="KFGQPC Uthmanic Script HAFS" w:hint="cs"/>
          <w:rtl/>
          <w:lang w:bidi="ar-SA"/>
        </w:rPr>
        <w:t>ۡ</w:t>
      </w:r>
      <w:r w:rsidRPr="006A2D1A">
        <w:rPr>
          <w:rFonts w:ascii="KFGQPC Uthmanic Script HAFS" w:hint="eastAsia"/>
          <w:rtl/>
          <w:lang w:bidi="ar-SA"/>
        </w:rPr>
        <w:t>شِرُونَ</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لَم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يَل</w:t>
      </w:r>
      <w:r w:rsidRPr="006A2D1A">
        <w:rPr>
          <w:rFonts w:ascii="KFGQPC Uthmanic Script HAFS" w:hint="cs"/>
          <w:rtl/>
          <w:lang w:bidi="ar-SA"/>
        </w:rPr>
        <w:t>ۡ</w:t>
      </w:r>
      <w:r w:rsidRPr="006A2D1A">
        <w:rPr>
          <w:rFonts w:ascii="KFGQPC Uthmanic Script HAFS" w:hint="eastAsia"/>
          <w:rtl/>
          <w:lang w:bidi="ar-SA"/>
        </w:rPr>
        <w:t>حَقُواْ</w:t>
      </w:r>
      <w:r w:rsidRPr="006A2D1A">
        <w:rPr>
          <w:rFonts w:ascii="KFGQPC Uthmanic Script HAFS"/>
          <w:rtl/>
          <w:lang w:bidi="ar-SA"/>
        </w:rPr>
        <w:t xml:space="preserve"> </w:t>
      </w:r>
      <w:r w:rsidRPr="006A2D1A">
        <w:rPr>
          <w:rFonts w:ascii="KFGQPC Uthmanic Script HAFS" w:hint="eastAsia"/>
          <w:rtl/>
          <w:lang w:bidi="ar-SA"/>
        </w:rPr>
        <w:t>بِهِم</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خَل</w:t>
      </w:r>
      <w:r w:rsidRPr="006A2D1A">
        <w:rPr>
          <w:rFonts w:ascii="KFGQPC Uthmanic Script HAFS" w:hint="cs"/>
          <w:rtl/>
          <w:lang w:bidi="ar-SA"/>
        </w:rPr>
        <w:t>ۡ</w:t>
      </w:r>
      <w:r w:rsidRPr="006A2D1A">
        <w:rPr>
          <w:rFonts w:ascii="KFGQPC Uthmanic Script HAFS" w:hint="eastAsia"/>
          <w:rtl/>
          <w:lang w:bidi="ar-SA"/>
        </w:rPr>
        <w:t>فِهِم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أَلَّا</w:t>
      </w:r>
      <w:r w:rsidRPr="006A2D1A">
        <w:rPr>
          <w:rFonts w:ascii="KFGQPC Uthmanic Script HAFS"/>
          <w:rtl/>
          <w:lang w:bidi="ar-SA"/>
        </w:rPr>
        <w:t xml:space="preserve"> </w:t>
      </w:r>
      <w:r w:rsidRPr="006A2D1A">
        <w:rPr>
          <w:rFonts w:ascii="KFGQPC Uthmanic Script HAFS" w:hint="eastAsia"/>
          <w:rtl/>
          <w:lang w:bidi="ar-SA"/>
        </w:rPr>
        <w:t>خَو</w:t>
      </w:r>
      <w:r w:rsidRPr="006A2D1A">
        <w:rPr>
          <w:rFonts w:ascii="KFGQPC Uthmanic Script HAFS" w:hint="cs"/>
          <w:rtl/>
          <w:lang w:bidi="ar-SA"/>
        </w:rPr>
        <w:t>ۡ</w:t>
      </w:r>
      <w:r w:rsidRPr="006A2D1A">
        <w:rPr>
          <w:rFonts w:ascii="KFGQPC Uthmanic Script HAFS" w:hint="eastAsia"/>
          <w:rtl/>
          <w:lang w:bidi="ar-SA"/>
        </w:rPr>
        <w:t>فٌ</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يَح</w:t>
      </w:r>
      <w:r w:rsidRPr="006A2D1A">
        <w:rPr>
          <w:rFonts w:ascii="KFGQPC Uthmanic Script HAFS" w:hint="cs"/>
          <w:rtl/>
          <w:lang w:bidi="ar-SA"/>
        </w:rPr>
        <w:t>ۡ</w:t>
      </w:r>
      <w:r w:rsidRPr="006A2D1A">
        <w:rPr>
          <w:rFonts w:ascii="KFGQPC Uthmanic Script HAFS" w:hint="eastAsia"/>
          <w:rtl/>
          <w:lang w:bidi="ar-SA"/>
        </w:rPr>
        <w:t>زَنُونَ</w:t>
      </w:r>
      <w:r w:rsidRPr="006A2D1A">
        <w:rPr>
          <w:rFonts w:ascii="KFGQPC Uthmanic Script HAFS"/>
          <w:rtl/>
          <w:lang w:bidi="ar-SA"/>
        </w:rPr>
        <w:t xml:space="preserve"> </w:t>
      </w:r>
      <w:r w:rsidRPr="006A2D1A">
        <w:rPr>
          <w:rFonts w:ascii="KFGQPC Uthmanic Script HAFS" w:hint="cs"/>
          <w:rtl/>
          <w:lang w:bidi="ar-SA"/>
        </w:rPr>
        <w:t>١٧٠</w:t>
      </w:r>
      <w:r w:rsidRPr="006A2D1A">
        <w:rPr>
          <w:rFonts w:ascii="KFGQPC Uthmanic Script HAFS"/>
          <w:rtl/>
          <w:lang w:bidi="ar-SA"/>
        </w:rPr>
        <w:t xml:space="preserve"> </w:t>
      </w:r>
      <w:r w:rsidRPr="006A2D1A">
        <w:rPr>
          <w:rFonts w:ascii="KFGQPC Uthmanic Script HAFS" w:hint="cs"/>
          <w:rtl/>
          <w:lang w:bidi="ar-SA"/>
        </w:rPr>
        <w:t>۞</w:t>
      </w:r>
      <w:r w:rsidRPr="006A2D1A">
        <w:rPr>
          <w:rFonts w:ascii="KFGQPC Uthmanic Script HAFS" w:hint="eastAsia"/>
          <w:rtl/>
          <w:lang w:bidi="ar-SA"/>
        </w:rPr>
        <w:t>يَس</w:t>
      </w:r>
      <w:r w:rsidRPr="006A2D1A">
        <w:rPr>
          <w:rFonts w:ascii="KFGQPC Uthmanic Script HAFS" w:hint="cs"/>
          <w:rtl/>
          <w:lang w:bidi="ar-SA"/>
        </w:rPr>
        <w:t>ۡ</w:t>
      </w:r>
      <w:r w:rsidRPr="006A2D1A">
        <w:rPr>
          <w:rFonts w:ascii="KFGQPC Uthmanic Script HAFS" w:hint="eastAsia"/>
          <w:rtl/>
          <w:lang w:bidi="ar-SA"/>
        </w:rPr>
        <w:t>تَب</w:t>
      </w:r>
      <w:r w:rsidRPr="006A2D1A">
        <w:rPr>
          <w:rFonts w:ascii="KFGQPC Uthmanic Script HAFS" w:hint="cs"/>
          <w:rtl/>
          <w:lang w:bidi="ar-SA"/>
        </w:rPr>
        <w:t>ۡ</w:t>
      </w:r>
      <w:r w:rsidRPr="006A2D1A">
        <w:rPr>
          <w:rFonts w:ascii="KFGQPC Uthmanic Script HAFS" w:hint="eastAsia"/>
          <w:rtl/>
          <w:lang w:bidi="ar-SA"/>
        </w:rPr>
        <w:t>شِرُونَ</w:t>
      </w:r>
      <w:r w:rsidRPr="006A2D1A">
        <w:rPr>
          <w:rFonts w:ascii="KFGQPC Uthmanic Script HAFS"/>
          <w:rtl/>
          <w:lang w:bidi="ar-SA"/>
        </w:rPr>
        <w:t xml:space="preserve"> </w:t>
      </w:r>
      <w:r w:rsidRPr="006A2D1A">
        <w:rPr>
          <w:rFonts w:ascii="KFGQPC Uthmanic Script HAFS" w:hint="eastAsia"/>
          <w:rtl/>
          <w:lang w:bidi="ar-SA"/>
        </w:rPr>
        <w:t>بِنِع</w:t>
      </w:r>
      <w:r w:rsidRPr="006A2D1A">
        <w:rPr>
          <w:rFonts w:ascii="KFGQPC Uthmanic Script HAFS" w:hint="cs"/>
          <w:rtl/>
          <w:lang w:bidi="ar-SA"/>
        </w:rPr>
        <w:t>ۡ</w:t>
      </w:r>
      <w:r w:rsidRPr="006A2D1A">
        <w:rPr>
          <w:rFonts w:ascii="KFGQPC Uthmanic Script HAFS" w:hint="eastAsia"/>
          <w:rtl/>
          <w:lang w:bidi="ar-SA"/>
        </w:rPr>
        <w:t>مَة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وَفَض</w:t>
      </w:r>
      <w:r w:rsidRPr="006A2D1A">
        <w:rPr>
          <w:rFonts w:ascii="KFGQPC Uthmanic Script HAFS" w:hint="cs"/>
          <w:rtl/>
          <w:lang w:bidi="ar-SA"/>
        </w:rPr>
        <w:t>ۡ</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وَأَنَّ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يُضِيعُ</w:t>
      </w:r>
      <w:r w:rsidRPr="006A2D1A">
        <w:rPr>
          <w:rFonts w:ascii="KFGQPC Uthmanic Script HAFS"/>
          <w:rtl/>
          <w:lang w:bidi="ar-SA"/>
        </w:rPr>
        <w:t xml:space="preserve"> </w:t>
      </w:r>
      <w:r w:rsidRPr="006A2D1A">
        <w:rPr>
          <w:rFonts w:ascii="KFGQPC Uthmanic Script HAFS" w:hint="eastAsia"/>
          <w:rtl/>
          <w:lang w:bidi="ar-SA"/>
        </w:rPr>
        <w:t>أَج</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مُؤ</w:t>
      </w:r>
      <w:r w:rsidRPr="006A2D1A">
        <w:rPr>
          <w:rFonts w:ascii="KFGQPC Uthmanic Script HAFS" w:hint="cs"/>
          <w:rtl/>
          <w:lang w:bidi="ar-SA"/>
        </w:rPr>
        <w:t>ۡ</w:t>
      </w:r>
      <w:r w:rsidRPr="006A2D1A">
        <w:rPr>
          <w:rFonts w:ascii="KFGQPC Uthmanic Script HAFS" w:hint="eastAsia"/>
          <w:rtl/>
          <w:lang w:bidi="ar-SA"/>
        </w:rPr>
        <w:t>مِنِينَ</w:t>
      </w:r>
      <w:r w:rsidRPr="006A2D1A">
        <w:rPr>
          <w:rFonts w:ascii="KFGQPC Uthmanic Script HAFS"/>
          <w:rtl/>
          <w:lang w:bidi="ar-SA"/>
        </w:rPr>
        <w:t xml:space="preserve"> </w:t>
      </w:r>
      <w:r w:rsidRPr="006A2D1A">
        <w:rPr>
          <w:rFonts w:ascii="KFGQPC Uthmanic Script HAFS" w:hint="cs"/>
          <w:rtl/>
          <w:lang w:bidi="ar-SA"/>
        </w:rPr>
        <w:t>١٧١</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١٦٩</w:t>
      </w:r>
      <w:r w:rsidRPr="006A2D1A">
        <w:rPr>
          <w:rStyle w:val="Char7"/>
          <w:rFonts w:hint="eastAsia"/>
          <w:rtl/>
        </w:rPr>
        <w:t>،</w:t>
      </w:r>
      <w:r w:rsidRPr="006A2D1A">
        <w:rPr>
          <w:rStyle w:val="Char7"/>
          <w:rtl/>
        </w:rPr>
        <w:t xml:space="preserve">  </w:t>
      </w:r>
      <w:r w:rsidRPr="006A2D1A">
        <w:rPr>
          <w:rStyle w:val="Char7"/>
          <w:rFonts w:hint="cs"/>
          <w:rtl/>
        </w:rPr>
        <w:t>١٧١</w:t>
      </w:r>
      <w:r w:rsidRPr="006A2D1A">
        <w:rPr>
          <w:rStyle w:val="Char7"/>
          <w:rtl/>
        </w:rPr>
        <w:t>]</w:t>
      </w:r>
      <w:r w:rsidRPr="006A2D1A">
        <w:rPr>
          <w:rFonts w:ascii="KFGQPC Uthman Taha Naskh" w:cs="KFGQPC Uthman Taha Naskh"/>
          <w:rtl/>
          <w:lang w:bidi="ar-SA"/>
        </w:rPr>
        <w:t xml:space="preserve">  </w:t>
      </w:r>
      <w:r w:rsidR="003A6D87" w:rsidRPr="006A2D1A">
        <w:rPr>
          <w:rFonts w:ascii="(normal text)" w:hAnsi="(normal text)"/>
          <w:rtl/>
          <w:lang w:bidi="ar-SA"/>
        </w:rPr>
        <w:tab/>
      </w:r>
    </w:p>
    <w:p w:rsidR="00963627" w:rsidRPr="006A2D1A" w:rsidRDefault="00963627" w:rsidP="00167AB1">
      <w:pPr>
        <w:pStyle w:val="a2"/>
        <w:rPr>
          <w:rFonts w:ascii="(normal text)" w:hAnsi="(normal text)"/>
          <w:spacing w:val="0"/>
          <w:rtl/>
          <w:lang w:bidi="ar-SA"/>
        </w:rPr>
      </w:pPr>
      <w:r w:rsidRPr="006A2D1A">
        <w:rPr>
          <w:spacing w:val="0"/>
          <w:rtl/>
          <w:lang w:bidi="ar-SA"/>
        </w:rPr>
        <w:t>هرگز کسانی را که در راه الله کشته شدند، مرده مپندار؛ بلکه زنده</w:t>
      </w:r>
      <w:r w:rsidRPr="006A2D1A">
        <w:rPr>
          <w:rFonts w:ascii="Lotus" w:hAnsi="Lotus"/>
          <w:spacing w:val="0"/>
          <w:rtl/>
          <w:lang w:bidi="ar-SA"/>
        </w:rPr>
        <w:t>‌</w:t>
      </w:r>
      <w:r w:rsidRPr="006A2D1A">
        <w:rPr>
          <w:spacing w:val="0"/>
          <w:rtl/>
          <w:lang w:bidi="ar-SA"/>
        </w:rPr>
        <w:t>اند و نزد پروردگارشان روزی می</w:t>
      </w:r>
      <w:r w:rsidRPr="006A2D1A">
        <w:rPr>
          <w:rFonts w:ascii="Lotus" w:hAnsi="Lotus"/>
          <w:spacing w:val="0"/>
          <w:rtl/>
          <w:lang w:bidi="ar-SA"/>
        </w:rPr>
        <w:t>‌</w:t>
      </w:r>
      <w:r w:rsidRPr="006A2D1A">
        <w:rPr>
          <w:spacing w:val="0"/>
          <w:rtl/>
          <w:lang w:bidi="ar-SA"/>
        </w:rPr>
        <w:t>یابند</w:t>
      </w:r>
      <w:r w:rsidR="000B3FCA" w:rsidRPr="006A2D1A">
        <w:rPr>
          <w:spacing w:val="0"/>
          <w:rtl/>
          <w:lang w:bidi="ar-SA"/>
        </w:rPr>
        <w:t>.</w:t>
      </w:r>
      <w:r w:rsidRPr="006A2D1A">
        <w:rPr>
          <w:spacing w:val="0"/>
          <w:rtl/>
          <w:lang w:bidi="ar-SA"/>
        </w:rPr>
        <w:t xml:space="preserve"> به آن</w:t>
      </w:r>
      <w:r w:rsidR="000B3FCA" w:rsidRPr="006A2D1A">
        <w:rPr>
          <w:spacing w:val="0"/>
          <w:rtl/>
          <w:lang w:bidi="ar-SA"/>
        </w:rPr>
        <w:t>‌</w:t>
      </w:r>
      <w:r w:rsidRPr="006A2D1A">
        <w:rPr>
          <w:spacing w:val="0"/>
          <w:rtl/>
          <w:lang w:bidi="ar-SA"/>
        </w:rPr>
        <w:t>چه الله از فضل خویش به آنان داده</w:t>
      </w:r>
      <w:r w:rsidR="000B3FCA" w:rsidRPr="006A2D1A">
        <w:rPr>
          <w:spacing w:val="0"/>
          <w:rtl/>
          <w:lang w:bidi="ar-SA"/>
        </w:rPr>
        <w:t xml:space="preserve"> است</w:t>
      </w:r>
      <w:r w:rsidRPr="006A2D1A">
        <w:rPr>
          <w:spacing w:val="0"/>
          <w:rtl/>
          <w:lang w:bidi="ar-SA"/>
        </w:rPr>
        <w:t>، شادمانند و در حق کسانی که هنوز به آنان نپیوسته</w:t>
      </w:r>
      <w:r w:rsidRPr="006A2D1A">
        <w:rPr>
          <w:rFonts w:ascii="Lotus" w:hAnsi="Lotus"/>
          <w:spacing w:val="0"/>
          <w:rtl/>
          <w:lang w:bidi="ar-SA"/>
        </w:rPr>
        <w:t>‌</w:t>
      </w:r>
      <w:r w:rsidRPr="006A2D1A">
        <w:rPr>
          <w:spacing w:val="0"/>
          <w:rtl/>
          <w:lang w:bidi="ar-SA"/>
        </w:rPr>
        <w:t>اند و به دنبال ایشان (شهید مى‏شوند) شادی می</w:t>
      </w:r>
      <w:r w:rsidRPr="006A2D1A">
        <w:rPr>
          <w:rFonts w:ascii="Lotus" w:hAnsi="Lotus"/>
          <w:spacing w:val="0"/>
          <w:rtl/>
          <w:lang w:bidi="ar-SA"/>
        </w:rPr>
        <w:t>‌</w:t>
      </w:r>
      <w:r w:rsidRPr="006A2D1A">
        <w:rPr>
          <w:spacing w:val="0"/>
          <w:rtl/>
          <w:lang w:bidi="ar-SA"/>
        </w:rPr>
        <w:t>کنند؛ چراکه نه ترس و هراسی بر آنان است و نه اندوهگین مى‏شوند. آنان، به نعمت و فضل پروردگار و از این</w:t>
      </w:r>
      <w:r w:rsidR="000B3FCA" w:rsidRPr="006A2D1A">
        <w:rPr>
          <w:spacing w:val="0"/>
          <w:rtl/>
          <w:lang w:bidi="ar-SA"/>
        </w:rPr>
        <w:t>‌که الله، پاداش مؤ</w:t>
      </w:r>
      <w:r w:rsidRPr="006A2D1A">
        <w:rPr>
          <w:spacing w:val="0"/>
          <w:rtl/>
          <w:lang w:bidi="ar-SA"/>
        </w:rPr>
        <w:t>منان را از میان نمی</w:t>
      </w:r>
      <w:r w:rsidRPr="006A2D1A">
        <w:rPr>
          <w:rFonts w:ascii="Lotus" w:hAnsi="Lotus"/>
          <w:spacing w:val="0"/>
          <w:rtl/>
          <w:lang w:bidi="ar-SA"/>
        </w:rPr>
        <w:t>‌</w:t>
      </w:r>
      <w:r w:rsidRPr="006A2D1A">
        <w:rPr>
          <w:spacing w:val="0"/>
          <w:rtl/>
          <w:lang w:bidi="ar-SA"/>
        </w:rPr>
        <w:t>برد، شادمانند.</w:t>
      </w:r>
    </w:p>
    <w:p w:rsidR="000B3FCA" w:rsidRPr="006A2D1A" w:rsidRDefault="000B3FCA" w:rsidP="00167AB1">
      <w:pPr>
        <w:pStyle w:val="PlainText"/>
        <w:rPr>
          <w:spacing w:val="0"/>
          <w:rtl/>
        </w:rPr>
      </w:pPr>
      <w:r w:rsidRPr="006A2D1A">
        <w:rPr>
          <w:spacing w:val="0"/>
          <w:rtl/>
        </w:rPr>
        <w:t>شهید در هنگام شهادتش در راه الله، هیچ دردی حس نمی‌کند؛ جز این‌که جدایی روحش از دنیا را احساس می‌نماید و درمی‌یابد که روحش به سوی نعمت‌های جاوید و همیشگی بهشت می‌رود. انس بن نضر</w:t>
      </w:r>
      <w:r w:rsidRPr="006A2D1A">
        <w:rPr>
          <w:spacing w:val="0"/>
        </w:rPr>
        <w:sym w:font="AGA Arabesque" w:char="F074"/>
      </w:r>
      <w:r w:rsidRPr="006A2D1A">
        <w:rPr>
          <w:spacing w:val="0"/>
          <w:rtl/>
        </w:rPr>
        <w:t>، یکی از اصحاب پیامبر</w:t>
      </w:r>
      <w:r w:rsidRPr="006A2D1A">
        <w:rPr>
          <w:spacing w:val="0"/>
        </w:rPr>
        <w:sym w:font="AGA Arabesque" w:char="F072"/>
      </w:r>
      <w:r w:rsidRPr="006A2D1A">
        <w:rPr>
          <w:spacing w:val="0"/>
          <w:rtl/>
        </w:rPr>
        <w:t xml:space="preserve"> بود که پیش از شهادت</w:t>
      </w:r>
      <w:r w:rsidR="00E402B6" w:rsidRPr="006A2D1A">
        <w:rPr>
          <w:spacing w:val="0"/>
          <w:rtl/>
        </w:rPr>
        <w:t xml:space="preserve">ش گفت: «من، بوی بهشت را از سمت </w:t>
      </w:r>
      <w:r w:rsidR="00E402B6" w:rsidRPr="006A2D1A">
        <w:rPr>
          <w:rFonts w:cs="Times New Roman"/>
          <w:spacing w:val="0"/>
          <w:rtl/>
        </w:rPr>
        <w:t>"</w:t>
      </w:r>
      <w:r w:rsidRPr="006A2D1A">
        <w:rPr>
          <w:spacing w:val="0"/>
          <w:rtl/>
        </w:rPr>
        <w:t>ا</w:t>
      </w:r>
      <w:r w:rsidR="00852661" w:rsidRPr="006A2D1A">
        <w:rPr>
          <w:spacing w:val="0"/>
          <w:rtl/>
        </w:rPr>
        <w:t>ُ</w:t>
      </w:r>
      <w:r w:rsidRPr="006A2D1A">
        <w:rPr>
          <w:spacing w:val="0"/>
          <w:rtl/>
        </w:rPr>
        <w:t>ح</w:t>
      </w:r>
      <w:r w:rsidR="00852661" w:rsidRPr="006A2D1A">
        <w:rPr>
          <w:spacing w:val="0"/>
          <w:rtl/>
        </w:rPr>
        <w:t>ُ</w:t>
      </w:r>
      <w:r w:rsidR="00E402B6" w:rsidRPr="006A2D1A">
        <w:rPr>
          <w:spacing w:val="0"/>
          <w:rtl/>
        </w:rPr>
        <w:t>د</w:t>
      </w:r>
      <w:r w:rsidR="00E402B6" w:rsidRPr="006A2D1A">
        <w:rPr>
          <w:rFonts w:cs="Times New Roman"/>
          <w:spacing w:val="0"/>
          <w:rtl/>
        </w:rPr>
        <w:t>"</w:t>
      </w:r>
      <w:r w:rsidRPr="006A2D1A">
        <w:rPr>
          <w:spacing w:val="0"/>
          <w:rtl/>
        </w:rPr>
        <w:t xml:space="preserve"> استشمام می‌کنم». ببینید که خداوند</w:t>
      </w:r>
      <w:r w:rsidRPr="006A2D1A">
        <w:rPr>
          <w:spacing w:val="0"/>
        </w:rPr>
        <w:sym w:font="AGA Arabesque" w:char="F055"/>
      </w:r>
      <w:r w:rsidRPr="006A2D1A">
        <w:rPr>
          <w:spacing w:val="0"/>
          <w:rtl/>
        </w:rPr>
        <w:t xml:space="preserve"> حس بویایی انس بن نضر</w:t>
      </w:r>
      <w:r w:rsidRPr="006A2D1A">
        <w:rPr>
          <w:spacing w:val="0"/>
        </w:rPr>
        <w:sym w:font="AGA Arabesque" w:char="F074"/>
      </w:r>
      <w:r w:rsidRPr="006A2D1A">
        <w:rPr>
          <w:spacing w:val="0"/>
          <w:rtl/>
        </w:rPr>
        <w:t xml:space="preserve"> را آن‌چنان باز کرد که بوی بهشت از سمت احد به مشامش رسید تا این‌که شهید شد.</w:t>
      </w:r>
    </w:p>
    <w:p w:rsidR="00D203CB" w:rsidRPr="006A2D1A" w:rsidRDefault="000B3FCA" w:rsidP="00522994">
      <w:pPr>
        <w:pStyle w:val="PlainText"/>
        <w:spacing w:line="228" w:lineRule="auto"/>
        <w:rPr>
          <w:spacing w:val="0"/>
          <w:rtl/>
        </w:rPr>
      </w:pPr>
      <w:r w:rsidRPr="006A2D1A">
        <w:rPr>
          <w:spacing w:val="0"/>
          <w:rtl/>
        </w:rPr>
        <w:t>رسول‌الله</w:t>
      </w:r>
      <w:r w:rsidRPr="006A2D1A">
        <w:rPr>
          <w:spacing w:val="0"/>
        </w:rPr>
        <w:sym w:font="AGA Arabesque" w:char="F072"/>
      </w:r>
      <w:r w:rsidRPr="006A2D1A">
        <w:rPr>
          <w:spacing w:val="0"/>
          <w:rtl/>
        </w:rPr>
        <w:t xml:space="preserve"> فرمود: «بهشت، زیر سایه‌ی شمشیرهاست». و سپس دعا کرد: </w:t>
      </w:r>
      <w:r w:rsidRPr="006A2D1A">
        <w:rPr>
          <w:rStyle w:val="Char1"/>
          <w:spacing w:val="0"/>
          <w:rtl/>
          <w:lang w:bidi="ar-SA"/>
        </w:rPr>
        <w:t>«اللَّهُمَّ مُنْزِلَ الْكِتَابِ وَمُجْرِيَ السَّحَاب، وَهَازِمَ الأَحْزاب، اهْزِمْهُمْ وَانْصُرْنا عَلَيْهِمْ»</w:t>
      </w:r>
      <w:r w:rsidRPr="006A2D1A">
        <w:rPr>
          <w:spacing w:val="0"/>
          <w:rtl/>
        </w:rPr>
        <w:t xml:space="preserve">. </w:t>
      </w:r>
      <w:r w:rsidR="002D54CE" w:rsidRPr="006A2D1A">
        <w:rPr>
          <w:spacing w:val="0"/>
          <w:rtl/>
        </w:rPr>
        <w:t>رسول‌الله با توسل به نشانه‌های ال</w:t>
      </w:r>
      <w:r w:rsidR="003B6ABC" w:rsidRPr="006A2D1A">
        <w:rPr>
          <w:rFonts w:hint="cs"/>
          <w:spacing w:val="0"/>
          <w:rtl/>
        </w:rPr>
        <w:t>ه</w:t>
      </w:r>
      <w:r w:rsidR="002D54CE" w:rsidRPr="006A2D1A">
        <w:rPr>
          <w:spacing w:val="0"/>
          <w:rtl/>
        </w:rPr>
        <w:t>ی از قبیل فروفرستادن کتاب، درخواست نصرت و یاری نمود؛ منظور از کتاب، قرآن کریم است و شامل سایر کتاب‌های آسمانی هم می‌شود. «ای ذاتی که ابرها را به‌حرکت درمی‌آوری!» این، یکی از نشانه‌های هستی</w:t>
      </w:r>
      <w:r w:rsidR="00E402B6" w:rsidRPr="006A2D1A">
        <w:rPr>
          <w:spacing w:val="0"/>
          <w:rtl/>
        </w:rPr>
        <w:t>‌</w:t>
      </w:r>
      <w:r w:rsidR="002D54CE" w:rsidRPr="006A2D1A">
        <w:rPr>
          <w:spacing w:val="0"/>
          <w:rtl/>
        </w:rPr>
        <w:t>ست. کسی جز الله</w:t>
      </w:r>
      <w:r w:rsidR="002D54CE" w:rsidRPr="006A2D1A">
        <w:rPr>
          <w:spacing w:val="0"/>
        </w:rPr>
        <w:sym w:font="AGA Arabesque" w:char="F055"/>
      </w:r>
      <w:r w:rsidR="002D54CE" w:rsidRPr="006A2D1A">
        <w:rPr>
          <w:spacing w:val="0"/>
          <w:rtl/>
        </w:rPr>
        <w:t>، ابری را که در میان آسمان و زمین قرار دارد، حرکت نمی‌دهد؛ اگر همه‌ی انسان‌ها با وسایل و ابزاری که در اختیار دارند، بخواهند ابری را به‌حرکت درآورند یا جهتش را تغیر دهند، جز به‌اراده‌ی الل</w:t>
      </w:r>
      <w:r w:rsidR="00E402B6" w:rsidRPr="006A2D1A">
        <w:rPr>
          <w:spacing w:val="0"/>
          <w:rtl/>
        </w:rPr>
        <w:t>ه، نمی‌توانند کاری از پیش ببرند؛</w:t>
      </w:r>
      <w:r w:rsidR="002D54CE" w:rsidRPr="006A2D1A">
        <w:rPr>
          <w:spacing w:val="0"/>
          <w:rtl/>
        </w:rPr>
        <w:t xml:space="preserve"> بلکه ذاتی، آن را به جر</w:t>
      </w:r>
      <w:r w:rsidR="00150AB3" w:rsidRPr="006A2D1A">
        <w:rPr>
          <w:spacing w:val="0"/>
          <w:rtl/>
        </w:rPr>
        <w:t>ی</w:t>
      </w:r>
      <w:r w:rsidR="002D54CE" w:rsidRPr="006A2D1A">
        <w:rPr>
          <w:spacing w:val="0"/>
          <w:rtl/>
        </w:rPr>
        <w:t>ان می‌اندازد که هرگاه پدید آمدن چیزی را اراده کند، فقط کافی</w:t>
      </w:r>
      <w:r w:rsidR="00E402B6" w:rsidRPr="006A2D1A">
        <w:rPr>
          <w:spacing w:val="0"/>
          <w:rtl/>
        </w:rPr>
        <w:t>‌</w:t>
      </w:r>
      <w:r w:rsidR="002D54CE" w:rsidRPr="006A2D1A">
        <w:rPr>
          <w:spacing w:val="0"/>
          <w:rtl/>
        </w:rPr>
        <w:t>ست که بگو: پدید آی و بی‌درنگ پدید می‌آید.</w:t>
      </w:r>
      <w:r w:rsidR="00150AB3" w:rsidRPr="006A2D1A">
        <w:rPr>
          <w:spacing w:val="0"/>
          <w:rtl/>
        </w:rPr>
        <w:t xml:space="preserve"> </w:t>
      </w:r>
      <w:r w:rsidR="00150AB3" w:rsidRPr="006A2D1A">
        <w:rPr>
          <w:rStyle w:val="Char1"/>
          <w:spacing w:val="0"/>
          <w:rtl/>
          <w:lang w:bidi="ar-SA"/>
        </w:rPr>
        <w:t>«وَهَازِمَ الأَحْزاب»</w:t>
      </w:r>
      <w:r w:rsidR="00150AB3" w:rsidRPr="006A2D1A">
        <w:rPr>
          <w:spacing w:val="0"/>
          <w:rtl/>
        </w:rPr>
        <w:t>، الله</w:t>
      </w:r>
      <w:r w:rsidR="00150AB3" w:rsidRPr="006A2D1A">
        <w:rPr>
          <w:spacing w:val="0"/>
        </w:rPr>
        <w:sym w:font="AGA Arabesque" w:char="F055"/>
      </w:r>
      <w:r w:rsidR="00150AB3" w:rsidRPr="006A2D1A">
        <w:rPr>
          <w:spacing w:val="0"/>
          <w:rtl/>
        </w:rPr>
        <w:t xml:space="preserve"> یگانه ذاتی</w:t>
      </w:r>
      <w:r w:rsidR="00E402B6" w:rsidRPr="006A2D1A">
        <w:rPr>
          <w:spacing w:val="0"/>
          <w:rtl/>
        </w:rPr>
        <w:t>‌</w:t>
      </w:r>
      <w:r w:rsidR="00150AB3" w:rsidRPr="006A2D1A">
        <w:rPr>
          <w:spacing w:val="0"/>
          <w:rtl/>
        </w:rPr>
        <w:t>ست که احزاب و گروه‌های کفر را شکست می‌دهد</w:t>
      </w:r>
      <w:r w:rsidR="00B10C98" w:rsidRPr="006A2D1A">
        <w:rPr>
          <w:spacing w:val="0"/>
          <w:rtl/>
        </w:rPr>
        <w:t xml:space="preserve">؛ </w:t>
      </w:r>
      <w:r w:rsidR="000232C0" w:rsidRPr="006A2D1A">
        <w:rPr>
          <w:spacing w:val="0"/>
          <w:rtl/>
        </w:rPr>
        <w:t>چنان‌که</w:t>
      </w:r>
      <w:r w:rsidR="00B10C98" w:rsidRPr="006A2D1A">
        <w:rPr>
          <w:spacing w:val="0"/>
          <w:rtl/>
        </w:rPr>
        <w:t xml:space="preserve"> در جنگ «احزاب» دسته‌های کفر را شکست داد؛ هزاران جن</w:t>
      </w:r>
      <w:r w:rsidR="003B6ABC" w:rsidRPr="006A2D1A">
        <w:rPr>
          <w:rFonts w:ascii="Times New Roman" w:hAnsi="Times New Roman" w:hint="cs"/>
          <w:spacing w:val="0"/>
          <w:rtl/>
          <w:lang w:bidi="fa-IR"/>
        </w:rPr>
        <w:t>گج</w:t>
      </w:r>
      <w:r w:rsidR="00B10C98" w:rsidRPr="006A2D1A">
        <w:rPr>
          <w:spacing w:val="0"/>
          <w:rtl/>
        </w:rPr>
        <w:t>وی دشمن در اطراف مدینه جمع شده بودند تا با پیامبر</w:t>
      </w:r>
      <w:r w:rsidR="00E402B6" w:rsidRPr="006A2D1A">
        <w:rPr>
          <w:spacing w:val="0"/>
        </w:rPr>
        <w:sym w:font="AGA Arabesque" w:char="F075"/>
      </w:r>
      <w:r w:rsidR="00E402B6" w:rsidRPr="006A2D1A">
        <w:rPr>
          <w:spacing w:val="0"/>
          <w:rtl/>
        </w:rPr>
        <w:t xml:space="preserve"> بجنگند؛</w:t>
      </w:r>
      <w:r w:rsidR="00B10C98" w:rsidRPr="006A2D1A">
        <w:rPr>
          <w:spacing w:val="0"/>
          <w:rtl/>
        </w:rPr>
        <w:t xml:space="preserve"> اما الله متعال، کافران را در حالی که به هیچ غنیمتی دست نیافتند، شکست داد و آنان را مالامال از خشم و عصبانیت بازگرداند؛ بدین‌سان که بادی سهمگین به سوی آن‌ها فرستاد که آنان را به‌شدت تکان داد و ظرف‌هایشان را زیر و رو کرد و خیمه‌ها و چادرهایشان را از جا ک</w:t>
      </w:r>
      <w:r w:rsidR="00E402B6" w:rsidRPr="006A2D1A">
        <w:rPr>
          <w:spacing w:val="0"/>
          <w:rtl/>
        </w:rPr>
        <w:t>َ</w:t>
      </w:r>
      <w:r w:rsidR="00B10C98" w:rsidRPr="006A2D1A">
        <w:rPr>
          <w:spacing w:val="0"/>
          <w:rtl/>
        </w:rPr>
        <w:t xml:space="preserve">ند و آرامش آن‌ها را به‌هم زد؛ باد سرد و شدیدی که آنان را ناگزیر کرد بازگردند و از جنگ، منصرف شوند.  </w:t>
      </w:r>
      <w:r w:rsidR="000232C0" w:rsidRPr="006A2D1A">
        <w:rPr>
          <w:spacing w:val="0"/>
          <w:rtl/>
        </w:rPr>
        <w:t>چنان‌که</w:t>
      </w:r>
      <w:r w:rsidR="00B10C98" w:rsidRPr="006A2D1A">
        <w:rPr>
          <w:spacing w:val="0"/>
          <w:rtl/>
        </w:rPr>
        <w:t xml:space="preserve"> الله</w:t>
      </w:r>
      <w:r w:rsidR="00B10C98" w:rsidRPr="006A2D1A">
        <w:rPr>
          <w:spacing w:val="0"/>
        </w:rPr>
        <w:sym w:font="AGA Arabesque" w:char="F055"/>
      </w:r>
      <w:r w:rsidR="00B10C98" w:rsidRPr="006A2D1A">
        <w:rPr>
          <w:spacing w:val="0"/>
          <w:rtl/>
        </w:rPr>
        <w:t xml:space="preserve"> می‌فرماید:</w:t>
      </w:r>
    </w:p>
    <w:p w:rsidR="00865D30" w:rsidRPr="006A2D1A" w:rsidRDefault="00865D30" w:rsidP="00865D30">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وَرَدَّ</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كَفَرُواْ</w:t>
      </w:r>
      <w:r w:rsidRPr="006A2D1A">
        <w:rPr>
          <w:rFonts w:ascii="KFGQPC Uthmanic Script HAFS"/>
          <w:rtl/>
          <w:lang w:bidi="ar-SA"/>
        </w:rPr>
        <w:t xml:space="preserve"> </w:t>
      </w:r>
      <w:r w:rsidRPr="006A2D1A">
        <w:rPr>
          <w:rFonts w:ascii="KFGQPC Uthmanic Script HAFS" w:hint="eastAsia"/>
          <w:rtl/>
          <w:lang w:bidi="ar-SA"/>
        </w:rPr>
        <w:t>بِغَي</w:t>
      </w:r>
      <w:r w:rsidRPr="006A2D1A">
        <w:rPr>
          <w:rFonts w:ascii="KFGQPC Uthmanic Script HAFS" w:hint="cs"/>
          <w:rtl/>
          <w:lang w:bidi="ar-SA"/>
        </w:rPr>
        <w:t>ۡ</w:t>
      </w:r>
      <w:r w:rsidRPr="006A2D1A">
        <w:rPr>
          <w:rFonts w:ascii="KFGQPC Uthmanic Script HAFS" w:hint="eastAsia"/>
          <w:rtl/>
          <w:lang w:bidi="ar-SA"/>
        </w:rPr>
        <w:t>ظِهِم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يَنَالُواْ</w:t>
      </w:r>
      <w:r w:rsidRPr="006A2D1A">
        <w:rPr>
          <w:rFonts w:ascii="KFGQPC Uthmanic Script HAFS"/>
          <w:rtl/>
          <w:lang w:bidi="ar-SA"/>
        </w:rPr>
        <w:t xml:space="preserve"> </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وَكَفَى</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مُؤ</w:t>
      </w:r>
      <w:r w:rsidRPr="006A2D1A">
        <w:rPr>
          <w:rFonts w:ascii="KFGQPC Uthmanic Script HAFS" w:hint="cs"/>
          <w:rtl/>
          <w:lang w:bidi="ar-SA"/>
        </w:rPr>
        <w:t>ۡ</w:t>
      </w:r>
      <w:r w:rsidRPr="006A2D1A">
        <w:rPr>
          <w:rFonts w:ascii="KFGQPC Uthmanic Script HAFS" w:hint="eastAsia"/>
          <w:rtl/>
          <w:lang w:bidi="ar-SA"/>
        </w:rPr>
        <w:t>مِنِينَ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قِتَالَ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B10C98" w:rsidRPr="006A2D1A" w:rsidRDefault="00865D30" w:rsidP="00865D30">
      <w:pPr>
        <w:pStyle w:val="a6"/>
        <w:rPr>
          <w:rtl/>
        </w:rPr>
      </w:pPr>
      <w:r w:rsidRPr="006A2D1A">
        <w:tab/>
      </w:r>
      <w:r w:rsidRPr="006A2D1A">
        <w:rPr>
          <w:rtl/>
        </w:rPr>
        <w:t>[</w:t>
      </w:r>
      <w:r w:rsidR="00D14E9F" w:rsidRPr="006A2D1A">
        <w:rPr>
          <w:rFonts w:hint="eastAsia"/>
          <w:rtl/>
        </w:rPr>
        <w:t>الأحزاب:</w:t>
      </w:r>
      <w:r w:rsidRPr="006A2D1A">
        <w:rPr>
          <w:rtl/>
        </w:rPr>
        <w:t xml:space="preserve"> </w:t>
      </w:r>
      <w:r w:rsidRPr="006A2D1A">
        <w:rPr>
          <w:rFonts w:hint="cs"/>
          <w:rtl/>
        </w:rPr>
        <w:t>٢٥</w:t>
      </w:r>
      <w:r w:rsidRPr="006A2D1A">
        <w:rPr>
          <w:rtl/>
        </w:rPr>
        <w:t xml:space="preserve">]  </w:t>
      </w:r>
      <w:r w:rsidR="003A6D87" w:rsidRPr="006A2D1A">
        <w:rPr>
          <w:rtl/>
        </w:rPr>
        <w:tab/>
      </w:r>
    </w:p>
    <w:p w:rsidR="00B10C98" w:rsidRPr="006A2D1A" w:rsidRDefault="00B10C98" w:rsidP="00167AB1">
      <w:pPr>
        <w:pStyle w:val="a2"/>
        <w:rPr>
          <w:spacing w:val="0"/>
          <w:rtl/>
          <w:lang w:bidi="ar-SA"/>
        </w:rPr>
      </w:pPr>
      <w:r w:rsidRPr="006A2D1A">
        <w:rPr>
          <w:spacing w:val="0"/>
          <w:rtl/>
          <w:lang w:bidi="ar-SA"/>
        </w:rPr>
        <w:t>و الله، کافران را در حالی که به هیچ پیروزی و غنیمتی دست نیافتند، مالامال از خشم و عصبانیت باز‌گرداند. و الله، مؤمنان را از جنگ بی‌نیاز کرد.</w:t>
      </w:r>
    </w:p>
    <w:p w:rsidR="00B10C98" w:rsidRPr="006A2D1A" w:rsidRDefault="00B10C98" w:rsidP="00167AB1">
      <w:pPr>
        <w:pStyle w:val="PlainText"/>
        <w:rPr>
          <w:spacing w:val="0"/>
          <w:rtl/>
        </w:rPr>
      </w:pPr>
      <w:r w:rsidRPr="006A2D1A">
        <w:rPr>
          <w:spacing w:val="0"/>
          <w:rtl/>
        </w:rPr>
        <w:t>پس، الله</w:t>
      </w:r>
      <w:r w:rsidRPr="006A2D1A">
        <w:rPr>
          <w:spacing w:val="0"/>
        </w:rPr>
        <w:sym w:font="AGA Arabesque" w:char="F055"/>
      </w:r>
      <w:r w:rsidR="00E402B6" w:rsidRPr="006A2D1A">
        <w:rPr>
          <w:spacing w:val="0"/>
          <w:rtl/>
        </w:rPr>
        <w:t xml:space="preserve"> ذاتی‌</w:t>
      </w:r>
      <w:r w:rsidRPr="006A2D1A">
        <w:rPr>
          <w:spacing w:val="0"/>
          <w:rtl/>
        </w:rPr>
        <w:t>ست که گروه</w:t>
      </w:r>
      <w:r w:rsidR="00BF5C46" w:rsidRPr="006A2D1A">
        <w:rPr>
          <w:spacing w:val="0"/>
          <w:rtl/>
        </w:rPr>
        <w:t>‌ها و دسته‌</w:t>
      </w:r>
      <w:r w:rsidRPr="006A2D1A">
        <w:rPr>
          <w:spacing w:val="0"/>
          <w:rtl/>
        </w:rPr>
        <w:t>های کفر را شکست می‌دهد. قدرت رزمی و توانایی انسان، یک وسیله و سبب می‌‌باشد که گاهی مفید و کارآمد است و گاهی فایده‌ای ندارد. البته ما وظی</w:t>
      </w:r>
      <w:r w:rsidR="00BF5C46" w:rsidRPr="006A2D1A">
        <w:rPr>
          <w:spacing w:val="0"/>
          <w:rtl/>
        </w:rPr>
        <w:t>فه داریم ساز و برگ جنگی فراهم کنیم و در رویارویی با دشمن، از توان رزمی خویش به عن</w:t>
      </w:r>
      <w:r w:rsidR="00E402B6" w:rsidRPr="006A2D1A">
        <w:rPr>
          <w:spacing w:val="0"/>
          <w:rtl/>
        </w:rPr>
        <w:t>وان سبب یا وسیله استفاده نماییم؛</w:t>
      </w:r>
      <w:r w:rsidR="00BF5C46" w:rsidRPr="006A2D1A">
        <w:rPr>
          <w:spacing w:val="0"/>
          <w:rtl/>
        </w:rPr>
        <w:t xml:space="preserve"> ولی در حقیقت، الله متعال است که دشمن را شکست می‌دهد. اینک به پاره ای از نکاتی اشاره می کنم که از حدیث عبدالله بن ابی‌اوفی</w:t>
      </w:r>
      <w:r w:rsidR="00BF5C46" w:rsidRPr="006A2D1A">
        <w:rPr>
          <w:spacing w:val="0"/>
        </w:rPr>
        <w:sym w:font="AGA Arabesque" w:char="F074"/>
      </w:r>
      <w:r w:rsidR="00BF5C46" w:rsidRPr="006A2D1A">
        <w:rPr>
          <w:spacing w:val="0"/>
          <w:rtl/>
        </w:rPr>
        <w:t xml:space="preserve"> برداشت می‌کنیم:</w:t>
      </w:r>
    </w:p>
    <w:p w:rsidR="00BF5C46" w:rsidRPr="006A2D1A" w:rsidRDefault="00BF5C46" w:rsidP="00167AB1">
      <w:pPr>
        <w:pStyle w:val="PlainText"/>
        <w:rPr>
          <w:spacing w:val="0"/>
          <w:rtl/>
        </w:rPr>
      </w:pPr>
      <w:r w:rsidRPr="006A2D1A">
        <w:rPr>
          <w:spacing w:val="0"/>
          <w:rtl/>
        </w:rPr>
        <w:t>انسان، نباید رویارویی با دشمن را آرزو کند؛ البته آرزوی شهادت، چیزِ دیگری</w:t>
      </w:r>
      <w:r w:rsidR="00E402B6" w:rsidRPr="006A2D1A">
        <w:rPr>
          <w:spacing w:val="0"/>
          <w:rtl/>
        </w:rPr>
        <w:t>‌</w:t>
      </w:r>
      <w:r w:rsidRPr="006A2D1A">
        <w:rPr>
          <w:spacing w:val="0"/>
          <w:rtl/>
        </w:rPr>
        <w:t>است. آرزوی شهاد</w:t>
      </w:r>
      <w:r w:rsidR="00E402B6" w:rsidRPr="006A2D1A">
        <w:rPr>
          <w:spacing w:val="0"/>
          <w:rtl/>
        </w:rPr>
        <w:t>ت، جایز می‌باشد و نه تنها از آن</w:t>
      </w:r>
      <w:r w:rsidRPr="006A2D1A">
        <w:rPr>
          <w:spacing w:val="0"/>
          <w:rtl/>
        </w:rPr>
        <w:t xml:space="preserve"> نهی ن</w:t>
      </w:r>
      <w:r w:rsidR="00E402B6" w:rsidRPr="006A2D1A">
        <w:rPr>
          <w:spacing w:val="0"/>
          <w:rtl/>
        </w:rPr>
        <w:t>شده، بلکه بدان سفارش هم شده است؛</w:t>
      </w:r>
      <w:r w:rsidRPr="006A2D1A">
        <w:rPr>
          <w:spacing w:val="0"/>
          <w:rtl/>
        </w:rPr>
        <w:t xml:space="preserve"> ولی هیچ‌گاه نباید آرزوی روبه‌رو شدن با دشمن را داشته باشیم؛ زیرا به‌حکم شرع و به‌فرموده‌ی پیامبر</w:t>
      </w:r>
      <w:r w:rsidRPr="006A2D1A">
        <w:rPr>
          <w:spacing w:val="0"/>
        </w:rPr>
        <w:sym w:font="AGA Arabesque" w:char="F072"/>
      </w:r>
      <w:r w:rsidRPr="006A2D1A">
        <w:rPr>
          <w:spacing w:val="0"/>
          <w:rtl/>
        </w:rPr>
        <w:t xml:space="preserve"> ممنوع است.</w:t>
      </w:r>
    </w:p>
    <w:p w:rsidR="00BF5C46" w:rsidRPr="006A2D1A" w:rsidRDefault="00BF5C46" w:rsidP="00167AB1">
      <w:pPr>
        <w:pStyle w:val="PlainText"/>
        <w:rPr>
          <w:spacing w:val="0"/>
          <w:rtl/>
        </w:rPr>
      </w:pPr>
      <w:r w:rsidRPr="006A2D1A">
        <w:rPr>
          <w:spacing w:val="0"/>
          <w:rtl/>
        </w:rPr>
        <w:t>هم‌چنین درمی‌یابیم که باید از الله</w:t>
      </w:r>
      <w:r w:rsidRPr="006A2D1A">
        <w:rPr>
          <w:spacing w:val="0"/>
        </w:rPr>
        <w:sym w:font="AGA Arabesque" w:char="F055"/>
      </w:r>
      <w:r w:rsidRPr="006A2D1A">
        <w:rPr>
          <w:spacing w:val="0"/>
          <w:rtl/>
        </w:rPr>
        <w:t xml:space="preserve"> درخو</w:t>
      </w:r>
      <w:r w:rsidR="00BC6248" w:rsidRPr="006A2D1A">
        <w:rPr>
          <w:spacing w:val="0"/>
          <w:rtl/>
        </w:rPr>
        <w:t>ا</w:t>
      </w:r>
      <w:r w:rsidRPr="006A2D1A">
        <w:rPr>
          <w:spacing w:val="0"/>
          <w:rtl/>
        </w:rPr>
        <w:t>ست سلامت و عافیت بکنیم؛ زیرا عافیت یا سلامتی، نعمت بزرگی</w:t>
      </w:r>
      <w:r w:rsidR="00E402B6" w:rsidRPr="006A2D1A">
        <w:rPr>
          <w:spacing w:val="0"/>
          <w:rtl/>
        </w:rPr>
        <w:t>‌</w:t>
      </w:r>
      <w:r w:rsidRPr="006A2D1A">
        <w:rPr>
          <w:spacing w:val="0"/>
          <w:rtl/>
        </w:rPr>
        <w:t>ست. لذا هیچ‌گاه تمنای جنگ و پیکار نکنید و از خداوند عافیت</w:t>
      </w:r>
      <w:r w:rsidR="00E402B6" w:rsidRPr="006A2D1A">
        <w:rPr>
          <w:spacing w:val="0"/>
          <w:rtl/>
        </w:rPr>
        <w:t xml:space="preserve"> و پیروزی دین را درخواست نمایید؛</w:t>
      </w:r>
      <w:r w:rsidRPr="006A2D1A">
        <w:rPr>
          <w:spacing w:val="0"/>
          <w:rtl/>
        </w:rPr>
        <w:t xml:space="preserve"> ولی اگر با دشمن روبه‌رو شدید، پایداری کنید.</w:t>
      </w:r>
    </w:p>
    <w:p w:rsidR="00BF5C46" w:rsidRPr="006A2D1A" w:rsidRDefault="00BF5C46" w:rsidP="00167AB1">
      <w:pPr>
        <w:pStyle w:val="PlainText"/>
        <w:rPr>
          <w:spacing w:val="0"/>
          <w:rtl/>
        </w:rPr>
      </w:pPr>
      <w:r w:rsidRPr="006A2D1A">
        <w:rPr>
          <w:spacing w:val="0"/>
          <w:rtl/>
        </w:rPr>
        <w:t>از این حدیث بدین نکته پی می‌بریم که باید در هنگام رویارویی با دشمن، صبور و پایدار باشیم. الله</w:t>
      </w:r>
      <w:r w:rsidRPr="006A2D1A">
        <w:rPr>
          <w:spacing w:val="0"/>
        </w:rPr>
        <w:sym w:font="AGA Arabesque" w:char="F055"/>
      </w:r>
      <w:r w:rsidRPr="006A2D1A">
        <w:rPr>
          <w:spacing w:val="0"/>
          <w:rtl/>
        </w:rPr>
        <w:t xml:space="preserve"> می‌فرماید:</w:t>
      </w:r>
    </w:p>
    <w:p w:rsidR="00166004" w:rsidRPr="006A2D1A" w:rsidRDefault="00373EA6" w:rsidP="00373EA6">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إِذَا</w:t>
      </w:r>
      <w:r w:rsidRPr="006A2D1A">
        <w:rPr>
          <w:rFonts w:ascii="KFGQPC Uthmanic Script HAFS"/>
          <w:rtl/>
          <w:lang w:bidi="ar-SA"/>
        </w:rPr>
        <w:t xml:space="preserve"> </w:t>
      </w:r>
      <w:r w:rsidRPr="006A2D1A">
        <w:rPr>
          <w:rFonts w:ascii="KFGQPC Uthmanic Script HAFS" w:hint="eastAsia"/>
          <w:rtl/>
          <w:lang w:bidi="ar-SA"/>
        </w:rPr>
        <w:t>لَقِيتُم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فِئَة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w:t>
      </w:r>
      <w:r w:rsidRPr="006A2D1A">
        <w:rPr>
          <w:rFonts w:ascii="KFGQPC Uthmanic Script HAFS" w:hint="cs"/>
          <w:rtl/>
          <w:lang w:bidi="ar-SA"/>
        </w:rPr>
        <w:t>ٱ</w:t>
      </w:r>
      <w:r w:rsidRPr="006A2D1A">
        <w:rPr>
          <w:rFonts w:ascii="KFGQPC Uthmanic Script HAFS" w:hint="eastAsia"/>
          <w:rtl/>
          <w:lang w:bidi="ar-SA"/>
        </w:rPr>
        <w:t>ث</w:t>
      </w:r>
      <w:r w:rsidRPr="006A2D1A">
        <w:rPr>
          <w:rFonts w:ascii="KFGQPC Uthmanic Script HAFS" w:hint="cs"/>
          <w:rtl/>
          <w:lang w:bidi="ar-SA"/>
        </w:rPr>
        <w:t>ۡ</w:t>
      </w:r>
      <w:r w:rsidRPr="006A2D1A">
        <w:rPr>
          <w:rFonts w:ascii="KFGQPC Uthmanic Script HAFS" w:hint="eastAsia"/>
          <w:rtl/>
          <w:lang w:bidi="ar-SA"/>
        </w:rPr>
        <w:t>بُتُواْ</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ذ</w:t>
      </w:r>
      <w:r w:rsidRPr="006A2D1A">
        <w:rPr>
          <w:rFonts w:ascii="KFGQPC Uthmanic Script HAFS" w:hint="cs"/>
          <w:rtl/>
          <w:lang w:bidi="ar-SA"/>
        </w:rPr>
        <w:t>ۡ</w:t>
      </w:r>
      <w:r w:rsidRPr="006A2D1A">
        <w:rPr>
          <w:rFonts w:ascii="KFGQPC Uthmanic Script HAFS" w:hint="eastAsia"/>
          <w:rtl/>
          <w:lang w:bidi="ar-SA"/>
        </w:rPr>
        <w:t>كُرُواْ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كَثِير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لَّعَلَّكُم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تُف</w:t>
      </w:r>
      <w:r w:rsidRPr="006A2D1A">
        <w:rPr>
          <w:rFonts w:ascii="KFGQPC Uthmanic Script HAFS" w:hint="cs"/>
          <w:rtl/>
          <w:lang w:bidi="ar-SA"/>
        </w:rPr>
        <w:t>ۡ</w:t>
      </w:r>
      <w:r w:rsidRPr="006A2D1A">
        <w:rPr>
          <w:rFonts w:ascii="KFGQPC Uthmanic Script HAFS" w:hint="eastAsia"/>
          <w:rtl/>
          <w:lang w:bidi="ar-SA"/>
        </w:rPr>
        <w:t>لِحُونَ</w:t>
      </w:r>
      <w:r w:rsidRPr="006A2D1A">
        <w:rPr>
          <w:rFonts w:ascii="KFGQPC Uthmanic Script HAFS"/>
          <w:rtl/>
          <w:lang w:bidi="ar-SA"/>
        </w:rPr>
        <w:t xml:space="preserve"> </w:t>
      </w:r>
      <w:r w:rsidRPr="006A2D1A">
        <w:rPr>
          <w:rFonts w:ascii="KFGQPC Uthmanic Script HAFS" w:hint="cs"/>
          <w:rtl/>
          <w:lang w:bidi="ar-SA"/>
        </w:rPr>
        <w:t>٤٥</w:t>
      </w:r>
      <w:r w:rsidRPr="006A2D1A">
        <w:rPr>
          <w:rFonts w:ascii="KFGQPC Uthmanic Script HAFS"/>
          <w:rtl/>
          <w:lang w:bidi="ar-SA"/>
        </w:rPr>
        <w:t xml:space="preserve"> </w:t>
      </w:r>
      <w:r w:rsidRPr="006A2D1A">
        <w:rPr>
          <w:rFonts w:ascii="KFGQPC Uthmanic Script HAFS" w:hint="eastAsia"/>
          <w:rtl/>
          <w:lang w:bidi="ar-SA"/>
        </w:rPr>
        <w:t>وَأَطِيعُواْ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وَرَسُولَهُ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تَنَ</w:t>
      </w:r>
      <w:r w:rsidRPr="006A2D1A">
        <w:rPr>
          <w:rFonts w:ascii="KFGQPC Uthmanic Script HAFS" w:hint="cs"/>
          <w:rtl/>
          <w:lang w:bidi="ar-SA"/>
        </w:rPr>
        <w:t>ٰ</w:t>
      </w:r>
      <w:r w:rsidRPr="006A2D1A">
        <w:rPr>
          <w:rFonts w:ascii="KFGQPC Uthmanic Script HAFS" w:hint="eastAsia"/>
          <w:rtl/>
          <w:lang w:bidi="ar-SA"/>
        </w:rPr>
        <w:t>زَعُواْ</w:t>
      </w:r>
      <w:r w:rsidRPr="006A2D1A">
        <w:rPr>
          <w:rFonts w:ascii="KFGQPC Uthmanic Script HAFS"/>
          <w:rtl/>
          <w:lang w:bidi="ar-SA"/>
        </w:rPr>
        <w:t xml:space="preserve"> </w:t>
      </w:r>
      <w:r w:rsidRPr="006A2D1A">
        <w:rPr>
          <w:rFonts w:ascii="KFGQPC Uthmanic Script HAFS" w:hint="eastAsia"/>
          <w:rtl/>
          <w:lang w:bidi="ar-SA"/>
        </w:rPr>
        <w:t>فَتَف</w:t>
      </w:r>
      <w:r w:rsidRPr="006A2D1A">
        <w:rPr>
          <w:rFonts w:ascii="KFGQPC Uthmanic Script HAFS" w:hint="cs"/>
          <w:rtl/>
          <w:lang w:bidi="ar-SA"/>
        </w:rPr>
        <w:t>ۡ</w:t>
      </w:r>
      <w:r w:rsidRPr="006A2D1A">
        <w:rPr>
          <w:rFonts w:ascii="KFGQPC Uthmanic Script HAFS" w:hint="eastAsia"/>
          <w:rtl/>
          <w:lang w:bidi="ar-SA"/>
        </w:rPr>
        <w:t>شَلُواْ</w:t>
      </w:r>
      <w:r w:rsidRPr="006A2D1A">
        <w:rPr>
          <w:rFonts w:ascii="KFGQPC Uthmanic Script HAFS"/>
          <w:rtl/>
          <w:lang w:bidi="ar-SA"/>
        </w:rPr>
        <w:t xml:space="preserve"> </w:t>
      </w:r>
      <w:r w:rsidRPr="006A2D1A">
        <w:rPr>
          <w:rFonts w:ascii="KFGQPC Uthmanic Script HAFS" w:hint="eastAsia"/>
          <w:rtl/>
          <w:lang w:bidi="ar-SA"/>
        </w:rPr>
        <w:t>وَتَذ</w:t>
      </w:r>
      <w:r w:rsidRPr="006A2D1A">
        <w:rPr>
          <w:rFonts w:ascii="KFGQPC Uthmanic Script HAFS" w:hint="cs"/>
          <w:rtl/>
          <w:lang w:bidi="ar-SA"/>
        </w:rPr>
        <w:t>ۡ</w:t>
      </w:r>
      <w:r w:rsidRPr="006A2D1A">
        <w:rPr>
          <w:rFonts w:ascii="KFGQPC Uthmanic Script HAFS" w:hint="eastAsia"/>
          <w:rtl/>
          <w:lang w:bidi="ar-SA"/>
        </w:rPr>
        <w:t>هَبَ</w:t>
      </w:r>
      <w:r w:rsidRPr="006A2D1A">
        <w:rPr>
          <w:rFonts w:ascii="KFGQPC Uthmanic Script HAFS"/>
          <w:rtl/>
          <w:lang w:bidi="ar-SA"/>
        </w:rPr>
        <w:t xml:space="preserve"> </w:t>
      </w:r>
      <w:r w:rsidRPr="006A2D1A">
        <w:rPr>
          <w:rFonts w:ascii="KFGQPC Uthmanic Script HAFS" w:hint="eastAsia"/>
          <w:rtl/>
          <w:lang w:bidi="ar-SA"/>
        </w:rPr>
        <w:t>رِيحُكُم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ص</w:t>
      </w:r>
      <w:r w:rsidRPr="006A2D1A">
        <w:rPr>
          <w:rFonts w:ascii="KFGQPC Uthmanic Script HAFS" w:hint="cs"/>
          <w:rtl/>
          <w:lang w:bidi="ar-SA"/>
        </w:rPr>
        <w:t>ۡ</w:t>
      </w:r>
      <w:r w:rsidRPr="006A2D1A">
        <w:rPr>
          <w:rFonts w:ascii="KFGQPC Uthmanic Script HAFS" w:hint="eastAsia"/>
          <w:rtl/>
          <w:lang w:bidi="ar-SA"/>
        </w:rPr>
        <w:t>بِرُو</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بِرِينَ</w:t>
      </w:r>
      <w:r w:rsidRPr="006A2D1A">
        <w:rPr>
          <w:rFonts w:ascii="KFGQPC Uthmanic Script HAFS"/>
          <w:rtl/>
          <w:lang w:bidi="ar-SA"/>
        </w:rPr>
        <w:t xml:space="preserve"> </w:t>
      </w:r>
      <w:r w:rsidRPr="006A2D1A">
        <w:rPr>
          <w:rFonts w:ascii="KFGQPC Uthmanic Script HAFS" w:hint="cs"/>
          <w:rtl/>
          <w:lang w:bidi="ar-SA"/>
        </w:rPr>
        <w:t>٤٦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٤٥</w:t>
      </w:r>
      <w:r w:rsidRPr="006A2D1A">
        <w:rPr>
          <w:rStyle w:val="Char7"/>
          <w:rFonts w:hint="eastAsia"/>
          <w:rtl/>
        </w:rPr>
        <w:t>،</w:t>
      </w:r>
      <w:r w:rsidRPr="006A2D1A">
        <w:rPr>
          <w:rStyle w:val="Char7"/>
          <w:rtl/>
        </w:rPr>
        <w:t xml:space="preserve">  </w:t>
      </w:r>
      <w:r w:rsidRPr="006A2D1A">
        <w:rPr>
          <w:rStyle w:val="Char7"/>
          <w:rFonts w:hint="cs"/>
          <w:rtl/>
        </w:rPr>
        <w:t>٤٦</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166004" w:rsidRPr="006A2D1A" w:rsidRDefault="00166004" w:rsidP="00167AB1">
      <w:pPr>
        <w:pStyle w:val="a2"/>
        <w:rPr>
          <w:spacing w:val="0"/>
          <w:rtl/>
          <w:lang w:bidi="ar-SA"/>
        </w:rPr>
      </w:pPr>
      <w:r w:rsidRPr="006A2D1A">
        <w:rPr>
          <w:spacing w:val="0"/>
          <w:rtl/>
          <w:lang w:bidi="ar-SA"/>
        </w:rPr>
        <w:t>ای مؤمنان! هنگامی که با گروهی (از دشمن) روبه‌رو شدید، پایداری نمایید و الله را زياد یاد کنید تا رستگار شوید. و از الله و پیامبرش اطاعت نمایید</w:t>
      </w:r>
      <w:r w:rsidR="003F6F41" w:rsidRPr="006A2D1A">
        <w:rPr>
          <w:spacing w:val="0"/>
          <w:rtl/>
          <w:lang w:bidi="ar-SA"/>
        </w:rPr>
        <w:t xml:space="preserve"> و با هم نزاع نکنید که سُست می</w:t>
      </w:r>
      <w:r w:rsidR="003F6F41" w:rsidRPr="006A2D1A">
        <w:rPr>
          <w:rFonts w:hint="cs"/>
          <w:spacing w:val="0"/>
          <w:rtl/>
          <w:lang w:bidi="ar-SA"/>
        </w:rPr>
        <w:t>‌</w:t>
      </w:r>
      <w:r w:rsidRPr="006A2D1A">
        <w:rPr>
          <w:spacing w:val="0"/>
          <w:rtl/>
          <w:lang w:bidi="ar-SA"/>
        </w:rPr>
        <w:t>شوید و شکوهتان از میان می</w:t>
      </w:r>
      <w:r w:rsidRPr="006A2D1A">
        <w:rPr>
          <w:spacing w:val="0"/>
          <w:rtl/>
          <w:lang w:bidi="ar-SA"/>
        </w:rPr>
        <w:softHyphen/>
        <w:t>رود؛ و شکیبایی ورزید. همانا الله با صابران است.</w:t>
      </w:r>
    </w:p>
    <w:p w:rsidR="00166004" w:rsidRPr="006A2D1A" w:rsidRDefault="00166004" w:rsidP="00167AB1">
      <w:pPr>
        <w:pStyle w:val="PlainText"/>
        <w:rPr>
          <w:spacing w:val="0"/>
          <w:rtl/>
        </w:rPr>
      </w:pPr>
      <w:r w:rsidRPr="006A2D1A">
        <w:rPr>
          <w:spacing w:val="0"/>
          <w:rtl/>
        </w:rPr>
        <w:t>حدیث عبدالله بن ابی‌اوفی</w:t>
      </w:r>
      <w:r w:rsidRPr="006A2D1A">
        <w:rPr>
          <w:spacing w:val="0"/>
        </w:rPr>
        <w:sym w:font="AGA Arabesque" w:char="F074"/>
      </w:r>
      <w:r w:rsidRPr="006A2D1A">
        <w:rPr>
          <w:spacing w:val="0"/>
          <w:rtl/>
        </w:rPr>
        <w:t xml:space="preserve"> بیان‌گر این نکته است که فرمانده یا امیر لشکر باید با سپاهیانش، خوش‌رفتار باشد و ضمن رعایت حالِ سربازانش، جنگ را در زمان مناسبی آغاز کند؛ چه در ساعت م</w:t>
      </w:r>
      <w:r w:rsidR="00E402B6" w:rsidRPr="006A2D1A">
        <w:rPr>
          <w:spacing w:val="0"/>
          <w:rtl/>
        </w:rPr>
        <w:t>ناسبی از روز و چه در فصل مناسبی از سال؛</w:t>
      </w:r>
      <w:r w:rsidRPr="006A2D1A">
        <w:rPr>
          <w:spacing w:val="0"/>
          <w:rtl/>
        </w:rPr>
        <w:t xml:space="preserve"> بنابراین روزهای گرم تابستان، زمان مناسبی برای جنگ نیست؛ همین‌طور در سرمای شدید زمستان. خلاصه این‌که فرمانده یا امیر لشکر باید شرایط را به‌خوبی بررسی کند و بهترین زمان ممکن را برای جنگ انتخاب نماید.</w:t>
      </w:r>
    </w:p>
    <w:p w:rsidR="00BF5C46" w:rsidRPr="006A2D1A" w:rsidRDefault="00166004" w:rsidP="00522994">
      <w:pPr>
        <w:pStyle w:val="PlainText"/>
        <w:spacing w:line="228" w:lineRule="auto"/>
        <w:rPr>
          <w:spacing w:val="0"/>
          <w:rtl/>
        </w:rPr>
      </w:pPr>
      <w:r w:rsidRPr="006A2D1A">
        <w:rPr>
          <w:spacing w:val="0"/>
          <w:rtl/>
        </w:rPr>
        <w:t>مجاهد راه خدا، باید به‌پیروی از پیامبر</w:t>
      </w:r>
      <w:r w:rsidRPr="006A2D1A">
        <w:rPr>
          <w:spacing w:val="0"/>
        </w:rPr>
        <w:sym w:font="AGA Arabesque" w:char="F072"/>
      </w:r>
      <w:r w:rsidRPr="006A2D1A">
        <w:rPr>
          <w:spacing w:val="0"/>
          <w:rtl/>
        </w:rPr>
        <w:t xml:space="preserve"> </w:t>
      </w:r>
      <w:r w:rsidR="00852661" w:rsidRPr="006A2D1A">
        <w:rPr>
          <w:spacing w:val="0"/>
          <w:rtl/>
        </w:rPr>
        <w:t xml:space="preserve">دعا کند و بگوید: </w:t>
      </w:r>
      <w:r w:rsidR="00852661" w:rsidRPr="006A2D1A">
        <w:rPr>
          <w:rStyle w:val="Char1"/>
          <w:spacing w:val="0"/>
          <w:rtl/>
          <w:lang w:bidi="ar-SA"/>
        </w:rPr>
        <w:t>«اللَّهُمَّ مُنْزِلَ الْكِتَابِ وَمُجْرِيَ السَّحَاب، وَهَازِمَ الأَحْزاب، اهْزِمْهُمْ وَانْصُرْنا عَلَيْهِمْ»</w:t>
      </w:r>
      <w:r w:rsidR="00852661" w:rsidRPr="006A2D1A">
        <w:rPr>
          <w:spacing w:val="0"/>
          <w:rtl/>
        </w:rPr>
        <w:t>.</w:t>
      </w:r>
    </w:p>
    <w:p w:rsidR="00852661" w:rsidRPr="006A2D1A" w:rsidRDefault="00852661" w:rsidP="00167AB1">
      <w:pPr>
        <w:pStyle w:val="PlainText"/>
        <w:rPr>
          <w:spacing w:val="0"/>
          <w:rtl/>
        </w:rPr>
      </w:pPr>
      <w:r w:rsidRPr="006A2D1A">
        <w:rPr>
          <w:spacing w:val="0"/>
          <w:rtl/>
        </w:rPr>
        <w:t xml:space="preserve">یکی از نکات آموزنده‌ی این حدیث، این است که همواره باید برای شکست دشمنان خود، دعا کنیم؛ زیرا آن‌ها در حقیقت، دشمن خدا هستند و همه‌ی کافران، گذشته از کینه‌ای که </w:t>
      </w:r>
      <w:r w:rsidR="00E402B6" w:rsidRPr="006A2D1A">
        <w:rPr>
          <w:spacing w:val="0"/>
          <w:rtl/>
        </w:rPr>
        <w:t>نسبت به مسلمانان دارند، با الله</w:t>
      </w:r>
      <w:r w:rsidRPr="006A2D1A">
        <w:rPr>
          <w:spacing w:val="0"/>
          <w:rtl/>
        </w:rPr>
        <w:t xml:space="preserve"> و پیامبران او و نیز فرشتگان و همه‌ی مؤمنان دشمنی دارند.</w:t>
      </w:r>
    </w:p>
    <w:p w:rsidR="003B6ABC" w:rsidRPr="006A2D1A" w:rsidRDefault="00852661" w:rsidP="007C0E84">
      <w:pPr>
        <w:pStyle w:val="PlainText"/>
        <w:ind w:firstLine="0"/>
        <w:jc w:val="center"/>
        <w:rPr>
          <w:spacing w:val="0"/>
          <w:rtl/>
        </w:rPr>
      </w:pPr>
      <w:r w:rsidRPr="006A2D1A">
        <w:rPr>
          <w:spacing w:val="0"/>
          <w:rtl/>
        </w:rPr>
        <w:t>***</w:t>
      </w:r>
    </w:p>
    <w:p w:rsidR="00093514" w:rsidRPr="006A2D1A" w:rsidRDefault="00093514" w:rsidP="007C0E84">
      <w:pPr>
        <w:pStyle w:val="PlainText"/>
        <w:ind w:firstLine="0"/>
        <w:jc w:val="center"/>
        <w:rPr>
          <w:spacing w:val="0"/>
          <w:rtl/>
        </w:rPr>
        <w:sectPr w:rsidR="00093514" w:rsidRPr="006A2D1A" w:rsidSect="000B65E0">
          <w:headerReference w:type="default" r:id="rId21"/>
          <w:footnotePr>
            <w:numRestart w:val="eachPage"/>
          </w:footnotePr>
          <w:type w:val="oddPage"/>
          <w:pgSz w:w="11906" w:h="16838" w:code="9"/>
          <w:pgMar w:top="737" w:right="2381" w:bottom="3969" w:left="2381" w:header="737" w:footer="3969" w:gutter="0"/>
          <w:cols w:space="720"/>
          <w:titlePg/>
          <w:bidi/>
          <w:rtlGutter/>
          <w:docGrid w:linePitch="360"/>
        </w:sectPr>
      </w:pPr>
    </w:p>
    <w:p w:rsidR="00D74DFF" w:rsidRPr="006A2D1A" w:rsidRDefault="00EF324F" w:rsidP="00093514">
      <w:pPr>
        <w:pStyle w:val="a"/>
        <w:rPr>
          <w:rtl/>
          <w:lang w:bidi="ar-SA"/>
        </w:rPr>
      </w:pPr>
      <w:bookmarkStart w:id="24" w:name="_Toc322030958"/>
      <w:r w:rsidRPr="006A2D1A">
        <w:rPr>
          <w:rFonts w:ascii="Traditional Arabic"/>
          <w:rtl/>
          <w:lang w:bidi="ar-SA"/>
        </w:rPr>
        <w:t>4</w:t>
      </w:r>
      <w:r w:rsidR="00D74DFF" w:rsidRPr="006A2D1A">
        <w:rPr>
          <w:rtl/>
          <w:lang w:bidi="ar-SA"/>
        </w:rPr>
        <w:t>-  باب: صدق و راستي</w:t>
      </w:r>
      <w:bookmarkEnd w:id="24"/>
    </w:p>
    <w:p w:rsidR="00D74DFF" w:rsidRPr="006A2D1A" w:rsidRDefault="00D74DFF" w:rsidP="00167AB1">
      <w:pPr>
        <w:pStyle w:val="PlainText"/>
        <w:rPr>
          <w:spacing w:val="0"/>
          <w:rtl/>
        </w:rPr>
      </w:pPr>
      <w:r w:rsidRPr="006A2D1A">
        <w:rPr>
          <w:spacing w:val="0"/>
          <w:rtl/>
        </w:rPr>
        <w:t>الله</w:t>
      </w:r>
      <w:r w:rsidRPr="006A2D1A">
        <w:rPr>
          <w:spacing w:val="0"/>
        </w:rPr>
        <w:sym w:font="AGA Arabesque" w:char="F059"/>
      </w:r>
      <w:r w:rsidRPr="006A2D1A">
        <w:rPr>
          <w:spacing w:val="0"/>
          <w:rtl/>
        </w:rPr>
        <w:t xml:space="preserve"> می‌فرماید:</w:t>
      </w:r>
    </w:p>
    <w:p w:rsidR="00D74DFF" w:rsidRPr="006A2D1A" w:rsidRDefault="00865D30" w:rsidP="00865D30">
      <w:pPr>
        <w:pStyle w:val="a1"/>
        <w:rPr>
          <w:rtl/>
          <w:lang w:bidi="ar-SA"/>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وَكُونُواْ</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cs"/>
          <w:rtl/>
          <w:lang w:bidi="ar-SA"/>
        </w:rPr>
        <w:t>١١٩</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Style w:val="Char7"/>
          <w:rtl/>
        </w:rPr>
        <w:t xml:space="preserve"> [</w:t>
      </w:r>
      <w:r w:rsidRPr="006A2D1A">
        <w:rPr>
          <w:rStyle w:val="Char7"/>
          <w:rFonts w:hint="eastAsia"/>
          <w:rtl/>
        </w:rPr>
        <w:t>التوبة</w:t>
      </w:r>
      <w:r w:rsidRPr="006A2D1A">
        <w:rPr>
          <w:rStyle w:val="Char7"/>
          <w:rtl/>
        </w:rPr>
        <w:t xml:space="preserve">: </w:t>
      </w:r>
      <w:r w:rsidRPr="006A2D1A">
        <w:rPr>
          <w:rStyle w:val="Char7"/>
          <w:rFonts w:hint="cs"/>
          <w:rtl/>
        </w:rPr>
        <w:t>١١٩</w:t>
      </w:r>
      <w:r w:rsidRPr="006A2D1A">
        <w:rPr>
          <w:rStyle w:val="Char7"/>
          <w:rtl/>
        </w:rPr>
        <w:t>]</w:t>
      </w:r>
      <w:r w:rsidRPr="006A2D1A">
        <w:rPr>
          <w:rFonts w:ascii="KFGQPC Uthman Taha Naskh" w:cs="KFGQPC Uthman Taha Naskh"/>
          <w:rtl/>
          <w:lang w:bidi="ar-SA"/>
        </w:rPr>
        <w:t xml:space="preserve">  </w:t>
      </w:r>
      <w:r w:rsidR="00D74DFF" w:rsidRPr="006A2D1A">
        <w:rPr>
          <w:rtl/>
          <w:lang w:bidi="ar-SA"/>
        </w:rPr>
        <w:tab/>
      </w:r>
    </w:p>
    <w:p w:rsidR="00D74DFF" w:rsidRPr="006A2D1A" w:rsidRDefault="00D74DFF" w:rsidP="003B6ABC">
      <w:pPr>
        <w:pStyle w:val="a2"/>
        <w:rPr>
          <w:spacing w:val="0"/>
          <w:rtl/>
          <w:lang w:bidi="ar-SA"/>
        </w:rPr>
      </w:pPr>
      <w:r w:rsidRPr="006A2D1A">
        <w:rPr>
          <w:spacing w:val="0"/>
          <w:rtl/>
          <w:lang w:bidi="ar-SA"/>
        </w:rPr>
        <w:t>ای مومنان! تقوای ال</w:t>
      </w:r>
      <w:r w:rsidR="003B6ABC" w:rsidRPr="006A2D1A">
        <w:rPr>
          <w:rFonts w:hint="cs"/>
          <w:spacing w:val="0"/>
          <w:rtl/>
          <w:lang w:bidi="ar-SA"/>
        </w:rPr>
        <w:t>ه</w:t>
      </w:r>
      <w:r w:rsidRPr="006A2D1A">
        <w:rPr>
          <w:spacing w:val="0"/>
          <w:rtl/>
          <w:lang w:bidi="ar-SA"/>
        </w:rPr>
        <w:t>ی پیشه کنید و با راست‌گویان باشید.</w:t>
      </w:r>
    </w:p>
    <w:p w:rsidR="00D74DFF" w:rsidRPr="006A2D1A" w:rsidRDefault="00D74DFF" w:rsidP="00167AB1">
      <w:pPr>
        <w:rPr>
          <w:spacing w:val="0"/>
          <w:rtl/>
          <w:lang w:bidi="ar-SA"/>
        </w:rPr>
      </w:pPr>
    </w:p>
    <w:p w:rsidR="00D74DFF" w:rsidRPr="006A2D1A" w:rsidRDefault="00865D30" w:rsidP="00865D30">
      <w:pPr>
        <w:pStyle w:val="a1"/>
        <w:rPr>
          <w:lang w:bidi="ar-SA"/>
        </w:rPr>
      </w:pPr>
      <w:r w:rsidRPr="006A2D1A">
        <w:rPr>
          <w:rFonts w:ascii="KFGQPC Uthman Taha Naskh" w:cs="KFGQPC Uthman Taha Naskh" w:hint="cs"/>
          <w:rtl/>
          <w:lang w:bidi="ar-SA"/>
        </w:rPr>
        <w:t>﴿</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٣٥</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D74DFF" w:rsidRPr="006A2D1A" w:rsidRDefault="00D74DFF" w:rsidP="00167AB1">
      <w:pPr>
        <w:pStyle w:val="a2"/>
        <w:rPr>
          <w:spacing w:val="0"/>
          <w:rtl/>
          <w:lang w:bidi="ar-SA"/>
        </w:rPr>
      </w:pPr>
      <w:r w:rsidRPr="006A2D1A">
        <w:rPr>
          <w:spacing w:val="0"/>
          <w:rtl/>
          <w:lang w:bidi="ar-SA"/>
        </w:rPr>
        <w:t>...و مردان و زنان راست‌گو...</w:t>
      </w:r>
    </w:p>
    <w:p w:rsidR="00536EA2" w:rsidRPr="006A2D1A" w:rsidRDefault="00536EA2" w:rsidP="00167AB1">
      <w:pPr>
        <w:rPr>
          <w:spacing w:val="0"/>
          <w:rtl/>
          <w:lang w:bidi="ar-SA"/>
        </w:rPr>
      </w:pPr>
    </w:p>
    <w:p w:rsidR="00536EA2" w:rsidRPr="006A2D1A" w:rsidRDefault="00865D30" w:rsidP="00865D3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فَلَو</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صَدَقُواْ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لَكَانَ</w:t>
      </w:r>
      <w:r w:rsidRPr="006A2D1A">
        <w:rPr>
          <w:rFonts w:ascii="KFGQPC Uthmanic Script HAFS"/>
          <w:rtl/>
          <w:lang w:bidi="ar-SA"/>
        </w:rPr>
        <w:t xml:space="preserve"> </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لَّهُم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٢١</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٢١</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536EA2" w:rsidRPr="006A2D1A" w:rsidRDefault="00536EA2" w:rsidP="00167AB1">
      <w:pPr>
        <w:pStyle w:val="a2"/>
        <w:rPr>
          <w:spacing w:val="0"/>
          <w:rtl/>
          <w:lang w:bidi="ar-SA"/>
        </w:rPr>
      </w:pPr>
      <w:r w:rsidRPr="006A2D1A">
        <w:rPr>
          <w:spacing w:val="0"/>
          <w:rtl/>
          <w:lang w:bidi="ar-SA"/>
        </w:rPr>
        <w:t>اگر با الله صادق باشند، به‌طور قطع برایشان بهتر است.</w:t>
      </w:r>
    </w:p>
    <w:p w:rsidR="00536EA2" w:rsidRPr="006A2D1A" w:rsidRDefault="00093514" w:rsidP="006A2D1A">
      <w:pPr>
        <w:pStyle w:val="PlainText"/>
        <w:ind w:firstLine="0"/>
        <w:jc w:val="center"/>
        <w:rPr>
          <w:b/>
          <w:bCs/>
          <w:spacing w:val="0"/>
          <w:sz w:val="32"/>
          <w:szCs w:val="32"/>
          <w:rtl/>
        </w:rPr>
      </w:pPr>
      <w:r w:rsidRPr="006A2D1A">
        <w:rPr>
          <w:b/>
          <w:bCs/>
          <w:spacing w:val="0"/>
          <w:sz w:val="32"/>
          <w:szCs w:val="32"/>
          <w:rtl/>
        </w:rPr>
        <w:t>شرح</w:t>
      </w:r>
    </w:p>
    <w:p w:rsidR="00344EFA" w:rsidRPr="006A2D1A" w:rsidRDefault="00536EA2" w:rsidP="00167AB1">
      <w:pPr>
        <w:pStyle w:val="PlainText"/>
        <w:rPr>
          <w:spacing w:val="0"/>
          <w:rtl/>
        </w:rPr>
      </w:pPr>
      <w:r w:rsidRPr="006A2D1A">
        <w:rPr>
          <w:spacing w:val="0"/>
          <w:rtl/>
        </w:rPr>
        <w:t>صدق، به معنای خبری</w:t>
      </w:r>
      <w:r w:rsidR="00E402B6" w:rsidRPr="006A2D1A">
        <w:rPr>
          <w:spacing w:val="0"/>
          <w:rtl/>
        </w:rPr>
        <w:t>‌</w:t>
      </w:r>
      <w:r w:rsidRPr="006A2D1A">
        <w:rPr>
          <w:spacing w:val="0"/>
          <w:rtl/>
        </w:rPr>
        <w:t>ست که واقعیت داشته باشد</w:t>
      </w:r>
      <w:r w:rsidR="00E402B6" w:rsidRPr="006A2D1A">
        <w:rPr>
          <w:spacing w:val="0"/>
          <w:rtl/>
        </w:rPr>
        <w:t>؛</w:t>
      </w:r>
      <w:r w:rsidRPr="006A2D1A">
        <w:rPr>
          <w:spacing w:val="0"/>
          <w:rtl/>
        </w:rPr>
        <w:t xml:space="preserve"> </w:t>
      </w:r>
      <w:r w:rsidR="00E402B6" w:rsidRPr="006A2D1A">
        <w:rPr>
          <w:spacing w:val="0"/>
          <w:rtl/>
        </w:rPr>
        <w:t>یعنی اگر کسی خبری بدهد و آن خبر</w:t>
      </w:r>
      <w:r w:rsidR="0008710B" w:rsidRPr="006A2D1A">
        <w:rPr>
          <w:spacing w:val="0"/>
          <w:rtl/>
        </w:rPr>
        <w:t xml:space="preserve"> مطابق واقعی</w:t>
      </w:r>
      <w:r w:rsidR="00E402B6" w:rsidRPr="006A2D1A">
        <w:rPr>
          <w:spacing w:val="0"/>
          <w:rtl/>
        </w:rPr>
        <w:t>ت باشد، می‌گویند: راست گفته است؛</w:t>
      </w:r>
      <w:r w:rsidR="0008710B" w:rsidRPr="006A2D1A">
        <w:rPr>
          <w:spacing w:val="0"/>
          <w:rtl/>
        </w:rPr>
        <w:t xml:space="preserve"> مثلاً امروز، یک‌شنبه هست و شما می‌گویید: امروز، یک‌شنبه است؛ این، خبرِ راستی</w:t>
      </w:r>
      <w:r w:rsidR="00E402B6" w:rsidRPr="006A2D1A">
        <w:rPr>
          <w:spacing w:val="0"/>
          <w:rtl/>
        </w:rPr>
        <w:t>‌</w:t>
      </w:r>
      <w:r w:rsidR="0008710B" w:rsidRPr="006A2D1A">
        <w:rPr>
          <w:spacing w:val="0"/>
          <w:rtl/>
        </w:rPr>
        <w:t>ست. اما اگر بگویید: دوشنبه است، خبر دروغی</w:t>
      </w:r>
      <w:r w:rsidR="00E402B6" w:rsidRPr="006A2D1A">
        <w:rPr>
          <w:spacing w:val="0"/>
          <w:rtl/>
        </w:rPr>
        <w:t>‌ست.</w:t>
      </w:r>
    </w:p>
    <w:p w:rsidR="00536EA2" w:rsidRPr="006A2D1A" w:rsidRDefault="00344EFA" w:rsidP="00167AB1">
      <w:pPr>
        <w:pStyle w:val="PlainText"/>
        <w:rPr>
          <w:spacing w:val="0"/>
          <w:rtl/>
        </w:rPr>
      </w:pPr>
      <w:r w:rsidRPr="006A2D1A">
        <w:rPr>
          <w:spacing w:val="0"/>
          <w:rtl/>
        </w:rPr>
        <w:t xml:space="preserve">گذشته از صدق </w:t>
      </w:r>
      <w:r w:rsidR="00DA1C6D" w:rsidRPr="006A2D1A">
        <w:rPr>
          <w:spacing w:val="0"/>
          <w:rtl/>
        </w:rPr>
        <w:t>و راستی در اقوال و سخنان، صدق و راستی</w:t>
      </w:r>
      <w:r w:rsidRPr="006A2D1A">
        <w:rPr>
          <w:spacing w:val="0"/>
          <w:rtl/>
        </w:rPr>
        <w:t xml:space="preserve"> افعال نیز دارای اهمیت است؛ صدق و راستی در افعال، این است که باطن انسان همانند ظاهرش باشد. به عبارت دیگر، عمل انسان، مطابق نیت قلبی‌اش باشد. </w:t>
      </w:r>
      <w:r w:rsidR="00E402B6" w:rsidRPr="006A2D1A">
        <w:rPr>
          <w:spacing w:val="0"/>
          <w:rtl/>
        </w:rPr>
        <w:t>بنابراین آدمِ ریاکار، صادق نیست؛</w:t>
      </w:r>
      <w:r w:rsidR="00957424" w:rsidRPr="006A2D1A">
        <w:rPr>
          <w:spacing w:val="0"/>
          <w:rtl/>
        </w:rPr>
        <w:t xml:space="preserve"> زیرا پیشِ مردم چنین وانمود می‌کن</w:t>
      </w:r>
      <w:r w:rsidR="00E402B6" w:rsidRPr="006A2D1A">
        <w:rPr>
          <w:spacing w:val="0"/>
          <w:rtl/>
        </w:rPr>
        <w:t>د که عابد است؛</w:t>
      </w:r>
      <w:r w:rsidR="00957424" w:rsidRPr="006A2D1A">
        <w:rPr>
          <w:spacing w:val="0"/>
          <w:rtl/>
        </w:rPr>
        <w:t xml:space="preserve"> ولی در حقیقت، عبادت‌گزار</w:t>
      </w:r>
      <w:r w:rsidR="0008710B" w:rsidRPr="006A2D1A">
        <w:rPr>
          <w:spacing w:val="0"/>
          <w:rtl/>
        </w:rPr>
        <w:t xml:space="preserve"> </w:t>
      </w:r>
      <w:r w:rsidR="00957424" w:rsidRPr="006A2D1A">
        <w:rPr>
          <w:spacing w:val="0"/>
          <w:rtl/>
        </w:rPr>
        <w:t>نیست.</w:t>
      </w:r>
      <w:r w:rsidR="00E402B6" w:rsidRPr="006A2D1A">
        <w:rPr>
          <w:spacing w:val="0"/>
          <w:rtl/>
        </w:rPr>
        <w:t xml:space="preserve"> مشرک نیز با الله صادق نمی‌باشد؛</w:t>
      </w:r>
      <w:r w:rsidR="00957424" w:rsidRPr="006A2D1A">
        <w:rPr>
          <w:spacing w:val="0"/>
          <w:rtl/>
        </w:rPr>
        <w:t xml:space="preserve"> چراکه خودش</w:t>
      </w:r>
      <w:r w:rsidR="00E402B6" w:rsidRPr="006A2D1A">
        <w:rPr>
          <w:spacing w:val="0"/>
          <w:rtl/>
        </w:rPr>
        <w:t xml:space="preserve"> را موحد و یکتاپرست نشان می‌دهد؛</w:t>
      </w:r>
      <w:r w:rsidR="00957424" w:rsidRPr="006A2D1A">
        <w:rPr>
          <w:spacing w:val="0"/>
          <w:rtl/>
        </w:rPr>
        <w:t xml:space="preserve"> ولی این‌چنین نیست. منافق، صادق به‌شمار نمی‌رود؛ چون گرچه اظهار ایمان می‌کند، ولی مؤمن نیست. هم‌چنین بدعت‌گذار؛ زیرا در ظاهر خود را پیرو رسول‌الله</w:t>
      </w:r>
      <w:r w:rsidR="00957424" w:rsidRPr="006A2D1A">
        <w:rPr>
          <w:spacing w:val="0"/>
        </w:rPr>
        <w:sym w:font="AGA Arabesque" w:char="F072"/>
      </w:r>
      <w:r w:rsidR="00957424" w:rsidRPr="006A2D1A">
        <w:rPr>
          <w:spacing w:val="0"/>
          <w:rtl/>
        </w:rPr>
        <w:t xml:space="preserve"> نشان می‌دهد</w:t>
      </w:r>
      <w:r w:rsidR="00E402B6" w:rsidRPr="006A2D1A">
        <w:rPr>
          <w:spacing w:val="0"/>
          <w:rtl/>
        </w:rPr>
        <w:t>، ولی پیرو ایشان نیست. به‌هر ح</w:t>
      </w:r>
      <w:r w:rsidR="00957424" w:rsidRPr="006A2D1A">
        <w:rPr>
          <w:spacing w:val="0"/>
          <w:rtl/>
        </w:rPr>
        <w:t>ال صدق و راستی یعنی مطابقت خبر با واقعیت</w:t>
      </w:r>
      <w:r w:rsidR="00E402B6" w:rsidRPr="006A2D1A">
        <w:rPr>
          <w:spacing w:val="0"/>
          <w:rtl/>
        </w:rPr>
        <w:t>؛</w:t>
      </w:r>
      <w:r w:rsidR="00957424" w:rsidRPr="006A2D1A">
        <w:rPr>
          <w:spacing w:val="0"/>
          <w:rtl/>
        </w:rPr>
        <w:t xml:space="preserve"> و یکی از صفات و ویژگی‌های اساسی مؤمنان به‌شمار می‌رود؛ متضاد صدق، کذب و دروغ است که یکی از ویژگی‌ها و نشانه‌های منافقان می‌‌باشد.</w:t>
      </w:r>
    </w:p>
    <w:p w:rsidR="00957424" w:rsidRPr="006A2D1A" w:rsidRDefault="00957424" w:rsidP="00167AB1">
      <w:pPr>
        <w:pStyle w:val="PlainText"/>
        <w:rPr>
          <w:spacing w:val="0"/>
          <w:rtl/>
        </w:rPr>
      </w:pPr>
      <w:r w:rsidRPr="006A2D1A">
        <w:rPr>
          <w:spacing w:val="0"/>
          <w:rtl/>
        </w:rPr>
        <w:t>مؤلف</w:t>
      </w:r>
      <w:r w:rsidR="00E402B6" w:rsidRPr="006A2D1A">
        <w:rPr>
          <w:rFonts w:cs="CTraditional Arabic"/>
          <w:spacing w:val="0"/>
          <w:rtl/>
        </w:rPr>
        <w:t>/</w:t>
      </w:r>
      <w:r w:rsidR="00E402B6" w:rsidRPr="006A2D1A">
        <w:rPr>
          <w:spacing w:val="0"/>
          <w:rtl/>
        </w:rPr>
        <w:t xml:space="preserve"> چ</w:t>
      </w:r>
      <w:r w:rsidRPr="006A2D1A">
        <w:rPr>
          <w:spacing w:val="0"/>
          <w:rtl/>
        </w:rPr>
        <w:t>ند آیه درباره‌ی صدق و راستی ذکر کرده است؛ الله متعال، می‌فرماید:</w:t>
      </w:r>
    </w:p>
    <w:p w:rsidR="00E402B6" w:rsidRPr="006A2D1A" w:rsidRDefault="00865D30" w:rsidP="00865D30">
      <w:pPr>
        <w:pStyle w:val="a1"/>
        <w:rPr>
          <w:rtl/>
          <w:lang w:bidi="ar-SA"/>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وَكُونُواْ</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cs"/>
          <w:rtl/>
          <w:lang w:bidi="ar-SA"/>
        </w:rPr>
        <w:t>١١٩</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١١٩</w:t>
      </w:r>
      <w:r w:rsidRPr="006A2D1A">
        <w:rPr>
          <w:rStyle w:val="Char7"/>
          <w:rtl/>
        </w:rPr>
        <w:t>]</w:t>
      </w:r>
      <w:r w:rsidRPr="006A2D1A">
        <w:rPr>
          <w:rFonts w:ascii="KFGQPC Uthman Taha Naskh" w:cs="KFGQPC Uthman Taha Naskh"/>
          <w:rtl/>
          <w:lang w:bidi="ar-SA"/>
        </w:rPr>
        <w:t xml:space="preserve">  </w:t>
      </w:r>
      <w:r w:rsidR="00E402B6" w:rsidRPr="006A2D1A">
        <w:rPr>
          <w:rtl/>
          <w:lang w:bidi="ar-SA"/>
        </w:rPr>
        <w:tab/>
        <w:t xml:space="preserve"> </w:t>
      </w:r>
    </w:p>
    <w:p w:rsidR="00E402B6" w:rsidRPr="006A2D1A" w:rsidRDefault="00E402B6" w:rsidP="003B6ABC">
      <w:pPr>
        <w:pStyle w:val="a2"/>
        <w:rPr>
          <w:spacing w:val="0"/>
          <w:rtl/>
          <w:lang w:bidi="ar-SA"/>
        </w:rPr>
      </w:pPr>
      <w:r w:rsidRPr="006A2D1A">
        <w:rPr>
          <w:spacing w:val="0"/>
          <w:rtl/>
          <w:lang w:bidi="ar-SA"/>
        </w:rPr>
        <w:t>ای مومنان! تقوای ال</w:t>
      </w:r>
      <w:r w:rsidR="003B6ABC" w:rsidRPr="006A2D1A">
        <w:rPr>
          <w:rFonts w:hint="cs"/>
          <w:spacing w:val="0"/>
          <w:rtl/>
        </w:rPr>
        <w:t>ه</w:t>
      </w:r>
      <w:r w:rsidRPr="006A2D1A">
        <w:rPr>
          <w:spacing w:val="0"/>
          <w:rtl/>
          <w:lang w:bidi="ar-SA"/>
        </w:rPr>
        <w:t>ی پیشه کنید و با راست‌گویان باشید.</w:t>
      </w:r>
    </w:p>
    <w:p w:rsidR="00296665" w:rsidRPr="006A2D1A" w:rsidRDefault="00957424" w:rsidP="00865D30">
      <w:pPr>
        <w:pStyle w:val="PlainText"/>
        <w:rPr>
          <w:spacing w:val="-2"/>
          <w:rtl/>
        </w:rPr>
      </w:pPr>
      <w:r w:rsidRPr="006A2D1A">
        <w:rPr>
          <w:spacing w:val="-2"/>
          <w:rtl/>
        </w:rPr>
        <w:t xml:space="preserve">این آیه، پس از ذکر داستان سه نفری نازل شد که از غزوه‌ی </w:t>
      </w:r>
      <w:r w:rsidR="00E402B6" w:rsidRPr="006A2D1A">
        <w:rPr>
          <w:spacing w:val="-2"/>
          <w:rtl/>
        </w:rPr>
        <w:t>تبوک</w:t>
      </w:r>
      <w:r w:rsidRPr="006A2D1A">
        <w:rPr>
          <w:spacing w:val="-2"/>
          <w:rtl/>
        </w:rPr>
        <w:t xml:space="preserve"> تخلف نمودند که یکی از آن‌ها کعب بن مالک</w:t>
      </w:r>
      <w:r w:rsidRPr="006A2D1A">
        <w:rPr>
          <w:spacing w:val="-2"/>
        </w:rPr>
        <w:sym w:font="AGA Arabesque" w:char="F074"/>
      </w:r>
      <w:r w:rsidRPr="006A2D1A">
        <w:rPr>
          <w:spacing w:val="-2"/>
          <w:rtl/>
        </w:rPr>
        <w:t xml:space="preserve"> بود و ان‌شاءالله حدیثش را ذکر خواهیم کرد. این سه نفر که بدون هیچ عذری در غزوه‌ی تبوک شرکت نکرده بودند، پس از بازگشت رسول‌خدا</w:t>
      </w:r>
      <w:r w:rsidRPr="006A2D1A">
        <w:rPr>
          <w:spacing w:val="-2"/>
        </w:rPr>
        <w:sym w:font="AGA Arabesque" w:char="F072"/>
      </w:r>
      <w:r w:rsidRPr="006A2D1A">
        <w:rPr>
          <w:spacing w:val="-2"/>
          <w:rtl/>
        </w:rPr>
        <w:t xml:space="preserve"> از تبوک، صادقانه به رسول‌الله</w:t>
      </w:r>
      <w:r w:rsidRPr="006A2D1A">
        <w:rPr>
          <w:spacing w:val="-2"/>
        </w:rPr>
        <w:sym w:font="AGA Arabesque" w:char="F072"/>
      </w:r>
      <w:r w:rsidRPr="006A2D1A">
        <w:rPr>
          <w:spacing w:val="-2"/>
          <w:rtl/>
        </w:rPr>
        <w:t xml:space="preserve"> گفتند که هیچ عذری نداشته‌اند</w:t>
      </w:r>
      <w:r w:rsidR="00C429F3" w:rsidRPr="006A2D1A">
        <w:rPr>
          <w:spacing w:val="-2"/>
          <w:rtl/>
        </w:rPr>
        <w:t xml:space="preserve">. </w:t>
      </w:r>
      <w:r w:rsidR="00296665" w:rsidRPr="006A2D1A">
        <w:rPr>
          <w:spacing w:val="-2"/>
          <w:rtl/>
        </w:rPr>
        <w:t>در این آیه به همین سه نفر اشاره می‌شود؛ آن‌جا که الله</w:t>
      </w:r>
      <w:r w:rsidR="00296665" w:rsidRPr="006A2D1A">
        <w:rPr>
          <w:spacing w:val="-2"/>
        </w:rPr>
        <w:sym w:font="AGA Arabesque" w:char="F055"/>
      </w:r>
      <w:r w:rsidR="00296665" w:rsidRPr="006A2D1A">
        <w:rPr>
          <w:spacing w:val="-2"/>
          <w:rtl/>
        </w:rPr>
        <w:t xml:space="preserve"> می‌فرماید: </w:t>
      </w:r>
      <w:r w:rsidR="00865D30" w:rsidRPr="006A2D1A">
        <w:rPr>
          <w:rFonts w:ascii="KFGQPC Uthman Taha Naskh" w:cs="KFGQPC Uthman Taha Naskh" w:hint="cs"/>
          <w:spacing w:val="-2"/>
          <w:rtl/>
        </w:rPr>
        <w:t>﴿</w:t>
      </w:r>
      <w:r w:rsidR="00865D30" w:rsidRPr="006A2D1A">
        <w:rPr>
          <w:rStyle w:val="Char2"/>
          <w:rFonts w:hint="eastAsia"/>
          <w:spacing w:val="-2"/>
          <w:rtl/>
        </w:rPr>
        <w:t>وَعَلَى</w:t>
      </w:r>
      <w:r w:rsidR="00865D30" w:rsidRPr="006A2D1A">
        <w:rPr>
          <w:rStyle w:val="Char2"/>
          <w:spacing w:val="-2"/>
          <w:rtl/>
        </w:rPr>
        <w:t xml:space="preserve"> </w:t>
      </w:r>
      <w:r w:rsidR="00865D30" w:rsidRPr="006A2D1A">
        <w:rPr>
          <w:rStyle w:val="Char2"/>
          <w:rFonts w:hint="cs"/>
          <w:spacing w:val="-2"/>
          <w:rtl/>
        </w:rPr>
        <w:t>ٱ</w:t>
      </w:r>
      <w:r w:rsidR="00865D30" w:rsidRPr="006A2D1A">
        <w:rPr>
          <w:rStyle w:val="Char2"/>
          <w:rFonts w:hint="eastAsia"/>
          <w:spacing w:val="-2"/>
          <w:rtl/>
        </w:rPr>
        <w:t>لثَّلَ</w:t>
      </w:r>
      <w:r w:rsidR="00865D30" w:rsidRPr="006A2D1A">
        <w:rPr>
          <w:rStyle w:val="Char2"/>
          <w:rFonts w:hint="cs"/>
          <w:spacing w:val="-2"/>
          <w:rtl/>
        </w:rPr>
        <w:t>ٰ</w:t>
      </w:r>
      <w:r w:rsidR="00865D30" w:rsidRPr="006A2D1A">
        <w:rPr>
          <w:rStyle w:val="Char2"/>
          <w:rFonts w:hint="eastAsia"/>
          <w:spacing w:val="-2"/>
          <w:rtl/>
        </w:rPr>
        <w:t>ثَةِ</w:t>
      </w:r>
      <w:r w:rsidR="00865D30" w:rsidRPr="006A2D1A">
        <w:rPr>
          <w:rStyle w:val="Char2"/>
          <w:spacing w:val="-2"/>
          <w:rtl/>
        </w:rPr>
        <w:t xml:space="preserve"> </w:t>
      </w:r>
      <w:r w:rsidR="00865D30" w:rsidRPr="006A2D1A">
        <w:rPr>
          <w:rStyle w:val="Char2"/>
          <w:rFonts w:hint="cs"/>
          <w:spacing w:val="-2"/>
          <w:rtl/>
        </w:rPr>
        <w:t>ٱ</w:t>
      </w:r>
      <w:r w:rsidR="00865D30" w:rsidRPr="006A2D1A">
        <w:rPr>
          <w:rStyle w:val="Char2"/>
          <w:rFonts w:hint="eastAsia"/>
          <w:spacing w:val="-2"/>
          <w:rtl/>
        </w:rPr>
        <w:t>لَّذِينَ</w:t>
      </w:r>
      <w:r w:rsidR="00865D30" w:rsidRPr="006A2D1A">
        <w:rPr>
          <w:rStyle w:val="Char2"/>
          <w:spacing w:val="-2"/>
          <w:rtl/>
        </w:rPr>
        <w:t xml:space="preserve"> </w:t>
      </w:r>
      <w:r w:rsidR="00865D30" w:rsidRPr="006A2D1A">
        <w:rPr>
          <w:rStyle w:val="Char2"/>
          <w:rFonts w:hint="eastAsia"/>
          <w:spacing w:val="-2"/>
          <w:rtl/>
        </w:rPr>
        <w:t>خُلِّفُواْ</w:t>
      </w:r>
      <w:r w:rsidR="00865D30" w:rsidRPr="006A2D1A">
        <w:rPr>
          <w:rFonts w:ascii="KFGQPC Uthmanic Script HAFS" w:cs="KFGQPC Uthmanic Script HAFS"/>
          <w:spacing w:val="-2"/>
          <w:rtl/>
        </w:rPr>
        <w:t xml:space="preserve"> </w:t>
      </w:r>
      <w:r w:rsidR="00865D30" w:rsidRPr="006A2D1A">
        <w:rPr>
          <w:rFonts w:ascii="KFGQPC Uthman Taha Naskh" w:cs="KFGQPC Uthman Taha Naskh" w:hint="cs"/>
          <w:spacing w:val="-2"/>
          <w:rtl/>
        </w:rPr>
        <w:t>﴾</w:t>
      </w:r>
      <w:r w:rsidR="00865D30" w:rsidRPr="006A2D1A">
        <w:rPr>
          <w:rFonts w:ascii="KFGQPC Uthman Taha Naskh" w:cs="KFGQPC Uthman Taha Naskh"/>
          <w:spacing w:val="-2"/>
          <w:rtl/>
        </w:rPr>
        <w:t xml:space="preserve"> </w:t>
      </w:r>
      <w:r w:rsidR="00296665" w:rsidRPr="006A2D1A">
        <w:rPr>
          <w:spacing w:val="-2"/>
          <w:rtl/>
        </w:rPr>
        <w:t>یعنی: «و به آن سه نفری که پذیرش توبه‌ی آنان به</w:t>
      </w:r>
      <w:r w:rsidR="00E402B6" w:rsidRPr="006A2D1A">
        <w:rPr>
          <w:spacing w:val="-2"/>
          <w:rtl/>
        </w:rPr>
        <w:t>‌تأخیر افتاد، لطف و احسان نمود»؛</w:t>
      </w:r>
      <w:r w:rsidR="00296665" w:rsidRPr="006A2D1A">
        <w:rPr>
          <w:spacing w:val="-2"/>
          <w:rtl/>
        </w:rPr>
        <w:t xml:space="preserve"> زیرا منافقان پس از بازگشت پیامبر</w:t>
      </w:r>
      <w:r w:rsidR="00296665" w:rsidRPr="006A2D1A">
        <w:rPr>
          <w:spacing w:val="-2"/>
        </w:rPr>
        <w:sym w:font="AGA Arabesque" w:char="F072"/>
      </w:r>
      <w:r w:rsidR="00296665" w:rsidRPr="006A2D1A">
        <w:rPr>
          <w:spacing w:val="-2"/>
          <w:rtl/>
        </w:rPr>
        <w:t xml:space="preserve"> از تبوک، نزدش می‌رفتند و عذر می‌آوردند و سوگند می‌خوردند که معذور بوده‌اند. الله متعال، درباره‌ی آن ها چنین نازل فرمود که:</w:t>
      </w:r>
    </w:p>
    <w:p w:rsidR="00742E20" w:rsidRPr="006A2D1A" w:rsidRDefault="00742E20" w:rsidP="00167AB1">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سَيَح</w:t>
      </w:r>
      <w:r w:rsidRPr="006A2D1A">
        <w:rPr>
          <w:rFonts w:ascii="KFGQPC Uthmanic Script HAFS" w:hint="cs"/>
          <w:rtl/>
          <w:lang w:bidi="ar-SA"/>
        </w:rPr>
        <w:t>ۡ</w:t>
      </w:r>
      <w:r w:rsidRPr="006A2D1A">
        <w:rPr>
          <w:rFonts w:ascii="KFGQPC Uthmanic Script HAFS" w:hint="eastAsia"/>
          <w:rtl/>
          <w:lang w:bidi="ar-SA"/>
        </w:rPr>
        <w:t>لِفُونَ</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إِذَا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نقَلَب</w:t>
      </w:r>
      <w:r w:rsidRPr="006A2D1A">
        <w:rPr>
          <w:rFonts w:ascii="KFGQPC Uthmanic Script HAFS" w:hint="cs"/>
          <w:rtl/>
          <w:lang w:bidi="ar-SA"/>
        </w:rPr>
        <w:t>ۡ</w:t>
      </w:r>
      <w:r w:rsidRPr="006A2D1A">
        <w:rPr>
          <w:rFonts w:ascii="KFGQPC Uthmanic Script HAFS" w:hint="eastAsia"/>
          <w:rtl/>
          <w:lang w:bidi="ar-SA"/>
        </w:rPr>
        <w:t>تُم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لِتُع</w:t>
      </w:r>
      <w:r w:rsidRPr="006A2D1A">
        <w:rPr>
          <w:rFonts w:ascii="KFGQPC Uthmanic Script HAFS" w:hint="cs"/>
          <w:rtl/>
          <w:lang w:bidi="ar-SA"/>
        </w:rPr>
        <w:t>ۡ</w:t>
      </w:r>
      <w:r w:rsidRPr="006A2D1A">
        <w:rPr>
          <w:rFonts w:ascii="KFGQPC Uthmanic Script HAFS" w:hint="eastAsia"/>
          <w:rtl/>
          <w:lang w:bidi="ar-SA"/>
        </w:rPr>
        <w:t>رِضُواْ</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فَأَع</w:t>
      </w:r>
      <w:r w:rsidRPr="006A2D1A">
        <w:rPr>
          <w:rFonts w:ascii="KFGQPC Uthmanic Script HAFS" w:hint="cs"/>
          <w:rtl/>
          <w:lang w:bidi="ar-SA"/>
        </w:rPr>
        <w:t>ۡ</w:t>
      </w:r>
      <w:r w:rsidRPr="006A2D1A">
        <w:rPr>
          <w:rFonts w:ascii="KFGQPC Uthmanic Script HAFS" w:hint="eastAsia"/>
          <w:rtl/>
          <w:lang w:bidi="ar-SA"/>
        </w:rPr>
        <w:t>رِضُواْ</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رِج</w:t>
      </w:r>
      <w:r w:rsidRPr="006A2D1A">
        <w:rPr>
          <w:rFonts w:ascii="KFGQPC Uthmanic Script HAFS" w:hint="cs"/>
          <w:rtl/>
          <w:lang w:bidi="ar-SA"/>
        </w:rPr>
        <w:t>ۡ</w:t>
      </w:r>
      <w:r w:rsidRPr="006A2D1A">
        <w:rPr>
          <w:rFonts w:ascii="KFGQPC Uthmanic Script HAFS" w:hint="eastAsia"/>
          <w:rtl/>
          <w:lang w:bidi="ar-SA"/>
        </w:rPr>
        <w:t>س</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وَمَأ</w:t>
      </w:r>
      <w:r w:rsidRPr="006A2D1A">
        <w:rPr>
          <w:rFonts w:ascii="KFGQPC Uthmanic Script HAFS" w:hint="cs"/>
          <w:rtl/>
          <w:lang w:bidi="ar-SA"/>
        </w:rPr>
        <w:t>ۡ</w:t>
      </w:r>
      <w:r w:rsidRPr="006A2D1A">
        <w:rPr>
          <w:rFonts w:ascii="KFGQPC Uthmanic Script HAFS" w:hint="eastAsia"/>
          <w:rtl/>
          <w:lang w:bidi="ar-SA"/>
        </w:rPr>
        <w:t>وَى</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جَهَنَّمُ</w:t>
      </w:r>
      <w:r w:rsidRPr="006A2D1A">
        <w:rPr>
          <w:rFonts w:ascii="KFGQPC Uthmanic Script HAFS"/>
          <w:rtl/>
          <w:lang w:bidi="ar-SA"/>
        </w:rPr>
        <w:t xml:space="preserve"> </w:t>
      </w:r>
      <w:r w:rsidRPr="006A2D1A">
        <w:rPr>
          <w:rFonts w:ascii="KFGQPC Uthmanic Script HAFS" w:hint="eastAsia"/>
          <w:rtl/>
          <w:lang w:bidi="ar-SA"/>
        </w:rPr>
        <w:t>جَزَا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rtl/>
          <w:lang w:bidi="ar-SA"/>
        </w:rPr>
        <w:t xml:space="preserve"> </w:t>
      </w:r>
      <w:r w:rsidRPr="006A2D1A">
        <w:rPr>
          <w:rFonts w:ascii="KFGQPC Uthmanic Script HAFS" w:hint="eastAsia"/>
          <w:rtl/>
          <w:lang w:bidi="ar-SA"/>
        </w:rPr>
        <w:t>كَانُواْ</w:t>
      </w:r>
      <w:r w:rsidRPr="006A2D1A">
        <w:rPr>
          <w:rFonts w:ascii="KFGQPC Uthmanic Script HAFS"/>
          <w:rtl/>
          <w:lang w:bidi="ar-SA"/>
        </w:rPr>
        <w:t xml:space="preserve"> </w:t>
      </w:r>
      <w:r w:rsidRPr="006A2D1A">
        <w:rPr>
          <w:rFonts w:ascii="KFGQPC Uthmanic Script HAFS" w:hint="eastAsia"/>
          <w:rtl/>
          <w:lang w:bidi="ar-SA"/>
        </w:rPr>
        <w:t>يَك</w:t>
      </w:r>
      <w:r w:rsidRPr="006A2D1A">
        <w:rPr>
          <w:rFonts w:ascii="KFGQPC Uthmanic Script HAFS" w:hint="cs"/>
          <w:rtl/>
          <w:lang w:bidi="ar-SA"/>
        </w:rPr>
        <w:t>ۡ</w:t>
      </w:r>
      <w:r w:rsidRPr="006A2D1A">
        <w:rPr>
          <w:rFonts w:ascii="KFGQPC Uthmanic Script HAFS" w:hint="eastAsia"/>
          <w:rtl/>
          <w:lang w:bidi="ar-SA"/>
        </w:rPr>
        <w:t>سِبُونَ</w:t>
      </w:r>
      <w:r w:rsidRPr="006A2D1A">
        <w:rPr>
          <w:rFonts w:ascii="KFGQPC Uthmanic Script HAFS"/>
          <w:rtl/>
          <w:lang w:bidi="ar-SA"/>
        </w:rPr>
        <w:t xml:space="preserve"> </w:t>
      </w:r>
      <w:r w:rsidRPr="006A2D1A">
        <w:rPr>
          <w:rFonts w:ascii="KFGQPC Uthmanic Script HAFS" w:hint="cs"/>
          <w:rtl/>
          <w:lang w:bidi="ar-SA"/>
        </w:rPr>
        <w:t>٩٥</w:t>
      </w:r>
      <w:r w:rsidRPr="006A2D1A">
        <w:rPr>
          <w:rFonts w:ascii="KFGQPC Uthmanic Script HAFS"/>
          <w:rtl/>
          <w:lang w:bidi="ar-SA"/>
        </w:rPr>
        <w:t xml:space="preserve"> </w:t>
      </w:r>
      <w:r w:rsidRPr="006A2D1A">
        <w:rPr>
          <w:rFonts w:ascii="KFGQPC Uthmanic Script HAFS" w:hint="eastAsia"/>
          <w:rtl/>
          <w:lang w:bidi="ar-SA"/>
        </w:rPr>
        <w:t>يَح</w:t>
      </w:r>
      <w:r w:rsidRPr="006A2D1A">
        <w:rPr>
          <w:rFonts w:ascii="KFGQPC Uthmanic Script HAFS" w:hint="cs"/>
          <w:rtl/>
          <w:lang w:bidi="ar-SA"/>
        </w:rPr>
        <w:t>ۡ</w:t>
      </w:r>
      <w:r w:rsidRPr="006A2D1A">
        <w:rPr>
          <w:rFonts w:ascii="KFGQPC Uthmanic Script HAFS" w:hint="eastAsia"/>
          <w:rtl/>
          <w:lang w:bidi="ar-SA"/>
        </w:rPr>
        <w:t>لِفُونَ</w:t>
      </w:r>
      <w:r w:rsidRPr="006A2D1A">
        <w:rPr>
          <w:rFonts w:ascii="KFGQPC Uthmanic Script HAFS"/>
          <w:rtl/>
          <w:lang w:bidi="ar-SA"/>
        </w:rPr>
        <w:t xml:space="preserve"> </w:t>
      </w:r>
      <w:r w:rsidRPr="006A2D1A">
        <w:rPr>
          <w:rFonts w:ascii="KFGQPC Uthmanic Script HAFS" w:hint="eastAsia"/>
          <w:rtl/>
          <w:lang w:bidi="ar-SA"/>
        </w:rPr>
        <w:t>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لِتَر</w:t>
      </w:r>
      <w:r w:rsidRPr="006A2D1A">
        <w:rPr>
          <w:rFonts w:ascii="KFGQPC Uthmanic Script HAFS" w:hint="cs"/>
          <w:rtl/>
          <w:lang w:bidi="ar-SA"/>
        </w:rPr>
        <w:t>ۡ</w:t>
      </w:r>
      <w:r w:rsidRPr="006A2D1A">
        <w:rPr>
          <w:rFonts w:ascii="KFGQPC Uthmanic Script HAFS" w:hint="eastAsia"/>
          <w:rtl/>
          <w:lang w:bidi="ar-SA"/>
        </w:rPr>
        <w:t>ضَو</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فَإِن</w:t>
      </w:r>
      <w:r w:rsidRPr="006A2D1A">
        <w:rPr>
          <w:rFonts w:ascii="KFGQPC Uthmanic Script HAFS"/>
          <w:rtl/>
          <w:lang w:bidi="ar-SA"/>
        </w:rPr>
        <w:t xml:space="preserve"> </w:t>
      </w:r>
      <w:r w:rsidRPr="006A2D1A">
        <w:rPr>
          <w:rFonts w:ascii="KFGQPC Uthmanic Script HAFS" w:hint="eastAsia"/>
          <w:rtl/>
          <w:lang w:bidi="ar-SA"/>
        </w:rPr>
        <w:t>تَر</w:t>
      </w:r>
      <w:r w:rsidRPr="006A2D1A">
        <w:rPr>
          <w:rFonts w:ascii="KFGQPC Uthmanic Script HAFS" w:hint="cs"/>
          <w:rtl/>
          <w:lang w:bidi="ar-SA"/>
        </w:rPr>
        <w:t>ۡ</w:t>
      </w:r>
      <w:r w:rsidRPr="006A2D1A">
        <w:rPr>
          <w:rFonts w:ascii="KFGQPC Uthmanic Script HAFS" w:hint="eastAsia"/>
          <w:rtl/>
          <w:lang w:bidi="ar-SA"/>
        </w:rPr>
        <w:t>ضَو</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يَر</w:t>
      </w:r>
      <w:r w:rsidRPr="006A2D1A">
        <w:rPr>
          <w:rFonts w:ascii="KFGQPC Uthmanic Script HAFS" w:hint="cs"/>
          <w:rtl/>
          <w:lang w:bidi="ar-SA"/>
        </w:rPr>
        <w:t>ۡ</w:t>
      </w:r>
      <w:r w:rsidRPr="006A2D1A">
        <w:rPr>
          <w:rFonts w:ascii="KFGQPC Uthmanic Script HAFS" w:hint="eastAsia"/>
          <w:rtl/>
          <w:lang w:bidi="ar-SA"/>
        </w:rPr>
        <w:t>ضَى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قَو</w:t>
      </w:r>
      <w:r w:rsidRPr="006A2D1A">
        <w:rPr>
          <w:rFonts w:ascii="KFGQPC Uthmanic Script HAFS" w:hint="cs"/>
          <w:rtl/>
          <w:lang w:bidi="ar-SA"/>
        </w:rPr>
        <w:t>ۡ</w:t>
      </w:r>
      <w:r w:rsidRPr="006A2D1A">
        <w:rPr>
          <w:rFonts w:ascii="KFGQPC Uthmanic Script HAFS" w:hint="eastAsia"/>
          <w:rtl/>
          <w:lang w:bidi="ar-SA"/>
        </w:rPr>
        <w:t>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w:t>
      </w:r>
      <w:r w:rsidRPr="006A2D1A">
        <w:rPr>
          <w:rFonts w:ascii="KFGQPC Uthmanic Script HAFS" w:hint="cs"/>
          <w:rtl/>
          <w:lang w:bidi="ar-SA"/>
        </w:rPr>
        <w:t>ٰ</w:t>
      </w:r>
      <w:r w:rsidRPr="006A2D1A">
        <w:rPr>
          <w:rFonts w:ascii="KFGQPC Uthmanic Script HAFS" w:hint="eastAsia"/>
          <w:rtl/>
          <w:lang w:bidi="ar-SA"/>
        </w:rPr>
        <w:t>سِقِينَ</w:t>
      </w:r>
      <w:r w:rsidRPr="006A2D1A">
        <w:rPr>
          <w:rFonts w:ascii="KFGQPC Uthmanic Script HAFS"/>
          <w:rtl/>
          <w:lang w:bidi="ar-SA"/>
        </w:rPr>
        <w:t xml:space="preserve"> </w:t>
      </w:r>
      <w:r w:rsidRPr="006A2D1A">
        <w:rPr>
          <w:rFonts w:ascii="KFGQPC Uthmanic Script HAFS" w:hint="cs"/>
          <w:rtl/>
          <w:lang w:bidi="ar-SA"/>
        </w:rPr>
        <w:t>٩٦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296665" w:rsidRPr="006A2D1A" w:rsidRDefault="00742E20" w:rsidP="00742E20">
      <w:pPr>
        <w:pStyle w:val="a6"/>
        <w:rPr>
          <w:rtl/>
        </w:rPr>
      </w:pPr>
      <w:r w:rsidRPr="006A2D1A">
        <w:tab/>
      </w:r>
      <w:r w:rsidRPr="006A2D1A">
        <w:rPr>
          <w:rtl/>
        </w:rPr>
        <w:t>[</w:t>
      </w:r>
      <w:r w:rsidRPr="006A2D1A">
        <w:rPr>
          <w:rFonts w:hint="eastAsia"/>
          <w:rtl/>
        </w:rPr>
        <w:t>التوبة</w:t>
      </w:r>
      <w:r w:rsidRPr="006A2D1A">
        <w:rPr>
          <w:rtl/>
        </w:rPr>
        <w:t xml:space="preserve">: </w:t>
      </w:r>
      <w:r w:rsidRPr="006A2D1A">
        <w:rPr>
          <w:rFonts w:hint="cs"/>
          <w:rtl/>
        </w:rPr>
        <w:t>٩٥</w:t>
      </w:r>
      <w:r w:rsidRPr="006A2D1A">
        <w:rPr>
          <w:rFonts w:hint="eastAsia"/>
          <w:rtl/>
        </w:rPr>
        <w:t>،</w:t>
      </w:r>
      <w:r w:rsidRPr="006A2D1A">
        <w:rPr>
          <w:rtl/>
        </w:rPr>
        <w:t xml:space="preserve">  </w:t>
      </w:r>
      <w:r w:rsidRPr="006A2D1A">
        <w:rPr>
          <w:rFonts w:hint="cs"/>
          <w:rtl/>
        </w:rPr>
        <w:t>٩٦</w:t>
      </w:r>
      <w:r w:rsidRPr="006A2D1A">
        <w:rPr>
          <w:rtl/>
        </w:rPr>
        <w:t xml:space="preserve">]  </w:t>
      </w:r>
      <w:r w:rsidR="00F35E2B" w:rsidRPr="006A2D1A">
        <w:rPr>
          <w:rFonts w:hint="cs"/>
          <w:rtl/>
        </w:rPr>
        <w:t xml:space="preserve">     </w:t>
      </w:r>
      <w:r w:rsidR="00296665" w:rsidRPr="006A2D1A">
        <w:rPr>
          <w:rtl/>
        </w:rPr>
        <w:tab/>
      </w:r>
    </w:p>
    <w:p w:rsidR="00296665" w:rsidRPr="006A2D1A" w:rsidRDefault="00296665" w:rsidP="00167AB1">
      <w:pPr>
        <w:pStyle w:val="a2"/>
        <w:rPr>
          <w:spacing w:val="0"/>
          <w:rtl/>
          <w:lang w:bidi="ar-SA"/>
        </w:rPr>
      </w:pPr>
      <w:r w:rsidRPr="006A2D1A">
        <w:rPr>
          <w:spacing w:val="0"/>
          <w:rtl/>
          <w:lang w:bidi="ar-SA"/>
        </w:rPr>
        <w:t>هنگامی که (از تبوک) به نزدشان بازگردید، برایتان به نام الله سوگند یاد می‌کنند تا از آنان صرف نظر کنید؛ پس</w:t>
      </w:r>
      <w:r w:rsidR="00E402B6" w:rsidRPr="006A2D1A">
        <w:rPr>
          <w:spacing w:val="0"/>
          <w:rtl/>
          <w:lang w:bidi="ar-SA"/>
        </w:rPr>
        <w:t>،</w:t>
      </w:r>
      <w:r w:rsidRPr="006A2D1A">
        <w:rPr>
          <w:spacing w:val="0"/>
          <w:rtl/>
          <w:lang w:bidi="ar-SA"/>
        </w:rPr>
        <w:t xml:space="preserve"> از آنان روی بگردانید؛ همانا آن‌ها، پلیدند و جایگاهشان به سبب آن‌چه مرتکب می‌شدند، دوزخ است. برایتان سوگند می‌خورند تا از آنان راضی شوید. اگر شما از آنان راضی شوید، به‌طور قطع الله، از مردم فاسق و نابکار راضی نخواهد شد.</w:t>
      </w:r>
    </w:p>
    <w:p w:rsidR="00BF5C46" w:rsidRPr="006A2D1A" w:rsidRDefault="00296665" w:rsidP="003B6ABC">
      <w:pPr>
        <w:pStyle w:val="PlainText"/>
        <w:rPr>
          <w:spacing w:val="0"/>
          <w:rtl/>
        </w:rPr>
      </w:pPr>
      <w:r w:rsidRPr="006A2D1A">
        <w:rPr>
          <w:spacing w:val="0"/>
          <w:rtl/>
        </w:rPr>
        <w:t xml:space="preserve"> اما این سه نفر، صادقانه به رسول‌الله</w:t>
      </w:r>
      <w:r w:rsidRPr="006A2D1A">
        <w:rPr>
          <w:spacing w:val="0"/>
        </w:rPr>
        <w:sym w:font="AGA Arabesque" w:char="F072"/>
      </w:r>
      <w:r w:rsidRPr="006A2D1A">
        <w:rPr>
          <w:spacing w:val="0"/>
          <w:rtl/>
        </w:rPr>
        <w:t xml:space="preserve"> گفتند که هیچ عذری نداشته‌اند. لذا رسول‌الله</w:t>
      </w:r>
      <w:r w:rsidRPr="006A2D1A">
        <w:rPr>
          <w:spacing w:val="0"/>
        </w:rPr>
        <w:sym w:font="AGA Arabesque" w:char="F072"/>
      </w:r>
      <w:r w:rsidRPr="006A2D1A">
        <w:rPr>
          <w:spacing w:val="0"/>
          <w:rtl/>
        </w:rPr>
        <w:t xml:space="preserve"> تصمیم‌گیری درباره‌ی آن‌ها را تا پنجاه روز به تأخیر انداخت؛ </w:t>
      </w:r>
      <w:r w:rsidR="00610E41" w:rsidRPr="006A2D1A">
        <w:rPr>
          <w:spacing w:val="0"/>
          <w:rtl/>
        </w:rPr>
        <w:t>از این‌رو زمین با همه‌ی گستردگی‌اش بر آنان تنگ شد و از خود به تنگ آمدند و دریافتند که در برابر الله هیچ پنا</w:t>
      </w:r>
      <w:r w:rsidR="003B6ABC" w:rsidRPr="006A2D1A">
        <w:rPr>
          <w:rFonts w:hint="cs"/>
          <w:spacing w:val="0"/>
          <w:rtl/>
        </w:rPr>
        <w:t>هگ</w:t>
      </w:r>
      <w:r w:rsidR="00E402B6" w:rsidRPr="006A2D1A">
        <w:rPr>
          <w:spacing w:val="0"/>
          <w:rtl/>
        </w:rPr>
        <w:t>اهی جز او نیست؛</w:t>
      </w:r>
      <w:r w:rsidR="00610E41" w:rsidRPr="006A2D1A">
        <w:rPr>
          <w:spacing w:val="0"/>
          <w:rtl/>
        </w:rPr>
        <w:t xml:space="preserve"> سپس رحمتش را شامل حالشان کرد تا توبه نمایند و آن‌گاه توبه‌ی آن‌ها را پذیرفت. سپس فرمود:</w:t>
      </w:r>
    </w:p>
    <w:p w:rsidR="00E402B6" w:rsidRPr="006A2D1A" w:rsidRDefault="00742E20" w:rsidP="00742E2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وَكُونُواْ</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cs"/>
          <w:rtl/>
          <w:lang w:bidi="ar-SA"/>
        </w:rPr>
        <w:t>١١٩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١١٩</w:t>
      </w:r>
      <w:r w:rsidRPr="006A2D1A">
        <w:rPr>
          <w:rStyle w:val="Char7"/>
          <w:rtl/>
        </w:rPr>
        <w:t>]</w:t>
      </w:r>
      <w:r w:rsidRPr="006A2D1A">
        <w:rPr>
          <w:rFonts w:ascii="KFGQPC Uthman Taha Naskh" w:cs="KFGQPC Uthman Taha Naskh"/>
          <w:rtl/>
          <w:lang w:bidi="ar-SA"/>
        </w:rPr>
        <w:t xml:space="preserve">  </w:t>
      </w:r>
      <w:r w:rsidR="00E402B6" w:rsidRPr="006A2D1A">
        <w:rPr>
          <w:rtl/>
          <w:lang w:bidi="ar-SA"/>
        </w:rPr>
        <w:tab/>
      </w:r>
    </w:p>
    <w:p w:rsidR="00E402B6" w:rsidRPr="006A2D1A" w:rsidRDefault="00E402B6" w:rsidP="0012492D">
      <w:pPr>
        <w:pStyle w:val="a2"/>
        <w:rPr>
          <w:spacing w:val="0"/>
          <w:rtl/>
          <w:lang w:bidi="ar-SA"/>
        </w:rPr>
      </w:pPr>
      <w:r w:rsidRPr="006A2D1A">
        <w:rPr>
          <w:spacing w:val="0"/>
          <w:rtl/>
          <w:lang w:bidi="ar-SA"/>
        </w:rPr>
        <w:t>ای مومنان! تقوای ال</w:t>
      </w:r>
      <w:r w:rsidR="0012492D" w:rsidRPr="006A2D1A">
        <w:rPr>
          <w:rFonts w:hint="cs"/>
          <w:spacing w:val="0"/>
          <w:rtl/>
          <w:lang w:bidi="ar-SA"/>
        </w:rPr>
        <w:t>ه</w:t>
      </w:r>
      <w:r w:rsidRPr="006A2D1A">
        <w:rPr>
          <w:spacing w:val="0"/>
          <w:rtl/>
          <w:lang w:bidi="ar-SA"/>
        </w:rPr>
        <w:t>ی پیشه کنید و با راست‌گویان باشید.</w:t>
      </w:r>
    </w:p>
    <w:p w:rsidR="00610E41" w:rsidRPr="006A2D1A" w:rsidRDefault="00610E41" w:rsidP="00167AB1">
      <w:pPr>
        <w:pStyle w:val="PlainText"/>
        <w:rPr>
          <w:spacing w:val="0"/>
          <w:rtl/>
        </w:rPr>
      </w:pPr>
      <w:r w:rsidRPr="006A2D1A">
        <w:rPr>
          <w:spacing w:val="0"/>
          <w:rtl/>
        </w:rPr>
        <w:t>بدین‌ترتیب الله متعال، به مؤمنان فرمان داد که تقوا پیشه کنند و با صادقان باشند، نه با دروغ‌گویان.</w:t>
      </w:r>
    </w:p>
    <w:p w:rsidR="00610E41" w:rsidRPr="006A2D1A" w:rsidRDefault="00610E41" w:rsidP="00167AB1">
      <w:pPr>
        <w:pStyle w:val="PlainText"/>
        <w:rPr>
          <w:spacing w:val="0"/>
          <w:rtl/>
        </w:rPr>
      </w:pPr>
      <w:r w:rsidRPr="006A2D1A">
        <w:rPr>
          <w:spacing w:val="0"/>
          <w:rtl/>
        </w:rPr>
        <w:t>مؤلف</w:t>
      </w:r>
      <w:r w:rsidR="00E402B6" w:rsidRPr="006A2D1A">
        <w:rPr>
          <w:rFonts w:cs="CTraditional Arabic"/>
          <w:spacing w:val="0"/>
          <w:rtl/>
        </w:rPr>
        <w:t>/</w:t>
      </w:r>
      <w:r w:rsidRPr="006A2D1A">
        <w:rPr>
          <w:spacing w:val="0"/>
          <w:rtl/>
        </w:rPr>
        <w:t xml:space="preserve"> سپس به آیه‌ی 35 سوره‌ی احزاب اشاره کرده که الله متعال، در آن مردان و زنان راست‌گو را ستوده و از پاداش بزرگی که برایشان آماده نموده، خبر داده است:</w:t>
      </w:r>
    </w:p>
    <w:p w:rsidR="00610E41" w:rsidRPr="006A2D1A" w:rsidRDefault="00742E20" w:rsidP="00742E20">
      <w:pPr>
        <w:pStyle w:val="a1"/>
        <w:rPr>
          <w:spacing w:val="-4"/>
          <w:rtl/>
          <w:lang w:bidi="ar-SA"/>
        </w:rPr>
      </w:pPr>
      <w:r w:rsidRPr="006A2D1A">
        <w:rPr>
          <w:rFonts w:ascii="KFGQPC Uthman Taha Naskh" w:cs="KFGQPC Uthman Taha Naskh" w:hint="cs"/>
          <w:spacing w:val="-4"/>
          <w:rtl/>
          <w:lang w:bidi="ar-SA"/>
        </w:rPr>
        <w:t>﴿</w:t>
      </w:r>
      <w:r w:rsidRPr="006A2D1A">
        <w:rPr>
          <w:rFonts w:ascii="KFGQPC Uthmanic Script HAFS" w:hAnsi="KFGQPC Uthmanic Script HAFS" w:hint="eastAsia"/>
          <w:spacing w:val="-4"/>
          <w:rtl/>
          <w:lang w:bidi="ar-SA"/>
        </w:rPr>
        <w:t>إِنَّ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مُس</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لِمِينَ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مُس</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لِمَ</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مُؤ</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مِنِينَ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مُؤ</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مِنَ</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قَ</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نِتِينَ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قَ</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نِتَ</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دِقِينَ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دِقَ</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بِرِينَ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بِرَ</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خَ</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شِعِينَ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خَ</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شِعَ</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مُتَصَدِّقِينَ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مُتَصَدِّقَ</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ئِمِينَ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لصَّ</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ئِمَ</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حَ</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فِظِينَ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فُرُوجَهُم</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حَ</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فِظَ</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لذَّ</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كِرِينَ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للَّهَ</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كَثِير</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لذَّ</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كِرَ</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أَعَدَّ</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للَّهُ</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لَهُم</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مَّغ</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فِرَة</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وَأَج</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رًا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عَظِيم</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٣٥</w:t>
      </w:r>
      <w:r w:rsidRPr="006A2D1A">
        <w:rPr>
          <w:rFonts w:ascii="KFGQPC Uthman Taha Naskh" w:cs="KFGQPC Uthman Taha Naskh" w:hint="cs"/>
          <w:spacing w:val="-4"/>
          <w:rtl/>
          <w:lang w:bidi="ar-SA"/>
        </w:rPr>
        <w:t>﴾</w:t>
      </w:r>
      <w:r w:rsidRPr="006A2D1A">
        <w:rPr>
          <w:rFonts w:ascii="KFGQPC Uthman Taha Naskh" w:cs="KFGQPC Uthman Taha Naskh"/>
          <w:spacing w:val="-4"/>
          <w:rtl/>
          <w:lang w:bidi="ar-SA"/>
        </w:rPr>
        <w:t xml:space="preserve"> </w:t>
      </w:r>
      <w:r w:rsidRPr="006A2D1A">
        <w:rPr>
          <w:rFonts w:ascii="KFGQPC Uthman Taha Naskh" w:cs="KFGQPC Uthman Taha Naskh"/>
          <w:spacing w:val="-4"/>
          <w:lang w:bidi="ar-SA"/>
        </w:rPr>
        <w:tab/>
      </w:r>
      <w:r w:rsidRPr="006A2D1A">
        <w:rPr>
          <w:rStyle w:val="Char7"/>
          <w:spacing w:val="-4"/>
          <w:rtl/>
        </w:rPr>
        <w:t>[</w:t>
      </w:r>
      <w:r w:rsidR="00D14E9F" w:rsidRPr="006A2D1A">
        <w:rPr>
          <w:rStyle w:val="Char7"/>
          <w:rFonts w:hint="eastAsia"/>
          <w:spacing w:val="-4"/>
          <w:rtl/>
        </w:rPr>
        <w:t>الأحزاب:</w:t>
      </w:r>
      <w:r w:rsidRPr="006A2D1A">
        <w:rPr>
          <w:rStyle w:val="Char7"/>
          <w:spacing w:val="-4"/>
          <w:rtl/>
        </w:rPr>
        <w:t xml:space="preserve"> </w:t>
      </w:r>
      <w:r w:rsidRPr="006A2D1A">
        <w:rPr>
          <w:rStyle w:val="Char7"/>
          <w:rFonts w:hint="cs"/>
          <w:spacing w:val="-4"/>
          <w:rtl/>
        </w:rPr>
        <w:t>٣٥</w:t>
      </w:r>
      <w:r w:rsidRPr="006A2D1A">
        <w:rPr>
          <w:rStyle w:val="Char7"/>
          <w:spacing w:val="-4"/>
          <w:rtl/>
        </w:rPr>
        <w:t>]</w:t>
      </w:r>
      <w:r w:rsidRPr="006A2D1A">
        <w:rPr>
          <w:rFonts w:ascii="KFGQPC Uthman Taha Naskh" w:cs="KFGQPC Uthman Taha Naskh"/>
          <w:spacing w:val="-4"/>
          <w:rtl/>
          <w:lang w:bidi="ar-SA"/>
        </w:rPr>
        <w:t xml:space="preserve">  </w:t>
      </w:r>
      <w:r w:rsidR="003A6D87" w:rsidRPr="006A2D1A">
        <w:rPr>
          <w:spacing w:val="-4"/>
          <w:rtl/>
          <w:lang w:bidi="ar-SA"/>
        </w:rPr>
        <w:tab/>
      </w:r>
      <w:r w:rsidR="004A3CE9" w:rsidRPr="006A2D1A">
        <w:rPr>
          <w:spacing w:val="-4"/>
          <w:rtl/>
          <w:lang w:bidi="ar-SA"/>
        </w:rPr>
        <w:t xml:space="preserve"> </w:t>
      </w:r>
    </w:p>
    <w:p w:rsidR="00610E41" w:rsidRPr="006A2D1A" w:rsidRDefault="00610E41" w:rsidP="00167AB1">
      <w:pPr>
        <w:pStyle w:val="a2"/>
        <w:rPr>
          <w:spacing w:val="0"/>
          <w:rtl/>
          <w:lang w:bidi="ar-SA"/>
        </w:rPr>
      </w:pPr>
      <w:r w:rsidRPr="006A2D1A">
        <w:rPr>
          <w:spacing w:val="0"/>
          <w:rtl/>
          <w:lang w:bidi="ar-SA"/>
        </w:rPr>
        <w:t>به‌راستی مردان و زنان مسلمان، و مردان و زنان مؤمن، و مردان و زنان فرمان‌بردار، و مردان و زنان راست‌گو و مردان و زنان بردبار، و مردان و زنان فروتن، و مردان و زنان صدقه‌دهنده و مردان و زنان روزه‌دار، و مردان و زنان پاک‌دامن و مردان و زنانی که الله را بسیار یاد می‌کنند، الله برایشان آمرزش و پاداش بزرگی آماده کرده است.</w:t>
      </w:r>
    </w:p>
    <w:p w:rsidR="00610E41" w:rsidRPr="006A2D1A" w:rsidRDefault="00610E41" w:rsidP="00167AB1">
      <w:pPr>
        <w:pStyle w:val="PlainText"/>
        <w:rPr>
          <w:spacing w:val="0"/>
          <w:rtl/>
        </w:rPr>
      </w:pPr>
      <w:r w:rsidRPr="006A2D1A">
        <w:rPr>
          <w:spacing w:val="0"/>
          <w:rtl/>
        </w:rPr>
        <w:t xml:space="preserve"> الله</w:t>
      </w:r>
      <w:r w:rsidRPr="006A2D1A">
        <w:rPr>
          <w:spacing w:val="0"/>
        </w:rPr>
        <w:sym w:font="AGA Arabesque" w:char="F059"/>
      </w:r>
      <w:r w:rsidRPr="006A2D1A">
        <w:rPr>
          <w:spacing w:val="0"/>
          <w:rtl/>
        </w:rPr>
        <w:t xml:space="preserve"> می‌فرماید:</w:t>
      </w:r>
    </w:p>
    <w:p w:rsidR="00400F72" w:rsidRPr="006A2D1A" w:rsidRDefault="00742E20" w:rsidP="00742E2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فَلَو</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صَدَقُواْ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لَكَانَ</w:t>
      </w:r>
      <w:r w:rsidRPr="006A2D1A">
        <w:rPr>
          <w:rFonts w:ascii="KFGQPC Uthmanic Script HAFS"/>
          <w:rtl/>
          <w:lang w:bidi="ar-SA"/>
        </w:rPr>
        <w:t xml:space="preserve"> </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لَّهُم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٢١</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٢١</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400F72" w:rsidRPr="006A2D1A" w:rsidRDefault="00400F72" w:rsidP="00167AB1">
      <w:pPr>
        <w:pStyle w:val="a2"/>
        <w:rPr>
          <w:spacing w:val="0"/>
          <w:rtl/>
          <w:lang w:bidi="ar-SA"/>
        </w:rPr>
      </w:pPr>
      <w:r w:rsidRPr="006A2D1A">
        <w:rPr>
          <w:spacing w:val="0"/>
          <w:rtl/>
          <w:lang w:bidi="ar-SA"/>
        </w:rPr>
        <w:t>اگر با الله صادق باشند، به‌طور قطع برایشان بهتر است.</w:t>
      </w:r>
    </w:p>
    <w:p w:rsidR="00400F72" w:rsidRPr="006A2D1A" w:rsidRDefault="00400F72" w:rsidP="00167AB1">
      <w:pPr>
        <w:pStyle w:val="PlainText"/>
        <w:rPr>
          <w:spacing w:val="0"/>
          <w:rtl/>
        </w:rPr>
      </w:pPr>
      <w:r w:rsidRPr="006A2D1A">
        <w:rPr>
          <w:spacing w:val="0"/>
          <w:rtl/>
        </w:rPr>
        <w:t>آری! اگر با الله صادق باشند، برایشان بهتر است؛ ولی اگر نفاق ورزند و خلاف آن‌چ</w:t>
      </w:r>
      <w:r w:rsidR="002C60CD" w:rsidRPr="006A2D1A">
        <w:rPr>
          <w:spacing w:val="0"/>
          <w:rtl/>
        </w:rPr>
        <w:t>ه را که در دل دارند، اظهار کنند</w:t>
      </w:r>
      <w:r w:rsidRPr="006A2D1A">
        <w:rPr>
          <w:spacing w:val="0"/>
          <w:rtl/>
        </w:rPr>
        <w:t xml:space="preserve"> و تعام</w:t>
      </w:r>
      <w:r w:rsidR="000D3757" w:rsidRPr="006A2D1A">
        <w:rPr>
          <w:spacing w:val="0"/>
          <w:rtl/>
        </w:rPr>
        <w:t>ل</w:t>
      </w:r>
      <w:r w:rsidRPr="006A2D1A">
        <w:rPr>
          <w:spacing w:val="0"/>
          <w:rtl/>
        </w:rPr>
        <w:t>شان با پیامبر</w:t>
      </w:r>
      <w:r w:rsidRPr="006A2D1A">
        <w:rPr>
          <w:spacing w:val="0"/>
        </w:rPr>
        <w:sym w:font="AGA Arabesque" w:char="F072"/>
      </w:r>
      <w:r w:rsidRPr="006A2D1A">
        <w:rPr>
          <w:spacing w:val="0"/>
          <w:rtl/>
        </w:rPr>
        <w:t xml:space="preserve"> بر پایه‌ی دروغ باشد</w:t>
      </w:r>
      <w:r w:rsidR="000D3757" w:rsidRPr="006A2D1A">
        <w:rPr>
          <w:spacing w:val="0"/>
          <w:rtl/>
        </w:rPr>
        <w:t xml:space="preserve"> و اظهار پیروی </w:t>
      </w:r>
      <w:r w:rsidR="002C60CD" w:rsidRPr="006A2D1A">
        <w:rPr>
          <w:spacing w:val="0"/>
          <w:rtl/>
        </w:rPr>
        <w:t>از او را داشته باشند و در حقیقت</w:t>
      </w:r>
      <w:r w:rsidR="000D3757" w:rsidRPr="006A2D1A">
        <w:rPr>
          <w:spacing w:val="0"/>
          <w:rtl/>
        </w:rPr>
        <w:t xml:space="preserve"> از او پیروی نکنند، هیچ خیری نخواهند دی</w:t>
      </w:r>
      <w:r w:rsidR="002C60CD" w:rsidRPr="006A2D1A">
        <w:rPr>
          <w:spacing w:val="0"/>
          <w:rtl/>
        </w:rPr>
        <w:t>د. اگر از دل‌، و در عمل و گفتار</w:t>
      </w:r>
      <w:r w:rsidR="000D3757" w:rsidRPr="006A2D1A">
        <w:rPr>
          <w:spacing w:val="0"/>
          <w:rtl/>
        </w:rPr>
        <w:t xml:space="preserve"> با پروردگارشان صادق بودند، به‌طور قطع برایشان بهتر بود</w:t>
      </w:r>
      <w:r w:rsidR="002C60CD" w:rsidRPr="006A2D1A">
        <w:rPr>
          <w:spacing w:val="0"/>
          <w:rtl/>
        </w:rPr>
        <w:t>؛</w:t>
      </w:r>
      <w:r w:rsidR="000D3757" w:rsidRPr="006A2D1A">
        <w:rPr>
          <w:spacing w:val="0"/>
          <w:rtl/>
        </w:rPr>
        <w:t xml:space="preserve"> ولی دروغ گفتند و برایشان خیلی بد شد. الله</w:t>
      </w:r>
      <w:r w:rsidR="000D3757" w:rsidRPr="006A2D1A">
        <w:rPr>
          <w:spacing w:val="0"/>
        </w:rPr>
        <w:sym w:font="AGA Arabesque" w:char="F055"/>
      </w:r>
      <w:r w:rsidR="000D3757" w:rsidRPr="006A2D1A">
        <w:rPr>
          <w:spacing w:val="0"/>
          <w:rtl/>
        </w:rPr>
        <w:t xml:space="preserve"> می‌فرماید:</w:t>
      </w:r>
    </w:p>
    <w:p w:rsidR="00FE0236" w:rsidRPr="006A2D1A" w:rsidRDefault="00742E20" w:rsidP="00742E2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لِّيَج</w:t>
      </w:r>
      <w:r w:rsidRPr="006A2D1A">
        <w:rPr>
          <w:rFonts w:ascii="KFGQPC Uthmanic Script HAFS" w:hint="cs"/>
          <w:rtl/>
          <w:lang w:bidi="ar-SA"/>
        </w:rPr>
        <w:t>ۡ</w:t>
      </w:r>
      <w:r w:rsidRPr="006A2D1A">
        <w:rPr>
          <w:rFonts w:ascii="KFGQPC Uthmanic Script HAFS" w:hint="eastAsia"/>
          <w:rtl/>
          <w:lang w:bidi="ar-SA"/>
        </w:rPr>
        <w:t>زِيَ</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eastAsia"/>
          <w:rtl/>
          <w:lang w:bidi="ar-SA"/>
        </w:rPr>
        <w:t>بِصِد</w:t>
      </w:r>
      <w:r w:rsidRPr="006A2D1A">
        <w:rPr>
          <w:rFonts w:ascii="KFGQPC Uthmanic Script HAFS" w:hint="cs"/>
          <w:rtl/>
          <w:lang w:bidi="ar-SA"/>
        </w:rPr>
        <w:t>ۡ</w:t>
      </w:r>
      <w:r w:rsidRPr="006A2D1A">
        <w:rPr>
          <w:rFonts w:ascii="KFGQPC Uthmanic Script HAFS" w:hint="eastAsia"/>
          <w:rtl/>
          <w:lang w:bidi="ar-SA"/>
        </w:rPr>
        <w:t>قِهِم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وَيُعَذِّبَ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hint="eastAsia"/>
          <w:rtl/>
          <w:lang w:bidi="ar-SA"/>
        </w:rPr>
        <w:t>فِقِينَ</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eastAsia"/>
          <w:rtl/>
          <w:lang w:bidi="ar-SA"/>
        </w:rPr>
        <w:t>شَا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أَو</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يَتُوبَ</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كَانَ</w:t>
      </w:r>
      <w:r w:rsidRPr="006A2D1A">
        <w:rPr>
          <w:rFonts w:ascii="KFGQPC Uthmanic Script HAFS"/>
          <w:rtl/>
          <w:lang w:bidi="ar-SA"/>
        </w:rPr>
        <w:t xml:space="preserve"> </w:t>
      </w:r>
      <w:r w:rsidRPr="006A2D1A">
        <w:rPr>
          <w:rFonts w:ascii="KFGQPC Uthmanic Script HAFS" w:hint="eastAsia"/>
          <w:rtl/>
          <w:lang w:bidi="ar-SA"/>
        </w:rPr>
        <w:t>غَفُور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رَّحِيم</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٢٤</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٢٤</w:t>
      </w:r>
      <w:r w:rsidRPr="006A2D1A">
        <w:rPr>
          <w:rStyle w:val="Char7"/>
          <w:rtl/>
        </w:rPr>
        <w:t>]</w:t>
      </w:r>
      <w:r w:rsidRPr="006A2D1A">
        <w:rPr>
          <w:rFonts w:ascii="KFGQPC Uthman Taha Naskh" w:cs="KFGQPC Uthman Taha Naskh"/>
          <w:rtl/>
          <w:lang w:bidi="ar-SA"/>
        </w:rPr>
        <w:t xml:space="preserve">  </w:t>
      </w:r>
      <w:r w:rsidR="002C60CD" w:rsidRPr="006A2D1A">
        <w:rPr>
          <w:rtl/>
          <w:lang w:bidi="ar-SA"/>
        </w:rPr>
        <w:t xml:space="preserve">  </w:t>
      </w:r>
    </w:p>
    <w:p w:rsidR="000D3757" w:rsidRPr="006A2D1A" w:rsidRDefault="00FE0236" w:rsidP="00167AB1">
      <w:pPr>
        <w:pStyle w:val="a2"/>
        <w:rPr>
          <w:spacing w:val="0"/>
          <w:rtl/>
          <w:lang w:bidi="ar-SA"/>
        </w:rPr>
      </w:pPr>
      <w:r w:rsidRPr="006A2D1A">
        <w:rPr>
          <w:spacing w:val="0"/>
          <w:rtl/>
          <w:lang w:bidi="ar-SA"/>
        </w:rPr>
        <w:t>تا الله، صادقان و راست‌گویان را به‌پاس راستی و صدقشان پاداش دهد و اگر بخواهد، منافقان را عذاب کند یا توبه‌ی آن‌ها را بپذیرد.</w:t>
      </w:r>
    </w:p>
    <w:p w:rsidR="00FE0236" w:rsidRPr="006A2D1A" w:rsidRDefault="00FE0236" w:rsidP="0012492D">
      <w:pPr>
        <w:pStyle w:val="PlainText"/>
        <w:rPr>
          <w:spacing w:val="0"/>
          <w:rtl/>
        </w:rPr>
      </w:pPr>
      <w:r w:rsidRPr="006A2D1A">
        <w:rPr>
          <w:spacing w:val="0"/>
          <w:rtl/>
        </w:rPr>
        <w:t>این آیه، اهمیت و جایگاه والای صدق و راستی را نشان می‌دهد و بیان‌گر این است که نتیجه‌ی راستی، پاداش بزرگ ال</w:t>
      </w:r>
      <w:r w:rsidR="0012492D" w:rsidRPr="006A2D1A">
        <w:rPr>
          <w:rFonts w:hint="cs"/>
          <w:spacing w:val="0"/>
          <w:rtl/>
        </w:rPr>
        <w:t>ه</w:t>
      </w:r>
      <w:r w:rsidRPr="006A2D1A">
        <w:rPr>
          <w:spacing w:val="0"/>
          <w:rtl/>
        </w:rPr>
        <w:t>ی</w:t>
      </w:r>
      <w:r w:rsidR="002C60CD" w:rsidRPr="006A2D1A">
        <w:rPr>
          <w:spacing w:val="0"/>
          <w:rtl/>
        </w:rPr>
        <w:t>‌</w:t>
      </w:r>
      <w:r w:rsidRPr="006A2D1A">
        <w:rPr>
          <w:spacing w:val="0"/>
          <w:rtl/>
        </w:rPr>
        <w:t xml:space="preserve">ست. لذا باید راست بگوییم و با راست‌گویان باشیم و رُک سخن بگوییم و به‌قصد چاپلوسی یا ریا چیزی را پنهان نکنیم و حرفمان را صریح بزنیم. چرا از مردم خجالت بکشیم و با خالق خود، صادق نباشیم؟ پس </w:t>
      </w:r>
      <w:r w:rsidR="004B72F9" w:rsidRPr="006A2D1A">
        <w:rPr>
          <w:spacing w:val="0"/>
          <w:rtl/>
        </w:rPr>
        <w:t xml:space="preserve">در هر شرایطی </w:t>
      </w:r>
      <w:r w:rsidRPr="006A2D1A">
        <w:rPr>
          <w:spacing w:val="0"/>
          <w:rtl/>
        </w:rPr>
        <w:t xml:space="preserve">راست بگویید و در این زمینه هیچ‌کس برایتان مهم نباشد؛ وقتی خود را به صداقت و راست‌گویی عادت دهید، نتیجه‌اش را خیلی زود می‌بینید؛ </w:t>
      </w:r>
      <w:r w:rsidR="004B72F9" w:rsidRPr="006A2D1A">
        <w:rPr>
          <w:spacing w:val="0"/>
          <w:rtl/>
        </w:rPr>
        <w:t>ولی اگر صادق نباشید و حقیقت را از مردم پنهان کنید، در ادامه‌ی کارتان نیز گرفتا</w:t>
      </w:r>
      <w:r w:rsidR="002C60CD" w:rsidRPr="006A2D1A">
        <w:rPr>
          <w:spacing w:val="0"/>
          <w:rtl/>
        </w:rPr>
        <w:t>ر دروغ و فریب و گناه خواهید شد؛</w:t>
      </w:r>
      <w:r w:rsidR="004B72F9" w:rsidRPr="006A2D1A">
        <w:rPr>
          <w:spacing w:val="0"/>
          <w:rtl/>
        </w:rPr>
        <w:t xml:space="preserve"> اما اگر راست بگویید، ادامه‌ی راهتان را درست و هموار کرده‌اید. پس در هر شرایطی، چه به نفع شما باشد و چه به زیانتان، راست بگویید تا در جرگه‌ی راست‌گویانی قرار بگیرید که الله</w:t>
      </w:r>
      <w:r w:rsidR="004B72F9" w:rsidRPr="006A2D1A">
        <w:rPr>
          <w:spacing w:val="0"/>
        </w:rPr>
        <w:sym w:font="AGA Arabesque" w:char="F055"/>
      </w:r>
      <w:r w:rsidR="004B72F9" w:rsidRPr="006A2D1A">
        <w:rPr>
          <w:spacing w:val="0"/>
          <w:rtl/>
        </w:rPr>
        <w:t xml:space="preserve"> به ه</w:t>
      </w:r>
      <w:r w:rsidR="0012492D" w:rsidRPr="006A2D1A">
        <w:rPr>
          <w:rFonts w:hint="cs"/>
          <w:spacing w:val="0"/>
          <w:rtl/>
        </w:rPr>
        <w:t>مر</w:t>
      </w:r>
      <w:r w:rsidR="004B72F9" w:rsidRPr="006A2D1A">
        <w:rPr>
          <w:spacing w:val="0"/>
          <w:rtl/>
        </w:rPr>
        <w:t>اهی با آنان فرمان داده است.</w:t>
      </w:r>
    </w:p>
    <w:p w:rsidR="006A71F6" w:rsidRPr="006A2D1A" w:rsidRDefault="006A71F6" w:rsidP="00167AB1">
      <w:pPr>
        <w:pStyle w:val="PlainText"/>
        <w:rPr>
          <w:spacing w:val="0"/>
          <w:rtl/>
        </w:rPr>
      </w:pPr>
      <w:r w:rsidRPr="006A2D1A">
        <w:rPr>
          <w:spacing w:val="0"/>
          <w:rtl/>
        </w:rPr>
        <w:t>اما حدیث کعب بن مالک</w:t>
      </w:r>
      <w:r w:rsidRPr="006A2D1A">
        <w:rPr>
          <w:spacing w:val="0"/>
        </w:rPr>
        <w:sym w:font="AGA Arabesque" w:char="F074"/>
      </w:r>
      <w:r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4"/>
      </w:r>
      <w:r w:rsidR="003A729F" w:rsidRPr="006A2D1A">
        <w:rPr>
          <w:rStyle w:val="FootnoteReference"/>
          <w:rFonts w:cs="B Lotus"/>
          <w:spacing w:val="0"/>
          <w:szCs w:val="28"/>
          <w:rtl/>
        </w:rPr>
        <w:t>)</w:t>
      </w:r>
    </w:p>
    <w:p w:rsidR="00011421" w:rsidRPr="006A2D1A" w:rsidRDefault="004E78D1" w:rsidP="0012492D">
      <w:pPr>
        <w:pStyle w:val="PlainText"/>
        <w:rPr>
          <w:rFonts w:hAnsi="AGA Arabesque" w:hint="eastAsia"/>
          <w:spacing w:val="0"/>
          <w:rtl/>
        </w:rPr>
      </w:pPr>
      <w:r w:rsidRPr="006A2D1A">
        <w:rPr>
          <w:spacing w:val="0"/>
          <w:rtl/>
        </w:rPr>
        <w:t>این حدیث، در داستان بازماندن کعب بن مالک</w:t>
      </w:r>
      <w:r w:rsidRPr="006A2D1A">
        <w:rPr>
          <w:spacing w:val="0"/>
        </w:rPr>
        <w:sym w:font="AGA Arabesque" w:char="F074"/>
      </w:r>
      <w:r w:rsidRPr="006A2D1A">
        <w:rPr>
          <w:spacing w:val="0"/>
          <w:rtl/>
        </w:rPr>
        <w:t xml:space="preserve"> از ه</w:t>
      </w:r>
      <w:r w:rsidR="0012492D" w:rsidRPr="006A2D1A">
        <w:rPr>
          <w:rFonts w:hint="cs"/>
          <w:spacing w:val="0"/>
          <w:rtl/>
        </w:rPr>
        <w:t>مر</w:t>
      </w:r>
      <w:r w:rsidRPr="006A2D1A">
        <w:rPr>
          <w:spacing w:val="0"/>
          <w:rtl/>
        </w:rPr>
        <w:t>اهی با رسول‌خدا</w:t>
      </w:r>
      <w:r w:rsidRPr="006A2D1A">
        <w:rPr>
          <w:spacing w:val="0"/>
        </w:rPr>
        <w:sym w:font="AGA Arabesque" w:char="F072"/>
      </w:r>
      <w:r w:rsidRPr="006A2D1A">
        <w:rPr>
          <w:spacing w:val="0"/>
          <w:rtl/>
        </w:rPr>
        <w:t xml:space="preserve"> در غزوه‌ی تبوک آمده است. ماجرای غزوه‌ی تبوک، از این قرار بود که رسول‌الله</w:t>
      </w:r>
      <w:r w:rsidRPr="006A2D1A">
        <w:rPr>
          <w:spacing w:val="0"/>
        </w:rPr>
        <w:sym w:font="AGA Arabesque" w:char="F072"/>
      </w:r>
      <w:r w:rsidRPr="006A2D1A">
        <w:rPr>
          <w:spacing w:val="0"/>
          <w:rtl/>
        </w:rPr>
        <w:t xml:space="preserve"> در سال نهم هجری به جنگ رومیان رفت؛ وقتی به پیامبر</w:t>
      </w:r>
      <w:r w:rsidRPr="006A2D1A">
        <w:rPr>
          <w:spacing w:val="0"/>
        </w:rPr>
        <w:sym w:font="AGA Arabesque" w:char="F072"/>
      </w:r>
      <w:r w:rsidRPr="006A2D1A">
        <w:rPr>
          <w:spacing w:val="0"/>
          <w:rtl/>
        </w:rPr>
        <w:t xml:space="preserve"> خبر رسید که رومی‌های نصرانی، قصد جنگ با مسلمانان را دارند، به رویارویی با آن‌ها رفت و بیست شبانه‌روز در محلی به نام «تبوک» اردو زد؛ اما هیچ جنگی رخ نداد. </w:t>
      </w:r>
      <w:r w:rsidR="007F406D" w:rsidRPr="006A2D1A">
        <w:rPr>
          <w:spacing w:val="0"/>
          <w:rtl/>
        </w:rPr>
        <w:t>این غزوه در گرمای تابستان و زمانی روی داد که میوه‌ها و خرماها به ثمر رسیده بود. منافقان دنیا را بر آخرت ترجیح دادند و چون</w:t>
      </w:r>
      <w:r w:rsidR="003F7448" w:rsidRPr="006A2D1A">
        <w:rPr>
          <w:spacing w:val="0"/>
          <w:rtl/>
        </w:rPr>
        <w:t xml:space="preserve"> رنج این سفر دور و دراز بر آنان</w:t>
      </w:r>
      <w:r w:rsidR="007F406D" w:rsidRPr="006A2D1A">
        <w:rPr>
          <w:spacing w:val="0"/>
          <w:rtl/>
        </w:rPr>
        <w:t xml:space="preserve"> دشوار بود، به سایه‌ی نخل‌ها پناه بردند تا خرمای تازه بخورند و از حضور در این غزوه</w:t>
      </w:r>
      <w:r w:rsidR="003F7448" w:rsidRPr="006A2D1A">
        <w:rPr>
          <w:spacing w:val="0"/>
          <w:rtl/>
        </w:rPr>
        <w:t xml:space="preserve"> تخلف نمودند؛</w:t>
      </w:r>
      <w:r w:rsidR="007F406D" w:rsidRPr="006A2D1A">
        <w:rPr>
          <w:spacing w:val="0"/>
          <w:rtl/>
        </w:rPr>
        <w:t xml:space="preserve"> ولی مؤمنان مخلص با رسول‌الله</w:t>
      </w:r>
      <w:r w:rsidR="007F406D" w:rsidRPr="006A2D1A">
        <w:rPr>
          <w:spacing w:val="0"/>
        </w:rPr>
        <w:sym w:font="AGA Arabesque" w:char="F072"/>
      </w:r>
      <w:r w:rsidR="007F406D" w:rsidRPr="006A2D1A">
        <w:rPr>
          <w:spacing w:val="0"/>
          <w:rtl/>
        </w:rPr>
        <w:t xml:space="preserve"> از مدینه خارج شدند و طولانی بودن راه و </w:t>
      </w:r>
      <w:r w:rsidR="00E67D18" w:rsidRPr="006A2D1A">
        <w:rPr>
          <w:spacing w:val="0"/>
          <w:rtl/>
        </w:rPr>
        <w:t>میوه‌های تازه‌ی مدینه، عزمشان را سست نکرد. کعب بن مالک</w:t>
      </w:r>
      <w:r w:rsidR="00E67D18" w:rsidRPr="006A2D1A">
        <w:rPr>
          <w:spacing w:val="0"/>
        </w:rPr>
        <w:sym w:font="AGA Arabesque" w:char="F074"/>
      </w:r>
      <w:r w:rsidR="00E67D18" w:rsidRPr="006A2D1A">
        <w:rPr>
          <w:spacing w:val="0"/>
          <w:rtl/>
        </w:rPr>
        <w:t xml:space="preserve"> </w:t>
      </w:r>
      <w:r w:rsidR="0079744E" w:rsidRPr="006A2D1A">
        <w:rPr>
          <w:spacing w:val="0"/>
          <w:rtl/>
        </w:rPr>
        <w:t xml:space="preserve">که از مؤمنان مخلص و وفادار بود، </w:t>
      </w:r>
      <w:r w:rsidR="00E67D18" w:rsidRPr="006A2D1A">
        <w:rPr>
          <w:spacing w:val="0"/>
          <w:rtl/>
        </w:rPr>
        <w:t>بدو</w:t>
      </w:r>
      <w:r w:rsidR="0079744E" w:rsidRPr="006A2D1A">
        <w:rPr>
          <w:spacing w:val="0"/>
          <w:rtl/>
        </w:rPr>
        <w:t xml:space="preserve">ن هیچ عذری از این غزوه بازماند. </w:t>
      </w:r>
      <w:r w:rsidR="005B250D" w:rsidRPr="006A2D1A">
        <w:rPr>
          <w:spacing w:val="0"/>
          <w:rtl/>
        </w:rPr>
        <w:t>خود، می‌گوید: «</w:t>
      </w:r>
      <w:r w:rsidR="005B250D" w:rsidRPr="006A2D1A">
        <w:rPr>
          <w:rFonts w:ascii="Traditional Arabic"/>
          <w:spacing w:val="0"/>
          <w:rtl/>
        </w:rPr>
        <w:t>در هیچ غزوه‌ای، جز غزوه‌ی تبوک، از ه</w:t>
      </w:r>
      <w:r w:rsidR="0012492D" w:rsidRPr="006A2D1A">
        <w:rPr>
          <w:rFonts w:ascii="Traditional Arabic" w:hint="cs"/>
          <w:spacing w:val="0"/>
          <w:rtl/>
        </w:rPr>
        <w:t>مر</w:t>
      </w:r>
      <w:r w:rsidR="005B250D" w:rsidRPr="006A2D1A">
        <w:rPr>
          <w:rFonts w:ascii="Traditional Arabic"/>
          <w:spacing w:val="0"/>
          <w:rtl/>
        </w:rPr>
        <w:t>اهی با رسول‌الله</w:t>
      </w:r>
      <w:r w:rsidR="005B250D" w:rsidRPr="006A2D1A">
        <w:rPr>
          <w:rFonts w:ascii="Traditional Arabic"/>
          <w:spacing w:val="0"/>
        </w:rPr>
        <w:sym w:font="AGA Arabesque" w:char="F072"/>
      </w:r>
      <w:r w:rsidR="005B250D" w:rsidRPr="006A2D1A">
        <w:rPr>
          <w:rFonts w:ascii="Traditional Arabic"/>
          <w:spacing w:val="0"/>
          <w:rtl/>
        </w:rPr>
        <w:t xml:space="preserve"> تخلف نکردم». آری! او از مجاهدان راه الله بود. هم‌چنین می‌گوید: «البته در غزوه‌ی بدر نیز شرکت نداشتم». جز کعب</w:t>
      </w:r>
      <w:r w:rsidR="005B250D" w:rsidRPr="006A2D1A">
        <w:rPr>
          <w:rFonts w:ascii="Traditional Arabic"/>
          <w:spacing w:val="0"/>
        </w:rPr>
        <w:sym w:font="AGA Arabesque" w:char="F074"/>
      </w:r>
      <w:r w:rsidR="005B250D" w:rsidRPr="006A2D1A">
        <w:rPr>
          <w:rFonts w:ascii="Traditional Arabic"/>
          <w:spacing w:val="0"/>
          <w:rtl/>
        </w:rPr>
        <w:t xml:space="preserve"> عده‌ی </w:t>
      </w:r>
      <w:r w:rsidR="003F7448" w:rsidRPr="006A2D1A">
        <w:rPr>
          <w:rFonts w:ascii="Traditional Arabic"/>
          <w:spacing w:val="0"/>
          <w:rtl/>
        </w:rPr>
        <w:t>دیگری نیز در «بدر» شرکت نداشتند؛</w:t>
      </w:r>
      <w:r w:rsidR="005B250D" w:rsidRPr="006A2D1A">
        <w:rPr>
          <w:rFonts w:ascii="Traditional Arabic"/>
          <w:spacing w:val="0"/>
          <w:rtl/>
        </w:rPr>
        <w:t xml:space="preserve"> زیرا رسول‌الله</w:t>
      </w:r>
      <w:r w:rsidR="005B250D" w:rsidRPr="006A2D1A">
        <w:rPr>
          <w:rFonts w:ascii="Traditional Arabic"/>
          <w:spacing w:val="0"/>
        </w:rPr>
        <w:sym w:font="AGA Arabesque" w:char="F072"/>
      </w:r>
      <w:r w:rsidR="005B250D" w:rsidRPr="006A2D1A">
        <w:rPr>
          <w:rFonts w:ascii="Traditional Arabic"/>
          <w:spacing w:val="0"/>
          <w:rtl/>
        </w:rPr>
        <w:t xml:space="preserve"> قصد جنگ نداشت و از این‌رو فقط </w:t>
      </w:r>
      <w:r w:rsidR="00BB4035" w:rsidRPr="006A2D1A">
        <w:rPr>
          <w:rFonts w:ascii="Traditional Arabic"/>
          <w:spacing w:val="0"/>
          <w:rtl/>
        </w:rPr>
        <w:t>ک</w:t>
      </w:r>
      <w:r w:rsidR="0012492D" w:rsidRPr="006A2D1A">
        <w:rPr>
          <w:rFonts w:ascii="Traditional Arabic" w:hint="cs"/>
          <w:spacing w:val="0"/>
          <w:rtl/>
        </w:rPr>
        <w:t>مت</w:t>
      </w:r>
      <w:r w:rsidR="00BB4035" w:rsidRPr="006A2D1A">
        <w:rPr>
          <w:rFonts w:ascii="Traditional Arabic"/>
          <w:spacing w:val="0"/>
          <w:rtl/>
        </w:rPr>
        <w:t xml:space="preserve">ر از </w:t>
      </w:r>
      <w:r w:rsidR="005B250D" w:rsidRPr="006A2D1A">
        <w:rPr>
          <w:rFonts w:ascii="Traditional Arabic"/>
          <w:spacing w:val="0"/>
          <w:rtl/>
        </w:rPr>
        <w:t xml:space="preserve">سیصد </w:t>
      </w:r>
      <w:r w:rsidR="00BB4035" w:rsidRPr="006A2D1A">
        <w:rPr>
          <w:rFonts w:ascii="Traditional Arabic"/>
          <w:spacing w:val="0"/>
          <w:rtl/>
        </w:rPr>
        <w:t>و بیست نفر با ایشان خارج شدند تا به</w:t>
      </w:r>
      <w:r w:rsidR="005B250D" w:rsidRPr="006A2D1A">
        <w:rPr>
          <w:rFonts w:hAnsi="AGA Arabesque"/>
          <w:spacing w:val="0"/>
          <w:rtl/>
        </w:rPr>
        <w:t xml:space="preserve"> كاروان </w:t>
      </w:r>
      <w:r w:rsidR="00BB4035" w:rsidRPr="006A2D1A">
        <w:rPr>
          <w:rFonts w:hAnsi="AGA Arabesque"/>
          <w:spacing w:val="0"/>
          <w:rtl/>
        </w:rPr>
        <w:t xml:space="preserve">تجارتی </w:t>
      </w:r>
      <w:r w:rsidR="005B250D" w:rsidRPr="006A2D1A">
        <w:rPr>
          <w:rFonts w:hAnsi="AGA Arabesque"/>
          <w:spacing w:val="0"/>
          <w:rtl/>
        </w:rPr>
        <w:t>قريش</w:t>
      </w:r>
      <w:r w:rsidR="00BB4035" w:rsidRPr="006A2D1A">
        <w:rPr>
          <w:rFonts w:hAnsi="AGA Arabesque"/>
          <w:spacing w:val="0"/>
          <w:rtl/>
        </w:rPr>
        <w:t xml:space="preserve"> که از نزدیک مدینه می‌گذشت، حمله کنند و مال و غنیمت بگیرند؛ چراکه اهل مکه، پیامبر</w:t>
      </w:r>
      <w:r w:rsidR="00BB4035" w:rsidRPr="006A2D1A">
        <w:rPr>
          <w:rFonts w:hAnsi="AGA Arabesque"/>
          <w:spacing w:val="0"/>
        </w:rPr>
        <w:sym w:font="AGA Arabesque" w:char="F072"/>
      </w:r>
      <w:r w:rsidR="00BB4035" w:rsidRPr="006A2D1A">
        <w:rPr>
          <w:rFonts w:hAnsi="AGA Arabesque"/>
          <w:spacing w:val="0"/>
          <w:rtl/>
        </w:rPr>
        <w:t xml:space="preserve"> و یارانش را از شهرشان اخراج کرده و اموالشان را مصادره کرده بودند. بنابراین گرفتن اموال این کاروان تجارتی، برای پیامبر</w:t>
      </w:r>
      <w:r w:rsidR="007D611A" w:rsidRPr="006A2D1A">
        <w:rPr>
          <w:rFonts w:hAnsi="AGA Arabesque"/>
          <w:spacing w:val="0"/>
        </w:rPr>
        <w:sym w:font="AGA Arabesque" w:char="F072"/>
      </w:r>
      <w:r w:rsidR="00BB4035" w:rsidRPr="006A2D1A">
        <w:rPr>
          <w:rFonts w:hAnsi="AGA Arabesque"/>
          <w:spacing w:val="0"/>
          <w:rtl/>
        </w:rPr>
        <w:t xml:space="preserve"> جایز بود و بدین‌سان می‌توانستند بخشی از حقشان را بگیرند. رسول‌الله</w:t>
      </w:r>
      <w:r w:rsidR="00BB4035" w:rsidRPr="006A2D1A">
        <w:rPr>
          <w:rFonts w:hAnsi="AGA Arabesque"/>
          <w:spacing w:val="0"/>
        </w:rPr>
        <w:sym w:font="AGA Arabesque" w:char="F072"/>
      </w:r>
      <w:r w:rsidR="00BB4035" w:rsidRPr="006A2D1A">
        <w:rPr>
          <w:rFonts w:hAnsi="AGA Arabesque"/>
          <w:spacing w:val="0"/>
          <w:rtl/>
        </w:rPr>
        <w:t xml:space="preserve"> و ک</w:t>
      </w:r>
      <w:r w:rsidR="0012492D" w:rsidRPr="006A2D1A">
        <w:rPr>
          <w:rFonts w:hAnsi="AGA Arabesque" w:hint="cs"/>
          <w:spacing w:val="0"/>
          <w:rtl/>
        </w:rPr>
        <w:t>متر</w:t>
      </w:r>
      <w:r w:rsidR="00BB4035" w:rsidRPr="006A2D1A">
        <w:rPr>
          <w:rFonts w:hAnsi="AGA Arabesque"/>
          <w:spacing w:val="0"/>
          <w:rtl/>
        </w:rPr>
        <w:t xml:space="preserve"> از سیصد و بیست تن از اصحاب</w:t>
      </w:r>
      <w:r w:rsidR="00BB4035" w:rsidRPr="006A2D1A">
        <w:rPr>
          <w:rFonts w:hAnsi="AGA Arabesque"/>
          <w:spacing w:val="0"/>
        </w:rPr>
        <w:sym w:font="AGA Arabesque" w:char="F079"/>
      </w:r>
      <w:r w:rsidR="00BB4035" w:rsidRPr="006A2D1A">
        <w:rPr>
          <w:rFonts w:hAnsi="AGA Arabesque"/>
          <w:spacing w:val="0"/>
          <w:rtl/>
        </w:rPr>
        <w:t xml:space="preserve"> از مدینه بیرون رفتند و هفتاد شتر و دو اسب با خود داشتند؛ اما</w:t>
      </w:r>
      <w:r w:rsidR="005B250D" w:rsidRPr="006A2D1A">
        <w:rPr>
          <w:rFonts w:hAnsi="AGA Arabesque"/>
          <w:spacing w:val="0"/>
          <w:rtl/>
        </w:rPr>
        <w:t xml:space="preserve"> الله متعال، آن‌ها و دشمنانشان را بدون قرار قبلی با یکدیگر، در برابر هم قرار داد. </w:t>
      </w:r>
      <w:r w:rsidR="00BB4035" w:rsidRPr="006A2D1A">
        <w:rPr>
          <w:rFonts w:hAnsi="AGA Arabesque"/>
          <w:spacing w:val="0"/>
          <w:rtl/>
        </w:rPr>
        <w:t>کاروان‌سالار این قافله‌ی تجارتی، ابوسفیان، از حرکت پیامبر</w:t>
      </w:r>
      <w:r w:rsidR="00BB4035" w:rsidRPr="006A2D1A">
        <w:rPr>
          <w:rFonts w:hAnsi="AGA Arabesque"/>
          <w:spacing w:val="0"/>
        </w:rPr>
        <w:sym w:font="AGA Arabesque" w:char="F072"/>
      </w:r>
      <w:r w:rsidR="00BB4035" w:rsidRPr="006A2D1A">
        <w:rPr>
          <w:rFonts w:hAnsi="AGA Arabesque"/>
          <w:spacing w:val="0"/>
          <w:rtl/>
        </w:rPr>
        <w:t xml:space="preserve"> باخبر شد و مسیر کاروان را به سمت ساحل، عوض کرد و برای قریش پیام فرستاد و از آن‌ها درخواست نیروی کمکی نمود. بدین ترتیب حدود ن</w:t>
      </w:r>
      <w:r w:rsidR="003F7448" w:rsidRPr="006A2D1A">
        <w:rPr>
          <w:rFonts w:hAnsi="AGA Arabesque"/>
          <w:spacing w:val="0"/>
          <w:rtl/>
        </w:rPr>
        <w:t>ُ</w:t>
      </w:r>
      <w:r w:rsidR="00BB4035" w:rsidRPr="006A2D1A">
        <w:rPr>
          <w:rFonts w:hAnsi="AGA Arabesque"/>
          <w:spacing w:val="0"/>
          <w:rtl/>
        </w:rPr>
        <w:t>ه</w:t>
      </w:r>
      <w:r w:rsidR="003F7448" w:rsidRPr="006A2D1A">
        <w:rPr>
          <w:rFonts w:hAnsi="AGA Arabesque"/>
          <w:spacing w:val="0"/>
          <w:rtl/>
        </w:rPr>
        <w:t>‌</w:t>
      </w:r>
      <w:r w:rsidR="00BB4035" w:rsidRPr="006A2D1A">
        <w:rPr>
          <w:rFonts w:hAnsi="AGA Arabesque"/>
          <w:spacing w:val="0"/>
          <w:rtl/>
        </w:rPr>
        <w:t xml:space="preserve">صد تا هزار نفر از قریشی‌ها و سران و اشرافشان، از روی سرکشی و خودنمایی به مردم یا به‌خاطر روکم‌کنی، </w:t>
      </w:r>
      <w:r w:rsidR="00BC4A63" w:rsidRPr="006A2D1A">
        <w:rPr>
          <w:rFonts w:hAnsi="AGA Arabesque"/>
          <w:spacing w:val="0"/>
          <w:rtl/>
        </w:rPr>
        <w:t>از خانه‌هایشان بیرون آمدند تا مانع پیامبر</w:t>
      </w:r>
      <w:r w:rsidR="00BC4A63" w:rsidRPr="006A2D1A">
        <w:rPr>
          <w:rFonts w:hAnsi="AGA Arabesque"/>
          <w:spacing w:val="0"/>
        </w:rPr>
        <w:sym w:font="AGA Arabesque" w:char="F072"/>
      </w:r>
      <w:r w:rsidR="00BC4A63" w:rsidRPr="006A2D1A">
        <w:rPr>
          <w:rFonts w:hAnsi="AGA Arabesque"/>
          <w:spacing w:val="0"/>
          <w:rtl/>
        </w:rPr>
        <w:t xml:space="preserve"> و یارانش شوند. در بین راه به آن‌</w:t>
      </w:r>
      <w:r w:rsidR="003F7448" w:rsidRPr="006A2D1A">
        <w:rPr>
          <w:rFonts w:hAnsi="AGA Arabesque"/>
          <w:spacing w:val="0"/>
          <w:rtl/>
        </w:rPr>
        <w:t>ها خبر رسید که کاروان</w:t>
      </w:r>
      <w:r w:rsidR="00011421" w:rsidRPr="006A2D1A">
        <w:rPr>
          <w:rFonts w:hAnsi="AGA Arabesque"/>
          <w:spacing w:val="0"/>
          <w:rtl/>
        </w:rPr>
        <w:t xml:space="preserve"> به‌سلامت، نجات یافته </w:t>
      </w:r>
      <w:r w:rsidR="003F7448" w:rsidRPr="006A2D1A">
        <w:rPr>
          <w:rFonts w:hAnsi="AGA Arabesque"/>
          <w:spacing w:val="0"/>
          <w:rtl/>
        </w:rPr>
        <w:t>است؛</w:t>
      </w:r>
      <w:r w:rsidR="00011421" w:rsidRPr="006A2D1A">
        <w:rPr>
          <w:rFonts w:hAnsi="AGA Arabesque"/>
          <w:spacing w:val="0"/>
          <w:rtl/>
        </w:rPr>
        <w:t xml:space="preserve"> از این‌رو در لشکر مکه، دودستگی به‌وجود آم</w:t>
      </w:r>
      <w:r w:rsidR="003F7448" w:rsidRPr="006A2D1A">
        <w:rPr>
          <w:rFonts w:hAnsi="AGA Arabesque"/>
          <w:spacing w:val="0"/>
          <w:rtl/>
        </w:rPr>
        <w:t>د. عده‌ای گفتند: حالا که کاروان</w:t>
      </w:r>
      <w:r w:rsidR="00011421" w:rsidRPr="006A2D1A">
        <w:rPr>
          <w:rFonts w:hAnsi="AGA Arabesque"/>
          <w:spacing w:val="0"/>
          <w:rtl/>
        </w:rPr>
        <w:t xml:space="preserve"> نجات یافته است، برگردیم</w:t>
      </w:r>
      <w:r w:rsidR="003F7448" w:rsidRPr="006A2D1A">
        <w:rPr>
          <w:rFonts w:hAnsi="AGA Arabesque"/>
          <w:spacing w:val="0"/>
          <w:rtl/>
        </w:rPr>
        <w:t>؛</w:t>
      </w:r>
      <w:r w:rsidR="00011421" w:rsidRPr="006A2D1A">
        <w:rPr>
          <w:rFonts w:hAnsi="AGA Arabesque"/>
          <w:spacing w:val="0"/>
          <w:rtl/>
        </w:rPr>
        <w:t xml:space="preserve"> اما سرکش قریش، ابوجهل</w:t>
      </w:r>
      <w:r w:rsidR="00BB4035" w:rsidRPr="006A2D1A">
        <w:rPr>
          <w:rFonts w:hAnsi="AGA Arabesque"/>
          <w:spacing w:val="0"/>
          <w:rtl/>
        </w:rPr>
        <w:t xml:space="preserve"> </w:t>
      </w:r>
      <w:r w:rsidR="00011421" w:rsidRPr="006A2D1A">
        <w:rPr>
          <w:rFonts w:hAnsi="AGA Arabesque"/>
          <w:spacing w:val="0"/>
          <w:rtl/>
        </w:rPr>
        <w:t>گفت: به خدا سوگند برنمی‌گردیم تا به بدر برویم و سه شبانه‌روز در آن‌جا بمانیم و شترها را نحر کنیم و شراب بنوشیم و جشن و سور برپا کنیم و به مردم غذا دهیم و همه‌ی عرب‌ها، حرکت و شوکت ما را بشنوند و همواره از ما حساب ببرند.</w:t>
      </w:r>
    </w:p>
    <w:p w:rsidR="00257350" w:rsidRPr="006A2D1A" w:rsidRDefault="00011421" w:rsidP="00167AB1">
      <w:pPr>
        <w:pStyle w:val="PlainText"/>
        <w:rPr>
          <w:spacing w:val="0"/>
          <w:rtl/>
        </w:rPr>
      </w:pPr>
      <w:r w:rsidRPr="006A2D1A">
        <w:rPr>
          <w:spacing w:val="0"/>
          <w:rtl/>
        </w:rPr>
        <w:t>آری! این‌چنین از روی ریا و</w:t>
      </w:r>
      <w:r w:rsidR="00EB472B" w:rsidRPr="006A2D1A">
        <w:rPr>
          <w:spacing w:val="0"/>
          <w:rtl/>
        </w:rPr>
        <w:t xml:space="preserve"> روکم‌کنی و سرکشی، به بدر رفتند؛</w:t>
      </w:r>
      <w:r w:rsidRPr="006A2D1A">
        <w:rPr>
          <w:spacing w:val="0"/>
          <w:rtl/>
        </w:rPr>
        <w:t xml:space="preserve"> اما الحمدلله که آوازه‌ی شکستشان به همه‌ی عرب‌ها رسید و چنان شکستی خوردند که هیچ‌گاه عرب‌ها، </w:t>
      </w:r>
      <w:r w:rsidR="00257350" w:rsidRPr="006A2D1A">
        <w:rPr>
          <w:spacing w:val="0"/>
          <w:rtl/>
        </w:rPr>
        <w:t>چنان شکستی را نچشیده بودند. این جنگ در هفدهم ماه رمضان سال دوم هجری روی داد.</w:t>
      </w:r>
    </w:p>
    <w:p w:rsidR="00257350" w:rsidRPr="006A2D1A" w:rsidRDefault="00257350" w:rsidP="00167AB1">
      <w:pPr>
        <w:pStyle w:val="PlainText"/>
        <w:rPr>
          <w:spacing w:val="0"/>
          <w:rtl/>
        </w:rPr>
      </w:pPr>
      <w:r w:rsidRPr="006A2D1A">
        <w:rPr>
          <w:spacing w:val="0"/>
          <w:rtl/>
        </w:rPr>
        <w:t>وقتی مسلمانان، رویاروی کفار قریش قرار گرفتند، الله</w:t>
      </w:r>
      <w:r w:rsidRPr="006A2D1A">
        <w:rPr>
          <w:spacing w:val="0"/>
        </w:rPr>
        <w:sym w:font="AGA Arabesque" w:char="F055"/>
      </w:r>
      <w:r w:rsidRPr="006A2D1A">
        <w:rPr>
          <w:spacing w:val="0"/>
          <w:rtl/>
        </w:rPr>
        <w:t xml:space="preserve"> به فرشتگانش وحی کرد که: </w:t>
      </w:r>
    </w:p>
    <w:p w:rsidR="00742E20" w:rsidRPr="006A2D1A" w:rsidRDefault="00742E20" w:rsidP="00742E20">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أَنِّي</w:t>
      </w:r>
      <w:r w:rsidRPr="006A2D1A">
        <w:rPr>
          <w:rFonts w:ascii="KFGQPC Uthmanic Script HAFS"/>
          <w:rtl/>
          <w:lang w:bidi="ar-SA"/>
        </w:rPr>
        <w:t xml:space="preserve"> </w:t>
      </w:r>
      <w:r w:rsidRPr="006A2D1A">
        <w:rPr>
          <w:rFonts w:ascii="KFGQPC Uthmanic Script HAFS" w:hint="eastAsia"/>
          <w:rtl/>
          <w:lang w:bidi="ar-SA"/>
        </w:rPr>
        <w:t>مَعَكُم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فَثَبِّتُواْ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سَأُل</w:t>
      </w:r>
      <w:r w:rsidRPr="006A2D1A">
        <w:rPr>
          <w:rFonts w:ascii="KFGQPC Uthmanic Script HAFS" w:hint="cs"/>
          <w:rtl/>
          <w:lang w:bidi="ar-SA"/>
        </w:rPr>
        <w:t>ۡ</w:t>
      </w:r>
      <w:r w:rsidRPr="006A2D1A">
        <w:rPr>
          <w:rFonts w:ascii="KFGQPC Uthmanic Script HAFS" w:hint="eastAsia"/>
          <w:rtl/>
          <w:lang w:bidi="ar-SA"/>
        </w:rPr>
        <w:t>قِي</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قُلُوبِ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كَفَرُواْ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لرُّع</w:t>
      </w:r>
      <w:r w:rsidRPr="006A2D1A">
        <w:rPr>
          <w:rFonts w:ascii="KFGQPC Uthmanic Script HAFS" w:hint="cs"/>
          <w:rtl/>
          <w:lang w:bidi="ar-SA"/>
        </w:rPr>
        <w:t>ۡ</w:t>
      </w:r>
      <w:r w:rsidRPr="006A2D1A">
        <w:rPr>
          <w:rFonts w:ascii="KFGQPC Uthmanic Script HAFS" w:hint="eastAsia"/>
          <w:rtl/>
          <w:lang w:bidi="ar-SA"/>
        </w:rPr>
        <w:t>بَ</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257350" w:rsidRPr="006A2D1A" w:rsidRDefault="00742E20" w:rsidP="00742E20">
      <w:pPr>
        <w:pStyle w:val="a6"/>
        <w:rPr>
          <w:rtl/>
        </w:rPr>
      </w:pPr>
      <w:r w:rsidRPr="006A2D1A">
        <w:tab/>
      </w:r>
      <w:r w:rsidRPr="006A2D1A">
        <w:rPr>
          <w:rtl/>
        </w:rPr>
        <w:t>[</w:t>
      </w:r>
      <w:r w:rsidR="000608EE" w:rsidRPr="006A2D1A">
        <w:rPr>
          <w:rFonts w:hint="eastAsia"/>
          <w:rtl/>
        </w:rPr>
        <w:t>الأنفال</w:t>
      </w:r>
      <w:r w:rsidRPr="006A2D1A">
        <w:rPr>
          <w:rtl/>
        </w:rPr>
        <w:t xml:space="preserve">: </w:t>
      </w:r>
      <w:r w:rsidRPr="006A2D1A">
        <w:rPr>
          <w:rFonts w:hint="cs"/>
          <w:rtl/>
        </w:rPr>
        <w:t>١٢</w:t>
      </w:r>
      <w:r w:rsidRPr="006A2D1A">
        <w:rPr>
          <w:rtl/>
        </w:rPr>
        <w:t xml:space="preserve">]  </w:t>
      </w:r>
      <w:r w:rsidR="003A6D87" w:rsidRPr="006A2D1A">
        <w:rPr>
          <w:rtl/>
        </w:rPr>
        <w:tab/>
      </w:r>
    </w:p>
    <w:p w:rsidR="00257350" w:rsidRPr="006A2D1A" w:rsidRDefault="003F7448" w:rsidP="00167AB1">
      <w:pPr>
        <w:pStyle w:val="a2"/>
        <w:rPr>
          <w:spacing w:val="0"/>
          <w:rtl/>
          <w:lang w:bidi="ar-SA"/>
        </w:rPr>
      </w:pPr>
      <w:r w:rsidRPr="006A2D1A">
        <w:rPr>
          <w:spacing w:val="0"/>
          <w:rtl/>
          <w:lang w:bidi="ar-SA"/>
        </w:rPr>
        <w:t>من با شما هستم؛</w:t>
      </w:r>
      <w:r w:rsidR="00257350" w:rsidRPr="006A2D1A">
        <w:rPr>
          <w:spacing w:val="0"/>
          <w:rtl/>
          <w:lang w:bidi="ar-SA"/>
        </w:rPr>
        <w:t xml:space="preserve"> پس مؤمنان را استوار بگردانید. در دل کافران ترس می</w:t>
      </w:r>
      <w:r w:rsidR="00257350" w:rsidRPr="006A2D1A">
        <w:rPr>
          <w:spacing w:val="0"/>
          <w:rtl/>
          <w:lang w:bidi="ar-SA"/>
        </w:rPr>
        <w:softHyphen/>
        <w:t>اندازم.</w:t>
      </w:r>
    </w:p>
    <w:p w:rsidR="00AF3261" w:rsidRPr="006A2D1A" w:rsidRDefault="00257350" w:rsidP="0012492D">
      <w:pPr>
        <w:pStyle w:val="PlainText"/>
        <w:rPr>
          <w:spacing w:val="0"/>
          <w:rtl/>
        </w:rPr>
      </w:pPr>
      <w:r w:rsidRPr="006A2D1A">
        <w:rPr>
          <w:spacing w:val="0"/>
          <w:rtl/>
        </w:rPr>
        <w:t>الحمدلله مسلمانان، سخت شکستشان دادند و هفتاد نفر از آن‌ها را کشتند و هفتاد نفر نیز اسیر کردند. کشته‌های قریش، از سربازان و رده‌های پایین آن‌ها نبودند؛ بلکه همه، از سران و اشراف قریش بودند. به فرمان پیامبر</w:t>
      </w:r>
      <w:r w:rsidRPr="006A2D1A">
        <w:rPr>
          <w:spacing w:val="0"/>
        </w:rPr>
        <w:sym w:font="AGA Arabesque" w:char="F072"/>
      </w:r>
      <w:r w:rsidRPr="006A2D1A">
        <w:rPr>
          <w:spacing w:val="0"/>
          <w:rtl/>
        </w:rPr>
        <w:t xml:space="preserve"> </w:t>
      </w:r>
      <w:r w:rsidR="00BA61B4" w:rsidRPr="006A2D1A">
        <w:rPr>
          <w:spacing w:val="0"/>
          <w:rtl/>
        </w:rPr>
        <w:t xml:space="preserve">جنازه‌های </w:t>
      </w:r>
      <w:r w:rsidRPr="006A2D1A">
        <w:rPr>
          <w:spacing w:val="0"/>
          <w:rtl/>
        </w:rPr>
        <w:t xml:space="preserve">بیست و چهار تن از سران قریش را </w:t>
      </w:r>
      <w:r w:rsidR="00BA61B4" w:rsidRPr="006A2D1A">
        <w:rPr>
          <w:spacing w:val="0"/>
          <w:rtl/>
        </w:rPr>
        <w:t xml:space="preserve">کشان‌کشان آوردند و </w:t>
      </w:r>
      <w:r w:rsidRPr="006A2D1A">
        <w:rPr>
          <w:spacing w:val="0"/>
          <w:rtl/>
        </w:rPr>
        <w:t xml:space="preserve">در یکی از چاه‌های بدر انداختند. </w:t>
      </w:r>
      <w:r w:rsidR="00BA61B4" w:rsidRPr="006A2D1A">
        <w:rPr>
          <w:spacing w:val="0"/>
          <w:rtl/>
        </w:rPr>
        <w:t>آن‌گاه رسول‌الله</w:t>
      </w:r>
      <w:r w:rsidR="00BA61B4" w:rsidRPr="006A2D1A">
        <w:rPr>
          <w:spacing w:val="0"/>
        </w:rPr>
        <w:sym w:font="AGA Arabesque" w:char="F072"/>
      </w:r>
      <w:r w:rsidR="00BA61B4" w:rsidRPr="006A2D1A">
        <w:rPr>
          <w:spacing w:val="0"/>
          <w:rtl/>
        </w:rPr>
        <w:t xml:space="preserve"> سر</w:t>
      </w:r>
      <w:r w:rsidR="003F7448" w:rsidRPr="006A2D1A">
        <w:rPr>
          <w:spacing w:val="0"/>
          <w:rtl/>
        </w:rPr>
        <w:t>ِ</w:t>
      </w:r>
      <w:r w:rsidR="00BA61B4" w:rsidRPr="006A2D1A">
        <w:rPr>
          <w:spacing w:val="0"/>
          <w:rtl/>
        </w:rPr>
        <w:t xml:space="preserve"> همان چاهی که اجساد مشرکان را در آن ریخته بودند، ایستاد و تک‌تک کشته</w:t>
      </w:r>
      <w:r w:rsidR="003F7448" w:rsidRPr="006A2D1A">
        <w:rPr>
          <w:spacing w:val="0"/>
          <w:rtl/>
        </w:rPr>
        <w:t>‌</w:t>
      </w:r>
      <w:r w:rsidR="00BA61B4" w:rsidRPr="006A2D1A">
        <w:rPr>
          <w:spacing w:val="0"/>
          <w:rtl/>
        </w:rPr>
        <w:t>های قریش را با نام و نامِ پدرشان، مخاطب قرار داد و فرمود: «ای فل</w:t>
      </w:r>
      <w:r w:rsidR="0074138F" w:rsidRPr="006A2D1A">
        <w:rPr>
          <w:spacing w:val="0"/>
          <w:rtl/>
        </w:rPr>
        <w:t>ان بن فلان! آیا وعده‌ی پروردگار</w:t>
      </w:r>
      <w:r w:rsidR="00BA61B4" w:rsidRPr="006A2D1A">
        <w:rPr>
          <w:spacing w:val="0"/>
          <w:rtl/>
        </w:rPr>
        <w:t>ت</w:t>
      </w:r>
      <w:r w:rsidR="0074138F" w:rsidRPr="006A2D1A">
        <w:rPr>
          <w:spacing w:val="0"/>
          <w:rtl/>
        </w:rPr>
        <w:t>ا</w:t>
      </w:r>
      <w:r w:rsidR="00BA61B4" w:rsidRPr="006A2D1A">
        <w:rPr>
          <w:spacing w:val="0"/>
          <w:rtl/>
        </w:rPr>
        <w:t>ن را حق یافتید؟ ما، وعده‌ی پروردگارمان را حق یافتیم».</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5"/>
      </w:r>
      <w:r w:rsidR="003A729F" w:rsidRPr="006A2D1A">
        <w:rPr>
          <w:rStyle w:val="FootnoteReference"/>
          <w:rFonts w:cs="B Lotus"/>
          <w:spacing w:val="0"/>
          <w:szCs w:val="28"/>
          <w:rtl/>
        </w:rPr>
        <w:t>)</w:t>
      </w:r>
      <w:r w:rsidR="00BA61B4" w:rsidRPr="006A2D1A">
        <w:rPr>
          <w:spacing w:val="0"/>
          <w:rtl/>
        </w:rPr>
        <w:t xml:space="preserve"> پرسیدند: ای رسول‌خدا! چگونه با مردمانی که مرده‌اند، سخن می‌گویید؟ فرمود: «به الله سوگند که شما، سخنان مرا بهتر از آن</w:t>
      </w:r>
      <w:r w:rsidR="003F7448" w:rsidRPr="006A2D1A">
        <w:rPr>
          <w:spacing w:val="0"/>
          <w:rtl/>
        </w:rPr>
        <w:t>‌</w:t>
      </w:r>
      <w:r w:rsidR="00BA61B4" w:rsidRPr="006A2D1A">
        <w:rPr>
          <w:spacing w:val="0"/>
          <w:rtl/>
        </w:rPr>
        <w:t>ها نمی‌شنوید و از آن‌ها شنواتر نیستید؛ اما آن‌ها پاسخ نمی‌دهند». چون مرده‌اند. این، نعمتی بزرگ بر امت اسلام بود که هرگاه آن را یاد می</w:t>
      </w:r>
      <w:r w:rsidR="003F7448" w:rsidRPr="006A2D1A">
        <w:rPr>
          <w:spacing w:val="0"/>
          <w:rtl/>
        </w:rPr>
        <w:t>‌</w:t>
      </w:r>
      <w:r w:rsidR="00BA61B4" w:rsidRPr="006A2D1A">
        <w:rPr>
          <w:spacing w:val="0"/>
          <w:rtl/>
        </w:rPr>
        <w:t>کنیم، باید خدا را شکر نماییم. الله</w:t>
      </w:r>
      <w:r w:rsidR="00BA61B4" w:rsidRPr="006A2D1A">
        <w:rPr>
          <w:spacing w:val="0"/>
        </w:rPr>
        <w:sym w:font="AGA Arabesque" w:char="F055"/>
      </w:r>
      <w:r w:rsidR="00BA61B4" w:rsidRPr="006A2D1A">
        <w:rPr>
          <w:spacing w:val="0"/>
          <w:rtl/>
        </w:rPr>
        <w:t xml:space="preserve"> پیامبرش را یاری نمود و این روز را روز فرقان، یعنی روز جدایی حق از باطل نامید. به قدرت خدا در آن روز بنگر که چگونه سیصد و چند نفر را بر حدود هزار جن</w:t>
      </w:r>
      <w:r w:rsidR="0012492D" w:rsidRPr="006A2D1A">
        <w:rPr>
          <w:rFonts w:hint="cs"/>
          <w:spacing w:val="0"/>
          <w:rtl/>
        </w:rPr>
        <w:t>گج</w:t>
      </w:r>
      <w:r w:rsidR="00BA61B4" w:rsidRPr="006A2D1A">
        <w:rPr>
          <w:spacing w:val="0"/>
          <w:rtl/>
        </w:rPr>
        <w:t>وی مسلّح پیروز گردانید، حال آن‌که ساز و برگ جنگی مسلمانان، خیلی کم بود و تعداد ا</w:t>
      </w:r>
      <w:r w:rsidR="003F7448" w:rsidRPr="006A2D1A">
        <w:rPr>
          <w:spacing w:val="0"/>
          <w:rtl/>
        </w:rPr>
        <w:t>ندکی شتر و دو اسب با خود داشتند؛</w:t>
      </w:r>
      <w:r w:rsidR="00BA61B4" w:rsidRPr="006A2D1A">
        <w:rPr>
          <w:spacing w:val="0"/>
          <w:rtl/>
        </w:rPr>
        <w:t xml:space="preserve"> اما وقتی نصرت ال</w:t>
      </w:r>
      <w:r w:rsidR="0012492D" w:rsidRPr="006A2D1A">
        <w:rPr>
          <w:rFonts w:hint="cs"/>
          <w:spacing w:val="0"/>
          <w:rtl/>
        </w:rPr>
        <w:t>ه</w:t>
      </w:r>
      <w:r w:rsidR="00BA61B4" w:rsidRPr="006A2D1A">
        <w:rPr>
          <w:spacing w:val="0"/>
          <w:rtl/>
        </w:rPr>
        <w:t xml:space="preserve">ی بر قومی نازل شود، هیچ‌کس نمی‌تواند در برابرشان، ایستادگی کند. الله متعال، </w:t>
      </w:r>
      <w:r w:rsidR="00AF3261" w:rsidRPr="006A2D1A">
        <w:rPr>
          <w:spacing w:val="0"/>
          <w:rtl/>
        </w:rPr>
        <w:t>می‌فرماید:</w:t>
      </w:r>
    </w:p>
    <w:p w:rsidR="00742E20" w:rsidRPr="006A2D1A" w:rsidRDefault="00742E20" w:rsidP="00167AB1">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وَلَقَد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نَصَرَكُمُ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بِبَد</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وَأَنتُم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أَذِلَّة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لَعَلَّكُم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تَش</w:t>
      </w:r>
      <w:r w:rsidRPr="006A2D1A">
        <w:rPr>
          <w:rFonts w:ascii="KFGQPC Uthmanic Script HAFS" w:hint="cs"/>
          <w:rtl/>
          <w:lang w:bidi="ar-SA"/>
        </w:rPr>
        <w:t>ۡ</w:t>
      </w:r>
      <w:r w:rsidRPr="006A2D1A">
        <w:rPr>
          <w:rFonts w:ascii="KFGQPC Uthmanic Script HAFS" w:hint="eastAsia"/>
          <w:rtl/>
          <w:lang w:bidi="ar-SA"/>
        </w:rPr>
        <w:t>كُرُونَ</w:t>
      </w:r>
      <w:r w:rsidRPr="006A2D1A">
        <w:rPr>
          <w:rFonts w:ascii="KFGQPC Uthmanic Script HAFS"/>
          <w:rtl/>
          <w:lang w:bidi="ar-SA"/>
        </w:rPr>
        <w:t xml:space="preserve"> </w:t>
      </w:r>
      <w:r w:rsidRPr="006A2D1A">
        <w:rPr>
          <w:rFonts w:ascii="KFGQPC Uthmanic Script HAFS" w:hint="cs"/>
          <w:rtl/>
          <w:lang w:bidi="ar-SA"/>
        </w:rPr>
        <w:t>١٢٣</w:t>
      </w:r>
      <w:r w:rsidRPr="006A2D1A">
        <w:rPr>
          <w:rFonts w:ascii="KFGQPC Uthman Taha Naskh" w:cs="KFGQPC Uthman Taha Naskh" w:hint="cs"/>
          <w:rtl/>
          <w:lang w:bidi="ar-SA"/>
        </w:rPr>
        <w:t>﴾</w:t>
      </w:r>
    </w:p>
    <w:p w:rsidR="00AF3261" w:rsidRPr="006A2D1A" w:rsidRDefault="00742E20" w:rsidP="00742E20">
      <w:pPr>
        <w:pStyle w:val="a6"/>
        <w:rPr>
          <w:rtl/>
        </w:rPr>
      </w:pPr>
      <w:r w:rsidRPr="006A2D1A">
        <w:tab/>
      </w:r>
      <w:r w:rsidRPr="006A2D1A">
        <w:rPr>
          <w:rtl/>
        </w:rPr>
        <w:t xml:space="preserve"> [</w:t>
      </w:r>
      <w:r w:rsidR="00CA49B9" w:rsidRPr="006A2D1A">
        <w:rPr>
          <w:rFonts w:hint="cs"/>
          <w:rtl/>
        </w:rPr>
        <w:t>آل عمران</w:t>
      </w:r>
      <w:r w:rsidRPr="006A2D1A">
        <w:rPr>
          <w:rtl/>
        </w:rPr>
        <w:t xml:space="preserve">: </w:t>
      </w:r>
      <w:r w:rsidRPr="006A2D1A">
        <w:rPr>
          <w:rFonts w:hint="cs"/>
          <w:rtl/>
        </w:rPr>
        <w:t>١٢٣</w:t>
      </w:r>
      <w:r w:rsidRPr="006A2D1A">
        <w:rPr>
          <w:rtl/>
        </w:rPr>
        <w:t xml:space="preserve">]  </w:t>
      </w:r>
      <w:r w:rsidR="00AF3261" w:rsidRPr="006A2D1A">
        <w:rPr>
          <w:rtl/>
        </w:rPr>
        <w:t xml:space="preserve">  </w:t>
      </w:r>
    </w:p>
    <w:p w:rsidR="00AF3261" w:rsidRPr="006A2D1A" w:rsidRDefault="00AF3261" w:rsidP="0012492D">
      <w:pPr>
        <w:pStyle w:val="a2"/>
        <w:rPr>
          <w:spacing w:val="0"/>
          <w:rtl/>
          <w:lang w:bidi="ar-SA"/>
        </w:rPr>
      </w:pPr>
      <w:r w:rsidRPr="006A2D1A">
        <w:rPr>
          <w:spacing w:val="0"/>
          <w:rtl/>
          <w:lang w:bidi="ar-SA"/>
        </w:rPr>
        <w:t>الله شما را در جنگ بدر یاری کرد، در حالی که ناتوان بودید. پس تقوای ال</w:t>
      </w:r>
      <w:r w:rsidR="0012492D" w:rsidRPr="006A2D1A">
        <w:rPr>
          <w:rFonts w:hint="cs"/>
          <w:spacing w:val="0"/>
          <w:rtl/>
          <w:lang w:bidi="ar-SA"/>
        </w:rPr>
        <w:t>ه</w:t>
      </w:r>
      <w:r w:rsidRPr="006A2D1A">
        <w:rPr>
          <w:spacing w:val="0"/>
          <w:rtl/>
          <w:lang w:bidi="ar-SA"/>
        </w:rPr>
        <w:t>ی پیشه کنید؛ باشد که سپاس‌گزاری نمایید.</w:t>
      </w:r>
    </w:p>
    <w:p w:rsidR="00AF3261" w:rsidRPr="006A2D1A" w:rsidRDefault="00AF3261" w:rsidP="00167AB1">
      <w:pPr>
        <w:pStyle w:val="PlainText"/>
        <w:rPr>
          <w:spacing w:val="0"/>
          <w:rtl/>
        </w:rPr>
      </w:pPr>
      <w:r w:rsidRPr="006A2D1A">
        <w:rPr>
          <w:spacing w:val="0"/>
          <w:rtl/>
        </w:rPr>
        <w:t>زمانی که مسلمانان، مکه را فتح کردند و با دوازده هزار رزمنده، به جنگ «هوازن» و «ثقیف» رفتند، به کثرت خود مغرور شدند و گفتند: امروز تعدا</w:t>
      </w:r>
      <w:r w:rsidR="003F7448" w:rsidRPr="006A2D1A">
        <w:rPr>
          <w:spacing w:val="0"/>
          <w:rtl/>
        </w:rPr>
        <w:t>دمان، کم نیست و شکست نمی‌خوریم؛</w:t>
      </w:r>
      <w:r w:rsidRPr="006A2D1A">
        <w:rPr>
          <w:spacing w:val="0"/>
          <w:rtl/>
        </w:rPr>
        <w:t xml:space="preserve"> اما در برابر سه‌هزار و پانصد جنگ‌جوی دشمن، شکست خوردند! چرا؟ چون به تعدادِ زیادِ خود، فریفته شدند. الله</w:t>
      </w:r>
      <w:r w:rsidRPr="006A2D1A">
        <w:rPr>
          <w:spacing w:val="0"/>
        </w:rPr>
        <w:sym w:font="AGA Arabesque" w:char="F055"/>
      </w:r>
      <w:r w:rsidRPr="006A2D1A">
        <w:rPr>
          <w:spacing w:val="0"/>
          <w:rtl/>
        </w:rPr>
        <w:t xml:space="preserve"> به آن‌ها نشان داد که فراوانی و کثرت افراد، سودی به آنان نبخشید؛ الله</w:t>
      </w:r>
      <w:r w:rsidRPr="006A2D1A">
        <w:rPr>
          <w:spacing w:val="0"/>
        </w:rPr>
        <w:sym w:font="AGA Arabesque" w:char="F059"/>
      </w:r>
      <w:r w:rsidRPr="006A2D1A">
        <w:rPr>
          <w:spacing w:val="0"/>
          <w:rtl/>
        </w:rPr>
        <w:t xml:space="preserve"> می‌فرماید:</w:t>
      </w:r>
    </w:p>
    <w:p w:rsidR="00742E20" w:rsidRPr="006A2D1A" w:rsidRDefault="00742E20" w:rsidP="00167AB1">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لَقَد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نَصَرَكُمُ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مَوَاطِنَ</w:t>
      </w:r>
      <w:r w:rsidRPr="006A2D1A">
        <w:rPr>
          <w:rFonts w:ascii="KFGQPC Uthmanic Script HAFS"/>
          <w:rtl/>
          <w:lang w:bidi="ar-SA"/>
        </w:rPr>
        <w:t xml:space="preserve"> </w:t>
      </w:r>
      <w:r w:rsidRPr="006A2D1A">
        <w:rPr>
          <w:rFonts w:ascii="KFGQPC Uthmanic Script HAFS" w:hint="eastAsia"/>
          <w:rtl/>
          <w:lang w:bidi="ar-SA"/>
        </w:rPr>
        <w:t>كَثِيرَة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وَيَو</w:t>
      </w:r>
      <w:r w:rsidRPr="006A2D1A">
        <w:rPr>
          <w:rFonts w:ascii="KFGQPC Uthmanic Script HAFS" w:hint="cs"/>
          <w:rtl/>
          <w:lang w:bidi="ar-SA"/>
        </w:rPr>
        <w:t>ۡ</w:t>
      </w:r>
      <w:r w:rsidRPr="006A2D1A">
        <w:rPr>
          <w:rFonts w:ascii="KFGQPC Uthmanic Script HAFS" w:hint="eastAsia"/>
          <w:rtl/>
          <w:lang w:bidi="ar-SA"/>
        </w:rPr>
        <w:t>مَ</w:t>
      </w:r>
      <w:r w:rsidRPr="006A2D1A">
        <w:rPr>
          <w:rFonts w:ascii="KFGQPC Uthmanic Script HAFS"/>
          <w:rtl/>
          <w:lang w:bidi="ar-SA"/>
        </w:rPr>
        <w:t xml:space="preserve"> </w:t>
      </w:r>
      <w:r w:rsidRPr="006A2D1A">
        <w:rPr>
          <w:rFonts w:ascii="KFGQPC Uthmanic Script HAFS" w:hint="eastAsia"/>
          <w:rtl/>
          <w:lang w:bidi="ar-SA"/>
        </w:rPr>
        <w:t>حُنَي</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إِذ</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أَع</w:t>
      </w:r>
      <w:r w:rsidRPr="006A2D1A">
        <w:rPr>
          <w:rFonts w:ascii="KFGQPC Uthmanic Script HAFS" w:hint="cs"/>
          <w:rtl/>
          <w:lang w:bidi="ar-SA"/>
        </w:rPr>
        <w:t>ۡ</w:t>
      </w:r>
      <w:r w:rsidRPr="006A2D1A">
        <w:rPr>
          <w:rFonts w:ascii="KFGQPC Uthmanic Script HAFS" w:hint="eastAsia"/>
          <w:rtl/>
          <w:lang w:bidi="ar-SA"/>
        </w:rPr>
        <w:t>جَبَت</w:t>
      </w:r>
      <w:r w:rsidRPr="006A2D1A">
        <w:rPr>
          <w:rFonts w:ascii="KFGQPC Uthmanic Script HAFS" w:hint="cs"/>
          <w:rtl/>
          <w:lang w:bidi="ar-SA"/>
        </w:rPr>
        <w:t>ۡ</w:t>
      </w:r>
      <w:r w:rsidRPr="006A2D1A">
        <w:rPr>
          <w:rFonts w:ascii="KFGQPC Uthmanic Script HAFS" w:hint="eastAsia"/>
          <w:rtl/>
          <w:lang w:bidi="ar-SA"/>
        </w:rPr>
        <w:t>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كَث</w:t>
      </w:r>
      <w:r w:rsidRPr="006A2D1A">
        <w:rPr>
          <w:rFonts w:ascii="KFGQPC Uthmanic Script HAFS" w:hint="cs"/>
          <w:rtl/>
          <w:lang w:bidi="ar-SA"/>
        </w:rPr>
        <w:t>ۡ</w:t>
      </w:r>
      <w:r w:rsidRPr="006A2D1A">
        <w:rPr>
          <w:rFonts w:ascii="KFGQPC Uthmanic Script HAFS" w:hint="eastAsia"/>
          <w:rtl/>
          <w:lang w:bidi="ar-SA"/>
        </w:rPr>
        <w:t>رَتُكُم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فَلَم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تُغ</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عَنكُم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شَي</w:t>
      </w:r>
      <w:r w:rsidRPr="006A2D1A">
        <w:rPr>
          <w:rFonts w:ascii="KFGQPC Uthmanic Script HAFS" w:hint="cs"/>
          <w:rtl/>
          <w:lang w:bidi="ar-SA"/>
        </w:rPr>
        <w:t>ۡ</w:t>
      </w:r>
      <w:r w:rsidRPr="006A2D1A">
        <w:rPr>
          <w:rFonts w:ascii="KFGQPC Uthmanic Script HAFS" w:hint="eastAsia"/>
          <w:rtl/>
          <w:lang w:bidi="ar-SA"/>
        </w:rPr>
        <w:t>‍</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وَضَاقَت</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كُمُ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أَر</w:t>
      </w:r>
      <w:r w:rsidRPr="006A2D1A">
        <w:rPr>
          <w:rFonts w:ascii="KFGQPC Uthmanic Script HAFS" w:hint="cs"/>
          <w:rtl/>
          <w:lang w:bidi="ar-SA"/>
        </w:rPr>
        <w:t>ۡ</w:t>
      </w:r>
      <w:r w:rsidRPr="006A2D1A">
        <w:rPr>
          <w:rFonts w:ascii="KFGQPC Uthmanic Script HAFS" w:hint="eastAsia"/>
          <w:rtl/>
          <w:lang w:bidi="ar-SA"/>
        </w:rPr>
        <w:t>ضُ</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rtl/>
          <w:lang w:bidi="ar-SA"/>
        </w:rPr>
        <w:t xml:space="preserve"> </w:t>
      </w:r>
      <w:r w:rsidRPr="006A2D1A">
        <w:rPr>
          <w:rFonts w:ascii="KFGQPC Uthmanic Script HAFS" w:hint="eastAsia"/>
          <w:rtl/>
          <w:lang w:bidi="ar-SA"/>
        </w:rPr>
        <w:t>رَحُبَت</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ثُمَّ</w:t>
      </w:r>
      <w:r w:rsidRPr="006A2D1A">
        <w:rPr>
          <w:rFonts w:ascii="KFGQPC Uthmanic Script HAFS"/>
          <w:rtl/>
          <w:lang w:bidi="ar-SA"/>
        </w:rPr>
        <w:t xml:space="preserve"> </w:t>
      </w:r>
      <w:r w:rsidRPr="006A2D1A">
        <w:rPr>
          <w:rFonts w:ascii="KFGQPC Uthmanic Script HAFS" w:hint="eastAsia"/>
          <w:rtl/>
          <w:lang w:bidi="ar-SA"/>
        </w:rPr>
        <w:t>وَلَّي</w:t>
      </w:r>
      <w:r w:rsidRPr="006A2D1A">
        <w:rPr>
          <w:rFonts w:ascii="KFGQPC Uthmanic Script HAFS" w:hint="cs"/>
          <w:rtl/>
          <w:lang w:bidi="ar-SA"/>
        </w:rPr>
        <w:t>ۡ</w:t>
      </w:r>
      <w:r w:rsidRPr="006A2D1A">
        <w:rPr>
          <w:rFonts w:ascii="KFGQPC Uthmanic Script HAFS" w:hint="eastAsia"/>
          <w:rtl/>
          <w:lang w:bidi="ar-SA"/>
        </w:rPr>
        <w:t>تُم</w:t>
      </w:r>
      <w:r w:rsidRPr="006A2D1A">
        <w:rPr>
          <w:rFonts w:ascii="KFGQPC Uthmanic Script HAFS"/>
          <w:rtl/>
          <w:lang w:bidi="ar-SA"/>
        </w:rPr>
        <w:t xml:space="preserve"> </w:t>
      </w:r>
      <w:r w:rsidRPr="006A2D1A">
        <w:rPr>
          <w:rFonts w:ascii="KFGQPC Uthmanic Script HAFS" w:hint="eastAsia"/>
          <w:rtl/>
          <w:lang w:bidi="ar-SA"/>
        </w:rPr>
        <w:t>مُّد</w:t>
      </w:r>
      <w:r w:rsidRPr="006A2D1A">
        <w:rPr>
          <w:rFonts w:ascii="KFGQPC Uthmanic Script HAFS" w:hint="cs"/>
          <w:rtl/>
          <w:lang w:bidi="ar-SA"/>
        </w:rPr>
        <w:t>ۡ</w:t>
      </w:r>
      <w:r w:rsidRPr="006A2D1A">
        <w:rPr>
          <w:rFonts w:ascii="KFGQPC Uthmanic Script HAFS" w:hint="eastAsia"/>
          <w:rtl/>
          <w:lang w:bidi="ar-SA"/>
        </w:rPr>
        <w:t>بِرِينَ</w:t>
      </w:r>
      <w:r w:rsidRPr="006A2D1A">
        <w:rPr>
          <w:rFonts w:ascii="KFGQPC Uthmanic Script HAFS"/>
          <w:rtl/>
          <w:lang w:bidi="ar-SA"/>
        </w:rPr>
        <w:t xml:space="preserve"> </w:t>
      </w:r>
      <w:r w:rsidRPr="006A2D1A">
        <w:rPr>
          <w:rFonts w:ascii="KFGQPC Uthmanic Script HAFS" w:hint="cs"/>
          <w:rtl/>
          <w:lang w:bidi="ar-SA"/>
        </w:rPr>
        <w:t>٢٥</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646E4E" w:rsidRPr="006A2D1A" w:rsidRDefault="00742E20" w:rsidP="00742E20">
      <w:pPr>
        <w:pStyle w:val="a6"/>
        <w:rPr>
          <w:rtl/>
        </w:rPr>
      </w:pPr>
      <w:r w:rsidRPr="006A2D1A">
        <w:tab/>
      </w:r>
      <w:r w:rsidRPr="006A2D1A">
        <w:rPr>
          <w:rtl/>
        </w:rPr>
        <w:t>[</w:t>
      </w:r>
      <w:r w:rsidRPr="006A2D1A">
        <w:rPr>
          <w:rFonts w:hint="eastAsia"/>
          <w:rtl/>
        </w:rPr>
        <w:t>التوبة</w:t>
      </w:r>
      <w:r w:rsidRPr="006A2D1A">
        <w:rPr>
          <w:rtl/>
        </w:rPr>
        <w:t xml:space="preserve">: </w:t>
      </w:r>
      <w:r w:rsidRPr="006A2D1A">
        <w:rPr>
          <w:rFonts w:hint="cs"/>
          <w:rtl/>
        </w:rPr>
        <w:t>٢٥</w:t>
      </w:r>
      <w:r w:rsidRPr="006A2D1A">
        <w:rPr>
          <w:rtl/>
        </w:rPr>
        <w:t xml:space="preserve">] </w:t>
      </w:r>
    </w:p>
    <w:p w:rsidR="00AF3261" w:rsidRPr="006A2D1A" w:rsidRDefault="00646E4E" w:rsidP="00167AB1">
      <w:pPr>
        <w:pStyle w:val="a2"/>
        <w:rPr>
          <w:spacing w:val="0"/>
          <w:rtl/>
          <w:lang w:bidi="ar-SA"/>
        </w:rPr>
      </w:pPr>
      <w:r w:rsidRPr="006A2D1A">
        <w:rPr>
          <w:spacing w:val="0"/>
          <w:rtl/>
          <w:lang w:bidi="ar-SA"/>
        </w:rPr>
        <w:t>الله، شما را در نبردهای فراوانی و در روز حنین یاری داده است؛ آن</w:t>
      </w:r>
      <w:r w:rsidRPr="006A2D1A">
        <w:rPr>
          <w:spacing w:val="0"/>
          <w:rtl/>
          <w:lang w:bidi="ar-SA"/>
        </w:rPr>
        <w:softHyphen/>
        <w:t>گاه که کثرت و فراوانی شما، مغرورتان کرد؛ ولی فراوانی شما، سودی به شما نبخشید و زمین با آن</w:t>
      </w:r>
      <w:r w:rsidRPr="006A2D1A">
        <w:rPr>
          <w:spacing w:val="0"/>
          <w:rtl/>
          <w:lang w:bidi="ar-SA"/>
        </w:rPr>
        <w:softHyphen/>
        <w:t>همه گستردگی بر شما تنگ شد و بدین ترتیب (در میدان نبرد) پشت(به دشمن)کرده، گریختید.</w:t>
      </w:r>
    </w:p>
    <w:p w:rsidR="00AF3261" w:rsidRPr="006A2D1A" w:rsidRDefault="00646E4E" w:rsidP="0012492D">
      <w:pPr>
        <w:pStyle w:val="PlainText"/>
        <w:rPr>
          <w:spacing w:val="0"/>
          <w:rtl/>
        </w:rPr>
      </w:pPr>
      <w:r w:rsidRPr="006A2D1A">
        <w:rPr>
          <w:spacing w:val="0"/>
          <w:rtl/>
        </w:rPr>
        <w:t>خلاصه این‌که کعب بن مالک</w:t>
      </w:r>
      <w:r w:rsidRPr="006A2D1A">
        <w:rPr>
          <w:spacing w:val="0"/>
        </w:rPr>
        <w:sym w:font="AGA Arabesque" w:char="F074"/>
      </w:r>
      <w:r w:rsidRPr="006A2D1A">
        <w:rPr>
          <w:spacing w:val="0"/>
          <w:rtl/>
        </w:rPr>
        <w:t xml:space="preserve"> در غزوه‌</w:t>
      </w:r>
      <w:r w:rsidR="00E87B10" w:rsidRPr="006A2D1A">
        <w:rPr>
          <w:spacing w:val="0"/>
          <w:rtl/>
        </w:rPr>
        <w:t xml:space="preserve">ی </w:t>
      </w:r>
      <w:r w:rsidRPr="006A2D1A">
        <w:rPr>
          <w:spacing w:val="0"/>
          <w:rtl/>
        </w:rPr>
        <w:t>بدر حضور نداشت؛ زیرا پیامبر</w:t>
      </w:r>
      <w:r w:rsidRPr="006A2D1A">
        <w:rPr>
          <w:spacing w:val="0"/>
        </w:rPr>
        <w:sym w:font="AGA Arabesque" w:char="F072"/>
      </w:r>
      <w:r w:rsidRPr="006A2D1A">
        <w:rPr>
          <w:spacing w:val="0"/>
          <w:rtl/>
        </w:rPr>
        <w:t xml:space="preserve"> به‌قصد جنگ بیرون نرفته بود</w:t>
      </w:r>
      <w:r w:rsidR="00E87B10" w:rsidRPr="006A2D1A">
        <w:rPr>
          <w:spacing w:val="0"/>
          <w:rtl/>
        </w:rPr>
        <w:t>؛ اما الله</w:t>
      </w:r>
      <w:r w:rsidR="00E87B10" w:rsidRPr="006A2D1A">
        <w:rPr>
          <w:spacing w:val="0"/>
        </w:rPr>
        <w:sym w:font="AGA Arabesque" w:char="F059"/>
      </w:r>
      <w:r w:rsidR="00E87B10" w:rsidRPr="006A2D1A">
        <w:rPr>
          <w:spacing w:val="0"/>
          <w:rtl/>
        </w:rPr>
        <w:t>، مسلمانان و دشمنانشان را بدون قرار قبلی با ی</w:t>
      </w:r>
      <w:r w:rsidR="0012492D" w:rsidRPr="006A2D1A">
        <w:rPr>
          <w:rFonts w:hint="cs"/>
          <w:spacing w:val="0"/>
          <w:rtl/>
        </w:rPr>
        <w:t>کد</w:t>
      </w:r>
      <w:r w:rsidR="00E87B10" w:rsidRPr="006A2D1A">
        <w:rPr>
          <w:spacing w:val="0"/>
          <w:rtl/>
        </w:rPr>
        <w:t>یگر، در برابر هم قرار داد. آیا می‌دانید چه نتیجه‌ای، عاید اهل بدر شد؟ الله</w:t>
      </w:r>
      <w:r w:rsidR="00E87B10" w:rsidRPr="006A2D1A">
        <w:rPr>
          <w:spacing w:val="0"/>
        </w:rPr>
        <w:sym w:font="AGA Arabesque" w:char="F055"/>
      </w:r>
      <w:r w:rsidR="00E87B10" w:rsidRPr="006A2D1A">
        <w:rPr>
          <w:spacing w:val="0"/>
          <w:rtl/>
        </w:rPr>
        <w:t xml:space="preserve"> به اهل بدر نظر انداخته و به آنان فرموده است: </w:t>
      </w:r>
      <w:r w:rsidR="003F7448" w:rsidRPr="006A2D1A">
        <w:rPr>
          <w:spacing w:val="0"/>
          <w:rtl/>
        </w:rPr>
        <w:t>«</w:t>
      </w:r>
      <w:r w:rsidR="00E87B10" w:rsidRPr="006A2D1A">
        <w:rPr>
          <w:spacing w:val="0"/>
          <w:rtl/>
        </w:rPr>
        <w:t>هرکار که می‌خواه</w:t>
      </w:r>
      <w:r w:rsidR="003F7448" w:rsidRPr="006A2D1A">
        <w:rPr>
          <w:spacing w:val="0"/>
          <w:rtl/>
        </w:rPr>
        <w:t>ید، بکنید؛ من، شما را بخشیده‌ام».</w:t>
      </w:r>
    </w:p>
    <w:p w:rsidR="00E87B10" w:rsidRPr="006A2D1A" w:rsidRDefault="003F7448" w:rsidP="00167AB1">
      <w:pPr>
        <w:pStyle w:val="PlainText"/>
        <w:rPr>
          <w:spacing w:val="0"/>
          <w:rtl/>
        </w:rPr>
      </w:pPr>
      <w:r w:rsidRPr="006A2D1A">
        <w:rPr>
          <w:spacing w:val="0"/>
          <w:rtl/>
        </w:rPr>
        <w:t>آری؛ هر گناهی که از اهل بدر</w:t>
      </w:r>
      <w:r w:rsidR="00E87B10" w:rsidRPr="006A2D1A">
        <w:rPr>
          <w:spacing w:val="0"/>
          <w:rtl/>
        </w:rPr>
        <w:t xml:space="preserve"> سر زد</w:t>
      </w:r>
      <w:r w:rsidRPr="006A2D1A">
        <w:rPr>
          <w:spacing w:val="0"/>
          <w:rtl/>
        </w:rPr>
        <w:t>ه، الله متعال، آن را بخشیده است؛</w:t>
      </w:r>
      <w:r w:rsidR="00E87B10" w:rsidRPr="006A2D1A">
        <w:rPr>
          <w:spacing w:val="0"/>
          <w:rtl/>
        </w:rPr>
        <w:t xml:space="preserve"> زیرا بهایش را پیش‌تر پرداخته‌اند. غزوه‌‌ی </w:t>
      </w:r>
      <w:r w:rsidR="007F64B3" w:rsidRPr="006A2D1A">
        <w:rPr>
          <w:spacing w:val="0"/>
          <w:rtl/>
        </w:rPr>
        <w:t>بدر</w:t>
      </w:r>
      <w:r w:rsidR="00E87B10" w:rsidRPr="006A2D1A">
        <w:rPr>
          <w:spacing w:val="0"/>
          <w:rtl/>
        </w:rPr>
        <w:t>، خیر فراوانی برای اصحاب داشت. حتی یکی از بدری‌ها به نام حاطب بن ابی‌بلتعه</w:t>
      </w:r>
      <w:r w:rsidR="00E87B10" w:rsidRPr="006A2D1A">
        <w:rPr>
          <w:spacing w:val="0"/>
        </w:rPr>
        <w:sym w:font="AGA Arabesque" w:char="F074"/>
      </w:r>
      <w:r w:rsidR="00E87B10" w:rsidRPr="006A2D1A">
        <w:rPr>
          <w:spacing w:val="0"/>
          <w:rtl/>
        </w:rPr>
        <w:t xml:space="preserve"> با اشتباه بزرگی که مرتکب شد، </w:t>
      </w:r>
      <w:r w:rsidR="006808B8" w:rsidRPr="006A2D1A">
        <w:rPr>
          <w:spacing w:val="0"/>
          <w:rtl/>
        </w:rPr>
        <w:t>به‌خاطر خیر و برکت این غزوه، مورد عفو قرار گرفت. زمانی که رسول‌الله</w:t>
      </w:r>
      <w:r w:rsidR="006808B8" w:rsidRPr="006A2D1A">
        <w:rPr>
          <w:spacing w:val="0"/>
        </w:rPr>
        <w:sym w:font="AGA Arabesque" w:char="F072"/>
      </w:r>
      <w:r w:rsidR="006808B8" w:rsidRPr="006A2D1A">
        <w:rPr>
          <w:spacing w:val="0"/>
          <w:rtl/>
        </w:rPr>
        <w:t xml:space="preserve"> تصمیم گرفت مکه را فتح کند، حاطب</w:t>
      </w:r>
      <w:r w:rsidR="006808B8" w:rsidRPr="006A2D1A">
        <w:rPr>
          <w:spacing w:val="0"/>
        </w:rPr>
        <w:sym w:font="AGA Arabesque" w:char="F074"/>
      </w:r>
      <w:r w:rsidR="006808B8" w:rsidRPr="006A2D1A">
        <w:rPr>
          <w:spacing w:val="0"/>
          <w:rtl/>
        </w:rPr>
        <w:t xml:space="preserve"> نامه‌ای به اهل مکه نوشت و آن‌ها را از تصمیم رسول الله</w:t>
      </w:r>
      <w:r w:rsidR="006808B8" w:rsidRPr="006A2D1A">
        <w:rPr>
          <w:spacing w:val="0"/>
        </w:rPr>
        <w:sym w:font="AGA Arabesque" w:char="F072"/>
      </w:r>
      <w:r w:rsidR="006808B8" w:rsidRPr="006A2D1A">
        <w:rPr>
          <w:spacing w:val="0"/>
          <w:rtl/>
        </w:rPr>
        <w:t xml:space="preserve"> آگاه ساخت. الله متعال، پیامبرش را از این ماجرا باخبر فرمود. حاطب</w:t>
      </w:r>
      <w:r w:rsidR="006808B8" w:rsidRPr="006A2D1A">
        <w:rPr>
          <w:spacing w:val="0"/>
        </w:rPr>
        <w:sym w:font="AGA Arabesque" w:char="F074"/>
      </w:r>
      <w:r w:rsidR="006808B8" w:rsidRPr="006A2D1A">
        <w:rPr>
          <w:spacing w:val="0"/>
          <w:rtl/>
        </w:rPr>
        <w:t xml:space="preserve"> نامه را با یک زن، به مکه فرستاد. پیامبر</w:t>
      </w:r>
      <w:r w:rsidR="006808B8" w:rsidRPr="006A2D1A">
        <w:rPr>
          <w:spacing w:val="0"/>
        </w:rPr>
        <w:sym w:font="AGA Arabesque" w:char="F072"/>
      </w:r>
      <w:r w:rsidR="006808B8" w:rsidRPr="006A2D1A">
        <w:rPr>
          <w:spacing w:val="0"/>
          <w:rtl/>
        </w:rPr>
        <w:t xml:space="preserve"> از طریق وحی از این قضیه اطلاع یافت و علی بن ابی‌طالب</w:t>
      </w:r>
      <w:r w:rsidR="006808B8" w:rsidRPr="006A2D1A">
        <w:rPr>
          <w:spacing w:val="0"/>
        </w:rPr>
        <w:sym w:font="AGA Arabesque" w:char="F074"/>
      </w:r>
      <w:r w:rsidR="006808B8" w:rsidRPr="006A2D1A">
        <w:rPr>
          <w:spacing w:val="0"/>
          <w:rtl/>
        </w:rPr>
        <w:t xml:space="preserve"> و شخصی دیگر را فرستاد تا نامه را از آن زن پس بگیرند. آن دو به‌راه افتادند و در سبزه‌زاری به نام «روضه‌ی خاخ» به آن زن رسیدند و دستگیرش کردند و به او گفتند: نامه کجاست؟ گفت: نامه‌ای با من نیست. گفتند: به‌خدا سوگند که نه ما دروغ می‌گوییم و نه پیامبر</w:t>
      </w:r>
      <w:r w:rsidR="006808B8" w:rsidRPr="006A2D1A">
        <w:rPr>
          <w:spacing w:val="0"/>
        </w:rPr>
        <w:sym w:font="AGA Arabesque" w:char="F072"/>
      </w:r>
      <w:r w:rsidR="006808B8" w:rsidRPr="006A2D1A">
        <w:rPr>
          <w:spacing w:val="0"/>
          <w:rtl/>
        </w:rPr>
        <w:t xml:space="preserve"> به ما دروغ گفته است؛ نامه را بده و گرنه</w:t>
      </w:r>
      <w:r w:rsidRPr="006A2D1A">
        <w:rPr>
          <w:spacing w:val="0"/>
          <w:rtl/>
        </w:rPr>
        <w:t>،</w:t>
      </w:r>
      <w:r w:rsidR="006808B8" w:rsidRPr="006A2D1A">
        <w:rPr>
          <w:spacing w:val="0"/>
          <w:rtl/>
        </w:rPr>
        <w:t xml:space="preserve"> تو را برهنه و بازرسی می‌کنیم. </w:t>
      </w:r>
      <w:r w:rsidR="007A11BE" w:rsidRPr="006A2D1A">
        <w:rPr>
          <w:spacing w:val="0"/>
          <w:rtl/>
        </w:rPr>
        <w:t>آن زن، هنگامی که دید آن دو جدّی هستند، نامه را بیرون آورد. نامه‌‌ای از حاطب بن ابی‌بلتعه</w:t>
      </w:r>
      <w:r w:rsidR="007A11BE" w:rsidRPr="006A2D1A">
        <w:rPr>
          <w:spacing w:val="0"/>
        </w:rPr>
        <w:sym w:font="AGA Arabesque" w:char="F074"/>
      </w:r>
      <w:r w:rsidR="007A11BE" w:rsidRPr="006A2D1A">
        <w:rPr>
          <w:spacing w:val="0"/>
          <w:rtl/>
        </w:rPr>
        <w:t xml:space="preserve"> به قریش. خداوند</w:t>
      </w:r>
      <w:r w:rsidR="007A11BE" w:rsidRPr="006A2D1A">
        <w:rPr>
          <w:spacing w:val="0"/>
        </w:rPr>
        <w:sym w:font="AGA Arabesque" w:char="F055"/>
      </w:r>
      <w:r w:rsidR="007A11BE" w:rsidRPr="006A2D1A">
        <w:rPr>
          <w:spacing w:val="0"/>
          <w:rtl/>
        </w:rPr>
        <w:t xml:space="preserve"> بر مسلمانان و بر حاطب</w:t>
      </w:r>
      <w:r w:rsidR="007A11BE" w:rsidRPr="006A2D1A">
        <w:rPr>
          <w:spacing w:val="0"/>
        </w:rPr>
        <w:sym w:font="AGA Arabesque" w:char="F074"/>
      </w:r>
      <w:r w:rsidR="007A11BE" w:rsidRPr="006A2D1A">
        <w:rPr>
          <w:spacing w:val="0"/>
          <w:rtl/>
        </w:rPr>
        <w:t xml:space="preserve"> منت نهاد و الحمدلله که این نامه، به قریش نرسید. وقتی نامه را به پیامبر</w:t>
      </w:r>
      <w:r w:rsidR="007A11BE" w:rsidRPr="006A2D1A">
        <w:rPr>
          <w:spacing w:val="0"/>
        </w:rPr>
        <w:sym w:font="AGA Arabesque" w:char="F072"/>
      </w:r>
      <w:r w:rsidR="007A11BE" w:rsidRPr="006A2D1A">
        <w:rPr>
          <w:spacing w:val="0"/>
          <w:rtl/>
        </w:rPr>
        <w:t xml:space="preserve"> دادند، از حاطب پرسید: «ای حاطب! چگونه چنین کاری کردی؟» حاطب</w:t>
      </w:r>
      <w:r w:rsidR="007A11BE" w:rsidRPr="006A2D1A">
        <w:rPr>
          <w:spacing w:val="0"/>
        </w:rPr>
        <w:sym w:font="AGA Arabesque" w:char="F074"/>
      </w:r>
      <w:r w:rsidR="007A11BE" w:rsidRPr="006A2D1A">
        <w:rPr>
          <w:spacing w:val="0"/>
          <w:rtl/>
        </w:rPr>
        <w:t xml:space="preserve"> عذرش را بیان کرد و عذرخواهی نمود. عمر</w:t>
      </w:r>
      <w:r w:rsidR="007A11BE" w:rsidRPr="006A2D1A">
        <w:rPr>
          <w:spacing w:val="0"/>
        </w:rPr>
        <w:sym w:font="AGA Arabesque" w:char="F074"/>
      </w:r>
      <w:r w:rsidR="007A11BE" w:rsidRPr="006A2D1A">
        <w:rPr>
          <w:spacing w:val="0"/>
          <w:rtl/>
        </w:rPr>
        <w:t xml:space="preserve"> عرض کرد: ای رسول‌خدا! او، </w:t>
      </w:r>
      <w:r w:rsidR="00C76124" w:rsidRPr="006A2D1A">
        <w:rPr>
          <w:spacing w:val="0"/>
          <w:rtl/>
        </w:rPr>
        <w:t>م</w:t>
      </w:r>
      <w:r w:rsidR="007A11BE" w:rsidRPr="006A2D1A">
        <w:rPr>
          <w:spacing w:val="0"/>
          <w:rtl/>
        </w:rPr>
        <w:t>نافق شده است؛ اجازه دهید گردنش را بزنم. پیامبر</w:t>
      </w:r>
      <w:r w:rsidR="007A11BE" w:rsidRPr="006A2D1A">
        <w:rPr>
          <w:spacing w:val="0"/>
        </w:rPr>
        <w:sym w:font="AGA Arabesque" w:char="F072"/>
      </w:r>
      <w:r w:rsidR="007A11BE" w:rsidRPr="006A2D1A">
        <w:rPr>
          <w:spacing w:val="0"/>
          <w:rtl/>
        </w:rPr>
        <w:t xml:space="preserve"> فرمود: </w:t>
      </w:r>
      <w:r w:rsidR="00C76124" w:rsidRPr="006A2D1A">
        <w:rPr>
          <w:spacing w:val="0"/>
          <w:rtl/>
        </w:rPr>
        <w:t>«</w:t>
      </w:r>
      <w:r w:rsidR="007A11BE" w:rsidRPr="006A2D1A">
        <w:rPr>
          <w:spacing w:val="0"/>
          <w:rtl/>
        </w:rPr>
        <w:t>الله، به اهل بدر نظر کرده و فرموده است: هرکاری که می‌خواهید، بکنید؛ همانا من، شما را بخشیده‌ام».</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6"/>
      </w:r>
      <w:r w:rsidR="003A729F" w:rsidRPr="006A2D1A">
        <w:rPr>
          <w:rStyle w:val="FootnoteReference"/>
          <w:rFonts w:cs="B Lotus"/>
          <w:spacing w:val="0"/>
          <w:szCs w:val="28"/>
          <w:rtl/>
        </w:rPr>
        <w:t>)</w:t>
      </w:r>
      <w:r w:rsidR="007A11BE" w:rsidRPr="006A2D1A">
        <w:rPr>
          <w:spacing w:val="0"/>
          <w:rtl/>
        </w:rPr>
        <w:t xml:space="preserve"> حاطب</w:t>
      </w:r>
      <w:r w:rsidR="007A11BE" w:rsidRPr="006A2D1A">
        <w:rPr>
          <w:spacing w:val="0"/>
        </w:rPr>
        <w:sym w:font="AGA Arabesque" w:char="F074"/>
      </w:r>
      <w:r w:rsidR="007A11BE" w:rsidRPr="006A2D1A">
        <w:rPr>
          <w:spacing w:val="0"/>
          <w:rtl/>
        </w:rPr>
        <w:t>، جزو ک</w:t>
      </w:r>
      <w:r w:rsidRPr="006A2D1A">
        <w:rPr>
          <w:spacing w:val="0"/>
          <w:rtl/>
        </w:rPr>
        <w:t>سانی بود که در بدر حضور داشتند.</w:t>
      </w:r>
    </w:p>
    <w:p w:rsidR="006A71F6" w:rsidRPr="006A2D1A" w:rsidRDefault="007A11BE" w:rsidP="00167AB1">
      <w:pPr>
        <w:pStyle w:val="PlainText"/>
        <w:rPr>
          <w:spacing w:val="0"/>
          <w:rtl/>
        </w:rPr>
      </w:pPr>
      <w:r w:rsidRPr="006A2D1A">
        <w:rPr>
          <w:spacing w:val="0"/>
          <w:rtl/>
        </w:rPr>
        <w:t>کعب بن مالک</w:t>
      </w:r>
      <w:r w:rsidRPr="006A2D1A">
        <w:rPr>
          <w:spacing w:val="0"/>
        </w:rPr>
        <w:sym w:font="AGA Arabesque" w:char="F074"/>
      </w:r>
      <w:r w:rsidRPr="006A2D1A">
        <w:rPr>
          <w:spacing w:val="0"/>
          <w:rtl/>
        </w:rPr>
        <w:t xml:space="preserve"> در بدر حضور نداشت؛ اما باید دانست که در سایر غزوه‌ها حاضر بوده است. وی، در پیمان «عقبه» که در «منا» با رسول‌الله</w:t>
      </w:r>
      <w:r w:rsidRPr="006A2D1A">
        <w:rPr>
          <w:spacing w:val="0"/>
        </w:rPr>
        <w:sym w:font="AGA Arabesque" w:char="F072"/>
      </w:r>
      <w:r w:rsidRPr="006A2D1A">
        <w:rPr>
          <w:spacing w:val="0"/>
          <w:rtl/>
        </w:rPr>
        <w:t xml:space="preserve"> بیعت بستند، حضور داشت؛ او، خود می‌گوید: «</w:t>
      </w:r>
      <w:r w:rsidR="005B250D" w:rsidRPr="006A2D1A">
        <w:rPr>
          <w:spacing w:val="0"/>
          <w:rtl/>
        </w:rPr>
        <w:t>دوست ندارم كه ب</w:t>
      </w:r>
      <w:r w:rsidR="002B23B0" w:rsidRPr="006A2D1A">
        <w:rPr>
          <w:spacing w:val="0"/>
          <w:rtl/>
        </w:rPr>
        <w:t>ه‌جاي بيعت عقبه، در بدر مي‌بودم».</w:t>
      </w:r>
      <w:r w:rsidR="005B250D" w:rsidRPr="006A2D1A">
        <w:rPr>
          <w:spacing w:val="0"/>
          <w:rtl/>
        </w:rPr>
        <w:t xml:space="preserve"> اگرچه بدر از بيعت عقبه، شهرت بيش‌تري در ميان مردم دارد.</w:t>
      </w:r>
      <w:r w:rsidR="002B23B0" w:rsidRPr="006A2D1A">
        <w:rPr>
          <w:spacing w:val="0"/>
          <w:rtl/>
        </w:rPr>
        <w:t xml:space="preserve"> کعب</w:t>
      </w:r>
      <w:r w:rsidR="002B23B0" w:rsidRPr="006A2D1A">
        <w:rPr>
          <w:spacing w:val="0"/>
        </w:rPr>
        <w:sym w:font="AGA Arabesque" w:char="F074"/>
      </w:r>
      <w:r w:rsidR="002B23B0" w:rsidRPr="006A2D1A">
        <w:rPr>
          <w:spacing w:val="0"/>
          <w:rtl/>
        </w:rPr>
        <w:t xml:space="preserve"> به خود تسلّی می‌داد که اگرچه در بدر شرکت نداشته، اما در پیمان عقبه، حاضر بوده است. خداوند از کعب و همه‌ی صحابه راضی باد.</w:t>
      </w:r>
    </w:p>
    <w:p w:rsidR="004930B1" w:rsidRPr="006A2D1A" w:rsidRDefault="002B23B0" w:rsidP="00167AB1">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3F7448" w:rsidRPr="006A2D1A">
        <w:rPr>
          <w:spacing w:val="0"/>
          <w:rtl/>
        </w:rPr>
        <w:t>«من</w:t>
      </w:r>
      <w:r w:rsidR="004930B1" w:rsidRPr="006A2D1A">
        <w:rPr>
          <w:spacing w:val="0"/>
          <w:rtl/>
        </w:rPr>
        <w:t xml:space="preserve"> هنگام تخلف از غزوه‌ی تبوك، از هر زمان ديگری، قوي‌تر و سرمايه‌دارتر بودم. والله ك</w:t>
      </w:r>
      <w:r w:rsidR="003F7448" w:rsidRPr="006A2D1A">
        <w:rPr>
          <w:spacing w:val="0"/>
          <w:rtl/>
        </w:rPr>
        <w:t>ه قبل از آن، هرگز دو شتر نداشتم؛</w:t>
      </w:r>
      <w:r w:rsidR="004930B1" w:rsidRPr="006A2D1A">
        <w:rPr>
          <w:spacing w:val="0"/>
          <w:rtl/>
        </w:rPr>
        <w:t xml:space="preserve"> ولی براي اين غزوه، دو شتر فراهم نمودم».</w:t>
      </w:r>
    </w:p>
    <w:p w:rsidR="0075552C" w:rsidRPr="006A2D1A" w:rsidRDefault="004930B1" w:rsidP="00167AB1">
      <w:pPr>
        <w:pStyle w:val="PlainText"/>
        <w:rPr>
          <w:spacing w:val="0"/>
          <w:rtl/>
        </w:rPr>
      </w:pPr>
      <w:r w:rsidRPr="006A2D1A">
        <w:rPr>
          <w:spacing w:val="0"/>
          <w:rtl/>
        </w:rPr>
        <w:t>عادت پیامبر</w:t>
      </w:r>
      <w:r w:rsidRPr="006A2D1A">
        <w:rPr>
          <w:spacing w:val="0"/>
        </w:rPr>
        <w:sym w:font="AGA Arabesque" w:char="F072"/>
      </w:r>
      <w:r w:rsidRPr="006A2D1A">
        <w:rPr>
          <w:spacing w:val="0"/>
          <w:rtl/>
        </w:rPr>
        <w:t xml:space="preserve"> بود که هرگاه مي‌خواست به غزوه‌اي برود، توريه مي‌كر</w:t>
      </w:r>
      <w:r w:rsidR="003F7448" w:rsidRPr="006A2D1A">
        <w:rPr>
          <w:spacing w:val="0"/>
          <w:rtl/>
        </w:rPr>
        <w:t>د؛ یعنی مقصدش را آشکار نمی‌ساخت؛</w:t>
      </w:r>
      <w:r w:rsidRPr="006A2D1A">
        <w:rPr>
          <w:spacing w:val="0"/>
          <w:rtl/>
        </w:rPr>
        <w:t xml:space="preserve"> زیرا اگر به‌طور مشخّص مقصدش را بیان می‌نمود، ممکن بود که دشمن باخبر شود </w:t>
      </w:r>
      <w:r w:rsidR="003F7448" w:rsidRPr="006A2D1A">
        <w:rPr>
          <w:spacing w:val="0"/>
          <w:rtl/>
        </w:rPr>
        <w:t xml:space="preserve">و </w:t>
      </w:r>
      <w:r w:rsidRPr="006A2D1A">
        <w:rPr>
          <w:spacing w:val="0"/>
          <w:rtl/>
        </w:rPr>
        <w:t>برای مقابله آماده گردد یا از صحنه فرار کند. از این‌رو رسول‌الله</w:t>
      </w:r>
      <w:r w:rsidRPr="006A2D1A">
        <w:rPr>
          <w:spacing w:val="0"/>
        </w:rPr>
        <w:sym w:font="AGA Arabesque" w:char="F072"/>
      </w:r>
      <w:r w:rsidRPr="006A2D1A">
        <w:rPr>
          <w:spacing w:val="0"/>
          <w:rtl/>
        </w:rPr>
        <w:t xml:space="preserve"> مقصدش را آشکار نمی‌ساخت و به عنوان یک راه‌برد جنگی، اگر می‌خواست به جنوب برود، چنین وانمود می‌کرد که به شمال خواهند رفت و اگر مقصدش، به سمت مشرق بود، طوری نشان می‌داد که می‌خواهند به </w:t>
      </w:r>
      <w:r w:rsidR="0075552C" w:rsidRPr="006A2D1A">
        <w:rPr>
          <w:spacing w:val="0"/>
          <w:rtl/>
        </w:rPr>
        <w:t xml:space="preserve">سمت مغرب </w:t>
      </w:r>
      <w:r w:rsidR="003F7448" w:rsidRPr="006A2D1A">
        <w:rPr>
          <w:spacing w:val="0"/>
          <w:rtl/>
        </w:rPr>
        <w:t>ب</w:t>
      </w:r>
      <w:r w:rsidR="0075552C" w:rsidRPr="006A2D1A">
        <w:rPr>
          <w:spacing w:val="0"/>
          <w:rtl/>
        </w:rPr>
        <w:t>روند تا دشمن، از حرکت و اسرار آن ها باخبر نشوند. رسول‌الله</w:t>
      </w:r>
      <w:r w:rsidR="0075552C" w:rsidRPr="006A2D1A">
        <w:rPr>
          <w:spacing w:val="0"/>
        </w:rPr>
        <w:sym w:font="AGA Arabesque" w:char="F072"/>
      </w:r>
      <w:r w:rsidR="0075552C" w:rsidRPr="006A2D1A">
        <w:rPr>
          <w:spacing w:val="0"/>
          <w:rtl/>
        </w:rPr>
        <w:t xml:space="preserve"> بر خلاف عادتش، در غزوه‌ی تبوک، توریه نکرد و مقصد را به‌طور مشخص بیان فرمود؛ زیرا:</w:t>
      </w:r>
    </w:p>
    <w:p w:rsidR="0075552C" w:rsidRPr="006A2D1A" w:rsidRDefault="004930B1" w:rsidP="00167AB1">
      <w:pPr>
        <w:pStyle w:val="PlainText"/>
        <w:rPr>
          <w:spacing w:val="0"/>
        </w:rPr>
      </w:pPr>
      <w:r w:rsidRPr="006A2D1A">
        <w:rPr>
          <w:spacing w:val="0"/>
          <w:rtl/>
        </w:rPr>
        <w:t>رسول‌الله</w:t>
      </w:r>
      <w:r w:rsidRPr="006A2D1A">
        <w:rPr>
          <w:spacing w:val="0"/>
        </w:rPr>
        <w:sym w:font="AGA Arabesque" w:char="F072"/>
      </w:r>
      <w:r w:rsidRPr="006A2D1A">
        <w:rPr>
          <w:spacing w:val="0"/>
          <w:rtl/>
        </w:rPr>
        <w:t xml:space="preserve"> در گرماي شديد به اين غزوه رفت</w:t>
      </w:r>
      <w:r w:rsidR="0075552C" w:rsidRPr="006A2D1A">
        <w:rPr>
          <w:spacing w:val="0"/>
          <w:rtl/>
        </w:rPr>
        <w:t>؛ زمانی که میوه‌ها می‌رسد</w:t>
      </w:r>
      <w:r w:rsidRPr="006A2D1A">
        <w:rPr>
          <w:spacing w:val="0"/>
          <w:rtl/>
        </w:rPr>
        <w:t xml:space="preserve"> </w:t>
      </w:r>
      <w:r w:rsidR="0075552C" w:rsidRPr="006A2D1A">
        <w:rPr>
          <w:spacing w:val="0"/>
          <w:rtl/>
        </w:rPr>
        <w:t>و انسان، سست و بی‌حال است و رغبت زیادی به خواب و استراحت دارد.</w:t>
      </w:r>
    </w:p>
    <w:p w:rsidR="0075552C" w:rsidRPr="006A2D1A" w:rsidRDefault="004930B1" w:rsidP="00167AB1">
      <w:pPr>
        <w:pStyle w:val="PlainText"/>
        <w:rPr>
          <w:spacing w:val="0"/>
        </w:rPr>
      </w:pPr>
      <w:r w:rsidRPr="006A2D1A">
        <w:rPr>
          <w:spacing w:val="0"/>
          <w:rtl/>
        </w:rPr>
        <w:t>سفري ط</w:t>
      </w:r>
      <w:r w:rsidR="00862205" w:rsidRPr="006A2D1A">
        <w:rPr>
          <w:spacing w:val="0"/>
          <w:rtl/>
        </w:rPr>
        <w:t>ولاني، بياباني خشک و دشمني بزرگ</w:t>
      </w:r>
      <w:r w:rsidRPr="006A2D1A">
        <w:rPr>
          <w:spacing w:val="0"/>
          <w:rtl/>
        </w:rPr>
        <w:t xml:space="preserve"> پيش رو داشت</w:t>
      </w:r>
      <w:r w:rsidR="0075552C" w:rsidRPr="006A2D1A">
        <w:rPr>
          <w:spacing w:val="0"/>
          <w:rtl/>
        </w:rPr>
        <w:t>ند</w:t>
      </w:r>
      <w:r w:rsidRPr="006A2D1A">
        <w:rPr>
          <w:spacing w:val="0"/>
          <w:rtl/>
        </w:rPr>
        <w:t>.</w:t>
      </w:r>
    </w:p>
    <w:p w:rsidR="0075552C" w:rsidRPr="006A2D1A" w:rsidRDefault="0075552C" w:rsidP="00167AB1">
      <w:pPr>
        <w:pStyle w:val="PlainText"/>
        <w:rPr>
          <w:spacing w:val="0"/>
        </w:rPr>
      </w:pPr>
      <w:r w:rsidRPr="006A2D1A">
        <w:rPr>
          <w:spacing w:val="0"/>
          <w:rtl/>
        </w:rPr>
        <w:t>قرار بود به جنگ دشمن بزرگی بروند که طبق اطلاعات پیامبر</w:t>
      </w:r>
      <w:r w:rsidRPr="006A2D1A">
        <w:rPr>
          <w:spacing w:val="0"/>
        </w:rPr>
        <w:sym w:font="AGA Arabesque" w:char="F072"/>
      </w:r>
      <w:r w:rsidRPr="006A2D1A">
        <w:rPr>
          <w:spacing w:val="0"/>
          <w:rtl/>
        </w:rPr>
        <w:t>، سپاهیان زیادی فراهم دیده بود.</w:t>
      </w:r>
    </w:p>
    <w:p w:rsidR="002B23B0" w:rsidRPr="006A2D1A" w:rsidRDefault="004930B1" w:rsidP="0012492D">
      <w:pPr>
        <w:pStyle w:val="PlainText"/>
        <w:rPr>
          <w:spacing w:val="0"/>
          <w:rtl/>
        </w:rPr>
      </w:pPr>
      <w:r w:rsidRPr="006A2D1A">
        <w:rPr>
          <w:spacing w:val="0"/>
          <w:rtl/>
        </w:rPr>
        <w:t xml:space="preserve">از این‌رو </w:t>
      </w:r>
      <w:r w:rsidR="0075552C" w:rsidRPr="006A2D1A">
        <w:rPr>
          <w:spacing w:val="0"/>
          <w:rtl/>
        </w:rPr>
        <w:t>پیامبر</w:t>
      </w:r>
      <w:r w:rsidR="0075552C" w:rsidRPr="006A2D1A">
        <w:rPr>
          <w:spacing w:val="0"/>
        </w:rPr>
        <w:sym w:font="AGA Arabesque" w:char="F072"/>
      </w:r>
      <w:r w:rsidR="0075552C" w:rsidRPr="006A2D1A">
        <w:rPr>
          <w:spacing w:val="0"/>
          <w:rtl/>
        </w:rPr>
        <w:t xml:space="preserve"> </w:t>
      </w:r>
      <w:r w:rsidRPr="006A2D1A">
        <w:rPr>
          <w:spacing w:val="0"/>
          <w:rtl/>
        </w:rPr>
        <w:t>وضعیت موجود را براي مسلمانان، روشن ساخت تا خود را براي آن، آماده سازند؛ لذا آنان را از مقصدش، آگاه کرد.</w:t>
      </w:r>
      <w:r w:rsidR="0075552C" w:rsidRPr="006A2D1A">
        <w:rPr>
          <w:spacing w:val="0"/>
          <w:rtl/>
        </w:rPr>
        <w:t xml:space="preserve"> </w:t>
      </w:r>
      <w:r w:rsidRPr="006A2D1A">
        <w:rPr>
          <w:spacing w:val="0"/>
          <w:rtl/>
        </w:rPr>
        <w:t xml:space="preserve"> </w:t>
      </w:r>
      <w:r w:rsidR="003F7448" w:rsidRPr="006A2D1A">
        <w:rPr>
          <w:spacing w:val="0"/>
          <w:rtl/>
        </w:rPr>
        <w:t>مسلمانان</w:t>
      </w:r>
      <w:r w:rsidR="004F4AE3" w:rsidRPr="006A2D1A">
        <w:rPr>
          <w:spacing w:val="0"/>
          <w:rtl/>
        </w:rPr>
        <w:t xml:space="preserve"> با رسول‌خدا</w:t>
      </w:r>
      <w:r w:rsidR="004F4AE3" w:rsidRPr="006A2D1A">
        <w:rPr>
          <w:spacing w:val="0"/>
        </w:rPr>
        <w:sym w:font="AGA Arabesque" w:char="F072"/>
      </w:r>
      <w:r w:rsidR="004F4AE3" w:rsidRPr="006A2D1A">
        <w:rPr>
          <w:spacing w:val="0"/>
          <w:rtl/>
        </w:rPr>
        <w:t xml:space="preserve"> </w:t>
      </w:r>
      <w:r w:rsidR="0012492D" w:rsidRPr="006A2D1A">
        <w:rPr>
          <w:rFonts w:hint="cs"/>
          <w:spacing w:val="0"/>
          <w:rtl/>
        </w:rPr>
        <w:t>رهس</w:t>
      </w:r>
      <w:r w:rsidR="004F4AE3" w:rsidRPr="006A2D1A">
        <w:rPr>
          <w:spacing w:val="0"/>
          <w:rtl/>
        </w:rPr>
        <w:t>پار تبوک شدند و جز منافقان، و کسانی که واقعاً معذور بودند و نیز کعب بن مالک، مرار</w:t>
      </w:r>
      <w:r w:rsidR="003F7448" w:rsidRPr="006A2D1A">
        <w:rPr>
          <w:spacing w:val="0"/>
          <w:rtl/>
        </w:rPr>
        <w:t>ه</w:t>
      </w:r>
      <w:r w:rsidR="004F4AE3" w:rsidRPr="006A2D1A">
        <w:rPr>
          <w:spacing w:val="0"/>
          <w:rtl/>
        </w:rPr>
        <w:t xml:space="preserve"> بن ربیع و هلال بن امی</w:t>
      </w:r>
      <w:r w:rsidR="003F7448" w:rsidRPr="006A2D1A">
        <w:rPr>
          <w:spacing w:val="0"/>
          <w:rtl/>
        </w:rPr>
        <w:t>ه</w:t>
      </w:r>
      <w:r w:rsidR="004F4AE3" w:rsidRPr="006A2D1A">
        <w:rPr>
          <w:spacing w:val="0"/>
        </w:rPr>
        <w:sym w:font="AGA Arabesque" w:char="F079"/>
      </w:r>
      <w:r w:rsidR="004F4AE3" w:rsidRPr="006A2D1A">
        <w:rPr>
          <w:spacing w:val="0"/>
          <w:rtl/>
        </w:rPr>
        <w:t xml:space="preserve"> که جزو مؤمنان مخلص و وفادار به‌شمار می‌رفتند، هیچ‌کس از این غزوه باز نماند و تنها کسانی از حضور در این غزوه تخلف نمودند که در نفاق، غوطه‌ور بودند. پیامبر</w:t>
      </w:r>
      <w:r w:rsidR="004F4AE3" w:rsidRPr="006A2D1A">
        <w:rPr>
          <w:spacing w:val="0"/>
        </w:rPr>
        <w:sym w:font="AGA Arabesque" w:char="F072"/>
      </w:r>
      <w:r w:rsidR="004F4AE3" w:rsidRPr="006A2D1A">
        <w:rPr>
          <w:spacing w:val="0"/>
          <w:rtl/>
        </w:rPr>
        <w:t xml:space="preserve"> با تعداد زیادی از مسلمانان، به سمت تبوک حرکت کرد و ب</w:t>
      </w:r>
      <w:r w:rsidR="003F7448" w:rsidRPr="006A2D1A">
        <w:rPr>
          <w:spacing w:val="0"/>
          <w:rtl/>
        </w:rPr>
        <w:t>ي</w:t>
      </w:r>
      <w:r w:rsidR="004F4AE3" w:rsidRPr="006A2D1A">
        <w:rPr>
          <w:spacing w:val="0"/>
          <w:rtl/>
        </w:rPr>
        <w:t>ست شبانه‌روز در آن‌جا اردو زدند و بدون این‌که جنگی روی دهد، بازگشتند.</w:t>
      </w:r>
    </w:p>
    <w:p w:rsidR="00A42D63" w:rsidRPr="006A2D1A" w:rsidRDefault="004F4AE3" w:rsidP="0012492D">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A42D63" w:rsidRPr="006A2D1A">
        <w:rPr>
          <w:spacing w:val="0"/>
          <w:rtl/>
        </w:rPr>
        <w:t>«پيامبر</w:t>
      </w:r>
      <w:r w:rsidR="00A42D63" w:rsidRPr="006A2D1A">
        <w:rPr>
          <w:spacing w:val="0"/>
        </w:rPr>
        <w:sym w:font="AGA Arabesque" w:char="F072"/>
      </w:r>
      <w:r w:rsidR="00A42D63" w:rsidRPr="006A2D1A">
        <w:rPr>
          <w:spacing w:val="0"/>
          <w:rtl/>
        </w:rPr>
        <w:t xml:space="preserve"> و مسلمانان ه</w:t>
      </w:r>
      <w:r w:rsidR="0012492D" w:rsidRPr="006A2D1A">
        <w:rPr>
          <w:rFonts w:hint="cs"/>
          <w:spacing w:val="0"/>
          <w:rtl/>
        </w:rPr>
        <w:t>مرا</w:t>
      </w:r>
      <w:r w:rsidR="003F7448" w:rsidRPr="006A2D1A">
        <w:rPr>
          <w:spacing w:val="0"/>
          <w:rtl/>
        </w:rPr>
        <w:t>هش، آماده شدند»؛</w:t>
      </w:r>
      <w:r w:rsidR="00A42D63" w:rsidRPr="006A2D1A">
        <w:rPr>
          <w:spacing w:val="0"/>
          <w:rtl/>
        </w:rPr>
        <w:t xml:space="preserve"> اما</w:t>
      </w:r>
      <w:r w:rsidR="003F7448" w:rsidRPr="006A2D1A">
        <w:rPr>
          <w:spacing w:val="0"/>
          <w:rtl/>
        </w:rPr>
        <w:t xml:space="preserve"> کعب، تأخیر کرد؛ او، هر روز صبح</w:t>
      </w:r>
      <w:r w:rsidR="00A42D63" w:rsidRPr="006A2D1A">
        <w:rPr>
          <w:spacing w:val="0"/>
          <w:rtl/>
        </w:rPr>
        <w:t xml:space="preserve"> تص</w:t>
      </w:r>
      <w:r w:rsidR="003F7448" w:rsidRPr="006A2D1A">
        <w:rPr>
          <w:spacing w:val="0"/>
          <w:rtl/>
        </w:rPr>
        <w:t>ميم مي‌گرفت تا خود را آماده کند؛</w:t>
      </w:r>
      <w:r w:rsidR="00A42D63" w:rsidRPr="006A2D1A">
        <w:rPr>
          <w:spacing w:val="0"/>
          <w:rtl/>
        </w:rPr>
        <w:t xml:space="preserve"> ولي بدون اين‌كه كاري انجام دهد، بازمي‌گشت و با خود مي‌گفت: هر وقت بخواهم</w:t>
      </w:r>
      <w:r w:rsidR="003F7448" w:rsidRPr="006A2D1A">
        <w:rPr>
          <w:spacing w:val="0"/>
          <w:rtl/>
        </w:rPr>
        <w:t>، می‌توانم بروم؛</w:t>
      </w:r>
      <w:r w:rsidR="00A42D63" w:rsidRPr="006A2D1A">
        <w:rPr>
          <w:spacing w:val="0"/>
          <w:rtl/>
        </w:rPr>
        <w:t xml:space="preserve"> اما هیچ کاری نکرد و آن‌قدر امروز و فردا نمود که روزها سپري شد و آن‌ها به‌سرعت رفتند و کعب، از غزوه بازماند.</w:t>
      </w:r>
    </w:p>
    <w:p w:rsidR="00A42D63" w:rsidRPr="006A2D1A" w:rsidRDefault="00A42D63" w:rsidP="00167AB1">
      <w:pPr>
        <w:pStyle w:val="PlainText"/>
        <w:rPr>
          <w:spacing w:val="0"/>
          <w:rtl/>
        </w:rPr>
      </w:pPr>
      <w:r w:rsidRPr="006A2D1A">
        <w:rPr>
          <w:spacing w:val="0"/>
          <w:rtl/>
        </w:rPr>
        <w:t>بنابراین وقتی انسان تصمیمِ خوبی می‌گیرد، باید خیلی زود دست به‌کار شود؛ زیرا ممکن است فرصت را از دست بدهد و از انجام آن کار شایسته باز بماند. الله</w:t>
      </w:r>
      <w:r w:rsidRPr="006A2D1A">
        <w:rPr>
          <w:spacing w:val="0"/>
        </w:rPr>
        <w:sym w:font="AGA Arabesque" w:char="F059"/>
      </w:r>
      <w:r w:rsidRPr="006A2D1A">
        <w:rPr>
          <w:spacing w:val="0"/>
          <w:rtl/>
        </w:rPr>
        <w:t xml:space="preserve"> می‌فرماید:</w:t>
      </w:r>
    </w:p>
    <w:p w:rsidR="00A42D63" w:rsidRPr="006A2D1A" w:rsidRDefault="00742E20" w:rsidP="00742E2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وَنُقَلِّبُ</w:t>
      </w:r>
      <w:r w:rsidRPr="006A2D1A">
        <w:rPr>
          <w:rFonts w:ascii="KFGQPC Uthmanic Script HAFS"/>
          <w:rtl/>
          <w:lang w:bidi="ar-SA"/>
        </w:rPr>
        <w:t xml:space="preserve"> </w:t>
      </w:r>
      <w:r w:rsidRPr="006A2D1A">
        <w:rPr>
          <w:rFonts w:ascii="KFGQPC Uthmanic Script HAFS" w:hint="eastAsia"/>
          <w:rtl/>
          <w:lang w:bidi="ar-SA"/>
        </w:rPr>
        <w:t>أَف</w:t>
      </w:r>
      <w:r w:rsidRPr="006A2D1A">
        <w:rPr>
          <w:rFonts w:ascii="KFGQPC Uthmanic Script HAFS" w:hint="cs"/>
          <w:rtl/>
          <w:lang w:bidi="ar-SA"/>
        </w:rPr>
        <w:t>ۡ</w:t>
      </w:r>
      <w:r w:rsidRPr="006A2D1A">
        <w:rPr>
          <w:rFonts w:ascii="KFGQPC Uthmanic Script HAFS" w:hint="eastAsia"/>
          <w:rtl/>
          <w:lang w:bidi="ar-SA"/>
        </w:rPr>
        <w:t>‍</w:t>
      </w:r>
      <w:r w:rsidRPr="006A2D1A">
        <w:rPr>
          <w:rFonts w:ascii="KFGQPC Uthmanic Script HAFS" w:hint="cs"/>
          <w:rtl/>
          <w:lang w:bidi="ar-SA"/>
        </w:rPr>
        <w:t>ٔ</w:t>
      </w:r>
      <w:r w:rsidRPr="006A2D1A">
        <w:rPr>
          <w:rFonts w:ascii="KFGQPC Uthmanic Script HAFS" w:hint="eastAsia"/>
          <w:rtl/>
          <w:lang w:bidi="ar-SA"/>
        </w:rPr>
        <w:t>ِدَتَهُم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وَأَب</w:t>
      </w:r>
      <w:r w:rsidRPr="006A2D1A">
        <w:rPr>
          <w:rFonts w:ascii="KFGQPC Uthmanic Script HAFS" w:hint="cs"/>
          <w:rtl/>
          <w:lang w:bidi="ar-SA"/>
        </w:rPr>
        <w:t>ۡ</w:t>
      </w:r>
      <w:r w:rsidRPr="006A2D1A">
        <w:rPr>
          <w:rFonts w:ascii="KFGQPC Uthmanic Script HAFS" w:hint="eastAsia"/>
          <w:rtl/>
          <w:lang w:bidi="ar-SA"/>
        </w:rPr>
        <w:t>صَ</w:t>
      </w:r>
      <w:r w:rsidRPr="006A2D1A">
        <w:rPr>
          <w:rFonts w:ascii="KFGQPC Uthmanic Script HAFS" w:hint="cs"/>
          <w:rtl/>
          <w:lang w:bidi="ar-SA"/>
        </w:rPr>
        <w:t>ٰ</w:t>
      </w:r>
      <w:r w:rsidRPr="006A2D1A">
        <w:rPr>
          <w:rFonts w:ascii="KFGQPC Uthmanic Script HAFS" w:hint="eastAsia"/>
          <w:rtl/>
          <w:lang w:bidi="ar-SA"/>
        </w:rPr>
        <w:t>رَهُم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كَمَا</w:t>
      </w:r>
      <w:r w:rsidRPr="006A2D1A">
        <w:rPr>
          <w:rFonts w:ascii="KFGQPC Uthmanic Script HAFS"/>
          <w:rtl/>
          <w:lang w:bidi="ar-SA"/>
        </w:rPr>
        <w:t xml:space="preserve"> </w:t>
      </w:r>
      <w:r w:rsidRPr="006A2D1A">
        <w:rPr>
          <w:rFonts w:ascii="KFGQPC Uthmanic Script HAFS" w:hint="eastAsia"/>
          <w:rtl/>
          <w:lang w:bidi="ar-SA"/>
        </w:rPr>
        <w:t>لَم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يُؤ</w:t>
      </w:r>
      <w:r w:rsidRPr="006A2D1A">
        <w:rPr>
          <w:rFonts w:ascii="KFGQPC Uthmanic Script HAFS" w:hint="cs"/>
          <w:rtl/>
          <w:lang w:bidi="ar-SA"/>
        </w:rPr>
        <w:t>ۡ</w:t>
      </w:r>
      <w:r w:rsidRPr="006A2D1A">
        <w:rPr>
          <w:rFonts w:ascii="KFGQPC Uthmanic Script HAFS" w:hint="eastAsia"/>
          <w:rtl/>
          <w:lang w:bidi="ar-SA"/>
        </w:rPr>
        <w:t>مِنُواْ</w:t>
      </w:r>
      <w:r w:rsidRPr="006A2D1A">
        <w:rPr>
          <w:rFonts w:ascii="KFGQPC Uthmanic Script HAFS"/>
          <w:rtl/>
          <w:lang w:bidi="ar-SA"/>
        </w:rPr>
        <w:t xml:space="preserve"> </w:t>
      </w:r>
      <w:r w:rsidRPr="006A2D1A">
        <w:rPr>
          <w:rFonts w:ascii="KFGQPC Uthmanic Script HAFS" w:hint="eastAsia"/>
          <w:rtl/>
          <w:lang w:bidi="ar-SA"/>
        </w:rPr>
        <w:t>بِهِ</w:t>
      </w:r>
      <w:r w:rsidRPr="006A2D1A">
        <w:rPr>
          <w:rFonts w:ascii="KFGQPC Uthmanic Script HAFS" w:hint="cs"/>
          <w:rtl/>
          <w:lang w:bidi="ar-SA"/>
        </w:rPr>
        <w:t>ۦٓ</w:t>
      </w:r>
      <w:r w:rsidRPr="006A2D1A">
        <w:rPr>
          <w:rFonts w:ascii="KFGQPC Uthmanic Script HAFS"/>
          <w:rtl/>
          <w:lang w:bidi="ar-SA"/>
        </w:rPr>
        <w:t xml:space="preserve"> </w:t>
      </w:r>
      <w:r w:rsidRPr="006A2D1A">
        <w:rPr>
          <w:rFonts w:ascii="KFGQPC Uthmanic Script HAFS" w:hint="eastAsia"/>
          <w:rtl/>
          <w:lang w:bidi="ar-SA"/>
        </w:rPr>
        <w:t>أَوَّلَ</w:t>
      </w:r>
      <w:r w:rsidRPr="006A2D1A">
        <w:rPr>
          <w:rFonts w:ascii="KFGQPC Uthmanic Script HAFS"/>
          <w:rtl/>
          <w:lang w:bidi="ar-SA"/>
        </w:rPr>
        <w:t xml:space="preserve"> </w:t>
      </w:r>
      <w:r w:rsidRPr="006A2D1A">
        <w:rPr>
          <w:rFonts w:ascii="KFGQPC Uthmanic Script HAFS" w:hint="eastAsia"/>
          <w:rtl/>
          <w:lang w:bidi="ar-SA"/>
        </w:rPr>
        <w:t>مَرَّة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وَنَذَرُهُم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طُغ</w:t>
      </w:r>
      <w:r w:rsidRPr="006A2D1A">
        <w:rPr>
          <w:rFonts w:ascii="KFGQPC Uthmanic Script HAFS"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نِهِم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يَع</w:t>
      </w:r>
      <w:r w:rsidRPr="006A2D1A">
        <w:rPr>
          <w:rFonts w:ascii="KFGQPC Uthmanic Script HAFS" w:hint="cs"/>
          <w:rtl/>
          <w:lang w:bidi="ar-SA"/>
        </w:rPr>
        <w:t>ۡ</w:t>
      </w:r>
      <w:r w:rsidRPr="006A2D1A">
        <w:rPr>
          <w:rFonts w:ascii="KFGQPC Uthmanic Script HAFS" w:hint="eastAsia"/>
          <w:rtl/>
          <w:lang w:bidi="ar-SA"/>
        </w:rPr>
        <w:t>مَهُونَ</w:t>
      </w:r>
      <w:r w:rsidRPr="006A2D1A">
        <w:rPr>
          <w:rFonts w:ascii="KFGQPC Uthmanic Script HAFS"/>
          <w:rtl/>
          <w:lang w:bidi="ar-SA"/>
        </w:rPr>
        <w:t xml:space="preserve"> </w:t>
      </w:r>
      <w:r w:rsidRPr="006A2D1A">
        <w:rPr>
          <w:rFonts w:ascii="KFGQPC Uthmanic Script HAFS" w:hint="cs"/>
          <w:rtl/>
          <w:lang w:bidi="ar-SA"/>
        </w:rPr>
        <w:t>١١٠</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A42D63" w:rsidRPr="006A2D1A" w:rsidRDefault="00A42D63" w:rsidP="00F35E2B">
      <w:pPr>
        <w:pStyle w:val="a2"/>
        <w:rPr>
          <w:spacing w:val="0"/>
          <w:rtl/>
          <w:lang w:bidi="ar-SA"/>
        </w:rPr>
      </w:pPr>
      <w:r w:rsidRPr="006A2D1A">
        <w:rPr>
          <w:spacing w:val="0"/>
          <w:rtl/>
          <w:lang w:bidi="ar-SA"/>
        </w:rPr>
        <w:t>همان</w:t>
      </w:r>
      <w:r w:rsidRPr="006A2D1A">
        <w:rPr>
          <w:spacing w:val="0"/>
          <w:rtl/>
          <w:lang w:bidi="ar-SA"/>
        </w:rPr>
        <w:softHyphen/>
        <w:t>طور که ابتدا ایمان نیاوردند، (این بار هم) دل</w:t>
      </w:r>
      <w:r w:rsidRPr="006A2D1A">
        <w:rPr>
          <w:spacing w:val="0"/>
          <w:rtl/>
          <w:lang w:bidi="ar-SA"/>
        </w:rPr>
        <w:softHyphen/>
        <w:t>ها و چشمانشان را وارونه و دگرگون می</w:t>
      </w:r>
      <w:r w:rsidR="00F35E2B" w:rsidRPr="006A2D1A">
        <w:rPr>
          <w:rFonts w:hint="cs"/>
          <w:spacing w:val="0"/>
          <w:rtl/>
          <w:lang w:bidi="ar-SA"/>
        </w:rPr>
        <w:t>‌</w:t>
      </w:r>
      <w:r w:rsidRPr="006A2D1A">
        <w:rPr>
          <w:spacing w:val="0"/>
          <w:rtl/>
          <w:lang w:bidi="ar-SA"/>
        </w:rPr>
        <w:t>کنیم و آنان را در سرکشی و طغیانشان وامی</w:t>
      </w:r>
      <w:r w:rsidRPr="006A2D1A">
        <w:rPr>
          <w:spacing w:val="0"/>
          <w:rtl/>
          <w:lang w:bidi="ar-SA"/>
        </w:rPr>
        <w:softHyphen/>
        <w:t>گذاریم تا سرگردان بمانند.</w:t>
      </w:r>
    </w:p>
    <w:p w:rsidR="00D07015" w:rsidRPr="006A2D1A" w:rsidRDefault="005B0E3F" w:rsidP="00167AB1">
      <w:pPr>
        <w:pStyle w:val="PlainText"/>
        <w:rPr>
          <w:rFonts w:ascii="Traditional Arabic"/>
          <w:spacing w:val="0"/>
          <w:rtl/>
        </w:rPr>
      </w:pPr>
      <w:r w:rsidRPr="006A2D1A">
        <w:rPr>
          <w:spacing w:val="0"/>
          <w:rtl/>
        </w:rPr>
        <w:t>اگر انسان</w:t>
      </w:r>
      <w:r w:rsidR="00D07015" w:rsidRPr="006A2D1A">
        <w:rPr>
          <w:spacing w:val="0"/>
          <w:rtl/>
        </w:rPr>
        <w:t xml:space="preserve"> بلافاصله پس از شناخت حق، به آن روی نیاورد و به حقیقت عمل نکند، چه بسا ممکن است فرصت را از دست بدهد و از حق محروم بماند؛ همان‌طور که اگر انسان در ابتدای مصیبتی که بر سرش می‌آید، صبر </w:t>
      </w:r>
      <w:r w:rsidRPr="006A2D1A">
        <w:rPr>
          <w:spacing w:val="0"/>
          <w:rtl/>
        </w:rPr>
        <w:t>نکند، از پاداش آن محروم می‌گردد؛</w:t>
      </w:r>
      <w:r w:rsidR="00D07015" w:rsidRPr="006A2D1A">
        <w:rPr>
          <w:spacing w:val="0"/>
          <w:rtl/>
        </w:rPr>
        <w:t xml:space="preserve"> چون رسول‌الله</w:t>
      </w:r>
      <w:r w:rsidR="00D07015" w:rsidRPr="006A2D1A">
        <w:rPr>
          <w:spacing w:val="0"/>
        </w:rPr>
        <w:sym w:font="AGA Arabesque" w:char="F072"/>
      </w:r>
      <w:r w:rsidR="00D07015" w:rsidRPr="006A2D1A">
        <w:rPr>
          <w:spacing w:val="0"/>
          <w:rtl/>
        </w:rPr>
        <w:t xml:space="preserve"> فرموده است: </w:t>
      </w:r>
      <w:r w:rsidR="00D07015" w:rsidRPr="006A2D1A">
        <w:rPr>
          <w:rFonts w:ascii="Traditional Arabic"/>
          <w:spacing w:val="0"/>
          <w:rtl/>
        </w:rPr>
        <w:t>«صبر، آن است که در آغاز مصیبت باشد».</w:t>
      </w:r>
    </w:p>
    <w:p w:rsidR="0096436B" w:rsidRPr="006A2D1A" w:rsidRDefault="00D07015" w:rsidP="00167AB1">
      <w:pPr>
        <w:pStyle w:val="PlainText"/>
        <w:rPr>
          <w:rFonts w:hAnsi="AGA Arabesque" w:hint="eastAsia"/>
          <w:spacing w:val="0"/>
          <w:rtl/>
        </w:rPr>
      </w:pPr>
      <w:r w:rsidRPr="006A2D1A">
        <w:rPr>
          <w:spacing w:val="0"/>
          <w:rtl/>
        </w:rPr>
        <w:t>پس ای برادر مسلمانم! باید برای انجام کارهای شایسته، شتاب نمایی و درنگ نکنی تا مبادا بی‌آن‌که کاری انجام دهی، روزها سپری شود و از انجام کارهای شایسته باز بمانی یا تنبلی کنی و شیطان و هوای نفس، تو را از انجامش باز بدارند. کعب</w:t>
      </w:r>
      <w:r w:rsidRPr="006A2D1A">
        <w:rPr>
          <w:spacing w:val="0"/>
        </w:rPr>
        <w:sym w:font="AGA Arabesque" w:char="F074"/>
      </w:r>
      <w:r w:rsidRPr="006A2D1A">
        <w:rPr>
          <w:spacing w:val="0"/>
          <w:rtl/>
        </w:rPr>
        <w:t xml:space="preserve"> هر روز با خود می‌گفت: خودم را به آن‌</w:t>
      </w:r>
      <w:r w:rsidR="005B0E3F" w:rsidRPr="006A2D1A">
        <w:rPr>
          <w:spacing w:val="0"/>
          <w:rtl/>
        </w:rPr>
        <w:t>ها خواهم رساند، ولی نتوانست. وی</w:t>
      </w:r>
      <w:r w:rsidRPr="006A2D1A">
        <w:rPr>
          <w:spacing w:val="0"/>
          <w:rtl/>
        </w:rPr>
        <w:t xml:space="preserve"> می‌گوید:</w:t>
      </w:r>
      <w:r w:rsidR="00A42D63" w:rsidRPr="006A2D1A">
        <w:rPr>
          <w:rFonts w:hAnsi="AGA Arabesque"/>
          <w:spacing w:val="0"/>
          <w:rtl/>
        </w:rPr>
        <w:t xml:space="preserve"> پس از خروج رسول‌الله</w:t>
      </w:r>
      <w:r w:rsidR="00A42D63" w:rsidRPr="006A2D1A">
        <w:rPr>
          <w:rFonts w:hAnsi="AGA Arabesque"/>
          <w:spacing w:val="0"/>
        </w:rPr>
        <w:sym w:font="AGA Arabesque" w:char="F072"/>
      </w:r>
      <w:r w:rsidR="00A42D63" w:rsidRPr="006A2D1A">
        <w:rPr>
          <w:rFonts w:hAnsi="AGA Arabesque"/>
          <w:spacing w:val="0"/>
          <w:rtl/>
        </w:rPr>
        <w:t xml:space="preserve"> هرگاه به ميان مردم مي‌رفتم، کسی که برایم در جایگاه یک الگو باشد، نمی‌‌یافتم</w:t>
      </w:r>
      <w:r w:rsidRPr="006A2D1A">
        <w:rPr>
          <w:rFonts w:hAnsi="AGA Arabesque"/>
          <w:spacing w:val="0"/>
          <w:rtl/>
        </w:rPr>
        <w:t>». آری! از خانه‌اش بیرون می‌رفت و رسول‌الله</w:t>
      </w:r>
      <w:r w:rsidRPr="006A2D1A">
        <w:rPr>
          <w:rFonts w:hAnsi="AGA Arabesque"/>
          <w:spacing w:val="0"/>
        </w:rPr>
        <w:sym w:font="AGA Arabesque" w:char="F072"/>
      </w:r>
      <w:r w:rsidRPr="006A2D1A">
        <w:rPr>
          <w:rFonts w:hAnsi="AGA Arabesque"/>
          <w:spacing w:val="0"/>
          <w:rtl/>
        </w:rPr>
        <w:t xml:space="preserve"> و ابوبکر، عمر، عثمان، علی و هیچ‌یک از مهاجران پیش‌گام و انصار را نمی‌دید؛ بلکه تنها</w:t>
      </w:r>
      <w:r w:rsidR="00A42D63" w:rsidRPr="006A2D1A">
        <w:rPr>
          <w:rFonts w:hAnsi="AGA Arabesque"/>
          <w:spacing w:val="0"/>
          <w:rtl/>
        </w:rPr>
        <w:t xml:space="preserve"> </w:t>
      </w:r>
      <w:r w:rsidRPr="006A2D1A">
        <w:rPr>
          <w:rFonts w:hAnsi="AGA Arabesque"/>
          <w:spacing w:val="0"/>
          <w:rtl/>
        </w:rPr>
        <w:t>منافقان و افراد ضعيفي را می‌دید</w:t>
      </w:r>
      <w:r w:rsidR="00A42D63" w:rsidRPr="006A2D1A">
        <w:rPr>
          <w:rFonts w:hAnsi="AGA Arabesque"/>
          <w:spacing w:val="0"/>
          <w:rtl/>
        </w:rPr>
        <w:t xml:space="preserve"> كه الله متعال، آن‌ها را معذور شمرده است. </w:t>
      </w:r>
      <w:r w:rsidR="0096436B" w:rsidRPr="006A2D1A">
        <w:rPr>
          <w:rFonts w:hAnsi="AGA Arabesque"/>
          <w:spacing w:val="0"/>
          <w:rtl/>
        </w:rPr>
        <w:t xml:space="preserve">لذا از خود ناراحت می‌شد که چگونه با چنین کسانی در مدینه مانده است؟ </w:t>
      </w:r>
      <w:r w:rsidR="00A42D63" w:rsidRPr="006A2D1A">
        <w:rPr>
          <w:rFonts w:hAnsi="AGA Arabesque"/>
          <w:spacing w:val="0"/>
          <w:rtl/>
        </w:rPr>
        <w:t>رسول‌الله</w:t>
      </w:r>
      <w:r w:rsidR="00A42D63" w:rsidRPr="006A2D1A">
        <w:rPr>
          <w:rFonts w:hAnsi="AGA Arabesque"/>
          <w:spacing w:val="0"/>
        </w:rPr>
        <w:sym w:font="AGA Arabesque" w:char="F072"/>
      </w:r>
      <w:r w:rsidRPr="006A2D1A">
        <w:rPr>
          <w:rFonts w:hAnsi="AGA Arabesque"/>
          <w:spacing w:val="0"/>
          <w:rtl/>
        </w:rPr>
        <w:t xml:space="preserve"> هیچ از </w:t>
      </w:r>
      <w:r w:rsidR="0096436B" w:rsidRPr="006A2D1A">
        <w:rPr>
          <w:rFonts w:hAnsi="AGA Arabesque"/>
          <w:spacing w:val="0"/>
          <w:rtl/>
        </w:rPr>
        <w:t>او</w:t>
      </w:r>
      <w:r w:rsidRPr="006A2D1A">
        <w:rPr>
          <w:rFonts w:hAnsi="AGA Arabesque"/>
          <w:spacing w:val="0"/>
          <w:rtl/>
        </w:rPr>
        <w:t xml:space="preserve"> یاد نکرد تا آن‌که</w:t>
      </w:r>
      <w:r w:rsidR="00A42D63" w:rsidRPr="006A2D1A">
        <w:rPr>
          <w:rFonts w:hAnsi="AGA Arabesque"/>
          <w:spacing w:val="0"/>
          <w:rtl/>
        </w:rPr>
        <w:t xml:space="preserve"> به تبوک رسید</w:t>
      </w:r>
      <w:r w:rsidR="0096436B" w:rsidRPr="006A2D1A">
        <w:rPr>
          <w:rFonts w:hAnsi="AGA Arabesque"/>
          <w:spacing w:val="0"/>
          <w:rtl/>
        </w:rPr>
        <w:t>ند</w:t>
      </w:r>
      <w:r w:rsidR="00A42D63" w:rsidRPr="006A2D1A">
        <w:rPr>
          <w:rFonts w:hAnsi="AGA Arabesque"/>
          <w:spacing w:val="0"/>
          <w:rtl/>
        </w:rPr>
        <w:t>. آن‌جا در حالي كه در ميان مردم نشسته بود، پرسید: «كعب، چه‌كار كرد»؟ مردي از بني‌سلمه گفت: اي رسول‌خدا! او را لباس‌هاي زيبا و نگريستن به آن‌ها از آمدن، بازداشت. معاذ بن جبل</w:t>
      </w:r>
      <w:r w:rsidR="00A42D63" w:rsidRPr="006A2D1A">
        <w:rPr>
          <w:rFonts w:hAnsi="AGA Arabesque"/>
          <w:spacing w:val="0"/>
        </w:rPr>
        <w:sym w:font="AGA Arabesque" w:char="F074"/>
      </w:r>
      <w:r w:rsidR="00A42D63" w:rsidRPr="006A2D1A">
        <w:rPr>
          <w:rFonts w:hAnsi="AGA Arabesque"/>
          <w:spacing w:val="0"/>
          <w:rtl/>
        </w:rPr>
        <w:t xml:space="preserve"> </w:t>
      </w:r>
      <w:r w:rsidR="0096436B" w:rsidRPr="006A2D1A">
        <w:rPr>
          <w:rFonts w:hAnsi="AGA Arabesque"/>
          <w:spacing w:val="0"/>
          <w:rtl/>
        </w:rPr>
        <w:t xml:space="preserve">از کعب دفاع کرد و </w:t>
      </w:r>
      <w:r w:rsidR="00A42D63" w:rsidRPr="006A2D1A">
        <w:rPr>
          <w:rFonts w:hAnsi="AGA Arabesque"/>
          <w:spacing w:val="0"/>
          <w:rtl/>
        </w:rPr>
        <w:t xml:space="preserve">گفت: سخن بدي گفتي. </w:t>
      </w:r>
      <w:r w:rsidR="0096436B" w:rsidRPr="006A2D1A">
        <w:rPr>
          <w:rFonts w:hAnsi="AGA Arabesque"/>
          <w:spacing w:val="0"/>
          <w:rtl/>
        </w:rPr>
        <w:t>اي رسول‌</w:t>
      </w:r>
      <w:r w:rsidR="00A42D63" w:rsidRPr="006A2D1A">
        <w:rPr>
          <w:rFonts w:hAnsi="AGA Arabesque"/>
          <w:spacing w:val="0"/>
          <w:rtl/>
        </w:rPr>
        <w:t>خدا! به الله سوگند که ما جز خير و نیکی، چيز ديگري از او نمي‌دانيم. و رسول‌الله</w:t>
      </w:r>
      <w:r w:rsidR="00A42D63" w:rsidRPr="006A2D1A">
        <w:rPr>
          <w:rFonts w:hAnsi="AGA Arabesque"/>
          <w:spacing w:val="0"/>
        </w:rPr>
        <w:sym w:font="AGA Arabesque" w:char="F072"/>
      </w:r>
      <w:r w:rsidR="00A42D63" w:rsidRPr="006A2D1A">
        <w:rPr>
          <w:rFonts w:hAnsi="AGA Arabesque"/>
          <w:spacing w:val="0"/>
          <w:rtl/>
        </w:rPr>
        <w:t xml:space="preserve"> سكوت كرد. در آن هنگام، مردی سفیدپوش در سراب نمایان شد. پیامبر</w:t>
      </w:r>
      <w:r w:rsidR="00A42D63" w:rsidRPr="006A2D1A">
        <w:rPr>
          <w:rFonts w:hAnsi="AGA Arabesque"/>
          <w:spacing w:val="0"/>
        </w:rPr>
        <w:sym w:font="AGA Arabesque" w:char="F072"/>
      </w:r>
      <w:r w:rsidR="005B0E3F" w:rsidRPr="006A2D1A">
        <w:rPr>
          <w:rFonts w:hAnsi="AGA Arabesque"/>
          <w:spacing w:val="0"/>
          <w:rtl/>
        </w:rPr>
        <w:t xml:space="preserve"> فرمود: «ای کاش، ابوخیثمه</w:t>
      </w:r>
      <w:r w:rsidR="00A42D63" w:rsidRPr="006A2D1A">
        <w:rPr>
          <w:rFonts w:hAnsi="AGA Arabesque"/>
          <w:spacing w:val="0"/>
          <w:rtl/>
        </w:rPr>
        <w:t xml:space="preserve"> باشد». و ابوخیثمه‌ی انصاری</w:t>
      </w:r>
      <w:r w:rsidR="00A42D63" w:rsidRPr="006A2D1A">
        <w:rPr>
          <w:rFonts w:hAnsi="AGA Arabesque"/>
          <w:spacing w:val="0"/>
        </w:rPr>
        <w:sym w:font="AGA Arabesque" w:char="F074"/>
      </w:r>
      <w:r w:rsidR="00A42D63" w:rsidRPr="006A2D1A">
        <w:rPr>
          <w:rFonts w:hAnsi="AGA Arabesque"/>
          <w:spacing w:val="0"/>
          <w:rtl/>
        </w:rPr>
        <w:t xml:space="preserve"> بود؛</w:t>
      </w:r>
      <w:r w:rsidR="0096436B" w:rsidRPr="006A2D1A">
        <w:rPr>
          <w:rFonts w:hAnsi="AGA Arabesque"/>
          <w:spacing w:val="0"/>
          <w:rtl/>
        </w:rPr>
        <w:t xml:space="preserve"> این، بیان‌گر فراست </w:t>
      </w:r>
      <w:r w:rsidR="00DF22CD" w:rsidRPr="006A2D1A">
        <w:rPr>
          <w:rFonts w:hAnsi="AGA Arabesque"/>
          <w:spacing w:val="0"/>
          <w:rtl/>
        </w:rPr>
        <w:t>و</w:t>
      </w:r>
      <w:r w:rsidR="0096436B" w:rsidRPr="006A2D1A">
        <w:rPr>
          <w:rFonts w:hAnsi="AGA Arabesque"/>
          <w:spacing w:val="0"/>
          <w:rtl/>
        </w:rPr>
        <w:t xml:space="preserve"> تیزبینی رسول‌الله</w:t>
      </w:r>
      <w:r w:rsidR="0096436B" w:rsidRPr="006A2D1A">
        <w:rPr>
          <w:rFonts w:hAnsi="AGA Arabesque"/>
          <w:spacing w:val="0"/>
        </w:rPr>
        <w:sym w:font="AGA Arabesque" w:char="F072"/>
      </w:r>
      <w:r w:rsidR="0096436B" w:rsidRPr="006A2D1A">
        <w:rPr>
          <w:rFonts w:hAnsi="AGA Arabesque"/>
          <w:spacing w:val="0"/>
          <w:rtl/>
        </w:rPr>
        <w:t xml:space="preserve"> است. بدون شک، قدرت بینایی، شنوایی و گویایی پیامبر</w:t>
      </w:r>
      <w:r w:rsidR="0096436B" w:rsidRPr="006A2D1A">
        <w:rPr>
          <w:rFonts w:hAnsi="AGA Arabesque"/>
          <w:spacing w:val="0"/>
        </w:rPr>
        <w:sym w:font="AGA Arabesque" w:char="F072"/>
      </w:r>
      <w:r w:rsidR="0096436B" w:rsidRPr="006A2D1A">
        <w:rPr>
          <w:rFonts w:hAnsi="AGA Arabesque"/>
          <w:spacing w:val="0"/>
          <w:rtl/>
        </w:rPr>
        <w:t xml:space="preserve"> از همه بیش‌تر بود و به‌اندازه‌ی سی مرد قوی، قدرت داشت. ابوخیثمه</w:t>
      </w:r>
      <w:r w:rsidR="0096436B" w:rsidRPr="006A2D1A">
        <w:rPr>
          <w:rFonts w:hAnsi="AGA Arabesque"/>
          <w:spacing w:val="0"/>
        </w:rPr>
        <w:sym w:font="AGA Arabesque" w:char="F074"/>
      </w:r>
      <w:r w:rsidR="00A42D63" w:rsidRPr="006A2D1A">
        <w:rPr>
          <w:rFonts w:hAnsi="AGA Arabesque"/>
          <w:spacing w:val="0"/>
          <w:rtl/>
        </w:rPr>
        <w:t xml:space="preserve"> همان کسی</w:t>
      </w:r>
      <w:r w:rsidR="005B0E3F" w:rsidRPr="006A2D1A">
        <w:rPr>
          <w:rFonts w:hAnsi="AGA Arabesque"/>
          <w:spacing w:val="0"/>
          <w:rtl/>
        </w:rPr>
        <w:t>‌</w:t>
      </w:r>
      <w:r w:rsidR="0096436B" w:rsidRPr="006A2D1A">
        <w:rPr>
          <w:rFonts w:hAnsi="AGA Arabesque"/>
          <w:spacing w:val="0"/>
          <w:rtl/>
        </w:rPr>
        <w:t>ست که وقتی پیامبر</w:t>
      </w:r>
      <w:r w:rsidR="0096436B" w:rsidRPr="006A2D1A">
        <w:rPr>
          <w:rFonts w:hAnsi="AGA Arabesque"/>
          <w:spacing w:val="0"/>
        </w:rPr>
        <w:sym w:font="AGA Arabesque" w:char="F072"/>
      </w:r>
      <w:r w:rsidR="0096436B" w:rsidRPr="006A2D1A">
        <w:rPr>
          <w:rFonts w:hAnsi="AGA Arabesque"/>
          <w:spacing w:val="0"/>
          <w:rtl/>
        </w:rPr>
        <w:t xml:space="preserve"> به صدقه دادن تشویق نمود، یک صاع خرما، صدقه داد و منافقان، او را سرزنش کر</w:t>
      </w:r>
      <w:r w:rsidR="00A42D63" w:rsidRPr="006A2D1A">
        <w:rPr>
          <w:rFonts w:hAnsi="AGA Arabesque"/>
          <w:spacing w:val="0"/>
          <w:rtl/>
        </w:rPr>
        <w:t>دند.</w:t>
      </w:r>
      <w:r w:rsidR="0096436B" w:rsidRPr="006A2D1A">
        <w:rPr>
          <w:rFonts w:hAnsi="AGA Arabesque"/>
          <w:spacing w:val="0"/>
          <w:rtl/>
        </w:rPr>
        <w:t xml:space="preserve"> وقتی صحابه</w:t>
      </w:r>
      <w:r w:rsidR="0096436B" w:rsidRPr="006A2D1A">
        <w:rPr>
          <w:rFonts w:hAnsi="AGA Arabesque"/>
          <w:spacing w:val="0"/>
        </w:rPr>
        <w:sym w:font="AGA Arabesque" w:char="F079"/>
      </w:r>
      <w:r w:rsidR="0096436B" w:rsidRPr="006A2D1A">
        <w:rPr>
          <w:rFonts w:hAnsi="AGA Arabesque"/>
          <w:spacing w:val="0"/>
          <w:rtl/>
        </w:rPr>
        <w:t xml:space="preserve"> به تشویق پیامبر</w:t>
      </w:r>
      <w:r w:rsidR="0096436B" w:rsidRPr="006A2D1A">
        <w:rPr>
          <w:rFonts w:hAnsi="AGA Arabesque"/>
          <w:spacing w:val="0"/>
        </w:rPr>
        <w:sym w:font="AGA Arabesque" w:char="F072"/>
      </w:r>
      <w:r w:rsidR="0096436B" w:rsidRPr="006A2D1A">
        <w:rPr>
          <w:rFonts w:hAnsi="AGA Arabesque"/>
          <w:spacing w:val="0"/>
          <w:rtl/>
        </w:rPr>
        <w:t xml:space="preserve"> صدقه می‌دادند، منافقان هر کسی را مطابق وضعیتش، مسخره یا سرزنش می‌کردند؛ اگر کسی، چیز زیاد</w:t>
      </w:r>
      <w:r w:rsidR="003427EE" w:rsidRPr="006A2D1A">
        <w:rPr>
          <w:rFonts w:hAnsi="AGA Arabesque"/>
          <w:spacing w:val="0"/>
          <w:rtl/>
        </w:rPr>
        <w:t>ی برای صدقه می‌آورد، منافقان می‌</w:t>
      </w:r>
      <w:r w:rsidR="0096436B" w:rsidRPr="006A2D1A">
        <w:rPr>
          <w:rFonts w:hAnsi="AGA Arabesque"/>
          <w:spacing w:val="0"/>
          <w:rtl/>
        </w:rPr>
        <w:t>گفتند: آدمِ ریاکاری</w:t>
      </w:r>
      <w:r w:rsidR="005B0E3F" w:rsidRPr="006A2D1A">
        <w:rPr>
          <w:rFonts w:hAnsi="AGA Arabesque"/>
          <w:spacing w:val="0"/>
          <w:rtl/>
        </w:rPr>
        <w:t>‌</w:t>
      </w:r>
      <w:r w:rsidR="0096436B" w:rsidRPr="006A2D1A">
        <w:rPr>
          <w:rFonts w:hAnsi="AGA Arabesque"/>
          <w:spacing w:val="0"/>
          <w:rtl/>
        </w:rPr>
        <w:t xml:space="preserve">ست! و اگر یکی از اصحاب فقیر، صدقه‌ی اندکی با خود می‌آورد، می‌گفتند: خداوند، از این صدقه‌ی اندک، بی‌نیاز است! </w:t>
      </w:r>
      <w:r w:rsidR="00505FD0" w:rsidRPr="006A2D1A">
        <w:rPr>
          <w:rFonts w:hAnsi="AGA Arabesque"/>
          <w:spacing w:val="0"/>
          <w:rtl/>
        </w:rPr>
        <w:t xml:space="preserve">و </w:t>
      </w:r>
      <w:r w:rsidR="0096436B" w:rsidRPr="006A2D1A">
        <w:rPr>
          <w:rFonts w:hAnsi="AGA Arabesque"/>
          <w:spacing w:val="0"/>
          <w:rtl/>
        </w:rPr>
        <w:t>به‌شیوه‌های مختلف، مؤمنان را به‌ریشخند می‌‌گرفتند. الله</w:t>
      </w:r>
      <w:r w:rsidR="0096436B" w:rsidRPr="006A2D1A">
        <w:rPr>
          <w:rFonts w:hAnsi="AGA Arabesque"/>
          <w:spacing w:val="0"/>
        </w:rPr>
        <w:sym w:font="AGA Arabesque" w:char="F055"/>
      </w:r>
      <w:r w:rsidR="0096436B" w:rsidRPr="006A2D1A">
        <w:rPr>
          <w:rFonts w:hAnsi="AGA Arabesque"/>
          <w:spacing w:val="0"/>
          <w:rtl/>
        </w:rPr>
        <w:t xml:space="preserve"> این آیه را نازل فرمود:</w:t>
      </w:r>
    </w:p>
    <w:p w:rsidR="00505FD0" w:rsidRPr="006A2D1A" w:rsidRDefault="00742E20" w:rsidP="00742E20">
      <w:pPr>
        <w:pStyle w:val="a1"/>
        <w:rPr>
          <w:rtl/>
          <w:lang w:bidi="ar-SA"/>
        </w:rPr>
      </w:pPr>
      <w:r w:rsidRPr="006A2D1A">
        <w:rPr>
          <w:rFonts w:ascii="KFGQPC Uthman Taha Naskh" w:cs="KFGQPC Uthman Taha Naskh" w:hint="cs"/>
          <w:rtl/>
          <w:lang w:bidi="ar-SA"/>
        </w:rPr>
        <w:t>﴿</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يَل</w:t>
      </w:r>
      <w:r w:rsidRPr="006A2D1A">
        <w:rPr>
          <w:rFonts w:ascii="KFGQPC Uthmanic Script HAFS" w:hint="cs"/>
          <w:rtl/>
          <w:lang w:bidi="ar-SA"/>
        </w:rPr>
        <w:t>ۡ</w:t>
      </w:r>
      <w:r w:rsidRPr="006A2D1A">
        <w:rPr>
          <w:rFonts w:ascii="KFGQPC Uthmanic Script HAFS" w:hint="eastAsia"/>
          <w:rtl/>
          <w:lang w:bidi="ar-SA"/>
        </w:rPr>
        <w:t>مِزُونَ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مُطَّوِّعِينَ</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مُؤ</w:t>
      </w:r>
      <w:r w:rsidRPr="006A2D1A">
        <w:rPr>
          <w:rFonts w:ascii="KFGQPC Uthmanic Script HAFS" w:hint="cs"/>
          <w:rtl/>
          <w:lang w:bidi="ar-SA"/>
        </w:rPr>
        <w:t>ۡ</w:t>
      </w:r>
      <w:r w:rsidRPr="006A2D1A">
        <w:rPr>
          <w:rFonts w:ascii="KFGQPC Uthmanic Script HAFS" w:hint="eastAsia"/>
          <w:rtl/>
          <w:lang w:bidi="ar-SA"/>
        </w:rPr>
        <w:t>مِنِينَ</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لصَّدَقَ</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يَجِدُونَ</w:t>
      </w:r>
      <w:r w:rsidRPr="006A2D1A">
        <w:rPr>
          <w:rFonts w:ascii="KFGQPC Uthmanic Script HAFS"/>
          <w:rtl/>
          <w:lang w:bidi="ar-SA"/>
        </w:rPr>
        <w:t xml:space="preserve"> </w:t>
      </w:r>
      <w:r w:rsidRPr="006A2D1A">
        <w:rPr>
          <w:rFonts w:ascii="KFGQPC Uthmanic Script HAFS" w:hint="eastAsia"/>
          <w:rtl/>
          <w:lang w:bidi="ar-SA"/>
        </w:rPr>
        <w:t>إِلَّا</w:t>
      </w:r>
      <w:r w:rsidRPr="006A2D1A">
        <w:rPr>
          <w:rFonts w:ascii="KFGQPC Uthmanic Script HAFS"/>
          <w:rtl/>
          <w:lang w:bidi="ar-SA"/>
        </w:rPr>
        <w:t xml:space="preserve"> </w:t>
      </w:r>
      <w:r w:rsidRPr="006A2D1A">
        <w:rPr>
          <w:rFonts w:ascii="KFGQPC Uthmanic Script HAFS" w:hint="eastAsia"/>
          <w:rtl/>
          <w:lang w:bidi="ar-SA"/>
        </w:rPr>
        <w:t>جُه</w:t>
      </w:r>
      <w:r w:rsidRPr="006A2D1A">
        <w:rPr>
          <w:rFonts w:ascii="KFGQPC Uthmanic Script HAFS" w:hint="cs"/>
          <w:rtl/>
          <w:lang w:bidi="ar-SA"/>
        </w:rPr>
        <w:t>ۡ</w:t>
      </w:r>
      <w:r w:rsidRPr="006A2D1A">
        <w:rPr>
          <w:rFonts w:ascii="KFGQPC Uthmanic Script HAFS" w:hint="eastAsia"/>
          <w:rtl/>
          <w:lang w:bidi="ar-SA"/>
        </w:rPr>
        <w:t>دَهُم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فَيَس</w:t>
      </w:r>
      <w:r w:rsidRPr="006A2D1A">
        <w:rPr>
          <w:rFonts w:ascii="KFGQPC Uthmanic Script HAFS" w:hint="cs"/>
          <w:rtl/>
          <w:lang w:bidi="ar-SA"/>
        </w:rPr>
        <w:t>ۡ</w:t>
      </w:r>
      <w:r w:rsidRPr="006A2D1A">
        <w:rPr>
          <w:rFonts w:ascii="KFGQPC Uthmanic Script HAFS" w:hint="eastAsia"/>
          <w:rtl/>
          <w:lang w:bidi="ar-SA"/>
        </w:rPr>
        <w:t>خَرُونَ</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سَخِرَ</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وَلَهُم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عَذَابٌ</w:t>
      </w:r>
      <w:r w:rsidRPr="006A2D1A">
        <w:rPr>
          <w:rFonts w:ascii="KFGQPC Uthmanic Script HAFS"/>
          <w:rtl/>
          <w:lang w:bidi="ar-SA"/>
        </w:rPr>
        <w:t xml:space="preserve"> </w:t>
      </w:r>
      <w:r w:rsidRPr="006A2D1A">
        <w:rPr>
          <w:rFonts w:ascii="KFGQPC Uthmanic Script HAFS" w:hint="eastAsia"/>
          <w:rtl/>
          <w:lang w:bidi="ar-SA"/>
        </w:rPr>
        <w:t>أَلِيمٌ</w:t>
      </w:r>
      <w:r w:rsidRPr="006A2D1A">
        <w:rPr>
          <w:rFonts w:ascii="KFGQPC Uthmanic Script HAFS"/>
          <w:rtl/>
          <w:lang w:bidi="ar-SA"/>
        </w:rPr>
        <w:t xml:space="preserve"> </w:t>
      </w:r>
      <w:r w:rsidRPr="006A2D1A">
        <w:rPr>
          <w:rFonts w:ascii="KFGQPC Uthmanic Script HAFS" w:hint="cs"/>
          <w:rtl/>
          <w:lang w:bidi="ar-SA"/>
        </w:rPr>
        <w:t>٧٩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٧٩</w:t>
      </w:r>
      <w:r w:rsidRPr="006A2D1A">
        <w:rPr>
          <w:rStyle w:val="Char7"/>
          <w:rtl/>
        </w:rPr>
        <w:t>]</w:t>
      </w:r>
      <w:r w:rsidRPr="006A2D1A">
        <w:rPr>
          <w:rFonts w:ascii="KFGQPC Uthman Taha Naskh" w:cs="KFGQPC Uthman Taha Naskh"/>
          <w:rtl/>
          <w:lang w:bidi="ar-SA"/>
        </w:rPr>
        <w:t xml:space="preserve">  </w:t>
      </w:r>
    </w:p>
    <w:p w:rsidR="00505FD0" w:rsidRPr="006A2D1A" w:rsidRDefault="00505FD0" w:rsidP="00167AB1">
      <w:pPr>
        <w:pStyle w:val="a2"/>
        <w:rPr>
          <w:rFonts w:eastAsia="SimSun"/>
          <w:spacing w:val="0"/>
          <w:rtl/>
          <w:lang w:eastAsia="zh-CN" w:bidi="ar-SA"/>
        </w:rPr>
      </w:pPr>
      <w:r w:rsidRPr="006A2D1A">
        <w:rPr>
          <w:rFonts w:eastAsia="SimSun"/>
          <w:spacing w:val="0"/>
          <w:rtl/>
          <w:lang w:eastAsia="zh-CN" w:bidi="ar-SA"/>
        </w:rPr>
        <w:t>کسانی که بر آن دسته از مؤمنان که زیاد صدقه می</w:t>
      </w:r>
      <w:r w:rsidRPr="006A2D1A">
        <w:rPr>
          <w:rFonts w:eastAsia="SimSun"/>
          <w:spacing w:val="0"/>
          <w:rtl/>
          <w:lang w:eastAsia="zh-CN" w:bidi="ar-SA"/>
        </w:rPr>
        <w:softHyphen/>
        <w:t>دهند و نیز بر مؤمنانی که به اندازه</w:t>
      </w:r>
      <w:r w:rsidRPr="006A2D1A">
        <w:rPr>
          <w:rFonts w:eastAsia="SimSun"/>
          <w:spacing w:val="0"/>
          <w:rtl/>
          <w:lang w:eastAsia="zh-CN" w:bidi="ar-SA"/>
        </w:rPr>
        <w:softHyphen/>
        <w:t>ی</w:t>
      </w:r>
      <w:r w:rsidR="00F35E2B" w:rsidRPr="006A2D1A">
        <w:rPr>
          <w:rFonts w:eastAsia="SimSun" w:hint="cs"/>
          <w:spacing w:val="0"/>
          <w:rtl/>
          <w:lang w:eastAsia="zh-CN" w:bidi="ar-SA"/>
        </w:rPr>
        <w:br/>
      </w:r>
      <w:r w:rsidR="00F35E2B" w:rsidRPr="006A2D1A">
        <w:rPr>
          <w:rFonts w:eastAsia="SimSun" w:hint="cs"/>
          <w:spacing w:val="0"/>
          <w:sz w:val="2"/>
          <w:szCs w:val="2"/>
          <w:rtl/>
          <w:lang w:eastAsia="zh-CN" w:bidi="ar-SA"/>
        </w:rPr>
        <w:br/>
      </w:r>
      <w:r w:rsidRPr="006A2D1A">
        <w:rPr>
          <w:rFonts w:eastAsia="SimSun"/>
          <w:spacing w:val="0"/>
          <w:rtl/>
          <w:lang w:eastAsia="zh-CN" w:bidi="ar-SA"/>
        </w:rPr>
        <w:t xml:space="preserve"> توانشان صدقه می</w:t>
      </w:r>
      <w:r w:rsidRPr="006A2D1A">
        <w:rPr>
          <w:rFonts w:eastAsia="SimSun"/>
          <w:spacing w:val="0"/>
          <w:rtl/>
          <w:lang w:eastAsia="zh-CN" w:bidi="ar-SA"/>
        </w:rPr>
        <w:softHyphen/>
        <w:t>دهند، ایراد می</w:t>
      </w:r>
      <w:r w:rsidRPr="006A2D1A">
        <w:rPr>
          <w:rFonts w:eastAsia="SimSun"/>
          <w:spacing w:val="0"/>
          <w:rtl/>
          <w:lang w:eastAsia="zh-CN" w:bidi="ar-SA"/>
        </w:rPr>
        <w:softHyphen/>
        <w:t>گیرند و آن</w:t>
      </w:r>
      <w:r w:rsidR="00B61CBE" w:rsidRPr="006A2D1A">
        <w:rPr>
          <w:rFonts w:eastAsia="SimSun"/>
          <w:spacing w:val="0"/>
          <w:rtl/>
          <w:lang w:eastAsia="zh-CN" w:bidi="ar-SA"/>
        </w:rPr>
        <w:t>‌</w:t>
      </w:r>
      <w:r w:rsidRPr="006A2D1A">
        <w:rPr>
          <w:rFonts w:eastAsia="SimSun"/>
          <w:spacing w:val="0"/>
          <w:rtl/>
          <w:lang w:eastAsia="zh-CN" w:bidi="ar-SA"/>
        </w:rPr>
        <w:t>ها را مسخره می</w:t>
      </w:r>
      <w:r w:rsidRPr="006A2D1A">
        <w:rPr>
          <w:rFonts w:eastAsia="SimSun"/>
          <w:spacing w:val="0"/>
          <w:rtl/>
          <w:lang w:eastAsia="zh-CN" w:bidi="ar-SA"/>
        </w:rPr>
        <w:softHyphen/>
        <w:t>کنند، بدانند که الله (نیز در مقابل) آنان را مسخره می</w:t>
      </w:r>
      <w:r w:rsidRPr="006A2D1A">
        <w:rPr>
          <w:rFonts w:eastAsia="SimSun"/>
          <w:spacing w:val="0"/>
          <w:rtl/>
          <w:lang w:eastAsia="zh-CN" w:bidi="ar-SA"/>
        </w:rPr>
        <w:softHyphen/>
        <w:t>کند و عذاب دردناکی در پیش دارند.</w:t>
      </w:r>
    </w:p>
    <w:p w:rsidR="0096436B" w:rsidRPr="006A2D1A" w:rsidRDefault="004D35AB" w:rsidP="00167AB1">
      <w:pPr>
        <w:pStyle w:val="PlainText"/>
        <w:rPr>
          <w:spacing w:val="0"/>
          <w:rtl/>
        </w:rPr>
      </w:pPr>
      <w:r w:rsidRPr="006A2D1A">
        <w:rPr>
          <w:spacing w:val="0"/>
          <w:rtl/>
        </w:rPr>
        <w:t>منافق، نه تنها هیچ خیری برای مسلمانان ندارد که سراسر شر است؛ اگر اهل خیر را ببیند که زیاد صدقه می‌دهند، آن‌ها را سرزنش می‌کند و اگر ببیند که کسی به‌اندازه‌ی توان خود، نمی‌تواند چیز زیادی</w:t>
      </w:r>
      <w:r w:rsidR="003A59E4" w:rsidRPr="006A2D1A">
        <w:rPr>
          <w:spacing w:val="0"/>
          <w:rtl/>
        </w:rPr>
        <w:t xml:space="preserve"> در راه خدا بدهد، باز هم مسخره م</w:t>
      </w:r>
      <w:r w:rsidRPr="006A2D1A">
        <w:rPr>
          <w:spacing w:val="0"/>
          <w:rtl/>
        </w:rPr>
        <w:t>ی‌نماید؛ بدترین و پلیدترین بندگان خدا، منافقان هستند و در پایین</w:t>
      </w:r>
      <w:r w:rsidR="005B0E3F" w:rsidRPr="006A2D1A">
        <w:rPr>
          <w:spacing w:val="0"/>
          <w:rtl/>
        </w:rPr>
        <w:t>‌ترین</w:t>
      </w:r>
      <w:r w:rsidRPr="006A2D1A">
        <w:rPr>
          <w:spacing w:val="0"/>
          <w:rtl/>
        </w:rPr>
        <w:t xml:space="preserve"> رده‌ی دوزخ قرار می‌گیرند.</w:t>
      </w:r>
    </w:p>
    <w:p w:rsidR="004D35AB" w:rsidRPr="006A2D1A" w:rsidRDefault="005B0E3F" w:rsidP="00167AB1">
      <w:pPr>
        <w:pStyle w:val="PlainText"/>
        <w:rPr>
          <w:spacing w:val="0"/>
          <w:rtl/>
        </w:rPr>
      </w:pPr>
      <w:r w:rsidRPr="006A2D1A">
        <w:rPr>
          <w:spacing w:val="0"/>
          <w:rtl/>
        </w:rPr>
        <w:t>منافقان زمان ما</w:t>
      </w:r>
      <w:r w:rsidR="004D35AB" w:rsidRPr="006A2D1A">
        <w:rPr>
          <w:spacing w:val="0"/>
          <w:rtl/>
        </w:rPr>
        <w:t xml:space="preserve"> اهل خیر، دعوت‌گران و کسانی را که امر به معروف و نهی از منکر می‌کنند، به عقب‌ماندگی متهم می‌کنند و می‌گویند: این‌ها، آدم‌های سخت‌گیر </w:t>
      </w:r>
      <w:r w:rsidRPr="006A2D1A">
        <w:rPr>
          <w:spacing w:val="0"/>
          <w:rtl/>
        </w:rPr>
        <w:t xml:space="preserve">و </w:t>
      </w:r>
      <w:r w:rsidR="004D35AB" w:rsidRPr="006A2D1A">
        <w:rPr>
          <w:spacing w:val="0"/>
          <w:rtl/>
        </w:rPr>
        <w:t>مرتجعی هستند. همه‌ی این اتهامات، میراثِ منافقان زمان رسول‌خدا</w:t>
      </w:r>
      <w:r w:rsidR="004D35AB" w:rsidRPr="006A2D1A">
        <w:rPr>
          <w:spacing w:val="0"/>
        </w:rPr>
        <w:sym w:font="AGA Arabesque" w:char="F072"/>
      </w:r>
      <w:r w:rsidR="004D35AB" w:rsidRPr="006A2D1A">
        <w:rPr>
          <w:spacing w:val="0"/>
          <w:rtl/>
        </w:rPr>
        <w:t xml:space="preserve"> است که هم‌چنان ادامه دارد. نگویید: در زمان ما، منافقی وجود ندارد؛ بلکه نزد ما نیز </w:t>
      </w:r>
      <w:r w:rsidRPr="006A2D1A">
        <w:rPr>
          <w:spacing w:val="0"/>
          <w:rtl/>
        </w:rPr>
        <w:t>م</w:t>
      </w:r>
      <w:r w:rsidR="004D35AB" w:rsidRPr="006A2D1A">
        <w:rPr>
          <w:spacing w:val="0"/>
          <w:rtl/>
        </w:rPr>
        <w:t>نافقانی هستند که نشانه‌های زیادی دارند! ابن‌القیم</w:t>
      </w:r>
      <w:r w:rsidRPr="006A2D1A">
        <w:rPr>
          <w:rFonts w:cs="CTraditional Arabic"/>
          <w:spacing w:val="0"/>
          <w:rtl/>
        </w:rPr>
        <w:t>/</w:t>
      </w:r>
      <w:r w:rsidR="004D35AB" w:rsidRPr="006A2D1A">
        <w:rPr>
          <w:spacing w:val="0"/>
          <w:rtl/>
        </w:rPr>
        <w:t xml:space="preserve"> در کتابش «مدارج السالکین» بسیاری از صفات و ویژگی‌های منافقان را بر اساس آموزه‌ها و داده‌های کتاب خداوند</w:t>
      </w:r>
      <w:r w:rsidR="004D35AB" w:rsidRPr="006A2D1A">
        <w:rPr>
          <w:spacing w:val="0"/>
        </w:rPr>
        <w:sym w:font="AGA Arabesque" w:char="F055"/>
      </w:r>
      <w:r w:rsidR="004D35AB" w:rsidRPr="006A2D1A">
        <w:rPr>
          <w:spacing w:val="0"/>
          <w:rtl/>
        </w:rPr>
        <w:t>، برشمرده است. اگر کسی را دیدی</w:t>
      </w:r>
      <w:r w:rsidRPr="006A2D1A">
        <w:rPr>
          <w:spacing w:val="0"/>
          <w:rtl/>
        </w:rPr>
        <w:t>د که به مؤمنان در شرایط گوناگون و از جهات مختلف</w:t>
      </w:r>
      <w:r w:rsidR="004D35AB" w:rsidRPr="006A2D1A">
        <w:rPr>
          <w:spacing w:val="0"/>
          <w:rtl/>
        </w:rPr>
        <w:t xml:space="preserve"> طعنه می‌زند، بدانید که منافق است</w:t>
      </w:r>
      <w:r w:rsidR="00F20A33" w:rsidRPr="006A2D1A">
        <w:rPr>
          <w:spacing w:val="0"/>
          <w:rtl/>
        </w:rPr>
        <w:t>. تا این‌جا به دو نکته‌ی مهم پی بردیم:</w:t>
      </w:r>
    </w:p>
    <w:p w:rsidR="00F20A33" w:rsidRPr="006A2D1A" w:rsidRDefault="00F20A33" w:rsidP="00167AB1">
      <w:pPr>
        <w:pStyle w:val="PlainText"/>
        <w:rPr>
          <w:spacing w:val="0"/>
          <w:rtl/>
        </w:rPr>
      </w:pPr>
      <w:r w:rsidRPr="006A2D1A">
        <w:rPr>
          <w:spacing w:val="0"/>
          <w:rtl/>
        </w:rPr>
        <w:t>نکته‌ی اول: انسان نباید در انجام کارهای نیک و تصمیم‌های خوبی که می‌گیرد، درنگ کند؛ بلکه باید بلافاصله دست به‌کار شود و سستی و تنبلی به خود راه ندهد. رسول‌الله</w:t>
      </w:r>
      <w:r w:rsidRPr="006A2D1A">
        <w:rPr>
          <w:spacing w:val="0"/>
        </w:rPr>
        <w:sym w:font="AGA Arabesque" w:char="F072"/>
      </w:r>
      <w:r w:rsidRPr="006A2D1A">
        <w:rPr>
          <w:spacing w:val="0"/>
          <w:rtl/>
        </w:rPr>
        <w:t xml:space="preserve"> درباره‌ی کسانی که زود به مسجد می‌روند، ولی در صف‌های اول، حاضر نمی‌شوند و در صف‌های عقب‌تر می‌ایستند، فرموده است: «کسانی هستند که همواره (در صف‌های) عقب می‌ایستند تا این‌که الله هم آن‌ها را  (از رحمتش) عقب می‌اندازد». وقتی انسان به تأخیر و درنگ در کارهای نیک عادت کند، الله</w:t>
      </w:r>
      <w:r w:rsidRPr="006A2D1A">
        <w:rPr>
          <w:spacing w:val="0"/>
        </w:rPr>
        <w:sym w:font="AGA Arabesque" w:char="F055"/>
      </w:r>
      <w:r w:rsidRPr="006A2D1A">
        <w:rPr>
          <w:spacing w:val="0"/>
          <w:rtl/>
        </w:rPr>
        <w:t xml:space="preserve"> نیز او را از فضایل و امتیازات کارهای شایسته عقب می‌اندازد. بن</w:t>
      </w:r>
      <w:r w:rsidR="005B0E3F" w:rsidRPr="006A2D1A">
        <w:rPr>
          <w:spacing w:val="0"/>
          <w:rtl/>
        </w:rPr>
        <w:t>ابراین باید در انجام کارهای نیک</w:t>
      </w:r>
      <w:r w:rsidRPr="006A2D1A">
        <w:rPr>
          <w:spacing w:val="0"/>
          <w:rtl/>
        </w:rPr>
        <w:t xml:space="preserve"> شتاب کنیم، پیش از آن‌که دیگر، فرصتی از سوی الله برای ما باقی نماند.</w:t>
      </w:r>
    </w:p>
    <w:p w:rsidR="00F20A33" w:rsidRPr="006A2D1A" w:rsidRDefault="00F20A33" w:rsidP="00167AB1">
      <w:pPr>
        <w:pStyle w:val="PlainText"/>
        <w:rPr>
          <w:spacing w:val="0"/>
          <w:rtl/>
        </w:rPr>
      </w:pPr>
      <w:r w:rsidRPr="006A2D1A">
        <w:rPr>
          <w:spacing w:val="0"/>
          <w:rtl/>
        </w:rPr>
        <w:t>نکته‌ی دوم: منافقان همواره به مؤمنان، طعنه می‌زنند.</w:t>
      </w:r>
    </w:p>
    <w:p w:rsidR="00BE790B" w:rsidRPr="006A2D1A" w:rsidRDefault="00F20A33" w:rsidP="00522994">
      <w:pPr>
        <w:pStyle w:val="PlainText"/>
        <w:spacing w:line="228" w:lineRule="auto"/>
        <w:rPr>
          <w:spacing w:val="0"/>
          <w:rtl/>
        </w:rPr>
      </w:pPr>
      <w:r w:rsidRPr="006A2D1A">
        <w:rPr>
          <w:spacing w:val="0"/>
          <w:rtl/>
        </w:rPr>
        <w:t>ابوخیثمه</w:t>
      </w:r>
      <w:r w:rsidRPr="006A2D1A">
        <w:rPr>
          <w:spacing w:val="0"/>
        </w:rPr>
        <w:sym w:font="AGA Arabesque" w:char="F074"/>
      </w:r>
      <w:r w:rsidRPr="006A2D1A">
        <w:rPr>
          <w:spacing w:val="0"/>
          <w:rtl/>
        </w:rPr>
        <w:t xml:space="preserve"> </w:t>
      </w:r>
      <w:r w:rsidR="00160870" w:rsidRPr="006A2D1A">
        <w:rPr>
          <w:spacing w:val="0"/>
          <w:rtl/>
        </w:rPr>
        <w:t>یک صاع صدقه داد؛ منافقان به او طعنه زدند و گفتند: خداوند، از یک صاع صدقه‌</w:t>
      </w:r>
      <w:r w:rsidR="005B0E3F" w:rsidRPr="006A2D1A">
        <w:rPr>
          <w:spacing w:val="0"/>
          <w:rtl/>
        </w:rPr>
        <w:t>ی این مرد، بی‌نیاز است. منافقان</w:t>
      </w:r>
      <w:r w:rsidR="00160870" w:rsidRPr="006A2D1A">
        <w:rPr>
          <w:spacing w:val="0"/>
          <w:rtl/>
        </w:rPr>
        <w:t xml:space="preserve"> درک و شعور ندارند؛ چراکه رسول‌الله</w:t>
      </w:r>
      <w:r w:rsidR="00160870" w:rsidRPr="006A2D1A">
        <w:rPr>
          <w:spacing w:val="0"/>
        </w:rPr>
        <w:sym w:font="AGA Arabesque" w:char="F072"/>
      </w:r>
      <w:r w:rsidR="00160870" w:rsidRPr="006A2D1A">
        <w:rPr>
          <w:spacing w:val="0"/>
          <w:rtl/>
        </w:rPr>
        <w:t xml:space="preserve"> فرموده است: </w:t>
      </w:r>
      <w:r w:rsidR="00160870" w:rsidRPr="006A2D1A">
        <w:rPr>
          <w:rStyle w:val="Char1"/>
          <w:spacing w:val="0"/>
          <w:rtl/>
          <w:lang w:bidi="ar-SA"/>
        </w:rPr>
        <w:t>«</w:t>
      </w:r>
      <w:r w:rsidR="00A40799" w:rsidRPr="006A2D1A">
        <w:rPr>
          <w:rStyle w:val="Char1"/>
          <w:spacing w:val="0"/>
          <w:rtl/>
          <w:lang w:bidi="ar-SA"/>
        </w:rPr>
        <w:t>مَنْ تَصَدَّقَ بعَدلِ تَمْرَةٍ مِنْ كَسْبٍ طَيِّبٍ، وَلا يَقْبَلُ اللهُ إلا الطَّيبَ، فَإنَّ اللهَ يَقْبَلُهَا بِيَمِينِهِ، ثُمَّ يُرَبِّيهَا لِصَاحِبِهَا كَمَا يُرَبِّي أحَدُكُمْ فَلُوَّهُ حَتَّى تَكُونَ مِثْلَ الجَبَلِ»</w:t>
      </w:r>
      <w:r w:rsidR="00A40799" w:rsidRPr="006A2D1A">
        <w:rPr>
          <w:spacing w:val="0"/>
          <w:rtl/>
        </w:rPr>
        <w:t>؛</w:t>
      </w:r>
      <w:r w:rsidR="00BE790B" w:rsidRPr="006A2D1A">
        <w:rPr>
          <w:spacing w:val="0"/>
          <w:rtl/>
        </w:rPr>
        <w:t xml:space="preserve"> یعنی: «</w:t>
      </w:r>
      <w:r w:rsidR="00A40799" w:rsidRPr="006A2D1A">
        <w:rPr>
          <w:spacing w:val="0"/>
          <w:rtl/>
        </w:rPr>
        <w:t xml:space="preserve">هركه به‌اندازه‌ی یک خرما از کسب حلال </w:t>
      </w:r>
      <w:r w:rsidR="00601280" w:rsidRPr="006A2D1A">
        <w:rPr>
          <w:spacing w:val="0"/>
          <w:rtl/>
        </w:rPr>
        <w:t xml:space="preserve">و پاک </w:t>
      </w:r>
      <w:r w:rsidR="00A40799" w:rsidRPr="006A2D1A">
        <w:rPr>
          <w:spacing w:val="0"/>
          <w:rtl/>
        </w:rPr>
        <w:t xml:space="preserve">صدقه دهد- و الله جز </w:t>
      </w:r>
      <w:r w:rsidR="00601280" w:rsidRPr="006A2D1A">
        <w:rPr>
          <w:spacing w:val="0"/>
          <w:rtl/>
        </w:rPr>
        <w:t xml:space="preserve">مال حلال و پاک را نمی‌پذیرد- </w:t>
      </w:r>
      <w:r w:rsidR="00BE790B" w:rsidRPr="006A2D1A">
        <w:rPr>
          <w:spacing w:val="0"/>
          <w:rtl/>
        </w:rPr>
        <w:t xml:space="preserve"> الله</w:t>
      </w:r>
      <w:r w:rsidR="00BE790B" w:rsidRPr="006A2D1A">
        <w:rPr>
          <w:spacing w:val="0"/>
        </w:rPr>
        <w:sym w:font="AGA Arabesque" w:char="F055"/>
      </w:r>
      <w:r w:rsidR="00BE790B" w:rsidRPr="006A2D1A">
        <w:rPr>
          <w:spacing w:val="0"/>
          <w:rtl/>
        </w:rPr>
        <w:t xml:space="preserve"> آن را </w:t>
      </w:r>
      <w:r w:rsidR="00601280" w:rsidRPr="006A2D1A">
        <w:rPr>
          <w:spacing w:val="0"/>
          <w:rtl/>
        </w:rPr>
        <w:t>به دست راست خود می‌گیرد و آن‌</w:t>
      </w:r>
      <w:r w:rsidR="00BE790B" w:rsidRPr="006A2D1A">
        <w:rPr>
          <w:spacing w:val="0"/>
          <w:rtl/>
        </w:rPr>
        <w:t xml:space="preserve">چنان </w:t>
      </w:r>
      <w:r w:rsidR="00601280" w:rsidRPr="006A2D1A">
        <w:rPr>
          <w:spacing w:val="0"/>
          <w:rtl/>
        </w:rPr>
        <w:t xml:space="preserve">براي صدقه‌دهنده </w:t>
      </w:r>
      <w:r w:rsidR="00BE790B" w:rsidRPr="006A2D1A">
        <w:rPr>
          <w:spacing w:val="0"/>
          <w:rtl/>
        </w:rPr>
        <w:t xml:space="preserve">پرورش می‌دهد که مثل کوه، بزرگ می‌شود؛ همان‌طور که شما کره اسب خود را پرورش می‌دهید». هم‌چنین فرموده است: </w:t>
      </w:r>
      <w:r w:rsidR="00BE790B" w:rsidRPr="006A2D1A">
        <w:rPr>
          <w:rStyle w:val="Char1"/>
          <w:spacing w:val="0"/>
          <w:rtl/>
          <w:lang w:bidi="ar-SA"/>
        </w:rPr>
        <w:t>«</w:t>
      </w:r>
      <w:r w:rsidR="00601280" w:rsidRPr="006A2D1A">
        <w:rPr>
          <w:rStyle w:val="Char1"/>
          <w:spacing w:val="0"/>
          <w:rtl/>
          <w:lang w:bidi="ar-SA"/>
        </w:rPr>
        <w:t>اتَّقُوا النَّارَ وَلَوْ بِشِقِّ تَمْرَةٍ»</w:t>
      </w:r>
      <w:r w:rsidR="00601280" w:rsidRPr="006A2D1A">
        <w:rPr>
          <w:spacing w:val="0"/>
          <w:rtl/>
        </w:rPr>
        <w:t xml:space="preserve">؛ </w:t>
      </w:r>
      <w:r w:rsidR="00BE790B" w:rsidRPr="006A2D1A">
        <w:rPr>
          <w:spacing w:val="0"/>
          <w:rtl/>
        </w:rPr>
        <w:t xml:space="preserve">یعنی: «از آتش دوزخ </w:t>
      </w:r>
      <w:r w:rsidR="00003AD9" w:rsidRPr="006A2D1A">
        <w:rPr>
          <w:spacing w:val="0"/>
          <w:rtl/>
        </w:rPr>
        <w:t>پروا کنید</w:t>
      </w:r>
      <w:r w:rsidR="00BE790B" w:rsidRPr="006A2D1A">
        <w:rPr>
          <w:spacing w:val="0"/>
          <w:rtl/>
        </w:rPr>
        <w:t>؛ اگرچه با صدقه دادن نصفِ یک خرما</w:t>
      </w:r>
      <w:r w:rsidR="00003AD9" w:rsidRPr="006A2D1A">
        <w:rPr>
          <w:spacing w:val="0"/>
          <w:rtl/>
        </w:rPr>
        <w:t xml:space="preserve"> باشد</w:t>
      </w:r>
      <w:r w:rsidR="00BE790B" w:rsidRPr="006A2D1A">
        <w:rPr>
          <w:spacing w:val="0"/>
          <w:rtl/>
        </w:rPr>
        <w:t>». الله</w:t>
      </w:r>
      <w:r w:rsidR="00BE790B" w:rsidRPr="006A2D1A">
        <w:rPr>
          <w:spacing w:val="0"/>
        </w:rPr>
        <w:sym w:font="AGA Arabesque" w:char="F055"/>
      </w:r>
      <w:r w:rsidR="00BE790B" w:rsidRPr="006A2D1A">
        <w:rPr>
          <w:spacing w:val="0"/>
          <w:rtl/>
        </w:rPr>
        <w:t xml:space="preserve"> می‌فرماید:</w:t>
      </w:r>
    </w:p>
    <w:p w:rsidR="00F979A9" w:rsidRPr="006A2D1A" w:rsidRDefault="00F979A9" w:rsidP="00167AB1">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فَمَن</w:t>
      </w:r>
      <w:r w:rsidRPr="006A2D1A">
        <w:rPr>
          <w:rFonts w:ascii="KFGQPC Uthmanic Script HAFS"/>
          <w:rtl/>
          <w:lang w:bidi="ar-SA"/>
        </w:rPr>
        <w:t xml:space="preserve"> </w:t>
      </w:r>
      <w:r w:rsidRPr="006A2D1A">
        <w:rPr>
          <w:rFonts w:ascii="KFGQPC Uthmanic Script HAFS" w:hint="eastAsia"/>
          <w:rtl/>
          <w:lang w:bidi="ar-SA"/>
        </w:rPr>
        <w:t>يَع</w:t>
      </w:r>
      <w:r w:rsidRPr="006A2D1A">
        <w:rPr>
          <w:rFonts w:ascii="KFGQPC Uthmanic Script HAFS" w:hint="cs"/>
          <w:rtl/>
          <w:lang w:bidi="ar-SA"/>
        </w:rPr>
        <w:t>ۡ</w:t>
      </w:r>
      <w:r w:rsidRPr="006A2D1A">
        <w:rPr>
          <w:rFonts w:ascii="KFGQPC Uthmanic Script HAFS" w:hint="eastAsia"/>
          <w:rtl/>
          <w:lang w:bidi="ar-SA"/>
        </w:rPr>
        <w:t>مَل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مِث</w:t>
      </w:r>
      <w:r w:rsidRPr="006A2D1A">
        <w:rPr>
          <w:rFonts w:ascii="KFGQPC Uthmanic Script HAFS" w:hint="cs"/>
          <w:rtl/>
          <w:lang w:bidi="ar-SA"/>
        </w:rPr>
        <w:t>ۡ</w:t>
      </w:r>
      <w:r w:rsidRPr="006A2D1A">
        <w:rPr>
          <w:rFonts w:ascii="KFGQPC Uthmanic Script HAFS" w:hint="eastAsia"/>
          <w:rtl/>
          <w:lang w:bidi="ar-SA"/>
        </w:rPr>
        <w:t>قَالَ</w:t>
      </w:r>
      <w:r w:rsidRPr="006A2D1A">
        <w:rPr>
          <w:rFonts w:ascii="KFGQPC Uthmanic Script HAFS"/>
          <w:rtl/>
          <w:lang w:bidi="ar-SA"/>
        </w:rPr>
        <w:t xml:space="preserve"> </w:t>
      </w:r>
      <w:r w:rsidRPr="006A2D1A">
        <w:rPr>
          <w:rFonts w:ascii="KFGQPC Uthmanic Script HAFS" w:hint="eastAsia"/>
          <w:rtl/>
          <w:lang w:bidi="ar-SA"/>
        </w:rPr>
        <w:t>ذَرَّةٍ</w:t>
      </w:r>
      <w:r w:rsidRPr="006A2D1A">
        <w:rPr>
          <w:rFonts w:ascii="KFGQPC Uthmanic Script HAFS"/>
          <w:rtl/>
          <w:lang w:bidi="ar-SA"/>
        </w:rPr>
        <w:t xml:space="preserve"> </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يَرَهُ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cs"/>
          <w:rtl/>
          <w:lang w:bidi="ar-SA"/>
        </w:rPr>
        <w:t>٧</w:t>
      </w:r>
      <w:r w:rsidRPr="006A2D1A">
        <w:rPr>
          <w:rFonts w:ascii="KFGQPC Uthmanic Script HAFS"/>
          <w:rtl/>
          <w:lang w:bidi="ar-SA"/>
        </w:rPr>
        <w:t xml:space="preserve"> </w:t>
      </w:r>
      <w:r w:rsidRPr="006A2D1A">
        <w:rPr>
          <w:rFonts w:ascii="KFGQPC Uthmanic Script HAFS" w:hint="eastAsia"/>
          <w:rtl/>
          <w:lang w:bidi="ar-SA"/>
        </w:rPr>
        <w:t>وَمَن</w:t>
      </w:r>
      <w:r w:rsidRPr="006A2D1A">
        <w:rPr>
          <w:rFonts w:ascii="KFGQPC Uthmanic Script HAFS"/>
          <w:rtl/>
          <w:lang w:bidi="ar-SA"/>
        </w:rPr>
        <w:t xml:space="preserve"> </w:t>
      </w:r>
      <w:r w:rsidRPr="006A2D1A">
        <w:rPr>
          <w:rFonts w:ascii="KFGQPC Uthmanic Script HAFS" w:hint="eastAsia"/>
          <w:rtl/>
          <w:lang w:bidi="ar-SA"/>
        </w:rPr>
        <w:t>يَع</w:t>
      </w:r>
      <w:r w:rsidRPr="006A2D1A">
        <w:rPr>
          <w:rFonts w:ascii="KFGQPC Uthmanic Script HAFS" w:hint="cs"/>
          <w:rtl/>
          <w:lang w:bidi="ar-SA"/>
        </w:rPr>
        <w:t>ۡ</w:t>
      </w:r>
      <w:r w:rsidRPr="006A2D1A">
        <w:rPr>
          <w:rFonts w:ascii="KFGQPC Uthmanic Script HAFS" w:hint="eastAsia"/>
          <w:rtl/>
          <w:lang w:bidi="ar-SA"/>
        </w:rPr>
        <w:t>مَل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مِث</w:t>
      </w:r>
      <w:r w:rsidRPr="006A2D1A">
        <w:rPr>
          <w:rFonts w:ascii="KFGQPC Uthmanic Script HAFS" w:hint="cs"/>
          <w:rtl/>
          <w:lang w:bidi="ar-SA"/>
        </w:rPr>
        <w:t>ۡ</w:t>
      </w:r>
      <w:r w:rsidRPr="006A2D1A">
        <w:rPr>
          <w:rFonts w:ascii="KFGQPC Uthmanic Script HAFS" w:hint="eastAsia"/>
          <w:rtl/>
          <w:lang w:bidi="ar-SA"/>
        </w:rPr>
        <w:t>قَالَ</w:t>
      </w:r>
      <w:r w:rsidRPr="006A2D1A">
        <w:rPr>
          <w:rFonts w:ascii="KFGQPC Uthmanic Script HAFS"/>
          <w:rtl/>
          <w:lang w:bidi="ar-SA"/>
        </w:rPr>
        <w:t xml:space="preserve"> </w:t>
      </w:r>
      <w:r w:rsidRPr="006A2D1A">
        <w:rPr>
          <w:rFonts w:ascii="KFGQPC Uthmanic Script HAFS" w:hint="eastAsia"/>
          <w:rtl/>
          <w:lang w:bidi="ar-SA"/>
        </w:rPr>
        <w:t>ذَرَّة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شَرّ</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يَرَهُ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cs"/>
          <w:rtl/>
          <w:lang w:bidi="ar-SA"/>
        </w:rPr>
        <w:t>٨</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085D76" w:rsidRPr="006A2D1A" w:rsidRDefault="00F979A9" w:rsidP="00F979A9">
      <w:pPr>
        <w:pStyle w:val="a6"/>
        <w:rPr>
          <w:rtl/>
        </w:rPr>
      </w:pPr>
      <w:r w:rsidRPr="006A2D1A">
        <w:tab/>
      </w:r>
      <w:r w:rsidRPr="006A2D1A">
        <w:rPr>
          <w:rtl/>
        </w:rPr>
        <w:t>[</w:t>
      </w:r>
      <w:r w:rsidRPr="006A2D1A">
        <w:rPr>
          <w:rFonts w:hint="eastAsia"/>
          <w:rtl/>
        </w:rPr>
        <w:t>الزلزلة</w:t>
      </w:r>
      <w:r w:rsidRPr="006A2D1A">
        <w:rPr>
          <w:rtl/>
        </w:rPr>
        <w:t xml:space="preserve">: </w:t>
      </w:r>
      <w:r w:rsidRPr="006A2D1A">
        <w:rPr>
          <w:rFonts w:hint="cs"/>
          <w:rtl/>
        </w:rPr>
        <w:t>٧</w:t>
      </w:r>
      <w:r w:rsidRPr="006A2D1A">
        <w:rPr>
          <w:rFonts w:hint="eastAsia"/>
          <w:rtl/>
        </w:rPr>
        <w:t>،</w:t>
      </w:r>
      <w:r w:rsidRPr="006A2D1A">
        <w:rPr>
          <w:rtl/>
        </w:rPr>
        <w:t xml:space="preserve">  </w:t>
      </w:r>
      <w:r w:rsidRPr="006A2D1A">
        <w:rPr>
          <w:rFonts w:hint="cs"/>
          <w:rtl/>
        </w:rPr>
        <w:t>٨</w:t>
      </w:r>
      <w:r w:rsidRPr="006A2D1A">
        <w:rPr>
          <w:rtl/>
        </w:rPr>
        <w:t xml:space="preserve">]  </w:t>
      </w:r>
      <w:r w:rsidR="003A6D87" w:rsidRPr="006A2D1A">
        <w:rPr>
          <w:rtl/>
        </w:rPr>
        <w:tab/>
      </w:r>
      <w:r w:rsidR="00085D76" w:rsidRPr="006A2D1A">
        <w:rPr>
          <w:rtl/>
        </w:rPr>
        <w:t xml:space="preserve"> </w:t>
      </w:r>
    </w:p>
    <w:p w:rsidR="00085D76" w:rsidRPr="006A2D1A" w:rsidRDefault="00085D76" w:rsidP="00167AB1">
      <w:pPr>
        <w:pStyle w:val="a2"/>
        <w:rPr>
          <w:spacing w:val="0"/>
          <w:rtl/>
          <w:lang w:bidi="ar-SA"/>
        </w:rPr>
      </w:pPr>
      <w:r w:rsidRPr="006A2D1A">
        <w:rPr>
          <w:spacing w:val="0"/>
          <w:rtl/>
          <w:lang w:bidi="ar-SA"/>
        </w:rPr>
        <w:t>پس هرکس هم‌وزن ذره‌ای نیکی کند، آن را می‌بیند. و هر کس هم‌وزن ذره‌ای بدی نماید، آن‌را می‌بیند.</w:t>
      </w:r>
    </w:p>
    <w:p w:rsidR="00085D76" w:rsidRPr="006A2D1A" w:rsidRDefault="00085D76" w:rsidP="00167AB1">
      <w:pPr>
        <w:pStyle w:val="PlainText"/>
        <w:rPr>
          <w:spacing w:val="0"/>
          <w:rtl/>
        </w:rPr>
      </w:pPr>
      <w:r w:rsidRPr="006A2D1A">
        <w:rPr>
          <w:spacing w:val="0"/>
          <w:rtl/>
        </w:rPr>
        <w:t>آری! الله</w:t>
      </w:r>
      <w:r w:rsidRPr="006A2D1A">
        <w:rPr>
          <w:spacing w:val="0"/>
        </w:rPr>
        <w:sym w:font="AGA Arabesque" w:char="F055"/>
      </w:r>
      <w:r w:rsidRPr="006A2D1A">
        <w:rPr>
          <w:spacing w:val="0"/>
          <w:rtl/>
        </w:rPr>
        <w:t xml:space="preserve"> پاداش نیکوکاران را ضایع نمی‌کند.</w:t>
      </w:r>
    </w:p>
    <w:p w:rsidR="00085D76" w:rsidRPr="006A2D1A" w:rsidRDefault="00F20A33" w:rsidP="00167AB1">
      <w:pPr>
        <w:pStyle w:val="PlainText"/>
        <w:rPr>
          <w:spacing w:val="0"/>
          <w:rtl/>
        </w:rPr>
      </w:pPr>
      <w:r w:rsidRPr="006A2D1A">
        <w:rPr>
          <w:spacing w:val="0"/>
          <w:rtl/>
        </w:rPr>
        <w:t>‌</w:t>
      </w:r>
      <w:r w:rsidR="00A42D63" w:rsidRPr="006A2D1A">
        <w:rPr>
          <w:spacing w:val="0"/>
          <w:rtl/>
        </w:rPr>
        <w:t xml:space="preserve"> کعب</w:t>
      </w:r>
      <w:r w:rsidR="00A42D63" w:rsidRPr="006A2D1A">
        <w:rPr>
          <w:spacing w:val="0"/>
        </w:rPr>
        <w:sym w:font="AGA Arabesque" w:char="F074"/>
      </w:r>
      <w:r w:rsidR="00A42D63" w:rsidRPr="006A2D1A">
        <w:rPr>
          <w:spacing w:val="0"/>
          <w:rtl/>
        </w:rPr>
        <w:t xml:space="preserve"> می‌گوید: نگراني من، زماني شروع شد كه خبر بازگشت رسول الله</w:t>
      </w:r>
      <w:r w:rsidR="00A42D63" w:rsidRPr="006A2D1A">
        <w:rPr>
          <w:spacing w:val="0"/>
        </w:rPr>
        <w:sym w:font="AGA Arabesque" w:char="F072"/>
      </w:r>
      <w:r w:rsidR="00A42D63" w:rsidRPr="006A2D1A">
        <w:rPr>
          <w:spacing w:val="0"/>
          <w:rtl/>
        </w:rPr>
        <w:t xml:space="preserve"> به من رسيد. دروغ‌هاي مختلفي از ذهنم می‌گذشت و با خود مي‌گفتم: چگونه فردا خود را از خشم و ناراحتی رسول‌خدا</w:t>
      </w:r>
      <w:r w:rsidR="00A42D63" w:rsidRPr="006A2D1A">
        <w:rPr>
          <w:spacing w:val="0"/>
        </w:rPr>
        <w:sym w:font="AGA Arabesque" w:char="F072"/>
      </w:r>
      <w:r w:rsidR="00A42D63" w:rsidRPr="006A2D1A">
        <w:rPr>
          <w:spacing w:val="0"/>
          <w:rtl/>
        </w:rPr>
        <w:t xml:space="preserve"> نجات دهم و بدین منظور از همه‌ی افراد </w:t>
      </w:r>
      <w:r w:rsidR="00601280" w:rsidRPr="006A2D1A">
        <w:rPr>
          <w:spacing w:val="0"/>
          <w:rtl/>
        </w:rPr>
        <w:t>صاحب‌‌نظر خانواده‌ام، كمك گرفتم؛</w:t>
      </w:r>
      <w:r w:rsidR="00A42D63" w:rsidRPr="006A2D1A">
        <w:rPr>
          <w:spacing w:val="0"/>
          <w:rtl/>
        </w:rPr>
        <w:t xml:space="preserve"> ولي هنگامي كه به من گفتند: رسول‌الله‌</w:t>
      </w:r>
      <w:r w:rsidR="00A42D63" w:rsidRPr="006A2D1A">
        <w:rPr>
          <w:spacing w:val="0"/>
        </w:rPr>
        <w:sym w:font="AGA Arabesque" w:char="F072"/>
      </w:r>
      <w:r w:rsidR="00A42D63" w:rsidRPr="006A2D1A">
        <w:rPr>
          <w:spacing w:val="0"/>
          <w:rtl/>
        </w:rPr>
        <w:t xml:space="preserve"> برگشته است، افكار باطل از سرم بيرون رفت و دریافتم  كه با کذب و دروغ، نمي‌توانم خود را از خشم و ناخشنودي پیامبر</w:t>
      </w:r>
      <w:r w:rsidR="00A42D63" w:rsidRPr="006A2D1A">
        <w:rPr>
          <w:spacing w:val="0"/>
        </w:rPr>
        <w:sym w:font="AGA Arabesque" w:char="F072"/>
      </w:r>
      <w:r w:rsidR="00A42D63" w:rsidRPr="006A2D1A">
        <w:rPr>
          <w:spacing w:val="0"/>
          <w:rtl/>
        </w:rPr>
        <w:t xml:space="preserve"> برهانم. لذا تصميم گرفتم كه راست بگويم.</w:t>
      </w:r>
    </w:p>
    <w:p w:rsidR="00085D76" w:rsidRPr="006A2D1A" w:rsidRDefault="00A42D63" w:rsidP="00167AB1">
      <w:pPr>
        <w:pStyle w:val="PlainText"/>
        <w:rPr>
          <w:spacing w:val="0"/>
          <w:rtl/>
        </w:rPr>
      </w:pPr>
      <w:r w:rsidRPr="006A2D1A">
        <w:rPr>
          <w:spacing w:val="0"/>
          <w:rtl/>
        </w:rPr>
        <w:t>صبح آن‌روز، رسول‌خدا</w:t>
      </w:r>
      <w:r w:rsidRPr="006A2D1A">
        <w:rPr>
          <w:spacing w:val="0"/>
        </w:rPr>
        <w:sym w:font="AGA Arabesque" w:char="F072"/>
      </w:r>
      <w:r w:rsidRPr="006A2D1A">
        <w:rPr>
          <w:spacing w:val="0"/>
          <w:rtl/>
        </w:rPr>
        <w:t xml:space="preserve"> وارد مدینه شد. عادتش، اين بود ك</w:t>
      </w:r>
      <w:r w:rsidR="00795575" w:rsidRPr="006A2D1A">
        <w:rPr>
          <w:spacing w:val="0"/>
          <w:rtl/>
        </w:rPr>
        <w:t>ه هرگاه از سفري بازمی‌گشت، نخست</w:t>
      </w:r>
      <w:r w:rsidRPr="006A2D1A">
        <w:rPr>
          <w:spacing w:val="0"/>
          <w:rtl/>
        </w:rPr>
        <w:t xml:space="preserve"> به مسجد مي‌رفت و دو ركعت نماز مي‌خواند و با مردم مي‌نشست. </w:t>
      </w:r>
      <w:r w:rsidR="00085D76" w:rsidRPr="006A2D1A">
        <w:rPr>
          <w:spacing w:val="0"/>
          <w:rtl/>
        </w:rPr>
        <w:t>به جابر</w:t>
      </w:r>
      <w:r w:rsidR="00085D76" w:rsidRPr="006A2D1A">
        <w:rPr>
          <w:spacing w:val="0"/>
        </w:rPr>
        <w:sym w:font="AGA Arabesque" w:char="F074"/>
      </w:r>
      <w:r w:rsidR="00085D76" w:rsidRPr="006A2D1A">
        <w:rPr>
          <w:spacing w:val="0"/>
          <w:rtl/>
        </w:rPr>
        <w:t xml:space="preserve"> نیز دستور داد که </w:t>
      </w:r>
      <w:r w:rsidR="00795575" w:rsidRPr="006A2D1A">
        <w:rPr>
          <w:spacing w:val="0"/>
          <w:rtl/>
        </w:rPr>
        <w:t>هنگام بازگشت از سفر به همین شکل</w:t>
      </w:r>
      <w:r w:rsidR="00085D76" w:rsidRPr="006A2D1A">
        <w:rPr>
          <w:spacing w:val="0"/>
          <w:rtl/>
        </w:rPr>
        <w:t xml:space="preserve"> عمل کند که ان‌شاءالله حدیثش را ذکر خواهم کرد.</w:t>
      </w:r>
    </w:p>
    <w:p w:rsidR="00A42D63" w:rsidRPr="006A2D1A" w:rsidRDefault="00A42D63" w:rsidP="00167AB1">
      <w:pPr>
        <w:pStyle w:val="PlainText"/>
        <w:rPr>
          <w:spacing w:val="0"/>
          <w:rtl/>
        </w:rPr>
      </w:pPr>
      <w:r w:rsidRPr="006A2D1A">
        <w:rPr>
          <w:spacing w:val="0"/>
          <w:rtl/>
        </w:rPr>
        <w:t>وقتی از تبوک بازگشت، همین کا</w:t>
      </w:r>
      <w:r w:rsidR="00795575" w:rsidRPr="006A2D1A">
        <w:rPr>
          <w:spacing w:val="0"/>
          <w:rtl/>
        </w:rPr>
        <w:t>ر را کرد؛ تخلف‌کنندگان، يكي‌يكي</w:t>
      </w:r>
      <w:r w:rsidRPr="006A2D1A">
        <w:rPr>
          <w:spacing w:val="0"/>
          <w:rtl/>
        </w:rPr>
        <w:t xml:space="preserve"> نزدش مي‌آمدند و عذرهايشان را بيان مي‌كردند و سوگند مي‌خوردند. رسول‌الله</w:t>
      </w:r>
      <w:r w:rsidRPr="006A2D1A">
        <w:rPr>
          <w:spacing w:val="0"/>
        </w:rPr>
        <w:sym w:font="AGA Arabesque" w:char="F072"/>
      </w:r>
      <w:r w:rsidRPr="006A2D1A">
        <w:rPr>
          <w:spacing w:val="0"/>
          <w:rtl/>
        </w:rPr>
        <w:t xml:space="preserve"> نيز آن‌چه را كه در ظاهر به‌زبان مي‌آوردند، از آنان پذيرفت و با آن‌ها بيعت كرد و برايشان طلب مغفرت نمود و باطنشان را به خدا واگذار نمود.</w:t>
      </w:r>
      <w:r w:rsidR="00085D76" w:rsidRPr="006A2D1A">
        <w:rPr>
          <w:spacing w:val="0"/>
          <w:rtl/>
        </w:rPr>
        <w:t xml:space="preserve"> ولی این کار، هیچ نفعی برایشان نداشت؛ زیرا الله</w:t>
      </w:r>
      <w:r w:rsidR="00085D76" w:rsidRPr="006A2D1A">
        <w:rPr>
          <w:spacing w:val="0"/>
        </w:rPr>
        <w:sym w:font="AGA Arabesque" w:char="F055"/>
      </w:r>
      <w:r w:rsidR="00085D76" w:rsidRPr="006A2D1A">
        <w:rPr>
          <w:spacing w:val="0"/>
          <w:rtl/>
        </w:rPr>
        <w:t xml:space="preserve"> این آیه را نازل کرد:</w:t>
      </w:r>
    </w:p>
    <w:p w:rsidR="00F979A9" w:rsidRPr="006A2D1A" w:rsidRDefault="00F979A9" w:rsidP="00F979A9">
      <w:pPr>
        <w:pStyle w:val="a1"/>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س</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تَغ</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فِر</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لَهُم</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أَو</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تَس</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تَغ</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فِر</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لَهُم</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إِن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تَس</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تَغ</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فِر</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لَهُم</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سَب</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عِينَ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مَرَّة</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فَلَن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يَغ</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فِرَ</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للَّهُ</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لَهُم</w:t>
      </w:r>
      <w:r w:rsidRPr="006A2D1A">
        <w:rPr>
          <w:rFonts w:ascii="KFGQPC Uthmanic Script HAFS" w:hAnsi="KFGQPC Uthmanic Script HAFS" w:hint="cs"/>
          <w:spacing w:val="-4"/>
          <w:rtl/>
          <w:lang w:bidi="ar-SA"/>
        </w:rPr>
        <w:t>ۡۚ</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441D8F" w:rsidRPr="006A2D1A" w:rsidRDefault="00F979A9" w:rsidP="00F979A9">
      <w:pPr>
        <w:pStyle w:val="a6"/>
        <w:rPr>
          <w:rtl/>
        </w:rPr>
      </w:pPr>
      <w:r w:rsidRPr="006A2D1A">
        <w:tab/>
      </w:r>
      <w:r w:rsidRPr="006A2D1A">
        <w:rPr>
          <w:rtl/>
        </w:rPr>
        <w:t>[</w:t>
      </w:r>
      <w:r w:rsidRPr="006A2D1A">
        <w:rPr>
          <w:rFonts w:hint="eastAsia"/>
          <w:rtl/>
        </w:rPr>
        <w:t>التوبة</w:t>
      </w:r>
      <w:r w:rsidRPr="006A2D1A">
        <w:rPr>
          <w:rtl/>
        </w:rPr>
        <w:t xml:space="preserve">: </w:t>
      </w:r>
      <w:r w:rsidRPr="006A2D1A">
        <w:rPr>
          <w:rFonts w:hint="cs"/>
          <w:rtl/>
        </w:rPr>
        <w:t>٨٠</w:t>
      </w:r>
      <w:r w:rsidRPr="006A2D1A">
        <w:rPr>
          <w:rtl/>
        </w:rPr>
        <w:t xml:space="preserve">]  </w:t>
      </w:r>
      <w:r w:rsidR="003A6D87" w:rsidRPr="006A2D1A">
        <w:rPr>
          <w:rtl/>
        </w:rPr>
        <w:tab/>
      </w:r>
      <w:r w:rsidR="00795575" w:rsidRPr="006A2D1A">
        <w:rPr>
          <w:rtl/>
        </w:rPr>
        <w:t xml:space="preserve"> </w:t>
      </w:r>
    </w:p>
    <w:p w:rsidR="00085D76" w:rsidRPr="006A2D1A" w:rsidRDefault="00441D8F" w:rsidP="00167AB1">
      <w:pPr>
        <w:pStyle w:val="a2"/>
        <w:rPr>
          <w:spacing w:val="0"/>
          <w:rtl/>
          <w:lang w:bidi="ar-SA"/>
        </w:rPr>
      </w:pPr>
      <w:r w:rsidRPr="006A2D1A">
        <w:rPr>
          <w:spacing w:val="0"/>
          <w:rtl/>
          <w:lang w:bidi="ar-SA"/>
        </w:rPr>
        <w:t>(می</w:t>
      </w:r>
      <w:r w:rsidRPr="006A2D1A">
        <w:rPr>
          <w:spacing w:val="0"/>
          <w:rtl/>
          <w:lang w:bidi="ar-SA"/>
        </w:rPr>
        <w:softHyphen/>
        <w:t>خواهی) برایشان طلب آمرزش کن یا برایشان درخواست آمرزش نکن؛ اگر هفتاد بار هم برایشان آمرزش بخواهی، الله هرگز آنان را نمی</w:t>
      </w:r>
      <w:r w:rsidRPr="006A2D1A">
        <w:rPr>
          <w:spacing w:val="0"/>
          <w:rtl/>
          <w:lang w:bidi="ar-SA"/>
        </w:rPr>
        <w:softHyphen/>
        <w:t>آمرزد.</w:t>
      </w:r>
    </w:p>
    <w:p w:rsidR="00A77F55" w:rsidRPr="006A2D1A" w:rsidRDefault="00A77F55" w:rsidP="00254414">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تصمیم گرفتم که راست بگویم؛ لذا</w:t>
      </w:r>
      <w:r w:rsidR="00A42D63" w:rsidRPr="006A2D1A">
        <w:rPr>
          <w:spacing w:val="0"/>
          <w:rtl/>
        </w:rPr>
        <w:t xml:space="preserve"> </w:t>
      </w:r>
      <w:r w:rsidRPr="006A2D1A">
        <w:rPr>
          <w:spacing w:val="0"/>
          <w:rtl/>
        </w:rPr>
        <w:t xml:space="preserve">به مسجد، </w:t>
      </w:r>
      <w:r w:rsidR="00A42D63" w:rsidRPr="006A2D1A">
        <w:rPr>
          <w:spacing w:val="0"/>
          <w:rtl/>
        </w:rPr>
        <w:t>نزد پیامبر</w:t>
      </w:r>
      <w:r w:rsidR="00A42D63" w:rsidRPr="006A2D1A">
        <w:rPr>
          <w:spacing w:val="0"/>
        </w:rPr>
        <w:sym w:font="AGA Arabesque" w:char="F072"/>
      </w:r>
      <w:r w:rsidR="00A42D63" w:rsidRPr="006A2D1A">
        <w:rPr>
          <w:spacing w:val="0"/>
          <w:rtl/>
        </w:rPr>
        <w:t xml:space="preserve"> رفتم. هنگامي كه به او سلام کردم، تبسم خشم‌آلودی كرد و فرمود: «بيا». و من، جلو رفتم و روبه‌رويش نشستم. پرسید: «علت نيامدنت، چه بود؟ مگر شتر نخريده بودي»؟ گفتم: بلي. به الله سوگند که اگر نزد کسی جز شما، از صاحبان دنيا نشسته بودم، به‌گمانم می‌توانستم عذري بیاورم و خود را از خشمش برهانم؛</w:t>
      </w:r>
      <w:r w:rsidR="00795575" w:rsidRPr="006A2D1A">
        <w:rPr>
          <w:spacing w:val="0"/>
          <w:rtl/>
        </w:rPr>
        <w:t xml:space="preserve"> زیرا من از فن سخنوری برخوردارم؛</w:t>
      </w:r>
      <w:r w:rsidR="00A42D63" w:rsidRPr="006A2D1A">
        <w:rPr>
          <w:spacing w:val="0"/>
          <w:rtl/>
        </w:rPr>
        <w:t xml:space="preserve"> ولي به الله سوگند، يقين دارم كه اگر امروز با کذب و دروغ، رضایت شما را جلب کنم، به‌زودي خداوند تو را از من ناخشنود می‌گرداند. و اگر به شما راست بگويم، از </w:t>
      </w:r>
      <w:r w:rsidR="00795575" w:rsidRPr="006A2D1A">
        <w:rPr>
          <w:spacing w:val="0"/>
          <w:rtl/>
        </w:rPr>
        <w:t xml:space="preserve">من مي‌رنجيد؛ </w:t>
      </w:r>
      <w:r w:rsidR="00A42D63" w:rsidRPr="006A2D1A">
        <w:rPr>
          <w:spacing w:val="0"/>
          <w:rtl/>
        </w:rPr>
        <w:t>اما راست مي‌گويم و اميد</w:t>
      </w:r>
      <w:r w:rsidR="00795575" w:rsidRPr="006A2D1A">
        <w:rPr>
          <w:spacing w:val="0"/>
          <w:rtl/>
        </w:rPr>
        <w:t>وارم كه خداوند مرا ببخشد. والله كه</w:t>
      </w:r>
      <w:r w:rsidR="00A42D63" w:rsidRPr="006A2D1A">
        <w:rPr>
          <w:spacing w:val="0"/>
          <w:rtl/>
        </w:rPr>
        <w:t xml:space="preserve"> هیچ عذري نداشتم. به‌خدا سوگند، هنگامي كه از جهاد بازماندم، از هر زمان ديگری، قو</w:t>
      </w:r>
      <w:r w:rsidR="00254414" w:rsidRPr="006A2D1A">
        <w:rPr>
          <w:rFonts w:hint="cs"/>
          <w:spacing w:val="0"/>
          <w:rtl/>
        </w:rPr>
        <w:t>یت</w:t>
      </w:r>
      <w:r w:rsidR="00A42D63" w:rsidRPr="006A2D1A">
        <w:rPr>
          <w:spacing w:val="0"/>
          <w:rtl/>
        </w:rPr>
        <w:t xml:space="preserve">ر و سرمايه‌دارتر بودم. رسول‌الله </w:t>
      </w:r>
      <w:r w:rsidR="00A42D63" w:rsidRPr="006A2D1A">
        <w:rPr>
          <w:spacing w:val="0"/>
        </w:rPr>
        <w:sym w:font="AGA Arabesque" w:char="F072"/>
      </w:r>
      <w:r w:rsidR="00A42D63" w:rsidRPr="006A2D1A">
        <w:rPr>
          <w:spacing w:val="0"/>
          <w:rtl/>
        </w:rPr>
        <w:t xml:space="preserve"> فرمود: «اين شخص، راست گفت. برخيز (و برو) تا خداوند درباره‌ات قضاوت كند».</w:t>
      </w:r>
    </w:p>
    <w:p w:rsidR="00F772B0" w:rsidRPr="006A2D1A" w:rsidRDefault="00F772B0" w:rsidP="00167AB1">
      <w:pPr>
        <w:pStyle w:val="PlainText"/>
        <w:rPr>
          <w:spacing w:val="0"/>
          <w:rtl/>
        </w:rPr>
      </w:pPr>
      <w:r w:rsidRPr="006A2D1A">
        <w:rPr>
          <w:spacing w:val="0"/>
          <w:rtl/>
        </w:rPr>
        <w:t>بدین‌سان درمی</w:t>
      </w:r>
      <w:r w:rsidR="00632550" w:rsidRPr="006A2D1A">
        <w:rPr>
          <w:spacing w:val="0"/>
          <w:rtl/>
        </w:rPr>
        <w:t>‌یابیم که وقتی بنده‌ای، حُسن نی</w:t>
      </w:r>
      <w:r w:rsidRPr="006A2D1A">
        <w:rPr>
          <w:spacing w:val="0"/>
          <w:rtl/>
        </w:rPr>
        <w:t>ت داشته باشد و تصمیم درستی بگیرد، الله</w:t>
      </w:r>
      <w:r w:rsidRPr="006A2D1A">
        <w:rPr>
          <w:spacing w:val="0"/>
        </w:rPr>
        <w:sym w:font="AGA Arabesque" w:char="F055"/>
      </w:r>
      <w:r w:rsidRPr="006A2D1A">
        <w:rPr>
          <w:spacing w:val="0"/>
          <w:rtl/>
        </w:rPr>
        <w:t xml:space="preserve"> به او لطف می‌کند و او را از معص</w:t>
      </w:r>
      <w:r w:rsidR="00795575" w:rsidRPr="006A2D1A">
        <w:rPr>
          <w:spacing w:val="0"/>
          <w:rtl/>
        </w:rPr>
        <w:t xml:space="preserve">يت مصون می‌دارد؛ </w:t>
      </w:r>
      <w:r w:rsidRPr="006A2D1A">
        <w:rPr>
          <w:spacing w:val="0"/>
          <w:rtl/>
        </w:rPr>
        <w:t>همان‌گونه که کعب</w:t>
      </w:r>
      <w:r w:rsidRPr="006A2D1A">
        <w:rPr>
          <w:spacing w:val="0"/>
        </w:rPr>
        <w:sym w:font="AGA Arabesque" w:char="F074"/>
      </w:r>
      <w:r w:rsidRPr="006A2D1A">
        <w:rPr>
          <w:spacing w:val="0"/>
          <w:rtl/>
        </w:rPr>
        <w:t xml:space="preserve"> تصمیم گرف</w:t>
      </w:r>
      <w:r w:rsidR="00795575" w:rsidRPr="006A2D1A">
        <w:rPr>
          <w:spacing w:val="0"/>
          <w:rtl/>
        </w:rPr>
        <w:t>ت</w:t>
      </w:r>
      <w:r w:rsidRPr="006A2D1A">
        <w:rPr>
          <w:spacing w:val="0"/>
          <w:rtl/>
        </w:rPr>
        <w:t xml:space="preserve"> به پیامبر</w:t>
      </w:r>
      <w:r w:rsidRPr="006A2D1A">
        <w:rPr>
          <w:spacing w:val="0"/>
        </w:rPr>
        <w:sym w:font="AGA Arabesque" w:char="F072"/>
      </w:r>
      <w:r w:rsidRPr="006A2D1A">
        <w:rPr>
          <w:spacing w:val="0"/>
          <w:rtl/>
        </w:rPr>
        <w:t xml:space="preserve"> دروغ بگوید، اما الله</w:t>
      </w:r>
      <w:r w:rsidRPr="006A2D1A">
        <w:rPr>
          <w:spacing w:val="0"/>
        </w:rPr>
        <w:sym w:font="AGA Arabesque" w:char="F055"/>
      </w:r>
      <w:r w:rsidRPr="006A2D1A">
        <w:rPr>
          <w:spacing w:val="0"/>
          <w:rtl/>
        </w:rPr>
        <w:t xml:space="preserve"> قلبش را پاک کرد و همه‌ی افکار باطل را از سرش بیرون برد و بدین ترتیب کعب</w:t>
      </w:r>
      <w:r w:rsidRPr="006A2D1A">
        <w:rPr>
          <w:spacing w:val="0"/>
        </w:rPr>
        <w:sym w:font="AGA Arabesque" w:char="F074"/>
      </w:r>
      <w:r w:rsidRPr="006A2D1A">
        <w:rPr>
          <w:spacing w:val="0"/>
          <w:rtl/>
        </w:rPr>
        <w:t xml:space="preserve"> تصمیم گرفت که به پیامبر</w:t>
      </w:r>
      <w:r w:rsidR="00795575" w:rsidRPr="006A2D1A">
        <w:rPr>
          <w:spacing w:val="0"/>
        </w:rPr>
        <w:sym w:font="AGA Arabesque" w:char="F075"/>
      </w:r>
      <w:r w:rsidRPr="006A2D1A">
        <w:rPr>
          <w:spacing w:val="0"/>
          <w:rtl/>
        </w:rPr>
        <w:t xml:space="preserve"> راست بگوید.</w:t>
      </w:r>
    </w:p>
    <w:p w:rsidR="00F772B0" w:rsidRPr="006A2D1A" w:rsidRDefault="00F772B0" w:rsidP="00167AB1">
      <w:pPr>
        <w:pStyle w:val="PlainText"/>
        <w:rPr>
          <w:spacing w:val="0"/>
          <w:rtl/>
        </w:rPr>
      </w:pPr>
      <w:r w:rsidRPr="006A2D1A">
        <w:rPr>
          <w:spacing w:val="0"/>
          <w:rtl/>
        </w:rPr>
        <w:t>هم‌چنین بدین نکته پی می‌بریم که باید سعی کنیم هنگامی که از سفر باز می‌گردیم، پیش از رفتن به خانه، به مسجد برویم و دو رکعت نماز در مسجد بخوانیم؛ زیرا این، سنت گفتاری و کرداریِ پیامبر</w:t>
      </w:r>
      <w:r w:rsidR="00795575" w:rsidRPr="006A2D1A">
        <w:rPr>
          <w:spacing w:val="0"/>
        </w:rPr>
        <w:sym w:font="AGA Arabesque" w:char="F072"/>
      </w:r>
      <w:r w:rsidRPr="006A2D1A">
        <w:rPr>
          <w:spacing w:val="0"/>
          <w:rtl/>
        </w:rPr>
        <w:t xml:space="preserve"> است. سنت کرداری، همین روایت کعب</w:t>
      </w:r>
      <w:r w:rsidRPr="006A2D1A">
        <w:rPr>
          <w:spacing w:val="0"/>
        </w:rPr>
        <w:sym w:font="AGA Arabesque" w:char="F074"/>
      </w:r>
      <w:r w:rsidRPr="006A2D1A">
        <w:rPr>
          <w:spacing w:val="0"/>
          <w:rtl/>
        </w:rPr>
        <w:t xml:space="preserve"> می‌باشد؛ اما سنت گفتاری:</w:t>
      </w:r>
    </w:p>
    <w:p w:rsidR="00D7502C" w:rsidRPr="006A2D1A" w:rsidRDefault="00F772B0" w:rsidP="00167AB1">
      <w:pPr>
        <w:pStyle w:val="PlainText"/>
        <w:rPr>
          <w:spacing w:val="0"/>
          <w:rtl/>
        </w:rPr>
      </w:pPr>
      <w:r w:rsidRPr="006A2D1A">
        <w:rPr>
          <w:spacing w:val="0"/>
          <w:rtl/>
        </w:rPr>
        <w:t>جابر بن عبدالله</w:t>
      </w:r>
      <w:r w:rsidRPr="006A2D1A">
        <w:rPr>
          <w:spacing w:val="0"/>
        </w:rPr>
        <w:sym w:font="AGA Arabesque" w:char="F074"/>
      </w:r>
      <w:r w:rsidRPr="006A2D1A">
        <w:rPr>
          <w:spacing w:val="0"/>
          <w:rtl/>
        </w:rPr>
        <w:t xml:space="preserve"> شترش را در سفری، در بین راه به پیامبر</w:t>
      </w:r>
      <w:r w:rsidRPr="006A2D1A">
        <w:rPr>
          <w:spacing w:val="0"/>
        </w:rPr>
        <w:sym w:font="AGA Arabesque" w:char="F072"/>
      </w:r>
      <w:r w:rsidR="00D7502C" w:rsidRPr="006A2D1A">
        <w:rPr>
          <w:spacing w:val="0"/>
          <w:rtl/>
        </w:rPr>
        <w:t xml:space="preserve"> فروخت و شرط گذاشت که تا مدینه، بر آن سوار شود؛ پیامبر</w:t>
      </w:r>
      <w:r w:rsidR="00D7502C" w:rsidRPr="006A2D1A">
        <w:rPr>
          <w:spacing w:val="0"/>
        </w:rPr>
        <w:sym w:font="AGA Arabesque" w:char="F072"/>
      </w:r>
      <w:r w:rsidR="00D7502C" w:rsidRPr="006A2D1A">
        <w:rPr>
          <w:spacing w:val="0"/>
          <w:rtl/>
        </w:rPr>
        <w:t xml:space="preserve"> نیز شرط او را پذیرفت. پیامبر</w:t>
      </w:r>
      <w:r w:rsidR="00D7502C" w:rsidRPr="006A2D1A">
        <w:rPr>
          <w:spacing w:val="0"/>
        </w:rPr>
        <w:sym w:font="AGA Arabesque" w:char="F072"/>
      </w:r>
      <w:r w:rsidR="00D7502C" w:rsidRPr="006A2D1A">
        <w:rPr>
          <w:spacing w:val="0"/>
          <w:rtl/>
        </w:rPr>
        <w:t xml:space="preserve"> پیش از او به مدینه رسیدند؛ وقتی جابر</w:t>
      </w:r>
      <w:r w:rsidR="00D7502C" w:rsidRPr="006A2D1A">
        <w:rPr>
          <w:spacing w:val="0"/>
        </w:rPr>
        <w:sym w:font="AGA Arabesque" w:char="F074"/>
      </w:r>
      <w:r w:rsidR="00D7502C" w:rsidRPr="006A2D1A">
        <w:rPr>
          <w:spacing w:val="0"/>
          <w:rtl/>
        </w:rPr>
        <w:t xml:space="preserve"> نزد پیامبر</w:t>
      </w:r>
      <w:r w:rsidR="00D7502C" w:rsidRPr="006A2D1A">
        <w:rPr>
          <w:spacing w:val="0"/>
        </w:rPr>
        <w:sym w:font="AGA Arabesque" w:char="F072"/>
      </w:r>
      <w:r w:rsidR="00D7502C" w:rsidRPr="006A2D1A">
        <w:rPr>
          <w:spacing w:val="0"/>
          <w:rtl/>
        </w:rPr>
        <w:t xml:space="preserve"> رفت، به او دستور دادند که به مسجد برود و دو رکعت، نماز بخواند.</w:t>
      </w:r>
    </w:p>
    <w:p w:rsidR="003427EE" w:rsidRPr="006A2D1A" w:rsidRDefault="00D7502C" w:rsidP="00167AB1">
      <w:pPr>
        <w:pStyle w:val="PlainText"/>
        <w:rPr>
          <w:spacing w:val="0"/>
          <w:rtl/>
        </w:rPr>
      </w:pPr>
      <w:r w:rsidRPr="006A2D1A">
        <w:rPr>
          <w:spacing w:val="0"/>
          <w:rtl/>
        </w:rPr>
        <w:t>متأسفانه ا</w:t>
      </w:r>
      <w:r w:rsidR="00795575" w:rsidRPr="006A2D1A">
        <w:rPr>
          <w:spacing w:val="0"/>
          <w:rtl/>
        </w:rPr>
        <w:t>مروز، عده‌ی خیلی کمی به این سنت</w:t>
      </w:r>
      <w:r w:rsidRPr="006A2D1A">
        <w:rPr>
          <w:spacing w:val="0"/>
          <w:rtl/>
        </w:rPr>
        <w:t xml:space="preserve"> عمل می‌کنند</w:t>
      </w:r>
      <w:r w:rsidR="003427EE" w:rsidRPr="006A2D1A">
        <w:rPr>
          <w:spacing w:val="0"/>
          <w:rtl/>
        </w:rPr>
        <w:t>؛ چون خیلی‌ها نمی‌دانند که این ک</w:t>
      </w:r>
      <w:r w:rsidR="00795575" w:rsidRPr="006A2D1A">
        <w:rPr>
          <w:spacing w:val="0"/>
          <w:rtl/>
        </w:rPr>
        <w:t>ار، سنت است؛</w:t>
      </w:r>
      <w:r w:rsidR="003427EE" w:rsidRPr="006A2D1A">
        <w:rPr>
          <w:spacing w:val="0"/>
          <w:rtl/>
        </w:rPr>
        <w:t xml:space="preserve"> حال آن‌که دشوار هم نیست. فرقی نمی‌کند که این دو رکعت را در مسجد محله‌ات بخوانی یا در نزدیک‌ترین مسجد به ورودی شهر.</w:t>
      </w:r>
    </w:p>
    <w:p w:rsidR="00F772B0" w:rsidRPr="006A2D1A" w:rsidRDefault="003427EE" w:rsidP="00167AB1">
      <w:pPr>
        <w:pStyle w:val="PlainText"/>
        <w:rPr>
          <w:spacing w:val="0"/>
          <w:rtl/>
        </w:rPr>
      </w:pPr>
      <w:r w:rsidRPr="006A2D1A">
        <w:rPr>
          <w:spacing w:val="0"/>
          <w:rtl/>
        </w:rPr>
        <w:t>از سخنان کعب</w:t>
      </w:r>
      <w:r w:rsidRPr="006A2D1A">
        <w:rPr>
          <w:spacing w:val="0"/>
        </w:rPr>
        <w:sym w:font="AGA Arabesque" w:char="F074"/>
      </w:r>
      <w:r w:rsidR="001D24A6" w:rsidRPr="006A2D1A">
        <w:rPr>
          <w:spacing w:val="0"/>
          <w:rtl/>
        </w:rPr>
        <w:t xml:space="preserve"> درمی‌یابیم که او، آدمِ زبان‌دار و سخن‌وری بوده است؛ ولی به‌خاطر تقوا و ترس</w:t>
      </w:r>
      <w:r w:rsidR="00795575" w:rsidRPr="006A2D1A">
        <w:rPr>
          <w:spacing w:val="0"/>
          <w:rtl/>
        </w:rPr>
        <w:t>َ</w:t>
      </w:r>
      <w:r w:rsidR="001D24A6" w:rsidRPr="006A2D1A">
        <w:rPr>
          <w:spacing w:val="0"/>
          <w:rtl/>
        </w:rPr>
        <w:t>ش از خداوند</w:t>
      </w:r>
      <w:r w:rsidR="001D24A6" w:rsidRPr="006A2D1A">
        <w:rPr>
          <w:spacing w:val="0"/>
        </w:rPr>
        <w:sym w:font="AGA Arabesque" w:char="F055"/>
      </w:r>
      <w:r w:rsidR="001D24A6" w:rsidRPr="006A2D1A">
        <w:rPr>
          <w:spacing w:val="0"/>
          <w:rtl/>
        </w:rPr>
        <w:t xml:space="preserve"> به پیامبر</w:t>
      </w:r>
      <w:r w:rsidR="001D24A6" w:rsidRPr="006A2D1A">
        <w:rPr>
          <w:spacing w:val="0"/>
        </w:rPr>
        <w:sym w:font="AGA Arabesque" w:char="F072"/>
      </w:r>
      <w:r w:rsidR="001D24A6" w:rsidRPr="006A2D1A">
        <w:rPr>
          <w:spacing w:val="0"/>
          <w:rtl/>
        </w:rPr>
        <w:t xml:space="preserve"> دروغ نگفت؛ بلکه راست گفت.</w:t>
      </w:r>
    </w:p>
    <w:p w:rsidR="001D24A6" w:rsidRPr="006A2D1A" w:rsidRDefault="001D24A6" w:rsidP="00167AB1">
      <w:pPr>
        <w:pStyle w:val="PlainText"/>
        <w:rPr>
          <w:spacing w:val="0"/>
          <w:rtl/>
        </w:rPr>
      </w:pPr>
      <w:r w:rsidRPr="006A2D1A">
        <w:rPr>
          <w:spacing w:val="0"/>
          <w:rtl/>
        </w:rPr>
        <w:t>همان‌طور که در حدیث کعب</w:t>
      </w:r>
      <w:r w:rsidRPr="006A2D1A">
        <w:rPr>
          <w:spacing w:val="0"/>
        </w:rPr>
        <w:sym w:font="AGA Arabesque" w:char="F074"/>
      </w:r>
      <w:r w:rsidRPr="006A2D1A">
        <w:rPr>
          <w:spacing w:val="0"/>
          <w:rtl/>
        </w:rPr>
        <w:t xml:space="preserve"> آمده است، چه‌بسا انسان</w:t>
      </w:r>
      <w:r w:rsidR="00387B20" w:rsidRPr="006A2D1A">
        <w:rPr>
          <w:spacing w:val="0"/>
          <w:rtl/>
        </w:rPr>
        <w:t xml:space="preserve"> در حالت خشم و عصبانیت نیز </w:t>
      </w:r>
      <w:r w:rsidRPr="006A2D1A">
        <w:rPr>
          <w:spacing w:val="0"/>
          <w:rtl/>
        </w:rPr>
        <w:t>لبخند می‌زند؛ شاید کسی بپرسد: چگونه بفهمیم که این، لبخند رضایت است یا لبخند خشم؟ می‌گوییم: با شواهد و قراینی مثل رنگ چهره و امثال آن، نوع خنده را درک می‌‌کنیم.</w:t>
      </w:r>
    </w:p>
    <w:p w:rsidR="001D24A6" w:rsidRPr="006A2D1A" w:rsidRDefault="001D24A6" w:rsidP="00167AB1">
      <w:pPr>
        <w:pStyle w:val="PlainText"/>
        <w:rPr>
          <w:spacing w:val="0"/>
          <w:rtl/>
        </w:rPr>
      </w:pPr>
      <w:r w:rsidRPr="006A2D1A">
        <w:rPr>
          <w:spacing w:val="0"/>
          <w:rtl/>
        </w:rPr>
        <w:t>بدین نکته نیز پی می‌بریم که سلام کردن کسی که ایستاده، به کسی که نشسته است، اشکالی ندارد؛ زیرا کعب</w:t>
      </w:r>
      <w:r w:rsidRPr="006A2D1A">
        <w:rPr>
          <w:spacing w:val="0"/>
        </w:rPr>
        <w:sym w:font="AGA Arabesque" w:char="F074"/>
      </w:r>
      <w:r w:rsidRPr="006A2D1A">
        <w:rPr>
          <w:spacing w:val="0"/>
          <w:rtl/>
        </w:rPr>
        <w:t xml:space="preserve"> در حالی که ایستاده بود به پیامبر</w:t>
      </w:r>
      <w:r w:rsidRPr="006A2D1A">
        <w:rPr>
          <w:spacing w:val="0"/>
        </w:rPr>
        <w:sym w:font="AGA Arabesque" w:char="F072"/>
      </w:r>
      <w:r w:rsidRPr="006A2D1A">
        <w:rPr>
          <w:spacing w:val="0"/>
          <w:rtl/>
        </w:rPr>
        <w:t xml:space="preserve"> که نشسته بودند، سلام کرد و پیامبر</w:t>
      </w:r>
      <w:r w:rsidRPr="006A2D1A">
        <w:rPr>
          <w:spacing w:val="0"/>
        </w:rPr>
        <w:sym w:font="AGA Arabesque" w:char="F072"/>
      </w:r>
      <w:r w:rsidRPr="006A2D1A">
        <w:rPr>
          <w:spacing w:val="0"/>
          <w:rtl/>
        </w:rPr>
        <w:t xml:space="preserve"> به او فرمود: «(جلو) بیا».</w:t>
      </w:r>
    </w:p>
    <w:p w:rsidR="001D24A6" w:rsidRPr="006A2D1A" w:rsidRDefault="001D24A6" w:rsidP="00167AB1">
      <w:pPr>
        <w:pStyle w:val="PlainText"/>
        <w:rPr>
          <w:spacing w:val="0"/>
          <w:rtl/>
        </w:rPr>
      </w:pPr>
      <w:r w:rsidRPr="006A2D1A">
        <w:rPr>
          <w:spacing w:val="0"/>
          <w:rtl/>
        </w:rPr>
        <w:t>بهتر است انسان، از ن</w:t>
      </w:r>
      <w:r w:rsidR="00795575" w:rsidRPr="006A2D1A">
        <w:rPr>
          <w:spacing w:val="0"/>
          <w:rtl/>
        </w:rPr>
        <w:t>زدیک</w:t>
      </w:r>
      <w:r w:rsidR="00387B20" w:rsidRPr="006A2D1A">
        <w:rPr>
          <w:spacing w:val="0"/>
          <w:rtl/>
        </w:rPr>
        <w:t xml:space="preserve"> با مخاطبش سخن بگوید؛ زیرا با کعب بن مالک</w:t>
      </w:r>
      <w:r w:rsidR="00387B20" w:rsidRPr="006A2D1A">
        <w:rPr>
          <w:spacing w:val="0"/>
        </w:rPr>
        <w:sym w:font="AGA Arabesque" w:char="F074"/>
      </w:r>
      <w:r w:rsidR="00387B20" w:rsidRPr="006A2D1A">
        <w:rPr>
          <w:spacing w:val="0"/>
          <w:rtl/>
        </w:rPr>
        <w:t xml:space="preserve"> دور ایستاده بود و پیامبر</w:t>
      </w:r>
      <w:r w:rsidR="00387B20" w:rsidRPr="006A2D1A">
        <w:rPr>
          <w:spacing w:val="0"/>
        </w:rPr>
        <w:sym w:font="AGA Arabesque" w:char="F072"/>
      </w:r>
      <w:r w:rsidR="00387B20" w:rsidRPr="006A2D1A">
        <w:rPr>
          <w:spacing w:val="0"/>
          <w:rtl/>
        </w:rPr>
        <w:t xml:space="preserve"> می‌توانست از دور با او سخن بگوید، اما به او فرمود که نزدیک‌تر برود. چون برای شنیدن سخنان طرف مقابل و همین‌طور رساندن حرفِ خود به او، مؤثرتر است و اگر سرزنشی در کار باشد، بهتر آن را درمی‌یابد.</w:t>
      </w:r>
      <w:r w:rsidR="00632550" w:rsidRPr="006A2D1A">
        <w:rPr>
          <w:spacing w:val="0"/>
          <w:rtl/>
        </w:rPr>
        <w:t xml:space="preserve"> از این‌رو پیامبر</w:t>
      </w:r>
      <w:r w:rsidR="00632550" w:rsidRPr="006A2D1A">
        <w:rPr>
          <w:spacing w:val="0"/>
        </w:rPr>
        <w:sym w:font="AGA Arabesque" w:char="F072"/>
      </w:r>
      <w:r w:rsidR="00632550" w:rsidRPr="006A2D1A">
        <w:rPr>
          <w:spacing w:val="0"/>
          <w:rtl/>
        </w:rPr>
        <w:t xml:space="preserve"> به کعب</w:t>
      </w:r>
      <w:r w:rsidR="00632550" w:rsidRPr="006A2D1A">
        <w:rPr>
          <w:spacing w:val="0"/>
        </w:rPr>
        <w:sym w:font="AGA Arabesque" w:char="F074"/>
      </w:r>
      <w:r w:rsidR="00632550" w:rsidRPr="006A2D1A">
        <w:rPr>
          <w:spacing w:val="0"/>
          <w:rtl/>
        </w:rPr>
        <w:t xml:space="preserve"> فرمود: </w:t>
      </w:r>
      <w:r w:rsidR="00795575" w:rsidRPr="006A2D1A">
        <w:rPr>
          <w:spacing w:val="0"/>
          <w:rtl/>
        </w:rPr>
        <w:t>«</w:t>
      </w:r>
      <w:r w:rsidR="00632550" w:rsidRPr="006A2D1A">
        <w:rPr>
          <w:spacing w:val="0"/>
          <w:rtl/>
        </w:rPr>
        <w:t>نزدیک بیا».</w:t>
      </w:r>
    </w:p>
    <w:p w:rsidR="00632550" w:rsidRPr="006A2D1A" w:rsidRDefault="00632550" w:rsidP="00167AB1">
      <w:pPr>
        <w:pStyle w:val="PlainText"/>
        <w:rPr>
          <w:spacing w:val="0"/>
          <w:rtl/>
        </w:rPr>
      </w:pPr>
      <w:r w:rsidRPr="006A2D1A">
        <w:rPr>
          <w:spacing w:val="0"/>
          <w:rtl/>
        </w:rPr>
        <w:t>هم‌چنین به کمال ایمان و باور راستین کعب</w:t>
      </w:r>
      <w:r w:rsidRPr="006A2D1A">
        <w:rPr>
          <w:spacing w:val="0"/>
        </w:rPr>
        <w:sym w:font="AGA Arabesque" w:char="F074"/>
      </w:r>
      <w:r w:rsidRPr="006A2D1A">
        <w:rPr>
          <w:spacing w:val="0"/>
          <w:rtl/>
        </w:rPr>
        <w:t xml:space="preserve"> پی می‌بریم که به پیامبر</w:t>
      </w:r>
      <w:r w:rsidRPr="006A2D1A">
        <w:rPr>
          <w:spacing w:val="0"/>
        </w:rPr>
        <w:sym w:font="AGA Arabesque" w:char="F072"/>
      </w:r>
      <w:r w:rsidRPr="006A2D1A">
        <w:rPr>
          <w:spacing w:val="0"/>
          <w:rtl/>
        </w:rPr>
        <w:t xml:space="preserve"> عرض کرد: «می‌توانستم عذري بیاورم و خود را از خشم شما برهانم؛</w:t>
      </w:r>
      <w:r w:rsidR="00795575" w:rsidRPr="006A2D1A">
        <w:rPr>
          <w:spacing w:val="0"/>
          <w:rtl/>
        </w:rPr>
        <w:t xml:space="preserve"> زیرا من از فن سخنوری برخوردارم؛</w:t>
      </w:r>
      <w:r w:rsidRPr="006A2D1A">
        <w:rPr>
          <w:spacing w:val="0"/>
          <w:rtl/>
        </w:rPr>
        <w:t xml:space="preserve"> ولي به الله سوگند، يقين دارم كه اگر امروز با کذب و دروغ، رضایت شما را جلب کنم، به‌زودي خداوند، تو را از من ناخشنود می‌گرداند».</w:t>
      </w:r>
    </w:p>
    <w:p w:rsidR="00C60892" w:rsidRPr="006A2D1A" w:rsidRDefault="00632550" w:rsidP="00167AB1">
      <w:pPr>
        <w:pStyle w:val="PlainText"/>
        <w:rPr>
          <w:spacing w:val="0"/>
          <w:rtl/>
        </w:rPr>
      </w:pPr>
      <w:r w:rsidRPr="006A2D1A">
        <w:rPr>
          <w:spacing w:val="0"/>
          <w:rtl/>
        </w:rPr>
        <w:t>به‌یقین الله</w:t>
      </w:r>
      <w:r w:rsidRPr="006A2D1A">
        <w:rPr>
          <w:spacing w:val="0"/>
        </w:rPr>
        <w:sym w:font="AGA Arabesque" w:char="F059"/>
      </w:r>
      <w:r w:rsidRPr="006A2D1A">
        <w:rPr>
          <w:spacing w:val="0"/>
          <w:rtl/>
        </w:rPr>
        <w:t xml:space="preserve"> سخنِ پنهان و نهان‌تر از آن را می‌داند؛ از این‌رو کعب</w:t>
      </w:r>
      <w:r w:rsidRPr="006A2D1A">
        <w:rPr>
          <w:spacing w:val="0"/>
        </w:rPr>
        <w:sym w:font="AGA Arabesque" w:char="F074"/>
      </w:r>
      <w:r w:rsidRPr="006A2D1A">
        <w:rPr>
          <w:spacing w:val="0"/>
          <w:rtl/>
        </w:rPr>
        <w:t xml:space="preserve"> </w:t>
      </w:r>
      <w:r w:rsidR="00675259" w:rsidRPr="006A2D1A">
        <w:rPr>
          <w:spacing w:val="0"/>
          <w:rtl/>
        </w:rPr>
        <w:t xml:space="preserve">ترسید که اگر دروغ </w:t>
      </w:r>
      <w:r w:rsidR="00795575" w:rsidRPr="006A2D1A">
        <w:rPr>
          <w:spacing w:val="0"/>
          <w:rtl/>
        </w:rPr>
        <w:t xml:space="preserve">بگوید، </w:t>
      </w:r>
      <w:r w:rsidR="00675259" w:rsidRPr="006A2D1A">
        <w:rPr>
          <w:spacing w:val="0"/>
          <w:rtl/>
        </w:rPr>
        <w:t>خد</w:t>
      </w:r>
      <w:r w:rsidR="00795575" w:rsidRPr="006A2D1A">
        <w:rPr>
          <w:spacing w:val="0"/>
          <w:rtl/>
        </w:rPr>
        <w:t>او</w:t>
      </w:r>
      <w:r w:rsidR="00675259" w:rsidRPr="006A2D1A">
        <w:rPr>
          <w:spacing w:val="0"/>
          <w:rtl/>
        </w:rPr>
        <w:t>ند</w:t>
      </w:r>
      <w:r w:rsidR="00675259" w:rsidRPr="006A2D1A">
        <w:rPr>
          <w:spacing w:val="0"/>
        </w:rPr>
        <w:sym w:font="AGA Arabesque" w:char="F055"/>
      </w:r>
      <w:r w:rsidR="00675259" w:rsidRPr="006A2D1A">
        <w:rPr>
          <w:spacing w:val="0"/>
          <w:rtl/>
        </w:rPr>
        <w:t xml:space="preserve"> با شنیدن سخن دروغینش، آیه‌ای درباره‌ی دروغش نازل کند. همان‌گونه که در ابتدای سوره مجادله آمده است که زنی، نزد پیامبر</w:t>
      </w:r>
      <w:r w:rsidR="00675259" w:rsidRPr="006A2D1A">
        <w:rPr>
          <w:spacing w:val="0"/>
        </w:rPr>
        <w:sym w:font="AGA Arabesque" w:char="F072"/>
      </w:r>
      <w:r w:rsidR="00675259" w:rsidRPr="006A2D1A">
        <w:rPr>
          <w:spacing w:val="0"/>
          <w:rtl/>
        </w:rPr>
        <w:t xml:space="preserve"> رفت و از شوهرش شکایت داشت که او را «ظهار» کرده بود.</w:t>
      </w:r>
      <w:r w:rsidR="00C60892" w:rsidRPr="006A2D1A">
        <w:rPr>
          <w:spacing w:val="0"/>
          <w:rtl/>
        </w:rPr>
        <w:t xml:space="preserve"> بنابراین الله</w:t>
      </w:r>
      <w:r w:rsidR="00C60892" w:rsidRPr="006A2D1A">
        <w:rPr>
          <w:spacing w:val="0"/>
        </w:rPr>
        <w:sym w:font="AGA Arabesque" w:char="F055"/>
      </w:r>
      <w:r w:rsidR="00C60892" w:rsidRPr="006A2D1A">
        <w:rPr>
          <w:spacing w:val="0"/>
          <w:rtl/>
        </w:rPr>
        <w:t xml:space="preserve"> آیه‌‌ای قرآن، درباره‌اش نازل فرمود:</w:t>
      </w:r>
    </w:p>
    <w:p w:rsidR="00F979A9" w:rsidRPr="006A2D1A" w:rsidRDefault="00F979A9" w:rsidP="00093514">
      <w:pPr>
        <w:pStyle w:val="a2"/>
        <w:tabs>
          <w:tab w:val="right" w:pos="6577"/>
        </w:tabs>
        <w:rPr>
          <w:rFonts w:ascii="KFGQPC Uthman Taha Naskh" w:cs="KFGQPC Uthman Taha Naskh"/>
          <w:spacing w:val="0"/>
          <w:lang w:bidi="ar-SA"/>
        </w:rPr>
      </w:pPr>
      <w:r w:rsidRPr="006A2D1A">
        <w:rPr>
          <w:rFonts w:ascii="KFGQPC Uthman Taha Naskh" w:cs="KFGQPC Uthman Taha Naskh" w:hint="cs"/>
          <w:spacing w:val="0"/>
          <w:rtl/>
          <w:lang w:bidi="ar-SA"/>
        </w:rPr>
        <w:t>﴿</w:t>
      </w:r>
      <w:r w:rsidRPr="006A2D1A">
        <w:rPr>
          <w:rStyle w:val="Char2"/>
          <w:rFonts w:hint="eastAsia"/>
          <w:spacing w:val="0"/>
          <w:rtl/>
        </w:rPr>
        <w:t>قَد</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سَمِعَ</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قَو</w:t>
      </w:r>
      <w:r w:rsidRPr="006A2D1A">
        <w:rPr>
          <w:rStyle w:val="Char2"/>
          <w:rFonts w:hint="cs"/>
          <w:spacing w:val="0"/>
          <w:rtl/>
        </w:rPr>
        <w:t>ۡ</w:t>
      </w:r>
      <w:r w:rsidRPr="006A2D1A">
        <w:rPr>
          <w:rStyle w:val="Char2"/>
          <w:rFonts w:hint="eastAsia"/>
          <w:spacing w:val="0"/>
          <w:rtl/>
        </w:rPr>
        <w:t>لَ</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لَّتِي</w:t>
      </w:r>
      <w:r w:rsidRPr="006A2D1A">
        <w:rPr>
          <w:rStyle w:val="Char2"/>
          <w:spacing w:val="0"/>
          <w:rtl/>
        </w:rPr>
        <w:t xml:space="preserve"> </w:t>
      </w:r>
      <w:r w:rsidRPr="006A2D1A">
        <w:rPr>
          <w:rStyle w:val="Char2"/>
          <w:rFonts w:hint="eastAsia"/>
          <w:spacing w:val="0"/>
          <w:rtl/>
        </w:rPr>
        <w:t>تُجَ</w:t>
      </w:r>
      <w:r w:rsidRPr="006A2D1A">
        <w:rPr>
          <w:rStyle w:val="Char2"/>
          <w:rFonts w:hint="cs"/>
          <w:spacing w:val="0"/>
          <w:rtl/>
        </w:rPr>
        <w:t>ٰ</w:t>
      </w:r>
      <w:r w:rsidRPr="006A2D1A">
        <w:rPr>
          <w:rStyle w:val="Char2"/>
          <w:rFonts w:hint="eastAsia"/>
          <w:spacing w:val="0"/>
          <w:rtl/>
        </w:rPr>
        <w:t>دِلُكَ</w:t>
      </w:r>
      <w:r w:rsidRPr="006A2D1A">
        <w:rPr>
          <w:rStyle w:val="Char2"/>
          <w:spacing w:val="0"/>
          <w:rtl/>
        </w:rPr>
        <w:t xml:space="preserve"> </w:t>
      </w:r>
      <w:r w:rsidRPr="006A2D1A">
        <w:rPr>
          <w:rStyle w:val="Char2"/>
          <w:rFonts w:hint="eastAsia"/>
          <w:spacing w:val="0"/>
          <w:rtl/>
        </w:rPr>
        <w:t>فِي</w:t>
      </w:r>
      <w:r w:rsidRPr="006A2D1A">
        <w:rPr>
          <w:rStyle w:val="Char2"/>
          <w:spacing w:val="0"/>
          <w:rtl/>
        </w:rPr>
        <w:t xml:space="preserve"> </w:t>
      </w:r>
      <w:r w:rsidRPr="006A2D1A">
        <w:rPr>
          <w:rStyle w:val="Char2"/>
          <w:rFonts w:hint="eastAsia"/>
          <w:spacing w:val="0"/>
          <w:rtl/>
        </w:rPr>
        <w:t>زَو</w:t>
      </w:r>
      <w:r w:rsidRPr="006A2D1A">
        <w:rPr>
          <w:rStyle w:val="Char2"/>
          <w:rFonts w:hint="cs"/>
          <w:spacing w:val="0"/>
          <w:rtl/>
        </w:rPr>
        <w:t>ۡ</w:t>
      </w:r>
      <w:r w:rsidRPr="006A2D1A">
        <w:rPr>
          <w:rStyle w:val="Char2"/>
          <w:rFonts w:hint="eastAsia"/>
          <w:spacing w:val="0"/>
          <w:rtl/>
        </w:rPr>
        <w:t>جِهَا</w:t>
      </w:r>
      <w:r w:rsidRPr="006A2D1A">
        <w:rPr>
          <w:rStyle w:val="Char2"/>
          <w:spacing w:val="0"/>
          <w:rtl/>
        </w:rPr>
        <w:t xml:space="preserve"> </w:t>
      </w:r>
      <w:r w:rsidRPr="006A2D1A">
        <w:rPr>
          <w:rStyle w:val="Char2"/>
          <w:rFonts w:hint="eastAsia"/>
          <w:spacing w:val="0"/>
          <w:rtl/>
        </w:rPr>
        <w:t>وَتَش</w:t>
      </w:r>
      <w:r w:rsidRPr="006A2D1A">
        <w:rPr>
          <w:rStyle w:val="Char2"/>
          <w:rFonts w:hint="cs"/>
          <w:spacing w:val="0"/>
          <w:rtl/>
        </w:rPr>
        <w:t>ۡ</w:t>
      </w:r>
      <w:r w:rsidRPr="006A2D1A">
        <w:rPr>
          <w:rStyle w:val="Char2"/>
          <w:rFonts w:hint="eastAsia"/>
          <w:spacing w:val="0"/>
          <w:rtl/>
        </w:rPr>
        <w:t>تَكِي</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إِلَى</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يَس</w:t>
      </w:r>
      <w:r w:rsidRPr="006A2D1A">
        <w:rPr>
          <w:rStyle w:val="Char2"/>
          <w:rFonts w:hint="cs"/>
          <w:spacing w:val="0"/>
          <w:rtl/>
        </w:rPr>
        <w:t>ۡ</w:t>
      </w:r>
      <w:r w:rsidRPr="006A2D1A">
        <w:rPr>
          <w:rStyle w:val="Char2"/>
          <w:rFonts w:hint="eastAsia"/>
          <w:spacing w:val="0"/>
          <w:rtl/>
        </w:rPr>
        <w:t>مَعُ</w:t>
      </w:r>
      <w:r w:rsidRPr="006A2D1A">
        <w:rPr>
          <w:rStyle w:val="Char2"/>
          <w:spacing w:val="0"/>
          <w:rtl/>
        </w:rPr>
        <w:t xml:space="preserve"> </w:t>
      </w:r>
      <w:r w:rsidRPr="006A2D1A">
        <w:rPr>
          <w:rStyle w:val="Char2"/>
          <w:rFonts w:hint="eastAsia"/>
          <w:spacing w:val="0"/>
          <w:rtl/>
        </w:rPr>
        <w:t>تَحَاوُرَكُمَا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سَمِيعُ</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بَصِيرٌ</w:t>
      </w:r>
      <w:r w:rsidRPr="006A2D1A">
        <w:rPr>
          <w:rStyle w:val="Char2"/>
          <w:spacing w:val="0"/>
          <w:rtl/>
        </w:rPr>
        <w:t xml:space="preserve"> </w:t>
      </w:r>
      <w:r w:rsidRPr="006A2D1A">
        <w:rPr>
          <w:rStyle w:val="Char2"/>
          <w:rFonts w:hint="cs"/>
          <w:spacing w:val="0"/>
          <w:rtl/>
        </w:rPr>
        <w:t>١</w:t>
      </w:r>
      <w:r w:rsidRPr="006A2D1A">
        <w:rPr>
          <w:rFonts w:ascii="KFGQPC Uthman Taha Naskh" w:cs="KFGQPC Uthman Taha Naskh" w:hint="cs"/>
          <w:spacing w:val="0"/>
          <w:rtl/>
          <w:lang w:bidi="ar-SA"/>
        </w:rPr>
        <w:t>﴾</w:t>
      </w:r>
      <w:r w:rsidRPr="006A2D1A">
        <w:rPr>
          <w:rFonts w:ascii="KFGQPC Uthman Taha Naskh" w:cs="KFGQPC Uthman Taha Naskh"/>
          <w:spacing w:val="0"/>
          <w:rtl/>
          <w:lang w:bidi="ar-SA"/>
        </w:rPr>
        <w:t xml:space="preserve"> </w:t>
      </w:r>
      <w:r w:rsidRPr="006A2D1A">
        <w:rPr>
          <w:rFonts w:ascii="KFGQPC Uthman Taha Naskh" w:cs="KFGQPC Uthman Taha Naskh"/>
          <w:spacing w:val="0"/>
          <w:lang w:bidi="ar-SA"/>
        </w:rPr>
        <w:tab/>
      </w:r>
      <w:r w:rsidRPr="006A2D1A">
        <w:rPr>
          <w:rStyle w:val="Char7"/>
          <w:spacing w:val="0"/>
          <w:rtl/>
        </w:rPr>
        <w:t>[</w:t>
      </w:r>
      <w:r w:rsidRPr="006A2D1A">
        <w:rPr>
          <w:rStyle w:val="Char7"/>
          <w:rFonts w:hint="eastAsia"/>
          <w:spacing w:val="0"/>
          <w:rtl/>
        </w:rPr>
        <w:t>المجادلة</w:t>
      </w:r>
      <w:r w:rsidRPr="006A2D1A">
        <w:rPr>
          <w:rStyle w:val="Char7"/>
          <w:spacing w:val="0"/>
          <w:rtl/>
        </w:rPr>
        <w:t xml:space="preserve">: </w:t>
      </w:r>
      <w:r w:rsidRPr="006A2D1A">
        <w:rPr>
          <w:rStyle w:val="Char7"/>
          <w:rFonts w:hint="cs"/>
          <w:spacing w:val="0"/>
          <w:rtl/>
        </w:rPr>
        <w:t>١</w:t>
      </w:r>
      <w:r w:rsidRPr="006A2D1A">
        <w:rPr>
          <w:rStyle w:val="Char7"/>
          <w:spacing w:val="0"/>
          <w:rtl/>
        </w:rPr>
        <w:t>]</w:t>
      </w:r>
      <w:r w:rsidRPr="006A2D1A">
        <w:rPr>
          <w:rFonts w:ascii="KFGQPC Uthman Taha Naskh" w:cs="KFGQPC Uthman Taha Naskh"/>
          <w:spacing w:val="0"/>
          <w:rtl/>
          <w:lang w:bidi="ar-SA"/>
        </w:rPr>
        <w:t xml:space="preserve"> </w:t>
      </w:r>
    </w:p>
    <w:p w:rsidR="00865FD6" w:rsidRPr="006A2D1A" w:rsidRDefault="00F979A9" w:rsidP="00167AB1">
      <w:pPr>
        <w:pStyle w:val="a2"/>
        <w:rPr>
          <w:spacing w:val="0"/>
          <w:rtl/>
          <w:lang w:bidi="ar-SA"/>
        </w:rPr>
      </w:pPr>
      <w:r w:rsidRPr="006A2D1A">
        <w:rPr>
          <w:rFonts w:ascii="KFGQPC Uthman Taha Naskh" w:cs="KFGQPC Uthman Taha Naskh"/>
          <w:spacing w:val="0"/>
          <w:rtl/>
          <w:lang w:bidi="ar-SA"/>
        </w:rPr>
        <w:t xml:space="preserve"> </w:t>
      </w:r>
      <w:r w:rsidR="00865FD6" w:rsidRPr="006A2D1A">
        <w:rPr>
          <w:spacing w:val="0"/>
          <w:rtl/>
          <w:lang w:bidi="ar-SA"/>
        </w:rPr>
        <w:t>به‌راستی الله، سخن زنی را که درباره‌ی شوهرش با تو گفتگو می‌کرد و به الله شکایت می‌نمود، شنید؛ و الله، گفتگویتان را می‌شنید. بی‌گمان الله، شنوای بیناست.</w:t>
      </w:r>
    </w:p>
    <w:p w:rsidR="00632550" w:rsidRPr="006A2D1A" w:rsidRDefault="00675259" w:rsidP="00167AB1">
      <w:pPr>
        <w:pStyle w:val="PlainText"/>
        <w:rPr>
          <w:spacing w:val="0"/>
          <w:rtl/>
        </w:rPr>
      </w:pPr>
      <w:r w:rsidRPr="006A2D1A">
        <w:rPr>
          <w:spacing w:val="0"/>
          <w:rtl/>
        </w:rPr>
        <w:t xml:space="preserve">  </w:t>
      </w:r>
      <w:r w:rsidR="00254C25" w:rsidRPr="006A2D1A">
        <w:rPr>
          <w:spacing w:val="0"/>
          <w:rtl/>
        </w:rPr>
        <w:t>کعب</w:t>
      </w:r>
      <w:r w:rsidR="00254C25" w:rsidRPr="006A2D1A">
        <w:rPr>
          <w:spacing w:val="0"/>
        </w:rPr>
        <w:sym w:font="AGA Arabesque" w:char="F074"/>
      </w:r>
      <w:r w:rsidR="00254C25" w:rsidRPr="006A2D1A">
        <w:rPr>
          <w:spacing w:val="0"/>
          <w:rtl/>
        </w:rPr>
        <w:t xml:space="preserve"> درباره‌ی خودش می‌گوید که نزد رسول‌الله</w:t>
      </w:r>
      <w:r w:rsidR="00254C25" w:rsidRPr="006A2D1A">
        <w:rPr>
          <w:spacing w:val="0"/>
        </w:rPr>
        <w:sym w:font="AGA Arabesque" w:char="F072"/>
      </w:r>
      <w:r w:rsidR="00254C25" w:rsidRPr="006A2D1A">
        <w:rPr>
          <w:spacing w:val="0"/>
          <w:rtl/>
        </w:rPr>
        <w:t xml:space="preserve"> رفت و به ایشان، راست گفت و اعتراف کرد که هیچ عذر مالی یا جانی نداشته است؛ بلکه </w:t>
      </w:r>
      <w:r w:rsidR="00B239EC" w:rsidRPr="006A2D1A">
        <w:rPr>
          <w:spacing w:val="0"/>
          <w:rtl/>
        </w:rPr>
        <w:t>پذیرفت که هنگام حرکت پیامبر</w:t>
      </w:r>
      <w:r w:rsidR="00B239EC" w:rsidRPr="006A2D1A">
        <w:rPr>
          <w:spacing w:val="0"/>
        </w:rPr>
        <w:sym w:font="AGA Arabesque" w:char="F072"/>
      </w:r>
      <w:r w:rsidR="00B239EC" w:rsidRPr="006A2D1A">
        <w:rPr>
          <w:spacing w:val="0"/>
          <w:rtl/>
        </w:rPr>
        <w:t xml:space="preserve"> و صحابه</w:t>
      </w:r>
      <w:r w:rsidR="00B239EC" w:rsidRPr="006A2D1A">
        <w:rPr>
          <w:spacing w:val="0"/>
        </w:rPr>
        <w:sym w:font="AGA Arabesque" w:char="F079"/>
      </w:r>
      <w:r w:rsidR="00B239EC" w:rsidRPr="006A2D1A">
        <w:rPr>
          <w:spacing w:val="0"/>
          <w:rtl/>
        </w:rPr>
        <w:t xml:space="preserve"> برای غزوه‌ی تبوک، دو شتر </w:t>
      </w:r>
      <w:r w:rsidR="00254C25" w:rsidRPr="006A2D1A">
        <w:rPr>
          <w:spacing w:val="0"/>
          <w:rtl/>
        </w:rPr>
        <w:t>دا</w:t>
      </w:r>
      <w:r w:rsidR="00B239EC" w:rsidRPr="006A2D1A">
        <w:rPr>
          <w:spacing w:val="0"/>
          <w:rtl/>
        </w:rPr>
        <w:t>شته؛ حال آن‌که پیش از آن، در هیچ غزوه‌ای دارای دو شتر نبوده است.</w:t>
      </w:r>
    </w:p>
    <w:p w:rsidR="00B239EC" w:rsidRPr="006A2D1A" w:rsidRDefault="00B239EC" w:rsidP="00254414">
      <w:pPr>
        <w:pStyle w:val="PlainText"/>
        <w:rPr>
          <w:spacing w:val="0"/>
          <w:rtl/>
        </w:rPr>
      </w:pPr>
      <w:r w:rsidRPr="006A2D1A">
        <w:rPr>
          <w:spacing w:val="0"/>
          <w:rtl/>
        </w:rPr>
        <w:t>پیامبر</w:t>
      </w:r>
      <w:r w:rsidRPr="006A2D1A">
        <w:rPr>
          <w:spacing w:val="0"/>
        </w:rPr>
        <w:sym w:font="AGA Arabesque" w:char="F072"/>
      </w:r>
      <w:r w:rsidRPr="006A2D1A">
        <w:rPr>
          <w:spacing w:val="0"/>
          <w:rtl/>
        </w:rPr>
        <w:t xml:space="preserve"> پس از شنیدن سخنان کعب</w:t>
      </w:r>
      <w:r w:rsidRPr="006A2D1A">
        <w:rPr>
          <w:spacing w:val="0"/>
        </w:rPr>
        <w:sym w:font="AGA Arabesque" w:char="F074"/>
      </w:r>
      <w:r w:rsidRPr="006A2D1A">
        <w:rPr>
          <w:spacing w:val="0"/>
          <w:rtl/>
        </w:rPr>
        <w:t xml:space="preserve"> فرمود: ««اين شخص، راست گفت». همین افتخار، برای کعب</w:t>
      </w:r>
      <w:r w:rsidRPr="006A2D1A">
        <w:rPr>
          <w:spacing w:val="0"/>
        </w:rPr>
        <w:sym w:font="AGA Arabesque" w:char="F074"/>
      </w:r>
      <w:r w:rsidRPr="006A2D1A">
        <w:rPr>
          <w:spacing w:val="0"/>
          <w:rtl/>
        </w:rPr>
        <w:t xml:space="preserve"> کافی</w:t>
      </w:r>
      <w:r w:rsidR="00795575" w:rsidRPr="006A2D1A">
        <w:rPr>
          <w:spacing w:val="0"/>
          <w:rtl/>
        </w:rPr>
        <w:t>‌</w:t>
      </w:r>
      <w:r w:rsidRPr="006A2D1A">
        <w:rPr>
          <w:spacing w:val="0"/>
          <w:rtl/>
        </w:rPr>
        <w:t>ست که رسول‌الله</w:t>
      </w:r>
      <w:r w:rsidRPr="006A2D1A">
        <w:rPr>
          <w:spacing w:val="0"/>
        </w:rPr>
        <w:sym w:font="AGA Arabesque" w:char="F072"/>
      </w:r>
      <w:r w:rsidRPr="006A2D1A">
        <w:rPr>
          <w:spacing w:val="0"/>
          <w:rtl/>
        </w:rPr>
        <w:t xml:space="preserve"> او را به صداقت و راست‌گویی توصیف نمود. سپس فرمود: «برخيز (و برو) تا خداوند درباره‌ات قضاوت كند». و کعب</w:t>
      </w:r>
      <w:r w:rsidRPr="006A2D1A">
        <w:rPr>
          <w:spacing w:val="0"/>
        </w:rPr>
        <w:sym w:font="AGA Arabesque" w:char="F074"/>
      </w:r>
      <w:r w:rsidRPr="006A2D1A">
        <w:rPr>
          <w:spacing w:val="0"/>
          <w:rtl/>
        </w:rPr>
        <w:t xml:space="preserve"> در حالی آن‌جا را ترک کرد که تسلیم امر ال</w:t>
      </w:r>
      <w:r w:rsidR="00254414" w:rsidRPr="006A2D1A">
        <w:rPr>
          <w:rFonts w:hint="cs"/>
          <w:spacing w:val="0"/>
          <w:rtl/>
        </w:rPr>
        <w:t>ه</w:t>
      </w:r>
      <w:r w:rsidRPr="006A2D1A">
        <w:rPr>
          <w:spacing w:val="0"/>
          <w:rtl/>
        </w:rPr>
        <w:t>ی بود و به الله</w:t>
      </w:r>
      <w:r w:rsidRPr="006A2D1A">
        <w:rPr>
          <w:spacing w:val="0"/>
        </w:rPr>
        <w:sym w:font="AGA Arabesque" w:char="F055"/>
      </w:r>
      <w:r w:rsidRPr="006A2D1A">
        <w:rPr>
          <w:spacing w:val="0"/>
          <w:rtl/>
        </w:rPr>
        <w:t xml:space="preserve"> ایمان راسخی داشت و می‌دانست آن‌چه خدا بخواهد، همان می‌شود و آن‌چه خواست خدا نباشد، </w:t>
      </w:r>
      <w:r w:rsidR="00A36792" w:rsidRPr="006A2D1A">
        <w:rPr>
          <w:spacing w:val="0"/>
          <w:rtl/>
        </w:rPr>
        <w:t>نمی‌شود.</w:t>
      </w:r>
    </w:p>
    <w:p w:rsidR="00A42D63" w:rsidRPr="006A2D1A" w:rsidRDefault="00A42D63" w:rsidP="00254414">
      <w:pPr>
        <w:pStyle w:val="PlainText"/>
        <w:rPr>
          <w:spacing w:val="0"/>
          <w:rtl/>
        </w:rPr>
      </w:pPr>
      <w:r w:rsidRPr="006A2D1A">
        <w:rPr>
          <w:spacing w:val="0"/>
          <w:rtl/>
        </w:rPr>
        <w:t xml:space="preserve">تعدادي از </w:t>
      </w:r>
      <w:r w:rsidR="002B26BC" w:rsidRPr="006A2D1A">
        <w:rPr>
          <w:spacing w:val="0"/>
          <w:rtl/>
        </w:rPr>
        <w:t xml:space="preserve">مردان </w:t>
      </w:r>
      <w:r w:rsidRPr="006A2D1A">
        <w:rPr>
          <w:spacing w:val="0"/>
          <w:rtl/>
        </w:rPr>
        <w:t xml:space="preserve">بني‌سلمه، </w:t>
      </w:r>
      <w:r w:rsidR="002B26BC" w:rsidRPr="006A2D1A">
        <w:rPr>
          <w:spacing w:val="0"/>
          <w:rtl/>
        </w:rPr>
        <w:t>نزد کعب</w:t>
      </w:r>
      <w:r w:rsidR="002B26BC" w:rsidRPr="006A2D1A">
        <w:rPr>
          <w:spacing w:val="0"/>
        </w:rPr>
        <w:sym w:font="AGA Arabesque" w:char="F074"/>
      </w:r>
      <w:r w:rsidR="002B26BC" w:rsidRPr="006A2D1A">
        <w:rPr>
          <w:spacing w:val="0"/>
          <w:rtl/>
        </w:rPr>
        <w:t xml:space="preserve"> رفتند و او را تشویق کردند که نزد پیامبر</w:t>
      </w:r>
      <w:r w:rsidR="002B26BC" w:rsidRPr="006A2D1A">
        <w:rPr>
          <w:spacing w:val="0"/>
        </w:rPr>
        <w:sym w:font="AGA Arabesque" w:char="F072"/>
      </w:r>
      <w:r w:rsidR="002B26BC" w:rsidRPr="006A2D1A">
        <w:rPr>
          <w:spacing w:val="0"/>
          <w:rtl/>
        </w:rPr>
        <w:t xml:space="preserve"> بازگردد و اعترافش را پس بگیرد. به او </w:t>
      </w:r>
      <w:r w:rsidRPr="006A2D1A">
        <w:rPr>
          <w:spacing w:val="0"/>
          <w:rtl/>
        </w:rPr>
        <w:t>گفتند: به خدا سوگند، ما سراغ نداريم كه پی</w:t>
      </w:r>
      <w:r w:rsidR="00795575" w:rsidRPr="006A2D1A">
        <w:rPr>
          <w:spacing w:val="0"/>
          <w:rtl/>
        </w:rPr>
        <w:t>ش از اين، مرتكبِ گناهي شده باشي؛</w:t>
      </w:r>
      <w:r w:rsidRPr="006A2D1A">
        <w:rPr>
          <w:spacing w:val="0"/>
          <w:rtl/>
        </w:rPr>
        <w:t xml:space="preserve"> </w:t>
      </w:r>
      <w:r w:rsidR="002B26BC" w:rsidRPr="006A2D1A">
        <w:rPr>
          <w:spacing w:val="0"/>
          <w:rtl/>
        </w:rPr>
        <w:t>یعنی تا کنون از رسول‌خدا</w:t>
      </w:r>
      <w:r w:rsidR="002B26BC" w:rsidRPr="006A2D1A">
        <w:rPr>
          <w:spacing w:val="0"/>
        </w:rPr>
        <w:sym w:font="AGA Arabesque" w:char="F072"/>
      </w:r>
      <w:r w:rsidR="002B26BC" w:rsidRPr="006A2D1A">
        <w:rPr>
          <w:spacing w:val="0"/>
          <w:rtl/>
        </w:rPr>
        <w:t xml:space="preserve"> تخلف نکرده‌ای؛</w:t>
      </w:r>
      <w:r w:rsidRPr="006A2D1A">
        <w:rPr>
          <w:spacing w:val="0"/>
          <w:rtl/>
        </w:rPr>
        <w:t xml:space="preserve"> همین‌که رسول‌الله</w:t>
      </w:r>
      <w:r w:rsidRPr="006A2D1A">
        <w:rPr>
          <w:spacing w:val="0"/>
        </w:rPr>
        <w:sym w:font="AGA Arabesque" w:char="F072"/>
      </w:r>
      <w:r w:rsidRPr="006A2D1A">
        <w:rPr>
          <w:spacing w:val="0"/>
          <w:rtl/>
        </w:rPr>
        <w:t xml:space="preserve"> بر</w:t>
      </w:r>
      <w:r w:rsidR="002B26BC" w:rsidRPr="006A2D1A">
        <w:rPr>
          <w:spacing w:val="0"/>
          <w:rtl/>
        </w:rPr>
        <w:t>ای تو استغفار و درخواست آمرزش کند</w:t>
      </w:r>
      <w:r w:rsidRPr="006A2D1A">
        <w:rPr>
          <w:spacing w:val="0"/>
          <w:rtl/>
        </w:rPr>
        <w:t xml:space="preserve">، برای بخشش </w:t>
      </w:r>
      <w:r w:rsidR="00795575" w:rsidRPr="006A2D1A">
        <w:rPr>
          <w:rFonts w:hAnsi="AGA Arabesque"/>
          <w:spacing w:val="0"/>
          <w:rtl/>
        </w:rPr>
        <w:t>گناهت، كافي‌</w:t>
      </w:r>
      <w:r w:rsidR="002B26BC" w:rsidRPr="006A2D1A">
        <w:rPr>
          <w:rFonts w:hAnsi="AGA Arabesque"/>
          <w:spacing w:val="0"/>
          <w:rtl/>
        </w:rPr>
        <w:t>ست</w:t>
      </w:r>
      <w:r w:rsidRPr="006A2D1A">
        <w:rPr>
          <w:rFonts w:hAnsi="AGA Arabesque"/>
          <w:spacing w:val="0"/>
          <w:rtl/>
        </w:rPr>
        <w:t>.</w:t>
      </w:r>
      <w:r w:rsidR="002B26BC" w:rsidRPr="006A2D1A">
        <w:rPr>
          <w:rFonts w:hAnsi="AGA Arabesque"/>
          <w:spacing w:val="0"/>
          <w:rtl/>
        </w:rPr>
        <w:t xml:space="preserve"> برگرد و سخنان قبلی‌ات را تکذیب کن تا پیامبر</w:t>
      </w:r>
      <w:r w:rsidR="002B26BC" w:rsidRPr="006A2D1A">
        <w:rPr>
          <w:rFonts w:hAnsi="AGA Arabesque"/>
          <w:spacing w:val="0"/>
        </w:rPr>
        <w:sym w:font="AGA Arabesque" w:char="F072"/>
      </w:r>
      <w:r w:rsidR="002B26BC" w:rsidRPr="006A2D1A">
        <w:rPr>
          <w:rFonts w:hAnsi="AGA Arabesque"/>
          <w:spacing w:val="0"/>
          <w:rtl/>
        </w:rPr>
        <w:t xml:space="preserve"> همان‌گونه که برای سایر تخلف‌کنندگان، طلب آمرزش کرده، برای تو نیز درخواست آمرزش کند. کعب</w:t>
      </w:r>
      <w:r w:rsidR="002B26BC" w:rsidRPr="006A2D1A">
        <w:rPr>
          <w:rFonts w:hAnsi="AGA Arabesque"/>
          <w:spacing w:val="0"/>
        </w:rPr>
        <w:sym w:font="AGA Arabesque" w:char="F074"/>
      </w:r>
      <w:r w:rsidR="002B26BC" w:rsidRPr="006A2D1A">
        <w:rPr>
          <w:rFonts w:hAnsi="AGA Arabesque"/>
          <w:spacing w:val="0"/>
          <w:rtl/>
        </w:rPr>
        <w:t xml:space="preserve"> تصمیم گرفت به پیشنهادشان عمل کند</w:t>
      </w:r>
      <w:r w:rsidR="00795575" w:rsidRPr="006A2D1A">
        <w:rPr>
          <w:rFonts w:hAnsi="AGA Arabesque"/>
          <w:spacing w:val="0"/>
          <w:rtl/>
        </w:rPr>
        <w:t>؛</w:t>
      </w:r>
      <w:r w:rsidR="002B26BC" w:rsidRPr="006A2D1A">
        <w:rPr>
          <w:rFonts w:hAnsi="AGA Arabesque"/>
          <w:spacing w:val="0"/>
          <w:rtl/>
        </w:rPr>
        <w:t xml:space="preserve"> اما الله متعال، نجاتش داد و این فضیلت بزرگ را بر</w:t>
      </w:r>
      <w:r w:rsidR="00795575" w:rsidRPr="006A2D1A">
        <w:rPr>
          <w:rFonts w:hAnsi="AGA Arabesque"/>
          <w:spacing w:val="0"/>
          <w:rtl/>
        </w:rPr>
        <w:t>ایش در قرآن</w:t>
      </w:r>
      <w:r w:rsidR="002B26BC" w:rsidRPr="006A2D1A">
        <w:rPr>
          <w:rFonts w:hAnsi="AGA Arabesque"/>
          <w:spacing w:val="0"/>
          <w:rtl/>
        </w:rPr>
        <w:t xml:space="preserve"> ثبت کرد که تا برپایی قیامت، تلاوت می‌شود. کعب</w:t>
      </w:r>
      <w:r w:rsidR="002B26BC" w:rsidRPr="006A2D1A">
        <w:rPr>
          <w:rFonts w:hAnsi="AGA Arabesque"/>
          <w:spacing w:val="0"/>
        </w:rPr>
        <w:sym w:font="AGA Arabesque" w:char="F074"/>
      </w:r>
      <w:r w:rsidR="002B26BC" w:rsidRPr="006A2D1A">
        <w:rPr>
          <w:rFonts w:hAnsi="AGA Arabesque"/>
          <w:spacing w:val="0"/>
          <w:rtl/>
        </w:rPr>
        <w:t xml:space="preserve"> از افراد قبیله‌اش (بنی‌سلمه)</w:t>
      </w:r>
      <w:r w:rsidRPr="006A2D1A">
        <w:rPr>
          <w:spacing w:val="0"/>
          <w:rtl/>
        </w:rPr>
        <w:t xml:space="preserve"> پرسيد: آيا </w:t>
      </w:r>
      <w:r w:rsidR="00C512A8" w:rsidRPr="006A2D1A">
        <w:rPr>
          <w:spacing w:val="0"/>
          <w:rtl/>
        </w:rPr>
        <w:t xml:space="preserve">شخص دیگری نیز مانند من سخن گفته است که با او مثل من رفتار شود؟ </w:t>
      </w:r>
      <w:r w:rsidRPr="006A2D1A">
        <w:rPr>
          <w:spacing w:val="0"/>
          <w:rtl/>
        </w:rPr>
        <w:t>گفتند: بله</w:t>
      </w:r>
      <w:r w:rsidR="00C512A8" w:rsidRPr="006A2D1A">
        <w:rPr>
          <w:spacing w:val="0"/>
          <w:rtl/>
        </w:rPr>
        <w:t>؛</w:t>
      </w:r>
      <w:r w:rsidRPr="006A2D1A">
        <w:rPr>
          <w:spacing w:val="0"/>
          <w:rtl/>
        </w:rPr>
        <w:t xml:space="preserve"> </w:t>
      </w:r>
      <w:r w:rsidR="00C512A8" w:rsidRPr="006A2D1A">
        <w:rPr>
          <w:spacing w:val="0"/>
          <w:rtl/>
        </w:rPr>
        <w:t>مرار</w:t>
      </w:r>
      <w:r w:rsidR="00795575" w:rsidRPr="006A2D1A">
        <w:rPr>
          <w:spacing w:val="0"/>
          <w:rtl/>
        </w:rPr>
        <w:t>ه</w:t>
      </w:r>
      <w:r w:rsidR="00C512A8" w:rsidRPr="006A2D1A">
        <w:rPr>
          <w:spacing w:val="0"/>
          <w:rtl/>
        </w:rPr>
        <w:t xml:space="preserve"> بن ربيع عَمري و هلال بن اميه‌ی واقفي</w:t>
      </w:r>
      <w:r w:rsidRPr="006A2D1A">
        <w:rPr>
          <w:spacing w:val="0"/>
          <w:rtl/>
        </w:rPr>
        <w:t>، مانند تو سخن گفتند و پیامبر</w:t>
      </w:r>
      <w:r w:rsidRPr="006A2D1A">
        <w:rPr>
          <w:spacing w:val="0"/>
        </w:rPr>
        <w:sym w:font="AGA Arabesque" w:char="F072"/>
      </w:r>
      <w:r w:rsidRPr="006A2D1A">
        <w:rPr>
          <w:spacing w:val="0"/>
          <w:rtl/>
        </w:rPr>
        <w:t xml:space="preserve"> به آنان نیز همان سخنی</w:t>
      </w:r>
      <w:r w:rsidR="00C512A8" w:rsidRPr="006A2D1A">
        <w:rPr>
          <w:spacing w:val="0"/>
          <w:rtl/>
        </w:rPr>
        <w:t xml:space="preserve"> را گفت که به تو گفته بود. کعب</w:t>
      </w:r>
      <w:r w:rsidR="00C512A8" w:rsidRPr="006A2D1A">
        <w:rPr>
          <w:spacing w:val="0"/>
        </w:rPr>
        <w:sym w:font="AGA Arabesque" w:char="F074"/>
      </w:r>
      <w:r w:rsidR="00C512A8" w:rsidRPr="006A2D1A">
        <w:rPr>
          <w:spacing w:val="0"/>
          <w:rtl/>
        </w:rPr>
        <w:t xml:space="preserve"> می‌گوید:</w:t>
      </w:r>
      <w:r w:rsidRPr="006A2D1A">
        <w:rPr>
          <w:spacing w:val="0"/>
          <w:rtl/>
        </w:rPr>
        <w:t xml:space="preserve"> </w:t>
      </w:r>
      <w:r w:rsidR="00C512A8" w:rsidRPr="006A2D1A">
        <w:rPr>
          <w:spacing w:val="0"/>
          <w:rtl/>
        </w:rPr>
        <w:t>«</w:t>
      </w:r>
      <w:r w:rsidRPr="006A2D1A">
        <w:rPr>
          <w:spacing w:val="0"/>
          <w:rtl/>
        </w:rPr>
        <w:t>مردان بنی‌سلمه، دو مرد نيكوكار را نام بردند كه در بدر حضور یافته و نمونه و خوش‌نام بودند</w:t>
      </w:r>
      <w:r w:rsidR="00C512A8" w:rsidRPr="006A2D1A">
        <w:rPr>
          <w:spacing w:val="0"/>
          <w:rtl/>
        </w:rPr>
        <w:t>»</w:t>
      </w:r>
      <w:r w:rsidRPr="006A2D1A">
        <w:rPr>
          <w:spacing w:val="0"/>
          <w:rtl/>
        </w:rPr>
        <w:t>.</w:t>
      </w:r>
      <w:r w:rsidR="00C512A8" w:rsidRPr="006A2D1A">
        <w:rPr>
          <w:spacing w:val="0"/>
          <w:rtl/>
        </w:rPr>
        <w:t xml:space="preserve"> گاهی الله</w:t>
      </w:r>
      <w:r w:rsidR="00C512A8" w:rsidRPr="006A2D1A">
        <w:rPr>
          <w:spacing w:val="0"/>
        </w:rPr>
        <w:sym w:font="AGA Arabesque" w:char="F055"/>
      </w:r>
      <w:r w:rsidR="00C512A8" w:rsidRPr="006A2D1A">
        <w:rPr>
          <w:spacing w:val="0"/>
          <w:rtl/>
        </w:rPr>
        <w:t xml:space="preserve"> </w:t>
      </w:r>
      <w:r w:rsidR="00C46C6E" w:rsidRPr="006A2D1A">
        <w:rPr>
          <w:spacing w:val="0"/>
          <w:rtl/>
        </w:rPr>
        <w:t>الگوها و نمونه‌هایی پیشِ روی انسان قرار می‌دهد که او را بر آن می‌دارد با الگوبرداری از غیر خود و به‌پیروی از آن‌ها، از یک کار زشت دست بردارد یا از تصمیم بدی که گرفته است، منصرف شود. وقتی این دو مرد نیکوکار را که از اصحاب بدر بودند، برای کعب</w:t>
      </w:r>
      <w:r w:rsidR="00C46C6E" w:rsidRPr="006A2D1A">
        <w:rPr>
          <w:spacing w:val="0"/>
        </w:rPr>
        <w:sym w:font="AGA Arabesque" w:char="F074"/>
      </w:r>
      <w:r w:rsidR="00C46C6E" w:rsidRPr="006A2D1A">
        <w:rPr>
          <w:spacing w:val="0"/>
          <w:rtl/>
        </w:rPr>
        <w:t xml:space="preserve"> نام بردند، دیگر، </w:t>
      </w:r>
      <w:r w:rsidR="001E61A8" w:rsidRPr="006A2D1A">
        <w:rPr>
          <w:spacing w:val="0"/>
          <w:rtl/>
        </w:rPr>
        <w:t>نزد پیامبر</w:t>
      </w:r>
      <w:r w:rsidR="001E61A8" w:rsidRPr="006A2D1A">
        <w:rPr>
          <w:spacing w:val="0"/>
        </w:rPr>
        <w:sym w:font="AGA Arabesque" w:char="F072"/>
      </w:r>
      <w:r w:rsidR="001E61A8" w:rsidRPr="006A2D1A">
        <w:rPr>
          <w:spacing w:val="0"/>
          <w:rtl/>
        </w:rPr>
        <w:t xml:space="preserve"> بازنگشت؛ خود می‌گوید: «دو مرد نیکوکار را نام بردند که برایم حکم الگو را داشتند». رسول‌الله</w:t>
      </w:r>
      <w:r w:rsidR="001E61A8" w:rsidRPr="006A2D1A">
        <w:rPr>
          <w:spacing w:val="0"/>
        </w:rPr>
        <w:sym w:font="AGA Arabesque" w:char="F072"/>
      </w:r>
      <w:r w:rsidR="001E61A8" w:rsidRPr="006A2D1A">
        <w:rPr>
          <w:spacing w:val="0"/>
          <w:rtl/>
        </w:rPr>
        <w:t xml:space="preserve"> دستور داد که کسی با این سه نفر سخن نگوید</w:t>
      </w:r>
      <w:r w:rsidR="00795575" w:rsidRPr="006A2D1A">
        <w:rPr>
          <w:spacing w:val="0"/>
          <w:rtl/>
        </w:rPr>
        <w:t>؛</w:t>
      </w:r>
      <w:r w:rsidR="001E61A8" w:rsidRPr="006A2D1A">
        <w:rPr>
          <w:spacing w:val="0"/>
          <w:rtl/>
        </w:rPr>
        <w:t xml:space="preserve"> </w:t>
      </w:r>
      <w:r w:rsidR="00BE4ABF" w:rsidRPr="006A2D1A">
        <w:rPr>
          <w:spacing w:val="0"/>
          <w:rtl/>
        </w:rPr>
        <w:t>از این‌رو مسلمانان با آن‌ها</w:t>
      </w:r>
      <w:r w:rsidR="008C4CC8" w:rsidRPr="006A2D1A">
        <w:rPr>
          <w:spacing w:val="0"/>
          <w:rtl/>
        </w:rPr>
        <w:t xml:space="preserve"> قطع رابطه کردند. آن‌ها در این دوران اگرچه در میان مسلمانان راه می‌رفتند، ولی گویا دچار فراموشی شده و حافظه‌‌ی خود را از دست داده بودند.</w:t>
      </w:r>
      <w:r w:rsidR="007B5992" w:rsidRPr="006A2D1A">
        <w:rPr>
          <w:spacing w:val="0"/>
          <w:rtl/>
        </w:rPr>
        <w:t xml:space="preserve"> زمین، برایشان ناشناخته شده بود؛ زمینی که در آن قدم می‌گذاشتند، گویا زمینِ قبلی نبود. چون به هر کس سلام می‌کردند، جواب سلامشان را نمی‌داد تا چه رسد به این‌که اول او، به آن‌ها سلام کند! حتی خوش‌اخلاق‌ترین انسان‌ها، رسول‌خدا</w:t>
      </w:r>
      <w:r w:rsidR="007B5992" w:rsidRPr="006A2D1A">
        <w:rPr>
          <w:spacing w:val="0"/>
        </w:rPr>
        <w:sym w:font="AGA Arabesque" w:char="F072"/>
      </w:r>
      <w:r w:rsidR="007B5992" w:rsidRPr="006A2D1A">
        <w:rPr>
          <w:spacing w:val="0"/>
          <w:rtl/>
        </w:rPr>
        <w:t xml:space="preserve"> نیز پاسخ سلامشان را نمی‌داد.</w:t>
      </w:r>
      <w:r w:rsidR="005922AB" w:rsidRPr="006A2D1A">
        <w:rPr>
          <w:spacing w:val="0"/>
          <w:rtl/>
        </w:rPr>
        <w:t xml:space="preserve"> کعب</w:t>
      </w:r>
      <w:r w:rsidR="005922AB" w:rsidRPr="006A2D1A">
        <w:rPr>
          <w:spacing w:val="0"/>
        </w:rPr>
        <w:sym w:font="AGA Arabesque" w:char="F074"/>
      </w:r>
      <w:r w:rsidR="005922AB" w:rsidRPr="006A2D1A">
        <w:rPr>
          <w:spacing w:val="0"/>
          <w:rtl/>
        </w:rPr>
        <w:t xml:space="preserve"> می‌گوید: نزد رسول‌خدا</w:t>
      </w:r>
      <w:r w:rsidR="005922AB" w:rsidRPr="006A2D1A">
        <w:rPr>
          <w:spacing w:val="0"/>
        </w:rPr>
        <w:sym w:font="AGA Arabesque" w:char="F072"/>
      </w:r>
      <w:r w:rsidR="005922AB" w:rsidRPr="006A2D1A">
        <w:rPr>
          <w:spacing w:val="0"/>
          <w:rtl/>
        </w:rPr>
        <w:t xml:space="preserve"> می‌رفتم و می‌نشستم و به او سلام می‌کردم و زیرچشمی نگاهش می‌نمودم که آیا لب‌هایش را برای جواب سلام حرکت می‌دهد یا خیر؟ واقعاً خیلی سخت </w:t>
      </w:r>
      <w:r w:rsidR="00125718" w:rsidRPr="006A2D1A">
        <w:rPr>
          <w:spacing w:val="0"/>
          <w:rtl/>
        </w:rPr>
        <w:t>است</w:t>
      </w:r>
      <w:r w:rsidR="005922AB" w:rsidRPr="006A2D1A">
        <w:rPr>
          <w:spacing w:val="0"/>
          <w:rtl/>
        </w:rPr>
        <w:t xml:space="preserve"> که در جامعه‌ی اسلامی، جامعه‌ای که بهترین انسان‌ها را در خود داشت، با انسان قطع رابطه کنند؛ از این‌رو زمین، با همه‌ی گستردگی‌اش بر آنان تنگ شد و از خود به‌تنگ آمدند و </w:t>
      </w:r>
      <w:r w:rsidR="00DD1707" w:rsidRPr="006A2D1A">
        <w:rPr>
          <w:spacing w:val="0"/>
          <w:rtl/>
        </w:rPr>
        <w:t>دریافتند که در برابر الله، هیچ پنا</w:t>
      </w:r>
      <w:r w:rsidR="00254414" w:rsidRPr="006A2D1A">
        <w:rPr>
          <w:rFonts w:hint="cs"/>
          <w:spacing w:val="0"/>
          <w:rtl/>
        </w:rPr>
        <w:t>هگ</w:t>
      </w:r>
      <w:r w:rsidR="00DD1707" w:rsidRPr="006A2D1A">
        <w:rPr>
          <w:spacing w:val="0"/>
          <w:rtl/>
        </w:rPr>
        <w:t>اهی جز خودش وجود ندارد. همه با آن‌ها قطع</w:t>
      </w:r>
      <w:r w:rsidR="00125718" w:rsidRPr="006A2D1A">
        <w:rPr>
          <w:spacing w:val="0"/>
          <w:rtl/>
        </w:rPr>
        <w:t xml:space="preserve"> رابطه کردند؛ انگار این‌ها، شترهای</w:t>
      </w:r>
      <w:r w:rsidR="00DD1707" w:rsidRPr="006A2D1A">
        <w:rPr>
          <w:spacing w:val="0"/>
          <w:rtl/>
        </w:rPr>
        <w:t xml:space="preserve"> گَر</w:t>
      </w:r>
      <w:r w:rsidR="00125718" w:rsidRPr="006A2D1A">
        <w:rPr>
          <w:spacing w:val="0"/>
          <w:rtl/>
        </w:rPr>
        <w:t>ی</w:t>
      </w:r>
      <w:r w:rsidR="00DD1707" w:rsidRPr="006A2D1A">
        <w:rPr>
          <w:spacing w:val="0"/>
          <w:rtl/>
        </w:rPr>
        <w:t xml:space="preserve"> بودند که هیچ‌کس به آنان نزدیک نمی‌شد و حتی جواب سلامشان را هم نمی‌داد. شرایط سخت و دشواری بود؛ با این حال، کعب بن مالک</w:t>
      </w:r>
      <w:r w:rsidR="00DD1707" w:rsidRPr="006A2D1A">
        <w:rPr>
          <w:spacing w:val="0"/>
        </w:rPr>
        <w:sym w:font="AGA Arabesque" w:char="F074"/>
      </w:r>
      <w:r w:rsidR="00DD1707" w:rsidRPr="006A2D1A">
        <w:rPr>
          <w:spacing w:val="0"/>
          <w:rtl/>
        </w:rPr>
        <w:t xml:space="preserve"> نماز جماعت را ترک نکرد و به مسجد می‌رفت و به پیامبر</w:t>
      </w:r>
      <w:r w:rsidR="00DD1707" w:rsidRPr="006A2D1A">
        <w:rPr>
          <w:spacing w:val="0"/>
        </w:rPr>
        <w:sym w:font="AGA Arabesque" w:char="F072"/>
      </w:r>
      <w:r w:rsidR="00125718" w:rsidRPr="006A2D1A">
        <w:rPr>
          <w:spacing w:val="0"/>
          <w:rtl/>
        </w:rPr>
        <w:t xml:space="preserve"> سلام می‌</w:t>
      </w:r>
      <w:r w:rsidR="00DD1707" w:rsidRPr="006A2D1A">
        <w:rPr>
          <w:spacing w:val="0"/>
          <w:rtl/>
        </w:rPr>
        <w:t>کرد، ولی سرانجام او نیز در آن شرایط دشوار</w:t>
      </w:r>
      <w:r w:rsidR="009128C6" w:rsidRPr="006A2D1A">
        <w:rPr>
          <w:spacing w:val="0"/>
          <w:rtl/>
        </w:rPr>
        <w:t xml:space="preserve">، به‌قدری به‌تنگ آمد که </w:t>
      </w:r>
      <w:r w:rsidR="00254414" w:rsidRPr="006A2D1A">
        <w:rPr>
          <w:rFonts w:hint="cs"/>
          <w:spacing w:val="0"/>
          <w:rtl/>
        </w:rPr>
        <w:t>کمت</w:t>
      </w:r>
      <w:r w:rsidR="009128C6" w:rsidRPr="006A2D1A">
        <w:rPr>
          <w:spacing w:val="0"/>
          <w:rtl/>
        </w:rPr>
        <w:t xml:space="preserve">ر به مسجد می‌رفت؛ چون خجالت می‌کشید که با کسانی نماز بخواند که یک کلمه‌ی </w:t>
      </w:r>
      <w:r w:rsidR="006478BC" w:rsidRPr="006A2D1A">
        <w:rPr>
          <w:spacing w:val="0"/>
          <w:rtl/>
        </w:rPr>
        <w:t xml:space="preserve">محبت‌آمیز </w:t>
      </w:r>
      <w:r w:rsidR="00795575" w:rsidRPr="006A2D1A">
        <w:rPr>
          <w:spacing w:val="0"/>
          <w:rtl/>
        </w:rPr>
        <w:t xml:space="preserve">به </w:t>
      </w:r>
      <w:r w:rsidR="006478BC" w:rsidRPr="006A2D1A">
        <w:rPr>
          <w:spacing w:val="0"/>
          <w:rtl/>
        </w:rPr>
        <w:t>او نمی‌گفتند و ح</w:t>
      </w:r>
      <w:r w:rsidR="00125718" w:rsidRPr="006A2D1A">
        <w:rPr>
          <w:spacing w:val="0"/>
          <w:rtl/>
        </w:rPr>
        <w:t>تی یک سرزنش کوچک هم از آنان نمی‌</w:t>
      </w:r>
      <w:r w:rsidR="006478BC" w:rsidRPr="006A2D1A">
        <w:rPr>
          <w:spacing w:val="0"/>
          <w:rtl/>
        </w:rPr>
        <w:t>شنید که دلش خوش شود با او سخن گفته‌اند. زمین بر آنان تنگ شد و پنجاه شب کامل به همین شکل سپری کردند. چهل روز گذشته بود که رسول‌الله</w:t>
      </w:r>
      <w:r w:rsidR="006478BC" w:rsidRPr="006A2D1A">
        <w:rPr>
          <w:spacing w:val="0"/>
        </w:rPr>
        <w:sym w:font="AGA Arabesque" w:char="F072"/>
      </w:r>
      <w:r w:rsidR="006478BC" w:rsidRPr="006A2D1A">
        <w:rPr>
          <w:spacing w:val="0"/>
          <w:rtl/>
        </w:rPr>
        <w:t xml:space="preserve"> برایشان پیام فرستاد از همسرانشان، کناره‌گیری کنند. کناره</w:t>
      </w:r>
      <w:r w:rsidR="00125718" w:rsidRPr="006A2D1A">
        <w:rPr>
          <w:spacing w:val="0"/>
          <w:rtl/>
        </w:rPr>
        <w:t>‌</w:t>
      </w:r>
      <w:r w:rsidR="006478BC" w:rsidRPr="006A2D1A">
        <w:rPr>
          <w:spacing w:val="0"/>
          <w:rtl/>
        </w:rPr>
        <w:t>گیری از همسر برای کعب بن مالک</w:t>
      </w:r>
      <w:r w:rsidR="006478BC" w:rsidRPr="006A2D1A">
        <w:rPr>
          <w:spacing w:val="0"/>
        </w:rPr>
        <w:sym w:font="AGA Arabesque" w:char="F074"/>
      </w:r>
      <w:r w:rsidR="006478BC" w:rsidRPr="006A2D1A">
        <w:rPr>
          <w:spacing w:val="0"/>
          <w:rtl/>
        </w:rPr>
        <w:t xml:space="preserve"> که جوان بود، کارِ ساده‌ای به‌نظر نمی‌رسید؛ اما وقتی پیک رسول‌الله</w:t>
      </w:r>
      <w:r w:rsidR="006478BC" w:rsidRPr="006A2D1A">
        <w:rPr>
          <w:spacing w:val="0"/>
        </w:rPr>
        <w:sym w:font="AGA Arabesque" w:char="F072"/>
      </w:r>
      <w:r w:rsidR="006478BC" w:rsidRPr="006A2D1A">
        <w:rPr>
          <w:spacing w:val="0"/>
          <w:rtl/>
        </w:rPr>
        <w:t xml:space="preserve"> این پیام را برایش آورد، از او پرسید: باید طلاقش دهم یا نه؟</w:t>
      </w:r>
    </w:p>
    <w:p w:rsidR="002B6A18" w:rsidRPr="006A2D1A" w:rsidRDefault="006478BC" w:rsidP="00254414">
      <w:pPr>
        <w:pStyle w:val="PlainText"/>
        <w:rPr>
          <w:spacing w:val="0"/>
          <w:rtl/>
        </w:rPr>
      </w:pPr>
      <w:r w:rsidRPr="006A2D1A">
        <w:rPr>
          <w:spacing w:val="0"/>
          <w:rtl/>
        </w:rPr>
        <w:t>زیرا اگر رسول‌الله</w:t>
      </w:r>
      <w:r w:rsidRPr="006A2D1A">
        <w:rPr>
          <w:spacing w:val="0"/>
        </w:rPr>
        <w:sym w:font="AGA Arabesque" w:char="F072"/>
      </w:r>
      <w:r w:rsidRPr="006A2D1A">
        <w:rPr>
          <w:spacing w:val="0"/>
          <w:rtl/>
        </w:rPr>
        <w:t xml:space="preserve"> به او دستور می‌داد که همسرت را طلاق بده، برای اطاعت از الله و رسولش، به‌راحتی این کار را می‌کرد. قاصد رسول‌الله</w:t>
      </w:r>
      <w:r w:rsidRPr="006A2D1A">
        <w:rPr>
          <w:spacing w:val="0"/>
        </w:rPr>
        <w:sym w:font="AGA Arabesque" w:char="F072"/>
      </w:r>
      <w:r w:rsidRPr="006A2D1A">
        <w:rPr>
          <w:spacing w:val="0"/>
          <w:rtl/>
        </w:rPr>
        <w:t xml:space="preserve"> به او گفت: </w:t>
      </w:r>
      <w:r w:rsidR="00125718" w:rsidRPr="006A2D1A">
        <w:rPr>
          <w:spacing w:val="0"/>
          <w:rtl/>
        </w:rPr>
        <w:t>پیامبر</w:t>
      </w:r>
      <w:r w:rsidRPr="006A2D1A">
        <w:rPr>
          <w:spacing w:val="0"/>
        </w:rPr>
        <w:sym w:font="AGA Arabesque" w:char="F072"/>
      </w:r>
      <w:r w:rsidRPr="006A2D1A">
        <w:rPr>
          <w:spacing w:val="0"/>
          <w:rtl/>
        </w:rPr>
        <w:t xml:space="preserve"> دستور داده که از همسرت کناره‌گیری کنی. دیگر، از خودش حرف درنیاورد؛ بلکه دستور پیامبر</w:t>
      </w:r>
      <w:r w:rsidRPr="006A2D1A">
        <w:rPr>
          <w:spacing w:val="0"/>
        </w:rPr>
        <w:sym w:font="AGA Arabesque" w:char="F072"/>
      </w:r>
      <w:r w:rsidRPr="006A2D1A">
        <w:rPr>
          <w:spacing w:val="0"/>
          <w:rtl/>
        </w:rPr>
        <w:t xml:space="preserve"> را درست مطابق واژه‌ها و عبارات ایشان، به کعب ابلاغ </w:t>
      </w:r>
      <w:r w:rsidR="00125718" w:rsidRPr="006A2D1A">
        <w:rPr>
          <w:spacing w:val="0"/>
          <w:rtl/>
        </w:rPr>
        <w:t>نمود</w:t>
      </w:r>
      <w:r w:rsidRPr="006A2D1A">
        <w:rPr>
          <w:spacing w:val="0"/>
          <w:rtl/>
        </w:rPr>
        <w:t xml:space="preserve"> و فرمان آن بزرگوار را در لفظ و معنا، تحریف نکرد. </w:t>
      </w:r>
      <w:r w:rsidR="005B3AB4" w:rsidRPr="006A2D1A">
        <w:rPr>
          <w:spacing w:val="0"/>
          <w:rtl/>
        </w:rPr>
        <w:t>این، از ادب صحابه</w:t>
      </w:r>
      <w:r w:rsidR="005B3AB4" w:rsidRPr="006A2D1A">
        <w:rPr>
          <w:spacing w:val="0"/>
        </w:rPr>
        <w:sym w:font="AGA Arabesque" w:char="F079"/>
      </w:r>
      <w:r w:rsidR="005B3AB4" w:rsidRPr="006A2D1A">
        <w:rPr>
          <w:spacing w:val="0"/>
          <w:rtl/>
        </w:rPr>
        <w:t xml:space="preserve"> بود که نمونه‌اش را در رو</w:t>
      </w:r>
      <w:r w:rsidR="00254414" w:rsidRPr="006A2D1A">
        <w:rPr>
          <w:rFonts w:hint="cs"/>
          <w:spacing w:val="0"/>
          <w:rtl/>
        </w:rPr>
        <w:t>یک</w:t>
      </w:r>
      <w:r w:rsidR="005B3AB4" w:rsidRPr="006A2D1A">
        <w:rPr>
          <w:spacing w:val="0"/>
          <w:rtl/>
        </w:rPr>
        <w:t>رد قاصدِ پیامبر</w:t>
      </w:r>
      <w:r w:rsidR="005B3AB4" w:rsidRPr="006A2D1A">
        <w:rPr>
          <w:spacing w:val="0"/>
        </w:rPr>
        <w:sym w:font="AGA Arabesque" w:char="F072"/>
      </w:r>
      <w:r w:rsidR="005B3AB4" w:rsidRPr="006A2D1A">
        <w:rPr>
          <w:spacing w:val="0"/>
          <w:rtl/>
        </w:rPr>
        <w:t xml:space="preserve"> می‌بینیم؛ بدین‌سان که نگفت: منظور پیامبر</w:t>
      </w:r>
      <w:r w:rsidR="005B3AB4" w:rsidRPr="006A2D1A">
        <w:rPr>
          <w:spacing w:val="0"/>
        </w:rPr>
        <w:sym w:font="AGA Arabesque" w:char="F072"/>
      </w:r>
      <w:r w:rsidR="00125718" w:rsidRPr="006A2D1A">
        <w:rPr>
          <w:spacing w:val="0"/>
          <w:rtl/>
        </w:rPr>
        <w:t>،</w:t>
      </w:r>
      <w:r w:rsidR="005B3AB4" w:rsidRPr="006A2D1A">
        <w:rPr>
          <w:spacing w:val="0"/>
          <w:rtl/>
        </w:rPr>
        <w:t xml:space="preserve"> حکمِ طلاق بوده یا نه؛ بلکه فقط فرمان پیامبر</w:t>
      </w:r>
      <w:r w:rsidR="005B3AB4" w:rsidRPr="006A2D1A">
        <w:rPr>
          <w:spacing w:val="0"/>
        </w:rPr>
        <w:sym w:font="AGA Arabesque" w:char="F072"/>
      </w:r>
      <w:r w:rsidR="005B3AB4" w:rsidRPr="006A2D1A">
        <w:rPr>
          <w:spacing w:val="0"/>
          <w:rtl/>
        </w:rPr>
        <w:t xml:space="preserve"> را بدون شرح و تفسیر شخصی بیان کرد و گفت: پیامبر</w:t>
      </w:r>
      <w:r w:rsidR="005B3AB4" w:rsidRPr="006A2D1A">
        <w:rPr>
          <w:spacing w:val="0"/>
        </w:rPr>
        <w:sym w:font="AGA Arabesque" w:char="F072"/>
      </w:r>
      <w:r w:rsidR="005B3AB4" w:rsidRPr="006A2D1A">
        <w:rPr>
          <w:spacing w:val="0"/>
          <w:rtl/>
        </w:rPr>
        <w:t xml:space="preserve"> چنین دست</w:t>
      </w:r>
      <w:r w:rsidR="002B6A18" w:rsidRPr="006A2D1A">
        <w:rPr>
          <w:spacing w:val="0"/>
          <w:rtl/>
        </w:rPr>
        <w:t>ور داده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7"/>
      </w:r>
      <w:r w:rsidR="003A729F" w:rsidRPr="006A2D1A">
        <w:rPr>
          <w:rStyle w:val="FootnoteReference"/>
          <w:rFonts w:cs="B Lotus"/>
          <w:spacing w:val="0"/>
          <w:szCs w:val="28"/>
          <w:rtl/>
        </w:rPr>
        <w:t>)</w:t>
      </w:r>
      <w:r w:rsidR="00894A12" w:rsidRPr="006A2D1A">
        <w:rPr>
          <w:spacing w:val="0"/>
          <w:rtl/>
        </w:rPr>
        <w:t xml:space="preserve"> </w:t>
      </w:r>
      <w:r w:rsidR="002B6A18" w:rsidRPr="006A2D1A">
        <w:rPr>
          <w:spacing w:val="0"/>
          <w:rtl/>
        </w:rPr>
        <w:t>کعب</w:t>
      </w:r>
      <w:r w:rsidR="002B6A18" w:rsidRPr="006A2D1A">
        <w:rPr>
          <w:spacing w:val="0"/>
        </w:rPr>
        <w:sym w:font="AGA Arabesque" w:char="F074"/>
      </w:r>
      <w:r w:rsidR="002B6A18" w:rsidRPr="006A2D1A">
        <w:rPr>
          <w:spacing w:val="0"/>
          <w:rtl/>
        </w:rPr>
        <w:t xml:space="preserve"> به همسرش گفت: </w:t>
      </w:r>
      <w:r w:rsidR="00894A12" w:rsidRPr="006A2D1A">
        <w:rPr>
          <w:spacing w:val="0"/>
          <w:rtl/>
        </w:rPr>
        <w:t>نزد خانواده‌ات برو.</w:t>
      </w:r>
    </w:p>
    <w:p w:rsidR="002F7B8F" w:rsidRPr="006A2D1A" w:rsidRDefault="00680A30" w:rsidP="00254414">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517CDE" w:rsidRPr="006A2D1A">
        <w:rPr>
          <w:spacing w:val="0"/>
          <w:rtl/>
        </w:rPr>
        <w:t>«دوستانم (مراره و هلال)</w:t>
      </w:r>
      <w:r w:rsidR="0044233D" w:rsidRPr="006A2D1A">
        <w:rPr>
          <w:spacing w:val="0"/>
          <w:rtl/>
        </w:rPr>
        <w:t xml:space="preserve"> درمانده شده، در خانه‌هايشان نشستند و گريه مي‌كردند». چون آن دو، نمی‌توانستند این را تحمل کنند که از خانه‌هایشان بیرون بروند و هیچ‌کس، هیچ توجهی به آنان نکند. لذا از تحمل این وضعیت درمانده شدند و خانه‌نشین گشتند و گریه می‌کردند. وی، در ا</w:t>
      </w:r>
      <w:r w:rsidR="00517CDE" w:rsidRPr="006A2D1A">
        <w:rPr>
          <w:spacing w:val="0"/>
          <w:rtl/>
        </w:rPr>
        <w:t>دامه می‌گوید: «و من كه از آن دو</w:t>
      </w:r>
      <w:r w:rsidR="0044233D" w:rsidRPr="006A2D1A">
        <w:rPr>
          <w:spacing w:val="0"/>
          <w:rtl/>
        </w:rPr>
        <w:t xml:space="preserve"> جوان‌تر و قو</w:t>
      </w:r>
      <w:r w:rsidR="00254414" w:rsidRPr="006A2D1A">
        <w:rPr>
          <w:rFonts w:hint="cs"/>
          <w:spacing w:val="0"/>
          <w:rtl/>
        </w:rPr>
        <w:t>یت</w:t>
      </w:r>
      <w:r w:rsidR="0044233D" w:rsidRPr="006A2D1A">
        <w:rPr>
          <w:spacing w:val="0"/>
          <w:rtl/>
        </w:rPr>
        <w:t>ر بودم، از خ</w:t>
      </w:r>
      <w:r w:rsidR="00517CDE" w:rsidRPr="006A2D1A">
        <w:rPr>
          <w:spacing w:val="0"/>
          <w:rtl/>
        </w:rPr>
        <w:t>انه بيرون مي‌رفتم و با مسلمانان</w:t>
      </w:r>
      <w:r w:rsidR="0044233D" w:rsidRPr="006A2D1A">
        <w:rPr>
          <w:spacing w:val="0"/>
          <w:rtl/>
        </w:rPr>
        <w:t xml:space="preserve"> در نماز جماعت شركت مي‌كرد</w:t>
      </w:r>
      <w:r w:rsidR="00517CDE" w:rsidRPr="006A2D1A">
        <w:rPr>
          <w:spacing w:val="0"/>
          <w:rtl/>
        </w:rPr>
        <w:t>م و در بازارها مي‌گشتم؛ ولی كسي</w:t>
      </w:r>
      <w:r w:rsidR="0044233D" w:rsidRPr="006A2D1A">
        <w:rPr>
          <w:spacing w:val="0"/>
          <w:rtl/>
        </w:rPr>
        <w:t xml:space="preserve"> با من سخن نمي‌گفت. وقتی رسول‌الله</w:t>
      </w:r>
      <w:r w:rsidR="0044233D" w:rsidRPr="006A2D1A">
        <w:rPr>
          <w:spacing w:val="0"/>
        </w:rPr>
        <w:sym w:font="AGA Arabesque" w:char="F072"/>
      </w:r>
      <w:r w:rsidR="00517CDE" w:rsidRPr="006A2D1A">
        <w:rPr>
          <w:spacing w:val="0"/>
          <w:rtl/>
        </w:rPr>
        <w:t xml:space="preserve"> پس از نماز</w:t>
      </w:r>
      <w:r w:rsidR="0044233D" w:rsidRPr="006A2D1A">
        <w:rPr>
          <w:spacing w:val="0"/>
          <w:rtl/>
        </w:rPr>
        <w:t xml:space="preserve"> مي‌نشست، نزدش مي‌رفتم و به او سلام مي‌کردم و با خود مي‌گفتم: آيا لب‌هايش را براي جواب سلام حركت مي‌دهد يا خير؟» اما رسول‌خدا</w:t>
      </w:r>
      <w:r w:rsidR="0044233D" w:rsidRPr="006A2D1A">
        <w:rPr>
          <w:spacing w:val="0"/>
        </w:rPr>
        <w:sym w:font="AGA Arabesque" w:char="F072"/>
      </w:r>
      <w:r w:rsidR="0044233D" w:rsidRPr="006A2D1A">
        <w:rPr>
          <w:spacing w:val="0"/>
          <w:rtl/>
        </w:rPr>
        <w:t xml:space="preserve"> جواب سلامش را نمی‌داد؛ زیرا اگرچه خوش‌اخلاق‌ترین مردم بود، ولی الله</w:t>
      </w:r>
      <w:r w:rsidR="0044233D" w:rsidRPr="006A2D1A">
        <w:rPr>
          <w:spacing w:val="0"/>
        </w:rPr>
        <w:sym w:font="AGA Arabesque" w:char="F055"/>
      </w:r>
      <w:r w:rsidR="0044233D" w:rsidRPr="006A2D1A">
        <w:rPr>
          <w:spacing w:val="0"/>
          <w:rtl/>
        </w:rPr>
        <w:t xml:space="preserve"> به او دستور داده بود که با این‌ها قطع رابطه کند. کعب می‌گوید: «نزديك پیامبر</w:t>
      </w:r>
      <w:r w:rsidR="0044233D" w:rsidRPr="006A2D1A">
        <w:rPr>
          <w:spacing w:val="0"/>
        </w:rPr>
        <w:sym w:font="AGA Arabesque" w:char="F072"/>
      </w:r>
      <w:r w:rsidR="0044233D" w:rsidRPr="006A2D1A">
        <w:rPr>
          <w:spacing w:val="0"/>
          <w:rtl/>
        </w:rPr>
        <w:t xml:space="preserve"> نماز مي‌خواندم و زیرچشمی به او نگاه مي‌كردم. هنگامي كه نماز مي‌خواندم، به من نگاه</w:t>
      </w:r>
      <w:r w:rsidR="00517CDE" w:rsidRPr="006A2D1A">
        <w:rPr>
          <w:spacing w:val="0"/>
          <w:rtl/>
        </w:rPr>
        <w:t xml:space="preserve"> مي‌كرد؛ ولي وقتي زیرچشمی</w:t>
      </w:r>
      <w:r w:rsidR="0044233D" w:rsidRPr="006A2D1A">
        <w:rPr>
          <w:spacing w:val="0"/>
          <w:rtl/>
        </w:rPr>
        <w:t xml:space="preserve"> نگاهش مي‌نمودم، صورتش را از من برمي‌گرداند. در همین دوران، یک بار </w:t>
      </w:r>
      <w:r w:rsidR="00A42D63" w:rsidRPr="006A2D1A">
        <w:rPr>
          <w:spacing w:val="0"/>
          <w:rtl/>
        </w:rPr>
        <w:t>از ديوار باغ ابوقتاده كه پسرعمويم و محبوب‌ترين مردم نزد من ب</w:t>
      </w:r>
      <w:r w:rsidR="00517CDE" w:rsidRPr="006A2D1A">
        <w:rPr>
          <w:spacing w:val="0"/>
          <w:rtl/>
        </w:rPr>
        <w:t>ود، بالا رفتم و به او سلام کردم؛</w:t>
      </w:r>
      <w:r w:rsidR="00A42D63" w:rsidRPr="006A2D1A">
        <w:rPr>
          <w:spacing w:val="0"/>
          <w:rtl/>
        </w:rPr>
        <w:t xml:space="preserve"> ولی به‌خدا سوگند كه جواب سلامم را نداد</w:t>
      </w:r>
      <w:r w:rsidR="0044233D" w:rsidRPr="006A2D1A">
        <w:rPr>
          <w:spacing w:val="0"/>
          <w:rtl/>
        </w:rPr>
        <w:t>»</w:t>
      </w:r>
      <w:r w:rsidR="00A42D63" w:rsidRPr="006A2D1A">
        <w:rPr>
          <w:spacing w:val="0"/>
          <w:rtl/>
        </w:rPr>
        <w:t xml:space="preserve">. </w:t>
      </w:r>
      <w:r w:rsidR="0044233D" w:rsidRPr="006A2D1A">
        <w:rPr>
          <w:spacing w:val="0"/>
          <w:rtl/>
        </w:rPr>
        <w:t>خدا می‌داند، انگار درب باغ بسته بوده است.</w:t>
      </w:r>
      <w:r w:rsidR="005136BF" w:rsidRPr="006A2D1A">
        <w:rPr>
          <w:spacing w:val="0"/>
          <w:rtl/>
        </w:rPr>
        <w:t xml:space="preserve"> کعب به‌شدت از سوی مردم رانده‌ شده بود و هیچ</w:t>
      </w:r>
      <w:r w:rsidR="00517CDE" w:rsidRPr="006A2D1A">
        <w:rPr>
          <w:spacing w:val="0"/>
          <w:rtl/>
        </w:rPr>
        <w:t>‌</w:t>
      </w:r>
      <w:r w:rsidR="005136BF" w:rsidRPr="006A2D1A">
        <w:rPr>
          <w:spacing w:val="0"/>
          <w:rtl/>
        </w:rPr>
        <w:t>کس با او سخن نمی‌گفت و حتی جواب سلامش را نمی‌داد. همان‌گونه که پسرعمویش ابوقتاده</w:t>
      </w:r>
      <w:r w:rsidR="00517CDE" w:rsidRPr="006A2D1A">
        <w:rPr>
          <w:spacing w:val="0"/>
        </w:rPr>
        <w:sym w:font="AGA Arabesque" w:char="F074"/>
      </w:r>
      <w:r w:rsidR="005136BF" w:rsidRPr="006A2D1A">
        <w:rPr>
          <w:spacing w:val="0"/>
          <w:rtl/>
        </w:rPr>
        <w:t xml:space="preserve"> نیز پاسخ سلامش را نداد. همه‌ی این‌ها به‌خاطر اطاعت از الله و رسولش بود</w:t>
      </w:r>
      <w:r w:rsidR="00517CDE" w:rsidRPr="006A2D1A">
        <w:rPr>
          <w:spacing w:val="0"/>
          <w:rtl/>
        </w:rPr>
        <w:t>؛</w:t>
      </w:r>
      <w:r w:rsidR="005136BF" w:rsidRPr="006A2D1A">
        <w:rPr>
          <w:spacing w:val="0"/>
          <w:rtl/>
        </w:rPr>
        <w:t xml:space="preserve"> زیرا صحابه</w:t>
      </w:r>
      <w:r w:rsidR="005136BF" w:rsidRPr="006A2D1A">
        <w:rPr>
          <w:spacing w:val="0"/>
        </w:rPr>
        <w:sym w:font="AGA Arabesque" w:char="F079"/>
      </w:r>
      <w:r w:rsidR="005136BF" w:rsidRPr="006A2D1A">
        <w:rPr>
          <w:spacing w:val="0"/>
          <w:rtl/>
        </w:rPr>
        <w:t xml:space="preserve"> از هیچ سرزنشی در راه الله نمی‌ترسیدند و به‌خاطر دین الله، از هیچ‌کس پروا نداشتند؛ گرچه آن‌ش</w:t>
      </w:r>
      <w:r w:rsidR="002205C5" w:rsidRPr="006A2D1A">
        <w:rPr>
          <w:spacing w:val="0"/>
          <w:rtl/>
        </w:rPr>
        <w:t>خص برایشان از همه محبوب‌تر بود. کعب</w:t>
      </w:r>
      <w:r w:rsidR="002205C5" w:rsidRPr="006A2D1A">
        <w:rPr>
          <w:spacing w:val="0"/>
        </w:rPr>
        <w:sym w:font="AGA Arabesque" w:char="F074"/>
      </w:r>
      <w:r w:rsidR="002205C5" w:rsidRPr="006A2D1A">
        <w:rPr>
          <w:spacing w:val="0"/>
          <w:rtl/>
        </w:rPr>
        <w:t xml:space="preserve"> به پسرعمویش گفت</w:t>
      </w:r>
      <w:r w:rsidR="00A42D63" w:rsidRPr="006A2D1A">
        <w:rPr>
          <w:spacing w:val="0"/>
          <w:rtl/>
        </w:rPr>
        <w:t xml:space="preserve">:‌ </w:t>
      </w:r>
      <w:r w:rsidR="002205C5" w:rsidRPr="006A2D1A">
        <w:rPr>
          <w:spacing w:val="0"/>
          <w:rtl/>
        </w:rPr>
        <w:t>«</w:t>
      </w:r>
      <w:r w:rsidR="00A42D63" w:rsidRPr="006A2D1A">
        <w:rPr>
          <w:spacing w:val="0"/>
          <w:rtl/>
        </w:rPr>
        <w:t>اي ابوقتاده! تو را به‌خدا سوگند، آيا مي‌داني كه من، الله و رسولش را دوست دارم؟</w:t>
      </w:r>
      <w:r w:rsidR="002205C5" w:rsidRPr="006A2D1A">
        <w:rPr>
          <w:spacing w:val="0"/>
          <w:rtl/>
        </w:rPr>
        <w:t>»</w:t>
      </w:r>
      <w:r w:rsidR="00A42D63" w:rsidRPr="006A2D1A">
        <w:rPr>
          <w:spacing w:val="0"/>
          <w:rtl/>
        </w:rPr>
        <w:t xml:space="preserve"> </w:t>
      </w:r>
      <w:r w:rsidR="002205C5" w:rsidRPr="006A2D1A">
        <w:rPr>
          <w:spacing w:val="0"/>
          <w:rtl/>
        </w:rPr>
        <w:t xml:space="preserve">اما </w:t>
      </w:r>
      <w:r w:rsidR="00A42D63" w:rsidRPr="006A2D1A">
        <w:rPr>
          <w:spacing w:val="0"/>
          <w:rtl/>
        </w:rPr>
        <w:t>او، ه</w:t>
      </w:r>
      <w:r w:rsidR="008C7189" w:rsidRPr="006A2D1A">
        <w:rPr>
          <w:spacing w:val="0"/>
          <w:rtl/>
        </w:rPr>
        <w:t>یچ نگفت. دوباره او را سوگند داد</w:t>
      </w:r>
      <w:r w:rsidR="00A42D63" w:rsidRPr="006A2D1A">
        <w:rPr>
          <w:spacing w:val="0"/>
          <w:rtl/>
        </w:rPr>
        <w:t xml:space="preserve">. </w:t>
      </w:r>
      <w:r w:rsidR="008C7189" w:rsidRPr="006A2D1A">
        <w:rPr>
          <w:spacing w:val="0"/>
          <w:rtl/>
        </w:rPr>
        <w:t>ابوقتاده</w:t>
      </w:r>
      <w:r w:rsidR="008C7189" w:rsidRPr="006A2D1A">
        <w:rPr>
          <w:spacing w:val="0"/>
        </w:rPr>
        <w:sym w:font="AGA Arabesque" w:char="F074"/>
      </w:r>
      <w:r w:rsidR="008C7189" w:rsidRPr="006A2D1A">
        <w:rPr>
          <w:spacing w:val="0"/>
          <w:rtl/>
        </w:rPr>
        <w:t xml:space="preserve"> می‌دانست که کعب</w:t>
      </w:r>
      <w:r w:rsidR="008C7189" w:rsidRPr="006A2D1A">
        <w:rPr>
          <w:spacing w:val="0"/>
        </w:rPr>
        <w:sym w:font="AGA Arabesque" w:char="F074"/>
      </w:r>
      <w:r w:rsidR="008C7189" w:rsidRPr="006A2D1A">
        <w:rPr>
          <w:spacing w:val="0"/>
          <w:rtl/>
        </w:rPr>
        <w:t xml:space="preserve"> خدا و رسولش را دوست دارد، ولی </w:t>
      </w:r>
      <w:r w:rsidR="00A42D63" w:rsidRPr="006A2D1A">
        <w:rPr>
          <w:spacing w:val="0"/>
          <w:rtl/>
        </w:rPr>
        <w:t>باز هم سكو</w:t>
      </w:r>
      <w:r w:rsidR="00517CDE" w:rsidRPr="006A2D1A">
        <w:rPr>
          <w:spacing w:val="0"/>
          <w:rtl/>
        </w:rPr>
        <w:t>ت كرد و چون کعب</w:t>
      </w:r>
      <w:r w:rsidR="008C7189" w:rsidRPr="006A2D1A">
        <w:rPr>
          <w:spacing w:val="0"/>
          <w:rtl/>
        </w:rPr>
        <w:t xml:space="preserve"> برای سومین بار او را سوگند داد</w:t>
      </w:r>
      <w:r w:rsidR="00517CDE" w:rsidRPr="006A2D1A">
        <w:rPr>
          <w:spacing w:val="0"/>
          <w:rtl/>
        </w:rPr>
        <w:t>. اين بار</w:t>
      </w:r>
      <w:r w:rsidR="00A42D63" w:rsidRPr="006A2D1A">
        <w:rPr>
          <w:spacing w:val="0"/>
          <w:rtl/>
        </w:rPr>
        <w:t xml:space="preserve"> گفت: «الله و رسولش بهتر مي‌دانند». </w:t>
      </w:r>
      <w:r w:rsidR="00517CDE" w:rsidRPr="006A2D1A">
        <w:rPr>
          <w:spacing w:val="0"/>
          <w:rtl/>
        </w:rPr>
        <w:t>در واقع</w:t>
      </w:r>
      <w:r w:rsidR="008C7189" w:rsidRPr="006A2D1A">
        <w:rPr>
          <w:spacing w:val="0"/>
          <w:rtl/>
        </w:rPr>
        <w:t xml:space="preserve"> به او توجه نکرد و «نه» یا «بله» به او نگفت. کعب</w:t>
      </w:r>
      <w:r w:rsidR="008C7189" w:rsidRPr="006A2D1A">
        <w:rPr>
          <w:spacing w:val="0"/>
        </w:rPr>
        <w:sym w:font="AGA Arabesque" w:char="F074"/>
      </w:r>
      <w:r w:rsidR="008C7189" w:rsidRPr="006A2D1A">
        <w:rPr>
          <w:spacing w:val="0"/>
          <w:rtl/>
        </w:rPr>
        <w:t xml:space="preserve"> می‌گوید: «</w:t>
      </w:r>
      <w:r w:rsidR="00517CDE" w:rsidRPr="006A2D1A">
        <w:rPr>
          <w:spacing w:val="0"/>
          <w:rtl/>
        </w:rPr>
        <w:t>اشك از چشمانم</w:t>
      </w:r>
      <w:r w:rsidR="00A42D63" w:rsidRPr="006A2D1A">
        <w:rPr>
          <w:spacing w:val="0"/>
          <w:rtl/>
        </w:rPr>
        <w:t xml:space="preserve"> جاري شد</w:t>
      </w:r>
      <w:r w:rsidR="008C7189" w:rsidRPr="006A2D1A">
        <w:rPr>
          <w:spacing w:val="0"/>
          <w:rtl/>
        </w:rPr>
        <w:t>». آری؛ برای این‌که با این‌همه تأکید و سوگند، باز هم پسرعموی عزیزش، جوابش را نداد. اگرچه سوگند دادن دیگران، یک مسأله‌ی تعبدی</w:t>
      </w:r>
      <w:r w:rsidR="00517CDE" w:rsidRPr="006A2D1A">
        <w:rPr>
          <w:spacing w:val="0"/>
          <w:rtl/>
        </w:rPr>
        <w:t>‌</w:t>
      </w:r>
      <w:r w:rsidR="008C7189" w:rsidRPr="006A2D1A">
        <w:rPr>
          <w:spacing w:val="0"/>
          <w:rtl/>
        </w:rPr>
        <w:t>ست و نوعی استشهاد</w:t>
      </w:r>
      <w:r w:rsidR="00517CDE" w:rsidRPr="006A2D1A">
        <w:rPr>
          <w:spacing w:val="0"/>
          <w:rtl/>
        </w:rPr>
        <w:t xml:space="preserve"> یا گواهی خواستن به‌شمار می‌رود،</w:t>
      </w:r>
      <w:r w:rsidR="008C7189" w:rsidRPr="006A2D1A">
        <w:rPr>
          <w:spacing w:val="0"/>
          <w:rtl/>
        </w:rPr>
        <w:t xml:space="preserve"> اما ابوقتاده</w:t>
      </w:r>
      <w:r w:rsidR="008C7189" w:rsidRPr="006A2D1A">
        <w:rPr>
          <w:spacing w:val="0"/>
        </w:rPr>
        <w:sym w:font="AGA Arabesque" w:char="F074"/>
      </w:r>
      <w:r w:rsidR="008C7189" w:rsidRPr="006A2D1A">
        <w:rPr>
          <w:spacing w:val="0"/>
          <w:rtl/>
        </w:rPr>
        <w:t xml:space="preserve"> با این‌که به‌خوبی می‌دانست که کعب، الله و رسولش را دوست دارد، با این حال، شهادت نداد. کعب</w:t>
      </w:r>
      <w:r w:rsidR="008C7189" w:rsidRPr="006A2D1A">
        <w:rPr>
          <w:spacing w:val="0"/>
        </w:rPr>
        <w:sym w:font="AGA Arabesque" w:char="F074"/>
      </w:r>
      <w:r w:rsidR="008C7189" w:rsidRPr="006A2D1A">
        <w:rPr>
          <w:spacing w:val="0"/>
          <w:rtl/>
        </w:rPr>
        <w:t xml:space="preserve"> برگشت</w:t>
      </w:r>
      <w:r w:rsidR="00A42D63" w:rsidRPr="006A2D1A">
        <w:rPr>
          <w:spacing w:val="0"/>
          <w:rtl/>
        </w:rPr>
        <w:t xml:space="preserve"> و از </w:t>
      </w:r>
      <w:r w:rsidR="008C7189" w:rsidRPr="006A2D1A">
        <w:rPr>
          <w:spacing w:val="0"/>
          <w:rtl/>
        </w:rPr>
        <w:t>باغ</w:t>
      </w:r>
      <w:r w:rsidR="00A42D63" w:rsidRPr="006A2D1A">
        <w:rPr>
          <w:spacing w:val="0"/>
          <w:rtl/>
        </w:rPr>
        <w:t xml:space="preserve"> بيرون</w:t>
      </w:r>
      <w:r w:rsidR="008C7189" w:rsidRPr="006A2D1A">
        <w:rPr>
          <w:spacing w:val="0"/>
          <w:rtl/>
        </w:rPr>
        <w:t xml:space="preserve"> رفت. </w:t>
      </w:r>
      <w:r w:rsidR="00A42D63" w:rsidRPr="006A2D1A">
        <w:rPr>
          <w:spacing w:val="0"/>
          <w:rtl/>
        </w:rPr>
        <w:t xml:space="preserve">در بازار مدينه </w:t>
      </w:r>
      <w:r w:rsidR="008C7189" w:rsidRPr="006A2D1A">
        <w:rPr>
          <w:spacing w:val="0"/>
          <w:rtl/>
        </w:rPr>
        <w:t>راه می‌رفت که یکی از نبطی‌های شام را د</w:t>
      </w:r>
      <w:r w:rsidR="00517CDE" w:rsidRPr="006A2D1A">
        <w:rPr>
          <w:spacing w:val="0"/>
          <w:rtl/>
        </w:rPr>
        <w:t>ید که آدرس او را می‌پرسید. نبطی</w:t>
      </w:r>
      <w:r w:rsidR="008C7189" w:rsidRPr="006A2D1A">
        <w:rPr>
          <w:spacing w:val="0"/>
          <w:rtl/>
        </w:rPr>
        <w:t xml:space="preserve"> به کس</w:t>
      </w:r>
      <w:r w:rsidR="00B153C2" w:rsidRPr="006A2D1A">
        <w:rPr>
          <w:spacing w:val="0"/>
          <w:rtl/>
        </w:rPr>
        <w:t>ان</w:t>
      </w:r>
      <w:r w:rsidR="008C7189" w:rsidRPr="006A2D1A">
        <w:rPr>
          <w:spacing w:val="0"/>
          <w:rtl/>
        </w:rPr>
        <w:t xml:space="preserve">ی </w:t>
      </w:r>
      <w:r w:rsidR="002F7B8F" w:rsidRPr="006A2D1A">
        <w:rPr>
          <w:spacing w:val="0"/>
          <w:rtl/>
        </w:rPr>
        <w:t>می‌گفتند</w:t>
      </w:r>
      <w:r w:rsidR="008C7189" w:rsidRPr="006A2D1A">
        <w:rPr>
          <w:spacing w:val="0"/>
          <w:rtl/>
        </w:rPr>
        <w:t xml:space="preserve"> که نه عرب </w:t>
      </w:r>
      <w:r w:rsidR="002F7B8F" w:rsidRPr="006A2D1A">
        <w:rPr>
          <w:spacing w:val="0"/>
          <w:rtl/>
        </w:rPr>
        <w:t>بودند</w:t>
      </w:r>
      <w:r w:rsidR="008C7189" w:rsidRPr="006A2D1A">
        <w:rPr>
          <w:spacing w:val="0"/>
          <w:rtl/>
        </w:rPr>
        <w:t xml:space="preserve"> و نه عجم</w:t>
      </w:r>
      <w:r w:rsidR="006915B9" w:rsidRPr="006A2D1A">
        <w:rPr>
          <w:spacing w:val="0"/>
          <w:rtl/>
        </w:rPr>
        <w:t xml:space="preserve"> و در </w:t>
      </w:r>
      <w:r w:rsidR="00517CDE" w:rsidRPr="006A2D1A">
        <w:rPr>
          <w:spacing w:val="0"/>
          <w:rtl/>
        </w:rPr>
        <w:t>جستجوی آب، به سرزمین‌‌های مختلف</w:t>
      </w:r>
      <w:r w:rsidR="006915B9" w:rsidRPr="006A2D1A">
        <w:rPr>
          <w:spacing w:val="0"/>
          <w:rtl/>
        </w:rPr>
        <w:t xml:space="preserve"> کوچ </w:t>
      </w:r>
      <w:r w:rsidR="002F7B8F" w:rsidRPr="006A2D1A">
        <w:rPr>
          <w:spacing w:val="0"/>
          <w:rtl/>
        </w:rPr>
        <w:t>می‌کردند</w:t>
      </w:r>
      <w:r w:rsidR="006915B9" w:rsidRPr="006A2D1A">
        <w:rPr>
          <w:spacing w:val="0"/>
          <w:rtl/>
        </w:rPr>
        <w:t xml:space="preserve">. بیابان‌گردهایی که با </w:t>
      </w:r>
      <w:r w:rsidR="002F7B8F" w:rsidRPr="006A2D1A">
        <w:rPr>
          <w:spacing w:val="0"/>
          <w:rtl/>
        </w:rPr>
        <w:t>آداب و رسوم و زبان عرب‌ها و غیرع</w:t>
      </w:r>
      <w:r w:rsidR="006915B9" w:rsidRPr="006A2D1A">
        <w:rPr>
          <w:spacing w:val="0"/>
          <w:rtl/>
        </w:rPr>
        <w:t>رب‌ها آشنا</w:t>
      </w:r>
      <w:r w:rsidR="002F7B8F" w:rsidRPr="006A2D1A">
        <w:rPr>
          <w:spacing w:val="0"/>
          <w:rtl/>
        </w:rPr>
        <w:t>یی داشتند. این کشاورز یا دهقان شامی،</w:t>
      </w:r>
      <w:r w:rsidR="00A42D63" w:rsidRPr="006A2D1A">
        <w:rPr>
          <w:spacing w:val="0"/>
          <w:rtl/>
        </w:rPr>
        <w:t xml:space="preserve"> مي‌گفت: چه كسي كعب بن مالك ر</w:t>
      </w:r>
      <w:r w:rsidR="002F7B8F" w:rsidRPr="006A2D1A">
        <w:rPr>
          <w:spacing w:val="0"/>
          <w:rtl/>
        </w:rPr>
        <w:t>ا به من نشان مي‌دهد؟</w:t>
      </w:r>
    </w:p>
    <w:p w:rsidR="00F501B3" w:rsidRPr="006A2D1A" w:rsidRDefault="002F7B8F" w:rsidP="00254414">
      <w:pPr>
        <w:pStyle w:val="PlainText"/>
        <w:rPr>
          <w:spacing w:val="0"/>
          <w:rtl/>
        </w:rPr>
      </w:pPr>
      <w:r w:rsidRPr="006A2D1A">
        <w:rPr>
          <w:spacing w:val="0"/>
          <w:rtl/>
        </w:rPr>
        <w:t>ببینید که اهل شر، چگونه به دنبال فرصت هستند؟ کعب بن مالک</w:t>
      </w:r>
      <w:r w:rsidRPr="006A2D1A">
        <w:rPr>
          <w:spacing w:val="0"/>
        </w:rPr>
        <w:sym w:font="AGA Arabesque" w:char="F074"/>
      </w:r>
      <w:r w:rsidRPr="006A2D1A">
        <w:rPr>
          <w:spacing w:val="0"/>
          <w:rtl/>
        </w:rPr>
        <w:t xml:space="preserve"> خودش را معرفی کرد و آن کشاورز، </w:t>
      </w:r>
      <w:r w:rsidR="00A42D63" w:rsidRPr="006A2D1A">
        <w:rPr>
          <w:spacing w:val="0"/>
          <w:rtl/>
        </w:rPr>
        <w:t>نزد</w:t>
      </w:r>
      <w:r w:rsidRPr="006A2D1A">
        <w:rPr>
          <w:spacing w:val="0"/>
          <w:rtl/>
        </w:rPr>
        <w:t>ش رفت</w:t>
      </w:r>
      <w:r w:rsidR="00A42D63" w:rsidRPr="006A2D1A">
        <w:rPr>
          <w:spacing w:val="0"/>
          <w:rtl/>
        </w:rPr>
        <w:t xml:space="preserve"> و نامه‌اي از پادشاه </w:t>
      </w:r>
      <w:r w:rsidR="00680A30" w:rsidRPr="006A2D1A">
        <w:rPr>
          <w:spacing w:val="0"/>
          <w:rtl/>
        </w:rPr>
        <w:t xml:space="preserve">«غسان» به </w:t>
      </w:r>
      <w:r w:rsidRPr="006A2D1A">
        <w:rPr>
          <w:spacing w:val="0"/>
          <w:rtl/>
        </w:rPr>
        <w:t xml:space="preserve">او </w:t>
      </w:r>
      <w:r w:rsidR="00680A30" w:rsidRPr="006A2D1A">
        <w:rPr>
          <w:spacing w:val="0"/>
          <w:rtl/>
        </w:rPr>
        <w:t xml:space="preserve">داد. </w:t>
      </w:r>
      <w:r w:rsidRPr="006A2D1A">
        <w:rPr>
          <w:spacing w:val="0"/>
          <w:rtl/>
        </w:rPr>
        <w:t>در آن زمان، ک</w:t>
      </w:r>
      <w:r w:rsidR="00254414" w:rsidRPr="006A2D1A">
        <w:rPr>
          <w:rFonts w:hint="cs"/>
          <w:spacing w:val="0"/>
          <w:rtl/>
        </w:rPr>
        <w:t>متر</w:t>
      </w:r>
      <w:r w:rsidRPr="006A2D1A">
        <w:rPr>
          <w:spacing w:val="0"/>
          <w:rtl/>
        </w:rPr>
        <w:t xml:space="preserve"> کسی سواد داشت. اما کعب</w:t>
      </w:r>
      <w:r w:rsidRPr="006A2D1A">
        <w:rPr>
          <w:spacing w:val="0"/>
        </w:rPr>
        <w:sym w:font="AGA Arabesque" w:char="F074"/>
      </w:r>
      <w:r w:rsidRPr="006A2D1A">
        <w:rPr>
          <w:spacing w:val="0"/>
          <w:rtl/>
        </w:rPr>
        <w:t xml:space="preserve"> که</w:t>
      </w:r>
      <w:r w:rsidR="00680A30" w:rsidRPr="006A2D1A">
        <w:rPr>
          <w:spacing w:val="0"/>
          <w:rtl/>
        </w:rPr>
        <w:t xml:space="preserve"> خواندن </w:t>
      </w:r>
      <w:r w:rsidRPr="006A2D1A">
        <w:rPr>
          <w:spacing w:val="0"/>
          <w:rtl/>
        </w:rPr>
        <w:t>و نوشتن می‌دانست، نامه را خواند</w:t>
      </w:r>
      <w:r w:rsidR="00A42D63" w:rsidRPr="006A2D1A">
        <w:rPr>
          <w:spacing w:val="0"/>
          <w:rtl/>
        </w:rPr>
        <w:t xml:space="preserve">؛ در آن نوشته بود: </w:t>
      </w:r>
      <w:r w:rsidRPr="006A2D1A">
        <w:rPr>
          <w:spacing w:val="0"/>
          <w:rtl/>
        </w:rPr>
        <w:t>«</w:t>
      </w:r>
      <w:r w:rsidR="00A42D63" w:rsidRPr="006A2D1A">
        <w:rPr>
          <w:spacing w:val="0"/>
          <w:rtl/>
        </w:rPr>
        <w:t>اما بعد، به ما خبر رسيده كه رفیقت (محمد)، به تو ستم كرده است</w:t>
      </w:r>
      <w:r w:rsidR="00F501B3" w:rsidRPr="006A2D1A">
        <w:rPr>
          <w:spacing w:val="0"/>
          <w:rtl/>
        </w:rPr>
        <w:t>»</w:t>
      </w:r>
      <w:r w:rsidR="00A42D63" w:rsidRPr="006A2D1A">
        <w:rPr>
          <w:spacing w:val="0"/>
          <w:rtl/>
        </w:rPr>
        <w:t xml:space="preserve">. </w:t>
      </w:r>
      <w:r w:rsidR="00F501B3" w:rsidRPr="006A2D1A">
        <w:rPr>
          <w:spacing w:val="0"/>
          <w:rtl/>
        </w:rPr>
        <w:t>گفتنی</w:t>
      </w:r>
      <w:r w:rsidR="00517CDE" w:rsidRPr="006A2D1A">
        <w:rPr>
          <w:spacing w:val="0"/>
          <w:rtl/>
        </w:rPr>
        <w:t>‌</w:t>
      </w:r>
      <w:r w:rsidR="00F501B3" w:rsidRPr="006A2D1A">
        <w:rPr>
          <w:spacing w:val="0"/>
          <w:rtl/>
        </w:rPr>
        <w:t>ست: حاکم غسان، کافر بود. وی، در نامه‌اش به کعب</w:t>
      </w:r>
      <w:r w:rsidR="00F501B3" w:rsidRPr="006A2D1A">
        <w:rPr>
          <w:spacing w:val="0"/>
        </w:rPr>
        <w:sym w:font="AGA Arabesque" w:char="F074"/>
      </w:r>
      <w:r w:rsidR="00F501B3" w:rsidRPr="006A2D1A">
        <w:rPr>
          <w:spacing w:val="0"/>
          <w:rtl/>
        </w:rPr>
        <w:t xml:space="preserve"> نوشته بود: «</w:t>
      </w:r>
      <w:r w:rsidR="00A42D63" w:rsidRPr="006A2D1A">
        <w:rPr>
          <w:spacing w:val="0"/>
          <w:rtl/>
        </w:rPr>
        <w:t>خداوند، تو را در وضعیتی قرار نداده که خوار و زبون شوی و حقّت ضايع گردد</w:t>
      </w:r>
      <w:r w:rsidR="00F501B3" w:rsidRPr="006A2D1A">
        <w:rPr>
          <w:spacing w:val="0"/>
          <w:rtl/>
        </w:rPr>
        <w:t>»</w:t>
      </w:r>
      <w:r w:rsidR="00517CDE" w:rsidRPr="006A2D1A">
        <w:rPr>
          <w:spacing w:val="0"/>
          <w:rtl/>
        </w:rPr>
        <w:t>؛</w:t>
      </w:r>
      <w:r w:rsidR="00F501B3" w:rsidRPr="006A2D1A">
        <w:rPr>
          <w:spacing w:val="0"/>
          <w:rtl/>
        </w:rPr>
        <w:t xml:space="preserve"> یعنی: در سرزمینی که به تو اهانت می‌شود، نمان.</w:t>
      </w:r>
      <w:r w:rsidR="00A42D63" w:rsidRPr="006A2D1A">
        <w:rPr>
          <w:spacing w:val="0"/>
          <w:rtl/>
        </w:rPr>
        <w:t xml:space="preserve"> </w:t>
      </w:r>
      <w:r w:rsidR="00F501B3" w:rsidRPr="006A2D1A">
        <w:rPr>
          <w:spacing w:val="0"/>
          <w:rtl/>
        </w:rPr>
        <w:t>«</w:t>
      </w:r>
      <w:r w:rsidR="00A42D63" w:rsidRPr="006A2D1A">
        <w:rPr>
          <w:spacing w:val="0"/>
          <w:rtl/>
        </w:rPr>
        <w:t>نزد ما بيا تا از تو قدرداني كنيم</w:t>
      </w:r>
      <w:r w:rsidR="00F501B3" w:rsidRPr="006A2D1A">
        <w:rPr>
          <w:spacing w:val="0"/>
          <w:rtl/>
        </w:rPr>
        <w:t>»</w:t>
      </w:r>
      <w:r w:rsidR="00517CDE" w:rsidRPr="006A2D1A">
        <w:rPr>
          <w:spacing w:val="0"/>
          <w:rtl/>
        </w:rPr>
        <w:t>؛</w:t>
      </w:r>
      <w:r w:rsidR="00F501B3" w:rsidRPr="006A2D1A">
        <w:rPr>
          <w:spacing w:val="0"/>
          <w:rtl/>
        </w:rPr>
        <w:t xml:space="preserve"> یعنی تو را در اموال و پادشاهی خود، شریک نماییم. اما کعب</w:t>
      </w:r>
      <w:r w:rsidR="00F501B3" w:rsidRPr="006A2D1A">
        <w:rPr>
          <w:spacing w:val="0"/>
        </w:rPr>
        <w:sym w:font="AGA Arabesque" w:char="F074"/>
      </w:r>
      <w:r w:rsidR="00F501B3" w:rsidRPr="006A2D1A">
        <w:rPr>
          <w:spacing w:val="0"/>
          <w:rtl/>
        </w:rPr>
        <w:t xml:space="preserve"> مردِ باایمانی بود که الله و رسولش را دوست داشت. با خود گفت</w:t>
      </w:r>
      <w:r w:rsidR="00A42D63" w:rsidRPr="006A2D1A">
        <w:rPr>
          <w:spacing w:val="0"/>
          <w:rtl/>
        </w:rPr>
        <w:t xml:space="preserve">: اين هم بخشي از آزمايش </w:t>
      </w:r>
      <w:r w:rsidR="00F501B3" w:rsidRPr="006A2D1A">
        <w:rPr>
          <w:spacing w:val="0"/>
          <w:rtl/>
        </w:rPr>
        <w:t>ال</w:t>
      </w:r>
      <w:r w:rsidR="00254414" w:rsidRPr="006A2D1A">
        <w:rPr>
          <w:rFonts w:hint="cs"/>
          <w:spacing w:val="0"/>
          <w:rtl/>
        </w:rPr>
        <w:t>ه</w:t>
      </w:r>
      <w:r w:rsidR="00F501B3" w:rsidRPr="006A2D1A">
        <w:rPr>
          <w:spacing w:val="0"/>
          <w:rtl/>
        </w:rPr>
        <w:t>ی</w:t>
      </w:r>
      <w:r w:rsidR="00517CDE" w:rsidRPr="006A2D1A">
        <w:rPr>
          <w:spacing w:val="0"/>
          <w:rtl/>
        </w:rPr>
        <w:t>‌</w:t>
      </w:r>
      <w:r w:rsidR="00A42D63" w:rsidRPr="006A2D1A">
        <w:rPr>
          <w:spacing w:val="0"/>
          <w:rtl/>
        </w:rPr>
        <w:t>ست.</w:t>
      </w:r>
    </w:p>
    <w:p w:rsidR="00A42D63" w:rsidRPr="006A2D1A" w:rsidRDefault="00F501B3" w:rsidP="00167AB1">
      <w:pPr>
        <w:pStyle w:val="PlainText"/>
        <w:rPr>
          <w:spacing w:val="0"/>
          <w:rtl/>
        </w:rPr>
      </w:pPr>
      <w:r w:rsidRPr="006A2D1A">
        <w:rPr>
          <w:spacing w:val="0"/>
          <w:rtl/>
        </w:rPr>
        <w:t>سبحان الله! همه با او قهرند و او را از خود رانده‌اند. نزدیک‌ترین و بهترین دوستانش، با او قطع رابطه کرده‌اند؛ اگر ذره‌ای ضعف ایمان در قلبش وجود داشت، از چنین فرصتی استفاده می‌کرد و دعوت پادشاه غسان را می‌پذیرفت و نزدش می‌رفت. اما کعب</w:t>
      </w:r>
      <w:r w:rsidRPr="006A2D1A">
        <w:rPr>
          <w:spacing w:val="0"/>
        </w:rPr>
        <w:sym w:font="AGA Arabesque" w:char="F074"/>
      </w:r>
      <w:r w:rsidRPr="006A2D1A">
        <w:rPr>
          <w:spacing w:val="0"/>
          <w:rtl/>
        </w:rPr>
        <w:t xml:space="preserve"> به سوی تنوری رفت و نامه‌ ‌را در تنور انداخت</w:t>
      </w:r>
      <w:r w:rsidR="00A42D63" w:rsidRPr="006A2D1A">
        <w:rPr>
          <w:spacing w:val="0"/>
          <w:rtl/>
        </w:rPr>
        <w:t xml:space="preserve"> و</w:t>
      </w:r>
      <w:r w:rsidRPr="006A2D1A">
        <w:rPr>
          <w:spacing w:val="0"/>
          <w:rtl/>
        </w:rPr>
        <w:t xml:space="preserve"> آن را آتش زد. او، لحظه‌ای نامه را با خود نگه نداشت که مبادا وسوسه شود؛ بلکه بلافاصله نامه را از میان برد و آن را نزد خویش نگه نداشت تا </w:t>
      </w:r>
      <w:r w:rsidR="00372B28" w:rsidRPr="006A2D1A">
        <w:rPr>
          <w:spacing w:val="0"/>
          <w:rtl/>
        </w:rPr>
        <w:t xml:space="preserve">دیگر، دعوت‌نامه یا </w:t>
      </w:r>
      <w:r w:rsidRPr="006A2D1A">
        <w:rPr>
          <w:spacing w:val="0"/>
          <w:rtl/>
        </w:rPr>
        <w:t xml:space="preserve">بهانه‌ی </w:t>
      </w:r>
      <w:r w:rsidR="00372B28" w:rsidRPr="006A2D1A">
        <w:rPr>
          <w:spacing w:val="0"/>
          <w:rtl/>
        </w:rPr>
        <w:t>برای رفتن به نزد پادشاه غسان در دست نداشته باشد.</w:t>
      </w:r>
    </w:p>
    <w:p w:rsidR="00372B28" w:rsidRPr="006A2D1A" w:rsidRDefault="00891F96" w:rsidP="00167AB1">
      <w:pPr>
        <w:pStyle w:val="PlainText"/>
        <w:rPr>
          <w:spacing w:val="0"/>
          <w:rtl/>
        </w:rPr>
      </w:pPr>
      <w:r w:rsidRPr="006A2D1A">
        <w:rPr>
          <w:spacing w:val="0"/>
          <w:rtl/>
        </w:rPr>
        <w:t xml:space="preserve">تا این‌جا درمی‌یابیم که </w:t>
      </w:r>
      <w:r w:rsidR="00A40CC8" w:rsidRPr="006A2D1A">
        <w:rPr>
          <w:spacing w:val="0"/>
          <w:rtl/>
        </w:rPr>
        <w:t xml:space="preserve">ترک جماعت برای کسی </w:t>
      </w:r>
      <w:r w:rsidR="0072500C" w:rsidRPr="006A2D1A">
        <w:rPr>
          <w:spacing w:val="0"/>
          <w:rtl/>
        </w:rPr>
        <w:t xml:space="preserve">که </w:t>
      </w:r>
      <w:r w:rsidR="004F223B" w:rsidRPr="006A2D1A">
        <w:rPr>
          <w:spacing w:val="0"/>
          <w:rtl/>
        </w:rPr>
        <w:t xml:space="preserve">به‌حکم قاضی </w:t>
      </w:r>
      <w:r w:rsidR="0072500C" w:rsidRPr="006A2D1A">
        <w:rPr>
          <w:spacing w:val="0"/>
          <w:rtl/>
        </w:rPr>
        <w:t>از جامعه رانده شده و تاب تحمل چنی</w:t>
      </w:r>
      <w:r w:rsidR="00A40CC8" w:rsidRPr="006A2D1A">
        <w:rPr>
          <w:spacing w:val="0"/>
          <w:rtl/>
        </w:rPr>
        <w:t>ن وضعی را ندارد</w:t>
      </w:r>
      <w:r w:rsidR="00517CDE" w:rsidRPr="006A2D1A">
        <w:rPr>
          <w:spacing w:val="0"/>
          <w:rtl/>
        </w:rPr>
        <w:t>، جایز است؛</w:t>
      </w:r>
      <w:r w:rsidR="0072500C" w:rsidRPr="006A2D1A">
        <w:rPr>
          <w:spacing w:val="0"/>
          <w:rtl/>
        </w:rPr>
        <w:t xml:space="preserve"> </w:t>
      </w:r>
      <w:r w:rsidR="00A40CC8" w:rsidRPr="006A2D1A">
        <w:rPr>
          <w:spacing w:val="0"/>
          <w:rtl/>
        </w:rPr>
        <w:t>زیرا وقتی چنین شخصی به مسجد می‌رود، نه به او سلام می‌کنند و نه جواب سلامش را می‌دهند؛ چون چنین حکمی، برای او صادر شده است و شکی نیست که چنین وضعی، برای او رنج‌آور و آزاردهنده است.</w:t>
      </w:r>
      <w:r w:rsidR="000F2AFA" w:rsidRPr="006A2D1A">
        <w:rPr>
          <w:spacing w:val="0"/>
          <w:rtl/>
        </w:rPr>
        <w:t xml:space="preserve"> از این‌رو علما، چنین شرایطی را عذری برای ترک جماعت دانسته‌اند.</w:t>
      </w:r>
    </w:p>
    <w:p w:rsidR="00E6372F" w:rsidRPr="006A2D1A" w:rsidRDefault="00E6372F" w:rsidP="00167AB1">
      <w:pPr>
        <w:pStyle w:val="PlainText"/>
        <w:rPr>
          <w:spacing w:val="0"/>
          <w:rtl/>
        </w:rPr>
      </w:pPr>
      <w:r w:rsidRPr="006A2D1A">
        <w:rPr>
          <w:spacing w:val="0"/>
          <w:rtl/>
        </w:rPr>
        <w:t>هم‌چنین به میزان فرمان‌برداری صحابه</w:t>
      </w:r>
      <w:r w:rsidRPr="006A2D1A">
        <w:rPr>
          <w:spacing w:val="0"/>
        </w:rPr>
        <w:sym w:font="AGA Arabesque" w:char="F079"/>
      </w:r>
      <w:r w:rsidRPr="006A2D1A">
        <w:rPr>
          <w:spacing w:val="0"/>
          <w:rtl/>
        </w:rPr>
        <w:t xml:space="preserve"> از رسول‌الله</w:t>
      </w:r>
      <w:r w:rsidRPr="006A2D1A">
        <w:rPr>
          <w:spacing w:val="0"/>
        </w:rPr>
        <w:sym w:font="AGA Arabesque" w:char="F072"/>
      </w:r>
      <w:r w:rsidRPr="006A2D1A">
        <w:rPr>
          <w:spacing w:val="0"/>
          <w:rtl/>
        </w:rPr>
        <w:t xml:space="preserve"> پی می‌بریم؛ همان‌طور که این امر، در برخورد ابوقتاده</w:t>
      </w:r>
      <w:r w:rsidRPr="006A2D1A">
        <w:rPr>
          <w:spacing w:val="0"/>
        </w:rPr>
        <w:sym w:font="AGA Arabesque" w:char="F074"/>
      </w:r>
      <w:r w:rsidRPr="006A2D1A">
        <w:rPr>
          <w:spacing w:val="0"/>
          <w:rtl/>
        </w:rPr>
        <w:t xml:space="preserve"> با کعب</w:t>
      </w:r>
      <w:r w:rsidRPr="006A2D1A">
        <w:rPr>
          <w:spacing w:val="0"/>
        </w:rPr>
        <w:sym w:font="AGA Arabesque" w:char="F074"/>
      </w:r>
      <w:r w:rsidRPr="006A2D1A">
        <w:rPr>
          <w:spacing w:val="0"/>
          <w:rtl/>
        </w:rPr>
        <w:t xml:space="preserve"> به‌روشنی نمایان است.</w:t>
      </w:r>
    </w:p>
    <w:p w:rsidR="00A06255" w:rsidRPr="006A2D1A" w:rsidRDefault="00E6372F" w:rsidP="00254414">
      <w:pPr>
        <w:pStyle w:val="PlainText"/>
        <w:rPr>
          <w:spacing w:val="0"/>
          <w:rtl/>
        </w:rPr>
      </w:pPr>
      <w:r w:rsidRPr="006A2D1A">
        <w:rPr>
          <w:spacing w:val="0"/>
          <w:rtl/>
        </w:rPr>
        <w:t xml:space="preserve">و نیز درمی‌یابیم که باید از اهل شر و افراد بدخواه پرهیز و دوری نماییم؛ زیرا در پی هر فرصتی، سعی می‌کنند که به آدم ضربه بزنند و او را به‌نابودی بکشانند. </w:t>
      </w:r>
      <w:r w:rsidR="000232C0" w:rsidRPr="006A2D1A">
        <w:rPr>
          <w:spacing w:val="0"/>
          <w:rtl/>
        </w:rPr>
        <w:t>چنان‌که</w:t>
      </w:r>
      <w:r w:rsidRPr="006A2D1A">
        <w:rPr>
          <w:spacing w:val="0"/>
          <w:rtl/>
        </w:rPr>
        <w:t xml:space="preserve"> پادشاه غسان، </w:t>
      </w:r>
      <w:r w:rsidR="00A06255" w:rsidRPr="006A2D1A">
        <w:rPr>
          <w:spacing w:val="0"/>
          <w:rtl/>
        </w:rPr>
        <w:t>شرایط کعب</w:t>
      </w:r>
      <w:r w:rsidR="00A06255" w:rsidRPr="006A2D1A">
        <w:rPr>
          <w:spacing w:val="0"/>
        </w:rPr>
        <w:sym w:font="AGA Arabesque" w:char="F074"/>
      </w:r>
      <w:r w:rsidR="00517CDE" w:rsidRPr="006A2D1A">
        <w:rPr>
          <w:spacing w:val="0"/>
          <w:rtl/>
        </w:rPr>
        <w:t xml:space="preserve"> يا هم‌چون فرصتی را</w:t>
      </w:r>
      <w:r w:rsidR="00A06255" w:rsidRPr="006A2D1A">
        <w:rPr>
          <w:spacing w:val="0"/>
          <w:rtl/>
        </w:rPr>
        <w:t xml:space="preserve"> غنیمت دانست و او را به سوی ضلالت و گ</w:t>
      </w:r>
      <w:r w:rsidR="00254414" w:rsidRPr="006A2D1A">
        <w:rPr>
          <w:rFonts w:hint="cs"/>
          <w:spacing w:val="0"/>
          <w:rtl/>
        </w:rPr>
        <w:t>مر</w:t>
      </w:r>
      <w:r w:rsidR="00A06255" w:rsidRPr="006A2D1A">
        <w:rPr>
          <w:spacing w:val="0"/>
          <w:rtl/>
        </w:rPr>
        <w:t>اهی فراخواند تا بلکه از دین خود برگردد و دین او را بپذیرد.</w:t>
      </w:r>
    </w:p>
    <w:p w:rsidR="00A06255" w:rsidRPr="006A2D1A" w:rsidRDefault="00A06255" w:rsidP="00167AB1">
      <w:pPr>
        <w:pStyle w:val="PlainText"/>
        <w:rPr>
          <w:spacing w:val="0"/>
          <w:rtl/>
        </w:rPr>
      </w:pPr>
      <w:r w:rsidRPr="006A2D1A">
        <w:rPr>
          <w:spacing w:val="0"/>
          <w:rtl/>
        </w:rPr>
        <w:t>علاوه بر این، به قوت و پایداری کعب بن مالک</w:t>
      </w:r>
      <w:r w:rsidRPr="006A2D1A">
        <w:rPr>
          <w:spacing w:val="0"/>
        </w:rPr>
        <w:sym w:font="AGA Arabesque" w:char="F074"/>
      </w:r>
      <w:r w:rsidRPr="006A2D1A">
        <w:rPr>
          <w:spacing w:val="0"/>
          <w:rtl/>
        </w:rPr>
        <w:t xml:space="preserve"> در دین خدا پی می‌بریم و درمی‌یابیم که او، ا</w:t>
      </w:r>
      <w:r w:rsidR="00517CDE" w:rsidRPr="006A2D1A">
        <w:rPr>
          <w:spacing w:val="0"/>
          <w:rtl/>
        </w:rPr>
        <w:t>ز مؤمنان راستین و مخلص بوده است؛</w:t>
      </w:r>
      <w:r w:rsidRPr="006A2D1A">
        <w:rPr>
          <w:spacing w:val="0"/>
          <w:rtl/>
        </w:rPr>
        <w:t xml:space="preserve"> نه از کسانی که الله</w:t>
      </w:r>
      <w:r w:rsidRPr="006A2D1A">
        <w:rPr>
          <w:spacing w:val="0"/>
        </w:rPr>
        <w:sym w:font="AGA Arabesque" w:char="F055"/>
      </w:r>
      <w:r w:rsidRPr="006A2D1A">
        <w:rPr>
          <w:spacing w:val="0"/>
          <w:rtl/>
        </w:rPr>
        <w:t xml:space="preserve"> درباره‌ی آن‌ها می‌فرماید:</w:t>
      </w:r>
    </w:p>
    <w:p w:rsidR="00DA6A70" w:rsidRPr="006A2D1A" w:rsidRDefault="00251F3A" w:rsidP="00251F3A">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لنَّاسِ</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eastAsia"/>
          <w:rtl/>
          <w:lang w:bidi="ar-SA"/>
        </w:rPr>
        <w:t>يَقُولُ</w:t>
      </w:r>
      <w:r w:rsidRPr="006A2D1A">
        <w:rPr>
          <w:rFonts w:ascii="KFGQPC Uthmanic Script HAFS"/>
          <w:rtl/>
          <w:lang w:bidi="ar-SA"/>
        </w:rPr>
        <w:t xml:space="preserve"> </w:t>
      </w:r>
      <w:r w:rsidRPr="006A2D1A">
        <w:rPr>
          <w:rFonts w:ascii="KFGQPC Uthmanic Script HAFS" w:hint="eastAsia"/>
          <w:rtl/>
          <w:lang w:bidi="ar-SA"/>
        </w:rPr>
        <w:t>ءَامَنَّا</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فَإِذَا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أُوذِيَ</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جَعَلَ</w:t>
      </w:r>
      <w:r w:rsidRPr="006A2D1A">
        <w:rPr>
          <w:rFonts w:ascii="KFGQPC Uthmanic Script HAFS"/>
          <w:rtl/>
          <w:lang w:bidi="ar-SA"/>
        </w:rPr>
        <w:t xml:space="preserve"> </w:t>
      </w:r>
      <w:r w:rsidRPr="006A2D1A">
        <w:rPr>
          <w:rFonts w:ascii="KFGQPC Uthmanic Script HAFS" w:hint="eastAsia"/>
          <w:rtl/>
          <w:lang w:bidi="ar-SA"/>
        </w:rPr>
        <w:t>فِت</w:t>
      </w:r>
      <w:r w:rsidRPr="006A2D1A">
        <w:rPr>
          <w:rFonts w:ascii="KFGQPC Uthmanic Script HAFS" w:hint="cs"/>
          <w:rtl/>
          <w:lang w:bidi="ar-SA"/>
        </w:rPr>
        <w:t>ۡ</w:t>
      </w:r>
      <w:r w:rsidRPr="006A2D1A">
        <w:rPr>
          <w:rFonts w:ascii="KFGQPC Uthmanic Script HAFS" w:hint="eastAsia"/>
          <w:rtl/>
          <w:lang w:bidi="ar-SA"/>
        </w:rPr>
        <w:t>نَةَ</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لنَّاسِ</w:t>
      </w:r>
      <w:r w:rsidRPr="006A2D1A">
        <w:rPr>
          <w:rFonts w:ascii="KFGQPC Uthmanic Script HAFS"/>
          <w:rtl/>
          <w:lang w:bidi="ar-SA"/>
        </w:rPr>
        <w:t xml:space="preserve"> </w:t>
      </w:r>
      <w:r w:rsidRPr="006A2D1A">
        <w:rPr>
          <w:rFonts w:ascii="KFGQPC Uthmanic Script HAFS" w:hint="eastAsia"/>
          <w:rtl/>
          <w:lang w:bidi="ar-SA"/>
        </w:rPr>
        <w:t>كَعَذَابِ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العنكبوت</w:t>
      </w:r>
      <w:r w:rsidRPr="006A2D1A">
        <w:rPr>
          <w:rStyle w:val="Char7"/>
          <w:rtl/>
        </w:rPr>
        <w:t xml:space="preserve">: </w:t>
      </w:r>
      <w:r w:rsidRPr="006A2D1A">
        <w:rPr>
          <w:rStyle w:val="Char7"/>
          <w:rFonts w:hint="cs"/>
          <w:rtl/>
        </w:rPr>
        <w:t>١٠</w:t>
      </w:r>
      <w:r w:rsidRPr="006A2D1A">
        <w:rPr>
          <w:rStyle w:val="Char7"/>
          <w:rtl/>
        </w:rPr>
        <w:t>]</w:t>
      </w:r>
      <w:r w:rsidRPr="006A2D1A">
        <w:rPr>
          <w:rFonts w:ascii="KFGQPC Uthman Taha Naskh" w:cs="KFGQPC Uthman Taha Naskh"/>
          <w:rtl/>
          <w:lang w:bidi="ar-SA"/>
        </w:rPr>
        <w:t xml:space="preserve">  </w:t>
      </w:r>
      <w:r w:rsidR="00517CDE" w:rsidRPr="006A2D1A">
        <w:rPr>
          <w:rtl/>
          <w:lang w:bidi="ar-SA"/>
        </w:rPr>
        <w:t xml:space="preserve">  </w:t>
      </w:r>
    </w:p>
    <w:p w:rsidR="00202F14" w:rsidRPr="006A2D1A" w:rsidRDefault="00DA6A70" w:rsidP="00167AB1">
      <w:pPr>
        <w:pStyle w:val="a2"/>
        <w:rPr>
          <w:spacing w:val="0"/>
          <w:rtl/>
          <w:lang w:bidi="ar-SA"/>
        </w:rPr>
      </w:pPr>
      <w:r w:rsidRPr="006A2D1A">
        <w:rPr>
          <w:spacing w:val="0"/>
          <w:rtl/>
          <w:lang w:bidi="ar-SA"/>
        </w:rPr>
        <w:t>و از مردم کسانی هستند که می‌گویند: «به الله ایمان آوردیم» و چون در راه الله اذیت و آزار ببینند، اذیت و آزار مردم را مانند عذاب الله می‌شمارند.</w:t>
      </w:r>
    </w:p>
    <w:p w:rsidR="00DA6A70" w:rsidRPr="006A2D1A" w:rsidRDefault="00DA6A70" w:rsidP="00167AB1">
      <w:pPr>
        <w:pStyle w:val="PlainText"/>
        <w:rPr>
          <w:spacing w:val="0"/>
          <w:rtl/>
        </w:rPr>
      </w:pPr>
      <w:r w:rsidRPr="006A2D1A">
        <w:rPr>
          <w:spacing w:val="0"/>
          <w:rtl/>
        </w:rPr>
        <w:t>یعنی ادعای می‌کنند، ولی ایمانشان ضعیف است و اگر در راه الله، اذیت و آزاری ببینند، از دین برمی‌گردند و راه فسق و نافرمانی را در پیش می‌گیرند. کعب بن مالک</w:t>
      </w:r>
      <w:r w:rsidRPr="006A2D1A">
        <w:rPr>
          <w:spacing w:val="0"/>
        </w:rPr>
        <w:sym w:font="AGA Arabesque" w:char="F074"/>
      </w:r>
      <w:r w:rsidRPr="006A2D1A">
        <w:rPr>
          <w:spacing w:val="0"/>
          <w:rtl/>
        </w:rPr>
        <w:t xml:space="preserve"> امتحان بزرگی در راه خدا شد، اما صبر کرد و به امید ثواب و پذیرفته شدن توبه‌اش، منتظر گشایشی از سوی الله ماند تا این‌که الله</w:t>
      </w:r>
      <w:r w:rsidRPr="006A2D1A">
        <w:rPr>
          <w:spacing w:val="0"/>
        </w:rPr>
        <w:sym w:font="AGA Arabesque" w:char="F055"/>
      </w:r>
      <w:r w:rsidRPr="006A2D1A">
        <w:rPr>
          <w:spacing w:val="0"/>
          <w:rtl/>
        </w:rPr>
        <w:t xml:space="preserve"> به‌گونه‌ای کم نظیر، مشکل او و دو دوستش را حل نمود و آیه‌های</w:t>
      </w:r>
      <w:r w:rsidR="00517CDE" w:rsidRPr="006A2D1A">
        <w:rPr>
          <w:spacing w:val="0"/>
          <w:rtl/>
        </w:rPr>
        <w:t>ي</w:t>
      </w:r>
      <w:r w:rsidRPr="006A2D1A">
        <w:rPr>
          <w:spacing w:val="0"/>
          <w:rtl/>
        </w:rPr>
        <w:t xml:space="preserve"> درباره‌ی آن‌ها نازل فرمود که تا روز قیامت تلاوت می‌شود و ما گاه در قرائت نمازمان نیز داستانشان را می‌خوانیم؛ این، فضیلت بسیار بزرگی</w:t>
      </w:r>
      <w:r w:rsidR="00517CDE" w:rsidRPr="006A2D1A">
        <w:rPr>
          <w:spacing w:val="0"/>
          <w:rtl/>
        </w:rPr>
        <w:t>‌</w:t>
      </w:r>
      <w:r w:rsidRPr="006A2D1A">
        <w:rPr>
          <w:spacing w:val="0"/>
          <w:rtl/>
        </w:rPr>
        <w:t>ست.</w:t>
      </w:r>
    </w:p>
    <w:p w:rsidR="00197A3D" w:rsidRPr="006A2D1A" w:rsidRDefault="00DA6A70" w:rsidP="00167AB1">
      <w:pPr>
        <w:rPr>
          <w:rFonts w:eastAsia="MS Mincho"/>
          <w:spacing w:val="0"/>
          <w:rtl/>
          <w:lang w:bidi="ar-SA"/>
        </w:rPr>
      </w:pPr>
      <w:r w:rsidRPr="006A2D1A">
        <w:rPr>
          <w:rFonts w:eastAsia="MS Mincho"/>
          <w:spacing w:val="0"/>
          <w:rtl/>
          <w:lang w:bidi="ar-SA"/>
        </w:rPr>
        <w:t>از دیگر نکات قابل برداشت از حدیث کعب</w:t>
      </w:r>
      <w:r w:rsidRPr="006A2D1A">
        <w:rPr>
          <w:rFonts w:eastAsia="MS Mincho"/>
          <w:spacing w:val="0"/>
          <w:lang w:bidi="ar-SA"/>
        </w:rPr>
        <w:sym w:font="AGA Arabesque" w:char="F074"/>
      </w:r>
      <w:r w:rsidRPr="006A2D1A">
        <w:rPr>
          <w:rFonts w:eastAsia="MS Mincho"/>
          <w:spacing w:val="0"/>
          <w:rtl/>
          <w:lang w:bidi="ar-SA"/>
        </w:rPr>
        <w:t>، این است که وقتی انسان در معرض فتنه قرار می‌گیرد، باید زمینه یا خاستگاه فتنه را بخشکاند و آن را از بین ببرد. همان‌طور که کعب</w:t>
      </w:r>
      <w:r w:rsidRPr="006A2D1A">
        <w:rPr>
          <w:rFonts w:eastAsia="MS Mincho"/>
          <w:spacing w:val="0"/>
          <w:lang w:bidi="ar-SA"/>
        </w:rPr>
        <w:sym w:font="AGA Arabesque" w:char="F074"/>
      </w:r>
      <w:r w:rsidRPr="006A2D1A">
        <w:rPr>
          <w:rFonts w:eastAsia="MS Mincho"/>
          <w:spacing w:val="0"/>
          <w:rtl/>
          <w:lang w:bidi="ar-SA"/>
        </w:rPr>
        <w:t xml:space="preserve"> دعوت‌نامه‌ای را که می‌توانست برایش حکم سند یا مدرک پناهندگی را داشته باشد، آتش زد. </w:t>
      </w:r>
      <w:r w:rsidR="00F07D68" w:rsidRPr="006A2D1A">
        <w:rPr>
          <w:rFonts w:eastAsia="MS Mincho"/>
          <w:spacing w:val="0"/>
          <w:rtl/>
          <w:lang w:bidi="ar-SA"/>
        </w:rPr>
        <w:t>به‌هر حال وقتی انسان در معرض فتنه قرار می‌گیرد، باید هیچ زمینه‌ای برای آن برجای نگذارد تا مبادا دچار فتنه گردد.</w:t>
      </w:r>
      <w:r w:rsidR="00B87FD2" w:rsidRPr="006A2D1A">
        <w:rPr>
          <w:rFonts w:eastAsia="MS Mincho"/>
          <w:spacing w:val="0"/>
          <w:rtl/>
          <w:lang w:bidi="ar-SA"/>
        </w:rPr>
        <w:t xml:space="preserve"> مثل اتفاقی که برای سل</w:t>
      </w:r>
      <w:r w:rsidR="00517CDE" w:rsidRPr="006A2D1A">
        <w:rPr>
          <w:rFonts w:eastAsia="MS Mincho"/>
          <w:spacing w:val="0"/>
          <w:rtl/>
          <w:lang w:bidi="ar-SA"/>
        </w:rPr>
        <w:t>یمان بن داود علیهماالسلام افتاد؛</w:t>
      </w:r>
      <w:r w:rsidR="00B87FD2" w:rsidRPr="006A2D1A">
        <w:rPr>
          <w:rFonts w:eastAsia="MS Mincho"/>
          <w:spacing w:val="0"/>
          <w:rtl/>
          <w:lang w:bidi="ar-SA"/>
        </w:rPr>
        <w:t xml:space="preserve"> </w:t>
      </w:r>
      <w:r w:rsidR="000232C0" w:rsidRPr="006A2D1A">
        <w:rPr>
          <w:rFonts w:eastAsia="MS Mincho"/>
          <w:spacing w:val="0"/>
          <w:rtl/>
          <w:lang w:bidi="ar-SA"/>
        </w:rPr>
        <w:t>چنان‌که</w:t>
      </w:r>
      <w:r w:rsidR="00197A3D" w:rsidRPr="006A2D1A">
        <w:rPr>
          <w:rFonts w:eastAsia="MS Mincho"/>
          <w:spacing w:val="0"/>
          <w:rtl/>
          <w:lang w:bidi="ar-SA"/>
        </w:rPr>
        <w:t xml:space="preserve"> در پایان روز و هنگام عصر به تماشای اسب‌هایش رفت و آن‌قدر به اسب‌ها مشغول شد که از یاد پروردگارش غافل گشت تا این‌که خورشید، غروب نمود و او، نماز عصرش را نخوانده بود. دستور داد اسب‌ها را دوباره بیاورند و آن‌گاه از خود انتقام گرفت و به قطع کردن ساق‌ها و گردن‌هایشان پرداخت و بدین‌سان از خود انتقام گرفت؛ زیرا تماشای اسب‌های تیزرو، او را از یاد خدا غافل کرد:</w:t>
      </w:r>
    </w:p>
    <w:p w:rsidR="00197A3D" w:rsidRPr="006A2D1A" w:rsidRDefault="00251F3A" w:rsidP="00251F3A">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فَقَالَ</w:t>
      </w:r>
      <w:r w:rsidRPr="006A2D1A">
        <w:rPr>
          <w:rFonts w:ascii="KFGQPC Uthmanic Script HAFS"/>
          <w:rtl/>
          <w:lang w:bidi="ar-SA"/>
        </w:rPr>
        <w:t xml:space="preserve"> </w:t>
      </w:r>
      <w:r w:rsidRPr="006A2D1A">
        <w:rPr>
          <w:rFonts w:ascii="KFGQPC Uthmanic Script HAFS" w:hint="eastAsia"/>
          <w:rtl/>
          <w:lang w:bidi="ar-SA"/>
        </w:rPr>
        <w:t>إِنِّي</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أَح</w:t>
      </w:r>
      <w:r w:rsidRPr="006A2D1A">
        <w:rPr>
          <w:rFonts w:ascii="KFGQPC Uthmanic Script HAFS" w:hint="cs"/>
          <w:rtl/>
          <w:lang w:bidi="ar-SA"/>
        </w:rPr>
        <w:t>ۡ</w:t>
      </w:r>
      <w:r w:rsidRPr="006A2D1A">
        <w:rPr>
          <w:rFonts w:ascii="KFGQPC Uthmanic Script HAFS" w:hint="eastAsia"/>
          <w:rtl/>
          <w:lang w:bidi="ar-SA"/>
        </w:rPr>
        <w:t>بَب</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ic Script HAFS"/>
          <w:rtl/>
          <w:lang w:bidi="ar-SA"/>
        </w:rPr>
        <w:t xml:space="preserve"> </w:t>
      </w:r>
      <w:r w:rsidRPr="006A2D1A">
        <w:rPr>
          <w:rFonts w:ascii="KFGQPC Uthmanic Script HAFS" w:hint="eastAsia"/>
          <w:rtl/>
          <w:lang w:bidi="ar-SA"/>
        </w:rPr>
        <w:t>حُبَّ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خَي</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eastAsia"/>
          <w:rtl/>
          <w:lang w:bidi="ar-SA"/>
        </w:rPr>
        <w:t>ذِك</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eastAsia"/>
          <w:rtl/>
          <w:lang w:bidi="ar-SA"/>
        </w:rPr>
        <w:t>رَبِّي</w:t>
      </w:r>
      <w:r w:rsidRPr="006A2D1A">
        <w:rPr>
          <w:rFonts w:ascii="KFGQPC Uthmanic Script HAFS"/>
          <w:rtl/>
          <w:lang w:bidi="ar-SA"/>
        </w:rPr>
        <w:t xml:space="preserve"> </w:t>
      </w:r>
      <w:r w:rsidRPr="006A2D1A">
        <w:rPr>
          <w:rFonts w:ascii="KFGQPC Uthmanic Script HAFS" w:hint="eastAsia"/>
          <w:rtl/>
          <w:lang w:bidi="ar-SA"/>
        </w:rPr>
        <w:t>حَتَّى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تَوَارَت</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حِجَابِ</w:t>
      </w:r>
      <w:r w:rsidRPr="006A2D1A">
        <w:rPr>
          <w:rFonts w:ascii="KFGQPC Uthmanic Script HAFS"/>
          <w:rtl/>
          <w:lang w:bidi="ar-SA"/>
        </w:rPr>
        <w:t xml:space="preserve"> </w:t>
      </w:r>
      <w:r w:rsidRPr="006A2D1A">
        <w:rPr>
          <w:rFonts w:ascii="KFGQPC Uthmanic Script HAFS" w:hint="cs"/>
          <w:rtl/>
          <w:lang w:bidi="ar-SA"/>
        </w:rPr>
        <w:t>٣٢</w:t>
      </w:r>
      <w:r w:rsidRPr="006A2D1A">
        <w:rPr>
          <w:rFonts w:ascii="KFGQPC Uthmanic Script HAFS"/>
          <w:rtl/>
          <w:lang w:bidi="ar-SA"/>
        </w:rPr>
        <w:t xml:space="preserve"> </w:t>
      </w:r>
      <w:r w:rsidRPr="006A2D1A">
        <w:rPr>
          <w:rFonts w:ascii="KFGQPC Uthmanic Script HAFS" w:hint="eastAsia"/>
          <w:rtl/>
          <w:lang w:bidi="ar-SA"/>
        </w:rPr>
        <w:t>رُدُّوهَا</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فَطَفِقَ</w:t>
      </w:r>
      <w:r w:rsidRPr="006A2D1A">
        <w:rPr>
          <w:rFonts w:ascii="KFGQPC Uthmanic Script HAFS"/>
          <w:rtl/>
          <w:lang w:bidi="ar-SA"/>
        </w:rPr>
        <w:t xml:space="preserve"> </w:t>
      </w:r>
      <w:r w:rsidRPr="006A2D1A">
        <w:rPr>
          <w:rFonts w:ascii="KFGQPC Uthmanic Script HAFS" w:hint="eastAsia"/>
          <w:rtl/>
          <w:lang w:bidi="ar-SA"/>
        </w:rPr>
        <w:t>مَس</w:t>
      </w:r>
      <w:r w:rsidRPr="006A2D1A">
        <w:rPr>
          <w:rFonts w:ascii="KFGQPC Uthmanic Script HAFS" w:hint="cs"/>
          <w:rtl/>
          <w:lang w:bidi="ar-SA"/>
        </w:rPr>
        <w:t>ۡ</w:t>
      </w:r>
      <w:r w:rsidRPr="006A2D1A">
        <w:rPr>
          <w:rFonts w:ascii="KFGQPC Uthmanic Script HAFS" w:hint="eastAsia"/>
          <w:rtl/>
          <w:lang w:bidi="ar-SA"/>
        </w:rPr>
        <w:t>حَ</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لسُّوقِ</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أَع</w:t>
      </w:r>
      <w:r w:rsidRPr="006A2D1A">
        <w:rPr>
          <w:rFonts w:ascii="KFGQPC Uthmanic Script HAFS" w:hint="cs"/>
          <w:rtl/>
          <w:lang w:bidi="ar-SA"/>
        </w:rPr>
        <w:t>ۡ</w:t>
      </w:r>
      <w:r w:rsidRPr="006A2D1A">
        <w:rPr>
          <w:rFonts w:ascii="KFGQPC Uthmanic Script HAFS" w:hint="eastAsia"/>
          <w:rtl/>
          <w:lang w:bidi="ar-SA"/>
        </w:rPr>
        <w:t>نَاقِ</w:t>
      </w:r>
      <w:r w:rsidRPr="006A2D1A">
        <w:rPr>
          <w:rFonts w:ascii="KFGQPC Uthmanic Script HAFS"/>
          <w:rtl/>
          <w:lang w:bidi="ar-SA"/>
        </w:rPr>
        <w:t xml:space="preserve"> </w:t>
      </w:r>
      <w:r w:rsidRPr="006A2D1A">
        <w:rPr>
          <w:rFonts w:ascii="KFGQPC Uthmanic Script HAFS" w:hint="cs"/>
          <w:rtl/>
          <w:lang w:bidi="ar-SA"/>
        </w:rPr>
        <w:t>٣٣</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ص</w:t>
      </w:r>
      <w:r w:rsidRPr="006A2D1A">
        <w:rPr>
          <w:rStyle w:val="Char7"/>
          <w:rtl/>
        </w:rPr>
        <w:t xml:space="preserve"> : </w:t>
      </w:r>
      <w:r w:rsidRPr="006A2D1A">
        <w:rPr>
          <w:rStyle w:val="Char7"/>
          <w:rFonts w:hint="cs"/>
          <w:rtl/>
        </w:rPr>
        <w:t>٣٢</w:t>
      </w:r>
      <w:r w:rsidRPr="006A2D1A">
        <w:rPr>
          <w:rStyle w:val="Char7"/>
          <w:rFonts w:hint="eastAsia"/>
          <w:rtl/>
        </w:rPr>
        <w:t>،</w:t>
      </w:r>
      <w:r w:rsidRPr="006A2D1A">
        <w:rPr>
          <w:rStyle w:val="Char7"/>
          <w:rtl/>
        </w:rPr>
        <w:t xml:space="preserve">  </w:t>
      </w:r>
      <w:r w:rsidRPr="006A2D1A">
        <w:rPr>
          <w:rStyle w:val="Char7"/>
          <w:rFonts w:hint="cs"/>
          <w:rtl/>
        </w:rPr>
        <w:t>٣٣</w:t>
      </w:r>
      <w:r w:rsidRPr="006A2D1A">
        <w:rPr>
          <w:rStyle w:val="Char7"/>
          <w:rtl/>
        </w:rPr>
        <w:t>]</w:t>
      </w:r>
      <w:r w:rsidRPr="006A2D1A">
        <w:rPr>
          <w:rFonts w:ascii="KFGQPC Uthman Taha Naskh" w:cs="KFGQPC Uthman Taha Naskh"/>
          <w:rtl/>
          <w:lang w:bidi="ar-SA"/>
        </w:rPr>
        <w:t xml:space="preserve">  </w:t>
      </w:r>
      <w:r w:rsidR="003A6D87" w:rsidRPr="006A2D1A">
        <w:rPr>
          <w:rtl/>
          <w:lang w:bidi="ar-SA"/>
        </w:rPr>
        <w:tab/>
      </w:r>
    </w:p>
    <w:p w:rsidR="00DA6A70" w:rsidRPr="006A2D1A" w:rsidRDefault="00197A3D" w:rsidP="00167AB1">
      <w:pPr>
        <w:pStyle w:val="a2"/>
        <w:rPr>
          <w:spacing w:val="0"/>
          <w:rtl/>
          <w:lang w:bidi="ar-SA"/>
        </w:rPr>
      </w:pPr>
      <w:r w:rsidRPr="006A2D1A">
        <w:rPr>
          <w:spacing w:val="0"/>
          <w:rtl/>
          <w:lang w:bidi="ar-SA"/>
        </w:rPr>
        <w:t>گفت: محبت اسب‌ها را به‌گونه‌ای بر محبت پروردگارم ترجیح دادم که از یاد پروردگارم غافل شدم تا آن‌که (خورشید) در پرده(ی افق) پنهان گشت. (گفت: ) اسب‌ها را دوباره نزدم بیاورید؛ و آن‌گاه به دست کشیدن (و قطع کرد</w:t>
      </w:r>
      <w:r w:rsidR="00404A3E" w:rsidRPr="006A2D1A">
        <w:rPr>
          <w:spacing w:val="0"/>
          <w:rtl/>
          <w:lang w:bidi="ar-SA"/>
        </w:rPr>
        <w:t>ن) ساق‌ها و گردن‌هایشان پرداخت.</w:t>
      </w:r>
    </w:p>
    <w:p w:rsidR="00197A3D" w:rsidRPr="006A2D1A" w:rsidRDefault="00197A3D" w:rsidP="00167AB1">
      <w:pPr>
        <w:pStyle w:val="PlainText"/>
        <w:rPr>
          <w:spacing w:val="0"/>
          <w:rtl/>
        </w:rPr>
      </w:pPr>
      <w:r w:rsidRPr="006A2D1A">
        <w:rPr>
          <w:spacing w:val="0"/>
          <w:rtl/>
        </w:rPr>
        <w:t>بنابراین هرگاه دریافتی که چیزی از اموال و دارایی‌هایت، تو را از یاد الله</w:t>
      </w:r>
      <w:r w:rsidRPr="006A2D1A">
        <w:rPr>
          <w:spacing w:val="0"/>
        </w:rPr>
        <w:sym w:font="AGA Arabesque" w:char="F055"/>
      </w:r>
      <w:r w:rsidRPr="006A2D1A">
        <w:rPr>
          <w:spacing w:val="0"/>
          <w:rtl/>
        </w:rPr>
        <w:t xml:space="preserve"> غافل می‌کند، </w:t>
      </w:r>
      <w:r w:rsidR="00753FB0" w:rsidRPr="006A2D1A">
        <w:rPr>
          <w:spacing w:val="0"/>
          <w:rtl/>
        </w:rPr>
        <w:t>هر طور که شده، آن را از خود دور کن تا دیگر، تو را از یاد الله متعال، غافل نکند و سبب هلاکت و نابودی‌ات نگردد. چون هر چیزی که انسان را از یاد الله، غافل کند، زیان‌بار است. الله</w:t>
      </w:r>
      <w:r w:rsidR="00753FB0" w:rsidRPr="006A2D1A">
        <w:rPr>
          <w:spacing w:val="0"/>
        </w:rPr>
        <w:sym w:font="AGA Arabesque" w:char="F059"/>
      </w:r>
      <w:r w:rsidR="00753FB0" w:rsidRPr="006A2D1A">
        <w:rPr>
          <w:spacing w:val="0"/>
          <w:rtl/>
        </w:rPr>
        <w:t xml:space="preserve"> می‌فرماید:</w:t>
      </w:r>
    </w:p>
    <w:p w:rsidR="00572FAF" w:rsidRPr="006A2D1A" w:rsidRDefault="00251F3A" w:rsidP="00251F3A">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تُل</w:t>
      </w:r>
      <w:r w:rsidRPr="006A2D1A">
        <w:rPr>
          <w:rFonts w:ascii="KFGQPC Uthmanic Script HAFS" w:hint="cs"/>
          <w:rtl/>
          <w:lang w:bidi="ar-SA"/>
        </w:rPr>
        <w:t>ۡ</w:t>
      </w:r>
      <w:r w:rsidRPr="006A2D1A">
        <w:rPr>
          <w:rFonts w:ascii="KFGQPC Uthmanic Script HAFS" w:hint="eastAsia"/>
          <w:rtl/>
          <w:lang w:bidi="ar-SA"/>
        </w:rPr>
        <w:t>هِكُم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أَم</w:t>
      </w:r>
      <w:r w:rsidRPr="006A2D1A">
        <w:rPr>
          <w:rFonts w:ascii="KFGQPC Uthmanic Script HAFS" w:hint="cs"/>
          <w:rtl/>
          <w:lang w:bidi="ar-SA"/>
        </w:rPr>
        <w:t>ۡ</w:t>
      </w:r>
      <w:r w:rsidRPr="006A2D1A">
        <w:rPr>
          <w:rFonts w:ascii="KFGQPC Uthmanic Script HAFS" w:hint="eastAsia"/>
          <w:rtl/>
          <w:lang w:bidi="ar-SA"/>
        </w:rPr>
        <w:t>وَ</w:t>
      </w:r>
      <w:r w:rsidRPr="006A2D1A">
        <w:rPr>
          <w:rFonts w:ascii="KFGQPC Uthmanic Script HAFS" w:hint="cs"/>
          <w:rtl/>
          <w:lang w:bidi="ar-SA"/>
        </w:rPr>
        <w:t>ٰ</w:t>
      </w:r>
      <w:r w:rsidRPr="006A2D1A">
        <w:rPr>
          <w:rFonts w:ascii="KFGQPC Uthmanic Script HAFS" w:hint="eastAsia"/>
          <w:rtl/>
          <w:lang w:bidi="ar-SA"/>
        </w:rPr>
        <w:t>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أَو</w:t>
      </w:r>
      <w:r w:rsidRPr="006A2D1A">
        <w:rPr>
          <w:rFonts w:ascii="KFGQPC Uthmanic Script HAFS" w:hint="cs"/>
          <w:rtl/>
          <w:lang w:bidi="ar-SA"/>
        </w:rPr>
        <w:t>ۡ</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دُكُم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eastAsia"/>
          <w:rtl/>
          <w:lang w:bidi="ar-SA"/>
        </w:rPr>
        <w:t>ذِك</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وَمَن</w:t>
      </w:r>
      <w:r w:rsidRPr="006A2D1A">
        <w:rPr>
          <w:rFonts w:ascii="KFGQPC Uthmanic Script HAFS"/>
          <w:rtl/>
          <w:lang w:bidi="ar-SA"/>
        </w:rPr>
        <w:t xml:space="preserve"> </w:t>
      </w:r>
      <w:r w:rsidRPr="006A2D1A">
        <w:rPr>
          <w:rFonts w:ascii="KFGQPC Uthmanic Script HAFS" w:hint="eastAsia"/>
          <w:rtl/>
          <w:lang w:bidi="ar-SA"/>
        </w:rPr>
        <w:t>يَف</w:t>
      </w:r>
      <w:r w:rsidRPr="006A2D1A">
        <w:rPr>
          <w:rFonts w:ascii="KFGQPC Uthmanic Script HAFS" w:hint="cs"/>
          <w:rtl/>
          <w:lang w:bidi="ar-SA"/>
        </w:rPr>
        <w:t>ۡ</w:t>
      </w:r>
      <w:r w:rsidRPr="006A2D1A">
        <w:rPr>
          <w:rFonts w:ascii="KFGQPC Uthmanic Script HAFS" w:hint="eastAsia"/>
          <w:rtl/>
          <w:lang w:bidi="ar-SA"/>
        </w:rPr>
        <w:t>عَل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ذَ</w:t>
      </w:r>
      <w:r w:rsidRPr="006A2D1A">
        <w:rPr>
          <w:rFonts w:ascii="KFGQPC Uthmanic Script HAFS" w:hint="cs"/>
          <w:rtl/>
          <w:lang w:bidi="ar-SA"/>
        </w:rPr>
        <w:t>ٰ</w:t>
      </w:r>
      <w:r w:rsidRPr="006A2D1A">
        <w:rPr>
          <w:rFonts w:ascii="KFGQPC Uthmanic Script HAFS" w:hint="eastAsia"/>
          <w:rtl/>
          <w:lang w:bidi="ar-SA"/>
        </w:rPr>
        <w:t>لِكَ</w:t>
      </w:r>
      <w:r w:rsidRPr="006A2D1A">
        <w:rPr>
          <w:rFonts w:ascii="KFGQPC Uthmanic Script HAFS"/>
          <w:rtl/>
          <w:lang w:bidi="ar-SA"/>
        </w:rPr>
        <w:t xml:space="preserve"> </w:t>
      </w:r>
      <w:r w:rsidRPr="006A2D1A">
        <w:rPr>
          <w:rFonts w:ascii="KFGQPC Uthmanic Script HAFS" w:hint="eastAsia"/>
          <w:rtl/>
          <w:lang w:bidi="ar-SA"/>
        </w:rPr>
        <w:t>فَأُوْلَ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خَ</w:t>
      </w:r>
      <w:r w:rsidRPr="006A2D1A">
        <w:rPr>
          <w:rFonts w:ascii="KFGQPC Uthmanic Script HAFS" w:hint="cs"/>
          <w:rtl/>
          <w:lang w:bidi="ar-SA"/>
        </w:rPr>
        <w:t>ٰ</w:t>
      </w:r>
      <w:r w:rsidRPr="006A2D1A">
        <w:rPr>
          <w:rFonts w:ascii="KFGQPC Uthmanic Script HAFS" w:hint="eastAsia"/>
          <w:rtl/>
          <w:lang w:bidi="ar-SA"/>
        </w:rPr>
        <w:t>سِرُونَ</w:t>
      </w:r>
      <w:r w:rsidRPr="006A2D1A">
        <w:rPr>
          <w:rFonts w:ascii="KFGQPC Uthmanic Script HAFS"/>
          <w:rtl/>
          <w:lang w:bidi="ar-SA"/>
        </w:rPr>
        <w:t xml:space="preserve"> </w:t>
      </w:r>
      <w:r w:rsidRPr="006A2D1A">
        <w:rPr>
          <w:rFonts w:ascii="KFGQPC Uthmanic Script HAFS" w:hint="cs"/>
          <w:rtl/>
          <w:lang w:bidi="ar-SA"/>
        </w:rPr>
        <w:t>٩</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Style w:val="Char7"/>
          <w:rtl/>
        </w:rPr>
        <w:t xml:space="preserve"> [</w:t>
      </w:r>
      <w:r w:rsidRPr="006A2D1A">
        <w:rPr>
          <w:rStyle w:val="Char7"/>
          <w:rFonts w:hint="eastAsia"/>
          <w:rtl/>
        </w:rPr>
        <w:t>المنافقون</w:t>
      </w:r>
      <w:r w:rsidRPr="006A2D1A">
        <w:rPr>
          <w:rStyle w:val="Char7"/>
          <w:rtl/>
        </w:rPr>
        <w:t xml:space="preserve">: </w:t>
      </w:r>
      <w:r w:rsidRPr="006A2D1A">
        <w:rPr>
          <w:rStyle w:val="Char7"/>
          <w:rFonts w:hint="cs"/>
          <w:rtl/>
        </w:rPr>
        <w:t>٩</w:t>
      </w:r>
      <w:r w:rsidRPr="006A2D1A">
        <w:rPr>
          <w:rStyle w:val="Char7"/>
          <w:rtl/>
        </w:rPr>
        <w:t xml:space="preserve">]  </w:t>
      </w:r>
      <w:r w:rsidR="003A6D87" w:rsidRPr="006A2D1A">
        <w:rPr>
          <w:rStyle w:val="Char7"/>
          <w:rtl/>
        </w:rPr>
        <w:tab/>
      </w:r>
      <w:r w:rsidR="00572FAF" w:rsidRPr="006A2D1A">
        <w:rPr>
          <w:rtl/>
          <w:lang w:bidi="ar-SA"/>
        </w:rPr>
        <w:t xml:space="preserve"> </w:t>
      </w:r>
    </w:p>
    <w:p w:rsidR="00572FAF" w:rsidRPr="006A2D1A" w:rsidRDefault="00572FAF" w:rsidP="00254414">
      <w:pPr>
        <w:pStyle w:val="a2"/>
        <w:rPr>
          <w:spacing w:val="0"/>
          <w:rtl/>
          <w:lang w:bidi="ar-SA"/>
        </w:rPr>
      </w:pPr>
      <w:r w:rsidRPr="006A2D1A">
        <w:rPr>
          <w:spacing w:val="0"/>
          <w:rtl/>
          <w:lang w:bidi="ar-SA"/>
        </w:rPr>
        <w:t>ای مؤمنان! اموال و فرزندانتان، شما را از یاد الله غافل نکنند. و کسانی که چنین رو</w:t>
      </w:r>
      <w:r w:rsidR="00254414" w:rsidRPr="006A2D1A">
        <w:rPr>
          <w:rFonts w:hint="cs"/>
          <w:spacing w:val="0"/>
          <w:rtl/>
          <w:lang w:bidi="ar-SA"/>
        </w:rPr>
        <w:t>یک</w:t>
      </w:r>
      <w:r w:rsidRPr="006A2D1A">
        <w:rPr>
          <w:spacing w:val="0"/>
          <w:rtl/>
          <w:lang w:bidi="ar-SA"/>
        </w:rPr>
        <w:t>ردی دارند، زیان‌کارند.</w:t>
      </w:r>
    </w:p>
    <w:p w:rsidR="002C24A0" w:rsidRPr="006A2D1A" w:rsidRDefault="00572FAF" w:rsidP="00254414">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A42D63" w:rsidRPr="006A2D1A">
        <w:rPr>
          <w:spacing w:val="0"/>
          <w:rtl/>
        </w:rPr>
        <w:t>پس از اين‌كه چهل شب گذشت</w:t>
      </w:r>
      <w:r w:rsidRPr="006A2D1A">
        <w:rPr>
          <w:spacing w:val="0"/>
          <w:rtl/>
        </w:rPr>
        <w:t>...». آری! یک ماه و ده روز گذشت و هنوز وحی نازل نشده بود. این، از حکمت ال</w:t>
      </w:r>
      <w:r w:rsidR="00254414" w:rsidRPr="006A2D1A">
        <w:rPr>
          <w:rFonts w:hint="cs"/>
          <w:spacing w:val="0"/>
          <w:rtl/>
          <w:lang w:bidi="fa-IR"/>
        </w:rPr>
        <w:t>ه</w:t>
      </w:r>
      <w:r w:rsidRPr="006A2D1A">
        <w:rPr>
          <w:spacing w:val="0"/>
          <w:rtl/>
        </w:rPr>
        <w:t>ی</w:t>
      </w:r>
      <w:r w:rsidR="00517CDE" w:rsidRPr="006A2D1A">
        <w:rPr>
          <w:spacing w:val="0"/>
          <w:rtl/>
        </w:rPr>
        <w:t>‌</w:t>
      </w:r>
      <w:r w:rsidRPr="006A2D1A">
        <w:rPr>
          <w:spacing w:val="0"/>
          <w:rtl/>
        </w:rPr>
        <w:t>ست که نزول وحی را درباره‌ی مسایل مهم به‌تأخیر می‌انداخت؛ مانند این ماجرا یا ماجرای افک که به مادر مؤمنان، عایشه‌ی صدیقه</w:t>
      </w:r>
      <w:r w:rsidR="00517CDE" w:rsidRPr="006A2D1A">
        <w:rPr>
          <w:rFonts w:cs="(M. Aiyada Ayoub ALKobaisi)"/>
          <w:spacing w:val="0"/>
          <w:rtl/>
        </w:rPr>
        <w:t>&amp;</w:t>
      </w:r>
      <w:r w:rsidRPr="006A2D1A">
        <w:rPr>
          <w:spacing w:val="0"/>
          <w:rtl/>
        </w:rPr>
        <w:t xml:space="preserve"> تهمت زدند. چنین مواردی، از حکمت ال</w:t>
      </w:r>
      <w:r w:rsidR="00254414" w:rsidRPr="006A2D1A">
        <w:rPr>
          <w:rFonts w:hint="cs"/>
          <w:spacing w:val="0"/>
          <w:rtl/>
        </w:rPr>
        <w:t>ه</w:t>
      </w:r>
      <w:r w:rsidRPr="006A2D1A">
        <w:rPr>
          <w:spacing w:val="0"/>
          <w:rtl/>
        </w:rPr>
        <w:t>ی بود</w:t>
      </w:r>
      <w:r w:rsidR="002C24A0" w:rsidRPr="006A2D1A">
        <w:rPr>
          <w:spacing w:val="0"/>
          <w:rtl/>
        </w:rPr>
        <w:t>ه است</w:t>
      </w:r>
      <w:r w:rsidRPr="006A2D1A">
        <w:rPr>
          <w:spacing w:val="0"/>
          <w:rtl/>
        </w:rPr>
        <w:t xml:space="preserve"> تا مردم،</w:t>
      </w:r>
      <w:r w:rsidR="002C24A0" w:rsidRPr="006A2D1A">
        <w:rPr>
          <w:spacing w:val="0"/>
          <w:rtl/>
        </w:rPr>
        <w:t xml:space="preserve"> منتظر نزول وحی بمانند و اشتیاق بی</w:t>
      </w:r>
      <w:r w:rsidR="00254414" w:rsidRPr="006A2D1A">
        <w:rPr>
          <w:rFonts w:hint="cs"/>
          <w:spacing w:val="0"/>
          <w:rtl/>
        </w:rPr>
        <w:t>شت</w:t>
      </w:r>
      <w:r w:rsidR="002C24A0" w:rsidRPr="006A2D1A">
        <w:rPr>
          <w:spacing w:val="0"/>
          <w:rtl/>
        </w:rPr>
        <w:t>ری پیدا کنند تا ببینند که پروردگار جهانیان، چه حکمی نازل می‌کند؟</w:t>
      </w:r>
    </w:p>
    <w:p w:rsidR="00D93694" w:rsidRPr="006A2D1A" w:rsidRDefault="002C24A0" w:rsidP="00167AB1">
      <w:pPr>
        <w:pStyle w:val="PlainText"/>
        <w:rPr>
          <w:spacing w:val="0"/>
          <w:rtl/>
        </w:rPr>
      </w:pPr>
      <w:r w:rsidRPr="006A2D1A">
        <w:rPr>
          <w:spacing w:val="0"/>
          <w:rtl/>
        </w:rPr>
        <w:t>چهل شبانه‌روز</w:t>
      </w:r>
      <w:r w:rsidR="00572FAF" w:rsidRPr="006A2D1A">
        <w:rPr>
          <w:spacing w:val="0"/>
          <w:rtl/>
        </w:rPr>
        <w:t xml:space="preserve"> </w:t>
      </w:r>
      <w:r w:rsidR="00517CDE" w:rsidRPr="006A2D1A">
        <w:rPr>
          <w:spacing w:val="0"/>
          <w:rtl/>
        </w:rPr>
        <w:t>گذشت و وحی</w:t>
      </w:r>
      <w:r w:rsidRPr="006A2D1A">
        <w:rPr>
          <w:spacing w:val="0"/>
          <w:rtl/>
        </w:rPr>
        <w:t xml:space="preserve"> نازل نشد؛ رسول‌الله</w:t>
      </w:r>
      <w:r w:rsidRPr="006A2D1A">
        <w:rPr>
          <w:spacing w:val="0"/>
        </w:rPr>
        <w:sym w:font="AGA Arabesque" w:char="F072"/>
      </w:r>
      <w:r w:rsidR="00517CDE" w:rsidRPr="006A2D1A">
        <w:rPr>
          <w:spacing w:val="0"/>
          <w:rtl/>
        </w:rPr>
        <w:t xml:space="preserve"> برای کعب و دوستانش (مراره</w:t>
      </w:r>
      <w:r w:rsidRPr="006A2D1A">
        <w:rPr>
          <w:spacing w:val="0"/>
          <w:rtl/>
        </w:rPr>
        <w:t xml:space="preserve"> و هلال) پیام فرستاد که</w:t>
      </w:r>
      <w:r w:rsidR="00517CDE" w:rsidRPr="006A2D1A">
        <w:rPr>
          <w:spacing w:val="0"/>
          <w:rtl/>
        </w:rPr>
        <w:t xml:space="preserve"> از زنانشان کناره‌گیری کنند. همسر هلال بن امیه</w:t>
      </w:r>
      <w:r w:rsidR="00517CDE" w:rsidRPr="006A2D1A">
        <w:rPr>
          <w:rFonts w:cs="(M. Aiyada Ayoub ALKobaisi)"/>
          <w:spacing w:val="0"/>
          <w:rtl/>
        </w:rPr>
        <w:t>$</w:t>
      </w:r>
      <w:r w:rsidRPr="006A2D1A">
        <w:rPr>
          <w:spacing w:val="0"/>
          <w:rtl/>
        </w:rPr>
        <w:t xml:space="preserve"> نزد پیامبر</w:t>
      </w:r>
      <w:r w:rsidRPr="006A2D1A">
        <w:rPr>
          <w:spacing w:val="0"/>
        </w:rPr>
        <w:sym w:font="AGA Arabesque" w:char="F072"/>
      </w:r>
      <w:r w:rsidR="00A42D63" w:rsidRPr="006A2D1A">
        <w:rPr>
          <w:rFonts w:hAnsi="AGA Arabesque"/>
          <w:spacing w:val="0"/>
          <w:rtl/>
        </w:rPr>
        <w:t xml:space="preserve"> </w:t>
      </w:r>
      <w:r w:rsidRPr="006A2D1A">
        <w:rPr>
          <w:spacing w:val="0"/>
          <w:rtl/>
        </w:rPr>
        <w:t>رفت و گفت: «اي رسول‌</w:t>
      </w:r>
      <w:r w:rsidR="00A42D63" w:rsidRPr="006A2D1A">
        <w:rPr>
          <w:spacing w:val="0"/>
          <w:rtl/>
        </w:rPr>
        <w:t>خدا! هلال بن اميه، پيرمرد ناتوانی</w:t>
      </w:r>
      <w:r w:rsidR="00517CDE" w:rsidRPr="006A2D1A">
        <w:rPr>
          <w:spacing w:val="0"/>
          <w:rtl/>
        </w:rPr>
        <w:t>‌</w:t>
      </w:r>
      <w:r w:rsidR="00A42D63" w:rsidRPr="006A2D1A">
        <w:rPr>
          <w:spacing w:val="0"/>
          <w:rtl/>
        </w:rPr>
        <w:t xml:space="preserve">ست كه خادمي ندارد. آیا به نظر شما اشکالی دارد </w:t>
      </w:r>
      <w:r w:rsidRPr="006A2D1A">
        <w:rPr>
          <w:spacing w:val="0"/>
          <w:rtl/>
        </w:rPr>
        <w:t xml:space="preserve">که </w:t>
      </w:r>
      <w:r w:rsidR="00A42D63" w:rsidRPr="006A2D1A">
        <w:rPr>
          <w:spacing w:val="0"/>
          <w:rtl/>
        </w:rPr>
        <w:t>به او خدمت كنم؟</w:t>
      </w:r>
      <w:r w:rsidRPr="006A2D1A">
        <w:rPr>
          <w:spacing w:val="0"/>
          <w:rtl/>
        </w:rPr>
        <w:t>»</w:t>
      </w:r>
      <w:r w:rsidR="00A42D63" w:rsidRPr="006A2D1A">
        <w:rPr>
          <w:spacing w:val="0"/>
          <w:rtl/>
        </w:rPr>
        <w:t xml:space="preserve"> فرمود: «خير، ولي نباید با تو نزدیکی کند». همسر هلال</w:t>
      </w:r>
      <w:r w:rsidR="00A42D63" w:rsidRPr="006A2D1A">
        <w:rPr>
          <w:spacing w:val="0"/>
        </w:rPr>
        <w:sym w:font="AGA Arabesque" w:char="F074"/>
      </w:r>
      <w:r w:rsidR="00A42D63" w:rsidRPr="006A2D1A">
        <w:rPr>
          <w:spacing w:val="0"/>
          <w:rtl/>
        </w:rPr>
        <w:t xml:space="preserve"> گفت: </w:t>
      </w:r>
      <w:r w:rsidRPr="006A2D1A">
        <w:rPr>
          <w:spacing w:val="0"/>
          <w:rtl/>
        </w:rPr>
        <w:t xml:space="preserve">«به‌خدا سوگند كه او، هيچ شهوتی </w:t>
      </w:r>
      <w:r w:rsidR="00A42D63" w:rsidRPr="006A2D1A">
        <w:rPr>
          <w:spacing w:val="0"/>
          <w:rtl/>
        </w:rPr>
        <w:t>ندارد. والله، از زماني كه اين مسأله برايش پيش آمده است تا به امروز، همواره گريه مي‌كند</w:t>
      </w:r>
      <w:r w:rsidR="00D93694" w:rsidRPr="006A2D1A">
        <w:rPr>
          <w:spacing w:val="0"/>
          <w:rtl/>
        </w:rPr>
        <w:t>»</w:t>
      </w:r>
      <w:r w:rsidR="00A42D63" w:rsidRPr="006A2D1A">
        <w:rPr>
          <w:spacing w:val="0"/>
          <w:rtl/>
        </w:rPr>
        <w:t>.</w:t>
      </w:r>
      <w:r w:rsidR="00D93694" w:rsidRPr="006A2D1A">
        <w:rPr>
          <w:spacing w:val="0"/>
          <w:rtl/>
        </w:rPr>
        <w:t xml:space="preserve"> چون نمی‌دانست که سرانجام، چه می‌شود؟</w:t>
      </w:r>
    </w:p>
    <w:p w:rsidR="00D93694" w:rsidRPr="006A2D1A" w:rsidRDefault="00A42D63" w:rsidP="00167AB1">
      <w:pPr>
        <w:pStyle w:val="PlainText"/>
        <w:rPr>
          <w:spacing w:val="0"/>
          <w:rtl/>
        </w:rPr>
      </w:pPr>
      <w:r w:rsidRPr="006A2D1A">
        <w:rPr>
          <w:spacing w:val="0"/>
          <w:rtl/>
        </w:rPr>
        <w:t>كعب</w:t>
      </w:r>
      <w:r w:rsidRPr="006A2D1A">
        <w:rPr>
          <w:spacing w:val="0"/>
        </w:rPr>
        <w:sym w:font="AGA Arabesque" w:char="F074"/>
      </w:r>
      <w:r w:rsidRPr="006A2D1A">
        <w:rPr>
          <w:spacing w:val="0"/>
          <w:rtl/>
        </w:rPr>
        <w:t xml:space="preserve"> مي‌گويد: </w:t>
      </w:r>
      <w:r w:rsidR="00D93694" w:rsidRPr="006A2D1A">
        <w:rPr>
          <w:spacing w:val="0"/>
          <w:rtl/>
        </w:rPr>
        <w:t>«</w:t>
      </w:r>
      <w:r w:rsidRPr="006A2D1A">
        <w:rPr>
          <w:spacing w:val="0"/>
          <w:rtl/>
        </w:rPr>
        <w:t>ده شب ديگر نيز گذشت. نماز صبح پنجاهمين شب را خوانده و بر بام يكي از خانه‌هايم نشسته بودم و همان حالی را داشتم كه الله متعال، ذكر کرده است؛ يعني زمين با تمام وسعتش بر من تنگ شده بود و از خود، به‌تنگ آمده بودم. ناگهان فریاد شخصی را شنيدم كه بالاي كوه «سَلع» رفته بود و با صداي بلند مي‌گفت: اي كعب بن مالك! تو را بشارت باد. از شنيدن اين سخن، به سجده افتادم و دانستم كه گشايشي حاصل شده و رسول‌الله</w:t>
      </w:r>
      <w:r w:rsidRPr="006A2D1A">
        <w:rPr>
          <w:rFonts w:hAnsi="AGA Arabesque"/>
          <w:spacing w:val="0"/>
        </w:rPr>
        <w:sym w:font="AGA Arabesque" w:char="0072"/>
      </w:r>
      <w:r w:rsidRPr="006A2D1A">
        <w:rPr>
          <w:rFonts w:hAnsi="AGA Arabesque"/>
          <w:spacing w:val="0"/>
          <w:rtl/>
        </w:rPr>
        <w:t xml:space="preserve"> پس از نماز صبح، </w:t>
      </w:r>
      <w:r w:rsidRPr="006A2D1A">
        <w:rPr>
          <w:spacing w:val="0"/>
          <w:rtl/>
        </w:rPr>
        <w:t>پذيرش توبه‌ی ما را از سوی الله، به مردم اعلام نموده است</w:t>
      </w:r>
      <w:r w:rsidR="00D93694" w:rsidRPr="006A2D1A">
        <w:rPr>
          <w:spacing w:val="0"/>
          <w:rtl/>
        </w:rPr>
        <w:t>»</w:t>
      </w:r>
      <w:r w:rsidRPr="006A2D1A">
        <w:rPr>
          <w:spacing w:val="0"/>
          <w:rtl/>
        </w:rPr>
        <w:t>.</w:t>
      </w:r>
      <w:r w:rsidR="00D93694" w:rsidRPr="006A2D1A">
        <w:rPr>
          <w:spacing w:val="0"/>
          <w:rtl/>
        </w:rPr>
        <w:t xml:space="preserve"> چون رسول‌خدا</w:t>
      </w:r>
      <w:r w:rsidR="00D93694" w:rsidRPr="006A2D1A">
        <w:rPr>
          <w:spacing w:val="0"/>
        </w:rPr>
        <w:sym w:font="AGA Arabesque" w:char="F072"/>
      </w:r>
      <w:r w:rsidR="00D93694" w:rsidRPr="006A2D1A">
        <w:rPr>
          <w:spacing w:val="0"/>
          <w:rtl/>
        </w:rPr>
        <w:t xml:space="preserve"> دوست داشت که اصحاب و امتش توبه کنند و به سوی الله باز گردند. کعب</w:t>
      </w:r>
      <w:r w:rsidR="00D93694" w:rsidRPr="006A2D1A">
        <w:rPr>
          <w:spacing w:val="0"/>
        </w:rPr>
        <w:sym w:font="AGA Arabesque" w:char="F074"/>
      </w:r>
      <w:r w:rsidR="00D93694" w:rsidRPr="006A2D1A">
        <w:rPr>
          <w:spacing w:val="0"/>
          <w:rtl/>
        </w:rPr>
        <w:t xml:space="preserve"> می‌افزاید: «</w:t>
      </w:r>
      <w:r w:rsidR="00517CDE" w:rsidRPr="006A2D1A">
        <w:rPr>
          <w:spacing w:val="0"/>
          <w:rtl/>
        </w:rPr>
        <w:t>مردم</w:t>
      </w:r>
      <w:r w:rsidRPr="006A2D1A">
        <w:rPr>
          <w:spacing w:val="0"/>
          <w:rtl/>
        </w:rPr>
        <w:t xml:space="preserve"> به‌راه افتادند تا به ما مژده دهند</w:t>
      </w:r>
      <w:r w:rsidR="00D93694" w:rsidRPr="006A2D1A">
        <w:rPr>
          <w:spacing w:val="0"/>
          <w:rtl/>
        </w:rPr>
        <w:t>»</w:t>
      </w:r>
      <w:r w:rsidRPr="006A2D1A">
        <w:rPr>
          <w:spacing w:val="0"/>
          <w:rtl/>
        </w:rPr>
        <w:t>.</w:t>
      </w:r>
    </w:p>
    <w:p w:rsidR="00D93694" w:rsidRPr="006A2D1A" w:rsidRDefault="00D93694" w:rsidP="00167AB1">
      <w:pPr>
        <w:pStyle w:val="PlainText"/>
        <w:rPr>
          <w:spacing w:val="0"/>
          <w:rtl/>
        </w:rPr>
      </w:pPr>
      <w:r w:rsidRPr="006A2D1A">
        <w:rPr>
          <w:spacing w:val="0"/>
          <w:rtl/>
        </w:rPr>
        <w:t>اصحاب پیامبر</w:t>
      </w:r>
      <w:r w:rsidRPr="006A2D1A">
        <w:rPr>
          <w:spacing w:val="0"/>
        </w:rPr>
        <w:sym w:font="AGA Arabesque" w:char="F072"/>
      </w:r>
      <w:r w:rsidRPr="006A2D1A">
        <w:rPr>
          <w:spacing w:val="0"/>
          <w:rtl/>
        </w:rPr>
        <w:t>، برای برادرانشان همان چیزی را می‌پ</w:t>
      </w:r>
      <w:r w:rsidR="00517CDE" w:rsidRPr="006A2D1A">
        <w:rPr>
          <w:spacing w:val="0"/>
          <w:rtl/>
        </w:rPr>
        <w:t>سندیدند که برای خود دوست داشتند؛</w:t>
      </w:r>
      <w:r w:rsidRPr="006A2D1A">
        <w:rPr>
          <w:spacing w:val="0"/>
          <w:rtl/>
        </w:rPr>
        <w:t xml:space="preserve"> از این‌رو نه تنها به برادرانشان</w:t>
      </w:r>
      <w:r w:rsidR="00A42D63" w:rsidRPr="006A2D1A">
        <w:rPr>
          <w:spacing w:val="0"/>
          <w:rtl/>
        </w:rPr>
        <w:t xml:space="preserve"> </w:t>
      </w:r>
      <w:r w:rsidRPr="006A2D1A">
        <w:rPr>
          <w:spacing w:val="0"/>
          <w:rtl/>
        </w:rPr>
        <w:t>حسادت نکردند که الله، پذیرش توبه‌ی آن‌ها را د</w:t>
      </w:r>
      <w:r w:rsidR="00517CDE" w:rsidRPr="006A2D1A">
        <w:rPr>
          <w:spacing w:val="0"/>
          <w:rtl/>
        </w:rPr>
        <w:t>ر قرآن</w:t>
      </w:r>
      <w:r w:rsidRPr="006A2D1A">
        <w:rPr>
          <w:spacing w:val="0"/>
          <w:rtl/>
        </w:rPr>
        <w:t xml:space="preserve"> بیان فرمود، بلکه به آن‌ها تبریک هم گفتند.</w:t>
      </w:r>
    </w:p>
    <w:p w:rsidR="00D93694" w:rsidRPr="006A2D1A" w:rsidRDefault="00510137" w:rsidP="00167AB1">
      <w:pPr>
        <w:pStyle w:val="PlainText"/>
        <w:rPr>
          <w:spacing w:val="0"/>
          <w:rtl/>
        </w:rPr>
      </w:pPr>
      <w:r w:rsidRPr="006A2D1A">
        <w:rPr>
          <w:spacing w:val="0"/>
          <w:rtl/>
        </w:rPr>
        <w:t>نک</w:t>
      </w:r>
      <w:r w:rsidR="00D93694" w:rsidRPr="006A2D1A">
        <w:rPr>
          <w:spacing w:val="0"/>
          <w:rtl/>
        </w:rPr>
        <w:t>اتی که تا این‌جای روایت، درمی‌یابیم:</w:t>
      </w:r>
    </w:p>
    <w:p w:rsidR="00D93694" w:rsidRPr="006A2D1A" w:rsidRDefault="00510137" w:rsidP="00254414">
      <w:pPr>
        <w:pStyle w:val="PlainText"/>
        <w:rPr>
          <w:spacing w:val="0"/>
          <w:rtl/>
        </w:rPr>
      </w:pPr>
      <w:r w:rsidRPr="006A2D1A">
        <w:rPr>
          <w:spacing w:val="0"/>
          <w:rtl/>
        </w:rPr>
        <w:t xml:space="preserve">اول: </w:t>
      </w:r>
      <w:r w:rsidR="00D93694" w:rsidRPr="006A2D1A">
        <w:rPr>
          <w:spacing w:val="0"/>
          <w:rtl/>
        </w:rPr>
        <w:t xml:space="preserve">شدت </w:t>
      </w:r>
      <w:r w:rsidRPr="006A2D1A">
        <w:rPr>
          <w:spacing w:val="0"/>
          <w:rtl/>
        </w:rPr>
        <w:t>حکم پیامبر</w:t>
      </w:r>
      <w:r w:rsidRPr="006A2D1A">
        <w:rPr>
          <w:spacing w:val="0"/>
        </w:rPr>
        <w:sym w:font="AGA Arabesque" w:char="F072"/>
      </w:r>
      <w:r w:rsidRPr="006A2D1A">
        <w:rPr>
          <w:spacing w:val="0"/>
          <w:rtl/>
        </w:rPr>
        <w:t xml:space="preserve"> مبنی بر </w:t>
      </w:r>
      <w:r w:rsidR="00D93694" w:rsidRPr="006A2D1A">
        <w:rPr>
          <w:spacing w:val="0"/>
          <w:rtl/>
        </w:rPr>
        <w:t xml:space="preserve">قطع رابطه با این سه نفر؛ به‌گونه‌ای </w:t>
      </w:r>
      <w:r w:rsidRPr="006A2D1A">
        <w:rPr>
          <w:spacing w:val="0"/>
          <w:rtl/>
        </w:rPr>
        <w:t xml:space="preserve">که </w:t>
      </w:r>
      <w:r w:rsidR="00D93694" w:rsidRPr="006A2D1A">
        <w:rPr>
          <w:spacing w:val="0"/>
          <w:rtl/>
        </w:rPr>
        <w:t>حتی دستور داد از زنانشان</w:t>
      </w:r>
      <w:r w:rsidRPr="006A2D1A">
        <w:rPr>
          <w:spacing w:val="0"/>
          <w:rtl/>
        </w:rPr>
        <w:t xml:space="preserve"> کناره‌گیری کنند. چون جدایی مرد و زن از ی</w:t>
      </w:r>
      <w:r w:rsidR="00254414" w:rsidRPr="006A2D1A">
        <w:rPr>
          <w:rFonts w:hint="cs"/>
          <w:spacing w:val="0"/>
          <w:rtl/>
        </w:rPr>
        <w:t>کد</w:t>
      </w:r>
      <w:r w:rsidRPr="006A2D1A">
        <w:rPr>
          <w:spacing w:val="0"/>
          <w:rtl/>
        </w:rPr>
        <w:t>یگر چندان آسان نیست.</w:t>
      </w:r>
    </w:p>
    <w:p w:rsidR="00510137" w:rsidRPr="006A2D1A" w:rsidRDefault="00510137" w:rsidP="00522994">
      <w:pPr>
        <w:pStyle w:val="PlainText"/>
        <w:spacing w:line="228" w:lineRule="auto"/>
        <w:rPr>
          <w:spacing w:val="0"/>
          <w:rtl/>
        </w:rPr>
      </w:pPr>
      <w:r w:rsidRPr="006A2D1A">
        <w:rPr>
          <w:spacing w:val="0"/>
          <w:rtl/>
        </w:rPr>
        <w:t>دوم: اگر مردی به همسرش بگوید: نزد خان</w:t>
      </w:r>
      <w:r w:rsidR="00517CDE" w:rsidRPr="006A2D1A">
        <w:rPr>
          <w:spacing w:val="0"/>
          <w:rtl/>
        </w:rPr>
        <w:t>واده‌ات برو، طلاق صورت نمی‌گیرد؛</w:t>
      </w:r>
      <w:r w:rsidRPr="006A2D1A">
        <w:rPr>
          <w:spacing w:val="0"/>
          <w:rtl/>
        </w:rPr>
        <w:t xml:space="preserve"> زیرا کعب</w:t>
      </w:r>
      <w:r w:rsidRPr="006A2D1A">
        <w:rPr>
          <w:spacing w:val="0"/>
        </w:rPr>
        <w:sym w:font="AGA Arabesque" w:char="F074"/>
      </w:r>
      <w:r w:rsidRPr="006A2D1A">
        <w:rPr>
          <w:spacing w:val="0"/>
          <w:rtl/>
        </w:rPr>
        <w:t xml:space="preserve"> همین را به همس</w:t>
      </w:r>
      <w:r w:rsidR="00517CDE" w:rsidRPr="006A2D1A">
        <w:rPr>
          <w:spacing w:val="0"/>
          <w:rtl/>
        </w:rPr>
        <w:t>ر</w:t>
      </w:r>
      <w:r w:rsidRPr="006A2D1A">
        <w:rPr>
          <w:spacing w:val="0"/>
          <w:rtl/>
        </w:rPr>
        <w:t>ش گفت و طلاق، واقع نشد. بنابراین اگر کسی به همسرش بگوید: نزد خانواده‌ات برو و قصد یا نیت طلاق نداشته باشد، طلاق، واقع نمی‌گردد. اما اگر قصد طلاق داشته است، طلاق، واقع می‌شو</w:t>
      </w:r>
      <w:r w:rsidR="00517CDE" w:rsidRPr="006A2D1A">
        <w:rPr>
          <w:spacing w:val="0"/>
          <w:rtl/>
        </w:rPr>
        <w:t>د؛</w:t>
      </w:r>
      <w:r w:rsidR="00982761" w:rsidRPr="006A2D1A">
        <w:rPr>
          <w:spacing w:val="0"/>
          <w:rtl/>
        </w:rPr>
        <w:t xml:space="preserve"> زیرا رسول‌الله</w:t>
      </w:r>
      <w:r w:rsidR="00982761" w:rsidRPr="006A2D1A">
        <w:rPr>
          <w:spacing w:val="0"/>
        </w:rPr>
        <w:sym w:font="AGA Arabesque" w:char="F072"/>
      </w:r>
      <w:r w:rsidR="00517CDE" w:rsidRPr="006A2D1A">
        <w:rPr>
          <w:spacing w:val="0"/>
          <w:rtl/>
        </w:rPr>
        <w:t xml:space="preserve"> فرموده است: </w:t>
      </w:r>
      <w:r w:rsidR="00982761" w:rsidRPr="006A2D1A">
        <w:rPr>
          <w:rStyle w:val="Char1"/>
          <w:spacing w:val="0"/>
          <w:rtl/>
          <w:lang w:bidi="ar-SA"/>
        </w:rPr>
        <w:t>«إِنَّمَا الأَعْمَالُ بِالنِّيَّاتِ، وَإِنَّمَا لِكُلِّ امْرِئٍ مَا نَوَى...»</w:t>
      </w:r>
      <w:r w:rsidR="00982761" w:rsidRPr="006A2D1A">
        <w:rPr>
          <w:rFonts w:hAnsi="AGA Arabesque"/>
          <w:spacing w:val="0"/>
          <w:rtl/>
        </w:rPr>
        <w:t>.</w:t>
      </w:r>
    </w:p>
    <w:p w:rsidR="00510137" w:rsidRPr="006A2D1A" w:rsidRDefault="00510137" w:rsidP="00167AB1">
      <w:pPr>
        <w:pStyle w:val="PlainText"/>
        <w:rPr>
          <w:spacing w:val="0"/>
          <w:rtl/>
        </w:rPr>
      </w:pPr>
      <w:r w:rsidRPr="006A2D1A">
        <w:rPr>
          <w:spacing w:val="0"/>
          <w:rtl/>
        </w:rPr>
        <w:t>سوم: به میزان فرمان‌برداری صحابه</w:t>
      </w:r>
      <w:r w:rsidRPr="006A2D1A">
        <w:rPr>
          <w:spacing w:val="0"/>
        </w:rPr>
        <w:sym w:font="AGA Arabesque" w:char="F079"/>
      </w:r>
      <w:r w:rsidRPr="006A2D1A">
        <w:rPr>
          <w:spacing w:val="0"/>
          <w:rtl/>
        </w:rPr>
        <w:t xml:space="preserve"> از رسول‌خدا</w:t>
      </w:r>
      <w:r w:rsidRPr="006A2D1A">
        <w:rPr>
          <w:spacing w:val="0"/>
        </w:rPr>
        <w:sym w:font="AGA Arabesque" w:char="F072"/>
      </w:r>
      <w:r w:rsidRPr="006A2D1A">
        <w:rPr>
          <w:spacing w:val="0"/>
          <w:rtl/>
        </w:rPr>
        <w:t xml:space="preserve"> پی می‌بریم؛ چراکه کعب</w:t>
      </w:r>
      <w:r w:rsidRPr="006A2D1A">
        <w:rPr>
          <w:spacing w:val="0"/>
        </w:rPr>
        <w:sym w:font="AGA Arabesque" w:char="F074"/>
      </w:r>
      <w:r w:rsidRPr="006A2D1A">
        <w:rPr>
          <w:spacing w:val="0"/>
          <w:rtl/>
        </w:rPr>
        <w:t xml:space="preserve"> به محض شنیدن دستور پیامبر</w:t>
      </w:r>
      <w:r w:rsidRPr="006A2D1A">
        <w:rPr>
          <w:spacing w:val="0"/>
        </w:rPr>
        <w:sym w:font="AGA Arabesque" w:char="F072"/>
      </w:r>
      <w:r w:rsidRPr="006A2D1A">
        <w:rPr>
          <w:spacing w:val="0"/>
          <w:rtl/>
        </w:rPr>
        <w:t xml:space="preserve"> تسلیم شد و دیگر نزد پیامبر</w:t>
      </w:r>
      <w:r w:rsidRPr="006A2D1A">
        <w:rPr>
          <w:spacing w:val="0"/>
        </w:rPr>
        <w:sym w:font="AGA Arabesque" w:char="F072"/>
      </w:r>
      <w:r w:rsidRPr="006A2D1A">
        <w:rPr>
          <w:spacing w:val="0"/>
          <w:rtl/>
        </w:rPr>
        <w:t xml:space="preserve"> نرفت تا از ایشان درباره‌ی حکمش، تخفیف بخواهد یا از پیک رسول‌خدا</w:t>
      </w:r>
      <w:r w:rsidRPr="006A2D1A">
        <w:rPr>
          <w:spacing w:val="0"/>
        </w:rPr>
        <w:sym w:font="AGA Arabesque" w:char="F072"/>
      </w:r>
      <w:r w:rsidRPr="006A2D1A">
        <w:rPr>
          <w:spacing w:val="0"/>
          <w:rtl/>
        </w:rPr>
        <w:t xml:space="preserve"> تقاضا کند که نزدشان بازگردد و چنین تقاضایی را مطرح کند. خیر؛ بلکه همه چیز را پذیرفت.</w:t>
      </w:r>
    </w:p>
    <w:p w:rsidR="00510137" w:rsidRPr="006A2D1A" w:rsidRDefault="00510137" w:rsidP="00167AB1">
      <w:pPr>
        <w:pStyle w:val="PlainText"/>
        <w:rPr>
          <w:spacing w:val="0"/>
          <w:rtl/>
        </w:rPr>
      </w:pPr>
      <w:r w:rsidRPr="006A2D1A">
        <w:rPr>
          <w:spacing w:val="0"/>
          <w:rtl/>
        </w:rPr>
        <w:t>چهارم: پیامبر</w:t>
      </w:r>
      <w:r w:rsidRPr="006A2D1A">
        <w:rPr>
          <w:spacing w:val="0"/>
        </w:rPr>
        <w:sym w:font="AGA Arabesque" w:char="F072"/>
      </w:r>
      <w:r w:rsidRPr="006A2D1A">
        <w:rPr>
          <w:spacing w:val="0"/>
          <w:rtl/>
        </w:rPr>
        <w:t xml:space="preserve"> نسبت به امتش بسیار مهربان بود. می‌بینیم که هلال بن امیه</w:t>
      </w:r>
      <w:r w:rsidRPr="006A2D1A">
        <w:rPr>
          <w:spacing w:val="0"/>
        </w:rPr>
        <w:sym w:font="AGA Arabesque" w:char="F074"/>
      </w:r>
      <w:r w:rsidRPr="006A2D1A">
        <w:rPr>
          <w:spacing w:val="0"/>
          <w:rtl/>
        </w:rPr>
        <w:t xml:space="preserve"> به خدمت همسرش نیاز داشت؛ از این‌رو رسول‌الله</w:t>
      </w:r>
      <w:r w:rsidRPr="006A2D1A">
        <w:rPr>
          <w:spacing w:val="0"/>
        </w:rPr>
        <w:sym w:font="AGA Arabesque" w:char="F072"/>
      </w:r>
      <w:r w:rsidRPr="006A2D1A">
        <w:rPr>
          <w:spacing w:val="0"/>
          <w:rtl/>
        </w:rPr>
        <w:t xml:space="preserve"> به او اجازه داد که همسرش به او خدمت کند.</w:t>
      </w:r>
    </w:p>
    <w:p w:rsidR="00982761" w:rsidRPr="006A2D1A" w:rsidRDefault="00510137" w:rsidP="00167AB1">
      <w:pPr>
        <w:pStyle w:val="PlainText"/>
        <w:rPr>
          <w:spacing w:val="0"/>
          <w:rtl/>
        </w:rPr>
      </w:pPr>
      <w:r w:rsidRPr="006A2D1A">
        <w:rPr>
          <w:spacing w:val="0"/>
          <w:rtl/>
        </w:rPr>
        <w:t>پنجم: هنگام پرسیدن</w:t>
      </w:r>
      <w:r w:rsidR="00982761" w:rsidRPr="006A2D1A">
        <w:rPr>
          <w:spacing w:val="0"/>
          <w:rtl/>
        </w:rPr>
        <w:t xml:space="preserve"> سؤال شرعی یا هنگام شهادت دادن و در سایر موارد این‌چنینی، بیان وضعیت یا شرح حال فرد، اشکالی ندارد؛ اگرچه او، خود دوست نداشته ب</w:t>
      </w:r>
      <w:r w:rsidR="00F51769" w:rsidRPr="006A2D1A">
        <w:rPr>
          <w:spacing w:val="0"/>
          <w:rtl/>
        </w:rPr>
        <w:t>اشد که کسی، از وضعیتش باخبر شود؛</w:t>
      </w:r>
      <w:r w:rsidR="00982761" w:rsidRPr="006A2D1A">
        <w:rPr>
          <w:spacing w:val="0"/>
          <w:rtl/>
        </w:rPr>
        <w:t xml:space="preserve"> زیرا وقتی رسول‌الله</w:t>
      </w:r>
      <w:r w:rsidR="00982761" w:rsidRPr="006A2D1A">
        <w:rPr>
          <w:spacing w:val="0"/>
        </w:rPr>
        <w:sym w:font="AGA Arabesque" w:char="F072"/>
      </w:r>
      <w:r w:rsidR="00982761" w:rsidRPr="006A2D1A">
        <w:rPr>
          <w:spacing w:val="0"/>
          <w:rtl/>
        </w:rPr>
        <w:t xml:space="preserve"> به همسر هلال</w:t>
      </w:r>
      <w:r w:rsidR="00982761" w:rsidRPr="006A2D1A">
        <w:rPr>
          <w:spacing w:val="0"/>
        </w:rPr>
        <w:sym w:font="AGA Arabesque" w:char="F074"/>
      </w:r>
      <w:r w:rsidR="00982761" w:rsidRPr="006A2D1A">
        <w:rPr>
          <w:spacing w:val="0"/>
          <w:rtl/>
        </w:rPr>
        <w:t xml:space="preserve"> اجازه داد که به او خدمت کند و فرمود: نباید با تو نزدیکی نماید، همسر هلال گفت: او هیچ شهوتی ندارد.</w:t>
      </w:r>
    </w:p>
    <w:p w:rsidR="00982761" w:rsidRPr="006A2D1A" w:rsidRDefault="00982761" w:rsidP="00167AB1">
      <w:pPr>
        <w:pStyle w:val="PlainText"/>
        <w:rPr>
          <w:spacing w:val="0"/>
          <w:rtl/>
        </w:rPr>
      </w:pPr>
      <w:r w:rsidRPr="006A2D1A">
        <w:rPr>
          <w:spacing w:val="0"/>
          <w:rtl/>
        </w:rPr>
        <w:t xml:space="preserve">ششم: کسی که در </w:t>
      </w:r>
      <w:r w:rsidR="00F51769" w:rsidRPr="006A2D1A">
        <w:rPr>
          <w:spacing w:val="0"/>
          <w:rtl/>
        </w:rPr>
        <w:t>چنین شرایطی قرار می‌گیرد و مردم</w:t>
      </w:r>
      <w:r w:rsidRPr="006A2D1A">
        <w:rPr>
          <w:spacing w:val="0"/>
          <w:rtl/>
        </w:rPr>
        <w:t xml:space="preserve"> به‌حکم قاضی با او قطع رابطه می‌کنند، می‌تواند تا صدور حکم جدید یا تا پایان اجرای حکمش، از حضور در جماعت خودداری کند؛ چون رنجی که از این بابت متحمل می‌شود، عذری برای او به‌شمار می‌رود و نمی‌تواند نمازش را راحت و با خیال آسوده بخواند. همان‌طور که کعب بن مالک</w:t>
      </w:r>
      <w:r w:rsidRPr="006A2D1A">
        <w:rPr>
          <w:spacing w:val="0"/>
        </w:rPr>
        <w:sym w:font="AGA Arabesque" w:char="F074"/>
      </w:r>
      <w:r w:rsidRPr="006A2D1A">
        <w:rPr>
          <w:spacing w:val="0"/>
          <w:rtl/>
        </w:rPr>
        <w:t xml:space="preserve"> نمازش را در خانه می‌خواند و پیش‌تر در این باره سخن گفتم.</w:t>
      </w:r>
    </w:p>
    <w:p w:rsidR="00982761" w:rsidRPr="006A2D1A" w:rsidRDefault="00982761" w:rsidP="00254414">
      <w:pPr>
        <w:pStyle w:val="PlainText"/>
        <w:rPr>
          <w:spacing w:val="0"/>
          <w:rtl/>
        </w:rPr>
      </w:pPr>
      <w:r w:rsidRPr="006A2D1A">
        <w:rPr>
          <w:spacing w:val="0"/>
          <w:rtl/>
        </w:rPr>
        <w:t xml:space="preserve">هفتم: </w:t>
      </w:r>
      <w:r w:rsidR="0009095C" w:rsidRPr="006A2D1A">
        <w:rPr>
          <w:spacing w:val="0"/>
          <w:rtl/>
        </w:rPr>
        <w:t>صحابه</w:t>
      </w:r>
      <w:r w:rsidR="0009095C" w:rsidRPr="006A2D1A">
        <w:rPr>
          <w:spacing w:val="0"/>
        </w:rPr>
        <w:sym w:font="AGA Arabesque" w:char="F079"/>
      </w:r>
      <w:r w:rsidR="0009095C" w:rsidRPr="006A2D1A">
        <w:rPr>
          <w:spacing w:val="0"/>
          <w:rtl/>
        </w:rPr>
        <w:t xml:space="preserve"> اشتیاق زیادی داشتند که بشارت پذیرش توبه را به برا</w:t>
      </w:r>
      <w:r w:rsidR="00F51769" w:rsidRPr="006A2D1A">
        <w:rPr>
          <w:spacing w:val="0"/>
          <w:rtl/>
        </w:rPr>
        <w:t>درانشان</w:t>
      </w:r>
      <w:r w:rsidR="0009095C" w:rsidRPr="006A2D1A">
        <w:rPr>
          <w:spacing w:val="0"/>
          <w:rtl/>
        </w:rPr>
        <w:t xml:space="preserve"> برسانند و بدین منظور با هم مسابقه می‌دادند؛ زیرا خو</w:t>
      </w:r>
      <w:r w:rsidR="00254414" w:rsidRPr="006A2D1A">
        <w:rPr>
          <w:rFonts w:hint="cs"/>
          <w:spacing w:val="0"/>
          <w:rtl/>
        </w:rPr>
        <w:t>شح</w:t>
      </w:r>
      <w:r w:rsidR="0009095C" w:rsidRPr="006A2D1A">
        <w:rPr>
          <w:spacing w:val="0"/>
          <w:rtl/>
        </w:rPr>
        <w:t>ال کردن مسلمان، مایه‌ی تقرب و نزدیکی به الله</w:t>
      </w:r>
      <w:r w:rsidR="0009095C" w:rsidRPr="006A2D1A">
        <w:rPr>
          <w:spacing w:val="0"/>
        </w:rPr>
        <w:sym w:font="AGA Arabesque" w:char="F055"/>
      </w:r>
      <w:r w:rsidR="0009095C" w:rsidRPr="006A2D1A">
        <w:rPr>
          <w:spacing w:val="0"/>
          <w:rtl/>
        </w:rPr>
        <w:t xml:space="preserve"> می‌باشد و نوعی نیکی محسوب می‌شود و الله متعال، نیکوکاران را دوست دارد و اجرشان را ضایع نمی‌کند.</w:t>
      </w:r>
    </w:p>
    <w:p w:rsidR="0009095C" w:rsidRPr="006A2D1A" w:rsidRDefault="0009095C" w:rsidP="00254414">
      <w:pPr>
        <w:pStyle w:val="PlainText"/>
        <w:rPr>
          <w:spacing w:val="0"/>
          <w:rtl/>
        </w:rPr>
      </w:pPr>
      <w:r w:rsidRPr="006A2D1A">
        <w:rPr>
          <w:spacing w:val="0"/>
          <w:rtl/>
        </w:rPr>
        <w:t>از این‌رو اگر خبر خو</w:t>
      </w:r>
      <w:r w:rsidR="00254414" w:rsidRPr="006A2D1A">
        <w:rPr>
          <w:rFonts w:hint="cs"/>
          <w:spacing w:val="0"/>
          <w:rtl/>
        </w:rPr>
        <w:t>شح</w:t>
      </w:r>
      <w:r w:rsidRPr="006A2D1A">
        <w:rPr>
          <w:spacing w:val="0"/>
          <w:rtl/>
        </w:rPr>
        <w:t>ال‌کننده‌ای برای برادر مسلمان خود داشتید، یا خواب خوبی برایش دیده بودید، باید آن را به او برسانید یا برایش تعریف نمایید؛ چون با این کار خو</w:t>
      </w:r>
      <w:r w:rsidR="00254414" w:rsidRPr="006A2D1A">
        <w:rPr>
          <w:rFonts w:hint="cs"/>
          <w:spacing w:val="0"/>
          <w:rtl/>
        </w:rPr>
        <w:t>شح</w:t>
      </w:r>
      <w:r w:rsidRPr="006A2D1A">
        <w:rPr>
          <w:spacing w:val="0"/>
          <w:rtl/>
        </w:rPr>
        <w:t>الش می‌کنید.</w:t>
      </w:r>
    </w:p>
    <w:p w:rsidR="0009095C" w:rsidRPr="006A2D1A" w:rsidRDefault="0009095C" w:rsidP="00254414">
      <w:pPr>
        <w:pStyle w:val="PlainText"/>
        <w:rPr>
          <w:spacing w:val="0"/>
          <w:rtl/>
        </w:rPr>
      </w:pPr>
      <w:r w:rsidRPr="006A2D1A">
        <w:rPr>
          <w:spacing w:val="0"/>
          <w:rtl/>
        </w:rPr>
        <w:t xml:space="preserve">هشتم: </w:t>
      </w:r>
      <w:r w:rsidR="00FA5FE0" w:rsidRPr="006A2D1A">
        <w:rPr>
          <w:spacing w:val="0"/>
          <w:rtl/>
        </w:rPr>
        <w:t>مژدگانی دادن، کار پسندیده‌ای</w:t>
      </w:r>
      <w:r w:rsidR="00F51769" w:rsidRPr="006A2D1A">
        <w:rPr>
          <w:spacing w:val="0"/>
          <w:rtl/>
        </w:rPr>
        <w:t>‌</w:t>
      </w:r>
      <w:r w:rsidR="00FA5FE0" w:rsidRPr="006A2D1A">
        <w:rPr>
          <w:spacing w:val="0"/>
          <w:rtl/>
        </w:rPr>
        <w:t>ست؛ زیرا کعب بن مالک</w:t>
      </w:r>
      <w:r w:rsidR="00FA5FE0" w:rsidRPr="006A2D1A">
        <w:rPr>
          <w:spacing w:val="0"/>
        </w:rPr>
        <w:sym w:font="AGA Arabesque" w:char="F074"/>
      </w:r>
      <w:r w:rsidR="00FA5FE0" w:rsidRPr="006A2D1A">
        <w:rPr>
          <w:spacing w:val="0"/>
          <w:rtl/>
        </w:rPr>
        <w:t xml:space="preserve"> لباس‌هایش را به عنوان مژدگانی به کسی </w:t>
      </w:r>
      <w:r w:rsidR="00F51769" w:rsidRPr="006A2D1A">
        <w:rPr>
          <w:spacing w:val="0"/>
          <w:rtl/>
        </w:rPr>
        <w:t>بخشید</w:t>
      </w:r>
      <w:r w:rsidR="00FA5FE0" w:rsidRPr="006A2D1A">
        <w:rPr>
          <w:spacing w:val="0"/>
          <w:rtl/>
        </w:rPr>
        <w:t xml:space="preserve"> که خبر پذیرش توبه‌اش را به او داد. نظیرش را درباره‌ی عبدالله بن عباس</w:t>
      </w:r>
      <w:r w:rsidR="00F51769" w:rsidRPr="006A2D1A">
        <w:rPr>
          <w:rFonts w:cs="(M. Aiyada Ayoub ALKobaisi)"/>
          <w:spacing w:val="0"/>
          <w:rtl/>
        </w:rPr>
        <w:t>$</w:t>
      </w:r>
      <w:r w:rsidR="00FA5FE0" w:rsidRPr="006A2D1A">
        <w:rPr>
          <w:spacing w:val="0"/>
          <w:rtl/>
        </w:rPr>
        <w:t xml:space="preserve"> سراغ داریم؛ نظرش درباره‌ی حج، این بود که مردم می‌توانند حج و عمره را با هم انجام دهند؛ یعنی انجام حج و عمره را با هم نیت کنند</w:t>
      </w:r>
      <w:r w:rsidR="00505A6F" w:rsidRPr="006A2D1A">
        <w:rPr>
          <w:spacing w:val="0"/>
          <w:rtl/>
        </w:rPr>
        <w:t xml:space="preserve">. به این نوع حج، «تمتع» </w:t>
      </w:r>
      <w:r w:rsidR="00F51769" w:rsidRPr="006A2D1A">
        <w:rPr>
          <w:spacing w:val="0"/>
          <w:rtl/>
        </w:rPr>
        <w:t>می‌گویند؛</w:t>
      </w:r>
      <w:r w:rsidR="00505A6F" w:rsidRPr="006A2D1A">
        <w:rPr>
          <w:spacing w:val="0"/>
          <w:rtl/>
        </w:rPr>
        <w:t xml:space="preserve"> اما عمر بن خطاب</w:t>
      </w:r>
      <w:r w:rsidR="00505A6F" w:rsidRPr="006A2D1A">
        <w:rPr>
          <w:spacing w:val="0"/>
        </w:rPr>
        <w:sym w:font="AGA Arabesque" w:char="F074"/>
      </w:r>
      <w:r w:rsidR="00505A6F" w:rsidRPr="006A2D1A">
        <w:rPr>
          <w:spacing w:val="0"/>
          <w:rtl/>
        </w:rPr>
        <w:t xml:space="preserve"> از حج تمتع باز می‌داشت و نظرش، این بود که باید عمره و حج را در زمان‌های جداگانه‌ای ادا کنند تا خانه‌ی خدا همواره، آکنده از زایر باشد. گرچه این،  اجتهاد عمر فاروق</w:t>
      </w:r>
      <w:r w:rsidR="00505A6F" w:rsidRPr="006A2D1A">
        <w:rPr>
          <w:spacing w:val="0"/>
        </w:rPr>
        <w:sym w:font="AGA Arabesque" w:char="F074"/>
      </w:r>
      <w:r w:rsidR="00505A6F" w:rsidRPr="006A2D1A">
        <w:rPr>
          <w:spacing w:val="0"/>
          <w:rtl/>
        </w:rPr>
        <w:t xml:space="preserve"> بود، اما سنت رسول‌الله</w:t>
      </w:r>
      <w:r w:rsidR="00505A6F" w:rsidRPr="006A2D1A">
        <w:rPr>
          <w:spacing w:val="0"/>
        </w:rPr>
        <w:sym w:font="AGA Arabesque" w:char="F072"/>
      </w:r>
      <w:r w:rsidR="00505A6F" w:rsidRPr="006A2D1A">
        <w:rPr>
          <w:spacing w:val="0"/>
          <w:rtl/>
        </w:rPr>
        <w:t xml:space="preserve"> حج تمتع را تأیید می‌کند و به پیروی سزوارتر است. خلاصه این‌که شخصی در خواب دید که یک نفر به او می‌گوید: حج و عمره‌ات پذیرفته باد. این شخص که فتوای درست بودن حج تمتع را از ابن عباس</w:t>
      </w:r>
      <w:r w:rsidR="00505A6F" w:rsidRPr="006A2D1A">
        <w:rPr>
          <w:spacing w:val="0"/>
        </w:rPr>
        <w:sym w:font="AGA Arabesque" w:char="F074"/>
      </w:r>
      <w:r w:rsidR="00F51769" w:rsidRPr="006A2D1A">
        <w:rPr>
          <w:spacing w:val="0"/>
          <w:rtl/>
        </w:rPr>
        <w:t xml:space="preserve"> گرفته بود،</w:t>
      </w:r>
      <w:r w:rsidR="00505A6F" w:rsidRPr="006A2D1A">
        <w:rPr>
          <w:spacing w:val="0"/>
          <w:rtl/>
        </w:rPr>
        <w:t xml:space="preserve"> خوابش را برای او، تعریف کرد. ابن‌عباس</w:t>
      </w:r>
      <w:r w:rsidR="00F51769" w:rsidRPr="006A2D1A">
        <w:rPr>
          <w:rFonts w:cs="(M. Aiyada Ayoub ALKobaisi)"/>
          <w:spacing w:val="0"/>
          <w:rtl/>
        </w:rPr>
        <w:t>$</w:t>
      </w:r>
      <w:r w:rsidR="00505A6F" w:rsidRPr="006A2D1A">
        <w:rPr>
          <w:spacing w:val="0"/>
          <w:rtl/>
        </w:rPr>
        <w:t xml:space="preserve"> خو</w:t>
      </w:r>
      <w:r w:rsidR="00254414" w:rsidRPr="006A2D1A">
        <w:rPr>
          <w:rFonts w:hint="cs"/>
          <w:spacing w:val="0"/>
          <w:rtl/>
        </w:rPr>
        <w:t>شح</w:t>
      </w:r>
      <w:r w:rsidR="00505A6F" w:rsidRPr="006A2D1A">
        <w:rPr>
          <w:spacing w:val="0"/>
          <w:rtl/>
        </w:rPr>
        <w:t>ال شد که فتوای درستی داده بود؛ لذا از آن شخص خواست تا اندکی درنگ کند؛ چون می‌خواست هدیه‌ای به او بدهد. و بدین‌سان به‌</w:t>
      </w:r>
      <w:r w:rsidR="00AF5AD1" w:rsidRPr="006A2D1A">
        <w:rPr>
          <w:spacing w:val="0"/>
          <w:rtl/>
        </w:rPr>
        <w:t>خاطر خواب خوبی که آن مرد برایش</w:t>
      </w:r>
      <w:r w:rsidR="00505A6F" w:rsidRPr="006A2D1A">
        <w:rPr>
          <w:spacing w:val="0"/>
          <w:rtl/>
        </w:rPr>
        <w:t xml:space="preserve"> دیده بود، به او مژدگانی داد.</w:t>
      </w:r>
    </w:p>
    <w:p w:rsidR="00AF5AD1" w:rsidRPr="006A2D1A" w:rsidRDefault="00AF5AD1" w:rsidP="00167AB1">
      <w:pPr>
        <w:pStyle w:val="PlainText"/>
        <w:rPr>
          <w:spacing w:val="0"/>
          <w:rtl/>
        </w:rPr>
      </w:pPr>
      <w:r w:rsidRPr="006A2D1A">
        <w:rPr>
          <w:spacing w:val="0"/>
          <w:rtl/>
        </w:rPr>
        <w:t>نتیجه این‌که اگر کسی به تو خبر خوبی داد، حداقل باید برایش دعای خیر نمایی یا در حد توان خود، به او مژدگانی بدهی.</w:t>
      </w:r>
    </w:p>
    <w:p w:rsidR="00A42D63" w:rsidRPr="006A2D1A" w:rsidRDefault="00640F04" w:rsidP="00167AB1">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A42D63" w:rsidRPr="006A2D1A">
        <w:rPr>
          <w:spacing w:val="0"/>
          <w:rtl/>
        </w:rPr>
        <w:t>وارد مسجد شدم. ديدم رسول‌الله</w:t>
      </w:r>
      <w:r w:rsidR="00A42D63" w:rsidRPr="006A2D1A">
        <w:rPr>
          <w:rFonts w:hAnsi="AGA Arabesque"/>
          <w:spacing w:val="0"/>
        </w:rPr>
        <w:sym w:font="AGA Arabesque" w:char="0072"/>
      </w:r>
      <w:r w:rsidR="00A42D63" w:rsidRPr="006A2D1A">
        <w:rPr>
          <w:rFonts w:hAnsi="AGA Arabesque"/>
          <w:spacing w:val="0"/>
          <w:rtl/>
        </w:rPr>
        <w:t xml:space="preserve"> </w:t>
      </w:r>
      <w:r w:rsidR="00A42D63" w:rsidRPr="006A2D1A">
        <w:rPr>
          <w:spacing w:val="0"/>
          <w:rtl/>
        </w:rPr>
        <w:t xml:space="preserve">نشسته </w:t>
      </w:r>
      <w:r w:rsidRPr="006A2D1A">
        <w:rPr>
          <w:spacing w:val="0"/>
          <w:rtl/>
        </w:rPr>
        <w:t xml:space="preserve">است </w:t>
      </w:r>
      <w:r w:rsidR="00A42D63" w:rsidRPr="006A2D1A">
        <w:rPr>
          <w:spacing w:val="0"/>
          <w:rtl/>
        </w:rPr>
        <w:t>و</w:t>
      </w:r>
      <w:r w:rsidR="00F51769" w:rsidRPr="006A2D1A">
        <w:rPr>
          <w:spacing w:val="0"/>
          <w:rtl/>
        </w:rPr>
        <w:t xml:space="preserve"> مردم، اطرافش را گرفته‌اند. طلحه</w:t>
      </w:r>
      <w:r w:rsidR="00A42D63" w:rsidRPr="006A2D1A">
        <w:rPr>
          <w:spacing w:val="0"/>
          <w:rtl/>
        </w:rPr>
        <w:t xml:space="preserve"> بن عبيدالله</w:t>
      </w:r>
      <w:r w:rsidR="00A42D63" w:rsidRPr="006A2D1A">
        <w:rPr>
          <w:spacing w:val="0"/>
        </w:rPr>
        <w:sym w:font="AGA Arabesque" w:char="F074"/>
      </w:r>
      <w:r w:rsidR="00A42D63" w:rsidRPr="006A2D1A">
        <w:rPr>
          <w:spacing w:val="0"/>
          <w:rtl/>
        </w:rPr>
        <w:t xml:space="preserve"> برخاست و به سوي من دويد و با من مصافحه كرد و به من تبريك گفت. به‌خدا</w:t>
      </w:r>
      <w:r w:rsidR="002732FB" w:rsidRPr="006A2D1A">
        <w:rPr>
          <w:spacing w:val="0"/>
          <w:rtl/>
        </w:rPr>
        <w:t xml:space="preserve"> سوگند، تنها او از میان مهاجران</w:t>
      </w:r>
      <w:r w:rsidR="00A42D63" w:rsidRPr="006A2D1A">
        <w:rPr>
          <w:spacing w:val="0"/>
          <w:rtl/>
        </w:rPr>
        <w:t xml:space="preserve"> برخاست و دیگر، هیچ‌کس بلند نشد</w:t>
      </w:r>
      <w:r w:rsidRPr="006A2D1A">
        <w:rPr>
          <w:spacing w:val="0"/>
          <w:rtl/>
        </w:rPr>
        <w:t>»</w:t>
      </w:r>
      <w:r w:rsidR="00A42D63" w:rsidRPr="006A2D1A">
        <w:rPr>
          <w:spacing w:val="0"/>
          <w:rtl/>
        </w:rPr>
        <w:t>. کعب</w:t>
      </w:r>
      <w:r w:rsidR="00A42D63" w:rsidRPr="006A2D1A">
        <w:rPr>
          <w:spacing w:val="0"/>
        </w:rPr>
        <w:sym w:font="AGA Arabesque" w:char="F074"/>
      </w:r>
      <w:r w:rsidR="00A42D63" w:rsidRPr="006A2D1A">
        <w:rPr>
          <w:spacing w:val="0"/>
          <w:rtl/>
        </w:rPr>
        <w:t xml:space="preserve"> هیچ‌گاه برخاستن طلحه</w:t>
      </w:r>
      <w:r w:rsidR="00A42D63" w:rsidRPr="006A2D1A">
        <w:rPr>
          <w:spacing w:val="0"/>
        </w:rPr>
        <w:sym w:font="AGA Arabesque" w:char="F074"/>
      </w:r>
      <w:r w:rsidR="00A42D63" w:rsidRPr="006A2D1A">
        <w:rPr>
          <w:spacing w:val="0"/>
          <w:rtl/>
        </w:rPr>
        <w:t xml:space="preserve"> را فراموش نکرد.</w:t>
      </w:r>
    </w:p>
    <w:p w:rsidR="00640F04" w:rsidRPr="006A2D1A" w:rsidRDefault="00A42D63" w:rsidP="00254414">
      <w:pPr>
        <w:pStyle w:val="PlainText"/>
        <w:rPr>
          <w:spacing w:val="0"/>
          <w:rtl/>
        </w:rPr>
      </w:pPr>
      <w:r w:rsidRPr="006A2D1A">
        <w:rPr>
          <w:spacing w:val="0"/>
          <w:rtl/>
        </w:rPr>
        <w:t xml:space="preserve">هنگامي كه </w:t>
      </w:r>
      <w:r w:rsidR="00640F04" w:rsidRPr="006A2D1A">
        <w:rPr>
          <w:spacing w:val="0"/>
          <w:rtl/>
        </w:rPr>
        <w:t>کعب</w:t>
      </w:r>
      <w:r w:rsidR="00640F04" w:rsidRPr="006A2D1A">
        <w:rPr>
          <w:spacing w:val="0"/>
        </w:rPr>
        <w:sym w:font="AGA Arabesque" w:char="F074"/>
      </w:r>
      <w:r w:rsidR="00640F04" w:rsidRPr="006A2D1A">
        <w:rPr>
          <w:spacing w:val="0"/>
          <w:rtl/>
        </w:rPr>
        <w:t xml:space="preserve"> نزد </w:t>
      </w:r>
      <w:r w:rsidRPr="006A2D1A">
        <w:rPr>
          <w:spacing w:val="0"/>
          <w:rtl/>
        </w:rPr>
        <w:t>پیامبر</w:t>
      </w:r>
      <w:r w:rsidRPr="006A2D1A">
        <w:rPr>
          <w:spacing w:val="0"/>
        </w:rPr>
        <w:sym w:font="AGA Arabesque" w:char="F072"/>
      </w:r>
      <w:r w:rsidRPr="006A2D1A">
        <w:rPr>
          <w:rFonts w:hAnsi="AGA Arabesque"/>
          <w:spacing w:val="0"/>
          <w:rtl/>
        </w:rPr>
        <w:t xml:space="preserve"> </w:t>
      </w:r>
      <w:r w:rsidR="00640F04" w:rsidRPr="006A2D1A">
        <w:rPr>
          <w:rFonts w:hAnsi="AGA Arabesque"/>
          <w:spacing w:val="0"/>
          <w:rtl/>
        </w:rPr>
        <w:t>رفت</w:t>
      </w:r>
      <w:r w:rsidRPr="006A2D1A">
        <w:rPr>
          <w:spacing w:val="0"/>
          <w:rtl/>
        </w:rPr>
        <w:t xml:space="preserve">، </w:t>
      </w:r>
      <w:r w:rsidR="00640F04" w:rsidRPr="006A2D1A">
        <w:rPr>
          <w:spacing w:val="0"/>
          <w:rtl/>
        </w:rPr>
        <w:t>چهره‌‌ی ایشان از خو</w:t>
      </w:r>
      <w:r w:rsidR="00254414" w:rsidRPr="006A2D1A">
        <w:rPr>
          <w:rFonts w:hint="cs"/>
          <w:spacing w:val="0"/>
          <w:rtl/>
        </w:rPr>
        <w:t>شح</w:t>
      </w:r>
      <w:r w:rsidR="002732FB" w:rsidRPr="006A2D1A">
        <w:rPr>
          <w:spacing w:val="0"/>
          <w:rtl/>
        </w:rPr>
        <w:t>الي مي‌درخشيد؛</w:t>
      </w:r>
      <w:r w:rsidR="00640F04" w:rsidRPr="006A2D1A">
        <w:rPr>
          <w:spacing w:val="0"/>
          <w:rtl/>
        </w:rPr>
        <w:t xml:space="preserve"> زیرا خو</w:t>
      </w:r>
      <w:r w:rsidR="00254414" w:rsidRPr="006A2D1A">
        <w:rPr>
          <w:rFonts w:hint="cs"/>
          <w:spacing w:val="0"/>
          <w:rtl/>
        </w:rPr>
        <w:t>شح</w:t>
      </w:r>
      <w:r w:rsidR="00640F04" w:rsidRPr="006A2D1A">
        <w:rPr>
          <w:spacing w:val="0"/>
          <w:rtl/>
        </w:rPr>
        <w:t>ال بود که الله</w:t>
      </w:r>
      <w:r w:rsidR="00640F04" w:rsidRPr="006A2D1A">
        <w:rPr>
          <w:spacing w:val="0"/>
        </w:rPr>
        <w:sym w:font="AGA Arabesque" w:char="F055"/>
      </w:r>
      <w:r w:rsidR="00640F04" w:rsidRPr="006A2D1A">
        <w:rPr>
          <w:spacing w:val="0"/>
          <w:rtl/>
        </w:rPr>
        <w:t xml:space="preserve"> توبه‌ی این سه نفر را که به الله و رسولش راست گفته بودند، پذیرفته است. رسول‌الله</w:t>
      </w:r>
      <w:r w:rsidR="00640F04" w:rsidRPr="006A2D1A">
        <w:rPr>
          <w:spacing w:val="0"/>
        </w:rPr>
        <w:sym w:font="AGA Arabesque" w:char="F072"/>
      </w:r>
      <w:r w:rsidRPr="006A2D1A">
        <w:rPr>
          <w:spacing w:val="0"/>
          <w:rtl/>
        </w:rPr>
        <w:t xml:space="preserve"> </w:t>
      </w:r>
      <w:r w:rsidR="00640F04" w:rsidRPr="006A2D1A">
        <w:rPr>
          <w:spacing w:val="0"/>
          <w:rtl/>
        </w:rPr>
        <w:t xml:space="preserve">به کعب </w:t>
      </w:r>
      <w:r w:rsidRPr="006A2D1A">
        <w:rPr>
          <w:spacing w:val="0"/>
          <w:rtl/>
        </w:rPr>
        <w:t>فرمود: «تو را به بهترين روزي مژده باد كه از وقتی متولد شده‌ای، چنین روزی بر تو نگذشته</w:t>
      </w:r>
      <w:r w:rsidR="00640F04" w:rsidRPr="006A2D1A">
        <w:rPr>
          <w:spacing w:val="0"/>
          <w:rtl/>
        </w:rPr>
        <w:t xml:space="preserve"> است». پیامبر</w:t>
      </w:r>
      <w:r w:rsidR="00640F04" w:rsidRPr="006A2D1A">
        <w:rPr>
          <w:spacing w:val="0"/>
        </w:rPr>
        <w:sym w:font="AGA Arabesque" w:char="F072"/>
      </w:r>
      <w:r w:rsidR="00640F04" w:rsidRPr="006A2D1A">
        <w:rPr>
          <w:spacing w:val="0"/>
          <w:rtl/>
        </w:rPr>
        <w:t xml:space="preserve"> راست و درست فرمود؛ زیرا الله متعال، قبول شدن توبه‌ی کعب و دوستانش را در قرآن نازل کرده بود؛ قرآن</w:t>
      </w:r>
      <w:r w:rsidR="002732FB" w:rsidRPr="006A2D1A">
        <w:rPr>
          <w:spacing w:val="0"/>
          <w:rtl/>
        </w:rPr>
        <w:t>ي</w:t>
      </w:r>
      <w:r w:rsidR="00640F04" w:rsidRPr="006A2D1A">
        <w:rPr>
          <w:spacing w:val="0"/>
          <w:rtl/>
        </w:rPr>
        <w:t xml:space="preserve"> که تلاوت می‌شود و کلام پروردگار جهانیان است و به واسطه‌ی جبرئیل</w:t>
      </w:r>
      <w:r w:rsidR="00640F04" w:rsidRPr="006A2D1A">
        <w:rPr>
          <w:spacing w:val="0"/>
        </w:rPr>
        <w:sym w:font="AGA Arabesque" w:char="F075"/>
      </w:r>
      <w:r w:rsidR="00640F04" w:rsidRPr="006A2D1A">
        <w:rPr>
          <w:spacing w:val="0"/>
          <w:rtl/>
        </w:rPr>
        <w:t xml:space="preserve"> بر محمد مصطفی</w:t>
      </w:r>
      <w:r w:rsidR="00640F04" w:rsidRPr="006A2D1A">
        <w:rPr>
          <w:spacing w:val="0"/>
        </w:rPr>
        <w:sym w:font="AGA Arabesque" w:char="F072"/>
      </w:r>
      <w:r w:rsidR="00640F04" w:rsidRPr="006A2D1A">
        <w:rPr>
          <w:spacing w:val="0"/>
          <w:rtl/>
        </w:rPr>
        <w:t xml:space="preserve"> نازل شده و تا قیامت، محفوظ خواهد بود. </w:t>
      </w:r>
      <w:r w:rsidR="00F112EF" w:rsidRPr="006A2D1A">
        <w:rPr>
          <w:spacing w:val="0"/>
          <w:rtl/>
        </w:rPr>
        <w:t>می‌‌دانید که فقط داستان پیامبران و افراد مشخّصی، در قرآن کریم آمده و ثبت و حفظ شده است؛ مث</w:t>
      </w:r>
      <w:r w:rsidR="002732FB" w:rsidRPr="006A2D1A">
        <w:rPr>
          <w:spacing w:val="0"/>
          <w:rtl/>
        </w:rPr>
        <w:t>ل داستان کعب و مراره</w:t>
      </w:r>
      <w:r w:rsidR="00F112EF" w:rsidRPr="006A2D1A">
        <w:rPr>
          <w:spacing w:val="0"/>
          <w:rtl/>
        </w:rPr>
        <w:t xml:space="preserve"> و هلال</w:t>
      </w:r>
      <w:r w:rsidR="00F112EF" w:rsidRPr="006A2D1A">
        <w:rPr>
          <w:spacing w:val="0"/>
        </w:rPr>
        <w:sym w:font="AGA Arabesque" w:char="F079"/>
      </w:r>
      <w:r w:rsidR="00F112EF" w:rsidRPr="006A2D1A">
        <w:rPr>
          <w:spacing w:val="0"/>
          <w:rtl/>
        </w:rPr>
        <w:t>. این داستان، در کتاب خدا ماندگار شد و در محراب نماز و بر منبر</w:t>
      </w:r>
      <w:r w:rsidR="002732FB" w:rsidRPr="006A2D1A">
        <w:rPr>
          <w:spacing w:val="0"/>
          <w:rtl/>
        </w:rPr>
        <w:t>های مساجد، خوانده می‌شود و هرکس</w:t>
      </w:r>
      <w:r w:rsidR="00F112EF" w:rsidRPr="006A2D1A">
        <w:rPr>
          <w:spacing w:val="0"/>
          <w:rtl/>
        </w:rPr>
        <w:t xml:space="preserve"> آن را بخواند، با هر حرفی که تلفظ می‌کند، ده نیکی می‌یابد. چون آیات قرآن است.</w:t>
      </w:r>
    </w:p>
    <w:p w:rsidR="00AA5937" w:rsidRPr="006A2D1A" w:rsidRDefault="00F112EF" w:rsidP="00167AB1">
      <w:pPr>
        <w:pStyle w:val="PlainText"/>
        <w:rPr>
          <w:spacing w:val="0"/>
          <w:rtl/>
        </w:rPr>
      </w:pPr>
      <w:r w:rsidRPr="006A2D1A">
        <w:rPr>
          <w:spacing w:val="0"/>
          <w:rtl/>
        </w:rPr>
        <w:t>کعب</w:t>
      </w:r>
      <w:r w:rsidRPr="006A2D1A">
        <w:rPr>
          <w:spacing w:val="0"/>
        </w:rPr>
        <w:sym w:font="AGA Arabesque" w:char="F074"/>
      </w:r>
      <w:r w:rsidRPr="006A2D1A">
        <w:rPr>
          <w:spacing w:val="0"/>
          <w:rtl/>
        </w:rPr>
        <w:t xml:space="preserve"> می‌گوید: «</w:t>
      </w:r>
      <w:r w:rsidR="00A42D63" w:rsidRPr="006A2D1A">
        <w:rPr>
          <w:spacing w:val="0"/>
          <w:rtl/>
        </w:rPr>
        <w:t>پرسيدم: اي رسول‌خدا!‌ آيا اين مژده، از سوی شماست يا از سوي الله؟</w:t>
      </w:r>
      <w:r w:rsidRPr="006A2D1A">
        <w:rPr>
          <w:spacing w:val="0"/>
          <w:rtl/>
        </w:rPr>
        <w:t>»</w:t>
      </w:r>
      <w:r w:rsidR="00A42D63" w:rsidRPr="006A2D1A">
        <w:rPr>
          <w:spacing w:val="0"/>
          <w:rtl/>
        </w:rPr>
        <w:t xml:space="preserve"> فرمود: «خير؛ بلكه از سوی الله</w:t>
      </w:r>
      <w:r w:rsidR="00A42D63" w:rsidRPr="006A2D1A">
        <w:rPr>
          <w:spacing w:val="0"/>
        </w:rPr>
        <w:sym w:font="AGA Arabesque" w:char="F055"/>
      </w:r>
      <w:r w:rsidR="00A42D63" w:rsidRPr="006A2D1A">
        <w:rPr>
          <w:spacing w:val="0"/>
          <w:rtl/>
        </w:rPr>
        <w:t xml:space="preserve">». </w:t>
      </w:r>
      <w:r w:rsidRPr="006A2D1A">
        <w:rPr>
          <w:spacing w:val="0"/>
          <w:rtl/>
        </w:rPr>
        <w:t xml:space="preserve">به‌طور </w:t>
      </w:r>
      <w:r w:rsidR="00AA5937" w:rsidRPr="006A2D1A">
        <w:rPr>
          <w:spacing w:val="0"/>
          <w:rtl/>
        </w:rPr>
        <w:t xml:space="preserve">قطع </w:t>
      </w:r>
      <w:r w:rsidRPr="006A2D1A">
        <w:rPr>
          <w:spacing w:val="0"/>
          <w:rtl/>
        </w:rPr>
        <w:t>مژده‌ای که از سوی الله باشد، بزرگ‌تر است و ارزش و شرافت بیش‌تری دارد. کعب</w:t>
      </w:r>
      <w:r w:rsidRPr="006A2D1A">
        <w:rPr>
          <w:spacing w:val="0"/>
        </w:rPr>
        <w:sym w:font="AGA Arabesque" w:char="F074"/>
      </w:r>
      <w:r w:rsidRPr="006A2D1A">
        <w:rPr>
          <w:spacing w:val="0"/>
          <w:rtl/>
        </w:rPr>
        <w:t xml:space="preserve"> عرض کرد: «</w:t>
      </w:r>
      <w:r w:rsidR="002732FB" w:rsidRPr="006A2D1A">
        <w:rPr>
          <w:spacing w:val="0"/>
          <w:rtl/>
        </w:rPr>
        <w:t>ای رسول‌‌خدا! از بابت توبه‌ام</w:t>
      </w:r>
      <w:r w:rsidR="00A42D63" w:rsidRPr="006A2D1A">
        <w:rPr>
          <w:spacing w:val="0"/>
          <w:rtl/>
        </w:rPr>
        <w:t xml:space="preserve"> می‌خواه</w:t>
      </w:r>
      <w:r w:rsidR="002732FB" w:rsidRPr="006A2D1A">
        <w:rPr>
          <w:spacing w:val="0"/>
          <w:rtl/>
        </w:rPr>
        <w:t>م اموالم را در راه الله و رسولش</w:t>
      </w:r>
      <w:r w:rsidR="00A42D63" w:rsidRPr="006A2D1A">
        <w:rPr>
          <w:spacing w:val="0"/>
          <w:rtl/>
        </w:rPr>
        <w:t xml:space="preserve"> صدقه دهم</w:t>
      </w:r>
      <w:r w:rsidRPr="006A2D1A">
        <w:rPr>
          <w:spacing w:val="0"/>
          <w:rtl/>
        </w:rPr>
        <w:t>»</w:t>
      </w:r>
      <w:r w:rsidR="00A42D63" w:rsidRPr="006A2D1A">
        <w:rPr>
          <w:spacing w:val="0"/>
          <w:rtl/>
        </w:rPr>
        <w:t>.</w:t>
      </w:r>
      <w:r w:rsidRPr="006A2D1A">
        <w:rPr>
          <w:spacing w:val="0"/>
          <w:rtl/>
        </w:rPr>
        <w:t xml:space="preserve"> ر</w:t>
      </w:r>
      <w:r w:rsidR="00A42D63" w:rsidRPr="006A2D1A">
        <w:rPr>
          <w:spacing w:val="0"/>
          <w:rtl/>
        </w:rPr>
        <w:t>سول‌الله</w:t>
      </w:r>
      <w:r w:rsidR="00A42D63" w:rsidRPr="006A2D1A">
        <w:rPr>
          <w:rFonts w:hAnsi="AGA Arabesque"/>
          <w:spacing w:val="0"/>
        </w:rPr>
        <w:sym w:font="AGA Arabesque" w:char="0072"/>
      </w:r>
      <w:r w:rsidR="00A42D63" w:rsidRPr="006A2D1A">
        <w:rPr>
          <w:rFonts w:hAnsi="AGA Arabesque"/>
          <w:spacing w:val="0"/>
          <w:rtl/>
        </w:rPr>
        <w:t xml:space="preserve"> </w:t>
      </w:r>
      <w:r w:rsidR="00A42D63" w:rsidRPr="006A2D1A">
        <w:rPr>
          <w:spacing w:val="0"/>
          <w:rtl/>
        </w:rPr>
        <w:t>فرمود: «م</w:t>
      </w:r>
      <w:r w:rsidR="002732FB" w:rsidRPr="006A2D1A">
        <w:rPr>
          <w:spacing w:val="0"/>
          <w:rtl/>
        </w:rPr>
        <w:t>قداری از اموالت را براي خود</w:t>
      </w:r>
      <w:r w:rsidR="00A42D63" w:rsidRPr="006A2D1A">
        <w:rPr>
          <w:spacing w:val="0"/>
          <w:rtl/>
        </w:rPr>
        <w:t xml:space="preserve"> نگه‌ دار. اين، برايت بهتر است». </w:t>
      </w:r>
      <w:r w:rsidRPr="006A2D1A">
        <w:rPr>
          <w:spacing w:val="0"/>
          <w:rtl/>
        </w:rPr>
        <w:t>و کعب</w:t>
      </w:r>
      <w:r w:rsidRPr="006A2D1A">
        <w:rPr>
          <w:spacing w:val="0"/>
        </w:rPr>
        <w:sym w:font="AGA Arabesque" w:char="F074"/>
      </w:r>
      <w:r w:rsidRPr="006A2D1A">
        <w:rPr>
          <w:spacing w:val="0"/>
          <w:rtl/>
        </w:rPr>
        <w:t xml:space="preserve"> مطابق دستور پیامبر</w:t>
      </w:r>
      <w:r w:rsidRPr="006A2D1A">
        <w:rPr>
          <w:spacing w:val="0"/>
        </w:rPr>
        <w:sym w:font="AGA Arabesque" w:char="F072"/>
      </w:r>
      <w:r w:rsidRPr="006A2D1A">
        <w:rPr>
          <w:spacing w:val="0"/>
          <w:rtl/>
        </w:rPr>
        <w:t xml:space="preserve"> عمل کرد.</w:t>
      </w:r>
    </w:p>
    <w:p w:rsidR="00F112EF" w:rsidRPr="006A2D1A" w:rsidRDefault="00AA5937" w:rsidP="00254414">
      <w:pPr>
        <w:pStyle w:val="PlainText"/>
        <w:rPr>
          <w:spacing w:val="0"/>
          <w:rtl/>
        </w:rPr>
      </w:pPr>
      <w:r w:rsidRPr="006A2D1A">
        <w:rPr>
          <w:spacing w:val="0"/>
          <w:rtl/>
        </w:rPr>
        <w:t>حدیث کعب</w:t>
      </w:r>
      <w:r w:rsidRPr="006A2D1A">
        <w:rPr>
          <w:spacing w:val="0"/>
        </w:rPr>
        <w:sym w:font="AGA Arabesque" w:char="F074"/>
      </w:r>
      <w:r w:rsidR="002732FB" w:rsidRPr="006A2D1A">
        <w:rPr>
          <w:spacing w:val="0"/>
          <w:rtl/>
        </w:rPr>
        <w:t xml:space="preserve"> دلیلی‌</w:t>
      </w:r>
      <w:r w:rsidRPr="006A2D1A">
        <w:rPr>
          <w:spacing w:val="0"/>
          <w:rtl/>
        </w:rPr>
        <w:t xml:space="preserve">ست بر این‌که تبریک گفتن </w:t>
      </w:r>
      <w:r w:rsidR="002732FB" w:rsidRPr="006A2D1A">
        <w:rPr>
          <w:spacing w:val="0"/>
          <w:rtl/>
        </w:rPr>
        <w:t>به کسانی که نعمتی دینی یا دنیوی</w:t>
      </w:r>
      <w:r w:rsidRPr="006A2D1A">
        <w:rPr>
          <w:spacing w:val="0"/>
          <w:rtl/>
        </w:rPr>
        <w:t xml:space="preserve"> به آن‌ها می‌رسد، سنت است. چنان که فرشتگان ال</w:t>
      </w:r>
      <w:r w:rsidR="00254414" w:rsidRPr="006A2D1A">
        <w:rPr>
          <w:rFonts w:hint="cs"/>
          <w:spacing w:val="0"/>
          <w:rtl/>
        </w:rPr>
        <w:t>ه</w:t>
      </w:r>
      <w:r w:rsidRPr="006A2D1A">
        <w:rPr>
          <w:spacing w:val="0"/>
          <w:rtl/>
        </w:rPr>
        <w:t xml:space="preserve">ی به ابراهیم مژده دادند که </w:t>
      </w:r>
      <w:r w:rsidR="007B51F6" w:rsidRPr="006A2D1A">
        <w:rPr>
          <w:spacing w:val="0"/>
          <w:rtl/>
        </w:rPr>
        <w:t>صاحب فرزندی بردبار و پسری دانا خواهد شد. پسر بردبار، اسماعیل بود و فرزند دانا، اسحاق علیهماالسلام.</w:t>
      </w:r>
    </w:p>
    <w:p w:rsidR="00F112EF" w:rsidRPr="006A2D1A" w:rsidRDefault="007B51F6" w:rsidP="00522994">
      <w:pPr>
        <w:pStyle w:val="PlainText"/>
        <w:spacing w:line="228" w:lineRule="auto"/>
        <w:rPr>
          <w:rFonts w:ascii="Traditional Arabic"/>
          <w:spacing w:val="0"/>
          <w:rtl/>
        </w:rPr>
      </w:pPr>
      <w:r w:rsidRPr="006A2D1A">
        <w:rPr>
          <w:spacing w:val="0"/>
          <w:rtl/>
        </w:rPr>
        <w:t>هم‌چنین درمی‌یابیم که برخاستن برای دیگران به منظور دست دادن یا تبریک گفتن، اشکالی ندارد</w:t>
      </w:r>
      <w:r w:rsidR="00DC5260" w:rsidRPr="006A2D1A">
        <w:rPr>
          <w:spacing w:val="0"/>
          <w:rtl/>
        </w:rPr>
        <w:t>. یکی، برخاستن به سوی یک شخص است که حدیث کعب</w:t>
      </w:r>
      <w:r w:rsidR="00DC5260" w:rsidRPr="006A2D1A">
        <w:rPr>
          <w:spacing w:val="0"/>
        </w:rPr>
        <w:sym w:font="AGA Arabesque" w:char="F074"/>
      </w:r>
      <w:r w:rsidR="00DC5260" w:rsidRPr="006A2D1A">
        <w:rPr>
          <w:spacing w:val="0"/>
          <w:rtl/>
        </w:rPr>
        <w:t xml:space="preserve"> و برخاستن طلحه</w:t>
      </w:r>
      <w:r w:rsidR="00DC5260" w:rsidRPr="006A2D1A">
        <w:rPr>
          <w:spacing w:val="0"/>
        </w:rPr>
        <w:sym w:font="AGA Arabesque" w:char="F074"/>
      </w:r>
      <w:r w:rsidR="00DC5260" w:rsidRPr="006A2D1A">
        <w:rPr>
          <w:spacing w:val="0"/>
          <w:rtl/>
        </w:rPr>
        <w:t xml:space="preserve"> برای او دلیل بر جوازش می‌باشد. و دیگری، برخاستن برای اوست؛ بدون این‌که انسان، به سمت آن شخص برود. </w:t>
      </w:r>
      <w:r w:rsidR="00D90EA4" w:rsidRPr="006A2D1A">
        <w:rPr>
          <w:spacing w:val="0"/>
          <w:rtl/>
        </w:rPr>
        <w:t>این هم اشکالی ندارد. به‌</w:t>
      </w:r>
      <w:r w:rsidR="00DC5260" w:rsidRPr="006A2D1A">
        <w:rPr>
          <w:spacing w:val="0"/>
          <w:rtl/>
        </w:rPr>
        <w:t>ویژه وقتی</w:t>
      </w:r>
      <w:r w:rsidR="002732FB" w:rsidRPr="006A2D1A">
        <w:rPr>
          <w:spacing w:val="0"/>
          <w:rtl/>
        </w:rPr>
        <w:t xml:space="preserve"> که مردم، به آن عادت کرده باشند؛</w:t>
      </w:r>
      <w:r w:rsidR="00DC5260" w:rsidRPr="006A2D1A">
        <w:rPr>
          <w:spacing w:val="0"/>
          <w:rtl/>
        </w:rPr>
        <w:t xml:space="preserve"> زیرا نهی و ممنوعیتی در این‌باره در سنت رسول‌الله</w:t>
      </w:r>
      <w:r w:rsidR="00DC5260" w:rsidRPr="006A2D1A">
        <w:rPr>
          <w:spacing w:val="0"/>
        </w:rPr>
        <w:sym w:font="AGA Arabesque" w:char="F072"/>
      </w:r>
      <w:r w:rsidR="002732FB" w:rsidRPr="006A2D1A">
        <w:rPr>
          <w:spacing w:val="0"/>
          <w:rtl/>
        </w:rPr>
        <w:t xml:space="preserve"> وارد نشده است. آن‌چه در سنت</w:t>
      </w:r>
      <w:r w:rsidR="00DC5260" w:rsidRPr="006A2D1A">
        <w:rPr>
          <w:spacing w:val="0"/>
          <w:rtl/>
        </w:rPr>
        <w:t xml:space="preserve"> نهی شده، در رابطه با کسی</w:t>
      </w:r>
      <w:r w:rsidR="002732FB" w:rsidRPr="006A2D1A">
        <w:rPr>
          <w:spacing w:val="0"/>
          <w:rtl/>
        </w:rPr>
        <w:t>‌</w:t>
      </w:r>
      <w:r w:rsidR="00DC5260" w:rsidRPr="006A2D1A">
        <w:rPr>
          <w:spacing w:val="0"/>
          <w:rtl/>
        </w:rPr>
        <w:t>ست که برایش برمی‌خیزند. آن‌هم در صورتی که خود دوست داشته باشد که برایش بلند شوند.</w:t>
      </w:r>
      <w:r w:rsidRPr="006A2D1A">
        <w:rPr>
          <w:spacing w:val="0"/>
          <w:rtl/>
        </w:rPr>
        <w:t xml:space="preserve"> </w:t>
      </w:r>
      <w:r w:rsidR="00DC5260" w:rsidRPr="006A2D1A">
        <w:rPr>
          <w:spacing w:val="0"/>
          <w:rtl/>
        </w:rPr>
        <w:t>پیامبر</w:t>
      </w:r>
      <w:r w:rsidR="002732FB" w:rsidRPr="006A2D1A">
        <w:rPr>
          <w:spacing w:val="0"/>
        </w:rPr>
        <w:sym w:font="AGA Arabesque" w:char="F075"/>
      </w:r>
      <w:r w:rsidR="002732FB" w:rsidRPr="006A2D1A">
        <w:rPr>
          <w:spacing w:val="0"/>
          <w:rtl/>
        </w:rPr>
        <w:t xml:space="preserve"> </w:t>
      </w:r>
      <w:r w:rsidR="00DC5260" w:rsidRPr="006A2D1A">
        <w:rPr>
          <w:spacing w:val="0"/>
          <w:rtl/>
        </w:rPr>
        <w:t xml:space="preserve">فرموده است: </w:t>
      </w:r>
      <w:r w:rsidR="00D90EA4" w:rsidRPr="006A2D1A">
        <w:rPr>
          <w:rStyle w:val="Char1"/>
          <w:spacing w:val="0"/>
          <w:rtl/>
          <w:lang w:bidi="ar-SA"/>
        </w:rPr>
        <w:t>«</w:t>
      </w:r>
      <w:r w:rsidR="00AC2787" w:rsidRPr="006A2D1A">
        <w:rPr>
          <w:rStyle w:val="Char1"/>
          <w:spacing w:val="0"/>
          <w:rtl/>
          <w:lang w:bidi="ar-SA"/>
        </w:rPr>
        <w:t>مَن أحبَّ أن يتمثَّل له الناسُ قيامًا، فليتبوَّأ مقعدَه مِن النَّارِ»</w:t>
      </w:r>
      <w:r w:rsidR="004E500E" w:rsidRPr="006A2D1A">
        <w:rPr>
          <w:rFonts w:ascii="Traditional Arabic"/>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8"/>
      </w:r>
      <w:r w:rsidR="003A729F" w:rsidRPr="006A2D1A">
        <w:rPr>
          <w:rStyle w:val="FootnoteReference"/>
          <w:rFonts w:cs="B Lotus"/>
          <w:spacing w:val="0"/>
          <w:szCs w:val="28"/>
          <w:rtl/>
        </w:rPr>
        <w:t>)</w:t>
      </w:r>
      <w:r w:rsidR="00AC2787" w:rsidRPr="006A2D1A">
        <w:rPr>
          <w:rFonts w:ascii="Traditional Arabic"/>
          <w:spacing w:val="0"/>
          <w:rtl/>
        </w:rPr>
        <w:t xml:space="preserve"> یعنی: «هرکس دوست دارد که مردم برایش بایستند، باید جایگاه خود</w:t>
      </w:r>
      <w:r w:rsidR="002C44D8" w:rsidRPr="006A2D1A">
        <w:rPr>
          <w:rFonts w:ascii="Traditional Arabic"/>
          <w:spacing w:val="0"/>
          <w:rtl/>
        </w:rPr>
        <w:t xml:space="preserve"> را</w:t>
      </w:r>
      <w:r w:rsidR="00AC2787" w:rsidRPr="006A2D1A">
        <w:rPr>
          <w:rFonts w:ascii="Traditional Arabic"/>
          <w:spacing w:val="0"/>
          <w:rtl/>
        </w:rPr>
        <w:t xml:space="preserve"> در د</w:t>
      </w:r>
      <w:r w:rsidR="004E500E" w:rsidRPr="006A2D1A">
        <w:rPr>
          <w:rFonts w:ascii="Traditional Arabic"/>
          <w:spacing w:val="0"/>
          <w:rtl/>
        </w:rPr>
        <w:t>وزخ آماده (مشخّص) کند». علما</w:t>
      </w:r>
      <w:r w:rsidR="00AC2787" w:rsidRPr="006A2D1A">
        <w:rPr>
          <w:rFonts w:ascii="Traditional Arabic"/>
          <w:spacing w:val="0"/>
          <w:rtl/>
        </w:rPr>
        <w:t xml:space="preserve"> برخاستن را بر سه نوع دانسته‌اند:</w:t>
      </w:r>
    </w:p>
    <w:p w:rsidR="00AC2787" w:rsidRPr="006A2D1A" w:rsidRDefault="00AC2787" w:rsidP="00167AB1">
      <w:pPr>
        <w:pStyle w:val="PlainText"/>
        <w:rPr>
          <w:rFonts w:ascii="Times New Roman" w:hAnsi="Times New Roman"/>
          <w:spacing w:val="0"/>
        </w:rPr>
      </w:pPr>
      <w:r w:rsidRPr="006A2D1A">
        <w:rPr>
          <w:spacing w:val="0"/>
          <w:rtl/>
        </w:rPr>
        <w:t>برخاستن به سوی شخص. (برخاستن برای شخصی و حرکت کردن یا رفتن به سوی او).</w:t>
      </w:r>
    </w:p>
    <w:p w:rsidR="00AC2787" w:rsidRPr="006A2D1A" w:rsidRDefault="00AC2787" w:rsidP="00167AB1">
      <w:pPr>
        <w:pStyle w:val="PlainText"/>
        <w:rPr>
          <w:rFonts w:ascii="Times New Roman" w:hAnsi="Times New Roman"/>
          <w:spacing w:val="0"/>
        </w:rPr>
      </w:pPr>
      <w:r w:rsidRPr="006A2D1A">
        <w:rPr>
          <w:spacing w:val="0"/>
          <w:rtl/>
        </w:rPr>
        <w:t>برخاستن برای شخص (بدون حرکت کردن یا رفتن به سوی او).</w:t>
      </w:r>
    </w:p>
    <w:p w:rsidR="00AC2787" w:rsidRPr="006A2D1A" w:rsidRDefault="00AC2787" w:rsidP="00167AB1">
      <w:pPr>
        <w:pStyle w:val="PlainText"/>
        <w:rPr>
          <w:rFonts w:ascii="Times New Roman" w:hAnsi="Times New Roman"/>
          <w:spacing w:val="0"/>
          <w:rtl/>
        </w:rPr>
      </w:pPr>
      <w:r w:rsidRPr="006A2D1A">
        <w:rPr>
          <w:spacing w:val="0"/>
          <w:rtl/>
        </w:rPr>
        <w:t>ایستادن بالای سرِ شخصی که نشسته است.</w:t>
      </w:r>
    </w:p>
    <w:p w:rsidR="00913977" w:rsidRPr="006A2D1A" w:rsidRDefault="0097483D" w:rsidP="00522994">
      <w:pPr>
        <w:pStyle w:val="PlainText"/>
        <w:spacing w:line="228" w:lineRule="auto"/>
        <w:rPr>
          <w:spacing w:val="0"/>
          <w:rtl/>
        </w:rPr>
      </w:pPr>
      <w:r w:rsidRPr="006A2D1A">
        <w:rPr>
          <w:spacing w:val="0"/>
          <w:rtl/>
        </w:rPr>
        <w:t>اما گزینه‌ی نخست؛ پیامبر</w:t>
      </w:r>
      <w:r w:rsidRPr="006A2D1A">
        <w:rPr>
          <w:spacing w:val="0"/>
        </w:rPr>
        <w:sym w:font="AGA Arabesque" w:char="F072"/>
      </w:r>
      <w:r w:rsidRPr="006A2D1A">
        <w:rPr>
          <w:spacing w:val="0"/>
          <w:rtl/>
        </w:rPr>
        <w:t xml:space="preserve"> سعد بن معاذ</w:t>
      </w:r>
      <w:r w:rsidRPr="006A2D1A">
        <w:rPr>
          <w:spacing w:val="0"/>
        </w:rPr>
        <w:sym w:font="AGA Arabesque" w:char="F074"/>
      </w:r>
      <w:r w:rsidRPr="006A2D1A">
        <w:rPr>
          <w:spacing w:val="0"/>
          <w:rtl/>
        </w:rPr>
        <w:t xml:space="preserve"> را برای داوری و قضاوت درباره‌ی بنی‌قریظه به میان آن‌ها فرستاده بود. وقتی سعد</w:t>
      </w:r>
      <w:r w:rsidRPr="006A2D1A">
        <w:rPr>
          <w:spacing w:val="0"/>
        </w:rPr>
        <w:sym w:font="AGA Arabesque" w:char="F074"/>
      </w:r>
      <w:r w:rsidRPr="006A2D1A">
        <w:rPr>
          <w:spacing w:val="0"/>
          <w:rtl/>
        </w:rPr>
        <w:t xml:space="preserve"> بازگشت، پیامبر</w:t>
      </w:r>
      <w:r w:rsidRPr="006A2D1A">
        <w:rPr>
          <w:spacing w:val="0"/>
        </w:rPr>
        <w:sym w:font="AGA Arabesque" w:char="F072"/>
      </w:r>
      <w:r w:rsidRPr="006A2D1A">
        <w:rPr>
          <w:spacing w:val="0"/>
          <w:rtl/>
        </w:rPr>
        <w:t xml:space="preserve"> فرمود: </w:t>
      </w:r>
      <w:r w:rsidRPr="006A2D1A">
        <w:rPr>
          <w:rStyle w:val="Char1"/>
          <w:spacing w:val="0"/>
          <w:rtl/>
          <w:lang w:bidi="ar-SA"/>
        </w:rPr>
        <w:t>«</w:t>
      </w:r>
      <w:r w:rsidR="004E500E" w:rsidRPr="006A2D1A">
        <w:rPr>
          <w:rStyle w:val="Char1"/>
          <w:spacing w:val="0"/>
          <w:rtl/>
          <w:lang w:bidi="ar-SA"/>
        </w:rPr>
        <w:t>قُومُوا إِلَى سَيِّدِكُمْ</w:t>
      </w:r>
      <w:r w:rsidRPr="006A2D1A">
        <w:rPr>
          <w:rStyle w:val="Char1"/>
          <w:spacing w:val="0"/>
          <w:rtl/>
          <w:lang w:bidi="ar-SA"/>
        </w:rPr>
        <w:t>»</w:t>
      </w:r>
      <w:r w:rsidR="004E500E"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19"/>
      </w:r>
      <w:r w:rsidR="003A729F" w:rsidRPr="006A2D1A">
        <w:rPr>
          <w:rStyle w:val="FootnoteReference"/>
          <w:rFonts w:cs="B Lotus"/>
          <w:spacing w:val="0"/>
          <w:szCs w:val="28"/>
          <w:rtl/>
        </w:rPr>
        <w:t>)</w:t>
      </w:r>
      <w:r w:rsidRPr="006A2D1A">
        <w:rPr>
          <w:spacing w:val="0"/>
          <w:rtl/>
        </w:rPr>
        <w:t xml:space="preserve"> یعنی: </w:t>
      </w:r>
      <w:r w:rsidR="00913977" w:rsidRPr="006A2D1A">
        <w:rPr>
          <w:spacing w:val="0"/>
          <w:rtl/>
        </w:rPr>
        <w:t>«</w:t>
      </w:r>
      <w:r w:rsidRPr="006A2D1A">
        <w:rPr>
          <w:spacing w:val="0"/>
          <w:rtl/>
        </w:rPr>
        <w:t>برخیزید و به‌سوی سرورتان بروید». سعد بن معاذ</w:t>
      </w:r>
      <w:r w:rsidRPr="006A2D1A">
        <w:rPr>
          <w:spacing w:val="0"/>
        </w:rPr>
        <w:sym w:font="AGA Arabesque" w:char="F074"/>
      </w:r>
      <w:r w:rsidRPr="006A2D1A">
        <w:rPr>
          <w:spacing w:val="0"/>
          <w:rtl/>
        </w:rPr>
        <w:t xml:space="preserve"> در غزوه‌ی احزاب از ناحیه‌ی رگِ دستش آسیب دید؛ همان رگی که اگر پاره شود، انس</w:t>
      </w:r>
      <w:r w:rsidR="004E500E" w:rsidRPr="006A2D1A">
        <w:rPr>
          <w:spacing w:val="0"/>
          <w:rtl/>
        </w:rPr>
        <w:t>ان</w:t>
      </w:r>
      <w:r w:rsidR="005F2A59" w:rsidRPr="006A2D1A">
        <w:rPr>
          <w:spacing w:val="0"/>
          <w:rtl/>
        </w:rPr>
        <w:t xml:space="preserve"> خیلی زود</w:t>
      </w:r>
      <w:r w:rsidRPr="006A2D1A">
        <w:rPr>
          <w:spacing w:val="0"/>
          <w:rtl/>
        </w:rPr>
        <w:t xml:space="preserve"> از پای درمی‌آید. سعد</w:t>
      </w:r>
      <w:r w:rsidRPr="006A2D1A">
        <w:rPr>
          <w:spacing w:val="0"/>
        </w:rPr>
        <w:sym w:font="AGA Arabesque" w:char="F074"/>
      </w:r>
      <w:r w:rsidRPr="006A2D1A">
        <w:rPr>
          <w:spacing w:val="0"/>
          <w:rtl/>
        </w:rPr>
        <w:t xml:space="preserve"> دعا کرد که زنده بماند تا نتیجه‌ی خیانت </w:t>
      </w:r>
      <w:r w:rsidR="00B144A2" w:rsidRPr="006A2D1A">
        <w:rPr>
          <w:spacing w:val="0"/>
          <w:rtl/>
        </w:rPr>
        <w:t>«</w:t>
      </w:r>
      <w:r w:rsidRPr="006A2D1A">
        <w:rPr>
          <w:spacing w:val="0"/>
          <w:rtl/>
        </w:rPr>
        <w:t>بنی‌قریظه</w:t>
      </w:r>
      <w:r w:rsidR="00B144A2" w:rsidRPr="006A2D1A">
        <w:rPr>
          <w:spacing w:val="0"/>
          <w:rtl/>
        </w:rPr>
        <w:t>»</w:t>
      </w:r>
      <w:r w:rsidRPr="006A2D1A">
        <w:rPr>
          <w:spacing w:val="0"/>
          <w:rtl/>
        </w:rPr>
        <w:t xml:space="preserve"> را ببیند.</w:t>
      </w:r>
      <w:r w:rsidR="00B144A2" w:rsidRPr="006A2D1A">
        <w:rPr>
          <w:spacing w:val="0"/>
          <w:rtl/>
        </w:rPr>
        <w:t xml:space="preserve"> بنی‌قریظه، هم‌پیمان قبیله‌ی «اوس</w:t>
      </w:r>
      <w:r w:rsidR="00DB0BD8" w:rsidRPr="006A2D1A">
        <w:rPr>
          <w:spacing w:val="0"/>
          <w:rtl/>
        </w:rPr>
        <w:t>» بودند و بر خلاف پیمانی که با رسول‌الله</w:t>
      </w:r>
      <w:r w:rsidR="00DB0BD8" w:rsidRPr="006A2D1A">
        <w:rPr>
          <w:spacing w:val="0"/>
        </w:rPr>
        <w:sym w:font="AGA Arabesque" w:char="F072"/>
      </w:r>
      <w:r w:rsidR="00DB0BD8" w:rsidRPr="006A2D1A">
        <w:rPr>
          <w:spacing w:val="0"/>
          <w:rtl/>
        </w:rPr>
        <w:t xml:space="preserve"> بسته بودند، در جریان جنگ احزاب یا «خندق» خیانت کردند و با دسته‌ها و گروه‌های دشمن، ه</w:t>
      </w:r>
      <w:r w:rsidR="00254414" w:rsidRPr="006A2D1A">
        <w:rPr>
          <w:rFonts w:hint="cs"/>
          <w:spacing w:val="0"/>
          <w:rtl/>
          <w:lang w:bidi="fa-IR"/>
        </w:rPr>
        <w:t>مر</w:t>
      </w:r>
      <w:r w:rsidR="00DB0BD8" w:rsidRPr="006A2D1A">
        <w:rPr>
          <w:spacing w:val="0"/>
          <w:rtl/>
        </w:rPr>
        <w:t>اهی و ه</w:t>
      </w:r>
      <w:r w:rsidR="00254414" w:rsidRPr="006A2D1A">
        <w:rPr>
          <w:rFonts w:hint="cs"/>
          <w:spacing w:val="0"/>
          <w:rtl/>
        </w:rPr>
        <w:t>مک</w:t>
      </w:r>
      <w:r w:rsidR="00DB0BD8" w:rsidRPr="006A2D1A">
        <w:rPr>
          <w:spacing w:val="0"/>
          <w:rtl/>
        </w:rPr>
        <w:t xml:space="preserve">اری نمودند. </w:t>
      </w:r>
      <w:r w:rsidR="00451A9A" w:rsidRPr="006A2D1A">
        <w:rPr>
          <w:spacing w:val="0"/>
          <w:rtl/>
        </w:rPr>
        <w:t>سعد</w:t>
      </w:r>
      <w:r w:rsidR="00451A9A" w:rsidRPr="006A2D1A">
        <w:rPr>
          <w:spacing w:val="0"/>
        </w:rPr>
        <w:sym w:font="AGA Arabesque" w:char="F074"/>
      </w:r>
      <w:r w:rsidR="00451A9A" w:rsidRPr="006A2D1A">
        <w:rPr>
          <w:spacing w:val="0"/>
          <w:rtl/>
        </w:rPr>
        <w:t xml:space="preserve"> نزد رسول‌خدا</w:t>
      </w:r>
      <w:r w:rsidR="00451A9A" w:rsidRPr="006A2D1A">
        <w:rPr>
          <w:spacing w:val="0"/>
        </w:rPr>
        <w:sym w:font="AGA Arabesque" w:char="F072"/>
      </w:r>
      <w:r w:rsidR="00451A9A" w:rsidRPr="006A2D1A">
        <w:rPr>
          <w:spacing w:val="0"/>
          <w:rtl/>
        </w:rPr>
        <w:t xml:space="preserve"> جایگاه ویژه‌ای داشت؛ به‌گونه‌ای که به دستور پیامبر</w:t>
      </w:r>
      <w:r w:rsidR="00451A9A" w:rsidRPr="006A2D1A">
        <w:rPr>
          <w:spacing w:val="0"/>
        </w:rPr>
        <w:sym w:font="AGA Arabesque" w:char="F072"/>
      </w:r>
      <w:r w:rsidR="00451A9A" w:rsidRPr="006A2D1A">
        <w:rPr>
          <w:spacing w:val="0"/>
          <w:rtl/>
        </w:rPr>
        <w:t xml:space="preserve"> خیمه‌ی کوچکی در درون مسجد برای او برپا کردند تا پیامبر</w:t>
      </w:r>
      <w:r w:rsidR="00451A9A" w:rsidRPr="006A2D1A">
        <w:rPr>
          <w:spacing w:val="0"/>
        </w:rPr>
        <w:sym w:font="AGA Arabesque" w:char="F072"/>
      </w:r>
      <w:r w:rsidR="004E500E" w:rsidRPr="006A2D1A">
        <w:rPr>
          <w:spacing w:val="0"/>
          <w:rtl/>
        </w:rPr>
        <w:t xml:space="preserve"> بتوانند از نزدیک عیادتش کنند؛</w:t>
      </w:r>
      <w:r w:rsidR="00451A9A" w:rsidRPr="006A2D1A">
        <w:rPr>
          <w:spacing w:val="0"/>
          <w:rtl/>
        </w:rPr>
        <w:t xml:space="preserve"> چون سعد</w:t>
      </w:r>
      <w:r w:rsidR="00451A9A" w:rsidRPr="006A2D1A">
        <w:rPr>
          <w:spacing w:val="0"/>
        </w:rPr>
        <w:sym w:font="AGA Arabesque" w:char="F074"/>
      </w:r>
      <w:r w:rsidR="00451A9A" w:rsidRPr="006A2D1A">
        <w:rPr>
          <w:spacing w:val="0"/>
          <w:rtl/>
        </w:rPr>
        <w:t xml:space="preserve"> در غزوه‌ی احزاب از ناحیه‌ی رگ دستش مجروح شد. پس از غزوه‌ی احزاب و بازگشت گروه‌های دشمن و شکسته شدن محاصره‌ی مدینه، غزوه‌ی بنی‌قریظه روی داد؛ سعد</w:t>
      </w:r>
      <w:r w:rsidR="00451A9A" w:rsidRPr="006A2D1A">
        <w:rPr>
          <w:spacing w:val="0"/>
        </w:rPr>
        <w:sym w:font="AGA Arabesque" w:char="F074"/>
      </w:r>
      <w:r w:rsidR="00451A9A" w:rsidRPr="006A2D1A">
        <w:rPr>
          <w:spacing w:val="0"/>
          <w:rtl/>
        </w:rPr>
        <w:t xml:space="preserve"> به سبب جراحتی که در احزاب برداشته بود، در غزوه‌ی بنی‌قریظه حضور نداشت. بنی‌قریظه تسلیم شدند</w:t>
      </w:r>
      <w:r w:rsidR="007F7043" w:rsidRPr="006A2D1A">
        <w:rPr>
          <w:spacing w:val="0"/>
          <w:rtl/>
        </w:rPr>
        <w:t xml:space="preserve"> و به داوری و قضاوت سعد بن معاذ</w:t>
      </w:r>
      <w:r w:rsidR="007F7043" w:rsidRPr="006A2D1A">
        <w:rPr>
          <w:spacing w:val="0"/>
        </w:rPr>
        <w:sym w:font="AGA Arabesque" w:char="F074"/>
      </w:r>
      <w:r w:rsidR="007F7043" w:rsidRPr="006A2D1A">
        <w:rPr>
          <w:spacing w:val="0"/>
          <w:rtl/>
        </w:rPr>
        <w:t xml:space="preserve"> درباره‌ی خود تن دادند و قرار شد</w:t>
      </w:r>
      <w:r w:rsidR="00451A9A" w:rsidRPr="006A2D1A">
        <w:rPr>
          <w:spacing w:val="0"/>
          <w:rtl/>
        </w:rPr>
        <w:t xml:space="preserve"> سعد بن معاذ</w:t>
      </w:r>
      <w:r w:rsidR="00451A9A" w:rsidRPr="006A2D1A">
        <w:rPr>
          <w:spacing w:val="0"/>
        </w:rPr>
        <w:sym w:font="AGA Arabesque" w:char="F074"/>
      </w:r>
      <w:r w:rsidR="00451A9A" w:rsidRPr="006A2D1A">
        <w:rPr>
          <w:spacing w:val="0"/>
          <w:rtl/>
        </w:rPr>
        <w:t xml:space="preserve"> درباره‌ی آن‌ها حکم کند. رسول‌خدا</w:t>
      </w:r>
      <w:r w:rsidR="00451A9A" w:rsidRPr="006A2D1A">
        <w:rPr>
          <w:spacing w:val="0"/>
        </w:rPr>
        <w:sym w:font="AGA Arabesque" w:char="F072"/>
      </w:r>
      <w:r w:rsidR="00451A9A" w:rsidRPr="006A2D1A">
        <w:rPr>
          <w:spacing w:val="0"/>
          <w:rtl/>
        </w:rPr>
        <w:t>، سعد</w:t>
      </w:r>
      <w:r w:rsidR="00451A9A" w:rsidRPr="006A2D1A">
        <w:rPr>
          <w:spacing w:val="0"/>
        </w:rPr>
        <w:sym w:font="AGA Arabesque" w:char="F074"/>
      </w:r>
      <w:r w:rsidR="00451A9A" w:rsidRPr="006A2D1A">
        <w:rPr>
          <w:spacing w:val="0"/>
          <w:rtl/>
        </w:rPr>
        <w:t xml:space="preserve"> ر</w:t>
      </w:r>
      <w:r w:rsidR="004E500E" w:rsidRPr="006A2D1A">
        <w:rPr>
          <w:spacing w:val="0"/>
          <w:rtl/>
        </w:rPr>
        <w:t>ا برای قضاوت درباره‌ی بنی‌قریظه</w:t>
      </w:r>
      <w:r w:rsidR="00451A9A" w:rsidRPr="006A2D1A">
        <w:rPr>
          <w:spacing w:val="0"/>
          <w:rtl/>
        </w:rPr>
        <w:t xml:space="preserve"> به حضور خواست و سعد</w:t>
      </w:r>
      <w:r w:rsidR="00451A9A" w:rsidRPr="006A2D1A">
        <w:rPr>
          <w:spacing w:val="0"/>
        </w:rPr>
        <w:sym w:font="AGA Arabesque" w:char="F074"/>
      </w:r>
      <w:r w:rsidR="00451A9A" w:rsidRPr="006A2D1A">
        <w:rPr>
          <w:spacing w:val="0"/>
          <w:rtl/>
        </w:rPr>
        <w:t xml:space="preserve"> در حالی که بر الاغی سوار بود، نزد پیامبر</w:t>
      </w:r>
      <w:r w:rsidR="00451A9A" w:rsidRPr="006A2D1A">
        <w:rPr>
          <w:spacing w:val="0"/>
        </w:rPr>
        <w:sym w:font="AGA Arabesque" w:char="F072"/>
      </w:r>
      <w:r w:rsidR="00451A9A" w:rsidRPr="006A2D1A">
        <w:rPr>
          <w:spacing w:val="0"/>
          <w:rtl/>
        </w:rPr>
        <w:t xml:space="preserve"> آمد. </w:t>
      </w:r>
      <w:r w:rsidR="007F7043" w:rsidRPr="006A2D1A">
        <w:rPr>
          <w:spacing w:val="0"/>
          <w:rtl/>
        </w:rPr>
        <w:t>چون همان‌طور که گفتیم، زخمی شده بود. رسول‌الله</w:t>
      </w:r>
      <w:r w:rsidR="007F7043" w:rsidRPr="006A2D1A">
        <w:rPr>
          <w:spacing w:val="0"/>
        </w:rPr>
        <w:sym w:font="AGA Arabesque" w:char="F072"/>
      </w:r>
      <w:r w:rsidR="007F7043" w:rsidRPr="006A2D1A">
        <w:rPr>
          <w:spacing w:val="0"/>
          <w:rtl/>
        </w:rPr>
        <w:t xml:space="preserve"> فرمود: «برخیزید و به سوی سرورتان بروید». آن‌گاه افراد قبیله‌ی اوس، برخاستند و سعد</w:t>
      </w:r>
      <w:r w:rsidR="007F7043" w:rsidRPr="006A2D1A">
        <w:rPr>
          <w:spacing w:val="0"/>
        </w:rPr>
        <w:sym w:font="AGA Arabesque" w:char="F074"/>
      </w:r>
      <w:r w:rsidR="007F7043" w:rsidRPr="006A2D1A">
        <w:rPr>
          <w:spacing w:val="0"/>
          <w:rtl/>
        </w:rPr>
        <w:t xml:space="preserve"> را از الاغ پایین آوردند. رسول‌الله</w:t>
      </w:r>
      <w:r w:rsidR="004E500E" w:rsidRPr="006A2D1A">
        <w:rPr>
          <w:spacing w:val="0"/>
        </w:rPr>
        <w:sym w:font="AGA Arabesque" w:char="F075"/>
      </w:r>
      <w:r w:rsidR="007F7043" w:rsidRPr="006A2D1A">
        <w:rPr>
          <w:spacing w:val="0"/>
          <w:rtl/>
        </w:rPr>
        <w:t xml:space="preserve"> به سعد فرمود: «یهودیان بنی‌قریظه به داوری تو راضی شده‌اند». سعد</w:t>
      </w:r>
      <w:r w:rsidR="007F7043" w:rsidRPr="006A2D1A">
        <w:rPr>
          <w:spacing w:val="0"/>
        </w:rPr>
        <w:sym w:font="AGA Arabesque" w:char="F074"/>
      </w:r>
      <w:r w:rsidR="007F7043" w:rsidRPr="006A2D1A">
        <w:rPr>
          <w:spacing w:val="0"/>
          <w:rtl/>
        </w:rPr>
        <w:t xml:space="preserve"> پرسید: «آیا هرچه حکم کنم، انجام می‌شود؟» پیامبر</w:t>
      </w:r>
      <w:r w:rsidR="007F7043" w:rsidRPr="006A2D1A">
        <w:rPr>
          <w:spacing w:val="0"/>
        </w:rPr>
        <w:sym w:font="AGA Arabesque" w:char="F072"/>
      </w:r>
      <w:r w:rsidR="007F7043" w:rsidRPr="006A2D1A">
        <w:rPr>
          <w:spacing w:val="0"/>
          <w:rtl/>
        </w:rPr>
        <w:t xml:space="preserve"> فرمود: آری؛ و همه اعلام کردند که قضاوت سعد</w:t>
      </w:r>
      <w:r w:rsidR="007F7043" w:rsidRPr="006A2D1A">
        <w:rPr>
          <w:spacing w:val="0"/>
        </w:rPr>
        <w:sym w:font="AGA Arabesque" w:char="F074"/>
      </w:r>
      <w:r w:rsidR="007F7043" w:rsidRPr="006A2D1A">
        <w:rPr>
          <w:spacing w:val="0"/>
          <w:rtl/>
        </w:rPr>
        <w:t xml:space="preserve"> برای آن‌ها قابل قبول خواهد بود.</w:t>
      </w:r>
      <w:r w:rsidR="004E1B3B" w:rsidRPr="006A2D1A">
        <w:rPr>
          <w:spacing w:val="0"/>
          <w:rtl/>
        </w:rPr>
        <w:t xml:space="preserve"> سعد</w:t>
      </w:r>
      <w:r w:rsidR="004E1B3B" w:rsidRPr="006A2D1A">
        <w:rPr>
          <w:spacing w:val="0"/>
        </w:rPr>
        <w:sym w:font="AGA Arabesque" w:char="F074"/>
      </w:r>
      <w:r w:rsidR="004E1B3B" w:rsidRPr="006A2D1A">
        <w:rPr>
          <w:spacing w:val="0"/>
          <w:rtl/>
        </w:rPr>
        <w:t xml:space="preserve"> گفت: «قضاوت من، این است که جن</w:t>
      </w:r>
      <w:r w:rsidR="00254414" w:rsidRPr="006A2D1A">
        <w:rPr>
          <w:rFonts w:hint="cs"/>
          <w:spacing w:val="0"/>
          <w:rtl/>
        </w:rPr>
        <w:t>گج</w:t>
      </w:r>
      <w:r w:rsidR="004E1B3B" w:rsidRPr="006A2D1A">
        <w:rPr>
          <w:spacing w:val="0"/>
          <w:rtl/>
        </w:rPr>
        <w:t xml:space="preserve">ویانشان، کشته و زن‌ها و بچه‌ها، اسیر </w:t>
      </w:r>
      <w:r w:rsidR="00E84340" w:rsidRPr="006A2D1A">
        <w:rPr>
          <w:spacing w:val="0"/>
          <w:rtl/>
        </w:rPr>
        <w:t>گردند و اموالشان به‌غنیمت گرفته شود».</w:t>
      </w:r>
      <w:r w:rsidR="007F3503" w:rsidRPr="006A2D1A">
        <w:rPr>
          <w:spacing w:val="0"/>
          <w:rtl/>
        </w:rPr>
        <w:t xml:space="preserve"> رسول‌الله</w:t>
      </w:r>
      <w:r w:rsidR="007F3503" w:rsidRPr="006A2D1A">
        <w:rPr>
          <w:spacing w:val="0"/>
        </w:rPr>
        <w:sym w:font="AGA Arabesque" w:char="F072"/>
      </w:r>
      <w:r w:rsidR="007F3503" w:rsidRPr="006A2D1A">
        <w:rPr>
          <w:spacing w:val="0"/>
          <w:rtl/>
        </w:rPr>
        <w:t xml:space="preserve"> فرمود: «درباره‌ی این‌ها همان حکمی را صادر کردی که الله از بالای هفت آسمان، صادر کرده بود».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0"/>
      </w:r>
      <w:r w:rsidR="003A729F" w:rsidRPr="006A2D1A">
        <w:rPr>
          <w:rStyle w:val="FootnoteReference"/>
          <w:rFonts w:cs="B Lotus"/>
          <w:spacing w:val="0"/>
          <w:szCs w:val="28"/>
          <w:rtl/>
        </w:rPr>
        <w:t>)</w:t>
      </w:r>
      <w:r w:rsidR="00913977" w:rsidRPr="006A2D1A">
        <w:rPr>
          <w:spacing w:val="0"/>
          <w:rtl/>
        </w:rPr>
        <w:t xml:space="preserve"> رسول‌الله</w:t>
      </w:r>
      <w:r w:rsidR="00913977" w:rsidRPr="006A2D1A">
        <w:rPr>
          <w:spacing w:val="0"/>
        </w:rPr>
        <w:sym w:font="AGA Arabesque" w:char="F072"/>
      </w:r>
      <w:r w:rsidR="00913977" w:rsidRPr="006A2D1A">
        <w:rPr>
          <w:spacing w:val="0"/>
          <w:rtl/>
        </w:rPr>
        <w:t xml:space="preserve"> حکمِ سعد</w:t>
      </w:r>
      <w:r w:rsidR="00913977" w:rsidRPr="006A2D1A">
        <w:rPr>
          <w:spacing w:val="0"/>
        </w:rPr>
        <w:sym w:font="AGA Arabesque" w:char="F074"/>
      </w:r>
      <w:r w:rsidR="00913977" w:rsidRPr="006A2D1A">
        <w:rPr>
          <w:spacing w:val="0"/>
          <w:rtl/>
        </w:rPr>
        <w:t xml:space="preserve"> را اجرا کرد؛ بدین‌سان هفت</w:t>
      </w:r>
      <w:r w:rsidR="004E500E" w:rsidRPr="006A2D1A">
        <w:rPr>
          <w:spacing w:val="0"/>
          <w:rtl/>
        </w:rPr>
        <w:t>‌</w:t>
      </w:r>
      <w:r w:rsidR="00913977" w:rsidRPr="006A2D1A">
        <w:rPr>
          <w:spacing w:val="0"/>
          <w:rtl/>
        </w:rPr>
        <w:t>صد نفر از مردانشان کشته شدند و زن‌ها و بچه‌هایشان به‌اسارت درآ</w:t>
      </w:r>
      <w:r w:rsidR="004E500E" w:rsidRPr="006A2D1A">
        <w:rPr>
          <w:spacing w:val="0"/>
          <w:rtl/>
        </w:rPr>
        <w:t>مدند و اموالشان درمیان مسلمانان</w:t>
      </w:r>
      <w:r w:rsidR="00913977" w:rsidRPr="006A2D1A">
        <w:rPr>
          <w:spacing w:val="0"/>
          <w:rtl/>
        </w:rPr>
        <w:t xml:space="preserve"> تقسیم گردید. البته این روایت را بدین سبب نقل کردم که به این فرموده‌ی پیامبر</w:t>
      </w:r>
      <w:r w:rsidR="00913977" w:rsidRPr="006A2D1A">
        <w:rPr>
          <w:spacing w:val="0"/>
        </w:rPr>
        <w:sym w:font="AGA Arabesque" w:char="F072"/>
      </w:r>
      <w:r w:rsidR="00913977" w:rsidRPr="006A2D1A">
        <w:rPr>
          <w:spacing w:val="0"/>
          <w:rtl/>
        </w:rPr>
        <w:t xml:space="preserve"> استناد کنم که فرمود: «برخیزید و به‌سوی سرورتان بروید». یکی دیگر از دلایل جواز برخاستن به سوی افراد، این است که وقتی کعب بن مالک</w:t>
      </w:r>
      <w:r w:rsidR="00913977" w:rsidRPr="006A2D1A">
        <w:rPr>
          <w:spacing w:val="0"/>
        </w:rPr>
        <w:sym w:font="AGA Arabesque" w:char="F074"/>
      </w:r>
      <w:r w:rsidR="004E500E" w:rsidRPr="006A2D1A">
        <w:rPr>
          <w:spacing w:val="0"/>
          <w:rtl/>
        </w:rPr>
        <w:t xml:space="preserve"> وارد مسجد شد، طلحه</w:t>
      </w:r>
      <w:r w:rsidR="00913977" w:rsidRPr="006A2D1A">
        <w:rPr>
          <w:spacing w:val="0"/>
          <w:rtl/>
        </w:rPr>
        <w:t xml:space="preserve"> بن عبیدالله</w:t>
      </w:r>
      <w:r w:rsidR="00913977" w:rsidRPr="006A2D1A">
        <w:rPr>
          <w:spacing w:val="0"/>
        </w:rPr>
        <w:sym w:font="AGA Arabesque" w:char="F074"/>
      </w:r>
      <w:r w:rsidR="00913977" w:rsidRPr="006A2D1A">
        <w:rPr>
          <w:spacing w:val="0"/>
          <w:rtl/>
        </w:rPr>
        <w:t xml:space="preserve"> برخاست و به سویش رفت. پیامبر</w:t>
      </w:r>
      <w:r w:rsidR="00913977" w:rsidRPr="006A2D1A">
        <w:rPr>
          <w:spacing w:val="0"/>
        </w:rPr>
        <w:sym w:font="AGA Arabesque" w:char="F072"/>
      </w:r>
      <w:r w:rsidR="00913977" w:rsidRPr="006A2D1A">
        <w:rPr>
          <w:spacing w:val="0"/>
          <w:rtl/>
        </w:rPr>
        <w:t xml:space="preserve"> آن‌جا حضور داشت و اگر اشکالی در این کار بود، طلحه</w:t>
      </w:r>
      <w:r w:rsidR="00913977" w:rsidRPr="006A2D1A">
        <w:rPr>
          <w:spacing w:val="0"/>
        </w:rPr>
        <w:sym w:font="AGA Arabesque" w:char="F074"/>
      </w:r>
      <w:r w:rsidR="00913977" w:rsidRPr="006A2D1A">
        <w:rPr>
          <w:spacing w:val="0"/>
          <w:rtl/>
        </w:rPr>
        <w:t xml:space="preserve"> را از برخاستن به سوی کعب</w:t>
      </w:r>
      <w:r w:rsidR="00913977" w:rsidRPr="006A2D1A">
        <w:rPr>
          <w:spacing w:val="0"/>
        </w:rPr>
        <w:sym w:font="AGA Arabesque" w:char="F074"/>
      </w:r>
      <w:r w:rsidR="00913977" w:rsidRPr="006A2D1A">
        <w:rPr>
          <w:spacing w:val="0"/>
          <w:rtl/>
        </w:rPr>
        <w:t xml:space="preserve"> منع می‌کرد.</w:t>
      </w:r>
    </w:p>
    <w:p w:rsidR="00AE740D" w:rsidRPr="006A2D1A" w:rsidRDefault="007B6306" w:rsidP="00167AB1">
      <w:pPr>
        <w:pStyle w:val="PlainText"/>
        <w:rPr>
          <w:rFonts w:hAnsi="AGA Arabesque" w:hint="eastAsia"/>
          <w:spacing w:val="-2"/>
          <w:rtl/>
        </w:rPr>
      </w:pPr>
      <w:r w:rsidRPr="006A2D1A">
        <w:rPr>
          <w:rFonts w:hAnsi="AGA Arabesque"/>
          <w:spacing w:val="-2"/>
          <w:rtl/>
        </w:rPr>
        <w:t xml:space="preserve">هم‌چنین زمانی که </w:t>
      </w:r>
      <w:r w:rsidR="0003720A" w:rsidRPr="006A2D1A">
        <w:rPr>
          <w:rFonts w:hAnsi="AGA Arabesque"/>
          <w:spacing w:val="-2"/>
          <w:rtl/>
        </w:rPr>
        <w:t>نمایندگان «ثقیف» پس از پایان جنگ، در «جعرانه» نزد رسول‌خدا</w:t>
      </w:r>
      <w:r w:rsidR="0003720A" w:rsidRPr="006A2D1A">
        <w:rPr>
          <w:rFonts w:hAnsi="AGA Arabesque"/>
          <w:spacing w:val="-2"/>
        </w:rPr>
        <w:sym w:font="AGA Arabesque" w:char="F072"/>
      </w:r>
      <w:r w:rsidR="0003720A" w:rsidRPr="006A2D1A">
        <w:rPr>
          <w:rFonts w:hAnsi="AGA Arabesque"/>
          <w:spacing w:val="-2"/>
          <w:rtl/>
        </w:rPr>
        <w:t xml:space="preserve"> آمدند، رسول‌الله</w:t>
      </w:r>
      <w:r w:rsidR="0003720A" w:rsidRPr="006A2D1A">
        <w:rPr>
          <w:rFonts w:hAnsi="AGA Arabesque"/>
          <w:spacing w:val="-2"/>
        </w:rPr>
        <w:sym w:font="AGA Arabesque" w:char="F072"/>
      </w:r>
      <w:r w:rsidR="0003720A" w:rsidRPr="006A2D1A">
        <w:rPr>
          <w:rFonts w:hAnsi="AGA Arabesque"/>
          <w:spacing w:val="-2"/>
          <w:rtl/>
        </w:rPr>
        <w:t xml:space="preserve"> برایشان برخاست</w:t>
      </w:r>
      <w:r w:rsidR="006E6285" w:rsidRPr="006A2D1A">
        <w:rPr>
          <w:rFonts w:hAnsi="AGA Arabesque"/>
          <w:spacing w:val="-2"/>
          <w:rtl/>
        </w:rPr>
        <w:t xml:space="preserve"> و حتی چند قدمی به استقبالشان رفت.</w:t>
      </w:r>
    </w:p>
    <w:p w:rsidR="00AC2787" w:rsidRPr="006A2D1A" w:rsidRDefault="00AE740D" w:rsidP="00167AB1">
      <w:pPr>
        <w:pStyle w:val="PlainText"/>
        <w:rPr>
          <w:spacing w:val="0"/>
          <w:rtl/>
        </w:rPr>
      </w:pPr>
      <w:r w:rsidRPr="006A2D1A">
        <w:rPr>
          <w:spacing w:val="0"/>
          <w:rtl/>
        </w:rPr>
        <w:t xml:space="preserve">نوع دوم، برخاستن برای شخص بود؛ این هم اشکالی ندارد؛ به‌ویژه زمانی که در میان مردم رایج شده است و اگر برای کسی بلند نشوند، بی‌احترامی به او به‌شمار می‌رود. گرچه بهتر است که </w:t>
      </w:r>
      <w:r w:rsidR="00326339" w:rsidRPr="006A2D1A">
        <w:rPr>
          <w:spacing w:val="0"/>
          <w:rtl/>
        </w:rPr>
        <w:t>مطابق سنت، برای کسی بلند نشویم.</w:t>
      </w:r>
    </w:p>
    <w:p w:rsidR="00326339" w:rsidRPr="006A2D1A" w:rsidRDefault="00326339" w:rsidP="00522994">
      <w:pPr>
        <w:pStyle w:val="PlainText"/>
        <w:spacing w:line="228" w:lineRule="auto"/>
        <w:rPr>
          <w:spacing w:val="0"/>
          <w:rtl/>
        </w:rPr>
      </w:pPr>
      <w:r w:rsidRPr="006A2D1A">
        <w:rPr>
          <w:spacing w:val="0"/>
          <w:rtl/>
        </w:rPr>
        <w:t xml:space="preserve">و اما ایستادن بالای سرِ شخصی که نشسته است؛ این کار، ممنوع و ناجایز </w:t>
      </w:r>
      <w:r w:rsidR="002C44D8" w:rsidRPr="006A2D1A">
        <w:rPr>
          <w:spacing w:val="0"/>
          <w:rtl/>
        </w:rPr>
        <w:t>می‌باشد</w:t>
      </w:r>
      <w:r w:rsidRPr="006A2D1A">
        <w:rPr>
          <w:spacing w:val="0"/>
          <w:rtl/>
        </w:rPr>
        <w:t>؛ از رسول‌خدا</w:t>
      </w:r>
      <w:r w:rsidRPr="006A2D1A">
        <w:rPr>
          <w:spacing w:val="0"/>
        </w:rPr>
        <w:sym w:font="AGA Arabesque" w:char="F072"/>
      </w:r>
      <w:r w:rsidRPr="006A2D1A">
        <w:rPr>
          <w:spacing w:val="0"/>
          <w:rtl/>
        </w:rPr>
        <w:t xml:space="preserve"> روایت شده که: </w:t>
      </w:r>
      <w:r w:rsidR="002C44D8" w:rsidRPr="006A2D1A">
        <w:rPr>
          <w:rStyle w:val="Char1"/>
          <w:spacing w:val="0"/>
          <w:rtl/>
          <w:lang w:bidi="ar-SA"/>
        </w:rPr>
        <w:t>«</w:t>
      </w:r>
      <w:r w:rsidR="004E500E" w:rsidRPr="006A2D1A">
        <w:rPr>
          <w:rStyle w:val="Char1"/>
          <w:spacing w:val="0"/>
          <w:rtl/>
          <w:lang w:bidi="ar-SA"/>
        </w:rPr>
        <w:t>لَا تَقُومُوا كَمَا تَقُومُ الْأَعَاجِمُ، يُعَظِّمُ بَعْضُهَا بَعْضًا</w:t>
      </w:r>
      <w:r w:rsidR="002C44D8" w:rsidRPr="006A2D1A">
        <w:rPr>
          <w:rStyle w:val="Char1"/>
          <w:spacing w:val="0"/>
          <w:rtl/>
          <w:lang w:bidi="ar-SA"/>
        </w:rPr>
        <w:t>»</w:t>
      </w:r>
      <w:r w:rsidR="004E500E"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1"/>
      </w:r>
      <w:r w:rsidR="003A729F" w:rsidRPr="006A2D1A">
        <w:rPr>
          <w:rStyle w:val="FootnoteReference"/>
          <w:rFonts w:cs="B Lotus"/>
          <w:spacing w:val="0"/>
          <w:szCs w:val="28"/>
          <w:rtl/>
        </w:rPr>
        <w:t>)</w:t>
      </w:r>
      <w:r w:rsidR="00A041A9" w:rsidRPr="006A2D1A">
        <w:rPr>
          <w:spacing w:val="0"/>
          <w:rtl/>
        </w:rPr>
        <w:t xml:space="preserve"> یعنی: «شما همانند غیرعرب‌ها که برای تعظیم ی</w:t>
      </w:r>
      <w:r w:rsidR="00254414" w:rsidRPr="006A2D1A">
        <w:rPr>
          <w:rFonts w:hint="cs"/>
          <w:spacing w:val="0"/>
          <w:rtl/>
        </w:rPr>
        <w:t>کد</w:t>
      </w:r>
      <w:r w:rsidR="00A041A9" w:rsidRPr="006A2D1A">
        <w:rPr>
          <w:spacing w:val="0"/>
          <w:rtl/>
        </w:rPr>
        <w:t>یگر برمی‌خیزند، بلند نشوید». حتی باید بدانیم که وقتی امام یا پیش‌نماز نمی‌تواند ایستاده نماز بخواند و می‌نشیند، نمازگزارانی که به او اقتدا کرده‌اند، نشسته نماز می‌خوانند؛ اگرچه توان قیام یا ایستادن را دارند تا مشابهتی به پارسیان قدیم نباشد که برای تعظیم شاهان خود، بالای سرشان می‌ایستادند.</w:t>
      </w:r>
      <w:r w:rsidR="00D27124" w:rsidRPr="006A2D1A">
        <w:rPr>
          <w:spacing w:val="0"/>
          <w:rtl/>
        </w:rPr>
        <w:t xml:space="preserve"> بنابراین ایس</w:t>
      </w:r>
      <w:r w:rsidR="004E500E" w:rsidRPr="006A2D1A">
        <w:rPr>
          <w:spacing w:val="0"/>
          <w:rtl/>
        </w:rPr>
        <w:t>تادن بالای سرِ افراد، ممنوع است؛</w:t>
      </w:r>
      <w:r w:rsidR="00D27124" w:rsidRPr="006A2D1A">
        <w:rPr>
          <w:spacing w:val="0"/>
          <w:rtl/>
        </w:rPr>
        <w:t xml:space="preserve"> مگر در شرایطی که ضرورت، ایجاب کند. مثلِ وقتی که انسان از ناحیه‌ی یک نفر نگران است که شاید به او حمله‌ور شود؛ در این صورت، اشکالی ندارد که بالای سرش بایستد. </w:t>
      </w:r>
      <w:r w:rsidR="006C1E85" w:rsidRPr="006A2D1A">
        <w:rPr>
          <w:spacing w:val="0"/>
          <w:rtl/>
        </w:rPr>
        <w:t xml:space="preserve">یا مانندِ ایستادن بالای سرِ یک نفر در برابر چشم دشمن تا از یک‌سو دوست و هم‌کیش خود را گرامی بدارد و از سوی دیگر، دشمن را تحقیر کند. </w:t>
      </w:r>
      <w:r w:rsidR="000232C0" w:rsidRPr="006A2D1A">
        <w:rPr>
          <w:spacing w:val="0"/>
          <w:rtl/>
        </w:rPr>
        <w:t>چنان‌که</w:t>
      </w:r>
      <w:r w:rsidR="000477C7" w:rsidRPr="006A2D1A">
        <w:rPr>
          <w:spacing w:val="0"/>
          <w:rtl/>
        </w:rPr>
        <w:t xml:space="preserve"> مغیره</w:t>
      </w:r>
      <w:r w:rsidR="006C1E85" w:rsidRPr="006A2D1A">
        <w:rPr>
          <w:spacing w:val="0"/>
          <w:rtl/>
        </w:rPr>
        <w:t xml:space="preserve"> بن شعبه</w:t>
      </w:r>
      <w:r w:rsidR="006C1E85" w:rsidRPr="006A2D1A">
        <w:rPr>
          <w:spacing w:val="0"/>
        </w:rPr>
        <w:sym w:font="AGA Arabesque" w:char="F074"/>
      </w:r>
      <w:r w:rsidR="006C1E85" w:rsidRPr="006A2D1A">
        <w:rPr>
          <w:spacing w:val="0"/>
          <w:rtl/>
        </w:rPr>
        <w:t xml:space="preserve"> در جریان صلح حدیبیه، بالای سرِ پیامبر</w:t>
      </w:r>
      <w:r w:rsidR="006C1E85" w:rsidRPr="006A2D1A">
        <w:rPr>
          <w:spacing w:val="0"/>
        </w:rPr>
        <w:sym w:font="AGA Arabesque" w:char="F072"/>
      </w:r>
      <w:r w:rsidR="006C1E85" w:rsidRPr="006A2D1A">
        <w:rPr>
          <w:spacing w:val="0"/>
          <w:rtl/>
        </w:rPr>
        <w:t xml:space="preserve"> که نشسته بودند، ایستاد و شمشیری در دست داشت تا رسول‌خدا</w:t>
      </w:r>
      <w:r w:rsidR="006C1E85" w:rsidRPr="006A2D1A">
        <w:rPr>
          <w:spacing w:val="0"/>
        </w:rPr>
        <w:sym w:font="AGA Arabesque" w:char="F072"/>
      </w:r>
      <w:r w:rsidR="006C1E85" w:rsidRPr="006A2D1A">
        <w:rPr>
          <w:spacing w:val="0"/>
          <w:rtl/>
        </w:rPr>
        <w:t xml:space="preserve"> را در برابر چشمان نمایندگان قریش که برای مذاکره‌ی صلح می‌آمدند، گرامی بدارد و برعکس، آن‌ها را تحقیر کند.</w:t>
      </w:r>
      <w:r w:rsidR="000E3DF2" w:rsidRPr="006A2D1A">
        <w:rPr>
          <w:spacing w:val="0"/>
          <w:rtl/>
        </w:rPr>
        <w:t xml:space="preserve"> بنابراین نتیجه می‌گیریم که ما مسلمانان، باید با گفتار و کردار خود، کفار را رنج دهیم؛ الله</w:t>
      </w:r>
      <w:r w:rsidR="000E3DF2" w:rsidRPr="006A2D1A">
        <w:rPr>
          <w:spacing w:val="0"/>
        </w:rPr>
        <w:sym w:font="AGA Arabesque" w:char="F059"/>
      </w:r>
      <w:r w:rsidR="000E3DF2" w:rsidRPr="006A2D1A">
        <w:rPr>
          <w:spacing w:val="0"/>
          <w:rtl/>
        </w:rPr>
        <w:t xml:space="preserve"> می‌فرماید:</w:t>
      </w:r>
    </w:p>
    <w:p w:rsidR="0050331B" w:rsidRPr="006A2D1A" w:rsidRDefault="00251F3A" w:rsidP="00251F3A">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لنَّبِيُّ</w:t>
      </w:r>
      <w:r w:rsidRPr="006A2D1A">
        <w:rPr>
          <w:rFonts w:ascii="KFGQPC Uthmanic Script HAFS"/>
          <w:rtl/>
          <w:lang w:bidi="ar-SA"/>
        </w:rPr>
        <w:t xml:space="preserve"> </w:t>
      </w:r>
      <w:r w:rsidRPr="006A2D1A">
        <w:rPr>
          <w:rFonts w:ascii="KFGQPC Uthmanic Script HAFS" w:hint="eastAsia"/>
          <w:rtl/>
          <w:lang w:bidi="ar-SA"/>
        </w:rPr>
        <w:t>جَ</w:t>
      </w:r>
      <w:r w:rsidRPr="006A2D1A">
        <w:rPr>
          <w:rFonts w:ascii="KFGQPC Uthmanic Script HAFS" w:hint="cs"/>
          <w:rtl/>
          <w:lang w:bidi="ar-SA"/>
        </w:rPr>
        <w:t>ٰ</w:t>
      </w:r>
      <w:r w:rsidRPr="006A2D1A">
        <w:rPr>
          <w:rFonts w:ascii="KFGQPC Uthmanic Script HAFS" w:hint="eastAsia"/>
          <w:rtl/>
          <w:lang w:bidi="ar-SA"/>
        </w:rPr>
        <w:t>هِدِ</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كُفَّارَ</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hint="eastAsia"/>
          <w:rtl/>
          <w:lang w:bidi="ar-SA"/>
        </w:rPr>
        <w:t>فِقِينَ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غ</w:t>
      </w:r>
      <w:r w:rsidRPr="006A2D1A">
        <w:rPr>
          <w:rFonts w:ascii="KFGQPC Uthmanic Script HAFS" w:hint="cs"/>
          <w:rtl/>
          <w:lang w:bidi="ar-SA"/>
        </w:rPr>
        <w:t>ۡ</w:t>
      </w:r>
      <w:r w:rsidRPr="006A2D1A">
        <w:rPr>
          <w:rFonts w:ascii="KFGQPC Uthmanic Script HAFS" w:hint="eastAsia"/>
          <w:rtl/>
          <w:lang w:bidi="ar-SA"/>
        </w:rPr>
        <w:t>لُظ</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00527F00" w:rsidRPr="006A2D1A">
        <w:rPr>
          <w:rFonts w:ascii="KFGQPC Uthman Taha Naskh" w:cs="KFGQPC Uthman Taha Naskh" w:hint="cs"/>
          <w:rtl/>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٧٣</w:t>
      </w:r>
      <w:r w:rsidRPr="006A2D1A">
        <w:rPr>
          <w:rStyle w:val="Char7"/>
          <w:rtl/>
        </w:rPr>
        <w:t>]</w:t>
      </w:r>
      <w:r w:rsidRPr="006A2D1A">
        <w:rPr>
          <w:rFonts w:ascii="KFGQPC Uthman Taha Naskh" w:cs="KFGQPC Uthman Taha Naskh"/>
          <w:rtl/>
          <w:lang w:bidi="ar-SA"/>
        </w:rPr>
        <w:t xml:space="preserve">  </w:t>
      </w:r>
      <w:r w:rsidR="000E5811" w:rsidRPr="006A2D1A">
        <w:rPr>
          <w:rtl/>
          <w:lang w:bidi="ar-SA"/>
        </w:rPr>
        <w:tab/>
      </w:r>
      <w:r w:rsidR="0082011B" w:rsidRPr="006A2D1A">
        <w:rPr>
          <w:rtl/>
          <w:lang w:bidi="ar-SA"/>
        </w:rPr>
        <w:t xml:space="preserve">  </w:t>
      </w:r>
    </w:p>
    <w:p w:rsidR="000E3DF2" w:rsidRPr="006A2D1A" w:rsidRDefault="0050331B" w:rsidP="00167AB1">
      <w:pPr>
        <w:pStyle w:val="a2"/>
        <w:rPr>
          <w:spacing w:val="0"/>
          <w:rtl/>
          <w:lang w:bidi="ar-SA"/>
        </w:rPr>
      </w:pPr>
      <w:r w:rsidRPr="006A2D1A">
        <w:rPr>
          <w:spacing w:val="0"/>
          <w:rtl/>
          <w:lang w:eastAsia="zh-CN" w:bidi="ar-SA"/>
        </w:rPr>
        <w:t>ای پیامبر! با کافران و منافقان جهاد کن و بر آنان سخت بگیر.</w:t>
      </w:r>
    </w:p>
    <w:p w:rsidR="000E3DF2" w:rsidRPr="006A2D1A" w:rsidRDefault="0050331B" w:rsidP="00167AB1">
      <w:pPr>
        <w:pStyle w:val="PlainText"/>
        <w:rPr>
          <w:spacing w:val="0"/>
          <w:rtl/>
        </w:rPr>
      </w:pPr>
      <w:r w:rsidRPr="006A2D1A">
        <w:rPr>
          <w:spacing w:val="0"/>
          <w:rtl/>
        </w:rPr>
        <w:t>هم‌چنین می‌فرماید:</w:t>
      </w:r>
    </w:p>
    <w:p w:rsidR="0050331B" w:rsidRPr="006A2D1A" w:rsidRDefault="00527F00" w:rsidP="00527F0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لِيَغِيظَ</w:t>
      </w:r>
      <w:r w:rsidRPr="006A2D1A">
        <w:rPr>
          <w:rFonts w:ascii="KFGQPC Uthmanic Script HAFS"/>
          <w:rtl/>
          <w:lang w:bidi="ar-SA"/>
        </w:rPr>
        <w:t xml:space="preserve"> </w:t>
      </w:r>
      <w:r w:rsidRPr="006A2D1A">
        <w:rPr>
          <w:rFonts w:ascii="KFGQPC Uthmanic Script HAFS" w:hint="eastAsia"/>
          <w:rtl/>
          <w:lang w:bidi="ar-SA"/>
        </w:rPr>
        <w:t>بِهِمُ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كُفَّارَ</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hint="cs"/>
          <w:rtl/>
          <w:lang w:bidi="ar-SA"/>
        </w:rPr>
        <w:tab/>
      </w:r>
      <w:r w:rsidRPr="006A2D1A">
        <w:rPr>
          <w:rStyle w:val="Char7"/>
          <w:rtl/>
        </w:rPr>
        <w:t>[</w:t>
      </w:r>
      <w:r w:rsidRPr="006A2D1A">
        <w:rPr>
          <w:rStyle w:val="Char7"/>
          <w:rFonts w:hint="eastAsia"/>
          <w:rtl/>
        </w:rPr>
        <w:t>الفتح</w:t>
      </w:r>
      <w:r w:rsidRPr="006A2D1A">
        <w:rPr>
          <w:rStyle w:val="Char7"/>
          <w:rtl/>
        </w:rPr>
        <w:t xml:space="preserve">: </w:t>
      </w:r>
      <w:r w:rsidRPr="006A2D1A">
        <w:rPr>
          <w:rStyle w:val="Char7"/>
          <w:rFonts w:hint="cs"/>
          <w:rtl/>
        </w:rPr>
        <w:t>٢٩</w:t>
      </w:r>
      <w:r w:rsidRPr="006A2D1A">
        <w:rPr>
          <w:rStyle w:val="Char7"/>
          <w:rtl/>
        </w:rPr>
        <w:t xml:space="preserve">]  </w:t>
      </w:r>
    </w:p>
    <w:p w:rsidR="0050331B" w:rsidRPr="006A2D1A" w:rsidRDefault="0050331B" w:rsidP="00167AB1">
      <w:pPr>
        <w:pStyle w:val="a2"/>
        <w:rPr>
          <w:spacing w:val="0"/>
          <w:rtl/>
          <w:lang w:bidi="ar-SA"/>
        </w:rPr>
      </w:pPr>
      <w:r w:rsidRPr="006A2D1A">
        <w:rPr>
          <w:spacing w:val="0"/>
          <w:rtl/>
          <w:lang w:bidi="ar-SA"/>
        </w:rPr>
        <w:t>تا به‌وسیله‌ی آنان کافران را به خشم آورد.</w:t>
      </w:r>
    </w:p>
    <w:p w:rsidR="0050331B" w:rsidRPr="006A2D1A" w:rsidRDefault="0050331B" w:rsidP="00167AB1">
      <w:pPr>
        <w:pStyle w:val="PlainText"/>
        <w:rPr>
          <w:spacing w:val="0"/>
          <w:rtl/>
        </w:rPr>
      </w:pPr>
      <w:r w:rsidRPr="006A2D1A">
        <w:rPr>
          <w:spacing w:val="0"/>
          <w:rtl/>
        </w:rPr>
        <w:t>و می‌فرماید:</w:t>
      </w:r>
    </w:p>
    <w:p w:rsidR="0050331B" w:rsidRPr="006A2D1A" w:rsidRDefault="00164EB4" w:rsidP="00164EB4">
      <w:pPr>
        <w:pStyle w:val="a1"/>
        <w:rPr>
          <w:sz w:val="24"/>
          <w:rtl/>
          <w:lang w:bidi="ar-SA"/>
        </w:rPr>
      </w:pPr>
      <w:r w:rsidRPr="006A2D1A">
        <w:rPr>
          <w:rFonts w:ascii="KFGQPC Uthman Taha Naskh" w:cs="KFGQPC Uthman Taha Naskh" w:hint="cs"/>
          <w:rtl/>
          <w:lang w:bidi="ar-SA"/>
        </w:rPr>
        <w:t>﴿</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يَطَ‍</w:t>
      </w:r>
      <w:r w:rsidRPr="006A2D1A">
        <w:rPr>
          <w:rFonts w:ascii="KFGQPC Uthmanic Script HAFS" w:hint="cs"/>
          <w:rtl/>
          <w:lang w:bidi="ar-SA"/>
        </w:rPr>
        <w:t>ٔ</w:t>
      </w:r>
      <w:r w:rsidRPr="006A2D1A">
        <w:rPr>
          <w:rFonts w:ascii="KFGQPC Uthmanic Script HAFS" w:hint="eastAsia"/>
          <w:rtl/>
          <w:lang w:bidi="ar-SA"/>
        </w:rPr>
        <w:t>ُونَ</w:t>
      </w:r>
      <w:r w:rsidRPr="006A2D1A">
        <w:rPr>
          <w:rFonts w:ascii="KFGQPC Uthmanic Script HAFS"/>
          <w:rtl/>
          <w:lang w:bidi="ar-SA"/>
        </w:rPr>
        <w:t xml:space="preserve"> </w:t>
      </w:r>
      <w:r w:rsidRPr="006A2D1A">
        <w:rPr>
          <w:rFonts w:ascii="KFGQPC Uthmanic Script HAFS" w:hint="eastAsia"/>
          <w:rtl/>
          <w:lang w:bidi="ar-SA"/>
        </w:rPr>
        <w:t>مَو</w:t>
      </w:r>
      <w:r w:rsidRPr="006A2D1A">
        <w:rPr>
          <w:rFonts w:ascii="KFGQPC Uthmanic Script HAFS" w:hint="cs"/>
          <w:rtl/>
          <w:lang w:bidi="ar-SA"/>
        </w:rPr>
        <w:t>ۡ</w:t>
      </w:r>
      <w:r w:rsidRPr="006A2D1A">
        <w:rPr>
          <w:rFonts w:ascii="KFGQPC Uthmanic Script HAFS" w:hint="eastAsia"/>
          <w:rtl/>
          <w:lang w:bidi="ar-SA"/>
        </w:rPr>
        <w:t>طِئ</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eastAsia"/>
          <w:rtl/>
          <w:lang w:bidi="ar-SA"/>
        </w:rPr>
        <w:t>يَغِيظُ</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كُفَّارَ</w:t>
      </w:r>
      <w:r w:rsidRPr="006A2D1A">
        <w:rPr>
          <w:rFonts w:ascii="KFGQPC Uthmanic Script HAFS"/>
          <w:rtl/>
          <w:lang w:bidi="ar-SA"/>
        </w:rPr>
        <w:t xml:space="preserve"> </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يَنَالُونَ</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عَدُوّ</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نَّي</w:t>
      </w:r>
      <w:r w:rsidRPr="006A2D1A">
        <w:rPr>
          <w:rFonts w:ascii="KFGQPC Uthmanic Script HAFS" w:hint="cs"/>
          <w:rtl/>
          <w:lang w:bidi="ar-SA"/>
        </w:rPr>
        <w:t>ۡ</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إِلَّا</w:t>
      </w:r>
      <w:r w:rsidRPr="006A2D1A">
        <w:rPr>
          <w:rFonts w:ascii="KFGQPC Uthmanic Script HAFS"/>
          <w:rtl/>
          <w:lang w:bidi="ar-SA"/>
        </w:rPr>
        <w:t xml:space="preserve"> </w:t>
      </w:r>
      <w:r w:rsidRPr="006A2D1A">
        <w:rPr>
          <w:rFonts w:ascii="KFGQPC Uthmanic Script HAFS" w:hint="eastAsia"/>
          <w:rtl/>
          <w:lang w:bidi="ar-SA"/>
        </w:rPr>
        <w:t>كُتِبَ</w:t>
      </w:r>
      <w:r w:rsidRPr="006A2D1A">
        <w:rPr>
          <w:rFonts w:ascii="KFGQPC Uthmanic Script HAFS"/>
          <w:rtl/>
          <w:lang w:bidi="ar-SA"/>
        </w:rPr>
        <w:t xml:space="preserve"> </w:t>
      </w:r>
      <w:r w:rsidRPr="006A2D1A">
        <w:rPr>
          <w:rFonts w:ascii="KFGQPC Uthmanic Script HAFS" w:hint="eastAsia"/>
          <w:rtl/>
          <w:lang w:bidi="ar-SA"/>
        </w:rPr>
        <w:t>لَهُم</w:t>
      </w:r>
      <w:r w:rsidRPr="006A2D1A">
        <w:rPr>
          <w:rFonts w:ascii="KFGQPC Uthmanic Script HAFS"/>
          <w:rtl/>
          <w:lang w:bidi="ar-SA"/>
        </w:rPr>
        <w:t xml:space="preserve"> </w:t>
      </w:r>
      <w:r w:rsidRPr="006A2D1A">
        <w:rPr>
          <w:rFonts w:ascii="KFGQPC Uthmanic Script HAFS" w:hint="eastAsia"/>
          <w:rtl/>
          <w:lang w:bidi="ar-SA"/>
        </w:rPr>
        <w:t>بِهِ</w:t>
      </w:r>
      <w:r w:rsidRPr="006A2D1A">
        <w:rPr>
          <w:rFonts w:ascii="KFGQPC Uthmanic Script HAFS" w:hint="cs"/>
          <w:rtl/>
          <w:lang w:bidi="ar-SA"/>
        </w:rPr>
        <w:t>ۦ</w:t>
      </w:r>
      <w:r w:rsidRPr="006A2D1A">
        <w:rPr>
          <w:rFonts w:ascii="KFGQPC Uthmanic Script HAFS"/>
          <w:rtl/>
          <w:lang w:bidi="ar-SA"/>
        </w:rPr>
        <w:t xml:space="preserve"> </w:t>
      </w:r>
      <w:r w:rsidRPr="006A2D1A">
        <w:rPr>
          <w:rFonts w:ascii="KFGQPC Uthmanic Script HAFS" w:hint="eastAsia"/>
          <w:rtl/>
          <w:lang w:bidi="ar-SA"/>
        </w:rPr>
        <w:t>عَمَل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صَ</w:t>
      </w:r>
      <w:r w:rsidRPr="006A2D1A">
        <w:rPr>
          <w:rFonts w:ascii="KFGQPC Uthmanic Script HAFS" w:hint="cs"/>
          <w:rtl/>
          <w:lang w:bidi="ar-SA"/>
        </w:rPr>
        <w:t>ٰ</w:t>
      </w:r>
      <w:r w:rsidRPr="006A2D1A">
        <w:rPr>
          <w:rFonts w:ascii="KFGQPC Uthmanic Script HAFS" w:hint="eastAsia"/>
          <w:rtl/>
          <w:lang w:bidi="ar-SA"/>
        </w:rPr>
        <w:t>لِحٌ</w:t>
      </w:r>
      <w:r w:rsidRPr="006A2D1A">
        <w:rPr>
          <w:rFonts w:ascii="KFGQPC Uthmanic Script HAFS" w:hint="cs"/>
          <w:rtl/>
          <w:lang w:bidi="ar-SA"/>
        </w:rPr>
        <w:t>ۚ</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١٢٠</w:t>
      </w:r>
      <w:r w:rsidRPr="006A2D1A">
        <w:rPr>
          <w:rStyle w:val="Char7"/>
          <w:rtl/>
        </w:rPr>
        <w:t>]</w:t>
      </w:r>
      <w:r w:rsidRPr="006A2D1A">
        <w:rPr>
          <w:rFonts w:ascii="KFGQPC Uthman Taha Naskh" w:cs="KFGQPC Uthman Taha Naskh"/>
          <w:rtl/>
          <w:lang w:bidi="ar-SA"/>
        </w:rPr>
        <w:t xml:space="preserve">  </w:t>
      </w:r>
      <w:r w:rsidR="000E5811" w:rsidRPr="006A2D1A">
        <w:rPr>
          <w:rtl/>
          <w:lang w:bidi="ar-SA"/>
        </w:rPr>
        <w:tab/>
      </w:r>
      <w:r w:rsidR="0050331B" w:rsidRPr="006A2D1A">
        <w:rPr>
          <w:rtl/>
          <w:lang w:bidi="ar-SA"/>
        </w:rPr>
        <w:t xml:space="preserve"> </w:t>
      </w:r>
    </w:p>
    <w:p w:rsidR="0050331B" w:rsidRPr="006A2D1A" w:rsidRDefault="0050331B" w:rsidP="00167AB1">
      <w:pPr>
        <w:pStyle w:val="a2"/>
        <w:rPr>
          <w:spacing w:val="0"/>
          <w:rtl/>
          <w:lang w:bidi="ar-SA"/>
        </w:rPr>
      </w:pPr>
      <w:r w:rsidRPr="006A2D1A">
        <w:rPr>
          <w:spacing w:val="0"/>
          <w:rtl/>
          <w:lang w:bidi="ar-SA"/>
        </w:rPr>
        <w:t xml:space="preserve">و در هیچ مکانی که مایه‌ی خشم کفار می‌شود، قدم نمی‌گذارند و </w:t>
      </w:r>
      <w:r w:rsidR="003B209C" w:rsidRPr="006A2D1A">
        <w:rPr>
          <w:spacing w:val="0"/>
          <w:rtl/>
          <w:lang w:bidi="ar-SA"/>
        </w:rPr>
        <w:t xml:space="preserve">بر هیچ دشمنی پیروز نمی‌شوند مگر </w:t>
      </w:r>
      <w:r w:rsidRPr="006A2D1A">
        <w:rPr>
          <w:spacing w:val="0"/>
          <w:rtl/>
          <w:lang w:bidi="ar-SA"/>
        </w:rPr>
        <w:t>آن‌که در برابرش برایشان عمل شایسته‌ای ثبت می‌گردد.</w:t>
      </w:r>
    </w:p>
    <w:p w:rsidR="0050331B" w:rsidRPr="006A2D1A" w:rsidRDefault="00AF1CA6" w:rsidP="003F6F41">
      <w:pPr>
        <w:pStyle w:val="PlainText"/>
        <w:spacing w:line="228" w:lineRule="auto"/>
        <w:rPr>
          <w:spacing w:val="0"/>
          <w:rtl/>
        </w:rPr>
      </w:pPr>
      <w:r w:rsidRPr="006A2D1A">
        <w:rPr>
          <w:spacing w:val="0"/>
          <w:rtl/>
        </w:rPr>
        <w:t>متأسفانه برخی از ما، به جای این‌که رفتار خشم‌آلودی با آن‌ها داشته باشیم، آنان را شادمان می‌سازیم و در جشن‌ها، شادی‌ها و اعیاد کفرآمیزشان شرکت می‌کنیم؛ اعیادی که نه تنها رضایت خدا در آن نیست، بلکه مایه‌ی خشم اوست و هر لحظه امکان دارد در حالی که سرگرم جشن و شادی‌اند، عذاب ال</w:t>
      </w:r>
      <w:r w:rsidR="00254414" w:rsidRPr="006A2D1A">
        <w:rPr>
          <w:rFonts w:hint="cs"/>
          <w:spacing w:val="0"/>
          <w:rtl/>
        </w:rPr>
        <w:t>ه</w:t>
      </w:r>
      <w:r w:rsidRPr="006A2D1A">
        <w:rPr>
          <w:spacing w:val="0"/>
          <w:rtl/>
        </w:rPr>
        <w:t xml:space="preserve">ی بر سرشان نازل شود. به‌گفته‌ی ابن‌القیم در </w:t>
      </w:r>
      <w:r w:rsidR="00AA786F" w:rsidRPr="006A2D1A">
        <w:rPr>
          <w:rStyle w:val="Char1"/>
          <w:spacing w:val="0"/>
          <w:rtl/>
          <w:lang w:bidi="ar-SA"/>
        </w:rPr>
        <w:t>«</w:t>
      </w:r>
      <w:r w:rsidR="003F6F41" w:rsidRPr="006A2D1A">
        <w:rPr>
          <w:rStyle w:val="Char1"/>
          <w:rFonts w:hint="cs"/>
          <w:spacing w:val="0"/>
          <w:rtl/>
          <w:lang w:bidi="ar-SA"/>
        </w:rPr>
        <w:t>أ</w:t>
      </w:r>
      <w:r w:rsidRPr="006A2D1A">
        <w:rPr>
          <w:rStyle w:val="Char1"/>
          <w:spacing w:val="0"/>
          <w:rtl/>
          <w:lang w:bidi="ar-SA"/>
        </w:rPr>
        <w:t xml:space="preserve">حکام </w:t>
      </w:r>
      <w:r w:rsidR="003F6F41" w:rsidRPr="006A2D1A">
        <w:rPr>
          <w:rStyle w:val="Char1"/>
          <w:rFonts w:hint="cs"/>
          <w:spacing w:val="0"/>
          <w:rtl/>
          <w:lang w:bidi="ar-SA"/>
        </w:rPr>
        <w:t>أ</w:t>
      </w:r>
      <w:r w:rsidRPr="006A2D1A">
        <w:rPr>
          <w:rStyle w:val="Char1"/>
          <w:spacing w:val="0"/>
          <w:rtl/>
          <w:lang w:bidi="ar-SA"/>
        </w:rPr>
        <w:t xml:space="preserve">هل </w:t>
      </w:r>
      <w:r w:rsidR="00AA786F" w:rsidRPr="006A2D1A">
        <w:rPr>
          <w:rStyle w:val="Char1"/>
          <w:spacing w:val="0"/>
          <w:rtl/>
          <w:lang w:bidi="ar-SA"/>
        </w:rPr>
        <w:t>الذمة»</w:t>
      </w:r>
      <w:r w:rsidR="00AA786F" w:rsidRPr="006A2D1A">
        <w:rPr>
          <w:spacing w:val="0"/>
          <w:rtl/>
        </w:rPr>
        <w:t xml:space="preserve">، </w:t>
      </w:r>
      <w:r w:rsidRPr="006A2D1A">
        <w:rPr>
          <w:spacing w:val="0"/>
          <w:rtl/>
        </w:rPr>
        <w:t>مردمانی پیدا می‌شوند که ارزش زیادی برای دین قایل نیستند.</w:t>
      </w:r>
    </w:p>
    <w:p w:rsidR="00396CA1" w:rsidRPr="006A2D1A" w:rsidRDefault="00AF1CA6" w:rsidP="00167AB1">
      <w:pPr>
        <w:pStyle w:val="PlainText"/>
        <w:rPr>
          <w:spacing w:val="0"/>
          <w:rtl/>
        </w:rPr>
      </w:pPr>
      <w:r w:rsidRPr="006A2D1A">
        <w:rPr>
          <w:spacing w:val="0"/>
          <w:rtl/>
        </w:rPr>
        <w:t>باید با رفتارمان، مایه‌ی رنج و اندوه آن‌ها شویم و آنان را</w:t>
      </w:r>
      <w:r w:rsidR="004E500E" w:rsidRPr="006A2D1A">
        <w:rPr>
          <w:spacing w:val="0"/>
          <w:rtl/>
        </w:rPr>
        <w:t xml:space="preserve"> در تنگنا قرار دهیم؛ زیرا آن‌ها</w:t>
      </w:r>
      <w:r w:rsidRPr="006A2D1A">
        <w:rPr>
          <w:spacing w:val="0"/>
          <w:rtl/>
        </w:rPr>
        <w:t xml:space="preserve"> دشمنان خدا، دین، فرشتگان، پیامبران، بندگان راست‌گو و صدیق خدا و نیز دشمنان شهدا و بندگان شایسته‌ی الله هستند. به‌هر حال </w:t>
      </w:r>
      <w:r w:rsidR="004E500E" w:rsidRPr="006A2D1A">
        <w:rPr>
          <w:spacing w:val="0"/>
          <w:rtl/>
        </w:rPr>
        <w:t>مغیره</w:t>
      </w:r>
      <w:r w:rsidR="00396CA1" w:rsidRPr="006A2D1A">
        <w:rPr>
          <w:spacing w:val="0"/>
          <w:rtl/>
        </w:rPr>
        <w:t xml:space="preserve"> بن شعبه</w:t>
      </w:r>
      <w:r w:rsidR="00396CA1" w:rsidRPr="006A2D1A">
        <w:rPr>
          <w:spacing w:val="0"/>
        </w:rPr>
        <w:sym w:font="AGA Arabesque" w:char="F074"/>
      </w:r>
      <w:r w:rsidR="00396CA1" w:rsidRPr="006A2D1A">
        <w:rPr>
          <w:spacing w:val="0"/>
          <w:rtl/>
        </w:rPr>
        <w:t xml:space="preserve"> </w:t>
      </w:r>
      <w:r w:rsidRPr="006A2D1A">
        <w:rPr>
          <w:spacing w:val="0"/>
          <w:rtl/>
        </w:rPr>
        <w:t>در حالی که شمشیری در دست داشت، بالای سرِ پیامبر</w:t>
      </w:r>
      <w:r w:rsidRPr="006A2D1A">
        <w:rPr>
          <w:spacing w:val="0"/>
        </w:rPr>
        <w:sym w:font="AGA Arabesque" w:char="F072"/>
      </w:r>
      <w:r w:rsidR="00396CA1" w:rsidRPr="006A2D1A">
        <w:rPr>
          <w:spacing w:val="0"/>
          <w:rtl/>
        </w:rPr>
        <w:t xml:space="preserve"> ایستاد؛ به عبارت دیگر صحابه</w:t>
      </w:r>
      <w:r w:rsidR="00396CA1" w:rsidRPr="006A2D1A">
        <w:rPr>
          <w:spacing w:val="0"/>
        </w:rPr>
        <w:sym w:font="AGA Arabesque" w:char="F079"/>
      </w:r>
      <w:r w:rsidRPr="006A2D1A">
        <w:rPr>
          <w:spacing w:val="0"/>
          <w:rtl/>
        </w:rPr>
        <w:t xml:space="preserve"> در روز</w:t>
      </w:r>
      <w:r w:rsidR="004E500E" w:rsidRPr="006A2D1A">
        <w:rPr>
          <w:spacing w:val="0"/>
          <w:rtl/>
        </w:rPr>
        <w:t>ي</w:t>
      </w:r>
      <w:r w:rsidRPr="006A2D1A">
        <w:rPr>
          <w:spacing w:val="0"/>
          <w:rtl/>
        </w:rPr>
        <w:t xml:space="preserve"> که مذاکرات صلح انجام می‌شد، بر خلاف روزهای عادی، </w:t>
      </w:r>
      <w:r w:rsidR="00396CA1" w:rsidRPr="006A2D1A">
        <w:rPr>
          <w:spacing w:val="0"/>
          <w:rtl/>
        </w:rPr>
        <w:t>این کار را انجام دادندتا دشمن را تحقیر کنند.</w:t>
      </w:r>
    </w:p>
    <w:p w:rsidR="00396CA1" w:rsidRPr="006A2D1A" w:rsidRDefault="005C286D" w:rsidP="00167AB1">
      <w:pPr>
        <w:pStyle w:val="PlainText"/>
        <w:rPr>
          <w:spacing w:val="0"/>
          <w:rtl/>
        </w:rPr>
      </w:pPr>
      <w:r w:rsidRPr="006A2D1A">
        <w:rPr>
          <w:spacing w:val="0"/>
          <w:rtl/>
        </w:rPr>
        <w:t>وقتی رسول‌خدا</w:t>
      </w:r>
      <w:r w:rsidRPr="006A2D1A">
        <w:rPr>
          <w:spacing w:val="0"/>
        </w:rPr>
        <w:sym w:font="AGA Arabesque" w:char="F072"/>
      </w:r>
      <w:r w:rsidRPr="006A2D1A">
        <w:rPr>
          <w:spacing w:val="0"/>
          <w:rtl/>
        </w:rPr>
        <w:t xml:space="preserve"> آب دهانش را بیرون می‌انداخت، صحابه آن را با دستانشان می</w:t>
      </w:r>
      <w:r w:rsidR="00AA786F" w:rsidRPr="006A2D1A">
        <w:rPr>
          <w:spacing w:val="0"/>
          <w:rtl/>
        </w:rPr>
        <w:t>‌</w:t>
      </w:r>
      <w:r w:rsidRPr="006A2D1A">
        <w:rPr>
          <w:spacing w:val="0"/>
          <w:rtl/>
        </w:rPr>
        <w:t>گرفتند و به صورت و سینه‌ی خویش می‌‌کشیدند؛ صحابه</w:t>
      </w:r>
      <w:r w:rsidRPr="006A2D1A">
        <w:rPr>
          <w:spacing w:val="0"/>
        </w:rPr>
        <w:sym w:font="AGA Arabesque" w:char="F079"/>
      </w:r>
      <w:r w:rsidRPr="006A2D1A">
        <w:rPr>
          <w:spacing w:val="0"/>
          <w:rtl/>
        </w:rPr>
        <w:t xml:space="preserve"> در شرایط عادی این کار را انجام نمی‌دادند؛ بلکه می‌خواستند میزان علاقه‌ی خود به رسول‌خدا</w:t>
      </w:r>
      <w:r w:rsidRPr="006A2D1A">
        <w:rPr>
          <w:spacing w:val="0"/>
        </w:rPr>
        <w:sym w:font="AGA Arabesque" w:char="F072"/>
      </w:r>
      <w:r w:rsidRPr="006A2D1A">
        <w:rPr>
          <w:spacing w:val="0"/>
          <w:rtl/>
        </w:rPr>
        <w:t xml:space="preserve"> را به رُخِ نماینده یا قاصد کفار بکشند تا وقتی نزدشان بازمی‌گردد، از علاقه‌ی بی‌نظیر صحابه</w:t>
      </w:r>
      <w:r w:rsidRPr="006A2D1A">
        <w:rPr>
          <w:spacing w:val="0"/>
        </w:rPr>
        <w:sym w:font="AGA Arabesque" w:char="F079"/>
      </w:r>
      <w:r w:rsidRPr="006A2D1A">
        <w:rPr>
          <w:spacing w:val="0"/>
          <w:rtl/>
        </w:rPr>
        <w:t xml:space="preserve"> به پیامبرشان سخن بگوید. همین</w:t>
      </w:r>
      <w:r w:rsidR="004E500E" w:rsidRPr="006A2D1A">
        <w:rPr>
          <w:spacing w:val="0"/>
          <w:rtl/>
        </w:rPr>
        <w:t>‌طور هم شد؛ وقتی نماینده‌ی قریش</w:t>
      </w:r>
      <w:r w:rsidRPr="006A2D1A">
        <w:rPr>
          <w:spacing w:val="0"/>
          <w:rtl/>
        </w:rPr>
        <w:t xml:space="preserve"> نزدشان بازگشت، به آن‌ها گفت: </w:t>
      </w:r>
      <w:r w:rsidR="006E1B63" w:rsidRPr="006A2D1A">
        <w:rPr>
          <w:spacing w:val="0"/>
          <w:rtl/>
        </w:rPr>
        <w:t>من نزد شاهان زیادی رفته‌ام و خسرو، سزار و نجا</w:t>
      </w:r>
      <w:r w:rsidR="00392C64" w:rsidRPr="006A2D1A">
        <w:rPr>
          <w:spacing w:val="0"/>
          <w:rtl/>
        </w:rPr>
        <w:t>شی را دیده‌ام؛</w:t>
      </w:r>
      <w:r w:rsidR="006E1B63" w:rsidRPr="006A2D1A">
        <w:rPr>
          <w:spacing w:val="0"/>
          <w:rtl/>
        </w:rPr>
        <w:t xml:space="preserve"> ولی ندیده‌ام که یارانشان، آن‌ها را آن‌گونه گرامی بدارند که اصحاب محمد، محمد را گرامی می‌دارند.</w:t>
      </w:r>
      <w:r w:rsidR="00784835" w:rsidRPr="006A2D1A">
        <w:rPr>
          <w:spacing w:val="0"/>
          <w:rtl/>
        </w:rPr>
        <w:t xml:space="preserve"> لذا اگر ایستادن در بالای سر شخصی، به‌قصد احتیاط در برابر حمله‌ی احتمالی او و یا به نیت رنج دادن دشمن باشد، اشکالی ندارد.</w:t>
      </w:r>
    </w:p>
    <w:p w:rsidR="00D95F2A" w:rsidRPr="006A2D1A" w:rsidRDefault="00D95F2A" w:rsidP="00167AB1">
      <w:pPr>
        <w:pStyle w:val="PlainText"/>
        <w:rPr>
          <w:spacing w:val="0"/>
          <w:rtl/>
        </w:rPr>
      </w:pPr>
      <w:r w:rsidRPr="006A2D1A">
        <w:rPr>
          <w:spacing w:val="0"/>
          <w:rtl/>
        </w:rPr>
        <w:t>یکی دیگر از نکاتی که از حدیث کعب</w:t>
      </w:r>
      <w:r w:rsidRPr="006A2D1A">
        <w:rPr>
          <w:spacing w:val="0"/>
        </w:rPr>
        <w:sym w:font="AGA Arabesque" w:char="F074"/>
      </w:r>
      <w:r w:rsidRPr="006A2D1A">
        <w:rPr>
          <w:spacing w:val="0"/>
          <w:rtl/>
        </w:rPr>
        <w:t xml:space="preserve"> درمی‌یابیم، این است که وقتی خداوند</w:t>
      </w:r>
      <w:r w:rsidRPr="006A2D1A">
        <w:rPr>
          <w:spacing w:val="0"/>
        </w:rPr>
        <w:sym w:font="AGA Arabesque" w:char="F055"/>
      </w:r>
      <w:r w:rsidRPr="006A2D1A">
        <w:rPr>
          <w:spacing w:val="0"/>
          <w:rtl/>
        </w:rPr>
        <w:t xml:space="preserve"> نعمتی به انسان می‌بخشد، سنت است که بخشی از </w:t>
      </w:r>
      <w:r w:rsidR="00392C64" w:rsidRPr="006A2D1A">
        <w:rPr>
          <w:spacing w:val="0"/>
          <w:rtl/>
        </w:rPr>
        <w:t>ثروتش</w:t>
      </w:r>
      <w:r w:rsidRPr="006A2D1A">
        <w:rPr>
          <w:spacing w:val="0"/>
          <w:rtl/>
        </w:rPr>
        <w:t xml:space="preserve"> را به عنوان صدقه در راه خدا ببخشد. همان‌طور که کعب</w:t>
      </w:r>
      <w:r w:rsidRPr="006A2D1A">
        <w:rPr>
          <w:spacing w:val="0"/>
        </w:rPr>
        <w:sym w:font="AGA Arabesque" w:char="F074"/>
      </w:r>
      <w:r w:rsidRPr="006A2D1A">
        <w:rPr>
          <w:spacing w:val="0"/>
          <w:rtl/>
        </w:rPr>
        <w:t xml:space="preserve"> تصمیم گرفت به‌شکرانه‌ی پذیرش توبه‌اش از سوی الله متعال که تا رستاخیز مایه‌ی افتخارش گردید، مقداری از </w:t>
      </w:r>
      <w:r w:rsidR="00392C64" w:rsidRPr="006A2D1A">
        <w:rPr>
          <w:spacing w:val="0"/>
          <w:rtl/>
        </w:rPr>
        <w:t>ثروتش</w:t>
      </w:r>
      <w:r w:rsidRPr="006A2D1A">
        <w:rPr>
          <w:spacing w:val="0"/>
          <w:rtl/>
        </w:rPr>
        <w:t xml:space="preserve"> را ص</w:t>
      </w:r>
      <w:r w:rsidR="00392C64" w:rsidRPr="006A2D1A">
        <w:rPr>
          <w:spacing w:val="0"/>
          <w:rtl/>
        </w:rPr>
        <w:t xml:space="preserve">دقه </w:t>
      </w:r>
      <w:r w:rsidRPr="006A2D1A">
        <w:rPr>
          <w:spacing w:val="0"/>
          <w:rtl/>
        </w:rPr>
        <w:t>دهد و رسول‌خدا</w:t>
      </w:r>
      <w:r w:rsidRPr="006A2D1A">
        <w:rPr>
          <w:spacing w:val="0"/>
        </w:rPr>
        <w:sym w:font="AGA Arabesque" w:char="F072"/>
      </w:r>
      <w:r w:rsidRPr="006A2D1A">
        <w:rPr>
          <w:spacing w:val="0"/>
          <w:rtl/>
        </w:rPr>
        <w:t xml:space="preserve"> نیز تصمیمش را تأیید کرد. </w:t>
      </w:r>
      <w:r w:rsidR="00D11A69" w:rsidRPr="006A2D1A">
        <w:rPr>
          <w:spacing w:val="0"/>
          <w:rtl/>
        </w:rPr>
        <w:t>کعب</w:t>
      </w:r>
      <w:r w:rsidR="00D11A69" w:rsidRPr="006A2D1A">
        <w:rPr>
          <w:spacing w:val="0"/>
        </w:rPr>
        <w:sym w:font="AGA Arabesque" w:char="F074"/>
      </w:r>
      <w:r w:rsidR="00D11A69" w:rsidRPr="006A2D1A">
        <w:rPr>
          <w:spacing w:val="0"/>
          <w:rtl/>
        </w:rPr>
        <w:t xml:space="preserve"> هم‌چنین یکی از شرایط توبه‌اش را این قرار داد که هیچ‌گاه دروغ نگوید؛ چون الله</w:t>
      </w:r>
      <w:r w:rsidR="00D11A69" w:rsidRPr="006A2D1A">
        <w:rPr>
          <w:spacing w:val="0"/>
        </w:rPr>
        <w:sym w:font="AGA Arabesque" w:char="F055"/>
      </w:r>
      <w:r w:rsidR="00D11A69" w:rsidRPr="006A2D1A">
        <w:rPr>
          <w:spacing w:val="0"/>
          <w:rtl/>
        </w:rPr>
        <w:t xml:space="preserve"> او را به‌واسطه‌ی صدق وراستی، نجات داد.</w:t>
      </w:r>
      <w:r w:rsidR="003D2DDE" w:rsidRPr="006A2D1A">
        <w:rPr>
          <w:spacing w:val="0"/>
          <w:rtl/>
        </w:rPr>
        <w:t xml:space="preserve"> او، تصمیمش را عملی ساخت و هیچ</w:t>
      </w:r>
      <w:r w:rsidR="00392C64" w:rsidRPr="006A2D1A">
        <w:rPr>
          <w:spacing w:val="0"/>
          <w:rtl/>
        </w:rPr>
        <w:t>‌</w:t>
      </w:r>
      <w:r w:rsidR="003D2DDE" w:rsidRPr="006A2D1A">
        <w:rPr>
          <w:spacing w:val="0"/>
          <w:rtl/>
        </w:rPr>
        <w:t xml:space="preserve">گاه دروغ نگفت و بدین‌سان در صدق و راستی، زبان‌زد و نمونه قرار گرفت؛ </w:t>
      </w:r>
      <w:r w:rsidR="000232C0" w:rsidRPr="006A2D1A">
        <w:rPr>
          <w:spacing w:val="0"/>
          <w:rtl/>
        </w:rPr>
        <w:t>چنان‌که</w:t>
      </w:r>
      <w:r w:rsidR="003D2DDE" w:rsidRPr="006A2D1A">
        <w:rPr>
          <w:spacing w:val="0"/>
          <w:rtl/>
        </w:rPr>
        <w:t xml:space="preserve"> الله</w:t>
      </w:r>
      <w:r w:rsidR="003D2DDE" w:rsidRPr="006A2D1A">
        <w:rPr>
          <w:spacing w:val="0"/>
        </w:rPr>
        <w:sym w:font="AGA Arabesque" w:char="F055"/>
      </w:r>
      <w:r w:rsidR="003D2DDE" w:rsidRPr="006A2D1A">
        <w:rPr>
          <w:spacing w:val="0"/>
          <w:rtl/>
        </w:rPr>
        <w:t>، از او و دوستانش مراره و هلال، به عنوان صادقان یاد نمود و فرمود:</w:t>
      </w:r>
    </w:p>
    <w:p w:rsidR="003D2DDE" w:rsidRPr="006A2D1A" w:rsidRDefault="004A03C7" w:rsidP="004A03C7">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وَكُونُواْ</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cs"/>
          <w:rtl/>
          <w:lang w:bidi="ar-SA"/>
        </w:rPr>
        <w:t>١١٩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١١٩</w:t>
      </w:r>
      <w:r w:rsidRPr="006A2D1A">
        <w:rPr>
          <w:rStyle w:val="Char7"/>
          <w:rtl/>
        </w:rPr>
        <w:t>]</w:t>
      </w:r>
      <w:r w:rsidRPr="006A2D1A">
        <w:rPr>
          <w:rFonts w:ascii="KFGQPC Uthman Taha Naskh" w:cs="KFGQPC Uthman Taha Naskh"/>
          <w:rtl/>
          <w:lang w:bidi="ar-SA"/>
        </w:rPr>
        <w:t xml:space="preserve">  </w:t>
      </w:r>
      <w:r w:rsidR="003D2DDE" w:rsidRPr="006A2D1A">
        <w:rPr>
          <w:rtl/>
          <w:lang w:bidi="ar-SA"/>
        </w:rPr>
        <w:tab/>
      </w:r>
      <w:r w:rsidR="00392C64" w:rsidRPr="006A2D1A">
        <w:rPr>
          <w:rtl/>
          <w:lang w:bidi="ar-SA"/>
        </w:rPr>
        <w:t xml:space="preserve"> </w:t>
      </w:r>
    </w:p>
    <w:p w:rsidR="003D2DDE" w:rsidRPr="006A2D1A" w:rsidRDefault="003D2DDE" w:rsidP="00254414">
      <w:pPr>
        <w:pStyle w:val="a2"/>
        <w:rPr>
          <w:spacing w:val="0"/>
          <w:rtl/>
          <w:lang w:bidi="ar-SA"/>
        </w:rPr>
      </w:pPr>
      <w:r w:rsidRPr="006A2D1A">
        <w:rPr>
          <w:spacing w:val="0"/>
          <w:rtl/>
          <w:lang w:bidi="ar-SA"/>
        </w:rPr>
        <w:t>ای مومنان! تقوای ال</w:t>
      </w:r>
      <w:r w:rsidR="00254414" w:rsidRPr="006A2D1A">
        <w:rPr>
          <w:rFonts w:hint="cs"/>
          <w:spacing w:val="0"/>
          <w:rtl/>
          <w:lang w:bidi="ar-SA"/>
        </w:rPr>
        <w:t>ه</w:t>
      </w:r>
      <w:r w:rsidRPr="006A2D1A">
        <w:rPr>
          <w:spacing w:val="0"/>
          <w:rtl/>
          <w:lang w:bidi="ar-SA"/>
        </w:rPr>
        <w:t>ی پیشه کنید و با راست‌گویان باشید.</w:t>
      </w:r>
    </w:p>
    <w:p w:rsidR="003D2DDE" w:rsidRPr="006A2D1A" w:rsidRDefault="007F7FC3" w:rsidP="00167AB1">
      <w:pPr>
        <w:pStyle w:val="PlainText"/>
        <w:rPr>
          <w:spacing w:val="0"/>
          <w:rtl/>
        </w:rPr>
      </w:pPr>
      <w:r w:rsidRPr="006A2D1A">
        <w:rPr>
          <w:spacing w:val="0"/>
          <w:rtl/>
        </w:rPr>
        <w:t xml:space="preserve">الله متعال، بر آنان منت نهاد و توبه‌ی آن‌ها را پذیرفت؛ </w:t>
      </w:r>
      <w:r w:rsidR="000232C0" w:rsidRPr="006A2D1A">
        <w:rPr>
          <w:spacing w:val="0"/>
          <w:rtl/>
        </w:rPr>
        <w:t>چنان‌که</w:t>
      </w:r>
      <w:r w:rsidRPr="006A2D1A">
        <w:rPr>
          <w:spacing w:val="0"/>
          <w:rtl/>
        </w:rPr>
        <w:t xml:space="preserve"> در بیان این منت، آیه‌هایی از قرآن نازل فرمود:</w:t>
      </w:r>
    </w:p>
    <w:p w:rsidR="007F7FC3" w:rsidRPr="006A2D1A" w:rsidRDefault="004A03C7" w:rsidP="004A03C7">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لَّقَد</w:t>
      </w:r>
      <w:r w:rsidRPr="006A2D1A">
        <w:rPr>
          <w:rFonts w:ascii="KFGQPC Uthmanic Script HAFS"/>
          <w:rtl/>
          <w:lang w:bidi="ar-SA"/>
        </w:rPr>
        <w:t xml:space="preserve"> </w:t>
      </w:r>
      <w:r w:rsidRPr="006A2D1A">
        <w:rPr>
          <w:rFonts w:ascii="KFGQPC Uthmanic Script HAFS" w:hint="eastAsia"/>
          <w:rtl/>
          <w:lang w:bidi="ar-SA"/>
        </w:rPr>
        <w:t>تَّابَ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عَلَى</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لنَّبِيِّ</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مُهَ</w:t>
      </w:r>
      <w:r w:rsidRPr="006A2D1A">
        <w:rPr>
          <w:rFonts w:ascii="KFGQPC Uthmanic Script HAFS" w:hint="cs"/>
          <w:rtl/>
          <w:lang w:bidi="ar-SA"/>
        </w:rPr>
        <w:t>ٰ</w:t>
      </w:r>
      <w:r w:rsidRPr="006A2D1A">
        <w:rPr>
          <w:rFonts w:ascii="KFGQPC Uthmanic Script HAFS" w:hint="eastAsia"/>
          <w:rtl/>
          <w:lang w:bidi="ar-SA"/>
        </w:rPr>
        <w:t>جِرِينَ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أَنصَارِ</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تَّبَعُوهُ</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سَاعَةِ</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عُس</w:t>
      </w:r>
      <w:r w:rsidRPr="006A2D1A">
        <w:rPr>
          <w:rFonts w:ascii="KFGQPC Uthmanic Script HAFS" w:hint="cs"/>
          <w:rtl/>
          <w:lang w:bidi="ar-SA"/>
        </w:rPr>
        <w:t>ۡ</w:t>
      </w:r>
      <w:r w:rsidRPr="006A2D1A">
        <w:rPr>
          <w:rFonts w:ascii="KFGQPC Uthmanic Script HAFS" w:hint="eastAsia"/>
          <w:rtl/>
          <w:lang w:bidi="ar-SA"/>
        </w:rPr>
        <w:t>رَةِ</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بَع</w:t>
      </w:r>
      <w:r w:rsidRPr="006A2D1A">
        <w:rPr>
          <w:rFonts w:ascii="KFGQPC Uthmanic Script HAFS" w:hint="cs"/>
          <w:rtl/>
          <w:lang w:bidi="ar-SA"/>
        </w:rPr>
        <w:t>ۡ</w:t>
      </w:r>
      <w:r w:rsidRPr="006A2D1A">
        <w:rPr>
          <w:rFonts w:ascii="KFGQPC Uthmanic Script HAFS" w:hint="eastAsia"/>
          <w:rtl/>
          <w:lang w:bidi="ar-SA"/>
        </w:rPr>
        <w:t>دِ</w:t>
      </w:r>
      <w:r w:rsidRPr="006A2D1A">
        <w:rPr>
          <w:rFonts w:ascii="KFGQPC Uthmanic Script HAFS"/>
          <w:rtl/>
          <w:lang w:bidi="ar-SA"/>
        </w:rPr>
        <w:t xml:space="preserve"> </w:t>
      </w:r>
      <w:r w:rsidRPr="006A2D1A">
        <w:rPr>
          <w:rFonts w:ascii="KFGQPC Uthmanic Script HAFS" w:hint="eastAsia"/>
          <w:rtl/>
          <w:lang w:bidi="ar-SA"/>
        </w:rPr>
        <w:t>مَا</w:t>
      </w:r>
      <w:r w:rsidRPr="006A2D1A">
        <w:rPr>
          <w:rFonts w:ascii="KFGQPC Uthmanic Script HAFS"/>
          <w:rtl/>
          <w:lang w:bidi="ar-SA"/>
        </w:rPr>
        <w:t xml:space="preserve"> </w:t>
      </w:r>
      <w:r w:rsidRPr="006A2D1A">
        <w:rPr>
          <w:rFonts w:ascii="KFGQPC Uthmanic Script HAFS" w:hint="eastAsia"/>
          <w:rtl/>
          <w:lang w:bidi="ar-SA"/>
        </w:rPr>
        <w:t>كَادَ</w:t>
      </w:r>
      <w:r w:rsidRPr="006A2D1A">
        <w:rPr>
          <w:rFonts w:ascii="KFGQPC Uthmanic Script HAFS"/>
          <w:rtl/>
          <w:lang w:bidi="ar-SA"/>
        </w:rPr>
        <w:t xml:space="preserve"> </w:t>
      </w:r>
      <w:r w:rsidRPr="006A2D1A">
        <w:rPr>
          <w:rFonts w:ascii="KFGQPC Uthmanic Script HAFS" w:hint="eastAsia"/>
          <w:rtl/>
          <w:lang w:bidi="ar-SA"/>
        </w:rPr>
        <w:t>يَزِيغُ</w:t>
      </w:r>
      <w:r w:rsidRPr="006A2D1A">
        <w:rPr>
          <w:rFonts w:ascii="KFGQPC Uthmanic Script HAFS"/>
          <w:rtl/>
          <w:lang w:bidi="ar-SA"/>
        </w:rPr>
        <w:t xml:space="preserve"> </w:t>
      </w:r>
      <w:r w:rsidRPr="006A2D1A">
        <w:rPr>
          <w:rFonts w:ascii="KFGQPC Uthmanic Script HAFS" w:hint="eastAsia"/>
          <w:rtl/>
          <w:lang w:bidi="ar-SA"/>
        </w:rPr>
        <w:t>قُلُوبُ</w:t>
      </w:r>
      <w:r w:rsidRPr="006A2D1A">
        <w:rPr>
          <w:rFonts w:ascii="KFGQPC Uthmanic Script HAFS"/>
          <w:rtl/>
          <w:lang w:bidi="ar-SA"/>
        </w:rPr>
        <w:t xml:space="preserve"> </w:t>
      </w:r>
      <w:r w:rsidRPr="006A2D1A">
        <w:rPr>
          <w:rFonts w:ascii="KFGQPC Uthmanic Script HAFS" w:hint="eastAsia"/>
          <w:rtl/>
          <w:lang w:bidi="ar-SA"/>
        </w:rPr>
        <w:t>فَرِيق</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١١٧</w:t>
      </w:r>
      <w:r w:rsidRPr="006A2D1A">
        <w:rPr>
          <w:rStyle w:val="Char7"/>
          <w:rtl/>
        </w:rPr>
        <w:t>]</w:t>
      </w:r>
      <w:r w:rsidRPr="006A2D1A">
        <w:rPr>
          <w:rFonts w:ascii="KFGQPC Uthman Taha Naskh" w:cs="KFGQPC Uthman Taha Naskh"/>
          <w:rtl/>
          <w:lang w:bidi="ar-SA"/>
        </w:rPr>
        <w:t xml:space="preserve">  </w:t>
      </w:r>
      <w:r w:rsidR="000E5811" w:rsidRPr="006A2D1A">
        <w:rPr>
          <w:rtl/>
          <w:lang w:bidi="ar-SA"/>
        </w:rPr>
        <w:tab/>
      </w:r>
    </w:p>
    <w:p w:rsidR="007F7FC3" w:rsidRPr="006A2D1A" w:rsidRDefault="007F7FC3" w:rsidP="00167AB1">
      <w:pPr>
        <w:pStyle w:val="a2"/>
        <w:rPr>
          <w:spacing w:val="0"/>
          <w:rtl/>
          <w:lang w:bidi="ar-SA"/>
        </w:rPr>
      </w:pPr>
      <w:r w:rsidRPr="006A2D1A">
        <w:rPr>
          <w:spacing w:val="0"/>
          <w:rtl/>
          <w:lang w:bidi="ar-SA"/>
        </w:rPr>
        <w:t>به‌طور قطع الله، لطف و رحمت ویژه‌اش را بر پیامبر و مهاجران و انصار که در آن زمان دشوار (یعنی در جنگ تبوک) از او پیروی کردند، ارزانی داشت و پس از آن‌که نزدیک بود دل‌های گروهی از ایشان دچار لغزش شود...</w:t>
      </w:r>
    </w:p>
    <w:p w:rsidR="007F7FC3" w:rsidRPr="006A2D1A" w:rsidRDefault="00392C64" w:rsidP="00164EB4">
      <w:pPr>
        <w:pStyle w:val="PlainText"/>
        <w:rPr>
          <w:spacing w:val="0"/>
          <w:rtl/>
        </w:rPr>
      </w:pPr>
      <w:r w:rsidRPr="006A2D1A">
        <w:rPr>
          <w:spacing w:val="0"/>
          <w:rtl/>
        </w:rPr>
        <w:t>در این آیه، پروردگار متعال</w:t>
      </w:r>
      <w:r w:rsidR="007F7FC3" w:rsidRPr="006A2D1A">
        <w:rPr>
          <w:spacing w:val="0"/>
          <w:rtl/>
        </w:rPr>
        <w:t xml:space="preserve"> تأکید فرمود که لطف و رحمت ویژه‌اش را به پیامبر</w:t>
      </w:r>
      <w:r w:rsidR="007F7FC3" w:rsidRPr="006A2D1A">
        <w:rPr>
          <w:spacing w:val="0"/>
        </w:rPr>
        <w:sym w:font="AGA Arabesque" w:char="F072"/>
      </w:r>
      <w:r w:rsidR="007F7FC3" w:rsidRPr="006A2D1A">
        <w:rPr>
          <w:spacing w:val="0"/>
          <w:rtl/>
        </w:rPr>
        <w:t xml:space="preserve"> و مهاجران و انصار، ارزانی داشته و از لغزش‌های آنان درگذشته است؛ آن‌جا که فرمود: </w:t>
      </w:r>
      <w:r w:rsidR="00164EB4" w:rsidRPr="006A2D1A">
        <w:rPr>
          <w:rFonts w:ascii="KFGQPC Uthman Taha Naskh" w:cs="KFGQPC Uthman Taha Naskh" w:hint="cs"/>
          <w:spacing w:val="0"/>
          <w:rtl/>
        </w:rPr>
        <w:t>﴿</w:t>
      </w:r>
      <w:r w:rsidR="00164EB4" w:rsidRPr="006A2D1A">
        <w:rPr>
          <w:rFonts w:ascii="KFGQPC Uthmanic Script HAFS" w:cs="KFGQPC Uthmanic Script HAFS"/>
          <w:spacing w:val="0"/>
          <w:rtl/>
        </w:rPr>
        <w:t xml:space="preserve"> </w:t>
      </w:r>
      <w:r w:rsidR="00164EB4" w:rsidRPr="006A2D1A">
        <w:rPr>
          <w:rStyle w:val="Char2"/>
          <w:rFonts w:hint="eastAsia"/>
          <w:rtl/>
        </w:rPr>
        <w:t>لَّقَد</w:t>
      </w:r>
      <w:r w:rsidR="00164EB4" w:rsidRPr="006A2D1A">
        <w:rPr>
          <w:rStyle w:val="Char2"/>
          <w:rtl/>
        </w:rPr>
        <w:t xml:space="preserve"> </w:t>
      </w:r>
      <w:r w:rsidR="00164EB4" w:rsidRPr="006A2D1A">
        <w:rPr>
          <w:rStyle w:val="Char2"/>
          <w:rFonts w:hint="eastAsia"/>
          <w:rtl/>
        </w:rPr>
        <w:t>تَّابَ</w:t>
      </w:r>
      <w:r w:rsidR="00164EB4" w:rsidRPr="006A2D1A">
        <w:rPr>
          <w:rStyle w:val="Char2"/>
          <w:rtl/>
        </w:rPr>
        <w:t xml:space="preserve"> </w:t>
      </w:r>
      <w:r w:rsidR="00164EB4" w:rsidRPr="006A2D1A">
        <w:rPr>
          <w:rStyle w:val="Char2"/>
          <w:rFonts w:hint="cs"/>
          <w:rtl/>
        </w:rPr>
        <w:t>ٱ</w:t>
      </w:r>
      <w:r w:rsidR="00164EB4" w:rsidRPr="006A2D1A">
        <w:rPr>
          <w:rStyle w:val="Char2"/>
          <w:rFonts w:hint="eastAsia"/>
          <w:rtl/>
        </w:rPr>
        <w:t>للَّهُ</w:t>
      </w:r>
      <w:r w:rsidR="00164EB4" w:rsidRPr="006A2D1A">
        <w:rPr>
          <w:rFonts w:ascii="KFGQPC Uthmanic Script HAFS" w:cs="KFGQPC Uthmanic Script HAFS"/>
          <w:spacing w:val="0"/>
          <w:rtl/>
        </w:rPr>
        <w:t xml:space="preserve"> </w:t>
      </w:r>
      <w:r w:rsidR="00164EB4" w:rsidRPr="006A2D1A">
        <w:rPr>
          <w:rFonts w:ascii="KFGQPC Uthman Taha Naskh" w:cs="KFGQPC Uthman Taha Naskh" w:hint="cs"/>
          <w:spacing w:val="0"/>
          <w:rtl/>
        </w:rPr>
        <w:t>﴾</w:t>
      </w:r>
      <w:r w:rsidR="00164EB4" w:rsidRPr="006A2D1A">
        <w:rPr>
          <w:rFonts w:ascii="KFGQPC Uthman Taha Naskh" w:cs="KFGQPC Uthman Taha Naskh"/>
          <w:spacing w:val="0"/>
          <w:rtl/>
        </w:rPr>
        <w:t xml:space="preserve"> </w:t>
      </w:r>
      <w:r w:rsidRPr="006A2D1A">
        <w:rPr>
          <w:spacing w:val="0"/>
          <w:rtl/>
        </w:rPr>
        <w:t>منظور از «نبی» در این آیه،</w:t>
      </w:r>
      <w:r w:rsidR="000052B8" w:rsidRPr="006A2D1A">
        <w:rPr>
          <w:spacing w:val="0"/>
          <w:rtl/>
        </w:rPr>
        <w:t xml:space="preserve"> محمد رسول‌الله</w:t>
      </w:r>
      <w:r w:rsidR="000052B8" w:rsidRPr="006A2D1A">
        <w:rPr>
          <w:spacing w:val="0"/>
        </w:rPr>
        <w:sym w:font="AGA Arabesque" w:char="F072"/>
      </w:r>
      <w:r w:rsidR="000052B8" w:rsidRPr="006A2D1A">
        <w:rPr>
          <w:spacing w:val="0"/>
          <w:rtl/>
        </w:rPr>
        <w:t xml:space="preserve"> است که خداوند</w:t>
      </w:r>
      <w:r w:rsidR="000052B8" w:rsidRPr="006A2D1A">
        <w:rPr>
          <w:spacing w:val="0"/>
        </w:rPr>
        <w:sym w:font="AGA Arabesque" w:char="F055"/>
      </w:r>
      <w:r w:rsidR="000052B8" w:rsidRPr="006A2D1A">
        <w:rPr>
          <w:spacing w:val="0"/>
          <w:rtl/>
        </w:rPr>
        <w:t xml:space="preserve"> همه‌ی گناهان او را </w:t>
      </w:r>
      <w:r w:rsidR="00254414" w:rsidRPr="006A2D1A">
        <w:rPr>
          <w:rFonts w:hint="cs"/>
          <w:spacing w:val="0"/>
          <w:rtl/>
        </w:rPr>
        <w:t>آ</w:t>
      </w:r>
      <w:r w:rsidR="000052B8" w:rsidRPr="006A2D1A">
        <w:rPr>
          <w:spacing w:val="0"/>
          <w:rtl/>
        </w:rPr>
        <w:t xml:space="preserve">مرزیده است و مهاجران، کسانی هستند که به‌خاطر الله </w:t>
      </w:r>
      <w:r w:rsidRPr="006A2D1A">
        <w:rPr>
          <w:spacing w:val="0"/>
          <w:rtl/>
        </w:rPr>
        <w:t>و رسولش،  از شهرشان مکه</w:t>
      </w:r>
      <w:r w:rsidR="000052B8" w:rsidRPr="006A2D1A">
        <w:rPr>
          <w:spacing w:val="0"/>
          <w:rtl/>
        </w:rPr>
        <w:t xml:space="preserve"> به مدینه مهاجرت کردند و از فضیلت ترک وطن و هجرت و نصرت رسول‌خدا</w:t>
      </w:r>
      <w:r w:rsidR="000052B8" w:rsidRPr="006A2D1A">
        <w:rPr>
          <w:spacing w:val="0"/>
        </w:rPr>
        <w:sym w:font="AGA Arabesque" w:char="F072"/>
      </w:r>
      <w:r w:rsidR="000052B8" w:rsidRPr="006A2D1A">
        <w:rPr>
          <w:spacing w:val="0"/>
          <w:rtl/>
        </w:rPr>
        <w:t xml:space="preserve"> برخوردار شدند. انصار، کسانی هستند که پیش از مهاجران در سرای هجرت جای گرفتند و ایمان را برگزیدند؛ یعنی اهالی مدینه که </w:t>
      </w:r>
      <w:r w:rsidR="002C569C" w:rsidRPr="006A2D1A">
        <w:rPr>
          <w:spacing w:val="0"/>
          <w:rtl/>
        </w:rPr>
        <w:t>از پیامبر</w:t>
      </w:r>
      <w:r w:rsidR="002C569C" w:rsidRPr="006A2D1A">
        <w:rPr>
          <w:spacing w:val="0"/>
        </w:rPr>
        <w:sym w:font="AGA Arabesque" w:char="F072"/>
      </w:r>
      <w:r w:rsidR="002C569C" w:rsidRPr="006A2D1A">
        <w:rPr>
          <w:spacing w:val="0"/>
          <w:rtl/>
        </w:rPr>
        <w:t xml:space="preserve"> استقبال کردند و او را یاری دادند و همان‌گونه که از عزیزان خود دفاع می‌نمودند، به دفاع و پشتیبانی از ایشان </w:t>
      </w:r>
      <w:r w:rsidR="006E0BBD" w:rsidRPr="006A2D1A">
        <w:rPr>
          <w:spacing w:val="0"/>
          <w:rtl/>
        </w:rPr>
        <w:t>برخاستند</w:t>
      </w:r>
      <w:r w:rsidR="002C569C" w:rsidRPr="006A2D1A">
        <w:rPr>
          <w:spacing w:val="0"/>
          <w:rtl/>
        </w:rPr>
        <w:t>. الله</w:t>
      </w:r>
      <w:r w:rsidR="002C569C" w:rsidRPr="006A2D1A">
        <w:rPr>
          <w:spacing w:val="0"/>
        </w:rPr>
        <w:sym w:font="AGA Arabesque" w:char="F055"/>
      </w:r>
      <w:r w:rsidR="002C569C" w:rsidRPr="006A2D1A">
        <w:rPr>
          <w:spacing w:val="0"/>
          <w:rtl/>
        </w:rPr>
        <w:t xml:space="preserve"> بدان سبب، ابتدا مه</w:t>
      </w:r>
      <w:r w:rsidR="006E0BBD" w:rsidRPr="006A2D1A">
        <w:rPr>
          <w:spacing w:val="0"/>
          <w:rtl/>
        </w:rPr>
        <w:t>اج</w:t>
      </w:r>
      <w:r w:rsidR="002C569C" w:rsidRPr="006A2D1A">
        <w:rPr>
          <w:spacing w:val="0"/>
          <w:rtl/>
        </w:rPr>
        <w:t>ران را نام برده که آن‌ها از دو فضیلت هجرت و نصرت برخوردارند و از این‌رو بر انصار</w:t>
      </w:r>
      <w:r w:rsidR="002C569C" w:rsidRPr="006A2D1A">
        <w:rPr>
          <w:spacing w:val="0"/>
        </w:rPr>
        <w:sym w:font="AGA Arabesque" w:char="F079"/>
      </w:r>
      <w:r w:rsidR="002C569C" w:rsidRPr="006A2D1A">
        <w:rPr>
          <w:spacing w:val="0"/>
          <w:rtl/>
        </w:rPr>
        <w:t xml:space="preserve"> برتری دارند.</w:t>
      </w:r>
    </w:p>
    <w:p w:rsidR="00403D3B" w:rsidRPr="006A2D1A" w:rsidRDefault="00882E11" w:rsidP="00527F00">
      <w:pPr>
        <w:pStyle w:val="PlainText"/>
        <w:rPr>
          <w:rFonts w:hAnsi="AGA Arabesque" w:hint="eastAsia"/>
          <w:spacing w:val="0"/>
          <w:rtl/>
        </w:rPr>
      </w:pPr>
      <w:r w:rsidRPr="006A2D1A">
        <w:rPr>
          <w:rFonts w:hAnsi="AGA Arabesque"/>
          <w:spacing w:val="0"/>
          <w:rtl/>
        </w:rPr>
        <w:t xml:space="preserve">فرمود: </w:t>
      </w:r>
      <w:r w:rsidR="00164EB4" w:rsidRPr="006A2D1A">
        <w:rPr>
          <w:rFonts w:ascii="KFGQPC Uthman Taha Naskh" w:cs="KFGQPC Uthman Taha Naskh" w:hint="cs"/>
          <w:spacing w:val="0"/>
          <w:rtl/>
        </w:rPr>
        <w:t>﴿</w:t>
      </w:r>
      <w:r w:rsidR="00164EB4" w:rsidRPr="006A2D1A">
        <w:rPr>
          <w:rStyle w:val="Char2"/>
          <w:rFonts w:hint="cs"/>
          <w:spacing w:val="0"/>
          <w:rtl/>
        </w:rPr>
        <w:t>ٱ</w:t>
      </w:r>
      <w:r w:rsidR="00164EB4" w:rsidRPr="006A2D1A">
        <w:rPr>
          <w:rStyle w:val="Char2"/>
          <w:rFonts w:hint="eastAsia"/>
          <w:spacing w:val="0"/>
          <w:rtl/>
        </w:rPr>
        <w:t>لَّذِينَ</w:t>
      </w:r>
      <w:r w:rsidR="00164EB4" w:rsidRPr="006A2D1A">
        <w:rPr>
          <w:rStyle w:val="Char2"/>
          <w:spacing w:val="0"/>
          <w:rtl/>
        </w:rPr>
        <w:t xml:space="preserve"> </w:t>
      </w:r>
      <w:r w:rsidR="00164EB4" w:rsidRPr="006A2D1A">
        <w:rPr>
          <w:rStyle w:val="Char2"/>
          <w:rFonts w:hint="cs"/>
          <w:spacing w:val="0"/>
          <w:rtl/>
        </w:rPr>
        <w:t>ٱ</w:t>
      </w:r>
      <w:r w:rsidR="00164EB4" w:rsidRPr="006A2D1A">
        <w:rPr>
          <w:rStyle w:val="Char2"/>
          <w:rFonts w:hint="eastAsia"/>
          <w:spacing w:val="0"/>
          <w:rtl/>
        </w:rPr>
        <w:t>تَّبَعُوهُ</w:t>
      </w:r>
      <w:r w:rsidR="00164EB4" w:rsidRPr="006A2D1A">
        <w:rPr>
          <w:rStyle w:val="Char2"/>
          <w:spacing w:val="0"/>
          <w:rtl/>
        </w:rPr>
        <w:t xml:space="preserve"> </w:t>
      </w:r>
      <w:r w:rsidR="00164EB4" w:rsidRPr="006A2D1A">
        <w:rPr>
          <w:rStyle w:val="Char2"/>
          <w:rFonts w:hint="eastAsia"/>
          <w:spacing w:val="0"/>
          <w:rtl/>
        </w:rPr>
        <w:t>فِي</w:t>
      </w:r>
      <w:r w:rsidR="00164EB4" w:rsidRPr="006A2D1A">
        <w:rPr>
          <w:rStyle w:val="Char2"/>
          <w:spacing w:val="0"/>
          <w:rtl/>
        </w:rPr>
        <w:t xml:space="preserve"> </w:t>
      </w:r>
      <w:r w:rsidR="00164EB4" w:rsidRPr="006A2D1A">
        <w:rPr>
          <w:rStyle w:val="Char2"/>
          <w:rFonts w:hint="eastAsia"/>
          <w:spacing w:val="0"/>
          <w:rtl/>
        </w:rPr>
        <w:t>سَاعَةِ</w:t>
      </w:r>
      <w:r w:rsidR="00164EB4" w:rsidRPr="006A2D1A">
        <w:rPr>
          <w:rStyle w:val="Char2"/>
          <w:spacing w:val="0"/>
          <w:rtl/>
        </w:rPr>
        <w:t xml:space="preserve"> </w:t>
      </w:r>
      <w:r w:rsidR="00164EB4" w:rsidRPr="006A2D1A">
        <w:rPr>
          <w:rStyle w:val="Char2"/>
          <w:rFonts w:hint="cs"/>
          <w:spacing w:val="0"/>
          <w:rtl/>
        </w:rPr>
        <w:t>ٱ</w:t>
      </w:r>
      <w:r w:rsidR="00164EB4" w:rsidRPr="006A2D1A">
        <w:rPr>
          <w:rStyle w:val="Char2"/>
          <w:rFonts w:hint="eastAsia"/>
          <w:spacing w:val="0"/>
          <w:rtl/>
        </w:rPr>
        <w:t>ل</w:t>
      </w:r>
      <w:r w:rsidR="00164EB4" w:rsidRPr="006A2D1A">
        <w:rPr>
          <w:rStyle w:val="Char2"/>
          <w:rFonts w:hint="cs"/>
          <w:spacing w:val="0"/>
          <w:rtl/>
        </w:rPr>
        <w:t>ۡ</w:t>
      </w:r>
      <w:r w:rsidR="00164EB4" w:rsidRPr="006A2D1A">
        <w:rPr>
          <w:rStyle w:val="Char2"/>
          <w:rFonts w:hint="eastAsia"/>
          <w:spacing w:val="0"/>
          <w:rtl/>
        </w:rPr>
        <w:t>عُس</w:t>
      </w:r>
      <w:r w:rsidR="00164EB4" w:rsidRPr="006A2D1A">
        <w:rPr>
          <w:rStyle w:val="Char2"/>
          <w:rFonts w:hint="cs"/>
          <w:spacing w:val="0"/>
          <w:rtl/>
        </w:rPr>
        <w:t>ۡ</w:t>
      </w:r>
      <w:r w:rsidR="00164EB4" w:rsidRPr="006A2D1A">
        <w:rPr>
          <w:rStyle w:val="Char2"/>
          <w:rFonts w:hint="eastAsia"/>
          <w:spacing w:val="0"/>
          <w:rtl/>
        </w:rPr>
        <w:t>رَةِ</w:t>
      </w:r>
      <w:r w:rsidR="00164EB4" w:rsidRPr="006A2D1A">
        <w:rPr>
          <w:rFonts w:ascii="KFGQPC Uthmanic Script HAFS" w:cs="KFGQPC Uthmanic Script HAFS"/>
          <w:spacing w:val="0"/>
          <w:rtl/>
        </w:rPr>
        <w:t xml:space="preserve"> </w:t>
      </w:r>
      <w:r w:rsidR="00164EB4" w:rsidRPr="006A2D1A">
        <w:rPr>
          <w:rFonts w:ascii="KFGQPC Uthman Taha Naskh" w:cs="KFGQPC Uthman Taha Naskh" w:hint="cs"/>
          <w:spacing w:val="0"/>
          <w:rtl/>
        </w:rPr>
        <w:t>﴾</w:t>
      </w:r>
      <w:r w:rsidR="00164EB4" w:rsidRPr="006A2D1A">
        <w:rPr>
          <w:rFonts w:ascii="KFGQPC Uthman Taha Naskh" w:cs="KFGQPC Uthman Taha Naskh"/>
          <w:spacing w:val="0"/>
          <w:rtl/>
        </w:rPr>
        <w:t xml:space="preserve"> </w:t>
      </w:r>
      <w:r w:rsidRPr="006A2D1A">
        <w:rPr>
          <w:rFonts w:hAnsi="AGA Arabesque"/>
          <w:spacing w:val="0"/>
          <w:rtl/>
        </w:rPr>
        <w:t xml:space="preserve">یعنی در آن زمان دشوار از او پیروی کردند. منظور، غزوه‌ی تبوک است؛ تبوک، از مدینه خیلی دور بود و زمانی </w:t>
      </w:r>
      <w:r w:rsidR="008050AA" w:rsidRPr="006A2D1A">
        <w:rPr>
          <w:rFonts w:hAnsi="AGA Arabesque" w:hint="cs"/>
          <w:spacing w:val="0"/>
          <w:rtl/>
        </w:rPr>
        <w:t>رهسپ</w:t>
      </w:r>
      <w:r w:rsidRPr="006A2D1A">
        <w:rPr>
          <w:rFonts w:hAnsi="AGA Arabesque"/>
          <w:spacing w:val="0"/>
          <w:rtl/>
        </w:rPr>
        <w:t>ار این منطقه شدند که میوه‌ها و محصولات کشاورزی به‌ثمر رسیده و هوا، به‌شدت گرم بود؛ زمانی که سایه‌های درختان، حکم اقام</w:t>
      </w:r>
      <w:r w:rsidR="008050AA" w:rsidRPr="006A2D1A">
        <w:rPr>
          <w:rFonts w:hAnsi="AGA Arabesque" w:hint="cs"/>
          <w:spacing w:val="0"/>
          <w:rtl/>
        </w:rPr>
        <w:t>تگ</w:t>
      </w:r>
      <w:r w:rsidRPr="006A2D1A">
        <w:rPr>
          <w:rFonts w:hAnsi="AGA Arabesque"/>
          <w:spacing w:val="0"/>
          <w:rtl/>
        </w:rPr>
        <w:t>اه تابستانی را داشت و لذت‌بخش بود. اما صحابه</w:t>
      </w:r>
      <w:r w:rsidRPr="006A2D1A">
        <w:rPr>
          <w:rFonts w:hAnsi="AGA Arabesque"/>
          <w:spacing w:val="0"/>
        </w:rPr>
        <w:sym w:font="AGA Arabesque" w:char="F079"/>
      </w:r>
      <w:r w:rsidRPr="006A2D1A">
        <w:rPr>
          <w:rFonts w:hAnsi="AGA Arabesque"/>
          <w:spacing w:val="0"/>
          <w:rtl/>
        </w:rPr>
        <w:t xml:space="preserve"> </w:t>
      </w:r>
      <w:r w:rsidR="006E0BBD" w:rsidRPr="006A2D1A">
        <w:rPr>
          <w:rFonts w:hAnsi="AGA Arabesque"/>
          <w:spacing w:val="0"/>
          <w:rtl/>
        </w:rPr>
        <w:t>در آن هوای گرم و در شرایط دشوار</w:t>
      </w:r>
      <w:r w:rsidRPr="006A2D1A">
        <w:rPr>
          <w:rFonts w:hAnsi="AGA Arabesque"/>
          <w:spacing w:val="0"/>
          <w:rtl/>
        </w:rPr>
        <w:t xml:space="preserve"> </w:t>
      </w:r>
      <w:r w:rsidR="008050AA" w:rsidRPr="006A2D1A">
        <w:rPr>
          <w:rFonts w:hAnsi="AGA Arabesque" w:hint="cs"/>
          <w:spacing w:val="0"/>
          <w:rtl/>
        </w:rPr>
        <w:t>رهسپ</w:t>
      </w:r>
      <w:r w:rsidRPr="006A2D1A">
        <w:rPr>
          <w:rFonts w:hAnsi="AGA Arabesque"/>
          <w:spacing w:val="0"/>
          <w:rtl/>
        </w:rPr>
        <w:t xml:space="preserve">ار جهاد شدند؛ در شرایطی که نزدیک بود دل‌های برخی از ایشان، دچار لغزش شود: </w:t>
      </w:r>
      <w:r w:rsidR="00164EB4" w:rsidRPr="006A2D1A">
        <w:rPr>
          <w:rFonts w:ascii="KFGQPC Uthman Taha Naskh" w:cs="KFGQPC Uthman Taha Naskh" w:hint="cs"/>
          <w:spacing w:val="0"/>
          <w:rtl/>
        </w:rPr>
        <w:t>﴿</w:t>
      </w:r>
      <w:r w:rsidR="00164EB4" w:rsidRPr="006A2D1A">
        <w:rPr>
          <w:rStyle w:val="Char2"/>
          <w:rFonts w:hint="eastAsia"/>
          <w:spacing w:val="0"/>
          <w:rtl/>
        </w:rPr>
        <w:t>مِن</w:t>
      </w:r>
      <w:r w:rsidR="00164EB4" w:rsidRPr="006A2D1A">
        <w:rPr>
          <w:rStyle w:val="Char2"/>
          <w:rFonts w:hint="cs"/>
          <w:spacing w:val="0"/>
          <w:rtl/>
        </w:rPr>
        <w:t>ۢ</w:t>
      </w:r>
      <w:r w:rsidR="00164EB4" w:rsidRPr="006A2D1A">
        <w:rPr>
          <w:rStyle w:val="Char2"/>
          <w:spacing w:val="0"/>
          <w:rtl/>
        </w:rPr>
        <w:t xml:space="preserve"> </w:t>
      </w:r>
      <w:r w:rsidR="00164EB4" w:rsidRPr="006A2D1A">
        <w:rPr>
          <w:rStyle w:val="Char2"/>
          <w:rFonts w:hint="eastAsia"/>
          <w:spacing w:val="0"/>
          <w:rtl/>
        </w:rPr>
        <w:t>بَع</w:t>
      </w:r>
      <w:r w:rsidR="00164EB4" w:rsidRPr="006A2D1A">
        <w:rPr>
          <w:rStyle w:val="Char2"/>
          <w:rFonts w:hint="cs"/>
          <w:spacing w:val="0"/>
          <w:rtl/>
        </w:rPr>
        <w:t>ۡ</w:t>
      </w:r>
      <w:r w:rsidR="00164EB4" w:rsidRPr="006A2D1A">
        <w:rPr>
          <w:rStyle w:val="Char2"/>
          <w:rFonts w:hint="eastAsia"/>
          <w:spacing w:val="0"/>
          <w:rtl/>
        </w:rPr>
        <w:t>دِ</w:t>
      </w:r>
      <w:r w:rsidR="00164EB4" w:rsidRPr="006A2D1A">
        <w:rPr>
          <w:rStyle w:val="Char2"/>
          <w:spacing w:val="0"/>
          <w:rtl/>
        </w:rPr>
        <w:t xml:space="preserve"> </w:t>
      </w:r>
      <w:r w:rsidR="00164EB4" w:rsidRPr="006A2D1A">
        <w:rPr>
          <w:rStyle w:val="Char2"/>
          <w:rFonts w:hint="eastAsia"/>
          <w:spacing w:val="0"/>
          <w:rtl/>
        </w:rPr>
        <w:t>مَا</w:t>
      </w:r>
      <w:r w:rsidR="00164EB4" w:rsidRPr="006A2D1A">
        <w:rPr>
          <w:rStyle w:val="Char2"/>
          <w:spacing w:val="0"/>
          <w:rtl/>
        </w:rPr>
        <w:t xml:space="preserve"> </w:t>
      </w:r>
      <w:r w:rsidR="00164EB4" w:rsidRPr="006A2D1A">
        <w:rPr>
          <w:rStyle w:val="Char2"/>
          <w:rFonts w:hint="eastAsia"/>
          <w:spacing w:val="0"/>
          <w:rtl/>
        </w:rPr>
        <w:t>كَادَ</w:t>
      </w:r>
      <w:r w:rsidR="00164EB4" w:rsidRPr="006A2D1A">
        <w:rPr>
          <w:rStyle w:val="Char2"/>
          <w:spacing w:val="0"/>
          <w:rtl/>
        </w:rPr>
        <w:t xml:space="preserve"> </w:t>
      </w:r>
      <w:r w:rsidR="00164EB4" w:rsidRPr="006A2D1A">
        <w:rPr>
          <w:rStyle w:val="Char2"/>
          <w:rFonts w:hint="eastAsia"/>
          <w:spacing w:val="0"/>
          <w:rtl/>
        </w:rPr>
        <w:t>يَزِيغُ</w:t>
      </w:r>
      <w:r w:rsidR="00164EB4" w:rsidRPr="006A2D1A">
        <w:rPr>
          <w:rStyle w:val="Char2"/>
          <w:spacing w:val="0"/>
          <w:rtl/>
        </w:rPr>
        <w:t xml:space="preserve"> </w:t>
      </w:r>
      <w:r w:rsidR="00164EB4" w:rsidRPr="006A2D1A">
        <w:rPr>
          <w:rStyle w:val="Char2"/>
          <w:rFonts w:hint="eastAsia"/>
          <w:spacing w:val="0"/>
          <w:rtl/>
        </w:rPr>
        <w:t>قُلُوبُ</w:t>
      </w:r>
      <w:r w:rsidR="00164EB4" w:rsidRPr="006A2D1A">
        <w:rPr>
          <w:rStyle w:val="Char2"/>
          <w:spacing w:val="0"/>
          <w:rtl/>
        </w:rPr>
        <w:t xml:space="preserve"> </w:t>
      </w:r>
      <w:r w:rsidR="00164EB4" w:rsidRPr="006A2D1A">
        <w:rPr>
          <w:rStyle w:val="Char2"/>
          <w:rFonts w:hint="eastAsia"/>
          <w:spacing w:val="0"/>
          <w:rtl/>
        </w:rPr>
        <w:t>فَرِيق</w:t>
      </w:r>
      <w:r w:rsidR="00164EB4" w:rsidRPr="006A2D1A">
        <w:rPr>
          <w:rStyle w:val="Char2"/>
          <w:rFonts w:hint="cs"/>
          <w:spacing w:val="0"/>
          <w:rtl/>
        </w:rPr>
        <w:t>ٖ</w:t>
      </w:r>
      <w:r w:rsidR="00164EB4" w:rsidRPr="006A2D1A">
        <w:rPr>
          <w:rStyle w:val="Char2"/>
          <w:spacing w:val="0"/>
          <w:rtl/>
        </w:rPr>
        <w:t xml:space="preserve"> </w:t>
      </w:r>
      <w:r w:rsidR="00164EB4" w:rsidRPr="006A2D1A">
        <w:rPr>
          <w:rStyle w:val="Char2"/>
          <w:rFonts w:hint="eastAsia"/>
          <w:spacing w:val="0"/>
          <w:rtl/>
        </w:rPr>
        <w:t>مِّن</w:t>
      </w:r>
      <w:r w:rsidR="00164EB4" w:rsidRPr="006A2D1A">
        <w:rPr>
          <w:rStyle w:val="Char2"/>
          <w:rFonts w:hint="cs"/>
          <w:spacing w:val="0"/>
          <w:rtl/>
        </w:rPr>
        <w:t>ۡ</w:t>
      </w:r>
      <w:r w:rsidR="00164EB4" w:rsidRPr="006A2D1A">
        <w:rPr>
          <w:rStyle w:val="Char2"/>
          <w:rFonts w:hint="eastAsia"/>
          <w:spacing w:val="0"/>
          <w:rtl/>
        </w:rPr>
        <w:t>هُم</w:t>
      </w:r>
      <w:r w:rsidR="00164EB4" w:rsidRPr="006A2D1A">
        <w:rPr>
          <w:rStyle w:val="Char2"/>
          <w:rFonts w:hint="cs"/>
          <w:spacing w:val="0"/>
          <w:rtl/>
        </w:rPr>
        <w:t>ۡ</w:t>
      </w:r>
      <w:r w:rsidR="00164EB4" w:rsidRPr="006A2D1A">
        <w:rPr>
          <w:rFonts w:ascii="KFGQPC Uthman Taha Naskh" w:cs="KFGQPC Uthman Taha Naskh" w:hint="cs"/>
          <w:spacing w:val="0"/>
          <w:rtl/>
        </w:rPr>
        <w:t>﴾</w:t>
      </w:r>
      <w:r w:rsidR="00164EB4" w:rsidRPr="006A2D1A">
        <w:rPr>
          <w:rFonts w:ascii="KFGQPC Uthman Taha Naskh" w:cs="KFGQPC Uthman Taha Naskh"/>
          <w:spacing w:val="0"/>
          <w:rtl/>
        </w:rPr>
        <w:t xml:space="preserve"> </w:t>
      </w:r>
      <w:r w:rsidRPr="006A2D1A">
        <w:rPr>
          <w:rFonts w:hAnsi="AGA Arabesque"/>
          <w:spacing w:val="0"/>
          <w:rtl/>
        </w:rPr>
        <w:t>چیزی نمانده بود که برخی از آن‌ها بدون هیچ عذری در غزوه‌ی تبوک شرکت نکنند، اما الله</w:t>
      </w:r>
      <w:r w:rsidRPr="006A2D1A">
        <w:rPr>
          <w:rFonts w:hAnsi="AGA Arabesque"/>
          <w:spacing w:val="0"/>
        </w:rPr>
        <w:sym w:font="AGA Arabesque" w:char="F055"/>
      </w:r>
      <w:r w:rsidRPr="006A2D1A">
        <w:rPr>
          <w:rFonts w:hAnsi="AGA Arabesque"/>
          <w:spacing w:val="0"/>
          <w:rtl/>
        </w:rPr>
        <w:t xml:space="preserve"> بر آن‌ها منت نهاد و به آنان پایداری و استقامت عنایت نمود و بدین‌سان توفیق یافتند که با رسول‌خدا</w:t>
      </w:r>
      <w:r w:rsidRPr="006A2D1A">
        <w:rPr>
          <w:rFonts w:hAnsi="AGA Arabesque"/>
          <w:spacing w:val="0"/>
        </w:rPr>
        <w:sym w:font="AGA Arabesque" w:char="F072"/>
      </w:r>
      <w:r w:rsidRPr="006A2D1A">
        <w:rPr>
          <w:rFonts w:hAnsi="AGA Arabesque"/>
          <w:spacing w:val="0"/>
          <w:rtl/>
        </w:rPr>
        <w:t xml:space="preserve"> به سوی تبوک حرکت کنند. </w:t>
      </w:r>
      <w:r w:rsidR="00164EB4" w:rsidRPr="006A2D1A">
        <w:rPr>
          <w:rFonts w:ascii="KFGQPC Uthman Taha Naskh" w:cs="KFGQPC Uthman Taha Naskh" w:hint="cs"/>
          <w:spacing w:val="0"/>
          <w:rtl/>
        </w:rPr>
        <w:t>﴿</w:t>
      </w:r>
      <w:r w:rsidR="00164EB4" w:rsidRPr="006A2D1A">
        <w:rPr>
          <w:rStyle w:val="Char2"/>
          <w:rFonts w:hint="eastAsia"/>
          <w:spacing w:val="0"/>
          <w:rtl/>
        </w:rPr>
        <w:t>ثُمَّ</w:t>
      </w:r>
      <w:r w:rsidR="00164EB4" w:rsidRPr="006A2D1A">
        <w:rPr>
          <w:rStyle w:val="Char2"/>
          <w:spacing w:val="0"/>
          <w:rtl/>
        </w:rPr>
        <w:t xml:space="preserve"> </w:t>
      </w:r>
      <w:r w:rsidR="00164EB4" w:rsidRPr="006A2D1A">
        <w:rPr>
          <w:rStyle w:val="Char2"/>
          <w:rFonts w:hint="eastAsia"/>
          <w:spacing w:val="0"/>
          <w:rtl/>
        </w:rPr>
        <w:t>تَابَ</w:t>
      </w:r>
      <w:r w:rsidR="00164EB4" w:rsidRPr="006A2D1A">
        <w:rPr>
          <w:rStyle w:val="Char2"/>
          <w:spacing w:val="0"/>
          <w:rtl/>
        </w:rPr>
        <w:t xml:space="preserve"> </w:t>
      </w:r>
      <w:r w:rsidR="00164EB4" w:rsidRPr="006A2D1A">
        <w:rPr>
          <w:rStyle w:val="Char2"/>
          <w:rFonts w:hint="eastAsia"/>
          <w:spacing w:val="0"/>
          <w:rtl/>
        </w:rPr>
        <w:t>عَلَي</w:t>
      </w:r>
      <w:r w:rsidR="00164EB4" w:rsidRPr="006A2D1A">
        <w:rPr>
          <w:rStyle w:val="Char2"/>
          <w:rFonts w:hint="cs"/>
          <w:spacing w:val="0"/>
          <w:rtl/>
        </w:rPr>
        <w:t>ۡ</w:t>
      </w:r>
      <w:r w:rsidR="00164EB4" w:rsidRPr="006A2D1A">
        <w:rPr>
          <w:rStyle w:val="Char2"/>
          <w:rFonts w:hint="eastAsia"/>
          <w:spacing w:val="0"/>
          <w:rtl/>
        </w:rPr>
        <w:t>هِم</w:t>
      </w:r>
      <w:r w:rsidR="00164EB4" w:rsidRPr="006A2D1A">
        <w:rPr>
          <w:rStyle w:val="Char2"/>
          <w:rFonts w:hint="cs"/>
          <w:spacing w:val="0"/>
          <w:rtl/>
        </w:rPr>
        <w:t>ۡۚ</w:t>
      </w:r>
      <w:r w:rsidR="00164EB4" w:rsidRPr="006A2D1A">
        <w:rPr>
          <w:rFonts w:ascii="KFGQPC Uthman Taha Naskh" w:cs="KFGQPC Uthman Taha Naskh" w:hint="cs"/>
          <w:spacing w:val="0"/>
          <w:rtl/>
        </w:rPr>
        <w:t>﴾</w:t>
      </w:r>
      <w:r w:rsidR="00164EB4" w:rsidRPr="006A2D1A">
        <w:rPr>
          <w:rFonts w:ascii="KFGQPC Uthman Taha Naskh" w:cs="KFGQPC Uthman Taha Naskh"/>
          <w:spacing w:val="0"/>
          <w:rtl/>
        </w:rPr>
        <w:t xml:space="preserve">  </w:t>
      </w:r>
      <w:r w:rsidR="00F07D28" w:rsidRPr="006A2D1A">
        <w:rPr>
          <w:rFonts w:hAnsi="AGA Arabesque"/>
          <w:spacing w:val="0"/>
          <w:rtl/>
        </w:rPr>
        <w:t xml:space="preserve">یعنی «باز هم از لغزش‌های آنان درگذشت»؛ و بدین ترتیب، بر لطف ویژه‌ی خدا نسبت به آنان تأکید نمود. </w:t>
      </w:r>
      <w:r w:rsidR="00164EB4" w:rsidRPr="006A2D1A">
        <w:rPr>
          <w:rFonts w:ascii="KFGQPC Uthman Taha Naskh" w:cs="KFGQPC Uthman Taha Naskh" w:hint="cs"/>
          <w:spacing w:val="0"/>
          <w:rtl/>
        </w:rPr>
        <w:t>﴿</w:t>
      </w:r>
      <w:r w:rsidR="00164EB4" w:rsidRPr="006A2D1A">
        <w:rPr>
          <w:rStyle w:val="Char2"/>
          <w:rFonts w:hint="eastAsia"/>
          <w:spacing w:val="0"/>
          <w:rtl/>
        </w:rPr>
        <w:t>إِنَّهُ</w:t>
      </w:r>
      <w:r w:rsidR="00164EB4" w:rsidRPr="006A2D1A">
        <w:rPr>
          <w:rStyle w:val="Char2"/>
          <w:rFonts w:hint="cs"/>
          <w:spacing w:val="0"/>
          <w:rtl/>
        </w:rPr>
        <w:t>ۥ</w:t>
      </w:r>
      <w:r w:rsidR="00164EB4" w:rsidRPr="006A2D1A">
        <w:rPr>
          <w:rStyle w:val="Char2"/>
          <w:spacing w:val="0"/>
          <w:rtl/>
        </w:rPr>
        <w:t xml:space="preserve"> </w:t>
      </w:r>
      <w:r w:rsidR="00164EB4" w:rsidRPr="006A2D1A">
        <w:rPr>
          <w:rStyle w:val="Char2"/>
          <w:rFonts w:hint="eastAsia"/>
          <w:spacing w:val="0"/>
          <w:rtl/>
        </w:rPr>
        <w:t>بِهِم</w:t>
      </w:r>
      <w:r w:rsidR="00164EB4" w:rsidRPr="006A2D1A">
        <w:rPr>
          <w:rStyle w:val="Char2"/>
          <w:rFonts w:hint="cs"/>
          <w:spacing w:val="0"/>
          <w:rtl/>
        </w:rPr>
        <w:t>ۡ</w:t>
      </w:r>
      <w:r w:rsidR="00164EB4" w:rsidRPr="006A2D1A">
        <w:rPr>
          <w:rStyle w:val="Char2"/>
          <w:spacing w:val="0"/>
          <w:rtl/>
        </w:rPr>
        <w:t xml:space="preserve"> </w:t>
      </w:r>
      <w:r w:rsidR="00164EB4" w:rsidRPr="006A2D1A">
        <w:rPr>
          <w:rStyle w:val="Char2"/>
          <w:rFonts w:hint="eastAsia"/>
          <w:spacing w:val="0"/>
          <w:rtl/>
        </w:rPr>
        <w:t>رَءُوف</w:t>
      </w:r>
      <w:r w:rsidR="00164EB4" w:rsidRPr="006A2D1A">
        <w:rPr>
          <w:rStyle w:val="Char2"/>
          <w:rFonts w:hint="cs"/>
          <w:spacing w:val="0"/>
          <w:rtl/>
        </w:rPr>
        <w:t>ٞ</w:t>
      </w:r>
      <w:r w:rsidR="00164EB4" w:rsidRPr="006A2D1A">
        <w:rPr>
          <w:rStyle w:val="Char2"/>
          <w:spacing w:val="0"/>
          <w:rtl/>
        </w:rPr>
        <w:t xml:space="preserve"> </w:t>
      </w:r>
      <w:r w:rsidR="00164EB4" w:rsidRPr="006A2D1A">
        <w:rPr>
          <w:rStyle w:val="Char2"/>
          <w:rFonts w:hint="eastAsia"/>
          <w:spacing w:val="0"/>
          <w:rtl/>
        </w:rPr>
        <w:t>رَّحِيم</w:t>
      </w:r>
      <w:r w:rsidR="00164EB4" w:rsidRPr="006A2D1A">
        <w:rPr>
          <w:rStyle w:val="Char2"/>
          <w:rFonts w:hint="cs"/>
          <w:spacing w:val="0"/>
          <w:rtl/>
        </w:rPr>
        <w:t>ٞ</w:t>
      </w:r>
      <w:r w:rsidR="00164EB4" w:rsidRPr="006A2D1A">
        <w:rPr>
          <w:rStyle w:val="Char2"/>
          <w:spacing w:val="0"/>
          <w:rtl/>
        </w:rPr>
        <w:t xml:space="preserve"> </w:t>
      </w:r>
      <w:r w:rsidR="00164EB4" w:rsidRPr="006A2D1A">
        <w:rPr>
          <w:rStyle w:val="Char2"/>
          <w:rFonts w:hint="cs"/>
          <w:spacing w:val="0"/>
          <w:rtl/>
        </w:rPr>
        <w:t>١١٧</w:t>
      </w:r>
      <w:r w:rsidR="00164EB4" w:rsidRPr="006A2D1A">
        <w:rPr>
          <w:rFonts w:ascii="KFGQPC Uthman Taha Naskh" w:cs="KFGQPC Uthman Taha Naskh" w:hint="cs"/>
          <w:spacing w:val="0"/>
          <w:rtl/>
        </w:rPr>
        <w:t>﴾</w:t>
      </w:r>
      <w:r w:rsidR="00164EB4" w:rsidRPr="006A2D1A">
        <w:rPr>
          <w:rFonts w:ascii="KFGQPC Uthman Taha Naskh" w:cs="KFGQPC Uthman Taha Naskh"/>
          <w:spacing w:val="0"/>
          <w:rtl/>
        </w:rPr>
        <w:t xml:space="preserve"> </w:t>
      </w:r>
      <w:r w:rsidR="00F07D28" w:rsidRPr="006A2D1A">
        <w:rPr>
          <w:rFonts w:hAnsi="AGA Arabesque"/>
          <w:spacing w:val="0"/>
          <w:rtl/>
        </w:rPr>
        <w:t>یعنی «الله، نسبت به آنان بخشاینده‌ی مهرورز است» و رأفت و رحمت خویش</w:t>
      </w:r>
      <w:r w:rsidR="00403D3B" w:rsidRPr="006A2D1A">
        <w:rPr>
          <w:rFonts w:hAnsi="AGA Arabesque"/>
          <w:spacing w:val="0"/>
          <w:rtl/>
        </w:rPr>
        <w:t xml:space="preserve"> را شامل حالشان کرد.</w:t>
      </w:r>
      <w:r w:rsidR="00F07D28" w:rsidRPr="006A2D1A">
        <w:rPr>
          <w:rFonts w:hAnsi="AGA Arabesque"/>
          <w:spacing w:val="0"/>
          <w:rtl/>
        </w:rPr>
        <w:t xml:space="preserve"> مهر و</w:t>
      </w:r>
      <w:r w:rsidR="00403D3B" w:rsidRPr="006A2D1A">
        <w:rPr>
          <w:rFonts w:hAnsi="AGA Arabesque"/>
          <w:spacing w:val="0"/>
          <w:rtl/>
        </w:rPr>
        <w:t xml:space="preserve"> </w:t>
      </w:r>
      <w:r w:rsidR="00F07D28" w:rsidRPr="006A2D1A">
        <w:rPr>
          <w:rFonts w:hAnsi="AGA Arabesque"/>
          <w:spacing w:val="0"/>
          <w:rtl/>
        </w:rPr>
        <w:t>رحمتی که در مفهوم</w:t>
      </w:r>
      <w:r w:rsidR="00403D3B" w:rsidRPr="006A2D1A">
        <w:rPr>
          <w:rFonts w:hAnsi="AGA Arabesque"/>
          <w:spacing w:val="0"/>
          <w:rtl/>
        </w:rPr>
        <w:t xml:space="preserve"> «رؤوف» می‌باشد، لطیف‌تر و بزرگ‌تر از مفهوم رحمت در واژه‌ی «رحیم» است. به عبارتی بخشایش یا لطف و رحمت خاص خود را شامل حالشان کرد و به‌طریق اولی، رحمت عام او، شامل حالشان بود. سپس فرمود: </w:t>
      </w:r>
      <w:r w:rsidR="006C65E9" w:rsidRPr="006A2D1A">
        <w:rPr>
          <w:rFonts w:ascii="KFGQPC Uthman Taha Naskh" w:cs="KFGQPC Uthman Taha Naskh" w:hint="cs"/>
          <w:spacing w:val="0"/>
          <w:rtl/>
        </w:rPr>
        <w:t>﴿</w:t>
      </w:r>
      <w:r w:rsidR="006C65E9" w:rsidRPr="006A2D1A">
        <w:rPr>
          <w:rStyle w:val="Char2"/>
          <w:rFonts w:hint="eastAsia"/>
          <w:spacing w:val="0"/>
          <w:rtl/>
        </w:rPr>
        <w:t>وَعَلَى</w:t>
      </w:r>
      <w:r w:rsidR="006C65E9" w:rsidRPr="006A2D1A">
        <w:rPr>
          <w:rStyle w:val="Char2"/>
          <w:spacing w:val="0"/>
          <w:rtl/>
        </w:rPr>
        <w:t xml:space="preserve"> </w:t>
      </w:r>
      <w:r w:rsidR="006C65E9" w:rsidRPr="006A2D1A">
        <w:rPr>
          <w:rStyle w:val="Char2"/>
          <w:rFonts w:hint="cs"/>
          <w:spacing w:val="0"/>
          <w:rtl/>
        </w:rPr>
        <w:t>ٱ</w:t>
      </w:r>
      <w:r w:rsidR="006C65E9" w:rsidRPr="006A2D1A">
        <w:rPr>
          <w:rStyle w:val="Char2"/>
          <w:rFonts w:hint="eastAsia"/>
          <w:spacing w:val="0"/>
          <w:rtl/>
        </w:rPr>
        <w:t>لثَّلَ</w:t>
      </w:r>
      <w:r w:rsidR="006C65E9" w:rsidRPr="006A2D1A">
        <w:rPr>
          <w:rStyle w:val="Char2"/>
          <w:rFonts w:hint="cs"/>
          <w:spacing w:val="0"/>
          <w:rtl/>
        </w:rPr>
        <w:t>ٰ</w:t>
      </w:r>
      <w:r w:rsidR="006C65E9" w:rsidRPr="006A2D1A">
        <w:rPr>
          <w:rStyle w:val="Char2"/>
          <w:rFonts w:hint="eastAsia"/>
          <w:spacing w:val="0"/>
          <w:rtl/>
        </w:rPr>
        <w:t>ثَةِ</w:t>
      </w:r>
      <w:r w:rsidR="006C65E9" w:rsidRPr="006A2D1A">
        <w:rPr>
          <w:rStyle w:val="Char2"/>
          <w:spacing w:val="0"/>
          <w:rtl/>
        </w:rPr>
        <w:t xml:space="preserve"> </w:t>
      </w:r>
      <w:r w:rsidR="006C65E9" w:rsidRPr="006A2D1A">
        <w:rPr>
          <w:rStyle w:val="Char2"/>
          <w:rFonts w:hint="cs"/>
          <w:spacing w:val="0"/>
          <w:rtl/>
        </w:rPr>
        <w:t>ٱ</w:t>
      </w:r>
      <w:r w:rsidR="006C65E9" w:rsidRPr="006A2D1A">
        <w:rPr>
          <w:rStyle w:val="Char2"/>
          <w:rFonts w:hint="eastAsia"/>
          <w:spacing w:val="0"/>
          <w:rtl/>
        </w:rPr>
        <w:t>لَّذِينَ</w:t>
      </w:r>
      <w:r w:rsidR="006C65E9" w:rsidRPr="006A2D1A">
        <w:rPr>
          <w:rStyle w:val="Char2"/>
          <w:spacing w:val="0"/>
          <w:rtl/>
        </w:rPr>
        <w:t xml:space="preserve"> </w:t>
      </w:r>
      <w:r w:rsidR="006C65E9" w:rsidRPr="006A2D1A">
        <w:rPr>
          <w:rStyle w:val="Char2"/>
          <w:rFonts w:hint="eastAsia"/>
          <w:spacing w:val="0"/>
          <w:rtl/>
        </w:rPr>
        <w:t>خُلِّفُواْ</w:t>
      </w:r>
      <w:r w:rsidR="006C65E9" w:rsidRPr="006A2D1A">
        <w:rPr>
          <w:rStyle w:val="Char2"/>
          <w:spacing w:val="0"/>
          <w:rtl/>
        </w:rPr>
        <w:t xml:space="preserve"> </w:t>
      </w:r>
      <w:r w:rsidR="006C65E9" w:rsidRPr="006A2D1A">
        <w:rPr>
          <w:rFonts w:ascii="KFGQPC Uthman Taha Naskh" w:cs="KFGQPC Uthman Taha Naskh" w:hint="cs"/>
          <w:spacing w:val="0"/>
          <w:rtl/>
        </w:rPr>
        <w:t>﴾</w:t>
      </w:r>
      <w:r w:rsidR="006C65E9" w:rsidRPr="006A2D1A">
        <w:rPr>
          <w:rFonts w:ascii="KFGQPC Uthman Taha Naskh" w:cs="KFGQPC Uthman Taha Naskh"/>
          <w:spacing w:val="0"/>
          <w:rtl/>
        </w:rPr>
        <w:t xml:space="preserve">  </w:t>
      </w:r>
      <w:r w:rsidR="00403D3B" w:rsidRPr="006A2D1A">
        <w:rPr>
          <w:rFonts w:hAnsi="AGA Arabesque"/>
          <w:spacing w:val="0"/>
          <w:rtl/>
        </w:rPr>
        <w:t xml:space="preserve"> یعنی: لطف و</w:t>
      </w:r>
      <w:r w:rsidR="006E0BBD" w:rsidRPr="006A2D1A">
        <w:rPr>
          <w:rFonts w:hAnsi="AGA Arabesque"/>
          <w:spacing w:val="0"/>
          <w:rtl/>
        </w:rPr>
        <w:t xml:space="preserve"> </w:t>
      </w:r>
      <w:r w:rsidR="00403D3B" w:rsidRPr="006A2D1A">
        <w:rPr>
          <w:rFonts w:hAnsi="AGA Arabesque"/>
          <w:spacing w:val="0"/>
          <w:rtl/>
        </w:rPr>
        <w:t xml:space="preserve">رحمت ویژه‌ی خود را به آن سه نفری که پذیرش توبه‌ی آن‌ها به‌تأخیر افتاد، </w:t>
      </w:r>
      <w:r w:rsidR="0083287E" w:rsidRPr="006A2D1A">
        <w:rPr>
          <w:rFonts w:hAnsi="AGA Arabesque"/>
          <w:spacing w:val="0"/>
          <w:rtl/>
        </w:rPr>
        <w:t>عنایت</w:t>
      </w:r>
      <w:r w:rsidR="006E0BBD" w:rsidRPr="006A2D1A">
        <w:rPr>
          <w:rFonts w:hAnsi="AGA Arabesque"/>
          <w:spacing w:val="0"/>
          <w:rtl/>
        </w:rPr>
        <w:t xml:space="preserve"> نمود. این سه نفر</w:t>
      </w:r>
      <w:r w:rsidR="00403D3B" w:rsidRPr="006A2D1A">
        <w:rPr>
          <w:rFonts w:hAnsi="AGA Arabesque"/>
          <w:spacing w:val="0"/>
          <w:rtl/>
        </w:rPr>
        <w:t xml:space="preserve"> کعب بن مالک، مرار</w:t>
      </w:r>
      <w:r w:rsidR="006E0BBD" w:rsidRPr="006A2D1A">
        <w:rPr>
          <w:rFonts w:hAnsi="AGA Arabesque"/>
          <w:spacing w:val="0"/>
          <w:rtl/>
        </w:rPr>
        <w:t>ه</w:t>
      </w:r>
      <w:r w:rsidR="00403D3B" w:rsidRPr="006A2D1A">
        <w:rPr>
          <w:rFonts w:hAnsi="AGA Arabesque"/>
          <w:spacing w:val="0"/>
          <w:rtl/>
        </w:rPr>
        <w:t xml:space="preserve"> بن ربیع و هلال بن امی</w:t>
      </w:r>
      <w:r w:rsidR="006E0BBD" w:rsidRPr="006A2D1A">
        <w:rPr>
          <w:rFonts w:hAnsi="AGA Arabesque"/>
          <w:spacing w:val="0"/>
          <w:rtl/>
        </w:rPr>
        <w:t>ه</w:t>
      </w:r>
      <w:r w:rsidR="00403D3B" w:rsidRPr="006A2D1A">
        <w:rPr>
          <w:rFonts w:hAnsi="AGA Arabesque"/>
          <w:spacing w:val="0"/>
        </w:rPr>
        <w:sym w:font="AGA Arabesque" w:char="F079"/>
      </w:r>
      <w:r w:rsidR="00403D3B" w:rsidRPr="006A2D1A">
        <w:rPr>
          <w:rFonts w:hAnsi="AGA Arabesque"/>
          <w:spacing w:val="0"/>
          <w:rtl/>
        </w:rPr>
        <w:t xml:space="preserve"> هستند که پذیرش توبه‌ی آن‌ها به‌تأخیر افتاد و آن‌چه در این‌جا ذکر شده، باز</w:t>
      </w:r>
      <w:r w:rsidR="006E0BBD" w:rsidRPr="006A2D1A">
        <w:rPr>
          <w:rFonts w:hAnsi="AGA Arabesque"/>
          <w:spacing w:val="0"/>
          <w:rtl/>
        </w:rPr>
        <w:t>ماندن آن‌ها از عزوه‌ی تبوک نیست؛</w:t>
      </w:r>
      <w:r w:rsidR="00403D3B" w:rsidRPr="006A2D1A">
        <w:rPr>
          <w:rFonts w:hAnsi="AGA Arabesque"/>
          <w:spacing w:val="0"/>
          <w:rtl/>
        </w:rPr>
        <w:t xml:space="preserve"> بلکه پیامبر</w:t>
      </w:r>
      <w:r w:rsidR="00403D3B" w:rsidRPr="006A2D1A">
        <w:rPr>
          <w:rFonts w:hAnsi="AGA Arabesque"/>
          <w:spacing w:val="0"/>
        </w:rPr>
        <w:sym w:font="AGA Arabesque" w:char="F072"/>
      </w:r>
      <w:r w:rsidR="00403D3B" w:rsidRPr="006A2D1A">
        <w:rPr>
          <w:rFonts w:hAnsi="AGA Arabesque"/>
          <w:spacing w:val="0"/>
          <w:rtl/>
        </w:rPr>
        <w:t xml:space="preserve"> صدور حکم درباره‌ی آن‌ها را به‌تأخیر انداخت تا ببیند که</w:t>
      </w:r>
      <w:r w:rsidR="00D162D1" w:rsidRPr="006A2D1A">
        <w:rPr>
          <w:rFonts w:hAnsi="AGA Arabesque"/>
          <w:spacing w:val="0"/>
          <w:rtl/>
        </w:rPr>
        <w:t xml:space="preserve"> حکم الله متعال، درباره‌ی آنان چیست</w:t>
      </w:r>
      <w:r w:rsidR="00403D3B" w:rsidRPr="006A2D1A">
        <w:rPr>
          <w:rFonts w:hAnsi="AGA Arabesque"/>
          <w:spacing w:val="0"/>
          <w:rtl/>
        </w:rPr>
        <w:t>.</w:t>
      </w:r>
      <w:r w:rsidR="00D162D1" w:rsidRPr="006A2D1A">
        <w:rPr>
          <w:rFonts w:hAnsi="AGA Arabesque"/>
          <w:spacing w:val="0"/>
          <w:rtl/>
        </w:rPr>
        <w:t xml:space="preserve"> </w:t>
      </w:r>
      <w:r w:rsidR="006C65E9" w:rsidRPr="006A2D1A">
        <w:rPr>
          <w:rFonts w:ascii="KFGQPC Uthman Taha Naskh" w:cs="KFGQPC Uthman Taha Naskh" w:hint="cs"/>
          <w:spacing w:val="0"/>
          <w:rtl/>
        </w:rPr>
        <w:t>﴿</w:t>
      </w:r>
      <w:r w:rsidR="006C65E9" w:rsidRPr="006A2D1A">
        <w:rPr>
          <w:rStyle w:val="Char2"/>
          <w:rFonts w:hint="eastAsia"/>
          <w:spacing w:val="0"/>
          <w:rtl/>
        </w:rPr>
        <w:t>حَتَّى</w:t>
      </w:r>
      <w:r w:rsidR="006C65E9" w:rsidRPr="006A2D1A">
        <w:rPr>
          <w:rStyle w:val="Char2"/>
          <w:rFonts w:hint="cs"/>
          <w:spacing w:val="0"/>
          <w:rtl/>
        </w:rPr>
        <w:t>ٰٓ</w:t>
      </w:r>
      <w:r w:rsidR="006C65E9" w:rsidRPr="006A2D1A">
        <w:rPr>
          <w:rStyle w:val="Char2"/>
          <w:spacing w:val="0"/>
          <w:rtl/>
        </w:rPr>
        <w:t xml:space="preserve"> </w:t>
      </w:r>
      <w:r w:rsidR="006C65E9" w:rsidRPr="006A2D1A">
        <w:rPr>
          <w:rStyle w:val="Char2"/>
          <w:rFonts w:hint="eastAsia"/>
          <w:spacing w:val="0"/>
          <w:rtl/>
        </w:rPr>
        <w:t>إِذَا</w:t>
      </w:r>
      <w:r w:rsidR="006C65E9" w:rsidRPr="006A2D1A">
        <w:rPr>
          <w:rStyle w:val="Char2"/>
          <w:spacing w:val="0"/>
          <w:rtl/>
        </w:rPr>
        <w:t xml:space="preserve"> </w:t>
      </w:r>
      <w:r w:rsidR="006C65E9" w:rsidRPr="006A2D1A">
        <w:rPr>
          <w:rStyle w:val="Char2"/>
          <w:rFonts w:hint="eastAsia"/>
          <w:spacing w:val="0"/>
          <w:rtl/>
        </w:rPr>
        <w:t>ضَاقَت</w:t>
      </w:r>
      <w:r w:rsidR="006C65E9" w:rsidRPr="006A2D1A">
        <w:rPr>
          <w:rStyle w:val="Char2"/>
          <w:rFonts w:hint="cs"/>
          <w:spacing w:val="0"/>
          <w:rtl/>
        </w:rPr>
        <w:t>ۡ</w:t>
      </w:r>
      <w:r w:rsidR="006C65E9" w:rsidRPr="006A2D1A">
        <w:rPr>
          <w:rStyle w:val="Char2"/>
          <w:spacing w:val="0"/>
          <w:rtl/>
        </w:rPr>
        <w:t xml:space="preserve"> </w:t>
      </w:r>
      <w:r w:rsidR="006C65E9" w:rsidRPr="006A2D1A">
        <w:rPr>
          <w:rStyle w:val="Char2"/>
          <w:rFonts w:hint="eastAsia"/>
          <w:spacing w:val="0"/>
          <w:rtl/>
        </w:rPr>
        <w:t>عَلَي</w:t>
      </w:r>
      <w:r w:rsidR="006C65E9" w:rsidRPr="006A2D1A">
        <w:rPr>
          <w:rStyle w:val="Char2"/>
          <w:rFonts w:hint="cs"/>
          <w:spacing w:val="0"/>
          <w:rtl/>
        </w:rPr>
        <w:t>ۡ</w:t>
      </w:r>
      <w:r w:rsidR="006C65E9" w:rsidRPr="006A2D1A">
        <w:rPr>
          <w:rStyle w:val="Char2"/>
          <w:rFonts w:hint="eastAsia"/>
          <w:spacing w:val="0"/>
          <w:rtl/>
        </w:rPr>
        <w:t>هِمُ</w:t>
      </w:r>
      <w:r w:rsidR="006C65E9" w:rsidRPr="006A2D1A">
        <w:rPr>
          <w:rStyle w:val="Char2"/>
          <w:spacing w:val="0"/>
          <w:rtl/>
        </w:rPr>
        <w:t xml:space="preserve"> </w:t>
      </w:r>
      <w:r w:rsidR="006C65E9" w:rsidRPr="006A2D1A">
        <w:rPr>
          <w:rStyle w:val="Char2"/>
          <w:rFonts w:hint="cs"/>
          <w:spacing w:val="0"/>
          <w:rtl/>
        </w:rPr>
        <w:t>ٱ</w:t>
      </w:r>
      <w:r w:rsidR="006C65E9" w:rsidRPr="006A2D1A">
        <w:rPr>
          <w:rStyle w:val="Char2"/>
          <w:rFonts w:hint="eastAsia"/>
          <w:spacing w:val="0"/>
          <w:rtl/>
        </w:rPr>
        <w:t>ل</w:t>
      </w:r>
      <w:r w:rsidR="006C65E9" w:rsidRPr="006A2D1A">
        <w:rPr>
          <w:rStyle w:val="Char2"/>
          <w:rFonts w:hint="cs"/>
          <w:spacing w:val="0"/>
          <w:rtl/>
        </w:rPr>
        <w:t>ۡ</w:t>
      </w:r>
      <w:r w:rsidR="006C65E9" w:rsidRPr="006A2D1A">
        <w:rPr>
          <w:rStyle w:val="Char2"/>
          <w:rFonts w:hint="eastAsia"/>
          <w:spacing w:val="0"/>
          <w:rtl/>
        </w:rPr>
        <w:t>أَر</w:t>
      </w:r>
      <w:r w:rsidR="006C65E9" w:rsidRPr="006A2D1A">
        <w:rPr>
          <w:rStyle w:val="Char2"/>
          <w:rFonts w:hint="cs"/>
          <w:spacing w:val="0"/>
          <w:rtl/>
        </w:rPr>
        <w:t>ۡ</w:t>
      </w:r>
      <w:r w:rsidR="006C65E9" w:rsidRPr="006A2D1A">
        <w:rPr>
          <w:rStyle w:val="Char2"/>
          <w:rFonts w:hint="eastAsia"/>
          <w:spacing w:val="0"/>
          <w:rtl/>
        </w:rPr>
        <w:t>ضُ</w:t>
      </w:r>
      <w:r w:rsidR="006C65E9" w:rsidRPr="006A2D1A">
        <w:rPr>
          <w:rStyle w:val="Char2"/>
          <w:spacing w:val="0"/>
          <w:rtl/>
        </w:rPr>
        <w:t xml:space="preserve"> </w:t>
      </w:r>
      <w:r w:rsidR="006C65E9" w:rsidRPr="006A2D1A">
        <w:rPr>
          <w:rStyle w:val="Char2"/>
          <w:rFonts w:hint="eastAsia"/>
          <w:spacing w:val="0"/>
          <w:rtl/>
        </w:rPr>
        <w:t>بِمَا</w:t>
      </w:r>
      <w:r w:rsidR="006C65E9" w:rsidRPr="006A2D1A">
        <w:rPr>
          <w:rStyle w:val="Char2"/>
          <w:spacing w:val="0"/>
          <w:rtl/>
        </w:rPr>
        <w:t xml:space="preserve"> </w:t>
      </w:r>
      <w:r w:rsidR="006C65E9" w:rsidRPr="006A2D1A">
        <w:rPr>
          <w:rStyle w:val="Char2"/>
          <w:rFonts w:hint="eastAsia"/>
          <w:spacing w:val="0"/>
          <w:rtl/>
        </w:rPr>
        <w:t>رَحُبَت</w:t>
      </w:r>
      <w:r w:rsidR="006C65E9" w:rsidRPr="006A2D1A">
        <w:rPr>
          <w:rStyle w:val="Char2"/>
          <w:rFonts w:hint="cs"/>
          <w:spacing w:val="0"/>
          <w:rtl/>
        </w:rPr>
        <w:t>ۡ</w:t>
      </w:r>
      <w:r w:rsidR="006C65E9" w:rsidRPr="006A2D1A">
        <w:rPr>
          <w:rFonts w:ascii="KFGQPC Uthman Taha Naskh" w:cs="KFGQPC Uthman Taha Naskh" w:hint="cs"/>
          <w:spacing w:val="0"/>
          <w:rtl/>
        </w:rPr>
        <w:t>﴾</w:t>
      </w:r>
      <w:r w:rsidR="006C65E9" w:rsidRPr="006A2D1A">
        <w:rPr>
          <w:rFonts w:ascii="KFGQPC Uthman Taha Naskh" w:cs="KFGQPC Uthman Taha Naskh"/>
          <w:spacing w:val="0"/>
          <w:rtl/>
        </w:rPr>
        <w:t xml:space="preserve"> </w:t>
      </w:r>
      <w:r w:rsidR="002864A5" w:rsidRPr="006A2D1A">
        <w:rPr>
          <w:rFonts w:hAnsi="AGA Arabesque"/>
          <w:spacing w:val="0"/>
          <w:rtl/>
        </w:rPr>
        <w:t xml:space="preserve">یعنی: «آن‌گاه که زمین با همه‌ی گستردگی‌اش بر آنان تنگ شد». </w:t>
      </w:r>
      <w:r w:rsidR="00826E5F" w:rsidRPr="006A2D1A">
        <w:rPr>
          <w:rFonts w:hAnsi="AGA Arabesque"/>
          <w:spacing w:val="0"/>
          <w:rtl/>
        </w:rPr>
        <w:t>کعب بن مالک</w:t>
      </w:r>
      <w:r w:rsidR="00826E5F" w:rsidRPr="006A2D1A">
        <w:rPr>
          <w:rFonts w:hAnsi="AGA Arabesque"/>
          <w:spacing w:val="0"/>
        </w:rPr>
        <w:sym w:font="AGA Arabesque" w:char="F074"/>
      </w:r>
      <w:r w:rsidR="006E0BBD" w:rsidRPr="006A2D1A">
        <w:rPr>
          <w:rFonts w:hAnsi="AGA Arabesque"/>
          <w:spacing w:val="0"/>
          <w:rtl/>
        </w:rPr>
        <w:t xml:space="preserve"> می‌گوید: «زمین</w:t>
      </w:r>
      <w:r w:rsidR="00826E5F" w:rsidRPr="006A2D1A">
        <w:rPr>
          <w:rFonts w:hAnsi="AGA Arabesque"/>
          <w:spacing w:val="0"/>
          <w:rtl/>
        </w:rPr>
        <w:t xml:space="preserve"> برایم بیگانه و ناشناخته شده بود؛ به</w:t>
      </w:r>
      <w:r w:rsidR="006E0BBD" w:rsidRPr="006A2D1A">
        <w:rPr>
          <w:rFonts w:hAnsi="AGA Arabesque"/>
          <w:spacing w:val="0"/>
          <w:rtl/>
        </w:rPr>
        <w:t>‌</w:t>
      </w:r>
      <w:r w:rsidR="00826E5F" w:rsidRPr="006A2D1A">
        <w:rPr>
          <w:rFonts w:hAnsi="AGA Arabesque"/>
          <w:spacing w:val="0"/>
          <w:rtl/>
        </w:rPr>
        <w:t>گونه‌ای که گویا نمی‌دانستم در مدینه هستم یا در جای دیگری».</w:t>
      </w:r>
      <w:r w:rsidR="00F35E2B" w:rsidRPr="006A2D1A">
        <w:rPr>
          <w:rFonts w:hAnsi="AGA Arabesque" w:hint="cs"/>
          <w:spacing w:val="0"/>
          <w:rtl/>
        </w:rPr>
        <w:t xml:space="preserve"> </w:t>
      </w:r>
      <w:r w:rsidR="006C65E9" w:rsidRPr="006A2D1A">
        <w:rPr>
          <w:rFonts w:ascii="KFGQPC Uthman Taha Naskh" w:cs="KFGQPC Uthman Taha Naskh" w:hint="cs"/>
          <w:spacing w:val="0"/>
          <w:rtl/>
        </w:rPr>
        <w:t>﴿</w:t>
      </w:r>
      <w:r w:rsidR="006C65E9" w:rsidRPr="006A2D1A">
        <w:rPr>
          <w:rStyle w:val="Char2"/>
          <w:rFonts w:hint="eastAsia"/>
          <w:spacing w:val="0"/>
          <w:rtl/>
        </w:rPr>
        <w:t>وَضَاقَت</w:t>
      </w:r>
      <w:r w:rsidR="006C65E9" w:rsidRPr="006A2D1A">
        <w:rPr>
          <w:rStyle w:val="Char2"/>
          <w:rFonts w:hint="cs"/>
          <w:spacing w:val="0"/>
          <w:rtl/>
        </w:rPr>
        <w:t>ۡ</w:t>
      </w:r>
      <w:r w:rsidR="006C65E9" w:rsidRPr="006A2D1A">
        <w:rPr>
          <w:rStyle w:val="Char2"/>
          <w:spacing w:val="0"/>
          <w:rtl/>
        </w:rPr>
        <w:t xml:space="preserve"> </w:t>
      </w:r>
      <w:r w:rsidR="006C65E9" w:rsidRPr="006A2D1A">
        <w:rPr>
          <w:rStyle w:val="Char2"/>
          <w:rFonts w:hint="eastAsia"/>
          <w:spacing w:val="0"/>
          <w:rtl/>
        </w:rPr>
        <w:t>عَلَي</w:t>
      </w:r>
      <w:r w:rsidR="006C65E9" w:rsidRPr="006A2D1A">
        <w:rPr>
          <w:rStyle w:val="Char2"/>
          <w:rFonts w:hint="cs"/>
          <w:spacing w:val="0"/>
          <w:rtl/>
        </w:rPr>
        <w:t>ۡ</w:t>
      </w:r>
      <w:r w:rsidR="006C65E9" w:rsidRPr="006A2D1A">
        <w:rPr>
          <w:rStyle w:val="Char2"/>
          <w:rFonts w:hint="eastAsia"/>
          <w:spacing w:val="0"/>
          <w:rtl/>
        </w:rPr>
        <w:t>هِم</w:t>
      </w:r>
      <w:r w:rsidR="006C65E9" w:rsidRPr="006A2D1A">
        <w:rPr>
          <w:rStyle w:val="Char2"/>
          <w:rFonts w:hint="cs"/>
          <w:spacing w:val="0"/>
          <w:rtl/>
        </w:rPr>
        <w:t>ۡ</w:t>
      </w:r>
      <w:r w:rsidR="006C65E9" w:rsidRPr="006A2D1A">
        <w:rPr>
          <w:rStyle w:val="Char2"/>
          <w:spacing w:val="0"/>
          <w:rtl/>
        </w:rPr>
        <w:t xml:space="preserve"> </w:t>
      </w:r>
      <w:r w:rsidR="006C65E9" w:rsidRPr="006A2D1A">
        <w:rPr>
          <w:rStyle w:val="Char2"/>
          <w:rFonts w:hint="eastAsia"/>
          <w:spacing w:val="0"/>
          <w:rtl/>
        </w:rPr>
        <w:t>أَنفُسُهُم</w:t>
      </w:r>
      <w:r w:rsidR="006C65E9" w:rsidRPr="006A2D1A">
        <w:rPr>
          <w:rStyle w:val="Char2"/>
          <w:rFonts w:hint="cs"/>
          <w:spacing w:val="0"/>
          <w:rtl/>
        </w:rPr>
        <w:t>ۡ</w:t>
      </w:r>
      <w:r w:rsidR="006C65E9" w:rsidRPr="006A2D1A">
        <w:rPr>
          <w:rStyle w:val="Char2"/>
          <w:spacing w:val="0"/>
          <w:rtl/>
        </w:rPr>
        <w:t xml:space="preserve"> </w:t>
      </w:r>
      <w:r w:rsidR="006C65E9" w:rsidRPr="006A2D1A">
        <w:rPr>
          <w:rFonts w:ascii="KFGQPC Uthman Taha Naskh" w:cs="KFGQPC Uthman Taha Naskh" w:hint="cs"/>
          <w:spacing w:val="0"/>
          <w:rtl/>
        </w:rPr>
        <w:t>﴾</w:t>
      </w:r>
      <w:r w:rsidR="00826E5F" w:rsidRPr="006A2D1A">
        <w:rPr>
          <w:rFonts w:hAnsi="AGA Arabesque"/>
          <w:spacing w:val="0"/>
          <w:rtl/>
        </w:rPr>
        <w:t xml:space="preserve"> «و از خود به‌تنگ آمدند». گاهی انسان، از خود به‌تنگ می‌آ</w:t>
      </w:r>
      <w:r w:rsidR="006E0BBD" w:rsidRPr="006A2D1A">
        <w:rPr>
          <w:rFonts w:hAnsi="AGA Arabesque"/>
          <w:spacing w:val="0"/>
          <w:rtl/>
        </w:rPr>
        <w:t>ید و دیگر تحمل خودش را هم ندارد؛</w:t>
      </w:r>
      <w:r w:rsidR="00826E5F" w:rsidRPr="006A2D1A">
        <w:rPr>
          <w:rFonts w:hAnsi="AGA Arabesque"/>
          <w:spacing w:val="0"/>
          <w:rtl/>
        </w:rPr>
        <w:t xml:space="preserve"> اما این سه نفر صبر کردند تا این‌که الله</w:t>
      </w:r>
      <w:r w:rsidR="00826E5F" w:rsidRPr="006A2D1A">
        <w:rPr>
          <w:rFonts w:hAnsi="AGA Arabesque"/>
          <w:spacing w:val="0"/>
        </w:rPr>
        <w:sym w:font="AGA Arabesque" w:char="F055"/>
      </w:r>
      <w:r w:rsidR="00826E5F" w:rsidRPr="006A2D1A">
        <w:rPr>
          <w:rFonts w:hAnsi="AGA Arabesque"/>
          <w:spacing w:val="0"/>
          <w:rtl/>
        </w:rPr>
        <w:t xml:space="preserve"> </w:t>
      </w:r>
      <w:r w:rsidR="0038060D" w:rsidRPr="006A2D1A">
        <w:rPr>
          <w:rFonts w:hAnsi="AGA Arabesque"/>
          <w:spacing w:val="0"/>
          <w:rtl/>
        </w:rPr>
        <w:t>آن‌ها را از این تنگنا رهانید.</w:t>
      </w:r>
    </w:p>
    <w:p w:rsidR="0038060D" w:rsidRPr="006A2D1A" w:rsidRDefault="006C65E9" w:rsidP="006C65E9">
      <w:pPr>
        <w:pStyle w:val="PlainText"/>
        <w:rPr>
          <w:spacing w:val="0"/>
          <w:rtl/>
        </w:rPr>
      </w:pPr>
      <w:r w:rsidRPr="006A2D1A">
        <w:rPr>
          <w:rFonts w:ascii="KFGQPC Uthman Taha Naskh" w:cs="KFGQPC Uthman Taha Naskh" w:hint="cs"/>
          <w:spacing w:val="0"/>
          <w:rtl/>
        </w:rPr>
        <w:t>﴿</w:t>
      </w:r>
      <w:r w:rsidRPr="006A2D1A">
        <w:rPr>
          <w:rStyle w:val="Char2"/>
          <w:rFonts w:hint="eastAsia"/>
          <w:spacing w:val="0"/>
          <w:rtl/>
        </w:rPr>
        <w:t>وَظَنُّو</w:t>
      </w:r>
      <w:r w:rsidRPr="006A2D1A">
        <w:rPr>
          <w:rStyle w:val="Char2"/>
          <w:rFonts w:hint="cs"/>
          <w:spacing w:val="0"/>
          <w:rtl/>
        </w:rPr>
        <w:t>ٓ</w:t>
      </w:r>
      <w:r w:rsidRPr="006A2D1A">
        <w:rPr>
          <w:rStyle w:val="Char2"/>
          <w:rFonts w:hint="eastAsia"/>
          <w:spacing w:val="0"/>
          <w:rtl/>
        </w:rPr>
        <w:t>اْ</w:t>
      </w:r>
      <w:r w:rsidRPr="006A2D1A">
        <w:rPr>
          <w:rStyle w:val="Char2"/>
          <w:spacing w:val="0"/>
          <w:rtl/>
        </w:rPr>
        <w:t xml:space="preserve"> </w:t>
      </w:r>
      <w:r w:rsidRPr="006A2D1A">
        <w:rPr>
          <w:rStyle w:val="Char2"/>
          <w:rFonts w:hint="eastAsia"/>
          <w:spacing w:val="0"/>
          <w:rtl/>
        </w:rPr>
        <w:t>أَن</w:t>
      </w:r>
      <w:r w:rsidRPr="006A2D1A">
        <w:rPr>
          <w:rStyle w:val="Char2"/>
          <w:spacing w:val="0"/>
          <w:rtl/>
        </w:rPr>
        <w:t xml:space="preserve"> </w:t>
      </w:r>
      <w:r w:rsidRPr="006A2D1A">
        <w:rPr>
          <w:rStyle w:val="Char2"/>
          <w:rFonts w:hint="eastAsia"/>
          <w:spacing w:val="0"/>
          <w:rtl/>
        </w:rPr>
        <w:t>لَّا</w:t>
      </w:r>
      <w:r w:rsidRPr="006A2D1A">
        <w:rPr>
          <w:rStyle w:val="Char2"/>
          <w:spacing w:val="0"/>
          <w:rtl/>
        </w:rPr>
        <w:t xml:space="preserve"> </w:t>
      </w:r>
      <w:r w:rsidRPr="006A2D1A">
        <w:rPr>
          <w:rStyle w:val="Char2"/>
          <w:rFonts w:hint="eastAsia"/>
          <w:spacing w:val="0"/>
          <w:rtl/>
        </w:rPr>
        <w:t>مَل</w:t>
      </w:r>
      <w:r w:rsidRPr="006A2D1A">
        <w:rPr>
          <w:rStyle w:val="Char2"/>
          <w:rFonts w:hint="cs"/>
          <w:spacing w:val="0"/>
          <w:rtl/>
        </w:rPr>
        <w:t>ۡ</w:t>
      </w:r>
      <w:r w:rsidRPr="006A2D1A">
        <w:rPr>
          <w:rStyle w:val="Char2"/>
          <w:rFonts w:hint="eastAsia"/>
          <w:spacing w:val="0"/>
          <w:rtl/>
        </w:rPr>
        <w:t>جَأَ</w:t>
      </w:r>
      <w:r w:rsidRPr="006A2D1A">
        <w:rPr>
          <w:rStyle w:val="Char2"/>
          <w:spacing w:val="0"/>
          <w:rtl/>
        </w:rPr>
        <w:t xml:space="preserve"> </w:t>
      </w:r>
      <w:r w:rsidRPr="006A2D1A">
        <w:rPr>
          <w:rStyle w:val="Char2"/>
          <w:rFonts w:hint="eastAsia"/>
          <w:spacing w:val="0"/>
          <w:rtl/>
        </w:rPr>
        <w:t>مِنَ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إِلَّا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إِلَي</w:t>
      </w:r>
      <w:r w:rsidRPr="006A2D1A">
        <w:rPr>
          <w:rStyle w:val="Char2"/>
          <w:rFonts w:hint="cs"/>
          <w:spacing w:val="0"/>
          <w:rtl/>
        </w:rPr>
        <w:t>ۡ</w:t>
      </w:r>
      <w:r w:rsidRPr="006A2D1A">
        <w:rPr>
          <w:rStyle w:val="Char2"/>
          <w:rFonts w:hint="eastAsia"/>
          <w:spacing w:val="0"/>
          <w:rtl/>
        </w:rPr>
        <w:t>هِ</w:t>
      </w:r>
      <w:r w:rsidRPr="006A2D1A">
        <w:rPr>
          <w:rFonts w:ascii="KFGQPC Uthman Taha Naskh" w:cs="KFGQPC Uthman Taha Naskh" w:hint="cs"/>
          <w:spacing w:val="0"/>
          <w:rtl/>
        </w:rPr>
        <w:t>﴾</w:t>
      </w:r>
      <w:r w:rsidRPr="006A2D1A">
        <w:rPr>
          <w:rFonts w:ascii="KFGQPC Uthman Taha Naskh" w:cs="KFGQPC Uthman Taha Naskh"/>
          <w:spacing w:val="0"/>
          <w:rtl/>
        </w:rPr>
        <w:t xml:space="preserve"> </w:t>
      </w:r>
      <w:r w:rsidR="0038060D" w:rsidRPr="006A2D1A">
        <w:rPr>
          <w:spacing w:val="0"/>
          <w:rtl/>
        </w:rPr>
        <w:t>ظن، در این‌جا به معنای یقین است؛ یعنی یقین کردند که در برابر ال</w:t>
      </w:r>
      <w:r w:rsidR="005256B3" w:rsidRPr="006A2D1A">
        <w:rPr>
          <w:spacing w:val="0"/>
          <w:rtl/>
        </w:rPr>
        <w:t>ل</w:t>
      </w:r>
      <w:r w:rsidR="0038060D" w:rsidRPr="006A2D1A">
        <w:rPr>
          <w:spacing w:val="0"/>
          <w:rtl/>
        </w:rPr>
        <w:t>ه، هیچ پن</w:t>
      </w:r>
      <w:r w:rsidR="008050AA" w:rsidRPr="006A2D1A">
        <w:rPr>
          <w:rFonts w:hint="cs"/>
          <w:spacing w:val="0"/>
          <w:rtl/>
        </w:rPr>
        <w:t>اهگ</w:t>
      </w:r>
      <w:r w:rsidR="0038060D" w:rsidRPr="006A2D1A">
        <w:rPr>
          <w:spacing w:val="0"/>
          <w:rtl/>
        </w:rPr>
        <w:t>اهی جز او وجود ندارد. به عبارت دیگر دریافتند که هیچ‌کس نمی‌تواند کاری برایشان بکند یا نفعی به آنان برساند و تنها راهی که دارند، این است که به الله پناه ببرند؛ چون همه چیز به دست الله</w:t>
      </w:r>
      <w:r w:rsidR="0038060D" w:rsidRPr="006A2D1A">
        <w:rPr>
          <w:spacing w:val="0"/>
        </w:rPr>
        <w:sym w:font="AGA Arabesque" w:char="F055"/>
      </w:r>
      <w:r w:rsidR="0038060D" w:rsidRPr="006A2D1A">
        <w:rPr>
          <w:spacing w:val="0"/>
          <w:rtl/>
        </w:rPr>
        <w:t xml:space="preserve"> می‌باشد.</w:t>
      </w:r>
    </w:p>
    <w:p w:rsidR="00882E11" w:rsidRPr="006A2D1A" w:rsidRDefault="006C65E9" w:rsidP="006C65E9">
      <w:pPr>
        <w:pStyle w:val="PlainText"/>
        <w:rPr>
          <w:spacing w:val="0"/>
          <w:rtl/>
        </w:rPr>
      </w:pPr>
      <w:r w:rsidRPr="006A2D1A">
        <w:rPr>
          <w:rFonts w:ascii="KFGQPC Uthman Taha Naskh" w:cs="KFGQPC Uthman Taha Naskh" w:hint="cs"/>
          <w:spacing w:val="0"/>
          <w:rtl/>
        </w:rPr>
        <w:t>﴿</w:t>
      </w:r>
      <w:r w:rsidRPr="006A2D1A">
        <w:rPr>
          <w:rStyle w:val="Char2"/>
          <w:rFonts w:hint="eastAsia"/>
          <w:spacing w:val="0"/>
          <w:rtl/>
        </w:rPr>
        <w:t>ثُمَّ</w:t>
      </w:r>
      <w:r w:rsidRPr="006A2D1A">
        <w:rPr>
          <w:rStyle w:val="Char2"/>
          <w:spacing w:val="0"/>
          <w:rtl/>
        </w:rPr>
        <w:t xml:space="preserve"> </w:t>
      </w:r>
      <w:r w:rsidRPr="006A2D1A">
        <w:rPr>
          <w:rStyle w:val="Char2"/>
          <w:rFonts w:hint="eastAsia"/>
          <w:spacing w:val="0"/>
          <w:rtl/>
        </w:rPr>
        <w:t>تَابَ</w:t>
      </w:r>
      <w:r w:rsidRPr="006A2D1A">
        <w:rPr>
          <w:rStyle w:val="Char2"/>
          <w:spacing w:val="0"/>
          <w:rtl/>
        </w:rPr>
        <w:t xml:space="preserve"> </w:t>
      </w:r>
      <w:r w:rsidRPr="006A2D1A">
        <w:rPr>
          <w:rStyle w:val="Char2"/>
          <w:rFonts w:hint="eastAsia"/>
          <w:spacing w:val="0"/>
          <w:rtl/>
        </w:rPr>
        <w:t>عَلَي</w:t>
      </w:r>
      <w:r w:rsidRPr="006A2D1A">
        <w:rPr>
          <w:rStyle w:val="Char2"/>
          <w:rFonts w:hint="cs"/>
          <w:spacing w:val="0"/>
          <w:rtl/>
        </w:rPr>
        <w:t>ۡ</w:t>
      </w:r>
      <w:r w:rsidRPr="006A2D1A">
        <w:rPr>
          <w:rStyle w:val="Char2"/>
          <w:rFonts w:hint="eastAsia"/>
          <w:spacing w:val="0"/>
          <w:rtl/>
        </w:rPr>
        <w:t>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لِيَتُوبُو</w:t>
      </w:r>
      <w:r w:rsidRPr="006A2D1A">
        <w:rPr>
          <w:rStyle w:val="Char2"/>
          <w:rFonts w:hint="cs"/>
          <w:spacing w:val="0"/>
          <w:rtl/>
        </w:rPr>
        <w:t>ٓ</w:t>
      </w:r>
      <w:r w:rsidRPr="006A2D1A">
        <w:rPr>
          <w:rStyle w:val="Char2"/>
          <w:rFonts w:hint="eastAsia"/>
          <w:spacing w:val="0"/>
          <w:rtl/>
        </w:rPr>
        <w:t>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لتَّوَّابُ</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لرَّحِيمُ</w:t>
      </w:r>
      <w:r w:rsidRPr="006A2D1A">
        <w:rPr>
          <w:rStyle w:val="Char2"/>
          <w:spacing w:val="0"/>
          <w:rtl/>
        </w:rPr>
        <w:t xml:space="preserve"> </w:t>
      </w:r>
      <w:r w:rsidRPr="006A2D1A">
        <w:rPr>
          <w:rStyle w:val="Char2"/>
          <w:rFonts w:hint="cs"/>
          <w:spacing w:val="0"/>
          <w:rtl/>
        </w:rPr>
        <w:t>١١٨</w:t>
      </w:r>
      <w:r w:rsidRPr="006A2D1A">
        <w:rPr>
          <w:rFonts w:ascii="KFGQPC Uthman Taha Naskh" w:cs="KFGQPC Uthman Taha Naskh" w:hint="cs"/>
          <w:spacing w:val="0"/>
          <w:rtl/>
        </w:rPr>
        <w:t>﴾</w:t>
      </w:r>
      <w:r w:rsidRPr="006A2D1A">
        <w:rPr>
          <w:rFonts w:ascii="KFGQPC Uthman Taha Naskh" w:cs="KFGQPC Uthman Taha Naskh"/>
          <w:spacing w:val="0"/>
          <w:rtl/>
        </w:rPr>
        <w:t xml:space="preserve"> </w:t>
      </w:r>
      <w:r w:rsidR="0038060D" w:rsidRPr="006A2D1A">
        <w:rPr>
          <w:spacing w:val="0"/>
          <w:rtl/>
        </w:rPr>
        <w:t>سپس توفیقشان داد و رحمتش را شامل حالشان کرد تا توبه نمایند و به مراتبی از توبه دست یابند که فقط دوستان</w:t>
      </w:r>
      <w:r w:rsidR="006E0BBD" w:rsidRPr="006A2D1A">
        <w:rPr>
          <w:spacing w:val="0"/>
          <w:rtl/>
        </w:rPr>
        <w:t xml:space="preserve"> الله</w:t>
      </w:r>
      <w:r w:rsidR="0038060D" w:rsidRPr="006A2D1A">
        <w:rPr>
          <w:spacing w:val="0"/>
          <w:rtl/>
        </w:rPr>
        <w:t xml:space="preserve"> به آن می‌رسند؛ همان‌گونه که فرموده است:</w:t>
      </w:r>
    </w:p>
    <w:p w:rsidR="0038060D" w:rsidRPr="006A2D1A" w:rsidRDefault="006C65E9" w:rsidP="006C65E9">
      <w:pPr>
        <w:pStyle w:val="a1"/>
        <w:rPr>
          <w:rFonts w:ascii="(normal text)" w:hAnsi="(normal text)"/>
          <w:rtl/>
          <w:lang w:bidi="ar-SA"/>
        </w:rPr>
      </w:pPr>
      <w:r w:rsidRPr="006A2D1A">
        <w:rPr>
          <w:rFonts w:ascii="KFGQPC Uthman Taha Naskh" w:cs="KFGQPC Uthman Taha Naskh" w:hint="cs"/>
          <w:rtl/>
          <w:lang w:bidi="ar-SA"/>
        </w:rPr>
        <w:t>﴿</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يُحِبُّ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لتَّوَّ</w:t>
      </w:r>
      <w:r w:rsidRPr="006A2D1A">
        <w:rPr>
          <w:rFonts w:ascii="KFGQPC Uthmanic Script HAFS" w:hint="cs"/>
          <w:rtl/>
          <w:lang w:bidi="ar-SA"/>
        </w:rPr>
        <w:t>ٰ</w:t>
      </w:r>
      <w:r w:rsidRPr="006A2D1A">
        <w:rPr>
          <w:rFonts w:ascii="KFGQPC Uthmanic Script HAFS" w:hint="eastAsia"/>
          <w:rtl/>
          <w:lang w:bidi="ar-SA"/>
        </w:rPr>
        <w:t>بِينَ</w:t>
      </w:r>
      <w:r w:rsidRPr="006A2D1A">
        <w:rPr>
          <w:rFonts w:ascii="KFGQPC Uthmanic Script HAFS"/>
          <w:rtl/>
          <w:lang w:bidi="ar-SA"/>
        </w:rPr>
        <w:t xml:space="preserve"> </w:t>
      </w:r>
      <w:r w:rsidRPr="006A2D1A">
        <w:rPr>
          <w:rFonts w:ascii="KFGQPC Uthmanic Script HAFS" w:hint="eastAsia"/>
          <w:rtl/>
          <w:lang w:bidi="ar-SA"/>
        </w:rPr>
        <w:t>وَيُحِبُّ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مُتَطَهِّرِينَ</w:t>
      </w:r>
      <w:r w:rsidRPr="006A2D1A">
        <w:rPr>
          <w:rFonts w:ascii="KFGQPC Uthmanic Script HAFS"/>
          <w:rtl/>
          <w:lang w:bidi="ar-SA"/>
        </w:rPr>
        <w:t xml:space="preserve"> </w:t>
      </w:r>
      <w:r w:rsidRPr="006A2D1A">
        <w:rPr>
          <w:rFonts w:ascii="KFGQPC Uthmanic Script HAFS" w:hint="cs"/>
          <w:rtl/>
          <w:lang w:bidi="ar-SA"/>
        </w:rPr>
        <w:t>٢٢٢</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٢٢٢</w:t>
      </w:r>
      <w:r w:rsidRPr="006A2D1A">
        <w:rPr>
          <w:rStyle w:val="Char7"/>
          <w:rtl/>
        </w:rPr>
        <w:t>]</w:t>
      </w:r>
      <w:r w:rsidRPr="006A2D1A">
        <w:rPr>
          <w:rFonts w:ascii="KFGQPC Uthman Taha Naskh" w:cs="KFGQPC Uthman Taha Naskh"/>
          <w:rtl/>
          <w:lang w:bidi="ar-SA"/>
        </w:rPr>
        <w:t xml:space="preserve">  </w:t>
      </w:r>
      <w:r w:rsidR="000E5811" w:rsidRPr="006A2D1A">
        <w:rPr>
          <w:rFonts w:ascii="(normal text)" w:hAnsi="(normal text)"/>
          <w:rtl/>
          <w:lang w:bidi="ar-SA"/>
        </w:rPr>
        <w:tab/>
      </w:r>
    </w:p>
    <w:p w:rsidR="0038060D" w:rsidRPr="006A2D1A" w:rsidRDefault="0038060D" w:rsidP="00167AB1">
      <w:pPr>
        <w:pStyle w:val="a2"/>
        <w:rPr>
          <w:spacing w:val="0"/>
          <w:rtl/>
          <w:lang w:bidi="ar-SA"/>
        </w:rPr>
      </w:pPr>
      <w:r w:rsidRPr="006A2D1A">
        <w:rPr>
          <w:spacing w:val="0"/>
          <w:rtl/>
          <w:lang w:bidi="ar-SA"/>
        </w:rPr>
        <w:t>همانا الله، توبه کنندگان و جویندگان پاکی را دوست دارد.</w:t>
      </w:r>
    </w:p>
    <w:p w:rsidR="0038060D" w:rsidRPr="006A2D1A" w:rsidRDefault="00827BA9" w:rsidP="00167AB1">
      <w:pPr>
        <w:pStyle w:val="PlainText"/>
        <w:rPr>
          <w:spacing w:val="0"/>
          <w:rtl/>
        </w:rPr>
      </w:pPr>
      <w:r w:rsidRPr="006A2D1A">
        <w:rPr>
          <w:spacing w:val="0"/>
          <w:rtl/>
        </w:rPr>
        <w:t>اما منافقان، نزد پیامبر</w:t>
      </w:r>
      <w:r w:rsidR="006E0BBD" w:rsidRPr="006A2D1A">
        <w:rPr>
          <w:spacing w:val="0"/>
        </w:rPr>
        <w:sym w:font="AGA Arabesque" w:char="F072"/>
      </w:r>
      <w:r w:rsidRPr="006A2D1A">
        <w:rPr>
          <w:spacing w:val="0"/>
          <w:rtl/>
        </w:rPr>
        <w:t xml:space="preserve"> عذر و بهانه آوردند و پیامبر</w:t>
      </w:r>
      <w:r w:rsidRPr="006A2D1A">
        <w:rPr>
          <w:spacing w:val="0"/>
        </w:rPr>
        <w:sym w:font="AGA Arabesque" w:char="F072"/>
      </w:r>
      <w:r w:rsidRPr="006A2D1A">
        <w:rPr>
          <w:spacing w:val="0"/>
          <w:rtl/>
        </w:rPr>
        <w:t xml:space="preserve"> برایشان درخواست آمرزش کرد و باطنشان را </w:t>
      </w:r>
      <w:r w:rsidR="006E0BBD" w:rsidRPr="006A2D1A">
        <w:rPr>
          <w:spacing w:val="0"/>
          <w:rtl/>
        </w:rPr>
        <w:t xml:space="preserve">به </w:t>
      </w:r>
      <w:r w:rsidRPr="006A2D1A">
        <w:rPr>
          <w:spacing w:val="0"/>
          <w:rtl/>
        </w:rPr>
        <w:t>خدا واگذار نمود؛ الله</w:t>
      </w:r>
      <w:r w:rsidRPr="006A2D1A">
        <w:rPr>
          <w:spacing w:val="0"/>
        </w:rPr>
        <w:sym w:font="AGA Arabesque" w:char="F055"/>
      </w:r>
      <w:r w:rsidR="006E0BBD" w:rsidRPr="006A2D1A">
        <w:rPr>
          <w:spacing w:val="0"/>
          <w:rtl/>
        </w:rPr>
        <w:t xml:space="preserve"> </w:t>
      </w:r>
      <w:r w:rsidRPr="006A2D1A">
        <w:rPr>
          <w:spacing w:val="0"/>
          <w:rtl/>
        </w:rPr>
        <w:t xml:space="preserve"> با نزول وحي، بدترين سخنانی را كه به كسي مي‌گويد، درباره‌ی این دروغ‌گویان فروفرستاد:</w:t>
      </w:r>
    </w:p>
    <w:p w:rsidR="00827BA9" w:rsidRPr="006A2D1A" w:rsidRDefault="006C65E9" w:rsidP="006C65E9">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سَيَح</w:t>
      </w:r>
      <w:r w:rsidRPr="006A2D1A">
        <w:rPr>
          <w:rFonts w:ascii="KFGQPC Uthmanic Script HAFS" w:hint="cs"/>
          <w:rtl/>
          <w:lang w:bidi="ar-SA"/>
        </w:rPr>
        <w:t>ۡ</w:t>
      </w:r>
      <w:r w:rsidRPr="006A2D1A">
        <w:rPr>
          <w:rFonts w:ascii="KFGQPC Uthmanic Script HAFS" w:hint="eastAsia"/>
          <w:rtl/>
          <w:lang w:bidi="ar-SA"/>
        </w:rPr>
        <w:t>لِفُونَ</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لَكُم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إِذَا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نقَلَب</w:t>
      </w:r>
      <w:r w:rsidRPr="006A2D1A">
        <w:rPr>
          <w:rFonts w:ascii="KFGQPC Uthmanic Script HAFS" w:hint="cs"/>
          <w:rtl/>
          <w:lang w:bidi="ar-SA"/>
        </w:rPr>
        <w:t>ۡ</w:t>
      </w:r>
      <w:r w:rsidRPr="006A2D1A">
        <w:rPr>
          <w:rFonts w:ascii="KFGQPC Uthmanic Script HAFS" w:hint="eastAsia"/>
          <w:rtl/>
          <w:lang w:bidi="ar-SA"/>
        </w:rPr>
        <w:t>تُم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hint="cs"/>
          <w:rtl/>
          <w:lang w:bidi="ar-SA"/>
        </w:rPr>
        <w:t>ۡ</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٩٥</w:t>
      </w:r>
      <w:r w:rsidRPr="006A2D1A">
        <w:rPr>
          <w:rStyle w:val="Char7"/>
          <w:rtl/>
        </w:rPr>
        <w:t>]</w:t>
      </w:r>
      <w:r w:rsidRPr="006A2D1A">
        <w:rPr>
          <w:rFonts w:ascii="KFGQPC Uthman Taha Naskh" w:cs="KFGQPC Uthman Taha Naskh"/>
          <w:rtl/>
          <w:lang w:bidi="ar-SA"/>
        </w:rPr>
        <w:t xml:space="preserve">  </w:t>
      </w:r>
      <w:r w:rsidR="00827BA9" w:rsidRPr="006A2D1A">
        <w:rPr>
          <w:rtl/>
          <w:lang w:bidi="ar-SA"/>
        </w:rPr>
        <w:tab/>
      </w:r>
    </w:p>
    <w:p w:rsidR="00827BA9" w:rsidRPr="006A2D1A" w:rsidRDefault="00827BA9" w:rsidP="00167AB1">
      <w:pPr>
        <w:pStyle w:val="a2"/>
        <w:rPr>
          <w:spacing w:val="0"/>
          <w:rtl/>
          <w:lang w:bidi="ar-SA"/>
        </w:rPr>
      </w:pPr>
      <w:r w:rsidRPr="006A2D1A">
        <w:rPr>
          <w:spacing w:val="0"/>
          <w:rtl/>
          <w:lang w:bidi="ar-SA"/>
        </w:rPr>
        <w:t>هنگامی که (از تبوک) به نزدشان بازگردید، برایتان به نام الله سوگند یاد می‌کنند تا از آنان صرف نظر کنید...</w:t>
      </w:r>
    </w:p>
    <w:p w:rsidR="00827BA9" w:rsidRPr="006A2D1A" w:rsidRDefault="00827BA9" w:rsidP="004A03C7">
      <w:pPr>
        <w:pStyle w:val="PlainText"/>
        <w:rPr>
          <w:spacing w:val="0"/>
          <w:rtl/>
        </w:rPr>
      </w:pPr>
      <w:r w:rsidRPr="006A2D1A">
        <w:rPr>
          <w:spacing w:val="0"/>
          <w:rtl/>
        </w:rPr>
        <w:t xml:space="preserve">پس آنان را سرزنش نکنید؛ بلکه </w:t>
      </w:r>
      <w:r w:rsidR="004A03C7" w:rsidRPr="006A2D1A">
        <w:rPr>
          <w:rFonts w:ascii="KFGQPC Uthman Taha Naskh" w:cs="KFGQPC Uthman Taha Naskh" w:hint="cs"/>
          <w:spacing w:val="0"/>
          <w:rtl/>
        </w:rPr>
        <w:t>﴿</w:t>
      </w:r>
      <w:r w:rsidR="004A03C7" w:rsidRPr="006A2D1A">
        <w:rPr>
          <w:rStyle w:val="Char2"/>
          <w:rFonts w:hint="eastAsia"/>
          <w:rtl/>
        </w:rPr>
        <w:t>فَأَع</w:t>
      </w:r>
      <w:r w:rsidR="004A03C7" w:rsidRPr="006A2D1A">
        <w:rPr>
          <w:rStyle w:val="Char2"/>
          <w:rFonts w:hint="cs"/>
          <w:rtl/>
        </w:rPr>
        <w:t>ۡ</w:t>
      </w:r>
      <w:r w:rsidR="004A03C7" w:rsidRPr="006A2D1A">
        <w:rPr>
          <w:rStyle w:val="Char2"/>
          <w:rFonts w:hint="eastAsia"/>
          <w:rtl/>
        </w:rPr>
        <w:t>رِضُواْ</w:t>
      </w:r>
      <w:r w:rsidR="004A03C7" w:rsidRPr="006A2D1A">
        <w:rPr>
          <w:rStyle w:val="Char2"/>
          <w:rtl/>
        </w:rPr>
        <w:t xml:space="preserve"> </w:t>
      </w:r>
      <w:r w:rsidR="004A03C7" w:rsidRPr="006A2D1A">
        <w:rPr>
          <w:rStyle w:val="Char2"/>
          <w:rFonts w:hint="eastAsia"/>
          <w:rtl/>
        </w:rPr>
        <w:t>عَن</w:t>
      </w:r>
      <w:r w:rsidR="004A03C7" w:rsidRPr="006A2D1A">
        <w:rPr>
          <w:rStyle w:val="Char2"/>
          <w:rFonts w:hint="cs"/>
          <w:rtl/>
        </w:rPr>
        <w:t>ۡ</w:t>
      </w:r>
      <w:r w:rsidR="004A03C7" w:rsidRPr="006A2D1A">
        <w:rPr>
          <w:rStyle w:val="Char2"/>
          <w:rFonts w:hint="eastAsia"/>
          <w:rtl/>
        </w:rPr>
        <w:t>هُم</w:t>
      </w:r>
      <w:r w:rsidR="004A03C7" w:rsidRPr="006A2D1A">
        <w:rPr>
          <w:rStyle w:val="Char2"/>
          <w:rFonts w:hint="cs"/>
          <w:rtl/>
        </w:rPr>
        <w:t>ۡۖ</w:t>
      </w:r>
      <w:r w:rsidR="004A03C7" w:rsidRPr="006A2D1A">
        <w:rPr>
          <w:rStyle w:val="Char2"/>
          <w:rtl/>
        </w:rPr>
        <w:t xml:space="preserve"> </w:t>
      </w:r>
      <w:r w:rsidR="004A03C7" w:rsidRPr="006A2D1A">
        <w:rPr>
          <w:rStyle w:val="Char2"/>
          <w:rFonts w:hint="eastAsia"/>
          <w:rtl/>
        </w:rPr>
        <w:t>إِنَّهُم</w:t>
      </w:r>
      <w:r w:rsidR="004A03C7" w:rsidRPr="006A2D1A">
        <w:rPr>
          <w:rStyle w:val="Char2"/>
          <w:rFonts w:hint="cs"/>
          <w:rtl/>
        </w:rPr>
        <w:t>ۡ</w:t>
      </w:r>
      <w:r w:rsidR="004A03C7" w:rsidRPr="006A2D1A">
        <w:rPr>
          <w:rStyle w:val="Char2"/>
          <w:rtl/>
        </w:rPr>
        <w:t xml:space="preserve"> </w:t>
      </w:r>
      <w:r w:rsidR="004A03C7" w:rsidRPr="006A2D1A">
        <w:rPr>
          <w:rStyle w:val="Char2"/>
          <w:rFonts w:hint="eastAsia"/>
          <w:rtl/>
        </w:rPr>
        <w:t>رِج</w:t>
      </w:r>
      <w:r w:rsidR="004A03C7" w:rsidRPr="006A2D1A">
        <w:rPr>
          <w:rStyle w:val="Char2"/>
          <w:rFonts w:hint="cs"/>
          <w:rtl/>
        </w:rPr>
        <w:t>ۡ</w:t>
      </w:r>
      <w:r w:rsidR="004A03C7" w:rsidRPr="006A2D1A">
        <w:rPr>
          <w:rStyle w:val="Char2"/>
          <w:rFonts w:hint="eastAsia"/>
          <w:rtl/>
        </w:rPr>
        <w:t>س</w:t>
      </w:r>
      <w:r w:rsidR="004A03C7" w:rsidRPr="006A2D1A">
        <w:rPr>
          <w:rStyle w:val="Char2"/>
          <w:rFonts w:hint="cs"/>
          <w:rtl/>
        </w:rPr>
        <w:t>ٞۖ</w:t>
      </w:r>
      <w:r w:rsidR="004A03C7" w:rsidRPr="006A2D1A">
        <w:rPr>
          <w:rStyle w:val="Char2"/>
          <w:rtl/>
        </w:rPr>
        <w:t xml:space="preserve"> </w:t>
      </w:r>
      <w:r w:rsidR="004A03C7" w:rsidRPr="006A2D1A">
        <w:rPr>
          <w:rFonts w:ascii="KFGQPC Uthman Taha Naskh" w:cs="KFGQPC Uthman Taha Naskh" w:hint="cs"/>
          <w:spacing w:val="0"/>
          <w:rtl/>
        </w:rPr>
        <w:t>﴾</w:t>
      </w:r>
      <w:r w:rsidR="004A03C7" w:rsidRPr="006A2D1A">
        <w:rPr>
          <w:rFonts w:ascii="KFGQPC Uthman Taha Naskh" w:cs="KFGQPC Uthman Taha Naskh"/>
          <w:spacing w:val="0"/>
          <w:rtl/>
        </w:rPr>
        <w:t xml:space="preserve"> </w:t>
      </w:r>
      <w:r w:rsidRPr="006A2D1A">
        <w:rPr>
          <w:spacing w:val="0"/>
          <w:rtl/>
        </w:rPr>
        <w:t>از آنان روی بگردانید که بی‌گمان آنان، پلیدند. پناه بر خدا! فرمود: «آن‌ها نجس و پلید هستند». شر</w:t>
      </w:r>
      <w:r w:rsidR="006E0BBD" w:rsidRPr="006A2D1A">
        <w:rPr>
          <w:spacing w:val="0"/>
          <w:rtl/>
        </w:rPr>
        <w:t>اب، نجس است؛ کثافتی که از انسان</w:t>
      </w:r>
      <w:r w:rsidRPr="006A2D1A">
        <w:rPr>
          <w:spacing w:val="0"/>
          <w:rtl/>
        </w:rPr>
        <w:t xml:space="preserve"> دفع می‌شود، نجس می‌باشد؛ سرگین الاغ، نجس است؛ و منافقان نیز نجس و پلید هستند. آری! مثال منافقان، این‌چنین است</w:t>
      </w:r>
      <w:r w:rsidR="004A03C7" w:rsidRPr="006A2D1A">
        <w:rPr>
          <w:rFonts w:ascii="KFGQPC Uthman Taha Naskh" w:cs="KFGQPC Uthman Taha Naskh" w:hint="cs"/>
          <w:spacing w:val="0"/>
          <w:rtl/>
        </w:rPr>
        <w:t>﴿</w:t>
      </w:r>
      <w:r w:rsidR="004A03C7" w:rsidRPr="006A2D1A">
        <w:rPr>
          <w:rStyle w:val="Char2"/>
          <w:rFonts w:hint="eastAsia"/>
          <w:rtl/>
        </w:rPr>
        <w:t>وَمَأ</w:t>
      </w:r>
      <w:r w:rsidR="004A03C7" w:rsidRPr="006A2D1A">
        <w:rPr>
          <w:rStyle w:val="Char2"/>
          <w:rFonts w:hint="cs"/>
          <w:rtl/>
        </w:rPr>
        <w:t>ۡ</w:t>
      </w:r>
      <w:r w:rsidR="004A03C7" w:rsidRPr="006A2D1A">
        <w:rPr>
          <w:rStyle w:val="Char2"/>
          <w:rFonts w:hint="eastAsia"/>
          <w:rtl/>
        </w:rPr>
        <w:t>وَى</w:t>
      </w:r>
      <w:r w:rsidR="004A03C7" w:rsidRPr="006A2D1A">
        <w:rPr>
          <w:rStyle w:val="Char2"/>
          <w:rFonts w:hint="cs"/>
          <w:rtl/>
        </w:rPr>
        <w:t>ٰ</w:t>
      </w:r>
      <w:r w:rsidR="004A03C7" w:rsidRPr="006A2D1A">
        <w:rPr>
          <w:rStyle w:val="Char2"/>
          <w:rFonts w:hint="eastAsia"/>
          <w:rtl/>
        </w:rPr>
        <w:t>هُم</w:t>
      </w:r>
      <w:r w:rsidR="004A03C7" w:rsidRPr="006A2D1A">
        <w:rPr>
          <w:rStyle w:val="Char2"/>
          <w:rFonts w:hint="cs"/>
          <w:rtl/>
        </w:rPr>
        <w:t>ۡ</w:t>
      </w:r>
      <w:r w:rsidR="004A03C7" w:rsidRPr="006A2D1A">
        <w:rPr>
          <w:rStyle w:val="Char2"/>
          <w:rtl/>
        </w:rPr>
        <w:t xml:space="preserve"> </w:t>
      </w:r>
      <w:r w:rsidR="004A03C7" w:rsidRPr="006A2D1A">
        <w:rPr>
          <w:rStyle w:val="Char2"/>
          <w:rFonts w:hint="eastAsia"/>
          <w:rtl/>
        </w:rPr>
        <w:t>جَهَنَّمُ</w:t>
      </w:r>
      <w:r w:rsidR="004A03C7" w:rsidRPr="006A2D1A">
        <w:rPr>
          <w:rStyle w:val="Char2"/>
          <w:rtl/>
        </w:rPr>
        <w:t xml:space="preserve"> </w:t>
      </w:r>
      <w:r w:rsidR="004A03C7" w:rsidRPr="006A2D1A">
        <w:rPr>
          <w:rStyle w:val="Char2"/>
          <w:rFonts w:hint="eastAsia"/>
          <w:rtl/>
        </w:rPr>
        <w:t>جَزَا</w:t>
      </w:r>
      <w:r w:rsidR="004A03C7" w:rsidRPr="006A2D1A">
        <w:rPr>
          <w:rStyle w:val="Char2"/>
          <w:rFonts w:hint="cs"/>
          <w:rtl/>
        </w:rPr>
        <w:t>ٓ</w:t>
      </w:r>
      <w:r w:rsidR="004A03C7" w:rsidRPr="006A2D1A">
        <w:rPr>
          <w:rStyle w:val="Char2"/>
          <w:rFonts w:hint="eastAsia"/>
          <w:rtl/>
        </w:rPr>
        <w:t>ءَ</w:t>
      </w:r>
      <w:r w:rsidR="004A03C7" w:rsidRPr="006A2D1A">
        <w:rPr>
          <w:rStyle w:val="Char2"/>
          <w:rFonts w:hint="cs"/>
          <w:rtl/>
        </w:rPr>
        <w:t>ۢ</w:t>
      </w:r>
      <w:r w:rsidR="004A03C7" w:rsidRPr="006A2D1A">
        <w:rPr>
          <w:rStyle w:val="Char2"/>
          <w:rtl/>
        </w:rPr>
        <w:t xml:space="preserve"> </w:t>
      </w:r>
      <w:r w:rsidR="004A03C7" w:rsidRPr="006A2D1A">
        <w:rPr>
          <w:rStyle w:val="Char2"/>
          <w:rFonts w:hint="eastAsia"/>
          <w:rtl/>
        </w:rPr>
        <w:t>بِمَا</w:t>
      </w:r>
      <w:r w:rsidR="004A03C7" w:rsidRPr="006A2D1A">
        <w:rPr>
          <w:rStyle w:val="Char2"/>
          <w:rtl/>
        </w:rPr>
        <w:t xml:space="preserve"> </w:t>
      </w:r>
      <w:r w:rsidR="004A03C7" w:rsidRPr="006A2D1A">
        <w:rPr>
          <w:rStyle w:val="Char2"/>
          <w:rFonts w:hint="eastAsia"/>
          <w:rtl/>
        </w:rPr>
        <w:t>كَانُواْ</w:t>
      </w:r>
      <w:r w:rsidR="004A03C7" w:rsidRPr="006A2D1A">
        <w:rPr>
          <w:rStyle w:val="Char2"/>
          <w:rtl/>
        </w:rPr>
        <w:t xml:space="preserve"> </w:t>
      </w:r>
      <w:r w:rsidR="004A03C7" w:rsidRPr="006A2D1A">
        <w:rPr>
          <w:rStyle w:val="Char2"/>
          <w:rFonts w:hint="eastAsia"/>
          <w:rtl/>
        </w:rPr>
        <w:t>يَك</w:t>
      </w:r>
      <w:r w:rsidR="004A03C7" w:rsidRPr="006A2D1A">
        <w:rPr>
          <w:rStyle w:val="Char2"/>
          <w:rFonts w:hint="cs"/>
          <w:rtl/>
        </w:rPr>
        <w:t>ۡ</w:t>
      </w:r>
      <w:r w:rsidR="004A03C7" w:rsidRPr="006A2D1A">
        <w:rPr>
          <w:rStyle w:val="Char2"/>
          <w:rFonts w:hint="eastAsia"/>
          <w:rtl/>
        </w:rPr>
        <w:t>سِبُونَ</w:t>
      </w:r>
      <w:r w:rsidR="004A03C7" w:rsidRPr="006A2D1A">
        <w:rPr>
          <w:rStyle w:val="Char2"/>
          <w:rtl/>
        </w:rPr>
        <w:t xml:space="preserve"> </w:t>
      </w:r>
      <w:r w:rsidR="004A03C7" w:rsidRPr="006A2D1A">
        <w:rPr>
          <w:rStyle w:val="Char2"/>
          <w:rFonts w:hint="cs"/>
          <w:rtl/>
        </w:rPr>
        <w:t>٩٥</w:t>
      </w:r>
      <w:r w:rsidR="004A03C7" w:rsidRPr="006A2D1A">
        <w:rPr>
          <w:rFonts w:ascii="KFGQPC Uthman Taha Naskh" w:cs="KFGQPC Uthman Taha Naskh" w:hint="cs"/>
          <w:spacing w:val="0"/>
          <w:rtl/>
        </w:rPr>
        <w:t>﴾</w:t>
      </w:r>
      <w:r w:rsidR="004A03C7" w:rsidRPr="006A2D1A">
        <w:rPr>
          <w:rFonts w:ascii="KFGQPC Uthman Taha Naskh" w:cs="KFGQPC Uthman Taha Naskh"/>
          <w:spacing w:val="0"/>
          <w:rtl/>
        </w:rPr>
        <w:t xml:space="preserve"> </w:t>
      </w:r>
      <w:r w:rsidR="006E0BBD" w:rsidRPr="006A2D1A">
        <w:rPr>
          <w:spacing w:val="0"/>
          <w:rtl/>
        </w:rPr>
        <w:t>«و جایگاهشان</w:t>
      </w:r>
      <w:r w:rsidRPr="006A2D1A">
        <w:rPr>
          <w:spacing w:val="0"/>
          <w:rtl/>
        </w:rPr>
        <w:t xml:space="preserve"> به سبب آن‌چه مرتکب می‌شدند، دوزخ است». </w:t>
      </w:r>
      <w:r w:rsidR="006953E2" w:rsidRPr="006A2D1A">
        <w:rPr>
          <w:spacing w:val="0"/>
          <w:rtl/>
        </w:rPr>
        <w:t xml:space="preserve">پناه بر </w:t>
      </w:r>
      <w:r w:rsidR="006E0BBD" w:rsidRPr="006A2D1A">
        <w:rPr>
          <w:spacing w:val="0"/>
          <w:rtl/>
        </w:rPr>
        <w:t>الله</w:t>
      </w:r>
      <w:r w:rsidR="006953E2" w:rsidRPr="006A2D1A">
        <w:rPr>
          <w:spacing w:val="0"/>
          <w:rtl/>
        </w:rPr>
        <w:t>! چه جایگاه بدی! آن‌ها از این دنیا</w:t>
      </w:r>
      <w:r w:rsidR="006E0BBD" w:rsidRPr="006A2D1A">
        <w:rPr>
          <w:spacing w:val="0"/>
          <w:rtl/>
        </w:rPr>
        <w:t xml:space="preserve"> به دوزخ، نقل مکان می‌کنند. الله</w:t>
      </w:r>
      <w:r w:rsidR="006953E2" w:rsidRPr="006A2D1A">
        <w:rPr>
          <w:spacing w:val="0"/>
          <w:rtl/>
        </w:rPr>
        <w:t xml:space="preserve"> نجاتمان دهد؛ آتشی سوزان و شعله‌ور که به دل‌ها می‌رسد و در ستون‌هایی بلند و کشیده، بر آن‌ها گماشته شده است.</w:t>
      </w:r>
    </w:p>
    <w:p w:rsidR="006953E2" w:rsidRDefault="004A03C7" w:rsidP="003F6F41">
      <w:pPr>
        <w:pStyle w:val="PlainText"/>
        <w:rPr>
          <w:spacing w:val="0"/>
          <w:rtl/>
        </w:rPr>
      </w:pPr>
      <w:r w:rsidRPr="006A2D1A">
        <w:rPr>
          <w:rFonts w:ascii="KFGQPC Uthman Taha Naskh" w:cs="KFGQPC Uthman Taha Naskh" w:hint="cs"/>
          <w:spacing w:val="0"/>
          <w:rtl/>
        </w:rPr>
        <w:t>﴿</w:t>
      </w:r>
      <w:r w:rsidRPr="006A2D1A">
        <w:rPr>
          <w:rStyle w:val="Char2"/>
          <w:rFonts w:hint="eastAsia"/>
          <w:spacing w:val="0"/>
          <w:rtl/>
        </w:rPr>
        <w:t>يَح</w:t>
      </w:r>
      <w:r w:rsidRPr="006A2D1A">
        <w:rPr>
          <w:rStyle w:val="Char2"/>
          <w:rFonts w:hint="cs"/>
          <w:spacing w:val="0"/>
          <w:rtl/>
        </w:rPr>
        <w:t>ۡ</w:t>
      </w:r>
      <w:r w:rsidRPr="006A2D1A">
        <w:rPr>
          <w:rStyle w:val="Char2"/>
          <w:rFonts w:hint="eastAsia"/>
          <w:spacing w:val="0"/>
          <w:rtl/>
        </w:rPr>
        <w:t>لِفُونَ</w:t>
      </w:r>
      <w:r w:rsidRPr="006A2D1A">
        <w:rPr>
          <w:rStyle w:val="Char2"/>
          <w:spacing w:val="0"/>
          <w:rtl/>
        </w:rPr>
        <w:t xml:space="preserve"> </w:t>
      </w:r>
      <w:r w:rsidRPr="006A2D1A">
        <w:rPr>
          <w:rStyle w:val="Char2"/>
          <w:rFonts w:hint="eastAsia"/>
          <w:spacing w:val="0"/>
          <w:rtl/>
        </w:rPr>
        <w:t>لَكُم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لِتَر</w:t>
      </w:r>
      <w:r w:rsidRPr="006A2D1A">
        <w:rPr>
          <w:rStyle w:val="Char2"/>
          <w:rFonts w:hint="cs"/>
          <w:spacing w:val="0"/>
          <w:rtl/>
        </w:rPr>
        <w:t>ۡ</w:t>
      </w:r>
      <w:r w:rsidRPr="006A2D1A">
        <w:rPr>
          <w:rStyle w:val="Char2"/>
          <w:rFonts w:hint="eastAsia"/>
          <w:spacing w:val="0"/>
          <w:rtl/>
        </w:rPr>
        <w:t>ضَو</w:t>
      </w:r>
      <w:r w:rsidRPr="006A2D1A">
        <w:rPr>
          <w:rStyle w:val="Char2"/>
          <w:rFonts w:hint="cs"/>
          <w:spacing w:val="0"/>
          <w:rtl/>
        </w:rPr>
        <w:t>ۡ</w:t>
      </w:r>
      <w:r w:rsidRPr="006A2D1A">
        <w:rPr>
          <w:rStyle w:val="Char2"/>
          <w:rFonts w:hint="eastAsia"/>
          <w:spacing w:val="0"/>
          <w:rtl/>
        </w:rPr>
        <w:t>اْ</w:t>
      </w:r>
      <w:r w:rsidRPr="006A2D1A">
        <w:rPr>
          <w:rStyle w:val="Char2"/>
          <w:spacing w:val="0"/>
          <w:rtl/>
        </w:rPr>
        <w:t xml:space="preserve"> </w:t>
      </w:r>
      <w:r w:rsidRPr="006A2D1A">
        <w:rPr>
          <w:rStyle w:val="Char2"/>
          <w:rFonts w:hint="eastAsia"/>
          <w:spacing w:val="0"/>
          <w:rtl/>
        </w:rPr>
        <w:t>عَن</w:t>
      </w:r>
      <w:r w:rsidRPr="006A2D1A">
        <w:rPr>
          <w:rStyle w:val="Char2"/>
          <w:rFonts w:hint="cs"/>
          <w:spacing w:val="0"/>
          <w:rtl/>
        </w:rPr>
        <w:t>ۡ</w:t>
      </w:r>
      <w:r w:rsidRPr="006A2D1A">
        <w:rPr>
          <w:rStyle w:val="Char2"/>
          <w:rFonts w:hint="eastAsia"/>
          <w:spacing w:val="0"/>
          <w:rtl/>
        </w:rPr>
        <w:t>هُم</w:t>
      </w:r>
      <w:r w:rsidRPr="006A2D1A">
        <w:rPr>
          <w:rStyle w:val="Char2"/>
          <w:rFonts w:hint="cs"/>
          <w:spacing w:val="0"/>
          <w:rtl/>
        </w:rPr>
        <w:t>ۡۖ</w:t>
      </w:r>
      <w:r w:rsidRPr="006A2D1A">
        <w:rPr>
          <w:rFonts w:ascii="KFGQPC Uthman Taha Naskh" w:cs="KFGQPC Uthman Taha Naskh" w:hint="cs"/>
          <w:spacing w:val="0"/>
          <w:rtl/>
        </w:rPr>
        <w:t>﴾</w:t>
      </w:r>
      <w:r w:rsidRPr="006A2D1A">
        <w:rPr>
          <w:rFonts w:ascii="KFGQPC Uthman Taha Naskh" w:cs="KFGQPC Uthman Taha Naskh"/>
          <w:spacing w:val="0"/>
          <w:rtl/>
        </w:rPr>
        <w:t xml:space="preserve"> </w:t>
      </w:r>
      <w:r w:rsidR="006953E2" w:rsidRPr="006A2D1A">
        <w:rPr>
          <w:spacing w:val="0"/>
          <w:rtl/>
        </w:rPr>
        <w:t xml:space="preserve">«برایتان سوگند می‌خورند تا از آن‌ها راضی شوید». چون شما از باطنشان خبر ندارید و فقط برای شما ظاهرنمایی می‌کنند. </w:t>
      </w:r>
      <w:r w:rsidRPr="006A2D1A">
        <w:rPr>
          <w:rFonts w:ascii="KFGQPC Uthman Taha Naskh" w:cs="KFGQPC Uthman Taha Naskh" w:hint="cs"/>
          <w:spacing w:val="0"/>
          <w:rtl/>
        </w:rPr>
        <w:t>﴿</w:t>
      </w:r>
      <w:r w:rsidRPr="006A2D1A">
        <w:rPr>
          <w:rFonts w:ascii="KFGQPC Uthmanic Script HAFS" w:cs="KFGQPC Uthmanic Script HAFS"/>
          <w:spacing w:val="0"/>
          <w:rtl/>
        </w:rPr>
        <w:t xml:space="preserve"> </w:t>
      </w:r>
      <w:r w:rsidRPr="006A2D1A">
        <w:rPr>
          <w:rStyle w:val="Char2"/>
          <w:rFonts w:hint="eastAsia"/>
          <w:spacing w:val="0"/>
          <w:rtl/>
        </w:rPr>
        <w:t>فَإِن</w:t>
      </w:r>
      <w:r w:rsidRPr="006A2D1A">
        <w:rPr>
          <w:rStyle w:val="Char2"/>
          <w:spacing w:val="0"/>
          <w:rtl/>
        </w:rPr>
        <w:t xml:space="preserve"> </w:t>
      </w:r>
      <w:r w:rsidRPr="006A2D1A">
        <w:rPr>
          <w:rStyle w:val="Char2"/>
          <w:rFonts w:hint="eastAsia"/>
          <w:spacing w:val="0"/>
          <w:rtl/>
        </w:rPr>
        <w:t>تَر</w:t>
      </w:r>
      <w:r w:rsidRPr="006A2D1A">
        <w:rPr>
          <w:rStyle w:val="Char2"/>
          <w:rFonts w:hint="cs"/>
          <w:spacing w:val="0"/>
          <w:rtl/>
        </w:rPr>
        <w:t>ۡ</w:t>
      </w:r>
      <w:r w:rsidRPr="006A2D1A">
        <w:rPr>
          <w:rStyle w:val="Char2"/>
          <w:rFonts w:hint="eastAsia"/>
          <w:spacing w:val="0"/>
          <w:rtl/>
        </w:rPr>
        <w:t>ضَو</w:t>
      </w:r>
      <w:r w:rsidRPr="006A2D1A">
        <w:rPr>
          <w:rStyle w:val="Char2"/>
          <w:rFonts w:hint="cs"/>
          <w:spacing w:val="0"/>
          <w:rtl/>
        </w:rPr>
        <w:t>ۡ</w:t>
      </w:r>
      <w:r w:rsidRPr="006A2D1A">
        <w:rPr>
          <w:rStyle w:val="Char2"/>
          <w:rFonts w:hint="eastAsia"/>
          <w:spacing w:val="0"/>
          <w:rtl/>
        </w:rPr>
        <w:t>اْ</w:t>
      </w:r>
      <w:r w:rsidRPr="006A2D1A">
        <w:rPr>
          <w:rStyle w:val="Char2"/>
          <w:spacing w:val="0"/>
          <w:rtl/>
        </w:rPr>
        <w:t xml:space="preserve"> </w:t>
      </w:r>
      <w:r w:rsidRPr="006A2D1A">
        <w:rPr>
          <w:rStyle w:val="Char2"/>
          <w:rFonts w:hint="eastAsia"/>
          <w:spacing w:val="0"/>
          <w:rtl/>
        </w:rPr>
        <w:t>عَن</w:t>
      </w:r>
      <w:r w:rsidRPr="006A2D1A">
        <w:rPr>
          <w:rStyle w:val="Char2"/>
          <w:rFonts w:hint="cs"/>
          <w:spacing w:val="0"/>
          <w:rtl/>
        </w:rPr>
        <w:t>ۡ</w:t>
      </w:r>
      <w:r w:rsidRPr="006A2D1A">
        <w:rPr>
          <w:rStyle w:val="Char2"/>
          <w:rFonts w:hint="eastAsia"/>
          <w:spacing w:val="0"/>
          <w:rtl/>
        </w:rPr>
        <w:t>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فَإِنَّ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لَا</w:t>
      </w:r>
      <w:r w:rsidRPr="006A2D1A">
        <w:rPr>
          <w:rStyle w:val="Char2"/>
          <w:spacing w:val="0"/>
          <w:rtl/>
        </w:rPr>
        <w:t xml:space="preserve"> </w:t>
      </w:r>
      <w:r w:rsidRPr="006A2D1A">
        <w:rPr>
          <w:rStyle w:val="Char2"/>
          <w:rFonts w:hint="eastAsia"/>
          <w:spacing w:val="0"/>
          <w:rtl/>
        </w:rPr>
        <w:t>يَر</w:t>
      </w:r>
      <w:r w:rsidRPr="006A2D1A">
        <w:rPr>
          <w:rStyle w:val="Char2"/>
          <w:rFonts w:hint="cs"/>
          <w:spacing w:val="0"/>
          <w:rtl/>
        </w:rPr>
        <w:t>ۡ</w:t>
      </w:r>
      <w:r w:rsidRPr="006A2D1A">
        <w:rPr>
          <w:rStyle w:val="Char2"/>
          <w:rFonts w:hint="eastAsia"/>
          <w:spacing w:val="0"/>
          <w:rtl/>
        </w:rPr>
        <w:t>ضَى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عَنِ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قَو</w:t>
      </w:r>
      <w:r w:rsidRPr="006A2D1A">
        <w:rPr>
          <w:rStyle w:val="Char2"/>
          <w:rFonts w:hint="cs"/>
          <w:spacing w:val="0"/>
          <w:rtl/>
        </w:rPr>
        <w:t>ۡ</w:t>
      </w:r>
      <w:r w:rsidRPr="006A2D1A">
        <w:rPr>
          <w:rStyle w:val="Char2"/>
          <w:rFonts w:hint="eastAsia"/>
          <w:spacing w:val="0"/>
          <w:rtl/>
        </w:rPr>
        <w:t>مِ</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فَ</w:t>
      </w:r>
      <w:r w:rsidRPr="006A2D1A">
        <w:rPr>
          <w:rStyle w:val="Char2"/>
          <w:rFonts w:hint="cs"/>
          <w:spacing w:val="0"/>
          <w:rtl/>
        </w:rPr>
        <w:t>ٰ</w:t>
      </w:r>
      <w:r w:rsidRPr="006A2D1A">
        <w:rPr>
          <w:rStyle w:val="Char2"/>
          <w:rFonts w:hint="eastAsia"/>
          <w:spacing w:val="0"/>
          <w:rtl/>
        </w:rPr>
        <w:t>سِقِينَ</w:t>
      </w:r>
      <w:r w:rsidRPr="006A2D1A">
        <w:rPr>
          <w:rStyle w:val="Char2"/>
          <w:spacing w:val="0"/>
          <w:rtl/>
        </w:rPr>
        <w:t xml:space="preserve"> </w:t>
      </w:r>
      <w:r w:rsidRPr="006A2D1A">
        <w:rPr>
          <w:rStyle w:val="Char2"/>
          <w:rFonts w:hint="cs"/>
          <w:spacing w:val="0"/>
          <w:rtl/>
        </w:rPr>
        <w:t>٩٦</w:t>
      </w:r>
      <w:r w:rsidRPr="006A2D1A">
        <w:rPr>
          <w:rFonts w:ascii="KFGQPC Uthman Taha Naskh" w:cs="KFGQPC Uthman Taha Naskh" w:hint="cs"/>
          <w:spacing w:val="0"/>
          <w:rtl/>
        </w:rPr>
        <w:t>﴾</w:t>
      </w:r>
      <w:r w:rsidRPr="006A2D1A">
        <w:rPr>
          <w:rFonts w:ascii="KFGQPC Uthman Taha Naskh" w:cs="KFGQPC Uthman Taha Naskh"/>
          <w:spacing w:val="0"/>
          <w:rtl/>
        </w:rPr>
        <w:t xml:space="preserve"> </w:t>
      </w:r>
      <w:r w:rsidR="006953E2" w:rsidRPr="006A2D1A">
        <w:rPr>
          <w:spacing w:val="0"/>
          <w:rtl/>
        </w:rPr>
        <w:t xml:space="preserve">«اگر شما از آن‌ها راضی شوید، بی‌گمان الله از مردم فاسق و نابکار راضی نمی‌گردد». </w:t>
      </w:r>
      <w:r w:rsidR="000F1FE8" w:rsidRPr="006A2D1A">
        <w:rPr>
          <w:spacing w:val="0"/>
          <w:rtl/>
        </w:rPr>
        <w:t>اگر همه‌ی مردم از انسان راضی باشند و خداوند</w:t>
      </w:r>
      <w:r w:rsidR="000F1FE8" w:rsidRPr="006A2D1A">
        <w:rPr>
          <w:spacing w:val="0"/>
        </w:rPr>
        <w:sym w:font="AGA Arabesque" w:char="F055"/>
      </w:r>
      <w:r w:rsidR="000F1FE8" w:rsidRPr="006A2D1A">
        <w:rPr>
          <w:spacing w:val="0"/>
          <w:rtl/>
        </w:rPr>
        <w:t xml:space="preserve"> راضی نباشد، چه فایده‌ای دارد؟ اما اگر الله از انسان خشنود گردد، مردم را نیز از انسان، خشنود و راضی م</w:t>
      </w:r>
      <w:r w:rsidR="006E0BBD" w:rsidRPr="006A2D1A">
        <w:rPr>
          <w:spacing w:val="0"/>
          <w:rtl/>
        </w:rPr>
        <w:t>ی‌گرداند و دل‌هایشان را به سویش</w:t>
      </w:r>
      <w:r w:rsidR="000F1FE8" w:rsidRPr="006A2D1A">
        <w:rPr>
          <w:spacing w:val="0"/>
          <w:rtl/>
        </w:rPr>
        <w:t xml:space="preserve"> متمایل و علاقه‌مند می‌سازد</w:t>
      </w:r>
      <w:r w:rsidR="00252B6F" w:rsidRPr="006A2D1A">
        <w:rPr>
          <w:spacing w:val="0"/>
          <w:rtl/>
        </w:rPr>
        <w:t>؛ در حدیثی آمده است: وقتی الله</w:t>
      </w:r>
      <w:r w:rsidR="00252B6F" w:rsidRPr="006A2D1A">
        <w:rPr>
          <w:spacing w:val="0"/>
        </w:rPr>
        <w:sym w:font="AGA Arabesque" w:char="F055"/>
      </w:r>
      <w:r w:rsidR="00252B6F" w:rsidRPr="006A2D1A">
        <w:rPr>
          <w:spacing w:val="0"/>
          <w:rtl/>
        </w:rPr>
        <w:t xml:space="preserve"> بنده‌ای را دوست می‌دارد، به جبرئیل</w:t>
      </w:r>
      <w:r w:rsidR="00252B6F" w:rsidRPr="006A2D1A">
        <w:rPr>
          <w:spacing w:val="0"/>
        </w:rPr>
        <w:sym w:font="AGA Arabesque" w:char="F075"/>
      </w:r>
      <w:r w:rsidR="00252B6F" w:rsidRPr="006A2D1A">
        <w:rPr>
          <w:spacing w:val="0"/>
          <w:rtl/>
        </w:rPr>
        <w:t xml:space="preserve"> اعلام می‌کند که من فلانی را دوست دارم؛ تو نیز او را دوست بدار. آن‌گاه جبرئیل، دوستش می‌دارد و در آسمان ندا می‌دهد که الله، فلانی را دوست دارد؛ شما هم دوستش بدارید و بدین‌سان اهل آسمان دوستش می‌دارند و نزد اهل زمین نیز محبوب می‌گردد». الله</w:t>
      </w:r>
      <w:r w:rsidR="00252B6F" w:rsidRPr="006A2D1A">
        <w:rPr>
          <w:spacing w:val="0"/>
        </w:rPr>
        <w:sym w:font="AGA Arabesque" w:char="F055"/>
      </w:r>
      <w:r w:rsidR="00252B6F" w:rsidRPr="006A2D1A">
        <w:rPr>
          <w:spacing w:val="0"/>
          <w:rtl/>
        </w:rPr>
        <w:t xml:space="preserve"> فرموده است:</w:t>
      </w:r>
    </w:p>
    <w:p w:rsidR="00661DF2" w:rsidRPr="006A2D1A" w:rsidRDefault="00661DF2" w:rsidP="003F6F41">
      <w:pPr>
        <w:pStyle w:val="PlainText"/>
        <w:rPr>
          <w:spacing w:val="0"/>
          <w:rtl/>
        </w:rPr>
      </w:pPr>
    </w:p>
    <w:p w:rsidR="0070300C" w:rsidRPr="006A2D1A" w:rsidRDefault="004A03C7" w:rsidP="00527F0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eastAsia"/>
          <w:rtl/>
          <w:lang w:bidi="ar-SA"/>
        </w:rPr>
        <w:t>وَعَمِلُواْ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لِحَ</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ic Script HAFS"/>
          <w:rtl/>
          <w:lang w:bidi="ar-SA"/>
        </w:rPr>
        <w:t xml:space="preserve"> </w:t>
      </w:r>
      <w:r w:rsidRPr="006A2D1A">
        <w:rPr>
          <w:rFonts w:ascii="KFGQPC Uthmanic Script HAFS" w:hint="eastAsia"/>
          <w:rtl/>
          <w:lang w:bidi="ar-SA"/>
        </w:rPr>
        <w:t>سَيَج</w:t>
      </w:r>
      <w:r w:rsidRPr="006A2D1A">
        <w:rPr>
          <w:rFonts w:ascii="KFGQPC Uthmanic Script HAFS" w:hint="cs"/>
          <w:rtl/>
          <w:lang w:bidi="ar-SA"/>
        </w:rPr>
        <w:t>ۡ</w:t>
      </w:r>
      <w:r w:rsidRPr="006A2D1A">
        <w:rPr>
          <w:rFonts w:ascii="KFGQPC Uthmanic Script HAFS" w:hint="eastAsia"/>
          <w:rtl/>
          <w:lang w:bidi="ar-SA"/>
        </w:rPr>
        <w:t>عَلُ</w:t>
      </w:r>
      <w:r w:rsidRPr="006A2D1A">
        <w:rPr>
          <w:rFonts w:ascii="KFGQPC Uthmanic Script HAFS"/>
          <w:rtl/>
          <w:lang w:bidi="ar-SA"/>
        </w:rPr>
        <w:t xml:space="preserve"> </w:t>
      </w:r>
      <w:r w:rsidRPr="006A2D1A">
        <w:rPr>
          <w:rFonts w:ascii="KFGQPC Uthmanic Script HAFS" w:hint="eastAsia"/>
          <w:rtl/>
          <w:lang w:bidi="ar-SA"/>
        </w:rPr>
        <w:t>لَهُمُ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لرَّح</w:t>
      </w:r>
      <w:r w:rsidRPr="006A2D1A">
        <w:rPr>
          <w:rFonts w:ascii="KFGQPC Uthmanic Script HAFS" w:hint="cs"/>
          <w:rtl/>
          <w:lang w:bidi="ar-SA"/>
        </w:rPr>
        <w:t>ۡ</w:t>
      </w:r>
      <w:r w:rsidRPr="006A2D1A">
        <w:rPr>
          <w:rFonts w:ascii="KFGQPC Uthmanic Script HAFS" w:hint="eastAsia"/>
          <w:rtl/>
          <w:lang w:bidi="ar-SA"/>
        </w:rPr>
        <w:t>مَ</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وُدّ</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٩٦</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مريم</w:t>
      </w:r>
      <w:r w:rsidRPr="006A2D1A">
        <w:rPr>
          <w:rStyle w:val="Char7"/>
          <w:rtl/>
        </w:rPr>
        <w:t xml:space="preserve">: </w:t>
      </w:r>
      <w:r w:rsidRPr="006A2D1A">
        <w:rPr>
          <w:rStyle w:val="Char7"/>
          <w:rFonts w:hint="cs"/>
          <w:rtl/>
        </w:rPr>
        <w:t>٩٦</w:t>
      </w:r>
      <w:r w:rsidRPr="006A2D1A">
        <w:rPr>
          <w:rStyle w:val="Char7"/>
          <w:rtl/>
        </w:rPr>
        <w:t xml:space="preserve">] </w:t>
      </w:r>
      <w:r w:rsidRPr="006A2D1A">
        <w:rPr>
          <w:rFonts w:ascii="KFGQPC Uthman Taha Naskh" w:cs="KFGQPC Uthman Taha Naskh"/>
          <w:rtl/>
          <w:lang w:bidi="ar-SA"/>
        </w:rPr>
        <w:t xml:space="preserve"> </w:t>
      </w:r>
      <w:r w:rsidR="000E5811" w:rsidRPr="006A2D1A">
        <w:rPr>
          <w:rtl/>
          <w:lang w:bidi="ar-SA"/>
        </w:rPr>
        <w:tab/>
      </w:r>
    </w:p>
    <w:p w:rsidR="00252B6F" w:rsidRPr="006A2D1A" w:rsidRDefault="0070300C" w:rsidP="00167AB1">
      <w:pPr>
        <w:pStyle w:val="a2"/>
        <w:rPr>
          <w:spacing w:val="0"/>
          <w:rtl/>
          <w:lang w:bidi="ar-SA"/>
        </w:rPr>
      </w:pPr>
      <w:r w:rsidRPr="006A2D1A">
        <w:rPr>
          <w:spacing w:val="0"/>
          <w:rtl/>
          <w:lang w:bidi="ar-SA"/>
        </w:rPr>
        <w:t>بی‌گمان پروردگار رحمان، دوستی و محبتی برای مؤمنان و نیکوکاران پدید خواهد آورد.</w:t>
      </w:r>
    </w:p>
    <w:p w:rsidR="0070300C" w:rsidRPr="006A2D1A" w:rsidRDefault="0070300C" w:rsidP="00522994">
      <w:pPr>
        <w:pStyle w:val="PlainText"/>
        <w:spacing w:line="228" w:lineRule="auto"/>
        <w:rPr>
          <w:rFonts w:ascii="Traditional Arabic"/>
          <w:spacing w:val="0"/>
          <w:rtl/>
        </w:rPr>
      </w:pPr>
      <w:r w:rsidRPr="006A2D1A">
        <w:rPr>
          <w:spacing w:val="0"/>
          <w:rtl/>
        </w:rPr>
        <w:t>اما اگر انسان سعی کند به قیمت نارضایتی الله، به خشنودی و رضایت مردم دست یابد، نتیجه‌اش برعکس خواهد بود و الله</w:t>
      </w:r>
      <w:r w:rsidRPr="006A2D1A">
        <w:rPr>
          <w:spacing w:val="0"/>
        </w:rPr>
        <w:sym w:font="AGA Arabesque" w:char="F055"/>
      </w:r>
      <w:r w:rsidRPr="006A2D1A">
        <w:rPr>
          <w:spacing w:val="0"/>
          <w:rtl/>
        </w:rPr>
        <w:t xml:space="preserve"> بر او خشم می‌گیرد و مردم را نیز از او ناخشنود می‌گرداند. وقتی معاویه</w:t>
      </w:r>
      <w:r w:rsidRPr="006A2D1A">
        <w:rPr>
          <w:spacing w:val="0"/>
        </w:rPr>
        <w:sym w:font="AGA Arabesque" w:char="F074"/>
      </w:r>
      <w:r w:rsidRPr="006A2D1A">
        <w:rPr>
          <w:spacing w:val="0"/>
          <w:rtl/>
        </w:rPr>
        <w:t xml:space="preserve"> خلافت را در دست گرفت، مادر مؤمنان، عایشه‌ی صدیقه</w:t>
      </w:r>
      <w:r w:rsidR="006E0BBD" w:rsidRPr="006A2D1A">
        <w:rPr>
          <w:rFonts w:cs="(M. Aiyada Ayoub ALKobaisi)"/>
          <w:spacing w:val="0"/>
          <w:rtl/>
        </w:rPr>
        <w:t>&amp;</w:t>
      </w:r>
      <w:r w:rsidRPr="006A2D1A">
        <w:rPr>
          <w:spacing w:val="0"/>
          <w:rtl/>
        </w:rPr>
        <w:t xml:space="preserve"> نامه</w:t>
      </w:r>
      <w:r w:rsidR="006E0BBD" w:rsidRPr="006A2D1A">
        <w:rPr>
          <w:spacing w:val="0"/>
          <w:rtl/>
        </w:rPr>
        <w:t>‌</w:t>
      </w:r>
      <w:r w:rsidRPr="006A2D1A">
        <w:rPr>
          <w:spacing w:val="0"/>
          <w:rtl/>
        </w:rPr>
        <w:t>ای بدین مضمون برایش نوشت که: از پیامبر</w:t>
      </w:r>
      <w:r w:rsidRPr="006A2D1A">
        <w:rPr>
          <w:spacing w:val="0"/>
        </w:rPr>
        <w:sym w:font="AGA Arabesque" w:char="F072"/>
      </w:r>
      <w:r w:rsidRPr="006A2D1A">
        <w:rPr>
          <w:spacing w:val="0"/>
          <w:rtl/>
        </w:rPr>
        <w:t xml:space="preserve"> شنیدم که فرمود: </w:t>
      </w:r>
      <w:r w:rsidRPr="006A2D1A">
        <w:rPr>
          <w:rStyle w:val="Char1"/>
          <w:spacing w:val="0"/>
          <w:rtl/>
          <w:lang w:bidi="ar-SA"/>
        </w:rPr>
        <w:t>«</w:t>
      </w:r>
      <w:r w:rsidR="006E0BBD" w:rsidRPr="006A2D1A">
        <w:rPr>
          <w:rStyle w:val="Char1"/>
          <w:spacing w:val="0"/>
          <w:rtl/>
          <w:lang w:bidi="ar-SA"/>
        </w:rPr>
        <w:t>مَنِ التَمَسَ رِضَاءَ اللَّهِ بِسَخَطِ النَّاسِ كَفَاهُ اللَّهُ مُؤْنَةَ النَّاسِ، وَمَنِ التَمَسَ رِضَاءَ النَّاسِ بِسَخَطِ اللَّهِ وَكَلَهُ اللَّهُ إِلَى النَّاسِ»</w:t>
      </w:r>
      <w:r w:rsidR="006E0BBD" w:rsidRPr="006A2D1A">
        <w:rPr>
          <w:rFonts w:ascii="Traditional Arabic"/>
          <w:spacing w:val="0"/>
          <w:rtl/>
        </w:rPr>
        <w:t>؛</w:t>
      </w:r>
      <w:r w:rsidR="00166DD9" w:rsidRPr="006A2D1A">
        <w:rPr>
          <w:rFonts w:ascii="Traditional Arabic"/>
          <w:spacing w:val="0"/>
          <w:rtl/>
        </w:rPr>
        <w:t xml:space="preserve"> یعنی: «</w:t>
      </w:r>
      <w:r w:rsidR="006E0BBD" w:rsidRPr="006A2D1A">
        <w:rPr>
          <w:rFonts w:ascii="Traditional Arabic"/>
          <w:spacing w:val="0"/>
          <w:rtl/>
        </w:rPr>
        <w:t>هرکس</w:t>
      </w:r>
      <w:r w:rsidR="00166DD9" w:rsidRPr="006A2D1A">
        <w:rPr>
          <w:rFonts w:ascii="Traditional Arabic"/>
          <w:spacing w:val="0"/>
          <w:rtl/>
        </w:rPr>
        <w:t xml:space="preserve"> خشنودی الله را در چیزی طلب کند که </w:t>
      </w:r>
      <w:r w:rsidR="006E0BBD" w:rsidRPr="006A2D1A">
        <w:rPr>
          <w:rFonts w:ascii="Traditional Arabic"/>
          <w:spacing w:val="0"/>
          <w:rtl/>
        </w:rPr>
        <w:t>مایه‌ی خشم مردم است، الله متعال او را از شر یا ظلم مردم حفظ می‌نماید و هرکس در ازای ناخشنودی الله</w:t>
      </w:r>
      <w:r w:rsidR="00166DD9" w:rsidRPr="006A2D1A">
        <w:rPr>
          <w:rFonts w:ascii="Traditional Arabic"/>
          <w:spacing w:val="0"/>
          <w:rtl/>
        </w:rPr>
        <w:t xml:space="preserve"> در </w:t>
      </w:r>
      <w:r w:rsidR="006E0BBD" w:rsidRPr="006A2D1A">
        <w:rPr>
          <w:rFonts w:ascii="Traditional Arabic"/>
          <w:spacing w:val="0"/>
          <w:rtl/>
        </w:rPr>
        <w:t>پی خشنودی مردم باشد، الله متعال</w:t>
      </w:r>
      <w:r w:rsidR="00166DD9" w:rsidRPr="006A2D1A">
        <w:rPr>
          <w:rFonts w:ascii="Traditional Arabic"/>
          <w:spacing w:val="0"/>
          <w:rtl/>
        </w:rPr>
        <w:t xml:space="preserve"> بر او خشم می‌گیرد </w:t>
      </w:r>
      <w:r w:rsidR="006E0BBD" w:rsidRPr="006A2D1A">
        <w:rPr>
          <w:rFonts w:ascii="Traditional Arabic"/>
          <w:spacing w:val="0"/>
          <w:rtl/>
        </w:rPr>
        <w:t>و او را به مردم وامی‌گذارد (</w:t>
      </w:r>
      <w:r w:rsidR="00166DD9" w:rsidRPr="006A2D1A">
        <w:rPr>
          <w:rFonts w:ascii="Traditional Arabic"/>
          <w:spacing w:val="0"/>
          <w:rtl/>
        </w:rPr>
        <w:t>و مردم را از او خشمگین می‌کند</w:t>
      </w:r>
      <w:r w:rsidR="006E0BBD" w:rsidRPr="006A2D1A">
        <w:rPr>
          <w:rFonts w:ascii="Traditional Arabic"/>
          <w:spacing w:val="0"/>
          <w:rtl/>
        </w:rPr>
        <w:t>)</w:t>
      </w:r>
      <w:r w:rsidR="00166DD9" w:rsidRPr="006A2D1A">
        <w:rPr>
          <w:rFonts w:ascii="Traditional Arabic"/>
          <w:spacing w:val="0"/>
          <w:rtl/>
        </w:rPr>
        <w:t>».</w:t>
      </w:r>
      <w:r w:rsidR="00D1550D" w:rsidRPr="006A2D1A">
        <w:rPr>
          <w:rFonts w:ascii="Traditional Arabic"/>
          <w:spacing w:val="0"/>
          <w:rtl/>
        </w:rPr>
        <w:t xml:space="preserve"> چه بسیارند کسانی که رضای مردم را در ازای خشم خدا طلب می‌کنند!</w:t>
      </w:r>
    </w:p>
    <w:p w:rsidR="00974F11" w:rsidRPr="006A2D1A" w:rsidRDefault="00974F11" w:rsidP="00C20081">
      <w:pPr>
        <w:pStyle w:val="PlainText"/>
        <w:rPr>
          <w:rFonts w:ascii="Times New Roman" w:hAnsi="Times New Roman"/>
          <w:spacing w:val="0"/>
          <w:rtl/>
        </w:rPr>
      </w:pPr>
      <w:r w:rsidRPr="006A2D1A">
        <w:rPr>
          <w:spacing w:val="0"/>
          <w:rtl/>
        </w:rPr>
        <w:t>این‌ها در خشم خدا هستند، اگرچه رضایت و خشنودی مردم را به‌دست بیاورند و خشنودی م</w:t>
      </w:r>
      <w:r w:rsidR="006E0BBD" w:rsidRPr="006A2D1A">
        <w:rPr>
          <w:spacing w:val="0"/>
          <w:rtl/>
        </w:rPr>
        <w:t xml:space="preserve">ردم، هیچ نفعی به آنان نمی‌رساند؛ همان‌گون </w:t>
      </w:r>
      <w:r w:rsidR="000232C0" w:rsidRPr="006A2D1A">
        <w:rPr>
          <w:spacing w:val="0"/>
          <w:rtl/>
        </w:rPr>
        <w:t>‌که</w:t>
      </w:r>
      <w:r w:rsidRPr="006A2D1A">
        <w:rPr>
          <w:spacing w:val="0"/>
          <w:rtl/>
        </w:rPr>
        <w:t xml:space="preserve"> الله</w:t>
      </w:r>
      <w:r w:rsidRPr="006A2D1A">
        <w:rPr>
          <w:spacing w:val="0"/>
        </w:rPr>
        <w:sym w:font="AGA Arabesque" w:char="F055"/>
      </w:r>
      <w:r w:rsidRPr="006A2D1A">
        <w:rPr>
          <w:spacing w:val="0"/>
          <w:rtl/>
        </w:rPr>
        <w:t xml:space="preserve"> فرموده است: </w:t>
      </w:r>
      <w:r w:rsidR="00C20081" w:rsidRPr="006A2D1A">
        <w:rPr>
          <w:rFonts w:ascii="KFGQPC Uthman Taha Naskh" w:cs="KFGQPC Uthman Taha Naskh" w:hint="cs"/>
          <w:spacing w:val="0"/>
          <w:rtl/>
        </w:rPr>
        <w:t>﴿</w:t>
      </w:r>
      <w:r w:rsidR="00C20081" w:rsidRPr="006A2D1A">
        <w:rPr>
          <w:rFonts w:ascii="KFGQPC Uthmanic Script HAFS" w:cs="KFGQPC Uthmanic Script HAFS"/>
          <w:spacing w:val="0"/>
          <w:rtl/>
        </w:rPr>
        <w:t xml:space="preserve"> </w:t>
      </w:r>
      <w:r w:rsidR="00C20081" w:rsidRPr="006A2D1A">
        <w:rPr>
          <w:rStyle w:val="Char2"/>
          <w:rFonts w:hint="eastAsia"/>
          <w:spacing w:val="0"/>
          <w:rtl/>
        </w:rPr>
        <w:t>فَإِن</w:t>
      </w:r>
      <w:r w:rsidR="00C20081" w:rsidRPr="006A2D1A">
        <w:rPr>
          <w:rStyle w:val="Char2"/>
          <w:spacing w:val="0"/>
          <w:rtl/>
        </w:rPr>
        <w:t xml:space="preserve"> </w:t>
      </w:r>
      <w:r w:rsidR="00C20081" w:rsidRPr="006A2D1A">
        <w:rPr>
          <w:rStyle w:val="Char2"/>
          <w:rFonts w:hint="eastAsia"/>
          <w:spacing w:val="0"/>
          <w:rtl/>
        </w:rPr>
        <w:t>تَر</w:t>
      </w:r>
      <w:r w:rsidR="00C20081" w:rsidRPr="006A2D1A">
        <w:rPr>
          <w:rStyle w:val="Char2"/>
          <w:rFonts w:hint="cs"/>
          <w:spacing w:val="0"/>
          <w:rtl/>
        </w:rPr>
        <w:t>ۡ</w:t>
      </w:r>
      <w:r w:rsidR="00C20081" w:rsidRPr="006A2D1A">
        <w:rPr>
          <w:rStyle w:val="Char2"/>
          <w:rFonts w:hint="eastAsia"/>
          <w:spacing w:val="0"/>
          <w:rtl/>
        </w:rPr>
        <w:t>ضَو</w:t>
      </w:r>
      <w:r w:rsidR="00C20081" w:rsidRPr="006A2D1A">
        <w:rPr>
          <w:rStyle w:val="Char2"/>
          <w:rFonts w:hint="cs"/>
          <w:spacing w:val="0"/>
          <w:rtl/>
        </w:rPr>
        <w:t>ۡ</w:t>
      </w:r>
      <w:r w:rsidR="00C20081" w:rsidRPr="006A2D1A">
        <w:rPr>
          <w:rStyle w:val="Char2"/>
          <w:rFonts w:hint="eastAsia"/>
          <w:spacing w:val="0"/>
          <w:rtl/>
        </w:rPr>
        <w:t>اْ</w:t>
      </w:r>
      <w:r w:rsidR="00C20081" w:rsidRPr="006A2D1A">
        <w:rPr>
          <w:rStyle w:val="Char2"/>
          <w:spacing w:val="0"/>
          <w:rtl/>
        </w:rPr>
        <w:t xml:space="preserve"> </w:t>
      </w:r>
      <w:r w:rsidR="00C20081" w:rsidRPr="006A2D1A">
        <w:rPr>
          <w:rStyle w:val="Char2"/>
          <w:rFonts w:hint="eastAsia"/>
          <w:spacing w:val="0"/>
          <w:rtl/>
        </w:rPr>
        <w:t>عَن</w:t>
      </w:r>
      <w:r w:rsidR="00C20081" w:rsidRPr="006A2D1A">
        <w:rPr>
          <w:rStyle w:val="Char2"/>
          <w:rFonts w:hint="cs"/>
          <w:spacing w:val="0"/>
          <w:rtl/>
        </w:rPr>
        <w:t>ۡ</w:t>
      </w:r>
      <w:r w:rsidR="00C20081" w:rsidRPr="006A2D1A">
        <w:rPr>
          <w:rStyle w:val="Char2"/>
          <w:rFonts w:hint="eastAsia"/>
          <w:spacing w:val="0"/>
          <w:rtl/>
        </w:rPr>
        <w:t>هُم</w:t>
      </w:r>
      <w:r w:rsidR="00C20081" w:rsidRPr="006A2D1A">
        <w:rPr>
          <w:rStyle w:val="Char2"/>
          <w:rFonts w:hint="cs"/>
          <w:spacing w:val="0"/>
          <w:rtl/>
        </w:rPr>
        <w:t>ۡ</w:t>
      </w:r>
      <w:r w:rsidR="00C20081" w:rsidRPr="006A2D1A">
        <w:rPr>
          <w:rStyle w:val="Char2"/>
          <w:spacing w:val="0"/>
          <w:rtl/>
        </w:rPr>
        <w:t xml:space="preserve"> </w:t>
      </w:r>
      <w:r w:rsidR="00C20081" w:rsidRPr="006A2D1A">
        <w:rPr>
          <w:rStyle w:val="Char2"/>
          <w:rFonts w:hint="eastAsia"/>
          <w:spacing w:val="0"/>
          <w:rtl/>
        </w:rPr>
        <w:t>فَإِنَّ</w:t>
      </w:r>
      <w:r w:rsidR="00C20081" w:rsidRPr="006A2D1A">
        <w:rPr>
          <w:rStyle w:val="Char2"/>
          <w:spacing w:val="0"/>
          <w:rtl/>
        </w:rPr>
        <w:t xml:space="preserve"> </w:t>
      </w:r>
      <w:r w:rsidR="00C20081" w:rsidRPr="006A2D1A">
        <w:rPr>
          <w:rStyle w:val="Char2"/>
          <w:rFonts w:hint="cs"/>
          <w:spacing w:val="0"/>
          <w:rtl/>
        </w:rPr>
        <w:t>ٱ</w:t>
      </w:r>
      <w:r w:rsidR="00C20081" w:rsidRPr="006A2D1A">
        <w:rPr>
          <w:rStyle w:val="Char2"/>
          <w:rFonts w:hint="eastAsia"/>
          <w:spacing w:val="0"/>
          <w:rtl/>
        </w:rPr>
        <w:t>للَّهَ</w:t>
      </w:r>
      <w:r w:rsidR="00C20081" w:rsidRPr="006A2D1A">
        <w:rPr>
          <w:rStyle w:val="Char2"/>
          <w:spacing w:val="0"/>
          <w:rtl/>
        </w:rPr>
        <w:t xml:space="preserve"> </w:t>
      </w:r>
      <w:r w:rsidR="00C20081" w:rsidRPr="006A2D1A">
        <w:rPr>
          <w:rStyle w:val="Char2"/>
          <w:rFonts w:hint="eastAsia"/>
          <w:spacing w:val="0"/>
          <w:rtl/>
        </w:rPr>
        <w:t>لَا</w:t>
      </w:r>
      <w:r w:rsidR="00C20081" w:rsidRPr="006A2D1A">
        <w:rPr>
          <w:rStyle w:val="Char2"/>
          <w:spacing w:val="0"/>
          <w:rtl/>
        </w:rPr>
        <w:t xml:space="preserve"> </w:t>
      </w:r>
      <w:r w:rsidR="00C20081" w:rsidRPr="006A2D1A">
        <w:rPr>
          <w:rStyle w:val="Char2"/>
          <w:rFonts w:hint="eastAsia"/>
          <w:spacing w:val="0"/>
          <w:rtl/>
        </w:rPr>
        <w:t>يَر</w:t>
      </w:r>
      <w:r w:rsidR="00C20081" w:rsidRPr="006A2D1A">
        <w:rPr>
          <w:rStyle w:val="Char2"/>
          <w:rFonts w:hint="cs"/>
          <w:spacing w:val="0"/>
          <w:rtl/>
        </w:rPr>
        <w:t>ۡ</w:t>
      </w:r>
      <w:r w:rsidR="00C20081" w:rsidRPr="006A2D1A">
        <w:rPr>
          <w:rStyle w:val="Char2"/>
          <w:rFonts w:hint="eastAsia"/>
          <w:spacing w:val="0"/>
          <w:rtl/>
        </w:rPr>
        <w:t>ضَى</w:t>
      </w:r>
      <w:r w:rsidR="00C20081" w:rsidRPr="006A2D1A">
        <w:rPr>
          <w:rStyle w:val="Char2"/>
          <w:rFonts w:hint="cs"/>
          <w:spacing w:val="0"/>
          <w:rtl/>
        </w:rPr>
        <w:t>ٰ</w:t>
      </w:r>
      <w:r w:rsidR="00C20081" w:rsidRPr="006A2D1A">
        <w:rPr>
          <w:rStyle w:val="Char2"/>
          <w:spacing w:val="0"/>
          <w:rtl/>
        </w:rPr>
        <w:t xml:space="preserve"> </w:t>
      </w:r>
      <w:r w:rsidR="00C20081" w:rsidRPr="006A2D1A">
        <w:rPr>
          <w:rStyle w:val="Char2"/>
          <w:rFonts w:hint="eastAsia"/>
          <w:spacing w:val="0"/>
          <w:rtl/>
        </w:rPr>
        <w:t>عَنِ</w:t>
      </w:r>
      <w:r w:rsidR="00C20081" w:rsidRPr="006A2D1A">
        <w:rPr>
          <w:rStyle w:val="Char2"/>
          <w:spacing w:val="0"/>
          <w:rtl/>
        </w:rPr>
        <w:t xml:space="preserve"> </w:t>
      </w:r>
      <w:r w:rsidR="00C20081" w:rsidRPr="006A2D1A">
        <w:rPr>
          <w:rStyle w:val="Char2"/>
          <w:rFonts w:hint="cs"/>
          <w:spacing w:val="0"/>
          <w:rtl/>
        </w:rPr>
        <w:t>ٱ</w:t>
      </w:r>
      <w:r w:rsidR="00C20081" w:rsidRPr="006A2D1A">
        <w:rPr>
          <w:rStyle w:val="Char2"/>
          <w:rFonts w:hint="eastAsia"/>
          <w:spacing w:val="0"/>
          <w:rtl/>
        </w:rPr>
        <w:t>ل</w:t>
      </w:r>
      <w:r w:rsidR="00C20081" w:rsidRPr="006A2D1A">
        <w:rPr>
          <w:rStyle w:val="Char2"/>
          <w:rFonts w:hint="cs"/>
          <w:spacing w:val="0"/>
          <w:rtl/>
        </w:rPr>
        <w:t>ۡ</w:t>
      </w:r>
      <w:r w:rsidR="00C20081" w:rsidRPr="006A2D1A">
        <w:rPr>
          <w:rStyle w:val="Char2"/>
          <w:rFonts w:hint="eastAsia"/>
          <w:spacing w:val="0"/>
          <w:rtl/>
        </w:rPr>
        <w:t>قَو</w:t>
      </w:r>
      <w:r w:rsidR="00C20081" w:rsidRPr="006A2D1A">
        <w:rPr>
          <w:rStyle w:val="Char2"/>
          <w:rFonts w:hint="cs"/>
          <w:spacing w:val="0"/>
          <w:rtl/>
        </w:rPr>
        <w:t>ۡ</w:t>
      </w:r>
      <w:r w:rsidR="00C20081" w:rsidRPr="006A2D1A">
        <w:rPr>
          <w:rStyle w:val="Char2"/>
          <w:rFonts w:hint="eastAsia"/>
          <w:spacing w:val="0"/>
          <w:rtl/>
        </w:rPr>
        <w:t>مِ</w:t>
      </w:r>
      <w:r w:rsidR="00C20081" w:rsidRPr="006A2D1A">
        <w:rPr>
          <w:rStyle w:val="Char2"/>
          <w:spacing w:val="0"/>
          <w:rtl/>
        </w:rPr>
        <w:t xml:space="preserve"> </w:t>
      </w:r>
      <w:r w:rsidR="00C20081" w:rsidRPr="006A2D1A">
        <w:rPr>
          <w:rStyle w:val="Char2"/>
          <w:rFonts w:hint="cs"/>
          <w:spacing w:val="0"/>
          <w:rtl/>
        </w:rPr>
        <w:t>ٱ</w:t>
      </w:r>
      <w:r w:rsidR="00C20081" w:rsidRPr="006A2D1A">
        <w:rPr>
          <w:rStyle w:val="Char2"/>
          <w:rFonts w:hint="eastAsia"/>
          <w:spacing w:val="0"/>
          <w:rtl/>
        </w:rPr>
        <w:t>ل</w:t>
      </w:r>
      <w:r w:rsidR="00C20081" w:rsidRPr="006A2D1A">
        <w:rPr>
          <w:rStyle w:val="Char2"/>
          <w:rFonts w:hint="cs"/>
          <w:spacing w:val="0"/>
          <w:rtl/>
        </w:rPr>
        <w:t>ۡ</w:t>
      </w:r>
      <w:r w:rsidR="00C20081" w:rsidRPr="006A2D1A">
        <w:rPr>
          <w:rStyle w:val="Char2"/>
          <w:rFonts w:hint="eastAsia"/>
          <w:spacing w:val="0"/>
          <w:rtl/>
        </w:rPr>
        <w:t>فَ</w:t>
      </w:r>
      <w:r w:rsidR="00C20081" w:rsidRPr="006A2D1A">
        <w:rPr>
          <w:rStyle w:val="Char2"/>
          <w:rFonts w:hint="cs"/>
          <w:spacing w:val="0"/>
          <w:rtl/>
        </w:rPr>
        <w:t>ٰ</w:t>
      </w:r>
      <w:r w:rsidR="00C20081" w:rsidRPr="006A2D1A">
        <w:rPr>
          <w:rStyle w:val="Char2"/>
          <w:rFonts w:hint="eastAsia"/>
          <w:spacing w:val="0"/>
          <w:rtl/>
        </w:rPr>
        <w:t>سِقِينَ</w:t>
      </w:r>
      <w:r w:rsidR="00C20081" w:rsidRPr="006A2D1A">
        <w:rPr>
          <w:rStyle w:val="Char2"/>
          <w:spacing w:val="0"/>
          <w:rtl/>
        </w:rPr>
        <w:t xml:space="preserve"> </w:t>
      </w:r>
      <w:r w:rsidR="00C20081" w:rsidRPr="006A2D1A">
        <w:rPr>
          <w:rStyle w:val="Char2"/>
          <w:rFonts w:hint="cs"/>
          <w:spacing w:val="0"/>
          <w:rtl/>
        </w:rPr>
        <w:t>٩٦</w:t>
      </w:r>
      <w:r w:rsidR="00C20081" w:rsidRPr="006A2D1A">
        <w:rPr>
          <w:rFonts w:ascii="KFGQPC Uthmanic Script HAFS" w:cs="KFGQPC Uthmanic Script HAFS"/>
          <w:spacing w:val="0"/>
          <w:rtl/>
        </w:rPr>
        <w:t xml:space="preserve"> </w:t>
      </w:r>
      <w:r w:rsidR="00C20081" w:rsidRPr="006A2D1A">
        <w:rPr>
          <w:rFonts w:ascii="KFGQPC Uthman Taha Naskh" w:cs="KFGQPC Uthman Taha Naskh" w:hint="cs"/>
          <w:spacing w:val="0"/>
          <w:rtl/>
        </w:rPr>
        <w:t>﴾</w:t>
      </w:r>
      <w:r w:rsidR="00C20081" w:rsidRPr="006A2D1A">
        <w:rPr>
          <w:rFonts w:ascii="KFGQPC Uthman Taha Naskh" w:cs="KFGQPC Uthman Taha Naskh"/>
          <w:spacing w:val="0"/>
          <w:rtl/>
        </w:rPr>
        <w:t xml:space="preserve"> </w:t>
      </w:r>
      <w:r w:rsidRPr="006A2D1A">
        <w:rPr>
          <w:rFonts w:ascii="Times New Roman" w:hAnsi="Times New Roman"/>
          <w:spacing w:val="0"/>
          <w:rtl/>
        </w:rPr>
        <w:t>یعنی: «اگر شما از آن‌ها راضی شوید، بی‌گمان الله از مردم فاسق و نابکار راضی نمی‌گردد». حتی اگر بهترین و برگزیده‌ترین مخلوق الله</w:t>
      </w:r>
      <w:r w:rsidRPr="006A2D1A">
        <w:rPr>
          <w:rFonts w:ascii="Times New Roman" w:hAnsi="Times New Roman"/>
          <w:spacing w:val="0"/>
        </w:rPr>
        <w:sym w:font="AGA Arabesque" w:char="F055"/>
      </w:r>
      <w:r w:rsidRPr="006A2D1A">
        <w:rPr>
          <w:rFonts w:ascii="Times New Roman" w:hAnsi="Times New Roman"/>
          <w:spacing w:val="0"/>
          <w:rtl/>
        </w:rPr>
        <w:t>، رسول‌خدا</w:t>
      </w:r>
      <w:r w:rsidRPr="006A2D1A">
        <w:rPr>
          <w:rFonts w:ascii="Times New Roman" w:hAnsi="Times New Roman"/>
          <w:spacing w:val="0"/>
        </w:rPr>
        <w:sym w:font="AGA Arabesque" w:char="F072"/>
      </w:r>
      <w:r w:rsidRPr="006A2D1A">
        <w:rPr>
          <w:rFonts w:ascii="Times New Roman" w:hAnsi="Times New Roman"/>
          <w:spacing w:val="0"/>
          <w:rtl/>
        </w:rPr>
        <w:t xml:space="preserve"> از آنان راضی شود، هیچ نفعی برایشان ندارد؛ زیرا الله متعال، از مردم فاسق و نابکار راضی نمی‌گردد.</w:t>
      </w:r>
    </w:p>
    <w:p w:rsidR="00974F11" w:rsidRPr="006A2D1A" w:rsidRDefault="00974F11" w:rsidP="00167AB1">
      <w:pPr>
        <w:pStyle w:val="PlainText"/>
        <w:rPr>
          <w:spacing w:val="0"/>
          <w:rtl/>
        </w:rPr>
      </w:pPr>
      <w:r w:rsidRPr="006A2D1A">
        <w:rPr>
          <w:spacing w:val="0"/>
          <w:rtl/>
        </w:rPr>
        <w:t xml:space="preserve">این آیه نسبت به فسق و نافرمانی از پروردگار متعال، هشدار می‌دهد. فسق، یعنی ارتکاب معصیت یا نافرمانی از خداوند </w:t>
      </w:r>
      <w:r w:rsidRPr="006A2D1A">
        <w:rPr>
          <w:spacing w:val="0"/>
        </w:rPr>
        <w:sym w:font="AGA Arabesque" w:char="F055"/>
      </w:r>
      <w:r w:rsidRPr="006A2D1A">
        <w:rPr>
          <w:spacing w:val="0"/>
          <w:rtl/>
        </w:rPr>
        <w:t xml:space="preserve"> که بزرگ‌ترین نوع آن، کفر می‌باشد. هر فسق و فجوری، متناسب با سطح و اندازه‌ی خود، باعث ناخش</w:t>
      </w:r>
      <w:r w:rsidR="002C60ED" w:rsidRPr="006A2D1A">
        <w:rPr>
          <w:spacing w:val="0"/>
          <w:rtl/>
        </w:rPr>
        <w:t>نودی الله متعال می‌شود. فسق به ع</w:t>
      </w:r>
      <w:r w:rsidRPr="006A2D1A">
        <w:rPr>
          <w:spacing w:val="0"/>
          <w:rtl/>
        </w:rPr>
        <w:t xml:space="preserve">نوان یکی از عوامل ناخشنودی خداوند متعال، مراتب و انواع گوناگونی دارد؛ نافرمانی پدر و مادر، قطع رابطه‌ی خویشاوندی، تقلب و خیانت به مردم، پیمان‌شکنی، دروغ‌گویی، و همه‌ی </w:t>
      </w:r>
      <w:r w:rsidR="006513E1" w:rsidRPr="006A2D1A">
        <w:rPr>
          <w:spacing w:val="0"/>
          <w:rtl/>
        </w:rPr>
        <w:t>معاصی، فسق و فجور محسوب می‌شوند؛</w:t>
      </w:r>
      <w:r w:rsidRPr="006A2D1A">
        <w:rPr>
          <w:spacing w:val="0"/>
          <w:rtl/>
        </w:rPr>
        <w:t xml:space="preserve"> اما گناهان کوچک با کارهای نیک و پسندیده، از میان می‌روند و بخشیده می‌گردند. البته در صورتی که انسان، کارهای نیک را به نحو احسن و به بهترین شکل انجام دهد؛ الله</w:t>
      </w:r>
      <w:r w:rsidRPr="006A2D1A">
        <w:rPr>
          <w:spacing w:val="0"/>
        </w:rPr>
        <w:sym w:font="AGA Arabesque" w:char="F055"/>
      </w:r>
      <w:r w:rsidRPr="006A2D1A">
        <w:rPr>
          <w:spacing w:val="0"/>
          <w:rtl/>
        </w:rPr>
        <w:t xml:space="preserve"> می‌فرماید:</w:t>
      </w:r>
    </w:p>
    <w:p w:rsidR="00680E62" w:rsidRPr="006A2D1A" w:rsidRDefault="00C20081" w:rsidP="00C20081">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أَقِمِ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لصَّلَو</w:t>
      </w:r>
      <w:r w:rsidRPr="006A2D1A">
        <w:rPr>
          <w:rFonts w:ascii="KFGQPC Uthmanic Script HAFS" w:hint="cs"/>
          <w:rtl/>
          <w:lang w:bidi="ar-SA"/>
        </w:rPr>
        <w:t>ٰ</w:t>
      </w:r>
      <w:r w:rsidRPr="006A2D1A">
        <w:rPr>
          <w:rFonts w:ascii="KFGQPC Uthmanic Script HAFS" w:hint="eastAsia"/>
          <w:rtl/>
          <w:lang w:bidi="ar-SA"/>
        </w:rPr>
        <w:t>ةَ</w:t>
      </w:r>
      <w:r w:rsidRPr="006A2D1A">
        <w:rPr>
          <w:rFonts w:ascii="KFGQPC Uthmanic Script HAFS"/>
          <w:rtl/>
          <w:lang w:bidi="ar-SA"/>
        </w:rPr>
        <w:t xml:space="preserve"> </w:t>
      </w:r>
      <w:r w:rsidRPr="006A2D1A">
        <w:rPr>
          <w:rFonts w:ascii="KFGQPC Uthmanic Script HAFS" w:hint="eastAsia"/>
          <w:rtl/>
          <w:lang w:bidi="ar-SA"/>
        </w:rPr>
        <w:t>لِدُلُوكِ</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لشَّم</w:t>
      </w:r>
      <w:r w:rsidRPr="006A2D1A">
        <w:rPr>
          <w:rFonts w:ascii="KFGQPC Uthmanic Script HAFS" w:hint="cs"/>
          <w:rtl/>
          <w:lang w:bidi="ar-SA"/>
        </w:rPr>
        <w:t>ۡ</w:t>
      </w:r>
      <w:r w:rsidRPr="006A2D1A">
        <w:rPr>
          <w:rFonts w:ascii="KFGQPC Uthmanic Script HAFS" w:hint="eastAsia"/>
          <w:rtl/>
          <w:lang w:bidi="ar-SA"/>
        </w:rPr>
        <w:t>سِ</w:t>
      </w:r>
      <w:r w:rsidRPr="006A2D1A">
        <w:rPr>
          <w:rFonts w:ascii="KFGQPC Uthmanic Script HAFS"/>
          <w:rtl/>
          <w:lang w:bidi="ar-SA"/>
        </w:rPr>
        <w:t xml:space="preserve"> </w:t>
      </w:r>
      <w:r w:rsidRPr="006A2D1A">
        <w:rPr>
          <w:rFonts w:ascii="KFGQPC Uthmanic Script HAFS" w:hint="eastAsia"/>
          <w:rtl/>
          <w:lang w:bidi="ar-SA"/>
        </w:rPr>
        <w:t>إِلَى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غَسَقِ</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لَّي</w:t>
      </w:r>
      <w:r w:rsidRPr="006A2D1A">
        <w:rPr>
          <w:rFonts w:ascii="KFGQPC Uthmanic Script HAFS" w:hint="cs"/>
          <w:rtl/>
          <w:lang w:bidi="ar-SA"/>
        </w:rPr>
        <w:t>ۡ</w:t>
      </w:r>
      <w:r w:rsidRPr="006A2D1A">
        <w:rPr>
          <w:rFonts w:ascii="KFGQPC Uthmanic Script HAFS" w:hint="eastAsia"/>
          <w:rtl/>
          <w:lang w:bidi="ar-SA"/>
        </w:rPr>
        <w:t>لِ</w:t>
      </w:r>
      <w:r w:rsidRPr="006A2D1A">
        <w:rPr>
          <w:rFonts w:ascii="KFGQPC Uthmanic Script HAFS"/>
          <w:rtl/>
          <w:lang w:bidi="ar-SA"/>
        </w:rPr>
        <w:t xml:space="preserve"> </w:t>
      </w:r>
      <w:r w:rsidRPr="006A2D1A">
        <w:rPr>
          <w:rFonts w:ascii="KFGQPC Uthmanic Script HAFS" w:hint="eastAsia"/>
          <w:rtl/>
          <w:lang w:bidi="ar-SA"/>
        </w:rPr>
        <w:t>وَقُر</w:t>
      </w:r>
      <w:r w:rsidRPr="006A2D1A">
        <w:rPr>
          <w:rFonts w:ascii="KFGQPC Uthmanic Script HAFS" w:hint="cs"/>
          <w:rtl/>
          <w:lang w:bidi="ar-SA"/>
        </w:rPr>
        <w:t>ۡ</w:t>
      </w:r>
      <w:r w:rsidRPr="006A2D1A">
        <w:rPr>
          <w:rFonts w:ascii="KFGQPC Uthmanic Script HAFS" w:hint="eastAsia"/>
          <w:rtl/>
          <w:lang w:bidi="ar-SA"/>
        </w:rPr>
        <w:t>ءَانَ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فَج</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eastAsia"/>
          <w:rtl/>
          <w:lang w:bidi="ar-SA"/>
        </w:rPr>
        <w:t>قُر</w:t>
      </w:r>
      <w:r w:rsidRPr="006A2D1A">
        <w:rPr>
          <w:rFonts w:ascii="KFGQPC Uthmanic Script HAFS" w:hint="cs"/>
          <w:rtl/>
          <w:lang w:bidi="ar-SA"/>
        </w:rPr>
        <w:t>ۡ</w:t>
      </w:r>
      <w:r w:rsidRPr="006A2D1A">
        <w:rPr>
          <w:rFonts w:ascii="KFGQPC Uthmanic Script HAFS" w:hint="eastAsia"/>
          <w:rtl/>
          <w:lang w:bidi="ar-SA"/>
        </w:rPr>
        <w:t>ءَانَ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فَج</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eastAsia"/>
          <w:rtl/>
          <w:lang w:bidi="ar-SA"/>
        </w:rPr>
        <w:t>كَانَ</w:t>
      </w:r>
      <w:r w:rsidRPr="006A2D1A">
        <w:rPr>
          <w:rFonts w:ascii="KFGQPC Uthmanic Script HAFS"/>
          <w:rtl/>
          <w:lang w:bidi="ar-SA"/>
        </w:rPr>
        <w:t xml:space="preserve"> </w:t>
      </w:r>
      <w:r w:rsidRPr="006A2D1A">
        <w:rPr>
          <w:rFonts w:ascii="KFGQPC Uthmanic Script HAFS" w:hint="eastAsia"/>
          <w:rtl/>
          <w:lang w:bidi="ar-SA"/>
        </w:rPr>
        <w:t>مَش</w:t>
      </w:r>
      <w:r w:rsidRPr="006A2D1A">
        <w:rPr>
          <w:rFonts w:ascii="KFGQPC Uthmanic Script HAFS" w:hint="cs"/>
          <w:rtl/>
          <w:lang w:bidi="ar-SA"/>
        </w:rPr>
        <w:t>ۡ</w:t>
      </w:r>
      <w:r w:rsidRPr="006A2D1A">
        <w:rPr>
          <w:rFonts w:ascii="KFGQPC Uthmanic Script HAFS" w:hint="eastAsia"/>
          <w:rtl/>
          <w:lang w:bidi="ar-SA"/>
        </w:rPr>
        <w:t>هُود</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٧٨</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٧٨</w:t>
      </w:r>
      <w:r w:rsidRPr="006A2D1A">
        <w:rPr>
          <w:rStyle w:val="Char7"/>
          <w:rtl/>
        </w:rPr>
        <w:t>]</w:t>
      </w:r>
      <w:r w:rsidRPr="006A2D1A">
        <w:rPr>
          <w:rFonts w:ascii="KFGQPC Uthman Taha Naskh" w:cs="KFGQPC Uthman Taha Naskh"/>
          <w:rtl/>
          <w:lang w:bidi="ar-SA"/>
        </w:rPr>
        <w:t xml:space="preserve">  </w:t>
      </w:r>
      <w:r w:rsidR="00652C78" w:rsidRPr="006A2D1A">
        <w:rPr>
          <w:rtl/>
          <w:lang w:bidi="ar-SA"/>
        </w:rPr>
        <w:tab/>
      </w:r>
    </w:p>
    <w:p w:rsidR="00680E62" w:rsidRPr="006A2D1A" w:rsidRDefault="00680E62" w:rsidP="00167AB1">
      <w:pPr>
        <w:pStyle w:val="a2"/>
        <w:rPr>
          <w:spacing w:val="0"/>
          <w:rtl/>
          <w:lang w:bidi="ar-SA"/>
        </w:rPr>
      </w:pPr>
      <w:r w:rsidRPr="006A2D1A">
        <w:rPr>
          <w:spacing w:val="0"/>
          <w:rtl/>
          <w:lang w:bidi="ar-SA"/>
        </w:rPr>
        <w:t>از زوال خورشید تا تاریکی شب نماز را برپا دار و نماز صبح را به جای آور. بی‌گمان خواندن نماز صبح با حضور فرشتگان است.</w:t>
      </w:r>
    </w:p>
    <w:p w:rsidR="00974F11" w:rsidRPr="006A2D1A" w:rsidRDefault="00680E62" w:rsidP="00167AB1">
      <w:pPr>
        <w:pStyle w:val="PlainText"/>
        <w:rPr>
          <w:spacing w:val="0"/>
          <w:rtl/>
        </w:rPr>
      </w:pPr>
      <w:r w:rsidRPr="006A2D1A">
        <w:rPr>
          <w:spacing w:val="0"/>
          <w:rtl/>
        </w:rPr>
        <w:t>هم‌چنین می‌فرماید:</w:t>
      </w:r>
    </w:p>
    <w:p w:rsidR="00680E62" w:rsidRPr="006A2D1A" w:rsidRDefault="008B1780" w:rsidP="008B178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حَسَنَ</w:t>
      </w:r>
      <w:r w:rsidRPr="006A2D1A">
        <w:rPr>
          <w:rFonts w:ascii="KFGQPC Uthmanic Script HAFS" w:hint="cs"/>
          <w:rtl/>
          <w:lang w:bidi="ar-SA"/>
        </w:rPr>
        <w:t>ٰ</w:t>
      </w:r>
      <w:r w:rsidRPr="006A2D1A">
        <w:rPr>
          <w:rFonts w:ascii="KFGQPC Uthmanic Script HAFS" w:hint="eastAsia"/>
          <w:rtl/>
          <w:lang w:bidi="ar-SA"/>
        </w:rPr>
        <w:t>تِ</w:t>
      </w:r>
      <w:r w:rsidRPr="006A2D1A">
        <w:rPr>
          <w:rFonts w:ascii="KFGQPC Uthmanic Script HAFS"/>
          <w:rtl/>
          <w:lang w:bidi="ar-SA"/>
        </w:rPr>
        <w:t xml:space="preserve"> </w:t>
      </w:r>
      <w:r w:rsidRPr="006A2D1A">
        <w:rPr>
          <w:rFonts w:ascii="KFGQPC Uthmanic Script HAFS" w:hint="eastAsia"/>
          <w:rtl/>
          <w:lang w:bidi="ar-SA"/>
        </w:rPr>
        <w:t>يُذ</w:t>
      </w:r>
      <w:r w:rsidRPr="006A2D1A">
        <w:rPr>
          <w:rFonts w:ascii="KFGQPC Uthmanic Script HAFS" w:hint="cs"/>
          <w:rtl/>
          <w:lang w:bidi="ar-SA"/>
        </w:rPr>
        <w:t>ۡ</w:t>
      </w:r>
      <w:r w:rsidRPr="006A2D1A">
        <w:rPr>
          <w:rFonts w:ascii="KFGQPC Uthmanic Script HAFS" w:hint="eastAsia"/>
          <w:rtl/>
          <w:lang w:bidi="ar-SA"/>
        </w:rPr>
        <w:t>هِب</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لسَّيِّ‍</w:t>
      </w:r>
      <w:r w:rsidRPr="006A2D1A">
        <w:rPr>
          <w:rFonts w:ascii="KFGQPC Uthmanic Script HAFS" w:hint="cs"/>
          <w:rtl/>
          <w:lang w:bidi="ar-SA"/>
        </w:rPr>
        <w:t>ٔ</w:t>
      </w:r>
      <w:r w:rsidRPr="006A2D1A">
        <w:rPr>
          <w:rFonts w:ascii="KFGQPC Uthmanic Script HAFS" w:hint="eastAsia"/>
          <w:rtl/>
          <w:lang w:bidi="ar-SA"/>
        </w:rPr>
        <w:t>َاتِ</w:t>
      </w:r>
      <w:r w:rsidRPr="006A2D1A">
        <w:rPr>
          <w:rFonts w:ascii="KFGQPC Uthmanic Script HAFS" w:hint="cs"/>
          <w:rtl/>
          <w:lang w:bidi="ar-SA"/>
        </w:rPr>
        <w:t>ۚ</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١١٤</w:t>
      </w:r>
      <w:r w:rsidRPr="006A2D1A">
        <w:rPr>
          <w:rStyle w:val="Char7"/>
          <w:rtl/>
        </w:rPr>
        <w:t>]</w:t>
      </w:r>
      <w:r w:rsidRPr="006A2D1A">
        <w:rPr>
          <w:rFonts w:ascii="KFGQPC Uthman Taha Naskh" w:cs="KFGQPC Uthman Taha Naskh"/>
          <w:rtl/>
          <w:lang w:bidi="ar-SA"/>
        </w:rPr>
        <w:t xml:space="preserve">  </w:t>
      </w:r>
      <w:r w:rsidR="00652C78" w:rsidRPr="006A2D1A">
        <w:rPr>
          <w:rtl/>
          <w:lang w:bidi="ar-SA"/>
        </w:rPr>
        <w:tab/>
      </w:r>
      <w:r w:rsidR="003D55CF" w:rsidRPr="006A2D1A">
        <w:rPr>
          <w:rtl/>
          <w:lang w:bidi="ar-SA"/>
        </w:rPr>
        <w:t xml:space="preserve">  </w:t>
      </w:r>
    </w:p>
    <w:p w:rsidR="00223DAD" w:rsidRPr="006A2D1A" w:rsidRDefault="00223DAD" w:rsidP="00167AB1">
      <w:pPr>
        <w:pStyle w:val="a2"/>
        <w:rPr>
          <w:spacing w:val="0"/>
          <w:rtl/>
          <w:lang w:bidi="ar-SA"/>
        </w:rPr>
      </w:pPr>
      <w:r w:rsidRPr="006A2D1A">
        <w:rPr>
          <w:spacing w:val="0"/>
          <w:rtl/>
          <w:lang w:bidi="ar-SA"/>
        </w:rPr>
        <w:t>بی‌گمان نیکی‌ها، بدی‌ها را از میان می‌برند.</w:t>
      </w:r>
    </w:p>
    <w:p w:rsidR="00223DAD" w:rsidRPr="006A2D1A" w:rsidRDefault="00223DAD" w:rsidP="00167AB1">
      <w:pPr>
        <w:pStyle w:val="PlainText"/>
        <w:rPr>
          <w:spacing w:val="0"/>
          <w:rtl/>
        </w:rPr>
      </w:pPr>
      <w:r w:rsidRPr="006A2D1A">
        <w:rPr>
          <w:spacing w:val="0"/>
          <w:rtl/>
        </w:rPr>
        <w:t>اما گناهان کبیره فقط با توبه بخشیده می‌شوند.</w:t>
      </w:r>
    </w:p>
    <w:p w:rsidR="00223DAD" w:rsidRPr="006A2D1A" w:rsidRDefault="006513E1" w:rsidP="008050AA">
      <w:pPr>
        <w:pStyle w:val="PlainText"/>
        <w:rPr>
          <w:spacing w:val="0"/>
          <w:rtl/>
        </w:rPr>
      </w:pPr>
      <w:r w:rsidRPr="006A2D1A">
        <w:rPr>
          <w:spacing w:val="0"/>
          <w:rtl/>
        </w:rPr>
        <w:t>به‌هر حال</w:t>
      </w:r>
      <w:r w:rsidR="00223DAD" w:rsidRPr="006A2D1A">
        <w:rPr>
          <w:spacing w:val="0"/>
          <w:rtl/>
        </w:rPr>
        <w:t xml:space="preserve"> فسق، سبب محروم شدن از رضایت و خشنودی الله</w:t>
      </w:r>
      <w:r w:rsidR="00223DAD" w:rsidRPr="006A2D1A">
        <w:rPr>
          <w:spacing w:val="0"/>
        </w:rPr>
        <w:sym w:font="AGA Arabesque" w:char="F055"/>
      </w:r>
      <w:r w:rsidR="00223DAD" w:rsidRPr="006A2D1A">
        <w:rPr>
          <w:spacing w:val="0"/>
          <w:rtl/>
        </w:rPr>
        <w:t xml:space="preserve"> می‌باشد و طاعت و بندگی، زمینه‌</w:t>
      </w:r>
      <w:r w:rsidRPr="006A2D1A">
        <w:rPr>
          <w:spacing w:val="0"/>
          <w:rtl/>
        </w:rPr>
        <w:t>ای برای دست‌یابی به رضایت ال</w:t>
      </w:r>
      <w:r w:rsidR="008050AA" w:rsidRPr="006A2D1A">
        <w:rPr>
          <w:rFonts w:hint="cs"/>
          <w:spacing w:val="0"/>
          <w:rtl/>
        </w:rPr>
        <w:t>ه</w:t>
      </w:r>
      <w:r w:rsidRPr="006A2D1A">
        <w:rPr>
          <w:spacing w:val="0"/>
          <w:rtl/>
        </w:rPr>
        <w:t>ی‌</w:t>
      </w:r>
      <w:r w:rsidR="00223DAD" w:rsidRPr="006A2D1A">
        <w:rPr>
          <w:spacing w:val="0"/>
          <w:rtl/>
        </w:rPr>
        <w:t>ست. پس ای برادر مسلمان! اگر خواهان رضایت و خشنودی الله متعال هستی، به اطاعت و بندگی‌اش پای‌بند باش و اگر می‌خواهی مردم از تو راضی باشند</w:t>
      </w:r>
      <w:r w:rsidRPr="006A2D1A">
        <w:rPr>
          <w:spacing w:val="0"/>
          <w:rtl/>
        </w:rPr>
        <w:t>،</w:t>
      </w:r>
      <w:r w:rsidR="00223DAD" w:rsidRPr="006A2D1A">
        <w:rPr>
          <w:spacing w:val="0"/>
          <w:rtl/>
        </w:rPr>
        <w:t xml:space="preserve"> در اطاعت و بندگی الله</w:t>
      </w:r>
      <w:r w:rsidR="00223DAD" w:rsidRPr="006A2D1A">
        <w:rPr>
          <w:spacing w:val="0"/>
        </w:rPr>
        <w:sym w:font="AGA Arabesque" w:char="F055"/>
      </w:r>
      <w:r w:rsidR="00223DAD" w:rsidRPr="006A2D1A">
        <w:rPr>
          <w:spacing w:val="0"/>
          <w:rtl/>
        </w:rPr>
        <w:t xml:space="preserve"> بکوش.</w:t>
      </w:r>
    </w:p>
    <w:p w:rsidR="00223DAD" w:rsidRPr="006A2D1A" w:rsidRDefault="00223DAD" w:rsidP="00167AB1">
      <w:pPr>
        <w:pStyle w:val="PlainText"/>
        <w:rPr>
          <w:rFonts w:hAnsi="AGA Arabesque" w:hint="eastAsia"/>
          <w:spacing w:val="0"/>
          <w:rtl/>
        </w:rPr>
      </w:pPr>
      <w:r w:rsidRPr="006A2D1A">
        <w:rPr>
          <w:spacing w:val="0"/>
          <w:rtl/>
        </w:rPr>
        <w:t>در روایتی آمده است که: «پیامبر</w:t>
      </w:r>
      <w:r w:rsidRPr="006A2D1A">
        <w:rPr>
          <w:spacing w:val="0"/>
        </w:rPr>
        <w:sym w:font="AGA Arabesque" w:char="F072"/>
      </w:r>
      <w:r w:rsidRPr="006A2D1A">
        <w:rPr>
          <w:spacing w:val="0"/>
          <w:rtl/>
        </w:rPr>
        <w:t xml:space="preserve"> روز پنج‌شنبه عازم غزوه‌ی تبوک شد. و دوست داشت که در روز پنج‌شنبه سفرش را آغاز کند». البته چنین نبود که همیشه سفر</w:t>
      </w:r>
      <w:r w:rsidR="006513E1" w:rsidRPr="006A2D1A">
        <w:rPr>
          <w:spacing w:val="0"/>
          <w:rtl/>
        </w:rPr>
        <w:t>ش را در روز پنج‌شنبه آغاز نماید؛</w:t>
      </w:r>
      <w:r w:rsidRPr="006A2D1A">
        <w:rPr>
          <w:spacing w:val="0"/>
          <w:rtl/>
        </w:rPr>
        <w:t xml:space="preserve"> </w:t>
      </w:r>
      <w:r w:rsidR="000232C0" w:rsidRPr="006A2D1A">
        <w:rPr>
          <w:spacing w:val="0"/>
          <w:rtl/>
        </w:rPr>
        <w:t>چنان‌که</w:t>
      </w:r>
      <w:r w:rsidR="006513E1" w:rsidRPr="006A2D1A">
        <w:rPr>
          <w:spacing w:val="0"/>
          <w:rtl/>
        </w:rPr>
        <w:t xml:space="preserve"> آخرین سفرش به مکه را در حج </w:t>
      </w:r>
      <w:r w:rsidRPr="006A2D1A">
        <w:rPr>
          <w:spacing w:val="0"/>
          <w:rtl/>
        </w:rPr>
        <w:t>وداع در روز شنبه آغاز کرد و گاه اتفاق می‌افتاد که در یکی دیگر از روزهای هفته عازم سفر می‌شد؛ گرچه غالباً روز پنج‌شنبه سفر خود را آغاز می‌فرمود.</w:t>
      </w:r>
      <w:r w:rsidR="002C60ED" w:rsidRPr="006A2D1A">
        <w:rPr>
          <w:spacing w:val="0"/>
          <w:rtl/>
        </w:rPr>
        <w:t xml:space="preserve"> </w:t>
      </w:r>
      <w:r w:rsidR="00F42E8E" w:rsidRPr="006A2D1A">
        <w:rPr>
          <w:rFonts w:hAnsi="AGA Arabesque"/>
          <w:spacing w:val="0"/>
          <w:rtl/>
        </w:rPr>
        <w:t>رسول‌خدا</w:t>
      </w:r>
      <w:r w:rsidR="00F42E8E" w:rsidRPr="006A2D1A">
        <w:rPr>
          <w:rFonts w:hAnsi="AGA Arabesque"/>
          <w:spacing w:val="0"/>
        </w:rPr>
        <w:sym w:font="AGA Arabesque" w:char="F072"/>
      </w:r>
      <w:r w:rsidR="00F42E8E" w:rsidRPr="006A2D1A">
        <w:rPr>
          <w:rFonts w:hAnsi="AGA Arabesque"/>
          <w:spacing w:val="0"/>
          <w:rtl/>
        </w:rPr>
        <w:t xml:space="preserve"> وارد مدینه شد. عادتش، اين بود ك</w:t>
      </w:r>
      <w:r w:rsidR="006513E1" w:rsidRPr="006A2D1A">
        <w:rPr>
          <w:rFonts w:hAnsi="AGA Arabesque"/>
          <w:spacing w:val="0"/>
          <w:rtl/>
        </w:rPr>
        <w:t>ه هرگاه از سفري بازمی‌گشت، نخست</w:t>
      </w:r>
      <w:r w:rsidR="00F42E8E" w:rsidRPr="006A2D1A">
        <w:rPr>
          <w:rFonts w:hAnsi="AGA Arabesque"/>
          <w:spacing w:val="0"/>
          <w:rtl/>
        </w:rPr>
        <w:t xml:space="preserve"> به مسجد مي‌رفت و دو ركعت نماز مي‌خواند و با مردم مي‌نشست. پیش‌تر در این‌باره سخن گفتیم. این دو رکعت را در هر وقتی می‌توانیم بخوانیم و محدودیت زمانی ندارد؛ حتی در اوقاتی که از نماز خواندن نهی شده است؛ زیرا مشروعیت این دو رکعت به سبب ورود به شهر م</w:t>
      </w:r>
      <w:r w:rsidR="006513E1" w:rsidRPr="006A2D1A">
        <w:rPr>
          <w:rFonts w:hAnsi="AGA Arabesque"/>
          <w:spacing w:val="0"/>
          <w:rtl/>
        </w:rPr>
        <w:t>ی‌باشد و در هر زمانی که این سبب</w:t>
      </w:r>
      <w:r w:rsidR="00F42E8E" w:rsidRPr="006A2D1A">
        <w:rPr>
          <w:rFonts w:hAnsi="AGA Arabesque"/>
          <w:spacing w:val="0"/>
          <w:rtl/>
        </w:rPr>
        <w:t xml:space="preserve"> فراهم شود، حتی در اوقات ممنوع، </w:t>
      </w:r>
      <w:r w:rsidR="00315E5D" w:rsidRPr="006A2D1A">
        <w:rPr>
          <w:rFonts w:hAnsi="AGA Arabesque"/>
          <w:spacing w:val="0"/>
          <w:rtl/>
        </w:rPr>
        <w:t xml:space="preserve">خواندن این دورکعت، </w:t>
      </w:r>
      <w:r w:rsidR="00F42E8E" w:rsidRPr="006A2D1A">
        <w:rPr>
          <w:rFonts w:hAnsi="AGA Arabesque"/>
          <w:spacing w:val="0"/>
          <w:rtl/>
        </w:rPr>
        <w:t>سنت است</w:t>
      </w:r>
      <w:r w:rsidR="00315E5D" w:rsidRPr="006A2D1A">
        <w:rPr>
          <w:rFonts w:hAnsi="AGA Arabesque"/>
          <w:spacing w:val="0"/>
          <w:rtl/>
        </w:rPr>
        <w:t>.</w:t>
      </w:r>
    </w:p>
    <w:p w:rsidR="005A7CBA" w:rsidRPr="006A2D1A" w:rsidRDefault="005A7CBA" w:rsidP="007C0E84">
      <w:pPr>
        <w:pStyle w:val="PlainText"/>
        <w:ind w:firstLine="0"/>
        <w:jc w:val="center"/>
        <w:rPr>
          <w:spacing w:val="0"/>
          <w:rtl/>
        </w:rPr>
      </w:pPr>
      <w:r w:rsidRPr="006A2D1A">
        <w:rPr>
          <w:spacing w:val="0"/>
          <w:rtl/>
        </w:rPr>
        <w:t>***</w:t>
      </w:r>
    </w:p>
    <w:p w:rsidR="00661DF2" w:rsidRDefault="00661DF2" w:rsidP="00522994">
      <w:pPr>
        <w:pStyle w:val="a0"/>
        <w:rPr>
          <w:rtl/>
          <w:lang w:bidi="ar-SA"/>
        </w:rPr>
      </w:pPr>
    </w:p>
    <w:p w:rsidR="00661DF2" w:rsidRDefault="00661DF2" w:rsidP="00522994">
      <w:pPr>
        <w:pStyle w:val="a0"/>
        <w:rPr>
          <w:rtl/>
          <w:lang w:bidi="ar-SA"/>
        </w:rPr>
      </w:pPr>
    </w:p>
    <w:p w:rsidR="005A7CBA" w:rsidRPr="006A2D1A" w:rsidRDefault="005A7CBA" w:rsidP="00522994">
      <w:pPr>
        <w:pStyle w:val="a0"/>
        <w:rPr>
          <w:rtl/>
          <w:lang w:bidi="ar-SA"/>
        </w:rPr>
      </w:pPr>
      <w:r w:rsidRPr="006A2D1A">
        <w:rPr>
          <w:rtl/>
          <w:lang w:bidi="ar-SA"/>
        </w:rPr>
        <w:t>وأما الأحادیث:</w:t>
      </w:r>
    </w:p>
    <w:p w:rsidR="005A7CBA" w:rsidRPr="006A2D1A" w:rsidRDefault="005A7CBA" w:rsidP="0040309C">
      <w:pPr>
        <w:pStyle w:val="a4"/>
        <w:spacing w:before="0"/>
        <w:rPr>
          <w:rFonts w:cs="B Badr"/>
          <w:rtl/>
          <w:lang w:bidi="ar-SA"/>
        </w:rPr>
      </w:pPr>
      <w:r w:rsidRPr="006A2D1A">
        <w:rPr>
          <w:rtl/>
          <w:lang w:bidi="ar-SA"/>
        </w:rPr>
        <w:t xml:space="preserve">55- </w:t>
      </w:r>
      <w:r w:rsidR="00623AEB" w:rsidRPr="006A2D1A">
        <w:rPr>
          <w:rtl/>
          <w:lang w:bidi="ar-SA"/>
        </w:rPr>
        <w:t xml:space="preserve"> </w:t>
      </w:r>
      <w:r w:rsidRPr="006A2D1A">
        <w:rPr>
          <w:rtl/>
          <w:lang w:bidi="ar-SA"/>
        </w:rPr>
        <w:t>فَالأَوَّل: عَن ابْنِ مَسْعُودٍ</w:t>
      </w:r>
      <w:r w:rsidRPr="006A2D1A">
        <w:rPr>
          <w:b w:val="0"/>
          <w:bCs w:val="0"/>
          <w:rtl/>
          <w:lang w:bidi="ar-SA"/>
        </w:rPr>
        <w:sym w:font="AGA Arabesque" w:char="F074"/>
      </w:r>
      <w:r w:rsidRPr="006A2D1A">
        <w:rPr>
          <w:rtl/>
          <w:lang w:bidi="ar-SA"/>
        </w:rPr>
        <w:t xml:space="preserve"> عن النَّبِيَّ</w:t>
      </w:r>
      <w:r w:rsidRPr="006A2D1A">
        <w:rPr>
          <w:b w:val="0"/>
          <w:bCs w:val="0"/>
          <w:rtl/>
          <w:lang w:bidi="ar-SA"/>
        </w:rPr>
        <w:sym w:font="AGA Arabesque" w:char="F072"/>
      </w:r>
      <w:r w:rsidRPr="006A2D1A">
        <w:rPr>
          <w:rtl/>
          <w:lang w:bidi="ar-SA"/>
        </w:rPr>
        <w:t xml:space="preserve"> قال: «إِنَّ الصَّدْقَ يَهْدِي إِلَى الْبِرِّ وَإِنَّ الْبِرَّ يَهْدِي إِلَى الجَنَّةِ، وَإِنَّ الرَّجُلَ ليصْدُقُ حَتَّى يُكتَبَ عِنْدَ اللَّهِ صِدِّيقا، وإِنَّ الْكَذِبَ يَهْدِي إِلَى الفجُورِ وَإِنَّ الفجُورَ يَهْدِي إِلَى النَّار، وَإِنَّ الرَّجُلَ لَيَكْذِبُ حَتَّى يُكتَبَ عِنْدَ اللَّهِ كَذَّاباً». </w:t>
      </w:r>
      <w:r w:rsidR="00BF342B" w:rsidRPr="006A2D1A">
        <w:rPr>
          <w:rtl/>
          <w:lang w:bidi="ar-SA"/>
        </w:rPr>
        <w:t>[</w:t>
      </w:r>
      <w:r w:rsidRPr="006A2D1A">
        <w:rPr>
          <w:rtl/>
          <w:lang w:bidi="ar-SA"/>
        </w:rPr>
        <w:t>متفقٌ عليه</w:t>
      </w:r>
      <w:r w:rsidR="00BF342B"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22"/>
      </w:r>
      <w:r w:rsidR="003A729F" w:rsidRPr="006A2D1A">
        <w:rPr>
          <w:rStyle w:val="FootnoteReference"/>
          <w:rFonts w:cs="B Lotus"/>
          <w:bCs w:val="0"/>
          <w:szCs w:val="28"/>
          <w:rtl/>
          <w:lang w:bidi="ar-SA"/>
        </w:rPr>
        <w:t>)</w:t>
      </w:r>
    </w:p>
    <w:p w:rsidR="00BF342B" w:rsidRPr="006A2D1A" w:rsidRDefault="00C42157" w:rsidP="00167AB1">
      <w:pPr>
        <w:pStyle w:val="PlainText"/>
        <w:rPr>
          <w:spacing w:val="0"/>
          <w:rtl/>
        </w:rPr>
      </w:pPr>
      <w:r w:rsidRPr="006A2D1A">
        <w:rPr>
          <w:rFonts w:ascii="Traditional Arabic"/>
          <w:b/>
          <w:bCs/>
          <w:spacing w:val="0"/>
          <w:rtl/>
        </w:rPr>
        <w:t>ترجمه:</w:t>
      </w:r>
      <w:r w:rsidRPr="006A2D1A">
        <w:rPr>
          <w:rFonts w:ascii="Traditional Arabic"/>
          <w:spacing w:val="0"/>
          <w:rtl/>
        </w:rPr>
        <w:t xml:space="preserve"> </w:t>
      </w:r>
      <w:r w:rsidR="00BF342B" w:rsidRPr="006A2D1A">
        <w:rPr>
          <w:rFonts w:ascii="Traditional Arabic"/>
          <w:spacing w:val="0"/>
          <w:rtl/>
        </w:rPr>
        <w:t>ابن‌مسعود</w:t>
      </w:r>
      <w:r w:rsidR="00BF342B" w:rsidRPr="006A2D1A">
        <w:rPr>
          <w:rFonts w:ascii="Traditional Arabic"/>
          <w:spacing w:val="0"/>
        </w:rPr>
        <w:sym w:font="AGA Arabesque" w:char="F074"/>
      </w:r>
      <w:r w:rsidR="00BF342B" w:rsidRPr="006A2D1A">
        <w:rPr>
          <w:rFonts w:ascii="Traditional Arabic"/>
          <w:spacing w:val="0"/>
          <w:rtl/>
        </w:rPr>
        <w:t xml:space="preserve"> می‌گوید: پیامبر</w:t>
      </w:r>
      <w:r w:rsidR="00BF342B" w:rsidRPr="006A2D1A">
        <w:rPr>
          <w:rFonts w:ascii="Traditional Arabic"/>
          <w:spacing w:val="0"/>
        </w:rPr>
        <w:sym w:font="AGA Arabesque" w:char="F072"/>
      </w:r>
      <w:r w:rsidR="00BF342B" w:rsidRPr="006A2D1A">
        <w:rPr>
          <w:rFonts w:ascii="Traditional Arabic"/>
          <w:spacing w:val="0"/>
          <w:rtl/>
        </w:rPr>
        <w:t xml:space="preserve"> فرمود: </w:t>
      </w:r>
      <w:r w:rsidR="00BF342B" w:rsidRPr="006A2D1A">
        <w:rPr>
          <w:spacing w:val="0"/>
          <w:rtl/>
        </w:rPr>
        <w:t xml:space="preserve">«همانا صدق و راستي، انسان را به‌سوي نيكي رهنمون مي‌شود. و نيكي، انسان را به بهشت مي‌رساند. و شخص، پیوسته راست </w:t>
      </w:r>
      <w:r w:rsidR="006513E1" w:rsidRPr="006A2D1A">
        <w:rPr>
          <w:spacing w:val="0"/>
          <w:rtl/>
        </w:rPr>
        <w:t>مي‌گويد تا این‌که نزد الله</w:t>
      </w:r>
      <w:r w:rsidR="001E21CD" w:rsidRPr="006A2D1A">
        <w:rPr>
          <w:spacing w:val="0"/>
          <w:rtl/>
        </w:rPr>
        <w:t xml:space="preserve"> به عنوان</w:t>
      </w:r>
      <w:r w:rsidR="006513E1" w:rsidRPr="006A2D1A">
        <w:rPr>
          <w:spacing w:val="0"/>
          <w:rtl/>
        </w:rPr>
        <w:t xml:space="preserve"> صدیق و راست‌گو نوشته می‌شود. و بی‌گمان</w:t>
      </w:r>
      <w:r w:rsidR="00BF342B" w:rsidRPr="006A2D1A">
        <w:rPr>
          <w:spacing w:val="0"/>
          <w:rtl/>
        </w:rPr>
        <w:t xml:space="preserve"> کذب و دروغ، انسان را به فسق و فجور می‌کشاند و فسق و فجور، ا</w:t>
      </w:r>
      <w:r w:rsidR="006513E1" w:rsidRPr="006A2D1A">
        <w:rPr>
          <w:spacing w:val="0"/>
          <w:rtl/>
        </w:rPr>
        <w:t>نسان را به جهنم مي‌رساند. و شخص</w:t>
      </w:r>
      <w:r w:rsidR="00BF342B" w:rsidRPr="006A2D1A">
        <w:rPr>
          <w:spacing w:val="0"/>
          <w:rtl/>
        </w:rPr>
        <w:t xml:space="preserve"> همواره </w:t>
      </w:r>
      <w:r w:rsidR="006513E1" w:rsidRPr="006A2D1A">
        <w:rPr>
          <w:spacing w:val="0"/>
          <w:rtl/>
        </w:rPr>
        <w:t>دروغ مي‌گويد تا این‌که نزد الله</w:t>
      </w:r>
      <w:r w:rsidR="00BF342B" w:rsidRPr="006A2D1A">
        <w:rPr>
          <w:spacing w:val="0"/>
          <w:rtl/>
        </w:rPr>
        <w:t xml:space="preserve"> به عنوان کذاب و دروغ‌گو نوشته مي‌شود».</w:t>
      </w:r>
    </w:p>
    <w:p w:rsidR="00BF342B" w:rsidRPr="006A2D1A" w:rsidRDefault="00527F00" w:rsidP="006A2D1A">
      <w:pPr>
        <w:pStyle w:val="PlainText"/>
        <w:ind w:firstLine="0"/>
        <w:jc w:val="center"/>
        <w:rPr>
          <w:b/>
          <w:bCs/>
          <w:spacing w:val="0"/>
          <w:sz w:val="32"/>
          <w:szCs w:val="32"/>
          <w:rtl/>
        </w:rPr>
      </w:pPr>
      <w:r w:rsidRPr="006A2D1A">
        <w:rPr>
          <w:b/>
          <w:bCs/>
          <w:spacing w:val="0"/>
          <w:sz w:val="32"/>
          <w:szCs w:val="32"/>
          <w:rtl/>
        </w:rPr>
        <w:t>شرح</w:t>
      </w:r>
    </w:p>
    <w:p w:rsidR="00BF342B" w:rsidRPr="006A2D1A" w:rsidRDefault="00DA1C6D" w:rsidP="00522994">
      <w:pPr>
        <w:pStyle w:val="PlainText"/>
        <w:spacing w:line="228" w:lineRule="auto"/>
        <w:rPr>
          <w:spacing w:val="0"/>
          <w:rtl/>
        </w:rPr>
      </w:pPr>
      <w:r w:rsidRPr="006A2D1A">
        <w:rPr>
          <w:spacing w:val="0"/>
          <w:rtl/>
        </w:rPr>
        <w:t>پیامبر</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B52FEF" w:rsidRPr="006A2D1A">
        <w:rPr>
          <w:rStyle w:val="Char1"/>
          <w:spacing w:val="0"/>
          <w:rtl/>
          <w:lang w:bidi="ar-SA"/>
        </w:rPr>
        <w:t>عَلَيْكُمْ بِالصِّدْقِ»</w:t>
      </w:r>
      <w:r w:rsidR="00B52FEF" w:rsidRPr="006A2D1A">
        <w:rPr>
          <w:spacing w:val="0"/>
          <w:rtl/>
        </w:rPr>
        <w:t>؛</w:t>
      </w:r>
      <w:r w:rsidRPr="006A2D1A">
        <w:rPr>
          <w:spacing w:val="0"/>
          <w:rtl/>
        </w:rPr>
        <w:t xml:space="preserve"> یعنی: همواره راست بگویید.</w:t>
      </w:r>
      <w:r w:rsidR="0083142A" w:rsidRPr="006A2D1A">
        <w:rPr>
          <w:spacing w:val="0"/>
          <w:rtl/>
        </w:rPr>
        <w:t xml:space="preserve"> صدق، یعنی خبری که مطابق واقعیت باشد. داستان کعب و دوستانش، </w:t>
      </w:r>
      <w:r w:rsidR="00502E38" w:rsidRPr="006A2D1A">
        <w:rPr>
          <w:spacing w:val="0"/>
          <w:rtl/>
        </w:rPr>
        <w:t xml:space="preserve">بیان‌گر اهمیت راست‌گویی و فرجام نیک آن است و نشان می‌دهد که آدم صادق و راست‌گو، </w:t>
      </w:r>
      <w:r w:rsidR="006513E1" w:rsidRPr="006A2D1A">
        <w:rPr>
          <w:spacing w:val="0"/>
          <w:rtl/>
        </w:rPr>
        <w:t>ختم</w:t>
      </w:r>
      <w:r w:rsidR="00502E38" w:rsidRPr="006A2D1A">
        <w:rPr>
          <w:spacing w:val="0"/>
          <w:rtl/>
        </w:rPr>
        <w:t xml:space="preserve"> به‌خیر می‌شود و آدم دروغ‌گو، هیچ دست</w:t>
      </w:r>
      <w:r w:rsidR="00953203" w:rsidRPr="006A2D1A">
        <w:rPr>
          <w:spacing w:val="0"/>
          <w:rtl/>
        </w:rPr>
        <w:t>‌آ</w:t>
      </w:r>
      <w:r w:rsidR="006513E1" w:rsidRPr="006A2D1A">
        <w:rPr>
          <w:spacing w:val="0"/>
          <w:rtl/>
        </w:rPr>
        <w:t>وردی ندارد. یکی از عوام</w:t>
      </w:r>
      <w:r w:rsidR="00502E38" w:rsidRPr="006A2D1A">
        <w:rPr>
          <w:spacing w:val="0"/>
          <w:rtl/>
        </w:rPr>
        <w:t xml:space="preserve"> به دوستش گفت: دروغ، انسان را از مخمصه نجات می‌دهد؛ ام</w:t>
      </w:r>
      <w:r w:rsidR="008322EF" w:rsidRPr="006A2D1A">
        <w:rPr>
          <w:spacing w:val="0"/>
          <w:rtl/>
        </w:rPr>
        <w:t>ا دوستش این را رد کرد و گفت: صد</w:t>
      </w:r>
      <w:r w:rsidR="00502E38" w:rsidRPr="006A2D1A">
        <w:rPr>
          <w:spacing w:val="0"/>
          <w:rtl/>
        </w:rPr>
        <w:t xml:space="preserve">ق و راستی، مایه‌ی نجات انسان است؛ فقط راست‌گویی. دروغ، می‌تواند </w:t>
      </w:r>
      <w:r w:rsidR="006513E1" w:rsidRPr="006A2D1A">
        <w:rPr>
          <w:spacing w:val="0"/>
          <w:rtl/>
        </w:rPr>
        <w:t xml:space="preserve">به صورتِ </w:t>
      </w:r>
      <w:r w:rsidR="00502E38" w:rsidRPr="006A2D1A">
        <w:rPr>
          <w:spacing w:val="0"/>
          <w:rtl/>
        </w:rPr>
        <w:t>زبانی یا در عمل باشد. دروغ</w:t>
      </w:r>
      <w:r w:rsidR="006513E1" w:rsidRPr="006A2D1A">
        <w:rPr>
          <w:spacing w:val="0"/>
          <w:rtl/>
        </w:rPr>
        <w:t>ِ</w:t>
      </w:r>
      <w:r w:rsidR="00502E38" w:rsidRPr="006A2D1A">
        <w:rPr>
          <w:spacing w:val="0"/>
          <w:rtl/>
        </w:rPr>
        <w:t xml:space="preserve"> زبانی، این ا</w:t>
      </w:r>
      <w:r w:rsidR="006513E1" w:rsidRPr="006A2D1A">
        <w:rPr>
          <w:spacing w:val="0"/>
          <w:rtl/>
        </w:rPr>
        <w:t>ست که انسان</w:t>
      </w:r>
      <w:r w:rsidR="00502E38" w:rsidRPr="006A2D1A">
        <w:rPr>
          <w:spacing w:val="0"/>
          <w:rtl/>
        </w:rPr>
        <w:t xml:space="preserve"> دروغ بگوید. و دروغ عملی، این است که انسان، عملی انجام دهد که بر خلاف باطنش می‌باشد؛ از این‌ر</w:t>
      </w:r>
      <w:r w:rsidR="006513E1" w:rsidRPr="006A2D1A">
        <w:rPr>
          <w:spacing w:val="0"/>
          <w:rtl/>
        </w:rPr>
        <w:t>و منافق، دروغ‌گو به‌شمار می‌رود؛</w:t>
      </w:r>
      <w:r w:rsidR="00502E38" w:rsidRPr="006A2D1A">
        <w:rPr>
          <w:spacing w:val="0"/>
          <w:rtl/>
        </w:rPr>
        <w:t xml:space="preserve"> زیرا </w:t>
      </w:r>
      <w:r w:rsidR="00226BA0" w:rsidRPr="006A2D1A">
        <w:rPr>
          <w:spacing w:val="0"/>
          <w:rtl/>
        </w:rPr>
        <w:t xml:space="preserve">پیش مردم چنین وانمود می‌کند که مؤمن است؛ با مردم نماز می‌خواند، </w:t>
      </w:r>
      <w:r w:rsidR="006513E1" w:rsidRPr="006A2D1A">
        <w:rPr>
          <w:spacing w:val="0"/>
          <w:rtl/>
        </w:rPr>
        <w:t>روزه می‌گیرد، و حتی صدقه می‌دهد؛</w:t>
      </w:r>
      <w:r w:rsidR="00226BA0" w:rsidRPr="006A2D1A">
        <w:rPr>
          <w:spacing w:val="0"/>
          <w:rtl/>
        </w:rPr>
        <w:t xml:space="preserve"> اما در حقیقت، بخیل است؛ و گاه حج می‌گزارد و اگر ک</w:t>
      </w:r>
      <w:r w:rsidR="006513E1" w:rsidRPr="006A2D1A">
        <w:rPr>
          <w:spacing w:val="0"/>
          <w:rtl/>
        </w:rPr>
        <w:t>سی</w:t>
      </w:r>
      <w:r w:rsidR="00B259D3" w:rsidRPr="006A2D1A">
        <w:rPr>
          <w:spacing w:val="0"/>
          <w:rtl/>
        </w:rPr>
        <w:t xml:space="preserve"> اعمالش را ببیند، به درست‌کاری او گواهی می‌دهد؛ اما این اعمال، باطنش را برملا نمی‌کند؛ چون در باطن، دروغ</w:t>
      </w:r>
      <w:r w:rsidR="006513E1" w:rsidRPr="006A2D1A">
        <w:rPr>
          <w:spacing w:val="0"/>
          <w:rtl/>
        </w:rPr>
        <w:t>‌گو</w:t>
      </w:r>
      <w:r w:rsidR="00B259D3" w:rsidRPr="006A2D1A">
        <w:rPr>
          <w:spacing w:val="0"/>
          <w:rtl/>
        </w:rPr>
        <w:t>ست.</w:t>
      </w:r>
    </w:p>
    <w:p w:rsidR="00326109" w:rsidRPr="006A2D1A" w:rsidRDefault="00B259D3" w:rsidP="00167AB1">
      <w:pPr>
        <w:pStyle w:val="PlainText"/>
        <w:rPr>
          <w:spacing w:val="0"/>
          <w:rtl/>
        </w:rPr>
      </w:pPr>
      <w:r w:rsidRPr="006A2D1A">
        <w:rPr>
          <w:spacing w:val="0"/>
          <w:rtl/>
        </w:rPr>
        <w:t xml:space="preserve">از این‌رو می‌گوییم: </w:t>
      </w:r>
      <w:r w:rsidR="00AE41EF" w:rsidRPr="006A2D1A">
        <w:rPr>
          <w:spacing w:val="0"/>
          <w:rtl/>
        </w:rPr>
        <w:t xml:space="preserve">دروغ، هم در زبان است و هم در عمل. اگر خبری مطابق واقعیت باشد، راست است؛ و این، در زبان می‌باشد. هرگاه اعمال انسان، مطابق باطن و نیت قلبی‌اش باشد، </w:t>
      </w:r>
      <w:r w:rsidR="00326109" w:rsidRPr="006A2D1A">
        <w:rPr>
          <w:spacing w:val="0"/>
          <w:rtl/>
        </w:rPr>
        <w:t>صدق و راستی به‌شمار می‌رود؛ یعنی صدق در اعمال.</w:t>
      </w:r>
    </w:p>
    <w:p w:rsidR="00E62EDE" w:rsidRPr="006A2D1A" w:rsidRDefault="00326109"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عاقبت صدق و راستی را بیان کرد و فرمود: «</w:t>
      </w:r>
      <w:r w:rsidR="006513E1" w:rsidRPr="006A2D1A">
        <w:rPr>
          <w:spacing w:val="0"/>
          <w:rtl/>
        </w:rPr>
        <w:t>صدق و راستی</w:t>
      </w:r>
      <w:r w:rsidR="00E62EDE" w:rsidRPr="006A2D1A">
        <w:rPr>
          <w:spacing w:val="0"/>
          <w:rtl/>
        </w:rPr>
        <w:t xml:space="preserve"> به سوی نیکی</w:t>
      </w:r>
      <w:r w:rsidR="006513E1" w:rsidRPr="006A2D1A">
        <w:rPr>
          <w:spacing w:val="0"/>
          <w:rtl/>
        </w:rPr>
        <w:t>؛</w:t>
      </w:r>
      <w:r w:rsidR="00E62EDE" w:rsidRPr="006A2D1A">
        <w:rPr>
          <w:spacing w:val="0"/>
          <w:rtl/>
        </w:rPr>
        <w:t xml:space="preserve"> و نیکی، به سوی بهشت رهنمون می‌شود». در متن حدیث واژه‌ی «بِر» آمده که به معنای نیکی</w:t>
      </w:r>
      <w:r w:rsidR="006513E1" w:rsidRPr="006A2D1A">
        <w:rPr>
          <w:spacing w:val="0"/>
          <w:rtl/>
        </w:rPr>
        <w:t>‌</w:t>
      </w:r>
      <w:r w:rsidR="00E62EDE" w:rsidRPr="006A2D1A">
        <w:rPr>
          <w:spacing w:val="0"/>
          <w:rtl/>
        </w:rPr>
        <w:t>ست؛ یکی از نام‌های الله</w:t>
      </w:r>
      <w:r w:rsidR="00E62EDE" w:rsidRPr="006A2D1A">
        <w:rPr>
          <w:spacing w:val="0"/>
        </w:rPr>
        <w:sym w:font="AGA Arabesque" w:char="F055"/>
      </w:r>
      <w:r w:rsidR="00E62EDE" w:rsidRPr="006A2D1A">
        <w:rPr>
          <w:spacing w:val="0"/>
          <w:rtl/>
        </w:rPr>
        <w:t>، «بَرّ» می‌باشد که از همین ریشه گرفته شده و به معنای «بسیار نیکوکار» است.</w:t>
      </w:r>
    </w:p>
    <w:p w:rsidR="00B259D3" w:rsidRPr="006A2D1A" w:rsidRDefault="00E62EDE" w:rsidP="00167AB1">
      <w:pPr>
        <w:pStyle w:val="PlainText"/>
        <w:rPr>
          <w:spacing w:val="0"/>
          <w:rtl/>
        </w:rPr>
      </w:pPr>
      <w:r w:rsidRPr="006A2D1A">
        <w:rPr>
          <w:spacing w:val="0"/>
          <w:rtl/>
        </w:rPr>
        <w:t>نیکی، یکی از نتایج صدق و راستی</w:t>
      </w:r>
      <w:r w:rsidR="006513E1" w:rsidRPr="006A2D1A">
        <w:rPr>
          <w:spacing w:val="0"/>
          <w:rtl/>
        </w:rPr>
        <w:t>‌</w:t>
      </w:r>
      <w:r w:rsidRPr="006A2D1A">
        <w:rPr>
          <w:spacing w:val="0"/>
          <w:rtl/>
        </w:rPr>
        <w:t>ست؛ فرمود: «نیکی، به سوی بهشت رهنمون می‌شود». پس عملِ آدمِ نیکوکار، او را به بهشت می‌رساند و بهشت، هدف نهایی و آرزوی ه</w:t>
      </w:r>
      <w:r w:rsidR="006513E1" w:rsidRPr="006A2D1A">
        <w:rPr>
          <w:spacing w:val="0"/>
          <w:rtl/>
        </w:rPr>
        <w:t>مه است.</w:t>
      </w:r>
      <w:r w:rsidRPr="006A2D1A">
        <w:rPr>
          <w:spacing w:val="0"/>
          <w:rtl/>
        </w:rPr>
        <w:t xml:space="preserve"> الله م</w:t>
      </w:r>
      <w:r w:rsidR="006513E1" w:rsidRPr="006A2D1A">
        <w:rPr>
          <w:spacing w:val="0"/>
          <w:rtl/>
        </w:rPr>
        <w:t>تعال، همه‌ی ما را بهشتی بگرداند؛</w:t>
      </w:r>
      <w:r w:rsidRPr="006A2D1A">
        <w:rPr>
          <w:spacing w:val="0"/>
          <w:rtl/>
        </w:rPr>
        <w:t xml:space="preserve"> از این‌رو </w:t>
      </w:r>
      <w:r w:rsidR="00C16C2E" w:rsidRPr="006A2D1A">
        <w:rPr>
          <w:spacing w:val="0"/>
          <w:rtl/>
        </w:rPr>
        <w:t>انسان باید از خداوند</w:t>
      </w:r>
      <w:r w:rsidR="00C16C2E" w:rsidRPr="006A2D1A">
        <w:rPr>
          <w:spacing w:val="0"/>
        </w:rPr>
        <w:sym w:font="AGA Arabesque" w:char="F055"/>
      </w:r>
      <w:r w:rsidR="00C16C2E" w:rsidRPr="006A2D1A">
        <w:rPr>
          <w:spacing w:val="0"/>
          <w:rtl/>
        </w:rPr>
        <w:t xml:space="preserve"> بهشت را درخواست کند و از دوزخ به او پناه ببرد:</w:t>
      </w:r>
    </w:p>
    <w:p w:rsidR="005701C7" w:rsidRPr="006A2D1A" w:rsidRDefault="00C20081" w:rsidP="00C20081">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فَمَن</w:t>
      </w:r>
      <w:r w:rsidRPr="006A2D1A">
        <w:rPr>
          <w:rFonts w:ascii="KFGQPC Uthmanic Script HAFS"/>
          <w:rtl/>
          <w:lang w:bidi="ar-SA"/>
        </w:rPr>
        <w:t xml:space="preserve"> </w:t>
      </w:r>
      <w:r w:rsidRPr="006A2D1A">
        <w:rPr>
          <w:rFonts w:ascii="KFGQPC Uthmanic Script HAFS" w:hint="eastAsia"/>
          <w:rtl/>
          <w:lang w:bidi="ar-SA"/>
        </w:rPr>
        <w:t>زُح</w:t>
      </w:r>
      <w:r w:rsidRPr="006A2D1A">
        <w:rPr>
          <w:rFonts w:ascii="KFGQPC Uthmanic Script HAFS" w:hint="cs"/>
          <w:rtl/>
          <w:lang w:bidi="ar-SA"/>
        </w:rPr>
        <w:t>ۡ</w:t>
      </w:r>
      <w:r w:rsidRPr="006A2D1A">
        <w:rPr>
          <w:rFonts w:ascii="KFGQPC Uthmanic Script HAFS" w:hint="eastAsia"/>
          <w:rtl/>
          <w:lang w:bidi="ar-SA"/>
        </w:rPr>
        <w:t>زِحَ</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لنَّارِ</w:t>
      </w:r>
      <w:r w:rsidRPr="006A2D1A">
        <w:rPr>
          <w:rFonts w:ascii="KFGQPC Uthmanic Script HAFS"/>
          <w:rtl/>
          <w:lang w:bidi="ar-SA"/>
        </w:rPr>
        <w:t xml:space="preserve"> </w:t>
      </w:r>
      <w:r w:rsidRPr="006A2D1A">
        <w:rPr>
          <w:rFonts w:ascii="KFGQPC Uthmanic Script HAFS" w:hint="eastAsia"/>
          <w:rtl/>
          <w:lang w:bidi="ar-SA"/>
        </w:rPr>
        <w:t>وَأُد</w:t>
      </w:r>
      <w:r w:rsidRPr="006A2D1A">
        <w:rPr>
          <w:rFonts w:ascii="KFGQPC Uthmanic Script HAFS" w:hint="cs"/>
          <w:rtl/>
          <w:lang w:bidi="ar-SA"/>
        </w:rPr>
        <w:t>ۡ</w:t>
      </w:r>
      <w:r w:rsidRPr="006A2D1A">
        <w:rPr>
          <w:rFonts w:ascii="KFGQPC Uthmanic Script HAFS" w:hint="eastAsia"/>
          <w:rtl/>
          <w:lang w:bidi="ar-SA"/>
        </w:rPr>
        <w:t>خِلَ</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جَنَّةَ</w:t>
      </w:r>
      <w:r w:rsidRPr="006A2D1A">
        <w:rPr>
          <w:rFonts w:ascii="KFGQPC Uthmanic Script HAFS"/>
          <w:rtl/>
          <w:lang w:bidi="ar-SA"/>
        </w:rPr>
        <w:t xml:space="preserve"> </w:t>
      </w:r>
      <w:r w:rsidRPr="006A2D1A">
        <w:rPr>
          <w:rFonts w:ascii="KFGQPC Uthmanic Script HAFS" w:hint="eastAsia"/>
          <w:rtl/>
          <w:lang w:bidi="ar-SA"/>
        </w:rPr>
        <w:t>فَقَد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فَازَ</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١٨٥</w:t>
      </w:r>
      <w:r w:rsidRPr="006A2D1A">
        <w:rPr>
          <w:rStyle w:val="Char7"/>
          <w:rtl/>
        </w:rPr>
        <w:t xml:space="preserve">]  </w:t>
      </w:r>
      <w:r w:rsidR="00652C78" w:rsidRPr="006A2D1A">
        <w:rPr>
          <w:rStyle w:val="Char7"/>
          <w:rtl/>
        </w:rPr>
        <w:tab/>
      </w:r>
    </w:p>
    <w:p w:rsidR="00C16C2E" w:rsidRPr="006A2D1A" w:rsidRDefault="005701C7" w:rsidP="00167AB1">
      <w:pPr>
        <w:pStyle w:val="a2"/>
        <w:rPr>
          <w:rFonts w:hAnsi="AGA Arabesque"/>
          <w:spacing w:val="0"/>
          <w:rtl/>
          <w:lang w:bidi="ar-SA"/>
        </w:rPr>
      </w:pPr>
      <w:r w:rsidRPr="006A2D1A">
        <w:rPr>
          <w:spacing w:val="0"/>
          <w:rtl/>
          <w:lang w:bidi="ar-SA"/>
        </w:rPr>
        <w:t>پس هرکس از آتش جهنم دور گردد و وارد بهشت شود، رستگار است.</w:t>
      </w:r>
    </w:p>
    <w:p w:rsidR="001E21CD" w:rsidRPr="006A2D1A" w:rsidRDefault="001E21CD" w:rsidP="00167AB1">
      <w:pPr>
        <w:pStyle w:val="PlainText"/>
        <w:rPr>
          <w:spacing w:val="0"/>
          <w:rtl/>
        </w:rPr>
      </w:pPr>
      <w:r w:rsidRPr="006A2D1A">
        <w:rPr>
          <w:spacing w:val="0"/>
          <w:rtl/>
        </w:rPr>
        <w:t>رسول‌الله</w:t>
      </w:r>
      <w:r w:rsidRPr="006A2D1A">
        <w:rPr>
          <w:spacing w:val="0"/>
        </w:rPr>
        <w:sym w:font="AGA Arabesque" w:char="F072"/>
      </w:r>
      <w:r w:rsidR="006513E1" w:rsidRPr="006A2D1A">
        <w:rPr>
          <w:spacing w:val="0"/>
          <w:rtl/>
        </w:rPr>
        <w:t xml:space="preserve"> فرمود: «شخص</w:t>
      </w:r>
      <w:r w:rsidRPr="006A2D1A">
        <w:rPr>
          <w:spacing w:val="0"/>
          <w:rtl/>
        </w:rPr>
        <w:t xml:space="preserve"> همواره راست می‌گوید تا آن‌که نزد الله</w:t>
      </w:r>
      <w:r w:rsidR="006513E1" w:rsidRPr="006A2D1A">
        <w:rPr>
          <w:spacing w:val="0"/>
          <w:rtl/>
        </w:rPr>
        <w:t xml:space="preserve"> به عنوان راست‌گو و صدیق</w:t>
      </w:r>
      <w:r w:rsidRPr="006A2D1A">
        <w:rPr>
          <w:spacing w:val="0"/>
          <w:rtl/>
        </w:rPr>
        <w:t xml:space="preserve"> نوشته می‌شود». صدیق، دومین جایگاه را در میان بندگان برگزیده‌‌ای دارد که الله</w:t>
      </w:r>
      <w:r w:rsidRPr="006A2D1A">
        <w:rPr>
          <w:spacing w:val="0"/>
        </w:rPr>
        <w:sym w:font="AGA Arabesque" w:char="F055"/>
      </w:r>
      <w:r w:rsidRPr="006A2D1A">
        <w:rPr>
          <w:spacing w:val="0"/>
          <w:rtl/>
        </w:rPr>
        <w:t xml:space="preserve"> به آنان نعمت بخشیده و آن‌ها را گرامی داشته است:</w:t>
      </w:r>
    </w:p>
    <w:p w:rsidR="00E43A7D" w:rsidRPr="006A2D1A" w:rsidRDefault="00C20081" w:rsidP="00C20081">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وَمَن</w:t>
      </w:r>
      <w:r w:rsidRPr="006A2D1A">
        <w:rPr>
          <w:rFonts w:ascii="KFGQPC Uthmanic Script HAFS"/>
          <w:rtl/>
          <w:lang w:bidi="ar-SA"/>
        </w:rPr>
        <w:t xml:space="preserve"> </w:t>
      </w:r>
      <w:r w:rsidRPr="006A2D1A">
        <w:rPr>
          <w:rFonts w:ascii="KFGQPC Uthmanic Script HAFS" w:hint="eastAsia"/>
          <w:rtl/>
          <w:lang w:bidi="ar-SA"/>
        </w:rPr>
        <w:t>يُطِعِ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لرَّسُولَ</w:t>
      </w:r>
      <w:r w:rsidRPr="006A2D1A">
        <w:rPr>
          <w:rFonts w:ascii="KFGQPC Uthmanic Script HAFS"/>
          <w:rtl/>
          <w:lang w:bidi="ar-SA"/>
        </w:rPr>
        <w:t xml:space="preserve"> </w:t>
      </w:r>
      <w:r w:rsidRPr="006A2D1A">
        <w:rPr>
          <w:rFonts w:ascii="KFGQPC Uthmanic Script HAFS" w:hint="eastAsia"/>
          <w:rtl/>
          <w:lang w:bidi="ar-SA"/>
        </w:rPr>
        <w:t>فَأُوْلَ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أَن</w:t>
      </w:r>
      <w:r w:rsidRPr="006A2D1A">
        <w:rPr>
          <w:rFonts w:ascii="KFGQPC Uthmanic Script HAFS" w:hint="cs"/>
          <w:rtl/>
          <w:lang w:bidi="ar-SA"/>
        </w:rPr>
        <w:t>ۡ</w:t>
      </w:r>
      <w:r w:rsidRPr="006A2D1A">
        <w:rPr>
          <w:rFonts w:ascii="KFGQPC Uthmanic Script HAFS" w:hint="eastAsia"/>
          <w:rtl/>
          <w:lang w:bidi="ar-SA"/>
        </w:rPr>
        <w:t>عَمَ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لنَّبِيِّ‍</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لصِّدِّيقِينَ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لشُّهَدَا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لِحِينَ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وَحَسُنَ</w:t>
      </w:r>
      <w:r w:rsidRPr="006A2D1A">
        <w:rPr>
          <w:rFonts w:ascii="KFGQPC Uthmanic Script HAFS"/>
          <w:rtl/>
          <w:lang w:bidi="ar-SA"/>
        </w:rPr>
        <w:t xml:space="preserve"> </w:t>
      </w:r>
      <w:r w:rsidRPr="006A2D1A">
        <w:rPr>
          <w:rFonts w:ascii="KFGQPC Uthmanic Script HAFS" w:hint="eastAsia"/>
          <w:rtl/>
          <w:lang w:bidi="ar-SA"/>
        </w:rPr>
        <w:t>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رَفِيق</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٦٩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٦٩</w:t>
      </w:r>
      <w:r w:rsidRPr="006A2D1A">
        <w:rPr>
          <w:rStyle w:val="Char7"/>
          <w:rtl/>
        </w:rPr>
        <w:t>]</w:t>
      </w:r>
      <w:r w:rsidRPr="006A2D1A">
        <w:rPr>
          <w:rFonts w:ascii="KFGQPC Uthman Taha Naskh" w:cs="KFGQPC Uthman Taha Naskh"/>
          <w:rtl/>
          <w:lang w:bidi="ar-SA"/>
        </w:rPr>
        <w:t xml:space="preserve">  </w:t>
      </w:r>
      <w:r w:rsidR="00652C78" w:rsidRPr="006A2D1A">
        <w:rPr>
          <w:rtl/>
          <w:lang w:bidi="ar-SA"/>
        </w:rPr>
        <w:tab/>
      </w:r>
    </w:p>
    <w:p w:rsidR="001E21CD" w:rsidRPr="006A2D1A" w:rsidRDefault="00E43A7D" w:rsidP="00167AB1">
      <w:pPr>
        <w:pStyle w:val="a2"/>
        <w:rPr>
          <w:spacing w:val="0"/>
          <w:rtl/>
          <w:lang w:bidi="ar-SA"/>
        </w:rPr>
      </w:pPr>
      <w:r w:rsidRPr="006A2D1A">
        <w:rPr>
          <w:spacing w:val="0"/>
          <w:rtl/>
          <w:lang w:bidi="ar-SA"/>
        </w:rPr>
        <w:t xml:space="preserve">آنان که از الله و </w:t>
      </w:r>
      <w:r w:rsidR="006513E1" w:rsidRPr="006A2D1A">
        <w:rPr>
          <w:spacing w:val="0"/>
          <w:rtl/>
          <w:lang w:bidi="ar-SA"/>
        </w:rPr>
        <w:t>رسول</w:t>
      </w:r>
      <w:r w:rsidRPr="006A2D1A">
        <w:rPr>
          <w:spacing w:val="0"/>
          <w:rtl/>
          <w:lang w:bidi="ar-SA"/>
        </w:rPr>
        <w:t xml:space="preserve"> اطاعت می‌کنند، هم‌نشین پیامبران، صدیقان، شهدا و صالحان خواهند بود که الله به آنان نعمت داده است؛ و چه رفیقان نیکی هستند!</w:t>
      </w:r>
    </w:p>
    <w:p w:rsidR="005701C7" w:rsidRPr="006A2D1A" w:rsidRDefault="001E21CD" w:rsidP="00167AB1">
      <w:pPr>
        <w:pStyle w:val="PlainText"/>
        <w:rPr>
          <w:spacing w:val="0"/>
          <w:rtl/>
        </w:rPr>
      </w:pPr>
      <w:r w:rsidRPr="006A2D1A">
        <w:rPr>
          <w:spacing w:val="0"/>
          <w:rtl/>
        </w:rPr>
        <w:t xml:space="preserve"> </w:t>
      </w:r>
      <w:r w:rsidR="006513E1" w:rsidRPr="006A2D1A">
        <w:rPr>
          <w:spacing w:val="0"/>
          <w:rtl/>
        </w:rPr>
        <w:t>شخصی که صدق و راستی</w:t>
      </w:r>
      <w:r w:rsidR="00481944" w:rsidRPr="006A2D1A">
        <w:rPr>
          <w:spacing w:val="0"/>
          <w:rtl/>
        </w:rPr>
        <w:t xml:space="preserve"> پیشه می‌سازد و همواره راست می‌گوید، نزد الله</w:t>
      </w:r>
      <w:r w:rsidR="00481944" w:rsidRPr="006A2D1A">
        <w:rPr>
          <w:spacing w:val="0"/>
        </w:rPr>
        <w:sym w:font="AGA Arabesque" w:char="F055"/>
      </w:r>
      <w:r w:rsidR="006513E1" w:rsidRPr="006A2D1A">
        <w:rPr>
          <w:spacing w:val="0"/>
          <w:rtl/>
        </w:rPr>
        <w:t xml:space="preserve"> به عنوان صدیق</w:t>
      </w:r>
      <w:r w:rsidR="00651EB7" w:rsidRPr="006A2D1A">
        <w:rPr>
          <w:spacing w:val="0"/>
          <w:rtl/>
        </w:rPr>
        <w:t xml:space="preserve"> نوشته می‌‌شود.</w:t>
      </w:r>
      <w:r w:rsidR="00481944" w:rsidRPr="006A2D1A">
        <w:rPr>
          <w:spacing w:val="0"/>
          <w:rtl/>
        </w:rPr>
        <w:t xml:space="preserve"> روشن است که تنها افراد اندکی، به </w:t>
      </w:r>
      <w:r w:rsidR="00651EB7" w:rsidRPr="006A2D1A">
        <w:rPr>
          <w:spacing w:val="0"/>
          <w:rtl/>
        </w:rPr>
        <w:t>چنین جایگاه والایی دست می‌یابند؛</w:t>
      </w:r>
      <w:r w:rsidR="00481944" w:rsidRPr="006A2D1A">
        <w:rPr>
          <w:spacing w:val="0"/>
          <w:rtl/>
        </w:rPr>
        <w:t xml:space="preserve"> </w:t>
      </w:r>
      <w:r w:rsidR="00651EB7" w:rsidRPr="006A2D1A">
        <w:rPr>
          <w:spacing w:val="0"/>
          <w:rtl/>
        </w:rPr>
        <w:t xml:space="preserve">البته فرقی نمی‌کند که زن باشند یا مرد؛ </w:t>
      </w:r>
      <w:r w:rsidR="000232C0" w:rsidRPr="006A2D1A">
        <w:rPr>
          <w:spacing w:val="0"/>
          <w:rtl/>
        </w:rPr>
        <w:t>چنان‌که</w:t>
      </w:r>
      <w:r w:rsidR="00651EB7" w:rsidRPr="006A2D1A">
        <w:rPr>
          <w:spacing w:val="0"/>
          <w:rtl/>
        </w:rPr>
        <w:t xml:space="preserve"> الله</w:t>
      </w:r>
      <w:r w:rsidR="00651EB7" w:rsidRPr="006A2D1A">
        <w:rPr>
          <w:spacing w:val="0"/>
        </w:rPr>
        <w:sym w:font="AGA Arabesque" w:char="F055"/>
      </w:r>
      <w:r w:rsidR="00651EB7" w:rsidRPr="006A2D1A">
        <w:rPr>
          <w:spacing w:val="0"/>
          <w:rtl/>
        </w:rPr>
        <w:t xml:space="preserve"> می‌فرماید:</w:t>
      </w:r>
    </w:p>
    <w:p w:rsidR="00C20081" w:rsidRPr="006A2D1A" w:rsidRDefault="00C20081" w:rsidP="0084620D">
      <w:pPr>
        <w:pStyle w:val="a1"/>
        <w:spacing w:line="228" w:lineRule="auto"/>
        <w:rPr>
          <w:rFonts w:ascii="KFGQPC Uthman Taha Naskh" w:cs="KFGQPC Uthman Taha Naskh"/>
          <w:lang w:bidi="ar-SA"/>
        </w:rPr>
      </w:pPr>
      <w:r w:rsidRPr="006A2D1A">
        <w:rPr>
          <w:rFonts w:ascii="KFGQPC Uthman Taha Naskh" w:cs="KFGQPC Uthman Taha Naskh" w:hint="cs"/>
          <w:rtl/>
          <w:lang w:bidi="ar-SA"/>
        </w:rPr>
        <w:t>﴿</w:t>
      </w:r>
      <w:r w:rsidRPr="006A2D1A">
        <w:rPr>
          <w:rFonts w:ascii="KFGQPC Uthmanic Script HAFS" w:hint="eastAsia"/>
          <w:rtl/>
          <w:lang w:bidi="ar-SA"/>
        </w:rPr>
        <w:t>مَّا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مَسِيحُ</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ب</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مَر</w:t>
      </w:r>
      <w:r w:rsidRPr="006A2D1A">
        <w:rPr>
          <w:rFonts w:ascii="KFGQPC Uthmanic Script HAFS" w:hint="cs"/>
          <w:rtl/>
          <w:lang w:bidi="ar-SA"/>
        </w:rPr>
        <w:t>ۡ</w:t>
      </w:r>
      <w:r w:rsidRPr="006A2D1A">
        <w:rPr>
          <w:rFonts w:ascii="KFGQPC Uthmanic Script HAFS" w:hint="eastAsia"/>
          <w:rtl/>
          <w:lang w:bidi="ar-SA"/>
        </w:rPr>
        <w:t>يَمَ</w:t>
      </w:r>
      <w:r w:rsidRPr="006A2D1A">
        <w:rPr>
          <w:rFonts w:ascii="KFGQPC Uthmanic Script HAFS"/>
          <w:rtl/>
          <w:lang w:bidi="ar-SA"/>
        </w:rPr>
        <w:t xml:space="preserve"> </w:t>
      </w:r>
      <w:r w:rsidRPr="006A2D1A">
        <w:rPr>
          <w:rFonts w:ascii="KFGQPC Uthmanic Script HAFS" w:hint="eastAsia"/>
          <w:rtl/>
          <w:lang w:bidi="ar-SA"/>
        </w:rPr>
        <w:t>إِلَّا</w:t>
      </w:r>
      <w:r w:rsidRPr="006A2D1A">
        <w:rPr>
          <w:rFonts w:ascii="KFGQPC Uthmanic Script HAFS"/>
          <w:rtl/>
          <w:lang w:bidi="ar-SA"/>
        </w:rPr>
        <w:t xml:space="preserve"> </w:t>
      </w:r>
      <w:r w:rsidRPr="006A2D1A">
        <w:rPr>
          <w:rFonts w:ascii="KFGQPC Uthmanic Script HAFS" w:hint="eastAsia"/>
          <w:rtl/>
          <w:lang w:bidi="ar-SA"/>
        </w:rPr>
        <w:t>رَسُول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خَلَت</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eastAsia"/>
          <w:rtl/>
          <w:lang w:bidi="ar-SA"/>
        </w:rPr>
        <w:t>قَب</w:t>
      </w:r>
      <w:r w:rsidRPr="006A2D1A">
        <w:rPr>
          <w:rFonts w:ascii="KFGQPC Uthmanic Script HAFS" w:hint="cs"/>
          <w:rtl/>
          <w:lang w:bidi="ar-SA"/>
        </w:rPr>
        <w:t>ۡ</w:t>
      </w:r>
      <w:r w:rsidRPr="006A2D1A">
        <w:rPr>
          <w:rFonts w:ascii="KFGQPC Uthmanic Script HAFS" w:hint="eastAsia"/>
          <w:rtl/>
          <w:lang w:bidi="ar-SA"/>
        </w:rPr>
        <w:t>لِهِ</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لرُّسُلُ</w:t>
      </w:r>
      <w:r w:rsidRPr="006A2D1A">
        <w:rPr>
          <w:rFonts w:ascii="KFGQPC Uthmanic Script HAFS"/>
          <w:rtl/>
          <w:lang w:bidi="ar-SA"/>
        </w:rPr>
        <w:t xml:space="preserve"> </w:t>
      </w:r>
      <w:r w:rsidRPr="006A2D1A">
        <w:rPr>
          <w:rFonts w:ascii="KFGQPC Uthmanic Script HAFS" w:hint="eastAsia"/>
          <w:rtl/>
          <w:lang w:bidi="ar-SA"/>
        </w:rPr>
        <w:t>وَأُمُّهُ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صِدِّيقَة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p>
    <w:p w:rsidR="00465268" w:rsidRPr="006A2D1A" w:rsidRDefault="00C20081" w:rsidP="0084620D">
      <w:pPr>
        <w:pStyle w:val="a1"/>
        <w:spacing w:line="228" w:lineRule="auto"/>
        <w:rPr>
          <w:rtl/>
          <w:lang w:bidi="ar-SA"/>
        </w:rPr>
      </w:pPr>
      <w:r w:rsidRPr="006A2D1A">
        <w:rPr>
          <w:rFonts w:ascii="KFGQPC Uthman Taha Naskh" w:cs="KFGQPC Uthman Taha Naskh"/>
          <w:lang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٧٥</w:t>
      </w:r>
      <w:r w:rsidRPr="006A2D1A">
        <w:rPr>
          <w:rStyle w:val="Char7"/>
          <w:rtl/>
        </w:rPr>
        <w:t>]</w:t>
      </w:r>
      <w:r w:rsidRPr="006A2D1A">
        <w:rPr>
          <w:rFonts w:ascii="KFGQPC Uthman Taha Naskh" w:cs="KFGQPC Uthman Taha Naskh"/>
          <w:rtl/>
          <w:lang w:bidi="ar-SA"/>
        </w:rPr>
        <w:t xml:space="preserve">  </w:t>
      </w:r>
      <w:r w:rsidR="00652C78" w:rsidRPr="006A2D1A">
        <w:rPr>
          <w:rtl/>
          <w:lang w:bidi="ar-SA"/>
        </w:rPr>
        <w:tab/>
      </w:r>
    </w:p>
    <w:p w:rsidR="0084620D" w:rsidRDefault="00465268" w:rsidP="00167AB1">
      <w:pPr>
        <w:pStyle w:val="a2"/>
        <w:rPr>
          <w:spacing w:val="0"/>
          <w:rtl/>
          <w:lang w:bidi="ar-SA"/>
        </w:rPr>
      </w:pPr>
      <w:r w:rsidRPr="006A2D1A">
        <w:rPr>
          <w:spacing w:val="0"/>
          <w:rtl/>
          <w:lang w:bidi="ar-SA"/>
        </w:rPr>
        <w:t>مسیح پسر مریم، فقط فرستاده</w:t>
      </w:r>
      <w:r w:rsidRPr="006A2D1A">
        <w:rPr>
          <w:spacing w:val="0"/>
          <w:rtl/>
          <w:lang w:bidi="ar-SA"/>
        </w:rPr>
        <w:softHyphen/>
        <w:t>ای</w:t>
      </w:r>
      <w:r w:rsidR="006513E1" w:rsidRPr="006A2D1A">
        <w:rPr>
          <w:spacing w:val="0"/>
          <w:rtl/>
          <w:lang w:bidi="ar-SA"/>
        </w:rPr>
        <w:t>‌</w:t>
      </w:r>
      <w:r w:rsidRPr="006A2D1A">
        <w:rPr>
          <w:spacing w:val="0"/>
          <w:rtl/>
          <w:lang w:bidi="ar-SA"/>
        </w:rPr>
        <w:t>ست که پیش از او نیز فرستادگانی آمده و رفته</w:t>
      </w:r>
      <w:r w:rsidRPr="006A2D1A">
        <w:rPr>
          <w:spacing w:val="0"/>
          <w:rtl/>
          <w:lang w:bidi="ar-SA"/>
        </w:rPr>
        <w:softHyphen/>
        <w:t xml:space="preserve">اند؛ و </w:t>
      </w:r>
    </w:p>
    <w:p w:rsidR="00651EB7" w:rsidRPr="006A2D1A" w:rsidRDefault="0084620D" w:rsidP="00167AB1">
      <w:pPr>
        <w:pStyle w:val="a2"/>
        <w:rPr>
          <w:spacing w:val="0"/>
          <w:rtl/>
          <w:lang w:bidi="ar-SA"/>
        </w:rPr>
      </w:pPr>
      <w:r w:rsidRPr="0084620D">
        <w:rPr>
          <w:rFonts w:hint="cs"/>
          <w:spacing w:val="0"/>
          <w:sz w:val="2"/>
          <w:szCs w:val="2"/>
          <w:rtl/>
          <w:lang w:bidi="ar-SA"/>
        </w:rPr>
        <w:br/>
      </w:r>
      <w:r w:rsidRPr="0084620D">
        <w:rPr>
          <w:spacing w:val="0"/>
          <w:sz w:val="2"/>
          <w:szCs w:val="2"/>
          <w:rtl/>
          <w:lang w:bidi="ar-SA"/>
        </w:rPr>
        <w:br/>
      </w:r>
      <w:r w:rsidR="00465268" w:rsidRPr="006A2D1A">
        <w:rPr>
          <w:spacing w:val="0"/>
          <w:rtl/>
          <w:lang w:bidi="ar-SA"/>
        </w:rPr>
        <w:t xml:space="preserve">مادرش، </w:t>
      </w:r>
      <w:r w:rsidR="00465268" w:rsidRPr="006A2D1A">
        <w:rPr>
          <w:b/>
          <w:bCs/>
          <w:spacing w:val="0"/>
          <w:rtl/>
          <w:lang w:bidi="ar-SA"/>
        </w:rPr>
        <w:t>صدیقه و بانویی راست‌گو</w:t>
      </w:r>
      <w:r w:rsidR="00465268" w:rsidRPr="006A2D1A">
        <w:rPr>
          <w:spacing w:val="0"/>
          <w:rtl/>
          <w:lang w:bidi="ar-SA"/>
        </w:rPr>
        <w:t xml:space="preserve"> بود.</w:t>
      </w:r>
    </w:p>
    <w:p w:rsidR="00465268" w:rsidRPr="006A2D1A" w:rsidRDefault="008F4DC1" w:rsidP="00167AB1">
      <w:pPr>
        <w:pStyle w:val="PlainText"/>
        <w:rPr>
          <w:spacing w:val="0"/>
          <w:rtl/>
        </w:rPr>
      </w:pPr>
      <w:r w:rsidRPr="006A2D1A">
        <w:rPr>
          <w:spacing w:val="0"/>
          <w:rtl/>
        </w:rPr>
        <w:t>به‌طور قطع برترین و راست‌گوترین صدیقان، ابوبکر صدیق</w:t>
      </w:r>
      <w:r w:rsidRPr="006A2D1A">
        <w:rPr>
          <w:spacing w:val="0"/>
        </w:rPr>
        <w:sym w:font="AGA Arabesque" w:char="F074"/>
      </w:r>
      <w:r w:rsidRPr="006A2D1A">
        <w:rPr>
          <w:spacing w:val="0"/>
          <w:rtl/>
        </w:rPr>
        <w:t xml:space="preserve"> بوده است. </w:t>
      </w:r>
      <w:r w:rsidR="00726907" w:rsidRPr="006A2D1A">
        <w:rPr>
          <w:spacing w:val="0"/>
          <w:rtl/>
        </w:rPr>
        <w:t>یعنی عبدالله بن عثمان بن ابی‌قحافه</w:t>
      </w:r>
      <w:r w:rsidR="00726907" w:rsidRPr="006A2D1A">
        <w:rPr>
          <w:spacing w:val="0"/>
        </w:rPr>
        <w:sym w:font="AGA Arabesque" w:char="F074"/>
      </w:r>
      <w:r w:rsidR="00726907" w:rsidRPr="006A2D1A">
        <w:rPr>
          <w:spacing w:val="0"/>
          <w:rtl/>
        </w:rPr>
        <w:t xml:space="preserve"> که بدون هیچ تردید و درنگی، دعوت رسول‌الله</w:t>
      </w:r>
      <w:r w:rsidR="00726907" w:rsidRPr="006A2D1A">
        <w:rPr>
          <w:spacing w:val="0"/>
        </w:rPr>
        <w:sym w:font="AGA Arabesque" w:char="F072"/>
      </w:r>
      <w:r w:rsidR="00726907" w:rsidRPr="006A2D1A">
        <w:rPr>
          <w:spacing w:val="0"/>
          <w:rtl/>
        </w:rPr>
        <w:t xml:space="preserve"> را پذیرفت و بلافاصله پس از آن‌که پیامبر</w:t>
      </w:r>
      <w:r w:rsidR="00726907" w:rsidRPr="006A2D1A">
        <w:rPr>
          <w:spacing w:val="0"/>
        </w:rPr>
        <w:sym w:font="AGA Arabesque" w:char="F072"/>
      </w:r>
      <w:r w:rsidR="00726907" w:rsidRPr="006A2D1A">
        <w:rPr>
          <w:spacing w:val="0"/>
          <w:rtl/>
        </w:rPr>
        <w:t xml:space="preserve"> او را به اسلام فراخواند، مسلمان شد و زمانی که قوم پیامبر</w:t>
      </w:r>
      <w:r w:rsidR="00726907" w:rsidRPr="006A2D1A">
        <w:rPr>
          <w:spacing w:val="0"/>
        </w:rPr>
        <w:sym w:font="AGA Arabesque" w:char="F072"/>
      </w:r>
      <w:r w:rsidR="00726907" w:rsidRPr="006A2D1A">
        <w:rPr>
          <w:spacing w:val="0"/>
          <w:rtl/>
        </w:rPr>
        <w:t>، تکذیبش ک</w:t>
      </w:r>
      <w:r w:rsidR="006513E1" w:rsidRPr="006A2D1A">
        <w:rPr>
          <w:spacing w:val="0"/>
          <w:rtl/>
        </w:rPr>
        <w:t>ردند، او</w:t>
      </w:r>
      <w:r w:rsidR="00726907" w:rsidRPr="006A2D1A">
        <w:rPr>
          <w:spacing w:val="0"/>
          <w:rtl/>
        </w:rPr>
        <w:t xml:space="preserve"> فرستاده‌ی خدا را تصدیق نمود</w:t>
      </w:r>
      <w:r w:rsidR="00205339" w:rsidRPr="006A2D1A">
        <w:rPr>
          <w:spacing w:val="0"/>
          <w:rtl/>
        </w:rPr>
        <w:t>؛ هم‌چنین زمانی که پیامبر</w:t>
      </w:r>
      <w:r w:rsidR="00205339" w:rsidRPr="006A2D1A">
        <w:rPr>
          <w:spacing w:val="0"/>
        </w:rPr>
        <w:sym w:font="AGA Arabesque" w:char="F072"/>
      </w:r>
      <w:r w:rsidR="006513E1" w:rsidRPr="006A2D1A">
        <w:rPr>
          <w:spacing w:val="0"/>
          <w:rtl/>
        </w:rPr>
        <w:t xml:space="preserve"> از معراجش سخن گفت، مردم او را تکذیب کردند؛</w:t>
      </w:r>
      <w:r w:rsidR="00205339" w:rsidRPr="006A2D1A">
        <w:rPr>
          <w:spacing w:val="0"/>
          <w:rtl/>
        </w:rPr>
        <w:t xml:space="preserve"> اما ابوبکر صدیق</w:t>
      </w:r>
      <w:r w:rsidR="00205339" w:rsidRPr="006A2D1A">
        <w:rPr>
          <w:spacing w:val="0"/>
        </w:rPr>
        <w:sym w:font="AGA Arabesque" w:char="F074"/>
      </w:r>
      <w:r w:rsidR="00205339" w:rsidRPr="006A2D1A">
        <w:rPr>
          <w:spacing w:val="0"/>
          <w:rtl/>
        </w:rPr>
        <w:t xml:space="preserve"> تصدیقش نمود. مردم می‌گفتند: ای محمد! چگونه در یک شب، از مکه به بیت‌المقدس رفته‌ای و بازگشته‌ای؟ حتی ادعا می‌کنی که به آسمان نیز رفته‌ای! امکان ندارد.</w:t>
      </w:r>
    </w:p>
    <w:p w:rsidR="00205339" w:rsidRPr="006A2D1A" w:rsidRDefault="00205339" w:rsidP="00167AB1">
      <w:pPr>
        <w:pStyle w:val="PlainText"/>
        <w:rPr>
          <w:spacing w:val="0"/>
          <w:rtl/>
        </w:rPr>
      </w:pPr>
      <w:r w:rsidRPr="006A2D1A">
        <w:rPr>
          <w:spacing w:val="0"/>
          <w:rtl/>
        </w:rPr>
        <w:t>سپس نزد ابوبکر صدیق</w:t>
      </w:r>
      <w:r w:rsidRPr="006A2D1A">
        <w:rPr>
          <w:spacing w:val="0"/>
        </w:rPr>
        <w:sym w:font="AGA Arabesque" w:char="F074"/>
      </w:r>
      <w:r w:rsidR="00053A99" w:rsidRPr="006A2D1A">
        <w:rPr>
          <w:spacing w:val="0"/>
          <w:rtl/>
        </w:rPr>
        <w:t xml:space="preserve"> رفتند و گفتند: </w:t>
      </w:r>
      <w:r w:rsidRPr="006A2D1A">
        <w:rPr>
          <w:spacing w:val="0"/>
          <w:rtl/>
        </w:rPr>
        <w:t>آیا شنیده‌ای که رفیقت چه می‌گوید؟ ابوبکر صدیق</w:t>
      </w:r>
      <w:r w:rsidRPr="006A2D1A">
        <w:rPr>
          <w:spacing w:val="0"/>
        </w:rPr>
        <w:sym w:font="AGA Arabesque" w:char="F074"/>
      </w:r>
      <w:r w:rsidRPr="006A2D1A">
        <w:rPr>
          <w:spacing w:val="0"/>
          <w:rtl/>
        </w:rPr>
        <w:t xml:space="preserve"> پرسید: چه می‌گوید؟ گفتند: او، چن</w:t>
      </w:r>
      <w:r w:rsidR="006513E1" w:rsidRPr="006A2D1A">
        <w:rPr>
          <w:spacing w:val="0"/>
          <w:rtl/>
        </w:rPr>
        <w:t>ین و چنان می‌گوید. گفت: «اگر او</w:t>
      </w:r>
      <w:r w:rsidRPr="006A2D1A">
        <w:rPr>
          <w:spacing w:val="0"/>
          <w:rtl/>
        </w:rPr>
        <w:t xml:space="preserve"> چنین فرموده، پس به‌یقین راست گفته است». از آن پس، ابوبکر</w:t>
      </w:r>
      <w:r w:rsidRPr="006A2D1A">
        <w:rPr>
          <w:spacing w:val="0"/>
        </w:rPr>
        <w:sym w:font="AGA Arabesque" w:char="F074"/>
      </w:r>
      <w:r w:rsidRPr="006A2D1A">
        <w:rPr>
          <w:spacing w:val="0"/>
          <w:rtl/>
        </w:rPr>
        <w:t>، «صدیق» نامیده شد.</w:t>
      </w:r>
    </w:p>
    <w:p w:rsidR="00205339" w:rsidRPr="006A2D1A" w:rsidRDefault="00205339" w:rsidP="00522994">
      <w:pPr>
        <w:pStyle w:val="PlainText"/>
        <w:spacing w:line="228" w:lineRule="auto"/>
        <w:rPr>
          <w:rFonts w:hAnsi="AGA Arabesque" w:hint="eastAsia"/>
          <w:spacing w:val="-6"/>
          <w:rtl/>
        </w:rPr>
      </w:pPr>
      <w:r w:rsidRPr="006A2D1A">
        <w:rPr>
          <w:rFonts w:hAnsi="AGA Arabesque"/>
          <w:spacing w:val="-6"/>
          <w:rtl/>
        </w:rPr>
        <w:t>رسول خدا</w:t>
      </w:r>
      <w:r w:rsidRPr="006A2D1A">
        <w:rPr>
          <w:rFonts w:hAnsi="AGA Arabesque"/>
          <w:spacing w:val="-6"/>
        </w:rPr>
        <w:sym w:font="AGA Arabesque" w:char="F072"/>
      </w:r>
      <w:r w:rsidRPr="006A2D1A">
        <w:rPr>
          <w:rFonts w:hAnsi="AGA Arabesque"/>
          <w:spacing w:val="-6"/>
          <w:rtl/>
        </w:rPr>
        <w:t xml:space="preserve"> از کذب و دروغ برحذر داشت و فرمود: </w:t>
      </w:r>
      <w:r w:rsidRPr="006A2D1A">
        <w:rPr>
          <w:rStyle w:val="Char1"/>
          <w:rFonts w:hAnsi="AGA Arabesque"/>
          <w:spacing w:val="-6"/>
          <w:rtl/>
          <w:lang w:bidi="ar-SA"/>
        </w:rPr>
        <w:t>«وإیاکم والکذب»</w:t>
      </w:r>
      <w:r w:rsidRPr="006A2D1A">
        <w:rPr>
          <w:rFonts w:hAnsi="AGA Arabesque"/>
          <w:spacing w:val="-6"/>
          <w:rtl/>
        </w:rPr>
        <w:t>. یعنی: «از دروغ‌گویی بپرهیزید». دروغ، به معنای خبری</w:t>
      </w:r>
      <w:r w:rsidR="003F3A6C" w:rsidRPr="006A2D1A">
        <w:rPr>
          <w:rFonts w:hAnsi="AGA Arabesque"/>
          <w:spacing w:val="-6"/>
          <w:rtl/>
        </w:rPr>
        <w:t>‌ست که واقعیت ندارد؛</w:t>
      </w:r>
      <w:r w:rsidRPr="006A2D1A">
        <w:rPr>
          <w:rFonts w:hAnsi="AGA Arabesque"/>
          <w:spacing w:val="-6"/>
          <w:rtl/>
        </w:rPr>
        <w:t xml:space="preserve"> </w:t>
      </w:r>
      <w:r w:rsidR="00BA5443" w:rsidRPr="006A2D1A">
        <w:rPr>
          <w:rFonts w:hAnsi="AGA Arabesque"/>
          <w:spacing w:val="-6"/>
          <w:rtl/>
        </w:rPr>
        <w:t xml:space="preserve">فرقی نمی‌کند که به‌زبان باشد یا در عمل. اگر کسی بپرسد: امروز چند شنبه است؟ و جواب دهند که پنج‌شنبه </w:t>
      </w:r>
      <w:r w:rsidR="005B1F8F" w:rsidRPr="006A2D1A">
        <w:rPr>
          <w:rFonts w:hAnsi="AGA Arabesque"/>
          <w:spacing w:val="-6"/>
          <w:rtl/>
        </w:rPr>
        <w:t xml:space="preserve">یا سه‌شنبه </w:t>
      </w:r>
      <w:r w:rsidR="00BA5443" w:rsidRPr="006A2D1A">
        <w:rPr>
          <w:rFonts w:hAnsi="AGA Arabesque"/>
          <w:spacing w:val="-6"/>
          <w:rtl/>
        </w:rPr>
        <w:t xml:space="preserve">می‌باشد؛ حال آن‌که </w:t>
      </w:r>
      <w:r w:rsidR="005B1F8F" w:rsidRPr="006A2D1A">
        <w:rPr>
          <w:rFonts w:hAnsi="AGA Arabesque"/>
          <w:spacing w:val="-6"/>
          <w:rtl/>
        </w:rPr>
        <w:t>چهارشنبه</w:t>
      </w:r>
      <w:r w:rsidR="003F3A6C" w:rsidRPr="006A2D1A">
        <w:rPr>
          <w:rFonts w:hAnsi="AGA Arabesque"/>
          <w:spacing w:val="-6"/>
          <w:rtl/>
        </w:rPr>
        <w:t xml:space="preserve"> است؛ در این‌صورت، دروغ گفته‌اند؛</w:t>
      </w:r>
      <w:r w:rsidR="00BA5443" w:rsidRPr="006A2D1A">
        <w:rPr>
          <w:rFonts w:hAnsi="AGA Arabesque"/>
          <w:spacing w:val="-6"/>
          <w:rtl/>
        </w:rPr>
        <w:t xml:space="preserve"> </w:t>
      </w:r>
      <w:r w:rsidR="005B1F8F" w:rsidRPr="006A2D1A">
        <w:rPr>
          <w:rFonts w:hAnsi="AGA Arabesque"/>
          <w:spacing w:val="-6"/>
          <w:rtl/>
        </w:rPr>
        <w:t>چراکه واقعیت ندارد. منافق، دروغ‌گو به‌شمار می‌رود؛ زیرا از ظاهرش چنین برمی‌آید که مسلمان است؛</w:t>
      </w:r>
      <w:r w:rsidR="003F3A6C" w:rsidRPr="006A2D1A">
        <w:rPr>
          <w:rFonts w:hAnsi="AGA Arabesque"/>
          <w:spacing w:val="-6"/>
          <w:rtl/>
        </w:rPr>
        <w:t xml:space="preserve"> حال آن‌که چنین نیست و در حقیقت</w:t>
      </w:r>
      <w:r w:rsidR="005B1F8F" w:rsidRPr="006A2D1A">
        <w:rPr>
          <w:rFonts w:hAnsi="AGA Arabesque"/>
          <w:spacing w:val="-6"/>
          <w:rtl/>
        </w:rPr>
        <w:t xml:space="preserve"> کافر می‌باشد</w:t>
      </w:r>
      <w:r w:rsidR="003F3A6C" w:rsidRPr="006A2D1A">
        <w:rPr>
          <w:rFonts w:hAnsi="AGA Arabesque"/>
          <w:spacing w:val="-6"/>
          <w:rtl/>
        </w:rPr>
        <w:t>؛</w:t>
      </w:r>
      <w:r w:rsidR="00752162" w:rsidRPr="006A2D1A">
        <w:rPr>
          <w:rFonts w:hAnsi="AGA Arabesque"/>
          <w:spacing w:val="-6"/>
          <w:rtl/>
        </w:rPr>
        <w:t xml:space="preserve"> یعنی منافق، در عمل، دروغ‌گوست.</w:t>
      </w:r>
    </w:p>
    <w:p w:rsidR="00E62EDE" w:rsidRPr="006A2D1A" w:rsidRDefault="00374B7A" w:rsidP="00167AB1">
      <w:pPr>
        <w:pStyle w:val="PlainText"/>
        <w:rPr>
          <w:spacing w:val="0"/>
          <w:rtl/>
        </w:rPr>
      </w:pPr>
      <w:r w:rsidRPr="006A2D1A">
        <w:rPr>
          <w:spacing w:val="0"/>
          <w:rtl/>
        </w:rPr>
        <w:t>رسول‌الله</w:t>
      </w:r>
      <w:r w:rsidRPr="006A2D1A">
        <w:rPr>
          <w:spacing w:val="0"/>
        </w:rPr>
        <w:sym w:font="AGA Arabesque" w:char="F072"/>
      </w:r>
      <w:r w:rsidRPr="006A2D1A">
        <w:rPr>
          <w:spacing w:val="0"/>
          <w:rtl/>
        </w:rPr>
        <w:t xml:space="preserve"> فرمود: </w:t>
      </w:r>
      <w:r w:rsidR="00101EBF" w:rsidRPr="006A2D1A">
        <w:rPr>
          <w:spacing w:val="0"/>
          <w:rtl/>
        </w:rPr>
        <w:t xml:space="preserve">«و بی‌گمان، کذب و دروغ، انسان را به فسق و فجور می‌کشاند». </w:t>
      </w:r>
      <w:r w:rsidR="00D70328" w:rsidRPr="006A2D1A">
        <w:rPr>
          <w:spacing w:val="0"/>
          <w:rtl/>
        </w:rPr>
        <w:t>فجور، یعنی خروج از اطاعت الله</w:t>
      </w:r>
      <w:r w:rsidR="00D70328" w:rsidRPr="006A2D1A">
        <w:rPr>
          <w:spacing w:val="0"/>
        </w:rPr>
        <w:sym w:font="AGA Arabesque" w:char="F055"/>
      </w:r>
      <w:r w:rsidR="00BA6FDE" w:rsidRPr="006A2D1A">
        <w:rPr>
          <w:spacing w:val="0"/>
          <w:rtl/>
        </w:rPr>
        <w:t xml:space="preserve"> و روی آوردن به معصیت و نافرمانی از او؛ کفر، بزرگ</w:t>
      </w:r>
      <w:r w:rsidR="003F3A6C" w:rsidRPr="006A2D1A">
        <w:rPr>
          <w:spacing w:val="0"/>
          <w:rtl/>
        </w:rPr>
        <w:t>‌</w:t>
      </w:r>
      <w:r w:rsidR="00BA6FDE" w:rsidRPr="006A2D1A">
        <w:rPr>
          <w:spacing w:val="0"/>
          <w:rtl/>
        </w:rPr>
        <w:t>ترین نوع فجور می‌باشد.</w:t>
      </w:r>
      <w:r w:rsidR="003F3A6C" w:rsidRPr="006A2D1A">
        <w:rPr>
          <w:spacing w:val="0"/>
          <w:rtl/>
        </w:rPr>
        <w:t xml:space="preserve"> به تعبیر قرآن</w:t>
      </w:r>
      <w:r w:rsidR="00F67425" w:rsidRPr="006A2D1A">
        <w:rPr>
          <w:spacing w:val="0"/>
          <w:rtl/>
        </w:rPr>
        <w:t xml:space="preserve"> کافران، فاجر و نابکارند:</w:t>
      </w:r>
    </w:p>
    <w:p w:rsidR="00C00E98" w:rsidRPr="006A2D1A" w:rsidRDefault="008551C9" w:rsidP="008551C9">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كَفَرَةُ</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فَجَرَةُ</w:t>
      </w:r>
      <w:r w:rsidRPr="006A2D1A">
        <w:rPr>
          <w:rFonts w:ascii="KFGQPC Uthmanic Script HAFS"/>
          <w:rtl/>
          <w:lang w:bidi="ar-SA"/>
        </w:rPr>
        <w:t xml:space="preserve"> </w:t>
      </w:r>
      <w:r w:rsidRPr="006A2D1A">
        <w:rPr>
          <w:rFonts w:ascii="KFGQPC Uthmanic Script HAFS" w:hint="cs"/>
          <w:rtl/>
          <w:lang w:bidi="ar-SA"/>
        </w:rPr>
        <w:t>٤٢</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عبس</w:t>
      </w:r>
      <w:r w:rsidRPr="006A2D1A">
        <w:rPr>
          <w:rStyle w:val="Char7"/>
          <w:rtl/>
        </w:rPr>
        <w:t xml:space="preserve"> : </w:t>
      </w:r>
      <w:r w:rsidRPr="006A2D1A">
        <w:rPr>
          <w:rStyle w:val="Char7"/>
          <w:rFonts w:hint="cs"/>
          <w:rtl/>
        </w:rPr>
        <w:t>٤٢</w:t>
      </w:r>
      <w:r w:rsidRPr="006A2D1A">
        <w:rPr>
          <w:rStyle w:val="Char7"/>
          <w:rtl/>
        </w:rPr>
        <w:t>]</w:t>
      </w:r>
      <w:r w:rsidRPr="006A2D1A">
        <w:rPr>
          <w:rFonts w:ascii="KFGQPC Uthman Taha Naskh" w:cs="KFGQPC Uthman Taha Naskh"/>
          <w:rtl/>
          <w:lang w:bidi="ar-SA"/>
        </w:rPr>
        <w:t xml:space="preserve">  </w:t>
      </w:r>
      <w:r w:rsidR="00652C78" w:rsidRPr="006A2D1A">
        <w:rPr>
          <w:rtl/>
          <w:lang w:bidi="ar-SA"/>
        </w:rPr>
        <w:tab/>
      </w:r>
    </w:p>
    <w:p w:rsidR="00F67425" w:rsidRPr="006A2D1A" w:rsidRDefault="00C00E98" w:rsidP="00167AB1">
      <w:pPr>
        <w:pStyle w:val="a2"/>
        <w:rPr>
          <w:spacing w:val="0"/>
          <w:rtl/>
          <w:lang w:bidi="ar-SA"/>
        </w:rPr>
      </w:pPr>
      <w:r w:rsidRPr="006A2D1A">
        <w:rPr>
          <w:spacing w:val="0"/>
          <w:rtl/>
          <w:lang w:bidi="ar-SA"/>
        </w:rPr>
        <w:t>آن‌ها همان کافران بدکارند.</w:t>
      </w:r>
    </w:p>
    <w:p w:rsidR="00C00E98" w:rsidRPr="006A2D1A" w:rsidRDefault="00C00E98" w:rsidP="00167AB1">
      <w:pPr>
        <w:pStyle w:val="PlainText"/>
        <w:rPr>
          <w:spacing w:val="0"/>
          <w:rtl/>
        </w:rPr>
      </w:pPr>
      <w:r w:rsidRPr="006A2D1A">
        <w:rPr>
          <w:spacing w:val="0"/>
          <w:rtl/>
        </w:rPr>
        <w:t>هم‌چنین می‌فرماید:</w:t>
      </w:r>
    </w:p>
    <w:p w:rsidR="00C00E98" w:rsidRPr="006A2D1A" w:rsidRDefault="008551C9" w:rsidP="00527F00">
      <w:pPr>
        <w:pStyle w:val="a1"/>
        <w:rPr>
          <w:rtl/>
        </w:rPr>
      </w:pPr>
      <w:r w:rsidRPr="006A2D1A">
        <w:rPr>
          <w:rFonts w:ascii="KFGQPC Uthman Taha Naskh" w:cs="KFGQPC Uthman Taha Naskh" w:hint="cs"/>
          <w:rtl/>
          <w:lang w:bidi="ar-SA"/>
        </w:rPr>
        <w:t>﴿</w:t>
      </w:r>
      <w:r w:rsidRPr="006A2D1A">
        <w:rPr>
          <w:rFonts w:ascii="KFGQPC Uthmanic Script HAFS" w:hint="eastAsia"/>
          <w:rtl/>
          <w:lang w:bidi="ar-SA"/>
        </w:rPr>
        <w:t>كَلَّا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eastAsia"/>
          <w:rtl/>
          <w:lang w:bidi="ar-SA"/>
        </w:rPr>
        <w:t>كِتَ</w:t>
      </w:r>
      <w:r w:rsidRPr="006A2D1A">
        <w:rPr>
          <w:rFonts w:ascii="KFGQPC Uthmanic Script HAFS" w:hint="cs"/>
          <w:rtl/>
          <w:lang w:bidi="ar-SA"/>
        </w:rPr>
        <w:t>ٰ</w:t>
      </w:r>
      <w:r w:rsidRPr="006A2D1A">
        <w:rPr>
          <w:rFonts w:ascii="KFGQPC Uthmanic Script HAFS" w:hint="eastAsia"/>
          <w:rtl/>
          <w:lang w:bidi="ar-SA"/>
        </w:rPr>
        <w:t>بَ</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فُجَّارِ</w:t>
      </w:r>
      <w:r w:rsidRPr="006A2D1A">
        <w:rPr>
          <w:rFonts w:ascii="KFGQPC Uthmanic Script HAFS"/>
          <w:rtl/>
          <w:lang w:bidi="ar-SA"/>
        </w:rPr>
        <w:t xml:space="preserve"> </w:t>
      </w:r>
      <w:r w:rsidRPr="006A2D1A">
        <w:rPr>
          <w:rFonts w:ascii="KFGQPC Uthmanic Script HAFS" w:hint="eastAsia"/>
          <w:rtl/>
          <w:lang w:bidi="ar-SA"/>
        </w:rPr>
        <w:t>لَفِي</w:t>
      </w:r>
      <w:r w:rsidRPr="006A2D1A">
        <w:rPr>
          <w:rFonts w:ascii="KFGQPC Uthmanic Script HAFS"/>
          <w:rtl/>
          <w:lang w:bidi="ar-SA"/>
        </w:rPr>
        <w:t xml:space="preserve"> </w:t>
      </w:r>
      <w:r w:rsidRPr="006A2D1A">
        <w:rPr>
          <w:rFonts w:ascii="KFGQPC Uthmanic Script HAFS" w:hint="eastAsia"/>
          <w:rtl/>
          <w:lang w:bidi="ar-SA"/>
        </w:rPr>
        <w:t>سِجِّين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٧</w:t>
      </w:r>
      <w:r w:rsidRPr="006A2D1A">
        <w:rPr>
          <w:rFonts w:ascii="KFGQPC Uthmanic Script HAFS"/>
          <w:rtl/>
          <w:lang w:bidi="ar-SA"/>
        </w:rPr>
        <w:t xml:space="preserve"> </w:t>
      </w:r>
      <w:r w:rsidRPr="006A2D1A">
        <w:rPr>
          <w:rFonts w:ascii="KFGQPC Uthmanic Script HAFS" w:hint="eastAsia"/>
          <w:rtl/>
          <w:lang w:bidi="ar-SA"/>
        </w:rPr>
        <w:t>وَمَا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أَد</w:t>
      </w:r>
      <w:r w:rsidRPr="006A2D1A">
        <w:rPr>
          <w:rFonts w:ascii="KFGQPC Uthmanic Script HAFS" w:hint="cs"/>
          <w:rtl/>
          <w:lang w:bidi="ar-SA"/>
        </w:rPr>
        <w:t>ۡ</w:t>
      </w:r>
      <w:r w:rsidRPr="006A2D1A">
        <w:rPr>
          <w:rFonts w:ascii="KFGQPC Uthmanic Script HAFS" w:hint="eastAsia"/>
          <w:rtl/>
          <w:lang w:bidi="ar-SA"/>
        </w:rPr>
        <w:t>رَى</w:t>
      </w:r>
      <w:r w:rsidRPr="006A2D1A">
        <w:rPr>
          <w:rFonts w:ascii="KFGQPC Uthmanic Script HAFS" w:hint="cs"/>
          <w:rtl/>
          <w:lang w:bidi="ar-SA"/>
        </w:rPr>
        <w:t>ٰ</w:t>
      </w:r>
      <w:r w:rsidRPr="006A2D1A">
        <w:rPr>
          <w:rFonts w:ascii="KFGQPC Uthmanic Script HAFS" w:hint="eastAsia"/>
          <w:rtl/>
          <w:lang w:bidi="ar-SA"/>
        </w:rPr>
        <w:t>كَ</w:t>
      </w:r>
      <w:r w:rsidRPr="006A2D1A">
        <w:rPr>
          <w:rFonts w:ascii="KFGQPC Uthmanic Script HAFS"/>
          <w:rtl/>
          <w:lang w:bidi="ar-SA"/>
        </w:rPr>
        <w:t xml:space="preserve"> </w:t>
      </w:r>
      <w:r w:rsidRPr="006A2D1A">
        <w:rPr>
          <w:rFonts w:ascii="KFGQPC Uthmanic Script HAFS" w:hint="eastAsia"/>
          <w:rtl/>
          <w:lang w:bidi="ar-SA"/>
        </w:rPr>
        <w:t>مَا</w:t>
      </w:r>
      <w:r w:rsidRPr="006A2D1A">
        <w:rPr>
          <w:rFonts w:ascii="KFGQPC Uthmanic Script HAFS"/>
          <w:rtl/>
          <w:lang w:bidi="ar-SA"/>
        </w:rPr>
        <w:t xml:space="preserve"> </w:t>
      </w:r>
      <w:r w:rsidRPr="006A2D1A">
        <w:rPr>
          <w:rFonts w:ascii="KFGQPC Uthmanic Script HAFS" w:hint="eastAsia"/>
          <w:rtl/>
          <w:lang w:bidi="ar-SA"/>
        </w:rPr>
        <w:t>سِجِّين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٨</w:t>
      </w:r>
      <w:r w:rsidRPr="006A2D1A">
        <w:rPr>
          <w:rFonts w:ascii="KFGQPC Uthmanic Script HAFS"/>
          <w:rtl/>
          <w:lang w:bidi="ar-SA"/>
        </w:rPr>
        <w:t xml:space="preserve"> </w:t>
      </w:r>
      <w:r w:rsidRPr="006A2D1A">
        <w:rPr>
          <w:rFonts w:ascii="KFGQPC Uthmanic Script HAFS" w:hint="eastAsia"/>
          <w:rtl/>
          <w:lang w:bidi="ar-SA"/>
        </w:rPr>
        <w:t>كِتَ</w:t>
      </w:r>
      <w:r w:rsidRPr="006A2D1A">
        <w:rPr>
          <w:rFonts w:ascii="KFGQPC Uthmanic Script HAFS" w:hint="cs"/>
          <w:rtl/>
          <w:lang w:bidi="ar-SA"/>
        </w:rPr>
        <w:t>ٰ</w:t>
      </w:r>
      <w:r w:rsidRPr="006A2D1A">
        <w:rPr>
          <w:rFonts w:ascii="KFGQPC Uthmanic Script HAFS" w:hint="eastAsia"/>
          <w:rtl/>
          <w:lang w:bidi="ar-SA"/>
        </w:rPr>
        <w:t>ب</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مَّر</w:t>
      </w:r>
      <w:r w:rsidRPr="006A2D1A">
        <w:rPr>
          <w:rFonts w:ascii="KFGQPC Uthmanic Script HAFS" w:hint="cs"/>
          <w:rtl/>
          <w:lang w:bidi="ar-SA"/>
        </w:rPr>
        <w:t>ۡ</w:t>
      </w:r>
      <w:r w:rsidRPr="006A2D1A">
        <w:rPr>
          <w:rFonts w:ascii="KFGQPC Uthmanic Script HAFS" w:hint="eastAsia"/>
          <w:rtl/>
          <w:lang w:bidi="ar-SA"/>
        </w:rPr>
        <w:t>قُوم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٩</w:t>
      </w:r>
      <w:r w:rsidRPr="006A2D1A">
        <w:rPr>
          <w:rFonts w:ascii="KFGQPC Uthmanic Script HAFS"/>
          <w:rtl/>
          <w:lang w:bidi="ar-SA"/>
        </w:rPr>
        <w:t xml:space="preserve"> </w:t>
      </w:r>
      <w:r w:rsidRPr="006A2D1A">
        <w:rPr>
          <w:rFonts w:ascii="KFGQPC Uthmanic Script HAFS" w:hint="eastAsia"/>
          <w:rtl/>
          <w:lang w:bidi="ar-SA"/>
        </w:rPr>
        <w:t>وَي</w:t>
      </w:r>
      <w:r w:rsidRPr="006A2D1A">
        <w:rPr>
          <w:rFonts w:ascii="KFGQPC Uthmanic Script HAFS" w:hint="cs"/>
          <w:rtl/>
          <w:lang w:bidi="ar-SA"/>
        </w:rPr>
        <w:t>ۡ</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يَو</w:t>
      </w:r>
      <w:r w:rsidRPr="006A2D1A">
        <w:rPr>
          <w:rFonts w:ascii="KFGQPC Uthmanic Script HAFS" w:hint="cs"/>
          <w:rtl/>
          <w:lang w:bidi="ar-SA"/>
        </w:rPr>
        <w:t>ۡ</w:t>
      </w:r>
      <w:r w:rsidRPr="006A2D1A">
        <w:rPr>
          <w:rFonts w:ascii="KFGQPC Uthmanic Script HAFS" w:hint="eastAsia"/>
          <w:rtl/>
          <w:lang w:bidi="ar-SA"/>
        </w:rPr>
        <w:t>مَئِذ</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لِّل</w:t>
      </w:r>
      <w:r w:rsidRPr="006A2D1A">
        <w:rPr>
          <w:rFonts w:ascii="KFGQPC Uthmanic Script HAFS" w:hint="cs"/>
          <w:rtl/>
          <w:lang w:bidi="ar-SA"/>
        </w:rPr>
        <w:t>ۡ</w:t>
      </w:r>
      <w:r w:rsidRPr="006A2D1A">
        <w:rPr>
          <w:rFonts w:ascii="KFGQPC Uthmanic Script HAFS" w:hint="eastAsia"/>
          <w:rtl/>
          <w:lang w:bidi="ar-SA"/>
        </w:rPr>
        <w:t>مُكَذِّبِينَ</w:t>
      </w:r>
      <w:r w:rsidRPr="006A2D1A">
        <w:rPr>
          <w:rFonts w:ascii="KFGQPC Uthmanic Script HAFS"/>
          <w:rtl/>
          <w:lang w:bidi="ar-SA"/>
        </w:rPr>
        <w:t xml:space="preserve"> </w:t>
      </w:r>
      <w:r w:rsidRPr="006A2D1A">
        <w:rPr>
          <w:rFonts w:ascii="KFGQPC Uthmanic Script HAFS" w:hint="cs"/>
          <w:rtl/>
          <w:lang w:bidi="ar-SA"/>
        </w:rPr>
        <w:t>١٠</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يُكَذِّبُونَ</w:t>
      </w:r>
      <w:r w:rsidRPr="006A2D1A">
        <w:rPr>
          <w:rFonts w:ascii="KFGQPC Uthmanic Script HAFS"/>
          <w:rtl/>
          <w:lang w:bidi="ar-SA"/>
        </w:rPr>
        <w:t xml:space="preserve"> </w:t>
      </w:r>
      <w:r w:rsidRPr="006A2D1A">
        <w:rPr>
          <w:rFonts w:ascii="KFGQPC Uthmanic Script HAFS" w:hint="eastAsia"/>
          <w:rtl/>
          <w:lang w:bidi="ar-SA"/>
        </w:rPr>
        <w:t>بِيَو</w:t>
      </w:r>
      <w:r w:rsidRPr="006A2D1A">
        <w:rPr>
          <w:rFonts w:ascii="KFGQPC Uthmanic Script HAFS" w:hint="cs"/>
          <w:rtl/>
          <w:lang w:bidi="ar-SA"/>
        </w:rPr>
        <w:t>ۡ</w:t>
      </w:r>
      <w:r w:rsidRPr="006A2D1A">
        <w:rPr>
          <w:rFonts w:ascii="KFGQPC Uthmanic Script HAFS" w:hint="eastAsia"/>
          <w:rtl/>
          <w:lang w:bidi="ar-SA"/>
        </w:rPr>
        <w:t>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لدِّينِ</w:t>
      </w:r>
      <w:r w:rsidRPr="006A2D1A">
        <w:rPr>
          <w:rFonts w:ascii="KFGQPC Uthmanic Script HAFS"/>
          <w:rtl/>
          <w:lang w:bidi="ar-SA"/>
        </w:rPr>
        <w:t xml:space="preserve"> </w:t>
      </w:r>
      <w:r w:rsidRPr="006A2D1A">
        <w:rPr>
          <w:rFonts w:ascii="KFGQPC Uthmanic Script HAFS" w:hint="cs"/>
          <w:rtl/>
          <w:lang w:bidi="ar-SA"/>
        </w:rPr>
        <w:t>١١</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Style w:val="Char7"/>
        </w:rPr>
        <w:tab/>
      </w:r>
      <w:r w:rsidRPr="006A2D1A">
        <w:rPr>
          <w:rStyle w:val="Char7"/>
          <w:rtl/>
        </w:rPr>
        <w:t>[</w:t>
      </w:r>
      <w:r w:rsidRPr="006A2D1A">
        <w:rPr>
          <w:rStyle w:val="Char7"/>
          <w:rFonts w:hint="eastAsia"/>
          <w:rtl/>
        </w:rPr>
        <w:t>المطففين</w:t>
      </w:r>
      <w:r w:rsidRPr="006A2D1A">
        <w:rPr>
          <w:rStyle w:val="Char7"/>
          <w:rtl/>
        </w:rPr>
        <w:t xml:space="preserve">: </w:t>
      </w:r>
      <w:r w:rsidRPr="006A2D1A">
        <w:rPr>
          <w:rStyle w:val="Char7"/>
          <w:rFonts w:hint="cs"/>
          <w:rtl/>
        </w:rPr>
        <w:t>٧</w:t>
      </w:r>
      <w:r w:rsidRPr="006A2D1A">
        <w:rPr>
          <w:rStyle w:val="Char7"/>
          <w:rFonts w:hint="eastAsia"/>
          <w:rtl/>
        </w:rPr>
        <w:t>،</w:t>
      </w:r>
      <w:r w:rsidRPr="006A2D1A">
        <w:rPr>
          <w:rStyle w:val="Char7"/>
          <w:rFonts w:hint="cs"/>
          <w:rtl/>
        </w:rPr>
        <w:t>١١</w:t>
      </w:r>
      <w:r w:rsidRPr="006A2D1A">
        <w:rPr>
          <w:rStyle w:val="Char7"/>
          <w:rtl/>
        </w:rPr>
        <w:t xml:space="preserve">]  </w:t>
      </w:r>
      <w:r w:rsidR="00652C78" w:rsidRPr="006A2D1A">
        <w:rPr>
          <w:rStyle w:val="Char7"/>
          <w:rtl/>
        </w:rPr>
        <w:tab/>
      </w:r>
    </w:p>
    <w:p w:rsidR="00C00E98" w:rsidRPr="006A2D1A" w:rsidRDefault="00C00E98" w:rsidP="00167AB1">
      <w:pPr>
        <w:pStyle w:val="a2"/>
        <w:rPr>
          <w:spacing w:val="0"/>
          <w:rtl/>
          <w:lang w:bidi="ar-SA"/>
        </w:rPr>
      </w:pPr>
      <w:r w:rsidRPr="006A2D1A">
        <w:rPr>
          <w:spacing w:val="0"/>
          <w:rtl/>
          <w:lang w:bidi="ar-SA"/>
        </w:rPr>
        <w:t>چنین نیست (که می‌پندارند)؛ به‌راستی نامه‌ی اعمال بدکاران در «سجین» است. و تو چه می‌دانی که «سجین» چیست؟ کتابی که (در «سجین» است، کتابی) ممهور و نوشته‌شده (در مورد سرنوشت بدکاران) می‌باشد. در آن روز وای به حال تکذیب‌کنندگان! آنان که روز جزا را انکار می‌کنند.</w:t>
      </w:r>
    </w:p>
    <w:p w:rsidR="00C00E98" w:rsidRPr="006A2D1A" w:rsidRDefault="00C00E98" w:rsidP="00167AB1">
      <w:pPr>
        <w:pStyle w:val="PlainText"/>
        <w:rPr>
          <w:spacing w:val="0"/>
          <w:rtl/>
        </w:rPr>
      </w:pPr>
      <w:r w:rsidRPr="006A2D1A">
        <w:rPr>
          <w:spacing w:val="0"/>
          <w:rtl/>
        </w:rPr>
        <w:t>و نیز می‌فرماید:</w:t>
      </w:r>
    </w:p>
    <w:p w:rsidR="003E70D5" w:rsidRPr="006A2D1A" w:rsidRDefault="008551C9" w:rsidP="008551C9">
      <w:pPr>
        <w:pStyle w:val="a1"/>
        <w:rPr>
          <w:rStyle w:val="Char7"/>
          <w:rtl/>
        </w:rPr>
      </w:pPr>
      <w:r w:rsidRPr="006A2D1A">
        <w:rPr>
          <w:rFonts w:ascii="KFGQPC Uthman Taha Naskh" w:cs="KFGQPC Uthman Taha Naskh" w:hint="cs"/>
          <w:rtl/>
          <w:lang w:bidi="ar-SA"/>
        </w:rPr>
        <w:t>﴿</w:t>
      </w:r>
      <w:r w:rsidRPr="006A2D1A">
        <w:rPr>
          <w:rFonts w:ascii="KFGQPC Uthmanic Script HAFS" w:hint="eastAsia"/>
          <w:rtl/>
          <w:lang w:bidi="ar-SA"/>
        </w:rPr>
        <w:t>وَإِنَّ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فُجَّارَ</w:t>
      </w:r>
      <w:r w:rsidRPr="006A2D1A">
        <w:rPr>
          <w:rFonts w:ascii="KFGQPC Uthmanic Script HAFS"/>
          <w:rtl/>
          <w:lang w:bidi="ar-SA"/>
        </w:rPr>
        <w:t xml:space="preserve"> </w:t>
      </w:r>
      <w:r w:rsidRPr="006A2D1A">
        <w:rPr>
          <w:rFonts w:ascii="KFGQPC Uthmanic Script HAFS" w:hint="eastAsia"/>
          <w:rtl/>
          <w:lang w:bidi="ar-SA"/>
        </w:rPr>
        <w:t>لَفِي</w:t>
      </w:r>
      <w:r w:rsidRPr="006A2D1A">
        <w:rPr>
          <w:rFonts w:ascii="KFGQPC Uthmanic Script HAFS"/>
          <w:rtl/>
          <w:lang w:bidi="ar-SA"/>
        </w:rPr>
        <w:t xml:space="preserve"> </w:t>
      </w:r>
      <w:r w:rsidRPr="006A2D1A">
        <w:rPr>
          <w:rFonts w:ascii="KFGQPC Uthmanic Script HAFS" w:hint="eastAsia"/>
          <w:rtl/>
          <w:lang w:bidi="ar-SA"/>
        </w:rPr>
        <w:t>جَحِيم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cs"/>
          <w:rtl/>
          <w:lang w:bidi="ar-SA"/>
        </w:rPr>
        <w:t>١٤</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الانفطار</w:t>
      </w:r>
      <w:r w:rsidRPr="006A2D1A">
        <w:rPr>
          <w:rStyle w:val="Char7"/>
          <w:rtl/>
        </w:rPr>
        <w:t xml:space="preserve">: </w:t>
      </w:r>
      <w:r w:rsidRPr="006A2D1A">
        <w:rPr>
          <w:rStyle w:val="Char7"/>
          <w:rFonts w:hint="cs"/>
          <w:rtl/>
        </w:rPr>
        <w:t>١٤</w:t>
      </w:r>
      <w:r w:rsidRPr="006A2D1A">
        <w:rPr>
          <w:rStyle w:val="Char7"/>
          <w:rtl/>
        </w:rPr>
        <w:t xml:space="preserve">]  </w:t>
      </w:r>
      <w:r w:rsidR="00652C78" w:rsidRPr="006A2D1A">
        <w:rPr>
          <w:rStyle w:val="Char7"/>
          <w:rtl/>
        </w:rPr>
        <w:tab/>
      </w:r>
    </w:p>
    <w:p w:rsidR="00C00E98" w:rsidRPr="006A2D1A" w:rsidRDefault="003E70D5" w:rsidP="00167AB1">
      <w:pPr>
        <w:pStyle w:val="a2"/>
        <w:rPr>
          <w:spacing w:val="0"/>
          <w:rtl/>
          <w:lang w:bidi="ar-SA"/>
        </w:rPr>
      </w:pPr>
      <w:r w:rsidRPr="006A2D1A">
        <w:rPr>
          <w:spacing w:val="0"/>
          <w:rtl/>
          <w:lang w:bidi="ar-SA"/>
        </w:rPr>
        <w:t>و به‌یقین بدکاران، در دوزخ‌اند.</w:t>
      </w:r>
    </w:p>
    <w:p w:rsidR="00C00E98" w:rsidRPr="006A2D1A" w:rsidRDefault="00020305" w:rsidP="00167AB1">
      <w:pPr>
        <w:pStyle w:val="PlainText"/>
        <w:rPr>
          <w:spacing w:val="0"/>
          <w:rtl/>
        </w:rPr>
      </w:pPr>
      <w:r w:rsidRPr="006A2D1A">
        <w:rPr>
          <w:spacing w:val="0"/>
          <w:rtl/>
        </w:rPr>
        <w:t>بنابراین کذب و دروغ، انسان را به سوی فسق و فجور سوق می‌دهد و فسق و فج</w:t>
      </w:r>
      <w:r w:rsidR="003F3A6C" w:rsidRPr="006A2D1A">
        <w:rPr>
          <w:spacing w:val="0"/>
          <w:rtl/>
        </w:rPr>
        <w:t>و</w:t>
      </w:r>
      <w:r w:rsidRPr="006A2D1A">
        <w:rPr>
          <w:spacing w:val="0"/>
          <w:rtl/>
        </w:rPr>
        <w:t>ر، او را به دوزخ می‌کشاند.</w:t>
      </w:r>
    </w:p>
    <w:p w:rsidR="00020305" w:rsidRPr="006A2D1A" w:rsidRDefault="00020305" w:rsidP="00522994">
      <w:pPr>
        <w:pStyle w:val="PlainText"/>
        <w:spacing w:line="228" w:lineRule="auto"/>
        <w:rPr>
          <w:spacing w:val="0"/>
          <w:rtl/>
        </w:rPr>
      </w:pPr>
      <w:r w:rsidRPr="006A2D1A">
        <w:rPr>
          <w:spacing w:val="0"/>
          <w:rtl/>
        </w:rPr>
        <w:t>رسول‌الله</w:t>
      </w:r>
      <w:r w:rsidRPr="006A2D1A">
        <w:rPr>
          <w:spacing w:val="0"/>
        </w:rPr>
        <w:sym w:font="AGA Arabesque" w:char="F072"/>
      </w:r>
      <w:r w:rsidR="003F3A6C" w:rsidRPr="006A2D1A">
        <w:rPr>
          <w:spacing w:val="0"/>
          <w:rtl/>
        </w:rPr>
        <w:t xml:space="preserve"> فرمود: «شخص</w:t>
      </w:r>
      <w:r w:rsidRPr="006A2D1A">
        <w:rPr>
          <w:spacing w:val="0"/>
          <w:rtl/>
        </w:rPr>
        <w:t xml:space="preserve"> همواره دروغ مي‌گويد تا این‌که نزد الله، به عنوان کذاب و دروغ‌گو نوشته مي‌شود».</w:t>
      </w:r>
      <w:r w:rsidR="003F3A6C" w:rsidRPr="006A2D1A">
        <w:rPr>
          <w:spacing w:val="0"/>
          <w:rtl/>
        </w:rPr>
        <w:t xml:space="preserve"> دروغ‌گفتن حرام است؛ بلکه علما</w:t>
      </w:r>
      <w:r w:rsidR="00F96ECB" w:rsidRPr="006A2D1A">
        <w:rPr>
          <w:spacing w:val="0"/>
          <w:rtl/>
        </w:rPr>
        <w:t xml:space="preserve"> آن را </w:t>
      </w:r>
      <w:r w:rsidR="003F3A6C" w:rsidRPr="006A2D1A">
        <w:rPr>
          <w:spacing w:val="0"/>
          <w:rtl/>
        </w:rPr>
        <w:t xml:space="preserve">جزو </w:t>
      </w:r>
      <w:r w:rsidR="00F96ECB" w:rsidRPr="006A2D1A">
        <w:rPr>
          <w:spacing w:val="0"/>
          <w:rtl/>
        </w:rPr>
        <w:t>گناهان کبیره دانسته‌اند</w:t>
      </w:r>
      <w:r w:rsidR="003F3A6C" w:rsidRPr="006A2D1A">
        <w:rPr>
          <w:spacing w:val="0"/>
          <w:rtl/>
        </w:rPr>
        <w:t>؛</w:t>
      </w:r>
      <w:r w:rsidR="00F96ECB" w:rsidRPr="006A2D1A">
        <w:rPr>
          <w:spacing w:val="0"/>
          <w:rtl/>
        </w:rPr>
        <w:t xml:space="preserve"> زیرا رسول‌الله</w:t>
      </w:r>
      <w:r w:rsidR="00F96ECB" w:rsidRPr="006A2D1A">
        <w:rPr>
          <w:spacing w:val="0"/>
        </w:rPr>
        <w:sym w:font="AGA Arabesque" w:char="F072"/>
      </w:r>
      <w:r w:rsidR="00F96ECB" w:rsidRPr="006A2D1A">
        <w:rPr>
          <w:spacing w:val="0"/>
          <w:rtl/>
        </w:rPr>
        <w:t xml:space="preserve"> بیان فرموده که هرکس به دروغ گفتن عادت کند، نزد الله</w:t>
      </w:r>
      <w:r w:rsidR="00F96ECB" w:rsidRPr="006A2D1A">
        <w:rPr>
          <w:spacing w:val="0"/>
        </w:rPr>
        <w:sym w:font="AGA Arabesque" w:char="F055"/>
      </w:r>
      <w:r w:rsidR="00F96ECB" w:rsidRPr="006A2D1A">
        <w:rPr>
          <w:spacing w:val="0"/>
          <w:rtl/>
        </w:rPr>
        <w:t xml:space="preserve"> به عنوان دروغ‌گو و کذاب نوشته می‌شود. یکی از بزرگ‌ترین انواع دروغ، این است که امروزه برخی از مردم مرتکب می‌شوند؛ یعنی دروغ می‌گویند تا دیگران را بخندانند.</w:t>
      </w:r>
      <w:r w:rsidR="00BE0F30" w:rsidRPr="006A2D1A">
        <w:rPr>
          <w:spacing w:val="0"/>
          <w:rtl/>
        </w:rPr>
        <w:t xml:space="preserve"> در حدیثی، وعید و هشدار شدید در این‌باره آمده که رسول‌الله</w:t>
      </w:r>
      <w:r w:rsidR="00BE0F30" w:rsidRPr="006A2D1A">
        <w:rPr>
          <w:spacing w:val="0"/>
        </w:rPr>
        <w:sym w:font="AGA Arabesque" w:char="F072"/>
      </w:r>
      <w:r w:rsidR="00BE0F30" w:rsidRPr="006A2D1A">
        <w:rPr>
          <w:spacing w:val="0"/>
          <w:rtl/>
        </w:rPr>
        <w:t xml:space="preserve"> فرموده است: </w:t>
      </w:r>
      <w:r w:rsidR="007C37DD" w:rsidRPr="006A2D1A">
        <w:rPr>
          <w:rStyle w:val="Char1"/>
          <w:spacing w:val="0"/>
          <w:rtl/>
          <w:lang w:bidi="ar-SA"/>
        </w:rPr>
        <w:t>«</w:t>
      </w:r>
      <w:r w:rsidR="003F3A6C" w:rsidRPr="006A2D1A">
        <w:rPr>
          <w:rStyle w:val="Char1"/>
          <w:spacing w:val="0"/>
          <w:rtl/>
          <w:lang w:bidi="ar-SA"/>
        </w:rPr>
        <w:t>وَيْلٌ لِلَّذِي يُحَدِّثُ فَيَكْذِبُ لِيُضْحِكَ بِهِ الْقَوْمَ، وَيْلٌ لَهُ وَيْلٌ لَهُ</w:t>
      </w:r>
      <w:r w:rsidR="007C37DD" w:rsidRPr="006A2D1A">
        <w:rPr>
          <w:rStyle w:val="Char1"/>
          <w:spacing w:val="0"/>
          <w:rtl/>
          <w:lang w:bidi="ar-SA"/>
        </w:rPr>
        <w:t>»</w:t>
      </w:r>
      <w:r w:rsidR="003F3A6C"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3"/>
      </w:r>
      <w:r w:rsidR="003A729F" w:rsidRPr="006A2D1A">
        <w:rPr>
          <w:rStyle w:val="FootnoteReference"/>
          <w:rFonts w:cs="B Lotus"/>
          <w:spacing w:val="0"/>
          <w:szCs w:val="28"/>
          <w:rtl/>
        </w:rPr>
        <w:t>)</w:t>
      </w:r>
      <w:r w:rsidR="004B1A10" w:rsidRPr="006A2D1A">
        <w:rPr>
          <w:spacing w:val="0"/>
          <w:rtl/>
        </w:rPr>
        <w:t xml:space="preserve"> یعنی: «وای به حال کسی که برای خنداندن مردم، سخن دروغ سرِ هم کند؛ وای بر او! باز هم وای بر او».</w:t>
      </w:r>
      <w:r w:rsidR="00324B6E" w:rsidRPr="006A2D1A">
        <w:rPr>
          <w:spacing w:val="0"/>
          <w:rtl/>
        </w:rPr>
        <w:t xml:space="preserve"> این، هشدار شدیدی</w:t>
      </w:r>
      <w:r w:rsidR="003F3A6C" w:rsidRPr="006A2D1A">
        <w:rPr>
          <w:spacing w:val="0"/>
          <w:rtl/>
        </w:rPr>
        <w:t>‌</w:t>
      </w:r>
      <w:r w:rsidR="00324B6E" w:rsidRPr="006A2D1A">
        <w:rPr>
          <w:spacing w:val="0"/>
          <w:rtl/>
        </w:rPr>
        <w:t>ست که برخی از مردم، آن را ساده می‌گیرند.</w:t>
      </w:r>
    </w:p>
    <w:p w:rsidR="00E00E13" w:rsidRPr="006A2D1A" w:rsidRDefault="00324B6E" w:rsidP="00522994">
      <w:pPr>
        <w:pStyle w:val="PlainText"/>
        <w:spacing w:line="228" w:lineRule="auto"/>
        <w:rPr>
          <w:spacing w:val="0"/>
          <w:rtl/>
        </w:rPr>
      </w:pPr>
      <w:r w:rsidRPr="006A2D1A">
        <w:rPr>
          <w:spacing w:val="0"/>
          <w:rtl/>
        </w:rPr>
        <w:t>کذب و دروغ، به‌کلی حرام است و انسان را به فسق و فجور می‌کشاند و جز سه مورد، هیچ استثنایی ندارد</w:t>
      </w:r>
      <w:r w:rsidR="004C1C3E" w:rsidRPr="006A2D1A">
        <w:rPr>
          <w:spacing w:val="0"/>
          <w:rtl/>
        </w:rPr>
        <w:t xml:space="preserve">؛ یعنی در سه مورد، جایز می‌باشد؛ </w:t>
      </w:r>
      <w:r w:rsidR="000232C0" w:rsidRPr="006A2D1A">
        <w:rPr>
          <w:spacing w:val="0"/>
          <w:rtl/>
        </w:rPr>
        <w:t>چنان‌که</w:t>
      </w:r>
      <w:r w:rsidR="004C1C3E" w:rsidRPr="006A2D1A">
        <w:rPr>
          <w:spacing w:val="0"/>
          <w:rtl/>
        </w:rPr>
        <w:t xml:space="preserve"> در حدیث آمده است:</w:t>
      </w:r>
      <w:r w:rsidR="003F3A6C" w:rsidRPr="006A2D1A">
        <w:rPr>
          <w:spacing w:val="0"/>
          <w:rtl/>
        </w:rPr>
        <w:t xml:space="preserve"> در جنگ؛</w:t>
      </w:r>
      <w:r w:rsidRPr="006A2D1A">
        <w:rPr>
          <w:spacing w:val="0"/>
          <w:rtl/>
        </w:rPr>
        <w:t xml:space="preserve"> برای آشتی دادن مردم با </w:t>
      </w:r>
      <w:r w:rsidR="004C1C3E" w:rsidRPr="006A2D1A">
        <w:rPr>
          <w:spacing w:val="0"/>
          <w:rtl/>
        </w:rPr>
        <w:t>ی</w:t>
      </w:r>
      <w:r w:rsidR="008050AA" w:rsidRPr="006A2D1A">
        <w:rPr>
          <w:rFonts w:hint="cs"/>
          <w:spacing w:val="0"/>
          <w:rtl/>
        </w:rPr>
        <w:t>کد</w:t>
      </w:r>
      <w:r w:rsidR="004C1C3E" w:rsidRPr="006A2D1A">
        <w:rPr>
          <w:spacing w:val="0"/>
          <w:rtl/>
        </w:rPr>
        <w:t>یگر</w:t>
      </w:r>
      <w:r w:rsidRPr="006A2D1A">
        <w:rPr>
          <w:spacing w:val="0"/>
          <w:rtl/>
        </w:rPr>
        <w:t xml:space="preserve">، و </w:t>
      </w:r>
      <w:r w:rsidR="004C1C3E" w:rsidRPr="006A2D1A">
        <w:rPr>
          <w:spacing w:val="0"/>
          <w:rtl/>
        </w:rPr>
        <w:t xml:space="preserve">نیز </w:t>
      </w:r>
      <w:r w:rsidRPr="006A2D1A">
        <w:rPr>
          <w:spacing w:val="0"/>
          <w:rtl/>
        </w:rPr>
        <w:t xml:space="preserve">سخنی که زن و مرد برای تقویت زندگی زناشویی به </w:t>
      </w:r>
      <w:r w:rsidR="004C1C3E" w:rsidRPr="006A2D1A">
        <w:rPr>
          <w:spacing w:val="0"/>
          <w:rtl/>
        </w:rPr>
        <w:t>هم</w:t>
      </w:r>
      <w:r w:rsidRPr="006A2D1A">
        <w:rPr>
          <w:spacing w:val="0"/>
          <w:rtl/>
        </w:rPr>
        <w:t xml:space="preserve"> می‌گویند. </w:t>
      </w:r>
      <w:r w:rsidR="004C1C3E" w:rsidRPr="006A2D1A">
        <w:rPr>
          <w:spacing w:val="0"/>
          <w:rtl/>
        </w:rPr>
        <w:t>البته برخی از علما، کذب و دروغ را در این حدیث، به «توریه» معنا کرده‌اند و آن را دروغ آشکار نمی‌دانند. گاه توریه، دروغ نامیده می‌شود؛ همان‌گونه که در حدیث ابوهریره</w:t>
      </w:r>
      <w:r w:rsidR="004C1C3E" w:rsidRPr="006A2D1A">
        <w:rPr>
          <w:spacing w:val="0"/>
        </w:rPr>
        <w:sym w:font="AGA Arabesque" w:char="F074"/>
      </w:r>
      <w:r w:rsidR="004C1C3E" w:rsidRPr="006A2D1A">
        <w:rPr>
          <w:spacing w:val="0"/>
          <w:rtl/>
        </w:rPr>
        <w:t xml:space="preserve"> آمده است که پیامبر</w:t>
      </w:r>
      <w:r w:rsidR="004C1C3E" w:rsidRPr="006A2D1A">
        <w:rPr>
          <w:spacing w:val="0"/>
        </w:rPr>
        <w:sym w:font="AGA Arabesque" w:char="F072"/>
      </w:r>
      <w:r w:rsidR="004C1C3E" w:rsidRPr="006A2D1A">
        <w:rPr>
          <w:spacing w:val="0"/>
          <w:rtl/>
        </w:rPr>
        <w:t xml:space="preserve"> فرمود: </w:t>
      </w:r>
      <w:r w:rsidR="00E21673" w:rsidRPr="006A2D1A">
        <w:rPr>
          <w:rStyle w:val="Char1"/>
          <w:spacing w:val="0"/>
          <w:rtl/>
          <w:lang w:bidi="ar-SA"/>
        </w:rPr>
        <w:t xml:space="preserve">«لَمْ يَكْذِبْ إِبْرَاهِيمُ </w:t>
      </w:r>
      <w:r w:rsidR="00E21673" w:rsidRPr="006A2D1A">
        <w:rPr>
          <w:rStyle w:val="Char1"/>
          <w:spacing w:val="0"/>
          <w:lang w:bidi="ar-SA"/>
        </w:rPr>
        <w:sym w:font="AGA Arabesque" w:char="F075"/>
      </w:r>
      <w:r w:rsidR="00E21673" w:rsidRPr="006A2D1A">
        <w:rPr>
          <w:rStyle w:val="Char1"/>
          <w:spacing w:val="0"/>
          <w:rtl/>
          <w:lang w:bidi="ar-SA"/>
        </w:rPr>
        <w:t xml:space="preserve"> إِلاّ ثَلاثَ كَذَبَاتٍ: ثِنْتَي</w:t>
      </w:r>
      <w:r w:rsidR="00D61725" w:rsidRPr="006A2D1A">
        <w:rPr>
          <w:rStyle w:val="Char1"/>
          <w:spacing w:val="0"/>
          <w:rtl/>
          <w:lang w:bidi="ar-SA"/>
        </w:rPr>
        <w:t>ْنِ مِنْهُنَّ فِي ذَاتِ اللَّهِ</w:t>
      </w:r>
      <w:r w:rsidR="00D61725" w:rsidRPr="006A2D1A">
        <w:rPr>
          <w:rStyle w:val="Char1"/>
          <w:spacing w:val="0"/>
          <w:lang w:bidi="ar-SA"/>
        </w:rPr>
        <w:sym w:font="AGA Arabesque" w:char="F055"/>
      </w:r>
      <w:r w:rsidR="00E21673" w:rsidRPr="006A2D1A">
        <w:rPr>
          <w:rStyle w:val="Char1"/>
          <w:spacing w:val="0"/>
          <w:rtl/>
          <w:lang w:bidi="ar-SA"/>
        </w:rPr>
        <w:t xml:space="preserve">: قَوْلُهُ </w:t>
      </w:r>
      <w:r w:rsidR="00E21673" w:rsidRPr="006A2D1A">
        <w:rPr>
          <w:rStyle w:val="Char1"/>
          <w:spacing w:val="0"/>
          <w:lang w:bidi="ar-SA"/>
        </w:rPr>
        <w:sym w:font="AGA Arabesque" w:char="F05D"/>
      </w:r>
      <w:r w:rsidR="00E21673" w:rsidRPr="006A2D1A">
        <w:rPr>
          <w:rStyle w:val="Char1"/>
          <w:spacing w:val="0"/>
          <w:rtl/>
          <w:lang w:bidi="ar-SA"/>
        </w:rPr>
        <w:t>إِنِّي سَقِيمٌ</w:t>
      </w:r>
      <w:r w:rsidR="00E21673" w:rsidRPr="006A2D1A">
        <w:rPr>
          <w:rStyle w:val="Char1"/>
          <w:spacing w:val="0"/>
          <w:lang w:bidi="ar-SA"/>
        </w:rPr>
        <w:sym w:font="AGA Arabesque" w:char="F05B"/>
      </w:r>
      <w:r w:rsidR="00E21673" w:rsidRPr="006A2D1A">
        <w:rPr>
          <w:rStyle w:val="Char1"/>
          <w:spacing w:val="0"/>
          <w:rtl/>
          <w:lang w:bidi="ar-SA"/>
        </w:rPr>
        <w:t xml:space="preserve"> وَقَوْلُهُ </w:t>
      </w:r>
      <w:r w:rsidR="00E21673" w:rsidRPr="006A2D1A">
        <w:rPr>
          <w:rStyle w:val="Char1"/>
          <w:spacing w:val="0"/>
          <w:lang w:bidi="ar-SA"/>
        </w:rPr>
        <w:sym w:font="AGA Arabesque" w:char="F05D"/>
      </w:r>
      <w:r w:rsidR="00E21673" w:rsidRPr="006A2D1A">
        <w:rPr>
          <w:rStyle w:val="Char1"/>
          <w:spacing w:val="0"/>
          <w:rtl/>
          <w:lang w:bidi="ar-SA"/>
        </w:rPr>
        <w:t>بَلْ فَعَلَهُ كَبِيرُهُمْ هَذَا</w:t>
      </w:r>
      <w:r w:rsidR="00E21673" w:rsidRPr="006A2D1A">
        <w:rPr>
          <w:rStyle w:val="Char1"/>
          <w:spacing w:val="0"/>
          <w:lang w:bidi="ar-SA"/>
        </w:rPr>
        <w:sym w:font="AGA Arabesque" w:char="F05B"/>
      </w:r>
      <w:r w:rsidR="00E21673" w:rsidRPr="006A2D1A">
        <w:rPr>
          <w:rStyle w:val="Char1"/>
          <w:spacing w:val="0"/>
          <w:rtl/>
          <w:lang w:bidi="ar-SA"/>
        </w:rPr>
        <w:t xml:space="preserve"> </w:t>
      </w:r>
      <w:r w:rsidR="00BB51C2" w:rsidRPr="006A2D1A">
        <w:rPr>
          <w:rStyle w:val="Char1"/>
          <w:spacing w:val="0"/>
          <w:rtl/>
          <w:lang w:bidi="ar-SA"/>
        </w:rPr>
        <w:t>وواحد</w:t>
      </w:r>
      <w:r w:rsidR="00D61725" w:rsidRPr="006A2D1A">
        <w:rPr>
          <w:rStyle w:val="Char1"/>
          <w:spacing w:val="0"/>
          <w:rtl/>
          <w:lang w:bidi="ar-SA"/>
        </w:rPr>
        <w:t>ة</w:t>
      </w:r>
      <w:r w:rsidR="003F6F41" w:rsidRPr="006A2D1A">
        <w:rPr>
          <w:rStyle w:val="Char1"/>
          <w:spacing w:val="0"/>
          <w:rtl/>
          <w:lang w:bidi="ar-SA"/>
        </w:rPr>
        <w:t xml:space="preserve"> ف</w:t>
      </w:r>
      <w:r w:rsidR="003F6F41" w:rsidRPr="006A2D1A">
        <w:rPr>
          <w:rStyle w:val="Char1"/>
          <w:rFonts w:hint="cs"/>
          <w:spacing w:val="0"/>
          <w:rtl/>
          <w:lang w:bidi="ar-SA"/>
        </w:rPr>
        <w:t>ي</w:t>
      </w:r>
      <w:r w:rsidR="00BB51C2" w:rsidRPr="006A2D1A">
        <w:rPr>
          <w:rStyle w:val="Char1"/>
          <w:spacing w:val="0"/>
          <w:rtl/>
          <w:lang w:bidi="ar-SA"/>
        </w:rPr>
        <w:t xml:space="preserve"> ش</w:t>
      </w:r>
      <w:r w:rsidR="003F6F41" w:rsidRPr="006A2D1A">
        <w:rPr>
          <w:rStyle w:val="Char1"/>
          <w:rFonts w:hint="cs"/>
          <w:spacing w:val="0"/>
          <w:rtl/>
          <w:lang w:bidi="ar-SA"/>
        </w:rPr>
        <w:t>َ</w:t>
      </w:r>
      <w:r w:rsidR="00BB51C2" w:rsidRPr="006A2D1A">
        <w:rPr>
          <w:rStyle w:val="Char1"/>
          <w:spacing w:val="0"/>
          <w:rtl/>
          <w:lang w:bidi="ar-SA"/>
        </w:rPr>
        <w:t>أ</w:t>
      </w:r>
      <w:r w:rsidR="003F6F41" w:rsidRPr="006A2D1A">
        <w:rPr>
          <w:rStyle w:val="Char1"/>
          <w:rFonts w:hint="cs"/>
          <w:spacing w:val="0"/>
          <w:rtl/>
          <w:lang w:bidi="ar-SA"/>
        </w:rPr>
        <w:t>ْ</w:t>
      </w:r>
      <w:r w:rsidR="00BB51C2" w:rsidRPr="006A2D1A">
        <w:rPr>
          <w:rStyle w:val="Char1"/>
          <w:spacing w:val="0"/>
          <w:rtl/>
          <w:lang w:bidi="ar-SA"/>
        </w:rPr>
        <w:t>ن</w:t>
      </w:r>
      <w:r w:rsidR="003F6F41" w:rsidRPr="006A2D1A">
        <w:rPr>
          <w:rStyle w:val="Char1"/>
          <w:rFonts w:hint="cs"/>
          <w:spacing w:val="0"/>
          <w:rtl/>
          <w:lang w:bidi="ar-SA"/>
        </w:rPr>
        <w:t>ِ</w:t>
      </w:r>
      <w:r w:rsidR="00BB51C2" w:rsidRPr="006A2D1A">
        <w:rPr>
          <w:rStyle w:val="Char1"/>
          <w:spacing w:val="0"/>
          <w:rtl/>
          <w:lang w:bidi="ar-SA"/>
        </w:rPr>
        <w:t xml:space="preserve"> </w:t>
      </w:r>
      <w:r w:rsidR="00E21673" w:rsidRPr="006A2D1A">
        <w:rPr>
          <w:rStyle w:val="Char1"/>
          <w:spacing w:val="0"/>
          <w:rtl/>
          <w:lang w:bidi="ar-SA"/>
        </w:rPr>
        <w:t>سَارَ</w:t>
      </w:r>
      <w:r w:rsidR="00D61725" w:rsidRPr="006A2D1A">
        <w:rPr>
          <w:rStyle w:val="Char1"/>
          <w:spacing w:val="0"/>
          <w:rtl/>
          <w:lang w:bidi="ar-SA"/>
        </w:rPr>
        <w:t>ة...</w:t>
      </w:r>
      <w:r w:rsidR="00BB51C2" w:rsidRPr="006A2D1A">
        <w:rPr>
          <w:rStyle w:val="Char1"/>
          <w:spacing w:val="0"/>
          <w:rtl/>
          <w:lang w:bidi="ar-SA"/>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4"/>
      </w:r>
      <w:r w:rsidR="003A729F" w:rsidRPr="006A2D1A">
        <w:rPr>
          <w:rStyle w:val="FootnoteReference"/>
          <w:rFonts w:cs="B Lotus"/>
          <w:spacing w:val="0"/>
          <w:szCs w:val="28"/>
          <w:rtl/>
        </w:rPr>
        <w:t>)</w:t>
      </w:r>
      <w:r w:rsidR="00E21673" w:rsidRPr="006A2D1A">
        <w:rPr>
          <w:rFonts w:cs="Zar"/>
          <w:spacing w:val="0"/>
          <w:sz w:val="32"/>
          <w:szCs w:val="26"/>
          <w:rtl/>
        </w:rPr>
        <w:t xml:space="preserve"> </w:t>
      </w:r>
      <w:r w:rsidR="00BB51C2" w:rsidRPr="006A2D1A">
        <w:rPr>
          <w:spacing w:val="0"/>
          <w:sz w:val="32"/>
          <w:szCs w:val="26"/>
          <w:rtl/>
        </w:rPr>
        <w:t xml:space="preserve">یعنی: </w:t>
      </w:r>
      <w:r w:rsidR="00E21673" w:rsidRPr="006A2D1A">
        <w:rPr>
          <w:spacing w:val="0"/>
          <w:rtl/>
        </w:rPr>
        <w:t>«ابراهيم</w:t>
      </w:r>
      <w:r w:rsidR="00BB51C2" w:rsidRPr="006A2D1A">
        <w:rPr>
          <w:spacing w:val="0"/>
        </w:rPr>
        <w:sym w:font="AGA Arabesque" w:char="F075"/>
      </w:r>
      <w:r w:rsidR="003F3A6C" w:rsidRPr="006A2D1A">
        <w:rPr>
          <w:spacing w:val="0"/>
          <w:rtl/>
        </w:rPr>
        <w:t xml:space="preserve"> فقط سه بار</w:t>
      </w:r>
      <w:r w:rsidR="00D61725" w:rsidRPr="006A2D1A">
        <w:rPr>
          <w:spacing w:val="0"/>
          <w:rtl/>
        </w:rPr>
        <w:t xml:space="preserve"> دروغ گفت؛</w:t>
      </w:r>
      <w:r w:rsidR="00E21673" w:rsidRPr="006A2D1A">
        <w:rPr>
          <w:spacing w:val="0"/>
          <w:rtl/>
        </w:rPr>
        <w:t xml:space="preserve"> دو بار ب</w:t>
      </w:r>
      <w:r w:rsidR="00BB51C2" w:rsidRPr="006A2D1A">
        <w:rPr>
          <w:spacing w:val="0"/>
          <w:rtl/>
        </w:rPr>
        <w:t>ه‌</w:t>
      </w:r>
      <w:r w:rsidR="00E21673" w:rsidRPr="006A2D1A">
        <w:rPr>
          <w:spacing w:val="0"/>
          <w:rtl/>
        </w:rPr>
        <w:t>خاطر خ</w:t>
      </w:r>
      <w:r w:rsidR="00BB51C2" w:rsidRPr="006A2D1A">
        <w:rPr>
          <w:spacing w:val="0"/>
          <w:rtl/>
        </w:rPr>
        <w:t>دا. آن‌جا</w:t>
      </w:r>
      <w:r w:rsidR="00E21673" w:rsidRPr="006A2D1A">
        <w:rPr>
          <w:spacing w:val="0"/>
          <w:rtl/>
        </w:rPr>
        <w:t xml:space="preserve"> كه فرمود: </w:t>
      </w:r>
      <w:r w:rsidR="00E21673" w:rsidRPr="006A2D1A">
        <w:rPr>
          <w:spacing w:val="0"/>
        </w:rPr>
        <w:sym w:font="AGA Arabesque" w:char="F05D"/>
      </w:r>
      <w:r w:rsidR="00E21673" w:rsidRPr="006A2D1A">
        <w:rPr>
          <w:rStyle w:val="Char1"/>
          <w:spacing w:val="0"/>
          <w:rtl/>
          <w:lang w:bidi="ar-SA"/>
        </w:rPr>
        <w:t>إِنِّي سَقِيمٌ</w:t>
      </w:r>
      <w:r w:rsidR="00E21673" w:rsidRPr="006A2D1A">
        <w:rPr>
          <w:spacing w:val="0"/>
        </w:rPr>
        <w:sym w:font="AGA Arabesque" w:char="F05B"/>
      </w:r>
      <w:r w:rsidR="00E21673" w:rsidRPr="006A2D1A">
        <w:rPr>
          <w:spacing w:val="0"/>
          <w:rtl/>
        </w:rPr>
        <w:t xml:space="preserve"> يعني من </w:t>
      </w:r>
      <w:r w:rsidR="00BB51C2" w:rsidRPr="006A2D1A">
        <w:rPr>
          <w:spacing w:val="0"/>
          <w:rtl/>
        </w:rPr>
        <w:t xml:space="preserve">بیمارم. </w:t>
      </w:r>
      <w:r w:rsidR="00E21673" w:rsidRPr="006A2D1A">
        <w:rPr>
          <w:spacing w:val="0"/>
          <w:rtl/>
        </w:rPr>
        <w:t>و ديگر</w:t>
      </w:r>
      <w:r w:rsidR="00BB51C2" w:rsidRPr="006A2D1A">
        <w:rPr>
          <w:spacing w:val="0"/>
          <w:rtl/>
        </w:rPr>
        <w:t>ی</w:t>
      </w:r>
      <w:r w:rsidR="00E21673" w:rsidRPr="006A2D1A">
        <w:rPr>
          <w:spacing w:val="0"/>
          <w:rtl/>
        </w:rPr>
        <w:t xml:space="preserve"> آ</w:t>
      </w:r>
      <w:r w:rsidR="00BB51C2" w:rsidRPr="006A2D1A">
        <w:rPr>
          <w:spacing w:val="0"/>
          <w:rtl/>
        </w:rPr>
        <w:t>‌‌‌</w:t>
      </w:r>
      <w:r w:rsidR="00E21673" w:rsidRPr="006A2D1A">
        <w:rPr>
          <w:spacing w:val="0"/>
          <w:rtl/>
        </w:rPr>
        <w:t>ن</w:t>
      </w:r>
      <w:r w:rsidR="00BB51C2" w:rsidRPr="006A2D1A">
        <w:rPr>
          <w:spacing w:val="0"/>
          <w:rtl/>
        </w:rPr>
        <w:t>‌</w:t>
      </w:r>
      <w:r w:rsidR="00E21673" w:rsidRPr="006A2D1A">
        <w:rPr>
          <w:spacing w:val="0"/>
          <w:rtl/>
        </w:rPr>
        <w:t xml:space="preserve">جا كه گفت: </w:t>
      </w:r>
      <w:r w:rsidR="00E21673" w:rsidRPr="006A2D1A">
        <w:rPr>
          <w:spacing w:val="0"/>
        </w:rPr>
        <w:sym w:font="AGA Arabesque" w:char="F05D"/>
      </w:r>
      <w:r w:rsidR="00E21673" w:rsidRPr="006A2D1A">
        <w:rPr>
          <w:rStyle w:val="Char1"/>
          <w:spacing w:val="0"/>
          <w:rtl/>
          <w:lang w:bidi="ar-SA"/>
        </w:rPr>
        <w:t>بَلْ فَعَلَهُ كَبِيرُهُمْ هَذَا</w:t>
      </w:r>
      <w:r w:rsidR="00E21673" w:rsidRPr="006A2D1A">
        <w:rPr>
          <w:spacing w:val="0"/>
        </w:rPr>
        <w:sym w:font="AGA Arabesque" w:char="F05B"/>
      </w:r>
      <w:r w:rsidR="00E21673" w:rsidRPr="006A2D1A">
        <w:rPr>
          <w:spacing w:val="0"/>
          <w:rtl/>
        </w:rPr>
        <w:t xml:space="preserve"> </w:t>
      </w:r>
      <w:r w:rsidR="00BB51C2" w:rsidRPr="006A2D1A">
        <w:rPr>
          <w:spacing w:val="0"/>
          <w:rtl/>
        </w:rPr>
        <w:t>يعني</w:t>
      </w:r>
      <w:r w:rsidR="00E21673" w:rsidRPr="006A2D1A">
        <w:rPr>
          <w:spacing w:val="0"/>
          <w:rtl/>
        </w:rPr>
        <w:t xml:space="preserve"> بت بزرگ</w:t>
      </w:r>
      <w:r w:rsidR="00BB51C2" w:rsidRPr="006A2D1A">
        <w:rPr>
          <w:spacing w:val="0"/>
          <w:rtl/>
        </w:rPr>
        <w:t>،</w:t>
      </w:r>
      <w:r w:rsidR="00E21673" w:rsidRPr="006A2D1A">
        <w:rPr>
          <w:spacing w:val="0"/>
          <w:rtl/>
        </w:rPr>
        <w:t xml:space="preserve"> اين كار را كرده است. و سوم</w:t>
      </w:r>
      <w:r w:rsidR="00BB51C2" w:rsidRPr="006A2D1A">
        <w:rPr>
          <w:spacing w:val="0"/>
          <w:rtl/>
        </w:rPr>
        <w:t xml:space="preserve">ین دروغش به‌خاطر (نجات) </w:t>
      </w:r>
      <w:r w:rsidR="00E21673" w:rsidRPr="006A2D1A">
        <w:rPr>
          <w:spacing w:val="0"/>
          <w:rtl/>
        </w:rPr>
        <w:t xml:space="preserve">ساره از </w:t>
      </w:r>
      <w:r w:rsidR="00BB51C2" w:rsidRPr="006A2D1A">
        <w:rPr>
          <w:spacing w:val="0"/>
          <w:rtl/>
        </w:rPr>
        <w:t>پادشاه ست</w:t>
      </w:r>
      <w:r w:rsidR="008050AA" w:rsidRPr="006A2D1A">
        <w:rPr>
          <w:rFonts w:hint="cs"/>
          <w:spacing w:val="0"/>
          <w:rtl/>
        </w:rPr>
        <w:t>مگ</w:t>
      </w:r>
      <w:r w:rsidR="00BB51C2" w:rsidRPr="006A2D1A">
        <w:rPr>
          <w:spacing w:val="0"/>
          <w:rtl/>
        </w:rPr>
        <w:t>ر بود». البته ابراهیم</w:t>
      </w:r>
      <w:r w:rsidR="00BB51C2" w:rsidRPr="006A2D1A">
        <w:rPr>
          <w:spacing w:val="0"/>
        </w:rPr>
        <w:sym w:font="AGA Arabesque" w:char="F075"/>
      </w:r>
      <w:r w:rsidR="00BB51C2" w:rsidRPr="006A2D1A">
        <w:rPr>
          <w:spacing w:val="0"/>
          <w:rtl/>
        </w:rPr>
        <w:t xml:space="preserve"> دروغ نگفت؛ بلکه توریه کرد.</w:t>
      </w:r>
      <w:r w:rsidR="00D61725" w:rsidRPr="006A2D1A">
        <w:rPr>
          <w:spacing w:val="0"/>
          <w:rtl/>
        </w:rPr>
        <w:t xml:space="preserve"> در </w:t>
      </w:r>
      <w:r w:rsidR="00E11AD6" w:rsidRPr="006A2D1A">
        <w:rPr>
          <w:spacing w:val="0"/>
          <w:rtl/>
        </w:rPr>
        <w:t xml:space="preserve">‌هر حال چه توریه کرده و چه دروغ گفته باشد، باید بدانیم که مطابق دیدگاه بیش‌ترِ علما، دروغ گفتن فقط در سه موردی که ذکر </w:t>
      </w:r>
      <w:r w:rsidR="00D3770A" w:rsidRPr="006A2D1A">
        <w:rPr>
          <w:spacing w:val="0"/>
          <w:rtl/>
        </w:rPr>
        <w:t xml:space="preserve">شد، جایز </w:t>
      </w:r>
      <w:r w:rsidR="00D61725" w:rsidRPr="006A2D1A">
        <w:rPr>
          <w:spacing w:val="0"/>
          <w:rtl/>
        </w:rPr>
        <w:t>است</w:t>
      </w:r>
      <w:r w:rsidR="00D3770A" w:rsidRPr="006A2D1A">
        <w:rPr>
          <w:spacing w:val="0"/>
          <w:rtl/>
        </w:rPr>
        <w:t>. بدترین و شدیدت</w:t>
      </w:r>
      <w:r w:rsidR="004C247C" w:rsidRPr="006A2D1A">
        <w:rPr>
          <w:spacing w:val="0"/>
          <w:rtl/>
        </w:rPr>
        <w:t>رین نوع دروغ، این است که انسان</w:t>
      </w:r>
      <w:r w:rsidR="00E11AD6" w:rsidRPr="006A2D1A">
        <w:rPr>
          <w:spacing w:val="0"/>
          <w:rtl/>
        </w:rPr>
        <w:t xml:space="preserve"> به‌دروغ</w:t>
      </w:r>
      <w:r w:rsidR="00D61725" w:rsidRPr="006A2D1A">
        <w:rPr>
          <w:spacing w:val="0"/>
          <w:rtl/>
        </w:rPr>
        <w:t>، مدعی</w:t>
      </w:r>
      <w:r w:rsidR="00E11AD6" w:rsidRPr="006A2D1A">
        <w:rPr>
          <w:spacing w:val="0"/>
          <w:rtl/>
        </w:rPr>
        <w:t xml:space="preserve"> اموال دیگران </w:t>
      </w:r>
      <w:r w:rsidR="00D61725" w:rsidRPr="006A2D1A">
        <w:rPr>
          <w:spacing w:val="0"/>
          <w:rtl/>
        </w:rPr>
        <w:t>شود</w:t>
      </w:r>
      <w:r w:rsidR="00E11AD6" w:rsidRPr="006A2D1A">
        <w:rPr>
          <w:spacing w:val="0"/>
          <w:rtl/>
        </w:rPr>
        <w:t xml:space="preserve"> و برای اثبات دروغش، قسم بخورد؛ مثل این‌که کسی، حق خودش را مطالبه </w:t>
      </w:r>
      <w:r w:rsidR="00D61725" w:rsidRPr="006A2D1A">
        <w:rPr>
          <w:spacing w:val="0"/>
          <w:rtl/>
        </w:rPr>
        <w:t>نماید</w:t>
      </w:r>
      <w:r w:rsidR="00085F73" w:rsidRPr="006A2D1A">
        <w:rPr>
          <w:spacing w:val="0"/>
          <w:rtl/>
        </w:rPr>
        <w:t xml:space="preserve"> و انسان ب</w:t>
      </w:r>
      <w:r w:rsidR="004C247C" w:rsidRPr="006A2D1A">
        <w:rPr>
          <w:spacing w:val="0"/>
          <w:rtl/>
        </w:rPr>
        <w:t>ا آن‌که می‌داند که مطالبه‌کننده</w:t>
      </w:r>
      <w:r w:rsidR="00085F73" w:rsidRPr="006A2D1A">
        <w:rPr>
          <w:spacing w:val="0"/>
          <w:rtl/>
        </w:rPr>
        <w:t xml:space="preserve"> راست می‌گوید، سوگند یاد کند و بگوید که به‌خدا، هیچ حقی نزد من نداری! یا برعکس، به‌دروغ مدعی چیزی شود که هیچ حقی در آن ندارد و سوگند یاد کند و بگوید که فلان چیز و فلان کالا که نزد توست، مالِ من است! اگر بر ادعای دروغینش سوگند بخورد، به چنین سوگندی، سوگند «غموس» می‌گویند؛ غموس، یعنی غوطه‌دهنده؛ چون صاحبش را در گناه و در نتیجه، در دوزخ غوطه‌ور می‌کند. رسول‌الله</w:t>
      </w:r>
      <w:r w:rsidR="00085F73" w:rsidRPr="006A2D1A">
        <w:rPr>
          <w:spacing w:val="0"/>
        </w:rPr>
        <w:sym w:font="AGA Arabesque" w:char="F072"/>
      </w:r>
      <w:r w:rsidR="00085F73" w:rsidRPr="006A2D1A">
        <w:rPr>
          <w:spacing w:val="0"/>
          <w:rtl/>
        </w:rPr>
        <w:t xml:space="preserve"> فرموده است: </w:t>
      </w:r>
      <w:r w:rsidR="00085F73" w:rsidRPr="006A2D1A">
        <w:rPr>
          <w:rStyle w:val="Char1"/>
          <w:spacing w:val="0"/>
          <w:rtl/>
          <w:lang w:bidi="ar-SA"/>
        </w:rPr>
        <w:t>«مَنْ حَلَفَ عَلَى يَمِينٍ يَقْتَطِعُ بِهَا مَالَ امْرِئٍ مُسْلِمٍ هُوَ عَلَيْهَا فَاجِرٌ لَقِيَ اللَّهَ وَهُوَ عَلَيْهِ غَضْبَانُ»</w:t>
      </w:r>
      <w:r w:rsidR="004C247C"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5"/>
      </w:r>
      <w:r w:rsidR="003A729F" w:rsidRPr="006A2D1A">
        <w:rPr>
          <w:rStyle w:val="FootnoteReference"/>
          <w:rFonts w:cs="B Lotus"/>
          <w:spacing w:val="0"/>
          <w:szCs w:val="28"/>
          <w:rtl/>
        </w:rPr>
        <w:t>)</w:t>
      </w:r>
      <w:r w:rsidR="00085F73" w:rsidRPr="006A2D1A">
        <w:rPr>
          <w:spacing w:val="0"/>
          <w:rtl/>
        </w:rPr>
        <w:t xml:space="preserve"> یعنی: «هركس با سوگند دروغ، مال مسلمانی را تصاحب نماید، در حالي الله را ملاقات مي‌كند كه الله بر او خشمگين است». نتیجه این‌که دروغ، حرام است و به‌طور مطلق برای انسان جایز نیست که دروغ بگوید؛ مگر در سه موردی که ذکر شد. آن‌هم </w:t>
      </w:r>
      <w:r w:rsidR="00E00E13" w:rsidRPr="006A2D1A">
        <w:rPr>
          <w:spacing w:val="0"/>
          <w:rtl/>
        </w:rPr>
        <w:t>با اختلافی که درباره‌اش وجود دارد؛ یعنی برخی توریه را در این سه مورد جایز دانسته‌اند و برخی، دروغ را.</w:t>
      </w:r>
    </w:p>
    <w:p w:rsidR="00E00E13" w:rsidRPr="006A2D1A" w:rsidRDefault="00E00E13" w:rsidP="007C0E84">
      <w:pPr>
        <w:pStyle w:val="PlainText"/>
        <w:ind w:firstLine="0"/>
        <w:jc w:val="center"/>
        <w:rPr>
          <w:spacing w:val="0"/>
          <w:rtl/>
        </w:rPr>
      </w:pPr>
      <w:r w:rsidRPr="006A2D1A">
        <w:rPr>
          <w:spacing w:val="0"/>
          <w:rtl/>
        </w:rPr>
        <w:t>***</w:t>
      </w:r>
    </w:p>
    <w:p w:rsidR="004C1C3E" w:rsidRPr="006A2D1A" w:rsidRDefault="005C2139" w:rsidP="003F6F41">
      <w:pPr>
        <w:pStyle w:val="PlainText"/>
        <w:spacing w:before="180" w:line="228" w:lineRule="auto"/>
        <w:rPr>
          <w:spacing w:val="0"/>
          <w:rtl/>
        </w:rPr>
      </w:pPr>
      <w:r w:rsidRPr="006A2D1A">
        <w:rPr>
          <w:rFonts w:ascii="Traditional Arabic" w:cs="Traditional Arabic"/>
          <w:spacing w:val="0"/>
          <w:sz w:val="32"/>
          <w:szCs w:val="32"/>
          <w:rtl/>
        </w:rPr>
        <w:t>56</w:t>
      </w:r>
      <w:r w:rsidRPr="006A2D1A">
        <w:rPr>
          <w:rStyle w:val="Char5"/>
          <w:spacing w:val="0"/>
          <w:rtl/>
          <w:lang w:bidi="ar-SA"/>
        </w:rPr>
        <w:t>- الثَّاني: عَنْ أبي مُحَمَّدٍ الْحَسنِ بْنِ عَلِيِّ بْنِ أبي طَالِب</w:t>
      </w:r>
      <w:r w:rsidR="00720C06" w:rsidRPr="006A2D1A">
        <w:rPr>
          <w:rFonts w:cs="(M. Aiyada Ayoub ALKobaisi)"/>
          <w:spacing w:val="0"/>
          <w:rtl/>
        </w:rPr>
        <w:t>$</w:t>
      </w:r>
      <w:r w:rsidRPr="006A2D1A">
        <w:rPr>
          <w:rStyle w:val="Char5"/>
          <w:spacing w:val="0"/>
          <w:rtl/>
          <w:lang w:bidi="ar-SA"/>
        </w:rPr>
        <w:t xml:space="preserve"> قَالَ حفِظْتُ مِنْ رسولِ اللَّه</w:t>
      </w:r>
      <w:r w:rsidRPr="006A2D1A">
        <w:rPr>
          <w:rStyle w:val="Char5"/>
          <w:b w:val="0"/>
          <w:bCs w:val="0"/>
          <w:spacing w:val="0"/>
          <w:rtl/>
          <w:lang w:bidi="ar-SA"/>
        </w:rPr>
        <w:sym w:font="AGA Arabesque" w:char="F072"/>
      </w:r>
      <w:r w:rsidRPr="006A2D1A">
        <w:rPr>
          <w:rStyle w:val="Char5"/>
          <w:spacing w:val="0"/>
          <w:rtl/>
          <w:lang w:bidi="ar-SA"/>
        </w:rPr>
        <w:t xml:space="preserve"> : «</w:t>
      </w:r>
      <w:r w:rsidR="003F6F41" w:rsidRPr="006A2D1A">
        <w:rPr>
          <w:rStyle w:val="Char5"/>
          <w:spacing w:val="0"/>
          <w:rtl/>
          <w:lang w:bidi="ar-SA"/>
        </w:rPr>
        <w:t>دَعْ مَا يَرِيبُكَ إِلَى مَا لَا يَرِيبُكَ، فَإِنَّ الصِّدْقَ طُمَأْنِينَةٌ، وَال</w:t>
      </w:r>
      <w:r w:rsidR="003F6F41" w:rsidRPr="006A2D1A">
        <w:rPr>
          <w:rStyle w:val="Char5"/>
          <w:rFonts w:hint="cs"/>
          <w:spacing w:val="0"/>
          <w:rtl/>
          <w:lang w:bidi="ar-SA"/>
        </w:rPr>
        <w:t>ْ</w:t>
      </w:r>
      <w:r w:rsidR="003F6F41" w:rsidRPr="006A2D1A">
        <w:rPr>
          <w:rStyle w:val="Char5"/>
          <w:spacing w:val="0"/>
          <w:rtl/>
          <w:lang w:bidi="ar-SA"/>
        </w:rPr>
        <w:t>كَذِبَ رِيبَةٌ</w:t>
      </w:r>
      <w:r w:rsidRPr="006A2D1A">
        <w:rPr>
          <w:rStyle w:val="Char5"/>
          <w:spacing w:val="0"/>
          <w:rtl/>
          <w:lang w:bidi="ar-SA"/>
        </w:rPr>
        <w:t>».</w:t>
      </w:r>
      <w:r w:rsidRPr="006A2D1A">
        <w:rPr>
          <w:spacing w:val="0"/>
          <w:sz w:val="24"/>
          <w:rtl/>
        </w:rPr>
        <w:t xml:space="preserve"> [ترمذي، این حدیث را روایت کرده و آن را صحیح دانسته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6"/>
      </w:r>
      <w:r w:rsidR="003A729F" w:rsidRPr="006A2D1A">
        <w:rPr>
          <w:rStyle w:val="FootnoteReference"/>
          <w:rFonts w:cs="B Lotus"/>
          <w:spacing w:val="0"/>
          <w:szCs w:val="28"/>
          <w:rtl/>
        </w:rPr>
        <w:t>)</w:t>
      </w:r>
    </w:p>
    <w:p w:rsidR="005C2139" w:rsidRPr="006A2D1A" w:rsidRDefault="004C247C" w:rsidP="00167AB1">
      <w:pPr>
        <w:pStyle w:val="PlainText"/>
        <w:rPr>
          <w:spacing w:val="0"/>
          <w:rtl/>
        </w:rPr>
      </w:pPr>
      <w:r w:rsidRPr="006A2D1A">
        <w:rPr>
          <w:b/>
          <w:bCs/>
          <w:spacing w:val="0"/>
          <w:rtl/>
        </w:rPr>
        <w:t>ترجمه:</w:t>
      </w:r>
      <w:r w:rsidRPr="006A2D1A">
        <w:rPr>
          <w:spacing w:val="0"/>
          <w:rtl/>
        </w:rPr>
        <w:t xml:space="preserve"> </w:t>
      </w:r>
      <w:r w:rsidR="005C2139" w:rsidRPr="006A2D1A">
        <w:rPr>
          <w:spacing w:val="0"/>
          <w:rtl/>
        </w:rPr>
        <w:t>ابومحمد، حسن بن علی بن ابی‌طالب</w:t>
      </w:r>
      <w:r w:rsidRPr="006A2D1A">
        <w:rPr>
          <w:rFonts w:cs="(M. Aiyada Ayoub ALKobaisi)"/>
          <w:spacing w:val="0"/>
          <w:rtl/>
        </w:rPr>
        <w:t>$</w:t>
      </w:r>
      <w:r w:rsidR="005C2139" w:rsidRPr="006A2D1A">
        <w:rPr>
          <w:spacing w:val="0"/>
          <w:rtl/>
        </w:rPr>
        <w:t xml:space="preserve"> می‌گوید: به‌یاد دارم که رسول‌الله</w:t>
      </w:r>
      <w:r w:rsidR="005C2139" w:rsidRPr="006A2D1A">
        <w:rPr>
          <w:spacing w:val="0"/>
        </w:rPr>
        <w:sym w:font="AGA Arabesque" w:char="F072"/>
      </w:r>
      <w:r w:rsidR="005C2139" w:rsidRPr="006A2D1A">
        <w:rPr>
          <w:spacing w:val="0"/>
          <w:rtl/>
        </w:rPr>
        <w:t xml:space="preserve"> فرمود: «آن‌چه </w:t>
      </w:r>
      <w:r w:rsidRPr="006A2D1A">
        <w:rPr>
          <w:spacing w:val="0"/>
          <w:rtl/>
        </w:rPr>
        <w:t>را که درباره‌ی (درست بودن) آن</w:t>
      </w:r>
      <w:r w:rsidR="005C2139" w:rsidRPr="006A2D1A">
        <w:rPr>
          <w:spacing w:val="0"/>
          <w:rtl/>
        </w:rPr>
        <w:t xml:space="preserve"> شک داری، رها کن و به کاری بپرداز یا به چیزی روی بیاور که درباره‌‌اش شک نداری. </w:t>
      </w:r>
      <w:r w:rsidR="00AE7571" w:rsidRPr="006A2D1A">
        <w:rPr>
          <w:spacing w:val="0"/>
          <w:rtl/>
        </w:rPr>
        <w:t>صدق و راستی، مایه‌ی اطمینان و آرامش است و دروغ، مایه‌ی شک و اضطراب».</w:t>
      </w:r>
    </w:p>
    <w:p w:rsidR="005C2139" w:rsidRPr="006A2D1A" w:rsidRDefault="00527F00" w:rsidP="006A2D1A">
      <w:pPr>
        <w:pStyle w:val="PlainText"/>
        <w:ind w:firstLine="0"/>
        <w:jc w:val="center"/>
        <w:rPr>
          <w:b/>
          <w:bCs/>
          <w:spacing w:val="0"/>
          <w:sz w:val="32"/>
          <w:szCs w:val="32"/>
          <w:rtl/>
        </w:rPr>
      </w:pPr>
      <w:r w:rsidRPr="006A2D1A">
        <w:rPr>
          <w:b/>
          <w:bCs/>
          <w:spacing w:val="0"/>
          <w:sz w:val="32"/>
          <w:szCs w:val="32"/>
          <w:rtl/>
        </w:rPr>
        <w:t>شرح</w:t>
      </w:r>
    </w:p>
    <w:p w:rsidR="00C516BC" w:rsidRPr="006A2D1A" w:rsidRDefault="00C516BC" w:rsidP="00522994">
      <w:pPr>
        <w:pStyle w:val="PlainText"/>
        <w:spacing w:line="228" w:lineRule="auto"/>
        <w:rPr>
          <w:spacing w:val="0"/>
          <w:rtl/>
        </w:rPr>
      </w:pPr>
      <w:r w:rsidRPr="006A2D1A">
        <w:rPr>
          <w:spacing w:val="0"/>
          <w:rtl/>
        </w:rPr>
        <w:t>رسول‌الله</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4C247C" w:rsidRPr="006A2D1A">
        <w:rPr>
          <w:rStyle w:val="Char1"/>
          <w:spacing w:val="0"/>
          <w:rtl/>
          <w:lang w:bidi="ar-SA"/>
        </w:rPr>
        <w:t>دَعْ ما يَرِيبُكَ»</w:t>
      </w:r>
      <w:r w:rsidR="004C247C" w:rsidRPr="006A2D1A">
        <w:rPr>
          <w:spacing w:val="0"/>
          <w:rtl/>
        </w:rPr>
        <w:t>؛</w:t>
      </w:r>
      <w:r w:rsidRPr="006A2D1A">
        <w:rPr>
          <w:spacing w:val="0"/>
          <w:rtl/>
        </w:rPr>
        <w:t xml:space="preserve"> یعنی: «آن‌چه را که درباره‌اش شک داری و به آن مطمئن نیستی، ترک کن. </w:t>
      </w:r>
      <w:r w:rsidRPr="006A2D1A">
        <w:rPr>
          <w:rStyle w:val="Char1"/>
          <w:spacing w:val="0"/>
          <w:rtl/>
          <w:lang w:bidi="ar-SA"/>
        </w:rPr>
        <w:t>«</w:t>
      </w:r>
      <w:r w:rsidR="004C247C" w:rsidRPr="006A2D1A">
        <w:rPr>
          <w:rStyle w:val="Char1"/>
          <w:spacing w:val="0"/>
          <w:rtl/>
          <w:lang w:bidi="ar-SA"/>
        </w:rPr>
        <w:t>إِلَى مَا لا يَريبُك</w:t>
      </w:r>
      <w:r w:rsidRPr="006A2D1A">
        <w:rPr>
          <w:rStyle w:val="Char1"/>
          <w:spacing w:val="0"/>
          <w:rtl/>
          <w:lang w:bidi="ar-SA"/>
        </w:rPr>
        <w:t>»</w:t>
      </w:r>
      <w:r w:rsidR="004C247C" w:rsidRPr="006A2D1A">
        <w:rPr>
          <w:spacing w:val="0"/>
          <w:rtl/>
        </w:rPr>
        <w:t>:</w:t>
      </w:r>
      <w:r w:rsidRPr="006A2D1A">
        <w:rPr>
          <w:spacing w:val="0"/>
          <w:rtl/>
        </w:rPr>
        <w:t xml:space="preserve"> «و به چیزی روی بیاور که درباره‌‌ی درست بودن آن، مطمئن هستی».</w:t>
      </w:r>
    </w:p>
    <w:p w:rsidR="0032201B" w:rsidRPr="006A2D1A" w:rsidRDefault="00C516BC" w:rsidP="00167AB1">
      <w:pPr>
        <w:pStyle w:val="PlainText"/>
        <w:rPr>
          <w:spacing w:val="0"/>
          <w:rtl/>
        </w:rPr>
      </w:pPr>
      <w:r w:rsidRPr="006A2D1A">
        <w:rPr>
          <w:spacing w:val="0"/>
          <w:rtl/>
        </w:rPr>
        <w:t>امام نووی</w:t>
      </w:r>
      <w:r w:rsidR="004C247C" w:rsidRPr="006A2D1A">
        <w:rPr>
          <w:rFonts w:cs="CTraditional Arabic"/>
          <w:spacing w:val="0"/>
          <w:rtl/>
        </w:rPr>
        <w:t>/</w:t>
      </w:r>
      <w:r w:rsidRPr="006A2D1A">
        <w:rPr>
          <w:spacing w:val="0"/>
          <w:rtl/>
        </w:rPr>
        <w:t xml:space="preserve"> این حدیث را در «الأربعین» نیز آورده است و حدیث مهم و جامعی</w:t>
      </w:r>
      <w:r w:rsidR="004C247C" w:rsidRPr="006A2D1A">
        <w:rPr>
          <w:spacing w:val="0"/>
          <w:rtl/>
        </w:rPr>
        <w:t>‌ست</w:t>
      </w:r>
      <w:r w:rsidRPr="006A2D1A">
        <w:rPr>
          <w:spacing w:val="0"/>
          <w:rtl/>
        </w:rPr>
        <w:t xml:space="preserve"> و در بحث تقوا و احتیاط در مسایل، اهمیت زیادی دارد. علما در مسایل فقهی، جنبه‌ی احتیاط را در نظر گرفته‌اند و دلایل زیادی بر آن ذکر کر</w:t>
      </w:r>
      <w:r w:rsidR="004C247C" w:rsidRPr="006A2D1A">
        <w:rPr>
          <w:spacing w:val="0"/>
          <w:rtl/>
        </w:rPr>
        <w:t>ده‌اند؛ به عنوان مثال، لباس کسی</w:t>
      </w:r>
      <w:r w:rsidRPr="006A2D1A">
        <w:rPr>
          <w:spacing w:val="0"/>
          <w:rtl/>
        </w:rPr>
        <w:t xml:space="preserve"> آلوده شده است و او نمی‌داند که سمت راست لباسش، آلوده است یا سمت چپ. اگر سمت راست را بشوید، هم‌چنان شک دارد که شاید سمت چپ، آلوده باشد و همین‌طور اگر سمت چپ را بشوید، باز هم مطمئن نیست و</w:t>
      </w:r>
      <w:r w:rsidR="004C247C" w:rsidRPr="006A2D1A">
        <w:rPr>
          <w:spacing w:val="0"/>
          <w:rtl/>
        </w:rPr>
        <w:t xml:space="preserve"> شک دارد که شاید سمت راست لباسش</w:t>
      </w:r>
      <w:r w:rsidRPr="006A2D1A">
        <w:rPr>
          <w:spacing w:val="0"/>
          <w:rtl/>
        </w:rPr>
        <w:t xml:space="preserve"> آلوده باشد؛ احتیاط، چیست؟ روشن است که هم سمت چپ و هم سمت راست لباسش را بشوید تا مطمئن شود و هیچ شکی برایش باقی نماند.</w:t>
      </w:r>
    </w:p>
    <w:p w:rsidR="00C516BC" w:rsidRPr="006A2D1A" w:rsidRDefault="0032201B" w:rsidP="008050AA">
      <w:pPr>
        <w:pStyle w:val="PlainText"/>
        <w:rPr>
          <w:spacing w:val="0"/>
          <w:rtl/>
        </w:rPr>
      </w:pPr>
      <w:r w:rsidRPr="006A2D1A">
        <w:rPr>
          <w:spacing w:val="0"/>
          <w:rtl/>
        </w:rPr>
        <w:t xml:space="preserve">هم‌چنین اگر انسان در نمازش دچار شک شد که دو رکعت خوانده است یا سه رکعت و نتوانست به یکی از این‌ها مطمئن شود که دو رکعت خوانده است یا سه رکعت؛ </w:t>
      </w:r>
      <w:r w:rsidR="004C247C" w:rsidRPr="006A2D1A">
        <w:rPr>
          <w:spacing w:val="0"/>
          <w:rtl/>
        </w:rPr>
        <w:t>يعني</w:t>
      </w:r>
      <w:r w:rsidRPr="006A2D1A">
        <w:rPr>
          <w:spacing w:val="0"/>
          <w:rtl/>
        </w:rPr>
        <w:t xml:space="preserve"> اگر دو رکعت را در نظر بگیرد، شک دارد که شاید نمازش ناقص باشد و همین‌طور اگر حساب کند که سه رکعت خوانده است، باز هم مطمئن نیست. در چنین حالتی باید تعداد رکعات ک</w:t>
      </w:r>
      <w:r w:rsidR="008050AA" w:rsidRPr="006A2D1A">
        <w:rPr>
          <w:rFonts w:hint="cs"/>
          <w:spacing w:val="0"/>
          <w:rtl/>
        </w:rPr>
        <w:t>مت</w:t>
      </w:r>
      <w:r w:rsidRPr="006A2D1A">
        <w:rPr>
          <w:spacing w:val="0"/>
          <w:rtl/>
        </w:rPr>
        <w:t>ر را</w:t>
      </w:r>
      <w:r w:rsidR="00C516BC" w:rsidRPr="006A2D1A">
        <w:rPr>
          <w:spacing w:val="0"/>
          <w:rtl/>
        </w:rPr>
        <w:t xml:space="preserve"> </w:t>
      </w:r>
      <w:r w:rsidRPr="006A2D1A">
        <w:rPr>
          <w:spacing w:val="0"/>
          <w:rtl/>
        </w:rPr>
        <w:t>مد نظر قرار دهد؛ چون در این صورت، دیگر شکی باقی نمی‌ماند که نمازش یا تعداد رکعت‌های آن، ناقص نیست؛ ی</w:t>
      </w:r>
      <w:r w:rsidR="004C247C" w:rsidRPr="006A2D1A">
        <w:rPr>
          <w:spacing w:val="0"/>
          <w:rtl/>
        </w:rPr>
        <w:t>عنی اگر بین سه رکعت و چهار رکعت</w:t>
      </w:r>
      <w:r w:rsidRPr="006A2D1A">
        <w:rPr>
          <w:spacing w:val="0"/>
          <w:rtl/>
        </w:rPr>
        <w:t xml:space="preserve"> شک کرد، سه رکعت را در نظر بگیرد و بر همین اساس نمازش را کامل نماید.</w:t>
      </w:r>
    </w:p>
    <w:p w:rsidR="0032201B" w:rsidRPr="006A2D1A" w:rsidRDefault="00752F46" w:rsidP="00167AB1">
      <w:pPr>
        <w:pStyle w:val="PlainText"/>
        <w:rPr>
          <w:spacing w:val="0"/>
          <w:rtl/>
        </w:rPr>
      </w:pPr>
      <w:r w:rsidRPr="006A2D1A">
        <w:rPr>
          <w:spacing w:val="0"/>
          <w:rtl/>
        </w:rPr>
        <w:t>این حدیث، یکی از اصول فقه به‌شمار می‌رود که اگر در چیزی شک کردی، آن را ترک کن و به چیزی روی بیاور که در آن شک نداری یا به آن، مطمئن هستی.</w:t>
      </w:r>
    </w:p>
    <w:p w:rsidR="00752F46" w:rsidRPr="006A2D1A" w:rsidRDefault="002133EE" w:rsidP="008050AA">
      <w:pPr>
        <w:pStyle w:val="PlainText"/>
        <w:rPr>
          <w:spacing w:val="0"/>
          <w:rtl/>
        </w:rPr>
      </w:pPr>
      <w:r w:rsidRPr="006A2D1A">
        <w:rPr>
          <w:spacing w:val="0"/>
          <w:rtl/>
        </w:rPr>
        <w:t>این حدیث، در زمینه‌ی تربیت و پرورش درونی نیز حایز اهمیت است؛ یعنی انسان با چنین رو</w:t>
      </w:r>
      <w:r w:rsidR="008050AA" w:rsidRPr="006A2D1A">
        <w:rPr>
          <w:rFonts w:hint="cs"/>
          <w:spacing w:val="0"/>
          <w:rtl/>
        </w:rPr>
        <w:t>یک</w:t>
      </w:r>
      <w:r w:rsidRPr="006A2D1A">
        <w:rPr>
          <w:spacing w:val="0"/>
          <w:rtl/>
        </w:rPr>
        <w:t>ردی به آرامش می‌رسد و اضطراب و نگرانی ندارد. چون بسیاری از کسانی که دل</w:t>
      </w:r>
      <w:r w:rsidR="004C247C" w:rsidRPr="006A2D1A">
        <w:rPr>
          <w:spacing w:val="0"/>
          <w:rtl/>
        </w:rPr>
        <w:t>ِ</w:t>
      </w:r>
      <w:r w:rsidRPr="006A2D1A">
        <w:rPr>
          <w:spacing w:val="0"/>
          <w:rtl/>
        </w:rPr>
        <w:t xml:space="preserve"> زنده‌ای دارند یا اصطلاحاً زنده‌دل هستند، با </w:t>
      </w:r>
      <w:r w:rsidR="00B54184" w:rsidRPr="006A2D1A">
        <w:rPr>
          <w:spacing w:val="0"/>
          <w:rtl/>
        </w:rPr>
        <w:t>پرداختن یا روی آ</w:t>
      </w:r>
      <w:r w:rsidRPr="006A2D1A">
        <w:rPr>
          <w:spacing w:val="0"/>
          <w:rtl/>
        </w:rPr>
        <w:t xml:space="preserve">وردن به مسایل و کارهای شبهه‌انگیز، دچار اضطراب و نگرانی می‌شوند و اگر شک و تردیدشان از </w:t>
      </w:r>
      <w:r w:rsidR="004C247C" w:rsidRPr="006A2D1A">
        <w:rPr>
          <w:spacing w:val="0"/>
          <w:rtl/>
        </w:rPr>
        <w:t>میان برود و به یقین برسند، دیگر</w:t>
      </w:r>
      <w:r w:rsidRPr="006A2D1A">
        <w:rPr>
          <w:spacing w:val="0"/>
          <w:rtl/>
        </w:rPr>
        <w:t xml:space="preserve"> نگران و آشفته نیستند.</w:t>
      </w:r>
    </w:p>
    <w:p w:rsidR="00D5409B" w:rsidRDefault="00D5409B" w:rsidP="00522994">
      <w:pPr>
        <w:pStyle w:val="PlainText"/>
        <w:spacing w:line="228" w:lineRule="auto"/>
        <w:rPr>
          <w:rFonts w:hAnsi="AGA Arabesque" w:hint="eastAsia"/>
          <w:spacing w:val="-2"/>
          <w:rtl/>
        </w:rPr>
      </w:pPr>
      <w:r w:rsidRPr="006A2D1A">
        <w:rPr>
          <w:rFonts w:hAnsi="AGA Arabesque"/>
          <w:spacing w:val="-2"/>
          <w:rtl/>
        </w:rPr>
        <w:t>پیامبر</w:t>
      </w:r>
      <w:r w:rsidRPr="006A2D1A">
        <w:rPr>
          <w:rFonts w:hAnsi="AGA Arabesque"/>
          <w:spacing w:val="-2"/>
        </w:rPr>
        <w:sym w:font="AGA Arabesque" w:char="F072"/>
      </w:r>
      <w:r w:rsidRPr="006A2D1A">
        <w:rPr>
          <w:rFonts w:hAnsi="AGA Arabesque"/>
          <w:spacing w:val="-2"/>
          <w:rtl/>
        </w:rPr>
        <w:t xml:space="preserve"> فرمود: «صدق و راستی، مایه‌ی آرامش است». این بخش حدیث، مورد استناد مؤلف</w:t>
      </w:r>
      <w:r w:rsidR="004C247C" w:rsidRPr="006A2D1A">
        <w:rPr>
          <w:rFonts w:hAnsi="AGA Arabesque" w:cs="CTraditional Arabic"/>
          <w:spacing w:val="-2"/>
          <w:rtl/>
        </w:rPr>
        <w:t>/</w:t>
      </w:r>
      <w:r w:rsidRPr="006A2D1A">
        <w:rPr>
          <w:rFonts w:hAnsi="AGA Arabesque"/>
          <w:spacing w:val="-2"/>
          <w:rtl/>
        </w:rPr>
        <w:t xml:space="preserve"> بوده که آن را در باب صدق و راستی، آورده است. آری! صدق و راستی، آرامش‌بخش است و کس</w:t>
      </w:r>
      <w:r w:rsidR="004C247C" w:rsidRPr="006A2D1A">
        <w:rPr>
          <w:rFonts w:hAnsi="AGA Arabesque"/>
          <w:spacing w:val="-2"/>
          <w:rtl/>
        </w:rPr>
        <w:t>ی که صدق و راستی پیشه سازد، هیچ‌</w:t>
      </w:r>
      <w:r w:rsidRPr="006A2D1A">
        <w:rPr>
          <w:rFonts w:hAnsi="AGA Arabesque"/>
          <w:spacing w:val="-2"/>
          <w:rtl/>
        </w:rPr>
        <w:t xml:space="preserve">گاه پشیمان نمی‌شود و نمی‌گوید که ای کاش، </w:t>
      </w:r>
      <w:r w:rsidR="004C247C" w:rsidRPr="006A2D1A">
        <w:rPr>
          <w:rFonts w:hAnsi="AGA Arabesque"/>
          <w:spacing w:val="-2"/>
          <w:rtl/>
        </w:rPr>
        <w:t>چنین و ای کاش چنان می‌کردم! چون</w:t>
      </w:r>
      <w:r w:rsidRPr="006A2D1A">
        <w:rPr>
          <w:rFonts w:hAnsi="AGA Arabesque"/>
          <w:spacing w:val="-2"/>
          <w:rtl/>
        </w:rPr>
        <w:t xml:space="preserve"> صدق و راستی، مایه‌ی نجات است و انسان راست‌گو را به سرمنزل مقصود می‌رساند؛ </w:t>
      </w:r>
      <w:r w:rsidR="000232C0" w:rsidRPr="006A2D1A">
        <w:rPr>
          <w:rFonts w:hAnsi="AGA Arabesque"/>
          <w:spacing w:val="-2"/>
          <w:rtl/>
        </w:rPr>
        <w:t>چنان‌که</w:t>
      </w:r>
      <w:r w:rsidR="00270002" w:rsidRPr="006A2D1A">
        <w:rPr>
          <w:rFonts w:hAnsi="AGA Arabesque"/>
          <w:spacing w:val="-2"/>
          <w:rtl/>
        </w:rPr>
        <w:t xml:space="preserve"> الله</w:t>
      </w:r>
      <w:r w:rsidR="00270002" w:rsidRPr="006A2D1A">
        <w:rPr>
          <w:rFonts w:hAnsi="AGA Arabesque"/>
          <w:spacing w:val="-2"/>
        </w:rPr>
        <w:sym w:font="AGA Arabesque" w:char="F055"/>
      </w:r>
      <w:r w:rsidR="00270002" w:rsidRPr="006A2D1A">
        <w:rPr>
          <w:rFonts w:hAnsi="AGA Arabesque"/>
          <w:spacing w:val="-2"/>
          <w:rtl/>
        </w:rPr>
        <w:t xml:space="preserve"> صادقان و راست‌گویان را نجات می‌بخشد و از این‌رو آدم‌های راست‌گو </w:t>
      </w:r>
      <w:r w:rsidR="004C247C" w:rsidRPr="006A2D1A">
        <w:rPr>
          <w:rFonts w:hAnsi="AGA Arabesque"/>
          <w:spacing w:val="-2"/>
          <w:rtl/>
        </w:rPr>
        <w:t>را همواره آرام و مطمئن می‌بینیم</w:t>
      </w:r>
      <w:r w:rsidR="00270002" w:rsidRPr="006A2D1A">
        <w:rPr>
          <w:rFonts w:hAnsi="AGA Arabesque"/>
          <w:spacing w:val="-2"/>
          <w:rtl/>
        </w:rPr>
        <w:t xml:space="preserve"> بر هیچ چیزی تأسف و افسوس نمی‌خورند</w:t>
      </w:r>
      <w:r w:rsidR="005909C1" w:rsidRPr="006A2D1A">
        <w:rPr>
          <w:rFonts w:hAnsi="AGA Arabesque"/>
          <w:spacing w:val="-2"/>
          <w:rtl/>
        </w:rPr>
        <w:t>:</w:t>
      </w:r>
      <w:r w:rsidR="005909C1" w:rsidRPr="006A2D1A">
        <w:rPr>
          <w:rStyle w:val="Char1"/>
          <w:rFonts w:hAnsi="AGA Arabesque"/>
          <w:spacing w:val="-2"/>
          <w:rtl/>
          <w:lang w:bidi="ar-SA"/>
        </w:rPr>
        <w:t xml:space="preserve"> «ومَن صدق نجا»</w:t>
      </w:r>
      <w:r w:rsidR="005909C1" w:rsidRPr="006A2D1A">
        <w:rPr>
          <w:rFonts w:hAnsi="AGA Arabesque"/>
          <w:spacing w:val="-2"/>
          <w:rtl/>
        </w:rPr>
        <w:t xml:space="preserve">: «هرکس راست بگوید، نجات می‌یابد». </w:t>
      </w:r>
      <w:r w:rsidR="00780BE8" w:rsidRPr="006A2D1A">
        <w:rPr>
          <w:rFonts w:hAnsi="AGA Arabesque"/>
          <w:spacing w:val="-2"/>
          <w:rtl/>
        </w:rPr>
        <w:t>بر عکسِ دروغ که به‌فرموده‌ی رسول‌الله</w:t>
      </w:r>
      <w:r w:rsidR="00780BE8" w:rsidRPr="006A2D1A">
        <w:rPr>
          <w:rFonts w:hAnsi="AGA Arabesque"/>
          <w:spacing w:val="-2"/>
        </w:rPr>
        <w:sym w:font="AGA Arabesque" w:char="F072"/>
      </w:r>
      <w:r w:rsidR="00780BE8" w:rsidRPr="006A2D1A">
        <w:rPr>
          <w:rFonts w:hAnsi="AGA Arabesque"/>
          <w:spacing w:val="-2"/>
          <w:rtl/>
        </w:rPr>
        <w:t>، مایه‌ی شک و بی‌قراری</w:t>
      </w:r>
      <w:r w:rsidR="00761A86" w:rsidRPr="006A2D1A">
        <w:rPr>
          <w:rFonts w:hAnsi="AGA Arabesque"/>
          <w:spacing w:val="-2"/>
          <w:rtl/>
        </w:rPr>
        <w:t>‌ست. دروغ، اول از همه</w:t>
      </w:r>
      <w:r w:rsidR="00780BE8" w:rsidRPr="006A2D1A">
        <w:rPr>
          <w:rFonts w:hAnsi="AGA Arabesque"/>
          <w:spacing w:val="-2"/>
          <w:rtl/>
        </w:rPr>
        <w:t xml:space="preserve"> دروغ‌گو را دچار شک و اضطراب می‌کند؛ زیرا همواره بی‌قرار و مضطرب است که آیا مردم، حرفش را باور خواهند کرد یا نه؟</w:t>
      </w:r>
      <w:r w:rsidR="00270002" w:rsidRPr="006A2D1A">
        <w:rPr>
          <w:rFonts w:hAnsi="AGA Arabesque"/>
          <w:spacing w:val="-2"/>
          <w:rtl/>
        </w:rPr>
        <w:t>‌</w:t>
      </w:r>
      <w:r w:rsidR="00F24439" w:rsidRPr="006A2D1A">
        <w:rPr>
          <w:rFonts w:hAnsi="AGA Arabesque"/>
          <w:spacing w:val="-2"/>
          <w:rtl/>
        </w:rPr>
        <w:t xml:space="preserve"> از این‌رو می‌بینیم که افراد دروغ‌گو، معمولاً برای اثبات حرف خود، قسم می‌خورند تا کسی در سخنشان، شک نکند. مثل منافقان که برای اثبات سخنانشان به نام الله، سوگند یاد می‌کنند؛ چون همواره نگرانند که شاید کسی حرفشان را باور نکند. الله</w:t>
      </w:r>
      <w:r w:rsidR="00F24439" w:rsidRPr="006A2D1A">
        <w:rPr>
          <w:rFonts w:hAnsi="AGA Arabesque"/>
          <w:spacing w:val="-2"/>
        </w:rPr>
        <w:sym w:font="AGA Arabesque" w:char="F055"/>
      </w:r>
      <w:r w:rsidR="00F24439" w:rsidRPr="006A2D1A">
        <w:rPr>
          <w:rFonts w:hAnsi="AGA Arabesque"/>
          <w:spacing w:val="-2"/>
          <w:rtl/>
        </w:rPr>
        <w:t xml:space="preserve"> می‌فرماید:</w:t>
      </w:r>
    </w:p>
    <w:p w:rsidR="0084620D" w:rsidRPr="0084620D" w:rsidRDefault="0084620D" w:rsidP="00522994">
      <w:pPr>
        <w:pStyle w:val="PlainText"/>
        <w:spacing w:line="228" w:lineRule="auto"/>
        <w:rPr>
          <w:rFonts w:hAnsi="AGA Arabesque" w:hint="eastAsia"/>
          <w:spacing w:val="-2"/>
          <w:sz w:val="36"/>
          <w:szCs w:val="36"/>
          <w:rtl/>
        </w:rPr>
      </w:pPr>
    </w:p>
    <w:p w:rsidR="00F24439" w:rsidRPr="006A2D1A" w:rsidRDefault="008551C9" w:rsidP="008551C9">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يَح</w:t>
      </w:r>
      <w:r w:rsidRPr="006A2D1A">
        <w:rPr>
          <w:rFonts w:ascii="KFGQPC Uthmanic Script HAFS" w:hint="cs"/>
          <w:rtl/>
          <w:lang w:bidi="ar-SA"/>
        </w:rPr>
        <w:t>ۡ</w:t>
      </w:r>
      <w:r w:rsidRPr="006A2D1A">
        <w:rPr>
          <w:rFonts w:ascii="KFGQPC Uthmanic Script HAFS" w:hint="eastAsia"/>
          <w:rtl/>
          <w:lang w:bidi="ar-SA"/>
        </w:rPr>
        <w:t>لِفُونَ</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مَا</w:t>
      </w:r>
      <w:r w:rsidRPr="006A2D1A">
        <w:rPr>
          <w:rFonts w:ascii="KFGQPC Uthmanic Script HAFS"/>
          <w:rtl/>
          <w:lang w:bidi="ar-SA"/>
        </w:rPr>
        <w:t xml:space="preserve"> </w:t>
      </w:r>
      <w:r w:rsidRPr="006A2D1A">
        <w:rPr>
          <w:rFonts w:ascii="KFGQPC Uthmanic Script HAFS" w:hint="eastAsia"/>
          <w:rtl/>
          <w:lang w:bidi="ar-SA"/>
        </w:rPr>
        <w:t>قَالُواْ</w:t>
      </w:r>
      <w:r w:rsidRPr="006A2D1A">
        <w:rPr>
          <w:rFonts w:ascii="KFGQPC Uthmanic Script HAFS"/>
          <w:rtl/>
          <w:lang w:bidi="ar-SA"/>
        </w:rPr>
        <w:t xml:space="preserve"> </w:t>
      </w:r>
      <w:r w:rsidRPr="006A2D1A">
        <w:rPr>
          <w:rFonts w:ascii="KFGQPC Uthmanic Script HAFS" w:hint="eastAsia"/>
          <w:rtl/>
          <w:lang w:bidi="ar-SA"/>
        </w:rPr>
        <w:t>وَلَقَد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قَالُواْ</w:t>
      </w:r>
      <w:r w:rsidRPr="006A2D1A">
        <w:rPr>
          <w:rFonts w:ascii="KFGQPC Uthmanic Script HAFS"/>
          <w:rtl/>
          <w:lang w:bidi="ar-SA"/>
        </w:rPr>
        <w:t xml:space="preserve"> </w:t>
      </w:r>
      <w:r w:rsidRPr="006A2D1A">
        <w:rPr>
          <w:rFonts w:ascii="KFGQPC Uthmanic Script HAFS" w:hint="eastAsia"/>
          <w:rtl/>
          <w:lang w:bidi="ar-SA"/>
        </w:rPr>
        <w:t>كَلِمَةَ</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كُف</w:t>
      </w:r>
      <w:r w:rsidRPr="006A2D1A">
        <w:rPr>
          <w:rFonts w:ascii="KFGQPC Uthmanic Script HAFS" w:hint="cs"/>
          <w:rtl/>
          <w:lang w:bidi="ar-SA"/>
        </w:rPr>
        <w:t>ۡ</w:t>
      </w:r>
      <w:r w:rsidRPr="006A2D1A">
        <w:rPr>
          <w:rFonts w:ascii="KFGQPC Uthmanic Script HAFS" w:hint="eastAsia"/>
          <w:rtl/>
          <w:lang w:bidi="ar-SA"/>
        </w:rPr>
        <w:t>رِ</w:t>
      </w:r>
      <w:r w:rsidRPr="006A2D1A">
        <w:rPr>
          <w:rFonts w:ascii="KFGQPC Uthmanic Script HAFS"/>
          <w:rtl/>
          <w:lang w:bidi="ar-SA"/>
        </w:rPr>
        <w:t xml:space="preserve"> </w:t>
      </w:r>
      <w:r w:rsidRPr="006A2D1A">
        <w:rPr>
          <w:rFonts w:ascii="KFGQPC Uthmanic Script HAFS" w:hint="eastAsia"/>
          <w:rtl/>
          <w:lang w:bidi="ar-SA"/>
        </w:rPr>
        <w:t>وَكَفَرُواْ</w:t>
      </w:r>
      <w:r w:rsidRPr="006A2D1A">
        <w:rPr>
          <w:rFonts w:ascii="KFGQPC Uthmanic Script HAFS"/>
          <w:rtl/>
          <w:lang w:bidi="ar-SA"/>
        </w:rPr>
        <w:t xml:space="preserve"> </w:t>
      </w:r>
      <w:r w:rsidRPr="006A2D1A">
        <w:rPr>
          <w:rFonts w:ascii="KFGQPC Uthmanic Script HAFS" w:hint="eastAsia"/>
          <w:rtl/>
          <w:lang w:bidi="ar-SA"/>
        </w:rPr>
        <w:t>بَع</w:t>
      </w:r>
      <w:r w:rsidRPr="006A2D1A">
        <w:rPr>
          <w:rFonts w:ascii="KFGQPC Uthmanic Script HAFS" w:hint="cs"/>
          <w:rtl/>
          <w:lang w:bidi="ar-SA"/>
        </w:rPr>
        <w:t>ۡ</w:t>
      </w:r>
      <w:r w:rsidRPr="006A2D1A">
        <w:rPr>
          <w:rFonts w:ascii="KFGQPC Uthmanic Script HAFS" w:hint="eastAsia"/>
          <w:rtl/>
          <w:lang w:bidi="ar-SA"/>
        </w:rPr>
        <w:t>دَ</w:t>
      </w:r>
      <w:r w:rsidRPr="006A2D1A">
        <w:rPr>
          <w:rFonts w:ascii="KFGQPC Uthmanic Script HAFS"/>
          <w:rtl/>
          <w:lang w:bidi="ar-SA"/>
        </w:rPr>
        <w:t xml:space="preserve"> </w:t>
      </w:r>
      <w:r w:rsidRPr="006A2D1A">
        <w:rPr>
          <w:rFonts w:ascii="KFGQPC Uthmanic Script HAFS" w:hint="eastAsia"/>
          <w:rtl/>
          <w:lang w:bidi="ar-SA"/>
        </w:rPr>
        <w:t>إِس</w:t>
      </w:r>
      <w:r w:rsidRPr="006A2D1A">
        <w:rPr>
          <w:rFonts w:ascii="KFGQPC Uthmanic Script HAFS" w:hint="cs"/>
          <w:rtl/>
          <w:lang w:bidi="ar-SA"/>
        </w:rPr>
        <w:t>ۡ</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مِهِم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وَهَمُّواْ</w:t>
      </w:r>
      <w:r w:rsidRPr="006A2D1A">
        <w:rPr>
          <w:rFonts w:ascii="KFGQPC Uthmanic Script HAFS"/>
          <w:rtl/>
          <w:lang w:bidi="ar-SA"/>
        </w:rPr>
        <w:t xml:space="preserve"> </w:t>
      </w:r>
      <w:r w:rsidRPr="006A2D1A">
        <w:rPr>
          <w:rFonts w:ascii="KFGQPC Uthmanic Script HAFS" w:hint="eastAsia"/>
          <w:rtl/>
          <w:lang w:bidi="ar-SA"/>
        </w:rPr>
        <w:t>بِمَا</w:t>
      </w:r>
      <w:r w:rsidRPr="006A2D1A">
        <w:rPr>
          <w:rFonts w:ascii="KFGQPC Uthmanic Script HAFS"/>
          <w:rtl/>
          <w:lang w:bidi="ar-SA"/>
        </w:rPr>
        <w:t xml:space="preserve"> </w:t>
      </w:r>
      <w:r w:rsidRPr="006A2D1A">
        <w:rPr>
          <w:rFonts w:ascii="KFGQPC Uthmanic Script HAFS" w:hint="eastAsia"/>
          <w:rtl/>
          <w:lang w:bidi="ar-SA"/>
        </w:rPr>
        <w:t>لَم</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يَنَالُواْ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٧٤</w:t>
      </w:r>
      <w:r w:rsidRPr="006A2D1A">
        <w:rPr>
          <w:rStyle w:val="Char7"/>
          <w:rtl/>
        </w:rPr>
        <w:t>]</w:t>
      </w:r>
      <w:r w:rsidRPr="006A2D1A">
        <w:rPr>
          <w:rFonts w:ascii="KFGQPC Uthman Taha Naskh" w:cs="KFGQPC Uthman Taha Naskh"/>
          <w:rtl/>
          <w:lang w:bidi="ar-SA"/>
        </w:rPr>
        <w:t xml:space="preserve">  </w:t>
      </w:r>
      <w:r w:rsidR="00720C06" w:rsidRPr="006A2D1A">
        <w:rPr>
          <w:rtl/>
          <w:lang w:bidi="ar-SA"/>
        </w:rPr>
        <w:tab/>
      </w:r>
    </w:p>
    <w:p w:rsidR="00F24439" w:rsidRPr="006A2D1A" w:rsidRDefault="00F24439" w:rsidP="00167AB1">
      <w:pPr>
        <w:pStyle w:val="a2"/>
        <w:rPr>
          <w:spacing w:val="0"/>
          <w:rtl/>
          <w:lang w:bidi="ar-SA"/>
        </w:rPr>
      </w:pPr>
      <w:r w:rsidRPr="006A2D1A">
        <w:rPr>
          <w:spacing w:val="0"/>
          <w:rtl/>
          <w:lang w:bidi="ar-SA"/>
        </w:rPr>
        <w:t>به نام الله سوگند می</w:t>
      </w:r>
      <w:r w:rsidRPr="006A2D1A">
        <w:rPr>
          <w:spacing w:val="0"/>
          <w:rtl/>
          <w:lang w:bidi="ar-SA"/>
        </w:rPr>
        <w:softHyphen/>
        <w:t>خورند که (هیچ سخنی برضد پیامبر) نگفته</w:t>
      </w:r>
      <w:r w:rsidRPr="006A2D1A">
        <w:rPr>
          <w:spacing w:val="0"/>
          <w:rtl/>
          <w:lang w:bidi="ar-SA"/>
        </w:rPr>
        <w:softHyphen/>
        <w:t>اند؛ در صورتی که سخن کفر</w:t>
      </w:r>
      <w:r w:rsidRPr="006A2D1A">
        <w:rPr>
          <w:spacing w:val="0"/>
          <w:rtl/>
          <w:lang w:bidi="ar-SA"/>
        </w:rPr>
        <w:softHyphen/>
        <w:t>آمیز گفته</w:t>
      </w:r>
      <w:r w:rsidRPr="006A2D1A">
        <w:rPr>
          <w:spacing w:val="0"/>
          <w:rtl/>
          <w:lang w:bidi="ar-SA"/>
        </w:rPr>
        <w:softHyphen/>
        <w:t>اند و پس از اسلام آوردن، کفر ورزیدند و تصمیمی گرفتند که به آن دست نیافتند.</w:t>
      </w:r>
    </w:p>
    <w:p w:rsidR="00A13F86" w:rsidRPr="006A2D1A" w:rsidRDefault="002D47DD" w:rsidP="00167AB1">
      <w:pPr>
        <w:pStyle w:val="PlainText"/>
        <w:rPr>
          <w:spacing w:val="0"/>
          <w:rtl/>
        </w:rPr>
      </w:pPr>
      <w:r w:rsidRPr="006A2D1A">
        <w:rPr>
          <w:spacing w:val="0"/>
          <w:rtl/>
        </w:rPr>
        <w:t>لذا شکی نیست که دروغ، سبب تردید و بی‌قراری انسان می‌گردد و او را نگران می‌کند که مبادا مردم به دروغش پی ببرند و از این‌رو همواره مضطرب و نگران است. از این حدیث، درمی‌یابیم که انسان باید دروغ را ترک کند و به صدق و راستی روی بیاورد؛ زیرا دروغ، م</w:t>
      </w:r>
      <w:r w:rsidR="00761A86" w:rsidRPr="006A2D1A">
        <w:rPr>
          <w:spacing w:val="0"/>
          <w:rtl/>
        </w:rPr>
        <w:t>ا</w:t>
      </w:r>
      <w:r w:rsidRPr="006A2D1A">
        <w:rPr>
          <w:spacing w:val="0"/>
          <w:rtl/>
        </w:rPr>
        <w:t xml:space="preserve">یه‌ی شک و اضطراب است </w:t>
      </w:r>
      <w:r w:rsidR="00B54184" w:rsidRPr="006A2D1A">
        <w:rPr>
          <w:spacing w:val="0"/>
          <w:rtl/>
        </w:rPr>
        <w:t>و راستی، مایه‌ی اطمینان و آرامش</w:t>
      </w:r>
      <w:r w:rsidR="00761A86" w:rsidRPr="006A2D1A">
        <w:rPr>
          <w:spacing w:val="0"/>
          <w:rtl/>
        </w:rPr>
        <w:t>؛</w:t>
      </w:r>
      <w:r w:rsidR="00B54184" w:rsidRPr="006A2D1A">
        <w:rPr>
          <w:spacing w:val="0"/>
          <w:rtl/>
        </w:rPr>
        <w:t xml:space="preserve"> و پیامبر</w:t>
      </w:r>
      <w:r w:rsidR="00B54184" w:rsidRPr="006A2D1A">
        <w:rPr>
          <w:spacing w:val="0"/>
        </w:rPr>
        <w:sym w:font="AGA Arabesque" w:char="F072"/>
      </w:r>
      <w:r w:rsidR="00B54184" w:rsidRPr="006A2D1A">
        <w:rPr>
          <w:spacing w:val="0"/>
          <w:rtl/>
        </w:rPr>
        <w:t xml:space="preserve"> فرموده است: «آن‌چه را که مایه‌ی شک توست، رها کن و به چیزی روی بیاور که تو را در شک نمی‌اندازد».</w:t>
      </w:r>
    </w:p>
    <w:p w:rsidR="00A13F86" w:rsidRPr="006A2D1A" w:rsidRDefault="00A13F86" w:rsidP="007C0E84">
      <w:pPr>
        <w:pStyle w:val="PlainText"/>
        <w:ind w:firstLine="0"/>
        <w:jc w:val="center"/>
        <w:rPr>
          <w:spacing w:val="0"/>
          <w:rtl/>
        </w:rPr>
      </w:pPr>
      <w:r w:rsidRPr="006A2D1A">
        <w:rPr>
          <w:spacing w:val="0"/>
          <w:rtl/>
        </w:rPr>
        <w:t>***</w:t>
      </w:r>
    </w:p>
    <w:p w:rsidR="00A13F86" w:rsidRPr="006A2D1A" w:rsidRDefault="00B54184" w:rsidP="0040309C">
      <w:pPr>
        <w:pStyle w:val="a4"/>
        <w:rPr>
          <w:rtl/>
          <w:lang w:bidi="ar-SA"/>
        </w:rPr>
      </w:pPr>
      <w:r w:rsidRPr="006A2D1A">
        <w:rPr>
          <w:rtl/>
          <w:lang w:bidi="ar-SA"/>
        </w:rPr>
        <w:t xml:space="preserve"> </w:t>
      </w:r>
      <w:r w:rsidR="00A13F86" w:rsidRPr="006A2D1A">
        <w:rPr>
          <w:rtl/>
          <w:lang w:bidi="ar-SA"/>
        </w:rPr>
        <w:t>57- الثَّالث: عنْ أبي سُفْيانَ صَخْرِ بْنِ حَربٍ</w:t>
      </w:r>
      <w:r w:rsidR="00A13F86" w:rsidRPr="006A2D1A">
        <w:rPr>
          <w:b w:val="0"/>
          <w:bCs w:val="0"/>
          <w:rtl/>
          <w:lang w:bidi="ar-SA"/>
        </w:rPr>
        <w:sym w:font="AGA Arabesque" w:char="F074"/>
      </w:r>
      <w:r w:rsidR="00A13F86" w:rsidRPr="006A2D1A">
        <w:rPr>
          <w:rtl/>
          <w:lang w:bidi="ar-SA"/>
        </w:rPr>
        <w:t xml:space="preserve"> في حديثِه الطَّويلِ في قِصَّةِ هِرقْل، قَالَ هِرقْل: فَماذَا يَأْمُرُكُمْ يعْني النَّبِيَّ</w:t>
      </w:r>
      <w:r w:rsidR="00A13F86" w:rsidRPr="006A2D1A">
        <w:rPr>
          <w:b w:val="0"/>
          <w:bCs w:val="0"/>
          <w:rtl/>
          <w:lang w:bidi="ar-SA"/>
        </w:rPr>
        <w:sym w:font="AGA Arabesque" w:char="F072"/>
      </w:r>
      <w:r w:rsidR="00A13F86" w:rsidRPr="006A2D1A">
        <w:rPr>
          <w:rtl/>
          <w:lang w:bidi="ar-SA"/>
        </w:rPr>
        <w:t xml:space="preserve"> قَالَ أَبُوسُفْيَانَ: قُلْت: يقول: «اعْبُدُوا اللَّهَ وَحْدَهُ لا تُشرِكُوا بِهِ شَيْئا، واتْرُكُوا ما يَقُولُ آباؤُكُم، ويَأْمُرنَا بالصَّلاةِ والصِّدق، والْعفَاف، والصِّلَةِ».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27"/>
      </w:r>
      <w:r w:rsidR="003A729F" w:rsidRPr="006A2D1A">
        <w:rPr>
          <w:rStyle w:val="FootnoteReference"/>
          <w:rFonts w:cs="B Lotus"/>
          <w:bCs w:val="0"/>
          <w:szCs w:val="28"/>
          <w:rtl/>
          <w:lang w:bidi="ar-SA"/>
        </w:rPr>
        <w:t>)</w:t>
      </w:r>
    </w:p>
    <w:p w:rsidR="00F24439" w:rsidRPr="006A2D1A" w:rsidRDefault="00282388" w:rsidP="00167AB1">
      <w:pPr>
        <w:pStyle w:val="PlainText"/>
        <w:rPr>
          <w:spacing w:val="0"/>
          <w:rtl/>
        </w:rPr>
      </w:pPr>
      <w:r w:rsidRPr="006A2D1A">
        <w:rPr>
          <w:b/>
          <w:bCs/>
          <w:spacing w:val="0"/>
          <w:rtl/>
        </w:rPr>
        <w:t>ترجمه:</w:t>
      </w:r>
      <w:r w:rsidRPr="006A2D1A">
        <w:rPr>
          <w:spacing w:val="0"/>
          <w:rtl/>
        </w:rPr>
        <w:t xml:space="preserve">‌ </w:t>
      </w:r>
      <w:r w:rsidR="001C24DD" w:rsidRPr="006A2D1A">
        <w:rPr>
          <w:spacing w:val="0"/>
          <w:rtl/>
        </w:rPr>
        <w:t>ابوسفیان، صَخر بن حرب</w:t>
      </w:r>
      <w:r w:rsidR="001C24DD" w:rsidRPr="006A2D1A">
        <w:rPr>
          <w:spacing w:val="0"/>
        </w:rPr>
        <w:sym w:font="AGA Arabesque" w:char="F074"/>
      </w:r>
      <w:r w:rsidR="001C24DD" w:rsidRPr="006A2D1A">
        <w:rPr>
          <w:spacing w:val="0"/>
          <w:rtl/>
        </w:rPr>
        <w:t xml:space="preserve"> در حدیث طولانی‌اش در داستان ملاقاتش با «هرقل» می‌گوید: هرقل پرسید: شما را به چه </w:t>
      </w:r>
      <w:r w:rsidR="00812D68" w:rsidRPr="006A2D1A">
        <w:rPr>
          <w:spacing w:val="0"/>
          <w:rtl/>
        </w:rPr>
        <w:t xml:space="preserve">چیزی </w:t>
      </w:r>
      <w:r w:rsidR="001C24DD" w:rsidRPr="006A2D1A">
        <w:rPr>
          <w:spacing w:val="0"/>
          <w:rtl/>
        </w:rPr>
        <w:t>امر می‌کند؟ منظورش پیامبر</w:t>
      </w:r>
      <w:r w:rsidR="001C24DD" w:rsidRPr="006A2D1A">
        <w:rPr>
          <w:spacing w:val="0"/>
        </w:rPr>
        <w:sym w:font="AGA Arabesque" w:char="F072"/>
      </w:r>
      <w:r w:rsidR="001C24DD" w:rsidRPr="006A2D1A">
        <w:rPr>
          <w:spacing w:val="0"/>
          <w:rtl/>
        </w:rPr>
        <w:t xml:space="preserve"> بود. ابوسفیان</w:t>
      </w:r>
      <w:r w:rsidR="001C24DD" w:rsidRPr="006A2D1A">
        <w:rPr>
          <w:spacing w:val="0"/>
        </w:rPr>
        <w:sym w:font="AGA Arabesque" w:char="F074"/>
      </w:r>
      <w:r w:rsidR="001C24DD" w:rsidRPr="006A2D1A">
        <w:rPr>
          <w:spacing w:val="0"/>
          <w:rtl/>
        </w:rPr>
        <w:t xml:space="preserve"> پاسخ داد: می‌گوید: «الله یگانه را عبادت و پرستش </w:t>
      </w:r>
      <w:r w:rsidR="00812D68" w:rsidRPr="006A2D1A">
        <w:rPr>
          <w:spacing w:val="0"/>
          <w:rtl/>
        </w:rPr>
        <w:t>نمایید</w:t>
      </w:r>
      <w:r w:rsidR="001C24DD" w:rsidRPr="006A2D1A">
        <w:rPr>
          <w:spacing w:val="0"/>
          <w:rtl/>
        </w:rPr>
        <w:t xml:space="preserve"> و به او شرک نورزید و عقاید و اعمال (شرک‌آمیز) پدرانتان را ترک کنید؛ و ما را به نماز، راست‌گویی، پاک‌دامنی و صله‌ی رحم (رعایت پیوند خویشاوندی) امر می‌کند».</w:t>
      </w:r>
    </w:p>
    <w:p w:rsidR="001C24DD" w:rsidRPr="006A2D1A" w:rsidRDefault="00527F00" w:rsidP="006A2D1A">
      <w:pPr>
        <w:pStyle w:val="PlainText"/>
        <w:ind w:firstLine="0"/>
        <w:jc w:val="center"/>
        <w:rPr>
          <w:b/>
          <w:bCs/>
          <w:spacing w:val="0"/>
          <w:sz w:val="32"/>
          <w:szCs w:val="32"/>
          <w:rtl/>
        </w:rPr>
      </w:pPr>
      <w:r w:rsidRPr="006A2D1A">
        <w:rPr>
          <w:b/>
          <w:bCs/>
          <w:spacing w:val="0"/>
          <w:sz w:val="32"/>
          <w:szCs w:val="32"/>
          <w:rtl/>
        </w:rPr>
        <w:t>شرح</w:t>
      </w:r>
    </w:p>
    <w:p w:rsidR="00F24439" w:rsidRPr="006A2D1A" w:rsidRDefault="00790B39" w:rsidP="00167AB1">
      <w:pPr>
        <w:pStyle w:val="PlainText"/>
        <w:rPr>
          <w:spacing w:val="0"/>
          <w:rtl/>
        </w:rPr>
      </w:pPr>
      <w:r w:rsidRPr="006A2D1A">
        <w:rPr>
          <w:spacing w:val="0"/>
          <w:rtl/>
        </w:rPr>
        <w:t xml:space="preserve">ابوسفیان، مشرک بود و در فاصله‌ی صلح حدیبیه و فتح مکه مسلمان شد. </w:t>
      </w:r>
      <w:r w:rsidR="00B92CC3" w:rsidRPr="006A2D1A">
        <w:rPr>
          <w:spacing w:val="0"/>
          <w:rtl/>
        </w:rPr>
        <w:t>پیمان صلح حدیبیه در سال ششم هجری بسته شد و مکه در سال هشتم هجری فتح گردید.</w:t>
      </w:r>
    </w:p>
    <w:p w:rsidR="00854B91" w:rsidRPr="006A2D1A" w:rsidRDefault="00854B91" w:rsidP="00B65FC0">
      <w:pPr>
        <w:pStyle w:val="PlainText"/>
        <w:rPr>
          <w:spacing w:val="0"/>
          <w:rtl/>
        </w:rPr>
      </w:pPr>
      <w:r w:rsidRPr="006A2D1A">
        <w:rPr>
          <w:spacing w:val="0"/>
          <w:rtl/>
        </w:rPr>
        <w:t>ابوسفیان و تعدادی از ق</w:t>
      </w:r>
      <w:r w:rsidR="00761A86" w:rsidRPr="006A2D1A">
        <w:rPr>
          <w:spacing w:val="0"/>
          <w:rtl/>
        </w:rPr>
        <w:t>ریشیان به شام رفتند. در آن زمان</w:t>
      </w:r>
      <w:r w:rsidRPr="006A2D1A">
        <w:rPr>
          <w:spacing w:val="0"/>
          <w:rtl/>
        </w:rPr>
        <w:t xml:space="preserve"> «هرقل»، پادشاه نصارا بود؛ او</w:t>
      </w:r>
      <w:r w:rsidR="00F426A9" w:rsidRPr="006A2D1A">
        <w:rPr>
          <w:spacing w:val="0"/>
          <w:rtl/>
        </w:rPr>
        <w:t>، تورات و انجیل را خوانده و پاد</w:t>
      </w:r>
      <w:r w:rsidRPr="006A2D1A">
        <w:rPr>
          <w:spacing w:val="0"/>
          <w:rtl/>
        </w:rPr>
        <w:t>شاهی زیرک بود و با کتاب‌های پیشین، آشنایی داشت. وقتی شنید که گروهی از اهل حجاز، یعنی ابوسفیان و ه</w:t>
      </w:r>
      <w:r w:rsidR="00B65FC0" w:rsidRPr="006A2D1A">
        <w:rPr>
          <w:rFonts w:hint="cs"/>
          <w:spacing w:val="0"/>
          <w:rtl/>
        </w:rPr>
        <w:t>مرا</w:t>
      </w:r>
      <w:r w:rsidRPr="006A2D1A">
        <w:rPr>
          <w:spacing w:val="0"/>
          <w:rtl/>
        </w:rPr>
        <w:t>هانش به شام آمده‌اند، آن‌ها را به حضور خواست و درباره‌ی پیامبر</w:t>
      </w:r>
      <w:r w:rsidRPr="006A2D1A">
        <w:rPr>
          <w:spacing w:val="0"/>
        </w:rPr>
        <w:sym w:font="AGA Arabesque" w:char="F072"/>
      </w:r>
      <w:r w:rsidRPr="006A2D1A">
        <w:rPr>
          <w:spacing w:val="0"/>
          <w:rtl/>
        </w:rPr>
        <w:t xml:space="preserve"> و نَسَب ایشان و هم‌چنین در مورد اصحاب آن بزرگوار و میزان احترامی که به ایشان می‌گذارند، سؤال کرد. هم‌چنین درباره‌ی وفاداری رسول‌خدا</w:t>
      </w:r>
      <w:r w:rsidRPr="006A2D1A">
        <w:rPr>
          <w:spacing w:val="0"/>
        </w:rPr>
        <w:sym w:font="AGA Arabesque" w:char="F072"/>
      </w:r>
      <w:r w:rsidRPr="006A2D1A">
        <w:rPr>
          <w:spacing w:val="0"/>
          <w:rtl/>
        </w:rPr>
        <w:t xml:space="preserve"> به عهد و پیمانش پرسید و سؤال‌های دیگری نیز مطرح کرد و بدین‌سان دریافت که به‌راستی، محمد، همان پیامبری</w:t>
      </w:r>
      <w:r w:rsidR="00761A86" w:rsidRPr="006A2D1A">
        <w:rPr>
          <w:spacing w:val="0"/>
          <w:rtl/>
        </w:rPr>
        <w:t>‌</w:t>
      </w:r>
      <w:r w:rsidRPr="006A2D1A">
        <w:rPr>
          <w:spacing w:val="0"/>
          <w:rtl/>
        </w:rPr>
        <w:t>ست که کتاب‌ها</w:t>
      </w:r>
      <w:r w:rsidR="00761A86" w:rsidRPr="006A2D1A">
        <w:rPr>
          <w:spacing w:val="0"/>
          <w:rtl/>
        </w:rPr>
        <w:t>ی پیشین، خبرِ آمدنش را داده‌اند؛</w:t>
      </w:r>
      <w:r w:rsidRPr="006A2D1A">
        <w:rPr>
          <w:spacing w:val="0"/>
          <w:rtl/>
        </w:rPr>
        <w:t xml:space="preserve"> اما به‌خاطر حرص و محبت پادشاهی، و به‌حکمت الله</w:t>
      </w:r>
      <w:r w:rsidRPr="006A2D1A">
        <w:rPr>
          <w:spacing w:val="0"/>
        </w:rPr>
        <w:sym w:font="AGA Arabesque" w:char="F055"/>
      </w:r>
      <w:r w:rsidRPr="006A2D1A">
        <w:rPr>
          <w:spacing w:val="0"/>
          <w:rtl/>
        </w:rPr>
        <w:t xml:space="preserve"> مسلمان نشد. او، از ابوسفیان پرسید که محمد(</w:t>
      </w:r>
      <w:r w:rsidRPr="006A2D1A">
        <w:rPr>
          <w:spacing w:val="0"/>
        </w:rPr>
        <w:sym w:font="AGA Arabesque" w:char="F072"/>
      </w:r>
      <w:r w:rsidRPr="006A2D1A">
        <w:rPr>
          <w:spacing w:val="0"/>
          <w:rtl/>
        </w:rPr>
        <w:t>) شما را به چه امر می‌کند؟ ابوسفیان به او خبر داد که محمد (مصطفی</w:t>
      </w:r>
      <w:r w:rsidRPr="006A2D1A">
        <w:rPr>
          <w:spacing w:val="0"/>
        </w:rPr>
        <w:sym w:font="AGA Arabesque" w:char="F072"/>
      </w:r>
      <w:r w:rsidRPr="006A2D1A">
        <w:rPr>
          <w:spacing w:val="0"/>
          <w:rtl/>
        </w:rPr>
        <w:t>) آن‌ها را به عبادت و پرستش الله یگانه فرمان می‌دهد و به آن‌ها دستور می‌دهد که چیزی را با الله، شریک نسازند؛</w:t>
      </w:r>
      <w:r w:rsidR="00761A86" w:rsidRPr="006A2D1A">
        <w:rPr>
          <w:spacing w:val="0"/>
          <w:rtl/>
        </w:rPr>
        <w:t xml:space="preserve"> و</w:t>
      </w:r>
      <w:r w:rsidRPr="006A2D1A">
        <w:rPr>
          <w:spacing w:val="0"/>
          <w:rtl/>
        </w:rPr>
        <w:t xml:space="preserve"> جز الله، هیچ پادشاه و پیامبر یا سنگ و درختی را عبادت نکنند و ماه و خورشید و هیچ چیزی جز الله را نپرستند. </w:t>
      </w:r>
      <w:r w:rsidR="001C1B61" w:rsidRPr="006A2D1A">
        <w:rPr>
          <w:spacing w:val="0"/>
          <w:rtl/>
        </w:rPr>
        <w:t>چون عبادت، ویژه‌ی الله</w:t>
      </w:r>
      <w:r w:rsidR="001C1B61" w:rsidRPr="006A2D1A">
        <w:rPr>
          <w:spacing w:val="0"/>
        </w:rPr>
        <w:sym w:font="AGA Arabesque" w:char="F055"/>
      </w:r>
      <w:r w:rsidR="001C1B61" w:rsidRPr="006A2D1A">
        <w:rPr>
          <w:spacing w:val="0"/>
          <w:rtl/>
        </w:rPr>
        <w:t xml:space="preserve"> می‌باشد و این، همان دعوت یا پیامی</w:t>
      </w:r>
      <w:r w:rsidR="00761A86" w:rsidRPr="006A2D1A">
        <w:rPr>
          <w:spacing w:val="0"/>
          <w:rtl/>
        </w:rPr>
        <w:t>‌</w:t>
      </w:r>
      <w:r w:rsidR="001C1B61" w:rsidRPr="006A2D1A">
        <w:rPr>
          <w:spacing w:val="0"/>
          <w:rtl/>
        </w:rPr>
        <w:t>ست که پیامبر</w:t>
      </w:r>
      <w:r w:rsidR="001C1B61" w:rsidRPr="006A2D1A">
        <w:rPr>
          <w:spacing w:val="0"/>
        </w:rPr>
        <w:sym w:font="AGA Arabesque" w:char="F072"/>
      </w:r>
      <w:r w:rsidR="001C1B61" w:rsidRPr="006A2D1A">
        <w:rPr>
          <w:spacing w:val="0"/>
          <w:rtl/>
        </w:rPr>
        <w:t xml:space="preserve"> و سایر پیامبران آورده‌اند. الله</w:t>
      </w:r>
      <w:r w:rsidR="001C1B61" w:rsidRPr="006A2D1A">
        <w:rPr>
          <w:spacing w:val="0"/>
        </w:rPr>
        <w:sym w:font="AGA Arabesque" w:char="F059"/>
      </w:r>
      <w:r w:rsidR="00812D68" w:rsidRPr="006A2D1A">
        <w:rPr>
          <w:spacing w:val="0"/>
          <w:rtl/>
        </w:rPr>
        <w:t xml:space="preserve"> می‌فرماید:</w:t>
      </w:r>
    </w:p>
    <w:p w:rsidR="002E4754" w:rsidRPr="006A2D1A" w:rsidRDefault="002E4754" w:rsidP="002E4754">
      <w:pPr>
        <w:pStyle w:val="a1"/>
        <w:rPr>
          <w:rStyle w:val="Char7"/>
        </w:rPr>
      </w:pPr>
      <w:r w:rsidRPr="006A2D1A">
        <w:rPr>
          <w:rFonts w:ascii="KFGQPC Uthman Taha Naskh" w:cs="KFGQPC Uthman Taha Naskh" w:hint="cs"/>
          <w:rtl/>
          <w:lang w:bidi="ar-SA"/>
        </w:rPr>
        <w:t>﴿</w:t>
      </w:r>
      <w:r w:rsidRPr="006A2D1A">
        <w:rPr>
          <w:rFonts w:ascii="KFGQPC Uthmanic Script HAFS" w:hAnsi="KFGQPC Uthmanic Script HAFS" w:hint="eastAsia"/>
          <w:spacing w:val="-4"/>
          <w:rtl/>
          <w:lang w:bidi="ar-SA"/>
        </w:rPr>
        <w:t>وَمَا</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أَر</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سَل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نَا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مِن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قَب</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لِكَ</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مِن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رَّسُولٍ</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إِلَّا</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نُوحِي</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إِلَي</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هِ</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أَنَّهُ</w:t>
      </w:r>
      <w:r w:rsidRPr="006A2D1A">
        <w:rPr>
          <w:rFonts w:ascii="KFGQPC Uthmanic Script HAFS" w:hAnsi="KFGQPC Uthmanic Script HAFS" w:hint="cs"/>
          <w:spacing w:val="-4"/>
          <w:rtl/>
          <w:lang w:bidi="ar-SA"/>
        </w:rPr>
        <w:t>ۥ</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لَا</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إِلَ</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هَ</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إِلَّا</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أَنَا</w:t>
      </w:r>
      <w:r w:rsidRPr="006A2D1A">
        <w:rPr>
          <w:rFonts w:ascii="KFGQPC Uthmanic Script HAFS" w:hAnsi="KFGQPC Uthmanic Script HAFS" w:hint="cs"/>
          <w:spacing w:val="-4"/>
          <w:rtl/>
          <w:lang w:bidi="ar-SA"/>
        </w:rPr>
        <w:t>۠</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eastAsia"/>
          <w:spacing w:val="-4"/>
          <w:rtl/>
          <w:lang w:bidi="ar-SA"/>
        </w:rPr>
        <w:t>فَ</w:t>
      </w:r>
      <w:r w:rsidRPr="006A2D1A">
        <w:rPr>
          <w:rFonts w:ascii="KFGQPC Uthmanic Script HAFS" w:hAnsi="KFGQPC Uthmanic Script HAFS" w:hint="cs"/>
          <w:spacing w:val="-4"/>
          <w:rtl/>
          <w:lang w:bidi="ar-SA"/>
        </w:rPr>
        <w:t>ٱ</w:t>
      </w:r>
      <w:r w:rsidRPr="006A2D1A">
        <w:rPr>
          <w:rFonts w:ascii="KFGQPC Uthmanic Script HAFS" w:hAnsi="KFGQPC Uthmanic Script HAFS" w:hint="eastAsia"/>
          <w:spacing w:val="-4"/>
          <w:rtl/>
          <w:lang w:bidi="ar-SA"/>
        </w:rPr>
        <w:t>ع</w:t>
      </w:r>
      <w:r w:rsidRPr="006A2D1A">
        <w:rPr>
          <w:rFonts w:ascii="KFGQPC Uthmanic Script HAFS" w:hAnsi="KFGQPC Uthmanic Script HAFS" w:hint="cs"/>
          <w:spacing w:val="-4"/>
          <w:rtl/>
          <w:lang w:bidi="ar-SA"/>
        </w:rPr>
        <w:t>ۡ</w:t>
      </w:r>
      <w:r w:rsidRPr="006A2D1A">
        <w:rPr>
          <w:rFonts w:ascii="KFGQPC Uthmanic Script HAFS" w:hAnsi="KFGQPC Uthmanic Script HAFS" w:hint="eastAsia"/>
          <w:spacing w:val="-4"/>
          <w:rtl/>
          <w:lang w:bidi="ar-SA"/>
        </w:rPr>
        <w:t>بُدُونِ</w:t>
      </w:r>
      <w:r w:rsidRPr="006A2D1A">
        <w:rPr>
          <w:rFonts w:ascii="KFGQPC Uthmanic Script HAFS" w:hAnsi="KFGQPC Uthmanic Script HAFS"/>
          <w:spacing w:val="-4"/>
          <w:rtl/>
          <w:lang w:bidi="ar-SA"/>
        </w:rPr>
        <w:t xml:space="preserve"> </w:t>
      </w:r>
      <w:r w:rsidRPr="006A2D1A">
        <w:rPr>
          <w:rFonts w:ascii="KFGQPC Uthmanic Script HAFS" w:hAnsi="KFGQPC Uthmanic Script HAFS" w:hint="cs"/>
          <w:spacing w:val="-4"/>
          <w:rtl/>
          <w:lang w:bidi="ar-SA"/>
        </w:rPr>
        <w:t>٢٥</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Style w:val="Char7"/>
          <w:rtl/>
        </w:rPr>
        <w:t xml:space="preserve"> </w:t>
      </w:r>
    </w:p>
    <w:p w:rsidR="00C42595" w:rsidRPr="006A2D1A" w:rsidRDefault="002E4754" w:rsidP="002E4754">
      <w:pPr>
        <w:pStyle w:val="a1"/>
        <w:rPr>
          <w:rtl/>
          <w:lang w:bidi="ar-SA"/>
        </w:rPr>
      </w:pPr>
      <w:r w:rsidRPr="006A2D1A">
        <w:rPr>
          <w:rStyle w:val="Char7"/>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٢٥</w:t>
      </w:r>
      <w:r w:rsidRPr="006A2D1A">
        <w:rPr>
          <w:rStyle w:val="Char7"/>
          <w:rtl/>
        </w:rPr>
        <w:t>]</w:t>
      </w:r>
      <w:r w:rsidRPr="006A2D1A">
        <w:rPr>
          <w:rFonts w:ascii="KFGQPC Uthman Taha Naskh" w:cs="KFGQPC Uthman Taha Naskh"/>
          <w:rtl/>
          <w:lang w:bidi="ar-SA"/>
        </w:rPr>
        <w:t xml:space="preserve">  </w:t>
      </w:r>
      <w:r w:rsidR="00662087" w:rsidRPr="006A2D1A">
        <w:rPr>
          <w:rtl/>
          <w:lang w:bidi="ar-SA"/>
        </w:rPr>
        <w:tab/>
      </w:r>
      <w:r w:rsidR="00435055" w:rsidRPr="006A2D1A">
        <w:rPr>
          <w:rtl/>
          <w:lang w:bidi="ar-SA"/>
        </w:rPr>
        <w:t xml:space="preserve"> </w:t>
      </w:r>
    </w:p>
    <w:p w:rsidR="00C42595" w:rsidRPr="006A2D1A" w:rsidRDefault="00C42595" w:rsidP="00167AB1">
      <w:pPr>
        <w:pStyle w:val="a2"/>
        <w:rPr>
          <w:spacing w:val="0"/>
          <w:rtl/>
          <w:lang w:bidi="ar-SA"/>
        </w:rPr>
      </w:pPr>
      <w:r w:rsidRPr="006A2D1A">
        <w:rPr>
          <w:spacing w:val="0"/>
          <w:rtl/>
          <w:lang w:bidi="ar-SA"/>
        </w:rPr>
        <w:t>و پیش از تو هیچ پیامبری نفرستادیم مگر این‌که به او وحی کردیم که هیچ معبود برحقی جز من وجود ندارد؛ پس مرا عبادت و پرستش کنید.</w:t>
      </w:r>
    </w:p>
    <w:p w:rsidR="00812D68" w:rsidRPr="006A2D1A" w:rsidRDefault="00D36607" w:rsidP="00167AB1">
      <w:pPr>
        <w:pStyle w:val="PlainText"/>
        <w:rPr>
          <w:spacing w:val="0"/>
          <w:rtl/>
        </w:rPr>
      </w:pPr>
      <w:r w:rsidRPr="006A2D1A">
        <w:rPr>
          <w:spacing w:val="0"/>
          <w:rtl/>
        </w:rPr>
        <w:t>هم‌چنین می‌فرماید:</w:t>
      </w:r>
    </w:p>
    <w:p w:rsidR="00E26C02" w:rsidRPr="006A2D1A" w:rsidRDefault="002E4754" w:rsidP="00527F00">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وَلَقَد</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بَعَث</w:t>
      </w:r>
      <w:r w:rsidRPr="006A2D1A">
        <w:rPr>
          <w:rFonts w:ascii="KFGQPC Uthmanic Script HAFS" w:hint="cs"/>
          <w:rtl/>
          <w:lang w:bidi="ar-SA"/>
        </w:rPr>
        <w:t>ۡ</w:t>
      </w:r>
      <w:r w:rsidRPr="006A2D1A">
        <w:rPr>
          <w:rFonts w:ascii="KFGQPC Uthmanic Script HAFS" w:hint="eastAsia"/>
          <w:rtl/>
          <w:lang w:bidi="ar-SA"/>
        </w:rPr>
        <w:t>نَا</w:t>
      </w:r>
      <w:r w:rsidRPr="006A2D1A">
        <w:rPr>
          <w:rFonts w:ascii="KFGQPC Uthmanic Script HAFS"/>
          <w:rtl/>
          <w:lang w:bidi="ar-SA"/>
        </w:rPr>
        <w:t xml:space="preserve"> </w:t>
      </w:r>
      <w:r w:rsidRPr="006A2D1A">
        <w:rPr>
          <w:rFonts w:ascii="KFGQPC Uthmanic Script HAFS" w:hint="eastAsia"/>
          <w:rtl/>
          <w:lang w:bidi="ar-SA"/>
        </w:rPr>
        <w:t>فِي</w:t>
      </w:r>
      <w:r w:rsidRPr="006A2D1A">
        <w:rPr>
          <w:rFonts w:ascii="KFGQPC Uthmanic Script HAFS"/>
          <w:rtl/>
          <w:lang w:bidi="ar-SA"/>
        </w:rPr>
        <w:t xml:space="preserve"> </w:t>
      </w:r>
      <w:r w:rsidRPr="006A2D1A">
        <w:rPr>
          <w:rFonts w:ascii="KFGQPC Uthmanic Script HAFS" w:hint="eastAsia"/>
          <w:rtl/>
          <w:lang w:bidi="ar-SA"/>
        </w:rPr>
        <w:t>كُلِّ</w:t>
      </w:r>
      <w:r w:rsidRPr="006A2D1A">
        <w:rPr>
          <w:rFonts w:ascii="KFGQPC Uthmanic Script HAFS"/>
          <w:rtl/>
          <w:lang w:bidi="ar-SA"/>
        </w:rPr>
        <w:t xml:space="preserve"> </w:t>
      </w:r>
      <w:r w:rsidRPr="006A2D1A">
        <w:rPr>
          <w:rFonts w:ascii="KFGQPC Uthmanic Script HAFS" w:hint="eastAsia"/>
          <w:rtl/>
          <w:lang w:bidi="ar-SA"/>
        </w:rPr>
        <w:t>أُمَّة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رَّسُولًا</w:t>
      </w:r>
      <w:r w:rsidRPr="006A2D1A">
        <w:rPr>
          <w:rFonts w:ascii="KFGQPC Uthmanic Script HAFS"/>
          <w:rtl/>
          <w:lang w:bidi="ar-SA"/>
        </w:rPr>
        <w:t xml:space="preserve"> </w:t>
      </w:r>
      <w:r w:rsidRPr="006A2D1A">
        <w:rPr>
          <w:rFonts w:ascii="KFGQPC Uthmanic Script HAFS" w:hint="eastAsia"/>
          <w:rtl/>
          <w:lang w:bidi="ar-SA"/>
        </w:rPr>
        <w:t>أَنِ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ع</w:t>
      </w:r>
      <w:r w:rsidRPr="006A2D1A">
        <w:rPr>
          <w:rFonts w:ascii="KFGQPC Uthmanic Script HAFS" w:hint="cs"/>
          <w:rtl/>
          <w:lang w:bidi="ar-SA"/>
        </w:rPr>
        <w:t>ۡ</w:t>
      </w:r>
      <w:r w:rsidRPr="006A2D1A">
        <w:rPr>
          <w:rFonts w:ascii="KFGQPC Uthmanic Script HAFS" w:hint="eastAsia"/>
          <w:rtl/>
          <w:lang w:bidi="ar-SA"/>
        </w:rPr>
        <w:t>بُدُواْ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ج</w:t>
      </w:r>
      <w:r w:rsidRPr="006A2D1A">
        <w:rPr>
          <w:rFonts w:ascii="KFGQPC Uthmanic Script HAFS" w:hint="cs"/>
          <w:rtl/>
          <w:lang w:bidi="ar-SA"/>
        </w:rPr>
        <w:t>ۡ</w:t>
      </w:r>
      <w:r w:rsidRPr="006A2D1A">
        <w:rPr>
          <w:rFonts w:ascii="KFGQPC Uthmanic Script HAFS" w:hint="eastAsia"/>
          <w:rtl/>
          <w:lang w:bidi="ar-SA"/>
        </w:rPr>
        <w:t>تَنِبُواْ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لطَّ</w:t>
      </w:r>
      <w:r w:rsidRPr="006A2D1A">
        <w:rPr>
          <w:rFonts w:ascii="KFGQPC Uthmanic Script HAFS" w:hint="cs"/>
          <w:rtl/>
          <w:lang w:bidi="ar-SA"/>
        </w:rPr>
        <w:t>ٰ</w:t>
      </w:r>
      <w:r w:rsidRPr="006A2D1A">
        <w:rPr>
          <w:rFonts w:ascii="KFGQPC Uthmanic Script HAFS" w:hint="eastAsia"/>
          <w:rtl/>
          <w:lang w:bidi="ar-SA"/>
        </w:rPr>
        <w:t>غُوتَ</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٣٦</w:t>
      </w:r>
      <w:r w:rsidRPr="006A2D1A">
        <w:rPr>
          <w:rStyle w:val="Char7"/>
          <w:rtl/>
        </w:rPr>
        <w:t>]</w:t>
      </w:r>
      <w:r w:rsidRPr="006A2D1A">
        <w:rPr>
          <w:rFonts w:ascii="KFGQPC Uthman Taha Naskh" w:cs="KFGQPC Uthman Taha Naskh"/>
          <w:rtl/>
          <w:lang w:bidi="ar-SA"/>
        </w:rPr>
        <w:t xml:space="preserve">  </w:t>
      </w:r>
      <w:r w:rsidR="00662087" w:rsidRPr="006A2D1A">
        <w:rPr>
          <w:rtl/>
          <w:lang w:bidi="ar-SA"/>
        </w:rPr>
        <w:tab/>
      </w:r>
      <w:r w:rsidR="00761A86" w:rsidRPr="006A2D1A">
        <w:rPr>
          <w:rtl/>
          <w:lang w:bidi="ar-SA"/>
        </w:rPr>
        <w:t xml:space="preserve"> </w:t>
      </w:r>
    </w:p>
    <w:p w:rsidR="00D36607" w:rsidRPr="006A2D1A" w:rsidRDefault="00E26C02" w:rsidP="00167AB1">
      <w:pPr>
        <w:pStyle w:val="a2"/>
        <w:rPr>
          <w:spacing w:val="0"/>
          <w:rtl/>
          <w:lang w:bidi="ar-SA"/>
        </w:rPr>
      </w:pPr>
      <w:r w:rsidRPr="006A2D1A">
        <w:rPr>
          <w:spacing w:val="0"/>
          <w:rtl/>
          <w:lang w:bidi="ar-SA"/>
        </w:rPr>
        <w:t>در هر امتی پیامبری (با این پیام) فرستادیم که الله را عبادت و پرستش کنید و از معبودان باطل دوری نمایید.</w:t>
      </w:r>
    </w:p>
    <w:p w:rsidR="00E26C02" w:rsidRPr="006A2D1A" w:rsidRDefault="00E26C02" w:rsidP="00B65FC0">
      <w:pPr>
        <w:pStyle w:val="PlainText"/>
        <w:rPr>
          <w:spacing w:val="0"/>
          <w:rtl/>
        </w:rPr>
      </w:pPr>
      <w:r w:rsidRPr="006A2D1A">
        <w:rPr>
          <w:spacing w:val="0"/>
          <w:rtl/>
        </w:rPr>
        <w:t>یعنی الله را عبادت کنید و از شرک دوری نمایید.</w:t>
      </w:r>
      <w:r w:rsidR="00F4655E" w:rsidRPr="006A2D1A">
        <w:rPr>
          <w:spacing w:val="0"/>
          <w:rtl/>
        </w:rPr>
        <w:t xml:space="preserve"> این، دعوت همه‌ی پیامبران ال</w:t>
      </w:r>
      <w:r w:rsidR="00B65FC0" w:rsidRPr="006A2D1A">
        <w:rPr>
          <w:rFonts w:hint="cs"/>
          <w:spacing w:val="0"/>
          <w:rtl/>
        </w:rPr>
        <w:t>ه</w:t>
      </w:r>
      <w:r w:rsidR="00F4655E" w:rsidRPr="006A2D1A">
        <w:rPr>
          <w:spacing w:val="0"/>
          <w:rtl/>
        </w:rPr>
        <w:t>ی بود و پیامبرمان محمد مصطفی</w:t>
      </w:r>
      <w:r w:rsidR="00F4655E" w:rsidRPr="006A2D1A">
        <w:rPr>
          <w:spacing w:val="0"/>
        </w:rPr>
        <w:sym w:font="AGA Arabesque" w:char="F072"/>
      </w:r>
      <w:r w:rsidR="00F4655E" w:rsidRPr="006A2D1A">
        <w:rPr>
          <w:spacing w:val="0"/>
          <w:rtl/>
        </w:rPr>
        <w:t xml:space="preserve"> نیز همین پیام را برای انسان‌ها آورده است؛ </w:t>
      </w:r>
      <w:r w:rsidR="000232C0" w:rsidRPr="006A2D1A">
        <w:rPr>
          <w:spacing w:val="0"/>
          <w:rtl/>
        </w:rPr>
        <w:t>چنان‌که</w:t>
      </w:r>
      <w:r w:rsidR="00F4655E" w:rsidRPr="006A2D1A">
        <w:rPr>
          <w:spacing w:val="0"/>
          <w:rtl/>
        </w:rPr>
        <w:t xml:space="preserve"> فرمود: «عقاید و اعمال شرک‌آمیز پدرانت</w:t>
      </w:r>
      <w:r w:rsidR="00C220C6" w:rsidRPr="006A2D1A">
        <w:rPr>
          <w:spacing w:val="0"/>
          <w:rtl/>
        </w:rPr>
        <w:t>ان را ترک کنید». ببینید که چگونه</w:t>
      </w:r>
      <w:r w:rsidR="00F4655E" w:rsidRPr="006A2D1A">
        <w:rPr>
          <w:spacing w:val="0"/>
          <w:rtl/>
        </w:rPr>
        <w:t xml:space="preserve"> حق را آشکارا بیان نمود! پیامبر</w:t>
      </w:r>
      <w:r w:rsidR="00F4655E" w:rsidRPr="006A2D1A">
        <w:rPr>
          <w:spacing w:val="0"/>
        </w:rPr>
        <w:sym w:font="AGA Arabesque" w:char="F072"/>
      </w:r>
      <w:r w:rsidR="00F4655E" w:rsidRPr="006A2D1A">
        <w:rPr>
          <w:spacing w:val="0"/>
          <w:rtl/>
        </w:rPr>
        <w:t xml:space="preserve"> امت را از عبادت بت‌ها منع کرد و فرمانشان داد که دیگر، مانند پدرانشان، جز الل</w:t>
      </w:r>
      <w:r w:rsidR="00C220C6" w:rsidRPr="006A2D1A">
        <w:rPr>
          <w:spacing w:val="0"/>
          <w:rtl/>
        </w:rPr>
        <w:t>ه را پرستش نکنند؛</w:t>
      </w:r>
      <w:r w:rsidR="00F4655E" w:rsidRPr="006A2D1A">
        <w:rPr>
          <w:spacing w:val="0"/>
          <w:rtl/>
        </w:rPr>
        <w:t xml:space="preserve"> البته در مواردی که پدرانشان، اخلاق و منش نیکی داشتند، آن‌ها را به ترک اخلاق و منش نیکی که از پدرانشان به جای مانده بود، دستور نداد. الله متعال، می‌فرماید:</w:t>
      </w:r>
    </w:p>
    <w:p w:rsidR="00262FC5" w:rsidRPr="006A2D1A" w:rsidRDefault="002E4754" w:rsidP="00527F00">
      <w:pPr>
        <w:pStyle w:val="a1"/>
        <w:rPr>
          <w:rtl/>
        </w:rPr>
      </w:pPr>
      <w:r w:rsidRPr="006A2D1A">
        <w:rPr>
          <w:rFonts w:ascii="KFGQPC Uthman Taha Naskh" w:cs="KFGQPC Uthman Taha Naskh" w:hint="cs"/>
          <w:rtl/>
          <w:lang w:bidi="ar-SA"/>
        </w:rPr>
        <w:t>﴿</w:t>
      </w:r>
      <w:r w:rsidRPr="006A2D1A">
        <w:rPr>
          <w:rFonts w:ascii="KFGQPC Uthmanic Script HAFS" w:hint="eastAsia"/>
          <w:rtl/>
          <w:lang w:bidi="ar-SA"/>
        </w:rPr>
        <w:t>وَإِذَا</w:t>
      </w:r>
      <w:r w:rsidRPr="006A2D1A">
        <w:rPr>
          <w:rFonts w:ascii="KFGQPC Uthmanic Script HAFS"/>
          <w:rtl/>
          <w:lang w:bidi="ar-SA"/>
        </w:rPr>
        <w:t xml:space="preserve"> </w:t>
      </w:r>
      <w:r w:rsidRPr="006A2D1A">
        <w:rPr>
          <w:rFonts w:ascii="KFGQPC Uthmanic Script HAFS" w:hint="eastAsia"/>
          <w:rtl/>
          <w:lang w:bidi="ar-SA"/>
        </w:rPr>
        <w:t>فَعَلُواْ</w:t>
      </w:r>
      <w:r w:rsidRPr="006A2D1A">
        <w:rPr>
          <w:rFonts w:ascii="KFGQPC Uthmanic Script HAFS"/>
          <w:rtl/>
          <w:lang w:bidi="ar-SA"/>
        </w:rPr>
        <w:t xml:space="preserve"> </w:t>
      </w:r>
      <w:r w:rsidRPr="006A2D1A">
        <w:rPr>
          <w:rFonts w:ascii="KFGQPC Uthmanic Script HAFS" w:hint="eastAsia"/>
          <w:rtl/>
          <w:lang w:bidi="ar-SA"/>
        </w:rPr>
        <w:t>فَ</w:t>
      </w:r>
      <w:r w:rsidRPr="006A2D1A">
        <w:rPr>
          <w:rFonts w:ascii="KFGQPC Uthmanic Script HAFS" w:hint="cs"/>
          <w:rtl/>
          <w:lang w:bidi="ar-SA"/>
        </w:rPr>
        <w:t>ٰ</w:t>
      </w:r>
      <w:r w:rsidRPr="006A2D1A">
        <w:rPr>
          <w:rFonts w:ascii="KFGQPC Uthmanic Script HAFS" w:hint="eastAsia"/>
          <w:rtl/>
          <w:lang w:bidi="ar-SA"/>
        </w:rPr>
        <w:t>حِشَة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قَالُواْ</w:t>
      </w:r>
      <w:r w:rsidRPr="006A2D1A">
        <w:rPr>
          <w:rFonts w:ascii="KFGQPC Uthmanic Script HAFS"/>
          <w:rtl/>
          <w:lang w:bidi="ar-SA"/>
        </w:rPr>
        <w:t xml:space="preserve"> </w:t>
      </w:r>
      <w:r w:rsidRPr="006A2D1A">
        <w:rPr>
          <w:rFonts w:ascii="KFGQPC Uthmanic Script HAFS" w:hint="eastAsia"/>
          <w:rtl/>
          <w:lang w:bidi="ar-SA"/>
        </w:rPr>
        <w:t>وَجَد</w:t>
      </w:r>
      <w:r w:rsidRPr="006A2D1A">
        <w:rPr>
          <w:rFonts w:ascii="KFGQPC Uthmanic Script HAFS" w:hint="cs"/>
          <w:rtl/>
          <w:lang w:bidi="ar-SA"/>
        </w:rPr>
        <w:t>ۡ</w:t>
      </w:r>
      <w:r w:rsidRPr="006A2D1A">
        <w:rPr>
          <w:rFonts w:ascii="KFGQPC Uthmanic Script HAFS" w:hint="eastAsia"/>
          <w:rtl/>
          <w:lang w:bidi="ar-SA"/>
        </w:rPr>
        <w:t>نَا</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هَا</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ءَابَا</w:t>
      </w:r>
      <w:r w:rsidRPr="006A2D1A">
        <w:rPr>
          <w:rFonts w:ascii="KFGQPC Uthmanic Script HAFS" w:hint="cs"/>
          <w:rtl/>
          <w:lang w:bidi="ar-SA"/>
        </w:rPr>
        <w:t>ٓ</w:t>
      </w:r>
      <w:r w:rsidRPr="006A2D1A">
        <w:rPr>
          <w:rFonts w:ascii="KFGQPC Uthmanic Script HAFS" w:hint="eastAsia"/>
          <w:rtl/>
          <w:lang w:bidi="ar-SA"/>
        </w:rPr>
        <w:t>ءَنَا</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أَمَرَنَا</w:t>
      </w:r>
      <w:r w:rsidRPr="006A2D1A">
        <w:rPr>
          <w:rFonts w:ascii="KFGQPC Uthmanic Script HAFS"/>
          <w:rtl/>
          <w:lang w:bidi="ar-SA"/>
        </w:rPr>
        <w:t xml:space="preserve"> </w:t>
      </w:r>
      <w:r w:rsidRPr="006A2D1A">
        <w:rPr>
          <w:rFonts w:ascii="KFGQPC Uthmanic Script HAFS" w:hint="eastAsia"/>
          <w:rtl/>
          <w:lang w:bidi="ar-SA"/>
        </w:rPr>
        <w:t>بِهَا</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Style w:val="Char7"/>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٢٨</w:t>
      </w:r>
      <w:r w:rsidRPr="006A2D1A">
        <w:rPr>
          <w:rStyle w:val="Char7"/>
          <w:rtl/>
        </w:rPr>
        <w:t xml:space="preserve">]  </w:t>
      </w:r>
      <w:r w:rsidR="00662087" w:rsidRPr="006A2D1A">
        <w:rPr>
          <w:rStyle w:val="Char7"/>
          <w:rtl/>
        </w:rPr>
        <w:tab/>
      </w:r>
    </w:p>
    <w:p w:rsidR="00F4655E" w:rsidRPr="006A2D1A" w:rsidRDefault="00262FC5" w:rsidP="00167AB1">
      <w:pPr>
        <w:pStyle w:val="a2"/>
        <w:rPr>
          <w:spacing w:val="0"/>
          <w:rtl/>
          <w:lang w:bidi="ar-SA"/>
        </w:rPr>
      </w:pPr>
      <w:r w:rsidRPr="006A2D1A">
        <w:rPr>
          <w:spacing w:val="0"/>
          <w:rtl/>
          <w:lang w:bidi="ar-SA"/>
        </w:rPr>
        <w:t>و چون کار زشتی انجام دهند، می</w:t>
      </w:r>
      <w:r w:rsidRPr="006A2D1A">
        <w:rPr>
          <w:spacing w:val="0"/>
          <w:rtl/>
          <w:lang w:bidi="ar-SA"/>
        </w:rPr>
        <w:softHyphen/>
        <w:t>گویند: پدرانمان را بر این کار یافته</w:t>
      </w:r>
      <w:r w:rsidRPr="006A2D1A">
        <w:rPr>
          <w:spacing w:val="0"/>
          <w:rtl/>
          <w:lang w:bidi="ar-SA"/>
        </w:rPr>
        <w:softHyphen/>
        <w:t>ایم و الله، ما را به انجام آن دستور داده است.</w:t>
      </w:r>
    </w:p>
    <w:p w:rsidR="00F4655E" w:rsidRPr="006A2D1A" w:rsidRDefault="00B36D6E" w:rsidP="00167AB1">
      <w:pPr>
        <w:pStyle w:val="PlainText"/>
        <w:rPr>
          <w:spacing w:val="0"/>
          <w:rtl/>
        </w:rPr>
      </w:pPr>
      <w:r w:rsidRPr="006A2D1A">
        <w:rPr>
          <w:spacing w:val="0"/>
          <w:rtl/>
        </w:rPr>
        <w:t>اما الله متعال، تکذیبشان کرد</w:t>
      </w:r>
      <w:r w:rsidR="00BC066D" w:rsidRPr="006A2D1A">
        <w:rPr>
          <w:spacing w:val="0"/>
          <w:rtl/>
        </w:rPr>
        <w:t>ه و فرموده است:</w:t>
      </w:r>
    </w:p>
    <w:p w:rsidR="00BC066D" w:rsidRPr="006A2D1A" w:rsidRDefault="002E4754" w:rsidP="00527F00">
      <w:pPr>
        <w:pStyle w:val="a1"/>
        <w:rPr>
          <w:rtl/>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قُل</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لَا</w:t>
      </w:r>
      <w:r w:rsidRPr="006A2D1A">
        <w:rPr>
          <w:rFonts w:ascii="KFGQPC Uthmanic Script HAFS"/>
          <w:rtl/>
          <w:lang w:bidi="ar-SA"/>
        </w:rPr>
        <w:t xml:space="preserve"> </w:t>
      </w:r>
      <w:r w:rsidRPr="006A2D1A">
        <w:rPr>
          <w:rFonts w:ascii="KFGQPC Uthmanic Script HAFS" w:hint="eastAsia"/>
          <w:rtl/>
          <w:lang w:bidi="ar-SA"/>
        </w:rPr>
        <w:t>يَأ</w:t>
      </w:r>
      <w:r w:rsidRPr="006A2D1A">
        <w:rPr>
          <w:rFonts w:ascii="KFGQPC Uthmanic Script HAFS" w:hint="cs"/>
          <w:rtl/>
          <w:lang w:bidi="ar-SA"/>
        </w:rPr>
        <w:t>ۡ</w:t>
      </w:r>
      <w:r w:rsidRPr="006A2D1A">
        <w:rPr>
          <w:rFonts w:ascii="KFGQPC Uthmanic Script HAFS" w:hint="eastAsia"/>
          <w:rtl/>
          <w:lang w:bidi="ar-SA"/>
        </w:rPr>
        <w:t>مُرُ</w:t>
      </w:r>
      <w:r w:rsidRPr="006A2D1A">
        <w:rPr>
          <w:rFonts w:ascii="KFGQPC Uthmanic Script HAFS"/>
          <w:rtl/>
          <w:lang w:bidi="ar-SA"/>
        </w:rPr>
        <w:t xml:space="preserve"> </w:t>
      </w:r>
      <w:r w:rsidRPr="006A2D1A">
        <w:rPr>
          <w:rFonts w:ascii="KFGQPC Uthmanic Script HAFS" w:hint="eastAsia"/>
          <w:rtl/>
          <w:lang w:bidi="ar-SA"/>
        </w:rPr>
        <w:t>بِ</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فَح</w:t>
      </w:r>
      <w:r w:rsidRPr="006A2D1A">
        <w:rPr>
          <w:rFonts w:ascii="KFGQPC Uthmanic Script HAFS" w:hint="cs"/>
          <w:rtl/>
          <w:lang w:bidi="ar-SA"/>
        </w:rPr>
        <w:t>ۡ</w:t>
      </w:r>
      <w:r w:rsidRPr="006A2D1A">
        <w:rPr>
          <w:rFonts w:ascii="KFGQPC Uthmanic Script HAFS" w:hint="eastAsia"/>
          <w:rtl/>
          <w:lang w:bidi="ar-SA"/>
        </w:rPr>
        <w:t>شَا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Style w:val="Char7"/>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٢٨</w:t>
      </w:r>
      <w:r w:rsidRPr="006A2D1A">
        <w:rPr>
          <w:rStyle w:val="Char7"/>
          <w:rtl/>
        </w:rPr>
        <w:t xml:space="preserve">]  </w:t>
      </w:r>
      <w:r w:rsidR="00662087" w:rsidRPr="006A2D1A">
        <w:rPr>
          <w:rStyle w:val="Char7"/>
          <w:rtl/>
        </w:rPr>
        <w:tab/>
      </w:r>
    </w:p>
    <w:p w:rsidR="00FA3DF5" w:rsidRPr="006A2D1A" w:rsidRDefault="00BC066D" w:rsidP="00167AB1">
      <w:pPr>
        <w:pStyle w:val="a2"/>
        <w:rPr>
          <w:spacing w:val="0"/>
          <w:rtl/>
          <w:lang w:bidi="ar-SA"/>
        </w:rPr>
      </w:pPr>
      <w:r w:rsidRPr="006A2D1A">
        <w:rPr>
          <w:spacing w:val="0"/>
          <w:rtl/>
          <w:lang w:bidi="ar-SA"/>
        </w:rPr>
        <w:t>بگو: الله به کار زشت فرمان نمی</w:t>
      </w:r>
      <w:r w:rsidRPr="006A2D1A">
        <w:rPr>
          <w:spacing w:val="0"/>
          <w:rtl/>
          <w:lang w:bidi="ar-SA"/>
        </w:rPr>
        <w:softHyphen/>
        <w:t>دهد</w:t>
      </w:r>
      <w:r w:rsidR="00FA3DF5" w:rsidRPr="006A2D1A">
        <w:rPr>
          <w:spacing w:val="0"/>
          <w:rtl/>
          <w:lang w:bidi="ar-SA"/>
        </w:rPr>
        <w:t>.</w:t>
      </w:r>
    </w:p>
    <w:p w:rsidR="00FA3DF5" w:rsidRPr="006A2D1A" w:rsidRDefault="00FA3DF5" w:rsidP="00167AB1">
      <w:pPr>
        <w:pStyle w:val="PlainText"/>
        <w:rPr>
          <w:spacing w:val="0"/>
          <w:rtl/>
        </w:rPr>
      </w:pPr>
      <w:r w:rsidRPr="006A2D1A">
        <w:rPr>
          <w:spacing w:val="0"/>
          <w:rtl/>
        </w:rPr>
        <w:t>آری! پیامبر</w:t>
      </w:r>
      <w:r w:rsidRPr="006A2D1A">
        <w:rPr>
          <w:spacing w:val="0"/>
        </w:rPr>
        <w:sym w:font="AGA Arabesque" w:char="F072"/>
      </w:r>
      <w:r w:rsidRPr="006A2D1A">
        <w:rPr>
          <w:spacing w:val="0"/>
          <w:rtl/>
        </w:rPr>
        <w:t xml:space="preserve"> همین‌که دعوتش را آغاز کرد، به امتش فرمان داد که دیگر، هم‌چون پدرانشان شرک نورزند و شرک به الله را ترک کنند.</w:t>
      </w:r>
    </w:p>
    <w:p w:rsidR="00F24439" w:rsidRPr="006A2D1A" w:rsidRDefault="00FA3DF5" w:rsidP="00522994">
      <w:pPr>
        <w:pStyle w:val="PlainText"/>
        <w:spacing w:line="228" w:lineRule="auto"/>
        <w:rPr>
          <w:spacing w:val="0"/>
          <w:rtl/>
        </w:rPr>
      </w:pPr>
      <w:r w:rsidRPr="006A2D1A">
        <w:rPr>
          <w:spacing w:val="0"/>
          <w:rtl/>
        </w:rPr>
        <w:t>ابوسفیان</w:t>
      </w:r>
      <w:r w:rsidRPr="006A2D1A">
        <w:rPr>
          <w:spacing w:val="0"/>
        </w:rPr>
        <w:sym w:font="AGA Arabesque" w:char="F074"/>
      </w:r>
      <w:r w:rsidRPr="006A2D1A">
        <w:rPr>
          <w:spacing w:val="0"/>
          <w:rtl/>
        </w:rPr>
        <w:t xml:space="preserve"> در پاسخ هرقل چنین گفت که: «ما را به اقامه‌ی نماز امر می‌کند». نماز، پیوند میان بنده با پروردگار اوست و پس از </w:t>
      </w:r>
      <w:r w:rsidR="00DB7E01" w:rsidRPr="006A2D1A">
        <w:rPr>
          <w:spacing w:val="0"/>
          <w:rtl/>
        </w:rPr>
        <w:t>شهادتین، بزرگ‌</w:t>
      </w:r>
      <w:r w:rsidRPr="006A2D1A">
        <w:rPr>
          <w:spacing w:val="0"/>
          <w:rtl/>
        </w:rPr>
        <w:t>ترین رکن اسلام به‌شمار می‌رود و مؤمن و کافر را از هم جدا می‌کند. به‌فرموده‌ی رسول‌الله</w:t>
      </w:r>
      <w:r w:rsidRPr="006A2D1A">
        <w:rPr>
          <w:spacing w:val="0"/>
        </w:rPr>
        <w:sym w:font="AGA Arabesque" w:char="F072"/>
      </w:r>
      <w:r w:rsidRPr="006A2D1A">
        <w:rPr>
          <w:spacing w:val="0"/>
          <w:rtl/>
        </w:rPr>
        <w:t xml:space="preserve"> </w:t>
      </w:r>
      <w:r w:rsidR="00DB7E01" w:rsidRPr="006A2D1A">
        <w:rPr>
          <w:spacing w:val="0"/>
          <w:rtl/>
        </w:rPr>
        <w:t>نماز، پیمانی</w:t>
      </w:r>
      <w:r w:rsidR="00C220C6" w:rsidRPr="006A2D1A">
        <w:rPr>
          <w:spacing w:val="0"/>
          <w:rtl/>
        </w:rPr>
        <w:t>‌</w:t>
      </w:r>
      <w:r w:rsidR="00DB7E01" w:rsidRPr="006A2D1A">
        <w:rPr>
          <w:spacing w:val="0"/>
          <w:rtl/>
        </w:rPr>
        <w:t xml:space="preserve">ست که فرق میان مسلمانان و غیرمسلمانان محسوب می‌شود و به‌واسطه‌ی این پیمان، خون مسلمانان، یعنی جانِ کسانی که نماز می‌خوانند، حکم جان همه‌ی مسلمانان </w:t>
      </w:r>
      <w:r w:rsidR="00C220C6" w:rsidRPr="006A2D1A">
        <w:rPr>
          <w:spacing w:val="0"/>
          <w:rtl/>
        </w:rPr>
        <w:t xml:space="preserve">را دارد و نباید مورد تعرض قرار </w:t>
      </w:r>
      <w:r w:rsidR="00DB7E01" w:rsidRPr="006A2D1A">
        <w:rPr>
          <w:spacing w:val="0"/>
          <w:rtl/>
        </w:rPr>
        <w:t>گیرد؛ رسول‌الله</w:t>
      </w:r>
      <w:r w:rsidR="00DB7E01" w:rsidRPr="006A2D1A">
        <w:rPr>
          <w:spacing w:val="0"/>
        </w:rPr>
        <w:sym w:font="AGA Arabesque" w:char="F072"/>
      </w:r>
      <w:r w:rsidR="00DB7E01" w:rsidRPr="006A2D1A">
        <w:rPr>
          <w:spacing w:val="0"/>
          <w:rtl/>
        </w:rPr>
        <w:t xml:space="preserve"> فرمود:</w:t>
      </w:r>
      <w:r w:rsidR="00DB7E01" w:rsidRPr="006A2D1A">
        <w:rPr>
          <w:rStyle w:val="Char1"/>
          <w:spacing w:val="0"/>
          <w:rtl/>
          <w:lang w:bidi="ar-SA"/>
        </w:rPr>
        <w:t xml:space="preserve"> «</w:t>
      </w:r>
      <w:r w:rsidR="002B6357" w:rsidRPr="006A2D1A">
        <w:rPr>
          <w:rStyle w:val="Char1"/>
          <w:spacing w:val="0"/>
          <w:rtl/>
          <w:lang w:bidi="ar-SA"/>
        </w:rPr>
        <w:t>الْعَهْدُ الَّذِي بَيْنَنَا وَبَيْنَهُمْ الصَّلَاةُ فَمَنْ تَرَكَهَا فَقَدْ كَفَرَ</w:t>
      </w:r>
      <w:r w:rsidR="00DB7E01" w:rsidRPr="006A2D1A">
        <w:rPr>
          <w:rStyle w:val="Char1"/>
          <w:spacing w:val="0"/>
          <w:rtl/>
          <w:lang w:bidi="ar-SA"/>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8"/>
      </w:r>
      <w:r w:rsidR="003A729F" w:rsidRPr="006A2D1A">
        <w:rPr>
          <w:rStyle w:val="FootnoteReference"/>
          <w:rFonts w:cs="B Lotus"/>
          <w:spacing w:val="0"/>
          <w:szCs w:val="28"/>
          <w:rtl/>
        </w:rPr>
        <w:t>)</w:t>
      </w:r>
      <w:r w:rsidR="003F6F41" w:rsidRPr="006A2D1A">
        <w:rPr>
          <w:rFonts w:hint="cs"/>
          <w:spacing w:val="0"/>
          <w:rtl/>
        </w:rPr>
        <w:t>.</w:t>
      </w:r>
      <w:r w:rsidR="00844ADC" w:rsidRPr="006A2D1A">
        <w:rPr>
          <w:spacing w:val="0"/>
          <w:rtl/>
        </w:rPr>
        <w:t xml:space="preserve"> یعنی: «فرقی که میان ما و مشرکان و</w:t>
      </w:r>
      <w:r w:rsidR="00C220C6" w:rsidRPr="006A2D1A">
        <w:rPr>
          <w:spacing w:val="0"/>
          <w:rtl/>
        </w:rPr>
        <w:t xml:space="preserve"> کافران می‌باشد، نماز است؛ هرکس</w:t>
      </w:r>
      <w:r w:rsidR="00844ADC" w:rsidRPr="006A2D1A">
        <w:rPr>
          <w:spacing w:val="0"/>
          <w:rtl/>
        </w:rPr>
        <w:t xml:space="preserve"> ن</w:t>
      </w:r>
      <w:r w:rsidR="00C220C6" w:rsidRPr="006A2D1A">
        <w:rPr>
          <w:spacing w:val="0"/>
          <w:rtl/>
        </w:rPr>
        <w:t>ماز را ترک کند، کفر ورزیده است»؛</w:t>
      </w:r>
      <w:r w:rsidR="00844ADC" w:rsidRPr="006A2D1A">
        <w:rPr>
          <w:spacing w:val="0"/>
          <w:rtl/>
        </w:rPr>
        <w:t xml:space="preserve"> یعنی کافر شده و از دایره‌ی اسلام، بیرون رفته است.</w:t>
      </w:r>
      <w:r w:rsidR="00C873F9" w:rsidRPr="006A2D1A">
        <w:rPr>
          <w:spacing w:val="0"/>
          <w:rtl/>
        </w:rPr>
        <w:t xml:space="preserve"> تلاش آن دسته از علما که ترک نماز را کفر اصغر دانسته‌اند، بیهوده و نادرست است؛ بلکه ترک نماز، کفر اکبر و سبب خروج از اسلام می‌باشد. اندکی تأمل و دقت نظر در حدیث نشان می‌دهد که چنین تأویلی، نادرست می‌باشد؛ زیرا همان‌طور که در حدیث آمده، نماز، فرق ایمان و کفر است و کفر و ایمان را</w:t>
      </w:r>
      <w:r w:rsidR="00C220C6" w:rsidRPr="006A2D1A">
        <w:rPr>
          <w:spacing w:val="0"/>
          <w:rtl/>
        </w:rPr>
        <w:t xml:space="preserve"> از هم جدا می‌کند؛ اگر ترک نماز</w:t>
      </w:r>
      <w:r w:rsidR="00C873F9" w:rsidRPr="006A2D1A">
        <w:rPr>
          <w:spacing w:val="0"/>
          <w:rtl/>
        </w:rPr>
        <w:t xml:space="preserve"> کفر نباشد، پس چه معنا دارد که نماز را فاصله یا فرق کفر و ایمان دانسته است؟ از این‌رو تلاش کسانی که ترک نماز را مانند </w:t>
      </w:r>
      <w:r w:rsidR="000A7831" w:rsidRPr="006A2D1A">
        <w:rPr>
          <w:spacing w:val="0"/>
          <w:rtl/>
        </w:rPr>
        <w:t>«</w:t>
      </w:r>
      <w:r w:rsidR="00C873F9" w:rsidRPr="006A2D1A">
        <w:rPr>
          <w:spacing w:val="0"/>
          <w:rtl/>
        </w:rPr>
        <w:t>طعنه زدن به نسب‌ها یا نوحه‌خوانی بر میّت</w:t>
      </w:r>
      <w:r w:rsidR="000A7831" w:rsidRPr="006A2D1A">
        <w:rPr>
          <w:spacing w:val="0"/>
          <w:rtl/>
        </w:rPr>
        <w:t>»</w:t>
      </w:r>
      <w:r w:rsidR="00C873F9"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29"/>
      </w:r>
      <w:r w:rsidR="003A729F" w:rsidRPr="006A2D1A">
        <w:rPr>
          <w:rStyle w:val="FootnoteReference"/>
          <w:rFonts w:cs="B Lotus"/>
          <w:spacing w:val="0"/>
          <w:szCs w:val="28"/>
          <w:rtl/>
        </w:rPr>
        <w:t>)</w:t>
      </w:r>
      <w:r w:rsidR="00C873F9" w:rsidRPr="006A2D1A">
        <w:rPr>
          <w:spacing w:val="0"/>
          <w:rtl/>
        </w:rPr>
        <w:t xml:space="preserve"> کفر اصغر دانسته‌اند، </w:t>
      </w:r>
      <w:r w:rsidR="000A7831" w:rsidRPr="006A2D1A">
        <w:rPr>
          <w:spacing w:val="0"/>
          <w:rtl/>
        </w:rPr>
        <w:t>تلاش بی‌جا و نادرستی</w:t>
      </w:r>
      <w:r w:rsidR="00C220C6" w:rsidRPr="006A2D1A">
        <w:rPr>
          <w:spacing w:val="0"/>
          <w:rtl/>
        </w:rPr>
        <w:t>‌</w:t>
      </w:r>
      <w:r w:rsidR="000A7831" w:rsidRPr="006A2D1A">
        <w:rPr>
          <w:spacing w:val="0"/>
          <w:rtl/>
        </w:rPr>
        <w:t>ست. نماز، مثل مرز یا حدود دو زمین است که یکی از آنِ زید و دیگری، از آنِ عمرو می‌باشد</w:t>
      </w:r>
      <w:r w:rsidR="005B1DE4" w:rsidRPr="006A2D1A">
        <w:rPr>
          <w:spacing w:val="0"/>
          <w:rtl/>
        </w:rPr>
        <w:t>؛ کسی که در زمین زید باشد، در زمین عمرو نیست و کسی که در زمین عمرو باشد، در زمین زی</w:t>
      </w:r>
      <w:r w:rsidR="007A224A" w:rsidRPr="006A2D1A">
        <w:rPr>
          <w:spacing w:val="0"/>
          <w:rtl/>
        </w:rPr>
        <w:t>د نیست؛ نماز نیز همین‌گونه است و</w:t>
      </w:r>
      <w:r w:rsidR="00F72A66" w:rsidRPr="006A2D1A">
        <w:rPr>
          <w:spacing w:val="0"/>
          <w:rtl/>
        </w:rPr>
        <w:t xml:space="preserve"> مرز کفر و ایمان می‌باشد. </w:t>
      </w:r>
      <w:r w:rsidR="007A224A" w:rsidRPr="006A2D1A">
        <w:rPr>
          <w:spacing w:val="0"/>
          <w:rtl/>
        </w:rPr>
        <w:t xml:space="preserve">لذا </w:t>
      </w:r>
      <w:r w:rsidR="00F72A66" w:rsidRPr="006A2D1A">
        <w:rPr>
          <w:spacing w:val="0"/>
          <w:rtl/>
        </w:rPr>
        <w:t xml:space="preserve">انسان </w:t>
      </w:r>
      <w:r w:rsidR="007A224A" w:rsidRPr="006A2D1A">
        <w:rPr>
          <w:spacing w:val="0"/>
          <w:rtl/>
        </w:rPr>
        <w:t xml:space="preserve">با توجه به این مرز، </w:t>
      </w:r>
      <w:r w:rsidR="00F72A66" w:rsidRPr="006A2D1A">
        <w:rPr>
          <w:spacing w:val="0"/>
          <w:rtl/>
        </w:rPr>
        <w:t>یا در محدوده‌ی کفر است و یا در محدوده‌ی ایمان</w:t>
      </w:r>
      <w:r w:rsidR="00C220C6" w:rsidRPr="006A2D1A">
        <w:rPr>
          <w:spacing w:val="0"/>
          <w:rtl/>
        </w:rPr>
        <w:t>؛</w:t>
      </w:r>
      <w:r w:rsidR="00F72A66" w:rsidRPr="006A2D1A">
        <w:rPr>
          <w:spacing w:val="0"/>
          <w:rtl/>
        </w:rPr>
        <w:t xml:space="preserve"> و حالت سومی ندارد.</w:t>
      </w:r>
      <w:r w:rsidR="007A224A" w:rsidRPr="006A2D1A">
        <w:rPr>
          <w:spacing w:val="0"/>
          <w:rtl/>
        </w:rPr>
        <w:t xml:space="preserve"> نماز در میان اعم</w:t>
      </w:r>
      <w:r w:rsidR="00C220C6" w:rsidRPr="006A2D1A">
        <w:rPr>
          <w:spacing w:val="0"/>
          <w:rtl/>
        </w:rPr>
        <w:t>ا</w:t>
      </w:r>
      <w:r w:rsidR="007A224A" w:rsidRPr="006A2D1A">
        <w:rPr>
          <w:spacing w:val="0"/>
          <w:rtl/>
        </w:rPr>
        <w:t>ل، تنها عملی</w:t>
      </w:r>
      <w:r w:rsidR="00C220C6" w:rsidRPr="006A2D1A">
        <w:rPr>
          <w:spacing w:val="0"/>
          <w:rtl/>
        </w:rPr>
        <w:t>‌ست که ترکش، کفر می‌باشد؛ اما کسی که در ماه رمضان</w:t>
      </w:r>
      <w:r w:rsidR="007A224A" w:rsidRPr="006A2D1A">
        <w:rPr>
          <w:spacing w:val="0"/>
          <w:rtl/>
        </w:rPr>
        <w:t xml:space="preserve"> روزه نمی‌گیرد یا با وجود استطاعت و توانایی، حج نمی‌گزارد، کافر نیست؛ اما اگر نماز نخواند، می‌گوییم که کافر است؛ هم‌چنین کسی </w:t>
      </w:r>
      <w:r w:rsidR="00D2632C" w:rsidRPr="006A2D1A">
        <w:rPr>
          <w:spacing w:val="0"/>
          <w:rtl/>
        </w:rPr>
        <w:t xml:space="preserve">كه </w:t>
      </w:r>
      <w:r w:rsidR="007A224A" w:rsidRPr="006A2D1A">
        <w:rPr>
          <w:spacing w:val="0"/>
          <w:rtl/>
        </w:rPr>
        <w:t>زکات نمی‌دهد، کافر نمی‌باشد؛ اما اگر نماز را ترک کند، از دایره‌ی اسلام خارج می‌شود و کافر است. عبدالله بن ش</w:t>
      </w:r>
      <w:r w:rsidR="000F5911" w:rsidRPr="006A2D1A">
        <w:rPr>
          <w:spacing w:val="0"/>
          <w:rtl/>
        </w:rPr>
        <w:t>قیق</w:t>
      </w:r>
      <w:r w:rsidR="00C220C6" w:rsidRPr="006A2D1A">
        <w:rPr>
          <w:rFonts w:cs="CTraditional Arabic"/>
          <w:spacing w:val="0"/>
          <w:rtl/>
        </w:rPr>
        <w:t>/</w:t>
      </w:r>
      <w:r w:rsidR="000F5911" w:rsidRPr="006A2D1A">
        <w:rPr>
          <w:spacing w:val="0"/>
          <w:rtl/>
        </w:rPr>
        <w:t xml:space="preserve"> که تابعیِ مشهوری‌</w:t>
      </w:r>
      <w:r w:rsidR="007A224A" w:rsidRPr="006A2D1A">
        <w:rPr>
          <w:spacing w:val="0"/>
          <w:rtl/>
        </w:rPr>
        <w:t>ست، می‌گوید: «اصحاب پیامبر</w:t>
      </w:r>
      <w:r w:rsidR="007A224A" w:rsidRPr="006A2D1A">
        <w:rPr>
          <w:spacing w:val="0"/>
        </w:rPr>
        <w:sym w:font="AGA Arabesque" w:char="F072"/>
      </w:r>
      <w:r w:rsidR="007A224A" w:rsidRPr="006A2D1A">
        <w:rPr>
          <w:spacing w:val="0"/>
          <w:rtl/>
        </w:rPr>
        <w:t xml:space="preserve"> ترک هیچ عملی، جز ترک نماز را کفر ن</w:t>
      </w:r>
      <w:r w:rsidR="00C220C6" w:rsidRPr="006A2D1A">
        <w:rPr>
          <w:spacing w:val="0"/>
          <w:rtl/>
        </w:rPr>
        <w:t>می‌دانستند». بنابراین اگر انسان</w:t>
      </w:r>
      <w:r w:rsidR="007A224A" w:rsidRPr="006A2D1A">
        <w:rPr>
          <w:spacing w:val="0"/>
          <w:rtl/>
        </w:rPr>
        <w:t xml:space="preserve"> نمازی را که رسول‌خدا</w:t>
      </w:r>
      <w:r w:rsidR="007A224A" w:rsidRPr="006A2D1A">
        <w:rPr>
          <w:spacing w:val="0"/>
        </w:rPr>
        <w:sym w:font="AGA Arabesque" w:char="F072"/>
      </w:r>
      <w:r w:rsidR="007A224A" w:rsidRPr="006A2D1A">
        <w:rPr>
          <w:spacing w:val="0"/>
          <w:rtl/>
        </w:rPr>
        <w:t xml:space="preserve"> به آن امر می کرد، ترک نماید، مثل این است که توحید را رها کند؛ یعنی انسان، با ترک نماز کافر و مشرک می‌شود. پناه بر خدا! حدیث جابر</w:t>
      </w:r>
      <w:r w:rsidR="007A224A" w:rsidRPr="006A2D1A">
        <w:rPr>
          <w:spacing w:val="0"/>
        </w:rPr>
        <w:sym w:font="AGA Arabesque" w:char="F074"/>
      </w:r>
      <w:r w:rsidR="007A224A" w:rsidRPr="006A2D1A">
        <w:rPr>
          <w:spacing w:val="0"/>
          <w:rtl/>
        </w:rPr>
        <w:t xml:space="preserve"> که امام مسلم</w:t>
      </w:r>
      <w:r w:rsidR="00C220C6" w:rsidRPr="006A2D1A">
        <w:rPr>
          <w:rFonts w:cs="CTraditional Arabic"/>
          <w:spacing w:val="0"/>
          <w:rtl/>
        </w:rPr>
        <w:t>/</w:t>
      </w:r>
      <w:r w:rsidR="007A224A" w:rsidRPr="006A2D1A">
        <w:rPr>
          <w:spacing w:val="0"/>
          <w:rtl/>
        </w:rPr>
        <w:t xml:space="preserve"> روایتش کرده، این نکته را تأیید می‌کند؛ جابر</w:t>
      </w:r>
      <w:r w:rsidR="007A224A" w:rsidRPr="006A2D1A">
        <w:rPr>
          <w:spacing w:val="0"/>
        </w:rPr>
        <w:sym w:font="AGA Arabesque" w:char="F074"/>
      </w:r>
      <w:r w:rsidR="007A224A" w:rsidRPr="006A2D1A">
        <w:rPr>
          <w:spacing w:val="0"/>
          <w:rtl/>
        </w:rPr>
        <w:t xml:space="preserve"> می‌گوید: پیامبر</w:t>
      </w:r>
      <w:r w:rsidR="007A224A" w:rsidRPr="006A2D1A">
        <w:rPr>
          <w:spacing w:val="0"/>
        </w:rPr>
        <w:sym w:font="AGA Arabesque" w:char="F072"/>
      </w:r>
      <w:r w:rsidR="007A224A" w:rsidRPr="006A2D1A">
        <w:rPr>
          <w:spacing w:val="0"/>
          <w:rtl/>
        </w:rPr>
        <w:t xml:space="preserve"> فرمود: </w:t>
      </w:r>
      <w:r w:rsidR="007A224A" w:rsidRPr="006A2D1A">
        <w:rPr>
          <w:rStyle w:val="Char1"/>
          <w:spacing w:val="0"/>
          <w:rtl/>
          <w:lang w:bidi="ar-SA"/>
        </w:rPr>
        <w:t>«</w:t>
      </w:r>
      <w:r w:rsidR="00265223" w:rsidRPr="006A2D1A">
        <w:rPr>
          <w:rStyle w:val="Char1"/>
          <w:spacing w:val="0"/>
          <w:rtl/>
          <w:lang w:bidi="ar-SA"/>
        </w:rPr>
        <w:t>بَيْنَ الرَّج</w:t>
      </w:r>
      <w:r w:rsidR="003F6F41" w:rsidRPr="006A2D1A">
        <w:rPr>
          <w:rStyle w:val="Char1"/>
          <w:spacing w:val="0"/>
          <w:rtl/>
          <w:lang w:bidi="ar-SA"/>
        </w:rPr>
        <w:t>ُلِ وَبَيْنَ الْكُفْرِ والشِّر</w:t>
      </w:r>
      <w:r w:rsidR="003F6F41" w:rsidRPr="006A2D1A">
        <w:rPr>
          <w:rStyle w:val="Char1"/>
          <w:rFonts w:hint="cs"/>
          <w:spacing w:val="0"/>
          <w:rtl/>
          <w:lang w:bidi="ar-SA"/>
        </w:rPr>
        <w:t>ْكِ</w:t>
      </w:r>
      <w:r w:rsidR="00265223" w:rsidRPr="006A2D1A">
        <w:rPr>
          <w:rStyle w:val="Char1"/>
          <w:spacing w:val="0"/>
          <w:rtl/>
          <w:lang w:bidi="ar-SA"/>
        </w:rPr>
        <w:t xml:space="preserve"> تَرْكُ </w:t>
      </w:r>
      <w:r w:rsidR="009658B8" w:rsidRPr="006A2D1A">
        <w:rPr>
          <w:rStyle w:val="Char1"/>
          <w:spacing w:val="0"/>
          <w:rtl/>
          <w:lang w:bidi="ar-SA"/>
        </w:rPr>
        <w:t>الصَّل</w:t>
      </w:r>
      <w:r w:rsidR="00265223" w:rsidRPr="006A2D1A">
        <w:rPr>
          <w:rStyle w:val="Char1"/>
          <w:spacing w:val="0"/>
          <w:rtl/>
          <w:lang w:bidi="ar-SA"/>
        </w:rPr>
        <w:t>اةِ</w:t>
      </w:r>
      <w:r w:rsidR="007A224A" w:rsidRPr="006A2D1A">
        <w:rPr>
          <w:rStyle w:val="Char1"/>
          <w:spacing w:val="0"/>
          <w:rtl/>
          <w:lang w:bidi="ar-SA"/>
        </w:rPr>
        <w:t>»</w:t>
      </w:r>
      <w:r w:rsidR="00DB3312"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30"/>
      </w:r>
      <w:r w:rsidR="003A729F" w:rsidRPr="006A2D1A">
        <w:rPr>
          <w:rStyle w:val="FootnoteReference"/>
          <w:rFonts w:cs="B Lotus"/>
          <w:spacing w:val="0"/>
          <w:szCs w:val="28"/>
          <w:rtl/>
        </w:rPr>
        <w:t>)</w:t>
      </w:r>
      <w:r w:rsidR="009658B8" w:rsidRPr="006A2D1A">
        <w:rPr>
          <w:spacing w:val="0"/>
          <w:rtl/>
        </w:rPr>
        <w:t xml:space="preserve"> آری! نماز، فاصله‌ی هر شخصی با کفر و شرک است و اگر نماز را ترک کند، دیگر، با کفر و شرک فاصله‌ای ندارد؛ یعنی کافر و مشرک شده است.</w:t>
      </w:r>
    </w:p>
    <w:p w:rsidR="009A46F1" w:rsidRPr="006A2D1A" w:rsidRDefault="009A46F1" w:rsidP="00167AB1">
      <w:pPr>
        <w:pStyle w:val="PlainText"/>
        <w:rPr>
          <w:spacing w:val="0"/>
          <w:rtl/>
        </w:rPr>
      </w:pPr>
      <w:r w:rsidRPr="006A2D1A">
        <w:rPr>
          <w:spacing w:val="0"/>
          <w:rtl/>
        </w:rPr>
        <w:t>ابوسفیان در پاسخ هرقل گفت: «ما را به صدق و راست‌گویی امر می‌کند». نکته‌ی مورد استناد، در همین‌ بخش حدیث است که مؤلف، آن را در باب صدق و راستی آورده است؛ همان‌طور که الله</w:t>
      </w:r>
      <w:r w:rsidRPr="006A2D1A">
        <w:rPr>
          <w:spacing w:val="0"/>
        </w:rPr>
        <w:sym w:font="AGA Arabesque" w:char="F055"/>
      </w:r>
      <w:r w:rsidRPr="006A2D1A">
        <w:rPr>
          <w:spacing w:val="0"/>
          <w:rtl/>
        </w:rPr>
        <w:t xml:space="preserve"> می‌فرماید:</w:t>
      </w:r>
    </w:p>
    <w:p w:rsidR="00E30A58" w:rsidRPr="006A2D1A" w:rsidRDefault="002E4754" w:rsidP="00527F00">
      <w:pPr>
        <w:pStyle w:val="a1"/>
        <w:rPr>
          <w:rtl/>
        </w:rPr>
      </w:pPr>
      <w:r w:rsidRPr="006A2D1A">
        <w:rPr>
          <w:rFonts w:ascii="KFGQPC Uthman Taha Naskh" w:cs="KFGQPC Uthman Taha Naskh" w:hint="cs"/>
          <w:rtl/>
          <w:lang w:bidi="ar-SA"/>
        </w:rPr>
        <w:t>﴿</w:t>
      </w:r>
      <w:r w:rsidRPr="006A2D1A">
        <w:rPr>
          <w:rFonts w:ascii="KFGQPC Uthmanic Script HAFS" w:hint="eastAsia"/>
          <w:rtl/>
          <w:lang w:bidi="ar-SA"/>
        </w:rPr>
        <w:t>يَ</w:t>
      </w:r>
      <w:r w:rsidRPr="006A2D1A">
        <w:rPr>
          <w:rFonts w:ascii="KFGQPC Uthmanic Script HAFS" w:hint="cs"/>
          <w:rtl/>
          <w:lang w:bidi="ar-SA"/>
        </w:rPr>
        <w:t>ٰٓ</w:t>
      </w:r>
      <w:r w:rsidRPr="006A2D1A">
        <w:rPr>
          <w:rFonts w:ascii="KFGQPC Uthmanic Script HAFS" w:hint="eastAsia"/>
          <w:rtl/>
          <w:lang w:bidi="ar-SA"/>
        </w:rPr>
        <w:t>أَيُّهَا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ءَامَنُواْ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تَّقُواْ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وَكُونُواْ</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دِقِينَ</w:t>
      </w:r>
      <w:r w:rsidRPr="006A2D1A">
        <w:rPr>
          <w:rFonts w:ascii="KFGQPC Uthmanic Script HAFS"/>
          <w:rtl/>
          <w:lang w:bidi="ar-SA"/>
        </w:rPr>
        <w:t xml:space="preserve"> </w:t>
      </w:r>
      <w:r w:rsidRPr="006A2D1A">
        <w:rPr>
          <w:rFonts w:ascii="KFGQPC Uthmanic Script HAFS" w:hint="cs"/>
          <w:rtl/>
          <w:lang w:bidi="ar-SA"/>
        </w:rPr>
        <w:t>١١٩</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Style w:val="Char7"/>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١١٩</w:t>
      </w:r>
      <w:r w:rsidRPr="006A2D1A">
        <w:rPr>
          <w:rStyle w:val="Char7"/>
          <w:rtl/>
        </w:rPr>
        <w:t xml:space="preserve">]  </w:t>
      </w:r>
      <w:r w:rsidR="00662087" w:rsidRPr="006A2D1A">
        <w:rPr>
          <w:rStyle w:val="Char7"/>
          <w:rtl/>
        </w:rPr>
        <w:tab/>
      </w:r>
      <w:r w:rsidR="00FF7E54" w:rsidRPr="006A2D1A">
        <w:rPr>
          <w:rStyle w:val="Char7"/>
          <w:rtl/>
        </w:rPr>
        <w:t xml:space="preserve">   </w:t>
      </w:r>
    </w:p>
    <w:p w:rsidR="00E30A58" w:rsidRPr="006A2D1A" w:rsidRDefault="00E30A58" w:rsidP="00B65FC0">
      <w:pPr>
        <w:pStyle w:val="a2"/>
        <w:rPr>
          <w:spacing w:val="0"/>
          <w:rtl/>
          <w:lang w:bidi="ar-SA"/>
        </w:rPr>
      </w:pPr>
      <w:r w:rsidRPr="006A2D1A">
        <w:rPr>
          <w:spacing w:val="0"/>
          <w:rtl/>
          <w:lang w:bidi="ar-SA"/>
        </w:rPr>
        <w:t>ای مومنان! تقوای ال</w:t>
      </w:r>
      <w:r w:rsidR="00B65FC0" w:rsidRPr="006A2D1A">
        <w:rPr>
          <w:rFonts w:hint="cs"/>
          <w:spacing w:val="0"/>
          <w:rtl/>
          <w:lang w:bidi="ar-SA"/>
        </w:rPr>
        <w:t>ه</w:t>
      </w:r>
      <w:r w:rsidRPr="006A2D1A">
        <w:rPr>
          <w:spacing w:val="0"/>
          <w:rtl/>
          <w:lang w:bidi="ar-SA"/>
        </w:rPr>
        <w:t>ی پیشه کنید و با راست‌گویان باشید.</w:t>
      </w:r>
    </w:p>
    <w:p w:rsidR="009A46F1" w:rsidRPr="006A2D1A" w:rsidRDefault="00E30A58" w:rsidP="00167AB1">
      <w:pPr>
        <w:pStyle w:val="PlainText"/>
        <w:rPr>
          <w:spacing w:val="0"/>
          <w:rtl/>
        </w:rPr>
      </w:pPr>
      <w:r w:rsidRPr="006A2D1A">
        <w:rPr>
          <w:spacing w:val="0"/>
          <w:rtl/>
        </w:rPr>
        <w:t>صدق، بر دو نوع است: صدق و راستی با الله</w:t>
      </w:r>
      <w:r w:rsidRPr="006A2D1A">
        <w:rPr>
          <w:spacing w:val="0"/>
        </w:rPr>
        <w:sym w:font="AGA Arabesque" w:char="F055"/>
      </w:r>
      <w:r w:rsidRPr="006A2D1A">
        <w:rPr>
          <w:spacing w:val="0"/>
          <w:rtl/>
        </w:rPr>
        <w:t xml:space="preserve"> و صدق و راستی با بندگان او. </w:t>
      </w:r>
      <w:r w:rsidR="00AB13E3" w:rsidRPr="006A2D1A">
        <w:rPr>
          <w:spacing w:val="0"/>
          <w:rtl/>
        </w:rPr>
        <w:t xml:space="preserve">متضاد صدق و راستی، </w:t>
      </w:r>
      <w:r w:rsidRPr="006A2D1A">
        <w:rPr>
          <w:spacing w:val="0"/>
          <w:rtl/>
        </w:rPr>
        <w:t>کذب</w:t>
      </w:r>
      <w:r w:rsidR="00AB13E3" w:rsidRPr="006A2D1A">
        <w:rPr>
          <w:spacing w:val="0"/>
          <w:rtl/>
        </w:rPr>
        <w:t xml:space="preserve"> یا دروغ است که به معنای گفتن خبرِ خلاف واقعیت</w:t>
      </w:r>
      <w:r w:rsidR="00D00472" w:rsidRPr="006A2D1A">
        <w:rPr>
          <w:spacing w:val="0"/>
          <w:rtl/>
        </w:rPr>
        <w:t xml:space="preserve"> می‌باشد و یکی از ویژگی‌های منافقان به‌شمار می‌رود. </w:t>
      </w:r>
      <w:r w:rsidR="000232C0" w:rsidRPr="006A2D1A">
        <w:rPr>
          <w:spacing w:val="0"/>
          <w:rtl/>
        </w:rPr>
        <w:t>چنان‌که</w:t>
      </w:r>
      <w:r w:rsidR="00D00472" w:rsidRPr="006A2D1A">
        <w:rPr>
          <w:spacing w:val="0"/>
          <w:rtl/>
        </w:rPr>
        <w:t xml:space="preserve"> رسول‌الله</w:t>
      </w:r>
      <w:r w:rsidR="00D00472" w:rsidRPr="006A2D1A">
        <w:rPr>
          <w:spacing w:val="0"/>
        </w:rPr>
        <w:sym w:font="AGA Arabesque" w:char="F072"/>
      </w:r>
      <w:r w:rsidR="00D00472" w:rsidRPr="006A2D1A">
        <w:rPr>
          <w:spacing w:val="0"/>
          <w:rtl/>
        </w:rPr>
        <w:t xml:space="preserve"> فرموده است: «نشانه‌ی منافق، سه چیز است...». یکی از ویژگی‌ها یا نشانه‌های منافق، این است که: «هنگام سخن گفتن، دروغ می‌گوید».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31"/>
      </w:r>
      <w:r w:rsidR="003A729F" w:rsidRPr="006A2D1A">
        <w:rPr>
          <w:rStyle w:val="FootnoteReference"/>
          <w:rFonts w:cs="B Lotus"/>
          <w:spacing w:val="0"/>
          <w:szCs w:val="28"/>
          <w:rtl/>
        </w:rPr>
        <w:t>)</w:t>
      </w:r>
      <w:r w:rsidR="00DB3312" w:rsidRPr="006A2D1A">
        <w:rPr>
          <w:spacing w:val="0"/>
          <w:rtl/>
        </w:rPr>
        <w:t xml:space="preserve"> متأسفانه برخی از مردم</w:t>
      </w:r>
      <w:r w:rsidR="00244846" w:rsidRPr="006A2D1A">
        <w:rPr>
          <w:spacing w:val="0"/>
          <w:rtl/>
        </w:rPr>
        <w:t xml:space="preserve"> به بیماری دروغ‌گویی مبتلا هستند و تا دروغ نگویند، راحت نمی‌شوند.</w:t>
      </w:r>
      <w:r w:rsidR="00AE608D" w:rsidRPr="006A2D1A">
        <w:rPr>
          <w:spacing w:val="0"/>
          <w:rtl/>
        </w:rPr>
        <w:t xml:space="preserve"> هرگاه دهان به سخن می</w:t>
      </w:r>
      <w:r w:rsidR="005E1521" w:rsidRPr="006A2D1A">
        <w:rPr>
          <w:spacing w:val="0"/>
          <w:rtl/>
        </w:rPr>
        <w:t>‌</w:t>
      </w:r>
      <w:r w:rsidR="00AE608D" w:rsidRPr="006A2D1A">
        <w:rPr>
          <w:spacing w:val="0"/>
          <w:rtl/>
        </w:rPr>
        <w:t>گشایند، حتماً باید دروغ بگویند یا وقتی در مجلسی می‌نشینند، کارهای مضحکی انجام می‌دهند تا دیگران را بخندانند.</w:t>
      </w:r>
    </w:p>
    <w:p w:rsidR="009A46F1" w:rsidRPr="006A2D1A" w:rsidRDefault="00BA744D" w:rsidP="00167AB1">
      <w:pPr>
        <w:pStyle w:val="PlainText"/>
        <w:rPr>
          <w:spacing w:val="0"/>
          <w:rtl/>
        </w:rPr>
      </w:pPr>
      <w:r w:rsidRPr="006A2D1A">
        <w:rPr>
          <w:spacing w:val="0"/>
          <w:rtl/>
        </w:rPr>
        <w:t xml:space="preserve">ابوسفیان هم‌چنین در پاسخ هرقل به او خبر داد که </w:t>
      </w:r>
      <w:r w:rsidR="0000034A" w:rsidRPr="006A2D1A">
        <w:rPr>
          <w:spacing w:val="0"/>
          <w:rtl/>
        </w:rPr>
        <w:t>محمد (مصطفی</w:t>
      </w:r>
      <w:r w:rsidR="0000034A" w:rsidRPr="006A2D1A">
        <w:rPr>
          <w:spacing w:val="0"/>
        </w:rPr>
        <w:sym w:font="AGA Arabesque" w:char="F072"/>
      </w:r>
      <w:r w:rsidR="0000034A" w:rsidRPr="006A2D1A">
        <w:rPr>
          <w:spacing w:val="0"/>
          <w:rtl/>
        </w:rPr>
        <w:t>)</w:t>
      </w:r>
      <w:r w:rsidRPr="006A2D1A">
        <w:rPr>
          <w:spacing w:val="0"/>
          <w:rtl/>
        </w:rPr>
        <w:t xml:space="preserve"> به عفت و پاک‌دامنی، امر می‌کند. عفت، بر دو نوع است</w:t>
      </w:r>
      <w:r w:rsidR="0000034A" w:rsidRPr="006A2D1A">
        <w:rPr>
          <w:spacing w:val="0"/>
          <w:rtl/>
        </w:rPr>
        <w:t>: عفت از شهوت‌های جنسی و عفت از شهوت شکم</w:t>
      </w:r>
      <w:r w:rsidR="00BC5CCE" w:rsidRPr="006A2D1A">
        <w:rPr>
          <w:spacing w:val="0"/>
          <w:rtl/>
        </w:rPr>
        <w:t>.</w:t>
      </w:r>
    </w:p>
    <w:p w:rsidR="00BC5CCE" w:rsidRPr="006A2D1A" w:rsidRDefault="00BC5CCE" w:rsidP="00167AB1">
      <w:pPr>
        <w:pStyle w:val="PlainText"/>
        <w:rPr>
          <w:spacing w:val="0"/>
          <w:rtl/>
        </w:rPr>
      </w:pPr>
      <w:r w:rsidRPr="006A2D1A">
        <w:rPr>
          <w:spacing w:val="0"/>
          <w:rtl/>
        </w:rPr>
        <w:t>عفت از شهوت‌ جنسی،</w:t>
      </w:r>
      <w:r w:rsidR="00DB3312" w:rsidRPr="006A2D1A">
        <w:rPr>
          <w:spacing w:val="0"/>
          <w:rtl/>
        </w:rPr>
        <w:t xml:space="preserve"> این است که انسان</w:t>
      </w:r>
      <w:r w:rsidRPr="006A2D1A">
        <w:rPr>
          <w:spacing w:val="0"/>
          <w:rtl/>
        </w:rPr>
        <w:t xml:space="preserve"> از زنا و زمینه‌های آن (مثل چشم‌چرانی) دوری کند؛ زیرا الله</w:t>
      </w:r>
      <w:r w:rsidRPr="006A2D1A">
        <w:rPr>
          <w:spacing w:val="0"/>
        </w:rPr>
        <w:sym w:font="AGA Arabesque" w:char="F055"/>
      </w:r>
      <w:r w:rsidRPr="006A2D1A">
        <w:rPr>
          <w:spacing w:val="0"/>
          <w:rtl/>
        </w:rPr>
        <w:t xml:space="preserve"> می‌فرماید:</w:t>
      </w:r>
    </w:p>
    <w:p w:rsidR="00BC5CCE" w:rsidRPr="006A2D1A" w:rsidRDefault="002E4754" w:rsidP="002E4754">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وَلَا</w:t>
      </w:r>
      <w:r w:rsidRPr="006A2D1A">
        <w:rPr>
          <w:rFonts w:ascii="KFGQPC Uthmanic Script HAFS"/>
          <w:rtl/>
          <w:lang w:bidi="ar-SA"/>
        </w:rPr>
        <w:t xml:space="preserve"> </w:t>
      </w:r>
      <w:r w:rsidRPr="006A2D1A">
        <w:rPr>
          <w:rFonts w:ascii="KFGQPC Uthmanic Script HAFS" w:hint="eastAsia"/>
          <w:rtl/>
          <w:lang w:bidi="ar-SA"/>
        </w:rPr>
        <w:t>تَق</w:t>
      </w:r>
      <w:r w:rsidRPr="006A2D1A">
        <w:rPr>
          <w:rFonts w:ascii="KFGQPC Uthmanic Script HAFS" w:hint="cs"/>
          <w:rtl/>
          <w:lang w:bidi="ar-SA"/>
        </w:rPr>
        <w:t>ۡ</w:t>
      </w:r>
      <w:r w:rsidRPr="006A2D1A">
        <w:rPr>
          <w:rFonts w:ascii="KFGQPC Uthmanic Script HAFS" w:hint="eastAsia"/>
          <w:rtl/>
          <w:lang w:bidi="ar-SA"/>
        </w:rPr>
        <w:t>رَبُواْ</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لزِّنَى</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إِنَّهُ</w:t>
      </w:r>
      <w:r w:rsidRPr="006A2D1A">
        <w:rPr>
          <w:rFonts w:ascii="KFGQPC Uthmanic Script HAFS" w:hint="cs"/>
          <w:rtl/>
          <w:lang w:bidi="ar-SA"/>
        </w:rPr>
        <w:t>ۥ</w:t>
      </w:r>
      <w:r w:rsidRPr="006A2D1A">
        <w:rPr>
          <w:rFonts w:ascii="KFGQPC Uthmanic Script HAFS"/>
          <w:rtl/>
          <w:lang w:bidi="ar-SA"/>
        </w:rPr>
        <w:t xml:space="preserve"> </w:t>
      </w:r>
      <w:r w:rsidRPr="006A2D1A">
        <w:rPr>
          <w:rFonts w:ascii="KFGQPC Uthmanic Script HAFS" w:hint="eastAsia"/>
          <w:rtl/>
          <w:lang w:bidi="ar-SA"/>
        </w:rPr>
        <w:t>كَانَ</w:t>
      </w:r>
      <w:r w:rsidRPr="006A2D1A">
        <w:rPr>
          <w:rFonts w:ascii="KFGQPC Uthmanic Script HAFS"/>
          <w:rtl/>
          <w:lang w:bidi="ar-SA"/>
        </w:rPr>
        <w:t xml:space="preserve"> </w:t>
      </w:r>
      <w:r w:rsidRPr="006A2D1A">
        <w:rPr>
          <w:rFonts w:ascii="KFGQPC Uthmanic Script HAFS" w:hint="eastAsia"/>
          <w:rtl/>
          <w:lang w:bidi="ar-SA"/>
        </w:rPr>
        <w:t>فَ</w:t>
      </w:r>
      <w:r w:rsidRPr="006A2D1A">
        <w:rPr>
          <w:rFonts w:ascii="KFGQPC Uthmanic Script HAFS" w:hint="cs"/>
          <w:rtl/>
          <w:lang w:bidi="ar-SA"/>
        </w:rPr>
        <w:t>ٰ</w:t>
      </w:r>
      <w:r w:rsidRPr="006A2D1A">
        <w:rPr>
          <w:rFonts w:ascii="KFGQPC Uthmanic Script HAFS" w:hint="eastAsia"/>
          <w:rtl/>
          <w:lang w:bidi="ar-SA"/>
        </w:rPr>
        <w:t>حِشَة</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وَسَا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سَبِيل</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٣٢</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bidi="ar-SA"/>
        </w:rPr>
        <w:t xml:space="preserve">  </w:t>
      </w:r>
      <w:r w:rsidR="00662087" w:rsidRPr="006A2D1A">
        <w:rPr>
          <w:rtl/>
          <w:lang w:bidi="ar-SA"/>
        </w:rPr>
        <w:tab/>
      </w:r>
    </w:p>
    <w:p w:rsidR="00BC5CCE" w:rsidRPr="006A2D1A" w:rsidRDefault="00BC5CCE" w:rsidP="00167AB1">
      <w:pPr>
        <w:pStyle w:val="a2"/>
        <w:rPr>
          <w:spacing w:val="0"/>
          <w:rtl/>
          <w:lang w:bidi="ar-SA"/>
        </w:rPr>
      </w:pPr>
      <w:r w:rsidRPr="006A2D1A">
        <w:rPr>
          <w:spacing w:val="0"/>
          <w:rtl/>
          <w:lang w:bidi="ar-SA"/>
        </w:rPr>
        <w:t>و به زنا نزدیک نشوید؛ بی‌گمان زنا، کا</w:t>
      </w:r>
      <w:r w:rsidR="009E4849" w:rsidRPr="006A2D1A">
        <w:rPr>
          <w:spacing w:val="0"/>
          <w:rtl/>
          <w:lang w:bidi="ar-SA"/>
        </w:rPr>
        <w:t>ر بسیار زشت و راه بد و ناپسندی‌</w:t>
      </w:r>
      <w:r w:rsidRPr="006A2D1A">
        <w:rPr>
          <w:spacing w:val="0"/>
          <w:rtl/>
          <w:lang w:bidi="ar-SA"/>
        </w:rPr>
        <w:t>ست.</w:t>
      </w:r>
    </w:p>
    <w:p w:rsidR="00BC5CCE" w:rsidRPr="006A2D1A" w:rsidRDefault="00274AA9" w:rsidP="00167AB1">
      <w:pPr>
        <w:pStyle w:val="PlainText"/>
        <w:rPr>
          <w:spacing w:val="0"/>
          <w:rtl/>
        </w:rPr>
      </w:pPr>
      <w:r w:rsidRPr="006A2D1A">
        <w:rPr>
          <w:spacing w:val="0"/>
          <w:rtl/>
        </w:rPr>
        <w:t>به کسی که مرتکب زنا شود، باید صد شلاق یا تازیانه بزنند و او ر</w:t>
      </w:r>
      <w:r w:rsidR="00DB3312" w:rsidRPr="006A2D1A">
        <w:rPr>
          <w:spacing w:val="0"/>
          <w:rtl/>
        </w:rPr>
        <w:t>ا به مدت یک سال تبعید کنند؛ این</w:t>
      </w:r>
      <w:r w:rsidRPr="006A2D1A">
        <w:rPr>
          <w:spacing w:val="0"/>
          <w:rtl/>
        </w:rPr>
        <w:t xml:space="preserve"> در صورتی</w:t>
      </w:r>
      <w:r w:rsidR="00DB3312" w:rsidRPr="006A2D1A">
        <w:rPr>
          <w:spacing w:val="0"/>
          <w:rtl/>
        </w:rPr>
        <w:t>‌</w:t>
      </w:r>
      <w:r w:rsidRPr="006A2D1A">
        <w:rPr>
          <w:spacing w:val="0"/>
          <w:rtl/>
        </w:rPr>
        <w:t xml:space="preserve">ست که پیش‌تر ازدواج نکرده باشد؛ اما اگر ازدواج نموده و با همسرش نزدیکی کرده باشد و سپس مرتکب زنا گردد، سنگ‌سار می‌شود تا آن‌که بمیرد. </w:t>
      </w:r>
      <w:r w:rsidR="00333CFF" w:rsidRPr="006A2D1A">
        <w:rPr>
          <w:spacing w:val="0"/>
          <w:rtl/>
        </w:rPr>
        <w:t>این، برای عبرت مردم است تا به چنین کار زشتی روی نیاورند؛ چراکه زنا و بدکاری، اخلاق و دین را از میان می‌برد و پی</w:t>
      </w:r>
      <w:r w:rsidR="00DB3312" w:rsidRPr="006A2D1A">
        <w:rPr>
          <w:spacing w:val="0"/>
          <w:rtl/>
        </w:rPr>
        <w:t>‌آ</w:t>
      </w:r>
      <w:r w:rsidR="00333CFF" w:rsidRPr="006A2D1A">
        <w:rPr>
          <w:spacing w:val="0"/>
          <w:rtl/>
        </w:rPr>
        <w:t>مدهای فردی و اجتماعی ناگواری در زمینه‌ی نسب پدید می‌آورد و باعث پیدایش بیماری‌هایی می‌شود که امروزه به سبب گسترش بی‌بند و باری مشاهده می‌کنیم. الله</w:t>
      </w:r>
      <w:r w:rsidR="00333CFF" w:rsidRPr="006A2D1A">
        <w:rPr>
          <w:spacing w:val="0"/>
        </w:rPr>
        <w:sym w:font="AGA Arabesque" w:char="F055"/>
      </w:r>
      <w:r w:rsidR="00333CFF" w:rsidRPr="006A2D1A">
        <w:rPr>
          <w:spacing w:val="0"/>
          <w:rtl/>
        </w:rPr>
        <w:t xml:space="preserve"> از همه‌ی زمینه‌ها و عواملی که به بی‌بند و باری می‌انجامد، منع فرموده است؛ </w:t>
      </w:r>
      <w:r w:rsidR="000232C0" w:rsidRPr="006A2D1A">
        <w:rPr>
          <w:spacing w:val="0"/>
          <w:rtl/>
        </w:rPr>
        <w:t>چنان‌که</w:t>
      </w:r>
      <w:r w:rsidR="00333CFF" w:rsidRPr="006A2D1A">
        <w:rPr>
          <w:spacing w:val="0"/>
          <w:rtl/>
        </w:rPr>
        <w:t xml:space="preserve"> می‌فرماید:</w:t>
      </w:r>
    </w:p>
    <w:p w:rsidR="00527F00" w:rsidRPr="006A2D1A" w:rsidRDefault="002E4754" w:rsidP="003F6F41">
      <w:pPr>
        <w:pStyle w:val="a6"/>
        <w:rPr>
          <w:rFonts w:ascii="KFGQPC Uthman Taha Naskh" w:cs="KFGQPC Uthman Taha Naskh"/>
          <w:rtl/>
        </w:rPr>
      </w:pPr>
      <w:r w:rsidRPr="006A2D1A">
        <w:rPr>
          <w:rFonts w:ascii="KFGQPC Uthman Taha Naskh" w:cs="KFGQPC Uthman Taha Naskh" w:hint="cs"/>
          <w:rtl/>
        </w:rPr>
        <w:t>﴿</w:t>
      </w:r>
      <w:r w:rsidRPr="006A2D1A">
        <w:rPr>
          <w:rFonts w:ascii="KFGQPC Uthmanic Script HAFS"/>
          <w:rtl/>
        </w:rPr>
        <w:t xml:space="preserve"> </w:t>
      </w:r>
      <w:r w:rsidRPr="006A2D1A">
        <w:rPr>
          <w:rStyle w:val="Char2"/>
          <w:rFonts w:hint="eastAsia"/>
          <w:rtl/>
        </w:rPr>
        <w:t>وَقَر</w:t>
      </w:r>
      <w:r w:rsidRPr="006A2D1A">
        <w:rPr>
          <w:rStyle w:val="Char2"/>
          <w:rFonts w:hint="cs"/>
          <w:rtl/>
        </w:rPr>
        <w:t>ۡ</w:t>
      </w:r>
      <w:r w:rsidRPr="006A2D1A">
        <w:rPr>
          <w:rStyle w:val="Char2"/>
          <w:rFonts w:hint="eastAsia"/>
          <w:rtl/>
        </w:rPr>
        <w:t>نَ</w:t>
      </w:r>
      <w:r w:rsidRPr="006A2D1A">
        <w:rPr>
          <w:rStyle w:val="Char2"/>
          <w:rtl/>
        </w:rPr>
        <w:t xml:space="preserve"> </w:t>
      </w:r>
      <w:r w:rsidRPr="006A2D1A">
        <w:rPr>
          <w:rStyle w:val="Char2"/>
          <w:rFonts w:hint="eastAsia"/>
          <w:rtl/>
        </w:rPr>
        <w:t>فِي</w:t>
      </w:r>
      <w:r w:rsidRPr="006A2D1A">
        <w:rPr>
          <w:rStyle w:val="Char2"/>
          <w:rtl/>
        </w:rPr>
        <w:t xml:space="preserve"> </w:t>
      </w:r>
      <w:r w:rsidRPr="006A2D1A">
        <w:rPr>
          <w:rStyle w:val="Char2"/>
          <w:rFonts w:hint="eastAsia"/>
          <w:rtl/>
        </w:rPr>
        <w:t>بُيُوتِكُنَّ</w:t>
      </w:r>
      <w:r w:rsidRPr="006A2D1A">
        <w:rPr>
          <w:rStyle w:val="Char2"/>
          <w:rtl/>
        </w:rPr>
        <w:t xml:space="preserve"> </w:t>
      </w:r>
      <w:r w:rsidRPr="006A2D1A">
        <w:rPr>
          <w:rStyle w:val="Char2"/>
          <w:rFonts w:hint="eastAsia"/>
          <w:rtl/>
        </w:rPr>
        <w:t>وَلَا</w:t>
      </w:r>
      <w:r w:rsidRPr="006A2D1A">
        <w:rPr>
          <w:rStyle w:val="Char2"/>
          <w:rtl/>
        </w:rPr>
        <w:t xml:space="preserve"> </w:t>
      </w:r>
      <w:r w:rsidRPr="006A2D1A">
        <w:rPr>
          <w:rStyle w:val="Char2"/>
          <w:rFonts w:hint="eastAsia"/>
          <w:rtl/>
        </w:rPr>
        <w:t>تَبَرَّج</w:t>
      </w:r>
      <w:r w:rsidRPr="006A2D1A">
        <w:rPr>
          <w:rStyle w:val="Char2"/>
          <w:rFonts w:hint="cs"/>
          <w:rtl/>
        </w:rPr>
        <w:t>ۡ</w:t>
      </w:r>
      <w:r w:rsidRPr="006A2D1A">
        <w:rPr>
          <w:rStyle w:val="Char2"/>
          <w:rFonts w:hint="eastAsia"/>
          <w:rtl/>
        </w:rPr>
        <w:t>نَ</w:t>
      </w:r>
      <w:r w:rsidRPr="006A2D1A">
        <w:rPr>
          <w:rStyle w:val="Char2"/>
          <w:rtl/>
        </w:rPr>
        <w:t xml:space="preserve"> </w:t>
      </w:r>
      <w:r w:rsidRPr="006A2D1A">
        <w:rPr>
          <w:rStyle w:val="Char2"/>
          <w:rFonts w:hint="eastAsia"/>
          <w:rtl/>
        </w:rPr>
        <w:t>تَبَرُّجَ</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جَ</w:t>
      </w:r>
      <w:r w:rsidRPr="006A2D1A">
        <w:rPr>
          <w:rStyle w:val="Char2"/>
          <w:rFonts w:hint="cs"/>
          <w:rtl/>
        </w:rPr>
        <w:t>ٰ</w:t>
      </w:r>
      <w:r w:rsidRPr="006A2D1A">
        <w:rPr>
          <w:rStyle w:val="Char2"/>
          <w:rFonts w:hint="eastAsia"/>
          <w:rtl/>
        </w:rPr>
        <w:t>هِلِيَّةِ</w:t>
      </w:r>
      <w:r w:rsidRPr="006A2D1A">
        <w:rPr>
          <w:rStyle w:val="Char2"/>
          <w:rtl/>
        </w:rPr>
        <w:t xml:space="preserve"> </w:t>
      </w:r>
      <w:r w:rsidRPr="006A2D1A">
        <w:rPr>
          <w:rStyle w:val="Char2"/>
          <w:rFonts w:hint="cs"/>
          <w:rtl/>
        </w:rPr>
        <w:t>ٱ</w:t>
      </w:r>
      <w:r w:rsidRPr="006A2D1A">
        <w:rPr>
          <w:rStyle w:val="Char2"/>
          <w:rFonts w:hint="eastAsia"/>
          <w:rtl/>
        </w:rPr>
        <w:t>ل</w:t>
      </w:r>
      <w:r w:rsidRPr="006A2D1A">
        <w:rPr>
          <w:rStyle w:val="Char2"/>
          <w:rFonts w:hint="cs"/>
          <w:rtl/>
        </w:rPr>
        <w:t>ۡ</w:t>
      </w:r>
      <w:r w:rsidRPr="006A2D1A">
        <w:rPr>
          <w:rStyle w:val="Char2"/>
          <w:rFonts w:hint="eastAsia"/>
          <w:rtl/>
        </w:rPr>
        <w:t>أُولَى</w:t>
      </w:r>
      <w:r w:rsidRPr="006A2D1A">
        <w:rPr>
          <w:rStyle w:val="Char2"/>
          <w:rFonts w:hint="cs"/>
          <w:rtl/>
        </w:rPr>
        <w:t>ٰ</w:t>
      </w:r>
      <w:r w:rsidRPr="006A2D1A">
        <w:rPr>
          <w:rFonts w:ascii="KFGQPC Uthman Taha Naskh" w:cs="KFGQPC Uthman Taha Naskh" w:hint="cs"/>
          <w:rtl/>
        </w:rPr>
        <w:t>﴾</w:t>
      </w:r>
      <w:r w:rsidRPr="006A2D1A">
        <w:rPr>
          <w:rFonts w:ascii="KFGQPC Uthman Taha Naskh" w:cs="KFGQPC Uthman Taha Naskh"/>
          <w:rtl/>
        </w:rPr>
        <w:t xml:space="preserve"> </w:t>
      </w:r>
      <w:r w:rsidR="003F6F41" w:rsidRPr="006A2D1A">
        <w:rPr>
          <w:rFonts w:hint="cs"/>
          <w:rtl/>
        </w:rPr>
        <w:tab/>
      </w:r>
      <w:r w:rsidR="003F6F41" w:rsidRPr="006A2D1A">
        <w:rPr>
          <w:rtl/>
        </w:rPr>
        <w:t>[</w:t>
      </w:r>
      <w:r w:rsidR="00D14E9F" w:rsidRPr="006A2D1A">
        <w:rPr>
          <w:rFonts w:hint="eastAsia"/>
          <w:rtl/>
        </w:rPr>
        <w:t>الأحزاب</w:t>
      </w:r>
      <w:r w:rsidR="003F6F41" w:rsidRPr="006A2D1A">
        <w:rPr>
          <w:rtl/>
        </w:rPr>
        <w:t xml:space="preserve">: </w:t>
      </w:r>
      <w:r w:rsidR="003F6F41" w:rsidRPr="006A2D1A">
        <w:rPr>
          <w:rFonts w:hint="cs"/>
          <w:rtl/>
        </w:rPr>
        <w:t>٣3</w:t>
      </w:r>
      <w:r w:rsidR="003F6F41" w:rsidRPr="006A2D1A">
        <w:rPr>
          <w:rtl/>
        </w:rPr>
        <w:t>]</w:t>
      </w:r>
    </w:p>
    <w:p w:rsidR="00333CFF" w:rsidRPr="006A2D1A" w:rsidRDefault="00076440" w:rsidP="002E4754">
      <w:pPr>
        <w:pStyle w:val="a2"/>
        <w:rPr>
          <w:spacing w:val="0"/>
          <w:rtl/>
          <w:lang w:bidi="ar-SA"/>
        </w:rPr>
      </w:pPr>
      <w:r w:rsidRPr="006A2D1A">
        <w:rPr>
          <w:spacing w:val="0"/>
          <w:rtl/>
          <w:lang w:bidi="ar-SA"/>
        </w:rPr>
        <w:t>و در خانه‌هایتان بمانید و به شیوه‌ی دوران جاهلیت پیشین، اظهار زینت نکنید.</w:t>
      </w:r>
    </w:p>
    <w:p w:rsidR="00076440" w:rsidRPr="006A2D1A" w:rsidRDefault="00680805" w:rsidP="00167AB1">
      <w:pPr>
        <w:pStyle w:val="PlainText"/>
        <w:rPr>
          <w:spacing w:val="0"/>
          <w:rtl/>
        </w:rPr>
      </w:pPr>
      <w:r w:rsidRPr="006A2D1A">
        <w:rPr>
          <w:spacing w:val="0"/>
          <w:rtl/>
        </w:rPr>
        <w:t xml:space="preserve">بهترین مکان برای زن، خانه‌ی اوست و باید در خانه‌اش بماند و بدون ضرورت بیرون نرود. </w:t>
      </w:r>
      <w:r w:rsidR="001101B9" w:rsidRPr="006A2D1A">
        <w:rPr>
          <w:spacing w:val="0"/>
          <w:rtl/>
        </w:rPr>
        <w:t>و اگر ضرو</w:t>
      </w:r>
      <w:r w:rsidR="00DB3312" w:rsidRPr="006A2D1A">
        <w:rPr>
          <w:spacing w:val="0"/>
          <w:rtl/>
        </w:rPr>
        <w:t>رتی برای بیرون رفتن</w:t>
      </w:r>
      <w:r w:rsidR="001101B9" w:rsidRPr="006A2D1A">
        <w:rPr>
          <w:spacing w:val="0"/>
          <w:rtl/>
        </w:rPr>
        <w:t xml:space="preserve"> پیش آمد، به‌فرموده‌ی رسول‌خدا</w:t>
      </w:r>
      <w:r w:rsidR="001101B9" w:rsidRPr="006A2D1A">
        <w:rPr>
          <w:spacing w:val="0"/>
        </w:rPr>
        <w:sym w:font="AGA Arabesque" w:char="F072"/>
      </w:r>
      <w:r w:rsidR="001101B9" w:rsidRPr="006A2D1A">
        <w:rPr>
          <w:spacing w:val="0"/>
          <w:rtl/>
        </w:rPr>
        <w:t xml:space="preserve"> بدون اظهار زینت و بدون استفاده از عطر و مواد خوش</w:t>
      </w:r>
      <w:r w:rsidR="00DB3312" w:rsidRPr="006A2D1A">
        <w:rPr>
          <w:spacing w:val="0"/>
          <w:rtl/>
        </w:rPr>
        <w:t>‌بوکننده</w:t>
      </w:r>
      <w:r w:rsidR="001101B9" w:rsidRPr="006A2D1A">
        <w:rPr>
          <w:spacing w:val="0"/>
          <w:rtl/>
        </w:rPr>
        <w:t xml:space="preserve"> بیرون برود.</w:t>
      </w:r>
      <w:r w:rsidR="007F63DA" w:rsidRPr="006A2D1A">
        <w:rPr>
          <w:spacing w:val="0"/>
          <w:rtl/>
        </w:rPr>
        <w:t xml:space="preserve"> هم‌چنی</w:t>
      </w:r>
      <w:r w:rsidR="00F85DE2" w:rsidRPr="006A2D1A">
        <w:rPr>
          <w:spacing w:val="0"/>
          <w:rtl/>
        </w:rPr>
        <w:t>ن باید هنگام بیرون رفتن از خانه،</w:t>
      </w:r>
      <w:r w:rsidR="007F63DA" w:rsidRPr="006A2D1A">
        <w:rPr>
          <w:spacing w:val="0"/>
          <w:rtl/>
        </w:rPr>
        <w:t xml:space="preserve"> خودش را از همه‌ی نامحرمان بپوشاند؛ حجاب شرعی، این است که </w:t>
      </w:r>
      <w:r w:rsidR="00F85DE2" w:rsidRPr="006A2D1A">
        <w:rPr>
          <w:spacing w:val="0"/>
          <w:rtl/>
        </w:rPr>
        <w:t xml:space="preserve">زن، همه‌ی اعضایی را </w:t>
      </w:r>
      <w:r w:rsidR="00DB3312" w:rsidRPr="006A2D1A">
        <w:rPr>
          <w:spacing w:val="0"/>
          <w:rtl/>
        </w:rPr>
        <w:t xml:space="preserve">كه </w:t>
      </w:r>
      <w:r w:rsidR="00F85DE2" w:rsidRPr="006A2D1A">
        <w:rPr>
          <w:spacing w:val="0"/>
          <w:rtl/>
        </w:rPr>
        <w:t>سبب فتنه می‌شود، بپوشاند؛ به‌ویژه صورتش را. پوشاندن صورت از مردان نامحرم،</w:t>
      </w:r>
      <w:r w:rsidR="001101B9" w:rsidRPr="006A2D1A">
        <w:rPr>
          <w:spacing w:val="0"/>
          <w:rtl/>
        </w:rPr>
        <w:t xml:space="preserve"> </w:t>
      </w:r>
      <w:r w:rsidR="00F85DE2" w:rsidRPr="006A2D1A">
        <w:rPr>
          <w:spacing w:val="0"/>
          <w:rtl/>
        </w:rPr>
        <w:t>واجب است</w:t>
      </w:r>
      <w:r w:rsidR="0039463A" w:rsidRPr="006A2D1A">
        <w:rPr>
          <w:spacing w:val="0"/>
          <w:rtl/>
        </w:rPr>
        <w:t xml:space="preserve"> </w:t>
      </w:r>
      <w:r w:rsidR="00F85DE2" w:rsidRPr="006A2D1A">
        <w:rPr>
          <w:spacing w:val="0"/>
          <w:rtl/>
        </w:rPr>
        <w:t>و بیش از پوشاندن سر یا دست و</w:t>
      </w:r>
      <w:r w:rsidR="0039463A" w:rsidRPr="006A2D1A">
        <w:rPr>
          <w:spacing w:val="0"/>
          <w:rtl/>
        </w:rPr>
        <w:t xml:space="preserve"> پا، اهمیت دارد و دیدگاه کسانی که پوشاندن صورت را برای زن واجب نمی‌دانند، بی‌اعتبار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32"/>
      </w:r>
      <w:r w:rsidR="003A729F" w:rsidRPr="006A2D1A">
        <w:rPr>
          <w:rStyle w:val="FootnoteReference"/>
          <w:rFonts w:cs="B Lotus"/>
          <w:spacing w:val="0"/>
          <w:szCs w:val="28"/>
          <w:rtl/>
        </w:rPr>
        <w:t>)</w:t>
      </w:r>
      <w:r w:rsidR="0039463A" w:rsidRPr="006A2D1A">
        <w:rPr>
          <w:spacing w:val="0"/>
          <w:rtl/>
        </w:rPr>
        <w:t xml:space="preserve"> زیرا در گفتارشان، تناقض وجود دارد؛ از یک‌سو پوشاندن صورت را واجب نمی‌دانند و از سوی دیگر، معتقدند که پوشاندن پا، واجب است. </w:t>
      </w:r>
      <w:r w:rsidR="00E44BA8" w:rsidRPr="006A2D1A">
        <w:rPr>
          <w:spacing w:val="0"/>
          <w:rtl/>
        </w:rPr>
        <w:t xml:space="preserve">حال آن‌که </w:t>
      </w:r>
      <w:r w:rsidR="002C75BA" w:rsidRPr="006A2D1A">
        <w:rPr>
          <w:spacing w:val="0"/>
          <w:rtl/>
        </w:rPr>
        <w:t xml:space="preserve">باید پرسید: </w:t>
      </w:r>
      <w:r w:rsidR="00DB3312" w:rsidRPr="006A2D1A">
        <w:rPr>
          <w:spacing w:val="0"/>
          <w:rtl/>
        </w:rPr>
        <w:t>کدام‌</w:t>
      </w:r>
      <w:r w:rsidR="00D436F0" w:rsidRPr="006A2D1A">
        <w:rPr>
          <w:spacing w:val="0"/>
          <w:rtl/>
        </w:rPr>
        <w:t>یک از این اندام، بی</w:t>
      </w:r>
      <w:r w:rsidR="002C75BA" w:rsidRPr="006A2D1A">
        <w:rPr>
          <w:spacing w:val="0"/>
          <w:rtl/>
        </w:rPr>
        <w:t>ش‌تر مایه‌ی فتنه می‌باشد؟</w:t>
      </w:r>
      <w:r w:rsidR="0039463A" w:rsidRPr="006A2D1A">
        <w:rPr>
          <w:spacing w:val="0"/>
          <w:rtl/>
        </w:rPr>
        <w:t xml:space="preserve"> </w:t>
      </w:r>
      <w:r w:rsidR="00D436F0" w:rsidRPr="006A2D1A">
        <w:rPr>
          <w:spacing w:val="0"/>
          <w:rtl/>
        </w:rPr>
        <w:t>صورت یا پا؟ هر انسان</w:t>
      </w:r>
      <w:r w:rsidR="00F85DE2" w:rsidRPr="006A2D1A">
        <w:rPr>
          <w:spacing w:val="0"/>
          <w:rtl/>
        </w:rPr>
        <w:t xml:space="preserve"> </w:t>
      </w:r>
      <w:r w:rsidR="00DB3312" w:rsidRPr="006A2D1A">
        <w:rPr>
          <w:spacing w:val="0"/>
          <w:rtl/>
        </w:rPr>
        <w:t>عاقلی</w:t>
      </w:r>
      <w:r w:rsidR="00D436F0" w:rsidRPr="006A2D1A">
        <w:rPr>
          <w:spacing w:val="0"/>
          <w:rtl/>
        </w:rPr>
        <w:t xml:space="preserve"> می‌فهمد که چه می‌گوید؛ </w:t>
      </w:r>
      <w:r w:rsidR="00053A99" w:rsidRPr="006A2D1A">
        <w:rPr>
          <w:spacing w:val="0"/>
          <w:rtl/>
        </w:rPr>
        <w:t>بدون شک اگر زن، صورتش را نپوشاند و به خود عطر بزند و از خانه‌اش بیرون برود، مردم را دچار فتنه می‌کند؛ همین‌طور اگر در حالی که عطر یا مواد خوش</w:t>
      </w:r>
      <w:r w:rsidR="00DB3312" w:rsidRPr="006A2D1A">
        <w:rPr>
          <w:spacing w:val="0"/>
          <w:rtl/>
        </w:rPr>
        <w:t>‌</w:t>
      </w:r>
      <w:r w:rsidR="00053A99" w:rsidRPr="006A2D1A">
        <w:rPr>
          <w:spacing w:val="0"/>
          <w:rtl/>
        </w:rPr>
        <w:t xml:space="preserve">بوکننده استفاده کرده، به بازار برود و در بازار قدم بزند، </w:t>
      </w:r>
      <w:r w:rsidR="00DB3312" w:rsidRPr="006A2D1A">
        <w:rPr>
          <w:spacing w:val="0"/>
          <w:rtl/>
        </w:rPr>
        <w:t>باعث فتنه شده است؛</w:t>
      </w:r>
      <w:r w:rsidR="00DA2FB8" w:rsidRPr="006A2D1A">
        <w:rPr>
          <w:spacing w:val="0"/>
          <w:rtl/>
        </w:rPr>
        <w:t xml:space="preserve"> لذا برای هیچ مردی جایز نیست که نسبت به ناموس خود، همسر یا دختر و </w:t>
      </w:r>
      <w:r w:rsidR="008C31DB" w:rsidRPr="006A2D1A">
        <w:rPr>
          <w:spacing w:val="0"/>
          <w:rtl/>
        </w:rPr>
        <w:t xml:space="preserve">یا خواهر و مادر خویش سهل‌انگاری </w:t>
      </w:r>
      <w:r w:rsidR="00DA2FB8" w:rsidRPr="006A2D1A">
        <w:rPr>
          <w:spacing w:val="0"/>
          <w:rtl/>
        </w:rPr>
        <w:t xml:space="preserve">کند؛ بلکه باید همواره </w:t>
      </w:r>
      <w:r w:rsidR="007A0440" w:rsidRPr="006A2D1A">
        <w:rPr>
          <w:spacing w:val="0"/>
          <w:rtl/>
        </w:rPr>
        <w:t>به نحوه‌ی پوشش و رفت و آن‌ها، توجه داشته باشد.</w:t>
      </w:r>
    </w:p>
    <w:p w:rsidR="008C31DB" w:rsidRPr="006A2D1A" w:rsidRDefault="008C31DB" w:rsidP="00167AB1">
      <w:pPr>
        <w:pStyle w:val="PlainText"/>
        <w:rPr>
          <w:spacing w:val="0"/>
          <w:rtl/>
        </w:rPr>
      </w:pPr>
      <w:r w:rsidRPr="006A2D1A">
        <w:rPr>
          <w:spacing w:val="0"/>
          <w:rtl/>
        </w:rPr>
        <w:t>نوع دوم عفت، یعنی عف</w:t>
      </w:r>
      <w:r w:rsidR="00DB3312" w:rsidRPr="006A2D1A">
        <w:rPr>
          <w:spacing w:val="0"/>
          <w:rtl/>
        </w:rPr>
        <w:t>ت از شهوت شکم؛</w:t>
      </w:r>
      <w:r w:rsidR="006F2CDD" w:rsidRPr="006A2D1A">
        <w:rPr>
          <w:spacing w:val="0"/>
          <w:rtl/>
        </w:rPr>
        <w:t xml:space="preserve"> </w:t>
      </w:r>
      <w:r w:rsidRPr="006A2D1A">
        <w:rPr>
          <w:spacing w:val="0"/>
          <w:rtl/>
        </w:rPr>
        <w:t>بدین معنا</w:t>
      </w:r>
      <w:r w:rsidR="006F2CDD" w:rsidRPr="006A2D1A">
        <w:rPr>
          <w:spacing w:val="0"/>
          <w:rtl/>
        </w:rPr>
        <w:t>ست</w:t>
      </w:r>
      <w:r w:rsidRPr="006A2D1A">
        <w:rPr>
          <w:spacing w:val="0"/>
          <w:rtl/>
        </w:rPr>
        <w:t xml:space="preserve"> که انسان، مناعت طبع </w:t>
      </w:r>
      <w:r w:rsidR="001E3117" w:rsidRPr="006A2D1A">
        <w:rPr>
          <w:spacing w:val="0"/>
          <w:rtl/>
        </w:rPr>
        <w:t xml:space="preserve">یا عزت نفس </w:t>
      </w:r>
      <w:r w:rsidRPr="006A2D1A">
        <w:rPr>
          <w:spacing w:val="0"/>
          <w:rtl/>
        </w:rPr>
        <w:t>داشته باشد و به آن‌چه مردم دارند، چشم ندوزد. الله</w:t>
      </w:r>
      <w:r w:rsidRPr="006A2D1A">
        <w:rPr>
          <w:spacing w:val="0"/>
        </w:rPr>
        <w:sym w:font="AGA Arabesque" w:char="F059"/>
      </w:r>
      <w:r w:rsidRPr="006A2D1A">
        <w:rPr>
          <w:spacing w:val="0"/>
          <w:rtl/>
        </w:rPr>
        <w:t xml:space="preserve"> می‌فرماید:</w:t>
      </w:r>
    </w:p>
    <w:p w:rsidR="00710D2E" w:rsidRPr="006A2D1A" w:rsidRDefault="00AE4F7B" w:rsidP="00AE4F7B">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يَح</w:t>
      </w:r>
      <w:r w:rsidRPr="006A2D1A">
        <w:rPr>
          <w:rFonts w:ascii="KFGQPC Uthmanic Script HAFS" w:hint="cs"/>
          <w:rtl/>
          <w:lang w:bidi="ar-SA"/>
        </w:rPr>
        <w:t>ۡ</w:t>
      </w:r>
      <w:r w:rsidRPr="006A2D1A">
        <w:rPr>
          <w:rFonts w:ascii="KFGQPC Uthmanic Script HAFS" w:hint="eastAsia"/>
          <w:rtl/>
          <w:lang w:bidi="ar-SA"/>
        </w:rPr>
        <w:t>سَبُهُمُ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w:t>
      </w:r>
      <w:r w:rsidRPr="006A2D1A">
        <w:rPr>
          <w:rFonts w:ascii="KFGQPC Uthmanic Script HAFS" w:hint="cs"/>
          <w:rtl/>
          <w:lang w:bidi="ar-SA"/>
        </w:rPr>
        <w:t>ۡ</w:t>
      </w:r>
      <w:r w:rsidRPr="006A2D1A">
        <w:rPr>
          <w:rFonts w:ascii="KFGQPC Uthmanic Script HAFS" w:hint="eastAsia"/>
          <w:rtl/>
          <w:lang w:bidi="ar-SA"/>
        </w:rPr>
        <w:t>جَاهِلُ</w:t>
      </w:r>
      <w:r w:rsidRPr="006A2D1A">
        <w:rPr>
          <w:rFonts w:ascii="KFGQPC Uthmanic Script HAFS"/>
          <w:rtl/>
          <w:lang w:bidi="ar-SA"/>
        </w:rPr>
        <w:t xml:space="preserve"> </w:t>
      </w:r>
      <w:r w:rsidRPr="006A2D1A">
        <w:rPr>
          <w:rFonts w:ascii="KFGQPC Uthmanic Script HAFS" w:hint="eastAsia"/>
          <w:rtl/>
          <w:lang w:bidi="ar-SA"/>
        </w:rPr>
        <w:t>أَغ</w:t>
      </w:r>
      <w:r w:rsidRPr="006A2D1A">
        <w:rPr>
          <w:rFonts w:ascii="KFGQPC Uthmanic Script HAFS" w:hint="cs"/>
          <w:rtl/>
          <w:lang w:bidi="ar-SA"/>
        </w:rPr>
        <w:t>ۡ</w:t>
      </w:r>
      <w:r w:rsidRPr="006A2D1A">
        <w:rPr>
          <w:rFonts w:ascii="KFGQPC Uthmanic Script HAFS" w:hint="eastAsia"/>
          <w:rtl/>
          <w:lang w:bidi="ar-SA"/>
        </w:rPr>
        <w:t>نِيَا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لتَّعَفُّفِ</w:t>
      </w:r>
      <w:r w:rsidRPr="006A2D1A">
        <w:rPr>
          <w:rFonts w:ascii="KFGQPC Uthman Taha Naskh" w:cs="KFGQPC Uthman Taha Naskh" w:hint="cs"/>
          <w:rtl/>
          <w:lang w:bidi="ar-SA"/>
        </w:rPr>
        <w:t>﴾</w:t>
      </w:r>
      <w:r w:rsidRPr="006A2D1A">
        <w:rPr>
          <w:rFonts w:ascii="KFGQPC Uthman Taha Naskh" w:cs="KFGQPC Uthman Taha Naskh"/>
          <w:rtl/>
          <w:lang w:bidi="ar-SA"/>
        </w:rPr>
        <w:t xml:space="preserve"> </w:t>
      </w:r>
      <w:r w:rsidRPr="006A2D1A">
        <w:rPr>
          <w:rFonts w:ascii="KFGQPC Uthman Taha Naskh" w:cs="KFGQPC Uthman Taha Naskh"/>
          <w:lang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٢٧٣</w:t>
      </w:r>
      <w:r w:rsidRPr="006A2D1A">
        <w:rPr>
          <w:rStyle w:val="Char7"/>
          <w:rtl/>
        </w:rPr>
        <w:t>]</w:t>
      </w:r>
      <w:r w:rsidRPr="006A2D1A">
        <w:rPr>
          <w:rFonts w:ascii="KFGQPC Uthman Taha Naskh" w:cs="KFGQPC Uthman Taha Naskh"/>
          <w:rtl/>
          <w:lang w:bidi="ar-SA"/>
        </w:rPr>
        <w:t xml:space="preserve">  </w:t>
      </w:r>
      <w:r w:rsidR="00662087" w:rsidRPr="006A2D1A">
        <w:rPr>
          <w:rtl/>
          <w:lang w:bidi="ar-SA"/>
        </w:rPr>
        <w:tab/>
      </w:r>
    </w:p>
    <w:p w:rsidR="006F2CDD" w:rsidRPr="006A2D1A" w:rsidRDefault="00710D2E" w:rsidP="00167AB1">
      <w:pPr>
        <w:pStyle w:val="a2"/>
        <w:rPr>
          <w:spacing w:val="0"/>
          <w:rtl/>
          <w:lang w:bidi="ar-SA"/>
        </w:rPr>
      </w:pPr>
      <w:r w:rsidRPr="006A2D1A">
        <w:rPr>
          <w:spacing w:val="0"/>
          <w:rtl/>
          <w:lang w:bidi="ar-SA"/>
        </w:rPr>
        <w:t>از بس مناعت دارند، افراد بی</w:t>
      </w:r>
      <w:r w:rsidRPr="006A2D1A">
        <w:rPr>
          <w:spacing w:val="0"/>
          <w:rtl/>
          <w:lang w:bidi="ar-SA"/>
        </w:rPr>
        <w:softHyphen/>
        <w:t>خبر آنان را ثروتمند می</w:t>
      </w:r>
      <w:r w:rsidRPr="006A2D1A">
        <w:rPr>
          <w:spacing w:val="0"/>
          <w:rtl/>
          <w:lang w:bidi="ar-SA"/>
        </w:rPr>
        <w:softHyphen/>
        <w:t>پندارند.</w:t>
      </w:r>
    </w:p>
    <w:p w:rsidR="006F2CDD" w:rsidRPr="006A2D1A" w:rsidRDefault="00EC723E" w:rsidP="00167AB1">
      <w:pPr>
        <w:pStyle w:val="PlainText"/>
        <w:rPr>
          <w:spacing w:val="0"/>
          <w:rtl/>
        </w:rPr>
      </w:pPr>
      <w:r w:rsidRPr="006A2D1A">
        <w:rPr>
          <w:spacing w:val="0"/>
          <w:rtl/>
        </w:rPr>
        <w:t>یعنی دست نیاز پیش مردم دراز نمی‌کنند و از کسی چیزی درخواست نمی‌نمایند؛ چون مناعت دارند</w:t>
      </w:r>
      <w:r w:rsidR="00DB3312" w:rsidRPr="006A2D1A">
        <w:rPr>
          <w:spacing w:val="0"/>
          <w:rtl/>
        </w:rPr>
        <w:t>؛</w:t>
      </w:r>
      <w:r w:rsidRPr="006A2D1A">
        <w:rPr>
          <w:spacing w:val="0"/>
          <w:rtl/>
        </w:rPr>
        <w:t xml:space="preserve"> و خواستن از مرد</w:t>
      </w:r>
      <w:r w:rsidR="00DB3312" w:rsidRPr="006A2D1A">
        <w:rPr>
          <w:spacing w:val="0"/>
          <w:rtl/>
        </w:rPr>
        <w:t>م</w:t>
      </w:r>
      <w:r w:rsidRPr="006A2D1A">
        <w:rPr>
          <w:spacing w:val="0"/>
          <w:rtl/>
        </w:rPr>
        <w:t>، خفت و خواری</w:t>
      </w:r>
      <w:r w:rsidR="00DB3312" w:rsidRPr="006A2D1A">
        <w:rPr>
          <w:spacing w:val="0"/>
          <w:rtl/>
        </w:rPr>
        <w:t>‌</w:t>
      </w:r>
      <w:r w:rsidRPr="006A2D1A">
        <w:rPr>
          <w:spacing w:val="0"/>
          <w:rtl/>
        </w:rPr>
        <w:t>است و دستی که به سوی مر</w:t>
      </w:r>
      <w:r w:rsidR="004517D5" w:rsidRPr="006A2D1A">
        <w:rPr>
          <w:spacing w:val="0"/>
          <w:rtl/>
        </w:rPr>
        <w:t>د</w:t>
      </w:r>
      <w:r w:rsidRPr="006A2D1A">
        <w:rPr>
          <w:spacing w:val="0"/>
          <w:rtl/>
        </w:rPr>
        <w:t>م، دراز می‌شود، پایین است و دستِ دهنده، بالاست. لذا جایز نیست که از کسی چیزی درخواست کنیم</w:t>
      </w:r>
      <w:r w:rsidR="00954B87" w:rsidRPr="006A2D1A">
        <w:rPr>
          <w:spacing w:val="0"/>
          <w:rtl/>
        </w:rPr>
        <w:t>،</w:t>
      </w:r>
      <w:r w:rsidRPr="006A2D1A">
        <w:rPr>
          <w:spacing w:val="0"/>
          <w:rtl/>
        </w:rPr>
        <w:t xml:space="preserve"> مگر زمانی که چاره‌ای نباشد</w:t>
      </w:r>
      <w:r w:rsidR="00DB3312" w:rsidRPr="006A2D1A">
        <w:rPr>
          <w:spacing w:val="0"/>
          <w:rtl/>
        </w:rPr>
        <w:t xml:space="preserve"> و ضرورت و نیاز شدید، اقتضا کند؛</w:t>
      </w:r>
      <w:r w:rsidR="0060664F" w:rsidRPr="006A2D1A">
        <w:rPr>
          <w:spacing w:val="0"/>
          <w:rtl/>
        </w:rPr>
        <w:t xml:space="preserve"> اما بدون ضرورت و نیاز شد</w:t>
      </w:r>
      <w:r w:rsidR="00F67A0D" w:rsidRPr="006A2D1A">
        <w:rPr>
          <w:spacing w:val="0"/>
          <w:rtl/>
        </w:rPr>
        <w:t>ید</w:t>
      </w:r>
      <w:r w:rsidR="0060664F" w:rsidRPr="006A2D1A">
        <w:rPr>
          <w:spacing w:val="0"/>
          <w:rtl/>
        </w:rPr>
        <w:t xml:space="preserve">، </w:t>
      </w:r>
      <w:r w:rsidR="00F67A0D" w:rsidRPr="006A2D1A">
        <w:rPr>
          <w:spacing w:val="0"/>
          <w:rtl/>
        </w:rPr>
        <w:t xml:space="preserve">حرام است </w:t>
      </w:r>
      <w:r w:rsidR="00DB3312" w:rsidRPr="006A2D1A">
        <w:rPr>
          <w:spacing w:val="0"/>
          <w:rtl/>
        </w:rPr>
        <w:t>که کسی</w:t>
      </w:r>
      <w:r w:rsidR="0060664F" w:rsidRPr="006A2D1A">
        <w:rPr>
          <w:spacing w:val="0"/>
          <w:rtl/>
        </w:rPr>
        <w:t xml:space="preserve"> پیش مردم، دست دراز کند و از آنان چیزی بخواهد؛ </w:t>
      </w:r>
      <w:r w:rsidR="004517D5" w:rsidRPr="006A2D1A">
        <w:rPr>
          <w:spacing w:val="0"/>
          <w:rtl/>
        </w:rPr>
        <w:t xml:space="preserve">احادیثی وجود دارد </w:t>
      </w:r>
      <w:r w:rsidR="0060664F" w:rsidRPr="006A2D1A">
        <w:rPr>
          <w:spacing w:val="0"/>
          <w:rtl/>
        </w:rPr>
        <w:t>که از چنین کاری، برحذر داشته است</w:t>
      </w:r>
      <w:r w:rsidR="00954B87" w:rsidRPr="006A2D1A">
        <w:rPr>
          <w:spacing w:val="0"/>
          <w:rtl/>
        </w:rPr>
        <w:t xml:space="preserve">؛ </w:t>
      </w:r>
      <w:r w:rsidR="000232C0" w:rsidRPr="006A2D1A">
        <w:rPr>
          <w:spacing w:val="0"/>
          <w:rtl/>
        </w:rPr>
        <w:t>چنان‌که</w:t>
      </w:r>
      <w:r w:rsidR="00954B87" w:rsidRPr="006A2D1A">
        <w:rPr>
          <w:spacing w:val="0"/>
          <w:rtl/>
        </w:rPr>
        <w:t xml:space="preserve"> رسول‌الله</w:t>
      </w:r>
      <w:r w:rsidR="00954B87" w:rsidRPr="006A2D1A">
        <w:rPr>
          <w:spacing w:val="0"/>
        </w:rPr>
        <w:sym w:font="AGA Arabesque" w:char="F072"/>
      </w:r>
      <w:r w:rsidR="00954B87" w:rsidRPr="006A2D1A">
        <w:rPr>
          <w:spacing w:val="0"/>
          <w:rtl/>
        </w:rPr>
        <w:t xml:space="preserve"> خبر</w:t>
      </w:r>
      <w:r w:rsidR="00DB3312" w:rsidRPr="006A2D1A">
        <w:rPr>
          <w:spacing w:val="0"/>
          <w:rtl/>
        </w:rPr>
        <w:t xml:space="preserve"> داده که گدا یا کسی که پیش مردم</w:t>
      </w:r>
      <w:r w:rsidR="00954B87" w:rsidRPr="006A2D1A">
        <w:rPr>
          <w:spacing w:val="0"/>
          <w:rtl/>
        </w:rPr>
        <w:t xml:space="preserve"> دست دراز می‌کند، روز قیامت در حالی حشر</w:t>
      </w:r>
      <w:r w:rsidR="00F67A0D" w:rsidRPr="006A2D1A">
        <w:rPr>
          <w:spacing w:val="0"/>
          <w:rtl/>
        </w:rPr>
        <w:t xml:space="preserve"> می‌شود که چهره‌اش بدون گوشت می‌باشد و استخوانش نمایان شده است؛ در روزی که همه حضور دارند، </w:t>
      </w:r>
      <w:r w:rsidR="00DB3312" w:rsidRPr="006A2D1A">
        <w:rPr>
          <w:spacing w:val="0"/>
          <w:rtl/>
        </w:rPr>
        <w:t>سؤال‌کننده یا گدا</w:t>
      </w:r>
      <w:r w:rsidR="00F67A0D" w:rsidRPr="006A2D1A">
        <w:rPr>
          <w:spacing w:val="0"/>
          <w:rtl/>
        </w:rPr>
        <w:t>، در انظار مردم، چنین وضعی خواهد داشت!</w:t>
      </w:r>
    </w:p>
    <w:p w:rsidR="00333CFF" w:rsidRPr="006A2D1A" w:rsidRDefault="001B0690" w:rsidP="00167AB1">
      <w:pPr>
        <w:pStyle w:val="PlainText"/>
        <w:rPr>
          <w:spacing w:val="0"/>
          <w:rtl/>
        </w:rPr>
      </w:pPr>
      <w:r w:rsidRPr="006A2D1A">
        <w:rPr>
          <w:spacing w:val="0"/>
          <w:rtl/>
        </w:rPr>
        <w:t>صحابه</w:t>
      </w:r>
      <w:r w:rsidRPr="006A2D1A">
        <w:rPr>
          <w:spacing w:val="0"/>
        </w:rPr>
        <w:sym w:font="AGA Arabesque" w:char="F079"/>
      </w:r>
      <w:r w:rsidRPr="006A2D1A">
        <w:rPr>
          <w:spacing w:val="0"/>
          <w:rtl/>
        </w:rPr>
        <w:t xml:space="preserve"> هنگام بیعت با رسول‌خدا</w:t>
      </w:r>
      <w:r w:rsidRPr="006A2D1A">
        <w:rPr>
          <w:spacing w:val="0"/>
        </w:rPr>
        <w:sym w:font="AGA Arabesque" w:char="F072"/>
      </w:r>
      <w:r w:rsidR="00DB3312" w:rsidRPr="006A2D1A">
        <w:rPr>
          <w:spacing w:val="0"/>
          <w:rtl/>
        </w:rPr>
        <w:t xml:space="preserve"> قرار می‌گذاشتند که از مردم</w:t>
      </w:r>
      <w:r w:rsidRPr="006A2D1A">
        <w:rPr>
          <w:spacing w:val="0"/>
          <w:rtl/>
        </w:rPr>
        <w:t xml:space="preserve"> چیزی درخواست نکنند؛ حتی اگر یکی از آن‌ها س</w:t>
      </w:r>
      <w:r w:rsidR="00DB3312" w:rsidRPr="006A2D1A">
        <w:rPr>
          <w:spacing w:val="0"/>
          <w:rtl/>
        </w:rPr>
        <w:t>وار شتر یا اسب خود بود و شلاقش</w:t>
      </w:r>
      <w:r w:rsidRPr="006A2D1A">
        <w:rPr>
          <w:spacing w:val="0"/>
          <w:rtl/>
        </w:rPr>
        <w:t xml:space="preserve"> افتاد، باز هم از کسی نخواهد که شلاق را بردارد و به او بدهد؛ بلکه خود پیاده شود و شلاقش را بردارد. انسانی که خداوند</w:t>
      </w:r>
      <w:r w:rsidRPr="006A2D1A">
        <w:rPr>
          <w:spacing w:val="0"/>
        </w:rPr>
        <w:sym w:font="AGA Arabesque" w:char="F055"/>
      </w:r>
      <w:r w:rsidRPr="006A2D1A">
        <w:rPr>
          <w:spacing w:val="0"/>
          <w:rtl/>
        </w:rPr>
        <w:t xml:space="preserve"> او را از مردم بی‌نیاز کرده یا غن</w:t>
      </w:r>
      <w:r w:rsidR="00DB3312" w:rsidRPr="006A2D1A">
        <w:rPr>
          <w:spacing w:val="0"/>
          <w:rtl/>
        </w:rPr>
        <w:t>ا</w:t>
      </w:r>
      <w:r w:rsidRPr="006A2D1A">
        <w:rPr>
          <w:spacing w:val="0"/>
          <w:rtl/>
        </w:rPr>
        <w:t>ی دل به او بخشیده، از ذلت و خواری</w:t>
      </w:r>
      <w:r w:rsidR="00DB3312" w:rsidRPr="006A2D1A">
        <w:rPr>
          <w:spacing w:val="0"/>
          <w:rtl/>
        </w:rPr>
        <w:t>ِ</w:t>
      </w:r>
      <w:r w:rsidRPr="006A2D1A">
        <w:rPr>
          <w:spacing w:val="0"/>
          <w:rtl/>
        </w:rPr>
        <w:t xml:space="preserve"> سؤال و درخواست از مردم، خبر ندارد و نمی‌داند که این‌کار، چقدر ذلت‌بار است!</w:t>
      </w:r>
      <w:r w:rsidR="00361012" w:rsidRPr="006A2D1A">
        <w:rPr>
          <w:spacing w:val="0"/>
          <w:rtl/>
        </w:rPr>
        <w:t xml:space="preserve"> چرا و چگونه دست خود را پیش مخلوقی چون خود، دراز می‌کنی؟! «و هرگاه چیزی خواستی، از الله بخواه و اگر می‌خواستی کمک بگیری، از الله درخواست کمک کن».</w:t>
      </w:r>
    </w:p>
    <w:p w:rsidR="00361012" w:rsidRPr="006A2D1A" w:rsidRDefault="00AD471E" w:rsidP="00167AB1">
      <w:pPr>
        <w:pStyle w:val="PlainText"/>
        <w:rPr>
          <w:spacing w:val="0"/>
          <w:rtl/>
        </w:rPr>
      </w:pPr>
      <w:r w:rsidRPr="006A2D1A">
        <w:rPr>
          <w:spacing w:val="0"/>
          <w:rtl/>
        </w:rPr>
        <w:t>بنا بر روایت ابوسفیان</w:t>
      </w:r>
      <w:r w:rsidRPr="006A2D1A">
        <w:rPr>
          <w:spacing w:val="0"/>
        </w:rPr>
        <w:sym w:font="AGA Arabesque" w:char="F074"/>
      </w:r>
      <w:r w:rsidRPr="006A2D1A">
        <w:rPr>
          <w:spacing w:val="0"/>
          <w:rtl/>
        </w:rPr>
        <w:t>، پنجمین چیزی که پیامبر</w:t>
      </w:r>
      <w:r w:rsidRPr="006A2D1A">
        <w:rPr>
          <w:spacing w:val="0"/>
        </w:rPr>
        <w:sym w:font="AGA Arabesque" w:char="F072"/>
      </w:r>
      <w:r w:rsidRPr="006A2D1A">
        <w:rPr>
          <w:spacing w:val="0"/>
          <w:rtl/>
        </w:rPr>
        <w:t xml:space="preserve"> به آن امر می</w:t>
      </w:r>
      <w:r w:rsidR="00DB3312" w:rsidRPr="006A2D1A">
        <w:rPr>
          <w:spacing w:val="0"/>
          <w:rtl/>
        </w:rPr>
        <w:t>‌</w:t>
      </w:r>
      <w:r w:rsidRPr="006A2D1A">
        <w:rPr>
          <w:spacing w:val="0"/>
          <w:rtl/>
        </w:rPr>
        <w:t>کرد، صله‌ی رحم یا رعایت پیوند خویشاوندی بود که در رأس</w:t>
      </w:r>
      <w:r w:rsidR="00DB3312" w:rsidRPr="006A2D1A">
        <w:rPr>
          <w:spacing w:val="0"/>
          <w:rtl/>
        </w:rPr>
        <w:t>ش، ارتباط با پدر و مادر می‌باشد؛</w:t>
      </w:r>
      <w:r w:rsidRPr="006A2D1A">
        <w:rPr>
          <w:spacing w:val="0"/>
          <w:rtl/>
        </w:rPr>
        <w:t xml:space="preserve"> </w:t>
      </w:r>
      <w:r w:rsidR="003E24DB" w:rsidRPr="006A2D1A">
        <w:rPr>
          <w:spacing w:val="0"/>
          <w:rtl/>
        </w:rPr>
        <w:t>چون ارتباط با والدین، هم نیکی به‌شمار می‌رود و هم صله‌ی رحم. بنابراین باید با خویشاوندان خود، متناسب با نسبتی که با ما دارند، رابطه داشته باشیم؛ با برادر، بیش از عمو و با عمو، بیش از عمو</w:t>
      </w:r>
      <w:r w:rsidR="00DB3312" w:rsidRPr="006A2D1A">
        <w:rPr>
          <w:spacing w:val="0"/>
          <w:rtl/>
        </w:rPr>
        <w:t>ی پدر و به همین ترتیب، خویشاوند</w:t>
      </w:r>
      <w:r w:rsidR="003E24DB" w:rsidRPr="006A2D1A">
        <w:rPr>
          <w:spacing w:val="0"/>
          <w:rtl/>
        </w:rPr>
        <w:t xml:space="preserve"> هرچه به انسان نزدیک‌تر باشد، باید ارتباط بیش‌تری با او داشت. بحث ارتباط یا پیوند، در قرآن و سنت، بدون قید و به‌صورت مطلق آمده است</w:t>
      </w:r>
      <w:r w:rsidR="00DB3312" w:rsidRPr="006A2D1A">
        <w:rPr>
          <w:spacing w:val="0"/>
          <w:rtl/>
        </w:rPr>
        <w:t>؛ هرچه در کتاب و سنت</w:t>
      </w:r>
      <w:r w:rsidR="00983E58" w:rsidRPr="006A2D1A">
        <w:rPr>
          <w:spacing w:val="0"/>
          <w:rtl/>
        </w:rPr>
        <w:t xml:space="preserve"> بدون قید باشد، به عُرف برمی‌گردد. بنابراین باید تعریف یا چگونگی ارتباط و پیوند را در عُرف جستجو کنیم</w:t>
      </w:r>
      <w:r w:rsidR="00DB3312" w:rsidRPr="006A2D1A">
        <w:rPr>
          <w:spacing w:val="0"/>
          <w:rtl/>
        </w:rPr>
        <w:t>؛ از این‌رو نوع ارتباط‌ها</w:t>
      </w:r>
      <w:r w:rsidR="00983E58" w:rsidRPr="006A2D1A">
        <w:rPr>
          <w:spacing w:val="0"/>
          <w:rtl/>
        </w:rPr>
        <w:t xml:space="preserve"> به اشخاص، وضعیت آن‌ها و هم‌چنین زمان و مکان بستگی دارد. </w:t>
      </w:r>
      <w:r w:rsidR="00D8474A" w:rsidRPr="006A2D1A">
        <w:rPr>
          <w:spacing w:val="0"/>
          <w:rtl/>
        </w:rPr>
        <w:t>مثلاً خویشاوندی دارید که از شما بی‌نیاز است</w:t>
      </w:r>
      <w:r w:rsidR="00983E58" w:rsidRPr="006A2D1A">
        <w:rPr>
          <w:spacing w:val="0"/>
          <w:rtl/>
        </w:rPr>
        <w:t xml:space="preserve"> </w:t>
      </w:r>
      <w:r w:rsidR="00D8474A" w:rsidRPr="006A2D1A">
        <w:rPr>
          <w:spacing w:val="0"/>
          <w:rtl/>
        </w:rPr>
        <w:t>و از دور، احوال‌پرس او هستید و می‌دانید که نیازی به شما ندارد؛ همین مقدار که در ماه یا یک‌و نیم ماه یک‌بار از او سر بزنید، مطابق عُرف ما به عنوان صله‌ی رحم یا رعایت حق خ</w:t>
      </w:r>
      <w:r w:rsidR="008F447C" w:rsidRPr="006A2D1A">
        <w:rPr>
          <w:spacing w:val="0"/>
          <w:rtl/>
        </w:rPr>
        <w:t>ویشاو</w:t>
      </w:r>
      <w:r w:rsidR="00D8474A" w:rsidRPr="006A2D1A">
        <w:rPr>
          <w:spacing w:val="0"/>
          <w:rtl/>
        </w:rPr>
        <w:t>ن</w:t>
      </w:r>
      <w:r w:rsidR="008F447C" w:rsidRPr="006A2D1A">
        <w:rPr>
          <w:spacing w:val="0"/>
          <w:rtl/>
        </w:rPr>
        <w:t>د</w:t>
      </w:r>
      <w:r w:rsidR="00D8474A" w:rsidRPr="006A2D1A">
        <w:rPr>
          <w:spacing w:val="0"/>
          <w:rtl/>
        </w:rPr>
        <w:t>ی‌اش، کافی</w:t>
      </w:r>
      <w:r w:rsidR="00DB3312" w:rsidRPr="006A2D1A">
        <w:rPr>
          <w:spacing w:val="0"/>
          <w:rtl/>
        </w:rPr>
        <w:t>‌ست؛ اما اگر این شخص</w:t>
      </w:r>
      <w:r w:rsidR="008F447C" w:rsidRPr="006A2D1A">
        <w:rPr>
          <w:spacing w:val="0"/>
          <w:rtl/>
        </w:rPr>
        <w:t xml:space="preserve"> خیلی به شما نزدیک باشد، مثل پدر و مادر یا برادر و عمو، باید خیلی بیش‌تر به او سر بزنید و ارتباط بیش‌تری با او داشته باشید؛ به‌ویژه اگر فقیر یا بیمار باشد. در این صورت به ارتباط بیش‌تری از سوی شما نیاز دارد.</w:t>
      </w:r>
      <w:r w:rsidR="003A5753" w:rsidRPr="006A2D1A">
        <w:rPr>
          <w:spacing w:val="0"/>
          <w:rtl/>
        </w:rPr>
        <w:t xml:space="preserve"> در قرآن و سنت، تأکید زیادی به صله‌ی رحم شده و برعکس، درباره‌ی کسانی که ارتباط خویشاوندی را رعایت نمی‌کنند، وعیدها یا هشدارهای شدیدی وجود دارد.</w:t>
      </w:r>
    </w:p>
    <w:p w:rsidR="003A5753" w:rsidRPr="006A2D1A" w:rsidRDefault="003A5753" w:rsidP="007C0E84">
      <w:pPr>
        <w:pStyle w:val="PlainText"/>
        <w:ind w:firstLine="0"/>
        <w:jc w:val="center"/>
        <w:rPr>
          <w:spacing w:val="0"/>
          <w:rtl/>
        </w:rPr>
      </w:pPr>
      <w:r w:rsidRPr="006A2D1A">
        <w:rPr>
          <w:spacing w:val="0"/>
          <w:rtl/>
        </w:rPr>
        <w:t>***</w:t>
      </w:r>
    </w:p>
    <w:p w:rsidR="003A5753" w:rsidRPr="006A2D1A" w:rsidRDefault="000560B9" w:rsidP="0040309C">
      <w:pPr>
        <w:pStyle w:val="a4"/>
        <w:rPr>
          <w:rtl/>
          <w:lang w:bidi="ar-SA"/>
        </w:rPr>
      </w:pPr>
      <w:r w:rsidRPr="006A2D1A">
        <w:rPr>
          <w:rtl/>
          <w:lang w:bidi="ar-SA"/>
        </w:rPr>
        <w:t>58-</w:t>
      </w:r>
      <w:r w:rsidR="00EE7D71" w:rsidRPr="006A2D1A">
        <w:rPr>
          <w:rtl/>
          <w:lang w:bidi="ar-SA"/>
        </w:rPr>
        <w:t xml:space="preserve"> </w:t>
      </w:r>
      <w:r w:rsidRPr="006A2D1A">
        <w:rPr>
          <w:rtl/>
          <w:lang w:bidi="ar-SA"/>
        </w:rPr>
        <w:t>الرَّابِع: عَنْ أبي ثَابِت، وقِيل: أبي سعيد، وقِيل: أبي الْولِيد، سَهْلِ بْنِ حُنيْف، وَهُوَ بدرِي</w:t>
      </w:r>
      <w:r w:rsidRPr="006A2D1A">
        <w:rPr>
          <w:b w:val="0"/>
          <w:bCs w:val="0"/>
          <w:lang w:bidi="ar-SA"/>
        </w:rPr>
        <w:sym w:font="AGA Arabesque" w:char="F074"/>
      </w:r>
      <w:r w:rsidRPr="006A2D1A">
        <w:rPr>
          <w:rtl/>
          <w:lang w:bidi="ar-SA"/>
        </w:rPr>
        <w:t xml:space="preserve"> أَن النبيَّ</w:t>
      </w:r>
      <w:r w:rsidRPr="006A2D1A">
        <w:rPr>
          <w:b w:val="0"/>
          <w:bCs w:val="0"/>
          <w:lang w:bidi="ar-SA"/>
        </w:rPr>
        <w:sym w:font="AGA Arabesque" w:char="F072"/>
      </w:r>
      <w:r w:rsidRPr="006A2D1A">
        <w:rPr>
          <w:rtl/>
          <w:lang w:bidi="ar-SA"/>
        </w:rPr>
        <w:t xml:space="preserve"> قال: «مَنْ سَأَلَ اللَّهَ تعالَى الشِّهَادَة بِصِدْقٍ بَلَّغهُ اللَّهُ مَنَازِلَ الشُّهدَاء، وإِنْ مَاتَ عَلَى فِراشِهِ».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33"/>
      </w:r>
      <w:r w:rsidR="003A729F" w:rsidRPr="006A2D1A">
        <w:rPr>
          <w:rStyle w:val="FootnoteReference"/>
          <w:rFonts w:cs="B Lotus"/>
          <w:bCs w:val="0"/>
          <w:szCs w:val="28"/>
          <w:rtl/>
          <w:lang w:bidi="ar-SA"/>
        </w:rPr>
        <w:t>)</w:t>
      </w:r>
    </w:p>
    <w:p w:rsidR="000560B9" w:rsidRPr="006A2D1A" w:rsidRDefault="00EE7D71" w:rsidP="00B65FC0">
      <w:pPr>
        <w:pStyle w:val="PlainText"/>
        <w:rPr>
          <w:spacing w:val="0"/>
          <w:rtl/>
        </w:rPr>
      </w:pPr>
      <w:r w:rsidRPr="006A2D1A">
        <w:rPr>
          <w:b/>
          <w:bCs/>
          <w:spacing w:val="0"/>
          <w:rtl/>
        </w:rPr>
        <w:t>ترجمه:</w:t>
      </w:r>
      <w:r w:rsidRPr="006A2D1A">
        <w:rPr>
          <w:spacing w:val="0"/>
          <w:rtl/>
        </w:rPr>
        <w:t xml:space="preserve"> سهل بن حُ</w:t>
      </w:r>
      <w:r w:rsidR="000560B9" w:rsidRPr="006A2D1A">
        <w:rPr>
          <w:spacing w:val="0"/>
          <w:rtl/>
        </w:rPr>
        <w:t>نَیف</w:t>
      </w:r>
      <w:r w:rsidR="000560B9" w:rsidRPr="006A2D1A">
        <w:rPr>
          <w:spacing w:val="0"/>
        </w:rPr>
        <w:sym w:font="AGA Arabesque" w:char="F074"/>
      </w:r>
      <w:r w:rsidR="000560B9" w:rsidRPr="006A2D1A">
        <w:rPr>
          <w:spacing w:val="0"/>
          <w:rtl/>
        </w:rPr>
        <w:t xml:space="preserve"> که از اصحاب بدر است و برخی، کنیه‌اش را ابوثابت گفته‌اند و عده‌ای، کنیه‌اش را ابوسعید دانسته‌اند و ابوولید نیز گفته شده، می‌گوید: پیامبر</w:t>
      </w:r>
      <w:r w:rsidR="000560B9" w:rsidRPr="006A2D1A">
        <w:rPr>
          <w:spacing w:val="0"/>
        </w:rPr>
        <w:sym w:font="AGA Arabesque" w:char="F072"/>
      </w:r>
      <w:r w:rsidR="000560B9" w:rsidRPr="006A2D1A">
        <w:rPr>
          <w:spacing w:val="0"/>
          <w:rtl/>
        </w:rPr>
        <w:t xml:space="preserve"> فرمود</w:t>
      </w:r>
      <w:r w:rsidR="00DB3312" w:rsidRPr="006A2D1A">
        <w:rPr>
          <w:spacing w:val="0"/>
          <w:rtl/>
        </w:rPr>
        <w:t>: «کسی که صادقانه از الله متعال</w:t>
      </w:r>
      <w:r w:rsidR="000560B9" w:rsidRPr="006A2D1A">
        <w:rPr>
          <w:spacing w:val="0"/>
          <w:rtl/>
        </w:rPr>
        <w:t xml:space="preserve"> درخو</w:t>
      </w:r>
      <w:r w:rsidR="00044FF1" w:rsidRPr="006A2D1A">
        <w:rPr>
          <w:spacing w:val="0"/>
          <w:rtl/>
        </w:rPr>
        <w:t>ا</w:t>
      </w:r>
      <w:r w:rsidR="000560B9" w:rsidRPr="006A2D1A">
        <w:rPr>
          <w:spacing w:val="0"/>
          <w:rtl/>
        </w:rPr>
        <w:t>ست شهادت کند، الله، او را به درجه یا جایگاه شهدا می‌رساند؛ گرچه در رخ</w:t>
      </w:r>
      <w:r w:rsidR="00B65FC0" w:rsidRPr="006A2D1A">
        <w:rPr>
          <w:rFonts w:hint="cs"/>
          <w:spacing w:val="0"/>
          <w:rtl/>
        </w:rPr>
        <w:t>تخ</w:t>
      </w:r>
      <w:r w:rsidR="000560B9" w:rsidRPr="006A2D1A">
        <w:rPr>
          <w:spacing w:val="0"/>
          <w:rtl/>
        </w:rPr>
        <w:t>واب خود بمیرد».</w:t>
      </w:r>
    </w:p>
    <w:p w:rsidR="00333CFF" w:rsidRPr="006A2D1A" w:rsidRDefault="00527F00" w:rsidP="006A2D1A">
      <w:pPr>
        <w:pStyle w:val="PlainText"/>
        <w:ind w:firstLine="0"/>
        <w:jc w:val="center"/>
        <w:rPr>
          <w:b/>
          <w:bCs/>
          <w:spacing w:val="0"/>
          <w:sz w:val="32"/>
          <w:szCs w:val="32"/>
          <w:rtl/>
        </w:rPr>
      </w:pPr>
      <w:r w:rsidRPr="006A2D1A">
        <w:rPr>
          <w:b/>
          <w:bCs/>
          <w:spacing w:val="0"/>
          <w:sz w:val="32"/>
          <w:szCs w:val="32"/>
          <w:rtl/>
        </w:rPr>
        <w:t>شرح</w:t>
      </w:r>
    </w:p>
    <w:p w:rsidR="00BC5CCE" w:rsidRPr="006A2D1A" w:rsidRDefault="00044FF1" w:rsidP="00167AB1">
      <w:pPr>
        <w:pStyle w:val="PlainText"/>
        <w:rPr>
          <w:spacing w:val="0"/>
          <w:rtl/>
        </w:rPr>
      </w:pPr>
      <w:r w:rsidRPr="006A2D1A">
        <w:rPr>
          <w:spacing w:val="0"/>
          <w:rtl/>
        </w:rPr>
        <w:t>مؤلف</w:t>
      </w:r>
      <w:r w:rsidR="00B06B88" w:rsidRPr="006A2D1A">
        <w:rPr>
          <w:rFonts w:cs="CTraditional Arabic"/>
          <w:spacing w:val="0"/>
          <w:rtl/>
        </w:rPr>
        <w:t>/</w:t>
      </w:r>
      <w:r w:rsidRPr="006A2D1A">
        <w:rPr>
          <w:spacing w:val="0"/>
          <w:rtl/>
        </w:rPr>
        <w:t xml:space="preserve"> این حدیث را از آن جهت در باب صدق و راستی آورده که در آن آمده است: «کسی که </w:t>
      </w:r>
      <w:r w:rsidRPr="006A2D1A">
        <w:rPr>
          <w:b/>
          <w:bCs/>
          <w:spacing w:val="0"/>
          <w:rtl/>
        </w:rPr>
        <w:t>صادقانه</w:t>
      </w:r>
      <w:r w:rsidR="00B06B88" w:rsidRPr="006A2D1A">
        <w:rPr>
          <w:spacing w:val="0"/>
          <w:rtl/>
        </w:rPr>
        <w:t xml:space="preserve"> از الله متعال شهادت را بخواهد، الله</w:t>
      </w:r>
      <w:r w:rsidRPr="006A2D1A">
        <w:rPr>
          <w:spacing w:val="0"/>
          <w:rtl/>
        </w:rPr>
        <w:t xml:space="preserve"> او را به درجه‌‌ی شهدا می‌رساند». شهادت، یکی از رتبه‌ها و درجات والای صدیق بودن می‌باشد. همان‌گونه که الله</w:t>
      </w:r>
      <w:r w:rsidRPr="006A2D1A">
        <w:rPr>
          <w:spacing w:val="0"/>
        </w:rPr>
        <w:sym w:font="AGA Arabesque" w:char="F059"/>
      </w:r>
      <w:r w:rsidRPr="006A2D1A">
        <w:rPr>
          <w:spacing w:val="0"/>
          <w:rtl/>
        </w:rPr>
        <w:t xml:space="preserve"> می‌فرماید:</w:t>
      </w:r>
    </w:p>
    <w:p w:rsidR="00044FF1" w:rsidRPr="006A2D1A" w:rsidRDefault="00AE4F7B" w:rsidP="00AE4F7B">
      <w:pPr>
        <w:pStyle w:val="a1"/>
        <w:rPr>
          <w:rtl/>
          <w:lang w:bidi="ar-SA"/>
        </w:rPr>
      </w:pPr>
      <w:r w:rsidRPr="006A2D1A">
        <w:rPr>
          <w:rFonts w:ascii="KFGQPC Uthman Taha Naskh" w:cs="KFGQPC Uthman Taha Naskh" w:hint="cs"/>
          <w:rtl/>
          <w:lang w:bidi="ar-SA"/>
        </w:rPr>
        <w:t>﴿</w:t>
      </w:r>
      <w:r w:rsidRPr="006A2D1A">
        <w:rPr>
          <w:rFonts w:ascii="KFGQPC Uthmanic Script HAFS" w:hint="eastAsia"/>
          <w:rtl/>
          <w:lang w:bidi="ar-SA"/>
        </w:rPr>
        <w:t>وَمَن</w:t>
      </w:r>
      <w:r w:rsidRPr="006A2D1A">
        <w:rPr>
          <w:rFonts w:ascii="KFGQPC Uthmanic Script HAFS"/>
          <w:rtl/>
          <w:lang w:bidi="ar-SA"/>
        </w:rPr>
        <w:t xml:space="preserve"> </w:t>
      </w:r>
      <w:r w:rsidRPr="006A2D1A">
        <w:rPr>
          <w:rFonts w:ascii="KFGQPC Uthmanic Script HAFS" w:hint="eastAsia"/>
          <w:rtl/>
          <w:lang w:bidi="ar-SA"/>
        </w:rPr>
        <w:t>يُطِعِ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لرَّسُولَ</w:t>
      </w:r>
      <w:r w:rsidRPr="006A2D1A">
        <w:rPr>
          <w:rFonts w:ascii="KFGQPC Uthmanic Script HAFS"/>
          <w:rtl/>
          <w:lang w:bidi="ar-SA"/>
        </w:rPr>
        <w:t xml:space="preserve"> </w:t>
      </w:r>
      <w:r w:rsidRPr="006A2D1A">
        <w:rPr>
          <w:rFonts w:ascii="KFGQPC Uthmanic Script HAFS" w:hint="eastAsia"/>
          <w:rtl/>
          <w:lang w:bidi="ar-SA"/>
        </w:rPr>
        <w:t>فَأُوْلَ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مَعَ</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لَّذِينَ</w:t>
      </w:r>
      <w:r w:rsidRPr="006A2D1A">
        <w:rPr>
          <w:rFonts w:ascii="KFGQPC Uthmanic Script HAFS"/>
          <w:rtl/>
          <w:lang w:bidi="ar-SA"/>
        </w:rPr>
        <w:t xml:space="preserve"> </w:t>
      </w:r>
      <w:r w:rsidRPr="006A2D1A">
        <w:rPr>
          <w:rFonts w:ascii="KFGQPC Uthmanic Script HAFS" w:hint="eastAsia"/>
          <w:rtl/>
          <w:lang w:bidi="ar-SA"/>
        </w:rPr>
        <w:t>أَن</w:t>
      </w:r>
      <w:r w:rsidRPr="006A2D1A">
        <w:rPr>
          <w:rFonts w:ascii="KFGQPC Uthmanic Script HAFS" w:hint="cs"/>
          <w:rtl/>
          <w:lang w:bidi="ar-SA"/>
        </w:rPr>
        <w:t>ۡ</w:t>
      </w:r>
      <w:r w:rsidRPr="006A2D1A">
        <w:rPr>
          <w:rFonts w:ascii="KFGQPC Uthmanic Script HAFS" w:hint="eastAsia"/>
          <w:rtl/>
          <w:lang w:bidi="ar-SA"/>
        </w:rPr>
        <w:t>عَمَ</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للَّهُ</w:t>
      </w:r>
      <w:r w:rsidRPr="006A2D1A">
        <w:rPr>
          <w:rFonts w:ascii="KFGQPC Uthmanic Script HAFS"/>
          <w:rtl/>
          <w:lang w:bidi="ar-SA"/>
        </w:rPr>
        <w:t xml:space="preserve"> </w:t>
      </w:r>
      <w:r w:rsidRPr="006A2D1A">
        <w:rPr>
          <w:rFonts w:ascii="KFGQPC Uthmanic Script HAFS" w:hint="eastAsia"/>
          <w:rtl/>
          <w:lang w:bidi="ar-SA"/>
        </w:rPr>
        <w:t>عَلَي</w:t>
      </w:r>
      <w:r w:rsidRPr="006A2D1A">
        <w:rPr>
          <w:rFonts w:ascii="KFGQPC Uthmanic Script HAFS" w:hint="cs"/>
          <w:rtl/>
          <w:lang w:bidi="ar-SA"/>
        </w:rPr>
        <w:t>ۡ</w:t>
      </w:r>
      <w:r w:rsidRPr="006A2D1A">
        <w:rPr>
          <w:rFonts w:ascii="KFGQPC Uthmanic Script HAFS" w:hint="eastAsia"/>
          <w:rtl/>
          <w:lang w:bidi="ar-SA"/>
        </w:rPr>
        <w:t>هِم</w:t>
      </w:r>
      <w:r w:rsidRPr="006A2D1A">
        <w:rPr>
          <w:rFonts w:ascii="KFGQPC Uthmanic Script HAFS"/>
          <w:rtl/>
          <w:lang w:bidi="ar-SA"/>
        </w:rPr>
        <w:t xml:space="preserve"> </w:t>
      </w:r>
      <w:r w:rsidRPr="006A2D1A">
        <w:rPr>
          <w:rFonts w:ascii="KFGQPC Uthmanic Script HAFS" w:hint="eastAsia"/>
          <w:rtl/>
          <w:lang w:bidi="ar-SA"/>
        </w:rPr>
        <w:t>مِّنَ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لنَّبِيِّ‍</w:t>
      </w:r>
      <w:r w:rsidRPr="006A2D1A">
        <w:rPr>
          <w:rFonts w:ascii="KFGQPC Uthmanic Script HAFS" w:hint="cs"/>
          <w:rtl/>
          <w:lang w:bidi="ar-SA"/>
        </w:rPr>
        <w:t>ۧ</w:t>
      </w:r>
      <w:r w:rsidRPr="006A2D1A">
        <w:rPr>
          <w:rFonts w:ascii="KFGQPC Uthmanic Script HAFS" w:hint="eastAsia"/>
          <w:rtl/>
          <w:lang w:bidi="ar-SA"/>
        </w:rPr>
        <w:t>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لصِّدِّيقِينَ</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لشُّهَدَا</w:t>
      </w:r>
      <w:r w:rsidRPr="006A2D1A">
        <w:rPr>
          <w:rFonts w:ascii="KFGQPC Uthmanic Script HAFS" w:hint="cs"/>
          <w:rtl/>
          <w:lang w:bidi="ar-SA"/>
        </w:rPr>
        <w:t>ٓ</w:t>
      </w:r>
      <w:r w:rsidRPr="006A2D1A">
        <w:rPr>
          <w:rFonts w:ascii="KFGQPC Uthmanic Script HAFS" w:hint="eastAsia"/>
          <w:rtl/>
          <w:lang w:bidi="ar-SA"/>
        </w:rPr>
        <w:t>ءِ</w:t>
      </w:r>
      <w:r w:rsidRPr="006A2D1A">
        <w:rPr>
          <w:rFonts w:ascii="KFGQPC Uthmanic Script HAFS"/>
          <w:rtl/>
          <w:lang w:bidi="ar-SA"/>
        </w:rPr>
        <w:t xml:space="preserve"> </w:t>
      </w:r>
      <w:r w:rsidRPr="006A2D1A">
        <w:rPr>
          <w:rFonts w:ascii="KFGQPC Uthmanic Script HAFS" w:hint="eastAsia"/>
          <w:rtl/>
          <w:lang w:bidi="ar-SA"/>
        </w:rPr>
        <w:t>وَ</w:t>
      </w:r>
      <w:r w:rsidRPr="006A2D1A">
        <w:rPr>
          <w:rFonts w:ascii="KFGQPC Uthmanic Script HAFS" w:hint="cs"/>
          <w:rtl/>
          <w:lang w:bidi="ar-SA"/>
        </w:rPr>
        <w:t>ٱ</w:t>
      </w:r>
      <w:r w:rsidRPr="006A2D1A">
        <w:rPr>
          <w:rFonts w:ascii="KFGQPC Uthmanic Script HAFS" w:hint="eastAsia"/>
          <w:rtl/>
          <w:lang w:bidi="ar-SA"/>
        </w:rPr>
        <w:t>لصَّ</w:t>
      </w:r>
      <w:r w:rsidRPr="006A2D1A">
        <w:rPr>
          <w:rFonts w:ascii="KFGQPC Uthmanic Script HAFS" w:hint="cs"/>
          <w:rtl/>
          <w:lang w:bidi="ar-SA"/>
        </w:rPr>
        <w:t>ٰ</w:t>
      </w:r>
      <w:r w:rsidRPr="006A2D1A">
        <w:rPr>
          <w:rFonts w:ascii="KFGQPC Uthmanic Script HAFS" w:hint="eastAsia"/>
          <w:rtl/>
          <w:lang w:bidi="ar-SA"/>
        </w:rPr>
        <w:t>لِحِينَ</w:t>
      </w:r>
      <w:r w:rsidRPr="006A2D1A">
        <w:rPr>
          <w:rFonts w:ascii="KFGQPC Uthmanic Script HAFS" w:hint="cs"/>
          <w:rtl/>
          <w:lang w:bidi="ar-SA"/>
        </w:rPr>
        <w:t>ۚ</w:t>
      </w:r>
      <w:r w:rsidRPr="006A2D1A">
        <w:rPr>
          <w:rFonts w:ascii="KFGQPC Uthmanic Script HAFS"/>
          <w:rtl/>
          <w:lang w:bidi="ar-SA"/>
        </w:rPr>
        <w:t xml:space="preserve"> </w:t>
      </w:r>
      <w:r w:rsidRPr="006A2D1A">
        <w:rPr>
          <w:rFonts w:ascii="KFGQPC Uthmanic Script HAFS" w:hint="eastAsia"/>
          <w:rtl/>
          <w:lang w:bidi="ar-SA"/>
        </w:rPr>
        <w:t>وَحَسُنَ</w:t>
      </w:r>
      <w:r w:rsidRPr="006A2D1A">
        <w:rPr>
          <w:rFonts w:ascii="KFGQPC Uthmanic Script HAFS"/>
          <w:rtl/>
          <w:lang w:bidi="ar-SA"/>
        </w:rPr>
        <w:t xml:space="preserve"> </w:t>
      </w:r>
      <w:r w:rsidRPr="006A2D1A">
        <w:rPr>
          <w:rFonts w:ascii="KFGQPC Uthmanic Script HAFS" w:hint="eastAsia"/>
          <w:rtl/>
          <w:lang w:bidi="ar-SA"/>
        </w:rPr>
        <w:t>أُوْلَ</w:t>
      </w:r>
      <w:r w:rsidRPr="006A2D1A">
        <w:rPr>
          <w:rFonts w:ascii="KFGQPC Uthmanic Script HAFS" w:hint="cs"/>
          <w:rtl/>
          <w:lang w:bidi="ar-SA"/>
        </w:rPr>
        <w:t>ٰٓ</w:t>
      </w:r>
      <w:r w:rsidRPr="006A2D1A">
        <w:rPr>
          <w:rFonts w:ascii="KFGQPC Uthmanic Script HAFS" w:hint="eastAsia"/>
          <w:rtl/>
          <w:lang w:bidi="ar-SA"/>
        </w:rPr>
        <w:t>ئِكَ</w:t>
      </w:r>
      <w:r w:rsidRPr="006A2D1A">
        <w:rPr>
          <w:rFonts w:ascii="KFGQPC Uthmanic Script HAFS"/>
          <w:rtl/>
          <w:lang w:bidi="ar-SA"/>
        </w:rPr>
        <w:t xml:space="preserve"> </w:t>
      </w:r>
      <w:r w:rsidRPr="006A2D1A">
        <w:rPr>
          <w:rFonts w:ascii="KFGQPC Uthmanic Script HAFS" w:hint="eastAsia"/>
          <w:rtl/>
          <w:lang w:bidi="ar-SA"/>
        </w:rPr>
        <w:t>رَفِيق</w:t>
      </w:r>
      <w:r w:rsidRPr="006A2D1A">
        <w:rPr>
          <w:rFonts w:ascii="KFGQPC Uthmanic Script HAFS" w:hint="cs"/>
          <w:rtl/>
          <w:lang w:bidi="ar-SA"/>
        </w:rPr>
        <w:t>ٗ</w:t>
      </w:r>
      <w:r w:rsidRPr="006A2D1A">
        <w:rPr>
          <w:rFonts w:ascii="KFGQPC Uthmanic Script HAFS" w:hint="eastAsia"/>
          <w:rtl/>
          <w:lang w:bidi="ar-SA"/>
        </w:rPr>
        <w:t>ا</w:t>
      </w:r>
      <w:r w:rsidRPr="006A2D1A">
        <w:rPr>
          <w:rFonts w:ascii="KFGQPC Uthmanic Script HAFS"/>
          <w:rtl/>
          <w:lang w:bidi="ar-SA"/>
        </w:rPr>
        <w:t xml:space="preserve"> </w:t>
      </w:r>
      <w:r w:rsidRPr="006A2D1A">
        <w:rPr>
          <w:rFonts w:ascii="KFGQPC Uthmanic Script HAFS" w:hint="cs"/>
          <w:rtl/>
          <w:lang w:bidi="ar-SA"/>
        </w:rPr>
        <w:t>٦٩</w:t>
      </w:r>
      <w:r w:rsidRPr="006A2D1A">
        <w:rPr>
          <w:rFonts w:ascii="KFGQPC Uthman Taha Naskh" w:cs="KFGQPC Uthman Taha Naskh" w:hint="cs"/>
          <w:rtl/>
          <w:lang w:bidi="ar-SA"/>
        </w:rPr>
        <w:t>﴾</w:t>
      </w:r>
      <w:r w:rsidRPr="006A2D1A">
        <w:rPr>
          <w:rFonts w:ascii="KFGQPC Uthman Taha Naskh" w:cs="KFGQPC Uthman Taha Naskh"/>
          <w:lang w:bidi="ar-SA"/>
        </w:rPr>
        <w:tab/>
      </w:r>
      <w:r w:rsidRPr="006A2D1A">
        <w:rPr>
          <w:rStyle w:val="Char7"/>
          <w:rtl/>
        </w:rPr>
        <w:t xml:space="preserve"> [</w:t>
      </w:r>
      <w:r w:rsidRPr="006A2D1A">
        <w:rPr>
          <w:rStyle w:val="Char7"/>
          <w:rFonts w:hint="eastAsia"/>
          <w:rtl/>
        </w:rPr>
        <w:t>النساء</w:t>
      </w:r>
      <w:r w:rsidRPr="006A2D1A">
        <w:rPr>
          <w:rStyle w:val="Char7"/>
          <w:rtl/>
        </w:rPr>
        <w:t xml:space="preserve"> : </w:t>
      </w:r>
      <w:r w:rsidRPr="006A2D1A">
        <w:rPr>
          <w:rStyle w:val="Char7"/>
          <w:rFonts w:hint="cs"/>
          <w:rtl/>
        </w:rPr>
        <w:t>٦٩</w:t>
      </w:r>
      <w:r w:rsidRPr="006A2D1A">
        <w:rPr>
          <w:rStyle w:val="Char7"/>
          <w:rtl/>
        </w:rPr>
        <w:t>]</w:t>
      </w:r>
      <w:r w:rsidRPr="006A2D1A">
        <w:rPr>
          <w:rFonts w:ascii="KFGQPC Uthman Taha Naskh" w:cs="KFGQPC Uthman Taha Naskh"/>
          <w:rtl/>
          <w:lang w:bidi="ar-SA"/>
        </w:rPr>
        <w:t xml:space="preserve">  </w:t>
      </w:r>
      <w:r w:rsidR="00662087" w:rsidRPr="006A2D1A">
        <w:rPr>
          <w:rFonts w:ascii="(normal text)" w:hAnsi="(normal text)"/>
          <w:rtl/>
          <w:lang w:bidi="ar-SA"/>
        </w:rPr>
        <w:tab/>
      </w:r>
    </w:p>
    <w:p w:rsidR="00044FF1" w:rsidRPr="006A2D1A" w:rsidRDefault="00044FF1" w:rsidP="00167AB1">
      <w:pPr>
        <w:pStyle w:val="a2"/>
        <w:rPr>
          <w:rFonts w:hAnsi="AGA Arabesque"/>
          <w:spacing w:val="0"/>
          <w:rtl/>
          <w:lang w:bidi="ar-SA"/>
        </w:rPr>
      </w:pPr>
      <w:r w:rsidRPr="006A2D1A">
        <w:rPr>
          <w:spacing w:val="0"/>
          <w:rtl/>
          <w:lang w:bidi="ar-SA"/>
        </w:rPr>
        <w:t>آنان که از الله و پیامبر اطاعت می‌کنند، هم‌نشین پیامبران، صدیقان، شهدا و صالحان خواهند بود که الله به آنان نعمت داده است؛ و چه رفیقان نیکی هستند!</w:t>
      </w:r>
    </w:p>
    <w:p w:rsidR="00044FF1" w:rsidRPr="006A2D1A" w:rsidRDefault="00044FF1" w:rsidP="00167AB1">
      <w:pPr>
        <w:pStyle w:val="PlainText"/>
        <w:rPr>
          <w:spacing w:val="0"/>
          <w:rtl/>
        </w:rPr>
      </w:pPr>
      <w:r w:rsidRPr="006A2D1A">
        <w:rPr>
          <w:spacing w:val="0"/>
          <w:rtl/>
        </w:rPr>
        <w:t>یکی از انواع شهادت، گواهی</w:t>
      </w:r>
      <w:r w:rsidR="005D5394" w:rsidRPr="006A2D1A">
        <w:rPr>
          <w:spacing w:val="0"/>
          <w:rtl/>
        </w:rPr>
        <w:t>ِ</w:t>
      </w:r>
      <w:r w:rsidRPr="006A2D1A">
        <w:rPr>
          <w:spacing w:val="0"/>
          <w:rtl/>
        </w:rPr>
        <w:t xml:space="preserve"> علماست که احکام الله</w:t>
      </w:r>
      <w:r w:rsidRPr="006A2D1A">
        <w:rPr>
          <w:spacing w:val="0"/>
        </w:rPr>
        <w:sym w:font="AGA Arabesque" w:char="F055"/>
      </w:r>
      <w:r w:rsidRPr="006A2D1A">
        <w:rPr>
          <w:spacing w:val="0"/>
          <w:rtl/>
        </w:rPr>
        <w:t xml:space="preserve"> را برای بندگانش بیان می‌کنند و این، نوعی شهادت یا گواهی دادن است؛ الله</w:t>
      </w:r>
      <w:r w:rsidRPr="006A2D1A">
        <w:rPr>
          <w:spacing w:val="0"/>
        </w:rPr>
        <w:sym w:font="AGA Arabesque" w:char="F055"/>
      </w:r>
      <w:r w:rsidRPr="006A2D1A">
        <w:rPr>
          <w:spacing w:val="0"/>
          <w:rtl/>
        </w:rPr>
        <w:t xml:space="preserve"> در این‌باره می‌فرماید:</w:t>
      </w:r>
    </w:p>
    <w:p w:rsidR="00044FF1" w:rsidRPr="006A2D1A" w:rsidRDefault="000D7F64" w:rsidP="000D7F64">
      <w:pPr>
        <w:pStyle w:val="a2"/>
        <w:rPr>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شَهِدَ</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أَنَّهُ</w:t>
      </w:r>
      <w:r w:rsidRPr="006A2D1A">
        <w:rPr>
          <w:rStyle w:val="Char2"/>
          <w:rFonts w:hint="cs"/>
          <w:spacing w:val="0"/>
          <w:rtl/>
        </w:rPr>
        <w:t>ۥ</w:t>
      </w:r>
      <w:r w:rsidRPr="006A2D1A">
        <w:rPr>
          <w:rStyle w:val="Char2"/>
          <w:spacing w:val="0"/>
          <w:rtl/>
        </w:rPr>
        <w:t xml:space="preserve"> </w:t>
      </w:r>
      <w:r w:rsidRPr="006A2D1A">
        <w:rPr>
          <w:rStyle w:val="Char2"/>
          <w:rFonts w:hint="eastAsia"/>
          <w:spacing w:val="0"/>
          <w:rtl/>
        </w:rPr>
        <w:t>لَا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إِلَ</w:t>
      </w:r>
      <w:r w:rsidRPr="006A2D1A">
        <w:rPr>
          <w:rStyle w:val="Char2"/>
          <w:rFonts w:hint="cs"/>
          <w:spacing w:val="0"/>
          <w:rtl/>
        </w:rPr>
        <w:t>ٰ</w:t>
      </w:r>
      <w:r w:rsidRPr="006A2D1A">
        <w:rPr>
          <w:rStyle w:val="Char2"/>
          <w:rFonts w:hint="eastAsia"/>
          <w:spacing w:val="0"/>
          <w:rtl/>
        </w:rPr>
        <w:t>هَ</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مَلَ</w:t>
      </w:r>
      <w:r w:rsidRPr="006A2D1A">
        <w:rPr>
          <w:rStyle w:val="Char2"/>
          <w:rFonts w:hint="cs"/>
          <w:spacing w:val="0"/>
          <w:rtl/>
        </w:rPr>
        <w:t>ٰٓ</w:t>
      </w:r>
      <w:r w:rsidRPr="006A2D1A">
        <w:rPr>
          <w:rStyle w:val="Char2"/>
          <w:rFonts w:hint="eastAsia"/>
          <w:spacing w:val="0"/>
          <w:rtl/>
        </w:rPr>
        <w:t>ئِكَةُ</w:t>
      </w:r>
      <w:r w:rsidRPr="006A2D1A">
        <w:rPr>
          <w:rStyle w:val="Char2"/>
          <w:spacing w:val="0"/>
          <w:rtl/>
        </w:rPr>
        <w:t xml:space="preserve"> </w:t>
      </w:r>
      <w:r w:rsidRPr="006A2D1A">
        <w:rPr>
          <w:rStyle w:val="Char2"/>
          <w:rFonts w:hint="eastAsia"/>
          <w:spacing w:val="0"/>
          <w:rtl/>
        </w:rPr>
        <w:t>وَأُوْلُواْ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عِل</w:t>
      </w:r>
      <w:r w:rsidRPr="006A2D1A">
        <w:rPr>
          <w:rStyle w:val="Char2"/>
          <w:rFonts w:hint="cs"/>
          <w:spacing w:val="0"/>
          <w:rtl/>
        </w:rPr>
        <w:t>ۡ</w:t>
      </w:r>
      <w:r w:rsidRPr="006A2D1A">
        <w:rPr>
          <w:rStyle w:val="Char2"/>
          <w:rFonts w:hint="eastAsia"/>
          <w:spacing w:val="0"/>
          <w:rtl/>
        </w:rPr>
        <w:t>مِ</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044FF1" w:rsidRPr="006A2D1A">
        <w:rPr>
          <w:spacing w:val="0"/>
          <w:rtl/>
          <w:lang w:bidi="ar-SA"/>
        </w:rPr>
        <w:t>الله گواهی می</w:t>
      </w:r>
      <w:r w:rsidR="00044FF1" w:rsidRPr="006A2D1A">
        <w:rPr>
          <w:spacing w:val="0"/>
          <w:rtl/>
          <w:lang w:bidi="ar-SA"/>
        </w:rPr>
        <w:softHyphen/>
        <w:t>دهد که هیچ معبود برحقی جز او وجود ندارد؛ و فرشتگان و علما (نیز همینگونه گواهی می</w:t>
      </w:r>
      <w:r w:rsidR="00044FF1" w:rsidRPr="006A2D1A">
        <w:rPr>
          <w:spacing w:val="0"/>
          <w:rtl/>
          <w:lang w:bidi="ar-SA"/>
        </w:rPr>
        <w:softHyphen/>
        <w:t>دهند).</w:t>
      </w:r>
    </w:p>
    <w:p w:rsidR="00044FF1" w:rsidRPr="006A2D1A" w:rsidRDefault="0018391C" w:rsidP="00167AB1">
      <w:pPr>
        <w:pStyle w:val="PlainText"/>
        <w:rPr>
          <w:spacing w:val="0"/>
          <w:rtl/>
        </w:rPr>
      </w:pPr>
      <w:r w:rsidRPr="006A2D1A">
        <w:rPr>
          <w:spacing w:val="0"/>
          <w:rtl/>
        </w:rPr>
        <w:t>شهادت، انواع فراوانی دارد:</w:t>
      </w:r>
    </w:p>
    <w:p w:rsidR="0018391C" w:rsidRPr="006A2D1A" w:rsidRDefault="0018391C" w:rsidP="000D7F64">
      <w:pPr>
        <w:pStyle w:val="PlainText"/>
        <w:rPr>
          <w:spacing w:val="0"/>
          <w:rtl/>
        </w:rPr>
      </w:pPr>
      <w:r w:rsidRPr="006A2D1A">
        <w:rPr>
          <w:spacing w:val="0"/>
          <w:rtl/>
        </w:rPr>
        <w:t xml:space="preserve">برخی از علما در تفسیر آیه‌ی پیشین، واژه‌ی </w:t>
      </w:r>
      <w:r w:rsidR="000D7F64" w:rsidRPr="006A2D1A">
        <w:rPr>
          <w:rFonts w:ascii="KFGQPC Uthman Taha Naskh" w:cs="KFGQPC Uthman Taha Naskh" w:hint="cs"/>
          <w:spacing w:val="0"/>
          <w:rtl/>
          <w:lang w:val="en-MY" w:eastAsia="en-MY"/>
        </w:rPr>
        <w:t>﴿</w:t>
      </w:r>
      <w:r w:rsidR="000D7F64" w:rsidRPr="006A2D1A">
        <w:rPr>
          <w:rStyle w:val="Char2"/>
          <w:rFonts w:hint="eastAsia"/>
          <w:rtl/>
        </w:rPr>
        <w:t>وَ</w:t>
      </w:r>
      <w:r w:rsidR="000D7F64" w:rsidRPr="006A2D1A">
        <w:rPr>
          <w:rStyle w:val="Char2"/>
          <w:rFonts w:hint="cs"/>
          <w:rtl/>
        </w:rPr>
        <w:t>ٱ</w:t>
      </w:r>
      <w:r w:rsidR="000D7F64" w:rsidRPr="006A2D1A">
        <w:rPr>
          <w:rStyle w:val="Char2"/>
          <w:rFonts w:hint="eastAsia"/>
          <w:rtl/>
        </w:rPr>
        <w:t>لشُّهَدَا</w:t>
      </w:r>
      <w:r w:rsidR="000D7F64" w:rsidRPr="006A2D1A">
        <w:rPr>
          <w:rStyle w:val="Char2"/>
          <w:rFonts w:hint="cs"/>
          <w:rtl/>
        </w:rPr>
        <w:t>ٓ</w:t>
      </w:r>
      <w:r w:rsidR="000D7F64" w:rsidRPr="006A2D1A">
        <w:rPr>
          <w:rStyle w:val="Char2"/>
          <w:rFonts w:hint="eastAsia"/>
          <w:rtl/>
        </w:rPr>
        <w:t>ءِ</w:t>
      </w:r>
      <w:r w:rsidR="000D7F64" w:rsidRPr="006A2D1A">
        <w:rPr>
          <w:rFonts w:ascii="KFGQPC Uthman Taha Naskh" w:cs="KFGQPC Uthman Taha Naskh" w:hint="cs"/>
          <w:spacing w:val="0"/>
          <w:rtl/>
          <w:lang w:val="en-MY" w:eastAsia="en-MY"/>
        </w:rPr>
        <w:t>﴾</w:t>
      </w:r>
      <w:r w:rsidRPr="006A2D1A">
        <w:rPr>
          <w:spacing w:val="0"/>
          <w:rtl/>
        </w:rPr>
        <w:t xml:space="preserve"> را به مفهوم علما دانسته‌اند؛ شکی نیست که علما، شهدا یا گواهانی هستند که شهادت می‌دهند الله</w:t>
      </w:r>
      <w:r w:rsidRPr="006A2D1A">
        <w:rPr>
          <w:spacing w:val="0"/>
        </w:rPr>
        <w:sym w:font="AGA Arabesque" w:char="F055"/>
      </w:r>
      <w:r w:rsidRPr="006A2D1A">
        <w:rPr>
          <w:spacing w:val="0"/>
          <w:rtl/>
        </w:rPr>
        <w:t xml:space="preserve"> پی</w:t>
      </w:r>
      <w:r w:rsidR="00627E15" w:rsidRPr="006A2D1A">
        <w:rPr>
          <w:spacing w:val="0"/>
          <w:rtl/>
        </w:rPr>
        <w:t>امبرش را با آیین راستین و هدایت</w:t>
      </w:r>
      <w:r w:rsidRPr="006A2D1A">
        <w:rPr>
          <w:spacing w:val="0"/>
          <w:rtl/>
        </w:rPr>
        <w:t xml:space="preserve"> فرستاده است و در برابر امت گواهند که شریعت ال</w:t>
      </w:r>
      <w:r w:rsidR="00B65FC0" w:rsidRPr="006A2D1A">
        <w:rPr>
          <w:rFonts w:hint="cs"/>
          <w:spacing w:val="0"/>
          <w:rtl/>
        </w:rPr>
        <w:t>ه</w:t>
      </w:r>
      <w:r w:rsidRPr="006A2D1A">
        <w:rPr>
          <w:spacing w:val="0"/>
          <w:rtl/>
        </w:rPr>
        <w:t>ی به آن‌ها رسیده است؛ بدین‌سان که حل</w:t>
      </w:r>
      <w:r w:rsidR="00627E15" w:rsidRPr="006A2D1A">
        <w:rPr>
          <w:spacing w:val="0"/>
          <w:rtl/>
        </w:rPr>
        <w:t>ال و حرام را در احکام ا</w:t>
      </w:r>
      <w:r w:rsidR="00B65FC0" w:rsidRPr="006A2D1A">
        <w:rPr>
          <w:rFonts w:hint="cs"/>
          <w:spacing w:val="0"/>
          <w:rtl/>
        </w:rPr>
        <w:t>له</w:t>
      </w:r>
      <w:r w:rsidR="00627E15" w:rsidRPr="006A2D1A">
        <w:rPr>
          <w:spacing w:val="0"/>
          <w:rtl/>
        </w:rPr>
        <w:t>ی</w:t>
      </w:r>
      <w:r w:rsidRPr="006A2D1A">
        <w:rPr>
          <w:spacing w:val="0"/>
          <w:rtl/>
        </w:rPr>
        <w:t xml:space="preserve"> بیان می‌کنند و گواهی می‌دهند که این کار، واجب است یا مستحب و این حرام است یا مکروه؛ از آن‌جا که تنها اهل علم، به کنه احکام ال</w:t>
      </w:r>
      <w:r w:rsidR="00B65FC0" w:rsidRPr="006A2D1A">
        <w:rPr>
          <w:rFonts w:hint="cs"/>
          <w:spacing w:val="0"/>
          <w:rtl/>
        </w:rPr>
        <w:t>ه</w:t>
      </w:r>
      <w:r w:rsidRPr="006A2D1A">
        <w:rPr>
          <w:spacing w:val="0"/>
          <w:rtl/>
        </w:rPr>
        <w:t xml:space="preserve">ی پی می‌برند و آن </w:t>
      </w:r>
      <w:r w:rsidR="00627E15" w:rsidRPr="006A2D1A">
        <w:rPr>
          <w:spacing w:val="0"/>
          <w:rtl/>
        </w:rPr>
        <w:t>را می‌شناسند، شهدا یا گواهان حق</w:t>
      </w:r>
      <w:r w:rsidR="00BB48AC" w:rsidRPr="006A2D1A">
        <w:rPr>
          <w:spacing w:val="0"/>
          <w:rtl/>
        </w:rPr>
        <w:t xml:space="preserve"> محسوب می‌شوند.</w:t>
      </w:r>
    </w:p>
    <w:p w:rsidR="0018391C" w:rsidRPr="006A2D1A" w:rsidRDefault="0018391C" w:rsidP="00167AB1">
      <w:pPr>
        <w:pStyle w:val="PlainText"/>
        <w:rPr>
          <w:spacing w:val="0"/>
          <w:rtl/>
        </w:rPr>
      </w:pPr>
      <w:r w:rsidRPr="006A2D1A">
        <w:rPr>
          <w:spacing w:val="0"/>
          <w:rtl/>
        </w:rPr>
        <w:t xml:space="preserve">هم‌چنین کسانی که  به سبب بیماری‌های همه‌گیر می‌میرند و یا می‌سوزند یا غرق می‌شوند و یا با علت‌هایی این‌چنین از دنیا می‌روند، شهید </w:t>
      </w:r>
      <w:r w:rsidR="00BB48AC" w:rsidRPr="006A2D1A">
        <w:rPr>
          <w:spacing w:val="0"/>
          <w:rtl/>
        </w:rPr>
        <w:t>به‌شمار می‌روند.</w:t>
      </w:r>
    </w:p>
    <w:p w:rsidR="0018391C" w:rsidRPr="006A2D1A" w:rsidRDefault="00627E15" w:rsidP="00167AB1">
      <w:pPr>
        <w:pStyle w:val="PlainText"/>
        <w:rPr>
          <w:spacing w:val="0"/>
          <w:rtl/>
        </w:rPr>
      </w:pPr>
      <w:r w:rsidRPr="006A2D1A">
        <w:rPr>
          <w:spacing w:val="0"/>
          <w:rtl/>
        </w:rPr>
        <w:t>کسانی که در راه الله</w:t>
      </w:r>
      <w:r w:rsidR="00BB48AC" w:rsidRPr="006A2D1A">
        <w:rPr>
          <w:spacing w:val="0"/>
          <w:rtl/>
        </w:rPr>
        <w:t xml:space="preserve"> کشته می‌شوند،</w:t>
      </w:r>
      <w:r w:rsidR="0018391C" w:rsidRPr="006A2D1A">
        <w:rPr>
          <w:spacing w:val="0"/>
          <w:rtl/>
        </w:rPr>
        <w:t xml:space="preserve"> </w:t>
      </w:r>
      <w:r w:rsidR="00BB48AC" w:rsidRPr="006A2D1A">
        <w:rPr>
          <w:spacing w:val="0"/>
          <w:rtl/>
        </w:rPr>
        <w:t xml:space="preserve">شهیدند. و نیز آنان‌که در دفاع از جان یا مال خود به‌قتل می‌رسند، </w:t>
      </w:r>
      <w:r w:rsidR="00380682" w:rsidRPr="006A2D1A">
        <w:rPr>
          <w:spacing w:val="0"/>
          <w:rtl/>
        </w:rPr>
        <w:t xml:space="preserve">در جرگه‌ی شهدا قرار می‌گیرند. </w:t>
      </w:r>
      <w:r w:rsidR="00A37626" w:rsidRPr="006A2D1A">
        <w:rPr>
          <w:spacing w:val="0"/>
          <w:rtl/>
        </w:rPr>
        <w:t>مردی از رسول‌خدا</w:t>
      </w:r>
      <w:r w:rsidR="00A37626" w:rsidRPr="006A2D1A">
        <w:rPr>
          <w:spacing w:val="0"/>
        </w:rPr>
        <w:sym w:font="AGA Arabesque" w:char="F072"/>
      </w:r>
      <w:r w:rsidR="00A37626" w:rsidRPr="006A2D1A">
        <w:rPr>
          <w:spacing w:val="0"/>
          <w:rtl/>
        </w:rPr>
        <w:t xml:space="preserve"> پرسید</w:t>
      </w:r>
      <w:r w:rsidR="002036F3" w:rsidRPr="006A2D1A">
        <w:rPr>
          <w:spacing w:val="0"/>
          <w:rtl/>
        </w:rPr>
        <w:t>:</w:t>
      </w:r>
      <w:r w:rsidRPr="006A2D1A">
        <w:rPr>
          <w:spacing w:val="0"/>
          <w:rtl/>
        </w:rPr>
        <w:t xml:space="preserve"> شخصی</w:t>
      </w:r>
      <w:r w:rsidR="00A37626" w:rsidRPr="006A2D1A">
        <w:rPr>
          <w:spacing w:val="0"/>
          <w:rtl/>
        </w:rPr>
        <w:t xml:space="preserve"> می‌خواهد مالم را به‌ناحق تصاحب کند؛ چه کنم؟ </w:t>
      </w:r>
      <w:r w:rsidR="00894C75" w:rsidRPr="006A2D1A">
        <w:rPr>
          <w:spacing w:val="0"/>
          <w:rtl/>
        </w:rPr>
        <w:t>فرمود: «مالَت</w:t>
      </w:r>
      <w:r w:rsidR="002036F3" w:rsidRPr="006A2D1A">
        <w:rPr>
          <w:spacing w:val="0"/>
          <w:rtl/>
        </w:rPr>
        <w:t xml:space="preserve"> را به او نده». سؤال کرد: «اگر با من جنگید، (یا با من درگیر شد) چه کنم؟» فرمود: «با او پیکار و مقابله کن». عرض کرد: «اگر او را کشتم، حکمش چیست؟» فرمود: «دوزخی</w:t>
      </w:r>
      <w:r w:rsidRPr="006A2D1A">
        <w:rPr>
          <w:spacing w:val="0"/>
          <w:rtl/>
        </w:rPr>
        <w:t>‌ست»؛</w:t>
      </w:r>
      <w:r w:rsidR="002036F3" w:rsidRPr="006A2D1A">
        <w:rPr>
          <w:spacing w:val="0"/>
          <w:rtl/>
        </w:rPr>
        <w:t xml:space="preserve"> چون او، </w:t>
      </w:r>
      <w:r w:rsidR="00CB42C7" w:rsidRPr="006A2D1A">
        <w:rPr>
          <w:spacing w:val="0"/>
          <w:rtl/>
        </w:rPr>
        <w:t>ظلم و تجاوز نمو</w:t>
      </w:r>
      <w:r w:rsidR="002036F3" w:rsidRPr="006A2D1A">
        <w:rPr>
          <w:spacing w:val="0"/>
          <w:rtl/>
        </w:rPr>
        <w:t xml:space="preserve">ده است. </w:t>
      </w:r>
      <w:r w:rsidR="00CB42C7" w:rsidRPr="006A2D1A">
        <w:rPr>
          <w:spacing w:val="0"/>
          <w:rtl/>
        </w:rPr>
        <w:t>و فرمود: «اگر او، تو را به قتل برساند، بهشتی هستی».</w:t>
      </w:r>
      <w:r w:rsidR="00EB08CF" w:rsidRPr="006A2D1A">
        <w:rPr>
          <w:spacing w:val="0"/>
          <w:rtl/>
        </w:rPr>
        <w:t xml:space="preserve"> رسول‌الله</w:t>
      </w:r>
      <w:r w:rsidR="00EB08CF" w:rsidRPr="006A2D1A">
        <w:rPr>
          <w:spacing w:val="0"/>
        </w:rPr>
        <w:sym w:font="AGA Arabesque" w:char="F072"/>
      </w:r>
      <w:r w:rsidR="00EB08CF" w:rsidRPr="006A2D1A">
        <w:rPr>
          <w:spacing w:val="0"/>
          <w:rtl/>
        </w:rPr>
        <w:t xml:space="preserve"> هم‌چنین فرموده است: «کسی که </w:t>
      </w:r>
      <w:r w:rsidRPr="006A2D1A">
        <w:rPr>
          <w:spacing w:val="0"/>
          <w:rtl/>
        </w:rPr>
        <w:t>در دفاع از مال و خانواده‌ی خویش</w:t>
      </w:r>
      <w:r w:rsidR="00EB08CF" w:rsidRPr="006A2D1A">
        <w:rPr>
          <w:spacing w:val="0"/>
          <w:rtl/>
        </w:rPr>
        <w:t xml:space="preserve"> کشته شود، شهید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34"/>
      </w:r>
      <w:r w:rsidR="003A729F" w:rsidRPr="006A2D1A">
        <w:rPr>
          <w:rStyle w:val="FootnoteReference"/>
          <w:rFonts w:cs="B Lotus"/>
          <w:spacing w:val="0"/>
          <w:szCs w:val="28"/>
          <w:rtl/>
        </w:rPr>
        <w:t>)</w:t>
      </w:r>
    </w:p>
    <w:p w:rsidR="008D2EA0" w:rsidRPr="006A2D1A" w:rsidRDefault="008D2EA0" w:rsidP="00167AB1">
      <w:pPr>
        <w:pStyle w:val="PlainText"/>
        <w:rPr>
          <w:spacing w:val="0"/>
          <w:rtl/>
        </w:rPr>
      </w:pPr>
      <w:r w:rsidRPr="006A2D1A">
        <w:rPr>
          <w:spacing w:val="0"/>
          <w:rtl/>
        </w:rPr>
        <w:t>کسی که به‌ناحق و مظلومانه کشته می‌شود، حکم شهید را دارد</w:t>
      </w:r>
      <w:r w:rsidR="00627E15" w:rsidRPr="006A2D1A">
        <w:rPr>
          <w:spacing w:val="0"/>
          <w:rtl/>
        </w:rPr>
        <w:t>؛</w:t>
      </w:r>
      <w:r w:rsidRPr="006A2D1A">
        <w:rPr>
          <w:spacing w:val="0"/>
          <w:rtl/>
        </w:rPr>
        <w:t xml:space="preserve"> </w:t>
      </w:r>
      <w:r w:rsidR="00627E15" w:rsidRPr="006A2D1A">
        <w:rPr>
          <w:spacing w:val="0"/>
          <w:rtl/>
        </w:rPr>
        <w:t>مثل کسی که او را بدون هیچ دلیلی</w:t>
      </w:r>
      <w:r w:rsidR="00894C75" w:rsidRPr="006A2D1A">
        <w:rPr>
          <w:spacing w:val="0"/>
          <w:rtl/>
        </w:rPr>
        <w:t xml:space="preserve"> </w:t>
      </w:r>
      <w:r w:rsidR="005B5017" w:rsidRPr="006A2D1A">
        <w:rPr>
          <w:spacing w:val="0"/>
          <w:rtl/>
        </w:rPr>
        <w:t>می‌‌ک</w:t>
      </w:r>
      <w:r w:rsidR="000E021A" w:rsidRPr="006A2D1A">
        <w:rPr>
          <w:spacing w:val="0"/>
          <w:rtl/>
        </w:rPr>
        <w:t>ُ</w:t>
      </w:r>
      <w:r w:rsidR="005B5017" w:rsidRPr="006A2D1A">
        <w:rPr>
          <w:spacing w:val="0"/>
          <w:rtl/>
        </w:rPr>
        <w:t>شند</w:t>
      </w:r>
      <w:r w:rsidR="00FB5E51" w:rsidRPr="006A2D1A">
        <w:rPr>
          <w:spacing w:val="0"/>
          <w:rtl/>
        </w:rPr>
        <w:t>.</w:t>
      </w:r>
    </w:p>
    <w:p w:rsidR="00044FF1" w:rsidRPr="006A2D1A" w:rsidRDefault="00D46057" w:rsidP="00167AB1">
      <w:pPr>
        <w:pStyle w:val="PlainText"/>
        <w:rPr>
          <w:spacing w:val="0"/>
          <w:rtl/>
        </w:rPr>
      </w:pPr>
      <w:r w:rsidRPr="006A2D1A">
        <w:rPr>
          <w:spacing w:val="0"/>
          <w:rtl/>
        </w:rPr>
        <w:t>اما واضح است که والاترین درجه‌ی شهادت را کسانی دارند که در راه الله کشته می‌شوند؛ همان‌طور که الله</w:t>
      </w:r>
      <w:r w:rsidRPr="006A2D1A">
        <w:rPr>
          <w:spacing w:val="0"/>
        </w:rPr>
        <w:sym w:font="AGA Arabesque" w:char="F055"/>
      </w:r>
      <w:r w:rsidRPr="006A2D1A">
        <w:rPr>
          <w:spacing w:val="0"/>
          <w:rtl/>
        </w:rPr>
        <w:t xml:space="preserve"> می‌فرماید:</w:t>
      </w:r>
    </w:p>
    <w:p w:rsidR="00D46057" w:rsidRPr="006A2D1A" w:rsidRDefault="000D7F64" w:rsidP="00B662B5">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سَبَنَّ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قُتِلُواْ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زَقُونَ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١٦٩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فَرِحِينَ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ءَاتَى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وَيَس</w:t>
      </w:r>
      <w:r w:rsidRPr="006A2D1A">
        <w:rPr>
          <w:rFonts w:ascii="KFGQPC Uthmanic Script HAFS" w:hint="cs"/>
          <w:rtl/>
          <w:lang w:val="en-MY" w:eastAsia="en-MY" w:bidi="ar-SA"/>
        </w:rPr>
        <w:t>ۡ</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شِرُونَ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حَقُواْ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فِهِم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خَو</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زَنُونَ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١٧٠</w:t>
      </w:r>
      <w:r w:rsidRPr="006A2D1A">
        <w:rPr>
          <w:rFonts w:ascii="KFGQPC Uthmanic Script HAFS"/>
          <w:rtl/>
          <w:lang w:val="en-MY" w:eastAsia="en-MY" w:bidi="ar-SA"/>
        </w:rPr>
        <w:t xml:space="preserve"> </w:t>
      </w:r>
      <w:r w:rsidRPr="006A2D1A">
        <w:rPr>
          <w:rFonts w:ascii="KFGQPC Uthmanic Script HAFS" w:hint="cs"/>
          <w:rtl/>
          <w:lang w:val="en-MY" w:eastAsia="en-MY" w:bidi="ar-SA"/>
        </w:rPr>
        <w:t>۞</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شِرُونَ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يُضِيعُ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١٧١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Fonts w:hint="cs"/>
          <w:rtl/>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١٦٩</w:t>
      </w:r>
      <w:r w:rsidRPr="006A2D1A">
        <w:rPr>
          <w:rStyle w:val="Char7"/>
          <w:rFonts w:hint="eastAsia"/>
          <w:rtl/>
        </w:rPr>
        <w:t>،</w:t>
      </w:r>
      <w:r w:rsidRPr="006A2D1A">
        <w:rPr>
          <w:rStyle w:val="Char7"/>
          <w:rtl/>
        </w:rPr>
        <w:t xml:space="preserve">  </w:t>
      </w:r>
      <w:r w:rsidRPr="006A2D1A">
        <w:rPr>
          <w:rStyle w:val="Char7"/>
          <w:rFonts w:hint="cs"/>
          <w:rtl/>
        </w:rPr>
        <w:t>١٧١</w:t>
      </w:r>
      <w:r w:rsidRPr="006A2D1A">
        <w:rPr>
          <w:rStyle w:val="Char7"/>
          <w:rtl/>
        </w:rPr>
        <w:t xml:space="preserve">]  </w:t>
      </w:r>
      <w:r w:rsidR="00662087" w:rsidRPr="006A2D1A">
        <w:rPr>
          <w:rStyle w:val="Char7"/>
          <w:rtl/>
        </w:rPr>
        <w:tab/>
      </w:r>
    </w:p>
    <w:p w:rsidR="00D46057" w:rsidRPr="006A2D1A" w:rsidRDefault="00D46057" w:rsidP="00167AB1">
      <w:pPr>
        <w:pStyle w:val="a2"/>
        <w:rPr>
          <w:spacing w:val="0"/>
          <w:rtl/>
          <w:lang w:bidi="ar-SA"/>
        </w:rPr>
      </w:pPr>
      <w:r w:rsidRPr="006A2D1A">
        <w:rPr>
          <w:spacing w:val="0"/>
          <w:rtl/>
          <w:lang w:bidi="ar-SA"/>
        </w:rPr>
        <w:t xml:space="preserve">هرگز کسانی را که در راه الله کشته شدند، مرده مپندار؛ بلکه زنده‌اند و نزد پروردگارشان </w:t>
      </w:r>
      <w:r w:rsidR="00F35E2B" w:rsidRPr="006A2D1A">
        <w:rPr>
          <w:rFonts w:hint="cs"/>
          <w:spacing w:val="0"/>
          <w:rtl/>
          <w:lang w:bidi="ar-SA"/>
        </w:rPr>
        <w:br/>
      </w:r>
      <w:r w:rsidR="00F35E2B" w:rsidRPr="006A2D1A">
        <w:rPr>
          <w:rFonts w:hint="cs"/>
          <w:spacing w:val="0"/>
          <w:sz w:val="2"/>
          <w:szCs w:val="2"/>
          <w:rtl/>
          <w:lang w:bidi="ar-SA"/>
        </w:rPr>
        <w:br/>
      </w:r>
      <w:r w:rsidRPr="006A2D1A">
        <w:rPr>
          <w:spacing w:val="0"/>
          <w:rtl/>
          <w:lang w:bidi="ar-SA"/>
        </w:rPr>
        <w:t>روزی می‌یابند. به آن‌چه الله از فضل خویش به آنان داده است، شادمانند و در حق کسانی که هنوز به آنان نپیوسته‌اند و به دنبال ایشان (شهید مى‏شوند) شادی می‌کنند؛ چراکه نه ترس و هراسی بر آنان است و نه اندوهگین مى‏شوند. آنان، به نعمت و فضل پروردگار و از این‌که الله، پاداش مؤمنان را از میان نمی‌برد، شادمانند.</w:t>
      </w:r>
    </w:p>
    <w:p w:rsidR="00D46057" w:rsidRPr="006A2D1A" w:rsidRDefault="003C1D9F" w:rsidP="00167AB1">
      <w:pPr>
        <w:pStyle w:val="PlainText"/>
        <w:rPr>
          <w:spacing w:val="0"/>
          <w:rtl/>
        </w:rPr>
      </w:pPr>
      <w:r w:rsidRPr="006A2D1A">
        <w:rPr>
          <w:spacing w:val="0"/>
          <w:rtl/>
        </w:rPr>
        <w:t xml:space="preserve">این‌ها، همان کسانی هستند که برای اعلای </w:t>
      </w:r>
      <w:r w:rsidRPr="006A2D1A">
        <w:rPr>
          <w:rFonts w:cs="B Badr"/>
          <w:spacing w:val="0"/>
          <w:rtl/>
        </w:rPr>
        <w:t>کلمۀ</w:t>
      </w:r>
      <w:r w:rsidR="008F5E33" w:rsidRPr="006A2D1A">
        <w:rPr>
          <w:rFonts w:cs="B Badr"/>
          <w:spacing w:val="0"/>
          <w:rtl/>
        </w:rPr>
        <w:t>‌</w:t>
      </w:r>
      <w:r w:rsidRPr="006A2D1A">
        <w:rPr>
          <w:rFonts w:cs="B Badr"/>
          <w:spacing w:val="0"/>
          <w:rtl/>
        </w:rPr>
        <w:t>الله</w:t>
      </w:r>
      <w:r w:rsidRPr="006A2D1A">
        <w:rPr>
          <w:spacing w:val="0"/>
          <w:rtl/>
        </w:rPr>
        <w:t xml:space="preserve"> می‌جنگند، نه برای اهداف و منافع شخصی خود یا به‌خاطر اموالشان؛ بلکه </w:t>
      </w:r>
      <w:r w:rsidR="00EF0DCC" w:rsidRPr="006A2D1A">
        <w:rPr>
          <w:spacing w:val="0"/>
          <w:rtl/>
        </w:rPr>
        <w:t>برای سرافرازی دین الله، جهاد می‌کنند</w:t>
      </w:r>
      <w:r w:rsidRPr="006A2D1A">
        <w:rPr>
          <w:spacing w:val="0"/>
          <w:rtl/>
        </w:rPr>
        <w:t xml:space="preserve">؛ </w:t>
      </w:r>
      <w:r w:rsidR="000232C0" w:rsidRPr="006A2D1A">
        <w:rPr>
          <w:spacing w:val="0"/>
          <w:rtl/>
        </w:rPr>
        <w:t>چنان‌که</w:t>
      </w:r>
      <w:r w:rsidRPr="006A2D1A">
        <w:rPr>
          <w:rFonts w:ascii="Traditional Arabic"/>
          <w:spacing w:val="0"/>
          <w:rtl/>
        </w:rPr>
        <w:t xml:space="preserve"> از رسول‌الله</w:t>
      </w:r>
      <w:r w:rsidRPr="006A2D1A">
        <w:rPr>
          <w:rFonts w:ascii="Traditional Arabic"/>
          <w:spacing w:val="0"/>
        </w:rPr>
        <w:sym w:font="AGA Arabesque" w:char="F072"/>
      </w:r>
      <w:r w:rsidRPr="006A2D1A">
        <w:rPr>
          <w:rFonts w:ascii="Traditional Arabic"/>
          <w:spacing w:val="0"/>
          <w:rtl/>
        </w:rPr>
        <w:t xml:space="preserve"> درباره‌ی مردی پرسیدند که از روی شجاعت (برای اظهار شجاعت)، و از روی تعصب، یا از روی ریا و خودنمایی می‌جنگد. سؤال کردند: کدام‌یک در راه </w:t>
      </w:r>
      <w:r w:rsidR="00751F4B" w:rsidRPr="006A2D1A">
        <w:rPr>
          <w:rFonts w:ascii="Traditional Arabic"/>
          <w:spacing w:val="0"/>
          <w:rtl/>
        </w:rPr>
        <w:t>خد</w:t>
      </w:r>
      <w:r w:rsidRPr="006A2D1A">
        <w:rPr>
          <w:rFonts w:ascii="Traditional Arabic"/>
          <w:spacing w:val="0"/>
          <w:rtl/>
        </w:rPr>
        <w:t xml:space="preserve">است؟ فرمود: «کسی که برای اعلای </w:t>
      </w:r>
      <w:r w:rsidRPr="006A2D1A">
        <w:rPr>
          <w:rFonts w:ascii="Traditional Arabic" w:cs="B Badr"/>
          <w:spacing w:val="0"/>
          <w:rtl/>
        </w:rPr>
        <w:t>کلمۀ الله</w:t>
      </w:r>
      <w:r w:rsidRPr="006A2D1A">
        <w:rPr>
          <w:rFonts w:ascii="Traditional Arabic"/>
          <w:spacing w:val="0"/>
          <w:rtl/>
        </w:rPr>
        <w:t xml:space="preserve"> (وسرافرازی دین او) بجنگد، او</w:t>
      </w:r>
      <w:r w:rsidRPr="006A2D1A">
        <w:rPr>
          <w:spacing w:val="0"/>
          <w:rtl/>
        </w:rPr>
        <w:t xml:space="preserve"> مجاهد راه الله است».</w:t>
      </w:r>
    </w:p>
    <w:p w:rsidR="008C5EE6" w:rsidRPr="006A2D1A" w:rsidRDefault="008F5E33" w:rsidP="00167AB1">
      <w:pPr>
        <w:pStyle w:val="PlainText"/>
        <w:rPr>
          <w:spacing w:val="0"/>
          <w:rtl/>
        </w:rPr>
      </w:pPr>
      <w:r w:rsidRPr="006A2D1A">
        <w:rPr>
          <w:spacing w:val="0"/>
          <w:rtl/>
        </w:rPr>
        <w:t>این، معيار و ترازوی دقیقی‌</w:t>
      </w:r>
      <w:r w:rsidR="008C5EE6" w:rsidRPr="006A2D1A">
        <w:rPr>
          <w:spacing w:val="0"/>
          <w:rtl/>
        </w:rPr>
        <w:t>ست که رسول‌خدا</w:t>
      </w:r>
      <w:r w:rsidR="008C5EE6" w:rsidRPr="006A2D1A">
        <w:rPr>
          <w:spacing w:val="0"/>
        </w:rPr>
        <w:sym w:font="AGA Arabesque" w:char="F072"/>
      </w:r>
      <w:r w:rsidR="008C5EE6" w:rsidRPr="006A2D1A">
        <w:rPr>
          <w:spacing w:val="0"/>
          <w:rtl/>
        </w:rPr>
        <w:t xml:space="preserve"> در اختیارمان قرار داده تا اعمال خود را با آن بسنجیم. </w:t>
      </w:r>
      <w:r w:rsidR="00627E15" w:rsidRPr="006A2D1A">
        <w:rPr>
          <w:spacing w:val="0"/>
          <w:rtl/>
        </w:rPr>
        <w:t>اگر برای سرافرازی دین الله</w:t>
      </w:r>
      <w:r w:rsidR="00CD3A7F" w:rsidRPr="006A2D1A">
        <w:rPr>
          <w:spacing w:val="0"/>
          <w:rtl/>
        </w:rPr>
        <w:t xml:space="preserve"> بجنگی و کشته شوی، شهید هستی و اگر به پیروزی برسی، به سعادت رسیده‌ای؛ یا شهادت و یا پیروزی. الله</w:t>
      </w:r>
      <w:r w:rsidR="00CD3A7F" w:rsidRPr="006A2D1A">
        <w:rPr>
          <w:spacing w:val="0"/>
        </w:rPr>
        <w:sym w:font="AGA Arabesque" w:char="F059"/>
      </w:r>
      <w:r w:rsidR="00CD3A7F" w:rsidRPr="006A2D1A">
        <w:rPr>
          <w:spacing w:val="0"/>
          <w:rtl/>
        </w:rPr>
        <w:t xml:space="preserve"> می‌فرماید:</w:t>
      </w:r>
    </w:p>
    <w:p w:rsidR="00CD3A7F" w:rsidRPr="006A2D1A" w:rsidRDefault="000D7F64" w:rsidP="000D7F6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تَرَبَّصُونَ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إِح</w:t>
      </w:r>
      <w:r w:rsidRPr="006A2D1A">
        <w:rPr>
          <w:rFonts w:ascii="KFGQPC Uthmanic Script HAFS" w:hint="cs"/>
          <w:rtl/>
          <w:lang w:val="en-MY" w:eastAsia="en-MY" w:bidi="ar-SA"/>
        </w:rPr>
        <w:t>ۡ</w:t>
      </w:r>
      <w:r w:rsidRPr="006A2D1A">
        <w:rPr>
          <w:rFonts w:ascii="KFGQPC Uthmanic Script HAFS" w:hint="eastAsia"/>
          <w:rtl/>
          <w:lang w:val="en-MY" w:eastAsia="en-MY" w:bidi="ar-SA"/>
        </w:rPr>
        <w:t>دَى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نَيَي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وَنَح</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نَتَرَبَّصُ</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يُصِيبَكُمُ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بِعَذَاب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بِأَي</w:t>
      </w:r>
      <w:r w:rsidRPr="006A2D1A">
        <w:rPr>
          <w:rFonts w:ascii="KFGQPC Uthmanic Script HAFS" w:hint="cs"/>
          <w:rtl/>
          <w:lang w:val="en-MY" w:eastAsia="en-MY" w:bidi="ar-SA"/>
        </w:rPr>
        <w:t>ۡ</w:t>
      </w:r>
      <w:r w:rsidRPr="006A2D1A">
        <w:rPr>
          <w:rFonts w:ascii="KFGQPC Uthmanic Script HAFS" w:hint="eastAsia"/>
          <w:rtl/>
          <w:lang w:val="en-MY" w:eastAsia="en-MY" w:bidi="ar-SA"/>
        </w:rPr>
        <w:t>دِينَا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٥٢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CD3A7F" w:rsidRPr="006A2D1A" w:rsidRDefault="00CD3A7F" w:rsidP="00167AB1">
      <w:pPr>
        <w:pStyle w:val="a2"/>
        <w:rPr>
          <w:spacing w:val="0"/>
          <w:rtl/>
          <w:lang w:bidi="ar-SA"/>
        </w:rPr>
      </w:pPr>
      <w:r w:rsidRPr="006A2D1A">
        <w:rPr>
          <w:spacing w:val="0"/>
          <w:rtl/>
          <w:lang w:bidi="ar-SA"/>
        </w:rPr>
        <w:t>بگو: آیا درباره</w:t>
      </w:r>
      <w:r w:rsidRPr="006A2D1A">
        <w:rPr>
          <w:spacing w:val="0"/>
          <w:rtl/>
          <w:lang w:bidi="ar-SA"/>
        </w:rPr>
        <w:softHyphen/>
        <w:t>ی ما انتظاری جز یکی از دو نیکی (شهادت یا پیروزی) را دارید؟ حال آن‌که ما درباره</w:t>
      </w:r>
      <w:r w:rsidRPr="006A2D1A">
        <w:rPr>
          <w:spacing w:val="0"/>
          <w:rtl/>
          <w:lang w:bidi="ar-SA"/>
        </w:rPr>
        <w:softHyphen/>
        <w:t>ی شما انتظار می</w:t>
      </w:r>
      <w:r w:rsidRPr="006A2D1A">
        <w:rPr>
          <w:spacing w:val="0"/>
          <w:rtl/>
          <w:lang w:bidi="ar-SA"/>
        </w:rPr>
        <w:softHyphen/>
        <w:t>بریم که الله از سوی خویش یا به دست ما عذابی به شما برساند.</w:t>
      </w:r>
    </w:p>
    <w:p w:rsidR="00CD3A7F" w:rsidRPr="006A2D1A" w:rsidRDefault="00CD3A7F" w:rsidP="00167AB1">
      <w:pPr>
        <w:pStyle w:val="PlainText"/>
        <w:rPr>
          <w:spacing w:val="0"/>
          <w:rtl/>
        </w:rPr>
      </w:pPr>
      <w:r w:rsidRPr="006A2D1A">
        <w:rPr>
          <w:spacing w:val="0"/>
          <w:rtl/>
        </w:rPr>
        <w:t xml:space="preserve">در هر دو صورت، به زیان دشمنان اسلام است؛ همان‌گونه که الله متعال، احزاب و گروه‌های کفر را </w:t>
      </w:r>
      <w:r w:rsidR="0008285F" w:rsidRPr="006A2D1A">
        <w:rPr>
          <w:spacing w:val="0"/>
          <w:rtl/>
        </w:rPr>
        <w:t xml:space="preserve">از سوی خویش گرفتار عذاب کرد؛ </w:t>
      </w:r>
      <w:r w:rsidRPr="006A2D1A">
        <w:rPr>
          <w:spacing w:val="0"/>
          <w:rtl/>
        </w:rPr>
        <w:t>آن‌ها</w:t>
      </w:r>
      <w:r w:rsidR="0008285F" w:rsidRPr="006A2D1A">
        <w:rPr>
          <w:spacing w:val="0"/>
          <w:rtl/>
        </w:rPr>
        <w:t xml:space="preserve"> مدینه را محاصره کرده بودند و </w:t>
      </w:r>
      <w:r w:rsidRPr="006A2D1A">
        <w:rPr>
          <w:spacing w:val="0"/>
          <w:rtl/>
        </w:rPr>
        <w:t>می‌خواستند با رسول‌خدا</w:t>
      </w:r>
      <w:r w:rsidRPr="006A2D1A">
        <w:rPr>
          <w:spacing w:val="0"/>
        </w:rPr>
        <w:sym w:font="AGA Arabesque" w:char="F072"/>
      </w:r>
      <w:r w:rsidR="00627E15" w:rsidRPr="006A2D1A">
        <w:rPr>
          <w:spacing w:val="0"/>
          <w:rtl/>
        </w:rPr>
        <w:t xml:space="preserve"> بجنگند؛</w:t>
      </w:r>
      <w:r w:rsidRPr="006A2D1A">
        <w:rPr>
          <w:spacing w:val="0"/>
          <w:rtl/>
        </w:rPr>
        <w:t xml:space="preserve"> اما الله</w:t>
      </w:r>
      <w:r w:rsidRPr="006A2D1A">
        <w:rPr>
          <w:spacing w:val="0"/>
        </w:rPr>
        <w:sym w:font="AGA Arabesque" w:char="F059"/>
      </w:r>
      <w:r w:rsidRPr="006A2D1A">
        <w:rPr>
          <w:spacing w:val="0"/>
          <w:rtl/>
        </w:rPr>
        <w:t xml:space="preserve"> </w:t>
      </w:r>
      <w:r w:rsidR="0008285F" w:rsidRPr="006A2D1A">
        <w:rPr>
          <w:spacing w:val="0"/>
          <w:rtl/>
        </w:rPr>
        <w:t xml:space="preserve">باد و سپاهیانی </w:t>
      </w:r>
      <w:r w:rsidR="00627E15" w:rsidRPr="006A2D1A">
        <w:rPr>
          <w:spacing w:val="0"/>
          <w:rtl/>
        </w:rPr>
        <w:t>به سویشان فرستاد و در دل‌هایشان</w:t>
      </w:r>
      <w:r w:rsidR="0008285F" w:rsidRPr="006A2D1A">
        <w:rPr>
          <w:spacing w:val="0"/>
          <w:rtl/>
        </w:rPr>
        <w:t xml:space="preserve"> ترس و وحشت انداخت.</w:t>
      </w:r>
    </w:p>
    <w:p w:rsidR="0008285F" w:rsidRPr="006A2D1A" w:rsidRDefault="000D7F64" w:rsidP="000D7F64">
      <w:pPr>
        <w:pStyle w:val="PlainText"/>
        <w:rPr>
          <w:spacing w:val="0"/>
          <w:rtl/>
        </w:rPr>
      </w:pPr>
      <w:r w:rsidRPr="006A2D1A">
        <w:rPr>
          <w:rFonts w:ascii="KFGQPC Uthman Taha Naskh" w:cs="KFGQPC Uthman Taha Naskh" w:hint="cs"/>
          <w:spacing w:val="0"/>
          <w:rtl/>
          <w:lang w:val="en-MY" w:eastAsia="en-MY"/>
        </w:rPr>
        <w:t>﴿</w:t>
      </w:r>
      <w:r w:rsidRPr="006A2D1A">
        <w:rPr>
          <w:rStyle w:val="Char2"/>
          <w:rFonts w:hint="eastAsia"/>
          <w:rtl/>
        </w:rPr>
        <w:t>بِأَي</w:t>
      </w:r>
      <w:r w:rsidRPr="006A2D1A">
        <w:rPr>
          <w:rStyle w:val="Char2"/>
          <w:rFonts w:hint="cs"/>
          <w:rtl/>
        </w:rPr>
        <w:t>ۡ</w:t>
      </w:r>
      <w:r w:rsidRPr="006A2D1A">
        <w:rPr>
          <w:rStyle w:val="Char2"/>
          <w:rFonts w:hint="eastAsia"/>
          <w:rtl/>
        </w:rPr>
        <w:t>دِينَا</w:t>
      </w:r>
      <w:r w:rsidRPr="006A2D1A">
        <w:rPr>
          <w:rFonts w:ascii="KFGQPC Uthman Taha Naskh" w:cs="KFGQPC Uthman Taha Naskh" w:hint="cs"/>
          <w:spacing w:val="0"/>
          <w:rtl/>
          <w:lang w:val="en-MY" w:eastAsia="en-MY"/>
        </w:rPr>
        <w:t>﴾</w:t>
      </w:r>
      <w:r w:rsidRPr="006A2D1A">
        <w:rPr>
          <w:rFonts w:ascii="KFGQPC Uthman Taha Naskh" w:cs="KFGQPC Uthman Taha Naskh"/>
          <w:spacing w:val="0"/>
          <w:rtl/>
          <w:lang w:val="en-MY" w:eastAsia="en-MY"/>
        </w:rPr>
        <w:t xml:space="preserve"> </w:t>
      </w:r>
      <w:r w:rsidR="0008285F" w:rsidRPr="006A2D1A">
        <w:rPr>
          <w:spacing w:val="0"/>
          <w:rtl/>
        </w:rPr>
        <w:t xml:space="preserve"> «یا به دست ما عذابی به شما برساند». همان</w:t>
      </w:r>
      <w:r w:rsidR="00591E52" w:rsidRPr="006A2D1A">
        <w:rPr>
          <w:spacing w:val="0"/>
          <w:rtl/>
        </w:rPr>
        <w:t>‌طور که در غزوه‌ی «بدر» روی داد و</w:t>
      </w:r>
      <w:r w:rsidR="0008285F" w:rsidRPr="006A2D1A">
        <w:rPr>
          <w:spacing w:val="0"/>
          <w:rtl/>
        </w:rPr>
        <w:t xml:space="preserve"> الله متعال، عذاب سختی به دست پیامبر</w:t>
      </w:r>
      <w:r w:rsidR="0008285F" w:rsidRPr="006A2D1A">
        <w:rPr>
          <w:spacing w:val="0"/>
        </w:rPr>
        <w:sym w:font="AGA Arabesque" w:char="F072"/>
      </w:r>
      <w:r w:rsidR="0008285F" w:rsidRPr="006A2D1A">
        <w:rPr>
          <w:spacing w:val="0"/>
          <w:rtl/>
        </w:rPr>
        <w:t xml:space="preserve"> و صحابه</w:t>
      </w:r>
      <w:r w:rsidR="0008285F" w:rsidRPr="006A2D1A">
        <w:rPr>
          <w:spacing w:val="0"/>
        </w:rPr>
        <w:sym w:font="AGA Arabesque" w:char="F079"/>
      </w:r>
      <w:r w:rsidR="0008285F" w:rsidRPr="006A2D1A">
        <w:rPr>
          <w:spacing w:val="0"/>
          <w:rtl/>
        </w:rPr>
        <w:t xml:space="preserve"> به مشرکان رساند.</w:t>
      </w:r>
    </w:p>
    <w:p w:rsidR="00E366A3" w:rsidRPr="006A2D1A" w:rsidRDefault="00E366A3" w:rsidP="00B65FC0">
      <w:pPr>
        <w:pStyle w:val="PlainText"/>
        <w:rPr>
          <w:spacing w:val="0"/>
          <w:rtl/>
        </w:rPr>
      </w:pPr>
      <w:r w:rsidRPr="006A2D1A">
        <w:rPr>
          <w:spacing w:val="0"/>
          <w:rtl/>
        </w:rPr>
        <w:t xml:space="preserve">اگر انسان، </w:t>
      </w:r>
      <w:r w:rsidRPr="006A2D1A">
        <w:rPr>
          <w:b/>
          <w:bCs/>
          <w:spacing w:val="0"/>
          <w:rtl/>
        </w:rPr>
        <w:t>صادقانه</w:t>
      </w:r>
      <w:r w:rsidRPr="006A2D1A">
        <w:rPr>
          <w:spacing w:val="0"/>
          <w:rtl/>
        </w:rPr>
        <w:t xml:space="preserve"> از خداوند</w:t>
      </w:r>
      <w:r w:rsidRPr="006A2D1A">
        <w:rPr>
          <w:spacing w:val="0"/>
        </w:rPr>
        <w:sym w:font="AGA Arabesque" w:char="F055"/>
      </w:r>
      <w:r w:rsidRPr="006A2D1A">
        <w:rPr>
          <w:spacing w:val="0"/>
          <w:rtl/>
        </w:rPr>
        <w:t xml:space="preserve"> درخواست شهادت کند و دعا نماید و بگوید: «یا الله! شهادت در راه خودت را نصیبم بگردان»، و در عین حال بداند که شهادت، فقط با پیکار و جهاد خالصانه در راه الله به‌دست می‌آید، خداوند</w:t>
      </w:r>
      <w:r w:rsidRPr="006A2D1A">
        <w:rPr>
          <w:spacing w:val="0"/>
        </w:rPr>
        <w:sym w:font="AGA Arabesque" w:char="F055"/>
      </w:r>
      <w:r w:rsidRPr="006A2D1A">
        <w:rPr>
          <w:spacing w:val="0"/>
          <w:rtl/>
        </w:rPr>
        <w:t xml:space="preserve"> او را به رتبه‌ی شهدا می‌رساند؛ هرچند در رخ</w:t>
      </w:r>
      <w:r w:rsidR="00B65FC0" w:rsidRPr="006A2D1A">
        <w:rPr>
          <w:rFonts w:hint="cs"/>
          <w:spacing w:val="0"/>
          <w:rtl/>
        </w:rPr>
        <w:t>تخ</w:t>
      </w:r>
      <w:r w:rsidRPr="006A2D1A">
        <w:rPr>
          <w:spacing w:val="0"/>
          <w:rtl/>
        </w:rPr>
        <w:t>واب خود بمیرد. شرطش این است که در نیت و خواسته‌اش، صادق باشد. شاید این سؤال مطرح شود که آیا کسی که در دفاع از کشور یا سرزمین خود کشته می‌شود، شهید است یا نه؟ می‌گوییم: اگر بدین‌خاطر از کشورش دفاع می‌کند که کشوری اسلامی</w:t>
      </w:r>
      <w:r w:rsidR="00627E15" w:rsidRPr="006A2D1A">
        <w:rPr>
          <w:spacing w:val="0"/>
          <w:rtl/>
        </w:rPr>
        <w:t>‌</w:t>
      </w:r>
      <w:r w:rsidRPr="006A2D1A">
        <w:rPr>
          <w:spacing w:val="0"/>
          <w:rtl/>
        </w:rPr>
        <w:t>ست، پیکارش در راه خداست؛ زیرا در حقیقت برا</w:t>
      </w:r>
      <w:r w:rsidR="00627E15" w:rsidRPr="006A2D1A">
        <w:rPr>
          <w:spacing w:val="0"/>
          <w:rtl/>
        </w:rPr>
        <w:t>ی سرافرازی دین خدا جنگیده است؛</w:t>
      </w:r>
      <w:r w:rsidRPr="006A2D1A">
        <w:rPr>
          <w:spacing w:val="0"/>
          <w:rtl/>
        </w:rPr>
        <w:t xml:space="preserve"> اما اگر فقط </w:t>
      </w:r>
      <w:r w:rsidR="0064584F" w:rsidRPr="006A2D1A">
        <w:rPr>
          <w:spacing w:val="0"/>
          <w:rtl/>
        </w:rPr>
        <w:t>به‌خاطر کشورش</w:t>
      </w:r>
      <w:r w:rsidRPr="006A2D1A">
        <w:rPr>
          <w:spacing w:val="0"/>
          <w:rtl/>
        </w:rPr>
        <w:t xml:space="preserve"> می‌جنگد</w:t>
      </w:r>
      <w:r w:rsidR="0064584F" w:rsidRPr="006A2D1A">
        <w:rPr>
          <w:spacing w:val="0"/>
          <w:rtl/>
        </w:rPr>
        <w:t>، نه برای دفاع از دین خدا</w:t>
      </w:r>
      <w:r w:rsidRPr="006A2D1A">
        <w:rPr>
          <w:spacing w:val="0"/>
          <w:rtl/>
        </w:rPr>
        <w:t xml:space="preserve">، پیکارش در راه خدا </w:t>
      </w:r>
      <w:r w:rsidR="0064584F" w:rsidRPr="006A2D1A">
        <w:rPr>
          <w:spacing w:val="0"/>
          <w:rtl/>
        </w:rPr>
        <w:t>نیست</w:t>
      </w:r>
      <w:r w:rsidR="00627E15" w:rsidRPr="006A2D1A">
        <w:rPr>
          <w:spacing w:val="0"/>
          <w:rtl/>
        </w:rPr>
        <w:t>؛</w:t>
      </w:r>
      <w:r w:rsidRPr="006A2D1A">
        <w:rPr>
          <w:spacing w:val="0"/>
          <w:rtl/>
        </w:rPr>
        <w:t xml:space="preserve"> زیرا طبق سنجه یا معیار رسول‌الله</w:t>
      </w:r>
      <w:r w:rsidRPr="006A2D1A">
        <w:rPr>
          <w:spacing w:val="0"/>
        </w:rPr>
        <w:sym w:font="AGA Arabesque" w:char="F072"/>
      </w:r>
      <w:r w:rsidRPr="006A2D1A">
        <w:rPr>
          <w:spacing w:val="0"/>
          <w:rtl/>
        </w:rPr>
        <w:t xml:space="preserve"> </w:t>
      </w:r>
      <w:r w:rsidR="004D6559" w:rsidRPr="006A2D1A">
        <w:rPr>
          <w:spacing w:val="0"/>
          <w:rtl/>
        </w:rPr>
        <w:t xml:space="preserve">(برای سرافرازی دین) </w:t>
      </w:r>
      <w:r w:rsidRPr="006A2D1A">
        <w:rPr>
          <w:spacing w:val="0"/>
          <w:rtl/>
        </w:rPr>
        <w:t>نجنگیده است.</w:t>
      </w:r>
    </w:p>
    <w:p w:rsidR="00CD3A7F" w:rsidRPr="006A2D1A" w:rsidRDefault="00CC23D6" w:rsidP="00167AB1">
      <w:pPr>
        <w:pStyle w:val="PlainText"/>
        <w:jc w:val="center"/>
        <w:rPr>
          <w:spacing w:val="0"/>
          <w:rtl/>
        </w:rPr>
      </w:pPr>
      <w:r w:rsidRPr="006A2D1A">
        <w:rPr>
          <w:spacing w:val="0"/>
          <w:rtl/>
        </w:rPr>
        <w:t>* **</w:t>
      </w:r>
    </w:p>
    <w:p w:rsidR="00D46057" w:rsidRPr="006A2D1A" w:rsidRDefault="00CC23D6" w:rsidP="0040309C">
      <w:pPr>
        <w:pStyle w:val="a4"/>
        <w:rPr>
          <w:rtl/>
          <w:lang w:bidi="ar-SA"/>
        </w:rPr>
      </w:pPr>
      <w:r w:rsidRPr="006A2D1A">
        <w:rPr>
          <w:rtl/>
          <w:lang w:bidi="ar-SA"/>
        </w:rPr>
        <w:t>59- الخامِس: عَنْ أبي هُريْرة</w:t>
      </w:r>
      <w:r w:rsidRPr="006A2D1A">
        <w:rPr>
          <w:b w:val="0"/>
          <w:bCs w:val="0"/>
          <w:rtl/>
          <w:lang w:bidi="ar-SA"/>
        </w:rPr>
        <w:sym w:font="AGA Arabesque" w:char="F074"/>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«غزا نَبِيٌّ مِنَ الأَنْبِياءِ صلواتُ اللَّه وسلامُهُ علَيهِمْ فَقَالَ لقوْمِه: لايتْبعْني رَجُلٌ ملَكَ بُضْعَ امْرَأَةٍ. وَهُوَ يُرِيدُ أَن يَبْنِيَ بِهَا وَلَمَّا يَبْنِ بِها، ولا أَحدٌ بنَى بيُوتاً لَمْ يرفَع سُقوفَهَا، ولا أَحَدٌ اشْتَرى غَنَماً أَوْ خَلَفَاتٍ وهُو يَنْتَظرُ أوْلادَهَا.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فليبايعنِي قبيلَتُك، فلزقَتْ يدُ رجُليْنِ أو ثلاثَةٍ بِيَدِهِ فقال: فِيكُمُ الْغُلُول، فَجاءوا برَأْسٍ مِثْلِ رَأْس بَقَرَةٍ مِنْ الذَّهب، فوضَعها فَجَاءَت النَّارُ فَأَكَلَتها، فلمْ تَحل الْغَنَائِمُ لأحدٍ قَبلَنَا، ثُمَّ أَحَلَّ اللَّهُ لَنا الغَنَائِمَ لمَّا رأَى ضَعفَنَا وعجزنَا فأحلَّها لنَا».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35"/>
      </w:r>
      <w:r w:rsidR="003A729F" w:rsidRPr="006A2D1A">
        <w:rPr>
          <w:rStyle w:val="FootnoteReference"/>
          <w:rFonts w:cs="B Lotus"/>
          <w:bCs w:val="0"/>
          <w:szCs w:val="28"/>
          <w:rtl/>
          <w:lang w:bidi="ar-SA"/>
        </w:rPr>
        <w:t>)</w:t>
      </w:r>
    </w:p>
    <w:p w:rsidR="00A4182F" w:rsidRPr="006A2D1A" w:rsidRDefault="001539D0" w:rsidP="00167AB1">
      <w:pPr>
        <w:pStyle w:val="PlainText"/>
        <w:rPr>
          <w:spacing w:val="0"/>
          <w:rtl/>
        </w:rPr>
      </w:pPr>
      <w:r w:rsidRPr="006A2D1A">
        <w:rPr>
          <w:rFonts w:ascii="Traditional Arabic"/>
          <w:b/>
          <w:bCs/>
          <w:spacing w:val="0"/>
          <w:rtl/>
        </w:rPr>
        <w:t>ترجمه:</w:t>
      </w:r>
      <w:r w:rsidRPr="006A2D1A">
        <w:rPr>
          <w:rFonts w:ascii="Traditional Arabic"/>
          <w:spacing w:val="0"/>
          <w:rtl/>
        </w:rPr>
        <w:t xml:space="preserve"> </w:t>
      </w:r>
      <w:r w:rsidR="00CC23D6" w:rsidRPr="006A2D1A">
        <w:rPr>
          <w:rFonts w:ascii="Traditional Arabic"/>
          <w:spacing w:val="0"/>
          <w:rtl/>
        </w:rPr>
        <w:t>ابوهریره</w:t>
      </w:r>
      <w:r w:rsidR="00CC23D6" w:rsidRPr="006A2D1A">
        <w:rPr>
          <w:rFonts w:ascii="Traditional Arabic"/>
          <w:spacing w:val="0"/>
        </w:rPr>
        <w:sym w:font="AGA Arabesque" w:char="F074"/>
      </w:r>
      <w:r w:rsidR="00CC23D6" w:rsidRPr="006A2D1A">
        <w:rPr>
          <w:rFonts w:ascii="Traditional Arabic"/>
          <w:spacing w:val="0"/>
          <w:rtl/>
        </w:rPr>
        <w:t xml:space="preserve"> می‌گوید: رسول‌الله</w:t>
      </w:r>
      <w:r w:rsidR="00CC23D6" w:rsidRPr="006A2D1A">
        <w:rPr>
          <w:rFonts w:ascii="Traditional Arabic"/>
          <w:spacing w:val="0"/>
        </w:rPr>
        <w:sym w:font="AGA Arabesque" w:char="F072"/>
      </w:r>
      <w:r w:rsidR="00CC23D6" w:rsidRPr="006A2D1A">
        <w:rPr>
          <w:rFonts w:ascii="Traditional Arabic"/>
          <w:spacing w:val="0"/>
          <w:rtl/>
        </w:rPr>
        <w:t xml:space="preserve"> فرمود: «یکی از پیامبران صلوات‌الله وسلامه علیهم</w:t>
      </w:r>
      <w:r w:rsidR="003A6DD7" w:rsidRPr="006A2D1A">
        <w:rPr>
          <w:rFonts w:ascii="Traditional Arabic"/>
          <w:spacing w:val="0"/>
          <w:rtl/>
        </w:rPr>
        <w:t xml:space="preserve"> می‌خواست به جنگ برود. </w:t>
      </w:r>
      <w:r w:rsidR="00A4182F" w:rsidRPr="006A2D1A">
        <w:rPr>
          <w:spacing w:val="0"/>
          <w:rtl/>
        </w:rPr>
        <w:t>به قومش گفت: كسي كه زني را نكاح كرده</w:t>
      </w:r>
      <w:r w:rsidR="003A6DD7" w:rsidRPr="006A2D1A">
        <w:rPr>
          <w:spacing w:val="0"/>
          <w:rtl/>
        </w:rPr>
        <w:t>، ولي هنوز او را به خانه‌</w:t>
      </w:r>
      <w:r w:rsidR="00A4182F" w:rsidRPr="006A2D1A">
        <w:rPr>
          <w:spacing w:val="0"/>
          <w:rtl/>
        </w:rPr>
        <w:t xml:space="preserve">اش </w:t>
      </w:r>
      <w:r w:rsidR="003A6DD7" w:rsidRPr="006A2D1A">
        <w:rPr>
          <w:spacing w:val="0"/>
          <w:rtl/>
        </w:rPr>
        <w:t>نبرده</w:t>
      </w:r>
      <w:r w:rsidR="00A4182F" w:rsidRPr="006A2D1A">
        <w:rPr>
          <w:spacing w:val="0"/>
          <w:rtl/>
        </w:rPr>
        <w:t xml:space="preserve"> است و مي خواهد او را به خانه </w:t>
      </w:r>
      <w:r w:rsidR="003A6DD7" w:rsidRPr="006A2D1A">
        <w:rPr>
          <w:spacing w:val="0"/>
          <w:rtl/>
        </w:rPr>
        <w:t>ببرد</w:t>
      </w:r>
      <w:r w:rsidR="00A4182F" w:rsidRPr="006A2D1A">
        <w:rPr>
          <w:spacing w:val="0"/>
          <w:rtl/>
        </w:rPr>
        <w:t xml:space="preserve"> و نيز كسي كه خانه</w:t>
      </w:r>
      <w:r w:rsidR="003A6DD7" w:rsidRPr="006A2D1A">
        <w:rPr>
          <w:spacing w:val="0"/>
          <w:rtl/>
        </w:rPr>
        <w:t>‌</w:t>
      </w:r>
      <w:r w:rsidR="00A4182F" w:rsidRPr="006A2D1A">
        <w:rPr>
          <w:spacing w:val="0"/>
          <w:rtl/>
        </w:rPr>
        <w:t xml:space="preserve">اي ساخته و </w:t>
      </w:r>
      <w:r w:rsidR="003A6DD7" w:rsidRPr="006A2D1A">
        <w:rPr>
          <w:spacing w:val="0"/>
          <w:rtl/>
        </w:rPr>
        <w:t xml:space="preserve">هنوز </w:t>
      </w:r>
      <w:r w:rsidR="00A4182F" w:rsidRPr="006A2D1A">
        <w:rPr>
          <w:spacing w:val="0"/>
          <w:rtl/>
        </w:rPr>
        <w:t xml:space="preserve">سقفش را </w:t>
      </w:r>
      <w:r w:rsidR="003A6DD7" w:rsidRPr="006A2D1A">
        <w:rPr>
          <w:spacing w:val="0"/>
          <w:rtl/>
        </w:rPr>
        <w:t>درست نکرده است؛</w:t>
      </w:r>
      <w:r w:rsidR="00A4182F" w:rsidRPr="006A2D1A">
        <w:rPr>
          <w:spacing w:val="0"/>
          <w:rtl/>
        </w:rPr>
        <w:t xml:space="preserve"> هم</w:t>
      </w:r>
      <w:r w:rsidR="009E7E7D" w:rsidRPr="006A2D1A">
        <w:rPr>
          <w:spacing w:val="0"/>
          <w:rtl/>
        </w:rPr>
        <w:t>‌چنين كسي كه</w:t>
      </w:r>
      <w:r w:rsidR="00A4182F" w:rsidRPr="006A2D1A">
        <w:rPr>
          <w:spacing w:val="0"/>
          <w:rtl/>
        </w:rPr>
        <w:t xml:space="preserve"> شتر</w:t>
      </w:r>
      <w:r w:rsidR="003A6DD7" w:rsidRPr="006A2D1A">
        <w:rPr>
          <w:spacing w:val="0"/>
          <w:rtl/>
        </w:rPr>
        <w:t>ها</w:t>
      </w:r>
      <w:r w:rsidR="00A4182F" w:rsidRPr="006A2D1A">
        <w:rPr>
          <w:spacing w:val="0"/>
          <w:rtl/>
        </w:rPr>
        <w:t xml:space="preserve">ي </w:t>
      </w:r>
      <w:r w:rsidR="003A6DD7" w:rsidRPr="006A2D1A">
        <w:rPr>
          <w:spacing w:val="0"/>
          <w:rtl/>
        </w:rPr>
        <w:t xml:space="preserve">آبستنی </w:t>
      </w:r>
      <w:r w:rsidR="00A4182F" w:rsidRPr="006A2D1A">
        <w:rPr>
          <w:spacing w:val="0"/>
          <w:rtl/>
        </w:rPr>
        <w:t>خريده و منتظر زاييدن آن</w:t>
      </w:r>
      <w:r w:rsidR="003A6DD7" w:rsidRPr="006A2D1A">
        <w:rPr>
          <w:spacing w:val="0"/>
          <w:rtl/>
        </w:rPr>
        <w:t>‌</w:t>
      </w:r>
      <w:r w:rsidR="00A4182F" w:rsidRPr="006A2D1A">
        <w:rPr>
          <w:spacing w:val="0"/>
          <w:rtl/>
        </w:rPr>
        <w:t>ها</w:t>
      </w:r>
      <w:r w:rsidR="003A6DD7" w:rsidRPr="006A2D1A">
        <w:rPr>
          <w:spacing w:val="0"/>
          <w:rtl/>
        </w:rPr>
        <w:t xml:space="preserve">ست، با من نیاید. </w:t>
      </w:r>
      <w:r w:rsidR="00A4182F" w:rsidRPr="006A2D1A">
        <w:rPr>
          <w:spacing w:val="0"/>
          <w:rtl/>
        </w:rPr>
        <w:t xml:space="preserve">سپس </w:t>
      </w:r>
      <w:r w:rsidR="003A6DD7" w:rsidRPr="006A2D1A">
        <w:rPr>
          <w:spacing w:val="0"/>
          <w:rtl/>
        </w:rPr>
        <w:t>عازم جنگ شد</w:t>
      </w:r>
      <w:r w:rsidR="00A4182F" w:rsidRPr="006A2D1A">
        <w:rPr>
          <w:spacing w:val="0"/>
          <w:rtl/>
        </w:rPr>
        <w:t xml:space="preserve">. هنگام نماز عصر يا </w:t>
      </w:r>
      <w:r w:rsidR="003A6DD7" w:rsidRPr="006A2D1A">
        <w:rPr>
          <w:spacing w:val="0"/>
          <w:rtl/>
        </w:rPr>
        <w:t xml:space="preserve">نزدیک به عصر بود که </w:t>
      </w:r>
      <w:r w:rsidR="00A4182F" w:rsidRPr="006A2D1A">
        <w:rPr>
          <w:spacing w:val="0"/>
          <w:rtl/>
        </w:rPr>
        <w:t xml:space="preserve">به </w:t>
      </w:r>
      <w:r w:rsidR="00A656AB" w:rsidRPr="006A2D1A">
        <w:rPr>
          <w:spacing w:val="0"/>
          <w:rtl/>
        </w:rPr>
        <w:t xml:space="preserve">نزدیکی </w:t>
      </w:r>
      <w:r w:rsidR="00A4182F" w:rsidRPr="006A2D1A">
        <w:rPr>
          <w:spacing w:val="0"/>
          <w:rtl/>
        </w:rPr>
        <w:t xml:space="preserve">روستاي مورد نظر </w:t>
      </w:r>
      <w:r w:rsidR="00A656AB" w:rsidRPr="006A2D1A">
        <w:rPr>
          <w:spacing w:val="0"/>
          <w:rtl/>
        </w:rPr>
        <w:t>رسید</w:t>
      </w:r>
      <w:r w:rsidR="00A4182F" w:rsidRPr="006A2D1A">
        <w:rPr>
          <w:spacing w:val="0"/>
          <w:rtl/>
        </w:rPr>
        <w:t xml:space="preserve">. خطاب به خورشيد گفت: تو مأموري و من نيز مأمورم. خدايا! آن را براي ما </w:t>
      </w:r>
      <w:r w:rsidR="00A656AB" w:rsidRPr="006A2D1A">
        <w:rPr>
          <w:spacing w:val="0"/>
          <w:rtl/>
        </w:rPr>
        <w:t xml:space="preserve">متوقف کن؛ و </w:t>
      </w:r>
      <w:r w:rsidR="00A4182F" w:rsidRPr="006A2D1A">
        <w:rPr>
          <w:spacing w:val="0"/>
          <w:rtl/>
        </w:rPr>
        <w:t>خورشيد،</w:t>
      </w:r>
      <w:r w:rsidR="00A656AB" w:rsidRPr="006A2D1A">
        <w:rPr>
          <w:spacing w:val="0"/>
          <w:rtl/>
        </w:rPr>
        <w:t xml:space="preserve"> متوقف شد تا آن‌</w:t>
      </w:r>
      <w:r w:rsidR="00A4182F" w:rsidRPr="006A2D1A">
        <w:rPr>
          <w:spacing w:val="0"/>
          <w:rtl/>
        </w:rPr>
        <w:t>كه خداوند، او را پيروز گردانيد</w:t>
      </w:r>
      <w:r w:rsidR="00A656AB" w:rsidRPr="006A2D1A">
        <w:rPr>
          <w:spacing w:val="0"/>
          <w:rtl/>
        </w:rPr>
        <w:t>؛ آن‌گاه به جمع‌آوری غنایم پرداخت.</w:t>
      </w:r>
      <w:r w:rsidR="003D2018" w:rsidRPr="006A2D1A">
        <w:rPr>
          <w:spacing w:val="0"/>
          <w:rtl/>
        </w:rPr>
        <w:t xml:space="preserve"> سپس آتشي آمد تا</w:t>
      </w:r>
      <w:r w:rsidR="00A4182F" w:rsidRPr="006A2D1A">
        <w:rPr>
          <w:spacing w:val="0"/>
          <w:rtl/>
        </w:rPr>
        <w:t xml:space="preserve"> اموال </w:t>
      </w:r>
      <w:r w:rsidR="003D2018" w:rsidRPr="006A2D1A">
        <w:rPr>
          <w:spacing w:val="0"/>
          <w:rtl/>
        </w:rPr>
        <w:t>غنیمت را بخورد و نابود كند؛</w:t>
      </w:r>
      <w:r w:rsidR="00A4182F" w:rsidRPr="006A2D1A">
        <w:rPr>
          <w:spacing w:val="0"/>
          <w:rtl/>
        </w:rPr>
        <w:t xml:space="preserve"> ولي به آن</w:t>
      </w:r>
      <w:r w:rsidR="003D2018" w:rsidRPr="006A2D1A">
        <w:rPr>
          <w:spacing w:val="0"/>
          <w:rtl/>
        </w:rPr>
        <w:t>‌</w:t>
      </w:r>
      <w:r w:rsidR="00A4182F" w:rsidRPr="006A2D1A">
        <w:rPr>
          <w:spacing w:val="0"/>
          <w:rtl/>
        </w:rPr>
        <w:t>ها نزديك نشد.</w:t>
      </w:r>
      <w:r w:rsidR="003D2018" w:rsidRPr="006A2D1A">
        <w:rPr>
          <w:spacing w:val="0"/>
          <w:rtl/>
        </w:rPr>
        <w:t xml:space="preserve"> </w:t>
      </w:r>
      <w:r w:rsidR="00A4182F" w:rsidRPr="006A2D1A">
        <w:rPr>
          <w:spacing w:val="0"/>
          <w:rtl/>
        </w:rPr>
        <w:t xml:space="preserve">آن پيامبر گفت: </w:t>
      </w:r>
      <w:r w:rsidR="003D2018" w:rsidRPr="006A2D1A">
        <w:rPr>
          <w:spacing w:val="0"/>
          <w:rtl/>
        </w:rPr>
        <w:t>حتماً</w:t>
      </w:r>
      <w:r w:rsidR="00E20222" w:rsidRPr="006A2D1A">
        <w:rPr>
          <w:spacing w:val="0"/>
          <w:rtl/>
        </w:rPr>
        <w:t xml:space="preserve"> در ميان شما</w:t>
      </w:r>
      <w:r w:rsidR="00A4182F" w:rsidRPr="006A2D1A">
        <w:rPr>
          <w:spacing w:val="0"/>
          <w:rtl/>
        </w:rPr>
        <w:t xml:space="preserve"> </w:t>
      </w:r>
      <w:r w:rsidR="003D2018" w:rsidRPr="006A2D1A">
        <w:rPr>
          <w:spacing w:val="0"/>
          <w:rtl/>
        </w:rPr>
        <w:t xml:space="preserve">خیانت یا </w:t>
      </w:r>
      <w:r w:rsidR="00A4182F" w:rsidRPr="006A2D1A">
        <w:rPr>
          <w:spacing w:val="0"/>
          <w:rtl/>
        </w:rPr>
        <w:t>سرقتي از مال غني</w:t>
      </w:r>
      <w:r w:rsidR="00E20222" w:rsidRPr="006A2D1A">
        <w:rPr>
          <w:spacing w:val="0"/>
          <w:rtl/>
        </w:rPr>
        <w:t>مت، صورت گرفته است. از هر قبيله</w:t>
      </w:r>
      <w:r w:rsidR="00A4182F" w:rsidRPr="006A2D1A">
        <w:rPr>
          <w:spacing w:val="0"/>
          <w:rtl/>
        </w:rPr>
        <w:t xml:space="preserve"> يك نفر با من، بيعت كند. (هنگام بيعت) دست يك نفر از آنان به دست او چسبيد. گفت: سرقت </w:t>
      </w:r>
      <w:r w:rsidR="003D2018" w:rsidRPr="006A2D1A">
        <w:rPr>
          <w:spacing w:val="0"/>
          <w:rtl/>
        </w:rPr>
        <w:t xml:space="preserve">در قبیله‌ی شما </w:t>
      </w:r>
      <w:r w:rsidR="00A4182F" w:rsidRPr="006A2D1A">
        <w:rPr>
          <w:spacing w:val="0"/>
          <w:rtl/>
        </w:rPr>
        <w:t xml:space="preserve">انجام </w:t>
      </w:r>
      <w:r w:rsidR="003D2018" w:rsidRPr="006A2D1A">
        <w:rPr>
          <w:spacing w:val="0"/>
          <w:rtl/>
        </w:rPr>
        <w:t xml:space="preserve">شده </w:t>
      </w:r>
      <w:r w:rsidR="00A4182F" w:rsidRPr="006A2D1A">
        <w:rPr>
          <w:spacing w:val="0"/>
          <w:rtl/>
        </w:rPr>
        <w:t xml:space="preserve">است. </w:t>
      </w:r>
      <w:r w:rsidR="003D2018" w:rsidRPr="006A2D1A">
        <w:rPr>
          <w:spacing w:val="0"/>
          <w:rtl/>
        </w:rPr>
        <w:t xml:space="preserve">همه‌ی افراد </w:t>
      </w:r>
      <w:r w:rsidR="00A4182F" w:rsidRPr="006A2D1A">
        <w:rPr>
          <w:spacing w:val="0"/>
          <w:rtl/>
        </w:rPr>
        <w:t>قبيله</w:t>
      </w:r>
      <w:r w:rsidR="003D2018" w:rsidRPr="006A2D1A">
        <w:rPr>
          <w:spacing w:val="0"/>
          <w:rtl/>
        </w:rPr>
        <w:t>‌</w:t>
      </w:r>
      <w:r w:rsidR="00A4182F" w:rsidRPr="006A2D1A">
        <w:rPr>
          <w:spacing w:val="0"/>
          <w:rtl/>
        </w:rPr>
        <w:t>ات بايد با من بيعت ك</w:t>
      </w:r>
      <w:r w:rsidR="003D2018" w:rsidRPr="006A2D1A">
        <w:rPr>
          <w:spacing w:val="0"/>
          <w:rtl/>
        </w:rPr>
        <w:t>ن</w:t>
      </w:r>
      <w:r w:rsidR="00A4182F" w:rsidRPr="006A2D1A">
        <w:rPr>
          <w:spacing w:val="0"/>
          <w:rtl/>
        </w:rPr>
        <w:t xml:space="preserve">ند. </w:t>
      </w:r>
      <w:r w:rsidR="003D2018" w:rsidRPr="006A2D1A">
        <w:rPr>
          <w:spacing w:val="0"/>
          <w:rtl/>
        </w:rPr>
        <w:t>آن‌گاه</w:t>
      </w:r>
      <w:r w:rsidR="00A4182F" w:rsidRPr="006A2D1A">
        <w:rPr>
          <w:spacing w:val="0"/>
          <w:rtl/>
        </w:rPr>
        <w:t xml:space="preserve"> دست دو يا سه نفر از افراد آن قبيله، به دست </w:t>
      </w:r>
      <w:r w:rsidR="003D2018" w:rsidRPr="006A2D1A">
        <w:rPr>
          <w:spacing w:val="0"/>
          <w:rtl/>
        </w:rPr>
        <w:t>پیامبر</w:t>
      </w:r>
      <w:r w:rsidR="00A4182F" w:rsidRPr="006A2D1A">
        <w:rPr>
          <w:spacing w:val="0"/>
          <w:rtl/>
        </w:rPr>
        <w:t xml:space="preserve"> چسبيد. گفت: شما سرقت كرده</w:t>
      </w:r>
      <w:r w:rsidR="003D2018" w:rsidRPr="006A2D1A">
        <w:rPr>
          <w:spacing w:val="0"/>
          <w:rtl/>
        </w:rPr>
        <w:t xml:space="preserve">‌ايد. </w:t>
      </w:r>
      <w:r w:rsidR="00A4182F" w:rsidRPr="006A2D1A">
        <w:rPr>
          <w:spacing w:val="0"/>
          <w:rtl/>
        </w:rPr>
        <w:t>آن</w:t>
      </w:r>
      <w:r w:rsidR="003D2018" w:rsidRPr="006A2D1A">
        <w:rPr>
          <w:spacing w:val="0"/>
          <w:rtl/>
        </w:rPr>
        <w:t>‌ها (اعتراف کردند و)</w:t>
      </w:r>
      <w:r w:rsidR="00A4182F" w:rsidRPr="006A2D1A">
        <w:rPr>
          <w:spacing w:val="0"/>
          <w:rtl/>
        </w:rPr>
        <w:t xml:space="preserve"> چيزي مانند سر</w:t>
      </w:r>
      <w:r w:rsidR="003D2018" w:rsidRPr="006A2D1A">
        <w:rPr>
          <w:spacing w:val="0"/>
          <w:rtl/>
        </w:rPr>
        <w:t>ِ</w:t>
      </w:r>
      <w:r w:rsidR="00A4182F" w:rsidRPr="006A2D1A">
        <w:rPr>
          <w:spacing w:val="0"/>
          <w:rtl/>
        </w:rPr>
        <w:t xml:space="preserve"> گاو را كه از طلا ساخته شده بود، آوردند و </w:t>
      </w:r>
      <w:r w:rsidR="003D2018" w:rsidRPr="006A2D1A">
        <w:rPr>
          <w:spacing w:val="0"/>
          <w:rtl/>
        </w:rPr>
        <w:t>پیامبر آن را (روی سایر غنایم) گذاشت . سپس آتش آمد و همه‌ی اموال را خورد و نابود کرد</w:t>
      </w:r>
      <w:r w:rsidR="00A4182F" w:rsidRPr="006A2D1A">
        <w:rPr>
          <w:spacing w:val="0"/>
          <w:rtl/>
        </w:rPr>
        <w:t xml:space="preserve">. </w:t>
      </w:r>
      <w:r w:rsidR="003D2018" w:rsidRPr="006A2D1A">
        <w:rPr>
          <w:spacing w:val="0"/>
          <w:rtl/>
        </w:rPr>
        <w:t xml:space="preserve">پیش از ما، اموال غنیمت برای هیچ‌کس حلال نبوده است؛ اما </w:t>
      </w:r>
      <w:r w:rsidR="00A4182F" w:rsidRPr="006A2D1A">
        <w:rPr>
          <w:spacing w:val="0"/>
          <w:rtl/>
        </w:rPr>
        <w:t>خداوند كه ضعف و ناتواني ما را ديد، غنايم را براي ما حلال ساخت».</w:t>
      </w:r>
    </w:p>
    <w:p w:rsidR="00CC23D6" w:rsidRPr="006A2D1A" w:rsidRDefault="00B662B5" w:rsidP="006A2D1A">
      <w:pPr>
        <w:pStyle w:val="PlainText"/>
        <w:ind w:firstLine="0"/>
        <w:jc w:val="center"/>
        <w:rPr>
          <w:b/>
          <w:bCs/>
          <w:spacing w:val="0"/>
          <w:sz w:val="32"/>
          <w:szCs w:val="32"/>
          <w:rtl/>
        </w:rPr>
      </w:pPr>
      <w:r w:rsidRPr="006A2D1A">
        <w:rPr>
          <w:b/>
          <w:bCs/>
          <w:spacing w:val="0"/>
          <w:sz w:val="32"/>
          <w:szCs w:val="32"/>
          <w:rtl/>
        </w:rPr>
        <w:t>شرح</w:t>
      </w:r>
    </w:p>
    <w:p w:rsidR="0083797E" w:rsidRPr="006A2D1A" w:rsidRDefault="009E7E7D" w:rsidP="00B65FC0">
      <w:pPr>
        <w:pStyle w:val="PlainText"/>
        <w:rPr>
          <w:spacing w:val="0"/>
          <w:rtl/>
        </w:rPr>
      </w:pPr>
      <w:r w:rsidRPr="006A2D1A">
        <w:rPr>
          <w:spacing w:val="0"/>
          <w:rtl/>
        </w:rPr>
        <w:t xml:space="preserve">در این </w:t>
      </w:r>
      <w:r w:rsidRPr="006A2D1A">
        <w:rPr>
          <w:rFonts w:hAnsi="AGA Arabesque" w:cs="B Badr"/>
          <w:spacing w:val="0"/>
          <w:rtl/>
        </w:rPr>
        <w:t>حد</w:t>
      </w:r>
      <w:r w:rsidR="00B65FC0" w:rsidRPr="006A2D1A">
        <w:rPr>
          <w:rFonts w:hAnsi="AGA Arabesque" w:cs="B Badr" w:hint="cs"/>
          <w:spacing w:val="0"/>
          <w:rtl/>
        </w:rPr>
        <w:t>ی</w:t>
      </w:r>
      <w:r w:rsidRPr="006A2D1A">
        <w:rPr>
          <w:rFonts w:hAnsi="AGA Arabesque" w:cs="B Badr"/>
          <w:spacing w:val="0"/>
          <w:rtl/>
        </w:rPr>
        <w:t>ث</w:t>
      </w:r>
      <w:r w:rsidRPr="006A2D1A">
        <w:rPr>
          <w:spacing w:val="0"/>
          <w:rtl/>
        </w:rPr>
        <w:t xml:space="preserve"> که مؤلف</w:t>
      </w:r>
      <w:r w:rsidR="00E20222" w:rsidRPr="006A2D1A">
        <w:rPr>
          <w:rFonts w:cs="CTraditional Arabic"/>
          <w:spacing w:val="0"/>
          <w:rtl/>
        </w:rPr>
        <w:t>/</w:t>
      </w:r>
      <w:r w:rsidRPr="006A2D1A">
        <w:rPr>
          <w:spacing w:val="0"/>
          <w:rtl/>
        </w:rPr>
        <w:t xml:space="preserve"> آورده است، نشانه‌های بزرگی وجود دارد؛ رسول‌الله</w:t>
      </w:r>
      <w:r w:rsidRPr="006A2D1A">
        <w:rPr>
          <w:spacing w:val="0"/>
        </w:rPr>
        <w:sym w:font="AGA Arabesque" w:char="F072"/>
      </w:r>
      <w:r w:rsidRPr="006A2D1A">
        <w:rPr>
          <w:spacing w:val="0"/>
          <w:rtl/>
        </w:rPr>
        <w:t xml:space="preserve"> داستان یکی از پیامبران </w:t>
      </w:r>
      <w:r w:rsidR="003F6F41" w:rsidRPr="006A2D1A">
        <w:rPr>
          <w:rFonts w:ascii="mylotus" w:hAnsi="mylotus" w:cs="mylotus"/>
          <w:spacing w:val="0"/>
          <w:sz w:val="26"/>
          <w:szCs w:val="26"/>
          <w:rtl/>
        </w:rPr>
        <w:t>علیهم</w:t>
      </w:r>
      <w:r w:rsidR="003F6F41" w:rsidRPr="006A2D1A">
        <w:rPr>
          <w:rFonts w:ascii="Times New Roman" w:hAnsi="Times New Roman" w:cs="Times New Roman" w:hint="cs"/>
          <w:spacing w:val="0"/>
          <w:sz w:val="26"/>
          <w:szCs w:val="26"/>
          <w:rtl/>
        </w:rPr>
        <w:t>‌</w:t>
      </w:r>
      <w:r w:rsidR="003F6F41" w:rsidRPr="006A2D1A">
        <w:rPr>
          <w:rFonts w:ascii="mylotus" w:hAnsi="mylotus" w:cs="mylotus" w:hint="cs"/>
          <w:spacing w:val="0"/>
          <w:sz w:val="26"/>
          <w:szCs w:val="26"/>
          <w:rtl/>
        </w:rPr>
        <w:t>الصلا</w:t>
      </w:r>
      <w:r w:rsidR="003F6F41" w:rsidRPr="006A2D1A">
        <w:rPr>
          <w:rFonts w:ascii="mylotus" w:hAnsi="mylotus" w:cs="mylotus"/>
          <w:spacing w:val="0"/>
          <w:sz w:val="26"/>
          <w:szCs w:val="26"/>
          <w:rtl/>
        </w:rPr>
        <w:t>ة</w:t>
      </w:r>
      <w:r w:rsidRPr="006A2D1A">
        <w:rPr>
          <w:rFonts w:ascii="mylotus" w:hAnsi="mylotus" w:cs="mylotus"/>
          <w:spacing w:val="0"/>
          <w:sz w:val="26"/>
          <w:szCs w:val="26"/>
          <w:rtl/>
        </w:rPr>
        <w:t xml:space="preserve"> والسلام </w:t>
      </w:r>
      <w:r w:rsidRPr="006A2D1A">
        <w:rPr>
          <w:spacing w:val="0"/>
          <w:rtl/>
        </w:rPr>
        <w:t>را بیان فرموده که می‌خواست به جهاد برود</w:t>
      </w:r>
      <w:r w:rsidR="00332EED" w:rsidRPr="006A2D1A">
        <w:rPr>
          <w:spacing w:val="0"/>
          <w:rtl/>
        </w:rPr>
        <w:t>؛</w:t>
      </w:r>
      <w:r w:rsidRPr="006A2D1A">
        <w:rPr>
          <w:spacing w:val="0"/>
          <w:rtl/>
        </w:rPr>
        <w:t xml:space="preserve"> ولی چند گروه را </w:t>
      </w:r>
      <w:r w:rsidR="00332EED" w:rsidRPr="006A2D1A">
        <w:rPr>
          <w:spacing w:val="0"/>
          <w:rtl/>
        </w:rPr>
        <w:t xml:space="preserve">از </w:t>
      </w:r>
      <w:r w:rsidRPr="006A2D1A">
        <w:rPr>
          <w:spacing w:val="0"/>
          <w:rtl/>
        </w:rPr>
        <w:t>ه</w:t>
      </w:r>
      <w:r w:rsidR="00B65FC0" w:rsidRPr="006A2D1A">
        <w:rPr>
          <w:rFonts w:hint="cs"/>
          <w:spacing w:val="0"/>
          <w:rtl/>
        </w:rPr>
        <w:t>مر</w:t>
      </w:r>
      <w:r w:rsidRPr="006A2D1A">
        <w:rPr>
          <w:spacing w:val="0"/>
          <w:rtl/>
        </w:rPr>
        <w:t>اهی با خود منع نمود: هر کسی که زنی نکاح کرده و هنوز او را به خانه نبرده بود؛ هرکس که خانه‌ای ساخته و سقفش را آماده نکرده بود و نیز هر کسی که شتران آبستنی</w:t>
      </w:r>
      <w:r w:rsidR="00332EED" w:rsidRPr="006A2D1A">
        <w:rPr>
          <w:spacing w:val="0"/>
          <w:rtl/>
        </w:rPr>
        <w:t xml:space="preserve"> خریده و منتظر زاییدن آن‌ها بود؛</w:t>
      </w:r>
      <w:r w:rsidRPr="006A2D1A">
        <w:rPr>
          <w:spacing w:val="0"/>
          <w:rtl/>
        </w:rPr>
        <w:t xml:space="preserve"> چون این‌ها دغدغه‌ی فکری دیگری جز جهاد داشتند</w:t>
      </w:r>
      <w:r w:rsidR="00332EED" w:rsidRPr="006A2D1A">
        <w:rPr>
          <w:spacing w:val="0"/>
          <w:rtl/>
        </w:rPr>
        <w:t>:</w:t>
      </w:r>
      <w:r w:rsidRPr="006A2D1A">
        <w:rPr>
          <w:spacing w:val="0"/>
          <w:rtl/>
        </w:rPr>
        <w:t xml:space="preserve"> کسی که زنی نکاح کرده و هنوز او را به خانه نبرده، اشتیاق زیادی دارد که هرچه زودتر همسرش را به خانه ببرد؛ همین‌طور کسی که خانه‌اش ناتمام است، مشتاق کامل شدن خانه‌اش می‌باشد تا با زن و بچه‌اش زیر سقفی برود که مال اوست. هم‌چنین کسی که دام‌های آبستنی دارد برای زا</w:t>
      </w:r>
      <w:r w:rsidR="00332EED" w:rsidRPr="006A2D1A">
        <w:rPr>
          <w:spacing w:val="0"/>
          <w:rtl/>
        </w:rPr>
        <w:t>ییدن دام‌هایش لحظه‌شماری می‌کند؛</w:t>
      </w:r>
      <w:r w:rsidRPr="006A2D1A">
        <w:rPr>
          <w:spacing w:val="0"/>
          <w:rtl/>
        </w:rPr>
        <w:t xml:space="preserve"> حال آن‌که جهاد به‌‌گونه‌ای</w:t>
      </w:r>
      <w:r w:rsidR="00332EED" w:rsidRPr="006A2D1A">
        <w:rPr>
          <w:spacing w:val="0"/>
          <w:rtl/>
        </w:rPr>
        <w:t>‌ست که انسان</w:t>
      </w:r>
      <w:r w:rsidRPr="006A2D1A">
        <w:rPr>
          <w:spacing w:val="0"/>
          <w:rtl/>
        </w:rPr>
        <w:t xml:space="preserve"> باید برای آن</w:t>
      </w:r>
      <w:r w:rsidR="0083797E" w:rsidRPr="006A2D1A">
        <w:rPr>
          <w:spacing w:val="0"/>
          <w:rtl/>
        </w:rPr>
        <w:t>، فراغت داشته و</w:t>
      </w:r>
      <w:r w:rsidRPr="006A2D1A">
        <w:rPr>
          <w:spacing w:val="0"/>
          <w:rtl/>
        </w:rPr>
        <w:t xml:space="preserve"> یک‌سو باشد؛ یعنی به چیزی جز جهاد نیندیشد و فکر و خیالی جز جهاد نداشته باشد.</w:t>
      </w:r>
      <w:r w:rsidR="00A85B94" w:rsidRPr="006A2D1A">
        <w:rPr>
          <w:spacing w:val="0"/>
          <w:rtl/>
        </w:rPr>
        <w:t xml:space="preserve"> الله</w:t>
      </w:r>
      <w:r w:rsidR="00A85B94" w:rsidRPr="006A2D1A">
        <w:rPr>
          <w:spacing w:val="0"/>
        </w:rPr>
        <w:sym w:font="AGA Arabesque" w:char="F055"/>
      </w:r>
      <w:r w:rsidR="00A85B94" w:rsidRPr="006A2D1A">
        <w:rPr>
          <w:spacing w:val="0"/>
          <w:rtl/>
        </w:rPr>
        <w:t xml:space="preserve"> می‌فرماید: </w:t>
      </w:r>
    </w:p>
    <w:p w:rsidR="0083797E" w:rsidRPr="006A2D1A" w:rsidRDefault="000D7F64" w:rsidP="000D7F6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فَرَغ</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نصَب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الشرح</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83797E" w:rsidRPr="006A2D1A" w:rsidRDefault="0083797E" w:rsidP="00167AB1">
      <w:pPr>
        <w:pStyle w:val="a2"/>
        <w:rPr>
          <w:spacing w:val="0"/>
          <w:rtl/>
          <w:lang w:bidi="ar-SA"/>
        </w:rPr>
      </w:pPr>
      <w:r w:rsidRPr="006A2D1A">
        <w:rPr>
          <w:spacing w:val="0"/>
          <w:rtl/>
          <w:lang w:bidi="ar-SA"/>
        </w:rPr>
        <w:t>پس هنگامی که فراغت یافتی، (</w:t>
      </w:r>
      <w:r w:rsidR="00332EED" w:rsidRPr="006A2D1A">
        <w:rPr>
          <w:spacing w:val="0"/>
          <w:rtl/>
          <w:lang w:bidi="ar-SA"/>
        </w:rPr>
        <w:t>در</w:t>
      </w:r>
      <w:r w:rsidRPr="006A2D1A">
        <w:rPr>
          <w:spacing w:val="0"/>
          <w:rtl/>
          <w:lang w:bidi="ar-SA"/>
        </w:rPr>
        <w:t xml:space="preserve"> عبادت و نیایش) بکوش.</w:t>
      </w:r>
    </w:p>
    <w:p w:rsidR="0083797E" w:rsidRPr="006A2D1A" w:rsidRDefault="0083797E" w:rsidP="003F6F41">
      <w:pPr>
        <w:pStyle w:val="PlainText"/>
        <w:spacing w:line="228" w:lineRule="auto"/>
        <w:rPr>
          <w:spacing w:val="0"/>
          <w:rtl/>
        </w:rPr>
      </w:pPr>
      <w:r w:rsidRPr="006A2D1A">
        <w:rPr>
          <w:spacing w:val="0"/>
          <w:rtl/>
        </w:rPr>
        <w:t>یعنی هنگامی که از</w:t>
      </w:r>
      <w:r w:rsidR="00332EED" w:rsidRPr="006A2D1A">
        <w:rPr>
          <w:spacing w:val="0"/>
          <w:rtl/>
        </w:rPr>
        <w:t xml:space="preserve"> کارهای دنیا فراغت یافتی و دیگر</w:t>
      </w:r>
      <w:r w:rsidRPr="006A2D1A">
        <w:rPr>
          <w:spacing w:val="0"/>
          <w:rtl/>
        </w:rPr>
        <w:t xml:space="preserve"> مشغله‌ی ذهنی نداشتی، به عبادت و نیایش بپرداز.</w:t>
      </w:r>
      <w:r w:rsidR="001B149A" w:rsidRPr="006A2D1A">
        <w:rPr>
          <w:spacing w:val="0"/>
          <w:rtl/>
        </w:rPr>
        <w:t xml:space="preserve"> پیامبر</w:t>
      </w:r>
      <w:r w:rsidR="001B149A" w:rsidRPr="006A2D1A">
        <w:rPr>
          <w:spacing w:val="0"/>
        </w:rPr>
        <w:sym w:font="AGA Arabesque" w:char="F072"/>
      </w:r>
      <w:r w:rsidR="001B149A" w:rsidRPr="006A2D1A">
        <w:rPr>
          <w:spacing w:val="0"/>
          <w:rtl/>
        </w:rPr>
        <w:t xml:space="preserve"> فرموده است:  </w:t>
      </w:r>
      <w:r w:rsidR="001B149A" w:rsidRPr="006A2D1A">
        <w:rPr>
          <w:rStyle w:val="Char1"/>
          <w:spacing w:val="0"/>
          <w:rtl/>
          <w:lang w:bidi="ar-SA"/>
        </w:rPr>
        <w:t>«</w:t>
      </w:r>
      <w:r w:rsidR="00AF1DFF" w:rsidRPr="006A2D1A">
        <w:rPr>
          <w:rStyle w:val="Char1"/>
          <w:spacing w:val="0"/>
          <w:rtl/>
          <w:lang w:bidi="ar-SA"/>
        </w:rPr>
        <w:t>لا صَلاةَ بِحَضْرَةِ طَعَامٍ وَلا وَهُوَ يُدَافِعُهُ الأَخْبَثَانِ»</w:t>
      </w:r>
      <w:r w:rsidR="00332EED"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36"/>
      </w:r>
      <w:r w:rsidR="003A729F" w:rsidRPr="006A2D1A">
        <w:rPr>
          <w:rStyle w:val="FootnoteReference"/>
          <w:rFonts w:cs="B Lotus"/>
          <w:smallCaps w:val="0"/>
          <w:spacing w:val="0"/>
          <w:szCs w:val="28"/>
          <w:rtl/>
        </w:rPr>
        <w:t>)</w:t>
      </w:r>
      <w:r w:rsidR="00AF1DFF" w:rsidRPr="006A2D1A">
        <w:rPr>
          <w:spacing w:val="0"/>
          <w:rtl/>
        </w:rPr>
        <w:t xml:space="preserve"> یعنی: «</w:t>
      </w:r>
      <w:r w:rsidR="001B149A" w:rsidRPr="006A2D1A">
        <w:rPr>
          <w:spacing w:val="0"/>
          <w:rtl/>
        </w:rPr>
        <w:t>هنگامی که غذا آم</w:t>
      </w:r>
      <w:r w:rsidR="00332EED" w:rsidRPr="006A2D1A">
        <w:rPr>
          <w:spacing w:val="0"/>
          <w:rtl/>
        </w:rPr>
        <w:t>اده و حاضر است یا وقتی که انسان</w:t>
      </w:r>
      <w:r w:rsidR="001B149A" w:rsidRPr="006A2D1A">
        <w:rPr>
          <w:spacing w:val="0"/>
          <w:rtl/>
        </w:rPr>
        <w:t xml:space="preserve"> تنگ‌وضوست، نماز درست نیست». </w:t>
      </w:r>
      <w:r w:rsidR="004A163F" w:rsidRPr="006A2D1A">
        <w:rPr>
          <w:spacing w:val="0"/>
          <w:rtl/>
        </w:rPr>
        <w:t>[رأی جمهور علما، این است که نماز خواندن در چنین حالتی، مکروه می‌باشد]. به‌هر حال وقتی که انسان می‌خواهد به عبادت بپردازد، باید قلب و تمام وجودش را فارغ کند تا با اشتیاق و فراغت بال و یک‌سویی و نیز با آرامش و توجه کامل، به عبادت مشغول شود.</w:t>
      </w:r>
    </w:p>
    <w:p w:rsidR="00D71B8C" w:rsidRPr="006A2D1A" w:rsidRDefault="003B388F" w:rsidP="00167AB1">
      <w:pPr>
        <w:pStyle w:val="PlainText"/>
        <w:rPr>
          <w:spacing w:val="0"/>
          <w:rtl/>
        </w:rPr>
      </w:pPr>
      <w:r w:rsidRPr="006A2D1A">
        <w:rPr>
          <w:spacing w:val="0"/>
          <w:rtl/>
        </w:rPr>
        <w:t>آن پیامبر</w:t>
      </w:r>
      <w:r w:rsidR="00332EED" w:rsidRPr="006A2D1A">
        <w:rPr>
          <w:spacing w:val="0"/>
          <w:rtl/>
        </w:rPr>
        <w:t>،</w:t>
      </w:r>
      <w:r w:rsidRPr="006A2D1A">
        <w:rPr>
          <w:spacing w:val="0"/>
          <w:rtl/>
        </w:rPr>
        <w:t xml:space="preserve"> عازم جنگ شد و زمانی به منطقه‌ی دشمن رسید که مقداری از نماز عصر گذشته و چیزی به شب نمانده بود؛ و چون نگران ب</w:t>
      </w:r>
      <w:r w:rsidR="00332EED" w:rsidRPr="006A2D1A">
        <w:rPr>
          <w:spacing w:val="0"/>
          <w:rtl/>
        </w:rPr>
        <w:t>ود که مبادا پیش از تمام شدن جنگ</w:t>
      </w:r>
      <w:r w:rsidRPr="006A2D1A">
        <w:rPr>
          <w:spacing w:val="0"/>
          <w:rtl/>
        </w:rPr>
        <w:t xml:space="preserve"> شب شود، رو به خورشید کرد و گفت: تو مأموری و من نیز مأمورم. مأموریت خورشید، مأموریتی تکوینی</w:t>
      </w:r>
      <w:r w:rsidR="00332EED" w:rsidRPr="006A2D1A">
        <w:rPr>
          <w:spacing w:val="0"/>
          <w:rtl/>
        </w:rPr>
        <w:t>‌</w:t>
      </w:r>
      <w:r w:rsidRPr="006A2D1A">
        <w:rPr>
          <w:spacing w:val="0"/>
          <w:rtl/>
        </w:rPr>
        <w:t xml:space="preserve">ست و مأموریت پیامبر، مأموریتی شرعی. پیامبر مأموریت داشت که جهاد </w:t>
      </w:r>
      <w:r w:rsidR="00332EED" w:rsidRPr="006A2D1A">
        <w:rPr>
          <w:spacing w:val="0"/>
          <w:rtl/>
        </w:rPr>
        <w:t>نمايد</w:t>
      </w:r>
      <w:r w:rsidRPr="006A2D1A">
        <w:rPr>
          <w:spacing w:val="0"/>
          <w:rtl/>
        </w:rPr>
        <w:t xml:space="preserve"> و خورشید وظیفه دارد مطابق امر و فرمان الله</w:t>
      </w:r>
      <w:r w:rsidRPr="006A2D1A">
        <w:rPr>
          <w:spacing w:val="0"/>
        </w:rPr>
        <w:sym w:font="AGA Arabesque" w:char="F055"/>
      </w:r>
      <w:r w:rsidRPr="006A2D1A">
        <w:rPr>
          <w:spacing w:val="0"/>
          <w:rtl/>
        </w:rPr>
        <w:t xml:space="preserve"> </w:t>
      </w:r>
      <w:r w:rsidR="00D71B8C" w:rsidRPr="006A2D1A">
        <w:rPr>
          <w:spacing w:val="0"/>
          <w:rtl/>
        </w:rPr>
        <w:t xml:space="preserve">به سوی قرارگاهش حرکت کند؛ </w:t>
      </w:r>
      <w:r w:rsidR="000232C0" w:rsidRPr="006A2D1A">
        <w:rPr>
          <w:spacing w:val="0"/>
          <w:rtl/>
        </w:rPr>
        <w:t>چنان‌که</w:t>
      </w:r>
      <w:r w:rsidR="00D71B8C" w:rsidRPr="006A2D1A">
        <w:rPr>
          <w:spacing w:val="0"/>
          <w:rtl/>
        </w:rPr>
        <w:t xml:space="preserve"> الله متعال، می‌فرماید:</w:t>
      </w:r>
    </w:p>
    <w:p w:rsidR="008909E5" w:rsidRPr="006A2D1A" w:rsidRDefault="000D7F64" w:rsidP="000D7F6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لشَّم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لِمُس</w:t>
      </w:r>
      <w:r w:rsidRPr="006A2D1A">
        <w:rPr>
          <w:rFonts w:ascii="KFGQPC Uthmanic Script HAFS" w:hint="cs"/>
          <w:rtl/>
          <w:lang w:val="en-MY" w:eastAsia="en-MY" w:bidi="ar-SA"/>
        </w:rPr>
        <w:t>ۡ</w:t>
      </w:r>
      <w:r w:rsidRPr="006A2D1A">
        <w:rPr>
          <w:rFonts w:ascii="KFGQPC Uthmanic Script HAFS" w:hint="eastAsia"/>
          <w:rtl/>
          <w:lang w:val="en-MY" w:eastAsia="en-MY" w:bidi="ar-SA"/>
        </w:rPr>
        <w:t>تَقَرّ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دِيرُ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عَزِيزِ</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cs"/>
          <w:rtl/>
          <w:lang w:val="en-MY" w:eastAsia="en-MY" w:bidi="ar-SA"/>
        </w:rPr>
        <w:t>٣٨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يس</w:t>
      </w:r>
      <w:r w:rsidRPr="006A2D1A">
        <w:rPr>
          <w:rStyle w:val="Char7"/>
          <w:rtl/>
        </w:rPr>
        <w:t xml:space="preserve">: </w:t>
      </w:r>
      <w:r w:rsidRPr="006A2D1A">
        <w:rPr>
          <w:rStyle w:val="Char7"/>
          <w:rFonts w:hint="cs"/>
          <w:rtl/>
        </w:rPr>
        <w:t>٣٨</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8909E5" w:rsidRPr="006A2D1A">
        <w:rPr>
          <w:rtl/>
          <w:lang w:bidi="ar-SA"/>
        </w:rPr>
        <w:t xml:space="preserve"> </w:t>
      </w:r>
    </w:p>
    <w:p w:rsidR="008909E5" w:rsidRPr="006A2D1A" w:rsidRDefault="008909E5" w:rsidP="00167AB1">
      <w:pPr>
        <w:pStyle w:val="a2"/>
        <w:rPr>
          <w:spacing w:val="0"/>
          <w:rtl/>
          <w:lang w:bidi="ar-SA"/>
        </w:rPr>
      </w:pPr>
      <w:r w:rsidRPr="006A2D1A">
        <w:rPr>
          <w:spacing w:val="0"/>
          <w:rtl/>
          <w:lang w:bidi="ar-SA"/>
        </w:rPr>
        <w:t>و خورشید همواره به سوی قرار‌گاهش درحرکت است؛ این، تقدیر و اندازه‌گیری (پروردگار) توانا و داناست.</w:t>
      </w:r>
    </w:p>
    <w:p w:rsidR="003B388F" w:rsidRPr="006A2D1A" w:rsidRDefault="003B388F" w:rsidP="00167AB1">
      <w:pPr>
        <w:pStyle w:val="PlainText"/>
        <w:rPr>
          <w:spacing w:val="0"/>
          <w:rtl/>
        </w:rPr>
      </w:pPr>
      <w:r w:rsidRPr="006A2D1A">
        <w:rPr>
          <w:spacing w:val="0"/>
          <w:rtl/>
        </w:rPr>
        <w:t xml:space="preserve"> </w:t>
      </w:r>
      <w:r w:rsidR="00332EED" w:rsidRPr="006A2D1A">
        <w:rPr>
          <w:spacing w:val="0"/>
          <w:rtl/>
        </w:rPr>
        <w:t>خورشید</w:t>
      </w:r>
      <w:r w:rsidR="00EF1A71" w:rsidRPr="006A2D1A">
        <w:rPr>
          <w:spacing w:val="0"/>
          <w:rtl/>
        </w:rPr>
        <w:t xml:space="preserve"> از زمانی که آفریده شده، در مسیرش درحرکت بوده و هیچ‌گاه از مسیرش منحرف نشده است؛ نه بالا رفته و نه پایین؛ نه کُند شده است و نه تند.</w:t>
      </w:r>
    </w:p>
    <w:p w:rsidR="00EF1A71" w:rsidRPr="006A2D1A" w:rsidRDefault="00437244" w:rsidP="00167AB1">
      <w:pPr>
        <w:pStyle w:val="PlainText"/>
        <w:rPr>
          <w:spacing w:val="0"/>
          <w:rtl/>
        </w:rPr>
      </w:pPr>
      <w:r w:rsidRPr="006A2D1A">
        <w:rPr>
          <w:spacing w:val="0"/>
          <w:rtl/>
        </w:rPr>
        <w:t>آن پیامبر</w:t>
      </w:r>
      <w:r w:rsidR="00E37B9C" w:rsidRPr="006A2D1A">
        <w:rPr>
          <w:spacing w:val="0"/>
          <w:rtl/>
        </w:rPr>
        <w:t>،</w:t>
      </w:r>
      <w:r w:rsidRPr="006A2D1A">
        <w:rPr>
          <w:spacing w:val="0"/>
          <w:rtl/>
        </w:rPr>
        <w:t xml:space="preserve"> دعا کرد:«خدایا! خورشید را </w:t>
      </w:r>
      <w:r w:rsidR="00332EED" w:rsidRPr="006A2D1A">
        <w:rPr>
          <w:spacing w:val="0"/>
          <w:rtl/>
        </w:rPr>
        <w:t>برای ما متوقف کن». و الله متعال</w:t>
      </w:r>
      <w:r w:rsidRPr="006A2D1A">
        <w:rPr>
          <w:spacing w:val="0"/>
          <w:rtl/>
        </w:rPr>
        <w:t xml:space="preserve"> دعایش را پذیرفت و بدین ترتیب خورشید غروب نکرد تا این‌که</w:t>
      </w:r>
      <w:r w:rsidR="00476AED" w:rsidRPr="006A2D1A">
        <w:rPr>
          <w:spacing w:val="0"/>
          <w:rtl/>
        </w:rPr>
        <w:t xml:space="preserve"> </w:t>
      </w:r>
      <w:r w:rsidRPr="006A2D1A">
        <w:rPr>
          <w:spacing w:val="0"/>
          <w:rtl/>
        </w:rPr>
        <w:t xml:space="preserve">این پیامبر جنگید و غنایم زیادی به‌دست آورد. </w:t>
      </w:r>
      <w:r w:rsidR="00671B2F" w:rsidRPr="006A2D1A">
        <w:rPr>
          <w:spacing w:val="0"/>
          <w:rtl/>
        </w:rPr>
        <w:t>گفتنی</w:t>
      </w:r>
      <w:r w:rsidR="00332EED" w:rsidRPr="006A2D1A">
        <w:rPr>
          <w:spacing w:val="0"/>
          <w:rtl/>
        </w:rPr>
        <w:t>‌</w:t>
      </w:r>
      <w:r w:rsidR="00671B2F" w:rsidRPr="006A2D1A">
        <w:rPr>
          <w:spacing w:val="0"/>
          <w:rtl/>
        </w:rPr>
        <w:t>ست: استفاده از غنایم برای</w:t>
      </w:r>
      <w:r w:rsidR="00476AED" w:rsidRPr="006A2D1A">
        <w:rPr>
          <w:spacing w:val="0"/>
          <w:rtl/>
        </w:rPr>
        <w:t xml:space="preserve"> رزمندگان</w:t>
      </w:r>
      <w:r w:rsidR="00671B2F" w:rsidRPr="006A2D1A">
        <w:rPr>
          <w:spacing w:val="0"/>
          <w:rtl/>
        </w:rPr>
        <w:t xml:space="preserve"> امت‌های گذشته</w:t>
      </w:r>
      <w:r w:rsidR="00332EED" w:rsidRPr="006A2D1A">
        <w:rPr>
          <w:spacing w:val="0"/>
          <w:rtl/>
        </w:rPr>
        <w:t>، حلال نبوده است؛ بلکه غنایم</w:t>
      </w:r>
      <w:r w:rsidR="00E61802" w:rsidRPr="006A2D1A">
        <w:rPr>
          <w:spacing w:val="0"/>
          <w:rtl/>
        </w:rPr>
        <w:t xml:space="preserve"> به‌طور خاص برای مجاهدان این امت، یعنی امت رسول‌الله</w:t>
      </w:r>
      <w:r w:rsidR="00E61802" w:rsidRPr="006A2D1A">
        <w:rPr>
          <w:spacing w:val="0"/>
        </w:rPr>
        <w:sym w:font="AGA Arabesque" w:char="F072"/>
      </w:r>
      <w:r w:rsidR="00E61802" w:rsidRPr="006A2D1A">
        <w:rPr>
          <w:spacing w:val="0"/>
          <w:rtl/>
        </w:rPr>
        <w:t xml:space="preserve"> حلال می‌باشد.</w:t>
      </w:r>
    </w:p>
    <w:p w:rsidR="00E61802" w:rsidRPr="006A2D1A" w:rsidRDefault="00E61802" w:rsidP="00B65FC0">
      <w:pPr>
        <w:pStyle w:val="PlainText"/>
        <w:rPr>
          <w:spacing w:val="0"/>
          <w:rtl/>
        </w:rPr>
      </w:pPr>
      <w:r w:rsidRPr="006A2D1A">
        <w:rPr>
          <w:spacing w:val="0"/>
          <w:rtl/>
        </w:rPr>
        <w:t>امت‌های گذشته، غنایم جنگی را در محلی جمع می‌کردند و آن</w:t>
      </w:r>
      <w:r w:rsidR="00332EED" w:rsidRPr="006A2D1A">
        <w:rPr>
          <w:spacing w:val="0"/>
          <w:rtl/>
        </w:rPr>
        <w:t>‌</w:t>
      </w:r>
      <w:r w:rsidRPr="006A2D1A">
        <w:rPr>
          <w:spacing w:val="0"/>
          <w:rtl/>
        </w:rPr>
        <w:t>گاه آتشی از آسمان</w:t>
      </w:r>
      <w:r w:rsidR="00332EED" w:rsidRPr="006A2D1A">
        <w:rPr>
          <w:spacing w:val="0"/>
          <w:rtl/>
        </w:rPr>
        <w:t>، برای سوزاندن غنایم نازل می‌شد؛</w:t>
      </w:r>
      <w:r w:rsidRPr="006A2D1A">
        <w:rPr>
          <w:spacing w:val="0"/>
          <w:rtl/>
        </w:rPr>
        <w:t xml:space="preserve"> </w:t>
      </w:r>
      <w:r w:rsidR="00DD3A35" w:rsidRPr="006A2D1A">
        <w:rPr>
          <w:spacing w:val="0"/>
          <w:rtl/>
        </w:rPr>
        <w:t xml:space="preserve">اما </w:t>
      </w:r>
      <w:r w:rsidR="000232C0" w:rsidRPr="006A2D1A">
        <w:rPr>
          <w:spacing w:val="0"/>
          <w:rtl/>
        </w:rPr>
        <w:t>چنان‌که</w:t>
      </w:r>
      <w:r w:rsidR="00DD3A35" w:rsidRPr="006A2D1A">
        <w:rPr>
          <w:spacing w:val="0"/>
          <w:rtl/>
        </w:rPr>
        <w:t xml:space="preserve"> از این حدیث برمی‌آید، آتش، غنایم به‌دست آمده از جهاد </w:t>
      </w:r>
      <w:r w:rsidR="00B65FC0" w:rsidRPr="006A2D1A">
        <w:rPr>
          <w:rFonts w:hint="cs"/>
          <w:spacing w:val="0"/>
          <w:rtl/>
        </w:rPr>
        <w:t>همر</w:t>
      </w:r>
      <w:r w:rsidR="00DD3A35" w:rsidRPr="006A2D1A">
        <w:rPr>
          <w:spacing w:val="0"/>
          <w:rtl/>
        </w:rPr>
        <w:t>زمان آن پیامبر را نسوزاند؛ و این، نشانه‌ی خیانت در غنایم بود. پیامبر به ه</w:t>
      </w:r>
      <w:r w:rsidR="00B65FC0" w:rsidRPr="006A2D1A">
        <w:rPr>
          <w:rFonts w:hint="cs"/>
          <w:spacing w:val="0"/>
          <w:rtl/>
        </w:rPr>
        <w:t>مر</w:t>
      </w:r>
      <w:r w:rsidR="00DD3A35" w:rsidRPr="006A2D1A">
        <w:rPr>
          <w:spacing w:val="0"/>
          <w:rtl/>
        </w:rPr>
        <w:t xml:space="preserve">اهانش گفت: سرقت یا خیانتی در غنایم صورت گرفته است. و سپس دستور داد که از هر قبیله‌ای، یک نفر با او </w:t>
      </w:r>
      <w:r w:rsidR="00617C6E" w:rsidRPr="006A2D1A">
        <w:rPr>
          <w:spacing w:val="0"/>
          <w:rtl/>
        </w:rPr>
        <w:t xml:space="preserve">بر سر اين‌كه قبیله‌اش خیانت نکرده‌اند، </w:t>
      </w:r>
      <w:r w:rsidR="00DD3A35" w:rsidRPr="006A2D1A">
        <w:rPr>
          <w:spacing w:val="0"/>
          <w:rtl/>
        </w:rPr>
        <w:t>بیعت کند</w:t>
      </w:r>
      <w:r w:rsidR="00617C6E" w:rsidRPr="006A2D1A">
        <w:rPr>
          <w:spacing w:val="0"/>
          <w:rtl/>
        </w:rPr>
        <w:t>.</w:t>
      </w:r>
      <w:r w:rsidR="00DD3A35" w:rsidRPr="006A2D1A">
        <w:rPr>
          <w:spacing w:val="0"/>
          <w:rtl/>
        </w:rPr>
        <w:t xml:space="preserve"> </w:t>
      </w:r>
      <w:r w:rsidR="00D532F1" w:rsidRPr="006A2D1A">
        <w:rPr>
          <w:spacing w:val="0"/>
          <w:rtl/>
        </w:rPr>
        <w:t>ه</w:t>
      </w:r>
      <w:r w:rsidR="00617C6E" w:rsidRPr="006A2D1A">
        <w:rPr>
          <w:spacing w:val="0"/>
          <w:rtl/>
        </w:rPr>
        <w:t>نگام</w:t>
      </w:r>
      <w:r w:rsidR="00D532F1" w:rsidRPr="006A2D1A">
        <w:rPr>
          <w:spacing w:val="0"/>
          <w:rtl/>
        </w:rPr>
        <w:t xml:space="preserve"> بیعت، دست یکی از بیعت‌کنندگان به دست پیامبرشان چسبید. معلوم شد که خیانت، در قبیله‌ی آن شخص بوده است. به دستور پیامبر</w:t>
      </w:r>
      <w:r w:rsidR="00D532F1" w:rsidRPr="006A2D1A">
        <w:rPr>
          <w:spacing w:val="0"/>
        </w:rPr>
        <w:sym w:font="AGA Arabesque" w:char="F075"/>
      </w:r>
      <w:r w:rsidR="00D532F1" w:rsidRPr="006A2D1A">
        <w:rPr>
          <w:spacing w:val="0"/>
          <w:rtl/>
        </w:rPr>
        <w:t xml:space="preserve"> همه‌ی افراد آن قبیله با او بیعت کردند؛ دست دو یا سه نفر از آن‌ه</w:t>
      </w:r>
      <w:r w:rsidR="00DB7965" w:rsidRPr="006A2D1A">
        <w:rPr>
          <w:spacing w:val="0"/>
          <w:rtl/>
        </w:rPr>
        <w:t xml:space="preserve">ا به دست پیامبرشان چسبید. پیامبر به آن‌ها گفت: شما خیانت کرده‌اید. </w:t>
      </w:r>
      <w:r w:rsidR="00941A87" w:rsidRPr="006A2D1A">
        <w:rPr>
          <w:spacing w:val="0"/>
          <w:rtl/>
        </w:rPr>
        <w:t>خیانت در غنیمت، یعنی سرقت از غنایم یا پنهان کردن چیزی که به غنیمت گرفته‌اند. این‌ها نیز چیزی زرین، شبیه سرِ گاو را پنهان کرده بودند؛ وقتی آن را آوردند، پیامبر</w:t>
      </w:r>
      <w:r w:rsidR="00941A87" w:rsidRPr="006A2D1A">
        <w:rPr>
          <w:spacing w:val="0"/>
        </w:rPr>
        <w:sym w:font="AGA Arabesque" w:char="F075"/>
      </w:r>
      <w:r w:rsidR="00941A87" w:rsidRPr="006A2D1A">
        <w:rPr>
          <w:spacing w:val="0"/>
          <w:rtl/>
        </w:rPr>
        <w:t xml:space="preserve"> آن را روی سایر غنایم گذاشت و آن‌گاه آتش، غنایم را سوزاند. این هم از نشانه‌های الله</w:t>
      </w:r>
      <w:r w:rsidR="00941A87" w:rsidRPr="006A2D1A">
        <w:rPr>
          <w:spacing w:val="0"/>
        </w:rPr>
        <w:sym w:font="AGA Arabesque" w:char="F055"/>
      </w:r>
      <w:r w:rsidR="00941A87" w:rsidRPr="006A2D1A">
        <w:rPr>
          <w:spacing w:val="0"/>
          <w:rtl/>
        </w:rPr>
        <w:t xml:space="preserve"> بود.</w:t>
      </w:r>
    </w:p>
    <w:p w:rsidR="001A22E2" w:rsidRPr="006A2D1A" w:rsidRDefault="001A22E2" w:rsidP="00167AB1">
      <w:pPr>
        <w:pStyle w:val="PlainText"/>
        <w:rPr>
          <w:spacing w:val="0"/>
          <w:rtl/>
        </w:rPr>
      </w:pPr>
      <w:r w:rsidRPr="006A2D1A">
        <w:rPr>
          <w:spacing w:val="0"/>
          <w:rtl/>
        </w:rPr>
        <w:t>نکاتی چند از این حدیث درمی‌یابیم؛ از جمله:</w:t>
      </w:r>
    </w:p>
    <w:p w:rsidR="001A22E2" w:rsidRPr="006A2D1A" w:rsidRDefault="001A22E2" w:rsidP="00167AB1">
      <w:pPr>
        <w:pStyle w:val="PlainText"/>
        <w:rPr>
          <w:spacing w:val="0"/>
          <w:rtl/>
        </w:rPr>
      </w:pPr>
      <w:r w:rsidRPr="006A2D1A">
        <w:rPr>
          <w:spacing w:val="0"/>
          <w:rtl/>
        </w:rPr>
        <w:t>جهاد در میان امت‌های گذشته نیز مشروع بوده است؛ همان‌گونه که در این امت نیز مشروعیت دارد.</w:t>
      </w:r>
      <w:r w:rsidR="004B627C" w:rsidRPr="006A2D1A">
        <w:rPr>
          <w:spacing w:val="0"/>
          <w:rtl/>
        </w:rPr>
        <w:t xml:space="preserve"> </w:t>
      </w:r>
      <w:r w:rsidR="000232C0" w:rsidRPr="006A2D1A">
        <w:rPr>
          <w:spacing w:val="0"/>
          <w:rtl/>
        </w:rPr>
        <w:t>چنان‌که</w:t>
      </w:r>
      <w:r w:rsidR="004B627C" w:rsidRPr="006A2D1A">
        <w:rPr>
          <w:spacing w:val="0"/>
          <w:rtl/>
        </w:rPr>
        <w:t xml:space="preserve"> الله</w:t>
      </w:r>
      <w:r w:rsidR="004B627C" w:rsidRPr="006A2D1A">
        <w:rPr>
          <w:spacing w:val="0"/>
        </w:rPr>
        <w:sym w:font="AGA Arabesque" w:char="F055"/>
      </w:r>
      <w:r w:rsidR="004B627C" w:rsidRPr="006A2D1A">
        <w:rPr>
          <w:spacing w:val="0"/>
          <w:rtl/>
        </w:rPr>
        <w:t xml:space="preserve"> می‌فرماید:</w:t>
      </w:r>
    </w:p>
    <w:p w:rsidR="000C3BE9"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وَكَأَيِّن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رِبِّيُّونَ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كَثِير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أَصَابَهُم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ضَعُفُواْ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تَكَانُواْ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١٤٦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0C3BE9" w:rsidRPr="006A2D1A">
        <w:rPr>
          <w:rtl/>
          <w:lang w:bidi="ar-SA"/>
        </w:rPr>
        <w:t xml:space="preserve"> </w:t>
      </w:r>
      <w:r w:rsidR="00617C6E" w:rsidRPr="006A2D1A">
        <w:rPr>
          <w:rtl/>
          <w:lang w:bidi="ar-SA"/>
        </w:rPr>
        <w:t xml:space="preserve"> </w:t>
      </w:r>
    </w:p>
    <w:p w:rsidR="004B627C" w:rsidRPr="006A2D1A" w:rsidRDefault="000C3BE9" w:rsidP="00B65FC0">
      <w:pPr>
        <w:pStyle w:val="a2"/>
        <w:rPr>
          <w:spacing w:val="0"/>
          <w:rtl/>
          <w:lang w:bidi="ar-SA"/>
        </w:rPr>
      </w:pPr>
      <w:r w:rsidRPr="006A2D1A">
        <w:rPr>
          <w:spacing w:val="0"/>
          <w:rtl/>
          <w:lang w:bidi="ar-SA"/>
        </w:rPr>
        <w:t>چه بسیار پیامبرانی که خداپرستان زیادی، ه</w:t>
      </w:r>
      <w:r w:rsidR="00B65FC0" w:rsidRPr="006A2D1A">
        <w:rPr>
          <w:rFonts w:hint="cs"/>
          <w:spacing w:val="0"/>
          <w:rtl/>
          <w:lang w:bidi="ar-SA"/>
        </w:rPr>
        <w:t>مراه</w:t>
      </w:r>
      <w:r w:rsidRPr="006A2D1A">
        <w:rPr>
          <w:spacing w:val="0"/>
          <w:rtl/>
          <w:lang w:bidi="ar-SA"/>
        </w:rPr>
        <w:t>شان نبرد کردند و در برابر سختی‌هایی که در راه الله به آنان رسید، سست نشدند و ضعیف نگشتند و زبونی نکردند.</w:t>
      </w:r>
    </w:p>
    <w:p w:rsidR="004B627C" w:rsidRPr="006A2D1A" w:rsidRDefault="00930489" w:rsidP="00167AB1">
      <w:pPr>
        <w:pStyle w:val="PlainText"/>
        <w:rPr>
          <w:spacing w:val="0"/>
          <w:rtl/>
        </w:rPr>
      </w:pPr>
      <w:r w:rsidRPr="006A2D1A">
        <w:rPr>
          <w:spacing w:val="0"/>
          <w:rtl/>
        </w:rPr>
        <w:t>داستان طالوت و جالوت و داود</w:t>
      </w:r>
      <w:r w:rsidRPr="006A2D1A">
        <w:rPr>
          <w:spacing w:val="0"/>
        </w:rPr>
        <w:sym w:font="AGA Arabesque" w:char="F075"/>
      </w:r>
      <w:r w:rsidRPr="006A2D1A">
        <w:rPr>
          <w:spacing w:val="0"/>
          <w:rtl/>
        </w:rPr>
        <w:t xml:space="preserve"> نیز که در آیات 246 تا 252 </w:t>
      </w:r>
      <w:r w:rsidR="00617C6E" w:rsidRPr="006A2D1A">
        <w:rPr>
          <w:spacing w:val="0"/>
          <w:rtl/>
        </w:rPr>
        <w:t xml:space="preserve">سوره‌ي بقره </w:t>
      </w:r>
      <w:r w:rsidRPr="006A2D1A">
        <w:rPr>
          <w:spacing w:val="0"/>
          <w:rtl/>
        </w:rPr>
        <w:t>آمده، بیان‌گر مشروعیت جهاد در میان امت‌های گذشته است.</w:t>
      </w:r>
    </w:p>
    <w:p w:rsidR="00930489" w:rsidRPr="006A2D1A" w:rsidRDefault="00617C6E" w:rsidP="00B65FC0">
      <w:pPr>
        <w:pStyle w:val="PlainText"/>
        <w:rPr>
          <w:spacing w:val="0"/>
          <w:rtl/>
        </w:rPr>
      </w:pPr>
      <w:r w:rsidRPr="006A2D1A">
        <w:rPr>
          <w:spacing w:val="0"/>
          <w:rtl/>
        </w:rPr>
        <w:t>این حدیث</w:t>
      </w:r>
      <w:r w:rsidR="00930489" w:rsidRPr="006A2D1A">
        <w:rPr>
          <w:spacing w:val="0"/>
          <w:rtl/>
        </w:rPr>
        <w:t xml:space="preserve"> هم‌چنین دلیلی بر عظمت الله</w:t>
      </w:r>
      <w:r w:rsidR="00930489" w:rsidRPr="006A2D1A">
        <w:rPr>
          <w:spacing w:val="0"/>
        </w:rPr>
        <w:sym w:font="AGA Arabesque" w:char="F055"/>
      </w:r>
      <w:r w:rsidR="00930489" w:rsidRPr="006A2D1A">
        <w:rPr>
          <w:spacing w:val="0"/>
          <w:rtl/>
        </w:rPr>
        <w:t xml:space="preserve"> می‌باشد؛ اوست که امور هستی را تدبیر می‌کند و اوست که جریان مسایل و رو</w:t>
      </w:r>
      <w:r w:rsidR="00B65FC0" w:rsidRPr="006A2D1A">
        <w:rPr>
          <w:rFonts w:hint="cs"/>
          <w:spacing w:val="0"/>
          <w:rtl/>
        </w:rPr>
        <w:t>ي</w:t>
      </w:r>
      <w:r w:rsidR="00B65FC0" w:rsidRPr="006A2D1A">
        <w:rPr>
          <w:rFonts w:ascii="Times New Roman" w:hAnsi="Times New Roman" w:hint="cs"/>
          <w:spacing w:val="0"/>
          <w:rtl/>
          <w:lang w:bidi="fa-IR"/>
        </w:rPr>
        <w:t>د</w:t>
      </w:r>
      <w:r w:rsidR="00930489" w:rsidRPr="006A2D1A">
        <w:rPr>
          <w:spacing w:val="0"/>
          <w:rtl/>
        </w:rPr>
        <w:t>ادها را بر خلاف طبیعت یا روال عادی آن‌ها برای تأیید و نصرت پیامبر و یا دور کردن شر و بدی از او، و به</w:t>
      </w:r>
      <w:r w:rsidR="00981713" w:rsidRPr="006A2D1A">
        <w:rPr>
          <w:spacing w:val="0"/>
          <w:rtl/>
        </w:rPr>
        <w:t>‌طور کلی برای مصلحت اسلام و به نفع آیین راستین،</w:t>
      </w:r>
      <w:r w:rsidR="00930489" w:rsidRPr="006A2D1A">
        <w:rPr>
          <w:spacing w:val="0"/>
          <w:rtl/>
        </w:rPr>
        <w:t xml:space="preserve"> دگرگون می‌سازد.</w:t>
      </w:r>
    </w:p>
    <w:p w:rsidR="00981713" w:rsidRPr="006A2D1A" w:rsidRDefault="002C7080" w:rsidP="00167AB1">
      <w:pPr>
        <w:pStyle w:val="PlainText"/>
        <w:rPr>
          <w:spacing w:val="0"/>
          <w:rtl/>
        </w:rPr>
      </w:pPr>
      <w:r w:rsidRPr="006A2D1A">
        <w:rPr>
          <w:spacing w:val="0"/>
          <w:rtl/>
        </w:rPr>
        <w:t>نشانه‌ها یا معجزه‌های پیامبران</w:t>
      </w:r>
      <w:r w:rsidR="00981713" w:rsidRPr="006A2D1A">
        <w:rPr>
          <w:spacing w:val="0"/>
          <w:rtl/>
        </w:rPr>
        <w:t xml:space="preserve"> هر شکلی که داشته‌اند، برای تأیید پیامبران بوده‌اند. خورشید، مطابق آفرینش و </w:t>
      </w:r>
      <w:r w:rsidRPr="006A2D1A">
        <w:rPr>
          <w:spacing w:val="0"/>
          <w:rtl/>
        </w:rPr>
        <w:t>روال عادی خود، به‌امر الله</w:t>
      </w:r>
      <w:r w:rsidR="00981713" w:rsidRPr="006A2D1A">
        <w:rPr>
          <w:spacing w:val="0"/>
          <w:rtl/>
        </w:rPr>
        <w:t xml:space="preserve"> در مسیر مشخّصی حرکت </w:t>
      </w:r>
      <w:r w:rsidRPr="006A2D1A">
        <w:rPr>
          <w:spacing w:val="0"/>
          <w:rtl/>
        </w:rPr>
        <w:t>می‌کند و از مسیرش منحرف نمی‌شود؛</w:t>
      </w:r>
      <w:r w:rsidR="00981713" w:rsidRPr="006A2D1A">
        <w:rPr>
          <w:spacing w:val="0"/>
          <w:rtl/>
        </w:rPr>
        <w:t xml:space="preserve"> اما در این‌جا الله</w:t>
      </w:r>
      <w:r w:rsidR="00981713" w:rsidRPr="006A2D1A">
        <w:rPr>
          <w:spacing w:val="0"/>
        </w:rPr>
        <w:sym w:font="AGA Arabesque" w:char="F055"/>
      </w:r>
      <w:r w:rsidR="00981713" w:rsidRPr="006A2D1A">
        <w:rPr>
          <w:spacing w:val="0"/>
          <w:rtl/>
        </w:rPr>
        <w:t xml:space="preserve"> آن را متوقف کرد و بدین ترتیب فاصله‌ی میان عصر تا مغرب طولانی شد تا آن‌که پیامبرش را به پیروزی رساند.</w:t>
      </w:r>
      <w:r w:rsidR="0031489B" w:rsidRPr="006A2D1A">
        <w:rPr>
          <w:spacing w:val="0"/>
          <w:rtl/>
        </w:rPr>
        <w:t xml:space="preserve"> این، ردّی بر کسانی</w:t>
      </w:r>
      <w:r w:rsidRPr="006A2D1A">
        <w:rPr>
          <w:spacing w:val="0"/>
          <w:rtl/>
        </w:rPr>
        <w:t>‌</w:t>
      </w:r>
      <w:r w:rsidR="0031489B" w:rsidRPr="006A2D1A">
        <w:rPr>
          <w:spacing w:val="0"/>
          <w:rtl/>
        </w:rPr>
        <w:t>ست که می‌گویند: افلاک و گردش ستارگان، ثابت و تغییرناپذیر است. چه کسی، افلاک را آفریده است؟ الله</w:t>
      </w:r>
      <w:r w:rsidR="0031489B" w:rsidRPr="006A2D1A">
        <w:rPr>
          <w:spacing w:val="0"/>
        </w:rPr>
        <w:sym w:font="AGA Arabesque" w:char="F055"/>
      </w:r>
      <w:r w:rsidR="0031489B" w:rsidRPr="006A2D1A">
        <w:rPr>
          <w:spacing w:val="0"/>
          <w:rtl/>
        </w:rPr>
        <w:t>. ذاتی که آن را آ</w:t>
      </w:r>
      <w:r w:rsidRPr="006A2D1A">
        <w:rPr>
          <w:spacing w:val="0"/>
          <w:rtl/>
        </w:rPr>
        <w:t>فریده، خود می‌تواند دگرگونش کند؛ اما بسیاری از اخترشناسان</w:t>
      </w:r>
      <w:r w:rsidR="0031489B" w:rsidRPr="006A2D1A">
        <w:rPr>
          <w:spacing w:val="0"/>
          <w:rtl/>
        </w:rPr>
        <w:t xml:space="preserve"> </w:t>
      </w:r>
      <w:r w:rsidR="00E254CD" w:rsidRPr="006A2D1A">
        <w:rPr>
          <w:spacing w:val="0"/>
          <w:rtl/>
        </w:rPr>
        <w:t>حرکت افلاک و گردش ستارگان را بر طبق طبیعت می‌پندارند و گمان می‌کنند که هیچ‌کس نمی‌تواند تغییری در آن ایجاد نماید. آن‌ها از آن جهت چنین پنداری دارند که منکر خالق و آفریدگار هستی هستند و دلیل و علت هر چیزی را طبیعت می‌دانند!</w:t>
      </w:r>
    </w:p>
    <w:p w:rsidR="00E254CD" w:rsidRPr="006A2D1A" w:rsidRDefault="008D65D3" w:rsidP="00167AB1">
      <w:pPr>
        <w:pStyle w:val="PlainText"/>
        <w:rPr>
          <w:spacing w:val="0"/>
          <w:rtl/>
        </w:rPr>
      </w:pPr>
      <w:r w:rsidRPr="006A2D1A">
        <w:rPr>
          <w:spacing w:val="0"/>
          <w:rtl/>
        </w:rPr>
        <w:t xml:space="preserve">دلایلی از کتاب و سنت </w:t>
      </w:r>
      <w:r w:rsidR="002C7080" w:rsidRPr="006A2D1A">
        <w:rPr>
          <w:spacing w:val="0"/>
          <w:rtl/>
        </w:rPr>
        <w:t>وجود دارد که افلاک و به‌طور کلی</w:t>
      </w:r>
      <w:r w:rsidRPr="006A2D1A">
        <w:rPr>
          <w:spacing w:val="0"/>
          <w:rtl/>
        </w:rPr>
        <w:t xml:space="preserve"> هستی، به‌امر الله، تغییر می‌کند. چنان که این پیامبر</w:t>
      </w:r>
      <w:r w:rsidR="002C7080" w:rsidRPr="006A2D1A">
        <w:rPr>
          <w:spacing w:val="0"/>
          <w:rtl/>
        </w:rPr>
        <w:t>، دعا کرد و به‌امر الله، خورشید</w:t>
      </w:r>
      <w:r w:rsidRPr="006A2D1A">
        <w:rPr>
          <w:spacing w:val="0"/>
          <w:rtl/>
        </w:rPr>
        <w:t xml:space="preserve"> متوقف شد.</w:t>
      </w:r>
    </w:p>
    <w:p w:rsidR="008D65D3" w:rsidRPr="006A2D1A" w:rsidRDefault="00E61BBD" w:rsidP="00167AB1">
      <w:pPr>
        <w:pStyle w:val="PlainText"/>
        <w:rPr>
          <w:spacing w:val="0"/>
          <w:rtl/>
        </w:rPr>
      </w:pPr>
      <w:r w:rsidRPr="006A2D1A">
        <w:rPr>
          <w:spacing w:val="0"/>
          <w:rtl/>
        </w:rPr>
        <w:t>مشرکان از رسول‌خدا، محمد مصطفی</w:t>
      </w:r>
      <w:r w:rsidRPr="006A2D1A">
        <w:rPr>
          <w:spacing w:val="0"/>
        </w:rPr>
        <w:sym w:font="AGA Arabesque" w:char="F072"/>
      </w:r>
      <w:r w:rsidRPr="006A2D1A">
        <w:rPr>
          <w:spacing w:val="0"/>
          <w:rtl/>
        </w:rPr>
        <w:t xml:space="preserve"> </w:t>
      </w:r>
      <w:r w:rsidR="002C7080" w:rsidRPr="006A2D1A">
        <w:rPr>
          <w:spacing w:val="0"/>
          <w:rtl/>
        </w:rPr>
        <w:t xml:space="preserve">خواستند </w:t>
      </w:r>
      <w:r w:rsidRPr="006A2D1A">
        <w:rPr>
          <w:spacing w:val="0"/>
          <w:rtl/>
        </w:rPr>
        <w:t>که برای اثبات صداقتش، نشانه‌ای به آن‌ها نشان دهد؛ پیامبر</w:t>
      </w:r>
      <w:r w:rsidRPr="006A2D1A">
        <w:rPr>
          <w:spacing w:val="0"/>
        </w:rPr>
        <w:sym w:font="AGA Arabesque" w:char="F072"/>
      </w:r>
      <w:r w:rsidRPr="006A2D1A">
        <w:rPr>
          <w:spacing w:val="0"/>
          <w:rtl/>
        </w:rPr>
        <w:t xml:space="preserve"> به سوی ماه اشاره فرمود و آن‌گاه ماه، دو نیمه شد و آن‌ها دیدند که</w:t>
      </w:r>
      <w:r w:rsidR="006A455D" w:rsidRPr="006A2D1A">
        <w:rPr>
          <w:spacing w:val="0"/>
          <w:rtl/>
        </w:rPr>
        <w:t xml:space="preserve"> </w:t>
      </w:r>
      <w:r w:rsidRPr="006A2D1A">
        <w:rPr>
          <w:spacing w:val="0"/>
          <w:rtl/>
        </w:rPr>
        <w:t>یک نیمه‌ی ماه بالای «صفا» قرار گرفت و نیمه‌ی دیگر بر بالای «مروه» نمایان شد.</w:t>
      </w:r>
      <w:r w:rsidR="006A455D" w:rsidRPr="006A2D1A">
        <w:rPr>
          <w:spacing w:val="0"/>
          <w:rtl/>
        </w:rPr>
        <w:t xml:space="preserve"> همان‌گونه که الله</w:t>
      </w:r>
      <w:r w:rsidR="006A455D" w:rsidRPr="006A2D1A">
        <w:rPr>
          <w:spacing w:val="0"/>
        </w:rPr>
        <w:sym w:font="AGA Arabesque" w:char="F055"/>
      </w:r>
      <w:r w:rsidR="006A455D" w:rsidRPr="006A2D1A">
        <w:rPr>
          <w:spacing w:val="0"/>
          <w:rtl/>
        </w:rPr>
        <w:t xml:space="preserve"> در این‌باره می‌فرماید:</w:t>
      </w:r>
    </w:p>
    <w:p w:rsidR="00CF6A62"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تَرَبَتِ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نشَقَّ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قَمَرُ</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رِضُواْ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وَيَقُولُواْ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تَمِرّ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القمر</w:t>
      </w:r>
      <w:r w:rsidRPr="006A2D1A">
        <w:rPr>
          <w:rStyle w:val="Char7"/>
          <w:rtl/>
        </w:rPr>
        <w:t xml:space="preserve">: </w:t>
      </w:r>
      <w:r w:rsidRPr="006A2D1A">
        <w:rPr>
          <w:rStyle w:val="Char7"/>
          <w:rFonts w:hint="cs"/>
          <w:rtl/>
        </w:rPr>
        <w:t>١</w:t>
      </w:r>
      <w:r w:rsidRPr="006A2D1A">
        <w:rPr>
          <w:rStyle w:val="Char7"/>
          <w:rFonts w:hint="eastAsia"/>
          <w:rtl/>
        </w:rPr>
        <w:t>،</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CF6A62" w:rsidRPr="006A2D1A" w:rsidRDefault="00CF6A62" w:rsidP="00167AB1">
      <w:pPr>
        <w:pStyle w:val="a2"/>
        <w:rPr>
          <w:spacing w:val="0"/>
          <w:rtl/>
          <w:lang w:bidi="ar-SA"/>
        </w:rPr>
      </w:pPr>
      <w:r w:rsidRPr="006A2D1A">
        <w:rPr>
          <w:spacing w:val="0"/>
          <w:rtl/>
          <w:lang w:bidi="ar-SA"/>
        </w:rPr>
        <w:t>قیامت نزدیک شد و ماه شکافت. و اگر نشانه‌ای ببینند، روی می‌گردانند و می‌گویند: جادوی باطلی</w:t>
      </w:r>
      <w:r w:rsidR="002C7080" w:rsidRPr="006A2D1A">
        <w:rPr>
          <w:spacing w:val="0"/>
          <w:rtl/>
          <w:lang w:bidi="ar-SA"/>
        </w:rPr>
        <w:t>‌</w:t>
      </w:r>
      <w:r w:rsidRPr="006A2D1A">
        <w:rPr>
          <w:spacing w:val="0"/>
          <w:rtl/>
          <w:lang w:bidi="ar-SA"/>
        </w:rPr>
        <w:t>ست.</w:t>
      </w:r>
    </w:p>
    <w:p w:rsidR="00DF25C8" w:rsidRPr="006A2D1A" w:rsidRDefault="00DF25C8" w:rsidP="00167AB1">
      <w:pPr>
        <w:pStyle w:val="PlainText"/>
        <w:rPr>
          <w:spacing w:val="0"/>
          <w:rtl/>
        </w:rPr>
      </w:pPr>
      <w:r w:rsidRPr="006A2D1A">
        <w:rPr>
          <w:spacing w:val="0"/>
          <w:rtl/>
        </w:rPr>
        <w:t xml:space="preserve">مشرکان با دیدن این معجزه گفتند: محمد، ما </w:t>
      </w:r>
      <w:r w:rsidR="002C7080" w:rsidRPr="006A2D1A">
        <w:rPr>
          <w:spacing w:val="0"/>
          <w:rtl/>
        </w:rPr>
        <w:t>را جادو کرده و ماه، نشکافته است؛</w:t>
      </w:r>
      <w:r w:rsidRPr="006A2D1A">
        <w:rPr>
          <w:spacing w:val="0"/>
          <w:rtl/>
        </w:rPr>
        <w:t xml:space="preserve"> بلکه محمد، ما را چشم‌بندی نموده است. کافر با لجاجتی که</w:t>
      </w:r>
      <w:r w:rsidR="002C7080" w:rsidRPr="006A2D1A">
        <w:rPr>
          <w:spacing w:val="0"/>
          <w:rtl/>
        </w:rPr>
        <w:t xml:space="preserve"> دارد، حتی هنگامی که حق و حقیقت</w:t>
      </w:r>
      <w:r w:rsidRPr="006A2D1A">
        <w:rPr>
          <w:spacing w:val="0"/>
          <w:rtl/>
        </w:rPr>
        <w:t xml:space="preserve"> برایش ثابت شود، باز هم ایمان نمی‌آورد؛ همان‌طور که الله</w:t>
      </w:r>
      <w:r w:rsidRPr="006A2D1A">
        <w:rPr>
          <w:spacing w:val="0"/>
        </w:rPr>
        <w:sym w:font="AGA Arabesque" w:char="F055"/>
      </w:r>
      <w:r w:rsidRPr="006A2D1A">
        <w:rPr>
          <w:spacing w:val="0"/>
          <w:rtl/>
        </w:rPr>
        <w:t xml:space="preserve"> می‌فرماید:</w:t>
      </w:r>
    </w:p>
    <w:p w:rsidR="00D037FF" w:rsidRPr="006A2D1A" w:rsidRDefault="00C81A0F" w:rsidP="00C81A0F">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كَلِمَتُ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ءَت</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أَلِيمَ</w:t>
      </w:r>
      <w:r w:rsidRPr="006A2D1A">
        <w:rPr>
          <w:rFonts w:ascii="KFGQPC Uthmanic Script HAFS"/>
          <w:rtl/>
          <w:lang w:val="en-MY" w:eastAsia="en-MY" w:bidi="ar-SA"/>
        </w:rPr>
        <w:t xml:space="preserve"> </w:t>
      </w:r>
      <w:r w:rsidRPr="006A2D1A">
        <w:rPr>
          <w:rFonts w:ascii="KFGQPC Uthmanic Script HAFS" w:hint="cs"/>
          <w:rtl/>
          <w:lang w:val="en-MY" w:eastAsia="en-MY" w:bidi="ar-SA"/>
        </w:rPr>
        <w:t>٩٧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يونس</w:t>
      </w:r>
      <w:r w:rsidRPr="006A2D1A">
        <w:rPr>
          <w:rStyle w:val="Char7"/>
          <w:rtl/>
        </w:rPr>
        <w:t xml:space="preserve"> : </w:t>
      </w:r>
      <w:r w:rsidRPr="006A2D1A">
        <w:rPr>
          <w:rStyle w:val="Char7"/>
          <w:rFonts w:hint="cs"/>
          <w:rtl/>
        </w:rPr>
        <w:t>٩٦</w:t>
      </w:r>
      <w:r w:rsidRPr="006A2D1A">
        <w:rPr>
          <w:rStyle w:val="Char7"/>
          <w:rFonts w:hint="eastAsia"/>
          <w:rtl/>
        </w:rPr>
        <w:t>،</w:t>
      </w:r>
      <w:r w:rsidRPr="006A2D1A">
        <w:rPr>
          <w:rStyle w:val="Char7"/>
          <w:rtl/>
        </w:rPr>
        <w:t xml:space="preserve">  </w:t>
      </w:r>
      <w:r w:rsidRPr="006A2D1A">
        <w:rPr>
          <w:rStyle w:val="Char7"/>
          <w:rFonts w:hint="cs"/>
          <w:rtl/>
        </w:rPr>
        <w:t>٩٧</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D037FF" w:rsidRPr="006A2D1A">
        <w:rPr>
          <w:rtl/>
          <w:lang w:bidi="ar-SA"/>
        </w:rPr>
        <w:t xml:space="preserve">  </w:t>
      </w:r>
    </w:p>
    <w:p w:rsidR="00D037FF" w:rsidRPr="006A2D1A" w:rsidRDefault="00D037FF" w:rsidP="00167AB1">
      <w:pPr>
        <w:pStyle w:val="a2"/>
        <w:rPr>
          <w:spacing w:val="0"/>
          <w:rtl/>
          <w:lang w:bidi="ar-SA"/>
        </w:rPr>
      </w:pPr>
      <w:r w:rsidRPr="006A2D1A">
        <w:rPr>
          <w:spacing w:val="0"/>
          <w:rtl/>
          <w:lang w:bidi="ar-SA"/>
        </w:rPr>
        <w:t>بی‌گمان کسانی که فرمان پروردگارت بر آنان تحقق یافت، ایمان نمی‌آورند؛ اگرچه همه‌ی نشانه‌ها برایشان بیاید، تا آن‌که عذاب دردناک را مشاهده کنند.</w:t>
      </w:r>
    </w:p>
    <w:p w:rsidR="00C422F8" w:rsidRPr="006A2D1A" w:rsidRDefault="00C422F8" w:rsidP="00B65FC0">
      <w:pPr>
        <w:pStyle w:val="PlainText"/>
        <w:rPr>
          <w:spacing w:val="0"/>
          <w:rtl/>
        </w:rPr>
      </w:pPr>
      <w:r w:rsidRPr="006A2D1A">
        <w:rPr>
          <w:spacing w:val="0"/>
          <w:rtl/>
        </w:rPr>
        <w:t>دل‌ها در میان دو انگشت از انگشتان پروردگار رحمان است و الله، دل‌ها را هر گونه که بخواهد، می‌گرداند؛ لذا کسی که سزاوار عذاب ال</w:t>
      </w:r>
      <w:r w:rsidR="00B65FC0" w:rsidRPr="006A2D1A">
        <w:rPr>
          <w:rFonts w:hint="cs"/>
          <w:spacing w:val="0"/>
          <w:rtl/>
        </w:rPr>
        <w:t>ه</w:t>
      </w:r>
      <w:r w:rsidRPr="006A2D1A">
        <w:rPr>
          <w:spacing w:val="0"/>
          <w:rtl/>
        </w:rPr>
        <w:t>ی گردد، هرگز ایمان نمی‌آورد. هرچند همه‌ی نشانه‌ها را به او نشان دهید. از این‌رو مشرکان، از رسول‌الله</w:t>
      </w:r>
      <w:r w:rsidRPr="006A2D1A">
        <w:rPr>
          <w:spacing w:val="0"/>
        </w:rPr>
        <w:sym w:font="AGA Arabesque" w:char="F072"/>
      </w:r>
      <w:r w:rsidRPr="006A2D1A">
        <w:rPr>
          <w:spacing w:val="0"/>
          <w:rtl/>
        </w:rPr>
        <w:t xml:space="preserve"> خواستند که نشانه‌ای به آن‌ها نشان دهد و پیامبر</w:t>
      </w:r>
      <w:r w:rsidRPr="006A2D1A">
        <w:rPr>
          <w:spacing w:val="0"/>
        </w:rPr>
        <w:sym w:font="AGA Arabesque" w:char="F072"/>
      </w:r>
      <w:r w:rsidRPr="006A2D1A">
        <w:rPr>
          <w:spacing w:val="0"/>
          <w:rtl/>
        </w:rPr>
        <w:t xml:space="preserve">  نیز این نشانه‌ی شگفت‌انگیز را به آنان نشان داد؛ ن</w:t>
      </w:r>
      <w:r w:rsidR="002C7080" w:rsidRPr="006A2D1A">
        <w:rPr>
          <w:spacing w:val="0"/>
          <w:rtl/>
        </w:rPr>
        <w:t>شانه‌ای که از توان همه خارج است؛</w:t>
      </w:r>
      <w:r w:rsidRPr="006A2D1A">
        <w:rPr>
          <w:spacing w:val="0"/>
          <w:rtl/>
        </w:rPr>
        <w:t xml:space="preserve"> اما چه گفتند؟ ببینیم الله متعال، در این‌باره چه می‌فرماید؟</w:t>
      </w:r>
    </w:p>
    <w:p w:rsidR="006B4517"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رِضُواْ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وَيَقُولُواْ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تَمِرّ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وَكَذَّبُواْ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أَه</w:t>
      </w:r>
      <w:r w:rsidRPr="006A2D1A">
        <w:rPr>
          <w:rFonts w:ascii="KFGQPC Uthmanic Script HAFS" w:hint="cs"/>
          <w:rtl/>
          <w:lang w:val="en-MY" w:eastAsia="en-MY" w:bidi="ar-SA"/>
        </w:rPr>
        <w:t>ۡ</w:t>
      </w:r>
      <w:r w:rsidRPr="006A2D1A">
        <w:rPr>
          <w:rFonts w:ascii="KFGQPC Uthmanic Script HAFS" w:hint="eastAsia"/>
          <w:rtl/>
          <w:lang w:val="en-MY" w:eastAsia="en-MY" w:bidi="ar-SA"/>
        </w:rPr>
        <w:t>وَا</w:t>
      </w:r>
      <w:r w:rsidRPr="006A2D1A">
        <w:rPr>
          <w:rFonts w:ascii="KFGQPC Uthmanic Script HAFS" w:hint="cs"/>
          <w:rtl/>
          <w:lang w:val="en-MY" w:eastAsia="en-MY" w:bidi="ar-SA"/>
        </w:rPr>
        <w:t>ٓ</w:t>
      </w:r>
      <w:r w:rsidRPr="006A2D1A">
        <w:rPr>
          <w:rFonts w:ascii="KFGQPC Uthmanic Script HAFS" w:hint="eastAsia"/>
          <w:rtl/>
          <w:lang w:val="en-MY" w:eastAsia="en-MY" w:bidi="ar-SA"/>
        </w:rPr>
        <w:t>ءَهُم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تَقِرّ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القمر</w:t>
      </w:r>
      <w:r w:rsidRPr="006A2D1A">
        <w:rPr>
          <w:rStyle w:val="Char7"/>
          <w:rtl/>
        </w:rPr>
        <w:t xml:space="preserve">: </w:t>
      </w:r>
      <w:r w:rsidRPr="006A2D1A">
        <w:rPr>
          <w:rStyle w:val="Char7"/>
          <w:rFonts w:hint="cs"/>
          <w:rtl/>
        </w:rPr>
        <w:t>٢</w:t>
      </w:r>
      <w:r w:rsidRPr="006A2D1A">
        <w:rPr>
          <w:rStyle w:val="Char7"/>
          <w:rFonts w:hint="eastAsia"/>
          <w:rtl/>
        </w:rPr>
        <w:t>،</w:t>
      </w:r>
      <w:r w:rsidRPr="006A2D1A">
        <w:rPr>
          <w:rStyle w:val="Char7"/>
          <w:rtl/>
        </w:rPr>
        <w:t xml:space="preserve">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2C7080" w:rsidRPr="006A2D1A">
        <w:rPr>
          <w:rtl/>
          <w:lang w:bidi="ar-SA"/>
        </w:rPr>
        <w:t xml:space="preserve"> </w:t>
      </w:r>
    </w:p>
    <w:p w:rsidR="006B4517" w:rsidRPr="006A2D1A" w:rsidRDefault="006B4517" w:rsidP="00167AB1">
      <w:pPr>
        <w:pStyle w:val="a2"/>
        <w:rPr>
          <w:spacing w:val="0"/>
          <w:rtl/>
          <w:lang w:bidi="ar-SA"/>
        </w:rPr>
      </w:pPr>
      <w:r w:rsidRPr="006A2D1A">
        <w:rPr>
          <w:spacing w:val="0"/>
          <w:rtl/>
          <w:lang w:bidi="ar-SA"/>
        </w:rPr>
        <w:t>و اگر نشانه‌ای ببینند، روی می‌گردانند و می‌گویند: جادوی باطلی</w:t>
      </w:r>
      <w:r w:rsidR="002C7080" w:rsidRPr="006A2D1A">
        <w:rPr>
          <w:spacing w:val="0"/>
          <w:rtl/>
          <w:lang w:bidi="ar-SA"/>
        </w:rPr>
        <w:t>‌</w:t>
      </w:r>
      <w:r w:rsidRPr="006A2D1A">
        <w:rPr>
          <w:spacing w:val="0"/>
          <w:rtl/>
          <w:lang w:bidi="ar-SA"/>
        </w:rPr>
        <w:t>ست. و (پیامبر و رسالتش را) دروغ شمردند و از خواسته‌های نفسانی خویش پیروی کردند. و هر امری، سرانجام (در محل خود) قرار می‌گیرد.</w:t>
      </w:r>
    </w:p>
    <w:p w:rsidR="001A2204" w:rsidRPr="006A2D1A" w:rsidRDefault="00280F02" w:rsidP="00522994">
      <w:pPr>
        <w:pStyle w:val="PlainText"/>
        <w:spacing w:line="228" w:lineRule="auto"/>
        <w:rPr>
          <w:spacing w:val="0"/>
          <w:rtl/>
        </w:rPr>
      </w:pPr>
      <w:r w:rsidRPr="006A2D1A">
        <w:rPr>
          <w:spacing w:val="0"/>
          <w:rtl/>
        </w:rPr>
        <w:t>از حدیث ابوهریره</w:t>
      </w:r>
      <w:r w:rsidRPr="006A2D1A">
        <w:rPr>
          <w:spacing w:val="0"/>
        </w:rPr>
        <w:sym w:font="AGA Arabesque" w:char="F074"/>
      </w:r>
      <w:r w:rsidRPr="006A2D1A">
        <w:rPr>
          <w:spacing w:val="0"/>
          <w:rtl/>
        </w:rPr>
        <w:t xml:space="preserve"> بدین نکته پی می‌بریم که الله متعال، لطف زیادی به این امت فرموده که غنایم جنگی را برایشان حلال نموده است؛ حال آن‌که غنایم جنگی بر امت‌های گذشته حرام بود. در غنایمی که مسلمانان از کافران به دست می‌آور</w:t>
      </w:r>
      <w:r w:rsidR="002C7080" w:rsidRPr="006A2D1A">
        <w:rPr>
          <w:spacing w:val="0"/>
          <w:rtl/>
        </w:rPr>
        <w:t>ن</w:t>
      </w:r>
      <w:r w:rsidRPr="006A2D1A">
        <w:rPr>
          <w:spacing w:val="0"/>
          <w:rtl/>
        </w:rPr>
        <w:t>د، خیر فراوانی وجود دارد و در زمینه‌ی جهاد، به‌کارِ مسلمانان می‌آید و در این عرصه کمک زیادی به آن‌ها می‌کند.</w:t>
      </w:r>
      <w:r w:rsidR="0007358E" w:rsidRPr="006A2D1A">
        <w:rPr>
          <w:spacing w:val="0"/>
          <w:rtl/>
        </w:rPr>
        <w:t xml:space="preserve"> مثلاً با اموالی که در جهاد از کفار به‌غنیمت می‌گیرند، برای جهاد و پیکار دوباره با آن‌ها، آماده می‌شوند و می‌توانند باری دیگر، با آنان بجنگند. این، از فضل و لطف الله</w:t>
      </w:r>
      <w:r w:rsidR="0007358E" w:rsidRPr="006A2D1A">
        <w:rPr>
          <w:spacing w:val="0"/>
        </w:rPr>
        <w:sym w:font="AGA Arabesque" w:char="F055"/>
      </w:r>
      <w:r w:rsidR="0007358E" w:rsidRPr="006A2D1A">
        <w:rPr>
          <w:spacing w:val="0"/>
          <w:rtl/>
        </w:rPr>
        <w:t xml:space="preserve"> می‌باشد؛ </w:t>
      </w:r>
      <w:r w:rsidR="000232C0" w:rsidRPr="006A2D1A">
        <w:rPr>
          <w:spacing w:val="0"/>
          <w:rtl/>
        </w:rPr>
        <w:t>چنان‌که</w:t>
      </w:r>
      <w:r w:rsidR="0007358E" w:rsidRPr="006A2D1A">
        <w:rPr>
          <w:spacing w:val="0"/>
          <w:rtl/>
        </w:rPr>
        <w:t xml:space="preserve"> رسول‌الله</w:t>
      </w:r>
      <w:r w:rsidR="0007358E" w:rsidRPr="006A2D1A">
        <w:rPr>
          <w:spacing w:val="0"/>
        </w:rPr>
        <w:sym w:font="AGA Arabesque" w:char="F072"/>
      </w:r>
      <w:r w:rsidR="0007358E" w:rsidRPr="006A2D1A">
        <w:rPr>
          <w:spacing w:val="0"/>
          <w:rtl/>
        </w:rPr>
        <w:t xml:space="preserve"> فرموده است: </w:t>
      </w:r>
      <w:r w:rsidR="0007358E" w:rsidRPr="006A2D1A">
        <w:rPr>
          <w:rStyle w:val="Char1"/>
          <w:spacing w:val="0"/>
          <w:rtl/>
          <w:lang w:bidi="ar-SA"/>
        </w:rPr>
        <w:t>«</w:t>
      </w:r>
      <w:r w:rsidR="00897B4C" w:rsidRPr="006A2D1A">
        <w:rPr>
          <w:rStyle w:val="Char1"/>
          <w:spacing w:val="0"/>
          <w:rtl/>
          <w:lang w:bidi="ar-SA"/>
        </w:rPr>
        <w:t>أُعْطِيتُ خَمْسًا، لَمْ يُعْطَهُنَّ أَحَدٌ قَبْلِي</w:t>
      </w:r>
      <w:r w:rsidR="0007358E" w:rsidRPr="006A2D1A">
        <w:rPr>
          <w:rStyle w:val="Char1"/>
          <w:spacing w:val="0"/>
          <w:rtl/>
          <w:lang w:bidi="ar-SA"/>
        </w:rPr>
        <w:t>»</w:t>
      </w:r>
      <w:r w:rsidR="002C7080" w:rsidRPr="006A2D1A">
        <w:rPr>
          <w:spacing w:val="0"/>
          <w:rtl/>
        </w:rPr>
        <w:t>؛</w:t>
      </w:r>
      <w:r w:rsidR="00897B4C" w:rsidRPr="006A2D1A">
        <w:rPr>
          <w:spacing w:val="0"/>
          <w:rtl/>
        </w:rPr>
        <w:t xml:space="preserve"> یعنی:</w:t>
      </w:r>
      <w:r w:rsidR="0007358E" w:rsidRPr="006A2D1A">
        <w:rPr>
          <w:spacing w:val="0"/>
          <w:rtl/>
        </w:rPr>
        <w:t xml:space="preserve"> «</w:t>
      </w:r>
      <w:r w:rsidR="00897B4C" w:rsidRPr="006A2D1A">
        <w:rPr>
          <w:spacing w:val="0"/>
          <w:rtl/>
        </w:rPr>
        <w:t>پنج چیز به من عطا شده است که به هیچ پیامبری عطا نشد</w:t>
      </w:r>
      <w:r w:rsidR="0007358E" w:rsidRPr="006A2D1A">
        <w:rPr>
          <w:spacing w:val="0"/>
          <w:rtl/>
        </w:rPr>
        <w:t>»</w:t>
      </w:r>
      <w:r w:rsidR="00897B4C" w:rsidRPr="006A2D1A">
        <w:rPr>
          <w:spacing w:val="0"/>
          <w:rtl/>
        </w:rPr>
        <w:t xml:space="preserve">. سپس یکی از موارد پنج‌گانه‌ای که برشمرد، این بود که فرمود: </w:t>
      </w:r>
      <w:r w:rsidR="00897B4C" w:rsidRPr="006A2D1A">
        <w:rPr>
          <w:rStyle w:val="Char1"/>
          <w:spacing w:val="0"/>
          <w:rtl/>
          <w:lang w:bidi="ar-SA"/>
        </w:rPr>
        <w:t>«</w:t>
      </w:r>
      <w:r w:rsidR="00C96AAB" w:rsidRPr="006A2D1A">
        <w:rPr>
          <w:rStyle w:val="Char1"/>
          <w:spacing w:val="0"/>
          <w:rtl/>
          <w:lang w:bidi="ar-SA"/>
        </w:rPr>
        <w:t>وَأُحِلَّتْ لِيَ الْمَغَانِمُ وَلَمْ تَحِلَّ لأَحَدٍ قَبْلِي</w:t>
      </w:r>
      <w:r w:rsidR="00897B4C" w:rsidRPr="006A2D1A">
        <w:rPr>
          <w:rStyle w:val="Char1"/>
          <w:spacing w:val="0"/>
          <w:rtl/>
          <w:lang w:bidi="ar-SA"/>
        </w:rPr>
        <w:t>»</w:t>
      </w:r>
      <w:r w:rsidR="002C7080"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37"/>
      </w:r>
      <w:r w:rsidR="003A729F" w:rsidRPr="006A2D1A">
        <w:rPr>
          <w:rStyle w:val="FootnoteReference"/>
          <w:rFonts w:cs="B Lotus"/>
          <w:smallCaps w:val="0"/>
          <w:spacing w:val="0"/>
          <w:szCs w:val="28"/>
          <w:rtl/>
        </w:rPr>
        <w:t>)</w:t>
      </w:r>
      <w:r w:rsidR="00897B4C" w:rsidRPr="006A2D1A">
        <w:rPr>
          <w:spacing w:val="0"/>
          <w:rtl/>
        </w:rPr>
        <w:t xml:space="preserve">  </w:t>
      </w:r>
      <w:r w:rsidR="003861BC" w:rsidRPr="006A2D1A">
        <w:rPr>
          <w:spacing w:val="0"/>
          <w:rtl/>
        </w:rPr>
        <w:t xml:space="preserve">یعنی: </w:t>
      </w:r>
      <w:r w:rsidR="00897B4C" w:rsidRPr="006A2D1A">
        <w:rPr>
          <w:spacing w:val="0"/>
          <w:rtl/>
        </w:rPr>
        <w:t>«</w:t>
      </w:r>
      <w:r w:rsidR="003861BC" w:rsidRPr="006A2D1A">
        <w:rPr>
          <w:spacing w:val="0"/>
          <w:rtl/>
        </w:rPr>
        <w:t>اموال غنیمت برا</w:t>
      </w:r>
      <w:r w:rsidR="002C7080" w:rsidRPr="006A2D1A">
        <w:rPr>
          <w:spacing w:val="0"/>
          <w:rtl/>
        </w:rPr>
        <w:t>یم حلال شد؛ حال آن‌که پیش از من</w:t>
      </w:r>
      <w:r w:rsidR="003861BC" w:rsidRPr="006A2D1A">
        <w:rPr>
          <w:spacing w:val="0"/>
          <w:rtl/>
        </w:rPr>
        <w:t xml:space="preserve"> برای هیچ پیامبری حلال نشده بود</w:t>
      </w:r>
      <w:r w:rsidR="00897B4C" w:rsidRPr="006A2D1A">
        <w:rPr>
          <w:spacing w:val="0"/>
          <w:rtl/>
        </w:rPr>
        <w:t>»</w:t>
      </w:r>
      <w:r w:rsidR="002C7080" w:rsidRPr="006A2D1A">
        <w:rPr>
          <w:spacing w:val="0"/>
          <w:rtl/>
        </w:rPr>
        <w:t>.</w:t>
      </w:r>
    </w:p>
    <w:p w:rsidR="000E22A2" w:rsidRPr="006A2D1A" w:rsidRDefault="000E22A2" w:rsidP="00167AB1">
      <w:pPr>
        <w:pStyle w:val="PlainText"/>
        <w:rPr>
          <w:spacing w:val="0"/>
          <w:rtl/>
        </w:rPr>
      </w:pPr>
      <w:r w:rsidRPr="006A2D1A">
        <w:rPr>
          <w:spacing w:val="0"/>
          <w:rtl/>
        </w:rPr>
        <w:t>از دیگر نشانه</w:t>
      </w:r>
      <w:r w:rsidR="002C7080" w:rsidRPr="006A2D1A">
        <w:rPr>
          <w:spacing w:val="0"/>
          <w:rtl/>
        </w:rPr>
        <w:t>‌</w:t>
      </w:r>
      <w:r w:rsidRPr="006A2D1A">
        <w:rPr>
          <w:spacing w:val="0"/>
          <w:rtl/>
        </w:rPr>
        <w:t xml:space="preserve">هایی که در این </w:t>
      </w:r>
      <w:r w:rsidR="002C7080" w:rsidRPr="006A2D1A">
        <w:rPr>
          <w:spacing w:val="0"/>
          <w:rtl/>
        </w:rPr>
        <w:t xml:space="preserve">حدیث </w:t>
      </w:r>
      <w:r w:rsidRPr="006A2D1A">
        <w:rPr>
          <w:spacing w:val="0"/>
          <w:rtl/>
        </w:rPr>
        <w:t>آمده، این است که دست خیانت‌کاران به دست پیامبرشان چسبید؛ و این، امری غیرعادی</w:t>
      </w:r>
      <w:r w:rsidR="002C7080" w:rsidRPr="006A2D1A">
        <w:rPr>
          <w:spacing w:val="0"/>
          <w:rtl/>
        </w:rPr>
        <w:t>‌ست؛ اما الله متعال</w:t>
      </w:r>
      <w:r w:rsidRPr="006A2D1A">
        <w:rPr>
          <w:spacing w:val="0"/>
          <w:rtl/>
        </w:rPr>
        <w:t xml:space="preserve"> بر هر کاری تواناست.</w:t>
      </w:r>
    </w:p>
    <w:p w:rsidR="000E22A2" w:rsidRPr="006A2D1A" w:rsidRDefault="000E22A2" w:rsidP="00B65FC0">
      <w:pPr>
        <w:pStyle w:val="PlainText"/>
        <w:rPr>
          <w:spacing w:val="0"/>
          <w:rtl/>
        </w:rPr>
      </w:pPr>
      <w:r w:rsidRPr="006A2D1A">
        <w:rPr>
          <w:spacing w:val="0"/>
          <w:rtl/>
        </w:rPr>
        <w:t>هم‌چنین درمی‌</w:t>
      </w:r>
      <w:r w:rsidR="002C7080" w:rsidRPr="006A2D1A">
        <w:rPr>
          <w:spacing w:val="0"/>
          <w:rtl/>
        </w:rPr>
        <w:t>یابیم که پیامبران ال</w:t>
      </w:r>
      <w:r w:rsidR="00B65FC0" w:rsidRPr="006A2D1A">
        <w:rPr>
          <w:rFonts w:hint="cs"/>
          <w:spacing w:val="0"/>
          <w:rtl/>
        </w:rPr>
        <w:t>ه</w:t>
      </w:r>
      <w:r w:rsidR="002C7080" w:rsidRPr="006A2D1A">
        <w:rPr>
          <w:spacing w:val="0"/>
          <w:rtl/>
        </w:rPr>
        <w:t>ی</w:t>
      </w:r>
      <w:r w:rsidRPr="006A2D1A">
        <w:rPr>
          <w:spacing w:val="0"/>
          <w:rtl/>
        </w:rPr>
        <w:t xml:space="preserve"> غیب نمی‌دانستند</w:t>
      </w:r>
      <w:r w:rsidR="002C7080" w:rsidRPr="006A2D1A">
        <w:rPr>
          <w:spacing w:val="0"/>
          <w:rtl/>
        </w:rPr>
        <w:t>؛</w:t>
      </w:r>
      <w:r w:rsidRPr="006A2D1A">
        <w:rPr>
          <w:spacing w:val="0"/>
          <w:rtl/>
        </w:rPr>
        <w:t xml:space="preserve"> مگر آن‌که خداوند</w:t>
      </w:r>
      <w:r w:rsidRPr="006A2D1A">
        <w:rPr>
          <w:spacing w:val="0"/>
        </w:rPr>
        <w:sym w:font="AGA Arabesque" w:char="F055"/>
      </w:r>
      <w:r w:rsidRPr="006A2D1A">
        <w:rPr>
          <w:spacing w:val="0"/>
          <w:rtl/>
        </w:rPr>
        <w:t xml:space="preserve"> آن‌ها را از یک مسأله‌ی غیبی آگاه می‌ساخت. واضح است که پیامبران، غیب نمی‌دانستند. گذشته از این حدیث، دلایل زیادی وجود دارد که پیامبران از غیب، بی‌اطلاع بوده‌اند و غیب نمی‌دانسته‌اند؛ </w:t>
      </w:r>
      <w:r w:rsidR="000232C0" w:rsidRPr="006A2D1A">
        <w:rPr>
          <w:spacing w:val="0"/>
          <w:rtl/>
        </w:rPr>
        <w:t>چنان‌که</w:t>
      </w:r>
      <w:r w:rsidRPr="006A2D1A">
        <w:rPr>
          <w:spacing w:val="0"/>
          <w:rtl/>
        </w:rPr>
        <w:t xml:space="preserve"> </w:t>
      </w:r>
      <w:r w:rsidR="00DC3B82" w:rsidRPr="006A2D1A">
        <w:rPr>
          <w:spacing w:val="0"/>
          <w:rtl/>
        </w:rPr>
        <w:t xml:space="preserve">اسرار و </w:t>
      </w:r>
      <w:r w:rsidRPr="006A2D1A">
        <w:rPr>
          <w:spacing w:val="0"/>
          <w:rtl/>
        </w:rPr>
        <w:t>مسایل زیادی بر پیامبرمان</w:t>
      </w:r>
      <w:r w:rsidR="002C7080" w:rsidRPr="006A2D1A">
        <w:rPr>
          <w:spacing w:val="0"/>
        </w:rPr>
        <w:sym w:font="AGA Arabesque" w:char="F075"/>
      </w:r>
      <w:r w:rsidRPr="006A2D1A">
        <w:rPr>
          <w:spacing w:val="0"/>
          <w:rtl/>
        </w:rPr>
        <w:t xml:space="preserve"> مخفی و پوشیده می‌ماند</w:t>
      </w:r>
      <w:r w:rsidR="002C7080" w:rsidRPr="006A2D1A">
        <w:rPr>
          <w:spacing w:val="0"/>
          <w:rtl/>
        </w:rPr>
        <w:t>؛</w:t>
      </w:r>
      <w:r w:rsidR="00E07489" w:rsidRPr="006A2D1A">
        <w:rPr>
          <w:spacing w:val="0"/>
          <w:rtl/>
        </w:rPr>
        <w:t xml:space="preserve"> نمونه‌اش را می‌توانیم درسومین آیه‌ از سوره‌ی «تحریم» ببینیم که الله</w:t>
      </w:r>
      <w:r w:rsidR="00E07489" w:rsidRPr="006A2D1A">
        <w:rPr>
          <w:spacing w:val="0"/>
        </w:rPr>
        <w:sym w:font="AGA Arabesque" w:char="F055"/>
      </w:r>
      <w:r w:rsidR="00E07489" w:rsidRPr="006A2D1A">
        <w:rPr>
          <w:spacing w:val="0"/>
          <w:rtl/>
        </w:rPr>
        <w:t xml:space="preserve"> می‌فرماید:</w:t>
      </w:r>
    </w:p>
    <w:p w:rsidR="00DC3B82"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أَز</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جِهِ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حَدِيث</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نَبَّأَت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وَأَظ</w:t>
      </w:r>
      <w:r w:rsidRPr="006A2D1A">
        <w:rPr>
          <w:rFonts w:ascii="KFGQPC Uthmanic Script HAFS" w:hint="cs"/>
          <w:rtl/>
          <w:lang w:val="en-MY" w:eastAsia="en-MY" w:bidi="ar-SA"/>
        </w:rPr>
        <w:t>ۡ</w:t>
      </w:r>
      <w:r w:rsidRPr="006A2D1A">
        <w:rPr>
          <w:rFonts w:ascii="KFGQPC Uthmanic Script HAFS" w:hint="eastAsia"/>
          <w:rtl/>
          <w:lang w:val="en-MY" w:eastAsia="en-MY" w:bidi="ar-SA"/>
        </w:rPr>
        <w:t>هَرَهُ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عَرَّفَ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وَأَع</w:t>
      </w:r>
      <w:r w:rsidRPr="006A2D1A">
        <w:rPr>
          <w:rFonts w:ascii="KFGQPC Uthmanic Script HAFS" w:hint="cs"/>
          <w:rtl/>
          <w:lang w:val="en-MY" w:eastAsia="en-MY" w:bidi="ar-SA"/>
        </w:rPr>
        <w:t>ۡ</w:t>
      </w:r>
      <w:r w:rsidRPr="006A2D1A">
        <w:rPr>
          <w:rFonts w:ascii="KFGQPC Uthmanic Script HAFS" w:hint="eastAsia"/>
          <w:rtl/>
          <w:lang w:val="en-MY" w:eastAsia="en-MY" w:bidi="ar-SA"/>
        </w:rPr>
        <w:t>رَضَ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نَبَّأَهَا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بَأَكَ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نَبَّأَنِيَ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خَبِيرُ</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التحريم</w:t>
      </w:r>
      <w:r w:rsidRPr="006A2D1A">
        <w:rPr>
          <w:rStyle w:val="Char7"/>
          <w:rtl/>
        </w:rPr>
        <w:t xml:space="preserve">: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DC3B82" w:rsidRPr="006A2D1A" w:rsidRDefault="00DC3B82" w:rsidP="00167AB1">
      <w:pPr>
        <w:pStyle w:val="a2"/>
        <w:rPr>
          <w:spacing w:val="0"/>
          <w:rtl/>
          <w:lang w:bidi="ar-SA"/>
        </w:rPr>
      </w:pPr>
      <w:r w:rsidRPr="006A2D1A">
        <w:rPr>
          <w:spacing w:val="0"/>
          <w:rtl/>
          <w:lang w:bidi="ar-SA"/>
        </w:rPr>
        <w:t>و هنگامی که پیامبر، رازی را به یکی از همسرانش گفت و او، آن راز را (نزدِ یکی دیگر از همسران پیامبر) فاش کرد. و الله، پیامبر را از آن آگاه ساخت؛ (پیامبر) بخشی از آن را برای او بازگو کرد و از (بازگو کردن) بخش دیگرش خودداری نمود و چون پیامبر، آن زن را از این موضوع باخبر ساخت، آن زن گفت: «چه کسی تو را از این موضوع باخبر ساخته است؟» (پیامبر) گفت: «(پروردگار) دانا و آگاه به من خبر داده است».</w:t>
      </w:r>
    </w:p>
    <w:p w:rsidR="00DC3B82" w:rsidRPr="006A2D1A" w:rsidRDefault="002C7080" w:rsidP="00167AB1">
      <w:pPr>
        <w:pStyle w:val="PlainText"/>
        <w:rPr>
          <w:spacing w:val="0"/>
          <w:rtl/>
        </w:rPr>
      </w:pPr>
      <w:r w:rsidRPr="006A2D1A">
        <w:rPr>
          <w:spacing w:val="0"/>
          <w:rtl/>
        </w:rPr>
        <w:t>به هر حال</w:t>
      </w:r>
      <w:r w:rsidR="00987021" w:rsidRPr="006A2D1A">
        <w:rPr>
          <w:spacing w:val="0"/>
          <w:rtl/>
        </w:rPr>
        <w:t xml:space="preserve"> پیامبر</w:t>
      </w:r>
      <w:r w:rsidRPr="006A2D1A">
        <w:rPr>
          <w:spacing w:val="0"/>
        </w:rPr>
        <w:sym w:font="AGA Arabesque" w:char="F072"/>
      </w:r>
      <w:r w:rsidRPr="006A2D1A">
        <w:rPr>
          <w:spacing w:val="0"/>
          <w:rtl/>
        </w:rPr>
        <w:t xml:space="preserve"> غیب نمی‌دانست؛</w:t>
      </w:r>
      <w:r w:rsidR="00987021" w:rsidRPr="006A2D1A">
        <w:rPr>
          <w:spacing w:val="0"/>
          <w:rtl/>
        </w:rPr>
        <w:t xml:space="preserve"> حتی وقتی یارانش در سفری با او بودند و به جایی می‌رفتند، نمی‌دانست که کجا رفته‌اند؛ </w:t>
      </w:r>
      <w:r w:rsidRPr="006A2D1A">
        <w:rPr>
          <w:spacing w:val="0"/>
          <w:rtl/>
        </w:rPr>
        <w:t>م</w:t>
      </w:r>
      <w:r w:rsidR="00987021" w:rsidRPr="006A2D1A">
        <w:rPr>
          <w:spacing w:val="0"/>
          <w:rtl/>
        </w:rPr>
        <w:t xml:space="preserve">گر آن‌که از آن‌ها سؤال می‌کرد. </w:t>
      </w:r>
      <w:r w:rsidR="000232C0" w:rsidRPr="006A2D1A">
        <w:rPr>
          <w:spacing w:val="0"/>
          <w:rtl/>
        </w:rPr>
        <w:t>چنان‌که</w:t>
      </w:r>
      <w:r w:rsidR="00987021" w:rsidRPr="006A2D1A">
        <w:rPr>
          <w:spacing w:val="0"/>
          <w:rtl/>
        </w:rPr>
        <w:t xml:space="preserve"> ابوهریره</w:t>
      </w:r>
      <w:r w:rsidR="00987021" w:rsidRPr="006A2D1A">
        <w:rPr>
          <w:spacing w:val="0"/>
        </w:rPr>
        <w:sym w:font="AGA Arabesque" w:char="F074"/>
      </w:r>
      <w:r w:rsidR="00987021" w:rsidRPr="006A2D1A">
        <w:rPr>
          <w:spacing w:val="0"/>
          <w:rtl/>
        </w:rPr>
        <w:t xml:space="preserve"> در سفری </w:t>
      </w:r>
      <w:r w:rsidR="003C28D6" w:rsidRPr="006A2D1A">
        <w:rPr>
          <w:spacing w:val="0"/>
          <w:rtl/>
        </w:rPr>
        <w:t>هم</w:t>
      </w:r>
      <w:r w:rsidRPr="006A2D1A">
        <w:rPr>
          <w:spacing w:val="0"/>
          <w:rtl/>
        </w:rPr>
        <w:t>‌</w:t>
      </w:r>
      <w:r w:rsidR="003C28D6" w:rsidRPr="006A2D1A">
        <w:rPr>
          <w:spacing w:val="0"/>
          <w:rtl/>
        </w:rPr>
        <w:t>راه</w:t>
      </w:r>
      <w:r w:rsidR="00987021" w:rsidRPr="006A2D1A">
        <w:rPr>
          <w:spacing w:val="0"/>
          <w:rtl/>
        </w:rPr>
        <w:t xml:space="preserve"> پیامبر</w:t>
      </w:r>
      <w:r w:rsidR="00987021" w:rsidRPr="006A2D1A">
        <w:rPr>
          <w:spacing w:val="0"/>
        </w:rPr>
        <w:sym w:font="AGA Arabesque" w:char="F072"/>
      </w:r>
      <w:r w:rsidR="00987021" w:rsidRPr="006A2D1A">
        <w:rPr>
          <w:spacing w:val="0"/>
          <w:rtl/>
        </w:rPr>
        <w:t xml:space="preserve"> </w:t>
      </w:r>
      <w:r w:rsidR="003C28D6" w:rsidRPr="006A2D1A">
        <w:rPr>
          <w:spacing w:val="0"/>
          <w:rtl/>
        </w:rPr>
        <w:t>بود؛ در بین راه مدتی برای غسل جنابت، غیبت کرد. وقتی نزد پیامبر</w:t>
      </w:r>
      <w:r w:rsidR="003C28D6" w:rsidRPr="006A2D1A">
        <w:rPr>
          <w:spacing w:val="0"/>
        </w:rPr>
        <w:sym w:font="AGA Arabesque" w:char="F072"/>
      </w:r>
      <w:r w:rsidR="003C28D6" w:rsidRPr="006A2D1A">
        <w:rPr>
          <w:spacing w:val="0"/>
          <w:rtl/>
        </w:rPr>
        <w:t xml:space="preserve"> رفت، از او پرسیدند: «کجا بودی؟» بنابراین پیامبر</w:t>
      </w:r>
      <w:r w:rsidR="003C28D6" w:rsidRPr="006A2D1A">
        <w:rPr>
          <w:spacing w:val="0"/>
        </w:rPr>
        <w:sym w:font="AGA Arabesque" w:char="F072"/>
      </w:r>
      <w:r w:rsidR="003C28D6" w:rsidRPr="006A2D1A">
        <w:rPr>
          <w:spacing w:val="0"/>
          <w:rtl/>
        </w:rPr>
        <w:t xml:space="preserve"> غیب نمی‌دانست و هیچ‌یک از آفریده‌های الاهی، غیب نمی‌داند. الله</w:t>
      </w:r>
      <w:r w:rsidR="003C28D6" w:rsidRPr="006A2D1A">
        <w:rPr>
          <w:spacing w:val="0"/>
        </w:rPr>
        <w:sym w:font="AGA Arabesque" w:char="F055"/>
      </w:r>
      <w:r w:rsidR="003C28D6" w:rsidRPr="006A2D1A">
        <w:rPr>
          <w:spacing w:val="0"/>
          <w:rtl/>
        </w:rPr>
        <w:t xml:space="preserve"> می‌فرماید:</w:t>
      </w:r>
    </w:p>
    <w:p w:rsidR="0028407B"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يُظ</w:t>
      </w:r>
      <w:r w:rsidRPr="006A2D1A">
        <w:rPr>
          <w:rFonts w:ascii="KFGQPC Uthmanic Script HAFS" w:hint="cs"/>
          <w:rtl/>
          <w:lang w:val="en-MY" w:eastAsia="en-MY" w:bidi="ar-SA"/>
        </w:rPr>
        <w:t>ۡ</w:t>
      </w:r>
      <w:r w:rsidRPr="006A2D1A">
        <w:rPr>
          <w:rFonts w:ascii="KFGQPC Uthmanic Script HAFS" w:hint="eastAsia"/>
          <w:rtl/>
          <w:lang w:val="en-MY" w:eastAsia="en-MY" w:bidi="ar-SA"/>
        </w:rPr>
        <w:t>هِرُ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أَحَدًا</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تَضَى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فِهِ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رَصَد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الجن</w:t>
      </w:r>
      <w:r w:rsidRPr="006A2D1A">
        <w:rPr>
          <w:rStyle w:val="Char7"/>
          <w:rtl/>
        </w:rPr>
        <w:t xml:space="preserve">: </w:t>
      </w:r>
      <w:r w:rsidRPr="006A2D1A">
        <w:rPr>
          <w:rStyle w:val="Char7"/>
          <w:rFonts w:hint="cs"/>
          <w:rtl/>
        </w:rPr>
        <w:t>٢٦</w:t>
      </w:r>
      <w:r w:rsidRPr="006A2D1A">
        <w:rPr>
          <w:rStyle w:val="Char7"/>
          <w:rFonts w:hint="eastAsia"/>
          <w:rtl/>
        </w:rPr>
        <w:t>،</w:t>
      </w:r>
      <w:r w:rsidRPr="006A2D1A">
        <w:rPr>
          <w:rStyle w:val="Char7"/>
          <w:rtl/>
        </w:rPr>
        <w:t xml:space="preserve">  </w:t>
      </w:r>
      <w:r w:rsidRPr="006A2D1A">
        <w:rPr>
          <w:rStyle w:val="Char7"/>
          <w:rFonts w:hint="cs"/>
          <w:rtl/>
        </w:rPr>
        <w:t>٢٧</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3C28D6" w:rsidRPr="006A2D1A" w:rsidRDefault="009C30AE" w:rsidP="00167AB1">
      <w:pPr>
        <w:pStyle w:val="a2"/>
        <w:rPr>
          <w:spacing w:val="0"/>
          <w:rtl/>
          <w:lang w:bidi="ar-SA"/>
        </w:rPr>
      </w:pPr>
      <w:r w:rsidRPr="006A2D1A">
        <w:rPr>
          <w:spacing w:val="0"/>
          <w:rtl/>
          <w:lang w:bidi="ar-SA"/>
        </w:rPr>
        <w:t>دانای نهان است و هیچ‌کس</w:t>
      </w:r>
      <w:r w:rsidR="0028407B" w:rsidRPr="006A2D1A">
        <w:rPr>
          <w:spacing w:val="0"/>
          <w:rtl/>
          <w:lang w:bidi="ar-SA"/>
        </w:rPr>
        <w:t xml:space="preserve"> را برغیب خود آگاه نمی‌کند. </w:t>
      </w:r>
      <w:r w:rsidRPr="006A2D1A">
        <w:rPr>
          <w:spacing w:val="0"/>
          <w:rtl/>
          <w:lang w:bidi="ar-SA"/>
        </w:rPr>
        <w:t>مگر کسی را که به پیامبر</w:t>
      </w:r>
      <w:r w:rsidR="0028407B" w:rsidRPr="006A2D1A">
        <w:rPr>
          <w:spacing w:val="0"/>
          <w:rtl/>
          <w:lang w:bidi="ar-SA"/>
        </w:rPr>
        <w:t>ی برگزیند (آن‌</w:t>
      </w:r>
      <w:r w:rsidRPr="006A2D1A">
        <w:rPr>
          <w:spacing w:val="0"/>
          <w:rtl/>
          <w:lang w:bidi="ar-SA"/>
        </w:rPr>
        <w:t>هم به عنوان معجزه) و نگه</w:t>
      </w:r>
      <w:r w:rsidR="002C7080" w:rsidRPr="006A2D1A">
        <w:rPr>
          <w:spacing w:val="0"/>
          <w:rtl/>
          <w:lang w:bidi="ar-SA"/>
        </w:rPr>
        <w:t>‌</w:t>
      </w:r>
      <w:r w:rsidRPr="006A2D1A">
        <w:rPr>
          <w:spacing w:val="0"/>
          <w:rtl/>
          <w:lang w:bidi="ar-SA"/>
        </w:rPr>
        <w:t>بانانی پیش رو و پشت سرش گسیل می‌دارد.</w:t>
      </w:r>
    </w:p>
    <w:p w:rsidR="00100FDE" w:rsidRPr="006A2D1A" w:rsidRDefault="00100FDE" w:rsidP="00167AB1">
      <w:pPr>
        <w:pStyle w:val="PlainText"/>
        <w:rPr>
          <w:spacing w:val="0"/>
          <w:rtl/>
        </w:rPr>
      </w:pPr>
      <w:r w:rsidRPr="006A2D1A">
        <w:rPr>
          <w:spacing w:val="0"/>
          <w:rtl/>
        </w:rPr>
        <w:t>این حدیث، از سوی دیگر نیز دلیل</w:t>
      </w:r>
      <w:r w:rsidR="00770975" w:rsidRPr="006A2D1A">
        <w:rPr>
          <w:spacing w:val="0"/>
          <w:rtl/>
        </w:rPr>
        <w:t>ی</w:t>
      </w:r>
      <w:r w:rsidRPr="006A2D1A">
        <w:rPr>
          <w:spacing w:val="0"/>
          <w:rtl/>
        </w:rPr>
        <w:t xml:space="preserve"> بر قدرت خداست؛ چون آتشی که برای سوزاندن غنایم آمد، از درختان یا هیزم‌های زمین، درست نشده بود؛ بلکه به‌امر الله، از آسمان نازل شد تا غنیمت‌هایی را که گرد</w:t>
      </w:r>
      <w:r w:rsidR="002C7080" w:rsidRPr="006A2D1A">
        <w:rPr>
          <w:spacing w:val="0"/>
          <w:rtl/>
        </w:rPr>
        <w:t xml:space="preserve"> </w:t>
      </w:r>
      <w:r w:rsidRPr="006A2D1A">
        <w:rPr>
          <w:spacing w:val="0"/>
          <w:rtl/>
        </w:rPr>
        <w:t>آور</w:t>
      </w:r>
      <w:r w:rsidR="002C7080" w:rsidRPr="006A2D1A">
        <w:rPr>
          <w:spacing w:val="0"/>
          <w:rtl/>
        </w:rPr>
        <w:t>د</w:t>
      </w:r>
      <w:r w:rsidRPr="006A2D1A">
        <w:rPr>
          <w:spacing w:val="0"/>
          <w:rtl/>
        </w:rPr>
        <w:t>ه بودند، بسوزاند.</w:t>
      </w:r>
    </w:p>
    <w:p w:rsidR="00100FDE" w:rsidRPr="006A2D1A" w:rsidRDefault="00100FDE" w:rsidP="007C0E84">
      <w:pPr>
        <w:pStyle w:val="PlainText"/>
        <w:ind w:firstLine="0"/>
        <w:jc w:val="center"/>
        <w:rPr>
          <w:spacing w:val="0"/>
          <w:rtl/>
        </w:rPr>
      </w:pPr>
      <w:r w:rsidRPr="006A2D1A">
        <w:rPr>
          <w:spacing w:val="0"/>
          <w:rtl/>
        </w:rPr>
        <w:t>***</w:t>
      </w:r>
    </w:p>
    <w:p w:rsidR="006A455D" w:rsidRPr="006A2D1A" w:rsidRDefault="00100FDE" w:rsidP="0040309C">
      <w:pPr>
        <w:pStyle w:val="a4"/>
        <w:rPr>
          <w:rtl/>
          <w:lang w:bidi="ar-SA"/>
        </w:rPr>
      </w:pPr>
      <w:r w:rsidRPr="006A2D1A">
        <w:rPr>
          <w:rtl/>
          <w:lang w:bidi="ar-SA"/>
        </w:rPr>
        <w:t xml:space="preserve"> </w:t>
      </w:r>
      <w:r w:rsidR="00D3005A" w:rsidRPr="006A2D1A">
        <w:rPr>
          <w:rtl/>
          <w:lang w:bidi="ar-SA"/>
        </w:rPr>
        <w:t>60-</w:t>
      </w:r>
      <w:r w:rsidRPr="006A2D1A">
        <w:rPr>
          <w:rtl/>
          <w:lang w:bidi="ar-SA"/>
        </w:rPr>
        <w:t xml:space="preserve"> </w:t>
      </w:r>
      <w:r w:rsidR="00D3005A" w:rsidRPr="006A2D1A">
        <w:rPr>
          <w:rtl/>
          <w:lang w:bidi="ar-SA"/>
        </w:rPr>
        <w:t>ا</w:t>
      </w:r>
      <w:r w:rsidR="00B35B95" w:rsidRPr="006A2D1A">
        <w:rPr>
          <w:rtl/>
          <w:lang w:bidi="ar-SA"/>
        </w:rPr>
        <w:t>لسادِس: عن أبي خالدٍ حكيمِ بنِ حزَام</w:t>
      </w:r>
      <w:r w:rsidR="00B35B95" w:rsidRPr="006A2D1A">
        <w:rPr>
          <w:b w:val="0"/>
          <w:bCs w:val="0"/>
          <w:rtl/>
          <w:lang w:bidi="ar-SA"/>
        </w:rPr>
        <w:sym w:font="AGA Arabesque" w:char="F074"/>
      </w:r>
      <w:r w:rsidR="00B35B95" w:rsidRPr="006A2D1A">
        <w:rPr>
          <w:rtl/>
          <w:lang w:bidi="ar-SA"/>
        </w:rPr>
        <w:t xml:space="preserve"> قال: قال رسولُ</w:t>
      </w:r>
      <w:r w:rsidR="00D3005A" w:rsidRPr="006A2D1A">
        <w:rPr>
          <w:rFonts w:ascii="Times New Roman" w:hAnsi="Times New Roman" w:cs="Times New Roman"/>
          <w:rtl/>
          <w:lang w:bidi="ar-SA"/>
        </w:rPr>
        <w:t>‌</w:t>
      </w:r>
      <w:r w:rsidR="00B35B95" w:rsidRPr="006A2D1A">
        <w:rPr>
          <w:rtl/>
          <w:lang w:bidi="ar-SA"/>
        </w:rPr>
        <w:t>اللَّه</w:t>
      </w:r>
      <w:r w:rsidR="00B35B95" w:rsidRPr="006A2D1A">
        <w:rPr>
          <w:b w:val="0"/>
          <w:bCs w:val="0"/>
          <w:rtl/>
          <w:lang w:bidi="ar-SA"/>
        </w:rPr>
        <w:sym w:font="AGA Arabesque" w:char="F072"/>
      </w:r>
      <w:r w:rsidR="00B35B95" w:rsidRPr="006A2D1A">
        <w:rPr>
          <w:rtl/>
          <w:lang w:bidi="ar-SA"/>
        </w:rPr>
        <w:t xml:space="preserve"> : «الْبيِّعَان بالخِيارِ ما لم يَتفرَّقا، فإِن صدقَا وبيَّنا بوُرِك لهُما في بَيعْهِما، وإِن كَتَما وكذَبَا مُحِقَتْ بركةُ بيْعِهِما».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38"/>
      </w:r>
      <w:r w:rsidR="003A729F" w:rsidRPr="006A2D1A">
        <w:rPr>
          <w:rStyle w:val="FootnoteReference"/>
          <w:rFonts w:cs="B Lotus"/>
          <w:bCs w:val="0"/>
          <w:szCs w:val="28"/>
          <w:rtl/>
          <w:lang w:bidi="ar-SA"/>
        </w:rPr>
        <w:t>)</w:t>
      </w:r>
    </w:p>
    <w:p w:rsidR="00B35B95" w:rsidRPr="006A2D1A" w:rsidRDefault="00077F42" w:rsidP="00167AB1">
      <w:pPr>
        <w:pStyle w:val="PlainText"/>
        <w:rPr>
          <w:spacing w:val="0"/>
          <w:rtl/>
        </w:rPr>
      </w:pPr>
      <w:r w:rsidRPr="006A2D1A">
        <w:rPr>
          <w:b/>
          <w:bCs/>
          <w:spacing w:val="0"/>
          <w:rtl/>
        </w:rPr>
        <w:t>ترجمه:</w:t>
      </w:r>
      <w:r w:rsidRPr="006A2D1A">
        <w:rPr>
          <w:spacing w:val="0"/>
          <w:rtl/>
        </w:rPr>
        <w:t xml:space="preserve"> </w:t>
      </w:r>
      <w:r w:rsidR="00B35B95" w:rsidRPr="006A2D1A">
        <w:rPr>
          <w:spacing w:val="0"/>
          <w:rtl/>
        </w:rPr>
        <w:t>ابوخالد، حکیم حزام</w:t>
      </w:r>
      <w:r w:rsidR="00B35B95" w:rsidRPr="006A2D1A">
        <w:rPr>
          <w:spacing w:val="0"/>
        </w:rPr>
        <w:sym w:font="AGA Arabesque" w:char="F074"/>
      </w:r>
      <w:r w:rsidR="00B35B95" w:rsidRPr="006A2D1A">
        <w:rPr>
          <w:spacing w:val="0"/>
          <w:rtl/>
        </w:rPr>
        <w:t xml:space="preserve"> می‌گوید: رسول‌الله</w:t>
      </w:r>
      <w:r w:rsidR="00B35B95" w:rsidRPr="006A2D1A">
        <w:rPr>
          <w:spacing w:val="0"/>
        </w:rPr>
        <w:sym w:font="AGA Arabesque" w:char="F072"/>
      </w:r>
      <w:r w:rsidR="00B35B95" w:rsidRPr="006A2D1A">
        <w:rPr>
          <w:spacing w:val="0"/>
          <w:rtl/>
        </w:rPr>
        <w:t xml:space="preserve"> فرمود: «فروشنده و خريدار تا زماني كه از هم جدا نشده‏اند، اختيار فسخ معامله را دارند</w:t>
      </w:r>
      <w:r w:rsidR="002C7080" w:rsidRPr="006A2D1A">
        <w:rPr>
          <w:spacing w:val="0"/>
          <w:rtl/>
        </w:rPr>
        <w:t>؛</w:t>
      </w:r>
      <w:r w:rsidR="00B35B95" w:rsidRPr="006A2D1A">
        <w:rPr>
          <w:spacing w:val="0"/>
          <w:rtl/>
        </w:rPr>
        <w:t xml:space="preserve"> اگر راست بگويند و عيب كالا را بيان كنند، در معامله‌ی آن</w:t>
      </w:r>
      <w:r w:rsidR="002C7080" w:rsidRPr="006A2D1A">
        <w:rPr>
          <w:spacing w:val="0"/>
          <w:rtl/>
        </w:rPr>
        <w:t>‌ها</w:t>
      </w:r>
      <w:r w:rsidR="00B35B95" w:rsidRPr="006A2D1A">
        <w:rPr>
          <w:spacing w:val="0"/>
          <w:rtl/>
        </w:rPr>
        <w:t xml:space="preserve"> خير و بركت خواهد بود</w:t>
      </w:r>
      <w:r w:rsidR="002C7080" w:rsidRPr="006A2D1A">
        <w:rPr>
          <w:spacing w:val="0"/>
          <w:rtl/>
        </w:rPr>
        <w:t>؛</w:t>
      </w:r>
      <w:r w:rsidR="00B35B95" w:rsidRPr="006A2D1A">
        <w:rPr>
          <w:spacing w:val="0"/>
          <w:rtl/>
        </w:rPr>
        <w:t xml:space="preserve"> و اگر عيب كالا را پنهان كنند و دروغ بگويند، معامله‌ی آن‌ها بي بركت خواهد شد».</w:t>
      </w:r>
    </w:p>
    <w:p w:rsidR="00B35B95" w:rsidRPr="006A2D1A" w:rsidRDefault="00B662B5" w:rsidP="006A2D1A">
      <w:pPr>
        <w:pStyle w:val="PlainText"/>
        <w:ind w:firstLine="0"/>
        <w:jc w:val="center"/>
        <w:rPr>
          <w:b/>
          <w:bCs/>
          <w:spacing w:val="0"/>
          <w:sz w:val="32"/>
          <w:szCs w:val="32"/>
          <w:rtl/>
        </w:rPr>
      </w:pPr>
      <w:r w:rsidRPr="006A2D1A">
        <w:rPr>
          <w:b/>
          <w:bCs/>
          <w:spacing w:val="0"/>
          <w:sz w:val="32"/>
          <w:szCs w:val="32"/>
          <w:rtl/>
        </w:rPr>
        <w:t>شرح</w:t>
      </w:r>
    </w:p>
    <w:p w:rsidR="00B35B95" w:rsidRPr="006A2D1A" w:rsidRDefault="009849D4" w:rsidP="00522994">
      <w:pPr>
        <w:pStyle w:val="PlainText"/>
        <w:spacing w:line="228" w:lineRule="auto"/>
        <w:rPr>
          <w:spacing w:val="0"/>
          <w:rtl/>
        </w:rPr>
      </w:pPr>
      <w:r w:rsidRPr="006A2D1A">
        <w:rPr>
          <w:spacing w:val="0"/>
          <w:rtl/>
        </w:rPr>
        <w:t xml:space="preserve">در حدیث، واژه‌ی </w:t>
      </w:r>
      <w:r w:rsidRPr="006A2D1A">
        <w:rPr>
          <w:rStyle w:val="Char1"/>
          <w:spacing w:val="0"/>
          <w:rtl/>
          <w:lang w:bidi="ar-SA"/>
        </w:rPr>
        <w:t>«الْبيِّعَان»</w:t>
      </w:r>
      <w:r w:rsidRPr="006A2D1A">
        <w:rPr>
          <w:spacing w:val="0"/>
          <w:rtl/>
        </w:rPr>
        <w:t xml:space="preserve"> آمده که به معنای فروشنده و خریدار است؛ همان‌طور که در زبان عربی می‌گویند: </w:t>
      </w:r>
      <w:r w:rsidRPr="006A2D1A">
        <w:rPr>
          <w:rStyle w:val="Char1"/>
          <w:spacing w:val="0"/>
          <w:rtl/>
          <w:lang w:bidi="ar-SA"/>
        </w:rPr>
        <w:t>«قمران»</w:t>
      </w:r>
      <w:r w:rsidRPr="006A2D1A">
        <w:rPr>
          <w:spacing w:val="0"/>
          <w:rtl/>
        </w:rPr>
        <w:t xml:space="preserve"> یعنی «دو ماه» که منظور خورشید و ماه است؛ یا گفته می‌شود: </w:t>
      </w:r>
      <w:r w:rsidRPr="006A2D1A">
        <w:rPr>
          <w:rStyle w:val="Char1"/>
          <w:spacing w:val="0"/>
          <w:rtl/>
          <w:lang w:bidi="ar-SA"/>
        </w:rPr>
        <w:t>«عُمَرانِ»</w:t>
      </w:r>
      <w:r w:rsidRPr="006A2D1A">
        <w:rPr>
          <w:spacing w:val="0"/>
          <w:rtl/>
        </w:rPr>
        <w:t>، یعنی دو عمر که منظور ابوبکر و عمر هستند.</w:t>
      </w:r>
    </w:p>
    <w:p w:rsidR="0048026F" w:rsidRPr="006A2D1A" w:rsidRDefault="009849D4" w:rsidP="00522994">
      <w:pPr>
        <w:pStyle w:val="PlainText"/>
        <w:spacing w:line="228" w:lineRule="auto"/>
        <w:rPr>
          <w:spacing w:val="0"/>
          <w:rtl/>
        </w:rPr>
      </w:pPr>
      <w:r w:rsidRPr="006A2D1A">
        <w:rPr>
          <w:spacing w:val="0"/>
          <w:rtl/>
        </w:rPr>
        <w:t xml:space="preserve">فرمود: </w:t>
      </w:r>
      <w:r w:rsidR="0008578F" w:rsidRPr="006A2D1A">
        <w:rPr>
          <w:rStyle w:val="Char1"/>
          <w:spacing w:val="0"/>
          <w:rtl/>
          <w:lang w:bidi="ar-SA"/>
        </w:rPr>
        <w:t>«</w:t>
      </w:r>
      <w:r w:rsidRPr="006A2D1A">
        <w:rPr>
          <w:rStyle w:val="Char1"/>
          <w:spacing w:val="0"/>
          <w:rtl/>
          <w:lang w:bidi="ar-SA"/>
        </w:rPr>
        <w:t>بالخِيارِ»</w:t>
      </w:r>
      <w:r w:rsidRPr="006A2D1A">
        <w:rPr>
          <w:spacing w:val="0"/>
          <w:rtl/>
        </w:rPr>
        <w:t>؛ یعنی: هر دو اختیار فسخ معامله را دارند</w:t>
      </w:r>
      <w:r w:rsidR="002C7080" w:rsidRPr="006A2D1A">
        <w:rPr>
          <w:spacing w:val="0"/>
          <w:rtl/>
        </w:rPr>
        <w:t>؛</w:t>
      </w:r>
      <w:r w:rsidRPr="006A2D1A">
        <w:rPr>
          <w:spacing w:val="0"/>
          <w:rtl/>
        </w:rPr>
        <w:t xml:space="preserve"> البته تا زمانی که محل معامله را ت</w:t>
      </w:r>
      <w:r w:rsidR="005461F0" w:rsidRPr="006A2D1A">
        <w:rPr>
          <w:spacing w:val="0"/>
          <w:rtl/>
        </w:rPr>
        <w:t>رک نکرده و از هم جدا نشده باشند؛</w:t>
      </w:r>
      <w:r w:rsidRPr="006A2D1A">
        <w:rPr>
          <w:spacing w:val="0"/>
          <w:rtl/>
        </w:rPr>
        <w:t xml:space="preserve"> چون فرمود: </w:t>
      </w:r>
      <w:r w:rsidRPr="006A2D1A">
        <w:rPr>
          <w:rStyle w:val="Char1"/>
          <w:spacing w:val="0"/>
          <w:rtl/>
          <w:lang w:bidi="ar-SA"/>
        </w:rPr>
        <w:t>«ما لم يَتفرَّقا»</w:t>
      </w:r>
      <w:r w:rsidRPr="006A2D1A">
        <w:rPr>
          <w:spacing w:val="0"/>
          <w:rtl/>
        </w:rPr>
        <w:t>. به عنوان مثال: شخصی، خودروی خود را به پنج میلیون تومان می‌فروشد؛ تا زمانی که فروشنده و خریدار، در محل معامله هستند و از هم جدا نشده‌اند، هر یک از آن دو، حق فسخ معامله را دارد. این، لطف خداست که بر ب</w:t>
      </w:r>
      <w:r w:rsidR="002C7080" w:rsidRPr="006A2D1A">
        <w:rPr>
          <w:spacing w:val="0"/>
          <w:rtl/>
        </w:rPr>
        <w:t>ندگانش آسان گرفته است؛ زیرا کالا</w:t>
      </w:r>
      <w:r w:rsidRPr="006A2D1A">
        <w:rPr>
          <w:spacing w:val="0"/>
          <w:rtl/>
        </w:rPr>
        <w:t xml:space="preserve"> تا زمانی که در دست دیگران است، برای انسان ارزشمند م</w:t>
      </w:r>
      <w:r w:rsidR="00803016" w:rsidRPr="006A2D1A">
        <w:rPr>
          <w:spacing w:val="0"/>
          <w:rtl/>
        </w:rPr>
        <w:t>ی‌باشد و دوست دارد که هرطور شده،</w:t>
      </w:r>
      <w:r w:rsidR="002951DC" w:rsidRPr="006A2D1A">
        <w:rPr>
          <w:spacing w:val="0"/>
          <w:rtl/>
        </w:rPr>
        <w:t xml:space="preserve"> به آن دست یابد؛</w:t>
      </w:r>
      <w:r w:rsidR="00803016" w:rsidRPr="006A2D1A">
        <w:rPr>
          <w:spacing w:val="0"/>
          <w:rtl/>
        </w:rPr>
        <w:t xml:space="preserve"> </w:t>
      </w:r>
      <w:r w:rsidR="005E6670" w:rsidRPr="006A2D1A">
        <w:rPr>
          <w:spacing w:val="0"/>
          <w:rtl/>
        </w:rPr>
        <w:t>ولی وقتی به آن دست می‌یابد، علاقه‌اش به آن ک</w:t>
      </w:r>
      <w:r w:rsidR="00B65FC0" w:rsidRPr="006A2D1A">
        <w:rPr>
          <w:rFonts w:hint="cs"/>
          <w:spacing w:val="0"/>
          <w:rtl/>
        </w:rPr>
        <w:t>مت</w:t>
      </w:r>
      <w:r w:rsidR="005E6670" w:rsidRPr="006A2D1A">
        <w:rPr>
          <w:spacing w:val="0"/>
          <w:rtl/>
        </w:rPr>
        <w:t>ر می‌شود</w:t>
      </w:r>
      <w:r w:rsidR="002C7080" w:rsidRPr="006A2D1A">
        <w:rPr>
          <w:spacing w:val="0"/>
          <w:rtl/>
        </w:rPr>
        <w:t>؛</w:t>
      </w:r>
      <w:r w:rsidR="005E6670" w:rsidRPr="006A2D1A">
        <w:rPr>
          <w:spacing w:val="0"/>
          <w:rtl/>
        </w:rPr>
        <w:t xml:space="preserve"> از این‌رو شارع، این امکان را برای انسان فراهم کرده که با تأنی و دقت نظر، معامله‌اش را انجام دهد و عجله نکند.</w:t>
      </w:r>
      <w:r w:rsidR="0048026F" w:rsidRPr="006A2D1A">
        <w:rPr>
          <w:spacing w:val="0"/>
          <w:rtl/>
        </w:rPr>
        <w:t xml:space="preserve"> لذا تا زمانی که فروشنده و خریدار، از هم جدا نشده‌اند، هر چ</w:t>
      </w:r>
      <w:r w:rsidR="00B65FC0" w:rsidRPr="006A2D1A">
        <w:rPr>
          <w:rFonts w:hint="cs"/>
          <w:spacing w:val="0"/>
          <w:rtl/>
        </w:rPr>
        <w:t>ق</w:t>
      </w:r>
      <w:r w:rsidR="0048026F" w:rsidRPr="006A2D1A">
        <w:rPr>
          <w:spacing w:val="0"/>
          <w:rtl/>
        </w:rPr>
        <w:t xml:space="preserve">در هم که طول بکشد، حق فسخ معامله را دارند؛ چون فرمود: </w:t>
      </w:r>
      <w:r w:rsidR="0048026F" w:rsidRPr="006A2D1A">
        <w:rPr>
          <w:rStyle w:val="Char1"/>
          <w:spacing w:val="0"/>
          <w:rtl/>
          <w:lang w:bidi="ar-SA"/>
        </w:rPr>
        <w:t>«ما لم يَتفرَّقا»</w:t>
      </w:r>
      <w:r w:rsidR="0048026F" w:rsidRPr="006A2D1A">
        <w:rPr>
          <w:spacing w:val="0"/>
          <w:rtl/>
        </w:rPr>
        <w:t>. در حدیث ابن‌عمر</w:t>
      </w:r>
      <w:r w:rsidR="00B055A6" w:rsidRPr="006A2D1A">
        <w:rPr>
          <w:rFonts w:cs="(M. Aiyada Ayoub ALKobaisi)"/>
          <w:spacing w:val="0"/>
          <w:rtl/>
        </w:rPr>
        <w:t>$</w:t>
      </w:r>
      <w:r w:rsidR="0048026F" w:rsidRPr="006A2D1A">
        <w:rPr>
          <w:spacing w:val="0"/>
          <w:rtl/>
        </w:rPr>
        <w:t xml:space="preserve"> آمده است: </w:t>
      </w:r>
      <w:r w:rsidR="0048026F" w:rsidRPr="006A2D1A">
        <w:rPr>
          <w:rStyle w:val="Char1"/>
          <w:spacing w:val="0"/>
          <w:rtl/>
          <w:lang w:bidi="ar-SA"/>
        </w:rPr>
        <w:t>«أو یخَیِّر أحدُهُما</w:t>
      </w:r>
      <w:r w:rsidR="002C7080" w:rsidRPr="006A2D1A">
        <w:rPr>
          <w:rStyle w:val="Char1"/>
          <w:spacing w:val="0"/>
          <w:rtl/>
          <w:lang w:bidi="ar-SA"/>
        </w:rPr>
        <w:t xml:space="preserve"> الآخر»</w:t>
      </w:r>
      <w:r w:rsidR="002C7080" w:rsidRPr="006A2D1A">
        <w:rPr>
          <w:spacing w:val="0"/>
          <w:rtl/>
        </w:rPr>
        <w:t>؛</w:t>
      </w:r>
      <w:r w:rsidR="0048026F" w:rsidRPr="006A2D1A">
        <w:rPr>
          <w:spacing w:val="0"/>
          <w:rtl/>
        </w:rPr>
        <w:t xml:space="preserve"> یعنی: «یا این‌که یکی از آن دو (فروشنده یا خریدار)، حق فسخ معامله را به دیگری بدهد». به عبارت دیگر، به طرف معامله‌اش بگوید: حق فسخ معامله فقط با توست. بدین ترتیب این حق، از او سلب می‌شود و به طرف مقابلش می‌رسد. یا حتی می‌توانند با موافقت ی</w:t>
      </w:r>
      <w:r w:rsidR="00B65FC0" w:rsidRPr="006A2D1A">
        <w:rPr>
          <w:rFonts w:hint="cs"/>
          <w:spacing w:val="0"/>
          <w:rtl/>
        </w:rPr>
        <w:t>کد</w:t>
      </w:r>
      <w:r w:rsidR="0048026F" w:rsidRPr="006A2D1A">
        <w:rPr>
          <w:spacing w:val="0"/>
          <w:rtl/>
        </w:rPr>
        <w:t>یگر،</w:t>
      </w:r>
      <w:r w:rsidR="00F621DD" w:rsidRPr="006A2D1A">
        <w:rPr>
          <w:spacing w:val="0"/>
          <w:rtl/>
        </w:rPr>
        <w:t xml:space="preserve"> حق فسخ معامله را از هر دوی خود</w:t>
      </w:r>
      <w:r w:rsidR="0048026F" w:rsidRPr="006A2D1A">
        <w:rPr>
          <w:spacing w:val="0"/>
          <w:rtl/>
        </w:rPr>
        <w:t xml:space="preserve"> سلب کنند. لذا این مسأله، چهار صورت دارد:</w:t>
      </w:r>
    </w:p>
    <w:p w:rsidR="0048026F" w:rsidRPr="006A2D1A" w:rsidRDefault="0048026F" w:rsidP="00167AB1">
      <w:pPr>
        <w:pStyle w:val="PlainText"/>
        <w:rPr>
          <w:spacing w:val="0"/>
        </w:rPr>
      </w:pPr>
      <w:r w:rsidRPr="006A2D1A">
        <w:rPr>
          <w:spacing w:val="0"/>
          <w:rtl/>
        </w:rPr>
        <w:t>هر دو، حق فسخ معامله را برای خود محفوظ نگه دارند؛ این، در زما</w:t>
      </w:r>
      <w:r w:rsidR="00A467B2" w:rsidRPr="006A2D1A">
        <w:rPr>
          <w:spacing w:val="0"/>
          <w:rtl/>
        </w:rPr>
        <w:t>نی‌</w:t>
      </w:r>
      <w:r w:rsidRPr="006A2D1A">
        <w:rPr>
          <w:spacing w:val="0"/>
          <w:rtl/>
        </w:rPr>
        <w:t>ست که بدون قید و شرط خاصی در این زمینه، با هم معامله می‌کنند.</w:t>
      </w:r>
    </w:p>
    <w:p w:rsidR="009849D4" w:rsidRPr="006A2D1A" w:rsidRDefault="0048026F" w:rsidP="00167AB1">
      <w:pPr>
        <w:pStyle w:val="PlainText"/>
        <w:rPr>
          <w:spacing w:val="0"/>
        </w:rPr>
      </w:pPr>
      <w:r w:rsidRPr="006A2D1A">
        <w:rPr>
          <w:spacing w:val="0"/>
          <w:rtl/>
        </w:rPr>
        <w:t>معامله، با این شرط انجام می‌شود که هیچ‌یک از آن دو حق فسخ معامله را نداشته باشد.</w:t>
      </w:r>
      <w:r w:rsidR="0016161B" w:rsidRPr="006A2D1A">
        <w:rPr>
          <w:spacing w:val="0"/>
          <w:rtl/>
        </w:rPr>
        <w:t xml:space="preserve"> در این صورت، بلافاصله پس از عقد قرارداد، معامله تمام است و هیچ‌یک حق به هم‌زدن معامله را ندارد.</w:t>
      </w:r>
    </w:p>
    <w:p w:rsidR="0016161B" w:rsidRPr="006A2D1A" w:rsidRDefault="0016161B" w:rsidP="00167AB1">
      <w:pPr>
        <w:pStyle w:val="PlainText"/>
        <w:rPr>
          <w:spacing w:val="0"/>
        </w:rPr>
      </w:pPr>
      <w:r w:rsidRPr="006A2D1A">
        <w:rPr>
          <w:spacing w:val="0"/>
          <w:rtl/>
        </w:rPr>
        <w:t>هنگام معامله، توافق کنند که حق فس</w:t>
      </w:r>
      <w:r w:rsidR="00F621DD" w:rsidRPr="006A2D1A">
        <w:rPr>
          <w:spacing w:val="0"/>
          <w:rtl/>
        </w:rPr>
        <w:t>خ، فقط با فروشنده است؛ بنابراین</w:t>
      </w:r>
      <w:r w:rsidRPr="006A2D1A">
        <w:rPr>
          <w:spacing w:val="0"/>
          <w:rtl/>
        </w:rPr>
        <w:t xml:space="preserve"> خریدار، دیگر حق فسخ معامله را ندارد.</w:t>
      </w:r>
    </w:p>
    <w:p w:rsidR="00433505" w:rsidRPr="006A2D1A" w:rsidRDefault="00433505" w:rsidP="00167AB1">
      <w:pPr>
        <w:pStyle w:val="PlainText"/>
        <w:rPr>
          <w:spacing w:val="0"/>
        </w:rPr>
      </w:pPr>
      <w:r w:rsidRPr="006A2D1A">
        <w:rPr>
          <w:spacing w:val="0"/>
          <w:rtl/>
        </w:rPr>
        <w:t>توافق می‌کنند که حق فسخ معامله با خری</w:t>
      </w:r>
      <w:r w:rsidR="00BF5084" w:rsidRPr="006A2D1A">
        <w:rPr>
          <w:spacing w:val="0"/>
          <w:rtl/>
        </w:rPr>
        <w:t>دار باشد، نه با فروشنده؛ لذا فر</w:t>
      </w:r>
      <w:r w:rsidRPr="006A2D1A">
        <w:rPr>
          <w:spacing w:val="0"/>
          <w:rtl/>
        </w:rPr>
        <w:t>و</w:t>
      </w:r>
      <w:r w:rsidR="00BF5084" w:rsidRPr="006A2D1A">
        <w:rPr>
          <w:spacing w:val="0"/>
          <w:rtl/>
        </w:rPr>
        <w:t>ش</w:t>
      </w:r>
      <w:r w:rsidRPr="006A2D1A">
        <w:rPr>
          <w:spacing w:val="0"/>
          <w:rtl/>
        </w:rPr>
        <w:t>نده، دیگر، حق فسخ معامله را ندارد.</w:t>
      </w:r>
    </w:p>
    <w:p w:rsidR="00433505" w:rsidRPr="006A2D1A" w:rsidRDefault="00F621DD" w:rsidP="00522994">
      <w:pPr>
        <w:pStyle w:val="PlainText"/>
        <w:spacing w:line="228" w:lineRule="auto"/>
        <w:rPr>
          <w:spacing w:val="0"/>
          <w:rtl/>
        </w:rPr>
      </w:pPr>
      <w:r w:rsidRPr="006A2D1A">
        <w:rPr>
          <w:spacing w:val="0"/>
          <w:rtl/>
        </w:rPr>
        <w:t>به‌هر حال خریدار و فروشنده، هر دو</w:t>
      </w:r>
      <w:r w:rsidR="00433505" w:rsidRPr="006A2D1A">
        <w:rPr>
          <w:spacing w:val="0"/>
          <w:rtl/>
        </w:rPr>
        <w:t xml:space="preserve"> حق فسخ معامله را دارند و از این‌رو می‌توانند این حق را برای خود محفوظ نگه دارند یا </w:t>
      </w:r>
      <w:r w:rsidR="007A7281" w:rsidRPr="006A2D1A">
        <w:rPr>
          <w:spacing w:val="0"/>
          <w:rtl/>
        </w:rPr>
        <w:t>آن را از خود سلب کنند؛ به توافقشان بستگی دارد که در این‌باره چه تصمیمی بگیرند و چگونه با هم به توافق برسند؛ چون رسول‌الله</w:t>
      </w:r>
      <w:r w:rsidR="007A7281" w:rsidRPr="006A2D1A">
        <w:rPr>
          <w:spacing w:val="0"/>
        </w:rPr>
        <w:sym w:font="AGA Arabesque" w:char="F072"/>
      </w:r>
      <w:r w:rsidR="007A7281" w:rsidRPr="006A2D1A">
        <w:rPr>
          <w:spacing w:val="0"/>
          <w:rtl/>
        </w:rPr>
        <w:t xml:space="preserve"> فرموده است: </w:t>
      </w:r>
      <w:r w:rsidR="007A7281" w:rsidRPr="006A2D1A">
        <w:rPr>
          <w:rStyle w:val="Char1"/>
          <w:spacing w:val="0"/>
          <w:rtl/>
          <w:lang w:bidi="ar-SA"/>
        </w:rPr>
        <w:t>«المُسلمونَ عَلَی شروطِهم إلا شرطًا أحلَّ حرامًا أَو حرَّمَ حلالاً»</w:t>
      </w:r>
      <w:r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39"/>
      </w:r>
      <w:r w:rsidR="003A729F" w:rsidRPr="006A2D1A">
        <w:rPr>
          <w:rStyle w:val="FootnoteReference"/>
          <w:rFonts w:cs="B Lotus"/>
          <w:smallCaps w:val="0"/>
          <w:spacing w:val="0"/>
          <w:szCs w:val="28"/>
          <w:rtl/>
        </w:rPr>
        <w:t>)</w:t>
      </w:r>
      <w:r w:rsidR="007A7281" w:rsidRPr="006A2D1A">
        <w:rPr>
          <w:spacing w:val="0"/>
          <w:rtl/>
        </w:rPr>
        <w:t xml:space="preserve">  </w:t>
      </w:r>
      <w:r w:rsidR="00842D97" w:rsidRPr="006A2D1A">
        <w:rPr>
          <w:spacing w:val="0"/>
          <w:rtl/>
        </w:rPr>
        <w:t>این حدیث، بیان</w:t>
      </w:r>
      <w:r w:rsidRPr="006A2D1A">
        <w:rPr>
          <w:spacing w:val="0"/>
          <w:rtl/>
        </w:rPr>
        <w:t>‌</w:t>
      </w:r>
      <w:r w:rsidR="00842D97" w:rsidRPr="006A2D1A">
        <w:rPr>
          <w:spacing w:val="0"/>
          <w:rtl/>
        </w:rPr>
        <w:t>گر این است که شرایط مورد توافق مسلمانان در معامله‌هایشان اعتبار دارد، مگر شرایطی که حلالی را حرام، یا حرامی را حلال کند.</w:t>
      </w:r>
    </w:p>
    <w:p w:rsidR="00842D97" w:rsidRPr="006A2D1A" w:rsidRDefault="00842D97" w:rsidP="00B65FC0">
      <w:pPr>
        <w:pStyle w:val="PlainText"/>
        <w:rPr>
          <w:spacing w:val="0"/>
          <w:rtl/>
        </w:rPr>
      </w:pPr>
      <w:r w:rsidRPr="006A2D1A">
        <w:rPr>
          <w:spacing w:val="0"/>
          <w:rtl/>
        </w:rPr>
        <w:t>پیامبر</w:t>
      </w:r>
      <w:r w:rsidRPr="006A2D1A">
        <w:rPr>
          <w:spacing w:val="0"/>
        </w:rPr>
        <w:sym w:font="AGA Arabesque" w:char="F072"/>
      </w:r>
      <w:r w:rsidRPr="006A2D1A">
        <w:rPr>
          <w:spacing w:val="0"/>
          <w:rtl/>
        </w:rPr>
        <w:t xml:space="preserve"> فرمود: «تا زمانی که جدا نشده‌اند»؛ و ن</w:t>
      </w:r>
      <w:r w:rsidR="00F621DD" w:rsidRPr="006A2D1A">
        <w:rPr>
          <w:spacing w:val="0"/>
          <w:rtl/>
        </w:rPr>
        <w:t>وع یا چگونگی جدایی را بیان نکرد؛</w:t>
      </w:r>
      <w:r w:rsidRPr="006A2D1A">
        <w:rPr>
          <w:spacing w:val="0"/>
          <w:rtl/>
        </w:rPr>
        <w:t xml:space="preserve"> اما منظور، جدا شدن از ی</w:t>
      </w:r>
      <w:r w:rsidR="00B65FC0" w:rsidRPr="006A2D1A">
        <w:rPr>
          <w:rFonts w:hint="cs"/>
          <w:spacing w:val="0"/>
          <w:rtl/>
        </w:rPr>
        <w:t>کد</w:t>
      </w:r>
      <w:r w:rsidRPr="006A2D1A">
        <w:rPr>
          <w:spacing w:val="0"/>
          <w:rtl/>
        </w:rPr>
        <w:t>یگر و ترک محل معامله می‌باشد.</w:t>
      </w:r>
      <w:r w:rsidR="00120D36" w:rsidRPr="006A2D1A">
        <w:rPr>
          <w:spacing w:val="0"/>
          <w:rtl/>
        </w:rPr>
        <w:t xml:space="preserve"> و اما نکته‌ی مورد توجه مؤلف از این حدیث که در باب صدق و راستی ذکرش کرده، این است که رسول‌الله</w:t>
      </w:r>
      <w:r w:rsidR="00120D36" w:rsidRPr="006A2D1A">
        <w:rPr>
          <w:spacing w:val="0"/>
        </w:rPr>
        <w:sym w:font="AGA Arabesque" w:char="F072"/>
      </w:r>
      <w:r w:rsidR="00120D36" w:rsidRPr="006A2D1A">
        <w:rPr>
          <w:spacing w:val="0"/>
          <w:rtl/>
        </w:rPr>
        <w:t xml:space="preserve"> فرمود: «اگر راست بگويند و عيب كالا را بيان كنند، در معامله‌ی آن‌ها، خير و بركت خواهد بود». </w:t>
      </w:r>
      <w:r w:rsidR="00876AC1" w:rsidRPr="006A2D1A">
        <w:rPr>
          <w:spacing w:val="0"/>
          <w:rtl/>
        </w:rPr>
        <w:t>اگر راست بگویند و در تعریف از کالای مورد معامله، صادق باشند و عیب‌ها</w:t>
      </w:r>
      <w:r w:rsidR="00F621DD" w:rsidRPr="006A2D1A">
        <w:rPr>
          <w:spacing w:val="0"/>
          <w:rtl/>
        </w:rPr>
        <w:t>یش را بیان کنند، معامله‌ی آن‌ها</w:t>
      </w:r>
      <w:r w:rsidR="00876AC1" w:rsidRPr="006A2D1A">
        <w:rPr>
          <w:spacing w:val="0"/>
          <w:rtl/>
        </w:rPr>
        <w:t xml:space="preserve"> مبارک</w:t>
      </w:r>
      <w:r w:rsidR="00F621DD" w:rsidRPr="006A2D1A">
        <w:rPr>
          <w:spacing w:val="0"/>
          <w:rtl/>
        </w:rPr>
        <w:t xml:space="preserve"> خواهد بود؛ به عنوان مثال: شخصی</w:t>
      </w:r>
      <w:r w:rsidR="00876AC1" w:rsidRPr="006A2D1A">
        <w:rPr>
          <w:spacing w:val="0"/>
          <w:rtl/>
        </w:rPr>
        <w:t xml:space="preserve"> می‌خواهد ماشین خود را بفروشد؛ می‌گوید: ماشین جدیدی</w:t>
      </w:r>
      <w:r w:rsidR="00F621DD" w:rsidRPr="006A2D1A">
        <w:rPr>
          <w:spacing w:val="0"/>
          <w:rtl/>
        </w:rPr>
        <w:t>‌</w:t>
      </w:r>
      <w:r w:rsidR="00876AC1" w:rsidRPr="006A2D1A">
        <w:rPr>
          <w:spacing w:val="0"/>
          <w:rtl/>
        </w:rPr>
        <w:t xml:space="preserve">ست؛ </w:t>
      </w:r>
      <w:r w:rsidR="00F56FA1" w:rsidRPr="006A2D1A">
        <w:rPr>
          <w:spacing w:val="0"/>
          <w:rtl/>
        </w:rPr>
        <w:t>چنین امکاناتی دارد و چنین و چنان است؛</w:t>
      </w:r>
      <w:r w:rsidR="00F621DD" w:rsidRPr="006A2D1A">
        <w:rPr>
          <w:spacing w:val="0"/>
          <w:rtl/>
        </w:rPr>
        <w:t xml:space="preserve"> خلاصه این‌که تا می‌تواند از آن تعریف می‌کند؛</w:t>
      </w:r>
      <w:r w:rsidR="00F56FA1" w:rsidRPr="006A2D1A">
        <w:rPr>
          <w:spacing w:val="0"/>
          <w:rtl/>
        </w:rPr>
        <w:t xml:space="preserve"> ولی واقعاً طوری که او می‌گوید، نیست. لذا دروغ گفته است. هم‌چنین اگر هنگام فروختن ما</w:t>
      </w:r>
      <w:r w:rsidR="00F621DD" w:rsidRPr="006A2D1A">
        <w:rPr>
          <w:spacing w:val="0"/>
          <w:rtl/>
        </w:rPr>
        <w:t>شین، عیب‌هایش را نگوید، در واقع</w:t>
      </w:r>
      <w:r w:rsidR="00F56FA1" w:rsidRPr="006A2D1A">
        <w:rPr>
          <w:spacing w:val="0"/>
          <w:rtl/>
        </w:rPr>
        <w:t xml:space="preserve"> عیب‌های ماشین را کتمان کرده است؛ حال آن‌که برکت معامله، در صداقت و بیان عیب‌های کالای مورد معامله می‌باشد. صداقت و راست‌گویی با بیان </w:t>
      </w:r>
      <w:r w:rsidR="00F621DD" w:rsidRPr="006A2D1A">
        <w:rPr>
          <w:spacing w:val="0"/>
          <w:rtl/>
        </w:rPr>
        <w:t>عیب‌های کالا، تفاوت دارد؛ صداقت</w:t>
      </w:r>
      <w:r w:rsidR="00F56FA1" w:rsidRPr="006A2D1A">
        <w:rPr>
          <w:spacing w:val="0"/>
          <w:rtl/>
        </w:rPr>
        <w:t xml:space="preserve"> در تعریف از کالا و بیان کیفیت آن است</w:t>
      </w:r>
      <w:r w:rsidR="00A11CB4" w:rsidRPr="006A2D1A">
        <w:rPr>
          <w:spacing w:val="0"/>
          <w:rtl/>
        </w:rPr>
        <w:t>؛</w:t>
      </w:r>
      <w:r w:rsidR="00F56FA1" w:rsidRPr="006A2D1A">
        <w:rPr>
          <w:spacing w:val="0"/>
          <w:rtl/>
        </w:rPr>
        <w:t xml:space="preserve"> و بیان</w:t>
      </w:r>
      <w:r w:rsidR="00A11CB4" w:rsidRPr="006A2D1A">
        <w:rPr>
          <w:spacing w:val="0"/>
          <w:rtl/>
        </w:rPr>
        <w:t>،</w:t>
      </w:r>
      <w:r w:rsidR="00F56FA1" w:rsidRPr="006A2D1A">
        <w:rPr>
          <w:spacing w:val="0"/>
          <w:rtl/>
        </w:rPr>
        <w:t xml:space="preserve"> در رابطه با عیب‌های کالای مورد معامله</w:t>
      </w:r>
      <w:r w:rsidR="00A11CB4" w:rsidRPr="006A2D1A">
        <w:rPr>
          <w:spacing w:val="0"/>
          <w:rtl/>
        </w:rPr>
        <w:t xml:space="preserve"> می‌باشد.</w:t>
      </w:r>
      <w:r w:rsidR="00F56FA1" w:rsidRPr="006A2D1A">
        <w:rPr>
          <w:spacing w:val="0"/>
          <w:rtl/>
        </w:rPr>
        <w:t xml:space="preserve"> در معامله، کتمان عیب یا مخفی کردن آن، متضاد بیان است و تعریف ناب</w:t>
      </w:r>
      <w:r w:rsidR="00F621DD" w:rsidRPr="006A2D1A">
        <w:rPr>
          <w:spacing w:val="0"/>
          <w:rtl/>
        </w:rPr>
        <w:t>ه‌</w:t>
      </w:r>
      <w:r w:rsidR="00F56FA1" w:rsidRPr="006A2D1A">
        <w:rPr>
          <w:spacing w:val="0"/>
          <w:rtl/>
        </w:rPr>
        <w:t>جا و بی‌اساس از کالا، متضاد راست‌گویی.</w:t>
      </w:r>
    </w:p>
    <w:p w:rsidR="004C577C" w:rsidRPr="006A2D1A" w:rsidRDefault="0097248D" w:rsidP="00167AB1">
      <w:pPr>
        <w:pStyle w:val="PlainText"/>
        <w:rPr>
          <w:spacing w:val="0"/>
          <w:rtl/>
        </w:rPr>
      </w:pPr>
      <w:r w:rsidRPr="006A2D1A">
        <w:rPr>
          <w:spacing w:val="0"/>
          <w:rtl/>
        </w:rPr>
        <w:t xml:space="preserve">مثال دیگری می‌زنم: </w:t>
      </w:r>
      <w:r w:rsidR="00A11CB4" w:rsidRPr="006A2D1A">
        <w:rPr>
          <w:spacing w:val="0"/>
          <w:rtl/>
        </w:rPr>
        <w:t>شخصی، گوسفندی دارد و می‌خواهد آن را بفروشد. گوسفندش، بیمار است؛ اما بیماری‌اش نمایان نیست.</w:t>
      </w:r>
      <w:r w:rsidR="004C577C" w:rsidRPr="006A2D1A">
        <w:rPr>
          <w:spacing w:val="0"/>
          <w:rtl/>
        </w:rPr>
        <w:t xml:space="preserve"> یعنی کسی با نگاه کردن به گوسفند، متوجه بیماری‌اش نمی‌شود. فروشنده هم نمی‌گوید که این گوسفند، بیمار است.  یع</w:t>
      </w:r>
      <w:r w:rsidR="00F621DD" w:rsidRPr="006A2D1A">
        <w:rPr>
          <w:spacing w:val="0"/>
          <w:rtl/>
        </w:rPr>
        <w:t>نی عیبش را بیان نمی‌کند؛</w:t>
      </w:r>
      <w:r w:rsidR="004C577C" w:rsidRPr="006A2D1A">
        <w:rPr>
          <w:spacing w:val="0"/>
          <w:rtl/>
        </w:rPr>
        <w:t xml:space="preserve"> حتی طوری از گوسفندش تعریف می‌کند که واقعیت ندارد؛ به عبارتی، دروغ می‌گوید. بدین‌سان، نه راست گفته و نه عیب گوسفندش را بیان کرده است.</w:t>
      </w:r>
    </w:p>
    <w:p w:rsidR="0097248D" w:rsidRPr="006A2D1A" w:rsidRDefault="00716603" w:rsidP="00167AB1">
      <w:pPr>
        <w:pStyle w:val="PlainText"/>
        <w:rPr>
          <w:spacing w:val="0"/>
          <w:rtl/>
        </w:rPr>
      </w:pPr>
      <w:r w:rsidRPr="006A2D1A">
        <w:rPr>
          <w:spacing w:val="0"/>
          <w:rtl/>
        </w:rPr>
        <w:t>متأسفانه امروزه نمونه‌ی این تقلب را زیاد می‌بینیم؛ آقای فروشنده، خرمای خوب و مرغوب را روی جعبه می‌چیند و خرمای نامرغوب را پایین‌تر</w:t>
      </w:r>
      <w:r w:rsidR="00F621DD" w:rsidRPr="006A2D1A">
        <w:rPr>
          <w:spacing w:val="0"/>
          <w:rtl/>
        </w:rPr>
        <w:t>؛</w:t>
      </w:r>
      <w:r w:rsidRPr="006A2D1A">
        <w:rPr>
          <w:spacing w:val="0"/>
          <w:rtl/>
        </w:rPr>
        <w:t xml:space="preserve"> یعنی صادقانه معامله نمی‌کند و عیب کالایش را مخفی نگه می‌دارد. خدا به ما رحم کند.</w:t>
      </w:r>
    </w:p>
    <w:p w:rsidR="00716603" w:rsidRPr="006A2D1A" w:rsidRDefault="00716603" w:rsidP="007C0E84">
      <w:pPr>
        <w:pStyle w:val="PlainText"/>
        <w:ind w:firstLine="0"/>
        <w:jc w:val="center"/>
        <w:rPr>
          <w:spacing w:val="0"/>
          <w:rtl/>
        </w:rPr>
      </w:pPr>
      <w:r w:rsidRPr="006A2D1A">
        <w:rPr>
          <w:spacing w:val="0"/>
          <w:rtl/>
        </w:rPr>
        <w:t>***</w:t>
      </w:r>
    </w:p>
    <w:p w:rsidR="00662087" w:rsidRPr="006A2D1A" w:rsidRDefault="00662087" w:rsidP="00167AB1">
      <w:pPr>
        <w:pStyle w:val="PlainText"/>
        <w:jc w:val="center"/>
        <w:rPr>
          <w:spacing w:val="0"/>
          <w:rtl/>
        </w:rPr>
      </w:pPr>
    </w:p>
    <w:p w:rsidR="009B03AA" w:rsidRPr="006A2D1A" w:rsidRDefault="009B03AA" w:rsidP="00167AB1">
      <w:pPr>
        <w:pStyle w:val="PlainText"/>
        <w:jc w:val="center"/>
        <w:rPr>
          <w:spacing w:val="0"/>
          <w:rtl/>
        </w:rPr>
        <w:sectPr w:rsidR="009B03AA" w:rsidRPr="006A2D1A" w:rsidSect="000B65E0">
          <w:headerReference w:type="default" r:id="rId22"/>
          <w:footnotePr>
            <w:numRestart w:val="eachPage"/>
          </w:footnotePr>
          <w:type w:val="oddPage"/>
          <w:pgSz w:w="11906" w:h="16838" w:code="9"/>
          <w:pgMar w:top="737" w:right="2381" w:bottom="3969" w:left="2381" w:header="737" w:footer="3969" w:gutter="0"/>
          <w:cols w:space="720"/>
          <w:titlePg/>
          <w:bidi/>
          <w:rtlGutter/>
          <w:docGrid w:linePitch="360"/>
        </w:sectPr>
      </w:pPr>
    </w:p>
    <w:p w:rsidR="00063BD8" w:rsidRPr="006A2D1A" w:rsidRDefault="00063BD8" w:rsidP="00167AB1">
      <w:pPr>
        <w:pStyle w:val="a"/>
        <w:rPr>
          <w:rtl/>
          <w:lang w:bidi="ar-SA"/>
        </w:rPr>
      </w:pPr>
      <w:bookmarkStart w:id="25" w:name="_Toc322030959"/>
      <w:r w:rsidRPr="006A2D1A">
        <w:rPr>
          <w:rtl/>
          <w:lang w:bidi="ar-SA"/>
        </w:rPr>
        <w:t>5- باب: مراقبت (توجه به خداوند</w:t>
      </w:r>
      <w:r w:rsidRPr="006A2D1A">
        <w:rPr>
          <w:b w:val="0"/>
          <w:bCs w:val="0"/>
          <w:rtl/>
          <w:lang w:bidi="ar-SA"/>
        </w:rPr>
        <w:sym w:font="AGA Arabesque" w:char="F055"/>
      </w:r>
      <w:r w:rsidRPr="006A2D1A">
        <w:rPr>
          <w:rtl/>
          <w:lang w:bidi="ar-SA"/>
        </w:rPr>
        <w:t xml:space="preserve"> و رسيدگي به اعمال خويش)</w:t>
      </w:r>
      <w:bookmarkEnd w:id="25"/>
    </w:p>
    <w:p w:rsidR="00716603" w:rsidRPr="006A2D1A" w:rsidRDefault="0068013A" w:rsidP="00167AB1">
      <w:pPr>
        <w:pStyle w:val="PlainText"/>
        <w:rPr>
          <w:spacing w:val="0"/>
          <w:rtl/>
        </w:rPr>
      </w:pPr>
      <w:r w:rsidRPr="006A2D1A">
        <w:rPr>
          <w:spacing w:val="0"/>
          <w:rtl/>
        </w:rPr>
        <w:t>الله متعال، می‌فرماید:</w:t>
      </w:r>
    </w:p>
    <w:p w:rsidR="00B148A0"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يَرَى</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٢١٨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وَتَقَلُّبَكَ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w:t>
      </w:r>
      <w:r w:rsidRPr="006A2D1A">
        <w:rPr>
          <w:rFonts w:ascii="KFGQPC Uthmanic Script HAFS" w:hint="cs"/>
          <w:rtl/>
          <w:lang w:val="en-MY" w:eastAsia="en-MY" w:bidi="ar-SA"/>
        </w:rPr>
        <w:t>ٰ</w:t>
      </w:r>
      <w:r w:rsidRPr="006A2D1A">
        <w:rPr>
          <w:rFonts w:ascii="KFGQPC Uthmanic Script HAFS" w:hint="eastAsia"/>
          <w:rtl/>
          <w:lang w:val="en-MY" w:eastAsia="en-MY" w:bidi="ar-SA"/>
        </w:rPr>
        <w:t>جِدِينَ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الشعراء</w:t>
      </w:r>
      <w:r w:rsidRPr="006A2D1A">
        <w:rPr>
          <w:rStyle w:val="Char7"/>
          <w:rtl/>
        </w:rPr>
        <w:t xml:space="preserve"> : </w:t>
      </w:r>
      <w:r w:rsidRPr="006A2D1A">
        <w:rPr>
          <w:rStyle w:val="Char7"/>
          <w:rFonts w:hint="cs"/>
          <w:rtl/>
        </w:rPr>
        <w:t>٢١٨</w:t>
      </w:r>
      <w:r w:rsidRPr="006A2D1A">
        <w:rPr>
          <w:rStyle w:val="Char7"/>
          <w:rFonts w:hint="eastAsia"/>
          <w:rtl/>
        </w:rPr>
        <w:t>،</w:t>
      </w:r>
      <w:r w:rsidRPr="006A2D1A">
        <w:rPr>
          <w:rStyle w:val="Char7"/>
          <w:rtl/>
        </w:rPr>
        <w:t xml:space="preserve">  </w:t>
      </w:r>
      <w:r w:rsidRPr="006A2D1A">
        <w:rPr>
          <w:rStyle w:val="Char7"/>
          <w:rFonts w:hint="cs"/>
          <w:rtl/>
        </w:rPr>
        <w:t>٢١٩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148A0" w:rsidRPr="006A2D1A" w:rsidRDefault="00B148A0" w:rsidP="00167AB1">
      <w:pPr>
        <w:pStyle w:val="a2"/>
        <w:rPr>
          <w:spacing w:val="0"/>
          <w:rtl/>
          <w:lang w:bidi="ar-SA"/>
        </w:rPr>
      </w:pPr>
      <w:r w:rsidRPr="006A2D1A">
        <w:rPr>
          <w:spacing w:val="0"/>
          <w:rtl/>
          <w:lang w:bidi="ar-SA"/>
        </w:rPr>
        <w:t>ذاتی كه چون (به عبادت)‏ مى‏ايستى، تو را مى‏بيند. و گردش و حركت تو را در ميان سجده‏كنندگان (مشاهده مى‏كند).</w:t>
      </w:r>
    </w:p>
    <w:p w:rsidR="000B015A" w:rsidRPr="006A2D1A" w:rsidRDefault="000B015A" w:rsidP="00167AB1">
      <w:pPr>
        <w:pStyle w:val="PlainText"/>
        <w:ind w:left="746" w:firstLine="0"/>
        <w:rPr>
          <w:spacing w:val="0"/>
          <w:sz w:val="24"/>
          <w:rtl/>
        </w:rPr>
      </w:pPr>
    </w:p>
    <w:p w:rsidR="00B148A0"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F621DD" w:rsidRPr="006A2D1A">
        <w:rPr>
          <w:rtl/>
          <w:lang w:bidi="ar-SA"/>
        </w:rPr>
        <w:t xml:space="preserve"> </w:t>
      </w:r>
    </w:p>
    <w:p w:rsidR="00B148A0" w:rsidRPr="006A2D1A" w:rsidRDefault="00F621DD" w:rsidP="00167AB1">
      <w:pPr>
        <w:pStyle w:val="a2"/>
        <w:rPr>
          <w:spacing w:val="0"/>
          <w:rtl/>
          <w:lang w:bidi="ar-SA"/>
        </w:rPr>
      </w:pPr>
      <w:r w:rsidRPr="006A2D1A">
        <w:rPr>
          <w:spacing w:val="0"/>
          <w:rtl/>
          <w:lang w:bidi="ar-SA"/>
        </w:rPr>
        <w:t>و او، با شماست؛</w:t>
      </w:r>
      <w:r w:rsidR="00B148A0" w:rsidRPr="006A2D1A">
        <w:rPr>
          <w:spacing w:val="0"/>
          <w:rtl/>
          <w:lang w:bidi="ar-SA"/>
        </w:rPr>
        <w:t xml:space="preserve"> هرجا که باشید.</w:t>
      </w:r>
    </w:p>
    <w:p w:rsidR="003674C3" w:rsidRPr="006A2D1A" w:rsidRDefault="003674C3" w:rsidP="00167AB1">
      <w:pPr>
        <w:pStyle w:val="PlainText"/>
        <w:ind w:left="764" w:firstLine="0"/>
        <w:rPr>
          <w:rFonts w:cs="B Mitra"/>
          <w:spacing w:val="0"/>
          <w:sz w:val="24"/>
          <w:szCs w:val="24"/>
          <w:rtl/>
        </w:rPr>
      </w:pPr>
    </w:p>
    <w:p w:rsidR="003674C3" w:rsidRPr="006A2D1A" w:rsidRDefault="00C81A0F" w:rsidP="00C81A0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فَى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3674C3" w:rsidRPr="006A2D1A" w:rsidRDefault="003674C3" w:rsidP="00167AB1">
      <w:pPr>
        <w:pStyle w:val="a2"/>
        <w:rPr>
          <w:spacing w:val="0"/>
          <w:rtl/>
          <w:lang w:bidi="ar-SA"/>
        </w:rPr>
      </w:pPr>
      <w:r w:rsidRPr="006A2D1A">
        <w:rPr>
          <w:spacing w:val="0"/>
          <w:rtl/>
          <w:lang w:bidi="ar-SA"/>
        </w:rPr>
        <w:t>بدون شک هیچ چیزی در آسمان و زمین بر الله پنهان نمی</w:t>
      </w:r>
      <w:r w:rsidRPr="006A2D1A">
        <w:rPr>
          <w:spacing w:val="0"/>
          <w:rtl/>
          <w:lang w:bidi="ar-SA"/>
        </w:rPr>
        <w:softHyphen/>
        <w:t>ماند.</w:t>
      </w:r>
    </w:p>
    <w:p w:rsidR="003674C3" w:rsidRPr="006A2D1A" w:rsidRDefault="003674C3" w:rsidP="00167AB1">
      <w:pPr>
        <w:pStyle w:val="PlainText"/>
        <w:ind w:left="764" w:firstLine="0"/>
        <w:rPr>
          <w:rFonts w:cs="B Mitra"/>
          <w:spacing w:val="0"/>
          <w:sz w:val="24"/>
          <w:szCs w:val="24"/>
          <w:rtl/>
        </w:rPr>
      </w:pPr>
    </w:p>
    <w:p w:rsidR="00B63644"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صَادِ</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الفجر</w:t>
      </w:r>
      <w:r w:rsidRPr="006A2D1A">
        <w:rPr>
          <w:rStyle w:val="Char7"/>
          <w:rtl/>
        </w:rPr>
        <w:t xml:space="preserve">: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B63644" w:rsidRPr="006A2D1A">
        <w:rPr>
          <w:rtl/>
          <w:lang w:bidi="ar-SA"/>
        </w:rPr>
        <w:t xml:space="preserve"> </w:t>
      </w:r>
    </w:p>
    <w:p w:rsidR="003674C3" w:rsidRPr="006A2D1A" w:rsidRDefault="00B63644" w:rsidP="00167AB1">
      <w:pPr>
        <w:pStyle w:val="a2"/>
        <w:rPr>
          <w:spacing w:val="0"/>
          <w:rtl/>
          <w:lang w:bidi="ar-SA"/>
        </w:rPr>
      </w:pPr>
      <w:r w:rsidRPr="006A2D1A">
        <w:rPr>
          <w:spacing w:val="0"/>
          <w:rtl/>
          <w:lang w:bidi="ar-SA"/>
        </w:rPr>
        <w:t>بی‌گمان پروردگارت در کمین‌گاه است.</w:t>
      </w:r>
    </w:p>
    <w:p w:rsidR="00B63644" w:rsidRPr="006A2D1A" w:rsidRDefault="00B63644" w:rsidP="00167AB1">
      <w:pPr>
        <w:pStyle w:val="PlainText"/>
        <w:ind w:left="764" w:firstLine="0"/>
        <w:rPr>
          <w:rFonts w:cs="B Mitra"/>
          <w:spacing w:val="0"/>
          <w:sz w:val="24"/>
          <w:szCs w:val="24"/>
          <w:rtl/>
        </w:rPr>
      </w:pPr>
    </w:p>
    <w:p w:rsidR="00515EA5"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خَا</w:t>
      </w:r>
      <w:r w:rsidRPr="006A2D1A">
        <w:rPr>
          <w:rFonts w:ascii="KFGQPC Uthmanic Script HAFS" w:hint="cs"/>
          <w:rtl/>
          <w:lang w:val="en-MY" w:eastAsia="en-MY" w:bidi="ar-SA"/>
        </w:rPr>
        <w:t>ٓ</w:t>
      </w:r>
      <w:r w:rsidRPr="006A2D1A">
        <w:rPr>
          <w:rFonts w:ascii="KFGQPC Uthmanic Script HAFS" w:hint="eastAsia"/>
          <w:rtl/>
          <w:lang w:val="en-MY" w:eastAsia="en-MY" w:bidi="ar-SA"/>
        </w:rPr>
        <w:t>ئِنَةَ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w:t>
      </w:r>
      <w:r w:rsidRPr="006A2D1A">
        <w:rPr>
          <w:rFonts w:ascii="KFGQPC Uthmanic Script HAFS" w:hint="cs"/>
          <w:rtl/>
          <w:lang w:val="en-MY" w:eastAsia="en-MY" w:bidi="ar-SA"/>
        </w:rPr>
        <w:t>ۡ</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غافر</w:t>
      </w:r>
      <w:r w:rsidRPr="006A2D1A">
        <w:rPr>
          <w:rStyle w:val="Char7"/>
          <w:rtl/>
        </w:rPr>
        <w:t xml:space="preserve">: </w:t>
      </w:r>
      <w:r w:rsidRPr="006A2D1A">
        <w:rPr>
          <w:rStyle w:val="Char7"/>
          <w:rFonts w:hint="cs"/>
          <w:rtl/>
        </w:rPr>
        <w:t>١٩</w:t>
      </w:r>
      <w:r w:rsidRPr="006A2D1A">
        <w:rPr>
          <w:rStyle w:val="Char7"/>
          <w:rtl/>
        </w:rPr>
        <w:t xml:space="preserve">]  </w:t>
      </w:r>
      <w:r w:rsidR="00662087" w:rsidRPr="006A2D1A">
        <w:rPr>
          <w:rStyle w:val="Char7"/>
          <w:rtl/>
        </w:rPr>
        <w:tab/>
      </w:r>
    </w:p>
    <w:p w:rsidR="00515EA5" w:rsidRPr="006A2D1A" w:rsidRDefault="00515EA5" w:rsidP="00167AB1">
      <w:pPr>
        <w:pStyle w:val="a2"/>
        <w:rPr>
          <w:spacing w:val="0"/>
          <w:rtl/>
          <w:lang w:bidi="ar-SA"/>
        </w:rPr>
      </w:pPr>
      <w:r w:rsidRPr="006A2D1A">
        <w:rPr>
          <w:spacing w:val="0"/>
          <w:rtl/>
          <w:lang w:bidi="ar-SA"/>
        </w:rPr>
        <w:t>(الله) خیانت چشم‌ها و آن</w:t>
      </w:r>
      <w:r w:rsidR="00A56CE6" w:rsidRPr="006A2D1A">
        <w:rPr>
          <w:spacing w:val="0"/>
          <w:rtl/>
          <w:lang w:bidi="ar-SA"/>
        </w:rPr>
        <w:t>‌</w:t>
      </w:r>
      <w:r w:rsidRPr="006A2D1A">
        <w:rPr>
          <w:spacing w:val="0"/>
          <w:rtl/>
          <w:lang w:bidi="ar-SA"/>
        </w:rPr>
        <w:t>چه را سینه‌ها پنهان می‌دارند، می‌داند.</w:t>
      </w:r>
    </w:p>
    <w:p w:rsidR="00B148A0" w:rsidRPr="006A2D1A" w:rsidRDefault="00CC139C" w:rsidP="00167AB1">
      <w:pPr>
        <w:pStyle w:val="PlainText"/>
        <w:rPr>
          <w:spacing w:val="0"/>
          <w:rtl/>
        </w:rPr>
      </w:pPr>
      <w:r w:rsidRPr="006A2D1A">
        <w:rPr>
          <w:spacing w:val="0"/>
          <w:rtl/>
        </w:rPr>
        <w:t>آیات فراوانی در این‌باره وجود دارد.</w:t>
      </w:r>
    </w:p>
    <w:p w:rsidR="00CC139C" w:rsidRPr="006A2D1A" w:rsidRDefault="00B662B5" w:rsidP="006A2D1A">
      <w:pPr>
        <w:pStyle w:val="PlainText"/>
        <w:ind w:firstLine="0"/>
        <w:jc w:val="center"/>
        <w:rPr>
          <w:b/>
          <w:bCs/>
          <w:spacing w:val="0"/>
          <w:sz w:val="32"/>
          <w:szCs w:val="32"/>
          <w:rtl/>
        </w:rPr>
      </w:pPr>
      <w:r w:rsidRPr="006A2D1A">
        <w:rPr>
          <w:b/>
          <w:bCs/>
          <w:spacing w:val="0"/>
          <w:sz w:val="32"/>
          <w:szCs w:val="32"/>
          <w:rtl/>
        </w:rPr>
        <w:t>شرح</w:t>
      </w:r>
    </w:p>
    <w:p w:rsidR="00CC139C" w:rsidRPr="006A2D1A" w:rsidRDefault="00BD7392" w:rsidP="00167AB1">
      <w:pPr>
        <w:pStyle w:val="PlainText"/>
        <w:rPr>
          <w:spacing w:val="0"/>
          <w:rtl/>
        </w:rPr>
      </w:pPr>
      <w:r w:rsidRPr="006A2D1A">
        <w:rPr>
          <w:spacing w:val="0"/>
          <w:rtl/>
        </w:rPr>
        <w:t>مؤلف</w:t>
      </w:r>
      <w:r w:rsidR="00F621DD" w:rsidRPr="006A2D1A">
        <w:rPr>
          <w:rFonts w:cs="CTraditional Arabic"/>
          <w:spacing w:val="0"/>
          <w:rtl/>
        </w:rPr>
        <w:t>/</w:t>
      </w:r>
      <w:r w:rsidR="00F924F3" w:rsidRPr="006A2D1A">
        <w:rPr>
          <w:spacing w:val="0"/>
          <w:rtl/>
        </w:rPr>
        <w:t xml:space="preserve"> پس از باب صدق و راستی و ذکر آیات و احادیثی در این‌باره، بابی تحت عنوان «مراقبت» گشوده است؛ مراقبت، دو وجه دارد:</w:t>
      </w:r>
    </w:p>
    <w:p w:rsidR="00F924F3" w:rsidRPr="006A2D1A" w:rsidRDefault="00F924F3" w:rsidP="00167AB1">
      <w:pPr>
        <w:pStyle w:val="PlainText"/>
        <w:rPr>
          <w:spacing w:val="0"/>
          <w:rtl/>
        </w:rPr>
      </w:pPr>
      <w:r w:rsidRPr="006A2D1A">
        <w:rPr>
          <w:spacing w:val="0"/>
          <w:rtl/>
        </w:rPr>
        <w:t>وجه اول: این است که همواره به الله</w:t>
      </w:r>
      <w:r w:rsidRPr="006A2D1A">
        <w:rPr>
          <w:spacing w:val="0"/>
        </w:rPr>
        <w:sym w:font="AGA Arabesque" w:char="F055"/>
      </w:r>
      <w:r w:rsidRPr="006A2D1A">
        <w:rPr>
          <w:spacing w:val="0"/>
          <w:rtl/>
        </w:rPr>
        <w:t xml:space="preserve"> توجه داشته باشیم.</w:t>
      </w:r>
    </w:p>
    <w:p w:rsidR="00F924F3" w:rsidRPr="006A2D1A" w:rsidRDefault="00F924F3" w:rsidP="00CD7F5D">
      <w:pPr>
        <w:pStyle w:val="PlainText"/>
        <w:rPr>
          <w:spacing w:val="0"/>
          <w:rtl/>
        </w:rPr>
      </w:pPr>
      <w:r w:rsidRPr="006A2D1A">
        <w:rPr>
          <w:spacing w:val="0"/>
          <w:rtl/>
        </w:rPr>
        <w:t>وجه دوم: این است که الله متعال، همواره شاهد و نگ</w:t>
      </w:r>
      <w:r w:rsidR="00CD7F5D" w:rsidRPr="006A2D1A">
        <w:rPr>
          <w:rFonts w:hint="cs"/>
          <w:spacing w:val="0"/>
          <w:rtl/>
        </w:rPr>
        <w:t>هب</w:t>
      </w:r>
      <w:r w:rsidRPr="006A2D1A">
        <w:rPr>
          <w:spacing w:val="0"/>
          <w:rtl/>
        </w:rPr>
        <w:t>ان اعمال ماست. همان‌گونه که می‌فرماید:</w:t>
      </w:r>
    </w:p>
    <w:p w:rsidR="008B09BB"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رَّقِيب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٥٢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٥٢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148A0" w:rsidRPr="006A2D1A" w:rsidRDefault="008B09BB" w:rsidP="00CD7F5D">
      <w:pPr>
        <w:pStyle w:val="a2"/>
        <w:rPr>
          <w:spacing w:val="0"/>
          <w:rtl/>
          <w:lang w:bidi="ar-SA"/>
        </w:rPr>
      </w:pPr>
      <w:r w:rsidRPr="006A2D1A">
        <w:rPr>
          <w:spacing w:val="0"/>
          <w:rtl/>
          <w:lang w:bidi="ar-SA"/>
        </w:rPr>
        <w:t>و الله بر همه چیز شاهد و نگ</w:t>
      </w:r>
      <w:r w:rsidR="00CD7F5D" w:rsidRPr="006A2D1A">
        <w:rPr>
          <w:rFonts w:hint="cs"/>
          <w:spacing w:val="0"/>
          <w:rtl/>
          <w:lang w:bidi="ar-SA"/>
        </w:rPr>
        <w:t>هب</w:t>
      </w:r>
      <w:r w:rsidRPr="006A2D1A">
        <w:rPr>
          <w:spacing w:val="0"/>
          <w:rtl/>
          <w:lang w:bidi="ar-SA"/>
        </w:rPr>
        <w:t>ان است.</w:t>
      </w:r>
    </w:p>
    <w:p w:rsidR="00F924F3" w:rsidRPr="006A2D1A" w:rsidRDefault="005E1187" w:rsidP="00167AB1">
      <w:pPr>
        <w:pStyle w:val="PlainText"/>
        <w:rPr>
          <w:spacing w:val="0"/>
          <w:rtl/>
        </w:rPr>
      </w:pPr>
      <w:r w:rsidRPr="006A2D1A">
        <w:rPr>
          <w:spacing w:val="0"/>
          <w:rtl/>
        </w:rPr>
        <w:t>توجه به خداوند</w:t>
      </w:r>
      <w:r w:rsidRPr="006A2D1A">
        <w:rPr>
          <w:spacing w:val="0"/>
        </w:rPr>
        <w:sym w:font="AGA Arabesque" w:char="F055"/>
      </w:r>
      <w:r w:rsidRPr="006A2D1A">
        <w:rPr>
          <w:spacing w:val="0"/>
          <w:rtl/>
        </w:rPr>
        <w:t>، این است که بدانیم و</w:t>
      </w:r>
      <w:r w:rsidR="00F621DD" w:rsidRPr="006A2D1A">
        <w:rPr>
          <w:spacing w:val="0"/>
          <w:rtl/>
        </w:rPr>
        <w:t xml:space="preserve"> یقین داشته باشیم که الله متعال از گفتار، کردار و باورمان</w:t>
      </w:r>
      <w:r w:rsidRPr="006A2D1A">
        <w:rPr>
          <w:spacing w:val="0"/>
          <w:rtl/>
        </w:rPr>
        <w:t xml:space="preserve"> آگاه است؛ </w:t>
      </w:r>
      <w:r w:rsidR="000232C0" w:rsidRPr="006A2D1A">
        <w:rPr>
          <w:spacing w:val="0"/>
          <w:rtl/>
        </w:rPr>
        <w:t>چنان‌که</w:t>
      </w:r>
      <w:r w:rsidRPr="006A2D1A">
        <w:rPr>
          <w:spacing w:val="0"/>
          <w:rtl/>
        </w:rPr>
        <w:t xml:space="preserve"> می‌فرماید:</w:t>
      </w:r>
    </w:p>
    <w:p w:rsidR="005E1187"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عَزِيزِ</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لرَّحِيمِ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٢١٧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يَرَى</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٢١٨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وَتَقَلُّبَكَ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w:t>
      </w:r>
      <w:r w:rsidRPr="006A2D1A">
        <w:rPr>
          <w:rFonts w:ascii="KFGQPC Uthmanic Script HAFS" w:hint="cs"/>
          <w:rtl/>
          <w:lang w:val="en-MY" w:eastAsia="en-MY" w:bidi="ar-SA"/>
        </w:rPr>
        <w:t>ٰ</w:t>
      </w:r>
      <w:r w:rsidRPr="006A2D1A">
        <w:rPr>
          <w:rFonts w:ascii="KFGQPC Uthmanic Script HAFS" w:hint="eastAsia"/>
          <w:rtl/>
          <w:lang w:val="en-MY" w:eastAsia="en-MY" w:bidi="ar-SA"/>
        </w:rPr>
        <w:t>جِدِينَ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الشعراء</w:t>
      </w:r>
      <w:r w:rsidRPr="006A2D1A">
        <w:rPr>
          <w:rStyle w:val="Char7"/>
          <w:rtl/>
        </w:rPr>
        <w:t xml:space="preserve"> : </w:t>
      </w:r>
      <w:r w:rsidRPr="006A2D1A">
        <w:rPr>
          <w:rStyle w:val="Char7"/>
          <w:rFonts w:hint="cs"/>
          <w:rtl/>
        </w:rPr>
        <w:t>٢١٧</w:t>
      </w:r>
      <w:r w:rsidRPr="006A2D1A">
        <w:rPr>
          <w:rStyle w:val="Char7"/>
          <w:rFonts w:hint="eastAsia"/>
          <w:rtl/>
        </w:rPr>
        <w:t>،</w:t>
      </w:r>
      <w:r w:rsidRPr="006A2D1A">
        <w:rPr>
          <w:rStyle w:val="Char7"/>
          <w:rtl/>
        </w:rPr>
        <w:t xml:space="preserve">  </w:t>
      </w:r>
      <w:r w:rsidRPr="006A2D1A">
        <w:rPr>
          <w:rStyle w:val="Char7"/>
          <w:rFonts w:hint="cs"/>
          <w:rtl/>
        </w:rPr>
        <w:t>٢١٩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5E1187" w:rsidRPr="006A2D1A" w:rsidRDefault="005E1187" w:rsidP="00167AB1">
      <w:pPr>
        <w:pStyle w:val="a2"/>
        <w:rPr>
          <w:spacing w:val="0"/>
          <w:rtl/>
          <w:lang w:bidi="ar-SA"/>
        </w:rPr>
      </w:pPr>
      <w:r w:rsidRPr="006A2D1A">
        <w:rPr>
          <w:spacing w:val="0"/>
          <w:rtl/>
          <w:lang w:bidi="ar-SA"/>
        </w:rPr>
        <w:t>و بر پروردگار توانا و مهرورز توكل كن؛ ذاتی كه چون (به عبادت)‏ مى‏ايستى، تو را مى‏بيند. و گردش و حركت تو را در ميان سجده‏كنندگان (مشاهده مى‏كند).</w:t>
      </w:r>
    </w:p>
    <w:p w:rsidR="000B015A" w:rsidRPr="006A2D1A" w:rsidRDefault="005E1187" w:rsidP="00522994">
      <w:pPr>
        <w:pStyle w:val="PlainText"/>
        <w:spacing w:line="228" w:lineRule="auto"/>
        <w:rPr>
          <w:spacing w:val="0"/>
          <w:rtl/>
        </w:rPr>
      </w:pPr>
      <w:r w:rsidRPr="006A2D1A">
        <w:rPr>
          <w:spacing w:val="0"/>
          <w:rtl/>
        </w:rPr>
        <w:t>یعنی وقتی که در تاریکی شب، در خلوت و تنهای</w:t>
      </w:r>
      <w:r w:rsidR="00F621DD" w:rsidRPr="006A2D1A">
        <w:rPr>
          <w:spacing w:val="0"/>
          <w:rtl/>
        </w:rPr>
        <w:t>ی خود به نماز می‌ایستی و هیچ‌کس</w:t>
      </w:r>
      <w:r w:rsidRPr="006A2D1A">
        <w:rPr>
          <w:spacing w:val="0"/>
          <w:rtl/>
        </w:rPr>
        <w:t xml:space="preserve"> تو را نمی‌بیند، الله</w:t>
      </w:r>
      <w:r w:rsidRPr="006A2D1A">
        <w:rPr>
          <w:spacing w:val="0"/>
        </w:rPr>
        <w:sym w:font="AGA Arabesque" w:char="F055"/>
      </w:r>
      <w:r w:rsidRPr="006A2D1A">
        <w:rPr>
          <w:spacing w:val="0"/>
          <w:rtl/>
        </w:rPr>
        <w:t xml:space="preserve"> از عبادت و نماز شب تو آگاه است </w:t>
      </w:r>
      <w:r w:rsidR="003813BF" w:rsidRPr="006A2D1A">
        <w:rPr>
          <w:spacing w:val="0"/>
          <w:rtl/>
        </w:rPr>
        <w:t xml:space="preserve">و تو را می‌بیند و تاریکی و ظلمت شب، مانع از این نمی‌شود که خداوند، تو را نبیند. </w:t>
      </w:r>
      <w:r w:rsidR="00053FBE" w:rsidRPr="006A2D1A">
        <w:rPr>
          <w:rFonts w:ascii="KFGQPC Uthman Taha Naskh" w:cs="KFGQPC Uthman Taha Naskh" w:hint="cs"/>
          <w:spacing w:val="0"/>
          <w:rtl/>
          <w:lang w:val="en-MY" w:eastAsia="en-MY"/>
        </w:rPr>
        <w:t>﴿</w:t>
      </w:r>
      <w:r w:rsidR="00053FBE" w:rsidRPr="006A2D1A">
        <w:rPr>
          <w:rStyle w:val="Char2"/>
          <w:rFonts w:hint="eastAsia"/>
          <w:rtl/>
        </w:rPr>
        <w:t>وَتَقَلُّبَكَ</w:t>
      </w:r>
      <w:r w:rsidR="00053FBE" w:rsidRPr="006A2D1A">
        <w:rPr>
          <w:rStyle w:val="Char2"/>
          <w:rtl/>
        </w:rPr>
        <w:t xml:space="preserve"> </w:t>
      </w:r>
      <w:r w:rsidR="00053FBE" w:rsidRPr="006A2D1A">
        <w:rPr>
          <w:rStyle w:val="Char2"/>
          <w:rFonts w:hint="eastAsia"/>
          <w:rtl/>
        </w:rPr>
        <w:t>فِي</w:t>
      </w:r>
      <w:r w:rsidR="00053FBE" w:rsidRPr="006A2D1A">
        <w:rPr>
          <w:rStyle w:val="Char2"/>
          <w:rtl/>
        </w:rPr>
        <w:t xml:space="preserve"> </w:t>
      </w:r>
      <w:r w:rsidR="00053FBE" w:rsidRPr="006A2D1A">
        <w:rPr>
          <w:rStyle w:val="Char2"/>
          <w:rFonts w:hint="cs"/>
          <w:rtl/>
        </w:rPr>
        <w:t>ٱ</w:t>
      </w:r>
      <w:r w:rsidR="00053FBE" w:rsidRPr="006A2D1A">
        <w:rPr>
          <w:rStyle w:val="Char2"/>
          <w:rFonts w:hint="eastAsia"/>
          <w:rtl/>
        </w:rPr>
        <w:t>لسَّ</w:t>
      </w:r>
      <w:r w:rsidR="00053FBE" w:rsidRPr="006A2D1A">
        <w:rPr>
          <w:rStyle w:val="Char2"/>
          <w:rFonts w:hint="cs"/>
          <w:rtl/>
        </w:rPr>
        <w:t>ٰ</w:t>
      </w:r>
      <w:r w:rsidR="00053FBE" w:rsidRPr="006A2D1A">
        <w:rPr>
          <w:rStyle w:val="Char2"/>
          <w:rFonts w:hint="eastAsia"/>
          <w:rtl/>
        </w:rPr>
        <w:t>جِدِينَ</w:t>
      </w:r>
      <w:r w:rsidR="00053FBE" w:rsidRPr="006A2D1A">
        <w:rPr>
          <w:rStyle w:val="Char2"/>
          <w:rtl/>
        </w:rPr>
        <w:t xml:space="preserve"> </w:t>
      </w:r>
      <w:r w:rsidR="00053FBE" w:rsidRPr="006A2D1A">
        <w:rPr>
          <w:rStyle w:val="Char2"/>
          <w:rFonts w:hint="cs"/>
          <w:rtl/>
        </w:rPr>
        <w:t>٢١٩</w:t>
      </w:r>
      <w:r w:rsidR="00053FBE" w:rsidRPr="006A2D1A">
        <w:rPr>
          <w:rFonts w:ascii="KFGQPC Uthman Taha Naskh" w:cs="KFGQPC Uthman Taha Naskh" w:hint="cs"/>
          <w:spacing w:val="0"/>
          <w:rtl/>
          <w:lang w:val="en-MY" w:eastAsia="en-MY"/>
        </w:rPr>
        <w:t>﴾</w:t>
      </w:r>
      <w:r w:rsidR="00053FBE" w:rsidRPr="006A2D1A">
        <w:rPr>
          <w:rFonts w:ascii="KFGQPC Uthman Taha Naskh" w:cs="KFGQPC Uthman Taha Naskh"/>
          <w:spacing w:val="0"/>
          <w:rtl/>
          <w:lang w:val="en-MY" w:eastAsia="en-MY"/>
        </w:rPr>
        <w:t xml:space="preserve"> </w:t>
      </w:r>
      <w:r w:rsidR="003813BF" w:rsidRPr="006A2D1A">
        <w:rPr>
          <w:spacing w:val="0"/>
          <w:rtl/>
        </w:rPr>
        <w:t>یعن</w:t>
      </w:r>
      <w:r w:rsidR="00F621DD" w:rsidRPr="006A2D1A">
        <w:rPr>
          <w:spacing w:val="0"/>
          <w:rtl/>
        </w:rPr>
        <w:t>ی: تو را می‌بیند که در این ساعت</w:t>
      </w:r>
      <w:r w:rsidR="003813BF" w:rsidRPr="006A2D1A">
        <w:rPr>
          <w:spacing w:val="0"/>
          <w:rtl/>
        </w:rPr>
        <w:t xml:space="preserve"> با سجده‌کنندگان، سجده می‌کنی؛ آری! الله</w:t>
      </w:r>
      <w:r w:rsidR="003813BF" w:rsidRPr="006A2D1A">
        <w:rPr>
          <w:spacing w:val="0"/>
        </w:rPr>
        <w:sym w:font="AGA Arabesque" w:char="F055"/>
      </w:r>
      <w:r w:rsidR="003813BF" w:rsidRPr="006A2D1A">
        <w:rPr>
          <w:spacing w:val="0"/>
          <w:rtl/>
        </w:rPr>
        <w:t xml:space="preserve"> قیام و سجده‌ی انسان را مشاهده می‌کند.</w:t>
      </w:r>
      <w:r w:rsidR="00600D9E" w:rsidRPr="006A2D1A">
        <w:rPr>
          <w:spacing w:val="0"/>
          <w:rtl/>
        </w:rPr>
        <w:t xml:space="preserve"> ذکر قیام، از از ذکر سجده برتر است؛ چراکه در حالت قیام، قرآن می‌خوانیم و ق</w:t>
      </w:r>
      <w:r w:rsidR="00F621DD" w:rsidRPr="006A2D1A">
        <w:rPr>
          <w:spacing w:val="0"/>
          <w:rtl/>
        </w:rPr>
        <w:t>رآن، کلام خدا و برترین کلام است؛</w:t>
      </w:r>
      <w:r w:rsidR="00600D9E" w:rsidRPr="006A2D1A">
        <w:rPr>
          <w:spacing w:val="0"/>
          <w:rtl/>
        </w:rPr>
        <w:t xml:space="preserve"> اما حالت س</w:t>
      </w:r>
      <w:r w:rsidR="00F621DD" w:rsidRPr="006A2D1A">
        <w:rPr>
          <w:spacing w:val="0"/>
          <w:rtl/>
        </w:rPr>
        <w:t>جده، از حالت قیام، برتر می‌باشد؛</w:t>
      </w:r>
      <w:r w:rsidR="00600D9E" w:rsidRPr="006A2D1A">
        <w:rPr>
          <w:spacing w:val="0"/>
          <w:rtl/>
        </w:rPr>
        <w:t xml:space="preserve"> زیرا سجده، نزدیک‌ترین حالتِ بنده به پروردگارش می‌باشد. </w:t>
      </w:r>
      <w:r w:rsidR="000232C0" w:rsidRPr="006A2D1A">
        <w:rPr>
          <w:spacing w:val="0"/>
          <w:rtl/>
        </w:rPr>
        <w:t>چنان‌که</w:t>
      </w:r>
      <w:r w:rsidR="00600D9E" w:rsidRPr="006A2D1A">
        <w:rPr>
          <w:spacing w:val="0"/>
          <w:rtl/>
        </w:rPr>
        <w:t xml:space="preserve"> رسول‌الله</w:t>
      </w:r>
      <w:r w:rsidR="00600D9E" w:rsidRPr="006A2D1A">
        <w:rPr>
          <w:spacing w:val="0"/>
        </w:rPr>
        <w:sym w:font="AGA Arabesque" w:char="F072"/>
      </w:r>
      <w:r w:rsidR="00600D9E" w:rsidRPr="006A2D1A">
        <w:rPr>
          <w:spacing w:val="0"/>
          <w:rtl/>
        </w:rPr>
        <w:t xml:space="preserve"> فرموده است: </w:t>
      </w:r>
      <w:r w:rsidR="00600D9E" w:rsidRPr="006A2D1A">
        <w:rPr>
          <w:rStyle w:val="Char1"/>
          <w:spacing w:val="0"/>
          <w:rtl/>
          <w:lang w:bidi="ar-SA"/>
        </w:rPr>
        <w:t>«أَقْرَبُ مَا يَكُونُ الْعَبْدُ مِنْ رَبِّهِ وَهُوَ سَاجِدٌ»</w:t>
      </w:r>
      <w:r w:rsidR="00600D9E"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40"/>
      </w:r>
      <w:r w:rsidR="003A729F" w:rsidRPr="006A2D1A">
        <w:rPr>
          <w:rStyle w:val="FootnoteReference"/>
          <w:rFonts w:cs="B Lotus"/>
          <w:smallCaps w:val="0"/>
          <w:spacing w:val="0"/>
          <w:szCs w:val="28"/>
          <w:rtl/>
        </w:rPr>
        <w:t>)</w:t>
      </w:r>
      <w:r w:rsidR="00F621DD" w:rsidRPr="006A2D1A">
        <w:rPr>
          <w:spacing w:val="0"/>
          <w:rtl/>
        </w:rPr>
        <w:t xml:space="preserve"> یعنی: «بنده</w:t>
      </w:r>
      <w:r w:rsidR="00600D9E" w:rsidRPr="006A2D1A">
        <w:rPr>
          <w:spacing w:val="0"/>
          <w:rtl/>
        </w:rPr>
        <w:t xml:space="preserve"> زمانی که در حال سجده است، بیش از هر زمانی به پروردگارش نزدیک </w:t>
      </w:r>
      <w:r w:rsidR="001B6277" w:rsidRPr="006A2D1A">
        <w:rPr>
          <w:spacing w:val="0"/>
          <w:rtl/>
        </w:rPr>
        <w:t>می‌باشد». از این‌رو فرمان یافته‌</w:t>
      </w:r>
      <w:r w:rsidR="00600D9E" w:rsidRPr="006A2D1A">
        <w:rPr>
          <w:spacing w:val="0"/>
          <w:rtl/>
        </w:rPr>
        <w:t xml:space="preserve">ایم که در سجده، زیاد دعا کنیم. </w:t>
      </w:r>
      <w:r w:rsidR="00615D14" w:rsidRPr="006A2D1A">
        <w:rPr>
          <w:spacing w:val="0"/>
          <w:rtl/>
        </w:rPr>
        <w:t>هم‌چنین برای توجه به خداوند</w:t>
      </w:r>
      <w:r w:rsidR="00615D14" w:rsidRPr="006A2D1A">
        <w:rPr>
          <w:spacing w:val="0"/>
        </w:rPr>
        <w:sym w:font="AGA Arabesque" w:char="F055"/>
      </w:r>
      <w:r w:rsidR="00615D14" w:rsidRPr="006A2D1A">
        <w:rPr>
          <w:spacing w:val="0"/>
          <w:rtl/>
        </w:rPr>
        <w:t xml:space="preserve"> باید بدانیم که او، از همه‌ی سخنان ما آگاه است و همه را می‌‌شنود. </w:t>
      </w:r>
      <w:r w:rsidR="00D909D7" w:rsidRPr="006A2D1A">
        <w:rPr>
          <w:spacing w:val="0"/>
          <w:rtl/>
        </w:rPr>
        <w:t>الله</w:t>
      </w:r>
      <w:r w:rsidR="00D909D7" w:rsidRPr="006A2D1A">
        <w:rPr>
          <w:spacing w:val="0"/>
        </w:rPr>
        <w:sym w:font="AGA Arabesque" w:char="F059"/>
      </w:r>
      <w:r w:rsidR="00D909D7" w:rsidRPr="006A2D1A">
        <w:rPr>
          <w:spacing w:val="0"/>
          <w:rtl/>
        </w:rPr>
        <w:t xml:space="preserve"> می‌فرماید:</w:t>
      </w:r>
    </w:p>
    <w:p w:rsidR="00B662B5" w:rsidRPr="006A2D1A" w:rsidRDefault="00B662B5" w:rsidP="00522994">
      <w:pPr>
        <w:pStyle w:val="PlainText"/>
        <w:spacing w:line="228" w:lineRule="auto"/>
        <w:rPr>
          <w:spacing w:val="0"/>
          <w:rtl/>
        </w:rPr>
      </w:pPr>
    </w:p>
    <w:p w:rsidR="00053FBE" w:rsidRPr="006A2D1A" w:rsidRDefault="00053FBE" w:rsidP="00053FBE">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نَس</w:t>
      </w:r>
      <w:r w:rsidRPr="006A2D1A">
        <w:rPr>
          <w:rFonts w:ascii="KFGQPC Uthmanic Script HAFS" w:hint="cs"/>
          <w:rtl/>
          <w:lang w:val="en-MY" w:eastAsia="en-MY" w:bidi="ar-SA"/>
        </w:rPr>
        <w:t>ۡ</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وَنَج</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لَدَي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w:t>
      </w:r>
      <w:r w:rsidRPr="006A2D1A">
        <w:rPr>
          <w:rFonts w:ascii="KFGQPC Uthmanic Script HAFS" w:hint="cs"/>
          <w:rtl/>
          <w:lang w:val="en-MY" w:eastAsia="en-MY" w:bidi="ar-SA"/>
        </w:rPr>
        <w:t>ۡ</w:t>
      </w:r>
      <w:r w:rsidRPr="006A2D1A">
        <w:rPr>
          <w:rFonts w:ascii="KFGQPC Uthmanic Script HAFS" w:hint="eastAsia"/>
          <w:rtl/>
          <w:lang w:val="en-MY" w:eastAsia="en-MY" w:bidi="ar-SA"/>
        </w:rPr>
        <w:t>تُبُونَ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٨٠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FC03BC" w:rsidRPr="006A2D1A" w:rsidRDefault="00053FBE" w:rsidP="00053FBE">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الزخرف</w:t>
      </w:r>
      <w:r w:rsidRPr="006A2D1A">
        <w:rPr>
          <w:rtl/>
          <w:lang w:val="en-MY" w:eastAsia="en-MY"/>
        </w:rPr>
        <w:t xml:space="preserve">: </w:t>
      </w:r>
      <w:r w:rsidRPr="006A2D1A">
        <w:rPr>
          <w:rFonts w:hint="cs"/>
          <w:rtl/>
          <w:lang w:val="en-MY" w:eastAsia="en-MY"/>
        </w:rPr>
        <w:t>٨٠</w:t>
      </w:r>
      <w:r w:rsidRPr="006A2D1A">
        <w:rPr>
          <w:rtl/>
          <w:lang w:val="en-MY" w:eastAsia="en-MY"/>
        </w:rPr>
        <w:t xml:space="preserve">]  </w:t>
      </w:r>
      <w:r w:rsidR="00FC03BC" w:rsidRPr="006A2D1A">
        <w:rPr>
          <w:rtl/>
        </w:rPr>
        <w:t xml:space="preserve">  </w:t>
      </w:r>
    </w:p>
    <w:p w:rsidR="00860CB5" w:rsidRPr="006A2D1A" w:rsidRDefault="00476CF4" w:rsidP="00167AB1">
      <w:pPr>
        <w:pStyle w:val="a2"/>
        <w:rPr>
          <w:spacing w:val="0"/>
          <w:rtl/>
          <w:lang w:bidi="ar-SA"/>
        </w:rPr>
      </w:pPr>
      <w:r w:rsidRPr="006A2D1A">
        <w:rPr>
          <w:spacing w:val="0"/>
          <w:rtl/>
          <w:lang w:bidi="ar-SA"/>
        </w:rPr>
        <w:t xml:space="preserve">یا گمان می‌کنند </w:t>
      </w:r>
      <w:r w:rsidR="00B3444A" w:rsidRPr="006A2D1A">
        <w:rPr>
          <w:spacing w:val="0"/>
          <w:rtl/>
          <w:lang w:bidi="ar-SA"/>
        </w:rPr>
        <w:t xml:space="preserve">كه </w:t>
      </w:r>
      <w:r w:rsidRPr="006A2D1A">
        <w:rPr>
          <w:spacing w:val="0"/>
          <w:rtl/>
          <w:lang w:bidi="ar-SA"/>
        </w:rPr>
        <w:t>ما، رازشان و سخنانِ درگوشی آن</w:t>
      </w:r>
      <w:r w:rsidR="00AE2124" w:rsidRPr="006A2D1A">
        <w:rPr>
          <w:spacing w:val="0"/>
          <w:rtl/>
          <w:lang w:bidi="ar-SA"/>
        </w:rPr>
        <w:t>‌</w:t>
      </w:r>
      <w:r w:rsidRPr="006A2D1A">
        <w:rPr>
          <w:spacing w:val="0"/>
          <w:rtl/>
          <w:lang w:bidi="ar-SA"/>
        </w:rPr>
        <w:t>ها را نمی‌شنویم؟ آری؛ (می‌شنویم) و فرشتگانمان نزدشان (هستند و) می‌نویسند.</w:t>
      </w:r>
    </w:p>
    <w:p w:rsidR="00476CF4" w:rsidRPr="006A2D1A" w:rsidRDefault="002F3065" w:rsidP="00167AB1">
      <w:pPr>
        <w:pStyle w:val="PlainText"/>
        <w:rPr>
          <w:spacing w:val="0"/>
          <w:rtl/>
        </w:rPr>
      </w:pPr>
      <w:r w:rsidRPr="006A2D1A">
        <w:rPr>
          <w:spacing w:val="0"/>
          <w:rtl/>
        </w:rPr>
        <w:t>هر سخنی که بگوییم، خوب باشد یا بد، آشکار باشد یا پنهان، به نفع ما یا به زیان ما،</w:t>
      </w:r>
      <w:r w:rsidR="00F621DD" w:rsidRPr="006A2D1A">
        <w:rPr>
          <w:spacing w:val="0"/>
          <w:rtl/>
        </w:rPr>
        <w:t xml:space="preserve"> ثبت و نوشته می‌شود؛ الله متعال</w:t>
      </w:r>
      <w:r w:rsidRPr="006A2D1A">
        <w:rPr>
          <w:spacing w:val="0"/>
          <w:rtl/>
        </w:rPr>
        <w:t xml:space="preserve"> می‌فرماید:</w:t>
      </w:r>
    </w:p>
    <w:p w:rsidR="00171AE4"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فِظُ</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لَدَي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رَقِيبٌ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عَتِيد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ق</w:t>
      </w:r>
      <w:r w:rsidRPr="006A2D1A">
        <w:rPr>
          <w:rStyle w:val="Char7"/>
          <w:rtl/>
        </w:rPr>
        <w:t xml:space="preserve">: </w:t>
      </w:r>
      <w:r w:rsidRPr="006A2D1A">
        <w:rPr>
          <w:rStyle w:val="Char7"/>
          <w:rFonts w:hint="cs"/>
          <w:rtl/>
        </w:rPr>
        <w:t>١٨</w:t>
      </w:r>
      <w:r w:rsidRPr="006A2D1A">
        <w:rPr>
          <w:rStyle w:val="Char7"/>
          <w:rtl/>
        </w:rPr>
        <w:t xml:space="preserve">]  </w:t>
      </w:r>
      <w:r w:rsidR="00662087" w:rsidRPr="006A2D1A">
        <w:rPr>
          <w:rStyle w:val="Char7"/>
          <w:rtl/>
        </w:rPr>
        <w:tab/>
      </w:r>
    </w:p>
    <w:p w:rsidR="00171AE4" w:rsidRPr="006A2D1A" w:rsidRDefault="00171AE4" w:rsidP="00167AB1">
      <w:pPr>
        <w:pStyle w:val="a2"/>
        <w:rPr>
          <w:spacing w:val="0"/>
          <w:rtl/>
          <w:lang w:bidi="ar-SA"/>
        </w:rPr>
      </w:pPr>
      <w:r w:rsidRPr="006A2D1A">
        <w:rPr>
          <w:spacing w:val="0"/>
          <w:rtl/>
          <w:lang w:bidi="ar-SA"/>
        </w:rPr>
        <w:t>(انسان) هیچ سخنی بر زبان نمی‌آورد مگر آن‌که نزدش، نگهبانی (برای نوشتن آن) حضور دارد.</w:t>
      </w:r>
    </w:p>
    <w:p w:rsidR="002F3065" w:rsidRPr="006A2D1A" w:rsidRDefault="009A0AE3" w:rsidP="00522994">
      <w:pPr>
        <w:pStyle w:val="PlainText"/>
        <w:spacing w:line="228" w:lineRule="auto"/>
        <w:rPr>
          <w:spacing w:val="0"/>
          <w:rtl/>
        </w:rPr>
      </w:pPr>
      <w:r w:rsidRPr="006A2D1A">
        <w:rPr>
          <w:spacing w:val="0"/>
          <w:rtl/>
        </w:rPr>
        <w:t>بنابراین هر سخنی که بگویی، روز قیامت درباره‌اش بازخواست خواهی شد؛ پس بگذار زبانت فقط سخن نیک بگوید یا سکوت کند. رسول‌الله</w:t>
      </w:r>
      <w:r w:rsidRPr="006A2D1A">
        <w:rPr>
          <w:spacing w:val="0"/>
        </w:rPr>
        <w:sym w:font="AGA Arabesque" w:char="F072"/>
      </w:r>
      <w:r w:rsidRPr="006A2D1A">
        <w:rPr>
          <w:spacing w:val="0"/>
          <w:rtl/>
        </w:rPr>
        <w:t xml:space="preserve"> فرموده است: </w:t>
      </w:r>
      <w:r w:rsidRPr="006A2D1A">
        <w:rPr>
          <w:rStyle w:val="Char1"/>
          <w:spacing w:val="0"/>
          <w:rtl/>
          <w:lang w:bidi="ar-SA"/>
        </w:rPr>
        <w:t>«مَنْ كَانَ يُؤْمِنُ بِاللَّهِ وَالْيَوْمِ الآخِرِ فَلْيَقُلْ خَيْرًا أَوْ لِيَصْمُتْ»</w:t>
      </w:r>
      <w:r w:rsidR="00F621DD"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41"/>
      </w:r>
      <w:r w:rsidR="003A729F" w:rsidRPr="006A2D1A">
        <w:rPr>
          <w:rStyle w:val="FootnoteReference"/>
          <w:rFonts w:cs="B Lotus"/>
          <w:smallCaps w:val="0"/>
          <w:spacing w:val="0"/>
          <w:szCs w:val="28"/>
          <w:rtl/>
        </w:rPr>
        <w:t>)</w:t>
      </w:r>
      <w:r w:rsidRPr="006A2D1A">
        <w:rPr>
          <w:spacing w:val="0"/>
          <w:rtl/>
        </w:rPr>
        <w:t xml:space="preserve"> یعنی: «کسی که به ال</w:t>
      </w:r>
      <w:r w:rsidR="00E475B7" w:rsidRPr="006A2D1A">
        <w:rPr>
          <w:spacing w:val="0"/>
          <w:rtl/>
        </w:rPr>
        <w:t>ل</w:t>
      </w:r>
      <w:r w:rsidRPr="006A2D1A">
        <w:rPr>
          <w:spacing w:val="0"/>
          <w:rtl/>
        </w:rPr>
        <w:t>ه و روز قیامت ایمان دارد، سخن نیک بگوید و یا سکوت نماید». در نهان و در قلب خود، متوجه الله</w:t>
      </w:r>
      <w:r w:rsidRPr="006A2D1A">
        <w:rPr>
          <w:spacing w:val="0"/>
        </w:rPr>
        <w:sym w:font="AGA Arabesque" w:char="F055"/>
      </w:r>
      <w:r w:rsidRPr="006A2D1A">
        <w:rPr>
          <w:spacing w:val="0"/>
          <w:rtl/>
        </w:rPr>
        <w:t xml:space="preserve"> باش.</w:t>
      </w:r>
      <w:r w:rsidR="004D3D15" w:rsidRPr="006A2D1A">
        <w:rPr>
          <w:spacing w:val="0"/>
          <w:rtl/>
        </w:rPr>
        <w:t xml:space="preserve"> بنگر چ</w:t>
      </w:r>
      <w:r w:rsidR="00F621DD" w:rsidRPr="006A2D1A">
        <w:rPr>
          <w:spacing w:val="0"/>
          <w:rtl/>
        </w:rPr>
        <w:t>ه در قلبت می‌گذرد؟ مبادا در دلت</w:t>
      </w:r>
      <w:r w:rsidR="004D3D15" w:rsidRPr="006A2D1A">
        <w:rPr>
          <w:spacing w:val="0"/>
          <w:rtl/>
        </w:rPr>
        <w:t xml:space="preserve"> شرک به الله، ریا، انحراف، کینه‌ی مؤمنان یا محبت کافران یا چیزهای دیگری باشد که الله</w:t>
      </w:r>
      <w:r w:rsidR="004D3D15" w:rsidRPr="006A2D1A">
        <w:rPr>
          <w:spacing w:val="0"/>
        </w:rPr>
        <w:sym w:font="AGA Arabesque" w:char="F055"/>
      </w:r>
      <w:r w:rsidR="004D3D15" w:rsidRPr="006A2D1A">
        <w:rPr>
          <w:spacing w:val="0"/>
          <w:rtl/>
        </w:rPr>
        <w:t xml:space="preserve"> نمی‌پسندد.</w:t>
      </w:r>
      <w:r w:rsidR="00A61C20" w:rsidRPr="006A2D1A">
        <w:rPr>
          <w:spacing w:val="0"/>
          <w:rtl/>
        </w:rPr>
        <w:t xml:space="preserve"> مواظب قلب خود باش؛ </w:t>
      </w:r>
      <w:r w:rsidR="00000437" w:rsidRPr="006A2D1A">
        <w:rPr>
          <w:spacing w:val="0"/>
          <w:rtl/>
        </w:rPr>
        <w:t>زیرا</w:t>
      </w:r>
      <w:r w:rsidR="00A61C20" w:rsidRPr="006A2D1A">
        <w:rPr>
          <w:spacing w:val="0"/>
          <w:rtl/>
        </w:rPr>
        <w:t xml:space="preserve"> الله متعال، می‌فرماید:</w:t>
      </w:r>
    </w:p>
    <w:p w:rsidR="003F2394"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إِنسَ</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تُوَس</w:t>
      </w:r>
      <w:r w:rsidRPr="006A2D1A">
        <w:rPr>
          <w:rFonts w:ascii="KFGQPC Uthmanic Script HAFS" w:hint="cs"/>
          <w:rtl/>
          <w:lang w:val="en-MY" w:eastAsia="en-MY" w:bidi="ar-SA"/>
        </w:rPr>
        <w:t>ۡ</w:t>
      </w:r>
      <w:r w:rsidRPr="006A2D1A">
        <w:rPr>
          <w:rFonts w:ascii="KFGQPC Uthmanic Script HAFS" w:hint="eastAsia"/>
          <w:rtl/>
          <w:lang w:val="en-MY" w:eastAsia="en-MY" w:bidi="ar-SA"/>
        </w:rPr>
        <w:t>وِسُ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وَنَح</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w:t>
      </w:r>
      <w:r w:rsidRPr="006A2D1A">
        <w:rPr>
          <w:rFonts w:ascii="KFGQPC Uthmanic Script HAFS" w:hint="cs"/>
          <w:rtl/>
          <w:lang w:val="en-MY" w:eastAsia="en-MY" w:bidi="ar-SA"/>
        </w:rPr>
        <w:t>ۡ</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حَب</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وَرِيدِ</w:t>
      </w:r>
      <w:r w:rsidRPr="006A2D1A">
        <w:rPr>
          <w:rFonts w:ascii="KFGQPC Uthmanic Script HAFS"/>
          <w:rtl/>
          <w:lang w:val="en-MY" w:eastAsia="en-MY" w:bidi="ar-SA"/>
        </w:rPr>
        <w:t xml:space="preserve"> </w:t>
      </w:r>
      <w:r w:rsidRPr="006A2D1A">
        <w:rPr>
          <w:rFonts w:ascii="KFGQPC Uthmanic Script HAFS" w:hint="cs"/>
          <w:rtl/>
          <w:lang w:val="en-MY" w:eastAsia="en-MY" w:bidi="ar-SA"/>
        </w:rPr>
        <w:t>١٦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ق</w:t>
      </w:r>
      <w:r w:rsidRPr="006A2D1A">
        <w:rPr>
          <w:rStyle w:val="Char7"/>
          <w:rtl/>
        </w:rPr>
        <w:t xml:space="preserve">: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3F2394" w:rsidRPr="006A2D1A">
        <w:rPr>
          <w:rtl/>
          <w:lang w:bidi="ar-SA"/>
        </w:rPr>
        <w:t xml:space="preserve"> </w:t>
      </w:r>
      <w:r w:rsidR="007F7609" w:rsidRPr="006A2D1A">
        <w:rPr>
          <w:rtl/>
          <w:lang w:bidi="ar-SA"/>
        </w:rPr>
        <w:t xml:space="preserve"> </w:t>
      </w:r>
    </w:p>
    <w:p w:rsidR="00860CB5" w:rsidRPr="006A2D1A" w:rsidRDefault="003F2394" w:rsidP="00167AB1">
      <w:pPr>
        <w:pStyle w:val="a2"/>
        <w:rPr>
          <w:spacing w:val="0"/>
          <w:rtl/>
          <w:lang w:bidi="ar-SA"/>
        </w:rPr>
      </w:pPr>
      <w:r w:rsidRPr="006A2D1A">
        <w:rPr>
          <w:spacing w:val="0"/>
          <w:rtl/>
          <w:lang w:bidi="ar-SA"/>
        </w:rPr>
        <w:t>و به‌راستی ما، انسان را آفریده‌ایم و وسوسه‌های نفس او را می‌دانیم؛ و ما از رگ گردن به او نزدیک‌تریم.</w:t>
      </w:r>
    </w:p>
    <w:p w:rsidR="003F2394" w:rsidRPr="006A2D1A" w:rsidRDefault="00735C62" w:rsidP="00522994">
      <w:pPr>
        <w:pStyle w:val="PlainText"/>
        <w:spacing w:line="228" w:lineRule="auto"/>
        <w:rPr>
          <w:spacing w:val="0"/>
          <w:rtl/>
        </w:rPr>
      </w:pPr>
      <w:r w:rsidRPr="006A2D1A">
        <w:rPr>
          <w:spacing w:val="0"/>
          <w:rtl/>
        </w:rPr>
        <w:t>د</w:t>
      </w:r>
      <w:r w:rsidR="007F7609" w:rsidRPr="006A2D1A">
        <w:rPr>
          <w:spacing w:val="0"/>
          <w:rtl/>
        </w:rPr>
        <w:t>رباره‌ی گفتار، کردار و قلب خویش</w:t>
      </w:r>
      <w:r w:rsidRPr="006A2D1A">
        <w:rPr>
          <w:spacing w:val="0"/>
          <w:rtl/>
        </w:rPr>
        <w:t xml:space="preserve"> مواظب باش و خدا</w:t>
      </w:r>
      <w:r w:rsidR="007F7609" w:rsidRPr="006A2D1A">
        <w:rPr>
          <w:spacing w:val="0"/>
          <w:rtl/>
        </w:rPr>
        <w:t xml:space="preserve"> را از یاد مبر؛</w:t>
      </w:r>
      <w:r w:rsidRPr="006A2D1A">
        <w:rPr>
          <w:spacing w:val="0"/>
          <w:rtl/>
        </w:rPr>
        <w:t xml:space="preserve"> زیرا وقتی از رسول‌خدا</w:t>
      </w:r>
      <w:r w:rsidRPr="006A2D1A">
        <w:rPr>
          <w:spacing w:val="0"/>
        </w:rPr>
        <w:sym w:font="AGA Arabesque" w:char="F072"/>
      </w:r>
      <w:r w:rsidRPr="006A2D1A">
        <w:rPr>
          <w:spacing w:val="0"/>
          <w:rtl/>
        </w:rPr>
        <w:t xml:space="preserve"> سؤال شد که «احسان» چیست، فرمود: </w:t>
      </w:r>
      <w:r w:rsidRPr="006A2D1A">
        <w:rPr>
          <w:rStyle w:val="Char1"/>
          <w:spacing w:val="0"/>
          <w:rtl/>
          <w:lang w:bidi="ar-SA"/>
        </w:rPr>
        <w:t>«أن تَعبُدَ اللهَ کأنَّ</w:t>
      </w:r>
      <w:r w:rsidR="003853A8" w:rsidRPr="006A2D1A">
        <w:rPr>
          <w:rStyle w:val="Char1"/>
          <w:spacing w:val="0"/>
          <w:rtl/>
          <w:lang w:bidi="ar-SA"/>
        </w:rPr>
        <w:t>كَ</w:t>
      </w:r>
      <w:r w:rsidRPr="006A2D1A">
        <w:rPr>
          <w:rStyle w:val="Char1"/>
          <w:spacing w:val="0"/>
          <w:rtl/>
          <w:lang w:bidi="ar-SA"/>
        </w:rPr>
        <w:t xml:space="preserve"> تراهُ فإن لم تَکُن تراه فإنَّهُ یرا</w:t>
      </w:r>
      <w:r w:rsidR="003853A8" w:rsidRPr="006A2D1A">
        <w:rPr>
          <w:rStyle w:val="Char1"/>
          <w:spacing w:val="0"/>
          <w:rtl/>
          <w:lang w:bidi="ar-SA"/>
        </w:rPr>
        <w:t>كَ</w:t>
      </w:r>
      <w:r w:rsidRPr="006A2D1A">
        <w:rPr>
          <w:rStyle w:val="Char1"/>
          <w:spacing w:val="0"/>
          <w:rtl/>
          <w:lang w:bidi="ar-SA"/>
        </w:rPr>
        <w:t>»</w:t>
      </w:r>
      <w:r w:rsidR="007F7609"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42"/>
      </w:r>
      <w:r w:rsidR="003A729F" w:rsidRPr="006A2D1A">
        <w:rPr>
          <w:rStyle w:val="FootnoteReference"/>
          <w:rFonts w:cs="B Lotus"/>
          <w:smallCaps w:val="0"/>
          <w:spacing w:val="0"/>
          <w:szCs w:val="28"/>
          <w:rtl/>
        </w:rPr>
        <w:t>)</w:t>
      </w:r>
      <w:r w:rsidRPr="006A2D1A">
        <w:rPr>
          <w:spacing w:val="0"/>
          <w:rtl/>
        </w:rPr>
        <w:t xml:space="preserve"> یعنی: «الله را چنان عبادت کن</w:t>
      </w:r>
      <w:r w:rsidR="00524B58" w:rsidRPr="006A2D1A">
        <w:rPr>
          <w:spacing w:val="0"/>
          <w:rtl/>
        </w:rPr>
        <w:t>ی</w:t>
      </w:r>
      <w:r w:rsidRPr="006A2D1A">
        <w:rPr>
          <w:spacing w:val="0"/>
          <w:rtl/>
        </w:rPr>
        <w:t xml:space="preserve"> که گویا او را می‌بینی؛ و اگر نمی‌توانستی </w:t>
      </w:r>
      <w:r w:rsidR="00A71A0F" w:rsidRPr="006A2D1A">
        <w:rPr>
          <w:spacing w:val="0"/>
          <w:rtl/>
        </w:rPr>
        <w:t>این‌چنین</w:t>
      </w:r>
      <w:r w:rsidRPr="006A2D1A">
        <w:rPr>
          <w:spacing w:val="0"/>
          <w:rtl/>
        </w:rPr>
        <w:t xml:space="preserve"> عبادتش کنی که گویا او را می‌بینی، پس با یقین به این‌که او، تو را می‌بیند، عبادتش نما».</w:t>
      </w:r>
      <w:r w:rsidR="00A71A0F" w:rsidRPr="006A2D1A">
        <w:rPr>
          <w:spacing w:val="0"/>
          <w:rtl/>
        </w:rPr>
        <w:t xml:space="preserve">  بنابراین از این حدیث، چنین بر می‌آید که: عبادت، دو درجه دارد؛ درجه‌ی اول، عبادت رغبت و امید است؛ و د</w:t>
      </w:r>
      <w:r w:rsidR="007F7609" w:rsidRPr="006A2D1A">
        <w:rPr>
          <w:spacing w:val="0"/>
          <w:rtl/>
        </w:rPr>
        <w:t>رجه‌ی دوم، عبادت ترس و هراس. پس انسان</w:t>
      </w:r>
      <w:r w:rsidR="00A71A0F" w:rsidRPr="006A2D1A">
        <w:rPr>
          <w:spacing w:val="0"/>
          <w:rtl/>
        </w:rPr>
        <w:t xml:space="preserve"> همواره باید متوجه پروردگارش باشد و بداند که الله</w:t>
      </w:r>
      <w:r w:rsidR="00A71A0F" w:rsidRPr="006A2D1A">
        <w:rPr>
          <w:spacing w:val="0"/>
        </w:rPr>
        <w:sym w:font="AGA Arabesque" w:char="F055"/>
      </w:r>
      <w:r w:rsidR="00A71A0F" w:rsidRPr="006A2D1A">
        <w:rPr>
          <w:spacing w:val="0"/>
          <w:rtl/>
        </w:rPr>
        <w:t xml:space="preserve"> شاهد و نگ</w:t>
      </w:r>
      <w:r w:rsidR="00CD7F5D" w:rsidRPr="006A2D1A">
        <w:rPr>
          <w:rFonts w:hint="cs"/>
          <w:spacing w:val="0"/>
          <w:rtl/>
        </w:rPr>
        <w:t>هب</w:t>
      </w:r>
      <w:r w:rsidR="00A71A0F" w:rsidRPr="006A2D1A">
        <w:rPr>
          <w:spacing w:val="0"/>
          <w:rtl/>
        </w:rPr>
        <w:t>ان اوست. لذا هر چه بگوییم، یا هر کاری که انجام دهیم و یا هر رازی را که مخفی کنیم، او، همه را می‌داند.</w:t>
      </w:r>
    </w:p>
    <w:p w:rsidR="00A71A0F" w:rsidRPr="006A2D1A" w:rsidRDefault="00A71A0F" w:rsidP="00167AB1">
      <w:pPr>
        <w:pStyle w:val="PlainText"/>
        <w:rPr>
          <w:spacing w:val="0"/>
          <w:rtl/>
        </w:rPr>
      </w:pPr>
      <w:r w:rsidRPr="006A2D1A">
        <w:rPr>
          <w:spacing w:val="0"/>
          <w:rtl/>
        </w:rPr>
        <w:t>مؤلف</w:t>
      </w:r>
      <w:r w:rsidR="007F7609" w:rsidRPr="006A2D1A">
        <w:rPr>
          <w:spacing w:val="0"/>
          <w:rtl/>
        </w:rPr>
        <w:t>-</w:t>
      </w:r>
      <w:r w:rsidRPr="006A2D1A">
        <w:rPr>
          <w:spacing w:val="0"/>
          <w:rtl/>
        </w:rPr>
        <w:t xml:space="preserve"> نووی</w:t>
      </w:r>
      <w:r w:rsidR="007F7609" w:rsidRPr="006A2D1A">
        <w:rPr>
          <w:rFonts w:cs="CTraditional Arabic"/>
          <w:spacing w:val="0"/>
          <w:rtl/>
        </w:rPr>
        <w:t>/</w:t>
      </w:r>
      <w:r w:rsidR="007F7609" w:rsidRPr="006A2D1A">
        <w:rPr>
          <w:spacing w:val="0"/>
          <w:rtl/>
        </w:rPr>
        <w:t>-</w:t>
      </w:r>
      <w:r w:rsidRPr="006A2D1A">
        <w:rPr>
          <w:spacing w:val="0"/>
          <w:rtl/>
        </w:rPr>
        <w:t xml:space="preserve"> چند آیه در این باب ذکر کرده است که بیان‌گر همین نکته‌اند. نخست آیه‌ای را آورده که الله</w:t>
      </w:r>
      <w:r w:rsidRPr="006A2D1A">
        <w:rPr>
          <w:spacing w:val="0"/>
        </w:rPr>
        <w:sym w:font="AGA Arabesque" w:char="F055"/>
      </w:r>
      <w:r w:rsidRPr="006A2D1A">
        <w:rPr>
          <w:spacing w:val="0"/>
          <w:rtl/>
        </w:rPr>
        <w:t xml:space="preserve"> به پیامبرش می‌فرماید:</w:t>
      </w:r>
    </w:p>
    <w:p w:rsidR="00E423C3"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عَزِيزِ</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لرَّحِيمِ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٢١٧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يَرَى</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٢١٨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وَتَقَلُّبَكَ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w:t>
      </w:r>
      <w:r w:rsidRPr="006A2D1A">
        <w:rPr>
          <w:rFonts w:ascii="KFGQPC Uthmanic Script HAFS" w:hint="cs"/>
          <w:rtl/>
          <w:lang w:val="en-MY" w:eastAsia="en-MY" w:bidi="ar-SA"/>
        </w:rPr>
        <w:t>ٰ</w:t>
      </w:r>
      <w:r w:rsidRPr="006A2D1A">
        <w:rPr>
          <w:rFonts w:ascii="KFGQPC Uthmanic Script HAFS" w:hint="eastAsia"/>
          <w:rtl/>
          <w:lang w:val="en-MY" w:eastAsia="en-MY" w:bidi="ar-SA"/>
        </w:rPr>
        <w:t>جِدِينَ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٢١٩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لسَّمِيعُ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٢٢٠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الشعراء</w:t>
      </w:r>
      <w:r w:rsidRPr="006A2D1A">
        <w:rPr>
          <w:rStyle w:val="Char7"/>
          <w:rtl/>
        </w:rPr>
        <w:t xml:space="preserve"> : </w:t>
      </w:r>
      <w:r w:rsidRPr="006A2D1A">
        <w:rPr>
          <w:rStyle w:val="Char7"/>
          <w:rFonts w:hint="cs"/>
          <w:rtl/>
        </w:rPr>
        <w:t>٢١٧</w:t>
      </w:r>
      <w:r w:rsidRPr="006A2D1A">
        <w:rPr>
          <w:rStyle w:val="Char7"/>
          <w:rFonts w:hint="eastAsia"/>
          <w:rtl/>
        </w:rPr>
        <w:t>،</w:t>
      </w:r>
      <w:r w:rsidRPr="006A2D1A">
        <w:rPr>
          <w:rStyle w:val="Char7"/>
          <w:rtl/>
        </w:rPr>
        <w:t xml:space="preserve">  </w:t>
      </w:r>
      <w:r w:rsidRPr="006A2D1A">
        <w:rPr>
          <w:rStyle w:val="Char7"/>
          <w:rFonts w:hint="cs"/>
          <w:rtl/>
        </w:rPr>
        <w:t>٢٢٠</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E423C3" w:rsidRPr="006A2D1A" w:rsidRDefault="00E423C3" w:rsidP="00167AB1">
      <w:pPr>
        <w:pStyle w:val="a2"/>
        <w:rPr>
          <w:spacing w:val="0"/>
          <w:rtl/>
          <w:lang w:bidi="ar-SA"/>
        </w:rPr>
      </w:pPr>
      <w:r w:rsidRPr="006A2D1A">
        <w:rPr>
          <w:spacing w:val="0"/>
          <w:rtl/>
          <w:lang w:bidi="ar-SA"/>
        </w:rPr>
        <w:t>و بر پروردگار توانا و مهرورز توكل كن؛ ذاتی كه چون (به عبادت)‏ مى‏ايستى، تو را مى‏بيند. و  حركت تو را در ميان سجده‏كنندگان (مشاهده مى‏كند). همانا او، شنوا و داناست.</w:t>
      </w:r>
    </w:p>
    <w:p w:rsidR="00E423C3" w:rsidRPr="006A2D1A" w:rsidRDefault="002B0584" w:rsidP="00167AB1">
      <w:pPr>
        <w:pStyle w:val="PlainText"/>
        <w:rPr>
          <w:spacing w:val="0"/>
          <w:rtl/>
        </w:rPr>
      </w:pPr>
      <w:r w:rsidRPr="006A2D1A">
        <w:rPr>
          <w:spacing w:val="0"/>
          <w:rtl/>
        </w:rPr>
        <w:t>الله متعال، می‌فرماید:</w:t>
      </w:r>
    </w:p>
    <w:p w:rsidR="002B0584" w:rsidRPr="006A2D1A" w:rsidRDefault="00053FBE" w:rsidP="00053FB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فَى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Fonts w:hint="cs"/>
          <w:rtl/>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B0584" w:rsidRPr="006A2D1A" w:rsidRDefault="002B0584" w:rsidP="00167AB1">
      <w:pPr>
        <w:pStyle w:val="a2"/>
        <w:rPr>
          <w:spacing w:val="0"/>
          <w:rtl/>
          <w:lang w:bidi="ar-SA"/>
        </w:rPr>
      </w:pPr>
      <w:r w:rsidRPr="006A2D1A">
        <w:rPr>
          <w:spacing w:val="0"/>
          <w:rtl/>
          <w:lang w:bidi="ar-SA"/>
        </w:rPr>
        <w:t>بدون شک هیچ چیزی در آسمان و زمین بر الله پنهان نمی</w:t>
      </w:r>
      <w:r w:rsidRPr="006A2D1A">
        <w:rPr>
          <w:spacing w:val="0"/>
          <w:rtl/>
          <w:lang w:bidi="ar-SA"/>
        </w:rPr>
        <w:softHyphen/>
        <w:t>ماند.</w:t>
      </w:r>
    </w:p>
    <w:p w:rsidR="002B0584" w:rsidRPr="006A2D1A" w:rsidRDefault="002B0584" w:rsidP="00053FBE">
      <w:pPr>
        <w:pStyle w:val="PlainText"/>
        <w:rPr>
          <w:spacing w:val="0"/>
          <w:rtl/>
        </w:rPr>
      </w:pPr>
      <w:r w:rsidRPr="006A2D1A">
        <w:rPr>
          <w:spacing w:val="0"/>
          <w:rtl/>
        </w:rPr>
        <w:t xml:space="preserve">واژه‌ی </w:t>
      </w:r>
      <w:r w:rsidR="00053FBE" w:rsidRPr="006A2D1A">
        <w:rPr>
          <w:rFonts w:ascii="KFGQPC Uthman Taha Naskh" w:cs="KFGQPC Uthman Taha Naskh" w:hint="cs"/>
          <w:spacing w:val="0"/>
          <w:rtl/>
          <w:lang w:val="en-MY" w:eastAsia="en-MY"/>
        </w:rPr>
        <w:t>﴿</w:t>
      </w:r>
      <w:r w:rsidR="00053FBE" w:rsidRPr="006A2D1A">
        <w:rPr>
          <w:rFonts w:ascii="KFGQPC Uthmanic Script HAFS" w:cs="KFGQPC Uthmanic Script HAFS"/>
          <w:spacing w:val="0"/>
          <w:rtl/>
          <w:lang w:val="en-MY" w:eastAsia="en-MY"/>
        </w:rPr>
        <w:t xml:space="preserve"> </w:t>
      </w:r>
      <w:r w:rsidR="00053FBE" w:rsidRPr="006A2D1A">
        <w:rPr>
          <w:rStyle w:val="Char2"/>
          <w:rFonts w:hint="eastAsia"/>
          <w:rtl/>
        </w:rPr>
        <w:t>شَي</w:t>
      </w:r>
      <w:r w:rsidR="00053FBE" w:rsidRPr="006A2D1A">
        <w:rPr>
          <w:rStyle w:val="Char2"/>
          <w:rFonts w:hint="cs"/>
          <w:rtl/>
        </w:rPr>
        <w:t>ۡ</w:t>
      </w:r>
      <w:r w:rsidR="00053FBE" w:rsidRPr="006A2D1A">
        <w:rPr>
          <w:rStyle w:val="Char2"/>
          <w:rFonts w:hint="eastAsia"/>
          <w:rtl/>
        </w:rPr>
        <w:t>ء</w:t>
      </w:r>
      <w:r w:rsidR="00053FBE" w:rsidRPr="006A2D1A">
        <w:rPr>
          <w:rStyle w:val="Char2"/>
          <w:rFonts w:hint="cs"/>
          <w:rtl/>
        </w:rPr>
        <w:t>ٞ</w:t>
      </w:r>
      <w:r w:rsidR="00053FBE" w:rsidRPr="006A2D1A">
        <w:rPr>
          <w:rFonts w:ascii="KFGQPC Uthmanic Script HAFS" w:cs="KFGQPC Uthmanic Script HAFS"/>
          <w:spacing w:val="0"/>
          <w:rtl/>
          <w:lang w:val="en-MY" w:eastAsia="en-MY"/>
        </w:rPr>
        <w:t xml:space="preserve"> </w:t>
      </w:r>
      <w:r w:rsidR="00053FBE" w:rsidRPr="006A2D1A">
        <w:rPr>
          <w:rFonts w:ascii="KFGQPC Uthman Taha Naskh" w:cs="KFGQPC Uthman Taha Naskh" w:hint="cs"/>
          <w:spacing w:val="0"/>
          <w:rtl/>
          <w:lang w:val="en-MY" w:eastAsia="en-MY"/>
        </w:rPr>
        <w:t>﴾</w:t>
      </w:r>
      <w:r w:rsidR="00053FBE" w:rsidRPr="006A2D1A">
        <w:rPr>
          <w:rFonts w:ascii="KFGQPC Uthman Taha Naskh" w:cs="KFGQPC Uthman Taha Naskh"/>
          <w:spacing w:val="0"/>
          <w:rtl/>
          <w:lang w:val="en-MY" w:eastAsia="en-MY"/>
        </w:rPr>
        <w:t xml:space="preserve"> </w:t>
      </w:r>
      <w:r w:rsidRPr="006A2D1A">
        <w:rPr>
          <w:spacing w:val="0"/>
          <w:rtl/>
        </w:rPr>
        <w:t xml:space="preserve"> را به صورت نکره، ذکر کرد؛ و این، همه چیز را دربرمی‌گیرد. یعنی هیچ چیزی در آسمان و زمین بر الله</w:t>
      </w:r>
      <w:r w:rsidRPr="006A2D1A">
        <w:rPr>
          <w:spacing w:val="0"/>
        </w:rPr>
        <w:sym w:font="AGA Arabesque" w:char="F055"/>
      </w:r>
      <w:r w:rsidRPr="006A2D1A">
        <w:rPr>
          <w:spacing w:val="0"/>
          <w:rtl/>
        </w:rPr>
        <w:t xml:space="preserve"> مخفی و پوشیده نیست. الله متعال، در سوره‌ی انعام این نکته را با شرح و تفصیل بیش‌تری بیان می‌کند و می‌فرماید:</w:t>
      </w:r>
    </w:p>
    <w:p w:rsidR="002B0584" w:rsidRPr="006A2D1A" w:rsidRDefault="00053FBE" w:rsidP="00053FBE">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وَعِندَهُ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مَفَاتِحُ</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w:t>
      </w:r>
      <w:r w:rsidRPr="006A2D1A">
        <w:rPr>
          <w:rFonts w:ascii="KFGQPC Uthmanic Script HAFS" w:hint="cs"/>
          <w:rtl/>
          <w:lang w:val="en-MY" w:eastAsia="en-MY" w:bidi="ar-SA"/>
        </w:rPr>
        <w:t>ۡ</w:t>
      </w:r>
      <w:r w:rsidRPr="006A2D1A">
        <w:rPr>
          <w:rFonts w:ascii="KFGQPC Uthmanic Script HAFS" w:hint="eastAsia"/>
          <w:rtl/>
          <w:lang w:val="en-MY" w:eastAsia="en-MY" w:bidi="ar-SA"/>
        </w:rPr>
        <w:t>قُطُ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وَرَقَةٍ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رَط</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يَابِسٍ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٥٩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CE24DB" w:rsidRPr="006A2D1A">
        <w:rPr>
          <w:rtl/>
          <w:lang w:bidi="ar-SA"/>
        </w:rPr>
        <w:t xml:space="preserve"> </w:t>
      </w:r>
    </w:p>
    <w:p w:rsidR="002B0584" w:rsidRPr="006A2D1A" w:rsidRDefault="002B0584" w:rsidP="00167AB1">
      <w:pPr>
        <w:pStyle w:val="a2"/>
        <w:rPr>
          <w:spacing w:val="0"/>
          <w:rtl/>
          <w:lang w:bidi="ar-SA"/>
        </w:rPr>
      </w:pPr>
      <w:r w:rsidRPr="006A2D1A">
        <w:rPr>
          <w:spacing w:val="0"/>
          <w:rtl/>
          <w:lang w:bidi="ar-SA"/>
        </w:rPr>
        <w:t>و کلید</w:t>
      </w:r>
      <w:r w:rsidRPr="006A2D1A">
        <w:rPr>
          <w:spacing w:val="0"/>
          <w:rtl/>
          <w:lang w:bidi="ar-SA"/>
        </w:rPr>
        <w:softHyphen/>
        <w:t>های غیب نزد اوست و کسی جز او از آن آگاه نیست. به آن‌چه در خشکی  و دریاست، آگاه است. و هیچ برگی نمی</w:t>
      </w:r>
      <w:r w:rsidRPr="006A2D1A">
        <w:rPr>
          <w:spacing w:val="0"/>
          <w:rtl/>
          <w:lang w:bidi="ar-SA"/>
        </w:rPr>
        <w:softHyphen/>
        <w:t>افتد مگر آن‌که آن را می</w:t>
      </w:r>
      <w:r w:rsidRPr="006A2D1A">
        <w:rPr>
          <w:spacing w:val="0"/>
          <w:rtl/>
          <w:lang w:bidi="ar-SA"/>
        </w:rPr>
        <w:softHyphen/>
        <w:t>داند و هیچ دانه</w:t>
      </w:r>
      <w:r w:rsidRPr="006A2D1A">
        <w:rPr>
          <w:spacing w:val="0"/>
          <w:rtl/>
          <w:lang w:bidi="ar-SA"/>
        </w:rPr>
        <w:softHyphen/>
        <w:t>ای در تاریکی</w:t>
      </w:r>
      <w:r w:rsidRPr="006A2D1A">
        <w:rPr>
          <w:spacing w:val="0"/>
          <w:rtl/>
          <w:lang w:bidi="ar-SA"/>
        </w:rPr>
        <w:softHyphen/>
        <w:t>های زمین، و هیچ تَر و خشکی نیست مگر آن‌که در کتابی روشن ثبت شده است.</w:t>
      </w:r>
    </w:p>
    <w:p w:rsidR="002B0584" w:rsidRPr="006A2D1A" w:rsidRDefault="003A1822" w:rsidP="00053FBE">
      <w:pPr>
        <w:pStyle w:val="PlainText"/>
        <w:rPr>
          <w:spacing w:val="0"/>
          <w:rtl/>
        </w:rPr>
      </w:pPr>
      <w:r w:rsidRPr="006A2D1A">
        <w:rPr>
          <w:spacing w:val="0"/>
          <w:rtl/>
        </w:rPr>
        <w:t>علما می‌گویند: وقتی از برگ‌هایی</w:t>
      </w:r>
      <w:r w:rsidR="00E26827" w:rsidRPr="006A2D1A">
        <w:rPr>
          <w:spacing w:val="0"/>
          <w:rtl/>
        </w:rPr>
        <w:t xml:space="preserve"> که به زمین می‌افتند، آ</w:t>
      </w:r>
      <w:r w:rsidRPr="006A2D1A">
        <w:rPr>
          <w:spacing w:val="0"/>
          <w:rtl/>
        </w:rPr>
        <w:t xml:space="preserve">گاه است، پس به‌یقین از برگ‌هایی که در حال رشد هستند، غافل نمی‌باشد و به آن‌ها نیز آگاهی کامل دارد. در این آیه واژه‌های </w:t>
      </w:r>
      <w:r w:rsidR="00053FBE" w:rsidRPr="006A2D1A">
        <w:rPr>
          <w:rFonts w:ascii="KFGQPC Uthman Taha Naskh" w:cs="KFGQPC Uthman Taha Naskh" w:hint="cs"/>
          <w:spacing w:val="0"/>
          <w:rtl/>
          <w:lang w:val="en-MY" w:eastAsia="en-MY"/>
        </w:rPr>
        <w:t>﴿</w:t>
      </w:r>
      <w:r w:rsidR="00053FBE" w:rsidRPr="006A2D1A">
        <w:rPr>
          <w:rStyle w:val="Char2"/>
          <w:rFonts w:hint="eastAsia"/>
          <w:rtl/>
        </w:rPr>
        <w:t>وَرَقَة</w:t>
      </w:r>
      <w:r w:rsidR="00053FBE" w:rsidRPr="006A2D1A">
        <w:rPr>
          <w:rFonts w:ascii="KFGQPC Uthman Taha Naskh" w:cs="KFGQPC Uthman Taha Naskh" w:hint="cs"/>
          <w:spacing w:val="0"/>
          <w:rtl/>
          <w:lang w:val="en-MY" w:eastAsia="en-MY"/>
        </w:rPr>
        <w:t>﴾</w:t>
      </w:r>
      <w:r w:rsidR="00053FBE" w:rsidRPr="006A2D1A">
        <w:rPr>
          <w:rFonts w:ascii="KFGQPC Uthman Taha Naskh" w:cs="KFGQPC Uthman Taha Naskh"/>
          <w:spacing w:val="0"/>
          <w:rtl/>
          <w:lang w:val="en-MY" w:eastAsia="en-MY"/>
        </w:rPr>
        <w:t xml:space="preserve"> </w:t>
      </w:r>
      <w:r w:rsidRPr="006A2D1A">
        <w:rPr>
          <w:spacing w:val="0"/>
          <w:rtl/>
        </w:rPr>
        <w:t xml:space="preserve"> و </w:t>
      </w:r>
      <w:r w:rsidR="00053FBE" w:rsidRPr="006A2D1A">
        <w:rPr>
          <w:rFonts w:ascii="KFGQPC Uthman Taha Naskh" w:cs="KFGQPC Uthman Taha Naskh" w:hint="cs"/>
          <w:spacing w:val="0"/>
          <w:rtl/>
          <w:lang w:val="en-MY" w:eastAsia="en-MY"/>
        </w:rPr>
        <w:t>﴿</w:t>
      </w:r>
      <w:r w:rsidR="00053FBE" w:rsidRPr="006A2D1A">
        <w:rPr>
          <w:rStyle w:val="Char2"/>
          <w:rFonts w:hint="eastAsia"/>
          <w:rtl/>
        </w:rPr>
        <w:t>حَبَّة</w:t>
      </w:r>
      <w:r w:rsidR="00053FBE" w:rsidRPr="006A2D1A">
        <w:rPr>
          <w:rFonts w:ascii="KFGQPC Uthman Taha Naskh" w:cs="KFGQPC Uthman Taha Naskh" w:hint="cs"/>
          <w:spacing w:val="0"/>
          <w:rtl/>
          <w:lang w:val="en-MY" w:eastAsia="en-MY"/>
        </w:rPr>
        <w:t>﴾</w:t>
      </w:r>
      <w:r w:rsidR="00053FBE" w:rsidRPr="006A2D1A">
        <w:rPr>
          <w:rFonts w:ascii="KFGQPC Uthman Taha Naskh" w:cs="KFGQPC Uthman Taha Naskh"/>
          <w:spacing w:val="0"/>
          <w:rtl/>
          <w:lang w:val="en-MY" w:eastAsia="en-MY"/>
        </w:rPr>
        <w:t xml:space="preserve">  </w:t>
      </w:r>
      <w:r w:rsidRPr="006A2D1A">
        <w:rPr>
          <w:spacing w:val="0"/>
          <w:rtl/>
        </w:rPr>
        <w:t xml:space="preserve"> به صورت نکره ذکر شده‌اند؛ و این، همه‌ی برگ‌ها و دانه‌ها را دربرمی‌گیرد و بدین معناست که او از همه‌ی دانه‌ها و برگ‌ها</w:t>
      </w:r>
      <w:r w:rsidR="00E26827" w:rsidRPr="006A2D1A">
        <w:rPr>
          <w:spacing w:val="0"/>
          <w:rtl/>
        </w:rPr>
        <w:t xml:space="preserve">ی کوچک و بزرگ آگاه است. حال فرض </w:t>
      </w:r>
      <w:r w:rsidRPr="006A2D1A">
        <w:rPr>
          <w:spacing w:val="0"/>
          <w:rtl/>
        </w:rPr>
        <w:t>کنیم دانه‌ی کوچکی</w:t>
      </w:r>
      <w:r w:rsidR="007F7609" w:rsidRPr="006A2D1A">
        <w:rPr>
          <w:spacing w:val="0"/>
          <w:rtl/>
        </w:rPr>
        <w:t>‌</w:t>
      </w:r>
      <w:r w:rsidRPr="006A2D1A">
        <w:rPr>
          <w:spacing w:val="0"/>
          <w:rtl/>
        </w:rPr>
        <w:t xml:space="preserve">ست که در زیر دریا در تاریکی‌های زمین قرار دارد؛ لذا این دانه‌ی کوچک، در تاریکی‌های پنج‌گانه‌ای قرار </w:t>
      </w:r>
      <w:r w:rsidR="00E26827" w:rsidRPr="006A2D1A">
        <w:rPr>
          <w:spacing w:val="0"/>
          <w:rtl/>
        </w:rPr>
        <w:t>گرفته است</w:t>
      </w:r>
      <w:r w:rsidRPr="006A2D1A">
        <w:rPr>
          <w:spacing w:val="0"/>
          <w:rtl/>
        </w:rPr>
        <w:t xml:space="preserve"> و با این حال، از الله</w:t>
      </w:r>
      <w:r w:rsidRPr="006A2D1A">
        <w:rPr>
          <w:spacing w:val="0"/>
        </w:rPr>
        <w:sym w:font="AGA Arabesque" w:char="F055"/>
      </w:r>
      <w:r w:rsidRPr="006A2D1A">
        <w:rPr>
          <w:spacing w:val="0"/>
          <w:rtl/>
        </w:rPr>
        <w:t xml:space="preserve"> مخفی و پوشیده نیست. آری! پنج تاریکی:</w:t>
      </w:r>
    </w:p>
    <w:p w:rsidR="003A1822" w:rsidRPr="006A2D1A" w:rsidRDefault="003A1822" w:rsidP="00167AB1">
      <w:pPr>
        <w:pStyle w:val="PlainText"/>
        <w:rPr>
          <w:spacing w:val="0"/>
          <w:rtl/>
        </w:rPr>
      </w:pPr>
      <w:r w:rsidRPr="006A2D1A">
        <w:rPr>
          <w:spacing w:val="0"/>
          <w:rtl/>
        </w:rPr>
        <w:t>تاریکی اول: تاریکی خاک یا گِلی که دانه در آن فرو رفته است.</w:t>
      </w:r>
    </w:p>
    <w:p w:rsidR="003A1822" w:rsidRPr="006A2D1A" w:rsidRDefault="003A1822" w:rsidP="00167AB1">
      <w:pPr>
        <w:pStyle w:val="PlainText"/>
        <w:rPr>
          <w:spacing w:val="0"/>
          <w:rtl/>
        </w:rPr>
      </w:pPr>
      <w:r w:rsidRPr="006A2D1A">
        <w:rPr>
          <w:spacing w:val="0"/>
          <w:rtl/>
        </w:rPr>
        <w:t>تاریکی دوم: تاریکی آب دریا.</w:t>
      </w:r>
    </w:p>
    <w:p w:rsidR="003A1822" w:rsidRPr="006A2D1A" w:rsidRDefault="003A1822" w:rsidP="00167AB1">
      <w:pPr>
        <w:pStyle w:val="PlainText"/>
        <w:rPr>
          <w:spacing w:val="0"/>
          <w:rtl/>
        </w:rPr>
      </w:pPr>
      <w:r w:rsidRPr="006A2D1A">
        <w:rPr>
          <w:spacing w:val="0"/>
          <w:rtl/>
        </w:rPr>
        <w:t>تاریکی سوم: ظلمت و تاریکی شب.</w:t>
      </w:r>
    </w:p>
    <w:p w:rsidR="003A1822" w:rsidRPr="006A2D1A" w:rsidRDefault="003A1822" w:rsidP="00167AB1">
      <w:pPr>
        <w:pStyle w:val="PlainText"/>
        <w:rPr>
          <w:spacing w:val="0"/>
          <w:rtl/>
        </w:rPr>
      </w:pPr>
      <w:r w:rsidRPr="006A2D1A">
        <w:rPr>
          <w:spacing w:val="0"/>
          <w:rtl/>
        </w:rPr>
        <w:t>تاریکی چهارم: سیاهی و تاریکی ابرهای متراکمی که روی هم قرار گرفته‌اند.</w:t>
      </w:r>
    </w:p>
    <w:p w:rsidR="003A1822" w:rsidRPr="006A2D1A" w:rsidRDefault="003A1822" w:rsidP="00167AB1">
      <w:pPr>
        <w:pStyle w:val="PlainText"/>
        <w:rPr>
          <w:spacing w:val="0"/>
          <w:rtl/>
        </w:rPr>
      </w:pPr>
      <w:r w:rsidRPr="006A2D1A">
        <w:rPr>
          <w:spacing w:val="0"/>
          <w:rtl/>
        </w:rPr>
        <w:t>و تاریکی پنجم: تاریکی بارانی</w:t>
      </w:r>
      <w:r w:rsidR="007F7609" w:rsidRPr="006A2D1A">
        <w:rPr>
          <w:spacing w:val="0"/>
          <w:rtl/>
        </w:rPr>
        <w:t>‌</w:t>
      </w:r>
      <w:r w:rsidRPr="006A2D1A">
        <w:rPr>
          <w:spacing w:val="0"/>
          <w:rtl/>
        </w:rPr>
        <w:t>ست که نازل می‌شود.</w:t>
      </w:r>
    </w:p>
    <w:p w:rsidR="002B0584" w:rsidRPr="006A2D1A" w:rsidRDefault="003A1822" w:rsidP="00053FBE">
      <w:pPr>
        <w:pStyle w:val="PlainText"/>
        <w:rPr>
          <w:spacing w:val="0"/>
          <w:rtl/>
        </w:rPr>
      </w:pPr>
      <w:r w:rsidRPr="006A2D1A">
        <w:rPr>
          <w:spacing w:val="0"/>
          <w:rtl/>
        </w:rPr>
        <w:t xml:space="preserve">پنج تاریکی، روی </w:t>
      </w:r>
      <w:r w:rsidR="007F7609" w:rsidRPr="006A2D1A">
        <w:rPr>
          <w:spacing w:val="0"/>
          <w:rtl/>
        </w:rPr>
        <w:t>این دانه‌ی کوچک است؛ با این حال</w:t>
      </w:r>
      <w:r w:rsidRPr="006A2D1A">
        <w:rPr>
          <w:spacing w:val="0"/>
          <w:rtl/>
        </w:rPr>
        <w:t xml:space="preserve"> الله</w:t>
      </w:r>
      <w:r w:rsidRPr="006A2D1A">
        <w:rPr>
          <w:spacing w:val="0"/>
        </w:rPr>
        <w:sym w:font="AGA Arabesque" w:char="F055"/>
      </w:r>
      <w:r w:rsidRPr="006A2D1A">
        <w:rPr>
          <w:spacing w:val="0"/>
          <w:rtl/>
        </w:rPr>
        <w:t xml:space="preserve"> به این دانه، آگاهی کامل دارد. فرمود: </w:t>
      </w:r>
      <w:r w:rsidR="00053FBE" w:rsidRPr="006A2D1A">
        <w:rPr>
          <w:rFonts w:ascii="KFGQPC Uthman Taha Naskh" w:cs="KFGQPC Uthman Taha Naskh" w:hint="cs"/>
          <w:spacing w:val="0"/>
          <w:rtl/>
          <w:lang w:val="en-MY" w:eastAsia="en-MY"/>
        </w:rPr>
        <w:t>﴿</w:t>
      </w:r>
      <w:r w:rsidR="00053FBE" w:rsidRPr="006A2D1A">
        <w:rPr>
          <w:rStyle w:val="Char2"/>
          <w:rFonts w:hint="eastAsia"/>
          <w:rtl/>
        </w:rPr>
        <w:t>وَلَا</w:t>
      </w:r>
      <w:r w:rsidR="00053FBE" w:rsidRPr="006A2D1A">
        <w:rPr>
          <w:rStyle w:val="Char2"/>
          <w:rtl/>
        </w:rPr>
        <w:t xml:space="preserve"> </w:t>
      </w:r>
      <w:r w:rsidR="00053FBE" w:rsidRPr="006A2D1A">
        <w:rPr>
          <w:rStyle w:val="Char2"/>
          <w:rFonts w:hint="eastAsia"/>
          <w:rtl/>
        </w:rPr>
        <w:t>رَط</w:t>
      </w:r>
      <w:r w:rsidR="00053FBE" w:rsidRPr="006A2D1A">
        <w:rPr>
          <w:rStyle w:val="Char2"/>
          <w:rFonts w:hint="cs"/>
          <w:rtl/>
        </w:rPr>
        <w:t>ۡ</w:t>
      </w:r>
      <w:r w:rsidR="00053FBE" w:rsidRPr="006A2D1A">
        <w:rPr>
          <w:rStyle w:val="Char2"/>
          <w:rFonts w:hint="eastAsia"/>
          <w:rtl/>
        </w:rPr>
        <w:t>ب</w:t>
      </w:r>
      <w:r w:rsidR="00053FBE" w:rsidRPr="006A2D1A">
        <w:rPr>
          <w:rStyle w:val="Char2"/>
          <w:rFonts w:hint="cs"/>
          <w:rtl/>
        </w:rPr>
        <w:t>ٖ</w:t>
      </w:r>
      <w:r w:rsidR="00053FBE" w:rsidRPr="006A2D1A">
        <w:rPr>
          <w:rStyle w:val="Char2"/>
          <w:rtl/>
        </w:rPr>
        <w:t xml:space="preserve"> </w:t>
      </w:r>
      <w:r w:rsidR="00053FBE" w:rsidRPr="006A2D1A">
        <w:rPr>
          <w:rStyle w:val="Char2"/>
          <w:rFonts w:hint="eastAsia"/>
          <w:rtl/>
        </w:rPr>
        <w:t>وَلَا</w:t>
      </w:r>
      <w:r w:rsidR="00053FBE" w:rsidRPr="006A2D1A">
        <w:rPr>
          <w:rStyle w:val="Char2"/>
          <w:rtl/>
        </w:rPr>
        <w:t xml:space="preserve"> </w:t>
      </w:r>
      <w:r w:rsidR="00053FBE" w:rsidRPr="006A2D1A">
        <w:rPr>
          <w:rStyle w:val="Char2"/>
          <w:rFonts w:hint="eastAsia"/>
          <w:rtl/>
        </w:rPr>
        <w:t>يَابِسٍ</w:t>
      </w:r>
      <w:r w:rsidR="00053FBE" w:rsidRPr="006A2D1A">
        <w:rPr>
          <w:rStyle w:val="Char2"/>
          <w:rtl/>
        </w:rPr>
        <w:t xml:space="preserve"> </w:t>
      </w:r>
      <w:r w:rsidR="00053FBE" w:rsidRPr="006A2D1A">
        <w:rPr>
          <w:rStyle w:val="Char2"/>
          <w:rFonts w:hint="eastAsia"/>
          <w:rtl/>
        </w:rPr>
        <w:t>إِلَّا</w:t>
      </w:r>
      <w:r w:rsidR="00053FBE" w:rsidRPr="006A2D1A">
        <w:rPr>
          <w:rStyle w:val="Char2"/>
          <w:rtl/>
        </w:rPr>
        <w:t xml:space="preserve"> </w:t>
      </w:r>
      <w:r w:rsidR="00053FBE" w:rsidRPr="006A2D1A">
        <w:rPr>
          <w:rStyle w:val="Char2"/>
          <w:rFonts w:hint="eastAsia"/>
          <w:rtl/>
        </w:rPr>
        <w:t>فِي</w:t>
      </w:r>
      <w:r w:rsidR="00053FBE" w:rsidRPr="006A2D1A">
        <w:rPr>
          <w:rStyle w:val="Char2"/>
          <w:rtl/>
        </w:rPr>
        <w:t xml:space="preserve"> </w:t>
      </w:r>
      <w:r w:rsidR="00053FBE" w:rsidRPr="006A2D1A">
        <w:rPr>
          <w:rStyle w:val="Char2"/>
          <w:rFonts w:hint="eastAsia"/>
          <w:rtl/>
        </w:rPr>
        <w:t>كِتَ</w:t>
      </w:r>
      <w:r w:rsidR="00053FBE" w:rsidRPr="006A2D1A">
        <w:rPr>
          <w:rStyle w:val="Char2"/>
          <w:rFonts w:hint="cs"/>
          <w:rtl/>
        </w:rPr>
        <w:t>ٰ</w:t>
      </w:r>
      <w:r w:rsidR="00053FBE" w:rsidRPr="006A2D1A">
        <w:rPr>
          <w:rStyle w:val="Char2"/>
          <w:rFonts w:hint="eastAsia"/>
          <w:rtl/>
        </w:rPr>
        <w:t>ب</w:t>
      </w:r>
      <w:r w:rsidR="00053FBE" w:rsidRPr="006A2D1A">
        <w:rPr>
          <w:rStyle w:val="Char2"/>
          <w:rFonts w:hint="cs"/>
          <w:rtl/>
        </w:rPr>
        <w:t>ٖ</w:t>
      </w:r>
      <w:r w:rsidR="00053FBE" w:rsidRPr="006A2D1A">
        <w:rPr>
          <w:rStyle w:val="Char2"/>
          <w:rtl/>
        </w:rPr>
        <w:t xml:space="preserve"> </w:t>
      </w:r>
      <w:r w:rsidR="00053FBE" w:rsidRPr="006A2D1A">
        <w:rPr>
          <w:rStyle w:val="Char2"/>
          <w:rFonts w:hint="eastAsia"/>
          <w:rtl/>
        </w:rPr>
        <w:t>مُّبِين</w:t>
      </w:r>
      <w:r w:rsidR="00053FBE" w:rsidRPr="006A2D1A">
        <w:rPr>
          <w:rStyle w:val="Char2"/>
          <w:rFonts w:hint="cs"/>
          <w:rtl/>
        </w:rPr>
        <w:t>ٖ</w:t>
      </w:r>
      <w:r w:rsidR="00053FBE" w:rsidRPr="006A2D1A">
        <w:rPr>
          <w:rStyle w:val="Char2"/>
          <w:rtl/>
        </w:rPr>
        <w:t xml:space="preserve"> </w:t>
      </w:r>
      <w:r w:rsidR="00053FBE" w:rsidRPr="006A2D1A">
        <w:rPr>
          <w:rStyle w:val="Char2"/>
          <w:rFonts w:hint="cs"/>
          <w:rtl/>
        </w:rPr>
        <w:t>٥٩</w:t>
      </w:r>
      <w:r w:rsidR="00053FBE" w:rsidRPr="006A2D1A">
        <w:rPr>
          <w:rFonts w:ascii="KFGQPC Uthman Taha Naskh" w:cs="KFGQPC Uthman Taha Naskh" w:hint="cs"/>
          <w:spacing w:val="0"/>
          <w:rtl/>
          <w:lang w:val="en-MY" w:eastAsia="en-MY"/>
        </w:rPr>
        <w:t>﴾</w:t>
      </w:r>
      <w:r w:rsidR="00053FBE" w:rsidRPr="006A2D1A">
        <w:rPr>
          <w:rFonts w:ascii="KFGQPC Uthman Taha Naskh" w:cs="KFGQPC Uthman Taha Naskh"/>
          <w:spacing w:val="0"/>
          <w:rtl/>
          <w:lang w:val="en-MY" w:eastAsia="en-MY"/>
        </w:rPr>
        <w:t xml:space="preserve"> </w:t>
      </w:r>
      <w:r w:rsidR="0029315F" w:rsidRPr="006A2D1A">
        <w:rPr>
          <w:spacing w:val="0"/>
          <w:rtl/>
        </w:rPr>
        <w:t>یعنی: «هیچ تَر و خشکی نیست، مگر این‌که در کتابی روشن، ثبت شد</w:t>
      </w:r>
      <w:r w:rsidR="007F7609" w:rsidRPr="006A2D1A">
        <w:rPr>
          <w:spacing w:val="0"/>
          <w:rtl/>
        </w:rPr>
        <w:t>ه» و نزد الله، پروردگار جهانیان</w:t>
      </w:r>
      <w:r w:rsidR="0029315F" w:rsidRPr="006A2D1A">
        <w:rPr>
          <w:spacing w:val="0"/>
          <w:rtl/>
        </w:rPr>
        <w:t xml:space="preserve"> واضح و معلوم است. لذا با توجه به علم گسترده‌ و فراگیر ال</w:t>
      </w:r>
      <w:r w:rsidR="00CD7F5D" w:rsidRPr="006A2D1A">
        <w:rPr>
          <w:rFonts w:hint="cs"/>
          <w:spacing w:val="0"/>
          <w:rtl/>
        </w:rPr>
        <w:t>ه</w:t>
      </w:r>
      <w:r w:rsidR="0029315F" w:rsidRPr="006A2D1A">
        <w:rPr>
          <w:spacing w:val="0"/>
          <w:rtl/>
        </w:rPr>
        <w:t>ی، مؤمن باید همواره متوجه خداوند</w:t>
      </w:r>
      <w:r w:rsidR="0029315F" w:rsidRPr="006A2D1A">
        <w:rPr>
          <w:spacing w:val="0"/>
        </w:rPr>
        <w:sym w:font="AGA Arabesque" w:char="F055"/>
      </w:r>
      <w:r w:rsidR="0029315F" w:rsidRPr="006A2D1A">
        <w:rPr>
          <w:spacing w:val="0"/>
          <w:rtl/>
        </w:rPr>
        <w:t xml:space="preserve"> باشد و همان‌گونه که آشکارا </w:t>
      </w:r>
      <w:r w:rsidR="007F7609" w:rsidRPr="006A2D1A">
        <w:rPr>
          <w:spacing w:val="0"/>
          <w:rtl/>
        </w:rPr>
        <w:t xml:space="preserve">و در میان جمع </w:t>
      </w:r>
      <w:r w:rsidR="0029315F" w:rsidRPr="006A2D1A">
        <w:rPr>
          <w:spacing w:val="0"/>
          <w:rtl/>
        </w:rPr>
        <w:t>از او می</w:t>
      </w:r>
      <w:r w:rsidR="00E26827" w:rsidRPr="006A2D1A">
        <w:rPr>
          <w:spacing w:val="0"/>
          <w:rtl/>
        </w:rPr>
        <w:t>‌</w:t>
      </w:r>
      <w:r w:rsidR="0029315F" w:rsidRPr="006A2D1A">
        <w:rPr>
          <w:spacing w:val="0"/>
          <w:rtl/>
        </w:rPr>
        <w:t>ترسد، در نهان نیز از او بترسد</w:t>
      </w:r>
      <w:r w:rsidR="000E060C" w:rsidRPr="006A2D1A">
        <w:rPr>
          <w:spacing w:val="0"/>
          <w:rtl/>
        </w:rPr>
        <w:t>؛ بلکه توفیق واقعی از آنِ کسی</w:t>
      </w:r>
      <w:r w:rsidR="007F7609" w:rsidRPr="006A2D1A">
        <w:rPr>
          <w:spacing w:val="0"/>
          <w:rtl/>
        </w:rPr>
        <w:t>‌</w:t>
      </w:r>
      <w:r w:rsidR="000E060C" w:rsidRPr="006A2D1A">
        <w:rPr>
          <w:spacing w:val="0"/>
          <w:rtl/>
        </w:rPr>
        <w:t xml:space="preserve">ست که خوف و خشیتش در نهان، بیش‌تر </w:t>
      </w:r>
      <w:r w:rsidR="00E26827" w:rsidRPr="006A2D1A">
        <w:rPr>
          <w:spacing w:val="0"/>
          <w:rtl/>
        </w:rPr>
        <w:t>است</w:t>
      </w:r>
      <w:r w:rsidR="007F7609" w:rsidRPr="006A2D1A">
        <w:rPr>
          <w:spacing w:val="0"/>
          <w:rtl/>
        </w:rPr>
        <w:t>؛</w:t>
      </w:r>
      <w:r w:rsidR="006272F1" w:rsidRPr="006A2D1A">
        <w:rPr>
          <w:spacing w:val="0"/>
          <w:rtl/>
        </w:rPr>
        <w:t xml:space="preserve"> زیرا خشیت ال</w:t>
      </w:r>
      <w:r w:rsidR="00CD7F5D" w:rsidRPr="006A2D1A">
        <w:rPr>
          <w:rFonts w:hint="cs"/>
          <w:spacing w:val="0"/>
          <w:rtl/>
        </w:rPr>
        <w:t>ه</w:t>
      </w:r>
      <w:r w:rsidR="006272F1" w:rsidRPr="006A2D1A">
        <w:rPr>
          <w:spacing w:val="0"/>
          <w:rtl/>
        </w:rPr>
        <w:t xml:space="preserve">ی در </w:t>
      </w:r>
      <w:r w:rsidR="008D3B90" w:rsidRPr="006A2D1A">
        <w:rPr>
          <w:spacing w:val="0"/>
          <w:rtl/>
        </w:rPr>
        <w:t xml:space="preserve">نهان، خالصانه‌تر </w:t>
      </w:r>
      <w:r w:rsidR="00E26827" w:rsidRPr="006A2D1A">
        <w:rPr>
          <w:spacing w:val="0"/>
          <w:rtl/>
        </w:rPr>
        <w:t>می‌باشد</w:t>
      </w:r>
      <w:r w:rsidR="008D3B90" w:rsidRPr="006A2D1A">
        <w:rPr>
          <w:spacing w:val="0"/>
          <w:rtl/>
        </w:rPr>
        <w:t xml:space="preserve"> و </w:t>
      </w:r>
      <w:r w:rsidR="006272F1" w:rsidRPr="006A2D1A">
        <w:rPr>
          <w:spacing w:val="0"/>
          <w:rtl/>
        </w:rPr>
        <w:t>کسی آن‌جا نیست که شبهه‌ی ریا و خودنمایی پیش آید</w:t>
      </w:r>
      <w:r w:rsidR="008D3B90" w:rsidRPr="006A2D1A">
        <w:rPr>
          <w:spacing w:val="0"/>
          <w:rtl/>
        </w:rPr>
        <w:t>. ای برادرمسلمان!</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43"/>
      </w:r>
      <w:r w:rsidR="003A729F" w:rsidRPr="006A2D1A">
        <w:rPr>
          <w:rStyle w:val="FootnoteReference"/>
          <w:rFonts w:cs="B Lotus"/>
          <w:smallCaps w:val="0"/>
          <w:spacing w:val="0"/>
          <w:szCs w:val="28"/>
          <w:rtl/>
        </w:rPr>
        <w:t>)</w:t>
      </w:r>
      <w:r w:rsidR="0089359E" w:rsidRPr="006A2D1A">
        <w:rPr>
          <w:spacing w:val="0"/>
          <w:rtl/>
        </w:rPr>
        <w:t xml:space="preserve"> از یاد مبر که الله</w:t>
      </w:r>
      <w:r w:rsidR="0089359E" w:rsidRPr="006A2D1A">
        <w:rPr>
          <w:spacing w:val="0"/>
        </w:rPr>
        <w:sym w:font="AGA Arabesque" w:char="F055"/>
      </w:r>
      <w:r w:rsidR="0089359E" w:rsidRPr="006A2D1A">
        <w:rPr>
          <w:spacing w:val="0"/>
          <w:rtl/>
        </w:rPr>
        <w:t xml:space="preserve"> همواره تو را می‌بیند؛ پس مواظب باش که از او فرمان‌برداری کنی و از آن‌چه نهی فرموده، خودداری نمایی. شایسته است که از الله کمک و توفیق بخواهیم؛ زیرا اگر او، ما را یاری نکند و به ما توفیق نبخشد، ما خیلی ضعیف و ناتوانیم. او، خود به ما یاد داده که تنها او را بپرستیم و تنها از او یاری بجوییم. هدایت یافتن و کمک </w:t>
      </w:r>
      <w:r w:rsidR="00E26827" w:rsidRPr="006A2D1A">
        <w:rPr>
          <w:spacing w:val="0"/>
          <w:rtl/>
        </w:rPr>
        <w:t xml:space="preserve">گرفتن یا </w:t>
      </w:r>
      <w:r w:rsidR="0089359E" w:rsidRPr="006A2D1A">
        <w:rPr>
          <w:spacing w:val="0"/>
          <w:rtl/>
        </w:rPr>
        <w:t>استعانت در چارچوب شریعت، توفیق و دهشی ال</w:t>
      </w:r>
      <w:r w:rsidR="00CD7F5D" w:rsidRPr="006A2D1A">
        <w:rPr>
          <w:rFonts w:hint="cs"/>
          <w:spacing w:val="0"/>
          <w:rtl/>
        </w:rPr>
        <w:t>ه</w:t>
      </w:r>
      <w:r w:rsidR="0089359E" w:rsidRPr="006A2D1A">
        <w:rPr>
          <w:spacing w:val="0"/>
          <w:rtl/>
        </w:rPr>
        <w:t>ی</w:t>
      </w:r>
      <w:r w:rsidR="007F7609" w:rsidRPr="006A2D1A">
        <w:rPr>
          <w:spacing w:val="0"/>
          <w:rtl/>
        </w:rPr>
        <w:t>‌</w:t>
      </w:r>
      <w:r w:rsidR="0089359E" w:rsidRPr="006A2D1A">
        <w:rPr>
          <w:spacing w:val="0"/>
          <w:rtl/>
        </w:rPr>
        <w:t>ست:</w:t>
      </w:r>
    </w:p>
    <w:p w:rsidR="008B6680"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إِيَّاكَ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w:t>
      </w:r>
      <w:r w:rsidRPr="006A2D1A">
        <w:rPr>
          <w:rFonts w:ascii="KFGQPC Uthmanic Script HAFS" w:hint="cs"/>
          <w:rtl/>
          <w:lang w:val="en-MY" w:eastAsia="en-MY" w:bidi="ar-SA"/>
        </w:rPr>
        <w:t>ۡ</w:t>
      </w:r>
      <w:r w:rsidRPr="006A2D1A">
        <w:rPr>
          <w:rFonts w:ascii="KFGQPC Uthmanic Script HAFS" w:hint="eastAsia"/>
          <w:rtl/>
          <w:lang w:val="en-MY" w:eastAsia="en-MY" w:bidi="ar-SA"/>
        </w:rPr>
        <w:t>بُدُ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وَإِيَّاكَ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نَس</w:t>
      </w:r>
      <w:r w:rsidRPr="006A2D1A">
        <w:rPr>
          <w:rFonts w:ascii="KFGQPC Uthmanic Script HAFS" w:hint="cs"/>
          <w:rtl/>
          <w:lang w:val="en-MY" w:eastAsia="en-MY" w:bidi="ar-SA"/>
        </w:rPr>
        <w:t>ۡ</w:t>
      </w:r>
      <w:r w:rsidRPr="006A2D1A">
        <w:rPr>
          <w:rFonts w:ascii="KFGQPC Uthmanic Script HAFS" w:hint="eastAsia"/>
          <w:rtl/>
          <w:lang w:val="en-MY" w:eastAsia="en-MY" w:bidi="ar-SA"/>
        </w:rPr>
        <w:t>تَعِينُ</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لصِّرَ</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تَقِيمَ</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hint="cs"/>
          <w:rtl/>
          <w:lang w:val="en-MY" w:eastAsia="en-MY" w:bidi="ar-SA"/>
        </w:rPr>
        <w:tab/>
      </w:r>
      <w:r w:rsidRPr="006A2D1A">
        <w:rPr>
          <w:rFonts w:ascii="KFGQPC Uthman Taha Naskh" w:cs="KFGQPC Uthman Taha Naskh"/>
          <w:rtl/>
          <w:lang w:val="en-MY" w:eastAsia="en-MY" w:bidi="ar-SA"/>
        </w:rPr>
        <w:t xml:space="preserve"> [</w:t>
      </w:r>
      <w:r w:rsidRPr="006A2D1A">
        <w:rPr>
          <w:rFonts w:ascii="KFGQPC Uthman Taha Naskh" w:cs="KFGQPC Uthman Taha Naskh" w:hint="eastAsia"/>
          <w:rtl/>
          <w:lang w:val="en-MY" w:eastAsia="en-MY" w:bidi="ar-SA"/>
        </w:rPr>
        <w:t>الفاتحة</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5</w:t>
      </w:r>
      <w:r w:rsidRPr="006A2D1A">
        <w:rPr>
          <w:rFonts w:ascii="KFGQPC Uthman Taha Naskh" w:cs="KFGQPC Uthman Taha Naskh" w:hint="eastAsia"/>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6</w:t>
      </w:r>
      <w:r w:rsidRPr="006A2D1A">
        <w:rPr>
          <w:rFonts w:ascii="KFGQPC Uthman Taha Naskh" w:cs="KFGQPC Uthman Taha Naskh"/>
          <w:rtl/>
          <w:lang w:val="en-MY" w:eastAsia="en-MY" w:bidi="ar-SA"/>
        </w:rPr>
        <w:t xml:space="preserve">]  </w:t>
      </w:r>
      <w:r w:rsidR="00662087" w:rsidRPr="006A2D1A">
        <w:rPr>
          <w:rtl/>
          <w:lang w:bidi="ar-SA"/>
        </w:rPr>
        <w:tab/>
      </w:r>
      <w:r w:rsidR="007F7609" w:rsidRPr="006A2D1A">
        <w:rPr>
          <w:rtl/>
          <w:lang w:bidi="ar-SA"/>
        </w:rPr>
        <w:t xml:space="preserve">  </w:t>
      </w:r>
    </w:p>
    <w:p w:rsidR="008B6680" w:rsidRPr="006A2D1A" w:rsidRDefault="008B6680" w:rsidP="00167AB1">
      <w:pPr>
        <w:pStyle w:val="a2"/>
        <w:rPr>
          <w:spacing w:val="0"/>
          <w:rtl/>
          <w:lang w:bidi="ar-SA"/>
        </w:rPr>
      </w:pPr>
      <w:r w:rsidRPr="006A2D1A">
        <w:rPr>
          <w:spacing w:val="0"/>
          <w:rtl/>
          <w:lang w:bidi="ar-SA"/>
        </w:rPr>
        <w:t>(پروردگارا!) تنها تو را می</w:t>
      </w:r>
      <w:r w:rsidRPr="006A2D1A">
        <w:rPr>
          <w:spacing w:val="0"/>
          <w:rtl/>
          <w:lang w:bidi="ar-SA"/>
        </w:rPr>
        <w:softHyphen/>
        <w:t>پرستیم و تنها از تو یاری می</w:t>
      </w:r>
      <w:r w:rsidRPr="006A2D1A">
        <w:rPr>
          <w:spacing w:val="0"/>
          <w:rtl/>
          <w:lang w:bidi="ar-SA"/>
        </w:rPr>
        <w:softHyphen/>
        <w:t>جوییم. ما را به راه راست، هدایت فرما.</w:t>
      </w:r>
    </w:p>
    <w:p w:rsidR="0089359E" w:rsidRPr="006A2D1A" w:rsidRDefault="00802606" w:rsidP="00167AB1">
      <w:pPr>
        <w:pStyle w:val="PlainText"/>
        <w:rPr>
          <w:spacing w:val="0"/>
          <w:rtl/>
        </w:rPr>
      </w:pPr>
      <w:r w:rsidRPr="006A2D1A">
        <w:rPr>
          <w:spacing w:val="0"/>
          <w:rtl/>
        </w:rPr>
        <w:t>عبادت باید در راستا و در جهت</w:t>
      </w:r>
      <w:r w:rsidR="002C05EA" w:rsidRPr="006A2D1A">
        <w:rPr>
          <w:spacing w:val="0"/>
          <w:rtl/>
        </w:rPr>
        <w:t>ِ</w:t>
      </w:r>
      <w:r w:rsidRPr="006A2D1A">
        <w:rPr>
          <w:spacing w:val="0"/>
          <w:rtl/>
        </w:rPr>
        <w:t xml:space="preserve"> راه مستقیم باشد و گرنه نتیجه‌ای جز زیان ندارد. بنابراین </w:t>
      </w:r>
      <w:r w:rsidR="00205EF1" w:rsidRPr="006A2D1A">
        <w:rPr>
          <w:spacing w:val="0"/>
          <w:rtl/>
        </w:rPr>
        <w:t xml:space="preserve">به </w:t>
      </w:r>
      <w:r w:rsidRPr="006A2D1A">
        <w:rPr>
          <w:spacing w:val="0"/>
          <w:rtl/>
        </w:rPr>
        <w:t xml:space="preserve">سه نکته‌ی مهم </w:t>
      </w:r>
      <w:r w:rsidR="00205EF1" w:rsidRPr="006A2D1A">
        <w:rPr>
          <w:spacing w:val="0"/>
          <w:rtl/>
        </w:rPr>
        <w:t>راه</w:t>
      </w:r>
      <w:r w:rsidR="007F7609" w:rsidRPr="006A2D1A">
        <w:rPr>
          <w:spacing w:val="0"/>
          <w:rtl/>
        </w:rPr>
        <w:t>‌</w:t>
      </w:r>
      <w:r w:rsidR="00205EF1" w:rsidRPr="006A2D1A">
        <w:rPr>
          <w:spacing w:val="0"/>
          <w:rtl/>
        </w:rPr>
        <w:t>نمایی فرمود</w:t>
      </w:r>
      <w:r w:rsidRPr="006A2D1A">
        <w:rPr>
          <w:spacing w:val="0"/>
          <w:rtl/>
        </w:rPr>
        <w:t xml:space="preserve">: </w:t>
      </w:r>
      <w:r w:rsidR="007F7609" w:rsidRPr="006A2D1A">
        <w:rPr>
          <w:spacing w:val="0"/>
          <w:rtl/>
        </w:rPr>
        <w:t>عبادت؛ استعانت یا کمک خواستن از الله؛</w:t>
      </w:r>
      <w:r w:rsidR="00205EF1" w:rsidRPr="006A2D1A">
        <w:rPr>
          <w:spacing w:val="0"/>
          <w:rtl/>
        </w:rPr>
        <w:t xml:space="preserve"> و طلب هدایت. این، راه کسانی</w:t>
      </w:r>
      <w:r w:rsidR="007F7609" w:rsidRPr="006A2D1A">
        <w:rPr>
          <w:spacing w:val="0"/>
          <w:rtl/>
        </w:rPr>
        <w:t>‌</w:t>
      </w:r>
      <w:r w:rsidR="00205EF1" w:rsidRPr="006A2D1A">
        <w:rPr>
          <w:spacing w:val="0"/>
          <w:rtl/>
        </w:rPr>
        <w:t>ست که الله</w:t>
      </w:r>
      <w:r w:rsidR="00205EF1" w:rsidRPr="006A2D1A">
        <w:rPr>
          <w:spacing w:val="0"/>
        </w:rPr>
        <w:sym w:font="AGA Arabesque" w:char="F055"/>
      </w:r>
      <w:r w:rsidR="00205EF1" w:rsidRPr="006A2D1A">
        <w:rPr>
          <w:spacing w:val="0"/>
          <w:rtl/>
        </w:rPr>
        <w:t xml:space="preserve"> به آنان نعمت داده است.</w:t>
      </w:r>
    </w:p>
    <w:p w:rsidR="00205EF1" w:rsidRPr="006A2D1A" w:rsidRDefault="002C05EA" w:rsidP="00167AB1">
      <w:pPr>
        <w:pStyle w:val="PlainText"/>
        <w:rPr>
          <w:spacing w:val="0"/>
          <w:rtl/>
        </w:rPr>
      </w:pPr>
      <w:r w:rsidRPr="006A2D1A">
        <w:rPr>
          <w:spacing w:val="0"/>
          <w:rtl/>
        </w:rPr>
        <w:t>الله متعال، می‌فرماید:</w:t>
      </w:r>
    </w:p>
    <w:p w:rsidR="002C05EA"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C05EA" w:rsidRPr="006A2D1A" w:rsidRDefault="002C05EA" w:rsidP="00167AB1">
      <w:pPr>
        <w:pStyle w:val="a2"/>
        <w:rPr>
          <w:spacing w:val="0"/>
          <w:rtl/>
          <w:lang w:bidi="ar-SA"/>
        </w:rPr>
      </w:pPr>
      <w:r w:rsidRPr="006A2D1A">
        <w:rPr>
          <w:spacing w:val="0"/>
          <w:rtl/>
          <w:lang w:bidi="ar-SA"/>
        </w:rPr>
        <w:t>و او با شماست، هرجا که باشید.</w:t>
      </w:r>
    </w:p>
    <w:p w:rsidR="002C05EA" w:rsidRPr="006A2D1A" w:rsidRDefault="00190E5B" w:rsidP="00167AB1">
      <w:pPr>
        <w:pStyle w:val="PlainText"/>
        <w:rPr>
          <w:spacing w:val="0"/>
          <w:rtl/>
        </w:rPr>
      </w:pPr>
      <w:r w:rsidRPr="006A2D1A">
        <w:rPr>
          <w:spacing w:val="0"/>
          <w:rtl/>
        </w:rPr>
        <w:t>آری! الله</w:t>
      </w:r>
      <w:r w:rsidRPr="006A2D1A">
        <w:rPr>
          <w:spacing w:val="0"/>
        </w:rPr>
        <w:sym w:font="AGA Arabesque" w:char="F055"/>
      </w:r>
      <w:r w:rsidRPr="006A2D1A">
        <w:rPr>
          <w:spacing w:val="0"/>
          <w:rtl/>
        </w:rPr>
        <w:t xml:space="preserve"> با بن</w:t>
      </w:r>
      <w:r w:rsidR="00B540DE" w:rsidRPr="006A2D1A">
        <w:rPr>
          <w:spacing w:val="0"/>
          <w:rtl/>
        </w:rPr>
        <w:t xml:space="preserve">دگان خود می‌باشد، هرجا که باشند؛ </w:t>
      </w:r>
      <w:r w:rsidRPr="006A2D1A">
        <w:rPr>
          <w:spacing w:val="0"/>
          <w:rtl/>
        </w:rPr>
        <w:t>در دریا</w:t>
      </w:r>
      <w:r w:rsidR="00B540DE" w:rsidRPr="006A2D1A">
        <w:rPr>
          <w:spacing w:val="0"/>
          <w:rtl/>
        </w:rPr>
        <w:t xml:space="preserve"> باشند یا در خشکی و یا در </w:t>
      </w:r>
      <w:r w:rsidR="00A3188E" w:rsidRPr="006A2D1A">
        <w:rPr>
          <w:spacing w:val="0"/>
          <w:rtl/>
        </w:rPr>
        <w:t>فضا</w:t>
      </w:r>
      <w:r w:rsidR="00B540DE" w:rsidRPr="006A2D1A">
        <w:rPr>
          <w:spacing w:val="0"/>
          <w:rtl/>
        </w:rPr>
        <w:t>؛</w:t>
      </w:r>
      <w:r w:rsidRPr="006A2D1A">
        <w:rPr>
          <w:spacing w:val="0"/>
          <w:rtl/>
        </w:rPr>
        <w:t xml:space="preserve"> در جای تاریکی باشند یا در مکان روشنی؛ هرجا و در هر حالتی که باشند، او، با آن‌هاست.</w:t>
      </w:r>
      <w:r w:rsidR="00B540DE" w:rsidRPr="006A2D1A">
        <w:rPr>
          <w:spacing w:val="0"/>
          <w:rtl/>
        </w:rPr>
        <w:t xml:space="preserve"> فرمود: با بندگان خود می‌باشد، نه در مکانی که بندگانش، آن‌جا هستند.</w:t>
      </w:r>
      <w:r w:rsidRPr="006A2D1A">
        <w:rPr>
          <w:spacing w:val="0"/>
          <w:rtl/>
        </w:rPr>
        <w:t xml:space="preserve"> لذا الله</w:t>
      </w:r>
      <w:r w:rsidRPr="006A2D1A">
        <w:rPr>
          <w:spacing w:val="0"/>
        </w:rPr>
        <w:sym w:font="AGA Arabesque" w:char="F055"/>
      </w:r>
      <w:r w:rsidRPr="006A2D1A">
        <w:rPr>
          <w:spacing w:val="0"/>
          <w:rtl/>
        </w:rPr>
        <w:t xml:space="preserve"> با علم، قدرت، تدبیر</w:t>
      </w:r>
      <w:r w:rsidR="003C3765" w:rsidRPr="006A2D1A">
        <w:rPr>
          <w:spacing w:val="0"/>
          <w:rtl/>
        </w:rPr>
        <w:t>، شنوایی، بینایی</w:t>
      </w:r>
      <w:r w:rsidRPr="006A2D1A">
        <w:rPr>
          <w:spacing w:val="0"/>
          <w:rtl/>
        </w:rPr>
        <w:t xml:space="preserve"> و سیطره‌ی خود و دیگر صفات کاملش، بر</w:t>
      </w:r>
      <w:r w:rsidR="00B540DE" w:rsidRPr="006A2D1A">
        <w:rPr>
          <w:spacing w:val="0"/>
          <w:rtl/>
        </w:rPr>
        <w:t xml:space="preserve"> ما به‌طور کامل احاطه دارد. این</w:t>
      </w:r>
      <w:r w:rsidRPr="006A2D1A">
        <w:rPr>
          <w:spacing w:val="0"/>
          <w:rtl/>
        </w:rPr>
        <w:t>، بدین معنا نیست که ما هرجا که باشیم، الله متعال نیز همان‌جاست؛ خیر. بلکه الله</w:t>
      </w:r>
      <w:r w:rsidRPr="006A2D1A">
        <w:rPr>
          <w:spacing w:val="0"/>
        </w:rPr>
        <w:sym w:font="AGA Arabesque" w:char="F055"/>
      </w:r>
      <w:r w:rsidR="007F7609" w:rsidRPr="006A2D1A">
        <w:rPr>
          <w:spacing w:val="0"/>
          <w:rtl/>
        </w:rPr>
        <w:t xml:space="preserve"> فراتر از هر چیزی‌</w:t>
      </w:r>
      <w:r w:rsidRPr="006A2D1A">
        <w:rPr>
          <w:spacing w:val="0"/>
          <w:rtl/>
        </w:rPr>
        <w:t>ست. خود، می‌فرماید:</w:t>
      </w:r>
    </w:p>
    <w:p w:rsidR="003C3765"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لرَّح</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شِ</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7F7609" w:rsidRPr="006A2D1A">
        <w:rPr>
          <w:rtl/>
          <w:lang w:bidi="ar-SA"/>
        </w:rPr>
        <w:t xml:space="preserve"> </w:t>
      </w:r>
    </w:p>
    <w:p w:rsidR="003C3765" w:rsidRPr="006A2D1A" w:rsidRDefault="003C3765" w:rsidP="00167AB1">
      <w:pPr>
        <w:pStyle w:val="a2"/>
        <w:rPr>
          <w:spacing w:val="0"/>
          <w:rtl/>
          <w:lang w:bidi="ar-SA"/>
        </w:rPr>
      </w:pPr>
      <w:r w:rsidRPr="006A2D1A">
        <w:rPr>
          <w:spacing w:val="0"/>
          <w:rtl/>
          <w:lang w:bidi="ar-SA"/>
        </w:rPr>
        <w:t>(او) پروردگار گسترده</w:t>
      </w:r>
      <w:r w:rsidRPr="006A2D1A">
        <w:rPr>
          <w:spacing w:val="0"/>
          <w:rtl/>
          <w:lang w:bidi="ar-SA"/>
        </w:rPr>
        <w:softHyphen/>
        <w:t>مهر و رحمان (است) که بر عرش قرار گرفت.</w:t>
      </w:r>
    </w:p>
    <w:p w:rsidR="00190E5B" w:rsidRPr="006A2D1A" w:rsidRDefault="00A26C27" w:rsidP="00167AB1">
      <w:pPr>
        <w:pStyle w:val="PlainText"/>
        <w:rPr>
          <w:spacing w:val="0"/>
          <w:rtl/>
        </w:rPr>
      </w:pPr>
      <w:r w:rsidRPr="006A2D1A">
        <w:rPr>
          <w:spacing w:val="0"/>
          <w:rtl/>
        </w:rPr>
        <w:t>هم‌چنین می‌فرماید:</w:t>
      </w:r>
    </w:p>
    <w:p w:rsidR="003A04AB" w:rsidRPr="006A2D1A" w:rsidRDefault="00BE0984" w:rsidP="00BE0984">
      <w:pPr>
        <w:pStyle w:val="a1"/>
        <w:rPr>
          <w:rStyle w:val="Char7"/>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قَاهِرُ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عِبَادِهِ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١٨</w:t>
      </w:r>
      <w:r w:rsidRPr="006A2D1A">
        <w:rPr>
          <w:rStyle w:val="Char7"/>
          <w:rtl/>
        </w:rPr>
        <w:t xml:space="preserve">]  </w:t>
      </w:r>
      <w:r w:rsidR="00662087" w:rsidRPr="006A2D1A">
        <w:rPr>
          <w:rStyle w:val="Char7"/>
          <w:rtl/>
        </w:rPr>
        <w:tab/>
      </w:r>
    </w:p>
    <w:p w:rsidR="00A26C27" w:rsidRPr="006A2D1A" w:rsidRDefault="003A04AB" w:rsidP="00167AB1">
      <w:pPr>
        <w:pStyle w:val="a2"/>
        <w:rPr>
          <w:spacing w:val="0"/>
          <w:rtl/>
          <w:lang w:bidi="ar-SA"/>
        </w:rPr>
      </w:pPr>
      <w:r w:rsidRPr="006A2D1A">
        <w:rPr>
          <w:spacing w:val="0"/>
          <w:rtl/>
          <w:lang w:bidi="ar-SA"/>
        </w:rPr>
        <w:t>اوست كه بر بندگانش، چیره است.</w:t>
      </w:r>
    </w:p>
    <w:p w:rsidR="003C3765" w:rsidRPr="006A2D1A" w:rsidRDefault="003A04AB" w:rsidP="00167AB1">
      <w:pPr>
        <w:pStyle w:val="PlainText"/>
        <w:rPr>
          <w:spacing w:val="0"/>
          <w:rtl/>
        </w:rPr>
      </w:pPr>
      <w:r w:rsidRPr="006A2D1A">
        <w:rPr>
          <w:spacing w:val="0"/>
          <w:rtl/>
        </w:rPr>
        <w:t>این آیه، بیان‌گر صفت علو و برتری الله</w:t>
      </w:r>
      <w:r w:rsidRPr="006A2D1A">
        <w:rPr>
          <w:spacing w:val="0"/>
        </w:rPr>
        <w:sym w:font="AGA Arabesque" w:char="F055"/>
      </w:r>
      <w:r w:rsidRPr="006A2D1A">
        <w:rPr>
          <w:spacing w:val="0"/>
          <w:rtl/>
        </w:rPr>
        <w:t xml:space="preserve"> می‌باشد. و نیز می‌فرماید:</w:t>
      </w:r>
    </w:p>
    <w:p w:rsidR="003A04AB"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ءَأَمِنتُم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الملك</w:t>
      </w:r>
      <w:r w:rsidRPr="006A2D1A">
        <w:rPr>
          <w:rStyle w:val="Char7"/>
          <w:rtl/>
        </w:rPr>
        <w:t xml:space="preserve">: </w:t>
      </w:r>
      <w:r w:rsidRPr="006A2D1A">
        <w:rPr>
          <w:rStyle w:val="Char7"/>
          <w:rFonts w:hint="cs"/>
          <w:rtl/>
        </w:rPr>
        <w:t>١٦</w:t>
      </w:r>
      <w:r w:rsidRPr="006A2D1A">
        <w:rPr>
          <w:rStyle w:val="Char7"/>
          <w:rtl/>
        </w:rPr>
        <w:t xml:space="preserve">]  </w:t>
      </w:r>
      <w:r w:rsidR="00662087" w:rsidRPr="006A2D1A">
        <w:rPr>
          <w:rStyle w:val="Char7"/>
          <w:rtl/>
        </w:rPr>
        <w:tab/>
      </w:r>
    </w:p>
    <w:p w:rsidR="003A04AB" w:rsidRPr="006A2D1A" w:rsidRDefault="00ED4F6A" w:rsidP="00167AB1">
      <w:pPr>
        <w:pStyle w:val="a2"/>
        <w:rPr>
          <w:spacing w:val="0"/>
          <w:rtl/>
          <w:lang w:bidi="ar-SA"/>
        </w:rPr>
      </w:pPr>
      <w:r w:rsidRPr="006A2D1A">
        <w:rPr>
          <w:spacing w:val="0"/>
          <w:rtl/>
          <w:lang w:bidi="ar-SA"/>
        </w:rPr>
        <w:t>آیا از پروردگاری که در آسمان است، ایمن شده‌اید...؟</w:t>
      </w:r>
    </w:p>
    <w:p w:rsidR="002C05EA" w:rsidRPr="006A2D1A" w:rsidRDefault="00F04334" w:rsidP="00167AB1">
      <w:pPr>
        <w:pStyle w:val="PlainText"/>
        <w:rPr>
          <w:spacing w:val="0"/>
          <w:rtl/>
        </w:rPr>
      </w:pPr>
      <w:r w:rsidRPr="006A2D1A">
        <w:rPr>
          <w:spacing w:val="0"/>
          <w:rtl/>
        </w:rPr>
        <w:t>و می‌فرماید:</w:t>
      </w:r>
    </w:p>
    <w:p w:rsidR="00F04334"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٢٥٥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٢٥٥</w:t>
      </w:r>
      <w:r w:rsidRPr="006A2D1A">
        <w:rPr>
          <w:rStyle w:val="Char7"/>
          <w:rtl/>
        </w:rPr>
        <w:t xml:space="preserve">]  </w:t>
      </w:r>
      <w:r w:rsidR="00662087" w:rsidRPr="006A2D1A">
        <w:rPr>
          <w:rStyle w:val="Char7"/>
          <w:rtl/>
        </w:rPr>
        <w:tab/>
      </w:r>
    </w:p>
    <w:p w:rsidR="00F04334" w:rsidRPr="006A2D1A" w:rsidRDefault="00F04334" w:rsidP="00167AB1">
      <w:pPr>
        <w:pStyle w:val="a2"/>
        <w:rPr>
          <w:spacing w:val="0"/>
          <w:rtl/>
          <w:lang w:bidi="ar-SA"/>
        </w:rPr>
      </w:pPr>
      <w:r w:rsidRPr="006A2D1A">
        <w:rPr>
          <w:spacing w:val="0"/>
          <w:rtl/>
          <w:lang w:bidi="ar-SA"/>
        </w:rPr>
        <w:t>و او بلندمرتبه و بزرگ است.</w:t>
      </w:r>
    </w:p>
    <w:p w:rsidR="008B6680" w:rsidRPr="006A2D1A" w:rsidRDefault="00F04334" w:rsidP="00167AB1">
      <w:pPr>
        <w:pStyle w:val="PlainText"/>
        <w:rPr>
          <w:spacing w:val="0"/>
          <w:rtl/>
        </w:rPr>
      </w:pPr>
      <w:r w:rsidRPr="006A2D1A">
        <w:rPr>
          <w:spacing w:val="0"/>
          <w:rtl/>
        </w:rPr>
        <w:t>هم‌چنین می‌فرماید:</w:t>
      </w:r>
    </w:p>
    <w:p w:rsidR="00045046"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سَبِّحِ</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3853A8" w:rsidRPr="006A2D1A">
        <w:rPr>
          <w:rStyle w:val="Char7"/>
          <w:rFonts w:hint="eastAsia"/>
          <w:rtl/>
        </w:rPr>
        <w:t>الأعلى</w:t>
      </w:r>
      <w:r w:rsidRPr="006A2D1A">
        <w:rPr>
          <w:rStyle w:val="Char7"/>
          <w:rtl/>
        </w:rPr>
        <w:t xml:space="preserve">: </w:t>
      </w:r>
      <w:r w:rsidRPr="006A2D1A">
        <w:rPr>
          <w:rStyle w:val="Char7"/>
          <w:rFonts w:hint="cs"/>
          <w:rtl/>
        </w:rPr>
        <w:t>١</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045046" w:rsidRPr="006A2D1A" w:rsidRDefault="00045046" w:rsidP="00167AB1">
      <w:pPr>
        <w:pStyle w:val="a2"/>
        <w:rPr>
          <w:spacing w:val="0"/>
          <w:rtl/>
          <w:lang w:bidi="ar-SA"/>
        </w:rPr>
      </w:pPr>
      <w:r w:rsidRPr="006A2D1A">
        <w:rPr>
          <w:spacing w:val="0"/>
          <w:rtl/>
          <w:lang w:bidi="ar-SA"/>
        </w:rPr>
        <w:t>نام پرورگار برتر و بلندمرتبه‌ات را به‌پاکی یاد کن.</w:t>
      </w:r>
    </w:p>
    <w:p w:rsidR="008B6680" w:rsidRPr="006A2D1A" w:rsidRDefault="00BC39F0" w:rsidP="00CD7F5D">
      <w:pPr>
        <w:pStyle w:val="PlainText"/>
        <w:rPr>
          <w:spacing w:val="0"/>
          <w:rtl/>
        </w:rPr>
      </w:pPr>
      <w:r w:rsidRPr="006A2D1A">
        <w:rPr>
          <w:spacing w:val="0"/>
          <w:rtl/>
        </w:rPr>
        <w:t xml:space="preserve">آیات </w:t>
      </w:r>
      <w:r w:rsidR="007F7609" w:rsidRPr="006A2D1A">
        <w:rPr>
          <w:spacing w:val="0"/>
          <w:rtl/>
        </w:rPr>
        <w:t>فراواني</w:t>
      </w:r>
      <w:r w:rsidRPr="006A2D1A">
        <w:rPr>
          <w:spacing w:val="0"/>
          <w:rtl/>
        </w:rPr>
        <w:t xml:space="preserve"> وجود دارد که نشان می‌دهد الله</w:t>
      </w:r>
      <w:r w:rsidRPr="006A2D1A">
        <w:rPr>
          <w:spacing w:val="0"/>
        </w:rPr>
        <w:sym w:font="AGA Arabesque" w:char="F055"/>
      </w:r>
      <w:r w:rsidR="007F7609" w:rsidRPr="006A2D1A">
        <w:rPr>
          <w:spacing w:val="0"/>
          <w:rtl/>
        </w:rPr>
        <w:t xml:space="preserve"> فراتر از هر چیزی‌ست؛</w:t>
      </w:r>
      <w:r w:rsidRPr="006A2D1A">
        <w:rPr>
          <w:spacing w:val="0"/>
          <w:rtl/>
        </w:rPr>
        <w:t xml:space="preserve"> اما هیچ چیزی در هیچ‌یک از صفات ال</w:t>
      </w:r>
      <w:r w:rsidR="00CD7F5D" w:rsidRPr="006A2D1A">
        <w:rPr>
          <w:rFonts w:hint="cs"/>
          <w:spacing w:val="0"/>
          <w:rtl/>
        </w:rPr>
        <w:t>ه</w:t>
      </w:r>
      <w:r w:rsidRPr="006A2D1A">
        <w:rPr>
          <w:spacing w:val="0"/>
          <w:rtl/>
        </w:rPr>
        <w:t>ی، شبیه و همانند او نیست. الله، ضمن نزدیک بودن به بندگانش، بالاتر و فراتر از آن</w:t>
      </w:r>
      <w:r w:rsidR="007F7609" w:rsidRPr="006A2D1A">
        <w:rPr>
          <w:spacing w:val="0"/>
          <w:rtl/>
        </w:rPr>
        <w:t>‌ها</w:t>
      </w:r>
      <w:r w:rsidRPr="006A2D1A">
        <w:rPr>
          <w:spacing w:val="0"/>
          <w:rtl/>
        </w:rPr>
        <w:t>ست و ضمن این‌که دارای صفت علو و برتری</w:t>
      </w:r>
      <w:r w:rsidR="007F7609" w:rsidRPr="006A2D1A">
        <w:rPr>
          <w:spacing w:val="0"/>
          <w:rtl/>
        </w:rPr>
        <w:t>‌</w:t>
      </w:r>
      <w:r w:rsidRPr="006A2D1A">
        <w:rPr>
          <w:spacing w:val="0"/>
          <w:rtl/>
        </w:rPr>
        <w:t>ست یا بالاتر و فراتر از آن</w:t>
      </w:r>
      <w:r w:rsidR="007F7609" w:rsidRPr="006A2D1A">
        <w:rPr>
          <w:spacing w:val="0"/>
          <w:rtl/>
        </w:rPr>
        <w:t xml:space="preserve">‌هاست، به آنان </w:t>
      </w:r>
      <w:r w:rsidRPr="006A2D1A">
        <w:rPr>
          <w:spacing w:val="0"/>
          <w:rtl/>
        </w:rPr>
        <w:t xml:space="preserve">نزدیک </w:t>
      </w:r>
      <w:r w:rsidR="007F7609" w:rsidRPr="006A2D1A">
        <w:rPr>
          <w:spacing w:val="0"/>
          <w:rtl/>
        </w:rPr>
        <w:t>مي‌باشد</w:t>
      </w:r>
      <w:r w:rsidRPr="006A2D1A">
        <w:rPr>
          <w:spacing w:val="0"/>
          <w:rtl/>
        </w:rPr>
        <w:t>. خود، می‌فرماید:</w:t>
      </w:r>
    </w:p>
    <w:p w:rsidR="00BE0984" w:rsidRPr="006A2D1A" w:rsidRDefault="00BE0984" w:rsidP="00BE0984">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سَأَلَكَ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عِبَادِي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قَرِيبٌ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أُجِيبُ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w:t>
      </w:r>
      <w:r w:rsidRPr="006A2D1A">
        <w:rPr>
          <w:rFonts w:ascii="KFGQPC Uthmanic Script HAFS" w:hint="cs"/>
          <w:rtl/>
          <w:lang w:val="en-MY" w:eastAsia="en-MY" w:bidi="ar-SA"/>
        </w:rPr>
        <w:t>ۡ</w:t>
      </w:r>
      <w:r w:rsidRPr="006A2D1A">
        <w:rPr>
          <w:rFonts w:ascii="KFGQPC Uthmanic Script HAFS" w:hint="eastAsia"/>
          <w:rtl/>
          <w:lang w:val="en-MY" w:eastAsia="en-MY" w:bidi="ar-SA"/>
        </w:rPr>
        <w:t>وَةَ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لدَّاعِ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دَعَانِ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ED6CF3" w:rsidRPr="006A2D1A" w:rsidRDefault="00BE0984" w:rsidP="00BE0984">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البقرة</w:t>
      </w:r>
      <w:r w:rsidRPr="006A2D1A">
        <w:rPr>
          <w:rtl/>
          <w:lang w:val="en-MY" w:eastAsia="en-MY"/>
        </w:rPr>
        <w:t xml:space="preserve">: </w:t>
      </w:r>
      <w:r w:rsidRPr="006A2D1A">
        <w:rPr>
          <w:rFonts w:hint="cs"/>
          <w:rtl/>
          <w:lang w:val="en-MY" w:eastAsia="en-MY"/>
        </w:rPr>
        <w:t>١٨٦</w:t>
      </w:r>
      <w:r w:rsidRPr="006A2D1A">
        <w:rPr>
          <w:rtl/>
          <w:lang w:val="en-MY" w:eastAsia="en-MY"/>
        </w:rPr>
        <w:t xml:space="preserve">]  </w:t>
      </w:r>
      <w:r w:rsidR="00662087" w:rsidRPr="006A2D1A">
        <w:rPr>
          <w:rtl/>
        </w:rPr>
        <w:tab/>
      </w:r>
    </w:p>
    <w:p w:rsidR="00BC39F0" w:rsidRPr="006A2D1A" w:rsidRDefault="00ED6CF3" w:rsidP="00167AB1">
      <w:pPr>
        <w:pStyle w:val="a2"/>
        <w:rPr>
          <w:spacing w:val="0"/>
          <w:rtl/>
          <w:lang w:bidi="ar-SA"/>
        </w:rPr>
      </w:pPr>
      <w:r w:rsidRPr="006A2D1A">
        <w:rPr>
          <w:spacing w:val="0"/>
          <w:rtl/>
          <w:lang w:bidi="ar-SA"/>
        </w:rPr>
        <w:t xml:space="preserve">و </w:t>
      </w:r>
      <w:r w:rsidR="00E26827" w:rsidRPr="006A2D1A">
        <w:rPr>
          <w:spacing w:val="0"/>
          <w:rtl/>
          <w:lang w:bidi="ar-SA"/>
        </w:rPr>
        <w:t>چون بندگانم از تو درباره</w:t>
      </w:r>
      <w:r w:rsidR="00E26827" w:rsidRPr="006A2D1A">
        <w:rPr>
          <w:spacing w:val="0"/>
          <w:rtl/>
          <w:lang w:bidi="ar-SA"/>
        </w:rPr>
        <w:softHyphen/>
        <w:t>ی من ب</w:t>
      </w:r>
      <w:r w:rsidRPr="006A2D1A">
        <w:rPr>
          <w:spacing w:val="0"/>
          <w:rtl/>
          <w:lang w:bidi="ar-SA"/>
        </w:rPr>
        <w:t>پرسند، (بدانند که) من نزدیکم و درخواست دعا</w:t>
      </w:r>
      <w:r w:rsidRPr="006A2D1A">
        <w:rPr>
          <w:spacing w:val="0"/>
          <w:rtl/>
          <w:lang w:bidi="ar-SA"/>
        </w:rPr>
        <w:softHyphen/>
        <w:t>کننده را بدان‌گاه که مرا می</w:t>
      </w:r>
      <w:r w:rsidRPr="006A2D1A">
        <w:rPr>
          <w:spacing w:val="0"/>
          <w:rtl/>
          <w:lang w:bidi="ar-SA"/>
        </w:rPr>
        <w:softHyphen/>
        <w:t>خواند، اجابت می</w:t>
      </w:r>
      <w:r w:rsidRPr="006A2D1A">
        <w:rPr>
          <w:spacing w:val="0"/>
          <w:rtl/>
          <w:lang w:bidi="ar-SA"/>
        </w:rPr>
        <w:softHyphen/>
        <w:t>کنم.</w:t>
      </w:r>
    </w:p>
    <w:p w:rsidR="00ED6CF3" w:rsidRPr="006A2D1A" w:rsidRDefault="007D7475" w:rsidP="00CD7F5D">
      <w:pPr>
        <w:pStyle w:val="PlainText"/>
        <w:rPr>
          <w:spacing w:val="0"/>
          <w:rtl/>
        </w:rPr>
      </w:pPr>
      <w:r w:rsidRPr="006A2D1A">
        <w:rPr>
          <w:spacing w:val="0"/>
          <w:rtl/>
        </w:rPr>
        <w:t>نباید چنین بپنداریم که خد</w:t>
      </w:r>
      <w:r w:rsidR="007F7609" w:rsidRPr="006A2D1A">
        <w:rPr>
          <w:spacing w:val="0"/>
          <w:rtl/>
        </w:rPr>
        <w:t>ا</w:t>
      </w:r>
      <w:r w:rsidRPr="006A2D1A">
        <w:rPr>
          <w:spacing w:val="0"/>
          <w:rtl/>
        </w:rPr>
        <w:t>وند</w:t>
      </w:r>
      <w:r w:rsidRPr="006A2D1A">
        <w:rPr>
          <w:spacing w:val="0"/>
        </w:rPr>
        <w:sym w:font="AGA Arabesque" w:char="F055"/>
      </w:r>
      <w:r w:rsidRPr="006A2D1A">
        <w:rPr>
          <w:spacing w:val="0"/>
          <w:rtl/>
        </w:rPr>
        <w:t xml:space="preserve"> در زمین است؛ زیرا در صورتی که</w:t>
      </w:r>
      <w:r w:rsidR="007F7609" w:rsidRPr="006A2D1A">
        <w:rPr>
          <w:spacing w:val="0"/>
          <w:rtl/>
        </w:rPr>
        <w:t xml:space="preserve"> دچار چنین توهمی شویم، در حقیقت</w:t>
      </w:r>
      <w:r w:rsidRPr="006A2D1A">
        <w:rPr>
          <w:spacing w:val="0"/>
          <w:rtl/>
        </w:rPr>
        <w:t xml:space="preserve"> صفت علو و برتری الله متعال را انکار کرده‌ایم</w:t>
      </w:r>
      <w:r w:rsidR="00B81D53" w:rsidRPr="006A2D1A">
        <w:rPr>
          <w:spacing w:val="0"/>
          <w:rtl/>
        </w:rPr>
        <w:t>. ضمن این‌که هیچ‌یک از مخلوق</w:t>
      </w:r>
      <w:r w:rsidR="00B540DE" w:rsidRPr="006A2D1A">
        <w:rPr>
          <w:spacing w:val="0"/>
          <w:rtl/>
        </w:rPr>
        <w:t>ا</w:t>
      </w:r>
      <w:r w:rsidR="00B81D53" w:rsidRPr="006A2D1A">
        <w:rPr>
          <w:spacing w:val="0"/>
          <w:rtl/>
        </w:rPr>
        <w:t>ت و آفریده‌های ال</w:t>
      </w:r>
      <w:r w:rsidR="00CD7F5D" w:rsidRPr="006A2D1A">
        <w:rPr>
          <w:rFonts w:hint="cs"/>
          <w:spacing w:val="0"/>
          <w:rtl/>
        </w:rPr>
        <w:t>ه</w:t>
      </w:r>
      <w:r w:rsidR="00B81D53" w:rsidRPr="006A2D1A">
        <w:rPr>
          <w:spacing w:val="0"/>
          <w:rtl/>
        </w:rPr>
        <w:t>ی، گنجایش او را ندارد:</w:t>
      </w:r>
    </w:p>
    <w:p w:rsidR="00B540DE"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وَسِعَ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كُر</w:t>
      </w:r>
      <w:r w:rsidRPr="006A2D1A">
        <w:rPr>
          <w:rFonts w:ascii="KFGQPC Uthmanic Script HAFS" w:hint="cs"/>
          <w:rtl/>
          <w:lang w:val="en-MY" w:eastAsia="en-MY" w:bidi="ar-SA"/>
        </w:rPr>
        <w:t>ۡ</w:t>
      </w:r>
      <w:r w:rsidRPr="006A2D1A">
        <w:rPr>
          <w:rFonts w:ascii="KFGQPC Uthmanic Script HAFS" w:hint="eastAsia"/>
          <w:rtl/>
          <w:lang w:val="en-MY" w:eastAsia="en-MY" w:bidi="ar-SA"/>
        </w:rPr>
        <w:t>سِيُّهُ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٢٥٥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81D53" w:rsidRPr="006A2D1A" w:rsidRDefault="00B540DE" w:rsidP="00167AB1">
      <w:pPr>
        <w:pStyle w:val="a2"/>
        <w:rPr>
          <w:spacing w:val="0"/>
          <w:rtl/>
          <w:lang w:bidi="ar-SA"/>
        </w:rPr>
      </w:pPr>
      <w:r w:rsidRPr="006A2D1A">
        <w:rPr>
          <w:spacing w:val="0"/>
          <w:rtl/>
          <w:lang w:bidi="ar-SA"/>
        </w:rPr>
        <w:t>کُرسی پروردگار، آسمان</w:t>
      </w:r>
      <w:r w:rsidRPr="006A2D1A">
        <w:rPr>
          <w:spacing w:val="0"/>
          <w:rtl/>
          <w:lang w:bidi="ar-SA"/>
        </w:rPr>
        <w:softHyphen/>
        <w:t>ها و زمین را در برگرفته است.</w:t>
      </w:r>
    </w:p>
    <w:p w:rsidR="00B81D53" w:rsidRPr="006A2D1A" w:rsidRDefault="00A3188E" w:rsidP="00D86DDD">
      <w:pPr>
        <w:pStyle w:val="PlainText"/>
        <w:spacing w:line="228" w:lineRule="auto"/>
        <w:rPr>
          <w:spacing w:val="0"/>
          <w:rtl/>
        </w:rPr>
      </w:pPr>
      <w:r w:rsidRPr="006A2D1A">
        <w:rPr>
          <w:spacing w:val="0"/>
          <w:rtl/>
        </w:rPr>
        <w:t>«کرسی»، به همه‌ی آسمان‌ها و زمین احاطه دارد و قدمین (دو پای) پروردگار رحمان</w:t>
      </w:r>
      <w:r w:rsidRPr="006A2D1A">
        <w:rPr>
          <w:spacing w:val="0"/>
        </w:rPr>
        <w:sym w:font="AGA Arabesque" w:char="F055"/>
      </w:r>
      <w:r w:rsidRPr="006A2D1A">
        <w:rPr>
          <w:spacing w:val="0"/>
          <w:rtl/>
        </w:rPr>
        <w:t xml:space="preserve"> بر آن قرار دارد. گفتنی</w:t>
      </w:r>
      <w:r w:rsidR="001E4101" w:rsidRPr="006A2D1A">
        <w:rPr>
          <w:spacing w:val="0"/>
          <w:rtl/>
        </w:rPr>
        <w:t>‌</w:t>
      </w:r>
      <w:r w:rsidRPr="006A2D1A">
        <w:rPr>
          <w:spacing w:val="0"/>
          <w:rtl/>
        </w:rPr>
        <w:t xml:space="preserve">ست: «عرش» از کرسی خیلی بزرگ‌تر می‌باشد؛ </w:t>
      </w:r>
      <w:r w:rsidR="000232C0" w:rsidRPr="006A2D1A">
        <w:rPr>
          <w:spacing w:val="0"/>
          <w:rtl/>
        </w:rPr>
        <w:t>چنان‌که</w:t>
      </w:r>
      <w:r w:rsidRPr="006A2D1A">
        <w:rPr>
          <w:spacing w:val="0"/>
          <w:rtl/>
        </w:rPr>
        <w:t xml:space="preserve"> در حدیث آمده است: </w:t>
      </w:r>
      <w:r w:rsidRPr="006A2D1A">
        <w:rPr>
          <w:rStyle w:val="Char1"/>
          <w:spacing w:val="0"/>
          <w:rtl/>
          <w:lang w:bidi="ar-SA"/>
        </w:rPr>
        <w:t>«</w:t>
      </w:r>
      <w:r w:rsidR="00AA40CB" w:rsidRPr="006A2D1A">
        <w:rPr>
          <w:rStyle w:val="Char1"/>
          <w:spacing w:val="0"/>
          <w:rtl/>
          <w:lang w:bidi="ar-SA"/>
        </w:rPr>
        <w:t>إن السَّمَوات السبع والأرضین السبع بالنِّس</w:t>
      </w:r>
      <w:r w:rsidR="00697C38" w:rsidRPr="006A2D1A">
        <w:rPr>
          <w:rStyle w:val="Char1"/>
          <w:spacing w:val="0"/>
          <w:rtl/>
          <w:lang w:bidi="ar-SA"/>
        </w:rPr>
        <w:t>بة</w:t>
      </w:r>
      <w:r w:rsidR="00AA40CB" w:rsidRPr="006A2D1A">
        <w:rPr>
          <w:rStyle w:val="Char1"/>
          <w:spacing w:val="0"/>
          <w:rtl/>
          <w:lang w:bidi="ar-SA"/>
        </w:rPr>
        <w:t xml:space="preserve"> للکرسی </w:t>
      </w:r>
      <w:r w:rsidR="003853A8" w:rsidRPr="006A2D1A">
        <w:rPr>
          <w:rStyle w:val="Char1"/>
          <w:spacing w:val="0"/>
          <w:rtl/>
          <w:lang w:bidi="ar-SA"/>
        </w:rPr>
        <w:t>كَ</w:t>
      </w:r>
      <w:r w:rsidR="00AA40CB" w:rsidRPr="006A2D1A">
        <w:rPr>
          <w:rStyle w:val="Char1"/>
          <w:spacing w:val="0"/>
          <w:rtl/>
          <w:lang w:bidi="ar-SA"/>
        </w:rPr>
        <w:t>حَل</w:t>
      </w:r>
      <w:r w:rsidR="00697C38" w:rsidRPr="006A2D1A">
        <w:rPr>
          <w:rStyle w:val="Char1"/>
          <w:spacing w:val="0"/>
          <w:rtl/>
          <w:lang w:bidi="ar-SA"/>
        </w:rPr>
        <w:t>قة</w:t>
      </w:r>
      <w:r w:rsidRPr="006A2D1A">
        <w:rPr>
          <w:rStyle w:val="Char1"/>
          <w:spacing w:val="0"/>
          <w:rtl/>
          <w:lang w:bidi="ar-SA"/>
        </w:rPr>
        <w:t xml:space="preserve"> </w:t>
      </w:r>
      <w:r w:rsidR="00AA40CB" w:rsidRPr="006A2D1A">
        <w:rPr>
          <w:rStyle w:val="Char1"/>
          <w:spacing w:val="0"/>
          <w:rtl/>
          <w:lang w:bidi="ar-SA"/>
        </w:rPr>
        <w:t>أُلقِیَت فی فلا</w:t>
      </w:r>
      <w:r w:rsidR="00697C38" w:rsidRPr="006A2D1A">
        <w:rPr>
          <w:rStyle w:val="Char1"/>
          <w:spacing w:val="0"/>
          <w:rtl/>
          <w:lang w:bidi="ar-SA"/>
        </w:rPr>
        <w:t>ة</w:t>
      </w:r>
      <w:r w:rsidR="00AA40CB" w:rsidRPr="006A2D1A">
        <w:rPr>
          <w:rStyle w:val="Char1"/>
          <w:spacing w:val="0"/>
          <w:rtl/>
          <w:lang w:bidi="ar-SA"/>
        </w:rPr>
        <w:t xml:space="preserve"> من الأرضِ</w:t>
      </w:r>
      <w:r w:rsidRPr="006A2D1A">
        <w:rPr>
          <w:rStyle w:val="Char1"/>
          <w:spacing w:val="0"/>
          <w:rtl/>
          <w:lang w:bidi="ar-SA"/>
        </w:rPr>
        <w:t>»</w:t>
      </w:r>
      <w:r w:rsidR="007F7609" w:rsidRPr="006A2D1A">
        <w:rPr>
          <w:spacing w:val="0"/>
          <w:rtl/>
        </w:rPr>
        <w:t>؛</w:t>
      </w:r>
      <w:r w:rsidR="003A729F" w:rsidRPr="006A2D1A">
        <w:rPr>
          <w:rStyle w:val="FootnoteReference"/>
          <w:rFonts w:cs="B Lotus"/>
          <w:smallCaps w:val="0"/>
          <w:spacing w:val="0"/>
          <w:szCs w:val="28"/>
          <w:rtl/>
        </w:rPr>
        <w:t>(</w:t>
      </w:r>
      <w:r w:rsidR="003A729F" w:rsidRPr="006A2D1A">
        <w:rPr>
          <w:rStyle w:val="FootnoteReference"/>
          <w:rFonts w:cs="B Lotus"/>
          <w:smallCaps w:val="0"/>
          <w:spacing w:val="0"/>
          <w:szCs w:val="28"/>
          <w:rtl/>
        </w:rPr>
        <w:footnoteReference w:id="144"/>
      </w:r>
      <w:r w:rsidR="003A729F" w:rsidRPr="006A2D1A">
        <w:rPr>
          <w:rStyle w:val="FootnoteReference"/>
          <w:rFonts w:cs="B Lotus"/>
          <w:smallCaps w:val="0"/>
          <w:spacing w:val="0"/>
          <w:szCs w:val="28"/>
          <w:rtl/>
        </w:rPr>
        <w:t>)</w:t>
      </w:r>
      <w:r w:rsidR="00AA40CB" w:rsidRPr="006A2D1A">
        <w:rPr>
          <w:spacing w:val="0"/>
          <w:rtl/>
        </w:rPr>
        <w:t xml:space="preserve"> یعنی: «هفت آسمان و هفت زمین به نسبت کرسی، مانند حلقه‌ای هستند که در زمین پهناوری افتاده است». واضح است که یک حلقه‌ی کوچک، در مقایسه با سرزمینی بزرگ و پهناور، چیزی نیست. فرمود: </w:t>
      </w:r>
      <w:r w:rsidR="00AA40CB" w:rsidRPr="006A2D1A">
        <w:rPr>
          <w:rStyle w:val="Char1"/>
          <w:spacing w:val="0"/>
          <w:rtl/>
          <w:lang w:bidi="ar-SA"/>
        </w:rPr>
        <w:t>«</w:t>
      </w:r>
      <w:r w:rsidR="0020295C" w:rsidRPr="006A2D1A">
        <w:rPr>
          <w:rStyle w:val="Char1"/>
          <w:spacing w:val="0"/>
          <w:rtl/>
          <w:lang w:bidi="ar-SA"/>
        </w:rPr>
        <w:t>وإنَّ فضلَ العرش علی الکرسی کفَ</w:t>
      </w:r>
      <w:r w:rsidR="00AA40CB" w:rsidRPr="006A2D1A">
        <w:rPr>
          <w:rStyle w:val="Char1"/>
          <w:spacing w:val="0"/>
          <w:rtl/>
          <w:lang w:bidi="ar-SA"/>
        </w:rPr>
        <w:t>ضلِ الفلا</w:t>
      </w:r>
      <w:r w:rsidR="00697C38" w:rsidRPr="006A2D1A">
        <w:rPr>
          <w:rStyle w:val="Char1"/>
          <w:spacing w:val="0"/>
          <w:rtl/>
          <w:lang w:bidi="ar-SA"/>
        </w:rPr>
        <w:t>ةِ</w:t>
      </w:r>
      <w:r w:rsidR="00AA40CB" w:rsidRPr="006A2D1A">
        <w:rPr>
          <w:rStyle w:val="Char1"/>
          <w:spacing w:val="0"/>
          <w:rtl/>
          <w:lang w:bidi="ar-SA"/>
        </w:rPr>
        <w:t xml:space="preserve"> </w:t>
      </w:r>
      <w:r w:rsidR="0020295C" w:rsidRPr="006A2D1A">
        <w:rPr>
          <w:rStyle w:val="Char1"/>
          <w:spacing w:val="0"/>
          <w:rtl/>
          <w:lang w:bidi="ar-SA"/>
        </w:rPr>
        <w:t>علی هذه الحَلَ</w:t>
      </w:r>
      <w:r w:rsidR="00697C38" w:rsidRPr="006A2D1A">
        <w:rPr>
          <w:rStyle w:val="Char1"/>
          <w:spacing w:val="0"/>
          <w:rtl/>
          <w:lang w:bidi="ar-SA"/>
        </w:rPr>
        <w:t>قةِ</w:t>
      </w:r>
      <w:r w:rsidR="00AA40CB" w:rsidRPr="006A2D1A">
        <w:rPr>
          <w:rStyle w:val="Char1"/>
          <w:spacing w:val="0"/>
          <w:rtl/>
          <w:lang w:bidi="ar-SA"/>
        </w:rPr>
        <w:t>»</w:t>
      </w:r>
      <w:r w:rsidR="007F7609" w:rsidRPr="006A2D1A">
        <w:rPr>
          <w:spacing w:val="0"/>
          <w:rtl/>
        </w:rPr>
        <w:t>؛</w:t>
      </w:r>
      <w:r w:rsidR="0020295C" w:rsidRPr="006A2D1A">
        <w:rPr>
          <w:spacing w:val="0"/>
          <w:rtl/>
        </w:rPr>
        <w:t xml:space="preserve"> یعنی: «بزرگی عرش نسبت به کرسی، مانند بزرگی زمین پهناور </w:t>
      </w:r>
      <w:r w:rsidR="00274B08" w:rsidRPr="006A2D1A">
        <w:rPr>
          <w:spacing w:val="0"/>
          <w:rtl/>
        </w:rPr>
        <w:t xml:space="preserve">نسبت </w:t>
      </w:r>
      <w:r w:rsidR="0020295C" w:rsidRPr="006A2D1A">
        <w:rPr>
          <w:spacing w:val="0"/>
          <w:rtl/>
        </w:rPr>
        <w:t>به این حلقه می‌باشد». پس خالقش چ</w:t>
      </w:r>
      <w:r w:rsidR="007F7609" w:rsidRPr="006A2D1A">
        <w:rPr>
          <w:spacing w:val="0"/>
          <w:rtl/>
        </w:rPr>
        <w:t>ه‌</w:t>
      </w:r>
      <w:r w:rsidR="0020295C" w:rsidRPr="006A2D1A">
        <w:rPr>
          <w:spacing w:val="0"/>
          <w:rtl/>
        </w:rPr>
        <w:t xml:space="preserve">قدر عظیم است! امکان ندارد که خالق، در زمین باشد؛ زیرا پروردگار سبحان، بزرگ‌تر از این است که در احاطه‌ی چیزی از مخلوق‌ها یا آفریده‌هایش باشد. باید بدانیم که منظور از </w:t>
      </w:r>
      <w:r w:rsidR="007F7609" w:rsidRPr="006A2D1A">
        <w:rPr>
          <w:spacing w:val="0"/>
          <w:rtl/>
        </w:rPr>
        <w:t>ه</w:t>
      </w:r>
      <w:r w:rsidR="00CD7F5D" w:rsidRPr="006A2D1A">
        <w:rPr>
          <w:rFonts w:hint="cs"/>
          <w:spacing w:val="0"/>
          <w:rtl/>
        </w:rPr>
        <w:t>مر</w:t>
      </w:r>
      <w:r w:rsidR="007F7609" w:rsidRPr="006A2D1A">
        <w:rPr>
          <w:spacing w:val="0"/>
          <w:rtl/>
        </w:rPr>
        <w:t xml:space="preserve">اهی يا </w:t>
      </w:r>
      <w:r w:rsidR="0020295C" w:rsidRPr="006A2D1A">
        <w:rPr>
          <w:spacing w:val="0"/>
          <w:rtl/>
        </w:rPr>
        <w:t>«معیت</w:t>
      </w:r>
      <w:r w:rsidR="007F7609" w:rsidRPr="006A2D1A">
        <w:rPr>
          <w:spacing w:val="0"/>
          <w:rtl/>
        </w:rPr>
        <w:t>ي</w:t>
      </w:r>
      <w:r w:rsidR="0020295C" w:rsidRPr="006A2D1A">
        <w:rPr>
          <w:spacing w:val="0"/>
          <w:rtl/>
        </w:rPr>
        <w:t xml:space="preserve">»  که پروردگار متعال، در پاره‌ای </w:t>
      </w:r>
      <w:r w:rsidR="00697C38" w:rsidRPr="006A2D1A">
        <w:rPr>
          <w:spacing w:val="0"/>
          <w:rtl/>
        </w:rPr>
        <w:t xml:space="preserve">از </w:t>
      </w:r>
      <w:r w:rsidR="0020295C" w:rsidRPr="006A2D1A">
        <w:rPr>
          <w:spacing w:val="0"/>
          <w:rtl/>
        </w:rPr>
        <w:t>موارد به خود نسبت داده، بر طبق سیاق و قراین، گوناگون است؛ گاه منظور از معیت و ه</w:t>
      </w:r>
      <w:r w:rsidR="00CD7F5D" w:rsidRPr="006A2D1A">
        <w:rPr>
          <w:rFonts w:hint="cs"/>
          <w:spacing w:val="0"/>
          <w:rtl/>
        </w:rPr>
        <w:t>مر</w:t>
      </w:r>
      <w:r w:rsidR="0020295C" w:rsidRPr="006A2D1A">
        <w:rPr>
          <w:spacing w:val="0"/>
          <w:rtl/>
        </w:rPr>
        <w:t>اهی، این است که با علم، قدرت، چیرگی، برتری، تدبیر، شنوایی و بینایی خود و دیگر صفاتش، به مخلوق‌ها احاطه‌ی کامل دارد. مثل این آیه که می‌فرماید:</w:t>
      </w:r>
    </w:p>
    <w:p w:rsidR="00B32DFE"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32DFE" w:rsidRPr="006A2D1A" w:rsidRDefault="00B32DFE" w:rsidP="00167AB1">
      <w:pPr>
        <w:pStyle w:val="a2"/>
        <w:rPr>
          <w:spacing w:val="0"/>
          <w:rtl/>
          <w:lang w:bidi="ar-SA"/>
        </w:rPr>
      </w:pPr>
      <w:r w:rsidRPr="006A2D1A">
        <w:rPr>
          <w:spacing w:val="0"/>
          <w:rtl/>
          <w:lang w:bidi="ar-SA"/>
        </w:rPr>
        <w:t xml:space="preserve">و او، با </w:t>
      </w:r>
      <w:r w:rsidR="007F7609" w:rsidRPr="006A2D1A">
        <w:rPr>
          <w:spacing w:val="0"/>
          <w:rtl/>
          <w:lang w:bidi="ar-SA"/>
        </w:rPr>
        <w:t>شماست؛</w:t>
      </w:r>
      <w:r w:rsidRPr="006A2D1A">
        <w:rPr>
          <w:spacing w:val="0"/>
          <w:rtl/>
          <w:lang w:bidi="ar-SA"/>
        </w:rPr>
        <w:t xml:space="preserve"> هرجا که باشید.</w:t>
      </w:r>
    </w:p>
    <w:p w:rsidR="00B32DFE" w:rsidRPr="006A2D1A" w:rsidRDefault="00B32DFE" w:rsidP="00167AB1">
      <w:pPr>
        <w:pStyle w:val="PlainText"/>
        <w:rPr>
          <w:spacing w:val="0"/>
          <w:rtl/>
        </w:rPr>
      </w:pPr>
      <w:r w:rsidRPr="006A2D1A">
        <w:rPr>
          <w:spacing w:val="0"/>
          <w:rtl/>
        </w:rPr>
        <w:t>و نیز مانند این آیه که می‌فرماید:</w:t>
      </w:r>
    </w:p>
    <w:p w:rsidR="00F92D44" w:rsidRPr="006A2D1A" w:rsidRDefault="00BE0984" w:rsidP="00F92D44">
      <w:pPr>
        <w:pStyle w:val="a2"/>
        <w:spacing w:after="0"/>
        <w:rPr>
          <w:rStyle w:val="Char7"/>
          <w:spacing w:val="0"/>
          <w:rtl/>
        </w:rPr>
      </w:pPr>
      <w:r w:rsidRPr="006A2D1A">
        <w:rPr>
          <w:rFonts w:ascii="KFGQPC Uthman Taha Naskh" w:cs="KFGQPC Uthman Taha Naskh" w:hint="cs"/>
          <w:spacing w:val="0"/>
          <w:rtl/>
          <w:lang w:val="en-MY" w:eastAsia="en-MY" w:bidi="ar-SA"/>
        </w:rPr>
        <w:t>﴿</w:t>
      </w:r>
      <w:r w:rsidRPr="006A2D1A">
        <w:rPr>
          <w:rStyle w:val="Char2"/>
          <w:rFonts w:hint="eastAsia"/>
          <w:spacing w:val="0"/>
          <w:rtl/>
        </w:rPr>
        <w:t>مَا</w:t>
      </w:r>
      <w:r w:rsidRPr="006A2D1A">
        <w:rPr>
          <w:rStyle w:val="Char2"/>
          <w:spacing w:val="0"/>
          <w:rtl/>
        </w:rPr>
        <w:t xml:space="preserve"> </w:t>
      </w:r>
      <w:r w:rsidRPr="006A2D1A">
        <w:rPr>
          <w:rStyle w:val="Char2"/>
          <w:rFonts w:hint="eastAsia"/>
          <w:spacing w:val="0"/>
          <w:rtl/>
        </w:rPr>
        <w:t>يَكُونُ</w:t>
      </w:r>
      <w:r w:rsidRPr="006A2D1A">
        <w:rPr>
          <w:rStyle w:val="Char2"/>
          <w:spacing w:val="0"/>
          <w:rtl/>
        </w:rPr>
        <w:t xml:space="preserve"> </w:t>
      </w:r>
      <w:r w:rsidRPr="006A2D1A">
        <w:rPr>
          <w:rStyle w:val="Char2"/>
          <w:rFonts w:hint="eastAsia"/>
          <w:spacing w:val="0"/>
          <w:rtl/>
        </w:rPr>
        <w:t>مِن</w:t>
      </w:r>
      <w:r w:rsidRPr="006A2D1A">
        <w:rPr>
          <w:rStyle w:val="Char2"/>
          <w:spacing w:val="0"/>
          <w:rtl/>
        </w:rPr>
        <w:t xml:space="preserve"> </w:t>
      </w:r>
      <w:r w:rsidRPr="006A2D1A">
        <w:rPr>
          <w:rStyle w:val="Char2"/>
          <w:rFonts w:hint="eastAsia"/>
          <w:spacing w:val="0"/>
          <w:rtl/>
        </w:rPr>
        <w:t>نَّج</w:t>
      </w:r>
      <w:r w:rsidRPr="006A2D1A">
        <w:rPr>
          <w:rStyle w:val="Char2"/>
          <w:rFonts w:hint="cs"/>
          <w:spacing w:val="0"/>
          <w:rtl/>
        </w:rPr>
        <w:t>ۡ</w:t>
      </w:r>
      <w:r w:rsidRPr="006A2D1A">
        <w:rPr>
          <w:rStyle w:val="Char2"/>
          <w:rFonts w:hint="eastAsia"/>
          <w:spacing w:val="0"/>
          <w:rtl/>
        </w:rPr>
        <w:t>وَى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ثَلَ</w:t>
      </w:r>
      <w:r w:rsidRPr="006A2D1A">
        <w:rPr>
          <w:rStyle w:val="Char2"/>
          <w:rFonts w:hint="cs"/>
          <w:spacing w:val="0"/>
          <w:rtl/>
        </w:rPr>
        <w:t>ٰ</w:t>
      </w:r>
      <w:r w:rsidRPr="006A2D1A">
        <w:rPr>
          <w:rStyle w:val="Char2"/>
          <w:rFonts w:hint="eastAsia"/>
          <w:spacing w:val="0"/>
          <w:rtl/>
        </w:rPr>
        <w:t>ثَةٍ</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eastAsia"/>
          <w:spacing w:val="0"/>
          <w:rtl/>
        </w:rPr>
        <w:t>رَابِعُهُم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وَلَا</w:t>
      </w:r>
      <w:r w:rsidRPr="006A2D1A">
        <w:rPr>
          <w:rStyle w:val="Char2"/>
          <w:spacing w:val="0"/>
          <w:rtl/>
        </w:rPr>
        <w:t xml:space="preserve"> </w:t>
      </w:r>
      <w:r w:rsidRPr="006A2D1A">
        <w:rPr>
          <w:rStyle w:val="Char2"/>
          <w:rFonts w:hint="eastAsia"/>
          <w:spacing w:val="0"/>
          <w:rtl/>
        </w:rPr>
        <w:t>خَم</w:t>
      </w:r>
      <w:r w:rsidRPr="006A2D1A">
        <w:rPr>
          <w:rStyle w:val="Char2"/>
          <w:rFonts w:hint="cs"/>
          <w:spacing w:val="0"/>
          <w:rtl/>
        </w:rPr>
        <w:t>ۡ</w:t>
      </w:r>
      <w:r w:rsidRPr="006A2D1A">
        <w:rPr>
          <w:rStyle w:val="Char2"/>
          <w:rFonts w:hint="eastAsia"/>
          <w:spacing w:val="0"/>
          <w:rtl/>
        </w:rPr>
        <w:t>سَةٍ</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eastAsia"/>
          <w:spacing w:val="0"/>
          <w:rtl/>
        </w:rPr>
        <w:t>سَادِسُهُم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وَلَا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أَد</w:t>
      </w:r>
      <w:r w:rsidRPr="006A2D1A">
        <w:rPr>
          <w:rStyle w:val="Char2"/>
          <w:rFonts w:hint="cs"/>
          <w:spacing w:val="0"/>
          <w:rtl/>
        </w:rPr>
        <w:t>ۡ</w:t>
      </w:r>
      <w:r w:rsidRPr="006A2D1A">
        <w:rPr>
          <w:rStyle w:val="Char2"/>
          <w:rFonts w:hint="eastAsia"/>
          <w:spacing w:val="0"/>
          <w:rtl/>
        </w:rPr>
        <w:t>نَى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مِن</w:t>
      </w:r>
      <w:r w:rsidRPr="006A2D1A">
        <w:rPr>
          <w:rStyle w:val="Char2"/>
          <w:spacing w:val="0"/>
          <w:rtl/>
        </w:rPr>
        <w:t xml:space="preserve"> </w:t>
      </w:r>
      <w:r w:rsidRPr="006A2D1A">
        <w:rPr>
          <w:rStyle w:val="Char2"/>
          <w:rFonts w:hint="eastAsia"/>
          <w:spacing w:val="0"/>
          <w:rtl/>
        </w:rPr>
        <w:t>ذَ</w:t>
      </w:r>
      <w:r w:rsidRPr="006A2D1A">
        <w:rPr>
          <w:rStyle w:val="Char2"/>
          <w:rFonts w:hint="cs"/>
          <w:spacing w:val="0"/>
          <w:rtl/>
        </w:rPr>
        <w:t>ٰ</w:t>
      </w:r>
      <w:r w:rsidRPr="006A2D1A">
        <w:rPr>
          <w:rStyle w:val="Char2"/>
          <w:rFonts w:hint="eastAsia"/>
          <w:spacing w:val="0"/>
          <w:rtl/>
        </w:rPr>
        <w:t>لِكَ</w:t>
      </w:r>
      <w:r w:rsidRPr="006A2D1A">
        <w:rPr>
          <w:rStyle w:val="Char2"/>
          <w:spacing w:val="0"/>
          <w:rtl/>
        </w:rPr>
        <w:t xml:space="preserve"> </w:t>
      </w:r>
      <w:r w:rsidRPr="006A2D1A">
        <w:rPr>
          <w:rStyle w:val="Char2"/>
          <w:rFonts w:hint="eastAsia"/>
          <w:spacing w:val="0"/>
          <w:rtl/>
        </w:rPr>
        <w:t>وَلَا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أَك</w:t>
      </w:r>
      <w:r w:rsidRPr="006A2D1A">
        <w:rPr>
          <w:rStyle w:val="Char2"/>
          <w:rFonts w:hint="cs"/>
          <w:spacing w:val="0"/>
          <w:rtl/>
        </w:rPr>
        <w:t>ۡ</w:t>
      </w:r>
      <w:r w:rsidRPr="006A2D1A">
        <w:rPr>
          <w:rStyle w:val="Char2"/>
          <w:rFonts w:hint="eastAsia"/>
          <w:spacing w:val="0"/>
          <w:rtl/>
        </w:rPr>
        <w:t>ثَرَ</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eastAsia"/>
          <w:spacing w:val="0"/>
          <w:rtl/>
        </w:rPr>
        <w:t>مَعَهُم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أَي</w:t>
      </w:r>
      <w:r w:rsidRPr="006A2D1A">
        <w:rPr>
          <w:rStyle w:val="Char2"/>
          <w:rFonts w:hint="cs"/>
          <w:spacing w:val="0"/>
          <w:rtl/>
        </w:rPr>
        <w:t>ۡ</w:t>
      </w:r>
      <w:r w:rsidRPr="006A2D1A">
        <w:rPr>
          <w:rStyle w:val="Char2"/>
          <w:rFonts w:hint="eastAsia"/>
          <w:spacing w:val="0"/>
          <w:rtl/>
        </w:rPr>
        <w:t>نَ</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eastAsia"/>
          <w:spacing w:val="0"/>
          <w:rtl/>
        </w:rPr>
        <w:t>كَانُواْ</w:t>
      </w:r>
      <w:r w:rsidRPr="006A2D1A">
        <w:rPr>
          <w:rFonts w:ascii="KFGQPC Uthmanic Script HAFS" w:cs="KFGQPC Uthmanic Script HAFS" w:hint="cs"/>
          <w:spacing w:val="0"/>
          <w:rtl/>
          <w:lang w:val="en-MY" w:eastAsia="en-MY" w:bidi="ar-SA"/>
        </w:rPr>
        <w:t>ۖ</w:t>
      </w:r>
      <w:r w:rsidRPr="006A2D1A">
        <w:rPr>
          <w:rFonts w:ascii="KFGQPC Uthmanic Script HAFS" w:cs="KFGQPC Uthmanic Script HAFS"/>
          <w:spacing w:val="0"/>
          <w:rtl/>
          <w:lang w:val="en-MY" w:eastAsia="en-MY" w:bidi="ar-SA"/>
        </w:rPr>
        <w:t xml:space="preserve"> </w:t>
      </w:r>
      <w:r w:rsidRPr="006A2D1A">
        <w:rPr>
          <w:rFonts w:ascii="KFGQPC Uthman Taha Naskh" w:cs="KFGQPC Uthman Taha Naskh" w:hint="cs"/>
          <w:spacing w:val="0"/>
          <w:rtl/>
          <w:lang w:val="en-MY" w:eastAsia="en-MY" w:bidi="ar-SA"/>
        </w:rPr>
        <w:t>﴾</w:t>
      </w:r>
      <w:r w:rsidRPr="006A2D1A">
        <w:rPr>
          <w:rFonts w:ascii="KFGQPC Uthman Taha Naskh" w:cs="KFGQPC Uthman Taha Naskh" w:hint="cs"/>
          <w:spacing w:val="0"/>
          <w:rtl/>
          <w:lang w:val="en-MY" w:eastAsia="en-MY" w:bidi="ar-SA"/>
        </w:rPr>
        <w:tab/>
      </w:r>
      <w:r w:rsidRPr="006A2D1A">
        <w:rPr>
          <w:rFonts w:ascii="KFGQPC Uthman Taha Naskh" w:cs="KFGQPC Uthman Taha Naskh" w:hint="cs"/>
          <w:spacing w:val="0"/>
          <w:rtl/>
          <w:lang w:val="en-MY" w:eastAsia="en-MY" w:bidi="ar-SA"/>
        </w:rPr>
        <w:tab/>
      </w:r>
      <w:r w:rsidR="00F92D44" w:rsidRPr="006A2D1A">
        <w:rPr>
          <w:rFonts w:ascii="KFGQPC Uthman Taha Naskh" w:cs="KFGQPC Uthman Taha Naskh" w:hint="cs"/>
          <w:spacing w:val="0"/>
          <w:rtl/>
          <w:lang w:val="en-MY" w:eastAsia="en-MY" w:bidi="ar-SA"/>
        </w:rPr>
        <w:tab/>
      </w:r>
      <w:r w:rsidRPr="006A2D1A">
        <w:rPr>
          <w:rFonts w:ascii="KFGQPC Uthman Taha Naskh" w:cs="KFGQPC Uthman Taha Naskh"/>
          <w:spacing w:val="0"/>
          <w:rtl/>
          <w:lang w:val="en-MY" w:eastAsia="en-MY" w:bidi="ar-SA"/>
        </w:rPr>
        <w:t xml:space="preserve"> </w:t>
      </w:r>
      <w:r w:rsidRPr="006A2D1A">
        <w:rPr>
          <w:rStyle w:val="Char7"/>
          <w:spacing w:val="0"/>
          <w:rtl/>
        </w:rPr>
        <w:t>[</w:t>
      </w:r>
      <w:r w:rsidRPr="006A2D1A">
        <w:rPr>
          <w:rStyle w:val="Char7"/>
          <w:rFonts w:hint="eastAsia"/>
          <w:spacing w:val="0"/>
          <w:rtl/>
        </w:rPr>
        <w:t>المجادلة</w:t>
      </w:r>
      <w:r w:rsidRPr="006A2D1A">
        <w:rPr>
          <w:rStyle w:val="Char7"/>
          <w:spacing w:val="0"/>
          <w:rtl/>
        </w:rPr>
        <w:t xml:space="preserve">: </w:t>
      </w:r>
      <w:r w:rsidRPr="006A2D1A">
        <w:rPr>
          <w:rStyle w:val="Char7"/>
          <w:rFonts w:hint="cs"/>
          <w:spacing w:val="0"/>
          <w:rtl/>
        </w:rPr>
        <w:t>٧</w:t>
      </w:r>
      <w:r w:rsidRPr="006A2D1A">
        <w:rPr>
          <w:rStyle w:val="Char7"/>
          <w:spacing w:val="0"/>
          <w:rtl/>
        </w:rPr>
        <w:t>]</w:t>
      </w:r>
    </w:p>
    <w:p w:rsidR="00DC2734" w:rsidRPr="006A2D1A" w:rsidRDefault="00632F0C" w:rsidP="00BE0984">
      <w:pPr>
        <w:pStyle w:val="a2"/>
        <w:rPr>
          <w:spacing w:val="0"/>
          <w:rtl/>
          <w:lang w:bidi="ar-SA"/>
        </w:rPr>
      </w:pPr>
      <w:r w:rsidRPr="006A2D1A">
        <w:rPr>
          <w:spacing w:val="0"/>
          <w:rtl/>
          <w:lang w:bidi="ar-SA"/>
        </w:rPr>
        <w:t>هیچ گفتگوی محرمانه‌ای میان سه نفر نیست، مگر این‌که او چهارمینشان است و نیز پنج نفر با هم محرمانه سخن نمی‌گویند مگر آن‌</w:t>
      </w:r>
      <w:r w:rsidR="007F7609" w:rsidRPr="006A2D1A">
        <w:rPr>
          <w:spacing w:val="0"/>
          <w:rtl/>
          <w:lang w:bidi="ar-SA"/>
        </w:rPr>
        <w:t>که او ششمین آن‌ه</w:t>
      </w:r>
      <w:r w:rsidRPr="006A2D1A">
        <w:rPr>
          <w:spacing w:val="0"/>
          <w:rtl/>
          <w:lang w:bidi="ar-SA"/>
        </w:rPr>
        <w:t>است و نه تعدادی کم‌تر از آن و نه بیش‌تر، مگر آن‌که او، با ایشان است؛</w:t>
      </w:r>
    </w:p>
    <w:p w:rsidR="00DC2734" w:rsidRPr="006A2D1A" w:rsidRDefault="000A341B" w:rsidP="00CD7F5D">
      <w:pPr>
        <w:pStyle w:val="PlainText"/>
        <w:rPr>
          <w:spacing w:val="0"/>
          <w:rtl/>
        </w:rPr>
      </w:pPr>
      <w:r w:rsidRPr="006A2D1A">
        <w:rPr>
          <w:spacing w:val="0"/>
          <w:rtl/>
        </w:rPr>
        <w:t>گاه منظور از معیت و ه</w:t>
      </w:r>
      <w:r w:rsidR="00CD7F5D" w:rsidRPr="006A2D1A">
        <w:rPr>
          <w:rFonts w:hint="cs"/>
          <w:spacing w:val="0"/>
          <w:rtl/>
        </w:rPr>
        <w:t>مرا</w:t>
      </w:r>
      <w:r w:rsidRPr="006A2D1A">
        <w:rPr>
          <w:spacing w:val="0"/>
          <w:rtl/>
        </w:rPr>
        <w:t>هی، تهدید و هشدار می‌باشد؛ همان‌گونه که می‌فرماید:</w:t>
      </w:r>
    </w:p>
    <w:p w:rsidR="000A341B"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تَخ</w:t>
      </w:r>
      <w:r w:rsidRPr="006A2D1A">
        <w:rPr>
          <w:rFonts w:ascii="KFGQPC Uthmanic Script HAFS" w:hint="cs"/>
          <w:rtl/>
          <w:lang w:val="en-MY" w:eastAsia="en-MY" w:bidi="ar-SA"/>
        </w:rPr>
        <w:t>ۡ</w:t>
      </w:r>
      <w:r w:rsidRPr="006A2D1A">
        <w:rPr>
          <w:rFonts w:ascii="KFGQPC Uthmanic Script HAFS" w:hint="eastAsia"/>
          <w:rtl/>
          <w:lang w:val="en-MY" w:eastAsia="en-MY" w:bidi="ar-SA"/>
        </w:rPr>
        <w:t>فُونَ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تَخ</w:t>
      </w:r>
      <w:r w:rsidRPr="006A2D1A">
        <w:rPr>
          <w:rFonts w:ascii="KFGQPC Uthmanic Script HAFS" w:hint="cs"/>
          <w:rtl/>
          <w:lang w:val="en-MY" w:eastAsia="en-MY" w:bidi="ar-SA"/>
        </w:rPr>
        <w:t>ۡ</w:t>
      </w:r>
      <w:r w:rsidRPr="006A2D1A">
        <w:rPr>
          <w:rFonts w:ascii="KFGQPC Uthmanic Script HAFS" w:hint="eastAsia"/>
          <w:rtl/>
          <w:lang w:val="en-MY" w:eastAsia="en-MY" w:bidi="ar-SA"/>
        </w:rPr>
        <w:t>فُونَ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يُبَيِّتُونَ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ضَى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مُحِيطًا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١٠٨</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0A341B" w:rsidRPr="006A2D1A" w:rsidRDefault="000A341B" w:rsidP="00167AB1">
      <w:pPr>
        <w:pStyle w:val="a2"/>
        <w:rPr>
          <w:spacing w:val="0"/>
          <w:rtl/>
          <w:lang w:bidi="ar-SA"/>
        </w:rPr>
      </w:pPr>
      <w:r w:rsidRPr="006A2D1A">
        <w:rPr>
          <w:spacing w:val="0"/>
          <w:rtl/>
          <w:lang w:bidi="ar-SA"/>
        </w:rPr>
        <w:t xml:space="preserve">  آنان اعمال زشتشان را از مردم پنهان می‌کنند؛ ولی نمی‌توانند اعمال ناپسندشان را از الله پنهان نمایند</w:t>
      </w:r>
      <w:r w:rsidR="00692664" w:rsidRPr="006A2D1A">
        <w:rPr>
          <w:spacing w:val="0"/>
          <w:rtl/>
          <w:lang w:bidi="ar-SA"/>
        </w:rPr>
        <w:t>.</w:t>
      </w:r>
      <w:r w:rsidRPr="006A2D1A">
        <w:rPr>
          <w:spacing w:val="0"/>
          <w:rtl/>
          <w:lang w:bidi="ar-SA"/>
        </w:rPr>
        <w:t xml:space="preserve"> و آن</w:t>
      </w:r>
      <w:r w:rsidR="00692664" w:rsidRPr="006A2D1A">
        <w:rPr>
          <w:spacing w:val="0"/>
          <w:rtl/>
          <w:lang w:bidi="ar-SA"/>
        </w:rPr>
        <w:t>‌</w:t>
      </w:r>
      <w:r w:rsidRPr="006A2D1A">
        <w:rPr>
          <w:spacing w:val="0"/>
          <w:rtl/>
          <w:lang w:bidi="ar-SA"/>
        </w:rPr>
        <w:t>گاه که شب را در تدابیر و سخنانی می‌گذرانند که (الله) نمی‌پسندد، الله با آ</w:t>
      </w:r>
      <w:r w:rsidR="00692664" w:rsidRPr="006A2D1A">
        <w:rPr>
          <w:spacing w:val="0"/>
          <w:rtl/>
          <w:lang w:bidi="ar-SA"/>
        </w:rPr>
        <w:t>‌ن‌</w:t>
      </w:r>
      <w:r w:rsidRPr="006A2D1A">
        <w:rPr>
          <w:spacing w:val="0"/>
          <w:rtl/>
          <w:lang w:bidi="ar-SA"/>
        </w:rPr>
        <w:t>هاست؛ و الله به اعمالشان احاطه‌ی کامل دارد.</w:t>
      </w:r>
    </w:p>
    <w:p w:rsidR="000A341B" w:rsidRPr="006A2D1A" w:rsidRDefault="007F7609" w:rsidP="00CD7F5D">
      <w:pPr>
        <w:pStyle w:val="PlainText"/>
        <w:rPr>
          <w:rFonts w:hAnsi="AGA Arabesque" w:hint="eastAsia"/>
          <w:spacing w:val="-4"/>
          <w:rtl/>
        </w:rPr>
      </w:pPr>
      <w:r w:rsidRPr="006A2D1A">
        <w:rPr>
          <w:rFonts w:hAnsi="AGA Arabesque"/>
          <w:spacing w:val="-4"/>
          <w:rtl/>
        </w:rPr>
        <w:t>پروردگار متعال</w:t>
      </w:r>
      <w:r w:rsidR="0078532C" w:rsidRPr="006A2D1A">
        <w:rPr>
          <w:rFonts w:hAnsi="AGA Arabesque"/>
          <w:spacing w:val="-4"/>
          <w:rtl/>
        </w:rPr>
        <w:t xml:space="preserve"> در این آیه آنان را تهدید می‌کند و به آن‌ها هشدار می‌دهد که از سخنان و دسیسه‌گری‌های شبانه‌ی آنان، آگاه است؛ سخنان و تدابیری که الله</w:t>
      </w:r>
      <w:r w:rsidR="0078532C" w:rsidRPr="006A2D1A">
        <w:rPr>
          <w:rFonts w:hAnsi="AGA Arabesque"/>
          <w:spacing w:val="-4"/>
        </w:rPr>
        <w:sym w:font="AGA Arabesque" w:char="F055"/>
      </w:r>
      <w:r w:rsidR="0078532C" w:rsidRPr="006A2D1A">
        <w:rPr>
          <w:rFonts w:hAnsi="AGA Arabesque"/>
          <w:spacing w:val="-4"/>
          <w:rtl/>
        </w:rPr>
        <w:t xml:space="preserve"> نمی‌پسندد و آن‌ها، آن را از مردم پنهان می‌‌کنند و تصورشان، این است که خداوند متعال از تدابیر و سخنان شبانه‌ی آنان، بی‌اطلاع می‌باشد! حال آن‌که الله متعال از همه چیز آگاه است.</w:t>
      </w:r>
    </w:p>
    <w:p w:rsidR="00915BA6" w:rsidRPr="006A2D1A" w:rsidRDefault="00915BA6" w:rsidP="00CD7F5D">
      <w:pPr>
        <w:pStyle w:val="PlainText"/>
        <w:rPr>
          <w:spacing w:val="0"/>
          <w:rtl/>
        </w:rPr>
      </w:pPr>
      <w:r w:rsidRPr="006A2D1A">
        <w:rPr>
          <w:spacing w:val="0"/>
          <w:rtl/>
        </w:rPr>
        <w:t>و گاه منظور از معیت و ه</w:t>
      </w:r>
      <w:r w:rsidR="00CD7F5D" w:rsidRPr="006A2D1A">
        <w:rPr>
          <w:rFonts w:hint="cs"/>
          <w:spacing w:val="0"/>
          <w:rtl/>
        </w:rPr>
        <w:t>مرا</w:t>
      </w:r>
      <w:r w:rsidRPr="006A2D1A">
        <w:rPr>
          <w:spacing w:val="0"/>
          <w:rtl/>
        </w:rPr>
        <w:t>هی، نصرت و یاری یا تأیید و تقویت می‌باشد؛ مانند این آیه که فرموده است:</w:t>
      </w:r>
    </w:p>
    <w:p w:rsidR="00915BA6" w:rsidRPr="006A2D1A" w:rsidRDefault="00BE0984" w:rsidP="00BE098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١٢٨</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7F7609" w:rsidRPr="006A2D1A">
        <w:rPr>
          <w:rtl/>
          <w:lang w:bidi="ar-SA"/>
        </w:rPr>
        <w:t xml:space="preserve"> </w:t>
      </w:r>
    </w:p>
    <w:p w:rsidR="00915BA6" w:rsidRPr="006A2D1A" w:rsidRDefault="00915BA6" w:rsidP="00167AB1">
      <w:pPr>
        <w:pStyle w:val="a2"/>
        <w:rPr>
          <w:spacing w:val="0"/>
          <w:rtl/>
          <w:lang w:bidi="ar-SA"/>
        </w:rPr>
      </w:pPr>
      <w:r w:rsidRPr="006A2D1A">
        <w:rPr>
          <w:spacing w:val="0"/>
          <w:rtl/>
          <w:lang w:bidi="ar-SA"/>
        </w:rPr>
        <w:t>همانا الله با پرهیزکاران و نیکوکاران است.</w:t>
      </w:r>
    </w:p>
    <w:p w:rsidR="00915BA6" w:rsidRPr="006A2D1A" w:rsidRDefault="00915BA6" w:rsidP="00167AB1">
      <w:pPr>
        <w:pStyle w:val="PlainText"/>
        <w:rPr>
          <w:spacing w:val="0"/>
          <w:rtl/>
        </w:rPr>
      </w:pPr>
      <w:r w:rsidRPr="006A2D1A">
        <w:rPr>
          <w:spacing w:val="0"/>
          <w:rtl/>
        </w:rPr>
        <w:t>و مثل این آیه که می‌فرماید:</w:t>
      </w:r>
    </w:p>
    <w:p w:rsidR="00915BA6"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تَهِنُواْ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وَتَد</w:t>
      </w:r>
      <w:r w:rsidRPr="006A2D1A">
        <w:rPr>
          <w:rFonts w:ascii="KFGQPC Uthmanic Script HAFS" w:hint="cs"/>
          <w:rtl/>
          <w:lang w:val="en-MY" w:eastAsia="en-MY" w:bidi="ar-SA"/>
        </w:rPr>
        <w:t>ۡ</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وَأَنتُمُ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يَتِرَكُم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٣٥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915BA6" w:rsidRPr="006A2D1A">
        <w:rPr>
          <w:rtl/>
          <w:lang w:bidi="ar-SA"/>
        </w:rPr>
        <w:t xml:space="preserve">  </w:t>
      </w:r>
    </w:p>
    <w:p w:rsidR="00915BA6" w:rsidRPr="006A2D1A" w:rsidRDefault="00915BA6" w:rsidP="00167AB1">
      <w:pPr>
        <w:pStyle w:val="a2"/>
        <w:rPr>
          <w:spacing w:val="0"/>
          <w:rtl/>
          <w:lang w:bidi="ar-SA"/>
        </w:rPr>
      </w:pPr>
      <w:r w:rsidRPr="006A2D1A">
        <w:rPr>
          <w:spacing w:val="0"/>
          <w:rtl/>
          <w:lang w:bidi="ar-SA"/>
        </w:rPr>
        <w:t>ضعف و سستی نورزید و به صلح و سازش فرا نخوانید که شما برترید و الله با شماست و هرگز از پاداش اعمالتان نمی‌کاهد.</w:t>
      </w:r>
    </w:p>
    <w:p w:rsidR="00B32DFE" w:rsidRPr="006A2D1A" w:rsidRDefault="00915BA6" w:rsidP="00CD7F5D">
      <w:pPr>
        <w:pStyle w:val="PlainText"/>
        <w:rPr>
          <w:spacing w:val="0"/>
          <w:rtl/>
        </w:rPr>
      </w:pPr>
      <w:r w:rsidRPr="006A2D1A">
        <w:rPr>
          <w:spacing w:val="0"/>
          <w:rtl/>
        </w:rPr>
        <w:t>آیه‌های زیادی در این‌باره وجود دارد. البته این نوع سوم از معیت و ه</w:t>
      </w:r>
      <w:r w:rsidR="00CD7F5D" w:rsidRPr="006A2D1A">
        <w:rPr>
          <w:rFonts w:hint="cs"/>
          <w:spacing w:val="0"/>
          <w:rtl/>
        </w:rPr>
        <w:t>مر</w:t>
      </w:r>
      <w:r w:rsidRPr="006A2D1A">
        <w:rPr>
          <w:spacing w:val="0"/>
          <w:rtl/>
        </w:rPr>
        <w:t xml:space="preserve">اهی پروردگار، </w:t>
      </w:r>
      <w:r w:rsidR="00F41203" w:rsidRPr="006A2D1A">
        <w:rPr>
          <w:spacing w:val="0"/>
          <w:rtl/>
        </w:rPr>
        <w:t xml:space="preserve">دو گونه است: </w:t>
      </w:r>
      <w:r w:rsidRPr="006A2D1A">
        <w:rPr>
          <w:spacing w:val="0"/>
          <w:rtl/>
        </w:rPr>
        <w:t xml:space="preserve">گاه به کسانی نسبت </w:t>
      </w:r>
      <w:r w:rsidR="005A071F" w:rsidRPr="006A2D1A">
        <w:rPr>
          <w:spacing w:val="0"/>
          <w:rtl/>
        </w:rPr>
        <w:t>داده می‌شود که ویژگی‌های مشخصی از آن‌ها، ذک</w:t>
      </w:r>
      <w:r w:rsidR="00F41203" w:rsidRPr="006A2D1A">
        <w:rPr>
          <w:spacing w:val="0"/>
          <w:rtl/>
        </w:rPr>
        <w:t>ر می‌گردد.</w:t>
      </w:r>
      <w:r w:rsidR="005A071F" w:rsidRPr="006A2D1A">
        <w:rPr>
          <w:spacing w:val="0"/>
          <w:rtl/>
        </w:rPr>
        <w:t xml:space="preserve"> و گاه به‌طور مشخّص از معیت و ه</w:t>
      </w:r>
      <w:r w:rsidR="00CD7F5D" w:rsidRPr="006A2D1A">
        <w:rPr>
          <w:rFonts w:hint="cs"/>
          <w:spacing w:val="0"/>
          <w:rtl/>
        </w:rPr>
        <w:t>مر</w:t>
      </w:r>
      <w:r w:rsidR="005A071F" w:rsidRPr="006A2D1A">
        <w:rPr>
          <w:spacing w:val="0"/>
          <w:rtl/>
        </w:rPr>
        <w:t xml:space="preserve">اهی پروردگار با افراد معینی، سخن به میان می‌آید. آیه‌ی 128 سوره‌ی نحل به معیت و </w:t>
      </w:r>
      <w:r w:rsidR="00CD7F5D" w:rsidRPr="006A2D1A">
        <w:rPr>
          <w:rFonts w:hint="cs"/>
          <w:spacing w:val="0"/>
          <w:rtl/>
        </w:rPr>
        <w:t>همر</w:t>
      </w:r>
      <w:r w:rsidR="005A071F" w:rsidRPr="006A2D1A">
        <w:rPr>
          <w:spacing w:val="0"/>
          <w:rtl/>
        </w:rPr>
        <w:t xml:space="preserve">اهی پروردگار با کسانی اشاره دارد که پرهیزکار و نیکوکار باشند؛ یعنی دو ویژگی داشته </w:t>
      </w:r>
      <w:r w:rsidR="007F7609" w:rsidRPr="006A2D1A">
        <w:rPr>
          <w:spacing w:val="0"/>
          <w:rtl/>
        </w:rPr>
        <w:t>باشند: تقوا و احسان یا نیکوکاری؛</w:t>
      </w:r>
      <w:r w:rsidR="00DA6B0C" w:rsidRPr="006A2D1A">
        <w:rPr>
          <w:spacing w:val="0"/>
          <w:rtl/>
        </w:rPr>
        <w:t xml:space="preserve"> اما الله متعال در پاره‌ای از موارد،</w:t>
      </w:r>
      <w:r w:rsidR="00F41203" w:rsidRPr="006A2D1A">
        <w:rPr>
          <w:spacing w:val="0"/>
          <w:rtl/>
        </w:rPr>
        <w:t xml:space="preserve"> به‌طور مشخّص</w:t>
      </w:r>
      <w:r w:rsidR="00DA6B0C" w:rsidRPr="006A2D1A">
        <w:rPr>
          <w:spacing w:val="0"/>
          <w:rtl/>
        </w:rPr>
        <w:t xml:space="preserve"> بیان فرموده که </w:t>
      </w:r>
      <w:r w:rsidR="00F41203" w:rsidRPr="006A2D1A">
        <w:rPr>
          <w:spacing w:val="0"/>
          <w:rtl/>
        </w:rPr>
        <w:t>معیت</w:t>
      </w:r>
      <w:r w:rsidR="00DA6B0C" w:rsidRPr="006A2D1A">
        <w:rPr>
          <w:spacing w:val="0"/>
          <w:rtl/>
        </w:rPr>
        <w:t xml:space="preserve"> و همراهی‌اش با فلان‌شخص می‌باشد؛ همان‌طور که پیش‌تر گفتیم، این نوع معیت نیز به مفهوم تأیید و یاری کردن بنده است. مثل این آیه که الله</w:t>
      </w:r>
      <w:r w:rsidR="00DA6B0C" w:rsidRPr="006A2D1A">
        <w:rPr>
          <w:spacing w:val="0"/>
        </w:rPr>
        <w:sym w:font="AGA Arabesque" w:char="F055"/>
      </w:r>
      <w:r w:rsidR="00DA6B0C" w:rsidRPr="006A2D1A">
        <w:rPr>
          <w:spacing w:val="0"/>
          <w:rtl/>
        </w:rPr>
        <w:t xml:space="preserve"> </w:t>
      </w:r>
      <w:r w:rsidR="0079340C" w:rsidRPr="006A2D1A">
        <w:rPr>
          <w:spacing w:val="0"/>
          <w:rtl/>
        </w:rPr>
        <w:t>می‌‌فرماید:</w:t>
      </w:r>
    </w:p>
    <w:p w:rsidR="0070225C"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تَنصُرُوهُ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نَصَرَهُ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رَجَهُ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ثَانِيَ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ث</w:t>
      </w:r>
      <w:r w:rsidRPr="006A2D1A">
        <w:rPr>
          <w:rFonts w:ascii="KFGQPC Uthmanic Script HAFS" w:hint="cs"/>
          <w:rtl/>
          <w:lang w:val="en-MY" w:eastAsia="en-MY" w:bidi="ar-SA"/>
        </w:rPr>
        <w:t>ۡ</w:t>
      </w:r>
      <w:r w:rsidRPr="006A2D1A">
        <w:rPr>
          <w:rFonts w:ascii="KFGQPC Uthmanic Script HAFS" w:hint="eastAsia"/>
          <w:rtl/>
          <w:lang w:val="en-MY" w:eastAsia="en-MY" w:bidi="ar-SA"/>
        </w:rPr>
        <w:t>نَي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حِبِهِ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زَن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مَعَنَا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7F7609" w:rsidRPr="006A2D1A">
        <w:rPr>
          <w:rtl/>
          <w:lang w:bidi="ar-SA"/>
        </w:rPr>
        <w:t xml:space="preserve"> </w:t>
      </w:r>
    </w:p>
    <w:p w:rsidR="0079340C" w:rsidRPr="006A2D1A" w:rsidRDefault="0070225C" w:rsidP="00167AB1">
      <w:pPr>
        <w:pStyle w:val="a2"/>
        <w:rPr>
          <w:spacing w:val="0"/>
          <w:rtl/>
          <w:lang w:bidi="ar-SA"/>
        </w:rPr>
      </w:pPr>
      <w:r w:rsidRPr="006A2D1A">
        <w:rPr>
          <w:spacing w:val="0"/>
          <w:rtl/>
          <w:lang w:bidi="ar-SA"/>
        </w:rPr>
        <w:t>اگر پیامبر را یاری نکنید، به‌راستی الله یاری</w:t>
      </w:r>
      <w:r w:rsidRPr="006A2D1A">
        <w:rPr>
          <w:spacing w:val="0"/>
          <w:rtl/>
          <w:lang w:bidi="ar-SA"/>
        </w:rPr>
        <w:softHyphen/>
        <w:t>اش نمود؛ آن</w:t>
      </w:r>
      <w:r w:rsidRPr="006A2D1A">
        <w:rPr>
          <w:spacing w:val="0"/>
          <w:rtl/>
          <w:lang w:bidi="ar-SA"/>
        </w:rPr>
        <w:softHyphen/>
        <w:t>گاه که کافران او را در آن حال که یکی از دو نفر بود، از مکه بیرون راندند. هنگامی که آن دو (پیامبر و ابوبکر صدیق) در غار بودند و به یارش می</w:t>
      </w:r>
      <w:r w:rsidRPr="006A2D1A">
        <w:rPr>
          <w:spacing w:val="0"/>
          <w:rtl/>
          <w:lang w:bidi="ar-SA"/>
        </w:rPr>
        <w:softHyphen/>
        <w:t>گفت: اندوهگین مباش؛ همانا الله با ماست.</w:t>
      </w:r>
    </w:p>
    <w:p w:rsidR="00D30239" w:rsidRPr="006A2D1A" w:rsidRDefault="0070225C" w:rsidP="00CD7F5D">
      <w:pPr>
        <w:pStyle w:val="PlainText"/>
        <w:rPr>
          <w:spacing w:val="0"/>
          <w:rtl/>
        </w:rPr>
      </w:pPr>
      <w:r w:rsidRPr="006A2D1A">
        <w:rPr>
          <w:spacing w:val="0"/>
          <w:rtl/>
        </w:rPr>
        <w:t>پیامبر</w:t>
      </w:r>
      <w:r w:rsidRPr="006A2D1A">
        <w:rPr>
          <w:spacing w:val="0"/>
        </w:rPr>
        <w:sym w:font="AGA Arabesque" w:char="F072"/>
      </w:r>
      <w:r w:rsidRPr="006A2D1A">
        <w:rPr>
          <w:spacing w:val="0"/>
          <w:rtl/>
        </w:rPr>
        <w:t xml:space="preserve"> و ابوبکر صدیق</w:t>
      </w:r>
      <w:r w:rsidRPr="006A2D1A">
        <w:rPr>
          <w:spacing w:val="0"/>
        </w:rPr>
        <w:sym w:font="AGA Arabesque" w:char="F074"/>
      </w:r>
      <w:r w:rsidRPr="006A2D1A">
        <w:rPr>
          <w:spacing w:val="0"/>
          <w:rtl/>
        </w:rPr>
        <w:t xml:space="preserve"> در غار بودند؛ ابوبکر</w:t>
      </w:r>
      <w:r w:rsidRPr="006A2D1A">
        <w:rPr>
          <w:spacing w:val="0"/>
        </w:rPr>
        <w:sym w:font="AGA Arabesque" w:char="F072"/>
      </w:r>
      <w:r w:rsidRPr="006A2D1A">
        <w:rPr>
          <w:spacing w:val="0"/>
          <w:rtl/>
        </w:rPr>
        <w:t xml:space="preserve"> به پیامبر</w:t>
      </w:r>
      <w:r w:rsidRPr="006A2D1A">
        <w:rPr>
          <w:spacing w:val="0"/>
        </w:rPr>
        <w:sym w:font="AGA Arabesque" w:char="F072"/>
      </w:r>
      <w:r w:rsidRPr="006A2D1A">
        <w:rPr>
          <w:spacing w:val="0"/>
          <w:rtl/>
        </w:rPr>
        <w:t xml:space="preserve"> عرض کرد: </w:t>
      </w:r>
      <w:r w:rsidR="00B364B4" w:rsidRPr="006A2D1A">
        <w:rPr>
          <w:spacing w:val="0"/>
          <w:rtl/>
        </w:rPr>
        <w:t>«</w:t>
      </w:r>
      <w:r w:rsidRPr="006A2D1A">
        <w:rPr>
          <w:spacing w:val="0"/>
          <w:rtl/>
        </w:rPr>
        <w:t xml:space="preserve">ای رسول‌خدا! اگر یکی از آن‌ها </w:t>
      </w:r>
      <w:r w:rsidR="00B364B4" w:rsidRPr="006A2D1A">
        <w:rPr>
          <w:spacing w:val="0"/>
          <w:rtl/>
        </w:rPr>
        <w:t>به پایین پایش نگاه کند، حتماً ما را می‌بیند». زیرا قریشی‌ها با جدیت تمام در جستجو و تعقیب پیامبر</w:t>
      </w:r>
      <w:r w:rsidR="00B364B4" w:rsidRPr="006A2D1A">
        <w:rPr>
          <w:spacing w:val="0"/>
        </w:rPr>
        <w:sym w:font="AGA Arabesque" w:char="F072"/>
      </w:r>
      <w:r w:rsidR="00B364B4" w:rsidRPr="006A2D1A">
        <w:rPr>
          <w:spacing w:val="0"/>
          <w:rtl/>
        </w:rPr>
        <w:t xml:space="preserve"> بودند. همه‌ی کوه‌ها، دره‌ها و زمین‌های هموار را گشته و برای کسی که پیامبر</w:t>
      </w:r>
      <w:r w:rsidR="00B364B4" w:rsidRPr="006A2D1A">
        <w:rPr>
          <w:spacing w:val="0"/>
        </w:rPr>
        <w:sym w:font="AGA Arabesque" w:char="F072"/>
      </w:r>
      <w:r w:rsidR="00B364B4" w:rsidRPr="006A2D1A">
        <w:rPr>
          <w:spacing w:val="0"/>
          <w:rtl/>
        </w:rPr>
        <w:t xml:space="preserve"> و ابوبکر</w:t>
      </w:r>
      <w:r w:rsidR="00B364B4" w:rsidRPr="006A2D1A">
        <w:rPr>
          <w:spacing w:val="0"/>
        </w:rPr>
        <w:sym w:font="AGA Arabesque" w:char="F074"/>
      </w:r>
      <w:r w:rsidR="00B364B4" w:rsidRPr="006A2D1A">
        <w:rPr>
          <w:spacing w:val="0"/>
          <w:rtl/>
        </w:rPr>
        <w:t xml:space="preserve"> را دست</w:t>
      </w:r>
      <w:r w:rsidR="007F7609" w:rsidRPr="006A2D1A">
        <w:rPr>
          <w:spacing w:val="0"/>
          <w:rtl/>
        </w:rPr>
        <w:t>‌</w:t>
      </w:r>
      <w:r w:rsidR="00B364B4" w:rsidRPr="006A2D1A">
        <w:rPr>
          <w:spacing w:val="0"/>
          <w:rtl/>
        </w:rPr>
        <w:t xml:space="preserve">گیر می‌‌کرد، دویست شتر، جایزه </w:t>
      </w:r>
      <w:r w:rsidR="007F7609" w:rsidRPr="006A2D1A">
        <w:rPr>
          <w:spacing w:val="0"/>
          <w:rtl/>
        </w:rPr>
        <w:t>گذاشته</w:t>
      </w:r>
      <w:r w:rsidR="00B364B4" w:rsidRPr="006A2D1A">
        <w:rPr>
          <w:spacing w:val="0"/>
          <w:rtl/>
        </w:rPr>
        <w:t xml:space="preserve"> بودند؛ صد شتر برای دست</w:t>
      </w:r>
      <w:r w:rsidR="007F7609" w:rsidRPr="006A2D1A">
        <w:rPr>
          <w:spacing w:val="0"/>
          <w:rtl/>
        </w:rPr>
        <w:t>‌</w:t>
      </w:r>
      <w:r w:rsidR="00B364B4" w:rsidRPr="006A2D1A">
        <w:rPr>
          <w:spacing w:val="0"/>
          <w:rtl/>
        </w:rPr>
        <w:t>گیری پیامبر</w:t>
      </w:r>
      <w:r w:rsidR="00B364B4" w:rsidRPr="006A2D1A">
        <w:rPr>
          <w:spacing w:val="0"/>
        </w:rPr>
        <w:sym w:font="AGA Arabesque" w:char="F072"/>
      </w:r>
      <w:r w:rsidR="00B364B4" w:rsidRPr="006A2D1A">
        <w:rPr>
          <w:spacing w:val="0"/>
          <w:rtl/>
        </w:rPr>
        <w:t xml:space="preserve"> و صد شتر برای دست</w:t>
      </w:r>
      <w:r w:rsidR="007F7609" w:rsidRPr="006A2D1A">
        <w:rPr>
          <w:spacing w:val="0"/>
          <w:rtl/>
        </w:rPr>
        <w:t>‌</w:t>
      </w:r>
      <w:r w:rsidR="00B364B4" w:rsidRPr="006A2D1A">
        <w:rPr>
          <w:spacing w:val="0"/>
          <w:rtl/>
        </w:rPr>
        <w:t>گیری ابوبکر</w:t>
      </w:r>
      <w:r w:rsidR="00B364B4" w:rsidRPr="006A2D1A">
        <w:rPr>
          <w:spacing w:val="0"/>
        </w:rPr>
        <w:sym w:font="AGA Arabesque" w:char="F074"/>
      </w:r>
      <w:r w:rsidR="00B364B4" w:rsidRPr="006A2D1A">
        <w:rPr>
          <w:spacing w:val="0"/>
          <w:rtl/>
        </w:rPr>
        <w:t>. مردم به طمع دست‌یابی به این جایزه به جستجو پرداختند؛ اما الله</w:t>
      </w:r>
      <w:r w:rsidR="00B364B4" w:rsidRPr="006A2D1A">
        <w:rPr>
          <w:spacing w:val="0"/>
        </w:rPr>
        <w:sym w:font="AGA Arabesque" w:char="F055"/>
      </w:r>
      <w:r w:rsidR="00B364B4" w:rsidRPr="006A2D1A">
        <w:rPr>
          <w:spacing w:val="0"/>
          <w:rtl/>
        </w:rPr>
        <w:t xml:space="preserve"> با پیامبر</w:t>
      </w:r>
      <w:r w:rsidR="00B364B4" w:rsidRPr="006A2D1A">
        <w:rPr>
          <w:spacing w:val="0"/>
        </w:rPr>
        <w:sym w:font="AGA Arabesque" w:char="F072"/>
      </w:r>
      <w:r w:rsidR="00B364B4" w:rsidRPr="006A2D1A">
        <w:rPr>
          <w:spacing w:val="0"/>
          <w:rtl/>
        </w:rPr>
        <w:t xml:space="preserve"> و ابوبکر</w:t>
      </w:r>
      <w:r w:rsidR="00B364B4" w:rsidRPr="006A2D1A">
        <w:rPr>
          <w:spacing w:val="0"/>
        </w:rPr>
        <w:sym w:font="AGA Arabesque" w:char="F074"/>
      </w:r>
      <w:r w:rsidR="00B364B4" w:rsidRPr="006A2D1A">
        <w:rPr>
          <w:spacing w:val="0"/>
          <w:rtl/>
        </w:rPr>
        <w:t xml:space="preserve"> بود. مشرکان به دهانه‌ی غار رسیدند. ابوبکر</w:t>
      </w:r>
      <w:r w:rsidR="00B364B4" w:rsidRPr="006A2D1A">
        <w:rPr>
          <w:spacing w:val="0"/>
        </w:rPr>
        <w:sym w:font="AGA Arabesque" w:char="F074"/>
      </w:r>
      <w:r w:rsidR="00B364B4" w:rsidRPr="006A2D1A">
        <w:rPr>
          <w:spacing w:val="0"/>
          <w:rtl/>
        </w:rPr>
        <w:t xml:space="preserve"> عرض کرد: «ای رسول‌خدا! اگر یکی از آن‌ها به پایین پایش نگاه کند، حتماً ما را می‌بیند». </w:t>
      </w:r>
      <w:r w:rsidR="00320A1D" w:rsidRPr="006A2D1A">
        <w:rPr>
          <w:spacing w:val="0"/>
          <w:rtl/>
        </w:rPr>
        <w:t>رسول‌الله</w:t>
      </w:r>
      <w:r w:rsidR="00320A1D" w:rsidRPr="006A2D1A">
        <w:rPr>
          <w:spacing w:val="0"/>
        </w:rPr>
        <w:sym w:font="AGA Arabesque" w:char="F072"/>
      </w:r>
      <w:r w:rsidR="00320A1D" w:rsidRPr="006A2D1A">
        <w:rPr>
          <w:spacing w:val="0"/>
          <w:rtl/>
        </w:rPr>
        <w:t xml:space="preserve"> به او فرمود: «غم مخور که الله با ماست؛ گمانت درباره‌ی دو نفر که س</w:t>
      </w:r>
      <w:r w:rsidR="00D30239" w:rsidRPr="006A2D1A">
        <w:rPr>
          <w:spacing w:val="0"/>
          <w:rtl/>
        </w:rPr>
        <w:t>ومینشان خداست، چه می‌باشد؟» بر خلاف چیزی که مردم می‌گویند، هیچ مانعی مثل کبوتر یا تار عنکبوت و یا درختی بر دهانه‌ی غار نبود؛ بلکه فقط عنایت الله</w:t>
      </w:r>
      <w:r w:rsidR="00D30239" w:rsidRPr="006A2D1A">
        <w:rPr>
          <w:spacing w:val="0"/>
        </w:rPr>
        <w:sym w:font="AGA Arabesque" w:char="F055"/>
      </w:r>
      <w:r w:rsidR="00D30239" w:rsidRPr="006A2D1A">
        <w:rPr>
          <w:spacing w:val="0"/>
          <w:rtl/>
        </w:rPr>
        <w:t xml:space="preserve">  بود که مشرکان آن دو را ندیدند. چون از معیت و ه</w:t>
      </w:r>
      <w:r w:rsidR="00CD7F5D" w:rsidRPr="006A2D1A">
        <w:rPr>
          <w:rFonts w:hint="cs"/>
          <w:spacing w:val="0"/>
          <w:rtl/>
        </w:rPr>
        <w:t>مر</w:t>
      </w:r>
      <w:r w:rsidR="00D30239" w:rsidRPr="006A2D1A">
        <w:rPr>
          <w:spacing w:val="0"/>
          <w:rtl/>
        </w:rPr>
        <w:t>اهی الله برخوردار بودند.</w:t>
      </w:r>
    </w:p>
    <w:p w:rsidR="0079340C" w:rsidRPr="006A2D1A" w:rsidRDefault="00D30239" w:rsidP="00CD7F5D">
      <w:pPr>
        <w:pStyle w:val="PlainText"/>
        <w:rPr>
          <w:spacing w:val="0"/>
          <w:rtl/>
        </w:rPr>
      </w:pPr>
      <w:r w:rsidRPr="006A2D1A">
        <w:rPr>
          <w:spacing w:val="0"/>
          <w:rtl/>
        </w:rPr>
        <w:t>نمو</w:t>
      </w:r>
      <w:r w:rsidR="002E407F" w:rsidRPr="006A2D1A">
        <w:rPr>
          <w:spacing w:val="0"/>
          <w:rtl/>
        </w:rPr>
        <w:t>ن</w:t>
      </w:r>
      <w:r w:rsidRPr="006A2D1A">
        <w:rPr>
          <w:spacing w:val="0"/>
          <w:rtl/>
        </w:rPr>
        <w:t>ه‌ی دیگری از این نوع معیت و ه</w:t>
      </w:r>
      <w:r w:rsidR="00CD7F5D" w:rsidRPr="006A2D1A">
        <w:rPr>
          <w:rFonts w:hint="cs"/>
          <w:spacing w:val="0"/>
          <w:rtl/>
        </w:rPr>
        <w:t>مر</w:t>
      </w:r>
      <w:r w:rsidRPr="006A2D1A">
        <w:rPr>
          <w:spacing w:val="0"/>
          <w:rtl/>
        </w:rPr>
        <w:t>اهی را درباره‌ی موسی و هارون علیهماالسلام مشاهده می‌کنیم؛ آن‌گاه که خداوند</w:t>
      </w:r>
      <w:r w:rsidRPr="006A2D1A">
        <w:rPr>
          <w:spacing w:val="0"/>
        </w:rPr>
        <w:sym w:font="AGA Arabesque" w:char="F055"/>
      </w:r>
      <w:r w:rsidRPr="006A2D1A">
        <w:rPr>
          <w:spacing w:val="0"/>
          <w:rtl/>
        </w:rPr>
        <w:t xml:space="preserve"> آن دو را به سوی فرعون فرستاد. ببینیم خداوند متعال، چه می‌فرماید:</w:t>
      </w:r>
    </w:p>
    <w:p w:rsidR="00C10D83"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نَخَافُ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رُطَ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w:t>
      </w:r>
      <w:r w:rsidRPr="006A2D1A">
        <w:rPr>
          <w:rFonts w:ascii="KFGQPC Uthmanic Script HAFS" w:hint="cs"/>
          <w:rtl/>
          <w:lang w:val="en-MY" w:eastAsia="en-MY" w:bidi="ar-SA"/>
        </w:rPr>
        <w:t>ۡ</w:t>
      </w:r>
      <w:r w:rsidRPr="006A2D1A">
        <w:rPr>
          <w:rFonts w:ascii="KFGQPC Uthmanic Script HAFS" w:hint="eastAsia"/>
          <w:rtl/>
          <w:lang w:val="en-MY" w:eastAsia="en-MY" w:bidi="ar-SA"/>
        </w:rPr>
        <w:t>غَى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تَخَافَا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٤٥</w:t>
      </w:r>
      <w:r w:rsidRPr="006A2D1A">
        <w:rPr>
          <w:rStyle w:val="Char7"/>
          <w:rFonts w:hint="eastAsia"/>
          <w:rtl/>
        </w:rPr>
        <w:t>،</w:t>
      </w:r>
      <w:r w:rsidRPr="006A2D1A">
        <w:rPr>
          <w:rStyle w:val="Char7"/>
          <w:rtl/>
        </w:rPr>
        <w:t xml:space="preserve">  </w:t>
      </w:r>
      <w:r w:rsidRPr="006A2D1A">
        <w:rPr>
          <w:rStyle w:val="Char7"/>
          <w:rFonts w:hint="cs"/>
          <w:rtl/>
        </w:rPr>
        <w:t>٤٦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C10D83" w:rsidRPr="006A2D1A" w:rsidRDefault="00C10D83" w:rsidP="00167AB1">
      <w:pPr>
        <w:pStyle w:val="a2"/>
        <w:rPr>
          <w:spacing w:val="0"/>
          <w:rtl/>
          <w:lang w:bidi="ar-SA"/>
        </w:rPr>
      </w:pPr>
      <w:r w:rsidRPr="006A2D1A">
        <w:rPr>
          <w:spacing w:val="0"/>
          <w:rtl/>
          <w:lang w:bidi="ar-SA"/>
        </w:rPr>
        <w:t>گفتند: ای پروردگارمان! ما از این می‌ترسیم که به شکنجه و آزارمان بپردازد یا سرکشی نماید. فرمود: نترسید. من با شما هستم؛ می‌شنوم و می‌بینم.</w:t>
      </w:r>
    </w:p>
    <w:p w:rsidR="00D30239" w:rsidRPr="006A2D1A" w:rsidRDefault="00C10D83" w:rsidP="00CD7F5D">
      <w:pPr>
        <w:pStyle w:val="PlainText"/>
        <w:rPr>
          <w:spacing w:val="0"/>
          <w:rtl/>
        </w:rPr>
      </w:pPr>
      <w:r w:rsidRPr="006A2D1A">
        <w:rPr>
          <w:spacing w:val="0"/>
          <w:rtl/>
        </w:rPr>
        <w:t>الله اکبر! فرمود: «من با شما هستم؛ می‌شنوم و می‌بینم». وقتی الله با آن دو بود، آیا امکان داشت که فرعون و سپاهیانش بتوانند آسیبی به آن‌ها برسانند؟ هرگز. می‌بینیم که الله متعال، در این‌جا از معیت و ه</w:t>
      </w:r>
      <w:r w:rsidR="00CD7F5D" w:rsidRPr="006A2D1A">
        <w:rPr>
          <w:rFonts w:hint="cs"/>
          <w:spacing w:val="0"/>
          <w:rtl/>
        </w:rPr>
        <w:t>مر</w:t>
      </w:r>
      <w:r w:rsidRPr="006A2D1A">
        <w:rPr>
          <w:spacing w:val="0"/>
          <w:rtl/>
        </w:rPr>
        <w:t>اهش‌ به‌طور خاص با افراد معینی یعنی موسی و هارون علیهما السلام سخن گفته است.</w:t>
      </w:r>
      <w:r w:rsidR="00922050" w:rsidRPr="006A2D1A">
        <w:rPr>
          <w:spacing w:val="0"/>
          <w:rtl/>
        </w:rPr>
        <w:t xml:space="preserve"> به‌هر حال باید به معیت و ه</w:t>
      </w:r>
      <w:r w:rsidR="00CD7F5D" w:rsidRPr="006A2D1A">
        <w:rPr>
          <w:rFonts w:hint="cs"/>
          <w:spacing w:val="0"/>
          <w:rtl/>
        </w:rPr>
        <w:t>مر</w:t>
      </w:r>
      <w:r w:rsidR="00922050" w:rsidRPr="006A2D1A">
        <w:rPr>
          <w:spacing w:val="0"/>
          <w:rtl/>
        </w:rPr>
        <w:t>اهی الله با آفریده‌هایش ایمان داشته باشیم؛ البته با این باور و آگاهی که الله از بالای عرش خود با بندگانش می‌باشد و هیچ‌کس در هیچ‌یک از صفاتش، شبیه و همانند او نیست و از این‌رو نباید چنین تصور نمود که مگر می‌شود خداوند که در آسمان است، با ما باشد؟ می‌گوییم: نشاید و نباید که خداوند</w:t>
      </w:r>
      <w:r w:rsidR="00922050" w:rsidRPr="006A2D1A">
        <w:rPr>
          <w:spacing w:val="0"/>
        </w:rPr>
        <w:sym w:font="AGA Arabesque" w:char="F055"/>
      </w:r>
      <w:r w:rsidR="00922050" w:rsidRPr="006A2D1A">
        <w:rPr>
          <w:spacing w:val="0"/>
          <w:rtl/>
        </w:rPr>
        <w:t xml:space="preserve"> را با مخلوقات و آفریده‌هایش مق</w:t>
      </w:r>
      <w:r w:rsidR="007E69B8" w:rsidRPr="006A2D1A">
        <w:rPr>
          <w:spacing w:val="0"/>
          <w:rtl/>
        </w:rPr>
        <w:t>ا</w:t>
      </w:r>
      <w:r w:rsidR="00922050" w:rsidRPr="006A2D1A">
        <w:rPr>
          <w:spacing w:val="0"/>
          <w:rtl/>
        </w:rPr>
        <w:t>یسه کنیم؛ علاوه بر این، حتی در مخلوقات نیز می‌بینیم که علو و برتری، یعنی بالا بودن، هیچ تعارض و منافاتی با معیت و ه</w:t>
      </w:r>
      <w:r w:rsidR="00CD7F5D" w:rsidRPr="006A2D1A">
        <w:rPr>
          <w:rFonts w:hint="cs"/>
          <w:spacing w:val="0"/>
          <w:rtl/>
        </w:rPr>
        <w:t>مر</w:t>
      </w:r>
      <w:r w:rsidR="007F7609" w:rsidRPr="006A2D1A">
        <w:rPr>
          <w:spacing w:val="0"/>
          <w:rtl/>
        </w:rPr>
        <w:t>‌</w:t>
      </w:r>
      <w:r w:rsidR="00922050" w:rsidRPr="006A2D1A">
        <w:rPr>
          <w:spacing w:val="0"/>
          <w:rtl/>
        </w:rPr>
        <w:t>اهی ندارد. همه می‌دانند که ماه، در آسمان است. همان</w:t>
      </w:r>
      <w:r w:rsidR="007C0C83" w:rsidRPr="006A2D1A">
        <w:rPr>
          <w:spacing w:val="0"/>
          <w:rtl/>
        </w:rPr>
        <w:t>‌</w:t>
      </w:r>
      <w:r w:rsidR="00922050" w:rsidRPr="006A2D1A">
        <w:rPr>
          <w:spacing w:val="0"/>
          <w:rtl/>
        </w:rPr>
        <w:t>گونه که الله متعال، می‌فرماید:</w:t>
      </w:r>
    </w:p>
    <w:p w:rsidR="003A6C7D"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وَجَعَلَ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قَمَرَ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 Taha Naskh" w:cs="KFGQPC Uthman Taha Naskh" w:hint="cs"/>
          <w:rtl/>
          <w:lang w:val="en-MY" w:eastAsia="en-MY" w:bidi="ar-SA"/>
        </w:rPr>
        <w:t>﴾</w:t>
      </w:r>
      <w:r w:rsidRPr="006A2D1A">
        <w:rPr>
          <w:rFonts w:ascii="KFGQPC Uthman Taha Naskh" w:cs="KFGQPC Uthman Taha Naskh" w:hint="cs"/>
          <w:rtl/>
          <w:lang w:val="en-MY" w:eastAsia="en-MY" w:bidi="ar-SA"/>
        </w:rPr>
        <w:tab/>
      </w:r>
      <w:r w:rsidRPr="006A2D1A">
        <w:rPr>
          <w:rStyle w:val="Char7"/>
          <w:rtl/>
        </w:rPr>
        <w:t xml:space="preserve"> [</w:t>
      </w:r>
      <w:r w:rsidRPr="006A2D1A">
        <w:rPr>
          <w:rStyle w:val="Char7"/>
          <w:rFonts w:hint="eastAsia"/>
          <w:rtl/>
        </w:rPr>
        <w:t>نوح</w:t>
      </w:r>
      <w:r w:rsidRPr="006A2D1A">
        <w:rPr>
          <w:rStyle w:val="Char7"/>
          <w:rtl/>
        </w:rPr>
        <w:t xml:space="preserve">: </w:t>
      </w:r>
      <w:r w:rsidRPr="006A2D1A">
        <w:rPr>
          <w:rStyle w:val="Char7"/>
          <w:rFonts w:hint="cs"/>
          <w:rtl/>
        </w:rPr>
        <w:t>١٦</w:t>
      </w:r>
      <w:r w:rsidRPr="006A2D1A">
        <w:rPr>
          <w:rStyle w:val="Char7"/>
          <w:rtl/>
        </w:rPr>
        <w:t xml:space="preserve">]  </w:t>
      </w:r>
      <w:r w:rsidR="00662087" w:rsidRPr="006A2D1A">
        <w:rPr>
          <w:rStyle w:val="Char7"/>
          <w:rtl/>
        </w:rPr>
        <w:tab/>
      </w:r>
    </w:p>
    <w:p w:rsidR="00922050" w:rsidRPr="006A2D1A" w:rsidRDefault="003A6C7D" w:rsidP="00167AB1">
      <w:pPr>
        <w:pStyle w:val="a2"/>
        <w:rPr>
          <w:spacing w:val="0"/>
          <w:rtl/>
          <w:lang w:bidi="ar-SA"/>
        </w:rPr>
      </w:pPr>
      <w:r w:rsidRPr="006A2D1A">
        <w:rPr>
          <w:spacing w:val="0"/>
          <w:rtl/>
          <w:lang w:bidi="ar-SA"/>
        </w:rPr>
        <w:t>و ماه را در میان آسمان‌ها روشنی‌بخش، قرار داده است.</w:t>
      </w:r>
    </w:p>
    <w:p w:rsidR="00BC39F0" w:rsidRPr="006A2D1A" w:rsidRDefault="001138EB" w:rsidP="00167AB1">
      <w:pPr>
        <w:pStyle w:val="PlainText"/>
        <w:rPr>
          <w:spacing w:val="0"/>
          <w:rtl/>
        </w:rPr>
      </w:pPr>
      <w:r w:rsidRPr="006A2D1A">
        <w:rPr>
          <w:spacing w:val="0"/>
          <w:rtl/>
        </w:rPr>
        <w:t>هم‌چنین همه می‌دانند که ستاره‌ها در آسمان هستند. با این حال، می‌گوییم: «به مسیرمان ادامه می‌دهیم و ماه با ماست» یا می‌گوییم: «به راهمان ادامه می‌دهیم و ستارگان با ما هستند». در صورتی که ما</w:t>
      </w:r>
      <w:r w:rsidR="007F7609" w:rsidRPr="006A2D1A">
        <w:rPr>
          <w:spacing w:val="0"/>
          <w:rtl/>
        </w:rPr>
        <w:t>ه و ستارگان در آسمان هستند؟ آری؛</w:t>
      </w:r>
      <w:r w:rsidRPr="006A2D1A">
        <w:rPr>
          <w:spacing w:val="0"/>
          <w:rtl/>
        </w:rPr>
        <w:t xml:space="preserve"> چون از دیدِ ما، ناپدید نیستند. الله</w:t>
      </w:r>
      <w:r w:rsidRPr="006A2D1A">
        <w:rPr>
          <w:spacing w:val="0"/>
        </w:rPr>
        <w:sym w:font="AGA Arabesque" w:char="F055"/>
      </w:r>
      <w:r w:rsidRPr="006A2D1A">
        <w:rPr>
          <w:spacing w:val="0"/>
          <w:rtl/>
        </w:rPr>
        <w:t xml:space="preserve">  بر بالای عرش خود با ماست و بر همه‌ی آفریده‌هایش احاطه دارد.</w:t>
      </w:r>
    </w:p>
    <w:p w:rsidR="005731AC" w:rsidRPr="006A2D1A" w:rsidRDefault="005731AC" w:rsidP="00167AB1">
      <w:pPr>
        <w:pStyle w:val="PlainText"/>
        <w:rPr>
          <w:spacing w:val="0"/>
          <w:rtl/>
        </w:rPr>
      </w:pPr>
      <w:r w:rsidRPr="006A2D1A">
        <w:rPr>
          <w:spacing w:val="0"/>
          <w:rtl/>
        </w:rPr>
        <w:t>مقتضا یا تأثیر این آیه بر رفتار و سلوک انسان چیست؟</w:t>
      </w:r>
    </w:p>
    <w:p w:rsidR="003F2394" w:rsidRPr="006A2D1A" w:rsidRDefault="005731AC" w:rsidP="00167AB1">
      <w:pPr>
        <w:pStyle w:val="PlainText"/>
        <w:rPr>
          <w:spacing w:val="0"/>
          <w:rtl/>
        </w:rPr>
      </w:pPr>
      <w:r w:rsidRPr="006A2D1A">
        <w:rPr>
          <w:spacing w:val="0"/>
          <w:rtl/>
        </w:rPr>
        <w:t xml:space="preserve">وقتی می‌خوانیم که «الله، با شماست؛ هرجا که </w:t>
      </w:r>
      <w:r w:rsidR="007F7609" w:rsidRPr="006A2D1A">
        <w:rPr>
          <w:spacing w:val="0"/>
          <w:rtl/>
        </w:rPr>
        <w:t>باشید» و هنگامی که باور می‌کنیم كه</w:t>
      </w:r>
      <w:r w:rsidRPr="006A2D1A">
        <w:rPr>
          <w:spacing w:val="0"/>
          <w:rtl/>
        </w:rPr>
        <w:t xml:space="preserve"> الل</w:t>
      </w:r>
      <w:r w:rsidR="007F7609" w:rsidRPr="006A2D1A">
        <w:rPr>
          <w:spacing w:val="0"/>
          <w:rtl/>
        </w:rPr>
        <w:t>ه متعال</w:t>
      </w:r>
      <w:r w:rsidRPr="006A2D1A">
        <w:rPr>
          <w:spacing w:val="0"/>
          <w:rtl/>
        </w:rPr>
        <w:t xml:space="preserve"> با ماست، بیش‌تر مواظب خواهیم بود و توجه بیش‌تری به الله</w:t>
      </w:r>
      <w:r w:rsidRPr="006A2D1A">
        <w:rPr>
          <w:spacing w:val="0"/>
        </w:rPr>
        <w:sym w:font="AGA Arabesque" w:char="F055"/>
      </w:r>
      <w:r w:rsidRPr="006A2D1A">
        <w:rPr>
          <w:spacing w:val="0"/>
          <w:rtl/>
        </w:rPr>
        <w:t xml:space="preserve"> </w:t>
      </w:r>
      <w:r w:rsidR="007F7609" w:rsidRPr="006A2D1A">
        <w:rPr>
          <w:spacing w:val="0"/>
          <w:rtl/>
        </w:rPr>
        <w:t>خواهیم داشت؛ چون می‌دانیم که هر</w:t>
      </w:r>
      <w:r w:rsidRPr="006A2D1A">
        <w:rPr>
          <w:spacing w:val="0"/>
          <w:rtl/>
        </w:rPr>
        <w:t>جا که باشیم، از حال و وضع ما آگاه است؛ حتی اگر در خانه‌ی تاریکی باشیم که هیچ‌کس در آن‌جا با ما نباشد، به‌یقین الله متعال، با ماست. البته این، بدین معنا نیست که خداوند متعال، در همان مکانی</w:t>
      </w:r>
      <w:r w:rsidR="007F7609" w:rsidRPr="006A2D1A">
        <w:rPr>
          <w:spacing w:val="0"/>
          <w:rtl/>
        </w:rPr>
        <w:t>‌</w:t>
      </w:r>
      <w:r w:rsidRPr="006A2D1A">
        <w:rPr>
          <w:spacing w:val="0"/>
          <w:rtl/>
        </w:rPr>
        <w:t>ست که ما هستیم؛ خیر. بلکه منظور، این است که الله به ما احاطه دارد و هیچ چیزی از ما بر او پوشیده و مخفی نمی‌باشد. بدین ترتیب بیش‌تر مواظبیم و از خدا می‌ترسیم و گناه نمی‌کنیم و از او فرمان می‌بریم.</w:t>
      </w:r>
    </w:p>
    <w:p w:rsidR="005731AC" w:rsidRPr="006A2D1A" w:rsidRDefault="00C37FA5" w:rsidP="00E9636D">
      <w:pPr>
        <w:pStyle w:val="PlainText"/>
        <w:rPr>
          <w:spacing w:val="0"/>
          <w:rtl/>
        </w:rPr>
      </w:pPr>
      <w:r w:rsidRPr="006A2D1A">
        <w:rPr>
          <w:spacing w:val="0"/>
          <w:rtl/>
        </w:rPr>
        <w:t xml:space="preserve">فرمود: </w:t>
      </w:r>
      <w:r w:rsidR="00E9636D" w:rsidRPr="006A2D1A">
        <w:rPr>
          <w:rFonts w:ascii="KFGQPC Uthman Taha Naskh" w:cs="KFGQPC Uthman Taha Naskh" w:hint="cs"/>
          <w:spacing w:val="0"/>
          <w:rtl/>
          <w:lang w:val="en-MY" w:eastAsia="en-MY"/>
        </w:rPr>
        <w:t>﴿</w:t>
      </w:r>
      <w:r w:rsidR="00E9636D" w:rsidRPr="006A2D1A">
        <w:rPr>
          <w:rStyle w:val="Char2"/>
          <w:rtl/>
        </w:rPr>
        <w:t xml:space="preserve"> </w:t>
      </w:r>
      <w:r w:rsidR="00E9636D" w:rsidRPr="006A2D1A">
        <w:rPr>
          <w:rStyle w:val="Char2"/>
          <w:rFonts w:hint="eastAsia"/>
          <w:rtl/>
        </w:rPr>
        <w:t>إِنَّ</w:t>
      </w:r>
      <w:r w:rsidR="00E9636D" w:rsidRPr="006A2D1A">
        <w:rPr>
          <w:rStyle w:val="Char2"/>
          <w:rtl/>
        </w:rPr>
        <w:t xml:space="preserve"> </w:t>
      </w:r>
      <w:r w:rsidR="00E9636D" w:rsidRPr="006A2D1A">
        <w:rPr>
          <w:rStyle w:val="Char2"/>
          <w:rFonts w:hint="eastAsia"/>
          <w:rtl/>
        </w:rPr>
        <w:t>رَبَّكَ</w:t>
      </w:r>
      <w:r w:rsidR="00E9636D" w:rsidRPr="006A2D1A">
        <w:rPr>
          <w:rStyle w:val="Char2"/>
          <w:rtl/>
        </w:rPr>
        <w:t xml:space="preserve"> </w:t>
      </w:r>
      <w:r w:rsidR="00E9636D" w:rsidRPr="006A2D1A">
        <w:rPr>
          <w:rStyle w:val="Char2"/>
          <w:rFonts w:hint="eastAsia"/>
          <w:rtl/>
        </w:rPr>
        <w:t>لَبِ</w:t>
      </w:r>
      <w:r w:rsidR="00E9636D" w:rsidRPr="006A2D1A">
        <w:rPr>
          <w:rStyle w:val="Char2"/>
          <w:rFonts w:hint="cs"/>
          <w:rtl/>
        </w:rPr>
        <w:t>ٱ</w:t>
      </w:r>
      <w:r w:rsidR="00E9636D" w:rsidRPr="006A2D1A">
        <w:rPr>
          <w:rStyle w:val="Char2"/>
          <w:rFonts w:hint="eastAsia"/>
          <w:rtl/>
        </w:rPr>
        <w:t>ل</w:t>
      </w:r>
      <w:r w:rsidR="00E9636D" w:rsidRPr="006A2D1A">
        <w:rPr>
          <w:rStyle w:val="Char2"/>
          <w:rFonts w:hint="cs"/>
          <w:rtl/>
        </w:rPr>
        <w:t>ۡ</w:t>
      </w:r>
      <w:r w:rsidR="00E9636D" w:rsidRPr="006A2D1A">
        <w:rPr>
          <w:rStyle w:val="Char2"/>
          <w:rFonts w:hint="eastAsia"/>
          <w:rtl/>
        </w:rPr>
        <w:t>مِر</w:t>
      </w:r>
      <w:r w:rsidR="00E9636D" w:rsidRPr="006A2D1A">
        <w:rPr>
          <w:rStyle w:val="Char2"/>
          <w:rFonts w:hint="cs"/>
          <w:rtl/>
        </w:rPr>
        <w:t>ۡ</w:t>
      </w:r>
      <w:r w:rsidR="00E9636D" w:rsidRPr="006A2D1A">
        <w:rPr>
          <w:rStyle w:val="Char2"/>
          <w:rFonts w:hint="eastAsia"/>
          <w:rtl/>
        </w:rPr>
        <w:t>صَادِ</w:t>
      </w:r>
      <w:r w:rsidR="00E9636D" w:rsidRPr="006A2D1A">
        <w:rPr>
          <w:rStyle w:val="Char2"/>
          <w:rtl/>
        </w:rPr>
        <w:t xml:space="preserve"> </w:t>
      </w:r>
      <w:r w:rsidR="00E9636D" w:rsidRPr="006A2D1A">
        <w:rPr>
          <w:rStyle w:val="Char2"/>
          <w:rFonts w:hint="cs"/>
          <w:rtl/>
        </w:rPr>
        <w:t>١٤</w:t>
      </w:r>
      <w:r w:rsidR="00E9636D" w:rsidRPr="006A2D1A">
        <w:rPr>
          <w:rStyle w:val="Char2"/>
          <w:rtl/>
        </w:rPr>
        <w:t xml:space="preserve"> </w:t>
      </w:r>
      <w:r w:rsidR="00E9636D" w:rsidRPr="006A2D1A">
        <w:rPr>
          <w:rFonts w:ascii="KFGQPC Uthman Taha Naskh" w:cs="KFGQPC Uthman Taha Naskh" w:hint="cs"/>
          <w:spacing w:val="0"/>
          <w:rtl/>
          <w:lang w:val="en-MY" w:eastAsia="en-MY"/>
        </w:rPr>
        <w:t>﴾</w:t>
      </w:r>
      <w:r w:rsidRPr="006A2D1A">
        <w:rPr>
          <w:spacing w:val="0"/>
          <w:rtl/>
        </w:rPr>
        <w:t xml:space="preserve">. الله متعال، این آیه را پس از ذکر سرانجام قوم «عاد» آورده است؛ </w:t>
      </w:r>
      <w:r w:rsidR="000232C0" w:rsidRPr="006A2D1A">
        <w:rPr>
          <w:spacing w:val="0"/>
          <w:rtl/>
        </w:rPr>
        <w:t>چنان‌که</w:t>
      </w:r>
      <w:r w:rsidRPr="006A2D1A">
        <w:rPr>
          <w:spacing w:val="0"/>
          <w:rtl/>
        </w:rPr>
        <w:t xml:space="preserve"> می‌فرماید:</w:t>
      </w:r>
    </w:p>
    <w:p w:rsidR="00F92D44" w:rsidRPr="006A2D1A" w:rsidRDefault="00E9636D"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إِرَمَ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ذَاتِ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عِمَادِ</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لَق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وَثَمُودَ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لصَّخ</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وَادِ</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وَفِر</w:t>
      </w:r>
      <w:r w:rsidRPr="006A2D1A">
        <w:rPr>
          <w:rFonts w:ascii="KFGQPC Uthmanic Script HAFS" w:hint="cs"/>
          <w:rtl/>
          <w:lang w:val="en-MY" w:eastAsia="en-MY" w:bidi="ar-SA"/>
        </w:rPr>
        <w:t>ۡ</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تَادِ</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طَغَو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فَأَك</w:t>
      </w:r>
      <w:r w:rsidRPr="006A2D1A">
        <w:rPr>
          <w:rFonts w:ascii="KFGQPC Uthmanic Script HAFS" w:hint="cs"/>
          <w:rtl/>
          <w:lang w:val="en-MY" w:eastAsia="en-MY" w:bidi="ar-SA"/>
        </w:rPr>
        <w:t>ۡ</w:t>
      </w:r>
      <w:r w:rsidRPr="006A2D1A">
        <w:rPr>
          <w:rFonts w:ascii="KFGQPC Uthmanic Script HAFS" w:hint="eastAsia"/>
          <w:rtl/>
          <w:lang w:val="en-MY" w:eastAsia="en-MY" w:bidi="ar-SA"/>
        </w:rPr>
        <w:t>ثَرُواْ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فَسَادَ</w:t>
      </w:r>
      <w:r w:rsidRPr="006A2D1A">
        <w:rPr>
          <w:rFonts w:ascii="KFGQPC Uthmanic Script HAFS"/>
          <w:rtl/>
          <w:lang w:val="en-MY" w:eastAsia="en-MY" w:bidi="ar-SA"/>
        </w:rPr>
        <w:t xml:space="preserve"> </w:t>
      </w:r>
      <w:r w:rsidRPr="006A2D1A">
        <w:rPr>
          <w:rFonts w:ascii="KFGQPC Uthmanic Script HAFS" w:hint="cs"/>
          <w:rtl/>
          <w:lang w:val="en-MY" w:eastAsia="en-MY" w:bidi="ar-SA"/>
        </w:rPr>
        <w:t>١٢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فَصَبَّ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سَو</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صَادِ</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B18E6" w:rsidRPr="006A2D1A" w:rsidRDefault="00F92D44" w:rsidP="00167AB1">
      <w:pPr>
        <w:pStyle w:val="a1"/>
        <w:rPr>
          <w:rtl/>
        </w:rPr>
      </w:pPr>
      <w:r w:rsidRPr="006A2D1A">
        <w:rPr>
          <w:rFonts w:ascii="KFGQPC Uthman Taha Naskh" w:cs="KFGQPC Uthman Taha Naskh" w:hint="cs"/>
          <w:rtl/>
          <w:lang w:val="en-MY" w:eastAsia="en-MY" w:bidi="ar-SA"/>
        </w:rPr>
        <w:tab/>
      </w:r>
      <w:r w:rsidR="00E9636D" w:rsidRPr="006A2D1A">
        <w:rPr>
          <w:rFonts w:ascii="KFGQPC Uthman Taha Naskh" w:cs="KFGQPC Uthman Taha Naskh"/>
          <w:rtl/>
          <w:lang w:val="en-MY" w:eastAsia="en-MY" w:bidi="ar-SA"/>
        </w:rPr>
        <w:t>[</w:t>
      </w:r>
      <w:r w:rsidR="00E9636D" w:rsidRPr="006A2D1A">
        <w:rPr>
          <w:rFonts w:ascii="KFGQPC Uthman Taha Naskh" w:cs="KFGQPC Uthman Taha Naskh" w:hint="eastAsia"/>
          <w:rtl/>
          <w:lang w:val="en-MY" w:eastAsia="en-MY" w:bidi="ar-SA"/>
        </w:rPr>
        <w:t>الفجر</w:t>
      </w:r>
      <w:r w:rsidR="00E9636D" w:rsidRPr="006A2D1A">
        <w:rPr>
          <w:rFonts w:ascii="KFGQPC Uthman Taha Naskh" w:cs="KFGQPC Uthman Taha Naskh"/>
          <w:rtl/>
          <w:lang w:val="en-MY" w:eastAsia="en-MY" w:bidi="ar-SA"/>
        </w:rPr>
        <w:t xml:space="preserve">: </w:t>
      </w:r>
      <w:r w:rsidR="00E9636D" w:rsidRPr="006A2D1A">
        <w:rPr>
          <w:rFonts w:ascii="KFGQPC Uthman Taha Naskh" w:cs="KFGQPC Uthman Taha Naskh" w:hint="cs"/>
          <w:rtl/>
          <w:lang w:val="en-MY" w:eastAsia="en-MY" w:bidi="ar-SA"/>
        </w:rPr>
        <w:t>٧</w:t>
      </w:r>
      <w:r w:rsidR="00E9636D" w:rsidRPr="006A2D1A">
        <w:rPr>
          <w:rFonts w:ascii="KFGQPC Uthman Taha Naskh" w:cs="KFGQPC Uthman Taha Naskh" w:hint="eastAsia"/>
          <w:rtl/>
          <w:lang w:val="en-MY" w:eastAsia="en-MY" w:bidi="ar-SA"/>
        </w:rPr>
        <w:t>،</w:t>
      </w:r>
      <w:r w:rsidR="00E9636D" w:rsidRPr="006A2D1A">
        <w:rPr>
          <w:rFonts w:ascii="KFGQPC Uthman Taha Naskh" w:cs="KFGQPC Uthman Taha Naskh"/>
          <w:rtl/>
          <w:lang w:val="en-MY" w:eastAsia="en-MY" w:bidi="ar-SA"/>
        </w:rPr>
        <w:t xml:space="preserve">  </w:t>
      </w:r>
      <w:r w:rsidR="00E9636D" w:rsidRPr="006A2D1A">
        <w:rPr>
          <w:rFonts w:ascii="KFGQPC Uthman Taha Naskh" w:cs="KFGQPC Uthman Taha Naskh" w:hint="cs"/>
          <w:rtl/>
          <w:lang w:val="en-MY" w:eastAsia="en-MY" w:bidi="ar-SA"/>
        </w:rPr>
        <w:t>١٤</w:t>
      </w:r>
      <w:r w:rsidR="00E9636D" w:rsidRPr="006A2D1A">
        <w:rPr>
          <w:rFonts w:ascii="KFGQPC Uthman Taha Naskh" w:cs="KFGQPC Uthman Taha Naskh"/>
          <w:rtl/>
          <w:lang w:val="en-MY" w:eastAsia="en-MY" w:bidi="ar-SA"/>
        </w:rPr>
        <w:t xml:space="preserve">]  </w:t>
      </w:r>
      <w:r w:rsidR="00662087" w:rsidRPr="006A2D1A">
        <w:rPr>
          <w:rtl/>
          <w:lang w:bidi="ar-SA"/>
        </w:rPr>
        <w:tab/>
      </w:r>
      <w:r w:rsidR="00C37FA5" w:rsidRPr="006A2D1A">
        <w:rPr>
          <w:rtl/>
          <w:lang w:bidi="ar-SA"/>
        </w:rPr>
        <w:t xml:space="preserve"> </w:t>
      </w:r>
      <w:r w:rsidR="00AB18E6" w:rsidRPr="006A2D1A">
        <w:rPr>
          <w:rFonts w:hint="cs"/>
          <w:rtl/>
        </w:rPr>
        <w:t xml:space="preserve">              </w:t>
      </w:r>
    </w:p>
    <w:p w:rsidR="00C37FA5" w:rsidRPr="006A2D1A" w:rsidRDefault="00C37FA5" w:rsidP="00E9636D">
      <w:pPr>
        <w:pStyle w:val="a2"/>
        <w:ind w:left="0"/>
        <w:rPr>
          <w:spacing w:val="0"/>
          <w:rtl/>
          <w:lang w:bidi="ar-SA"/>
        </w:rPr>
      </w:pPr>
      <w:r w:rsidRPr="006A2D1A">
        <w:rPr>
          <w:spacing w:val="0"/>
          <w:rtl/>
          <w:lang w:bidi="ar-SA"/>
        </w:rPr>
        <w:t xml:space="preserve">همان قوم «ارم» (عاد نخستین که) </w:t>
      </w:r>
      <w:r w:rsidR="007F7609" w:rsidRPr="006A2D1A">
        <w:rPr>
          <w:spacing w:val="0"/>
          <w:rtl/>
          <w:lang w:bidi="ar-SA"/>
        </w:rPr>
        <w:t>بلندقامت (و دارای خانه‌های بزرگ</w:t>
      </w:r>
      <w:r w:rsidRPr="006A2D1A">
        <w:rPr>
          <w:spacing w:val="0"/>
          <w:rtl/>
          <w:lang w:bidi="ar-SA"/>
        </w:rPr>
        <w:t xml:space="preserve"> با ستون‌های عظیم) بودند. همان قبیله‌ای که همانندش در هیچ یک از شهرها آفریده نشده بود. و نیز با قوم ثمود که صخره‌ها را در «وادی القری» تراشیده بودند، چه کرد؟و هم‌چنین با فرعون که دارای سپاه و میخ‌های شکنجه بود. همان کسانی که در شهرها سرکشی کردند. و فساد فراوانی در آن‌ها ایجاد نمودند. پس پروردگارت، تازیانه‌ی عذاب را بر سرشان فرود آورد. بی‌گمان پروردگارت در کمین‌گاه است.</w:t>
      </w:r>
    </w:p>
    <w:p w:rsidR="00C37FA5" w:rsidRPr="006A2D1A" w:rsidRDefault="00DE54AB" w:rsidP="00167AB1">
      <w:pPr>
        <w:pStyle w:val="PlainText"/>
        <w:rPr>
          <w:spacing w:val="0"/>
          <w:rtl/>
        </w:rPr>
      </w:pPr>
      <w:r w:rsidRPr="006A2D1A">
        <w:rPr>
          <w:spacing w:val="0"/>
          <w:rtl/>
        </w:rPr>
        <w:t>الله</w:t>
      </w:r>
      <w:r w:rsidRPr="006A2D1A">
        <w:rPr>
          <w:spacing w:val="0"/>
        </w:rPr>
        <w:sym w:font="AGA Arabesque" w:char="F055"/>
      </w:r>
      <w:r w:rsidRPr="006A2D1A">
        <w:rPr>
          <w:spacing w:val="0"/>
          <w:rtl/>
        </w:rPr>
        <w:t xml:space="preserve"> بیان فرمود که همواره در کمین سرکشان است و کمر هر سرکشی را می‌شکند و او را به نابودی می‌کشاند و هیچ اثری از او باقی نمی‌گذارد. قوم عاد، دارای خانه‌های بزرگی بودند که ستون‌ه</w:t>
      </w:r>
      <w:r w:rsidR="007F7609" w:rsidRPr="006A2D1A">
        <w:rPr>
          <w:spacing w:val="0"/>
          <w:rtl/>
        </w:rPr>
        <w:t>ای قوی و بزرگی داشت؛ الله متعال</w:t>
      </w:r>
      <w:r w:rsidRPr="006A2D1A">
        <w:rPr>
          <w:spacing w:val="0"/>
          <w:rtl/>
        </w:rPr>
        <w:t xml:space="preserve"> به آنان قدرت و نیرو بخشید، ولی آن‌ها در زمین سرکشی کردند و گفتند: </w:t>
      </w:r>
      <w:r w:rsidR="00721B99" w:rsidRPr="006A2D1A">
        <w:rPr>
          <w:spacing w:val="0"/>
          <w:rtl/>
        </w:rPr>
        <w:t>«چه کسی از ما نیرومندتر است؟» الله</w:t>
      </w:r>
      <w:r w:rsidR="00721B99" w:rsidRPr="006A2D1A">
        <w:rPr>
          <w:spacing w:val="0"/>
        </w:rPr>
        <w:sym w:font="AGA Arabesque" w:char="F055"/>
      </w:r>
      <w:r w:rsidR="00721B99" w:rsidRPr="006A2D1A">
        <w:rPr>
          <w:spacing w:val="0"/>
          <w:rtl/>
        </w:rPr>
        <w:t xml:space="preserve"> می‌فرماید:</w:t>
      </w:r>
    </w:p>
    <w:p w:rsidR="00721B99"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أَشَدُّ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فصلت</w:t>
      </w:r>
      <w:r w:rsidRPr="006A2D1A">
        <w:rPr>
          <w:rStyle w:val="Char7"/>
          <w:rtl/>
        </w:rPr>
        <w:t xml:space="preserve">: </w:t>
      </w:r>
      <w:r w:rsidRPr="006A2D1A">
        <w:rPr>
          <w:rStyle w:val="Char7"/>
          <w:rFonts w:hint="cs"/>
          <w:rtl/>
        </w:rPr>
        <w:t>١٥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895EEC" w:rsidRPr="006A2D1A">
        <w:rPr>
          <w:rtl/>
          <w:lang w:bidi="ar-SA"/>
        </w:rPr>
        <w:t xml:space="preserve"> </w:t>
      </w:r>
    </w:p>
    <w:p w:rsidR="00721B99" w:rsidRPr="006A2D1A" w:rsidRDefault="00721B99" w:rsidP="00167AB1">
      <w:pPr>
        <w:pStyle w:val="a2"/>
        <w:rPr>
          <w:spacing w:val="0"/>
          <w:rtl/>
          <w:lang w:bidi="ar-SA"/>
        </w:rPr>
      </w:pPr>
      <w:r w:rsidRPr="006A2D1A">
        <w:rPr>
          <w:spacing w:val="0"/>
          <w:rtl/>
          <w:lang w:bidi="ar-SA"/>
        </w:rPr>
        <w:t>آیا توجه نکردند و نیندیشیدند که الله، ذاتی که آن</w:t>
      </w:r>
      <w:r w:rsidR="007F7609" w:rsidRPr="006A2D1A">
        <w:rPr>
          <w:spacing w:val="0"/>
          <w:rtl/>
          <w:lang w:bidi="ar-SA"/>
        </w:rPr>
        <w:t>‌</w:t>
      </w:r>
      <w:r w:rsidRPr="006A2D1A">
        <w:rPr>
          <w:spacing w:val="0"/>
          <w:rtl/>
          <w:lang w:bidi="ar-SA"/>
        </w:rPr>
        <w:t>ها ر</w:t>
      </w:r>
      <w:r w:rsidR="007F7609" w:rsidRPr="006A2D1A">
        <w:rPr>
          <w:spacing w:val="0"/>
          <w:rtl/>
          <w:lang w:bidi="ar-SA"/>
        </w:rPr>
        <w:t>ا آفریده، از آنان نیرومندتر است؟</w:t>
      </w:r>
    </w:p>
    <w:p w:rsidR="000A7C61" w:rsidRPr="006A2D1A" w:rsidRDefault="000A7C61" w:rsidP="00E9636D">
      <w:pPr>
        <w:pStyle w:val="PlainText"/>
        <w:rPr>
          <w:spacing w:val="0"/>
          <w:rtl/>
        </w:rPr>
      </w:pPr>
      <w:r w:rsidRPr="006A2D1A">
        <w:rPr>
          <w:spacing w:val="0"/>
          <w:rtl/>
        </w:rPr>
        <w:t xml:space="preserve">الله متعال، با این دلیل عقلی که آن‌ها را آفریده است، برایشان بیان فرمود که از آنان قوی‌تر و نیرومندتر است. از این‌رو فرمود: </w:t>
      </w:r>
      <w:r w:rsidR="00E9636D" w:rsidRPr="006A2D1A">
        <w:rPr>
          <w:rFonts w:ascii="KFGQPC Uthman Taha Naskh" w:cs="KFGQPC Uthman Taha Naskh" w:hint="cs"/>
          <w:spacing w:val="0"/>
          <w:rtl/>
          <w:lang w:val="en-MY" w:eastAsia="en-MY"/>
        </w:rPr>
        <w:t>﴿</w:t>
      </w:r>
      <w:r w:rsidR="00E9636D" w:rsidRPr="006A2D1A">
        <w:rPr>
          <w:rStyle w:val="Char2"/>
          <w:rFonts w:hint="eastAsia"/>
          <w:spacing w:val="0"/>
          <w:rtl/>
        </w:rPr>
        <w:t>وَكَانُواْ</w:t>
      </w:r>
      <w:r w:rsidR="00E9636D" w:rsidRPr="006A2D1A">
        <w:rPr>
          <w:rStyle w:val="Char2"/>
          <w:spacing w:val="0"/>
          <w:rtl/>
        </w:rPr>
        <w:t xml:space="preserve"> </w:t>
      </w:r>
      <w:r w:rsidR="00E9636D" w:rsidRPr="006A2D1A">
        <w:rPr>
          <w:rStyle w:val="Char2"/>
          <w:rFonts w:hint="eastAsia"/>
          <w:spacing w:val="0"/>
          <w:rtl/>
        </w:rPr>
        <w:t>بِ‍</w:t>
      </w:r>
      <w:r w:rsidR="00E9636D" w:rsidRPr="006A2D1A">
        <w:rPr>
          <w:rStyle w:val="Char2"/>
          <w:rFonts w:hint="cs"/>
          <w:spacing w:val="0"/>
          <w:rtl/>
        </w:rPr>
        <w:t>ٔ</w:t>
      </w:r>
      <w:r w:rsidR="00E9636D" w:rsidRPr="006A2D1A">
        <w:rPr>
          <w:rStyle w:val="Char2"/>
          <w:rFonts w:hint="eastAsia"/>
          <w:spacing w:val="0"/>
          <w:rtl/>
        </w:rPr>
        <w:t>َايَ</w:t>
      </w:r>
      <w:r w:rsidR="00E9636D" w:rsidRPr="006A2D1A">
        <w:rPr>
          <w:rStyle w:val="Char2"/>
          <w:rFonts w:hint="cs"/>
          <w:spacing w:val="0"/>
          <w:rtl/>
        </w:rPr>
        <w:t>ٰ</w:t>
      </w:r>
      <w:r w:rsidR="00E9636D" w:rsidRPr="006A2D1A">
        <w:rPr>
          <w:rStyle w:val="Char2"/>
          <w:rFonts w:hint="eastAsia"/>
          <w:spacing w:val="0"/>
          <w:rtl/>
        </w:rPr>
        <w:t>تِنَا</w:t>
      </w:r>
      <w:r w:rsidR="00E9636D" w:rsidRPr="006A2D1A">
        <w:rPr>
          <w:rStyle w:val="Char2"/>
          <w:spacing w:val="0"/>
          <w:rtl/>
        </w:rPr>
        <w:t xml:space="preserve"> </w:t>
      </w:r>
      <w:r w:rsidR="00E9636D" w:rsidRPr="006A2D1A">
        <w:rPr>
          <w:rStyle w:val="Char2"/>
          <w:rFonts w:hint="eastAsia"/>
          <w:spacing w:val="0"/>
          <w:rtl/>
        </w:rPr>
        <w:t>يَج</w:t>
      </w:r>
      <w:r w:rsidR="00E9636D" w:rsidRPr="006A2D1A">
        <w:rPr>
          <w:rStyle w:val="Char2"/>
          <w:rFonts w:hint="cs"/>
          <w:spacing w:val="0"/>
          <w:rtl/>
        </w:rPr>
        <w:t>ۡ</w:t>
      </w:r>
      <w:r w:rsidR="00E9636D" w:rsidRPr="006A2D1A">
        <w:rPr>
          <w:rStyle w:val="Char2"/>
          <w:rFonts w:hint="eastAsia"/>
          <w:spacing w:val="0"/>
          <w:rtl/>
        </w:rPr>
        <w:t>حَدُونَ</w:t>
      </w:r>
      <w:r w:rsidR="00E9636D" w:rsidRPr="006A2D1A">
        <w:rPr>
          <w:rFonts w:ascii="KFGQPC Uthman Taha Naskh" w:cs="KFGQPC Uthman Taha Naskh" w:hint="cs"/>
          <w:spacing w:val="0"/>
          <w:rtl/>
          <w:lang w:val="en-MY" w:eastAsia="en-MY"/>
        </w:rPr>
        <w:t>﴾</w:t>
      </w:r>
      <w:r w:rsidR="00E9636D" w:rsidRPr="006A2D1A">
        <w:rPr>
          <w:rFonts w:ascii="KFGQPC Uthman Taha Naskh" w:cs="KFGQPC Uthman Taha Naskh"/>
          <w:spacing w:val="0"/>
          <w:rtl/>
          <w:lang w:val="en-MY" w:eastAsia="en-MY"/>
        </w:rPr>
        <w:t xml:space="preserve"> </w:t>
      </w:r>
      <w:r w:rsidR="00F475F7" w:rsidRPr="006A2D1A">
        <w:rPr>
          <w:spacing w:val="0"/>
          <w:rtl/>
        </w:rPr>
        <w:t>یعنی: «آنان</w:t>
      </w:r>
      <w:r w:rsidRPr="006A2D1A">
        <w:rPr>
          <w:spacing w:val="0"/>
          <w:rtl/>
        </w:rPr>
        <w:t xml:space="preserve"> همواره آیات ما را انکار می‌کردند». نفرمود که آیا توجه نکردند که الله از آنان نیرومندتر است؛ بلکه </w:t>
      </w:r>
      <w:r w:rsidR="00064438" w:rsidRPr="006A2D1A">
        <w:rPr>
          <w:spacing w:val="0"/>
          <w:rtl/>
        </w:rPr>
        <w:t>این ر</w:t>
      </w:r>
      <w:r w:rsidR="00F475F7" w:rsidRPr="006A2D1A">
        <w:rPr>
          <w:spacing w:val="0"/>
          <w:rtl/>
        </w:rPr>
        <w:t>ا با دلیل عقلی برایشان ثابت کرد؛</w:t>
      </w:r>
      <w:r w:rsidR="00064438" w:rsidRPr="006A2D1A">
        <w:rPr>
          <w:spacing w:val="0"/>
          <w:rtl/>
        </w:rPr>
        <w:t xml:space="preserve"> زیرا هر عقلی، چنین قضاوت می‌کند که خالق (آفریننده) از مخلوق یا آفریده‌اش قوی‌تر است. لذا ذاتی که آن‌ها را آفریده، از آنان نیرومندتر می‌باشد. اما آن‌ها همواره آیات ال</w:t>
      </w:r>
      <w:r w:rsidR="00CD7F5D" w:rsidRPr="006A2D1A">
        <w:rPr>
          <w:rFonts w:hint="cs"/>
          <w:spacing w:val="0"/>
          <w:rtl/>
        </w:rPr>
        <w:t>ه</w:t>
      </w:r>
      <w:r w:rsidR="00064438" w:rsidRPr="006A2D1A">
        <w:rPr>
          <w:spacing w:val="0"/>
          <w:rtl/>
        </w:rPr>
        <w:t>ی را انکار می‌کردند تا این‌که خداوند</w:t>
      </w:r>
      <w:r w:rsidR="00064438" w:rsidRPr="006A2D1A">
        <w:rPr>
          <w:spacing w:val="0"/>
        </w:rPr>
        <w:sym w:font="AGA Arabesque" w:char="F055"/>
      </w:r>
      <w:r w:rsidR="00064438" w:rsidRPr="006A2D1A">
        <w:rPr>
          <w:spacing w:val="0"/>
          <w:rtl/>
        </w:rPr>
        <w:t xml:space="preserve"> ایشان را گرفتار خش</w:t>
      </w:r>
      <w:r w:rsidR="00CD7F5D" w:rsidRPr="006A2D1A">
        <w:rPr>
          <w:rFonts w:hint="cs"/>
          <w:spacing w:val="0"/>
          <w:rtl/>
        </w:rPr>
        <w:t>کس</w:t>
      </w:r>
      <w:r w:rsidR="00064438" w:rsidRPr="006A2D1A">
        <w:rPr>
          <w:spacing w:val="0"/>
          <w:rtl/>
        </w:rPr>
        <w:t>الی نمود؛ به‌گونه‌ای</w:t>
      </w:r>
      <w:r w:rsidR="007969DF" w:rsidRPr="006A2D1A">
        <w:rPr>
          <w:spacing w:val="0"/>
          <w:rtl/>
        </w:rPr>
        <w:t xml:space="preserve"> كه</w:t>
      </w:r>
      <w:r w:rsidR="00064438" w:rsidRPr="006A2D1A">
        <w:rPr>
          <w:spacing w:val="0"/>
          <w:rtl/>
        </w:rPr>
        <w:t xml:space="preserve"> به آسمان چشم می‌دوختند و منتظر باران بودند. سرانجام، خدای متعال، صبحِ یکی از روزها بادِ بی‌خیری به سویشان فرستاد که گرد و غبار زیادی به‌پا کرده بود و مانند ابرِ پرباری به‌نظر می‌رسید.</w:t>
      </w:r>
    </w:p>
    <w:p w:rsidR="00064438" w:rsidRPr="006A2D1A" w:rsidRDefault="00E9636D" w:rsidP="00F92D44">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رَأَو</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عَارِض</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بِلَ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دِيَتِهِم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عَارِض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w:t>
      </w:r>
      <w:r w:rsidRPr="006A2D1A">
        <w:rPr>
          <w:rFonts w:ascii="KFGQPC Uthmanic Script HAFS" w:hint="cs"/>
          <w:rtl/>
          <w:lang w:val="en-MY" w:eastAsia="en-MY" w:bidi="ar-SA"/>
        </w:rPr>
        <w:t>ۡ</w:t>
      </w:r>
      <w:r w:rsidRPr="006A2D1A">
        <w:rPr>
          <w:rFonts w:ascii="KFGQPC Uthmanic Script HAFS" w:hint="eastAsia"/>
          <w:rtl/>
          <w:lang w:val="en-MY" w:eastAsia="en-MY" w:bidi="ar-SA"/>
        </w:rPr>
        <w:t>طِرُنَا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Fonts w:hint="cs"/>
          <w:rtl/>
        </w:rPr>
        <w:tab/>
      </w:r>
      <w:r w:rsidRPr="006A2D1A">
        <w:rPr>
          <w:rStyle w:val="Char7"/>
          <w:rtl/>
        </w:rPr>
        <w:t>[</w:t>
      </w:r>
      <w:r w:rsidRPr="006A2D1A">
        <w:rPr>
          <w:rStyle w:val="Char7"/>
          <w:rFonts w:hint="eastAsia"/>
          <w:rtl/>
        </w:rPr>
        <w:t>الاحقاف</w:t>
      </w:r>
      <w:r w:rsidRPr="006A2D1A">
        <w:rPr>
          <w:rStyle w:val="Char7"/>
          <w:rtl/>
        </w:rPr>
        <w:t xml:space="preserve">: </w:t>
      </w:r>
      <w:r w:rsidRPr="006A2D1A">
        <w:rPr>
          <w:rStyle w:val="Char7"/>
          <w:rFonts w:hint="cs"/>
          <w:rtl/>
        </w:rPr>
        <w:t>٢٤</w:t>
      </w:r>
      <w:r w:rsidRPr="006A2D1A">
        <w:rPr>
          <w:rStyle w:val="Char7"/>
          <w:rtl/>
        </w:rPr>
        <w:t xml:space="preserve">]  </w:t>
      </w:r>
      <w:r w:rsidR="00662087" w:rsidRPr="006A2D1A">
        <w:rPr>
          <w:rStyle w:val="Char7"/>
          <w:rtl/>
        </w:rPr>
        <w:tab/>
      </w:r>
      <w:r w:rsidR="00064438" w:rsidRPr="006A2D1A">
        <w:rPr>
          <w:rStyle w:val="Char7"/>
          <w:rtl/>
        </w:rPr>
        <w:t xml:space="preserve"> </w:t>
      </w:r>
      <w:r w:rsidR="007969DF" w:rsidRPr="006A2D1A">
        <w:rPr>
          <w:rStyle w:val="Char7"/>
          <w:rtl/>
        </w:rPr>
        <w:t xml:space="preserve"> </w:t>
      </w:r>
    </w:p>
    <w:p w:rsidR="00064438" w:rsidRPr="006A2D1A" w:rsidRDefault="00064438" w:rsidP="00167AB1">
      <w:pPr>
        <w:pStyle w:val="a2"/>
        <w:rPr>
          <w:spacing w:val="0"/>
          <w:rtl/>
          <w:lang w:bidi="ar-SA"/>
        </w:rPr>
      </w:pPr>
      <w:r w:rsidRPr="006A2D1A">
        <w:rPr>
          <w:spacing w:val="0"/>
          <w:rtl/>
          <w:lang w:bidi="ar-SA"/>
        </w:rPr>
        <w:t>پس هنگامی که عذاب را به صورت ابر گسترده‌ای مشاهده کردند که رو به دشت‌ها و آبگیرهایشان نهاده بود، گفتند: «این، ابری</w:t>
      </w:r>
      <w:r w:rsidR="007969DF" w:rsidRPr="006A2D1A">
        <w:rPr>
          <w:spacing w:val="0"/>
          <w:rtl/>
          <w:lang w:bidi="ar-SA"/>
        </w:rPr>
        <w:t>‌</w:t>
      </w:r>
      <w:r w:rsidRPr="006A2D1A">
        <w:rPr>
          <w:spacing w:val="0"/>
          <w:rtl/>
          <w:lang w:bidi="ar-SA"/>
        </w:rPr>
        <w:t>ست که بر ما خواهد بارید».</w:t>
      </w:r>
    </w:p>
    <w:p w:rsidR="00064438" w:rsidRPr="006A2D1A" w:rsidRDefault="0009571C" w:rsidP="00167AB1">
      <w:pPr>
        <w:pStyle w:val="PlainText"/>
        <w:rPr>
          <w:spacing w:val="0"/>
          <w:rtl/>
        </w:rPr>
      </w:pPr>
      <w:r w:rsidRPr="006A2D1A">
        <w:rPr>
          <w:spacing w:val="0"/>
          <w:rtl/>
        </w:rPr>
        <w:t>خداوند</w:t>
      </w:r>
      <w:r w:rsidRPr="006A2D1A">
        <w:rPr>
          <w:spacing w:val="0"/>
        </w:rPr>
        <w:sym w:font="AGA Arabesque" w:char="F055"/>
      </w:r>
      <w:r w:rsidRPr="006A2D1A">
        <w:rPr>
          <w:spacing w:val="0"/>
          <w:rtl/>
        </w:rPr>
        <w:t xml:space="preserve"> می‌توانست با فرستادن باد، عذابشان کند؛ اما به‌حکمتش، بادِ عذاب، به‌گونه‌ای به سراغشان آمد که گمان کردند ابر باران‌زایی</w:t>
      </w:r>
      <w:r w:rsidR="007969DF" w:rsidRPr="006A2D1A">
        <w:rPr>
          <w:spacing w:val="0"/>
          <w:rtl/>
        </w:rPr>
        <w:t>‌</w:t>
      </w:r>
      <w:r w:rsidRPr="006A2D1A">
        <w:rPr>
          <w:spacing w:val="0"/>
          <w:rtl/>
        </w:rPr>
        <w:t>ست تا بدین‌سان عذاب، بر آن‌ها شدیدتر و ناگوارتر باشد. چون عذابی که انسان، ابتدا آن را رحمت یا مایه‌ی دفع ضرر می‌دان</w:t>
      </w:r>
      <w:r w:rsidR="007969DF" w:rsidRPr="006A2D1A">
        <w:rPr>
          <w:spacing w:val="0"/>
          <w:rtl/>
        </w:rPr>
        <w:t>د، به مراتب سخت‌تر و شدیدتر است؛</w:t>
      </w:r>
      <w:r w:rsidRPr="006A2D1A">
        <w:rPr>
          <w:spacing w:val="0"/>
          <w:rtl/>
        </w:rPr>
        <w:t xml:space="preserve"> مثل این‌که پول هنگفتی به کسی بدهید و بلافاصله از او پس بگیرید.</w:t>
      </w:r>
    </w:p>
    <w:p w:rsidR="00F92D44" w:rsidRPr="006A2D1A" w:rsidRDefault="00E9636D" w:rsidP="00E9636D">
      <w:pPr>
        <w:pStyle w:val="a2"/>
        <w:rPr>
          <w:rFonts w:ascii="KFGQPC Uthman Taha Naskh" w:cs="KFGQPC Uthman Taha Naskh"/>
          <w:spacing w:val="0"/>
          <w:rtl/>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فَلَمَّا</w:t>
      </w:r>
      <w:r w:rsidRPr="006A2D1A">
        <w:rPr>
          <w:rStyle w:val="Char2"/>
          <w:spacing w:val="0"/>
          <w:rtl/>
        </w:rPr>
        <w:t xml:space="preserve"> </w:t>
      </w:r>
      <w:r w:rsidRPr="006A2D1A">
        <w:rPr>
          <w:rStyle w:val="Char2"/>
          <w:rFonts w:hint="eastAsia"/>
          <w:spacing w:val="0"/>
          <w:rtl/>
        </w:rPr>
        <w:t>رَأَو</w:t>
      </w:r>
      <w:r w:rsidRPr="006A2D1A">
        <w:rPr>
          <w:rStyle w:val="Char2"/>
          <w:rFonts w:hint="cs"/>
          <w:spacing w:val="0"/>
          <w:rtl/>
        </w:rPr>
        <w:t>ۡ</w:t>
      </w:r>
      <w:r w:rsidRPr="006A2D1A">
        <w:rPr>
          <w:rStyle w:val="Char2"/>
          <w:rFonts w:hint="eastAsia"/>
          <w:spacing w:val="0"/>
          <w:rtl/>
        </w:rPr>
        <w:t>هُ</w:t>
      </w:r>
      <w:r w:rsidRPr="006A2D1A">
        <w:rPr>
          <w:rStyle w:val="Char2"/>
          <w:spacing w:val="0"/>
          <w:rtl/>
        </w:rPr>
        <w:t xml:space="preserve"> </w:t>
      </w:r>
      <w:r w:rsidRPr="006A2D1A">
        <w:rPr>
          <w:rStyle w:val="Char2"/>
          <w:rFonts w:hint="eastAsia"/>
          <w:spacing w:val="0"/>
          <w:rtl/>
        </w:rPr>
        <w:t>عَارِض</w:t>
      </w:r>
      <w:r w:rsidRPr="006A2D1A">
        <w:rPr>
          <w:rStyle w:val="Char2"/>
          <w:rFonts w:hint="cs"/>
          <w:spacing w:val="0"/>
          <w:rtl/>
        </w:rPr>
        <w:t>ٗ</w:t>
      </w:r>
      <w:r w:rsidRPr="006A2D1A">
        <w:rPr>
          <w:rStyle w:val="Char2"/>
          <w:rFonts w:hint="eastAsia"/>
          <w:spacing w:val="0"/>
          <w:rtl/>
        </w:rPr>
        <w:t>ا</w:t>
      </w:r>
      <w:r w:rsidRPr="006A2D1A">
        <w:rPr>
          <w:rStyle w:val="Char2"/>
          <w:spacing w:val="0"/>
          <w:rtl/>
        </w:rPr>
        <w:t xml:space="preserve"> </w:t>
      </w:r>
      <w:r w:rsidRPr="006A2D1A">
        <w:rPr>
          <w:rStyle w:val="Char2"/>
          <w:rFonts w:hint="eastAsia"/>
          <w:spacing w:val="0"/>
          <w:rtl/>
        </w:rPr>
        <w:t>مُّس</w:t>
      </w:r>
      <w:r w:rsidRPr="006A2D1A">
        <w:rPr>
          <w:rStyle w:val="Char2"/>
          <w:rFonts w:hint="cs"/>
          <w:spacing w:val="0"/>
          <w:rtl/>
        </w:rPr>
        <w:t>ۡ</w:t>
      </w:r>
      <w:r w:rsidRPr="006A2D1A">
        <w:rPr>
          <w:rStyle w:val="Char2"/>
          <w:rFonts w:hint="eastAsia"/>
          <w:spacing w:val="0"/>
          <w:rtl/>
        </w:rPr>
        <w:t>تَق</w:t>
      </w:r>
      <w:r w:rsidRPr="006A2D1A">
        <w:rPr>
          <w:rStyle w:val="Char2"/>
          <w:rFonts w:hint="cs"/>
          <w:spacing w:val="0"/>
          <w:rtl/>
        </w:rPr>
        <w:t>ۡ</w:t>
      </w:r>
      <w:r w:rsidRPr="006A2D1A">
        <w:rPr>
          <w:rStyle w:val="Char2"/>
          <w:rFonts w:hint="eastAsia"/>
          <w:spacing w:val="0"/>
          <w:rtl/>
        </w:rPr>
        <w:t>بِلَ</w:t>
      </w:r>
      <w:r w:rsidRPr="006A2D1A">
        <w:rPr>
          <w:rStyle w:val="Char2"/>
          <w:spacing w:val="0"/>
          <w:rtl/>
        </w:rPr>
        <w:t xml:space="preserve"> </w:t>
      </w:r>
      <w:r w:rsidRPr="006A2D1A">
        <w:rPr>
          <w:rStyle w:val="Char2"/>
          <w:rFonts w:hint="eastAsia"/>
          <w:spacing w:val="0"/>
          <w:rtl/>
        </w:rPr>
        <w:t>أَو</w:t>
      </w:r>
      <w:r w:rsidRPr="006A2D1A">
        <w:rPr>
          <w:rStyle w:val="Char2"/>
          <w:rFonts w:hint="cs"/>
          <w:spacing w:val="0"/>
          <w:rtl/>
        </w:rPr>
        <w:t>ۡ</w:t>
      </w:r>
      <w:r w:rsidRPr="006A2D1A">
        <w:rPr>
          <w:rStyle w:val="Char2"/>
          <w:rFonts w:hint="eastAsia"/>
          <w:spacing w:val="0"/>
          <w:rtl/>
        </w:rPr>
        <w:t>دِيَتِهِم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قَالُواْ</w:t>
      </w:r>
      <w:r w:rsidRPr="006A2D1A">
        <w:rPr>
          <w:rStyle w:val="Char2"/>
          <w:spacing w:val="0"/>
          <w:rtl/>
        </w:rPr>
        <w:t xml:space="preserve"> </w:t>
      </w:r>
      <w:r w:rsidRPr="006A2D1A">
        <w:rPr>
          <w:rStyle w:val="Char2"/>
          <w:rFonts w:hint="eastAsia"/>
          <w:spacing w:val="0"/>
          <w:rtl/>
        </w:rPr>
        <w:t>هَ</w:t>
      </w:r>
      <w:r w:rsidRPr="006A2D1A">
        <w:rPr>
          <w:rStyle w:val="Char2"/>
          <w:rFonts w:hint="cs"/>
          <w:spacing w:val="0"/>
          <w:rtl/>
        </w:rPr>
        <w:t>ٰ</w:t>
      </w:r>
      <w:r w:rsidRPr="006A2D1A">
        <w:rPr>
          <w:rStyle w:val="Char2"/>
          <w:rFonts w:hint="eastAsia"/>
          <w:spacing w:val="0"/>
          <w:rtl/>
        </w:rPr>
        <w:t>ذَا</w:t>
      </w:r>
      <w:r w:rsidRPr="006A2D1A">
        <w:rPr>
          <w:rStyle w:val="Char2"/>
          <w:spacing w:val="0"/>
          <w:rtl/>
        </w:rPr>
        <w:t xml:space="preserve"> </w:t>
      </w:r>
      <w:r w:rsidRPr="006A2D1A">
        <w:rPr>
          <w:rStyle w:val="Char2"/>
          <w:rFonts w:hint="eastAsia"/>
          <w:spacing w:val="0"/>
          <w:rtl/>
        </w:rPr>
        <w:t>عَارِض</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مُّم</w:t>
      </w:r>
      <w:r w:rsidRPr="006A2D1A">
        <w:rPr>
          <w:rStyle w:val="Char2"/>
          <w:rFonts w:hint="cs"/>
          <w:spacing w:val="0"/>
          <w:rtl/>
        </w:rPr>
        <w:t>ۡ</w:t>
      </w:r>
      <w:r w:rsidRPr="006A2D1A">
        <w:rPr>
          <w:rStyle w:val="Char2"/>
          <w:rFonts w:hint="eastAsia"/>
          <w:spacing w:val="0"/>
          <w:rtl/>
        </w:rPr>
        <w:t>طِرُنَا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بَل</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هُوَ</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س</w:t>
      </w:r>
      <w:r w:rsidRPr="006A2D1A">
        <w:rPr>
          <w:rStyle w:val="Char2"/>
          <w:rFonts w:hint="cs"/>
          <w:spacing w:val="0"/>
          <w:rtl/>
        </w:rPr>
        <w:t>ۡ</w:t>
      </w:r>
      <w:r w:rsidRPr="006A2D1A">
        <w:rPr>
          <w:rStyle w:val="Char2"/>
          <w:rFonts w:hint="eastAsia"/>
          <w:spacing w:val="0"/>
          <w:rtl/>
        </w:rPr>
        <w:t>تَع</w:t>
      </w:r>
      <w:r w:rsidRPr="006A2D1A">
        <w:rPr>
          <w:rStyle w:val="Char2"/>
          <w:rFonts w:hint="cs"/>
          <w:spacing w:val="0"/>
          <w:rtl/>
        </w:rPr>
        <w:t>ۡ</w:t>
      </w:r>
      <w:r w:rsidRPr="006A2D1A">
        <w:rPr>
          <w:rStyle w:val="Char2"/>
          <w:rFonts w:hint="eastAsia"/>
          <w:spacing w:val="0"/>
          <w:rtl/>
        </w:rPr>
        <w:t>جَل</w:t>
      </w:r>
      <w:r w:rsidRPr="006A2D1A">
        <w:rPr>
          <w:rStyle w:val="Char2"/>
          <w:rFonts w:hint="cs"/>
          <w:spacing w:val="0"/>
          <w:rtl/>
        </w:rPr>
        <w:t>ۡ</w:t>
      </w:r>
      <w:r w:rsidRPr="006A2D1A">
        <w:rPr>
          <w:rStyle w:val="Char2"/>
          <w:rFonts w:hint="eastAsia"/>
          <w:spacing w:val="0"/>
          <w:rtl/>
        </w:rPr>
        <w:t>تُم</w:t>
      </w:r>
      <w:r w:rsidRPr="006A2D1A">
        <w:rPr>
          <w:rStyle w:val="Char2"/>
          <w:spacing w:val="0"/>
          <w:rtl/>
        </w:rPr>
        <w:t xml:space="preserve"> </w:t>
      </w:r>
      <w:r w:rsidRPr="006A2D1A">
        <w:rPr>
          <w:rStyle w:val="Char2"/>
          <w:rFonts w:hint="eastAsia"/>
          <w:spacing w:val="0"/>
          <w:rtl/>
        </w:rPr>
        <w:t>بِهِ</w:t>
      </w:r>
      <w:r w:rsidRPr="006A2D1A">
        <w:rPr>
          <w:rStyle w:val="Char2"/>
          <w:rFonts w:hint="cs"/>
          <w:spacing w:val="0"/>
          <w:rtl/>
        </w:rPr>
        <w:t>ۦۖ</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p>
    <w:p w:rsidR="0009571C" w:rsidRPr="006A2D1A" w:rsidRDefault="0009571C" w:rsidP="00E9636D">
      <w:pPr>
        <w:pStyle w:val="a2"/>
        <w:rPr>
          <w:spacing w:val="0"/>
          <w:rtl/>
          <w:lang w:bidi="ar-SA"/>
        </w:rPr>
      </w:pPr>
      <w:r w:rsidRPr="006A2D1A">
        <w:rPr>
          <w:spacing w:val="0"/>
          <w:rtl/>
          <w:lang w:bidi="ar-SA"/>
        </w:rPr>
        <w:t>پس هنگامی که عذاب را به صورت ابر گسترده‌ای مشاهده کردند که رو به دشت‌ها و آبگیرهایشان نهاده بود، گفتند: «این، ابری</w:t>
      </w:r>
      <w:r w:rsidR="007969DF" w:rsidRPr="006A2D1A">
        <w:rPr>
          <w:spacing w:val="0"/>
          <w:rtl/>
          <w:lang w:bidi="ar-SA"/>
        </w:rPr>
        <w:t>‌</w:t>
      </w:r>
      <w:r w:rsidRPr="006A2D1A">
        <w:rPr>
          <w:spacing w:val="0"/>
          <w:rtl/>
          <w:lang w:bidi="ar-SA"/>
        </w:rPr>
        <w:t>ست که بر ما خواهد بارید». بلکه این، همان عذابی</w:t>
      </w:r>
      <w:r w:rsidR="007969DF" w:rsidRPr="006A2D1A">
        <w:rPr>
          <w:spacing w:val="0"/>
          <w:rtl/>
          <w:lang w:bidi="ar-SA"/>
        </w:rPr>
        <w:t>‌</w:t>
      </w:r>
      <w:r w:rsidRPr="006A2D1A">
        <w:rPr>
          <w:spacing w:val="0"/>
          <w:rtl/>
          <w:lang w:bidi="ar-SA"/>
        </w:rPr>
        <w:t>ست که برای آمدنش شتاب داشتید.</w:t>
      </w:r>
    </w:p>
    <w:p w:rsidR="0009571C" w:rsidRPr="006A2D1A" w:rsidRDefault="00DD0B34" w:rsidP="00167AB1">
      <w:pPr>
        <w:pStyle w:val="PlainText"/>
        <w:rPr>
          <w:spacing w:val="0"/>
          <w:rtl/>
        </w:rPr>
      </w:pPr>
      <w:r w:rsidRPr="006A2D1A">
        <w:rPr>
          <w:spacing w:val="0"/>
          <w:rtl/>
        </w:rPr>
        <w:t>زیرا آن‌ها قُلدری می‌کردند و به پیامبرشان می‌گفتند: اگر راست می‌گویی و عذابی با خود داری، بیاور تا ببینیم.</w:t>
      </w:r>
    </w:p>
    <w:p w:rsidR="00AB18E6" w:rsidRPr="006A2D1A" w:rsidRDefault="00E9636D" w:rsidP="00E9636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رِيح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تُدَمِّرُ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بِأَم</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فَأَص</w:t>
      </w:r>
      <w:r w:rsidRPr="006A2D1A">
        <w:rPr>
          <w:rFonts w:ascii="KFGQPC Uthmanic Script HAFS" w:hint="cs"/>
          <w:rtl/>
          <w:lang w:val="en-MY" w:eastAsia="en-MY" w:bidi="ar-SA"/>
        </w:rPr>
        <w:t>ۡ</w:t>
      </w:r>
      <w:r w:rsidRPr="006A2D1A">
        <w:rPr>
          <w:rFonts w:ascii="KFGQPC Uthmanic Script HAFS" w:hint="eastAsia"/>
          <w:rtl/>
          <w:lang w:val="en-MY" w:eastAsia="en-MY" w:bidi="ar-SA"/>
        </w:rPr>
        <w:t>بَحُواْ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كِنُهُم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hint="cs"/>
          <w:rtl/>
          <w:lang w:val="en-MY" w:eastAsia="en-MY" w:bidi="ar-SA"/>
        </w:rPr>
        <w:tab/>
      </w:r>
      <w:r w:rsidRPr="006A2D1A">
        <w:rPr>
          <w:rStyle w:val="Char7"/>
          <w:rtl/>
        </w:rPr>
        <w:t xml:space="preserve"> [</w:t>
      </w:r>
      <w:r w:rsidRPr="006A2D1A">
        <w:rPr>
          <w:rStyle w:val="Char7"/>
          <w:rFonts w:hint="eastAsia"/>
          <w:rtl/>
        </w:rPr>
        <w:t>الاحقاف</w:t>
      </w:r>
      <w:r w:rsidRPr="006A2D1A">
        <w:rPr>
          <w:rStyle w:val="Char7"/>
          <w:rtl/>
        </w:rPr>
        <w:t xml:space="preserve">: </w:t>
      </w:r>
      <w:r w:rsidRPr="006A2D1A">
        <w:rPr>
          <w:rStyle w:val="Char7"/>
          <w:rFonts w:hint="cs"/>
          <w:rtl/>
        </w:rPr>
        <w:t>٢٤</w:t>
      </w:r>
      <w:r w:rsidRPr="006A2D1A">
        <w:rPr>
          <w:rStyle w:val="Char7"/>
          <w:rFonts w:hint="eastAsia"/>
          <w:rtl/>
        </w:rPr>
        <w:t>،</w:t>
      </w:r>
      <w:r w:rsidRPr="006A2D1A">
        <w:rPr>
          <w:rStyle w:val="Char7"/>
          <w:rtl/>
        </w:rPr>
        <w:t xml:space="preserve">  </w:t>
      </w:r>
      <w:r w:rsidRPr="006A2D1A">
        <w:rPr>
          <w:rStyle w:val="Char7"/>
          <w:rFonts w:hint="cs"/>
          <w:rtl/>
        </w:rPr>
        <w:t>٢٥</w:t>
      </w:r>
      <w:r w:rsidRPr="006A2D1A">
        <w:rPr>
          <w:rStyle w:val="Char7"/>
          <w:rtl/>
        </w:rPr>
        <w:t xml:space="preserve">] </w:t>
      </w:r>
      <w:r w:rsidRPr="006A2D1A">
        <w:rPr>
          <w:rFonts w:ascii="KFGQPC Uthman Taha Naskh" w:cs="KFGQPC Uthman Taha Naskh"/>
          <w:rtl/>
          <w:lang w:val="en-MY" w:eastAsia="en-MY" w:bidi="ar-SA"/>
        </w:rPr>
        <w:t xml:space="preserve"> </w:t>
      </w:r>
      <w:r w:rsidR="00662087" w:rsidRPr="006A2D1A">
        <w:rPr>
          <w:rtl/>
          <w:lang w:bidi="ar-SA"/>
        </w:rPr>
        <w:tab/>
      </w:r>
      <w:r w:rsidR="00DD0B34" w:rsidRPr="006A2D1A">
        <w:rPr>
          <w:rtl/>
          <w:lang w:bidi="ar-SA"/>
        </w:rPr>
        <w:t xml:space="preserve"> </w:t>
      </w:r>
      <w:r w:rsidR="00AB18E6" w:rsidRPr="006A2D1A">
        <w:rPr>
          <w:rFonts w:hint="cs"/>
          <w:rtl/>
          <w:lang w:bidi="ar-SA"/>
        </w:rPr>
        <w:t xml:space="preserve">        </w:t>
      </w:r>
    </w:p>
    <w:p w:rsidR="00DD0B34" w:rsidRPr="006A2D1A" w:rsidRDefault="00DD0B34" w:rsidP="00167AB1">
      <w:pPr>
        <w:pStyle w:val="a2"/>
        <w:rPr>
          <w:spacing w:val="0"/>
          <w:rtl/>
          <w:lang w:bidi="ar-SA"/>
        </w:rPr>
      </w:pPr>
      <w:r w:rsidRPr="006A2D1A">
        <w:rPr>
          <w:spacing w:val="0"/>
          <w:rtl/>
          <w:lang w:bidi="ar-SA"/>
        </w:rPr>
        <w:t>بادی که عذاب دردناکی در آن است. به فرمان پروردگارش همه چیز را نابود می‌کند. پس آن‌چنان عذاب شدند که چیزی جز خانه‌هایشان دیده نمی‌شد.</w:t>
      </w:r>
    </w:p>
    <w:p w:rsidR="00721B99" w:rsidRPr="006A2D1A" w:rsidRDefault="005D1AF9" w:rsidP="00167AB1">
      <w:pPr>
        <w:pStyle w:val="PlainText"/>
        <w:rPr>
          <w:spacing w:val="0"/>
          <w:rtl/>
        </w:rPr>
      </w:pPr>
      <w:r w:rsidRPr="006A2D1A">
        <w:rPr>
          <w:spacing w:val="0"/>
          <w:rtl/>
        </w:rPr>
        <w:t>پناه بر خدا!</w:t>
      </w:r>
      <w:r w:rsidR="006E44F9" w:rsidRPr="006A2D1A">
        <w:rPr>
          <w:spacing w:val="0"/>
          <w:rtl/>
        </w:rPr>
        <w:t xml:space="preserve"> این </w:t>
      </w:r>
      <w:r w:rsidR="000846AF" w:rsidRPr="006A2D1A">
        <w:rPr>
          <w:spacing w:val="0"/>
          <w:rtl/>
        </w:rPr>
        <w:t>تند</w:t>
      </w:r>
      <w:r w:rsidR="006E44F9" w:rsidRPr="006A2D1A">
        <w:rPr>
          <w:spacing w:val="0"/>
          <w:rtl/>
        </w:rPr>
        <w:t xml:space="preserve">باد </w:t>
      </w:r>
      <w:r w:rsidR="000846AF" w:rsidRPr="006A2D1A">
        <w:rPr>
          <w:spacing w:val="0"/>
          <w:rtl/>
        </w:rPr>
        <w:t>سرد و سرکش</w:t>
      </w:r>
      <w:r w:rsidR="006E44F9" w:rsidRPr="006A2D1A">
        <w:rPr>
          <w:spacing w:val="0"/>
          <w:rtl/>
        </w:rPr>
        <w:t xml:space="preserve">، هفت شب و هشت روز پیاپی بر آنان وزید؛ </w:t>
      </w:r>
      <w:r w:rsidR="000846AF" w:rsidRPr="006A2D1A">
        <w:rPr>
          <w:spacing w:val="0"/>
          <w:rtl/>
        </w:rPr>
        <w:t>زیرا</w:t>
      </w:r>
      <w:r w:rsidR="006E44F9" w:rsidRPr="006A2D1A">
        <w:rPr>
          <w:spacing w:val="0"/>
          <w:rtl/>
        </w:rPr>
        <w:t xml:space="preserve"> صبح شروع شد و مغرب به پایان رسید</w:t>
      </w:r>
      <w:r w:rsidR="005A475D" w:rsidRPr="006A2D1A">
        <w:rPr>
          <w:spacing w:val="0"/>
          <w:rtl/>
        </w:rPr>
        <w:t>.</w:t>
      </w:r>
      <w:r w:rsidR="00176D91" w:rsidRPr="006A2D1A">
        <w:rPr>
          <w:spacing w:val="0"/>
          <w:rtl/>
        </w:rPr>
        <w:t xml:space="preserve"> الله متعال، این تندباد را در هفت شب و هشت روز پیاپی و شوم بر آن‌ها مسلط کرد؛ به‌گونه‌ای که هر یک از آن‌ها را به آسمان بالا می‌برد و سپس به زمین می‌انداخت</w:t>
      </w:r>
      <w:r w:rsidR="00E82EB5" w:rsidRPr="006A2D1A">
        <w:rPr>
          <w:spacing w:val="0"/>
          <w:rtl/>
        </w:rPr>
        <w:t xml:space="preserve"> و بدین‌سان مانند تنه‌های پوسیده و توخالیِ خرما به زمین می‌افتادند تا این‌که ریشه‌کن شدند</w:t>
      </w:r>
      <w:r w:rsidR="004942CF" w:rsidRPr="006A2D1A">
        <w:rPr>
          <w:spacing w:val="0"/>
          <w:rtl/>
        </w:rPr>
        <w:t xml:space="preserve">. آن‌ها از ترس و برای نجات خود، سر به زیر می‌بردند؛ </w:t>
      </w:r>
      <w:r w:rsidR="007969DF" w:rsidRPr="006A2D1A">
        <w:rPr>
          <w:spacing w:val="0"/>
          <w:rtl/>
        </w:rPr>
        <w:t>مثلِ حالتِ سجده؛</w:t>
      </w:r>
      <w:r w:rsidR="00A057A9" w:rsidRPr="006A2D1A">
        <w:rPr>
          <w:spacing w:val="0"/>
          <w:rtl/>
        </w:rPr>
        <w:t xml:space="preserve"> ولی نجات نیافتند. الله</w:t>
      </w:r>
      <w:r w:rsidR="00A057A9" w:rsidRPr="006A2D1A">
        <w:rPr>
          <w:spacing w:val="0"/>
        </w:rPr>
        <w:sym w:font="AGA Arabesque" w:char="F059"/>
      </w:r>
      <w:r w:rsidR="00A057A9" w:rsidRPr="006A2D1A">
        <w:rPr>
          <w:spacing w:val="0"/>
          <w:rtl/>
        </w:rPr>
        <w:t xml:space="preserve"> می‌فرماید:</w:t>
      </w:r>
    </w:p>
    <w:p w:rsidR="00F81C88" w:rsidRPr="006A2D1A" w:rsidRDefault="00597CB6" w:rsidP="00597CB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فَأَر</w:t>
      </w:r>
      <w:r w:rsidRPr="006A2D1A">
        <w:rPr>
          <w:rFonts w:ascii="KFGQPC Uthmanic Script HAFS" w:hint="cs"/>
          <w:rtl/>
          <w:lang w:val="en-MY" w:eastAsia="en-MY" w:bidi="ar-SA"/>
        </w:rPr>
        <w:t>ۡ</w:t>
      </w:r>
      <w:r w:rsidRPr="006A2D1A">
        <w:rPr>
          <w:rFonts w:ascii="KFGQPC Uthmanic Script HAFS" w:hint="eastAsia"/>
          <w:rtl/>
          <w:lang w:val="en-MY" w:eastAsia="en-MY" w:bidi="ar-SA"/>
        </w:rPr>
        <w:t>سَل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رِيح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صَر</w:t>
      </w:r>
      <w:r w:rsidRPr="006A2D1A">
        <w:rPr>
          <w:rFonts w:ascii="KFGQPC Uthmanic Script HAFS" w:hint="cs"/>
          <w:rtl/>
          <w:lang w:val="en-MY" w:eastAsia="en-MY" w:bidi="ar-SA"/>
        </w:rPr>
        <w:t>ۡ</w:t>
      </w:r>
      <w:r w:rsidRPr="006A2D1A">
        <w:rPr>
          <w:rFonts w:ascii="KFGQPC Uthmanic Script HAFS" w:hint="eastAsia"/>
          <w:rtl/>
          <w:lang w:val="en-MY" w:eastAsia="en-MY" w:bidi="ar-SA"/>
        </w:rPr>
        <w:t>صَر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أَيَّام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نَّحِسَات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لِّنُذِيقَهُم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خِز</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زَى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يُنصَرُونَ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فصلت</w:t>
      </w:r>
      <w:r w:rsidRPr="006A2D1A">
        <w:rPr>
          <w:rStyle w:val="Char7"/>
          <w:rtl/>
        </w:rPr>
        <w:t xml:space="preserve">: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F81C88" w:rsidRPr="006A2D1A" w:rsidRDefault="00F81C88" w:rsidP="00167AB1">
      <w:pPr>
        <w:pStyle w:val="a2"/>
        <w:rPr>
          <w:spacing w:val="0"/>
          <w:rtl/>
          <w:lang w:bidi="ar-SA"/>
        </w:rPr>
      </w:pPr>
      <w:r w:rsidRPr="006A2D1A">
        <w:rPr>
          <w:spacing w:val="0"/>
          <w:rtl/>
          <w:lang w:bidi="ar-SA"/>
        </w:rPr>
        <w:t>پس تندبادی سخت و سرد در روزهایی شوم بر آنان فرستادیم تا عذاب خفت‌بار را در زندگی دنیا به آنان بچشانیم. و به‌طور قطع عذاب آخرت، خفت‌بارتر است؛ و آنان یاری نخواهند شد.</w:t>
      </w:r>
    </w:p>
    <w:p w:rsidR="000D7AEE" w:rsidRDefault="0016419F" w:rsidP="00CD7F5D">
      <w:pPr>
        <w:pStyle w:val="PlainText"/>
        <w:rPr>
          <w:spacing w:val="0"/>
          <w:rtl/>
        </w:rPr>
      </w:pPr>
      <w:r w:rsidRPr="006A2D1A">
        <w:rPr>
          <w:spacing w:val="0"/>
          <w:rtl/>
        </w:rPr>
        <w:t>پناه بر خدا! قوم «ثمود» نیز که در «وادی‌القری» صخره‌ها را تراشیده بودند، چنین وضعی داشتند؛ آن‌ها هم سرکش بودند و</w:t>
      </w:r>
      <w:r w:rsidR="007969DF" w:rsidRPr="006A2D1A">
        <w:rPr>
          <w:spacing w:val="0"/>
          <w:rtl/>
        </w:rPr>
        <w:t xml:space="preserve"> هم</w:t>
      </w:r>
      <w:r w:rsidRPr="006A2D1A">
        <w:rPr>
          <w:spacing w:val="0"/>
          <w:rtl/>
        </w:rPr>
        <w:t xml:space="preserve"> با پیامبرشان برخورد بدی کردند؛ حتی به او گفتند: «ای صالح! پیش از این در میان ما مایه‌ی امید بودی»</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45"/>
      </w:r>
      <w:r w:rsidR="003A729F" w:rsidRPr="006A2D1A">
        <w:rPr>
          <w:rStyle w:val="FootnoteReference"/>
          <w:rFonts w:cs="B Lotus"/>
          <w:spacing w:val="0"/>
          <w:szCs w:val="28"/>
          <w:rtl/>
        </w:rPr>
        <w:t>)</w:t>
      </w:r>
      <w:r w:rsidR="007969DF" w:rsidRPr="006A2D1A">
        <w:rPr>
          <w:spacing w:val="0"/>
          <w:rtl/>
        </w:rPr>
        <w:t xml:space="preserve"> و ما، تو را عاقل می‌پنداشتیم؛</w:t>
      </w:r>
      <w:r w:rsidR="0013219D" w:rsidRPr="006A2D1A">
        <w:rPr>
          <w:spacing w:val="0"/>
          <w:rtl/>
        </w:rPr>
        <w:t xml:space="preserve"> اما حالا سفیه و بی‌خرد شده‌ای! هر پیامبری که پیام ال</w:t>
      </w:r>
      <w:r w:rsidR="00CD7F5D" w:rsidRPr="006A2D1A">
        <w:rPr>
          <w:rFonts w:hint="cs"/>
          <w:spacing w:val="0"/>
          <w:rtl/>
        </w:rPr>
        <w:t>ه</w:t>
      </w:r>
      <w:r w:rsidR="0013219D" w:rsidRPr="006A2D1A">
        <w:rPr>
          <w:spacing w:val="0"/>
          <w:rtl/>
        </w:rPr>
        <w:t>ی را به قومش می‌رساند، او را به جنون یا جادوگری متهم می‌کردند. همان‌طور که الله</w:t>
      </w:r>
      <w:r w:rsidR="0013219D" w:rsidRPr="006A2D1A">
        <w:rPr>
          <w:spacing w:val="0"/>
        </w:rPr>
        <w:sym w:font="AGA Arabesque" w:char="F059"/>
      </w:r>
      <w:r w:rsidR="0013219D" w:rsidRPr="006A2D1A">
        <w:rPr>
          <w:spacing w:val="0"/>
          <w:rtl/>
        </w:rPr>
        <w:t xml:space="preserve"> می‌فرماید:</w:t>
      </w:r>
    </w:p>
    <w:p w:rsidR="0084620D" w:rsidRPr="006A2D1A" w:rsidRDefault="0084620D" w:rsidP="00CD7F5D">
      <w:pPr>
        <w:pStyle w:val="PlainText"/>
        <w:rPr>
          <w:spacing w:val="0"/>
          <w:rtl/>
        </w:rPr>
      </w:pPr>
    </w:p>
    <w:p w:rsidR="0012585A" w:rsidRPr="006A2D1A" w:rsidRDefault="0012585A"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كَذَ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سَاحِرٌ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7A381C" w:rsidRPr="006A2D1A" w:rsidRDefault="0012585A" w:rsidP="0012585A">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الذاريات</w:t>
      </w:r>
      <w:r w:rsidRPr="006A2D1A">
        <w:rPr>
          <w:rtl/>
          <w:lang w:val="en-MY" w:eastAsia="en-MY"/>
        </w:rPr>
        <w:t xml:space="preserve">: </w:t>
      </w:r>
      <w:r w:rsidRPr="006A2D1A">
        <w:rPr>
          <w:rFonts w:hint="cs"/>
          <w:rtl/>
          <w:lang w:val="en-MY" w:eastAsia="en-MY"/>
        </w:rPr>
        <w:t>٥٢</w:t>
      </w:r>
      <w:r w:rsidRPr="006A2D1A">
        <w:rPr>
          <w:rtl/>
          <w:lang w:val="en-MY" w:eastAsia="en-MY"/>
        </w:rPr>
        <w:t xml:space="preserve">]  </w:t>
      </w:r>
      <w:r w:rsidR="00662087" w:rsidRPr="006A2D1A">
        <w:rPr>
          <w:rtl/>
        </w:rPr>
        <w:tab/>
      </w:r>
    </w:p>
    <w:p w:rsidR="00577F70" w:rsidRPr="006A2D1A" w:rsidRDefault="00577F70" w:rsidP="00167AB1">
      <w:pPr>
        <w:pStyle w:val="a2"/>
        <w:rPr>
          <w:spacing w:val="0"/>
          <w:rtl/>
          <w:lang w:bidi="ar-SA"/>
        </w:rPr>
      </w:pPr>
      <w:r w:rsidRPr="006A2D1A">
        <w:rPr>
          <w:spacing w:val="0"/>
          <w:rtl/>
          <w:lang w:bidi="ar-SA"/>
        </w:rPr>
        <w:t>هم</w:t>
      </w:r>
      <w:r w:rsidR="007A381C" w:rsidRPr="006A2D1A">
        <w:rPr>
          <w:spacing w:val="0"/>
          <w:rtl/>
          <w:lang w:bidi="ar-SA"/>
        </w:rPr>
        <w:t>‌</w:t>
      </w:r>
      <w:r w:rsidRPr="006A2D1A">
        <w:rPr>
          <w:spacing w:val="0"/>
          <w:rtl/>
          <w:lang w:bidi="ar-SA"/>
        </w:rPr>
        <w:t>چنین هیچ پیامبری نزد پیشینیانشان نیامد مگر این</w:t>
      </w:r>
      <w:r w:rsidR="007A381C" w:rsidRPr="006A2D1A">
        <w:rPr>
          <w:spacing w:val="0"/>
          <w:rtl/>
          <w:lang w:bidi="ar-SA"/>
        </w:rPr>
        <w:t>‌</w:t>
      </w:r>
      <w:r w:rsidRPr="006A2D1A">
        <w:rPr>
          <w:spacing w:val="0"/>
          <w:rtl/>
          <w:lang w:bidi="ar-SA"/>
        </w:rPr>
        <w:t>که گفتند: جادوگر یا دیوانه است.</w:t>
      </w:r>
    </w:p>
    <w:p w:rsidR="007A381C" w:rsidRPr="006A2D1A" w:rsidRDefault="007A381C" w:rsidP="00167AB1">
      <w:pPr>
        <w:pStyle w:val="PlainText"/>
        <w:rPr>
          <w:spacing w:val="0"/>
          <w:rtl/>
        </w:rPr>
      </w:pPr>
      <w:r w:rsidRPr="006A2D1A">
        <w:rPr>
          <w:spacing w:val="0"/>
          <w:rtl/>
        </w:rPr>
        <w:t xml:space="preserve">الله متعال، </w:t>
      </w:r>
      <w:r w:rsidR="00BB1A72" w:rsidRPr="006A2D1A">
        <w:rPr>
          <w:spacing w:val="0"/>
          <w:rtl/>
        </w:rPr>
        <w:t xml:space="preserve">پس از آن‌که ماده‌شتر را پی کردند، </w:t>
      </w:r>
      <w:r w:rsidRPr="006A2D1A">
        <w:rPr>
          <w:spacing w:val="0"/>
          <w:rtl/>
        </w:rPr>
        <w:t xml:space="preserve">سه شبانه روز به </w:t>
      </w:r>
      <w:r w:rsidR="00BB1A72" w:rsidRPr="006A2D1A">
        <w:rPr>
          <w:spacing w:val="0"/>
          <w:rtl/>
        </w:rPr>
        <w:t>قوم ثمود</w:t>
      </w:r>
      <w:r w:rsidRPr="006A2D1A">
        <w:rPr>
          <w:spacing w:val="0"/>
          <w:rtl/>
        </w:rPr>
        <w:t xml:space="preserve"> مهلت داد و سپس هلاکشان کرد:</w:t>
      </w:r>
    </w:p>
    <w:p w:rsidR="00F92D44" w:rsidRPr="006A2D1A" w:rsidRDefault="0012585A" w:rsidP="00F92D44">
      <w:pPr>
        <w:pStyle w:val="a2"/>
        <w:spacing w:after="0"/>
        <w:rPr>
          <w:rFonts w:ascii="KFGQPC Uthman Taha Naskh" w:cs="KFGQPC Uthman Taha Naskh"/>
          <w:spacing w:val="0"/>
          <w:rtl/>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فَقَالَ</w:t>
      </w:r>
      <w:r w:rsidRPr="006A2D1A">
        <w:rPr>
          <w:rStyle w:val="Char2"/>
          <w:spacing w:val="0"/>
          <w:rtl/>
        </w:rPr>
        <w:t xml:space="preserve"> </w:t>
      </w:r>
      <w:r w:rsidRPr="006A2D1A">
        <w:rPr>
          <w:rStyle w:val="Char2"/>
          <w:rFonts w:hint="eastAsia"/>
          <w:spacing w:val="0"/>
          <w:rtl/>
        </w:rPr>
        <w:t>تَمَتَّعُواْ</w:t>
      </w:r>
      <w:r w:rsidRPr="006A2D1A">
        <w:rPr>
          <w:rStyle w:val="Char2"/>
          <w:spacing w:val="0"/>
          <w:rtl/>
        </w:rPr>
        <w:t xml:space="preserve"> </w:t>
      </w:r>
      <w:r w:rsidRPr="006A2D1A">
        <w:rPr>
          <w:rStyle w:val="Char2"/>
          <w:rFonts w:hint="eastAsia"/>
          <w:spacing w:val="0"/>
          <w:rtl/>
        </w:rPr>
        <w:t>فِي</w:t>
      </w:r>
      <w:r w:rsidRPr="006A2D1A">
        <w:rPr>
          <w:rStyle w:val="Char2"/>
          <w:spacing w:val="0"/>
          <w:rtl/>
        </w:rPr>
        <w:t xml:space="preserve"> </w:t>
      </w:r>
      <w:r w:rsidRPr="006A2D1A">
        <w:rPr>
          <w:rStyle w:val="Char2"/>
          <w:rFonts w:hint="eastAsia"/>
          <w:spacing w:val="0"/>
          <w:rtl/>
        </w:rPr>
        <w:t>دَارِكُم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ثَلَ</w:t>
      </w:r>
      <w:r w:rsidRPr="006A2D1A">
        <w:rPr>
          <w:rStyle w:val="Char2"/>
          <w:rFonts w:hint="cs"/>
          <w:spacing w:val="0"/>
          <w:rtl/>
        </w:rPr>
        <w:t>ٰ</w:t>
      </w:r>
      <w:r w:rsidRPr="006A2D1A">
        <w:rPr>
          <w:rStyle w:val="Char2"/>
          <w:rFonts w:hint="eastAsia"/>
          <w:spacing w:val="0"/>
          <w:rtl/>
        </w:rPr>
        <w:t>ثَةَ</w:t>
      </w:r>
      <w:r w:rsidRPr="006A2D1A">
        <w:rPr>
          <w:rStyle w:val="Char2"/>
          <w:spacing w:val="0"/>
          <w:rtl/>
        </w:rPr>
        <w:t xml:space="preserve"> </w:t>
      </w:r>
      <w:r w:rsidRPr="006A2D1A">
        <w:rPr>
          <w:rStyle w:val="Char2"/>
          <w:rFonts w:hint="eastAsia"/>
          <w:spacing w:val="0"/>
          <w:rtl/>
        </w:rPr>
        <w:t>أَيَّام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ذَ</w:t>
      </w:r>
      <w:r w:rsidRPr="006A2D1A">
        <w:rPr>
          <w:rStyle w:val="Char2"/>
          <w:rFonts w:hint="cs"/>
          <w:spacing w:val="0"/>
          <w:rtl/>
        </w:rPr>
        <w:t>ٰ</w:t>
      </w:r>
      <w:r w:rsidRPr="006A2D1A">
        <w:rPr>
          <w:rStyle w:val="Char2"/>
          <w:rFonts w:hint="eastAsia"/>
          <w:spacing w:val="0"/>
          <w:rtl/>
        </w:rPr>
        <w:t>لِكَ</w:t>
      </w:r>
      <w:r w:rsidRPr="006A2D1A">
        <w:rPr>
          <w:rStyle w:val="Char2"/>
          <w:spacing w:val="0"/>
          <w:rtl/>
        </w:rPr>
        <w:t xml:space="preserve"> </w:t>
      </w:r>
      <w:r w:rsidRPr="006A2D1A">
        <w:rPr>
          <w:rStyle w:val="Char2"/>
          <w:rFonts w:hint="eastAsia"/>
          <w:spacing w:val="0"/>
          <w:rtl/>
        </w:rPr>
        <w:t>وَع</w:t>
      </w:r>
      <w:r w:rsidRPr="006A2D1A">
        <w:rPr>
          <w:rStyle w:val="Char2"/>
          <w:rFonts w:hint="cs"/>
          <w:spacing w:val="0"/>
          <w:rtl/>
        </w:rPr>
        <w:t>ۡ</w:t>
      </w:r>
      <w:r w:rsidRPr="006A2D1A">
        <w:rPr>
          <w:rStyle w:val="Char2"/>
          <w:rFonts w:hint="eastAsia"/>
          <w:spacing w:val="0"/>
          <w:rtl/>
        </w:rPr>
        <w:t>دٌ</w:t>
      </w:r>
      <w:r w:rsidRPr="006A2D1A">
        <w:rPr>
          <w:rStyle w:val="Char2"/>
          <w:spacing w:val="0"/>
          <w:rtl/>
        </w:rPr>
        <w:t xml:space="preserve"> </w:t>
      </w:r>
      <w:r w:rsidRPr="006A2D1A">
        <w:rPr>
          <w:rStyle w:val="Char2"/>
          <w:rFonts w:hint="eastAsia"/>
          <w:spacing w:val="0"/>
          <w:rtl/>
        </w:rPr>
        <w:t>غَي</w:t>
      </w:r>
      <w:r w:rsidRPr="006A2D1A">
        <w:rPr>
          <w:rStyle w:val="Char2"/>
          <w:rFonts w:hint="cs"/>
          <w:spacing w:val="0"/>
          <w:rtl/>
        </w:rPr>
        <w:t>ۡ</w:t>
      </w:r>
      <w:r w:rsidRPr="006A2D1A">
        <w:rPr>
          <w:rStyle w:val="Char2"/>
          <w:rFonts w:hint="eastAsia"/>
          <w:spacing w:val="0"/>
          <w:rtl/>
        </w:rPr>
        <w:t>رُ</w:t>
      </w:r>
      <w:r w:rsidRPr="006A2D1A">
        <w:rPr>
          <w:rStyle w:val="Char2"/>
          <w:spacing w:val="0"/>
          <w:rtl/>
        </w:rPr>
        <w:t xml:space="preserve"> </w:t>
      </w:r>
      <w:r w:rsidRPr="006A2D1A">
        <w:rPr>
          <w:rStyle w:val="Char2"/>
          <w:rFonts w:hint="eastAsia"/>
          <w:spacing w:val="0"/>
          <w:rtl/>
        </w:rPr>
        <w:t>مَك</w:t>
      </w:r>
      <w:r w:rsidRPr="006A2D1A">
        <w:rPr>
          <w:rStyle w:val="Char2"/>
          <w:rFonts w:hint="cs"/>
          <w:spacing w:val="0"/>
          <w:rtl/>
        </w:rPr>
        <w:t>ۡ</w:t>
      </w:r>
      <w:r w:rsidRPr="006A2D1A">
        <w:rPr>
          <w:rStyle w:val="Char2"/>
          <w:rFonts w:hint="eastAsia"/>
          <w:spacing w:val="0"/>
          <w:rtl/>
        </w:rPr>
        <w:t>ذُوب</w:t>
      </w:r>
      <w:r w:rsidRPr="006A2D1A">
        <w:rPr>
          <w:rStyle w:val="Char2"/>
          <w:rFonts w:hint="cs"/>
          <w:spacing w:val="0"/>
          <w:rtl/>
        </w:rPr>
        <w:t>ٖ</w:t>
      </w:r>
      <w:r w:rsidRPr="006A2D1A">
        <w:rPr>
          <w:rStyle w:val="Char2"/>
          <w:spacing w:val="0"/>
          <w:rtl/>
        </w:rPr>
        <w:t xml:space="preserve"> </w:t>
      </w:r>
      <w:r w:rsidRPr="006A2D1A">
        <w:rPr>
          <w:rStyle w:val="Char2"/>
          <w:rFonts w:hint="cs"/>
          <w:spacing w:val="0"/>
          <w:rtl/>
        </w:rPr>
        <w:t>٦٥</w:t>
      </w:r>
      <w:r w:rsidRPr="006A2D1A">
        <w:rPr>
          <w:rFonts w:ascii="KFGQPC Uthmanic Script HAFS" w:cs="KFGQPC Uthmanic Script HAFS"/>
          <w:spacing w:val="0"/>
          <w:rtl/>
          <w:lang w:val="en-MY" w:eastAsia="en-MY" w:bidi="ar-SA"/>
        </w:rPr>
        <w:t xml:space="preserve"> </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F92D44" w:rsidRPr="006A2D1A">
        <w:rPr>
          <w:rFonts w:ascii="KFGQPC Uthman Taha Naskh" w:cs="KFGQPC Uthman Taha Naskh" w:hint="cs"/>
          <w:spacing w:val="0"/>
          <w:rtl/>
          <w:lang w:val="en-MY" w:eastAsia="en-MY" w:bidi="ar-SA"/>
        </w:rPr>
        <w:tab/>
      </w:r>
      <w:r w:rsidRPr="006A2D1A">
        <w:rPr>
          <w:rStyle w:val="Char7"/>
          <w:spacing w:val="0"/>
          <w:rtl/>
        </w:rPr>
        <w:t>[</w:t>
      </w:r>
      <w:r w:rsidRPr="006A2D1A">
        <w:rPr>
          <w:rStyle w:val="Char7"/>
          <w:rFonts w:hint="eastAsia"/>
          <w:spacing w:val="0"/>
          <w:rtl/>
        </w:rPr>
        <w:t>هود</w:t>
      </w:r>
      <w:r w:rsidRPr="006A2D1A">
        <w:rPr>
          <w:rStyle w:val="Char7"/>
          <w:spacing w:val="0"/>
          <w:rtl/>
        </w:rPr>
        <w:t xml:space="preserve">: </w:t>
      </w:r>
      <w:r w:rsidRPr="006A2D1A">
        <w:rPr>
          <w:rStyle w:val="Char7"/>
          <w:rFonts w:hint="cs"/>
          <w:spacing w:val="0"/>
          <w:rtl/>
        </w:rPr>
        <w:t>٦٥</w:t>
      </w:r>
      <w:r w:rsidRPr="006A2D1A">
        <w:rPr>
          <w:rStyle w:val="Char7"/>
          <w:spacing w:val="0"/>
          <w:rtl/>
        </w:rPr>
        <w:t>]</w:t>
      </w:r>
      <w:r w:rsidRPr="006A2D1A">
        <w:rPr>
          <w:rFonts w:ascii="KFGQPC Uthman Taha Naskh" w:cs="KFGQPC Uthman Taha Naskh"/>
          <w:spacing w:val="0"/>
          <w:rtl/>
          <w:lang w:val="en-MY" w:eastAsia="en-MY" w:bidi="ar-SA"/>
        </w:rPr>
        <w:t xml:space="preserve">  </w:t>
      </w:r>
    </w:p>
    <w:p w:rsidR="00BB1A72" w:rsidRPr="006A2D1A" w:rsidRDefault="00BB1A72" w:rsidP="0012585A">
      <w:pPr>
        <w:pStyle w:val="a2"/>
        <w:rPr>
          <w:spacing w:val="0"/>
          <w:rtl/>
          <w:lang w:bidi="ar-SA"/>
        </w:rPr>
      </w:pPr>
      <w:r w:rsidRPr="006A2D1A">
        <w:rPr>
          <w:spacing w:val="0"/>
          <w:rtl/>
          <w:lang w:bidi="ar-SA"/>
        </w:rPr>
        <w:t>(صالح به آنان) گفت: سه روز (فرصت دارید که) در خانه‌هایتان (از زندگی) برخوردار باشید. این وعده‌ی راستینی است.</w:t>
      </w:r>
    </w:p>
    <w:p w:rsidR="007A381C" w:rsidRPr="006A2D1A" w:rsidRDefault="007969DF" w:rsidP="00CD7F5D">
      <w:pPr>
        <w:pStyle w:val="PlainText"/>
        <w:rPr>
          <w:spacing w:val="0"/>
          <w:rtl/>
        </w:rPr>
      </w:pPr>
      <w:r w:rsidRPr="006A2D1A">
        <w:rPr>
          <w:spacing w:val="0"/>
          <w:rtl/>
        </w:rPr>
        <w:t>سه روز که گذشت، زمین</w:t>
      </w:r>
      <w:r w:rsidR="00877671" w:rsidRPr="006A2D1A">
        <w:rPr>
          <w:spacing w:val="0"/>
          <w:rtl/>
        </w:rPr>
        <w:t xml:space="preserve"> به‌شدت لرزید و </w:t>
      </w:r>
      <w:r w:rsidR="00DB5D5A" w:rsidRPr="006A2D1A">
        <w:rPr>
          <w:spacing w:val="0"/>
          <w:rtl/>
        </w:rPr>
        <w:t>بانگی شدید و مر</w:t>
      </w:r>
      <w:r w:rsidR="00CD7F5D" w:rsidRPr="006A2D1A">
        <w:rPr>
          <w:rFonts w:hint="cs"/>
          <w:spacing w:val="0"/>
          <w:rtl/>
        </w:rPr>
        <w:t>گب</w:t>
      </w:r>
      <w:r w:rsidR="00DB5D5A" w:rsidRPr="006A2D1A">
        <w:rPr>
          <w:spacing w:val="0"/>
          <w:rtl/>
        </w:rPr>
        <w:t>ار آن‌ها را فراگرفت</w:t>
      </w:r>
      <w:r w:rsidR="00E25A3E" w:rsidRPr="006A2D1A">
        <w:rPr>
          <w:spacing w:val="0"/>
          <w:rtl/>
        </w:rPr>
        <w:t xml:space="preserve"> و ازپا درآمدند و مانند تنه‌های خرما که در برابر هوا و نور خورشید، تیره و سیاه می‌شوند، به زمین افتادند و مردند.</w:t>
      </w:r>
    </w:p>
    <w:p w:rsidR="00E25A3E" w:rsidRPr="006A2D1A" w:rsidRDefault="00B75643" w:rsidP="00CD7F5D">
      <w:pPr>
        <w:pStyle w:val="PlainText"/>
        <w:rPr>
          <w:spacing w:val="0"/>
          <w:rtl/>
        </w:rPr>
      </w:pPr>
      <w:r w:rsidRPr="006A2D1A">
        <w:rPr>
          <w:spacing w:val="0"/>
          <w:rtl/>
        </w:rPr>
        <w:t>اما فرعون، آن سرکش ست</w:t>
      </w:r>
      <w:r w:rsidR="00CD7F5D" w:rsidRPr="006A2D1A">
        <w:rPr>
          <w:rFonts w:hint="cs"/>
          <w:spacing w:val="0"/>
          <w:rtl/>
        </w:rPr>
        <w:t>مگ</w:t>
      </w:r>
      <w:r w:rsidRPr="006A2D1A">
        <w:rPr>
          <w:spacing w:val="0"/>
          <w:rtl/>
        </w:rPr>
        <w:t>ری که الله</w:t>
      </w:r>
      <w:r w:rsidRPr="006A2D1A">
        <w:rPr>
          <w:spacing w:val="0"/>
        </w:rPr>
        <w:sym w:font="AGA Arabesque" w:char="F055"/>
      </w:r>
      <w:r w:rsidRPr="006A2D1A">
        <w:rPr>
          <w:spacing w:val="0"/>
          <w:rtl/>
        </w:rPr>
        <w:t xml:space="preserve"> را انکار کرد و به موسی</w:t>
      </w:r>
      <w:r w:rsidRPr="006A2D1A">
        <w:rPr>
          <w:spacing w:val="0"/>
        </w:rPr>
        <w:sym w:font="AGA Arabesque" w:char="F075"/>
      </w:r>
      <w:r w:rsidRPr="006A2D1A">
        <w:rPr>
          <w:spacing w:val="0"/>
          <w:rtl/>
        </w:rPr>
        <w:t xml:space="preserve"> گفت: پروردگار جهانیان، دیگر، چه صیغه‌ای</w:t>
      </w:r>
      <w:r w:rsidR="007969DF" w:rsidRPr="006A2D1A">
        <w:rPr>
          <w:spacing w:val="0"/>
          <w:rtl/>
        </w:rPr>
        <w:t>‌</w:t>
      </w:r>
      <w:r w:rsidRPr="006A2D1A">
        <w:rPr>
          <w:spacing w:val="0"/>
          <w:rtl/>
        </w:rPr>
        <w:t xml:space="preserve">است؟ و به قومش گفت: شما خدایی جز من ندارید! پناه </w:t>
      </w:r>
      <w:r w:rsidR="00F83173" w:rsidRPr="006A2D1A">
        <w:rPr>
          <w:spacing w:val="0"/>
          <w:rtl/>
        </w:rPr>
        <w:t>بر خدا! حتی به وزیرش هامان گفت:</w:t>
      </w:r>
    </w:p>
    <w:p w:rsidR="0012585A" w:rsidRPr="006A2D1A" w:rsidRDefault="0012585A" w:rsidP="0012585A">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صَر</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لُغُ</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٣٦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فَأَطَّلِعَ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مُوسَى</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F83173" w:rsidRPr="006A2D1A" w:rsidRDefault="0012585A" w:rsidP="0012585A">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غافر</w:t>
      </w:r>
      <w:r w:rsidRPr="006A2D1A">
        <w:rPr>
          <w:rtl/>
          <w:lang w:val="en-MY" w:eastAsia="en-MY"/>
        </w:rPr>
        <w:t xml:space="preserve">: </w:t>
      </w:r>
      <w:r w:rsidRPr="006A2D1A">
        <w:rPr>
          <w:rFonts w:hint="cs"/>
          <w:rtl/>
          <w:lang w:val="en-MY" w:eastAsia="en-MY"/>
        </w:rPr>
        <w:t>٣٦</w:t>
      </w:r>
      <w:r w:rsidRPr="006A2D1A">
        <w:rPr>
          <w:rFonts w:hint="eastAsia"/>
          <w:rtl/>
          <w:lang w:val="en-MY" w:eastAsia="en-MY"/>
        </w:rPr>
        <w:t>،</w:t>
      </w:r>
      <w:r w:rsidRPr="006A2D1A">
        <w:rPr>
          <w:rtl/>
          <w:lang w:val="en-MY" w:eastAsia="en-MY"/>
        </w:rPr>
        <w:t xml:space="preserve">  </w:t>
      </w:r>
      <w:r w:rsidRPr="006A2D1A">
        <w:rPr>
          <w:rFonts w:hint="cs"/>
          <w:rtl/>
          <w:lang w:val="en-MY" w:eastAsia="en-MY"/>
        </w:rPr>
        <w:t>٣٧</w:t>
      </w:r>
      <w:r w:rsidRPr="006A2D1A">
        <w:rPr>
          <w:rtl/>
          <w:lang w:val="en-MY" w:eastAsia="en-MY"/>
        </w:rPr>
        <w:t xml:space="preserve">]  </w:t>
      </w:r>
      <w:r w:rsidR="007969DF" w:rsidRPr="006A2D1A">
        <w:rPr>
          <w:rtl/>
        </w:rPr>
        <w:t xml:space="preserve"> </w:t>
      </w:r>
      <w:r w:rsidR="00662087" w:rsidRPr="006A2D1A">
        <w:rPr>
          <w:rtl/>
        </w:rPr>
        <w:tab/>
      </w:r>
    </w:p>
    <w:p w:rsidR="00F83173" w:rsidRPr="006A2D1A" w:rsidRDefault="00F83173" w:rsidP="00167AB1">
      <w:pPr>
        <w:pStyle w:val="a2"/>
        <w:rPr>
          <w:spacing w:val="0"/>
          <w:rtl/>
          <w:lang w:bidi="ar-SA"/>
        </w:rPr>
      </w:pPr>
      <w:r w:rsidRPr="006A2D1A">
        <w:rPr>
          <w:spacing w:val="0"/>
          <w:rtl/>
          <w:lang w:bidi="ar-SA"/>
        </w:rPr>
        <w:t>بُرجی برایم بساز تا به دروازه‌های آسمان برسم؛ به دروازه‌ها و راه‌های آسمان دست یابم و به خدای موسی بنگرم...</w:t>
      </w:r>
    </w:p>
    <w:p w:rsidR="00F83173" w:rsidRPr="006A2D1A" w:rsidRDefault="00D9101B" w:rsidP="0012585A">
      <w:pPr>
        <w:pStyle w:val="PlainText"/>
        <w:rPr>
          <w:spacing w:val="0"/>
          <w:rtl/>
        </w:rPr>
      </w:pPr>
      <w:r w:rsidRPr="006A2D1A">
        <w:rPr>
          <w:spacing w:val="0"/>
          <w:rtl/>
        </w:rPr>
        <w:t xml:space="preserve"> فرعون، این را از روی انکار و تکبر گفت؛ چون موسی</w:t>
      </w:r>
      <w:r w:rsidRPr="006A2D1A">
        <w:rPr>
          <w:spacing w:val="0"/>
        </w:rPr>
        <w:sym w:font="AGA Arabesque" w:char="F075"/>
      </w:r>
      <w:r w:rsidRPr="006A2D1A">
        <w:rPr>
          <w:spacing w:val="0"/>
          <w:rtl/>
        </w:rPr>
        <w:t xml:space="preserve"> را دروغ‌گو می‌پنداشت:</w:t>
      </w:r>
      <w:r w:rsidR="0012585A" w:rsidRPr="006A2D1A">
        <w:rPr>
          <w:rFonts w:ascii="KFGQPC Uthman Taha Naskh" w:cs="KFGQPC Uthman Taha Naskh" w:hint="cs"/>
          <w:spacing w:val="0"/>
          <w:rtl/>
          <w:lang w:val="en-MY" w:eastAsia="en-MY"/>
        </w:rPr>
        <w:t xml:space="preserve"> ﴿</w:t>
      </w:r>
      <w:r w:rsidR="0012585A" w:rsidRPr="006A2D1A">
        <w:rPr>
          <w:rStyle w:val="Char2"/>
          <w:rFonts w:hint="eastAsia"/>
          <w:rtl/>
        </w:rPr>
        <w:t>وَإِنِّي</w:t>
      </w:r>
      <w:r w:rsidR="0012585A" w:rsidRPr="006A2D1A">
        <w:rPr>
          <w:rStyle w:val="Char2"/>
          <w:rtl/>
        </w:rPr>
        <w:t xml:space="preserve"> </w:t>
      </w:r>
      <w:r w:rsidR="0012585A" w:rsidRPr="006A2D1A">
        <w:rPr>
          <w:rStyle w:val="Char2"/>
          <w:rFonts w:hint="eastAsia"/>
          <w:rtl/>
        </w:rPr>
        <w:t>لَأَظُنُّهُ</w:t>
      </w:r>
      <w:r w:rsidR="0012585A" w:rsidRPr="006A2D1A">
        <w:rPr>
          <w:rStyle w:val="Char2"/>
          <w:rFonts w:hint="cs"/>
          <w:rtl/>
        </w:rPr>
        <w:t>ۥ</w:t>
      </w:r>
      <w:r w:rsidR="0012585A" w:rsidRPr="006A2D1A">
        <w:rPr>
          <w:rStyle w:val="Char2"/>
          <w:rtl/>
        </w:rPr>
        <w:t xml:space="preserve"> </w:t>
      </w:r>
      <w:r w:rsidR="0012585A" w:rsidRPr="006A2D1A">
        <w:rPr>
          <w:rStyle w:val="Char2"/>
          <w:rFonts w:hint="eastAsia"/>
          <w:rtl/>
        </w:rPr>
        <w:t>كَ</w:t>
      </w:r>
      <w:r w:rsidR="0012585A" w:rsidRPr="006A2D1A">
        <w:rPr>
          <w:rStyle w:val="Char2"/>
          <w:rFonts w:hint="cs"/>
          <w:rtl/>
        </w:rPr>
        <w:t>ٰ</w:t>
      </w:r>
      <w:r w:rsidR="0012585A" w:rsidRPr="006A2D1A">
        <w:rPr>
          <w:rStyle w:val="Char2"/>
          <w:rFonts w:hint="eastAsia"/>
          <w:rtl/>
        </w:rPr>
        <w:t>ذِب</w:t>
      </w:r>
      <w:r w:rsidR="0012585A" w:rsidRPr="006A2D1A">
        <w:rPr>
          <w:rStyle w:val="Char2"/>
          <w:rFonts w:hint="cs"/>
          <w:rtl/>
        </w:rPr>
        <w:t>ٗ</w:t>
      </w:r>
      <w:r w:rsidR="0012585A" w:rsidRPr="006A2D1A">
        <w:rPr>
          <w:rStyle w:val="Char2"/>
          <w:rFonts w:hint="eastAsia"/>
          <w:rtl/>
        </w:rPr>
        <w:t>ا</w:t>
      </w:r>
      <w:r w:rsidR="0012585A" w:rsidRPr="006A2D1A">
        <w:rPr>
          <w:rStyle w:val="Char2"/>
          <w:rFonts w:hint="cs"/>
          <w:rtl/>
        </w:rPr>
        <w:t>ۚ</w:t>
      </w:r>
      <w:r w:rsidR="0012585A" w:rsidRPr="006A2D1A">
        <w:rPr>
          <w:rFonts w:ascii="KFGQPC Uthman Taha Naskh" w:cs="KFGQPC Uthman Taha Naskh" w:hint="cs"/>
          <w:spacing w:val="0"/>
          <w:rtl/>
          <w:lang w:val="en-MY" w:eastAsia="en-MY"/>
        </w:rPr>
        <w:t xml:space="preserve">﴾ </w:t>
      </w:r>
      <w:r w:rsidRPr="006A2D1A">
        <w:rPr>
          <w:spacing w:val="0"/>
          <w:rtl/>
        </w:rPr>
        <w:t xml:space="preserve">یعنی: «(فرعون گفت:) من، موسی را دروغ‌گو می‌پندارم». </w:t>
      </w:r>
      <w:r w:rsidR="007231B4" w:rsidRPr="006A2D1A">
        <w:rPr>
          <w:spacing w:val="0"/>
          <w:rtl/>
        </w:rPr>
        <w:t>فرعون دروغ می گفت؛ چون در صداقت موسی</w:t>
      </w:r>
      <w:r w:rsidR="007231B4" w:rsidRPr="006A2D1A">
        <w:rPr>
          <w:spacing w:val="0"/>
        </w:rPr>
        <w:sym w:font="AGA Arabesque" w:char="F075"/>
      </w:r>
      <w:r w:rsidR="007231B4" w:rsidRPr="006A2D1A">
        <w:rPr>
          <w:spacing w:val="0"/>
          <w:rtl/>
        </w:rPr>
        <w:t xml:space="preserve"> شک نداشت و خود، می‌دانست که </w:t>
      </w:r>
      <w:r w:rsidR="002B5205" w:rsidRPr="006A2D1A">
        <w:rPr>
          <w:spacing w:val="0"/>
          <w:rtl/>
        </w:rPr>
        <w:t>موسی</w:t>
      </w:r>
      <w:r w:rsidR="002B5205" w:rsidRPr="006A2D1A">
        <w:rPr>
          <w:spacing w:val="0"/>
        </w:rPr>
        <w:sym w:font="AGA Arabesque" w:char="F075"/>
      </w:r>
      <w:r w:rsidR="002B5205" w:rsidRPr="006A2D1A">
        <w:rPr>
          <w:spacing w:val="0"/>
          <w:rtl/>
        </w:rPr>
        <w:t xml:space="preserve"> راست‌گوست. </w:t>
      </w:r>
      <w:r w:rsidR="000232C0" w:rsidRPr="006A2D1A">
        <w:rPr>
          <w:spacing w:val="0"/>
          <w:rtl/>
        </w:rPr>
        <w:t>چنان‌که</w:t>
      </w:r>
      <w:r w:rsidR="002B5205" w:rsidRPr="006A2D1A">
        <w:rPr>
          <w:spacing w:val="0"/>
          <w:rtl/>
        </w:rPr>
        <w:t xml:space="preserve"> در قرآن می‌خوانیم، زمانی که موسی</w:t>
      </w:r>
      <w:r w:rsidR="002B5205" w:rsidRPr="006A2D1A">
        <w:rPr>
          <w:spacing w:val="0"/>
        </w:rPr>
        <w:sym w:font="AGA Arabesque" w:char="F075"/>
      </w:r>
      <w:r w:rsidR="002B5205" w:rsidRPr="006A2D1A">
        <w:rPr>
          <w:spacing w:val="0"/>
          <w:rtl/>
        </w:rPr>
        <w:t xml:space="preserve"> با فرعون مناظره می‌کرد، به او گفت:</w:t>
      </w:r>
    </w:p>
    <w:p w:rsidR="002B5205" w:rsidRPr="006A2D1A" w:rsidRDefault="0012585A" w:rsidP="0012585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ؤُلَا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بَصَا</w:t>
      </w:r>
      <w:r w:rsidRPr="006A2D1A">
        <w:rPr>
          <w:rFonts w:ascii="KFGQPC Uthmanic Script HAFS" w:hint="cs"/>
          <w:rtl/>
          <w:lang w:val="en-MY" w:eastAsia="en-MY" w:bidi="ar-SA"/>
        </w:rPr>
        <w:t>ٓ</w:t>
      </w:r>
      <w:r w:rsidRPr="006A2D1A">
        <w:rPr>
          <w:rFonts w:ascii="KFGQPC Uthmanic Script HAFS" w:hint="eastAsia"/>
          <w:rtl/>
          <w:lang w:val="en-MY" w:eastAsia="en-MY" w:bidi="ar-SA"/>
        </w:rPr>
        <w:t>ئِرَ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لَأَظُنُّكَ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بُور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١٠٢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B5205" w:rsidRPr="006A2D1A" w:rsidRDefault="002B5205" w:rsidP="00167AB1">
      <w:pPr>
        <w:pStyle w:val="a2"/>
        <w:rPr>
          <w:spacing w:val="0"/>
          <w:rtl/>
          <w:lang w:bidi="ar-SA"/>
        </w:rPr>
      </w:pPr>
      <w:r w:rsidRPr="006A2D1A">
        <w:rPr>
          <w:spacing w:val="0"/>
          <w:rtl/>
          <w:lang w:bidi="ar-SA"/>
        </w:rPr>
        <w:t>موسی گفت: تو می‌دانی</w:t>
      </w:r>
      <w:r w:rsidR="001E6D2A" w:rsidRPr="006A2D1A">
        <w:rPr>
          <w:spacing w:val="0"/>
          <w:rtl/>
          <w:lang w:bidi="ar-SA"/>
        </w:rPr>
        <w:t xml:space="preserve"> که</w:t>
      </w:r>
      <w:r w:rsidRPr="006A2D1A">
        <w:rPr>
          <w:spacing w:val="0"/>
          <w:rtl/>
          <w:lang w:bidi="ar-SA"/>
        </w:rPr>
        <w:t xml:space="preserve"> این نشانه‌های آشکار را تنها پروردگار آسمان‌ها و زمین فرو فرستاده است. و ای فرعون! من تو را هلاک‌شده می‌دانم.</w:t>
      </w:r>
    </w:p>
    <w:p w:rsidR="002B5205" w:rsidRPr="006A2D1A" w:rsidRDefault="001E6D2A" w:rsidP="00167AB1">
      <w:pPr>
        <w:pStyle w:val="PlainText"/>
        <w:rPr>
          <w:spacing w:val="0"/>
          <w:rtl/>
        </w:rPr>
      </w:pPr>
      <w:r w:rsidRPr="006A2D1A">
        <w:rPr>
          <w:spacing w:val="0"/>
          <w:rtl/>
        </w:rPr>
        <w:t>می‌بینیم که موسی</w:t>
      </w:r>
      <w:r w:rsidRPr="006A2D1A">
        <w:rPr>
          <w:spacing w:val="0"/>
        </w:rPr>
        <w:sym w:font="AGA Arabesque" w:char="F075"/>
      </w:r>
      <w:r w:rsidRPr="006A2D1A">
        <w:rPr>
          <w:spacing w:val="0"/>
          <w:rtl/>
        </w:rPr>
        <w:t xml:space="preserve"> فرعون را مخاطب قرار داد و به او گفت: «تو می‌دانی». و دیگر، سخنی از پاسخ فرعون در این آیه نیامده که گفته باشد: «من نمی‌دانم». این، نشان می‌دهد که فرعون، حقیقت را می‌دانسته، اما از پذیرش آن سر باز زده و سرکشی نموده است. </w:t>
      </w:r>
      <w:r w:rsidR="000232C0" w:rsidRPr="006A2D1A">
        <w:rPr>
          <w:spacing w:val="0"/>
          <w:rtl/>
        </w:rPr>
        <w:t>چنان‌که</w:t>
      </w:r>
      <w:r w:rsidRPr="006A2D1A">
        <w:rPr>
          <w:spacing w:val="0"/>
          <w:rtl/>
        </w:rPr>
        <w:t xml:space="preserve"> الله</w:t>
      </w:r>
      <w:r w:rsidRPr="006A2D1A">
        <w:rPr>
          <w:spacing w:val="0"/>
        </w:rPr>
        <w:sym w:font="AGA Arabesque" w:char="F055"/>
      </w:r>
      <w:r w:rsidRPr="006A2D1A">
        <w:rPr>
          <w:spacing w:val="0"/>
          <w:rtl/>
        </w:rPr>
        <w:t xml:space="preserve"> درباره‌ی فرعون و فرعون</w:t>
      </w:r>
      <w:r w:rsidR="005E7B78" w:rsidRPr="006A2D1A">
        <w:rPr>
          <w:spacing w:val="0"/>
          <w:rtl/>
        </w:rPr>
        <w:t>یان</w:t>
      </w:r>
      <w:r w:rsidRPr="006A2D1A">
        <w:rPr>
          <w:spacing w:val="0"/>
          <w:rtl/>
        </w:rPr>
        <w:t xml:space="preserve"> می‌فرماید:</w:t>
      </w:r>
    </w:p>
    <w:p w:rsidR="006E49D3" w:rsidRPr="006A2D1A" w:rsidRDefault="0012585A" w:rsidP="0012585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وَجَحَدُواْ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تَي</w:t>
      </w:r>
      <w:r w:rsidRPr="006A2D1A">
        <w:rPr>
          <w:rFonts w:ascii="KFGQPC Uthmanic Script HAFS" w:hint="cs"/>
          <w:rtl/>
          <w:lang w:val="en-MY" w:eastAsia="en-MY" w:bidi="ar-SA"/>
        </w:rPr>
        <w:t>ۡ</w:t>
      </w:r>
      <w:r w:rsidRPr="006A2D1A">
        <w:rPr>
          <w:rFonts w:ascii="KFGQPC Uthmanic Script HAFS" w:hint="eastAsia"/>
          <w:rtl/>
          <w:lang w:val="en-MY" w:eastAsia="en-MY" w:bidi="ar-SA"/>
        </w:rPr>
        <w:t>قَنَت</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النمل</w:t>
      </w:r>
      <w:r w:rsidRPr="006A2D1A">
        <w:rPr>
          <w:rStyle w:val="Char7"/>
          <w:rtl/>
        </w:rPr>
        <w:t xml:space="preserve"> :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1E6D2A" w:rsidRPr="006A2D1A" w:rsidRDefault="006E49D3" w:rsidP="00167AB1">
      <w:pPr>
        <w:pStyle w:val="a2"/>
        <w:rPr>
          <w:spacing w:val="0"/>
          <w:rtl/>
          <w:lang w:bidi="ar-SA"/>
        </w:rPr>
      </w:pPr>
      <w:r w:rsidRPr="006A2D1A">
        <w:rPr>
          <w:spacing w:val="0"/>
          <w:rtl/>
          <w:lang w:bidi="ar-SA"/>
        </w:rPr>
        <w:t>و نشانه‏های آشکار را از روى ستم و سركشى انكار كردند.</w:t>
      </w:r>
    </w:p>
    <w:p w:rsidR="00F83173" w:rsidRPr="006A2D1A" w:rsidRDefault="007969DF" w:rsidP="00CD7F5D">
      <w:pPr>
        <w:pStyle w:val="PlainText"/>
        <w:rPr>
          <w:spacing w:val="0"/>
          <w:rtl/>
        </w:rPr>
      </w:pPr>
      <w:r w:rsidRPr="006A2D1A">
        <w:rPr>
          <w:spacing w:val="0"/>
          <w:rtl/>
        </w:rPr>
        <w:t>فرعون و فرعونیان</w:t>
      </w:r>
      <w:r w:rsidR="005E7B78" w:rsidRPr="006A2D1A">
        <w:rPr>
          <w:spacing w:val="0"/>
          <w:rtl/>
        </w:rPr>
        <w:t xml:space="preserve"> می دانستند که موسی</w:t>
      </w:r>
      <w:r w:rsidR="005E7B78" w:rsidRPr="006A2D1A">
        <w:rPr>
          <w:spacing w:val="0"/>
        </w:rPr>
        <w:sym w:font="AGA Arabesque" w:char="F075"/>
      </w:r>
      <w:r w:rsidR="005E7B78" w:rsidRPr="006A2D1A">
        <w:rPr>
          <w:spacing w:val="0"/>
          <w:rtl/>
        </w:rPr>
        <w:t xml:space="preserve"> راست</w:t>
      </w:r>
      <w:r w:rsidRPr="006A2D1A">
        <w:rPr>
          <w:spacing w:val="0"/>
          <w:rtl/>
        </w:rPr>
        <w:t>‌</w:t>
      </w:r>
      <w:r w:rsidR="005E7B78" w:rsidRPr="006A2D1A">
        <w:rPr>
          <w:spacing w:val="0"/>
          <w:rtl/>
        </w:rPr>
        <w:t>گوست، اما با این حال، راه انکار و سرکشی را در پیش گرفتند. نتیجه‌اش چه شد؟ آری!</w:t>
      </w:r>
      <w:r w:rsidRPr="006A2D1A">
        <w:rPr>
          <w:spacing w:val="0"/>
          <w:rtl/>
        </w:rPr>
        <w:t xml:space="preserve"> پیاپی شکست خوردند که بزرگ‌ترین</w:t>
      </w:r>
      <w:r w:rsidR="005E7B78" w:rsidRPr="006A2D1A">
        <w:rPr>
          <w:spacing w:val="0"/>
          <w:rtl/>
        </w:rPr>
        <w:t>ش، شکست ساحران فرعون در برابر موسی</w:t>
      </w:r>
      <w:r w:rsidR="005E7B78" w:rsidRPr="006A2D1A">
        <w:rPr>
          <w:spacing w:val="0"/>
        </w:rPr>
        <w:sym w:font="AGA Arabesque" w:char="F075"/>
      </w:r>
      <w:r w:rsidR="005E7B78" w:rsidRPr="006A2D1A">
        <w:rPr>
          <w:spacing w:val="0"/>
          <w:rtl/>
        </w:rPr>
        <w:t xml:space="preserve"> بود. فرعون، با موافقت موسی</w:t>
      </w:r>
      <w:r w:rsidR="005E7B78" w:rsidRPr="006A2D1A">
        <w:rPr>
          <w:spacing w:val="0"/>
        </w:rPr>
        <w:sym w:font="AGA Arabesque" w:char="F075"/>
      </w:r>
      <w:r w:rsidR="005E7B78" w:rsidRPr="006A2D1A">
        <w:rPr>
          <w:spacing w:val="0"/>
          <w:rtl/>
        </w:rPr>
        <w:t xml:space="preserve"> همه‌ی جادوگران قلمروش را جمع کرد؛ این موسی</w:t>
      </w:r>
      <w:r w:rsidR="005E7B78" w:rsidRPr="006A2D1A">
        <w:rPr>
          <w:spacing w:val="0"/>
        </w:rPr>
        <w:sym w:font="AGA Arabesque" w:char="F075"/>
      </w:r>
      <w:r w:rsidR="005E7B78" w:rsidRPr="006A2D1A">
        <w:rPr>
          <w:spacing w:val="0"/>
          <w:rtl/>
        </w:rPr>
        <w:t xml:space="preserve"> بود که زمان گردهمایی و مبارزه </w:t>
      </w:r>
      <w:r w:rsidRPr="006A2D1A">
        <w:rPr>
          <w:spacing w:val="0"/>
          <w:rtl/>
        </w:rPr>
        <w:t>را</w:t>
      </w:r>
      <w:r w:rsidR="005E7B78" w:rsidRPr="006A2D1A">
        <w:rPr>
          <w:spacing w:val="0"/>
          <w:rtl/>
        </w:rPr>
        <w:t xml:space="preserve"> تعیین کرد؛ اگر نصرت و یاری ال</w:t>
      </w:r>
      <w:r w:rsidR="00CD7F5D" w:rsidRPr="006A2D1A">
        <w:rPr>
          <w:rFonts w:hint="cs"/>
          <w:spacing w:val="0"/>
          <w:rtl/>
        </w:rPr>
        <w:t>ه</w:t>
      </w:r>
      <w:r w:rsidR="005E7B78" w:rsidRPr="006A2D1A">
        <w:rPr>
          <w:spacing w:val="0"/>
          <w:rtl/>
        </w:rPr>
        <w:t>ی با موسی</w:t>
      </w:r>
      <w:r w:rsidR="005E7B78" w:rsidRPr="006A2D1A">
        <w:rPr>
          <w:spacing w:val="0"/>
        </w:rPr>
        <w:sym w:font="AGA Arabesque" w:char="F075"/>
      </w:r>
      <w:r w:rsidRPr="006A2D1A">
        <w:rPr>
          <w:spacing w:val="0"/>
          <w:rtl/>
        </w:rPr>
        <w:t xml:space="preserve"> نبود، او</w:t>
      </w:r>
      <w:r w:rsidR="005E7B78" w:rsidRPr="006A2D1A">
        <w:rPr>
          <w:spacing w:val="0"/>
          <w:rtl/>
        </w:rPr>
        <w:t xml:space="preserve"> در برابر فرعون، ضعیف و ناتوان بود. اما خداوند</w:t>
      </w:r>
      <w:r w:rsidR="005E7B78" w:rsidRPr="006A2D1A">
        <w:rPr>
          <w:spacing w:val="0"/>
        </w:rPr>
        <w:sym w:font="AGA Arabesque" w:char="F055"/>
      </w:r>
      <w:r w:rsidRPr="006A2D1A">
        <w:rPr>
          <w:spacing w:val="0"/>
          <w:rtl/>
        </w:rPr>
        <w:t xml:space="preserve"> یاری‌اش کرد و او</w:t>
      </w:r>
      <w:r w:rsidR="005E7B78" w:rsidRPr="006A2D1A">
        <w:rPr>
          <w:spacing w:val="0"/>
          <w:rtl/>
        </w:rPr>
        <w:t xml:space="preserve"> موعد مبارزه را تعیین نمود. موسی</w:t>
      </w:r>
      <w:r w:rsidR="005E7B78" w:rsidRPr="006A2D1A">
        <w:rPr>
          <w:spacing w:val="0"/>
        </w:rPr>
        <w:sym w:font="AGA Arabesque" w:char="F075"/>
      </w:r>
      <w:r w:rsidR="005E7B78" w:rsidRPr="006A2D1A">
        <w:rPr>
          <w:spacing w:val="0"/>
          <w:rtl/>
        </w:rPr>
        <w:t xml:space="preserve"> به آنان فرمود:</w:t>
      </w:r>
    </w:p>
    <w:p w:rsidR="00225F5D" w:rsidRPr="006A2D1A" w:rsidRDefault="0012585A" w:rsidP="0012585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عِدُكُم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لزِّينَةِ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شَرَ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ضُح</w:t>
      </w:r>
      <w:r w:rsidRPr="006A2D1A">
        <w:rPr>
          <w:rFonts w:ascii="KFGQPC Uthmanic Script HAFS" w:hint="cs"/>
          <w:rtl/>
          <w:lang w:val="en-MY" w:eastAsia="en-MY" w:bidi="ar-SA"/>
        </w:rPr>
        <w:t>ٗ</w:t>
      </w:r>
      <w:r w:rsidRPr="006A2D1A">
        <w:rPr>
          <w:rFonts w:ascii="KFGQPC Uthmanic Script HAFS" w:hint="eastAsia"/>
          <w:rtl/>
          <w:lang w:val="en-MY" w:eastAsia="en-MY" w:bidi="ar-SA"/>
        </w:rPr>
        <w:t>ى</w:t>
      </w:r>
      <w:r w:rsidRPr="006A2D1A">
        <w:rPr>
          <w:rFonts w:ascii="KFGQPC Uthmanic Script HAFS"/>
          <w:rtl/>
          <w:lang w:val="en-MY" w:eastAsia="en-MY" w:bidi="ar-SA"/>
        </w:rPr>
        <w:t xml:space="preserve"> </w:t>
      </w:r>
      <w:r w:rsidRPr="006A2D1A">
        <w:rPr>
          <w:rFonts w:ascii="KFGQPC Uthmanic Script HAFS" w:hint="cs"/>
          <w:rtl/>
          <w:lang w:val="en-MY" w:eastAsia="en-MY" w:bidi="ar-SA"/>
        </w:rPr>
        <w:t>٥٩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٥٩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25F5D" w:rsidRPr="006A2D1A" w:rsidRDefault="00225F5D" w:rsidP="00167AB1">
      <w:pPr>
        <w:pStyle w:val="a2"/>
        <w:rPr>
          <w:spacing w:val="0"/>
          <w:rtl/>
          <w:lang w:bidi="ar-SA"/>
        </w:rPr>
      </w:pPr>
      <w:r w:rsidRPr="006A2D1A">
        <w:rPr>
          <w:spacing w:val="0"/>
          <w:rtl/>
          <w:lang w:bidi="ar-SA"/>
        </w:rPr>
        <w:t>میعادگاهتان روز زینت (روز عید) باشد و (قرار، این)که مردم، هنگام چاشت جمع شوند.</w:t>
      </w:r>
    </w:p>
    <w:p w:rsidR="005E7B78" w:rsidRPr="006A2D1A" w:rsidRDefault="00225F5D" w:rsidP="00167AB1">
      <w:pPr>
        <w:pStyle w:val="PlainText"/>
        <w:rPr>
          <w:spacing w:val="0"/>
          <w:rtl/>
        </w:rPr>
      </w:pPr>
      <w:r w:rsidRPr="006A2D1A">
        <w:rPr>
          <w:spacing w:val="0"/>
          <w:rtl/>
        </w:rPr>
        <w:t>روز عید را بدان سبب، روز زینت می‌نامند که مردم در روز عید لباس نو می پوشند و به خود می‌رسند. موسی</w:t>
      </w:r>
      <w:r w:rsidR="007969DF" w:rsidRPr="006A2D1A">
        <w:rPr>
          <w:spacing w:val="0"/>
        </w:rPr>
        <w:sym w:font="AGA Arabesque" w:char="F075"/>
      </w:r>
      <w:r w:rsidRPr="006A2D1A">
        <w:rPr>
          <w:spacing w:val="0"/>
          <w:rtl/>
        </w:rPr>
        <w:t xml:space="preserve"> قرار گذاشت که موع</w:t>
      </w:r>
      <w:r w:rsidR="007969DF" w:rsidRPr="006A2D1A">
        <w:rPr>
          <w:spacing w:val="0"/>
          <w:rtl/>
        </w:rPr>
        <w:t>دشان، روز عید و هنگام چاشت باشد؛</w:t>
      </w:r>
      <w:r w:rsidRPr="006A2D1A">
        <w:rPr>
          <w:spacing w:val="0"/>
          <w:rtl/>
        </w:rPr>
        <w:t xml:space="preserve"> نه شب و در خفا. فرعون، همه‌ی جادوگران توانا و م</w:t>
      </w:r>
      <w:r w:rsidR="007969DF" w:rsidRPr="006A2D1A">
        <w:rPr>
          <w:spacing w:val="0"/>
          <w:rtl/>
        </w:rPr>
        <w:t>شهور و برجسته را جمع کرد. آن‌ها</w:t>
      </w:r>
      <w:r w:rsidRPr="006A2D1A">
        <w:rPr>
          <w:spacing w:val="0"/>
          <w:rtl/>
        </w:rPr>
        <w:t xml:space="preserve"> ریسمان‌ها و عصاهایشان رو</w:t>
      </w:r>
      <w:r w:rsidR="007969DF" w:rsidRPr="006A2D1A">
        <w:rPr>
          <w:spacing w:val="0"/>
          <w:rtl/>
        </w:rPr>
        <w:t>ی زمین انداختند و ناگهان</w:t>
      </w:r>
      <w:r w:rsidRPr="006A2D1A">
        <w:rPr>
          <w:spacing w:val="0"/>
          <w:rtl/>
        </w:rPr>
        <w:t xml:space="preserve"> مارهای بزرگی که حرکت می‌کردند، همه جا را گرفتند و مردم به وحشت افتادند. حتی موسی</w:t>
      </w:r>
      <w:r w:rsidRPr="006A2D1A">
        <w:rPr>
          <w:spacing w:val="0"/>
        </w:rPr>
        <w:sym w:font="AGA Arabesque" w:char="F075"/>
      </w:r>
      <w:r w:rsidRPr="006A2D1A">
        <w:rPr>
          <w:spacing w:val="0"/>
          <w:rtl/>
        </w:rPr>
        <w:t xml:space="preserve"> نیز در درونش احساس ترس کرد؛ اما الله مت</w:t>
      </w:r>
      <w:r w:rsidR="00A05956" w:rsidRPr="006A2D1A">
        <w:rPr>
          <w:spacing w:val="0"/>
          <w:rtl/>
        </w:rPr>
        <w:t>عال، یاری‌اش نمود:</w:t>
      </w:r>
    </w:p>
    <w:p w:rsidR="00A05956" w:rsidRPr="006A2D1A" w:rsidRDefault="0012585A" w:rsidP="0012585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يَمِينِكَ</w:t>
      </w:r>
      <w:r w:rsidRPr="006A2D1A">
        <w:rPr>
          <w:rFonts w:ascii="KFGQPC Uthmanic Script HAFS"/>
          <w:rtl/>
          <w:lang w:val="en-MY" w:eastAsia="en-MY" w:bidi="ar-SA"/>
        </w:rPr>
        <w:t xml:space="preserve"> </w:t>
      </w:r>
      <w:r w:rsidRPr="006A2D1A">
        <w:rPr>
          <w:rFonts w:ascii="KFGQPC Uthmanic Script HAFS" w:cs="Times New Roman"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٦٨</w:t>
      </w:r>
      <w:r w:rsidRPr="006A2D1A">
        <w:rPr>
          <w:rStyle w:val="Char7"/>
          <w:rFonts w:hint="eastAsia"/>
          <w:rtl/>
        </w:rPr>
        <w:t>،</w:t>
      </w:r>
      <w:r w:rsidRPr="006A2D1A">
        <w:rPr>
          <w:rStyle w:val="Char7"/>
          <w:rtl/>
        </w:rPr>
        <w:t xml:space="preserve">  </w:t>
      </w:r>
      <w:r w:rsidRPr="006A2D1A">
        <w:rPr>
          <w:rStyle w:val="Char7"/>
          <w:rFonts w:hint="cs"/>
          <w:rtl/>
        </w:rPr>
        <w:t>٦٩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A05956" w:rsidRPr="006A2D1A" w:rsidRDefault="00A05956" w:rsidP="00167AB1">
      <w:pPr>
        <w:pStyle w:val="a2"/>
        <w:rPr>
          <w:spacing w:val="0"/>
          <w:rtl/>
          <w:lang w:bidi="ar-SA"/>
        </w:rPr>
      </w:pPr>
      <w:r w:rsidRPr="006A2D1A">
        <w:rPr>
          <w:spacing w:val="0"/>
          <w:rtl/>
          <w:lang w:bidi="ar-SA"/>
        </w:rPr>
        <w:t>گفتیم: نترس؛ به‌راستی تو، چیره و برتری.</w:t>
      </w:r>
      <w:r w:rsidR="00C95A88" w:rsidRPr="006A2D1A">
        <w:rPr>
          <w:spacing w:val="0"/>
          <w:rtl/>
          <w:lang w:bidi="ar-SA"/>
        </w:rPr>
        <w:t xml:space="preserve"> </w:t>
      </w:r>
      <w:r w:rsidRPr="006A2D1A">
        <w:rPr>
          <w:spacing w:val="0"/>
          <w:rtl/>
          <w:lang w:bidi="ar-SA"/>
        </w:rPr>
        <w:t>آن</w:t>
      </w:r>
      <w:r w:rsidR="00C95A88" w:rsidRPr="006A2D1A">
        <w:rPr>
          <w:spacing w:val="0"/>
          <w:rtl/>
          <w:lang w:bidi="ar-SA"/>
        </w:rPr>
        <w:t>‌</w:t>
      </w:r>
      <w:r w:rsidRPr="006A2D1A">
        <w:rPr>
          <w:spacing w:val="0"/>
          <w:rtl/>
          <w:lang w:bidi="ar-SA"/>
        </w:rPr>
        <w:t>چه را که در دست راست توست، بینداز.</w:t>
      </w:r>
    </w:p>
    <w:p w:rsidR="00A05956" w:rsidRPr="006A2D1A" w:rsidRDefault="00EE65E7" w:rsidP="00522994">
      <w:pPr>
        <w:pStyle w:val="PlainText"/>
        <w:spacing w:line="228" w:lineRule="auto"/>
        <w:rPr>
          <w:spacing w:val="0"/>
          <w:rtl/>
        </w:rPr>
      </w:pPr>
      <w:r w:rsidRPr="006A2D1A">
        <w:rPr>
          <w:spacing w:val="0"/>
          <w:rtl/>
        </w:rPr>
        <w:t>موسی</w:t>
      </w:r>
      <w:r w:rsidRPr="006A2D1A">
        <w:rPr>
          <w:spacing w:val="0"/>
        </w:rPr>
        <w:sym w:font="AGA Arabesque" w:char="F075"/>
      </w:r>
      <w:r w:rsidRPr="006A2D1A">
        <w:rPr>
          <w:spacing w:val="0"/>
          <w:rtl/>
        </w:rPr>
        <w:t xml:space="preserve"> عصایش را که در داست راستش داشت، انداخت</w:t>
      </w:r>
      <w:r w:rsidR="00C95A88" w:rsidRPr="006A2D1A">
        <w:rPr>
          <w:spacing w:val="0"/>
          <w:rtl/>
        </w:rPr>
        <w:t>؛ و عصایش</w:t>
      </w:r>
      <w:r w:rsidR="007B57F1" w:rsidRPr="006A2D1A">
        <w:rPr>
          <w:spacing w:val="0"/>
          <w:rtl/>
        </w:rPr>
        <w:t xml:space="preserve"> آن‌چه را که ساخته و پرداخته بودند، بلعید. </w:t>
      </w:r>
      <w:r w:rsidR="007B57F1" w:rsidRPr="006A2D1A">
        <w:rPr>
          <w:rStyle w:val="Char1"/>
          <w:spacing w:val="0"/>
          <w:rtl/>
          <w:lang w:bidi="ar-SA"/>
        </w:rPr>
        <w:t>سبحان الله العظیم</w:t>
      </w:r>
      <w:r w:rsidR="007B57F1" w:rsidRPr="006A2D1A">
        <w:rPr>
          <w:spacing w:val="0"/>
          <w:rtl/>
        </w:rPr>
        <w:t>! حتماً تعجب می</w:t>
      </w:r>
      <w:r w:rsidR="00C95A88" w:rsidRPr="006A2D1A">
        <w:rPr>
          <w:spacing w:val="0"/>
          <w:rtl/>
        </w:rPr>
        <w:t>‌</w:t>
      </w:r>
      <w:r w:rsidR="007B57F1" w:rsidRPr="006A2D1A">
        <w:rPr>
          <w:spacing w:val="0"/>
          <w:rtl/>
        </w:rPr>
        <w:t>کنید و می</w:t>
      </w:r>
      <w:r w:rsidR="00C95A88" w:rsidRPr="006A2D1A">
        <w:rPr>
          <w:spacing w:val="0"/>
          <w:rtl/>
        </w:rPr>
        <w:t>‌</w:t>
      </w:r>
      <w:r w:rsidR="007B57F1" w:rsidRPr="006A2D1A">
        <w:rPr>
          <w:spacing w:val="0"/>
          <w:rtl/>
        </w:rPr>
        <w:t xml:space="preserve">گویید: پس عصا چه شد؟ عصا آن‌قدر بزرگ نبود </w:t>
      </w:r>
      <w:r w:rsidR="00C95A88" w:rsidRPr="006A2D1A">
        <w:rPr>
          <w:spacing w:val="0"/>
          <w:rtl/>
        </w:rPr>
        <w:t>که آن‌همه ریسمان و عصا را ببلعد؛</w:t>
      </w:r>
      <w:r w:rsidR="007B57F1" w:rsidRPr="006A2D1A">
        <w:rPr>
          <w:spacing w:val="0"/>
          <w:rtl/>
        </w:rPr>
        <w:t xml:space="preserve"> اما الله</w:t>
      </w:r>
      <w:r w:rsidR="007B57F1" w:rsidRPr="006A2D1A">
        <w:rPr>
          <w:spacing w:val="0"/>
        </w:rPr>
        <w:sym w:font="AGA Arabesque" w:char="F055"/>
      </w:r>
      <w:r w:rsidR="007B57F1" w:rsidRPr="006A2D1A">
        <w:rPr>
          <w:spacing w:val="0"/>
          <w:rtl/>
        </w:rPr>
        <w:t xml:space="preserve"> بر هر کاری تواناست.</w:t>
      </w:r>
      <w:r w:rsidR="00C95A88" w:rsidRPr="006A2D1A">
        <w:rPr>
          <w:spacing w:val="0"/>
          <w:rtl/>
        </w:rPr>
        <w:t xml:space="preserve"> </w:t>
      </w:r>
      <w:r w:rsidR="00C8128D" w:rsidRPr="006A2D1A">
        <w:rPr>
          <w:spacing w:val="0"/>
          <w:rtl/>
        </w:rPr>
        <w:t xml:space="preserve">واضح است که جادوگران، خیلی خوب به جادوگری و اسرار آن آشنا هستند. </w:t>
      </w:r>
      <w:r w:rsidR="00626C7A" w:rsidRPr="006A2D1A">
        <w:rPr>
          <w:spacing w:val="0"/>
          <w:rtl/>
        </w:rPr>
        <w:t>لذا دریافتند که کار موسی</w:t>
      </w:r>
      <w:r w:rsidR="00626C7A" w:rsidRPr="006A2D1A">
        <w:rPr>
          <w:spacing w:val="0"/>
        </w:rPr>
        <w:sym w:font="AGA Arabesque" w:char="F075"/>
      </w:r>
      <w:r w:rsidR="00626C7A" w:rsidRPr="006A2D1A">
        <w:rPr>
          <w:spacing w:val="0"/>
          <w:rtl/>
        </w:rPr>
        <w:t xml:space="preserve"> و تغییر حالت عصایش، سحر و جادو نیست و فهمیدند که نشانه‌ای از نشانه‌های الله</w:t>
      </w:r>
      <w:r w:rsidR="00626C7A" w:rsidRPr="006A2D1A">
        <w:rPr>
          <w:spacing w:val="0"/>
        </w:rPr>
        <w:sym w:font="AGA Arabesque" w:char="F055"/>
      </w:r>
      <w:r w:rsidR="00626C7A" w:rsidRPr="006A2D1A">
        <w:rPr>
          <w:spacing w:val="0"/>
          <w:rtl/>
        </w:rPr>
        <w:t xml:space="preserve"> می‌باشد:</w:t>
      </w:r>
    </w:p>
    <w:p w:rsidR="00967CD4" w:rsidRPr="006A2D1A" w:rsidRDefault="0012585A" w:rsidP="0012585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فَأُل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لسَّحَرَةُ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جِدِينَ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hint="cs"/>
          <w:rtl/>
          <w:lang w:val="en-MY" w:eastAsia="en-MY" w:bidi="ar-SA"/>
        </w:rPr>
        <w:tab/>
      </w:r>
      <w:r w:rsidRPr="006A2D1A">
        <w:rPr>
          <w:rStyle w:val="Char7"/>
          <w:rtl/>
        </w:rPr>
        <w:t xml:space="preserve"> [</w:t>
      </w:r>
      <w:r w:rsidRPr="006A2D1A">
        <w:rPr>
          <w:rStyle w:val="Char7"/>
          <w:rFonts w:hint="eastAsia"/>
          <w:rtl/>
        </w:rPr>
        <w:t>الشعراء</w:t>
      </w:r>
      <w:r w:rsidRPr="006A2D1A">
        <w:rPr>
          <w:rStyle w:val="Char7"/>
          <w:rtl/>
        </w:rPr>
        <w:t xml:space="preserve"> : </w:t>
      </w:r>
      <w:r w:rsidRPr="006A2D1A">
        <w:rPr>
          <w:rStyle w:val="Char7"/>
          <w:rFonts w:hint="cs"/>
          <w:rtl/>
        </w:rPr>
        <w:t>٤٦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967CD4" w:rsidRPr="006A2D1A" w:rsidRDefault="00967CD4" w:rsidP="00167AB1">
      <w:pPr>
        <w:pStyle w:val="a2"/>
        <w:rPr>
          <w:spacing w:val="0"/>
          <w:rtl/>
          <w:lang w:bidi="ar-SA"/>
        </w:rPr>
      </w:pPr>
      <w:r w:rsidRPr="006A2D1A">
        <w:rPr>
          <w:spacing w:val="0"/>
          <w:rtl/>
          <w:lang w:bidi="ar-SA"/>
        </w:rPr>
        <w:t>پس جادوگران به سجده افتادند.</w:t>
      </w:r>
    </w:p>
    <w:p w:rsidR="00967CD4" w:rsidRPr="006A2D1A" w:rsidRDefault="00967CD4" w:rsidP="00167AB1">
      <w:pPr>
        <w:pStyle w:val="PlainText"/>
        <w:rPr>
          <w:spacing w:val="0"/>
          <w:rtl/>
        </w:rPr>
      </w:pPr>
      <w:r w:rsidRPr="006A2D1A">
        <w:rPr>
          <w:spacing w:val="0"/>
          <w:rtl/>
        </w:rPr>
        <w:t>فرمود: «به سجده افتادند»؛ نفرمود: سجده کردند. به سجده افتادن با سجده کردن، تفاوت دارد. به سجده افتادن</w:t>
      </w:r>
      <w:r w:rsidR="00916D2B" w:rsidRPr="006A2D1A">
        <w:rPr>
          <w:spacing w:val="0"/>
          <w:rtl/>
        </w:rPr>
        <w:t>د،</w:t>
      </w:r>
      <w:r w:rsidRPr="006A2D1A">
        <w:rPr>
          <w:spacing w:val="0"/>
          <w:rtl/>
        </w:rPr>
        <w:t xml:space="preserve"> یعنی این‌که ناخواسته و </w:t>
      </w:r>
      <w:r w:rsidR="00916D2B" w:rsidRPr="006A2D1A">
        <w:rPr>
          <w:spacing w:val="0"/>
          <w:rtl/>
        </w:rPr>
        <w:t>بدون اختیار از مشاهده‌ی معجزه‌ی موسی</w:t>
      </w:r>
      <w:r w:rsidR="00916D2B" w:rsidRPr="006A2D1A">
        <w:rPr>
          <w:spacing w:val="0"/>
        </w:rPr>
        <w:sym w:font="AGA Arabesque" w:char="F075"/>
      </w:r>
      <w:r w:rsidR="00916D2B" w:rsidRPr="006A2D1A">
        <w:rPr>
          <w:spacing w:val="0"/>
          <w:rtl/>
        </w:rPr>
        <w:t xml:space="preserve"> به سجده افتادند و به الله و پیامبرش ایمان آوردند:</w:t>
      </w:r>
    </w:p>
    <w:p w:rsidR="0012585A" w:rsidRPr="006A2D1A" w:rsidRDefault="0012585A"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6"/>
          <w:rtl/>
          <w:lang w:val="en-MY" w:eastAsia="en-MY" w:bidi="ar-SA"/>
        </w:rPr>
        <w:t>فَأُل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قِيَ</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لسَّحَرَةُ</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سَ</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جِدِينَ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٤٦</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قَالُو</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ءَامَنَّا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بِرَبِّ</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عَ</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لَمِينَ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٤٧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رَبِّ</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مُوسَى</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وَهَ</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رُونَ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٤٨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967CD4" w:rsidRPr="006A2D1A" w:rsidRDefault="0012585A" w:rsidP="0012585A">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الشعراء</w:t>
      </w:r>
      <w:r w:rsidRPr="006A2D1A">
        <w:rPr>
          <w:rtl/>
          <w:lang w:val="en-MY" w:eastAsia="en-MY"/>
        </w:rPr>
        <w:t xml:space="preserve"> : </w:t>
      </w:r>
      <w:r w:rsidRPr="006A2D1A">
        <w:rPr>
          <w:rFonts w:hint="cs"/>
          <w:rtl/>
          <w:lang w:val="en-MY" w:eastAsia="en-MY"/>
        </w:rPr>
        <w:t>٤٦</w:t>
      </w:r>
      <w:r w:rsidRPr="006A2D1A">
        <w:rPr>
          <w:rFonts w:hint="eastAsia"/>
          <w:rtl/>
          <w:lang w:val="en-MY" w:eastAsia="en-MY"/>
        </w:rPr>
        <w:t>،</w:t>
      </w:r>
      <w:r w:rsidRPr="006A2D1A">
        <w:rPr>
          <w:rtl/>
          <w:lang w:val="en-MY" w:eastAsia="en-MY"/>
        </w:rPr>
        <w:t xml:space="preserve">  </w:t>
      </w:r>
      <w:r w:rsidRPr="006A2D1A">
        <w:rPr>
          <w:rFonts w:hint="cs"/>
          <w:rtl/>
          <w:lang w:val="en-MY" w:eastAsia="en-MY"/>
        </w:rPr>
        <w:t>٤٨</w:t>
      </w:r>
      <w:r w:rsidRPr="006A2D1A">
        <w:rPr>
          <w:rtl/>
          <w:lang w:val="en-MY" w:eastAsia="en-MY"/>
        </w:rPr>
        <w:t xml:space="preserve">]  </w:t>
      </w:r>
      <w:r w:rsidR="00662087" w:rsidRPr="006A2D1A">
        <w:rPr>
          <w:rtl/>
        </w:rPr>
        <w:tab/>
      </w:r>
    </w:p>
    <w:p w:rsidR="00967CD4" w:rsidRPr="006A2D1A" w:rsidRDefault="00967CD4" w:rsidP="00167AB1">
      <w:pPr>
        <w:pStyle w:val="a2"/>
        <w:rPr>
          <w:spacing w:val="0"/>
          <w:rtl/>
          <w:lang w:bidi="ar-SA"/>
        </w:rPr>
      </w:pPr>
      <w:r w:rsidRPr="006A2D1A">
        <w:rPr>
          <w:spacing w:val="0"/>
          <w:rtl/>
          <w:lang w:bidi="ar-SA"/>
        </w:rPr>
        <w:t>پس جادوگران به سجده افتادند. گفتند: ما به پ</w:t>
      </w:r>
      <w:r w:rsidR="00916D2B" w:rsidRPr="006A2D1A">
        <w:rPr>
          <w:spacing w:val="0"/>
          <w:rtl/>
          <w:lang w:bidi="ar-SA"/>
        </w:rPr>
        <w:t>روردگار جهانيان،</w:t>
      </w:r>
      <w:r w:rsidR="007D682A" w:rsidRPr="006A2D1A">
        <w:rPr>
          <w:spacing w:val="0"/>
          <w:rtl/>
          <w:lang w:bidi="ar-SA"/>
        </w:rPr>
        <w:t xml:space="preserve"> </w:t>
      </w:r>
      <w:r w:rsidR="00916D2B" w:rsidRPr="006A2D1A">
        <w:rPr>
          <w:spacing w:val="0"/>
          <w:rtl/>
          <w:lang w:bidi="ar-SA"/>
        </w:rPr>
        <w:t>پروردگار موسى و هارون ايمان آورديم.</w:t>
      </w:r>
    </w:p>
    <w:p w:rsidR="00BB1A72" w:rsidRPr="006A2D1A" w:rsidRDefault="00C95A88" w:rsidP="00167AB1">
      <w:pPr>
        <w:pStyle w:val="PlainText"/>
        <w:rPr>
          <w:spacing w:val="0"/>
          <w:rtl/>
        </w:rPr>
      </w:pPr>
      <w:r w:rsidRPr="006A2D1A">
        <w:rPr>
          <w:spacing w:val="0"/>
          <w:rtl/>
        </w:rPr>
        <w:t>فرعون</w:t>
      </w:r>
      <w:r w:rsidR="00ED3322" w:rsidRPr="006A2D1A">
        <w:rPr>
          <w:spacing w:val="0"/>
          <w:rtl/>
        </w:rPr>
        <w:t xml:space="preserve"> جادوگرانش را که ایمان آوردند، تهدید کرد و آنان را به تبانی با موسی</w:t>
      </w:r>
      <w:r w:rsidR="00ED3322" w:rsidRPr="006A2D1A">
        <w:rPr>
          <w:spacing w:val="0"/>
        </w:rPr>
        <w:sym w:font="AGA Arabesque" w:char="F075"/>
      </w:r>
      <w:r w:rsidR="00ED3322" w:rsidRPr="006A2D1A">
        <w:rPr>
          <w:spacing w:val="0"/>
          <w:rtl/>
        </w:rPr>
        <w:t xml:space="preserve"> متهم نمود و گفت:</w:t>
      </w:r>
    </w:p>
    <w:p w:rsidR="00ED3322" w:rsidRPr="006A2D1A" w:rsidRDefault="00912FDB" w:rsidP="00912FD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لَكَبِيرُكُمُ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٧١</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C95A88" w:rsidRPr="006A2D1A">
        <w:rPr>
          <w:rtl/>
          <w:lang w:bidi="ar-SA"/>
        </w:rPr>
        <w:t xml:space="preserve">  </w:t>
      </w:r>
    </w:p>
    <w:p w:rsidR="00ED3322" w:rsidRPr="006A2D1A" w:rsidRDefault="00ED3322" w:rsidP="00167AB1">
      <w:pPr>
        <w:pStyle w:val="a2"/>
        <w:rPr>
          <w:spacing w:val="0"/>
          <w:rtl/>
          <w:lang w:bidi="ar-SA"/>
        </w:rPr>
      </w:pPr>
      <w:r w:rsidRPr="006A2D1A">
        <w:rPr>
          <w:spacing w:val="0"/>
          <w:rtl/>
          <w:lang w:bidi="ar-SA"/>
        </w:rPr>
        <w:t xml:space="preserve"> حتماً او، بزرگ شماست که به شما سحر و جادو آموخته است.</w:t>
      </w:r>
    </w:p>
    <w:p w:rsidR="00ED3322" w:rsidRPr="006A2D1A" w:rsidRDefault="00ED3322" w:rsidP="00167AB1">
      <w:pPr>
        <w:pStyle w:val="PlainText"/>
        <w:rPr>
          <w:spacing w:val="0"/>
          <w:rtl/>
        </w:rPr>
      </w:pPr>
      <w:r w:rsidRPr="006A2D1A">
        <w:rPr>
          <w:spacing w:val="0"/>
          <w:rtl/>
        </w:rPr>
        <w:t>سبحان‌الله! غرور و کله‌شقی، باعث می‌شود که آدم، بدون منطق و ب</w:t>
      </w:r>
      <w:r w:rsidR="00C95A88" w:rsidRPr="006A2D1A">
        <w:rPr>
          <w:spacing w:val="0"/>
          <w:rtl/>
        </w:rPr>
        <w:t>ه‌</w:t>
      </w:r>
      <w:r w:rsidRPr="006A2D1A">
        <w:rPr>
          <w:spacing w:val="0"/>
          <w:rtl/>
        </w:rPr>
        <w:t>دور از عقل و خرد سخن بگوید.</w:t>
      </w:r>
      <w:r w:rsidR="00086E43" w:rsidRPr="006A2D1A">
        <w:rPr>
          <w:spacing w:val="0"/>
          <w:rtl/>
        </w:rPr>
        <w:t xml:space="preserve"> فرعون ادامه داد:</w:t>
      </w:r>
    </w:p>
    <w:p w:rsidR="007E167D" w:rsidRPr="006A2D1A" w:rsidRDefault="00912FDB" w:rsidP="00912FD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فَلَأُقَطِّعَنَّ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وَأَر</w:t>
      </w:r>
      <w:r w:rsidRPr="006A2D1A">
        <w:rPr>
          <w:rFonts w:ascii="KFGQPC Uthmanic Script HAFS" w:hint="cs"/>
          <w:rtl/>
          <w:lang w:val="en-MY" w:eastAsia="en-MY" w:bidi="ar-SA"/>
        </w:rPr>
        <w:t>ۡ</w:t>
      </w:r>
      <w:r w:rsidRPr="006A2D1A">
        <w:rPr>
          <w:rFonts w:ascii="KFGQPC Uthmanic Script HAFS" w:hint="eastAsia"/>
          <w:rtl/>
          <w:lang w:val="en-MY" w:eastAsia="en-MY" w:bidi="ar-SA"/>
        </w:rPr>
        <w:t>جُلَكُم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وَلَأُصَلِّبَنَّكُم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جُذُوعِ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لنَّخ</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وَلَتَع</w:t>
      </w:r>
      <w:r w:rsidRPr="006A2D1A">
        <w:rPr>
          <w:rFonts w:ascii="KFGQPC Uthmanic Script HAFS" w:hint="cs"/>
          <w:rtl/>
          <w:lang w:val="en-MY" w:eastAsia="en-MY" w:bidi="ar-SA"/>
        </w:rPr>
        <w:t>ۡ</w:t>
      </w:r>
      <w:r w:rsidRPr="006A2D1A">
        <w:rPr>
          <w:rFonts w:ascii="KFGQPC Uthmanic Script HAFS" w:hint="eastAsia"/>
          <w:rtl/>
          <w:lang w:val="en-MY" w:eastAsia="en-MY" w:bidi="ar-SA"/>
        </w:rPr>
        <w:t>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أَشَدُّ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وَأَب</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٧١</w:t>
      </w:r>
      <w:r w:rsidRPr="006A2D1A">
        <w:rPr>
          <w:rFonts w:ascii="KFGQPC Uthmanic Script HAFS"/>
          <w:rtl/>
          <w:lang w:val="en-MY" w:eastAsia="en-MY" w:bidi="ar-SA"/>
        </w:rPr>
        <w:t xml:space="preserve"> </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٧١</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B1A72" w:rsidRPr="006A2D1A" w:rsidRDefault="007E167D" w:rsidP="00CD7F5D">
      <w:pPr>
        <w:pStyle w:val="a2"/>
        <w:rPr>
          <w:spacing w:val="0"/>
          <w:rtl/>
          <w:lang w:bidi="ar-SA"/>
        </w:rPr>
      </w:pPr>
      <w:r w:rsidRPr="006A2D1A">
        <w:rPr>
          <w:spacing w:val="0"/>
          <w:rtl/>
          <w:lang w:bidi="ar-SA"/>
        </w:rPr>
        <w:t>دست‌ها و پاهایتان را بر خلاف ی</w:t>
      </w:r>
      <w:r w:rsidR="00CD7F5D" w:rsidRPr="006A2D1A">
        <w:rPr>
          <w:rFonts w:hint="cs"/>
          <w:spacing w:val="0"/>
          <w:rtl/>
          <w:lang w:bidi="ar-SA"/>
        </w:rPr>
        <w:t>کد</w:t>
      </w:r>
      <w:r w:rsidRPr="006A2D1A">
        <w:rPr>
          <w:spacing w:val="0"/>
          <w:rtl/>
          <w:lang w:bidi="ar-SA"/>
        </w:rPr>
        <w:t>یگر قطع می‌کنم و شما را به تنه‌های خرما به دار می‌کشم تا بدانید که عذاب کدا</w:t>
      </w:r>
      <w:r w:rsidR="00CD7F5D" w:rsidRPr="006A2D1A">
        <w:rPr>
          <w:rFonts w:hint="cs"/>
          <w:spacing w:val="0"/>
          <w:rtl/>
          <w:lang w:bidi="ar-SA"/>
        </w:rPr>
        <w:t>می</w:t>
      </w:r>
      <w:r w:rsidRPr="006A2D1A">
        <w:rPr>
          <w:spacing w:val="0"/>
          <w:rtl/>
          <w:lang w:bidi="ar-SA"/>
        </w:rPr>
        <w:t>ک از ما سخت‌تر و ماندگارتر است.</w:t>
      </w:r>
    </w:p>
    <w:p w:rsidR="007E167D" w:rsidRPr="006A2D1A" w:rsidRDefault="007E167D" w:rsidP="00167AB1">
      <w:pPr>
        <w:pStyle w:val="PlainText"/>
        <w:rPr>
          <w:spacing w:val="0"/>
          <w:rtl/>
        </w:rPr>
      </w:pPr>
      <w:r w:rsidRPr="006A2D1A">
        <w:rPr>
          <w:spacing w:val="0"/>
          <w:rtl/>
        </w:rPr>
        <w:t>فکر می‌کنید چه پاسخ دادند؟ گفتند:</w:t>
      </w:r>
    </w:p>
    <w:p w:rsidR="007E167D" w:rsidRPr="006A2D1A" w:rsidRDefault="00912FDB" w:rsidP="00912FD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نُّؤ</w:t>
      </w:r>
      <w:r w:rsidRPr="006A2D1A">
        <w:rPr>
          <w:rFonts w:ascii="KFGQPC Uthmanic Script HAFS" w:hint="cs"/>
          <w:rtl/>
          <w:lang w:val="en-MY" w:eastAsia="en-MY" w:bidi="ar-SA"/>
        </w:rPr>
        <w:t>ۡ</w:t>
      </w:r>
      <w:r w:rsidRPr="006A2D1A">
        <w:rPr>
          <w:rFonts w:ascii="KFGQPC Uthmanic Script HAFS" w:hint="eastAsia"/>
          <w:rtl/>
          <w:lang w:val="en-MY" w:eastAsia="en-MY" w:bidi="ar-SA"/>
        </w:rPr>
        <w:t>ثِرَكَ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بَيِّنَ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7E167D" w:rsidRPr="006A2D1A" w:rsidRDefault="007E167D" w:rsidP="00167AB1">
      <w:pPr>
        <w:pStyle w:val="a2"/>
        <w:rPr>
          <w:spacing w:val="0"/>
          <w:rtl/>
          <w:lang w:bidi="ar-SA"/>
        </w:rPr>
      </w:pPr>
      <w:r w:rsidRPr="006A2D1A">
        <w:rPr>
          <w:spacing w:val="0"/>
          <w:rtl/>
          <w:lang w:bidi="ar-SA"/>
        </w:rPr>
        <w:t>ما هرگز تو را بر دلایل و نشانه‌های روشنی که به ما رسیده</w:t>
      </w:r>
      <w:r w:rsidR="00C2574C" w:rsidRPr="006A2D1A">
        <w:rPr>
          <w:spacing w:val="0"/>
          <w:rtl/>
          <w:lang w:bidi="ar-SA"/>
        </w:rPr>
        <w:t xml:space="preserve"> است، ترجیح نمی‌دهیم.</w:t>
      </w:r>
    </w:p>
    <w:p w:rsidR="007E167D" w:rsidRPr="006A2D1A" w:rsidRDefault="00C2574C" w:rsidP="00167AB1">
      <w:pPr>
        <w:pStyle w:val="PlainText"/>
        <w:rPr>
          <w:spacing w:val="0"/>
          <w:rtl/>
        </w:rPr>
      </w:pPr>
      <w:r w:rsidRPr="006A2D1A">
        <w:rPr>
          <w:spacing w:val="0"/>
          <w:rtl/>
        </w:rPr>
        <w:t>گفتند: امکان ندارد تو را بر این دلایل و نشانه‌های آشکار ترجیح دهیم. تو، دروغ‌گویی؛ تو، پروردگار ما نیستی. پروردگار ما، همان پروردگار موسی و هارون است.</w:t>
      </w:r>
    </w:p>
    <w:p w:rsidR="00912FDB" w:rsidRPr="006A2D1A" w:rsidRDefault="00912FDB" w:rsidP="00912FDB">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6"/>
          <w:rtl/>
          <w:lang w:val="en-MY" w:eastAsia="en-MY" w:bidi="ar-SA"/>
        </w:rPr>
        <w:t>قَالُواْ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لَن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نُّؤ</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ثِرَكَ</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عَلَى</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جَا</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ءَنَا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بَيِّنَ</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تِ</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لَّذِي</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فَطَرَنَا</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فَ</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ق</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ضِ</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مَا</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أَنتَ</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قَاضٍ</w:t>
      </w:r>
      <w:r w:rsidRPr="006A2D1A">
        <w:rPr>
          <w:rFonts w:ascii="KFGQPC Uthmanic Script HAFS" w:hAnsi="KFGQPC Uthmanic Script HAFS" w:hint="cs"/>
          <w:spacing w:val="-6"/>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C2574C" w:rsidRPr="006A2D1A" w:rsidRDefault="00912FDB" w:rsidP="00912FDB">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طه</w:t>
      </w:r>
      <w:r w:rsidRPr="006A2D1A">
        <w:rPr>
          <w:rtl/>
          <w:lang w:val="en-MY" w:eastAsia="en-MY"/>
        </w:rPr>
        <w:t xml:space="preserve">: </w:t>
      </w:r>
      <w:r w:rsidRPr="006A2D1A">
        <w:rPr>
          <w:rFonts w:hint="cs"/>
          <w:rtl/>
          <w:lang w:val="en-MY" w:eastAsia="en-MY"/>
        </w:rPr>
        <w:t>٧٢</w:t>
      </w:r>
      <w:r w:rsidRPr="006A2D1A">
        <w:rPr>
          <w:rtl/>
          <w:lang w:val="en-MY" w:eastAsia="en-MY"/>
        </w:rPr>
        <w:t xml:space="preserve">]  </w:t>
      </w:r>
      <w:r w:rsidR="00662087" w:rsidRPr="006A2D1A">
        <w:rPr>
          <w:rtl/>
        </w:rPr>
        <w:tab/>
      </w:r>
    </w:p>
    <w:p w:rsidR="00C2574C" w:rsidRPr="006A2D1A" w:rsidRDefault="00C2574C" w:rsidP="00167AB1">
      <w:pPr>
        <w:pStyle w:val="a2"/>
        <w:rPr>
          <w:spacing w:val="0"/>
          <w:rtl/>
          <w:lang w:bidi="ar-SA"/>
        </w:rPr>
      </w:pPr>
      <w:r w:rsidRPr="006A2D1A">
        <w:rPr>
          <w:spacing w:val="0"/>
          <w:rtl/>
          <w:lang w:bidi="ar-SA"/>
        </w:rPr>
        <w:t>ما هرگز تو را بر دلایل و نشانه‌های روشنی که به ما رسیده و بر ذاتی که ما را آفریده است، ترجیح نمی‌دهیم؛ هر حکمی که می‌خواهی صادر کن.</w:t>
      </w:r>
    </w:p>
    <w:p w:rsidR="00C2574C" w:rsidRPr="006A2D1A" w:rsidRDefault="00C2574C" w:rsidP="00167AB1">
      <w:pPr>
        <w:pStyle w:val="PlainText"/>
        <w:rPr>
          <w:spacing w:val="0"/>
          <w:rtl/>
        </w:rPr>
      </w:pPr>
      <w:r w:rsidRPr="006A2D1A">
        <w:rPr>
          <w:spacing w:val="0"/>
          <w:rtl/>
        </w:rPr>
        <w:t>آری! هر کاری که می‌خواهی، بکن. تو تنها می‌توانی در زندگی دنیا حکم برانی و بیش‌ترین کاری که می‌توانی انجام دهی، این است که ما را می‌کُشی و به زندگی دنیوی ما پایان می‌دهی. اما بدان که:</w:t>
      </w:r>
    </w:p>
    <w:p w:rsidR="00C67EAA" w:rsidRPr="006A2D1A" w:rsidRDefault="00912FDB" w:rsidP="00912FD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بِرَبِّنَا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خَطَ</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أَك</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w:t>
      </w:r>
      <w:r w:rsidRPr="006A2D1A">
        <w:rPr>
          <w:rFonts w:ascii="KFGQPC Uthmanic Script HAFS" w:hint="eastAsia"/>
          <w:rtl/>
          <w:lang w:val="en-MY" w:eastAsia="en-MY" w:bidi="ar-SA"/>
        </w:rPr>
        <w:t>تَنَا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وَأَب</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٧٣</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C2574C" w:rsidRPr="006A2D1A" w:rsidRDefault="00C67EAA" w:rsidP="00167AB1">
      <w:pPr>
        <w:pStyle w:val="a2"/>
        <w:rPr>
          <w:spacing w:val="0"/>
          <w:rtl/>
          <w:lang w:bidi="ar-SA"/>
        </w:rPr>
      </w:pPr>
      <w:r w:rsidRPr="006A2D1A">
        <w:rPr>
          <w:spacing w:val="0"/>
          <w:rtl/>
          <w:lang w:bidi="ar-SA"/>
        </w:rPr>
        <w:t>به‌راستی ما به پروردگارمان ایمان آوردیم تا گناهانمان و جادویی را که ما را به انجامش مجبور نمودی، ببخشد. و الله بهتر و پایدارتر است.</w:t>
      </w:r>
    </w:p>
    <w:p w:rsidR="00C67EAA" w:rsidRPr="006A2D1A" w:rsidRDefault="00C67EAA" w:rsidP="00167AB1">
      <w:pPr>
        <w:pStyle w:val="PlainText"/>
        <w:rPr>
          <w:spacing w:val="0"/>
          <w:rtl/>
        </w:rPr>
      </w:pPr>
      <w:r w:rsidRPr="006A2D1A">
        <w:rPr>
          <w:spacing w:val="0"/>
          <w:rtl/>
        </w:rPr>
        <w:t>فرعون، جادوگرانش را مجبور کرده بود که به مقابله‌ی موسی</w:t>
      </w:r>
      <w:r w:rsidRPr="006A2D1A">
        <w:rPr>
          <w:spacing w:val="0"/>
        </w:rPr>
        <w:sym w:font="AGA Arabesque" w:char="F075"/>
      </w:r>
      <w:r w:rsidRPr="006A2D1A">
        <w:rPr>
          <w:spacing w:val="0"/>
          <w:rtl/>
        </w:rPr>
        <w:t xml:space="preserve">  برخیزند. دعا کنیم که الله متعال، ما را جزو مؤمنان راستین و اهل یقین بگرداند. هنگامی که ایمان و یقین، در قلب انسان جای بگیرد، هیچ چیزی نمی‌تواند در آن خللی ایجاد کند، وگرنه جادوگران، مأموران و سپاهیان فرعون بود. در ابتدای روز، به سحر و جادوی خ</w:t>
      </w:r>
      <w:r w:rsidR="00C95A88" w:rsidRPr="006A2D1A">
        <w:rPr>
          <w:spacing w:val="0"/>
          <w:rtl/>
        </w:rPr>
        <w:t>ود افتخار می‌کردند و کافر بودند؛ اما در پایان روز ايمان آوردند</w:t>
      </w:r>
      <w:r w:rsidRPr="006A2D1A">
        <w:rPr>
          <w:spacing w:val="0"/>
          <w:rtl/>
        </w:rPr>
        <w:t xml:space="preserve"> و با ایمانی که در دل‌هایشان جای گرفت، رو در روی فرعون ایستادند؛ این، شکست تلخ و </w:t>
      </w:r>
      <w:r w:rsidR="00C95A88" w:rsidRPr="006A2D1A">
        <w:rPr>
          <w:spacing w:val="0"/>
          <w:rtl/>
        </w:rPr>
        <w:t>بزرگی برای فرعون به‌شمار می‌رفت؛</w:t>
      </w:r>
      <w:r w:rsidRPr="006A2D1A">
        <w:rPr>
          <w:spacing w:val="0"/>
          <w:rtl/>
        </w:rPr>
        <w:t xml:space="preserve"> اما با این حال، دست از طغیان و سرکشی برنداشت تا این‌که سرانجام، تصمیم گرفت موسی</w:t>
      </w:r>
      <w:r w:rsidRPr="006A2D1A">
        <w:rPr>
          <w:spacing w:val="0"/>
        </w:rPr>
        <w:sym w:font="AGA Arabesque" w:char="F075"/>
      </w:r>
      <w:r w:rsidRPr="006A2D1A">
        <w:rPr>
          <w:spacing w:val="0"/>
          <w:rtl/>
        </w:rPr>
        <w:t xml:space="preserve"> را به‌قتل برساند. موسی</w:t>
      </w:r>
      <w:r w:rsidR="00637577" w:rsidRPr="006A2D1A">
        <w:rPr>
          <w:spacing w:val="0"/>
        </w:rPr>
        <w:sym w:font="AGA Arabesque" w:char="F075"/>
      </w:r>
      <w:r w:rsidR="00637577" w:rsidRPr="006A2D1A">
        <w:rPr>
          <w:spacing w:val="0"/>
          <w:rtl/>
        </w:rPr>
        <w:t xml:space="preserve"> و قومش به سوی «دریای سرخ» گریختند و مصر را پشت سرشان، در غرب رها کردند؛ چون به سمت شرق فرار نمودند تا این‌که به دریا رسیدند؛ فرعون و سپاهیانش در تعقیبشان بودند. دشمن، پشت سرشان بود و دریا، پیش رویشان:</w:t>
      </w:r>
    </w:p>
    <w:p w:rsidR="00637577" w:rsidRPr="006A2D1A" w:rsidRDefault="00C55D6A" w:rsidP="00C55D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مُوسَى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لَمُد</w:t>
      </w:r>
      <w:r w:rsidRPr="006A2D1A">
        <w:rPr>
          <w:rFonts w:ascii="KFGQPC Uthmanic Script HAFS" w:hint="cs"/>
          <w:rtl/>
          <w:lang w:val="en-MY" w:eastAsia="en-MY" w:bidi="ar-SA"/>
        </w:rPr>
        <w:t>ۡ</w:t>
      </w:r>
      <w:r w:rsidRPr="006A2D1A">
        <w:rPr>
          <w:rFonts w:ascii="KFGQPC Uthmanic Script HAFS" w:hint="eastAsia"/>
          <w:rtl/>
          <w:lang w:val="en-MY" w:eastAsia="en-MY" w:bidi="ar-SA"/>
        </w:rPr>
        <w:t>رَكُونَ</w:t>
      </w:r>
      <w:r w:rsidRPr="006A2D1A">
        <w:rPr>
          <w:rFonts w:ascii="KFGQPC Uthmanic Script HAFS"/>
          <w:rtl/>
          <w:lang w:val="en-MY" w:eastAsia="en-MY" w:bidi="ar-SA"/>
        </w:rPr>
        <w:t xml:space="preserve"> </w:t>
      </w:r>
      <w:r w:rsidRPr="006A2D1A">
        <w:rPr>
          <w:rFonts w:ascii="KFGQPC Uthmanic Script HAFS" w:hint="cs"/>
          <w:rtl/>
          <w:lang w:val="en-MY" w:eastAsia="en-MY" w:bidi="ar-SA"/>
        </w:rPr>
        <w:t>٦١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الشعراء</w:t>
      </w:r>
      <w:r w:rsidRPr="006A2D1A">
        <w:rPr>
          <w:rStyle w:val="Char7"/>
          <w:rtl/>
        </w:rPr>
        <w:t xml:space="preserve"> : </w:t>
      </w:r>
      <w:r w:rsidRPr="006A2D1A">
        <w:rPr>
          <w:rStyle w:val="Char7"/>
          <w:rFonts w:hint="cs"/>
          <w:rtl/>
        </w:rPr>
        <w:t>٦١</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C95A88" w:rsidRPr="006A2D1A">
        <w:rPr>
          <w:rtl/>
          <w:lang w:bidi="ar-SA"/>
        </w:rPr>
        <w:t xml:space="preserve">   </w:t>
      </w:r>
    </w:p>
    <w:p w:rsidR="00637577" w:rsidRPr="006A2D1A" w:rsidRDefault="00637577" w:rsidP="00167AB1">
      <w:pPr>
        <w:pStyle w:val="a2"/>
        <w:rPr>
          <w:spacing w:val="0"/>
          <w:rtl/>
          <w:lang w:bidi="ar-SA"/>
        </w:rPr>
      </w:pPr>
      <w:r w:rsidRPr="006A2D1A">
        <w:rPr>
          <w:spacing w:val="0"/>
          <w:rtl/>
          <w:lang w:bidi="ar-SA"/>
        </w:rPr>
        <w:t>اصحاب موسى گفتند: حتماً به چنگشان خواهيم افتاد.</w:t>
      </w:r>
    </w:p>
    <w:p w:rsidR="00637577" w:rsidRPr="006A2D1A" w:rsidRDefault="00E403E6" w:rsidP="00167AB1">
      <w:pPr>
        <w:pStyle w:val="PlainText"/>
        <w:rPr>
          <w:spacing w:val="0"/>
          <w:rtl/>
        </w:rPr>
      </w:pPr>
      <w:r w:rsidRPr="006A2D1A">
        <w:rPr>
          <w:spacing w:val="0"/>
          <w:rtl/>
        </w:rPr>
        <w:t>گفتند: حالا که دریا، پ</w:t>
      </w:r>
      <w:r w:rsidR="00C95A88" w:rsidRPr="006A2D1A">
        <w:rPr>
          <w:spacing w:val="0"/>
          <w:rtl/>
        </w:rPr>
        <w:t>یشِ روی ماست و فرعون و سپاهیانش</w:t>
      </w:r>
      <w:r w:rsidRPr="006A2D1A">
        <w:rPr>
          <w:spacing w:val="0"/>
          <w:rtl/>
        </w:rPr>
        <w:t xml:space="preserve"> پشت سر ما هستند، به کجا فرار کنیم؟</w:t>
      </w:r>
    </w:p>
    <w:p w:rsidR="00E403E6" w:rsidRPr="006A2D1A" w:rsidRDefault="00C55D6A" w:rsidP="00C55D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سَيَه</w:t>
      </w:r>
      <w:r w:rsidRPr="006A2D1A">
        <w:rPr>
          <w:rFonts w:ascii="KFGQPC Uthmanic Script HAFS" w:hint="cs"/>
          <w:rtl/>
          <w:lang w:val="en-MY" w:eastAsia="en-MY" w:bidi="ar-SA"/>
        </w:rPr>
        <w:t>ۡ</w:t>
      </w:r>
      <w:r w:rsidRPr="006A2D1A">
        <w:rPr>
          <w:rFonts w:ascii="KFGQPC Uthmanic Script HAFS" w:hint="eastAsia"/>
          <w:rtl/>
          <w:lang w:val="en-MY" w:eastAsia="en-MY" w:bidi="ar-SA"/>
        </w:rPr>
        <w:t>دِينِ</w:t>
      </w:r>
      <w:r w:rsidRPr="006A2D1A">
        <w:rPr>
          <w:rFonts w:ascii="KFGQPC Uthmanic Script HAFS"/>
          <w:rtl/>
          <w:lang w:val="en-MY" w:eastAsia="en-MY" w:bidi="ar-SA"/>
        </w:rPr>
        <w:t xml:space="preserve"> </w:t>
      </w:r>
      <w:r w:rsidRPr="006A2D1A">
        <w:rPr>
          <w:rFonts w:ascii="KFGQPC Uthmanic Script HAFS" w:hint="cs"/>
          <w:rtl/>
          <w:lang w:val="en-MY" w:eastAsia="en-MY" w:bidi="ar-SA"/>
        </w:rPr>
        <w:t>٦٢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الشعراء</w:t>
      </w:r>
      <w:r w:rsidRPr="006A2D1A">
        <w:rPr>
          <w:rStyle w:val="Char7"/>
          <w:rtl/>
        </w:rPr>
        <w:t xml:space="preserve"> : </w:t>
      </w:r>
      <w:r w:rsidRPr="006A2D1A">
        <w:rPr>
          <w:rStyle w:val="Char7"/>
          <w:rFonts w:hint="cs"/>
          <w:rtl/>
        </w:rPr>
        <w:t>٦٢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C95A88" w:rsidRPr="006A2D1A">
        <w:rPr>
          <w:rtl/>
          <w:lang w:bidi="ar-SA"/>
        </w:rPr>
        <w:t xml:space="preserve"> </w:t>
      </w:r>
    </w:p>
    <w:p w:rsidR="00E403E6" w:rsidRPr="006A2D1A" w:rsidRDefault="00E403E6" w:rsidP="00167AB1">
      <w:pPr>
        <w:pStyle w:val="a2"/>
        <w:rPr>
          <w:spacing w:val="0"/>
          <w:rtl/>
          <w:lang w:bidi="ar-SA"/>
        </w:rPr>
      </w:pPr>
      <w:r w:rsidRPr="006A2D1A">
        <w:rPr>
          <w:spacing w:val="0"/>
          <w:rtl/>
          <w:lang w:bidi="ar-SA"/>
        </w:rPr>
        <w:t>(موسى) گفت: چنين نيست؛ بى‏گمان پروردگارم با من است و راه نجاتمان را به من نشان خواهد داد.</w:t>
      </w:r>
    </w:p>
    <w:p w:rsidR="00E403E6" w:rsidRPr="006A2D1A" w:rsidRDefault="00C24BD6" w:rsidP="00522994">
      <w:pPr>
        <w:pStyle w:val="PlainText"/>
        <w:spacing w:line="228" w:lineRule="auto"/>
        <w:rPr>
          <w:spacing w:val="0"/>
          <w:rtl/>
        </w:rPr>
      </w:pPr>
      <w:r w:rsidRPr="006A2D1A">
        <w:rPr>
          <w:spacing w:val="0"/>
          <w:rtl/>
        </w:rPr>
        <w:t xml:space="preserve">آری! یقین پیامبران </w:t>
      </w:r>
      <w:r w:rsidRPr="006A2D1A">
        <w:rPr>
          <w:rFonts w:cs="B Badr"/>
          <w:spacing w:val="0"/>
          <w:rtl/>
        </w:rPr>
        <w:t>علیهم‌الصلاۀ والسلام</w:t>
      </w:r>
      <w:r w:rsidRPr="006A2D1A">
        <w:rPr>
          <w:spacing w:val="0"/>
          <w:rtl/>
        </w:rPr>
        <w:t>، این‌چنین است که سخت‌ترین شرایط را برایشان آسان می‌گرداند. الله</w:t>
      </w:r>
      <w:r w:rsidRPr="006A2D1A">
        <w:rPr>
          <w:spacing w:val="0"/>
        </w:rPr>
        <w:sym w:font="AGA Arabesque" w:char="F055"/>
      </w:r>
      <w:r w:rsidRPr="006A2D1A">
        <w:rPr>
          <w:spacing w:val="0"/>
          <w:rtl/>
        </w:rPr>
        <w:t xml:space="preserve"> به موسی</w:t>
      </w:r>
      <w:r w:rsidRPr="006A2D1A">
        <w:rPr>
          <w:spacing w:val="0"/>
        </w:rPr>
        <w:sym w:font="AGA Arabesque" w:char="F075"/>
      </w:r>
      <w:r w:rsidRPr="006A2D1A">
        <w:rPr>
          <w:spacing w:val="0"/>
          <w:rtl/>
        </w:rPr>
        <w:t xml:space="preserve"> وحی نمود که عصایش را به دریا بزند و موسی</w:t>
      </w:r>
      <w:r w:rsidRPr="006A2D1A">
        <w:rPr>
          <w:spacing w:val="0"/>
        </w:rPr>
        <w:sym w:font="AGA Arabesque" w:char="F075"/>
      </w:r>
      <w:r w:rsidRPr="006A2D1A">
        <w:rPr>
          <w:spacing w:val="0"/>
          <w:rtl/>
        </w:rPr>
        <w:t xml:space="preserve"> به فرمان پروردگار، عصایش را به دریای سرخ</w:t>
      </w:r>
      <w:r w:rsidR="00C95A88" w:rsidRPr="006A2D1A">
        <w:rPr>
          <w:spacing w:val="0"/>
          <w:rtl/>
        </w:rPr>
        <w:t xml:space="preserve"> زد و دوازده راه در دریا باز شد؛</w:t>
      </w:r>
      <w:r w:rsidRPr="006A2D1A">
        <w:rPr>
          <w:spacing w:val="0"/>
          <w:rtl/>
        </w:rPr>
        <w:t xml:space="preserve"> زیرا بنی‌اسرائیل دوازده طایفه بودند. </w:t>
      </w:r>
      <w:r w:rsidRPr="006A2D1A">
        <w:rPr>
          <w:rStyle w:val="Char1"/>
          <w:spacing w:val="0"/>
          <w:rtl/>
          <w:lang w:bidi="ar-SA"/>
        </w:rPr>
        <w:t>لااله</w:t>
      </w:r>
      <w:r w:rsidR="00C95A88" w:rsidRPr="006A2D1A">
        <w:rPr>
          <w:rStyle w:val="Char1"/>
          <w:rFonts w:ascii="Times New Roman" w:hAnsi="Times New Roman" w:cs="Times New Roman"/>
          <w:spacing w:val="0"/>
          <w:rtl/>
          <w:lang w:bidi="ar-SA"/>
        </w:rPr>
        <w:t>‌</w:t>
      </w:r>
      <w:r w:rsidRPr="006A2D1A">
        <w:rPr>
          <w:rStyle w:val="Char1"/>
          <w:spacing w:val="0"/>
          <w:rtl/>
          <w:lang w:bidi="ar-SA"/>
        </w:rPr>
        <w:t>الاالله</w:t>
      </w:r>
      <w:r w:rsidRPr="006A2D1A">
        <w:rPr>
          <w:spacing w:val="0"/>
          <w:rtl/>
        </w:rPr>
        <w:t xml:space="preserve">؛ دوازده راه در دریا باز شد؛ حال </w:t>
      </w:r>
      <w:r w:rsidR="00CD7F5D" w:rsidRPr="006A2D1A">
        <w:rPr>
          <w:rFonts w:hint="cs"/>
          <w:spacing w:val="0"/>
          <w:rtl/>
        </w:rPr>
        <w:t>چق</w:t>
      </w:r>
      <w:r w:rsidRPr="006A2D1A">
        <w:rPr>
          <w:spacing w:val="0"/>
          <w:rtl/>
        </w:rPr>
        <w:t xml:space="preserve">در </w:t>
      </w:r>
      <w:r w:rsidR="00A95337" w:rsidRPr="006A2D1A">
        <w:rPr>
          <w:spacing w:val="0"/>
          <w:rtl/>
        </w:rPr>
        <w:t>باید طول ب</w:t>
      </w:r>
      <w:r w:rsidRPr="006A2D1A">
        <w:rPr>
          <w:spacing w:val="0"/>
          <w:rtl/>
        </w:rPr>
        <w:t>کشد که این دوازده راه، خشک شود؟</w:t>
      </w:r>
      <w:r w:rsidR="00A95337" w:rsidRPr="006A2D1A">
        <w:rPr>
          <w:spacing w:val="0"/>
          <w:rtl/>
        </w:rPr>
        <w:t xml:space="preserve"> هیچ طول نمی‌کشد؛ زیرا الله به موسی</w:t>
      </w:r>
      <w:r w:rsidR="00A95337" w:rsidRPr="006A2D1A">
        <w:rPr>
          <w:spacing w:val="0"/>
        </w:rPr>
        <w:sym w:font="AGA Arabesque" w:char="F075"/>
      </w:r>
      <w:r w:rsidR="00A95337" w:rsidRPr="006A2D1A">
        <w:rPr>
          <w:spacing w:val="0"/>
          <w:rtl/>
        </w:rPr>
        <w:t xml:space="preserve"> وحی کرد:</w:t>
      </w:r>
    </w:p>
    <w:p w:rsidR="00F92D44" w:rsidRPr="006A2D1A" w:rsidRDefault="00C55D6A" w:rsidP="00F92D44">
      <w:pPr>
        <w:pStyle w:val="a2"/>
        <w:tabs>
          <w:tab w:val="right" w:pos="6860"/>
        </w:tabs>
        <w:rPr>
          <w:rFonts w:ascii="KFGQPC Uthman Taha Naskh" w:cs="KFGQPC Uthman Taha Naskh"/>
          <w:spacing w:val="0"/>
          <w:rtl/>
          <w:lang w:val="en-MY" w:eastAsia="en-MY" w:bidi="ar-SA"/>
        </w:rPr>
      </w:pPr>
      <w:r w:rsidRPr="006A2D1A">
        <w:rPr>
          <w:rFonts w:ascii="KFGQPC Uthman Taha Naskh" w:cs="KFGQPC Uthman Taha Naskh"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فَ</w:t>
      </w:r>
      <w:r w:rsidRPr="006A2D1A">
        <w:rPr>
          <w:rFonts w:ascii="KFGQPC Uthmanic Script HAFS" w:cs="KFGQPC Uthmanic Script HAFS" w:hint="cs"/>
          <w:spacing w:val="0"/>
          <w:sz w:val="24"/>
          <w:szCs w:val="28"/>
          <w:rtl/>
          <w:lang w:val="en-MY" w:eastAsia="en-MY" w:bidi="ar-SA"/>
        </w:rPr>
        <w:t>ٱ</w:t>
      </w:r>
      <w:r w:rsidRPr="006A2D1A">
        <w:rPr>
          <w:rFonts w:ascii="KFGQPC Uthmanic Script HAFS" w:cs="KFGQPC Uthmanic Script HAFS" w:hint="eastAsia"/>
          <w:spacing w:val="0"/>
          <w:sz w:val="24"/>
          <w:szCs w:val="28"/>
          <w:rtl/>
          <w:lang w:val="en-MY" w:eastAsia="en-MY" w:bidi="ar-SA"/>
        </w:rPr>
        <w:t>ض</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رِب</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لَهُم</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طَرِيق</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فِي</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cs"/>
          <w:spacing w:val="0"/>
          <w:sz w:val="24"/>
          <w:szCs w:val="28"/>
          <w:rtl/>
          <w:lang w:val="en-MY" w:eastAsia="en-MY" w:bidi="ar-SA"/>
        </w:rPr>
        <w:t>ٱ</w:t>
      </w:r>
      <w:r w:rsidRPr="006A2D1A">
        <w:rPr>
          <w:rFonts w:ascii="KFGQPC Uthmanic Script HAFS" w:cs="KFGQPC Uthmanic Script HAFS" w:hint="eastAsia"/>
          <w:spacing w:val="0"/>
          <w:sz w:val="24"/>
          <w:szCs w:val="28"/>
          <w:rtl/>
          <w:lang w:val="en-MY" w:eastAsia="en-MY" w:bidi="ar-SA"/>
        </w:rPr>
        <w:t>ل</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بَح</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رِ</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يَبَس</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لَّا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تَخَ</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فُ</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دَرَك</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وَلَا</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eastAsia"/>
          <w:spacing w:val="0"/>
          <w:sz w:val="24"/>
          <w:szCs w:val="28"/>
          <w:rtl/>
          <w:lang w:val="en-MY" w:eastAsia="en-MY" w:bidi="ar-SA"/>
        </w:rPr>
        <w:t>تَخ</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hint="eastAsia"/>
          <w:spacing w:val="0"/>
          <w:sz w:val="24"/>
          <w:szCs w:val="28"/>
          <w:rtl/>
          <w:lang w:val="en-MY" w:eastAsia="en-MY" w:bidi="ar-SA"/>
        </w:rPr>
        <w:t>شَى</w:t>
      </w:r>
      <w:r w:rsidRPr="006A2D1A">
        <w:rPr>
          <w:rFonts w:ascii="KFGQPC Uthmanic Script HAFS" w:cs="KFGQPC Uthmanic Script HAFS" w:hint="cs"/>
          <w:spacing w:val="0"/>
          <w:sz w:val="24"/>
          <w:szCs w:val="28"/>
          <w:rtl/>
          <w:lang w:val="en-MY" w:eastAsia="en-MY" w:bidi="ar-SA"/>
        </w:rPr>
        <w:t>ٰ</w:t>
      </w:r>
      <w:r w:rsidRPr="006A2D1A">
        <w:rPr>
          <w:rFonts w:ascii="KFGQPC Uthmanic Script HAFS" w:cs="KFGQPC Uthmanic Script HAFS"/>
          <w:spacing w:val="0"/>
          <w:sz w:val="24"/>
          <w:szCs w:val="28"/>
          <w:rtl/>
          <w:lang w:val="en-MY" w:eastAsia="en-MY" w:bidi="ar-SA"/>
        </w:rPr>
        <w:t xml:space="preserve"> </w:t>
      </w:r>
      <w:r w:rsidRPr="006A2D1A">
        <w:rPr>
          <w:rFonts w:ascii="KFGQPC Uthmanic Script HAFS" w:cs="KFGQPC Uthmanic Script HAFS" w:hint="cs"/>
          <w:spacing w:val="0"/>
          <w:sz w:val="24"/>
          <w:szCs w:val="28"/>
          <w:rtl/>
          <w:lang w:val="en-MY" w:eastAsia="en-MY" w:bidi="ar-SA"/>
        </w:rPr>
        <w:t>٧٧</w:t>
      </w:r>
      <w:r w:rsidRPr="006A2D1A">
        <w:rPr>
          <w:rFonts w:ascii="KFGQPC Uthmanic Script HAFS" w:cs="KFGQPC Uthmanic Script HAFS"/>
          <w:spacing w:val="0"/>
          <w:sz w:val="24"/>
          <w:szCs w:val="28"/>
          <w:rtl/>
          <w:lang w:val="en-MY" w:eastAsia="en-MY" w:bidi="ar-SA"/>
        </w:rPr>
        <w:t xml:space="preserve"> </w:t>
      </w:r>
      <w:r w:rsidRPr="006A2D1A">
        <w:rPr>
          <w:rFonts w:ascii="KFGQPC Uthman Taha Naskh" w:cs="KFGQPC Uthman Taha Naskh" w:hint="cs"/>
          <w:spacing w:val="0"/>
          <w:sz w:val="24"/>
          <w:szCs w:val="28"/>
          <w:rtl/>
          <w:lang w:val="en-MY" w:eastAsia="en-MY" w:bidi="ar-SA"/>
        </w:rPr>
        <w:t>﴾</w:t>
      </w:r>
      <w:r w:rsidRPr="006A2D1A">
        <w:rPr>
          <w:rFonts w:ascii="KFGQPC Uthman Taha Naskh" w:cs="KFGQPC Uthman Taha Naskh"/>
          <w:spacing w:val="0"/>
          <w:sz w:val="24"/>
          <w:szCs w:val="28"/>
          <w:rtl/>
          <w:lang w:val="en-MY" w:eastAsia="en-MY" w:bidi="ar-SA"/>
        </w:rPr>
        <w:t xml:space="preserve"> </w:t>
      </w:r>
      <w:r w:rsidRPr="006A2D1A">
        <w:rPr>
          <w:rFonts w:ascii="KFGQPC Uthman Taha Naskh" w:cs="KFGQPC Uthman Taha Naskh" w:hint="cs"/>
          <w:spacing w:val="0"/>
          <w:rtl/>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٧٧</w:t>
      </w:r>
      <w:r w:rsidRPr="006A2D1A">
        <w:rPr>
          <w:rStyle w:val="Char7"/>
          <w:rtl/>
        </w:rPr>
        <w:t>]</w:t>
      </w:r>
      <w:r w:rsidRPr="006A2D1A">
        <w:rPr>
          <w:rFonts w:ascii="KFGQPC Uthman Taha Naskh" w:cs="KFGQPC Uthman Taha Naskh"/>
          <w:spacing w:val="0"/>
          <w:rtl/>
          <w:lang w:val="en-MY" w:eastAsia="en-MY" w:bidi="ar-SA"/>
        </w:rPr>
        <w:t xml:space="preserve"> </w:t>
      </w:r>
    </w:p>
    <w:p w:rsidR="00A95337" w:rsidRPr="006A2D1A" w:rsidRDefault="00C95A88" w:rsidP="00C55D6A">
      <w:pPr>
        <w:pStyle w:val="a2"/>
        <w:rPr>
          <w:spacing w:val="0"/>
          <w:rtl/>
          <w:lang w:bidi="ar-SA"/>
        </w:rPr>
      </w:pPr>
      <w:r w:rsidRPr="006A2D1A">
        <w:rPr>
          <w:spacing w:val="0"/>
          <w:rtl/>
          <w:lang w:bidi="ar-SA"/>
        </w:rPr>
        <w:t>...</w:t>
      </w:r>
      <w:r w:rsidR="00A95337" w:rsidRPr="006A2D1A">
        <w:rPr>
          <w:spacing w:val="0"/>
          <w:rtl/>
          <w:lang w:bidi="ar-SA"/>
        </w:rPr>
        <w:t xml:space="preserve"> راهی خشک در دریا برایشان باز کن و از رسیدن دشمن نگران مباش و نترس.</w:t>
      </w:r>
    </w:p>
    <w:p w:rsidR="00A95337" w:rsidRPr="006A2D1A" w:rsidRDefault="0014020B" w:rsidP="00CD7F5D">
      <w:pPr>
        <w:pStyle w:val="PlainText"/>
        <w:rPr>
          <w:spacing w:val="0"/>
          <w:rtl/>
        </w:rPr>
      </w:pPr>
      <w:r w:rsidRPr="006A2D1A">
        <w:rPr>
          <w:spacing w:val="0"/>
          <w:rtl/>
        </w:rPr>
        <w:t xml:space="preserve">بدین ترتیب موسی و قومش، در امنیت کامل از دریا گذشتند؛ دریا در میان این راه‌ها به‌سان کوهی ثابت به نظر </w:t>
      </w:r>
      <w:r w:rsidR="00C95A88" w:rsidRPr="006A2D1A">
        <w:rPr>
          <w:spacing w:val="0"/>
          <w:rtl/>
        </w:rPr>
        <w:t>می‌رسید؛ حال آن‌که آب، سیال است؛</w:t>
      </w:r>
      <w:r w:rsidRPr="006A2D1A">
        <w:rPr>
          <w:spacing w:val="0"/>
          <w:rtl/>
        </w:rPr>
        <w:t xml:space="preserve"> اما به‌امر الله</w:t>
      </w:r>
      <w:r w:rsidRPr="006A2D1A">
        <w:rPr>
          <w:spacing w:val="0"/>
        </w:rPr>
        <w:sym w:font="AGA Arabesque" w:char="F055"/>
      </w:r>
      <w:r w:rsidRPr="006A2D1A">
        <w:rPr>
          <w:spacing w:val="0"/>
          <w:rtl/>
        </w:rPr>
        <w:t xml:space="preserve"> مانند کوهی ثابت گردید. برخی از علما گفته‌اند: الله متعال، در میان لایه‌های آب که مانند کوه به‌نظر می‌رسیدند، روزنه‌هایی باز گذاشته بود که بنی‌اسرائیل یک</w:t>
      </w:r>
      <w:r w:rsidR="00C95A88" w:rsidRPr="006A2D1A">
        <w:rPr>
          <w:spacing w:val="0"/>
          <w:rtl/>
        </w:rPr>
        <w:t>‌</w:t>
      </w:r>
      <w:r w:rsidRPr="006A2D1A">
        <w:rPr>
          <w:spacing w:val="0"/>
          <w:rtl/>
        </w:rPr>
        <w:t>دیگر را از لاب</w:t>
      </w:r>
      <w:r w:rsidR="00C95A88" w:rsidRPr="006A2D1A">
        <w:rPr>
          <w:spacing w:val="0"/>
          <w:rtl/>
        </w:rPr>
        <w:t>ه‌</w:t>
      </w:r>
      <w:r w:rsidRPr="006A2D1A">
        <w:rPr>
          <w:spacing w:val="0"/>
          <w:rtl/>
        </w:rPr>
        <w:t>لای آن می‌دیدند تا گمان نکنند که سایر ه</w:t>
      </w:r>
      <w:r w:rsidR="00CD7F5D" w:rsidRPr="006A2D1A">
        <w:rPr>
          <w:rFonts w:hint="cs"/>
          <w:spacing w:val="0"/>
          <w:rtl/>
        </w:rPr>
        <w:t>مرا</w:t>
      </w:r>
      <w:r w:rsidRPr="006A2D1A">
        <w:rPr>
          <w:spacing w:val="0"/>
          <w:rtl/>
        </w:rPr>
        <w:t>هانشان، غرق شده‌اند. وقتی موسی</w:t>
      </w:r>
      <w:r w:rsidRPr="006A2D1A">
        <w:rPr>
          <w:spacing w:val="0"/>
        </w:rPr>
        <w:sym w:font="AGA Arabesque" w:char="F075"/>
      </w:r>
      <w:r w:rsidRPr="006A2D1A">
        <w:rPr>
          <w:spacing w:val="0"/>
          <w:rtl/>
        </w:rPr>
        <w:t xml:space="preserve"> و ه</w:t>
      </w:r>
      <w:r w:rsidR="00CD7F5D" w:rsidRPr="006A2D1A">
        <w:rPr>
          <w:rFonts w:hint="cs"/>
          <w:spacing w:val="0"/>
          <w:rtl/>
        </w:rPr>
        <w:t>مر</w:t>
      </w:r>
      <w:r w:rsidR="00C95A88" w:rsidRPr="006A2D1A">
        <w:rPr>
          <w:spacing w:val="0"/>
          <w:rtl/>
        </w:rPr>
        <w:t>اهانش</w:t>
      </w:r>
      <w:r w:rsidR="00CD7F5D" w:rsidRPr="006A2D1A">
        <w:rPr>
          <w:rFonts w:hint="cs"/>
          <w:spacing w:val="0"/>
          <w:rtl/>
        </w:rPr>
        <w:t>ان</w:t>
      </w:r>
      <w:r w:rsidRPr="006A2D1A">
        <w:rPr>
          <w:spacing w:val="0"/>
          <w:rtl/>
        </w:rPr>
        <w:t xml:space="preserve"> از دری</w:t>
      </w:r>
      <w:r w:rsidR="00C95A88" w:rsidRPr="006A2D1A">
        <w:rPr>
          <w:spacing w:val="0"/>
          <w:rtl/>
        </w:rPr>
        <w:t>ا بیرون آمدند، فرعون و فرعونیان وارد دریا شدند؛ دریا</w:t>
      </w:r>
      <w:r w:rsidRPr="006A2D1A">
        <w:rPr>
          <w:spacing w:val="0"/>
          <w:rtl/>
        </w:rPr>
        <w:t xml:space="preserve"> به‌امر الله به حالت اولش درآمد و همه‌ی فرعونیان به هلاکت رسیدند. </w:t>
      </w:r>
      <w:r w:rsidR="00E85CFE" w:rsidRPr="006A2D1A">
        <w:rPr>
          <w:spacing w:val="0"/>
          <w:rtl/>
        </w:rPr>
        <w:t>بنی‌اسرائیل به‌اندازه‌ای از فرعون می‌ترسیدند که فکر کردند فرعون، غرق نشده است؛ از این‌رو الله متعال، پیکر بی‌جان</w:t>
      </w:r>
      <w:r w:rsidR="00C95A88" w:rsidRPr="006A2D1A">
        <w:rPr>
          <w:spacing w:val="0"/>
          <w:rtl/>
        </w:rPr>
        <w:t>ِ</w:t>
      </w:r>
      <w:r w:rsidR="00E85CFE" w:rsidRPr="006A2D1A">
        <w:rPr>
          <w:spacing w:val="0"/>
          <w:rtl/>
        </w:rPr>
        <w:t xml:space="preserve"> فرعون را روی</w:t>
      </w:r>
      <w:r w:rsidR="00ED05D8" w:rsidRPr="006A2D1A">
        <w:rPr>
          <w:spacing w:val="0"/>
          <w:rtl/>
        </w:rPr>
        <w:t xml:space="preserve"> سطح</w:t>
      </w:r>
      <w:r w:rsidR="00E85CFE" w:rsidRPr="006A2D1A">
        <w:rPr>
          <w:spacing w:val="0"/>
          <w:rtl/>
        </w:rPr>
        <w:t xml:space="preserve"> آب به آن‌ها نشان داد تا مطمئن شوند که فرعون به هلاکت رسیده است.</w:t>
      </w:r>
      <w:r w:rsidR="00445D55" w:rsidRPr="006A2D1A">
        <w:rPr>
          <w:spacing w:val="0"/>
          <w:rtl/>
        </w:rPr>
        <w:t xml:space="preserve"> </w:t>
      </w:r>
      <w:r w:rsidR="000232C0" w:rsidRPr="006A2D1A">
        <w:rPr>
          <w:spacing w:val="0"/>
          <w:rtl/>
        </w:rPr>
        <w:t>چنان‌که</w:t>
      </w:r>
      <w:r w:rsidR="00445D55" w:rsidRPr="006A2D1A">
        <w:rPr>
          <w:spacing w:val="0"/>
          <w:rtl/>
        </w:rPr>
        <w:t xml:space="preserve"> الله</w:t>
      </w:r>
      <w:r w:rsidR="00445D55" w:rsidRPr="006A2D1A">
        <w:rPr>
          <w:spacing w:val="0"/>
        </w:rPr>
        <w:sym w:font="AGA Arabesque" w:char="F055"/>
      </w:r>
      <w:r w:rsidR="00445D55" w:rsidRPr="006A2D1A">
        <w:rPr>
          <w:spacing w:val="0"/>
          <w:rtl/>
        </w:rPr>
        <w:t xml:space="preserve"> می‌فرماید:</w:t>
      </w:r>
    </w:p>
    <w:p w:rsidR="00ED05D8" w:rsidRPr="006A2D1A" w:rsidRDefault="00C55D6A" w:rsidP="00C55D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نُنَجِّيكَ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بِبَدَنِكَ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لِتَكُونَ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فَكَ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hint="cs"/>
          <w:rtl/>
          <w:lang w:val="en-MY" w:eastAsia="en-MY" w:bidi="ar-SA"/>
        </w:rPr>
        <w:tab/>
      </w:r>
      <w:r w:rsidRPr="006A2D1A">
        <w:rPr>
          <w:rStyle w:val="Char7"/>
          <w:rtl/>
        </w:rPr>
        <w:t>[</w:t>
      </w:r>
      <w:r w:rsidRPr="006A2D1A">
        <w:rPr>
          <w:rStyle w:val="Char7"/>
          <w:rFonts w:hint="eastAsia"/>
          <w:rtl/>
        </w:rPr>
        <w:t>يونس</w:t>
      </w:r>
      <w:r w:rsidRPr="006A2D1A">
        <w:rPr>
          <w:rStyle w:val="Char7"/>
          <w:rtl/>
        </w:rPr>
        <w:t xml:space="preserve"> : </w:t>
      </w:r>
      <w:r w:rsidRPr="006A2D1A">
        <w:rPr>
          <w:rStyle w:val="Char7"/>
          <w:rFonts w:hint="cs"/>
          <w:rtl/>
        </w:rPr>
        <w:t>٩٢</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445D55" w:rsidRPr="006A2D1A" w:rsidRDefault="00ED05D8" w:rsidP="00167AB1">
      <w:pPr>
        <w:pStyle w:val="a2"/>
        <w:rPr>
          <w:spacing w:val="0"/>
          <w:rtl/>
          <w:lang w:bidi="ar-SA"/>
        </w:rPr>
      </w:pPr>
      <w:r w:rsidRPr="006A2D1A">
        <w:rPr>
          <w:spacing w:val="0"/>
          <w:rtl/>
          <w:lang w:bidi="ar-SA"/>
        </w:rPr>
        <w:t>پس امروز جسدت را سالم نگاه می‌داریم تا عبرتی برای آیندگان باشی.</w:t>
      </w:r>
    </w:p>
    <w:p w:rsidR="00445D55" w:rsidRPr="006A2D1A" w:rsidRDefault="00AE1FD5" w:rsidP="00CD7F5D">
      <w:pPr>
        <w:pStyle w:val="PlainText"/>
        <w:rPr>
          <w:spacing w:val="0"/>
          <w:rtl/>
        </w:rPr>
      </w:pPr>
      <w:r w:rsidRPr="006A2D1A">
        <w:rPr>
          <w:spacing w:val="0"/>
          <w:rtl/>
        </w:rPr>
        <w:t>آری؛ جسدش را دیدند و مطمئن شدند که هلاک شده است. برادرم! در این سه امت بنگ</w:t>
      </w:r>
      <w:r w:rsidR="0090378D" w:rsidRPr="006A2D1A">
        <w:rPr>
          <w:spacing w:val="0"/>
          <w:rtl/>
        </w:rPr>
        <w:t>ر که در اوج طغیان و سرکشی بودند؛</w:t>
      </w:r>
      <w:r w:rsidRPr="006A2D1A">
        <w:rPr>
          <w:spacing w:val="0"/>
          <w:rtl/>
        </w:rPr>
        <w:t xml:space="preserve"> اما الله متعال، چگونه آن‌ها را گرفتار عذاب کرد و در کمینشان بود! بنگر که چگونه متناسب با چیزی که به آن می‌بالیدند، به هلاکت رسیدند! قوم عاد می‌گفتند: ما از همه نیرومندتریم؛ پس با چیزی مثل باد هلاک شدند که در اصل، </w:t>
      </w:r>
      <w:r w:rsidR="0090378D" w:rsidRPr="006A2D1A">
        <w:rPr>
          <w:spacing w:val="0"/>
          <w:rtl/>
        </w:rPr>
        <w:t>ل</w:t>
      </w:r>
      <w:r w:rsidRPr="006A2D1A">
        <w:rPr>
          <w:spacing w:val="0"/>
          <w:rtl/>
        </w:rPr>
        <w:t>طیف است! قوم صالح، به‌وسیله‌ی زمین‌لرزه و فریادی مر</w:t>
      </w:r>
      <w:r w:rsidR="00CD7F5D" w:rsidRPr="006A2D1A">
        <w:rPr>
          <w:rFonts w:ascii="Times New Roman" w:hAnsi="Times New Roman" w:hint="cs"/>
          <w:spacing w:val="0"/>
          <w:rtl/>
          <w:lang w:bidi="fa-IR"/>
        </w:rPr>
        <w:t>گب</w:t>
      </w:r>
      <w:r w:rsidRPr="006A2D1A">
        <w:rPr>
          <w:spacing w:val="0"/>
          <w:rtl/>
        </w:rPr>
        <w:t>ار هلاک شدند و فرعون و فرعونیان، در آب غرق گشتند و از میان رفتند. فرعون، به پا</w:t>
      </w:r>
      <w:r w:rsidR="00F16400" w:rsidRPr="006A2D1A">
        <w:rPr>
          <w:spacing w:val="0"/>
          <w:rtl/>
        </w:rPr>
        <w:t>دشاهی‌اش و آب‌هایی که در قلمروش</w:t>
      </w:r>
      <w:r w:rsidRPr="006A2D1A">
        <w:rPr>
          <w:spacing w:val="0"/>
          <w:rtl/>
        </w:rPr>
        <w:t xml:space="preserve"> جاری بود، افتخار می‌کرد:</w:t>
      </w:r>
    </w:p>
    <w:p w:rsidR="00C55D6A" w:rsidRPr="006A2D1A" w:rsidRDefault="00C55D6A" w:rsidP="00167AB1">
      <w:pPr>
        <w:pStyle w:val="a1"/>
        <w:rPr>
          <w:rFonts w:ascii="KFGQPC Uthman Taha Naskh" w:cs="KFGQPC Uthman Taha Naskh"/>
          <w:rtl/>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وَنَادَى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مِص</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w:t>
      </w:r>
      <w:r w:rsidRPr="006A2D1A">
        <w:rPr>
          <w:rFonts w:ascii="KFGQPC Uthmanic Script HAFS" w:hint="cs"/>
          <w:rtl/>
          <w:lang w:val="en-MY" w:eastAsia="en-MY" w:bidi="ar-SA"/>
        </w:rPr>
        <w:t>ٰ</w:t>
      </w:r>
      <w:r w:rsidRPr="006A2D1A">
        <w:rPr>
          <w:rFonts w:ascii="KFGQPC Uthmanic Script HAFS" w:hint="eastAsia"/>
          <w:rtl/>
          <w:lang w:val="en-MY" w:eastAsia="en-MY" w:bidi="ar-SA"/>
        </w:rPr>
        <w:t>ذِهِ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تِي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صِرُونَ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مَهِين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يَكَادُ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يُبِينُ</w:t>
      </w:r>
      <w:r w:rsidRPr="006A2D1A">
        <w:rPr>
          <w:rFonts w:ascii="KFGQPC Uthmanic Script HAFS"/>
          <w:rtl/>
          <w:lang w:val="en-MY" w:eastAsia="en-MY" w:bidi="ar-SA"/>
        </w:rPr>
        <w:t xml:space="preserve"> </w:t>
      </w:r>
      <w:r w:rsidRPr="006A2D1A">
        <w:rPr>
          <w:rFonts w:ascii="KFGQPC Uthmanic Script HAFS" w:hint="cs"/>
          <w:rtl/>
          <w:lang w:val="en-MY" w:eastAsia="en-MY" w:bidi="ar-SA"/>
        </w:rPr>
        <w:t>٥٢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فَلَو</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وِرَة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ذَهَبٍ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ئِكَةُ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مُق</w:t>
      </w:r>
      <w:r w:rsidRPr="006A2D1A">
        <w:rPr>
          <w:rFonts w:ascii="KFGQPC Uthmanic Script HAFS" w:hint="cs"/>
          <w:rtl/>
          <w:lang w:val="en-MY" w:eastAsia="en-MY" w:bidi="ar-SA"/>
        </w:rPr>
        <w:t>ۡ</w:t>
      </w:r>
      <w:r w:rsidRPr="006A2D1A">
        <w:rPr>
          <w:rFonts w:ascii="KFGQPC Uthmanic Script HAFS" w:hint="eastAsia"/>
          <w:rtl/>
          <w:lang w:val="en-MY" w:eastAsia="en-MY" w:bidi="ar-SA"/>
        </w:rPr>
        <w:t>تَرِنِينَ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٥٣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E1FD5" w:rsidRPr="006A2D1A" w:rsidRDefault="00C55D6A" w:rsidP="00C55D6A">
      <w:pPr>
        <w:pStyle w:val="a6"/>
        <w:rPr>
          <w:rtl/>
        </w:rPr>
      </w:pPr>
      <w:r w:rsidRPr="006A2D1A">
        <w:rPr>
          <w:rFonts w:hint="cs"/>
          <w:rtl/>
          <w:lang w:val="en-MY" w:eastAsia="en-MY"/>
        </w:rPr>
        <w:tab/>
      </w:r>
      <w:r w:rsidRPr="006A2D1A">
        <w:rPr>
          <w:rtl/>
          <w:lang w:val="en-MY" w:eastAsia="en-MY"/>
        </w:rPr>
        <w:t>[</w:t>
      </w:r>
      <w:r w:rsidRPr="006A2D1A">
        <w:rPr>
          <w:rFonts w:hint="eastAsia"/>
          <w:rtl/>
          <w:lang w:val="en-MY" w:eastAsia="en-MY"/>
        </w:rPr>
        <w:t>الزخرف</w:t>
      </w:r>
      <w:r w:rsidRPr="006A2D1A">
        <w:rPr>
          <w:rtl/>
          <w:lang w:val="en-MY" w:eastAsia="en-MY"/>
        </w:rPr>
        <w:t xml:space="preserve">: </w:t>
      </w:r>
      <w:r w:rsidRPr="006A2D1A">
        <w:rPr>
          <w:rFonts w:hint="cs"/>
          <w:rtl/>
          <w:lang w:val="en-MY" w:eastAsia="en-MY"/>
        </w:rPr>
        <w:t>٥١</w:t>
      </w:r>
      <w:r w:rsidRPr="006A2D1A">
        <w:rPr>
          <w:rFonts w:hint="eastAsia"/>
          <w:rtl/>
          <w:lang w:val="en-MY" w:eastAsia="en-MY"/>
        </w:rPr>
        <w:t>،</w:t>
      </w:r>
      <w:r w:rsidRPr="006A2D1A">
        <w:rPr>
          <w:rtl/>
          <w:lang w:val="en-MY" w:eastAsia="en-MY"/>
        </w:rPr>
        <w:t xml:space="preserve">  </w:t>
      </w:r>
      <w:r w:rsidRPr="006A2D1A">
        <w:rPr>
          <w:rFonts w:hint="cs"/>
          <w:rtl/>
          <w:lang w:val="en-MY" w:eastAsia="en-MY"/>
        </w:rPr>
        <w:t>٥٣</w:t>
      </w:r>
      <w:r w:rsidRPr="006A2D1A">
        <w:rPr>
          <w:rtl/>
          <w:lang w:val="en-MY" w:eastAsia="en-MY"/>
        </w:rPr>
        <w:t xml:space="preserve">]  </w:t>
      </w:r>
      <w:r w:rsidR="00AE1FD5" w:rsidRPr="006A2D1A">
        <w:rPr>
          <w:rtl/>
        </w:rPr>
        <w:t xml:space="preserve"> </w:t>
      </w:r>
    </w:p>
    <w:p w:rsidR="00AE1FD5" w:rsidRPr="006A2D1A" w:rsidRDefault="00AE1FD5" w:rsidP="00CD7F5D">
      <w:pPr>
        <w:pStyle w:val="a2"/>
        <w:rPr>
          <w:spacing w:val="0"/>
          <w:rtl/>
          <w:lang w:bidi="ar-SA"/>
        </w:rPr>
      </w:pPr>
      <w:r w:rsidRPr="006A2D1A">
        <w:rPr>
          <w:spacing w:val="0"/>
          <w:rtl/>
          <w:lang w:bidi="ar-SA"/>
        </w:rPr>
        <w:t>و فرعون در میان قومش بانگ بر‌آورد: آیا پادشاهی مصر از آنِ من نیست؟ و این جویبارها از فرودست کاخم روان است؛ آیا نمی‌بینید؟</w:t>
      </w:r>
      <w:r w:rsidR="002D5E56" w:rsidRPr="006A2D1A">
        <w:rPr>
          <w:spacing w:val="0"/>
          <w:rtl/>
          <w:lang w:bidi="ar-SA"/>
        </w:rPr>
        <w:t xml:space="preserve"> </w:t>
      </w:r>
      <w:r w:rsidRPr="006A2D1A">
        <w:rPr>
          <w:spacing w:val="0"/>
          <w:rtl/>
          <w:lang w:bidi="ar-SA"/>
        </w:rPr>
        <w:t>مگر نه این است که من از این شخص فرومایه که نمی‌تواند خوب سخن بگوید،  بهترم؟ چرا دست</w:t>
      </w:r>
      <w:r w:rsidR="00F16400" w:rsidRPr="006A2D1A">
        <w:rPr>
          <w:spacing w:val="0"/>
          <w:rtl/>
          <w:lang w:bidi="ar-SA"/>
        </w:rPr>
        <w:t>‌</w:t>
      </w:r>
      <w:r w:rsidRPr="006A2D1A">
        <w:rPr>
          <w:spacing w:val="0"/>
          <w:rtl/>
          <w:lang w:bidi="ar-SA"/>
        </w:rPr>
        <w:t>بند‌های زرین به او آویخته نشده یا چرا فرشتگانی ه</w:t>
      </w:r>
      <w:r w:rsidR="00CD7F5D" w:rsidRPr="006A2D1A">
        <w:rPr>
          <w:rFonts w:hint="cs"/>
          <w:spacing w:val="0"/>
          <w:rtl/>
          <w:lang w:bidi="ar-SA"/>
        </w:rPr>
        <w:t>مرا</w:t>
      </w:r>
      <w:r w:rsidRPr="006A2D1A">
        <w:rPr>
          <w:spacing w:val="0"/>
          <w:rtl/>
          <w:lang w:bidi="ar-SA"/>
        </w:rPr>
        <w:t>هش نیامده‌اند؟</w:t>
      </w:r>
    </w:p>
    <w:p w:rsidR="00AE1FD5" w:rsidRPr="006A2D1A" w:rsidRDefault="00F16400" w:rsidP="00167AB1">
      <w:pPr>
        <w:pStyle w:val="PlainText"/>
        <w:rPr>
          <w:spacing w:val="0"/>
          <w:rtl/>
        </w:rPr>
      </w:pPr>
      <w:r w:rsidRPr="006A2D1A">
        <w:rPr>
          <w:spacing w:val="0"/>
          <w:rtl/>
        </w:rPr>
        <w:t>الله متعال، فرعون</w:t>
      </w:r>
      <w:r w:rsidR="002D5E56" w:rsidRPr="006A2D1A">
        <w:rPr>
          <w:spacing w:val="0"/>
          <w:rtl/>
        </w:rPr>
        <w:t xml:space="preserve"> را در آب غرق </w:t>
      </w:r>
      <w:r w:rsidRPr="006A2D1A">
        <w:rPr>
          <w:spacing w:val="0"/>
          <w:rtl/>
        </w:rPr>
        <w:t>نمو</w:t>
      </w:r>
      <w:r w:rsidR="002D5E56" w:rsidRPr="006A2D1A">
        <w:rPr>
          <w:spacing w:val="0"/>
          <w:rtl/>
        </w:rPr>
        <w:t>د؛ یعنی با همان چیزی که بدان افتخار می‌کرد.</w:t>
      </w:r>
    </w:p>
    <w:p w:rsidR="002D5E56" w:rsidRPr="006A2D1A" w:rsidRDefault="002D5E56" w:rsidP="00167AB1">
      <w:pPr>
        <w:pStyle w:val="PlainText"/>
        <w:rPr>
          <w:spacing w:val="0"/>
          <w:rtl/>
        </w:rPr>
      </w:pPr>
      <w:r w:rsidRPr="006A2D1A">
        <w:rPr>
          <w:spacing w:val="0"/>
          <w:rtl/>
        </w:rPr>
        <w:t>مؤلف</w:t>
      </w:r>
      <w:r w:rsidR="00F16400" w:rsidRPr="006A2D1A">
        <w:rPr>
          <w:rFonts w:cs="CTraditional Arabic"/>
          <w:spacing w:val="0"/>
          <w:rtl/>
        </w:rPr>
        <w:t>/</w:t>
      </w:r>
      <w:r w:rsidRPr="006A2D1A">
        <w:rPr>
          <w:spacing w:val="0"/>
          <w:rtl/>
        </w:rPr>
        <w:t xml:space="preserve"> به این آیه اشاره کرده است که الله</w:t>
      </w:r>
      <w:r w:rsidRPr="006A2D1A">
        <w:rPr>
          <w:spacing w:val="0"/>
        </w:rPr>
        <w:sym w:font="AGA Arabesque" w:char="F055"/>
      </w:r>
      <w:r w:rsidRPr="006A2D1A">
        <w:rPr>
          <w:spacing w:val="0"/>
          <w:rtl/>
        </w:rPr>
        <w:t xml:space="preserve"> درباره‌ی خود می‌فرماید:</w:t>
      </w:r>
    </w:p>
    <w:p w:rsidR="002D5E56" w:rsidRPr="006A2D1A" w:rsidRDefault="00FD7DD6" w:rsidP="00FD7DD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خَا</w:t>
      </w:r>
      <w:r w:rsidRPr="006A2D1A">
        <w:rPr>
          <w:rFonts w:ascii="KFGQPC Uthmanic Script HAFS" w:hint="cs"/>
          <w:rtl/>
          <w:lang w:val="en-MY" w:eastAsia="en-MY" w:bidi="ar-SA"/>
        </w:rPr>
        <w:t>ٓ</w:t>
      </w:r>
      <w:r w:rsidRPr="006A2D1A">
        <w:rPr>
          <w:rFonts w:ascii="KFGQPC Uthmanic Script HAFS" w:hint="eastAsia"/>
          <w:rtl/>
          <w:lang w:val="en-MY" w:eastAsia="en-MY" w:bidi="ar-SA"/>
        </w:rPr>
        <w:t>ئِنَةَ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w:t>
      </w:r>
      <w:r w:rsidRPr="006A2D1A">
        <w:rPr>
          <w:rFonts w:ascii="KFGQPC Uthmanic Script HAFS" w:hint="cs"/>
          <w:rtl/>
          <w:lang w:val="en-MY" w:eastAsia="en-MY" w:bidi="ar-SA"/>
        </w:rPr>
        <w:t>ۡ</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غافر</w:t>
      </w:r>
      <w:r w:rsidRPr="006A2D1A">
        <w:rPr>
          <w:rStyle w:val="Char7"/>
          <w:rtl/>
        </w:rPr>
        <w:t xml:space="preserve">: </w:t>
      </w:r>
      <w:r w:rsidRPr="006A2D1A">
        <w:rPr>
          <w:rStyle w:val="Char7"/>
          <w:rFonts w:hint="cs"/>
          <w:rtl/>
        </w:rPr>
        <w:t>١٩</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D5E56" w:rsidRPr="006A2D1A" w:rsidRDefault="002D5E56" w:rsidP="00167AB1">
      <w:pPr>
        <w:pStyle w:val="a2"/>
        <w:rPr>
          <w:spacing w:val="0"/>
          <w:rtl/>
          <w:lang w:bidi="ar-SA"/>
        </w:rPr>
      </w:pPr>
      <w:r w:rsidRPr="006A2D1A">
        <w:rPr>
          <w:spacing w:val="0"/>
          <w:rtl/>
          <w:lang w:bidi="ar-SA"/>
        </w:rPr>
        <w:t>(الله) خیانت چشم‌ها و آن</w:t>
      </w:r>
      <w:r w:rsidR="00F16400" w:rsidRPr="006A2D1A">
        <w:rPr>
          <w:spacing w:val="0"/>
          <w:rtl/>
          <w:lang w:bidi="ar-SA"/>
        </w:rPr>
        <w:t>‌</w:t>
      </w:r>
      <w:r w:rsidRPr="006A2D1A">
        <w:rPr>
          <w:spacing w:val="0"/>
          <w:rtl/>
          <w:lang w:bidi="ar-SA"/>
        </w:rPr>
        <w:t>چه را سینه‌ها پنهان می‌دارند، می‌داند.</w:t>
      </w:r>
    </w:p>
    <w:p w:rsidR="002D5E56" w:rsidRPr="006A2D1A" w:rsidRDefault="002D5E56" w:rsidP="00167AB1">
      <w:pPr>
        <w:pStyle w:val="PlainText"/>
        <w:rPr>
          <w:spacing w:val="0"/>
          <w:rtl/>
        </w:rPr>
      </w:pPr>
      <w:r w:rsidRPr="006A2D1A">
        <w:rPr>
          <w:spacing w:val="0"/>
          <w:rtl/>
        </w:rPr>
        <w:t xml:space="preserve">آری! چشم‌ها نیز مرتکب خیانت می‌شوند. بدین‌سان که انسان دور از چشم دیگران، </w:t>
      </w:r>
      <w:r w:rsidR="004D5580" w:rsidRPr="006A2D1A">
        <w:rPr>
          <w:spacing w:val="0"/>
          <w:rtl/>
        </w:rPr>
        <w:t>مرتکب نگاه حرام می‌شود</w:t>
      </w:r>
      <w:r w:rsidR="00F16400" w:rsidRPr="006A2D1A">
        <w:rPr>
          <w:spacing w:val="0"/>
          <w:rtl/>
        </w:rPr>
        <w:t>؛ گرچه دیگران، بی‌اطلاع</w:t>
      </w:r>
      <w:r w:rsidR="00CD7F5D" w:rsidRPr="006A2D1A">
        <w:rPr>
          <w:rFonts w:hint="cs"/>
          <w:spacing w:val="0"/>
          <w:rtl/>
        </w:rPr>
        <w:t xml:space="preserve"> ا</w:t>
      </w:r>
      <w:r w:rsidR="00F16400" w:rsidRPr="006A2D1A">
        <w:rPr>
          <w:spacing w:val="0"/>
          <w:rtl/>
        </w:rPr>
        <w:t>ند؛</w:t>
      </w:r>
      <w:r w:rsidRPr="006A2D1A">
        <w:rPr>
          <w:spacing w:val="0"/>
          <w:rtl/>
        </w:rPr>
        <w:t xml:space="preserve"> اما الله</w:t>
      </w:r>
      <w:r w:rsidRPr="006A2D1A">
        <w:rPr>
          <w:spacing w:val="0"/>
        </w:rPr>
        <w:sym w:font="AGA Arabesque" w:char="F055"/>
      </w:r>
      <w:r w:rsidRPr="006A2D1A">
        <w:rPr>
          <w:spacing w:val="0"/>
          <w:rtl/>
        </w:rPr>
        <w:t xml:space="preserve"> می‌داند که انسان مرتکب نگاه حرام شده</w:t>
      </w:r>
      <w:r w:rsidR="004D5580" w:rsidRPr="006A2D1A">
        <w:rPr>
          <w:spacing w:val="0"/>
          <w:rtl/>
        </w:rPr>
        <w:t xml:space="preserve"> است. هم‌چنین نظر سوء به دیگران</w:t>
      </w:r>
      <w:r w:rsidRPr="006A2D1A">
        <w:rPr>
          <w:spacing w:val="0"/>
          <w:rtl/>
        </w:rPr>
        <w:t xml:space="preserve">، در مفهوم خیانت چشم‌ها می‌گنجد. </w:t>
      </w:r>
      <w:r w:rsidR="00D419C3" w:rsidRPr="006A2D1A">
        <w:rPr>
          <w:spacing w:val="0"/>
          <w:rtl/>
        </w:rPr>
        <w:t>گرچه</w:t>
      </w:r>
      <w:r w:rsidR="004D5580" w:rsidRPr="006A2D1A">
        <w:rPr>
          <w:spacing w:val="0"/>
          <w:rtl/>
        </w:rPr>
        <w:t xml:space="preserve"> شخصی که به او نگاه سوء دارند، </w:t>
      </w:r>
      <w:r w:rsidR="00D419C3" w:rsidRPr="006A2D1A">
        <w:rPr>
          <w:spacing w:val="0"/>
          <w:rtl/>
        </w:rPr>
        <w:t xml:space="preserve">خود، </w:t>
      </w:r>
      <w:r w:rsidR="004D5580" w:rsidRPr="006A2D1A">
        <w:rPr>
          <w:spacing w:val="0"/>
          <w:rtl/>
        </w:rPr>
        <w:t>درنمی‌یابد که نظر بدی به او کرده</w:t>
      </w:r>
      <w:r w:rsidR="00D419C3" w:rsidRPr="006A2D1A">
        <w:rPr>
          <w:spacing w:val="0"/>
          <w:rtl/>
        </w:rPr>
        <w:t>‌اند</w:t>
      </w:r>
      <w:r w:rsidR="00F16400" w:rsidRPr="006A2D1A">
        <w:rPr>
          <w:spacing w:val="0"/>
          <w:rtl/>
        </w:rPr>
        <w:t>؛</w:t>
      </w:r>
      <w:r w:rsidR="004D5580" w:rsidRPr="006A2D1A">
        <w:rPr>
          <w:spacing w:val="0"/>
          <w:rtl/>
        </w:rPr>
        <w:t xml:space="preserve"> اما الله</w:t>
      </w:r>
      <w:r w:rsidR="004D5580" w:rsidRPr="006A2D1A">
        <w:rPr>
          <w:spacing w:val="0"/>
        </w:rPr>
        <w:sym w:font="AGA Arabesque" w:char="F055"/>
      </w:r>
      <w:r w:rsidR="004D5580" w:rsidRPr="006A2D1A">
        <w:rPr>
          <w:spacing w:val="0"/>
          <w:rtl/>
        </w:rPr>
        <w:t xml:space="preserve"> از نگاه بد، </w:t>
      </w:r>
      <w:r w:rsidR="00F16400" w:rsidRPr="006A2D1A">
        <w:rPr>
          <w:spacing w:val="0"/>
          <w:rtl/>
        </w:rPr>
        <w:t>آگاه است. و نیز هنگامی که انسان</w:t>
      </w:r>
      <w:r w:rsidR="004D5580" w:rsidRPr="006A2D1A">
        <w:rPr>
          <w:spacing w:val="0"/>
          <w:rtl/>
        </w:rPr>
        <w:t xml:space="preserve"> </w:t>
      </w:r>
      <w:r w:rsidR="00D419C3" w:rsidRPr="006A2D1A">
        <w:rPr>
          <w:spacing w:val="0"/>
          <w:rtl/>
        </w:rPr>
        <w:t>به چیز حرامی نگاه می‌کند؛ کسی که نگاه‌کننده را می‌بیند</w:t>
      </w:r>
      <w:r w:rsidR="00F16400" w:rsidRPr="006A2D1A">
        <w:rPr>
          <w:spacing w:val="0"/>
          <w:rtl/>
        </w:rPr>
        <w:t>،</w:t>
      </w:r>
      <w:r w:rsidR="00D419C3" w:rsidRPr="006A2D1A">
        <w:rPr>
          <w:spacing w:val="0"/>
          <w:rtl/>
        </w:rPr>
        <w:t xml:space="preserve"> متوجه نمی‌شود که نگاه او به آن چیز حرام، از روی انکار است یا از</w:t>
      </w:r>
      <w:r w:rsidR="00F16400" w:rsidRPr="006A2D1A">
        <w:rPr>
          <w:spacing w:val="0"/>
          <w:rtl/>
        </w:rPr>
        <w:t xml:space="preserve"> روی رضا؛</w:t>
      </w:r>
      <w:r w:rsidR="00D419C3" w:rsidRPr="006A2D1A">
        <w:rPr>
          <w:spacing w:val="0"/>
          <w:rtl/>
        </w:rPr>
        <w:t xml:space="preserve"> اما به‌یقین الله</w:t>
      </w:r>
      <w:r w:rsidR="00D419C3" w:rsidRPr="006A2D1A">
        <w:rPr>
          <w:spacing w:val="0"/>
        </w:rPr>
        <w:sym w:font="AGA Arabesque" w:char="F059"/>
      </w:r>
      <w:r w:rsidR="00D419C3" w:rsidRPr="006A2D1A">
        <w:rPr>
          <w:spacing w:val="0"/>
          <w:rtl/>
        </w:rPr>
        <w:t xml:space="preserve"> می‌داند که ای</w:t>
      </w:r>
      <w:r w:rsidR="00D0345C" w:rsidRPr="006A2D1A">
        <w:rPr>
          <w:spacing w:val="0"/>
          <w:rtl/>
        </w:rPr>
        <w:t>ن نگاه، از روی انکار است یا از ر</w:t>
      </w:r>
      <w:r w:rsidR="00D419C3" w:rsidRPr="006A2D1A">
        <w:rPr>
          <w:spacing w:val="0"/>
          <w:rtl/>
        </w:rPr>
        <w:t>وی رضایت؛ زیرا ذاتی</w:t>
      </w:r>
      <w:r w:rsidR="00F16400" w:rsidRPr="006A2D1A">
        <w:rPr>
          <w:spacing w:val="0"/>
          <w:rtl/>
        </w:rPr>
        <w:t>‌</w:t>
      </w:r>
      <w:r w:rsidR="00D419C3" w:rsidRPr="006A2D1A">
        <w:rPr>
          <w:spacing w:val="0"/>
          <w:rtl/>
        </w:rPr>
        <w:t>ست ک</w:t>
      </w:r>
      <w:r w:rsidR="00F16400" w:rsidRPr="006A2D1A">
        <w:rPr>
          <w:spacing w:val="0"/>
          <w:rtl/>
        </w:rPr>
        <w:t>ه  از خیانت چشم‌ها آگاه می‌باشد؛</w:t>
      </w:r>
      <w:r w:rsidR="00D419C3" w:rsidRPr="006A2D1A">
        <w:rPr>
          <w:spacing w:val="0"/>
          <w:rtl/>
        </w:rPr>
        <w:t xml:space="preserve"> همان‌گونه که راز سینه‌ها را می‌داند.</w:t>
      </w:r>
      <w:r w:rsidR="003279B5" w:rsidRPr="006A2D1A">
        <w:rPr>
          <w:spacing w:val="0"/>
          <w:rtl/>
        </w:rPr>
        <w:t xml:space="preserve"> یعنی از آن‌چه که در دل انسان می‌گذرد، آگاه است. دل‌ها در سینه‌ها جای دارند و این، دل‌ها هستند که جای اندیشیدن و درک و فهم می‌باشند؛ یعنی دل‌ها، جایگاه عقل و تدبیر به‌شمار می‌روند. الله متعال، می‌فرماید:</w:t>
      </w:r>
    </w:p>
    <w:p w:rsidR="00FD7DD6" w:rsidRPr="006A2D1A" w:rsidRDefault="00FD7DD6" w:rsidP="00FD7DD6">
      <w:pPr>
        <w:pStyle w:val="a2"/>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أَفَلَم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يَسِيرُواْ</w:t>
      </w:r>
      <w:r w:rsidRPr="006A2D1A">
        <w:rPr>
          <w:rStyle w:val="Char2"/>
          <w:spacing w:val="0"/>
          <w:rtl/>
        </w:rPr>
        <w:t xml:space="preserve"> </w:t>
      </w:r>
      <w:r w:rsidRPr="006A2D1A">
        <w:rPr>
          <w:rStyle w:val="Char2"/>
          <w:rFonts w:hint="eastAsia"/>
          <w:spacing w:val="0"/>
          <w:rtl/>
        </w:rPr>
        <w:t>فِي</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أَر</w:t>
      </w:r>
      <w:r w:rsidRPr="006A2D1A">
        <w:rPr>
          <w:rStyle w:val="Char2"/>
          <w:rFonts w:hint="cs"/>
          <w:spacing w:val="0"/>
          <w:rtl/>
        </w:rPr>
        <w:t>ۡ</w:t>
      </w:r>
      <w:r w:rsidRPr="006A2D1A">
        <w:rPr>
          <w:rStyle w:val="Char2"/>
          <w:rFonts w:hint="eastAsia"/>
          <w:spacing w:val="0"/>
          <w:rtl/>
        </w:rPr>
        <w:t>ضِ</w:t>
      </w:r>
      <w:r w:rsidRPr="006A2D1A">
        <w:rPr>
          <w:rStyle w:val="Char2"/>
          <w:spacing w:val="0"/>
          <w:rtl/>
        </w:rPr>
        <w:t xml:space="preserve"> </w:t>
      </w:r>
      <w:r w:rsidRPr="006A2D1A">
        <w:rPr>
          <w:rStyle w:val="Char2"/>
          <w:rFonts w:hint="eastAsia"/>
          <w:spacing w:val="0"/>
          <w:rtl/>
        </w:rPr>
        <w:t>فَتَكُونَ</w:t>
      </w:r>
      <w:r w:rsidRPr="006A2D1A">
        <w:rPr>
          <w:rStyle w:val="Char2"/>
          <w:spacing w:val="0"/>
          <w:rtl/>
        </w:rPr>
        <w:t xml:space="preserve"> </w:t>
      </w:r>
      <w:r w:rsidRPr="006A2D1A">
        <w:rPr>
          <w:rStyle w:val="Char2"/>
          <w:rFonts w:hint="eastAsia"/>
          <w:spacing w:val="0"/>
          <w:rtl/>
        </w:rPr>
        <w:t>لَهُم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قُلُوب</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يَع</w:t>
      </w:r>
      <w:r w:rsidRPr="006A2D1A">
        <w:rPr>
          <w:rStyle w:val="Char2"/>
          <w:rFonts w:hint="cs"/>
          <w:spacing w:val="0"/>
          <w:rtl/>
        </w:rPr>
        <w:t>ۡ</w:t>
      </w:r>
      <w:r w:rsidRPr="006A2D1A">
        <w:rPr>
          <w:rStyle w:val="Char2"/>
          <w:rFonts w:hint="eastAsia"/>
          <w:spacing w:val="0"/>
          <w:rtl/>
        </w:rPr>
        <w:t>قِلُونَ</w:t>
      </w:r>
      <w:r w:rsidRPr="006A2D1A">
        <w:rPr>
          <w:rFonts w:ascii="KFGQPC Uthman Taha Naskh" w:cs="KFGQPC Uthman Taha Naskh" w:hint="cs"/>
          <w:spacing w:val="0"/>
          <w:rtl/>
          <w:lang w:val="en-MY" w:eastAsia="en-MY" w:bidi="ar-SA"/>
        </w:rPr>
        <w:t>﴾</w:t>
      </w:r>
    </w:p>
    <w:p w:rsidR="003279B5" w:rsidRPr="006A2D1A" w:rsidRDefault="00FD7DD6" w:rsidP="00FD7DD6">
      <w:pPr>
        <w:pStyle w:val="a2"/>
        <w:rPr>
          <w:spacing w:val="0"/>
          <w:rtl/>
          <w:lang w:bidi="ar-SA"/>
        </w:rPr>
      </w:pPr>
      <w:r w:rsidRPr="006A2D1A">
        <w:rPr>
          <w:rFonts w:ascii="KFGQPC Uthman Taha Naskh" w:cs="KFGQPC Uthman Taha Naskh"/>
          <w:spacing w:val="0"/>
          <w:rtl/>
          <w:lang w:val="en-MY" w:eastAsia="en-MY" w:bidi="ar-SA"/>
        </w:rPr>
        <w:t xml:space="preserve"> </w:t>
      </w:r>
      <w:r w:rsidR="003279B5" w:rsidRPr="006A2D1A">
        <w:rPr>
          <w:spacing w:val="0"/>
          <w:rtl/>
          <w:lang w:bidi="ar-SA"/>
        </w:rPr>
        <w:t>آیا در زمین به گردش نمی‌پردازند تا دل‌هایی داشته باشند که با آن دریابند؟</w:t>
      </w:r>
    </w:p>
    <w:p w:rsidR="00445D55" w:rsidRPr="006A2D1A" w:rsidRDefault="003279B5" w:rsidP="00167AB1">
      <w:pPr>
        <w:pStyle w:val="PlainText"/>
        <w:rPr>
          <w:spacing w:val="0"/>
          <w:rtl/>
        </w:rPr>
      </w:pPr>
      <w:r w:rsidRPr="006A2D1A">
        <w:rPr>
          <w:spacing w:val="0"/>
          <w:rtl/>
        </w:rPr>
        <w:t>سپس در ادامه‌ی این آیه می‌فرماید:</w:t>
      </w:r>
    </w:p>
    <w:p w:rsidR="003279B5" w:rsidRPr="00C3458D" w:rsidRDefault="00FD7DD6" w:rsidP="00C3458D">
      <w:pPr>
        <w:pStyle w:val="a1"/>
        <w:rPr>
          <w:rStyle w:val="Char7"/>
          <w:spacing w:val="-4"/>
          <w:rtl/>
        </w:rPr>
      </w:pPr>
      <w:r w:rsidRPr="00C3458D">
        <w:rPr>
          <w:rFonts w:ascii="KFGQPC Uthman Taha Naskh" w:cs="KFGQPC Uthman Taha Naskh" w:hint="cs"/>
          <w:spacing w:val="-4"/>
          <w:rtl/>
          <w:lang w:val="en-MY" w:eastAsia="en-MY" w:bidi="ar-SA"/>
        </w:rPr>
        <w:t>﴿</w:t>
      </w:r>
      <w:r w:rsidRPr="00C3458D">
        <w:rPr>
          <w:rFonts w:ascii="KFGQPC Uthmanic Script HAFS" w:hint="eastAsia"/>
          <w:spacing w:val="-4"/>
          <w:rtl/>
          <w:lang w:val="en-MY" w:eastAsia="en-MY" w:bidi="ar-SA"/>
        </w:rPr>
        <w:t>فَإِنَّهَا</w:t>
      </w:r>
      <w:r w:rsidRPr="00C3458D">
        <w:rPr>
          <w:rFonts w:ascii="KFGQPC Uthmanic Script HAFS"/>
          <w:spacing w:val="-4"/>
          <w:rtl/>
          <w:lang w:val="en-MY" w:eastAsia="en-MY" w:bidi="ar-SA"/>
        </w:rPr>
        <w:t xml:space="preserve"> </w:t>
      </w:r>
      <w:r w:rsidRPr="00C3458D">
        <w:rPr>
          <w:rFonts w:ascii="KFGQPC Uthmanic Script HAFS" w:hint="eastAsia"/>
          <w:spacing w:val="-4"/>
          <w:rtl/>
          <w:lang w:val="en-MY" w:eastAsia="en-MY" w:bidi="ar-SA"/>
        </w:rPr>
        <w:t>لَا</w:t>
      </w:r>
      <w:r w:rsidRPr="00C3458D">
        <w:rPr>
          <w:rFonts w:ascii="KFGQPC Uthmanic Script HAFS"/>
          <w:spacing w:val="-4"/>
          <w:rtl/>
          <w:lang w:val="en-MY" w:eastAsia="en-MY" w:bidi="ar-SA"/>
        </w:rPr>
        <w:t xml:space="preserve"> </w:t>
      </w:r>
      <w:r w:rsidRPr="00C3458D">
        <w:rPr>
          <w:rFonts w:ascii="KFGQPC Uthmanic Script HAFS" w:hint="eastAsia"/>
          <w:spacing w:val="-4"/>
          <w:rtl/>
          <w:lang w:val="en-MY" w:eastAsia="en-MY" w:bidi="ar-SA"/>
        </w:rPr>
        <w:t>تَع</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مَى</w:t>
      </w:r>
      <w:r w:rsidRPr="00C3458D">
        <w:rPr>
          <w:rFonts w:ascii="KFGQPC Uthmanic Script HAFS"/>
          <w:spacing w:val="-4"/>
          <w:rtl/>
          <w:lang w:val="en-MY" w:eastAsia="en-MY" w:bidi="ar-SA"/>
        </w:rPr>
        <w:t xml:space="preserve"> </w:t>
      </w:r>
      <w:r w:rsidRPr="00C3458D">
        <w:rPr>
          <w:rFonts w:ascii="KFGQPC Uthmanic Script HAFS" w:hint="cs"/>
          <w:spacing w:val="-4"/>
          <w:rtl/>
          <w:lang w:val="en-MY" w:eastAsia="en-MY" w:bidi="ar-SA"/>
        </w:rPr>
        <w:t>ٱ</w:t>
      </w:r>
      <w:r w:rsidRPr="00C3458D">
        <w:rPr>
          <w:rFonts w:ascii="KFGQPC Uthmanic Script HAFS" w:hint="eastAsia"/>
          <w:spacing w:val="-4"/>
          <w:rtl/>
          <w:lang w:val="en-MY" w:eastAsia="en-MY" w:bidi="ar-SA"/>
        </w:rPr>
        <w:t>ل</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أَب</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صَ</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رُ</w:t>
      </w:r>
      <w:r w:rsidRPr="00C3458D">
        <w:rPr>
          <w:rFonts w:ascii="KFGQPC Uthmanic Script HAFS"/>
          <w:spacing w:val="-4"/>
          <w:rtl/>
          <w:lang w:val="en-MY" w:eastAsia="en-MY" w:bidi="ar-SA"/>
        </w:rPr>
        <w:t xml:space="preserve"> </w:t>
      </w:r>
      <w:r w:rsidRPr="00C3458D">
        <w:rPr>
          <w:rFonts w:ascii="KFGQPC Uthmanic Script HAFS" w:hint="eastAsia"/>
          <w:spacing w:val="-4"/>
          <w:rtl/>
          <w:lang w:val="en-MY" w:eastAsia="en-MY" w:bidi="ar-SA"/>
        </w:rPr>
        <w:t>وَلَ</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كِن</w:t>
      </w:r>
      <w:r w:rsidRPr="00C3458D">
        <w:rPr>
          <w:rFonts w:ascii="KFGQPC Uthmanic Script HAFS"/>
          <w:spacing w:val="-4"/>
          <w:rtl/>
          <w:lang w:val="en-MY" w:eastAsia="en-MY" w:bidi="ar-SA"/>
        </w:rPr>
        <w:t xml:space="preserve"> </w:t>
      </w:r>
      <w:r w:rsidRPr="00C3458D">
        <w:rPr>
          <w:rFonts w:ascii="KFGQPC Uthmanic Script HAFS" w:hint="eastAsia"/>
          <w:spacing w:val="-4"/>
          <w:rtl/>
          <w:lang w:val="en-MY" w:eastAsia="en-MY" w:bidi="ar-SA"/>
        </w:rPr>
        <w:t>تَع</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مَى</w:t>
      </w:r>
      <w:r w:rsidRPr="00C3458D">
        <w:rPr>
          <w:rFonts w:ascii="KFGQPC Uthmanic Script HAFS"/>
          <w:spacing w:val="-4"/>
          <w:rtl/>
          <w:lang w:val="en-MY" w:eastAsia="en-MY" w:bidi="ar-SA"/>
        </w:rPr>
        <w:t xml:space="preserve"> </w:t>
      </w:r>
      <w:r w:rsidRPr="00C3458D">
        <w:rPr>
          <w:rFonts w:ascii="KFGQPC Uthmanic Script HAFS" w:hint="cs"/>
          <w:spacing w:val="-4"/>
          <w:rtl/>
          <w:lang w:val="en-MY" w:eastAsia="en-MY" w:bidi="ar-SA"/>
        </w:rPr>
        <w:t>ٱ</w:t>
      </w:r>
      <w:r w:rsidRPr="00C3458D">
        <w:rPr>
          <w:rFonts w:ascii="KFGQPC Uthmanic Script HAFS" w:hint="eastAsia"/>
          <w:spacing w:val="-4"/>
          <w:rtl/>
          <w:lang w:val="en-MY" w:eastAsia="en-MY" w:bidi="ar-SA"/>
        </w:rPr>
        <w:t>ل</w:t>
      </w:r>
      <w:r w:rsidRPr="00C3458D">
        <w:rPr>
          <w:rFonts w:ascii="KFGQPC Uthmanic Script HAFS" w:hint="cs"/>
          <w:spacing w:val="-4"/>
          <w:rtl/>
          <w:lang w:val="en-MY" w:eastAsia="en-MY" w:bidi="ar-SA"/>
        </w:rPr>
        <w:t>ۡ</w:t>
      </w:r>
      <w:r w:rsidRPr="00C3458D">
        <w:rPr>
          <w:rFonts w:ascii="KFGQPC Uthmanic Script HAFS" w:hint="eastAsia"/>
          <w:spacing w:val="-4"/>
          <w:rtl/>
          <w:lang w:val="en-MY" w:eastAsia="en-MY" w:bidi="ar-SA"/>
        </w:rPr>
        <w:t>قُلُوبُ</w:t>
      </w:r>
      <w:r w:rsidRPr="00C3458D">
        <w:rPr>
          <w:rFonts w:ascii="KFGQPC Uthmanic Script HAFS"/>
          <w:spacing w:val="-4"/>
          <w:rtl/>
          <w:lang w:val="en-MY" w:eastAsia="en-MY" w:bidi="ar-SA"/>
        </w:rPr>
        <w:t xml:space="preserve"> </w:t>
      </w:r>
      <w:r w:rsidRPr="00C3458D">
        <w:rPr>
          <w:rFonts w:ascii="KFGQPC Uthmanic Script HAFS" w:hint="cs"/>
          <w:spacing w:val="-4"/>
          <w:rtl/>
          <w:lang w:val="en-MY" w:eastAsia="en-MY" w:bidi="ar-SA"/>
        </w:rPr>
        <w:t>ٱ</w:t>
      </w:r>
      <w:r w:rsidRPr="00C3458D">
        <w:rPr>
          <w:rFonts w:ascii="KFGQPC Uthmanic Script HAFS" w:hint="eastAsia"/>
          <w:spacing w:val="-4"/>
          <w:rtl/>
          <w:lang w:val="en-MY" w:eastAsia="en-MY" w:bidi="ar-SA"/>
        </w:rPr>
        <w:t>لَّتِي</w:t>
      </w:r>
      <w:r w:rsidRPr="00C3458D">
        <w:rPr>
          <w:rFonts w:ascii="KFGQPC Uthmanic Script HAFS"/>
          <w:spacing w:val="-4"/>
          <w:rtl/>
          <w:lang w:val="en-MY" w:eastAsia="en-MY" w:bidi="ar-SA"/>
        </w:rPr>
        <w:t xml:space="preserve"> </w:t>
      </w:r>
      <w:r w:rsidRPr="00C3458D">
        <w:rPr>
          <w:rFonts w:ascii="KFGQPC Uthmanic Script HAFS" w:hint="eastAsia"/>
          <w:spacing w:val="-4"/>
          <w:rtl/>
          <w:lang w:val="en-MY" w:eastAsia="en-MY" w:bidi="ar-SA"/>
        </w:rPr>
        <w:t>فِي</w:t>
      </w:r>
      <w:r w:rsidRPr="00C3458D">
        <w:rPr>
          <w:rFonts w:ascii="KFGQPC Uthmanic Script HAFS"/>
          <w:spacing w:val="-4"/>
          <w:rtl/>
          <w:lang w:val="en-MY" w:eastAsia="en-MY" w:bidi="ar-SA"/>
        </w:rPr>
        <w:t xml:space="preserve"> </w:t>
      </w:r>
      <w:r w:rsidRPr="00C3458D">
        <w:rPr>
          <w:rFonts w:ascii="KFGQPC Uthmanic Script HAFS" w:hint="cs"/>
          <w:spacing w:val="-4"/>
          <w:rtl/>
          <w:lang w:val="en-MY" w:eastAsia="en-MY" w:bidi="ar-SA"/>
        </w:rPr>
        <w:t>ٱ</w:t>
      </w:r>
      <w:r w:rsidRPr="00C3458D">
        <w:rPr>
          <w:rFonts w:ascii="KFGQPC Uthmanic Script HAFS" w:hint="eastAsia"/>
          <w:spacing w:val="-4"/>
          <w:rtl/>
          <w:lang w:val="en-MY" w:eastAsia="en-MY" w:bidi="ar-SA"/>
        </w:rPr>
        <w:t>لصُّدُورِ</w:t>
      </w:r>
      <w:r w:rsidRPr="00C3458D">
        <w:rPr>
          <w:rFonts w:ascii="KFGQPC Uthmanic Script HAFS"/>
          <w:spacing w:val="-4"/>
          <w:rtl/>
          <w:lang w:val="en-MY" w:eastAsia="en-MY" w:bidi="ar-SA"/>
        </w:rPr>
        <w:t xml:space="preserve"> </w:t>
      </w:r>
      <w:r w:rsidRPr="00C3458D">
        <w:rPr>
          <w:rFonts w:ascii="KFGQPC Uthmanic Script HAFS" w:hint="cs"/>
          <w:spacing w:val="-4"/>
          <w:rtl/>
          <w:lang w:val="en-MY" w:eastAsia="en-MY" w:bidi="ar-SA"/>
        </w:rPr>
        <w:t>٤٦</w:t>
      </w:r>
      <w:r w:rsidRPr="00C3458D">
        <w:rPr>
          <w:rFonts w:ascii="KFGQPC Uthman Taha Naskh" w:cs="KFGQPC Uthman Taha Naskh" w:hint="cs"/>
          <w:spacing w:val="-4"/>
          <w:rtl/>
          <w:lang w:val="en-MY" w:eastAsia="en-MY" w:bidi="ar-SA"/>
        </w:rPr>
        <w:t>﴾</w:t>
      </w:r>
      <w:r w:rsidRPr="00C3458D">
        <w:rPr>
          <w:rFonts w:ascii="KFGQPC Uthman Taha Naskh" w:cs="KFGQPC Uthman Taha Naskh"/>
          <w:spacing w:val="-4"/>
          <w:rtl/>
          <w:lang w:val="en-MY" w:eastAsia="en-MY" w:bidi="ar-SA"/>
        </w:rPr>
        <w:t xml:space="preserve"> </w:t>
      </w:r>
      <w:r w:rsidRPr="00C3458D">
        <w:rPr>
          <w:rStyle w:val="Char7"/>
          <w:spacing w:val="-4"/>
        </w:rPr>
        <w:tab/>
      </w:r>
      <w:r w:rsidRPr="00C3458D">
        <w:rPr>
          <w:rStyle w:val="Char7"/>
          <w:spacing w:val="-4"/>
          <w:rtl/>
        </w:rPr>
        <w:t>[</w:t>
      </w:r>
      <w:r w:rsidRPr="00C3458D">
        <w:rPr>
          <w:rStyle w:val="Char7"/>
          <w:rFonts w:hint="eastAsia"/>
          <w:spacing w:val="-4"/>
          <w:rtl/>
        </w:rPr>
        <w:t>الحج</w:t>
      </w:r>
      <w:r w:rsidRPr="00C3458D">
        <w:rPr>
          <w:rStyle w:val="Char7"/>
          <w:spacing w:val="-4"/>
          <w:rtl/>
        </w:rPr>
        <w:t xml:space="preserve"> : </w:t>
      </w:r>
      <w:r w:rsidRPr="00C3458D">
        <w:rPr>
          <w:rStyle w:val="Char7"/>
          <w:rFonts w:hint="cs"/>
          <w:spacing w:val="-4"/>
          <w:rtl/>
        </w:rPr>
        <w:t>٤٦</w:t>
      </w:r>
      <w:r w:rsidRPr="00C3458D">
        <w:rPr>
          <w:rStyle w:val="Char7"/>
          <w:spacing w:val="-4"/>
          <w:rtl/>
        </w:rPr>
        <w:t xml:space="preserve">]  </w:t>
      </w:r>
      <w:r w:rsidR="00662087" w:rsidRPr="00C3458D">
        <w:rPr>
          <w:rStyle w:val="Char7"/>
          <w:spacing w:val="-4"/>
          <w:rtl/>
        </w:rPr>
        <w:tab/>
      </w:r>
    </w:p>
    <w:p w:rsidR="003279B5" w:rsidRPr="006A2D1A" w:rsidRDefault="00437919" w:rsidP="00167AB1">
      <w:pPr>
        <w:pStyle w:val="a2"/>
        <w:rPr>
          <w:spacing w:val="0"/>
          <w:rtl/>
          <w:lang w:bidi="ar-SA"/>
        </w:rPr>
      </w:pPr>
      <w:r w:rsidRPr="006A2D1A">
        <w:rPr>
          <w:spacing w:val="0"/>
          <w:rtl/>
          <w:lang w:bidi="ar-SA"/>
        </w:rPr>
        <w:t>به‌راستی چشم‌‌ها، نابینا نمی‌شو</w:t>
      </w:r>
      <w:r w:rsidR="003279B5" w:rsidRPr="006A2D1A">
        <w:rPr>
          <w:spacing w:val="0"/>
          <w:rtl/>
          <w:lang w:bidi="ar-SA"/>
        </w:rPr>
        <w:t xml:space="preserve">د؛ بلکه دل‌های درون سینه‌هاست که کور </w:t>
      </w:r>
      <w:r w:rsidRPr="006A2D1A">
        <w:rPr>
          <w:spacing w:val="0"/>
          <w:rtl/>
          <w:lang w:bidi="ar-SA"/>
        </w:rPr>
        <w:t>می‌گردد</w:t>
      </w:r>
      <w:r w:rsidR="003279B5" w:rsidRPr="006A2D1A">
        <w:rPr>
          <w:spacing w:val="0"/>
          <w:rtl/>
          <w:lang w:bidi="ar-SA"/>
        </w:rPr>
        <w:t>.</w:t>
      </w:r>
    </w:p>
    <w:p w:rsidR="003279B5" w:rsidRPr="006A2D1A" w:rsidRDefault="009879D7" w:rsidP="00167AB1">
      <w:pPr>
        <w:pStyle w:val="PlainText"/>
        <w:rPr>
          <w:spacing w:val="0"/>
          <w:rtl/>
        </w:rPr>
      </w:pPr>
      <w:r w:rsidRPr="006A2D1A">
        <w:rPr>
          <w:spacing w:val="0"/>
          <w:rtl/>
        </w:rPr>
        <w:t>سبحان‌الله! گویا این آیه، درباره‌ی وضعیت کنونی مردم نازل شده است! همان‌گونه که</w:t>
      </w:r>
      <w:r w:rsidR="00F16400" w:rsidRPr="006A2D1A">
        <w:rPr>
          <w:spacing w:val="0"/>
          <w:rtl/>
        </w:rPr>
        <w:t xml:space="preserve"> به وضعیت مردم گذشته اشاره دارد؛</w:t>
      </w:r>
      <w:r w:rsidRPr="006A2D1A">
        <w:rPr>
          <w:spacing w:val="0"/>
          <w:rtl/>
        </w:rPr>
        <w:t xml:space="preserve"> چون در گذشته و حال، این پرسش وجود داشته که محل عقل، در قلب است یا در مغز؟</w:t>
      </w:r>
    </w:p>
    <w:p w:rsidR="009E3979" w:rsidRPr="006A2D1A" w:rsidRDefault="009E3979" w:rsidP="00167AB1">
      <w:pPr>
        <w:pStyle w:val="PlainText"/>
        <w:rPr>
          <w:spacing w:val="0"/>
          <w:rtl/>
        </w:rPr>
      </w:pPr>
      <w:r w:rsidRPr="006A2D1A">
        <w:rPr>
          <w:spacing w:val="0"/>
          <w:rtl/>
        </w:rPr>
        <w:t xml:space="preserve">کسانی که نگاهی کاملاً مادّی به مسایل و قضایا دارند، درباره‌ی این مسأله دچار اشتباه شده‌اند و به رهنمود الله و پیامبرش مراجعه نمی‌کنند؛ وگرنه، واضح و روشن است که جای عقل، در قلب می‌باشد و جای قلب، در سینه است. </w:t>
      </w:r>
      <w:r w:rsidR="000232C0" w:rsidRPr="006A2D1A">
        <w:rPr>
          <w:spacing w:val="0"/>
          <w:rtl/>
        </w:rPr>
        <w:t>چنان‌که</w:t>
      </w:r>
      <w:r w:rsidRPr="006A2D1A">
        <w:rPr>
          <w:spacing w:val="0"/>
          <w:rtl/>
        </w:rPr>
        <w:t xml:space="preserve"> می‌فرماید:</w:t>
      </w:r>
    </w:p>
    <w:p w:rsidR="009E3979" w:rsidRPr="006A2D1A" w:rsidRDefault="00FD7DD6" w:rsidP="0076005A">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فَتَكُونَ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قِلُونَ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ءَاذَان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مَعُونَ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مَى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مَى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قُلُوبُ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٤٦</w:t>
      </w:r>
      <w:r w:rsidRPr="006A2D1A">
        <w:rPr>
          <w:rStyle w:val="Char7"/>
          <w:rtl/>
        </w:rPr>
        <w:t xml:space="preserve">]  </w:t>
      </w:r>
      <w:r w:rsidR="00662087" w:rsidRPr="006A2D1A">
        <w:rPr>
          <w:rStyle w:val="Char7"/>
          <w:rtl/>
        </w:rPr>
        <w:tab/>
      </w:r>
    </w:p>
    <w:p w:rsidR="009E3979" w:rsidRPr="0084620D" w:rsidRDefault="009E3979" w:rsidP="00167AB1">
      <w:pPr>
        <w:pStyle w:val="a2"/>
        <w:rPr>
          <w:spacing w:val="-2"/>
          <w:rtl/>
          <w:lang w:bidi="ar-SA"/>
        </w:rPr>
      </w:pPr>
      <w:r w:rsidRPr="0084620D">
        <w:rPr>
          <w:spacing w:val="-2"/>
          <w:rtl/>
          <w:lang w:bidi="ar-SA"/>
        </w:rPr>
        <w:t>آیا در زمین به گردش نمی‌پردازند تا دل‌هایی داشته باشند که با آن دریابند یا گوش‌هایی که با آن بشنوند؛ به‌راستی چشم‌‌ها، نابینا نمی‌شود؛ بلکه دل‌های درون سینه‌هاست که کور می‌گردد.</w:t>
      </w:r>
    </w:p>
    <w:p w:rsidR="00774143" w:rsidRPr="006A2D1A" w:rsidRDefault="009E3979" w:rsidP="00522994">
      <w:pPr>
        <w:pStyle w:val="PlainText"/>
        <w:spacing w:line="228" w:lineRule="auto"/>
        <w:rPr>
          <w:spacing w:val="0"/>
          <w:rtl/>
        </w:rPr>
      </w:pPr>
      <w:r w:rsidRPr="006A2D1A">
        <w:rPr>
          <w:spacing w:val="0"/>
          <w:rtl/>
        </w:rPr>
        <w:t xml:space="preserve"> </w:t>
      </w:r>
      <w:r w:rsidR="001C2EB0" w:rsidRPr="006A2D1A">
        <w:rPr>
          <w:spacing w:val="0"/>
          <w:rtl/>
        </w:rPr>
        <w:t>قضیه کاملاً روشن است که جای عقل در قلب می‌‌باشد؛ گفتار رسول‌خدا</w:t>
      </w:r>
      <w:r w:rsidR="001C2EB0" w:rsidRPr="006A2D1A">
        <w:rPr>
          <w:spacing w:val="0"/>
        </w:rPr>
        <w:sym w:font="AGA Arabesque" w:char="F072"/>
      </w:r>
      <w:r w:rsidR="00EA4E51" w:rsidRPr="006A2D1A">
        <w:rPr>
          <w:spacing w:val="0"/>
          <w:rtl/>
        </w:rPr>
        <w:t xml:space="preserve"> نیز همین را تأیید می‌</w:t>
      </w:r>
      <w:r w:rsidR="00F16400" w:rsidRPr="006A2D1A">
        <w:rPr>
          <w:spacing w:val="0"/>
          <w:rtl/>
        </w:rPr>
        <w:t>کند؛</w:t>
      </w:r>
      <w:r w:rsidR="001C2EB0" w:rsidRPr="006A2D1A">
        <w:rPr>
          <w:spacing w:val="0"/>
          <w:rtl/>
        </w:rPr>
        <w:t xml:space="preserve"> </w:t>
      </w:r>
      <w:r w:rsidR="000232C0" w:rsidRPr="006A2D1A">
        <w:rPr>
          <w:spacing w:val="0"/>
          <w:rtl/>
        </w:rPr>
        <w:t>چنان‌که</w:t>
      </w:r>
      <w:r w:rsidR="001C2EB0" w:rsidRPr="006A2D1A">
        <w:rPr>
          <w:spacing w:val="0"/>
          <w:rtl/>
        </w:rPr>
        <w:t xml:space="preserve"> فرموده است:</w:t>
      </w:r>
      <w:r w:rsidR="00EA4E51" w:rsidRPr="006A2D1A">
        <w:rPr>
          <w:spacing w:val="0"/>
          <w:rtl/>
        </w:rPr>
        <w:t xml:space="preserve"> </w:t>
      </w:r>
      <w:r w:rsidR="00D0345C" w:rsidRPr="006A2D1A">
        <w:rPr>
          <w:rStyle w:val="Char1"/>
          <w:spacing w:val="0"/>
          <w:rtl/>
          <w:lang w:bidi="ar-SA"/>
        </w:rPr>
        <w:t>«أَلاَ وإِنَّ في الجسَدِ مُضغَةً إذا صلَحَت صَلَحَ الجسَدُ كُلُّه، وَإِذا فَسَدَتْ فَسدَ الجَسَدُ كُلُّه: أَلاَ وَهِي القَلْبُ</w:t>
      </w:r>
      <w:r w:rsidR="00F16400" w:rsidRPr="006A2D1A">
        <w:rPr>
          <w:rStyle w:val="Char1"/>
          <w:spacing w:val="0"/>
          <w:rtl/>
          <w:lang w:bidi="ar-SA"/>
        </w:rPr>
        <w:t>»</w:t>
      </w:r>
      <w:r w:rsidR="00F16400" w:rsidRPr="006A2D1A">
        <w:rPr>
          <w:spacing w:val="0"/>
          <w:rtl/>
        </w:rPr>
        <w:t>؛</w:t>
      </w:r>
      <w:r w:rsidR="00D0345C" w:rsidRPr="006A2D1A">
        <w:rPr>
          <w:spacing w:val="0"/>
          <w:rtl/>
        </w:rPr>
        <w:t xml:space="preserve"> </w:t>
      </w:r>
      <w:r w:rsidR="006B7E1A" w:rsidRPr="006A2D1A">
        <w:rPr>
          <w:spacing w:val="0"/>
          <w:rtl/>
        </w:rPr>
        <w:t xml:space="preserve">یعنی: </w:t>
      </w:r>
      <w:r w:rsidR="00EA4E51" w:rsidRPr="006A2D1A">
        <w:rPr>
          <w:spacing w:val="0"/>
          <w:rtl/>
        </w:rPr>
        <w:t>«بدانید که در بدن، پاره‌گوشتی</w:t>
      </w:r>
      <w:r w:rsidR="00F16400" w:rsidRPr="006A2D1A">
        <w:rPr>
          <w:spacing w:val="0"/>
          <w:rtl/>
        </w:rPr>
        <w:t>‌</w:t>
      </w:r>
      <w:r w:rsidR="00EA4E51" w:rsidRPr="006A2D1A">
        <w:rPr>
          <w:spacing w:val="0"/>
          <w:rtl/>
        </w:rPr>
        <w:t>ست که صلاح و فساد همه‌ی بدن وابسته به آن است. بدانید که آن عضو، قلب است».</w:t>
      </w:r>
      <w:r w:rsidR="00771F23" w:rsidRPr="006A2D1A">
        <w:rPr>
          <w:spacing w:val="0"/>
          <w:rtl/>
        </w:rPr>
        <w:t xml:space="preserve"> لذا درباره‌ی قضیه</w:t>
      </w:r>
      <w:r w:rsidR="00D0345C" w:rsidRPr="006A2D1A">
        <w:rPr>
          <w:spacing w:val="0"/>
          <w:rtl/>
        </w:rPr>
        <w:t>‌</w:t>
      </w:r>
      <w:r w:rsidR="00771F23" w:rsidRPr="006A2D1A">
        <w:rPr>
          <w:spacing w:val="0"/>
          <w:rtl/>
        </w:rPr>
        <w:t>ای که کتاب الله، به‌وضوح درباره‌اش سخن گفته است، چه فکر و گمانی دارید؟ حال آن‌که الله</w:t>
      </w:r>
      <w:r w:rsidR="00771F23" w:rsidRPr="006A2D1A">
        <w:rPr>
          <w:spacing w:val="0"/>
        </w:rPr>
        <w:sym w:font="AGA Arabesque" w:char="F055"/>
      </w:r>
      <w:r w:rsidR="00771F23" w:rsidRPr="006A2D1A">
        <w:rPr>
          <w:spacing w:val="0"/>
          <w:rtl/>
        </w:rPr>
        <w:t>، آفریننده‌ی هر چیزی</w:t>
      </w:r>
      <w:r w:rsidR="00F16400" w:rsidRPr="006A2D1A">
        <w:rPr>
          <w:spacing w:val="0"/>
          <w:rtl/>
        </w:rPr>
        <w:t>‌ست و از آن</w:t>
      </w:r>
      <w:r w:rsidR="00771F23" w:rsidRPr="006A2D1A">
        <w:rPr>
          <w:spacing w:val="0"/>
          <w:rtl/>
        </w:rPr>
        <w:t xml:space="preserve"> آگاه می‌باشد. سنت و گفتار پیامبر</w:t>
      </w:r>
      <w:r w:rsidR="00771F23" w:rsidRPr="006A2D1A">
        <w:rPr>
          <w:spacing w:val="0"/>
        </w:rPr>
        <w:sym w:font="AGA Arabesque" w:char="F072"/>
      </w:r>
      <w:r w:rsidR="00771F23" w:rsidRPr="006A2D1A">
        <w:rPr>
          <w:spacing w:val="0"/>
          <w:rtl/>
        </w:rPr>
        <w:t xml:space="preserve">  نیز در این‌باره کاملاً روشن است! پس باید هر دی</w:t>
      </w:r>
      <w:r w:rsidR="00774143" w:rsidRPr="006A2D1A">
        <w:rPr>
          <w:spacing w:val="0"/>
          <w:rtl/>
        </w:rPr>
        <w:t>د</w:t>
      </w:r>
      <w:r w:rsidR="00771F23" w:rsidRPr="006A2D1A">
        <w:rPr>
          <w:spacing w:val="0"/>
          <w:rtl/>
        </w:rPr>
        <w:t>گاه یا سخنی را که بر خلاف کلام خدا یا سنت پیامبرش</w:t>
      </w:r>
      <w:r w:rsidR="00771F23" w:rsidRPr="006A2D1A">
        <w:rPr>
          <w:spacing w:val="0"/>
        </w:rPr>
        <w:sym w:font="AGA Arabesque" w:char="F072"/>
      </w:r>
      <w:r w:rsidR="00771F23" w:rsidRPr="006A2D1A">
        <w:rPr>
          <w:spacing w:val="0"/>
          <w:rtl/>
        </w:rPr>
        <w:t xml:space="preserve"> می‌باشد</w:t>
      </w:r>
      <w:r w:rsidR="00F16400" w:rsidRPr="006A2D1A">
        <w:rPr>
          <w:spacing w:val="0"/>
          <w:rtl/>
        </w:rPr>
        <w:t>،</w:t>
      </w:r>
      <w:r w:rsidR="00771F23" w:rsidRPr="006A2D1A">
        <w:rPr>
          <w:spacing w:val="0"/>
          <w:rtl/>
        </w:rPr>
        <w:t xml:space="preserve"> دور بیندازیم یا آن را زیرِ پاهایمان لگدمال نماییم و هیچ توجهی به آن نکنیم.</w:t>
      </w:r>
      <w:r w:rsidR="00F16400" w:rsidRPr="006A2D1A">
        <w:rPr>
          <w:spacing w:val="0"/>
          <w:rtl/>
        </w:rPr>
        <w:t xml:space="preserve"> بنابراین</w:t>
      </w:r>
      <w:r w:rsidR="00774143" w:rsidRPr="006A2D1A">
        <w:rPr>
          <w:spacing w:val="0"/>
          <w:rtl/>
        </w:rPr>
        <w:t xml:space="preserve"> قلب، جایگاه عقل می‌باشد و مغز، جایِ تصورها و خیال‌هایی</w:t>
      </w:r>
      <w:r w:rsidR="00F16400" w:rsidRPr="006A2D1A">
        <w:rPr>
          <w:spacing w:val="0"/>
          <w:rtl/>
        </w:rPr>
        <w:t>‌</w:t>
      </w:r>
      <w:r w:rsidR="00774143" w:rsidRPr="006A2D1A">
        <w:rPr>
          <w:spacing w:val="0"/>
          <w:rtl/>
        </w:rPr>
        <w:t xml:space="preserve">ست که به ذهن ما می‌رسد و مغز، آن‌ها </w:t>
      </w:r>
      <w:r w:rsidR="00F16400" w:rsidRPr="006A2D1A">
        <w:rPr>
          <w:spacing w:val="0"/>
          <w:rtl/>
        </w:rPr>
        <w:t>را به سوی قلب می‌فرستد و آن‌گاه</w:t>
      </w:r>
      <w:r w:rsidR="00774143" w:rsidRPr="006A2D1A">
        <w:rPr>
          <w:spacing w:val="0"/>
          <w:rtl/>
        </w:rPr>
        <w:t xml:space="preserve"> قلب، امر و نهی می‌کند. مغز، حکم منشی را برای قلب دارد  و این، بعید نیست. الله متعال می‌فرماید:</w:t>
      </w:r>
    </w:p>
    <w:p w:rsidR="00DC7031" w:rsidRPr="006A2D1A" w:rsidRDefault="00FD7DD6" w:rsidP="00FD7DD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صِرُونَ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الذاريات</w:t>
      </w:r>
      <w:r w:rsidRPr="006A2D1A">
        <w:rPr>
          <w:rStyle w:val="Char7"/>
          <w:rtl/>
        </w:rPr>
        <w:t xml:space="preserve">: </w:t>
      </w:r>
      <w:r w:rsidRPr="006A2D1A">
        <w:rPr>
          <w:rStyle w:val="Char7"/>
          <w:rFonts w:hint="cs"/>
          <w:rtl/>
        </w:rPr>
        <w:t>٢١</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DC7031" w:rsidRPr="006A2D1A" w:rsidRDefault="00DC7031" w:rsidP="00167AB1">
      <w:pPr>
        <w:pStyle w:val="a2"/>
        <w:rPr>
          <w:spacing w:val="0"/>
          <w:rtl/>
          <w:lang w:bidi="ar-SA"/>
        </w:rPr>
      </w:pPr>
      <w:r w:rsidRPr="006A2D1A">
        <w:rPr>
          <w:spacing w:val="0"/>
          <w:rtl/>
          <w:lang w:bidi="ar-SA"/>
        </w:rPr>
        <w:t>و در وجود خودتان (نیز نشانه‌هایی</w:t>
      </w:r>
      <w:r w:rsidR="00F16400" w:rsidRPr="006A2D1A">
        <w:rPr>
          <w:spacing w:val="0"/>
          <w:rtl/>
          <w:lang w:bidi="ar-SA"/>
        </w:rPr>
        <w:t>‌</w:t>
      </w:r>
      <w:r w:rsidRPr="006A2D1A">
        <w:rPr>
          <w:spacing w:val="0"/>
          <w:rtl/>
          <w:lang w:bidi="ar-SA"/>
        </w:rPr>
        <w:t>ست)؛ پس آیا نمی‌بینید؟</w:t>
      </w:r>
    </w:p>
    <w:p w:rsidR="00774143" w:rsidRPr="006A2D1A" w:rsidRDefault="00D072D9" w:rsidP="00167AB1">
      <w:pPr>
        <w:pStyle w:val="PlainText"/>
        <w:rPr>
          <w:spacing w:val="0"/>
          <w:rtl/>
        </w:rPr>
      </w:pPr>
      <w:r w:rsidRPr="006A2D1A">
        <w:rPr>
          <w:spacing w:val="0"/>
          <w:rtl/>
        </w:rPr>
        <w:t>در حدیث رسول الله</w:t>
      </w:r>
      <w:r w:rsidRPr="006A2D1A">
        <w:rPr>
          <w:spacing w:val="0"/>
        </w:rPr>
        <w:sym w:font="AGA Arabesque" w:char="F072"/>
      </w:r>
      <w:r w:rsidRPr="006A2D1A">
        <w:rPr>
          <w:spacing w:val="0"/>
          <w:rtl/>
        </w:rPr>
        <w:t xml:space="preserve"> بدین نکته اشاره شد که صلاح و فساد همه‌ی بدن، به قلب بستگی دارد. لذا اگر قلب، </w:t>
      </w:r>
      <w:r w:rsidR="007357AF" w:rsidRPr="006A2D1A">
        <w:rPr>
          <w:spacing w:val="0"/>
          <w:rtl/>
        </w:rPr>
        <w:t xml:space="preserve">جای امر و نهی نبود، دیگر معنا نداشت که صلاح و فساد بدن به صلاح و فساد قلب وابسته باشد. از این‌رو دل‌، جای عقل و تدبیر است و با مغز یا ذهن نیز </w:t>
      </w:r>
      <w:r w:rsidR="00F16400" w:rsidRPr="006A2D1A">
        <w:rPr>
          <w:spacing w:val="0"/>
          <w:rtl/>
        </w:rPr>
        <w:t>بی‌ارتباط نیست؛ زیرا اگر مغز</w:t>
      </w:r>
      <w:r w:rsidR="007357AF" w:rsidRPr="006A2D1A">
        <w:rPr>
          <w:spacing w:val="0"/>
          <w:rtl/>
        </w:rPr>
        <w:t xml:space="preserve"> مختل شود، عقل و قدرت تفکر نیز تباه می‌گردد. با این حال، توجه داشته باشیم که عقل یا قدرت تدبیر، در دل می‌باشد؛ یعنی همان قلبی که در سینه است. همان‌طور که الله</w:t>
      </w:r>
      <w:r w:rsidR="007357AF" w:rsidRPr="006A2D1A">
        <w:rPr>
          <w:spacing w:val="0"/>
        </w:rPr>
        <w:sym w:font="AGA Arabesque" w:char="F055"/>
      </w:r>
      <w:r w:rsidR="007357AF" w:rsidRPr="006A2D1A">
        <w:rPr>
          <w:spacing w:val="0"/>
          <w:rtl/>
        </w:rPr>
        <w:t xml:space="preserve"> می‌فرماید:</w:t>
      </w:r>
    </w:p>
    <w:p w:rsidR="007357AF" w:rsidRPr="006A2D1A" w:rsidRDefault="00FD7DD6" w:rsidP="00FD7DD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مَى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قُلُوبُ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لصُّدُورِ</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٤٦</w:t>
      </w:r>
      <w:r w:rsidRPr="006A2D1A">
        <w:rPr>
          <w:rStyle w:val="Char7"/>
          <w:rtl/>
        </w:rPr>
        <w:t>]</w:t>
      </w:r>
      <w:r w:rsidRPr="006A2D1A">
        <w:rPr>
          <w:rFonts w:ascii="KFGQPC Uthman Taha Naskh" w:cs="KFGQPC Uthman Taha Naskh"/>
          <w:rtl/>
          <w:lang w:val="en-MY" w:eastAsia="en-MY" w:bidi="ar-SA"/>
        </w:rPr>
        <w:t xml:space="preserve">  </w:t>
      </w:r>
      <w:r w:rsidR="00F16400" w:rsidRPr="006A2D1A">
        <w:rPr>
          <w:rtl/>
          <w:lang w:bidi="ar-SA"/>
        </w:rPr>
        <w:t xml:space="preserve"> </w:t>
      </w:r>
      <w:r w:rsidR="00662087" w:rsidRPr="006A2D1A">
        <w:rPr>
          <w:rtl/>
          <w:lang w:bidi="ar-SA"/>
        </w:rPr>
        <w:tab/>
      </w:r>
      <w:r w:rsidR="00F16400" w:rsidRPr="006A2D1A">
        <w:rPr>
          <w:rtl/>
          <w:lang w:bidi="ar-SA"/>
        </w:rPr>
        <w:t xml:space="preserve"> </w:t>
      </w:r>
    </w:p>
    <w:p w:rsidR="007357AF" w:rsidRPr="006A2D1A" w:rsidRDefault="007357AF" w:rsidP="00167AB1">
      <w:pPr>
        <w:pStyle w:val="a2"/>
        <w:rPr>
          <w:spacing w:val="0"/>
          <w:rtl/>
          <w:lang w:bidi="ar-SA"/>
        </w:rPr>
      </w:pPr>
      <w:r w:rsidRPr="006A2D1A">
        <w:rPr>
          <w:spacing w:val="0"/>
          <w:rtl/>
          <w:lang w:bidi="ar-SA"/>
        </w:rPr>
        <w:t>بلکه دل‌های درون سینه‌هاست که کور می‌گردد.</w:t>
      </w:r>
    </w:p>
    <w:p w:rsidR="007357AF" w:rsidRPr="006A2D1A" w:rsidRDefault="007357AF" w:rsidP="00167AB1">
      <w:pPr>
        <w:pStyle w:val="PlainText"/>
        <w:rPr>
          <w:spacing w:val="0"/>
          <w:rtl/>
        </w:rPr>
      </w:pPr>
      <w:r w:rsidRPr="006A2D1A">
        <w:rPr>
          <w:spacing w:val="0"/>
          <w:rtl/>
        </w:rPr>
        <w:t>فرمود: «دل‌هایی که درون سینه‌هاست».</w:t>
      </w:r>
    </w:p>
    <w:p w:rsidR="00D60F61" w:rsidRPr="006A2D1A" w:rsidRDefault="007357AF" w:rsidP="00167AB1">
      <w:pPr>
        <w:pStyle w:val="PlainText"/>
        <w:rPr>
          <w:spacing w:val="0"/>
          <w:rtl/>
        </w:rPr>
      </w:pPr>
      <w:r w:rsidRPr="006A2D1A">
        <w:rPr>
          <w:spacing w:val="0"/>
          <w:rtl/>
        </w:rPr>
        <w:t>مؤلف</w:t>
      </w:r>
      <w:r w:rsidR="00F16400" w:rsidRPr="006A2D1A">
        <w:rPr>
          <w:rFonts w:cs="CTraditional Arabic"/>
          <w:spacing w:val="0"/>
          <w:rtl/>
        </w:rPr>
        <w:t>/</w:t>
      </w:r>
      <w:r w:rsidRPr="006A2D1A">
        <w:rPr>
          <w:spacing w:val="0"/>
          <w:rtl/>
        </w:rPr>
        <w:t xml:space="preserve"> پس از ذکر آیاتی در این باب، حدیث عمر بن خطاب</w:t>
      </w:r>
      <w:r w:rsidRPr="006A2D1A">
        <w:rPr>
          <w:spacing w:val="0"/>
        </w:rPr>
        <w:sym w:font="AGA Arabesque" w:char="F074"/>
      </w:r>
      <w:r w:rsidRPr="006A2D1A">
        <w:rPr>
          <w:spacing w:val="0"/>
          <w:rtl/>
        </w:rPr>
        <w:t xml:space="preserve"> را آورده است که اساسی</w:t>
      </w:r>
      <w:r w:rsidR="00F16400" w:rsidRPr="006A2D1A">
        <w:rPr>
          <w:spacing w:val="0"/>
          <w:rtl/>
        </w:rPr>
        <w:t>‌</w:t>
      </w:r>
      <w:r w:rsidRPr="006A2D1A">
        <w:rPr>
          <w:spacing w:val="0"/>
          <w:rtl/>
        </w:rPr>
        <w:t>ترین مس</w:t>
      </w:r>
      <w:r w:rsidR="00F16400" w:rsidRPr="006A2D1A">
        <w:rPr>
          <w:spacing w:val="0"/>
          <w:rtl/>
        </w:rPr>
        <w:t>ا</w:t>
      </w:r>
      <w:r w:rsidRPr="006A2D1A">
        <w:rPr>
          <w:spacing w:val="0"/>
          <w:rtl/>
        </w:rPr>
        <w:t>یل دین ما، یعنی اسلام و ایمان و احسان در آن تعریف می‌شود.</w:t>
      </w:r>
    </w:p>
    <w:p w:rsidR="00D60F61" w:rsidRPr="006A2D1A" w:rsidRDefault="00D60F61" w:rsidP="007C0E84">
      <w:pPr>
        <w:pStyle w:val="PlainText"/>
        <w:ind w:firstLine="0"/>
        <w:jc w:val="center"/>
        <w:rPr>
          <w:spacing w:val="0"/>
          <w:rtl/>
        </w:rPr>
      </w:pPr>
      <w:r w:rsidRPr="006A2D1A">
        <w:rPr>
          <w:spacing w:val="0"/>
          <w:rtl/>
        </w:rPr>
        <w:t>***</w:t>
      </w:r>
    </w:p>
    <w:p w:rsidR="00C3458D" w:rsidRDefault="00C3458D" w:rsidP="00522994">
      <w:pPr>
        <w:pStyle w:val="PlainText"/>
        <w:spacing w:line="228" w:lineRule="auto"/>
        <w:rPr>
          <w:spacing w:val="0"/>
          <w:rtl/>
        </w:rPr>
      </w:pPr>
    </w:p>
    <w:p w:rsidR="00C3458D" w:rsidRDefault="00C3458D" w:rsidP="00522994">
      <w:pPr>
        <w:pStyle w:val="PlainText"/>
        <w:spacing w:line="228" w:lineRule="auto"/>
        <w:rPr>
          <w:spacing w:val="0"/>
          <w:rtl/>
        </w:rPr>
      </w:pPr>
    </w:p>
    <w:p w:rsidR="00C3458D" w:rsidRDefault="00C3458D" w:rsidP="00522994">
      <w:pPr>
        <w:pStyle w:val="PlainText"/>
        <w:spacing w:line="228" w:lineRule="auto"/>
        <w:rPr>
          <w:spacing w:val="0"/>
          <w:rtl/>
        </w:rPr>
      </w:pPr>
    </w:p>
    <w:p w:rsidR="007357AF" w:rsidRPr="006A2D1A" w:rsidRDefault="00D60F61" w:rsidP="00522994">
      <w:pPr>
        <w:pStyle w:val="PlainText"/>
        <w:spacing w:line="228" w:lineRule="auto"/>
        <w:rPr>
          <w:rFonts w:ascii="Traditional Arabic" w:cs="Traditional Arabic"/>
          <w:spacing w:val="0"/>
          <w:sz w:val="32"/>
          <w:szCs w:val="32"/>
          <w:rtl/>
        </w:rPr>
      </w:pPr>
      <w:r w:rsidRPr="006A2D1A">
        <w:rPr>
          <w:spacing w:val="0"/>
          <w:rtl/>
        </w:rPr>
        <w:t xml:space="preserve"> مؤلف</w:t>
      </w:r>
      <w:r w:rsidR="00F16400" w:rsidRPr="006A2D1A">
        <w:rPr>
          <w:rFonts w:cs="CTraditional Arabic"/>
          <w:spacing w:val="0"/>
          <w:rtl/>
        </w:rPr>
        <w:t>/</w:t>
      </w:r>
      <w:r w:rsidRPr="006A2D1A">
        <w:rPr>
          <w:spacing w:val="0"/>
          <w:rtl/>
        </w:rPr>
        <w:t xml:space="preserve"> می‌گوید:</w:t>
      </w:r>
      <w:r w:rsidR="00C65325" w:rsidRPr="006A2D1A">
        <w:rPr>
          <w:spacing w:val="0"/>
          <w:rtl/>
        </w:rPr>
        <w:t xml:space="preserve"> </w:t>
      </w:r>
      <w:r w:rsidR="00C65325" w:rsidRPr="006A2D1A">
        <w:rPr>
          <w:rStyle w:val="Char1"/>
          <w:spacing w:val="0"/>
          <w:rtl/>
          <w:lang w:bidi="ar-SA"/>
        </w:rPr>
        <w:t>وأَمَّا الأحاديث:</w:t>
      </w:r>
    </w:p>
    <w:p w:rsidR="00C65325" w:rsidRPr="006A2D1A" w:rsidRDefault="00C65325" w:rsidP="0040309C">
      <w:pPr>
        <w:pStyle w:val="a4"/>
        <w:rPr>
          <w:rtl/>
          <w:lang w:bidi="ar-SA"/>
        </w:rPr>
      </w:pPr>
      <w:r w:rsidRPr="006A2D1A">
        <w:rPr>
          <w:rtl/>
          <w:lang w:bidi="ar-SA"/>
        </w:rPr>
        <w:t>61- فالأَوَّل: عَنْ عُمرَ بنِ الخطاب</w:t>
      </w:r>
      <w:r w:rsidRPr="006A2D1A">
        <w:rPr>
          <w:b w:val="0"/>
          <w:bCs w:val="0"/>
          <w:rtl/>
          <w:lang w:bidi="ar-SA"/>
        </w:rPr>
        <w:sym w:font="AGA Arabesque" w:char="F074"/>
      </w:r>
      <w:r w:rsidRPr="006A2D1A">
        <w:rPr>
          <w:rtl/>
          <w:lang w:bidi="ar-SA"/>
        </w:rPr>
        <w:t xml:space="preserve"> قال: بَيْنما نَحْنُ جُلُوسٌ عِنْد رسولِ اللَّه</w:t>
      </w:r>
      <w:r w:rsidRPr="006A2D1A">
        <w:rPr>
          <w:b w:val="0"/>
          <w:bCs w:val="0"/>
          <w:rtl/>
          <w:lang w:bidi="ar-SA"/>
        </w:rPr>
        <w:sym w:font="AGA Arabesque" w:char="F072"/>
      </w:r>
      <w:r w:rsidRPr="006A2D1A">
        <w:rPr>
          <w:rtl/>
          <w:lang w:bidi="ar-SA"/>
        </w:rPr>
        <w:t xml:space="preserve"> ذَات يَوْمٍ إِذْ طَلع عَلَيْنَا رجُلٌ شَديدُ بياضِ الثِّياب، شديدُ سوادِ الشَّعْر، لا يُرَى عليْهِ أَثَر السَّفَر، ولا يَعْرِفُهُ منَّا أَحد، حتَّى جَلَسَ إِلَى النَّبِيِّ</w:t>
      </w:r>
      <w:r w:rsidRPr="006A2D1A">
        <w:rPr>
          <w:b w:val="0"/>
          <w:bCs w:val="0"/>
          <w:rtl/>
          <w:lang w:bidi="ar-SA"/>
        </w:rPr>
        <w:sym w:font="AGA Arabesque" w:char="F072"/>
      </w:r>
      <w:r w:rsidRPr="006A2D1A">
        <w:rPr>
          <w:rtl/>
          <w:lang w:bidi="ar-SA"/>
        </w:rPr>
        <w:t xml:space="preserve"> فَأَسْنَدَ رَكْبَتَيْهِ إِلَى رُكبَتيْه، وَوَضع كفَّيْه عَلَى فخِذيهِ وقال: يا محمَّدُ أَخبِرْنِي عن الإسلام فقالَ رسولُ اللَّه</w:t>
      </w:r>
      <w:r w:rsidRPr="006A2D1A">
        <w:rPr>
          <w:b w:val="0"/>
          <w:bCs w:val="0"/>
          <w:rtl/>
          <w:lang w:bidi="ar-SA"/>
        </w:rPr>
        <w:sym w:font="AGA Arabesque" w:char="F072"/>
      </w:r>
      <w:r w:rsidRPr="006A2D1A">
        <w:rPr>
          <w:rtl/>
          <w:lang w:bidi="ar-SA"/>
        </w:rPr>
        <w:t xml:space="preserve"> :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فلبثْتُ ملِيًّا، ثُمَّ قال: «يا عُمر! أَتَدرِي منِ السَّائِلُ؟» قلت: اللَّهُ ورسُولُهُ أَعْلمُ قال: «فَإِنَّهُ جِبْرِيلُ أَتَاكُمْ يُعلِّمُكم دِينَكُمْ». </w:t>
      </w:r>
      <w:r w:rsidR="00D91CAB" w:rsidRPr="006A2D1A">
        <w:rPr>
          <w:rtl/>
          <w:lang w:bidi="ar-SA"/>
        </w:rPr>
        <w:t>[روایت</w:t>
      </w:r>
      <w:r w:rsidRPr="006A2D1A">
        <w:rPr>
          <w:rtl/>
          <w:lang w:bidi="ar-SA"/>
        </w:rPr>
        <w:t xml:space="preserve"> </w:t>
      </w:r>
      <w:r w:rsidR="00D91CAB" w:rsidRPr="006A2D1A">
        <w:rPr>
          <w:rtl/>
          <w:lang w:bidi="ar-SA"/>
        </w:rPr>
        <w:t>مسلم]</w:t>
      </w:r>
      <w:r w:rsidR="00E05019" w:rsidRPr="006A2D1A">
        <w:rPr>
          <w:rStyle w:val="FootnoteReference"/>
          <w:rtl/>
          <w:lang w:bidi="ar-SA"/>
        </w:rPr>
        <w:t xml:space="preserve"> </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146"/>
      </w:r>
      <w:r w:rsidR="003A729F" w:rsidRPr="006A2D1A">
        <w:rPr>
          <w:rStyle w:val="FootnoteReference"/>
          <w:rFonts w:cs="B Lotus"/>
          <w:bCs w:val="0"/>
          <w:szCs w:val="28"/>
          <w:rtl/>
          <w:lang w:bidi="ar-SA"/>
        </w:rPr>
        <w:t>)</w:t>
      </w:r>
    </w:p>
    <w:p w:rsidR="00164518" w:rsidRPr="006A2D1A" w:rsidRDefault="00F16400" w:rsidP="00167AB1">
      <w:pPr>
        <w:rPr>
          <w:spacing w:val="0"/>
          <w:rtl/>
          <w:lang w:bidi="ar-SA"/>
        </w:rPr>
      </w:pPr>
      <w:r w:rsidRPr="006A2D1A">
        <w:rPr>
          <w:b/>
          <w:bCs/>
          <w:spacing w:val="0"/>
          <w:rtl/>
          <w:lang w:bidi="ar-SA"/>
        </w:rPr>
        <w:t>ترجمه:</w:t>
      </w:r>
      <w:r w:rsidRPr="006A2D1A">
        <w:rPr>
          <w:spacing w:val="0"/>
          <w:rtl/>
          <w:lang w:bidi="ar-SA"/>
        </w:rPr>
        <w:t xml:space="preserve"> </w:t>
      </w:r>
      <w:r w:rsidR="00A85A2D" w:rsidRPr="006A2D1A">
        <w:rPr>
          <w:spacing w:val="0"/>
          <w:rtl/>
          <w:lang w:bidi="ar-SA"/>
        </w:rPr>
        <w:t>عمر بن خطاب</w:t>
      </w:r>
      <w:r w:rsidR="00A85A2D" w:rsidRPr="006A2D1A">
        <w:rPr>
          <w:spacing w:val="0"/>
          <w:lang w:bidi="ar-SA"/>
        </w:rPr>
        <w:sym w:font="AGA Arabesque" w:char="F074"/>
      </w:r>
      <w:r w:rsidR="00A85A2D" w:rsidRPr="006A2D1A">
        <w:rPr>
          <w:spacing w:val="0"/>
          <w:rtl/>
          <w:lang w:bidi="ar-SA"/>
        </w:rPr>
        <w:t xml:space="preserve"> می‌گوید: نزد رسول‌الله</w:t>
      </w:r>
      <w:r w:rsidR="00A85A2D" w:rsidRPr="006A2D1A">
        <w:rPr>
          <w:spacing w:val="0"/>
          <w:lang w:bidi="ar-SA"/>
        </w:rPr>
        <w:sym w:font="AGA Arabesque" w:char="F072"/>
      </w:r>
      <w:r w:rsidR="00321DD5" w:rsidRPr="006A2D1A">
        <w:rPr>
          <w:spacing w:val="0"/>
          <w:rtl/>
          <w:lang w:bidi="ar-SA"/>
        </w:rPr>
        <w:t xml:space="preserve"> نشسته بودیم؛ ناگهان مردی که لباس بسیار سفیدی پوشیده بود و موهای بسیار سیاهی داشت، وارد مجلس شد؛ آثار سفر بر او نمایان نبود و هیچ‌یک از ما، او را نمی‌شناخت. نزد پیامبر</w:t>
      </w:r>
      <w:r w:rsidR="00321DD5" w:rsidRPr="006A2D1A">
        <w:rPr>
          <w:spacing w:val="0"/>
          <w:lang w:bidi="ar-SA"/>
        </w:rPr>
        <w:sym w:font="AGA Arabesque" w:char="F072"/>
      </w:r>
      <w:r w:rsidR="00321DD5" w:rsidRPr="006A2D1A">
        <w:rPr>
          <w:spacing w:val="0"/>
          <w:rtl/>
          <w:lang w:bidi="ar-SA"/>
        </w:rPr>
        <w:t xml:space="preserve"> به</w:t>
      </w:r>
      <w:r w:rsidRPr="006A2D1A">
        <w:rPr>
          <w:spacing w:val="0"/>
          <w:rtl/>
          <w:lang w:bidi="ar-SA"/>
        </w:rPr>
        <w:t>‌</w:t>
      </w:r>
      <w:r w:rsidR="00321DD5" w:rsidRPr="006A2D1A">
        <w:rPr>
          <w:spacing w:val="0"/>
          <w:rtl/>
          <w:lang w:bidi="ar-SA"/>
        </w:rPr>
        <w:t>گونه‌ای نشست که زانوهایش را به زانوهای پیامبر</w:t>
      </w:r>
      <w:r w:rsidR="00321DD5" w:rsidRPr="006A2D1A">
        <w:rPr>
          <w:spacing w:val="0"/>
          <w:lang w:bidi="ar-SA"/>
        </w:rPr>
        <w:sym w:font="AGA Arabesque" w:char="F072"/>
      </w:r>
      <w:r w:rsidR="00321DD5" w:rsidRPr="006A2D1A">
        <w:rPr>
          <w:spacing w:val="0"/>
          <w:rtl/>
          <w:lang w:bidi="ar-SA"/>
        </w:rPr>
        <w:t xml:space="preserve"> چسباند و دو دستش را روی پاهای خویش گذاشت</w:t>
      </w:r>
      <w:r w:rsidR="00FA376E" w:rsidRPr="006A2D1A">
        <w:rPr>
          <w:spacing w:val="0"/>
          <w:rtl/>
          <w:lang w:bidi="ar-SA"/>
        </w:rPr>
        <w:t xml:space="preserve"> و گفت: </w:t>
      </w:r>
      <w:r w:rsidR="00352ADD" w:rsidRPr="006A2D1A">
        <w:rPr>
          <w:spacing w:val="0"/>
          <w:rtl/>
          <w:lang w:bidi="ar-SA"/>
        </w:rPr>
        <w:t>«</w:t>
      </w:r>
      <w:r w:rsidR="00FA376E" w:rsidRPr="006A2D1A">
        <w:rPr>
          <w:spacing w:val="0"/>
          <w:rtl/>
          <w:lang w:bidi="ar-SA"/>
        </w:rPr>
        <w:t>ای محمد! به من درباره‌ی اسلام بگو که چیست؟</w:t>
      </w:r>
      <w:r w:rsidR="00352ADD" w:rsidRPr="006A2D1A">
        <w:rPr>
          <w:spacing w:val="0"/>
          <w:rtl/>
          <w:lang w:bidi="ar-SA"/>
        </w:rPr>
        <w:t>»</w:t>
      </w:r>
      <w:r w:rsidR="00FA376E" w:rsidRPr="006A2D1A">
        <w:rPr>
          <w:spacing w:val="0"/>
          <w:rtl/>
          <w:lang w:bidi="ar-SA"/>
        </w:rPr>
        <w:t xml:space="preserve"> (پیامبر</w:t>
      </w:r>
      <w:r w:rsidR="00FA376E" w:rsidRPr="006A2D1A">
        <w:rPr>
          <w:spacing w:val="0"/>
          <w:lang w:bidi="ar-SA"/>
        </w:rPr>
        <w:sym w:font="AGA Arabesque" w:char="F072"/>
      </w:r>
      <w:r w:rsidR="00FA376E" w:rsidRPr="006A2D1A">
        <w:rPr>
          <w:spacing w:val="0"/>
          <w:rtl/>
          <w:lang w:bidi="ar-SA"/>
        </w:rPr>
        <w:t>) فرمود: «</w:t>
      </w:r>
      <w:r w:rsidR="00C86833" w:rsidRPr="006A2D1A">
        <w:rPr>
          <w:spacing w:val="0"/>
          <w:rtl/>
          <w:lang w:bidi="ar-SA"/>
        </w:rPr>
        <w:t xml:space="preserve">اسلام، این است که گواهی دهی معبود راستینی جز الله وجود ندارد و محمد، فرستاده‌ی اوست و نماز را برپا داری و زکات دهی و ماه رمضان را </w:t>
      </w:r>
      <w:r w:rsidR="00352ADD" w:rsidRPr="006A2D1A">
        <w:rPr>
          <w:spacing w:val="0"/>
          <w:rtl/>
          <w:lang w:bidi="ar-SA"/>
        </w:rPr>
        <w:t xml:space="preserve">روزه </w:t>
      </w:r>
      <w:r w:rsidR="00C86833" w:rsidRPr="006A2D1A">
        <w:rPr>
          <w:spacing w:val="0"/>
          <w:rtl/>
          <w:lang w:bidi="ar-SA"/>
        </w:rPr>
        <w:t>بگیری</w:t>
      </w:r>
      <w:r w:rsidR="00352ADD" w:rsidRPr="006A2D1A">
        <w:rPr>
          <w:spacing w:val="0"/>
          <w:rtl/>
          <w:lang w:bidi="ar-SA"/>
        </w:rPr>
        <w:t xml:space="preserve"> و اگر توانایی و استطاعت داشتی، به حج خانه‌ی خدا بروی». (سؤال‌کننده) گفت: </w:t>
      </w:r>
      <w:r w:rsidRPr="006A2D1A">
        <w:rPr>
          <w:spacing w:val="0"/>
          <w:rtl/>
          <w:lang w:bidi="ar-SA"/>
        </w:rPr>
        <w:t>«درست گفتی». ما</w:t>
      </w:r>
      <w:r w:rsidR="00352ADD" w:rsidRPr="006A2D1A">
        <w:rPr>
          <w:spacing w:val="0"/>
          <w:rtl/>
          <w:lang w:bidi="ar-SA"/>
        </w:rPr>
        <w:t xml:space="preserve"> تعجب کردیم که خود، سؤال می‌کند و خود، تصدیقش می‌نماید. پرسید: «به من بگو که</w:t>
      </w:r>
      <w:r w:rsidRPr="006A2D1A">
        <w:rPr>
          <w:spacing w:val="0"/>
          <w:rtl/>
          <w:lang w:bidi="ar-SA"/>
        </w:rPr>
        <w:t xml:space="preserve"> ایمان</w:t>
      </w:r>
      <w:r w:rsidR="00352ADD" w:rsidRPr="006A2D1A">
        <w:rPr>
          <w:spacing w:val="0"/>
          <w:rtl/>
          <w:lang w:bidi="ar-SA"/>
        </w:rPr>
        <w:t xml:space="preserve"> چیست؟» فرمود: «ایمان، این است که به الله، و فرشتگانش، و کتاب‌هایش، و پیامبرانش و روز قیامت (آخرت) و نیز به تقدیر خیر و شر</w:t>
      </w:r>
      <w:r w:rsidR="002E478A" w:rsidRPr="006A2D1A">
        <w:rPr>
          <w:spacing w:val="0"/>
          <w:rtl/>
          <w:lang w:bidi="ar-SA"/>
        </w:rPr>
        <w:t xml:space="preserve"> از سوی الله،</w:t>
      </w:r>
      <w:r w:rsidR="00352ADD" w:rsidRPr="006A2D1A">
        <w:rPr>
          <w:spacing w:val="0"/>
          <w:rtl/>
          <w:lang w:bidi="ar-SA"/>
        </w:rPr>
        <w:t xml:space="preserve"> ایمان و باور داشته باشی».</w:t>
      </w:r>
      <w:r w:rsidR="00524B58" w:rsidRPr="006A2D1A">
        <w:rPr>
          <w:spacing w:val="0"/>
          <w:rtl/>
          <w:lang w:bidi="ar-SA"/>
        </w:rPr>
        <w:t xml:space="preserve"> سؤال کرد: «احسان چیست؟» فرمود: «احسان، این است ‌که الله را چنان عبادت کنی که گویا او را می‌بینی؛ و اگر نمی‌توانستی این‌چنین عبادتش کنی که گویا او را می‌بینی، پس با یقینِ به این‌که او، تو را می‌بیند، عبادتش نما». </w:t>
      </w:r>
      <w:r w:rsidR="00862887" w:rsidRPr="006A2D1A">
        <w:rPr>
          <w:spacing w:val="0"/>
          <w:rtl/>
          <w:lang w:bidi="ar-SA"/>
        </w:rPr>
        <w:t>گفت: «به من درباره‌ی (زمانِ) قیامت خبر بده». فرمود: «کسی که از او می‌پرسی (یعنی خود رسول‌</w:t>
      </w:r>
      <w:r w:rsidR="002A1070" w:rsidRPr="006A2D1A">
        <w:rPr>
          <w:spacing w:val="0"/>
          <w:rtl/>
          <w:lang w:bidi="ar-SA"/>
        </w:rPr>
        <w:t>خدا) از سؤال‌</w:t>
      </w:r>
      <w:r w:rsidR="00862887" w:rsidRPr="006A2D1A">
        <w:rPr>
          <w:spacing w:val="0"/>
          <w:rtl/>
          <w:lang w:bidi="ar-SA"/>
        </w:rPr>
        <w:t xml:space="preserve">کننده، داناتر نیست». </w:t>
      </w:r>
      <w:r w:rsidR="002A0231" w:rsidRPr="006A2D1A">
        <w:rPr>
          <w:spacing w:val="0"/>
          <w:rtl/>
          <w:lang w:bidi="ar-SA"/>
        </w:rPr>
        <w:t>گفت: «پس به من از نشانه‌هایش بگو». فرمود: «(از نشانه‌های قیامت است) که کنیز، آقایش را بزاید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47"/>
      </w:r>
      <w:r w:rsidR="003A729F" w:rsidRPr="006A2D1A">
        <w:rPr>
          <w:rStyle w:val="FootnoteReference"/>
          <w:rFonts w:cs="B Lotus"/>
          <w:spacing w:val="0"/>
          <w:szCs w:val="28"/>
          <w:rtl/>
          <w:lang w:bidi="ar-SA"/>
        </w:rPr>
        <w:t>)</w:t>
      </w:r>
      <w:r w:rsidRPr="006A2D1A">
        <w:rPr>
          <w:spacing w:val="0"/>
          <w:rtl/>
          <w:lang w:bidi="ar-SA"/>
        </w:rPr>
        <w:t xml:space="preserve"> و پابرهنگان و</w:t>
      </w:r>
      <w:r w:rsidR="00CC5851" w:rsidRPr="006A2D1A">
        <w:rPr>
          <w:spacing w:val="0"/>
          <w:rtl/>
          <w:lang w:bidi="ar-SA"/>
        </w:rPr>
        <w:t xml:space="preserve"> برهنه‌های نیازمند و چوپان‌ها را می‌بینی که در ساختمان‌سازی بر یک</w:t>
      </w:r>
      <w:r w:rsidRPr="006A2D1A">
        <w:rPr>
          <w:spacing w:val="0"/>
          <w:rtl/>
          <w:lang w:bidi="ar-SA"/>
        </w:rPr>
        <w:t>‌</w:t>
      </w:r>
      <w:r w:rsidR="00CC5851" w:rsidRPr="006A2D1A">
        <w:rPr>
          <w:spacing w:val="0"/>
          <w:rtl/>
          <w:lang w:bidi="ar-SA"/>
        </w:rPr>
        <w:t xml:space="preserve">دیگر سبقت </w:t>
      </w:r>
      <w:r w:rsidRPr="006A2D1A">
        <w:rPr>
          <w:spacing w:val="0"/>
          <w:rtl/>
          <w:lang w:bidi="ar-SA"/>
        </w:rPr>
        <w:t>می‌گیرند». پس از آن، سؤال‌کننده</w:t>
      </w:r>
      <w:r w:rsidR="00CC5851" w:rsidRPr="006A2D1A">
        <w:rPr>
          <w:spacing w:val="0"/>
          <w:rtl/>
          <w:lang w:bidi="ar-SA"/>
        </w:rPr>
        <w:t xml:space="preserve"> رفت. مدت زیادی درنگ کردم؛ پیامبر</w:t>
      </w:r>
      <w:r w:rsidR="00CC5851" w:rsidRPr="006A2D1A">
        <w:rPr>
          <w:spacing w:val="0"/>
          <w:lang w:bidi="ar-SA"/>
        </w:rPr>
        <w:sym w:font="AGA Arabesque" w:char="F072"/>
      </w:r>
      <w:r w:rsidR="00CC5851" w:rsidRPr="006A2D1A">
        <w:rPr>
          <w:spacing w:val="0"/>
          <w:rtl/>
          <w:lang w:bidi="ar-SA"/>
        </w:rPr>
        <w:t xml:space="preserve"> فرمود: «ای عمر! </w:t>
      </w:r>
      <w:r w:rsidR="005B3A4C" w:rsidRPr="006A2D1A">
        <w:rPr>
          <w:spacing w:val="0"/>
          <w:rtl/>
          <w:lang w:bidi="ar-SA"/>
        </w:rPr>
        <w:t>آ</w:t>
      </w:r>
      <w:r w:rsidRPr="006A2D1A">
        <w:rPr>
          <w:spacing w:val="0"/>
          <w:rtl/>
          <w:lang w:bidi="ar-SA"/>
        </w:rPr>
        <w:t>یا می‌دانی که سؤال‌کننده</w:t>
      </w:r>
      <w:r w:rsidR="005B3A4C" w:rsidRPr="006A2D1A">
        <w:rPr>
          <w:spacing w:val="0"/>
          <w:rtl/>
          <w:lang w:bidi="ar-SA"/>
        </w:rPr>
        <w:t xml:space="preserve"> چه کسی بود؟» گفتم: الله و پی</w:t>
      </w:r>
      <w:r w:rsidRPr="006A2D1A">
        <w:rPr>
          <w:spacing w:val="0"/>
          <w:rtl/>
          <w:lang w:bidi="ar-SA"/>
        </w:rPr>
        <w:t>امبرش بهتر می‌دانند. فرمود: «او</w:t>
      </w:r>
      <w:r w:rsidR="005B3A4C" w:rsidRPr="006A2D1A">
        <w:rPr>
          <w:spacing w:val="0"/>
          <w:rtl/>
          <w:lang w:bidi="ar-SA"/>
        </w:rPr>
        <w:t xml:space="preserve"> جب</w:t>
      </w:r>
      <w:r w:rsidR="00370A9E" w:rsidRPr="006A2D1A">
        <w:rPr>
          <w:spacing w:val="0"/>
          <w:rtl/>
          <w:lang w:bidi="ar-SA"/>
        </w:rPr>
        <w:t>ر</w:t>
      </w:r>
      <w:r w:rsidR="005B3A4C" w:rsidRPr="006A2D1A">
        <w:rPr>
          <w:spacing w:val="0"/>
          <w:rtl/>
          <w:lang w:bidi="ar-SA"/>
        </w:rPr>
        <w:t>ئیل بود؛</w:t>
      </w:r>
      <w:r w:rsidRPr="006A2D1A">
        <w:rPr>
          <w:spacing w:val="0"/>
          <w:rtl/>
          <w:lang w:bidi="ar-SA"/>
        </w:rPr>
        <w:t xml:space="preserve"> نزدتان آمد تا دینتان را به شما آموزش دهد</w:t>
      </w:r>
      <w:r w:rsidR="005B3A4C" w:rsidRPr="006A2D1A">
        <w:rPr>
          <w:spacing w:val="0"/>
          <w:rtl/>
          <w:lang w:bidi="ar-SA"/>
        </w:rPr>
        <w:t>».</w:t>
      </w:r>
    </w:p>
    <w:p w:rsidR="00164518" w:rsidRPr="006A2D1A" w:rsidRDefault="0076005A" w:rsidP="006A2D1A">
      <w:pPr>
        <w:ind w:firstLine="0"/>
        <w:jc w:val="center"/>
        <w:rPr>
          <w:b/>
          <w:bCs/>
          <w:spacing w:val="0"/>
          <w:sz w:val="32"/>
          <w:szCs w:val="32"/>
          <w:rtl/>
          <w:lang w:bidi="ar-SA"/>
        </w:rPr>
      </w:pPr>
      <w:r w:rsidRPr="006A2D1A">
        <w:rPr>
          <w:b/>
          <w:bCs/>
          <w:spacing w:val="0"/>
          <w:sz w:val="32"/>
          <w:szCs w:val="32"/>
          <w:rtl/>
          <w:lang w:bidi="ar-SA"/>
        </w:rPr>
        <w:t>شرح</w:t>
      </w:r>
    </w:p>
    <w:p w:rsidR="00D91CAB" w:rsidRPr="006A2D1A" w:rsidRDefault="005B3A4C" w:rsidP="00CD7F5D">
      <w:pPr>
        <w:rPr>
          <w:spacing w:val="0"/>
          <w:rtl/>
          <w:lang w:bidi="ar-SA"/>
        </w:rPr>
      </w:pPr>
      <w:r w:rsidRPr="006A2D1A">
        <w:rPr>
          <w:spacing w:val="0"/>
          <w:rtl/>
          <w:lang w:bidi="ar-SA"/>
        </w:rPr>
        <w:t xml:space="preserve"> </w:t>
      </w:r>
      <w:r w:rsidR="00370A9E" w:rsidRPr="006A2D1A">
        <w:rPr>
          <w:spacing w:val="0"/>
          <w:rtl/>
          <w:lang w:bidi="ar-SA"/>
        </w:rPr>
        <w:t>واژه‌ی «بینما» که در حدیث آمده، ظرف است و بر «مفاجئه» یا پیش آمد</w:t>
      </w:r>
      <w:r w:rsidR="00F16400" w:rsidRPr="006A2D1A">
        <w:rPr>
          <w:spacing w:val="0"/>
          <w:rtl/>
          <w:lang w:bidi="ar-SA"/>
        </w:rPr>
        <w:t>ن ناگهانی مسأله‌ای دلالت می‌کند؛</w:t>
      </w:r>
      <w:r w:rsidR="00370A9E" w:rsidRPr="006A2D1A">
        <w:rPr>
          <w:spacing w:val="0"/>
          <w:rtl/>
          <w:lang w:bidi="ar-SA"/>
        </w:rPr>
        <w:t xml:space="preserve"> از این‌رو پس از آن</w:t>
      </w:r>
      <w:r w:rsidR="00854787" w:rsidRPr="006A2D1A">
        <w:rPr>
          <w:spacing w:val="0"/>
          <w:rtl/>
          <w:lang w:bidi="ar-SA"/>
        </w:rPr>
        <w:t>،</w:t>
      </w:r>
      <w:r w:rsidR="00370A9E" w:rsidRPr="006A2D1A">
        <w:rPr>
          <w:spacing w:val="0"/>
          <w:rtl/>
          <w:lang w:bidi="ar-SA"/>
        </w:rPr>
        <w:t xml:space="preserve"> «حرف مفاجئه» آمده است. [همان‌طور که در ترجمه‌ی حدیث مشاهده می‌کنید، راوی می‌گوید: نزد رسول‌خدا</w:t>
      </w:r>
      <w:r w:rsidR="00370A9E" w:rsidRPr="006A2D1A">
        <w:rPr>
          <w:spacing w:val="0"/>
          <w:lang w:bidi="ar-SA"/>
        </w:rPr>
        <w:sym w:font="AGA Arabesque" w:char="F072"/>
      </w:r>
      <w:r w:rsidR="00370A9E" w:rsidRPr="006A2D1A">
        <w:rPr>
          <w:spacing w:val="0"/>
          <w:rtl/>
          <w:lang w:bidi="ar-SA"/>
        </w:rPr>
        <w:t xml:space="preserve"> نشسته بودیم که ناگهان مردی سفیدپوش وارد مجلس شد.] به‌هر حال، صحابه</w:t>
      </w:r>
      <w:r w:rsidR="00370A9E" w:rsidRPr="006A2D1A">
        <w:rPr>
          <w:spacing w:val="0"/>
          <w:lang w:bidi="ar-SA"/>
        </w:rPr>
        <w:sym w:font="AGA Arabesque" w:char="F079"/>
      </w:r>
      <w:r w:rsidR="00976856" w:rsidRPr="006A2D1A">
        <w:rPr>
          <w:spacing w:val="0"/>
          <w:rtl/>
          <w:lang w:bidi="ar-SA"/>
        </w:rPr>
        <w:t xml:space="preserve"> </w:t>
      </w:r>
      <w:r w:rsidR="00370A9E" w:rsidRPr="006A2D1A">
        <w:rPr>
          <w:spacing w:val="0"/>
          <w:rtl/>
          <w:lang w:bidi="ar-SA"/>
        </w:rPr>
        <w:t>نزد رسول‌خدا</w:t>
      </w:r>
      <w:r w:rsidR="00370A9E" w:rsidRPr="006A2D1A">
        <w:rPr>
          <w:spacing w:val="0"/>
          <w:lang w:bidi="ar-SA"/>
        </w:rPr>
        <w:sym w:font="AGA Arabesque" w:char="F072"/>
      </w:r>
      <w:r w:rsidR="00370A9E" w:rsidRPr="006A2D1A">
        <w:rPr>
          <w:spacing w:val="0"/>
          <w:rtl/>
          <w:lang w:bidi="ar-SA"/>
        </w:rPr>
        <w:t xml:space="preserve"> </w:t>
      </w:r>
      <w:r w:rsidR="009601DE" w:rsidRPr="006A2D1A">
        <w:rPr>
          <w:spacing w:val="0"/>
          <w:rtl/>
          <w:lang w:bidi="ar-SA"/>
        </w:rPr>
        <w:t>زیاد</w:t>
      </w:r>
      <w:r w:rsidR="00976856" w:rsidRPr="006A2D1A">
        <w:rPr>
          <w:spacing w:val="0"/>
          <w:rtl/>
          <w:lang w:bidi="ar-SA"/>
        </w:rPr>
        <w:t xml:space="preserve"> </w:t>
      </w:r>
      <w:r w:rsidR="00370A9E" w:rsidRPr="006A2D1A">
        <w:rPr>
          <w:spacing w:val="0"/>
          <w:rtl/>
          <w:lang w:bidi="ar-SA"/>
        </w:rPr>
        <w:t>می‌نشستند</w:t>
      </w:r>
      <w:r w:rsidR="00603E0F" w:rsidRPr="006A2D1A">
        <w:rPr>
          <w:spacing w:val="0"/>
          <w:rtl/>
          <w:lang w:bidi="ar-SA"/>
        </w:rPr>
        <w:t>؛</w:t>
      </w:r>
      <w:r w:rsidR="00976856" w:rsidRPr="006A2D1A">
        <w:rPr>
          <w:spacing w:val="0"/>
          <w:rtl/>
          <w:lang w:bidi="ar-SA"/>
        </w:rPr>
        <w:t xml:space="preserve"> زیرا رسول‌الله</w:t>
      </w:r>
      <w:r w:rsidR="00976856" w:rsidRPr="006A2D1A">
        <w:rPr>
          <w:spacing w:val="0"/>
          <w:lang w:bidi="ar-SA"/>
        </w:rPr>
        <w:sym w:font="AGA Arabesque" w:char="F072"/>
      </w:r>
      <w:r w:rsidR="00976856" w:rsidRPr="006A2D1A">
        <w:rPr>
          <w:spacing w:val="0"/>
          <w:rtl/>
          <w:lang w:bidi="ar-SA"/>
        </w:rPr>
        <w:t xml:space="preserve"> همواره در میان اصحاب و خانواده‌ی خود حضور داشت. در خانه، از هیچ خدمتی به خانواده دریغ نمی‌کرد؛ حتی </w:t>
      </w:r>
      <w:r w:rsidR="00BD1521" w:rsidRPr="006A2D1A">
        <w:rPr>
          <w:spacing w:val="0"/>
          <w:rtl/>
          <w:lang w:bidi="ar-SA"/>
        </w:rPr>
        <w:t>گوسفندها را می‌دوشید، لباس‌ وصله می‌زد و کفش تعمیر می‌نمود. و در مسجد نیز با صحابه</w:t>
      </w:r>
      <w:r w:rsidR="00BD1521" w:rsidRPr="006A2D1A">
        <w:rPr>
          <w:spacing w:val="0"/>
          <w:lang w:bidi="ar-SA"/>
        </w:rPr>
        <w:sym w:font="AGA Arabesque" w:char="F079"/>
      </w:r>
      <w:r w:rsidR="00BD1521" w:rsidRPr="006A2D1A">
        <w:rPr>
          <w:spacing w:val="0"/>
          <w:rtl/>
          <w:lang w:bidi="ar-SA"/>
        </w:rPr>
        <w:t xml:space="preserve"> بود؛ به عیادت بیمار یا دیدن نزدیکان می‌رفت و نمی‌گذاشت که یک لحظه هم از وقتش ضایع شود؛ بلکه همواره مشغول اطاعت و بندگی الله</w:t>
      </w:r>
      <w:r w:rsidR="00BD1521" w:rsidRPr="006A2D1A">
        <w:rPr>
          <w:spacing w:val="0"/>
          <w:lang w:bidi="ar-SA"/>
        </w:rPr>
        <w:sym w:font="AGA Arabesque" w:char="F055"/>
      </w:r>
      <w:r w:rsidR="00BD1521" w:rsidRPr="006A2D1A">
        <w:rPr>
          <w:spacing w:val="0"/>
          <w:rtl/>
          <w:lang w:bidi="ar-SA"/>
        </w:rPr>
        <w:t xml:space="preserve"> بود. مثل ما نبود که ارزشی برای وقت خود قایل نیستیم و به‌سادگی، اوقاتمان را ضایع می‌کنیم! واقعاً عجیب است که وقت، گران‌بهاترین چیز برای انسان است، اما ک</w:t>
      </w:r>
      <w:r w:rsidR="00CD7F5D" w:rsidRPr="006A2D1A">
        <w:rPr>
          <w:rFonts w:hint="cs"/>
          <w:spacing w:val="0"/>
          <w:rtl/>
          <w:lang w:bidi="ar-SA"/>
        </w:rPr>
        <w:t>مت</w:t>
      </w:r>
      <w:r w:rsidR="00BD1521" w:rsidRPr="006A2D1A">
        <w:rPr>
          <w:spacing w:val="0"/>
          <w:rtl/>
          <w:lang w:bidi="ar-SA"/>
        </w:rPr>
        <w:t>رین ارزش را برایش دارد و بهای اندکی به آن می‌دهد! الله</w:t>
      </w:r>
      <w:r w:rsidR="00BD1521" w:rsidRPr="006A2D1A">
        <w:rPr>
          <w:spacing w:val="0"/>
          <w:lang w:bidi="ar-SA"/>
        </w:rPr>
        <w:sym w:font="AGA Arabesque" w:char="F059"/>
      </w:r>
      <w:r w:rsidR="00BD1521" w:rsidRPr="006A2D1A">
        <w:rPr>
          <w:spacing w:val="0"/>
          <w:rtl/>
          <w:lang w:bidi="ar-SA"/>
        </w:rPr>
        <w:t xml:space="preserve"> می‌فرماید:</w:t>
      </w:r>
    </w:p>
    <w:p w:rsidR="00BD1521" w:rsidRPr="006A2D1A" w:rsidRDefault="00FD7DD6" w:rsidP="00FD7DD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جِعُونِ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تَرَك</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المؤمنون</w:t>
      </w:r>
      <w:r w:rsidRPr="006A2D1A">
        <w:rPr>
          <w:rStyle w:val="Char7"/>
          <w:rtl/>
        </w:rPr>
        <w:t xml:space="preserve"> : </w:t>
      </w:r>
      <w:r w:rsidRPr="006A2D1A">
        <w:rPr>
          <w:rStyle w:val="Char7"/>
          <w:rFonts w:hint="cs"/>
          <w:rtl/>
        </w:rPr>
        <w:t>٩٩</w:t>
      </w:r>
      <w:r w:rsidRPr="006A2D1A">
        <w:rPr>
          <w:rStyle w:val="Char7"/>
          <w:rFonts w:hint="eastAsia"/>
          <w:rtl/>
        </w:rPr>
        <w:t>،</w:t>
      </w:r>
      <w:r w:rsidRPr="006A2D1A">
        <w:rPr>
          <w:rStyle w:val="Char7"/>
          <w:rtl/>
        </w:rPr>
        <w:t xml:space="preserve">  </w:t>
      </w:r>
      <w:r w:rsidRPr="006A2D1A">
        <w:rPr>
          <w:rStyle w:val="Char7"/>
          <w:rFonts w:hint="cs"/>
          <w:rtl/>
        </w:rPr>
        <w:t>١٠٠</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BD1521" w:rsidRPr="006A2D1A" w:rsidRDefault="00BD1521" w:rsidP="00167AB1">
      <w:pPr>
        <w:pStyle w:val="a2"/>
        <w:rPr>
          <w:spacing w:val="0"/>
          <w:rtl/>
          <w:lang w:bidi="ar-SA"/>
        </w:rPr>
      </w:pPr>
      <w:r w:rsidRPr="006A2D1A">
        <w:rPr>
          <w:spacing w:val="0"/>
          <w:rtl/>
          <w:lang w:bidi="ar-SA"/>
        </w:rPr>
        <w:t>و چون مرگ هر یک از ایشان فرا رسد، می‌گوید: ای پروردگارم! مرا بازگردان تا در سرایی که (کارهای نیک را) رها کردم، به انجام اعمال شایسته بپردازم.</w:t>
      </w:r>
    </w:p>
    <w:p w:rsidR="00F05B39" w:rsidRPr="006A2D1A" w:rsidRDefault="004F3A07" w:rsidP="00167AB1">
      <w:pPr>
        <w:rPr>
          <w:spacing w:val="0"/>
          <w:rtl/>
          <w:lang w:bidi="ar-SA"/>
        </w:rPr>
      </w:pPr>
      <w:r w:rsidRPr="006A2D1A">
        <w:rPr>
          <w:spacing w:val="0"/>
          <w:rtl/>
          <w:lang w:bidi="ar-SA"/>
        </w:rPr>
        <w:t>انسان پس از مرگش آرزو می‌کند که به دنیا بازگردد و دیگر، وقتش را ضایع نکند. نمی‌گوید: مرا به دنیا بازگردان تا از مال و همسر و سواری و خانه‌ام، بهره ببرم؛ بلکه می</w:t>
      </w:r>
      <w:r w:rsidR="00603E0F" w:rsidRPr="006A2D1A">
        <w:rPr>
          <w:spacing w:val="0"/>
          <w:rtl/>
          <w:lang w:bidi="ar-SA"/>
        </w:rPr>
        <w:t>‌</w:t>
      </w:r>
      <w:r w:rsidRPr="006A2D1A">
        <w:rPr>
          <w:spacing w:val="0"/>
          <w:rtl/>
          <w:lang w:bidi="ar-SA"/>
        </w:rPr>
        <w:t>گوید: مرا به دنیا بازگردان تا به انجام کارهای نیکی بپردازم که نسبت به آن‌ها کوتاهی کرده‌ام. فرصتی که داشتم، گذشت و از آن، استفاده نکردم.</w:t>
      </w:r>
      <w:r w:rsidR="00D557AA" w:rsidRPr="006A2D1A">
        <w:rPr>
          <w:spacing w:val="0"/>
          <w:rtl/>
          <w:lang w:bidi="ar-SA"/>
        </w:rPr>
        <w:t xml:space="preserve"> </w:t>
      </w:r>
      <w:r w:rsidR="00F05B39" w:rsidRPr="006A2D1A">
        <w:rPr>
          <w:spacing w:val="0"/>
          <w:rtl/>
          <w:lang w:bidi="ar-SA"/>
        </w:rPr>
        <w:t>متأسفانه</w:t>
      </w:r>
      <w:r w:rsidR="00D557AA" w:rsidRPr="006A2D1A">
        <w:rPr>
          <w:spacing w:val="0"/>
          <w:rtl/>
          <w:lang w:bidi="ar-SA"/>
        </w:rPr>
        <w:t xml:space="preserve"> ما</w:t>
      </w:r>
      <w:r w:rsidR="00F05B39" w:rsidRPr="006A2D1A">
        <w:rPr>
          <w:spacing w:val="0"/>
          <w:rtl/>
          <w:lang w:bidi="ar-SA"/>
        </w:rPr>
        <w:t xml:space="preserve"> به وقتمان بهای زیادی نمی‌دهیم و آن را بیهوده می‌گذرانیم؛ بلکه گاه وقتمان را در کارهای </w:t>
      </w:r>
      <w:r w:rsidR="00D557AA" w:rsidRPr="006A2D1A">
        <w:rPr>
          <w:spacing w:val="0"/>
          <w:rtl/>
          <w:lang w:bidi="ar-SA"/>
        </w:rPr>
        <w:t>زیان‌بار</w:t>
      </w:r>
      <w:r w:rsidR="00F05B39" w:rsidRPr="006A2D1A">
        <w:rPr>
          <w:spacing w:val="0"/>
          <w:rtl/>
          <w:lang w:bidi="ar-SA"/>
        </w:rPr>
        <w:t xml:space="preserve"> سپری می‌کنیم. منظورم، شخصِ خاصی نیست؛ بلکه به‌طور عموم بیش‌تر مسلمانان، اوقاتشان را در غفلت و فراموشی یا بازی و سرگرمی، تلف می‌کنند و نسبت به مسایل دینی خود، جدی نیستند. متأسفانه مسلمان‌ها به خوش‌گذرانی و تن‌پروری روی آورده‌اند و بدون هی</w:t>
      </w:r>
      <w:r w:rsidR="00D557AA" w:rsidRPr="006A2D1A">
        <w:rPr>
          <w:spacing w:val="0"/>
          <w:rtl/>
          <w:lang w:bidi="ar-SA"/>
        </w:rPr>
        <w:t>چ توجهی، به دینشان لطمه می‌زنند؛</w:t>
      </w:r>
      <w:r w:rsidR="00F05B39" w:rsidRPr="006A2D1A">
        <w:rPr>
          <w:spacing w:val="0"/>
          <w:rtl/>
          <w:lang w:bidi="ar-SA"/>
        </w:rPr>
        <w:t xml:space="preserve"> حال آن‌که پیامبر</w:t>
      </w:r>
      <w:r w:rsidR="00F05B39" w:rsidRPr="006A2D1A">
        <w:rPr>
          <w:spacing w:val="0"/>
          <w:lang w:bidi="ar-SA"/>
        </w:rPr>
        <w:sym w:font="AGA Arabesque" w:char="F072"/>
      </w:r>
      <w:r w:rsidR="00F05B39" w:rsidRPr="006A2D1A">
        <w:rPr>
          <w:spacing w:val="0"/>
          <w:rtl/>
          <w:lang w:bidi="ar-SA"/>
        </w:rPr>
        <w:t xml:space="preserve"> همواره به کارهای مفید می‌پرداخت.</w:t>
      </w:r>
    </w:p>
    <w:p w:rsidR="00BD1521" w:rsidRPr="006A2D1A" w:rsidRDefault="00F05B39" w:rsidP="00CD7F5D">
      <w:pPr>
        <w:rPr>
          <w:spacing w:val="0"/>
          <w:rtl/>
          <w:lang w:bidi="ar-SA"/>
        </w:rPr>
      </w:pPr>
      <w:r w:rsidRPr="006A2D1A">
        <w:rPr>
          <w:spacing w:val="0"/>
          <w:rtl/>
          <w:lang w:bidi="ar-SA"/>
        </w:rPr>
        <w:t>صحابه</w:t>
      </w:r>
      <w:r w:rsidRPr="006A2D1A">
        <w:rPr>
          <w:spacing w:val="0"/>
          <w:lang w:bidi="ar-SA"/>
        </w:rPr>
        <w:sym w:font="AGA Arabesque" w:char="F079"/>
      </w:r>
      <w:r w:rsidRPr="006A2D1A">
        <w:rPr>
          <w:spacing w:val="0"/>
          <w:rtl/>
          <w:lang w:bidi="ar-SA"/>
        </w:rPr>
        <w:t xml:space="preserve"> نزدش نشسته بودند که ناگهان مردی سفیدپوش که موهای بسیار سیاهی داشت و آثار سفر بر او نمایان نبود و هیچ‌کس او را نمی‌شناخت، وارد مجلس شد. مسافر نبود که صحابه</w:t>
      </w:r>
      <w:r w:rsidRPr="006A2D1A">
        <w:rPr>
          <w:spacing w:val="0"/>
          <w:lang w:bidi="ar-SA"/>
        </w:rPr>
        <w:sym w:font="AGA Arabesque" w:char="F079"/>
      </w:r>
      <w:r w:rsidRPr="006A2D1A">
        <w:rPr>
          <w:spacing w:val="0"/>
          <w:rtl/>
          <w:lang w:bidi="ar-SA"/>
        </w:rPr>
        <w:t xml:space="preserve"> بگویند که از فلان‌جا آمده یا اهل فلان‌</w:t>
      </w:r>
      <w:r w:rsidR="00D557AA" w:rsidRPr="006A2D1A">
        <w:rPr>
          <w:spacing w:val="0"/>
          <w:rtl/>
          <w:lang w:bidi="ar-SA"/>
        </w:rPr>
        <w:t>جاست؛</w:t>
      </w:r>
      <w:r w:rsidRPr="006A2D1A">
        <w:rPr>
          <w:spacing w:val="0"/>
          <w:rtl/>
          <w:lang w:bidi="ar-SA"/>
        </w:rPr>
        <w:t xml:space="preserve"> لذا ت</w:t>
      </w:r>
      <w:r w:rsidR="001A425A" w:rsidRPr="006A2D1A">
        <w:rPr>
          <w:spacing w:val="0"/>
          <w:rtl/>
          <w:lang w:bidi="ar-SA"/>
        </w:rPr>
        <w:t xml:space="preserve">عجب کردند؛ زیرا پاکیزه بود و هیچ اثری از سفر، بر رویش دیده نمی‌شد. سفرهای آن زمان با شتر یا با پای پیاده انجام می‌شد و از این‌رو گرد و </w:t>
      </w:r>
      <w:r w:rsidR="00D557AA" w:rsidRPr="006A2D1A">
        <w:rPr>
          <w:spacing w:val="0"/>
          <w:rtl/>
          <w:lang w:bidi="ar-SA"/>
        </w:rPr>
        <w:t>غبار زیادی بر روی مسافر می‌نشست؛</w:t>
      </w:r>
      <w:r w:rsidR="001A425A" w:rsidRPr="006A2D1A">
        <w:rPr>
          <w:spacing w:val="0"/>
          <w:rtl/>
          <w:lang w:bidi="ar-SA"/>
        </w:rPr>
        <w:t xml:space="preserve"> </w:t>
      </w:r>
      <w:r w:rsidR="00DA3115" w:rsidRPr="006A2D1A">
        <w:rPr>
          <w:spacing w:val="0"/>
          <w:rtl/>
          <w:lang w:bidi="ar-SA"/>
        </w:rPr>
        <w:t>اما غریبه‌ای که وارد مجلس پیامبر</w:t>
      </w:r>
      <w:r w:rsidR="00DA3115" w:rsidRPr="006A2D1A">
        <w:rPr>
          <w:spacing w:val="0"/>
          <w:lang w:bidi="ar-SA"/>
        </w:rPr>
        <w:sym w:font="AGA Arabesque" w:char="F072"/>
      </w:r>
      <w:r w:rsidR="00DA3115" w:rsidRPr="006A2D1A">
        <w:rPr>
          <w:spacing w:val="0"/>
          <w:rtl/>
          <w:lang w:bidi="ar-SA"/>
        </w:rPr>
        <w:t xml:space="preserve"> و صحابه</w:t>
      </w:r>
      <w:r w:rsidR="00DA3115" w:rsidRPr="006A2D1A">
        <w:rPr>
          <w:spacing w:val="0"/>
          <w:lang w:bidi="ar-SA"/>
        </w:rPr>
        <w:sym w:font="AGA Arabesque" w:char="F079"/>
      </w:r>
      <w:r w:rsidR="00DA3115" w:rsidRPr="006A2D1A">
        <w:rPr>
          <w:spacing w:val="0"/>
          <w:rtl/>
          <w:lang w:bidi="ar-SA"/>
        </w:rPr>
        <w:t xml:space="preserve"> شد، مسافر نبود؛ چون آثار سفر و گرد و غباری بر رویش دیده نمی‌شد. البته هیچ‌یک از صحابه، او را نمی‌شناخت. جلو رفت و مقابل پیامبر</w:t>
      </w:r>
      <w:r w:rsidR="00DA3115" w:rsidRPr="006A2D1A">
        <w:rPr>
          <w:spacing w:val="0"/>
          <w:lang w:bidi="ar-SA"/>
        </w:rPr>
        <w:sym w:font="AGA Arabesque" w:char="F072"/>
      </w:r>
      <w:r w:rsidR="00DA3115" w:rsidRPr="006A2D1A">
        <w:rPr>
          <w:spacing w:val="0"/>
          <w:rtl/>
          <w:lang w:bidi="ar-SA"/>
        </w:rPr>
        <w:t xml:space="preserve"> نشست؛ او جبرئیل امین</w:t>
      </w:r>
      <w:r w:rsidR="00DA3115" w:rsidRPr="006A2D1A">
        <w:rPr>
          <w:spacing w:val="0"/>
          <w:lang w:bidi="ar-SA"/>
        </w:rPr>
        <w:sym w:font="AGA Arabesque" w:char="F075"/>
      </w:r>
      <w:r w:rsidR="00DA3115" w:rsidRPr="006A2D1A">
        <w:rPr>
          <w:spacing w:val="0"/>
          <w:rtl/>
          <w:lang w:bidi="ar-SA"/>
        </w:rPr>
        <w:t xml:space="preserve"> بود؛ یکی از بزرگ‌ترین فرش</w:t>
      </w:r>
      <w:r w:rsidR="00D557AA" w:rsidRPr="006A2D1A">
        <w:rPr>
          <w:spacing w:val="0"/>
          <w:rtl/>
          <w:lang w:bidi="ar-SA"/>
        </w:rPr>
        <w:t>تگان ال</w:t>
      </w:r>
      <w:r w:rsidR="00CD7F5D" w:rsidRPr="006A2D1A">
        <w:rPr>
          <w:rFonts w:hint="cs"/>
          <w:spacing w:val="0"/>
          <w:rtl/>
          <w:lang w:bidi="ar-SA"/>
        </w:rPr>
        <w:t>ه</w:t>
      </w:r>
      <w:r w:rsidR="00D557AA" w:rsidRPr="006A2D1A">
        <w:rPr>
          <w:spacing w:val="0"/>
          <w:rtl/>
          <w:lang w:bidi="ar-SA"/>
        </w:rPr>
        <w:t>ی، بلکه برترین فرشتگان؛</w:t>
      </w:r>
      <w:r w:rsidR="00DA3115" w:rsidRPr="006A2D1A">
        <w:rPr>
          <w:spacing w:val="0"/>
          <w:rtl/>
          <w:lang w:bidi="ar-SA"/>
        </w:rPr>
        <w:t xml:space="preserve"> زیرا حامل وحی از سوی الله</w:t>
      </w:r>
      <w:r w:rsidR="00DA3115" w:rsidRPr="006A2D1A">
        <w:rPr>
          <w:spacing w:val="0"/>
          <w:lang w:bidi="ar-SA"/>
        </w:rPr>
        <w:sym w:font="AGA Arabesque" w:char="F055"/>
      </w:r>
      <w:r w:rsidR="00DA3115" w:rsidRPr="006A2D1A">
        <w:rPr>
          <w:spacing w:val="0"/>
          <w:rtl/>
          <w:lang w:bidi="ar-SA"/>
        </w:rPr>
        <w:t xml:space="preserve"> به پیامبران بوده است. </w:t>
      </w:r>
      <w:r w:rsidR="00DE62D3" w:rsidRPr="006A2D1A">
        <w:rPr>
          <w:spacing w:val="0"/>
          <w:rtl/>
          <w:lang w:bidi="ar-SA"/>
        </w:rPr>
        <w:t>جبرئیل، فرشته‌ی بزرگی</w:t>
      </w:r>
      <w:r w:rsidR="00D557AA" w:rsidRPr="006A2D1A">
        <w:rPr>
          <w:spacing w:val="0"/>
          <w:rtl/>
          <w:lang w:bidi="ar-SA"/>
        </w:rPr>
        <w:t>‌</w:t>
      </w:r>
      <w:r w:rsidR="00DE62D3" w:rsidRPr="006A2D1A">
        <w:rPr>
          <w:spacing w:val="0"/>
          <w:rtl/>
          <w:lang w:bidi="ar-SA"/>
        </w:rPr>
        <w:t>ست که پیامبر</w:t>
      </w:r>
      <w:r w:rsidR="00DE62D3" w:rsidRPr="006A2D1A">
        <w:rPr>
          <w:spacing w:val="0"/>
          <w:lang w:bidi="ar-SA"/>
        </w:rPr>
        <w:sym w:font="AGA Arabesque" w:char="F072"/>
      </w:r>
      <w:r w:rsidR="00DE62D3" w:rsidRPr="006A2D1A">
        <w:rPr>
          <w:spacing w:val="0"/>
          <w:rtl/>
          <w:lang w:bidi="ar-SA"/>
        </w:rPr>
        <w:t xml:space="preserve"> دو بار، او را به شکل و قیافه‌ی اصلی‌اش دیده است: یک بار در زمین و یک بار هم در آسمان. باری در زمین در غار «حراء» او را دید که ش</w:t>
      </w:r>
      <w:r w:rsidR="00CD7F5D" w:rsidRPr="006A2D1A">
        <w:rPr>
          <w:rFonts w:hint="cs"/>
          <w:spacing w:val="0"/>
          <w:rtl/>
          <w:lang w:bidi="ar-SA"/>
        </w:rPr>
        <w:t>شص</w:t>
      </w:r>
      <w:r w:rsidR="00DE62D3" w:rsidRPr="006A2D1A">
        <w:rPr>
          <w:spacing w:val="0"/>
          <w:rtl/>
          <w:lang w:bidi="ar-SA"/>
        </w:rPr>
        <w:t>د بال داشت و افق آسمان را گرفته بود.  این فرشته‌ی بزرگ، همه‌ی کرانه‌ی آسمان را به روی پیامبر</w:t>
      </w:r>
      <w:r w:rsidR="00DE62D3" w:rsidRPr="006A2D1A">
        <w:rPr>
          <w:spacing w:val="0"/>
          <w:lang w:bidi="ar-SA"/>
        </w:rPr>
        <w:sym w:font="AGA Arabesque" w:char="F072"/>
      </w:r>
      <w:r w:rsidR="00DE62D3" w:rsidRPr="006A2D1A">
        <w:rPr>
          <w:spacing w:val="0"/>
          <w:rtl/>
          <w:lang w:bidi="ar-SA"/>
        </w:rPr>
        <w:t xml:space="preserve"> بسته بود و رسول‌خدا</w:t>
      </w:r>
      <w:r w:rsidR="00DE62D3" w:rsidRPr="006A2D1A">
        <w:rPr>
          <w:spacing w:val="0"/>
          <w:lang w:bidi="ar-SA"/>
        </w:rPr>
        <w:sym w:font="AGA Arabesque" w:char="F072"/>
      </w:r>
      <w:r w:rsidR="00DE62D3" w:rsidRPr="006A2D1A">
        <w:rPr>
          <w:spacing w:val="0"/>
          <w:rtl/>
          <w:lang w:bidi="ar-SA"/>
        </w:rPr>
        <w:t xml:space="preserve"> نمی‌توانست آسمان را ببیند. سبحان‌الله! ش</w:t>
      </w:r>
      <w:r w:rsidR="00CD7F5D" w:rsidRPr="006A2D1A">
        <w:rPr>
          <w:rFonts w:hint="cs"/>
          <w:spacing w:val="0"/>
          <w:rtl/>
          <w:lang w:bidi="ar-SA"/>
        </w:rPr>
        <w:t>شص</w:t>
      </w:r>
      <w:r w:rsidR="00DE62D3" w:rsidRPr="006A2D1A">
        <w:rPr>
          <w:spacing w:val="0"/>
          <w:rtl/>
          <w:lang w:bidi="ar-SA"/>
        </w:rPr>
        <w:t>د بال دارد؛ الله</w:t>
      </w:r>
      <w:r w:rsidR="00DE62D3" w:rsidRPr="006A2D1A">
        <w:rPr>
          <w:spacing w:val="0"/>
          <w:lang w:bidi="ar-SA"/>
        </w:rPr>
        <w:sym w:font="AGA Arabesque" w:char="F059"/>
      </w:r>
      <w:r w:rsidR="00DE62D3" w:rsidRPr="006A2D1A">
        <w:rPr>
          <w:spacing w:val="0"/>
          <w:rtl/>
          <w:lang w:bidi="ar-SA"/>
        </w:rPr>
        <w:t xml:space="preserve"> می‌فرماید:</w:t>
      </w:r>
    </w:p>
    <w:p w:rsidR="00FD7DD6" w:rsidRPr="006A2D1A" w:rsidRDefault="00FD7DD6" w:rsidP="0076005A">
      <w:pPr>
        <w:pStyle w:val="a2"/>
        <w:tabs>
          <w:tab w:val="right" w:pos="6860"/>
        </w:tabs>
        <w:rPr>
          <w:lang w:val="en-MY" w:eastAsia="en-MY"/>
        </w:rPr>
      </w:pPr>
      <w:r w:rsidRPr="006A2D1A">
        <w:rPr>
          <w:rFonts w:ascii="KFGQPC Uthman Taha Naskh" w:cs="KFGQPC Uthman Taha Naskh" w:hint="cs"/>
          <w:spacing w:val="0"/>
          <w:rtl/>
          <w:lang w:val="en-MY" w:eastAsia="en-MY" w:bidi="ar-SA"/>
        </w:rPr>
        <w:t>﴿</w:t>
      </w:r>
      <w:r w:rsidRPr="006A2D1A">
        <w:rPr>
          <w:rStyle w:val="Char2"/>
          <w:rFonts w:hint="eastAsia"/>
          <w:spacing w:val="0"/>
          <w:rtl/>
        </w:rPr>
        <w:t>جَاعِلِ</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مَلَ</w:t>
      </w:r>
      <w:r w:rsidRPr="006A2D1A">
        <w:rPr>
          <w:rStyle w:val="Char2"/>
          <w:rFonts w:hint="cs"/>
          <w:spacing w:val="0"/>
          <w:rtl/>
        </w:rPr>
        <w:t>ٰٓ</w:t>
      </w:r>
      <w:r w:rsidRPr="006A2D1A">
        <w:rPr>
          <w:rStyle w:val="Char2"/>
          <w:rFonts w:hint="eastAsia"/>
          <w:spacing w:val="0"/>
          <w:rtl/>
        </w:rPr>
        <w:t>ئِكَةِ</w:t>
      </w:r>
      <w:r w:rsidRPr="006A2D1A">
        <w:rPr>
          <w:rStyle w:val="Char2"/>
          <w:spacing w:val="0"/>
          <w:rtl/>
        </w:rPr>
        <w:t xml:space="preserve"> </w:t>
      </w:r>
      <w:r w:rsidRPr="006A2D1A">
        <w:rPr>
          <w:rStyle w:val="Char2"/>
          <w:rFonts w:hint="eastAsia"/>
          <w:spacing w:val="0"/>
          <w:rtl/>
        </w:rPr>
        <w:t>رُسُلًا</w:t>
      </w:r>
      <w:r w:rsidRPr="006A2D1A">
        <w:rPr>
          <w:rStyle w:val="Char2"/>
          <w:spacing w:val="0"/>
          <w:rtl/>
        </w:rPr>
        <w:t xml:space="preserve"> </w:t>
      </w:r>
      <w:r w:rsidRPr="006A2D1A">
        <w:rPr>
          <w:rStyle w:val="Char2"/>
          <w:rFonts w:hint="eastAsia"/>
          <w:spacing w:val="0"/>
          <w:rtl/>
        </w:rPr>
        <w:t>أُوْلِي</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أَج</w:t>
      </w:r>
      <w:r w:rsidRPr="006A2D1A">
        <w:rPr>
          <w:rStyle w:val="Char2"/>
          <w:rFonts w:hint="cs"/>
          <w:spacing w:val="0"/>
          <w:rtl/>
        </w:rPr>
        <w:t>ۡ</w:t>
      </w:r>
      <w:r w:rsidRPr="006A2D1A">
        <w:rPr>
          <w:rStyle w:val="Char2"/>
          <w:rFonts w:hint="eastAsia"/>
          <w:spacing w:val="0"/>
          <w:rtl/>
        </w:rPr>
        <w:t>نِحَة</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مَّث</w:t>
      </w:r>
      <w:r w:rsidRPr="006A2D1A">
        <w:rPr>
          <w:rStyle w:val="Char2"/>
          <w:rFonts w:hint="cs"/>
          <w:spacing w:val="0"/>
          <w:rtl/>
        </w:rPr>
        <w:t>ۡ</w:t>
      </w:r>
      <w:r w:rsidRPr="006A2D1A">
        <w:rPr>
          <w:rStyle w:val="Char2"/>
          <w:rFonts w:hint="eastAsia"/>
          <w:spacing w:val="0"/>
          <w:rtl/>
        </w:rPr>
        <w:t>نَى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وَثُلَ</w:t>
      </w:r>
      <w:r w:rsidRPr="006A2D1A">
        <w:rPr>
          <w:rStyle w:val="Char2"/>
          <w:rFonts w:hint="cs"/>
          <w:spacing w:val="0"/>
          <w:rtl/>
        </w:rPr>
        <w:t>ٰ</w:t>
      </w:r>
      <w:r w:rsidRPr="006A2D1A">
        <w:rPr>
          <w:rStyle w:val="Char2"/>
          <w:rFonts w:hint="eastAsia"/>
          <w:spacing w:val="0"/>
          <w:rtl/>
        </w:rPr>
        <w:t>ثَ</w:t>
      </w:r>
      <w:r w:rsidRPr="006A2D1A">
        <w:rPr>
          <w:rStyle w:val="Char2"/>
          <w:spacing w:val="0"/>
          <w:rtl/>
        </w:rPr>
        <w:t xml:space="preserve"> </w:t>
      </w:r>
      <w:r w:rsidRPr="006A2D1A">
        <w:rPr>
          <w:rStyle w:val="Char2"/>
          <w:rFonts w:hint="eastAsia"/>
          <w:spacing w:val="0"/>
          <w:rtl/>
        </w:rPr>
        <w:t>وَرُبَ</w:t>
      </w:r>
      <w:r w:rsidRPr="006A2D1A">
        <w:rPr>
          <w:rStyle w:val="Char2"/>
          <w:rFonts w:hint="cs"/>
          <w:spacing w:val="0"/>
          <w:rtl/>
        </w:rPr>
        <w:t>ٰ</w:t>
      </w:r>
      <w:r w:rsidRPr="006A2D1A">
        <w:rPr>
          <w:rStyle w:val="Char2"/>
          <w:rFonts w:hint="eastAsia"/>
          <w:spacing w:val="0"/>
          <w:rtl/>
        </w:rPr>
        <w:t>عَ</w:t>
      </w:r>
      <w:r w:rsidRPr="006A2D1A">
        <w:rPr>
          <w:rStyle w:val="Char2"/>
          <w:rFonts w:hint="cs"/>
          <w:spacing w:val="0"/>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spacing w:val="0"/>
          <w:lang w:val="en-MY" w:eastAsia="en-MY"/>
        </w:rPr>
        <w:tab/>
      </w:r>
      <w:r w:rsidRPr="006A2D1A">
        <w:rPr>
          <w:spacing w:val="0"/>
          <w:rtl/>
          <w:lang w:val="en-MY" w:eastAsia="en-MY"/>
        </w:rPr>
        <w:t>[</w:t>
      </w:r>
      <w:r w:rsidRPr="006A2D1A">
        <w:rPr>
          <w:rFonts w:hint="eastAsia"/>
          <w:spacing w:val="0"/>
          <w:rtl/>
          <w:lang w:val="en-MY" w:eastAsia="en-MY"/>
        </w:rPr>
        <w:t>فاطر</w:t>
      </w:r>
      <w:r w:rsidRPr="006A2D1A">
        <w:rPr>
          <w:spacing w:val="0"/>
          <w:rtl/>
          <w:lang w:val="en-MY" w:eastAsia="en-MY"/>
        </w:rPr>
        <w:t xml:space="preserve">: </w:t>
      </w:r>
      <w:r w:rsidRPr="006A2D1A">
        <w:rPr>
          <w:rFonts w:hint="cs"/>
          <w:spacing w:val="0"/>
          <w:rtl/>
          <w:lang w:val="en-MY" w:eastAsia="en-MY"/>
        </w:rPr>
        <w:t>١</w:t>
      </w:r>
      <w:r w:rsidRPr="006A2D1A">
        <w:rPr>
          <w:spacing w:val="0"/>
          <w:rtl/>
          <w:lang w:val="en-MY" w:eastAsia="en-MY"/>
        </w:rPr>
        <w:t xml:space="preserve">]  </w:t>
      </w:r>
    </w:p>
    <w:p w:rsidR="00DE62D3" w:rsidRPr="006A2D1A" w:rsidRDefault="00AF2285" w:rsidP="00FD7DD6">
      <w:pPr>
        <w:pStyle w:val="a2"/>
        <w:rPr>
          <w:spacing w:val="0"/>
          <w:rtl/>
          <w:lang w:bidi="ar-SA"/>
        </w:rPr>
      </w:pPr>
      <w:r w:rsidRPr="006A2D1A">
        <w:rPr>
          <w:spacing w:val="0"/>
          <w:rtl/>
          <w:lang w:bidi="ar-SA"/>
        </w:rPr>
        <w:t>ذاتی که فرشتگان را پیام‌آور و دارای بال‌های دوگانه، سه‌گانه و چهارگانه قرار داده است.</w:t>
      </w:r>
    </w:p>
    <w:p w:rsidR="00DE62D3" w:rsidRPr="006A2D1A" w:rsidRDefault="00DF32A1" w:rsidP="00167AB1">
      <w:pPr>
        <w:rPr>
          <w:spacing w:val="0"/>
          <w:rtl/>
          <w:lang w:bidi="ar-SA"/>
        </w:rPr>
      </w:pPr>
      <w:r w:rsidRPr="006A2D1A">
        <w:rPr>
          <w:spacing w:val="0"/>
          <w:rtl/>
          <w:lang w:bidi="ar-SA"/>
        </w:rPr>
        <w:t>آری! فرشتگان بال‌هایی دارند که با آن، به‌سرعت پرواز می‌کنند.</w:t>
      </w:r>
    </w:p>
    <w:p w:rsidR="00DF32A1" w:rsidRPr="006A2D1A" w:rsidRDefault="00DF32A1" w:rsidP="00522994">
      <w:pPr>
        <w:spacing w:line="228" w:lineRule="auto"/>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دومین بار، جبرئیل</w:t>
      </w:r>
      <w:r w:rsidRPr="006A2D1A">
        <w:rPr>
          <w:spacing w:val="0"/>
          <w:lang w:bidi="ar-SA"/>
        </w:rPr>
        <w:sym w:font="AGA Arabesque" w:char="F075"/>
      </w:r>
      <w:r w:rsidRPr="006A2D1A">
        <w:rPr>
          <w:spacing w:val="0"/>
          <w:rtl/>
          <w:lang w:bidi="ar-SA"/>
        </w:rPr>
        <w:t xml:space="preserve"> را در </w:t>
      </w:r>
      <w:r w:rsidRPr="006A2D1A">
        <w:rPr>
          <w:rStyle w:val="Char1"/>
          <w:spacing w:val="0"/>
          <w:rtl/>
          <w:lang w:bidi="ar-SA"/>
        </w:rPr>
        <w:t>«سدر</w:t>
      </w:r>
      <w:r w:rsidR="00662087" w:rsidRPr="006A2D1A">
        <w:rPr>
          <w:rStyle w:val="Char1"/>
          <w:spacing w:val="0"/>
          <w:rtl/>
          <w:lang w:bidi="ar-SA"/>
        </w:rPr>
        <w:t>ة</w:t>
      </w:r>
      <w:r w:rsidRPr="006A2D1A">
        <w:rPr>
          <w:rStyle w:val="Char1"/>
          <w:rFonts w:ascii="mylotus" w:hAnsi="mylotus"/>
          <w:spacing w:val="0"/>
          <w:rtl/>
          <w:lang w:bidi="ar-SA"/>
        </w:rPr>
        <w:t xml:space="preserve"> المنتهی</w:t>
      </w:r>
      <w:r w:rsidR="00D557AA" w:rsidRPr="006A2D1A">
        <w:rPr>
          <w:rStyle w:val="Char1"/>
          <w:spacing w:val="0"/>
          <w:rtl/>
          <w:lang w:bidi="ar-SA"/>
        </w:rPr>
        <w:t>»</w:t>
      </w:r>
      <w:r w:rsidR="00D557AA" w:rsidRPr="006A2D1A">
        <w:rPr>
          <w:spacing w:val="0"/>
          <w:rtl/>
          <w:lang w:bidi="ar-SA"/>
        </w:rPr>
        <w:t xml:space="preserve"> مشاهده کرد. الله متعال</w:t>
      </w:r>
      <w:r w:rsidRPr="006A2D1A">
        <w:rPr>
          <w:spacing w:val="0"/>
          <w:rtl/>
          <w:lang w:bidi="ar-SA"/>
        </w:rPr>
        <w:t xml:space="preserve"> می‌فرماید:</w:t>
      </w:r>
    </w:p>
    <w:p w:rsidR="009F408D" w:rsidRPr="006A2D1A" w:rsidRDefault="00D6433B" w:rsidP="0076005A">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يُوحَى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شَدِيدُ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أُفُقِ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فَتَدَلَّى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أَد</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النجم</w:t>
      </w:r>
      <w:r w:rsidRPr="006A2D1A">
        <w:rPr>
          <w:rStyle w:val="Char7"/>
          <w:rtl/>
        </w:rPr>
        <w:t xml:space="preserve">: </w:t>
      </w:r>
      <w:r w:rsidRPr="006A2D1A">
        <w:rPr>
          <w:rStyle w:val="Char7"/>
          <w:rFonts w:hint="cs"/>
          <w:rtl/>
        </w:rPr>
        <w:t>٤</w:t>
      </w:r>
      <w:r w:rsidRPr="006A2D1A">
        <w:rPr>
          <w:rStyle w:val="Char7"/>
          <w:rFonts w:hint="eastAsia"/>
          <w:rtl/>
        </w:rPr>
        <w:t>،</w:t>
      </w:r>
      <w:r w:rsidRPr="006A2D1A">
        <w:rPr>
          <w:rStyle w:val="Char7"/>
          <w:rtl/>
        </w:rPr>
        <w:t xml:space="preserve"> </w:t>
      </w:r>
      <w:r w:rsidRPr="006A2D1A">
        <w:rPr>
          <w:rStyle w:val="Char7"/>
          <w:rFonts w:hint="cs"/>
          <w:rtl/>
        </w:rPr>
        <w:t>٩</w:t>
      </w:r>
      <w:r w:rsidRPr="006A2D1A">
        <w:rPr>
          <w:rStyle w:val="Char7"/>
          <w:rtl/>
        </w:rPr>
        <w:t xml:space="preserve">]  </w:t>
      </w:r>
      <w:r w:rsidR="00D557AA" w:rsidRPr="006A2D1A">
        <w:rPr>
          <w:rStyle w:val="Char7"/>
          <w:rtl/>
        </w:rPr>
        <w:t xml:space="preserve"> </w:t>
      </w:r>
    </w:p>
    <w:p w:rsidR="00DF32A1" w:rsidRPr="006A2D1A" w:rsidRDefault="009F408D" w:rsidP="00167AB1">
      <w:pPr>
        <w:pStyle w:val="a2"/>
        <w:rPr>
          <w:spacing w:val="0"/>
          <w:rtl/>
          <w:lang w:bidi="ar-SA"/>
        </w:rPr>
      </w:pPr>
      <w:r w:rsidRPr="006A2D1A">
        <w:rPr>
          <w:spacing w:val="0"/>
          <w:rtl/>
          <w:lang w:bidi="ar-SA"/>
        </w:rPr>
        <w:t>سخنش، چیزی جز وحی نیست که به او نازل می‌شود.(فرشته‌ی) خیلی توانمند، به او آموزش داده است.(فرشته‌ای) نیرومند که (فراروی پیامبر) راست ایستاد. و او در کرانه‌ی بلند (آسمان) بود.آن‌گاه نزدیک شد و فرود آمد. و به اندازه‌ی فاصله‌ی دو کمان یا نزدیک‌تر رسید.</w:t>
      </w:r>
    </w:p>
    <w:p w:rsidR="00DF32A1" w:rsidRPr="006A2D1A" w:rsidRDefault="00DF32A1" w:rsidP="00CD7F5D">
      <w:pPr>
        <w:rPr>
          <w:spacing w:val="-2"/>
          <w:rtl/>
          <w:lang w:bidi="ar-SA"/>
        </w:rPr>
      </w:pPr>
      <w:r w:rsidRPr="006A2D1A">
        <w:rPr>
          <w:spacing w:val="-2"/>
          <w:rtl/>
          <w:lang w:bidi="ar-SA"/>
        </w:rPr>
        <w:t xml:space="preserve"> </w:t>
      </w:r>
      <w:r w:rsidR="009F408D" w:rsidRPr="006A2D1A">
        <w:rPr>
          <w:spacing w:val="-2"/>
          <w:rtl/>
          <w:lang w:bidi="ar-SA"/>
        </w:rPr>
        <w:t>این دیدار در زمین بوده است؛ جبرئیل</w:t>
      </w:r>
      <w:r w:rsidR="009F408D" w:rsidRPr="006A2D1A">
        <w:rPr>
          <w:spacing w:val="-2"/>
          <w:lang w:bidi="ar-SA"/>
        </w:rPr>
        <w:sym w:font="AGA Arabesque" w:char="F075"/>
      </w:r>
      <w:r w:rsidR="009F408D" w:rsidRPr="006A2D1A">
        <w:rPr>
          <w:spacing w:val="-2"/>
          <w:rtl/>
          <w:lang w:bidi="ar-SA"/>
        </w:rPr>
        <w:t xml:space="preserve"> از بالا فرودآمد و به محمد مصطفی</w:t>
      </w:r>
      <w:r w:rsidR="009F408D" w:rsidRPr="006A2D1A">
        <w:rPr>
          <w:spacing w:val="-2"/>
          <w:lang w:bidi="ar-SA"/>
        </w:rPr>
        <w:sym w:font="AGA Arabesque" w:char="F072"/>
      </w:r>
      <w:r w:rsidR="009F408D" w:rsidRPr="006A2D1A">
        <w:rPr>
          <w:spacing w:val="-2"/>
          <w:rtl/>
          <w:lang w:bidi="ar-SA"/>
        </w:rPr>
        <w:t xml:space="preserve"> نزدیک شد و وحی ال</w:t>
      </w:r>
      <w:r w:rsidR="00CD7F5D" w:rsidRPr="006A2D1A">
        <w:rPr>
          <w:rFonts w:hint="cs"/>
          <w:spacing w:val="-2"/>
          <w:rtl/>
          <w:lang w:bidi="ar-SA"/>
        </w:rPr>
        <w:t>ه</w:t>
      </w:r>
      <w:r w:rsidR="009F408D" w:rsidRPr="006A2D1A">
        <w:rPr>
          <w:spacing w:val="-2"/>
          <w:rtl/>
          <w:lang w:bidi="ar-SA"/>
        </w:rPr>
        <w:t>ی را به ایشان ابلاغ کرد. الله</w:t>
      </w:r>
      <w:r w:rsidR="009F408D" w:rsidRPr="006A2D1A">
        <w:rPr>
          <w:spacing w:val="-2"/>
          <w:lang w:bidi="ar-SA"/>
        </w:rPr>
        <w:sym w:font="AGA Arabesque" w:char="F059"/>
      </w:r>
      <w:r w:rsidR="009F408D" w:rsidRPr="006A2D1A">
        <w:rPr>
          <w:spacing w:val="-2"/>
          <w:rtl/>
          <w:lang w:bidi="ar-SA"/>
        </w:rPr>
        <w:t xml:space="preserve"> در ادامه‌ی این سوره می‌فرماید:</w:t>
      </w:r>
    </w:p>
    <w:p w:rsidR="009F408D" w:rsidRPr="006A2D1A" w:rsidRDefault="00D6433B" w:rsidP="00D6433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نَز</w:t>
      </w:r>
      <w:r w:rsidRPr="006A2D1A">
        <w:rPr>
          <w:rFonts w:ascii="KFGQPC Uthmanic Script HAFS" w:hint="cs"/>
          <w:rtl/>
          <w:lang w:val="en-MY" w:eastAsia="en-MY" w:bidi="ar-SA"/>
        </w:rPr>
        <w:t>ۡ</w:t>
      </w:r>
      <w:r w:rsidRPr="006A2D1A">
        <w:rPr>
          <w:rFonts w:ascii="KFGQPC Uthmanic Script HAFS" w:hint="eastAsia"/>
          <w:rtl/>
          <w:lang w:val="en-MY" w:eastAsia="en-MY" w:bidi="ar-SA"/>
        </w:rPr>
        <w:t>لَةً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سِد</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مُنتَهَى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النجم</w:t>
      </w:r>
      <w:r w:rsidRPr="006A2D1A">
        <w:rPr>
          <w:rStyle w:val="Char7"/>
          <w:rtl/>
        </w:rPr>
        <w:t xml:space="preserve"> : </w:t>
      </w:r>
      <w:r w:rsidRPr="006A2D1A">
        <w:rPr>
          <w:rStyle w:val="Char7"/>
          <w:rFonts w:hint="cs"/>
          <w:rtl/>
        </w:rPr>
        <w:t>١٣</w:t>
      </w:r>
      <w:r w:rsidRPr="006A2D1A">
        <w:rPr>
          <w:rStyle w:val="Char7"/>
          <w:rFonts w:hint="eastAsia"/>
          <w:rtl/>
        </w:rPr>
        <w:t>،</w:t>
      </w:r>
      <w:r w:rsidRPr="006A2D1A">
        <w:rPr>
          <w:rStyle w:val="Char7"/>
          <w:rtl/>
        </w:rPr>
        <w:t xml:space="preserve">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9F408D" w:rsidRPr="006A2D1A" w:rsidRDefault="009F408D" w:rsidP="00167AB1">
      <w:pPr>
        <w:pStyle w:val="a2"/>
        <w:rPr>
          <w:spacing w:val="0"/>
          <w:rtl/>
          <w:lang w:bidi="ar-SA"/>
        </w:rPr>
      </w:pPr>
      <w:r w:rsidRPr="006A2D1A">
        <w:rPr>
          <w:spacing w:val="0"/>
          <w:rtl/>
          <w:lang w:bidi="ar-SA"/>
        </w:rPr>
        <w:t>و به‌راستی یک بار دیگر نیز او را دیده است؛ نزد «</w:t>
      </w:r>
      <w:r w:rsidRPr="006A2D1A">
        <w:rPr>
          <w:rFonts w:cs="B Badr"/>
          <w:spacing w:val="0"/>
          <w:rtl/>
          <w:lang w:bidi="ar-SA"/>
        </w:rPr>
        <w:t>سدرۀ‌المنتهی</w:t>
      </w:r>
      <w:r w:rsidRPr="006A2D1A">
        <w:rPr>
          <w:spacing w:val="0"/>
          <w:rtl/>
          <w:lang w:bidi="ar-SA"/>
        </w:rPr>
        <w:t>».</w:t>
      </w:r>
    </w:p>
    <w:p w:rsidR="009F408D" w:rsidRPr="006A2D1A" w:rsidRDefault="00267302" w:rsidP="00167AB1">
      <w:pPr>
        <w:rPr>
          <w:spacing w:val="0"/>
          <w:rtl/>
          <w:lang w:bidi="ar-SA"/>
        </w:rPr>
      </w:pPr>
      <w:r w:rsidRPr="006A2D1A">
        <w:rPr>
          <w:spacing w:val="0"/>
          <w:rtl/>
          <w:lang w:bidi="ar-SA"/>
        </w:rPr>
        <w:t>به هر حال، رسول‌الله</w:t>
      </w:r>
      <w:r w:rsidRPr="006A2D1A">
        <w:rPr>
          <w:spacing w:val="0"/>
          <w:lang w:bidi="ar-SA"/>
        </w:rPr>
        <w:sym w:font="AGA Arabesque" w:char="F072"/>
      </w:r>
      <w:r w:rsidRPr="006A2D1A">
        <w:rPr>
          <w:spacing w:val="0"/>
          <w:rtl/>
          <w:lang w:bidi="ar-SA"/>
        </w:rPr>
        <w:t xml:space="preserve"> دو بار جبرئیل</w:t>
      </w:r>
      <w:r w:rsidRPr="006A2D1A">
        <w:rPr>
          <w:spacing w:val="0"/>
          <w:lang w:bidi="ar-SA"/>
        </w:rPr>
        <w:sym w:font="AGA Arabesque" w:char="F075"/>
      </w:r>
      <w:r w:rsidRPr="006A2D1A">
        <w:rPr>
          <w:spacing w:val="0"/>
          <w:rtl/>
          <w:lang w:bidi="ar-SA"/>
        </w:rPr>
        <w:t xml:space="preserve"> را به شکل و قیافه‌ی اصلی‌اش دیده است. البته الل</w:t>
      </w:r>
      <w:r w:rsidR="000505FF" w:rsidRPr="006A2D1A">
        <w:rPr>
          <w:spacing w:val="0"/>
          <w:rtl/>
          <w:lang w:bidi="ar-SA"/>
        </w:rPr>
        <w:t>ه متعال، این توانایی را به فرشتگ</w:t>
      </w:r>
      <w:r w:rsidRPr="006A2D1A">
        <w:rPr>
          <w:spacing w:val="0"/>
          <w:rtl/>
          <w:lang w:bidi="ar-SA"/>
        </w:rPr>
        <w:t xml:space="preserve">ان داده است که می‌توانند خود را به شکل‌هایی غیر از شکل اصلی خود </w:t>
      </w:r>
      <w:r w:rsidR="00D557AA" w:rsidRPr="006A2D1A">
        <w:rPr>
          <w:spacing w:val="0"/>
          <w:rtl/>
          <w:lang w:bidi="ar-SA"/>
        </w:rPr>
        <w:t>درآورند</w:t>
      </w:r>
      <w:r w:rsidRPr="006A2D1A">
        <w:rPr>
          <w:spacing w:val="0"/>
          <w:rtl/>
          <w:lang w:bidi="ar-SA"/>
        </w:rPr>
        <w:t>. جبرئیل</w:t>
      </w:r>
      <w:r w:rsidRPr="006A2D1A">
        <w:rPr>
          <w:spacing w:val="0"/>
          <w:lang w:bidi="ar-SA"/>
        </w:rPr>
        <w:sym w:font="AGA Arabesque" w:char="F075"/>
      </w:r>
      <w:r w:rsidRPr="006A2D1A">
        <w:rPr>
          <w:spacing w:val="0"/>
          <w:rtl/>
          <w:lang w:bidi="ar-SA"/>
        </w:rPr>
        <w:t xml:space="preserve"> به شکل یک مرد، وارد مجلس پیامبر</w:t>
      </w:r>
      <w:r w:rsidRPr="006A2D1A">
        <w:rPr>
          <w:spacing w:val="0"/>
          <w:lang w:bidi="ar-SA"/>
        </w:rPr>
        <w:sym w:font="AGA Arabesque" w:char="F072"/>
      </w:r>
      <w:r w:rsidRPr="006A2D1A">
        <w:rPr>
          <w:spacing w:val="0"/>
          <w:rtl/>
          <w:lang w:bidi="ar-SA"/>
        </w:rPr>
        <w:t xml:space="preserve"> و صحابه</w:t>
      </w:r>
      <w:r w:rsidRPr="006A2D1A">
        <w:rPr>
          <w:spacing w:val="0"/>
          <w:lang w:bidi="ar-SA"/>
        </w:rPr>
        <w:sym w:font="AGA Arabesque" w:char="F079"/>
      </w:r>
      <w:r w:rsidRPr="006A2D1A">
        <w:rPr>
          <w:spacing w:val="0"/>
          <w:rtl/>
          <w:lang w:bidi="ar-SA"/>
        </w:rPr>
        <w:t xml:space="preserve"> شد و مقابل پیامبر</w:t>
      </w:r>
      <w:r w:rsidRPr="006A2D1A">
        <w:rPr>
          <w:spacing w:val="0"/>
          <w:lang w:bidi="ar-SA"/>
        </w:rPr>
        <w:sym w:font="AGA Arabesque" w:char="F072"/>
      </w:r>
      <w:r w:rsidRPr="006A2D1A">
        <w:rPr>
          <w:spacing w:val="0"/>
          <w:rtl/>
          <w:lang w:bidi="ar-SA"/>
        </w:rPr>
        <w:t xml:space="preserve"> به‌گونه‌ای نشست که زان</w:t>
      </w:r>
      <w:r w:rsidR="00F26E0F" w:rsidRPr="006A2D1A">
        <w:rPr>
          <w:spacing w:val="0"/>
          <w:rtl/>
          <w:lang w:bidi="ar-SA"/>
        </w:rPr>
        <w:t>وهایش را به زانوی ایشان چسباند و دستانش را روی پاهای خویش گذاشت. بنا</w:t>
      </w:r>
      <w:r w:rsidR="00D557AA" w:rsidRPr="006A2D1A">
        <w:rPr>
          <w:spacing w:val="0"/>
          <w:rtl/>
          <w:lang w:bidi="ar-SA"/>
        </w:rPr>
        <w:t xml:space="preserve"> </w:t>
      </w:r>
      <w:r w:rsidR="00F26E0F" w:rsidRPr="006A2D1A">
        <w:rPr>
          <w:spacing w:val="0"/>
          <w:rtl/>
          <w:lang w:bidi="ar-SA"/>
        </w:rPr>
        <w:t xml:space="preserve">بر الفاظی که در این روایت </w:t>
      </w:r>
      <w:r w:rsidR="00D557AA" w:rsidRPr="006A2D1A">
        <w:rPr>
          <w:spacing w:val="0"/>
          <w:rtl/>
          <w:lang w:bidi="ar-SA"/>
        </w:rPr>
        <w:t>آ</w:t>
      </w:r>
      <w:r w:rsidR="00F26E0F" w:rsidRPr="006A2D1A">
        <w:rPr>
          <w:spacing w:val="0"/>
          <w:rtl/>
          <w:lang w:bidi="ar-SA"/>
        </w:rPr>
        <w:t>مده است، علما گفته‌اند: جبرئیل</w:t>
      </w:r>
      <w:r w:rsidR="00F26E0F" w:rsidRPr="006A2D1A">
        <w:rPr>
          <w:spacing w:val="0"/>
          <w:lang w:bidi="ar-SA"/>
        </w:rPr>
        <w:sym w:font="AGA Arabesque" w:char="F075"/>
      </w:r>
      <w:r w:rsidR="00F26E0F" w:rsidRPr="006A2D1A">
        <w:rPr>
          <w:spacing w:val="0"/>
          <w:rtl/>
          <w:lang w:bidi="ar-SA"/>
        </w:rPr>
        <w:t xml:space="preserve"> دستانش را روی پاهای خود گذاشت، نه روی پاهای پیامبر</w:t>
      </w:r>
      <w:r w:rsidR="00F26E0F" w:rsidRPr="006A2D1A">
        <w:rPr>
          <w:spacing w:val="0"/>
          <w:lang w:bidi="ar-SA"/>
        </w:rPr>
        <w:sym w:font="AGA Arabesque" w:char="F072"/>
      </w:r>
      <w:r w:rsidR="00F26E0F" w:rsidRPr="006A2D1A">
        <w:rPr>
          <w:spacing w:val="0"/>
          <w:rtl/>
          <w:lang w:bidi="ar-SA"/>
        </w:rPr>
        <w:t>. این، از کمال ادب است که انسان در برابر معلمش مؤدبانه و با آمادگی کامل بنشیند و به درس استاد و سخنانش گوش بسپارد. جبرئیل</w:t>
      </w:r>
      <w:r w:rsidR="00F26E0F" w:rsidRPr="006A2D1A">
        <w:rPr>
          <w:spacing w:val="0"/>
          <w:lang w:bidi="ar-SA"/>
        </w:rPr>
        <w:sym w:font="AGA Arabesque" w:char="F075"/>
      </w:r>
      <w:r w:rsidR="00F26E0F" w:rsidRPr="006A2D1A">
        <w:rPr>
          <w:spacing w:val="0"/>
          <w:rtl/>
          <w:lang w:bidi="ar-SA"/>
        </w:rPr>
        <w:t xml:space="preserve"> </w:t>
      </w:r>
      <w:r w:rsidR="00056365" w:rsidRPr="006A2D1A">
        <w:rPr>
          <w:spacing w:val="0"/>
          <w:rtl/>
          <w:lang w:bidi="ar-SA"/>
        </w:rPr>
        <w:t>وارد این جلسه شد و گفت: «به من درباره‌ی اسلام بگو که چیست؟» با عبارت «ای رسول‌</w:t>
      </w:r>
      <w:r w:rsidR="00D557AA" w:rsidRPr="006A2D1A">
        <w:rPr>
          <w:spacing w:val="0"/>
          <w:rtl/>
          <w:lang w:bidi="ar-SA"/>
        </w:rPr>
        <w:t xml:space="preserve">خدا!» ایشان را مخاطب قرار نداد و </w:t>
      </w:r>
      <w:r w:rsidR="00056365" w:rsidRPr="006A2D1A">
        <w:rPr>
          <w:spacing w:val="0"/>
          <w:rtl/>
          <w:lang w:bidi="ar-SA"/>
        </w:rPr>
        <w:t>مانند بادیه‌نشینان، رسول‌خدا</w:t>
      </w:r>
      <w:r w:rsidR="00056365" w:rsidRPr="006A2D1A">
        <w:rPr>
          <w:spacing w:val="0"/>
          <w:lang w:bidi="ar-SA"/>
        </w:rPr>
        <w:sym w:font="AGA Arabesque" w:char="F072"/>
      </w:r>
      <w:r w:rsidR="00056365" w:rsidRPr="006A2D1A">
        <w:rPr>
          <w:spacing w:val="0"/>
          <w:rtl/>
          <w:lang w:bidi="ar-SA"/>
        </w:rPr>
        <w:t xml:space="preserve"> را با نام ایشان، مورد خطاب قرار </w:t>
      </w:r>
      <w:r w:rsidR="00D557AA" w:rsidRPr="006A2D1A">
        <w:rPr>
          <w:spacing w:val="0"/>
          <w:rtl/>
          <w:lang w:bidi="ar-SA"/>
        </w:rPr>
        <w:t>نداد؛</w:t>
      </w:r>
      <w:r w:rsidR="00056365" w:rsidRPr="006A2D1A">
        <w:rPr>
          <w:spacing w:val="0"/>
          <w:rtl/>
          <w:lang w:bidi="ar-SA"/>
        </w:rPr>
        <w:t xml:space="preserve"> </w:t>
      </w:r>
      <w:r w:rsidR="00C26910" w:rsidRPr="006A2D1A">
        <w:rPr>
          <w:spacing w:val="0"/>
          <w:rtl/>
          <w:lang w:bidi="ar-SA"/>
        </w:rPr>
        <w:t>زیرا</w:t>
      </w:r>
      <w:r w:rsidR="00056365" w:rsidRPr="006A2D1A">
        <w:rPr>
          <w:spacing w:val="0"/>
          <w:rtl/>
          <w:lang w:bidi="ar-SA"/>
        </w:rPr>
        <w:t xml:space="preserve"> اعراب</w:t>
      </w:r>
      <w:r w:rsidR="00C26910" w:rsidRPr="006A2D1A">
        <w:rPr>
          <w:spacing w:val="0"/>
          <w:rtl/>
          <w:lang w:bidi="ar-SA"/>
        </w:rPr>
        <w:t>،</w:t>
      </w:r>
      <w:r w:rsidR="00056365" w:rsidRPr="006A2D1A">
        <w:rPr>
          <w:spacing w:val="0"/>
          <w:rtl/>
          <w:lang w:bidi="ar-SA"/>
        </w:rPr>
        <w:t xml:space="preserve"> رسول‌الله</w:t>
      </w:r>
      <w:r w:rsidR="00056365" w:rsidRPr="006A2D1A">
        <w:rPr>
          <w:spacing w:val="0"/>
          <w:lang w:bidi="ar-SA"/>
        </w:rPr>
        <w:sym w:font="AGA Arabesque" w:char="F072"/>
      </w:r>
      <w:r w:rsidR="00056365" w:rsidRPr="006A2D1A">
        <w:rPr>
          <w:spacing w:val="0"/>
          <w:rtl/>
          <w:lang w:bidi="ar-SA"/>
        </w:rPr>
        <w:t xml:space="preserve"> </w:t>
      </w:r>
      <w:r w:rsidR="00C26910" w:rsidRPr="006A2D1A">
        <w:rPr>
          <w:spacing w:val="0"/>
          <w:rtl/>
          <w:lang w:bidi="ar-SA"/>
        </w:rPr>
        <w:t>را با عبارت</w:t>
      </w:r>
      <w:r w:rsidR="00056365" w:rsidRPr="006A2D1A">
        <w:rPr>
          <w:spacing w:val="0"/>
          <w:rtl/>
          <w:lang w:bidi="ar-SA"/>
        </w:rPr>
        <w:t xml:space="preserve"> «ای محمد!»</w:t>
      </w:r>
      <w:r w:rsidR="00D557AA" w:rsidRPr="006A2D1A">
        <w:rPr>
          <w:spacing w:val="0"/>
          <w:rtl/>
          <w:lang w:bidi="ar-SA"/>
        </w:rPr>
        <w:t xml:space="preserve"> </w:t>
      </w:r>
      <w:r w:rsidR="00C26910" w:rsidRPr="006A2D1A">
        <w:rPr>
          <w:spacing w:val="0"/>
          <w:rtl/>
          <w:lang w:bidi="ar-SA"/>
        </w:rPr>
        <w:t>صدا می‌زدند</w:t>
      </w:r>
      <w:r w:rsidR="00D557AA" w:rsidRPr="006A2D1A">
        <w:rPr>
          <w:spacing w:val="0"/>
          <w:rtl/>
          <w:lang w:bidi="ar-SA"/>
        </w:rPr>
        <w:t>؛</w:t>
      </w:r>
      <w:r w:rsidR="00056365" w:rsidRPr="006A2D1A">
        <w:rPr>
          <w:spacing w:val="0"/>
          <w:rtl/>
          <w:lang w:bidi="ar-SA"/>
        </w:rPr>
        <w:t xml:space="preserve"> البته کسانی که رهنمود الله</w:t>
      </w:r>
      <w:r w:rsidR="00056365" w:rsidRPr="006A2D1A">
        <w:rPr>
          <w:spacing w:val="0"/>
          <w:lang w:bidi="ar-SA"/>
        </w:rPr>
        <w:sym w:font="AGA Arabesque" w:char="F055"/>
      </w:r>
      <w:r w:rsidR="00056365" w:rsidRPr="006A2D1A">
        <w:rPr>
          <w:spacing w:val="0"/>
          <w:rtl/>
          <w:lang w:bidi="ar-SA"/>
        </w:rPr>
        <w:t xml:space="preserve"> را در این‌باره شنیده بودن</w:t>
      </w:r>
      <w:r w:rsidR="00C26910" w:rsidRPr="006A2D1A">
        <w:rPr>
          <w:spacing w:val="0"/>
          <w:rtl/>
          <w:lang w:bidi="ar-SA"/>
        </w:rPr>
        <w:t>د، با چنین عبارتی، رسول‌</w:t>
      </w:r>
      <w:r w:rsidR="00056365" w:rsidRPr="006A2D1A">
        <w:rPr>
          <w:spacing w:val="0"/>
          <w:rtl/>
          <w:lang w:bidi="ar-SA"/>
        </w:rPr>
        <w:t>خدا</w:t>
      </w:r>
      <w:r w:rsidR="00056365" w:rsidRPr="006A2D1A">
        <w:rPr>
          <w:spacing w:val="0"/>
          <w:lang w:bidi="ar-SA"/>
        </w:rPr>
        <w:sym w:font="AGA Arabesque" w:char="F072"/>
      </w:r>
      <w:r w:rsidR="00056365" w:rsidRPr="006A2D1A">
        <w:rPr>
          <w:spacing w:val="0"/>
          <w:rtl/>
          <w:lang w:bidi="ar-SA"/>
        </w:rPr>
        <w:t xml:space="preserve"> را </w:t>
      </w:r>
      <w:r w:rsidR="00C26910" w:rsidRPr="006A2D1A">
        <w:rPr>
          <w:spacing w:val="0"/>
          <w:rtl/>
          <w:lang w:bidi="ar-SA"/>
        </w:rPr>
        <w:t>صدا نمی‌زدند؛ بلکه می‌</w:t>
      </w:r>
      <w:r w:rsidR="00056365" w:rsidRPr="006A2D1A">
        <w:rPr>
          <w:spacing w:val="0"/>
          <w:rtl/>
          <w:lang w:bidi="ar-SA"/>
        </w:rPr>
        <w:t>گفتند: ای رسول خدا! زیرا الله متعال در کتابش فرموده است:</w:t>
      </w:r>
    </w:p>
    <w:p w:rsidR="00C26910" w:rsidRPr="006A2D1A" w:rsidRDefault="006C7CEB" w:rsidP="006C7CE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عَلُواْ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لرَّسُولِ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كَدُعَا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النور</w:t>
      </w:r>
      <w:r w:rsidRPr="006A2D1A">
        <w:rPr>
          <w:rStyle w:val="Char7"/>
          <w:rtl/>
        </w:rPr>
        <w:t xml:space="preserve"> : </w:t>
      </w:r>
      <w:r w:rsidRPr="006A2D1A">
        <w:rPr>
          <w:rStyle w:val="Char7"/>
          <w:rFonts w:hint="cs"/>
          <w:rtl/>
        </w:rPr>
        <w:t>٦٣</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056365" w:rsidRPr="006A2D1A" w:rsidRDefault="00C26910" w:rsidP="00167AB1">
      <w:pPr>
        <w:pStyle w:val="a2"/>
        <w:rPr>
          <w:spacing w:val="0"/>
          <w:rtl/>
          <w:lang w:bidi="ar-SA"/>
        </w:rPr>
      </w:pPr>
      <w:r w:rsidRPr="006A2D1A">
        <w:rPr>
          <w:spacing w:val="0"/>
          <w:rtl/>
          <w:lang w:bidi="ar-SA"/>
        </w:rPr>
        <w:t>صدا زدن پیامبر را همانند صدا زدن یک</w:t>
      </w:r>
      <w:r w:rsidR="004B48D1" w:rsidRPr="006A2D1A">
        <w:rPr>
          <w:spacing w:val="0"/>
          <w:rtl/>
          <w:lang w:bidi="ar-SA"/>
        </w:rPr>
        <w:t>‌</w:t>
      </w:r>
      <w:r w:rsidRPr="006A2D1A">
        <w:rPr>
          <w:spacing w:val="0"/>
          <w:rtl/>
          <w:lang w:bidi="ar-SA"/>
        </w:rPr>
        <w:t>دیگر قرار ندهید.</w:t>
      </w:r>
    </w:p>
    <w:p w:rsidR="0021609A" w:rsidRPr="006A2D1A" w:rsidRDefault="0097388E" w:rsidP="00CD7F5D">
      <w:pPr>
        <w:rPr>
          <w:spacing w:val="0"/>
          <w:rtl/>
          <w:lang w:bidi="ar-SA"/>
        </w:rPr>
      </w:pPr>
      <w:r w:rsidRPr="006A2D1A">
        <w:rPr>
          <w:spacing w:val="0"/>
          <w:rtl/>
          <w:lang w:bidi="ar-SA"/>
        </w:rPr>
        <w:t>این آیه</w:t>
      </w:r>
      <w:r w:rsidR="0021609A" w:rsidRPr="006A2D1A">
        <w:rPr>
          <w:spacing w:val="0"/>
          <w:rtl/>
          <w:lang w:bidi="ar-SA"/>
        </w:rPr>
        <w:t>،</w:t>
      </w:r>
      <w:r w:rsidRPr="006A2D1A">
        <w:rPr>
          <w:spacing w:val="0"/>
          <w:rtl/>
          <w:lang w:bidi="ar-SA"/>
        </w:rPr>
        <w:t xml:space="preserve"> بدین معناست که پیامبر</w:t>
      </w:r>
      <w:r w:rsidRPr="006A2D1A">
        <w:rPr>
          <w:spacing w:val="0"/>
          <w:lang w:bidi="ar-SA"/>
        </w:rPr>
        <w:sym w:font="AGA Arabesque" w:char="F072"/>
      </w:r>
      <w:r w:rsidRPr="006A2D1A">
        <w:rPr>
          <w:spacing w:val="0"/>
          <w:rtl/>
          <w:lang w:bidi="ar-SA"/>
        </w:rPr>
        <w:t xml:space="preserve"> را آن گونه صدا نزنید که ی</w:t>
      </w:r>
      <w:r w:rsidR="00CD7F5D" w:rsidRPr="006A2D1A">
        <w:rPr>
          <w:rFonts w:hint="cs"/>
          <w:spacing w:val="0"/>
          <w:rtl/>
          <w:lang w:bidi="ar-SA"/>
        </w:rPr>
        <w:t>ك</w:t>
      </w:r>
      <w:r w:rsidR="00CD7F5D" w:rsidRPr="006A2D1A">
        <w:rPr>
          <w:rFonts w:hint="cs"/>
          <w:spacing w:val="0"/>
          <w:rtl/>
        </w:rPr>
        <w:t>د</w:t>
      </w:r>
      <w:r w:rsidRPr="006A2D1A">
        <w:rPr>
          <w:spacing w:val="0"/>
          <w:rtl/>
          <w:lang w:bidi="ar-SA"/>
        </w:rPr>
        <w:t xml:space="preserve">یگر را صدا می‌زنید؛ بلکه ادب را رعایت کنید. از </w:t>
      </w:r>
      <w:r w:rsidR="0021609A" w:rsidRPr="006A2D1A">
        <w:rPr>
          <w:spacing w:val="0"/>
          <w:rtl/>
          <w:lang w:bidi="ar-SA"/>
        </w:rPr>
        <w:t xml:space="preserve">این </w:t>
      </w:r>
      <w:r w:rsidRPr="006A2D1A">
        <w:rPr>
          <w:spacing w:val="0"/>
          <w:rtl/>
          <w:lang w:bidi="ar-SA"/>
        </w:rPr>
        <w:t xml:space="preserve">آیه این مفهوم </w:t>
      </w:r>
      <w:r w:rsidR="0021609A" w:rsidRPr="006A2D1A">
        <w:rPr>
          <w:spacing w:val="0"/>
          <w:rtl/>
          <w:lang w:bidi="ar-SA"/>
        </w:rPr>
        <w:t xml:space="preserve">نیز </w:t>
      </w:r>
      <w:r w:rsidRPr="006A2D1A">
        <w:rPr>
          <w:spacing w:val="0"/>
          <w:rtl/>
          <w:lang w:bidi="ar-SA"/>
        </w:rPr>
        <w:t xml:space="preserve">برداشت می‌شود که </w:t>
      </w:r>
      <w:r w:rsidR="0021609A" w:rsidRPr="006A2D1A">
        <w:rPr>
          <w:spacing w:val="0"/>
          <w:rtl/>
          <w:lang w:bidi="ar-SA"/>
        </w:rPr>
        <w:t xml:space="preserve">صدا زدن </w:t>
      </w:r>
      <w:r w:rsidR="00D557AA" w:rsidRPr="006A2D1A">
        <w:rPr>
          <w:spacing w:val="0"/>
          <w:rtl/>
          <w:lang w:bidi="ar-SA"/>
        </w:rPr>
        <w:t xml:space="preserve">یا فراخوان </w:t>
      </w:r>
      <w:r w:rsidR="0021609A" w:rsidRPr="006A2D1A">
        <w:rPr>
          <w:spacing w:val="0"/>
          <w:rtl/>
          <w:lang w:bidi="ar-SA"/>
        </w:rPr>
        <w:t>پیامبر</w:t>
      </w:r>
      <w:r w:rsidR="0021609A" w:rsidRPr="006A2D1A">
        <w:rPr>
          <w:spacing w:val="0"/>
          <w:lang w:bidi="ar-SA"/>
        </w:rPr>
        <w:sym w:font="AGA Arabesque" w:char="F072"/>
      </w:r>
      <w:r w:rsidR="00D557AA" w:rsidRPr="006A2D1A">
        <w:rPr>
          <w:spacing w:val="0"/>
          <w:rtl/>
          <w:lang w:bidi="ar-SA"/>
        </w:rPr>
        <w:t xml:space="preserve"> یا به عبارت دیگر</w:t>
      </w:r>
      <w:r w:rsidR="0021609A" w:rsidRPr="006A2D1A">
        <w:rPr>
          <w:spacing w:val="0"/>
          <w:rtl/>
          <w:lang w:bidi="ar-SA"/>
        </w:rPr>
        <w:t xml:space="preserve"> امر و نهی او را مانند فرمان سایر مردم قرار ندهید که به د</w:t>
      </w:r>
      <w:r w:rsidR="00CD7F5D" w:rsidRPr="006A2D1A">
        <w:rPr>
          <w:rFonts w:hint="cs"/>
          <w:spacing w:val="0"/>
          <w:rtl/>
          <w:lang w:bidi="ar-SA"/>
        </w:rPr>
        <w:t>لخ</w:t>
      </w:r>
      <w:r w:rsidR="0021609A" w:rsidRPr="006A2D1A">
        <w:rPr>
          <w:spacing w:val="0"/>
          <w:rtl/>
          <w:lang w:bidi="ar-SA"/>
        </w:rPr>
        <w:t>واه خود، اگر خواسته باشید، از آن اطاعت کنید و اگر میلتان نباشد، ترکش نمایید؛ خیر، بلکه همواره از امر و نهی پیامبر</w:t>
      </w:r>
      <w:r w:rsidR="0021609A" w:rsidRPr="006A2D1A">
        <w:rPr>
          <w:spacing w:val="0"/>
          <w:lang w:bidi="ar-SA"/>
        </w:rPr>
        <w:sym w:font="AGA Arabesque" w:char="F072"/>
      </w:r>
      <w:r w:rsidR="0021609A" w:rsidRPr="006A2D1A">
        <w:rPr>
          <w:spacing w:val="0"/>
          <w:rtl/>
          <w:lang w:bidi="ar-SA"/>
        </w:rPr>
        <w:t xml:space="preserve"> اطاعت نمایید. لذا این آیه، هر دو مفهوم را دربرمی‌گیرد. البته بادیه‌نشین‌ها، به‌خاطر دوری از علم و دانش و به سبب جهل و ناآگاهی، هنگامی که نزد پیامبر</w:t>
      </w:r>
      <w:r w:rsidR="0021609A" w:rsidRPr="006A2D1A">
        <w:rPr>
          <w:spacing w:val="0"/>
          <w:lang w:bidi="ar-SA"/>
        </w:rPr>
        <w:sym w:font="AGA Arabesque" w:char="F072"/>
      </w:r>
      <w:r w:rsidR="0021609A" w:rsidRPr="006A2D1A">
        <w:rPr>
          <w:spacing w:val="0"/>
          <w:rtl/>
          <w:lang w:bidi="ar-SA"/>
        </w:rPr>
        <w:t xml:space="preserve"> می‌آمدند و می‌خواستند او را صدا بزنند، می‌گفتند: «ای محمد!».</w:t>
      </w:r>
    </w:p>
    <w:p w:rsidR="00F26E0F" w:rsidRPr="006A2D1A" w:rsidRDefault="0021609A" w:rsidP="00522994">
      <w:pPr>
        <w:spacing w:line="228" w:lineRule="auto"/>
        <w:rPr>
          <w:spacing w:val="0"/>
          <w:rtl/>
          <w:lang w:bidi="ar-SA"/>
        </w:rPr>
      </w:pPr>
      <w:r w:rsidRPr="006A2D1A">
        <w:rPr>
          <w:spacing w:val="0"/>
          <w:rtl/>
          <w:lang w:bidi="ar-SA"/>
        </w:rPr>
        <w:t xml:space="preserve"> جبرئیل</w:t>
      </w:r>
      <w:r w:rsidRPr="006A2D1A">
        <w:rPr>
          <w:spacing w:val="0"/>
          <w:lang w:bidi="ar-SA"/>
        </w:rPr>
        <w:sym w:font="AGA Arabesque" w:char="F075"/>
      </w:r>
      <w:r w:rsidRPr="006A2D1A">
        <w:rPr>
          <w:spacing w:val="0"/>
          <w:rtl/>
          <w:lang w:bidi="ar-SA"/>
        </w:rPr>
        <w:t xml:space="preserve"> به پیامبر</w:t>
      </w:r>
      <w:r w:rsidRPr="006A2D1A">
        <w:rPr>
          <w:spacing w:val="0"/>
          <w:lang w:bidi="ar-SA"/>
        </w:rPr>
        <w:sym w:font="AGA Arabesque" w:char="F072"/>
      </w:r>
      <w:r w:rsidRPr="006A2D1A">
        <w:rPr>
          <w:spacing w:val="0"/>
          <w:rtl/>
          <w:lang w:bidi="ar-SA"/>
        </w:rPr>
        <w:t xml:space="preserve"> گفت که من بگو: اسلام چیست؟ پیامبر</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«أَنْ تَشْهَدَ أَنْ لا إِلَهَ إِلاَّ اللَّه، وأَنَّ مُحَمَّداً رسولُ اللَّهِ...</w:t>
      </w:r>
      <w:r w:rsidR="00D557AA" w:rsidRPr="006A2D1A">
        <w:rPr>
          <w:rStyle w:val="Char1"/>
          <w:spacing w:val="0"/>
          <w:rtl/>
          <w:lang w:bidi="ar-SA"/>
        </w:rPr>
        <w:t>»</w:t>
      </w:r>
      <w:r w:rsidR="00D557AA" w:rsidRPr="006A2D1A">
        <w:rPr>
          <w:spacing w:val="0"/>
          <w:rtl/>
          <w:lang w:bidi="ar-SA"/>
        </w:rPr>
        <w:t>؛</w:t>
      </w:r>
      <w:r w:rsidRPr="006A2D1A">
        <w:rPr>
          <w:spacing w:val="0"/>
          <w:rtl/>
          <w:lang w:bidi="ar-SA"/>
        </w:rPr>
        <w:t xml:space="preserve"> یعنی: اسلام، این است که گواهی دهی معبود برحقی جز الله وجود ندارد و محمد، فرستاده‌ی خداست».</w:t>
      </w:r>
      <w:r w:rsidR="00F34A96" w:rsidRPr="006A2D1A">
        <w:rPr>
          <w:spacing w:val="0"/>
          <w:rtl/>
          <w:lang w:bidi="ar-SA"/>
        </w:rPr>
        <w:t xml:space="preserve"> این، نخس</w:t>
      </w:r>
      <w:r w:rsidR="00D557AA" w:rsidRPr="006A2D1A">
        <w:rPr>
          <w:spacing w:val="0"/>
          <w:rtl/>
          <w:lang w:bidi="ar-SA"/>
        </w:rPr>
        <w:t>تین رکن یا پایه‌ی اسلام می‌باشد؛</w:t>
      </w:r>
      <w:r w:rsidR="00F34A96" w:rsidRPr="006A2D1A">
        <w:rPr>
          <w:spacing w:val="0"/>
          <w:rtl/>
          <w:lang w:bidi="ar-SA"/>
        </w:rPr>
        <w:t xml:space="preserve"> یعنی اولین رکن اسلام، این است که با زبان، شهادتین را بگویی و به‌قلب اعتراف کنی که معبود راستینی جز الله نیست و محمد فرستاده‌ی </w:t>
      </w:r>
      <w:r w:rsidR="00D557AA" w:rsidRPr="006A2D1A">
        <w:rPr>
          <w:spacing w:val="0"/>
          <w:rtl/>
          <w:lang w:bidi="ar-SA"/>
        </w:rPr>
        <w:t>اوست</w:t>
      </w:r>
      <w:r w:rsidR="00F34A96" w:rsidRPr="006A2D1A">
        <w:rPr>
          <w:spacing w:val="0"/>
          <w:rtl/>
          <w:lang w:bidi="ar-SA"/>
        </w:rPr>
        <w:t xml:space="preserve">. الوهیت </w:t>
      </w:r>
      <w:r w:rsidR="00355C9D" w:rsidRPr="006A2D1A">
        <w:rPr>
          <w:spacing w:val="0"/>
          <w:rtl/>
          <w:lang w:bidi="ar-SA"/>
        </w:rPr>
        <w:t>الله، فرع یا شاخه‌ی ربوبیت اوست؛ چون کسی که به سوی الله روی می‌آورد و یا او را عبادت می‌کند یا او</w:t>
      </w:r>
      <w:r w:rsidR="00D557AA" w:rsidRPr="006A2D1A">
        <w:rPr>
          <w:spacing w:val="0"/>
          <w:rtl/>
          <w:lang w:bidi="ar-SA"/>
        </w:rPr>
        <w:t xml:space="preserve"> را به‌فریاد می‌خواند، در حقیقت</w:t>
      </w:r>
      <w:r w:rsidR="00355C9D" w:rsidRPr="006A2D1A">
        <w:rPr>
          <w:spacing w:val="0"/>
          <w:rtl/>
          <w:lang w:bidi="ar-SA"/>
        </w:rPr>
        <w:t xml:space="preserve"> به ربوبیت او</w:t>
      </w:r>
      <w:r w:rsidR="00D557AA" w:rsidRPr="006A2D1A">
        <w:rPr>
          <w:spacing w:val="0"/>
          <w:rtl/>
          <w:lang w:bidi="ar-SA"/>
        </w:rPr>
        <w:t xml:space="preserve"> اقرار و اذعان نموده است؛</w:t>
      </w:r>
      <w:r w:rsidR="00355C9D" w:rsidRPr="006A2D1A">
        <w:rPr>
          <w:spacing w:val="0"/>
          <w:rtl/>
          <w:lang w:bidi="ar-SA"/>
        </w:rPr>
        <w:t xml:space="preserve"> چون معبود، باید «رب» باشد؛ یعنی در مقام و جایگاه پروردگار که صفات کاملی </w:t>
      </w:r>
      <w:r w:rsidR="00D557AA" w:rsidRPr="006A2D1A">
        <w:rPr>
          <w:spacing w:val="0"/>
          <w:rtl/>
          <w:lang w:bidi="ar-SA"/>
        </w:rPr>
        <w:t>دارد؛</w:t>
      </w:r>
      <w:r w:rsidR="00355C9D" w:rsidRPr="006A2D1A">
        <w:rPr>
          <w:spacing w:val="0"/>
          <w:rtl/>
          <w:lang w:bidi="ar-SA"/>
        </w:rPr>
        <w:t xml:space="preserve"> از این‌رو کسانی که منکِر صفات الله</w:t>
      </w:r>
      <w:r w:rsidR="00355C9D" w:rsidRPr="006A2D1A">
        <w:rPr>
          <w:spacing w:val="0"/>
          <w:lang w:bidi="ar-SA"/>
        </w:rPr>
        <w:sym w:font="AGA Arabesque" w:char="F055"/>
      </w:r>
      <w:r w:rsidR="00355C9D" w:rsidRPr="006A2D1A">
        <w:rPr>
          <w:spacing w:val="0"/>
          <w:rtl/>
          <w:lang w:bidi="ar-SA"/>
        </w:rPr>
        <w:t xml:space="preserve"> ه</w:t>
      </w:r>
      <w:r w:rsidR="00D557AA" w:rsidRPr="006A2D1A">
        <w:rPr>
          <w:spacing w:val="0"/>
          <w:rtl/>
          <w:lang w:bidi="ar-SA"/>
        </w:rPr>
        <w:t>ستند، نقص بزرگی در عبودیت دارند؛</w:t>
      </w:r>
      <w:r w:rsidR="00355C9D" w:rsidRPr="006A2D1A">
        <w:rPr>
          <w:spacing w:val="0"/>
          <w:rtl/>
          <w:lang w:bidi="ar-SA"/>
        </w:rPr>
        <w:t xml:space="preserve"> زیرا با انکار صفات ال</w:t>
      </w:r>
      <w:r w:rsidR="00CD7F5D" w:rsidRPr="006A2D1A">
        <w:rPr>
          <w:rFonts w:hint="cs"/>
          <w:spacing w:val="0"/>
          <w:rtl/>
          <w:lang w:bidi="ar-SA"/>
        </w:rPr>
        <w:t>ه</w:t>
      </w:r>
      <w:r w:rsidR="00355C9D" w:rsidRPr="006A2D1A">
        <w:rPr>
          <w:spacing w:val="0"/>
          <w:rtl/>
          <w:lang w:bidi="ar-SA"/>
        </w:rPr>
        <w:t>ی، «هیچ» را می</w:t>
      </w:r>
      <w:r w:rsidR="00AD738D" w:rsidRPr="006A2D1A">
        <w:rPr>
          <w:spacing w:val="0"/>
          <w:rtl/>
          <w:lang w:bidi="ar-SA"/>
        </w:rPr>
        <w:t>‌پرستند؛ زیرا رب یا پروردگار باید دارای صفات کامل باشد و معبودی که از صفات کمال برخوردار نیست، در حقیقت، هیچ است.</w:t>
      </w:r>
      <w:r w:rsidR="00F03708" w:rsidRPr="006A2D1A">
        <w:rPr>
          <w:spacing w:val="0"/>
          <w:rtl/>
          <w:lang w:bidi="ar-SA"/>
        </w:rPr>
        <w:t xml:space="preserve"> معبود، باید دارای صفات کامل باشد تا به‌مقتضا</w:t>
      </w:r>
      <w:r w:rsidR="00D557AA" w:rsidRPr="006A2D1A">
        <w:rPr>
          <w:spacing w:val="0"/>
          <w:rtl/>
          <w:lang w:bidi="ar-SA"/>
        </w:rPr>
        <w:t>ی صفات کمالش، عبادت و پرستش شود؛</w:t>
      </w:r>
      <w:r w:rsidR="00F03708" w:rsidRPr="006A2D1A">
        <w:rPr>
          <w:spacing w:val="0"/>
          <w:rtl/>
          <w:lang w:bidi="ar-SA"/>
        </w:rPr>
        <w:t xml:space="preserve"> از این‌رو الله متعال، فرموده است:</w:t>
      </w:r>
    </w:p>
    <w:p w:rsidR="00A92D62" w:rsidRPr="006A2D1A" w:rsidRDefault="006C7CEB" w:rsidP="006C7CE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د</w:t>
      </w:r>
      <w:r w:rsidRPr="006A2D1A">
        <w:rPr>
          <w:rFonts w:ascii="KFGQPC Uthmanic Script HAFS" w:hint="cs"/>
          <w:rtl/>
          <w:lang w:val="en-MY" w:eastAsia="en-MY" w:bidi="ar-SA"/>
        </w:rPr>
        <w:t>ۡ</w:t>
      </w:r>
      <w:r w:rsidRPr="006A2D1A">
        <w:rPr>
          <w:rFonts w:ascii="KFGQPC Uthmanic Script HAFS" w:hint="eastAsia"/>
          <w:rtl/>
          <w:lang w:val="en-MY" w:eastAsia="en-MY" w:bidi="ar-SA"/>
        </w:rPr>
        <w:t>عُوهُ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3F6F41" w:rsidRPr="006A2D1A">
        <w:rPr>
          <w:rStyle w:val="Char7"/>
          <w:rFonts w:hint="eastAsia"/>
          <w:rtl/>
        </w:rPr>
        <w:t>الأعراف</w:t>
      </w:r>
      <w:r w:rsidRPr="006A2D1A">
        <w:rPr>
          <w:rStyle w:val="Char7"/>
          <w:rtl/>
        </w:rPr>
        <w:t xml:space="preserve">: </w:t>
      </w:r>
      <w:r w:rsidRPr="006A2D1A">
        <w:rPr>
          <w:rStyle w:val="Char7"/>
          <w:rFonts w:hint="cs"/>
          <w:rtl/>
        </w:rPr>
        <w:t>١٨٠</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F03708" w:rsidRPr="006A2D1A" w:rsidRDefault="00A92D62" w:rsidP="00167AB1">
      <w:pPr>
        <w:pStyle w:val="a2"/>
        <w:rPr>
          <w:spacing w:val="0"/>
          <w:rtl/>
          <w:lang w:bidi="ar-SA"/>
        </w:rPr>
      </w:pPr>
      <w:r w:rsidRPr="006A2D1A">
        <w:rPr>
          <w:spacing w:val="0"/>
          <w:rtl/>
          <w:lang w:bidi="ar-SA"/>
        </w:rPr>
        <w:t>و بهترین نام</w:t>
      </w:r>
      <w:r w:rsidRPr="006A2D1A">
        <w:rPr>
          <w:spacing w:val="0"/>
          <w:rtl/>
          <w:lang w:bidi="ar-SA"/>
        </w:rPr>
        <w:softHyphen/>
        <w:t>ها از آنِ الله است. پس او را با این نام</w:t>
      </w:r>
      <w:r w:rsidRPr="006A2D1A">
        <w:rPr>
          <w:spacing w:val="0"/>
          <w:rtl/>
          <w:lang w:bidi="ar-SA"/>
        </w:rPr>
        <w:softHyphen/>
        <w:t>ها بخوانید.</w:t>
      </w:r>
    </w:p>
    <w:p w:rsidR="00A92D62" w:rsidRPr="006A2D1A" w:rsidRDefault="00375300" w:rsidP="00167AB1">
      <w:pPr>
        <w:rPr>
          <w:spacing w:val="0"/>
          <w:rtl/>
          <w:lang w:bidi="ar-SA"/>
        </w:rPr>
      </w:pPr>
      <w:r w:rsidRPr="006A2D1A">
        <w:rPr>
          <w:spacing w:val="0"/>
          <w:rtl/>
          <w:lang w:bidi="ar-SA"/>
        </w:rPr>
        <w:t>یعنی: او را با توسل به این نام‌ها عبادت کنید و با توسل به نام‌های نیک الله</w:t>
      </w:r>
      <w:r w:rsidRPr="006A2D1A">
        <w:rPr>
          <w:spacing w:val="0"/>
          <w:lang w:bidi="ar-SA"/>
        </w:rPr>
        <w:sym w:font="AGA Arabesque" w:char="F055"/>
      </w:r>
      <w:r w:rsidRPr="006A2D1A">
        <w:rPr>
          <w:spacing w:val="0"/>
          <w:rtl/>
          <w:lang w:bidi="ar-SA"/>
        </w:rPr>
        <w:t>، خواسته‌های خود را از او درخواست نمایید. دعا، در این‌جا، هم دعای عبادت را شامل می‌شود و هم دعای مسألت یا درخواست را.</w:t>
      </w:r>
      <w:r w:rsidR="00516289" w:rsidRPr="006A2D1A">
        <w:rPr>
          <w:spacing w:val="0"/>
          <w:rtl/>
          <w:lang w:bidi="ar-SA"/>
        </w:rPr>
        <w:t xml:space="preserve"> [دعا، دو معنا دارد: یکی</w:t>
      </w:r>
      <w:r w:rsidR="000E50AC" w:rsidRPr="006A2D1A">
        <w:rPr>
          <w:spacing w:val="0"/>
          <w:rtl/>
          <w:lang w:bidi="ar-SA"/>
        </w:rPr>
        <w:t>،</w:t>
      </w:r>
      <w:r w:rsidR="00516289" w:rsidRPr="006A2D1A">
        <w:rPr>
          <w:spacing w:val="0"/>
          <w:rtl/>
          <w:lang w:bidi="ar-SA"/>
        </w:rPr>
        <w:t xml:space="preserve"> عبادت</w:t>
      </w:r>
      <w:r w:rsidR="00D557AA" w:rsidRPr="006A2D1A">
        <w:rPr>
          <w:spacing w:val="0"/>
          <w:rtl/>
          <w:lang w:bidi="ar-SA"/>
        </w:rPr>
        <w:t>؛</w:t>
      </w:r>
      <w:r w:rsidR="00516289" w:rsidRPr="006A2D1A">
        <w:rPr>
          <w:spacing w:val="0"/>
          <w:rtl/>
          <w:lang w:bidi="ar-SA"/>
        </w:rPr>
        <w:t xml:space="preserve"> و دیگری، درخواست</w:t>
      </w:r>
      <w:r w:rsidR="000E50AC" w:rsidRPr="006A2D1A">
        <w:rPr>
          <w:spacing w:val="0"/>
          <w:rtl/>
          <w:lang w:bidi="ar-SA"/>
        </w:rPr>
        <w:t>.]</w:t>
      </w:r>
      <w:r w:rsidR="00516289" w:rsidRPr="006A2D1A">
        <w:rPr>
          <w:spacing w:val="0"/>
          <w:rtl/>
          <w:lang w:bidi="ar-SA"/>
        </w:rPr>
        <w:t xml:space="preserve"> </w:t>
      </w:r>
    </w:p>
    <w:p w:rsidR="00A16513" w:rsidRPr="006A2D1A" w:rsidRDefault="000E50AC" w:rsidP="00522994">
      <w:pPr>
        <w:spacing w:line="228" w:lineRule="auto"/>
        <w:rPr>
          <w:spacing w:val="0"/>
          <w:rtl/>
          <w:lang w:bidi="ar-SA"/>
        </w:rPr>
      </w:pPr>
      <w:r w:rsidRPr="006A2D1A">
        <w:rPr>
          <w:rStyle w:val="Char1"/>
          <w:spacing w:val="0"/>
          <w:rtl/>
          <w:lang w:bidi="ar-SA"/>
        </w:rPr>
        <w:t>لا</w:t>
      </w:r>
      <w:r w:rsidR="00A16513" w:rsidRPr="006A2D1A">
        <w:rPr>
          <w:rStyle w:val="Char1"/>
          <w:spacing w:val="0"/>
          <w:rtl/>
          <w:lang w:bidi="ar-SA"/>
        </w:rPr>
        <w:t>إله</w:t>
      </w:r>
      <w:r w:rsidR="00D557AA" w:rsidRPr="006A2D1A">
        <w:rPr>
          <w:rStyle w:val="Char1"/>
          <w:rFonts w:cs="Times New Roman"/>
          <w:spacing w:val="0"/>
          <w:rtl/>
          <w:lang w:bidi="ar-SA"/>
        </w:rPr>
        <w:t>‌</w:t>
      </w:r>
      <w:r w:rsidR="00A16513" w:rsidRPr="006A2D1A">
        <w:rPr>
          <w:rStyle w:val="Char1"/>
          <w:spacing w:val="0"/>
          <w:rtl/>
          <w:lang w:bidi="ar-SA"/>
        </w:rPr>
        <w:t>إلاالله</w:t>
      </w:r>
      <w:r w:rsidR="00A16513" w:rsidRPr="006A2D1A">
        <w:rPr>
          <w:spacing w:val="0"/>
          <w:rtl/>
          <w:lang w:bidi="ar-SA"/>
        </w:rPr>
        <w:t xml:space="preserve">، یعنی هیچ معبود برحقی جز الله وجود ندارد؛ نه فرشته‌ی مقرّب و نه پیامبری مرسَل؛ نه خورشید و ماه، و نه سنگ و درختی؛ و نه هیچ ولی، صدّیق و شهیدی. </w:t>
      </w:r>
      <w:r w:rsidR="00D557AA" w:rsidRPr="006A2D1A">
        <w:rPr>
          <w:rStyle w:val="Char1"/>
          <w:spacing w:val="0"/>
          <w:rtl/>
          <w:lang w:bidi="ar-SA"/>
        </w:rPr>
        <w:t>لاإله</w:t>
      </w:r>
      <w:r w:rsidR="00D557AA" w:rsidRPr="006A2D1A">
        <w:rPr>
          <w:rStyle w:val="Char1"/>
          <w:rFonts w:cs="Times New Roman"/>
          <w:spacing w:val="0"/>
          <w:rtl/>
          <w:lang w:bidi="ar-SA"/>
        </w:rPr>
        <w:t>‌</w:t>
      </w:r>
      <w:r w:rsidR="00D557AA" w:rsidRPr="006A2D1A">
        <w:rPr>
          <w:rStyle w:val="Char1"/>
          <w:spacing w:val="0"/>
          <w:rtl/>
          <w:lang w:bidi="ar-SA"/>
        </w:rPr>
        <w:t>إلاالله</w:t>
      </w:r>
      <w:r w:rsidR="00A16513" w:rsidRPr="006A2D1A">
        <w:rPr>
          <w:spacing w:val="0"/>
          <w:rtl/>
          <w:lang w:bidi="ar-SA"/>
        </w:rPr>
        <w:t>؛ هیچ معبود برحقی جز الله یگانه وجود ندارد. همه‌ی پیامبران، این کلمه‌ یا پیام توحیدی را آورده و با همین کلمه، برانگیخته شده‌اند؛ الله متعال می‌فرماید:</w:t>
      </w:r>
    </w:p>
    <w:p w:rsidR="006C7CEB" w:rsidRPr="006A2D1A" w:rsidRDefault="006C7CEB" w:rsidP="006C7CEB">
      <w:pPr>
        <w:pStyle w:val="a1"/>
        <w:jc w:val="right"/>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4"/>
          <w:rtl/>
          <w:lang w:val="en-MY" w:eastAsia="en-MY" w:bidi="ar-SA"/>
        </w:rPr>
        <w:t>وَمَا</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أَر</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سَل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قَب</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لِكَ</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رَّسُولٍ</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إِلَّا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نُوحِي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إِلَي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هِ</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أَنَّهُ</w:t>
      </w:r>
      <w:r w:rsidRPr="006A2D1A">
        <w:rPr>
          <w:rFonts w:ascii="KFGQPC Uthmanic Script HAFS" w:hAnsi="KFGQPC Uthmanic Script HAFS" w:hint="cs"/>
          <w:spacing w:val="-4"/>
          <w:rtl/>
          <w:lang w:val="en-MY" w:eastAsia="en-MY" w:bidi="ar-SA"/>
        </w:rPr>
        <w:t>ۥ</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لَا</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هَ</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إِلَّا</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أَنَا</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فَ</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ع</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بُدُونِ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٢٥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FE6FA7" w:rsidRPr="006A2D1A" w:rsidRDefault="006C7CEB" w:rsidP="006C7CEB">
      <w:pPr>
        <w:pStyle w:val="a1"/>
        <w:jc w:val="right"/>
        <w:rPr>
          <w:rtl/>
          <w:lang w:bidi="ar-SA"/>
        </w:rPr>
      </w:pP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٢٥</w:t>
      </w:r>
      <w:r w:rsidRPr="006A2D1A">
        <w:rPr>
          <w:rStyle w:val="Char7"/>
          <w:rtl/>
        </w:rPr>
        <w:t>]</w:t>
      </w:r>
      <w:r w:rsidRPr="006A2D1A">
        <w:rPr>
          <w:rFonts w:ascii="KFGQPC Uthman Taha Naskh" w:cs="KFGQPC Uthman Taha Naskh"/>
          <w:rtl/>
          <w:lang w:val="en-MY" w:eastAsia="en-MY" w:bidi="ar-SA"/>
        </w:rPr>
        <w:t xml:space="preserve">  </w:t>
      </w:r>
    </w:p>
    <w:p w:rsidR="00FE6FA7" w:rsidRPr="006A2D1A" w:rsidRDefault="00FE6FA7" w:rsidP="00167AB1">
      <w:pPr>
        <w:pStyle w:val="a2"/>
        <w:rPr>
          <w:spacing w:val="0"/>
          <w:rtl/>
          <w:lang w:bidi="ar-SA"/>
        </w:rPr>
      </w:pPr>
      <w:r w:rsidRPr="006A2D1A">
        <w:rPr>
          <w:spacing w:val="0"/>
          <w:rtl/>
          <w:lang w:bidi="ar-SA"/>
        </w:rPr>
        <w:t>و پیش از تو هیچ پیامبری نفرستادیم مگر این‌که به او وحی کردیم که هیچ معبود برحقی جز من وجود ندارد؛ پس مرا عبادت و پرستش کنید.</w:t>
      </w:r>
    </w:p>
    <w:p w:rsidR="00FE6FA7" w:rsidRPr="006A2D1A" w:rsidRDefault="00A11A2E" w:rsidP="00167AB1">
      <w:pPr>
        <w:rPr>
          <w:spacing w:val="0"/>
          <w:rtl/>
          <w:lang w:bidi="ar-SA"/>
        </w:rPr>
      </w:pPr>
      <w:r w:rsidRPr="006A2D1A">
        <w:rPr>
          <w:spacing w:val="0"/>
          <w:rtl/>
          <w:lang w:bidi="ar-SA"/>
        </w:rPr>
        <w:t>هم‌چنین می‌فرماید:</w:t>
      </w:r>
    </w:p>
    <w:p w:rsidR="002026C1" w:rsidRPr="006A2D1A" w:rsidRDefault="006C7CEB" w:rsidP="0076005A">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بَعَث</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بُدُواْ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ج</w:t>
      </w:r>
      <w:r w:rsidRPr="006A2D1A">
        <w:rPr>
          <w:rFonts w:ascii="KFGQPC Uthmanic Script HAFS" w:hint="cs"/>
          <w:rtl/>
          <w:lang w:val="en-MY" w:eastAsia="en-MY" w:bidi="ar-SA"/>
        </w:rPr>
        <w:t>ۡ</w:t>
      </w:r>
      <w:r w:rsidRPr="006A2D1A">
        <w:rPr>
          <w:rFonts w:ascii="KFGQPC Uthmanic Script HAFS" w:hint="eastAsia"/>
          <w:rtl/>
          <w:lang w:val="en-MY" w:eastAsia="en-MY" w:bidi="ar-SA"/>
        </w:rPr>
        <w:t>تَنِبُواْ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لطَّ</w:t>
      </w:r>
      <w:r w:rsidRPr="006A2D1A">
        <w:rPr>
          <w:rFonts w:ascii="KFGQPC Uthmanic Script HAFS" w:hint="cs"/>
          <w:rtl/>
          <w:lang w:val="en-MY" w:eastAsia="en-MY" w:bidi="ar-SA"/>
        </w:rPr>
        <w:t>ٰ</w:t>
      </w:r>
      <w:r w:rsidRPr="006A2D1A">
        <w:rPr>
          <w:rFonts w:ascii="KFGQPC Uthmanic Script HAFS" w:hint="eastAsia"/>
          <w:rtl/>
          <w:lang w:val="en-MY" w:eastAsia="en-MY" w:bidi="ar-SA"/>
        </w:rPr>
        <w:t>غُوتَ</w:t>
      </w:r>
      <w:r w:rsidRPr="006A2D1A">
        <w:rPr>
          <w:rFonts w:ascii="KFGQPC Uthman Taha Naskh" w:cs="KFGQPC Uthman Taha Naskh" w:hint="cs"/>
          <w:rtl/>
          <w:lang w:val="en-MY" w:eastAsia="en-MY" w:bidi="ar-SA"/>
        </w:rPr>
        <w:t>﴾</w:t>
      </w:r>
      <w:r w:rsidRPr="006A2D1A">
        <w:rPr>
          <w:rStyle w:val="Char7"/>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٣٦</w:t>
      </w:r>
      <w:r w:rsidRPr="006A2D1A">
        <w:rPr>
          <w:rStyle w:val="Char7"/>
          <w:rtl/>
        </w:rPr>
        <w:t xml:space="preserve">]  </w:t>
      </w:r>
      <w:r w:rsidR="00662087" w:rsidRPr="006A2D1A">
        <w:rPr>
          <w:rStyle w:val="Char7"/>
          <w:rtl/>
        </w:rPr>
        <w:tab/>
      </w:r>
    </w:p>
    <w:p w:rsidR="00A11A2E" w:rsidRPr="006A2D1A" w:rsidRDefault="002026C1" w:rsidP="00167AB1">
      <w:pPr>
        <w:pStyle w:val="a2"/>
        <w:rPr>
          <w:spacing w:val="0"/>
          <w:rtl/>
          <w:lang w:bidi="ar-SA"/>
        </w:rPr>
      </w:pPr>
      <w:r w:rsidRPr="006A2D1A">
        <w:rPr>
          <w:spacing w:val="0"/>
          <w:rtl/>
          <w:lang w:bidi="ar-SA"/>
        </w:rPr>
        <w:t>در هر امتی، پیامبری (با این پیام) فرستادیم که الله را عبادت و پرستش کنید و از معبودان باطل دوری نمایید.</w:t>
      </w:r>
    </w:p>
    <w:p w:rsidR="00FE6FA7" w:rsidRPr="006A2D1A" w:rsidRDefault="002026C1" w:rsidP="00522994">
      <w:pPr>
        <w:spacing w:line="228" w:lineRule="auto"/>
        <w:rPr>
          <w:spacing w:val="0"/>
          <w:rtl/>
          <w:lang w:bidi="ar-SA"/>
        </w:rPr>
      </w:pPr>
      <w:r w:rsidRPr="006A2D1A">
        <w:rPr>
          <w:spacing w:val="0"/>
          <w:rtl/>
          <w:lang w:bidi="ar-SA"/>
        </w:rPr>
        <w:t>کسی که این کلمه را تصدیق کند و با اذعان و اعتراف قلبی، بر زبان بیاورد و به مقتضای ایمانش، کار نیک و شایسته انجام دهد، وارد بهشت خواهد شد؛ یعنی این کلمه، او را به بهشت می‌رساند.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«مَن كانَ آخِرُ كلامِهِ مِنَ الدُّنيا لا إله إلا الله دَخَلَ الجَنَّةَ</w:t>
      </w:r>
      <w:r w:rsidR="00D557AA" w:rsidRPr="006A2D1A">
        <w:rPr>
          <w:rStyle w:val="Char1"/>
          <w:spacing w:val="0"/>
          <w:rtl/>
          <w:lang w:bidi="ar-SA"/>
        </w:rPr>
        <w:t>»</w:t>
      </w:r>
      <w:r w:rsidR="00D557AA" w:rsidRPr="006A2D1A">
        <w:rPr>
          <w:spacing w:val="0"/>
          <w:rtl/>
          <w:lang w:bidi="ar-SA"/>
        </w:rPr>
        <w:t>؛</w:t>
      </w:r>
      <w:r w:rsidRPr="006A2D1A">
        <w:rPr>
          <w:spacing w:val="0"/>
          <w:rtl/>
          <w:lang w:bidi="ar-SA"/>
        </w:rPr>
        <w:t xml:space="preserve"> ی</w:t>
      </w:r>
      <w:r w:rsidR="00D557AA" w:rsidRPr="006A2D1A">
        <w:rPr>
          <w:spacing w:val="0"/>
          <w:rtl/>
          <w:lang w:bidi="ar-SA"/>
        </w:rPr>
        <w:t>عنی: «کسی که آخرین سخنش در دنیا</w:t>
      </w:r>
      <w:r w:rsidRPr="006A2D1A">
        <w:rPr>
          <w:spacing w:val="0"/>
          <w:rtl/>
          <w:lang w:bidi="ar-SA"/>
        </w:rPr>
        <w:t xml:space="preserve"> </w:t>
      </w:r>
      <w:r w:rsidRPr="006A2D1A">
        <w:rPr>
          <w:rStyle w:val="Char1"/>
          <w:spacing w:val="0"/>
          <w:rtl/>
          <w:lang w:bidi="ar-SA"/>
        </w:rPr>
        <w:t>لااله</w:t>
      </w:r>
      <w:r w:rsidR="00D557AA" w:rsidRPr="006A2D1A">
        <w:rPr>
          <w:rStyle w:val="Char1"/>
          <w:rFonts w:cs="Times New Roman"/>
          <w:spacing w:val="0"/>
          <w:rtl/>
          <w:lang w:bidi="ar-SA"/>
        </w:rPr>
        <w:t>‌</w:t>
      </w:r>
      <w:r w:rsidRPr="006A2D1A">
        <w:rPr>
          <w:rStyle w:val="Char1"/>
          <w:spacing w:val="0"/>
          <w:rtl/>
          <w:lang w:bidi="ar-SA"/>
        </w:rPr>
        <w:t>الاالله</w:t>
      </w:r>
      <w:r w:rsidRPr="006A2D1A">
        <w:rPr>
          <w:spacing w:val="0"/>
          <w:rtl/>
          <w:lang w:bidi="ar-SA"/>
        </w:rPr>
        <w:t xml:space="preserve"> باشد، وارد بهشت می‌شود». الله متعال، همه‌ی ما را جزو چنین کسانی بگرداند.</w:t>
      </w:r>
    </w:p>
    <w:p w:rsidR="002026C1" w:rsidRPr="006A2D1A" w:rsidRDefault="002026C1" w:rsidP="00167AB1">
      <w:pPr>
        <w:rPr>
          <w:spacing w:val="0"/>
          <w:rtl/>
          <w:lang w:bidi="ar-SA"/>
        </w:rPr>
      </w:pPr>
      <w:r w:rsidRPr="006A2D1A">
        <w:rPr>
          <w:spacing w:val="0"/>
          <w:rtl/>
          <w:lang w:bidi="ar-SA"/>
        </w:rPr>
        <w:t>فرمود: «و گواهی دهی که محمد، فرستاده‌</w:t>
      </w:r>
      <w:r w:rsidR="00D557AA" w:rsidRPr="006A2D1A">
        <w:rPr>
          <w:spacing w:val="0"/>
          <w:rtl/>
          <w:lang w:bidi="ar-SA"/>
        </w:rPr>
        <w:t>ی خداست». آری؛</w:t>
      </w:r>
      <w:r w:rsidRPr="006A2D1A">
        <w:rPr>
          <w:spacing w:val="0"/>
          <w:rtl/>
          <w:lang w:bidi="ar-SA"/>
        </w:rPr>
        <w:t xml:space="preserve"> گواهی به این‌که محمد بن عبدالله هاشمی قریشی عربی، فرستاده‌ی </w:t>
      </w:r>
      <w:r w:rsidR="00D557AA" w:rsidRPr="006A2D1A">
        <w:rPr>
          <w:spacing w:val="0"/>
          <w:rtl/>
          <w:lang w:bidi="ar-SA"/>
        </w:rPr>
        <w:t>الله متعال است، بخش دوم شهادتین</w:t>
      </w:r>
      <w:r w:rsidRPr="006A2D1A">
        <w:rPr>
          <w:spacing w:val="0"/>
          <w:rtl/>
          <w:lang w:bidi="ar-SA"/>
        </w:rPr>
        <w:t xml:space="preserve"> به عنوان </w:t>
      </w:r>
      <w:r w:rsidR="00D557AA" w:rsidRPr="006A2D1A">
        <w:rPr>
          <w:spacing w:val="0"/>
          <w:rtl/>
          <w:lang w:bidi="ar-SA"/>
        </w:rPr>
        <w:t>نخستین رکن اسلام به‌شمار می‌رود؛</w:t>
      </w:r>
      <w:r w:rsidRPr="006A2D1A">
        <w:rPr>
          <w:spacing w:val="0"/>
          <w:rtl/>
          <w:lang w:bidi="ar-SA"/>
        </w:rPr>
        <w:t xml:space="preserve"> </w:t>
      </w:r>
      <w:r w:rsidR="00D557AA" w:rsidRPr="006A2D1A">
        <w:rPr>
          <w:spacing w:val="0"/>
          <w:rtl/>
          <w:lang w:bidi="ar-SA"/>
        </w:rPr>
        <w:t>از آن جهت</w:t>
      </w:r>
      <w:r w:rsidR="00952304" w:rsidRPr="006A2D1A">
        <w:rPr>
          <w:spacing w:val="0"/>
          <w:rtl/>
          <w:lang w:bidi="ar-SA"/>
        </w:rPr>
        <w:t xml:space="preserve"> از میان پیامبران، تنها محمد رسول‌الله</w:t>
      </w:r>
      <w:r w:rsidR="00952304" w:rsidRPr="006A2D1A">
        <w:rPr>
          <w:spacing w:val="0"/>
          <w:lang w:bidi="ar-SA"/>
        </w:rPr>
        <w:sym w:font="AGA Arabesque" w:char="F072"/>
      </w:r>
      <w:r w:rsidR="00952304" w:rsidRPr="006A2D1A">
        <w:rPr>
          <w:spacing w:val="0"/>
          <w:rtl/>
          <w:lang w:bidi="ar-SA"/>
        </w:rPr>
        <w:t xml:space="preserve"> را ذکر کرد که با ب</w:t>
      </w:r>
      <w:r w:rsidR="00D557AA" w:rsidRPr="006A2D1A">
        <w:rPr>
          <w:spacing w:val="0"/>
          <w:rtl/>
          <w:lang w:bidi="ar-SA"/>
        </w:rPr>
        <w:t>عثت ایشان، سایر ادیان، منسوخ شد؛</w:t>
      </w:r>
      <w:r w:rsidR="00952304" w:rsidRPr="006A2D1A">
        <w:rPr>
          <w:spacing w:val="0"/>
          <w:rtl/>
          <w:lang w:bidi="ar-SA"/>
        </w:rPr>
        <w:t xml:space="preserve"> یعنی با بعثت رسول الله</w:t>
      </w:r>
      <w:r w:rsidR="00952304" w:rsidRPr="006A2D1A">
        <w:rPr>
          <w:spacing w:val="0"/>
          <w:lang w:bidi="ar-SA"/>
        </w:rPr>
        <w:sym w:font="AGA Arabesque" w:char="F072"/>
      </w:r>
      <w:r w:rsidR="00952304" w:rsidRPr="006A2D1A">
        <w:rPr>
          <w:spacing w:val="0"/>
          <w:rtl/>
          <w:lang w:bidi="ar-SA"/>
        </w:rPr>
        <w:t xml:space="preserve"> دین یهود و نصارا باطل گردید و دیگر، دینی جز اسلام، پذیرفته نخواهد شد؛ الله</w:t>
      </w:r>
      <w:r w:rsidR="00952304" w:rsidRPr="006A2D1A">
        <w:rPr>
          <w:spacing w:val="0"/>
          <w:lang w:bidi="ar-SA"/>
        </w:rPr>
        <w:sym w:font="AGA Arabesque" w:char="F055"/>
      </w:r>
      <w:r w:rsidR="00952304" w:rsidRPr="006A2D1A">
        <w:rPr>
          <w:spacing w:val="0"/>
          <w:rtl/>
          <w:lang w:bidi="ar-SA"/>
        </w:rPr>
        <w:t xml:space="preserve"> می‌فرماید:</w:t>
      </w:r>
    </w:p>
    <w:p w:rsidR="006C7CEB" w:rsidRPr="006A2D1A" w:rsidRDefault="006C7CEB"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spacing w:val="-4"/>
          <w:rtl/>
          <w:lang w:val="en-MY" w:eastAsia="en-MY" w:bidi="ar-SA"/>
        </w:rPr>
        <w:t>وَمَن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يَب</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تَغِ</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غَي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رَ</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إِس</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مِ</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دِين</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فَلَن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يُق</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بَلَ</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مِن</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هُ</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وَهُوَ</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فِي</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أ</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خِرَةِ</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خَ</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سِرِينَ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٨٥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B18E6" w:rsidRPr="006A2D1A" w:rsidRDefault="006C7CEB" w:rsidP="006C7CEB">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٨٥</w:t>
      </w:r>
      <w:r w:rsidRPr="006A2D1A">
        <w:rPr>
          <w:rtl/>
          <w:lang w:val="en-MY" w:eastAsia="en-MY"/>
        </w:rPr>
        <w:t xml:space="preserve">]  </w:t>
      </w:r>
      <w:r w:rsidR="00662087" w:rsidRPr="006A2D1A">
        <w:rPr>
          <w:rtl/>
        </w:rPr>
        <w:tab/>
      </w:r>
      <w:r w:rsidR="003F3179" w:rsidRPr="006A2D1A">
        <w:rPr>
          <w:rtl/>
        </w:rPr>
        <w:t xml:space="preserve">  </w:t>
      </w:r>
    </w:p>
    <w:p w:rsidR="00952304" w:rsidRPr="006A2D1A" w:rsidRDefault="003F3179" w:rsidP="00167AB1">
      <w:pPr>
        <w:pStyle w:val="a2"/>
        <w:rPr>
          <w:spacing w:val="0"/>
          <w:rtl/>
          <w:lang w:bidi="ar-SA"/>
        </w:rPr>
      </w:pPr>
      <w:r w:rsidRPr="006A2D1A">
        <w:rPr>
          <w:spacing w:val="0"/>
          <w:rtl/>
          <w:lang w:bidi="ar-SA"/>
        </w:rPr>
        <w:t>و هر کس دینی جز اسلام بجوید، هرگز از او پذیرفته نمی</w:t>
      </w:r>
      <w:r w:rsidRPr="006A2D1A">
        <w:rPr>
          <w:spacing w:val="0"/>
          <w:rtl/>
          <w:lang w:bidi="ar-SA"/>
        </w:rPr>
        <w:softHyphen/>
      </w:r>
      <w:r w:rsidRPr="006A2D1A">
        <w:rPr>
          <w:spacing w:val="0"/>
          <w:rtl/>
          <w:lang w:bidi="ar-SA"/>
        </w:rPr>
        <w:softHyphen/>
        <w:t>شود و در آخرت از زیان</w:t>
      </w:r>
      <w:r w:rsidRPr="006A2D1A">
        <w:rPr>
          <w:spacing w:val="0"/>
          <w:rtl/>
          <w:lang w:bidi="ar-SA"/>
        </w:rPr>
        <w:softHyphen/>
      </w:r>
      <w:r w:rsidRPr="006A2D1A">
        <w:rPr>
          <w:spacing w:val="0"/>
          <w:rtl/>
          <w:lang w:bidi="ar-SA"/>
        </w:rPr>
        <w:softHyphen/>
        <w:t>کاران خواهد بود.</w:t>
      </w:r>
    </w:p>
    <w:p w:rsidR="00CA4027" w:rsidRPr="006A2D1A" w:rsidRDefault="003F3179" w:rsidP="006C7CEB">
      <w:pPr>
        <w:rPr>
          <w:spacing w:val="0"/>
          <w:rtl/>
          <w:lang w:bidi="ar-SA"/>
        </w:rPr>
      </w:pPr>
      <w:r w:rsidRPr="006A2D1A">
        <w:rPr>
          <w:spacing w:val="0"/>
          <w:rtl/>
          <w:lang w:bidi="ar-SA"/>
        </w:rPr>
        <w:t>برای عبادت‌های خودساخته</w:t>
      </w:r>
      <w:r w:rsidR="00D557AA" w:rsidRPr="006A2D1A">
        <w:rPr>
          <w:spacing w:val="0"/>
          <w:rtl/>
          <w:lang w:bidi="ar-SA"/>
        </w:rPr>
        <w:t>‌ی خود، رنج زیادی متحمل می‌شوند؛</w:t>
      </w:r>
      <w:r w:rsidRPr="006A2D1A">
        <w:rPr>
          <w:spacing w:val="0"/>
          <w:rtl/>
          <w:lang w:bidi="ar-SA"/>
        </w:rPr>
        <w:t xml:space="preserve"> ولی همه‌اش بیهوده است و هیچ سودی به آنان نمی‌بخشد و از آن‌ها پذیرفته نمی‌شود. فرمود:</w:t>
      </w:r>
      <w:r w:rsidR="00AB18E6" w:rsidRPr="006A2D1A">
        <w:rPr>
          <w:rFonts w:hint="cs"/>
          <w:spacing w:val="0"/>
          <w:rtl/>
          <w:lang w:bidi="ar-SA"/>
        </w:rPr>
        <w:t xml:space="preserve">     </w:t>
      </w:r>
      <w:r w:rsidRPr="006A2D1A">
        <w:rPr>
          <w:spacing w:val="0"/>
          <w:rtl/>
          <w:lang w:bidi="ar-SA"/>
        </w:rPr>
        <w:t xml:space="preserve"> </w:t>
      </w:r>
      <w:r w:rsidR="006C7CEB" w:rsidRPr="006A2D1A">
        <w:rPr>
          <w:rFonts w:ascii="KFGQPC Uthman Taha Naskh" w:cs="KFGQPC Uthman Taha Naskh" w:hint="cs"/>
          <w:spacing w:val="0"/>
          <w:rtl/>
          <w:lang w:val="en-MY" w:eastAsia="en-MY" w:bidi="ar-SA"/>
        </w:rPr>
        <w:t>﴿</w:t>
      </w:r>
      <w:r w:rsidR="006C7CEB" w:rsidRPr="006A2D1A">
        <w:rPr>
          <w:rStyle w:val="Char2"/>
          <w:rFonts w:hint="eastAsia"/>
          <w:spacing w:val="0"/>
          <w:rtl/>
        </w:rPr>
        <w:t>وَهُوَ</w:t>
      </w:r>
      <w:r w:rsidR="006C7CEB" w:rsidRPr="006A2D1A">
        <w:rPr>
          <w:rStyle w:val="Char2"/>
          <w:spacing w:val="0"/>
          <w:rtl/>
        </w:rPr>
        <w:t xml:space="preserve"> </w:t>
      </w:r>
      <w:r w:rsidR="006C7CEB" w:rsidRPr="006A2D1A">
        <w:rPr>
          <w:rStyle w:val="Char2"/>
          <w:rFonts w:hint="eastAsia"/>
          <w:spacing w:val="0"/>
          <w:rtl/>
        </w:rPr>
        <w:t>فِي</w:t>
      </w:r>
      <w:r w:rsidR="006C7CEB" w:rsidRPr="006A2D1A">
        <w:rPr>
          <w:rStyle w:val="Char2"/>
          <w:spacing w:val="0"/>
          <w:rtl/>
        </w:rPr>
        <w:t xml:space="preserve"> </w:t>
      </w:r>
      <w:r w:rsidR="006C7CEB" w:rsidRPr="006A2D1A">
        <w:rPr>
          <w:rStyle w:val="Char2"/>
          <w:rFonts w:hint="cs"/>
          <w:spacing w:val="0"/>
          <w:rtl/>
        </w:rPr>
        <w:t>ٱ</w:t>
      </w:r>
      <w:r w:rsidR="006C7CEB" w:rsidRPr="006A2D1A">
        <w:rPr>
          <w:rStyle w:val="Char2"/>
          <w:rFonts w:hint="eastAsia"/>
          <w:spacing w:val="0"/>
          <w:rtl/>
        </w:rPr>
        <w:t>ل</w:t>
      </w:r>
      <w:r w:rsidR="006C7CEB" w:rsidRPr="006A2D1A">
        <w:rPr>
          <w:rStyle w:val="Char2"/>
          <w:rFonts w:hint="cs"/>
          <w:spacing w:val="0"/>
          <w:rtl/>
        </w:rPr>
        <w:t>ۡ</w:t>
      </w:r>
      <w:r w:rsidR="006C7CEB" w:rsidRPr="006A2D1A">
        <w:rPr>
          <w:rStyle w:val="Char2"/>
          <w:rFonts w:hint="eastAsia"/>
          <w:spacing w:val="0"/>
          <w:rtl/>
        </w:rPr>
        <w:t>أ</w:t>
      </w:r>
      <w:r w:rsidR="006C7CEB" w:rsidRPr="006A2D1A">
        <w:rPr>
          <w:rStyle w:val="Char2"/>
          <w:rFonts w:hint="cs"/>
          <w:spacing w:val="0"/>
          <w:rtl/>
        </w:rPr>
        <w:t>ٓ</w:t>
      </w:r>
      <w:r w:rsidR="006C7CEB" w:rsidRPr="006A2D1A">
        <w:rPr>
          <w:rStyle w:val="Char2"/>
          <w:rFonts w:hint="eastAsia"/>
          <w:spacing w:val="0"/>
          <w:rtl/>
        </w:rPr>
        <w:t>خِرَةِ</w:t>
      </w:r>
      <w:r w:rsidR="006C7CEB" w:rsidRPr="006A2D1A">
        <w:rPr>
          <w:rStyle w:val="Char2"/>
          <w:spacing w:val="0"/>
          <w:rtl/>
        </w:rPr>
        <w:t xml:space="preserve"> </w:t>
      </w:r>
      <w:r w:rsidR="006C7CEB" w:rsidRPr="006A2D1A">
        <w:rPr>
          <w:rStyle w:val="Char2"/>
          <w:rFonts w:hint="eastAsia"/>
          <w:spacing w:val="0"/>
          <w:rtl/>
        </w:rPr>
        <w:t>مِنَ</w:t>
      </w:r>
      <w:r w:rsidR="006C7CEB" w:rsidRPr="006A2D1A">
        <w:rPr>
          <w:rStyle w:val="Char2"/>
          <w:spacing w:val="0"/>
          <w:rtl/>
        </w:rPr>
        <w:t xml:space="preserve"> </w:t>
      </w:r>
      <w:r w:rsidR="006C7CEB" w:rsidRPr="006A2D1A">
        <w:rPr>
          <w:rStyle w:val="Char2"/>
          <w:rFonts w:hint="cs"/>
          <w:spacing w:val="0"/>
          <w:rtl/>
        </w:rPr>
        <w:t>ٱ</w:t>
      </w:r>
      <w:r w:rsidR="006C7CEB" w:rsidRPr="006A2D1A">
        <w:rPr>
          <w:rStyle w:val="Char2"/>
          <w:rFonts w:hint="eastAsia"/>
          <w:spacing w:val="0"/>
          <w:rtl/>
        </w:rPr>
        <w:t>ل</w:t>
      </w:r>
      <w:r w:rsidR="006C7CEB" w:rsidRPr="006A2D1A">
        <w:rPr>
          <w:rStyle w:val="Char2"/>
          <w:rFonts w:hint="cs"/>
          <w:spacing w:val="0"/>
          <w:rtl/>
        </w:rPr>
        <w:t>ۡ</w:t>
      </w:r>
      <w:r w:rsidR="006C7CEB" w:rsidRPr="006A2D1A">
        <w:rPr>
          <w:rStyle w:val="Char2"/>
          <w:rFonts w:hint="eastAsia"/>
          <w:spacing w:val="0"/>
          <w:rtl/>
        </w:rPr>
        <w:t>خَ</w:t>
      </w:r>
      <w:r w:rsidR="006C7CEB" w:rsidRPr="006A2D1A">
        <w:rPr>
          <w:rStyle w:val="Char2"/>
          <w:rFonts w:hint="cs"/>
          <w:spacing w:val="0"/>
          <w:rtl/>
        </w:rPr>
        <w:t>ٰ</w:t>
      </w:r>
      <w:r w:rsidR="006C7CEB" w:rsidRPr="006A2D1A">
        <w:rPr>
          <w:rStyle w:val="Char2"/>
          <w:rFonts w:hint="eastAsia"/>
          <w:spacing w:val="0"/>
          <w:rtl/>
        </w:rPr>
        <w:t>سِرِينَ</w:t>
      </w:r>
      <w:r w:rsidR="006C7CEB" w:rsidRPr="006A2D1A">
        <w:rPr>
          <w:rFonts w:ascii="KFGQPC Uthman Taha Naskh" w:cs="KFGQPC Uthman Taha Naskh" w:hint="cs"/>
          <w:spacing w:val="0"/>
          <w:rtl/>
          <w:lang w:val="en-MY" w:eastAsia="en-MY" w:bidi="ar-SA"/>
        </w:rPr>
        <w:t>﴾</w:t>
      </w:r>
      <w:r w:rsidRPr="006A2D1A">
        <w:rPr>
          <w:spacing w:val="0"/>
          <w:rtl/>
          <w:lang w:bidi="ar-SA"/>
        </w:rPr>
        <w:t>: «و در آخرت، جزو زیان‌</w:t>
      </w:r>
      <w:r w:rsidR="00D557AA" w:rsidRPr="006A2D1A">
        <w:rPr>
          <w:spacing w:val="0"/>
          <w:rtl/>
          <w:lang w:bidi="ar-SA"/>
        </w:rPr>
        <w:t>کاران خواهد بود»؛</w:t>
      </w:r>
      <w:r w:rsidRPr="006A2D1A">
        <w:rPr>
          <w:spacing w:val="0"/>
          <w:rtl/>
          <w:lang w:bidi="ar-SA"/>
        </w:rPr>
        <w:t xml:space="preserve"> یعنی چنی</w:t>
      </w:r>
      <w:r w:rsidR="00D557AA" w:rsidRPr="006A2D1A">
        <w:rPr>
          <w:spacing w:val="0"/>
          <w:rtl/>
          <w:lang w:bidi="ar-SA"/>
        </w:rPr>
        <w:t>ن کسانی حتی اگر به‌ظاهر در دنیا سودی ببرند، ولی در آخرت</w:t>
      </w:r>
      <w:r w:rsidRPr="006A2D1A">
        <w:rPr>
          <w:spacing w:val="0"/>
          <w:rtl/>
          <w:lang w:bidi="ar-SA"/>
        </w:rPr>
        <w:t xml:space="preserve"> فق</w:t>
      </w:r>
      <w:r w:rsidR="00D557AA" w:rsidRPr="006A2D1A">
        <w:rPr>
          <w:spacing w:val="0"/>
          <w:rtl/>
          <w:lang w:bidi="ar-SA"/>
        </w:rPr>
        <w:t>ط زیان می‌بینند؛</w:t>
      </w:r>
      <w:r w:rsidRPr="006A2D1A">
        <w:rPr>
          <w:spacing w:val="0"/>
          <w:rtl/>
          <w:lang w:bidi="ar-SA"/>
        </w:rPr>
        <w:t xml:space="preserve"> زیرا دینشان، باطل است. لذا نصارا که امروزه خود را پیرو عیسی بن مریم می‌دانند، دروغ‌گو هستند و عیسی مسیح</w:t>
      </w:r>
      <w:r w:rsidRPr="006A2D1A">
        <w:rPr>
          <w:spacing w:val="0"/>
          <w:lang w:bidi="ar-SA"/>
        </w:rPr>
        <w:sym w:font="AGA Arabesque" w:char="F075"/>
      </w:r>
      <w:r w:rsidRPr="006A2D1A">
        <w:rPr>
          <w:spacing w:val="0"/>
          <w:rtl/>
          <w:lang w:bidi="ar-SA"/>
        </w:rPr>
        <w:t xml:space="preserve"> از آنان بیزار است و </w:t>
      </w:r>
      <w:r w:rsidR="00D557AA" w:rsidRPr="006A2D1A">
        <w:rPr>
          <w:spacing w:val="0"/>
          <w:rtl/>
          <w:lang w:bidi="ar-SA"/>
        </w:rPr>
        <w:t>آن‌گاه که</w:t>
      </w:r>
      <w:r w:rsidRPr="006A2D1A">
        <w:rPr>
          <w:spacing w:val="0"/>
          <w:rtl/>
          <w:lang w:bidi="ar-SA"/>
        </w:rPr>
        <w:t xml:space="preserve"> بیاید، با آن‌ها پیکار خواهد کرد؛ همان‌گونه که در آخر زمان می‌آید و دینی جز اسلام را نمی‌پذیرد؛ صلیب، یعنی نماد آیین نصارا را می‌شکند و </w:t>
      </w:r>
      <w:r w:rsidR="00CA4027" w:rsidRPr="006A2D1A">
        <w:rPr>
          <w:spacing w:val="0"/>
          <w:rtl/>
          <w:lang w:bidi="ar-SA"/>
        </w:rPr>
        <w:t>خوک (غذای مورد علاقه‌ی نصرانی‌‌ها) را از میان می‌برد و چنین مدعیان دروغینی را به پرداخت جزیه یا مالیات وامی‌دارد و فقط آیین اسلام، مورد قبول اوست.</w:t>
      </w:r>
    </w:p>
    <w:p w:rsidR="00CA4027" w:rsidRPr="006A2D1A" w:rsidRDefault="00CA4027" w:rsidP="00167AB1">
      <w:pPr>
        <w:rPr>
          <w:spacing w:val="0"/>
          <w:rtl/>
          <w:lang w:bidi="ar-SA"/>
        </w:rPr>
      </w:pPr>
      <w:r w:rsidRPr="006A2D1A">
        <w:rPr>
          <w:spacing w:val="0"/>
          <w:rtl/>
          <w:lang w:bidi="ar-SA"/>
        </w:rPr>
        <w:t>محمد، رسول خداست؛ به سوی چه کسانی؟</w:t>
      </w:r>
    </w:p>
    <w:p w:rsidR="00CA4027" w:rsidRPr="006A2D1A" w:rsidRDefault="00CA4027" w:rsidP="00167AB1">
      <w:pPr>
        <w:rPr>
          <w:spacing w:val="0"/>
          <w:rtl/>
          <w:lang w:bidi="ar-SA"/>
        </w:rPr>
      </w:pPr>
      <w:r w:rsidRPr="006A2D1A">
        <w:rPr>
          <w:spacing w:val="0"/>
          <w:rtl/>
          <w:lang w:bidi="ar-SA"/>
        </w:rPr>
        <w:t>به سوی همه‌ی مردم. همان‌طور که الله</w:t>
      </w:r>
      <w:r w:rsidRPr="006A2D1A">
        <w:rPr>
          <w:spacing w:val="0"/>
          <w:lang w:bidi="ar-SA"/>
        </w:rPr>
        <w:sym w:font="AGA Arabesque" w:char="F055"/>
      </w:r>
      <w:r w:rsidRPr="006A2D1A">
        <w:rPr>
          <w:spacing w:val="0"/>
          <w:rtl/>
          <w:lang w:bidi="ar-SA"/>
        </w:rPr>
        <w:t xml:space="preserve"> می‌فرماید:</w:t>
      </w:r>
    </w:p>
    <w:p w:rsidR="00AD4CCB" w:rsidRPr="006A2D1A" w:rsidRDefault="006C7CEB" w:rsidP="00091B02">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تَبَارَكَ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نَزَّلَ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قَانَ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hint="eastAsia"/>
          <w:rtl/>
          <w:lang w:val="en-MY" w:eastAsia="en-MY" w:bidi="ar-SA"/>
        </w:rPr>
        <w:t>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لِيَكُونَ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لَمِينَ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نَذِيرًا</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١</w:t>
      </w:r>
      <w:r w:rsidRPr="006A2D1A">
        <w:rPr>
          <w:rStyle w:val="Char7"/>
          <w:rtl/>
        </w:rPr>
        <w:t xml:space="preserve">]  </w:t>
      </w:r>
      <w:r w:rsidR="00662087" w:rsidRPr="006A2D1A">
        <w:rPr>
          <w:rStyle w:val="Char7"/>
          <w:rtl/>
        </w:rPr>
        <w:tab/>
      </w:r>
      <w:r w:rsidR="009D0B00" w:rsidRPr="006A2D1A">
        <w:rPr>
          <w:rStyle w:val="Char7"/>
          <w:rtl/>
        </w:rPr>
        <w:t xml:space="preserve"> </w:t>
      </w:r>
    </w:p>
    <w:p w:rsidR="00AD4CCB" w:rsidRPr="006A2D1A" w:rsidRDefault="00AD4CCB" w:rsidP="00167AB1">
      <w:pPr>
        <w:pStyle w:val="a2"/>
        <w:rPr>
          <w:spacing w:val="0"/>
          <w:rtl/>
          <w:lang w:bidi="ar-SA"/>
        </w:rPr>
      </w:pPr>
      <w:r w:rsidRPr="006A2D1A">
        <w:rPr>
          <w:spacing w:val="0"/>
          <w:rtl/>
          <w:lang w:bidi="ar-SA"/>
        </w:rPr>
        <w:t>بس والا و بابركت است ذاتی كه قرآن را بر بنده‏اش نازل كرد تا بيم‏دهنده‏ی جهانيان باشد.</w:t>
      </w:r>
    </w:p>
    <w:p w:rsidR="00CA4027" w:rsidRPr="006A2D1A" w:rsidRDefault="00AD4CCB" w:rsidP="00167AB1">
      <w:pPr>
        <w:rPr>
          <w:spacing w:val="-6"/>
          <w:rtl/>
          <w:lang w:bidi="ar-SA"/>
        </w:rPr>
      </w:pPr>
      <w:r w:rsidRPr="006A2D1A">
        <w:rPr>
          <w:spacing w:val="-6"/>
          <w:rtl/>
          <w:lang w:bidi="ar-SA"/>
        </w:rPr>
        <w:t>یعنی پیامبر</w:t>
      </w:r>
      <w:r w:rsidRPr="006A2D1A">
        <w:rPr>
          <w:spacing w:val="-6"/>
          <w:lang w:bidi="ar-SA"/>
        </w:rPr>
        <w:sym w:font="AGA Arabesque" w:char="F072"/>
      </w:r>
      <w:r w:rsidRPr="006A2D1A">
        <w:rPr>
          <w:spacing w:val="-6"/>
          <w:rtl/>
          <w:lang w:bidi="ar-SA"/>
        </w:rPr>
        <w:t xml:space="preserve"> برای همه‌ی جهانیا</w:t>
      </w:r>
      <w:r w:rsidR="00D557AA" w:rsidRPr="006A2D1A">
        <w:rPr>
          <w:spacing w:val="-6"/>
          <w:rtl/>
          <w:lang w:bidi="ar-SA"/>
        </w:rPr>
        <w:t>ن برانگیخته شده است. الله متعال</w:t>
      </w:r>
      <w:r w:rsidRPr="006A2D1A">
        <w:rPr>
          <w:spacing w:val="-6"/>
          <w:rtl/>
          <w:lang w:bidi="ar-SA"/>
        </w:rPr>
        <w:t xml:space="preserve"> هم‌چنین می‌فرماید:</w:t>
      </w:r>
    </w:p>
    <w:p w:rsidR="00726291" w:rsidRPr="006A2D1A" w:rsidRDefault="006C7CEB" w:rsidP="006C7CE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وَيُمِيتُ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وَكَلِمَ</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تَه</w:t>
      </w:r>
      <w:r w:rsidRPr="006A2D1A">
        <w:rPr>
          <w:rFonts w:ascii="KFGQPC Uthmanic Script HAFS" w:hint="cs"/>
          <w:rtl/>
          <w:lang w:val="en-MY" w:eastAsia="en-MY" w:bidi="ar-SA"/>
        </w:rPr>
        <w:t>ۡ</w:t>
      </w:r>
      <w:r w:rsidRPr="006A2D1A">
        <w:rPr>
          <w:rFonts w:ascii="KFGQPC Uthmanic Script HAFS" w:hint="eastAsia"/>
          <w:rtl/>
          <w:lang w:val="en-MY" w:eastAsia="en-MY" w:bidi="ar-SA"/>
        </w:rPr>
        <w:t>تَدُونَ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١٥٨</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726291" w:rsidRPr="006A2D1A" w:rsidRDefault="00726291" w:rsidP="00167AB1">
      <w:pPr>
        <w:pStyle w:val="a2"/>
        <w:rPr>
          <w:rFonts w:eastAsia="SimSun"/>
          <w:spacing w:val="0"/>
          <w:rtl/>
          <w:lang w:bidi="ar-SA"/>
        </w:rPr>
      </w:pPr>
      <w:r w:rsidRPr="006A2D1A">
        <w:rPr>
          <w:rFonts w:eastAsia="SimSun"/>
          <w:spacing w:val="0"/>
          <w:rtl/>
          <w:lang w:bidi="ar-SA"/>
        </w:rPr>
        <w:t>بگو: ای مردم! به‌راستی که من فرستاده</w:t>
      </w:r>
      <w:r w:rsidRPr="006A2D1A">
        <w:rPr>
          <w:rFonts w:eastAsia="SimSun"/>
          <w:spacing w:val="0"/>
          <w:rtl/>
          <w:lang w:bidi="ar-SA"/>
        </w:rPr>
        <w:softHyphen/>
        <w:t>ی الله به سوی همه</w:t>
      </w:r>
      <w:r w:rsidRPr="006A2D1A">
        <w:rPr>
          <w:rFonts w:eastAsia="SimSun"/>
          <w:spacing w:val="0"/>
          <w:rtl/>
          <w:lang w:bidi="ar-SA"/>
        </w:rPr>
        <w:softHyphen/>
        <w:t>ی شما هستم؛ فرستاده</w:t>
      </w:r>
      <w:r w:rsidRPr="006A2D1A">
        <w:rPr>
          <w:rFonts w:eastAsia="SimSun"/>
          <w:spacing w:val="0"/>
          <w:rtl/>
          <w:lang w:bidi="ar-SA"/>
        </w:rPr>
        <w:softHyphen/>
        <w:t>ی پروردگاری که فرمانروایی آسمان</w:t>
      </w:r>
      <w:r w:rsidRPr="006A2D1A">
        <w:rPr>
          <w:rFonts w:eastAsia="SimSun"/>
          <w:spacing w:val="0"/>
          <w:rtl/>
          <w:lang w:bidi="ar-SA"/>
        </w:rPr>
        <w:softHyphen/>
        <w:t>ها و زمین از آنِ اوست؛ هیچ معبود برحقی جز او وجود ندارد؛ زنده می</w:t>
      </w:r>
      <w:r w:rsidRPr="006A2D1A">
        <w:rPr>
          <w:rFonts w:eastAsia="SimSun"/>
          <w:spacing w:val="0"/>
          <w:rtl/>
          <w:lang w:bidi="ar-SA"/>
        </w:rPr>
        <w:softHyphen/>
        <w:t>کند و می</w:t>
      </w:r>
      <w:r w:rsidRPr="006A2D1A">
        <w:rPr>
          <w:rFonts w:eastAsia="SimSun"/>
          <w:spacing w:val="0"/>
          <w:rtl/>
          <w:lang w:bidi="ar-SA"/>
        </w:rPr>
        <w:softHyphen/>
        <w:t>میراند؛ پس به الله و فرستاده</w:t>
      </w:r>
      <w:r w:rsidRPr="006A2D1A">
        <w:rPr>
          <w:rFonts w:eastAsia="SimSun"/>
          <w:spacing w:val="0"/>
          <w:rtl/>
          <w:lang w:bidi="ar-SA"/>
        </w:rPr>
        <w:softHyphen/>
        <w:t>اش ایمان بیاورید؛ همان پیامبر درس‌نخوانده</w:t>
      </w:r>
      <w:r w:rsidRPr="006A2D1A">
        <w:rPr>
          <w:rFonts w:eastAsia="SimSun"/>
          <w:spacing w:val="0"/>
          <w:rtl/>
          <w:lang w:bidi="ar-SA"/>
        </w:rPr>
        <w:softHyphen/>
        <w:t>ای که به الله و سخنانش ایمان دارد؛ و از او پیروی کنید تا هدایت یابید.</w:t>
      </w:r>
    </w:p>
    <w:p w:rsidR="00AD4CCB" w:rsidRPr="006A2D1A" w:rsidRDefault="00A34456"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سوگند خورد و فرمود: «هر </w:t>
      </w:r>
      <w:r w:rsidR="00E3789E" w:rsidRPr="006A2D1A">
        <w:rPr>
          <w:spacing w:val="0"/>
          <w:rtl/>
          <w:lang w:bidi="ar-SA"/>
        </w:rPr>
        <w:t>یهودی و نصرانی‌ای که پیام مرا بشنود و به آن‌چه که آورده‌ام، ایمان نیاورد، دوزخی خواهد بود».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48"/>
      </w:r>
      <w:r w:rsidR="003A729F" w:rsidRPr="006A2D1A">
        <w:rPr>
          <w:rStyle w:val="FootnoteReference"/>
          <w:rFonts w:cs="B Lotus"/>
          <w:spacing w:val="0"/>
          <w:szCs w:val="28"/>
          <w:rtl/>
          <w:lang w:bidi="ar-SA"/>
        </w:rPr>
        <w:t>)</w:t>
      </w:r>
    </w:p>
    <w:p w:rsidR="00726291" w:rsidRPr="006A2D1A" w:rsidRDefault="00475438" w:rsidP="00167AB1">
      <w:pPr>
        <w:rPr>
          <w:spacing w:val="0"/>
          <w:rtl/>
          <w:lang w:bidi="ar-SA"/>
        </w:rPr>
      </w:pPr>
      <w:r w:rsidRPr="006A2D1A">
        <w:rPr>
          <w:spacing w:val="0"/>
          <w:rtl/>
          <w:lang w:bidi="ar-SA"/>
        </w:rPr>
        <w:t>از این‌رو ما گواهی می‌دهیم که همه‌ی یهودی‌ها و نصرانی‌ها و سایر کفار، دوزخی‌اند؛ زیرا این، گواهی و شهادت پیامبر</w:t>
      </w:r>
      <w:r w:rsidRPr="006A2D1A">
        <w:rPr>
          <w:spacing w:val="0"/>
          <w:lang w:bidi="ar-SA"/>
        </w:rPr>
        <w:sym w:font="AGA Arabesque" w:char="F072"/>
      </w:r>
      <w:r w:rsidRPr="006A2D1A">
        <w:rPr>
          <w:spacing w:val="0"/>
          <w:rtl/>
          <w:lang w:bidi="ar-SA"/>
        </w:rPr>
        <w:t xml:space="preserve"> است. بهشت، بر این‌ها حرام است؛ چون دشمنان الله و پیامبرانش هستند؛ دشمن ابراهیم، نوح، موسی، عیسی و دشمن همه‌ی پیامبران</w:t>
      </w:r>
      <w:r w:rsidR="00D557AA" w:rsidRPr="006A2D1A">
        <w:rPr>
          <w:spacing w:val="0"/>
          <w:rtl/>
          <w:lang w:bidi="ar-SA"/>
        </w:rPr>
        <w:t>؛</w:t>
      </w:r>
      <w:r w:rsidRPr="006A2D1A">
        <w:rPr>
          <w:spacing w:val="0"/>
          <w:rtl/>
          <w:lang w:bidi="ar-SA"/>
        </w:rPr>
        <w:t xml:space="preserve"> و در مسیر هدایت قرار ندارند.</w:t>
      </w:r>
    </w:p>
    <w:p w:rsidR="00475438" w:rsidRPr="006A2D1A" w:rsidRDefault="00A32E7F" w:rsidP="00167AB1">
      <w:pPr>
        <w:rPr>
          <w:spacing w:val="0"/>
          <w:rtl/>
          <w:lang w:bidi="ar-SA"/>
        </w:rPr>
      </w:pPr>
      <w:r w:rsidRPr="006A2D1A">
        <w:rPr>
          <w:spacing w:val="0"/>
          <w:rtl/>
          <w:lang w:bidi="ar-SA"/>
        </w:rPr>
        <w:t>نخستین رکن اسلام</w:t>
      </w:r>
      <w:r w:rsidR="00D557AA" w:rsidRPr="006A2D1A">
        <w:rPr>
          <w:spacing w:val="0"/>
          <w:rtl/>
          <w:lang w:bidi="ar-SA"/>
        </w:rPr>
        <w:t xml:space="preserve"> </w:t>
      </w:r>
      <w:r w:rsidRPr="006A2D1A">
        <w:rPr>
          <w:spacing w:val="0"/>
          <w:rtl/>
          <w:lang w:bidi="ar-SA"/>
        </w:rPr>
        <w:t>(شهادتین) دو بخش دارد: اقرار به وحدانیت الله به عنوان یگانه معبود برحق</w:t>
      </w:r>
      <w:r w:rsidR="00D557AA" w:rsidRPr="006A2D1A">
        <w:rPr>
          <w:spacing w:val="0"/>
          <w:rtl/>
          <w:lang w:bidi="ar-SA"/>
        </w:rPr>
        <w:t>؛</w:t>
      </w:r>
      <w:r w:rsidRPr="006A2D1A">
        <w:rPr>
          <w:spacing w:val="0"/>
          <w:rtl/>
          <w:lang w:bidi="ar-SA"/>
        </w:rPr>
        <w:t xml:space="preserve"> و اقرار به رسالت محمد مصطفی</w:t>
      </w:r>
      <w:r w:rsidRPr="006A2D1A">
        <w:rPr>
          <w:spacing w:val="0"/>
          <w:lang w:bidi="ar-SA"/>
        </w:rPr>
        <w:sym w:font="AGA Arabesque" w:char="F072"/>
      </w:r>
      <w:r w:rsidRPr="006A2D1A">
        <w:rPr>
          <w:spacing w:val="0"/>
          <w:rtl/>
          <w:lang w:bidi="ar-SA"/>
        </w:rPr>
        <w:t>. این دو بخش، دو شرط اساسی عبادت را گرد</w:t>
      </w:r>
      <w:r w:rsidR="00D557AA" w:rsidRPr="006A2D1A">
        <w:rPr>
          <w:spacing w:val="0"/>
          <w:rtl/>
          <w:lang w:bidi="ar-SA"/>
        </w:rPr>
        <w:t xml:space="preserve"> </w:t>
      </w:r>
      <w:r w:rsidRPr="006A2D1A">
        <w:rPr>
          <w:spacing w:val="0"/>
          <w:rtl/>
          <w:lang w:bidi="ar-SA"/>
        </w:rPr>
        <w:t>آورده‌اند؛ یعنی اخلاص برای الله و پیروی از رسول‌خدا</w:t>
      </w:r>
      <w:r w:rsidRPr="006A2D1A">
        <w:rPr>
          <w:spacing w:val="0"/>
          <w:lang w:bidi="ar-SA"/>
        </w:rPr>
        <w:sym w:font="AGA Arabesque" w:char="F072"/>
      </w:r>
      <w:r w:rsidR="00D557AA" w:rsidRPr="006A2D1A">
        <w:rPr>
          <w:spacing w:val="0"/>
          <w:rtl/>
          <w:lang w:bidi="ar-SA"/>
        </w:rPr>
        <w:t>؛</w:t>
      </w:r>
      <w:r w:rsidRPr="006A2D1A">
        <w:rPr>
          <w:spacing w:val="0"/>
          <w:rtl/>
          <w:lang w:bidi="ar-SA"/>
        </w:rPr>
        <w:t xml:space="preserve"> زیرا کسی که به وحدا</w:t>
      </w:r>
      <w:r w:rsidR="00D557AA" w:rsidRPr="006A2D1A">
        <w:rPr>
          <w:spacing w:val="0"/>
          <w:rtl/>
          <w:lang w:bidi="ar-SA"/>
        </w:rPr>
        <w:t>نیت الله اقرار می‌کند، در حقیقت</w:t>
      </w:r>
      <w:r w:rsidRPr="006A2D1A">
        <w:rPr>
          <w:spacing w:val="0"/>
          <w:rtl/>
          <w:lang w:bidi="ar-SA"/>
        </w:rPr>
        <w:t xml:space="preserve"> دین و عبادتش را برای الله خالص می‌گرداند و با اذعان به رسالت محمد مصطفی</w:t>
      </w:r>
      <w:r w:rsidRPr="006A2D1A">
        <w:rPr>
          <w:spacing w:val="0"/>
          <w:lang w:bidi="ar-SA"/>
        </w:rPr>
        <w:sym w:font="AGA Arabesque" w:char="F072"/>
      </w:r>
      <w:r w:rsidRPr="006A2D1A">
        <w:rPr>
          <w:spacing w:val="0"/>
          <w:rtl/>
          <w:lang w:bidi="ar-SA"/>
        </w:rPr>
        <w:t>، از او پیروی می‌نماید و از هیچ‌کس جز او پیروی نمی‌کند.</w:t>
      </w:r>
      <w:r w:rsidR="008E234B" w:rsidRPr="006A2D1A">
        <w:rPr>
          <w:spacing w:val="0"/>
          <w:rtl/>
          <w:lang w:bidi="ar-SA"/>
        </w:rPr>
        <w:t xml:space="preserve"> لذا عبادت، د</w:t>
      </w:r>
      <w:r w:rsidR="00D557AA" w:rsidRPr="006A2D1A">
        <w:rPr>
          <w:spacing w:val="0"/>
          <w:rtl/>
          <w:lang w:bidi="ar-SA"/>
        </w:rPr>
        <w:t>و شرط دارد: یکی اخلاص برای الله؛</w:t>
      </w:r>
      <w:r w:rsidR="008E234B" w:rsidRPr="006A2D1A">
        <w:rPr>
          <w:spacing w:val="0"/>
          <w:rtl/>
          <w:lang w:bidi="ar-SA"/>
        </w:rPr>
        <w:t xml:space="preserve"> و دیگری، اتباع یا پیروی از رسول</w:t>
      </w:r>
      <w:r w:rsidR="00D557AA" w:rsidRPr="006A2D1A">
        <w:rPr>
          <w:spacing w:val="0"/>
          <w:rtl/>
          <w:lang w:bidi="ar-SA"/>
        </w:rPr>
        <w:t>‌</w:t>
      </w:r>
      <w:r w:rsidR="008E234B" w:rsidRPr="006A2D1A">
        <w:rPr>
          <w:spacing w:val="0"/>
          <w:rtl/>
          <w:lang w:bidi="ar-SA"/>
        </w:rPr>
        <w:t>الله</w:t>
      </w:r>
      <w:r w:rsidR="008E234B" w:rsidRPr="006A2D1A">
        <w:rPr>
          <w:spacing w:val="0"/>
          <w:lang w:bidi="ar-SA"/>
        </w:rPr>
        <w:sym w:font="AGA Arabesque" w:char="F072"/>
      </w:r>
      <w:r w:rsidR="008E234B" w:rsidRPr="006A2D1A">
        <w:rPr>
          <w:spacing w:val="0"/>
          <w:rtl/>
          <w:lang w:bidi="ar-SA"/>
        </w:rPr>
        <w:t>. و این دو با هم، یکی از ارکان و پایه‌های اسلام به‌شمار می‌روند؛ زیرا به یک چیز برمی‌گردند: تص</w:t>
      </w:r>
      <w:r w:rsidR="00D557AA" w:rsidRPr="006A2D1A">
        <w:rPr>
          <w:spacing w:val="0"/>
          <w:rtl/>
          <w:lang w:bidi="ar-SA"/>
        </w:rPr>
        <w:t>حیح عبادت. به عبارت دیگر، عبادت</w:t>
      </w:r>
      <w:r w:rsidR="008E234B" w:rsidRPr="006A2D1A">
        <w:rPr>
          <w:spacing w:val="0"/>
          <w:rtl/>
          <w:lang w:bidi="ar-SA"/>
        </w:rPr>
        <w:t xml:space="preserve"> در صورتی صحیح و</w:t>
      </w:r>
      <w:r w:rsidR="00D557AA" w:rsidRPr="006A2D1A">
        <w:rPr>
          <w:spacing w:val="0"/>
          <w:rtl/>
          <w:lang w:bidi="ar-SA"/>
        </w:rPr>
        <w:t xml:space="preserve"> </w:t>
      </w:r>
      <w:r w:rsidR="008E234B" w:rsidRPr="006A2D1A">
        <w:rPr>
          <w:spacing w:val="0"/>
          <w:rtl/>
          <w:lang w:bidi="ar-SA"/>
        </w:rPr>
        <w:t>قابل قبول خواهد بود که به مقتضای شه</w:t>
      </w:r>
      <w:r w:rsidR="00D557AA" w:rsidRPr="006A2D1A">
        <w:rPr>
          <w:spacing w:val="0"/>
          <w:rtl/>
          <w:lang w:bidi="ar-SA"/>
        </w:rPr>
        <w:t>ادتین، خالص برای الله</w:t>
      </w:r>
      <w:r w:rsidR="008E234B" w:rsidRPr="006A2D1A">
        <w:rPr>
          <w:spacing w:val="0"/>
          <w:rtl/>
          <w:lang w:bidi="ar-SA"/>
        </w:rPr>
        <w:t xml:space="preserve"> و مطابق رهنمود و سنت رسول</w:t>
      </w:r>
      <w:r w:rsidR="00D557AA" w:rsidRPr="006A2D1A">
        <w:rPr>
          <w:spacing w:val="0"/>
          <w:rtl/>
          <w:lang w:bidi="ar-SA"/>
        </w:rPr>
        <w:t>‌</w:t>
      </w:r>
      <w:r w:rsidR="008E234B" w:rsidRPr="006A2D1A">
        <w:rPr>
          <w:spacing w:val="0"/>
          <w:rtl/>
          <w:lang w:bidi="ar-SA"/>
        </w:rPr>
        <w:t>خدا</w:t>
      </w:r>
      <w:r w:rsidR="008E234B" w:rsidRPr="006A2D1A">
        <w:rPr>
          <w:spacing w:val="0"/>
          <w:lang w:bidi="ar-SA"/>
        </w:rPr>
        <w:sym w:font="AGA Arabesque" w:char="F072"/>
      </w:r>
      <w:r w:rsidR="00411D96" w:rsidRPr="006A2D1A">
        <w:rPr>
          <w:spacing w:val="0"/>
          <w:rtl/>
          <w:lang w:bidi="ar-SA"/>
        </w:rPr>
        <w:t xml:space="preserve"> باشد.</w:t>
      </w:r>
    </w:p>
    <w:p w:rsidR="00F03708" w:rsidRPr="006A2D1A" w:rsidRDefault="00411D96" w:rsidP="00167AB1">
      <w:pPr>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فرمود: «و گواهی دهی که محمد، فرستاده‌ی خداست». لذا بر ما واجب است که با ایمان قلبی، به‌زبان شهادت دهیم که محمد، فرستاده‌ی الله می‌باشد </w:t>
      </w:r>
      <w:r w:rsidR="00D557AA" w:rsidRPr="006A2D1A">
        <w:rPr>
          <w:spacing w:val="0"/>
          <w:rtl/>
          <w:lang w:bidi="ar-SA"/>
        </w:rPr>
        <w:t>و</w:t>
      </w:r>
      <w:r w:rsidRPr="006A2D1A">
        <w:rPr>
          <w:spacing w:val="0"/>
          <w:rtl/>
          <w:lang w:bidi="ar-SA"/>
        </w:rPr>
        <w:t xml:space="preserve"> پروردگار جهانیان، او را به </w:t>
      </w:r>
      <w:r w:rsidR="00AA569F" w:rsidRPr="006A2D1A">
        <w:rPr>
          <w:spacing w:val="0"/>
          <w:rtl/>
          <w:lang w:bidi="ar-SA"/>
        </w:rPr>
        <w:t xml:space="preserve">عنوان رحمتی به </w:t>
      </w:r>
      <w:r w:rsidRPr="006A2D1A">
        <w:rPr>
          <w:spacing w:val="0"/>
          <w:rtl/>
          <w:lang w:bidi="ar-SA"/>
        </w:rPr>
        <w:t>سوی همه‌ی جهانیان فرستاده است؛ همان‌طور که می‌فرماید:</w:t>
      </w:r>
    </w:p>
    <w:p w:rsidR="00AA569F" w:rsidRPr="006A2D1A" w:rsidRDefault="006C7CEB" w:rsidP="006C7CEB">
      <w:pPr>
        <w:pStyle w:val="a1"/>
        <w:rPr>
          <w:rFonts w:eastAsia="SimSun"/>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سَل</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لَمِينَ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١٠٧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١٠٧</w:t>
      </w:r>
      <w:r w:rsidRPr="006A2D1A">
        <w:rPr>
          <w:rStyle w:val="Char7"/>
          <w:rtl/>
        </w:rPr>
        <w:t xml:space="preserve">]  </w:t>
      </w:r>
      <w:r w:rsidR="00662087" w:rsidRPr="006A2D1A">
        <w:rPr>
          <w:rStyle w:val="Char7"/>
          <w:rFonts w:eastAsia="SimSun"/>
          <w:rtl/>
        </w:rPr>
        <w:tab/>
      </w:r>
    </w:p>
    <w:p w:rsidR="00AA569F" w:rsidRPr="006A2D1A" w:rsidRDefault="00AA569F" w:rsidP="00167AB1">
      <w:pPr>
        <w:pStyle w:val="a2"/>
        <w:rPr>
          <w:rFonts w:eastAsia="SimSun"/>
          <w:spacing w:val="0"/>
          <w:rtl/>
          <w:lang w:bidi="ar-SA"/>
        </w:rPr>
      </w:pPr>
      <w:r w:rsidRPr="006A2D1A">
        <w:rPr>
          <w:rFonts w:eastAsia="SimSun"/>
          <w:spacing w:val="0"/>
          <w:rtl/>
          <w:lang w:bidi="ar-SA"/>
        </w:rPr>
        <w:t>و تو را جز رحمتی برای جهانیان نفرستادیم.</w:t>
      </w:r>
    </w:p>
    <w:p w:rsidR="00AA569F" w:rsidRPr="006A2D1A" w:rsidRDefault="00AA569F" w:rsidP="00167AB1">
      <w:pPr>
        <w:rPr>
          <w:spacing w:val="0"/>
          <w:rtl/>
          <w:lang w:bidi="ar-SA"/>
        </w:rPr>
      </w:pPr>
      <w:r w:rsidRPr="006A2D1A">
        <w:rPr>
          <w:spacing w:val="0"/>
          <w:rtl/>
          <w:lang w:bidi="ar-SA"/>
        </w:rPr>
        <w:t>هم‌چنین باید ایمان و باور داشته باشیم که محمد مصطفی</w:t>
      </w:r>
      <w:r w:rsidRPr="006A2D1A">
        <w:rPr>
          <w:spacing w:val="0"/>
          <w:lang w:bidi="ar-SA"/>
        </w:rPr>
        <w:sym w:font="AGA Arabesque" w:char="F072"/>
      </w:r>
      <w:r w:rsidRPr="006A2D1A">
        <w:rPr>
          <w:spacing w:val="0"/>
          <w:rtl/>
          <w:lang w:bidi="ar-SA"/>
        </w:rPr>
        <w:t>، آخرین پیامبر است. الله</w:t>
      </w:r>
      <w:r w:rsidRPr="006A2D1A">
        <w:rPr>
          <w:spacing w:val="0"/>
          <w:lang w:bidi="ar-SA"/>
        </w:rPr>
        <w:sym w:font="AGA Arabesque" w:char="F059"/>
      </w:r>
      <w:r w:rsidRPr="006A2D1A">
        <w:rPr>
          <w:spacing w:val="0"/>
          <w:rtl/>
          <w:lang w:bidi="ar-SA"/>
        </w:rPr>
        <w:t xml:space="preserve"> می‌فرماید:</w:t>
      </w:r>
    </w:p>
    <w:p w:rsidR="006C7CEB" w:rsidRPr="006A2D1A" w:rsidRDefault="006C7CEB" w:rsidP="006C7CEB">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مُحَمَّدٌ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رِّجَالِكُم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وَخَاتَمَ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A569F" w:rsidRPr="006A2D1A" w:rsidRDefault="006C7CEB" w:rsidP="006C7CEB">
      <w:pPr>
        <w:pStyle w:val="a6"/>
        <w:rPr>
          <w:rtl/>
        </w:rPr>
      </w:pPr>
      <w:r w:rsidRPr="006A2D1A">
        <w:rPr>
          <w:lang w:val="en-MY" w:eastAsia="en-MY"/>
        </w:rPr>
        <w:tab/>
      </w:r>
      <w:r w:rsidRPr="006A2D1A">
        <w:rPr>
          <w:rtl/>
          <w:lang w:val="en-MY" w:eastAsia="en-MY"/>
        </w:rPr>
        <w:t>[</w:t>
      </w:r>
      <w:r w:rsidR="00D14E9F" w:rsidRPr="006A2D1A">
        <w:rPr>
          <w:rFonts w:hint="eastAsia"/>
          <w:rtl/>
          <w:lang w:val="en-MY" w:eastAsia="en-MY"/>
        </w:rPr>
        <w:t>الأحزاب:</w:t>
      </w:r>
      <w:r w:rsidRPr="006A2D1A">
        <w:rPr>
          <w:rtl/>
          <w:lang w:val="en-MY" w:eastAsia="en-MY"/>
        </w:rPr>
        <w:t xml:space="preserve"> </w:t>
      </w:r>
      <w:r w:rsidRPr="006A2D1A">
        <w:rPr>
          <w:rFonts w:hint="cs"/>
          <w:rtl/>
          <w:lang w:val="en-MY" w:eastAsia="en-MY"/>
        </w:rPr>
        <w:t>٤٠</w:t>
      </w:r>
      <w:r w:rsidRPr="006A2D1A">
        <w:rPr>
          <w:rtl/>
          <w:lang w:val="en-MY" w:eastAsia="en-MY"/>
        </w:rPr>
        <w:t xml:space="preserve">]  </w:t>
      </w:r>
      <w:r w:rsidR="00662087" w:rsidRPr="006A2D1A">
        <w:rPr>
          <w:rtl/>
        </w:rPr>
        <w:tab/>
      </w:r>
    </w:p>
    <w:p w:rsidR="00AA569F" w:rsidRPr="006A2D1A" w:rsidRDefault="00AA569F" w:rsidP="00167AB1">
      <w:pPr>
        <w:pStyle w:val="a2"/>
        <w:rPr>
          <w:spacing w:val="0"/>
          <w:rtl/>
          <w:lang w:bidi="ar-SA"/>
        </w:rPr>
      </w:pPr>
      <w:r w:rsidRPr="006A2D1A">
        <w:rPr>
          <w:spacing w:val="0"/>
          <w:rtl/>
          <w:lang w:bidi="ar-SA"/>
        </w:rPr>
        <w:t>محمد، پدر هیچ‌یک از مردان شما نیست؛ ولی فرستاده‌ی الله و آخرین پیامبر است.</w:t>
      </w:r>
    </w:p>
    <w:p w:rsidR="00AA569F" w:rsidRPr="006A2D1A" w:rsidRDefault="001338A3" w:rsidP="00167AB1">
      <w:pPr>
        <w:rPr>
          <w:spacing w:val="0"/>
          <w:rtl/>
          <w:lang w:bidi="ar-SA"/>
        </w:rPr>
      </w:pPr>
      <w:r w:rsidRPr="006A2D1A">
        <w:rPr>
          <w:spacing w:val="0"/>
          <w:rtl/>
          <w:lang w:bidi="ar-SA"/>
        </w:rPr>
        <w:t>لذا هیچ پ</w:t>
      </w:r>
      <w:r w:rsidR="00D557AA" w:rsidRPr="006A2D1A">
        <w:rPr>
          <w:spacing w:val="0"/>
          <w:rtl/>
          <w:lang w:bidi="ar-SA"/>
        </w:rPr>
        <w:t>یامبری، پس از او نمی‌آید و هرکس</w:t>
      </w:r>
      <w:r w:rsidRPr="006A2D1A">
        <w:rPr>
          <w:spacing w:val="0"/>
          <w:rtl/>
          <w:lang w:bidi="ar-SA"/>
        </w:rPr>
        <w:t xml:space="preserve"> پس از او، ادعای پیغمبری کند، </w:t>
      </w:r>
      <w:r w:rsidR="00D557AA" w:rsidRPr="006A2D1A">
        <w:rPr>
          <w:spacing w:val="0"/>
          <w:rtl/>
          <w:lang w:bidi="ar-SA"/>
        </w:rPr>
        <w:t xml:space="preserve">کافر و </w:t>
      </w:r>
      <w:r w:rsidRPr="006A2D1A">
        <w:rPr>
          <w:spacing w:val="0"/>
          <w:rtl/>
          <w:lang w:bidi="ar-SA"/>
        </w:rPr>
        <w:t xml:space="preserve">دروغ‌گوست و هرکس، پیامبر دروغین را تصدیق نماید، او نیز کافر </w:t>
      </w:r>
      <w:r w:rsidR="00D557AA" w:rsidRPr="006A2D1A">
        <w:rPr>
          <w:spacing w:val="0"/>
          <w:rtl/>
          <w:lang w:bidi="ar-SA"/>
        </w:rPr>
        <w:t>است</w:t>
      </w:r>
      <w:r w:rsidRPr="006A2D1A">
        <w:rPr>
          <w:spacing w:val="0"/>
          <w:rtl/>
          <w:lang w:bidi="ar-SA"/>
        </w:rPr>
        <w:t>.</w:t>
      </w:r>
    </w:p>
    <w:p w:rsidR="00713F79" w:rsidRDefault="00713F79" w:rsidP="00CD7F5D">
      <w:pPr>
        <w:rPr>
          <w:spacing w:val="0"/>
          <w:rtl/>
          <w:lang w:bidi="ar-SA"/>
        </w:rPr>
      </w:pPr>
      <w:r w:rsidRPr="006A2D1A">
        <w:rPr>
          <w:spacing w:val="0"/>
          <w:rtl/>
          <w:lang w:bidi="ar-SA"/>
        </w:rPr>
        <w:t>اقرار به رسالت محمد مصطفی</w:t>
      </w:r>
      <w:r w:rsidRPr="006A2D1A">
        <w:rPr>
          <w:spacing w:val="0"/>
          <w:lang w:bidi="ar-SA"/>
        </w:rPr>
        <w:sym w:font="AGA Arabesque" w:char="F072"/>
      </w:r>
      <w:r w:rsidRPr="006A2D1A">
        <w:rPr>
          <w:spacing w:val="0"/>
          <w:rtl/>
          <w:lang w:bidi="ar-SA"/>
        </w:rPr>
        <w:t>، چنین ایجاب می‌کند که از شریعت و سنتش پیروی نماییم و در دینش نوآوری نکنیم و چیزهایی را ک</w:t>
      </w:r>
      <w:r w:rsidR="00D557AA" w:rsidRPr="006A2D1A">
        <w:rPr>
          <w:spacing w:val="0"/>
          <w:rtl/>
          <w:lang w:bidi="ar-SA"/>
        </w:rPr>
        <w:t>ه جزو دینش نیست، به آن نیفزاییم؛</w:t>
      </w:r>
      <w:r w:rsidRPr="006A2D1A">
        <w:rPr>
          <w:spacing w:val="0"/>
          <w:rtl/>
          <w:lang w:bidi="ar-SA"/>
        </w:rPr>
        <w:t xml:space="preserve"> از این‌رو اهل بدعت یا کسانی که در دین پیامبر</w:t>
      </w:r>
      <w:r w:rsidRPr="006A2D1A">
        <w:rPr>
          <w:spacing w:val="0"/>
          <w:lang w:bidi="ar-SA"/>
        </w:rPr>
        <w:sym w:font="AGA Arabesque" w:char="F072"/>
      </w:r>
      <w:r w:rsidRPr="006A2D1A">
        <w:rPr>
          <w:spacing w:val="0"/>
          <w:rtl/>
          <w:lang w:bidi="ar-SA"/>
        </w:rPr>
        <w:t xml:space="preserve"> نوآوری می‌</w:t>
      </w:r>
      <w:r w:rsidR="00D557AA" w:rsidRPr="006A2D1A">
        <w:rPr>
          <w:spacing w:val="0"/>
          <w:rtl/>
          <w:lang w:bidi="ar-SA"/>
        </w:rPr>
        <w:t>کنند، در حقیقت</w:t>
      </w:r>
      <w:r w:rsidRPr="006A2D1A">
        <w:rPr>
          <w:spacing w:val="0"/>
          <w:rtl/>
          <w:lang w:bidi="ar-SA"/>
        </w:rPr>
        <w:t xml:space="preserve"> رسالت ایشان را تأیید و تصدیق نکرده‌اند؛ اگرچه ادعا کنند و بگویند که ما، رسول‌الله</w:t>
      </w:r>
      <w:r w:rsidRPr="006A2D1A">
        <w:rPr>
          <w:spacing w:val="0"/>
          <w:lang w:bidi="ar-SA"/>
        </w:rPr>
        <w:sym w:font="AGA Arabesque" w:char="F072"/>
      </w:r>
      <w:r w:rsidRPr="006A2D1A">
        <w:rPr>
          <w:spacing w:val="0"/>
          <w:rtl/>
          <w:lang w:bidi="ar-SA"/>
        </w:rPr>
        <w:t xml:space="preserve"> را دوست داریم و او را گرامی می‌داریم</w:t>
      </w:r>
      <w:r w:rsidR="00D557AA" w:rsidRPr="006A2D1A">
        <w:rPr>
          <w:spacing w:val="0"/>
          <w:rtl/>
          <w:lang w:bidi="ar-SA"/>
        </w:rPr>
        <w:t>؛</w:t>
      </w:r>
      <w:r w:rsidRPr="006A2D1A">
        <w:rPr>
          <w:spacing w:val="0"/>
          <w:rtl/>
          <w:lang w:bidi="ar-SA"/>
        </w:rPr>
        <w:t xml:space="preserve"> زیرا اگر آن</w:t>
      </w:r>
      <w:r w:rsidR="001448EB" w:rsidRPr="006A2D1A">
        <w:rPr>
          <w:spacing w:val="0"/>
          <w:rtl/>
          <w:lang w:bidi="ar-SA"/>
        </w:rPr>
        <w:t>‌ها، او را به تمام معنا دوست و</w:t>
      </w:r>
      <w:r w:rsidRPr="006A2D1A">
        <w:rPr>
          <w:spacing w:val="0"/>
          <w:rtl/>
          <w:lang w:bidi="ar-SA"/>
        </w:rPr>
        <w:t xml:space="preserve"> گرامی می‌داشتند، هیچ‌گاه و در هیچ کاری، فراروی پیامبر</w:t>
      </w:r>
      <w:r w:rsidRPr="006A2D1A">
        <w:rPr>
          <w:spacing w:val="0"/>
          <w:lang w:bidi="ar-SA"/>
        </w:rPr>
        <w:sym w:font="AGA Arabesque" w:char="F072"/>
      </w:r>
      <w:r w:rsidRPr="006A2D1A">
        <w:rPr>
          <w:spacing w:val="0"/>
          <w:rtl/>
          <w:lang w:bidi="ar-SA"/>
        </w:rPr>
        <w:t xml:space="preserve"> پیش‌دستی نمی‌کردند و چیزی را که جزو دینش نیست، وارد دینش نمی‌گرداندند.</w:t>
      </w:r>
      <w:r w:rsidR="00D557AA" w:rsidRPr="006A2D1A">
        <w:rPr>
          <w:spacing w:val="0"/>
          <w:rtl/>
          <w:lang w:bidi="ar-SA"/>
        </w:rPr>
        <w:t xml:space="preserve"> بدعت</w:t>
      </w:r>
      <w:r w:rsidR="00D51EBF" w:rsidRPr="006A2D1A">
        <w:rPr>
          <w:spacing w:val="0"/>
          <w:rtl/>
          <w:lang w:bidi="ar-SA"/>
        </w:rPr>
        <w:t xml:space="preserve"> در واقع، خرده‌گیری و عیب‌جویی بر رسول‌خدا</w:t>
      </w:r>
      <w:r w:rsidR="00D51EBF" w:rsidRPr="006A2D1A">
        <w:rPr>
          <w:spacing w:val="0"/>
          <w:lang w:bidi="ar-SA"/>
        </w:rPr>
        <w:sym w:font="AGA Arabesque" w:char="F072"/>
      </w:r>
      <w:r w:rsidR="00D51EBF" w:rsidRPr="006A2D1A">
        <w:rPr>
          <w:spacing w:val="0"/>
          <w:rtl/>
          <w:lang w:bidi="ar-SA"/>
        </w:rPr>
        <w:t xml:space="preserve"> است؛ گویا بدعت‌گذار رسول‌الله</w:t>
      </w:r>
      <w:r w:rsidR="00D51EBF" w:rsidRPr="006A2D1A">
        <w:rPr>
          <w:spacing w:val="0"/>
          <w:lang w:bidi="ar-SA"/>
        </w:rPr>
        <w:sym w:font="AGA Arabesque" w:char="F072"/>
      </w:r>
      <w:r w:rsidR="00D51EBF" w:rsidRPr="006A2D1A">
        <w:rPr>
          <w:spacing w:val="0"/>
          <w:rtl/>
          <w:lang w:bidi="ar-SA"/>
        </w:rPr>
        <w:t xml:space="preserve"> را به کوتاهی در تکمیل دین و شریعت، متهم می‌کند</w:t>
      </w:r>
      <w:r w:rsidR="001448EB" w:rsidRPr="006A2D1A">
        <w:rPr>
          <w:spacing w:val="0"/>
          <w:rtl/>
          <w:lang w:bidi="ar-SA"/>
        </w:rPr>
        <w:t>؛ زیرا</w:t>
      </w:r>
      <w:r w:rsidR="00D51EBF" w:rsidRPr="006A2D1A">
        <w:rPr>
          <w:spacing w:val="0"/>
          <w:rtl/>
          <w:lang w:bidi="ar-SA"/>
        </w:rPr>
        <w:t xml:space="preserve"> </w:t>
      </w:r>
      <w:r w:rsidR="001448EB" w:rsidRPr="006A2D1A">
        <w:rPr>
          <w:spacing w:val="0"/>
          <w:rtl/>
          <w:lang w:bidi="ar-SA"/>
        </w:rPr>
        <w:t xml:space="preserve">بدعت‌گذار، </w:t>
      </w:r>
      <w:r w:rsidR="00D51EBF" w:rsidRPr="006A2D1A">
        <w:rPr>
          <w:spacing w:val="0"/>
          <w:rtl/>
          <w:lang w:bidi="ar-SA"/>
        </w:rPr>
        <w:t>دین و شریعت یا آیینی پدید می‌آورد که رسول‌خدا</w:t>
      </w:r>
      <w:r w:rsidR="00D51EBF" w:rsidRPr="006A2D1A">
        <w:rPr>
          <w:spacing w:val="0"/>
          <w:lang w:bidi="ar-SA"/>
        </w:rPr>
        <w:sym w:font="AGA Arabesque" w:char="F072"/>
      </w:r>
      <w:r w:rsidR="00D51EBF" w:rsidRPr="006A2D1A">
        <w:rPr>
          <w:spacing w:val="0"/>
          <w:rtl/>
          <w:lang w:bidi="ar-SA"/>
        </w:rPr>
        <w:t xml:space="preserve"> نیاورده است! پناه بر </w:t>
      </w:r>
      <w:r w:rsidR="00D557AA" w:rsidRPr="006A2D1A">
        <w:rPr>
          <w:spacing w:val="0"/>
          <w:rtl/>
          <w:lang w:bidi="ar-SA"/>
        </w:rPr>
        <w:t>الله</w:t>
      </w:r>
      <w:r w:rsidR="00D51EBF" w:rsidRPr="006A2D1A">
        <w:rPr>
          <w:spacing w:val="0"/>
          <w:rtl/>
          <w:lang w:bidi="ar-SA"/>
        </w:rPr>
        <w:t>! بدعت و نوآوری در دین، یک اشک</w:t>
      </w:r>
      <w:r w:rsidR="001448EB" w:rsidRPr="006A2D1A">
        <w:rPr>
          <w:spacing w:val="0"/>
          <w:rtl/>
          <w:lang w:bidi="ar-SA"/>
        </w:rPr>
        <w:t xml:space="preserve">ال بزرگ دیگر نیز دارد؛ </w:t>
      </w:r>
      <w:r w:rsidR="00D51EBF" w:rsidRPr="006A2D1A">
        <w:rPr>
          <w:spacing w:val="0"/>
          <w:rtl/>
          <w:lang w:bidi="ar-SA"/>
        </w:rPr>
        <w:t>بدعت و نوآوری در دین، تکذیب عملیِ این فرموده‌ی ا</w:t>
      </w:r>
      <w:r w:rsidR="00CD7F5D" w:rsidRPr="006A2D1A">
        <w:rPr>
          <w:rFonts w:hint="cs"/>
          <w:spacing w:val="0"/>
          <w:rtl/>
          <w:lang w:bidi="ar-SA"/>
        </w:rPr>
        <w:t>له</w:t>
      </w:r>
      <w:r w:rsidR="00D51EBF" w:rsidRPr="006A2D1A">
        <w:rPr>
          <w:spacing w:val="0"/>
          <w:rtl/>
          <w:lang w:bidi="ar-SA"/>
        </w:rPr>
        <w:t>ی است که:</w:t>
      </w:r>
    </w:p>
    <w:p w:rsidR="00C3458D" w:rsidRPr="006A2D1A" w:rsidRDefault="00C3458D" w:rsidP="00CD7F5D">
      <w:pPr>
        <w:rPr>
          <w:spacing w:val="0"/>
          <w:rtl/>
          <w:lang w:bidi="ar-SA"/>
        </w:rPr>
      </w:pPr>
    </w:p>
    <w:p w:rsidR="00D4517A" w:rsidRPr="006A2D1A" w:rsidRDefault="002E03AF" w:rsidP="002E03AF">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أَك</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دِينَكُم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D51EBF" w:rsidRPr="006A2D1A" w:rsidRDefault="00D4517A" w:rsidP="00167AB1">
      <w:pPr>
        <w:pStyle w:val="a2"/>
        <w:rPr>
          <w:spacing w:val="0"/>
          <w:rtl/>
          <w:lang w:bidi="ar-SA"/>
        </w:rPr>
      </w:pPr>
      <w:r w:rsidRPr="006A2D1A">
        <w:rPr>
          <w:spacing w:val="0"/>
          <w:rtl/>
          <w:lang w:bidi="ar-SA"/>
        </w:rPr>
        <w:t>امروز دینتان را برای شما  کامل نمودم.</w:t>
      </w:r>
    </w:p>
    <w:p w:rsidR="00D51EBF" w:rsidRPr="006A2D1A" w:rsidRDefault="001B5B8C" w:rsidP="00167AB1">
      <w:pPr>
        <w:rPr>
          <w:spacing w:val="0"/>
          <w:rtl/>
          <w:lang w:bidi="ar-SA"/>
        </w:rPr>
      </w:pPr>
      <w:r w:rsidRPr="006A2D1A">
        <w:rPr>
          <w:spacing w:val="0"/>
          <w:rtl/>
          <w:lang w:bidi="ar-SA"/>
        </w:rPr>
        <w:t>این‌که الله</w:t>
      </w:r>
      <w:r w:rsidRPr="006A2D1A">
        <w:rPr>
          <w:spacing w:val="0"/>
          <w:lang w:bidi="ar-SA"/>
        </w:rPr>
        <w:sym w:font="AGA Arabesque" w:char="F055"/>
      </w:r>
      <w:r w:rsidRPr="006A2D1A">
        <w:rPr>
          <w:spacing w:val="0"/>
          <w:rtl/>
          <w:lang w:bidi="ar-SA"/>
        </w:rPr>
        <w:t xml:space="preserve"> دین را کامل کرده، بدین معناست که پس از دین پیامبر</w:t>
      </w:r>
      <w:r w:rsidRPr="006A2D1A">
        <w:rPr>
          <w:spacing w:val="0"/>
          <w:lang w:bidi="ar-SA"/>
        </w:rPr>
        <w:sym w:font="AGA Arabesque" w:char="F072"/>
      </w:r>
      <w:r w:rsidR="00D557AA" w:rsidRPr="006A2D1A">
        <w:rPr>
          <w:spacing w:val="0"/>
          <w:rtl/>
          <w:lang w:bidi="ar-SA"/>
        </w:rPr>
        <w:t>،</w:t>
      </w:r>
      <w:r w:rsidRPr="006A2D1A">
        <w:rPr>
          <w:spacing w:val="0"/>
          <w:rtl/>
          <w:lang w:bidi="ar-SA"/>
        </w:rPr>
        <w:t xml:space="preserve"> دیگر، هیچ دینی درست نیست. حرکت‌ها و بدعت‌هایی که اهل بدعت در نحوه‌ی ذکر پدید </w:t>
      </w:r>
      <w:r w:rsidR="00D557AA" w:rsidRPr="006A2D1A">
        <w:rPr>
          <w:spacing w:val="0"/>
          <w:rtl/>
          <w:lang w:bidi="ar-SA"/>
        </w:rPr>
        <w:t>آ</w:t>
      </w:r>
      <w:r w:rsidRPr="006A2D1A">
        <w:rPr>
          <w:spacing w:val="0"/>
          <w:rtl/>
          <w:lang w:bidi="ar-SA"/>
        </w:rPr>
        <w:t>ورده و به دین خدا نسبت داده‌ یا افزوده‌اند، بیان</w:t>
      </w:r>
      <w:r w:rsidR="00D557AA" w:rsidRPr="006A2D1A">
        <w:rPr>
          <w:spacing w:val="0"/>
          <w:rtl/>
          <w:lang w:bidi="ar-SA"/>
        </w:rPr>
        <w:t>‌</w:t>
      </w:r>
      <w:r w:rsidRPr="006A2D1A">
        <w:rPr>
          <w:spacing w:val="0"/>
          <w:rtl/>
          <w:lang w:bidi="ar-SA"/>
        </w:rPr>
        <w:t>گر این حقیقت است که آنان</w:t>
      </w:r>
      <w:r w:rsidR="00D557AA" w:rsidRPr="006A2D1A">
        <w:rPr>
          <w:spacing w:val="0"/>
          <w:rtl/>
          <w:lang w:bidi="ar-SA"/>
        </w:rPr>
        <w:t xml:space="preserve"> در واقع، با مفهوم این آیه</w:t>
      </w:r>
      <w:r w:rsidRPr="006A2D1A">
        <w:rPr>
          <w:spacing w:val="0"/>
          <w:rtl/>
          <w:lang w:bidi="ar-SA"/>
        </w:rPr>
        <w:t xml:space="preserve"> مخالفت نموده و آن را تکذیب کرده‌اند. هم‌چنین رسول‌الله</w:t>
      </w:r>
      <w:r w:rsidRPr="006A2D1A">
        <w:rPr>
          <w:spacing w:val="0"/>
          <w:lang w:bidi="ar-SA"/>
        </w:rPr>
        <w:sym w:font="AGA Arabesque" w:char="F072"/>
      </w:r>
      <w:r w:rsidRPr="006A2D1A">
        <w:rPr>
          <w:spacing w:val="0"/>
          <w:rtl/>
          <w:lang w:bidi="ar-SA"/>
        </w:rPr>
        <w:t xml:space="preserve"> را متهم نموده‌اند که دین را تکمیل نکرده است؛ حال آن</w:t>
      </w:r>
      <w:r w:rsidR="00D557AA" w:rsidRPr="006A2D1A">
        <w:rPr>
          <w:spacing w:val="0"/>
          <w:rtl/>
          <w:lang w:bidi="ar-SA"/>
        </w:rPr>
        <w:t>‌</w:t>
      </w:r>
      <w:r w:rsidRPr="006A2D1A">
        <w:rPr>
          <w:spacing w:val="0"/>
          <w:rtl/>
          <w:lang w:bidi="ar-SA"/>
        </w:rPr>
        <w:t>که رسول‌الله</w:t>
      </w:r>
      <w:r w:rsidRPr="006A2D1A">
        <w:rPr>
          <w:spacing w:val="0"/>
          <w:lang w:bidi="ar-SA"/>
        </w:rPr>
        <w:sym w:font="AGA Arabesque" w:char="F072"/>
      </w:r>
      <w:r w:rsidRPr="006A2D1A">
        <w:rPr>
          <w:spacing w:val="0"/>
          <w:rtl/>
          <w:lang w:bidi="ar-SA"/>
        </w:rPr>
        <w:t xml:space="preserve"> از چنین اتهامی، مبرّاست.</w:t>
      </w:r>
    </w:p>
    <w:p w:rsidR="00CD761F" w:rsidRPr="006A2D1A" w:rsidRDefault="001B5B8C" w:rsidP="00CD7F5D">
      <w:pPr>
        <w:rPr>
          <w:spacing w:val="0"/>
          <w:rtl/>
          <w:lang w:bidi="ar-SA"/>
        </w:rPr>
      </w:pPr>
      <w:r w:rsidRPr="006A2D1A">
        <w:rPr>
          <w:spacing w:val="0"/>
          <w:rtl/>
          <w:lang w:bidi="ar-SA"/>
        </w:rPr>
        <w:t>مقتضای شهادت و گواهی به رسالت رسول‌الله</w:t>
      </w:r>
      <w:r w:rsidRPr="006A2D1A">
        <w:rPr>
          <w:spacing w:val="0"/>
          <w:lang w:bidi="ar-SA"/>
        </w:rPr>
        <w:sym w:font="AGA Arabesque" w:char="F072"/>
      </w:r>
      <w:r w:rsidRPr="006A2D1A">
        <w:rPr>
          <w:spacing w:val="0"/>
          <w:rtl/>
          <w:lang w:bidi="ar-SA"/>
        </w:rPr>
        <w:t xml:space="preserve"> این است که فرموده‌ه</w:t>
      </w:r>
      <w:r w:rsidR="00D557AA" w:rsidRPr="006A2D1A">
        <w:rPr>
          <w:spacing w:val="0"/>
          <w:rtl/>
          <w:lang w:bidi="ar-SA"/>
        </w:rPr>
        <w:t>ای آن بزرگوار را که از طرق صحیح</w:t>
      </w:r>
      <w:r w:rsidRPr="006A2D1A">
        <w:rPr>
          <w:spacing w:val="0"/>
          <w:rtl/>
          <w:lang w:bidi="ar-SA"/>
        </w:rPr>
        <w:t xml:space="preserve"> به ما می‌رسد، تصدیق نماییم و بر اساس عقل و تصورات و برداشت‌های شخصی، با سنت پیامبر</w:t>
      </w:r>
      <w:r w:rsidRPr="006A2D1A">
        <w:rPr>
          <w:spacing w:val="0"/>
          <w:lang w:bidi="ar-SA"/>
        </w:rPr>
        <w:sym w:font="AGA Arabesque" w:char="F072"/>
      </w:r>
      <w:r w:rsidR="00D557AA" w:rsidRPr="006A2D1A">
        <w:rPr>
          <w:spacing w:val="0"/>
          <w:rtl/>
          <w:lang w:bidi="ar-SA"/>
        </w:rPr>
        <w:t xml:space="preserve"> مخالفت نکنیم؛</w:t>
      </w:r>
      <w:r w:rsidRPr="006A2D1A">
        <w:rPr>
          <w:spacing w:val="0"/>
          <w:rtl/>
          <w:lang w:bidi="ar-SA"/>
        </w:rPr>
        <w:t xml:space="preserve"> زیرا اگر فقط بر پایه‌ی </w:t>
      </w:r>
      <w:r w:rsidR="00D557AA" w:rsidRPr="006A2D1A">
        <w:rPr>
          <w:spacing w:val="0"/>
          <w:rtl/>
          <w:lang w:bidi="ar-SA"/>
        </w:rPr>
        <w:t>عقل خود، فرموده‌ها و به‌طور کلی سنت او را تأیید کنیم، در حقیقت</w:t>
      </w:r>
      <w:r w:rsidRPr="006A2D1A">
        <w:rPr>
          <w:spacing w:val="0"/>
          <w:rtl/>
          <w:lang w:bidi="ar-SA"/>
        </w:rPr>
        <w:t xml:space="preserve"> از هوا و خواسته‌ی نفسانی خویش پیروی نموده‌ایم و راه هدایت را در پیش نگ</w:t>
      </w:r>
      <w:r w:rsidR="00D557AA" w:rsidRPr="006A2D1A">
        <w:rPr>
          <w:spacing w:val="0"/>
          <w:rtl/>
          <w:lang w:bidi="ar-SA"/>
        </w:rPr>
        <w:t>رفته‌ایم. کسی که به معنای واقعی</w:t>
      </w:r>
      <w:r w:rsidRPr="006A2D1A">
        <w:rPr>
          <w:spacing w:val="0"/>
          <w:rtl/>
          <w:lang w:bidi="ar-SA"/>
        </w:rPr>
        <w:t xml:space="preserve"> به رسول‌خدا</w:t>
      </w:r>
      <w:r w:rsidRPr="006A2D1A">
        <w:rPr>
          <w:spacing w:val="0"/>
          <w:lang w:bidi="ar-SA"/>
        </w:rPr>
        <w:sym w:font="AGA Arabesque" w:char="F072"/>
      </w:r>
      <w:r w:rsidRPr="006A2D1A">
        <w:rPr>
          <w:spacing w:val="0"/>
          <w:rtl/>
          <w:lang w:bidi="ar-SA"/>
        </w:rPr>
        <w:t xml:space="preserve"> ایمان دارد،</w:t>
      </w:r>
      <w:r w:rsidR="00D557AA" w:rsidRPr="006A2D1A">
        <w:rPr>
          <w:spacing w:val="0"/>
          <w:rtl/>
          <w:lang w:bidi="ar-SA"/>
        </w:rPr>
        <w:t xml:space="preserve"> در برابر سنتش که صحت آن</w:t>
      </w:r>
      <w:r w:rsidRPr="006A2D1A">
        <w:rPr>
          <w:spacing w:val="0"/>
          <w:rtl/>
          <w:lang w:bidi="ar-SA"/>
        </w:rPr>
        <w:t xml:space="preserve"> به ثبوت رسیده، می‌گوید: شنیدم و ایمان آوردم و تصدیق کردم؛ دیگر، چون و چرا نمی‌کند و چنین و چنان نمی‌گوید</w:t>
      </w:r>
      <w:r w:rsidR="00D415D2" w:rsidRPr="006A2D1A">
        <w:rPr>
          <w:spacing w:val="0"/>
          <w:rtl/>
          <w:lang w:bidi="ar-SA"/>
        </w:rPr>
        <w:t>. کسی که در برابر سنت پیامبر</w:t>
      </w:r>
      <w:r w:rsidR="00D415D2" w:rsidRPr="006A2D1A">
        <w:rPr>
          <w:spacing w:val="0"/>
          <w:lang w:bidi="ar-SA"/>
        </w:rPr>
        <w:sym w:font="AGA Arabesque" w:char="F072"/>
      </w:r>
      <w:r w:rsidR="00D415D2" w:rsidRPr="006A2D1A">
        <w:rPr>
          <w:spacing w:val="0"/>
          <w:rtl/>
          <w:lang w:bidi="ar-SA"/>
        </w:rPr>
        <w:t xml:space="preserve"> چون و چرا می‌کند</w:t>
      </w:r>
      <w:r w:rsidR="007518AF" w:rsidRPr="006A2D1A">
        <w:rPr>
          <w:spacing w:val="0"/>
          <w:rtl/>
          <w:lang w:bidi="ar-SA"/>
        </w:rPr>
        <w:t>،</w:t>
      </w:r>
      <w:r w:rsidR="00D415D2" w:rsidRPr="006A2D1A">
        <w:rPr>
          <w:spacing w:val="0"/>
          <w:rtl/>
          <w:lang w:bidi="ar-SA"/>
        </w:rPr>
        <w:t xml:space="preserve"> مؤمن راستین و حقیقی نیست</w:t>
      </w:r>
      <w:r w:rsidR="00D557AA" w:rsidRPr="006A2D1A">
        <w:rPr>
          <w:spacing w:val="0"/>
          <w:rtl/>
          <w:lang w:bidi="ar-SA"/>
        </w:rPr>
        <w:t>؛</w:t>
      </w:r>
      <w:r w:rsidR="00D415D2" w:rsidRPr="006A2D1A">
        <w:rPr>
          <w:spacing w:val="0"/>
          <w:rtl/>
          <w:lang w:bidi="ar-SA"/>
        </w:rPr>
        <w:t xml:space="preserve"> از این‌رو برای کسانی که چنین رو</w:t>
      </w:r>
      <w:r w:rsidR="00CD7F5D" w:rsidRPr="006A2D1A">
        <w:rPr>
          <w:rFonts w:hint="cs"/>
          <w:spacing w:val="0"/>
          <w:rtl/>
          <w:lang w:bidi="ar-SA"/>
        </w:rPr>
        <w:t>یک</w:t>
      </w:r>
      <w:r w:rsidR="00D415D2" w:rsidRPr="006A2D1A">
        <w:rPr>
          <w:spacing w:val="0"/>
          <w:rtl/>
          <w:lang w:bidi="ar-SA"/>
        </w:rPr>
        <w:t>ردی در تعامل با سنت پیامبر</w:t>
      </w:r>
      <w:r w:rsidR="00D415D2" w:rsidRPr="006A2D1A">
        <w:rPr>
          <w:spacing w:val="0"/>
          <w:lang w:bidi="ar-SA"/>
        </w:rPr>
        <w:sym w:font="AGA Arabesque" w:char="F072"/>
      </w:r>
      <w:r w:rsidR="00D415D2" w:rsidRPr="006A2D1A">
        <w:rPr>
          <w:spacing w:val="0"/>
          <w:rtl/>
          <w:lang w:bidi="ar-SA"/>
        </w:rPr>
        <w:t xml:space="preserve"> دارند، نگرانیم</w:t>
      </w:r>
      <w:r w:rsidR="00D557AA" w:rsidRPr="006A2D1A">
        <w:rPr>
          <w:spacing w:val="0"/>
          <w:rtl/>
          <w:lang w:bidi="ar-SA"/>
        </w:rPr>
        <w:t>؛</w:t>
      </w:r>
      <w:r w:rsidR="00D415D2" w:rsidRPr="006A2D1A">
        <w:rPr>
          <w:spacing w:val="0"/>
          <w:rtl/>
          <w:lang w:bidi="ar-SA"/>
        </w:rPr>
        <w:t xml:space="preserve"> زیرا عقل قاصر خود را در تعامل با سنت، ملاک قرار می‌دهند. این نگرانی برای این‌ها وجود دارد که به صورت حقیقی، به رسالت رسول‌الله</w:t>
      </w:r>
      <w:r w:rsidR="00D415D2" w:rsidRPr="006A2D1A">
        <w:rPr>
          <w:spacing w:val="0"/>
          <w:lang w:bidi="ar-SA"/>
        </w:rPr>
        <w:sym w:font="AGA Arabesque" w:char="F072"/>
      </w:r>
      <w:r w:rsidR="00D415D2" w:rsidRPr="006A2D1A">
        <w:rPr>
          <w:spacing w:val="0"/>
          <w:rtl/>
          <w:lang w:bidi="ar-SA"/>
        </w:rPr>
        <w:t xml:space="preserve"> ایمان نیاورده‌اند</w:t>
      </w:r>
      <w:r w:rsidR="00D557AA" w:rsidRPr="006A2D1A">
        <w:rPr>
          <w:spacing w:val="0"/>
          <w:rtl/>
          <w:lang w:bidi="ar-SA"/>
        </w:rPr>
        <w:t>؛</w:t>
      </w:r>
      <w:r w:rsidR="00D415D2" w:rsidRPr="006A2D1A">
        <w:rPr>
          <w:spacing w:val="0"/>
          <w:rtl/>
          <w:lang w:bidi="ar-SA"/>
        </w:rPr>
        <w:t xml:space="preserve"> یعنی در گواهی و ایمانشان، متناسب با شک و تردیدی که نسبت به سنت دارند، ضعف و کاستی وجو</w:t>
      </w:r>
      <w:r w:rsidR="00CD761F" w:rsidRPr="006A2D1A">
        <w:rPr>
          <w:spacing w:val="0"/>
          <w:rtl/>
          <w:lang w:bidi="ar-SA"/>
        </w:rPr>
        <w:t>د دارد.</w:t>
      </w:r>
    </w:p>
    <w:p w:rsidR="00AA569F" w:rsidRPr="006A2D1A" w:rsidRDefault="00CD761F" w:rsidP="00522994">
      <w:pPr>
        <w:spacing w:line="228" w:lineRule="auto"/>
        <w:rPr>
          <w:spacing w:val="0"/>
          <w:rtl/>
          <w:lang w:bidi="ar-SA"/>
        </w:rPr>
      </w:pPr>
      <w:r w:rsidRPr="006A2D1A">
        <w:rPr>
          <w:spacing w:val="0"/>
          <w:rtl/>
          <w:lang w:bidi="ar-SA"/>
        </w:rPr>
        <w:t>مقتضای ایمان به رسالت رسول‌خدا</w:t>
      </w:r>
      <w:r w:rsidRPr="006A2D1A">
        <w:rPr>
          <w:spacing w:val="0"/>
          <w:lang w:bidi="ar-SA"/>
        </w:rPr>
        <w:sym w:font="AGA Arabesque" w:char="F072"/>
      </w:r>
      <w:r w:rsidRPr="006A2D1A">
        <w:rPr>
          <w:spacing w:val="0"/>
          <w:rtl/>
          <w:lang w:bidi="ar-SA"/>
        </w:rPr>
        <w:t xml:space="preserve"> این است که درباره‌اش غلو نکنیم و او را فراتر از جایگاهی قرار ندهیم که الله متعال، به او داده است؛ مانند کسانی که گمان می‌کنند رسول‌خدا</w:t>
      </w:r>
      <w:r w:rsidRPr="006A2D1A">
        <w:rPr>
          <w:spacing w:val="0"/>
          <w:lang w:bidi="ar-SA"/>
        </w:rPr>
        <w:sym w:font="AGA Arabesque" w:char="F072"/>
      </w:r>
      <w:r w:rsidRPr="006A2D1A">
        <w:rPr>
          <w:spacing w:val="0"/>
          <w:rtl/>
          <w:lang w:bidi="ar-SA"/>
        </w:rPr>
        <w:t xml:space="preserve"> توانایی رفع مشکلاتشان را دارد! حتی سرِ قبر پیامبر</w:t>
      </w:r>
      <w:r w:rsidRPr="006A2D1A">
        <w:rPr>
          <w:spacing w:val="0"/>
          <w:lang w:bidi="ar-SA"/>
        </w:rPr>
        <w:sym w:font="AGA Arabesque" w:char="F072"/>
      </w:r>
      <w:r w:rsidRPr="006A2D1A">
        <w:rPr>
          <w:spacing w:val="0"/>
          <w:rtl/>
          <w:lang w:bidi="ar-SA"/>
        </w:rPr>
        <w:t xml:space="preserve"> دعا می‌کنند و از او، حلّ مشکلاتشان را درخواست می‌نمایند.</w:t>
      </w:r>
      <w:r w:rsidR="00D142EE" w:rsidRPr="006A2D1A">
        <w:rPr>
          <w:spacing w:val="0"/>
          <w:rtl/>
          <w:lang w:bidi="ar-SA"/>
        </w:rPr>
        <w:t xml:space="preserve"> این، غلو و زیاده‌روی در شأن رسول‌خدا</w:t>
      </w:r>
      <w:r w:rsidR="00D142EE" w:rsidRPr="006A2D1A">
        <w:rPr>
          <w:spacing w:val="0"/>
          <w:lang w:bidi="ar-SA"/>
        </w:rPr>
        <w:sym w:font="AGA Arabesque" w:char="F072"/>
      </w:r>
      <w:r w:rsidR="00D142EE" w:rsidRPr="006A2D1A">
        <w:rPr>
          <w:spacing w:val="0"/>
          <w:rtl/>
          <w:lang w:bidi="ar-SA"/>
        </w:rPr>
        <w:t xml:space="preserve"> می‌باشد و شرک به الله</w:t>
      </w:r>
      <w:r w:rsidR="00D142EE" w:rsidRPr="006A2D1A">
        <w:rPr>
          <w:spacing w:val="0"/>
          <w:lang w:bidi="ar-SA"/>
        </w:rPr>
        <w:sym w:font="AGA Arabesque" w:char="F055"/>
      </w:r>
      <w:r w:rsidR="00D142EE" w:rsidRPr="006A2D1A">
        <w:rPr>
          <w:spacing w:val="0"/>
          <w:rtl/>
          <w:lang w:bidi="ar-SA"/>
        </w:rPr>
        <w:t>، به‌شمار می‌رود</w:t>
      </w:r>
      <w:r w:rsidR="00EA2646" w:rsidRPr="006A2D1A">
        <w:rPr>
          <w:spacing w:val="0"/>
          <w:rtl/>
          <w:lang w:bidi="ar-SA"/>
        </w:rPr>
        <w:t>. سبحان‌الله! رسول‌خدا</w:t>
      </w:r>
      <w:r w:rsidR="00EA2646" w:rsidRPr="006A2D1A">
        <w:rPr>
          <w:spacing w:val="0"/>
          <w:lang w:bidi="ar-SA"/>
        </w:rPr>
        <w:sym w:font="AGA Arabesque" w:char="F072"/>
      </w:r>
      <w:r w:rsidR="00EA2646" w:rsidRPr="006A2D1A">
        <w:rPr>
          <w:spacing w:val="0"/>
          <w:rtl/>
          <w:lang w:bidi="ar-SA"/>
        </w:rPr>
        <w:t xml:space="preserve"> را به‌فریاد می‌خوانند، حال آن‌که</w:t>
      </w:r>
      <w:r w:rsidR="00D557AA" w:rsidRPr="006A2D1A">
        <w:rPr>
          <w:spacing w:val="0"/>
          <w:rtl/>
          <w:lang w:bidi="ar-SA"/>
        </w:rPr>
        <w:t xml:space="preserve"> آن بزرگوار </w:t>
      </w:r>
      <w:r w:rsidR="00EA2646" w:rsidRPr="006A2D1A">
        <w:rPr>
          <w:spacing w:val="0"/>
          <w:rtl/>
          <w:lang w:bidi="ar-SA"/>
        </w:rPr>
        <w:t>پس از مرگش برای خود نیز نمی‌تواند کاری بکند. مردم در زمان خلافت امیر مؤمنان، عمر بن خطاب</w:t>
      </w:r>
      <w:r w:rsidR="00EA2646" w:rsidRPr="006A2D1A">
        <w:rPr>
          <w:spacing w:val="0"/>
          <w:lang w:bidi="ar-SA"/>
        </w:rPr>
        <w:sym w:font="AGA Arabesque" w:char="F074"/>
      </w:r>
      <w:r w:rsidR="00EA2646" w:rsidRPr="006A2D1A">
        <w:rPr>
          <w:spacing w:val="0"/>
          <w:rtl/>
          <w:lang w:bidi="ar-SA"/>
        </w:rPr>
        <w:t xml:space="preserve"> گرفتار قحط و خش</w:t>
      </w:r>
      <w:r w:rsidR="00CD7F5D" w:rsidRPr="006A2D1A">
        <w:rPr>
          <w:rFonts w:hint="cs"/>
          <w:spacing w:val="0"/>
          <w:rtl/>
          <w:lang w:bidi="ar-SA"/>
        </w:rPr>
        <w:t>کس</w:t>
      </w:r>
      <w:r w:rsidR="00EA2646" w:rsidRPr="006A2D1A">
        <w:rPr>
          <w:spacing w:val="0"/>
          <w:rtl/>
          <w:lang w:bidi="ar-SA"/>
        </w:rPr>
        <w:t>الی شدند؛ صحابه</w:t>
      </w:r>
      <w:r w:rsidR="00EA2646" w:rsidRPr="006A2D1A">
        <w:rPr>
          <w:spacing w:val="0"/>
          <w:lang w:bidi="ar-SA"/>
        </w:rPr>
        <w:sym w:font="AGA Arabesque" w:char="F079"/>
      </w:r>
      <w:r w:rsidR="00EA2646" w:rsidRPr="006A2D1A">
        <w:rPr>
          <w:spacing w:val="0"/>
          <w:rtl/>
          <w:lang w:bidi="ar-SA"/>
        </w:rPr>
        <w:t xml:space="preserve"> در مسجدالنبی طلب باران کردند؛ سرِ قبر پیامبر</w:t>
      </w:r>
      <w:r w:rsidR="00EA2646" w:rsidRPr="006A2D1A">
        <w:rPr>
          <w:spacing w:val="0"/>
          <w:lang w:bidi="ar-SA"/>
        </w:rPr>
        <w:sym w:font="AGA Arabesque" w:char="F072"/>
      </w:r>
      <w:r w:rsidR="00EA2646" w:rsidRPr="006A2D1A">
        <w:rPr>
          <w:spacing w:val="0"/>
          <w:rtl/>
          <w:lang w:bidi="ar-SA"/>
        </w:rPr>
        <w:t xml:space="preserve"> نرفتند و نگفتند که ای رسول‌خدا! برای ما دعا کن یا نزد الله، شفاعت و سفارش نما که برایمان باران نازل کند.! بلکه عمر فاروق</w:t>
      </w:r>
      <w:r w:rsidR="00EA2646" w:rsidRPr="006A2D1A">
        <w:rPr>
          <w:spacing w:val="0"/>
          <w:lang w:bidi="ar-SA"/>
        </w:rPr>
        <w:sym w:font="AGA Arabesque" w:char="F074"/>
      </w:r>
      <w:r w:rsidR="00EA2646" w:rsidRPr="006A2D1A">
        <w:rPr>
          <w:spacing w:val="0"/>
          <w:rtl/>
          <w:lang w:bidi="ar-SA"/>
        </w:rPr>
        <w:t xml:space="preserve"> دعا کرد و گفت: «یا الله! ما قبلاً به‌وسیله‌ی پیامبرت، درخواست باران می‌</w:t>
      </w:r>
      <w:r w:rsidR="00D557AA" w:rsidRPr="006A2D1A">
        <w:rPr>
          <w:spacing w:val="0"/>
          <w:rtl/>
          <w:lang w:bidi="ar-SA"/>
        </w:rPr>
        <w:t>کردیم و برای ما</w:t>
      </w:r>
      <w:r w:rsidR="00EA2646" w:rsidRPr="006A2D1A">
        <w:rPr>
          <w:spacing w:val="0"/>
          <w:rtl/>
          <w:lang w:bidi="ar-SA"/>
        </w:rPr>
        <w:t xml:space="preserve"> باران نازل می‌فرمودی؛ حال به وسیله‌ی عموی پیامبرمان، (عباس) درخواست باران می‌کنیم». آن‌گاه به عباس دستور داد که برخیزد و برای نزول باران دعا کند</w:t>
      </w:r>
      <w:r w:rsidR="00D557A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49"/>
      </w:r>
      <w:r w:rsidR="003A729F" w:rsidRPr="006A2D1A">
        <w:rPr>
          <w:rStyle w:val="FootnoteReference"/>
          <w:rFonts w:cs="B Lotus"/>
          <w:spacing w:val="0"/>
          <w:szCs w:val="28"/>
          <w:rtl/>
          <w:lang w:bidi="ar-SA"/>
        </w:rPr>
        <w:t>)</w:t>
      </w:r>
      <w:r w:rsidR="00EA2646" w:rsidRPr="006A2D1A">
        <w:rPr>
          <w:spacing w:val="0"/>
          <w:rtl/>
          <w:lang w:bidi="ar-SA"/>
        </w:rPr>
        <w:t xml:space="preserve"> </w:t>
      </w:r>
      <w:r w:rsidR="009C6941" w:rsidRPr="006A2D1A">
        <w:rPr>
          <w:spacing w:val="0"/>
          <w:rtl/>
          <w:lang w:bidi="ar-SA"/>
        </w:rPr>
        <w:t>چراکه رسول‌الله</w:t>
      </w:r>
      <w:r w:rsidR="009C6941" w:rsidRPr="006A2D1A">
        <w:rPr>
          <w:spacing w:val="0"/>
          <w:lang w:bidi="ar-SA"/>
        </w:rPr>
        <w:sym w:font="AGA Arabesque" w:char="F072"/>
      </w:r>
      <w:r w:rsidR="009C6941" w:rsidRPr="006A2D1A">
        <w:rPr>
          <w:spacing w:val="0"/>
          <w:rtl/>
          <w:lang w:bidi="ar-SA"/>
        </w:rPr>
        <w:t xml:space="preserve"> وفات نموده و دیگر، هیچ کاری از او ساخته نیست. خود، فرموده است: </w:t>
      </w:r>
      <w:r w:rsidR="009C6941" w:rsidRPr="006A2D1A">
        <w:rPr>
          <w:rStyle w:val="Char1"/>
          <w:spacing w:val="0"/>
          <w:rtl/>
          <w:lang w:bidi="ar-SA"/>
        </w:rPr>
        <w:t>«إِذَا مَاتَ ابْنُ آدَمَ انْقَطَعَ عَمَلُهُ إِلاَّ مِنْ ثَلاث</w:t>
      </w:r>
      <w:r w:rsidR="00662087" w:rsidRPr="006A2D1A">
        <w:rPr>
          <w:rStyle w:val="Char1"/>
          <w:spacing w:val="0"/>
          <w:rtl/>
          <w:lang w:bidi="ar-SA"/>
        </w:rPr>
        <w:t>ة</w:t>
      </w:r>
      <w:r w:rsidR="009C6941" w:rsidRPr="006A2D1A">
        <w:rPr>
          <w:rStyle w:val="Char1"/>
          <w:spacing w:val="0"/>
          <w:rtl/>
          <w:lang w:bidi="ar-SA"/>
        </w:rPr>
        <w:t>ٍ: إِلاَّ مِن صَدَقَةٍ جَارِيَةٍ أو عِلْمٍ يُنْتَفَعُ بِهِ أو وَلَدٍ صَالِحٍ يَدْعُو لَهُ»</w:t>
      </w:r>
      <w:r w:rsidR="00D557A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0"/>
      </w:r>
      <w:r w:rsidR="003A729F" w:rsidRPr="006A2D1A">
        <w:rPr>
          <w:rStyle w:val="FootnoteReference"/>
          <w:rFonts w:cs="B Lotus"/>
          <w:spacing w:val="0"/>
          <w:szCs w:val="28"/>
          <w:rtl/>
          <w:lang w:bidi="ar-SA"/>
        </w:rPr>
        <w:t>)</w:t>
      </w:r>
      <w:r w:rsidR="002A5275" w:rsidRPr="006A2D1A">
        <w:rPr>
          <w:spacing w:val="0"/>
          <w:rtl/>
          <w:lang w:bidi="ar-SA"/>
        </w:rPr>
        <w:t xml:space="preserve"> یعنی: «هنگامی که انسان می‌میرد، عملش قطع می‌شود؛</w:t>
      </w:r>
      <w:r w:rsidR="00D557AA" w:rsidRPr="006A2D1A">
        <w:rPr>
          <w:spacing w:val="0"/>
          <w:rtl/>
          <w:lang w:bidi="ar-SA"/>
        </w:rPr>
        <w:t xml:space="preserve"> مگر در سه مورد: صدقه‌ی جاری؛</w:t>
      </w:r>
      <w:r w:rsidR="009C6941" w:rsidRPr="006A2D1A">
        <w:rPr>
          <w:spacing w:val="0"/>
          <w:rtl/>
          <w:lang w:bidi="ar-SA"/>
        </w:rPr>
        <w:t xml:space="preserve"> یا علمی که دیگران از آن نفع می‌برند</w:t>
      </w:r>
      <w:r w:rsidR="00D557AA" w:rsidRPr="006A2D1A">
        <w:rPr>
          <w:spacing w:val="0"/>
          <w:rtl/>
          <w:lang w:bidi="ar-SA"/>
        </w:rPr>
        <w:t>؛</w:t>
      </w:r>
      <w:r w:rsidR="009C6941" w:rsidRPr="006A2D1A">
        <w:rPr>
          <w:spacing w:val="0"/>
          <w:rtl/>
          <w:lang w:bidi="ar-SA"/>
        </w:rPr>
        <w:t xml:space="preserve"> یا فرزند صالحی که برایش دعا می‌کند». از پیامبر</w:t>
      </w:r>
      <w:r w:rsidR="009C6941" w:rsidRPr="006A2D1A">
        <w:rPr>
          <w:spacing w:val="0"/>
          <w:lang w:bidi="ar-SA"/>
        </w:rPr>
        <w:sym w:font="AGA Arabesque" w:char="F072"/>
      </w:r>
      <w:r w:rsidR="009C6941" w:rsidRPr="006A2D1A">
        <w:rPr>
          <w:spacing w:val="0"/>
          <w:rtl/>
          <w:lang w:bidi="ar-SA"/>
        </w:rPr>
        <w:t xml:space="preserve"> هیچ کاری ساخته نیست و امکان ندارد که در قبرش، بتواند برای تو کاری بکند. لذا کسی که پیامبر</w:t>
      </w:r>
      <w:r w:rsidR="009C6941" w:rsidRPr="006A2D1A">
        <w:rPr>
          <w:spacing w:val="0"/>
          <w:lang w:bidi="ar-SA"/>
        </w:rPr>
        <w:sym w:font="AGA Arabesque" w:char="F072"/>
      </w:r>
      <w:r w:rsidR="009C6941" w:rsidRPr="006A2D1A">
        <w:rPr>
          <w:spacing w:val="0"/>
          <w:rtl/>
          <w:lang w:bidi="ar-SA"/>
        </w:rPr>
        <w:t xml:space="preserve"> را فراتر از منز</w:t>
      </w:r>
      <w:r w:rsidR="00D557AA" w:rsidRPr="006A2D1A">
        <w:rPr>
          <w:spacing w:val="0"/>
          <w:rtl/>
          <w:lang w:bidi="ar-SA"/>
        </w:rPr>
        <w:t>ل</w:t>
      </w:r>
      <w:r w:rsidR="009C6941" w:rsidRPr="006A2D1A">
        <w:rPr>
          <w:spacing w:val="0"/>
          <w:rtl/>
          <w:lang w:bidi="ar-SA"/>
        </w:rPr>
        <w:t xml:space="preserve">ت و جایگاهی قرار دهد که الله متعال به او داده، مفهوم و حقیقت </w:t>
      </w:r>
      <w:r w:rsidR="009C6941" w:rsidRPr="006A2D1A">
        <w:rPr>
          <w:rStyle w:val="Char1"/>
          <w:spacing w:val="0"/>
          <w:rtl/>
          <w:lang w:bidi="ar-SA"/>
        </w:rPr>
        <w:t>«محمد رسول</w:t>
      </w:r>
      <w:r w:rsidR="009C6941" w:rsidRPr="006A2D1A">
        <w:rPr>
          <w:rStyle w:val="Char1"/>
          <w:rFonts w:cs="Times New Roman"/>
          <w:spacing w:val="0"/>
          <w:rtl/>
          <w:lang w:bidi="ar-SA"/>
        </w:rPr>
        <w:t>‌</w:t>
      </w:r>
      <w:r w:rsidR="009C6941" w:rsidRPr="006A2D1A">
        <w:rPr>
          <w:rStyle w:val="Char1"/>
          <w:rFonts w:ascii="mylotus" w:hAnsi="mylotus"/>
          <w:spacing w:val="0"/>
          <w:rtl/>
          <w:lang w:bidi="ar-SA"/>
        </w:rPr>
        <w:t>ا</w:t>
      </w:r>
      <w:r w:rsidR="00D557AA" w:rsidRPr="006A2D1A">
        <w:rPr>
          <w:rStyle w:val="Char1"/>
          <w:spacing w:val="0"/>
          <w:rtl/>
          <w:lang w:bidi="ar-SA"/>
        </w:rPr>
        <w:t>لله»</w:t>
      </w:r>
      <w:r w:rsidR="00D557AA" w:rsidRPr="006A2D1A">
        <w:rPr>
          <w:spacing w:val="0"/>
          <w:rtl/>
          <w:lang w:bidi="ar-SA"/>
        </w:rPr>
        <w:t xml:space="preserve"> را تصدیق نکرده است؛</w:t>
      </w:r>
      <w:r w:rsidR="009C6941" w:rsidRPr="006A2D1A">
        <w:rPr>
          <w:spacing w:val="0"/>
          <w:rtl/>
          <w:lang w:bidi="ar-SA"/>
        </w:rPr>
        <w:t xml:space="preserve"> بلکه گواهی داده که محمد، خدایی</w:t>
      </w:r>
      <w:r w:rsidR="00D557AA" w:rsidRPr="006A2D1A">
        <w:rPr>
          <w:spacing w:val="0"/>
          <w:rtl/>
          <w:lang w:bidi="ar-SA"/>
        </w:rPr>
        <w:t>‌</w:t>
      </w:r>
      <w:r w:rsidR="009C6941" w:rsidRPr="006A2D1A">
        <w:rPr>
          <w:spacing w:val="0"/>
          <w:rtl/>
          <w:lang w:bidi="ar-SA"/>
        </w:rPr>
        <w:t xml:space="preserve">ست که شریک الله می‌باشد! زیرا معنای پیامبر، این است که بنده‌ یا انسانی همانند سایر انسان‌هاست و </w:t>
      </w:r>
      <w:r w:rsidR="00D90EF5" w:rsidRPr="006A2D1A">
        <w:rPr>
          <w:spacing w:val="0"/>
          <w:rtl/>
          <w:lang w:bidi="ar-SA"/>
        </w:rPr>
        <w:t xml:space="preserve">نه دروغ می‌گوید و نه پرستش می‌شود. هر یک از ما هر روز در نمازش می‌گوید: </w:t>
      </w:r>
      <w:r w:rsidR="00D90EF5" w:rsidRPr="006A2D1A">
        <w:rPr>
          <w:rStyle w:val="Char1"/>
          <w:spacing w:val="0"/>
          <w:rtl/>
          <w:lang w:bidi="ar-SA"/>
        </w:rPr>
        <w:t>«أشهد أن لا إله إلا الله وأشهد أنَّ محمّدًا عبدُه ورسوله»</w:t>
      </w:r>
      <w:r w:rsidR="00D90EF5" w:rsidRPr="006A2D1A">
        <w:rPr>
          <w:spacing w:val="0"/>
          <w:rtl/>
          <w:lang w:bidi="ar-SA"/>
        </w:rPr>
        <w:t xml:space="preserve">. </w:t>
      </w:r>
      <w:r w:rsidR="00F9630E" w:rsidRPr="006A2D1A">
        <w:rPr>
          <w:spacing w:val="0"/>
          <w:rtl/>
          <w:lang w:bidi="ar-SA"/>
        </w:rPr>
        <w:t>بدین‌سان گواهی می‌دهیم که محمد، بنده و فرستاده‌ی خداست و بنده‌ای هم‌چون سایر بندگان می‌باشد که پرورده‌ی پروردگار جهانیان و فرستاده‌ی اوست، و الله متعال، پروردگار و معبود برحق است. به کسانی که درباره‌ی پیامبر</w:t>
      </w:r>
      <w:r w:rsidR="00F9630E" w:rsidRPr="006A2D1A">
        <w:rPr>
          <w:spacing w:val="0"/>
          <w:lang w:bidi="ar-SA"/>
        </w:rPr>
        <w:sym w:font="AGA Arabesque" w:char="F072"/>
      </w:r>
      <w:r w:rsidR="00F9630E" w:rsidRPr="006A2D1A">
        <w:rPr>
          <w:spacing w:val="0"/>
          <w:rtl/>
          <w:lang w:bidi="ar-SA"/>
        </w:rPr>
        <w:t xml:space="preserve"> غلو می‌کنند، می‌گوییم که شما حقیقت </w:t>
      </w:r>
      <w:r w:rsidR="00F9630E" w:rsidRPr="006A2D1A">
        <w:rPr>
          <w:rStyle w:val="Char1"/>
          <w:spacing w:val="0"/>
          <w:rtl/>
          <w:lang w:bidi="ar-SA"/>
        </w:rPr>
        <w:t>لاإله</w:t>
      </w:r>
      <w:r w:rsidR="00D557AA" w:rsidRPr="006A2D1A">
        <w:rPr>
          <w:rStyle w:val="Char1"/>
          <w:rFonts w:cs="Times New Roman"/>
          <w:spacing w:val="0"/>
          <w:rtl/>
          <w:lang w:bidi="ar-SA"/>
        </w:rPr>
        <w:t>‌</w:t>
      </w:r>
      <w:r w:rsidR="00F9630E" w:rsidRPr="006A2D1A">
        <w:rPr>
          <w:rStyle w:val="Char1"/>
          <w:spacing w:val="0"/>
          <w:rtl/>
          <w:lang w:bidi="ar-SA"/>
        </w:rPr>
        <w:t>إلاالله</w:t>
      </w:r>
      <w:r w:rsidR="00F9630E" w:rsidRPr="006A2D1A">
        <w:rPr>
          <w:spacing w:val="0"/>
          <w:rtl/>
          <w:lang w:bidi="ar-SA"/>
        </w:rPr>
        <w:t xml:space="preserve"> و هم‌چنین حقیقت </w:t>
      </w:r>
      <w:r w:rsidR="00F9630E" w:rsidRPr="006A2D1A">
        <w:rPr>
          <w:rStyle w:val="Char1"/>
          <w:spacing w:val="0"/>
          <w:rtl/>
          <w:lang w:bidi="ar-SA"/>
        </w:rPr>
        <w:t>محمد رسول</w:t>
      </w:r>
      <w:r w:rsidR="00D557AA" w:rsidRPr="006A2D1A">
        <w:rPr>
          <w:rStyle w:val="Char1"/>
          <w:rFonts w:cs="Times New Roman"/>
          <w:spacing w:val="0"/>
          <w:rtl/>
          <w:lang w:bidi="ar-SA"/>
        </w:rPr>
        <w:t>‌</w:t>
      </w:r>
      <w:r w:rsidR="00F9630E" w:rsidRPr="006A2D1A">
        <w:rPr>
          <w:rStyle w:val="Char1"/>
          <w:spacing w:val="0"/>
          <w:rtl/>
          <w:lang w:bidi="ar-SA"/>
        </w:rPr>
        <w:t>الله</w:t>
      </w:r>
      <w:r w:rsidR="00F9630E" w:rsidRPr="006A2D1A">
        <w:rPr>
          <w:spacing w:val="0"/>
          <w:rtl/>
          <w:lang w:bidi="ar-SA"/>
        </w:rPr>
        <w:t xml:space="preserve"> را تصدیق نکرده‌اید. خلاصه این‌که شهادتین، اساس و پایه‌ی اسلام است و همه‌ی اسلام بر این دو عبارت، استوار می‌باشد. اگر خواسته باشیم درباره‌ی مفهوم و شروط این دو اصل مهم سخن بگوییم، روزها طول می‌کشد و زمان زیادی می‌طلبد. از این‌رو نگاهی کلی و اجمالی به شروط شهادتین انداختیم و از الله متعال، درخواست می‌کنیم که ما را جزو کسانی قرار دهد که عقیده ، گفتار و کردارشان، مطابق شروط شهادتین می‌باشد.</w:t>
      </w:r>
    </w:p>
    <w:p w:rsidR="00F9630E" w:rsidRPr="006A2D1A" w:rsidRDefault="00F9630E" w:rsidP="00167AB1">
      <w:pPr>
        <w:rPr>
          <w:spacing w:val="0"/>
          <w:rtl/>
          <w:lang w:bidi="ar-SA"/>
        </w:rPr>
      </w:pPr>
      <w:r w:rsidRPr="006A2D1A">
        <w:rPr>
          <w:spacing w:val="0"/>
          <w:rtl/>
          <w:lang w:bidi="ar-SA"/>
        </w:rPr>
        <w:t>و اما دومین رکن اسلام:</w:t>
      </w:r>
    </w:p>
    <w:p w:rsidR="00AA569F" w:rsidRPr="006A2D1A" w:rsidRDefault="00F9630E" w:rsidP="00091B02">
      <w:pPr>
        <w:spacing w:line="228" w:lineRule="auto"/>
        <w:rPr>
          <w:spacing w:val="0"/>
          <w:rtl/>
          <w:lang w:bidi="ar-SA"/>
        </w:rPr>
      </w:pPr>
      <w:r w:rsidRPr="006A2D1A">
        <w:rPr>
          <w:spacing w:val="0"/>
          <w:rtl/>
          <w:lang w:bidi="ar-SA"/>
        </w:rPr>
        <w:t xml:space="preserve">دومین رکن اسلام، نماز است؛ در زبان عربی از آن جهت به نماز، </w:t>
      </w:r>
      <w:r w:rsidRPr="006A2D1A">
        <w:rPr>
          <w:rStyle w:val="Char1"/>
          <w:spacing w:val="0"/>
          <w:rtl/>
          <w:lang w:bidi="ar-SA"/>
        </w:rPr>
        <w:t>«صلا</w:t>
      </w:r>
      <w:r w:rsidR="00662087" w:rsidRPr="006A2D1A">
        <w:rPr>
          <w:rStyle w:val="Char1"/>
          <w:spacing w:val="0"/>
          <w:rtl/>
          <w:lang w:bidi="ar-SA"/>
        </w:rPr>
        <w:t>ة</w:t>
      </w:r>
      <w:r w:rsidRPr="006A2D1A">
        <w:rPr>
          <w:rStyle w:val="Char1"/>
          <w:spacing w:val="0"/>
          <w:rtl/>
          <w:lang w:bidi="ar-SA"/>
        </w:rPr>
        <w:t>»</w:t>
      </w:r>
      <w:r w:rsidRPr="006A2D1A">
        <w:rPr>
          <w:spacing w:val="0"/>
          <w:rtl/>
          <w:lang w:bidi="ar-SA"/>
        </w:rPr>
        <w:t xml:space="preserve"> گفته می‌شود که </w:t>
      </w:r>
      <w:r w:rsidR="009B6B74" w:rsidRPr="006A2D1A">
        <w:rPr>
          <w:spacing w:val="0"/>
          <w:rtl/>
          <w:lang w:bidi="ar-SA"/>
        </w:rPr>
        <w:t xml:space="preserve">پیوند یا ارتباط بنده با پروردگارش می‌باشد. چون هم‌ریشه‌ی واژه‌ی </w:t>
      </w:r>
      <w:r w:rsidR="009B6B74" w:rsidRPr="006A2D1A">
        <w:rPr>
          <w:rStyle w:val="Char1"/>
          <w:spacing w:val="0"/>
          <w:rtl/>
          <w:lang w:bidi="ar-SA"/>
        </w:rPr>
        <w:t>«صله»</w:t>
      </w:r>
      <w:r w:rsidR="009B6B74" w:rsidRPr="006A2D1A">
        <w:rPr>
          <w:spacing w:val="0"/>
          <w:rtl/>
          <w:lang w:bidi="ar-SA"/>
        </w:rPr>
        <w:t xml:space="preserve"> است و </w:t>
      </w:r>
      <w:r w:rsidR="009B6B74" w:rsidRPr="006A2D1A">
        <w:rPr>
          <w:rStyle w:val="Char1"/>
          <w:spacing w:val="0"/>
          <w:rtl/>
          <w:lang w:bidi="ar-SA"/>
        </w:rPr>
        <w:t>«صله»</w:t>
      </w:r>
      <w:r w:rsidR="009B6B74" w:rsidRPr="006A2D1A">
        <w:rPr>
          <w:spacing w:val="0"/>
          <w:rtl/>
          <w:lang w:bidi="ar-SA"/>
        </w:rPr>
        <w:t>، یعنی پیوند و ارتباط. هنگامی که انسان به نماز می‌ایستد، با پروردگارش سخن می‌گوید و با او را</w:t>
      </w:r>
      <w:r w:rsidR="00D557AA" w:rsidRPr="006A2D1A">
        <w:rPr>
          <w:spacing w:val="0"/>
          <w:rtl/>
          <w:lang w:bidi="ar-SA"/>
        </w:rPr>
        <w:t>ز و نیاز می‌کند و در واقع، نماز</w:t>
      </w:r>
      <w:r w:rsidR="009B6B74" w:rsidRPr="006A2D1A">
        <w:rPr>
          <w:spacing w:val="0"/>
          <w:rtl/>
          <w:lang w:bidi="ar-SA"/>
        </w:rPr>
        <w:t xml:space="preserve"> بده‌بستانی میان بنده و پروردگارش به‌شمار می‌رود. در حدیث صحیح آمده </w:t>
      </w:r>
      <w:r w:rsidR="00DE1D8A" w:rsidRPr="006A2D1A">
        <w:rPr>
          <w:spacing w:val="0"/>
          <w:rtl/>
          <w:lang w:bidi="ar-SA"/>
        </w:rPr>
        <w:t xml:space="preserve">است </w:t>
      </w:r>
      <w:r w:rsidR="009B6B74" w:rsidRPr="006A2D1A">
        <w:rPr>
          <w:spacing w:val="0"/>
          <w:rtl/>
          <w:lang w:bidi="ar-SA"/>
        </w:rPr>
        <w:t>که ابوهریره</w:t>
      </w:r>
      <w:r w:rsidR="009B6B74" w:rsidRPr="006A2D1A">
        <w:rPr>
          <w:spacing w:val="0"/>
          <w:lang w:bidi="ar-SA"/>
        </w:rPr>
        <w:sym w:font="AGA Arabesque" w:char="F074"/>
      </w:r>
      <w:r w:rsidR="009B6B74" w:rsidRPr="006A2D1A">
        <w:rPr>
          <w:spacing w:val="0"/>
          <w:rtl/>
          <w:lang w:bidi="ar-SA"/>
        </w:rPr>
        <w:t xml:space="preserve"> می‌گوید: رسول‌الله</w:t>
      </w:r>
      <w:r w:rsidR="009B6B74" w:rsidRPr="006A2D1A">
        <w:rPr>
          <w:spacing w:val="0"/>
          <w:lang w:bidi="ar-SA"/>
        </w:rPr>
        <w:sym w:font="AGA Arabesque" w:char="F072"/>
      </w:r>
      <w:r w:rsidR="009B6B74" w:rsidRPr="006A2D1A">
        <w:rPr>
          <w:spacing w:val="0"/>
          <w:rtl/>
          <w:lang w:bidi="ar-SA"/>
        </w:rPr>
        <w:t xml:space="preserve"> به‌نقل از الله متعال فرمود: </w:t>
      </w:r>
      <w:r w:rsidR="009B6B74" w:rsidRPr="006A2D1A">
        <w:rPr>
          <w:rStyle w:val="Char1"/>
          <w:spacing w:val="0"/>
          <w:rtl/>
          <w:lang w:bidi="ar-SA"/>
        </w:rPr>
        <w:t>«قَسَمْتُ الصَّلاةَ بَيْنِي وَبَيْنَ عَبْدِي نِصْفَيْنِ</w:t>
      </w:r>
      <w:r w:rsidR="0080494D" w:rsidRPr="006A2D1A">
        <w:rPr>
          <w:rStyle w:val="Char1"/>
          <w:spacing w:val="0"/>
          <w:rtl/>
          <w:lang w:bidi="ar-SA"/>
        </w:rPr>
        <w:t xml:space="preserve"> فَإِذَا قَالَ:</w:t>
      </w:r>
      <w:r w:rsidR="00AB18E6" w:rsidRPr="006A2D1A">
        <w:rPr>
          <w:rStyle w:val="Char1"/>
          <w:rFonts w:hint="cs"/>
          <w:spacing w:val="0"/>
          <w:rtl/>
          <w:lang w:bidi="ar-SA"/>
        </w:rPr>
        <w:t xml:space="preserve"> </w:t>
      </w:r>
      <w:r w:rsidR="002E03AF" w:rsidRPr="006A2D1A">
        <w:rPr>
          <w:rFonts w:ascii="KFGQPC Uthman Taha Naskh" w:cs="KFGQPC Uthman Taha Naskh" w:hint="cs"/>
          <w:spacing w:val="0"/>
          <w:rtl/>
          <w:lang w:val="en-MY" w:eastAsia="en-MY" w:bidi="ar-SA"/>
        </w:rPr>
        <w:t>﴿</w:t>
      </w:r>
      <w:r w:rsidR="002E03AF" w:rsidRPr="006A2D1A">
        <w:rPr>
          <w:rStyle w:val="Char2"/>
          <w:rFonts w:hint="cs"/>
          <w:spacing w:val="0"/>
          <w:rtl/>
        </w:rPr>
        <w:t>ٱ</w:t>
      </w:r>
      <w:r w:rsidR="002E03AF" w:rsidRPr="006A2D1A">
        <w:rPr>
          <w:rStyle w:val="Char2"/>
          <w:rFonts w:hint="eastAsia"/>
          <w:spacing w:val="0"/>
          <w:rtl/>
        </w:rPr>
        <w:t>ل</w:t>
      </w:r>
      <w:r w:rsidR="002E03AF" w:rsidRPr="006A2D1A">
        <w:rPr>
          <w:rStyle w:val="Char2"/>
          <w:rFonts w:hint="cs"/>
          <w:spacing w:val="0"/>
          <w:rtl/>
        </w:rPr>
        <w:t>ۡ</w:t>
      </w:r>
      <w:r w:rsidR="002E03AF" w:rsidRPr="006A2D1A">
        <w:rPr>
          <w:rStyle w:val="Char2"/>
          <w:rFonts w:hint="eastAsia"/>
          <w:spacing w:val="0"/>
          <w:rtl/>
        </w:rPr>
        <w:t>حَم</w:t>
      </w:r>
      <w:r w:rsidR="002E03AF" w:rsidRPr="006A2D1A">
        <w:rPr>
          <w:rStyle w:val="Char2"/>
          <w:rFonts w:hint="cs"/>
          <w:spacing w:val="0"/>
          <w:rtl/>
        </w:rPr>
        <w:t>ۡ</w:t>
      </w:r>
      <w:r w:rsidR="002E03AF" w:rsidRPr="006A2D1A">
        <w:rPr>
          <w:rStyle w:val="Char2"/>
          <w:rFonts w:hint="eastAsia"/>
          <w:spacing w:val="0"/>
          <w:rtl/>
        </w:rPr>
        <w:t>دُ</w:t>
      </w:r>
      <w:r w:rsidR="002E03AF" w:rsidRPr="006A2D1A">
        <w:rPr>
          <w:rStyle w:val="Char2"/>
          <w:spacing w:val="0"/>
          <w:rtl/>
        </w:rPr>
        <w:t xml:space="preserve"> </w:t>
      </w:r>
      <w:r w:rsidR="002E03AF" w:rsidRPr="006A2D1A">
        <w:rPr>
          <w:rStyle w:val="Char2"/>
          <w:rFonts w:hint="eastAsia"/>
          <w:spacing w:val="0"/>
          <w:rtl/>
        </w:rPr>
        <w:t>لِلَّهِ</w:t>
      </w:r>
      <w:r w:rsidR="002E03AF" w:rsidRPr="006A2D1A">
        <w:rPr>
          <w:rStyle w:val="Char2"/>
          <w:spacing w:val="0"/>
          <w:rtl/>
        </w:rPr>
        <w:t xml:space="preserve"> </w:t>
      </w:r>
      <w:r w:rsidR="002E03AF" w:rsidRPr="006A2D1A">
        <w:rPr>
          <w:rStyle w:val="Char2"/>
          <w:rFonts w:hint="eastAsia"/>
          <w:spacing w:val="0"/>
          <w:rtl/>
        </w:rPr>
        <w:t>رَبِّ</w:t>
      </w:r>
      <w:r w:rsidR="002E03AF" w:rsidRPr="006A2D1A">
        <w:rPr>
          <w:rStyle w:val="Char2"/>
          <w:spacing w:val="0"/>
          <w:rtl/>
        </w:rPr>
        <w:t xml:space="preserve"> </w:t>
      </w:r>
      <w:r w:rsidR="002E03AF" w:rsidRPr="006A2D1A">
        <w:rPr>
          <w:rStyle w:val="Char2"/>
          <w:rFonts w:hint="cs"/>
          <w:spacing w:val="0"/>
          <w:rtl/>
        </w:rPr>
        <w:t>ٱ</w:t>
      </w:r>
      <w:r w:rsidR="002E03AF" w:rsidRPr="006A2D1A">
        <w:rPr>
          <w:rStyle w:val="Char2"/>
          <w:rFonts w:hint="eastAsia"/>
          <w:spacing w:val="0"/>
          <w:rtl/>
        </w:rPr>
        <w:t>ل</w:t>
      </w:r>
      <w:r w:rsidR="002E03AF" w:rsidRPr="006A2D1A">
        <w:rPr>
          <w:rStyle w:val="Char2"/>
          <w:rFonts w:hint="cs"/>
          <w:spacing w:val="0"/>
          <w:rtl/>
        </w:rPr>
        <w:t>ۡ</w:t>
      </w:r>
      <w:r w:rsidR="002E03AF" w:rsidRPr="006A2D1A">
        <w:rPr>
          <w:rStyle w:val="Char2"/>
          <w:rFonts w:hint="eastAsia"/>
          <w:spacing w:val="0"/>
          <w:rtl/>
        </w:rPr>
        <w:t>عَ</w:t>
      </w:r>
      <w:r w:rsidR="002E03AF" w:rsidRPr="006A2D1A">
        <w:rPr>
          <w:rStyle w:val="Char2"/>
          <w:rFonts w:hint="cs"/>
          <w:spacing w:val="0"/>
          <w:rtl/>
        </w:rPr>
        <w:t>ٰ</w:t>
      </w:r>
      <w:r w:rsidR="002E03AF" w:rsidRPr="006A2D1A">
        <w:rPr>
          <w:rStyle w:val="Char2"/>
          <w:rFonts w:hint="eastAsia"/>
          <w:spacing w:val="0"/>
          <w:rtl/>
        </w:rPr>
        <w:t>لَمِينَ</w:t>
      </w:r>
      <w:r w:rsidR="002E03AF" w:rsidRPr="006A2D1A">
        <w:rPr>
          <w:rFonts w:ascii="KFGQPC Uthman Taha Naskh" w:cs="KFGQPC Uthman Taha Naskh" w:hint="cs"/>
          <w:spacing w:val="0"/>
          <w:rtl/>
          <w:lang w:val="en-MY" w:eastAsia="en-MY" w:bidi="ar-SA"/>
        </w:rPr>
        <w:t>﴾</w:t>
      </w:r>
      <w:r w:rsidR="0080494D" w:rsidRPr="006A2D1A">
        <w:rPr>
          <w:rStyle w:val="Char1"/>
          <w:spacing w:val="0"/>
          <w:rtl/>
          <w:lang w:bidi="ar-SA"/>
        </w:rPr>
        <w:t xml:space="preserve"> </w:t>
      </w:r>
      <w:r w:rsidR="009B6B74" w:rsidRPr="006A2D1A">
        <w:rPr>
          <w:rStyle w:val="Char1"/>
          <w:spacing w:val="0"/>
          <w:rtl/>
          <w:lang w:bidi="ar-SA"/>
        </w:rPr>
        <w:t>قَالَ</w:t>
      </w:r>
      <w:r w:rsidR="0080494D" w:rsidRPr="006A2D1A">
        <w:rPr>
          <w:rStyle w:val="Char1"/>
          <w:spacing w:val="0"/>
          <w:rtl/>
          <w:lang w:bidi="ar-SA"/>
        </w:rPr>
        <w:t>: حَمِدَنِي عَبْدِي فَ</w:t>
      </w:r>
      <w:r w:rsidR="009B6B74" w:rsidRPr="006A2D1A">
        <w:rPr>
          <w:rStyle w:val="Char1"/>
          <w:spacing w:val="0"/>
          <w:rtl/>
          <w:lang w:bidi="ar-SA"/>
        </w:rPr>
        <w:t>إِذَا قَالَ</w:t>
      </w:r>
      <w:r w:rsidR="0080494D" w:rsidRPr="006A2D1A">
        <w:rPr>
          <w:rStyle w:val="Char1"/>
          <w:spacing w:val="0"/>
          <w:rtl/>
          <w:lang w:bidi="ar-SA"/>
        </w:rPr>
        <w:t>:</w:t>
      </w:r>
      <w:r w:rsidR="002E03AF" w:rsidRPr="006A2D1A">
        <w:rPr>
          <w:rFonts w:ascii="KFGQPC Uthman Taha Naskh" w:cs="KFGQPC Uthman Taha Naskh" w:hint="cs"/>
          <w:spacing w:val="0"/>
          <w:rtl/>
          <w:lang w:val="en-MY" w:eastAsia="en-MY" w:bidi="ar-SA"/>
        </w:rPr>
        <w:t xml:space="preserve"> ﴿</w:t>
      </w:r>
      <w:r w:rsidR="002E03AF" w:rsidRPr="006A2D1A">
        <w:rPr>
          <w:rStyle w:val="Char2"/>
          <w:rFonts w:hint="cs"/>
          <w:spacing w:val="0"/>
          <w:rtl/>
        </w:rPr>
        <w:t>ٱ</w:t>
      </w:r>
      <w:r w:rsidR="002E03AF" w:rsidRPr="006A2D1A">
        <w:rPr>
          <w:rStyle w:val="Char2"/>
          <w:rFonts w:hint="eastAsia"/>
          <w:spacing w:val="0"/>
          <w:rtl/>
        </w:rPr>
        <w:t>لرَّح</w:t>
      </w:r>
      <w:r w:rsidR="002E03AF" w:rsidRPr="006A2D1A">
        <w:rPr>
          <w:rStyle w:val="Char2"/>
          <w:rFonts w:hint="cs"/>
          <w:spacing w:val="0"/>
          <w:rtl/>
        </w:rPr>
        <w:t>ۡ</w:t>
      </w:r>
      <w:r w:rsidR="002E03AF" w:rsidRPr="006A2D1A">
        <w:rPr>
          <w:rStyle w:val="Char2"/>
          <w:rFonts w:hint="eastAsia"/>
          <w:spacing w:val="0"/>
          <w:rtl/>
        </w:rPr>
        <w:t>مَ</w:t>
      </w:r>
      <w:r w:rsidR="002E03AF" w:rsidRPr="006A2D1A">
        <w:rPr>
          <w:rStyle w:val="Char2"/>
          <w:rFonts w:hint="cs"/>
          <w:spacing w:val="0"/>
          <w:rtl/>
        </w:rPr>
        <w:t>ٰ</w:t>
      </w:r>
      <w:r w:rsidR="002E03AF" w:rsidRPr="006A2D1A">
        <w:rPr>
          <w:rStyle w:val="Char2"/>
          <w:rFonts w:hint="eastAsia"/>
          <w:spacing w:val="0"/>
          <w:rtl/>
        </w:rPr>
        <w:t>نِ</w:t>
      </w:r>
      <w:r w:rsidR="002E03AF" w:rsidRPr="006A2D1A">
        <w:rPr>
          <w:rStyle w:val="Char2"/>
          <w:spacing w:val="0"/>
          <w:rtl/>
        </w:rPr>
        <w:t xml:space="preserve"> </w:t>
      </w:r>
      <w:r w:rsidR="002E03AF" w:rsidRPr="006A2D1A">
        <w:rPr>
          <w:rStyle w:val="Char2"/>
          <w:rFonts w:hint="cs"/>
          <w:spacing w:val="0"/>
          <w:rtl/>
        </w:rPr>
        <w:t>ٱ</w:t>
      </w:r>
      <w:r w:rsidR="002E03AF" w:rsidRPr="006A2D1A">
        <w:rPr>
          <w:rStyle w:val="Char2"/>
          <w:rFonts w:hint="eastAsia"/>
          <w:spacing w:val="0"/>
          <w:rtl/>
        </w:rPr>
        <w:t>لرَّحِيمِ</w:t>
      </w:r>
      <w:r w:rsidR="002E03AF" w:rsidRPr="006A2D1A">
        <w:rPr>
          <w:rFonts w:ascii="KFGQPC Uthman Taha Naskh" w:cs="KFGQPC Uthman Taha Naskh" w:hint="cs"/>
          <w:spacing w:val="0"/>
          <w:rtl/>
          <w:lang w:val="en-MY" w:eastAsia="en-MY" w:bidi="ar-SA"/>
        </w:rPr>
        <w:t>﴾</w:t>
      </w:r>
      <w:r w:rsidR="0080494D" w:rsidRPr="006A2D1A">
        <w:rPr>
          <w:rStyle w:val="Char1"/>
          <w:spacing w:val="0"/>
          <w:rtl/>
          <w:lang w:bidi="ar-SA"/>
        </w:rPr>
        <w:t xml:space="preserve"> </w:t>
      </w:r>
      <w:r w:rsidR="009B6B74" w:rsidRPr="006A2D1A">
        <w:rPr>
          <w:rStyle w:val="Char1"/>
          <w:spacing w:val="0"/>
          <w:rtl/>
          <w:lang w:bidi="ar-SA"/>
        </w:rPr>
        <w:t>قَالَ</w:t>
      </w:r>
      <w:r w:rsidR="0080494D" w:rsidRPr="006A2D1A">
        <w:rPr>
          <w:rStyle w:val="Char1"/>
          <w:spacing w:val="0"/>
          <w:rtl/>
          <w:lang w:bidi="ar-SA"/>
        </w:rPr>
        <w:t>: أَثْنَى عَلَيَّ عَبْدِي فَ</w:t>
      </w:r>
      <w:r w:rsidR="009B6B74" w:rsidRPr="006A2D1A">
        <w:rPr>
          <w:rStyle w:val="Char1"/>
          <w:spacing w:val="0"/>
          <w:rtl/>
          <w:lang w:bidi="ar-SA"/>
        </w:rPr>
        <w:t>إِذَا قَالَ</w:t>
      </w:r>
      <w:r w:rsidR="0080494D" w:rsidRPr="006A2D1A">
        <w:rPr>
          <w:rStyle w:val="Char1"/>
          <w:spacing w:val="0"/>
          <w:rtl/>
          <w:lang w:bidi="ar-SA"/>
        </w:rPr>
        <w:t>:</w:t>
      </w:r>
      <w:r w:rsidR="002E03AF" w:rsidRPr="006A2D1A">
        <w:rPr>
          <w:rFonts w:ascii="KFGQPC Uthman Taha Naskh" w:cs="KFGQPC Uthman Taha Naskh" w:hint="cs"/>
          <w:spacing w:val="0"/>
          <w:rtl/>
          <w:lang w:val="en-MY" w:eastAsia="en-MY" w:bidi="ar-SA"/>
        </w:rPr>
        <w:t xml:space="preserve"> ﴿</w:t>
      </w:r>
      <w:r w:rsidR="002E03AF" w:rsidRPr="006A2D1A">
        <w:rPr>
          <w:rStyle w:val="Char2"/>
          <w:rFonts w:hint="eastAsia"/>
          <w:spacing w:val="0"/>
          <w:rtl/>
        </w:rPr>
        <w:t>مَ</w:t>
      </w:r>
      <w:r w:rsidR="002E03AF" w:rsidRPr="006A2D1A">
        <w:rPr>
          <w:rStyle w:val="Char2"/>
          <w:rFonts w:hint="cs"/>
          <w:spacing w:val="0"/>
          <w:rtl/>
        </w:rPr>
        <w:t>ٰ</w:t>
      </w:r>
      <w:r w:rsidR="002E03AF" w:rsidRPr="006A2D1A">
        <w:rPr>
          <w:rStyle w:val="Char2"/>
          <w:rFonts w:hint="eastAsia"/>
          <w:spacing w:val="0"/>
          <w:rtl/>
        </w:rPr>
        <w:t>لِكِ</w:t>
      </w:r>
      <w:r w:rsidR="002E03AF" w:rsidRPr="006A2D1A">
        <w:rPr>
          <w:rStyle w:val="Char2"/>
          <w:spacing w:val="0"/>
          <w:rtl/>
        </w:rPr>
        <w:t xml:space="preserve"> </w:t>
      </w:r>
      <w:r w:rsidR="002E03AF" w:rsidRPr="006A2D1A">
        <w:rPr>
          <w:rStyle w:val="Char2"/>
          <w:rFonts w:hint="eastAsia"/>
          <w:spacing w:val="0"/>
          <w:rtl/>
        </w:rPr>
        <w:t>يَو</w:t>
      </w:r>
      <w:r w:rsidR="002E03AF" w:rsidRPr="006A2D1A">
        <w:rPr>
          <w:rStyle w:val="Char2"/>
          <w:rFonts w:hint="cs"/>
          <w:spacing w:val="0"/>
          <w:rtl/>
        </w:rPr>
        <w:t>ۡ</w:t>
      </w:r>
      <w:r w:rsidR="002E03AF" w:rsidRPr="006A2D1A">
        <w:rPr>
          <w:rStyle w:val="Char2"/>
          <w:rFonts w:hint="eastAsia"/>
          <w:spacing w:val="0"/>
          <w:rtl/>
        </w:rPr>
        <w:t>مِ</w:t>
      </w:r>
      <w:r w:rsidR="002E03AF" w:rsidRPr="006A2D1A">
        <w:rPr>
          <w:rStyle w:val="Char2"/>
          <w:spacing w:val="0"/>
          <w:rtl/>
        </w:rPr>
        <w:t xml:space="preserve"> </w:t>
      </w:r>
      <w:r w:rsidR="002E03AF" w:rsidRPr="006A2D1A">
        <w:rPr>
          <w:rStyle w:val="Char2"/>
          <w:rFonts w:hint="cs"/>
          <w:spacing w:val="0"/>
          <w:rtl/>
        </w:rPr>
        <w:t>ٱ</w:t>
      </w:r>
      <w:r w:rsidR="002E03AF" w:rsidRPr="006A2D1A">
        <w:rPr>
          <w:rStyle w:val="Char2"/>
          <w:rFonts w:hint="eastAsia"/>
          <w:spacing w:val="0"/>
          <w:rtl/>
        </w:rPr>
        <w:t>لدِّينِ</w:t>
      </w:r>
      <w:r w:rsidR="002E03AF" w:rsidRPr="006A2D1A">
        <w:rPr>
          <w:rFonts w:ascii="KFGQPC Uthman Taha Naskh" w:cs="KFGQPC Uthman Taha Naskh" w:hint="cs"/>
          <w:spacing w:val="0"/>
          <w:rtl/>
          <w:lang w:val="en-MY" w:eastAsia="en-MY" w:bidi="ar-SA"/>
        </w:rPr>
        <w:t>﴾</w:t>
      </w:r>
      <w:r w:rsidR="009B6B74" w:rsidRPr="006A2D1A">
        <w:rPr>
          <w:rStyle w:val="Char1"/>
          <w:spacing w:val="0"/>
          <w:rtl/>
          <w:lang w:bidi="ar-SA"/>
        </w:rPr>
        <w:t xml:space="preserve"> قَالَ</w:t>
      </w:r>
      <w:r w:rsidR="0080494D" w:rsidRPr="006A2D1A">
        <w:rPr>
          <w:rStyle w:val="Char1"/>
          <w:spacing w:val="0"/>
          <w:rtl/>
          <w:lang w:bidi="ar-SA"/>
        </w:rPr>
        <w:t xml:space="preserve">: مَجَّدَنِي </w:t>
      </w:r>
      <w:r w:rsidR="009B6B74" w:rsidRPr="006A2D1A">
        <w:rPr>
          <w:rStyle w:val="Char1"/>
          <w:spacing w:val="0"/>
          <w:rtl/>
          <w:lang w:bidi="ar-SA"/>
        </w:rPr>
        <w:t>عَبْدِي فَإِذَا قَالَ</w:t>
      </w:r>
      <w:r w:rsidR="0080494D" w:rsidRPr="006A2D1A">
        <w:rPr>
          <w:rStyle w:val="Char1"/>
          <w:spacing w:val="0"/>
          <w:rtl/>
          <w:lang w:bidi="ar-SA"/>
        </w:rPr>
        <w:t>:</w:t>
      </w:r>
      <w:r w:rsidR="000F2FBA" w:rsidRPr="006A2D1A">
        <w:rPr>
          <w:rStyle w:val="Char1"/>
          <w:spacing w:val="0"/>
          <w:rtl/>
          <w:lang w:bidi="ar-SA"/>
        </w:rPr>
        <w:t xml:space="preserve"> </w:t>
      </w:r>
      <w:r w:rsidR="002E03AF" w:rsidRPr="006A2D1A">
        <w:rPr>
          <w:rFonts w:ascii="KFGQPC Uthman Taha Naskh" w:cs="KFGQPC Uthman Taha Naskh" w:hint="cs"/>
          <w:spacing w:val="0"/>
          <w:rtl/>
          <w:lang w:val="en-MY" w:eastAsia="en-MY" w:bidi="ar-SA"/>
        </w:rPr>
        <w:t>﴿</w:t>
      </w:r>
      <w:r w:rsidR="002E03AF" w:rsidRPr="006A2D1A">
        <w:rPr>
          <w:rStyle w:val="Char2"/>
          <w:rFonts w:hint="eastAsia"/>
          <w:spacing w:val="0"/>
          <w:rtl/>
        </w:rPr>
        <w:t>إِيَّاكَ</w:t>
      </w:r>
      <w:r w:rsidR="002E03AF" w:rsidRPr="006A2D1A">
        <w:rPr>
          <w:rStyle w:val="Char2"/>
          <w:spacing w:val="0"/>
          <w:rtl/>
        </w:rPr>
        <w:t xml:space="preserve"> </w:t>
      </w:r>
      <w:r w:rsidR="002E03AF" w:rsidRPr="006A2D1A">
        <w:rPr>
          <w:rStyle w:val="Char2"/>
          <w:rFonts w:hint="eastAsia"/>
          <w:spacing w:val="0"/>
          <w:rtl/>
        </w:rPr>
        <w:t>نَع</w:t>
      </w:r>
      <w:r w:rsidR="002E03AF" w:rsidRPr="006A2D1A">
        <w:rPr>
          <w:rStyle w:val="Char2"/>
          <w:rFonts w:hint="cs"/>
          <w:spacing w:val="0"/>
          <w:rtl/>
        </w:rPr>
        <w:t>ۡ</w:t>
      </w:r>
      <w:r w:rsidR="002E03AF" w:rsidRPr="006A2D1A">
        <w:rPr>
          <w:rStyle w:val="Char2"/>
          <w:rFonts w:hint="eastAsia"/>
          <w:spacing w:val="0"/>
          <w:rtl/>
        </w:rPr>
        <w:t>بُدُ</w:t>
      </w:r>
      <w:r w:rsidR="002E03AF" w:rsidRPr="006A2D1A">
        <w:rPr>
          <w:rStyle w:val="Char2"/>
          <w:spacing w:val="0"/>
          <w:rtl/>
        </w:rPr>
        <w:t xml:space="preserve"> </w:t>
      </w:r>
      <w:r w:rsidR="002E03AF" w:rsidRPr="006A2D1A">
        <w:rPr>
          <w:rStyle w:val="Char2"/>
          <w:rFonts w:hint="eastAsia"/>
          <w:spacing w:val="0"/>
          <w:rtl/>
        </w:rPr>
        <w:t>وَإِيَّاكَ</w:t>
      </w:r>
      <w:r w:rsidR="002E03AF" w:rsidRPr="006A2D1A">
        <w:rPr>
          <w:rStyle w:val="Char2"/>
          <w:spacing w:val="0"/>
          <w:rtl/>
        </w:rPr>
        <w:t xml:space="preserve"> </w:t>
      </w:r>
      <w:r w:rsidR="002E03AF" w:rsidRPr="006A2D1A">
        <w:rPr>
          <w:rStyle w:val="Char2"/>
          <w:rFonts w:hint="eastAsia"/>
          <w:spacing w:val="0"/>
          <w:rtl/>
        </w:rPr>
        <w:t>نَس</w:t>
      </w:r>
      <w:r w:rsidR="002E03AF" w:rsidRPr="006A2D1A">
        <w:rPr>
          <w:rStyle w:val="Char2"/>
          <w:rFonts w:hint="cs"/>
          <w:spacing w:val="0"/>
          <w:rtl/>
        </w:rPr>
        <w:t>ۡ</w:t>
      </w:r>
      <w:r w:rsidR="002E03AF" w:rsidRPr="006A2D1A">
        <w:rPr>
          <w:rStyle w:val="Char2"/>
          <w:rFonts w:hint="eastAsia"/>
          <w:spacing w:val="0"/>
          <w:rtl/>
        </w:rPr>
        <w:t>تَعِينُ</w:t>
      </w:r>
      <w:r w:rsidR="002E03AF" w:rsidRPr="006A2D1A">
        <w:rPr>
          <w:rFonts w:ascii="KFGQPC Uthman Taha Naskh" w:cs="KFGQPC Uthman Taha Naskh" w:hint="cs"/>
          <w:spacing w:val="0"/>
          <w:rtl/>
          <w:lang w:val="en-MY" w:eastAsia="en-MY" w:bidi="ar-SA"/>
        </w:rPr>
        <w:t>﴾</w:t>
      </w:r>
      <w:r w:rsidR="0080494D" w:rsidRPr="006A2D1A">
        <w:rPr>
          <w:rStyle w:val="Char1"/>
          <w:spacing w:val="0"/>
          <w:rtl/>
          <w:lang w:bidi="ar-SA"/>
        </w:rPr>
        <w:t xml:space="preserve"> </w:t>
      </w:r>
      <w:r w:rsidR="009B6B74" w:rsidRPr="006A2D1A">
        <w:rPr>
          <w:rStyle w:val="Char1"/>
          <w:spacing w:val="0"/>
          <w:rtl/>
          <w:lang w:bidi="ar-SA"/>
        </w:rPr>
        <w:t>قَالَ</w:t>
      </w:r>
      <w:r w:rsidR="0080494D" w:rsidRPr="006A2D1A">
        <w:rPr>
          <w:rStyle w:val="Char1"/>
          <w:spacing w:val="0"/>
          <w:rtl/>
          <w:lang w:bidi="ar-SA"/>
        </w:rPr>
        <w:t>:</w:t>
      </w:r>
      <w:r w:rsidR="009B6B74" w:rsidRPr="006A2D1A">
        <w:rPr>
          <w:rStyle w:val="Char1"/>
          <w:spacing w:val="0"/>
          <w:rtl/>
          <w:lang w:bidi="ar-SA"/>
        </w:rPr>
        <w:t xml:space="preserve"> هَذَا بَيْنِي وَبَيْنَ عَبْدِي</w:t>
      </w:r>
      <w:r w:rsidR="0080494D" w:rsidRPr="006A2D1A">
        <w:rPr>
          <w:rStyle w:val="Char1"/>
          <w:spacing w:val="0"/>
          <w:rtl/>
          <w:lang w:bidi="ar-SA"/>
        </w:rPr>
        <w:t xml:space="preserve"> نصفَینِ </w:t>
      </w:r>
      <w:r w:rsidR="009B6B74" w:rsidRPr="006A2D1A">
        <w:rPr>
          <w:rStyle w:val="Char1"/>
          <w:spacing w:val="0"/>
          <w:rtl/>
          <w:lang w:bidi="ar-SA"/>
        </w:rPr>
        <w:t>فَإِذَا قَالَ</w:t>
      </w:r>
      <w:r w:rsidR="0080494D" w:rsidRPr="006A2D1A">
        <w:rPr>
          <w:rStyle w:val="Char1"/>
          <w:spacing w:val="0"/>
          <w:rtl/>
          <w:lang w:bidi="ar-SA"/>
        </w:rPr>
        <w:t>:</w:t>
      </w:r>
      <w:r w:rsidR="002E03AF" w:rsidRPr="006A2D1A">
        <w:rPr>
          <w:rFonts w:ascii="KFGQPC Uthman Taha Naskh" w:cs="KFGQPC Uthman Taha Naskh" w:hint="cs"/>
          <w:spacing w:val="0"/>
          <w:rtl/>
          <w:lang w:val="en-MY" w:eastAsia="en-MY" w:bidi="ar-SA"/>
        </w:rPr>
        <w:t xml:space="preserve"> ﴿</w:t>
      </w:r>
      <w:r w:rsidR="002E03AF" w:rsidRPr="006A2D1A">
        <w:rPr>
          <w:rStyle w:val="Char2"/>
          <w:rFonts w:hint="cs"/>
          <w:spacing w:val="0"/>
          <w:rtl/>
        </w:rPr>
        <w:t>ٱ</w:t>
      </w:r>
      <w:r w:rsidR="002E03AF" w:rsidRPr="006A2D1A">
        <w:rPr>
          <w:rStyle w:val="Char2"/>
          <w:rFonts w:hint="eastAsia"/>
          <w:spacing w:val="0"/>
          <w:rtl/>
        </w:rPr>
        <w:t>ه</w:t>
      </w:r>
      <w:r w:rsidR="002E03AF" w:rsidRPr="006A2D1A">
        <w:rPr>
          <w:rStyle w:val="Char2"/>
          <w:rFonts w:hint="cs"/>
          <w:spacing w:val="0"/>
          <w:rtl/>
        </w:rPr>
        <w:t>ۡ</w:t>
      </w:r>
      <w:r w:rsidR="002E03AF" w:rsidRPr="006A2D1A">
        <w:rPr>
          <w:rStyle w:val="Char2"/>
          <w:rFonts w:hint="eastAsia"/>
          <w:spacing w:val="0"/>
          <w:rtl/>
        </w:rPr>
        <w:t>دِنَا</w:t>
      </w:r>
      <w:r w:rsidR="002E03AF" w:rsidRPr="006A2D1A">
        <w:rPr>
          <w:rStyle w:val="Char2"/>
          <w:spacing w:val="0"/>
          <w:rtl/>
        </w:rPr>
        <w:t xml:space="preserve"> </w:t>
      </w:r>
      <w:r w:rsidR="002E03AF" w:rsidRPr="006A2D1A">
        <w:rPr>
          <w:rStyle w:val="Char2"/>
          <w:rFonts w:hint="cs"/>
          <w:spacing w:val="0"/>
          <w:rtl/>
        </w:rPr>
        <w:t>ٱ</w:t>
      </w:r>
      <w:r w:rsidR="002E03AF" w:rsidRPr="006A2D1A">
        <w:rPr>
          <w:rStyle w:val="Char2"/>
          <w:rFonts w:hint="eastAsia"/>
          <w:spacing w:val="0"/>
          <w:rtl/>
        </w:rPr>
        <w:t>لصِّرَ</w:t>
      </w:r>
      <w:r w:rsidR="002E03AF" w:rsidRPr="006A2D1A">
        <w:rPr>
          <w:rStyle w:val="Char2"/>
          <w:rFonts w:hint="cs"/>
          <w:spacing w:val="0"/>
          <w:rtl/>
        </w:rPr>
        <w:t>ٰ</w:t>
      </w:r>
      <w:r w:rsidR="002E03AF" w:rsidRPr="006A2D1A">
        <w:rPr>
          <w:rStyle w:val="Char2"/>
          <w:rFonts w:hint="eastAsia"/>
          <w:spacing w:val="0"/>
          <w:rtl/>
        </w:rPr>
        <w:t>طَ</w:t>
      </w:r>
      <w:r w:rsidR="002E03AF" w:rsidRPr="006A2D1A">
        <w:rPr>
          <w:rStyle w:val="Char2"/>
          <w:spacing w:val="0"/>
          <w:rtl/>
        </w:rPr>
        <w:t xml:space="preserve"> </w:t>
      </w:r>
      <w:r w:rsidR="002E03AF" w:rsidRPr="006A2D1A">
        <w:rPr>
          <w:rStyle w:val="Char2"/>
          <w:rFonts w:hint="cs"/>
          <w:spacing w:val="0"/>
          <w:rtl/>
        </w:rPr>
        <w:t>ٱ</w:t>
      </w:r>
      <w:r w:rsidR="002E03AF" w:rsidRPr="006A2D1A">
        <w:rPr>
          <w:rStyle w:val="Char2"/>
          <w:rFonts w:hint="eastAsia"/>
          <w:spacing w:val="0"/>
          <w:rtl/>
        </w:rPr>
        <w:t>ل</w:t>
      </w:r>
      <w:r w:rsidR="002E03AF" w:rsidRPr="006A2D1A">
        <w:rPr>
          <w:rStyle w:val="Char2"/>
          <w:rFonts w:hint="cs"/>
          <w:spacing w:val="0"/>
          <w:rtl/>
        </w:rPr>
        <w:t>ۡ</w:t>
      </w:r>
      <w:r w:rsidR="002E03AF" w:rsidRPr="006A2D1A">
        <w:rPr>
          <w:rStyle w:val="Char2"/>
          <w:rFonts w:hint="eastAsia"/>
          <w:spacing w:val="0"/>
          <w:rtl/>
        </w:rPr>
        <w:t>مُس</w:t>
      </w:r>
      <w:r w:rsidR="002E03AF" w:rsidRPr="006A2D1A">
        <w:rPr>
          <w:rStyle w:val="Char2"/>
          <w:rFonts w:hint="cs"/>
          <w:spacing w:val="0"/>
          <w:rtl/>
        </w:rPr>
        <w:t>ۡ</w:t>
      </w:r>
      <w:r w:rsidR="002E03AF" w:rsidRPr="006A2D1A">
        <w:rPr>
          <w:rStyle w:val="Char2"/>
          <w:rFonts w:hint="eastAsia"/>
          <w:spacing w:val="0"/>
          <w:rtl/>
        </w:rPr>
        <w:t>تَقِيمَ</w:t>
      </w:r>
      <w:r w:rsidR="002E03AF" w:rsidRPr="006A2D1A">
        <w:rPr>
          <w:rFonts w:ascii="KFGQPC Uthman Taha Naskh" w:cs="KFGQPC Uthman Taha Naskh" w:hint="cs"/>
          <w:spacing w:val="0"/>
          <w:rtl/>
          <w:lang w:val="en-MY" w:eastAsia="en-MY" w:bidi="ar-SA"/>
        </w:rPr>
        <w:t>﴾</w:t>
      </w:r>
      <w:r w:rsidR="009B6B74" w:rsidRPr="006A2D1A">
        <w:rPr>
          <w:rStyle w:val="Char1"/>
          <w:spacing w:val="0"/>
          <w:rtl/>
          <w:lang w:bidi="ar-SA"/>
        </w:rPr>
        <w:t xml:space="preserve"> </w:t>
      </w:r>
      <w:r w:rsidR="00E942DE" w:rsidRPr="006A2D1A">
        <w:rPr>
          <w:rStyle w:val="Char1"/>
          <w:spacing w:val="0"/>
          <w:rtl/>
          <w:lang w:bidi="ar-SA"/>
        </w:rPr>
        <w:t xml:space="preserve">إلی آخِرِه </w:t>
      </w:r>
      <w:r w:rsidR="009B6B74" w:rsidRPr="006A2D1A">
        <w:rPr>
          <w:rStyle w:val="Char1"/>
          <w:spacing w:val="0"/>
          <w:rtl/>
          <w:lang w:bidi="ar-SA"/>
        </w:rPr>
        <w:t>قَالَ</w:t>
      </w:r>
      <w:r w:rsidR="00E942DE" w:rsidRPr="006A2D1A">
        <w:rPr>
          <w:rStyle w:val="Char1"/>
          <w:spacing w:val="0"/>
          <w:rtl/>
          <w:lang w:bidi="ar-SA"/>
        </w:rPr>
        <w:t xml:space="preserve"> اللهُ</w:t>
      </w:r>
      <w:r w:rsidR="0080494D" w:rsidRPr="006A2D1A">
        <w:rPr>
          <w:rStyle w:val="Char1"/>
          <w:spacing w:val="0"/>
          <w:rtl/>
          <w:lang w:bidi="ar-SA"/>
        </w:rPr>
        <w:t>:</w:t>
      </w:r>
      <w:r w:rsidR="009B6B74" w:rsidRPr="006A2D1A">
        <w:rPr>
          <w:rStyle w:val="Char1"/>
          <w:spacing w:val="0"/>
          <w:rtl/>
          <w:lang w:bidi="ar-SA"/>
        </w:rPr>
        <w:t xml:space="preserve"> هَذَا لِعَبْدِي</w:t>
      </w:r>
      <w:r w:rsidR="0080494D" w:rsidRPr="006A2D1A">
        <w:rPr>
          <w:rStyle w:val="Char1"/>
          <w:spacing w:val="0"/>
          <w:rtl/>
          <w:lang w:bidi="ar-SA"/>
        </w:rPr>
        <w:t xml:space="preserve"> </w:t>
      </w:r>
      <w:r w:rsidR="009B6B74" w:rsidRPr="006A2D1A">
        <w:rPr>
          <w:rStyle w:val="Char1"/>
          <w:spacing w:val="0"/>
          <w:rtl/>
          <w:lang w:bidi="ar-SA"/>
        </w:rPr>
        <w:t>وَلِعَبْدِي مَا سَأَلَ</w:t>
      </w:r>
      <w:r w:rsidR="00E942DE" w:rsidRPr="006A2D1A">
        <w:rPr>
          <w:rStyle w:val="Char1"/>
          <w:spacing w:val="0"/>
          <w:rtl/>
          <w:lang w:bidi="ar-SA"/>
        </w:rPr>
        <w:t>»</w:t>
      </w:r>
      <w:r w:rsidR="00D557A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1"/>
      </w:r>
      <w:r w:rsidR="003A729F" w:rsidRPr="006A2D1A">
        <w:rPr>
          <w:rStyle w:val="FootnoteReference"/>
          <w:rFonts w:cs="B Lotus"/>
          <w:spacing w:val="0"/>
          <w:szCs w:val="28"/>
          <w:rtl/>
          <w:lang w:bidi="ar-SA"/>
        </w:rPr>
        <w:t>)</w:t>
      </w:r>
      <w:r w:rsidR="00EB7657" w:rsidRPr="006A2D1A">
        <w:rPr>
          <w:spacing w:val="0"/>
          <w:rtl/>
          <w:lang w:bidi="ar-SA"/>
        </w:rPr>
        <w:t xml:space="preserve"> </w:t>
      </w:r>
      <w:r w:rsidR="00E942DE" w:rsidRPr="006A2D1A">
        <w:rPr>
          <w:spacing w:val="0"/>
          <w:rtl/>
          <w:lang w:bidi="ar-SA"/>
        </w:rPr>
        <w:t>یعنی:</w:t>
      </w:r>
      <w:r w:rsidR="009B6B74" w:rsidRPr="006A2D1A">
        <w:rPr>
          <w:spacing w:val="0"/>
          <w:rtl/>
          <w:lang w:bidi="ar-SA"/>
        </w:rPr>
        <w:t xml:space="preserve"> </w:t>
      </w:r>
      <w:r w:rsidR="00E942DE" w:rsidRPr="006A2D1A">
        <w:rPr>
          <w:spacing w:val="0"/>
          <w:rtl/>
          <w:lang w:bidi="ar-SA"/>
        </w:rPr>
        <w:t>«من نماز را ميان خود و بنده‌ام دو قسمت کر</w:t>
      </w:r>
      <w:r w:rsidR="009B6B74" w:rsidRPr="006A2D1A">
        <w:rPr>
          <w:spacing w:val="0"/>
          <w:rtl/>
          <w:lang w:bidi="ar-SA"/>
        </w:rPr>
        <w:t>ده</w:t>
      </w:r>
      <w:r w:rsidR="00E942DE" w:rsidRPr="006A2D1A">
        <w:rPr>
          <w:spacing w:val="0"/>
          <w:rtl/>
          <w:lang w:bidi="ar-SA"/>
        </w:rPr>
        <w:t>‌</w:t>
      </w:r>
      <w:r w:rsidR="009B6B74" w:rsidRPr="006A2D1A">
        <w:rPr>
          <w:spacing w:val="0"/>
          <w:rtl/>
          <w:lang w:bidi="ar-SA"/>
        </w:rPr>
        <w:t>ام</w:t>
      </w:r>
      <w:r w:rsidR="000F2FBA" w:rsidRPr="006A2D1A">
        <w:rPr>
          <w:spacing w:val="0"/>
          <w:rtl/>
          <w:lang w:bidi="ar-SA"/>
        </w:rPr>
        <w:t>. هنگامی که بنده می‌گوید:</w:t>
      </w:r>
      <w:r w:rsidR="009B6B74" w:rsidRPr="006A2D1A">
        <w:rPr>
          <w:spacing w:val="0"/>
          <w:rtl/>
          <w:lang w:bidi="ar-SA"/>
        </w:rPr>
        <w:t xml:space="preserve"> </w:t>
      </w:r>
      <w:r w:rsidR="001F5C2C" w:rsidRPr="006A2D1A">
        <w:rPr>
          <w:rFonts w:ascii="KFGQPC Uthman Taha Naskh" w:cs="KFGQPC Uthman Taha Naskh" w:hint="cs"/>
          <w:spacing w:val="0"/>
          <w:rtl/>
          <w:lang w:val="en-MY" w:eastAsia="en-MY" w:bidi="ar-SA"/>
        </w:rPr>
        <w:t>﴿</w:t>
      </w:r>
      <w:r w:rsidR="001F5C2C" w:rsidRPr="006A2D1A">
        <w:rPr>
          <w:rStyle w:val="Char2"/>
          <w:rFonts w:hint="cs"/>
          <w:spacing w:val="0"/>
          <w:rtl/>
        </w:rPr>
        <w:t>ٱ</w:t>
      </w:r>
      <w:r w:rsidR="001F5C2C" w:rsidRPr="006A2D1A">
        <w:rPr>
          <w:rStyle w:val="Char2"/>
          <w:rFonts w:hint="eastAsia"/>
          <w:spacing w:val="0"/>
          <w:rtl/>
        </w:rPr>
        <w:t>ل</w:t>
      </w:r>
      <w:r w:rsidR="001F5C2C" w:rsidRPr="006A2D1A">
        <w:rPr>
          <w:rStyle w:val="Char2"/>
          <w:rFonts w:hint="cs"/>
          <w:spacing w:val="0"/>
          <w:rtl/>
        </w:rPr>
        <w:t>ۡ</w:t>
      </w:r>
      <w:r w:rsidR="001F5C2C" w:rsidRPr="006A2D1A">
        <w:rPr>
          <w:rStyle w:val="Char2"/>
          <w:rFonts w:hint="eastAsia"/>
          <w:spacing w:val="0"/>
          <w:rtl/>
        </w:rPr>
        <w:t>حَم</w:t>
      </w:r>
      <w:r w:rsidR="001F5C2C" w:rsidRPr="006A2D1A">
        <w:rPr>
          <w:rStyle w:val="Char2"/>
          <w:rFonts w:hint="cs"/>
          <w:spacing w:val="0"/>
          <w:rtl/>
        </w:rPr>
        <w:t>ۡ</w:t>
      </w:r>
      <w:r w:rsidR="001F5C2C" w:rsidRPr="006A2D1A">
        <w:rPr>
          <w:rStyle w:val="Char2"/>
          <w:rFonts w:hint="eastAsia"/>
          <w:spacing w:val="0"/>
          <w:rtl/>
        </w:rPr>
        <w:t>دُ</w:t>
      </w:r>
      <w:r w:rsidR="001F5C2C" w:rsidRPr="006A2D1A">
        <w:rPr>
          <w:rStyle w:val="Char2"/>
          <w:spacing w:val="0"/>
          <w:rtl/>
        </w:rPr>
        <w:t xml:space="preserve"> </w:t>
      </w:r>
      <w:r w:rsidR="001F5C2C" w:rsidRPr="006A2D1A">
        <w:rPr>
          <w:rStyle w:val="Char2"/>
          <w:rFonts w:hint="eastAsia"/>
          <w:spacing w:val="0"/>
          <w:rtl/>
        </w:rPr>
        <w:t>لِلَّهِ</w:t>
      </w:r>
      <w:r w:rsidR="001F5C2C" w:rsidRPr="006A2D1A">
        <w:rPr>
          <w:rStyle w:val="Char2"/>
          <w:spacing w:val="0"/>
          <w:rtl/>
        </w:rPr>
        <w:t xml:space="preserve"> </w:t>
      </w:r>
      <w:r w:rsidR="001F5C2C" w:rsidRPr="006A2D1A">
        <w:rPr>
          <w:rStyle w:val="Char2"/>
          <w:rFonts w:hint="eastAsia"/>
          <w:spacing w:val="0"/>
          <w:rtl/>
        </w:rPr>
        <w:t>رَبِّ</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w:t>
      </w:r>
      <w:r w:rsidR="001F5C2C" w:rsidRPr="006A2D1A">
        <w:rPr>
          <w:rStyle w:val="Char2"/>
          <w:rFonts w:hint="cs"/>
          <w:spacing w:val="0"/>
          <w:rtl/>
        </w:rPr>
        <w:t>ۡ</w:t>
      </w:r>
      <w:r w:rsidR="001F5C2C" w:rsidRPr="006A2D1A">
        <w:rPr>
          <w:rStyle w:val="Char2"/>
          <w:rFonts w:hint="eastAsia"/>
          <w:spacing w:val="0"/>
          <w:rtl/>
        </w:rPr>
        <w:t>عَ</w:t>
      </w:r>
      <w:r w:rsidR="001F5C2C" w:rsidRPr="006A2D1A">
        <w:rPr>
          <w:rStyle w:val="Char2"/>
          <w:rFonts w:hint="cs"/>
          <w:spacing w:val="0"/>
          <w:rtl/>
        </w:rPr>
        <w:t>ٰ</w:t>
      </w:r>
      <w:r w:rsidR="001F5C2C" w:rsidRPr="006A2D1A">
        <w:rPr>
          <w:rStyle w:val="Char2"/>
          <w:rFonts w:hint="eastAsia"/>
          <w:spacing w:val="0"/>
          <w:rtl/>
        </w:rPr>
        <w:t>لَمِينَ</w:t>
      </w:r>
      <w:r w:rsidR="001F5C2C" w:rsidRPr="006A2D1A">
        <w:rPr>
          <w:rFonts w:ascii="KFGQPC Uthman Taha Naskh" w:cs="KFGQPC Uthman Taha Naskh" w:hint="cs"/>
          <w:spacing w:val="0"/>
          <w:rtl/>
          <w:lang w:val="en-MY" w:eastAsia="en-MY" w:bidi="ar-SA"/>
        </w:rPr>
        <w:t>﴾</w:t>
      </w:r>
      <w:r w:rsidR="009B6B74" w:rsidRPr="006A2D1A">
        <w:rPr>
          <w:spacing w:val="0"/>
          <w:rtl/>
          <w:lang w:bidi="ar-SA"/>
        </w:rPr>
        <w:t xml:space="preserve"> </w:t>
      </w:r>
      <w:r w:rsidR="000F2FBA" w:rsidRPr="006A2D1A">
        <w:rPr>
          <w:spacing w:val="0"/>
          <w:rtl/>
          <w:lang w:bidi="ar-SA"/>
        </w:rPr>
        <w:t xml:space="preserve">الله می‌فرماید: </w:t>
      </w:r>
      <w:r w:rsidR="009B6B74" w:rsidRPr="006A2D1A">
        <w:rPr>
          <w:spacing w:val="0"/>
          <w:rtl/>
          <w:lang w:bidi="ar-SA"/>
        </w:rPr>
        <w:t>بنده</w:t>
      </w:r>
      <w:r w:rsidR="000F2FBA" w:rsidRPr="006A2D1A">
        <w:rPr>
          <w:spacing w:val="0"/>
          <w:rtl/>
          <w:lang w:bidi="ar-SA"/>
        </w:rPr>
        <w:t>‌</w:t>
      </w:r>
      <w:r w:rsidR="009B6B74" w:rsidRPr="006A2D1A">
        <w:rPr>
          <w:spacing w:val="0"/>
          <w:rtl/>
          <w:lang w:bidi="ar-SA"/>
        </w:rPr>
        <w:t xml:space="preserve">ام مرا </w:t>
      </w:r>
      <w:r w:rsidR="000F2FBA" w:rsidRPr="006A2D1A">
        <w:rPr>
          <w:spacing w:val="0"/>
          <w:rtl/>
          <w:lang w:bidi="ar-SA"/>
        </w:rPr>
        <w:t xml:space="preserve">حمد و </w:t>
      </w:r>
      <w:r w:rsidR="009B6B74" w:rsidRPr="006A2D1A">
        <w:rPr>
          <w:spacing w:val="0"/>
          <w:rtl/>
          <w:lang w:bidi="ar-SA"/>
        </w:rPr>
        <w:t xml:space="preserve">ستايش كرد. و </w:t>
      </w:r>
      <w:r w:rsidR="000F2FBA" w:rsidRPr="006A2D1A">
        <w:rPr>
          <w:spacing w:val="0"/>
          <w:rtl/>
          <w:lang w:bidi="ar-SA"/>
        </w:rPr>
        <w:t xml:space="preserve">آن‌گاه که بنده می‌گوید: </w:t>
      </w:r>
      <w:r w:rsidR="001F5C2C" w:rsidRPr="006A2D1A">
        <w:rPr>
          <w:rFonts w:ascii="KFGQPC Uthman Taha Naskh" w:cs="KFGQPC Uthman Taha Naskh" w:hint="cs"/>
          <w:spacing w:val="0"/>
          <w:rtl/>
          <w:lang w:val="en-MY" w:eastAsia="en-MY" w:bidi="ar-SA"/>
        </w:rPr>
        <w:t>﴿</w:t>
      </w:r>
      <w:r w:rsidR="001F5C2C" w:rsidRPr="006A2D1A">
        <w:rPr>
          <w:rStyle w:val="Char2"/>
          <w:rFonts w:hint="cs"/>
          <w:spacing w:val="0"/>
          <w:rtl/>
        </w:rPr>
        <w:t>ٱ</w:t>
      </w:r>
      <w:r w:rsidR="001F5C2C" w:rsidRPr="006A2D1A">
        <w:rPr>
          <w:rStyle w:val="Char2"/>
          <w:rFonts w:hint="eastAsia"/>
          <w:spacing w:val="0"/>
          <w:rtl/>
        </w:rPr>
        <w:t>لرَّح</w:t>
      </w:r>
      <w:r w:rsidR="001F5C2C" w:rsidRPr="006A2D1A">
        <w:rPr>
          <w:rStyle w:val="Char2"/>
          <w:rFonts w:hint="cs"/>
          <w:spacing w:val="0"/>
          <w:rtl/>
        </w:rPr>
        <w:t>ۡ</w:t>
      </w:r>
      <w:r w:rsidR="001F5C2C" w:rsidRPr="006A2D1A">
        <w:rPr>
          <w:rStyle w:val="Char2"/>
          <w:rFonts w:hint="eastAsia"/>
          <w:spacing w:val="0"/>
          <w:rtl/>
        </w:rPr>
        <w:t>مَ</w:t>
      </w:r>
      <w:r w:rsidR="001F5C2C" w:rsidRPr="006A2D1A">
        <w:rPr>
          <w:rStyle w:val="Char2"/>
          <w:rFonts w:hint="cs"/>
          <w:spacing w:val="0"/>
          <w:rtl/>
        </w:rPr>
        <w:t>ٰ</w:t>
      </w:r>
      <w:r w:rsidR="001F5C2C" w:rsidRPr="006A2D1A">
        <w:rPr>
          <w:rStyle w:val="Char2"/>
          <w:rFonts w:hint="eastAsia"/>
          <w:spacing w:val="0"/>
          <w:rtl/>
        </w:rPr>
        <w:t>نِ</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لرَّحِيمِ</w:t>
      </w:r>
      <w:r w:rsidR="001F5C2C" w:rsidRPr="006A2D1A">
        <w:rPr>
          <w:rFonts w:ascii="KFGQPC Uthman Taha Naskh" w:cs="KFGQPC Uthman Taha Naskh" w:hint="cs"/>
          <w:spacing w:val="0"/>
          <w:rtl/>
          <w:lang w:val="en-MY" w:eastAsia="en-MY" w:bidi="ar-SA"/>
        </w:rPr>
        <w:t>﴾</w:t>
      </w:r>
      <w:r w:rsidR="000F2FBA" w:rsidRPr="006A2D1A">
        <w:rPr>
          <w:spacing w:val="0"/>
          <w:rtl/>
          <w:lang w:bidi="ar-SA"/>
        </w:rPr>
        <w:t xml:space="preserve"> الله می‌فرماید: بنده‌</w:t>
      </w:r>
      <w:r w:rsidR="009B6B74" w:rsidRPr="006A2D1A">
        <w:rPr>
          <w:spacing w:val="0"/>
          <w:rtl/>
          <w:lang w:bidi="ar-SA"/>
        </w:rPr>
        <w:t>ام مرا ثنا گفت. و زماني</w:t>
      </w:r>
      <w:r w:rsidR="000F2FBA" w:rsidRPr="006A2D1A">
        <w:rPr>
          <w:spacing w:val="0"/>
          <w:rtl/>
          <w:lang w:bidi="ar-SA"/>
        </w:rPr>
        <w:t xml:space="preserve"> </w:t>
      </w:r>
      <w:r w:rsidR="009B6B74" w:rsidRPr="006A2D1A">
        <w:rPr>
          <w:spacing w:val="0"/>
          <w:rtl/>
          <w:lang w:bidi="ar-SA"/>
        </w:rPr>
        <w:t xml:space="preserve">كه بنده </w:t>
      </w:r>
      <w:r w:rsidR="000F2FBA" w:rsidRPr="006A2D1A">
        <w:rPr>
          <w:spacing w:val="0"/>
          <w:rtl/>
          <w:lang w:bidi="ar-SA"/>
        </w:rPr>
        <w:t xml:space="preserve">می‌گوید: </w:t>
      </w:r>
      <w:r w:rsidR="001F5C2C" w:rsidRPr="006A2D1A">
        <w:rPr>
          <w:rFonts w:ascii="KFGQPC Uthman Taha Naskh" w:cs="KFGQPC Uthman Taha Naskh" w:hint="cs"/>
          <w:spacing w:val="0"/>
          <w:rtl/>
          <w:lang w:val="en-MY" w:eastAsia="en-MY" w:bidi="ar-SA"/>
        </w:rPr>
        <w:t>﴿</w:t>
      </w:r>
      <w:r w:rsidR="001F5C2C" w:rsidRPr="006A2D1A">
        <w:rPr>
          <w:rStyle w:val="Char2"/>
          <w:rFonts w:hint="eastAsia"/>
          <w:spacing w:val="0"/>
          <w:rtl/>
        </w:rPr>
        <w:t>مَ</w:t>
      </w:r>
      <w:r w:rsidR="001F5C2C" w:rsidRPr="006A2D1A">
        <w:rPr>
          <w:rStyle w:val="Char2"/>
          <w:rFonts w:hint="cs"/>
          <w:spacing w:val="0"/>
          <w:rtl/>
        </w:rPr>
        <w:t>ٰ</w:t>
      </w:r>
      <w:r w:rsidR="001F5C2C" w:rsidRPr="006A2D1A">
        <w:rPr>
          <w:rStyle w:val="Char2"/>
          <w:rFonts w:hint="eastAsia"/>
          <w:spacing w:val="0"/>
          <w:rtl/>
        </w:rPr>
        <w:t>لِكِ</w:t>
      </w:r>
      <w:r w:rsidR="001F5C2C" w:rsidRPr="006A2D1A">
        <w:rPr>
          <w:rStyle w:val="Char2"/>
          <w:spacing w:val="0"/>
          <w:rtl/>
        </w:rPr>
        <w:t xml:space="preserve"> </w:t>
      </w:r>
      <w:r w:rsidR="001F5C2C" w:rsidRPr="006A2D1A">
        <w:rPr>
          <w:rStyle w:val="Char2"/>
          <w:rFonts w:hint="eastAsia"/>
          <w:spacing w:val="0"/>
          <w:rtl/>
        </w:rPr>
        <w:t>يَو</w:t>
      </w:r>
      <w:r w:rsidR="001F5C2C" w:rsidRPr="006A2D1A">
        <w:rPr>
          <w:rStyle w:val="Char2"/>
          <w:rFonts w:hint="cs"/>
          <w:spacing w:val="0"/>
          <w:rtl/>
        </w:rPr>
        <w:t>ۡ</w:t>
      </w:r>
      <w:r w:rsidR="001F5C2C" w:rsidRPr="006A2D1A">
        <w:rPr>
          <w:rStyle w:val="Char2"/>
          <w:rFonts w:hint="eastAsia"/>
          <w:spacing w:val="0"/>
          <w:rtl/>
        </w:rPr>
        <w:t>مِ</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لدِّينِ</w:t>
      </w:r>
      <w:r w:rsidR="001F5C2C" w:rsidRPr="006A2D1A">
        <w:rPr>
          <w:rFonts w:ascii="KFGQPC Uthman Taha Naskh" w:cs="KFGQPC Uthman Taha Naskh" w:hint="cs"/>
          <w:spacing w:val="0"/>
          <w:rtl/>
          <w:lang w:val="en-MY" w:eastAsia="en-MY" w:bidi="ar-SA"/>
        </w:rPr>
        <w:t>﴾</w:t>
      </w:r>
      <w:r w:rsidR="009B6B74" w:rsidRPr="006A2D1A">
        <w:rPr>
          <w:spacing w:val="0"/>
          <w:rtl/>
          <w:lang w:bidi="ar-SA"/>
        </w:rPr>
        <w:t xml:space="preserve"> خداوند مي</w:t>
      </w:r>
      <w:r w:rsidR="000F2FBA" w:rsidRPr="006A2D1A">
        <w:rPr>
          <w:spacing w:val="0"/>
          <w:rtl/>
          <w:lang w:bidi="ar-SA"/>
        </w:rPr>
        <w:t>‌فرماید: بنده‌</w:t>
      </w:r>
      <w:r w:rsidR="009B6B74" w:rsidRPr="006A2D1A">
        <w:rPr>
          <w:spacing w:val="0"/>
          <w:rtl/>
          <w:lang w:bidi="ar-SA"/>
        </w:rPr>
        <w:t xml:space="preserve">ام </w:t>
      </w:r>
      <w:r w:rsidR="000F2FBA" w:rsidRPr="006A2D1A">
        <w:rPr>
          <w:spacing w:val="0"/>
          <w:rtl/>
          <w:lang w:bidi="ar-SA"/>
        </w:rPr>
        <w:t>مرا به‌بزرگی یاد کرد. و چون بنده می‌گوید:</w:t>
      </w:r>
      <w:r w:rsidR="00662087" w:rsidRPr="006A2D1A">
        <w:rPr>
          <w:spacing w:val="0"/>
          <w:rtl/>
          <w:lang w:bidi="ar-SA"/>
        </w:rPr>
        <w:t xml:space="preserve"> </w:t>
      </w:r>
      <w:r w:rsidR="001F5C2C" w:rsidRPr="006A2D1A">
        <w:rPr>
          <w:rFonts w:ascii="KFGQPC Uthman Taha Naskh" w:cs="KFGQPC Uthman Taha Naskh" w:hint="cs"/>
          <w:spacing w:val="0"/>
          <w:rtl/>
          <w:lang w:val="en-MY" w:eastAsia="en-MY" w:bidi="ar-SA"/>
        </w:rPr>
        <w:t>﴿</w:t>
      </w:r>
      <w:r w:rsidR="001F5C2C" w:rsidRPr="006A2D1A">
        <w:rPr>
          <w:rStyle w:val="Char2"/>
          <w:rFonts w:hint="eastAsia"/>
          <w:spacing w:val="0"/>
          <w:rtl/>
        </w:rPr>
        <w:t>إِيَّاكَ</w:t>
      </w:r>
      <w:r w:rsidR="001F5C2C" w:rsidRPr="006A2D1A">
        <w:rPr>
          <w:rStyle w:val="Char2"/>
          <w:spacing w:val="0"/>
          <w:rtl/>
        </w:rPr>
        <w:t xml:space="preserve"> </w:t>
      </w:r>
      <w:r w:rsidR="001F5C2C" w:rsidRPr="006A2D1A">
        <w:rPr>
          <w:rStyle w:val="Char2"/>
          <w:rFonts w:hint="eastAsia"/>
          <w:spacing w:val="0"/>
          <w:rtl/>
        </w:rPr>
        <w:t>نَع</w:t>
      </w:r>
      <w:r w:rsidR="001F5C2C" w:rsidRPr="006A2D1A">
        <w:rPr>
          <w:rStyle w:val="Char2"/>
          <w:rFonts w:hint="cs"/>
          <w:spacing w:val="0"/>
          <w:rtl/>
        </w:rPr>
        <w:t>ۡ</w:t>
      </w:r>
      <w:r w:rsidR="001F5C2C" w:rsidRPr="006A2D1A">
        <w:rPr>
          <w:rStyle w:val="Char2"/>
          <w:rFonts w:hint="eastAsia"/>
          <w:spacing w:val="0"/>
          <w:rtl/>
        </w:rPr>
        <w:t>بُدُ</w:t>
      </w:r>
      <w:r w:rsidR="001F5C2C" w:rsidRPr="006A2D1A">
        <w:rPr>
          <w:rStyle w:val="Char2"/>
          <w:spacing w:val="0"/>
          <w:rtl/>
        </w:rPr>
        <w:t xml:space="preserve"> </w:t>
      </w:r>
      <w:r w:rsidR="001F5C2C" w:rsidRPr="006A2D1A">
        <w:rPr>
          <w:rStyle w:val="Char2"/>
          <w:rFonts w:hint="eastAsia"/>
          <w:spacing w:val="0"/>
          <w:rtl/>
        </w:rPr>
        <w:t>وَإِيَّاكَ</w:t>
      </w:r>
      <w:r w:rsidR="001F5C2C" w:rsidRPr="006A2D1A">
        <w:rPr>
          <w:rStyle w:val="Char2"/>
          <w:spacing w:val="0"/>
          <w:rtl/>
        </w:rPr>
        <w:t xml:space="preserve"> </w:t>
      </w:r>
      <w:r w:rsidR="001F5C2C" w:rsidRPr="006A2D1A">
        <w:rPr>
          <w:rStyle w:val="Char2"/>
          <w:rFonts w:hint="eastAsia"/>
          <w:spacing w:val="0"/>
          <w:rtl/>
        </w:rPr>
        <w:t>نَس</w:t>
      </w:r>
      <w:r w:rsidR="001F5C2C" w:rsidRPr="006A2D1A">
        <w:rPr>
          <w:rStyle w:val="Char2"/>
          <w:rFonts w:hint="cs"/>
          <w:spacing w:val="0"/>
          <w:rtl/>
        </w:rPr>
        <w:t>ۡ</w:t>
      </w:r>
      <w:r w:rsidR="001F5C2C" w:rsidRPr="006A2D1A">
        <w:rPr>
          <w:rStyle w:val="Char2"/>
          <w:rFonts w:hint="eastAsia"/>
          <w:spacing w:val="0"/>
          <w:rtl/>
        </w:rPr>
        <w:t>تَعِينُ</w:t>
      </w:r>
      <w:r w:rsidR="001F5C2C" w:rsidRPr="006A2D1A">
        <w:rPr>
          <w:rFonts w:ascii="KFGQPC Uthman Taha Naskh" w:cs="KFGQPC Uthman Taha Naskh" w:hint="cs"/>
          <w:spacing w:val="0"/>
          <w:rtl/>
          <w:lang w:val="en-MY" w:eastAsia="en-MY" w:bidi="ar-SA"/>
        </w:rPr>
        <w:t>﴾</w:t>
      </w:r>
      <w:r w:rsidR="000F2FBA" w:rsidRPr="006A2D1A">
        <w:rPr>
          <w:spacing w:val="0"/>
          <w:rtl/>
          <w:lang w:bidi="ar-SA"/>
        </w:rPr>
        <w:t xml:space="preserve"> </w:t>
      </w:r>
      <w:r w:rsidR="009B6B74" w:rsidRPr="006A2D1A">
        <w:rPr>
          <w:spacing w:val="0"/>
          <w:rtl/>
          <w:lang w:bidi="ar-SA"/>
        </w:rPr>
        <w:t>خداوند</w:t>
      </w:r>
      <w:r w:rsidR="000F2FBA" w:rsidRPr="006A2D1A">
        <w:rPr>
          <w:spacing w:val="0"/>
          <w:rtl/>
          <w:lang w:bidi="ar-SA"/>
        </w:rPr>
        <w:t>(</w:t>
      </w:r>
      <w:r w:rsidR="000F2FBA" w:rsidRPr="006A2D1A">
        <w:rPr>
          <w:spacing w:val="0"/>
          <w:lang w:bidi="ar-SA"/>
        </w:rPr>
        <w:sym w:font="AGA Arabesque" w:char="F055"/>
      </w:r>
      <w:r w:rsidR="000F2FBA" w:rsidRPr="006A2D1A">
        <w:rPr>
          <w:spacing w:val="0"/>
          <w:rtl/>
          <w:lang w:bidi="ar-SA"/>
        </w:rPr>
        <w:t>)</w:t>
      </w:r>
      <w:r w:rsidR="009B6B74" w:rsidRPr="006A2D1A">
        <w:rPr>
          <w:spacing w:val="0"/>
          <w:rtl/>
          <w:lang w:bidi="ar-SA"/>
        </w:rPr>
        <w:t xml:space="preserve"> مي</w:t>
      </w:r>
      <w:r w:rsidR="000F2FBA" w:rsidRPr="006A2D1A">
        <w:rPr>
          <w:spacing w:val="0"/>
          <w:rtl/>
          <w:lang w:bidi="ar-SA"/>
        </w:rPr>
        <w:t>‌فرماید</w:t>
      </w:r>
      <w:r w:rsidR="009B6B74" w:rsidRPr="006A2D1A">
        <w:rPr>
          <w:spacing w:val="0"/>
          <w:rtl/>
          <w:lang w:bidi="ar-SA"/>
        </w:rPr>
        <w:t>: اين</w:t>
      </w:r>
      <w:r w:rsidR="000F2FBA" w:rsidRPr="006A2D1A">
        <w:rPr>
          <w:spacing w:val="0"/>
          <w:rtl/>
          <w:lang w:bidi="ar-SA"/>
        </w:rPr>
        <w:t>،</w:t>
      </w:r>
      <w:r w:rsidR="009B6B74" w:rsidRPr="006A2D1A">
        <w:rPr>
          <w:spacing w:val="0"/>
          <w:rtl/>
          <w:lang w:bidi="ar-SA"/>
        </w:rPr>
        <w:t xml:space="preserve"> </w:t>
      </w:r>
      <w:r w:rsidR="000F2FBA" w:rsidRPr="006A2D1A">
        <w:rPr>
          <w:spacing w:val="0"/>
          <w:rtl/>
          <w:lang w:bidi="ar-SA"/>
        </w:rPr>
        <w:t xml:space="preserve">ارتباط دوطرفه‌ی من و </w:t>
      </w:r>
      <w:r w:rsidR="009B6B74" w:rsidRPr="006A2D1A">
        <w:rPr>
          <w:spacing w:val="0"/>
          <w:rtl/>
          <w:lang w:bidi="ar-SA"/>
        </w:rPr>
        <w:t>بنده</w:t>
      </w:r>
      <w:r w:rsidR="000F2FBA" w:rsidRPr="006A2D1A">
        <w:rPr>
          <w:spacing w:val="0"/>
          <w:rtl/>
          <w:lang w:bidi="ar-SA"/>
        </w:rPr>
        <w:t>‌</w:t>
      </w:r>
      <w:r w:rsidR="009B6B74" w:rsidRPr="006A2D1A">
        <w:rPr>
          <w:spacing w:val="0"/>
          <w:rtl/>
          <w:lang w:bidi="ar-SA"/>
        </w:rPr>
        <w:t xml:space="preserve">ام </w:t>
      </w:r>
      <w:r w:rsidR="000F2FBA" w:rsidRPr="006A2D1A">
        <w:rPr>
          <w:spacing w:val="0"/>
          <w:rtl/>
          <w:lang w:bidi="ar-SA"/>
        </w:rPr>
        <w:t xml:space="preserve">می‌باشد. و وقتی بنده، </w:t>
      </w:r>
      <w:r w:rsidR="001F5C2C" w:rsidRPr="006A2D1A">
        <w:rPr>
          <w:rFonts w:ascii="KFGQPC Uthman Taha Naskh" w:cs="KFGQPC Uthman Taha Naskh" w:hint="cs"/>
          <w:spacing w:val="0"/>
          <w:rtl/>
          <w:lang w:val="en-MY" w:eastAsia="en-MY" w:bidi="ar-SA"/>
        </w:rPr>
        <w:t>﴿</w:t>
      </w:r>
      <w:r w:rsidR="001F5C2C" w:rsidRPr="006A2D1A">
        <w:rPr>
          <w:rStyle w:val="Char2"/>
          <w:rFonts w:hint="cs"/>
          <w:spacing w:val="0"/>
          <w:rtl/>
        </w:rPr>
        <w:t>ٱ</w:t>
      </w:r>
      <w:r w:rsidR="001F5C2C" w:rsidRPr="006A2D1A">
        <w:rPr>
          <w:rStyle w:val="Char2"/>
          <w:rFonts w:hint="eastAsia"/>
          <w:spacing w:val="0"/>
          <w:rtl/>
        </w:rPr>
        <w:t>ه</w:t>
      </w:r>
      <w:r w:rsidR="001F5C2C" w:rsidRPr="006A2D1A">
        <w:rPr>
          <w:rStyle w:val="Char2"/>
          <w:rFonts w:hint="cs"/>
          <w:spacing w:val="0"/>
          <w:rtl/>
        </w:rPr>
        <w:t>ۡ</w:t>
      </w:r>
      <w:r w:rsidR="001F5C2C" w:rsidRPr="006A2D1A">
        <w:rPr>
          <w:rStyle w:val="Char2"/>
          <w:rFonts w:hint="eastAsia"/>
          <w:spacing w:val="0"/>
          <w:rtl/>
        </w:rPr>
        <w:t>دِنَا</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لصِّرَ</w:t>
      </w:r>
      <w:r w:rsidR="001F5C2C" w:rsidRPr="006A2D1A">
        <w:rPr>
          <w:rStyle w:val="Char2"/>
          <w:rFonts w:hint="cs"/>
          <w:spacing w:val="0"/>
          <w:rtl/>
        </w:rPr>
        <w:t>ٰ</w:t>
      </w:r>
      <w:r w:rsidR="001F5C2C" w:rsidRPr="006A2D1A">
        <w:rPr>
          <w:rStyle w:val="Char2"/>
          <w:rFonts w:hint="eastAsia"/>
          <w:spacing w:val="0"/>
          <w:rtl/>
        </w:rPr>
        <w:t>طَ</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w:t>
      </w:r>
      <w:r w:rsidR="001F5C2C" w:rsidRPr="006A2D1A">
        <w:rPr>
          <w:rStyle w:val="Char2"/>
          <w:rFonts w:hint="cs"/>
          <w:spacing w:val="0"/>
          <w:rtl/>
        </w:rPr>
        <w:t>ۡ</w:t>
      </w:r>
      <w:r w:rsidR="001F5C2C" w:rsidRPr="006A2D1A">
        <w:rPr>
          <w:rStyle w:val="Char2"/>
          <w:rFonts w:hint="eastAsia"/>
          <w:spacing w:val="0"/>
          <w:rtl/>
        </w:rPr>
        <w:t>مُس</w:t>
      </w:r>
      <w:r w:rsidR="001F5C2C" w:rsidRPr="006A2D1A">
        <w:rPr>
          <w:rStyle w:val="Char2"/>
          <w:rFonts w:hint="cs"/>
          <w:spacing w:val="0"/>
          <w:rtl/>
        </w:rPr>
        <w:t>ۡ</w:t>
      </w:r>
      <w:r w:rsidR="001F5C2C" w:rsidRPr="006A2D1A">
        <w:rPr>
          <w:rStyle w:val="Char2"/>
          <w:rFonts w:hint="eastAsia"/>
          <w:spacing w:val="0"/>
          <w:rtl/>
        </w:rPr>
        <w:t>تَقِيمَ</w:t>
      </w:r>
      <w:r w:rsidR="001F5C2C" w:rsidRPr="006A2D1A">
        <w:rPr>
          <w:rFonts w:ascii="KFGQPC Uthman Taha Naskh" w:cs="KFGQPC Uthman Taha Naskh" w:hint="cs"/>
          <w:spacing w:val="0"/>
          <w:rtl/>
          <w:lang w:val="en-MY" w:eastAsia="en-MY" w:bidi="ar-SA"/>
        </w:rPr>
        <w:t>﴾</w:t>
      </w:r>
      <w:r w:rsidR="000F2FBA" w:rsidRPr="006A2D1A">
        <w:rPr>
          <w:spacing w:val="0"/>
          <w:rtl/>
          <w:lang w:bidi="ar-SA"/>
        </w:rPr>
        <w:t xml:space="preserve"> را تا پایانش می‌خواند، الله می‌فرماید: این، درخواست بنده‌ی من است و من، خواسته‌اش را</w:t>
      </w:r>
      <w:r w:rsidR="009B6B74" w:rsidRPr="006A2D1A">
        <w:rPr>
          <w:spacing w:val="0"/>
          <w:rtl/>
          <w:lang w:bidi="ar-SA"/>
        </w:rPr>
        <w:t xml:space="preserve"> برآورده </w:t>
      </w:r>
      <w:r w:rsidR="000F2FBA" w:rsidRPr="006A2D1A">
        <w:rPr>
          <w:spacing w:val="0"/>
          <w:rtl/>
          <w:lang w:bidi="ar-SA"/>
        </w:rPr>
        <w:t>می</w:t>
      </w:r>
      <w:r w:rsidR="007F195E" w:rsidRPr="006A2D1A">
        <w:rPr>
          <w:spacing w:val="0"/>
          <w:rtl/>
          <w:lang w:bidi="ar-SA"/>
        </w:rPr>
        <w:t>‌سازم».</w:t>
      </w:r>
    </w:p>
    <w:p w:rsidR="007F195E" w:rsidRPr="006A2D1A" w:rsidRDefault="007F195E" w:rsidP="00167AB1">
      <w:pPr>
        <w:rPr>
          <w:spacing w:val="0"/>
          <w:rtl/>
          <w:lang w:bidi="ar-SA"/>
        </w:rPr>
      </w:pPr>
      <w:r w:rsidRPr="006A2D1A">
        <w:rPr>
          <w:spacing w:val="0"/>
          <w:rtl/>
          <w:lang w:bidi="ar-SA"/>
        </w:rPr>
        <w:t xml:space="preserve">دقت کنید؛ بده‌بستان و گفتگو و راز و نیازی، میان انسان و پروردگارش می‌باشد؛ با این حال، بسیاری از ما در نماز حضور دل نداریم و </w:t>
      </w:r>
      <w:r w:rsidR="003A56C5" w:rsidRPr="006A2D1A">
        <w:rPr>
          <w:spacing w:val="0"/>
          <w:rtl/>
          <w:lang w:bidi="ar-SA"/>
        </w:rPr>
        <w:t xml:space="preserve">با این‌که با ذاتی راز و نیاز می‌کنیم که از راز سینه‌ها آگاه است، </w:t>
      </w:r>
      <w:r w:rsidRPr="006A2D1A">
        <w:rPr>
          <w:spacing w:val="0"/>
          <w:rtl/>
          <w:lang w:bidi="ar-SA"/>
        </w:rPr>
        <w:t xml:space="preserve">حواسمان به این سو و آن‌سو می‌رود. این، نشانه‌ی بی‌اطلاعی و غفلت ماست. لذا باید با حضور دل نماز بخوانیم تا نمازمان، </w:t>
      </w:r>
      <w:r w:rsidR="00746A0F" w:rsidRPr="006A2D1A">
        <w:rPr>
          <w:spacing w:val="0"/>
          <w:rtl/>
          <w:lang w:bidi="ar-SA"/>
        </w:rPr>
        <w:t>به درد بخورد و از آن نفعی ببریم؛</w:t>
      </w:r>
      <w:r w:rsidRPr="006A2D1A">
        <w:rPr>
          <w:spacing w:val="0"/>
          <w:rtl/>
          <w:lang w:bidi="ar-SA"/>
        </w:rPr>
        <w:t xml:space="preserve"> زیرا نفع نماز در این است که به‌طور کامل ادا شود. همه‌ی ما، این فرموده‌ی الله</w:t>
      </w:r>
      <w:r w:rsidRPr="006A2D1A">
        <w:rPr>
          <w:spacing w:val="0"/>
          <w:lang w:bidi="ar-SA"/>
        </w:rPr>
        <w:sym w:font="AGA Arabesque" w:char="F055"/>
      </w:r>
      <w:r w:rsidRPr="006A2D1A">
        <w:rPr>
          <w:spacing w:val="0"/>
          <w:rtl/>
          <w:lang w:bidi="ar-SA"/>
        </w:rPr>
        <w:t xml:space="preserve"> را می‌خوانیم که:</w:t>
      </w:r>
    </w:p>
    <w:p w:rsidR="00243FBA" w:rsidRPr="006A2D1A" w:rsidRDefault="001F5C2C" w:rsidP="001F5C2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وَأَقِمِ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w:t>
      </w:r>
      <w:r w:rsidRPr="006A2D1A">
        <w:rPr>
          <w:rFonts w:ascii="KFGQPC Uthmanic Script HAFS" w:hint="cs"/>
          <w:rtl/>
          <w:lang w:val="en-MY" w:eastAsia="en-MY" w:bidi="ar-SA"/>
        </w:rPr>
        <w:t>ۡ</w:t>
      </w:r>
      <w:r w:rsidRPr="006A2D1A">
        <w:rPr>
          <w:rFonts w:ascii="KFGQPC Uthmanic Script HAFS" w:hint="eastAsia"/>
          <w:rtl/>
          <w:lang w:val="en-MY" w:eastAsia="en-MY" w:bidi="ar-SA"/>
        </w:rPr>
        <w:t>هَى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فَح</w:t>
      </w:r>
      <w:r w:rsidRPr="006A2D1A">
        <w:rPr>
          <w:rFonts w:ascii="KFGQPC Uthmanic Script HAFS" w:hint="cs"/>
          <w:rtl/>
          <w:lang w:val="en-MY" w:eastAsia="en-MY" w:bidi="ar-SA"/>
        </w:rPr>
        <w:t>ۡ</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مُنكَرِ</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العنكبوت</w:t>
      </w:r>
      <w:r w:rsidRPr="006A2D1A">
        <w:rPr>
          <w:rStyle w:val="Char7"/>
          <w:rtl/>
        </w:rPr>
        <w:t xml:space="preserve">: </w:t>
      </w:r>
      <w:r w:rsidRPr="006A2D1A">
        <w:rPr>
          <w:rStyle w:val="Char7"/>
          <w:rFonts w:hint="cs"/>
          <w:rtl/>
        </w:rPr>
        <w:t>٤٥</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7F195E" w:rsidRPr="006A2D1A" w:rsidRDefault="00243FBA" w:rsidP="00167AB1">
      <w:pPr>
        <w:pStyle w:val="a2"/>
        <w:rPr>
          <w:spacing w:val="0"/>
          <w:rtl/>
          <w:lang w:bidi="ar-SA"/>
        </w:rPr>
      </w:pPr>
      <w:r w:rsidRPr="006A2D1A">
        <w:rPr>
          <w:spacing w:val="0"/>
          <w:rtl/>
          <w:lang w:bidi="ar-SA"/>
        </w:rPr>
        <w:t>و نماز را برپا دار. بی‌گمان نماز، از کارهای زشت و ناپسند باز می‌دارد.</w:t>
      </w:r>
    </w:p>
    <w:p w:rsidR="00EB245A" w:rsidRPr="006A2D1A" w:rsidRDefault="007D2332" w:rsidP="00167AB1">
      <w:pPr>
        <w:rPr>
          <w:spacing w:val="0"/>
          <w:rtl/>
          <w:lang w:bidi="ar-SA"/>
        </w:rPr>
      </w:pPr>
      <w:r w:rsidRPr="006A2D1A">
        <w:rPr>
          <w:spacing w:val="0"/>
          <w:rtl/>
          <w:lang w:bidi="ar-SA"/>
        </w:rPr>
        <w:t>چه بسا انسان، نماز می‌خواند و در دلش، بدی را بد و خوبی را خوب نمی‌داند! ضمن این‌</w:t>
      </w:r>
      <w:r w:rsidR="00746A0F" w:rsidRPr="006A2D1A">
        <w:rPr>
          <w:spacing w:val="0"/>
          <w:rtl/>
          <w:lang w:bidi="ar-SA"/>
        </w:rPr>
        <w:t>که در نمازش حضور دل ندارد. نماز</w:t>
      </w:r>
      <w:r w:rsidRPr="006A2D1A">
        <w:rPr>
          <w:spacing w:val="0"/>
          <w:rtl/>
          <w:lang w:bidi="ar-SA"/>
        </w:rPr>
        <w:t xml:space="preserve"> می‌خواند، ولی قلبش هیچ تکانی نمی‌خورد و بی‌فایده است؛ چون نمازش، ناقص می‌باشد. </w:t>
      </w:r>
      <w:r w:rsidR="00EB245A" w:rsidRPr="006A2D1A">
        <w:rPr>
          <w:spacing w:val="0"/>
          <w:rtl/>
          <w:lang w:bidi="ar-SA"/>
        </w:rPr>
        <w:t>نماز، بزرگ‌ترین رکن و پایه‌</w:t>
      </w:r>
      <w:r w:rsidR="003A56C5" w:rsidRPr="006A2D1A">
        <w:rPr>
          <w:spacing w:val="0"/>
          <w:rtl/>
          <w:lang w:bidi="ar-SA"/>
        </w:rPr>
        <w:t>ی اسلام</w:t>
      </w:r>
      <w:r w:rsidR="00EB245A" w:rsidRPr="006A2D1A">
        <w:rPr>
          <w:spacing w:val="0"/>
          <w:rtl/>
          <w:lang w:bidi="ar-SA"/>
        </w:rPr>
        <w:t xml:space="preserve"> پس از شهادتین به‌شمار می‌رود؛ پایه‌ یا رکن مهمی که پروردگار متعال، آن را بدون واسطه و به‌طور مستقیم، در والاترین مکانی که بشر به آن‌جا رفته و در بهترین شب، یعنی در شب معراج پیامر</w:t>
      </w:r>
      <w:r w:rsidR="00EB245A" w:rsidRPr="006A2D1A">
        <w:rPr>
          <w:spacing w:val="0"/>
          <w:lang w:bidi="ar-SA"/>
        </w:rPr>
        <w:sym w:font="AGA Arabesque" w:char="F072"/>
      </w:r>
      <w:r w:rsidR="00EB245A" w:rsidRPr="006A2D1A">
        <w:rPr>
          <w:spacing w:val="0"/>
          <w:rtl/>
          <w:lang w:bidi="ar-SA"/>
        </w:rPr>
        <w:t xml:space="preserve"> بر آن بزرگوار و بر امتش فرض نمود؛ پنجاه نماز در شبانه‌روز</w:t>
      </w:r>
      <w:r w:rsidR="003A56C5" w:rsidRPr="006A2D1A">
        <w:rPr>
          <w:spacing w:val="0"/>
          <w:rtl/>
          <w:lang w:bidi="ar-SA"/>
        </w:rPr>
        <w:t xml:space="preserve"> كه همان شب به پنج نماز کاهش یافت</w:t>
      </w:r>
      <w:r w:rsidR="00EB245A" w:rsidRPr="006A2D1A">
        <w:rPr>
          <w:spacing w:val="0"/>
          <w:rtl/>
          <w:lang w:bidi="ar-SA"/>
        </w:rPr>
        <w:t>. لذا چهار نکته در‌باره‌ی نماز، درخورِ توجه می‌باشد:</w:t>
      </w:r>
    </w:p>
    <w:p w:rsidR="00587786" w:rsidRPr="006A2D1A" w:rsidRDefault="00587786" w:rsidP="00167AB1">
      <w:pPr>
        <w:rPr>
          <w:spacing w:val="0"/>
          <w:rtl/>
          <w:lang w:bidi="ar-SA"/>
        </w:rPr>
      </w:pPr>
      <w:r w:rsidRPr="006A2D1A">
        <w:rPr>
          <w:spacing w:val="0"/>
          <w:rtl/>
          <w:lang w:bidi="ar-SA"/>
        </w:rPr>
        <w:t>اول: حکم نماز، مانند حج و روزه، از طریق فرشته و با واسطه به پیامبر</w:t>
      </w:r>
      <w:r w:rsidRPr="006A2D1A">
        <w:rPr>
          <w:spacing w:val="0"/>
          <w:lang w:bidi="ar-SA"/>
        </w:rPr>
        <w:sym w:font="AGA Arabesque" w:char="F072"/>
      </w:r>
      <w:r w:rsidRPr="006A2D1A">
        <w:rPr>
          <w:spacing w:val="0"/>
          <w:rtl/>
          <w:lang w:bidi="ar-SA"/>
        </w:rPr>
        <w:t xml:space="preserve"> </w:t>
      </w:r>
      <w:r w:rsidR="003A56C5" w:rsidRPr="006A2D1A">
        <w:rPr>
          <w:spacing w:val="0"/>
          <w:rtl/>
          <w:lang w:bidi="ar-SA"/>
        </w:rPr>
        <w:t>ابلاغ نشد؛ بلکه الله متعال، خود</w:t>
      </w:r>
      <w:r w:rsidRPr="006A2D1A">
        <w:rPr>
          <w:spacing w:val="0"/>
          <w:rtl/>
          <w:lang w:bidi="ar-SA"/>
        </w:rPr>
        <w:t xml:space="preserve"> حکم نماز را به‌طور مستقیم و بدون واسطه، به پیامبر</w:t>
      </w:r>
      <w:r w:rsidRPr="006A2D1A">
        <w:rPr>
          <w:spacing w:val="0"/>
          <w:lang w:bidi="ar-SA"/>
        </w:rPr>
        <w:sym w:font="AGA Arabesque" w:char="F072"/>
      </w:r>
      <w:r w:rsidRPr="006A2D1A">
        <w:rPr>
          <w:spacing w:val="0"/>
          <w:rtl/>
          <w:lang w:bidi="ar-SA"/>
        </w:rPr>
        <w:t xml:space="preserve"> ابلاغ فرمود.</w:t>
      </w:r>
    </w:p>
    <w:p w:rsidR="00587786" w:rsidRPr="006A2D1A" w:rsidRDefault="00587786" w:rsidP="00167AB1">
      <w:pPr>
        <w:rPr>
          <w:spacing w:val="0"/>
          <w:rtl/>
          <w:lang w:bidi="ar-SA"/>
        </w:rPr>
      </w:pPr>
      <w:r w:rsidRPr="006A2D1A">
        <w:rPr>
          <w:spacing w:val="0"/>
          <w:rtl/>
          <w:lang w:bidi="ar-SA"/>
        </w:rPr>
        <w:t>دوم: حکم نماز در بهترین مکانی که بشر به آن‌جا رسیده، یعنی زمانی که پیامبر</w:t>
      </w:r>
      <w:r w:rsidRPr="006A2D1A">
        <w:rPr>
          <w:spacing w:val="0"/>
          <w:lang w:bidi="ar-SA"/>
        </w:rPr>
        <w:sym w:font="AGA Arabesque" w:char="F072"/>
      </w:r>
      <w:r w:rsidRPr="006A2D1A">
        <w:rPr>
          <w:spacing w:val="0"/>
          <w:rtl/>
          <w:lang w:bidi="ar-SA"/>
        </w:rPr>
        <w:t xml:space="preserve"> در زمین نبود، به ایشان ابلاغ شد.</w:t>
      </w:r>
    </w:p>
    <w:p w:rsidR="00587786" w:rsidRPr="006A2D1A" w:rsidRDefault="00587786" w:rsidP="00167AB1">
      <w:pPr>
        <w:rPr>
          <w:spacing w:val="0"/>
          <w:rtl/>
          <w:lang w:bidi="ar-SA"/>
        </w:rPr>
      </w:pPr>
      <w:r w:rsidRPr="006A2D1A">
        <w:rPr>
          <w:spacing w:val="0"/>
          <w:rtl/>
          <w:lang w:bidi="ar-SA"/>
        </w:rPr>
        <w:t>سوم: از لحاظ زمان نیز، نماز در بهترین وقت و بهترین شب پیامبر</w:t>
      </w:r>
      <w:r w:rsidRPr="006A2D1A">
        <w:rPr>
          <w:spacing w:val="0"/>
          <w:lang w:bidi="ar-SA"/>
        </w:rPr>
        <w:sym w:font="AGA Arabesque" w:char="F072"/>
      </w:r>
      <w:r w:rsidR="003A56C5" w:rsidRPr="006A2D1A">
        <w:rPr>
          <w:spacing w:val="0"/>
          <w:rtl/>
          <w:lang w:bidi="ar-SA"/>
        </w:rPr>
        <w:t>، یعنی در شب معراج فرض گردید؛ نه در وقت دیگریإ</w:t>
      </w:r>
      <w:r w:rsidRPr="006A2D1A">
        <w:rPr>
          <w:spacing w:val="0"/>
          <w:rtl/>
          <w:lang w:bidi="ar-SA"/>
        </w:rPr>
        <w:t xml:space="preserve"> زیرا شب معراج، بهترین شب برای پیامبر</w:t>
      </w:r>
      <w:r w:rsidRPr="006A2D1A">
        <w:rPr>
          <w:spacing w:val="0"/>
          <w:lang w:bidi="ar-SA"/>
        </w:rPr>
        <w:sym w:font="AGA Arabesque" w:char="F072"/>
      </w:r>
      <w:r w:rsidRPr="006A2D1A">
        <w:rPr>
          <w:spacing w:val="0"/>
          <w:rtl/>
          <w:lang w:bidi="ar-SA"/>
        </w:rPr>
        <w:t xml:space="preserve"> بود.</w:t>
      </w:r>
    </w:p>
    <w:p w:rsidR="00587786" w:rsidRPr="006A2D1A" w:rsidRDefault="00587786" w:rsidP="00F74252">
      <w:pPr>
        <w:rPr>
          <w:spacing w:val="0"/>
          <w:rtl/>
          <w:lang w:bidi="ar-SA"/>
        </w:rPr>
      </w:pPr>
      <w:r w:rsidRPr="006A2D1A">
        <w:rPr>
          <w:spacing w:val="0"/>
          <w:rtl/>
          <w:lang w:bidi="ar-SA"/>
        </w:rPr>
        <w:t>چهارم: از لحاظ</w:t>
      </w:r>
      <w:r w:rsidR="003A56C5" w:rsidRPr="006A2D1A">
        <w:rPr>
          <w:spacing w:val="0"/>
          <w:rtl/>
          <w:lang w:bidi="ar-SA"/>
        </w:rPr>
        <w:t xml:space="preserve"> کمیت یا مقدار نیز فقط یک نماز</w:t>
      </w:r>
      <w:r w:rsidRPr="006A2D1A">
        <w:rPr>
          <w:spacing w:val="0"/>
          <w:rtl/>
          <w:lang w:bidi="ar-SA"/>
        </w:rPr>
        <w:t xml:space="preserve"> فرض نشد؛ بلکه پنجاه نماز، فرض گردید. و این، دلیلی</w:t>
      </w:r>
      <w:r w:rsidR="003A56C5" w:rsidRPr="006A2D1A">
        <w:rPr>
          <w:spacing w:val="0"/>
          <w:rtl/>
          <w:lang w:bidi="ar-SA"/>
        </w:rPr>
        <w:t>‌</w:t>
      </w:r>
      <w:r w:rsidRPr="006A2D1A">
        <w:rPr>
          <w:spacing w:val="0"/>
          <w:rtl/>
          <w:lang w:bidi="ar-SA"/>
        </w:rPr>
        <w:t xml:space="preserve">ست بر این‌که الله متعال، نماز بنده‌اش را می‌پسندد و دوست دارد که بنده‌اش همواره در نماز و عبادت باشد. البته الله متعال، برای هر چیزی سببی قرار داده است؛ </w:t>
      </w:r>
      <w:r w:rsidR="00B9246B" w:rsidRPr="006A2D1A">
        <w:rPr>
          <w:spacing w:val="0"/>
          <w:rtl/>
          <w:lang w:bidi="ar-SA"/>
        </w:rPr>
        <w:t>رسول‌الله</w:t>
      </w:r>
      <w:r w:rsidR="00B9246B" w:rsidRPr="006A2D1A">
        <w:rPr>
          <w:spacing w:val="0"/>
          <w:lang w:bidi="ar-SA"/>
        </w:rPr>
        <w:sym w:font="AGA Arabesque" w:char="F072"/>
      </w:r>
      <w:r w:rsidR="00B9246B" w:rsidRPr="006A2D1A">
        <w:rPr>
          <w:spacing w:val="0"/>
          <w:rtl/>
          <w:lang w:bidi="ar-SA"/>
        </w:rPr>
        <w:t xml:space="preserve"> که تسلیم فرمان الله شده و پنجاه وعده نماز را پذیرفته بود و به زمین بازمی‌گشت، موسی</w:t>
      </w:r>
      <w:r w:rsidR="00B9246B" w:rsidRPr="006A2D1A">
        <w:rPr>
          <w:spacing w:val="0"/>
          <w:lang w:bidi="ar-SA"/>
        </w:rPr>
        <w:sym w:font="AGA Arabesque" w:char="F075"/>
      </w:r>
      <w:r w:rsidR="00B9246B" w:rsidRPr="006A2D1A">
        <w:rPr>
          <w:spacing w:val="0"/>
          <w:rtl/>
          <w:lang w:bidi="ar-SA"/>
        </w:rPr>
        <w:t xml:space="preserve"> را دید. موسی</w:t>
      </w:r>
      <w:r w:rsidR="00B9246B" w:rsidRPr="006A2D1A">
        <w:rPr>
          <w:spacing w:val="0"/>
          <w:lang w:bidi="ar-SA"/>
        </w:rPr>
        <w:sym w:font="AGA Arabesque" w:char="F075"/>
      </w:r>
      <w:r w:rsidR="00B9246B" w:rsidRPr="006A2D1A">
        <w:rPr>
          <w:spacing w:val="0"/>
          <w:rtl/>
          <w:lang w:bidi="ar-SA"/>
        </w:rPr>
        <w:t xml:space="preserve"> از رسول‌الله</w:t>
      </w:r>
      <w:r w:rsidR="00B9246B" w:rsidRPr="006A2D1A">
        <w:rPr>
          <w:spacing w:val="0"/>
          <w:lang w:bidi="ar-SA"/>
        </w:rPr>
        <w:sym w:font="AGA Arabesque" w:char="F072"/>
      </w:r>
      <w:r w:rsidR="00B9246B" w:rsidRPr="006A2D1A">
        <w:rPr>
          <w:spacing w:val="0"/>
          <w:rtl/>
          <w:lang w:bidi="ar-SA"/>
        </w:rPr>
        <w:t xml:space="preserve"> پرسید: خداوند، چه چیزی بر امت تو فرض نمود؟ پیامبر</w:t>
      </w:r>
      <w:r w:rsidR="00B9246B" w:rsidRPr="006A2D1A">
        <w:rPr>
          <w:spacing w:val="0"/>
          <w:lang w:bidi="ar-SA"/>
        </w:rPr>
        <w:sym w:font="AGA Arabesque" w:char="F072"/>
      </w:r>
      <w:r w:rsidR="00B9246B" w:rsidRPr="006A2D1A">
        <w:rPr>
          <w:spacing w:val="0"/>
          <w:rtl/>
          <w:lang w:bidi="ar-SA"/>
        </w:rPr>
        <w:t xml:space="preserve"> پاسخ داد: «پنجاه نماز در شبانه‌روز».</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2"/>
      </w:r>
      <w:r w:rsidR="003A729F" w:rsidRPr="006A2D1A">
        <w:rPr>
          <w:rStyle w:val="FootnoteReference"/>
          <w:rFonts w:cs="B Lotus"/>
          <w:spacing w:val="0"/>
          <w:szCs w:val="28"/>
          <w:rtl/>
          <w:lang w:bidi="ar-SA"/>
        </w:rPr>
        <w:t>)</w:t>
      </w:r>
      <w:r w:rsidR="00552558" w:rsidRPr="006A2D1A">
        <w:rPr>
          <w:spacing w:val="0"/>
          <w:rtl/>
          <w:lang w:bidi="ar-SA"/>
        </w:rPr>
        <w:t xml:space="preserve"> موسی</w:t>
      </w:r>
      <w:r w:rsidR="00552558" w:rsidRPr="006A2D1A">
        <w:rPr>
          <w:spacing w:val="0"/>
          <w:lang w:bidi="ar-SA"/>
        </w:rPr>
        <w:sym w:font="AGA Arabesque" w:char="F075"/>
      </w:r>
      <w:r w:rsidR="00552558" w:rsidRPr="006A2D1A">
        <w:rPr>
          <w:spacing w:val="0"/>
          <w:rtl/>
          <w:lang w:bidi="ar-SA"/>
        </w:rPr>
        <w:t xml:space="preserve"> گفت: امتت، توانایی این را ندارند؛ من، پیش از تو مردم را آزموده و تجربه‌ کرده‌ام. نزد پروردگارت برو و از او بخواه که مقداری از این نمازها برای امتت بکاهد. رسول</w:t>
      </w:r>
      <w:r w:rsidR="003A56C5" w:rsidRPr="006A2D1A">
        <w:rPr>
          <w:spacing w:val="0"/>
          <w:rtl/>
          <w:lang w:bidi="ar-SA"/>
        </w:rPr>
        <w:t>‌</w:t>
      </w:r>
      <w:r w:rsidR="00552558" w:rsidRPr="006A2D1A">
        <w:rPr>
          <w:spacing w:val="0"/>
          <w:rtl/>
          <w:lang w:bidi="ar-SA"/>
        </w:rPr>
        <w:t>الله</w:t>
      </w:r>
      <w:r w:rsidR="00552558" w:rsidRPr="006A2D1A">
        <w:rPr>
          <w:spacing w:val="0"/>
          <w:lang w:bidi="ar-SA"/>
        </w:rPr>
        <w:sym w:font="AGA Arabesque" w:char="F072"/>
      </w:r>
      <w:r w:rsidR="00552558" w:rsidRPr="006A2D1A">
        <w:rPr>
          <w:spacing w:val="0"/>
          <w:rtl/>
          <w:lang w:bidi="ar-SA"/>
        </w:rPr>
        <w:t xml:space="preserve"> نزد الله متعال بازگشت و الله متعال، بخشی از نمازها را کم کرد؛ اما موسی</w:t>
      </w:r>
      <w:r w:rsidR="00552558" w:rsidRPr="006A2D1A">
        <w:rPr>
          <w:spacing w:val="0"/>
          <w:lang w:bidi="ar-SA"/>
        </w:rPr>
        <w:sym w:font="AGA Arabesque" w:char="F075"/>
      </w:r>
      <w:r w:rsidR="00552558" w:rsidRPr="006A2D1A">
        <w:rPr>
          <w:spacing w:val="0"/>
          <w:rtl/>
          <w:lang w:bidi="ar-SA"/>
        </w:rPr>
        <w:t xml:space="preserve"> باز هم مقدار باقی‌مانده را بیرون از توانایی این امت دانست و به رسول‌خدا</w:t>
      </w:r>
      <w:r w:rsidR="00552558" w:rsidRPr="006A2D1A">
        <w:rPr>
          <w:spacing w:val="0"/>
          <w:lang w:bidi="ar-SA"/>
        </w:rPr>
        <w:sym w:font="AGA Arabesque" w:char="F072"/>
      </w:r>
      <w:r w:rsidR="00552558" w:rsidRPr="006A2D1A">
        <w:rPr>
          <w:spacing w:val="0"/>
          <w:rtl/>
          <w:lang w:bidi="ar-SA"/>
        </w:rPr>
        <w:t xml:space="preserve"> پیشنهاد کرد که دوباره نزد الله بازگردد و تخفیف و کاهش بیش‌تری بخواهد. رسول‌الله</w:t>
      </w:r>
      <w:r w:rsidR="00552558" w:rsidRPr="006A2D1A">
        <w:rPr>
          <w:spacing w:val="0"/>
          <w:lang w:bidi="ar-SA"/>
        </w:rPr>
        <w:sym w:font="AGA Arabesque" w:char="F072"/>
      </w:r>
      <w:r w:rsidR="00552558" w:rsidRPr="006A2D1A">
        <w:rPr>
          <w:spacing w:val="0"/>
          <w:rtl/>
          <w:lang w:bidi="ar-SA"/>
        </w:rPr>
        <w:t xml:space="preserve"> چندین بار میان موسی</w:t>
      </w:r>
      <w:r w:rsidR="00552558" w:rsidRPr="006A2D1A">
        <w:rPr>
          <w:spacing w:val="0"/>
          <w:lang w:bidi="ar-SA"/>
        </w:rPr>
        <w:sym w:font="AGA Arabesque" w:char="F079"/>
      </w:r>
      <w:r w:rsidR="00552558" w:rsidRPr="006A2D1A">
        <w:rPr>
          <w:spacing w:val="0"/>
          <w:rtl/>
          <w:lang w:bidi="ar-SA"/>
        </w:rPr>
        <w:t xml:space="preserve"> و الله</w:t>
      </w:r>
      <w:r w:rsidR="00552558" w:rsidRPr="006A2D1A">
        <w:rPr>
          <w:spacing w:val="0"/>
          <w:lang w:bidi="ar-SA"/>
        </w:rPr>
        <w:sym w:font="AGA Arabesque" w:char="F055"/>
      </w:r>
      <w:r w:rsidR="00552558" w:rsidRPr="006A2D1A">
        <w:rPr>
          <w:spacing w:val="0"/>
          <w:rtl/>
          <w:lang w:bidi="ar-SA"/>
        </w:rPr>
        <w:t xml:space="preserve"> رفت و </w:t>
      </w:r>
      <w:r w:rsidR="003A56C5" w:rsidRPr="006A2D1A">
        <w:rPr>
          <w:spacing w:val="0"/>
          <w:rtl/>
          <w:lang w:bidi="ar-SA"/>
        </w:rPr>
        <w:t>آمد کرد و هربار، بخشی از نمازها کم شد تا این‌که به پ</w:t>
      </w:r>
      <w:r w:rsidR="00552558" w:rsidRPr="006A2D1A">
        <w:rPr>
          <w:spacing w:val="0"/>
          <w:rtl/>
          <w:lang w:bidi="ar-SA"/>
        </w:rPr>
        <w:t>نج نماز در شبانه‌روز رسید.</w:t>
      </w:r>
      <w:r w:rsidR="003A56C5" w:rsidRPr="006A2D1A">
        <w:rPr>
          <w:spacing w:val="0"/>
          <w:rtl/>
          <w:lang w:bidi="ar-SA"/>
        </w:rPr>
        <w:t xml:space="preserve"> الله متعال</w:t>
      </w:r>
      <w:r w:rsidR="009B346E" w:rsidRPr="006A2D1A">
        <w:rPr>
          <w:spacing w:val="0"/>
          <w:rtl/>
          <w:lang w:bidi="ar-SA"/>
        </w:rPr>
        <w:t xml:space="preserve"> به لطف خویش، مقدار نمازها را به پنج وعده کاهش داد</w:t>
      </w:r>
      <w:r w:rsidR="003A56C5" w:rsidRPr="006A2D1A">
        <w:rPr>
          <w:spacing w:val="0"/>
          <w:rtl/>
          <w:lang w:bidi="ar-SA"/>
        </w:rPr>
        <w:t>؛</w:t>
      </w:r>
      <w:r w:rsidR="009B346E" w:rsidRPr="006A2D1A">
        <w:rPr>
          <w:spacing w:val="0"/>
          <w:rtl/>
          <w:lang w:bidi="ar-SA"/>
        </w:rPr>
        <w:t xml:space="preserve"> اما ثواب پنجاه نماز را به این امت نوید داد. این، با ده برابر شدن پاداش نیکی‌ها، فرق دارد و بر این امت منت نهاد که پنج نماز را در عمل، برای آن‌ها به‌مثابه پنجاه نماز قرار داد.</w:t>
      </w:r>
      <w:r w:rsidR="00D2607A" w:rsidRPr="006A2D1A">
        <w:rPr>
          <w:spacing w:val="0"/>
          <w:rtl/>
          <w:lang w:bidi="ar-SA"/>
        </w:rPr>
        <w:t xml:space="preserve"> لذا ادای پنج نماز به معنای اقامه‌ی پنجاه ن</w:t>
      </w:r>
      <w:r w:rsidR="003A56C5" w:rsidRPr="006A2D1A">
        <w:rPr>
          <w:spacing w:val="0"/>
          <w:rtl/>
          <w:lang w:bidi="ar-SA"/>
        </w:rPr>
        <w:t>ماز می‌باشد و هر نمازی، یک نیکی‌</w:t>
      </w:r>
      <w:r w:rsidR="00D2607A" w:rsidRPr="006A2D1A">
        <w:rPr>
          <w:spacing w:val="0"/>
          <w:rtl/>
          <w:lang w:bidi="ar-SA"/>
        </w:rPr>
        <w:t>ست که ده برابر می‌شود. این، لطف خاص و ویژه‌ای بود که درباره‌ی نماز به این امت عنایت شد و جدا از لطف الاهی در زمینه‌ی چندین برابر شدن نیکی‌هاست و بیان‌گر اهمیت نماز می‌باشد؛ وگرنه دیگر، فرقی بین نماز و سایر اعمال نیک وجود نداشت. به‌هر حال الله</w:t>
      </w:r>
      <w:r w:rsidR="00D2607A" w:rsidRPr="006A2D1A">
        <w:rPr>
          <w:spacing w:val="0"/>
          <w:lang w:bidi="ar-SA"/>
        </w:rPr>
        <w:sym w:font="AGA Arabesque" w:char="F055"/>
      </w:r>
      <w:r w:rsidR="00D2607A" w:rsidRPr="006A2D1A">
        <w:rPr>
          <w:spacing w:val="0"/>
          <w:rtl/>
          <w:lang w:bidi="ar-SA"/>
        </w:rPr>
        <w:t xml:space="preserve"> پنج نماز را در شبانه‌روز بر بندگانش فرض نمود که حتماً باید انجامش دهند؛ آری! باید در شبانه‌روز، پنج بار با الله</w:t>
      </w:r>
      <w:r w:rsidR="00D2607A" w:rsidRPr="006A2D1A">
        <w:rPr>
          <w:spacing w:val="0"/>
          <w:lang w:bidi="ar-SA"/>
        </w:rPr>
        <w:sym w:font="AGA Arabesque" w:char="F055"/>
      </w:r>
      <w:r w:rsidR="00D2607A" w:rsidRPr="006A2D1A">
        <w:rPr>
          <w:spacing w:val="0"/>
          <w:rtl/>
          <w:lang w:bidi="ar-SA"/>
        </w:rPr>
        <w:t xml:space="preserve"> باشیم و با او راز و نیاز کنیم. </w:t>
      </w:r>
      <w:r w:rsidR="003A56C5" w:rsidRPr="006A2D1A">
        <w:rPr>
          <w:spacing w:val="0"/>
          <w:rtl/>
          <w:lang w:bidi="ar-SA"/>
        </w:rPr>
        <w:t>اگر شخصی، موفق شود که در یک روز</w:t>
      </w:r>
      <w:r w:rsidR="00D2607A" w:rsidRPr="006A2D1A">
        <w:rPr>
          <w:spacing w:val="0"/>
          <w:rtl/>
          <w:lang w:bidi="ar-SA"/>
        </w:rPr>
        <w:t xml:space="preserve"> پنج بار به ملاقات پادشاه برود، خو</w:t>
      </w:r>
      <w:r w:rsidR="00F74252" w:rsidRPr="006A2D1A">
        <w:rPr>
          <w:rFonts w:hint="cs"/>
          <w:spacing w:val="0"/>
          <w:rtl/>
          <w:lang w:bidi="ar-SA"/>
        </w:rPr>
        <w:t>شح</w:t>
      </w:r>
      <w:r w:rsidR="00D2607A" w:rsidRPr="006A2D1A">
        <w:rPr>
          <w:spacing w:val="0"/>
          <w:rtl/>
          <w:lang w:bidi="ar-SA"/>
        </w:rPr>
        <w:t xml:space="preserve">ال می‌شود و آن را برای خود یک افتخار می‌داند. این امکان برای هریک از ما وجود دارد که روزانه پنج بار با شاهِ شاهان، </w:t>
      </w:r>
      <w:r w:rsidR="00627C7F" w:rsidRPr="006A2D1A">
        <w:rPr>
          <w:spacing w:val="0"/>
          <w:rtl/>
          <w:lang w:bidi="ar-SA"/>
        </w:rPr>
        <w:t>راز و نیاز کنیم؛ پس چرا خو</w:t>
      </w:r>
      <w:r w:rsidR="00F74252" w:rsidRPr="006A2D1A">
        <w:rPr>
          <w:rFonts w:hint="cs"/>
          <w:spacing w:val="0"/>
          <w:rtl/>
          <w:lang w:bidi="ar-SA"/>
        </w:rPr>
        <w:t>شح</w:t>
      </w:r>
      <w:r w:rsidR="00627C7F" w:rsidRPr="006A2D1A">
        <w:rPr>
          <w:spacing w:val="0"/>
          <w:rtl/>
          <w:lang w:bidi="ar-SA"/>
        </w:rPr>
        <w:t>ال نباشیم؟! لذا خدا را بر این نعمت سپاس بگزاریم و به نمازمان پای‌بند باشیم.</w:t>
      </w:r>
    </w:p>
    <w:p w:rsidR="00627C7F" w:rsidRPr="006A2D1A" w:rsidRDefault="00627C7F"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«و نماز را برپا داری». یعنی نماز را با رعایت همه‌ی شروط، ارکان و واجبات آن، به‌درستی ادا کنی. یکی از مهم‌ترین شرط‌های صحت نماز، وقت نماز است؛ زیرا الله</w:t>
      </w:r>
      <w:r w:rsidRPr="006A2D1A">
        <w:rPr>
          <w:spacing w:val="0"/>
          <w:lang w:bidi="ar-SA"/>
        </w:rPr>
        <w:sym w:font="AGA Arabesque" w:char="F059"/>
      </w:r>
      <w:r w:rsidRPr="006A2D1A">
        <w:rPr>
          <w:spacing w:val="0"/>
          <w:rtl/>
          <w:lang w:bidi="ar-SA"/>
        </w:rPr>
        <w:t xml:space="preserve"> می‌فرماید:</w:t>
      </w:r>
    </w:p>
    <w:p w:rsidR="00DE200C" w:rsidRPr="006A2D1A" w:rsidRDefault="001F5C2C" w:rsidP="001F5C2C">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قُوت</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w:t>
      </w:r>
      <w:r w:rsidRPr="006A2D1A">
        <w:rPr>
          <w:rStyle w:val="Char7"/>
          <w:rFonts w:hint="cs"/>
          <w:rtl/>
        </w:rPr>
        <w:t>١٠٣</w:t>
      </w:r>
      <w:r w:rsidRPr="006A2D1A">
        <w:rPr>
          <w:rStyle w:val="Char7"/>
          <w:rtl/>
        </w:rPr>
        <w:t>]</w:t>
      </w:r>
      <w:r w:rsidRPr="006A2D1A">
        <w:rPr>
          <w:rFonts w:ascii="KFGQPC Uthman Taha Naskh" w:cs="KFGQPC Uthman Taha Naskh"/>
          <w:rtl/>
          <w:lang w:val="en-MY" w:eastAsia="en-MY" w:bidi="ar-SA"/>
        </w:rPr>
        <w:t xml:space="preserve">  </w:t>
      </w:r>
      <w:r w:rsidR="00662087" w:rsidRPr="006A2D1A">
        <w:rPr>
          <w:rFonts w:ascii="(normal text)" w:hAnsi="(normal text)"/>
          <w:rtl/>
          <w:lang w:bidi="ar-SA"/>
        </w:rPr>
        <w:tab/>
      </w:r>
    </w:p>
    <w:p w:rsidR="00627C7F" w:rsidRPr="006A2D1A" w:rsidRDefault="00DE200C" w:rsidP="00167AB1">
      <w:pPr>
        <w:pStyle w:val="a2"/>
        <w:rPr>
          <w:spacing w:val="0"/>
          <w:rtl/>
          <w:lang w:bidi="ar-SA"/>
        </w:rPr>
      </w:pPr>
      <w:r w:rsidRPr="006A2D1A">
        <w:rPr>
          <w:spacing w:val="0"/>
          <w:rtl/>
          <w:lang w:bidi="ar-SA"/>
        </w:rPr>
        <w:t>بی‌گمان نماز در اوقات مشخص و معینی، بر مؤمنان فرض است.</w:t>
      </w:r>
    </w:p>
    <w:p w:rsidR="00627C7F" w:rsidRPr="006A2D1A" w:rsidRDefault="00622EA7" w:rsidP="00167AB1">
      <w:pPr>
        <w:rPr>
          <w:spacing w:val="0"/>
          <w:rtl/>
          <w:lang w:bidi="ar-SA"/>
        </w:rPr>
      </w:pPr>
      <w:r w:rsidRPr="006A2D1A">
        <w:rPr>
          <w:spacing w:val="0"/>
          <w:rtl/>
          <w:lang w:bidi="ar-SA"/>
        </w:rPr>
        <w:t>نمازهای پنج‌گانه در پنج یا سه وقت ادا می‌شود؛ پنج وقت برای کسانی که هیچ عذری ندارند و سه وقت برای کسانی که معذورند. هم‌چنین سه</w:t>
      </w:r>
      <w:r w:rsidR="002506E1" w:rsidRPr="006A2D1A">
        <w:rPr>
          <w:spacing w:val="0"/>
          <w:rtl/>
          <w:lang w:bidi="ar-SA"/>
        </w:rPr>
        <w:t xml:space="preserve"> وقت برای کسانی که معذور نیستند؛</w:t>
      </w:r>
      <w:r w:rsidRPr="006A2D1A">
        <w:rPr>
          <w:spacing w:val="0"/>
          <w:rtl/>
          <w:lang w:bidi="ar-SA"/>
        </w:rPr>
        <w:t xml:space="preserve"> اما جمع کردن، برای آن‌ها جایز است. وقت نماز ظهر و عصر در شرایطی که جمع کردن جایز است، یکی</w:t>
      </w:r>
      <w:r w:rsidR="002506E1" w:rsidRPr="006A2D1A">
        <w:rPr>
          <w:spacing w:val="0"/>
          <w:rtl/>
          <w:lang w:bidi="ar-SA"/>
        </w:rPr>
        <w:t>‌ست</w:t>
      </w:r>
      <w:r w:rsidRPr="006A2D1A">
        <w:rPr>
          <w:spacing w:val="0"/>
          <w:rtl/>
          <w:lang w:bidi="ar-SA"/>
        </w:rPr>
        <w:t xml:space="preserve"> و وقت نماز مغرب و عشاء نیز یکی</w:t>
      </w:r>
      <w:r w:rsidR="002506E1" w:rsidRPr="006A2D1A">
        <w:rPr>
          <w:spacing w:val="0"/>
          <w:rtl/>
          <w:lang w:bidi="ar-SA"/>
        </w:rPr>
        <w:t>‌</w:t>
      </w:r>
      <w:r w:rsidRPr="006A2D1A">
        <w:rPr>
          <w:spacing w:val="0"/>
          <w:rtl/>
          <w:lang w:bidi="ar-SA"/>
        </w:rPr>
        <w:t>ست؛ و وقت نماز صبح جداست. یعنی در حالت عذر یا در حالت جایز بودن جمع، سه وقت می‌باشد. الله</w:t>
      </w:r>
      <w:r w:rsidRPr="006A2D1A">
        <w:rPr>
          <w:spacing w:val="0"/>
          <w:lang w:bidi="ar-SA"/>
        </w:rPr>
        <w:sym w:font="AGA Arabesque" w:char="F055"/>
      </w:r>
      <w:r w:rsidRPr="006A2D1A">
        <w:rPr>
          <w:spacing w:val="0"/>
          <w:rtl/>
          <w:lang w:bidi="ar-SA"/>
        </w:rPr>
        <w:t xml:space="preserve"> در کتابش می‌فرماید:</w:t>
      </w:r>
    </w:p>
    <w:p w:rsidR="00622EA7" w:rsidRPr="006A2D1A" w:rsidRDefault="001F5C2C" w:rsidP="001F5C2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أَقِمِ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لِدُلُوكِ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غَسَقِ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مَش</w:t>
      </w:r>
      <w:r w:rsidRPr="006A2D1A">
        <w:rPr>
          <w:rFonts w:ascii="KFGQPC Uthmanic Script HAFS" w:hint="cs"/>
          <w:rtl/>
          <w:lang w:val="en-MY" w:eastAsia="en-MY" w:bidi="ar-SA"/>
        </w:rPr>
        <w:t>ۡ</w:t>
      </w:r>
      <w:r w:rsidRPr="006A2D1A">
        <w:rPr>
          <w:rFonts w:ascii="KFGQPC Uthmanic Script HAFS" w:hint="eastAsia"/>
          <w:rtl/>
          <w:lang w:val="en-MY" w:eastAsia="en-MY" w:bidi="ar-SA"/>
        </w:rPr>
        <w:t>هُود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٧٨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٧٨</w:t>
      </w:r>
      <w:r w:rsidRPr="006A2D1A">
        <w:rPr>
          <w:rStyle w:val="Char7"/>
          <w:rtl/>
        </w:rPr>
        <w:t>]</w:t>
      </w:r>
      <w:r w:rsidRPr="006A2D1A">
        <w:rPr>
          <w:rFonts w:ascii="KFGQPC Uthman Taha Naskh" w:cs="KFGQPC Uthman Taha Naskh"/>
          <w:rtl/>
          <w:lang w:val="en-MY" w:eastAsia="en-MY" w:bidi="ar-SA"/>
        </w:rPr>
        <w:t xml:space="preserve">  </w:t>
      </w:r>
      <w:r w:rsidR="00622EA7" w:rsidRPr="006A2D1A">
        <w:rPr>
          <w:rtl/>
          <w:lang w:bidi="ar-SA"/>
        </w:rPr>
        <w:t xml:space="preserve"> </w:t>
      </w:r>
      <w:r w:rsidR="00662087" w:rsidRPr="006A2D1A">
        <w:rPr>
          <w:rtl/>
          <w:lang w:bidi="ar-SA"/>
        </w:rPr>
        <w:tab/>
      </w:r>
    </w:p>
    <w:p w:rsidR="00622EA7" w:rsidRPr="006A2D1A" w:rsidRDefault="00622EA7" w:rsidP="00167AB1">
      <w:pPr>
        <w:pStyle w:val="a2"/>
        <w:rPr>
          <w:spacing w:val="0"/>
          <w:rtl/>
          <w:lang w:bidi="ar-SA"/>
        </w:rPr>
      </w:pPr>
      <w:r w:rsidRPr="006A2D1A">
        <w:rPr>
          <w:spacing w:val="0"/>
          <w:rtl/>
          <w:lang w:bidi="ar-SA"/>
        </w:rPr>
        <w:t>از زوال خورشید تا تاریکی شب نماز را برپا دار و نماز صبح را به جای آور. بی‌گمان خواندن نماز صبح با حضور فرشتگان است.</w:t>
      </w:r>
    </w:p>
    <w:p w:rsidR="003112A9" w:rsidRPr="006A2D1A" w:rsidRDefault="00906EA8" w:rsidP="001F5C2C">
      <w:pPr>
        <w:rPr>
          <w:spacing w:val="0"/>
          <w:rtl/>
          <w:lang w:bidi="ar-SA"/>
        </w:rPr>
      </w:pPr>
      <w:r w:rsidRPr="006A2D1A">
        <w:rPr>
          <w:spacing w:val="0"/>
          <w:rtl/>
          <w:lang w:bidi="ar-SA"/>
        </w:rPr>
        <w:t xml:space="preserve">نفرمود: «از زوال خورشید تا طلوع آن»؛ بلکه فرمود: </w:t>
      </w:r>
      <w:r w:rsidR="001F5C2C" w:rsidRPr="006A2D1A">
        <w:rPr>
          <w:rFonts w:ascii="KFGQPC Uthman Taha Naskh" w:cs="KFGQPC Uthman Taha Naskh" w:hint="cs"/>
          <w:spacing w:val="0"/>
          <w:rtl/>
          <w:lang w:val="en-MY" w:eastAsia="en-MY" w:bidi="ar-SA"/>
        </w:rPr>
        <w:t>﴿</w:t>
      </w:r>
      <w:r w:rsidR="001F5C2C" w:rsidRPr="006A2D1A">
        <w:rPr>
          <w:rStyle w:val="Char2"/>
          <w:rFonts w:hint="eastAsia"/>
          <w:spacing w:val="0"/>
          <w:rtl/>
        </w:rPr>
        <w:t>إِلَى</w:t>
      </w:r>
      <w:r w:rsidR="001F5C2C" w:rsidRPr="006A2D1A">
        <w:rPr>
          <w:rStyle w:val="Char2"/>
          <w:rFonts w:hint="cs"/>
          <w:spacing w:val="0"/>
          <w:rtl/>
        </w:rPr>
        <w:t>ٰ</w:t>
      </w:r>
      <w:r w:rsidR="001F5C2C" w:rsidRPr="006A2D1A">
        <w:rPr>
          <w:rStyle w:val="Char2"/>
          <w:spacing w:val="0"/>
          <w:rtl/>
        </w:rPr>
        <w:t xml:space="preserve"> </w:t>
      </w:r>
      <w:r w:rsidR="001F5C2C" w:rsidRPr="006A2D1A">
        <w:rPr>
          <w:rStyle w:val="Char2"/>
          <w:rFonts w:hint="eastAsia"/>
          <w:spacing w:val="0"/>
          <w:rtl/>
        </w:rPr>
        <w:t>غَسَقِ</w:t>
      </w:r>
      <w:r w:rsidR="001F5C2C" w:rsidRPr="006A2D1A">
        <w:rPr>
          <w:rStyle w:val="Char2"/>
          <w:spacing w:val="0"/>
          <w:rtl/>
        </w:rPr>
        <w:t xml:space="preserve"> </w:t>
      </w:r>
      <w:r w:rsidR="001F5C2C" w:rsidRPr="006A2D1A">
        <w:rPr>
          <w:rStyle w:val="Char2"/>
          <w:rFonts w:hint="cs"/>
          <w:spacing w:val="0"/>
          <w:rtl/>
        </w:rPr>
        <w:t>ٱ</w:t>
      </w:r>
      <w:r w:rsidR="001F5C2C" w:rsidRPr="006A2D1A">
        <w:rPr>
          <w:rStyle w:val="Char2"/>
          <w:rFonts w:hint="eastAsia"/>
          <w:spacing w:val="0"/>
          <w:rtl/>
        </w:rPr>
        <w:t>لَّي</w:t>
      </w:r>
      <w:r w:rsidR="001F5C2C" w:rsidRPr="006A2D1A">
        <w:rPr>
          <w:rStyle w:val="Char2"/>
          <w:rFonts w:hint="cs"/>
          <w:spacing w:val="0"/>
          <w:rtl/>
        </w:rPr>
        <w:t>ۡ</w:t>
      </w:r>
      <w:r w:rsidR="001F5C2C" w:rsidRPr="006A2D1A">
        <w:rPr>
          <w:rStyle w:val="Char2"/>
          <w:rFonts w:hint="eastAsia"/>
          <w:spacing w:val="0"/>
          <w:rtl/>
        </w:rPr>
        <w:t>لِ</w:t>
      </w:r>
      <w:r w:rsidR="001F5C2C" w:rsidRPr="006A2D1A">
        <w:rPr>
          <w:rFonts w:ascii="KFGQPC Uthman Taha Naskh" w:cs="KFGQPC Uthman Taha Naskh" w:hint="cs"/>
          <w:spacing w:val="0"/>
          <w:rtl/>
          <w:lang w:val="en-MY" w:eastAsia="en-MY" w:bidi="ar-SA"/>
        </w:rPr>
        <w:t>﴾</w:t>
      </w:r>
      <w:r w:rsidRPr="006A2D1A">
        <w:rPr>
          <w:spacing w:val="0"/>
          <w:rtl/>
          <w:lang w:bidi="ar-SA"/>
        </w:rPr>
        <w:t xml:space="preserve"> که تاریکی شب یا نیمه‌شب می‌باشد. زیرا در نیمه‌ی شب، خورشید بیش‌ترین فاصله را از نقطه‌ای دارد که در آن‌جا نیمه‌شب است و از این‌رو نیمه</w:t>
      </w:r>
      <w:r w:rsidR="002506E1" w:rsidRPr="006A2D1A">
        <w:rPr>
          <w:spacing w:val="0"/>
          <w:rtl/>
          <w:lang w:bidi="ar-SA"/>
        </w:rPr>
        <w:t>‌شب، تاریک‌ترین زمان شب می‌باشد؛</w:t>
      </w:r>
      <w:r w:rsidRPr="006A2D1A">
        <w:rPr>
          <w:spacing w:val="0"/>
          <w:rtl/>
          <w:lang w:bidi="ar-SA"/>
        </w:rPr>
        <w:t xml:space="preserve"> بنابراین دیدگاه راجح درباره‌ی اوقات پنج‌گانه‌ی نماز این قرار است:</w:t>
      </w:r>
    </w:p>
    <w:p w:rsidR="003112A9" w:rsidRPr="006A2D1A" w:rsidRDefault="00906EA8" w:rsidP="00167AB1">
      <w:pPr>
        <w:rPr>
          <w:spacing w:val="0"/>
          <w:rtl/>
          <w:lang w:bidi="ar-SA"/>
        </w:rPr>
      </w:pPr>
      <w:r w:rsidRPr="006A2D1A">
        <w:rPr>
          <w:spacing w:val="0"/>
          <w:rtl/>
          <w:lang w:bidi="ar-SA"/>
        </w:rPr>
        <w:t>نماز صبح از طلوع صبح صادق تا طلوع خورشید.</w:t>
      </w:r>
    </w:p>
    <w:p w:rsidR="003112A9" w:rsidRPr="006A2D1A" w:rsidRDefault="00906EA8" w:rsidP="00167AB1">
      <w:pPr>
        <w:rPr>
          <w:spacing w:val="0"/>
          <w:rtl/>
          <w:lang w:bidi="ar-SA"/>
        </w:rPr>
      </w:pPr>
      <w:r w:rsidRPr="006A2D1A">
        <w:rPr>
          <w:spacing w:val="0"/>
          <w:rtl/>
          <w:lang w:bidi="ar-SA"/>
        </w:rPr>
        <w:t>نماز ظهر از زوال خورشید تا زمانی که سایه‌</w:t>
      </w:r>
      <w:r w:rsidR="002506E1" w:rsidRPr="006A2D1A">
        <w:rPr>
          <w:spacing w:val="0"/>
          <w:rtl/>
          <w:lang w:bidi="ar-SA"/>
        </w:rPr>
        <w:t>ی هر چیزی به‌اندازه‌ی خودش شود؛</w:t>
      </w:r>
      <w:r w:rsidRPr="006A2D1A">
        <w:rPr>
          <w:spacing w:val="0"/>
          <w:rtl/>
          <w:lang w:bidi="ar-SA"/>
        </w:rPr>
        <w:t xml:space="preserve"> البته پس از کم کردن سا</w:t>
      </w:r>
      <w:r w:rsidR="002506E1" w:rsidRPr="006A2D1A">
        <w:rPr>
          <w:spacing w:val="0"/>
          <w:rtl/>
          <w:lang w:bidi="ar-SA"/>
        </w:rPr>
        <w:t>یه‌ی زمان زوال؛</w:t>
      </w:r>
      <w:r w:rsidRPr="006A2D1A">
        <w:rPr>
          <w:spacing w:val="0"/>
          <w:rtl/>
          <w:lang w:bidi="ar-SA"/>
        </w:rPr>
        <w:t xml:space="preserve"> زیرا خورشید، به‌ویژه در زمستان سایه‌ای به سم</w:t>
      </w:r>
      <w:r w:rsidR="002506E1" w:rsidRPr="006A2D1A">
        <w:rPr>
          <w:spacing w:val="0"/>
          <w:rtl/>
          <w:lang w:bidi="ar-SA"/>
        </w:rPr>
        <w:t>ت شمال ایجاد می‌کند که این سایه</w:t>
      </w:r>
      <w:r w:rsidRPr="006A2D1A">
        <w:rPr>
          <w:spacing w:val="0"/>
          <w:rtl/>
          <w:lang w:bidi="ar-SA"/>
        </w:rPr>
        <w:t xml:space="preserve"> در محاسبه‌ی وقت نماز ظهر</w:t>
      </w:r>
      <w:r w:rsidR="002506E1" w:rsidRPr="006A2D1A">
        <w:rPr>
          <w:spacing w:val="0"/>
          <w:rtl/>
          <w:lang w:bidi="ar-SA"/>
        </w:rPr>
        <w:t>، اعتبار ندارد و محاسبه نمی‌شود؛</w:t>
      </w:r>
      <w:r w:rsidRPr="006A2D1A">
        <w:rPr>
          <w:spacing w:val="0"/>
          <w:rtl/>
          <w:lang w:bidi="ar-SA"/>
        </w:rPr>
        <w:t xml:space="preserve"> بلکه باید به سایه نگاه کنیم؛ سایه تا زمانی که کوتاه می‌شود، </w:t>
      </w:r>
      <w:r w:rsidR="003A15AE" w:rsidRPr="006A2D1A">
        <w:rPr>
          <w:spacing w:val="0"/>
          <w:rtl/>
          <w:lang w:bidi="ar-SA"/>
        </w:rPr>
        <w:t xml:space="preserve">هنوز زوال خورشید نیست </w:t>
      </w:r>
      <w:r w:rsidR="009F6E08" w:rsidRPr="006A2D1A">
        <w:rPr>
          <w:spacing w:val="0"/>
          <w:rtl/>
          <w:lang w:bidi="ar-SA"/>
        </w:rPr>
        <w:t xml:space="preserve">و بلافاصله پس از این‌که سایه، شروع به بزرگ شدن کرد، زوال خورشید، آغاز </w:t>
      </w:r>
      <w:r w:rsidR="00D73E6B" w:rsidRPr="006A2D1A">
        <w:rPr>
          <w:spacing w:val="0"/>
          <w:rtl/>
          <w:lang w:bidi="ar-SA"/>
        </w:rPr>
        <w:t>می‌گردد</w:t>
      </w:r>
      <w:r w:rsidR="009F6E08" w:rsidRPr="006A2D1A">
        <w:rPr>
          <w:spacing w:val="0"/>
          <w:rtl/>
          <w:lang w:bidi="ar-SA"/>
        </w:rPr>
        <w:t>. برای محاسبه‌ی وقت ظهر، ابتدای بزرگ شدن سایه را علامت‌گذاری کنید؛ زمانی که سایه‌‌ی آن چیز، به‌اندازه‌ی طول آن شد، وقت نماز ظهر پایان می‌یابد و وقت نماز عصر، شروع می‌شود.</w:t>
      </w:r>
    </w:p>
    <w:p w:rsidR="003112A9" w:rsidRPr="006A2D1A" w:rsidRDefault="009F6E08" w:rsidP="00167AB1">
      <w:pPr>
        <w:rPr>
          <w:spacing w:val="0"/>
          <w:rtl/>
          <w:lang w:bidi="ar-SA"/>
        </w:rPr>
      </w:pPr>
      <w:r w:rsidRPr="006A2D1A">
        <w:rPr>
          <w:spacing w:val="0"/>
          <w:rtl/>
          <w:lang w:bidi="ar-SA"/>
        </w:rPr>
        <w:t>وقت عصر نیز تا زمان زرد شدن خورشید و</w:t>
      </w:r>
      <w:r w:rsidR="003A15AE" w:rsidRPr="006A2D1A">
        <w:rPr>
          <w:spacing w:val="0"/>
          <w:rtl/>
          <w:lang w:bidi="ar-SA"/>
        </w:rPr>
        <w:t xml:space="preserve"> به</w:t>
      </w:r>
      <w:r w:rsidRPr="006A2D1A">
        <w:rPr>
          <w:spacing w:val="0"/>
          <w:rtl/>
          <w:lang w:bidi="ar-SA"/>
        </w:rPr>
        <w:t xml:space="preserve"> هنگام ضرورت، </w:t>
      </w:r>
      <w:r w:rsidR="001B4FC8" w:rsidRPr="006A2D1A">
        <w:rPr>
          <w:spacing w:val="0"/>
          <w:rtl/>
          <w:lang w:bidi="ar-SA"/>
        </w:rPr>
        <w:t>تا غروب خورشید می‌باشد.</w:t>
      </w:r>
    </w:p>
    <w:p w:rsidR="003112A9" w:rsidRPr="006A2D1A" w:rsidRDefault="001B4FC8" w:rsidP="00167AB1">
      <w:pPr>
        <w:rPr>
          <w:spacing w:val="0"/>
          <w:rtl/>
          <w:lang w:bidi="ar-SA"/>
        </w:rPr>
      </w:pPr>
      <w:r w:rsidRPr="006A2D1A">
        <w:rPr>
          <w:spacing w:val="0"/>
          <w:rtl/>
          <w:lang w:bidi="ar-SA"/>
        </w:rPr>
        <w:t>وقت</w:t>
      </w:r>
      <w:r w:rsidR="003A15AE" w:rsidRPr="006A2D1A">
        <w:rPr>
          <w:spacing w:val="0"/>
          <w:rtl/>
          <w:lang w:bidi="ar-SA"/>
        </w:rPr>
        <w:t>ِ</w:t>
      </w:r>
      <w:r w:rsidRPr="006A2D1A">
        <w:rPr>
          <w:spacing w:val="0"/>
          <w:rtl/>
          <w:lang w:bidi="ar-SA"/>
        </w:rPr>
        <w:t xml:space="preserve"> مغرب</w:t>
      </w:r>
      <w:r w:rsidR="003A15AE" w:rsidRPr="006A2D1A">
        <w:rPr>
          <w:spacing w:val="0"/>
          <w:rtl/>
          <w:lang w:bidi="ar-SA"/>
        </w:rPr>
        <w:t>،</w:t>
      </w:r>
      <w:r w:rsidRPr="006A2D1A">
        <w:rPr>
          <w:spacing w:val="0"/>
          <w:rtl/>
          <w:lang w:bidi="ar-SA"/>
        </w:rPr>
        <w:t xml:space="preserve"> از غروب خورشید شروع می‌شود و تا زمان ناپدیدن شدن شَفَق قرمز، ادامه دارد؛ فاصله‌ی غروب خورشید تا ناپدیدن شدن سرخیِ مغرب، گاه، یک ساعت و ربع می‌باشد و گاه، یک ساعت و سی و دو دقیقه.</w:t>
      </w:r>
    </w:p>
    <w:p w:rsidR="001B4FC8" w:rsidRPr="006A2D1A" w:rsidRDefault="00DD0DD4" w:rsidP="00167AB1">
      <w:pPr>
        <w:rPr>
          <w:spacing w:val="0"/>
          <w:lang w:bidi="ar-SA"/>
        </w:rPr>
      </w:pPr>
      <w:r w:rsidRPr="006A2D1A">
        <w:rPr>
          <w:spacing w:val="0"/>
          <w:rtl/>
          <w:lang w:bidi="ar-SA"/>
        </w:rPr>
        <w:t>وقت نماز عشا</w:t>
      </w:r>
      <w:r w:rsidR="00AB48E3" w:rsidRPr="006A2D1A">
        <w:rPr>
          <w:spacing w:val="0"/>
          <w:rtl/>
          <w:lang w:bidi="ar-SA"/>
        </w:rPr>
        <w:t>ء، از پایان وقت مغرب تا نیمه‌شب می‌باشد. برای محاسبه‌ی نیمه‌شب بدین شکل عمل کنید که وقت غروب خورشید و وقت طلوع</w:t>
      </w:r>
      <w:r w:rsidR="00F74252" w:rsidRPr="006A2D1A">
        <w:rPr>
          <w:rFonts w:hint="cs"/>
          <w:spacing w:val="0"/>
          <w:rtl/>
          <w:lang w:bidi="ar-SA"/>
        </w:rPr>
        <w:t xml:space="preserve"> ا</w:t>
      </w:r>
      <w:r w:rsidR="00AB48E3" w:rsidRPr="006A2D1A">
        <w:rPr>
          <w:spacing w:val="0"/>
          <w:rtl/>
          <w:lang w:bidi="ar-SA"/>
        </w:rPr>
        <w:t>ش را بسنجید و سپس نصف، یعنی تقسیم بر دو کنید. بدین ترتیب می‌توانید پایان وقت عشاء را محاسبه نمایید. بر این اساس، اگر خانمی</w:t>
      </w:r>
      <w:r w:rsidR="002506E1" w:rsidRPr="006A2D1A">
        <w:rPr>
          <w:spacing w:val="0"/>
          <w:rtl/>
          <w:lang w:bidi="ar-SA"/>
        </w:rPr>
        <w:t xml:space="preserve"> در ثلث يا یک‌سومِ</w:t>
      </w:r>
      <w:r w:rsidR="00AB48E3" w:rsidRPr="006A2D1A">
        <w:rPr>
          <w:spacing w:val="0"/>
          <w:rtl/>
          <w:lang w:bidi="ar-SA"/>
        </w:rPr>
        <w:t xml:space="preserve"> پایانی</w:t>
      </w:r>
      <w:r w:rsidR="002506E1" w:rsidRPr="006A2D1A">
        <w:rPr>
          <w:spacing w:val="0"/>
          <w:rtl/>
          <w:lang w:bidi="ar-SA"/>
        </w:rPr>
        <w:t>ِ</w:t>
      </w:r>
      <w:r w:rsidR="00AB48E3" w:rsidRPr="006A2D1A">
        <w:rPr>
          <w:spacing w:val="0"/>
          <w:rtl/>
          <w:lang w:bidi="ar-SA"/>
        </w:rPr>
        <w:t xml:space="preserve"> شب از عادت ماهیانه‌اش پاک شود، دیگر، نماز عشاء و مغرب بر او فرض نیست. چون پس از پایان وقت، پاک شده است.</w:t>
      </w:r>
    </w:p>
    <w:p w:rsidR="00AB48E3" w:rsidRPr="006A2D1A" w:rsidRDefault="00AB48E3" w:rsidP="00167AB1">
      <w:pPr>
        <w:rPr>
          <w:spacing w:val="0"/>
          <w:rtl/>
          <w:lang w:bidi="ar-SA"/>
        </w:rPr>
      </w:pPr>
      <w:r w:rsidRPr="006A2D1A">
        <w:rPr>
          <w:spacing w:val="0"/>
          <w:rtl/>
          <w:lang w:bidi="ar-SA"/>
        </w:rPr>
        <w:t>در صحیح امام مسلم</w:t>
      </w:r>
      <w:r w:rsidR="002506E1" w:rsidRPr="006A2D1A">
        <w:rPr>
          <w:rFonts w:cs="CTraditional Arabic"/>
          <w:spacing w:val="0"/>
          <w:rtl/>
          <w:lang w:bidi="ar-SA"/>
        </w:rPr>
        <w:t>/</w:t>
      </w:r>
      <w:r w:rsidRPr="006A2D1A">
        <w:rPr>
          <w:spacing w:val="0"/>
          <w:rtl/>
          <w:lang w:bidi="ar-SA"/>
        </w:rPr>
        <w:t xml:space="preserve"> حدیثی از عبدالله بن عمرو بن عاص</w:t>
      </w:r>
      <w:r w:rsidR="002506E1" w:rsidRPr="006A2D1A">
        <w:rPr>
          <w:rFonts w:cs="(M. Aiyada Ayoub ALKobaisi)"/>
          <w:spacing w:val="0"/>
          <w:rtl/>
          <w:lang w:bidi="ar-SA"/>
        </w:rPr>
        <w:t>$</w:t>
      </w:r>
      <w:r w:rsidRPr="006A2D1A">
        <w:rPr>
          <w:spacing w:val="0"/>
          <w:rtl/>
          <w:lang w:bidi="ar-SA"/>
        </w:rPr>
        <w:t xml:space="preserve"> آمده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rtl/>
        </w:rPr>
        <w:t>«وقتُ العِشاءِ إلی نِصفِ اللّیل»</w:t>
      </w:r>
      <w:r w:rsidR="002506E1"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3"/>
      </w:r>
      <w:r w:rsidR="003A729F" w:rsidRPr="006A2D1A">
        <w:rPr>
          <w:rStyle w:val="FootnoteReference"/>
          <w:rFonts w:cs="B Lotus"/>
          <w:spacing w:val="0"/>
          <w:szCs w:val="28"/>
          <w:rtl/>
          <w:lang w:bidi="ar-SA"/>
        </w:rPr>
        <w:t>)</w:t>
      </w:r>
      <w:r w:rsidRPr="006A2D1A">
        <w:rPr>
          <w:spacing w:val="0"/>
          <w:rtl/>
          <w:lang w:bidi="ar-SA"/>
        </w:rPr>
        <w:t xml:space="preserve"> یعنی: «وقت نماز عشاء، تا نیمه‌شب است». هیچ حدیثی از رسول‌خدا</w:t>
      </w:r>
      <w:r w:rsidRPr="006A2D1A">
        <w:rPr>
          <w:spacing w:val="0"/>
          <w:lang w:bidi="ar-SA"/>
        </w:rPr>
        <w:sym w:font="AGA Arabesque" w:char="F072"/>
      </w:r>
      <w:r w:rsidRPr="006A2D1A">
        <w:rPr>
          <w:spacing w:val="0"/>
          <w:rtl/>
          <w:lang w:bidi="ar-SA"/>
        </w:rPr>
        <w:t xml:space="preserve"> وجود ندارد که بی</w:t>
      </w:r>
      <w:r w:rsidR="002506E1" w:rsidRPr="006A2D1A">
        <w:rPr>
          <w:spacing w:val="0"/>
          <w:rtl/>
          <w:lang w:bidi="ar-SA"/>
        </w:rPr>
        <w:t>ان‌گر وقت عشاء تا سپیده‌دم باشد؛</w:t>
      </w:r>
      <w:r w:rsidRPr="006A2D1A">
        <w:rPr>
          <w:spacing w:val="0"/>
          <w:rtl/>
          <w:lang w:bidi="ar-SA"/>
        </w:rPr>
        <w:t xml:space="preserve"> از این‌رو قول راجح، این است که وقت عشاء، تا نیمه‌شب می‌باشد و </w:t>
      </w:r>
      <w:r w:rsidR="002506E1" w:rsidRPr="006A2D1A">
        <w:rPr>
          <w:spacing w:val="0"/>
          <w:rtl/>
          <w:lang w:bidi="ar-SA"/>
        </w:rPr>
        <w:t>آیه‌ی قرآن نیز همین را می‌رساند؛</w:t>
      </w:r>
      <w:r w:rsidRPr="006A2D1A">
        <w:rPr>
          <w:spacing w:val="0"/>
          <w:rtl/>
          <w:lang w:bidi="ar-SA"/>
        </w:rPr>
        <w:t xml:space="preserve"> زیرا خواندن نماز صبح را از چهار وقت</w:t>
      </w:r>
      <w:r w:rsidR="003A15AE" w:rsidRPr="006A2D1A">
        <w:rPr>
          <w:spacing w:val="0"/>
          <w:rtl/>
          <w:lang w:bidi="ar-SA"/>
        </w:rPr>
        <w:t xml:space="preserve"> دیگر، جدا نموده و فرموده است:</w:t>
      </w:r>
    </w:p>
    <w:p w:rsidR="00AB48E3" w:rsidRPr="006A2D1A" w:rsidRDefault="001F5C2C" w:rsidP="001F5C2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أَقِمِ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لِدُلُوكِ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غَسَقِ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مَش</w:t>
      </w:r>
      <w:r w:rsidRPr="006A2D1A">
        <w:rPr>
          <w:rFonts w:ascii="KFGQPC Uthmanic Script HAFS" w:hint="cs"/>
          <w:rtl/>
          <w:lang w:val="en-MY" w:eastAsia="en-MY" w:bidi="ar-SA"/>
        </w:rPr>
        <w:t>ۡ</w:t>
      </w:r>
      <w:r w:rsidRPr="006A2D1A">
        <w:rPr>
          <w:rFonts w:ascii="KFGQPC Uthmanic Script HAFS" w:hint="eastAsia"/>
          <w:rtl/>
          <w:lang w:val="en-MY" w:eastAsia="en-MY" w:bidi="ar-SA"/>
        </w:rPr>
        <w:t>هُود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٧٨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٧٨</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AB48E3" w:rsidRPr="006A2D1A" w:rsidRDefault="00AB48E3" w:rsidP="00167AB1">
      <w:pPr>
        <w:pStyle w:val="a2"/>
        <w:rPr>
          <w:spacing w:val="0"/>
          <w:rtl/>
          <w:lang w:bidi="ar-SA"/>
        </w:rPr>
      </w:pPr>
      <w:r w:rsidRPr="006A2D1A">
        <w:rPr>
          <w:spacing w:val="0"/>
          <w:rtl/>
          <w:lang w:bidi="ar-SA"/>
        </w:rPr>
        <w:t>از زوال خورشید تا تاریکی شب نماز را برپا دار و نماز صبح را به جای آور. بی‌گمان خواندن نماز صبح با حضور فرشتگان است.</w:t>
      </w:r>
    </w:p>
    <w:p w:rsidR="00AB48E3" w:rsidRPr="006A2D1A" w:rsidRDefault="00A41C12" w:rsidP="00167AB1">
      <w:pPr>
        <w:rPr>
          <w:spacing w:val="0"/>
          <w:rtl/>
          <w:lang w:bidi="ar-SA"/>
        </w:rPr>
      </w:pPr>
      <w:r w:rsidRPr="006A2D1A">
        <w:rPr>
          <w:spacing w:val="0"/>
          <w:rtl/>
          <w:lang w:bidi="ar-SA"/>
        </w:rPr>
        <w:t>چهار نماز (ظهر، عصر، مغرب و عشاء) را ک</w:t>
      </w:r>
      <w:r w:rsidR="002506E1" w:rsidRPr="006A2D1A">
        <w:rPr>
          <w:spacing w:val="0"/>
          <w:rtl/>
          <w:lang w:bidi="ar-SA"/>
        </w:rPr>
        <w:t>ه به هم پیوسته‌اند و در میانشان</w:t>
      </w:r>
      <w:r w:rsidRPr="006A2D1A">
        <w:rPr>
          <w:spacing w:val="0"/>
          <w:rtl/>
          <w:lang w:bidi="ar-SA"/>
        </w:rPr>
        <w:t xml:space="preserve"> فاصله‌ای وجود ندارد، با هم ذکر کرد و نماز صبح را جداگانه؛ زیرا قبل و بعد آن، وقت</w:t>
      </w:r>
      <w:r w:rsidR="00E77499" w:rsidRPr="006A2D1A">
        <w:rPr>
          <w:spacing w:val="0"/>
          <w:rtl/>
          <w:lang w:bidi="ar-SA"/>
        </w:rPr>
        <w:t>ِ</w:t>
      </w:r>
      <w:r w:rsidRPr="006A2D1A">
        <w:rPr>
          <w:spacing w:val="0"/>
          <w:rtl/>
          <w:lang w:bidi="ar-SA"/>
        </w:rPr>
        <w:t xml:space="preserve"> هیچ نمازی، متصل</w:t>
      </w:r>
      <w:r w:rsidR="002506E1" w:rsidRPr="006A2D1A">
        <w:rPr>
          <w:spacing w:val="0"/>
          <w:rtl/>
          <w:lang w:bidi="ar-SA"/>
        </w:rPr>
        <w:t xml:space="preserve"> به وقت نماز صبح نیست؛</w:t>
      </w:r>
      <w:r w:rsidR="00E77499" w:rsidRPr="006A2D1A">
        <w:rPr>
          <w:spacing w:val="0"/>
          <w:rtl/>
          <w:lang w:bidi="ar-SA"/>
        </w:rPr>
        <w:t xml:space="preserve"> </w:t>
      </w:r>
      <w:r w:rsidR="000232C0" w:rsidRPr="006A2D1A">
        <w:rPr>
          <w:spacing w:val="0"/>
          <w:rtl/>
          <w:lang w:bidi="ar-SA"/>
        </w:rPr>
        <w:t>چنان‌که</w:t>
      </w:r>
      <w:r w:rsidR="00E77499" w:rsidRPr="006A2D1A">
        <w:rPr>
          <w:spacing w:val="0"/>
          <w:rtl/>
          <w:lang w:bidi="ar-SA"/>
        </w:rPr>
        <w:t xml:space="preserve"> از نماز ظهر، نص</w:t>
      </w:r>
      <w:r w:rsidRPr="006A2D1A">
        <w:rPr>
          <w:spacing w:val="0"/>
          <w:rtl/>
          <w:lang w:bidi="ar-SA"/>
        </w:rPr>
        <w:t>ف روز فاصله دارد و میان نماز عشاء و صبح، به‌اندازه‌ی نیمه‌ی دوم شب، فاصله است.</w:t>
      </w:r>
    </w:p>
    <w:p w:rsidR="00A41C12" w:rsidRPr="006A2D1A" w:rsidRDefault="00E77499" w:rsidP="00522994">
      <w:pPr>
        <w:spacing w:line="228" w:lineRule="auto"/>
        <w:rPr>
          <w:spacing w:val="0"/>
          <w:rtl/>
          <w:lang w:bidi="ar-SA"/>
        </w:rPr>
      </w:pPr>
      <w:r w:rsidRPr="006A2D1A">
        <w:rPr>
          <w:spacing w:val="0"/>
          <w:rtl/>
          <w:lang w:bidi="ar-SA"/>
        </w:rPr>
        <w:t>باید دانست که نمازِ پیش از وقت</w:t>
      </w:r>
      <w:r w:rsidR="00A41C12" w:rsidRPr="006A2D1A">
        <w:rPr>
          <w:spacing w:val="0"/>
          <w:rtl/>
          <w:lang w:bidi="ar-SA"/>
        </w:rPr>
        <w:t xml:space="preserve">، پذیرفته </w:t>
      </w:r>
      <w:r w:rsidRPr="006A2D1A">
        <w:rPr>
          <w:spacing w:val="0"/>
          <w:rtl/>
          <w:lang w:bidi="ar-SA"/>
        </w:rPr>
        <w:t>نمی‌گردد</w:t>
      </w:r>
      <w:r w:rsidR="00A41C12" w:rsidRPr="006A2D1A">
        <w:rPr>
          <w:spacing w:val="0"/>
          <w:rtl/>
          <w:lang w:bidi="ar-SA"/>
        </w:rPr>
        <w:t xml:space="preserve">؛ اگرچه فقط </w:t>
      </w:r>
      <w:r w:rsidR="00A41C12" w:rsidRPr="006A2D1A">
        <w:rPr>
          <w:rStyle w:val="Char1"/>
          <w:spacing w:val="0"/>
          <w:rtl/>
          <w:lang w:bidi="ar-SA"/>
        </w:rPr>
        <w:t>تکبیر</w:t>
      </w:r>
      <w:r w:rsidR="00662087" w:rsidRPr="006A2D1A">
        <w:rPr>
          <w:rStyle w:val="Char1"/>
          <w:spacing w:val="0"/>
          <w:rtl/>
          <w:lang w:bidi="ar-SA"/>
        </w:rPr>
        <w:t>ة</w:t>
      </w:r>
      <w:r w:rsidR="002506E1" w:rsidRPr="006A2D1A">
        <w:rPr>
          <w:rStyle w:val="Char1"/>
          <w:rFonts w:cs="Times New Roman"/>
          <w:spacing w:val="0"/>
          <w:rtl/>
          <w:lang w:bidi="ar-SA"/>
        </w:rPr>
        <w:t>‌</w:t>
      </w:r>
      <w:r w:rsidR="00A41C12" w:rsidRPr="006A2D1A">
        <w:rPr>
          <w:rStyle w:val="Char1"/>
          <w:spacing w:val="0"/>
          <w:rtl/>
          <w:lang w:bidi="ar-SA"/>
        </w:rPr>
        <w:t>الاحرام</w:t>
      </w:r>
      <w:r w:rsidR="00A41C12" w:rsidRPr="006A2D1A">
        <w:rPr>
          <w:spacing w:val="0"/>
          <w:rtl/>
          <w:lang w:bidi="ar-SA"/>
        </w:rPr>
        <w:t>، یعنی نخستین تکبیر نماز، قبل از وقت، گفته شود</w:t>
      </w:r>
      <w:r w:rsidR="002506E1" w:rsidRPr="006A2D1A">
        <w:rPr>
          <w:spacing w:val="0"/>
          <w:rtl/>
          <w:lang w:bidi="ar-SA"/>
        </w:rPr>
        <w:t>؛</w:t>
      </w:r>
      <w:r w:rsidR="00A41C12" w:rsidRPr="006A2D1A">
        <w:rPr>
          <w:spacing w:val="0"/>
          <w:rtl/>
          <w:lang w:bidi="ar-SA"/>
        </w:rPr>
        <w:t xml:space="preserve"> زیرا عبادتی که زمان یا وقت مشخصی دارد، فقط د</w:t>
      </w:r>
      <w:r w:rsidR="002506E1" w:rsidRPr="006A2D1A">
        <w:rPr>
          <w:spacing w:val="0"/>
          <w:rtl/>
          <w:lang w:bidi="ar-SA"/>
        </w:rPr>
        <w:t>ر زمان یا وقت مشخص آن، درست است؛</w:t>
      </w:r>
      <w:r w:rsidR="00A41C12" w:rsidRPr="006A2D1A">
        <w:rPr>
          <w:spacing w:val="0"/>
          <w:rtl/>
          <w:lang w:bidi="ar-SA"/>
        </w:rPr>
        <w:t xml:space="preserve"> مثل این‌که کسی بخواهد به جای رمضان، روزِ دیگری، حتی یک ر</w:t>
      </w:r>
      <w:r w:rsidR="002506E1" w:rsidRPr="006A2D1A">
        <w:rPr>
          <w:spacing w:val="0"/>
          <w:rtl/>
          <w:lang w:bidi="ar-SA"/>
        </w:rPr>
        <w:t>وز قبل از رمضان، روزه بگیرد؛</w:t>
      </w:r>
      <w:r w:rsidRPr="006A2D1A">
        <w:rPr>
          <w:spacing w:val="0"/>
          <w:rtl/>
          <w:lang w:bidi="ar-SA"/>
        </w:rPr>
        <w:t xml:space="preserve"> وا</w:t>
      </w:r>
      <w:r w:rsidR="00A41C12" w:rsidRPr="006A2D1A">
        <w:rPr>
          <w:spacing w:val="0"/>
          <w:rtl/>
          <w:lang w:bidi="ar-SA"/>
        </w:rPr>
        <w:t xml:space="preserve">ضح است که روزه‌ی رمضان، هم‌چنان بر عهده‌ی اوست. نماز نیز این‌چنین </w:t>
      </w:r>
      <w:r w:rsidR="002506E1" w:rsidRPr="006A2D1A">
        <w:rPr>
          <w:spacing w:val="0"/>
          <w:rtl/>
          <w:lang w:bidi="ar-SA"/>
        </w:rPr>
        <w:t>است؛</w:t>
      </w:r>
      <w:r w:rsidR="00A41C12" w:rsidRPr="006A2D1A">
        <w:rPr>
          <w:spacing w:val="0"/>
          <w:rtl/>
          <w:lang w:bidi="ar-SA"/>
        </w:rPr>
        <w:t xml:space="preserve"> البته اگر وقت نماز را نداند و به‌خاطر عدم آگاهی از وقت، نمازش را قبل از وقت بخواند، نماز نفل محسوب می‌شود و باید نماز فرض خود را دوباره بخواند. </w:t>
      </w:r>
      <w:r w:rsidR="006553C7" w:rsidRPr="006A2D1A">
        <w:rPr>
          <w:spacing w:val="0"/>
          <w:rtl/>
          <w:lang w:bidi="ar-SA"/>
        </w:rPr>
        <w:t xml:space="preserve">اگر بعد از وقت، نماز بخواند، دو </w:t>
      </w:r>
      <w:r w:rsidR="00FF04D3" w:rsidRPr="006A2D1A">
        <w:rPr>
          <w:spacing w:val="0"/>
          <w:rtl/>
          <w:lang w:bidi="ar-SA"/>
        </w:rPr>
        <w:t>حالت</w:t>
      </w:r>
      <w:r w:rsidR="006553C7" w:rsidRPr="006A2D1A">
        <w:rPr>
          <w:spacing w:val="0"/>
          <w:rtl/>
          <w:lang w:bidi="ar-SA"/>
        </w:rPr>
        <w:t xml:space="preserve"> دارد:</w:t>
      </w:r>
    </w:p>
    <w:p w:rsidR="006553C7" w:rsidRPr="006A2D1A" w:rsidRDefault="00FF04D3" w:rsidP="00522994">
      <w:pPr>
        <w:spacing w:line="228" w:lineRule="auto"/>
        <w:rPr>
          <w:spacing w:val="0"/>
          <w:rtl/>
          <w:lang w:bidi="ar-SA"/>
        </w:rPr>
      </w:pPr>
      <w:r w:rsidRPr="006A2D1A">
        <w:rPr>
          <w:spacing w:val="0"/>
          <w:rtl/>
          <w:lang w:bidi="ar-SA"/>
        </w:rPr>
        <w:t>حالت</w:t>
      </w:r>
      <w:r w:rsidR="006553C7" w:rsidRPr="006A2D1A">
        <w:rPr>
          <w:spacing w:val="0"/>
          <w:rtl/>
          <w:lang w:bidi="ar-SA"/>
        </w:rPr>
        <w:t xml:space="preserve"> اول: از وقت نماز بی‌اطلاع باشد که از آن به عنوان </w:t>
      </w:r>
      <w:r w:rsidRPr="006A2D1A">
        <w:rPr>
          <w:spacing w:val="0"/>
          <w:rtl/>
          <w:lang w:bidi="ar-SA"/>
        </w:rPr>
        <w:t>«</w:t>
      </w:r>
      <w:r w:rsidR="006553C7" w:rsidRPr="006A2D1A">
        <w:rPr>
          <w:spacing w:val="0"/>
          <w:rtl/>
          <w:lang w:bidi="ar-SA"/>
        </w:rPr>
        <w:t>عذر به جهل</w:t>
      </w:r>
      <w:r w:rsidRPr="006A2D1A">
        <w:rPr>
          <w:spacing w:val="0"/>
          <w:rtl/>
          <w:lang w:bidi="ar-SA"/>
        </w:rPr>
        <w:t>»</w:t>
      </w:r>
      <w:r w:rsidR="006553C7" w:rsidRPr="006A2D1A">
        <w:rPr>
          <w:spacing w:val="0"/>
          <w:rtl/>
          <w:lang w:bidi="ar-SA"/>
        </w:rPr>
        <w:t xml:space="preserve"> یاد می‌کنیم؛ یا فراموش کند و یا خواب </w:t>
      </w:r>
      <w:r w:rsidR="002506E1" w:rsidRPr="006A2D1A">
        <w:rPr>
          <w:spacing w:val="0"/>
          <w:rtl/>
          <w:lang w:bidi="ar-SA"/>
        </w:rPr>
        <w:t>بماند</w:t>
      </w:r>
      <w:r w:rsidR="006553C7" w:rsidRPr="006A2D1A">
        <w:rPr>
          <w:spacing w:val="0"/>
          <w:rtl/>
          <w:lang w:bidi="ar-SA"/>
        </w:rPr>
        <w:t>. در این حالت، یعنی در صورت عذر به جهل یا نسیان و یا خواب، نمازی که پس از وقتش خوانده می‌شود، قابل قبول خواهد بود.</w:t>
      </w:r>
      <w:r w:rsidR="002506E1" w:rsidRPr="006A2D1A">
        <w:rPr>
          <w:spacing w:val="0"/>
          <w:rtl/>
          <w:lang w:bidi="ar-SA"/>
        </w:rPr>
        <w:t xml:space="preserve"> جهل، این است که انسان</w:t>
      </w:r>
      <w:r w:rsidR="006553C7" w:rsidRPr="006A2D1A">
        <w:rPr>
          <w:spacing w:val="0"/>
          <w:rtl/>
          <w:lang w:bidi="ar-SA"/>
        </w:rPr>
        <w:t xml:space="preserve"> از فرارسیدن وقت نماز، بی‌اطلاع باشد تا این‌که وقت نماز پایان یابد. چنین شخصی، همین</w:t>
      </w:r>
      <w:r w:rsidR="002506E1" w:rsidRPr="006A2D1A">
        <w:rPr>
          <w:spacing w:val="0"/>
          <w:rtl/>
          <w:lang w:bidi="ar-SA"/>
        </w:rPr>
        <w:t>‌</w:t>
      </w:r>
      <w:r w:rsidR="006553C7" w:rsidRPr="006A2D1A">
        <w:rPr>
          <w:spacing w:val="0"/>
          <w:rtl/>
          <w:lang w:bidi="ar-SA"/>
        </w:rPr>
        <w:t>که متوجه شد، نمازش را بخواند و از آن‌</w:t>
      </w:r>
      <w:r w:rsidR="002506E1" w:rsidRPr="006A2D1A">
        <w:rPr>
          <w:spacing w:val="0"/>
          <w:rtl/>
          <w:lang w:bidi="ar-SA"/>
        </w:rPr>
        <w:t>جا که به سبب بی‌اطلاعی</w:t>
      </w:r>
      <w:r w:rsidR="006553C7" w:rsidRPr="006A2D1A">
        <w:rPr>
          <w:spacing w:val="0"/>
          <w:rtl/>
          <w:lang w:bidi="ar-SA"/>
        </w:rPr>
        <w:t xml:space="preserve"> معذور بوده، نمازش درست است.</w:t>
      </w:r>
      <w:r w:rsidR="00A40EFB" w:rsidRPr="006A2D1A">
        <w:rPr>
          <w:spacing w:val="0"/>
          <w:rtl/>
          <w:lang w:bidi="ar-SA"/>
        </w:rPr>
        <w:t xml:space="preserve"> </w:t>
      </w:r>
      <w:r w:rsidRPr="006A2D1A">
        <w:rPr>
          <w:spacing w:val="0"/>
          <w:rtl/>
          <w:lang w:bidi="ar-SA"/>
        </w:rPr>
        <w:t>نسیان یا فراموشی، این است که انسان مشغول کاری باشد و بی‌آن‌که متوجه شود، وقت نماز پایان یابد. چنین کسی، پس از پایان وقت نیز باید نمازش را بخواند</w:t>
      </w:r>
      <w:r w:rsidR="0026224F" w:rsidRPr="006A2D1A">
        <w:rPr>
          <w:spacing w:val="0"/>
          <w:rtl/>
          <w:lang w:bidi="ar-SA"/>
        </w:rPr>
        <w:t>. خواب نیز همین‌گونه است؛ مثلاً شخصی می‌خوابد و قصد دا</w:t>
      </w:r>
      <w:r w:rsidR="002506E1" w:rsidRPr="006A2D1A">
        <w:rPr>
          <w:spacing w:val="0"/>
          <w:rtl/>
          <w:lang w:bidi="ar-SA"/>
        </w:rPr>
        <w:t>رد هنگام اذان برخیزد؛ اما خوابش</w:t>
      </w:r>
      <w:r w:rsidR="0026224F" w:rsidRPr="006A2D1A">
        <w:rPr>
          <w:spacing w:val="0"/>
          <w:rtl/>
          <w:lang w:bidi="ar-SA"/>
        </w:rPr>
        <w:t xml:space="preserve"> سنگین است و با صدای اذان یا صدای زنگ ساعت بیدار نمی‌شود تا این‌که وقت نماز پایان می‌یابد. لذا پس از آن‌که بیدار شد، نمازش را بخواند</w:t>
      </w:r>
      <w:r w:rsidR="002506E1" w:rsidRPr="006A2D1A">
        <w:rPr>
          <w:spacing w:val="0"/>
          <w:rtl/>
          <w:lang w:bidi="ar-SA"/>
        </w:rPr>
        <w:t>؛</w:t>
      </w:r>
      <w:r w:rsidR="0026224F" w:rsidRPr="006A2D1A">
        <w:rPr>
          <w:spacing w:val="0"/>
          <w:rtl/>
          <w:lang w:bidi="ar-SA"/>
        </w:rPr>
        <w:t xml:space="preserve"> زیرا رسول‌الله</w:t>
      </w:r>
      <w:r w:rsidR="0026224F" w:rsidRPr="006A2D1A">
        <w:rPr>
          <w:spacing w:val="0"/>
          <w:lang w:bidi="ar-SA"/>
        </w:rPr>
        <w:sym w:font="AGA Arabesque" w:char="F072"/>
      </w:r>
      <w:r w:rsidR="0026224F" w:rsidRPr="006A2D1A">
        <w:rPr>
          <w:spacing w:val="0"/>
          <w:rtl/>
          <w:lang w:bidi="ar-SA"/>
        </w:rPr>
        <w:t xml:space="preserve"> فرموده است: </w:t>
      </w:r>
      <w:r w:rsidR="0026224F" w:rsidRPr="006A2D1A">
        <w:rPr>
          <w:rStyle w:val="Char1"/>
          <w:spacing w:val="0"/>
          <w:rtl/>
          <w:lang w:bidi="ar-SA"/>
        </w:rPr>
        <w:t>«</w:t>
      </w:r>
      <w:r w:rsidR="0026224F" w:rsidRPr="006A2D1A">
        <w:rPr>
          <w:rStyle w:val="Char1"/>
          <w:rFonts w:eastAsia="MS Mincho"/>
          <w:spacing w:val="0"/>
          <w:rtl/>
          <w:lang w:bidi="ar-SA"/>
        </w:rPr>
        <w:t>مَنْ نَامَ عَن صَلاةٍ أو نَسِيَها فَلْيُصَلِّها إِذَا ذَكَرَهَا، لا كَفَّارَةَ لَهَا إِلا ذَلِكَ</w:t>
      </w:r>
      <w:r w:rsidR="0026224F" w:rsidRPr="006A2D1A">
        <w:rPr>
          <w:rStyle w:val="Char1"/>
          <w:spacing w:val="0"/>
          <w:rtl/>
          <w:lang w:bidi="ar-SA"/>
        </w:rPr>
        <w:t>»</w:t>
      </w:r>
      <w:r w:rsidR="002506E1"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4"/>
      </w:r>
      <w:r w:rsidR="003A729F" w:rsidRPr="006A2D1A">
        <w:rPr>
          <w:rStyle w:val="FootnoteReference"/>
          <w:rFonts w:cs="B Lotus"/>
          <w:spacing w:val="0"/>
          <w:szCs w:val="28"/>
          <w:rtl/>
          <w:lang w:bidi="ar-SA"/>
        </w:rPr>
        <w:t>)</w:t>
      </w:r>
      <w:r w:rsidR="007F5C06" w:rsidRPr="006A2D1A">
        <w:rPr>
          <w:spacing w:val="0"/>
          <w:rtl/>
          <w:lang w:bidi="ar-SA"/>
        </w:rPr>
        <w:t xml:space="preserve"> یعنی: «کسی که از نماز، خواب بماند یا آن را فراموش کند، وقتی به یادش آمد، نمازش را بخواند و ترک نماز، کفاره‌ی دیگری ندارد».</w:t>
      </w:r>
    </w:p>
    <w:p w:rsidR="007F5C06" w:rsidRPr="006A2D1A" w:rsidRDefault="007F5C06" w:rsidP="00167AB1">
      <w:pPr>
        <w:rPr>
          <w:spacing w:val="0"/>
          <w:rtl/>
          <w:lang w:bidi="ar-SA"/>
        </w:rPr>
      </w:pPr>
      <w:r w:rsidRPr="006A2D1A">
        <w:rPr>
          <w:spacing w:val="0"/>
          <w:rtl/>
          <w:lang w:bidi="ar-SA"/>
        </w:rPr>
        <w:t>حالت دوم: اگر نماز را به‌عمد به تأخیر بیندازد تا این‌که وقتش پایان یابد، به‌اتفاق علما، گنه</w:t>
      </w:r>
      <w:r w:rsidR="002506E1" w:rsidRPr="006A2D1A">
        <w:rPr>
          <w:spacing w:val="0"/>
          <w:rtl/>
          <w:lang w:bidi="ar-SA"/>
        </w:rPr>
        <w:t>‌</w:t>
      </w:r>
      <w:r w:rsidRPr="006A2D1A">
        <w:rPr>
          <w:spacing w:val="0"/>
          <w:rtl/>
          <w:lang w:bidi="ar-SA"/>
        </w:rPr>
        <w:t>کار می‌باشد و از الله و پیامبرش نافرمانی کرده است.</w:t>
      </w:r>
    </w:p>
    <w:p w:rsidR="007F5C06" w:rsidRPr="006A2D1A" w:rsidRDefault="007F5C06" w:rsidP="00522994">
      <w:pPr>
        <w:spacing w:line="228" w:lineRule="auto"/>
        <w:rPr>
          <w:rFonts w:ascii="AGA Arabesque" w:eastAsia="MS Mincho" w:hAnsi="AGA Arabesque" w:hint="eastAsia"/>
          <w:spacing w:val="0"/>
          <w:rtl/>
          <w:lang w:bidi="ar-SA"/>
        </w:rPr>
      </w:pPr>
      <w:r w:rsidRPr="006A2D1A">
        <w:rPr>
          <w:spacing w:val="0"/>
          <w:rtl/>
          <w:lang w:bidi="ar-SA"/>
        </w:rPr>
        <w:t xml:space="preserve">برخی از علما گفته‌اند: </w:t>
      </w:r>
      <w:r w:rsidR="00242294" w:rsidRPr="006A2D1A">
        <w:rPr>
          <w:spacing w:val="0"/>
          <w:rtl/>
          <w:lang w:bidi="ar-SA"/>
        </w:rPr>
        <w:t>کسی که نماز را به‌عمد به تأخیر بینداز</w:t>
      </w:r>
      <w:r w:rsidR="002506E1" w:rsidRPr="006A2D1A">
        <w:rPr>
          <w:spacing w:val="0"/>
          <w:rtl/>
          <w:lang w:bidi="ar-SA"/>
        </w:rPr>
        <w:t>د، از دایره‌ی اسلام خارج می‌شود؛</w:t>
      </w:r>
      <w:r w:rsidR="00242294" w:rsidRPr="006A2D1A">
        <w:rPr>
          <w:spacing w:val="0"/>
          <w:rtl/>
          <w:lang w:bidi="ar-SA"/>
        </w:rPr>
        <w:t xml:space="preserve"> اما قول صحیح که دیدگاه جمهور علما</w:t>
      </w:r>
      <w:r w:rsidR="002506E1" w:rsidRPr="006A2D1A">
        <w:rPr>
          <w:spacing w:val="0"/>
          <w:rtl/>
          <w:lang w:bidi="ar-SA"/>
        </w:rPr>
        <w:t>ست، این است که کافر نیست؛</w:t>
      </w:r>
      <w:r w:rsidR="00242294" w:rsidRPr="006A2D1A">
        <w:rPr>
          <w:spacing w:val="0"/>
          <w:rtl/>
          <w:lang w:bidi="ar-SA"/>
        </w:rPr>
        <w:t xml:space="preserve"> البته علما اختلاف نظر دارند که آیا</w:t>
      </w:r>
      <w:r w:rsidR="002506E1" w:rsidRPr="006A2D1A">
        <w:rPr>
          <w:spacing w:val="0"/>
          <w:rtl/>
          <w:lang w:bidi="ar-SA"/>
        </w:rPr>
        <w:t xml:space="preserve"> اگر کسی، نماز را ترک کند و سپس</w:t>
      </w:r>
      <w:r w:rsidR="00242294" w:rsidRPr="006A2D1A">
        <w:rPr>
          <w:spacing w:val="0"/>
          <w:rtl/>
          <w:lang w:bidi="ar-SA"/>
        </w:rPr>
        <w:t xml:space="preserve"> بعد از پایان وقت، نمازش را بخواند، نمازش درست یا نه؟ برخی، آن را درست دانسته‌اند؛ چون به راه درست، باز آمده است. این دسته از علما، چنین حالتی را مانند حالت کسی قلمداد کرده‌اند که از روی فرام</w:t>
      </w:r>
      <w:r w:rsidR="002506E1" w:rsidRPr="006A2D1A">
        <w:rPr>
          <w:spacing w:val="0"/>
          <w:rtl/>
          <w:lang w:bidi="ar-SA"/>
        </w:rPr>
        <w:t>وشی، نمازش را پس از وقتِ آن</w:t>
      </w:r>
      <w:r w:rsidR="00242294" w:rsidRPr="006A2D1A">
        <w:rPr>
          <w:spacing w:val="0"/>
          <w:rtl/>
          <w:lang w:bidi="ar-SA"/>
        </w:rPr>
        <w:t xml:space="preserve"> می‌خواند</w:t>
      </w:r>
      <w:r w:rsidR="002506E1" w:rsidRPr="006A2D1A">
        <w:rPr>
          <w:spacing w:val="0"/>
          <w:rtl/>
          <w:lang w:bidi="ar-SA"/>
        </w:rPr>
        <w:t>؛</w:t>
      </w:r>
      <w:r w:rsidR="00242294" w:rsidRPr="006A2D1A">
        <w:rPr>
          <w:spacing w:val="0"/>
          <w:rtl/>
          <w:lang w:bidi="ar-SA"/>
        </w:rPr>
        <w:t xml:space="preserve"> اما دیدگاه درست بر طبق دلایل، این است که اگر کسی نماز را به‌عمد، خارج از وقتش بخواند، نمازش درست نیست.</w:t>
      </w:r>
      <w:r w:rsidR="002506E1" w:rsidRPr="006A2D1A">
        <w:rPr>
          <w:spacing w:val="0"/>
          <w:rtl/>
          <w:lang w:bidi="ar-SA"/>
        </w:rPr>
        <w:t>؛ اگرچه هزار بار هم نماز بخواند؛</w:t>
      </w:r>
      <w:r w:rsidR="00242294" w:rsidRPr="006A2D1A">
        <w:rPr>
          <w:spacing w:val="0"/>
          <w:rtl/>
          <w:lang w:bidi="ar-SA"/>
        </w:rPr>
        <w:t xml:space="preserve"> </w:t>
      </w:r>
      <w:r w:rsidR="002506E1" w:rsidRPr="006A2D1A">
        <w:rPr>
          <w:spacing w:val="0"/>
          <w:rtl/>
          <w:lang w:bidi="ar-SA"/>
        </w:rPr>
        <w:t>ز</w:t>
      </w:r>
      <w:r w:rsidR="00242294" w:rsidRPr="006A2D1A">
        <w:rPr>
          <w:spacing w:val="0"/>
          <w:rtl/>
          <w:lang w:bidi="ar-SA"/>
        </w:rPr>
        <w:t>یرا رسول‌الله</w:t>
      </w:r>
      <w:r w:rsidR="00242294" w:rsidRPr="006A2D1A">
        <w:rPr>
          <w:spacing w:val="0"/>
          <w:lang w:bidi="ar-SA"/>
        </w:rPr>
        <w:sym w:font="AGA Arabesque" w:char="F072"/>
      </w:r>
      <w:r w:rsidR="00242294" w:rsidRPr="006A2D1A">
        <w:rPr>
          <w:spacing w:val="0"/>
          <w:rtl/>
          <w:lang w:bidi="ar-SA"/>
        </w:rPr>
        <w:t xml:space="preserve"> فرموده است: </w:t>
      </w:r>
      <w:r w:rsidR="00A474FC" w:rsidRPr="006A2D1A">
        <w:rPr>
          <w:rStyle w:val="Char1"/>
          <w:spacing w:val="0"/>
          <w:rtl/>
          <w:lang w:bidi="ar-SA"/>
        </w:rPr>
        <w:t>«مَنْ عَمِلَ عمَلاً لَيْسَ عَلَيْهِ أَمْرُنَا فَهُو ردٌّ»</w:t>
      </w:r>
      <w:r w:rsidR="002506E1" w:rsidRPr="006A2D1A">
        <w:rPr>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155"/>
      </w:r>
      <w:r w:rsidR="003A729F" w:rsidRPr="006A2D1A">
        <w:rPr>
          <w:rStyle w:val="FootnoteReference"/>
          <w:rFonts w:eastAsia="MS Mincho" w:cs="B Lotus"/>
          <w:spacing w:val="0"/>
          <w:szCs w:val="28"/>
          <w:rtl/>
          <w:lang w:bidi="ar-SA"/>
        </w:rPr>
        <w:t>)</w:t>
      </w:r>
      <w:r w:rsidR="00242294" w:rsidRPr="006A2D1A">
        <w:rPr>
          <w:rFonts w:ascii="AGA Arabesque" w:eastAsia="MS Mincho" w:hAnsi="AGA Arabesque"/>
          <w:spacing w:val="0"/>
          <w:rtl/>
          <w:lang w:bidi="ar-SA"/>
        </w:rPr>
        <w:t xml:space="preserve"> یعنی: «هرکس عملی انجام دهد ک</w:t>
      </w:r>
      <w:r w:rsidR="002506E1" w:rsidRPr="006A2D1A">
        <w:rPr>
          <w:rFonts w:ascii="AGA Arabesque" w:eastAsia="MS Mincho" w:hAnsi="AGA Arabesque"/>
          <w:spacing w:val="0"/>
          <w:rtl/>
          <w:lang w:bidi="ar-SA"/>
        </w:rPr>
        <w:t>ه امر (دین) ما بر آن نیست، عملش</w:t>
      </w:r>
      <w:r w:rsidR="00242294" w:rsidRPr="006A2D1A">
        <w:rPr>
          <w:rFonts w:ascii="AGA Arabesque" w:eastAsia="MS Mincho" w:hAnsi="AGA Arabesque"/>
          <w:spacing w:val="0"/>
          <w:rtl/>
          <w:lang w:bidi="ar-SA"/>
        </w:rPr>
        <w:t xml:space="preserve"> مردود است».</w:t>
      </w:r>
      <w:r w:rsidR="00A10084" w:rsidRPr="006A2D1A">
        <w:rPr>
          <w:rFonts w:ascii="AGA Arabesque" w:eastAsia="MS Mincho" w:hAnsi="AGA Arabesque"/>
          <w:spacing w:val="0"/>
          <w:rtl/>
          <w:lang w:bidi="ar-SA"/>
        </w:rPr>
        <w:t xml:space="preserve"> به عبارت دیگر، عملش باطل و غیر قابل قبول می‌باشد. واضح است که عمل باطل، پذیرفته نمی‌شود و اگر کسی نمازی را که به‌عمد ترک کرده</w:t>
      </w:r>
      <w:r w:rsidR="002506E1" w:rsidRPr="006A2D1A">
        <w:rPr>
          <w:rFonts w:ascii="AGA Arabesque" w:eastAsia="MS Mincho" w:hAnsi="AGA Arabesque"/>
          <w:spacing w:val="0"/>
          <w:rtl/>
          <w:lang w:bidi="ar-SA"/>
        </w:rPr>
        <w:t>، خارج از وقتش بخواند، در حقیقت</w:t>
      </w:r>
      <w:r w:rsidR="00A10084" w:rsidRPr="006A2D1A">
        <w:rPr>
          <w:rFonts w:ascii="AGA Arabesque" w:eastAsia="MS Mincho" w:hAnsi="AGA Arabesque"/>
          <w:spacing w:val="0"/>
          <w:rtl/>
          <w:lang w:bidi="ar-SA"/>
        </w:rPr>
        <w:t xml:space="preserve"> مطابق فرمان الله و پیامبر</w:t>
      </w:r>
      <w:r w:rsidR="00A10084" w:rsidRPr="006A2D1A">
        <w:rPr>
          <w:rFonts w:ascii="AGA Arabesque" w:eastAsia="MS Mincho" w:hAnsi="AGA Arabesque"/>
          <w:spacing w:val="0"/>
          <w:lang w:bidi="ar-SA"/>
        </w:rPr>
        <w:sym w:font="AGA Arabesque" w:char="F072"/>
      </w:r>
      <w:r w:rsidR="00A10084" w:rsidRPr="006A2D1A">
        <w:rPr>
          <w:rFonts w:ascii="AGA Arabesque" w:eastAsia="MS Mincho" w:hAnsi="AGA Arabesque"/>
          <w:spacing w:val="0"/>
          <w:rtl/>
          <w:lang w:bidi="ar-SA"/>
        </w:rPr>
        <w:t xml:space="preserve"> عمل نکرده است.</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156"/>
      </w:r>
      <w:r w:rsidR="003A729F" w:rsidRPr="006A2D1A">
        <w:rPr>
          <w:rStyle w:val="FootnoteReference"/>
          <w:rFonts w:eastAsia="MS Mincho" w:cs="B Lotus"/>
          <w:spacing w:val="0"/>
          <w:szCs w:val="28"/>
          <w:rtl/>
          <w:lang w:bidi="ar-SA"/>
        </w:rPr>
        <w:t>)</w:t>
      </w:r>
    </w:p>
    <w:p w:rsidR="00A10084" w:rsidRPr="006A2D1A" w:rsidRDefault="00A10084" w:rsidP="00167AB1">
      <w:pPr>
        <w:rPr>
          <w:rFonts w:eastAsia="MS Mincho"/>
          <w:spacing w:val="0"/>
          <w:rtl/>
          <w:lang w:bidi="ar-SA"/>
        </w:rPr>
      </w:pPr>
      <w:r w:rsidRPr="006A2D1A">
        <w:rPr>
          <w:rFonts w:eastAsia="MS Mincho"/>
          <w:spacing w:val="0"/>
          <w:rtl/>
          <w:lang w:bidi="ar-SA"/>
        </w:rPr>
        <w:t>اما کسی که عذر دارد، م</w:t>
      </w:r>
      <w:r w:rsidR="002506E1" w:rsidRPr="006A2D1A">
        <w:rPr>
          <w:rFonts w:eastAsia="MS Mincho"/>
          <w:spacing w:val="0"/>
          <w:rtl/>
          <w:lang w:bidi="ar-SA"/>
        </w:rPr>
        <w:t>عذور به‌شمار می‌رود و وقتی عذرش</w:t>
      </w:r>
      <w:r w:rsidRPr="006A2D1A">
        <w:rPr>
          <w:rFonts w:eastAsia="MS Mincho"/>
          <w:spacing w:val="0"/>
          <w:rtl/>
          <w:lang w:bidi="ar-SA"/>
        </w:rPr>
        <w:t xml:space="preserve"> برطرف شد، باید نمازش را بخواند. کسی که معذور نیست یا عذری ندارد، اگر همه‌ی عمرش را نماز بخواند، باز هم نمی‌تواند یک نمازی را که به‌عمد ترک کرده، جبران نماید. لذا راهش، این است که به سوی الله توبه کند و راه راست در پیش بگیرد و کارهای نیک فراوانی انجام دهد و </w:t>
      </w:r>
      <w:r w:rsidR="002506E1" w:rsidRPr="006A2D1A">
        <w:rPr>
          <w:rFonts w:eastAsia="MS Mincho"/>
          <w:spacing w:val="0"/>
          <w:rtl/>
          <w:lang w:bidi="ar-SA"/>
        </w:rPr>
        <w:t>استغفار و طلب آمرزش کند. «هر کس</w:t>
      </w:r>
      <w:r w:rsidRPr="006A2D1A">
        <w:rPr>
          <w:rFonts w:eastAsia="MS Mincho"/>
          <w:spacing w:val="0"/>
          <w:rtl/>
          <w:lang w:bidi="ar-SA"/>
        </w:rPr>
        <w:t xml:space="preserve"> به سوی الله توبه کند، الله متعال نیز توبه‌اش را می‌پذیرد».</w:t>
      </w:r>
    </w:p>
    <w:p w:rsidR="00A10084" w:rsidRPr="006A2D1A" w:rsidRDefault="00AA6F34" w:rsidP="00522994">
      <w:pPr>
        <w:pStyle w:val="PlainText"/>
        <w:spacing w:line="228" w:lineRule="auto"/>
        <w:rPr>
          <w:spacing w:val="0"/>
          <w:rtl/>
        </w:rPr>
      </w:pPr>
      <w:r w:rsidRPr="006A2D1A">
        <w:rPr>
          <w:spacing w:val="0"/>
          <w:rtl/>
        </w:rPr>
        <w:t>دومین شرط نماز، طهارت و پاکیزگی</w:t>
      </w:r>
      <w:r w:rsidR="002506E1" w:rsidRPr="006A2D1A">
        <w:rPr>
          <w:spacing w:val="0"/>
          <w:rtl/>
        </w:rPr>
        <w:t>‌</w:t>
      </w:r>
      <w:r w:rsidRPr="006A2D1A">
        <w:rPr>
          <w:spacing w:val="0"/>
          <w:rtl/>
        </w:rPr>
        <w:t>ست. هیچ نمازی بدون طهارت، پذیرفته نمی‌شود. پیامبر</w:t>
      </w:r>
      <w:r w:rsidRPr="006A2D1A">
        <w:rPr>
          <w:spacing w:val="0"/>
        </w:rPr>
        <w:sym w:font="AGA Arabesque" w:char="F072"/>
      </w:r>
      <w:r w:rsidRPr="006A2D1A">
        <w:rPr>
          <w:spacing w:val="0"/>
          <w:rtl/>
        </w:rPr>
        <w:t xml:space="preserve"> فرموده است: </w:t>
      </w:r>
      <w:r w:rsidRPr="006A2D1A">
        <w:rPr>
          <w:rStyle w:val="Char1"/>
          <w:spacing w:val="0"/>
          <w:rtl/>
          <w:lang w:bidi="ar-SA"/>
        </w:rPr>
        <w:t>«</w:t>
      </w:r>
      <w:r w:rsidR="003B3046" w:rsidRPr="006A2D1A">
        <w:rPr>
          <w:rStyle w:val="Char1"/>
          <w:spacing w:val="0"/>
          <w:rtl/>
          <w:lang w:bidi="ar-SA"/>
        </w:rPr>
        <w:t>لا یَ</w:t>
      </w:r>
      <w:r w:rsidRPr="006A2D1A">
        <w:rPr>
          <w:rStyle w:val="Char1"/>
          <w:spacing w:val="0"/>
          <w:rtl/>
          <w:lang w:bidi="ar-SA"/>
        </w:rPr>
        <w:t xml:space="preserve">قْبَلُ </w:t>
      </w:r>
      <w:r w:rsidR="003B3046" w:rsidRPr="006A2D1A">
        <w:rPr>
          <w:rStyle w:val="Char1"/>
          <w:spacing w:val="0"/>
          <w:rtl/>
          <w:lang w:bidi="ar-SA"/>
        </w:rPr>
        <w:t>اللهُ صَلاةَ أحَدِکُم</w:t>
      </w:r>
      <w:r w:rsidRPr="006A2D1A">
        <w:rPr>
          <w:rStyle w:val="Char1"/>
          <w:spacing w:val="0"/>
          <w:rtl/>
          <w:lang w:bidi="ar-SA"/>
        </w:rPr>
        <w:t xml:space="preserve"> </w:t>
      </w:r>
      <w:r w:rsidR="003B3046" w:rsidRPr="006A2D1A">
        <w:rPr>
          <w:rStyle w:val="Char1"/>
          <w:spacing w:val="0"/>
          <w:rtl/>
          <w:lang w:bidi="ar-SA"/>
        </w:rPr>
        <w:t>إذا</w:t>
      </w:r>
      <w:r w:rsidRPr="006A2D1A">
        <w:rPr>
          <w:rStyle w:val="Char1"/>
          <w:spacing w:val="0"/>
          <w:rtl/>
          <w:lang w:bidi="ar-SA"/>
        </w:rPr>
        <w:t xml:space="preserve"> أَحْدَثَ حَتَّى يَتَوَضَّأ</w:t>
      </w:r>
      <w:r w:rsidR="003B3046" w:rsidRPr="006A2D1A">
        <w:rPr>
          <w:rStyle w:val="Char1"/>
          <w:spacing w:val="0"/>
          <w:rtl/>
          <w:lang w:bidi="ar-SA"/>
        </w:rPr>
        <w:t>َ</w:t>
      </w:r>
      <w:r w:rsidRPr="006A2D1A">
        <w:rPr>
          <w:rStyle w:val="Char1"/>
          <w:spacing w:val="0"/>
          <w:rtl/>
          <w:lang w:bidi="ar-SA"/>
        </w:rPr>
        <w:t>»</w:t>
      </w:r>
      <w:r w:rsidR="002506E1"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57"/>
      </w:r>
      <w:r w:rsidR="003A729F" w:rsidRPr="006A2D1A">
        <w:rPr>
          <w:rStyle w:val="FootnoteReference"/>
          <w:rFonts w:cs="B Lotus"/>
          <w:spacing w:val="0"/>
          <w:szCs w:val="28"/>
          <w:rtl/>
        </w:rPr>
        <w:t>)</w:t>
      </w:r>
      <w:r w:rsidR="002506E1" w:rsidRPr="006A2D1A">
        <w:rPr>
          <w:spacing w:val="0"/>
          <w:rtl/>
        </w:rPr>
        <w:t xml:space="preserve"> یعنی: «هرگاه یکی از شما</w:t>
      </w:r>
      <w:r w:rsidR="003B3046" w:rsidRPr="006A2D1A">
        <w:rPr>
          <w:spacing w:val="0"/>
          <w:rtl/>
        </w:rPr>
        <w:t xml:space="preserve"> بی‌وضو شود، الله متعال، هیچ نمازی را از او نمی‌پذیرد تا آن‌که دوباره وضو بگیرد». لذا باید به همان شکلی که فرمان</w:t>
      </w:r>
      <w:r w:rsidR="002506E1" w:rsidRPr="006A2D1A">
        <w:rPr>
          <w:spacing w:val="0"/>
          <w:rtl/>
        </w:rPr>
        <w:t xml:space="preserve"> یافته‌ایم، وضو بگیریم. اگر کسی</w:t>
      </w:r>
      <w:r w:rsidR="003B3046" w:rsidRPr="006A2D1A">
        <w:rPr>
          <w:spacing w:val="0"/>
          <w:rtl/>
        </w:rPr>
        <w:t xml:space="preserve"> </w:t>
      </w:r>
      <w:r w:rsidR="002449B7" w:rsidRPr="006A2D1A">
        <w:rPr>
          <w:spacing w:val="0"/>
          <w:rtl/>
        </w:rPr>
        <w:t xml:space="preserve">با یکی از عوامل شکننده‌ی </w:t>
      </w:r>
      <w:r w:rsidR="002506E1" w:rsidRPr="006A2D1A">
        <w:rPr>
          <w:spacing w:val="0"/>
          <w:rtl/>
        </w:rPr>
        <w:t xml:space="preserve">وضو </w:t>
      </w:r>
      <w:r w:rsidR="002449B7" w:rsidRPr="006A2D1A">
        <w:rPr>
          <w:spacing w:val="0"/>
          <w:rtl/>
        </w:rPr>
        <w:t>مثل: ادرار یا مدفوع، خروج باد از شکم، خواب و یا خوردن گوشت شتر، بی‌وضو گردد، باید وضو بگیرد. فرایض وضو عبارتند از:</w:t>
      </w:r>
    </w:p>
    <w:p w:rsidR="002449B7" w:rsidRPr="006A2D1A" w:rsidRDefault="002449B7" w:rsidP="00167AB1">
      <w:pPr>
        <w:pStyle w:val="PlainText"/>
        <w:rPr>
          <w:spacing w:val="0"/>
          <w:rtl/>
        </w:rPr>
      </w:pPr>
      <w:r w:rsidRPr="006A2D1A">
        <w:rPr>
          <w:spacing w:val="0"/>
          <w:rtl/>
        </w:rPr>
        <w:t>شستن ص</w:t>
      </w:r>
      <w:r w:rsidR="002506E1" w:rsidRPr="006A2D1A">
        <w:rPr>
          <w:spacing w:val="0"/>
          <w:rtl/>
        </w:rPr>
        <w:t>ورت، شستن دست‌ها تا آرنج، مسح سَ</w:t>
      </w:r>
      <w:r w:rsidRPr="006A2D1A">
        <w:rPr>
          <w:spacing w:val="0"/>
          <w:rtl/>
        </w:rPr>
        <w:t>ر، و شستن پاها تا دو قوزَک پا. همان‌گونه که الله</w:t>
      </w:r>
      <w:r w:rsidRPr="006A2D1A">
        <w:rPr>
          <w:spacing w:val="0"/>
        </w:rPr>
        <w:sym w:font="AGA Arabesque" w:char="F055"/>
      </w:r>
      <w:r w:rsidRPr="006A2D1A">
        <w:rPr>
          <w:spacing w:val="0"/>
          <w:rtl/>
        </w:rPr>
        <w:t xml:space="preserve"> فرمان داده است:</w:t>
      </w:r>
    </w:p>
    <w:p w:rsidR="002449B7" w:rsidRPr="006A2D1A" w:rsidRDefault="001F5C2C" w:rsidP="001F5C2C">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قُم</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غ</w:t>
      </w:r>
      <w:r w:rsidRPr="006A2D1A">
        <w:rPr>
          <w:rFonts w:ascii="KFGQPC Uthmanic Script HAFS" w:hint="cs"/>
          <w:rtl/>
          <w:lang w:val="en-MY" w:eastAsia="en-MY" w:bidi="ar-SA"/>
        </w:rPr>
        <w:t>ۡ</w:t>
      </w:r>
      <w:r w:rsidRPr="006A2D1A">
        <w:rPr>
          <w:rFonts w:ascii="KFGQPC Uthmanic Script HAFS" w:hint="eastAsia"/>
          <w:rtl/>
          <w:lang w:val="en-MY" w:eastAsia="en-MY" w:bidi="ar-SA"/>
        </w:rPr>
        <w:t>سِلُواْ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وُجُوهَكُم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مَرَافِقِ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سَحُواْ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بِرُءُوسِكُم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وَأَر</w:t>
      </w:r>
      <w:r w:rsidRPr="006A2D1A">
        <w:rPr>
          <w:rFonts w:ascii="KFGQPC Uthmanic Script HAFS" w:hint="cs"/>
          <w:rtl/>
          <w:lang w:val="en-MY" w:eastAsia="en-MY" w:bidi="ar-SA"/>
        </w:rPr>
        <w:t>ۡ</w:t>
      </w:r>
      <w:r w:rsidRPr="006A2D1A">
        <w:rPr>
          <w:rFonts w:ascii="KFGQPC Uthmanic Script HAFS" w:hint="eastAsia"/>
          <w:rtl/>
          <w:lang w:val="en-MY" w:eastAsia="en-MY" w:bidi="ar-SA"/>
        </w:rPr>
        <w:t>جُلَكُم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كَع</w:t>
      </w:r>
      <w:r w:rsidRPr="006A2D1A">
        <w:rPr>
          <w:rFonts w:ascii="KFGQPC Uthmanic Script HAFS" w:hint="cs"/>
          <w:rtl/>
          <w:lang w:val="en-MY" w:eastAsia="en-MY" w:bidi="ar-SA"/>
        </w:rPr>
        <w:t>ۡ</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2449B7" w:rsidRPr="006A2D1A" w:rsidRDefault="002449B7" w:rsidP="00167AB1">
      <w:pPr>
        <w:pStyle w:val="a2"/>
        <w:rPr>
          <w:spacing w:val="0"/>
          <w:rtl/>
          <w:lang w:bidi="ar-SA"/>
        </w:rPr>
      </w:pPr>
      <w:r w:rsidRPr="006A2D1A">
        <w:rPr>
          <w:spacing w:val="0"/>
          <w:rtl/>
          <w:lang w:bidi="ar-SA"/>
        </w:rPr>
        <w:t xml:space="preserve">ای مؤمنان! هنگامی که </w:t>
      </w:r>
      <w:r w:rsidR="002506E1" w:rsidRPr="006A2D1A">
        <w:rPr>
          <w:spacing w:val="0"/>
          <w:rtl/>
          <w:lang w:bidi="ar-SA"/>
        </w:rPr>
        <w:t xml:space="preserve">(قصد نماز می‌کنید و) </w:t>
      </w:r>
      <w:r w:rsidRPr="006A2D1A">
        <w:rPr>
          <w:spacing w:val="0"/>
          <w:rtl/>
          <w:lang w:bidi="ar-SA"/>
        </w:rPr>
        <w:t>به نماز می</w:t>
      </w:r>
      <w:r w:rsidRPr="006A2D1A">
        <w:rPr>
          <w:spacing w:val="0"/>
          <w:rtl/>
          <w:lang w:bidi="ar-SA"/>
        </w:rPr>
        <w:softHyphen/>
        <w:t>ایستید، صورت و دستانتان را تا آرنج بشویید و سرِتان را مسح کنید و پاهایتان را تا دو قوزک بشویید.</w:t>
      </w:r>
    </w:p>
    <w:p w:rsidR="00AB48E3" w:rsidRPr="006A2D1A" w:rsidRDefault="00747BDC" w:rsidP="00167AB1">
      <w:pPr>
        <w:rPr>
          <w:spacing w:val="0"/>
          <w:rtl/>
          <w:lang w:bidi="ar-SA"/>
        </w:rPr>
      </w:pPr>
      <w:r w:rsidRPr="006A2D1A">
        <w:rPr>
          <w:spacing w:val="0"/>
          <w:rtl/>
          <w:lang w:bidi="ar-SA"/>
        </w:rPr>
        <w:t>لذا یکی از اندام، یعنی سر، مسح می‌شود و سه عضو دیگر را باید شست؛ گفتنی</w:t>
      </w:r>
      <w:r w:rsidR="002506E1" w:rsidRPr="006A2D1A">
        <w:rPr>
          <w:spacing w:val="0"/>
          <w:rtl/>
          <w:lang w:bidi="ar-SA"/>
        </w:rPr>
        <w:t>‌</w:t>
      </w:r>
      <w:r w:rsidRPr="006A2D1A">
        <w:rPr>
          <w:spacing w:val="0"/>
          <w:rtl/>
          <w:lang w:bidi="ar-SA"/>
        </w:rPr>
        <w:t xml:space="preserve">ست: گوش‌ها، جزو سَر هستند و مسح می‌شوند و دهان و بینی نیز جزو صورتند و آن‌ها را مانند صورت می‌شوییم؛ به شستن دهان، </w:t>
      </w:r>
      <w:r w:rsidR="00CA0D77" w:rsidRPr="006A2D1A">
        <w:rPr>
          <w:spacing w:val="0"/>
          <w:rtl/>
          <w:lang w:bidi="ar-SA"/>
        </w:rPr>
        <w:t>«</w:t>
      </w:r>
      <w:r w:rsidRPr="006A2D1A">
        <w:rPr>
          <w:spacing w:val="0"/>
          <w:rtl/>
          <w:lang w:bidi="ar-SA"/>
        </w:rPr>
        <w:t>مضمضه</w:t>
      </w:r>
      <w:r w:rsidR="00CA0D77" w:rsidRPr="006A2D1A">
        <w:rPr>
          <w:spacing w:val="0"/>
          <w:rtl/>
          <w:lang w:bidi="ar-SA"/>
        </w:rPr>
        <w:t>»</w:t>
      </w:r>
      <w:r w:rsidRPr="006A2D1A">
        <w:rPr>
          <w:spacing w:val="0"/>
          <w:rtl/>
          <w:lang w:bidi="ar-SA"/>
        </w:rPr>
        <w:t xml:space="preserve"> و به شستن بینی، </w:t>
      </w:r>
      <w:r w:rsidR="00CA0D77" w:rsidRPr="006A2D1A">
        <w:rPr>
          <w:spacing w:val="0"/>
          <w:rtl/>
          <w:lang w:bidi="ar-SA"/>
        </w:rPr>
        <w:t>«</w:t>
      </w:r>
      <w:r w:rsidRPr="006A2D1A">
        <w:rPr>
          <w:spacing w:val="0"/>
          <w:rtl/>
          <w:lang w:bidi="ar-SA"/>
        </w:rPr>
        <w:t>استنشاق</w:t>
      </w:r>
      <w:r w:rsidR="00CA0D77" w:rsidRPr="006A2D1A">
        <w:rPr>
          <w:spacing w:val="0"/>
          <w:rtl/>
          <w:lang w:bidi="ar-SA"/>
        </w:rPr>
        <w:t>»</w:t>
      </w:r>
      <w:r w:rsidRPr="006A2D1A">
        <w:rPr>
          <w:spacing w:val="0"/>
          <w:rtl/>
          <w:lang w:bidi="ar-SA"/>
        </w:rPr>
        <w:t xml:space="preserve"> می‌گویند.</w:t>
      </w:r>
    </w:p>
    <w:p w:rsidR="00CA0D77" w:rsidRPr="006A2D1A" w:rsidRDefault="00CA0D77" w:rsidP="00167AB1">
      <w:pPr>
        <w:rPr>
          <w:spacing w:val="0"/>
          <w:rtl/>
          <w:lang w:bidi="ar-SA"/>
        </w:rPr>
      </w:pPr>
      <w:r w:rsidRPr="006A2D1A">
        <w:rPr>
          <w:spacing w:val="0"/>
          <w:rtl/>
          <w:lang w:bidi="ar-SA"/>
        </w:rPr>
        <w:t>طهارتِ پس از قضای حاجت با آب یا سنگ که به آن، استنجا و استجمار می‌گویند، ربطی به وضو ندارد؛ اگر انسان قضای حاجت کند و استنجا نماید و سپس مشغول کاری شود و آن‌گاه وقت نماز فرارسد، فقط باید وضو بگی</w:t>
      </w:r>
      <w:r w:rsidR="002506E1" w:rsidRPr="006A2D1A">
        <w:rPr>
          <w:spacing w:val="0"/>
          <w:rtl/>
          <w:lang w:bidi="ar-SA"/>
        </w:rPr>
        <w:t>رد و دیگر، نیازی به استنجا نیست؛</w:t>
      </w:r>
      <w:r w:rsidRPr="006A2D1A">
        <w:rPr>
          <w:spacing w:val="0"/>
          <w:rtl/>
          <w:lang w:bidi="ar-SA"/>
        </w:rPr>
        <w:t xml:space="preserve"> زیرا استنجا را برای پاک کردن نجاست، انجام می‌دهند</w:t>
      </w:r>
      <w:r w:rsidR="00232747" w:rsidRPr="006A2D1A">
        <w:rPr>
          <w:spacing w:val="0"/>
          <w:rtl/>
          <w:lang w:bidi="ar-SA"/>
        </w:rPr>
        <w:t xml:space="preserve"> و هر زمان که نجاست، برطرف شود، نیازی به طهارت یا شستشوی دوباره نیست، مگر آن‌که دوباره قضای حاجت کند.</w:t>
      </w:r>
    </w:p>
    <w:p w:rsidR="00232747" w:rsidRPr="006A2D1A" w:rsidRDefault="00232747" w:rsidP="00167AB1">
      <w:pPr>
        <w:rPr>
          <w:spacing w:val="0"/>
          <w:rtl/>
          <w:lang w:bidi="ar-SA"/>
        </w:rPr>
      </w:pPr>
      <w:r w:rsidRPr="006A2D1A">
        <w:rPr>
          <w:spacing w:val="0"/>
          <w:rtl/>
          <w:lang w:bidi="ar-SA"/>
        </w:rPr>
        <w:t>شاید این پرسش مطرح شود که کسی، پس از قضای حاجت فراموش کرده که خودش را خوب و به صورت شرعی، پاک نماید و وضو گرفته است؛ حکمش چیست؟ دیدگاه صحیح، این است که وضویش، درست می‌باشد. زیرا همان‌طور که گفتم، استنجا، ربطی به وضو ندارد.</w:t>
      </w:r>
    </w:p>
    <w:p w:rsidR="00570670" w:rsidRPr="006A2D1A" w:rsidRDefault="00570670" w:rsidP="00167AB1">
      <w:pPr>
        <w:rPr>
          <w:spacing w:val="0"/>
          <w:rtl/>
          <w:lang w:bidi="ar-SA"/>
        </w:rPr>
      </w:pPr>
      <w:r w:rsidRPr="006A2D1A">
        <w:rPr>
          <w:spacing w:val="0"/>
          <w:rtl/>
          <w:lang w:bidi="ar-SA"/>
        </w:rPr>
        <w:t>اما در حالت ناپاکی</w:t>
      </w:r>
      <w:r w:rsidR="002506E1" w:rsidRPr="006A2D1A">
        <w:rPr>
          <w:spacing w:val="0"/>
          <w:rtl/>
          <w:lang w:bidi="ar-SA"/>
        </w:rPr>
        <w:t>ِ</w:t>
      </w:r>
      <w:r w:rsidRPr="006A2D1A">
        <w:rPr>
          <w:spacing w:val="0"/>
          <w:rtl/>
          <w:lang w:bidi="ar-SA"/>
        </w:rPr>
        <w:t xml:space="preserve"> بزرگ‌</w:t>
      </w:r>
      <w:r w:rsidR="002506E1" w:rsidRPr="006A2D1A">
        <w:rPr>
          <w:spacing w:val="0"/>
          <w:rtl/>
          <w:lang w:bidi="ar-SA"/>
        </w:rPr>
        <w:t>تر، مثل حالتِ جنابت</w:t>
      </w:r>
      <w:r w:rsidRPr="006A2D1A">
        <w:rPr>
          <w:spacing w:val="0"/>
          <w:rtl/>
          <w:lang w:bidi="ar-SA"/>
        </w:rPr>
        <w:t xml:space="preserve"> باید غسل کند </w:t>
      </w:r>
      <w:r w:rsidR="002506E1" w:rsidRPr="006A2D1A">
        <w:rPr>
          <w:spacing w:val="0"/>
          <w:rtl/>
          <w:lang w:bidi="ar-SA"/>
        </w:rPr>
        <w:t>و همه‌ی بدنش را با آب پاک بشوید؛</w:t>
      </w:r>
      <w:r w:rsidRPr="006A2D1A">
        <w:rPr>
          <w:spacing w:val="0"/>
          <w:rtl/>
          <w:lang w:bidi="ar-SA"/>
        </w:rPr>
        <w:t xml:space="preserve"> زیرا الله</w:t>
      </w:r>
      <w:r w:rsidRPr="006A2D1A">
        <w:rPr>
          <w:spacing w:val="0"/>
          <w:lang w:bidi="ar-SA"/>
        </w:rPr>
        <w:sym w:font="AGA Arabesque" w:char="F059"/>
      </w:r>
      <w:r w:rsidRPr="006A2D1A">
        <w:rPr>
          <w:spacing w:val="0"/>
          <w:rtl/>
          <w:lang w:bidi="ar-SA"/>
        </w:rPr>
        <w:t xml:space="preserve"> فرموده است:</w:t>
      </w:r>
    </w:p>
    <w:p w:rsidR="00570670" w:rsidRPr="006A2D1A" w:rsidRDefault="001F5C2C" w:rsidP="001F5C2C">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جُنُب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طَّهَّرُواْ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r w:rsidR="002506E1" w:rsidRPr="006A2D1A">
        <w:rPr>
          <w:rtl/>
          <w:lang w:bidi="ar-SA"/>
        </w:rPr>
        <w:t xml:space="preserve"> </w:t>
      </w:r>
    </w:p>
    <w:p w:rsidR="00570670" w:rsidRPr="006A2D1A" w:rsidRDefault="00570670" w:rsidP="00167AB1">
      <w:pPr>
        <w:pStyle w:val="a2"/>
        <w:rPr>
          <w:spacing w:val="0"/>
          <w:rtl/>
          <w:lang w:bidi="ar-SA"/>
        </w:rPr>
      </w:pPr>
      <w:r w:rsidRPr="006A2D1A">
        <w:rPr>
          <w:spacing w:val="0"/>
          <w:rtl/>
          <w:lang w:bidi="ar-SA"/>
        </w:rPr>
        <w:t>و اگر جُنُب بودید، غسل نمایید.</w:t>
      </w:r>
    </w:p>
    <w:p w:rsidR="00B81CAE" w:rsidRPr="006A2D1A" w:rsidRDefault="00B81CAE" w:rsidP="00167AB1">
      <w:pPr>
        <w:rPr>
          <w:spacing w:val="0"/>
          <w:rtl/>
          <w:lang w:bidi="ar-SA"/>
        </w:rPr>
      </w:pPr>
      <w:r w:rsidRPr="006A2D1A">
        <w:rPr>
          <w:spacing w:val="0"/>
          <w:rtl/>
          <w:lang w:bidi="ar-SA"/>
        </w:rPr>
        <w:t>مضمضه (شستن دهان) و استنشاق (شستن بینی) در غُسل، واجب می‌باشد؛ زیرا دهان و بینی، جزو صورت‌اند و باید شسته شوند؛ همان‌گونه که شست</w:t>
      </w:r>
      <w:r w:rsidR="002506E1" w:rsidRPr="006A2D1A">
        <w:rPr>
          <w:spacing w:val="0"/>
          <w:rtl/>
          <w:lang w:bidi="ar-SA"/>
        </w:rPr>
        <w:t>ن و پاک کردن پیشانی، گونه و ریش</w:t>
      </w:r>
      <w:r w:rsidRPr="006A2D1A">
        <w:rPr>
          <w:spacing w:val="0"/>
          <w:rtl/>
          <w:lang w:bidi="ar-SA"/>
        </w:rPr>
        <w:t xml:space="preserve"> واجب می‌باشد.</w:t>
      </w:r>
    </w:p>
    <w:p w:rsidR="00570670" w:rsidRPr="006A2D1A" w:rsidRDefault="00B81CAE" w:rsidP="00167AB1">
      <w:pPr>
        <w:rPr>
          <w:spacing w:val="0"/>
          <w:rtl/>
          <w:lang w:bidi="ar-SA"/>
        </w:rPr>
      </w:pPr>
      <w:r w:rsidRPr="006A2D1A">
        <w:rPr>
          <w:spacing w:val="0"/>
          <w:rtl/>
          <w:lang w:bidi="ar-SA"/>
        </w:rPr>
        <w:t xml:space="preserve"> </w:t>
      </w:r>
      <w:r w:rsidR="000B2A66" w:rsidRPr="006A2D1A">
        <w:rPr>
          <w:spacing w:val="0"/>
          <w:rtl/>
          <w:lang w:bidi="ar-SA"/>
        </w:rPr>
        <w:t>برای انجام غسل، کافی</w:t>
      </w:r>
      <w:r w:rsidR="002506E1" w:rsidRPr="006A2D1A">
        <w:rPr>
          <w:spacing w:val="0"/>
          <w:rtl/>
          <w:lang w:bidi="ar-SA"/>
        </w:rPr>
        <w:t>‌</w:t>
      </w:r>
      <w:r w:rsidR="000B2A66" w:rsidRPr="006A2D1A">
        <w:rPr>
          <w:spacing w:val="0"/>
          <w:rtl/>
          <w:lang w:bidi="ar-SA"/>
        </w:rPr>
        <w:t>ست همه‌ی بدنتان را با آب بشویید؛ فرقی نمی‌کند که شستن بدن را از سر آغاز کنید یا از سینه و یا از پشت یا از پایین بدن. هم‌چنین کافی</w:t>
      </w:r>
      <w:r w:rsidR="002506E1" w:rsidRPr="006A2D1A">
        <w:rPr>
          <w:spacing w:val="0"/>
          <w:rtl/>
          <w:lang w:bidi="ar-SA"/>
        </w:rPr>
        <w:t>‌</w:t>
      </w:r>
      <w:r w:rsidR="000B2A66" w:rsidRPr="006A2D1A">
        <w:rPr>
          <w:spacing w:val="0"/>
          <w:rtl/>
          <w:lang w:bidi="ar-SA"/>
        </w:rPr>
        <w:t>ست که به نیت غسل در آب استخر یا هرجای دیگر، غوطه بزنید و سپس بیرون بیایید.</w:t>
      </w:r>
    </w:p>
    <w:p w:rsidR="000B2A66" w:rsidRPr="006A2D1A" w:rsidRDefault="000B2A66" w:rsidP="00167AB1">
      <w:pPr>
        <w:rPr>
          <w:spacing w:val="0"/>
          <w:rtl/>
          <w:lang w:bidi="ar-SA"/>
        </w:rPr>
      </w:pPr>
      <w:r w:rsidRPr="006A2D1A">
        <w:rPr>
          <w:spacing w:val="0"/>
          <w:rtl/>
          <w:lang w:bidi="ar-SA"/>
        </w:rPr>
        <w:t xml:space="preserve">وضوی پیش از غسل، سنت است، نه واجب؛ البته </w:t>
      </w:r>
      <w:r w:rsidR="00B85438" w:rsidRPr="006A2D1A">
        <w:rPr>
          <w:spacing w:val="0"/>
          <w:rtl/>
          <w:lang w:bidi="ar-SA"/>
        </w:rPr>
        <w:t xml:space="preserve">پیش از </w:t>
      </w:r>
      <w:r w:rsidR="002506E1" w:rsidRPr="006A2D1A">
        <w:rPr>
          <w:spacing w:val="0"/>
          <w:rtl/>
          <w:lang w:bidi="ar-SA"/>
        </w:rPr>
        <w:t>غسل</w:t>
      </w:r>
      <w:r w:rsidRPr="006A2D1A">
        <w:rPr>
          <w:spacing w:val="0"/>
          <w:rtl/>
          <w:lang w:bidi="ar-SA"/>
        </w:rPr>
        <w:t xml:space="preserve"> وضو بگیرد</w:t>
      </w:r>
      <w:r w:rsidR="002506E1" w:rsidRPr="006A2D1A">
        <w:rPr>
          <w:spacing w:val="0"/>
          <w:rtl/>
          <w:lang w:bidi="ar-SA"/>
        </w:rPr>
        <w:t xml:space="preserve"> و نیازی به وضوی پس از غسل نیست؛</w:t>
      </w:r>
      <w:r w:rsidR="0001093A" w:rsidRPr="006A2D1A">
        <w:rPr>
          <w:spacing w:val="0"/>
          <w:rtl/>
          <w:lang w:bidi="ar-SA"/>
        </w:rPr>
        <w:t xml:space="preserve"> زیرا از رسول‌الله</w:t>
      </w:r>
      <w:r w:rsidR="0001093A" w:rsidRPr="006A2D1A">
        <w:rPr>
          <w:spacing w:val="0"/>
          <w:lang w:bidi="ar-SA"/>
        </w:rPr>
        <w:sym w:font="AGA Arabesque" w:char="F072"/>
      </w:r>
      <w:r w:rsidR="0001093A" w:rsidRPr="006A2D1A">
        <w:rPr>
          <w:spacing w:val="0"/>
          <w:rtl/>
          <w:lang w:bidi="ar-SA"/>
        </w:rPr>
        <w:t xml:space="preserve"> ثابت نشده که پس از غسل، وضو گرفته باشد.</w:t>
      </w:r>
    </w:p>
    <w:p w:rsidR="000D2637" w:rsidRPr="006A2D1A" w:rsidRDefault="000D2637" w:rsidP="00F74252">
      <w:pPr>
        <w:rPr>
          <w:spacing w:val="0"/>
          <w:rtl/>
          <w:lang w:bidi="ar-SA"/>
        </w:rPr>
      </w:pPr>
      <w:r w:rsidRPr="006A2D1A">
        <w:rPr>
          <w:spacing w:val="0"/>
          <w:rtl/>
          <w:lang w:bidi="ar-SA"/>
        </w:rPr>
        <w:t>در شرایطی که به آب دس</w:t>
      </w:r>
      <w:r w:rsidR="00F74252" w:rsidRPr="006A2D1A">
        <w:rPr>
          <w:rFonts w:hint="cs"/>
          <w:spacing w:val="0"/>
          <w:rtl/>
          <w:lang w:bidi="ar-SA"/>
        </w:rPr>
        <w:t>تر</w:t>
      </w:r>
      <w:r w:rsidRPr="006A2D1A">
        <w:rPr>
          <w:spacing w:val="0"/>
          <w:rtl/>
          <w:lang w:bidi="ar-SA"/>
        </w:rPr>
        <w:t>سی ندارد یا هوا سرد است و امکان گرم کردن آب برایش فراهم نیست یا بیمار می‌باشد، باید تیمم کند؛ زیرا الله</w:t>
      </w:r>
      <w:r w:rsidRPr="006A2D1A">
        <w:rPr>
          <w:spacing w:val="0"/>
          <w:lang w:bidi="ar-SA"/>
        </w:rPr>
        <w:sym w:font="AGA Arabesque" w:char="F059"/>
      </w:r>
      <w:r w:rsidRPr="006A2D1A">
        <w:rPr>
          <w:spacing w:val="0"/>
          <w:rtl/>
          <w:lang w:bidi="ar-SA"/>
        </w:rPr>
        <w:t xml:space="preserve"> فرموده است:</w:t>
      </w:r>
    </w:p>
    <w:p w:rsidR="000D2637" w:rsidRPr="006A2D1A" w:rsidRDefault="001F5C2C" w:rsidP="001F5C2C">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ضَى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غَا</w:t>
      </w:r>
      <w:r w:rsidRPr="006A2D1A">
        <w:rPr>
          <w:rFonts w:ascii="KFGQPC Uthmanic Script HAFS" w:hint="cs"/>
          <w:rtl/>
          <w:lang w:val="en-MY" w:eastAsia="en-MY" w:bidi="ar-SA"/>
        </w:rPr>
        <w:t>ٓ</w:t>
      </w:r>
      <w:r w:rsidRPr="006A2D1A">
        <w:rPr>
          <w:rFonts w:ascii="KFGQPC Uthmanic Script HAFS" w:hint="eastAsia"/>
          <w:rtl/>
          <w:lang w:val="en-MY" w:eastAsia="en-MY" w:bidi="ar-SA"/>
        </w:rPr>
        <w:t>ئِطِ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لنِّسَا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فَتَيَمَّمُواْ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صَعِيد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طَيِّب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سَحُواْ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بِوُجُوهِكُم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662087" w:rsidRPr="006A2D1A">
        <w:rPr>
          <w:rtl/>
          <w:lang w:bidi="ar-SA"/>
        </w:rPr>
        <w:tab/>
      </w:r>
    </w:p>
    <w:p w:rsidR="000D2637" w:rsidRPr="006A2D1A" w:rsidRDefault="000D2637" w:rsidP="00167AB1">
      <w:pPr>
        <w:pStyle w:val="a2"/>
        <w:rPr>
          <w:spacing w:val="0"/>
          <w:rtl/>
          <w:lang w:bidi="ar-SA"/>
        </w:rPr>
      </w:pPr>
      <w:r w:rsidRPr="006A2D1A">
        <w:rPr>
          <w:spacing w:val="0"/>
          <w:rtl/>
          <w:lang w:bidi="ar-SA"/>
        </w:rPr>
        <w:t xml:space="preserve">و </w:t>
      </w:r>
      <w:r w:rsidR="000232C0" w:rsidRPr="006A2D1A">
        <w:rPr>
          <w:spacing w:val="0"/>
          <w:rtl/>
          <w:lang w:bidi="ar-SA"/>
        </w:rPr>
        <w:t>چنان‌که</w:t>
      </w:r>
      <w:r w:rsidRPr="006A2D1A">
        <w:rPr>
          <w:spacing w:val="0"/>
          <w:rtl/>
          <w:lang w:bidi="ar-SA"/>
        </w:rPr>
        <w:t xml:space="preserve"> بیمار یا مسافر بودید یا قضای حاجت کردید یا با زنان آمیزش نمودید و آبی نیافتید، با خاک </w:t>
      </w:r>
      <w:r w:rsidR="002506E1" w:rsidRPr="006A2D1A">
        <w:rPr>
          <w:spacing w:val="0"/>
          <w:rtl/>
          <w:lang w:bidi="ar-SA"/>
        </w:rPr>
        <w:t xml:space="preserve">پاک </w:t>
      </w:r>
      <w:r w:rsidRPr="006A2D1A">
        <w:rPr>
          <w:spacing w:val="0"/>
          <w:rtl/>
          <w:lang w:bidi="ar-SA"/>
        </w:rPr>
        <w:t>تیمم کنید؛ بدین ترتیب که صورت و دستانتان را مسح نمایید.</w:t>
      </w:r>
    </w:p>
    <w:p w:rsidR="00AB48E3" w:rsidRPr="006A2D1A" w:rsidRDefault="00E813A4" w:rsidP="00F74252">
      <w:pPr>
        <w:rPr>
          <w:spacing w:val="0"/>
          <w:rtl/>
          <w:lang w:bidi="ar-SA"/>
        </w:rPr>
      </w:pPr>
      <w:r w:rsidRPr="006A2D1A">
        <w:rPr>
          <w:spacing w:val="0"/>
          <w:rtl/>
          <w:lang w:bidi="ar-SA"/>
        </w:rPr>
        <w:t xml:space="preserve">همان‌گونه که در این آیه </w:t>
      </w:r>
      <w:r w:rsidR="002506E1" w:rsidRPr="006A2D1A">
        <w:rPr>
          <w:spacing w:val="0"/>
          <w:rtl/>
          <w:lang w:bidi="ar-SA"/>
        </w:rPr>
        <w:t>آ</w:t>
      </w:r>
      <w:r w:rsidRPr="006A2D1A">
        <w:rPr>
          <w:spacing w:val="0"/>
          <w:rtl/>
          <w:lang w:bidi="ar-SA"/>
        </w:rPr>
        <w:t xml:space="preserve">مده است، </w:t>
      </w:r>
      <w:r w:rsidR="006F400B" w:rsidRPr="006A2D1A">
        <w:rPr>
          <w:spacing w:val="0"/>
          <w:rtl/>
          <w:lang w:bidi="ar-SA"/>
        </w:rPr>
        <w:t>در حالت بیماری یا در سفر، می‌توان به جای وضو یا غسل، تیمم نمود؛ البته تی</w:t>
      </w:r>
      <w:r w:rsidR="002506E1" w:rsidRPr="006A2D1A">
        <w:rPr>
          <w:spacing w:val="0"/>
          <w:rtl/>
          <w:lang w:bidi="ar-SA"/>
        </w:rPr>
        <w:t>مم در سفر، زمانی درست است که آب</w:t>
      </w:r>
      <w:r w:rsidR="006F400B" w:rsidRPr="006A2D1A">
        <w:rPr>
          <w:spacing w:val="0"/>
          <w:rtl/>
          <w:lang w:bidi="ar-SA"/>
        </w:rPr>
        <w:t xml:space="preserve"> در دس</w:t>
      </w:r>
      <w:r w:rsidR="00F74252" w:rsidRPr="006A2D1A">
        <w:rPr>
          <w:rFonts w:hint="cs"/>
          <w:spacing w:val="0"/>
          <w:rtl/>
          <w:lang w:bidi="ar-SA"/>
        </w:rPr>
        <w:t>تر</w:t>
      </w:r>
      <w:r w:rsidR="006F400B" w:rsidRPr="006A2D1A">
        <w:rPr>
          <w:spacing w:val="0"/>
          <w:rtl/>
          <w:lang w:bidi="ar-SA"/>
        </w:rPr>
        <w:t>س نباشد.</w:t>
      </w:r>
    </w:p>
    <w:p w:rsidR="007F195E" w:rsidRPr="006A2D1A" w:rsidRDefault="00E813A4" w:rsidP="00F74252">
      <w:pPr>
        <w:rPr>
          <w:spacing w:val="0"/>
          <w:rtl/>
          <w:lang w:bidi="ar-SA"/>
        </w:rPr>
      </w:pPr>
      <w:r w:rsidRPr="006A2D1A">
        <w:rPr>
          <w:spacing w:val="0"/>
          <w:rtl/>
          <w:lang w:bidi="ar-SA"/>
        </w:rPr>
        <w:t>اما ترس از سرما؛ دلیلش داستان عمرو بن عاص</w:t>
      </w:r>
      <w:r w:rsidRPr="006A2D1A">
        <w:rPr>
          <w:spacing w:val="0"/>
          <w:lang w:bidi="ar-SA"/>
        </w:rPr>
        <w:sym w:font="AGA Arabesque" w:char="F074"/>
      </w:r>
      <w:r w:rsidRPr="006A2D1A">
        <w:rPr>
          <w:spacing w:val="0"/>
          <w:rtl/>
          <w:lang w:bidi="ar-SA"/>
        </w:rPr>
        <w:t xml:space="preserve"> می‌باشد که: پیامبر</w:t>
      </w:r>
      <w:r w:rsidRPr="006A2D1A">
        <w:rPr>
          <w:spacing w:val="0"/>
          <w:lang w:bidi="ar-SA"/>
        </w:rPr>
        <w:sym w:font="AGA Arabesque" w:char="F072"/>
      </w:r>
      <w:r w:rsidRPr="006A2D1A">
        <w:rPr>
          <w:spacing w:val="0"/>
          <w:rtl/>
          <w:lang w:bidi="ar-SA"/>
        </w:rPr>
        <w:t xml:space="preserve"> او را به عنوان فرمانده با تنی چند از اصحاب به «سریه‌ای»</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8"/>
      </w:r>
      <w:r w:rsidR="003A729F" w:rsidRPr="006A2D1A">
        <w:rPr>
          <w:rStyle w:val="FootnoteReference"/>
          <w:rFonts w:cs="B Lotus"/>
          <w:spacing w:val="0"/>
          <w:szCs w:val="28"/>
          <w:rtl/>
          <w:lang w:bidi="ar-SA"/>
        </w:rPr>
        <w:t>)</w:t>
      </w:r>
      <w:r w:rsidRPr="006A2D1A">
        <w:rPr>
          <w:spacing w:val="0"/>
          <w:rtl/>
          <w:lang w:bidi="ar-SA"/>
        </w:rPr>
        <w:t xml:space="preserve"> فرستاد. وی، در این سریه جُنُب شد و پس از آن‌که تیمم کرد، برای ه</w:t>
      </w:r>
      <w:r w:rsidR="00F74252" w:rsidRPr="006A2D1A">
        <w:rPr>
          <w:rFonts w:hint="cs"/>
          <w:spacing w:val="0"/>
          <w:rtl/>
          <w:lang w:bidi="ar-SA"/>
        </w:rPr>
        <w:t>مر</w:t>
      </w:r>
      <w:r w:rsidRPr="006A2D1A">
        <w:rPr>
          <w:spacing w:val="0"/>
          <w:rtl/>
          <w:lang w:bidi="ar-SA"/>
        </w:rPr>
        <w:t xml:space="preserve">اهانش </w:t>
      </w:r>
      <w:r w:rsidR="0069787E" w:rsidRPr="006A2D1A">
        <w:rPr>
          <w:spacing w:val="0"/>
          <w:rtl/>
          <w:lang w:bidi="ar-SA"/>
        </w:rPr>
        <w:t>پیش‌نماز گردید. وقتی (به مدینه) نزد رسول خدا</w:t>
      </w:r>
      <w:r w:rsidR="0069787E" w:rsidRPr="006A2D1A">
        <w:rPr>
          <w:spacing w:val="0"/>
          <w:lang w:bidi="ar-SA"/>
        </w:rPr>
        <w:sym w:font="AGA Arabesque" w:char="F072"/>
      </w:r>
      <w:r w:rsidR="0069787E" w:rsidRPr="006A2D1A">
        <w:rPr>
          <w:spacing w:val="0"/>
          <w:rtl/>
          <w:lang w:bidi="ar-SA"/>
        </w:rPr>
        <w:t xml:space="preserve"> برگشتند، </w:t>
      </w:r>
      <w:r w:rsidR="00114482" w:rsidRPr="006A2D1A">
        <w:rPr>
          <w:spacing w:val="0"/>
          <w:rtl/>
          <w:lang w:bidi="ar-SA"/>
        </w:rPr>
        <w:t>به او فرمود: «آیا د</w:t>
      </w:r>
      <w:r w:rsidR="002A608B" w:rsidRPr="006A2D1A">
        <w:rPr>
          <w:spacing w:val="0"/>
          <w:rtl/>
          <w:lang w:bidi="ar-SA"/>
        </w:rPr>
        <w:t>ر حالی که جنب بودی، برای یارانت</w:t>
      </w:r>
      <w:r w:rsidR="00114482" w:rsidRPr="006A2D1A">
        <w:rPr>
          <w:spacing w:val="0"/>
          <w:rtl/>
          <w:lang w:bidi="ar-SA"/>
        </w:rPr>
        <w:t xml:space="preserve"> پیش</w:t>
      </w:r>
      <w:r w:rsidR="00112B72" w:rsidRPr="006A2D1A">
        <w:rPr>
          <w:spacing w:val="0"/>
          <w:rtl/>
          <w:lang w:bidi="ar-SA"/>
        </w:rPr>
        <w:t xml:space="preserve">‌نماز شدی؟» عرض کرد: </w:t>
      </w:r>
      <w:r w:rsidR="00114482" w:rsidRPr="006A2D1A">
        <w:rPr>
          <w:spacing w:val="0"/>
          <w:rtl/>
          <w:lang w:bidi="ar-SA"/>
        </w:rPr>
        <w:t>بل</w:t>
      </w:r>
      <w:r w:rsidR="002A608B" w:rsidRPr="006A2D1A">
        <w:rPr>
          <w:spacing w:val="0"/>
          <w:rtl/>
          <w:lang w:bidi="ar-SA"/>
        </w:rPr>
        <w:t>ه</w:t>
      </w:r>
      <w:r w:rsidR="00114482" w:rsidRPr="006A2D1A">
        <w:rPr>
          <w:spacing w:val="0"/>
          <w:rtl/>
          <w:lang w:bidi="ar-SA"/>
        </w:rPr>
        <w:t xml:space="preserve"> ای رسول خدا! فرموده‌ی الله را به‌یاد آوردم که فرموده است:</w:t>
      </w:r>
    </w:p>
    <w:p w:rsidR="00114482" w:rsidRPr="006A2D1A" w:rsidRDefault="0027481B" w:rsidP="0027481B">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تُلُو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٢٩</w:t>
      </w:r>
      <w:r w:rsidRPr="006A2D1A">
        <w:rPr>
          <w:rStyle w:val="Char7"/>
          <w:rtl/>
        </w:rPr>
        <w:t>]</w:t>
      </w:r>
      <w:r w:rsidRPr="006A2D1A">
        <w:rPr>
          <w:rFonts w:ascii="KFGQPC Uthman Taha Naskh" w:cs="KFGQPC Uthman Taha Naskh"/>
          <w:rtl/>
          <w:lang w:val="en-MY" w:eastAsia="en-MY" w:bidi="ar-SA"/>
        </w:rPr>
        <w:t xml:space="preserve">  </w:t>
      </w:r>
      <w:r w:rsidR="00662087" w:rsidRPr="006A2D1A">
        <w:rPr>
          <w:rFonts w:ascii="(normal text)" w:hAnsi="(normal text)"/>
          <w:rtl/>
          <w:lang w:bidi="ar-SA"/>
        </w:rPr>
        <w:tab/>
      </w:r>
    </w:p>
    <w:p w:rsidR="00114482" w:rsidRPr="006A2D1A" w:rsidRDefault="00114482" w:rsidP="00167AB1">
      <w:pPr>
        <w:pStyle w:val="a2"/>
        <w:rPr>
          <w:rFonts w:cs="B Badr"/>
          <w:spacing w:val="0"/>
          <w:rtl/>
          <w:lang w:bidi="ar-SA"/>
        </w:rPr>
      </w:pPr>
      <w:r w:rsidRPr="006A2D1A">
        <w:rPr>
          <w:spacing w:val="0"/>
          <w:rtl/>
          <w:lang w:bidi="ar-SA"/>
        </w:rPr>
        <w:t>و خویشتن را نکشید. به‌درستی که الله به شما مهرورز است.</w:t>
      </w:r>
    </w:p>
    <w:p w:rsidR="00114482" w:rsidRPr="006A2D1A" w:rsidRDefault="00AC273A" w:rsidP="00F74252">
      <w:pPr>
        <w:rPr>
          <w:spacing w:val="0"/>
          <w:rtl/>
          <w:lang w:bidi="ar-SA"/>
        </w:rPr>
      </w:pPr>
      <w:r w:rsidRPr="006A2D1A">
        <w:rPr>
          <w:spacing w:val="0"/>
          <w:rtl/>
          <w:lang w:bidi="ar-SA"/>
        </w:rPr>
        <w:t>سپس ادامه داد: من از سرما ترسیدم؛ لذا با خاک پاک تیمم کردم و نماز خواندم.</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59"/>
      </w:r>
      <w:r w:rsidR="003A729F" w:rsidRPr="006A2D1A">
        <w:rPr>
          <w:rStyle w:val="FootnoteReference"/>
          <w:rFonts w:cs="B Lotus"/>
          <w:spacing w:val="0"/>
          <w:szCs w:val="28"/>
          <w:rtl/>
          <w:lang w:bidi="ar-SA"/>
        </w:rPr>
        <w:t>)</w:t>
      </w:r>
      <w:r w:rsidR="00477CB6" w:rsidRPr="006A2D1A">
        <w:rPr>
          <w:spacing w:val="0"/>
          <w:rtl/>
          <w:lang w:bidi="ar-SA"/>
        </w:rPr>
        <w:t xml:space="preserve"> پیامبر</w:t>
      </w:r>
      <w:r w:rsidR="00477CB6" w:rsidRPr="006A2D1A">
        <w:rPr>
          <w:spacing w:val="0"/>
          <w:lang w:bidi="ar-SA"/>
        </w:rPr>
        <w:sym w:font="AGA Arabesque" w:char="F072"/>
      </w:r>
      <w:r w:rsidR="00477CB6" w:rsidRPr="006A2D1A">
        <w:rPr>
          <w:spacing w:val="0"/>
          <w:rtl/>
          <w:lang w:bidi="ar-SA"/>
        </w:rPr>
        <w:t xml:space="preserve"> کارِ عمرو</w:t>
      </w:r>
      <w:r w:rsidR="00477CB6" w:rsidRPr="006A2D1A">
        <w:rPr>
          <w:spacing w:val="0"/>
          <w:lang w:bidi="ar-SA"/>
        </w:rPr>
        <w:sym w:font="AGA Arabesque" w:char="F074"/>
      </w:r>
      <w:r w:rsidR="00477CB6" w:rsidRPr="006A2D1A">
        <w:rPr>
          <w:spacing w:val="0"/>
          <w:rtl/>
          <w:lang w:bidi="ar-SA"/>
        </w:rPr>
        <w:t xml:space="preserve"> را تأیید کرد و به او نفرمود که نمازش</w:t>
      </w:r>
      <w:r w:rsidR="00437A36" w:rsidRPr="006A2D1A">
        <w:rPr>
          <w:spacing w:val="0"/>
          <w:rtl/>
          <w:lang w:bidi="ar-SA"/>
        </w:rPr>
        <w:t xml:space="preserve"> را دوباره بخواند</w:t>
      </w:r>
      <w:r w:rsidR="002A608B" w:rsidRPr="006A2D1A">
        <w:rPr>
          <w:spacing w:val="0"/>
          <w:rtl/>
          <w:lang w:bidi="ar-SA"/>
        </w:rPr>
        <w:t>؛</w:t>
      </w:r>
      <w:r w:rsidR="00437A36" w:rsidRPr="006A2D1A">
        <w:rPr>
          <w:spacing w:val="0"/>
          <w:rtl/>
          <w:lang w:bidi="ar-SA"/>
        </w:rPr>
        <w:t xml:space="preserve"> زیرا کسی که نگران بیماری یا ضرر است، حکم کسی را دارد که دچار بیماری شده و معذور است</w:t>
      </w:r>
      <w:r w:rsidR="00477CB6" w:rsidRPr="006A2D1A">
        <w:rPr>
          <w:spacing w:val="0"/>
          <w:rtl/>
          <w:lang w:bidi="ar-SA"/>
        </w:rPr>
        <w:t>؛ البته بدین شرط که ترس یا نگرانی، قطعی یا غالب باشد</w:t>
      </w:r>
      <w:r w:rsidR="00437A36" w:rsidRPr="006A2D1A">
        <w:rPr>
          <w:spacing w:val="0"/>
          <w:rtl/>
          <w:lang w:bidi="ar-SA"/>
        </w:rPr>
        <w:t xml:space="preserve"> و به‌صرف تصور یا </w:t>
      </w:r>
      <w:r w:rsidR="0019223A" w:rsidRPr="006A2D1A">
        <w:rPr>
          <w:spacing w:val="0"/>
          <w:rtl/>
          <w:lang w:bidi="ar-SA"/>
        </w:rPr>
        <w:t xml:space="preserve">بدین گمان </w:t>
      </w:r>
      <w:r w:rsidR="00437A36" w:rsidRPr="006A2D1A">
        <w:rPr>
          <w:spacing w:val="0"/>
          <w:rtl/>
          <w:lang w:bidi="ar-SA"/>
        </w:rPr>
        <w:t>که آب،</w:t>
      </w:r>
      <w:r w:rsidR="0019223A" w:rsidRPr="006A2D1A">
        <w:rPr>
          <w:spacing w:val="0"/>
          <w:rtl/>
          <w:lang w:bidi="ar-SA"/>
        </w:rPr>
        <w:t xml:space="preserve"> ضرر خواهد داشت، نباید تیمم کند؛</w:t>
      </w:r>
      <w:r w:rsidR="00437A36" w:rsidRPr="006A2D1A">
        <w:rPr>
          <w:spacing w:val="0"/>
          <w:rtl/>
          <w:lang w:bidi="ar-SA"/>
        </w:rPr>
        <w:t xml:space="preserve"> بلکه </w:t>
      </w:r>
      <w:r w:rsidR="0019223A" w:rsidRPr="006A2D1A">
        <w:rPr>
          <w:spacing w:val="0"/>
          <w:rtl/>
          <w:lang w:bidi="ar-SA"/>
        </w:rPr>
        <w:t xml:space="preserve">باید </w:t>
      </w:r>
      <w:r w:rsidR="00437A36" w:rsidRPr="006A2D1A">
        <w:rPr>
          <w:spacing w:val="0"/>
          <w:rtl/>
          <w:lang w:bidi="ar-SA"/>
        </w:rPr>
        <w:t xml:space="preserve">غسل </w:t>
      </w:r>
      <w:r w:rsidR="0019223A" w:rsidRPr="006A2D1A">
        <w:rPr>
          <w:spacing w:val="0"/>
          <w:rtl/>
          <w:lang w:bidi="ar-SA"/>
        </w:rPr>
        <w:t>نماید</w:t>
      </w:r>
      <w:r w:rsidR="00437A36" w:rsidRPr="006A2D1A">
        <w:rPr>
          <w:spacing w:val="0"/>
          <w:rtl/>
          <w:lang w:bidi="ar-SA"/>
        </w:rPr>
        <w:t>.</w:t>
      </w:r>
      <w:r w:rsidR="003A7F85" w:rsidRPr="006A2D1A">
        <w:rPr>
          <w:spacing w:val="0"/>
          <w:rtl/>
          <w:lang w:bidi="ar-SA"/>
        </w:rPr>
        <w:t xml:space="preserve"> طهارتِ </w:t>
      </w:r>
      <w:r w:rsidR="0019223A" w:rsidRPr="006A2D1A">
        <w:rPr>
          <w:spacing w:val="0"/>
          <w:rtl/>
          <w:lang w:bidi="ar-SA"/>
        </w:rPr>
        <w:t>تیمم، جا</w:t>
      </w:r>
      <w:r w:rsidR="00F74252" w:rsidRPr="006A2D1A">
        <w:rPr>
          <w:rFonts w:hint="cs"/>
          <w:spacing w:val="0"/>
          <w:rtl/>
          <w:lang w:bidi="ar-SA"/>
        </w:rPr>
        <w:t>یگ</w:t>
      </w:r>
      <w:r w:rsidR="0019223A" w:rsidRPr="006A2D1A">
        <w:rPr>
          <w:spacing w:val="0"/>
          <w:rtl/>
          <w:lang w:bidi="ar-SA"/>
        </w:rPr>
        <w:t>زین طهارت</w:t>
      </w:r>
      <w:r w:rsidR="003A7F85" w:rsidRPr="006A2D1A">
        <w:rPr>
          <w:spacing w:val="0"/>
          <w:rtl/>
          <w:lang w:bidi="ar-SA"/>
        </w:rPr>
        <w:t>ِ</w:t>
      </w:r>
      <w:r w:rsidR="0019223A" w:rsidRPr="006A2D1A">
        <w:rPr>
          <w:spacing w:val="0"/>
          <w:rtl/>
          <w:lang w:bidi="ar-SA"/>
        </w:rPr>
        <w:t xml:space="preserve"> آب است و با همان عواملی باطل می‌شود که طهارتِ </w:t>
      </w:r>
      <w:r w:rsidR="002A608B" w:rsidRPr="006A2D1A">
        <w:rPr>
          <w:spacing w:val="0"/>
          <w:rtl/>
          <w:lang w:bidi="ar-SA"/>
        </w:rPr>
        <w:t xml:space="preserve">با </w:t>
      </w:r>
      <w:r w:rsidR="0019223A" w:rsidRPr="006A2D1A">
        <w:rPr>
          <w:spacing w:val="0"/>
          <w:rtl/>
          <w:lang w:bidi="ar-SA"/>
        </w:rPr>
        <w:t>آب با</w:t>
      </w:r>
      <w:r w:rsidR="002A608B" w:rsidRPr="006A2D1A">
        <w:rPr>
          <w:spacing w:val="0"/>
          <w:rtl/>
          <w:lang w:bidi="ar-SA"/>
        </w:rPr>
        <w:t>طل می‌گردد؛ و نیز هنگامی که عذر</w:t>
      </w:r>
      <w:r w:rsidR="0019223A" w:rsidRPr="006A2D1A">
        <w:rPr>
          <w:spacing w:val="0"/>
          <w:rtl/>
          <w:lang w:bidi="ar-SA"/>
        </w:rPr>
        <w:t xml:space="preserve"> برطرف شود. لذا اگر کسی بدین عذر که آبی نیافته، تیمم کرده است و سپس این عذر برطرف شود، یعنی به آب دس</w:t>
      </w:r>
      <w:r w:rsidR="00F74252" w:rsidRPr="006A2D1A">
        <w:rPr>
          <w:rFonts w:hint="cs"/>
          <w:spacing w:val="0"/>
          <w:rtl/>
          <w:lang w:bidi="ar-SA"/>
        </w:rPr>
        <w:t>تر</w:t>
      </w:r>
      <w:r w:rsidR="0019223A" w:rsidRPr="006A2D1A">
        <w:rPr>
          <w:spacing w:val="0"/>
          <w:rtl/>
          <w:lang w:bidi="ar-SA"/>
        </w:rPr>
        <w:t>سی پیدا کند، باید خودش را با آب پاک نماید؛ زیرا الله متعال، تیمم با خاک را در نبودِ آب، جا</w:t>
      </w:r>
      <w:r w:rsidR="00F74252" w:rsidRPr="006A2D1A">
        <w:rPr>
          <w:rFonts w:hint="cs"/>
          <w:spacing w:val="0"/>
          <w:rtl/>
          <w:lang w:bidi="ar-SA"/>
        </w:rPr>
        <w:t>یگ</w:t>
      </w:r>
      <w:r w:rsidR="0019223A" w:rsidRPr="006A2D1A">
        <w:rPr>
          <w:spacing w:val="0"/>
          <w:rtl/>
          <w:lang w:bidi="ar-SA"/>
        </w:rPr>
        <w:t>زین طهارت کرده است. در حدیثی که اصحاب سنن از ابوهریره</w:t>
      </w:r>
      <w:r w:rsidR="0019223A" w:rsidRPr="006A2D1A">
        <w:rPr>
          <w:spacing w:val="0"/>
          <w:lang w:bidi="ar-SA"/>
        </w:rPr>
        <w:sym w:font="AGA Arabesque" w:char="F074"/>
      </w:r>
      <w:r w:rsidR="0019223A" w:rsidRPr="006A2D1A">
        <w:rPr>
          <w:spacing w:val="0"/>
          <w:rtl/>
          <w:lang w:bidi="ar-SA"/>
        </w:rPr>
        <w:t xml:space="preserve"> روایت کرده‌اند، آمده که پیامبر</w:t>
      </w:r>
      <w:r w:rsidR="0019223A" w:rsidRPr="006A2D1A">
        <w:rPr>
          <w:spacing w:val="0"/>
          <w:lang w:bidi="ar-SA"/>
        </w:rPr>
        <w:sym w:font="AGA Arabesque" w:char="F072"/>
      </w:r>
      <w:r w:rsidR="002A608B" w:rsidRPr="006A2D1A">
        <w:rPr>
          <w:spacing w:val="0"/>
          <w:rtl/>
          <w:lang w:bidi="ar-SA"/>
        </w:rPr>
        <w:t xml:space="preserve"> فرموده است: «خاک پاک</w:t>
      </w:r>
      <w:r w:rsidR="0019223A" w:rsidRPr="006A2D1A">
        <w:rPr>
          <w:spacing w:val="0"/>
          <w:rtl/>
          <w:lang w:bidi="ar-SA"/>
        </w:rPr>
        <w:t xml:space="preserve"> (برای) وضو</w:t>
      </w:r>
      <w:r w:rsidR="00765A98" w:rsidRPr="006A2D1A">
        <w:rPr>
          <w:spacing w:val="0"/>
          <w:rtl/>
          <w:lang w:bidi="ar-SA"/>
        </w:rPr>
        <w:t xml:space="preserve"> (یا فرمود: برای) طهارت مسلمان است؛ اگرچه ده سال، آب نیابد</w:t>
      </w:r>
      <w:r w:rsidR="00E6671A" w:rsidRPr="006A2D1A">
        <w:rPr>
          <w:spacing w:val="0"/>
          <w:rtl/>
          <w:lang w:bidi="ar-SA"/>
        </w:rPr>
        <w:t>؛</w:t>
      </w:r>
      <w:r w:rsidR="00765A98" w:rsidRPr="006A2D1A">
        <w:rPr>
          <w:spacing w:val="0"/>
          <w:rtl/>
          <w:lang w:bidi="ar-SA"/>
        </w:rPr>
        <w:t xml:space="preserve"> و اگر به آب دس</w:t>
      </w:r>
      <w:r w:rsidR="00F74252" w:rsidRPr="006A2D1A">
        <w:rPr>
          <w:rFonts w:hint="cs"/>
          <w:spacing w:val="0"/>
          <w:rtl/>
          <w:lang w:bidi="ar-SA"/>
        </w:rPr>
        <w:t>تر</w:t>
      </w:r>
      <w:r w:rsidR="00765A98" w:rsidRPr="006A2D1A">
        <w:rPr>
          <w:spacing w:val="0"/>
          <w:rtl/>
          <w:lang w:bidi="ar-SA"/>
        </w:rPr>
        <w:t>سی پیدا کند، از خدا بترسد و برای طهارت</w:t>
      </w:r>
      <w:r w:rsidR="000C76F4" w:rsidRPr="006A2D1A">
        <w:rPr>
          <w:spacing w:val="0"/>
          <w:rtl/>
          <w:lang w:bidi="ar-SA"/>
        </w:rPr>
        <w:t xml:space="preserve"> (وضو یا غسل)</w:t>
      </w:r>
      <w:r w:rsidR="00765A98" w:rsidRPr="006A2D1A">
        <w:rPr>
          <w:spacing w:val="0"/>
          <w:rtl/>
          <w:lang w:bidi="ar-SA"/>
        </w:rPr>
        <w:t>، از آب استفاده نماید».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0"/>
      </w:r>
      <w:r w:rsidR="003A729F" w:rsidRPr="006A2D1A">
        <w:rPr>
          <w:rStyle w:val="FootnoteReference"/>
          <w:rFonts w:cs="B Lotus"/>
          <w:spacing w:val="0"/>
          <w:szCs w:val="28"/>
          <w:rtl/>
          <w:lang w:bidi="ar-SA"/>
        </w:rPr>
        <w:t>)</w:t>
      </w:r>
    </w:p>
    <w:p w:rsidR="00E6671A" w:rsidRPr="006A2D1A" w:rsidRDefault="00E6671A" w:rsidP="00F74252">
      <w:pPr>
        <w:rPr>
          <w:spacing w:val="0"/>
          <w:rtl/>
          <w:lang w:bidi="ar-SA"/>
        </w:rPr>
      </w:pPr>
      <w:r w:rsidRPr="006A2D1A">
        <w:rPr>
          <w:spacing w:val="0"/>
          <w:rtl/>
          <w:lang w:bidi="ar-SA"/>
        </w:rPr>
        <w:t>در صحیح بخاری در حدیثی طولانی به‌نقل از عمران بن حصین</w:t>
      </w:r>
      <w:r w:rsidRPr="006A2D1A">
        <w:rPr>
          <w:spacing w:val="0"/>
          <w:lang w:bidi="ar-SA"/>
        </w:rPr>
        <w:sym w:font="AGA Arabesque" w:char="F074"/>
      </w:r>
      <w:r w:rsidRPr="006A2D1A">
        <w:rPr>
          <w:spacing w:val="0"/>
          <w:rtl/>
          <w:lang w:bidi="ar-SA"/>
        </w:rPr>
        <w:t xml:space="preserve"> آمده که رسول‌الله</w:t>
      </w:r>
      <w:r w:rsidRPr="006A2D1A">
        <w:rPr>
          <w:spacing w:val="0"/>
          <w:lang w:bidi="ar-SA"/>
        </w:rPr>
        <w:sym w:font="AGA Arabesque" w:char="F072"/>
      </w:r>
      <w:r w:rsidRPr="006A2D1A">
        <w:rPr>
          <w:spacing w:val="0"/>
          <w:rtl/>
          <w:lang w:bidi="ar-SA"/>
        </w:rPr>
        <w:t xml:space="preserve"> پس از پایان نماز، مردی را دید</w:t>
      </w:r>
      <w:r w:rsidR="00A46EA8" w:rsidRPr="006A2D1A">
        <w:rPr>
          <w:spacing w:val="0"/>
          <w:rtl/>
          <w:lang w:bidi="ar-SA"/>
        </w:rPr>
        <w:t xml:space="preserve"> که در گوشه‌ای نشسته و با ایشان</w:t>
      </w:r>
      <w:r w:rsidRPr="006A2D1A">
        <w:rPr>
          <w:spacing w:val="0"/>
          <w:rtl/>
          <w:lang w:bidi="ar-SA"/>
        </w:rPr>
        <w:t xml:space="preserve"> نماز نخوانده است؛ رسول‌الله</w:t>
      </w:r>
      <w:r w:rsidRPr="006A2D1A">
        <w:rPr>
          <w:spacing w:val="0"/>
          <w:lang w:bidi="ar-SA"/>
        </w:rPr>
        <w:sym w:font="AGA Arabesque" w:char="F072"/>
      </w:r>
      <w:r w:rsidRPr="006A2D1A">
        <w:rPr>
          <w:spacing w:val="0"/>
          <w:rtl/>
          <w:lang w:bidi="ar-SA"/>
        </w:rPr>
        <w:t xml:space="preserve"> علتش را جویا شد و فرمود: «چرا با ما نماز نخواندی؟» پاسخ داد: «جنب شده‌ام و آب نیست». فرمود: «با خاک، تیمم کن؛ همین برایت کافی</w:t>
      </w:r>
      <w:r w:rsidR="00A46EA8" w:rsidRPr="006A2D1A">
        <w:rPr>
          <w:spacing w:val="0"/>
          <w:rtl/>
          <w:lang w:bidi="ar-SA"/>
        </w:rPr>
        <w:t>‌</w:t>
      </w:r>
      <w:r w:rsidRPr="006A2D1A">
        <w:rPr>
          <w:spacing w:val="0"/>
          <w:rtl/>
          <w:lang w:bidi="ar-SA"/>
        </w:rPr>
        <w:t>ست». وقتی به آب دست یافتند، پیامبر</w:t>
      </w:r>
      <w:r w:rsidRPr="006A2D1A">
        <w:rPr>
          <w:spacing w:val="0"/>
          <w:lang w:bidi="ar-SA"/>
        </w:rPr>
        <w:sym w:font="AGA Arabesque" w:char="F072"/>
      </w:r>
      <w:r w:rsidRPr="006A2D1A">
        <w:rPr>
          <w:spacing w:val="0"/>
          <w:rtl/>
          <w:lang w:bidi="ar-SA"/>
        </w:rPr>
        <w:t xml:space="preserve"> به آن شخص، آب داد تا غسل کند و فرمود: «روی خودت، آب بریز»</w:t>
      </w:r>
      <w:r w:rsidR="00A46EA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1"/>
      </w:r>
      <w:r w:rsidR="003A729F" w:rsidRPr="006A2D1A">
        <w:rPr>
          <w:rStyle w:val="FootnoteReference"/>
          <w:rFonts w:cs="B Lotus"/>
          <w:spacing w:val="0"/>
          <w:szCs w:val="28"/>
          <w:rtl/>
          <w:lang w:bidi="ar-SA"/>
        </w:rPr>
        <w:t>)</w:t>
      </w:r>
      <w:r w:rsidRPr="006A2D1A">
        <w:rPr>
          <w:spacing w:val="0"/>
          <w:rtl/>
          <w:lang w:bidi="ar-SA"/>
        </w:rPr>
        <w:t xml:space="preserve"> یعنی: غسل کن. این </w:t>
      </w:r>
      <w:r w:rsidR="00A46EA8" w:rsidRPr="006A2D1A">
        <w:rPr>
          <w:spacing w:val="0"/>
          <w:rtl/>
          <w:lang w:bidi="ar-SA"/>
        </w:rPr>
        <w:t>حدیث بیان‌گر این است که وقتی آب یافت شود، تیمم</w:t>
      </w:r>
      <w:r w:rsidRPr="006A2D1A">
        <w:rPr>
          <w:spacing w:val="0"/>
          <w:rtl/>
          <w:lang w:bidi="ar-SA"/>
        </w:rPr>
        <w:t xml:space="preserve"> باطل می‌گردد و این</w:t>
      </w:r>
      <w:r w:rsidR="003A7F85" w:rsidRPr="006A2D1A">
        <w:rPr>
          <w:spacing w:val="0"/>
          <w:rtl/>
          <w:lang w:bidi="ar-SA"/>
        </w:rPr>
        <w:t>،</w:t>
      </w:r>
      <w:r w:rsidRPr="006A2D1A">
        <w:rPr>
          <w:spacing w:val="0"/>
          <w:rtl/>
          <w:lang w:bidi="ar-SA"/>
        </w:rPr>
        <w:t xml:space="preserve"> یک قاعده در نزد مردم شده است که می‌گویند:</w:t>
      </w:r>
      <w:r w:rsidR="00A46EA8" w:rsidRPr="006A2D1A">
        <w:rPr>
          <w:spacing w:val="0"/>
          <w:rtl/>
          <w:lang w:bidi="ar-SA"/>
        </w:rPr>
        <w:t xml:space="preserve"> «وقتی آب باشد، تیمم درست نیست»؛ اما اگر آب نباشد و عذر برطرف نگردد، تیمم</w:t>
      </w:r>
      <w:r w:rsidR="003A7F85" w:rsidRPr="006A2D1A">
        <w:rPr>
          <w:spacing w:val="0"/>
          <w:rtl/>
          <w:lang w:bidi="ar-SA"/>
        </w:rPr>
        <w:t xml:space="preserve"> جا</w:t>
      </w:r>
      <w:r w:rsidR="00F74252" w:rsidRPr="006A2D1A">
        <w:rPr>
          <w:rFonts w:hint="cs"/>
          <w:spacing w:val="0"/>
          <w:rtl/>
          <w:lang w:bidi="ar-SA"/>
        </w:rPr>
        <w:t>یگ</w:t>
      </w:r>
      <w:r w:rsidR="003A7F85" w:rsidRPr="006A2D1A">
        <w:rPr>
          <w:spacing w:val="0"/>
          <w:rtl/>
          <w:lang w:bidi="ar-SA"/>
        </w:rPr>
        <w:t>زین طهارتِ آب است و با خروج یا پایان وق</w:t>
      </w:r>
      <w:r w:rsidR="00A46EA8" w:rsidRPr="006A2D1A">
        <w:rPr>
          <w:spacing w:val="0"/>
          <w:rtl/>
          <w:lang w:bidi="ar-SA"/>
        </w:rPr>
        <w:t>ت، باطل نمی‌شود. لذا اگر مسافری آب نیابد و برای نماز ظهر</w:t>
      </w:r>
      <w:r w:rsidR="003A7F85" w:rsidRPr="006A2D1A">
        <w:rPr>
          <w:spacing w:val="0"/>
          <w:rtl/>
          <w:lang w:bidi="ar-SA"/>
        </w:rPr>
        <w:t xml:space="preserve"> تیمم کند، تا زمانی که تیممش را نشکند، یعنی هیچ‌یک از عوامل شکننده‌ی وضو برایش پیش نیاید، وضویش درست است؛ اگرچه تا نماز عشاء هم طول بکش</w:t>
      </w:r>
      <w:r w:rsidR="00A46EA8" w:rsidRPr="006A2D1A">
        <w:rPr>
          <w:spacing w:val="0"/>
          <w:rtl/>
          <w:lang w:bidi="ar-SA"/>
        </w:rPr>
        <w:t>د و نیازی نیست که برای هر نمازی تیمم کند؛ زیرا تیمم</w:t>
      </w:r>
      <w:r w:rsidR="003A7F85" w:rsidRPr="006A2D1A">
        <w:rPr>
          <w:spacing w:val="0"/>
          <w:rtl/>
          <w:lang w:bidi="ar-SA"/>
        </w:rPr>
        <w:t xml:space="preserve"> با پایان وقت، باطل نمی‌شود و نوعی طهارت شرعی</w:t>
      </w:r>
      <w:r w:rsidR="00A46EA8" w:rsidRPr="006A2D1A">
        <w:rPr>
          <w:spacing w:val="0"/>
          <w:rtl/>
          <w:lang w:bidi="ar-SA"/>
        </w:rPr>
        <w:t>‌</w:t>
      </w:r>
      <w:r w:rsidR="003A7F85" w:rsidRPr="006A2D1A">
        <w:rPr>
          <w:spacing w:val="0"/>
          <w:rtl/>
          <w:lang w:bidi="ar-SA"/>
        </w:rPr>
        <w:t>ست؛ همان</w:t>
      </w:r>
      <w:r w:rsidR="00A46EA8" w:rsidRPr="006A2D1A">
        <w:rPr>
          <w:spacing w:val="0"/>
          <w:rtl/>
          <w:lang w:bidi="ar-SA"/>
        </w:rPr>
        <w:t>‌گونه که الله متعال</w:t>
      </w:r>
      <w:r w:rsidR="003A7F85" w:rsidRPr="006A2D1A">
        <w:rPr>
          <w:spacing w:val="0"/>
          <w:rtl/>
          <w:lang w:bidi="ar-SA"/>
        </w:rPr>
        <w:t xml:space="preserve"> می‌فرماید:</w:t>
      </w:r>
    </w:p>
    <w:p w:rsidR="0027481B" w:rsidRPr="006A2D1A" w:rsidRDefault="0027481B" w:rsidP="0027481B">
      <w:pPr>
        <w:pStyle w:val="a2"/>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فَ</w:t>
      </w:r>
      <w:r w:rsidRPr="006A2D1A">
        <w:rPr>
          <w:rStyle w:val="Char2"/>
          <w:rFonts w:hint="cs"/>
          <w:spacing w:val="0"/>
          <w:rtl/>
        </w:rPr>
        <w:t>ٱ</w:t>
      </w:r>
      <w:r w:rsidRPr="006A2D1A">
        <w:rPr>
          <w:rStyle w:val="Char2"/>
          <w:rFonts w:hint="eastAsia"/>
          <w:spacing w:val="0"/>
          <w:rtl/>
        </w:rPr>
        <w:t>م</w:t>
      </w:r>
      <w:r w:rsidRPr="006A2D1A">
        <w:rPr>
          <w:rStyle w:val="Char2"/>
          <w:rFonts w:hint="cs"/>
          <w:spacing w:val="0"/>
          <w:rtl/>
        </w:rPr>
        <w:t>ۡ</w:t>
      </w:r>
      <w:r w:rsidRPr="006A2D1A">
        <w:rPr>
          <w:rStyle w:val="Char2"/>
          <w:rFonts w:hint="eastAsia"/>
          <w:spacing w:val="0"/>
          <w:rtl/>
        </w:rPr>
        <w:t>سَحُواْ</w:t>
      </w:r>
      <w:r w:rsidRPr="006A2D1A">
        <w:rPr>
          <w:rStyle w:val="Char2"/>
          <w:spacing w:val="0"/>
          <w:rtl/>
        </w:rPr>
        <w:t xml:space="preserve"> </w:t>
      </w:r>
      <w:r w:rsidRPr="006A2D1A">
        <w:rPr>
          <w:rStyle w:val="Char2"/>
          <w:rFonts w:hint="eastAsia"/>
          <w:spacing w:val="0"/>
          <w:rtl/>
        </w:rPr>
        <w:t>بِوُجُوهِكُم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وَأَي</w:t>
      </w:r>
      <w:r w:rsidRPr="006A2D1A">
        <w:rPr>
          <w:rStyle w:val="Char2"/>
          <w:rFonts w:hint="cs"/>
          <w:spacing w:val="0"/>
          <w:rtl/>
        </w:rPr>
        <w:t>ۡ</w:t>
      </w:r>
      <w:r w:rsidRPr="006A2D1A">
        <w:rPr>
          <w:rStyle w:val="Char2"/>
          <w:rFonts w:hint="eastAsia"/>
          <w:spacing w:val="0"/>
          <w:rtl/>
        </w:rPr>
        <w:t>دِيكُم</w:t>
      </w:r>
      <w:r w:rsidRPr="006A2D1A">
        <w:rPr>
          <w:rStyle w:val="Char2"/>
          <w:spacing w:val="0"/>
          <w:rtl/>
        </w:rPr>
        <w:t xml:space="preserve"> </w:t>
      </w:r>
      <w:r w:rsidRPr="006A2D1A">
        <w:rPr>
          <w:rStyle w:val="Char2"/>
          <w:rFonts w:hint="eastAsia"/>
          <w:spacing w:val="0"/>
          <w:rtl/>
        </w:rPr>
        <w:t>مِّن</w:t>
      </w:r>
      <w:r w:rsidRPr="006A2D1A">
        <w:rPr>
          <w:rStyle w:val="Char2"/>
          <w:rFonts w:hint="cs"/>
          <w:spacing w:val="0"/>
          <w:rtl/>
        </w:rPr>
        <w:t>ۡ</w:t>
      </w:r>
      <w:r w:rsidRPr="006A2D1A">
        <w:rPr>
          <w:rStyle w:val="Char2"/>
          <w:rFonts w:hint="eastAsia"/>
          <w:spacing w:val="0"/>
          <w:rtl/>
        </w:rPr>
        <w:t>هُ</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eastAsia"/>
          <w:spacing w:val="0"/>
          <w:rtl/>
        </w:rPr>
        <w:t>يُرِيدُ</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لِيَج</w:t>
      </w:r>
      <w:r w:rsidRPr="006A2D1A">
        <w:rPr>
          <w:rStyle w:val="Char2"/>
          <w:rFonts w:hint="cs"/>
          <w:spacing w:val="0"/>
          <w:rtl/>
        </w:rPr>
        <w:t>ۡ</w:t>
      </w:r>
      <w:r w:rsidRPr="006A2D1A">
        <w:rPr>
          <w:rStyle w:val="Char2"/>
          <w:rFonts w:hint="eastAsia"/>
          <w:spacing w:val="0"/>
          <w:rtl/>
        </w:rPr>
        <w:t>عَلَ</w:t>
      </w:r>
      <w:r w:rsidRPr="006A2D1A">
        <w:rPr>
          <w:rStyle w:val="Char2"/>
          <w:spacing w:val="0"/>
          <w:rtl/>
        </w:rPr>
        <w:t xml:space="preserve"> </w:t>
      </w:r>
      <w:r w:rsidRPr="006A2D1A">
        <w:rPr>
          <w:rStyle w:val="Char2"/>
          <w:rFonts w:hint="eastAsia"/>
          <w:spacing w:val="0"/>
          <w:rtl/>
        </w:rPr>
        <w:t>عَلَي</w:t>
      </w:r>
      <w:r w:rsidRPr="006A2D1A">
        <w:rPr>
          <w:rStyle w:val="Char2"/>
          <w:rFonts w:hint="cs"/>
          <w:spacing w:val="0"/>
          <w:rtl/>
        </w:rPr>
        <w:t>ۡ</w:t>
      </w:r>
      <w:r w:rsidRPr="006A2D1A">
        <w:rPr>
          <w:rStyle w:val="Char2"/>
          <w:rFonts w:hint="eastAsia"/>
          <w:spacing w:val="0"/>
          <w:rtl/>
        </w:rPr>
        <w:t>كُم</w:t>
      </w:r>
      <w:r w:rsidRPr="006A2D1A">
        <w:rPr>
          <w:rStyle w:val="Char2"/>
          <w:spacing w:val="0"/>
          <w:rtl/>
        </w:rPr>
        <w:t xml:space="preserve"> </w:t>
      </w:r>
      <w:r w:rsidRPr="006A2D1A">
        <w:rPr>
          <w:rStyle w:val="Char2"/>
          <w:rFonts w:hint="eastAsia"/>
          <w:spacing w:val="0"/>
          <w:rtl/>
        </w:rPr>
        <w:t>مِّن</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حَرَج</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وَلَ</w:t>
      </w:r>
      <w:r w:rsidRPr="006A2D1A">
        <w:rPr>
          <w:rStyle w:val="Char2"/>
          <w:rFonts w:hint="cs"/>
          <w:spacing w:val="0"/>
          <w:rtl/>
        </w:rPr>
        <w:t>ٰ</w:t>
      </w:r>
      <w:r w:rsidRPr="006A2D1A">
        <w:rPr>
          <w:rStyle w:val="Char2"/>
          <w:rFonts w:hint="eastAsia"/>
          <w:spacing w:val="0"/>
          <w:rtl/>
        </w:rPr>
        <w:t>كِن</w:t>
      </w:r>
      <w:r w:rsidRPr="006A2D1A">
        <w:rPr>
          <w:rStyle w:val="Char2"/>
          <w:spacing w:val="0"/>
          <w:rtl/>
        </w:rPr>
        <w:t xml:space="preserve"> </w:t>
      </w:r>
      <w:r w:rsidRPr="006A2D1A">
        <w:rPr>
          <w:rStyle w:val="Char2"/>
          <w:rFonts w:hint="eastAsia"/>
          <w:spacing w:val="0"/>
          <w:rtl/>
        </w:rPr>
        <w:t>يُرِيدُ</w:t>
      </w:r>
      <w:r w:rsidRPr="006A2D1A">
        <w:rPr>
          <w:rStyle w:val="Char2"/>
          <w:spacing w:val="0"/>
          <w:rtl/>
        </w:rPr>
        <w:t xml:space="preserve"> </w:t>
      </w:r>
      <w:r w:rsidRPr="006A2D1A">
        <w:rPr>
          <w:rStyle w:val="Char2"/>
          <w:rFonts w:hint="eastAsia"/>
          <w:spacing w:val="0"/>
          <w:rtl/>
        </w:rPr>
        <w:t>لِيُطَهِّرَكُم</w:t>
      </w:r>
      <w:r w:rsidRPr="006A2D1A">
        <w:rPr>
          <w:rStyle w:val="Char2"/>
          <w:rFonts w:hint="cs"/>
          <w:spacing w:val="0"/>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lang w:val="en-MY" w:eastAsia="en-MY" w:bidi="ar-SA"/>
        </w:rPr>
        <w:tab/>
      </w:r>
      <w:r w:rsidRPr="006A2D1A">
        <w:rPr>
          <w:rStyle w:val="Char7"/>
          <w:spacing w:val="0"/>
          <w:rtl/>
        </w:rPr>
        <w:t xml:space="preserve"> [</w:t>
      </w:r>
      <w:r w:rsidRPr="006A2D1A">
        <w:rPr>
          <w:rStyle w:val="Char7"/>
          <w:rFonts w:hint="eastAsia"/>
          <w:spacing w:val="0"/>
          <w:rtl/>
        </w:rPr>
        <w:t>المائ‍دة</w:t>
      </w:r>
      <w:r w:rsidRPr="006A2D1A">
        <w:rPr>
          <w:rStyle w:val="Char7"/>
          <w:spacing w:val="0"/>
          <w:rtl/>
        </w:rPr>
        <w:t xml:space="preserve">: </w:t>
      </w:r>
      <w:r w:rsidRPr="006A2D1A">
        <w:rPr>
          <w:rStyle w:val="Char7"/>
          <w:rFonts w:hint="cs"/>
          <w:spacing w:val="0"/>
          <w:rtl/>
        </w:rPr>
        <w:t>٦</w:t>
      </w:r>
      <w:r w:rsidRPr="006A2D1A">
        <w:rPr>
          <w:rStyle w:val="Char7"/>
          <w:spacing w:val="0"/>
          <w:rtl/>
        </w:rPr>
        <w:t>]</w:t>
      </w:r>
      <w:r w:rsidRPr="006A2D1A">
        <w:rPr>
          <w:rFonts w:ascii="KFGQPC Uthman Taha Naskh" w:cs="KFGQPC Uthman Taha Naskh"/>
          <w:spacing w:val="0"/>
          <w:rtl/>
          <w:lang w:val="en-MY" w:eastAsia="en-MY" w:bidi="ar-SA"/>
        </w:rPr>
        <w:t xml:space="preserve">  </w:t>
      </w:r>
    </w:p>
    <w:p w:rsidR="003A7F85" w:rsidRPr="006A2D1A" w:rsidRDefault="00500F42" w:rsidP="0027481B">
      <w:pPr>
        <w:pStyle w:val="a2"/>
        <w:rPr>
          <w:spacing w:val="0"/>
          <w:rtl/>
          <w:lang w:bidi="ar-SA"/>
        </w:rPr>
      </w:pPr>
      <w:r w:rsidRPr="006A2D1A">
        <w:rPr>
          <w:spacing w:val="0"/>
          <w:rtl/>
          <w:lang w:bidi="ar-SA"/>
        </w:rPr>
        <w:t>پس صورت و دستانتان را مسح نمایید. پروردگار نمی</w:t>
      </w:r>
      <w:r w:rsidRPr="006A2D1A">
        <w:rPr>
          <w:spacing w:val="0"/>
          <w:rtl/>
          <w:lang w:bidi="ar-SA"/>
        </w:rPr>
        <w:softHyphen/>
        <w:t>خواهد حکم دشواری بر شما قرار دهد؛ بلکه می</w:t>
      </w:r>
      <w:r w:rsidRPr="006A2D1A">
        <w:rPr>
          <w:spacing w:val="0"/>
          <w:rtl/>
          <w:lang w:bidi="ar-SA"/>
        </w:rPr>
        <w:softHyphen/>
        <w:t>خواهد شما را پاک بدارد.</w:t>
      </w:r>
    </w:p>
    <w:p w:rsidR="003578BD" w:rsidRPr="006A2D1A" w:rsidRDefault="00452127" w:rsidP="00522994">
      <w:pPr>
        <w:spacing w:line="228" w:lineRule="auto"/>
        <w:rPr>
          <w:spacing w:val="0"/>
          <w:rtl/>
          <w:lang w:bidi="ar-SA"/>
        </w:rPr>
      </w:pPr>
      <w:r w:rsidRPr="006A2D1A">
        <w:rPr>
          <w:spacing w:val="0"/>
          <w:rtl/>
          <w:lang w:bidi="ar-SA"/>
        </w:rPr>
        <w:t>آری؛ الله</w:t>
      </w:r>
      <w:r w:rsidRPr="006A2D1A">
        <w:rPr>
          <w:spacing w:val="0"/>
          <w:lang w:bidi="ar-SA"/>
        </w:rPr>
        <w:sym w:font="AGA Arabesque" w:char="F055"/>
      </w:r>
      <w:r w:rsidRPr="006A2D1A">
        <w:rPr>
          <w:spacing w:val="0"/>
          <w:rtl/>
          <w:lang w:bidi="ar-SA"/>
        </w:rPr>
        <w:t xml:space="preserve"> بیان فرمود که طهارت تیمم، طهارت به‌شمار می‌رود و رسول‌الله</w:t>
      </w:r>
      <w:r w:rsidRPr="006A2D1A">
        <w:rPr>
          <w:spacing w:val="0"/>
          <w:lang w:bidi="ar-SA"/>
        </w:rPr>
        <w:sym w:font="AGA Arabesque" w:char="F072"/>
      </w:r>
      <w:r w:rsidRPr="006A2D1A">
        <w:rPr>
          <w:spacing w:val="0"/>
          <w:rtl/>
          <w:lang w:bidi="ar-SA"/>
        </w:rPr>
        <w:t xml:space="preserve"> نیز فرموده است: </w:t>
      </w:r>
      <w:r w:rsidRPr="006A2D1A">
        <w:rPr>
          <w:rStyle w:val="Char1"/>
          <w:spacing w:val="0"/>
          <w:rtl/>
          <w:lang w:bidi="ar-SA"/>
        </w:rPr>
        <w:t>«</w:t>
      </w:r>
      <w:r w:rsidR="006A1CB6" w:rsidRPr="006A2D1A">
        <w:rPr>
          <w:rStyle w:val="Char1"/>
          <w:rFonts w:eastAsia="MS Mincho"/>
          <w:spacing w:val="0"/>
          <w:rtl/>
          <w:lang w:bidi="ar-SA"/>
        </w:rPr>
        <w:t>وَجُعِلَتْ لِيَ الأ</w:t>
      </w:r>
      <w:r w:rsidRPr="006A2D1A">
        <w:rPr>
          <w:rStyle w:val="Char1"/>
          <w:rFonts w:eastAsia="MS Mincho"/>
          <w:spacing w:val="0"/>
          <w:rtl/>
          <w:lang w:bidi="ar-SA"/>
        </w:rPr>
        <w:t>رْضُ مَسْجِدًا وَطَهُورًا، فَأَيُّمَا رَجُلٍ مِنْ أُمَّتِي أَدْرَكَتْهُ الصَّلاةُ فَلْيُصَلِّ</w:t>
      </w:r>
      <w:r w:rsidRPr="006A2D1A">
        <w:rPr>
          <w:rStyle w:val="Char1"/>
          <w:spacing w:val="0"/>
          <w:rtl/>
          <w:lang w:bidi="ar-SA"/>
        </w:rPr>
        <w:t>»</w:t>
      </w:r>
      <w:r w:rsidR="00A46EA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2"/>
      </w:r>
      <w:r w:rsidR="003A729F" w:rsidRPr="006A2D1A">
        <w:rPr>
          <w:rStyle w:val="FootnoteReference"/>
          <w:rFonts w:cs="B Lotus"/>
          <w:spacing w:val="0"/>
          <w:szCs w:val="28"/>
          <w:rtl/>
          <w:lang w:bidi="ar-SA"/>
        </w:rPr>
        <w:t>)</w:t>
      </w:r>
      <w:r w:rsidR="006A1CB6" w:rsidRPr="006A2D1A">
        <w:rPr>
          <w:spacing w:val="0"/>
          <w:rtl/>
          <w:lang w:bidi="ar-SA"/>
        </w:rPr>
        <w:t xml:space="preserve"> یعنی: «</w:t>
      </w:r>
      <w:r w:rsidR="006A1CB6" w:rsidRPr="006A2D1A">
        <w:rPr>
          <w:rFonts w:eastAsia="MS Mincho"/>
          <w:spacing w:val="0"/>
          <w:rtl/>
          <w:lang w:bidi="ar-SA"/>
        </w:rPr>
        <w:t xml:space="preserve">زمين براي من مسجد و پاك </w:t>
      </w:r>
      <w:r w:rsidR="006A1CB6" w:rsidRPr="006A2D1A">
        <w:rPr>
          <w:spacing w:val="0"/>
          <w:rtl/>
          <w:lang w:bidi="ar-SA"/>
        </w:rPr>
        <w:t>گردیده</w:t>
      </w:r>
      <w:r w:rsidR="006A1CB6" w:rsidRPr="006A2D1A">
        <w:rPr>
          <w:rFonts w:eastAsia="MS Mincho"/>
          <w:spacing w:val="0"/>
          <w:rtl/>
          <w:lang w:bidi="ar-SA"/>
        </w:rPr>
        <w:t xml:space="preserve"> است.</w:t>
      </w:r>
      <w:r w:rsidR="006A1CB6" w:rsidRPr="006A2D1A">
        <w:rPr>
          <w:spacing w:val="0"/>
          <w:rtl/>
          <w:lang w:bidi="ar-SA"/>
        </w:rPr>
        <w:t xml:space="preserve"> بنابر</w:t>
      </w:r>
      <w:r w:rsidR="006A1CB6" w:rsidRPr="006A2D1A">
        <w:rPr>
          <w:rFonts w:eastAsia="MS Mincho"/>
          <w:spacing w:val="0"/>
          <w:rtl/>
          <w:lang w:bidi="ar-SA"/>
        </w:rPr>
        <w:t xml:space="preserve">اين </w:t>
      </w:r>
      <w:r w:rsidR="006A1CB6" w:rsidRPr="006A2D1A">
        <w:rPr>
          <w:spacing w:val="0"/>
          <w:rtl/>
          <w:lang w:bidi="ar-SA"/>
        </w:rPr>
        <w:t>هر جا وقت نماز فرارسيد، افراد امتم</w:t>
      </w:r>
      <w:r w:rsidR="006A1CB6" w:rsidRPr="006A2D1A">
        <w:rPr>
          <w:rFonts w:eastAsia="MS Mincho"/>
          <w:spacing w:val="0"/>
          <w:rtl/>
          <w:lang w:bidi="ar-SA"/>
        </w:rPr>
        <w:t xml:space="preserve"> مي</w:t>
      </w:r>
      <w:r w:rsidR="006A1CB6" w:rsidRPr="006A2D1A">
        <w:rPr>
          <w:spacing w:val="0"/>
          <w:rtl/>
          <w:lang w:bidi="ar-SA"/>
        </w:rPr>
        <w:t>‌</w:t>
      </w:r>
      <w:r w:rsidR="006A1CB6" w:rsidRPr="006A2D1A">
        <w:rPr>
          <w:rFonts w:eastAsia="MS Mincho"/>
          <w:spacing w:val="0"/>
          <w:rtl/>
          <w:lang w:bidi="ar-SA"/>
        </w:rPr>
        <w:t>توانند هما</w:t>
      </w:r>
      <w:r w:rsidR="006A1CB6" w:rsidRPr="006A2D1A">
        <w:rPr>
          <w:spacing w:val="0"/>
          <w:rtl/>
          <w:lang w:bidi="ar-SA"/>
        </w:rPr>
        <w:t>‌‌‌</w:t>
      </w:r>
      <w:r w:rsidR="006A1CB6" w:rsidRPr="006A2D1A">
        <w:rPr>
          <w:rFonts w:eastAsia="MS Mincho"/>
          <w:spacing w:val="0"/>
          <w:rtl/>
          <w:lang w:bidi="ar-SA"/>
        </w:rPr>
        <w:t>ن</w:t>
      </w:r>
      <w:r w:rsidR="006A1CB6" w:rsidRPr="006A2D1A">
        <w:rPr>
          <w:spacing w:val="0"/>
          <w:rtl/>
          <w:lang w:bidi="ar-SA"/>
        </w:rPr>
        <w:t>‌</w:t>
      </w:r>
      <w:r w:rsidR="006A1CB6" w:rsidRPr="006A2D1A">
        <w:rPr>
          <w:rFonts w:eastAsia="MS Mincho"/>
          <w:spacing w:val="0"/>
          <w:rtl/>
          <w:lang w:bidi="ar-SA"/>
        </w:rPr>
        <w:t>جا (اگر آب نبود، تيمم</w:t>
      </w:r>
      <w:r w:rsidR="003578BD" w:rsidRPr="006A2D1A">
        <w:rPr>
          <w:rFonts w:eastAsia="MS Mincho"/>
          <w:spacing w:val="0"/>
          <w:rtl/>
          <w:lang w:bidi="ar-SA"/>
        </w:rPr>
        <w:t xml:space="preserve"> کنند</w:t>
      </w:r>
      <w:r w:rsidR="006A1CB6" w:rsidRPr="006A2D1A">
        <w:rPr>
          <w:rFonts w:eastAsia="MS Mincho"/>
          <w:spacing w:val="0"/>
          <w:rtl/>
          <w:lang w:bidi="ar-SA"/>
        </w:rPr>
        <w:t>) و ‏نماز بخوانند</w:t>
      </w:r>
      <w:r w:rsidR="006A1CB6" w:rsidRPr="006A2D1A">
        <w:rPr>
          <w:spacing w:val="0"/>
          <w:rtl/>
          <w:lang w:bidi="ar-SA"/>
        </w:rPr>
        <w:t xml:space="preserve">». در حدیث دیگری آمده است: </w:t>
      </w:r>
      <w:r w:rsidR="006A1CB6" w:rsidRPr="006A2D1A">
        <w:rPr>
          <w:rStyle w:val="Char1"/>
          <w:spacing w:val="0"/>
          <w:rtl/>
          <w:lang w:bidi="ar-SA"/>
        </w:rPr>
        <w:t>«فَعِندَهُ مسجِدُهُ وطَهُوره»</w:t>
      </w:r>
      <w:r w:rsidR="00A46EA8" w:rsidRPr="006A2D1A">
        <w:rPr>
          <w:spacing w:val="0"/>
          <w:rtl/>
          <w:lang w:bidi="ar-SA"/>
        </w:rPr>
        <w:t>؛</w:t>
      </w:r>
      <w:r w:rsidR="003A729F" w:rsidRPr="006A2D1A">
        <w:rPr>
          <w:rStyle w:val="FootnoteReference"/>
          <w:rFonts w:cs="B Lotus"/>
          <w:spacing w:val="0"/>
          <w:sz w:val="28"/>
          <w:szCs w:val="28"/>
          <w:rtl/>
          <w:lang w:bidi="ar-SA"/>
        </w:rPr>
        <w:t>(</w:t>
      </w:r>
      <w:r w:rsidR="003A729F" w:rsidRPr="006A2D1A">
        <w:rPr>
          <w:rStyle w:val="FootnoteReference"/>
          <w:rFonts w:cs="B Lotus"/>
          <w:spacing w:val="0"/>
          <w:sz w:val="28"/>
          <w:szCs w:val="28"/>
          <w:rtl/>
          <w:lang w:bidi="ar-SA"/>
        </w:rPr>
        <w:footnoteReference w:id="163"/>
      </w:r>
      <w:r w:rsidR="003A729F" w:rsidRPr="006A2D1A">
        <w:rPr>
          <w:rStyle w:val="FootnoteReference"/>
          <w:rFonts w:cs="B Lotus"/>
          <w:spacing w:val="0"/>
          <w:sz w:val="28"/>
          <w:szCs w:val="28"/>
          <w:rtl/>
          <w:lang w:bidi="ar-SA"/>
        </w:rPr>
        <w:t>)</w:t>
      </w:r>
      <w:r w:rsidR="00A46EA8" w:rsidRPr="006A2D1A">
        <w:rPr>
          <w:spacing w:val="0"/>
          <w:rtl/>
          <w:lang w:bidi="ar-SA"/>
        </w:rPr>
        <w:t xml:space="preserve"> که به هما</w:t>
      </w:r>
      <w:r w:rsidR="006A1CB6" w:rsidRPr="006A2D1A">
        <w:rPr>
          <w:spacing w:val="0"/>
          <w:rtl/>
          <w:lang w:bidi="ar-SA"/>
        </w:rPr>
        <w:t>ن معناست.</w:t>
      </w:r>
    </w:p>
    <w:p w:rsidR="003578BD" w:rsidRPr="006A2D1A" w:rsidRDefault="006A1CB6" w:rsidP="00167AB1">
      <w:pPr>
        <w:rPr>
          <w:spacing w:val="0"/>
          <w:rtl/>
          <w:lang w:bidi="ar-SA"/>
        </w:rPr>
      </w:pPr>
      <w:r w:rsidRPr="006A2D1A">
        <w:rPr>
          <w:spacing w:val="0"/>
          <w:rtl/>
          <w:lang w:bidi="ar-SA"/>
        </w:rPr>
        <w:t xml:space="preserve">طهارت، یکی از شرایط مهم و اساسی نماز می‌باشد؛ </w:t>
      </w:r>
      <w:r w:rsidR="003578BD" w:rsidRPr="006A2D1A">
        <w:rPr>
          <w:spacing w:val="0"/>
          <w:rtl/>
          <w:lang w:bidi="ar-SA"/>
        </w:rPr>
        <w:t xml:space="preserve">طهارت بدین معناست که ناپاکی را از لباس، بدن و </w:t>
      </w:r>
      <w:r w:rsidR="00A46EA8" w:rsidRPr="006A2D1A">
        <w:rPr>
          <w:spacing w:val="0"/>
          <w:rtl/>
          <w:lang w:bidi="ar-SA"/>
        </w:rPr>
        <w:t>جای نماز خود</w:t>
      </w:r>
      <w:r w:rsidR="003578BD" w:rsidRPr="006A2D1A">
        <w:rPr>
          <w:spacing w:val="0"/>
          <w:rtl/>
          <w:lang w:bidi="ar-SA"/>
        </w:rPr>
        <w:t xml:space="preserve"> رفع کنید. لذا هنگام نماز باید بدن و لباس نمازگزار و هم‌چنین جای نمازش پاک باشد. بدین دلیل که:</w:t>
      </w:r>
    </w:p>
    <w:p w:rsidR="003578BD" w:rsidRPr="006A2D1A" w:rsidRDefault="003578BD" w:rsidP="00167AB1">
      <w:pPr>
        <w:rPr>
          <w:rFonts w:hAnsi="Traditional Arabic"/>
          <w:spacing w:val="0"/>
          <w:rtl/>
          <w:lang w:bidi="ar-SA"/>
        </w:rPr>
      </w:pPr>
      <w:r w:rsidRPr="006A2D1A">
        <w:rPr>
          <w:spacing w:val="0"/>
          <w:rtl/>
          <w:lang w:bidi="ar-SA"/>
        </w:rPr>
        <w:t>1</w:t>
      </w:r>
      <w:r w:rsidR="00A46EA8" w:rsidRPr="006A2D1A">
        <w:rPr>
          <w:spacing w:val="0"/>
          <w:rtl/>
          <w:lang w:bidi="ar-SA"/>
        </w:rPr>
        <w:t>-</w:t>
      </w:r>
      <w:r w:rsidRPr="006A2D1A">
        <w:rPr>
          <w:spacing w:val="0"/>
          <w:rtl/>
          <w:lang w:bidi="ar-SA"/>
        </w:rPr>
        <w:t xml:space="preserve"> رسول‌الله</w:t>
      </w:r>
      <w:r w:rsidRPr="006A2D1A">
        <w:rPr>
          <w:spacing w:val="0"/>
          <w:lang w:bidi="ar-SA"/>
        </w:rPr>
        <w:sym w:font="AGA Arabesque" w:char="F072"/>
      </w:r>
      <w:r w:rsidRPr="006A2D1A">
        <w:rPr>
          <w:spacing w:val="0"/>
          <w:rtl/>
          <w:lang w:bidi="ar-SA"/>
        </w:rPr>
        <w:t xml:space="preserve"> به زنانی که از عادت ماهیانه‌ی خود پاک شدند، فرمان داد که </w:t>
      </w:r>
      <w:r w:rsidR="00335E88" w:rsidRPr="006A2D1A">
        <w:rPr>
          <w:spacing w:val="0"/>
          <w:rtl/>
          <w:lang w:bidi="ar-SA"/>
        </w:rPr>
        <w:t xml:space="preserve">هر یک از آن‌ها </w:t>
      </w:r>
      <w:r w:rsidRPr="006A2D1A">
        <w:rPr>
          <w:spacing w:val="0"/>
          <w:rtl/>
          <w:lang w:bidi="ar-SA"/>
        </w:rPr>
        <w:t xml:space="preserve">برای خواندن نماز، ابتدا </w:t>
      </w:r>
      <w:r w:rsidR="00335E88" w:rsidRPr="006A2D1A">
        <w:rPr>
          <w:spacing w:val="0"/>
          <w:rtl/>
          <w:lang w:bidi="ar-SA"/>
        </w:rPr>
        <w:t xml:space="preserve">خون را </w:t>
      </w:r>
      <w:r w:rsidR="00A46EA8" w:rsidRPr="006A2D1A">
        <w:rPr>
          <w:spacing w:val="0"/>
          <w:rtl/>
          <w:lang w:bidi="ar-SA"/>
        </w:rPr>
        <w:t xml:space="preserve">از </w:t>
      </w:r>
      <w:r w:rsidR="00335E88" w:rsidRPr="006A2D1A">
        <w:rPr>
          <w:spacing w:val="0"/>
          <w:rtl/>
          <w:lang w:bidi="ar-SA"/>
        </w:rPr>
        <w:t>لباسش پاک کن</w:t>
      </w:r>
      <w:r w:rsidRPr="006A2D1A">
        <w:rPr>
          <w:spacing w:val="0"/>
          <w:rtl/>
          <w:lang w:bidi="ar-SA"/>
        </w:rPr>
        <w:t>د؛ بدین‌سان که آن را با ناخن‌های</w:t>
      </w:r>
      <w:r w:rsidR="00335E88" w:rsidRPr="006A2D1A">
        <w:rPr>
          <w:spacing w:val="0"/>
          <w:rtl/>
          <w:lang w:bidi="ar-SA"/>
        </w:rPr>
        <w:t xml:space="preserve"> خود بتراش</w:t>
      </w:r>
      <w:r w:rsidRPr="006A2D1A">
        <w:rPr>
          <w:spacing w:val="0"/>
          <w:rtl/>
          <w:lang w:bidi="ar-SA"/>
        </w:rPr>
        <w:t>د و سپس لباسش را با دستش بساید و آن‌گاه آن را بشوید.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4"/>
      </w:r>
      <w:r w:rsidR="003A729F" w:rsidRPr="006A2D1A">
        <w:rPr>
          <w:rStyle w:val="FootnoteReference"/>
          <w:rFonts w:cs="B Lotus"/>
          <w:spacing w:val="0"/>
          <w:szCs w:val="28"/>
          <w:rtl/>
          <w:lang w:bidi="ar-SA"/>
        </w:rPr>
        <w:t>)</w:t>
      </w:r>
      <w:r w:rsidR="0070735D" w:rsidRPr="006A2D1A">
        <w:rPr>
          <w:spacing w:val="0"/>
          <w:rtl/>
          <w:lang w:bidi="ar-SA"/>
        </w:rPr>
        <w:t xml:space="preserve"> باری رسول‌الله</w:t>
      </w:r>
      <w:r w:rsidR="0070735D" w:rsidRPr="006A2D1A">
        <w:rPr>
          <w:spacing w:val="0"/>
          <w:lang w:bidi="ar-SA"/>
        </w:rPr>
        <w:sym w:font="AGA Arabesque" w:char="F072"/>
      </w:r>
      <w:r w:rsidR="0070735D" w:rsidRPr="006A2D1A">
        <w:rPr>
          <w:spacing w:val="0"/>
          <w:rtl/>
          <w:lang w:bidi="ar-SA"/>
        </w:rPr>
        <w:t xml:space="preserve"> در حالی که کفش‌‌هایش در پایش بود، برای یارانش امامت داد؛ در اثنای نماز، کفش‌هایش را درآورد. صحابه</w:t>
      </w:r>
      <w:r w:rsidR="0070735D" w:rsidRPr="006A2D1A">
        <w:rPr>
          <w:spacing w:val="0"/>
          <w:lang w:bidi="ar-SA"/>
        </w:rPr>
        <w:sym w:font="AGA Arabesque" w:char="F079"/>
      </w:r>
      <w:r w:rsidR="0070735D" w:rsidRPr="006A2D1A">
        <w:rPr>
          <w:spacing w:val="0"/>
          <w:rtl/>
          <w:lang w:bidi="ar-SA"/>
        </w:rPr>
        <w:t xml:space="preserve"> نیز کفش‌هایشان را درآوردند. وقت</w:t>
      </w:r>
      <w:r w:rsidR="00F74252" w:rsidRPr="006A2D1A">
        <w:rPr>
          <w:spacing w:val="0"/>
          <w:rtl/>
          <w:lang w:bidi="ar-SA"/>
        </w:rPr>
        <w:t>ی سلام داد، از آن‌ها پرسید: چرا</w:t>
      </w:r>
      <w:r w:rsidR="00F74252" w:rsidRPr="006A2D1A">
        <w:rPr>
          <w:rFonts w:hint="cs"/>
          <w:spacing w:val="0"/>
          <w:rtl/>
          <w:lang w:bidi="ar-SA"/>
        </w:rPr>
        <w:t xml:space="preserve"> </w:t>
      </w:r>
      <w:r w:rsidR="0070735D" w:rsidRPr="006A2D1A">
        <w:rPr>
          <w:spacing w:val="0"/>
          <w:rtl/>
          <w:lang w:bidi="ar-SA"/>
        </w:rPr>
        <w:t>کفش‌هایتان را درآوردید؟ گفتند: دیدیم شما کفش‌هایتان را درآوردید؛ از این‌رو ما نیز کفش‌هایمان را درآوردیم. فرمود: «جبرئیل نزدم آمد و به من خبر داد که کفش‌هایم پاک نیست».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5"/>
      </w:r>
      <w:r w:rsidR="003A729F" w:rsidRPr="006A2D1A">
        <w:rPr>
          <w:rStyle w:val="FootnoteReference"/>
          <w:rFonts w:cs="B Lotus"/>
          <w:spacing w:val="0"/>
          <w:szCs w:val="28"/>
          <w:rtl/>
          <w:lang w:bidi="ar-SA"/>
        </w:rPr>
        <w:t>)</w:t>
      </w:r>
      <w:r w:rsidR="0070735D" w:rsidRPr="006A2D1A">
        <w:rPr>
          <w:spacing w:val="0"/>
          <w:rtl/>
          <w:lang w:bidi="ar-SA"/>
        </w:rPr>
        <w:t xml:space="preserve"> این حدیث نیز نشان می‌دهد که لباس یا هر پوشیدنی دیگری </w:t>
      </w:r>
      <w:r w:rsidR="0070735D" w:rsidRPr="006A2D1A">
        <w:rPr>
          <w:rFonts w:hAnsi="Traditional Arabic"/>
          <w:spacing w:val="0"/>
          <w:rtl/>
          <w:lang w:bidi="ar-SA"/>
        </w:rPr>
        <w:t>باید از هرگونه نجاستی پاک باشد.</w:t>
      </w:r>
    </w:p>
    <w:p w:rsidR="0070735D" w:rsidRPr="006A2D1A" w:rsidRDefault="00A46EA8" w:rsidP="00522994">
      <w:pPr>
        <w:spacing w:line="228" w:lineRule="auto"/>
        <w:rPr>
          <w:spacing w:val="0"/>
          <w:rtl/>
          <w:lang w:bidi="ar-SA"/>
        </w:rPr>
      </w:pPr>
      <w:r w:rsidRPr="006A2D1A">
        <w:rPr>
          <w:spacing w:val="0"/>
          <w:rtl/>
          <w:lang w:bidi="ar-SA"/>
        </w:rPr>
        <w:t xml:space="preserve">2- </w:t>
      </w:r>
      <w:r w:rsidR="0070735D" w:rsidRPr="006A2D1A">
        <w:rPr>
          <w:spacing w:val="0"/>
          <w:rtl/>
          <w:lang w:bidi="ar-SA"/>
        </w:rPr>
        <w:t>درباره‌ی پاکی جای نماز نیز دلایلی وجود دارد؛ از جمله این‌که بادیه‌نشینی</w:t>
      </w:r>
      <w:r w:rsidR="00C708E8" w:rsidRPr="006A2D1A">
        <w:rPr>
          <w:spacing w:val="0"/>
          <w:rtl/>
          <w:lang w:bidi="ar-SA"/>
        </w:rPr>
        <w:t xml:space="preserve"> وارد مسجد پیامبر</w:t>
      </w:r>
      <w:r w:rsidR="00C708E8" w:rsidRPr="006A2D1A">
        <w:rPr>
          <w:spacing w:val="0"/>
          <w:lang w:bidi="ar-SA"/>
        </w:rPr>
        <w:sym w:font="AGA Arabesque" w:char="F072"/>
      </w:r>
      <w:r w:rsidR="00C708E8" w:rsidRPr="006A2D1A">
        <w:rPr>
          <w:spacing w:val="0"/>
          <w:rtl/>
          <w:lang w:bidi="ar-SA"/>
        </w:rPr>
        <w:t xml:space="preserve"> شد و با وجودی که چند نفر آن‌جا بودند، در گوشه‌ای از مسجد ادرار کرد. بیش‌تر بادیه‌نشین‌ها، از رفتار </w:t>
      </w:r>
      <w:r w:rsidRPr="006A2D1A">
        <w:rPr>
          <w:spacing w:val="0"/>
          <w:rtl/>
          <w:lang w:bidi="ar-SA"/>
        </w:rPr>
        <w:t>و سلوک درست و شهری</w:t>
      </w:r>
      <w:r w:rsidR="00C708E8" w:rsidRPr="006A2D1A">
        <w:rPr>
          <w:spacing w:val="0"/>
          <w:rtl/>
          <w:lang w:bidi="ar-SA"/>
        </w:rPr>
        <w:t xml:space="preserve"> </w:t>
      </w:r>
      <w:r w:rsidRPr="006A2D1A">
        <w:rPr>
          <w:spacing w:val="0"/>
          <w:rtl/>
          <w:lang w:bidi="ar-SA"/>
        </w:rPr>
        <w:t>بی‌اطلاع بودند؛ به‌هر حال، مردم</w:t>
      </w:r>
      <w:r w:rsidR="00C708E8" w:rsidRPr="006A2D1A">
        <w:rPr>
          <w:spacing w:val="0"/>
          <w:rtl/>
          <w:lang w:bidi="ar-SA"/>
        </w:rPr>
        <w:t xml:space="preserve"> بر سرش فریاد زدند تا او را از این کار باز دارند. رسول‌الله</w:t>
      </w:r>
      <w:r w:rsidR="00C708E8" w:rsidRPr="006A2D1A">
        <w:rPr>
          <w:spacing w:val="0"/>
          <w:lang w:bidi="ar-SA"/>
        </w:rPr>
        <w:sym w:font="AGA Arabesque" w:char="F072"/>
      </w:r>
      <w:r w:rsidR="00C708E8" w:rsidRPr="006A2D1A">
        <w:rPr>
          <w:spacing w:val="0"/>
          <w:rtl/>
          <w:lang w:bidi="ar-SA"/>
        </w:rPr>
        <w:t xml:space="preserve"> فرمود: «رهایش کنید». یعنی کاری به او نداشته باشید. وقتی کارش را تمام کرد، پیامبر</w:t>
      </w:r>
      <w:r w:rsidR="00C708E8" w:rsidRPr="006A2D1A">
        <w:rPr>
          <w:spacing w:val="0"/>
          <w:lang w:bidi="ar-SA"/>
        </w:rPr>
        <w:sym w:font="AGA Arabesque" w:char="F072"/>
      </w:r>
      <w:r w:rsidR="00C708E8" w:rsidRPr="006A2D1A">
        <w:rPr>
          <w:spacing w:val="0"/>
          <w:rtl/>
          <w:lang w:bidi="ar-SA"/>
        </w:rPr>
        <w:t xml:space="preserve"> صدایش زد و به او فرمود: </w:t>
      </w:r>
      <w:r w:rsidR="00C708E8" w:rsidRPr="006A2D1A">
        <w:rPr>
          <w:rStyle w:val="Char1"/>
          <w:spacing w:val="0"/>
          <w:rtl/>
          <w:lang w:bidi="ar-SA"/>
        </w:rPr>
        <w:t xml:space="preserve">«إِنَّ هَذِهِ الْمَسَاجِدَ لاتَصْلُحُ لِشَيْءٍ مِنْ هَذَا الْبَوْلِ </w:t>
      </w:r>
      <w:r w:rsidR="00232E72" w:rsidRPr="006A2D1A">
        <w:rPr>
          <w:rStyle w:val="Char1"/>
          <w:spacing w:val="0"/>
          <w:rtl/>
          <w:lang w:bidi="ar-SA"/>
        </w:rPr>
        <w:t>وَل</w:t>
      </w:r>
      <w:r w:rsidR="00C708E8" w:rsidRPr="006A2D1A">
        <w:rPr>
          <w:rStyle w:val="Char1"/>
          <w:spacing w:val="0"/>
          <w:rtl/>
          <w:lang w:bidi="ar-SA"/>
        </w:rPr>
        <w:t>ا الْقَذَرِ إِنَّمَا هِيَ لِذِكْرِ اللَّهِ</w:t>
      </w:r>
      <w:r w:rsidR="00C708E8" w:rsidRPr="006A2D1A">
        <w:rPr>
          <w:rStyle w:val="Char1"/>
          <w:spacing w:val="0"/>
          <w:lang w:bidi="ar-SA"/>
        </w:rPr>
        <w:sym w:font="AGA Arabesque" w:char="F055"/>
      </w:r>
      <w:r w:rsidR="00C708E8" w:rsidRPr="006A2D1A">
        <w:rPr>
          <w:rStyle w:val="Char1"/>
          <w:spacing w:val="0"/>
          <w:rtl/>
          <w:lang w:bidi="ar-SA"/>
        </w:rPr>
        <w:t xml:space="preserve"> وَالصَّلاةِ وَقِرَاءَةِ الْقُرْآنِ»</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6"/>
      </w:r>
      <w:r w:rsidR="003A729F" w:rsidRPr="006A2D1A">
        <w:rPr>
          <w:rStyle w:val="FootnoteReference"/>
          <w:rFonts w:cs="B Lotus"/>
          <w:spacing w:val="0"/>
          <w:szCs w:val="28"/>
          <w:rtl/>
          <w:lang w:bidi="ar-SA"/>
        </w:rPr>
        <w:t>)</w:t>
      </w:r>
      <w:r w:rsidR="00C708E8" w:rsidRPr="006A2D1A">
        <w:rPr>
          <w:spacing w:val="0"/>
          <w:rtl/>
          <w:lang w:bidi="ar-SA"/>
        </w:rPr>
        <w:t xml:space="preserve"> یعنی: «چيزهايي مانند ادرار و نجاست شايسته‌ی اين مساجد نيست؛ بلكه اين مساجد براي ذكر الله، نماز و تلاوت قرآن ساخته شده‌اند»</w:t>
      </w:r>
      <w:r w:rsidRPr="006A2D1A">
        <w:rPr>
          <w:spacing w:val="0"/>
          <w:rtl/>
          <w:lang w:bidi="ar-SA"/>
        </w:rPr>
        <w:t>. آن صحرانشین</w:t>
      </w:r>
      <w:r w:rsidR="00712A5D" w:rsidRPr="006A2D1A">
        <w:rPr>
          <w:spacing w:val="0"/>
          <w:rtl/>
          <w:lang w:bidi="ar-SA"/>
        </w:rPr>
        <w:t xml:space="preserve"> گفت: «خدایا! من و محمد را مشمول رحمت خویش بگردان و کسی </w:t>
      </w:r>
      <w:r w:rsidRPr="006A2D1A">
        <w:rPr>
          <w:spacing w:val="0"/>
          <w:rtl/>
          <w:lang w:bidi="ar-SA"/>
        </w:rPr>
        <w:t>را با ما مشمول این رحمت مگردان»؛</w:t>
      </w:r>
      <w:r w:rsidR="00712A5D" w:rsidRPr="006A2D1A">
        <w:rPr>
          <w:spacing w:val="0"/>
          <w:rtl/>
          <w:lang w:bidi="ar-SA"/>
        </w:rPr>
        <w:t xml:space="preserve"> زیرا صحابه</w:t>
      </w:r>
      <w:r w:rsidR="00712A5D" w:rsidRPr="006A2D1A">
        <w:rPr>
          <w:spacing w:val="0"/>
          <w:lang w:bidi="ar-SA"/>
        </w:rPr>
        <w:sym w:font="AGA Arabesque" w:char="F079"/>
      </w:r>
      <w:r w:rsidR="00712A5D" w:rsidRPr="006A2D1A">
        <w:rPr>
          <w:spacing w:val="0"/>
          <w:rtl/>
          <w:lang w:bidi="ar-SA"/>
        </w:rPr>
        <w:t xml:space="preserve"> او را سرزنش کردند؛ اما رسول‌خدا</w:t>
      </w:r>
      <w:r w:rsidR="00712A5D" w:rsidRPr="006A2D1A">
        <w:rPr>
          <w:spacing w:val="0"/>
          <w:lang w:bidi="ar-SA"/>
        </w:rPr>
        <w:sym w:font="AGA Arabesque" w:char="F072"/>
      </w:r>
      <w:r w:rsidRPr="006A2D1A">
        <w:rPr>
          <w:spacing w:val="0"/>
          <w:rtl/>
          <w:lang w:bidi="ar-SA"/>
        </w:rPr>
        <w:t xml:space="preserve"> با</w:t>
      </w:r>
      <w:r w:rsidR="00712A5D" w:rsidRPr="006A2D1A">
        <w:rPr>
          <w:spacing w:val="0"/>
          <w:rtl/>
          <w:lang w:bidi="ar-SA"/>
        </w:rPr>
        <w:t xml:space="preserve"> مهربانی و به‌نرمی با او سخن گفت. صحرانشین گمان می‌کرد که </w:t>
      </w:r>
      <w:r w:rsidRPr="006A2D1A">
        <w:rPr>
          <w:spacing w:val="0"/>
          <w:rtl/>
          <w:lang w:bidi="ar-SA"/>
        </w:rPr>
        <w:t>رحمت، گنجایش همه را نخواهد داشت؛</w:t>
      </w:r>
      <w:r w:rsidR="00712A5D" w:rsidRPr="006A2D1A">
        <w:rPr>
          <w:spacing w:val="0"/>
          <w:rtl/>
          <w:lang w:bidi="ar-SA"/>
        </w:rPr>
        <w:t xml:space="preserve"> از این‌‌رو رسول‌الله</w:t>
      </w:r>
      <w:r w:rsidR="00712A5D" w:rsidRPr="006A2D1A">
        <w:rPr>
          <w:spacing w:val="0"/>
          <w:lang w:bidi="ar-SA"/>
        </w:rPr>
        <w:sym w:font="AGA Arabesque" w:char="F072"/>
      </w:r>
      <w:r w:rsidR="00712A5D" w:rsidRPr="006A2D1A">
        <w:rPr>
          <w:spacing w:val="0"/>
          <w:rtl/>
          <w:lang w:bidi="ar-SA"/>
        </w:rPr>
        <w:t xml:space="preserve"> فرمود: </w:t>
      </w:r>
      <w:r w:rsidR="00712A5D" w:rsidRPr="006A2D1A">
        <w:rPr>
          <w:rStyle w:val="Char1"/>
          <w:spacing w:val="0"/>
          <w:rtl/>
          <w:lang w:bidi="ar-SA"/>
        </w:rPr>
        <w:t>«لقد تحجّرتَ واسعًا»</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7"/>
      </w:r>
      <w:r w:rsidR="003A729F" w:rsidRPr="006A2D1A">
        <w:rPr>
          <w:rStyle w:val="FootnoteReference"/>
          <w:rFonts w:cs="B Lotus"/>
          <w:spacing w:val="0"/>
          <w:szCs w:val="28"/>
          <w:rtl/>
          <w:lang w:bidi="ar-SA"/>
        </w:rPr>
        <w:t>)</w:t>
      </w:r>
      <w:r w:rsidR="00712A5D" w:rsidRPr="006A2D1A">
        <w:rPr>
          <w:spacing w:val="0"/>
          <w:rtl/>
          <w:lang w:bidi="ar-SA"/>
        </w:rPr>
        <w:t xml:space="preserve"> یعنی: «رحمت گسترده‌ی الهی را تنگ و محدود پنداشتی».</w:t>
      </w:r>
      <w:r w:rsidR="005A0DC7" w:rsidRPr="006A2D1A">
        <w:rPr>
          <w:spacing w:val="0"/>
          <w:rtl/>
          <w:lang w:bidi="ar-SA"/>
        </w:rPr>
        <w:t xml:space="preserve"> به‌هر حال، رسول‌الله</w:t>
      </w:r>
      <w:r w:rsidR="005A0DC7" w:rsidRPr="006A2D1A">
        <w:rPr>
          <w:spacing w:val="0"/>
          <w:lang w:bidi="ar-SA"/>
        </w:rPr>
        <w:sym w:font="AGA Arabesque" w:char="F072"/>
      </w:r>
      <w:r w:rsidR="005A0DC7" w:rsidRPr="006A2D1A">
        <w:rPr>
          <w:spacing w:val="0"/>
          <w:rtl/>
          <w:lang w:bidi="ar-SA"/>
        </w:rPr>
        <w:t xml:space="preserve"> دستور داد که سطل آبی بیاورند و روی مکانی که صحرانشین ادرار کرده بود، بریزند تا زمین، پاک شود.</w:t>
      </w:r>
    </w:p>
    <w:p w:rsidR="003A7F85" w:rsidRPr="006A2D1A" w:rsidRDefault="005A0DC7" w:rsidP="00522994">
      <w:pPr>
        <w:spacing w:line="228" w:lineRule="auto"/>
        <w:rPr>
          <w:spacing w:val="0"/>
          <w:rtl/>
          <w:lang w:bidi="ar-SA"/>
        </w:rPr>
      </w:pPr>
      <w:r w:rsidRPr="006A2D1A">
        <w:rPr>
          <w:spacing w:val="0"/>
          <w:rtl/>
          <w:lang w:bidi="ar-SA"/>
        </w:rPr>
        <w:t>3- در رابطه با پاکی بدن، روایتی در «صحیحین» آمده که عبدالله بن عباس</w:t>
      </w:r>
      <w:r w:rsidR="00AA46B6" w:rsidRPr="006A2D1A">
        <w:rPr>
          <w:rFonts w:cs="(M. Aiyada Ayoub ALKobaisi)"/>
          <w:spacing w:val="0"/>
          <w:rtl/>
          <w:lang w:bidi="ar-SA"/>
        </w:rPr>
        <w:t>$</w:t>
      </w:r>
      <w:r w:rsidRPr="006A2D1A">
        <w:rPr>
          <w:spacing w:val="0"/>
          <w:rtl/>
          <w:lang w:bidi="ar-SA"/>
        </w:rPr>
        <w:t xml:space="preserve"> روایت می‌کند: </w:t>
      </w:r>
      <w:r w:rsidR="00112D50" w:rsidRPr="006A2D1A">
        <w:rPr>
          <w:spacing w:val="0"/>
          <w:rtl/>
          <w:lang w:bidi="ar-SA"/>
        </w:rPr>
        <w:t>رسول‌الله</w:t>
      </w:r>
      <w:r w:rsidR="00112D50" w:rsidRPr="006A2D1A">
        <w:rPr>
          <w:spacing w:val="0"/>
          <w:lang w:bidi="ar-SA"/>
        </w:rPr>
        <w:sym w:font="AGA Arabesque" w:char="F072"/>
      </w:r>
      <w:r w:rsidR="00A46EA8" w:rsidRPr="006A2D1A">
        <w:rPr>
          <w:spacing w:val="0"/>
          <w:rtl/>
          <w:lang w:bidi="ar-SA"/>
        </w:rPr>
        <w:t xml:space="preserve"> از کنار دو قبر</w:t>
      </w:r>
      <w:r w:rsidR="00112D50" w:rsidRPr="006A2D1A">
        <w:rPr>
          <w:spacing w:val="0"/>
          <w:rtl/>
          <w:lang w:bidi="ar-SA"/>
        </w:rPr>
        <w:t xml:space="preserve"> عبور کرد؛ فرمود: </w:t>
      </w:r>
      <w:r w:rsidR="00112D50" w:rsidRPr="006A2D1A">
        <w:rPr>
          <w:rStyle w:val="Char1"/>
          <w:spacing w:val="0"/>
          <w:rtl/>
          <w:lang w:bidi="ar-SA"/>
        </w:rPr>
        <w:t>«إنَّهما لَ</w:t>
      </w:r>
      <w:r w:rsidR="00112D50" w:rsidRPr="006A2D1A">
        <w:rPr>
          <w:rStyle w:val="Char1"/>
          <w:rFonts w:eastAsia="MS Mincho"/>
          <w:spacing w:val="0"/>
          <w:rtl/>
          <w:lang w:bidi="ar-SA"/>
        </w:rPr>
        <w:t>يُعَذَّبَانِ وَمَا يُعَذَّبَانِ فِي كَبِيرٍ، أمّا أَحَدُهُمَا فکان لا يَسْتَبرئ مِنْ البَوْلِ، وأمَّا الآخَرُ فکان يَمْشِي بِالنَّمِيمَةِ بَینَ النَّاسِ</w:t>
      </w:r>
      <w:r w:rsidR="00112D50" w:rsidRPr="006A2D1A">
        <w:rPr>
          <w:rStyle w:val="Char1"/>
          <w:spacing w:val="0"/>
          <w:rtl/>
          <w:lang w:bidi="ar-SA"/>
        </w:rPr>
        <w:t>»</w:t>
      </w:r>
      <w:r w:rsidR="00A46EA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8"/>
      </w:r>
      <w:r w:rsidR="003A729F" w:rsidRPr="006A2D1A">
        <w:rPr>
          <w:rStyle w:val="FootnoteReference"/>
          <w:rFonts w:cs="B Lotus"/>
          <w:spacing w:val="0"/>
          <w:szCs w:val="28"/>
          <w:rtl/>
          <w:lang w:bidi="ar-SA"/>
        </w:rPr>
        <w:t>)</w:t>
      </w:r>
      <w:r w:rsidR="00112D50" w:rsidRPr="006A2D1A">
        <w:rPr>
          <w:spacing w:val="0"/>
          <w:rtl/>
          <w:lang w:bidi="ar-SA"/>
        </w:rPr>
        <w:t xml:space="preserve"> یعنی: «این دو نفر عذاب می‌شوند، </w:t>
      </w:r>
      <w:r w:rsidR="00AA46B6" w:rsidRPr="006A2D1A">
        <w:rPr>
          <w:spacing w:val="0"/>
          <w:rtl/>
          <w:lang w:bidi="ar-SA"/>
        </w:rPr>
        <w:t>آن هم به‌خاطر</w:t>
      </w:r>
      <w:r w:rsidR="00112D50" w:rsidRPr="006A2D1A">
        <w:rPr>
          <w:spacing w:val="0"/>
          <w:rtl/>
          <w:lang w:bidi="ar-SA"/>
        </w:rPr>
        <w:t xml:space="preserve"> گناه</w:t>
      </w:r>
      <w:r w:rsidR="00AA46B6" w:rsidRPr="006A2D1A">
        <w:rPr>
          <w:spacing w:val="0"/>
          <w:rtl/>
          <w:lang w:bidi="ar-SA"/>
        </w:rPr>
        <w:t xml:space="preserve">ي كه آن را </w:t>
      </w:r>
      <w:r w:rsidR="00112D50" w:rsidRPr="006A2D1A">
        <w:rPr>
          <w:spacing w:val="0"/>
          <w:rtl/>
          <w:lang w:bidi="ar-SA"/>
        </w:rPr>
        <w:t>بزرگ</w:t>
      </w:r>
      <w:r w:rsidR="00AA46B6" w:rsidRPr="006A2D1A">
        <w:rPr>
          <w:spacing w:val="0"/>
          <w:rtl/>
          <w:lang w:bidi="ar-SA"/>
        </w:rPr>
        <w:t xml:space="preserve"> نمي‌دانستند</w:t>
      </w:r>
      <w:r w:rsidR="00112D50" w:rsidRPr="006A2D1A">
        <w:rPr>
          <w:spacing w:val="0"/>
          <w:rtl/>
          <w:lang w:bidi="ar-SA"/>
        </w:rPr>
        <w:t>؛ یکی از آن‌ها، از ادرار خود پرهی</w:t>
      </w:r>
      <w:r w:rsidR="00A46EA8" w:rsidRPr="006A2D1A">
        <w:rPr>
          <w:spacing w:val="0"/>
          <w:rtl/>
          <w:lang w:bidi="ar-SA"/>
        </w:rPr>
        <w:t>ز نمی‌کرد و دیگری، در میان مردم</w:t>
      </w:r>
      <w:r w:rsidR="00112D50" w:rsidRPr="006A2D1A">
        <w:rPr>
          <w:spacing w:val="0"/>
          <w:rtl/>
          <w:lang w:bidi="ar-SA"/>
        </w:rPr>
        <w:t xml:space="preserve"> سخن‌چینی می‌نمود»</w:t>
      </w:r>
      <w:r w:rsidR="00AA46B6" w:rsidRPr="006A2D1A">
        <w:rPr>
          <w:spacing w:val="0"/>
          <w:rtl/>
          <w:lang w:bidi="ar-SA"/>
        </w:rPr>
        <w:t>. پناه بر خدا! این حدیث، دلیلی‌</w:t>
      </w:r>
      <w:r w:rsidR="00A46EA8" w:rsidRPr="006A2D1A">
        <w:rPr>
          <w:spacing w:val="0"/>
          <w:rtl/>
          <w:lang w:bidi="ar-SA"/>
        </w:rPr>
        <w:t>ست بر این‌که انسان باید دقت کند که به ادرارش</w:t>
      </w:r>
      <w:r w:rsidR="00112D50" w:rsidRPr="006A2D1A">
        <w:rPr>
          <w:spacing w:val="0"/>
          <w:rtl/>
          <w:lang w:bidi="ar-SA"/>
        </w:rPr>
        <w:t xml:space="preserve"> و نیز سایر نجاست‌</w:t>
      </w:r>
      <w:r w:rsidR="00A46EA8" w:rsidRPr="006A2D1A">
        <w:rPr>
          <w:spacing w:val="0"/>
          <w:rtl/>
          <w:lang w:bidi="ar-SA"/>
        </w:rPr>
        <w:t>ها</w:t>
      </w:r>
      <w:r w:rsidR="00112D50" w:rsidRPr="006A2D1A">
        <w:rPr>
          <w:spacing w:val="0"/>
          <w:rtl/>
          <w:lang w:bidi="ar-SA"/>
        </w:rPr>
        <w:t xml:space="preserve"> آلوده نشود. فرض</w:t>
      </w:r>
      <w:r w:rsidR="00A46EA8" w:rsidRPr="006A2D1A">
        <w:rPr>
          <w:spacing w:val="0"/>
          <w:rtl/>
          <w:lang w:bidi="ar-SA"/>
        </w:rPr>
        <w:t xml:space="preserve"> کنیم کسی در بیابان است و لباسش</w:t>
      </w:r>
      <w:r w:rsidR="00112D50" w:rsidRPr="006A2D1A">
        <w:rPr>
          <w:spacing w:val="0"/>
          <w:rtl/>
          <w:lang w:bidi="ar-SA"/>
        </w:rPr>
        <w:t xml:space="preserve"> نجس می‌شود و چیزی با خود ندارد که آن را بشوید؛ آیا باید برای نماز به‌خاطر نجس بودن لباسش تیمم کند؟</w:t>
      </w:r>
    </w:p>
    <w:p w:rsidR="00112D50" w:rsidRPr="006A2D1A" w:rsidRDefault="00112D50" w:rsidP="00167AB1">
      <w:pPr>
        <w:rPr>
          <w:spacing w:val="0"/>
          <w:rtl/>
          <w:lang w:bidi="ar-SA"/>
        </w:rPr>
      </w:pPr>
      <w:r w:rsidRPr="006A2D1A">
        <w:rPr>
          <w:spacing w:val="0"/>
          <w:rtl/>
          <w:lang w:bidi="ar-SA"/>
        </w:rPr>
        <w:t xml:space="preserve">پاسخ: خیر؛ نباید تیمم کند. </w:t>
      </w:r>
      <w:r w:rsidR="008506B9" w:rsidRPr="006A2D1A">
        <w:rPr>
          <w:spacing w:val="0"/>
          <w:rtl/>
          <w:lang w:bidi="ar-SA"/>
        </w:rPr>
        <w:t xml:space="preserve">هم‌چنین اگر بدنش، مثلاً دست یا پایش یا هر عضو دیگری، نجس شود و چیزی برای شستن آن </w:t>
      </w:r>
      <w:r w:rsidR="00A46EA8" w:rsidRPr="006A2D1A">
        <w:rPr>
          <w:spacing w:val="0"/>
          <w:rtl/>
          <w:lang w:bidi="ar-SA"/>
        </w:rPr>
        <w:t>نداشته باشد، نیازی به تیمم نیست؛ زیرا برای رفع نجاست</w:t>
      </w:r>
      <w:r w:rsidR="008506B9" w:rsidRPr="006A2D1A">
        <w:rPr>
          <w:spacing w:val="0"/>
          <w:rtl/>
          <w:lang w:bidi="ar-SA"/>
        </w:rPr>
        <w:t xml:space="preserve"> باید آن را از بین برد و اگر امکانش نباشد، باید صبر کرد و نیازی به تیمم نیست تا آن‌که امکان برطرف کردن نجاست فراهم شود. والله اعلم. (الله، بهتر می‌داند).</w:t>
      </w:r>
    </w:p>
    <w:p w:rsidR="002D6512" w:rsidRPr="006A2D1A" w:rsidRDefault="002D6512" w:rsidP="00167AB1">
      <w:pPr>
        <w:pStyle w:val="a5"/>
        <w:rPr>
          <w:rtl/>
        </w:rPr>
      </w:pPr>
      <w:r w:rsidRPr="006A2D1A">
        <w:rPr>
          <w:rtl/>
        </w:rPr>
        <w:t>احکام مسح بر موزه (جوراب) و پانسمان:</w:t>
      </w:r>
    </w:p>
    <w:p w:rsidR="002D6512" w:rsidRPr="006A2D1A" w:rsidRDefault="002D6512" w:rsidP="00167AB1">
      <w:pPr>
        <w:rPr>
          <w:spacing w:val="0"/>
          <w:rtl/>
          <w:lang w:bidi="ar-SA"/>
        </w:rPr>
      </w:pPr>
      <w:r w:rsidRPr="006A2D1A">
        <w:rPr>
          <w:spacing w:val="0"/>
          <w:rtl/>
          <w:lang w:bidi="ar-SA"/>
        </w:rPr>
        <w:t>پیش‌تر گفتیم که وضو،</w:t>
      </w:r>
      <w:r w:rsidR="00A46EA8" w:rsidRPr="006A2D1A">
        <w:rPr>
          <w:spacing w:val="0"/>
          <w:rtl/>
          <w:lang w:bidi="ar-SA"/>
        </w:rPr>
        <w:t xml:space="preserve"> چهار رکن دارد: در دو مورد، مسح؛</w:t>
      </w:r>
      <w:r w:rsidRPr="006A2D1A">
        <w:rPr>
          <w:spacing w:val="0"/>
          <w:rtl/>
          <w:lang w:bidi="ar-SA"/>
        </w:rPr>
        <w:t xml:space="preserve"> و در یک مورد، شستن است و در یک مورد دیگر، هم می‌توان مسح نمود و هم می‌توان شست:</w:t>
      </w:r>
    </w:p>
    <w:p w:rsidR="002D6512" w:rsidRPr="006A2D1A" w:rsidRDefault="00A46EA8" w:rsidP="00167AB1">
      <w:pPr>
        <w:rPr>
          <w:spacing w:val="0"/>
          <w:rtl/>
          <w:lang w:bidi="ar-SA"/>
        </w:rPr>
      </w:pPr>
      <w:r w:rsidRPr="006A2D1A">
        <w:rPr>
          <w:spacing w:val="0"/>
          <w:rtl/>
          <w:lang w:bidi="ar-SA"/>
        </w:rPr>
        <w:t>صورت، شسته می‌شود و فقط زمانی</w:t>
      </w:r>
      <w:r w:rsidR="002D6512" w:rsidRPr="006A2D1A">
        <w:rPr>
          <w:spacing w:val="0"/>
          <w:rtl/>
          <w:lang w:bidi="ar-SA"/>
        </w:rPr>
        <w:t xml:space="preserve"> صورت را مسح می‌کنند که پانسمان شده باشد. لذا اگر کسی، صورتش را برای حفاظت از نور خورشید، با پوشش یا هر چیزی بپوشاند</w:t>
      </w:r>
      <w:r w:rsidRPr="006A2D1A">
        <w:rPr>
          <w:spacing w:val="0"/>
          <w:rtl/>
          <w:lang w:bidi="ar-SA"/>
        </w:rPr>
        <w:t>، درست نیست که صورتش را مسح کند؛</w:t>
      </w:r>
      <w:r w:rsidR="002D6512" w:rsidRPr="006A2D1A">
        <w:rPr>
          <w:spacing w:val="0"/>
          <w:rtl/>
          <w:lang w:bidi="ar-SA"/>
        </w:rPr>
        <w:t xml:space="preserve"> بلکه ابتدا باید آن پوشش را بردارد و سپس صورتش را بشوید؛ مگر زمانی ک</w:t>
      </w:r>
      <w:r w:rsidRPr="006A2D1A">
        <w:rPr>
          <w:spacing w:val="0"/>
          <w:rtl/>
          <w:lang w:bidi="ar-SA"/>
        </w:rPr>
        <w:t>ه ضرورت، ایجاب کند. در این حالت</w:t>
      </w:r>
      <w:r w:rsidR="002D6512" w:rsidRPr="006A2D1A">
        <w:rPr>
          <w:spacing w:val="0"/>
          <w:rtl/>
          <w:lang w:bidi="ar-SA"/>
        </w:rPr>
        <w:t xml:space="preserve"> ب</w:t>
      </w:r>
      <w:r w:rsidRPr="006A2D1A">
        <w:rPr>
          <w:spacing w:val="0"/>
          <w:rtl/>
          <w:lang w:bidi="ar-SA"/>
        </w:rPr>
        <w:t>ه جای شستن صورت، روی پوشش صورتش</w:t>
      </w:r>
      <w:r w:rsidR="002D6512" w:rsidRPr="006A2D1A">
        <w:rPr>
          <w:spacing w:val="0"/>
          <w:rtl/>
          <w:lang w:bidi="ar-SA"/>
        </w:rPr>
        <w:t xml:space="preserve"> مسح می‌کند.</w:t>
      </w:r>
    </w:p>
    <w:p w:rsidR="002D6512" w:rsidRPr="006A2D1A" w:rsidRDefault="002D6512" w:rsidP="00167AB1">
      <w:pPr>
        <w:rPr>
          <w:spacing w:val="0"/>
          <w:rtl/>
          <w:lang w:bidi="ar-SA"/>
        </w:rPr>
      </w:pPr>
      <w:r w:rsidRPr="006A2D1A">
        <w:rPr>
          <w:spacing w:val="0"/>
          <w:rtl/>
          <w:lang w:bidi="ar-SA"/>
        </w:rPr>
        <w:t>دو دست نیز فقط شسته می‌شوند؛ مگر آن‌که ضرورت، ایجاب کند. مثل وجو</w:t>
      </w:r>
      <w:r w:rsidR="00A46EA8" w:rsidRPr="006A2D1A">
        <w:rPr>
          <w:spacing w:val="0"/>
          <w:rtl/>
          <w:lang w:bidi="ar-SA"/>
        </w:rPr>
        <w:t>د حساسیت در دست، به‌صورتی که آب</w:t>
      </w:r>
      <w:r w:rsidRPr="006A2D1A">
        <w:rPr>
          <w:spacing w:val="0"/>
          <w:rtl/>
          <w:lang w:bidi="ar-SA"/>
        </w:rPr>
        <w:t xml:space="preserve"> برایش زیان‌آور </w:t>
      </w:r>
      <w:r w:rsidR="00FB746C" w:rsidRPr="006A2D1A">
        <w:rPr>
          <w:spacing w:val="0"/>
          <w:rtl/>
          <w:lang w:bidi="ar-SA"/>
        </w:rPr>
        <w:t>باشد یا دستانش را پانسمان کرده</w:t>
      </w:r>
      <w:r w:rsidRPr="006A2D1A">
        <w:rPr>
          <w:spacing w:val="0"/>
          <w:rtl/>
          <w:lang w:bidi="ar-SA"/>
        </w:rPr>
        <w:t xml:space="preserve"> و یا دس</w:t>
      </w:r>
      <w:r w:rsidR="00FB746C" w:rsidRPr="006A2D1A">
        <w:rPr>
          <w:spacing w:val="0"/>
          <w:rtl/>
          <w:lang w:bidi="ar-SA"/>
        </w:rPr>
        <w:t>ت</w:t>
      </w:r>
      <w:r w:rsidR="00A46EA8" w:rsidRPr="006A2D1A">
        <w:rPr>
          <w:spacing w:val="0"/>
          <w:rtl/>
          <w:lang w:bidi="ar-SA"/>
        </w:rPr>
        <w:t>‌کش پوشیده باشد تا آب</w:t>
      </w:r>
      <w:r w:rsidR="00FB746C" w:rsidRPr="006A2D1A">
        <w:rPr>
          <w:spacing w:val="0"/>
          <w:rtl/>
          <w:lang w:bidi="ar-SA"/>
        </w:rPr>
        <w:t xml:space="preserve"> به آن‌ها</w:t>
      </w:r>
      <w:r w:rsidRPr="006A2D1A">
        <w:rPr>
          <w:spacing w:val="0"/>
          <w:rtl/>
          <w:lang w:bidi="ar-SA"/>
        </w:rPr>
        <w:t xml:space="preserve"> نرسد</w:t>
      </w:r>
      <w:r w:rsidR="00A46EA8" w:rsidRPr="006A2D1A">
        <w:rPr>
          <w:spacing w:val="0"/>
          <w:rtl/>
          <w:lang w:bidi="ar-SA"/>
        </w:rPr>
        <w:t>؛ در این حالت</w:t>
      </w:r>
      <w:r w:rsidR="00FB746C" w:rsidRPr="006A2D1A">
        <w:rPr>
          <w:spacing w:val="0"/>
          <w:rtl/>
          <w:lang w:bidi="ar-SA"/>
        </w:rPr>
        <w:t xml:space="preserve"> اشکالی ندارد که بر روی پانسمان یا دست</w:t>
      </w:r>
      <w:r w:rsidR="00A46EA8" w:rsidRPr="006A2D1A">
        <w:rPr>
          <w:spacing w:val="0"/>
          <w:rtl/>
          <w:lang w:bidi="ar-SA"/>
        </w:rPr>
        <w:t>‌</w:t>
      </w:r>
      <w:r w:rsidR="00FB746C" w:rsidRPr="006A2D1A">
        <w:rPr>
          <w:spacing w:val="0"/>
          <w:rtl/>
          <w:lang w:bidi="ar-SA"/>
        </w:rPr>
        <w:t>کش، مسح کند.</w:t>
      </w:r>
    </w:p>
    <w:p w:rsidR="00FB746C" w:rsidRPr="006A2D1A" w:rsidRDefault="005605ED" w:rsidP="00167AB1">
      <w:pPr>
        <w:rPr>
          <w:spacing w:val="0"/>
          <w:rtl/>
          <w:lang w:bidi="ar-SA"/>
        </w:rPr>
      </w:pPr>
      <w:r w:rsidRPr="006A2D1A">
        <w:rPr>
          <w:spacing w:val="0"/>
          <w:rtl/>
          <w:lang w:bidi="ar-SA"/>
        </w:rPr>
        <w:t xml:space="preserve">اما سر را مسح می‌کنیم و طهارتش آسان‌تر از سایر اندام است. اگر زنی، سرش را حنا کرده باشد، نیازی نیست که برای مسح، حنا را پاک کند یا از روی سرش بردارد؛ مثل مُحرِم که در حالت احرام، صمغ یا ماده‌ی چسبنده‌ی دیگری به سرش می‌زند تا </w:t>
      </w:r>
      <w:r w:rsidR="00C33911" w:rsidRPr="006A2D1A">
        <w:rPr>
          <w:spacing w:val="0"/>
          <w:rtl/>
          <w:lang w:bidi="ar-SA"/>
        </w:rPr>
        <w:t>موهایش پراکنده نشود. او نیز نباید برای مسح، صمغ یا ماده‌ی چسبنده را از روی سرش پاک کند.</w:t>
      </w:r>
    </w:p>
    <w:p w:rsidR="00C33911" w:rsidRPr="006A2D1A" w:rsidRDefault="00C33911" w:rsidP="0027481B">
      <w:pPr>
        <w:rPr>
          <w:spacing w:val="0"/>
          <w:rtl/>
          <w:lang w:bidi="ar-SA"/>
        </w:rPr>
      </w:pPr>
      <w:r w:rsidRPr="006A2D1A">
        <w:rPr>
          <w:spacing w:val="0"/>
          <w:rtl/>
          <w:lang w:bidi="ar-SA"/>
        </w:rPr>
        <w:t xml:space="preserve">در رابطه با پا، با توجه به شرایط، هم حکم مسح وجود دارد و هم حکم شستن؛ از این‌رو در قرآن کریم حکم با دو قرائت آمده که هم بر حکمِ مسح و هم بر حکم شستن دلالت می‌کند؛ </w:t>
      </w:r>
      <w:r w:rsidR="000232C0" w:rsidRPr="006A2D1A">
        <w:rPr>
          <w:spacing w:val="0"/>
          <w:rtl/>
          <w:lang w:bidi="ar-SA"/>
        </w:rPr>
        <w:t>چنان‌که</w:t>
      </w:r>
      <w:r w:rsidRPr="006A2D1A">
        <w:rPr>
          <w:spacing w:val="0"/>
          <w:rtl/>
          <w:lang w:bidi="ar-SA"/>
        </w:rPr>
        <w:t xml:space="preserve"> </w:t>
      </w:r>
      <w:r w:rsidR="0027481B" w:rsidRPr="006A2D1A">
        <w:rPr>
          <w:rFonts w:ascii="KFGQPC Uthman Taha Naskh" w:cs="KFGQPC Uthman Taha Naskh" w:hint="cs"/>
          <w:spacing w:val="0"/>
          <w:rtl/>
          <w:lang w:val="en-MY" w:eastAsia="en-MY" w:bidi="ar-SA"/>
        </w:rPr>
        <w:t>﴿</w:t>
      </w:r>
      <w:r w:rsidR="0027481B" w:rsidRPr="006A2D1A">
        <w:rPr>
          <w:rStyle w:val="Char2"/>
          <w:rFonts w:hint="eastAsia"/>
          <w:spacing w:val="0"/>
          <w:rtl/>
        </w:rPr>
        <w:t>وَأَر</w:t>
      </w:r>
      <w:r w:rsidR="0027481B" w:rsidRPr="006A2D1A">
        <w:rPr>
          <w:rStyle w:val="Char2"/>
          <w:rFonts w:hint="cs"/>
          <w:spacing w:val="0"/>
          <w:rtl/>
        </w:rPr>
        <w:t>ۡ</w:t>
      </w:r>
      <w:r w:rsidR="0027481B" w:rsidRPr="006A2D1A">
        <w:rPr>
          <w:rStyle w:val="Char2"/>
          <w:rFonts w:hint="eastAsia"/>
          <w:spacing w:val="0"/>
          <w:rtl/>
        </w:rPr>
        <w:t>جُلَكُم</w:t>
      </w:r>
      <w:r w:rsidR="0027481B" w:rsidRPr="006A2D1A">
        <w:rPr>
          <w:rStyle w:val="Char2"/>
          <w:rFonts w:hint="cs"/>
          <w:spacing w:val="0"/>
          <w:rtl/>
        </w:rPr>
        <w:t>ۡ</w:t>
      </w:r>
      <w:r w:rsidR="0027481B" w:rsidRPr="006A2D1A">
        <w:rPr>
          <w:rFonts w:ascii="KFGQPC Uthman Taha Naskh" w:cs="KFGQPC Uthman Taha Naskh" w:hint="cs"/>
          <w:spacing w:val="0"/>
          <w:rtl/>
          <w:lang w:val="en-MY" w:eastAsia="en-MY" w:bidi="ar-SA"/>
        </w:rPr>
        <w:t>﴾</w:t>
      </w:r>
      <w:r w:rsidR="0027481B" w:rsidRPr="006A2D1A">
        <w:rPr>
          <w:rFonts w:ascii="KFGQPC Uthman Taha Naskh" w:cs="KFGQPC Uthman Taha Naskh"/>
          <w:spacing w:val="0"/>
          <w:rtl/>
          <w:lang w:val="en-MY" w:eastAsia="en-MY" w:bidi="ar-SA"/>
        </w:rPr>
        <w:t xml:space="preserve"> </w:t>
      </w:r>
      <w:r w:rsidR="00A46EA8" w:rsidRPr="006A2D1A">
        <w:rPr>
          <w:spacing w:val="0"/>
          <w:rtl/>
          <w:lang w:bidi="ar-SA"/>
        </w:rPr>
        <w:t>با دو قرائت «فتحه» و «کسره»</w:t>
      </w:r>
      <w:r w:rsidRPr="006A2D1A">
        <w:rPr>
          <w:spacing w:val="0"/>
          <w:rtl/>
          <w:lang w:bidi="ar-SA"/>
        </w:rPr>
        <w:t xml:space="preserve"> ثابت است. در قرائت کسر، عطف به این فرموده‌ی الله</w:t>
      </w:r>
      <w:r w:rsidRPr="006A2D1A">
        <w:rPr>
          <w:spacing w:val="0"/>
          <w:lang w:bidi="ar-SA"/>
        </w:rPr>
        <w:sym w:font="AGA Arabesque" w:char="F055"/>
      </w:r>
      <w:r w:rsidRPr="006A2D1A">
        <w:rPr>
          <w:spacing w:val="0"/>
          <w:rtl/>
          <w:lang w:bidi="ar-SA"/>
        </w:rPr>
        <w:t xml:space="preserve"> است که: </w:t>
      </w:r>
      <w:r w:rsidR="0027481B" w:rsidRPr="006A2D1A">
        <w:rPr>
          <w:rFonts w:ascii="KFGQPC Uthman Taha Naskh" w:cs="KFGQPC Uthman Taha Naskh" w:hint="cs"/>
          <w:spacing w:val="0"/>
          <w:rtl/>
          <w:lang w:val="en-MY" w:eastAsia="en-MY" w:bidi="ar-SA"/>
        </w:rPr>
        <w:t>﴿</w:t>
      </w:r>
      <w:r w:rsidR="0027481B" w:rsidRPr="006A2D1A">
        <w:rPr>
          <w:rStyle w:val="Char2"/>
          <w:rFonts w:hint="eastAsia"/>
          <w:spacing w:val="0"/>
          <w:rtl/>
        </w:rPr>
        <w:t>وَ</w:t>
      </w:r>
      <w:r w:rsidR="0027481B" w:rsidRPr="006A2D1A">
        <w:rPr>
          <w:rStyle w:val="Char2"/>
          <w:rFonts w:hint="cs"/>
          <w:spacing w:val="0"/>
          <w:rtl/>
        </w:rPr>
        <w:t>ٱ</w:t>
      </w:r>
      <w:r w:rsidR="0027481B" w:rsidRPr="006A2D1A">
        <w:rPr>
          <w:rStyle w:val="Char2"/>
          <w:rFonts w:hint="eastAsia"/>
          <w:spacing w:val="0"/>
          <w:rtl/>
        </w:rPr>
        <w:t>م</w:t>
      </w:r>
      <w:r w:rsidR="0027481B" w:rsidRPr="006A2D1A">
        <w:rPr>
          <w:rStyle w:val="Char2"/>
          <w:rFonts w:hint="cs"/>
          <w:spacing w:val="0"/>
          <w:rtl/>
        </w:rPr>
        <w:t>ۡ</w:t>
      </w:r>
      <w:r w:rsidR="0027481B" w:rsidRPr="006A2D1A">
        <w:rPr>
          <w:rStyle w:val="Char2"/>
          <w:rFonts w:hint="eastAsia"/>
          <w:spacing w:val="0"/>
          <w:rtl/>
        </w:rPr>
        <w:t>سَحُواْ</w:t>
      </w:r>
      <w:r w:rsidR="0027481B" w:rsidRPr="006A2D1A">
        <w:rPr>
          <w:rStyle w:val="Char2"/>
          <w:spacing w:val="0"/>
          <w:rtl/>
        </w:rPr>
        <w:t xml:space="preserve"> </w:t>
      </w:r>
      <w:r w:rsidR="0027481B" w:rsidRPr="006A2D1A">
        <w:rPr>
          <w:rStyle w:val="Char2"/>
          <w:rFonts w:hint="eastAsia"/>
          <w:spacing w:val="0"/>
          <w:rtl/>
        </w:rPr>
        <w:t>بِرُءُوسِكُم</w:t>
      </w:r>
      <w:r w:rsidR="0027481B" w:rsidRPr="006A2D1A">
        <w:rPr>
          <w:rStyle w:val="Char2"/>
          <w:rFonts w:hint="cs"/>
          <w:spacing w:val="0"/>
          <w:rtl/>
        </w:rPr>
        <w:t>ۡ</w:t>
      </w:r>
      <w:r w:rsidR="0027481B" w:rsidRPr="006A2D1A">
        <w:rPr>
          <w:rFonts w:ascii="KFGQPC Uthman Taha Naskh" w:cs="KFGQPC Uthman Taha Naskh" w:hint="cs"/>
          <w:spacing w:val="0"/>
          <w:rtl/>
          <w:lang w:val="en-MY" w:eastAsia="en-MY" w:bidi="ar-SA"/>
        </w:rPr>
        <w:t>﴾</w:t>
      </w:r>
      <w:r w:rsidR="0027481B" w:rsidRPr="006A2D1A">
        <w:rPr>
          <w:rFonts w:ascii="KFGQPC Uthman Taha Naskh" w:cs="KFGQPC Uthman Taha Naskh"/>
          <w:spacing w:val="0"/>
          <w:rtl/>
          <w:lang w:val="en-MY" w:eastAsia="en-MY" w:bidi="ar-SA"/>
        </w:rPr>
        <w:t xml:space="preserve"> </w:t>
      </w:r>
      <w:r w:rsidRPr="006A2D1A">
        <w:rPr>
          <w:spacing w:val="0"/>
          <w:rtl/>
          <w:lang w:bidi="ar-SA"/>
        </w:rPr>
        <w:t>و بدین مفهوم می‌شود که «پاهایتان را مسح کنید».</w:t>
      </w:r>
      <w:r w:rsidR="00435F8C" w:rsidRPr="006A2D1A">
        <w:rPr>
          <w:spacing w:val="0"/>
          <w:rtl/>
          <w:lang w:bidi="ar-SA"/>
        </w:rPr>
        <w:t xml:space="preserve"> در قرائت نصب (فتحه)</w:t>
      </w:r>
      <w:r w:rsidRPr="006A2D1A">
        <w:rPr>
          <w:spacing w:val="0"/>
          <w:rtl/>
          <w:lang w:bidi="ar-SA"/>
        </w:rPr>
        <w:t xml:space="preserve"> عطف به این بخش آیه </w:t>
      </w:r>
      <w:r w:rsidR="00435F8C" w:rsidRPr="006A2D1A">
        <w:rPr>
          <w:spacing w:val="0"/>
          <w:rtl/>
          <w:lang w:bidi="ar-SA"/>
        </w:rPr>
        <w:t xml:space="preserve">است‌ </w:t>
      </w:r>
      <w:r w:rsidRPr="006A2D1A">
        <w:rPr>
          <w:spacing w:val="0"/>
          <w:rtl/>
          <w:lang w:bidi="ar-SA"/>
        </w:rPr>
        <w:t>که:</w:t>
      </w:r>
      <w:r w:rsidR="00435F8C" w:rsidRPr="006A2D1A">
        <w:rPr>
          <w:spacing w:val="0"/>
          <w:rtl/>
          <w:lang w:bidi="ar-SA"/>
        </w:rPr>
        <w:t xml:space="preserve"> </w:t>
      </w:r>
      <w:r w:rsidR="0027481B" w:rsidRPr="006A2D1A">
        <w:rPr>
          <w:rFonts w:ascii="KFGQPC Uthman Taha Naskh" w:cs="KFGQPC Uthman Taha Naskh" w:hint="cs"/>
          <w:spacing w:val="0"/>
          <w:rtl/>
          <w:lang w:val="en-MY" w:eastAsia="en-MY" w:bidi="ar-SA"/>
        </w:rPr>
        <w:t>﴿</w:t>
      </w:r>
      <w:r w:rsidR="0027481B" w:rsidRPr="006A2D1A">
        <w:rPr>
          <w:rStyle w:val="Char2"/>
          <w:rFonts w:hint="eastAsia"/>
          <w:spacing w:val="0"/>
          <w:rtl/>
        </w:rPr>
        <w:t>فَ</w:t>
      </w:r>
      <w:r w:rsidR="0027481B" w:rsidRPr="006A2D1A">
        <w:rPr>
          <w:rStyle w:val="Char2"/>
          <w:rFonts w:hint="cs"/>
          <w:spacing w:val="0"/>
          <w:rtl/>
        </w:rPr>
        <w:t>ٱ</w:t>
      </w:r>
      <w:r w:rsidR="0027481B" w:rsidRPr="006A2D1A">
        <w:rPr>
          <w:rStyle w:val="Char2"/>
          <w:rFonts w:hint="eastAsia"/>
          <w:spacing w:val="0"/>
          <w:rtl/>
        </w:rPr>
        <w:t>غ</w:t>
      </w:r>
      <w:r w:rsidR="0027481B" w:rsidRPr="006A2D1A">
        <w:rPr>
          <w:rStyle w:val="Char2"/>
          <w:rFonts w:hint="cs"/>
          <w:spacing w:val="0"/>
          <w:rtl/>
        </w:rPr>
        <w:t>ۡ</w:t>
      </w:r>
      <w:r w:rsidR="0027481B" w:rsidRPr="006A2D1A">
        <w:rPr>
          <w:rStyle w:val="Char2"/>
          <w:rFonts w:hint="eastAsia"/>
          <w:spacing w:val="0"/>
          <w:rtl/>
        </w:rPr>
        <w:t>سِلُواْ</w:t>
      </w:r>
      <w:r w:rsidR="0027481B" w:rsidRPr="006A2D1A">
        <w:rPr>
          <w:rStyle w:val="Char2"/>
          <w:spacing w:val="0"/>
          <w:rtl/>
        </w:rPr>
        <w:t xml:space="preserve"> </w:t>
      </w:r>
      <w:r w:rsidR="0027481B" w:rsidRPr="006A2D1A">
        <w:rPr>
          <w:rStyle w:val="Char2"/>
          <w:rFonts w:hint="eastAsia"/>
          <w:spacing w:val="0"/>
          <w:rtl/>
        </w:rPr>
        <w:t>وُجُوهَكُم</w:t>
      </w:r>
      <w:r w:rsidR="0027481B" w:rsidRPr="006A2D1A">
        <w:rPr>
          <w:rStyle w:val="Char2"/>
          <w:rFonts w:hint="cs"/>
          <w:spacing w:val="0"/>
          <w:rtl/>
        </w:rPr>
        <w:t>ۡ</w:t>
      </w:r>
      <w:r w:rsidR="0027481B" w:rsidRPr="006A2D1A">
        <w:rPr>
          <w:rFonts w:ascii="KFGQPC Uthman Taha Naskh" w:cs="KFGQPC Uthman Taha Naskh" w:hint="cs"/>
          <w:spacing w:val="0"/>
          <w:rtl/>
          <w:lang w:val="en-MY" w:eastAsia="en-MY" w:bidi="ar-SA"/>
        </w:rPr>
        <w:t>﴾</w:t>
      </w:r>
      <w:r w:rsidR="00A46EA8" w:rsidRPr="006A2D1A">
        <w:rPr>
          <w:spacing w:val="0"/>
          <w:rtl/>
          <w:lang w:bidi="ar-SA"/>
        </w:rPr>
        <w:t>. در این قرائت، مفهوم آیه</w:t>
      </w:r>
      <w:r w:rsidR="00435F8C" w:rsidRPr="006A2D1A">
        <w:rPr>
          <w:spacing w:val="0"/>
          <w:rtl/>
          <w:lang w:bidi="ar-SA"/>
        </w:rPr>
        <w:t xml:space="preserve"> این است که «پاهایتان را بشویید». حال، این پرسش مطرح می‌شود که چه زمانی می‌توانیم پاهایمان را مسح کنیم؟</w:t>
      </w:r>
    </w:p>
    <w:p w:rsidR="00435F8C" w:rsidRPr="006A2D1A" w:rsidRDefault="00435F8C" w:rsidP="00167AB1">
      <w:pPr>
        <w:rPr>
          <w:spacing w:val="0"/>
          <w:rtl/>
          <w:lang w:bidi="ar-SA"/>
        </w:rPr>
      </w:pPr>
      <w:r w:rsidRPr="006A2D1A">
        <w:rPr>
          <w:spacing w:val="0"/>
          <w:rtl/>
          <w:lang w:bidi="ar-SA"/>
        </w:rPr>
        <w:t>پاسخ: زمانی که انسان، جوراب یا موزه بپوشد. جوراب‌ها، معمولاً از جنس پنبه یا پشم و امثال آن هستند. و موزه‌ها، از جنس چرم‌اند. به هر حال مسح بر جوراب و موزه، جایز است، به چهار شرط:</w:t>
      </w:r>
    </w:p>
    <w:p w:rsidR="00435F8C" w:rsidRPr="006A2D1A" w:rsidRDefault="00435F8C" w:rsidP="00167AB1">
      <w:pPr>
        <w:rPr>
          <w:spacing w:val="0"/>
          <w:rtl/>
          <w:lang w:bidi="ar-SA"/>
        </w:rPr>
      </w:pPr>
      <w:r w:rsidRPr="006A2D1A">
        <w:rPr>
          <w:spacing w:val="0"/>
          <w:rtl/>
          <w:lang w:bidi="ar-SA"/>
        </w:rPr>
        <w:t>اول: این‌که جوراب‌ها یا موزه‌ها، پاک باشند؛ لذا اگر از چرم نجسی ساخته شده</w:t>
      </w:r>
      <w:r w:rsidR="00A46EA8" w:rsidRPr="006A2D1A">
        <w:rPr>
          <w:spacing w:val="0"/>
          <w:rtl/>
          <w:lang w:bidi="ar-SA"/>
        </w:rPr>
        <w:t xml:space="preserve"> باشند، مسح بر آن‌ها، درست نیست؛</w:t>
      </w:r>
      <w:r w:rsidRPr="006A2D1A">
        <w:rPr>
          <w:spacing w:val="0"/>
          <w:rtl/>
          <w:lang w:bidi="ar-SA"/>
        </w:rPr>
        <w:t xml:space="preserve"> زیرا چیزی که در اصلش نجس باشد، نه </w:t>
      </w:r>
      <w:r w:rsidR="00A46EA8" w:rsidRPr="006A2D1A">
        <w:rPr>
          <w:spacing w:val="0"/>
          <w:rtl/>
          <w:lang w:bidi="ar-SA"/>
        </w:rPr>
        <w:t>با مسح، پاک می‌شود و نه با شستن؛</w:t>
      </w:r>
      <w:r w:rsidRPr="006A2D1A">
        <w:rPr>
          <w:spacing w:val="0"/>
          <w:rtl/>
          <w:lang w:bidi="ar-SA"/>
        </w:rPr>
        <w:t xml:space="preserve"> اما اگر از جنس </w:t>
      </w:r>
      <w:r w:rsidR="00A46EA8" w:rsidRPr="006A2D1A">
        <w:rPr>
          <w:spacing w:val="0"/>
          <w:rtl/>
          <w:lang w:bidi="ar-SA"/>
        </w:rPr>
        <w:t>پاکی باشند، اما با نجاستی خارجی</w:t>
      </w:r>
      <w:r w:rsidRPr="006A2D1A">
        <w:rPr>
          <w:spacing w:val="0"/>
          <w:rtl/>
          <w:lang w:bidi="ar-SA"/>
        </w:rPr>
        <w:t xml:space="preserve"> نجس شوند، روشن است که انسان، با چنین وضعیتی نماز نمی‌خو</w:t>
      </w:r>
      <w:r w:rsidR="00A2356C" w:rsidRPr="006A2D1A">
        <w:rPr>
          <w:spacing w:val="0"/>
          <w:rtl/>
          <w:lang w:bidi="ar-SA"/>
        </w:rPr>
        <w:t>اند و بر جوراب یا موزه‌ای که نجس</w:t>
      </w:r>
      <w:r w:rsidR="00A46EA8" w:rsidRPr="006A2D1A">
        <w:rPr>
          <w:spacing w:val="0"/>
          <w:rtl/>
          <w:lang w:bidi="ar-SA"/>
        </w:rPr>
        <w:t xml:space="preserve"> شده است، مسح نمی‌کشد.</w:t>
      </w:r>
    </w:p>
    <w:p w:rsidR="00435F8C" w:rsidRPr="006A2D1A" w:rsidRDefault="00435F8C" w:rsidP="00167AB1">
      <w:pPr>
        <w:rPr>
          <w:spacing w:val="0"/>
          <w:rtl/>
          <w:lang w:bidi="ar-SA"/>
        </w:rPr>
      </w:pPr>
      <w:r w:rsidRPr="006A2D1A">
        <w:rPr>
          <w:spacing w:val="0"/>
          <w:rtl/>
          <w:lang w:bidi="ar-SA"/>
        </w:rPr>
        <w:t xml:space="preserve">دوم: </w:t>
      </w:r>
      <w:r w:rsidR="00937B97" w:rsidRPr="006A2D1A">
        <w:rPr>
          <w:spacing w:val="0"/>
          <w:rtl/>
          <w:lang w:bidi="ar-SA"/>
        </w:rPr>
        <w:t xml:space="preserve">باید جوراب یا موزه را </w:t>
      </w:r>
      <w:r w:rsidR="00A46EA8" w:rsidRPr="006A2D1A">
        <w:rPr>
          <w:spacing w:val="0"/>
          <w:rtl/>
          <w:lang w:bidi="ar-SA"/>
        </w:rPr>
        <w:t>در حالت طهارت با آب پوشیده باشد؛</w:t>
      </w:r>
      <w:r w:rsidR="00937B97" w:rsidRPr="006A2D1A">
        <w:rPr>
          <w:spacing w:val="0"/>
          <w:rtl/>
          <w:lang w:bidi="ar-SA"/>
        </w:rPr>
        <w:t xml:space="preserve"> لذا اگر تیمم کند و سپس موزه یا جوراب بپوشد، </w:t>
      </w:r>
      <w:r w:rsidR="00A46EA8" w:rsidRPr="006A2D1A">
        <w:rPr>
          <w:spacing w:val="0"/>
          <w:rtl/>
          <w:lang w:bidi="ar-SA"/>
        </w:rPr>
        <w:t>درست نیست که روی آن‌ها مسح بکشد؛</w:t>
      </w:r>
      <w:r w:rsidR="00937B97" w:rsidRPr="006A2D1A">
        <w:rPr>
          <w:spacing w:val="0"/>
          <w:rtl/>
          <w:lang w:bidi="ar-SA"/>
        </w:rPr>
        <w:t xml:space="preserve"> زیرا در حالت طهارت تیمم، آن</w:t>
      </w:r>
      <w:r w:rsidR="00A46EA8" w:rsidRPr="006A2D1A">
        <w:rPr>
          <w:spacing w:val="0"/>
          <w:rtl/>
          <w:lang w:bidi="ar-SA"/>
        </w:rPr>
        <w:t>‌ها را پوشیده و تیمم</w:t>
      </w:r>
      <w:r w:rsidR="00937B97" w:rsidRPr="006A2D1A">
        <w:rPr>
          <w:spacing w:val="0"/>
          <w:rtl/>
          <w:lang w:bidi="ar-SA"/>
        </w:rPr>
        <w:t xml:space="preserve"> به صورت و دو کف دست مربوط می‌شود و هیچ ربطی به پاها ندارد.</w:t>
      </w:r>
    </w:p>
    <w:p w:rsidR="00C33911" w:rsidRPr="006A2D1A" w:rsidRDefault="00C33911" w:rsidP="00522994">
      <w:pPr>
        <w:spacing w:line="228" w:lineRule="auto"/>
        <w:rPr>
          <w:spacing w:val="0"/>
          <w:rtl/>
          <w:lang w:bidi="ar-SA"/>
        </w:rPr>
      </w:pPr>
      <w:r w:rsidRPr="006A2D1A">
        <w:rPr>
          <w:spacing w:val="0"/>
          <w:rtl/>
          <w:lang w:bidi="ar-SA"/>
        </w:rPr>
        <w:t xml:space="preserve"> </w:t>
      </w:r>
      <w:r w:rsidR="0070575A" w:rsidRPr="006A2D1A">
        <w:rPr>
          <w:spacing w:val="0"/>
          <w:rtl/>
          <w:lang w:bidi="ar-SA"/>
        </w:rPr>
        <w:t>این شرط، برگرفته از فرموده‌ی رسول‌الله</w:t>
      </w:r>
      <w:r w:rsidR="0070575A" w:rsidRPr="006A2D1A">
        <w:rPr>
          <w:spacing w:val="0"/>
          <w:lang w:bidi="ar-SA"/>
        </w:rPr>
        <w:sym w:font="AGA Arabesque" w:char="F072"/>
      </w:r>
      <w:r w:rsidR="0070575A" w:rsidRPr="006A2D1A">
        <w:rPr>
          <w:spacing w:val="0"/>
          <w:rtl/>
          <w:lang w:bidi="ar-SA"/>
        </w:rPr>
        <w:t xml:space="preserve"> به مغیر</w:t>
      </w:r>
      <w:r w:rsidR="00A46EA8" w:rsidRPr="006A2D1A">
        <w:rPr>
          <w:spacing w:val="0"/>
          <w:rtl/>
          <w:lang w:bidi="ar-SA"/>
        </w:rPr>
        <w:t>ه</w:t>
      </w:r>
      <w:r w:rsidR="0070575A" w:rsidRPr="006A2D1A">
        <w:rPr>
          <w:spacing w:val="0"/>
          <w:rtl/>
          <w:lang w:bidi="ar-SA"/>
        </w:rPr>
        <w:t xml:space="preserve"> شعب</w:t>
      </w:r>
      <w:r w:rsidR="00A46EA8" w:rsidRPr="006A2D1A">
        <w:rPr>
          <w:spacing w:val="0"/>
          <w:rtl/>
          <w:lang w:bidi="ar-SA"/>
        </w:rPr>
        <w:t>ه</w:t>
      </w:r>
      <w:r w:rsidR="0070575A" w:rsidRPr="006A2D1A">
        <w:rPr>
          <w:spacing w:val="0"/>
          <w:lang w:bidi="ar-SA"/>
        </w:rPr>
        <w:sym w:font="AGA Arabesque" w:char="F074"/>
      </w:r>
      <w:r w:rsidR="0070575A" w:rsidRPr="006A2D1A">
        <w:rPr>
          <w:spacing w:val="0"/>
          <w:rtl/>
          <w:lang w:bidi="ar-SA"/>
        </w:rPr>
        <w:t xml:space="preserve"> می‌باشد که: </w:t>
      </w:r>
      <w:r w:rsidR="0070575A" w:rsidRPr="006A2D1A">
        <w:rPr>
          <w:rStyle w:val="Char1"/>
          <w:spacing w:val="0"/>
          <w:rtl/>
          <w:lang w:bidi="ar-SA"/>
        </w:rPr>
        <w:t>«دَعْهُمَا فَإِنِّي أَدْخَلْتُهُمَا طَاهِرَتَيْنِ»</w:t>
      </w:r>
      <w:r w:rsidR="00A46EA8" w:rsidRPr="006A2D1A">
        <w:rPr>
          <w:spacing w:val="0"/>
          <w:rtl/>
          <w:lang w:bidi="ar-SA"/>
        </w:rPr>
        <w:t>؛</w:t>
      </w:r>
      <w:r w:rsidR="0070575A" w:rsidRPr="006A2D1A">
        <w:rPr>
          <w:spacing w:val="0"/>
          <w:rtl/>
          <w:lang w:bidi="ar-SA"/>
        </w:rPr>
        <w:t xml:space="preserve"> یعنی: «آن‌ها را بيرون نياور؛ زیرا من، آن‌ها را پس از طهارت و وضو پوشيده‌ام».</w:t>
      </w:r>
    </w:p>
    <w:p w:rsidR="0070575A" w:rsidRPr="006A2D1A" w:rsidRDefault="0070575A" w:rsidP="00167AB1">
      <w:pPr>
        <w:rPr>
          <w:spacing w:val="0"/>
          <w:rtl/>
          <w:lang w:bidi="ar-SA"/>
        </w:rPr>
      </w:pPr>
      <w:r w:rsidRPr="006A2D1A">
        <w:rPr>
          <w:spacing w:val="0"/>
          <w:rtl/>
          <w:lang w:bidi="ar-SA"/>
        </w:rPr>
        <w:t>سوم: این‌که فقط در هنگام وضو می‌</w:t>
      </w:r>
      <w:r w:rsidR="00A46EA8" w:rsidRPr="006A2D1A">
        <w:rPr>
          <w:spacing w:val="0"/>
          <w:rtl/>
          <w:lang w:bidi="ar-SA"/>
        </w:rPr>
        <w:t>توان بر جوراب یا موزه، مسح نمود؛ نه در غسل؛ بلکه هنگام غسل</w:t>
      </w:r>
      <w:r w:rsidRPr="006A2D1A">
        <w:rPr>
          <w:spacing w:val="0"/>
          <w:rtl/>
          <w:lang w:bidi="ar-SA"/>
        </w:rPr>
        <w:t xml:space="preserve"> باید جواب‌ها یا موزه‌ها را بیرون آورد و پاها را شست.</w:t>
      </w:r>
      <w:r w:rsidR="00A46EA8" w:rsidRPr="006A2D1A">
        <w:rPr>
          <w:spacing w:val="0"/>
          <w:rtl/>
          <w:lang w:bidi="ar-SA"/>
        </w:rPr>
        <w:t xml:space="preserve"> لذا انسان</w:t>
      </w:r>
      <w:r w:rsidRPr="006A2D1A">
        <w:rPr>
          <w:spacing w:val="0"/>
          <w:rtl/>
          <w:lang w:bidi="ar-SA"/>
        </w:rPr>
        <w:t xml:space="preserve"> در حالت جنابت نمی‌تواند بر جوراب‌ها یا موزه‌های</w:t>
      </w:r>
      <w:r w:rsidR="00A46EA8" w:rsidRPr="006A2D1A">
        <w:rPr>
          <w:spacing w:val="0"/>
          <w:rtl/>
          <w:lang w:bidi="ar-SA"/>
        </w:rPr>
        <w:t>ش</w:t>
      </w:r>
      <w:r w:rsidRPr="006A2D1A">
        <w:rPr>
          <w:spacing w:val="0"/>
          <w:rtl/>
          <w:lang w:bidi="ar-SA"/>
        </w:rPr>
        <w:t xml:space="preserve"> مسح کند.</w:t>
      </w:r>
    </w:p>
    <w:p w:rsidR="0070575A" w:rsidRPr="006A2D1A" w:rsidRDefault="0070575A" w:rsidP="00167AB1">
      <w:pPr>
        <w:rPr>
          <w:spacing w:val="0"/>
          <w:rtl/>
          <w:lang w:bidi="ar-SA"/>
        </w:rPr>
      </w:pPr>
      <w:r w:rsidRPr="006A2D1A">
        <w:rPr>
          <w:spacing w:val="0"/>
          <w:rtl/>
          <w:lang w:bidi="ar-SA"/>
        </w:rPr>
        <w:t>چهارم: باید در محدوده‌ی زمانی مشخصی باشد که شریعت تعیین کرده است؛ یعنی یک شبانه‌روز برای</w:t>
      </w:r>
      <w:r w:rsidR="00A46EA8" w:rsidRPr="006A2D1A">
        <w:rPr>
          <w:spacing w:val="0"/>
          <w:rtl/>
          <w:lang w:bidi="ar-SA"/>
        </w:rPr>
        <w:t xml:space="preserve"> مقیم و سه‌شبانه‌روز برای مسافر؛</w:t>
      </w:r>
      <w:r w:rsidRPr="006A2D1A">
        <w:rPr>
          <w:spacing w:val="0"/>
          <w:rtl/>
          <w:lang w:bidi="ar-SA"/>
        </w:rPr>
        <w:t xml:space="preserve"> اما</w:t>
      </w:r>
      <w:r w:rsidR="00A46EA8" w:rsidRPr="006A2D1A">
        <w:rPr>
          <w:spacing w:val="0"/>
          <w:rtl/>
          <w:lang w:bidi="ar-SA"/>
        </w:rPr>
        <w:t xml:space="preserve"> سؤال</w:t>
      </w:r>
      <w:r w:rsidR="00E80E20" w:rsidRPr="006A2D1A">
        <w:rPr>
          <w:spacing w:val="0"/>
          <w:rtl/>
          <w:lang w:bidi="ar-SA"/>
        </w:rPr>
        <w:t xml:space="preserve"> این است که زمان</w:t>
      </w:r>
      <w:r w:rsidR="00A46EA8" w:rsidRPr="006A2D1A">
        <w:rPr>
          <w:spacing w:val="0"/>
          <w:rtl/>
          <w:lang w:bidi="ar-SA"/>
        </w:rPr>
        <w:t>ِ</w:t>
      </w:r>
      <w:r w:rsidR="00E80E20" w:rsidRPr="006A2D1A">
        <w:rPr>
          <w:spacing w:val="0"/>
          <w:rtl/>
          <w:lang w:bidi="ar-SA"/>
        </w:rPr>
        <w:t xml:space="preserve"> مسح، از چه </w:t>
      </w:r>
      <w:r w:rsidR="00A46EA8" w:rsidRPr="006A2D1A">
        <w:rPr>
          <w:spacing w:val="0"/>
          <w:rtl/>
          <w:lang w:bidi="ar-SA"/>
        </w:rPr>
        <w:t>وقت</w:t>
      </w:r>
      <w:r w:rsidR="00E80E20" w:rsidRPr="006A2D1A">
        <w:rPr>
          <w:spacing w:val="0"/>
          <w:rtl/>
          <w:lang w:bidi="ar-SA"/>
        </w:rPr>
        <w:t xml:space="preserve"> شروع می‌شود؟</w:t>
      </w:r>
    </w:p>
    <w:p w:rsidR="00E80E20" w:rsidRPr="006A2D1A" w:rsidRDefault="00A46EA8" w:rsidP="00167AB1">
      <w:pPr>
        <w:rPr>
          <w:spacing w:val="0"/>
          <w:rtl/>
          <w:lang w:bidi="ar-SA"/>
        </w:rPr>
      </w:pPr>
      <w:r w:rsidRPr="006A2D1A">
        <w:rPr>
          <w:spacing w:val="0"/>
          <w:rtl/>
          <w:lang w:bidi="ar-SA"/>
        </w:rPr>
        <w:t>پاسخ: از نخستین باری که انسان</w:t>
      </w:r>
      <w:r w:rsidR="00E80E20" w:rsidRPr="006A2D1A">
        <w:rPr>
          <w:spacing w:val="0"/>
          <w:rtl/>
          <w:lang w:bidi="ar-SA"/>
        </w:rPr>
        <w:t xml:space="preserve"> پس از بی‌ض</w:t>
      </w:r>
      <w:r w:rsidRPr="006A2D1A">
        <w:rPr>
          <w:spacing w:val="0"/>
          <w:rtl/>
          <w:lang w:bidi="ar-SA"/>
        </w:rPr>
        <w:t>و شدن، وضو می‌گیرد و مسح می‌کند؛</w:t>
      </w:r>
      <w:r w:rsidR="00E80E20" w:rsidRPr="006A2D1A">
        <w:rPr>
          <w:spacing w:val="0"/>
          <w:rtl/>
          <w:lang w:bidi="ar-SA"/>
        </w:rPr>
        <w:t xml:space="preserve"> لذا </w:t>
      </w:r>
      <w:r w:rsidRPr="006A2D1A">
        <w:rPr>
          <w:spacing w:val="0"/>
          <w:rtl/>
          <w:lang w:bidi="ar-SA"/>
        </w:rPr>
        <w:t>پیش از نخستین مسح، جزو زمان مسح</w:t>
      </w:r>
      <w:r w:rsidR="00E80E20" w:rsidRPr="006A2D1A">
        <w:rPr>
          <w:spacing w:val="0"/>
          <w:rtl/>
          <w:lang w:bidi="ar-SA"/>
        </w:rPr>
        <w:t xml:space="preserve"> حساب نمی‌شود. به‌طور مثال: اگر شخصی صبح روز سه‌شنبه ابتدا وضو بگیرد و سپس موزه یا جوراب بپوشد و تا نماز عشاء، بی‌وضو نشود، روز سه‌شنبه، جزو ز</w:t>
      </w:r>
      <w:r w:rsidRPr="006A2D1A">
        <w:rPr>
          <w:spacing w:val="0"/>
          <w:rtl/>
          <w:lang w:bidi="ar-SA"/>
        </w:rPr>
        <w:t>مان مسح برای او به حساب نمی‌آید؛ زیرا قبل از مسح</w:t>
      </w:r>
      <w:r w:rsidR="00E80E20" w:rsidRPr="006A2D1A">
        <w:rPr>
          <w:spacing w:val="0"/>
          <w:rtl/>
          <w:lang w:bidi="ar-SA"/>
        </w:rPr>
        <w:t xml:space="preserve"> بوده و هنوز مسح نکرده است؛ آن‌گاه صبح چهارشنبه وضو می‌گیرد و بر روی جوراب‌ها یا موزه‌هایش مسح می‌کند؛ زمان مسح، برای او از صبح چهارشنبه آغاز می‌گردد. زیرا علی بن ابی‌طالب</w:t>
      </w:r>
      <w:r w:rsidR="00E80E20" w:rsidRPr="006A2D1A">
        <w:rPr>
          <w:spacing w:val="0"/>
          <w:lang w:bidi="ar-SA"/>
        </w:rPr>
        <w:sym w:font="AGA Arabesque" w:char="F074"/>
      </w:r>
      <w:r w:rsidR="00E80E20" w:rsidRPr="006A2D1A">
        <w:rPr>
          <w:spacing w:val="0"/>
          <w:rtl/>
          <w:lang w:bidi="ar-SA"/>
        </w:rPr>
        <w:t xml:space="preserve"> نقل کرده که: «پیامبر</w:t>
      </w:r>
      <w:r w:rsidR="00E80E20" w:rsidRPr="006A2D1A">
        <w:rPr>
          <w:spacing w:val="0"/>
          <w:lang w:bidi="ar-SA"/>
        </w:rPr>
        <w:sym w:font="AGA Arabesque" w:char="F072"/>
      </w:r>
      <w:r w:rsidR="00E80E20" w:rsidRPr="006A2D1A">
        <w:rPr>
          <w:spacing w:val="0"/>
          <w:rtl/>
          <w:lang w:bidi="ar-SA"/>
        </w:rPr>
        <w:t xml:space="preserve"> برای مقیم، یک شبانه‌روز و برای مسافر، سه شبانه‌روز، تعیین کرد».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69"/>
      </w:r>
      <w:r w:rsidR="003A729F" w:rsidRPr="006A2D1A">
        <w:rPr>
          <w:rStyle w:val="FootnoteReference"/>
          <w:rFonts w:cs="B Lotus"/>
          <w:spacing w:val="0"/>
          <w:szCs w:val="28"/>
          <w:rtl/>
          <w:lang w:bidi="ar-SA"/>
        </w:rPr>
        <w:t>)</w:t>
      </w:r>
      <w:r w:rsidR="00E80E20" w:rsidRPr="006A2D1A">
        <w:rPr>
          <w:spacing w:val="0"/>
          <w:rtl/>
          <w:lang w:bidi="ar-SA"/>
        </w:rPr>
        <w:t xml:space="preserve"> یعنی: برای مسح بر موزه (جوراب).</w:t>
      </w:r>
    </w:p>
    <w:p w:rsidR="00E80E20" w:rsidRPr="006A2D1A" w:rsidRDefault="00E80E20" w:rsidP="00167AB1">
      <w:pPr>
        <w:rPr>
          <w:spacing w:val="0"/>
          <w:rtl/>
          <w:lang w:bidi="ar-SA"/>
        </w:rPr>
      </w:pPr>
      <w:r w:rsidRPr="006A2D1A">
        <w:rPr>
          <w:spacing w:val="0"/>
          <w:rtl/>
          <w:lang w:bidi="ar-SA"/>
        </w:rPr>
        <w:t>صفوان بن عسال</w:t>
      </w:r>
      <w:r w:rsidRPr="006A2D1A">
        <w:rPr>
          <w:spacing w:val="0"/>
          <w:lang w:bidi="ar-SA"/>
        </w:rPr>
        <w:sym w:font="AGA Arabesque" w:char="F074"/>
      </w:r>
      <w:r w:rsidRPr="006A2D1A">
        <w:rPr>
          <w:spacing w:val="0"/>
          <w:rtl/>
          <w:lang w:bidi="ar-SA"/>
        </w:rPr>
        <w:t xml:space="preserve"> می‌گوید: «پیامبر</w:t>
      </w:r>
      <w:r w:rsidRPr="006A2D1A">
        <w:rPr>
          <w:spacing w:val="0"/>
          <w:lang w:bidi="ar-SA"/>
        </w:rPr>
        <w:sym w:font="AGA Arabesque" w:char="F072"/>
      </w:r>
      <w:r w:rsidRPr="006A2D1A">
        <w:rPr>
          <w:spacing w:val="0"/>
          <w:rtl/>
          <w:lang w:bidi="ar-SA"/>
        </w:rPr>
        <w:t xml:space="preserve"> به ما دستور می‌داد که در مسافرت، سه شبانه‌روز موزه‌هایمان را درنیاوریم</w:t>
      </w:r>
      <w:r w:rsidR="00A46EA8" w:rsidRPr="006A2D1A">
        <w:rPr>
          <w:spacing w:val="0"/>
          <w:rtl/>
          <w:lang w:bidi="ar-SA"/>
        </w:rPr>
        <w:t>». بنابراین</w:t>
      </w:r>
      <w:r w:rsidR="004F7FE0" w:rsidRPr="006A2D1A">
        <w:rPr>
          <w:spacing w:val="0"/>
          <w:rtl/>
          <w:lang w:bidi="ar-SA"/>
        </w:rPr>
        <w:t xml:space="preserve"> نخستین مسح، اعتبار دارد</w:t>
      </w:r>
      <w:r w:rsidR="00A46EA8" w:rsidRPr="006A2D1A">
        <w:rPr>
          <w:spacing w:val="0"/>
          <w:rtl/>
          <w:lang w:bidi="ar-SA"/>
        </w:rPr>
        <w:t>؛</w:t>
      </w:r>
      <w:r w:rsidR="004F7FE0" w:rsidRPr="006A2D1A">
        <w:rPr>
          <w:spacing w:val="0"/>
          <w:rtl/>
          <w:lang w:bidi="ar-SA"/>
        </w:rPr>
        <w:t xml:space="preserve"> نه زمان پوشیدن جوراب (موزه) یا زمانی که انسان، پس از پوشیدن ج</w:t>
      </w:r>
      <w:r w:rsidR="00A46EA8" w:rsidRPr="006A2D1A">
        <w:rPr>
          <w:spacing w:val="0"/>
          <w:rtl/>
          <w:lang w:bidi="ar-SA"/>
        </w:rPr>
        <w:t>وراب (موزه) بی‌وضو می‌شود. مقیم</w:t>
      </w:r>
      <w:r w:rsidR="004F7FE0" w:rsidRPr="006A2D1A">
        <w:rPr>
          <w:spacing w:val="0"/>
          <w:rtl/>
          <w:lang w:bidi="ar-SA"/>
        </w:rPr>
        <w:t xml:space="preserve"> پس از نخستین مسح، یک شب</w:t>
      </w:r>
      <w:r w:rsidR="00E67592" w:rsidRPr="006A2D1A">
        <w:rPr>
          <w:spacing w:val="0"/>
          <w:rtl/>
          <w:lang w:bidi="ar-SA"/>
        </w:rPr>
        <w:t>ا</w:t>
      </w:r>
      <w:r w:rsidR="004F7FE0" w:rsidRPr="006A2D1A">
        <w:rPr>
          <w:spacing w:val="0"/>
          <w:rtl/>
          <w:lang w:bidi="ar-SA"/>
        </w:rPr>
        <w:t>نه‌روز، یعنی 24 ساعت</w:t>
      </w:r>
      <w:r w:rsidR="00E67592" w:rsidRPr="006A2D1A">
        <w:rPr>
          <w:spacing w:val="0"/>
          <w:rtl/>
          <w:lang w:bidi="ar-SA"/>
        </w:rPr>
        <w:t xml:space="preserve"> حساب می‌کند و مسافر، سه ‌شبانه‌روز </w:t>
      </w:r>
      <w:r w:rsidR="00A46EA8" w:rsidRPr="006A2D1A">
        <w:rPr>
          <w:spacing w:val="0"/>
          <w:rtl/>
          <w:lang w:bidi="ar-SA"/>
        </w:rPr>
        <w:t>یا 72 ساعت. اگر انسان</w:t>
      </w:r>
      <w:r w:rsidR="00E67592" w:rsidRPr="006A2D1A">
        <w:rPr>
          <w:spacing w:val="0"/>
          <w:rtl/>
          <w:lang w:bidi="ar-SA"/>
        </w:rPr>
        <w:t xml:space="preserve"> هنگامی که مقیم است،</w:t>
      </w:r>
      <w:r w:rsidR="00A46EA8" w:rsidRPr="006A2D1A">
        <w:rPr>
          <w:spacing w:val="0"/>
          <w:rtl/>
          <w:lang w:bidi="ar-SA"/>
        </w:rPr>
        <w:t xml:space="preserve"> مسح کند و پیش از پایان مدت مسح</w:t>
      </w:r>
      <w:r w:rsidR="00E67592" w:rsidRPr="006A2D1A">
        <w:rPr>
          <w:spacing w:val="0"/>
          <w:rtl/>
          <w:lang w:bidi="ar-SA"/>
        </w:rPr>
        <w:t xml:space="preserve"> به سفر برود، مدت مسح مسافر را محاسبه می‌کند. به عنوان مثال: اگر پس از وضوی صبحِ امروز، جوراب (موزه) بپوشد و برای نماز ظهر مسح کند، آن‌گاه بعد از ظهر عازم سفر شود، سه شبانه‌روز را حساب کند. و بر عکس، اگر در سفر بود و مسح نمود، سپس مقیم شد، مسح مقیم را حساب نماید؛ زیرا پایان مدت مسح، اعتبار دارد، نه آغاز آن.</w:t>
      </w:r>
      <w:r w:rsidR="00EE52D8" w:rsidRPr="006A2D1A">
        <w:rPr>
          <w:spacing w:val="0"/>
          <w:rtl/>
          <w:lang w:bidi="ar-SA"/>
        </w:rPr>
        <w:t xml:space="preserve"> امام احمد</w:t>
      </w:r>
      <w:r w:rsidR="00A46EA8" w:rsidRPr="006A2D1A">
        <w:rPr>
          <w:rFonts w:cs="CTraditional Arabic"/>
          <w:spacing w:val="0"/>
          <w:rtl/>
          <w:lang w:bidi="ar-SA"/>
        </w:rPr>
        <w:t>/</w:t>
      </w:r>
      <w:r w:rsidR="00DD5326" w:rsidRPr="006A2D1A">
        <w:rPr>
          <w:spacing w:val="0"/>
          <w:rtl/>
          <w:lang w:bidi="ar-SA"/>
        </w:rPr>
        <w:t xml:space="preserve"> ابتدا بر این باور بود که آغاز مدت مسح، اعتبار دارد؛ اما از این دیدگاه برگشت و مبنای محاسبه را پایان مدت مسح دانست. تعجبی ندارد که یک عالم، از قول یا دیدگاه قبلی‌اش برگردد؛ زیرا به دنبال حق است و باید از حق و حقیقت، پیروی نمود</w:t>
      </w:r>
      <w:r w:rsidR="00A46EA8" w:rsidRPr="006A2D1A">
        <w:rPr>
          <w:spacing w:val="0"/>
          <w:rtl/>
          <w:lang w:bidi="ar-SA"/>
        </w:rPr>
        <w:t>؛</w:t>
      </w:r>
      <w:r w:rsidR="00DD5326" w:rsidRPr="006A2D1A">
        <w:rPr>
          <w:spacing w:val="0"/>
          <w:rtl/>
          <w:lang w:bidi="ar-SA"/>
        </w:rPr>
        <w:t xml:space="preserve"> از این‌رو هر زمان که انسان به حقیقتی پی ببرد، باید </w:t>
      </w:r>
      <w:r w:rsidR="006556A7" w:rsidRPr="006A2D1A">
        <w:rPr>
          <w:spacing w:val="0"/>
          <w:rtl/>
          <w:lang w:bidi="ar-SA"/>
        </w:rPr>
        <w:t>از آن پیروی کند. گاه از امام احمد</w:t>
      </w:r>
      <w:r w:rsidR="00A46EA8" w:rsidRPr="006A2D1A">
        <w:rPr>
          <w:rFonts w:cs="CTraditional Arabic"/>
          <w:spacing w:val="0"/>
          <w:rtl/>
          <w:lang w:bidi="ar-SA"/>
        </w:rPr>
        <w:t>/</w:t>
      </w:r>
      <w:r w:rsidR="006556A7" w:rsidRPr="006A2D1A">
        <w:rPr>
          <w:spacing w:val="0"/>
          <w:rtl/>
          <w:lang w:bidi="ar-SA"/>
        </w:rPr>
        <w:t xml:space="preserve"> درباره‌ی یک مسأله، چهار یا پنج تا هفت دیدگ</w:t>
      </w:r>
      <w:r w:rsidR="00A46EA8" w:rsidRPr="006A2D1A">
        <w:rPr>
          <w:spacing w:val="0"/>
          <w:rtl/>
          <w:lang w:bidi="ar-SA"/>
        </w:rPr>
        <w:t>اه</w:t>
      </w:r>
      <w:r w:rsidR="006556A7" w:rsidRPr="006A2D1A">
        <w:rPr>
          <w:spacing w:val="0"/>
          <w:rtl/>
          <w:lang w:bidi="ar-SA"/>
        </w:rPr>
        <w:t xml:space="preserve"> روایت می‌شود. او، به عنوان یک عالم و امام، در پاره‌ای از موارد به رجوع خود از مسأله‌ای تصریح می‌کند و گاه تصریح نمی‌کند. در مواردی که به</w:t>
      </w:r>
      <w:r w:rsidR="00A46EA8" w:rsidRPr="006A2D1A">
        <w:rPr>
          <w:spacing w:val="0"/>
          <w:rtl/>
          <w:lang w:bidi="ar-SA"/>
        </w:rPr>
        <w:t xml:space="preserve"> رجوع خود از یک نظریه یا دیدگاه تصریح نموده، دیگر</w:t>
      </w:r>
      <w:r w:rsidR="006556A7" w:rsidRPr="006A2D1A">
        <w:rPr>
          <w:spacing w:val="0"/>
          <w:rtl/>
          <w:lang w:bidi="ar-SA"/>
        </w:rPr>
        <w:t xml:space="preserve"> جایز نیست که آن دیدگاه را به او نسبت دهیم، مگر با این قید که ابتدا</w:t>
      </w:r>
      <w:r w:rsidR="00A46EA8" w:rsidRPr="006A2D1A">
        <w:rPr>
          <w:spacing w:val="0"/>
          <w:rtl/>
          <w:lang w:bidi="ar-SA"/>
        </w:rPr>
        <w:t xml:space="preserve"> چنین دیدگاهی داشته و سپس از آن</w:t>
      </w:r>
      <w:r w:rsidR="006556A7" w:rsidRPr="006A2D1A">
        <w:rPr>
          <w:spacing w:val="0"/>
          <w:rtl/>
          <w:lang w:bidi="ar-SA"/>
        </w:rPr>
        <w:t xml:space="preserve"> برگشته است.</w:t>
      </w:r>
      <w:r w:rsidR="00736EED" w:rsidRPr="006A2D1A">
        <w:rPr>
          <w:spacing w:val="0"/>
          <w:rtl/>
          <w:lang w:bidi="ar-SA"/>
        </w:rPr>
        <w:t xml:space="preserve"> در مواردی که خود، به رجوع از آن‌ها تصریح نکرده، می‌توانیم هر دو دیدگاه را به او نسبت دهیم. روایات و دیدگاه‌های زیادی از امام احمد</w:t>
      </w:r>
      <w:r w:rsidR="00A46EA8" w:rsidRPr="006A2D1A">
        <w:rPr>
          <w:rFonts w:cs="CTraditional Arabic"/>
          <w:spacing w:val="0"/>
          <w:rtl/>
          <w:lang w:bidi="ar-SA"/>
        </w:rPr>
        <w:t>/</w:t>
      </w:r>
      <w:r w:rsidR="00736EED" w:rsidRPr="006A2D1A">
        <w:rPr>
          <w:spacing w:val="0"/>
          <w:rtl/>
          <w:lang w:bidi="ar-SA"/>
        </w:rPr>
        <w:t xml:space="preserve"> نقل شده است؛ چون او، اهل نقل و روایت بود و توجه ویژه‌ای به آثار و روایات داشت. روشن است که آثار و روایات، به‌یک‌باره به اهل روایت نمی‌رسد که در یک زمان، به همه</w:t>
      </w:r>
      <w:r w:rsidR="00497E1F" w:rsidRPr="006A2D1A">
        <w:rPr>
          <w:spacing w:val="0"/>
          <w:rtl/>
          <w:lang w:bidi="ar-SA"/>
        </w:rPr>
        <w:t>‌اش احاطه و آ</w:t>
      </w:r>
      <w:r w:rsidR="00736EED" w:rsidRPr="006A2D1A">
        <w:rPr>
          <w:spacing w:val="0"/>
          <w:rtl/>
          <w:lang w:bidi="ar-SA"/>
        </w:rPr>
        <w:t>گاهی داشته باشند تا به یک دیدگاه ثابت ب</w:t>
      </w:r>
      <w:r w:rsidR="00F8648F" w:rsidRPr="006A2D1A">
        <w:rPr>
          <w:spacing w:val="0"/>
          <w:rtl/>
          <w:lang w:bidi="ar-SA"/>
        </w:rPr>
        <w:t>رسند. امام ا</w:t>
      </w:r>
      <w:r w:rsidR="00736EED" w:rsidRPr="006A2D1A">
        <w:rPr>
          <w:spacing w:val="0"/>
          <w:rtl/>
          <w:lang w:bidi="ar-SA"/>
        </w:rPr>
        <w:t>حمد نیز هم</w:t>
      </w:r>
      <w:r w:rsidR="00F8648F" w:rsidRPr="006A2D1A">
        <w:rPr>
          <w:spacing w:val="0"/>
          <w:rtl/>
          <w:lang w:bidi="ar-SA"/>
        </w:rPr>
        <w:t>ین‌</w:t>
      </w:r>
      <w:r w:rsidR="00736EED" w:rsidRPr="006A2D1A">
        <w:rPr>
          <w:spacing w:val="0"/>
          <w:rtl/>
          <w:lang w:bidi="ar-SA"/>
        </w:rPr>
        <w:t>گونه بود و آثار و روایات، به‌تدریج به او می‌رسید. یک روز، این حدیث، و روزی دیگر، حدیثی دیگر دریافت می‌کرد.</w:t>
      </w:r>
    </w:p>
    <w:p w:rsidR="00FE7971" w:rsidRPr="006A2D1A" w:rsidRDefault="00FE7971" w:rsidP="00167AB1">
      <w:pPr>
        <w:rPr>
          <w:spacing w:val="0"/>
          <w:rtl/>
          <w:lang w:bidi="ar-SA"/>
        </w:rPr>
      </w:pPr>
      <w:r w:rsidRPr="006A2D1A">
        <w:rPr>
          <w:spacing w:val="0"/>
          <w:rtl/>
          <w:lang w:bidi="ar-SA"/>
        </w:rPr>
        <w:t xml:space="preserve">به‌هر حال، باید بدانیم که هرگاه انسان، مدت مسح را تمام کند و هم‌چنان بر طهارت باشد، یعنی بی‌وضو نشود، وضویش درست است و همین که بی‌وضو شد، </w:t>
      </w:r>
      <w:r w:rsidR="00F8648F" w:rsidRPr="006A2D1A">
        <w:rPr>
          <w:spacing w:val="0"/>
          <w:rtl/>
          <w:lang w:bidi="ar-SA"/>
        </w:rPr>
        <w:t>برای وضوی</w:t>
      </w:r>
      <w:r w:rsidRPr="006A2D1A">
        <w:rPr>
          <w:spacing w:val="0"/>
          <w:rtl/>
          <w:lang w:bidi="ar-SA"/>
        </w:rPr>
        <w:t xml:space="preserve"> مجدد، باید جوراب یا موزه‌اش را</w:t>
      </w:r>
      <w:r w:rsidR="00A46EA8" w:rsidRPr="006A2D1A">
        <w:rPr>
          <w:spacing w:val="0"/>
          <w:rtl/>
          <w:lang w:bidi="ar-SA"/>
        </w:rPr>
        <w:t xml:space="preserve"> بیرون بیاورد و پاهایش را بشوید؛</w:t>
      </w:r>
      <w:r w:rsidRPr="006A2D1A">
        <w:rPr>
          <w:spacing w:val="0"/>
          <w:rtl/>
          <w:lang w:bidi="ar-SA"/>
        </w:rPr>
        <w:t xml:space="preserve"> ولی صرفاً پایان مدت مسح، باطل‌کننده‌ی وضو نیست. هم</w:t>
      </w:r>
      <w:r w:rsidR="00F8648F" w:rsidRPr="006A2D1A">
        <w:rPr>
          <w:spacing w:val="0"/>
          <w:rtl/>
          <w:lang w:bidi="ar-SA"/>
        </w:rPr>
        <w:t xml:space="preserve">‌چنین اگر در حالی که </w:t>
      </w:r>
      <w:r w:rsidRPr="006A2D1A">
        <w:rPr>
          <w:spacing w:val="0"/>
          <w:rtl/>
          <w:lang w:bidi="ar-SA"/>
        </w:rPr>
        <w:t>وضو دارد، جوراب‌ها یا موزه‌هایش را بیرون بیاورد، وضویش باطل نمی‌شود؛ البته در چنین حالتی، برای وضوی مجدد، باید پاهایش را بشوید.</w:t>
      </w:r>
    </w:p>
    <w:p w:rsidR="00F8648F" w:rsidRPr="006A2D1A" w:rsidRDefault="00B85438" w:rsidP="00167AB1">
      <w:pPr>
        <w:rPr>
          <w:spacing w:val="0"/>
          <w:rtl/>
          <w:lang w:bidi="ar-SA"/>
        </w:rPr>
      </w:pPr>
      <w:r w:rsidRPr="006A2D1A">
        <w:rPr>
          <w:spacing w:val="0"/>
          <w:rtl/>
          <w:lang w:bidi="ar-SA"/>
        </w:rPr>
        <w:t xml:space="preserve">سومین </w:t>
      </w:r>
      <w:r w:rsidR="00F8648F" w:rsidRPr="006A2D1A">
        <w:rPr>
          <w:spacing w:val="0"/>
          <w:rtl/>
          <w:lang w:bidi="ar-SA"/>
        </w:rPr>
        <w:t xml:space="preserve">شرط </w:t>
      </w:r>
      <w:r w:rsidRPr="006A2D1A">
        <w:rPr>
          <w:spacing w:val="0"/>
          <w:rtl/>
          <w:lang w:bidi="ar-SA"/>
        </w:rPr>
        <w:t xml:space="preserve">نماز، استقبال قبله است؛ یعنی نمازگزار باید رو به سوی قبله نماید و اگر رو به </w:t>
      </w:r>
      <w:r w:rsidR="00A46EA8" w:rsidRPr="006A2D1A">
        <w:rPr>
          <w:spacing w:val="0"/>
          <w:rtl/>
          <w:lang w:bidi="ar-SA"/>
        </w:rPr>
        <w:t>سوی قبله نکند، نمازش، درست نیست؛</w:t>
      </w:r>
      <w:r w:rsidRPr="006A2D1A">
        <w:rPr>
          <w:spacing w:val="0"/>
          <w:rtl/>
          <w:lang w:bidi="ar-SA"/>
        </w:rPr>
        <w:t xml:space="preserve"> زیرا الله متعال، در ابتدای جزء دوم قرآن کریم، چند بار بدین کار، دستور داده است؛ می‌فرماید:</w:t>
      </w:r>
    </w:p>
    <w:p w:rsidR="00B85438" w:rsidRPr="006A2D1A" w:rsidRDefault="0027481B" w:rsidP="0027481B">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خَرَج</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w:t>
      </w:r>
      <w:r w:rsidRPr="006A2D1A">
        <w:rPr>
          <w:rFonts w:ascii="KFGQPC Uthmanic Script HAFS" w:hint="cs"/>
          <w:rtl/>
          <w:lang w:val="en-MY" w:eastAsia="en-MY" w:bidi="ar-SA"/>
        </w:rPr>
        <w:t>ۡ</w:t>
      </w:r>
      <w:r w:rsidRPr="006A2D1A">
        <w:rPr>
          <w:rFonts w:ascii="KFGQPC Uthmanic Script HAFS" w:hint="eastAsia"/>
          <w:rtl/>
          <w:lang w:val="en-MY" w:eastAsia="en-MY" w:bidi="ar-SA"/>
        </w:rPr>
        <w:t>هَكَ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شَط</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جِدِ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حَرَامِ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وُجُوهَكُم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شَط</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١٥٠</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r w:rsidR="00A46EA8" w:rsidRPr="006A2D1A">
        <w:rPr>
          <w:rtl/>
          <w:lang w:bidi="ar-SA"/>
        </w:rPr>
        <w:t xml:space="preserve"> </w:t>
      </w:r>
    </w:p>
    <w:p w:rsidR="00B85438" w:rsidRPr="006A2D1A" w:rsidRDefault="00B85438" w:rsidP="00167AB1">
      <w:pPr>
        <w:pStyle w:val="a2"/>
        <w:rPr>
          <w:spacing w:val="0"/>
          <w:rtl/>
          <w:lang w:bidi="ar-SA"/>
        </w:rPr>
      </w:pPr>
      <w:r w:rsidRPr="006A2D1A">
        <w:rPr>
          <w:spacing w:val="0"/>
          <w:rtl/>
          <w:lang w:bidi="ar-SA"/>
        </w:rPr>
        <w:t>و هر جا که رفتی، رویَت را به سوی مسجدالحرام کن؛ و هر جا بودید، رو به سوی مسجدالحرام نمایید.</w:t>
      </w:r>
    </w:p>
    <w:p w:rsidR="00B85438" w:rsidRPr="006A2D1A" w:rsidRDefault="00FF4D1C" w:rsidP="00167AB1">
      <w:pPr>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ابتدا که </w:t>
      </w:r>
      <w:r w:rsidR="00BF4A15" w:rsidRPr="006A2D1A">
        <w:rPr>
          <w:spacing w:val="0"/>
          <w:rtl/>
          <w:lang w:bidi="ar-SA"/>
        </w:rPr>
        <w:t xml:space="preserve">به </w:t>
      </w:r>
      <w:r w:rsidRPr="006A2D1A">
        <w:rPr>
          <w:spacing w:val="0"/>
          <w:rtl/>
          <w:lang w:bidi="ar-SA"/>
        </w:rPr>
        <w:t>مدینه رفته بود، به سو</w:t>
      </w:r>
      <w:r w:rsidR="00BF4A15" w:rsidRPr="006A2D1A">
        <w:rPr>
          <w:spacing w:val="0"/>
          <w:rtl/>
          <w:lang w:bidi="ar-SA"/>
        </w:rPr>
        <w:t>ی «بیت‌المَقدِس» نماز می‌خواند؛ لذا</w:t>
      </w:r>
      <w:r w:rsidRPr="006A2D1A">
        <w:rPr>
          <w:spacing w:val="0"/>
          <w:rtl/>
          <w:lang w:bidi="ar-SA"/>
        </w:rPr>
        <w:t xml:space="preserve"> کعبه پشت سرش ق</w:t>
      </w:r>
      <w:r w:rsidR="00BF4A15" w:rsidRPr="006A2D1A">
        <w:rPr>
          <w:spacing w:val="0"/>
          <w:rtl/>
          <w:lang w:bidi="ar-SA"/>
        </w:rPr>
        <w:t>رار می‌گرفت و شام، پیش رویش. او</w:t>
      </w:r>
      <w:r w:rsidRPr="006A2D1A">
        <w:rPr>
          <w:spacing w:val="0"/>
          <w:rtl/>
          <w:lang w:bidi="ar-SA"/>
        </w:rPr>
        <w:t xml:space="preserve"> همواره چشم به آسمان می‌دوخت و منتظر بود که خداوند</w:t>
      </w:r>
      <w:r w:rsidRPr="006A2D1A">
        <w:rPr>
          <w:spacing w:val="0"/>
          <w:lang w:bidi="ar-SA"/>
        </w:rPr>
        <w:sym w:font="AGA Arabesque" w:char="F055"/>
      </w:r>
      <w:r w:rsidRPr="006A2D1A">
        <w:rPr>
          <w:spacing w:val="0"/>
          <w:rtl/>
          <w:lang w:bidi="ar-SA"/>
        </w:rPr>
        <w:t>، جبرئیل</w:t>
      </w:r>
      <w:r w:rsidRPr="006A2D1A">
        <w:rPr>
          <w:spacing w:val="0"/>
          <w:lang w:bidi="ar-SA"/>
        </w:rPr>
        <w:sym w:font="AGA Arabesque" w:char="F075"/>
      </w:r>
      <w:r w:rsidRPr="006A2D1A">
        <w:rPr>
          <w:spacing w:val="0"/>
          <w:rtl/>
          <w:lang w:bidi="ar-SA"/>
        </w:rPr>
        <w:t xml:space="preserve"> را با حکم تغییر قبله بفرستد و حکم کند که به سوی «مسجدالحرام» که قبله‌ی مورد پسندش بود، روی بگرداند. همان‌گونه که الله متعال، می‌فرماید:</w:t>
      </w:r>
    </w:p>
    <w:p w:rsidR="00FF4D1C" w:rsidRPr="006A2D1A" w:rsidRDefault="0027481B" w:rsidP="0027481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تَقَلُّبَ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w:t>
      </w:r>
      <w:r w:rsidRPr="006A2D1A">
        <w:rPr>
          <w:rFonts w:ascii="KFGQPC Uthmanic Script HAFS" w:hint="cs"/>
          <w:rtl/>
          <w:lang w:val="en-MY" w:eastAsia="en-MY" w:bidi="ar-SA"/>
        </w:rPr>
        <w:t>ۡ</w:t>
      </w:r>
      <w:r w:rsidRPr="006A2D1A">
        <w:rPr>
          <w:rFonts w:ascii="KFGQPC Uthmanic Script HAFS" w:hint="eastAsia"/>
          <w:rtl/>
          <w:lang w:val="en-MY" w:eastAsia="en-MY" w:bidi="ar-SA"/>
        </w:rPr>
        <w:t>هِكَ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فَلَنُوَلِّيَنَّكَ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ضَى</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w:t>
      </w:r>
      <w:r w:rsidRPr="006A2D1A">
        <w:rPr>
          <w:rFonts w:ascii="KFGQPC Uthmanic Script HAFS" w:hint="cs"/>
          <w:rtl/>
          <w:lang w:val="en-MY" w:eastAsia="en-MY" w:bidi="ar-SA"/>
        </w:rPr>
        <w:t>ۡ</w:t>
      </w:r>
      <w:r w:rsidRPr="006A2D1A">
        <w:rPr>
          <w:rFonts w:ascii="KFGQPC Uthmanic Script HAFS" w:hint="eastAsia"/>
          <w:rtl/>
          <w:lang w:val="en-MY" w:eastAsia="en-MY" w:bidi="ar-SA"/>
        </w:rPr>
        <w:t>هَكَ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شَط</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جِدِ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حَرَامِ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١٤٤</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FF4D1C" w:rsidRPr="006A2D1A" w:rsidRDefault="00FF4D1C" w:rsidP="00167AB1">
      <w:pPr>
        <w:pStyle w:val="a2"/>
        <w:rPr>
          <w:spacing w:val="0"/>
          <w:rtl/>
          <w:lang w:bidi="ar-SA"/>
        </w:rPr>
      </w:pPr>
      <w:r w:rsidRPr="006A2D1A">
        <w:rPr>
          <w:spacing w:val="0"/>
          <w:rtl/>
          <w:lang w:bidi="ar-SA"/>
        </w:rPr>
        <w:t>ما، نگاه</w:t>
      </w:r>
      <w:r w:rsidRPr="006A2D1A">
        <w:rPr>
          <w:spacing w:val="0"/>
          <w:rtl/>
          <w:lang w:bidi="ar-SA"/>
        </w:rPr>
        <w:softHyphen/>
        <w:t>هایت را به سوی آسمان می</w:t>
      </w:r>
      <w:r w:rsidRPr="006A2D1A">
        <w:rPr>
          <w:spacing w:val="0"/>
          <w:rtl/>
          <w:lang w:bidi="ar-SA"/>
        </w:rPr>
        <w:softHyphen/>
        <w:t>بینیم (که در انتظار تغییر قبله</w:t>
      </w:r>
      <w:r w:rsidRPr="006A2D1A">
        <w:rPr>
          <w:spacing w:val="0"/>
          <w:rtl/>
          <w:lang w:bidi="ar-SA"/>
        </w:rPr>
        <w:softHyphen/>
        <w:t xml:space="preserve"> هستی). بنابراین تو را به سوی قبله</w:t>
      </w:r>
      <w:r w:rsidRPr="006A2D1A">
        <w:rPr>
          <w:spacing w:val="0"/>
          <w:rtl/>
          <w:lang w:bidi="ar-SA"/>
        </w:rPr>
        <w:softHyphen/>
        <w:t>ای متوجه می</w:t>
      </w:r>
      <w:r w:rsidRPr="006A2D1A">
        <w:rPr>
          <w:spacing w:val="0"/>
          <w:rtl/>
          <w:lang w:bidi="ar-SA"/>
        </w:rPr>
        <w:softHyphen/>
        <w:t>کنیم که مورد پسند توست. پس رویَت را به سوی مسجدالحرام کن.</w:t>
      </w:r>
    </w:p>
    <w:p w:rsidR="00FF4D1C" w:rsidRPr="006A2D1A" w:rsidRDefault="00FF4D1C" w:rsidP="00167AB1">
      <w:pPr>
        <w:rPr>
          <w:spacing w:val="0"/>
          <w:rtl/>
          <w:lang w:bidi="ar-SA"/>
        </w:rPr>
      </w:pPr>
      <w:r w:rsidRPr="006A2D1A">
        <w:rPr>
          <w:spacing w:val="0"/>
          <w:rtl/>
          <w:lang w:bidi="ar-SA"/>
        </w:rPr>
        <w:t>بدین ترتیب الله</w:t>
      </w:r>
      <w:r w:rsidRPr="006A2D1A">
        <w:rPr>
          <w:spacing w:val="0"/>
          <w:lang w:bidi="ar-SA"/>
        </w:rPr>
        <w:sym w:font="AGA Arabesque" w:char="F055"/>
      </w:r>
      <w:r w:rsidRPr="006A2D1A">
        <w:rPr>
          <w:spacing w:val="0"/>
          <w:rtl/>
          <w:lang w:bidi="ar-SA"/>
        </w:rPr>
        <w:t xml:space="preserve"> خواسته‌ی پیامبرش را پذیرفت و حکم نمود که مسلمانان، روی خود را به‌سوی مسجد‌الحرام بگردانند. الب</w:t>
      </w:r>
      <w:r w:rsidR="00A46EA8" w:rsidRPr="006A2D1A">
        <w:rPr>
          <w:spacing w:val="0"/>
          <w:rtl/>
          <w:lang w:bidi="ar-SA"/>
        </w:rPr>
        <w:t>ته در سه مورد، حکم استقبال قبله</w:t>
      </w:r>
      <w:r w:rsidRPr="006A2D1A">
        <w:rPr>
          <w:spacing w:val="0"/>
          <w:rtl/>
          <w:lang w:bidi="ar-SA"/>
        </w:rPr>
        <w:t xml:space="preserve"> مستثناست:</w:t>
      </w:r>
    </w:p>
    <w:p w:rsidR="00FF4D1C" w:rsidRPr="006A2D1A" w:rsidRDefault="00885609" w:rsidP="00167AB1">
      <w:pPr>
        <w:rPr>
          <w:spacing w:val="0"/>
          <w:rtl/>
          <w:lang w:bidi="ar-SA"/>
        </w:rPr>
      </w:pPr>
      <w:r w:rsidRPr="006A2D1A">
        <w:rPr>
          <w:spacing w:val="0"/>
          <w:rtl/>
          <w:lang w:bidi="ar-SA"/>
        </w:rPr>
        <w:t>مورد نخست</w:t>
      </w:r>
      <w:r w:rsidR="00FF4D1C" w:rsidRPr="006A2D1A">
        <w:rPr>
          <w:spacing w:val="0"/>
          <w:rtl/>
          <w:lang w:bidi="ar-SA"/>
        </w:rPr>
        <w:t xml:space="preserve">: زمانی که انسان نتواند به سببی مانند بیماری، رویش را به سوی قبله بگرداند؛ در این حالت، حکم </w:t>
      </w:r>
      <w:r w:rsidRPr="006A2D1A">
        <w:rPr>
          <w:spacing w:val="0"/>
          <w:rtl/>
          <w:lang w:bidi="ar-SA"/>
        </w:rPr>
        <w:t>روی آوردن به</w:t>
      </w:r>
      <w:r w:rsidR="00FF4D1C" w:rsidRPr="006A2D1A">
        <w:rPr>
          <w:spacing w:val="0"/>
          <w:rtl/>
          <w:lang w:bidi="ar-SA"/>
        </w:rPr>
        <w:t xml:space="preserve"> قبله از او برداشته می‌شود؛ زی</w:t>
      </w:r>
      <w:r w:rsidR="00BA05FF" w:rsidRPr="006A2D1A">
        <w:rPr>
          <w:spacing w:val="0"/>
          <w:rtl/>
          <w:lang w:bidi="ar-SA"/>
        </w:rPr>
        <w:t>را الله متعال</w:t>
      </w:r>
      <w:r w:rsidR="00FF4D1C" w:rsidRPr="006A2D1A">
        <w:rPr>
          <w:spacing w:val="0"/>
          <w:rtl/>
          <w:lang w:bidi="ar-SA"/>
        </w:rPr>
        <w:t xml:space="preserve"> می‌فرماید: </w:t>
      </w:r>
    </w:p>
    <w:p w:rsidR="00031AB9" w:rsidRPr="006A2D1A" w:rsidRDefault="0027481B" w:rsidP="0027481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تَطَع</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التغابن</w:t>
      </w:r>
      <w:r w:rsidRPr="006A2D1A">
        <w:rPr>
          <w:rStyle w:val="Char7"/>
          <w:rtl/>
        </w:rPr>
        <w:t xml:space="preserve"> :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F254BE" w:rsidRPr="006A2D1A" w:rsidRDefault="00031AB9" w:rsidP="00167AB1">
      <w:pPr>
        <w:pStyle w:val="a2"/>
        <w:rPr>
          <w:spacing w:val="0"/>
          <w:rtl/>
          <w:lang w:bidi="ar-SA"/>
        </w:rPr>
      </w:pPr>
      <w:r w:rsidRPr="006A2D1A">
        <w:rPr>
          <w:spacing w:val="0"/>
          <w:rtl/>
          <w:lang w:bidi="ar-SA"/>
        </w:rPr>
        <w:t>تا می‌توانید، تقوای الله پیشه کنید.</w:t>
      </w:r>
    </w:p>
    <w:p w:rsidR="00F254BE" w:rsidRPr="006A2D1A" w:rsidRDefault="00031AB9" w:rsidP="00167AB1">
      <w:pPr>
        <w:rPr>
          <w:spacing w:val="0"/>
          <w:rtl/>
          <w:lang w:bidi="ar-SA"/>
        </w:rPr>
      </w:pPr>
      <w:r w:rsidRPr="006A2D1A">
        <w:rPr>
          <w:spacing w:val="0"/>
          <w:rtl/>
          <w:lang w:bidi="ar-SA"/>
        </w:rPr>
        <w:t>هم‌چنین می‌فرماید:</w:t>
      </w:r>
    </w:p>
    <w:p w:rsidR="00691622" w:rsidRPr="006A2D1A" w:rsidRDefault="0027481B" w:rsidP="0027481B">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يُكَلِّفُ</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وُس</w:t>
      </w:r>
      <w:r w:rsidRPr="006A2D1A">
        <w:rPr>
          <w:rFonts w:ascii="KFGQPC Uthmanic Script HAFS" w:hint="cs"/>
          <w:rtl/>
          <w:lang w:val="en-MY" w:eastAsia="en-MY" w:bidi="ar-SA"/>
        </w:rPr>
        <w:t>ۡ</w:t>
      </w:r>
      <w:r w:rsidRPr="006A2D1A">
        <w:rPr>
          <w:rFonts w:ascii="KFGQPC Uthmanic Script HAFS" w:hint="eastAsia"/>
          <w:rtl/>
          <w:lang w:val="en-MY" w:eastAsia="en-MY" w:bidi="ar-SA"/>
        </w:rPr>
        <w:t>عَهَا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البقرة</w:t>
      </w:r>
      <w:r w:rsidRPr="006A2D1A">
        <w:rPr>
          <w:rStyle w:val="Char7"/>
          <w:rtl/>
        </w:rPr>
        <w:t xml:space="preserve">: </w:t>
      </w:r>
      <w:r w:rsidRPr="006A2D1A">
        <w:rPr>
          <w:rStyle w:val="Char7"/>
          <w:rFonts w:hint="cs"/>
          <w:rtl/>
        </w:rPr>
        <w:t>٢٨٦</w:t>
      </w:r>
      <w:r w:rsidRPr="006A2D1A">
        <w:rPr>
          <w:rStyle w:val="Char7"/>
          <w:rtl/>
        </w:rPr>
        <w:t xml:space="preserve">]  </w:t>
      </w:r>
      <w:r w:rsidR="00A33C2C" w:rsidRPr="006A2D1A">
        <w:rPr>
          <w:rStyle w:val="Char7"/>
          <w:rtl/>
        </w:rPr>
        <w:tab/>
      </w:r>
    </w:p>
    <w:p w:rsidR="00031AB9" w:rsidRPr="006A2D1A" w:rsidRDefault="00691622" w:rsidP="00167AB1">
      <w:pPr>
        <w:pStyle w:val="a2"/>
        <w:rPr>
          <w:spacing w:val="0"/>
          <w:rtl/>
          <w:lang w:bidi="ar-SA"/>
        </w:rPr>
      </w:pPr>
      <w:r w:rsidRPr="006A2D1A">
        <w:rPr>
          <w:spacing w:val="0"/>
          <w:rtl/>
          <w:lang w:bidi="ar-SA"/>
        </w:rPr>
        <w:t>الله، هیچ‌کس را جز به اندازه</w:t>
      </w:r>
      <w:r w:rsidRPr="006A2D1A">
        <w:rPr>
          <w:spacing w:val="0"/>
          <w:rtl/>
          <w:lang w:bidi="ar-SA"/>
        </w:rPr>
        <w:softHyphen/>
        <w:t>ی توانش تکلیف نمی</w:t>
      </w:r>
      <w:r w:rsidRPr="006A2D1A">
        <w:rPr>
          <w:spacing w:val="0"/>
          <w:rtl/>
          <w:lang w:bidi="ar-SA"/>
        </w:rPr>
        <w:softHyphen/>
        <w:t>دهد.</w:t>
      </w:r>
    </w:p>
    <w:p w:rsidR="00F254BE" w:rsidRPr="006A2D1A" w:rsidRDefault="005A792B" w:rsidP="00522994">
      <w:pPr>
        <w:spacing w:line="228" w:lineRule="auto"/>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نیز فرموده است: </w:t>
      </w:r>
      <w:r w:rsidRPr="006A2D1A">
        <w:rPr>
          <w:rStyle w:val="Char1"/>
          <w:spacing w:val="0"/>
          <w:rtl/>
          <w:lang w:bidi="ar-SA"/>
        </w:rPr>
        <w:t>«إذا أمَرتُکُم بِأمرٍ فأتُوا مِنهُ مَا استَطَعتم</w:t>
      </w:r>
      <w:r w:rsidR="00A46EA8" w:rsidRPr="006A2D1A">
        <w:rPr>
          <w:rStyle w:val="Char1"/>
          <w:spacing w:val="0"/>
          <w:rtl/>
          <w:lang w:bidi="ar-SA"/>
        </w:rPr>
        <w:t>»</w:t>
      </w:r>
      <w:r w:rsidR="00A46EA8" w:rsidRPr="006A2D1A">
        <w:rPr>
          <w:spacing w:val="0"/>
          <w:rtl/>
          <w:lang w:bidi="ar-SA"/>
        </w:rPr>
        <w:t>؛</w:t>
      </w:r>
      <w:r w:rsidRPr="006A2D1A">
        <w:rPr>
          <w:spacing w:val="0"/>
          <w:rtl/>
          <w:lang w:bidi="ar-SA"/>
        </w:rPr>
        <w:t xml:space="preserve"> یعنی: «وقتی به شما دستوری دادم، تا می‌توانید به آن عمل کنید».</w:t>
      </w:r>
    </w:p>
    <w:p w:rsidR="005A792B" w:rsidRPr="006A2D1A" w:rsidRDefault="005A792B" w:rsidP="00167AB1">
      <w:pPr>
        <w:rPr>
          <w:spacing w:val="0"/>
          <w:rtl/>
          <w:lang w:bidi="ar-SA"/>
        </w:rPr>
      </w:pPr>
      <w:r w:rsidRPr="006A2D1A">
        <w:rPr>
          <w:spacing w:val="0"/>
          <w:rtl/>
          <w:lang w:bidi="ar-SA"/>
        </w:rPr>
        <w:t>مسأله‌</w:t>
      </w:r>
      <w:r w:rsidR="00A46EA8" w:rsidRPr="006A2D1A">
        <w:rPr>
          <w:spacing w:val="0"/>
          <w:rtl/>
          <w:lang w:bidi="ar-SA"/>
        </w:rPr>
        <w:t>ی ‌دوم: هرگاه انسان در حالتِ ترس باشد، مثل وق</w:t>
      </w:r>
      <w:r w:rsidRPr="006A2D1A">
        <w:rPr>
          <w:spacing w:val="0"/>
          <w:rtl/>
          <w:lang w:bidi="ar-SA"/>
        </w:rPr>
        <w:t>تی که از دشمن یا از درنده‌ای فرار می‌کند و یا از ترس جانش از آتش یا در</w:t>
      </w:r>
      <w:r w:rsidR="00A46EA8" w:rsidRPr="006A2D1A">
        <w:rPr>
          <w:spacing w:val="0"/>
          <w:rtl/>
          <w:lang w:bidi="ar-SA"/>
        </w:rPr>
        <w:t>ند</w:t>
      </w:r>
      <w:r w:rsidRPr="006A2D1A">
        <w:rPr>
          <w:spacing w:val="0"/>
          <w:rtl/>
          <w:lang w:bidi="ar-SA"/>
        </w:rPr>
        <w:t>ه‌ای می‌گریزد، در چنین حالتی استقبال قبله، شرط صحت نمازش نیست و به هر سو که بتواند، نماز می‌خواند؛ دلیلش، این است که الله متعال، می‌فرماید:</w:t>
      </w:r>
    </w:p>
    <w:p w:rsidR="000110BD" w:rsidRPr="006A2D1A" w:rsidRDefault="00642CE8" w:rsidP="00642CE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خِف</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فَرِجَالًا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رُك</w:t>
      </w:r>
      <w:r w:rsidRPr="006A2D1A">
        <w:rPr>
          <w:rFonts w:ascii="KFGQPC Uthmanic Script HAFS" w:hint="cs"/>
          <w:rtl/>
          <w:lang w:val="en-MY" w:eastAsia="en-MY" w:bidi="ar-SA"/>
        </w:rPr>
        <w:t>ۡ</w:t>
      </w:r>
      <w:r w:rsidRPr="006A2D1A">
        <w:rPr>
          <w:rFonts w:ascii="KFGQPC Uthmanic Script HAFS" w:hint="eastAsia"/>
          <w:rtl/>
          <w:lang w:val="en-MY" w:eastAsia="en-MY" w:bidi="ar-SA"/>
        </w:rPr>
        <w:t>بَان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فَإِذَا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كُرُواْ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٢٣٩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٢٣٩</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5A792B" w:rsidRPr="006A2D1A" w:rsidRDefault="000110BD" w:rsidP="00167AB1">
      <w:pPr>
        <w:pStyle w:val="a2"/>
        <w:rPr>
          <w:spacing w:val="0"/>
          <w:rtl/>
          <w:lang w:bidi="ar-SA"/>
        </w:rPr>
      </w:pPr>
      <w:r w:rsidRPr="006A2D1A">
        <w:rPr>
          <w:spacing w:val="0"/>
          <w:rtl/>
          <w:lang w:bidi="ar-SA"/>
        </w:rPr>
        <w:t>پس اگر می</w:t>
      </w:r>
      <w:r w:rsidRPr="006A2D1A">
        <w:rPr>
          <w:spacing w:val="0"/>
          <w:rtl/>
          <w:lang w:bidi="ar-SA"/>
        </w:rPr>
        <w:softHyphen/>
        <w:t xml:space="preserve">ترسیدید، (باز هم نماز را ترک نکنید) و پیاده یا سواره، نمازها را به‌جای آورید. و چون احساس امنیت کردید، پس الله را یاد کنید؛ </w:t>
      </w:r>
      <w:r w:rsidR="000232C0" w:rsidRPr="006A2D1A">
        <w:rPr>
          <w:spacing w:val="0"/>
          <w:rtl/>
          <w:lang w:bidi="ar-SA"/>
        </w:rPr>
        <w:t>چنان‌که</w:t>
      </w:r>
      <w:r w:rsidRPr="006A2D1A">
        <w:rPr>
          <w:spacing w:val="0"/>
          <w:rtl/>
          <w:lang w:bidi="ar-SA"/>
        </w:rPr>
        <w:t xml:space="preserve"> الله چیزهایی به شما آموخت که نمی</w:t>
      </w:r>
      <w:r w:rsidRPr="006A2D1A">
        <w:rPr>
          <w:spacing w:val="0"/>
          <w:rtl/>
          <w:lang w:bidi="ar-SA"/>
        </w:rPr>
        <w:softHyphen/>
        <w:t>دانستید.</w:t>
      </w:r>
    </w:p>
    <w:p w:rsidR="000110BD" w:rsidRPr="006A2D1A" w:rsidRDefault="0054494A" w:rsidP="00642CE8">
      <w:pPr>
        <w:rPr>
          <w:spacing w:val="0"/>
          <w:rtl/>
          <w:lang w:bidi="ar-SA"/>
        </w:rPr>
      </w:pPr>
      <w:r w:rsidRPr="006A2D1A">
        <w:rPr>
          <w:spacing w:val="0"/>
          <w:rtl/>
          <w:lang w:bidi="ar-SA"/>
        </w:rPr>
        <w:t xml:space="preserve">بخش پایانی این آیه، </w:t>
      </w:r>
      <w:r w:rsidR="00642CE8" w:rsidRPr="006A2D1A">
        <w:rPr>
          <w:rFonts w:ascii="KFGQPC Uthman Taha Naskh" w:cs="KFGQPC Uthman Taha Naskh" w:hint="cs"/>
          <w:spacing w:val="0"/>
          <w:rtl/>
          <w:lang w:val="en-MY" w:eastAsia="en-MY" w:bidi="ar-SA"/>
        </w:rPr>
        <w:t>﴿</w:t>
      </w:r>
      <w:r w:rsidR="00642CE8" w:rsidRPr="006A2D1A">
        <w:rPr>
          <w:rStyle w:val="Char2"/>
          <w:rFonts w:hint="eastAsia"/>
          <w:spacing w:val="0"/>
          <w:rtl/>
        </w:rPr>
        <w:t>فَ</w:t>
      </w:r>
      <w:r w:rsidR="00642CE8" w:rsidRPr="006A2D1A">
        <w:rPr>
          <w:rStyle w:val="Char2"/>
          <w:rFonts w:hint="cs"/>
          <w:spacing w:val="0"/>
          <w:rtl/>
        </w:rPr>
        <w:t>ٱ</w:t>
      </w:r>
      <w:r w:rsidR="00642CE8" w:rsidRPr="006A2D1A">
        <w:rPr>
          <w:rStyle w:val="Char2"/>
          <w:rFonts w:hint="eastAsia"/>
          <w:spacing w:val="0"/>
          <w:rtl/>
        </w:rPr>
        <w:t>ذ</w:t>
      </w:r>
      <w:r w:rsidR="00642CE8" w:rsidRPr="006A2D1A">
        <w:rPr>
          <w:rStyle w:val="Char2"/>
          <w:rFonts w:hint="cs"/>
          <w:spacing w:val="0"/>
          <w:rtl/>
        </w:rPr>
        <w:t>ۡ</w:t>
      </w:r>
      <w:r w:rsidR="00642CE8" w:rsidRPr="006A2D1A">
        <w:rPr>
          <w:rStyle w:val="Char2"/>
          <w:rFonts w:hint="eastAsia"/>
          <w:spacing w:val="0"/>
          <w:rtl/>
        </w:rPr>
        <w:t>كُرُواْ</w:t>
      </w:r>
      <w:r w:rsidR="00642CE8" w:rsidRPr="006A2D1A">
        <w:rPr>
          <w:rStyle w:val="Char2"/>
          <w:spacing w:val="0"/>
          <w:rtl/>
        </w:rPr>
        <w:t xml:space="preserve"> </w:t>
      </w:r>
      <w:r w:rsidR="00642CE8" w:rsidRPr="006A2D1A">
        <w:rPr>
          <w:rStyle w:val="Char2"/>
          <w:rFonts w:hint="cs"/>
          <w:spacing w:val="0"/>
          <w:rtl/>
        </w:rPr>
        <w:t>ٱ</w:t>
      </w:r>
      <w:r w:rsidR="00642CE8" w:rsidRPr="006A2D1A">
        <w:rPr>
          <w:rStyle w:val="Char2"/>
          <w:rFonts w:hint="eastAsia"/>
          <w:spacing w:val="0"/>
          <w:rtl/>
        </w:rPr>
        <w:t>للَّهَ</w:t>
      </w:r>
      <w:r w:rsidR="00642CE8" w:rsidRPr="006A2D1A">
        <w:rPr>
          <w:rStyle w:val="Char2"/>
          <w:spacing w:val="0"/>
          <w:rtl/>
        </w:rPr>
        <w:t xml:space="preserve"> </w:t>
      </w:r>
      <w:r w:rsidR="00642CE8" w:rsidRPr="006A2D1A">
        <w:rPr>
          <w:rStyle w:val="Char2"/>
          <w:rFonts w:hint="eastAsia"/>
          <w:spacing w:val="0"/>
          <w:rtl/>
        </w:rPr>
        <w:t>كَمَا</w:t>
      </w:r>
      <w:r w:rsidR="00642CE8" w:rsidRPr="006A2D1A">
        <w:rPr>
          <w:rStyle w:val="Char2"/>
          <w:spacing w:val="0"/>
          <w:rtl/>
        </w:rPr>
        <w:t xml:space="preserve"> </w:t>
      </w:r>
      <w:r w:rsidR="00642CE8" w:rsidRPr="006A2D1A">
        <w:rPr>
          <w:rStyle w:val="Char2"/>
          <w:rFonts w:hint="eastAsia"/>
          <w:spacing w:val="0"/>
          <w:rtl/>
        </w:rPr>
        <w:t>عَلَّمَكُم</w:t>
      </w:r>
      <w:r w:rsidR="00642CE8" w:rsidRPr="006A2D1A">
        <w:rPr>
          <w:rFonts w:ascii="KFGQPC Uthman Taha Naskh" w:cs="KFGQPC Uthman Taha Naskh" w:hint="cs"/>
          <w:spacing w:val="0"/>
          <w:rtl/>
          <w:lang w:val="en-MY" w:eastAsia="en-MY" w:bidi="ar-SA"/>
        </w:rPr>
        <w:t>﴾</w:t>
      </w:r>
      <w:r w:rsidR="00642CE8" w:rsidRPr="006A2D1A">
        <w:rPr>
          <w:rFonts w:ascii="KFGQPC Uthman Taha Naskh" w:cs="KFGQPC Uthman Taha Naskh"/>
          <w:spacing w:val="0"/>
          <w:rtl/>
          <w:lang w:val="en-MY" w:eastAsia="en-MY" w:bidi="ar-SA"/>
        </w:rPr>
        <w:t xml:space="preserve"> </w:t>
      </w:r>
      <w:r w:rsidRPr="006A2D1A">
        <w:rPr>
          <w:spacing w:val="0"/>
          <w:rtl/>
          <w:lang w:bidi="ar-SA"/>
        </w:rPr>
        <w:t>تا آخِر، بیان</w:t>
      </w:r>
      <w:r w:rsidR="00A46EA8" w:rsidRPr="006A2D1A">
        <w:rPr>
          <w:spacing w:val="0"/>
          <w:rtl/>
          <w:lang w:bidi="ar-SA"/>
        </w:rPr>
        <w:t>‌گر این است که انسان هر حکمی را به‌خاطر ترس</w:t>
      </w:r>
      <w:r w:rsidRPr="006A2D1A">
        <w:rPr>
          <w:spacing w:val="0"/>
          <w:rtl/>
          <w:lang w:bidi="ar-SA"/>
        </w:rPr>
        <w:t xml:space="preserve"> ترک کند، گناهی بر او نیست که شامل استقبال قبله نیز می‌شود. هم‌چنین دو آیه‌ای که پیش‌تر گذشت (آیه‌ی 16 سوره‌ی تغابن و آیه‌ی 286 سوره‌ی بقره) و نیز حدیث پیامبر</w:t>
      </w:r>
      <w:r w:rsidRPr="006A2D1A">
        <w:rPr>
          <w:spacing w:val="0"/>
          <w:lang w:bidi="ar-SA"/>
        </w:rPr>
        <w:sym w:font="AGA Arabesque" w:char="F072"/>
      </w:r>
      <w:r w:rsidRPr="006A2D1A">
        <w:rPr>
          <w:spacing w:val="0"/>
          <w:rtl/>
          <w:lang w:bidi="ar-SA"/>
        </w:rPr>
        <w:t xml:space="preserve"> که بیانش کردم، دلیلی</w:t>
      </w:r>
      <w:r w:rsidR="00A46EA8" w:rsidRPr="006A2D1A">
        <w:rPr>
          <w:spacing w:val="0"/>
          <w:rtl/>
          <w:lang w:bidi="ar-SA"/>
        </w:rPr>
        <w:t>‌</w:t>
      </w:r>
      <w:r w:rsidRPr="006A2D1A">
        <w:rPr>
          <w:spacing w:val="0"/>
          <w:rtl/>
          <w:lang w:bidi="ar-SA"/>
        </w:rPr>
        <w:t>ست بر این‌که وجوب هر عملی، به میزان توانایی انسان بستگی دارد.</w:t>
      </w:r>
    </w:p>
    <w:p w:rsidR="0054494A" w:rsidRPr="006A2D1A" w:rsidRDefault="0054494A" w:rsidP="00167AB1">
      <w:pPr>
        <w:rPr>
          <w:spacing w:val="0"/>
          <w:rtl/>
          <w:lang w:bidi="ar-SA"/>
        </w:rPr>
      </w:pPr>
      <w:r w:rsidRPr="006A2D1A">
        <w:rPr>
          <w:spacing w:val="0"/>
          <w:rtl/>
          <w:lang w:bidi="ar-SA"/>
        </w:rPr>
        <w:t xml:space="preserve">مسأله‌ی سوم: استقبال قبله در نمازهای نافله‌ای که انسان در سفر می‌خواند، واجب نیست؛ فرقی نمی‌کند که با کشتی سفر کند یا با هواپیما و یا با </w:t>
      </w:r>
      <w:r w:rsidR="00A46EA8" w:rsidRPr="006A2D1A">
        <w:rPr>
          <w:spacing w:val="0"/>
          <w:rtl/>
          <w:lang w:bidi="ar-SA"/>
        </w:rPr>
        <w:t>قطار یا هر وسیله‌ی دیگری. انسان</w:t>
      </w:r>
      <w:r w:rsidRPr="006A2D1A">
        <w:rPr>
          <w:spacing w:val="0"/>
          <w:rtl/>
          <w:lang w:bidi="ar-SA"/>
        </w:rPr>
        <w:t xml:space="preserve"> د</w:t>
      </w:r>
      <w:r w:rsidR="00A46EA8" w:rsidRPr="006A2D1A">
        <w:rPr>
          <w:spacing w:val="0"/>
          <w:rtl/>
          <w:lang w:bidi="ar-SA"/>
        </w:rPr>
        <w:t>ر حال سفر</w:t>
      </w:r>
      <w:r w:rsidRPr="006A2D1A">
        <w:rPr>
          <w:spacing w:val="0"/>
          <w:rtl/>
          <w:lang w:bidi="ar-SA"/>
        </w:rPr>
        <w:t xml:space="preserve"> نمازهای وتر، تهجد (نماز شب) و ضحی و امثال آن را به هر سو که بخواند، درست است. چه خوب است که مسافر نیز مانند مقیم، نماز‌های نافله‌ </w:t>
      </w:r>
      <w:r w:rsidR="00A46EA8" w:rsidRPr="006A2D1A">
        <w:rPr>
          <w:spacing w:val="0"/>
          <w:rtl/>
          <w:lang w:bidi="ar-SA"/>
        </w:rPr>
        <w:t>بخواند؛</w:t>
      </w:r>
      <w:r w:rsidRPr="006A2D1A">
        <w:rPr>
          <w:spacing w:val="0"/>
          <w:rtl/>
          <w:lang w:bidi="ar-SA"/>
        </w:rPr>
        <w:t xml:space="preserve"> البته به‌استثنای سنت‌های مؤکده‌ی روزانه مثل سنت ظهر، مغرب و عشاء؛ چون سنت، این است که در مسافرت، ترک شوند. [یعنی چیزی به نام سنت یومیه در مسافرت معنا ندارد.]</w:t>
      </w:r>
    </w:p>
    <w:p w:rsidR="005A792B" w:rsidRPr="006A2D1A" w:rsidRDefault="00A46EA8" w:rsidP="00167AB1">
      <w:pPr>
        <w:rPr>
          <w:spacing w:val="0"/>
          <w:rtl/>
          <w:lang w:bidi="ar-SA"/>
        </w:rPr>
      </w:pPr>
      <w:r w:rsidRPr="006A2D1A">
        <w:rPr>
          <w:spacing w:val="0"/>
          <w:rtl/>
          <w:lang w:bidi="ar-SA"/>
        </w:rPr>
        <w:t>اما اگر کسی می‌خواست در مسافرت</w:t>
      </w:r>
      <w:r w:rsidR="00B3120C" w:rsidRPr="006A2D1A">
        <w:rPr>
          <w:spacing w:val="0"/>
          <w:rtl/>
          <w:lang w:bidi="ar-SA"/>
        </w:rPr>
        <w:t xml:space="preserve"> نماز نفل بخواند</w:t>
      </w:r>
      <w:r w:rsidR="007628A8" w:rsidRPr="006A2D1A">
        <w:rPr>
          <w:spacing w:val="0"/>
          <w:rtl/>
          <w:lang w:bidi="ar-SA"/>
        </w:rPr>
        <w:t>، به همان جهتی نماز بخواند که صورتش به آن‌سو می‌باشد. زیرا این کار در «صحیحین» از رسول‌خدا</w:t>
      </w:r>
      <w:r w:rsidR="007628A8" w:rsidRPr="006A2D1A">
        <w:rPr>
          <w:spacing w:val="0"/>
          <w:lang w:bidi="ar-SA"/>
        </w:rPr>
        <w:sym w:font="AGA Arabesque" w:char="F072"/>
      </w:r>
      <w:r w:rsidR="007628A8" w:rsidRPr="006A2D1A">
        <w:rPr>
          <w:spacing w:val="0"/>
          <w:rtl/>
          <w:lang w:bidi="ar-SA"/>
        </w:rPr>
        <w:t xml:space="preserve"> ثابت شده است. </w:t>
      </w:r>
      <w:r w:rsidR="009F3F1E" w:rsidRPr="006A2D1A">
        <w:rPr>
          <w:spacing w:val="0"/>
          <w:rtl/>
          <w:lang w:bidi="ar-SA"/>
        </w:rPr>
        <w:t>گفتنی</w:t>
      </w:r>
      <w:r w:rsidRPr="006A2D1A">
        <w:rPr>
          <w:spacing w:val="0"/>
          <w:rtl/>
          <w:lang w:bidi="ar-SA"/>
        </w:rPr>
        <w:t>‌</w:t>
      </w:r>
      <w:r w:rsidR="009F3F1E" w:rsidRPr="006A2D1A">
        <w:rPr>
          <w:spacing w:val="0"/>
          <w:rtl/>
          <w:lang w:bidi="ar-SA"/>
        </w:rPr>
        <w:t>ست که استقبال قبله، بر کسی که جهت قبله را نمی‌داند، واجب است؛ اما اگر تا آن‌جا که برایش امکان داشت سعی خود را برای یافتن جهت قبله به‌کار بست و پس از آن‌که نماز خواند، دریافت که به سمتی غیر از قبله نماز خوانده است، دیگر نباید نمازش را تکرار کند. بدین دلیل که وقتی قبله از بیت المقدس به کعبه تغییر یافت، صحابه</w:t>
      </w:r>
      <w:r w:rsidR="009F3F1E" w:rsidRPr="006A2D1A">
        <w:rPr>
          <w:spacing w:val="0"/>
          <w:lang w:bidi="ar-SA"/>
        </w:rPr>
        <w:sym w:font="AGA Arabesque" w:char="F079"/>
      </w:r>
      <w:r w:rsidR="009F3F1E" w:rsidRPr="006A2D1A">
        <w:rPr>
          <w:spacing w:val="0"/>
          <w:rtl/>
          <w:lang w:bidi="ar-SA"/>
        </w:rPr>
        <w:t xml:space="preserve"> در مسجد «قباء» به سوی بیت‌المقدس نماز می‌خواندند که شخصی آمد و به آن‌ها خبر داد که الله متعال، فرمان تغییر قبله را به سوی کعبه نازل فرموده است؛ صحابه</w:t>
      </w:r>
      <w:r w:rsidR="009F3F1E" w:rsidRPr="006A2D1A">
        <w:rPr>
          <w:spacing w:val="0"/>
          <w:lang w:bidi="ar-SA"/>
        </w:rPr>
        <w:sym w:font="AGA Arabesque" w:char="F079"/>
      </w:r>
      <w:r w:rsidR="009F3F1E" w:rsidRPr="006A2D1A">
        <w:rPr>
          <w:spacing w:val="0"/>
          <w:rtl/>
          <w:lang w:bidi="ar-SA"/>
        </w:rPr>
        <w:t xml:space="preserve"> چرخیدند و رو به سوی </w:t>
      </w:r>
      <w:r w:rsidR="00270D77" w:rsidRPr="006A2D1A">
        <w:rPr>
          <w:spacing w:val="0"/>
          <w:rtl/>
          <w:lang w:bidi="ar-SA"/>
        </w:rPr>
        <w:t>کعبه نمودند؛</w:t>
      </w:r>
      <w:r w:rsidR="009F3F1E" w:rsidRPr="006A2D1A">
        <w:rPr>
          <w:spacing w:val="0"/>
          <w:rtl/>
          <w:lang w:bidi="ar-SA"/>
        </w:rPr>
        <w:t xml:space="preserve"> یعنی پیش‌تر کعبه، پشت سرشان قرار داشت و با شنیدن این حکم، رو به سوی کعبه کردند و نمازشان را ادامه دادند. این اتفاق در زمان پیامبر</w:t>
      </w:r>
      <w:r w:rsidR="009F3F1E" w:rsidRPr="006A2D1A">
        <w:rPr>
          <w:spacing w:val="0"/>
          <w:lang w:bidi="ar-SA"/>
        </w:rPr>
        <w:sym w:font="AGA Arabesque" w:char="F072"/>
      </w:r>
      <w:r w:rsidR="009F3F1E" w:rsidRPr="006A2D1A">
        <w:rPr>
          <w:spacing w:val="0"/>
          <w:rtl/>
          <w:lang w:bidi="ar-SA"/>
        </w:rPr>
        <w:t xml:space="preserve"> افتاد و چون انکارش نکرد و به آن‌ها دستور نداد که نمازشان را دوباره بخوانند، خود، دلیلی</w:t>
      </w:r>
      <w:r w:rsidR="00270D77" w:rsidRPr="006A2D1A">
        <w:rPr>
          <w:spacing w:val="0"/>
          <w:rtl/>
          <w:lang w:bidi="ar-SA"/>
        </w:rPr>
        <w:t>‌</w:t>
      </w:r>
      <w:r w:rsidR="009F3F1E" w:rsidRPr="006A2D1A">
        <w:rPr>
          <w:spacing w:val="0"/>
          <w:rtl/>
          <w:lang w:bidi="ar-SA"/>
        </w:rPr>
        <w:t xml:space="preserve">ست بر این‌که </w:t>
      </w:r>
      <w:r w:rsidR="007821D9" w:rsidRPr="006A2D1A">
        <w:rPr>
          <w:spacing w:val="0"/>
          <w:rtl/>
          <w:lang w:bidi="ar-SA"/>
        </w:rPr>
        <w:t>کارشان، مشروع و مورد تأی</w:t>
      </w:r>
      <w:r w:rsidR="00270D77" w:rsidRPr="006A2D1A">
        <w:rPr>
          <w:spacing w:val="0"/>
          <w:rtl/>
          <w:lang w:bidi="ar-SA"/>
        </w:rPr>
        <w:t>ید بوده است. بنابراین اگر انسان</w:t>
      </w:r>
      <w:r w:rsidR="007821D9" w:rsidRPr="006A2D1A">
        <w:rPr>
          <w:spacing w:val="0"/>
          <w:rtl/>
          <w:lang w:bidi="ar-SA"/>
        </w:rPr>
        <w:t xml:space="preserve"> در رابطه با جهت قبله اشتباه کند، واجب نیست که نماز را اعاده یا تکرار نماید. البته اگر در اثنای نماز، </w:t>
      </w:r>
      <w:r w:rsidR="00270D77" w:rsidRPr="006A2D1A">
        <w:rPr>
          <w:spacing w:val="0"/>
          <w:rtl/>
          <w:lang w:bidi="ar-SA"/>
        </w:rPr>
        <w:t>متوجه اشتباهش شد، باید بلافاصله</w:t>
      </w:r>
      <w:r w:rsidR="007821D9" w:rsidRPr="006A2D1A">
        <w:rPr>
          <w:spacing w:val="0"/>
          <w:rtl/>
          <w:lang w:bidi="ar-SA"/>
        </w:rPr>
        <w:t xml:space="preserve"> با این که در حالِ نماز است، روی خود را به سوی قبله بگرداند. خلاصه این‌که استقبال قبله، جز در سه موردی که</w:t>
      </w:r>
      <w:r w:rsidR="00270D77" w:rsidRPr="006A2D1A">
        <w:rPr>
          <w:spacing w:val="0"/>
          <w:rtl/>
          <w:lang w:bidi="ar-SA"/>
        </w:rPr>
        <w:t xml:space="preserve"> ذکر شد، جزو شرایط صحت نماز است؛</w:t>
      </w:r>
      <w:r w:rsidR="007821D9" w:rsidRPr="006A2D1A">
        <w:rPr>
          <w:spacing w:val="0"/>
          <w:rtl/>
          <w:lang w:bidi="ar-SA"/>
        </w:rPr>
        <w:t xml:space="preserve"> مگر آن که انسان با وجود سعی و تلاش برای شناخت قبله دچار اشتباه شود که در این حالت نیز اشکالی در نمازش وارد نمی‌گردد.</w:t>
      </w:r>
    </w:p>
    <w:p w:rsidR="007821D9" w:rsidRPr="006A2D1A" w:rsidRDefault="007821D9" w:rsidP="00522994">
      <w:pPr>
        <w:spacing w:line="228" w:lineRule="auto"/>
        <w:rPr>
          <w:spacing w:val="0"/>
          <w:rtl/>
          <w:lang w:bidi="ar-SA"/>
        </w:rPr>
      </w:pPr>
      <w:r w:rsidRPr="006A2D1A">
        <w:rPr>
          <w:spacing w:val="0"/>
          <w:rtl/>
          <w:lang w:bidi="ar-SA"/>
        </w:rPr>
        <w:t>البته این‌جا به یک نکته</w:t>
      </w:r>
      <w:r w:rsidR="00270D77" w:rsidRPr="006A2D1A">
        <w:rPr>
          <w:spacing w:val="0"/>
          <w:rtl/>
          <w:lang w:bidi="ar-SA"/>
        </w:rPr>
        <w:t>‌ی مهم اشاره می‌کنم؛ وقتی انسان</w:t>
      </w:r>
      <w:r w:rsidRPr="006A2D1A">
        <w:rPr>
          <w:spacing w:val="0"/>
          <w:rtl/>
          <w:lang w:bidi="ar-SA"/>
        </w:rPr>
        <w:t xml:space="preserve"> به مسافرت می‌رود و میهمان کسی می‌شود و می‌خواهد </w:t>
      </w:r>
      <w:r w:rsidR="00270D77" w:rsidRPr="006A2D1A">
        <w:rPr>
          <w:spacing w:val="0"/>
          <w:rtl/>
          <w:lang w:bidi="ar-SA"/>
        </w:rPr>
        <w:t>نماز نفل بخواند، باید از میزبان</w:t>
      </w:r>
      <w:r w:rsidRPr="006A2D1A">
        <w:rPr>
          <w:spacing w:val="0"/>
          <w:rtl/>
          <w:lang w:bidi="ar-SA"/>
        </w:rPr>
        <w:t xml:space="preserve"> جهت قبله را بپرسد</w:t>
      </w:r>
      <w:r w:rsidR="00604420" w:rsidRPr="006A2D1A">
        <w:rPr>
          <w:spacing w:val="0"/>
          <w:rtl/>
          <w:lang w:bidi="ar-SA"/>
        </w:rPr>
        <w:t xml:space="preserve"> و به سوی قبله نماز بخواند</w:t>
      </w:r>
      <w:r w:rsidR="00270D77" w:rsidRPr="006A2D1A">
        <w:rPr>
          <w:spacing w:val="0"/>
          <w:rtl/>
          <w:lang w:bidi="ar-SA"/>
        </w:rPr>
        <w:t>؛</w:t>
      </w:r>
      <w:r w:rsidR="00604420" w:rsidRPr="006A2D1A">
        <w:rPr>
          <w:spacing w:val="0"/>
          <w:rtl/>
          <w:lang w:bidi="ar-SA"/>
        </w:rPr>
        <w:t xml:space="preserve"> </w:t>
      </w:r>
      <w:r w:rsidR="00274E4C" w:rsidRPr="006A2D1A">
        <w:rPr>
          <w:spacing w:val="0"/>
          <w:rtl/>
          <w:lang w:bidi="ar-SA"/>
        </w:rPr>
        <w:t>زیرا غرور و تکبر، برخی از مردم را به گناه وامی‌دارد و باعث می‌شود که شرم کنند و جهت قبله را نپرسند! روشن است که چنین شرم و حیایی، ناب</w:t>
      </w:r>
      <w:r w:rsidR="00270D77" w:rsidRPr="006A2D1A">
        <w:rPr>
          <w:spacing w:val="0"/>
          <w:rtl/>
          <w:lang w:bidi="ar-SA"/>
        </w:rPr>
        <w:t>ه‌</w:t>
      </w:r>
      <w:r w:rsidR="00274E4C" w:rsidRPr="006A2D1A">
        <w:rPr>
          <w:spacing w:val="0"/>
          <w:rtl/>
          <w:lang w:bidi="ar-SA"/>
        </w:rPr>
        <w:t>جاست</w:t>
      </w:r>
      <w:r w:rsidR="00326424" w:rsidRPr="006A2D1A">
        <w:rPr>
          <w:spacing w:val="0"/>
          <w:rtl/>
          <w:lang w:bidi="ar-SA"/>
        </w:rPr>
        <w:t>. برخی از مردم، خجالت می‌کشند که سؤال کنند تا دیگران نگویند که نمی‌دانست! چه ضرری دارد؟ بگذار هرچه می‌خوا</w:t>
      </w:r>
      <w:r w:rsidR="00270D77" w:rsidRPr="006A2D1A">
        <w:rPr>
          <w:spacing w:val="0"/>
          <w:rtl/>
          <w:lang w:bidi="ar-SA"/>
        </w:rPr>
        <w:t>هند، بگویند؛</w:t>
      </w:r>
      <w:r w:rsidR="00326424" w:rsidRPr="006A2D1A">
        <w:rPr>
          <w:spacing w:val="0"/>
          <w:rtl/>
          <w:lang w:bidi="ar-SA"/>
        </w:rPr>
        <w:t xml:space="preserve"> بلکه جهت قبله را از صاحب</w:t>
      </w:r>
      <w:r w:rsidR="00270D77" w:rsidRPr="006A2D1A">
        <w:rPr>
          <w:spacing w:val="0"/>
          <w:rtl/>
          <w:lang w:bidi="ar-SA"/>
        </w:rPr>
        <w:t>‌خانه یا میزبان بپرس. برخی</w:t>
      </w:r>
      <w:r w:rsidR="00326424" w:rsidRPr="006A2D1A">
        <w:rPr>
          <w:spacing w:val="0"/>
          <w:rtl/>
          <w:lang w:bidi="ar-SA"/>
        </w:rPr>
        <w:t xml:space="preserve"> به خاطر همین غرور ناب</w:t>
      </w:r>
      <w:r w:rsidR="00270D77" w:rsidRPr="006A2D1A">
        <w:rPr>
          <w:spacing w:val="0"/>
          <w:rtl/>
          <w:lang w:bidi="ar-SA"/>
        </w:rPr>
        <w:t>ه‌</w:t>
      </w:r>
      <w:r w:rsidR="00326424" w:rsidRPr="006A2D1A">
        <w:rPr>
          <w:spacing w:val="0"/>
          <w:rtl/>
          <w:lang w:bidi="ar-SA"/>
        </w:rPr>
        <w:t>جا، مرتکب گناه می‌شوند و بنا بر خیال و تصور خویش، به سمتی غیر از قبله نماز می‌خوانند! در چنین ح</w:t>
      </w:r>
      <w:r w:rsidR="00270D77" w:rsidRPr="006A2D1A">
        <w:rPr>
          <w:spacing w:val="0"/>
          <w:rtl/>
          <w:lang w:bidi="ar-SA"/>
        </w:rPr>
        <w:t>التی باید نمازشان را تکرار کنند؛ یعنی دوباره بخوانند؛</w:t>
      </w:r>
      <w:r w:rsidR="00326424" w:rsidRPr="006A2D1A">
        <w:rPr>
          <w:spacing w:val="0"/>
          <w:rtl/>
          <w:lang w:bidi="ar-SA"/>
        </w:rPr>
        <w:t xml:space="preserve"> زیرا بر مبنایی عمل کرده‌اند که شرعی نیست و </w:t>
      </w:r>
      <w:r w:rsidR="00270D77" w:rsidRPr="006A2D1A">
        <w:rPr>
          <w:spacing w:val="0"/>
          <w:rtl/>
          <w:lang w:bidi="ar-SA"/>
        </w:rPr>
        <w:t>هر عبادتی که با تکیه بر مبانی شرعی</w:t>
      </w:r>
      <w:r w:rsidR="00326424" w:rsidRPr="006A2D1A">
        <w:rPr>
          <w:spacing w:val="0"/>
          <w:rtl/>
          <w:lang w:bidi="ar-SA"/>
        </w:rPr>
        <w:t xml:space="preserve"> انجام نشود، باطل و مردود می‌باشد. رسول‌الله</w:t>
      </w:r>
      <w:r w:rsidR="00326424" w:rsidRPr="006A2D1A">
        <w:rPr>
          <w:spacing w:val="0"/>
          <w:lang w:bidi="ar-SA"/>
        </w:rPr>
        <w:sym w:font="AGA Arabesque" w:char="F072"/>
      </w:r>
      <w:r w:rsidR="00326424" w:rsidRPr="006A2D1A">
        <w:rPr>
          <w:spacing w:val="0"/>
          <w:rtl/>
          <w:lang w:bidi="ar-SA"/>
        </w:rPr>
        <w:t xml:space="preserve"> فرموده است: </w:t>
      </w:r>
      <w:r w:rsidR="00326424" w:rsidRPr="006A2D1A">
        <w:rPr>
          <w:rStyle w:val="Char1"/>
          <w:spacing w:val="0"/>
          <w:rtl/>
          <w:lang w:bidi="ar-SA"/>
        </w:rPr>
        <w:t>«</w:t>
      </w:r>
      <w:r w:rsidR="00A474FC" w:rsidRPr="006A2D1A">
        <w:rPr>
          <w:rStyle w:val="Char1"/>
          <w:spacing w:val="0"/>
          <w:rtl/>
          <w:lang w:bidi="ar-SA"/>
        </w:rPr>
        <w:t>مَنْ عَمِلَ عمَلاً لَيْسَ عَلَيْهِ أَمْرُنَا فَهُو ردٌّ</w:t>
      </w:r>
      <w:r w:rsidR="00326424" w:rsidRPr="006A2D1A">
        <w:rPr>
          <w:rStyle w:val="Char1"/>
          <w:rFonts w:eastAsia="MS Mincho"/>
          <w:spacing w:val="0"/>
          <w:rtl/>
          <w:lang w:bidi="ar-SA"/>
        </w:rPr>
        <w:t>»</w:t>
      </w:r>
      <w:r w:rsidR="00270D77" w:rsidRPr="006A2D1A">
        <w:rPr>
          <w:rFonts w:ascii="AGA Arabesque" w:eastAsia="MS Mincho" w:hAnsi="AGA Arabesque"/>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170"/>
      </w:r>
      <w:r w:rsidR="003A729F" w:rsidRPr="006A2D1A">
        <w:rPr>
          <w:rStyle w:val="FootnoteReference"/>
          <w:rFonts w:eastAsia="MS Mincho" w:cs="B Lotus"/>
          <w:spacing w:val="0"/>
          <w:szCs w:val="28"/>
          <w:rtl/>
          <w:lang w:bidi="ar-SA"/>
        </w:rPr>
        <w:t>)</w:t>
      </w:r>
      <w:r w:rsidR="00326424" w:rsidRPr="006A2D1A">
        <w:rPr>
          <w:rFonts w:ascii="AGA Arabesque" w:eastAsia="MS Mincho" w:hAnsi="AGA Arabesque"/>
          <w:spacing w:val="0"/>
          <w:rtl/>
          <w:lang w:bidi="ar-SA"/>
        </w:rPr>
        <w:t xml:space="preserve"> یعنی: «هرکس عملی انجام دهد ک</w:t>
      </w:r>
      <w:r w:rsidR="00270D77" w:rsidRPr="006A2D1A">
        <w:rPr>
          <w:rFonts w:ascii="AGA Arabesque" w:eastAsia="MS Mincho" w:hAnsi="AGA Arabesque"/>
          <w:spacing w:val="0"/>
          <w:rtl/>
          <w:lang w:bidi="ar-SA"/>
        </w:rPr>
        <w:t>ه امر (دین) ما بر آن نیست، عملش</w:t>
      </w:r>
      <w:r w:rsidR="00326424" w:rsidRPr="006A2D1A">
        <w:rPr>
          <w:rFonts w:ascii="AGA Arabesque" w:eastAsia="MS Mincho" w:hAnsi="AGA Arabesque"/>
          <w:spacing w:val="0"/>
          <w:rtl/>
          <w:lang w:bidi="ar-SA"/>
        </w:rPr>
        <w:t xml:space="preserve"> مردود است».</w:t>
      </w:r>
    </w:p>
    <w:p w:rsidR="00326424" w:rsidRPr="006A2D1A" w:rsidRDefault="00270D77" w:rsidP="00522994">
      <w:pPr>
        <w:spacing w:line="228" w:lineRule="auto"/>
        <w:rPr>
          <w:spacing w:val="0"/>
          <w:rtl/>
          <w:lang w:bidi="ar-SA"/>
        </w:rPr>
      </w:pPr>
      <w:r w:rsidRPr="006A2D1A">
        <w:rPr>
          <w:spacing w:val="0"/>
          <w:rtl/>
          <w:lang w:bidi="ar-SA"/>
        </w:rPr>
        <w:t>باید بدانیم که هیچ نمازی</w:t>
      </w:r>
      <w:r w:rsidR="00326424" w:rsidRPr="006A2D1A">
        <w:rPr>
          <w:spacing w:val="0"/>
          <w:rtl/>
          <w:lang w:bidi="ar-SA"/>
        </w:rPr>
        <w:t xml:space="preserve"> بدون نیت، درست نیست؛ زیرا رسول‌الله</w:t>
      </w:r>
      <w:r w:rsidR="00326424" w:rsidRPr="006A2D1A">
        <w:rPr>
          <w:spacing w:val="0"/>
          <w:lang w:bidi="ar-SA"/>
        </w:rPr>
        <w:sym w:font="AGA Arabesque" w:char="F072"/>
      </w:r>
      <w:r w:rsidR="00326424" w:rsidRPr="006A2D1A">
        <w:rPr>
          <w:spacing w:val="0"/>
          <w:rtl/>
          <w:lang w:bidi="ar-SA"/>
        </w:rPr>
        <w:t xml:space="preserve"> فرموده است: </w:t>
      </w:r>
      <w:r w:rsidR="009F500C" w:rsidRPr="006A2D1A">
        <w:rPr>
          <w:rStyle w:val="Char1"/>
          <w:spacing w:val="0"/>
          <w:rtl/>
          <w:lang w:bidi="ar-SA"/>
        </w:rPr>
        <w:t>«</w:t>
      </w:r>
      <w:r w:rsidR="009F500C" w:rsidRPr="006A2D1A">
        <w:rPr>
          <w:rStyle w:val="Char1"/>
          <w:rFonts w:eastAsia="MS Mincho"/>
          <w:spacing w:val="0"/>
          <w:rtl/>
          <w:lang w:bidi="ar-SA"/>
        </w:rPr>
        <w:t>إِنَّمَا الأَعْمَالُ بِالنِّيَّاتِ...</w:t>
      </w:r>
      <w:r w:rsidRPr="006A2D1A">
        <w:rPr>
          <w:rStyle w:val="Char1"/>
          <w:spacing w:val="0"/>
          <w:rtl/>
          <w:lang w:bidi="ar-SA"/>
        </w:rPr>
        <w:t>»</w:t>
      </w:r>
      <w:r w:rsidRPr="006A2D1A">
        <w:rPr>
          <w:spacing w:val="0"/>
          <w:rtl/>
          <w:lang w:bidi="ar-SA"/>
        </w:rPr>
        <w:t>؛</w:t>
      </w:r>
      <w:r w:rsidR="009F500C" w:rsidRPr="006A2D1A">
        <w:rPr>
          <w:spacing w:val="0"/>
          <w:rtl/>
          <w:lang w:bidi="ar-SA"/>
        </w:rPr>
        <w:t xml:space="preserve"> یعنی: «اعمال، به نیت‌ها بستگی دارند». آیات قرآن کریم نیز نشان می‌دهد که نیت، یکی از شرایط اساسی پذیرش اع</w:t>
      </w:r>
      <w:r w:rsidR="00E163D2" w:rsidRPr="006A2D1A">
        <w:rPr>
          <w:spacing w:val="0"/>
          <w:rtl/>
          <w:lang w:bidi="ar-SA"/>
        </w:rPr>
        <w:t>مال است؛ همان‌طور که الله متعال</w:t>
      </w:r>
      <w:r w:rsidR="009F500C" w:rsidRPr="006A2D1A">
        <w:rPr>
          <w:spacing w:val="0"/>
          <w:rtl/>
          <w:lang w:bidi="ar-SA"/>
        </w:rPr>
        <w:t xml:space="preserve"> در وصف یاران پیامبرش</w:t>
      </w:r>
      <w:r w:rsidR="009F500C" w:rsidRPr="006A2D1A">
        <w:rPr>
          <w:spacing w:val="0"/>
          <w:lang w:bidi="ar-SA"/>
        </w:rPr>
        <w:sym w:font="AGA Arabesque" w:char="F072"/>
      </w:r>
      <w:r w:rsidR="009F500C" w:rsidRPr="006A2D1A">
        <w:rPr>
          <w:spacing w:val="0"/>
          <w:rtl/>
          <w:lang w:bidi="ar-SA"/>
        </w:rPr>
        <w:t xml:space="preserve"> می‌فرماید:</w:t>
      </w:r>
    </w:p>
    <w:p w:rsidR="008908AD" w:rsidRPr="006A2D1A" w:rsidRDefault="00642CE8" w:rsidP="00642CE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تَرَى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رُكَّع</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سُجَّد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يَب</w:t>
      </w:r>
      <w:r w:rsidRPr="006A2D1A">
        <w:rPr>
          <w:rFonts w:ascii="KFGQPC Uthmanic Script HAFS" w:hint="cs"/>
          <w:rtl/>
          <w:lang w:val="en-MY" w:eastAsia="en-MY" w:bidi="ar-SA"/>
        </w:rPr>
        <w:t>ۡ</w:t>
      </w:r>
      <w:r w:rsidRPr="006A2D1A">
        <w:rPr>
          <w:rFonts w:ascii="KFGQPC Uthmanic Script HAFS" w:hint="eastAsia"/>
          <w:rtl/>
          <w:lang w:val="en-MY" w:eastAsia="en-MY" w:bidi="ar-SA"/>
        </w:rPr>
        <w:t>تَغُونَ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وَرِض</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الفتح</w:t>
      </w:r>
      <w:r w:rsidRPr="006A2D1A">
        <w:rPr>
          <w:rStyle w:val="Char7"/>
          <w:rtl/>
        </w:rPr>
        <w:t xml:space="preserve">: </w:t>
      </w:r>
      <w:r w:rsidRPr="006A2D1A">
        <w:rPr>
          <w:rStyle w:val="Char7"/>
          <w:rFonts w:hint="cs"/>
          <w:rtl/>
        </w:rPr>
        <w:t>٢٩</w:t>
      </w:r>
      <w:r w:rsidRPr="006A2D1A">
        <w:rPr>
          <w:rStyle w:val="Char7"/>
          <w:rtl/>
        </w:rPr>
        <w:t xml:space="preserve">]  </w:t>
      </w:r>
      <w:r w:rsidR="00A33C2C" w:rsidRPr="006A2D1A">
        <w:rPr>
          <w:rStyle w:val="Char7"/>
          <w:rtl/>
        </w:rPr>
        <w:tab/>
      </w:r>
      <w:r w:rsidR="00716301" w:rsidRPr="006A2D1A">
        <w:rPr>
          <w:rtl/>
          <w:lang w:bidi="ar-SA"/>
        </w:rPr>
        <w:t xml:space="preserve"> </w:t>
      </w:r>
    </w:p>
    <w:p w:rsidR="008908AD" w:rsidRPr="006A2D1A" w:rsidRDefault="008908AD" w:rsidP="00F74252">
      <w:pPr>
        <w:pStyle w:val="a2"/>
        <w:rPr>
          <w:spacing w:val="0"/>
          <w:rtl/>
          <w:lang w:bidi="ar-SA"/>
        </w:rPr>
      </w:pPr>
      <w:r w:rsidRPr="006A2D1A">
        <w:rPr>
          <w:spacing w:val="0"/>
          <w:rtl/>
          <w:lang w:bidi="ar-SA"/>
        </w:rPr>
        <w:t xml:space="preserve">آنان را در حال رکوع و سجده می‌بینی؛ در حالی که فضل و </w:t>
      </w:r>
      <w:r w:rsidR="00F74252" w:rsidRPr="006A2D1A">
        <w:rPr>
          <w:rFonts w:hint="cs"/>
          <w:spacing w:val="0"/>
          <w:rtl/>
          <w:lang w:bidi="ar-SA"/>
        </w:rPr>
        <w:t>خ</w:t>
      </w:r>
      <w:r w:rsidRPr="006A2D1A">
        <w:rPr>
          <w:spacing w:val="0"/>
          <w:rtl/>
          <w:lang w:bidi="ar-SA"/>
        </w:rPr>
        <w:t>شنودی الله را می‌جویند.</w:t>
      </w:r>
    </w:p>
    <w:p w:rsidR="009F500C" w:rsidRPr="006A2D1A" w:rsidRDefault="008908AD" w:rsidP="00167AB1">
      <w:pPr>
        <w:rPr>
          <w:spacing w:val="0"/>
          <w:rtl/>
          <w:lang w:bidi="ar-SA"/>
        </w:rPr>
      </w:pPr>
      <w:r w:rsidRPr="006A2D1A">
        <w:rPr>
          <w:spacing w:val="0"/>
          <w:rtl/>
          <w:lang w:bidi="ar-SA"/>
        </w:rPr>
        <w:t>هم‌چنین می‌فرماید:</w:t>
      </w:r>
    </w:p>
    <w:p w:rsidR="008908AD" w:rsidRPr="006A2D1A" w:rsidRDefault="00642CE8" w:rsidP="00642CE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تُنفِقُونَ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تِغَا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٢٧٢</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8908AD" w:rsidRPr="006A2D1A" w:rsidRDefault="008908AD" w:rsidP="00167AB1">
      <w:pPr>
        <w:pStyle w:val="a2"/>
        <w:rPr>
          <w:spacing w:val="0"/>
          <w:rtl/>
          <w:lang w:bidi="ar-SA"/>
        </w:rPr>
      </w:pPr>
      <w:r w:rsidRPr="006A2D1A">
        <w:rPr>
          <w:spacing w:val="0"/>
          <w:rtl/>
          <w:lang w:bidi="ar-SA"/>
        </w:rPr>
        <w:t>و فقط به رضای الله انفاق نمایید.</w:t>
      </w:r>
    </w:p>
    <w:p w:rsidR="008908AD" w:rsidRPr="006A2D1A" w:rsidRDefault="008908AD" w:rsidP="00167AB1">
      <w:pPr>
        <w:rPr>
          <w:spacing w:val="0"/>
          <w:rtl/>
          <w:lang w:bidi="ar-SA"/>
        </w:rPr>
      </w:pPr>
      <w:r w:rsidRPr="006A2D1A">
        <w:rPr>
          <w:spacing w:val="0"/>
          <w:rtl/>
          <w:lang w:bidi="ar-SA"/>
        </w:rPr>
        <w:t>و می‌فرماید:</w:t>
      </w:r>
    </w:p>
    <w:p w:rsidR="00642CE8" w:rsidRPr="006A2D1A" w:rsidRDefault="00642CE8" w:rsidP="00642CE8">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يُهَاجِر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غَم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كَثِير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وَسَعَة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رُج</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مُهَاجِرًا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8908AD" w:rsidRPr="006A2D1A" w:rsidRDefault="00642CE8" w:rsidP="00642CE8">
      <w:pPr>
        <w:pStyle w:val="a6"/>
        <w:rPr>
          <w:rtl/>
        </w:rPr>
      </w:pPr>
      <w:r w:rsidRPr="006A2D1A">
        <w:rPr>
          <w:lang w:val="en-MY" w:eastAsia="en-MY"/>
        </w:rPr>
        <w:tab/>
      </w:r>
      <w:r w:rsidRPr="006A2D1A">
        <w:rPr>
          <w:rtl/>
          <w:lang w:val="en-MY" w:eastAsia="en-MY"/>
        </w:rPr>
        <w:t>[</w:t>
      </w:r>
      <w:r w:rsidRPr="006A2D1A">
        <w:rPr>
          <w:rFonts w:hint="eastAsia"/>
          <w:rtl/>
          <w:lang w:val="en-MY" w:eastAsia="en-MY"/>
        </w:rPr>
        <w:t>النساء</w:t>
      </w:r>
      <w:r w:rsidRPr="006A2D1A">
        <w:rPr>
          <w:rtl/>
          <w:lang w:val="en-MY" w:eastAsia="en-MY"/>
        </w:rPr>
        <w:t xml:space="preserve"> : </w:t>
      </w:r>
      <w:r w:rsidRPr="006A2D1A">
        <w:rPr>
          <w:rFonts w:hint="cs"/>
          <w:rtl/>
          <w:lang w:val="en-MY" w:eastAsia="en-MY"/>
        </w:rPr>
        <w:t>١٠٠</w:t>
      </w:r>
      <w:r w:rsidRPr="006A2D1A">
        <w:rPr>
          <w:rtl/>
          <w:lang w:val="en-MY" w:eastAsia="en-MY"/>
        </w:rPr>
        <w:t xml:space="preserve">]  </w:t>
      </w:r>
      <w:r w:rsidR="00A33C2C" w:rsidRPr="006A2D1A">
        <w:rPr>
          <w:rtl/>
        </w:rPr>
        <w:tab/>
      </w:r>
    </w:p>
    <w:p w:rsidR="008908AD" w:rsidRPr="006A2D1A" w:rsidRDefault="008908AD" w:rsidP="00167AB1">
      <w:pPr>
        <w:pStyle w:val="a2"/>
        <w:rPr>
          <w:spacing w:val="0"/>
          <w:rtl/>
          <w:lang w:bidi="ar-SA"/>
        </w:rPr>
      </w:pPr>
      <w:r w:rsidRPr="006A2D1A">
        <w:rPr>
          <w:spacing w:val="0"/>
          <w:rtl/>
          <w:lang w:bidi="ar-SA"/>
        </w:rPr>
        <w:t xml:space="preserve"> کسی که در راه الله مهاجرت نماید، در زمین پناهگاه‌های بسیار و گشایش در زندگی خواهد یافت. و کسی که از خانه‌اش به قصد هجرت به سوی الله و رسولش بیرون ر</w:t>
      </w:r>
      <w:r w:rsidR="00E163D2" w:rsidRPr="006A2D1A">
        <w:rPr>
          <w:spacing w:val="0"/>
          <w:rtl/>
          <w:lang w:bidi="ar-SA"/>
        </w:rPr>
        <w:t>ود و آن‌گاه مرگش فرا رسد، پاداش او</w:t>
      </w:r>
      <w:r w:rsidRPr="006A2D1A">
        <w:rPr>
          <w:spacing w:val="0"/>
          <w:rtl/>
          <w:lang w:bidi="ar-SA"/>
        </w:rPr>
        <w:t xml:space="preserve"> با الله است.</w:t>
      </w:r>
    </w:p>
    <w:p w:rsidR="008908AD" w:rsidRPr="006A2D1A" w:rsidRDefault="00E163D2" w:rsidP="00167AB1">
      <w:pPr>
        <w:rPr>
          <w:spacing w:val="0"/>
          <w:rtl/>
          <w:lang w:bidi="ar-SA"/>
        </w:rPr>
      </w:pPr>
      <w:r w:rsidRPr="006A2D1A">
        <w:rPr>
          <w:spacing w:val="0"/>
          <w:rtl/>
          <w:lang w:bidi="ar-SA"/>
        </w:rPr>
        <w:t>می‌بینیم که نیت،</w:t>
      </w:r>
      <w:r w:rsidR="008908AD" w:rsidRPr="006A2D1A">
        <w:rPr>
          <w:spacing w:val="0"/>
          <w:rtl/>
          <w:lang w:bidi="ar-SA"/>
        </w:rPr>
        <w:t xml:space="preserve"> در </w:t>
      </w:r>
      <w:r w:rsidRPr="006A2D1A">
        <w:rPr>
          <w:spacing w:val="0"/>
          <w:rtl/>
          <w:lang w:bidi="ar-SA"/>
        </w:rPr>
        <w:t>هر عملی</w:t>
      </w:r>
      <w:r w:rsidR="008908AD" w:rsidRPr="006A2D1A">
        <w:rPr>
          <w:spacing w:val="0"/>
          <w:rtl/>
          <w:lang w:bidi="ar-SA"/>
        </w:rPr>
        <w:t xml:space="preserve"> شرط است؛ از این‌رو یکی از شرایط صحت</w:t>
      </w:r>
      <w:r w:rsidRPr="006A2D1A">
        <w:rPr>
          <w:spacing w:val="0"/>
          <w:rtl/>
          <w:lang w:bidi="ar-SA"/>
        </w:rPr>
        <w:t xml:space="preserve"> نماز، نیت است و بدون نیت، نماز درست نیست. نیت، در حقیقت کار دشواری نیست؛</w:t>
      </w:r>
      <w:r w:rsidR="008908AD" w:rsidRPr="006A2D1A">
        <w:rPr>
          <w:spacing w:val="0"/>
          <w:rtl/>
          <w:lang w:bidi="ar-SA"/>
        </w:rPr>
        <w:t xml:space="preserve"> زیرا هر انسان عاقلی که کاری انجام می‌دهد، ابتدا قصد و نیت انجام آن را می‌</w:t>
      </w:r>
      <w:r w:rsidRPr="006A2D1A">
        <w:rPr>
          <w:spacing w:val="0"/>
          <w:rtl/>
          <w:lang w:bidi="ar-SA"/>
        </w:rPr>
        <w:t>کند و سپس به انجام آن می‌پردازد؛</w:t>
      </w:r>
      <w:r w:rsidR="008908AD" w:rsidRPr="006A2D1A">
        <w:rPr>
          <w:spacing w:val="0"/>
          <w:rtl/>
          <w:lang w:bidi="ar-SA"/>
        </w:rPr>
        <w:t xml:space="preserve"> لذا نه کارِ دشو</w:t>
      </w:r>
      <w:r w:rsidRPr="006A2D1A">
        <w:rPr>
          <w:spacing w:val="0"/>
          <w:rtl/>
          <w:lang w:bidi="ar-SA"/>
        </w:rPr>
        <w:t>ا</w:t>
      </w:r>
      <w:r w:rsidR="008908AD" w:rsidRPr="006A2D1A">
        <w:rPr>
          <w:spacing w:val="0"/>
          <w:rtl/>
          <w:lang w:bidi="ar-SA"/>
        </w:rPr>
        <w:t>ری</w:t>
      </w:r>
      <w:r w:rsidRPr="006A2D1A">
        <w:rPr>
          <w:spacing w:val="0"/>
          <w:rtl/>
          <w:lang w:bidi="ar-SA"/>
        </w:rPr>
        <w:t>‌</w:t>
      </w:r>
      <w:r w:rsidR="008908AD" w:rsidRPr="006A2D1A">
        <w:rPr>
          <w:spacing w:val="0"/>
          <w:rtl/>
          <w:lang w:bidi="ar-SA"/>
        </w:rPr>
        <w:t xml:space="preserve">ست و نه نیازی به این است که نیت و </w:t>
      </w:r>
      <w:r w:rsidRPr="006A2D1A">
        <w:rPr>
          <w:spacing w:val="0"/>
          <w:rtl/>
          <w:lang w:bidi="ar-SA"/>
        </w:rPr>
        <w:t>قصد خویش را بر زبان بیاورد. چون</w:t>
      </w:r>
      <w:r w:rsidR="008908AD" w:rsidRPr="006A2D1A">
        <w:rPr>
          <w:spacing w:val="0"/>
          <w:rtl/>
          <w:lang w:bidi="ar-SA"/>
        </w:rPr>
        <w:t xml:space="preserve"> محل یا جای نیت، قل</w:t>
      </w:r>
      <w:r w:rsidRPr="006A2D1A">
        <w:rPr>
          <w:spacing w:val="0"/>
          <w:rtl/>
          <w:lang w:bidi="ar-SA"/>
        </w:rPr>
        <w:t>ب</w:t>
      </w:r>
      <w:r w:rsidR="008908AD" w:rsidRPr="006A2D1A">
        <w:rPr>
          <w:spacing w:val="0"/>
          <w:rtl/>
          <w:lang w:bidi="ar-SA"/>
        </w:rPr>
        <w:t xml:space="preserve"> است. نیت، همان قصد و اراده‌ی درونی یا قلبی</w:t>
      </w:r>
      <w:r w:rsidRPr="006A2D1A">
        <w:rPr>
          <w:spacing w:val="0"/>
          <w:rtl/>
          <w:lang w:bidi="ar-SA"/>
        </w:rPr>
        <w:t>‌ست</w:t>
      </w:r>
      <w:r w:rsidR="008908AD" w:rsidRPr="006A2D1A">
        <w:rPr>
          <w:spacing w:val="0"/>
          <w:rtl/>
          <w:lang w:bidi="ar-SA"/>
        </w:rPr>
        <w:t xml:space="preserve"> و رسول‌الله</w:t>
      </w:r>
      <w:r w:rsidR="008908AD" w:rsidRPr="006A2D1A">
        <w:rPr>
          <w:spacing w:val="0"/>
          <w:lang w:bidi="ar-SA"/>
        </w:rPr>
        <w:sym w:font="AGA Arabesque" w:char="F072"/>
      </w:r>
      <w:r w:rsidR="008908AD" w:rsidRPr="006A2D1A">
        <w:rPr>
          <w:spacing w:val="0"/>
          <w:rtl/>
          <w:lang w:bidi="ar-SA"/>
        </w:rPr>
        <w:t xml:space="preserve"> به‌زبان نیت نمی‌کرد و به امتش نیز دستور نمی‌داد که به‌زبان نیت کنند و ثابت نیست که هیچ‌یک از صحابه</w:t>
      </w:r>
      <w:r w:rsidR="008908AD" w:rsidRPr="006A2D1A">
        <w:rPr>
          <w:spacing w:val="0"/>
          <w:lang w:bidi="ar-SA"/>
        </w:rPr>
        <w:sym w:font="AGA Arabesque" w:char="F079"/>
      </w:r>
      <w:r w:rsidR="008908AD" w:rsidRPr="006A2D1A">
        <w:rPr>
          <w:spacing w:val="0"/>
          <w:rtl/>
          <w:lang w:bidi="ar-SA"/>
        </w:rPr>
        <w:t xml:space="preserve"> به‌زبان نیت کرده باشد.</w:t>
      </w:r>
      <w:r w:rsidR="009D08B9" w:rsidRPr="006A2D1A">
        <w:rPr>
          <w:spacing w:val="0"/>
          <w:rtl/>
          <w:lang w:bidi="ar-SA"/>
        </w:rPr>
        <w:t xml:space="preserve"> لذا بنا بر قول را</w:t>
      </w:r>
      <w:r w:rsidRPr="006A2D1A">
        <w:rPr>
          <w:spacing w:val="0"/>
          <w:rtl/>
          <w:lang w:bidi="ar-SA"/>
        </w:rPr>
        <w:t>جح، بر زبان آوردن نیت، بدعت است؛</w:t>
      </w:r>
      <w:r w:rsidR="009D08B9" w:rsidRPr="006A2D1A">
        <w:rPr>
          <w:spacing w:val="0"/>
          <w:rtl/>
          <w:lang w:bidi="ar-SA"/>
        </w:rPr>
        <w:t xml:space="preserve"> چون همان‌طور که گفتم، ثابت نشده که پیامبر</w:t>
      </w:r>
      <w:r w:rsidR="009D08B9" w:rsidRPr="006A2D1A">
        <w:rPr>
          <w:spacing w:val="0"/>
          <w:lang w:bidi="ar-SA"/>
        </w:rPr>
        <w:sym w:font="AGA Arabesque" w:char="F072"/>
      </w:r>
      <w:r w:rsidR="009D08B9" w:rsidRPr="006A2D1A">
        <w:rPr>
          <w:spacing w:val="0"/>
          <w:rtl/>
          <w:lang w:bidi="ar-SA"/>
        </w:rPr>
        <w:t xml:space="preserve"> یا هیچ‌یک صحابه</w:t>
      </w:r>
      <w:r w:rsidR="009D08B9" w:rsidRPr="006A2D1A">
        <w:rPr>
          <w:spacing w:val="0"/>
          <w:lang w:bidi="ar-SA"/>
        </w:rPr>
        <w:sym w:font="AGA Arabesque" w:char="F079"/>
      </w:r>
      <w:r w:rsidR="009D08B9" w:rsidRPr="006A2D1A">
        <w:rPr>
          <w:spacing w:val="0"/>
          <w:rtl/>
          <w:lang w:bidi="ar-SA"/>
        </w:rPr>
        <w:t xml:space="preserve"> به‌زبان نیت کند یا بگوید: نیت کردم که نماز بخوانم....</w:t>
      </w:r>
    </w:p>
    <w:p w:rsidR="009D08B9" w:rsidRPr="006A2D1A" w:rsidRDefault="009D08B9" w:rsidP="00167AB1">
      <w:pPr>
        <w:rPr>
          <w:spacing w:val="0"/>
          <w:rtl/>
          <w:lang w:bidi="ar-SA"/>
        </w:rPr>
      </w:pPr>
      <w:r w:rsidRPr="006A2D1A">
        <w:rPr>
          <w:spacing w:val="0"/>
          <w:rtl/>
          <w:lang w:bidi="ar-SA"/>
        </w:rPr>
        <w:t>یکی از دوستان که خدا رحمتش کند، قصه‌ی جالبی تعریف می‌کرد؛ می‌گفت: چندین سال قبل، شخصی را در مسجدالحرام دیدم که هنگام اقامه‌ی نماز به‌زبان نیت کرد و گفت: «نیت می‌کنم که ادا گردانم چهار رکعت نماز ظهر را پشت سر امام مسجد الحرام، خالص</w:t>
      </w:r>
      <w:r w:rsidR="007B13E4" w:rsidRPr="006A2D1A">
        <w:rPr>
          <w:spacing w:val="0"/>
          <w:rtl/>
          <w:lang w:bidi="ar-SA"/>
        </w:rPr>
        <w:t>ً</w:t>
      </w:r>
      <w:r w:rsidRPr="006A2D1A">
        <w:rPr>
          <w:spacing w:val="0"/>
          <w:rtl/>
          <w:lang w:bidi="ar-SA"/>
        </w:rPr>
        <w:t xml:space="preserve">ا لله تعالی...»! همین‌که می‌خواست تکبیر بگوید، به او گفتم: </w:t>
      </w:r>
      <w:r w:rsidR="007B13E4" w:rsidRPr="006A2D1A">
        <w:rPr>
          <w:spacing w:val="0"/>
          <w:rtl/>
          <w:lang w:bidi="ar-SA"/>
        </w:rPr>
        <w:t>«</w:t>
      </w:r>
      <w:r w:rsidRPr="006A2D1A">
        <w:rPr>
          <w:spacing w:val="0"/>
          <w:rtl/>
          <w:lang w:bidi="ar-SA"/>
        </w:rPr>
        <w:t>صبر کن، هنوز مانده</w:t>
      </w:r>
      <w:r w:rsidR="007B13E4" w:rsidRPr="006A2D1A">
        <w:rPr>
          <w:spacing w:val="0"/>
          <w:rtl/>
          <w:lang w:bidi="ar-SA"/>
        </w:rPr>
        <w:t>»</w:t>
      </w:r>
      <w:r w:rsidRPr="006A2D1A">
        <w:rPr>
          <w:spacing w:val="0"/>
          <w:rtl/>
          <w:lang w:bidi="ar-SA"/>
        </w:rPr>
        <w:t xml:space="preserve">! پرسید: </w:t>
      </w:r>
      <w:r w:rsidR="007B13E4" w:rsidRPr="006A2D1A">
        <w:rPr>
          <w:spacing w:val="0"/>
          <w:rtl/>
          <w:lang w:bidi="ar-SA"/>
        </w:rPr>
        <w:t>«</w:t>
      </w:r>
      <w:r w:rsidRPr="006A2D1A">
        <w:rPr>
          <w:spacing w:val="0"/>
          <w:rtl/>
          <w:lang w:bidi="ar-SA"/>
        </w:rPr>
        <w:t>چه مانده</w:t>
      </w:r>
      <w:r w:rsidR="007B13E4" w:rsidRPr="006A2D1A">
        <w:rPr>
          <w:spacing w:val="0"/>
          <w:rtl/>
          <w:lang w:bidi="ar-SA"/>
        </w:rPr>
        <w:t>»</w:t>
      </w:r>
      <w:r w:rsidRPr="006A2D1A">
        <w:rPr>
          <w:spacing w:val="0"/>
          <w:rtl/>
          <w:lang w:bidi="ar-SA"/>
        </w:rPr>
        <w:t xml:space="preserve">؟ گفتم: </w:t>
      </w:r>
      <w:r w:rsidR="007B13E4" w:rsidRPr="006A2D1A">
        <w:rPr>
          <w:spacing w:val="0"/>
          <w:rtl/>
          <w:lang w:bidi="ar-SA"/>
        </w:rPr>
        <w:t>«</w:t>
      </w:r>
      <w:r w:rsidRPr="006A2D1A">
        <w:rPr>
          <w:spacing w:val="0"/>
          <w:rtl/>
          <w:lang w:bidi="ar-SA"/>
        </w:rPr>
        <w:t xml:space="preserve">بگو: در فلان روز و فلان </w:t>
      </w:r>
      <w:r w:rsidR="007B13E4" w:rsidRPr="006A2D1A">
        <w:rPr>
          <w:spacing w:val="0"/>
          <w:rtl/>
          <w:lang w:bidi="ar-SA"/>
        </w:rPr>
        <w:t>تاریخ از ماه و سال تا سندش محکم‌</w:t>
      </w:r>
      <w:r w:rsidRPr="006A2D1A">
        <w:rPr>
          <w:spacing w:val="0"/>
          <w:rtl/>
          <w:lang w:bidi="ar-SA"/>
        </w:rPr>
        <w:t>تر باشد</w:t>
      </w:r>
      <w:r w:rsidR="007B13E4" w:rsidRPr="006A2D1A">
        <w:rPr>
          <w:spacing w:val="0"/>
          <w:rtl/>
          <w:lang w:bidi="ar-SA"/>
        </w:rPr>
        <w:t>»</w:t>
      </w:r>
      <w:r w:rsidR="00E163D2" w:rsidRPr="006A2D1A">
        <w:rPr>
          <w:spacing w:val="0"/>
          <w:rtl/>
          <w:lang w:bidi="ar-SA"/>
        </w:rPr>
        <w:t>! آن شخص</w:t>
      </w:r>
      <w:r w:rsidRPr="006A2D1A">
        <w:rPr>
          <w:spacing w:val="0"/>
          <w:rtl/>
          <w:lang w:bidi="ar-SA"/>
        </w:rPr>
        <w:t xml:space="preserve"> تعجب کرد. جای تعجب هم دارد.</w:t>
      </w:r>
    </w:p>
    <w:p w:rsidR="009D08B9" w:rsidRPr="006A2D1A" w:rsidRDefault="009D08B9" w:rsidP="00167AB1">
      <w:pPr>
        <w:rPr>
          <w:spacing w:val="0"/>
          <w:rtl/>
          <w:lang w:bidi="ar-SA"/>
        </w:rPr>
      </w:pPr>
      <w:r w:rsidRPr="006A2D1A">
        <w:rPr>
          <w:spacing w:val="0"/>
          <w:rtl/>
          <w:lang w:bidi="ar-SA"/>
        </w:rPr>
        <w:t>کسی که به</w:t>
      </w:r>
      <w:r w:rsidR="002054B8" w:rsidRPr="006A2D1A">
        <w:rPr>
          <w:spacing w:val="0"/>
          <w:rtl/>
          <w:lang w:bidi="ar-SA"/>
        </w:rPr>
        <w:t>‌زبان نی</w:t>
      </w:r>
      <w:r w:rsidRPr="006A2D1A">
        <w:rPr>
          <w:spacing w:val="0"/>
          <w:rtl/>
          <w:lang w:bidi="ar-SA"/>
        </w:rPr>
        <w:t>ت می‌کند، انگار می‌خواهد خدا را از قصد و اراده‌‌ی خود باخبر سازد</w:t>
      </w:r>
      <w:r w:rsidR="00E163D2" w:rsidRPr="006A2D1A">
        <w:rPr>
          <w:spacing w:val="0"/>
          <w:rtl/>
          <w:lang w:bidi="ar-SA"/>
        </w:rPr>
        <w:t>! حال آن‌که الله متعال</w:t>
      </w:r>
      <w:r w:rsidRPr="006A2D1A">
        <w:rPr>
          <w:spacing w:val="0"/>
          <w:rtl/>
          <w:lang w:bidi="ar-SA"/>
        </w:rPr>
        <w:t xml:space="preserve"> از راز سینه</w:t>
      </w:r>
      <w:r w:rsidR="002054B8" w:rsidRPr="006A2D1A">
        <w:rPr>
          <w:spacing w:val="0"/>
          <w:rtl/>
          <w:lang w:bidi="ar-SA"/>
        </w:rPr>
        <w:t>‌ها و کوچک‌</w:t>
      </w:r>
      <w:r w:rsidRPr="006A2D1A">
        <w:rPr>
          <w:spacing w:val="0"/>
          <w:rtl/>
          <w:lang w:bidi="ar-SA"/>
        </w:rPr>
        <w:t>ترین چیزی که به دل انسان خطور می‌کند، آگاه است. آیا می‌خواهید خداوند را از تعداد رکعت‌ها یا از اوقات نماز آگاه کنید که نیت را بر زبان می‌آورید؟! نیازی نیست؛ الله</w:t>
      </w:r>
      <w:r w:rsidRPr="006A2D1A">
        <w:rPr>
          <w:spacing w:val="0"/>
          <w:lang w:bidi="ar-SA"/>
        </w:rPr>
        <w:sym w:font="AGA Arabesque" w:char="F055"/>
      </w:r>
      <w:r w:rsidR="00E163D2" w:rsidRPr="006A2D1A">
        <w:rPr>
          <w:spacing w:val="0"/>
          <w:rtl/>
          <w:lang w:bidi="ar-SA"/>
        </w:rPr>
        <w:t xml:space="preserve"> خود می‌داند. بنابراین جای نیت، قلب است؛</w:t>
      </w:r>
      <w:r w:rsidRPr="006A2D1A">
        <w:rPr>
          <w:spacing w:val="0"/>
          <w:rtl/>
          <w:lang w:bidi="ar-SA"/>
        </w:rPr>
        <w:t xml:space="preserve"> نه زبان.</w:t>
      </w:r>
    </w:p>
    <w:p w:rsidR="008908AD" w:rsidRPr="006A2D1A" w:rsidRDefault="008E0216" w:rsidP="00167AB1">
      <w:pPr>
        <w:rPr>
          <w:spacing w:val="-4"/>
          <w:rtl/>
          <w:lang w:bidi="ar-SA"/>
        </w:rPr>
      </w:pPr>
      <w:r w:rsidRPr="006A2D1A">
        <w:rPr>
          <w:spacing w:val="-4"/>
          <w:rtl/>
          <w:lang w:bidi="ar-SA"/>
        </w:rPr>
        <w:t>همان‌طور که می‌دانید، نماز بر چند گونه است: نفل مطلق، نفل معیّن، و نماز فرض.</w:t>
      </w:r>
    </w:p>
    <w:p w:rsidR="008E0216" w:rsidRPr="006A2D1A" w:rsidRDefault="008E0216" w:rsidP="00167AB1">
      <w:pPr>
        <w:rPr>
          <w:spacing w:val="0"/>
          <w:rtl/>
          <w:lang w:bidi="ar-SA"/>
        </w:rPr>
      </w:pPr>
      <w:r w:rsidRPr="006A2D1A">
        <w:rPr>
          <w:spacing w:val="0"/>
          <w:rtl/>
          <w:lang w:bidi="ar-SA"/>
        </w:rPr>
        <w:t>نمازهای فرض، عبارتند از: صبح، ظهر، عصر، مغرب، و عشاء. هرگاه که در وقت نماز صبح به مسجد می‌روید، روشن است که قصد نماز مغرب را ندارید؛ بلکه به نیت ادای نماز صبح رفته‌اید. این</w:t>
      </w:r>
      <w:r w:rsidR="00E163D2" w:rsidRPr="006A2D1A">
        <w:rPr>
          <w:spacing w:val="0"/>
          <w:rtl/>
          <w:lang w:bidi="ar-SA"/>
        </w:rPr>
        <w:t>‌</w:t>
      </w:r>
      <w:r w:rsidRPr="006A2D1A">
        <w:rPr>
          <w:spacing w:val="0"/>
          <w:rtl/>
          <w:lang w:bidi="ar-SA"/>
        </w:rPr>
        <w:t>جا</w:t>
      </w:r>
      <w:r w:rsidR="00E163D2" w:rsidRPr="006A2D1A">
        <w:rPr>
          <w:spacing w:val="0"/>
          <w:rtl/>
          <w:lang w:bidi="ar-SA"/>
        </w:rPr>
        <w:t xml:space="preserve"> پرسشی</w:t>
      </w:r>
      <w:r w:rsidRPr="006A2D1A">
        <w:rPr>
          <w:spacing w:val="0"/>
          <w:rtl/>
          <w:lang w:bidi="ar-SA"/>
        </w:rPr>
        <w:t xml:space="preserve"> پیش می‌آید؛ به مسجد می‌روید و تکبیر می‌گویید؛ یعنی وارد نماز می‌شوید. آن</w:t>
      </w:r>
      <w:r w:rsidR="00E163D2" w:rsidRPr="006A2D1A">
        <w:rPr>
          <w:spacing w:val="0"/>
          <w:rtl/>
          <w:lang w:bidi="ar-SA"/>
        </w:rPr>
        <w:t>‌</w:t>
      </w:r>
      <w:r w:rsidRPr="006A2D1A">
        <w:rPr>
          <w:spacing w:val="0"/>
          <w:rtl/>
          <w:lang w:bidi="ar-SA"/>
        </w:rPr>
        <w:t>گاه از ذهن شما می‌رود که مشغول خواندن چه نمازی هستید. چنین مواردی، زیاد اتفاق می‌افتد؛ به‌ویژه وقتی که انسان برای رسیدن به نماز و از دست ندادن رکعت</w:t>
      </w:r>
      <w:r w:rsidR="00E163D2" w:rsidRPr="006A2D1A">
        <w:rPr>
          <w:spacing w:val="0"/>
          <w:rtl/>
          <w:lang w:bidi="ar-SA"/>
        </w:rPr>
        <w:t>‌ها</w:t>
      </w:r>
      <w:r w:rsidRPr="006A2D1A">
        <w:rPr>
          <w:spacing w:val="0"/>
          <w:rtl/>
          <w:lang w:bidi="ar-SA"/>
        </w:rPr>
        <w:t>، عجله می‌کند.</w:t>
      </w:r>
    </w:p>
    <w:p w:rsidR="008E0216" w:rsidRPr="006A2D1A" w:rsidRDefault="008E0216" w:rsidP="00167AB1">
      <w:pPr>
        <w:rPr>
          <w:spacing w:val="0"/>
          <w:rtl/>
          <w:lang w:bidi="ar-SA"/>
        </w:rPr>
      </w:pPr>
      <w:r w:rsidRPr="006A2D1A">
        <w:rPr>
          <w:spacing w:val="0"/>
          <w:rtl/>
          <w:lang w:bidi="ar-SA"/>
        </w:rPr>
        <w:t>اشکالی ندارد؛ همین‌که در چنین وقتی در مسجد حاضر شده‌اید، بدین معناست که ق</w:t>
      </w:r>
      <w:r w:rsidR="003B7596" w:rsidRPr="006A2D1A">
        <w:rPr>
          <w:spacing w:val="0"/>
          <w:rtl/>
          <w:lang w:bidi="ar-SA"/>
        </w:rPr>
        <w:t>صد یا نیت ادای نماز وقت را داشته‌اید</w:t>
      </w:r>
      <w:r w:rsidRPr="006A2D1A">
        <w:rPr>
          <w:spacing w:val="0"/>
          <w:rtl/>
          <w:lang w:bidi="ar-SA"/>
        </w:rPr>
        <w:t>.</w:t>
      </w:r>
      <w:r w:rsidR="003B7596" w:rsidRPr="006A2D1A">
        <w:rPr>
          <w:spacing w:val="0"/>
          <w:rtl/>
          <w:lang w:bidi="ar-SA"/>
        </w:rPr>
        <w:t xml:space="preserve"> چون اگر کسی از شما بپرسد که آیا قصد ادای نماز ظهر، یا عصر، یا مغرب و یا عشاء را داشتی، می‌گویید: ن</w:t>
      </w:r>
      <w:r w:rsidR="00E163D2" w:rsidRPr="006A2D1A">
        <w:rPr>
          <w:spacing w:val="0"/>
          <w:rtl/>
          <w:lang w:bidi="ar-SA"/>
        </w:rPr>
        <w:t>ه؛ فقط به‌قصد نماز صبح آمده‌ام.</w:t>
      </w:r>
    </w:p>
    <w:p w:rsidR="00B85438" w:rsidRPr="006A2D1A" w:rsidRDefault="005A792B" w:rsidP="00167AB1">
      <w:pPr>
        <w:rPr>
          <w:spacing w:val="0"/>
          <w:rtl/>
          <w:lang w:bidi="ar-SA"/>
        </w:rPr>
      </w:pPr>
      <w:r w:rsidRPr="006A2D1A">
        <w:rPr>
          <w:spacing w:val="0"/>
          <w:rtl/>
          <w:lang w:bidi="ar-SA"/>
        </w:rPr>
        <w:t xml:space="preserve"> </w:t>
      </w:r>
      <w:r w:rsidR="003B7596" w:rsidRPr="006A2D1A">
        <w:rPr>
          <w:spacing w:val="0"/>
          <w:rtl/>
          <w:lang w:bidi="ar-SA"/>
        </w:rPr>
        <w:t>لذا نیازی نیست که نیت صبح را کرده باشید؛ درست است که اگر نیت صبح را بکنید، بهتر و کامل‌تر می‌باشد</w:t>
      </w:r>
      <w:r w:rsidR="00E163D2" w:rsidRPr="006A2D1A">
        <w:rPr>
          <w:spacing w:val="0"/>
          <w:rtl/>
          <w:lang w:bidi="ar-SA"/>
        </w:rPr>
        <w:t>؛</w:t>
      </w:r>
      <w:r w:rsidR="003B7596" w:rsidRPr="006A2D1A">
        <w:rPr>
          <w:spacing w:val="0"/>
          <w:rtl/>
          <w:lang w:bidi="ar-SA"/>
        </w:rPr>
        <w:t xml:space="preserve"> اما در پاره‌ای از موارد، انسان فراموش می‌کند که نماز را </w:t>
      </w:r>
      <w:r w:rsidR="003102F5" w:rsidRPr="006A2D1A">
        <w:rPr>
          <w:spacing w:val="0"/>
          <w:rtl/>
          <w:lang w:bidi="ar-SA"/>
        </w:rPr>
        <w:t xml:space="preserve">تعیین کند؛ یعنی در دل، </w:t>
      </w:r>
      <w:r w:rsidR="003B7596" w:rsidRPr="006A2D1A">
        <w:rPr>
          <w:spacing w:val="0"/>
          <w:rtl/>
          <w:lang w:bidi="ar-SA"/>
        </w:rPr>
        <w:t>نماز</w:t>
      </w:r>
      <w:r w:rsidR="003102F5" w:rsidRPr="006A2D1A">
        <w:rPr>
          <w:spacing w:val="0"/>
          <w:rtl/>
          <w:lang w:bidi="ar-SA"/>
        </w:rPr>
        <w:t>ِ معینی را</w:t>
      </w:r>
      <w:r w:rsidR="003B7596" w:rsidRPr="006A2D1A">
        <w:rPr>
          <w:spacing w:val="0"/>
          <w:rtl/>
          <w:lang w:bidi="ar-SA"/>
        </w:rPr>
        <w:t xml:space="preserve"> </w:t>
      </w:r>
      <w:r w:rsidR="003102F5" w:rsidRPr="006A2D1A">
        <w:rPr>
          <w:spacing w:val="0"/>
          <w:rtl/>
          <w:lang w:bidi="ar-SA"/>
        </w:rPr>
        <w:t>نیت نماید</w:t>
      </w:r>
      <w:r w:rsidR="003B7596" w:rsidRPr="006A2D1A">
        <w:rPr>
          <w:spacing w:val="0"/>
          <w:rtl/>
          <w:lang w:bidi="ar-SA"/>
        </w:rPr>
        <w:t>؛ در چنین حالتی وقت نماز، خود گویای این است که انسان، قصد ادای نماز آن وقت را داشته است. بنابراین، تعیین نماز فرض دو حالت دارد:</w:t>
      </w:r>
    </w:p>
    <w:p w:rsidR="003102F5" w:rsidRPr="006A2D1A" w:rsidRDefault="00831E4F" w:rsidP="00167AB1">
      <w:pPr>
        <w:rPr>
          <w:spacing w:val="0"/>
          <w:rtl/>
          <w:lang w:bidi="ar-SA"/>
        </w:rPr>
      </w:pPr>
      <w:r w:rsidRPr="006A2D1A">
        <w:rPr>
          <w:spacing w:val="0"/>
          <w:rtl/>
          <w:lang w:bidi="ar-SA"/>
        </w:rPr>
        <w:t xml:space="preserve">حالت اول، </w:t>
      </w:r>
      <w:r w:rsidR="00E163D2" w:rsidRPr="006A2D1A">
        <w:rPr>
          <w:spacing w:val="0"/>
          <w:rtl/>
          <w:lang w:bidi="ar-SA"/>
        </w:rPr>
        <w:t>این است که انسان</w:t>
      </w:r>
      <w:r w:rsidRPr="006A2D1A">
        <w:rPr>
          <w:spacing w:val="0"/>
          <w:rtl/>
          <w:lang w:bidi="ar-SA"/>
        </w:rPr>
        <w:t xml:space="preserve"> به‌طور مشخص، نماز معینی را نیت می‌کند؛ مثلاً در دل می‌گوید که نیت نماز ظهر را دارد.</w:t>
      </w:r>
    </w:p>
    <w:p w:rsidR="00831E4F" w:rsidRPr="006A2D1A" w:rsidRDefault="00831E4F" w:rsidP="00167AB1">
      <w:pPr>
        <w:rPr>
          <w:spacing w:val="0"/>
          <w:rtl/>
          <w:lang w:bidi="ar-SA"/>
        </w:rPr>
      </w:pPr>
      <w:r w:rsidRPr="006A2D1A">
        <w:rPr>
          <w:spacing w:val="0"/>
          <w:rtl/>
          <w:lang w:bidi="ar-SA"/>
        </w:rPr>
        <w:t xml:space="preserve">حالت دوم، این است که </w:t>
      </w:r>
      <w:r w:rsidR="00AF4AFF" w:rsidRPr="006A2D1A">
        <w:rPr>
          <w:spacing w:val="0"/>
          <w:rtl/>
          <w:lang w:bidi="ar-SA"/>
        </w:rPr>
        <w:t>وقت، تعیین‌کننده‌ی نمازی‌ست</w:t>
      </w:r>
      <w:r w:rsidRPr="006A2D1A">
        <w:rPr>
          <w:spacing w:val="0"/>
          <w:rtl/>
          <w:lang w:bidi="ar-SA"/>
        </w:rPr>
        <w:t xml:space="preserve"> که انسان ادا می‌کند.</w:t>
      </w:r>
    </w:p>
    <w:p w:rsidR="00FB7D92" w:rsidRPr="006A2D1A" w:rsidRDefault="00ED0102" w:rsidP="00167AB1">
      <w:pPr>
        <w:rPr>
          <w:spacing w:val="0"/>
          <w:rtl/>
          <w:lang w:bidi="ar-SA"/>
        </w:rPr>
      </w:pPr>
      <w:r w:rsidRPr="006A2D1A">
        <w:rPr>
          <w:spacing w:val="0"/>
          <w:rtl/>
          <w:lang w:bidi="ar-SA"/>
        </w:rPr>
        <w:t>حالت دوم، در رابطه با نمازی‌</w:t>
      </w:r>
      <w:r w:rsidR="00831E4F" w:rsidRPr="006A2D1A">
        <w:rPr>
          <w:spacing w:val="0"/>
          <w:rtl/>
          <w:lang w:bidi="ar-SA"/>
        </w:rPr>
        <w:t xml:space="preserve">ست که </w:t>
      </w:r>
      <w:r w:rsidR="00E163D2" w:rsidRPr="006A2D1A">
        <w:rPr>
          <w:spacing w:val="0"/>
          <w:rtl/>
          <w:lang w:bidi="ar-SA"/>
        </w:rPr>
        <w:t>در وقتش ادا می‌شود. لذا اگر کسی</w:t>
      </w:r>
      <w:r w:rsidR="00831E4F" w:rsidRPr="006A2D1A">
        <w:rPr>
          <w:spacing w:val="0"/>
          <w:rtl/>
          <w:lang w:bidi="ar-SA"/>
        </w:rPr>
        <w:t xml:space="preserve"> نماز قضایی (از دست‌رفته) داشته باشد، مثلا از نمازهای ظهر و عصر و مغ</w:t>
      </w:r>
      <w:r w:rsidR="00E163D2" w:rsidRPr="006A2D1A">
        <w:rPr>
          <w:spacing w:val="0"/>
          <w:rtl/>
          <w:lang w:bidi="ar-SA"/>
        </w:rPr>
        <w:t>رب، خواب مانده است؛ در این صورت</w:t>
      </w:r>
      <w:r w:rsidR="00831E4F" w:rsidRPr="006A2D1A">
        <w:rPr>
          <w:spacing w:val="0"/>
          <w:rtl/>
          <w:lang w:bidi="ar-SA"/>
        </w:rPr>
        <w:t xml:space="preserve"> </w:t>
      </w:r>
      <w:r w:rsidR="00FB7D92" w:rsidRPr="006A2D1A">
        <w:rPr>
          <w:spacing w:val="0"/>
          <w:rtl/>
          <w:lang w:bidi="ar-SA"/>
        </w:rPr>
        <w:t>باید برای ادای این نمازهای قضایی، هر یک را به‌طور مشخص در دل نیت کند؛ زیرا از وقتش گذشته است.</w:t>
      </w:r>
    </w:p>
    <w:p w:rsidR="00831E4F" w:rsidRPr="006A2D1A" w:rsidRDefault="00FB7D92" w:rsidP="00167AB1">
      <w:pPr>
        <w:rPr>
          <w:spacing w:val="0"/>
          <w:rtl/>
          <w:lang w:bidi="ar-SA"/>
        </w:rPr>
      </w:pPr>
      <w:r w:rsidRPr="006A2D1A">
        <w:rPr>
          <w:spacing w:val="0"/>
          <w:rtl/>
          <w:lang w:bidi="ar-SA"/>
        </w:rPr>
        <w:t xml:space="preserve">اما در رابطه با نفل‌های </w:t>
      </w:r>
      <w:r w:rsidR="00E163D2" w:rsidRPr="006A2D1A">
        <w:rPr>
          <w:spacing w:val="0"/>
          <w:rtl/>
          <w:lang w:bidi="ar-SA"/>
        </w:rPr>
        <w:t>معیّن، مثل نماز وتر یا سنت صبح</w:t>
      </w:r>
      <w:r w:rsidRPr="006A2D1A">
        <w:rPr>
          <w:spacing w:val="0"/>
          <w:rtl/>
          <w:lang w:bidi="ar-SA"/>
        </w:rPr>
        <w:t xml:space="preserve"> یا سنت‌های مؤکّده، باید نیت با تعیین اسم هریک باشد؛ البته در دل، نه با زبان. به عنوان مثال: اگر می‌خواستید نماز وتر را بخوانید، اما نیت وتر نکردید و در اثنای نماز،</w:t>
      </w:r>
      <w:r w:rsidR="00E163D2" w:rsidRPr="006A2D1A">
        <w:rPr>
          <w:spacing w:val="0"/>
          <w:rtl/>
          <w:lang w:bidi="ar-SA"/>
        </w:rPr>
        <w:t xml:space="preserve"> نیت وتر نمودید، این، درست نیست؛</w:t>
      </w:r>
      <w:r w:rsidRPr="006A2D1A">
        <w:rPr>
          <w:spacing w:val="0"/>
          <w:rtl/>
          <w:lang w:bidi="ar-SA"/>
        </w:rPr>
        <w:t xml:space="preserve"> زیرا وتر، جزو نفل‌های معین است و نفل‌های معین باید نیت معین داشته باشند؛ یعنی برای ادای نفل‌های معین، در نیت قلب</w:t>
      </w:r>
      <w:r w:rsidR="00E163D2" w:rsidRPr="006A2D1A">
        <w:rPr>
          <w:spacing w:val="0"/>
          <w:rtl/>
          <w:lang w:bidi="ar-SA"/>
        </w:rPr>
        <w:t>ی خود، نامشان را تعیین می‌کنیم.</w:t>
      </w:r>
    </w:p>
    <w:p w:rsidR="00831E4F" w:rsidRPr="006A2D1A" w:rsidRDefault="00FB7D92" w:rsidP="00167AB1">
      <w:pPr>
        <w:rPr>
          <w:spacing w:val="0"/>
          <w:rtl/>
          <w:lang w:bidi="ar-SA"/>
        </w:rPr>
      </w:pPr>
      <w:r w:rsidRPr="006A2D1A">
        <w:rPr>
          <w:spacing w:val="0"/>
          <w:rtl/>
          <w:lang w:bidi="ar-SA"/>
        </w:rPr>
        <w:t>برای نوافل مطلق، فقط نیت نماز کافی</w:t>
      </w:r>
      <w:r w:rsidR="00E163D2" w:rsidRPr="006A2D1A">
        <w:rPr>
          <w:spacing w:val="0"/>
          <w:rtl/>
          <w:lang w:bidi="ar-SA"/>
        </w:rPr>
        <w:t>‌ست و نیت نماز هم</w:t>
      </w:r>
      <w:r w:rsidRPr="006A2D1A">
        <w:rPr>
          <w:spacing w:val="0"/>
          <w:rtl/>
          <w:lang w:bidi="ar-SA"/>
        </w:rPr>
        <w:t xml:space="preserve"> به‌طور طبیعی انجام می‌شود و گریزناپذی</w:t>
      </w:r>
      <w:r w:rsidR="00E163D2" w:rsidRPr="006A2D1A">
        <w:rPr>
          <w:spacing w:val="0"/>
          <w:rtl/>
          <w:lang w:bidi="ar-SA"/>
        </w:rPr>
        <w:t>ر است. مثلاً شخصی به هنگام چاشت</w:t>
      </w:r>
      <w:r w:rsidRPr="006A2D1A">
        <w:rPr>
          <w:spacing w:val="0"/>
          <w:rtl/>
          <w:lang w:bidi="ar-SA"/>
        </w:rPr>
        <w:t xml:space="preserve"> وضو می‌گیرد و نیت می‌کند هر چه خدا توفیق دهد، نماز بخواند؛ همین کافی</w:t>
      </w:r>
      <w:r w:rsidR="00E163D2" w:rsidRPr="006A2D1A">
        <w:rPr>
          <w:spacing w:val="0"/>
          <w:rtl/>
          <w:lang w:bidi="ar-SA"/>
        </w:rPr>
        <w:t>‌</w:t>
      </w:r>
      <w:r w:rsidRPr="006A2D1A">
        <w:rPr>
          <w:spacing w:val="0"/>
          <w:rtl/>
          <w:lang w:bidi="ar-SA"/>
        </w:rPr>
        <w:t>ست؛ زیرا این نماز، جزو نفل‌های مطلق یا نامعین است.</w:t>
      </w:r>
    </w:p>
    <w:p w:rsidR="00FB7D92" w:rsidRPr="006A2D1A" w:rsidRDefault="00FB7D92" w:rsidP="00167AB1">
      <w:pPr>
        <w:rPr>
          <w:spacing w:val="0"/>
          <w:rtl/>
          <w:lang w:bidi="ar-SA"/>
        </w:rPr>
      </w:pPr>
      <w:r w:rsidRPr="006A2D1A">
        <w:rPr>
          <w:spacing w:val="0"/>
          <w:rtl/>
          <w:lang w:bidi="ar-SA"/>
        </w:rPr>
        <w:t>حال، اگر کسی خواسته باشد در اثنای نماز نیتش را جابه‌جا کند، چه حکمی دارد؟ آیا چنین کاری ممکن است؟</w:t>
      </w:r>
    </w:p>
    <w:p w:rsidR="00FB7D92" w:rsidRPr="006A2D1A" w:rsidRDefault="00FB7D92" w:rsidP="00167AB1">
      <w:pPr>
        <w:rPr>
          <w:spacing w:val="0"/>
          <w:rtl/>
          <w:lang w:bidi="ar-SA"/>
        </w:rPr>
      </w:pPr>
      <w:r w:rsidRPr="006A2D1A">
        <w:rPr>
          <w:spacing w:val="0"/>
          <w:rtl/>
          <w:lang w:bidi="ar-SA"/>
        </w:rPr>
        <w:t>پاسخ: باید بدانیم که جابه‌</w:t>
      </w:r>
      <w:r w:rsidR="00E163D2" w:rsidRPr="006A2D1A">
        <w:rPr>
          <w:spacing w:val="0"/>
          <w:rtl/>
          <w:lang w:bidi="ar-SA"/>
        </w:rPr>
        <w:t>جایی نیت یا به</w:t>
      </w:r>
      <w:r w:rsidRPr="006A2D1A">
        <w:rPr>
          <w:spacing w:val="0"/>
          <w:rtl/>
          <w:lang w:bidi="ar-SA"/>
        </w:rPr>
        <w:t xml:space="preserve"> عبارت دیگر انتقال نیت از معین به معین یا از مطلق به معین، درست نیست. </w:t>
      </w:r>
      <w:r w:rsidR="00C3774F" w:rsidRPr="006A2D1A">
        <w:rPr>
          <w:spacing w:val="0"/>
          <w:rtl/>
          <w:lang w:bidi="ar-SA"/>
        </w:rPr>
        <w:t xml:space="preserve">به عنوان مثال: شخصی مشغول نماز نافله‌ی مطلقی می‌شود؛ در بین نماز به‌یادش می‌آید که سنت صبح را نخوانده است. </w:t>
      </w:r>
      <w:r w:rsidR="00165DE4" w:rsidRPr="006A2D1A">
        <w:rPr>
          <w:spacing w:val="0"/>
          <w:rtl/>
          <w:lang w:bidi="ar-SA"/>
        </w:rPr>
        <w:t>لذا سنت صبح را نیت می‌کند.</w:t>
      </w:r>
      <w:r w:rsidR="00E163D2" w:rsidRPr="006A2D1A">
        <w:rPr>
          <w:spacing w:val="0"/>
          <w:rtl/>
          <w:lang w:bidi="ar-SA"/>
        </w:rPr>
        <w:t xml:space="preserve"> می‌گوییم: در این صورت، سنت صبح</w:t>
      </w:r>
      <w:r w:rsidR="00165DE4" w:rsidRPr="006A2D1A">
        <w:rPr>
          <w:spacing w:val="0"/>
          <w:rtl/>
          <w:lang w:bidi="ar-SA"/>
        </w:rPr>
        <w:t xml:space="preserve"> درست ن</w:t>
      </w:r>
      <w:r w:rsidR="00E163D2" w:rsidRPr="006A2D1A">
        <w:rPr>
          <w:spacing w:val="0"/>
          <w:rtl/>
          <w:lang w:bidi="ar-SA"/>
        </w:rPr>
        <w:t>یست؛</w:t>
      </w:r>
      <w:r w:rsidR="00165DE4" w:rsidRPr="006A2D1A">
        <w:rPr>
          <w:spacing w:val="0"/>
          <w:rtl/>
          <w:lang w:bidi="ar-SA"/>
        </w:rPr>
        <w:t xml:space="preserve"> زیرا نیت را از مطلق به معین تغییر داده است؛ حال آن‌که برای ادای نماز مع</w:t>
      </w:r>
      <w:r w:rsidR="00E163D2" w:rsidRPr="006A2D1A">
        <w:rPr>
          <w:spacing w:val="0"/>
          <w:rtl/>
          <w:lang w:bidi="ar-SA"/>
        </w:rPr>
        <w:t>ین، از همان ابتدا باید نیت نمود؛</w:t>
      </w:r>
      <w:r w:rsidR="00165DE4" w:rsidRPr="006A2D1A">
        <w:rPr>
          <w:spacing w:val="0"/>
          <w:rtl/>
          <w:lang w:bidi="ar-SA"/>
        </w:rPr>
        <w:t xml:space="preserve"> یعنی قبل از تکبیر. در رابطه با انتقال نیت از معین به معین نیز مثالی می‌زنم: شخصی</w:t>
      </w:r>
      <w:r w:rsidR="009808DA" w:rsidRPr="006A2D1A">
        <w:rPr>
          <w:spacing w:val="0"/>
          <w:rtl/>
          <w:lang w:bidi="ar-SA"/>
        </w:rPr>
        <w:t xml:space="preserve"> </w:t>
      </w:r>
      <w:r w:rsidR="00165DE4" w:rsidRPr="006A2D1A">
        <w:rPr>
          <w:spacing w:val="0"/>
          <w:rtl/>
          <w:lang w:bidi="ar-SA"/>
        </w:rPr>
        <w:t xml:space="preserve">به نماز عصر می‌ایستد؛ در بین نماز به یادش می‌آید که نماز ظهر را نخوانده یا آن را بدون وضو خوانده است؛ از همان‌جا نماز ظهر را نیت می‌کند. این هم درست نیست؛ زیرا نیتش را از معین به معین تغییر داده </w:t>
      </w:r>
      <w:r w:rsidR="009808DA" w:rsidRPr="006A2D1A">
        <w:rPr>
          <w:spacing w:val="0"/>
          <w:rtl/>
          <w:lang w:bidi="ar-SA"/>
        </w:rPr>
        <w:t>است. نماز عصری که شروع کرده نیز</w:t>
      </w:r>
      <w:r w:rsidR="00165DE4" w:rsidRPr="006A2D1A">
        <w:rPr>
          <w:spacing w:val="0"/>
          <w:rtl/>
          <w:lang w:bidi="ar-SA"/>
        </w:rPr>
        <w:t xml:space="preserve"> درست نمی</w:t>
      </w:r>
      <w:r w:rsidR="00AF0C64" w:rsidRPr="006A2D1A">
        <w:rPr>
          <w:spacing w:val="0"/>
          <w:rtl/>
          <w:lang w:bidi="ar-SA"/>
        </w:rPr>
        <w:t>‌باشد؛</w:t>
      </w:r>
      <w:r w:rsidR="00165DE4" w:rsidRPr="006A2D1A">
        <w:rPr>
          <w:spacing w:val="0"/>
          <w:rtl/>
          <w:lang w:bidi="ar-SA"/>
        </w:rPr>
        <w:t xml:space="preserve"> چراکه با انتقال یا جابه‌جایی نیتش به ظهر، آن را قطع کرده است.</w:t>
      </w:r>
    </w:p>
    <w:p w:rsidR="009808DA" w:rsidRPr="006A2D1A" w:rsidRDefault="00B90B89" w:rsidP="00167AB1">
      <w:pPr>
        <w:rPr>
          <w:spacing w:val="0"/>
          <w:rtl/>
          <w:lang w:bidi="ar-SA"/>
        </w:rPr>
      </w:pPr>
      <w:r w:rsidRPr="006A2D1A">
        <w:rPr>
          <w:spacing w:val="0"/>
          <w:rtl/>
          <w:lang w:bidi="ar-SA"/>
        </w:rPr>
        <w:t>اما انتقال نیت از معین به مطلق، درست است؛ مثلاً شخصی، نماز فرض را شروع می‌کند و سپس به‌یاد می‌آورد که قراری دارد و باید سرِ قرارش حاضر شو</w:t>
      </w:r>
      <w:r w:rsidR="009808DA" w:rsidRPr="006A2D1A">
        <w:rPr>
          <w:spacing w:val="0"/>
          <w:rtl/>
          <w:lang w:bidi="ar-SA"/>
        </w:rPr>
        <w:t>د؛ لذا نیت نفل می‌کند. درست است؛</w:t>
      </w:r>
      <w:r w:rsidRPr="006A2D1A">
        <w:rPr>
          <w:spacing w:val="0"/>
          <w:rtl/>
          <w:lang w:bidi="ar-SA"/>
        </w:rPr>
        <w:t xml:space="preserve"> اما بدین شرط که وقت نماز فرض، تنگ نباشد و نماز جماعت را نیز از دست ندهد. یعنی دو شرط دارد: یکی، گنجایش وقت و دیگری، از دست ندادن جماعت. لذا شخصی که در نماز جماعت حاضر شده، نمی‌تواند نیتش را به نفل مطلق، تغییر دهد</w:t>
      </w:r>
      <w:r w:rsidR="009808DA" w:rsidRPr="006A2D1A">
        <w:rPr>
          <w:spacing w:val="0"/>
          <w:rtl/>
          <w:lang w:bidi="ar-SA"/>
        </w:rPr>
        <w:t>؛</w:t>
      </w:r>
      <w:r w:rsidRPr="006A2D1A">
        <w:rPr>
          <w:spacing w:val="0"/>
          <w:rtl/>
          <w:lang w:bidi="ar-SA"/>
        </w:rPr>
        <w:t xml:space="preserve"> زیرا لازمه‌‌اش،</w:t>
      </w:r>
      <w:r w:rsidR="009808DA" w:rsidRPr="006A2D1A">
        <w:rPr>
          <w:spacing w:val="0"/>
          <w:rtl/>
          <w:lang w:bidi="ar-SA"/>
        </w:rPr>
        <w:t xml:space="preserve"> ترک جماعت است. هم‌چنین اگر وقت</w:t>
      </w:r>
      <w:r w:rsidRPr="006A2D1A">
        <w:rPr>
          <w:spacing w:val="0"/>
          <w:rtl/>
          <w:lang w:bidi="ar-SA"/>
        </w:rPr>
        <w:t xml:space="preserve"> تنگ باشد، باز هم ا</w:t>
      </w:r>
      <w:r w:rsidR="009808DA" w:rsidRPr="006A2D1A">
        <w:rPr>
          <w:spacing w:val="0"/>
          <w:rtl/>
          <w:lang w:bidi="ar-SA"/>
        </w:rPr>
        <w:t>نتقال نیت به نفل مطلق درست نیست؛ زیرا هرگاه وقت نماز فرض تنگ شود، وقت دیگری</w:t>
      </w:r>
      <w:r w:rsidRPr="006A2D1A">
        <w:rPr>
          <w:spacing w:val="0"/>
          <w:rtl/>
          <w:lang w:bidi="ar-SA"/>
        </w:rPr>
        <w:t xml:space="preserve"> جا</w:t>
      </w:r>
      <w:r w:rsidR="009808DA" w:rsidRPr="006A2D1A">
        <w:rPr>
          <w:spacing w:val="0"/>
          <w:rtl/>
          <w:lang w:bidi="ar-SA"/>
        </w:rPr>
        <w:t>ی‌گزینش نمی‌گردد. بنابراین</w:t>
      </w:r>
      <w:r w:rsidRPr="006A2D1A">
        <w:rPr>
          <w:spacing w:val="0"/>
          <w:rtl/>
          <w:lang w:bidi="ar-SA"/>
        </w:rPr>
        <w:t xml:space="preserve"> انتقال یا جابه‌جایی نیت، سه حالت دارد:</w:t>
      </w:r>
    </w:p>
    <w:p w:rsidR="009808DA" w:rsidRPr="006A2D1A" w:rsidRDefault="00B90B89" w:rsidP="00167AB1">
      <w:pPr>
        <w:rPr>
          <w:spacing w:val="0"/>
          <w:rtl/>
          <w:lang w:bidi="ar-SA"/>
        </w:rPr>
      </w:pPr>
      <w:r w:rsidRPr="006A2D1A">
        <w:rPr>
          <w:spacing w:val="0"/>
          <w:rtl/>
          <w:lang w:bidi="ar-SA"/>
        </w:rPr>
        <w:t xml:space="preserve">از مطلق </w:t>
      </w:r>
      <w:r w:rsidR="009808DA" w:rsidRPr="006A2D1A">
        <w:rPr>
          <w:spacing w:val="0"/>
          <w:rtl/>
          <w:lang w:bidi="ar-SA"/>
        </w:rPr>
        <w:t>به معین: در این حالت نماز معین، درست نیست و مطلق</w:t>
      </w:r>
      <w:r w:rsidRPr="006A2D1A">
        <w:rPr>
          <w:spacing w:val="0"/>
          <w:rtl/>
          <w:lang w:bidi="ar-SA"/>
        </w:rPr>
        <w:t xml:space="preserve"> می‌ماند.</w:t>
      </w:r>
    </w:p>
    <w:p w:rsidR="009808DA" w:rsidRPr="006A2D1A" w:rsidRDefault="00B90B89" w:rsidP="00167AB1">
      <w:pPr>
        <w:rPr>
          <w:spacing w:val="0"/>
          <w:rtl/>
          <w:lang w:bidi="ar-SA"/>
        </w:rPr>
      </w:pPr>
      <w:r w:rsidRPr="006A2D1A">
        <w:rPr>
          <w:spacing w:val="0"/>
          <w:rtl/>
          <w:lang w:bidi="ar-SA"/>
        </w:rPr>
        <w:t>از معین به معین: اولی باطل است و دومی، منعقد نمی‌شود.</w:t>
      </w:r>
    </w:p>
    <w:p w:rsidR="00B90B89" w:rsidRPr="006A2D1A" w:rsidRDefault="00B90B89" w:rsidP="00167AB1">
      <w:pPr>
        <w:rPr>
          <w:spacing w:val="0"/>
          <w:rtl/>
          <w:lang w:bidi="ar-SA"/>
        </w:rPr>
      </w:pPr>
      <w:r w:rsidRPr="006A2D1A">
        <w:rPr>
          <w:spacing w:val="0"/>
          <w:rtl/>
          <w:lang w:bidi="ar-SA"/>
        </w:rPr>
        <w:t>از معین به مطلق: درست است و نماز معین، بر عهده</w:t>
      </w:r>
      <w:r w:rsidR="009808DA" w:rsidRPr="006A2D1A">
        <w:rPr>
          <w:spacing w:val="0"/>
          <w:rtl/>
          <w:lang w:bidi="ar-SA"/>
        </w:rPr>
        <w:t>‌</w:t>
      </w:r>
      <w:r w:rsidRPr="006A2D1A">
        <w:rPr>
          <w:spacing w:val="0"/>
          <w:rtl/>
          <w:lang w:bidi="ar-SA"/>
        </w:rPr>
        <w:t>اش باقی می‌ماند.</w:t>
      </w:r>
    </w:p>
    <w:p w:rsidR="00091B02" w:rsidRPr="006A2D1A" w:rsidRDefault="00091B02" w:rsidP="00167AB1">
      <w:pPr>
        <w:rPr>
          <w:spacing w:val="0"/>
          <w:rtl/>
          <w:lang w:bidi="ar-SA"/>
        </w:rPr>
      </w:pPr>
    </w:p>
    <w:p w:rsidR="00B90B89" w:rsidRPr="006A2D1A" w:rsidRDefault="003A6C28" w:rsidP="00167AB1">
      <w:pPr>
        <w:pStyle w:val="a5"/>
        <w:rPr>
          <w:rtl/>
        </w:rPr>
      </w:pPr>
      <w:r w:rsidRPr="006A2D1A">
        <w:rPr>
          <w:rtl/>
        </w:rPr>
        <w:t>نیت امامت و نیت اقتدا:</w:t>
      </w:r>
    </w:p>
    <w:p w:rsidR="00FB62C1" w:rsidRPr="006A2D1A" w:rsidRDefault="00155A82" w:rsidP="00167AB1">
      <w:pPr>
        <w:rPr>
          <w:spacing w:val="0"/>
          <w:rtl/>
          <w:lang w:bidi="ar-SA"/>
        </w:rPr>
      </w:pPr>
      <w:r w:rsidRPr="006A2D1A">
        <w:rPr>
          <w:spacing w:val="0"/>
          <w:rtl/>
          <w:lang w:bidi="ar-SA"/>
        </w:rPr>
        <w:t>جم</w:t>
      </w:r>
      <w:r w:rsidR="009808DA" w:rsidRPr="006A2D1A">
        <w:rPr>
          <w:spacing w:val="0"/>
          <w:rtl/>
          <w:lang w:bidi="ar-SA"/>
        </w:rPr>
        <w:t>اعت، از امام (پیش‌نماز) و مقتدی</w:t>
      </w:r>
      <w:r w:rsidRPr="006A2D1A">
        <w:rPr>
          <w:spacing w:val="0"/>
          <w:rtl/>
          <w:lang w:bidi="ar-SA"/>
        </w:rPr>
        <w:t xml:space="preserve"> تشکیل می‌شود که حداقل، یک نفر به عنوان پیش‌نماز و یک نفر به عنوان مقتدی</w:t>
      </w:r>
      <w:r w:rsidR="009808DA" w:rsidRPr="006A2D1A">
        <w:rPr>
          <w:spacing w:val="0"/>
          <w:rtl/>
          <w:lang w:bidi="ar-SA"/>
        </w:rPr>
        <w:t>‌ست. هرچه جمعیت حاضر در جماعت</w:t>
      </w:r>
      <w:r w:rsidRPr="006A2D1A">
        <w:rPr>
          <w:spacing w:val="0"/>
          <w:rtl/>
          <w:lang w:bidi="ar-SA"/>
        </w:rPr>
        <w:t xml:space="preserve"> بیش‌تر باشد، نزد پروردگار متعال، بهتر و محبوب</w:t>
      </w:r>
      <w:r w:rsidR="009808DA" w:rsidRPr="006A2D1A">
        <w:rPr>
          <w:spacing w:val="0"/>
          <w:rtl/>
          <w:lang w:bidi="ar-SA"/>
        </w:rPr>
        <w:t>‌تر است. همه</w:t>
      </w:r>
      <w:r w:rsidR="00FB62C1" w:rsidRPr="006A2D1A">
        <w:rPr>
          <w:spacing w:val="0"/>
          <w:rtl/>
          <w:lang w:bidi="ar-SA"/>
        </w:rPr>
        <w:t xml:space="preserve"> در رابطه با نیت اقتدا، </w:t>
      </w:r>
      <w:r w:rsidRPr="006A2D1A">
        <w:rPr>
          <w:spacing w:val="0"/>
          <w:rtl/>
          <w:lang w:bidi="ar-SA"/>
        </w:rPr>
        <w:t xml:space="preserve">اتفاق </w:t>
      </w:r>
      <w:r w:rsidR="00FB62C1" w:rsidRPr="006A2D1A">
        <w:rPr>
          <w:spacing w:val="0"/>
          <w:rtl/>
          <w:lang w:bidi="ar-SA"/>
        </w:rPr>
        <w:t>نظر دارند؛ یعنی وقتی در نماز جماعت شرکت می‌کنید، باید نیت اقتدا به پیش‌نمازی را بکنید که به او اقتدا نموده‌اید. نیت اقتدا، کارِ زیادی ندارد؛ زیر</w:t>
      </w:r>
      <w:r w:rsidR="009808DA" w:rsidRPr="006A2D1A">
        <w:rPr>
          <w:spacing w:val="0"/>
          <w:rtl/>
          <w:lang w:bidi="ar-SA"/>
        </w:rPr>
        <w:t>ا کسی که به مسجد می‌رود، در عمل</w:t>
      </w:r>
      <w:r w:rsidR="00FB62C1" w:rsidRPr="006A2D1A">
        <w:rPr>
          <w:spacing w:val="0"/>
          <w:rtl/>
          <w:lang w:bidi="ar-SA"/>
        </w:rPr>
        <w:t xml:space="preserve"> نیت اقتدا دارد. هم</w:t>
      </w:r>
      <w:r w:rsidR="009808DA" w:rsidRPr="006A2D1A">
        <w:rPr>
          <w:spacing w:val="0"/>
          <w:rtl/>
          <w:lang w:bidi="ar-SA"/>
        </w:rPr>
        <w:t>‌</w:t>
      </w:r>
      <w:r w:rsidR="00FB62C1" w:rsidRPr="006A2D1A">
        <w:rPr>
          <w:spacing w:val="0"/>
          <w:rtl/>
          <w:lang w:bidi="ar-SA"/>
        </w:rPr>
        <w:t>چنین وقتی به کسی می‌گوییم: برو جلو یا پیش‌نماز شو، در حقیقت نیت کرده‌ایم که به او اقتدا کنیم.</w:t>
      </w:r>
    </w:p>
    <w:p w:rsidR="00BE1582" w:rsidRPr="006A2D1A" w:rsidRDefault="00FB62C1" w:rsidP="00167AB1">
      <w:pPr>
        <w:rPr>
          <w:spacing w:val="0"/>
          <w:rtl/>
          <w:lang w:bidi="ar-SA"/>
        </w:rPr>
      </w:pPr>
      <w:r w:rsidRPr="006A2D1A">
        <w:rPr>
          <w:spacing w:val="0"/>
          <w:rtl/>
          <w:lang w:bidi="ar-SA"/>
        </w:rPr>
        <w:t xml:space="preserve">اما علما در رابطه با امام </w:t>
      </w:r>
      <w:r w:rsidR="00806FC3" w:rsidRPr="006A2D1A">
        <w:rPr>
          <w:spacing w:val="0"/>
          <w:rtl/>
          <w:lang w:bidi="ar-SA"/>
        </w:rPr>
        <w:t xml:space="preserve">(پیش‌نماز) اختلاف نظر دارند که آیا نیت امامت بر او واجب </w:t>
      </w:r>
      <w:r w:rsidR="009808DA" w:rsidRPr="006A2D1A">
        <w:rPr>
          <w:spacing w:val="0"/>
          <w:rtl/>
          <w:lang w:bidi="ar-SA"/>
        </w:rPr>
        <w:t>است یا خیر؟ برخی گفته‌اند: امام</w:t>
      </w:r>
      <w:r w:rsidR="00806FC3" w:rsidRPr="006A2D1A">
        <w:rPr>
          <w:spacing w:val="0"/>
          <w:rtl/>
          <w:lang w:bidi="ar-SA"/>
        </w:rPr>
        <w:t xml:space="preserve"> باید برای امامت </w:t>
      </w:r>
      <w:r w:rsidR="009808DA" w:rsidRPr="006A2D1A">
        <w:rPr>
          <w:spacing w:val="0"/>
          <w:rtl/>
          <w:lang w:bidi="ar-SA"/>
        </w:rPr>
        <w:t>نماز نیت کند؛ اگر دو نفر</w:t>
      </w:r>
      <w:r w:rsidR="00806FC3" w:rsidRPr="006A2D1A">
        <w:rPr>
          <w:spacing w:val="0"/>
          <w:rtl/>
          <w:lang w:bidi="ar-SA"/>
        </w:rPr>
        <w:t xml:space="preserve"> شخصی را ببینند که نماز می‌خواند، آن‌</w:t>
      </w:r>
      <w:r w:rsidR="009808DA" w:rsidRPr="006A2D1A">
        <w:rPr>
          <w:spacing w:val="0"/>
          <w:rtl/>
          <w:lang w:bidi="ar-SA"/>
        </w:rPr>
        <w:t>گاه پشت سرش بایستند و او</w:t>
      </w:r>
      <w:r w:rsidR="00806FC3" w:rsidRPr="006A2D1A">
        <w:rPr>
          <w:spacing w:val="0"/>
          <w:rtl/>
          <w:lang w:bidi="ar-SA"/>
        </w:rPr>
        <w:t xml:space="preserve"> از</w:t>
      </w:r>
      <w:r w:rsidR="009808DA" w:rsidRPr="006A2D1A">
        <w:rPr>
          <w:spacing w:val="0"/>
          <w:rtl/>
          <w:lang w:bidi="ar-SA"/>
        </w:rPr>
        <w:t xml:space="preserve"> اقتدای این دو</w:t>
      </w:r>
      <w:r w:rsidR="00806FC3" w:rsidRPr="006A2D1A">
        <w:rPr>
          <w:spacing w:val="0"/>
          <w:rtl/>
          <w:lang w:bidi="ar-SA"/>
        </w:rPr>
        <w:t xml:space="preserve"> بی‌اطلاع باشد، بنا بر دیدگاه </w:t>
      </w:r>
      <w:r w:rsidR="009808DA" w:rsidRPr="006A2D1A">
        <w:rPr>
          <w:spacing w:val="0"/>
          <w:rtl/>
          <w:lang w:bidi="ar-SA"/>
        </w:rPr>
        <w:t>کسانی که نیت امامت را برای امام</w:t>
      </w:r>
      <w:r w:rsidR="00806FC3" w:rsidRPr="006A2D1A">
        <w:rPr>
          <w:spacing w:val="0"/>
          <w:rtl/>
          <w:lang w:bidi="ar-SA"/>
        </w:rPr>
        <w:t xml:space="preserve"> واجب می‌دانند، نماز این دو نف</w:t>
      </w:r>
      <w:r w:rsidR="009808DA" w:rsidRPr="006A2D1A">
        <w:rPr>
          <w:spacing w:val="0"/>
          <w:rtl/>
          <w:lang w:bidi="ar-SA"/>
        </w:rPr>
        <w:t>ر باطل می‌باشد؛ چون پیش‌نمازشان نیت امامت نکرده است؛</w:t>
      </w:r>
      <w:r w:rsidR="00806FC3" w:rsidRPr="006A2D1A">
        <w:rPr>
          <w:spacing w:val="0"/>
          <w:rtl/>
          <w:lang w:bidi="ar-SA"/>
        </w:rPr>
        <w:t xml:space="preserve"> اما بنا بر دیدگاه </w:t>
      </w:r>
      <w:r w:rsidR="009808DA" w:rsidRPr="006A2D1A">
        <w:rPr>
          <w:spacing w:val="0"/>
          <w:rtl/>
          <w:lang w:bidi="ar-SA"/>
        </w:rPr>
        <w:t>کسانی که نیت امامت را برای امام</w:t>
      </w:r>
      <w:r w:rsidR="00806FC3" w:rsidRPr="006A2D1A">
        <w:rPr>
          <w:spacing w:val="0"/>
          <w:rtl/>
          <w:lang w:bidi="ar-SA"/>
        </w:rPr>
        <w:t xml:space="preserve"> واجب نمی‌دانند، نماز این دو نفر درست است.</w:t>
      </w:r>
      <w:r w:rsidR="00BE1582" w:rsidRPr="006A2D1A">
        <w:rPr>
          <w:spacing w:val="0"/>
          <w:rtl/>
          <w:lang w:bidi="ar-SA"/>
        </w:rPr>
        <w:t xml:space="preserve"> ا</w:t>
      </w:r>
      <w:r w:rsidR="009808DA" w:rsidRPr="006A2D1A">
        <w:rPr>
          <w:spacing w:val="0"/>
          <w:rtl/>
          <w:lang w:bidi="ar-SA"/>
        </w:rPr>
        <w:t>ولی،</w:t>
      </w:r>
      <w:r w:rsidR="00BE1582" w:rsidRPr="006A2D1A">
        <w:rPr>
          <w:spacing w:val="0"/>
          <w:rtl/>
          <w:lang w:bidi="ar-SA"/>
        </w:rPr>
        <w:t xml:space="preserve"> دیدگاه مشهورِ در مذهبِ امام احمد می‌باشد و دومی، مذهبِ امام مالک است. دلیل امام مالک</w:t>
      </w:r>
      <w:r w:rsidR="009808DA" w:rsidRPr="006A2D1A">
        <w:rPr>
          <w:rFonts w:cs="CTraditional Arabic"/>
          <w:spacing w:val="0"/>
          <w:rtl/>
          <w:lang w:bidi="ar-SA"/>
        </w:rPr>
        <w:t>/</w:t>
      </w:r>
      <w:r w:rsidR="00BE1582" w:rsidRPr="006A2D1A">
        <w:rPr>
          <w:spacing w:val="0"/>
          <w:rtl/>
          <w:lang w:bidi="ar-SA"/>
        </w:rPr>
        <w:t xml:space="preserve"> این است که رسول‌الله</w:t>
      </w:r>
      <w:r w:rsidR="00BE1582" w:rsidRPr="006A2D1A">
        <w:rPr>
          <w:spacing w:val="0"/>
          <w:lang w:bidi="ar-SA"/>
        </w:rPr>
        <w:sym w:font="AGA Arabesque" w:char="F072"/>
      </w:r>
      <w:r w:rsidR="00BE1582" w:rsidRPr="006A2D1A">
        <w:rPr>
          <w:spacing w:val="0"/>
          <w:rtl/>
          <w:lang w:bidi="ar-SA"/>
        </w:rPr>
        <w:t xml:space="preserve"> در یکی از شب‌های رمضان، به‌تنهایی نماز می‌خواند؛ مردم آمدند و پشت سرِ رسول‌خدا</w:t>
      </w:r>
      <w:r w:rsidR="00BE1582" w:rsidRPr="006A2D1A">
        <w:rPr>
          <w:spacing w:val="0"/>
          <w:lang w:bidi="ar-SA"/>
        </w:rPr>
        <w:sym w:font="AGA Arabesque" w:char="F072"/>
      </w:r>
      <w:r w:rsidR="00BE1582" w:rsidRPr="006A2D1A">
        <w:rPr>
          <w:spacing w:val="0"/>
          <w:rtl/>
          <w:lang w:bidi="ar-SA"/>
        </w:rPr>
        <w:t xml:space="preserve"> به نماز ایستادند</w:t>
      </w:r>
      <w:r w:rsidR="009808DA" w:rsidRPr="006A2D1A">
        <w:rPr>
          <w:spacing w:val="0"/>
          <w:rtl/>
          <w:lang w:bidi="ar-SA"/>
        </w:rPr>
        <w:t>؛</w:t>
      </w:r>
      <w:r w:rsidR="00BE1582" w:rsidRPr="006A2D1A">
        <w:rPr>
          <w:spacing w:val="0"/>
          <w:rtl/>
          <w:lang w:bidi="ar-SA"/>
        </w:rPr>
        <w:t xml:space="preserve"> در حالی که پیامبر</w:t>
      </w:r>
      <w:r w:rsidR="00BE1582" w:rsidRPr="006A2D1A">
        <w:rPr>
          <w:spacing w:val="0"/>
          <w:lang w:bidi="ar-SA"/>
        </w:rPr>
        <w:sym w:font="AGA Arabesque" w:char="F072"/>
      </w:r>
      <w:r w:rsidR="00BE1582" w:rsidRPr="006A2D1A">
        <w:rPr>
          <w:spacing w:val="0"/>
          <w:rtl/>
          <w:lang w:bidi="ar-SA"/>
        </w:rPr>
        <w:t xml:space="preserve"> نمازش را به‌تنهایی و بدون نیت</w:t>
      </w:r>
      <w:r w:rsidR="009808DA" w:rsidRPr="006A2D1A">
        <w:rPr>
          <w:spacing w:val="0"/>
          <w:rtl/>
          <w:lang w:bidi="ar-SA"/>
        </w:rPr>
        <w:t xml:space="preserve"> امامت، آغاز کرده بود. مالکی‌ها</w:t>
      </w:r>
      <w:r w:rsidR="00BE1582" w:rsidRPr="006A2D1A">
        <w:rPr>
          <w:spacing w:val="0"/>
          <w:rtl/>
          <w:lang w:bidi="ar-SA"/>
        </w:rPr>
        <w:t xml:space="preserve"> هم‌چنین به روایت دیگری استناد کرده‌اند که ابن‌عباس</w:t>
      </w:r>
      <w:r w:rsidR="009808DA" w:rsidRPr="006A2D1A">
        <w:rPr>
          <w:rFonts w:cs="(M. Aiyada Ayoub ALKobaisi)"/>
          <w:spacing w:val="0"/>
          <w:rtl/>
          <w:lang w:bidi="ar-SA"/>
        </w:rPr>
        <w:t>$</w:t>
      </w:r>
      <w:r w:rsidR="00BE1582" w:rsidRPr="006A2D1A">
        <w:rPr>
          <w:spacing w:val="0"/>
          <w:rtl/>
          <w:lang w:bidi="ar-SA"/>
        </w:rPr>
        <w:t xml:space="preserve"> شبی نزد رسول‌خدا</w:t>
      </w:r>
      <w:r w:rsidR="00BE1582" w:rsidRPr="006A2D1A">
        <w:rPr>
          <w:spacing w:val="0"/>
          <w:lang w:bidi="ar-SA"/>
        </w:rPr>
        <w:sym w:font="AGA Arabesque" w:char="F072"/>
      </w:r>
      <w:r w:rsidR="00BE1582" w:rsidRPr="006A2D1A">
        <w:rPr>
          <w:spacing w:val="0"/>
          <w:rtl/>
          <w:lang w:bidi="ar-SA"/>
        </w:rPr>
        <w:t xml:space="preserve"> خوابید؛ پیامبر</w:t>
      </w:r>
      <w:r w:rsidR="00BE1582" w:rsidRPr="006A2D1A">
        <w:rPr>
          <w:spacing w:val="0"/>
          <w:lang w:bidi="ar-SA"/>
        </w:rPr>
        <w:sym w:font="AGA Arabesque" w:char="F072"/>
      </w:r>
      <w:r w:rsidR="00BE1582" w:rsidRPr="006A2D1A">
        <w:rPr>
          <w:spacing w:val="0"/>
          <w:rtl/>
          <w:lang w:bidi="ar-SA"/>
        </w:rPr>
        <w:t xml:space="preserve"> برای نماز شب برخاست و به‌تنهایی به نماز ایستاد. ابن</w:t>
      </w:r>
      <w:r w:rsidR="009808DA" w:rsidRPr="006A2D1A">
        <w:rPr>
          <w:spacing w:val="0"/>
          <w:rtl/>
          <w:lang w:bidi="ar-SA"/>
        </w:rPr>
        <w:t>‌</w:t>
      </w:r>
      <w:r w:rsidR="00BE1582" w:rsidRPr="006A2D1A">
        <w:rPr>
          <w:spacing w:val="0"/>
          <w:rtl/>
          <w:lang w:bidi="ar-SA"/>
        </w:rPr>
        <w:t>عباس</w:t>
      </w:r>
      <w:r w:rsidR="009808DA" w:rsidRPr="006A2D1A">
        <w:rPr>
          <w:rFonts w:cs="(M. Aiyada Ayoub ALKobaisi)"/>
          <w:spacing w:val="0"/>
          <w:rtl/>
          <w:lang w:bidi="ar-SA"/>
        </w:rPr>
        <w:t>$</w:t>
      </w:r>
      <w:r w:rsidR="00BE1582" w:rsidRPr="006A2D1A">
        <w:rPr>
          <w:spacing w:val="0"/>
          <w:rtl/>
          <w:lang w:bidi="ar-SA"/>
        </w:rPr>
        <w:t xml:space="preserve"> نیز برخاست و وضو گرفت و سپس به رسول‌الله</w:t>
      </w:r>
      <w:r w:rsidR="00BE1582" w:rsidRPr="006A2D1A">
        <w:rPr>
          <w:spacing w:val="0"/>
          <w:lang w:bidi="ar-SA"/>
        </w:rPr>
        <w:sym w:font="AGA Arabesque" w:char="F072"/>
      </w:r>
      <w:r w:rsidR="00BE1582" w:rsidRPr="006A2D1A">
        <w:rPr>
          <w:spacing w:val="0"/>
          <w:rtl/>
          <w:lang w:bidi="ar-SA"/>
        </w:rPr>
        <w:t xml:space="preserve"> اقتدا کرد.</w:t>
      </w:r>
    </w:p>
    <w:p w:rsidR="003A6C28" w:rsidRPr="006A2D1A" w:rsidRDefault="00BE1582" w:rsidP="00167AB1">
      <w:pPr>
        <w:rPr>
          <w:spacing w:val="0"/>
          <w:rtl/>
          <w:lang w:bidi="ar-SA"/>
        </w:rPr>
      </w:pPr>
      <w:r w:rsidRPr="006A2D1A">
        <w:rPr>
          <w:spacing w:val="0"/>
          <w:rtl/>
          <w:lang w:bidi="ar-SA"/>
        </w:rPr>
        <w:t>در مورد روایت دوم، شکی نیست که رسول‌الله</w:t>
      </w:r>
      <w:r w:rsidRPr="006A2D1A">
        <w:rPr>
          <w:spacing w:val="0"/>
          <w:lang w:bidi="ar-SA"/>
        </w:rPr>
        <w:sym w:font="AGA Arabesque" w:char="F072"/>
      </w:r>
      <w:r w:rsidRPr="006A2D1A">
        <w:rPr>
          <w:spacing w:val="0"/>
          <w:rtl/>
          <w:lang w:bidi="ar-SA"/>
        </w:rPr>
        <w:t xml:space="preserve"> در اثنای نماز، نیت امامت کرد و در این‌که در اثنای نماز می‌توان نیت امامت نمود، بحثی نیست. به‌هر حال، احتیاط در چنین مسأله‌ای، این است که وقتی دو نفر می‌آیند و می‌خواهند به کسی اقتدا کنند، ابتدا به او خبر دهند؛ اگر سکوت کرد، یعنی پذیرفته که پیش‌نمازشان باشد و اگر با دستش اشاره نمود که پشت سرم نماز نخوانید، پس بهتر است به او اقتدا نکنند و این، به احتیاط نزدیک‌تر می‌باشد.</w:t>
      </w:r>
    </w:p>
    <w:p w:rsidR="00BE1582" w:rsidRPr="006A2D1A" w:rsidRDefault="0011218B" w:rsidP="00167AB1">
      <w:pPr>
        <w:rPr>
          <w:spacing w:val="0"/>
          <w:rtl/>
          <w:lang w:bidi="ar-SA"/>
        </w:rPr>
      </w:pPr>
      <w:r w:rsidRPr="006A2D1A">
        <w:rPr>
          <w:spacing w:val="0"/>
          <w:rtl/>
          <w:lang w:bidi="ar-SA"/>
        </w:rPr>
        <w:t>سؤال دیگری نیز مطرح می‌شود؛ آیا حتماً نماز امام و مقتدی باید از یک جنس باشد؟ یعنی آیا می‌توان برای نماز فرض، به کسی اقتدا نمود که در حال خواندن نفل است و بر عکس؟</w:t>
      </w:r>
    </w:p>
    <w:p w:rsidR="0011218B" w:rsidRPr="006A2D1A" w:rsidRDefault="009808DA" w:rsidP="00522994">
      <w:pPr>
        <w:spacing w:line="228" w:lineRule="auto"/>
        <w:rPr>
          <w:spacing w:val="0"/>
          <w:rtl/>
          <w:lang w:bidi="ar-SA"/>
        </w:rPr>
      </w:pPr>
      <w:r w:rsidRPr="006A2D1A">
        <w:rPr>
          <w:spacing w:val="0"/>
          <w:rtl/>
          <w:lang w:bidi="ar-SA"/>
        </w:rPr>
        <w:t>پاسخ: اگر انسان</w:t>
      </w:r>
      <w:r w:rsidR="0011218B" w:rsidRPr="006A2D1A">
        <w:rPr>
          <w:spacing w:val="0"/>
          <w:rtl/>
          <w:lang w:bidi="ar-SA"/>
        </w:rPr>
        <w:t xml:space="preserve"> برای نماز نفل به کسی اقتدا کند که در حال ادای</w:t>
      </w:r>
      <w:r w:rsidRPr="006A2D1A">
        <w:rPr>
          <w:spacing w:val="0"/>
          <w:rtl/>
          <w:lang w:bidi="ar-SA"/>
        </w:rPr>
        <w:t xml:space="preserve"> نماز فرض می‌باشد، اشکالی ندارد؛</w:t>
      </w:r>
      <w:r w:rsidR="0011218B" w:rsidRPr="006A2D1A">
        <w:rPr>
          <w:spacing w:val="0"/>
          <w:rtl/>
          <w:lang w:bidi="ar-SA"/>
        </w:rPr>
        <w:t xml:space="preserve"> زیرا یک بار رسول‌الله</w:t>
      </w:r>
      <w:r w:rsidR="0011218B" w:rsidRPr="006A2D1A">
        <w:rPr>
          <w:spacing w:val="0"/>
          <w:lang w:bidi="ar-SA"/>
        </w:rPr>
        <w:sym w:font="AGA Arabesque" w:char="F072"/>
      </w:r>
      <w:r w:rsidR="0011218B" w:rsidRPr="006A2D1A">
        <w:rPr>
          <w:spacing w:val="0"/>
          <w:rtl/>
          <w:lang w:bidi="ar-SA"/>
        </w:rPr>
        <w:t xml:space="preserve"> در مسج</w:t>
      </w:r>
      <w:r w:rsidRPr="006A2D1A">
        <w:rPr>
          <w:spacing w:val="0"/>
          <w:rtl/>
          <w:lang w:bidi="ar-SA"/>
        </w:rPr>
        <w:t>د «خیف» در «منا» پس از نماز صبح</w:t>
      </w:r>
      <w:r w:rsidR="0011218B" w:rsidRPr="006A2D1A">
        <w:rPr>
          <w:spacing w:val="0"/>
          <w:rtl/>
          <w:lang w:bidi="ar-SA"/>
        </w:rPr>
        <w:t xml:space="preserve"> دید که دو نفر نماز نخوانده‌اند. از آنان پرسید: </w:t>
      </w:r>
      <w:r w:rsidRPr="006A2D1A">
        <w:rPr>
          <w:spacing w:val="0"/>
          <w:rtl/>
          <w:lang w:bidi="ar-SA"/>
        </w:rPr>
        <w:t>«چرا با جماعت</w:t>
      </w:r>
      <w:r w:rsidR="0011218B" w:rsidRPr="006A2D1A">
        <w:rPr>
          <w:spacing w:val="0"/>
          <w:rtl/>
          <w:lang w:bidi="ar-SA"/>
        </w:rPr>
        <w:t xml:space="preserve"> نماز نخو</w:t>
      </w:r>
      <w:r w:rsidRPr="006A2D1A">
        <w:rPr>
          <w:spacing w:val="0"/>
          <w:rtl/>
          <w:lang w:bidi="ar-SA"/>
        </w:rPr>
        <w:t>اندید؟» گفتند: «ای رسول‌خدا! ما</w:t>
      </w:r>
      <w:r w:rsidR="0011218B" w:rsidRPr="006A2D1A">
        <w:rPr>
          <w:spacing w:val="0"/>
          <w:rtl/>
          <w:lang w:bidi="ar-SA"/>
        </w:rPr>
        <w:t xml:space="preserve"> در </w:t>
      </w:r>
      <w:r w:rsidRPr="006A2D1A">
        <w:rPr>
          <w:spacing w:val="0"/>
          <w:rtl/>
          <w:lang w:bidi="ar-SA"/>
        </w:rPr>
        <w:t>محل بارانداز خود</w:t>
      </w:r>
      <w:r w:rsidR="00D871F8" w:rsidRPr="006A2D1A">
        <w:rPr>
          <w:spacing w:val="0"/>
          <w:rtl/>
          <w:lang w:bidi="ar-SA"/>
        </w:rPr>
        <w:t xml:space="preserve"> نماز خوانده‌ایم». احتمال دارد بدین گمان در کنار بارهایشان نماز خوانده‌ بودند که گمان می‌کردند به نماز جماعت نمی‌رسند یا دلیل دیگری داشته‌اند. خدا می‌داند، اما رسول‌الله</w:t>
      </w:r>
      <w:r w:rsidR="00D871F8" w:rsidRPr="006A2D1A">
        <w:rPr>
          <w:spacing w:val="0"/>
          <w:lang w:bidi="ar-SA"/>
        </w:rPr>
        <w:sym w:font="AGA Arabesque" w:char="F072"/>
      </w:r>
      <w:r w:rsidR="00D871F8" w:rsidRPr="006A2D1A">
        <w:rPr>
          <w:spacing w:val="0"/>
          <w:rtl/>
          <w:lang w:bidi="ar-SA"/>
        </w:rPr>
        <w:t xml:space="preserve"> به آن دو فرمود: </w:t>
      </w:r>
      <w:r w:rsidR="00D871F8" w:rsidRPr="006A2D1A">
        <w:rPr>
          <w:rStyle w:val="Char1"/>
          <w:spacing w:val="0"/>
          <w:rtl/>
          <w:lang w:bidi="ar-SA"/>
        </w:rPr>
        <w:t>«</w:t>
      </w:r>
      <w:r w:rsidR="006F1528" w:rsidRPr="006A2D1A">
        <w:rPr>
          <w:rStyle w:val="Char1"/>
          <w:spacing w:val="0"/>
          <w:rtl/>
          <w:lang w:bidi="ar-SA"/>
        </w:rPr>
        <w:t>إذَا صَلَّيْتُمَا فِي رِحَالِكُمَا ثُمَّ أَتَيْتُمَا جَمَاعَة فَصَلِّيَا فَإِنَّهَا لَكُمَا نَافِلَةٌ»</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1"/>
      </w:r>
      <w:r w:rsidR="003A729F" w:rsidRPr="006A2D1A">
        <w:rPr>
          <w:rStyle w:val="FootnoteReference"/>
          <w:rFonts w:cs="B Lotus"/>
          <w:spacing w:val="0"/>
          <w:szCs w:val="28"/>
          <w:rtl/>
          <w:lang w:bidi="ar-SA"/>
        </w:rPr>
        <w:t>)</w:t>
      </w:r>
      <w:r w:rsidR="006F1528" w:rsidRPr="006A2D1A">
        <w:rPr>
          <w:spacing w:val="0"/>
          <w:rtl/>
          <w:lang w:bidi="ar-SA"/>
        </w:rPr>
        <w:t xml:space="preserve"> یعنی: «وقتی در محل اقامت خود، نماز خواندید و سپس به جماعت آمدید، با</w:t>
      </w:r>
      <w:r w:rsidRPr="006A2D1A">
        <w:rPr>
          <w:spacing w:val="0"/>
          <w:rtl/>
          <w:lang w:bidi="ar-SA"/>
        </w:rPr>
        <w:t xml:space="preserve"> جماعت نماز بخوانید که برای شما</w:t>
      </w:r>
      <w:r w:rsidR="006F1528" w:rsidRPr="006A2D1A">
        <w:rPr>
          <w:spacing w:val="0"/>
          <w:rtl/>
          <w:lang w:bidi="ar-SA"/>
        </w:rPr>
        <w:t xml:space="preserve"> نافله خواهد بود».</w:t>
      </w:r>
      <w:r w:rsidR="00170B84" w:rsidRPr="006A2D1A">
        <w:rPr>
          <w:spacing w:val="0"/>
          <w:rtl/>
          <w:lang w:bidi="ar-SA"/>
        </w:rPr>
        <w:t xml:space="preserve"> به عبارت دیگر، نمازی که با جماعت</w:t>
      </w:r>
      <w:r w:rsidR="006F1528" w:rsidRPr="006A2D1A">
        <w:rPr>
          <w:spacing w:val="0"/>
          <w:rtl/>
          <w:lang w:bidi="ar-SA"/>
        </w:rPr>
        <w:t xml:space="preserve"> می‌خوانید، برای شما حکم نماز نفل را دارد؛ چراکه نماز فرض را خوانده‌اید و تمام شده</w:t>
      </w:r>
      <w:r w:rsidRPr="006A2D1A">
        <w:rPr>
          <w:spacing w:val="0"/>
          <w:rtl/>
          <w:lang w:bidi="ar-SA"/>
        </w:rPr>
        <w:t xml:space="preserve"> است. بنابراین، خواندن نماز نفل</w:t>
      </w:r>
      <w:r w:rsidR="006F1528" w:rsidRPr="006A2D1A">
        <w:rPr>
          <w:spacing w:val="0"/>
          <w:rtl/>
          <w:lang w:bidi="ar-SA"/>
        </w:rPr>
        <w:t xml:space="preserve"> پشت سرِ امامی که در حال خواندن نماز فرض است، اشکالی ندارد.</w:t>
      </w:r>
    </w:p>
    <w:p w:rsidR="006F1528" w:rsidRPr="006A2D1A" w:rsidRDefault="009808DA" w:rsidP="00167AB1">
      <w:pPr>
        <w:rPr>
          <w:spacing w:val="0"/>
          <w:rtl/>
          <w:lang w:bidi="ar-SA"/>
        </w:rPr>
      </w:pPr>
      <w:r w:rsidRPr="006A2D1A">
        <w:rPr>
          <w:spacing w:val="0"/>
          <w:rtl/>
          <w:lang w:bidi="ar-SA"/>
        </w:rPr>
        <w:t>بر عکس؛ اگر امام</w:t>
      </w:r>
      <w:r w:rsidR="006F1528" w:rsidRPr="006A2D1A">
        <w:rPr>
          <w:spacing w:val="0"/>
          <w:rtl/>
          <w:lang w:bidi="ar-SA"/>
        </w:rPr>
        <w:t xml:space="preserve"> مشغول خواندن نماز نفل باشد، آیا می‌توان برای نماز فرض به او اقتدا کرد؟ مثل رمضان؛ انسان به مسجد می‌رود و هنوز نماز عشایش را نخوانده است؛ مردم را می‌بیند که نماز تراویح را شروع کرده‌اند. آیا می‌تواند به نیت نماز عشاء، به امامِ نماز تراویح اقتدا کند یا ابتدا نماز عشاء را بخواند و سپس با جماعت، تراویح بخواند؟</w:t>
      </w:r>
    </w:p>
    <w:p w:rsidR="003B7596" w:rsidRPr="006A2D1A" w:rsidRDefault="000757CE" w:rsidP="00B24E14">
      <w:pPr>
        <w:rPr>
          <w:spacing w:val="0"/>
          <w:rtl/>
          <w:lang w:bidi="ar-SA"/>
        </w:rPr>
      </w:pPr>
      <w:r w:rsidRPr="006A2D1A">
        <w:rPr>
          <w:spacing w:val="0"/>
          <w:rtl/>
          <w:lang w:bidi="ar-SA"/>
        </w:rPr>
        <w:t xml:space="preserve">پاسخ: </w:t>
      </w:r>
      <w:r w:rsidR="00170B84" w:rsidRPr="006A2D1A">
        <w:rPr>
          <w:spacing w:val="0"/>
          <w:rtl/>
          <w:lang w:bidi="ar-SA"/>
        </w:rPr>
        <w:t>علما در این‌باره اختلاف نظر دارند؛ برخی بر این باورند که خواندن نماز فرض با جماعتی که نفل می‌خوانند، درست نیست؛ زیرا نماز فرض، از نماز نفل برتر است و نباید نما</w:t>
      </w:r>
      <w:r w:rsidR="009808DA" w:rsidRPr="006A2D1A">
        <w:rPr>
          <w:spacing w:val="0"/>
          <w:rtl/>
          <w:lang w:bidi="ar-SA"/>
        </w:rPr>
        <w:t>ز مقتدی از نماز امام، برتر باشد؛ اما عده‌ی دیگری از علما</w:t>
      </w:r>
      <w:r w:rsidR="00170B84" w:rsidRPr="006A2D1A">
        <w:rPr>
          <w:spacing w:val="0"/>
          <w:rtl/>
          <w:lang w:bidi="ar-SA"/>
        </w:rPr>
        <w:t xml:space="preserve"> گفته‌اند: خواندن نماز فرض پشت سرِ پیش‌نمازِ نفل، درست است؛ این‌ها به </w:t>
      </w:r>
      <w:r w:rsidR="009808DA" w:rsidRPr="006A2D1A">
        <w:rPr>
          <w:spacing w:val="0"/>
          <w:rtl/>
          <w:lang w:bidi="ar-SA"/>
        </w:rPr>
        <w:t>روایتی استناد کرده‌اند که در آن</w:t>
      </w:r>
      <w:r w:rsidR="00170B84" w:rsidRPr="006A2D1A">
        <w:rPr>
          <w:spacing w:val="0"/>
          <w:rtl/>
          <w:lang w:bidi="ar-SA"/>
        </w:rPr>
        <w:t xml:space="preserve"> آمده است: معاذ بن جبل</w:t>
      </w:r>
      <w:r w:rsidR="00170B84" w:rsidRPr="006A2D1A">
        <w:rPr>
          <w:spacing w:val="0"/>
          <w:lang w:bidi="ar-SA"/>
        </w:rPr>
        <w:sym w:font="AGA Arabesque" w:char="F074"/>
      </w:r>
      <w:r w:rsidR="00170B84" w:rsidRPr="006A2D1A">
        <w:rPr>
          <w:spacing w:val="0"/>
          <w:rtl/>
          <w:lang w:bidi="ar-SA"/>
        </w:rPr>
        <w:t xml:space="preserve"> نماز عشاء را پشت سرِ رسول‌خدا</w:t>
      </w:r>
      <w:r w:rsidR="00170B84" w:rsidRPr="006A2D1A">
        <w:rPr>
          <w:spacing w:val="0"/>
          <w:lang w:bidi="ar-SA"/>
        </w:rPr>
        <w:sym w:font="AGA Arabesque" w:char="F072"/>
      </w:r>
      <w:r w:rsidR="00170B84" w:rsidRPr="006A2D1A">
        <w:rPr>
          <w:spacing w:val="0"/>
          <w:rtl/>
          <w:lang w:bidi="ar-SA"/>
        </w:rPr>
        <w:t xml:space="preserve"> می‌خواند و سپس نزد قوم خویش می‌رفت و هم</w:t>
      </w:r>
      <w:r w:rsidR="009808DA" w:rsidRPr="006A2D1A">
        <w:rPr>
          <w:spacing w:val="0"/>
          <w:rtl/>
          <w:lang w:bidi="ar-SA"/>
        </w:rPr>
        <w:t>ان نماز را برایشان امامت می‌داد؛ یعنی خود نفل می‌خواند و قومش</w:t>
      </w:r>
      <w:r w:rsidR="00170B84" w:rsidRPr="006A2D1A">
        <w:rPr>
          <w:spacing w:val="0"/>
          <w:rtl/>
          <w:lang w:bidi="ar-SA"/>
        </w:rPr>
        <w:t xml:space="preserve"> برای نماز عشاء به او اقتدا می‌کردند. پیامبر</w:t>
      </w:r>
      <w:r w:rsidR="00170B84" w:rsidRPr="006A2D1A">
        <w:rPr>
          <w:spacing w:val="0"/>
          <w:lang w:bidi="ar-SA"/>
        </w:rPr>
        <w:sym w:font="AGA Arabesque" w:char="F072"/>
      </w:r>
      <w:r w:rsidR="009808DA" w:rsidRPr="006A2D1A">
        <w:rPr>
          <w:spacing w:val="0"/>
          <w:rtl/>
          <w:lang w:bidi="ar-SA"/>
        </w:rPr>
        <w:t xml:space="preserve"> نیز</w:t>
      </w:r>
      <w:r w:rsidR="00170B84" w:rsidRPr="006A2D1A">
        <w:rPr>
          <w:spacing w:val="0"/>
          <w:rtl/>
          <w:lang w:bidi="ar-SA"/>
        </w:rPr>
        <w:t xml:space="preserve"> او را از این کار منع نکرد. اگر کسی بگوید: شاید پیامبر</w:t>
      </w:r>
      <w:r w:rsidR="00170B84" w:rsidRPr="006A2D1A">
        <w:rPr>
          <w:spacing w:val="0"/>
          <w:lang w:bidi="ar-SA"/>
        </w:rPr>
        <w:sym w:font="AGA Arabesque" w:char="F072"/>
      </w:r>
      <w:r w:rsidR="00170B84" w:rsidRPr="006A2D1A">
        <w:rPr>
          <w:spacing w:val="0"/>
          <w:rtl/>
          <w:lang w:bidi="ar-SA"/>
        </w:rPr>
        <w:t xml:space="preserve"> از این ماجرا بی‌خبر بوده است، می‌گوییم: اگر خبر داشته که هیچ بحثی در آن نیست؛ چون باید بدانیم که شکایت معاذ بن جبل</w:t>
      </w:r>
      <w:r w:rsidR="00170B84" w:rsidRPr="006A2D1A">
        <w:rPr>
          <w:spacing w:val="0"/>
          <w:lang w:bidi="ar-SA"/>
        </w:rPr>
        <w:sym w:font="AGA Arabesque" w:char="F074"/>
      </w:r>
      <w:r w:rsidR="00170B84" w:rsidRPr="006A2D1A">
        <w:rPr>
          <w:spacing w:val="0"/>
          <w:rtl/>
          <w:lang w:bidi="ar-SA"/>
        </w:rPr>
        <w:t xml:space="preserve"> را نزد پیامبر</w:t>
      </w:r>
      <w:r w:rsidR="00170B84" w:rsidRPr="006A2D1A">
        <w:rPr>
          <w:spacing w:val="0"/>
          <w:lang w:bidi="ar-SA"/>
        </w:rPr>
        <w:sym w:font="AGA Arabesque" w:char="F072"/>
      </w:r>
      <w:r w:rsidR="00170B84" w:rsidRPr="006A2D1A">
        <w:rPr>
          <w:spacing w:val="0"/>
          <w:rtl/>
          <w:lang w:bidi="ar-SA"/>
        </w:rPr>
        <w:t xml:space="preserve"> بردند که نماز عشاء را طولانی می‌کند. بنابراین، چنین به‌نظر می‌رسد که پیامبر</w:t>
      </w:r>
      <w:r w:rsidR="00170B84" w:rsidRPr="006A2D1A">
        <w:rPr>
          <w:spacing w:val="0"/>
          <w:lang w:bidi="ar-SA"/>
        </w:rPr>
        <w:sym w:font="AGA Arabesque" w:char="F072"/>
      </w:r>
      <w:r w:rsidR="00170B84" w:rsidRPr="006A2D1A">
        <w:rPr>
          <w:spacing w:val="0"/>
          <w:rtl/>
          <w:lang w:bidi="ar-SA"/>
        </w:rPr>
        <w:t xml:space="preserve"> از تمام ماجرا اطلاع داشته است. اگر فرض کنیم که پیامبر</w:t>
      </w:r>
      <w:r w:rsidR="00170B84" w:rsidRPr="006A2D1A">
        <w:rPr>
          <w:spacing w:val="0"/>
          <w:lang w:bidi="ar-SA"/>
        </w:rPr>
        <w:sym w:font="AGA Arabesque" w:char="F072"/>
      </w:r>
      <w:r w:rsidR="00170B84" w:rsidRPr="006A2D1A">
        <w:rPr>
          <w:spacing w:val="0"/>
          <w:rtl/>
          <w:lang w:bidi="ar-SA"/>
        </w:rPr>
        <w:t xml:space="preserve"> هیچ اطلاعی از این ماجرا نداشته است، باز هم هیچ اشکالی وارد نمی‌شود؛ زیرا پروردگار متعال که خبر داشت معاذ</w:t>
      </w:r>
      <w:r w:rsidR="00170B84" w:rsidRPr="006A2D1A">
        <w:rPr>
          <w:spacing w:val="0"/>
          <w:lang w:bidi="ar-SA"/>
        </w:rPr>
        <w:sym w:font="AGA Arabesque" w:char="F074"/>
      </w:r>
      <w:r w:rsidR="00170B84" w:rsidRPr="006A2D1A">
        <w:rPr>
          <w:spacing w:val="0"/>
          <w:rtl/>
          <w:lang w:bidi="ar-SA"/>
        </w:rPr>
        <w:t xml:space="preserve"> با پیامبر</w:t>
      </w:r>
      <w:r w:rsidR="00170B84" w:rsidRPr="006A2D1A">
        <w:rPr>
          <w:spacing w:val="0"/>
          <w:lang w:bidi="ar-SA"/>
        </w:rPr>
        <w:sym w:font="AGA Arabesque" w:char="F072"/>
      </w:r>
      <w:r w:rsidR="00170B84" w:rsidRPr="006A2D1A">
        <w:rPr>
          <w:spacing w:val="0"/>
          <w:rtl/>
          <w:lang w:bidi="ar-SA"/>
        </w:rPr>
        <w:t xml:space="preserve"> نماز عشاء را می‌خوانَد و سپس نزد قومش می‌رود و همان نماز را برایشان امامت می‌دهد؛ بی‌گمان </w:t>
      </w:r>
      <w:r w:rsidR="00480B1A" w:rsidRPr="006A2D1A">
        <w:rPr>
          <w:spacing w:val="0"/>
          <w:rtl/>
          <w:lang w:bidi="ar-SA"/>
        </w:rPr>
        <w:t>هیچ چیزی در آسمان و زمین، بر الله متعال مخفی و پوشیده نیست. از آن‌</w:t>
      </w:r>
      <w:r w:rsidR="009808DA" w:rsidRPr="006A2D1A">
        <w:rPr>
          <w:spacing w:val="0"/>
          <w:rtl/>
          <w:lang w:bidi="ar-SA"/>
        </w:rPr>
        <w:t>جا که الله متعال از طریق وحی</w:t>
      </w:r>
      <w:r w:rsidR="00480B1A" w:rsidRPr="006A2D1A">
        <w:rPr>
          <w:spacing w:val="0"/>
          <w:rtl/>
          <w:lang w:bidi="ar-SA"/>
        </w:rPr>
        <w:t xml:space="preserve"> از چنین کاری منع نفرمود، خود، بیان‌گر این است که اشکالی در کارِ معاذ</w:t>
      </w:r>
      <w:r w:rsidR="00480B1A" w:rsidRPr="006A2D1A">
        <w:rPr>
          <w:spacing w:val="0"/>
          <w:lang w:bidi="ar-SA"/>
        </w:rPr>
        <w:sym w:font="AGA Arabesque" w:char="F074"/>
      </w:r>
      <w:r w:rsidR="009808DA" w:rsidRPr="006A2D1A">
        <w:rPr>
          <w:spacing w:val="0"/>
          <w:rtl/>
          <w:lang w:bidi="ar-SA"/>
        </w:rPr>
        <w:t xml:space="preserve"> وجود نداشته است؛</w:t>
      </w:r>
      <w:r w:rsidR="00480B1A" w:rsidRPr="006A2D1A">
        <w:rPr>
          <w:spacing w:val="0"/>
          <w:rtl/>
          <w:lang w:bidi="ar-SA"/>
        </w:rPr>
        <w:t xml:space="preserve"> چراکه الله</w:t>
      </w:r>
      <w:r w:rsidR="00480B1A" w:rsidRPr="006A2D1A">
        <w:rPr>
          <w:spacing w:val="0"/>
          <w:lang w:bidi="ar-SA"/>
        </w:rPr>
        <w:sym w:font="AGA Arabesque" w:char="F055"/>
      </w:r>
      <w:r w:rsidR="00480B1A" w:rsidRPr="006A2D1A">
        <w:rPr>
          <w:spacing w:val="0"/>
          <w:rtl/>
          <w:lang w:bidi="ar-SA"/>
        </w:rPr>
        <w:t xml:space="preserve"> هیچ‌گاه بندگانش را در زمینه‌های دینی، بدون ر</w:t>
      </w:r>
      <w:r w:rsidR="00B24E14" w:rsidRPr="006A2D1A">
        <w:rPr>
          <w:rFonts w:hint="cs"/>
          <w:spacing w:val="0"/>
          <w:rtl/>
          <w:lang w:bidi="ar-SA"/>
        </w:rPr>
        <w:t>اهن</w:t>
      </w:r>
      <w:r w:rsidR="00480B1A" w:rsidRPr="006A2D1A">
        <w:rPr>
          <w:spacing w:val="0"/>
          <w:rtl/>
          <w:lang w:bidi="ar-SA"/>
        </w:rPr>
        <w:t>مایی رها نکرده است و اگر اش</w:t>
      </w:r>
      <w:r w:rsidR="009808DA" w:rsidRPr="006A2D1A">
        <w:rPr>
          <w:spacing w:val="0"/>
          <w:rtl/>
          <w:lang w:bidi="ar-SA"/>
        </w:rPr>
        <w:t>کالی در این کار بود، به‌طور قطع</w:t>
      </w:r>
      <w:r w:rsidR="00480B1A" w:rsidRPr="006A2D1A">
        <w:rPr>
          <w:spacing w:val="0"/>
          <w:rtl/>
          <w:lang w:bidi="ar-SA"/>
        </w:rPr>
        <w:t xml:space="preserve"> به‌صراحت </w:t>
      </w:r>
      <w:r w:rsidR="009808DA" w:rsidRPr="006A2D1A">
        <w:rPr>
          <w:spacing w:val="0"/>
          <w:rtl/>
          <w:lang w:bidi="ar-SA"/>
        </w:rPr>
        <w:t>ممنوع می‌شد. نتیجه این‌که انسان</w:t>
      </w:r>
      <w:r w:rsidR="00480B1A" w:rsidRPr="006A2D1A">
        <w:rPr>
          <w:spacing w:val="0"/>
          <w:rtl/>
          <w:lang w:bidi="ar-SA"/>
        </w:rPr>
        <w:t xml:space="preserve"> می‌تواند نماز فرض را پشت سرِ کسی که مشغول خواندن نماز نفل است، بخ</w:t>
      </w:r>
      <w:r w:rsidR="009808DA" w:rsidRPr="006A2D1A">
        <w:rPr>
          <w:spacing w:val="0"/>
          <w:rtl/>
          <w:lang w:bidi="ar-SA"/>
        </w:rPr>
        <w:t>واند و هرگونه قیاسی در برابر نص، بی‌اعتبار می‌باشد. بنابراین</w:t>
      </w:r>
      <w:r w:rsidR="00480B1A" w:rsidRPr="006A2D1A">
        <w:rPr>
          <w:spacing w:val="0"/>
          <w:rtl/>
          <w:lang w:bidi="ar-SA"/>
        </w:rPr>
        <w:t xml:space="preserve"> اگر در ماه رمضان به نماز عشاء نرس</w:t>
      </w:r>
      <w:r w:rsidR="009808DA" w:rsidRPr="006A2D1A">
        <w:rPr>
          <w:spacing w:val="0"/>
          <w:rtl/>
          <w:lang w:bidi="ar-SA"/>
        </w:rPr>
        <w:t>یدید و وقتی به مسجد آمدید، مردم</w:t>
      </w:r>
      <w:r w:rsidR="00480B1A" w:rsidRPr="006A2D1A">
        <w:rPr>
          <w:spacing w:val="0"/>
          <w:rtl/>
          <w:lang w:bidi="ar-SA"/>
        </w:rPr>
        <w:t xml:space="preserve"> تراویح می‌خواندند؛</w:t>
      </w:r>
      <w:r w:rsidR="009808DA" w:rsidRPr="006A2D1A">
        <w:rPr>
          <w:spacing w:val="0"/>
          <w:rtl/>
          <w:lang w:bidi="ar-SA"/>
        </w:rPr>
        <w:t xml:space="preserve"> در چنین حالتی به نیت نماز عشاء به جماعت تراویح</w:t>
      </w:r>
      <w:r w:rsidR="00480B1A" w:rsidRPr="006A2D1A">
        <w:rPr>
          <w:spacing w:val="0"/>
          <w:rtl/>
          <w:lang w:bidi="ar-SA"/>
        </w:rPr>
        <w:t xml:space="preserve"> ملحق شوید و بدین‌سان نماز عشای خود را با آن‌ها بخوانید.</w:t>
      </w:r>
      <w:r w:rsidR="0098655A" w:rsidRPr="006A2D1A">
        <w:rPr>
          <w:spacing w:val="0"/>
          <w:rtl/>
          <w:lang w:bidi="ar-SA"/>
        </w:rPr>
        <w:t xml:space="preserve"> اگر از ابتدای دو رکعت تراویح، به </w:t>
      </w:r>
      <w:r w:rsidR="009808DA" w:rsidRPr="006A2D1A">
        <w:rPr>
          <w:spacing w:val="0"/>
          <w:rtl/>
          <w:lang w:bidi="ar-SA"/>
        </w:rPr>
        <w:t>جماعت رسیدید، پس از این‌که امام</w:t>
      </w:r>
      <w:r w:rsidR="0098655A" w:rsidRPr="006A2D1A">
        <w:rPr>
          <w:spacing w:val="0"/>
          <w:rtl/>
          <w:lang w:bidi="ar-SA"/>
        </w:rPr>
        <w:t xml:space="preserve"> سلام داد، دو رکعت بخوانید و بدین‌سان چهار رکعت عشاء را کامل کنید. اگر به رکعت دوم تراویح رسیدید، پس از آن‌که امام سلام داد، سه رکعت بخوانید؛ چون با امام، یک رکعت خوانده‌اید </w:t>
      </w:r>
      <w:r w:rsidR="009808DA" w:rsidRPr="006A2D1A">
        <w:rPr>
          <w:spacing w:val="0"/>
          <w:rtl/>
          <w:lang w:bidi="ar-SA"/>
        </w:rPr>
        <w:t>و سه رکعت دیگر از نماز عشای شما</w:t>
      </w:r>
      <w:r w:rsidR="0098655A" w:rsidRPr="006A2D1A">
        <w:rPr>
          <w:spacing w:val="0"/>
          <w:rtl/>
          <w:lang w:bidi="ar-SA"/>
        </w:rPr>
        <w:t xml:space="preserve"> مانده است. امام احمد</w:t>
      </w:r>
      <w:r w:rsidR="009808DA" w:rsidRPr="006A2D1A">
        <w:rPr>
          <w:rFonts w:cs="CTraditional Arabic"/>
          <w:spacing w:val="0"/>
          <w:rtl/>
          <w:lang w:bidi="ar-SA"/>
        </w:rPr>
        <w:t>/</w:t>
      </w:r>
      <w:r w:rsidR="0098655A" w:rsidRPr="006A2D1A">
        <w:rPr>
          <w:spacing w:val="0"/>
          <w:rtl/>
          <w:lang w:bidi="ar-SA"/>
        </w:rPr>
        <w:t>، خود به جواز این کار تصریح کرده است؛ اگرچه فتوای مذهبش، بر خلاف این است.</w:t>
      </w:r>
    </w:p>
    <w:p w:rsidR="00CB3C86" w:rsidRPr="006A2D1A" w:rsidRDefault="00CB3C86" w:rsidP="00167AB1">
      <w:pPr>
        <w:rPr>
          <w:spacing w:val="0"/>
          <w:rtl/>
          <w:lang w:bidi="ar-SA"/>
        </w:rPr>
      </w:pPr>
      <w:r w:rsidRPr="006A2D1A">
        <w:rPr>
          <w:spacing w:val="0"/>
          <w:rtl/>
          <w:lang w:bidi="ar-SA"/>
        </w:rPr>
        <w:t>خلاصه این‌که:</w:t>
      </w:r>
    </w:p>
    <w:p w:rsidR="00CB3C86" w:rsidRPr="006A2D1A" w:rsidRDefault="00CB3C86" w:rsidP="00167AB1">
      <w:pPr>
        <w:rPr>
          <w:spacing w:val="0"/>
          <w:rtl/>
          <w:lang w:bidi="ar-SA"/>
        </w:rPr>
      </w:pPr>
      <w:r w:rsidRPr="006A2D1A">
        <w:rPr>
          <w:spacing w:val="0"/>
          <w:rtl/>
          <w:lang w:bidi="ar-SA"/>
        </w:rPr>
        <w:t>ادای نماز فرض، پشت سر شخصی که در حال خواندن نماز فرض است، جایز می‌باشد.</w:t>
      </w:r>
    </w:p>
    <w:p w:rsidR="00CB3C86" w:rsidRPr="006A2D1A" w:rsidRDefault="00CB3C86" w:rsidP="00167AB1">
      <w:pPr>
        <w:rPr>
          <w:spacing w:val="0"/>
          <w:rtl/>
          <w:lang w:bidi="ar-SA"/>
        </w:rPr>
      </w:pPr>
      <w:r w:rsidRPr="006A2D1A">
        <w:rPr>
          <w:spacing w:val="0"/>
          <w:rtl/>
          <w:lang w:bidi="ar-SA"/>
        </w:rPr>
        <w:t>درباره‌ی خواندن نماز فرض پشت سر پیش‌نمازی که مشغول نفل است، اختلاف نظر وجود دارد.</w:t>
      </w:r>
    </w:p>
    <w:p w:rsidR="00CB3C86" w:rsidRPr="006A2D1A" w:rsidRDefault="00CB3C86" w:rsidP="00167AB1">
      <w:pPr>
        <w:rPr>
          <w:spacing w:val="0"/>
          <w:rtl/>
          <w:lang w:bidi="ar-SA"/>
        </w:rPr>
      </w:pPr>
      <w:r w:rsidRPr="006A2D1A">
        <w:rPr>
          <w:spacing w:val="0"/>
          <w:rtl/>
          <w:lang w:bidi="ar-SA"/>
        </w:rPr>
        <w:t>به‌اتفاق علما</w:t>
      </w:r>
      <w:r w:rsidR="009808DA" w:rsidRPr="006A2D1A">
        <w:rPr>
          <w:spacing w:val="0"/>
          <w:rtl/>
          <w:lang w:bidi="ar-SA"/>
        </w:rPr>
        <w:t xml:space="preserve"> خواندن نماز نفل با جماعت فرض،</w:t>
      </w:r>
      <w:r w:rsidRPr="006A2D1A">
        <w:rPr>
          <w:spacing w:val="0"/>
          <w:rtl/>
          <w:lang w:bidi="ar-SA"/>
        </w:rPr>
        <w:t xml:space="preserve"> جایز است.</w:t>
      </w:r>
    </w:p>
    <w:p w:rsidR="00CB3C86" w:rsidRPr="006A2D1A" w:rsidRDefault="00CB3C86" w:rsidP="00167AB1">
      <w:pPr>
        <w:rPr>
          <w:spacing w:val="0"/>
          <w:rtl/>
          <w:lang w:bidi="ar-SA"/>
        </w:rPr>
      </w:pPr>
      <w:r w:rsidRPr="006A2D1A">
        <w:rPr>
          <w:spacing w:val="0"/>
          <w:rtl/>
          <w:lang w:bidi="ar-SA"/>
        </w:rPr>
        <w:t>مسأله‌ی سوم درباره‌</w:t>
      </w:r>
      <w:r w:rsidR="009808DA" w:rsidRPr="006A2D1A">
        <w:rPr>
          <w:spacing w:val="0"/>
          <w:rtl/>
          <w:lang w:bidi="ar-SA"/>
        </w:rPr>
        <w:t>ی جنس نماز می‌باشد؛ سؤال</w:t>
      </w:r>
      <w:r w:rsidRPr="006A2D1A">
        <w:rPr>
          <w:spacing w:val="0"/>
          <w:rtl/>
          <w:lang w:bidi="ar-SA"/>
        </w:rPr>
        <w:t xml:space="preserve"> این است که آیا حتماً باید نوبت </w:t>
      </w:r>
      <w:r w:rsidR="00B77DF2" w:rsidRPr="006A2D1A">
        <w:rPr>
          <w:spacing w:val="0"/>
          <w:rtl/>
          <w:lang w:bidi="ar-SA"/>
        </w:rPr>
        <w:t>یا وقت</w:t>
      </w:r>
      <w:r w:rsidR="009808DA" w:rsidRPr="006A2D1A">
        <w:rPr>
          <w:spacing w:val="0"/>
          <w:rtl/>
          <w:lang w:bidi="ar-SA"/>
        </w:rPr>
        <w:t xml:space="preserve"> نماز امام و مقتدی، یک‌</w:t>
      </w:r>
      <w:r w:rsidRPr="006A2D1A">
        <w:rPr>
          <w:spacing w:val="0"/>
          <w:rtl/>
          <w:lang w:bidi="ar-SA"/>
        </w:rPr>
        <w:t>گونه باشد؟ یعنی نماز ظهر با جماعت ظهر و نماز عصر با جماعت عصر، یا نه؟</w:t>
      </w:r>
    </w:p>
    <w:p w:rsidR="00CB3C86" w:rsidRPr="006A2D1A" w:rsidRDefault="00CB3C86" w:rsidP="00522994">
      <w:pPr>
        <w:spacing w:line="228" w:lineRule="auto"/>
        <w:rPr>
          <w:spacing w:val="0"/>
          <w:rtl/>
          <w:lang w:bidi="ar-SA"/>
        </w:rPr>
      </w:pPr>
      <w:r w:rsidRPr="006A2D1A">
        <w:rPr>
          <w:spacing w:val="0"/>
          <w:rtl/>
          <w:lang w:bidi="ar-SA"/>
        </w:rPr>
        <w:t>پاسخ: در این‌باره نیز اختلاف نظر وجود دارد؛ برخی از علما گفته</w:t>
      </w:r>
      <w:r w:rsidR="00B77DF2" w:rsidRPr="006A2D1A">
        <w:rPr>
          <w:spacing w:val="0"/>
          <w:rtl/>
          <w:lang w:bidi="ar-SA"/>
        </w:rPr>
        <w:t>‌اند: نما</w:t>
      </w:r>
      <w:r w:rsidR="009808DA" w:rsidRPr="006A2D1A">
        <w:rPr>
          <w:spacing w:val="0"/>
          <w:rtl/>
          <w:lang w:bidi="ar-SA"/>
        </w:rPr>
        <w:t>ز مقتدی و امام</w:t>
      </w:r>
      <w:r w:rsidRPr="006A2D1A">
        <w:rPr>
          <w:spacing w:val="0"/>
          <w:rtl/>
          <w:lang w:bidi="ar-SA"/>
        </w:rPr>
        <w:t xml:space="preserve"> باید </w:t>
      </w:r>
      <w:r w:rsidR="00B77DF2" w:rsidRPr="006A2D1A">
        <w:rPr>
          <w:spacing w:val="0"/>
          <w:rtl/>
          <w:lang w:bidi="ar-SA"/>
        </w:rPr>
        <w:t xml:space="preserve">از لحاظ نوبت یا وقت، </w:t>
      </w:r>
      <w:r w:rsidRPr="006A2D1A">
        <w:rPr>
          <w:spacing w:val="0"/>
          <w:rtl/>
          <w:lang w:bidi="ar-SA"/>
        </w:rPr>
        <w:t>یک‌سان باشد؛ یعنی نماز ظهر را فقط باید پشت سر پیش‌نمازی خواند که نماز ظهر را می‌خواند و همین‌طور سایر نمازهای پنج‌گانه؛ دلیلشان این است که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00A52BC6" w:rsidRPr="006A2D1A">
        <w:rPr>
          <w:rStyle w:val="Char1"/>
          <w:spacing w:val="0"/>
          <w:rtl/>
          <w:lang w:bidi="ar-SA"/>
        </w:rPr>
        <w:t xml:space="preserve">إِنَّمَا </w:t>
      </w:r>
      <w:r w:rsidRPr="006A2D1A">
        <w:rPr>
          <w:rStyle w:val="Char1"/>
          <w:spacing w:val="0"/>
          <w:rtl/>
          <w:lang w:bidi="ar-SA"/>
        </w:rPr>
        <w:t>جُعِلَ الإِمَامُ لِيُؤْتَمَّ بِهِ»</w:t>
      </w:r>
      <w:r w:rsidR="00AC6621"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2"/>
      </w:r>
      <w:r w:rsidR="003A729F" w:rsidRPr="006A2D1A">
        <w:rPr>
          <w:rStyle w:val="FootnoteReference"/>
          <w:rFonts w:cs="B Lotus"/>
          <w:spacing w:val="0"/>
          <w:szCs w:val="28"/>
          <w:rtl/>
          <w:lang w:bidi="ar-SA"/>
        </w:rPr>
        <w:t>)</w:t>
      </w:r>
      <w:r w:rsidRPr="006A2D1A">
        <w:rPr>
          <w:spacing w:val="0"/>
          <w:rtl/>
          <w:lang w:bidi="ar-SA"/>
        </w:rPr>
        <w:t xml:space="preserve"> </w:t>
      </w:r>
      <w:r w:rsidR="00B77DF2" w:rsidRPr="006A2D1A">
        <w:rPr>
          <w:spacing w:val="0"/>
          <w:rtl/>
          <w:lang w:bidi="ar-SA"/>
        </w:rPr>
        <w:t>یعنی: «امام برای این تعیین شده که به او اقتدا کنند».</w:t>
      </w:r>
    </w:p>
    <w:p w:rsidR="00B77DF2" w:rsidRPr="006A2D1A" w:rsidRDefault="00B77DF2" w:rsidP="00167AB1">
      <w:pPr>
        <w:rPr>
          <w:spacing w:val="0"/>
          <w:rtl/>
          <w:lang w:bidi="ar-SA"/>
        </w:rPr>
      </w:pPr>
      <w:r w:rsidRPr="006A2D1A">
        <w:rPr>
          <w:spacing w:val="0"/>
          <w:rtl/>
          <w:lang w:bidi="ar-SA"/>
        </w:rPr>
        <w:t>برخی از علما دیدگاه دیگری دارند و یکی بودن نماز امام و مقتدی را از لحاظ نوبت یا وقتش، شرط نمی‌دانند؛ این دسته از علما گفته‌اند: خواندن نماز عصر، پشت سر کسی که نماز ظهر را می‌خواند، جایز است و همین‌طور خواندن نماز ظهر پشتِ سرِ پیش‌نماز عصر و نیز سایر نمازهای پنج‌گانه</w:t>
      </w:r>
      <w:r w:rsidR="009808DA" w:rsidRPr="006A2D1A">
        <w:rPr>
          <w:spacing w:val="0"/>
          <w:rtl/>
          <w:lang w:bidi="ar-SA"/>
        </w:rPr>
        <w:t>؛</w:t>
      </w:r>
      <w:r w:rsidRPr="006A2D1A">
        <w:rPr>
          <w:spacing w:val="0"/>
          <w:rtl/>
          <w:lang w:bidi="ar-SA"/>
        </w:rPr>
        <w:t xml:space="preserve"> زیرا این کار، تأثیری بر امامت یا پیش‌نم</w:t>
      </w:r>
      <w:r w:rsidR="009808DA" w:rsidRPr="006A2D1A">
        <w:rPr>
          <w:spacing w:val="0"/>
          <w:rtl/>
          <w:lang w:bidi="ar-SA"/>
        </w:rPr>
        <w:t>ازی ندارد. وقتی خواندن نماز فرض</w:t>
      </w:r>
      <w:r w:rsidRPr="006A2D1A">
        <w:rPr>
          <w:spacing w:val="0"/>
          <w:rtl/>
          <w:lang w:bidi="ar-SA"/>
        </w:rPr>
        <w:t xml:space="preserve"> با جماعت نفل یا امامی که در حال خواندن نفل است، ج</w:t>
      </w:r>
      <w:r w:rsidR="009808DA" w:rsidRPr="006A2D1A">
        <w:rPr>
          <w:spacing w:val="0"/>
          <w:rtl/>
          <w:lang w:bidi="ar-SA"/>
        </w:rPr>
        <w:t>ایز می‌باشد، پس اختلاف اسم نماز</w:t>
      </w:r>
      <w:r w:rsidRPr="006A2D1A">
        <w:rPr>
          <w:spacing w:val="0"/>
          <w:rtl/>
          <w:lang w:bidi="ar-SA"/>
        </w:rPr>
        <w:t xml:space="preserve"> تأثیری بر صحت نماز ندارد؛ و این دیدگاه، صحیح‌تر است. شاید این پرسش </w:t>
      </w:r>
      <w:r w:rsidR="009808DA" w:rsidRPr="006A2D1A">
        <w:rPr>
          <w:spacing w:val="0"/>
          <w:rtl/>
          <w:lang w:bidi="ar-SA"/>
        </w:rPr>
        <w:t>پیش آید</w:t>
      </w:r>
      <w:r w:rsidRPr="006A2D1A">
        <w:rPr>
          <w:spacing w:val="0"/>
          <w:rtl/>
          <w:lang w:bidi="ar-SA"/>
        </w:rPr>
        <w:t xml:space="preserve"> که مگر می‌شود نماز ظهر را پشت سر کسی خواند که نماز عشاء را می‌خواند؟ چطور ممکن است؟</w:t>
      </w:r>
    </w:p>
    <w:p w:rsidR="00B103D6" w:rsidRPr="006A2D1A" w:rsidRDefault="00B77DF2" w:rsidP="00522994">
      <w:pPr>
        <w:spacing w:line="228" w:lineRule="auto"/>
        <w:rPr>
          <w:spacing w:val="0"/>
          <w:rtl/>
          <w:lang w:bidi="ar-SA"/>
        </w:rPr>
      </w:pPr>
      <w:r w:rsidRPr="006A2D1A">
        <w:rPr>
          <w:spacing w:val="0"/>
          <w:rtl/>
          <w:lang w:bidi="ar-SA"/>
        </w:rPr>
        <w:t xml:space="preserve">پاسخ: </w:t>
      </w:r>
      <w:r w:rsidR="003D1037" w:rsidRPr="006A2D1A">
        <w:rPr>
          <w:spacing w:val="0"/>
          <w:rtl/>
          <w:lang w:bidi="ar-SA"/>
        </w:rPr>
        <w:t>بله؛ برای نماز عشاء</w:t>
      </w:r>
      <w:r w:rsidR="009808DA" w:rsidRPr="006A2D1A">
        <w:rPr>
          <w:spacing w:val="0"/>
          <w:rtl/>
          <w:lang w:bidi="ar-SA"/>
        </w:rPr>
        <w:t xml:space="preserve"> به مسجد می‌روی؛ وقتی نماز عشاء</w:t>
      </w:r>
      <w:r w:rsidR="003D1037" w:rsidRPr="006A2D1A">
        <w:rPr>
          <w:spacing w:val="0"/>
          <w:rtl/>
          <w:lang w:bidi="ar-SA"/>
        </w:rPr>
        <w:t xml:space="preserve"> اقامه می‌شود، به‌یادت می‌آید که نماز ظهر را بدون وضو خوانده‌ای. لذا به نیت ظهر، با جماعت عشاء نماز بخوان؛ بدین‌سان، نیت تو، نماز ظهر است و نیت امام، نماز عشاء. اشکالی هم ندارد؛ زیرا رسول‌الله</w:t>
      </w:r>
      <w:r w:rsidR="003D1037" w:rsidRPr="006A2D1A">
        <w:rPr>
          <w:spacing w:val="0"/>
          <w:lang w:bidi="ar-SA"/>
        </w:rPr>
        <w:sym w:font="AGA Arabesque" w:char="F072"/>
      </w:r>
      <w:r w:rsidR="00A52BC6" w:rsidRPr="006A2D1A">
        <w:rPr>
          <w:spacing w:val="0"/>
          <w:rtl/>
          <w:lang w:bidi="ar-SA"/>
        </w:rPr>
        <w:t xml:space="preserve"> فرموده است: </w:t>
      </w:r>
      <w:r w:rsidR="00A52BC6" w:rsidRPr="006A2D1A">
        <w:rPr>
          <w:rStyle w:val="Char1"/>
          <w:spacing w:val="0"/>
          <w:rtl/>
          <w:lang w:bidi="ar-SA"/>
        </w:rPr>
        <w:t>«إِنَّمَا الأَعْمَالُ بِالنِّيَّاتِ، وَإِنَّمَا لِكُلِّ امْرِئٍ مَا نَوَى»</w:t>
      </w:r>
      <w:r w:rsidR="009808D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3"/>
      </w:r>
      <w:r w:rsidR="003A729F" w:rsidRPr="006A2D1A">
        <w:rPr>
          <w:rStyle w:val="FootnoteReference"/>
          <w:rFonts w:cs="B Lotus"/>
          <w:spacing w:val="0"/>
          <w:szCs w:val="28"/>
          <w:rtl/>
          <w:lang w:bidi="ar-SA"/>
        </w:rPr>
        <w:t>)</w:t>
      </w:r>
      <w:r w:rsidR="00A52BC6" w:rsidRPr="006A2D1A">
        <w:rPr>
          <w:spacing w:val="0"/>
          <w:rtl/>
          <w:lang w:bidi="ar-SA"/>
        </w:rPr>
        <w:t xml:space="preserve"> یعنی: «اعمال به نيت‌ها بستگي دارند و دست‌آوردِ هر کسی، همان چیزی</w:t>
      </w:r>
      <w:r w:rsidR="009808DA" w:rsidRPr="006A2D1A">
        <w:rPr>
          <w:spacing w:val="0"/>
          <w:rtl/>
          <w:lang w:bidi="ar-SA"/>
        </w:rPr>
        <w:t>‌</w:t>
      </w:r>
      <w:r w:rsidR="00A52BC6" w:rsidRPr="006A2D1A">
        <w:rPr>
          <w:spacing w:val="0"/>
          <w:rtl/>
          <w:lang w:bidi="ar-SA"/>
        </w:rPr>
        <w:t>ست که نیت کرده است».</w:t>
      </w:r>
      <w:r w:rsidR="00B103D6" w:rsidRPr="006A2D1A">
        <w:rPr>
          <w:spacing w:val="0"/>
          <w:rtl/>
          <w:lang w:bidi="ar-SA"/>
        </w:rPr>
        <w:t xml:space="preserve"> اما حدیث مورد استناد مخالفان این دیدگاه را نیز بررسی می</w:t>
      </w:r>
      <w:r w:rsidR="009808DA" w:rsidRPr="006A2D1A">
        <w:rPr>
          <w:spacing w:val="0"/>
          <w:rtl/>
          <w:lang w:bidi="ar-SA"/>
        </w:rPr>
        <w:t>‌</w:t>
      </w:r>
      <w:r w:rsidR="00B103D6" w:rsidRPr="006A2D1A">
        <w:rPr>
          <w:spacing w:val="0"/>
          <w:rtl/>
          <w:lang w:bidi="ar-SA"/>
        </w:rPr>
        <w:t xml:space="preserve">کنیم؛ حدیث، این است: </w:t>
      </w:r>
      <w:r w:rsidR="00B103D6" w:rsidRPr="006A2D1A">
        <w:rPr>
          <w:rStyle w:val="Char1"/>
          <w:spacing w:val="0"/>
          <w:rtl/>
          <w:lang w:bidi="ar-SA"/>
        </w:rPr>
        <w:t>«إِنَّمَا جُعِلَ الإِمَامُ لِيُؤْتَمَّ بِهِ فلا تَختَلِفُوا عَلَيهِ»</w:t>
      </w:r>
      <w:r w:rsidR="00BD395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4"/>
      </w:r>
      <w:r w:rsidR="003A729F" w:rsidRPr="006A2D1A">
        <w:rPr>
          <w:rStyle w:val="FootnoteReference"/>
          <w:rFonts w:cs="B Lotus"/>
          <w:spacing w:val="0"/>
          <w:szCs w:val="28"/>
          <w:rtl/>
          <w:lang w:bidi="ar-SA"/>
        </w:rPr>
        <w:t>)</w:t>
      </w:r>
      <w:r w:rsidR="00B103D6" w:rsidRPr="006A2D1A">
        <w:rPr>
          <w:spacing w:val="0"/>
          <w:rtl/>
          <w:lang w:bidi="ar-SA"/>
        </w:rPr>
        <w:t xml:space="preserve"> یعنی: «امام برای این تعیین شده که به او اقتدا شود؛ پس با او اختلاف نکنید». این حدیث، بدین معنا نیست که در نیت </w:t>
      </w:r>
      <w:r w:rsidR="00CB2C7F" w:rsidRPr="006A2D1A">
        <w:rPr>
          <w:spacing w:val="0"/>
          <w:rtl/>
          <w:lang w:bidi="ar-SA"/>
        </w:rPr>
        <w:t>با او اختلاف نکنید. یعنی بدین مفهوم نمی‌باشد که نباید نیت شما</w:t>
      </w:r>
      <w:r w:rsidR="009808DA" w:rsidRPr="006A2D1A">
        <w:rPr>
          <w:spacing w:val="0"/>
          <w:rtl/>
          <w:lang w:bidi="ar-SA"/>
        </w:rPr>
        <w:t xml:space="preserve"> با نیت پیش‌نمازتان متفاوت باشد؛</w:t>
      </w:r>
      <w:r w:rsidR="00CB2C7F" w:rsidRPr="006A2D1A">
        <w:rPr>
          <w:spacing w:val="0"/>
          <w:rtl/>
          <w:lang w:bidi="ar-SA"/>
        </w:rPr>
        <w:t xml:space="preserve"> زیرا پیامبر</w:t>
      </w:r>
      <w:r w:rsidR="00CB2C7F" w:rsidRPr="006A2D1A">
        <w:rPr>
          <w:spacing w:val="0"/>
          <w:lang w:bidi="ar-SA"/>
        </w:rPr>
        <w:sym w:font="AGA Arabesque" w:char="F072"/>
      </w:r>
      <w:r w:rsidR="009808DA" w:rsidRPr="006A2D1A">
        <w:rPr>
          <w:spacing w:val="0"/>
          <w:rtl/>
          <w:lang w:bidi="ar-SA"/>
        </w:rPr>
        <w:t>،خود</w:t>
      </w:r>
      <w:r w:rsidR="00CB2C7F" w:rsidRPr="006A2D1A">
        <w:rPr>
          <w:spacing w:val="0"/>
          <w:rtl/>
          <w:lang w:bidi="ar-SA"/>
        </w:rPr>
        <w:t xml:space="preserve"> شرح و تفسیر این فرموده‌اش را بیان نموده است؛ </w:t>
      </w:r>
      <w:r w:rsidR="000232C0" w:rsidRPr="006A2D1A">
        <w:rPr>
          <w:spacing w:val="0"/>
          <w:rtl/>
          <w:lang w:bidi="ar-SA"/>
        </w:rPr>
        <w:t>چنان‌که</w:t>
      </w:r>
      <w:r w:rsidR="00CB2C7F" w:rsidRPr="006A2D1A">
        <w:rPr>
          <w:spacing w:val="0"/>
          <w:rtl/>
          <w:lang w:bidi="ar-SA"/>
        </w:rPr>
        <w:t xml:space="preserve"> در ادامه می‌فرماید: </w:t>
      </w:r>
      <w:r w:rsidR="00CB2C7F" w:rsidRPr="006A2D1A">
        <w:rPr>
          <w:rStyle w:val="Char1"/>
          <w:spacing w:val="0"/>
          <w:rtl/>
          <w:lang w:bidi="ar-SA"/>
        </w:rPr>
        <w:t>«فَإِذَا كَبَّرَ فَكَبِّرُوا وَإِذَا سَجَدَ فَاسْجُدُوا وَإِذَا رَفَعَ فَارْفَعُوا</w:t>
      </w:r>
      <w:r w:rsidR="009808DA" w:rsidRPr="006A2D1A">
        <w:rPr>
          <w:rStyle w:val="Char1"/>
          <w:spacing w:val="0"/>
          <w:rtl/>
          <w:lang w:bidi="ar-SA"/>
        </w:rPr>
        <w:t>»</w:t>
      </w:r>
      <w:r w:rsidR="009808DA" w:rsidRPr="006A2D1A">
        <w:rPr>
          <w:spacing w:val="0"/>
          <w:rtl/>
          <w:lang w:bidi="ar-SA"/>
        </w:rPr>
        <w:t>؛</w:t>
      </w:r>
      <w:r w:rsidR="00CB2C7F" w:rsidRPr="006A2D1A">
        <w:rPr>
          <w:spacing w:val="0"/>
          <w:rtl/>
          <w:lang w:bidi="ar-SA"/>
        </w:rPr>
        <w:t xml:space="preserve"> یعنی: «هنگامی که امام تکبیر گفت، شما نیز تکبیر بگویید؛ و آن‌گاه که سجده کرد، شما نیز به سجده بروید و هنگامی که سر از سجده برداشت، شما نیز سر از سجده بردارید».</w:t>
      </w:r>
      <w:r w:rsidR="00954D10" w:rsidRPr="006A2D1A">
        <w:rPr>
          <w:spacing w:val="0"/>
          <w:rtl/>
          <w:lang w:bidi="ar-SA"/>
        </w:rPr>
        <w:t xml:space="preserve"> لذا مفهوم حدیث، این است که هر یک از اعمال نماز را پس از امام انجام دهید</w:t>
      </w:r>
      <w:r w:rsidR="009808DA" w:rsidRPr="006A2D1A">
        <w:rPr>
          <w:spacing w:val="0"/>
          <w:rtl/>
          <w:lang w:bidi="ar-SA"/>
        </w:rPr>
        <w:t xml:space="preserve"> و بر او پیشی نگیرید. بخشی از اح</w:t>
      </w:r>
      <w:r w:rsidR="00954D10" w:rsidRPr="006A2D1A">
        <w:rPr>
          <w:spacing w:val="0"/>
          <w:rtl/>
          <w:lang w:bidi="ar-SA"/>
        </w:rPr>
        <w:t>ادیث و سخنان پیامبر</w:t>
      </w:r>
      <w:r w:rsidR="00954D10" w:rsidRPr="006A2D1A">
        <w:rPr>
          <w:spacing w:val="0"/>
          <w:lang w:bidi="ar-SA"/>
        </w:rPr>
        <w:sym w:font="AGA Arabesque" w:char="F072"/>
      </w:r>
      <w:r w:rsidR="00954D10" w:rsidRPr="006A2D1A">
        <w:rPr>
          <w:spacing w:val="0"/>
          <w:rtl/>
          <w:lang w:bidi="ar-SA"/>
        </w:rPr>
        <w:t>، تفسیر و شرحی بر بخشی دیگر از سخنان اوست.</w:t>
      </w:r>
    </w:p>
    <w:p w:rsidR="00954D10" w:rsidRPr="006A2D1A" w:rsidRDefault="00954D10" w:rsidP="00167AB1">
      <w:pPr>
        <w:rPr>
          <w:spacing w:val="0"/>
          <w:rtl/>
          <w:lang w:bidi="ar-SA"/>
        </w:rPr>
      </w:pPr>
      <w:r w:rsidRPr="006A2D1A">
        <w:rPr>
          <w:spacing w:val="0"/>
          <w:rtl/>
          <w:lang w:bidi="ar-SA"/>
        </w:rPr>
        <w:t>از این بحث، موضوع دیگری نیز بیرون می</w:t>
      </w:r>
      <w:r w:rsidR="000C2B5A" w:rsidRPr="006A2D1A">
        <w:rPr>
          <w:spacing w:val="0"/>
          <w:rtl/>
          <w:lang w:bidi="ar-SA"/>
        </w:rPr>
        <w:t>‌آی</w:t>
      </w:r>
      <w:r w:rsidR="009808DA" w:rsidRPr="006A2D1A">
        <w:rPr>
          <w:spacing w:val="0"/>
          <w:rtl/>
          <w:lang w:bidi="ar-SA"/>
        </w:rPr>
        <w:t>د؛ این‌که: اگر شکل و تعداد رکعت‌های نماز امام و مقتدی</w:t>
      </w:r>
      <w:r w:rsidR="000C2B5A" w:rsidRPr="006A2D1A">
        <w:rPr>
          <w:spacing w:val="0"/>
          <w:rtl/>
          <w:lang w:bidi="ar-SA"/>
        </w:rPr>
        <w:t xml:space="preserve"> یکی باشد، هیچ اشکالی پیش نمی‌آید؛ مانند خواندن نماز ظهر با جماعت عصر که تعداد رکعت</w:t>
      </w:r>
      <w:r w:rsidR="00B22DC5" w:rsidRPr="006A2D1A">
        <w:rPr>
          <w:spacing w:val="0"/>
          <w:rtl/>
          <w:lang w:bidi="ar-SA"/>
        </w:rPr>
        <w:t>‌</w:t>
      </w:r>
      <w:r w:rsidR="000C2B5A" w:rsidRPr="006A2D1A">
        <w:rPr>
          <w:spacing w:val="0"/>
          <w:rtl/>
          <w:lang w:bidi="ar-SA"/>
        </w:rPr>
        <w:t>ها و شکلِ نماز، یک‌سان است. در ا</w:t>
      </w:r>
      <w:r w:rsidR="009808DA" w:rsidRPr="006A2D1A">
        <w:rPr>
          <w:spacing w:val="0"/>
          <w:rtl/>
          <w:lang w:bidi="ar-SA"/>
        </w:rPr>
        <w:t>ین حالت، هیچ اشکالی پیش نمی‌آید؛</w:t>
      </w:r>
      <w:r w:rsidR="000C2B5A" w:rsidRPr="006A2D1A">
        <w:rPr>
          <w:spacing w:val="0"/>
          <w:rtl/>
          <w:lang w:bidi="ar-SA"/>
        </w:rPr>
        <w:t xml:space="preserve"> اما اگر نماز امام و مقتدی، با هم متفاوت باشد؛ مثلاً نماز مقتدی، دو رکعت باشد و نماز امام، چهار رکعت یا بر عکس؛ و یا نماز مقتدی، سه رکعتی باشد و نماز امام، چهار رکعتی یا بر عکس؛ در چنین حالتی چه باید کرد؟</w:t>
      </w:r>
    </w:p>
    <w:p w:rsidR="000C2B5A" w:rsidRPr="006A2D1A" w:rsidRDefault="000C2B5A" w:rsidP="00167AB1">
      <w:pPr>
        <w:rPr>
          <w:spacing w:val="0"/>
          <w:rtl/>
          <w:lang w:bidi="ar-SA"/>
        </w:rPr>
      </w:pPr>
      <w:r w:rsidRPr="006A2D1A">
        <w:rPr>
          <w:spacing w:val="0"/>
          <w:rtl/>
          <w:lang w:bidi="ar-SA"/>
        </w:rPr>
        <w:t xml:space="preserve">پاسخ: </w:t>
      </w:r>
      <w:r w:rsidR="005D5A7F" w:rsidRPr="006A2D1A">
        <w:rPr>
          <w:spacing w:val="0"/>
          <w:rtl/>
          <w:lang w:bidi="ar-SA"/>
        </w:rPr>
        <w:t xml:space="preserve">اگر تعداد رکعت‌های </w:t>
      </w:r>
      <w:r w:rsidR="0060685A" w:rsidRPr="006A2D1A">
        <w:rPr>
          <w:spacing w:val="0"/>
          <w:rtl/>
          <w:lang w:bidi="ar-SA"/>
        </w:rPr>
        <w:t>مقتدی</w:t>
      </w:r>
      <w:r w:rsidR="005D5A7F" w:rsidRPr="006A2D1A">
        <w:rPr>
          <w:spacing w:val="0"/>
          <w:rtl/>
          <w:lang w:bidi="ar-SA"/>
        </w:rPr>
        <w:t xml:space="preserve">، بیش از تعداد رکعت‌های </w:t>
      </w:r>
      <w:r w:rsidR="0060685A" w:rsidRPr="006A2D1A">
        <w:rPr>
          <w:spacing w:val="0"/>
          <w:rtl/>
          <w:lang w:bidi="ar-SA"/>
        </w:rPr>
        <w:t>امام</w:t>
      </w:r>
      <w:r w:rsidR="005D5A7F" w:rsidRPr="006A2D1A">
        <w:rPr>
          <w:spacing w:val="0"/>
          <w:rtl/>
          <w:lang w:bidi="ar-SA"/>
        </w:rPr>
        <w:t xml:space="preserve"> باشد، اشکالی پیش نمی‌آید؛ مثلاً شخصی برای نماز مغرب وارد</w:t>
      </w:r>
      <w:r w:rsidR="009808DA" w:rsidRPr="006A2D1A">
        <w:rPr>
          <w:spacing w:val="0"/>
          <w:rtl/>
          <w:lang w:bidi="ar-SA"/>
        </w:rPr>
        <w:t xml:space="preserve"> مسجد می‌شود؛ همین‌که نماز مغرب</w:t>
      </w:r>
      <w:r w:rsidR="005D5A7F" w:rsidRPr="006A2D1A">
        <w:rPr>
          <w:spacing w:val="0"/>
          <w:rtl/>
          <w:lang w:bidi="ar-SA"/>
        </w:rPr>
        <w:t xml:space="preserve"> برپا می‌گردد، به یادش می‌آید که نماز عصر را بدون وضو خوانده است. حال باید ابتدا نماز عصرش </w:t>
      </w:r>
      <w:r w:rsidR="009808DA" w:rsidRPr="006A2D1A">
        <w:rPr>
          <w:spacing w:val="0"/>
          <w:rtl/>
          <w:lang w:bidi="ar-SA"/>
        </w:rPr>
        <w:t>را بخواند. می‌گوییم: به نیت عصر</w:t>
      </w:r>
      <w:r w:rsidR="005D5A7F" w:rsidRPr="006A2D1A">
        <w:rPr>
          <w:spacing w:val="0"/>
          <w:rtl/>
          <w:lang w:bidi="ar-SA"/>
        </w:rPr>
        <w:t xml:space="preserve"> به پیش‌نماز مغرب، اقتدا کن</w:t>
      </w:r>
      <w:r w:rsidR="00DA1EAD" w:rsidRPr="006A2D1A">
        <w:rPr>
          <w:spacing w:val="0"/>
          <w:rtl/>
          <w:lang w:bidi="ar-SA"/>
        </w:rPr>
        <w:t xml:space="preserve"> و وقتی امام، سلام داد، برخیز و</w:t>
      </w:r>
      <w:r w:rsidR="009808DA" w:rsidRPr="006A2D1A">
        <w:rPr>
          <w:spacing w:val="0"/>
          <w:rtl/>
          <w:lang w:bidi="ar-SA"/>
        </w:rPr>
        <w:t xml:space="preserve"> </w:t>
      </w:r>
      <w:r w:rsidR="00DA1EAD" w:rsidRPr="006A2D1A">
        <w:rPr>
          <w:spacing w:val="0"/>
          <w:rtl/>
          <w:lang w:bidi="ar-SA"/>
        </w:rPr>
        <w:t>یک رکعت دیگر بخوان؛ بدین‌سان چهار رکع</w:t>
      </w:r>
      <w:r w:rsidR="009808DA" w:rsidRPr="006A2D1A">
        <w:rPr>
          <w:spacing w:val="0"/>
          <w:rtl/>
          <w:lang w:bidi="ar-SA"/>
        </w:rPr>
        <w:t>ت</w:t>
      </w:r>
      <w:r w:rsidR="00DA1EAD" w:rsidRPr="006A2D1A">
        <w:rPr>
          <w:spacing w:val="0"/>
          <w:rtl/>
          <w:lang w:bidi="ar-SA"/>
        </w:rPr>
        <w:t xml:space="preserve"> خوانده‌ای و اشکالی هم پیش نیامد.</w:t>
      </w:r>
    </w:p>
    <w:p w:rsidR="00DA1EAD" w:rsidRPr="006A2D1A" w:rsidRDefault="00DA1EAD" w:rsidP="00167AB1">
      <w:pPr>
        <w:rPr>
          <w:spacing w:val="0"/>
          <w:rtl/>
          <w:lang w:bidi="ar-SA"/>
        </w:rPr>
      </w:pPr>
      <w:r w:rsidRPr="006A2D1A">
        <w:rPr>
          <w:spacing w:val="0"/>
          <w:rtl/>
          <w:lang w:bidi="ar-SA"/>
        </w:rPr>
        <w:t>اگر تعداد رکعت‌های امام، بیش از تعداد رکعت‌های مقتدی باشد، در این صورت، اگ</w:t>
      </w:r>
      <w:r w:rsidR="009808DA" w:rsidRPr="006A2D1A">
        <w:rPr>
          <w:spacing w:val="0"/>
          <w:rtl/>
          <w:lang w:bidi="ar-SA"/>
        </w:rPr>
        <w:t>ر مقتدی در رکعت دوم یا پس از آن</w:t>
      </w:r>
      <w:r w:rsidRPr="006A2D1A">
        <w:rPr>
          <w:spacing w:val="0"/>
          <w:rtl/>
          <w:lang w:bidi="ar-SA"/>
        </w:rPr>
        <w:t xml:space="preserve"> به جماعت برسد، باز هم اشکالی پیش نمی‌آ</w:t>
      </w:r>
      <w:r w:rsidR="009808DA" w:rsidRPr="006A2D1A">
        <w:rPr>
          <w:spacing w:val="0"/>
          <w:rtl/>
          <w:lang w:bidi="ar-SA"/>
        </w:rPr>
        <w:t>ید؛ اما اگر از اولین رکعت جماعت</w:t>
      </w:r>
      <w:r w:rsidRPr="006A2D1A">
        <w:rPr>
          <w:spacing w:val="0"/>
          <w:rtl/>
          <w:lang w:bidi="ar-SA"/>
        </w:rPr>
        <w:t xml:space="preserve"> وارد نماز شود، در این صورت، اشکال پیش می‌آید. فرض کنید به مسجد می‌روید و امام، نماز عشاء را می‌خواند. در شرایطی که انسان، بین نمازها جمع </w:t>
      </w:r>
      <w:r w:rsidR="009808DA" w:rsidRPr="006A2D1A">
        <w:rPr>
          <w:spacing w:val="0"/>
          <w:rtl/>
          <w:lang w:bidi="ar-SA"/>
        </w:rPr>
        <w:t>می‌کند، چنین حالتی</w:t>
      </w:r>
      <w:r w:rsidRPr="006A2D1A">
        <w:rPr>
          <w:spacing w:val="0"/>
          <w:rtl/>
          <w:lang w:bidi="ar-SA"/>
        </w:rPr>
        <w:t xml:space="preserve"> زیاد پیش می‌آید؛ یعنی شما می‌خواهید نماز مغرب را بخوانید. اگر مردم در دو رکعت پایانی نماز عشاء باشند، به نیت مغرب به پیش‌نماز اقتدا کنید؛ بدین‌سان دو رکعت با امام می‌خوانید و وقتی امام سلام داد، برخیزید و یک رکعت دیگر بخوانید. جمعاً سه رکعت شد و اشکالی هم پیش نیامد.</w:t>
      </w:r>
    </w:p>
    <w:p w:rsidR="00DA1EAD" w:rsidRPr="006A2D1A" w:rsidRDefault="00DA1EAD" w:rsidP="00167AB1">
      <w:pPr>
        <w:rPr>
          <w:spacing w:val="0"/>
          <w:rtl/>
          <w:lang w:bidi="ar-SA"/>
        </w:rPr>
      </w:pPr>
      <w:r w:rsidRPr="006A2D1A">
        <w:rPr>
          <w:spacing w:val="0"/>
          <w:rtl/>
          <w:lang w:bidi="ar-SA"/>
        </w:rPr>
        <w:t>اما اگر در رکعت دوم عشاء بودند،</w:t>
      </w:r>
      <w:r w:rsidR="009808DA" w:rsidRPr="006A2D1A">
        <w:rPr>
          <w:spacing w:val="0"/>
          <w:rtl/>
          <w:lang w:bidi="ar-SA"/>
        </w:rPr>
        <w:t xml:space="preserve"> به نیت مغرب</w:t>
      </w:r>
      <w:r w:rsidRPr="006A2D1A">
        <w:rPr>
          <w:spacing w:val="0"/>
          <w:rtl/>
          <w:lang w:bidi="ar-SA"/>
        </w:rPr>
        <w:t xml:space="preserve"> به امام اقتدا کن و با امام</w:t>
      </w:r>
      <w:r w:rsidR="006861A6" w:rsidRPr="006A2D1A">
        <w:rPr>
          <w:spacing w:val="0"/>
          <w:rtl/>
          <w:lang w:bidi="ar-SA"/>
        </w:rPr>
        <w:t xml:space="preserve"> نیز سلام بده؛ هیچ اشکالی ندارد؛</w:t>
      </w:r>
      <w:r w:rsidRPr="006A2D1A">
        <w:rPr>
          <w:spacing w:val="0"/>
          <w:rtl/>
          <w:lang w:bidi="ar-SA"/>
        </w:rPr>
        <w:t xml:space="preserve"> زیرا بدین‌سان سه رکعت مغرب را خوانده‌ای.</w:t>
      </w:r>
    </w:p>
    <w:p w:rsidR="00DA1EAD" w:rsidRPr="006A2D1A" w:rsidRDefault="006861A6" w:rsidP="00167AB1">
      <w:pPr>
        <w:rPr>
          <w:spacing w:val="0"/>
          <w:rtl/>
          <w:lang w:bidi="ar-SA"/>
        </w:rPr>
      </w:pPr>
      <w:r w:rsidRPr="006A2D1A">
        <w:rPr>
          <w:spacing w:val="0"/>
          <w:rtl/>
          <w:lang w:bidi="ar-SA"/>
        </w:rPr>
        <w:t>البته برخی</w:t>
      </w:r>
      <w:r w:rsidR="00DA1EAD" w:rsidRPr="006A2D1A">
        <w:rPr>
          <w:spacing w:val="0"/>
          <w:rtl/>
          <w:lang w:bidi="ar-SA"/>
        </w:rPr>
        <w:t xml:space="preserve"> معتقدند که ایراد دارد؛ </w:t>
      </w:r>
      <w:r w:rsidR="006725B9" w:rsidRPr="006A2D1A">
        <w:rPr>
          <w:spacing w:val="0"/>
          <w:rtl/>
          <w:lang w:bidi="ar-SA"/>
        </w:rPr>
        <w:t xml:space="preserve">می‌گویند: ایرادش در این است که وقتی در رکعت </w:t>
      </w:r>
      <w:r w:rsidRPr="006A2D1A">
        <w:rPr>
          <w:spacing w:val="0"/>
          <w:rtl/>
          <w:lang w:bidi="ar-SA"/>
        </w:rPr>
        <w:t>دوم امام</w:t>
      </w:r>
      <w:r w:rsidR="006725B9" w:rsidRPr="006A2D1A">
        <w:rPr>
          <w:spacing w:val="0"/>
          <w:rtl/>
          <w:lang w:bidi="ar-SA"/>
        </w:rPr>
        <w:t xml:space="preserve"> به او اق</w:t>
      </w:r>
      <w:r w:rsidRPr="006A2D1A">
        <w:rPr>
          <w:spacing w:val="0"/>
          <w:rtl/>
          <w:lang w:bidi="ar-SA"/>
        </w:rPr>
        <w:t>تدا می‌کنی، در رکعت دوم که امام</w:t>
      </w:r>
      <w:r w:rsidR="006725B9" w:rsidRPr="006A2D1A">
        <w:rPr>
          <w:spacing w:val="0"/>
          <w:rtl/>
          <w:lang w:bidi="ar-SA"/>
        </w:rPr>
        <w:t xml:space="preserve"> می‌</w:t>
      </w:r>
      <w:r w:rsidRPr="006A2D1A">
        <w:rPr>
          <w:spacing w:val="0"/>
          <w:rtl/>
          <w:lang w:bidi="ar-SA"/>
        </w:rPr>
        <w:t>نشیند، شما نیز ناگزیر می‌نشینید؛</w:t>
      </w:r>
      <w:r w:rsidR="006725B9" w:rsidRPr="006A2D1A">
        <w:rPr>
          <w:spacing w:val="0"/>
          <w:rtl/>
          <w:lang w:bidi="ar-SA"/>
        </w:rPr>
        <w:t xml:space="preserve"> حال آن‌که رکعت نخست شماست. و بدین‌سان ایراد را در این می‌بینند که شما در رکعت اول، برای تشهد نشسته‌اید. در پاسخ می‌گوییم: هیچ ایرادی ندارد؛ </w:t>
      </w:r>
      <w:r w:rsidRPr="006A2D1A">
        <w:rPr>
          <w:spacing w:val="0"/>
          <w:rtl/>
          <w:lang w:bidi="ar-SA"/>
        </w:rPr>
        <w:t xml:space="preserve">آیا </w:t>
      </w:r>
      <w:r w:rsidR="006725B9" w:rsidRPr="006A2D1A">
        <w:rPr>
          <w:spacing w:val="0"/>
          <w:rtl/>
          <w:lang w:bidi="ar-SA"/>
        </w:rPr>
        <w:t>مگر زمانی که در نماز ظهر</w:t>
      </w:r>
      <w:r w:rsidRPr="006A2D1A">
        <w:rPr>
          <w:spacing w:val="0"/>
          <w:rtl/>
          <w:lang w:bidi="ar-SA"/>
        </w:rPr>
        <w:t>،</w:t>
      </w:r>
      <w:r w:rsidR="006725B9" w:rsidRPr="006A2D1A">
        <w:rPr>
          <w:spacing w:val="0"/>
          <w:rtl/>
          <w:lang w:bidi="ar-SA"/>
        </w:rPr>
        <w:t xml:space="preserve"> از ر</w:t>
      </w:r>
      <w:r w:rsidRPr="006A2D1A">
        <w:rPr>
          <w:spacing w:val="0"/>
          <w:rtl/>
          <w:lang w:bidi="ar-SA"/>
        </w:rPr>
        <w:t>کعت اول</w:t>
      </w:r>
      <w:r w:rsidR="006725B9" w:rsidRPr="006A2D1A">
        <w:rPr>
          <w:spacing w:val="0"/>
          <w:rtl/>
          <w:lang w:bidi="ar-SA"/>
        </w:rPr>
        <w:t xml:space="preserve"> عقب </w:t>
      </w:r>
      <w:r w:rsidRPr="006A2D1A">
        <w:rPr>
          <w:spacing w:val="0"/>
          <w:rtl/>
          <w:lang w:bidi="ar-SA"/>
        </w:rPr>
        <w:t>می‌مانید و در رکعت دوم به جماعت ملحق می‌شوید و امام</w:t>
      </w:r>
      <w:r w:rsidR="006725B9" w:rsidRPr="006A2D1A">
        <w:rPr>
          <w:spacing w:val="0"/>
          <w:rtl/>
          <w:lang w:bidi="ar-SA"/>
        </w:rPr>
        <w:t xml:space="preserve"> برای تشهد می‌نشیند و شما هم می‌نشینید، اشکالی </w:t>
      </w:r>
      <w:r w:rsidRPr="006A2D1A">
        <w:rPr>
          <w:spacing w:val="0"/>
          <w:rtl/>
          <w:lang w:bidi="ar-SA"/>
        </w:rPr>
        <w:t xml:space="preserve">پیش می‌آید، در صورتی که </w:t>
      </w:r>
      <w:r w:rsidR="006725B9" w:rsidRPr="006A2D1A">
        <w:rPr>
          <w:spacing w:val="0"/>
          <w:rtl/>
          <w:lang w:bidi="ar-SA"/>
        </w:rPr>
        <w:t>رکعت اول شماست؟ این دو مسأله، یک</w:t>
      </w:r>
      <w:r w:rsidRPr="006A2D1A">
        <w:rPr>
          <w:spacing w:val="0"/>
          <w:rtl/>
          <w:lang w:bidi="ar-SA"/>
        </w:rPr>
        <w:t>‌</w:t>
      </w:r>
      <w:r w:rsidR="006725B9" w:rsidRPr="006A2D1A">
        <w:rPr>
          <w:spacing w:val="0"/>
          <w:rtl/>
          <w:lang w:bidi="ar-SA"/>
        </w:rPr>
        <w:t>سان هستند و هیچ اشکالی در آن‌ها وجود ندارد.</w:t>
      </w:r>
    </w:p>
    <w:p w:rsidR="006725B9" w:rsidRPr="006A2D1A" w:rsidRDefault="006725B9" w:rsidP="00167AB1">
      <w:pPr>
        <w:rPr>
          <w:spacing w:val="0"/>
          <w:rtl/>
          <w:lang w:bidi="ar-SA"/>
        </w:rPr>
      </w:pPr>
      <w:r w:rsidRPr="006A2D1A">
        <w:rPr>
          <w:spacing w:val="0"/>
          <w:rtl/>
          <w:lang w:bidi="ar-SA"/>
        </w:rPr>
        <w:t xml:space="preserve">زمانی اشکال پیش می‌آید که به مسجد می‌روید و می‌خواهید نماز مغرب را بخوانید؛ می‌بینید که مردم، نماز عشاء را می‌خوانند و در رکعت اول هستند. </w:t>
      </w:r>
      <w:r w:rsidR="009E08FA" w:rsidRPr="006A2D1A">
        <w:rPr>
          <w:spacing w:val="0"/>
          <w:rtl/>
          <w:lang w:bidi="ar-SA"/>
        </w:rPr>
        <w:t>شما باید سه رکعت بخوانید و آن‌ها چهار رکعت می‌خوانند؛ یعنی تعداد رکعت‌های امام از تعداد رکعت‌های شما، بیش‌تر است؛ اگر پس از سجده‌ی رکعت سوم، با امام بلند شوید که مغرب، سه رکعت است، نه چهار رکعت؛ و اگر بنشینید، با امام مخالفت کرده‌اید. اشکال، همین</w:t>
      </w:r>
      <w:r w:rsidR="006861A6" w:rsidRPr="006A2D1A">
        <w:rPr>
          <w:spacing w:val="0"/>
          <w:rtl/>
          <w:lang w:bidi="ar-SA"/>
        </w:rPr>
        <w:t>‌</w:t>
      </w:r>
      <w:r w:rsidR="009E08FA" w:rsidRPr="006A2D1A">
        <w:rPr>
          <w:spacing w:val="0"/>
          <w:rtl/>
          <w:lang w:bidi="ar-SA"/>
        </w:rPr>
        <w:t>جاست.</w:t>
      </w:r>
    </w:p>
    <w:p w:rsidR="009E08FA" w:rsidRPr="006A2D1A" w:rsidRDefault="006861A6" w:rsidP="00167AB1">
      <w:pPr>
        <w:rPr>
          <w:spacing w:val="0"/>
          <w:rtl/>
          <w:lang w:bidi="ar-SA"/>
        </w:rPr>
      </w:pPr>
      <w:r w:rsidRPr="006A2D1A">
        <w:rPr>
          <w:spacing w:val="0"/>
          <w:rtl/>
          <w:lang w:bidi="ar-SA"/>
        </w:rPr>
        <w:t>می‌گوییم: رکعت سوم</w:t>
      </w:r>
      <w:r w:rsidR="009E08FA" w:rsidRPr="006A2D1A">
        <w:rPr>
          <w:spacing w:val="0"/>
          <w:rtl/>
          <w:lang w:bidi="ar-SA"/>
        </w:rPr>
        <w:t xml:space="preserve"> بنشینید و اگر قصد جمع دارید، بدین‌شکل عمل نمایید که وقتی نشستید، نیت جدا شدن کنید و التحیات را بخوانید و سلام دهید؛ آن‌گاه دوباره برخیزید و باقی‌مانده‌ی نماز عشاء را با امام شریک شوید.</w:t>
      </w:r>
    </w:p>
    <w:p w:rsidR="009E08FA" w:rsidRPr="006A2D1A" w:rsidRDefault="004A4597" w:rsidP="00167AB1">
      <w:pPr>
        <w:rPr>
          <w:spacing w:val="0"/>
          <w:rtl/>
          <w:lang w:bidi="ar-SA"/>
        </w:rPr>
      </w:pPr>
      <w:r w:rsidRPr="006A2D1A">
        <w:rPr>
          <w:spacing w:val="0"/>
          <w:rtl/>
          <w:lang w:bidi="ar-SA"/>
        </w:rPr>
        <w:t>اما اگر قصد جمع ندارید یا از شرایط ج</w:t>
      </w:r>
      <w:r w:rsidR="006861A6" w:rsidRPr="006A2D1A">
        <w:rPr>
          <w:spacing w:val="0"/>
          <w:rtl/>
          <w:lang w:bidi="ar-SA"/>
        </w:rPr>
        <w:t>مع برخوردار نیستید، در این حالت در رکعت سوم،</w:t>
      </w:r>
      <w:r w:rsidRPr="006A2D1A">
        <w:rPr>
          <w:spacing w:val="0"/>
          <w:rtl/>
          <w:lang w:bidi="ar-SA"/>
        </w:rPr>
        <w:t xml:space="preserve"> برای تشهد بنشینید و منتظر بمانید که امام، چهار رکعت را تمام کند و برای تشهد بنشیند؛ آن‌گاه با او سلام دهید. هم‌چنین می‌توانید نیت جدایی یا </w:t>
      </w:r>
      <w:r w:rsidR="006861A6" w:rsidRPr="006A2D1A">
        <w:rPr>
          <w:spacing w:val="0"/>
          <w:rtl/>
          <w:lang w:bidi="ar-SA"/>
        </w:rPr>
        <w:t>فرادی</w:t>
      </w:r>
      <w:r w:rsidRPr="006A2D1A">
        <w:rPr>
          <w:spacing w:val="0"/>
          <w:rtl/>
          <w:lang w:bidi="ar-SA"/>
        </w:rPr>
        <w:t xml:space="preserve"> کنید و سلام دهید. قول راجح، همین است که بیان کردم و شیخ‌الاسلام</w:t>
      </w:r>
      <w:r w:rsidR="006861A6" w:rsidRPr="006A2D1A">
        <w:rPr>
          <w:spacing w:val="0"/>
          <w:rtl/>
          <w:lang w:bidi="ar-SA"/>
        </w:rPr>
        <w:t xml:space="preserve"> ابوالعباس حرانی</w:t>
      </w:r>
      <w:r w:rsidR="006861A6" w:rsidRPr="006A2D1A">
        <w:rPr>
          <w:rFonts w:cs="CTraditional Arabic"/>
          <w:spacing w:val="0"/>
          <w:rtl/>
          <w:lang w:bidi="ar-SA"/>
        </w:rPr>
        <w:t>/</w:t>
      </w:r>
      <w:r w:rsidRPr="006A2D1A">
        <w:rPr>
          <w:spacing w:val="0"/>
          <w:rtl/>
          <w:lang w:bidi="ar-SA"/>
        </w:rPr>
        <w:t xml:space="preserve"> نیز همین دیدگاه را دارد.</w:t>
      </w:r>
      <w:r w:rsidR="00D7368D" w:rsidRPr="006A2D1A">
        <w:rPr>
          <w:spacing w:val="0"/>
          <w:rtl/>
          <w:lang w:bidi="ar-SA"/>
        </w:rPr>
        <w:t xml:space="preserve"> نیت انفراد (جدا شدن و به‌تنهایی نماز را تمام کردن) در این‌جا از روی ضرورت است؛ زی</w:t>
      </w:r>
      <w:r w:rsidR="006861A6" w:rsidRPr="006A2D1A">
        <w:rPr>
          <w:spacing w:val="0"/>
          <w:rtl/>
          <w:lang w:bidi="ar-SA"/>
        </w:rPr>
        <w:t>را انسان نمی‌تواند در نماز مغرب</w:t>
      </w:r>
      <w:r w:rsidR="00D7368D" w:rsidRPr="006A2D1A">
        <w:rPr>
          <w:spacing w:val="0"/>
          <w:rtl/>
          <w:lang w:bidi="ar-SA"/>
        </w:rPr>
        <w:t xml:space="preserve"> بیش از سه رکعت بخواند و نشستن در چنین حالتی ضرورتی شرعی و گریزناپذیر است و ایرادی ندارد.</w:t>
      </w:r>
    </w:p>
    <w:p w:rsidR="00B77DF2" w:rsidRPr="006A2D1A" w:rsidRDefault="00B8704E"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نماز را دومین رکن اسلام معرفی کرد. حال باید بدانیم که ارکان و پایه‌های نماز چیست؟</w:t>
      </w:r>
    </w:p>
    <w:p w:rsidR="00BA05A6" w:rsidRPr="006A2D1A" w:rsidRDefault="00BA05A6" w:rsidP="00522994">
      <w:pPr>
        <w:spacing w:line="228" w:lineRule="auto"/>
        <w:rPr>
          <w:spacing w:val="0"/>
          <w:rtl/>
          <w:lang w:bidi="ar-SA"/>
        </w:rPr>
      </w:pPr>
      <w:r w:rsidRPr="006A2D1A">
        <w:rPr>
          <w:spacing w:val="0"/>
          <w:rtl/>
          <w:lang w:bidi="ar-SA"/>
        </w:rPr>
        <w:t xml:space="preserve">ارکان نماز بر دو گونه است: قولی (گفتاری) و عملی. از آن‌جمله می‌توان به </w:t>
      </w:r>
      <w:r w:rsidRPr="006A2D1A">
        <w:rPr>
          <w:rStyle w:val="Char1"/>
          <w:spacing w:val="0"/>
          <w:rtl/>
          <w:lang w:bidi="ar-SA"/>
        </w:rPr>
        <w:t>تکبیر</w:t>
      </w:r>
      <w:r w:rsidR="00A33C2C" w:rsidRPr="006A2D1A">
        <w:rPr>
          <w:rStyle w:val="Char1"/>
          <w:spacing w:val="0"/>
          <w:rtl/>
          <w:lang w:bidi="ar-SA"/>
        </w:rPr>
        <w:t>ة</w:t>
      </w:r>
      <w:r w:rsidRPr="006A2D1A">
        <w:rPr>
          <w:rStyle w:val="Char1"/>
          <w:rFonts w:ascii="mylotus" w:hAnsi="mylotus"/>
          <w:spacing w:val="0"/>
          <w:rtl/>
          <w:lang w:bidi="ar-SA"/>
        </w:rPr>
        <w:t xml:space="preserve"> الاحرام</w:t>
      </w:r>
      <w:r w:rsidR="006861A6" w:rsidRPr="006A2D1A">
        <w:rPr>
          <w:spacing w:val="0"/>
          <w:rtl/>
          <w:lang w:bidi="ar-SA"/>
        </w:rPr>
        <w:t xml:space="preserve"> اشاره کرد؛</w:t>
      </w:r>
      <w:r w:rsidRPr="006A2D1A">
        <w:rPr>
          <w:spacing w:val="0"/>
          <w:rtl/>
          <w:lang w:bidi="ar-SA"/>
        </w:rPr>
        <w:t xml:space="preserve"> یعنی</w:t>
      </w:r>
      <w:r w:rsidR="006861A6" w:rsidRPr="006A2D1A">
        <w:rPr>
          <w:spacing w:val="0"/>
          <w:rtl/>
          <w:lang w:bidi="ar-SA"/>
        </w:rPr>
        <w:t xml:space="preserve"> انسان</w:t>
      </w:r>
      <w:r w:rsidRPr="006A2D1A">
        <w:rPr>
          <w:spacing w:val="0"/>
          <w:rtl/>
          <w:lang w:bidi="ar-SA"/>
        </w:rPr>
        <w:t xml:space="preserve"> برای ورود به نماز، الله اکبر بگوید</w:t>
      </w:r>
      <w:r w:rsidR="006861A6" w:rsidRPr="006A2D1A">
        <w:rPr>
          <w:spacing w:val="0"/>
          <w:rtl/>
          <w:lang w:bidi="ar-SA"/>
        </w:rPr>
        <w:t xml:space="preserve"> و گرنه، نماز بدون تکبیر آغازین</w:t>
      </w:r>
      <w:r w:rsidRPr="006A2D1A">
        <w:rPr>
          <w:spacing w:val="0"/>
          <w:rtl/>
          <w:lang w:bidi="ar-SA"/>
        </w:rPr>
        <w:t xml:space="preserve"> منعقد نمی‌گردد. لذا اگر انسان، </w:t>
      </w:r>
      <w:r w:rsidRPr="006A2D1A">
        <w:rPr>
          <w:rStyle w:val="Char1"/>
          <w:spacing w:val="0"/>
          <w:rtl/>
          <w:lang w:bidi="ar-SA"/>
        </w:rPr>
        <w:t>تکبیر</w:t>
      </w:r>
      <w:r w:rsidR="00A33C2C" w:rsidRPr="006A2D1A">
        <w:rPr>
          <w:rStyle w:val="Char1"/>
          <w:rFonts w:ascii="mylotus" w:hAnsi="mylotus"/>
          <w:spacing w:val="0"/>
          <w:rtl/>
          <w:lang w:bidi="ar-SA"/>
        </w:rPr>
        <w:t>ة</w:t>
      </w:r>
      <w:r w:rsidRPr="006A2D1A">
        <w:rPr>
          <w:rStyle w:val="Char1"/>
          <w:rFonts w:ascii="mylotus" w:hAnsi="mylotus"/>
          <w:spacing w:val="0"/>
          <w:rtl/>
          <w:lang w:bidi="ar-SA"/>
        </w:rPr>
        <w:t>الاحرام</w:t>
      </w:r>
      <w:r w:rsidRPr="006A2D1A">
        <w:rPr>
          <w:spacing w:val="0"/>
          <w:rtl/>
          <w:lang w:bidi="ar-SA"/>
        </w:rPr>
        <w:t xml:space="preserve"> را فراموش کند، نمازش در</w:t>
      </w:r>
      <w:r w:rsidR="006861A6" w:rsidRPr="006A2D1A">
        <w:rPr>
          <w:spacing w:val="0"/>
          <w:rtl/>
          <w:lang w:bidi="ar-SA"/>
        </w:rPr>
        <w:t>ست نیست و مطلقاً منعقد نشده است؛ زیرا همان‌طور که گفتم، نماز</w:t>
      </w:r>
      <w:r w:rsidRPr="006A2D1A">
        <w:rPr>
          <w:spacing w:val="0"/>
          <w:rtl/>
          <w:lang w:bidi="ar-SA"/>
        </w:rPr>
        <w:t xml:space="preserve"> جز با </w:t>
      </w:r>
      <w:r w:rsidRPr="006A2D1A">
        <w:rPr>
          <w:rStyle w:val="Char1"/>
          <w:spacing w:val="0"/>
          <w:rtl/>
          <w:lang w:bidi="ar-SA"/>
        </w:rPr>
        <w:t>تکبیر</w:t>
      </w:r>
      <w:r w:rsidR="00A33C2C" w:rsidRPr="006A2D1A">
        <w:rPr>
          <w:rStyle w:val="Char1"/>
          <w:spacing w:val="0"/>
          <w:rtl/>
          <w:lang w:bidi="ar-SA"/>
        </w:rPr>
        <w:t>ة</w:t>
      </w:r>
      <w:r w:rsidRPr="006A2D1A">
        <w:rPr>
          <w:rStyle w:val="Char1"/>
          <w:rFonts w:ascii="mylotus" w:hAnsi="mylotus"/>
          <w:spacing w:val="0"/>
          <w:rtl/>
          <w:lang w:bidi="ar-SA"/>
        </w:rPr>
        <w:t xml:space="preserve"> الاحرام</w:t>
      </w:r>
      <w:r w:rsidRPr="006A2D1A">
        <w:rPr>
          <w:spacing w:val="0"/>
          <w:rtl/>
          <w:lang w:bidi="ar-SA"/>
        </w:rPr>
        <w:t xml:space="preserve"> منعقد نمی‌شود. پیامبر</w:t>
      </w:r>
      <w:r w:rsidRPr="006A2D1A">
        <w:rPr>
          <w:spacing w:val="0"/>
          <w:lang w:bidi="ar-SA"/>
        </w:rPr>
        <w:sym w:font="AGA Arabesque" w:char="F072"/>
      </w:r>
      <w:r w:rsidRPr="006A2D1A">
        <w:rPr>
          <w:spacing w:val="0"/>
          <w:rtl/>
          <w:lang w:bidi="ar-SA"/>
        </w:rPr>
        <w:t xml:space="preserve"> ضمن این‌که نماز را به یک نفر آموزش می‌داد، به او فرمود: </w:t>
      </w:r>
      <w:r w:rsidRPr="006A2D1A">
        <w:rPr>
          <w:rStyle w:val="Char1"/>
          <w:spacing w:val="0"/>
          <w:rtl/>
          <w:lang w:bidi="ar-SA"/>
        </w:rPr>
        <w:t>«إذا قمتَ إلی الصَّلا</w:t>
      </w:r>
      <w:r w:rsidR="00A33C2C" w:rsidRPr="006A2D1A">
        <w:rPr>
          <w:rStyle w:val="Char1"/>
          <w:spacing w:val="0"/>
          <w:rtl/>
          <w:lang w:bidi="ar-SA"/>
        </w:rPr>
        <w:t>ة</w:t>
      </w:r>
      <w:r w:rsidRPr="006A2D1A">
        <w:rPr>
          <w:rStyle w:val="Char1"/>
          <w:spacing w:val="0"/>
          <w:rtl/>
          <w:lang w:bidi="ar-SA"/>
        </w:rPr>
        <w:t>ِ فأسبِغ الوضوء ثمّ استَقبِل القَبلَ</w:t>
      </w:r>
      <w:r w:rsidR="00A33C2C" w:rsidRPr="006A2D1A">
        <w:rPr>
          <w:rStyle w:val="Char1"/>
          <w:spacing w:val="0"/>
          <w:rtl/>
          <w:lang w:bidi="ar-SA"/>
        </w:rPr>
        <w:t>ة</w:t>
      </w:r>
      <w:r w:rsidRPr="006A2D1A">
        <w:rPr>
          <w:rStyle w:val="Char1"/>
          <w:spacing w:val="0"/>
          <w:rtl/>
          <w:lang w:bidi="ar-SA"/>
        </w:rPr>
        <w:t>َ فَ</w:t>
      </w:r>
      <w:r w:rsidR="003853A8" w:rsidRPr="006A2D1A">
        <w:rPr>
          <w:rStyle w:val="Char1"/>
          <w:spacing w:val="0"/>
          <w:rtl/>
          <w:lang w:bidi="ar-SA"/>
        </w:rPr>
        <w:t>كَ</w:t>
      </w:r>
      <w:r w:rsidRPr="006A2D1A">
        <w:rPr>
          <w:rStyle w:val="Char1"/>
          <w:spacing w:val="0"/>
          <w:rtl/>
          <w:lang w:bidi="ar-SA"/>
        </w:rPr>
        <w:t>بِّر</w:t>
      </w:r>
      <w:r w:rsidR="006861A6" w:rsidRPr="006A2D1A">
        <w:rPr>
          <w:rStyle w:val="Char1"/>
          <w:spacing w:val="0"/>
          <w:rtl/>
          <w:lang w:bidi="ar-SA"/>
        </w:rPr>
        <w:t>»</w:t>
      </w:r>
      <w:r w:rsidR="006861A6" w:rsidRPr="006A2D1A">
        <w:rPr>
          <w:spacing w:val="0"/>
          <w:rtl/>
          <w:lang w:bidi="ar-SA"/>
        </w:rPr>
        <w:t>؛</w:t>
      </w:r>
      <w:r w:rsidRPr="006A2D1A">
        <w:rPr>
          <w:spacing w:val="0"/>
          <w:rtl/>
          <w:lang w:bidi="ar-SA"/>
        </w:rPr>
        <w:t xml:space="preserve"> یعنی: «هنگامی که می‌خواستی نماز بخوانی، وضوی کاملی بگیر و سپس رو به سوی قبله کن و آن</w:t>
      </w:r>
      <w:r w:rsidR="006861A6" w:rsidRPr="006A2D1A">
        <w:rPr>
          <w:spacing w:val="0"/>
          <w:rtl/>
          <w:lang w:bidi="ar-SA"/>
        </w:rPr>
        <w:t>‌</w:t>
      </w:r>
      <w:r w:rsidRPr="006A2D1A">
        <w:rPr>
          <w:spacing w:val="0"/>
          <w:rtl/>
          <w:lang w:bidi="ar-SA"/>
        </w:rPr>
        <w:t>گاه تکبیر (الله اکبر) بگو». لذا باید تکبیر گفت؛ هم‌</w:t>
      </w:r>
      <w:r w:rsidR="000232C0" w:rsidRPr="006A2D1A">
        <w:rPr>
          <w:spacing w:val="0"/>
          <w:rtl/>
          <w:lang w:bidi="ar-SA"/>
        </w:rPr>
        <w:t>چنان‌که</w:t>
      </w:r>
      <w:r w:rsidRPr="006A2D1A">
        <w:rPr>
          <w:spacing w:val="0"/>
          <w:rtl/>
          <w:lang w:bidi="ar-SA"/>
        </w:rPr>
        <w:t xml:space="preserve"> پیامبر</w:t>
      </w:r>
      <w:r w:rsidRPr="006A2D1A">
        <w:rPr>
          <w:spacing w:val="0"/>
          <w:lang w:bidi="ar-SA"/>
        </w:rPr>
        <w:sym w:font="AGA Arabesque" w:char="F072"/>
      </w:r>
      <w:r w:rsidRPr="006A2D1A">
        <w:rPr>
          <w:spacing w:val="0"/>
          <w:rtl/>
          <w:lang w:bidi="ar-SA"/>
        </w:rPr>
        <w:t xml:space="preserve"> همواره نماز را با «الله اکبر» آغاز می‌کرد.</w:t>
      </w:r>
    </w:p>
    <w:p w:rsidR="00643131" w:rsidRPr="006A2D1A" w:rsidRDefault="00643131" w:rsidP="00167AB1">
      <w:pPr>
        <w:rPr>
          <w:spacing w:val="0"/>
          <w:rtl/>
          <w:lang w:bidi="ar-SA"/>
        </w:rPr>
      </w:pPr>
      <w:r w:rsidRPr="006A2D1A">
        <w:rPr>
          <w:spacing w:val="0"/>
          <w:rtl/>
          <w:lang w:bidi="ar-SA"/>
        </w:rPr>
        <w:t>قرائت سوره‌ی فاتحه نیز از ارکان نماز است و بدون قرائت ف</w:t>
      </w:r>
      <w:r w:rsidR="007C70B5" w:rsidRPr="006A2D1A">
        <w:rPr>
          <w:spacing w:val="0"/>
          <w:rtl/>
          <w:lang w:bidi="ar-SA"/>
        </w:rPr>
        <w:t>ا</w:t>
      </w:r>
      <w:r w:rsidR="006861A6" w:rsidRPr="006A2D1A">
        <w:rPr>
          <w:spacing w:val="0"/>
          <w:rtl/>
          <w:lang w:bidi="ar-SA"/>
        </w:rPr>
        <w:t>تحه، نماز</w:t>
      </w:r>
      <w:r w:rsidRPr="006A2D1A">
        <w:rPr>
          <w:spacing w:val="0"/>
          <w:rtl/>
          <w:lang w:bidi="ar-SA"/>
        </w:rPr>
        <w:t xml:space="preserve"> درست نیست؛ زیرا الله متعال، می‌فرماید:</w:t>
      </w:r>
    </w:p>
    <w:p w:rsidR="007C70B5" w:rsidRPr="006A2D1A" w:rsidRDefault="00642CE8" w:rsidP="00642CE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رَءُواْ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تَيَسَّرَ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المزمل</w:t>
      </w:r>
      <w:r w:rsidRPr="006A2D1A">
        <w:rPr>
          <w:rStyle w:val="Char7"/>
          <w:rtl/>
        </w:rPr>
        <w:t xml:space="preserve">: </w:t>
      </w:r>
      <w:r w:rsidRPr="006A2D1A">
        <w:rPr>
          <w:rStyle w:val="Char7"/>
          <w:rFonts w:hint="cs"/>
          <w:rtl/>
        </w:rPr>
        <w:t>٢٠</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7C70B5" w:rsidRPr="006A2D1A" w:rsidRDefault="007C70B5" w:rsidP="00167AB1">
      <w:pPr>
        <w:pStyle w:val="a2"/>
        <w:rPr>
          <w:spacing w:val="0"/>
          <w:rtl/>
          <w:lang w:bidi="ar-SA"/>
        </w:rPr>
      </w:pPr>
      <w:r w:rsidRPr="006A2D1A">
        <w:rPr>
          <w:spacing w:val="0"/>
          <w:rtl/>
          <w:lang w:bidi="ar-SA"/>
        </w:rPr>
        <w:t>پس آن‌چه از قرآن میسر باشد، بخوانید.</w:t>
      </w:r>
    </w:p>
    <w:p w:rsidR="00C920F0" w:rsidRPr="006A2D1A" w:rsidRDefault="007C70B5" w:rsidP="00522994">
      <w:pPr>
        <w:spacing w:line="228" w:lineRule="auto"/>
        <w:rPr>
          <w:spacing w:val="0"/>
          <w:rtl/>
          <w:lang w:bidi="ar-SA"/>
        </w:rPr>
      </w:pPr>
      <w:r w:rsidRPr="006A2D1A">
        <w:rPr>
          <w:spacing w:val="0"/>
          <w:rtl/>
          <w:lang w:bidi="ar-SA"/>
        </w:rPr>
        <w:t>این، امر است؛ پیامبر</w:t>
      </w:r>
      <w:r w:rsidRPr="006A2D1A">
        <w:rPr>
          <w:spacing w:val="0"/>
          <w:lang w:bidi="ar-SA"/>
        </w:rPr>
        <w:sym w:font="AGA Arabesque" w:char="F072"/>
      </w:r>
      <w:r w:rsidRPr="006A2D1A">
        <w:rPr>
          <w:spacing w:val="0"/>
          <w:rtl/>
          <w:lang w:bidi="ar-SA"/>
        </w:rPr>
        <w:t xml:space="preserve"> ابهامی را که در </w:t>
      </w:r>
      <w:r w:rsidR="00642CE8" w:rsidRPr="006A2D1A">
        <w:rPr>
          <w:rFonts w:ascii="KFGQPC Uthman Taha Naskh" w:cs="KFGQPC Uthman Taha Naskh" w:hint="cs"/>
          <w:spacing w:val="0"/>
          <w:rtl/>
          <w:lang w:val="en-MY" w:eastAsia="en-MY" w:bidi="ar-SA"/>
        </w:rPr>
        <w:t>﴿</w:t>
      </w:r>
      <w:r w:rsidR="00642CE8" w:rsidRPr="006A2D1A">
        <w:rPr>
          <w:rStyle w:val="Char2"/>
          <w:rFonts w:hint="eastAsia"/>
          <w:spacing w:val="0"/>
          <w:rtl/>
        </w:rPr>
        <w:t>مَا</w:t>
      </w:r>
      <w:r w:rsidR="00642CE8" w:rsidRPr="006A2D1A">
        <w:rPr>
          <w:rStyle w:val="Char2"/>
          <w:spacing w:val="0"/>
          <w:rtl/>
        </w:rPr>
        <w:t xml:space="preserve"> </w:t>
      </w:r>
      <w:r w:rsidR="00642CE8" w:rsidRPr="006A2D1A">
        <w:rPr>
          <w:rStyle w:val="Char2"/>
          <w:rFonts w:hint="eastAsia"/>
          <w:spacing w:val="0"/>
          <w:rtl/>
        </w:rPr>
        <w:t>تَيَسَّرَ</w:t>
      </w:r>
      <w:r w:rsidR="00642CE8" w:rsidRPr="006A2D1A">
        <w:rPr>
          <w:rFonts w:ascii="KFGQPC Uthman Taha Naskh" w:cs="KFGQPC Uthman Taha Naskh" w:hint="cs"/>
          <w:spacing w:val="0"/>
          <w:rtl/>
          <w:lang w:val="en-MY" w:eastAsia="en-MY" w:bidi="ar-SA"/>
        </w:rPr>
        <w:t>﴾</w:t>
      </w:r>
      <w:r w:rsidRPr="006A2D1A">
        <w:rPr>
          <w:spacing w:val="0"/>
          <w:rtl/>
          <w:lang w:bidi="ar-SA"/>
        </w:rPr>
        <w:t xml:space="preserve"> وجود دارد، بیان نموده که سوره‌ی «فاتحه» می‌باشد؛ </w:t>
      </w:r>
      <w:r w:rsidR="000232C0" w:rsidRPr="006A2D1A">
        <w:rPr>
          <w:spacing w:val="0"/>
          <w:rtl/>
          <w:lang w:bidi="ar-SA"/>
        </w:rPr>
        <w:t>چنان‌که</w:t>
      </w:r>
      <w:r w:rsidRPr="006A2D1A">
        <w:rPr>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لا صَلاةَ لِمَنْ لَمْ يَقْرَأْ بِفَاتِحَةِ الْكِتَابِ</w:t>
      </w:r>
      <w:r w:rsidRPr="006A2D1A">
        <w:rPr>
          <w:rStyle w:val="Char1"/>
          <w:spacing w:val="0"/>
          <w:rtl/>
          <w:lang w:bidi="ar-SA"/>
        </w:rPr>
        <w:t>»</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5"/>
      </w:r>
      <w:r w:rsidR="003A729F" w:rsidRPr="006A2D1A">
        <w:rPr>
          <w:rStyle w:val="FootnoteReference"/>
          <w:rFonts w:cs="B Lotus"/>
          <w:spacing w:val="0"/>
          <w:szCs w:val="28"/>
          <w:rtl/>
          <w:lang w:bidi="ar-SA"/>
        </w:rPr>
        <w:t>)</w:t>
      </w:r>
      <w:r w:rsidR="006B7F15" w:rsidRPr="006A2D1A">
        <w:rPr>
          <w:spacing w:val="0"/>
          <w:rtl/>
          <w:lang w:bidi="ar-SA"/>
        </w:rPr>
        <w:t xml:space="preserve"> یعنی: «نماز ه</w:t>
      </w:r>
      <w:r w:rsidR="006861A6" w:rsidRPr="006A2D1A">
        <w:rPr>
          <w:spacing w:val="0"/>
          <w:rtl/>
          <w:lang w:bidi="ar-SA"/>
        </w:rPr>
        <w:t>یچ‌کس، بدون خواندن سوره‌ی فاتحه</w:t>
      </w:r>
      <w:r w:rsidR="006B7F15" w:rsidRPr="006A2D1A">
        <w:rPr>
          <w:spacing w:val="0"/>
          <w:rtl/>
          <w:lang w:bidi="ar-SA"/>
        </w:rPr>
        <w:t xml:space="preserve"> درست نیست». هم‌چنین فرموده است: </w:t>
      </w:r>
      <w:r w:rsidR="00084157" w:rsidRPr="006A2D1A">
        <w:rPr>
          <w:rStyle w:val="Char1"/>
          <w:spacing w:val="0"/>
          <w:rtl/>
          <w:lang w:bidi="ar-SA"/>
        </w:rPr>
        <w:t>«</w:t>
      </w:r>
      <w:r w:rsidR="00084157" w:rsidRPr="006A2D1A">
        <w:rPr>
          <w:rStyle w:val="Char1"/>
          <w:rFonts w:eastAsia="MS Mincho"/>
          <w:spacing w:val="0"/>
          <w:rtl/>
          <w:lang w:bidi="ar-SA"/>
        </w:rPr>
        <w:t>کُلُّ صَلاةٍ لا يُقْرَأُ فِيهَا بِأُمِّ الکتابَ أو بِأُمِّ الْقُرْآنِ فَهِيَ خِدَاجٌ</w:t>
      </w:r>
      <w:r w:rsidR="00084157" w:rsidRPr="006A2D1A">
        <w:rPr>
          <w:rStyle w:val="Char1"/>
          <w:spacing w:val="0"/>
          <w:rtl/>
          <w:lang w:bidi="ar-SA"/>
        </w:rPr>
        <w:t>»</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6"/>
      </w:r>
      <w:r w:rsidR="003A729F" w:rsidRPr="006A2D1A">
        <w:rPr>
          <w:rStyle w:val="FootnoteReference"/>
          <w:rFonts w:cs="B Lotus"/>
          <w:spacing w:val="0"/>
          <w:szCs w:val="28"/>
          <w:rtl/>
          <w:lang w:bidi="ar-SA"/>
        </w:rPr>
        <w:t>)</w:t>
      </w:r>
      <w:r w:rsidR="00084157" w:rsidRPr="006A2D1A">
        <w:rPr>
          <w:spacing w:val="0"/>
          <w:rtl/>
          <w:lang w:bidi="ar-SA"/>
        </w:rPr>
        <w:t xml:space="preserve"> </w:t>
      </w:r>
      <w:r w:rsidR="006861A6" w:rsidRPr="006A2D1A">
        <w:rPr>
          <w:spacing w:val="0"/>
          <w:rtl/>
          <w:lang w:bidi="ar-SA"/>
        </w:rPr>
        <w:t>یعنی: «هر نمازی که در آن</w:t>
      </w:r>
      <w:r w:rsidR="00C35A70" w:rsidRPr="006A2D1A">
        <w:rPr>
          <w:spacing w:val="0"/>
          <w:rtl/>
          <w:lang w:bidi="ar-SA"/>
        </w:rPr>
        <w:t xml:space="preserve"> سوره‌ی فاتحه خ</w:t>
      </w:r>
      <w:r w:rsidR="006861A6" w:rsidRPr="006A2D1A">
        <w:rPr>
          <w:spacing w:val="0"/>
          <w:rtl/>
          <w:lang w:bidi="ar-SA"/>
        </w:rPr>
        <w:t>وانده نشود، ناقص است». به عبارت دیگر</w:t>
      </w:r>
      <w:r w:rsidR="00C35A70" w:rsidRPr="006A2D1A">
        <w:rPr>
          <w:spacing w:val="0"/>
          <w:rtl/>
          <w:lang w:bidi="ar-SA"/>
        </w:rPr>
        <w:t>، باطل و نادرست می‌باشد.</w:t>
      </w:r>
      <w:r w:rsidR="007C2201" w:rsidRPr="006A2D1A">
        <w:rPr>
          <w:spacing w:val="0"/>
          <w:rtl/>
          <w:lang w:bidi="ar-SA"/>
        </w:rPr>
        <w:t xml:space="preserve"> </w:t>
      </w:r>
      <w:r w:rsidR="006861A6" w:rsidRPr="006A2D1A">
        <w:rPr>
          <w:spacing w:val="0"/>
          <w:rtl/>
          <w:lang w:bidi="ar-SA"/>
        </w:rPr>
        <w:t>بنابراین، خواندن سوره‌ی فاتحه</w:t>
      </w:r>
      <w:r w:rsidR="00015AD6" w:rsidRPr="006A2D1A">
        <w:rPr>
          <w:spacing w:val="0"/>
          <w:rtl/>
          <w:lang w:bidi="ar-SA"/>
        </w:rPr>
        <w:t xml:space="preserve"> یکی از ارکان نماز برای هر نمازگزاری</w:t>
      </w:r>
      <w:r w:rsidR="006861A6" w:rsidRPr="006A2D1A">
        <w:rPr>
          <w:spacing w:val="0"/>
          <w:rtl/>
          <w:lang w:bidi="ar-SA"/>
        </w:rPr>
        <w:t>‌</w:t>
      </w:r>
      <w:r w:rsidR="00015AD6" w:rsidRPr="006A2D1A">
        <w:rPr>
          <w:spacing w:val="0"/>
          <w:rtl/>
          <w:lang w:bidi="ar-SA"/>
        </w:rPr>
        <w:t>ست؛ فرقی نمی‌کند که امام باشد یا مقتدی و یا نمازش را ب</w:t>
      </w:r>
      <w:r w:rsidR="006861A6" w:rsidRPr="006A2D1A">
        <w:rPr>
          <w:spacing w:val="0"/>
          <w:rtl/>
          <w:lang w:bidi="ar-SA"/>
        </w:rPr>
        <w:t>ه‌تنهایی (فرادی) می‌خوانده باشد؛</w:t>
      </w:r>
      <w:r w:rsidR="00015AD6" w:rsidRPr="006A2D1A">
        <w:rPr>
          <w:spacing w:val="0"/>
          <w:rtl/>
          <w:lang w:bidi="ar-SA"/>
        </w:rPr>
        <w:t xml:space="preserve"> زیرا نصوص و دلایل شرعی در این‌باره، عام می‌باشد و هیچ موردی را مستثنا ن</w:t>
      </w:r>
      <w:r w:rsidR="006861A6" w:rsidRPr="006A2D1A">
        <w:rPr>
          <w:spacing w:val="0"/>
          <w:rtl/>
          <w:lang w:bidi="ar-SA"/>
        </w:rPr>
        <w:t>کرده است. وقتی خداوند و پیامبرش چیزی را مستثنا نکنند، حکمش عمومیت دارد؛</w:t>
      </w:r>
      <w:r w:rsidR="00015AD6" w:rsidRPr="006A2D1A">
        <w:rPr>
          <w:spacing w:val="0"/>
          <w:rtl/>
          <w:lang w:bidi="ar-SA"/>
        </w:rPr>
        <w:t xml:space="preserve"> زیرا اگر مستثنایی وجود داشت، به‌طور قطع</w:t>
      </w:r>
      <w:r w:rsidR="006861A6" w:rsidRPr="006A2D1A">
        <w:rPr>
          <w:spacing w:val="0"/>
          <w:rtl/>
          <w:lang w:bidi="ar-SA"/>
        </w:rPr>
        <w:t xml:space="preserve"> الله و پیامبرش</w:t>
      </w:r>
      <w:r w:rsidR="00015AD6" w:rsidRPr="006A2D1A">
        <w:rPr>
          <w:spacing w:val="0"/>
          <w:rtl/>
          <w:lang w:bidi="ar-SA"/>
        </w:rPr>
        <w:t xml:space="preserve"> آن را بیان می‌کردند. همان‌طور که الله</w:t>
      </w:r>
      <w:r w:rsidR="00015AD6" w:rsidRPr="006A2D1A">
        <w:rPr>
          <w:spacing w:val="0"/>
          <w:lang w:bidi="ar-SA"/>
        </w:rPr>
        <w:sym w:font="AGA Arabesque" w:char="F059"/>
      </w:r>
      <w:r w:rsidR="00015AD6" w:rsidRPr="006A2D1A">
        <w:rPr>
          <w:spacing w:val="0"/>
          <w:rtl/>
          <w:lang w:bidi="ar-SA"/>
        </w:rPr>
        <w:t xml:space="preserve"> می‌فرماید:</w:t>
      </w:r>
    </w:p>
    <w:p w:rsidR="00177FAB" w:rsidRPr="006A2D1A" w:rsidRDefault="00642CE8" w:rsidP="00642CE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وَنَزَّل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٨٩</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r w:rsidR="006861A6" w:rsidRPr="006A2D1A">
        <w:rPr>
          <w:rtl/>
          <w:lang w:bidi="ar-SA"/>
        </w:rPr>
        <w:t xml:space="preserve"> </w:t>
      </w:r>
    </w:p>
    <w:p w:rsidR="00015AD6" w:rsidRPr="006A2D1A" w:rsidRDefault="00177FAB" w:rsidP="00167AB1">
      <w:pPr>
        <w:pStyle w:val="a2"/>
        <w:rPr>
          <w:spacing w:val="0"/>
          <w:rtl/>
          <w:lang w:bidi="ar-SA"/>
        </w:rPr>
      </w:pPr>
      <w:r w:rsidRPr="006A2D1A">
        <w:rPr>
          <w:spacing w:val="0"/>
          <w:rtl/>
          <w:lang w:bidi="ar-SA"/>
        </w:rPr>
        <w:t>و کتاب (قرآن) را بر تو نازل کردیم که بیان‌گر همه چیز است.</w:t>
      </w:r>
    </w:p>
    <w:p w:rsidR="00015AD6" w:rsidRPr="006A2D1A" w:rsidRDefault="00846E00" w:rsidP="00522994">
      <w:pPr>
        <w:spacing w:line="228" w:lineRule="auto"/>
        <w:rPr>
          <w:spacing w:val="0"/>
          <w:rtl/>
          <w:lang w:bidi="ar-SA"/>
        </w:rPr>
      </w:pPr>
      <w:r w:rsidRPr="006A2D1A">
        <w:rPr>
          <w:spacing w:val="0"/>
          <w:rtl/>
          <w:lang w:bidi="ar-SA"/>
        </w:rPr>
        <w:t>هیچ حدیثِ صحیح و صریحی از پیامبر</w:t>
      </w:r>
      <w:r w:rsidRPr="006A2D1A">
        <w:rPr>
          <w:spacing w:val="0"/>
          <w:lang w:bidi="ar-SA"/>
        </w:rPr>
        <w:sym w:font="AGA Arabesque" w:char="F072"/>
      </w:r>
      <w:r w:rsidRPr="006A2D1A">
        <w:rPr>
          <w:spacing w:val="0"/>
          <w:rtl/>
          <w:lang w:bidi="ar-SA"/>
        </w:rPr>
        <w:t xml:space="preserve"> ثابت نشده که وجوب قرائت سوره‌ی «فاتحه» را از مقتدی، برداشته باشد؛ نه در نمازهای سرّی و نه در نمازهای جهری. البته فرق نمازهای سری و جهری در این است که </w:t>
      </w:r>
      <w:r w:rsidR="006C29B4" w:rsidRPr="006A2D1A">
        <w:rPr>
          <w:spacing w:val="0"/>
          <w:rtl/>
          <w:lang w:bidi="ar-SA"/>
        </w:rPr>
        <w:t>در نمازهای جهری، فقط سوره‌ی فاتحه را می‌خوانی</w:t>
      </w:r>
      <w:r w:rsidR="006861A6" w:rsidRPr="006A2D1A">
        <w:rPr>
          <w:spacing w:val="0"/>
          <w:rtl/>
          <w:lang w:bidi="ar-SA"/>
        </w:rPr>
        <w:t>م و سپس ساکت شده، به قرائت امام گوش می‌دهیم؛</w:t>
      </w:r>
      <w:r w:rsidR="001E1F30" w:rsidRPr="006A2D1A">
        <w:rPr>
          <w:spacing w:val="0"/>
          <w:rtl/>
          <w:lang w:bidi="ar-SA"/>
        </w:rPr>
        <w:t xml:space="preserve"> اما در نمازهای سری، علاوه بر سوره‌ی فاتحه، از قسمت‌های دیگر قرآن نیز می‌خوانیم تا آن‌که امام</w:t>
      </w:r>
      <w:r w:rsidR="00800CD2" w:rsidRPr="006A2D1A">
        <w:rPr>
          <w:spacing w:val="0"/>
          <w:rtl/>
          <w:lang w:bidi="ar-SA"/>
        </w:rPr>
        <w:t>،</w:t>
      </w:r>
      <w:r w:rsidR="006861A6" w:rsidRPr="006A2D1A">
        <w:rPr>
          <w:spacing w:val="0"/>
          <w:rtl/>
          <w:lang w:bidi="ar-SA"/>
        </w:rPr>
        <w:t xml:space="preserve"> تکبیر بگوید و به رکوع برود؛</w:t>
      </w:r>
      <w:r w:rsidR="001E1F30" w:rsidRPr="006A2D1A">
        <w:rPr>
          <w:spacing w:val="0"/>
          <w:rtl/>
          <w:lang w:bidi="ar-SA"/>
        </w:rPr>
        <w:t xml:space="preserve"> </w:t>
      </w:r>
      <w:r w:rsidR="001F01DE" w:rsidRPr="006A2D1A">
        <w:rPr>
          <w:spacing w:val="0"/>
          <w:rtl/>
          <w:lang w:bidi="ar-SA"/>
        </w:rPr>
        <w:t>البته در این‌باره، یک مورد مستثنا در سنت وجود دارد؛ و آن، زمانی</w:t>
      </w:r>
      <w:r w:rsidR="006861A6" w:rsidRPr="006A2D1A">
        <w:rPr>
          <w:spacing w:val="0"/>
          <w:rtl/>
          <w:lang w:bidi="ar-SA"/>
        </w:rPr>
        <w:t>‌ست که وقتی انسان</w:t>
      </w:r>
      <w:r w:rsidR="001F01DE" w:rsidRPr="006A2D1A">
        <w:rPr>
          <w:spacing w:val="0"/>
          <w:rtl/>
          <w:lang w:bidi="ar-SA"/>
        </w:rPr>
        <w:t xml:space="preserve"> به جماعت می‌پیوندد، امام در رکوع است؛ در این حالت، دیگر، قرائت سوره‌ی فاتحه بر مقتدی واجب نیست. دلیلش، روایتی</w:t>
      </w:r>
      <w:r w:rsidR="006861A6" w:rsidRPr="006A2D1A">
        <w:rPr>
          <w:spacing w:val="0"/>
          <w:rtl/>
          <w:lang w:bidi="ar-SA"/>
        </w:rPr>
        <w:t>‌</w:t>
      </w:r>
      <w:r w:rsidR="001F01DE" w:rsidRPr="006A2D1A">
        <w:rPr>
          <w:spacing w:val="0"/>
          <w:rtl/>
          <w:lang w:bidi="ar-SA"/>
        </w:rPr>
        <w:t>ست که امام بخاری</w:t>
      </w:r>
      <w:r w:rsidR="006861A6" w:rsidRPr="006A2D1A">
        <w:rPr>
          <w:rFonts w:cs="CTraditional Arabic"/>
          <w:spacing w:val="0"/>
          <w:rtl/>
          <w:lang w:bidi="ar-SA"/>
        </w:rPr>
        <w:t>/</w:t>
      </w:r>
      <w:r w:rsidR="001F01DE" w:rsidRPr="006A2D1A">
        <w:rPr>
          <w:spacing w:val="0"/>
          <w:rtl/>
          <w:lang w:bidi="ar-SA"/>
        </w:rPr>
        <w:t xml:space="preserve"> از </w:t>
      </w:r>
      <w:r w:rsidR="00B634F6" w:rsidRPr="006A2D1A">
        <w:rPr>
          <w:spacing w:val="0"/>
          <w:rtl/>
          <w:lang w:bidi="ar-SA"/>
        </w:rPr>
        <w:t>ابوبکره</w:t>
      </w:r>
      <w:r w:rsidR="00B634F6" w:rsidRPr="006A2D1A">
        <w:rPr>
          <w:spacing w:val="0"/>
          <w:lang w:bidi="ar-SA"/>
        </w:rPr>
        <w:sym w:font="AGA Arabesque" w:char="F074"/>
      </w:r>
      <w:r w:rsidR="00B634F6" w:rsidRPr="006A2D1A">
        <w:rPr>
          <w:spacing w:val="0"/>
          <w:rtl/>
          <w:lang w:bidi="ar-SA"/>
        </w:rPr>
        <w:t xml:space="preserve"> روایت کرده که این صحابی بزرگوار، وقتی به مسجد رسید که پیامبر</w:t>
      </w:r>
      <w:r w:rsidR="00B634F6" w:rsidRPr="006A2D1A">
        <w:rPr>
          <w:spacing w:val="0"/>
          <w:lang w:bidi="ar-SA"/>
        </w:rPr>
        <w:sym w:font="AGA Arabesque" w:char="F072"/>
      </w:r>
      <w:r w:rsidR="00B634F6" w:rsidRPr="006A2D1A">
        <w:rPr>
          <w:spacing w:val="0"/>
          <w:rtl/>
          <w:lang w:bidi="ar-SA"/>
        </w:rPr>
        <w:t xml:space="preserve"> در رکوع بود. لذا به‌سرعت و قبل از این‌که به صف برسد، رکوع کرد و آن‌گاه وارد صف شد. پیامبر</w:t>
      </w:r>
      <w:r w:rsidR="00B634F6" w:rsidRPr="006A2D1A">
        <w:rPr>
          <w:spacing w:val="0"/>
          <w:lang w:bidi="ar-SA"/>
        </w:rPr>
        <w:sym w:font="AGA Arabesque" w:char="F072"/>
      </w:r>
      <w:r w:rsidR="00B634F6" w:rsidRPr="006A2D1A">
        <w:rPr>
          <w:spacing w:val="0"/>
          <w:rtl/>
          <w:lang w:bidi="ar-SA"/>
        </w:rPr>
        <w:t xml:space="preserve"> پس از آن که سلام داد، پرسید؟ «کدام‌یک از شما چنین کاری کرد؟» ابوبکره</w:t>
      </w:r>
      <w:r w:rsidR="00B634F6" w:rsidRPr="006A2D1A">
        <w:rPr>
          <w:spacing w:val="0"/>
          <w:lang w:bidi="ar-SA"/>
        </w:rPr>
        <w:sym w:font="AGA Arabesque" w:char="F074"/>
      </w:r>
      <w:r w:rsidR="00B634F6" w:rsidRPr="006A2D1A">
        <w:rPr>
          <w:spacing w:val="0"/>
          <w:rtl/>
          <w:lang w:bidi="ar-SA"/>
        </w:rPr>
        <w:t xml:space="preserve"> عرض کرد: ای رسول‌خدا! من بودم. فرمود: </w:t>
      </w:r>
      <w:r w:rsidR="00B634F6" w:rsidRPr="006A2D1A">
        <w:rPr>
          <w:rStyle w:val="Char1"/>
          <w:spacing w:val="0"/>
          <w:rtl/>
          <w:lang w:bidi="ar-SA"/>
        </w:rPr>
        <w:t>«</w:t>
      </w:r>
      <w:r w:rsidR="00B634F6" w:rsidRPr="006A2D1A">
        <w:rPr>
          <w:rStyle w:val="Char1"/>
          <w:rFonts w:eastAsia="MS Mincho"/>
          <w:spacing w:val="0"/>
          <w:rtl/>
          <w:lang w:bidi="ar-SA"/>
        </w:rPr>
        <w:t>زَادَكَ اللَّهُ حِرْصًا وَلا تَعُدْ</w:t>
      </w:r>
      <w:r w:rsidR="00B634F6" w:rsidRPr="006A2D1A">
        <w:rPr>
          <w:rStyle w:val="Char1"/>
          <w:spacing w:val="0"/>
          <w:rtl/>
          <w:lang w:bidi="ar-SA"/>
        </w:rPr>
        <w:t>»</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7"/>
      </w:r>
      <w:r w:rsidR="003A729F" w:rsidRPr="006A2D1A">
        <w:rPr>
          <w:rStyle w:val="FootnoteReference"/>
          <w:rFonts w:cs="B Lotus"/>
          <w:spacing w:val="0"/>
          <w:szCs w:val="28"/>
          <w:rtl/>
          <w:lang w:bidi="ar-SA"/>
        </w:rPr>
        <w:t>)</w:t>
      </w:r>
      <w:r w:rsidR="00B634F6" w:rsidRPr="006A2D1A">
        <w:rPr>
          <w:spacing w:val="0"/>
          <w:rtl/>
          <w:lang w:bidi="ar-SA"/>
        </w:rPr>
        <w:t xml:space="preserve"> یعنی: «خداوند، علاق</w:t>
      </w:r>
      <w:r w:rsidR="006861A6" w:rsidRPr="006A2D1A">
        <w:rPr>
          <w:spacing w:val="0"/>
          <w:rtl/>
          <w:lang w:bidi="ar-SA"/>
        </w:rPr>
        <w:t>ه‌ات را به نماز، بیش‌تر بگرداند؛</w:t>
      </w:r>
      <w:r w:rsidR="00B634F6" w:rsidRPr="006A2D1A">
        <w:rPr>
          <w:spacing w:val="0"/>
          <w:rtl/>
          <w:lang w:bidi="ar-SA"/>
        </w:rPr>
        <w:t xml:space="preserve"> اما دوباره چنین کاری مکن».</w:t>
      </w:r>
    </w:p>
    <w:p w:rsidR="00C920F0" w:rsidRPr="006A2D1A" w:rsidRDefault="008460D7" w:rsidP="00522994">
      <w:pPr>
        <w:spacing w:line="228" w:lineRule="auto"/>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دریافت که اشتیاق و علاقه‌ی وافرِ ابوبکره</w:t>
      </w:r>
      <w:r w:rsidRPr="006A2D1A">
        <w:rPr>
          <w:spacing w:val="0"/>
          <w:lang w:bidi="ar-SA"/>
        </w:rPr>
        <w:sym w:font="AGA Arabesque" w:char="F074"/>
      </w:r>
      <w:r w:rsidRPr="006A2D1A">
        <w:rPr>
          <w:spacing w:val="0"/>
          <w:rtl/>
          <w:lang w:bidi="ar-SA"/>
        </w:rPr>
        <w:t xml:space="preserve"> به نماز، او را بر آن داشت که با سرعت، حرکت کند و پیش از رسیدن به صف، رکوع نماید تا به آن رکعت برسد. </w:t>
      </w:r>
      <w:r w:rsidR="00BB7377" w:rsidRPr="006A2D1A">
        <w:rPr>
          <w:spacing w:val="0"/>
          <w:rtl/>
          <w:lang w:bidi="ar-SA"/>
        </w:rPr>
        <w:t xml:space="preserve">لذا به او فرمود: «خداوند، علاقه‌ات را به نماز، بیش‌تر </w:t>
      </w:r>
      <w:r w:rsidR="006861A6" w:rsidRPr="006A2D1A">
        <w:rPr>
          <w:spacing w:val="0"/>
          <w:rtl/>
          <w:lang w:bidi="ar-SA"/>
        </w:rPr>
        <w:t>بگرداند؛</w:t>
      </w:r>
      <w:r w:rsidR="00BB7377" w:rsidRPr="006A2D1A">
        <w:rPr>
          <w:spacing w:val="0"/>
          <w:rtl/>
          <w:lang w:bidi="ar-SA"/>
        </w:rPr>
        <w:t xml:space="preserve"> اما دوباره چنین کاری مکن». رسول‌الله</w:t>
      </w:r>
      <w:r w:rsidR="00BB7377" w:rsidRPr="006A2D1A">
        <w:rPr>
          <w:spacing w:val="0"/>
          <w:lang w:bidi="ar-SA"/>
        </w:rPr>
        <w:sym w:font="AGA Arabesque" w:char="F072"/>
      </w:r>
      <w:r w:rsidR="00BB7377" w:rsidRPr="006A2D1A">
        <w:rPr>
          <w:spacing w:val="0"/>
          <w:rtl/>
          <w:lang w:bidi="ar-SA"/>
        </w:rPr>
        <w:t xml:space="preserve"> فرموده است: </w:t>
      </w:r>
      <w:r w:rsidR="00BB7377" w:rsidRPr="006A2D1A">
        <w:rPr>
          <w:rStyle w:val="Char1"/>
          <w:spacing w:val="0"/>
          <w:rtl/>
          <w:lang w:bidi="ar-SA"/>
        </w:rPr>
        <w:t>«</w:t>
      </w:r>
      <w:r w:rsidR="00BB7377" w:rsidRPr="006A2D1A">
        <w:rPr>
          <w:rStyle w:val="Char1"/>
          <w:rFonts w:eastAsia="MS Mincho"/>
          <w:spacing w:val="0"/>
          <w:rtl/>
          <w:lang w:bidi="ar-SA"/>
        </w:rPr>
        <w:t>إِذَا أَتَيْتُمُ الصَّلاةَ فَامشُوا إلی الصَّلا</w:t>
      </w:r>
      <w:r w:rsidR="0013708A" w:rsidRPr="006A2D1A">
        <w:rPr>
          <w:rStyle w:val="Char1"/>
          <w:rFonts w:eastAsia="MS Mincho"/>
          <w:spacing w:val="0"/>
          <w:rtl/>
          <w:lang w:bidi="ar-SA"/>
        </w:rPr>
        <w:t xml:space="preserve">ةِ </w:t>
      </w:r>
      <w:r w:rsidR="00BB7377" w:rsidRPr="006A2D1A">
        <w:rPr>
          <w:rStyle w:val="Char1"/>
          <w:rFonts w:eastAsia="MS Mincho"/>
          <w:spacing w:val="0"/>
          <w:rtl/>
          <w:lang w:bidi="ar-SA"/>
        </w:rPr>
        <w:t>وَعَلَيْكُمْ بِالسَّكِينَةِ وَالوَقَارِ</w:t>
      </w:r>
      <w:r w:rsidR="00BB7377" w:rsidRPr="006A2D1A">
        <w:rPr>
          <w:rStyle w:val="Char1"/>
          <w:spacing w:val="0"/>
          <w:rtl/>
          <w:lang w:bidi="ar-SA"/>
        </w:rPr>
        <w:t>»</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8"/>
      </w:r>
      <w:r w:rsidR="003A729F" w:rsidRPr="006A2D1A">
        <w:rPr>
          <w:rStyle w:val="FootnoteReference"/>
          <w:rFonts w:cs="B Lotus"/>
          <w:spacing w:val="0"/>
          <w:szCs w:val="28"/>
          <w:rtl/>
          <w:lang w:bidi="ar-SA"/>
        </w:rPr>
        <w:t>)</w:t>
      </w:r>
      <w:r w:rsidR="00BB7377" w:rsidRPr="006A2D1A">
        <w:rPr>
          <w:spacing w:val="0"/>
          <w:rtl/>
          <w:lang w:bidi="ar-SA"/>
        </w:rPr>
        <w:t xml:space="preserve"> یعنی: «وقتی به نماز می‌آیید، به‌آرامی (با حالت راه رفتن) و با سکون و آرامش به نماز بیایید».</w:t>
      </w:r>
    </w:p>
    <w:p w:rsidR="00672563" w:rsidRPr="006A2D1A" w:rsidRDefault="00672563" w:rsidP="00167AB1">
      <w:pPr>
        <w:rPr>
          <w:spacing w:val="0"/>
          <w:rtl/>
          <w:lang w:bidi="ar-SA"/>
        </w:rPr>
      </w:pPr>
      <w:r w:rsidRPr="006A2D1A">
        <w:rPr>
          <w:spacing w:val="0"/>
          <w:rtl/>
          <w:lang w:bidi="ar-SA"/>
        </w:rPr>
        <w:t>به‌هر حال، رسول‌الله</w:t>
      </w:r>
      <w:r w:rsidRPr="006A2D1A">
        <w:rPr>
          <w:spacing w:val="0"/>
          <w:lang w:bidi="ar-SA"/>
        </w:rPr>
        <w:sym w:font="AGA Arabesque" w:char="F072"/>
      </w:r>
      <w:r w:rsidRPr="006A2D1A">
        <w:rPr>
          <w:spacing w:val="0"/>
          <w:rtl/>
          <w:lang w:bidi="ar-SA"/>
        </w:rPr>
        <w:t xml:space="preserve"> به ابوبکره</w:t>
      </w:r>
      <w:r w:rsidRPr="006A2D1A">
        <w:rPr>
          <w:spacing w:val="0"/>
          <w:lang w:bidi="ar-SA"/>
        </w:rPr>
        <w:sym w:font="AGA Arabesque" w:char="F074"/>
      </w:r>
      <w:r w:rsidRPr="006A2D1A">
        <w:rPr>
          <w:spacing w:val="0"/>
          <w:rtl/>
          <w:lang w:bidi="ar-SA"/>
        </w:rPr>
        <w:t xml:space="preserve"> دستور نداد </w:t>
      </w:r>
      <w:r w:rsidR="006861A6" w:rsidRPr="006A2D1A">
        <w:rPr>
          <w:spacing w:val="0"/>
          <w:rtl/>
          <w:lang w:bidi="ar-SA"/>
        </w:rPr>
        <w:t>که رکعتی را که برای رسیدن به آن</w:t>
      </w:r>
      <w:r w:rsidRPr="006A2D1A">
        <w:rPr>
          <w:spacing w:val="0"/>
          <w:rtl/>
          <w:lang w:bidi="ar-SA"/>
        </w:rPr>
        <w:t xml:space="preserve"> با سرعت حرکت کرده بود، بخواند؛ اگر ابوبکره</w:t>
      </w:r>
      <w:r w:rsidRPr="006A2D1A">
        <w:rPr>
          <w:spacing w:val="0"/>
          <w:lang w:bidi="ar-SA"/>
        </w:rPr>
        <w:sym w:font="AGA Arabesque" w:char="F074"/>
      </w:r>
      <w:r w:rsidRPr="006A2D1A">
        <w:rPr>
          <w:spacing w:val="0"/>
          <w:rtl/>
          <w:lang w:bidi="ar-SA"/>
        </w:rPr>
        <w:t xml:space="preserve"> به آن رکعت نمی‌رسید، به‌طور قطع، پیامبر</w:t>
      </w:r>
      <w:r w:rsidRPr="006A2D1A">
        <w:rPr>
          <w:spacing w:val="0"/>
          <w:lang w:bidi="ar-SA"/>
        </w:rPr>
        <w:sym w:font="AGA Arabesque" w:char="F072"/>
      </w:r>
      <w:r w:rsidRPr="006A2D1A">
        <w:rPr>
          <w:spacing w:val="0"/>
          <w:rtl/>
          <w:lang w:bidi="ar-SA"/>
        </w:rPr>
        <w:t xml:space="preserve"> به او دس</w:t>
      </w:r>
      <w:r w:rsidR="006861A6" w:rsidRPr="006A2D1A">
        <w:rPr>
          <w:spacing w:val="0"/>
          <w:rtl/>
          <w:lang w:bidi="ar-SA"/>
        </w:rPr>
        <w:t>تور می‌داد که آن رکعت را بخواند؛</w:t>
      </w:r>
      <w:r w:rsidR="00D14B8D" w:rsidRPr="006A2D1A">
        <w:rPr>
          <w:spacing w:val="0"/>
          <w:rtl/>
          <w:lang w:bidi="ar-SA"/>
        </w:rPr>
        <w:t xml:space="preserve"> زیرا امکان نداشت که رسول‌خدا</w:t>
      </w:r>
      <w:r w:rsidR="00D14B8D" w:rsidRPr="006A2D1A">
        <w:rPr>
          <w:spacing w:val="0"/>
          <w:lang w:bidi="ar-SA"/>
        </w:rPr>
        <w:sym w:font="AGA Arabesque" w:char="F072"/>
      </w:r>
      <w:r w:rsidR="006861A6" w:rsidRPr="006A2D1A">
        <w:rPr>
          <w:spacing w:val="0"/>
          <w:rtl/>
          <w:lang w:bidi="ar-SA"/>
        </w:rPr>
        <w:t xml:space="preserve"> بیان یک مسأله را که</w:t>
      </w:r>
      <w:r w:rsidR="00435CA3" w:rsidRPr="006A2D1A">
        <w:rPr>
          <w:spacing w:val="0"/>
          <w:rtl/>
          <w:lang w:bidi="ar-SA"/>
        </w:rPr>
        <w:t xml:space="preserve"> نیاز آن وقت بود، به تأخی</w:t>
      </w:r>
      <w:r w:rsidR="006861A6" w:rsidRPr="006A2D1A">
        <w:rPr>
          <w:spacing w:val="0"/>
          <w:rtl/>
          <w:lang w:bidi="ar-SA"/>
        </w:rPr>
        <w:t>ر بیندازد و آن را بیان نکند؛ او</w:t>
      </w:r>
      <w:r w:rsidR="00435CA3" w:rsidRPr="006A2D1A">
        <w:rPr>
          <w:spacing w:val="0"/>
          <w:rtl/>
          <w:lang w:bidi="ar-SA"/>
        </w:rPr>
        <w:t xml:space="preserve"> به عنوان مبلّغ، مطابق نیاز وقت، کارش را انجام می‌داد و در تبلیغ حقایق یا بیان آن‌ها کوتاهی نمی‌‌کرد. </w:t>
      </w:r>
      <w:r w:rsidR="00B56E89" w:rsidRPr="006A2D1A">
        <w:rPr>
          <w:spacing w:val="0"/>
          <w:rtl/>
          <w:lang w:bidi="ar-SA"/>
        </w:rPr>
        <w:t>لذا همین‌که پیامبر</w:t>
      </w:r>
      <w:r w:rsidR="00B56E89" w:rsidRPr="006A2D1A">
        <w:rPr>
          <w:spacing w:val="0"/>
          <w:lang w:bidi="ar-SA"/>
        </w:rPr>
        <w:sym w:font="AGA Arabesque" w:char="F072"/>
      </w:r>
      <w:r w:rsidR="00B56E89" w:rsidRPr="006A2D1A">
        <w:rPr>
          <w:spacing w:val="0"/>
          <w:rtl/>
          <w:lang w:bidi="ar-SA"/>
        </w:rPr>
        <w:t xml:space="preserve"> به ابوبکره</w:t>
      </w:r>
      <w:r w:rsidR="00B56E89" w:rsidRPr="006A2D1A">
        <w:rPr>
          <w:spacing w:val="0"/>
          <w:lang w:bidi="ar-SA"/>
        </w:rPr>
        <w:sym w:font="AGA Arabesque" w:char="F074"/>
      </w:r>
      <w:r w:rsidR="00B56E89" w:rsidRPr="006A2D1A">
        <w:rPr>
          <w:spacing w:val="0"/>
          <w:rtl/>
          <w:lang w:bidi="ar-SA"/>
        </w:rPr>
        <w:t xml:space="preserve"> نگفت</w:t>
      </w:r>
      <w:r w:rsidR="006861A6" w:rsidRPr="006A2D1A">
        <w:rPr>
          <w:spacing w:val="0"/>
          <w:rtl/>
          <w:lang w:bidi="ar-SA"/>
        </w:rPr>
        <w:t xml:space="preserve"> که از یک رکعت بازمانده‌ای، خود</w:t>
      </w:r>
      <w:r w:rsidR="00B56E89" w:rsidRPr="006A2D1A">
        <w:rPr>
          <w:spacing w:val="0"/>
          <w:rtl/>
          <w:lang w:bidi="ar-SA"/>
        </w:rPr>
        <w:t xml:space="preserve"> دلیلی بر رسیدنِ ابوبکره</w:t>
      </w:r>
      <w:r w:rsidR="00B56E89" w:rsidRPr="006A2D1A">
        <w:rPr>
          <w:spacing w:val="0"/>
          <w:lang w:bidi="ar-SA"/>
        </w:rPr>
        <w:sym w:font="AGA Arabesque" w:char="F074"/>
      </w:r>
      <w:r w:rsidR="00B56E89" w:rsidRPr="006A2D1A">
        <w:rPr>
          <w:spacing w:val="0"/>
          <w:rtl/>
          <w:lang w:bidi="ar-SA"/>
        </w:rPr>
        <w:t xml:space="preserve"> به آن رکعت است؛ اگرچه به قرائ</w:t>
      </w:r>
      <w:r w:rsidR="006861A6" w:rsidRPr="006A2D1A">
        <w:rPr>
          <w:spacing w:val="0"/>
          <w:rtl/>
          <w:lang w:bidi="ar-SA"/>
        </w:rPr>
        <w:t>ت فاتحه در قیام نرسید. بنابراین</w:t>
      </w:r>
      <w:r w:rsidR="00B56E89" w:rsidRPr="006A2D1A">
        <w:rPr>
          <w:spacing w:val="0"/>
          <w:rtl/>
          <w:lang w:bidi="ar-SA"/>
        </w:rPr>
        <w:t xml:space="preserve"> </w:t>
      </w:r>
      <w:r w:rsidR="006861A6" w:rsidRPr="006A2D1A">
        <w:rPr>
          <w:spacing w:val="0"/>
          <w:rtl/>
          <w:lang w:bidi="ar-SA"/>
        </w:rPr>
        <w:t>در چنین حالتی، وجوب قرائت فاتحه</w:t>
      </w:r>
      <w:r w:rsidR="00B56E89" w:rsidRPr="006A2D1A">
        <w:rPr>
          <w:spacing w:val="0"/>
          <w:rtl/>
          <w:lang w:bidi="ar-SA"/>
        </w:rPr>
        <w:t xml:space="preserve"> برداشته می‌شود. و این، علّت موجّهی نیز دارد؛ چون قرائت فاتحه در قیام، واجب است و وقتی چنین حالتی پیش می‌آید، به‌خاطر پیروی از امام، حکم قیام برداشته می‌شود و بدین‌سان ذکر واجبِ قیام، یعنی قرائت فاتحه نیز ساقط می‌گردد.</w:t>
      </w:r>
      <w:r w:rsidR="00B81F62" w:rsidRPr="006A2D1A">
        <w:rPr>
          <w:spacing w:val="0"/>
          <w:rtl/>
          <w:lang w:bidi="ar-SA"/>
        </w:rPr>
        <w:t xml:space="preserve"> لذا دلیل و علت، </w:t>
      </w:r>
      <w:r w:rsidR="006861A6" w:rsidRPr="006A2D1A">
        <w:rPr>
          <w:spacing w:val="0"/>
          <w:rtl/>
          <w:lang w:bidi="ar-SA"/>
        </w:rPr>
        <w:t>هر دو، نشان می‌دهند که وقتی کسی</w:t>
      </w:r>
      <w:r w:rsidR="00B81F62" w:rsidRPr="006A2D1A">
        <w:rPr>
          <w:spacing w:val="0"/>
          <w:rtl/>
          <w:lang w:bidi="ar-SA"/>
        </w:rPr>
        <w:t xml:space="preserve"> به نماز </w:t>
      </w:r>
      <w:r w:rsidR="006861A6" w:rsidRPr="006A2D1A">
        <w:rPr>
          <w:spacing w:val="0"/>
          <w:rtl/>
          <w:lang w:bidi="ar-SA"/>
        </w:rPr>
        <w:t>بیاید و امام</w:t>
      </w:r>
      <w:r w:rsidR="00B81F62" w:rsidRPr="006A2D1A">
        <w:rPr>
          <w:spacing w:val="0"/>
          <w:rtl/>
          <w:lang w:bidi="ar-SA"/>
        </w:rPr>
        <w:t xml:space="preserve"> در حال رکوع باشد، باید ایستاده، تک</w:t>
      </w:r>
      <w:r w:rsidR="006861A6" w:rsidRPr="006A2D1A">
        <w:rPr>
          <w:spacing w:val="0"/>
          <w:rtl/>
          <w:lang w:bidi="ar-SA"/>
        </w:rPr>
        <w:t>بیر احرام را بگوید و بدون قرائت</w:t>
      </w:r>
      <w:r w:rsidR="00B81F62" w:rsidRPr="006A2D1A">
        <w:rPr>
          <w:spacing w:val="0"/>
          <w:rtl/>
          <w:lang w:bidi="ar-SA"/>
        </w:rPr>
        <w:t xml:space="preserve"> به رکوع برود.</w:t>
      </w:r>
      <w:r w:rsidR="006861A6" w:rsidRPr="006A2D1A">
        <w:rPr>
          <w:spacing w:val="0"/>
          <w:rtl/>
          <w:lang w:bidi="ar-SA"/>
        </w:rPr>
        <w:t xml:space="preserve"> البته اگر برای رفتن به رکوع</w:t>
      </w:r>
      <w:r w:rsidR="007041A4" w:rsidRPr="006A2D1A">
        <w:rPr>
          <w:spacing w:val="0"/>
          <w:rtl/>
          <w:lang w:bidi="ar-SA"/>
        </w:rPr>
        <w:t xml:space="preserve"> دوباره تکبیر بگوید، بهتر است و اگر تکبیر نگفت، اشکالی ندارد و اولین تکبیر، کافی</w:t>
      </w:r>
      <w:r w:rsidR="006861A6" w:rsidRPr="006A2D1A">
        <w:rPr>
          <w:spacing w:val="0"/>
          <w:rtl/>
          <w:lang w:bidi="ar-SA"/>
        </w:rPr>
        <w:t>‌</w:t>
      </w:r>
      <w:r w:rsidR="007041A4" w:rsidRPr="006A2D1A">
        <w:rPr>
          <w:spacing w:val="0"/>
          <w:rtl/>
          <w:lang w:bidi="ar-SA"/>
        </w:rPr>
        <w:t>ست.</w:t>
      </w:r>
    </w:p>
    <w:p w:rsidR="008A0AE8" w:rsidRPr="006A2D1A" w:rsidRDefault="008A0AE8" w:rsidP="00167AB1">
      <w:pPr>
        <w:rPr>
          <w:spacing w:val="0"/>
          <w:rtl/>
          <w:lang w:bidi="ar-SA"/>
        </w:rPr>
      </w:pPr>
      <w:r w:rsidRPr="006A2D1A">
        <w:rPr>
          <w:spacing w:val="0"/>
          <w:rtl/>
          <w:lang w:bidi="ar-SA"/>
        </w:rPr>
        <w:t>خواندن سوره‌ی فاتحه در قیام، واجب است؛ متأسفانه برخی از مردم، پس از آن‌که امام برای رکعت دوم برمی‌خیزد، می‌نشینند و با امام بلند نمی</w:t>
      </w:r>
      <w:r w:rsidR="006861A6" w:rsidRPr="006A2D1A">
        <w:rPr>
          <w:spacing w:val="0"/>
          <w:rtl/>
          <w:lang w:bidi="ar-SA"/>
        </w:rPr>
        <w:t>‌شوند و در همان حال</w:t>
      </w:r>
      <w:r w:rsidR="00F56304" w:rsidRPr="006A2D1A">
        <w:rPr>
          <w:spacing w:val="0"/>
          <w:rtl/>
          <w:lang w:bidi="ar-SA"/>
        </w:rPr>
        <w:t xml:space="preserve"> سوره‌ی فاتحه را می‌خوانند؛ بدین‌سان زمانی برمی‌خیزند که نصف سوره‌ی فاتحه را در </w:t>
      </w:r>
      <w:r w:rsidR="006861A6" w:rsidRPr="006A2D1A">
        <w:rPr>
          <w:spacing w:val="0"/>
          <w:rtl/>
          <w:lang w:bidi="ar-SA"/>
        </w:rPr>
        <w:t>ح</w:t>
      </w:r>
      <w:r w:rsidR="00F56304" w:rsidRPr="006A2D1A">
        <w:rPr>
          <w:spacing w:val="0"/>
          <w:rtl/>
          <w:lang w:bidi="ar-SA"/>
        </w:rPr>
        <w:t xml:space="preserve">الت نشسته خوانده‌اند؛ حال آن‌که توانایی قیام یا ایستادن را داشته‌اند. </w:t>
      </w:r>
      <w:r w:rsidR="005C6A8A" w:rsidRPr="006A2D1A">
        <w:rPr>
          <w:spacing w:val="0"/>
          <w:rtl/>
          <w:lang w:bidi="ar-SA"/>
        </w:rPr>
        <w:t xml:space="preserve">این‌ها باید بدانند </w:t>
      </w:r>
      <w:r w:rsidR="006861A6" w:rsidRPr="006A2D1A">
        <w:rPr>
          <w:spacing w:val="0"/>
          <w:rtl/>
          <w:lang w:bidi="ar-SA"/>
        </w:rPr>
        <w:t>که قرائت سوره‌ی فاتحه، بدین‌شکل</w:t>
      </w:r>
      <w:r w:rsidR="005C6A8A" w:rsidRPr="006A2D1A">
        <w:rPr>
          <w:spacing w:val="0"/>
          <w:rtl/>
          <w:lang w:bidi="ar-SA"/>
        </w:rPr>
        <w:t xml:space="preserve"> درست نیست؛ زیرا خواندن سوره‌ی ف</w:t>
      </w:r>
      <w:r w:rsidR="006861A6" w:rsidRPr="006A2D1A">
        <w:rPr>
          <w:spacing w:val="0"/>
          <w:rtl/>
          <w:lang w:bidi="ar-SA"/>
        </w:rPr>
        <w:t>ا</w:t>
      </w:r>
      <w:r w:rsidR="005C6A8A" w:rsidRPr="006A2D1A">
        <w:rPr>
          <w:spacing w:val="0"/>
          <w:rtl/>
          <w:lang w:bidi="ar-SA"/>
        </w:rPr>
        <w:t>تحه در حالت قیام، واجب است و این‌ها توانایی ایستادن را دارند</w:t>
      </w:r>
      <w:r w:rsidR="006861A6" w:rsidRPr="006A2D1A">
        <w:rPr>
          <w:spacing w:val="0"/>
          <w:rtl/>
          <w:lang w:bidi="ar-SA"/>
        </w:rPr>
        <w:t>؛</w:t>
      </w:r>
      <w:r w:rsidR="005F1C3C" w:rsidRPr="006A2D1A">
        <w:rPr>
          <w:spacing w:val="0"/>
          <w:rtl/>
          <w:lang w:bidi="ar-SA"/>
        </w:rPr>
        <w:t xml:space="preserve"> از این‌رو قرائت بخشی از فاتحه در حالت نشسته، درست نیست.</w:t>
      </w:r>
    </w:p>
    <w:p w:rsidR="00CE57BF" w:rsidRPr="006A2D1A" w:rsidRDefault="008C50D7" w:rsidP="00167AB1">
      <w:pPr>
        <w:rPr>
          <w:spacing w:val="0"/>
          <w:rtl/>
          <w:lang w:bidi="ar-SA"/>
        </w:rPr>
      </w:pPr>
      <w:r w:rsidRPr="006A2D1A">
        <w:rPr>
          <w:spacing w:val="0"/>
          <w:rtl/>
          <w:lang w:bidi="ar-SA"/>
        </w:rPr>
        <w:t>در رکعت اول و دوم، علاوه بر قرائت واجب، یعنی قرائت سوره‌ی فاتحه، خواندن سوره‌ها یا آیه</w:t>
      </w:r>
      <w:r w:rsidR="00C569D8" w:rsidRPr="006A2D1A">
        <w:rPr>
          <w:spacing w:val="0"/>
          <w:rtl/>
          <w:lang w:bidi="ar-SA"/>
        </w:rPr>
        <w:t xml:space="preserve">‌های دیگر، سنت است و اگر هر از چند گاهی، در نماز عصر و ظهر، علاوه بر سوره‌ی فاتحه، سوره‌ها یا آیه‌های دیگری نیز بخوانند، اشکالی ندارد. البته </w:t>
      </w:r>
      <w:r w:rsidR="00CE57BF" w:rsidRPr="006A2D1A">
        <w:rPr>
          <w:spacing w:val="0"/>
          <w:rtl/>
          <w:lang w:bidi="ar-SA"/>
        </w:rPr>
        <w:t>اصل، بر این است که در رکعت‌های پس از تشهد اول، فقط سوره‌ی فاتحه را بخوانند.</w:t>
      </w:r>
    </w:p>
    <w:p w:rsidR="005F1C3C" w:rsidRPr="006A2D1A" w:rsidRDefault="00CE57BF" w:rsidP="00522994">
      <w:pPr>
        <w:spacing w:line="228" w:lineRule="auto"/>
        <w:rPr>
          <w:spacing w:val="0"/>
          <w:rtl/>
          <w:lang w:bidi="ar-SA"/>
        </w:rPr>
      </w:pPr>
      <w:r w:rsidRPr="006A2D1A">
        <w:rPr>
          <w:spacing w:val="0"/>
          <w:rtl/>
          <w:lang w:bidi="ar-SA"/>
        </w:rPr>
        <w:t>رکوع، یکی دیگر از ارکان نماز است. رکوع، یعنی خم شدن و کُرنش</w:t>
      </w:r>
      <w:r w:rsidR="008C50D7" w:rsidRPr="006A2D1A">
        <w:rPr>
          <w:spacing w:val="0"/>
          <w:rtl/>
          <w:lang w:bidi="ar-SA"/>
        </w:rPr>
        <w:t xml:space="preserve"> </w:t>
      </w:r>
      <w:r w:rsidRPr="006A2D1A">
        <w:rPr>
          <w:spacing w:val="0"/>
          <w:rtl/>
          <w:lang w:bidi="ar-SA"/>
        </w:rPr>
        <w:t>به‌قصد تعظیم الله</w:t>
      </w:r>
      <w:r w:rsidRPr="006A2D1A">
        <w:rPr>
          <w:spacing w:val="0"/>
          <w:lang w:bidi="ar-SA"/>
        </w:rPr>
        <w:sym w:font="AGA Arabesque" w:char="F055"/>
      </w:r>
      <w:r w:rsidR="006861A6" w:rsidRPr="006A2D1A">
        <w:rPr>
          <w:spacing w:val="0"/>
          <w:rtl/>
          <w:lang w:bidi="ar-SA"/>
        </w:rPr>
        <w:t>؛</w:t>
      </w:r>
      <w:r w:rsidRPr="006A2D1A">
        <w:rPr>
          <w:spacing w:val="0"/>
          <w:rtl/>
          <w:lang w:bidi="ar-SA"/>
        </w:rPr>
        <w:t xml:space="preserve"> یعنی با این استحضار که در برابر الله</w:t>
      </w:r>
      <w:r w:rsidRPr="006A2D1A">
        <w:rPr>
          <w:spacing w:val="0"/>
          <w:lang w:bidi="ar-SA"/>
        </w:rPr>
        <w:sym w:font="AGA Arabesque" w:char="F059"/>
      </w:r>
      <w:r w:rsidRPr="006A2D1A">
        <w:rPr>
          <w:spacing w:val="0"/>
          <w:rtl/>
          <w:lang w:bidi="ar-SA"/>
        </w:rPr>
        <w:t xml:space="preserve"> ایستاده‌ایم، سر فرو می‌بریم و در برابرش خم می‌شویم تا او را تعظیم نماییم. از این‌رو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00CA0D5A" w:rsidRPr="006A2D1A">
        <w:rPr>
          <w:rStyle w:val="Char1"/>
          <w:spacing w:val="0"/>
          <w:rtl/>
          <w:lang w:bidi="ar-SA"/>
        </w:rPr>
        <w:t>فَأَمَّا الرُّكُوعُ فَعَظِّمُوا فِيهِ الرَّبَّ</w:t>
      </w:r>
      <w:r w:rsidRPr="006A2D1A">
        <w:rPr>
          <w:rStyle w:val="Char1"/>
          <w:spacing w:val="0"/>
          <w:rtl/>
          <w:lang w:bidi="ar-SA"/>
        </w:rPr>
        <w:t>»</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79"/>
      </w:r>
      <w:r w:rsidR="003A729F" w:rsidRPr="006A2D1A">
        <w:rPr>
          <w:rStyle w:val="FootnoteReference"/>
          <w:rFonts w:cs="B Lotus"/>
          <w:spacing w:val="0"/>
          <w:szCs w:val="28"/>
          <w:rtl/>
          <w:lang w:bidi="ar-SA"/>
        </w:rPr>
        <w:t>)</w:t>
      </w:r>
      <w:r w:rsidR="00CA0D5A" w:rsidRPr="006A2D1A">
        <w:rPr>
          <w:spacing w:val="0"/>
          <w:rtl/>
          <w:lang w:bidi="ar-SA"/>
        </w:rPr>
        <w:t xml:space="preserve"> یعنی: «در رکوع، عظمت و بزرگی پروردگار را بیا</w:t>
      </w:r>
      <w:r w:rsidR="007133A5" w:rsidRPr="006A2D1A">
        <w:rPr>
          <w:spacing w:val="0"/>
          <w:rtl/>
          <w:lang w:bidi="ar-SA"/>
        </w:rPr>
        <w:t>ن کنید». به‌عبارت دیگر، در رکوع</w:t>
      </w:r>
      <w:r w:rsidR="00CA0D5A" w:rsidRPr="006A2D1A">
        <w:rPr>
          <w:spacing w:val="0"/>
          <w:rtl/>
          <w:lang w:bidi="ar-SA"/>
        </w:rPr>
        <w:t xml:space="preserve"> بگویید: </w:t>
      </w:r>
      <w:r w:rsidR="00CA0D5A" w:rsidRPr="006A2D1A">
        <w:rPr>
          <w:rStyle w:val="Char1"/>
          <w:spacing w:val="0"/>
          <w:rtl/>
          <w:lang w:bidi="ar-SA"/>
        </w:rPr>
        <w:t>«سُبحانَ رَبِّي العظیم</w:t>
      </w:r>
      <w:r w:rsidR="006861A6" w:rsidRPr="006A2D1A">
        <w:rPr>
          <w:rStyle w:val="Char1"/>
          <w:spacing w:val="0"/>
          <w:rtl/>
          <w:lang w:bidi="ar-SA"/>
        </w:rPr>
        <w:t>»</w:t>
      </w:r>
      <w:r w:rsidR="006861A6" w:rsidRPr="006A2D1A">
        <w:rPr>
          <w:spacing w:val="0"/>
          <w:rtl/>
          <w:lang w:bidi="ar-SA"/>
        </w:rPr>
        <w:t>؛</w:t>
      </w:r>
      <w:r w:rsidR="00CA0D5A" w:rsidRPr="006A2D1A">
        <w:rPr>
          <w:spacing w:val="0"/>
          <w:rtl/>
          <w:lang w:bidi="ar-SA"/>
        </w:rPr>
        <w:t xml:space="preserve"> زیرا رکوع، تعظیمِ عملی پروردگار است و گفتن </w:t>
      </w:r>
      <w:r w:rsidR="00CA0D5A" w:rsidRPr="006A2D1A">
        <w:rPr>
          <w:rStyle w:val="Char1"/>
          <w:spacing w:val="0"/>
          <w:rtl/>
          <w:lang w:bidi="ar-SA"/>
        </w:rPr>
        <w:t>«سُبحانَ رَبِّي العظیم»</w:t>
      </w:r>
      <w:r w:rsidR="00CA0D5A" w:rsidRPr="006A2D1A">
        <w:rPr>
          <w:spacing w:val="0"/>
          <w:rtl/>
          <w:lang w:bidi="ar-SA"/>
        </w:rPr>
        <w:t>، تعظیم زبانی یا گفتاری الله متعال</w:t>
      </w:r>
      <w:r w:rsidR="006861A6" w:rsidRPr="006A2D1A">
        <w:rPr>
          <w:spacing w:val="0"/>
          <w:rtl/>
          <w:lang w:bidi="ar-SA"/>
        </w:rPr>
        <w:t xml:space="preserve"> می‌باشد</w:t>
      </w:r>
      <w:r w:rsidR="00CA0D5A" w:rsidRPr="006A2D1A">
        <w:rPr>
          <w:spacing w:val="0"/>
          <w:rtl/>
          <w:lang w:bidi="ar-SA"/>
        </w:rPr>
        <w:t>. بدین ترتیب هر دو تعظیم، در رکوع با هم جمع می‌شوند و در کنا</w:t>
      </w:r>
      <w:r w:rsidR="006861A6" w:rsidRPr="006A2D1A">
        <w:rPr>
          <w:spacing w:val="0"/>
          <w:rtl/>
          <w:lang w:bidi="ar-SA"/>
        </w:rPr>
        <w:t>ر تعظیم اصلی، یعنی تعظیم با قلب</w:t>
      </w:r>
      <w:r w:rsidR="00CA0D5A" w:rsidRPr="006A2D1A">
        <w:rPr>
          <w:spacing w:val="0"/>
          <w:rtl/>
          <w:lang w:bidi="ar-SA"/>
        </w:rPr>
        <w:t xml:space="preserve"> </w:t>
      </w:r>
      <w:r w:rsidR="00D0460A" w:rsidRPr="006A2D1A">
        <w:rPr>
          <w:spacing w:val="0"/>
          <w:rtl/>
          <w:lang w:bidi="ar-SA"/>
        </w:rPr>
        <w:t>قرار می‌گیرند</w:t>
      </w:r>
      <w:r w:rsidR="006861A6" w:rsidRPr="006A2D1A">
        <w:rPr>
          <w:spacing w:val="0"/>
          <w:rtl/>
          <w:lang w:bidi="ar-SA"/>
        </w:rPr>
        <w:t>؛</w:t>
      </w:r>
      <w:r w:rsidR="00D0460A" w:rsidRPr="006A2D1A">
        <w:rPr>
          <w:spacing w:val="0"/>
          <w:rtl/>
          <w:lang w:bidi="ar-SA"/>
        </w:rPr>
        <w:t xml:space="preserve"> </w:t>
      </w:r>
      <w:r w:rsidR="006642AF" w:rsidRPr="006A2D1A">
        <w:rPr>
          <w:spacing w:val="0"/>
          <w:rtl/>
          <w:lang w:bidi="ar-SA"/>
        </w:rPr>
        <w:t>زیرا فقط برای الله متعال، تعظیم و کرنش می‌کنیم و این، همان تعظیم قلبی</w:t>
      </w:r>
      <w:r w:rsidR="006861A6" w:rsidRPr="006A2D1A">
        <w:rPr>
          <w:spacing w:val="0"/>
          <w:rtl/>
          <w:lang w:bidi="ar-SA"/>
        </w:rPr>
        <w:t>‌ست. بنابراین، در رکوع</w:t>
      </w:r>
      <w:r w:rsidR="006642AF" w:rsidRPr="006A2D1A">
        <w:rPr>
          <w:spacing w:val="0"/>
          <w:rtl/>
          <w:lang w:bidi="ar-SA"/>
        </w:rPr>
        <w:t xml:space="preserve"> هر سه تعظیم، با هم جمع می‌شوند:</w:t>
      </w:r>
    </w:p>
    <w:p w:rsidR="006642AF" w:rsidRPr="006A2D1A" w:rsidRDefault="006642AF" w:rsidP="00167AB1">
      <w:pPr>
        <w:pStyle w:val="ListParagraph"/>
        <w:numPr>
          <w:ilvl w:val="0"/>
          <w:numId w:val="20"/>
        </w:numPr>
        <w:rPr>
          <w:spacing w:val="0"/>
          <w:lang w:bidi="ar-SA"/>
        </w:rPr>
      </w:pPr>
      <w:r w:rsidRPr="006A2D1A">
        <w:rPr>
          <w:spacing w:val="0"/>
          <w:rtl/>
          <w:lang w:bidi="ar-SA"/>
        </w:rPr>
        <w:t>تعظیم قلب</w:t>
      </w:r>
      <w:r w:rsidR="006861A6" w:rsidRPr="006A2D1A">
        <w:rPr>
          <w:spacing w:val="0"/>
          <w:rtl/>
          <w:lang w:bidi="ar-SA"/>
        </w:rPr>
        <w:t>ی</w:t>
      </w:r>
      <w:r w:rsidRPr="006A2D1A">
        <w:rPr>
          <w:spacing w:val="0"/>
          <w:rtl/>
          <w:lang w:bidi="ar-SA"/>
        </w:rPr>
        <w:t>.</w:t>
      </w:r>
    </w:p>
    <w:p w:rsidR="006642AF" w:rsidRPr="006A2D1A" w:rsidRDefault="006642AF" w:rsidP="00167AB1">
      <w:pPr>
        <w:pStyle w:val="ListParagraph"/>
        <w:numPr>
          <w:ilvl w:val="0"/>
          <w:numId w:val="20"/>
        </w:numPr>
        <w:rPr>
          <w:spacing w:val="0"/>
          <w:lang w:bidi="ar-SA"/>
        </w:rPr>
      </w:pPr>
      <w:r w:rsidRPr="006A2D1A">
        <w:rPr>
          <w:spacing w:val="0"/>
          <w:rtl/>
          <w:lang w:bidi="ar-SA"/>
        </w:rPr>
        <w:t xml:space="preserve">تعظیم </w:t>
      </w:r>
      <w:r w:rsidR="006861A6" w:rsidRPr="006A2D1A">
        <w:rPr>
          <w:spacing w:val="0"/>
          <w:rtl/>
          <w:lang w:bidi="ar-SA"/>
        </w:rPr>
        <w:t xml:space="preserve">با </w:t>
      </w:r>
      <w:r w:rsidRPr="006A2D1A">
        <w:rPr>
          <w:spacing w:val="0"/>
          <w:rtl/>
          <w:lang w:bidi="ar-SA"/>
        </w:rPr>
        <w:t>جوارح.</w:t>
      </w:r>
    </w:p>
    <w:p w:rsidR="006642AF" w:rsidRPr="006A2D1A" w:rsidRDefault="006642AF" w:rsidP="00167AB1">
      <w:pPr>
        <w:pStyle w:val="ListParagraph"/>
        <w:numPr>
          <w:ilvl w:val="0"/>
          <w:numId w:val="20"/>
        </w:numPr>
        <w:rPr>
          <w:spacing w:val="0"/>
          <w:rtl/>
          <w:lang w:bidi="ar-SA"/>
        </w:rPr>
      </w:pPr>
      <w:r w:rsidRPr="006A2D1A">
        <w:rPr>
          <w:spacing w:val="0"/>
          <w:rtl/>
          <w:lang w:bidi="ar-SA"/>
        </w:rPr>
        <w:t>تعظیم زبان</w:t>
      </w:r>
      <w:r w:rsidR="006861A6" w:rsidRPr="006A2D1A">
        <w:rPr>
          <w:spacing w:val="0"/>
          <w:rtl/>
          <w:lang w:bidi="ar-SA"/>
        </w:rPr>
        <w:t>ی</w:t>
      </w:r>
      <w:r w:rsidRPr="006A2D1A">
        <w:rPr>
          <w:spacing w:val="0"/>
          <w:rtl/>
          <w:lang w:bidi="ar-SA"/>
        </w:rPr>
        <w:t>.</w:t>
      </w:r>
    </w:p>
    <w:p w:rsidR="006642AF" w:rsidRPr="006A2D1A" w:rsidRDefault="00510900" w:rsidP="00167AB1">
      <w:pPr>
        <w:rPr>
          <w:spacing w:val="0"/>
          <w:rtl/>
          <w:lang w:bidi="ar-SA"/>
        </w:rPr>
      </w:pPr>
      <w:r w:rsidRPr="006A2D1A">
        <w:rPr>
          <w:spacing w:val="0"/>
          <w:rtl/>
          <w:lang w:bidi="ar-SA"/>
        </w:rPr>
        <w:t xml:space="preserve">واجب است که در </w:t>
      </w:r>
      <w:r w:rsidR="00C00D31" w:rsidRPr="006A2D1A">
        <w:rPr>
          <w:spacing w:val="0"/>
          <w:rtl/>
          <w:lang w:bidi="ar-SA"/>
        </w:rPr>
        <w:t>رکوع، به‌اندازه‌ای خَم شویم که دستانمان به زانوهایمان برسد</w:t>
      </w:r>
      <w:r w:rsidR="00793414" w:rsidRPr="006A2D1A">
        <w:rPr>
          <w:spacing w:val="0"/>
          <w:rtl/>
          <w:lang w:bidi="ar-SA"/>
        </w:rPr>
        <w:t xml:space="preserve"> و کمی خم شدن، فایده‌ای ندارد. لذا باید پُشت خود را به سمت زمین، آن‌قدر خ</w:t>
      </w:r>
      <w:r w:rsidR="00573FF2" w:rsidRPr="006A2D1A">
        <w:rPr>
          <w:spacing w:val="0"/>
          <w:rtl/>
          <w:lang w:bidi="ar-SA"/>
        </w:rPr>
        <w:t>َ</w:t>
      </w:r>
      <w:r w:rsidR="00793414" w:rsidRPr="006A2D1A">
        <w:rPr>
          <w:spacing w:val="0"/>
          <w:rtl/>
          <w:lang w:bidi="ar-SA"/>
        </w:rPr>
        <w:t>م کنیم که دستان</w:t>
      </w:r>
      <w:r w:rsidRPr="006A2D1A">
        <w:rPr>
          <w:spacing w:val="0"/>
          <w:rtl/>
          <w:lang w:bidi="ar-SA"/>
        </w:rPr>
        <w:t>مان به زانوهایمان برسد. وضعیت پُشت در رکوع، باید</w:t>
      </w:r>
      <w:r w:rsidR="00855330" w:rsidRPr="006A2D1A">
        <w:rPr>
          <w:spacing w:val="0"/>
          <w:rtl/>
          <w:lang w:bidi="ar-SA"/>
        </w:rPr>
        <w:t xml:space="preserve"> به‌گونه‌ای </w:t>
      </w:r>
      <w:r w:rsidRPr="006A2D1A">
        <w:rPr>
          <w:spacing w:val="0"/>
          <w:rtl/>
          <w:lang w:bidi="ar-SA"/>
        </w:rPr>
        <w:t xml:space="preserve"> هموار باشد </w:t>
      </w:r>
      <w:r w:rsidR="00855330" w:rsidRPr="006A2D1A">
        <w:rPr>
          <w:spacing w:val="0"/>
          <w:rtl/>
          <w:lang w:bidi="ar-SA"/>
        </w:rPr>
        <w:t xml:space="preserve">که در راستای سر قرار گیرد </w:t>
      </w:r>
      <w:r w:rsidRPr="006A2D1A">
        <w:rPr>
          <w:spacing w:val="0"/>
          <w:rtl/>
          <w:lang w:bidi="ar-SA"/>
        </w:rPr>
        <w:t xml:space="preserve">و </w:t>
      </w:r>
      <w:r w:rsidR="00573FF2" w:rsidRPr="006A2D1A">
        <w:rPr>
          <w:spacing w:val="0"/>
          <w:rtl/>
          <w:lang w:bidi="ar-SA"/>
        </w:rPr>
        <w:t>نباید</w:t>
      </w:r>
      <w:r w:rsidRPr="006A2D1A">
        <w:rPr>
          <w:spacing w:val="0"/>
          <w:rtl/>
          <w:lang w:bidi="ar-SA"/>
        </w:rPr>
        <w:t xml:space="preserve"> </w:t>
      </w:r>
      <w:r w:rsidR="00855330" w:rsidRPr="006A2D1A">
        <w:rPr>
          <w:spacing w:val="0"/>
          <w:rtl/>
          <w:lang w:bidi="ar-SA"/>
        </w:rPr>
        <w:t xml:space="preserve">پُشتمان را کوژ </w:t>
      </w:r>
      <w:r w:rsidR="00573FF2" w:rsidRPr="006A2D1A">
        <w:rPr>
          <w:spacing w:val="0"/>
          <w:rtl/>
          <w:lang w:bidi="ar-SA"/>
        </w:rPr>
        <w:t>نماییم</w:t>
      </w:r>
      <w:r w:rsidR="00855330" w:rsidRPr="006A2D1A">
        <w:rPr>
          <w:spacing w:val="0"/>
          <w:rtl/>
          <w:lang w:bidi="ar-SA"/>
        </w:rPr>
        <w:t>.</w:t>
      </w:r>
    </w:p>
    <w:p w:rsidR="00A52BC6" w:rsidRPr="006A2D1A" w:rsidRDefault="00855330" w:rsidP="00522994">
      <w:pPr>
        <w:spacing w:line="228" w:lineRule="auto"/>
        <w:rPr>
          <w:spacing w:val="0"/>
          <w:rtl/>
          <w:lang w:bidi="ar-SA"/>
        </w:rPr>
      </w:pPr>
      <w:r w:rsidRPr="006A2D1A">
        <w:rPr>
          <w:spacing w:val="0"/>
          <w:rtl/>
          <w:lang w:bidi="ar-SA"/>
        </w:rPr>
        <w:t>هم‌چنین در حال رکوع، بازوها را از پلوها دور می‌کنیم و انگشتان خود را باز نموده، روی زانوها قرار می</w:t>
      </w:r>
      <w:r w:rsidR="00947D50" w:rsidRPr="006A2D1A">
        <w:rPr>
          <w:spacing w:val="0"/>
          <w:rtl/>
          <w:lang w:bidi="ar-SA"/>
        </w:rPr>
        <w:t xml:space="preserve">‌دهیم و عبارت </w:t>
      </w:r>
      <w:r w:rsidR="00947D50" w:rsidRPr="006A2D1A">
        <w:rPr>
          <w:rStyle w:val="Char1"/>
          <w:spacing w:val="0"/>
          <w:rtl/>
          <w:lang w:bidi="ar-SA"/>
        </w:rPr>
        <w:t>«سُبحانَ رَبِّي العظیم»</w:t>
      </w:r>
      <w:r w:rsidR="00947D50" w:rsidRPr="006A2D1A">
        <w:rPr>
          <w:spacing w:val="0"/>
          <w:rtl/>
          <w:lang w:bidi="ar-SA"/>
        </w:rPr>
        <w:t xml:space="preserve"> را تکرار می‌نماییم و یا می‌گوییم: </w:t>
      </w:r>
      <w:r w:rsidR="00947D50" w:rsidRPr="006A2D1A">
        <w:rPr>
          <w:rStyle w:val="Char1"/>
          <w:spacing w:val="0"/>
          <w:rtl/>
          <w:lang w:bidi="ar-SA"/>
        </w:rPr>
        <w:t>«</w:t>
      </w:r>
      <w:r w:rsidR="00B22976" w:rsidRPr="006A2D1A">
        <w:rPr>
          <w:rStyle w:val="Char1"/>
          <w:spacing w:val="0"/>
          <w:rtl/>
          <w:lang w:bidi="ar-SA"/>
        </w:rPr>
        <w:t>سُبحَانَ</w:t>
      </w:r>
      <w:r w:rsidR="00B22976" w:rsidRPr="006A2D1A">
        <w:rPr>
          <w:rStyle w:val="Char1"/>
          <w:rFonts w:hint="cs"/>
          <w:spacing w:val="0"/>
          <w:rtl/>
          <w:lang w:bidi="ar-SA"/>
        </w:rPr>
        <w:t>كَ</w:t>
      </w:r>
      <w:r w:rsidR="00B22976" w:rsidRPr="006A2D1A">
        <w:rPr>
          <w:rStyle w:val="Char1"/>
          <w:spacing w:val="0"/>
          <w:rtl/>
          <w:lang w:bidi="ar-SA"/>
        </w:rPr>
        <w:t xml:space="preserve"> اللَّهمَّ ربَّنا وبِحَمدِ</w:t>
      </w:r>
      <w:r w:rsidR="00B22976" w:rsidRPr="006A2D1A">
        <w:rPr>
          <w:rStyle w:val="Char1"/>
          <w:rFonts w:hint="cs"/>
          <w:spacing w:val="0"/>
          <w:rtl/>
          <w:lang w:bidi="ar-SA"/>
        </w:rPr>
        <w:t>كَ</w:t>
      </w:r>
      <w:r w:rsidR="001E79B5" w:rsidRPr="006A2D1A">
        <w:rPr>
          <w:rStyle w:val="Char1"/>
          <w:spacing w:val="0"/>
          <w:rtl/>
          <w:lang w:bidi="ar-SA"/>
        </w:rPr>
        <w:t xml:space="preserve"> اللَّهمَّ اغفِر لِي</w:t>
      </w:r>
      <w:r w:rsidR="00947D50" w:rsidRPr="006A2D1A">
        <w:rPr>
          <w:rStyle w:val="Char1"/>
          <w:spacing w:val="0"/>
          <w:rtl/>
          <w:lang w:bidi="ar-SA"/>
        </w:rPr>
        <w:t>»</w:t>
      </w:r>
      <w:r w:rsidR="001E79B5" w:rsidRPr="006A2D1A">
        <w:rPr>
          <w:spacing w:val="0"/>
          <w:rtl/>
          <w:lang w:bidi="ar-SA"/>
        </w:rPr>
        <w:t xml:space="preserve"> یا می‌گوییم: </w:t>
      </w:r>
      <w:r w:rsidR="001E79B5" w:rsidRPr="006A2D1A">
        <w:rPr>
          <w:rStyle w:val="Char1"/>
          <w:spacing w:val="0"/>
          <w:rtl/>
          <w:lang w:bidi="ar-SA"/>
        </w:rPr>
        <w:t>«سُبُّوحٌ قُدُّوسٌ رَبُّ الملائ</w:t>
      </w:r>
      <w:r w:rsidR="003853A8" w:rsidRPr="006A2D1A">
        <w:rPr>
          <w:rStyle w:val="Char1"/>
          <w:spacing w:val="0"/>
          <w:rtl/>
          <w:lang w:bidi="ar-SA"/>
        </w:rPr>
        <w:t>كَ</w:t>
      </w:r>
      <w:r w:rsidR="00A33C2C" w:rsidRPr="006A2D1A">
        <w:rPr>
          <w:rStyle w:val="Char1"/>
          <w:spacing w:val="0"/>
          <w:rtl/>
          <w:lang w:bidi="ar-SA"/>
        </w:rPr>
        <w:t>ة</w:t>
      </w:r>
      <w:r w:rsidR="001E79B5" w:rsidRPr="006A2D1A">
        <w:rPr>
          <w:rStyle w:val="Char1"/>
          <w:spacing w:val="0"/>
          <w:rtl/>
          <w:lang w:bidi="ar-SA"/>
        </w:rPr>
        <w:t>ِ والرُّوح»</w:t>
      </w:r>
      <w:r w:rsidR="001E79B5" w:rsidRPr="006A2D1A">
        <w:rPr>
          <w:spacing w:val="0"/>
          <w:rtl/>
          <w:lang w:bidi="ar-SA"/>
        </w:rPr>
        <w:t>.</w:t>
      </w:r>
    </w:p>
    <w:p w:rsidR="00573FF2" w:rsidRPr="006A2D1A" w:rsidRDefault="002257CE" w:rsidP="00167AB1">
      <w:pPr>
        <w:rPr>
          <w:spacing w:val="0"/>
          <w:rtl/>
          <w:lang w:bidi="ar-SA"/>
        </w:rPr>
      </w:pPr>
      <w:r w:rsidRPr="006A2D1A">
        <w:rPr>
          <w:spacing w:val="0"/>
          <w:rtl/>
          <w:lang w:bidi="ar-SA"/>
        </w:rPr>
        <w:t>سجده، یکی دیگر از ارکان نماز است؛ الله</w:t>
      </w:r>
      <w:r w:rsidRPr="006A2D1A">
        <w:rPr>
          <w:spacing w:val="0"/>
          <w:lang w:bidi="ar-SA"/>
        </w:rPr>
        <w:sym w:font="AGA Arabesque" w:char="F055"/>
      </w:r>
      <w:r w:rsidRPr="006A2D1A">
        <w:rPr>
          <w:spacing w:val="0"/>
          <w:rtl/>
          <w:lang w:bidi="ar-SA"/>
        </w:rPr>
        <w:t xml:space="preserve"> می‌فرماید:</w:t>
      </w:r>
    </w:p>
    <w:p w:rsidR="00EB3995"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كَعُواْ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جُدُواْ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بُدُواْ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٧٧</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r w:rsidR="006861A6" w:rsidRPr="006A2D1A">
        <w:rPr>
          <w:rtl/>
          <w:lang w:bidi="ar-SA"/>
        </w:rPr>
        <w:t xml:space="preserve"> </w:t>
      </w:r>
    </w:p>
    <w:p w:rsidR="002257CE" w:rsidRPr="006A2D1A" w:rsidRDefault="00EB3995" w:rsidP="00167AB1">
      <w:pPr>
        <w:pStyle w:val="a2"/>
        <w:rPr>
          <w:spacing w:val="0"/>
          <w:rtl/>
          <w:lang w:bidi="ar-SA"/>
        </w:rPr>
      </w:pPr>
      <w:r w:rsidRPr="006A2D1A">
        <w:rPr>
          <w:spacing w:val="0"/>
          <w:rtl/>
          <w:lang w:bidi="ar-SA"/>
        </w:rPr>
        <w:t>ای مؤمنان! رکوع و سجده کنید و پروردگارتان را عبادت و پرستش نمایید.</w:t>
      </w:r>
    </w:p>
    <w:p w:rsidR="002257CE" w:rsidRPr="006A2D1A" w:rsidRDefault="004176F6" w:rsidP="00522994">
      <w:pPr>
        <w:pStyle w:val="PlainText"/>
        <w:spacing w:before="180" w:line="228" w:lineRule="auto"/>
        <w:ind w:firstLine="420"/>
        <w:jc w:val="lowKashida"/>
        <w:rPr>
          <w:spacing w:val="0"/>
          <w:rtl/>
        </w:rPr>
      </w:pPr>
      <w:r w:rsidRPr="006A2D1A">
        <w:rPr>
          <w:spacing w:val="0"/>
          <w:rtl/>
        </w:rPr>
        <w:t xml:space="preserve"> پیامبر</w:t>
      </w:r>
      <w:r w:rsidRPr="006A2D1A">
        <w:rPr>
          <w:spacing w:val="0"/>
        </w:rPr>
        <w:sym w:font="AGA Arabesque" w:char="F072"/>
      </w:r>
      <w:r w:rsidRPr="006A2D1A">
        <w:rPr>
          <w:spacing w:val="0"/>
          <w:rtl/>
        </w:rPr>
        <w:t xml:space="preserve"> فرموده است: </w:t>
      </w:r>
      <w:r w:rsidRPr="006A2D1A">
        <w:rPr>
          <w:rStyle w:val="Char1"/>
          <w:spacing w:val="0"/>
          <w:rtl/>
          <w:lang w:bidi="ar-SA"/>
        </w:rPr>
        <w:t>«أُمِرْتُ أَنْ أَسْجُدَ عَلَى سَبْعَةِ أَعْظُمٍ: عَلَى الْجَبْهَةِ</w:t>
      </w:r>
      <w:r w:rsidR="006861A6" w:rsidRPr="006A2D1A">
        <w:rPr>
          <w:rStyle w:val="Char1"/>
          <w:spacing w:val="0"/>
          <w:rtl/>
          <w:lang w:bidi="ar-SA"/>
        </w:rPr>
        <w:t>-</w:t>
      </w:r>
      <w:r w:rsidRPr="006A2D1A">
        <w:rPr>
          <w:rStyle w:val="Char1"/>
          <w:spacing w:val="0"/>
          <w:rtl/>
          <w:lang w:bidi="ar-SA"/>
        </w:rPr>
        <w:t xml:space="preserve"> وَأَشَارَ بِيَدِهِ عَلَى أَنْفِهِ</w:t>
      </w:r>
      <w:r w:rsidR="006861A6" w:rsidRPr="006A2D1A">
        <w:rPr>
          <w:rStyle w:val="Char1"/>
          <w:spacing w:val="0"/>
          <w:rtl/>
          <w:lang w:bidi="ar-SA"/>
        </w:rPr>
        <w:t>-</w:t>
      </w:r>
      <w:r w:rsidRPr="006A2D1A">
        <w:rPr>
          <w:rStyle w:val="Char1"/>
          <w:spacing w:val="0"/>
          <w:rtl/>
          <w:lang w:bidi="ar-SA"/>
        </w:rPr>
        <w:t xml:space="preserve"> وَالْيَدَيْنِ وَالرُّكْبَتَيْنِ، وَأَطْرَافِ الْقَدَمَيْنِ»</w:t>
      </w:r>
      <w:r w:rsidR="006861A6"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80"/>
      </w:r>
      <w:r w:rsidR="003A729F" w:rsidRPr="006A2D1A">
        <w:rPr>
          <w:rStyle w:val="FootnoteReference"/>
          <w:rFonts w:cs="B Lotus"/>
          <w:spacing w:val="0"/>
          <w:szCs w:val="28"/>
          <w:rtl/>
        </w:rPr>
        <w:t>)</w:t>
      </w:r>
      <w:r w:rsidRPr="006A2D1A">
        <w:rPr>
          <w:spacing w:val="0"/>
          <w:rtl/>
        </w:rPr>
        <w:t xml:space="preserve"> </w:t>
      </w:r>
      <w:r w:rsidR="00A10F87" w:rsidRPr="006A2D1A">
        <w:rPr>
          <w:spacing w:val="0"/>
          <w:rtl/>
        </w:rPr>
        <w:t xml:space="preserve">یعنی: </w:t>
      </w:r>
      <w:r w:rsidRPr="006A2D1A">
        <w:rPr>
          <w:spacing w:val="0"/>
          <w:rtl/>
        </w:rPr>
        <w:t>«</w:t>
      </w:r>
      <w:r w:rsidRPr="006A2D1A">
        <w:rPr>
          <w:rFonts w:hAnsi="AGA Arabesque"/>
          <w:spacing w:val="0"/>
          <w:rtl/>
        </w:rPr>
        <w:t>به من دستور داده شده است كه با هفت استخوان بدن (هفت عضو) سجده نمايم: پيشاني</w:t>
      </w:r>
      <w:r w:rsidR="006861A6" w:rsidRPr="006A2D1A">
        <w:rPr>
          <w:rFonts w:hAnsi="AGA Arabesque"/>
          <w:spacing w:val="0"/>
          <w:rtl/>
        </w:rPr>
        <w:t xml:space="preserve">- </w:t>
      </w:r>
      <w:r w:rsidRPr="006A2D1A">
        <w:rPr>
          <w:rFonts w:hAnsi="AGA Arabesque"/>
          <w:spacing w:val="0"/>
          <w:rtl/>
        </w:rPr>
        <w:t xml:space="preserve"> و  با دستش به بيني خود اشاره كرد (يعني پيشاني و بيني با هم)</w:t>
      </w:r>
      <w:r w:rsidR="006861A6" w:rsidRPr="006A2D1A">
        <w:rPr>
          <w:rFonts w:hAnsi="AGA Arabesque"/>
          <w:spacing w:val="0"/>
          <w:rtl/>
        </w:rPr>
        <w:t>-</w:t>
      </w:r>
      <w:r w:rsidRPr="006A2D1A">
        <w:rPr>
          <w:rFonts w:hAnsi="AGA Arabesque"/>
          <w:spacing w:val="0"/>
          <w:rtl/>
        </w:rPr>
        <w:t xml:space="preserve"> دو دست، دو زانو و سر انگشتان پا</w:t>
      </w:r>
      <w:r w:rsidR="006861A6" w:rsidRPr="006A2D1A">
        <w:rPr>
          <w:spacing w:val="0"/>
          <w:rtl/>
        </w:rPr>
        <w:t>»</w:t>
      </w:r>
      <w:r w:rsidR="00A10F87" w:rsidRPr="006A2D1A">
        <w:rPr>
          <w:spacing w:val="0"/>
          <w:rtl/>
        </w:rPr>
        <w:t>.</w:t>
      </w:r>
    </w:p>
    <w:p w:rsidR="004D71E2" w:rsidRPr="006A2D1A" w:rsidRDefault="00BB3EC2" w:rsidP="00522994">
      <w:pPr>
        <w:spacing w:line="228" w:lineRule="auto"/>
        <w:rPr>
          <w:spacing w:val="0"/>
          <w:rtl/>
          <w:lang w:bidi="ar-SA"/>
        </w:rPr>
      </w:pPr>
      <w:r w:rsidRPr="006A2D1A">
        <w:rPr>
          <w:spacing w:val="0"/>
          <w:rtl/>
          <w:lang w:bidi="ar-SA"/>
        </w:rPr>
        <w:t xml:space="preserve">نماز بدون سجده، درست نیست؛ زیرا سجده، یکی از ارکان نماز است. نمازگزار، در سجده این عبارت را می‌گوید: </w:t>
      </w:r>
      <w:r w:rsidRPr="006A2D1A">
        <w:rPr>
          <w:rStyle w:val="Char1"/>
          <w:spacing w:val="0"/>
          <w:rtl/>
          <w:lang w:bidi="ar-SA"/>
        </w:rPr>
        <w:t>«</w:t>
      </w:r>
      <w:r w:rsidRPr="006A2D1A">
        <w:rPr>
          <w:rStyle w:val="Char1"/>
          <w:rFonts w:eastAsia="MS Mincho"/>
          <w:spacing w:val="0"/>
          <w:rtl/>
          <w:lang w:bidi="ar-SA"/>
        </w:rPr>
        <w:t>سُبحانَ رَبِّي الأعلی</w:t>
      </w:r>
      <w:r w:rsidRPr="006A2D1A">
        <w:rPr>
          <w:rStyle w:val="Char1"/>
          <w:spacing w:val="0"/>
          <w:rtl/>
          <w:lang w:bidi="ar-SA"/>
        </w:rPr>
        <w:t>»</w:t>
      </w:r>
      <w:r w:rsidRPr="006A2D1A">
        <w:rPr>
          <w:spacing w:val="0"/>
          <w:rtl/>
          <w:lang w:bidi="ar-SA"/>
        </w:rPr>
        <w:t xml:space="preserve">. در رکوع می‌گوییم: </w:t>
      </w:r>
      <w:r w:rsidRPr="006A2D1A">
        <w:rPr>
          <w:rStyle w:val="Char1"/>
          <w:spacing w:val="0"/>
          <w:rtl/>
          <w:lang w:bidi="ar-SA"/>
        </w:rPr>
        <w:t>«</w:t>
      </w:r>
      <w:r w:rsidRPr="006A2D1A">
        <w:rPr>
          <w:rStyle w:val="Char1"/>
          <w:rFonts w:eastAsia="MS Mincho"/>
          <w:spacing w:val="0"/>
          <w:rtl/>
          <w:lang w:bidi="ar-SA"/>
        </w:rPr>
        <w:t>سُبحانَ رَبِّي العظیم</w:t>
      </w:r>
      <w:r w:rsidRPr="006A2D1A">
        <w:rPr>
          <w:rStyle w:val="Char1"/>
          <w:spacing w:val="0"/>
          <w:rtl/>
          <w:lang w:bidi="ar-SA"/>
        </w:rPr>
        <w:t>»</w:t>
      </w:r>
      <w:r w:rsidRPr="006A2D1A">
        <w:rPr>
          <w:spacing w:val="0"/>
          <w:rtl/>
          <w:lang w:bidi="ar-SA"/>
        </w:rPr>
        <w:t xml:space="preserve">؛ زیرا رکوع، حالت تعظیم را دارد. در سجده می‌گوییم: </w:t>
      </w:r>
      <w:r w:rsidRPr="006A2D1A">
        <w:rPr>
          <w:rStyle w:val="Char1"/>
          <w:spacing w:val="0"/>
          <w:rtl/>
          <w:lang w:bidi="ar-SA"/>
        </w:rPr>
        <w:t>«</w:t>
      </w:r>
      <w:r w:rsidRPr="006A2D1A">
        <w:rPr>
          <w:rStyle w:val="Char1"/>
          <w:rFonts w:eastAsia="MS Mincho"/>
          <w:spacing w:val="0"/>
          <w:rtl/>
          <w:lang w:bidi="ar-SA"/>
        </w:rPr>
        <w:t>سُبحانَ رَبِّي الأعلی</w:t>
      </w:r>
      <w:r w:rsidRPr="006A2D1A">
        <w:rPr>
          <w:rStyle w:val="Char1"/>
          <w:spacing w:val="0"/>
          <w:rtl/>
          <w:lang w:bidi="ar-SA"/>
        </w:rPr>
        <w:t>»</w:t>
      </w:r>
      <w:r w:rsidRPr="006A2D1A">
        <w:rPr>
          <w:spacing w:val="0"/>
          <w:rtl/>
          <w:lang w:bidi="ar-SA"/>
        </w:rPr>
        <w:t>؛ چراکه سجده، حالتِ نزول و فرود آمدن از بالا به پایین را دارد.</w:t>
      </w:r>
      <w:r w:rsidR="00196454" w:rsidRPr="006A2D1A">
        <w:rPr>
          <w:spacing w:val="0"/>
          <w:rtl/>
          <w:lang w:bidi="ar-SA"/>
        </w:rPr>
        <w:t xml:space="preserve"> انسان، بالاترین عضو بدنش، یعنی صورتش را به سمت پایی</w:t>
      </w:r>
      <w:r w:rsidR="006861A6" w:rsidRPr="006A2D1A">
        <w:rPr>
          <w:spacing w:val="0"/>
          <w:rtl/>
          <w:lang w:bidi="ar-SA"/>
        </w:rPr>
        <w:t>ن‌ترین عضو بدن خود، یعنی پاهایش</w:t>
      </w:r>
      <w:r w:rsidR="00196454" w:rsidRPr="006A2D1A">
        <w:rPr>
          <w:spacing w:val="0"/>
          <w:rtl/>
          <w:lang w:bidi="ar-SA"/>
        </w:rPr>
        <w:t xml:space="preserve"> پایین می‌آورد و بدین‌سان صورت و پاهایش را در یک‌جا قرار می‌دهد و این، کمال خاکساری در برابر الله و تنزیه و ستایش اوست؛</w:t>
      </w:r>
      <w:r w:rsidR="00F30472" w:rsidRPr="006A2D1A">
        <w:rPr>
          <w:spacing w:val="0"/>
          <w:rtl/>
          <w:lang w:bidi="ar-SA"/>
        </w:rPr>
        <w:t xml:space="preserve"> بنده،</w:t>
      </w:r>
      <w:r w:rsidR="00196454" w:rsidRPr="006A2D1A">
        <w:rPr>
          <w:spacing w:val="0"/>
          <w:rtl/>
          <w:lang w:bidi="ar-SA"/>
        </w:rPr>
        <w:t xml:space="preserve"> با گفتنِ </w:t>
      </w:r>
      <w:r w:rsidR="00196454" w:rsidRPr="006A2D1A">
        <w:rPr>
          <w:rStyle w:val="Char1"/>
          <w:spacing w:val="0"/>
          <w:rtl/>
          <w:lang w:bidi="ar-SA"/>
        </w:rPr>
        <w:t>«</w:t>
      </w:r>
      <w:r w:rsidR="00196454" w:rsidRPr="006A2D1A">
        <w:rPr>
          <w:rStyle w:val="Char1"/>
          <w:rFonts w:eastAsia="MS Mincho"/>
          <w:spacing w:val="0"/>
          <w:rtl/>
          <w:lang w:bidi="ar-SA"/>
        </w:rPr>
        <w:t>سُبحانَ رَبِّي الأعلی</w:t>
      </w:r>
      <w:r w:rsidR="006861A6" w:rsidRPr="006A2D1A">
        <w:rPr>
          <w:rStyle w:val="Char1"/>
          <w:spacing w:val="0"/>
          <w:rtl/>
          <w:lang w:bidi="ar-SA"/>
        </w:rPr>
        <w:t>»</w:t>
      </w:r>
      <w:r w:rsidR="006861A6" w:rsidRPr="006A2D1A">
        <w:rPr>
          <w:spacing w:val="0"/>
          <w:rtl/>
          <w:lang w:bidi="ar-SA"/>
        </w:rPr>
        <w:t>، در حقیقت</w:t>
      </w:r>
      <w:r w:rsidR="00196454" w:rsidRPr="006A2D1A">
        <w:rPr>
          <w:spacing w:val="0"/>
          <w:rtl/>
          <w:lang w:bidi="ar-SA"/>
        </w:rPr>
        <w:t xml:space="preserve"> پروردگار والا و بلندمرتبه‌ی خود </w:t>
      </w:r>
      <w:r w:rsidR="006861A6" w:rsidRPr="006A2D1A">
        <w:rPr>
          <w:spacing w:val="0"/>
          <w:rtl/>
          <w:lang w:bidi="ar-SA"/>
        </w:rPr>
        <w:t>را که فراتر و والاتر از هر چیزی‌</w:t>
      </w:r>
      <w:r w:rsidR="00196454" w:rsidRPr="006A2D1A">
        <w:rPr>
          <w:spacing w:val="0"/>
          <w:rtl/>
          <w:lang w:bidi="ar-SA"/>
        </w:rPr>
        <w:t>ست، به‌پاکی یاد می</w:t>
      </w:r>
      <w:r w:rsidR="00F30472" w:rsidRPr="006A2D1A">
        <w:rPr>
          <w:spacing w:val="0"/>
          <w:rtl/>
          <w:lang w:bidi="ar-SA"/>
        </w:rPr>
        <w:t>‌کند</w:t>
      </w:r>
      <w:r w:rsidR="004D71E2" w:rsidRPr="006A2D1A">
        <w:rPr>
          <w:spacing w:val="0"/>
          <w:rtl/>
          <w:lang w:bidi="ar-SA"/>
        </w:rPr>
        <w:t xml:space="preserve"> و می‌گوید: من، سرم را، گرامی‌ترین عضو بدنم را به سمت پاهایم پایین می‌برم و به خاک می‌سایم.</w:t>
      </w:r>
    </w:p>
    <w:p w:rsidR="00E12882" w:rsidRPr="006A2D1A" w:rsidRDefault="00BD06C2" w:rsidP="00522994">
      <w:pPr>
        <w:spacing w:line="228" w:lineRule="auto"/>
        <w:rPr>
          <w:spacing w:val="0"/>
          <w:rtl/>
          <w:lang w:bidi="ar-SA"/>
        </w:rPr>
      </w:pPr>
      <w:r w:rsidRPr="006A2D1A">
        <w:rPr>
          <w:rStyle w:val="Char1"/>
          <w:spacing w:val="0"/>
          <w:rtl/>
          <w:lang w:bidi="ar-SA"/>
        </w:rPr>
        <w:t>«</w:t>
      </w:r>
      <w:r w:rsidRPr="006A2D1A">
        <w:rPr>
          <w:rStyle w:val="Char1"/>
          <w:rFonts w:eastAsia="MS Mincho"/>
          <w:spacing w:val="0"/>
          <w:rtl/>
          <w:lang w:bidi="ar-SA"/>
        </w:rPr>
        <w:t>سُبحانَ رَبِّي الأعلی</w:t>
      </w:r>
      <w:r w:rsidRPr="006A2D1A">
        <w:rPr>
          <w:rStyle w:val="Char1"/>
          <w:spacing w:val="0"/>
          <w:rtl/>
          <w:lang w:bidi="ar-SA"/>
        </w:rPr>
        <w:t>»</w:t>
      </w:r>
      <w:r w:rsidRPr="006A2D1A">
        <w:rPr>
          <w:spacing w:val="0"/>
          <w:rtl/>
          <w:lang w:bidi="ar-SA"/>
        </w:rPr>
        <w:t xml:space="preserve"> را سه بار یا بیش‌تر، تکرار کنید و بگویید: </w:t>
      </w:r>
      <w:r w:rsidRPr="006A2D1A">
        <w:rPr>
          <w:rStyle w:val="Char1"/>
          <w:spacing w:val="0"/>
          <w:rtl/>
          <w:lang w:bidi="ar-SA"/>
        </w:rPr>
        <w:t>«</w:t>
      </w:r>
      <w:r w:rsidRPr="006A2D1A">
        <w:rPr>
          <w:rStyle w:val="Char1"/>
          <w:rFonts w:eastAsia="MS Mincho"/>
          <w:spacing w:val="0"/>
          <w:rtl/>
          <w:lang w:bidi="ar-SA"/>
        </w:rPr>
        <w:t>سُبحَانَ</w:t>
      </w:r>
      <w:r w:rsidR="003853A8" w:rsidRPr="006A2D1A">
        <w:rPr>
          <w:rStyle w:val="Char1"/>
          <w:rFonts w:eastAsia="MS Mincho"/>
          <w:spacing w:val="0"/>
          <w:rtl/>
          <w:lang w:bidi="ar-SA"/>
        </w:rPr>
        <w:t>كَ</w:t>
      </w:r>
      <w:r w:rsidRPr="006A2D1A">
        <w:rPr>
          <w:rStyle w:val="Char1"/>
          <w:rFonts w:eastAsia="MS Mincho"/>
          <w:spacing w:val="0"/>
          <w:rtl/>
          <w:lang w:bidi="ar-SA"/>
        </w:rPr>
        <w:t xml:space="preserve"> اللَّهمَّ ربَّنا وبِحَمدِ</w:t>
      </w:r>
      <w:r w:rsidR="003853A8" w:rsidRPr="006A2D1A">
        <w:rPr>
          <w:rStyle w:val="Char1"/>
          <w:rFonts w:eastAsia="MS Mincho"/>
          <w:spacing w:val="0"/>
          <w:rtl/>
          <w:lang w:bidi="ar-SA"/>
        </w:rPr>
        <w:t>كَ</w:t>
      </w:r>
      <w:r w:rsidRPr="006A2D1A">
        <w:rPr>
          <w:rStyle w:val="Char1"/>
          <w:rFonts w:eastAsia="MS Mincho"/>
          <w:spacing w:val="0"/>
          <w:rtl/>
          <w:lang w:bidi="ar-SA"/>
        </w:rPr>
        <w:t xml:space="preserve"> اللَّهمَّ اغفِر لِي</w:t>
      </w:r>
      <w:r w:rsidRPr="006A2D1A">
        <w:rPr>
          <w:rStyle w:val="Char1"/>
          <w:spacing w:val="0"/>
          <w:rtl/>
          <w:lang w:bidi="ar-SA"/>
        </w:rPr>
        <w:t>»</w:t>
      </w:r>
      <w:r w:rsidRPr="006A2D1A">
        <w:rPr>
          <w:spacing w:val="0"/>
          <w:rtl/>
          <w:lang w:bidi="ar-SA"/>
        </w:rPr>
        <w:t xml:space="preserve"> یا بگویید: </w:t>
      </w:r>
      <w:r w:rsidRPr="006A2D1A">
        <w:rPr>
          <w:rStyle w:val="Char1"/>
          <w:spacing w:val="0"/>
          <w:rtl/>
          <w:lang w:bidi="ar-SA"/>
        </w:rPr>
        <w:t>«</w:t>
      </w:r>
      <w:r w:rsidRPr="006A2D1A">
        <w:rPr>
          <w:rStyle w:val="Char1"/>
          <w:rFonts w:eastAsia="MS Mincho"/>
          <w:spacing w:val="0"/>
          <w:rtl/>
          <w:lang w:bidi="ar-SA"/>
        </w:rPr>
        <w:t>سُبُّوحٌ قُدُّوسٌ رَبُّ الملائ</w:t>
      </w:r>
      <w:r w:rsidR="003853A8" w:rsidRPr="006A2D1A">
        <w:rPr>
          <w:rStyle w:val="Char1"/>
          <w:rFonts w:eastAsia="MS Mincho"/>
          <w:spacing w:val="0"/>
          <w:rtl/>
          <w:lang w:bidi="ar-SA"/>
        </w:rPr>
        <w:t>كَ</w:t>
      </w:r>
      <w:r w:rsidR="00A33C2C" w:rsidRPr="006A2D1A">
        <w:rPr>
          <w:rStyle w:val="Char1"/>
          <w:rFonts w:eastAsia="MS Mincho"/>
          <w:spacing w:val="0"/>
          <w:rtl/>
          <w:lang w:bidi="ar-SA"/>
        </w:rPr>
        <w:t>ة</w:t>
      </w:r>
      <w:r w:rsidRPr="006A2D1A">
        <w:rPr>
          <w:rStyle w:val="Char1"/>
          <w:rFonts w:ascii="mylotus" w:eastAsia="MS Mincho" w:hAnsi="mylotus"/>
          <w:spacing w:val="0"/>
          <w:rtl/>
          <w:lang w:bidi="ar-SA"/>
        </w:rPr>
        <w:t>ِ والرُّوح</w:t>
      </w:r>
      <w:r w:rsidRPr="006A2D1A">
        <w:rPr>
          <w:rStyle w:val="Char1"/>
          <w:spacing w:val="0"/>
          <w:rtl/>
          <w:lang w:bidi="ar-SA"/>
        </w:rPr>
        <w:t>»</w:t>
      </w:r>
      <w:r w:rsidRPr="006A2D1A">
        <w:rPr>
          <w:spacing w:val="0"/>
          <w:rtl/>
          <w:lang w:bidi="ar-SA"/>
        </w:rPr>
        <w:t xml:space="preserve"> و هر چه می‌خواهید، در سجده طلب کنید و دعا </w:t>
      </w:r>
      <w:r w:rsidR="006861A6" w:rsidRPr="006A2D1A">
        <w:rPr>
          <w:spacing w:val="0"/>
          <w:rtl/>
          <w:lang w:bidi="ar-SA"/>
        </w:rPr>
        <w:t>نمایید؛ چه دینی باشد و چه دنیوی؛</w:t>
      </w:r>
      <w:r w:rsidR="002143F9" w:rsidRPr="006A2D1A">
        <w:rPr>
          <w:spacing w:val="0"/>
          <w:rtl/>
          <w:lang w:bidi="ar-SA"/>
        </w:rPr>
        <w:t xml:space="preserve"> زیرا پیامبر</w:t>
      </w:r>
      <w:r w:rsidR="002143F9" w:rsidRPr="006A2D1A">
        <w:rPr>
          <w:spacing w:val="0"/>
          <w:lang w:bidi="ar-SA"/>
        </w:rPr>
        <w:sym w:font="AGA Arabesque" w:char="F072"/>
      </w:r>
      <w:r w:rsidR="002143F9" w:rsidRPr="006A2D1A">
        <w:rPr>
          <w:spacing w:val="0"/>
          <w:rtl/>
          <w:lang w:bidi="ar-SA"/>
        </w:rPr>
        <w:t xml:space="preserve"> فرموده است: </w:t>
      </w:r>
      <w:r w:rsidR="006A3EA9" w:rsidRPr="006A2D1A">
        <w:rPr>
          <w:rStyle w:val="Char1"/>
          <w:spacing w:val="0"/>
          <w:rtl/>
          <w:lang w:bidi="ar-SA"/>
        </w:rPr>
        <w:t>«فَأَمَّا الرُّكُوعُ فَعَظِّم</w:t>
      </w:r>
      <w:r w:rsidR="008F6D3A" w:rsidRPr="006A2D1A">
        <w:rPr>
          <w:rStyle w:val="Char1"/>
          <w:spacing w:val="0"/>
          <w:rtl/>
          <w:lang w:bidi="ar-SA"/>
        </w:rPr>
        <w:t>ُوا فِيهِ الرَّبَّ</w:t>
      </w:r>
      <w:r w:rsidR="006A3EA9" w:rsidRPr="006A2D1A">
        <w:rPr>
          <w:rStyle w:val="Char1"/>
          <w:spacing w:val="0"/>
          <w:rtl/>
          <w:lang w:bidi="ar-SA"/>
        </w:rPr>
        <w:t xml:space="preserve"> وَأَمَّا السُّجُودُ فَاجْتَهِدُوا فِي الدُّعَاءِ فَقَمِنٌ أَنْ يُسْتَجَابَ لَكُمْ»</w:t>
      </w:r>
      <w:r w:rsidR="006861A6"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1"/>
      </w:r>
      <w:r w:rsidR="003A729F" w:rsidRPr="006A2D1A">
        <w:rPr>
          <w:rStyle w:val="FootnoteReference"/>
          <w:rFonts w:cs="B Lotus"/>
          <w:spacing w:val="0"/>
          <w:szCs w:val="28"/>
          <w:rtl/>
          <w:lang w:bidi="ar-SA"/>
        </w:rPr>
        <w:t>)</w:t>
      </w:r>
      <w:r w:rsidR="00DA60AA" w:rsidRPr="006A2D1A">
        <w:rPr>
          <w:spacing w:val="0"/>
          <w:rtl/>
          <w:lang w:bidi="ar-SA"/>
        </w:rPr>
        <w:t xml:space="preserve"> یعنی: «در ركوع عظمت و بزرگي پرو</w:t>
      </w:r>
      <w:r w:rsidR="00D32EC8" w:rsidRPr="006A2D1A">
        <w:rPr>
          <w:spacing w:val="0"/>
          <w:rtl/>
          <w:lang w:bidi="ar-SA"/>
        </w:rPr>
        <w:t>ر</w:t>
      </w:r>
      <w:r w:rsidR="006861A6" w:rsidRPr="006A2D1A">
        <w:rPr>
          <w:spacing w:val="0"/>
          <w:rtl/>
          <w:lang w:bidi="ar-SA"/>
        </w:rPr>
        <w:t>دگار را بيان كنيد؛</w:t>
      </w:r>
      <w:r w:rsidR="00DA60AA" w:rsidRPr="006A2D1A">
        <w:rPr>
          <w:spacing w:val="0"/>
          <w:rtl/>
          <w:lang w:bidi="ar-SA"/>
        </w:rPr>
        <w:t xml:space="preserve"> اما در سجده در دعا كردن بکوشید (</w:t>
      </w:r>
      <w:r w:rsidR="00D32EC8" w:rsidRPr="006A2D1A">
        <w:rPr>
          <w:spacing w:val="0"/>
          <w:rtl/>
          <w:lang w:bidi="ar-SA"/>
        </w:rPr>
        <w:t xml:space="preserve">و </w:t>
      </w:r>
      <w:r w:rsidR="006861A6" w:rsidRPr="006A2D1A">
        <w:rPr>
          <w:spacing w:val="0"/>
          <w:rtl/>
          <w:lang w:bidi="ar-SA"/>
        </w:rPr>
        <w:t>زياد دعا نمایید)؛</w:t>
      </w:r>
      <w:r w:rsidR="00DA60AA" w:rsidRPr="006A2D1A">
        <w:rPr>
          <w:spacing w:val="0"/>
          <w:rtl/>
          <w:lang w:bidi="ar-SA"/>
        </w:rPr>
        <w:t xml:space="preserve"> زيرا شايسته است </w:t>
      </w:r>
      <w:r w:rsidR="006861A6" w:rsidRPr="006A2D1A">
        <w:rPr>
          <w:spacing w:val="0"/>
          <w:rtl/>
          <w:lang w:bidi="ar-SA"/>
        </w:rPr>
        <w:t xml:space="preserve">که </w:t>
      </w:r>
      <w:r w:rsidR="00DA60AA" w:rsidRPr="006A2D1A">
        <w:rPr>
          <w:spacing w:val="0"/>
          <w:rtl/>
          <w:lang w:bidi="ar-SA"/>
        </w:rPr>
        <w:t>دعایتان پذيرفته شود».</w:t>
      </w:r>
      <w:r w:rsidR="001B6277" w:rsidRPr="006A2D1A">
        <w:rPr>
          <w:spacing w:val="0"/>
          <w:rtl/>
          <w:lang w:bidi="ar-SA"/>
        </w:rPr>
        <w:t xml:space="preserve"> هم‌چنین فرموده است: </w:t>
      </w:r>
      <w:r w:rsidR="001B6277" w:rsidRPr="006A2D1A">
        <w:rPr>
          <w:rStyle w:val="Char1"/>
          <w:spacing w:val="0"/>
          <w:rtl/>
          <w:lang w:bidi="ar-SA"/>
        </w:rPr>
        <w:t>«أَقْرَبُ مَا يَكُونُ الْعَبْدُ مِنْ رَبِّهِ وَهُوَ سَاجِدٌ»</w:t>
      </w:r>
      <w:r w:rsidR="006861A6" w:rsidRPr="006A2D1A">
        <w:rPr>
          <w:spacing w:val="0"/>
          <w:rtl/>
          <w:lang w:bidi="ar-SA"/>
        </w:rPr>
        <w:t>؛</w:t>
      </w:r>
      <w:r w:rsidR="003A729F" w:rsidRPr="006A2D1A">
        <w:rPr>
          <w:rStyle w:val="FootnoteReference"/>
          <w:rFonts w:cs="B Lotus"/>
          <w:smallCaps/>
          <w:spacing w:val="0"/>
          <w:szCs w:val="28"/>
          <w:rtl/>
          <w:lang w:bidi="ar-SA"/>
        </w:rPr>
        <w:t>(</w:t>
      </w:r>
      <w:r w:rsidR="003A729F" w:rsidRPr="006A2D1A">
        <w:rPr>
          <w:rStyle w:val="FootnoteReference"/>
          <w:rFonts w:cs="B Lotus"/>
          <w:smallCaps/>
          <w:spacing w:val="0"/>
          <w:szCs w:val="28"/>
          <w:rtl/>
          <w:lang w:bidi="ar-SA"/>
        </w:rPr>
        <w:footnoteReference w:id="182"/>
      </w:r>
      <w:r w:rsidR="003A729F" w:rsidRPr="006A2D1A">
        <w:rPr>
          <w:rStyle w:val="FootnoteReference"/>
          <w:rFonts w:cs="B Lotus"/>
          <w:smallCaps/>
          <w:spacing w:val="0"/>
          <w:szCs w:val="28"/>
          <w:rtl/>
          <w:lang w:bidi="ar-SA"/>
        </w:rPr>
        <w:t>)</w:t>
      </w:r>
      <w:r w:rsidR="001B6277" w:rsidRPr="006A2D1A">
        <w:rPr>
          <w:spacing w:val="0"/>
          <w:rtl/>
          <w:lang w:bidi="ar-SA"/>
        </w:rPr>
        <w:t xml:space="preserve"> یعنی: «بنده، زمانی که در حال سجده است، بیش از هر زمانی به پروردگارش نزدیک می‌باشد». پس تا می‌توانید و هر چه می‌خواهید، در سجده دعا کنید؛ </w:t>
      </w:r>
      <w:r w:rsidR="006861A6" w:rsidRPr="006A2D1A">
        <w:rPr>
          <w:spacing w:val="0"/>
          <w:rtl/>
          <w:lang w:bidi="ar-SA"/>
        </w:rPr>
        <w:t>بهشت را درخواست نمایید؛ از دوزخ</w:t>
      </w:r>
      <w:r w:rsidR="001B6277" w:rsidRPr="006A2D1A">
        <w:rPr>
          <w:spacing w:val="0"/>
          <w:rtl/>
          <w:lang w:bidi="ar-SA"/>
        </w:rPr>
        <w:t xml:space="preserve"> پناه بخواهید؛ علم و دانش سودمند، عمل نیک و ایمان راسخ و استوار و... را طلب کنید. حتی می‌توانید خانه‌ی خوب، همسر نیک، فرزند شایسته، ماشین و خیرِ دنیا و آخرت، هر</w:t>
      </w:r>
      <w:r w:rsidR="006861A6" w:rsidRPr="006A2D1A">
        <w:rPr>
          <w:spacing w:val="0"/>
          <w:rtl/>
          <w:lang w:bidi="ar-SA"/>
        </w:rPr>
        <w:t>چه که می‌خواهید، درخواست نمایید؛</w:t>
      </w:r>
      <w:r w:rsidR="008955EA" w:rsidRPr="006A2D1A">
        <w:rPr>
          <w:spacing w:val="0"/>
          <w:rtl/>
          <w:lang w:bidi="ar-SA"/>
        </w:rPr>
        <w:t xml:space="preserve"> زیرا دعا، عبادت است؛ گرچه در رابطه با امور دنیوی باشد. الله</w:t>
      </w:r>
      <w:r w:rsidR="008955EA" w:rsidRPr="006A2D1A">
        <w:rPr>
          <w:spacing w:val="0"/>
          <w:lang w:bidi="ar-SA"/>
        </w:rPr>
        <w:sym w:font="AGA Arabesque" w:char="F059"/>
      </w:r>
      <w:r w:rsidR="008955EA" w:rsidRPr="006A2D1A">
        <w:rPr>
          <w:spacing w:val="0"/>
          <w:rtl/>
          <w:lang w:bidi="ar-SA"/>
        </w:rPr>
        <w:t xml:space="preserve"> می</w:t>
      </w:r>
      <w:r w:rsidR="00E12882" w:rsidRPr="006A2D1A">
        <w:rPr>
          <w:spacing w:val="0"/>
          <w:rtl/>
          <w:lang w:bidi="ar-SA"/>
        </w:rPr>
        <w:t>‌فرماید:</w:t>
      </w:r>
    </w:p>
    <w:p w:rsidR="00E12882"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د</w:t>
      </w:r>
      <w:r w:rsidRPr="006A2D1A">
        <w:rPr>
          <w:rFonts w:ascii="KFGQPC Uthmanic Script HAFS" w:hint="cs"/>
          <w:rtl/>
          <w:lang w:val="en-MY" w:eastAsia="en-MY" w:bidi="ar-SA"/>
        </w:rPr>
        <w:t>ۡ</w:t>
      </w:r>
      <w:r w:rsidRPr="006A2D1A">
        <w:rPr>
          <w:rFonts w:ascii="KFGQPC Uthmanic Script HAFS" w:hint="eastAsia"/>
          <w:rtl/>
          <w:lang w:val="en-MY" w:eastAsia="en-MY" w:bidi="ar-SA"/>
        </w:rPr>
        <w:t>عُونِي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تَجِب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غافر</w:t>
      </w:r>
      <w:r w:rsidRPr="006A2D1A">
        <w:rPr>
          <w:rStyle w:val="Char7"/>
          <w:rtl/>
        </w:rPr>
        <w:t xml:space="preserve">: </w:t>
      </w:r>
      <w:r w:rsidRPr="006A2D1A">
        <w:rPr>
          <w:rStyle w:val="Char7"/>
          <w:rFonts w:hint="cs"/>
          <w:rtl/>
        </w:rPr>
        <w:t>٦٠</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p>
    <w:p w:rsidR="005F3FF4" w:rsidRPr="006A2D1A" w:rsidRDefault="005F3FF4" w:rsidP="00167AB1">
      <w:pPr>
        <w:pStyle w:val="a2"/>
        <w:rPr>
          <w:spacing w:val="0"/>
          <w:rtl/>
          <w:lang w:bidi="ar-SA"/>
        </w:rPr>
      </w:pPr>
      <w:r w:rsidRPr="006A2D1A">
        <w:rPr>
          <w:spacing w:val="0"/>
          <w:rtl/>
          <w:lang w:bidi="ar-SA"/>
        </w:rPr>
        <w:t>و پروردگارتان فرمود: مرا بخوانید تا دعای شما را بپذیرم.</w:t>
      </w:r>
    </w:p>
    <w:p w:rsidR="005F3FF4" w:rsidRPr="006A2D1A" w:rsidRDefault="002C6B0B" w:rsidP="00167AB1">
      <w:pPr>
        <w:rPr>
          <w:spacing w:val="0"/>
          <w:rtl/>
          <w:lang w:bidi="ar-SA"/>
        </w:rPr>
      </w:pPr>
      <w:r w:rsidRPr="006A2D1A">
        <w:rPr>
          <w:spacing w:val="0"/>
          <w:rtl/>
          <w:lang w:bidi="ar-SA"/>
        </w:rPr>
        <w:t>هم‌چنین می‌فرماید:</w:t>
      </w:r>
    </w:p>
    <w:p w:rsidR="00C96C73" w:rsidRPr="006A2D1A" w:rsidRDefault="00C96C73" w:rsidP="00C96C73">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سَأَلَكَ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عِبَادِي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قَرِيبٌ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أُجِيبُ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w:t>
      </w:r>
      <w:r w:rsidRPr="006A2D1A">
        <w:rPr>
          <w:rFonts w:ascii="KFGQPC Uthmanic Script HAFS" w:hint="cs"/>
          <w:rtl/>
          <w:lang w:val="en-MY" w:eastAsia="en-MY" w:bidi="ar-SA"/>
        </w:rPr>
        <w:t>ۡ</w:t>
      </w:r>
      <w:r w:rsidRPr="006A2D1A">
        <w:rPr>
          <w:rFonts w:ascii="KFGQPC Uthmanic Script HAFS" w:hint="eastAsia"/>
          <w:rtl/>
          <w:lang w:val="en-MY" w:eastAsia="en-MY" w:bidi="ar-SA"/>
        </w:rPr>
        <w:t>وَةَ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لدَّاعِ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دَعَانِ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5404EC" w:rsidRPr="006A2D1A" w:rsidRDefault="00C96C73" w:rsidP="00C96C73">
      <w:pPr>
        <w:pStyle w:val="a6"/>
        <w:rPr>
          <w:rtl/>
        </w:rPr>
      </w:pPr>
      <w:r w:rsidRPr="006A2D1A">
        <w:rPr>
          <w:lang w:val="en-MY" w:eastAsia="en-MY"/>
        </w:rPr>
        <w:tab/>
      </w:r>
      <w:r w:rsidRPr="006A2D1A">
        <w:rPr>
          <w:rtl/>
          <w:lang w:val="en-MY" w:eastAsia="en-MY"/>
        </w:rPr>
        <w:t>[</w:t>
      </w:r>
      <w:r w:rsidRPr="006A2D1A">
        <w:rPr>
          <w:rFonts w:hint="eastAsia"/>
          <w:rtl/>
          <w:lang w:val="en-MY" w:eastAsia="en-MY"/>
        </w:rPr>
        <w:t>البقرة</w:t>
      </w:r>
      <w:r w:rsidRPr="006A2D1A">
        <w:rPr>
          <w:rtl/>
          <w:lang w:val="en-MY" w:eastAsia="en-MY"/>
        </w:rPr>
        <w:t xml:space="preserve">: </w:t>
      </w:r>
      <w:r w:rsidRPr="006A2D1A">
        <w:rPr>
          <w:rFonts w:hint="cs"/>
          <w:rtl/>
          <w:lang w:val="en-MY" w:eastAsia="en-MY"/>
        </w:rPr>
        <w:t>١٨٦</w:t>
      </w:r>
      <w:r w:rsidRPr="006A2D1A">
        <w:rPr>
          <w:rtl/>
          <w:lang w:val="en-MY" w:eastAsia="en-MY"/>
        </w:rPr>
        <w:t xml:space="preserve">]  </w:t>
      </w:r>
      <w:r w:rsidR="00A33C2C" w:rsidRPr="006A2D1A">
        <w:rPr>
          <w:rtl/>
        </w:rPr>
        <w:tab/>
      </w:r>
    </w:p>
    <w:p w:rsidR="005404EC" w:rsidRPr="006A2D1A" w:rsidRDefault="005404EC" w:rsidP="005D0334">
      <w:pPr>
        <w:pStyle w:val="a2"/>
        <w:rPr>
          <w:spacing w:val="0"/>
          <w:rtl/>
          <w:lang w:bidi="ar-SA"/>
        </w:rPr>
      </w:pPr>
      <w:r w:rsidRPr="006A2D1A">
        <w:rPr>
          <w:spacing w:val="0"/>
          <w:rtl/>
          <w:lang w:bidi="ar-SA"/>
        </w:rPr>
        <w:t>و چون بندگانم از تو درباره</w:t>
      </w:r>
      <w:r w:rsidRPr="006A2D1A">
        <w:rPr>
          <w:spacing w:val="0"/>
          <w:rtl/>
          <w:lang w:bidi="ar-SA"/>
        </w:rPr>
        <w:softHyphen/>
        <w:t>ی من بپرسند، (بدانند که) من نزدیکم و درخواست دعا</w:t>
      </w:r>
      <w:r w:rsidRPr="006A2D1A">
        <w:rPr>
          <w:spacing w:val="0"/>
          <w:rtl/>
          <w:lang w:bidi="ar-SA"/>
        </w:rPr>
        <w:softHyphen/>
        <w:t>کننده را بدا</w:t>
      </w:r>
      <w:r w:rsidR="005D0334" w:rsidRPr="006A2D1A">
        <w:rPr>
          <w:rFonts w:hint="cs"/>
          <w:spacing w:val="0"/>
          <w:rtl/>
          <w:lang w:bidi="ar-SA"/>
        </w:rPr>
        <w:t>نگ</w:t>
      </w:r>
      <w:r w:rsidRPr="006A2D1A">
        <w:rPr>
          <w:spacing w:val="0"/>
          <w:rtl/>
          <w:lang w:bidi="ar-SA"/>
        </w:rPr>
        <w:t>اه که مرا می</w:t>
      </w:r>
      <w:r w:rsidRPr="006A2D1A">
        <w:rPr>
          <w:spacing w:val="0"/>
          <w:rtl/>
          <w:lang w:bidi="ar-SA"/>
        </w:rPr>
        <w:softHyphen/>
        <w:t>خواند، اجابت می</w:t>
      </w:r>
      <w:r w:rsidRPr="006A2D1A">
        <w:rPr>
          <w:spacing w:val="0"/>
          <w:rtl/>
          <w:lang w:bidi="ar-SA"/>
        </w:rPr>
        <w:softHyphen/>
        <w:t>کنم.</w:t>
      </w:r>
    </w:p>
    <w:p w:rsidR="002C6B0B" w:rsidRPr="006A2D1A" w:rsidRDefault="005404EC" w:rsidP="005D0334">
      <w:pPr>
        <w:rPr>
          <w:spacing w:val="0"/>
          <w:rtl/>
          <w:lang w:bidi="ar-SA"/>
        </w:rPr>
      </w:pPr>
      <w:r w:rsidRPr="006A2D1A">
        <w:rPr>
          <w:spacing w:val="0"/>
          <w:rtl/>
          <w:lang w:bidi="ar-SA"/>
        </w:rPr>
        <w:t xml:space="preserve">در این ایام و روزهای دشوار، چه خوبست که سجده‌های طولانی کنیم و زیاد دعا نماییم و با </w:t>
      </w:r>
      <w:r w:rsidR="00F155DB" w:rsidRPr="006A2D1A">
        <w:rPr>
          <w:spacing w:val="0"/>
          <w:rtl/>
          <w:lang w:bidi="ar-SA"/>
        </w:rPr>
        <w:t xml:space="preserve">لابه و </w:t>
      </w:r>
      <w:r w:rsidRPr="006A2D1A">
        <w:rPr>
          <w:spacing w:val="0"/>
          <w:rtl/>
          <w:lang w:bidi="ar-SA"/>
        </w:rPr>
        <w:t>زاری</w:t>
      </w:r>
      <w:r w:rsidR="00F155DB" w:rsidRPr="006A2D1A">
        <w:rPr>
          <w:spacing w:val="0"/>
          <w:rtl/>
          <w:lang w:bidi="ar-SA"/>
        </w:rPr>
        <w:t xml:space="preserve"> از الله متعال</w:t>
      </w:r>
      <w:r w:rsidRPr="006A2D1A">
        <w:rPr>
          <w:spacing w:val="0"/>
          <w:rtl/>
          <w:lang w:bidi="ar-SA"/>
        </w:rPr>
        <w:t xml:space="preserve"> بخواهیم که ست</w:t>
      </w:r>
      <w:r w:rsidR="005D0334" w:rsidRPr="006A2D1A">
        <w:rPr>
          <w:rFonts w:hint="cs"/>
          <w:spacing w:val="0"/>
          <w:rtl/>
          <w:lang w:bidi="ar-SA"/>
        </w:rPr>
        <w:t>مگ</w:t>
      </w:r>
      <w:r w:rsidRPr="006A2D1A">
        <w:rPr>
          <w:spacing w:val="0"/>
          <w:rtl/>
          <w:lang w:bidi="ar-SA"/>
        </w:rPr>
        <w:t>ران تجاوزگر را از ظلمشان بازدارد و از اجابت دعاهایمان، ناامید نباشیم؛ زیرا الله متعال، حکیم است و چه‌بسا به‌ح</w:t>
      </w:r>
      <w:r w:rsidR="00F155DB" w:rsidRPr="006A2D1A">
        <w:rPr>
          <w:spacing w:val="0"/>
          <w:rtl/>
          <w:lang w:bidi="ar-SA"/>
        </w:rPr>
        <w:t>ک</w:t>
      </w:r>
      <w:r w:rsidRPr="006A2D1A">
        <w:rPr>
          <w:spacing w:val="0"/>
          <w:rtl/>
          <w:lang w:bidi="ar-SA"/>
        </w:rPr>
        <w:t>مت خویش، بار اول یا دوم و یا سوم، دعای بندگانش را اجابت نمی‌کند تا بیش‌تر به نیازشان به الله پی ببرند و بیش‌تر، دعا و زاری کنند. الله، احکم‌الحاکمین و بهترین حک</w:t>
      </w:r>
      <w:r w:rsidR="005D0334" w:rsidRPr="006A2D1A">
        <w:rPr>
          <w:rFonts w:hint="cs"/>
          <w:spacing w:val="0"/>
          <w:rtl/>
          <w:lang w:bidi="ar-SA"/>
        </w:rPr>
        <w:t>مر</w:t>
      </w:r>
      <w:r w:rsidRPr="006A2D1A">
        <w:rPr>
          <w:spacing w:val="0"/>
          <w:rtl/>
          <w:lang w:bidi="ar-SA"/>
        </w:rPr>
        <w:t>ان است و ما، نمی‌توانیم به حکمتش پی ببریم؛ بلکه باید همان‌طور که فرمان یافته‌ایم، زیاد دعا کنیم.</w:t>
      </w:r>
    </w:p>
    <w:p w:rsidR="008A78B2" w:rsidRPr="006A2D1A" w:rsidRDefault="005404EC" w:rsidP="00522994">
      <w:pPr>
        <w:spacing w:line="228" w:lineRule="auto"/>
        <w:rPr>
          <w:spacing w:val="0"/>
          <w:rtl/>
          <w:lang w:bidi="ar-SA"/>
        </w:rPr>
      </w:pPr>
      <w:r w:rsidRPr="006A2D1A">
        <w:rPr>
          <w:spacing w:val="0"/>
          <w:rtl/>
          <w:lang w:bidi="ar-SA"/>
        </w:rPr>
        <w:t xml:space="preserve">پس از آن‌که سر از رکوع برداشتیم، به سجده می‌رویم؛ بدین ترتیب که </w:t>
      </w:r>
      <w:r w:rsidR="003356F8" w:rsidRPr="006A2D1A">
        <w:rPr>
          <w:spacing w:val="0"/>
          <w:rtl/>
          <w:lang w:bidi="ar-SA"/>
        </w:rPr>
        <w:t>ابتدا، زانوها و سپس دو دست و آن‌</w:t>
      </w:r>
      <w:r w:rsidRPr="006A2D1A">
        <w:rPr>
          <w:spacing w:val="0"/>
          <w:rtl/>
          <w:lang w:bidi="ar-SA"/>
        </w:rPr>
        <w:t>گاه پیشانی و بینی را بر زمین می‌گذاریم.</w:t>
      </w:r>
      <w:r w:rsidR="00E415A1" w:rsidRPr="006A2D1A">
        <w:rPr>
          <w:spacing w:val="0"/>
          <w:rtl/>
          <w:lang w:bidi="ar-SA"/>
        </w:rPr>
        <w:t xml:space="preserve"> نباید روی دست‌های خود به سجده برویم؛ زیرا رسول‌الله</w:t>
      </w:r>
      <w:r w:rsidR="00E415A1" w:rsidRPr="006A2D1A">
        <w:rPr>
          <w:spacing w:val="0"/>
          <w:lang w:bidi="ar-SA"/>
        </w:rPr>
        <w:sym w:font="AGA Arabesque" w:char="F072"/>
      </w:r>
      <w:r w:rsidR="00E415A1" w:rsidRPr="006A2D1A">
        <w:rPr>
          <w:spacing w:val="0"/>
          <w:rtl/>
          <w:lang w:bidi="ar-SA"/>
        </w:rPr>
        <w:t xml:space="preserve"> از این کار نهی فرموده است: </w:t>
      </w:r>
      <w:r w:rsidR="00E415A1" w:rsidRPr="006A2D1A">
        <w:rPr>
          <w:rStyle w:val="Char1"/>
          <w:spacing w:val="0"/>
          <w:rtl/>
          <w:lang w:bidi="ar-SA"/>
        </w:rPr>
        <w:t>«</w:t>
      </w:r>
      <w:r w:rsidR="007133A5" w:rsidRPr="006A2D1A">
        <w:rPr>
          <w:rStyle w:val="Char1"/>
          <w:spacing w:val="0"/>
          <w:rtl/>
          <w:lang w:bidi="ar-SA"/>
        </w:rPr>
        <w:t>إذا سجد أَحَدُکُم فلا یَبرُك بُرُوكَ</w:t>
      </w:r>
      <w:r w:rsidR="00E415A1" w:rsidRPr="006A2D1A">
        <w:rPr>
          <w:rStyle w:val="Char1"/>
          <w:spacing w:val="0"/>
          <w:rtl/>
          <w:lang w:bidi="ar-SA"/>
        </w:rPr>
        <w:t xml:space="preserve"> البَعیر»</w:t>
      </w:r>
      <w:r w:rsidR="00F155DB"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3"/>
      </w:r>
      <w:r w:rsidR="003A729F" w:rsidRPr="006A2D1A">
        <w:rPr>
          <w:rStyle w:val="FootnoteReference"/>
          <w:rFonts w:cs="B Lotus"/>
          <w:spacing w:val="0"/>
          <w:szCs w:val="28"/>
          <w:rtl/>
          <w:lang w:bidi="ar-SA"/>
        </w:rPr>
        <w:t>)</w:t>
      </w:r>
      <w:r w:rsidR="00E415A1" w:rsidRPr="006A2D1A">
        <w:rPr>
          <w:spacing w:val="0"/>
          <w:rtl/>
          <w:lang w:bidi="ar-SA"/>
        </w:rPr>
        <w:t xml:space="preserve"> </w:t>
      </w:r>
      <w:r w:rsidR="00F155DB" w:rsidRPr="006A2D1A">
        <w:rPr>
          <w:spacing w:val="0"/>
          <w:rtl/>
          <w:lang w:bidi="ar-SA"/>
        </w:rPr>
        <w:t>یعنی: «هر یک از شما</w:t>
      </w:r>
      <w:r w:rsidR="00050CF4" w:rsidRPr="006A2D1A">
        <w:rPr>
          <w:spacing w:val="0"/>
          <w:rtl/>
          <w:lang w:bidi="ar-SA"/>
        </w:rPr>
        <w:t xml:space="preserve"> هنگامی که می‌خواهد سجده کند، مانند شتر، ابتدا دستانش را روی زمین قرار ندهد».</w:t>
      </w:r>
    </w:p>
    <w:p w:rsidR="005404EC" w:rsidRPr="006A2D1A" w:rsidRDefault="008A78B2" w:rsidP="00167AB1">
      <w:pPr>
        <w:rPr>
          <w:spacing w:val="0"/>
          <w:rtl/>
          <w:lang w:bidi="ar-SA"/>
        </w:rPr>
      </w:pPr>
      <w:r w:rsidRPr="006A2D1A">
        <w:rPr>
          <w:spacing w:val="0"/>
          <w:rtl/>
          <w:lang w:bidi="ar-SA"/>
        </w:rPr>
        <w:t>حتماً دیده‌اید که شتر، وقتی که می‌خواهد روی زمین بنشیند، ابتدا دستانش را پایین می‌آورد. رسول‌الله</w:t>
      </w:r>
      <w:r w:rsidRPr="006A2D1A">
        <w:rPr>
          <w:spacing w:val="0"/>
          <w:lang w:bidi="ar-SA"/>
        </w:rPr>
        <w:sym w:font="AGA Arabesque" w:char="F072"/>
      </w:r>
      <w:r w:rsidRPr="006A2D1A">
        <w:rPr>
          <w:spacing w:val="0"/>
          <w:rtl/>
          <w:lang w:bidi="ar-SA"/>
        </w:rPr>
        <w:t xml:space="preserve"> از آن جهت از این کار منع فرمود که </w:t>
      </w:r>
      <w:r w:rsidR="00F14F87" w:rsidRPr="006A2D1A">
        <w:rPr>
          <w:spacing w:val="0"/>
          <w:rtl/>
          <w:lang w:bidi="ar-SA"/>
        </w:rPr>
        <w:t>تشبه به حیوانات، به</w:t>
      </w:r>
      <w:r w:rsidR="00425673" w:rsidRPr="006A2D1A">
        <w:rPr>
          <w:spacing w:val="0"/>
          <w:rtl/>
          <w:lang w:bidi="ar-SA"/>
        </w:rPr>
        <w:t>‌ویژه در نماز، کار پسند</w:t>
      </w:r>
      <w:r w:rsidR="00F14F87" w:rsidRPr="006A2D1A">
        <w:rPr>
          <w:spacing w:val="0"/>
          <w:rtl/>
          <w:lang w:bidi="ar-SA"/>
        </w:rPr>
        <w:t>یده</w:t>
      </w:r>
      <w:r w:rsidR="00425673" w:rsidRPr="006A2D1A">
        <w:rPr>
          <w:spacing w:val="0"/>
          <w:rtl/>
          <w:lang w:bidi="ar-SA"/>
        </w:rPr>
        <w:t>‌</w:t>
      </w:r>
      <w:r w:rsidR="00F14F87" w:rsidRPr="006A2D1A">
        <w:rPr>
          <w:spacing w:val="0"/>
          <w:rtl/>
          <w:lang w:bidi="ar-SA"/>
        </w:rPr>
        <w:t>ای نیست.</w:t>
      </w:r>
      <w:r w:rsidR="00A55390" w:rsidRPr="006A2D1A">
        <w:rPr>
          <w:spacing w:val="0"/>
          <w:rtl/>
          <w:lang w:bidi="ar-SA"/>
        </w:rPr>
        <w:t xml:space="preserve"> هر جای قرآن که انسان به حیوان تشبیه شده است، در مقام ذم و نکوهش می‌باشد؛ همان‌طور که الله</w:t>
      </w:r>
      <w:r w:rsidR="00A55390" w:rsidRPr="006A2D1A">
        <w:rPr>
          <w:spacing w:val="0"/>
          <w:lang w:bidi="ar-SA"/>
        </w:rPr>
        <w:sym w:font="AGA Arabesque" w:char="F059"/>
      </w:r>
      <w:r w:rsidR="00A55390" w:rsidRPr="006A2D1A">
        <w:rPr>
          <w:spacing w:val="0"/>
          <w:rtl/>
          <w:lang w:bidi="ar-SA"/>
        </w:rPr>
        <w:t xml:space="preserve"> می‌فرماید:</w:t>
      </w:r>
    </w:p>
    <w:p w:rsidR="00B126A9"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نَبَأَ</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ءَاتَي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نسَلَخَ</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فَأَت</w:t>
      </w:r>
      <w:r w:rsidRPr="006A2D1A">
        <w:rPr>
          <w:rFonts w:ascii="KFGQPC Uthmanic Script HAFS" w:hint="cs"/>
          <w:rtl/>
          <w:lang w:val="en-MY" w:eastAsia="en-MY" w:bidi="ar-SA"/>
        </w:rPr>
        <w:t>ۡ</w:t>
      </w:r>
      <w:r w:rsidRPr="006A2D1A">
        <w:rPr>
          <w:rFonts w:ascii="KFGQPC Uthmanic Script HAFS" w:hint="eastAsia"/>
          <w:rtl/>
          <w:lang w:val="en-MY" w:eastAsia="en-MY" w:bidi="ar-SA"/>
        </w:rPr>
        <w:t>بَعَهُ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غَاوِينَ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١٧٥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شِئ</w:t>
      </w:r>
      <w:r w:rsidRPr="006A2D1A">
        <w:rPr>
          <w:rFonts w:ascii="KFGQPC Uthmanic Script HAFS" w:hint="cs"/>
          <w:rtl/>
          <w:lang w:val="en-MY" w:eastAsia="en-MY" w:bidi="ar-SA"/>
        </w:rPr>
        <w:t>ۡ</w:t>
      </w:r>
      <w:r w:rsidRPr="006A2D1A">
        <w:rPr>
          <w:rFonts w:ascii="KFGQPC Uthmanic Script HAFS" w:hint="eastAsia"/>
          <w:rtl/>
          <w:lang w:val="en-MY" w:eastAsia="en-MY" w:bidi="ar-SA"/>
        </w:rPr>
        <w:t>نَالَرَفَع</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لَدَ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هَوَى</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فَمَثَلُهُ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هَث</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يَل</w:t>
      </w:r>
      <w:r w:rsidRPr="006A2D1A">
        <w:rPr>
          <w:rFonts w:ascii="KFGQPC Uthmanic Script HAFS" w:hint="cs"/>
          <w:rtl/>
          <w:lang w:val="en-MY" w:eastAsia="en-MY" w:bidi="ar-SA"/>
        </w:rPr>
        <w:t>ۡ</w:t>
      </w:r>
      <w:r w:rsidRPr="006A2D1A">
        <w:rPr>
          <w:rFonts w:ascii="KFGQPC Uthmanic Script HAFS" w:hint="eastAsia"/>
          <w:rtl/>
          <w:lang w:val="en-MY" w:eastAsia="en-MY" w:bidi="ar-SA"/>
        </w:rPr>
        <w:t>هَث</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َايَ</w:t>
      </w:r>
      <w:r w:rsidRPr="006A2D1A">
        <w:rPr>
          <w:rFonts w:ascii="KFGQPC Uthmanic Script HAFS" w:hint="cs"/>
          <w:rtl/>
          <w:lang w:val="en-MY" w:eastAsia="en-MY" w:bidi="ar-SA"/>
        </w:rPr>
        <w:t>ٰ</w:t>
      </w:r>
      <w:r w:rsidRPr="006A2D1A">
        <w:rPr>
          <w:rFonts w:ascii="KFGQPC Uthmanic Script HAFS" w:hint="eastAsia"/>
          <w:rtl/>
          <w:lang w:val="en-MY" w:eastAsia="en-MY" w:bidi="ar-SA"/>
        </w:rPr>
        <w:t>تِنَا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١٧٥</w:t>
      </w:r>
      <w:r w:rsidRPr="006A2D1A">
        <w:rPr>
          <w:rStyle w:val="Char7"/>
          <w:rFonts w:hint="eastAsia"/>
          <w:rtl/>
        </w:rPr>
        <w:t>،</w:t>
      </w:r>
      <w:r w:rsidRPr="006A2D1A">
        <w:rPr>
          <w:rStyle w:val="Char7"/>
          <w:rtl/>
        </w:rPr>
        <w:t xml:space="preserve">  </w:t>
      </w:r>
      <w:r w:rsidRPr="006A2D1A">
        <w:rPr>
          <w:rStyle w:val="Char7"/>
          <w:rFonts w:hint="cs"/>
          <w:rtl/>
        </w:rPr>
        <w:t>١٧٦</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r w:rsidR="00B126A9" w:rsidRPr="006A2D1A">
        <w:rPr>
          <w:rtl/>
          <w:lang w:bidi="ar-SA"/>
        </w:rPr>
        <w:t xml:space="preserve"> </w:t>
      </w:r>
    </w:p>
    <w:p w:rsidR="00A55390" w:rsidRPr="006A2D1A" w:rsidRDefault="00B126A9" w:rsidP="005D0334">
      <w:pPr>
        <w:pStyle w:val="a2"/>
        <w:rPr>
          <w:spacing w:val="0"/>
          <w:rtl/>
          <w:lang w:bidi="ar-SA"/>
        </w:rPr>
      </w:pPr>
      <w:r w:rsidRPr="006A2D1A">
        <w:rPr>
          <w:spacing w:val="0"/>
          <w:rtl/>
          <w:lang w:bidi="ar-SA"/>
        </w:rPr>
        <w:t>برایشان سرگذشت کسی را بازگو کن که آیاتمان را به او دادیم؛ ولی او از آن جدا شد و شیطان بر او دست یافت و بدین</w:t>
      </w:r>
      <w:r w:rsidRPr="006A2D1A">
        <w:rPr>
          <w:spacing w:val="0"/>
          <w:rtl/>
          <w:lang w:bidi="ar-SA"/>
        </w:rPr>
        <w:softHyphen/>
        <w:t>ترتیب در شمار گ</w:t>
      </w:r>
      <w:r w:rsidR="005D0334" w:rsidRPr="006A2D1A">
        <w:rPr>
          <w:rFonts w:hint="cs"/>
          <w:spacing w:val="0"/>
          <w:rtl/>
          <w:lang w:bidi="ar-SA"/>
        </w:rPr>
        <w:t>مرا</w:t>
      </w:r>
      <w:r w:rsidRPr="006A2D1A">
        <w:rPr>
          <w:spacing w:val="0"/>
          <w:rtl/>
          <w:lang w:bidi="ar-SA"/>
        </w:rPr>
        <w:t>هان قرار گرفت. اگر می</w:t>
      </w:r>
      <w:r w:rsidRPr="006A2D1A">
        <w:rPr>
          <w:spacing w:val="0"/>
          <w:rtl/>
          <w:lang w:bidi="ar-SA"/>
        </w:rPr>
        <w:softHyphen/>
        <w:t>خواستیم مقامش را به وسیله</w:t>
      </w:r>
      <w:r w:rsidRPr="006A2D1A">
        <w:rPr>
          <w:spacing w:val="0"/>
          <w:rtl/>
          <w:lang w:bidi="ar-SA"/>
        </w:rPr>
        <w:softHyphen/>
        <w:t>ی این آیات بالا می</w:t>
      </w:r>
      <w:r w:rsidRPr="006A2D1A">
        <w:rPr>
          <w:spacing w:val="0"/>
          <w:rtl/>
          <w:lang w:bidi="ar-SA"/>
        </w:rPr>
        <w:softHyphen/>
        <w:t>بردیم؛ ولی او به پستی گرایید و از خواهش نفسِ خویش پیروی کرد. مثالش همانند سگی</w:t>
      </w:r>
      <w:r w:rsidR="00F155DB" w:rsidRPr="006A2D1A">
        <w:rPr>
          <w:spacing w:val="0"/>
          <w:rtl/>
          <w:lang w:bidi="ar-SA"/>
        </w:rPr>
        <w:t>‌</w:t>
      </w:r>
      <w:r w:rsidRPr="006A2D1A">
        <w:rPr>
          <w:spacing w:val="0"/>
          <w:rtl/>
          <w:lang w:bidi="ar-SA"/>
        </w:rPr>
        <w:t>ست که اگر به آن حمله کنی، دهانش را باز و زبانش را بیرون می</w:t>
      </w:r>
      <w:r w:rsidRPr="006A2D1A">
        <w:rPr>
          <w:spacing w:val="0"/>
          <w:rtl/>
          <w:lang w:bidi="ar-SA"/>
        </w:rPr>
        <w:softHyphen/>
        <w:t>آورد و اگر او را به حالش واگذاری، بازهم زبانش را بیرون می</w:t>
      </w:r>
      <w:r w:rsidRPr="006A2D1A">
        <w:rPr>
          <w:spacing w:val="0"/>
          <w:rtl/>
          <w:lang w:bidi="ar-SA"/>
        </w:rPr>
        <w:softHyphen/>
        <w:t>آورد. این، مثالِ کسانی</w:t>
      </w:r>
      <w:r w:rsidR="00F155DB" w:rsidRPr="006A2D1A">
        <w:rPr>
          <w:spacing w:val="0"/>
          <w:rtl/>
          <w:lang w:bidi="ar-SA"/>
        </w:rPr>
        <w:t>‌</w:t>
      </w:r>
      <w:r w:rsidRPr="006A2D1A">
        <w:rPr>
          <w:spacing w:val="0"/>
          <w:rtl/>
          <w:lang w:bidi="ar-SA"/>
        </w:rPr>
        <w:t>ست که آیاتمان را تکذیب و انکار نمودند.</w:t>
      </w:r>
    </w:p>
    <w:p w:rsidR="00B126A9" w:rsidRPr="006A2D1A" w:rsidRDefault="00B126A9" w:rsidP="00167AB1">
      <w:pPr>
        <w:rPr>
          <w:spacing w:val="0"/>
          <w:rtl/>
          <w:lang w:bidi="ar-SA"/>
        </w:rPr>
      </w:pPr>
      <w:r w:rsidRPr="006A2D1A">
        <w:rPr>
          <w:spacing w:val="0"/>
          <w:rtl/>
          <w:lang w:bidi="ar-SA"/>
        </w:rPr>
        <w:t>هم‌چنین می‌فرماید:</w:t>
      </w:r>
    </w:p>
    <w:p w:rsidR="00FC155C"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حُمِّلُواْ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لتَّو</w:t>
      </w:r>
      <w:r w:rsidRPr="006A2D1A">
        <w:rPr>
          <w:rFonts w:ascii="KFGQPC Uthmanic Script HAFS" w:hint="cs"/>
          <w:rtl/>
          <w:lang w:val="en-MY" w:eastAsia="en-MY" w:bidi="ar-SA"/>
        </w:rPr>
        <w:t>ۡ</w:t>
      </w:r>
      <w:r w:rsidRPr="006A2D1A">
        <w:rPr>
          <w:rFonts w:ascii="KFGQPC Uthmanic Script HAFS" w:hint="eastAsia"/>
          <w:rtl/>
          <w:lang w:val="en-MY" w:eastAsia="en-MY" w:bidi="ar-SA"/>
        </w:rPr>
        <w:t>رَى</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مِلُوهَا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حِمَارِ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فَارَ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بِئ</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َايَ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الجمعة</w:t>
      </w:r>
      <w:r w:rsidRPr="006A2D1A">
        <w:rPr>
          <w:rStyle w:val="Char7"/>
          <w:rtl/>
        </w:rPr>
        <w:t xml:space="preserve">: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A33C2C" w:rsidRPr="006A2D1A">
        <w:rPr>
          <w:rtl/>
          <w:lang w:bidi="ar-SA"/>
        </w:rPr>
        <w:tab/>
      </w:r>
      <w:r w:rsidR="00752EBC" w:rsidRPr="006A2D1A">
        <w:rPr>
          <w:rtl/>
          <w:lang w:bidi="ar-SA"/>
        </w:rPr>
        <w:t xml:space="preserve"> </w:t>
      </w:r>
    </w:p>
    <w:p w:rsidR="00FC155C" w:rsidRPr="006A2D1A" w:rsidRDefault="00FC155C" w:rsidP="00167AB1">
      <w:pPr>
        <w:pStyle w:val="a2"/>
        <w:rPr>
          <w:spacing w:val="0"/>
          <w:rtl/>
          <w:lang w:bidi="ar-SA"/>
        </w:rPr>
      </w:pPr>
      <w:r w:rsidRPr="006A2D1A">
        <w:rPr>
          <w:spacing w:val="0"/>
          <w:rtl/>
          <w:lang w:bidi="ar-SA"/>
        </w:rPr>
        <w:t>مثال کسانی که به عمل کردن به تورات مکلّف شدند و به آن عمل نکردند، مانند درازگوشی است که کتاب‌هایی حمل می‌کند. مثال مردمانی که آیات الله را تکذیب کردند، چه مثال بدی است!</w:t>
      </w:r>
    </w:p>
    <w:p w:rsidR="00B126A9" w:rsidRPr="006A2D1A" w:rsidRDefault="00914BE5" w:rsidP="00522994">
      <w:pPr>
        <w:spacing w:line="228" w:lineRule="auto"/>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نیز فرموده است: </w:t>
      </w:r>
      <w:r w:rsidRPr="006A2D1A">
        <w:rPr>
          <w:rStyle w:val="Char1"/>
          <w:spacing w:val="0"/>
          <w:rtl/>
          <w:lang w:bidi="ar-SA"/>
        </w:rPr>
        <w:t>«</w:t>
      </w:r>
      <w:r w:rsidRPr="006A2D1A">
        <w:rPr>
          <w:rStyle w:val="Char1"/>
          <w:rFonts w:eastAsia="MS Mincho"/>
          <w:spacing w:val="0"/>
          <w:rtl/>
          <w:lang w:bidi="ar-SA"/>
        </w:rPr>
        <w:t>الْعَائِدُ فِي هِبَتِهِ كَالْكَلْبِ يَقِيءُ ثُمَّ يَعُودُ فِي قَيْئِهِ</w:t>
      </w:r>
      <w:r w:rsidRPr="006A2D1A">
        <w:rPr>
          <w:rStyle w:val="Char1"/>
          <w:spacing w:val="0"/>
          <w:rtl/>
          <w:lang w:bidi="ar-SA"/>
        </w:rPr>
        <w:t>»</w:t>
      </w:r>
      <w:r w:rsidR="00F155DB"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4"/>
      </w:r>
      <w:r w:rsidR="003A729F" w:rsidRPr="006A2D1A">
        <w:rPr>
          <w:rStyle w:val="FootnoteReference"/>
          <w:rFonts w:cs="B Lotus"/>
          <w:spacing w:val="0"/>
          <w:szCs w:val="28"/>
          <w:rtl/>
          <w:lang w:bidi="ar-SA"/>
        </w:rPr>
        <w:t>)</w:t>
      </w:r>
      <w:r w:rsidRPr="006A2D1A">
        <w:rPr>
          <w:spacing w:val="0"/>
          <w:rtl/>
          <w:lang w:bidi="ar-SA"/>
        </w:rPr>
        <w:t xml:space="preserve"> یعنی: «کسی که هدیه‌اش را پس می‌گیرد، مانند سگی</w:t>
      </w:r>
      <w:r w:rsidR="00F155DB" w:rsidRPr="006A2D1A">
        <w:rPr>
          <w:spacing w:val="0"/>
          <w:rtl/>
          <w:lang w:bidi="ar-SA"/>
        </w:rPr>
        <w:t>‌</w:t>
      </w:r>
      <w:r w:rsidRPr="006A2D1A">
        <w:rPr>
          <w:spacing w:val="0"/>
          <w:rtl/>
          <w:lang w:bidi="ar-SA"/>
        </w:rPr>
        <w:t>ست که استفراغ می‌کند و سپس آن را می‌خورد». هم‌چنین از رسول‌خدا</w:t>
      </w:r>
      <w:r w:rsidRPr="006A2D1A">
        <w:rPr>
          <w:spacing w:val="0"/>
          <w:lang w:bidi="ar-SA"/>
        </w:rPr>
        <w:sym w:font="AGA Arabesque" w:char="F072"/>
      </w:r>
      <w:r w:rsidRPr="006A2D1A">
        <w:rPr>
          <w:spacing w:val="0"/>
          <w:rtl/>
          <w:lang w:bidi="ar-SA"/>
        </w:rPr>
        <w:t xml:space="preserve"> روایت شده است که: </w:t>
      </w:r>
      <w:r w:rsidRPr="006A2D1A">
        <w:rPr>
          <w:rStyle w:val="Char1"/>
          <w:spacing w:val="0"/>
          <w:rtl/>
          <w:lang w:bidi="ar-SA"/>
        </w:rPr>
        <w:t>«الَّذی یَتَ</w:t>
      </w:r>
      <w:r w:rsidR="003853A8" w:rsidRPr="006A2D1A">
        <w:rPr>
          <w:rStyle w:val="Char1"/>
          <w:spacing w:val="0"/>
          <w:rtl/>
          <w:lang w:bidi="ar-SA"/>
        </w:rPr>
        <w:t>كَ</w:t>
      </w:r>
      <w:r w:rsidRPr="006A2D1A">
        <w:rPr>
          <w:rStyle w:val="Char1"/>
          <w:spacing w:val="0"/>
          <w:rtl/>
          <w:lang w:bidi="ar-SA"/>
        </w:rPr>
        <w:t>لَّمُ یَوم الجُمُع</w:t>
      </w:r>
      <w:r w:rsidR="00511291" w:rsidRPr="006A2D1A">
        <w:rPr>
          <w:rStyle w:val="Char1"/>
          <w:spacing w:val="0"/>
          <w:rtl/>
          <w:lang w:bidi="ar-SA"/>
        </w:rPr>
        <w:t>ة</w:t>
      </w:r>
      <w:r w:rsidRPr="006A2D1A">
        <w:rPr>
          <w:rStyle w:val="Char1"/>
          <w:spacing w:val="0"/>
          <w:rtl/>
          <w:lang w:bidi="ar-SA"/>
        </w:rPr>
        <w:t xml:space="preserve">ِ وَالإمامُ یَخطُبُ </w:t>
      </w:r>
      <w:r w:rsidR="003853A8" w:rsidRPr="006A2D1A">
        <w:rPr>
          <w:rStyle w:val="Char1"/>
          <w:spacing w:val="0"/>
          <w:rtl/>
          <w:lang w:bidi="ar-SA"/>
        </w:rPr>
        <w:t>كَ</w:t>
      </w:r>
      <w:r w:rsidRPr="006A2D1A">
        <w:rPr>
          <w:rStyle w:val="Char1"/>
          <w:spacing w:val="0"/>
          <w:rtl/>
          <w:lang w:bidi="ar-SA"/>
        </w:rPr>
        <w:t>مَثَلِ الحِمَارِ یَحمِلُ أسفَارًا»</w:t>
      </w:r>
      <w:r w:rsidR="00F155DB"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5"/>
      </w:r>
      <w:r w:rsidR="003A729F" w:rsidRPr="006A2D1A">
        <w:rPr>
          <w:rStyle w:val="FootnoteReference"/>
          <w:rFonts w:cs="B Lotus"/>
          <w:spacing w:val="0"/>
          <w:szCs w:val="28"/>
          <w:rtl/>
          <w:lang w:bidi="ar-SA"/>
        </w:rPr>
        <w:t>)</w:t>
      </w:r>
      <w:r w:rsidRPr="006A2D1A">
        <w:rPr>
          <w:spacing w:val="0"/>
          <w:rtl/>
          <w:lang w:bidi="ar-SA"/>
        </w:rPr>
        <w:t xml:space="preserve"> </w:t>
      </w:r>
      <w:r w:rsidR="0086626F" w:rsidRPr="006A2D1A">
        <w:rPr>
          <w:spacing w:val="0"/>
          <w:rtl/>
          <w:lang w:bidi="ar-SA"/>
        </w:rPr>
        <w:t>یعنی: «کسی که در روز جمعه، به‌هنگام سخنرانی اما</w:t>
      </w:r>
      <w:r w:rsidR="00876BF0" w:rsidRPr="006A2D1A">
        <w:rPr>
          <w:spacing w:val="0"/>
          <w:rtl/>
          <w:lang w:bidi="ar-SA"/>
        </w:rPr>
        <w:t>م صحبت می‌کند، مانند درازگوشی‌</w:t>
      </w:r>
      <w:r w:rsidR="0086626F" w:rsidRPr="006A2D1A">
        <w:rPr>
          <w:spacing w:val="0"/>
          <w:rtl/>
          <w:lang w:bidi="ar-SA"/>
        </w:rPr>
        <w:t xml:space="preserve">ست که کتاب‌هایی </w:t>
      </w:r>
      <w:r w:rsidR="00F42840" w:rsidRPr="006A2D1A">
        <w:rPr>
          <w:spacing w:val="0"/>
          <w:rtl/>
          <w:lang w:bidi="ar-SA"/>
        </w:rPr>
        <w:t xml:space="preserve">را </w:t>
      </w:r>
      <w:r w:rsidR="0086626F" w:rsidRPr="006A2D1A">
        <w:rPr>
          <w:spacing w:val="0"/>
          <w:rtl/>
          <w:lang w:bidi="ar-SA"/>
        </w:rPr>
        <w:t>حمل می‌کند».</w:t>
      </w:r>
    </w:p>
    <w:p w:rsidR="0086626F" w:rsidRPr="006A2D1A" w:rsidRDefault="0086626F" w:rsidP="00167AB1">
      <w:pPr>
        <w:rPr>
          <w:spacing w:val="0"/>
          <w:rtl/>
          <w:lang w:bidi="ar-SA"/>
        </w:rPr>
      </w:pPr>
      <w:r w:rsidRPr="006A2D1A">
        <w:rPr>
          <w:spacing w:val="0"/>
          <w:rtl/>
          <w:lang w:bidi="ar-SA"/>
        </w:rPr>
        <w:t>همان‌طور که مشاهد</w:t>
      </w:r>
      <w:r w:rsidR="00F155DB" w:rsidRPr="006A2D1A">
        <w:rPr>
          <w:spacing w:val="0"/>
          <w:rtl/>
          <w:lang w:bidi="ar-SA"/>
        </w:rPr>
        <w:t>ه می‌کنید، تشبیه انسان به حیوان</w:t>
      </w:r>
      <w:r w:rsidRPr="006A2D1A">
        <w:rPr>
          <w:spacing w:val="0"/>
          <w:rtl/>
          <w:lang w:bidi="ar-SA"/>
        </w:rPr>
        <w:t xml:space="preserve"> فقط در مقام ذم و نکوهش می‌باشد. از این‌رو رسول‌الله</w:t>
      </w:r>
      <w:r w:rsidRPr="006A2D1A">
        <w:rPr>
          <w:spacing w:val="0"/>
          <w:lang w:bidi="ar-SA"/>
        </w:rPr>
        <w:sym w:font="AGA Arabesque" w:char="F072"/>
      </w:r>
      <w:r w:rsidRPr="006A2D1A">
        <w:rPr>
          <w:spacing w:val="0"/>
          <w:rtl/>
          <w:lang w:bidi="ar-SA"/>
        </w:rPr>
        <w:t xml:space="preserve"> نمازگزار را از این‌که هنگام سجده کردن، مانند شتر عمل کند و ابتدا دست</w:t>
      </w:r>
      <w:r w:rsidR="00F155DB" w:rsidRPr="006A2D1A">
        <w:rPr>
          <w:spacing w:val="0"/>
          <w:rtl/>
          <w:lang w:bidi="ar-SA"/>
        </w:rPr>
        <w:t>انش</w:t>
      </w:r>
      <w:r w:rsidRPr="006A2D1A">
        <w:rPr>
          <w:spacing w:val="0"/>
          <w:rtl/>
          <w:lang w:bidi="ar-SA"/>
        </w:rPr>
        <w:t xml:space="preserve"> را ب</w:t>
      </w:r>
      <w:r w:rsidR="00F155DB" w:rsidRPr="006A2D1A">
        <w:rPr>
          <w:spacing w:val="0"/>
          <w:rtl/>
          <w:lang w:bidi="ar-SA"/>
        </w:rPr>
        <w:t>ه سمت زمین ببرد، منع فرموده است؛</w:t>
      </w:r>
      <w:r w:rsidR="00272B93" w:rsidRPr="006A2D1A">
        <w:rPr>
          <w:spacing w:val="0"/>
          <w:rtl/>
          <w:lang w:bidi="ar-SA"/>
        </w:rPr>
        <w:t xml:space="preserve"> بلکه باید ابتدا زانوها را پایین ببریم، مگر آن‌که عذری داشته باشیم؛ مثل افراد سال‌خورده که برایشان دشوار است که ابتدا زانوانشان را به سمت زمین، پایین ببرند. لذا اشکالی ندارد که ابتدا دست‌ها را روی زمین بگذارند. هم‌چنین کسی که بیمار است یا در ناحیه‌ی زانوهایش، دردی دارد و دیگر کسانی که معذورند.</w:t>
      </w:r>
    </w:p>
    <w:p w:rsidR="00272B93" w:rsidRPr="006A2D1A" w:rsidRDefault="00272B93" w:rsidP="00167AB1">
      <w:pPr>
        <w:rPr>
          <w:spacing w:val="0"/>
          <w:rtl/>
          <w:lang w:bidi="ar-SA"/>
        </w:rPr>
      </w:pPr>
      <w:r w:rsidRPr="006A2D1A">
        <w:rPr>
          <w:spacing w:val="0"/>
          <w:rtl/>
          <w:lang w:bidi="ar-SA"/>
        </w:rPr>
        <w:t>سجده، حتماً باید</w:t>
      </w:r>
      <w:r w:rsidR="00926440" w:rsidRPr="006A2D1A">
        <w:rPr>
          <w:spacing w:val="0"/>
          <w:rtl/>
          <w:lang w:bidi="ar-SA"/>
        </w:rPr>
        <w:t xml:space="preserve"> مطابق حکم الله</w:t>
      </w:r>
      <w:r w:rsidR="00926440" w:rsidRPr="006A2D1A">
        <w:rPr>
          <w:spacing w:val="0"/>
          <w:lang w:bidi="ar-SA"/>
        </w:rPr>
        <w:sym w:font="AGA Arabesque" w:char="F055"/>
      </w:r>
      <w:r w:rsidR="00926440" w:rsidRPr="006A2D1A">
        <w:rPr>
          <w:spacing w:val="0"/>
          <w:rtl/>
          <w:lang w:bidi="ar-SA"/>
        </w:rPr>
        <w:t xml:space="preserve"> و فرموده‌ی رسول‌الله</w:t>
      </w:r>
      <w:r w:rsidR="00926440" w:rsidRPr="006A2D1A">
        <w:rPr>
          <w:spacing w:val="0"/>
          <w:lang w:bidi="ar-SA"/>
        </w:rPr>
        <w:sym w:font="AGA Arabesque" w:char="F072"/>
      </w:r>
      <w:r w:rsidRPr="006A2D1A">
        <w:rPr>
          <w:spacing w:val="0"/>
          <w:rtl/>
          <w:lang w:bidi="ar-SA"/>
        </w:rPr>
        <w:t xml:space="preserve"> بر اعضای هفت‌گانه باشد: پیشانی و به تبع آن، بینی؛ و نیز دو کف دست. تا این‌جا سه عضو شد. هم‌چنین دو زانو که جمعاً می‌شود پنج عض</w:t>
      </w:r>
      <w:r w:rsidR="00F155DB" w:rsidRPr="006A2D1A">
        <w:rPr>
          <w:spacing w:val="0"/>
          <w:rtl/>
          <w:lang w:bidi="ar-SA"/>
        </w:rPr>
        <w:t>و، به‌علاوه‌ی نوک انگشتان دو پا؛</w:t>
      </w:r>
      <w:r w:rsidRPr="006A2D1A">
        <w:rPr>
          <w:spacing w:val="0"/>
          <w:rtl/>
          <w:lang w:bidi="ar-SA"/>
        </w:rPr>
        <w:t xml:space="preserve"> </w:t>
      </w:r>
      <w:r w:rsidR="00F155DB" w:rsidRPr="006A2D1A">
        <w:rPr>
          <w:spacing w:val="0"/>
          <w:rtl/>
          <w:lang w:bidi="ar-SA"/>
        </w:rPr>
        <w:t>که</w:t>
      </w:r>
      <w:r w:rsidRPr="006A2D1A">
        <w:rPr>
          <w:spacing w:val="0"/>
          <w:rtl/>
          <w:lang w:bidi="ar-SA"/>
        </w:rPr>
        <w:t xml:space="preserve"> در مجموع هفت عضو می‌گردد.</w:t>
      </w:r>
      <w:r w:rsidR="00926440" w:rsidRPr="006A2D1A">
        <w:rPr>
          <w:spacing w:val="0"/>
          <w:rtl/>
          <w:lang w:bidi="ar-SA"/>
        </w:rPr>
        <w:t xml:space="preserve"> ما نیز فرمان می‌بریم و بر اعضای هفت‌گانه، سجده می‌کنیم. لذا تا وقتی که در سجد هستیم، جایز نیست که هیچ‌یک ا</w:t>
      </w:r>
      <w:r w:rsidR="00425A88" w:rsidRPr="006A2D1A">
        <w:rPr>
          <w:spacing w:val="0"/>
          <w:rtl/>
          <w:lang w:bidi="ar-SA"/>
        </w:rPr>
        <w:t xml:space="preserve">ز این اندام را بالا بیاوریم. در </w:t>
      </w:r>
      <w:r w:rsidR="00926440" w:rsidRPr="006A2D1A">
        <w:rPr>
          <w:spacing w:val="0"/>
          <w:rtl/>
          <w:lang w:bidi="ar-SA"/>
        </w:rPr>
        <w:t>حالت سجد</w:t>
      </w:r>
      <w:r w:rsidR="00F155DB" w:rsidRPr="006A2D1A">
        <w:rPr>
          <w:spacing w:val="0"/>
          <w:rtl/>
          <w:lang w:bidi="ar-SA"/>
        </w:rPr>
        <w:t>ه، باید دو پا را به هم بچسبانیم،</w:t>
      </w:r>
      <w:r w:rsidR="00926440" w:rsidRPr="006A2D1A">
        <w:rPr>
          <w:spacing w:val="0"/>
          <w:rtl/>
          <w:lang w:bidi="ar-SA"/>
        </w:rPr>
        <w:t xml:space="preserve"> نه این‌که آن‌ها را دور از هم و با فاصل</w:t>
      </w:r>
      <w:r w:rsidR="00425A88" w:rsidRPr="006A2D1A">
        <w:rPr>
          <w:spacing w:val="0"/>
          <w:rtl/>
          <w:lang w:bidi="ar-SA"/>
        </w:rPr>
        <w:t>ه نگه داریم. در رابطه با زانوها،</w:t>
      </w:r>
      <w:r w:rsidR="00F155DB" w:rsidRPr="006A2D1A">
        <w:rPr>
          <w:spacing w:val="0"/>
          <w:rtl/>
          <w:lang w:bidi="ar-SA"/>
        </w:rPr>
        <w:t xml:space="preserve"> حکم خاصی </w:t>
      </w:r>
      <w:r w:rsidR="00926440" w:rsidRPr="006A2D1A">
        <w:rPr>
          <w:spacing w:val="0"/>
          <w:rtl/>
          <w:lang w:bidi="ar-SA"/>
        </w:rPr>
        <w:t>ث</w:t>
      </w:r>
      <w:r w:rsidR="00F155DB" w:rsidRPr="006A2D1A">
        <w:rPr>
          <w:spacing w:val="0"/>
          <w:rtl/>
          <w:lang w:bidi="ar-SA"/>
        </w:rPr>
        <w:t>ا</w:t>
      </w:r>
      <w:r w:rsidR="00926440" w:rsidRPr="006A2D1A">
        <w:rPr>
          <w:spacing w:val="0"/>
          <w:rtl/>
          <w:lang w:bidi="ar-SA"/>
        </w:rPr>
        <w:t>بت نشده و به هم</w:t>
      </w:r>
      <w:r w:rsidR="00F155DB" w:rsidRPr="006A2D1A">
        <w:rPr>
          <w:spacing w:val="0"/>
          <w:rtl/>
          <w:lang w:bidi="ar-SA"/>
        </w:rPr>
        <w:t>ان شکل عادی، روی زمین می‌گذاریم؛</w:t>
      </w:r>
      <w:r w:rsidR="00926440" w:rsidRPr="006A2D1A">
        <w:rPr>
          <w:spacing w:val="0"/>
          <w:rtl/>
          <w:lang w:bidi="ar-SA"/>
        </w:rPr>
        <w:t xml:space="preserve"> اما دست‌ها را باید روبه‌روی گوش‌ها یا شانه‌ها روی زمین قرار دهیم و سرِ خود را در میان دو دست، روی زمین بگذاریم</w:t>
      </w:r>
      <w:r w:rsidR="00425A88" w:rsidRPr="006A2D1A">
        <w:rPr>
          <w:spacing w:val="0"/>
          <w:rtl/>
          <w:lang w:bidi="ar-SA"/>
        </w:rPr>
        <w:t>؛ درباره‌ی قرار دادن دست‌</w:t>
      </w:r>
      <w:r w:rsidR="00F155DB" w:rsidRPr="006A2D1A">
        <w:rPr>
          <w:spacing w:val="0"/>
          <w:rtl/>
          <w:lang w:bidi="ar-SA"/>
        </w:rPr>
        <w:t>ها، هم تا مقابل گوش‌ها در حدیث آ</w:t>
      </w:r>
      <w:r w:rsidR="00425A88" w:rsidRPr="006A2D1A">
        <w:rPr>
          <w:spacing w:val="0"/>
          <w:rtl/>
          <w:lang w:bidi="ar-SA"/>
        </w:rPr>
        <w:t>مده و هم تا برابر شانه‌ها ثابت شده است. دست‌ها را از دو پهلو فاصله می‌دهیم و پشت خود را بالا نگه می‌داریم، مگر آن‌که در صفِ جماعت باشیم و بترسیم که باعث اذیت فردی شویم که در کنار ماست. لذا در این صورت نیازی نیست که دست‌ها یا بازوهای خود را از پهلوها فاصله دهیم؛ چون نباید به‌خاطر یک سنت، برادر مسلمان خود را اذیت کنیم. گاه برخی از برادران را دیده‌ام که می‌خواهند به سنت عمل کنند و از این‌رو در ح</w:t>
      </w:r>
      <w:r w:rsidR="00F155DB" w:rsidRPr="006A2D1A">
        <w:rPr>
          <w:spacing w:val="0"/>
          <w:rtl/>
          <w:lang w:bidi="ar-SA"/>
        </w:rPr>
        <w:t>ال سجده، پشتشان را خیلی می‌کشند؛</w:t>
      </w:r>
      <w:r w:rsidR="00425A88" w:rsidRPr="006A2D1A">
        <w:rPr>
          <w:spacing w:val="0"/>
          <w:rtl/>
          <w:lang w:bidi="ar-SA"/>
        </w:rPr>
        <w:t xml:space="preserve"> طوری که انگار چیزی نمانده دراز بکشند. این، خلاف سنت، و بلکه بدعت است. سنت، این است که پشتشان را بالا نگه دارند. کاری که آن‌ها می‌کنند، علاوه بر این‌که خلاف سنت است، ضرر هم دارد و تمام وزن بدن را روی پیشان</w:t>
      </w:r>
      <w:r w:rsidR="00F155DB" w:rsidRPr="006A2D1A">
        <w:rPr>
          <w:spacing w:val="0"/>
          <w:rtl/>
          <w:lang w:bidi="ar-SA"/>
        </w:rPr>
        <w:t>ی و بینی قرار می‌دهد و اگر سجده</w:t>
      </w:r>
      <w:r w:rsidR="00425A88" w:rsidRPr="006A2D1A">
        <w:rPr>
          <w:spacing w:val="0"/>
          <w:rtl/>
          <w:lang w:bidi="ar-SA"/>
        </w:rPr>
        <w:t xml:space="preserve"> کمی طولانی‌تر شود، </w:t>
      </w:r>
      <w:r w:rsidR="00C8184F" w:rsidRPr="006A2D1A">
        <w:rPr>
          <w:spacing w:val="0"/>
          <w:rtl/>
          <w:lang w:bidi="ar-SA"/>
        </w:rPr>
        <w:t xml:space="preserve">خسته‌کننده </w:t>
      </w:r>
      <w:r w:rsidR="00F155DB" w:rsidRPr="006A2D1A">
        <w:rPr>
          <w:spacing w:val="0"/>
          <w:rtl/>
          <w:lang w:bidi="ar-SA"/>
        </w:rPr>
        <w:t>و آزاردهنده خواهد بود. بنابراین</w:t>
      </w:r>
      <w:r w:rsidR="00C8184F" w:rsidRPr="006A2D1A">
        <w:rPr>
          <w:spacing w:val="0"/>
          <w:rtl/>
          <w:lang w:bidi="ar-SA"/>
        </w:rPr>
        <w:t xml:space="preserve"> چنین کاری، خلاف سنت</w:t>
      </w:r>
      <w:r w:rsidR="00F155DB" w:rsidRPr="006A2D1A">
        <w:rPr>
          <w:spacing w:val="0"/>
          <w:rtl/>
          <w:lang w:bidi="ar-SA"/>
        </w:rPr>
        <w:t xml:space="preserve"> است و جسم انسان را اذیت می‌کند؛</w:t>
      </w:r>
      <w:r w:rsidR="00C8184F" w:rsidRPr="006A2D1A">
        <w:rPr>
          <w:spacing w:val="0"/>
          <w:rtl/>
          <w:lang w:bidi="ar-SA"/>
        </w:rPr>
        <w:t xml:space="preserve"> از این‌رو اگر کسی را دیدید که بدین‌شکل سجده می‌کند، به او تذکر دهید که این کار، سنت نیست و روش درست را به او یاد دهید.</w:t>
      </w:r>
    </w:p>
    <w:p w:rsidR="00573FF2" w:rsidRPr="006A2D1A" w:rsidRDefault="00C8184F" w:rsidP="00522994">
      <w:pPr>
        <w:spacing w:line="228" w:lineRule="auto"/>
        <w:rPr>
          <w:spacing w:val="0"/>
          <w:rtl/>
          <w:lang w:bidi="ar-SA"/>
        </w:rPr>
      </w:pPr>
      <w:r w:rsidRPr="006A2D1A">
        <w:rPr>
          <w:spacing w:val="0"/>
          <w:rtl/>
          <w:lang w:bidi="ar-SA"/>
        </w:rPr>
        <w:t xml:space="preserve">انسان باید در حالت سجده، خشوع داشته باشد و علو </w:t>
      </w:r>
      <w:r w:rsidR="007A1EC7" w:rsidRPr="006A2D1A">
        <w:rPr>
          <w:spacing w:val="0"/>
          <w:rtl/>
          <w:lang w:bidi="ar-SA"/>
        </w:rPr>
        <w:t xml:space="preserve">و </w:t>
      </w:r>
      <w:r w:rsidRPr="006A2D1A">
        <w:rPr>
          <w:spacing w:val="0"/>
          <w:rtl/>
          <w:lang w:bidi="ar-SA"/>
        </w:rPr>
        <w:t>برتری الله</w:t>
      </w:r>
      <w:r w:rsidRPr="006A2D1A">
        <w:rPr>
          <w:spacing w:val="0"/>
          <w:lang w:bidi="ar-SA"/>
        </w:rPr>
        <w:sym w:font="AGA Arabesque" w:char="F055"/>
      </w:r>
      <w:r w:rsidRPr="006A2D1A">
        <w:rPr>
          <w:spacing w:val="0"/>
          <w:rtl/>
          <w:lang w:bidi="ar-SA"/>
        </w:rPr>
        <w:t xml:space="preserve"> را به‌یاد بیاورد</w:t>
      </w:r>
      <w:r w:rsidR="007D5CB7" w:rsidRPr="006A2D1A">
        <w:rPr>
          <w:spacing w:val="0"/>
          <w:rtl/>
          <w:lang w:bidi="ar-SA"/>
        </w:rPr>
        <w:t>؛</w:t>
      </w:r>
      <w:r w:rsidR="00A7300C" w:rsidRPr="006A2D1A">
        <w:rPr>
          <w:spacing w:val="0"/>
          <w:rtl/>
          <w:lang w:bidi="ar-SA"/>
        </w:rPr>
        <w:t xml:space="preserve"> زیرا وقتی می‌گویید: </w:t>
      </w:r>
      <w:r w:rsidR="00B5211D" w:rsidRPr="006A2D1A">
        <w:rPr>
          <w:rStyle w:val="Char1"/>
          <w:spacing w:val="0"/>
          <w:rtl/>
          <w:lang w:bidi="ar-SA"/>
        </w:rPr>
        <w:t>«سُبحانَ رَبِّي الأعلی»</w:t>
      </w:r>
      <w:r w:rsidR="00B5211D" w:rsidRPr="006A2D1A">
        <w:rPr>
          <w:spacing w:val="0"/>
          <w:rtl/>
          <w:lang w:bidi="ar-SA"/>
        </w:rPr>
        <w:t xml:space="preserve">، در حقیقت، الله را </w:t>
      </w:r>
      <w:r w:rsidR="00D63EDE" w:rsidRPr="006A2D1A">
        <w:rPr>
          <w:spacing w:val="0"/>
          <w:rtl/>
          <w:lang w:bidi="ar-SA"/>
        </w:rPr>
        <w:t xml:space="preserve">با صفت </w:t>
      </w:r>
      <w:r w:rsidR="00B5211D" w:rsidRPr="006A2D1A">
        <w:rPr>
          <w:spacing w:val="0"/>
          <w:rtl/>
          <w:lang w:bidi="ar-SA"/>
        </w:rPr>
        <w:t>علو و برتری‌اش به‌پاکی یاد می</w:t>
      </w:r>
      <w:r w:rsidR="00D63EDE" w:rsidRPr="006A2D1A">
        <w:rPr>
          <w:spacing w:val="0"/>
          <w:rtl/>
          <w:lang w:bidi="ar-SA"/>
        </w:rPr>
        <w:t>‌کنید و او را از هرگونه</w:t>
      </w:r>
      <w:r w:rsidR="007D5CB7" w:rsidRPr="006A2D1A">
        <w:rPr>
          <w:spacing w:val="0"/>
          <w:rtl/>
          <w:lang w:bidi="ar-SA"/>
        </w:rPr>
        <w:t xml:space="preserve"> پستی و نزولی پاک می‌دانید؛ ما </w:t>
      </w:r>
      <w:r w:rsidR="00D63EDE" w:rsidRPr="006A2D1A">
        <w:rPr>
          <w:spacing w:val="0"/>
          <w:rtl/>
          <w:lang w:bidi="ar-SA"/>
        </w:rPr>
        <w:t>معتقدیم که الله، با ذات خود، برتر و فراتر از همه‌ی مخلوقات و آفریده‌های خویش است؛ همان‌طور که می‌فرماید:</w:t>
      </w:r>
    </w:p>
    <w:p w:rsidR="00C96C73" w:rsidRPr="006A2D1A" w:rsidRDefault="00C96C73" w:rsidP="00C3458D">
      <w:pPr>
        <w:pStyle w:val="a2"/>
        <w:tabs>
          <w:tab w:val="right" w:pos="6718"/>
        </w:tabs>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سَبِّحِ</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س</w:t>
      </w:r>
      <w:r w:rsidRPr="006A2D1A">
        <w:rPr>
          <w:rStyle w:val="Char2"/>
          <w:rFonts w:hint="cs"/>
          <w:spacing w:val="0"/>
          <w:rtl/>
        </w:rPr>
        <w:t>ۡ</w:t>
      </w:r>
      <w:r w:rsidRPr="006A2D1A">
        <w:rPr>
          <w:rStyle w:val="Char2"/>
          <w:rFonts w:hint="eastAsia"/>
          <w:spacing w:val="0"/>
          <w:rtl/>
        </w:rPr>
        <w:t>مَ</w:t>
      </w:r>
      <w:r w:rsidRPr="006A2D1A">
        <w:rPr>
          <w:rStyle w:val="Char2"/>
          <w:spacing w:val="0"/>
          <w:rtl/>
        </w:rPr>
        <w:t xml:space="preserve"> </w:t>
      </w:r>
      <w:r w:rsidRPr="006A2D1A">
        <w:rPr>
          <w:rStyle w:val="Char2"/>
          <w:rFonts w:hint="eastAsia"/>
          <w:spacing w:val="0"/>
          <w:rtl/>
        </w:rPr>
        <w:t>رَبِّكَ</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أَع</w:t>
      </w:r>
      <w:r w:rsidRPr="006A2D1A">
        <w:rPr>
          <w:rStyle w:val="Char2"/>
          <w:rFonts w:hint="cs"/>
          <w:spacing w:val="0"/>
          <w:rtl/>
        </w:rPr>
        <w:t>ۡ</w:t>
      </w:r>
      <w:r w:rsidRPr="006A2D1A">
        <w:rPr>
          <w:rStyle w:val="Char2"/>
          <w:rFonts w:hint="eastAsia"/>
          <w:spacing w:val="0"/>
          <w:rtl/>
        </w:rPr>
        <w:t>لَى</w:t>
      </w:r>
      <w:r w:rsidRPr="006A2D1A">
        <w:rPr>
          <w:rStyle w:val="Char2"/>
          <w:spacing w:val="0"/>
          <w:rtl/>
        </w:rPr>
        <w:t xml:space="preserve"> </w:t>
      </w:r>
      <w:r w:rsidRPr="006A2D1A">
        <w:rPr>
          <w:rStyle w:val="Char2"/>
          <w:rFonts w:hint="cs"/>
          <w:spacing w:val="0"/>
          <w:rtl/>
        </w:rPr>
        <w:t>١</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lang w:val="en-MY" w:eastAsia="en-MY" w:bidi="ar-SA"/>
        </w:rPr>
        <w:tab/>
      </w:r>
      <w:r w:rsidRPr="006A2D1A">
        <w:rPr>
          <w:rFonts w:ascii="KFGQPC Uthman Taha Naskh" w:cs="KFGQPC Uthman Taha Naskh"/>
          <w:spacing w:val="0"/>
          <w:rtl/>
          <w:lang w:val="en-MY" w:eastAsia="en-MY" w:bidi="ar-SA"/>
        </w:rPr>
        <w:t xml:space="preserve"> </w:t>
      </w:r>
      <w:r w:rsidRPr="006A2D1A">
        <w:rPr>
          <w:rStyle w:val="Char7"/>
          <w:spacing w:val="0"/>
          <w:rtl/>
        </w:rPr>
        <w:t>[</w:t>
      </w:r>
      <w:r w:rsidR="003853A8" w:rsidRPr="006A2D1A">
        <w:rPr>
          <w:rStyle w:val="Char7"/>
          <w:rFonts w:hint="eastAsia"/>
          <w:spacing w:val="0"/>
          <w:rtl/>
        </w:rPr>
        <w:t>الأعلى</w:t>
      </w:r>
      <w:r w:rsidRPr="006A2D1A">
        <w:rPr>
          <w:rStyle w:val="Char7"/>
          <w:spacing w:val="0"/>
          <w:rtl/>
        </w:rPr>
        <w:t xml:space="preserve">: </w:t>
      </w:r>
      <w:r w:rsidRPr="006A2D1A">
        <w:rPr>
          <w:rStyle w:val="Char7"/>
          <w:rFonts w:hint="cs"/>
          <w:spacing w:val="0"/>
          <w:rtl/>
        </w:rPr>
        <w:t>١</w:t>
      </w:r>
      <w:r w:rsidRPr="006A2D1A">
        <w:rPr>
          <w:rStyle w:val="Char7"/>
          <w:spacing w:val="0"/>
          <w:rtl/>
        </w:rPr>
        <w:t>]</w:t>
      </w:r>
      <w:r w:rsidRPr="006A2D1A">
        <w:rPr>
          <w:rFonts w:ascii="KFGQPC Uthman Taha Naskh" w:cs="KFGQPC Uthman Taha Naskh"/>
          <w:spacing w:val="0"/>
          <w:rtl/>
          <w:lang w:val="en-MY" w:eastAsia="en-MY" w:bidi="ar-SA"/>
        </w:rPr>
        <w:t xml:space="preserve">  </w:t>
      </w:r>
    </w:p>
    <w:p w:rsidR="00D63EDE" w:rsidRPr="006A2D1A" w:rsidRDefault="0058631C" w:rsidP="00167AB1">
      <w:pPr>
        <w:pStyle w:val="a2"/>
        <w:rPr>
          <w:spacing w:val="0"/>
          <w:rtl/>
          <w:lang w:bidi="ar-SA"/>
        </w:rPr>
      </w:pPr>
      <w:r w:rsidRPr="006A2D1A">
        <w:rPr>
          <w:spacing w:val="0"/>
          <w:rtl/>
          <w:lang w:bidi="ar-SA"/>
        </w:rPr>
        <w:t>نام پرورگار برتر و بلندمرتبه‌ات را به‌پاکی یاد کن.</w:t>
      </w:r>
    </w:p>
    <w:p w:rsidR="00D63EDE" w:rsidRPr="006A2D1A" w:rsidRDefault="0058631C" w:rsidP="00167AB1">
      <w:pPr>
        <w:rPr>
          <w:spacing w:val="0"/>
          <w:rtl/>
          <w:lang w:bidi="ar-SA"/>
        </w:rPr>
      </w:pPr>
      <w:r w:rsidRPr="006A2D1A">
        <w:rPr>
          <w:spacing w:val="0"/>
          <w:rtl/>
          <w:lang w:bidi="ar-SA"/>
        </w:rPr>
        <w:t xml:space="preserve"> صفت علو یا برتری یا بالا بودن برای الله</w:t>
      </w:r>
      <w:r w:rsidRPr="006A2D1A">
        <w:rPr>
          <w:spacing w:val="0"/>
          <w:lang w:bidi="ar-SA"/>
        </w:rPr>
        <w:sym w:font="AGA Arabesque" w:char="F055"/>
      </w:r>
      <w:r w:rsidRPr="006A2D1A">
        <w:rPr>
          <w:spacing w:val="0"/>
          <w:rtl/>
          <w:lang w:bidi="ar-SA"/>
        </w:rPr>
        <w:t xml:space="preserve"> در قرآن و سنت، بیش از آن</w:t>
      </w:r>
      <w:r w:rsidR="00EB06EB" w:rsidRPr="006A2D1A">
        <w:rPr>
          <w:spacing w:val="0"/>
          <w:rtl/>
          <w:lang w:bidi="ar-SA"/>
        </w:rPr>
        <w:t xml:space="preserve"> ثابت ش</w:t>
      </w:r>
      <w:r w:rsidR="001023FA" w:rsidRPr="006A2D1A">
        <w:rPr>
          <w:spacing w:val="0"/>
          <w:rtl/>
          <w:lang w:bidi="ar-SA"/>
        </w:rPr>
        <w:t>ده که محدود و محصور باشد. انسان</w:t>
      </w:r>
      <w:r w:rsidR="00EB06EB" w:rsidRPr="006A2D1A">
        <w:rPr>
          <w:spacing w:val="0"/>
          <w:rtl/>
          <w:lang w:bidi="ar-SA"/>
        </w:rPr>
        <w:t xml:space="preserve"> به هنگام دعا، دست‌هایش را بالاتر از هر چیزی به سو</w:t>
      </w:r>
      <w:r w:rsidR="001023FA" w:rsidRPr="006A2D1A">
        <w:rPr>
          <w:spacing w:val="0"/>
          <w:rtl/>
          <w:lang w:bidi="ar-SA"/>
        </w:rPr>
        <w:t>ی آسمان بالا می‌برد. الله متعال در هفت جای قرآن</w:t>
      </w:r>
      <w:r w:rsidR="00EB06EB" w:rsidRPr="006A2D1A">
        <w:rPr>
          <w:spacing w:val="0"/>
          <w:rtl/>
          <w:lang w:bidi="ar-SA"/>
        </w:rPr>
        <w:t xml:space="preserve"> ذکر کرده که بر عرش قرار گرفته و عرش، والاترین مخلوق پروردگار است و الله</w:t>
      </w:r>
      <w:r w:rsidR="00EB06EB" w:rsidRPr="006A2D1A">
        <w:rPr>
          <w:spacing w:val="0"/>
          <w:lang w:bidi="ar-SA"/>
        </w:rPr>
        <w:sym w:font="AGA Arabesque" w:char="F059"/>
      </w:r>
      <w:r w:rsidR="00EB06EB" w:rsidRPr="006A2D1A">
        <w:rPr>
          <w:spacing w:val="0"/>
          <w:rtl/>
          <w:lang w:bidi="ar-SA"/>
        </w:rPr>
        <w:t xml:space="preserve"> بالای عرش خویش می‌باشد.</w:t>
      </w:r>
    </w:p>
    <w:p w:rsidR="00EB06EB" w:rsidRPr="006A2D1A" w:rsidRDefault="00EA258D" w:rsidP="00167AB1">
      <w:pPr>
        <w:rPr>
          <w:spacing w:val="0"/>
          <w:rtl/>
          <w:lang w:bidi="ar-SA"/>
        </w:rPr>
      </w:pPr>
      <w:r w:rsidRPr="006A2D1A">
        <w:rPr>
          <w:spacing w:val="0"/>
          <w:rtl/>
          <w:lang w:bidi="ar-SA"/>
        </w:rPr>
        <w:t xml:space="preserve">یکی دیگر از ارکان نماز، سکون و آرامش در انجام ارکان نماز است. یعنی انسان، با سکون و آرامش به رکوع و سجده برود و در قیام پس از رکوع و نیز در فاصله‌ای که میان دو سجده می‌نشیند و در همه‌ی نماز، سکون و آرامش داشته باشد. </w:t>
      </w:r>
      <w:r w:rsidR="00454F8F" w:rsidRPr="006A2D1A">
        <w:rPr>
          <w:spacing w:val="0"/>
          <w:rtl/>
          <w:lang w:bidi="ar-SA"/>
        </w:rPr>
        <w:t>دو</w:t>
      </w:r>
      <w:r w:rsidR="00D778E4" w:rsidRPr="006A2D1A">
        <w:rPr>
          <w:spacing w:val="0"/>
          <w:rtl/>
          <w:lang w:bidi="ar-SA"/>
        </w:rPr>
        <w:t xml:space="preserve"> استاد بزرگِ حدیث، یعنی امام بخاری و امام مسلم رحمهماالله حدیثی از ابوهریره</w:t>
      </w:r>
      <w:r w:rsidR="00D778E4" w:rsidRPr="006A2D1A">
        <w:rPr>
          <w:spacing w:val="0"/>
          <w:lang w:bidi="ar-SA"/>
        </w:rPr>
        <w:sym w:font="AGA Arabesque" w:char="F074"/>
      </w:r>
      <w:r w:rsidR="00D778E4" w:rsidRPr="006A2D1A">
        <w:rPr>
          <w:spacing w:val="0"/>
          <w:rtl/>
          <w:lang w:bidi="ar-SA"/>
        </w:rPr>
        <w:t xml:space="preserve"> روایت کرده‌اند که: </w:t>
      </w:r>
      <w:r w:rsidR="001023FA" w:rsidRPr="006A2D1A">
        <w:rPr>
          <w:spacing w:val="0"/>
          <w:rtl/>
          <w:lang w:bidi="ar-SA"/>
        </w:rPr>
        <w:t>شخصی وارد مسجد شد و نماز خواند و آن‌</w:t>
      </w:r>
      <w:r w:rsidR="00454F8F" w:rsidRPr="006A2D1A">
        <w:rPr>
          <w:spacing w:val="0"/>
          <w:rtl/>
          <w:lang w:bidi="ar-SA"/>
        </w:rPr>
        <w:t>گاه به پیامبر</w:t>
      </w:r>
      <w:r w:rsidR="00454F8F" w:rsidRPr="006A2D1A">
        <w:rPr>
          <w:spacing w:val="0"/>
          <w:lang w:bidi="ar-SA"/>
        </w:rPr>
        <w:sym w:font="AGA Arabesque" w:char="F072"/>
      </w:r>
      <w:r w:rsidR="00454F8F" w:rsidRPr="006A2D1A">
        <w:rPr>
          <w:spacing w:val="0"/>
          <w:rtl/>
          <w:lang w:bidi="ar-SA"/>
        </w:rPr>
        <w:t xml:space="preserve"> سلام کرد؛ رسول‌الله</w:t>
      </w:r>
      <w:r w:rsidR="00454F8F" w:rsidRPr="006A2D1A">
        <w:rPr>
          <w:spacing w:val="0"/>
          <w:lang w:bidi="ar-SA"/>
        </w:rPr>
        <w:sym w:font="AGA Arabesque" w:char="F072"/>
      </w:r>
      <w:r w:rsidR="00454F8F" w:rsidRPr="006A2D1A">
        <w:rPr>
          <w:spacing w:val="0"/>
          <w:rtl/>
          <w:lang w:bidi="ar-SA"/>
        </w:rPr>
        <w:t xml:space="preserve"> جواب سلامش را داد و به او فرمود: «</w:t>
      </w:r>
      <w:r w:rsidR="00766D94" w:rsidRPr="006A2D1A">
        <w:rPr>
          <w:spacing w:val="0"/>
          <w:rtl/>
          <w:lang w:bidi="ar-SA"/>
        </w:rPr>
        <w:t>برو</w:t>
      </w:r>
      <w:r w:rsidR="00A00666" w:rsidRPr="006A2D1A">
        <w:rPr>
          <w:spacing w:val="0"/>
          <w:rtl/>
          <w:lang w:bidi="ar-SA"/>
        </w:rPr>
        <w:t xml:space="preserve"> و دوباره نماز بخوان؛ چراکه تو نماز نخواندی». </w:t>
      </w:r>
      <w:r w:rsidR="00BC3CA0" w:rsidRPr="006A2D1A">
        <w:rPr>
          <w:spacing w:val="0"/>
          <w:rtl/>
          <w:lang w:bidi="ar-SA"/>
        </w:rPr>
        <w:t xml:space="preserve">یعنی درست نماز نخواندی. </w:t>
      </w:r>
      <w:r w:rsidR="001023FA" w:rsidRPr="006A2D1A">
        <w:rPr>
          <w:spacing w:val="0"/>
          <w:rtl/>
          <w:lang w:bidi="ar-SA"/>
        </w:rPr>
        <w:t>آن مرد</w:t>
      </w:r>
      <w:r w:rsidR="00766D94" w:rsidRPr="006A2D1A">
        <w:rPr>
          <w:spacing w:val="0"/>
          <w:rtl/>
          <w:lang w:bidi="ar-SA"/>
        </w:rPr>
        <w:t xml:space="preserve"> رفت و دوباره نماز خواند؛ آن‌گاه نزد پیامبر</w:t>
      </w:r>
      <w:r w:rsidR="00766D94" w:rsidRPr="006A2D1A">
        <w:rPr>
          <w:spacing w:val="0"/>
          <w:lang w:bidi="ar-SA"/>
        </w:rPr>
        <w:sym w:font="AGA Arabesque" w:char="F072"/>
      </w:r>
      <w:r w:rsidR="00766D94" w:rsidRPr="006A2D1A">
        <w:rPr>
          <w:spacing w:val="0"/>
          <w:rtl/>
          <w:lang w:bidi="ar-SA"/>
        </w:rPr>
        <w:t xml:space="preserve"> آمد و سلام کرد. رسول‌الله</w:t>
      </w:r>
      <w:r w:rsidR="00766D94" w:rsidRPr="006A2D1A">
        <w:rPr>
          <w:spacing w:val="0"/>
          <w:lang w:bidi="ar-SA"/>
        </w:rPr>
        <w:sym w:font="AGA Arabesque" w:char="F072"/>
      </w:r>
      <w:r w:rsidR="001023FA" w:rsidRPr="006A2D1A">
        <w:rPr>
          <w:spacing w:val="0"/>
          <w:rtl/>
          <w:lang w:bidi="ar-SA"/>
        </w:rPr>
        <w:t xml:space="preserve"> جواب سلامش را داد و باز</w:t>
      </w:r>
      <w:r w:rsidR="00766D94" w:rsidRPr="006A2D1A">
        <w:rPr>
          <w:spacing w:val="0"/>
          <w:rtl/>
          <w:lang w:bidi="ar-SA"/>
        </w:rPr>
        <w:t xml:space="preserve"> فرمود: «برو و دوباره نماز بخوان؛ تو نماز نخواندی». لذا رفت و مثل اول، نماز خواند و سپس نزد پیامبر</w:t>
      </w:r>
      <w:r w:rsidR="00766D94" w:rsidRPr="006A2D1A">
        <w:rPr>
          <w:spacing w:val="0"/>
          <w:lang w:bidi="ar-SA"/>
        </w:rPr>
        <w:sym w:font="AGA Arabesque" w:char="F072"/>
      </w:r>
      <w:r w:rsidR="00766D94" w:rsidRPr="006A2D1A">
        <w:rPr>
          <w:spacing w:val="0"/>
          <w:rtl/>
          <w:lang w:bidi="ar-SA"/>
        </w:rPr>
        <w:t xml:space="preserve"> آمد و سلام کرد؛ پیامبر</w:t>
      </w:r>
      <w:r w:rsidR="00766D94" w:rsidRPr="006A2D1A">
        <w:rPr>
          <w:spacing w:val="0"/>
          <w:lang w:bidi="ar-SA"/>
        </w:rPr>
        <w:sym w:font="AGA Arabesque" w:char="F072"/>
      </w:r>
      <w:r w:rsidR="00766D94" w:rsidRPr="006A2D1A">
        <w:rPr>
          <w:spacing w:val="0"/>
          <w:rtl/>
          <w:lang w:bidi="ar-SA"/>
        </w:rPr>
        <w:t xml:space="preserve"> به او فرمود: «برو و نماز </w:t>
      </w:r>
      <w:r w:rsidR="001023FA" w:rsidRPr="006A2D1A">
        <w:rPr>
          <w:spacing w:val="0"/>
          <w:rtl/>
          <w:lang w:bidi="ar-SA"/>
        </w:rPr>
        <w:t>بخوان؛ تو نماز نخواندی». آن مرد</w:t>
      </w:r>
      <w:r w:rsidR="00766D94" w:rsidRPr="006A2D1A">
        <w:rPr>
          <w:spacing w:val="0"/>
          <w:rtl/>
          <w:lang w:bidi="ar-SA"/>
        </w:rPr>
        <w:t xml:space="preserve"> عرض کرد: سوگند به ذاتی که تو را به‌حق فرستاده است، بهتر از این یاد ندارم. به من یاد دهید.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6"/>
      </w:r>
      <w:r w:rsidR="003A729F" w:rsidRPr="006A2D1A">
        <w:rPr>
          <w:rStyle w:val="FootnoteReference"/>
          <w:rFonts w:cs="B Lotus"/>
          <w:spacing w:val="0"/>
          <w:szCs w:val="28"/>
          <w:rtl/>
          <w:lang w:bidi="ar-SA"/>
        </w:rPr>
        <w:t>)</w:t>
      </w:r>
    </w:p>
    <w:p w:rsidR="00766D94" w:rsidRPr="006A2D1A" w:rsidRDefault="00766D94"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همان ابتدا، کیفیت نماز را به او آموزش نداد؛ بلکه سه بار به او فرمود که برود و نماز بخواند تا بیش‌تر، مشتاق علم شود و مثل زمین خشک که پذیرای</w:t>
      </w:r>
      <w:r w:rsidR="001023FA" w:rsidRPr="006A2D1A">
        <w:rPr>
          <w:spacing w:val="0"/>
          <w:rtl/>
          <w:lang w:bidi="ar-SA"/>
        </w:rPr>
        <w:t xml:space="preserve"> باران است، به استقبال علم برود؛</w:t>
      </w:r>
      <w:r w:rsidRPr="006A2D1A">
        <w:rPr>
          <w:spacing w:val="0"/>
          <w:rtl/>
          <w:lang w:bidi="ar-SA"/>
        </w:rPr>
        <w:t xml:space="preserve"> </w:t>
      </w:r>
      <w:r w:rsidR="000232C0" w:rsidRPr="006A2D1A">
        <w:rPr>
          <w:spacing w:val="0"/>
          <w:rtl/>
          <w:lang w:bidi="ar-SA"/>
        </w:rPr>
        <w:t>چنان‌که</w:t>
      </w:r>
      <w:r w:rsidRPr="006A2D1A">
        <w:rPr>
          <w:spacing w:val="0"/>
          <w:rtl/>
          <w:lang w:bidi="ar-SA"/>
        </w:rPr>
        <w:t xml:space="preserve"> آن شخ</w:t>
      </w:r>
      <w:r w:rsidR="001023FA" w:rsidRPr="006A2D1A">
        <w:rPr>
          <w:spacing w:val="0"/>
          <w:rtl/>
          <w:lang w:bidi="ar-SA"/>
        </w:rPr>
        <w:t>ص، سوگند یاد کرد که بهتر از این</w:t>
      </w:r>
      <w:r w:rsidRPr="006A2D1A">
        <w:rPr>
          <w:spacing w:val="0"/>
          <w:rtl/>
          <w:lang w:bidi="ar-SA"/>
        </w:rPr>
        <w:t xml:space="preserve"> نمی‌داند؛ آن‌گاه از رسول‌خدا</w:t>
      </w:r>
      <w:r w:rsidRPr="006A2D1A">
        <w:rPr>
          <w:spacing w:val="0"/>
          <w:lang w:bidi="ar-SA"/>
        </w:rPr>
        <w:sym w:font="AGA Arabesque" w:char="F072"/>
      </w:r>
      <w:r w:rsidRPr="006A2D1A">
        <w:rPr>
          <w:spacing w:val="0"/>
          <w:rtl/>
          <w:lang w:bidi="ar-SA"/>
        </w:rPr>
        <w:t xml:space="preserve"> درخواست کرد که به او آموزش دهند. و پیامبر</w:t>
      </w:r>
      <w:r w:rsidRPr="006A2D1A">
        <w:rPr>
          <w:spacing w:val="0"/>
          <w:lang w:bidi="ar-SA"/>
        </w:rPr>
        <w:sym w:font="AGA Arabesque" w:char="F072"/>
      </w:r>
      <w:r w:rsidRPr="006A2D1A">
        <w:rPr>
          <w:spacing w:val="0"/>
          <w:rtl/>
          <w:lang w:bidi="ar-SA"/>
        </w:rPr>
        <w:t xml:space="preserve"> نیز </w:t>
      </w:r>
      <w:r w:rsidR="001023FA" w:rsidRPr="006A2D1A">
        <w:rPr>
          <w:spacing w:val="0"/>
          <w:rtl/>
          <w:lang w:bidi="ar-SA"/>
        </w:rPr>
        <w:t xml:space="preserve">نماز را </w:t>
      </w:r>
      <w:r w:rsidRPr="006A2D1A">
        <w:rPr>
          <w:spacing w:val="0"/>
          <w:rtl/>
          <w:lang w:bidi="ar-SA"/>
        </w:rPr>
        <w:t xml:space="preserve">به او آموزش دادند. این‌جا باید به تفاوتی که در نحوه‌ی </w:t>
      </w:r>
      <w:r w:rsidR="00A80D05" w:rsidRPr="006A2D1A">
        <w:rPr>
          <w:spacing w:val="0"/>
          <w:rtl/>
          <w:lang w:bidi="ar-SA"/>
        </w:rPr>
        <w:t>فراگیری علم</w:t>
      </w:r>
      <w:r w:rsidRPr="006A2D1A">
        <w:rPr>
          <w:spacing w:val="0"/>
          <w:rtl/>
          <w:lang w:bidi="ar-SA"/>
        </w:rPr>
        <w:t xml:space="preserve"> وجود دارد، توجه کنیم؛ </w:t>
      </w:r>
      <w:r w:rsidR="00A80D05" w:rsidRPr="006A2D1A">
        <w:rPr>
          <w:spacing w:val="0"/>
          <w:rtl/>
          <w:lang w:bidi="ar-SA"/>
        </w:rPr>
        <w:t>کسی که خود طلب دارد و می‌خواهد چیزی یاد بگیرد، خیلی بیش‌تر به درس و مواد آموزشی توجه می‌کند و آن‌ها را بهتر حفظ می‌نماید. نحوه‌ی سوگند خوردن ا</w:t>
      </w:r>
      <w:r w:rsidR="001023FA" w:rsidRPr="006A2D1A">
        <w:rPr>
          <w:spacing w:val="0"/>
          <w:rtl/>
          <w:lang w:bidi="ar-SA"/>
        </w:rPr>
        <w:t>ین مرد نیز، درخورِ تأمل است؛ او</w:t>
      </w:r>
      <w:r w:rsidR="00A80D05" w:rsidRPr="006A2D1A">
        <w:rPr>
          <w:spacing w:val="0"/>
          <w:rtl/>
          <w:lang w:bidi="ar-SA"/>
        </w:rPr>
        <w:t xml:space="preserve"> قسم یاد کرد و گفت: «سوگند به ذاتی که تو را به‌حق فرستاده است...».</w:t>
      </w:r>
      <w:r w:rsidR="00F557EF" w:rsidRPr="006A2D1A">
        <w:rPr>
          <w:spacing w:val="0"/>
          <w:rtl/>
          <w:lang w:bidi="ar-SA"/>
        </w:rPr>
        <w:t xml:space="preserve"> نگفت به</w:t>
      </w:r>
      <w:r w:rsidR="009D3C31" w:rsidRPr="006A2D1A">
        <w:rPr>
          <w:spacing w:val="0"/>
          <w:rtl/>
          <w:lang w:bidi="ar-SA"/>
        </w:rPr>
        <w:t>‌خد</w:t>
      </w:r>
      <w:r w:rsidR="00F557EF" w:rsidRPr="006A2D1A">
        <w:rPr>
          <w:spacing w:val="0"/>
          <w:rtl/>
          <w:lang w:bidi="ar-SA"/>
        </w:rPr>
        <w:t>ا سوگند...؛ چرا؟</w:t>
      </w:r>
    </w:p>
    <w:p w:rsidR="009D3C31" w:rsidRPr="006A2D1A" w:rsidRDefault="009D3C31" w:rsidP="00522994">
      <w:pPr>
        <w:spacing w:line="228" w:lineRule="auto"/>
        <w:rPr>
          <w:spacing w:val="0"/>
          <w:rtl/>
          <w:lang w:bidi="ar-SA"/>
        </w:rPr>
      </w:pPr>
      <w:r w:rsidRPr="006A2D1A">
        <w:rPr>
          <w:spacing w:val="0"/>
          <w:rtl/>
          <w:lang w:bidi="ar-SA"/>
        </w:rPr>
        <w:t xml:space="preserve">پاسخ: </w:t>
      </w:r>
      <w:r w:rsidR="00FC13A2" w:rsidRPr="006A2D1A">
        <w:rPr>
          <w:spacing w:val="0"/>
          <w:rtl/>
          <w:lang w:bidi="ar-SA"/>
        </w:rPr>
        <w:t>برای این‌که به‌طور کامل، اعتراف کند که همه‌ی سخنان رسول‌خدا</w:t>
      </w:r>
      <w:r w:rsidR="00FC13A2" w:rsidRPr="006A2D1A">
        <w:rPr>
          <w:spacing w:val="0"/>
          <w:lang w:bidi="ar-SA"/>
        </w:rPr>
        <w:sym w:font="AGA Arabesque" w:char="F072"/>
      </w:r>
      <w:r w:rsidR="00FC13A2" w:rsidRPr="006A2D1A">
        <w:rPr>
          <w:spacing w:val="0"/>
          <w:rtl/>
          <w:lang w:bidi="ar-SA"/>
        </w:rPr>
        <w:t xml:space="preserve"> حق و حقیقت است.</w:t>
      </w:r>
      <w:r w:rsidR="001023FA" w:rsidRPr="006A2D1A">
        <w:rPr>
          <w:spacing w:val="0"/>
          <w:rtl/>
          <w:lang w:bidi="ar-SA"/>
        </w:rPr>
        <w:t xml:space="preserve"> به‌ه</w:t>
      </w:r>
      <w:r w:rsidR="00DA1DCE" w:rsidRPr="006A2D1A">
        <w:rPr>
          <w:spacing w:val="0"/>
          <w:rtl/>
          <w:lang w:bidi="ar-SA"/>
        </w:rPr>
        <w:t>ر حال پیامبر</w:t>
      </w:r>
      <w:r w:rsidR="00DA1DCE" w:rsidRPr="006A2D1A">
        <w:rPr>
          <w:spacing w:val="0"/>
          <w:lang w:bidi="ar-SA"/>
        </w:rPr>
        <w:sym w:font="AGA Arabesque" w:char="F072"/>
      </w:r>
      <w:r w:rsidR="00DA1DCE" w:rsidRPr="006A2D1A">
        <w:rPr>
          <w:spacing w:val="0"/>
          <w:rtl/>
          <w:lang w:bidi="ar-SA"/>
        </w:rPr>
        <w:t xml:space="preserve"> به او فرمود: </w:t>
      </w:r>
      <w:r w:rsidR="00DA1DCE" w:rsidRPr="006A2D1A">
        <w:rPr>
          <w:rStyle w:val="Char1"/>
          <w:spacing w:val="0"/>
          <w:rtl/>
          <w:lang w:bidi="ar-SA"/>
        </w:rPr>
        <w:t>«إذا قمتَ إلی الصَّلا</w:t>
      </w:r>
      <w:r w:rsidR="0005683D" w:rsidRPr="006A2D1A">
        <w:rPr>
          <w:rStyle w:val="Char1"/>
          <w:spacing w:val="0"/>
          <w:rtl/>
          <w:lang w:bidi="ar-SA"/>
        </w:rPr>
        <w:t>ة</w:t>
      </w:r>
      <w:r w:rsidR="00DA1DCE" w:rsidRPr="006A2D1A">
        <w:rPr>
          <w:rStyle w:val="Char1"/>
          <w:spacing w:val="0"/>
          <w:rtl/>
          <w:lang w:bidi="ar-SA"/>
        </w:rPr>
        <w:t>ِ فأسبِغ الوضوء</w:t>
      </w:r>
      <w:r w:rsidR="001023FA" w:rsidRPr="006A2D1A">
        <w:rPr>
          <w:rStyle w:val="Char1"/>
          <w:spacing w:val="0"/>
          <w:rtl/>
          <w:lang w:bidi="ar-SA"/>
        </w:rPr>
        <w:t>»</w:t>
      </w:r>
      <w:r w:rsidR="001023FA" w:rsidRPr="006A2D1A">
        <w:rPr>
          <w:spacing w:val="0"/>
          <w:rtl/>
          <w:lang w:bidi="ar-SA"/>
        </w:rPr>
        <w:t>؛</w:t>
      </w:r>
      <w:r w:rsidR="00DA1DCE" w:rsidRPr="006A2D1A">
        <w:rPr>
          <w:spacing w:val="0"/>
          <w:rtl/>
          <w:lang w:bidi="ar-SA"/>
        </w:rPr>
        <w:t xml:space="preserve"> یعنی: «هنگامی که می‌خواستی نماز بخوانی، وضوی کاملی بگیر». و افزود: </w:t>
      </w:r>
      <w:r w:rsidR="00DA1DCE" w:rsidRPr="006A2D1A">
        <w:rPr>
          <w:rStyle w:val="Char1"/>
          <w:spacing w:val="0"/>
          <w:rtl/>
          <w:lang w:bidi="ar-SA"/>
        </w:rPr>
        <w:t>«ثُمّ استَق</w:t>
      </w:r>
      <w:r w:rsidR="003853A8" w:rsidRPr="006A2D1A">
        <w:rPr>
          <w:rStyle w:val="Char1"/>
          <w:rFonts w:hint="cs"/>
          <w:spacing w:val="0"/>
          <w:rtl/>
          <w:lang w:bidi="ar-SA"/>
        </w:rPr>
        <w:t>ْ</w:t>
      </w:r>
      <w:r w:rsidR="00DA1DCE" w:rsidRPr="006A2D1A">
        <w:rPr>
          <w:rStyle w:val="Char1"/>
          <w:spacing w:val="0"/>
          <w:rtl/>
          <w:lang w:bidi="ar-SA"/>
        </w:rPr>
        <w:t>بِل</w:t>
      </w:r>
      <w:r w:rsidR="003853A8" w:rsidRPr="006A2D1A">
        <w:rPr>
          <w:rStyle w:val="Char1"/>
          <w:rFonts w:hint="cs"/>
          <w:spacing w:val="0"/>
          <w:rtl/>
          <w:lang w:bidi="ar-SA"/>
        </w:rPr>
        <w:t>ْ</w:t>
      </w:r>
      <w:r w:rsidR="00DA1DCE" w:rsidRPr="006A2D1A">
        <w:rPr>
          <w:rStyle w:val="Char1"/>
          <w:spacing w:val="0"/>
          <w:rtl/>
          <w:lang w:bidi="ar-SA"/>
        </w:rPr>
        <w:t xml:space="preserve"> القَبلَ</w:t>
      </w:r>
      <w:r w:rsidR="0005683D" w:rsidRPr="006A2D1A">
        <w:rPr>
          <w:rStyle w:val="Char1"/>
          <w:spacing w:val="0"/>
          <w:rtl/>
          <w:lang w:bidi="ar-SA"/>
        </w:rPr>
        <w:t>ة</w:t>
      </w:r>
      <w:r w:rsidR="00DA1DCE" w:rsidRPr="006A2D1A">
        <w:rPr>
          <w:rStyle w:val="Char1"/>
          <w:spacing w:val="0"/>
          <w:rtl/>
          <w:lang w:bidi="ar-SA"/>
        </w:rPr>
        <w:t>َ فَ</w:t>
      </w:r>
      <w:r w:rsidR="003853A8" w:rsidRPr="006A2D1A">
        <w:rPr>
          <w:rStyle w:val="Char1"/>
          <w:spacing w:val="0"/>
          <w:rtl/>
          <w:lang w:bidi="ar-SA"/>
        </w:rPr>
        <w:t>كَ</w:t>
      </w:r>
      <w:r w:rsidR="00DA1DCE" w:rsidRPr="006A2D1A">
        <w:rPr>
          <w:rStyle w:val="Char1"/>
          <w:spacing w:val="0"/>
          <w:rtl/>
          <w:lang w:bidi="ar-SA"/>
        </w:rPr>
        <w:t>بِّر</w:t>
      </w:r>
      <w:r w:rsidR="001023FA" w:rsidRPr="006A2D1A">
        <w:rPr>
          <w:rStyle w:val="Char1"/>
          <w:spacing w:val="0"/>
          <w:rtl/>
          <w:lang w:bidi="ar-SA"/>
        </w:rPr>
        <w:t>»</w:t>
      </w:r>
      <w:r w:rsidR="001023FA" w:rsidRPr="006A2D1A">
        <w:rPr>
          <w:spacing w:val="0"/>
          <w:rtl/>
          <w:lang w:bidi="ar-SA"/>
        </w:rPr>
        <w:t>؛</w:t>
      </w:r>
      <w:r w:rsidR="00DA1DCE" w:rsidRPr="006A2D1A">
        <w:rPr>
          <w:spacing w:val="0"/>
          <w:rtl/>
          <w:lang w:bidi="ar-SA"/>
        </w:rPr>
        <w:t xml:space="preserve"> یعنی: «و سپس رو به سوی قبله کن و آن‌گاه تکبیر (الله اکبر) بگو». منظور، همان </w:t>
      </w:r>
      <w:r w:rsidR="00DA1DCE" w:rsidRPr="006A2D1A">
        <w:rPr>
          <w:rStyle w:val="Char1"/>
          <w:spacing w:val="0"/>
          <w:rtl/>
          <w:lang w:bidi="ar-SA"/>
        </w:rPr>
        <w:t>تکبیر</w:t>
      </w:r>
      <w:r w:rsidR="0005683D" w:rsidRPr="006A2D1A">
        <w:rPr>
          <w:rStyle w:val="Char1"/>
          <w:rFonts w:ascii="mylotus" w:hAnsi="mylotus"/>
          <w:spacing w:val="0"/>
          <w:rtl/>
          <w:lang w:bidi="ar-SA"/>
        </w:rPr>
        <w:t>ة</w:t>
      </w:r>
      <w:r w:rsidR="00DA1DCE" w:rsidRPr="006A2D1A">
        <w:rPr>
          <w:rStyle w:val="Char1"/>
          <w:rFonts w:ascii="mylotus" w:hAnsi="mylotus"/>
          <w:spacing w:val="0"/>
          <w:rtl/>
          <w:lang w:bidi="ar-SA"/>
        </w:rPr>
        <w:t>الاحرام</w:t>
      </w:r>
      <w:r w:rsidR="00DA1DCE" w:rsidRPr="006A2D1A">
        <w:rPr>
          <w:spacing w:val="0"/>
          <w:rtl/>
          <w:lang w:bidi="ar-SA"/>
        </w:rPr>
        <w:t xml:space="preserve"> است. </w:t>
      </w:r>
      <w:r w:rsidR="00DA1DCE" w:rsidRPr="006A2D1A">
        <w:rPr>
          <w:rStyle w:val="Char1"/>
          <w:spacing w:val="0"/>
          <w:rtl/>
          <w:lang w:bidi="ar-SA"/>
        </w:rPr>
        <w:t>«ثُمَّ اقْرَأْ مَا تَيَسَّرَ مَعَكَ مِنَ الْقُرْآنِ»</w:t>
      </w:r>
      <w:r w:rsidR="001023FA" w:rsidRPr="006A2D1A">
        <w:rPr>
          <w:spacing w:val="0"/>
          <w:rtl/>
          <w:lang w:bidi="ar-SA"/>
        </w:rPr>
        <w:t>؛</w:t>
      </w:r>
      <w:r w:rsidR="00DA1DCE" w:rsidRPr="006A2D1A">
        <w:rPr>
          <w:spacing w:val="0"/>
          <w:rtl/>
          <w:lang w:bidi="ar-SA"/>
        </w:rPr>
        <w:t xml:space="preserve"> یعنی: «</w:t>
      </w:r>
      <w:r w:rsidR="001D09E9" w:rsidRPr="006A2D1A">
        <w:rPr>
          <w:spacing w:val="0"/>
          <w:rtl/>
          <w:lang w:bidi="ar-SA"/>
        </w:rPr>
        <w:t>آن‌چه از قرآن یاد داری و برایت میسر است، بخوان»</w:t>
      </w:r>
      <w:r w:rsidR="001023FA" w:rsidRPr="006A2D1A">
        <w:rPr>
          <w:spacing w:val="0"/>
          <w:rtl/>
          <w:lang w:bidi="ar-SA"/>
        </w:rPr>
        <w:t>. البته</w:t>
      </w:r>
      <w:r w:rsidR="009461A4" w:rsidRPr="006A2D1A">
        <w:rPr>
          <w:spacing w:val="0"/>
          <w:rtl/>
          <w:lang w:bidi="ar-SA"/>
        </w:rPr>
        <w:t xml:space="preserve"> در سنت رسول‌الله</w:t>
      </w:r>
      <w:r w:rsidR="009461A4" w:rsidRPr="006A2D1A">
        <w:rPr>
          <w:spacing w:val="0"/>
          <w:lang w:bidi="ar-SA"/>
        </w:rPr>
        <w:sym w:font="AGA Arabesque" w:char="F072"/>
      </w:r>
      <w:r w:rsidR="009461A4" w:rsidRPr="006A2D1A">
        <w:rPr>
          <w:spacing w:val="0"/>
          <w:rtl/>
          <w:lang w:bidi="ar-SA"/>
        </w:rPr>
        <w:t xml:space="preserve"> به‌وضوح بیان شده که خواندن سوره‌ی فاتحه واجب است. </w:t>
      </w:r>
      <w:r w:rsidR="009461A4" w:rsidRPr="006A2D1A">
        <w:rPr>
          <w:rStyle w:val="Char1"/>
          <w:spacing w:val="0"/>
          <w:rtl/>
          <w:lang w:bidi="ar-SA"/>
        </w:rPr>
        <w:t>«ثُمَّ ارْكَعْ حَتَّى تَطْمَئِنَّ رَاكِعًا»</w:t>
      </w:r>
      <w:r w:rsidR="001023FA" w:rsidRPr="006A2D1A">
        <w:rPr>
          <w:spacing w:val="0"/>
          <w:rtl/>
          <w:lang w:bidi="ar-SA"/>
        </w:rPr>
        <w:t>؛</w:t>
      </w:r>
      <w:r w:rsidR="00F328E9" w:rsidRPr="006A2D1A">
        <w:rPr>
          <w:spacing w:val="0"/>
          <w:rtl/>
          <w:lang w:bidi="ar-SA"/>
        </w:rPr>
        <w:t xml:space="preserve"> یعنی: «سپس با آرامش کامل، رکوع کن». به عبارت</w:t>
      </w:r>
      <w:r w:rsidR="001023FA" w:rsidRPr="006A2D1A">
        <w:rPr>
          <w:spacing w:val="0"/>
          <w:rtl/>
          <w:lang w:bidi="ar-SA"/>
        </w:rPr>
        <w:t xml:space="preserve"> دیگر</w:t>
      </w:r>
      <w:r w:rsidR="00F328E9" w:rsidRPr="006A2D1A">
        <w:rPr>
          <w:spacing w:val="0"/>
          <w:rtl/>
          <w:lang w:bidi="ar-SA"/>
        </w:rPr>
        <w:t xml:space="preserve"> در رکوع، عجله نکن و بی‌قرار نباش؛ بلکه رکوعت را با آرامش کامل انجام بده. </w:t>
      </w:r>
      <w:r w:rsidR="00F328E9" w:rsidRPr="006A2D1A">
        <w:rPr>
          <w:rStyle w:val="Char1"/>
          <w:spacing w:val="0"/>
          <w:rtl/>
          <w:lang w:bidi="ar-SA"/>
        </w:rPr>
        <w:t>«</w:t>
      </w:r>
      <w:r w:rsidR="001A4E8E" w:rsidRPr="006A2D1A">
        <w:rPr>
          <w:rStyle w:val="Char1"/>
          <w:spacing w:val="0"/>
          <w:rtl/>
          <w:lang w:bidi="ar-SA"/>
        </w:rPr>
        <w:t>ثُمَّ ارْفَعْ حَتَّى تَطْمَئِنَّ قَائِمًا»</w:t>
      </w:r>
      <w:r w:rsidR="001023FA" w:rsidRPr="006A2D1A">
        <w:rPr>
          <w:spacing w:val="0"/>
          <w:rtl/>
          <w:lang w:bidi="ar-SA"/>
        </w:rPr>
        <w:t>؛</w:t>
      </w:r>
      <w:r w:rsidR="001A4E8E" w:rsidRPr="006A2D1A">
        <w:rPr>
          <w:spacing w:val="0"/>
          <w:rtl/>
          <w:lang w:bidi="ar-SA"/>
        </w:rPr>
        <w:t xml:space="preserve"> یعنی: «سپس سر از رکو</w:t>
      </w:r>
      <w:r w:rsidR="00680EFC" w:rsidRPr="006A2D1A">
        <w:rPr>
          <w:spacing w:val="0"/>
          <w:rtl/>
          <w:lang w:bidi="ar-SA"/>
        </w:rPr>
        <w:t>ع بردار و با آرامش کامل، بایست»؛</w:t>
      </w:r>
      <w:r w:rsidR="001A4E8E" w:rsidRPr="006A2D1A">
        <w:rPr>
          <w:spacing w:val="0"/>
          <w:rtl/>
          <w:lang w:bidi="ar-SA"/>
        </w:rPr>
        <w:t xml:space="preserve"> همان‌گونه که در رکوع عجله نکردی و آرام و قرار داشتی. از این‌رو سنت است که قیامِ پس از رکوع، به‌اندازه‌ی رکوع یا نزدیک به آن، طول بکشد. </w:t>
      </w:r>
      <w:r w:rsidR="001A4E8E" w:rsidRPr="006A2D1A">
        <w:rPr>
          <w:rStyle w:val="Char1"/>
          <w:spacing w:val="0"/>
          <w:rtl/>
          <w:lang w:bidi="ar-SA"/>
        </w:rPr>
        <w:t>«</w:t>
      </w:r>
      <w:r w:rsidR="002B3B48" w:rsidRPr="006A2D1A">
        <w:rPr>
          <w:rStyle w:val="Char1"/>
          <w:spacing w:val="0"/>
          <w:rtl/>
          <w:lang w:bidi="ar-SA"/>
        </w:rPr>
        <w:t>ثُمَّ اسْجُدْ حَتَّى تَطْمَئِنَّ سَاجِدًا</w:t>
      </w:r>
      <w:r w:rsidR="001A4E8E" w:rsidRPr="006A2D1A">
        <w:rPr>
          <w:rStyle w:val="Char1"/>
          <w:spacing w:val="0"/>
          <w:rtl/>
          <w:lang w:bidi="ar-SA"/>
        </w:rPr>
        <w:t>»</w:t>
      </w:r>
      <w:r w:rsidR="00680EFC" w:rsidRPr="006A2D1A">
        <w:rPr>
          <w:spacing w:val="0"/>
          <w:rtl/>
          <w:lang w:bidi="ar-SA"/>
        </w:rPr>
        <w:t>:</w:t>
      </w:r>
      <w:r w:rsidR="002B3B48" w:rsidRPr="006A2D1A">
        <w:rPr>
          <w:spacing w:val="0"/>
          <w:rtl/>
          <w:lang w:bidi="ar-SA"/>
        </w:rPr>
        <w:t xml:space="preserve"> «آن‌گاه</w:t>
      </w:r>
      <w:r w:rsidR="00680EFC" w:rsidRPr="006A2D1A">
        <w:rPr>
          <w:spacing w:val="0"/>
          <w:rtl/>
          <w:lang w:bidi="ar-SA"/>
        </w:rPr>
        <w:t xml:space="preserve"> با آرامش کامل، سجده کن»؛</w:t>
      </w:r>
      <w:r w:rsidR="002B3B48" w:rsidRPr="006A2D1A">
        <w:rPr>
          <w:spacing w:val="0"/>
          <w:rtl/>
          <w:lang w:bidi="ar-SA"/>
        </w:rPr>
        <w:t xml:space="preserve"> یعنی در سجده،</w:t>
      </w:r>
      <w:r w:rsidR="00680EFC" w:rsidRPr="006A2D1A">
        <w:rPr>
          <w:spacing w:val="0"/>
          <w:rtl/>
          <w:lang w:bidi="ar-SA"/>
        </w:rPr>
        <w:t xml:space="preserve"> عجله نکن و سجده‌ات را با آرامش</w:t>
      </w:r>
      <w:r w:rsidR="002B3B48" w:rsidRPr="006A2D1A">
        <w:rPr>
          <w:spacing w:val="0"/>
          <w:rtl/>
          <w:lang w:bidi="ar-SA"/>
        </w:rPr>
        <w:t xml:space="preserve"> انجام بده. </w:t>
      </w:r>
      <w:r w:rsidR="000E4DB7" w:rsidRPr="006A2D1A">
        <w:rPr>
          <w:rStyle w:val="Char1"/>
          <w:spacing w:val="0"/>
          <w:rtl/>
          <w:lang w:bidi="ar-SA"/>
        </w:rPr>
        <w:t>«ثُمَّ ارْفَعْ حَتَّى تَطْمَئِنَّ جَالِسًا»</w:t>
      </w:r>
      <w:r w:rsidR="00680EFC" w:rsidRPr="006A2D1A">
        <w:rPr>
          <w:spacing w:val="0"/>
          <w:rtl/>
          <w:lang w:bidi="ar-SA"/>
        </w:rPr>
        <w:t>؛</w:t>
      </w:r>
      <w:r w:rsidR="000E4DB7" w:rsidRPr="006A2D1A">
        <w:rPr>
          <w:spacing w:val="0"/>
          <w:rtl/>
          <w:lang w:bidi="ar-SA"/>
        </w:rPr>
        <w:t xml:space="preserve"> یعنی: «سپس س</w:t>
      </w:r>
      <w:r w:rsidR="00680EFC" w:rsidRPr="006A2D1A">
        <w:rPr>
          <w:spacing w:val="0"/>
          <w:rtl/>
          <w:lang w:bidi="ar-SA"/>
        </w:rPr>
        <w:t>ر از سجده بردار و با آرامش کامل</w:t>
      </w:r>
      <w:r w:rsidR="000E4DB7" w:rsidRPr="006A2D1A">
        <w:rPr>
          <w:spacing w:val="0"/>
          <w:rtl/>
          <w:lang w:bidi="ar-SA"/>
        </w:rPr>
        <w:t xml:space="preserve"> بنشین». منظور، نشستن میان دو سجده است. پس از آن، سجده‌ی دوم را مانند سجده‌ی اول با آرامش کامل انجام بده. </w:t>
      </w:r>
      <w:r w:rsidR="000E4DB7" w:rsidRPr="006A2D1A">
        <w:rPr>
          <w:rStyle w:val="Char1"/>
          <w:spacing w:val="0"/>
          <w:rtl/>
          <w:lang w:bidi="ar-SA"/>
        </w:rPr>
        <w:t>«ثُمَّ افْعَلْ ذَلِكَ فِي صَلاتِكَ كُلِّهَا»</w:t>
      </w:r>
      <w:r w:rsidR="00680EFC" w:rsidRPr="006A2D1A">
        <w:rPr>
          <w:spacing w:val="0"/>
          <w:rtl/>
          <w:lang w:bidi="ar-SA"/>
        </w:rPr>
        <w:t>؛</w:t>
      </w:r>
      <w:r w:rsidR="000E4DB7" w:rsidRPr="006A2D1A">
        <w:rPr>
          <w:spacing w:val="0"/>
          <w:rtl/>
          <w:lang w:bidi="ar-SA"/>
        </w:rPr>
        <w:t xml:space="preserve"> یعنی: «و این را در همه‌ی </w:t>
      </w:r>
      <w:r w:rsidR="00680EFC" w:rsidRPr="006A2D1A">
        <w:rPr>
          <w:spacing w:val="0"/>
          <w:rtl/>
          <w:lang w:bidi="ar-SA"/>
        </w:rPr>
        <w:t>نمازت انجام بده». به عبارت دیگر:</w:t>
      </w:r>
      <w:r w:rsidR="000E4DB7" w:rsidRPr="006A2D1A">
        <w:rPr>
          <w:spacing w:val="0"/>
          <w:rtl/>
          <w:lang w:bidi="ar-SA"/>
        </w:rPr>
        <w:t xml:space="preserve"> قیام، رکوع، قیام پس از رکوع، سجده، نشستن در میان دو سجده و سجده‌ی دوم را در همه‌ی نمازت، با آرامش کامل به‌انجام برسان.</w:t>
      </w:r>
    </w:p>
    <w:p w:rsidR="00B07A8D" w:rsidRPr="006A2D1A" w:rsidRDefault="00B07A8D" w:rsidP="00522994">
      <w:pPr>
        <w:spacing w:line="228" w:lineRule="auto"/>
        <w:rPr>
          <w:spacing w:val="0"/>
          <w:rtl/>
          <w:lang w:bidi="ar-SA"/>
        </w:rPr>
      </w:pPr>
      <w:r w:rsidRPr="006A2D1A">
        <w:rPr>
          <w:spacing w:val="0"/>
          <w:rtl/>
          <w:lang w:bidi="ar-SA"/>
        </w:rPr>
        <w:t xml:space="preserve">شاهد و دلیل ما از این حدیث درباره‌ی موضوع مورد بحثمان، این‌جاست که فرمود: </w:t>
      </w:r>
      <w:r w:rsidRPr="006A2D1A">
        <w:rPr>
          <w:rStyle w:val="Char1"/>
          <w:spacing w:val="0"/>
          <w:rtl/>
          <w:lang w:bidi="ar-SA"/>
        </w:rPr>
        <w:t>«حَتَّى تَطْمَئِنَّ»</w:t>
      </w:r>
      <w:r w:rsidRPr="006A2D1A">
        <w:rPr>
          <w:spacing w:val="0"/>
          <w:rtl/>
          <w:lang w:bidi="ar-SA"/>
        </w:rPr>
        <w:t>؛ یعنی «با آرامش ک</w:t>
      </w:r>
      <w:r w:rsidR="00680EFC" w:rsidRPr="006A2D1A">
        <w:rPr>
          <w:spacing w:val="0"/>
          <w:rtl/>
          <w:lang w:bidi="ar-SA"/>
        </w:rPr>
        <w:t>امل...» یا پیش از این به آن شخص</w:t>
      </w:r>
      <w:r w:rsidRPr="006A2D1A">
        <w:rPr>
          <w:spacing w:val="0"/>
          <w:rtl/>
          <w:lang w:bidi="ar-SA"/>
        </w:rPr>
        <w:t xml:space="preserve"> فرمود که: </w:t>
      </w:r>
      <w:r w:rsidR="00680EFC" w:rsidRPr="006A2D1A">
        <w:rPr>
          <w:spacing w:val="0"/>
          <w:rtl/>
          <w:lang w:bidi="ar-SA"/>
        </w:rPr>
        <w:t>«</w:t>
      </w:r>
      <w:r w:rsidRPr="006A2D1A">
        <w:rPr>
          <w:spacing w:val="0"/>
          <w:rtl/>
          <w:lang w:bidi="ar-SA"/>
        </w:rPr>
        <w:t>تو، نماز نخواندی». بنابراین، نتیجه می‌گیریم که نماز بدون آرامش یا نمازی که با عجله خوانده شود، نماز نیست.</w:t>
      </w:r>
      <w:r w:rsidR="00967E5A" w:rsidRPr="006A2D1A">
        <w:rPr>
          <w:spacing w:val="0"/>
          <w:rtl/>
          <w:lang w:bidi="ar-SA"/>
        </w:rPr>
        <w:t xml:space="preserve"> این آرامش باید در همه‌ی نماز رعایت شود؛ فرقی نمی‌کند که در رکوع باشد یا در قیامِ پس از رکوع؛ در سجده باشد یا در نشستن میان دو سجده. نمازگزار باید هر یک از ارکان نماز را با آرامش انجام دهد.</w:t>
      </w:r>
      <w:r w:rsidR="00680EFC" w:rsidRPr="006A2D1A">
        <w:rPr>
          <w:spacing w:val="0"/>
          <w:rtl/>
          <w:lang w:bidi="ar-SA"/>
        </w:rPr>
        <w:t xml:space="preserve"> علما</w:t>
      </w:r>
      <w:r w:rsidR="005E340E" w:rsidRPr="006A2D1A">
        <w:rPr>
          <w:spacing w:val="0"/>
          <w:rtl/>
          <w:lang w:bidi="ar-SA"/>
        </w:rPr>
        <w:t xml:space="preserve"> آرامش نماز را به‌اندازه‌‌ی گفتن ذکرِ واجب هر رکن، دانسته‌اند</w:t>
      </w:r>
      <w:r w:rsidR="00680EFC" w:rsidRPr="006A2D1A">
        <w:rPr>
          <w:spacing w:val="0"/>
          <w:rtl/>
          <w:lang w:bidi="ar-SA"/>
        </w:rPr>
        <w:t>؛</w:t>
      </w:r>
      <w:r w:rsidR="005E340E" w:rsidRPr="006A2D1A">
        <w:rPr>
          <w:spacing w:val="0"/>
          <w:rtl/>
          <w:lang w:bidi="ar-SA"/>
        </w:rPr>
        <w:t xml:space="preserve"> یع</w:t>
      </w:r>
      <w:r w:rsidR="00680EFC" w:rsidRPr="006A2D1A">
        <w:rPr>
          <w:spacing w:val="0"/>
          <w:rtl/>
          <w:lang w:bidi="ar-SA"/>
        </w:rPr>
        <w:t>نی رکوع</w:t>
      </w:r>
      <w:r w:rsidR="005E340E" w:rsidRPr="006A2D1A">
        <w:rPr>
          <w:spacing w:val="0"/>
          <w:rtl/>
          <w:lang w:bidi="ar-SA"/>
        </w:rPr>
        <w:t xml:space="preserve"> باید حداقل به‌اندازه‌ی گفتن </w:t>
      </w:r>
      <w:r w:rsidR="005E340E" w:rsidRPr="006A2D1A">
        <w:rPr>
          <w:rStyle w:val="Char1"/>
          <w:spacing w:val="0"/>
          <w:rtl/>
          <w:lang w:bidi="ar-SA"/>
        </w:rPr>
        <w:t>«سُبحانَ رَبِّي العظیم»</w:t>
      </w:r>
      <w:r w:rsidR="005E340E" w:rsidRPr="006A2D1A">
        <w:rPr>
          <w:spacing w:val="0"/>
          <w:rtl/>
          <w:lang w:bidi="ar-SA"/>
        </w:rPr>
        <w:t xml:space="preserve"> باشد و سجده، به‌اندازه‌ی گفتن </w:t>
      </w:r>
      <w:r w:rsidR="005E340E" w:rsidRPr="006A2D1A">
        <w:rPr>
          <w:rStyle w:val="Char1"/>
          <w:spacing w:val="0"/>
          <w:rtl/>
          <w:lang w:bidi="ar-SA"/>
        </w:rPr>
        <w:t>«سُبحانَ رَبِّي الأعلی»</w:t>
      </w:r>
      <w:r w:rsidR="005E340E" w:rsidRPr="006A2D1A">
        <w:rPr>
          <w:spacing w:val="0"/>
          <w:rtl/>
          <w:lang w:bidi="ar-SA"/>
        </w:rPr>
        <w:t xml:space="preserve">. نشستن میان دو سجده نیز حداقل باید به‌اندازه‌ی گفتنِ </w:t>
      </w:r>
      <w:r w:rsidR="003853A8" w:rsidRPr="006A2D1A">
        <w:rPr>
          <w:rStyle w:val="Char1"/>
          <w:spacing w:val="0"/>
          <w:rtl/>
          <w:lang w:bidi="ar-SA"/>
        </w:rPr>
        <w:t>«ربِّ اغفِر ل</w:t>
      </w:r>
      <w:r w:rsidR="003853A8" w:rsidRPr="006A2D1A">
        <w:rPr>
          <w:rStyle w:val="Char1"/>
          <w:rFonts w:hint="cs"/>
          <w:spacing w:val="0"/>
          <w:rtl/>
          <w:lang w:bidi="ar-SA"/>
        </w:rPr>
        <w:t>ي</w:t>
      </w:r>
      <w:r w:rsidR="005E340E" w:rsidRPr="006A2D1A">
        <w:rPr>
          <w:rStyle w:val="Char1"/>
          <w:spacing w:val="0"/>
          <w:rtl/>
          <w:lang w:bidi="ar-SA"/>
        </w:rPr>
        <w:t>»</w:t>
      </w:r>
      <w:r w:rsidR="002C6972" w:rsidRPr="006A2D1A">
        <w:rPr>
          <w:spacing w:val="0"/>
          <w:rtl/>
          <w:lang w:bidi="ar-SA"/>
        </w:rPr>
        <w:t xml:space="preserve"> طول بکشد؛ قیام پس از رکوع نیز به‌اندزه‌ی گفتن </w:t>
      </w:r>
      <w:r w:rsidR="003853A8" w:rsidRPr="006A2D1A">
        <w:rPr>
          <w:rStyle w:val="Char1"/>
          <w:spacing w:val="0"/>
          <w:rtl/>
          <w:lang w:bidi="ar-SA"/>
        </w:rPr>
        <w:t>«ربَّنا و</w:t>
      </w:r>
      <w:r w:rsidR="002C6972" w:rsidRPr="006A2D1A">
        <w:rPr>
          <w:rStyle w:val="Char1"/>
          <w:spacing w:val="0"/>
          <w:rtl/>
          <w:lang w:bidi="ar-SA"/>
        </w:rPr>
        <w:t>ل</w:t>
      </w:r>
      <w:r w:rsidR="003853A8" w:rsidRPr="006A2D1A">
        <w:rPr>
          <w:rStyle w:val="Char1"/>
          <w:spacing w:val="0"/>
          <w:rtl/>
          <w:lang w:bidi="ar-SA"/>
        </w:rPr>
        <w:t>كَ</w:t>
      </w:r>
      <w:r w:rsidR="002C6972" w:rsidRPr="006A2D1A">
        <w:rPr>
          <w:rStyle w:val="Char1"/>
          <w:spacing w:val="0"/>
          <w:rtl/>
          <w:lang w:bidi="ar-SA"/>
        </w:rPr>
        <w:t xml:space="preserve"> الحمد»</w:t>
      </w:r>
      <w:r w:rsidR="002C6972" w:rsidRPr="006A2D1A">
        <w:rPr>
          <w:spacing w:val="0"/>
          <w:rtl/>
          <w:lang w:bidi="ar-SA"/>
        </w:rPr>
        <w:t>.</w:t>
      </w:r>
    </w:p>
    <w:p w:rsidR="002C6972" w:rsidRPr="006A2D1A" w:rsidRDefault="00AA7C60" w:rsidP="00522994">
      <w:pPr>
        <w:spacing w:line="228" w:lineRule="auto"/>
        <w:rPr>
          <w:spacing w:val="0"/>
          <w:rtl/>
          <w:lang w:bidi="ar-SA"/>
        </w:rPr>
      </w:pPr>
      <w:r w:rsidRPr="006A2D1A">
        <w:rPr>
          <w:spacing w:val="0"/>
          <w:rtl/>
          <w:lang w:bidi="ar-SA"/>
        </w:rPr>
        <w:t xml:space="preserve">آن‌چه از سنت برمی‌آید، این است که آرامش و سکون، فراتر از این است؛ زیرا اگر به‌اندازه‌ی گفتن </w:t>
      </w:r>
      <w:r w:rsidRPr="006A2D1A">
        <w:rPr>
          <w:rStyle w:val="Char1"/>
          <w:spacing w:val="0"/>
          <w:rtl/>
          <w:lang w:bidi="ar-SA"/>
        </w:rPr>
        <w:t>«سُبحانَ رَبِّي العظیم»</w:t>
      </w:r>
      <w:r w:rsidRPr="006A2D1A">
        <w:rPr>
          <w:spacing w:val="0"/>
          <w:rtl/>
          <w:lang w:bidi="ar-SA"/>
        </w:rPr>
        <w:t xml:space="preserve"> در رکوع بمانیم، اثری از آرامش در آن دیده نمی‌شود. این، چ</w:t>
      </w:r>
      <w:r w:rsidR="00680EFC" w:rsidRPr="006A2D1A">
        <w:rPr>
          <w:spacing w:val="0"/>
          <w:rtl/>
          <w:lang w:bidi="ar-SA"/>
        </w:rPr>
        <w:t>گ</w:t>
      </w:r>
      <w:r w:rsidRPr="006A2D1A">
        <w:rPr>
          <w:spacing w:val="0"/>
          <w:rtl/>
          <w:lang w:bidi="ar-SA"/>
        </w:rPr>
        <w:t>ونه آرامشی</w:t>
      </w:r>
      <w:r w:rsidR="00680EFC" w:rsidRPr="006A2D1A">
        <w:rPr>
          <w:spacing w:val="0"/>
          <w:rtl/>
          <w:lang w:bidi="ar-SA"/>
        </w:rPr>
        <w:t>‌</w:t>
      </w:r>
      <w:r w:rsidRPr="006A2D1A">
        <w:rPr>
          <w:spacing w:val="0"/>
          <w:rtl/>
          <w:lang w:bidi="ar-SA"/>
        </w:rPr>
        <w:t xml:space="preserve">ست که بگوییم: </w:t>
      </w:r>
      <w:r w:rsidRPr="006A2D1A">
        <w:rPr>
          <w:rStyle w:val="Char1"/>
          <w:spacing w:val="0"/>
          <w:rtl/>
          <w:lang w:bidi="ar-SA"/>
        </w:rPr>
        <w:t>الله اکبر</w:t>
      </w:r>
      <w:r w:rsidRPr="006A2D1A">
        <w:rPr>
          <w:spacing w:val="0"/>
          <w:rtl/>
          <w:lang w:bidi="ar-SA"/>
        </w:rPr>
        <w:t xml:space="preserve">، </w:t>
      </w:r>
      <w:r w:rsidRPr="006A2D1A">
        <w:rPr>
          <w:rStyle w:val="Char1"/>
          <w:spacing w:val="0"/>
          <w:rtl/>
          <w:lang w:bidi="ar-SA"/>
        </w:rPr>
        <w:t>سُبحانَ رَبِّي العظیم</w:t>
      </w:r>
      <w:r w:rsidRPr="006A2D1A">
        <w:rPr>
          <w:spacing w:val="0"/>
          <w:rtl/>
          <w:lang w:bidi="ar-SA"/>
        </w:rPr>
        <w:t>، و آن‌گاه سر از رکوع برداریم! آرامش و سکون، به‌گونه‌ای</w:t>
      </w:r>
      <w:r w:rsidR="00680EFC" w:rsidRPr="006A2D1A">
        <w:rPr>
          <w:spacing w:val="0"/>
          <w:rtl/>
          <w:lang w:bidi="ar-SA"/>
        </w:rPr>
        <w:t>‌</w:t>
      </w:r>
      <w:r w:rsidRPr="006A2D1A">
        <w:rPr>
          <w:spacing w:val="0"/>
          <w:rtl/>
          <w:lang w:bidi="ar-SA"/>
        </w:rPr>
        <w:t>ست که گفته شود: این شخص، آرام و قرار دارد. عجیب است که شیطان، چگونه با آدم، بازی می‌کند؟! انسان در برابر الله</w:t>
      </w:r>
      <w:r w:rsidRPr="006A2D1A">
        <w:rPr>
          <w:spacing w:val="0"/>
          <w:lang w:bidi="ar-SA"/>
        </w:rPr>
        <w:sym w:font="AGA Arabesque" w:char="F055"/>
      </w:r>
      <w:r w:rsidRPr="006A2D1A">
        <w:rPr>
          <w:spacing w:val="0"/>
          <w:rtl/>
          <w:lang w:bidi="ar-SA"/>
        </w:rPr>
        <w:t xml:space="preserve"> می‌ایستد و با دعا و ثنا به او تقرب و نزدیکی می‌جوید</w:t>
      </w:r>
      <w:r w:rsidR="00680EFC" w:rsidRPr="006A2D1A">
        <w:rPr>
          <w:spacing w:val="0"/>
          <w:rtl/>
          <w:lang w:bidi="ar-SA"/>
        </w:rPr>
        <w:t>؛</w:t>
      </w:r>
      <w:r w:rsidR="005F7983" w:rsidRPr="006A2D1A">
        <w:rPr>
          <w:spacing w:val="0"/>
          <w:rtl/>
          <w:lang w:bidi="ar-SA"/>
        </w:rPr>
        <w:t xml:space="preserve"> اما به‌گونه</w:t>
      </w:r>
      <w:r w:rsidR="00680EFC" w:rsidRPr="006A2D1A">
        <w:rPr>
          <w:spacing w:val="0"/>
          <w:rtl/>
          <w:lang w:bidi="ar-SA"/>
        </w:rPr>
        <w:t>‌</w:t>
      </w:r>
      <w:r w:rsidR="005F7983" w:rsidRPr="006A2D1A">
        <w:rPr>
          <w:spacing w:val="0"/>
          <w:rtl/>
          <w:lang w:bidi="ar-SA"/>
        </w:rPr>
        <w:t>ای نماز می‌خواند که انگار دشمن، در تعقیب اوست و دارد از دشمن، فرار می‌کند! اگر در برابر یکی از پادشاها</w:t>
      </w:r>
      <w:r w:rsidR="00680EFC" w:rsidRPr="006A2D1A">
        <w:rPr>
          <w:spacing w:val="0"/>
          <w:rtl/>
          <w:lang w:bidi="ar-SA"/>
        </w:rPr>
        <w:t>ن دنیا بایستیم و دو یا چند ساعت</w:t>
      </w:r>
      <w:r w:rsidR="005F7983" w:rsidRPr="006A2D1A">
        <w:rPr>
          <w:spacing w:val="0"/>
          <w:rtl/>
          <w:lang w:bidi="ar-SA"/>
        </w:rPr>
        <w:t xml:space="preserve"> با او گفتگو کنیم، برای ما خیلی آسان است؛ حتی ممکن است روی پا بایستیم و هیچ حرکت دیگری نکنیم؛ تازه، خو</w:t>
      </w:r>
      <w:r w:rsidR="005D0334" w:rsidRPr="006A2D1A">
        <w:rPr>
          <w:rFonts w:hint="cs"/>
          <w:spacing w:val="0"/>
          <w:rtl/>
          <w:lang w:bidi="ar-SA"/>
        </w:rPr>
        <w:t>شح</w:t>
      </w:r>
      <w:r w:rsidR="005F7983" w:rsidRPr="006A2D1A">
        <w:rPr>
          <w:spacing w:val="0"/>
          <w:rtl/>
          <w:lang w:bidi="ar-SA"/>
        </w:rPr>
        <w:t>ال هم باشیم که با آقای پادشاه، ه</w:t>
      </w:r>
      <w:r w:rsidR="005D0334" w:rsidRPr="006A2D1A">
        <w:rPr>
          <w:rFonts w:hint="cs"/>
          <w:spacing w:val="0"/>
          <w:rtl/>
          <w:lang w:bidi="ar-SA"/>
        </w:rPr>
        <w:t>من</w:t>
      </w:r>
      <w:r w:rsidR="005F7983" w:rsidRPr="006A2D1A">
        <w:rPr>
          <w:spacing w:val="0"/>
          <w:rtl/>
          <w:lang w:bidi="ar-SA"/>
        </w:rPr>
        <w:t>شین شده‌ایم یا افتخار کنیم که پادشا</w:t>
      </w:r>
      <w:r w:rsidR="00680EFC" w:rsidRPr="006A2D1A">
        <w:rPr>
          <w:spacing w:val="0"/>
          <w:rtl/>
          <w:lang w:bidi="ar-SA"/>
        </w:rPr>
        <w:t>ه با ما سخن می‌گوید!</w:t>
      </w:r>
      <w:r w:rsidR="005F7983" w:rsidRPr="006A2D1A">
        <w:rPr>
          <w:spacing w:val="0"/>
          <w:rtl/>
          <w:lang w:bidi="ar-SA"/>
        </w:rPr>
        <w:t xml:space="preserve"> پس چرا در برابر پادشاه راستین که ما را آفریده است، به ما روزی می‌دهد و کمکمان می‌کند، طوری می‌ایستیم که ان</w:t>
      </w:r>
      <w:r w:rsidR="00680EFC" w:rsidRPr="006A2D1A">
        <w:rPr>
          <w:spacing w:val="0"/>
          <w:rtl/>
          <w:lang w:bidi="ar-SA"/>
        </w:rPr>
        <w:t>گار در حال فرار هستیم؟! بدون شک</w:t>
      </w:r>
      <w:r w:rsidR="005F7983" w:rsidRPr="006A2D1A">
        <w:rPr>
          <w:spacing w:val="0"/>
          <w:rtl/>
          <w:lang w:bidi="ar-SA"/>
        </w:rPr>
        <w:t xml:space="preserve"> شیطان، دشمن انسان است و مؤمن خردمند و پخته، کسی</w:t>
      </w:r>
      <w:r w:rsidR="00680EFC" w:rsidRPr="006A2D1A">
        <w:rPr>
          <w:spacing w:val="0"/>
          <w:rtl/>
          <w:lang w:bidi="ar-SA"/>
        </w:rPr>
        <w:t>‌</w:t>
      </w:r>
      <w:r w:rsidR="005F7983" w:rsidRPr="006A2D1A">
        <w:rPr>
          <w:spacing w:val="0"/>
          <w:rtl/>
          <w:lang w:bidi="ar-SA"/>
        </w:rPr>
        <w:t>ست که شیطان را دشمن خویش می‌داند؛ همان‌گونه که</w:t>
      </w:r>
      <w:r w:rsidR="000B3038" w:rsidRPr="006A2D1A">
        <w:rPr>
          <w:spacing w:val="0"/>
          <w:rtl/>
          <w:lang w:bidi="ar-SA"/>
        </w:rPr>
        <w:t xml:space="preserve"> الله</w:t>
      </w:r>
      <w:r w:rsidR="000B3038" w:rsidRPr="006A2D1A">
        <w:rPr>
          <w:spacing w:val="0"/>
          <w:lang w:bidi="ar-SA"/>
        </w:rPr>
        <w:sym w:font="AGA Arabesque" w:char="F055"/>
      </w:r>
      <w:r w:rsidR="000B3038" w:rsidRPr="006A2D1A">
        <w:rPr>
          <w:spacing w:val="0"/>
          <w:rtl/>
          <w:lang w:bidi="ar-SA"/>
        </w:rPr>
        <w:t xml:space="preserve"> می‌فرماید</w:t>
      </w:r>
      <w:r w:rsidR="005F7983" w:rsidRPr="006A2D1A">
        <w:rPr>
          <w:spacing w:val="0"/>
          <w:rtl/>
          <w:lang w:bidi="ar-SA"/>
        </w:rPr>
        <w:t>:</w:t>
      </w:r>
    </w:p>
    <w:p w:rsidR="008B0279"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تَّخِذُوهُ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حِز</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لِيَكُونُواْ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لسَّعِيرِ</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فاطر</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r w:rsidR="00F8256C" w:rsidRPr="006A2D1A">
        <w:rPr>
          <w:rtl/>
          <w:lang w:bidi="ar-SA"/>
        </w:rPr>
        <w:t xml:space="preserve"> </w:t>
      </w:r>
    </w:p>
    <w:p w:rsidR="005F7983" w:rsidRPr="006A2D1A" w:rsidRDefault="008B0279" w:rsidP="00167AB1">
      <w:pPr>
        <w:pStyle w:val="a2"/>
        <w:rPr>
          <w:spacing w:val="0"/>
          <w:rtl/>
          <w:lang w:bidi="ar-SA"/>
        </w:rPr>
      </w:pPr>
      <w:r w:rsidRPr="006A2D1A">
        <w:rPr>
          <w:spacing w:val="0"/>
          <w:rtl/>
          <w:lang w:bidi="ar-SA"/>
        </w:rPr>
        <w:t>به‌راستی شیطان، دشمن شماست؛ پس او را دشمن بگیرید. جز این نیست که پیروانش را فرامی‌خواند تا از دوزخیان باشند.</w:t>
      </w:r>
    </w:p>
    <w:p w:rsidR="00D63EDE" w:rsidRPr="006A2D1A" w:rsidRDefault="008B0279" w:rsidP="00167AB1">
      <w:pPr>
        <w:rPr>
          <w:spacing w:val="0"/>
          <w:rtl/>
          <w:lang w:bidi="ar-SA"/>
        </w:rPr>
      </w:pPr>
      <w:r w:rsidRPr="006A2D1A">
        <w:rPr>
          <w:spacing w:val="0"/>
          <w:rtl/>
          <w:lang w:bidi="ar-SA"/>
        </w:rPr>
        <w:t>بر انسان واجب است که در همه‌ی اعمال و اقوال نمازش، سکون</w:t>
      </w:r>
      <w:r w:rsidR="00F8256C" w:rsidRPr="006A2D1A">
        <w:rPr>
          <w:spacing w:val="0"/>
          <w:rtl/>
          <w:lang w:bidi="ar-SA"/>
        </w:rPr>
        <w:t xml:space="preserve"> </w:t>
      </w:r>
      <w:r w:rsidRPr="006A2D1A">
        <w:rPr>
          <w:spacing w:val="0"/>
          <w:rtl/>
          <w:lang w:bidi="ar-SA"/>
        </w:rPr>
        <w:t>و آرامش داشته باشد.</w:t>
      </w:r>
    </w:p>
    <w:p w:rsidR="008B0279" w:rsidRPr="006A2D1A" w:rsidRDefault="008B0279" w:rsidP="00167AB1">
      <w:pPr>
        <w:pStyle w:val="a5"/>
        <w:rPr>
          <w:rtl/>
        </w:rPr>
      </w:pPr>
      <w:r w:rsidRPr="006A2D1A">
        <w:rPr>
          <w:rtl/>
        </w:rPr>
        <w:t>پرسش: حکم کسی که نماز نمی‌خواند، چیست؟</w:t>
      </w:r>
    </w:p>
    <w:p w:rsidR="008B0279" w:rsidRPr="006A2D1A" w:rsidRDefault="008B0279" w:rsidP="00522994">
      <w:pPr>
        <w:spacing w:line="228" w:lineRule="auto"/>
        <w:rPr>
          <w:spacing w:val="0"/>
          <w:rtl/>
          <w:lang w:bidi="ar-SA"/>
        </w:rPr>
      </w:pPr>
      <w:r w:rsidRPr="006A2D1A">
        <w:rPr>
          <w:b/>
          <w:bCs/>
          <w:spacing w:val="0"/>
          <w:rtl/>
          <w:lang w:bidi="ar-SA"/>
        </w:rPr>
        <w:t xml:space="preserve">پاسخ: </w:t>
      </w:r>
      <w:r w:rsidRPr="006A2D1A">
        <w:rPr>
          <w:spacing w:val="0"/>
          <w:rtl/>
          <w:lang w:bidi="ar-SA"/>
        </w:rPr>
        <w:t>کسی که</w:t>
      </w:r>
      <w:r w:rsidR="008A7D05" w:rsidRPr="006A2D1A">
        <w:rPr>
          <w:spacing w:val="0"/>
          <w:rtl/>
          <w:lang w:bidi="ar-SA"/>
        </w:rPr>
        <w:t xml:space="preserve"> نمازش را درست و کامل نمی‌خواند؛</w:t>
      </w:r>
      <w:r w:rsidRPr="006A2D1A">
        <w:rPr>
          <w:spacing w:val="0"/>
          <w:rtl/>
          <w:lang w:bidi="ar-SA"/>
        </w:rPr>
        <w:t xml:space="preserve"> یعنی برخی از مواردِ مؤثر در کامل بودن نماز ر</w:t>
      </w:r>
      <w:r w:rsidR="008A7D05" w:rsidRPr="006A2D1A">
        <w:rPr>
          <w:spacing w:val="0"/>
          <w:rtl/>
          <w:lang w:bidi="ar-SA"/>
        </w:rPr>
        <w:t>ا رعایت نمی‌کند، از پاداشی که به</w:t>
      </w:r>
      <w:r w:rsidRPr="006A2D1A">
        <w:rPr>
          <w:spacing w:val="0"/>
          <w:rtl/>
          <w:lang w:bidi="ar-SA"/>
        </w:rPr>
        <w:t xml:space="preserve"> نماز کامل تعلق می‌گیرد، محروم خواهد بود، اما گنه</w:t>
      </w:r>
      <w:r w:rsidR="008A7D05" w:rsidRPr="006A2D1A">
        <w:rPr>
          <w:spacing w:val="0"/>
          <w:rtl/>
          <w:lang w:bidi="ar-SA"/>
        </w:rPr>
        <w:t>‌</w:t>
      </w:r>
      <w:r w:rsidRPr="006A2D1A">
        <w:rPr>
          <w:spacing w:val="0"/>
          <w:rtl/>
          <w:lang w:bidi="ar-SA"/>
        </w:rPr>
        <w:t xml:space="preserve">کار نیست. مثلاً در رکوع با حفظ سکون و آرامش، به گفتن </w:t>
      </w:r>
      <w:r w:rsidRPr="006A2D1A">
        <w:rPr>
          <w:rStyle w:val="Char1"/>
          <w:spacing w:val="0"/>
          <w:rtl/>
          <w:lang w:bidi="ar-SA"/>
        </w:rPr>
        <w:t>«سُبحانَ رَبِّي العظیم»</w:t>
      </w:r>
      <w:r w:rsidRPr="006A2D1A">
        <w:rPr>
          <w:spacing w:val="0"/>
          <w:rtl/>
          <w:lang w:bidi="ar-SA"/>
        </w:rPr>
        <w:t>، بسنده می‌کند؛ این، کافی</w:t>
      </w:r>
      <w:r w:rsidR="008A7D05" w:rsidRPr="006A2D1A">
        <w:rPr>
          <w:spacing w:val="0"/>
          <w:rtl/>
          <w:lang w:bidi="ar-SA"/>
        </w:rPr>
        <w:t>‌ست؛ اما از آن‌جا که بی</w:t>
      </w:r>
      <w:r w:rsidR="005D0334" w:rsidRPr="006A2D1A">
        <w:rPr>
          <w:rFonts w:hint="cs"/>
          <w:spacing w:val="0"/>
          <w:rtl/>
          <w:lang w:bidi="ar-SA"/>
        </w:rPr>
        <w:t>شت</w:t>
      </w:r>
      <w:r w:rsidR="008A7D05" w:rsidRPr="006A2D1A">
        <w:rPr>
          <w:spacing w:val="0"/>
          <w:rtl/>
          <w:lang w:bidi="ar-SA"/>
        </w:rPr>
        <w:t>ر</w:t>
      </w:r>
      <w:r w:rsidRPr="006A2D1A">
        <w:rPr>
          <w:spacing w:val="0"/>
          <w:rtl/>
          <w:lang w:bidi="ar-SA"/>
        </w:rPr>
        <w:t xml:space="preserve"> تسبیح نکرده، پاداش ک</w:t>
      </w:r>
      <w:r w:rsidR="005D0334" w:rsidRPr="006A2D1A">
        <w:rPr>
          <w:rFonts w:hint="cs"/>
          <w:spacing w:val="0"/>
          <w:rtl/>
          <w:lang w:bidi="ar-SA"/>
        </w:rPr>
        <w:t>مت</w:t>
      </w:r>
      <w:r w:rsidRPr="006A2D1A">
        <w:rPr>
          <w:spacing w:val="0"/>
          <w:rtl/>
          <w:lang w:bidi="ar-SA"/>
        </w:rPr>
        <w:t xml:space="preserve">ری می‌یابد. البته کسی که به‌کلی نماز را ترک کرده است، کافر و مرتد می‌باشد؛ آن‌هم کفری که انسان را از </w:t>
      </w:r>
      <w:r w:rsidR="00EA6041" w:rsidRPr="006A2D1A">
        <w:rPr>
          <w:spacing w:val="0"/>
          <w:rtl/>
          <w:lang w:bidi="ar-SA"/>
        </w:rPr>
        <w:t xml:space="preserve">اسلام و از جرگه‌ی مسلمانان </w:t>
      </w:r>
      <w:r w:rsidRPr="006A2D1A">
        <w:rPr>
          <w:spacing w:val="0"/>
          <w:rtl/>
          <w:lang w:bidi="ar-SA"/>
        </w:rPr>
        <w:t>خارج می</w:t>
      </w:r>
      <w:r w:rsidR="00EA6041" w:rsidRPr="006A2D1A">
        <w:rPr>
          <w:spacing w:val="0"/>
          <w:rtl/>
          <w:lang w:bidi="ar-SA"/>
        </w:rPr>
        <w:t xml:space="preserve">‌کند و در آخرت نیز در شمارِ مسلمانان نخواهد بود. </w:t>
      </w:r>
      <w:r w:rsidR="00126A5E" w:rsidRPr="006A2D1A">
        <w:rPr>
          <w:spacing w:val="0"/>
          <w:rtl/>
          <w:lang w:bidi="ar-SA"/>
        </w:rPr>
        <w:t>رسول‌الله</w:t>
      </w:r>
      <w:r w:rsidR="00126A5E" w:rsidRPr="006A2D1A">
        <w:rPr>
          <w:spacing w:val="0"/>
          <w:lang w:bidi="ar-SA"/>
        </w:rPr>
        <w:sym w:font="AGA Arabesque" w:char="F072"/>
      </w:r>
      <w:r w:rsidR="00126A5E" w:rsidRPr="006A2D1A">
        <w:rPr>
          <w:spacing w:val="0"/>
          <w:rtl/>
          <w:lang w:bidi="ar-SA"/>
        </w:rPr>
        <w:t xml:space="preserve"> خبر داده که چنین شخصی، با فرعون، هامان، قارون و ابی بن خَلَف که سران کفر بودند، برانگیخته خواهد شد.</w:t>
      </w:r>
    </w:p>
    <w:p w:rsidR="00126A5E" w:rsidRPr="006A2D1A" w:rsidRDefault="008A7D05" w:rsidP="00167AB1">
      <w:pPr>
        <w:rPr>
          <w:spacing w:val="0"/>
          <w:rtl/>
          <w:lang w:bidi="ar-SA"/>
        </w:rPr>
      </w:pPr>
      <w:r w:rsidRPr="006A2D1A">
        <w:rPr>
          <w:spacing w:val="0"/>
          <w:rtl/>
          <w:lang w:bidi="ar-SA"/>
        </w:rPr>
        <w:t>اما در دنیا</w:t>
      </w:r>
      <w:r w:rsidR="00126A5E" w:rsidRPr="006A2D1A">
        <w:rPr>
          <w:spacing w:val="0"/>
          <w:rtl/>
          <w:lang w:bidi="ar-SA"/>
        </w:rPr>
        <w:t xml:space="preserve"> کافر و مرتد به‌شمار می‌رود و ولی امر یا </w:t>
      </w:r>
      <w:r w:rsidRPr="006A2D1A">
        <w:rPr>
          <w:spacing w:val="0"/>
          <w:rtl/>
          <w:lang w:bidi="ar-SA"/>
        </w:rPr>
        <w:t>زمام‌دار</w:t>
      </w:r>
      <w:r w:rsidR="00126A5E" w:rsidRPr="006A2D1A">
        <w:rPr>
          <w:spacing w:val="0"/>
          <w:rtl/>
          <w:lang w:bidi="ar-SA"/>
        </w:rPr>
        <w:t xml:space="preserve"> مسلمانان، وظیفه دارد او را به خواندن نماز فرابخواند؛ و اگر نماز نخواند، حکم از دین‌برگشته‌ها یا مرتدها را بر او اجرا کند و او را بکُشد. لذا همانند مرتد، جنازه‌اش را سوارِ ماشینی کنند و به مکانی دور از مناطق مسکونی ببرند و چاله‌ای حفر نمایند و او را زیر خاک کنند تا بوی تعفنش، دیگران را نیازارد و</w:t>
      </w:r>
      <w:r w:rsidRPr="006A2D1A">
        <w:rPr>
          <w:spacing w:val="0"/>
          <w:rtl/>
          <w:lang w:bidi="ar-SA"/>
        </w:rPr>
        <w:t xml:space="preserve"> خانواده و دوستانش نیز از دیدنش</w:t>
      </w:r>
      <w:r w:rsidR="00126A5E" w:rsidRPr="006A2D1A">
        <w:rPr>
          <w:spacing w:val="0"/>
          <w:rtl/>
          <w:lang w:bidi="ar-SA"/>
        </w:rPr>
        <w:t xml:space="preserve"> رنج نبینند؛ چون چنین</w:t>
      </w:r>
      <w:r w:rsidR="00112F6C" w:rsidRPr="006A2D1A">
        <w:rPr>
          <w:spacing w:val="0"/>
          <w:rtl/>
          <w:lang w:bidi="ar-SA"/>
        </w:rPr>
        <w:t xml:space="preserve"> آدمی، هیچ حرمت و احترامی ندارد و دفنش، فقط به‌خاطر این است که بویش، دیگران را نیازارد؛ نه او را غسل می‌دهیم و نه کفن می‌کنیم و نه بر جنازه‌اش نماز می‌خوانیم و حتی جنازه‌اش را برای نماز خواندن نزدیک مساجد مسلمانان نمی‌بریم؛ زیرا کافر و مرتد بوده است. شاید کسی بگوید: این، چه حرفی</w:t>
      </w:r>
      <w:r w:rsidRPr="006A2D1A">
        <w:rPr>
          <w:spacing w:val="0"/>
          <w:rtl/>
          <w:lang w:bidi="ar-SA"/>
        </w:rPr>
        <w:t>‌</w:t>
      </w:r>
      <w:r w:rsidR="00112F6C" w:rsidRPr="006A2D1A">
        <w:rPr>
          <w:spacing w:val="0"/>
          <w:rtl/>
          <w:lang w:bidi="ar-SA"/>
        </w:rPr>
        <w:t>ست؟ این، دیگر چه گزافه‌گویی و</w:t>
      </w:r>
      <w:r w:rsidR="00887DEF" w:rsidRPr="006A2D1A">
        <w:rPr>
          <w:spacing w:val="0"/>
          <w:rtl/>
          <w:lang w:bidi="ar-SA"/>
        </w:rPr>
        <w:t xml:space="preserve"> جفایی</w:t>
      </w:r>
      <w:r w:rsidRPr="006A2D1A">
        <w:rPr>
          <w:spacing w:val="0"/>
          <w:rtl/>
          <w:lang w:bidi="ar-SA"/>
        </w:rPr>
        <w:t>‌ست؟ این، غیرمنطقی‌</w:t>
      </w:r>
      <w:r w:rsidR="00887DEF" w:rsidRPr="006A2D1A">
        <w:rPr>
          <w:spacing w:val="0"/>
          <w:rtl/>
          <w:lang w:bidi="ar-SA"/>
        </w:rPr>
        <w:t>ست.</w:t>
      </w:r>
    </w:p>
    <w:p w:rsidR="00112F6C" w:rsidRPr="006A2D1A" w:rsidRDefault="008A7D05" w:rsidP="00167AB1">
      <w:pPr>
        <w:rPr>
          <w:spacing w:val="0"/>
          <w:rtl/>
          <w:lang w:bidi="ar-SA"/>
        </w:rPr>
      </w:pPr>
      <w:r w:rsidRPr="006A2D1A">
        <w:rPr>
          <w:spacing w:val="0"/>
          <w:rtl/>
          <w:lang w:bidi="ar-SA"/>
        </w:rPr>
        <w:t>می‌گوییم: نه گزافه‌گویی‌</w:t>
      </w:r>
      <w:r w:rsidR="00112F6C" w:rsidRPr="006A2D1A">
        <w:rPr>
          <w:spacing w:val="0"/>
          <w:rtl/>
          <w:lang w:bidi="ar-SA"/>
        </w:rPr>
        <w:t xml:space="preserve">ست و نه بی‌مهری و جفا؛ بلکه </w:t>
      </w:r>
      <w:r w:rsidR="00D67AE8" w:rsidRPr="006A2D1A">
        <w:rPr>
          <w:spacing w:val="0"/>
          <w:rtl/>
          <w:lang w:bidi="ar-SA"/>
        </w:rPr>
        <w:t>همان چیزی را می‌گوییم که از کلام خدا و رسولش و</w:t>
      </w:r>
      <w:r w:rsidR="003112E4" w:rsidRPr="006A2D1A">
        <w:rPr>
          <w:spacing w:val="0"/>
          <w:rtl/>
          <w:lang w:bidi="ar-SA"/>
        </w:rPr>
        <w:t xml:space="preserve"> از</w:t>
      </w:r>
      <w:r w:rsidR="00D67AE8" w:rsidRPr="006A2D1A">
        <w:rPr>
          <w:spacing w:val="0"/>
          <w:rtl/>
          <w:lang w:bidi="ar-SA"/>
        </w:rPr>
        <w:t xml:space="preserve"> سخنان یاران پیامبرش، برداشت می‌شود.</w:t>
      </w:r>
    </w:p>
    <w:p w:rsidR="00754E84" w:rsidRPr="006A2D1A" w:rsidRDefault="00754E84" w:rsidP="00167AB1">
      <w:pPr>
        <w:rPr>
          <w:spacing w:val="0"/>
          <w:rtl/>
          <w:lang w:bidi="ar-SA"/>
        </w:rPr>
      </w:pPr>
      <w:r w:rsidRPr="006A2D1A">
        <w:rPr>
          <w:spacing w:val="0"/>
          <w:rtl/>
          <w:lang w:bidi="ar-SA"/>
        </w:rPr>
        <w:t>اما کلام خدا؛ الله متعال، در سوره‌ی «توبه» درباره‌ی مشرکان فرموده است:</w:t>
      </w:r>
    </w:p>
    <w:p w:rsidR="000409B6" w:rsidRPr="006A2D1A" w:rsidRDefault="00C96C73" w:rsidP="00C96C7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تَابُواْ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وَأَقَامُواْ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وَءَاتَوُاْ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لزَّكَو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فَإِخ</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لدِّينِ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754E84" w:rsidRPr="006A2D1A" w:rsidRDefault="000409B6" w:rsidP="00167AB1">
      <w:pPr>
        <w:pStyle w:val="a2"/>
        <w:rPr>
          <w:spacing w:val="0"/>
          <w:rtl/>
          <w:lang w:bidi="ar-SA"/>
        </w:rPr>
      </w:pPr>
      <w:r w:rsidRPr="006A2D1A">
        <w:rPr>
          <w:spacing w:val="0"/>
          <w:rtl/>
          <w:lang w:bidi="ar-SA"/>
        </w:rPr>
        <w:t>پس اگر توبه کردند و نماز را برپا داشتند و زکات دادند، برادران دینی شما هستند.</w:t>
      </w:r>
    </w:p>
    <w:p w:rsidR="00FF0CA4" w:rsidRPr="006A2D1A" w:rsidRDefault="000409B6" w:rsidP="00522994">
      <w:pPr>
        <w:spacing w:line="228" w:lineRule="auto"/>
        <w:rPr>
          <w:spacing w:val="0"/>
          <w:rtl/>
          <w:lang w:bidi="ar-SA"/>
        </w:rPr>
      </w:pPr>
      <w:r w:rsidRPr="006A2D1A">
        <w:rPr>
          <w:spacing w:val="0"/>
          <w:rtl/>
          <w:lang w:bidi="ar-SA"/>
        </w:rPr>
        <w:t xml:space="preserve">و اگر غیر از این بودند، </w:t>
      </w:r>
      <w:r w:rsidR="006977B2" w:rsidRPr="006A2D1A">
        <w:rPr>
          <w:spacing w:val="0"/>
          <w:rtl/>
          <w:lang w:bidi="ar-SA"/>
        </w:rPr>
        <w:t>کافرند و برادران دینی ما نیستند؛</w:t>
      </w:r>
      <w:r w:rsidRPr="006A2D1A">
        <w:rPr>
          <w:spacing w:val="0"/>
          <w:rtl/>
          <w:lang w:bidi="ar-SA"/>
        </w:rPr>
        <w:t xml:space="preserve"> </w:t>
      </w:r>
      <w:r w:rsidR="00BD15A3" w:rsidRPr="006A2D1A">
        <w:rPr>
          <w:spacing w:val="0"/>
          <w:rtl/>
          <w:lang w:bidi="ar-SA"/>
        </w:rPr>
        <w:t>زیرا هر مؤمنی، به‌هر اندازه که گنه</w:t>
      </w:r>
      <w:r w:rsidR="00727C28" w:rsidRPr="006A2D1A">
        <w:rPr>
          <w:spacing w:val="0"/>
          <w:rtl/>
          <w:lang w:bidi="ar-SA"/>
        </w:rPr>
        <w:t>‌</w:t>
      </w:r>
      <w:r w:rsidR="00BD15A3" w:rsidRPr="006A2D1A">
        <w:rPr>
          <w:spacing w:val="0"/>
          <w:rtl/>
          <w:lang w:bidi="ar-SA"/>
        </w:rPr>
        <w:t xml:space="preserve">کار باشد، از دایره‌ی اسلام، خارج نیست و برادر دینی ماست. با این‌که جنگیدن </w:t>
      </w:r>
      <w:r w:rsidR="00727C28" w:rsidRPr="006A2D1A">
        <w:rPr>
          <w:spacing w:val="0"/>
          <w:rtl/>
          <w:lang w:bidi="ar-SA"/>
        </w:rPr>
        <w:t>با مسلمان کفر است؛</w:t>
      </w:r>
      <w:r w:rsidR="00BD15A3" w:rsidRPr="006A2D1A">
        <w:rPr>
          <w:spacing w:val="0"/>
          <w:rtl/>
          <w:lang w:bidi="ar-SA"/>
        </w:rPr>
        <w:t xml:space="preserve"> اما اگر دو گروه از مسلمانان، ب</w:t>
      </w:r>
      <w:r w:rsidR="00727C28" w:rsidRPr="006A2D1A">
        <w:rPr>
          <w:spacing w:val="0"/>
          <w:rtl/>
          <w:lang w:bidi="ar-SA"/>
        </w:rPr>
        <w:t>ا هم بجنگند، از جرگه‌ی مسلمانان</w:t>
      </w:r>
      <w:r w:rsidR="00BD15A3" w:rsidRPr="006A2D1A">
        <w:rPr>
          <w:spacing w:val="0"/>
          <w:rtl/>
          <w:lang w:bidi="ar-SA"/>
        </w:rPr>
        <w:t xml:space="preserve"> خارج نمی‌شوند؛ رسول‌الله</w:t>
      </w:r>
      <w:r w:rsidR="00BD15A3" w:rsidRPr="006A2D1A">
        <w:rPr>
          <w:spacing w:val="0"/>
          <w:lang w:bidi="ar-SA"/>
        </w:rPr>
        <w:sym w:font="AGA Arabesque" w:char="F072"/>
      </w:r>
      <w:r w:rsidR="00BD15A3" w:rsidRPr="006A2D1A">
        <w:rPr>
          <w:spacing w:val="0"/>
          <w:rtl/>
          <w:lang w:bidi="ar-SA"/>
        </w:rPr>
        <w:t xml:space="preserve"> فرموده است:</w:t>
      </w:r>
      <w:r w:rsidR="00E27C65" w:rsidRPr="006A2D1A">
        <w:rPr>
          <w:spacing w:val="0"/>
          <w:rtl/>
          <w:lang w:bidi="ar-SA"/>
        </w:rPr>
        <w:t xml:space="preserve"> </w:t>
      </w:r>
      <w:r w:rsidR="00E27C65" w:rsidRPr="006A2D1A">
        <w:rPr>
          <w:rStyle w:val="Char1"/>
          <w:spacing w:val="0"/>
          <w:rtl/>
          <w:lang w:bidi="ar-SA"/>
        </w:rPr>
        <w:t>«سبابُ المسلم فسوق وقتالُهُ کفر»</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7"/>
      </w:r>
      <w:r w:rsidR="003A729F" w:rsidRPr="006A2D1A">
        <w:rPr>
          <w:rStyle w:val="FootnoteReference"/>
          <w:rFonts w:cs="B Lotus"/>
          <w:spacing w:val="0"/>
          <w:szCs w:val="28"/>
          <w:rtl/>
          <w:lang w:bidi="ar-SA"/>
        </w:rPr>
        <w:t>)</w:t>
      </w:r>
      <w:r w:rsidR="00E27C65" w:rsidRPr="006A2D1A">
        <w:rPr>
          <w:spacing w:val="0"/>
          <w:rtl/>
          <w:lang w:bidi="ar-SA"/>
        </w:rPr>
        <w:t xml:space="preserve"> یعنی: «ناسزاگویی به مسلمان، فسق است و</w:t>
      </w:r>
      <w:r w:rsidR="00727C28" w:rsidRPr="006A2D1A">
        <w:rPr>
          <w:spacing w:val="0"/>
          <w:rtl/>
          <w:lang w:bidi="ar-SA"/>
        </w:rPr>
        <w:t xml:space="preserve"> جنگیدن با او، کفر». با این حال مسلمانی که با برادر مسلمانش</w:t>
      </w:r>
      <w:r w:rsidR="00E27C65" w:rsidRPr="006A2D1A">
        <w:rPr>
          <w:spacing w:val="0"/>
          <w:rtl/>
          <w:lang w:bidi="ar-SA"/>
        </w:rPr>
        <w:t xml:space="preserve"> می‌جنگد، کافر نیست و برادر دینی ماست؛ زیرا الله متعال می‌فرماید:</w:t>
      </w:r>
    </w:p>
    <w:p w:rsidR="00160E8E" w:rsidRPr="006A2D1A" w:rsidRDefault="00EC4FF0" w:rsidP="00EC4FF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طَا</w:t>
      </w:r>
      <w:r w:rsidRPr="006A2D1A">
        <w:rPr>
          <w:rFonts w:ascii="KFGQPC Uthmanic Script HAFS" w:hint="cs"/>
          <w:rtl/>
          <w:lang w:val="en-MY" w:eastAsia="en-MY" w:bidi="ar-SA"/>
        </w:rPr>
        <w:t>ٓ</w:t>
      </w:r>
      <w:r w:rsidRPr="006A2D1A">
        <w:rPr>
          <w:rFonts w:ascii="KFGQPC Uthmanic Script HAFS" w:hint="eastAsia"/>
          <w:rtl/>
          <w:lang w:val="en-MY" w:eastAsia="en-MY" w:bidi="ar-SA"/>
        </w:rPr>
        <w:t>ئِفَتَانِ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تَتَلُواْ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فَأَص</w:t>
      </w:r>
      <w:r w:rsidRPr="006A2D1A">
        <w:rPr>
          <w:rFonts w:ascii="KFGQPC Uthmanic Script HAFS" w:hint="cs"/>
          <w:rtl/>
          <w:lang w:val="en-MY" w:eastAsia="en-MY" w:bidi="ar-SA"/>
        </w:rPr>
        <w:t>ۡ</w:t>
      </w:r>
      <w:r w:rsidRPr="006A2D1A">
        <w:rPr>
          <w:rFonts w:ascii="KFGQPC Uthmanic Script HAFS" w:hint="eastAsia"/>
          <w:rtl/>
          <w:lang w:val="en-MY" w:eastAsia="en-MY" w:bidi="ar-SA"/>
        </w:rPr>
        <w:t>لِحُواْ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نَهُمَا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إِح</w:t>
      </w:r>
      <w:r w:rsidRPr="006A2D1A">
        <w:rPr>
          <w:rFonts w:ascii="KFGQPC Uthmanic Script HAFS" w:hint="cs"/>
          <w:rtl/>
          <w:lang w:val="en-MY" w:eastAsia="en-MY" w:bidi="ar-SA"/>
        </w:rPr>
        <w:t>ۡ</w:t>
      </w:r>
      <w:r w:rsidRPr="006A2D1A">
        <w:rPr>
          <w:rFonts w:ascii="KFGQPC Uthmanic Script HAFS" w:hint="eastAsia"/>
          <w:rtl/>
          <w:lang w:val="en-MY" w:eastAsia="en-MY" w:bidi="ar-SA"/>
        </w:rPr>
        <w:t>دَى</w:t>
      </w:r>
      <w:r w:rsidRPr="006A2D1A">
        <w:rPr>
          <w:rFonts w:ascii="KFGQPC Uthmanic Script HAFS" w:hint="cs"/>
          <w:rtl/>
          <w:lang w:val="en-MY" w:eastAsia="en-MY" w:bidi="ar-SA"/>
        </w:rPr>
        <w:t>ٰ</w:t>
      </w:r>
      <w:r w:rsidRPr="006A2D1A">
        <w:rPr>
          <w:rFonts w:ascii="KFGQPC Uthmanic Script HAFS" w:hint="eastAsia"/>
          <w:rtl/>
          <w:lang w:val="en-MY" w:eastAsia="en-MY" w:bidi="ar-SA"/>
        </w:rPr>
        <w:t>هُمَا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w:t>
      </w:r>
      <w:r w:rsidRPr="006A2D1A">
        <w:rPr>
          <w:rFonts w:ascii="KFGQPC Uthmanic Script HAFS" w:hint="cs"/>
          <w:rtl/>
          <w:lang w:val="en-MY" w:eastAsia="en-MY" w:bidi="ar-SA"/>
        </w:rPr>
        <w:t>ٰ</w:t>
      </w:r>
      <w:r w:rsidRPr="006A2D1A">
        <w:rPr>
          <w:rFonts w:ascii="KFGQPC Uthmanic Script HAFS" w:hint="eastAsia"/>
          <w:rtl/>
          <w:lang w:val="en-MY" w:eastAsia="en-MY" w:bidi="ar-SA"/>
        </w:rPr>
        <w:t>تِلُواْ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فَا</w:t>
      </w:r>
      <w:r w:rsidRPr="006A2D1A">
        <w:rPr>
          <w:rFonts w:ascii="KFGQPC Uthmanic Script HAFS" w:hint="cs"/>
          <w:rtl/>
          <w:lang w:val="en-MY" w:eastAsia="en-MY" w:bidi="ar-SA"/>
        </w:rPr>
        <w:t>ٓ</w:t>
      </w:r>
      <w:r w:rsidRPr="006A2D1A">
        <w:rPr>
          <w:rFonts w:ascii="KFGQPC Uthmanic Script HAFS" w:hint="eastAsia"/>
          <w:rtl/>
          <w:lang w:val="en-MY" w:eastAsia="en-MY" w:bidi="ar-SA"/>
        </w:rPr>
        <w:t>ءَت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فَأَص</w:t>
      </w:r>
      <w:r w:rsidRPr="006A2D1A">
        <w:rPr>
          <w:rFonts w:ascii="KFGQPC Uthmanic Script HAFS" w:hint="cs"/>
          <w:rtl/>
          <w:lang w:val="en-MY" w:eastAsia="en-MY" w:bidi="ar-SA"/>
        </w:rPr>
        <w:t>ۡ</w:t>
      </w:r>
      <w:r w:rsidRPr="006A2D1A">
        <w:rPr>
          <w:rFonts w:ascii="KFGQPC Uthmanic Script HAFS" w:hint="eastAsia"/>
          <w:rtl/>
          <w:lang w:val="en-MY" w:eastAsia="en-MY" w:bidi="ar-SA"/>
        </w:rPr>
        <w:t>لِحُواْ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نَهُمَا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عَد</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وَأَق</w:t>
      </w:r>
      <w:r w:rsidRPr="006A2D1A">
        <w:rPr>
          <w:rFonts w:ascii="KFGQPC Uthmanic Script HAFS" w:hint="cs"/>
          <w:rtl/>
          <w:lang w:val="en-MY" w:eastAsia="en-MY" w:bidi="ar-SA"/>
        </w:rPr>
        <w:t>ۡ</w:t>
      </w:r>
      <w:r w:rsidRPr="006A2D1A">
        <w:rPr>
          <w:rFonts w:ascii="KFGQPC Uthmanic Script HAFS" w:hint="eastAsia"/>
          <w:rtl/>
          <w:lang w:val="en-MY" w:eastAsia="en-MY" w:bidi="ar-SA"/>
        </w:rPr>
        <w:t>سِطُو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مُق</w:t>
      </w:r>
      <w:r w:rsidRPr="006A2D1A">
        <w:rPr>
          <w:rFonts w:ascii="KFGQPC Uthmanic Script HAFS" w:hint="cs"/>
          <w:rtl/>
          <w:lang w:val="en-MY" w:eastAsia="en-MY" w:bidi="ar-SA"/>
        </w:rPr>
        <w:t>ۡ</w:t>
      </w:r>
      <w:r w:rsidRPr="006A2D1A">
        <w:rPr>
          <w:rFonts w:ascii="KFGQPC Uthmanic Script HAFS" w:hint="eastAsia"/>
          <w:rtl/>
          <w:lang w:val="en-MY" w:eastAsia="en-MY" w:bidi="ar-SA"/>
        </w:rPr>
        <w:t>سِطِينَ</w:t>
      </w:r>
      <w:r w:rsidRPr="006A2D1A">
        <w:rPr>
          <w:rFonts w:ascii="KFGQPC Uthmanic Script HAFS"/>
          <w:rtl/>
          <w:lang w:val="en-MY" w:eastAsia="en-MY" w:bidi="ar-SA"/>
        </w:rPr>
        <w:t xml:space="preserve"> </w:t>
      </w:r>
      <w:r w:rsidRPr="006A2D1A">
        <w:rPr>
          <w:rFonts w:ascii="KFGQPC Uthmanic Script HAFS" w:hint="cs"/>
          <w:rtl/>
          <w:lang w:val="en-MY" w:eastAsia="en-MY" w:bidi="ar-SA"/>
        </w:rPr>
        <w:t>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إِخ</w:t>
      </w:r>
      <w:r w:rsidRPr="006A2D1A">
        <w:rPr>
          <w:rFonts w:ascii="KFGQPC Uthmanic Script HAFS" w:hint="cs"/>
          <w:rtl/>
          <w:lang w:val="en-MY" w:eastAsia="en-MY" w:bidi="ar-SA"/>
        </w:rPr>
        <w:t>ۡ</w:t>
      </w:r>
      <w:r w:rsidRPr="006A2D1A">
        <w:rPr>
          <w:rFonts w:ascii="KFGQPC Uthmanic Script HAFS" w:hint="eastAsia"/>
          <w:rtl/>
          <w:lang w:val="en-MY" w:eastAsia="en-MY" w:bidi="ar-SA"/>
        </w:rPr>
        <w:t>وَة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فَأَص</w:t>
      </w:r>
      <w:r w:rsidRPr="006A2D1A">
        <w:rPr>
          <w:rFonts w:ascii="KFGQPC Uthmanic Script HAFS" w:hint="cs"/>
          <w:rtl/>
          <w:lang w:val="en-MY" w:eastAsia="en-MY" w:bidi="ar-SA"/>
        </w:rPr>
        <w:t>ۡ</w:t>
      </w:r>
      <w:r w:rsidRPr="006A2D1A">
        <w:rPr>
          <w:rFonts w:ascii="KFGQPC Uthmanic Script HAFS" w:hint="eastAsia"/>
          <w:rtl/>
          <w:lang w:val="en-MY" w:eastAsia="en-MY" w:bidi="ar-SA"/>
        </w:rPr>
        <w:t>لِحُواْ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أَخَوَي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الحجرات</w:t>
      </w:r>
      <w:r w:rsidRPr="006A2D1A">
        <w:rPr>
          <w:rStyle w:val="Char7"/>
          <w:rtl/>
        </w:rPr>
        <w:t xml:space="preserve">: </w:t>
      </w:r>
      <w:r w:rsidRPr="006A2D1A">
        <w:rPr>
          <w:rStyle w:val="Char7"/>
          <w:rFonts w:hint="cs"/>
          <w:rtl/>
        </w:rPr>
        <w:t>٩</w:t>
      </w:r>
      <w:r w:rsidRPr="006A2D1A">
        <w:rPr>
          <w:rStyle w:val="Char7"/>
          <w:rFonts w:hint="eastAsia"/>
          <w:rtl/>
        </w:rPr>
        <w:t>،</w:t>
      </w:r>
      <w:r w:rsidRPr="006A2D1A">
        <w:rPr>
          <w:rStyle w:val="Char7"/>
          <w:rtl/>
        </w:rPr>
        <w:t xml:space="preserve">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160E8E" w:rsidRPr="006A2D1A" w:rsidRDefault="00160E8E" w:rsidP="005D0334">
      <w:pPr>
        <w:pStyle w:val="a2"/>
        <w:rPr>
          <w:spacing w:val="0"/>
          <w:rtl/>
          <w:lang w:bidi="ar-SA"/>
        </w:rPr>
      </w:pPr>
      <w:r w:rsidRPr="006A2D1A">
        <w:rPr>
          <w:spacing w:val="0"/>
          <w:rtl/>
          <w:lang w:bidi="ar-SA"/>
        </w:rPr>
        <w:t>و اگر دو گروه از مؤمنان با ی</w:t>
      </w:r>
      <w:r w:rsidR="005D0334" w:rsidRPr="006A2D1A">
        <w:rPr>
          <w:rFonts w:hint="cs"/>
          <w:spacing w:val="0"/>
          <w:rtl/>
          <w:lang w:bidi="ar-SA"/>
        </w:rPr>
        <w:t>کد</w:t>
      </w:r>
      <w:r w:rsidRPr="006A2D1A">
        <w:rPr>
          <w:spacing w:val="0"/>
          <w:rtl/>
          <w:lang w:bidi="ar-SA"/>
        </w:rPr>
        <w:t>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عدالت و دادگری پیشه نمایید. بی‌گمان</w:t>
      </w:r>
      <w:r w:rsidR="00A72977" w:rsidRPr="006A2D1A">
        <w:rPr>
          <w:spacing w:val="0"/>
          <w:rtl/>
          <w:lang w:bidi="ar-SA"/>
        </w:rPr>
        <w:t xml:space="preserve"> الله، دادگران را دوست دارد. </w:t>
      </w:r>
      <w:r w:rsidRPr="006A2D1A">
        <w:rPr>
          <w:spacing w:val="0"/>
          <w:rtl/>
          <w:lang w:bidi="ar-SA"/>
        </w:rPr>
        <w:t xml:space="preserve">جز </w:t>
      </w:r>
      <w:r w:rsidR="00A72977" w:rsidRPr="006A2D1A">
        <w:rPr>
          <w:spacing w:val="0"/>
          <w:rtl/>
          <w:lang w:bidi="ar-SA"/>
        </w:rPr>
        <w:t>ا</w:t>
      </w:r>
      <w:r w:rsidRPr="006A2D1A">
        <w:rPr>
          <w:spacing w:val="0"/>
          <w:rtl/>
          <w:lang w:bidi="ar-SA"/>
        </w:rPr>
        <w:t>ین نیست که مؤمنان با هم برادرند؛ پس در میان برادرانتان صلح و آشتی برقرار کنید</w:t>
      </w:r>
      <w:r w:rsidR="00A72977" w:rsidRPr="006A2D1A">
        <w:rPr>
          <w:spacing w:val="0"/>
          <w:rtl/>
          <w:lang w:bidi="ar-SA"/>
        </w:rPr>
        <w:t>.</w:t>
      </w:r>
    </w:p>
    <w:p w:rsidR="00E27C65" w:rsidRPr="006A2D1A" w:rsidRDefault="00756049" w:rsidP="00167AB1">
      <w:pPr>
        <w:rPr>
          <w:spacing w:val="0"/>
          <w:rtl/>
          <w:lang w:bidi="ar-SA"/>
        </w:rPr>
      </w:pPr>
      <w:r w:rsidRPr="006A2D1A">
        <w:rPr>
          <w:spacing w:val="0"/>
          <w:rtl/>
          <w:lang w:bidi="ar-SA"/>
        </w:rPr>
        <w:t>می‌بینیم که هر دو گروه، مسلمان‌اند و از این‌رو برادران ما هستند؛ اگرچه جنگیدن با مسلمان، گناه بزرگی</w:t>
      </w:r>
      <w:r w:rsidR="00727C28" w:rsidRPr="006A2D1A">
        <w:rPr>
          <w:spacing w:val="0"/>
          <w:rtl/>
          <w:lang w:bidi="ar-SA"/>
        </w:rPr>
        <w:t>‌</w:t>
      </w:r>
      <w:r w:rsidRPr="006A2D1A">
        <w:rPr>
          <w:spacing w:val="0"/>
          <w:rtl/>
          <w:lang w:bidi="ar-SA"/>
        </w:rPr>
        <w:t>ست.</w:t>
      </w:r>
    </w:p>
    <w:p w:rsidR="00756049" w:rsidRPr="006A2D1A" w:rsidRDefault="00756049" w:rsidP="00167AB1">
      <w:pPr>
        <w:rPr>
          <w:spacing w:val="0"/>
          <w:rtl/>
          <w:lang w:bidi="ar-SA"/>
        </w:rPr>
      </w:pPr>
      <w:r w:rsidRPr="006A2D1A">
        <w:rPr>
          <w:spacing w:val="0"/>
          <w:rtl/>
          <w:lang w:bidi="ar-SA"/>
        </w:rPr>
        <w:t>آیه‌ی11 سوره‌ی «توبه» بیان</w:t>
      </w:r>
      <w:r w:rsidR="00727C28" w:rsidRPr="006A2D1A">
        <w:rPr>
          <w:spacing w:val="0"/>
          <w:rtl/>
          <w:lang w:bidi="ar-SA"/>
        </w:rPr>
        <w:t>‌گر این است که اگر مشرکان</w:t>
      </w:r>
      <w:r w:rsidRPr="006A2D1A">
        <w:rPr>
          <w:spacing w:val="0"/>
          <w:rtl/>
          <w:lang w:bidi="ar-SA"/>
        </w:rPr>
        <w:t xml:space="preserve"> توبه نکنند و اعمالی را که در این آیه آمده، انجام ندهند، برادران ما نیستند.</w:t>
      </w:r>
    </w:p>
    <w:p w:rsidR="00756049" w:rsidRPr="006A2D1A" w:rsidRDefault="00756049" w:rsidP="00522994">
      <w:pPr>
        <w:spacing w:line="228" w:lineRule="auto"/>
        <w:rPr>
          <w:spacing w:val="0"/>
          <w:rtl/>
          <w:lang w:bidi="ar-SA"/>
        </w:rPr>
      </w:pPr>
      <w:r w:rsidRPr="006A2D1A">
        <w:rPr>
          <w:spacing w:val="0"/>
          <w:rtl/>
          <w:lang w:bidi="ar-SA"/>
        </w:rPr>
        <w:t>اما دلیل سنت؛ امام مسلم</w:t>
      </w:r>
      <w:r w:rsidR="00727C28" w:rsidRPr="006A2D1A">
        <w:rPr>
          <w:rFonts w:cs="CTraditional Arabic"/>
          <w:spacing w:val="0"/>
          <w:rtl/>
          <w:lang w:bidi="ar-SA"/>
        </w:rPr>
        <w:t>/</w:t>
      </w:r>
      <w:r w:rsidRPr="006A2D1A">
        <w:rPr>
          <w:spacing w:val="0"/>
          <w:rtl/>
          <w:lang w:bidi="ar-SA"/>
        </w:rPr>
        <w:t xml:space="preserve"> در صحیح خود از جابر بن عبدالله</w:t>
      </w:r>
      <w:r w:rsidRPr="006A2D1A">
        <w:rPr>
          <w:spacing w:val="0"/>
          <w:lang w:bidi="ar-SA"/>
        </w:rPr>
        <w:sym w:font="AGA Arabesque" w:char="F074"/>
      </w:r>
      <w:r w:rsidRPr="006A2D1A">
        <w:rPr>
          <w:spacing w:val="0"/>
          <w:rtl/>
          <w:lang w:bidi="ar-SA"/>
        </w:rPr>
        <w:t xml:space="preserve"> روایت کرده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«بَيْنَ الرَّجُلِ وَبَيْنَ الْكُفْرِ والشِّر</w:t>
      </w:r>
      <w:r w:rsidR="003853A8" w:rsidRPr="006A2D1A">
        <w:rPr>
          <w:rStyle w:val="Char1"/>
          <w:spacing w:val="0"/>
          <w:rtl/>
          <w:lang w:bidi="ar-SA"/>
        </w:rPr>
        <w:t>كِ</w:t>
      </w:r>
      <w:r w:rsidRPr="006A2D1A">
        <w:rPr>
          <w:rStyle w:val="Char1"/>
          <w:spacing w:val="0"/>
          <w:rtl/>
          <w:lang w:bidi="ar-SA"/>
        </w:rPr>
        <w:t xml:space="preserve"> تَرْكُ الصَّلاةِ»</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8"/>
      </w:r>
      <w:r w:rsidR="003A729F" w:rsidRPr="006A2D1A">
        <w:rPr>
          <w:rStyle w:val="FootnoteReference"/>
          <w:rFonts w:cs="B Lotus"/>
          <w:spacing w:val="0"/>
          <w:szCs w:val="28"/>
          <w:rtl/>
          <w:lang w:bidi="ar-SA"/>
        </w:rPr>
        <w:t>)</w:t>
      </w:r>
      <w:r w:rsidRPr="006A2D1A">
        <w:rPr>
          <w:spacing w:val="0"/>
          <w:rtl/>
          <w:lang w:bidi="ar-SA"/>
        </w:rPr>
        <w:t xml:space="preserve"> این حدیث، بدین معناست که: نماز، فاصله‌ی هر شخصی با کفر و شرک است و اگر نماز را ترک کند، دیگر، با کفر و شرک فاصله‌ای ندارد؛ یعنی کافر و مشرک شده است. واژه‌ی «بین» که در حدیث تکرار شده است، فاصله را می‌رساند و بیان‌گر مرز بین ایمان با کفر و شرک می‌باشد</w:t>
      </w:r>
      <w:r w:rsidR="00727C28" w:rsidRPr="006A2D1A">
        <w:rPr>
          <w:spacing w:val="0"/>
          <w:rtl/>
          <w:lang w:bidi="ar-SA"/>
        </w:rPr>
        <w:t>؛ بنابراین</w:t>
      </w:r>
      <w:r w:rsidR="00022814" w:rsidRPr="006A2D1A">
        <w:rPr>
          <w:spacing w:val="0"/>
          <w:rtl/>
          <w:lang w:bidi="ar-SA"/>
        </w:rPr>
        <w:t xml:space="preserve"> انسان در رابطه با نماز، </w:t>
      </w:r>
      <w:r w:rsidRPr="006A2D1A">
        <w:rPr>
          <w:spacing w:val="0"/>
          <w:rtl/>
          <w:lang w:bidi="ar-SA"/>
        </w:rPr>
        <w:t xml:space="preserve"> یا در محدوده‌ی ایمان قرار می‌گیرد و یا در محدوده‌ی کفر و شرک.</w:t>
      </w:r>
    </w:p>
    <w:p w:rsidR="00022814" w:rsidRPr="006A2D1A" w:rsidRDefault="00022814" w:rsidP="003853A8">
      <w:pPr>
        <w:spacing w:line="228" w:lineRule="auto"/>
        <w:rPr>
          <w:spacing w:val="0"/>
          <w:rtl/>
          <w:lang w:bidi="ar-SA"/>
        </w:rPr>
      </w:pPr>
      <w:r w:rsidRPr="006A2D1A">
        <w:rPr>
          <w:spacing w:val="0"/>
          <w:rtl/>
          <w:lang w:bidi="ar-SA"/>
        </w:rPr>
        <w:t xml:space="preserve">اصحاب «سنن» از </w:t>
      </w:r>
      <w:r w:rsidRPr="006A2D1A">
        <w:rPr>
          <w:rFonts w:ascii="mylotus" w:hAnsi="mylotus" w:cs="mylotus"/>
          <w:spacing w:val="0"/>
          <w:rtl/>
          <w:lang w:bidi="ar-SA"/>
        </w:rPr>
        <w:t>برید</w:t>
      </w:r>
      <w:r w:rsidR="003853A8" w:rsidRPr="006A2D1A">
        <w:rPr>
          <w:rFonts w:ascii="mylotus" w:hAnsi="mylotus" w:cs="mylotus"/>
          <w:spacing w:val="0"/>
          <w:rtl/>
          <w:lang w:bidi="ar-SA"/>
        </w:rPr>
        <w:t>ة</w:t>
      </w:r>
      <w:r w:rsidRPr="006A2D1A">
        <w:rPr>
          <w:spacing w:val="0"/>
          <w:rtl/>
          <w:lang w:bidi="ar-SA"/>
        </w:rPr>
        <w:t xml:space="preserve"> بن حُصَیب</w:t>
      </w:r>
      <w:r w:rsidRPr="006A2D1A">
        <w:rPr>
          <w:spacing w:val="0"/>
          <w:lang w:bidi="ar-SA"/>
        </w:rPr>
        <w:sym w:font="AGA Arabesque" w:char="F074"/>
      </w:r>
      <w:r w:rsidRPr="006A2D1A">
        <w:rPr>
          <w:spacing w:val="0"/>
          <w:rtl/>
          <w:lang w:bidi="ar-SA"/>
        </w:rPr>
        <w:t xml:space="preserve"> روایت کرده‌اند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«الْعَهْدُ الَّذِي بَيْنَنَا وَبَيْنَهُمْ الصَّلَاةُ فَمَنْ تَرَكَهَا فَقَدْ كَفَرَ»</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89"/>
      </w:r>
      <w:r w:rsidR="003A729F" w:rsidRPr="006A2D1A">
        <w:rPr>
          <w:rStyle w:val="FootnoteReference"/>
          <w:rFonts w:cs="B Lotus"/>
          <w:spacing w:val="0"/>
          <w:szCs w:val="28"/>
          <w:rtl/>
          <w:lang w:bidi="ar-SA"/>
        </w:rPr>
        <w:t>)</w:t>
      </w:r>
      <w:r w:rsidRPr="006A2D1A">
        <w:rPr>
          <w:spacing w:val="0"/>
          <w:rtl/>
          <w:lang w:bidi="ar-SA"/>
        </w:rPr>
        <w:t xml:space="preserve"> یعنی: «فرقی که میان ما و مشرکان و کافران می‌</w:t>
      </w:r>
      <w:r w:rsidR="00727C28" w:rsidRPr="006A2D1A">
        <w:rPr>
          <w:spacing w:val="0"/>
          <w:rtl/>
          <w:lang w:bidi="ar-SA"/>
        </w:rPr>
        <w:t>باشد، نماز است؛ هرکس نماز را ترک کند،</w:t>
      </w:r>
      <w:r w:rsidRPr="006A2D1A">
        <w:rPr>
          <w:spacing w:val="0"/>
          <w:rtl/>
          <w:lang w:bidi="ar-SA"/>
        </w:rPr>
        <w:t xml:space="preserve"> کفر ورزیده است». به عبارت دیگر، فاصله و مرزِ میان ما و میان م</w:t>
      </w:r>
      <w:r w:rsidR="00727C28" w:rsidRPr="006A2D1A">
        <w:rPr>
          <w:spacing w:val="0"/>
          <w:rtl/>
          <w:lang w:bidi="ar-SA"/>
        </w:rPr>
        <w:t>شرکان و کافران، نماز است و هرکس</w:t>
      </w:r>
      <w:r w:rsidRPr="006A2D1A">
        <w:rPr>
          <w:spacing w:val="0"/>
          <w:rtl/>
          <w:lang w:bidi="ar-SA"/>
        </w:rPr>
        <w:t xml:space="preserve"> نماز را ترک کند، در جرگه‌ی مشرکان و کافران قرار می‌گیرد و جزو م</w:t>
      </w:r>
      <w:r w:rsidR="00E14C38" w:rsidRPr="006A2D1A">
        <w:rPr>
          <w:spacing w:val="0"/>
          <w:rtl/>
          <w:lang w:bidi="ar-SA"/>
        </w:rPr>
        <w:t>سلمانان نیست.</w:t>
      </w:r>
    </w:p>
    <w:p w:rsidR="00E14C38" w:rsidRPr="006A2D1A" w:rsidRDefault="00C82F67" w:rsidP="00167AB1">
      <w:pPr>
        <w:rPr>
          <w:spacing w:val="0"/>
          <w:rtl/>
          <w:lang w:bidi="ar-SA"/>
        </w:rPr>
      </w:pPr>
      <w:r w:rsidRPr="006A2D1A">
        <w:rPr>
          <w:spacing w:val="0"/>
          <w:rtl/>
          <w:lang w:bidi="ar-SA"/>
        </w:rPr>
        <w:t>این، نص صریح قرآن و سنت</w:t>
      </w:r>
      <w:r w:rsidR="00E14C38" w:rsidRPr="006A2D1A">
        <w:rPr>
          <w:spacing w:val="0"/>
          <w:rtl/>
          <w:lang w:bidi="ar-SA"/>
        </w:rPr>
        <w:t xml:space="preserve"> درباره‌ی ترک نماز و حکم آن می‌باشد؛ اما دیدگاه صحابه</w:t>
      </w:r>
      <w:r w:rsidR="00E14C38" w:rsidRPr="006A2D1A">
        <w:rPr>
          <w:spacing w:val="0"/>
          <w:lang w:bidi="ar-SA"/>
        </w:rPr>
        <w:sym w:font="AGA Arabesque" w:char="F079"/>
      </w:r>
      <w:r w:rsidR="00E14C38" w:rsidRPr="006A2D1A">
        <w:rPr>
          <w:spacing w:val="0"/>
          <w:rtl/>
          <w:lang w:bidi="ar-SA"/>
        </w:rPr>
        <w:t xml:space="preserve"> درباره‌ی ترک نماز:</w:t>
      </w:r>
    </w:p>
    <w:p w:rsidR="005A6A08" w:rsidRPr="006A2D1A" w:rsidRDefault="00A86649" w:rsidP="00167AB1">
      <w:pPr>
        <w:rPr>
          <w:spacing w:val="0"/>
          <w:rtl/>
          <w:lang w:bidi="ar-SA"/>
        </w:rPr>
      </w:pPr>
      <w:r w:rsidRPr="006A2D1A">
        <w:rPr>
          <w:spacing w:val="0"/>
          <w:rtl/>
          <w:lang w:bidi="ar-SA"/>
        </w:rPr>
        <w:t>عبدالله بن شقیق</w:t>
      </w:r>
      <w:r w:rsidR="000072E0" w:rsidRPr="006A2D1A">
        <w:rPr>
          <w:rFonts w:cs="CTraditional Arabic"/>
          <w:spacing w:val="0"/>
          <w:rtl/>
          <w:lang w:bidi="ar-SA"/>
        </w:rPr>
        <w:t>/</w:t>
      </w:r>
      <w:r w:rsidRPr="006A2D1A">
        <w:rPr>
          <w:spacing w:val="0"/>
          <w:rtl/>
          <w:lang w:bidi="ar-SA"/>
        </w:rPr>
        <w:t xml:space="preserve"> که تابعیِ مشهوری</w:t>
      </w:r>
      <w:r w:rsidR="00703E44" w:rsidRPr="006A2D1A">
        <w:rPr>
          <w:spacing w:val="0"/>
          <w:rtl/>
          <w:lang w:bidi="ar-SA"/>
        </w:rPr>
        <w:t>‌</w:t>
      </w:r>
      <w:r w:rsidRPr="006A2D1A">
        <w:rPr>
          <w:spacing w:val="0"/>
          <w:rtl/>
          <w:lang w:bidi="ar-SA"/>
        </w:rPr>
        <w:t>ست، می‌گوید: «اصحاب پیامبر</w:t>
      </w:r>
      <w:r w:rsidRPr="006A2D1A">
        <w:rPr>
          <w:spacing w:val="0"/>
          <w:lang w:bidi="ar-SA"/>
        </w:rPr>
        <w:sym w:font="AGA Arabesque" w:char="F072"/>
      </w:r>
      <w:r w:rsidRPr="006A2D1A">
        <w:rPr>
          <w:spacing w:val="0"/>
          <w:rtl/>
          <w:lang w:bidi="ar-SA"/>
        </w:rPr>
        <w:t xml:space="preserve"> ترک هیچ عملی، جز ترک نماز را کفر نمی‌دانستند».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0"/>
      </w:r>
      <w:r w:rsidR="003A729F" w:rsidRPr="006A2D1A">
        <w:rPr>
          <w:rStyle w:val="FootnoteReference"/>
          <w:rFonts w:cs="B Lotus"/>
          <w:spacing w:val="0"/>
          <w:szCs w:val="28"/>
          <w:rtl/>
          <w:lang w:bidi="ar-SA"/>
        </w:rPr>
        <w:t>)</w:t>
      </w:r>
    </w:p>
    <w:p w:rsidR="00441A92" w:rsidRPr="006A2D1A" w:rsidRDefault="005A6A08" w:rsidP="00522994">
      <w:pPr>
        <w:spacing w:line="228" w:lineRule="auto"/>
        <w:rPr>
          <w:spacing w:val="0"/>
          <w:rtl/>
          <w:lang w:bidi="ar-SA"/>
        </w:rPr>
      </w:pPr>
      <w:r w:rsidRPr="006A2D1A">
        <w:rPr>
          <w:spacing w:val="0"/>
          <w:rtl/>
          <w:lang w:bidi="ar-SA"/>
        </w:rPr>
        <w:t>امام مشهور، اسحاق بن راهَوَیه</w:t>
      </w:r>
      <w:r w:rsidR="00727C28" w:rsidRPr="006A2D1A">
        <w:rPr>
          <w:rFonts w:cs="CTraditional Arabic"/>
          <w:spacing w:val="0"/>
          <w:rtl/>
          <w:lang w:bidi="ar-SA"/>
        </w:rPr>
        <w:t>/</w:t>
      </w:r>
      <w:r w:rsidRPr="006A2D1A">
        <w:rPr>
          <w:spacing w:val="0"/>
          <w:rtl/>
          <w:lang w:bidi="ar-SA"/>
        </w:rPr>
        <w:t xml:space="preserve"> و برخی دیگر از اهل علم، اجماع و اتفاق نظر صحابه</w:t>
      </w:r>
      <w:r w:rsidRPr="006A2D1A">
        <w:rPr>
          <w:spacing w:val="0"/>
          <w:lang w:bidi="ar-SA"/>
        </w:rPr>
        <w:sym w:font="AGA Arabesque" w:char="F079"/>
      </w:r>
      <w:r w:rsidRPr="006A2D1A">
        <w:rPr>
          <w:spacing w:val="0"/>
          <w:rtl/>
          <w:lang w:bidi="ar-SA"/>
        </w:rPr>
        <w:t xml:space="preserve"> را درباره‌ی کافر بودن آدمِ بی‌نماز </w:t>
      </w:r>
      <w:r w:rsidRPr="006A2D1A">
        <w:rPr>
          <w:rStyle w:val="Char1"/>
          <w:spacing w:val="0"/>
          <w:rtl/>
          <w:lang w:bidi="ar-SA"/>
        </w:rPr>
        <w:t>(تارک</w:t>
      </w:r>
      <w:r w:rsidRPr="006A2D1A">
        <w:rPr>
          <w:rStyle w:val="Char1"/>
          <w:rFonts w:cs="Times New Roman"/>
          <w:spacing w:val="0"/>
          <w:rtl/>
          <w:lang w:bidi="ar-SA"/>
        </w:rPr>
        <w:t>‌</w:t>
      </w:r>
      <w:r w:rsidRPr="006A2D1A">
        <w:rPr>
          <w:rStyle w:val="Char1"/>
          <w:rFonts w:ascii="mylotus" w:hAnsi="mylotus"/>
          <w:spacing w:val="0"/>
          <w:rtl/>
          <w:lang w:bidi="ar-SA"/>
        </w:rPr>
        <w:t>الصلا</w:t>
      </w:r>
      <w:r w:rsidR="0005683D"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نقل کرده‌اند.</w:t>
      </w:r>
      <w:r w:rsidR="00441A92" w:rsidRPr="006A2D1A">
        <w:rPr>
          <w:spacing w:val="0"/>
          <w:rtl/>
          <w:lang w:bidi="ar-SA"/>
        </w:rPr>
        <w:t xml:space="preserve"> حتی اگر فرض کنیم که برخی از صحابه</w:t>
      </w:r>
      <w:r w:rsidR="00441A92" w:rsidRPr="006A2D1A">
        <w:rPr>
          <w:spacing w:val="0"/>
          <w:lang w:bidi="ar-SA"/>
        </w:rPr>
        <w:sym w:font="AGA Arabesque" w:char="F079"/>
      </w:r>
      <w:r w:rsidR="00441A92" w:rsidRPr="006A2D1A">
        <w:rPr>
          <w:spacing w:val="0"/>
          <w:rtl/>
          <w:lang w:bidi="ar-SA"/>
        </w:rPr>
        <w:t xml:space="preserve"> ترک نماز را کفر نداسته‌اند، اما جمهور صحابه، آن‌هم آن دسته از ایشان که اهل فتوا بوده‌اند، تارِک نماز را کافر دانسته‌اند.</w:t>
      </w:r>
    </w:p>
    <w:p w:rsidR="00E14C38" w:rsidRPr="006A2D1A" w:rsidRDefault="00441A92" w:rsidP="00522994">
      <w:pPr>
        <w:spacing w:line="228" w:lineRule="auto"/>
        <w:rPr>
          <w:spacing w:val="0"/>
          <w:rtl/>
          <w:lang w:bidi="ar-SA"/>
        </w:rPr>
      </w:pPr>
      <w:r w:rsidRPr="006A2D1A">
        <w:rPr>
          <w:spacing w:val="0"/>
          <w:rtl/>
          <w:lang w:bidi="ar-SA"/>
        </w:rPr>
        <w:t>این، دلایلی از کلام خدا و رسولش و سخن صحابه</w:t>
      </w:r>
      <w:r w:rsidRPr="006A2D1A">
        <w:rPr>
          <w:spacing w:val="0"/>
          <w:lang w:bidi="ar-SA"/>
        </w:rPr>
        <w:sym w:font="AGA Arabesque" w:char="F079"/>
      </w:r>
      <w:r w:rsidRPr="006A2D1A">
        <w:rPr>
          <w:spacing w:val="0"/>
          <w:rtl/>
          <w:lang w:bidi="ar-SA"/>
        </w:rPr>
        <w:t xml:space="preserve"> بود که بیان کردیم؛ </w:t>
      </w:r>
      <w:r w:rsidR="00727C28" w:rsidRPr="006A2D1A">
        <w:rPr>
          <w:spacing w:val="0"/>
          <w:rtl/>
          <w:lang w:bidi="ar-SA"/>
        </w:rPr>
        <w:t>حال</w:t>
      </w:r>
      <w:r w:rsidR="007A7870" w:rsidRPr="006A2D1A">
        <w:rPr>
          <w:spacing w:val="0"/>
          <w:rtl/>
          <w:lang w:bidi="ar-SA"/>
        </w:rPr>
        <w:t xml:space="preserve"> همین بس که عمر بن خطاب</w:t>
      </w:r>
      <w:r w:rsidR="007A7870" w:rsidRPr="006A2D1A">
        <w:rPr>
          <w:spacing w:val="0"/>
          <w:lang w:bidi="ar-SA"/>
        </w:rPr>
        <w:sym w:font="AGA Arabesque" w:char="F074"/>
      </w:r>
      <w:r w:rsidR="007A7870" w:rsidRPr="006A2D1A">
        <w:rPr>
          <w:spacing w:val="0"/>
          <w:rtl/>
          <w:lang w:bidi="ar-SA"/>
        </w:rPr>
        <w:t xml:space="preserve"> فرموده است: </w:t>
      </w:r>
      <w:r w:rsidR="007A7870" w:rsidRPr="006A2D1A">
        <w:rPr>
          <w:rStyle w:val="Char1"/>
          <w:spacing w:val="0"/>
          <w:rtl/>
          <w:lang w:bidi="ar-SA"/>
        </w:rPr>
        <w:t>«لا حظَّ فی الإسلامِ لِمَن تَرَ</w:t>
      </w:r>
      <w:r w:rsidR="003853A8" w:rsidRPr="006A2D1A">
        <w:rPr>
          <w:rStyle w:val="Char1"/>
          <w:spacing w:val="0"/>
          <w:rtl/>
          <w:lang w:bidi="ar-SA"/>
        </w:rPr>
        <w:t>كَ</w:t>
      </w:r>
      <w:r w:rsidR="007A7870" w:rsidRPr="006A2D1A">
        <w:rPr>
          <w:rStyle w:val="Char1"/>
          <w:spacing w:val="0"/>
          <w:rtl/>
          <w:lang w:bidi="ar-SA"/>
        </w:rPr>
        <w:t xml:space="preserve"> الصَّلا</w:t>
      </w:r>
      <w:r w:rsidR="0005683D" w:rsidRPr="006A2D1A">
        <w:rPr>
          <w:rStyle w:val="Char1"/>
          <w:spacing w:val="0"/>
          <w:rtl/>
          <w:lang w:bidi="ar-SA"/>
        </w:rPr>
        <w:t>ة</w:t>
      </w:r>
      <w:r w:rsidR="007A7870" w:rsidRPr="006A2D1A">
        <w:rPr>
          <w:rStyle w:val="Char1"/>
          <w:spacing w:val="0"/>
          <w:rtl/>
          <w:lang w:bidi="ar-SA"/>
        </w:rPr>
        <w:t>»</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1"/>
      </w:r>
      <w:r w:rsidR="003A729F" w:rsidRPr="006A2D1A">
        <w:rPr>
          <w:rStyle w:val="FootnoteReference"/>
          <w:rFonts w:cs="B Lotus"/>
          <w:spacing w:val="0"/>
          <w:szCs w:val="28"/>
          <w:rtl/>
          <w:lang w:bidi="ar-SA"/>
        </w:rPr>
        <w:t>)</w:t>
      </w:r>
      <w:r w:rsidR="007A7870" w:rsidRPr="006A2D1A">
        <w:rPr>
          <w:spacing w:val="0"/>
          <w:rtl/>
          <w:lang w:bidi="ar-SA"/>
        </w:rPr>
        <w:t xml:space="preserve"> «کسی که نماز را ترک کند، هیچ بهره‌ای از اسلام ندارد».</w:t>
      </w:r>
      <w:r w:rsidR="004663C2" w:rsidRPr="006A2D1A">
        <w:rPr>
          <w:spacing w:val="0"/>
          <w:rtl/>
          <w:lang w:bidi="ar-SA"/>
        </w:rPr>
        <w:t xml:space="preserve"> حرفِ </w:t>
      </w:r>
      <w:r w:rsidR="004663C2" w:rsidRPr="006A2D1A">
        <w:rPr>
          <w:rStyle w:val="Char1"/>
          <w:spacing w:val="0"/>
          <w:rtl/>
          <w:lang w:bidi="ar-SA"/>
        </w:rPr>
        <w:t>«لا»</w:t>
      </w:r>
      <w:r w:rsidR="004663C2" w:rsidRPr="006A2D1A">
        <w:rPr>
          <w:spacing w:val="0"/>
          <w:rtl/>
          <w:lang w:bidi="ar-SA"/>
        </w:rPr>
        <w:t xml:space="preserve"> در این عبارت، حرف نفی جنس است و کم و زیاد را دربرمی‌گیرد؛ بنابراین مفهوم سخن عمر</w:t>
      </w:r>
      <w:r w:rsidR="004663C2" w:rsidRPr="006A2D1A">
        <w:rPr>
          <w:spacing w:val="0"/>
          <w:lang w:bidi="ar-SA"/>
        </w:rPr>
        <w:sym w:font="AGA Arabesque" w:char="F074"/>
      </w:r>
      <w:r w:rsidR="004663C2" w:rsidRPr="006A2D1A">
        <w:rPr>
          <w:spacing w:val="0"/>
          <w:rtl/>
          <w:lang w:bidi="ar-SA"/>
        </w:rPr>
        <w:t xml:space="preserve">، </w:t>
      </w:r>
      <w:r w:rsidR="00727C28" w:rsidRPr="006A2D1A">
        <w:rPr>
          <w:spacing w:val="0"/>
          <w:rtl/>
          <w:lang w:bidi="ar-SA"/>
        </w:rPr>
        <w:t>این می‌شود که هرکس</w:t>
      </w:r>
      <w:r w:rsidR="004663C2" w:rsidRPr="006A2D1A">
        <w:rPr>
          <w:spacing w:val="0"/>
          <w:rtl/>
          <w:lang w:bidi="ar-SA"/>
        </w:rPr>
        <w:t xml:space="preserve"> نماز را ترک کند، هیچ بهره‌ای </w:t>
      </w:r>
      <w:r w:rsidR="00727C28" w:rsidRPr="006A2D1A">
        <w:rPr>
          <w:spacing w:val="0"/>
          <w:rtl/>
          <w:lang w:bidi="ar-SA"/>
        </w:rPr>
        <w:t>از اسلام ندارد؛ نه کم و نه زیاد؛</w:t>
      </w:r>
      <w:r w:rsidR="004663C2" w:rsidRPr="006A2D1A">
        <w:rPr>
          <w:spacing w:val="0"/>
          <w:rtl/>
          <w:lang w:bidi="ar-SA"/>
        </w:rPr>
        <w:t xml:space="preserve"> بلکه کافر است.</w:t>
      </w:r>
    </w:p>
    <w:p w:rsidR="006001DD" w:rsidRPr="006A2D1A" w:rsidRDefault="006001DD" w:rsidP="00167AB1">
      <w:pPr>
        <w:rPr>
          <w:spacing w:val="0"/>
          <w:rtl/>
          <w:lang w:bidi="ar-SA"/>
        </w:rPr>
      </w:pPr>
      <w:r w:rsidRPr="006A2D1A">
        <w:rPr>
          <w:spacing w:val="0"/>
          <w:rtl/>
          <w:lang w:bidi="ar-SA"/>
        </w:rPr>
        <w:t xml:space="preserve">ترک نماز، </w:t>
      </w:r>
      <w:r w:rsidR="00503B73" w:rsidRPr="006A2D1A">
        <w:rPr>
          <w:spacing w:val="0"/>
          <w:rtl/>
          <w:lang w:bidi="ar-SA"/>
        </w:rPr>
        <w:t xml:space="preserve">مسایل و </w:t>
      </w:r>
      <w:r w:rsidRPr="006A2D1A">
        <w:rPr>
          <w:spacing w:val="0"/>
          <w:rtl/>
          <w:lang w:bidi="ar-SA"/>
        </w:rPr>
        <w:t>پی</w:t>
      </w:r>
      <w:r w:rsidR="00727C28" w:rsidRPr="006A2D1A">
        <w:rPr>
          <w:spacing w:val="0"/>
          <w:rtl/>
          <w:lang w:bidi="ar-SA"/>
        </w:rPr>
        <w:t>‌آ</w:t>
      </w:r>
      <w:r w:rsidRPr="006A2D1A">
        <w:rPr>
          <w:spacing w:val="0"/>
          <w:rtl/>
          <w:lang w:bidi="ar-SA"/>
        </w:rPr>
        <w:t>مدها</w:t>
      </w:r>
      <w:r w:rsidR="00503B73" w:rsidRPr="006A2D1A">
        <w:rPr>
          <w:spacing w:val="0"/>
          <w:rtl/>
          <w:lang w:bidi="ar-SA"/>
        </w:rPr>
        <w:t>ی</w:t>
      </w:r>
      <w:r w:rsidRPr="006A2D1A">
        <w:rPr>
          <w:spacing w:val="0"/>
          <w:rtl/>
          <w:lang w:bidi="ar-SA"/>
        </w:rPr>
        <w:t xml:space="preserve">ی </w:t>
      </w:r>
      <w:r w:rsidR="00503B73" w:rsidRPr="006A2D1A">
        <w:rPr>
          <w:spacing w:val="0"/>
          <w:rtl/>
          <w:lang w:bidi="ar-SA"/>
        </w:rPr>
        <w:t xml:space="preserve">در دنیا و آخرت در پی دارد؛ </w:t>
      </w:r>
      <w:r w:rsidR="00727C28" w:rsidRPr="006A2D1A">
        <w:rPr>
          <w:spacing w:val="0"/>
          <w:rtl/>
          <w:lang w:bidi="ar-SA"/>
        </w:rPr>
        <w:t xml:space="preserve">مسایل </w:t>
      </w:r>
      <w:r w:rsidR="00503B73" w:rsidRPr="006A2D1A">
        <w:rPr>
          <w:spacing w:val="0"/>
          <w:rtl/>
          <w:lang w:bidi="ar-SA"/>
        </w:rPr>
        <w:t>دنیوی ترک نماز، عبارتند از:</w:t>
      </w:r>
    </w:p>
    <w:p w:rsidR="00503B73" w:rsidRPr="006A2D1A" w:rsidRDefault="00503B73" w:rsidP="00522994">
      <w:pPr>
        <w:spacing w:line="228" w:lineRule="auto"/>
        <w:rPr>
          <w:spacing w:val="0"/>
          <w:rtl/>
          <w:lang w:bidi="ar-SA"/>
        </w:rPr>
      </w:pPr>
      <w:r w:rsidRPr="006A2D1A">
        <w:rPr>
          <w:spacing w:val="0"/>
          <w:rtl/>
          <w:lang w:bidi="ar-SA"/>
        </w:rPr>
        <w:t>اول:</w:t>
      </w:r>
      <w:r w:rsidR="00727C28" w:rsidRPr="006A2D1A">
        <w:rPr>
          <w:spacing w:val="0"/>
          <w:rtl/>
          <w:lang w:bidi="ar-SA"/>
        </w:rPr>
        <w:t xml:space="preserve"> </w:t>
      </w:r>
      <w:r w:rsidRPr="006A2D1A">
        <w:rPr>
          <w:spacing w:val="0"/>
          <w:rtl/>
          <w:lang w:bidi="ar-SA"/>
        </w:rPr>
        <w:t xml:space="preserve">ابتدا بی‌نماز را به خواندن نماز، فرامی‌خوانند؛ اگر قبول نکرد و نماز نخواند، کشتنش بر ولی امر یا </w:t>
      </w:r>
      <w:r w:rsidR="00727C28" w:rsidRPr="006A2D1A">
        <w:rPr>
          <w:spacing w:val="0"/>
          <w:rtl/>
          <w:lang w:bidi="ar-SA"/>
        </w:rPr>
        <w:t>زمام‌دار</w:t>
      </w:r>
      <w:r w:rsidRPr="006A2D1A">
        <w:rPr>
          <w:spacing w:val="0"/>
          <w:rtl/>
          <w:lang w:bidi="ar-SA"/>
        </w:rPr>
        <w:t xml:space="preserve"> مسلمانان، واجب است و اگر در این زمینه کوتاهی کنند، در پیش</w:t>
      </w:r>
      <w:r w:rsidR="00727C28" w:rsidRPr="006A2D1A">
        <w:rPr>
          <w:spacing w:val="0"/>
          <w:rtl/>
          <w:lang w:bidi="ar-SA"/>
        </w:rPr>
        <w:t>گاه الله از آن‌ها سؤال خواهد شد؛</w:t>
      </w:r>
      <w:r w:rsidRPr="006A2D1A">
        <w:rPr>
          <w:spacing w:val="0"/>
          <w:rtl/>
          <w:lang w:bidi="ar-SA"/>
        </w:rPr>
        <w:t xml:space="preserve"> زیرا هرکس که از اسلام برگردد و مرتد شود، ابتدا از او می‌خواه</w:t>
      </w:r>
      <w:r w:rsidR="00D60006" w:rsidRPr="006A2D1A">
        <w:rPr>
          <w:spacing w:val="0"/>
          <w:rtl/>
          <w:lang w:bidi="ar-SA"/>
        </w:rPr>
        <w:t>ند که دوباره مسلمان شود و اگر قبول نکرد، باید او را بکشند. پیامبر</w:t>
      </w:r>
      <w:r w:rsidR="00D60006" w:rsidRPr="006A2D1A">
        <w:rPr>
          <w:spacing w:val="0"/>
          <w:lang w:bidi="ar-SA"/>
        </w:rPr>
        <w:sym w:font="AGA Arabesque" w:char="F072"/>
      </w:r>
      <w:r w:rsidR="00D60006" w:rsidRPr="006A2D1A">
        <w:rPr>
          <w:spacing w:val="0"/>
          <w:rtl/>
          <w:lang w:bidi="ar-SA"/>
        </w:rPr>
        <w:t xml:space="preserve"> فرموده است: </w:t>
      </w:r>
      <w:r w:rsidR="00D60006" w:rsidRPr="006A2D1A">
        <w:rPr>
          <w:rStyle w:val="Char1"/>
          <w:spacing w:val="0"/>
          <w:rtl/>
          <w:lang w:bidi="ar-SA"/>
        </w:rPr>
        <w:t>«</w:t>
      </w:r>
      <w:r w:rsidR="00D60006" w:rsidRPr="006A2D1A">
        <w:rPr>
          <w:rStyle w:val="Char1"/>
          <w:rFonts w:eastAsia="MS Mincho"/>
          <w:spacing w:val="0"/>
          <w:rtl/>
          <w:lang w:bidi="ar-SA"/>
        </w:rPr>
        <w:t>مَنْ بَدَّلَ دِينَهُ فَاقْتُلُوهُ</w:t>
      </w:r>
      <w:r w:rsidR="00D60006" w:rsidRPr="006A2D1A">
        <w:rPr>
          <w:rStyle w:val="Char1"/>
          <w:spacing w:val="0"/>
          <w:rtl/>
          <w:lang w:bidi="ar-SA"/>
        </w:rPr>
        <w:t>»</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2"/>
      </w:r>
      <w:r w:rsidR="003A729F" w:rsidRPr="006A2D1A">
        <w:rPr>
          <w:rStyle w:val="FootnoteReference"/>
          <w:rFonts w:cs="B Lotus"/>
          <w:spacing w:val="0"/>
          <w:szCs w:val="28"/>
          <w:rtl/>
          <w:lang w:bidi="ar-SA"/>
        </w:rPr>
        <w:t>)</w:t>
      </w:r>
      <w:r w:rsidR="00727C28" w:rsidRPr="006A2D1A">
        <w:rPr>
          <w:spacing w:val="0"/>
          <w:rtl/>
          <w:lang w:bidi="ar-SA"/>
        </w:rPr>
        <w:t xml:space="preserve"> یعنی: «هر کس</w:t>
      </w:r>
      <w:r w:rsidR="00D60006" w:rsidRPr="006A2D1A">
        <w:rPr>
          <w:spacing w:val="0"/>
          <w:rtl/>
          <w:lang w:bidi="ar-SA"/>
        </w:rPr>
        <w:t xml:space="preserve"> دینش را تغییر داد (و از اسلام برگشت)، او را بکشید».</w:t>
      </w:r>
    </w:p>
    <w:p w:rsidR="00D60006" w:rsidRPr="006A2D1A" w:rsidRDefault="00D60006" w:rsidP="00167AB1">
      <w:pPr>
        <w:rPr>
          <w:spacing w:val="0"/>
          <w:rtl/>
          <w:lang w:bidi="ar-SA"/>
        </w:rPr>
      </w:pPr>
      <w:r w:rsidRPr="006A2D1A">
        <w:rPr>
          <w:spacing w:val="0"/>
          <w:rtl/>
          <w:lang w:bidi="ar-SA"/>
        </w:rPr>
        <w:t>دوم: نباید به آدمِ بی‌نماز زن بدهند و اگر به او زن دادند، عقد، باطل است و آن زن، برایش حلال نیست و ارتباطشان با هم نامشروع می‌باشد.</w:t>
      </w:r>
      <w:r w:rsidR="00493B7A" w:rsidRPr="006A2D1A">
        <w:rPr>
          <w:spacing w:val="0"/>
          <w:rtl/>
          <w:lang w:bidi="ar-SA"/>
        </w:rPr>
        <w:t xml:space="preserve"> پناه بر خدا! زیرا نکاح یا ازدواجشان، از اساس نادرست است؛ چراکه الله متعال فرموده است:</w:t>
      </w:r>
    </w:p>
    <w:p w:rsidR="0031606F" w:rsidRPr="006A2D1A" w:rsidRDefault="00EC4FF0" w:rsidP="00EC4FF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w:t>
      </w:r>
      <w:r w:rsidRPr="006A2D1A">
        <w:rPr>
          <w:rFonts w:ascii="KFGQPC Uthmanic Script HAFS" w:hint="cs"/>
          <w:rtl/>
          <w:lang w:val="en-MY" w:eastAsia="en-MY" w:bidi="ar-SA"/>
        </w:rPr>
        <w:t>ۡ</w:t>
      </w:r>
      <w:r w:rsidRPr="006A2D1A">
        <w:rPr>
          <w:rFonts w:ascii="KFGQPC Uthmanic Script HAFS" w:hint="eastAsia"/>
          <w:rtl/>
          <w:lang w:val="en-MY" w:eastAsia="en-MY" w:bidi="ar-SA"/>
        </w:rPr>
        <w:t>تُمُوهُنَّ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جِعُوهُنَّ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كُفَّارِ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الممتحنة</w:t>
      </w:r>
      <w:r w:rsidRPr="006A2D1A">
        <w:rPr>
          <w:rStyle w:val="Char7"/>
          <w:rtl/>
        </w:rPr>
        <w:t xml:space="preserve"> :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p>
    <w:p w:rsidR="009156ED" w:rsidRPr="006A2D1A" w:rsidRDefault="0031606F" w:rsidP="00167AB1">
      <w:pPr>
        <w:pStyle w:val="a2"/>
        <w:rPr>
          <w:spacing w:val="0"/>
          <w:rtl/>
          <w:lang w:bidi="ar-SA"/>
        </w:rPr>
      </w:pPr>
      <w:r w:rsidRPr="006A2D1A">
        <w:rPr>
          <w:spacing w:val="0"/>
          <w:rtl/>
          <w:lang w:bidi="ar-SA"/>
        </w:rPr>
        <w:t>پس اگر آن‌ها را باایمان یافتید، آنان را به سوی کافران (و شوهران کافرشان) بازنگردانید؛ نه این زنان بر کافران، حلالند و نه آن کافران بر این زنان حلال هستند.</w:t>
      </w:r>
    </w:p>
    <w:p w:rsidR="009156ED" w:rsidRPr="006A2D1A" w:rsidRDefault="0031606F" w:rsidP="00167AB1">
      <w:pPr>
        <w:rPr>
          <w:spacing w:val="0"/>
          <w:rtl/>
          <w:lang w:bidi="ar-SA"/>
        </w:rPr>
      </w:pPr>
      <w:r w:rsidRPr="006A2D1A">
        <w:rPr>
          <w:spacing w:val="0"/>
          <w:rtl/>
          <w:lang w:bidi="ar-SA"/>
        </w:rPr>
        <w:t>سوم: آدمِ بی‌نماز هیچ ولایت یا اختیاری بر فرزندان و خ</w:t>
      </w:r>
      <w:r w:rsidR="00727C28" w:rsidRPr="006A2D1A">
        <w:rPr>
          <w:spacing w:val="0"/>
          <w:rtl/>
          <w:lang w:bidi="ar-SA"/>
        </w:rPr>
        <w:t>واهرانش و بر هیچ‌کس دیگری ندارد؛</w:t>
      </w:r>
      <w:r w:rsidRPr="006A2D1A">
        <w:rPr>
          <w:spacing w:val="0"/>
          <w:rtl/>
          <w:lang w:bidi="ar-SA"/>
        </w:rPr>
        <w:t xml:space="preserve"> زیرا کافر است و کافر نمی‌تواند سرپرست یا ولی مسلمان باشد؛ حتی نمی‌تواند دخترش را به‌ازدواج کسی </w:t>
      </w:r>
      <w:r w:rsidR="00AA7001" w:rsidRPr="006A2D1A">
        <w:rPr>
          <w:spacing w:val="0"/>
          <w:rtl/>
          <w:lang w:bidi="ar-SA"/>
        </w:rPr>
        <w:t>درآورد.</w:t>
      </w:r>
      <w:r w:rsidR="00A07C6E" w:rsidRPr="006A2D1A">
        <w:rPr>
          <w:spacing w:val="0"/>
          <w:rtl/>
          <w:lang w:bidi="ar-SA"/>
        </w:rPr>
        <w:t xml:space="preserve"> اگر فرض کنیم که کسی ازدواج کند و صاحب د</w:t>
      </w:r>
      <w:r w:rsidR="00727C28" w:rsidRPr="006A2D1A">
        <w:rPr>
          <w:spacing w:val="0"/>
          <w:rtl/>
          <w:lang w:bidi="ar-SA"/>
        </w:rPr>
        <w:t>ختر شود و سال‌ها بگذرد و آن شخص</w:t>
      </w:r>
      <w:r w:rsidR="00A07C6E" w:rsidRPr="006A2D1A">
        <w:rPr>
          <w:spacing w:val="0"/>
          <w:rtl/>
          <w:lang w:bidi="ar-SA"/>
        </w:rPr>
        <w:t xml:space="preserve"> هم‌چنان بی‌نماز باشد، نمی‌تواند دخترش را به ازدواج کسی درآورد. چون هیچ ولایتی بر دخترش ندارد.</w:t>
      </w:r>
      <w:r w:rsidR="00727C28" w:rsidRPr="006A2D1A">
        <w:rPr>
          <w:spacing w:val="0"/>
          <w:rtl/>
          <w:lang w:bidi="ar-SA"/>
        </w:rPr>
        <w:t xml:space="preserve"> </w:t>
      </w:r>
      <w:r w:rsidR="00AB2FE6" w:rsidRPr="006A2D1A">
        <w:rPr>
          <w:spacing w:val="0"/>
          <w:rtl/>
          <w:lang w:bidi="ar-SA"/>
        </w:rPr>
        <w:t>شاید کسی بگوید: این‌طور که مشکلات زیادی پیش می‌آید؛ خیلی‌ها هستند که بی‌نمازند و دختر دارند! چه‌کار کنیم؟</w:t>
      </w:r>
    </w:p>
    <w:p w:rsidR="009156ED" w:rsidRPr="006A2D1A" w:rsidRDefault="00AB2FE6" w:rsidP="00167AB1">
      <w:pPr>
        <w:rPr>
          <w:spacing w:val="0"/>
          <w:rtl/>
          <w:lang w:bidi="ar-SA"/>
        </w:rPr>
      </w:pPr>
      <w:r w:rsidRPr="006A2D1A">
        <w:rPr>
          <w:spacing w:val="0"/>
          <w:rtl/>
          <w:lang w:bidi="ar-SA"/>
        </w:rPr>
        <w:t xml:space="preserve">پاسخ: </w:t>
      </w:r>
      <w:r w:rsidR="005920C0" w:rsidRPr="006A2D1A">
        <w:rPr>
          <w:spacing w:val="0"/>
          <w:rtl/>
          <w:lang w:bidi="ar-SA"/>
        </w:rPr>
        <w:t xml:space="preserve">در چنین حالتی </w:t>
      </w:r>
      <w:r w:rsidR="00727C28" w:rsidRPr="006A2D1A">
        <w:rPr>
          <w:spacing w:val="0"/>
          <w:rtl/>
          <w:lang w:bidi="ar-SA"/>
        </w:rPr>
        <w:t>خواستگار، از طریق برادر آن دختر</w:t>
      </w:r>
      <w:r w:rsidR="005920C0" w:rsidRPr="006A2D1A">
        <w:rPr>
          <w:spacing w:val="0"/>
          <w:rtl/>
          <w:lang w:bidi="ar-SA"/>
        </w:rPr>
        <w:t xml:space="preserve"> اقدام به ازدواج کند یا از طریق عموی دختر و یا از طریق محارم نزدیک وی که بر او دارای حق ولایت و سرپر</w:t>
      </w:r>
      <w:r w:rsidR="00727C28" w:rsidRPr="006A2D1A">
        <w:rPr>
          <w:spacing w:val="0"/>
          <w:rtl/>
          <w:lang w:bidi="ar-SA"/>
        </w:rPr>
        <w:t>ستی هستند تا شرط رضایت ولی دختر</w:t>
      </w:r>
      <w:r w:rsidR="005920C0" w:rsidRPr="006A2D1A">
        <w:rPr>
          <w:spacing w:val="0"/>
          <w:rtl/>
          <w:lang w:bidi="ar-SA"/>
        </w:rPr>
        <w:t xml:space="preserve"> در ازدواج رعای</w:t>
      </w:r>
      <w:r w:rsidR="00727C28" w:rsidRPr="006A2D1A">
        <w:rPr>
          <w:spacing w:val="0"/>
          <w:rtl/>
          <w:lang w:bidi="ar-SA"/>
        </w:rPr>
        <w:t>ت گردد. به‌هر حال</w:t>
      </w:r>
      <w:r w:rsidR="005920C0" w:rsidRPr="006A2D1A">
        <w:rPr>
          <w:spacing w:val="0"/>
          <w:rtl/>
          <w:lang w:bidi="ar-SA"/>
        </w:rPr>
        <w:t xml:space="preserve"> پدرِ بی‌نماز، هیچ‌گونه ولایتی بر دخترش ندارد و اگر هزار بار هم دخترش را به عقد کسی درآورد، عقدش باطل است.</w:t>
      </w:r>
    </w:p>
    <w:p w:rsidR="001E3232" w:rsidRPr="006A2D1A" w:rsidRDefault="001E3232" w:rsidP="00167AB1">
      <w:pPr>
        <w:rPr>
          <w:spacing w:val="0"/>
          <w:rtl/>
          <w:lang w:bidi="ar-SA"/>
        </w:rPr>
      </w:pPr>
      <w:r w:rsidRPr="006A2D1A">
        <w:rPr>
          <w:spacing w:val="0"/>
          <w:rtl/>
          <w:lang w:bidi="ar-SA"/>
        </w:rPr>
        <w:t>برخی از علم</w:t>
      </w:r>
      <w:r w:rsidR="00E9161C" w:rsidRPr="006A2D1A">
        <w:rPr>
          <w:spacing w:val="0"/>
          <w:rtl/>
          <w:lang w:bidi="ar-SA"/>
        </w:rPr>
        <w:t>ا</w:t>
      </w:r>
      <w:r w:rsidRPr="006A2D1A">
        <w:rPr>
          <w:spacing w:val="0"/>
          <w:rtl/>
          <w:lang w:bidi="ar-SA"/>
        </w:rPr>
        <w:t xml:space="preserve"> ترک نماز را کفری نمی‌دانند که انسان را از دایره‌ی اسلام خارج کند؛ از این‌رو معتقدند که بی‌نماز، کافر نیست. این‌ها به پاره‌ای از نصوص و داده‌هایی از قرآن و سنت، استناد کرده</w:t>
      </w:r>
      <w:r w:rsidR="00EA5E16" w:rsidRPr="006A2D1A">
        <w:rPr>
          <w:spacing w:val="0"/>
          <w:rtl/>
          <w:lang w:bidi="ar-SA"/>
        </w:rPr>
        <w:t>‌اند که از پنج حال، خارج نیست:</w:t>
      </w:r>
    </w:p>
    <w:p w:rsidR="00EA5E16" w:rsidRPr="006A2D1A" w:rsidRDefault="00EA5E16" w:rsidP="00167AB1">
      <w:pPr>
        <w:rPr>
          <w:spacing w:val="0"/>
          <w:rtl/>
          <w:lang w:bidi="ar-SA"/>
        </w:rPr>
      </w:pPr>
      <w:r w:rsidRPr="006A2D1A">
        <w:rPr>
          <w:spacing w:val="0"/>
          <w:rtl/>
          <w:lang w:bidi="ar-SA"/>
        </w:rPr>
        <w:t>1- پاره‌ای از این نصوص، ربطی به ادعایشا</w:t>
      </w:r>
      <w:r w:rsidR="00727C28" w:rsidRPr="006A2D1A">
        <w:rPr>
          <w:spacing w:val="0"/>
          <w:rtl/>
          <w:lang w:bidi="ar-SA"/>
        </w:rPr>
        <w:t>ن مبنی بر عدم کافر بودن بی‌نماز</w:t>
      </w:r>
      <w:r w:rsidRPr="006A2D1A">
        <w:rPr>
          <w:spacing w:val="0"/>
          <w:rtl/>
          <w:lang w:bidi="ar-SA"/>
        </w:rPr>
        <w:t xml:space="preserve"> ندارد؛ مثلاً می‌گویند: تکفیر بی‌نماز با آیه‌ی 48 سوره‌ی نساء منافات دارد. الله</w:t>
      </w:r>
      <w:r w:rsidRPr="006A2D1A">
        <w:rPr>
          <w:spacing w:val="0"/>
          <w:lang w:bidi="ar-SA"/>
        </w:rPr>
        <w:sym w:font="AGA Arabesque" w:char="F059"/>
      </w:r>
      <w:r w:rsidRPr="006A2D1A">
        <w:rPr>
          <w:spacing w:val="0"/>
          <w:rtl/>
          <w:lang w:bidi="ar-SA"/>
        </w:rPr>
        <w:t xml:space="preserve"> در این آیه می‌فرماید:</w:t>
      </w:r>
    </w:p>
    <w:p w:rsidR="00EA5E16" w:rsidRPr="00C3458D" w:rsidRDefault="00EC4FF0" w:rsidP="00C3458D">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C3458D">
        <w:rPr>
          <w:rStyle w:val="Char7"/>
        </w:rPr>
        <w:tab/>
      </w:r>
      <w:r w:rsidRPr="00C3458D">
        <w:rPr>
          <w:rStyle w:val="Char7"/>
          <w:rtl/>
        </w:rPr>
        <w:t>[</w:t>
      </w:r>
      <w:r w:rsidRPr="00C3458D">
        <w:rPr>
          <w:rStyle w:val="Char7"/>
          <w:rFonts w:hint="eastAsia"/>
          <w:rtl/>
        </w:rPr>
        <w:t>النساء</w:t>
      </w:r>
      <w:r w:rsidRPr="00C3458D">
        <w:rPr>
          <w:rStyle w:val="Char7"/>
          <w:rtl/>
        </w:rPr>
        <w:t xml:space="preserve"> : </w:t>
      </w:r>
      <w:r w:rsidRPr="00C3458D">
        <w:rPr>
          <w:rStyle w:val="Char7"/>
          <w:rFonts w:hint="cs"/>
          <w:rtl/>
        </w:rPr>
        <w:t>٤٨</w:t>
      </w:r>
      <w:r w:rsidRPr="00C3458D">
        <w:rPr>
          <w:rStyle w:val="Char7"/>
          <w:rtl/>
        </w:rPr>
        <w:t xml:space="preserve">]  </w:t>
      </w:r>
      <w:r w:rsidR="0005683D" w:rsidRPr="00C3458D">
        <w:rPr>
          <w:rStyle w:val="Char7"/>
          <w:rtl/>
        </w:rPr>
        <w:tab/>
      </w:r>
    </w:p>
    <w:p w:rsidR="00EA5E16" w:rsidRPr="006A2D1A" w:rsidRDefault="00EA5E16" w:rsidP="00167AB1">
      <w:pPr>
        <w:pStyle w:val="a2"/>
        <w:rPr>
          <w:spacing w:val="0"/>
          <w:rtl/>
          <w:lang w:bidi="ar-SA"/>
        </w:rPr>
      </w:pPr>
      <w:r w:rsidRPr="006A2D1A">
        <w:rPr>
          <w:spacing w:val="0"/>
          <w:rtl/>
          <w:lang w:bidi="ar-SA"/>
        </w:rPr>
        <w:t>همانا الله این را که به او شرک ورزند، نمی‌آمرزد و جز شرک را برای هر کس که بخواهد می‌بخشد.</w:t>
      </w:r>
    </w:p>
    <w:p w:rsidR="000905D1" w:rsidRPr="006A2D1A" w:rsidRDefault="000905D1" w:rsidP="00167AB1">
      <w:pPr>
        <w:rPr>
          <w:spacing w:val="0"/>
          <w:rtl/>
          <w:lang w:bidi="ar-SA"/>
        </w:rPr>
      </w:pPr>
      <w:r w:rsidRPr="006A2D1A">
        <w:rPr>
          <w:spacing w:val="0"/>
          <w:rtl/>
          <w:lang w:bidi="ar-SA"/>
        </w:rPr>
        <w:t>این‌ها می‌گویند: بنابر این آیه، الله متعال، جز شرک، هر گناه دیگری از جمله ترک نماز را می‌بخشد.</w:t>
      </w:r>
    </w:p>
    <w:p w:rsidR="008827D7" w:rsidRPr="006A2D1A" w:rsidRDefault="000905D1" w:rsidP="00167AB1">
      <w:pPr>
        <w:rPr>
          <w:spacing w:val="0"/>
          <w:rtl/>
          <w:lang w:bidi="ar-SA"/>
        </w:rPr>
      </w:pPr>
      <w:r w:rsidRPr="006A2D1A">
        <w:rPr>
          <w:spacing w:val="0"/>
          <w:rtl/>
          <w:lang w:bidi="ar-SA"/>
        </w:rPr>
        <w:t>می‌گوییم: بی‌نماز، بنا بر حدیث جابر</w:t>
      </w:r>
      <w:r w:rsidRPr="006A2D1A">
        <w:rPr>
          <w:spacing w:val="0"/>
          <w:lang w:bidi="ar-SA"/>
        </w:rPr>
        <w:sym w:font="AGA Arabesque" w:char="F074"/>
      </w:r>
      <w:r w:rsidRPr="006A2D1A">
        <w:rPr>
          <w:spacing w:val="0"/>
          <w:rtl/>
          <w:lang w:bidi="ar-SA"/>
        </w:rPr>
        <w:t xml:space="preserve"> که مسلم</w:t>
      </w:r>
      <w:r w:rsidR="00727C28" w:rsidRPr="006A2D1A">
        <w:rPr>
          <w:rFonts w:cs="CTraditional Arabic"/>
          <w:spacing w:val="0"/>
          <w:rtl/>
          <w:lang w:bidi="ar-SA"/>
        </w:rPr>
        <w:t>/</w:t>
      </w:r>
      <w:r w:rsidR="00727C28" w:rsidRPr="006A2D1A">
        <w:rPr>
          <w:spacing w:val="0"/>
          <w:rtl/>
          <w:lang w:bidi="ar-SA"/>
        </w:rPr>
        <w:t xml:space="preserve"> روایت</w:t>
      </w:r>
      <w:r w:rsidRPr="006A2D1A">
        <w:rPr>
          <w:spacing w:val="0"/>
          <w:rtl/>
          <w:lang w:bidi="ar-SA"/>
        </w:rPr>
        <w:t xml:space="preserve"> کرده، مشرک است؛ اگرچه برای بت سجده نمی</w:t>
      </w:r>
      <w:r w:rsidR="008827D7" w:rsidRPr="006A2D1A">
        <w:rPr>
          <w:spacing w:val="0"/>
          <w:rtl/>
          <w:lang w:bidi="ar-SA"/>
        </w:rPr>
        <w:t>‌کند</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3"/>
      </w:r>
      <w:r w:rsidR="003A729F" w:rsidRPr="006A2D1A">
        <w:rPr>
          <w:rStyle w:val="FootnoteReference"/>
          <w:rFonts w:cs="B Lotus"/>
          <w:spacing w:val="0"/>
          <w:szCs w:val="28"/>
          <w:rtl/>
          <w:lang w:bidi="ar-SA"/>
        </w:rPr>
        <w:t>)</w:t>
      </w:r>
      <w:r w:rsidR="008827D7" w:rsidRPr="006A2D1A">
        <w:rPr>
          <w:spacing w:val="0"/>
          <w:rtl/>
          <w:lang w:bidi="ar-SA"/>
        </w:rPr>
        <w:t xml:space="preserve"> اما تابع هوا و خواسته‌های نفسانی خویش می‌باشد و الله</w:t>
      </w:r>
      <w:r w:rsidR="008827D7" w:rsidRPr="006A2D1A">
        <w:rPr>
          <w:spacing w:val="0"/>
          <w:lang w:bidi="ar-SA"/>
        </w:rPr>
        <w:sym w:font="AGA Arabesque" w:char="F055"/>
      </w:r>
      <w:r w:rsidR="008827D7" w:rsidRPr="006A2D1A">
        <w:rPr>
          <w:spacing w:val="0"/>
          <w:rtl/>
          <w:lang w:bidi="ar-SA"/>
        </w:rPr>
        <w:t xml:space="preserve"> فرموده است:</w:t>
      </w:r>
    </w:p>
    <w:p w:rsidR="00AE4F61" w:rsidRPr="006A2D1A" w:rsidRDefault="00EC4FF0" w:rsidP="00EC4FF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أَفَرَءَي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تَّخَذَ</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هَوَى</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وَأَضَلَّهُ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الجاثية</w:t>
      </w:r>
      <w:r w:rsidRPr="006A2D1A">
        <w:rPr>
          <w:rStyle w:val="Char7"/>
          <w:rtl/>
        </w:rPr>
        <w:t xml:space="preserve">: </w:t>
      </w:r>
      <w:r w:rsidRPr="006A2D1A">
        <w:rPr>
          <w:rStyle w:val="Char7"/>
          <w:rFonts w:hint="cs"/>
          <w:rtl/>
        </w:rPr>
        <w:t>٢٣</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B37A2E" w:rsidRPr="006A2D1A" w:rsidRDefault="00B37A2E" w:rsidP="00167AB1">
      <w:pPr>
        <w:pStyle w:val="a2"/>
        <w:rPr>
          <w:rFonts w:eastAsia="SimSun"/>
          <w:spacing w:val="0"/>
          <w:rtl/>
          <w:lang w:eastAsia="zh-CN" w:bidi="ar-SA"/>
        </w:rPr>
      </w:pPr>
      <w:r w:rsidRPr="006A2D1A">
        <w:rPr>
          <w:spacing w:val="0"/>
          <w:rtl/>
          <w:lang w:bidi="ar-SA"/>
        </w:rPr>
        <w:t>آیا به آن‌کس توجه کرده‌ای که معبود خود را هوای نفس خویش قرار داد و الله، از روی دانش خود (که او هدایت نمی‌یابد)، گم</w:t>
      </w:r>
      <w:r w:rsidR="00727C28" w:rsidRPr="006A2D1A">
        <w:rPr>
          <w:spacing w:val="0"/>
          <w:rtl/>
          <w:lang w:bidi="ar-SA"/>
        </w:rPr>
        <w:t>‌</w:t>
      </w:r>
      <w:r w:rsidRPr="006A2D1A">
        <w:rPr>
          <w:spacing w:val="0"/>
          <w:rtl/>
          <w:lang w:bidi="ar-SA"/>
        </w:rPr>
        <w:t>راهش کرد</w:t>
      </w:r>
      <w:r w:rsidR="00AE4F61" w:rsidRPr="006A2D1A">
        <w:rPr>
          <w:rFonts w:eastAsia="SimSun"/>
          <w:spacing w:val="0"/>
          <w:rtl/>
          <w:lang w:eastAsia="zh-CN" w:bidi="ar-SA"/>
        </w:rPr>
        <w:t>.</w:t>
      </w:r>
    </w:p>
    <w:p w:rsidR="00727C28" w:rsidRPr="006A2D1A" w:rsidRDefault="000905D1" w:rsidP="005D0334">
      <w:pPr>
        <w:rPr>
          <w:spacing w:val="0"/>
          <w:rtl/>
          <w:lang w:bidi="ar-SA"/>
        </w:rPr>
      </w:pPr>
      <w:r w:rsidRPr="006A2D1A">
        <w:rPr>
          <w:spacing w:val="0"/>
          <w:rtl/>
          <w:lang w:bidi="ar-SA"/>
        </w:rPr>
        <w:t xml:space="preserve"> </w:t>
      </w:r>
      <w:r w:rsidR="003769B6" w:rsidRPr="006A2D1A">
        <w:rPr>
          <w:spacing w:val="0"/>
          <w:rtl/>
          <w:lang w:bidi="ar-SA"/>
        </w:rPr>
        <w:t>تازه اگر دیدگاه یا استناد آقایان به آیه‌ی 48  سوره‌ی «نساء» را بپذیریم، باز هم باید توجه داشته باشیم که مفهوم این آیه، با احادیثی که بیان‌گر کافر بودن بی‌نماز می‌باشد، تخصیص یافته است؛ به‌ویژه که این احادیث، صریح است و فقط از مفهوم آن‌ها، کافر بودن بی‌نماز برداشت نمی‌شود و بر کسی پوشیده نیست که دلالت تصریح از دلالت مفهوم، قو</w:t>
      </w:r>
      <w:r w:rsidR="005D0334" w:rsidRPr="006A2D1A">
        <w:rPr>
          <w:rFonts w:hint="cs"/>
          <w:spacing w:val="0"/>
          <w:rtl/>
          <w:lang w:bidi="ar-SA"/>
        </w:rPr>
        <w:t>یت</w:t>
      </w:r>
      <w:r w:rsidR="003769B6" w:rsidRPr="006A2D1A">
        <w:rPr>
          <w:spacing w:val="0"/>
          <w:rtl/>
          <w:lang w:bidi="ar-SA"/>
        </w:rPr>
        <w:t>ر می‌باشد.</w:t>
      </w:r>
    </w:p>
    <w:p w:rsidR="00EA5E16" w:rsidRPr="006A2D1A" w:rsidRDefault="00727C28" w:rsidP="00522994">
      <w:pPr>
        <w:spacing w:line="228" w:lineRule="auto"/>
        <w:rPr>
          <w:spacing w:val="0"/>
          <w:rtl/>
          <w:lang w:bidi="ar-SA"/>
        </w:rPr>
      </w:pPr>
      <w:r w:rsidRPr="006A2D1A">
        <w:rPr>
          <w:spacing w:val="0"/>
          <w:rtl/>
          <w:lang w:bidi="ar-SA"/>
        </w:rPr>
        <w:t xml:space="preserve">2- </w:t>
      </w:r>
      <w:r w:rsidR="003769B6" w:rsidRPr="006A2D1A">
        <w:rPr>
          <w:spacing w:val="0"/>
          <w:rtl/>
          <w:lang w:bidi="ar-SA"/>
        </w:rPr>
        <w:t>هم‌چنین به احادیث مقیّدی استناد کرده‌اند که امکان ندارد در توصیف کسانی باشد که نماز نمی‌خوانند؛ مثلاً به این حدیث استناد می‌کنند که رسول‌الله</w:t>
      </w:r>
      <w:r w:rsidR="003769B6" w:rsidRPr="006A2D1A">
        <w:rPr>
          <w:spacing w:val="0"/>
          <w:lang w:bidi="ar-SA"/>
        </w:rPr>
        <w:sym w:font="AGA Arabesque" w:char="F072"/>
      </w:r>
      <w:r w:rsidR="003769B6" w:rsidRPr="006A2D1A">
        <w:rPr>
          <w:spacing w:val="0"/>
          <w:rtl/>
          <w:lang w:bidi="ar-SA"/>
        </w:rPr>
        <w:t xml:space="preserve"> فرموده است: </w:t>
      </w:r>
      <w:r w:rsidR="00E94F7E" w:rsidRPr="006A2D1A">
        <w:rPr>
          <w:rStyle w:val="Char1"/>
          <w:spacing w:val="0"/>
          <w:rtl/>
          <w:lang w:bidi="ar-SA"/>
        </w:rPr>
        <w:t>«</w:t>
      </w:r>
      <w:r w:rsidR="00696E4E" w:rsidRPr="006A2D1A">
        <w:rPr>
          <w:rStyle w:val="Char1"/>
          <w:spacing w:val="0"/>
          <w:rtl/>
          <w:lang w:bidi="ar-SA"/>
        </w:rPr>
        <w:t>إنَّ اللهَ حرَّم عَلَی النَّارِ مَن قَالَ لا إله إلا الله یَبتَغِی بِذل</w:t>
      </w:r>
      <w:r w:rsidR="003853A8" w:rsidRPr="006A2D1A">
        <w:rPr>
          <w:rStyle w:val="Char1"/>
          <w:spacing w:val="0"/>
          <w:rtl/>
          <w:lang w:bidi="ar-SA"/>
        </w:rPr>
        <w:t>كَ</w:t>
      </w:r>
      <w:r w:rsidR="00696E4E" w:rsidRPr="006A2D1A">
        <w:rPr>
          <w:rStyle w:val="Char1"/>
          <w:spacing w:val="0"/>
          <w:rtl/>
          <w:lang w:bidi="ar-SA"/>
        </w:rPr>
        <w:t xml:space="preserve"> وَجهَ اللهِ</w:t>
      </w:r>
      <w:r w:rsidR="00E94F7E"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4"/>
      </w:r>
      <w:r w:rsidR="003A729F" w:rsidRPr="006A2D1A">
        <w:rPr>
          <w:rStyle w:val="FootnoteReference"/>
          <w:rFonts w:cs="B Lotus"/>
          <w:spacing w:val="0"/>
          <w:szCs w:val="28"/>
          <w:rtl/>
          <w:lang w:bidi="ar-SA"/>
        </w:rPr>
        <w:t>)</w:t>
      </w:r>
      <w:r w:rsidR="00BB272E" w:rsidRPr="006A2D1A">
        <w:rPr>
          <w:spacing w:val="0"/>
          <w:rtl/>
          <w:lang w:bidi="ar-SA"/>
        </w:rPr>
        <w:t xml:space="preserve"> یعنی: «خداوند، کسی را که به‌رضای او </w:t>
      </w:r>
      <w:r w:rsidR="00BB272E" w:rsidRPr="006A2D1A">
        <w:rPr>
          <w:rStyle w:val="Char1"/>
          <w:spacing w:val="0"/>
          <w:rtl/>
          <w:lang w:bidi="ar-SA"/>
        </w:rPr>
        <w:t>لاإله</w:t>
      </w:r>
      <w:r w:rsidRPr="006A2D1A">
        <w:rPr>
          <w:rStyle w:val="Char1"/>
          <w:rFonts w:cs="Times New Roman"/>
          <w:spacing w:val="0"/>
          <w:rtl/>
          <w:lang w:bidi="ar-SA"/>
        </w:rPr>
        <w:t>‌</w:t>
      </w:r>
      <w:r w:rsidR="00BB272E" w:rsidRPr="006A2D1A">
        <w:rPr>
          <w:rStyle w:val="Char1"/>
          <w:spacing w:val="0"/>
          <w:rtl/>
          <w:lang w:bidi="ar-SA"/>
        </w:rPr>
        <w:t>إلاالله</w:t>
      </w:r>
      <w:r w:rsidR="00BB272E" w:rsidRPr="006A2D1A">
        <w:rPr>
          <w:spacing w:val="0"/>
          <w:rtl/>
          <w:lang w:bidi="ar-SA"/>
        </w:rPr>
        <w:t xml:space="preserve"> بگوید، بر دوزخ حرام کرده است». بخش پایانی این روایت، آن‌جا که می‌گوید: </w:t>
      </w:r>
      <w:r w:rsidR="00BB272E" w:rsidRPr="006A2D1A">
        <w:rPr>
          <w:rStyle w:val="Char1"/>
          <w:spacing w:val="0"/>
          <w:rtl/>
          <w:lang w:bidi="ar-SA"/>
        </w:rPr>
        <w:t>«یَبتَغِی بِذل</w:t>
      </w:r>
      <w:r w:rsidR="003853A8" w:rsidRPr="006A2D1A">
        <w:rPr>
          <w:rStyle w:val="Char1"/>
          <w:spacing w:val="0"/>
          <w:rtl/>
          <w:lang w:bidi="ar-SA"/>
        </w:rPr>
        <w:t>كَ</w:t>
      </w:r>
      <w:r w:rsidR="00BB272E" w:rsidRPr="006A2D1A">
        <w:rPr>
          <w:rStyle w:val="Char1"/>
          <w:spacing w:val="0"/>
          <w:rtl/>
          <w:lang w:bidi="ar-SA"/>
        </w:rPr>
        <w:t xml:space="preserve"> وَجهَ اللهِ»</w:t>
      </w:r>
      <w:r w:rsidR="00BB272E" w:rsidRPr="006A2D1A">
        <w:rPr>
          <w:spacing w:val="0"/>
          <w:rtl/>
          <w:lang w:bidi="ar-SA"/>
        </w:rPr>
        <w:t>، خود، بازدارنده‌ی مهمی</w:t>
      </w:r>
      <w:r w:rsidRPr="006A2D1A">
        <w:rPr>
          <w:spacing w:val="0"/>
          <w:rtl/>
          <w:lang w:bidi="ar-SA"/>
        </w:rPr>
        <w:t>‌</w:t>
      </w:r>
      <w:r w:rsidR="00BB272E" w:rsidRPr="006A2D1A">
        <w:rPr>
          <w:spacing w:val="0"/>
          <w:rtl/>
          <w:lang w:bidi="ar-SA"/>
        </w:rPr>
        <w:t xml:space="preserve">ست که انسان را از ترک نماز بازمی‌دارد. زیرا کسی که مخلصانه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إلاالله</w:t>
      </w:r>
      <w:r w:rsidRPr="006A2D1A">
        <w:rPr>
          <w:spacing w:val="0"/>
          <w:rtl/>
          <w:lang w:bidi="ar-SA"/>
        </w:rPr>
        <w:t xml:space="preserve"> </w:t>
      </w:r>
      <w:r w:rsidR="00BB272E" w:rsidRPr="006A2D1A">
        <w:rPr>
          <w:spacing w:val="0"/>
          <w:rtl/>
          <w:lang w:bidi="ar-SA"/>
        </w:rPr>
        <w:t>می‌گوید</w:t>
      </w:r>
      <w:r w:rsidR="00385F0D" w:rsidRPr="006A2D1A">
        <w:rPr>
          <w:spacing w:val="0"/>
          <w:rtl/>
          <w:lang w:bidi="ar-SA"/>
        </w:rPr>
        <w:t xml:space="preserve">، ناگزیر باید </w:t>
      </w:r>
      <w:r w:rsidR="00F61F82" w:rsidRPr="006A2D1A">
        <w:rPr>
          <w:spacing w:val="0"/>
          <w:rtl/>
          <w:lang w:bidi="ar-SA"/>
        </w:rPr>
        <w:t>در جهت اخلاصش، عملی انجام دهد که به رضایت و خشنودی ال</w:t>
      </w:r>
      <w:r w:rsidRPr="006A2D1A">
        <w:rPr>
          <w:spacing w:val="0"/>
          <w:rtl/>
          <w:lang w:bidi="ar-SA"/>
        </w:rPr>
        <w:t>له برسد. روشن است که نماز، بزرگ‌</w:t>
      </w:r>
      <w:r w:rsidR="00F61F82" w:rsidRPr="006A2D1A">
        <w:rPr>
          <w:spacing w:val="0"/>
          <w:rtl/>
          <w:lang w:bidi="ar-SA"/>
        </w:rPr>
        <w:t>ترین عملی</w:t>
      </w:r>
      <w:r w:rsidRPr="006A2D1A">
        <w:rPr>
          <w:spacing w:val="0"/>
          <w:rtl/>
          <w:lang w:bidi="ar-SA"/>
        </w:rPr>
        <w:t>‌</w:t>
      </w:r>
      <w:r w:rsidR="00F61F82" w:rsidRPr="006A2D1A">
        <w:rPr>
          <w:spacing w:val="0"/>
          <w:rtl/>
          <w:lang w:bidi="ar-SA"/>
        </w:rPr>
        <w:t>ست که با آن، رضایت و خشنودی الله</w:t>
      </w:r>
      <w:r w:rsidR="00F61F82" w:rsidRPr="006A2D1A">
        <w:rPr>
          <w:spacing w:val="0"/>
          <w:lang w:bidi="ar-SA"/>
        </w:rPr>
        <w:sym w:font="AGA Arabesque" w:char="F055"/>
      </w:r>
      <w:r w:rsidR="00F61F82" w:rsidRPr="006A2D1A">
        <w:rPr>
          <w:spacing w:val="0"/>
          <w:rtl/>
          <w:lang w:bidi="ar-SA"/>
        </w:rPr>
        <w:t xml:space="preserve"> به‌دست می‌آید. این حدیث، به هیچ عنوان بیان‌گر این نکته نیست که آدمِ بی‌نماز، کافر نمی‌باشد</w:t>
      </w:r>
      <w:r w:rsidRPr="006A2D1A">
        <w:rPr>
          <w:spacing w:val="0"/>
          <w:rtl/>
          <w:lang w:bidi="ar-SA"/>
        </w:rPr>
        <w:t>؛</w:t>
      </w:r>
      <w:r w:rsidR="00464D8B" w:rsidRPr="006A2D1A">
        <w:rPr>
          <w:spacing w:val="0"/>
          <w:rtl/>
          <w:lang w:bidi="ar-SA"/>
        </w:rPr>
        <w:t xml:space="preserve"> زیرا در آن، قیدی مانند کسب رضایت الله آمده که انسان را از ترک نماز بازمی‌دارد.</w:t>
      </w:r>
    </w:p>
    <w:p w:rsidR="00464D8B" w:rsidRPr="006A2D1A" w:rsidRDefault="00727C28" w:rsidP="00522994">
      <w:pPr>
        <w:spacing w:line="228" w:lineRule="auto"/>
        <w:rPr>
          <w:spacing w:val="0"/>
          <w:rtl/>
          <w:lang w:bidi="ar-SA"/>
        </w:rPr>
      </w:pPr>
      <w:r w:rsidRPr="006A2D1A">
        <w:rPr>
          <w:spacing w:val="0"/>
          <w:rtl/>
          <w:lang w:bidi="ar-SA"/>
        </w:rPr>
        <w:t xml:space="preserve">3- </w:t>
      </w:r>
      <w:r w:rsidR="00175A1F" w:rsidRPr="006A2D1A">
        <w:rPr>
          <w:spacing w:val="0"/>
          <w:rtl/>
          <w:lang w:bidi="ar-SA"/>
        </w:rPr>
        <w:t xml:space="preserve">برخی از احادیث مورد استناد آقایان، مقیَّد به حالت عذر برای ترک نماز است؛ یعنی گاه به احادیثی استناد می‌کنند که در آن‌ها </w:t>
      </w:r>
      <w:r w:rsidR="00142DEF" w:rsidRPr="006A2D1A">
        <w:rPr>
          <w:spacing w:val="0"/>
          <w:rtl/>
          <w:lang w:bidi="ar-SA"/>
        </w:rPr>
        <w:t>ترک نماز، بنا بر عذری مانند عدم شناخت اسلام بوده است</w:t>
      </w:r>
      <w:r w:rsidR="00175A1F" w:rsidRPr="006A2D1A">
        <w:rPr>
          <w:spacing w:val="0"/>
          <w:rtl/>
          <w:lang w:bidi="ar-SA"/>
        </w:rPr>
        <w:t>. مانند حدیث حذیفه</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5"/>
      </w:r>
      <w:r w:rsidR="003A729F" w:rsidRPr="006A2D1A">
        <w:rPr>
          <w:rStyle w:val="FootnoteReference"/>
          <w:rFonts w:cs="B Lotus"/>
          <w:spacing w:val="0"/>
          <w:szCs w:val="28"/>
          <w:rtl/>
          <w:lang w:bidi="ar-SA"/>
        </w:rPr>
        <w:t>)</w:t>
      </w:r>
      <w:r w:rsidR="00175A1F" w:rsidRPr="006A2D1A">
        <w:rPr>
          <w:spacing w:val="0"/>
          <w:rtl/>
          <w:lang w:bidi="ar-SA"/>
        </w:rPr>
        <w:t xml:space="preserve"> که برخی از اصحاب سنن درباره‌ی کسانی </w:t>
      </w:r>
      <w:r w:rsidR="003B7024" w:rsidRPr="006A2D1A">
        <w:rPr>
          <w:spacing w:val="0"/>
          <w:rtl/>
          <w:lang w:bidi="ar-SA"/>
        </w:rPr>
        <w:t xml:space="preserve">روایت کرده‌اند </w:t>
      </w:r>
      <w:r w:rsidR="00175A1F" w:rsidRPr="006A2D1A">
        <w:rPr>
          <w:spacing w:val="0"/>
          <w:rtl/>
          <w:lang w:bidi="ar-SA"/>
        </w:rPr>
        <w:t>که شناختشان از اسلام، فقط به گفتن</w:t>
      </w:r>
      <w:r w:rsidRPr="006A2D1A">
        <w:rPr>
          <w:spacing w:val="0"/>
          <w:rtl/>
          <w:lang w:bidi="ar-SA"/>
        </w:rPr>
        <w:t xml:space="preserve">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إلاالله</w:t>
      </w:r>
      <w:r w:rsidR="00175A1F" w:rsidRPr="006A2D1A">
        <w:rPr>
          <w:spacing w:val="0"/>
          <w:rtl/>
          <w:lang w:bidi="ar-SA"/>
        </w:rPr>
        <w:t xml:space="preserve"> منحصر می</w:t>
      </w:r>
      <w:r w:rsidR="003B7024" w:rsidRPr="006A2D1A">
        <w:rPr>
          <w:spacing w:val="0"/>
          <w:rtl/>
          <w:lang w:bidi="ar-SA"/>
        </w:rPr>
        <w:t>‌شود و</w:t>
      </w:r>
      <w:r w:rsidR="00AE54BA" w:rsidRPr="006A2D1A">
        <w:rPr>
          <w:spacing w:val="0"/>
          <w:rtl/>
          <w:lang w:bidi="ar-SA"/>
        </w:rPr>
        <w:t xml:space="preserve"> </w:t>
      </w:r>
      <w:r w:rsidR="00142DEF" w:rsidRPr="006A2D1A">
        <w:rPr>
          <w:spacing w:val="0"/>
          <w:rtl/>
          <w:lang w:bidi="ar-SA"/>
        </w:rPr>
        <w:t>درباره‌ی</w:t>
      </w:r>
      <w:r w:rsidR="00AE54BA" w:rsidRPr="006A2D1A">
        <w:rPr>
          <w:spacing w:val="0"/>
          <w:rtl/>
          <w:lang w:bidi="ar-SA"/>
        </w:rPr>
        <w:t xml:space="preserve"> اسلام، فقط همین را می‌دانند که</w:t>
      </w:r>
      <w:r w:rsidRPr="006A2D1A">
        <w:rPr>
          <w:spacing w:val="0"/>
          <w:rtl/>
          <w:lang w:bidi="ar-SA"/>
        </w:rPr>
        <w:t xml:space="preserve">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إلاالله</w:t>
      </w:r>
      <w:r w:rsidR="00AE54BA" w:rsidRPr="006A2D1A">
        <w:rPr>
          <w:spacing w:val="0"/>
          <w:rtl/>
          <w:lang w:bidi="ar-SA"/>
        </w:rPr>
        <w:t xml:space="preserve"> بگویند و چیز دیگری از اسلام نمی‌دانند؛ آری، چنین کسانی از دوزخ نجات می‌یابند؛ زیرا معذورند و از فرایض اسلام، بی‌اطلاع می‌باشند. ما نیز همین اعتق</w:t>
      </w:r>
      <w:r w:rsidR="00142DEF" w:rsidRPr="006A2D1A">
        <w:rPr>
          <w:spacing w:val="0"/>
          <w:rtl/>
          <w:lang w:bidi="ar-SA"/>
        </w:rPr>
        <w:t>ا</w:t>
      </w:r>
      <w:r w:rsidR="00AE54BA" w:rsidRPr="006A2D1A">
        <w:rPr>
          <w:spacing w:val="0"/>
          <w:rtl/>
          <w:lang w:bidi="ar-SA"/>
        </w:rPr>
        <w:t xml:space="preserve">د را داریم که اگر کسی دور از شهرها و در جنگل و صحرا زندگی کرده و تنها چیزی که از اسلام به او رسیده است،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إلاالله</w:t>
      </w:r>
      <w:r w:rsidRPr="006A2D1A">
        <w:rPr>
          <w:spacing w:val="0"/>
          <w:rtl/>
          <w:lang w:bidi="ar-SA"/>
        </w:rPr>
        <w:t xml:space="preserve"> </w:t>
      </w:r>
      <w:r w:rsidR="00AE54BA" w:rsidRPr="006A2D1A">
        <w:rPr>
          <w:spacing w:val="0"/>
          <w:rtl/>
          <w:lang w:bidi="ar-SA"/>
        </w:rPr>
        <w:t>بوده و بر همین حال بمیرد، کافر نیست.</w:t>
      </w:r>
    </w:p>
    <w:p w:rsidR="00D60006" w:rsidRPr="006A2D1A" w:rsidRDefault="00727C28" w:rsidP="00522994">
      <w:pPr>
        <w:spacing w:line="228" w:lineRule="auto"/>
        <w:rPr>
          <w:spacing w:val="0"/>
          <w:rtl/>
          <w:lang w:bidi="ar-SA"/>
        </w:rPr>
      </w:pPr>
      <w:r w:rsidRPr="006A2D1A">
        <w:rPr>
          <w:spacing w:val="0"/>
          <w:rtl/>
          <w:lang w:bidi="ar-SA"/>
        </w:rPr>
        <w:t xml:space="preserve">4- </w:t>
      </w:r>
      <w:r w:rsidR="004160E4" w:rsidRPr="006A2D1A">
        <w:rPr>
          <w:spacing w:val="0"/>
          <w:rtl/>
          <w:lang w:bidi="ar-SA"/>
        </w:rPr>
        <w:t>هم‌چنین به احادیثی استناد کرده‌اند که «عام»</w:t>
      </w:r>
      <w:r w:rsidR="00310543" w:rsidRPr="006A2D1A">
        <w:rPr>
          <w:spacing w:val="0"/>
          <w:rtl/>
          <w:lang w:bidi="ar-SA"/>
        </w:rPr>
        <w:t xml:space="preserve"> است؛ بنا بر قواعد موجود در اصول فقه، «عام» به‌وسیله‌ی «خاص» تخصیص می‌یابد. لذا احادیث عام درباره‌ی بهشتی بودن گوینده‌ی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إلاالله</w:t>
      </w:r>
      <w:r w:rsidRPr="006A2D1A">
        <w:rPr>
          <w:spacing w:val="0"/>
          <w:rtl/>
          <w:lang w:bidi="ar-SA"/>
        </w:rPr>
        <w:t xml:space="preserve"> </w:t>
      </w:r>
      <w:r w:rsidR="00310543" w:rsidRPr="006A2D1A">
        <w:rPr>
          <w:spacing w:val="0"/>
          <w:rtl/>
          <w:lang w:bidi="ar-SA"/>
        </w:rPr>
        <w:t>و دیگر احادیث عام، با احادیث دیگری هم‌چون کافر بودن بی‌نماز، تخصیص می‌یابند.</w:t>
      </w:r>
    </w:p>
    <w:p w:rsidR="00310543" w:rsidRPr="006A2D1A" w:rsidRDefault="00727C28" w:rsidP="00167AB1">
      <w:pPr>
        <w:rPr>
          <w:spacing w:val="0"/>
          <w:rtl/>
          <w:lang w:bidi="ar-SA"/>
        </w:rPr>
      </w:pPr>
      <w:r w:rsidRPr="006A2D1A">
        <w:rPr>
          <w:spacing w:val="0"/>
          <w:rtl/>
          <w:lang w:bidi="ar-SA"/>
        </w:rPr>
        <w:t xml:space="preserve">5- </w:t>
      </w:r>
      <w:r w:rsidR="00310543" w:rsidRPr="006A2D1A">
        <w:rPr>
          <w:spacing w:val="0"/>
          <w:rtl/>
          <w:lang w:bidi="ar-SA"/>
        </w:rPr>
        <w:t>و نیز به احادیث ضعیفی استناد نموده‌اند که در برابر احادیث صحیح مبنی بر کافر بودن بی‌نماز، هیچ اعتباری ندارند.</w:t>
      </w:r>
    </w:p>
    <w:p w:rsidR="00D04814" w:rsidRPr="006A2D1A" w:rsidRDefault="00310543" w:rsidP="00522994">
      <w:pPr>
        <w:spacing w:line="228" w:lineRule="auto"/>
        <w:rPr>
          <w:spacing w:val="0"/>
          <w:rtl/>
          <w:lang w:bidi="ar-SA"/>
        </w:rPr>
      </w:pPr>
      <w:r w:rsidRPr="006A2D1A">
        <w:rPr>
          <w:spacing w:val="0"/>
          <w:rtl/>
          <w:lang w:bidi="ar-SA"/>
        </w:rPr>
        <w:t>آن‌گاه که از اقامه‌ی دلیل بازماندند و نتوانستند دلیل قانع‌کننده‌ای برای ادعایشان بیاورند که «بی‌نماز، کافر نیست»، شرک یا کفری را که در احادیث صحیح به بی‌نماز نسبت داده شده، چنین تأویل کردند که منظور از آن، «کفر و شرک اصغر  یا کوچک» است! رسول‌الله</w:t>
      </w:r>
      <w:r w:rsidRPr="006A2D1A">
        <w:rPr>
          <w:spacing w:val="0"/>
          <w:lang w:bidi="ar-SA"/>
        </w:rPr>
        <w:sym w:font="AGA Arabesque" w:char="F072"/>
      </w:r>
      <w:r w:rsidRPr="006A2D1A">
        <w:rPr>
          <w:spacing w:val="0"/>
          <w:rtl/>
          <w:lang w:bidi="ar-SA"/>
        </w:rPr>
        <w:t xml:space="preserve"> فرموده است: </w:t>
      </w:r>
      <w:r w:rsidR="00D04814" w:rsidRPr="006A2D1A">
        <w:rPr>
          <w:rStyle w:val="Char1"/>
          <w:spacing w:val="0"/>
          <w:rtl/>
          <w:lang w:bidi="ar-SA"/>
        </w:rPr>
        <w:t>«بَيْنَ الرَّجُلِ وَبَيْنَ الْكُفْرِ والشِّر</w:t>
      </w:r>
      <w:r w:rsidR="003853A8" w:rsidRPr="006A2D1A">
        <w:rPr>
          <w:rStyle w:val="Char1"/>
          <w:spacing w:val="0"/>
          <w:rtl/>
          <w:lang w:bidi="ar-SA"/>
        </w:rPr>
        <w:t>كِ</w:t>
      </w:r>
      <w:r w:rsidR="00D04814" w:rsidRPr="006A2D1A">
        <w:rPr>
          <w:rStyle w:val="Char1"/>
          <w:spacing w:val="0"/>
          <w:rtl/>
          <w:lang w:bidi="ar-SA"/>
        </w:rPr>
        <w:t xml:space="preserve"> تَرْكُ الصَّلاةِ»</w:t>
      </w:r>
      <w:r w:rsidR="00727C2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196"/>
      </w:r>
      <w:r w:rsidR="003A729F" w:rsidRPr="006A2D1A">
        <w:rPr>
          <w:rStyle w:val="FootnoteReference"/>
          <w:rFonts w:cs="B Lotus"/>
          <w:spacing w:val="0"/>
          <w:szCs w:val="28"/>
          <w:rtl/>
          <w:lang w:bidi="ar-SA"/>
        </w:rPr>
        <w:t>)</w:t>
      </w:r>
      <w:r w:rsidR="00D04814" w:rsidRPr="006A2D1A">
        <w:rPr>
          <w:spacing w:val="0"/>
          <w:rtl/>
          <w:lang w:bidi="ar-SA"/>
        </w:rPr>
        <w:t xml:space="preserve"> این حدیث، بدین معناست که: نماز، فاصله‌ی هر شخصی با کفر و شرک است و اگر نماز را ترک کند، دیگر، با کفر و شرک فاصله‌ای ندارد؛ یعنی کافر و مشرک شده است. اما مخالفان این باور که «بی‌نماز، کافر است»، کفر و شرک مورد اشاره در این حدیث را کفر و شرکِ کوچک دانسته و آن را نمونه‌ای از کفری دانسته‌اند که ابن‌عباس</w:t>
      </w:r>
      <w:r w:rsidR="00727C28" w:rsidRPr="006A2D1A">
        <w:rPr>
          <w:rFonts w:cs="(M. Aiyada Ayoub ALKobaisi)"/>
          <w:spacing w:val="0"/>
          <w:rtl/>
          <w:lang w:bidi="ar-SA"/>
        </w:rPr>
        <w:t>$</w:t>
      </w:r>
      <w:r w:rsidR="00D04814" w:rsidRPr="006A2D1A">
        <w:rPr>
          <w:spacing w:val="0"/>
          <w:rtl/>
          <w:lang w:bidi="ar-SA"/>
        </w:rPr>
        <w:t xml:space="preserve"> بدان اشاره نموده و درجات مخت</w:t>
      </w:r>
      <w:r w:rsidR="00727C28" w:rsidRPr="006A2D1A">
        <w:rPr>
          <w:spacing w:val="0"/>
          <w:rtl/>
          <w:lang w:bidi="ar-SA"/>
        </w:rPr>
        <w:t>لفی برای کفر، قایل شده است. حال</w:t>
      </w:r>
      <w:r w:rsidR="00D04814" w:rsidRPr="006A2D1A">
        <w:rPr>
          <w:spacing w:val="0"/>
          <w:rtl/>
          <w:lang w:bidi="ar-SA"/>
        </w:rPr>
        <w:t xml:space="preserve"> باید بپرسیم: چرا باید شرک و کفر مورد اشاره در این حدیث را بر نوع</w:t>
      </w:r>
      <w:r w:rsidR="00727C28" w:rsidRPr="006A2D1A">
        <w:rPr>
          <w:spacing w:val="0"/>
          <w:rtl/>
          <w:lang w:bidi="ar-SA"/>
        </w:rPr>
        <w:t xml:space="preserve"> اصغر یا کوچکِ آن حمل کنیم؛ حال</w:t>
      </w:r>
      <w:r w:rsidR="00D04814" w:rsidRPr="006A2D1A">
        <w:rPr>
          <w:spacing w:val="0"/>
          <w:rtl/>
          <w:lang w:bidi="ar-SA"/>
        </w:rPr>
        <w:t xml:space="preserve"> آن‌که هیچ دلیلی وجود ندارد؟ پس منظور، شرک و کفر حقیقی یا بزرگ است. واژه‌ی «بین» که در حدیث تکرار شده است، فاصله را می‌رساند و بیان‌گر مرز </w:t>
      </w:r>
      <w:r w:rsidR="008B1D19" w:rsidRPr="006A2D1A">
        <w:rPr>
          <w:spacing w:val="0"/>
          <w:rtl/>
          <w:lang w:bidi="ar-SA"/>
        </w:rPr>
        <w:t>میانِ</w:t>
      </w:r>
      <w:r w:rsidR="00D04814" w:rsidRPr="006A2D1A">
        <w:rPr>
          <w:spacing w:val="0"/>
          <w:rtl/>
          <w:lang w:bidi="ar-SA"/>
        </w:rPr>
        <w:t xml:space="preserve"> ایمان</w:t>
      </w:r>
      <w:r w:rsidR="008B1D19" w:rsidRPr="006A2D1A">
        <w:rPr>
          <w:spacing w:val="0"/>
          <w:rtl/>
          <w:lang w:bidi="ar-SA"/>
        </w:rPr>
        <w:t>،</w:t>
      </w:r>
      <w:r w:rsidR="00D04814" w:rsidRPr="006A2D1A">
        <w:rPr>
          <w:spacing w:val="0"/>
          <w:rtl/>
          <w:lang w:bidi="ar-SA"/>
        </w:rPr>
        <w:t xml:space="preserve"> با کفر و شرک می‌باشد؛ بنابراین، انسان در رابطه با نماز، یا در محدوده‌ی ایمان قرار می‌گیرد و یا در محدوده‌ی کفر و شرک.</w:t>
      </w:r>
    </w:p>
    <w:p w:rsidR="00D04814" w:rsidRPr="006A2D1A" w:rsidRDefault="00D04814" w:rsidP="00167AB1">
      <w:pPr>
        <w:rPr>
          <w:spacing w:val="0"/>
          <w:rtl/>
          <w:lang w:bidi="ar-SA"/>
        </w:rPr>
      </w:pPr>
      <w:r w:rsidRPr="006A2D1A">
        <w:rPr>
          <w:spacing w:val="0"/>
          <w:rtl/>
          <w:lang w:bidi="ar-SA"/>
        </w:rPr>
        <w:t xml:space="preserve">در نتیجه، دلایل شرعی، حاکی از آن است که تارِک نماز، کافر می‌باشد و </w:t>
      </w:r>
      <w:r w:rsidR="009F3FBE" w:rsidRPr="006A2D1A">
        <w:rPr>
          <w:spacing w:val="0"/>
          <w:rtl/>
          <w:lang w:bidi="ar-SA"/>
        </w:rPr>
        <w:t>دلیلی برای ردّ این دیدگاه وجود ندارد. وقتی حکمی از کتاب خدا و سنت رسول‌الله</w:t>
      </w:r>
      <w:r w:rsidR="009F3FBE" w:rsidRPr="006A2D1A">
        <w:rPr>
          <w:spacing w:val="0"/>
          <w:lang w:bidi="ar-SA"/>
        </w:rPr>
        <w:sym w:font="AGA Arabesque" w:char="F072"/>
      </w:r>
      <w:r w:rsidR="009F3FBE" w:rsidRPr="006A2D1A">
        <w:rPr>
          <w:spacing w:val="0"/>
          <w:rtl/>
          <w:lang w:bidi="ar-SA"/>
        </w:rPr>
        <w:t xml:space="preserve"> ثابت شد، بنده‌ی مؤمن باید آن را بپذیرد؛ زیر</w:t>
      </w:r>
      <w:r w:rsidR="00727C28" w:rsidRPr="006A2D1A">
        <w:rPr>
          <w:spacing w:val="0"/>
          <w:rtl/>
          <w:lang w:bidi="ar-SA"/>
        </w:rPr>
        <w:t>ا ما، شارع نیستیم که از پیش خود</w:t>
      </w:r>
      <w:r w:rsidR="009F3FBE" w:rsidRPr="006A2D1A">
        <w:rPr>
          <w:spacing w:val="0"/>
          <w:rtl/>
          <w:lang w:bidi="ar-SA"/>
        </w:rPr>
        <w:t xml:space="preserve"> شریعت بسازیم؛ بلکه شارع، الله</w:t>
      </w:r>
      <w:r w:rsidR="009F3FBE" w:rsidRPr="006A2D1A">
        <w:rPr>
          <w:spacing w:val="0"/>
          <w:lang w:bidi="ar-SA"/>
        </w:rPr>
        <w:sym w:font="AGA Arabesque" w:char="F055"/>
      </w:r>
      <w:r w:rsidR="009F3FBE" w:rsidRPr="006A2D1A">
        <w:rPr>
          <w:spacing w:val="0"/>
          <w:rtl/>
          <w:lang w:bidi="ar-SA"/>
        </w:rPr>
        <w:t xml:space="preserve"> می‌باشد و شریعت، همان چیزی</w:t>
      </w:r>
      <w:r w:rsidR="00727C28" w:rsidRPr="006A2D1A">
        <w:rPr>
          <w:spacing w:val="0"/>
          <w:rtl/>
          <w:lang w:bidi="ar-SA"/>
        </w:rPr>
        <w:t>‌</w:t>
      </w:r>
      <w:r w:rsidR="009F3FBE" w:rsidRPr="006A2D1A">
        <w:rPr>
          <w:spacing w:val="0"/>
          <w:rtl/>
          <w:lang w:bidi="ar-SA"/>
        </w:rPr>
        <w:t>ست ک</w:t>
      </w:r>
      <w:r w:rsidR="00727C28" w:rsidRPr="006A2D1A">
        <w:rPr>
          <w:spacing w:val="0"/>
          <w:rtl/>
          <w:lang w:bidi="ar-SA"/>
        </w:rPr>
        <w:t>ه در کلام خدا و رسولش آمده و ما</w:t>
      </w:r>
      <w:r w:rsidR="009F3FBE" w:rsidRPr="006A2D1A">
        <w:rPr>
          <w:spacing w:val="0"/>
          <w:rtl/>
          <w:lang w:bidi="ar-SA"/>
        </w:rPr>
        <w:t xml:space="preserve"> دینمان را از کلام خدا و رسولش فرامی‌گیریم و به آن باور داریم و بدان عمل می‌کنیم؛ چ</w:t>
      </w:r>
      <w:r w:rsidR="00183C7C" w:rsidRPr="006A2D1A">
        <w:rPr>
          <w:spacing w:val="0"/>
          <w:rtl/>
          <w:lang w:bidi="ar-SA"/>
        </w:rPr>
        <w:t>ه مطابق میلِ ما باشد و چه نباشد؛ به‌هر حال باید به احکام شرعی عمل نماییم.</w:t>
      </w:r>
    </w:p>
    <w:p w:rsidR="002A6FAA" w:rsidRPr="006A2D1A" w:rsidRDefault="002A6FAA" w:rsidP="00522994">
      <w:pPr>
        <w:pStyle w:val="PlainText"/>
        <w:tabs>
          <w:tab w:val="left" w:pos="5466"/>
        </w:tabs>
        <w:spacing w:line="228" w:lineRule="auto"/>
        <w:ind w:firstLine="422"/>
        <w:rPr>
          <w:rFonts w:hAnsi="AGA Arabesque" w:hint="eastAsia"/>
          <w:spacing w:val="0"/>
          <w:rtl/>
        </w:rPr>
      </w:pPr>
      <w:r w:rsidRPr="006A2D1A">
        <w:rPr>
          <w:spacing w:val="0"/>
          <w:rtl/>
        </w:rPr>
        <w:t>گفتنی</w:t>
      </w:r>
      <w:r w:rsidR="00727C28" w:rsidRPr="006A2D1A">
        <w:rPr>
          <w:spacing w:val="0"/>
          <w:rtl/>
        </w:rPr>
        <w:t>‌</w:t>
      </w:r>
      <w:r w:rsidRPr="006A2D1A">
        <w:rPr>
          <w:spacing w:val="0"/>
          <w:rtl/>
        </w:rPr>
        <w:t>ست: در را</w:t>
      </w:r>
      <w:r w:rsidR="00727C28" w:rsidRPr="006A2D1A">
        <w:rPr>
          <w:spacing w:val="0"/>
          <w:rtl/>
        </w:rPr>
        <w:t>بطه با اختلافاتی که در میان امت</w:t>
      </w:r>
      <w:r w:rsidRPr="006A2D1A">
        <w:rPr>
          <w:spacing w:val="0"/>
          <w:rtl/>
        </w:rPr>
        <w:t xml:space="preserve"> پیش می‌آید، اگر با حسن نیت و تلاش خالصانه</w:t>
      </w:r>
      <w:r w:rsidR="00727C28" w:rsidRPr="006A2D1A">
        <w:rPr>
          <w:spacing w:val="0"/>
          <w:rtl/>
        </w:rPr>
        <w:t xml:space="preserve"> برای رسیدن به حقیقت باشد، دیگر</w:t>
      </w:r>
      <w:r w:rsidRPr="006A2D1A">
        <w:rPr>
          <w:spacing w:val="0"/>
          <w:rtl/>
        </w:rPr>
        <w:t xml:space="preserve"> نباید کسی را که دیدگاهش با دیدگاه ما متفاوت است، سرزنش کنیم یا او را گ</w:t>
      </w:r>
      <w:r w:rsidR="005D0334" w:rsidRPr="006A2D1A">
        <w:rPr>
          <w:rFonts w:hint="cs"/>
          <w:spacing w:val="0"/>
          <w:rtl/>
        </w:rPr>
        <w:t>مرا</w:t>
      </w:r>
      <w:r w:rsidRPr="006A2D1A">
        <w:rPr>
          <w:spacing w:val="0"/>
          <w:rtl/>
        </w:rPr>
        <w:t>ه بپنداریم؛ خیر، بلکه اجتهاد کرده و پیامبر</w:t>
      </w:r>
      <w:r w:rsidRPr="006A2D1A">
        <w:rPr>
          <w:spacing w:val="0"/>
        </w:rPr>
        <w:sym w:font="AGA Arabesque" w:char="F072"/>
      </w:r>
      <w:r w:rsidRPr="006A2D1A">
        <w:rPr>
          <w:spacing w:val="0"/>
          <w:rtl/>
        </w:rPr>
        <w:t xml:space="preserve"> نیز فرموده است: </w:t>
      </w:r>
      <w:r w:rsidRPr="006A2D1A">
        <w:rPr>
          <w:rStyle w:val="Char1"/>
          <w:spacing w:val="0"/>
          <w:rtl/>
          <w:lang w:bidi="ar-SA"/>
        </w:rPr>
        <w:t xml:space="preserve">«إِذَا حَكَمَ الْحَاكِمُ فَاجْتَهَدَ </w:t>
      </w:r>
      <w:r w:rsidR="00EE1731" w:rsidRPr="006A2D1A">
        <w:rPr>
          <w:rStyle w:val="Char1"/>
          <w:spacing w:val="0"/>
          <w:rtl/>
          <w:lang w:bidi="ar-SA"/>
        </w:rPr>
        <w:t>وَ</w:t>
      </w:r>
      <w:r w:rsidRPr="006A2D1A">
        <w:rPr>
          <w:rStyle w:val="Char1"/>
          <w:spacing w:val="0"/>
          <w:rtl/>
          <w:lang w:bidi="ar-SA"/>
        </w:rPr>
        <w:t>أَخْطَأَ فَلَهُ أَجْرٌ</w:t>
      </w:r>
      <w:r w:rsidR="00EE1731" w:rsidRPr="006A2D1A">
        <w:rPr>
          <w:rStyle w:val="Char1"/>
          <w:spacing w:val="0"/>
          <w:rtl/>
          <w:lang w:bidi="ar-SA"/>
        </w:rPr>
        <w:t xml:space="preserve"> وَإنِ اجْتَهَدَ وَأَصَابَ فَلَهُ أَجْرَانِ</w:t>
      </w:r>
      <w:r w:rsidRPr="006A2D1A">
        <w:rPr>
          <w:rStyle w:val="Char1"/>
          <w:spacing w:val="0"/>
          <w:rtl/>
          <w:lang w:bidi="ar-SA"/>
        </w:rPr>
        <w:t>»</w:t>
      </w:r>
      <w:r w:rsidR="0024777C"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97"/>
      </w:r>
      <w:r w:rsidR="003A729F" w:rsidRPr="006A2D1A">
        <w:rPr>
          <w:rStyle w:val="FootnoteReference"/>
          <w:rFonts w:cs="B Lotus"/>
          <w:spacing w:val="0"/>
          <w:szCs w:val="28"/>
          <w:rtl/>
        </w:rPr>
        <w:t>)</w:t>
      </w:r>
      <w:r w:rsidR="00EE1731" w:rsidRPr="006A2D1A">
        <w:rPr>
          <w:rFonts w:hAnsi="AGA Arabesque"/>
          <w:spacing w:val="0"/>
          <w:szCs w:val="32"/>
          <w:rtl/>
        </w:rPr>
        <w:t xml:space="preserve"> </w:t>
      </w:r>
      <w:r w:rsidR="00EE1731" w:rsidRPr="006A2D1A">
        <w:rPr>
          <w:rFonts w:hAnsi="AGA Arabesque"/>
          <w:spacing w:val="0"/>
          <w:rtl/>
        </w:rPr>
        <w:t xml:space="preserve">یعنی: </w:t>
      </w:r>
      <w:r w:rsidRPr="006A2D1A">
        <w:rPr>
          <w:rFonts w:hAnsi="AGA Arabesque"/>
          <w:spacing w:val="0"/>
          <w:rtl/>
        </w:rPr>
        <w:t>«اگر حاکم اجتهاد کند</w:t>
      </w:r>
      <w:r w:rsidR="00444889" w:rsidRPr="006A2D1A">
        <w:rPr>
          <w:rFonts w:hAnsi="AGA Arabesque"/>
          <w:spacing w:val="0"/>
          <w:rtl/>
        </w:rPr>
        <w:t>، اما در صدور حکم</w:t>
      </w:r>
      <w:r w:rsidR="00EE1731" w:rsidRPr="006A2D1A">
        <w:rPr>
          <w:rFonts w:hAnsi="AGA Arabesque"/>
          <w:spacing w:val="0"/>
          <w:rtl/>
        </w:rPr>
        <w:t xml:space="preserve"> دچار اشتباه شود، </w:t>
      </w:r>
      <w:r w:rsidRPr="006A2D1A">
        <w:rPr>
          <w:rFonts w:hAnsi="AGA Arabesque"/>
          <w:spacing w:val="0"/>
          <w:rtl/>
        </w:rPr>
        <w:t xml:space="preserve"> </w:t>
      </w:r>
      <w:r w:rsidR="00EE1731" w:rsidRPr="006A2D1A">
        <w:rPr>
          <w:rFonts w:hAnsi="AGA Arabesque"/>
          <w:spacing w:val="0"/>
          <w:rtl/>
        </w:rPr>
        <w:t>یک پاداش به او می‌رسد و اگر اجتهاد کند و حکم</w:t>
      </w:r>
      <w:r w:rsidR="00444889" w:rsidRPr="006A2D1A">
        <w:rPr>
          <w:rFonts w:hAnsi="AGA Arabesque"/>
          <w:spacing w:val="0"/>
          <w:rtl/>
        </w:rPr>
        <w:t>ِ</w:t>
      </w:r>
      <w:r w:rsidR="00EE1731" w:rsidRPr="006A2D1A">
        <w:rPr>
          <w:rFonts w:hAnsi="AGA Arabesque"/>
          <w:spacing w:val="0"/>
          <w:rtl/>
        </w:rPr>
        <w:t xml:space="preserve"> درستی صادر نماید، </w:t>
      </w:r>
      <w:r w:rsidRPr="006A2D1A">
        <w:rPr>
          <w:rFonts w:hAnsi="AGA Arabesque"/>
          <w:spacing w:val="0"/>
          <w:rtl/>
        </w:rPr>
        <w:t>دو پاداش به او مي رسد</w:t>
      </w:r>
      <w:r w:rsidR="00EE1731" w:rsidRPr="006A2D1A">
        <w:rPr>
          <w:rFonts w:hAnsi="AGA Arabesque"/>
          <w:spacing w:val="0"/>
          <w:rtl/>
        </w:rPr>
        <w:t>».</w:t>
      </w:r>
      <w:r w:rsidR="004E15EF" w:rsidRPr="006A2D1A">
        <w:rPr>
          <w:rFonts w:hAnsi="AGA Arabesque"/>
          <w:spacing w:val="0"/>
          <w:rtl/>
        </w:rPr>
        <w:t xml:space="preserve"> بنابراین، انسان حق ندارد که برادر مسلمانش را به‌صرف این‌که فکر و دیدگاه دیگری دارد، سر</w:t>
      </w:r>
      <w:r w:rsidR="00727C28" w:rsidRPr="006A2D1A">
        <w:rPr>
          <w:rFonts w:hAnsi="AGA Arabesque"/>
          <w:spacing w:val="0"/>
          <w:rtl/>
        </w:rPr>
        <w:t>زنش کند یا بر او عیب بگیرد؛ کسی</w:t>
      </w:r>
      <w:r w:rsidR="004E15EF" w:rsidRPr="006A2D1A">
        <w:rPr>
          <w:rFonts w:hAnsi="AGA Arabesque"/>
          <w:spacing w:val="0"/>
          <w:rtl/>
        </w:rPr>
        <w:t xml:space="preserve"> سزاوار سرزش است که با وجود اقامه‌ی دلیل، لجاجت می‌‌ورزد و هم‌چنان بر دیدگاه نادرستش پافشاری می‌کند.</w:t>
      </w:r>
    </w:p>
    <w:p w:rsidR="004E15EF" w:rsidRPr="006A2D1A" w:rsidRDefault="002A4058" w:rsidP="00167AB1">
      <w:pPr>
        <w:pStyle w:val="PlainText"/>
        <w:tabs>
          <w:tab w:val="left" w:pos="5466"/>
        </w:tabs>
        <w:rPr>
          <w:rFonts w:hAnsi="AGA Arabesque" w:hint="eastAsia"/>
          <w:spacing w:val="0"/>
          <w:rtl/>
        </w:rPr>
      </w:pPr>
      <w:r w:rsidRPr="006A2D1A">
        <w:rPr>
          <w:rFonts w:hAnsi="AGA Arabesque"/>
          <w:spacing w:val="0"/>
          <w:rtl/>
        </w:rPr>
        <w:t>پیش‌تر پیرامون پاره‌ای از احکام مربوط به ترک نماز، سخن گفتیم و بدین نتیجه رسیدیم که</w:t>
      </w:r>
      <w:r w:rsidR="000F3839" w:rsidRPr="006A2D1A">
        <w:rPr>
          <w:rFonts w:hAnsi="AGA Arabesque"/>
          <w:spacing w:val="0"/>
          <w:rtl/>
        </w:rPr>
        <w:t xml:space="preserve"> بی‌نماز، کافر و مرتد است</w:t>
      </w:r>
      <w:r w:rsidR="00727C28" w:rsidRPr="006A2D1A">
        <w:rPr>
          <w:rFonts w:hAnsi="AGA Arabesque"/>
          <w:spacing w:val="0"/>
          <w:rtl/>
        </w:rPr>
        <w:t>؛</w:t>
      </w:r>
      <w:r w:rsidR="00734EFD" w:rsidRPr="006A2D1A">
        <w:rPr>
          <w:rFonts w:hAnsi="AGA Arabesque"/>
          <w:spacing w:val="0"/>
          <w:rtl/>
        </w:rPr>
        <w:t xml:space="preserve"> از این‌رو اگر کسی که نمازخوان است، همسر نمازخوانی بگیرد و سپس </w:t>
      </w:r>
      <w:r w:rsidR="004A6EAB" w:rsidRPr="006A2D1A">
        <w:rPr>
          <w:rFonts w:hAnsi="AGA Arabesque"/>
          <w:spacing w:val="0"/>
          <w:rtl/>
        </w:rPr>
        <w:t>بی‌نماز شود، واجب است که آن دو را از هم جدا کنند تا آن‌که نماز بخواند. وقتی از هم</w:t>
      </w:r>
      <w:r w:rsidR="002F26C2" w:rsidRPr="006A2D1A">
        <w:rPr>
          <w:rFonts w:hAnsi="AGA Arabesque"/>
          <w:spacing w:val="0"/>
          <w:rtl/>
        </w:rPr>
        <w:t xml:space="preserve"> جدا شدند، پس از آن‌که عده‌ی زن</w:t>
      </w:r>
      <w:r w:rsidR="004A6EAB" w:rsidRPr="006A2D1A">
        <w:rPr>
          <w:rFonts w:hAnsi="AGA Arabesque"/>
          <w:spacing w:val="0"/>
          <w:rtl/>
        </w:rPr>
        <w:t xml:space="preserve"> پایان یافت، دیگر، امکان رجوع برای مرد وجود ندارد؛ اما اگ</w:t>
      </w:r>
      <w:r w:rsidR="002F26C2" w:rsidRPr="006A2D1A">
        <w:rPr>
          <w:rFonts w:hAnsi="AGA Arabesque"/>
          <w:spacing w:val="0"/>
          <w:rtl/>
        </w:rPr>
        <w:t>ر پیش از پایان عده‌ی زن، آن مرد</w:t>
      </w:r>
      <w:r w:rsidR="004A6EAB" w:rsidRPr="006A2D1A">
        <w:rPr>
          <w:rFonts w:hAnsi="AGA Arabesque"/>
          <w:spacing w:val="0"/>
          <w:rtl/>
        </w:rPr>
        <w:t xml:space="preserve"> دوباره مسلمان شد </w:t>
      </w:r>
      <w:r w:rsidR="002F26C2" w:rsidRPr="006A2D1A">
        <w:rPr>
          <w:rFonts w:hAnsi="AGA Arabesque"/>
          <w:spacing w:val="0"/>
          <w:rtl/>
        </w:rPr>
        <w:t>و نماز خواند، می‌تواند رجوع کند؛</w:t>
      </w:r>
      <w:r w:rsidR="004A6EAB" w:rsidRPr="006A2D1A">
        <w:rPr>
          <w:rFonts w:hAnsi="AGA Arabesque"/>
          <w:spacing w:val="0"/>
          <w:rtl/>
        </w:rPr>
        <w:t xml:space="preserve"> ولی اگر عده‌ی زن تمام شده بود، بنا بر قول جمهور علما، آن زن فقط با عقد جدید برایش حلال می‌شود. برخی از علما گفته‌اند: پس از پایان عده‌ی زن، اختیار زن با خود اوست</w:t>
      </w:r>
      <w:r w:rsidR="006C2D3F" w:rsidRPr="006A2D1A">
        <w:rPr>
          <w:rFonts w:hAnsi="AGA Arabesque"/>
          <w:spacing w:val="0"/>
          <w:rtl/>
        </w:rPr>
        <w:t xml:space="preserve"> و اگر</w:t>
      </w:r>
      <w:r w:rsidR="00CE39C5" w:rsidRPr="006A2D1A">
        <w:rPr>
          <w:rFonts w:hAnsi="AGA Arabesque"/>
          <w:spacing w:val="0"/>
          <w:rtl/>
        </w:rPr>
        <w:t xml:space="preserve"> آن مر</w:t>
      </w:r>
      <w:r w:rsidR="001B2F64" w:rsidRPr="006A2D1A">
        <w:rPr>
          <w:rFonts w:hAnsi="AGA Arabesque"/>
          <w:spacing w:val="0"/>
          <w:rtl/>
        </w:rPr>
        <w:t xml:space="preserve">د، دوباره نمازخوان و مسلمان شد، تصمیم با خودِ زن است؛ اگر </w:t>
      </w:r>
      <w:r w:rsidR="002F26C2" w:rsidRPr="006A2D1A">
        <w:rPr>
          <w:rFonts w:hAnsi="AGA Arabesque"/>
          <w:spacing w:val="0"/>
          <w:rtl/>
        </w:rPr>
        <w:t>بخواهد، می‌تواند بدون عقد جدیدی</w:t>
      </w:r>
      <w:r w:rsidR="001B2F64" w:rsidRPr="006A2D1A">
        <w:rPr>
          <w:rFonts w:hAnsi="AGA Arabesque"/>
          <w:spacing w:val="0"/>
          <w:rtl/>
        </w:rPr>
        <w:t xml:space="preserve"> به زندگی آن مرد بازگردد. و بنا بر آن‌چه که در سنت آمده، قول راجح، همین است. فای</w:t>
      </w:r>
      <w:r w:rsidR="002F26C2" w:rsidRPr="006A2D1A">
        <w:rPr>
          <w:rFonts w:hAnsi="AGA Arabesque"/>
          <w:spacing w:val="0"/>
          <w:rtl/>
        </w:rPr>
        <w:t>ده‌ی عده، در این است که اگر مرد</w:t>
      </w:r>
      <w:r w:rsidR="001B2F64" w:rsidRPr="006A2D1A">
        <w:rPr>
          <w:rFonts w:hAnsi="AGA Arabesque"/>
          <w:spacing w:val="0"/>
          <w:rtl/>
        </w:rPr>
        <w:t xml:space="preserve"> پیش </w:t>
      </w:r>
      <w:r w:rsidR="00195749" w:rsidRPr="006A2D1A">
        <w:rPr>
          <w:rFonts w:hAnsi="AGA Arabesque"/>
          <w:spacing w:val="0"/>
          <w:rtl/>
        </w:rPr>
        <w:t xml:space="preserve">از </w:t>
      </w:r>
      <w:r w:rsidR="002F26C2" w:rsidRPr="006A2D1A">
        <w:rPr>
          <w:rFonts w:hAnsi="AGA Arabesque"/>
          <w:spacing w:val="0"/>
          <w:rtl/>
        </w:rPr>
        <w:t>پایان عده‌ی زن، دوباره</w:t>
      </w:r>
      <w:r w:rsidR="001B2F64" w:rsidRPr="006A2D1A">
        <w:rPr>
          <w:rFonts w:hAnsi="AGA Arabesque"/>
          <w:spacing w:val="0"/>
          <w:rtl/>
        </w:rPr>
        <w:t xml:space="preserve"> مسلمان و نمازخوان شود، در این صور</w:t>
      </w:r>
      <w:r w:rsidR="002F26C2" w:rsidRPr="006A2D1A">
        <w:rPr>
          <w:rFonts w:hAnsi="AGA Arabesque"/>
          <w:spacing w:val="0"/>
          <w:rtl/>
        </w:rPr>
        <w:t>ت، اختیار زن با خودش نیست و مرد</w:t>
      </w:r>
      <w:r w:rsidR="001B2F64" w:rsidRPr="006A2D1A">
        <w:rPr>
          <w:rFonts w:hAnsi="AGA Arabesque"/>
          <w:spacing w:val="0"/>
          <w:rtl/>
        </w:rPr>
        <w:t xml:space="preserve"> می‌تواند رجوع کند</w:t>
      </w:r>
      <w:r w:rsidR="00600788" w:rsidRPr="006A2D1A">
        <w:rPr>
          <w:rFonts w:hAnsi="AGA Arabesque"/>
          <w:spacing w:val="0"/>
          <w:rtl/>
        </w:rPr>
        <w:t>؛ اما اگر عده‌ی زن تمام شد و آن‌</w:t>
      </w:r>
      <w:r w:rsidR="001B2F64" w:rsidRPr="006A2D1A">
        <w:rPr>
          <w:rFonts w:hAnsi="AGA Arabesque"/>
          <w:spacing w:val="0"/>
          <w:rtl/>
        </w:rPr>
        <w:t>گاه مرد، به اسلام بازگشت و نماز خواند، اختیار با خ</w:t>
      </w:r>
      <w:r w:rsidR="002D1775" w:rsidRPr="006A2D1A">
        <w:rPr>
          <w:rFonts w:hAnsi="AGA Arabesque"/>
          <w:spacing w:val="0"/>
          <w:rtl/>
        </w:rPr>
        <w:t>ود زن می‌باشد که رجوع کند یا خیر.</w:t>
      </w:r>
    </w:p>
    <w:p w:rsidR="00600788" w:rsidRPr="006A2D1A" w:rsidRDefault="00600788" w:rsidP="00167AB1">
      <w:pPr>
        <w:pStyle w:val="PlainText"/>
        <w:tabs>
          <w:tab w:val="left" w:pos="5466"/>
        </w:tabs>
        <w:rPr>
          <w:rFonts w:hAnsi="AGA Arabesque" w:hint="eastAsia"/>
          <w:spacing w:val="0"/>
          <w:rtl/>
        </w:rPr>
      </w:pPr>
      <w:r w:rsidRPr="006A2D1A">
        <w:rPr>
          <w:rFonts w:hAnsi="AGA Arabesque"/>
          <w:spacing w:val="0"/>
          <w:rtl/>
        </w:rPr>
        <w:t>برای هیچ‌کس جایز نیست که بر جنازه‌ی آدم</w:t>
      </w:r>
      <w:r w:rsidR="002F26C2" w:rsidRPr="006A2D1A">
        <w:rPr>
          <w:rFonts w:hAnsi="AGA Arabesque"/>
          <w:spacing w:val="0"/>
          <w:rtl/>
        </w:rPr>
        <w:t>ِ بی‌نماز، نماز بخواند. اگر کسی</w:t>
      </w:r>
      <w:r w:rsidRPr="006A2D1A">
        <w:rPr>
          <w:rFonts w:hAnsi="AGA Arabesque"/>
          <w:spacing w:val="0"/>
          <w:rtl/>
        </w:rPr>
        <w:t xml:space="preserve"> بمیر</w:t>
      </w:r>
      <w:r w:rsidR="002F26C2" w:rsidRPr="006A2D1A">
        <w:rPr>
          <w:rFonts w:hAnsi="AGA Arabesque"/>
          <w:spacing w:val="0"/>
          <w:rtl/>
        </w:rPr>
        <w:t>د و بدانیم که بی‌نماز بوده است،</w:t>
      </w:r>
      <w:r w:rsidR="00667647" w:rsidRPr="006A2D1A">
        <w:rPr>
          <w:rFonts w:hAnsi="AGA Arabesque"/>
          <w:spacing w:val="0"/>
          <w:rtl/>
        </w:rPr>
        <w:t xml:space="preserve"> برای ما جایز نیست که او را غسل دهیم یا کفنش کنیم و یا او را نزد سایر مسلمانان ببریم تا بر او نماز بخوانند؛ این کار، فریفتن مسلمانان است و جایز نمی‌باشد. زیرا الله</w:t>
      </w:r>
      <w:r w:rsidR="00667647" w:rsidRPr="006A2D1A">
        <w:rPr>
          <w:rFonts w:hAnsi="AGA Arabesque"/>
          <w:spacing w:val="0"/>
        </w:rPr>
        <w:sym w:font="AGA Arabesque" w:char="F059"/>
      </w:r>
      <w:r w:rsidR="00667647" w:rsidRPr="006A2D1A">
        <w:rPr>
          <w:rFonts w:hAnsi="AGA Arabesque"/>
          <w:spacing w:val="0"/>
          <w:rtl/>
        </w:rPr>
        <w:t xml:space="preserve"> به پیامبرش فرموده است:</w:t>
      </w:r>
    </w:p>
    <w:p w:rsidR="00EC4FF0" w:rsidRPr="006A2D1A" w:rsidRDefault="00EC4FF0" w:rsidP="00EC4FF0">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تُصَلِّ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195749" w:rsidRPr="006A2D1A" w:rsidRDefault="00EC4FF0" w:rsidP="00EC4FF0">
      <w:pPr>
        <w:pStyle w:val="a6"/>
        <w:rPr>
          <w:rtl/>
        </w:rPr>
      </w:pPr>
      <w:r w:rsidRPr="006A2D1A">
        <w:rPr>
          <w:lang w:val="en-MY" w:eastAsia="en-MY"/>
        </w:rPr>
        <w:tab/>
      </w:r>
      <w:r w:rsidRPr="006A2D1A">
        <w:rPr>
          <w:rtl/>
          <w:lang w:val="en-MY" w:eastAsia="en-MY"/>
        </w:rPr>
        <w:t>[</w:t>
      </w:r>
      <w:r w:rsidRPr="006A2D1A">
        <w:rPr>
          <w:rFonts w:hint="eastAsia"/>
          <w:rtl/>
          <w:lang w:val="en-MY" w:eastAsia="en-MY"/>
        </w:rPr>
        <w:t>التوبة</w:t>
      </w:r>
      <w:r w:rsidRPr="006A2D1A">
        <w:rPr>
          <w:rtl/>
          <w:lang w:val="en-MY" w:eastAsia="en-MY"/>
        </w:rPr>
        <w:t xml:space="preserve">: </w:t>
      </w:r>
      <w:r w:rsidRPr="006A2D1A">
        <w:rPr>
          <w:rFonts w:hint="cs"/>
          <w:rtl/>
          <w:lang w:val="en-MY" w:eastAsia="en-MY"/>
        </w:rPr>
        <w:t>٨٤</w:t>
      </w:r>
      <w:r w:rsidRPr="006A2D1A">
        <w:rPr>
          <w:rtl/>
          <w:lang w:val="en-MY" w:eastAsia="en-MY"/>
        </w:rPr>
        <w:t xml:space="preserve">]  </w:t>
      </w:r>
      <w:r w:rsidR="0005683D" w:rsidRPr="006A2D1A">
        <w:rPr>
          <w:rtl/>
        </w:rPr>
        <w:tab/>
      </w:r>
      <w:r w:rsidR="000E0B7F" w:rsidRPr="006A2D1A">
        <w:rPr>
          <w:rtl/>
        </w:rPr>
        <w:t xml:space="preserve"> </w:t>
      </w:r>
    </w:p>
    <w:p w:rsidR="00667647" w:rsidRPr="00C3458D" w:rsidRDefault="00195749" w:rsidP="00167AB1">
      <w:pPr>
        <w:pStyle w:val="a2"/>
        <w:rPr>
          <w:spacing w:val="-2"/>
          <w:rtl/>
          <w:lang w:bidi="ar-SA"/>
        </w:rPr>
      </w:pPr>
      <w:r w:rsidRPr="00C3458D">
        <w:rPr>
          <w:spacing w:val="-2"/>
          <w:rtl/>
          <w:lang w:bidi="ar-SA"/>
        </w:rPr>
        <w:t>و بر جنازه</w:t>
      </w:r>
      <w:r w:rsidRPr="00C3458D">
        <w:rPr>
          <w:spacing w:val="-2"/>
          <w:rtl/>
          <w:lang w:bidi="ar-SA"/>
        </w:rPr>
        <w:softHyphen/>
        <w:t>ی هیچ‌یک از آنان نماز مخوان و بر قبرشان نایست. همانا آنان به الله  کفر ورزیدند.</w:t>
      </w:r>
    </w:p>
    <w:p w:rsidR="00667647" w:rsidRPr="006A2D1A" w:rsidRDefault="00C31351" w:rsidP="00167AB1">
      <w:pPr>
        <w:pStyle w:val="PlainText"/>
        <w:tabs>
          <w:tab w:val="left" w:pos="5466"/>
        </w:tabs>
        <w:rPr>
          <w:rFonts w:hAnsi="AGA Arabesque" w:hint="eastAsia"/>
          <w:spacing w:val="0"/>
          <w:rtl/>
        </w:rPr>
      </w:pPr>
      <w:r w:rsidRPr="006A2D1A">
        <w:rPr>
          <w:rFonts w:hAnsi="AGA Arabesque"/>
          <w:spacing w:val="0"/>
          <w:rtl/>
        </w:rPr>
        <w:t>بدین‌سان الله متعال، پیامبرش را از نما</w:t>
      </w:r>
      <w:r w:rsidR="002F26C2" w:rsidRPr="006A2D1A">
        <w:rPr>
          <w:rFonts w:hAnsi="AGA Arabesque"/>
          <w:spacing w:val="0"/>
          <w:rtl/>
        </w:rPr>
        <w:t>ز خواندن بر منافقان که در حقیقت</w:t>
      </w:r>
      <w:r w:rsidRPr="006A2D1A">
        <w:rPr>
          <w:rFonts w:hAnsi="AGA Arabesque"/>
          <w:spacing w:val="0"/>
          <w:rtl/>
        </w:rPr>
        <w:t xml:space="preserve"> کافرند و اظها</w:t>
      </w:r>
      <w:r w:rsidR="002F26C2" w:rsidRPr="006A2D1A">
        <w:rPr>
          <w:rFonts w:hAnsi="AGA Arabesque"/>
          <w:spacing w:val="0"/>
          <w:rtl/>
        </w:rPr>
        <w:t>ر اسلام می‌کنند، منع فرموده است؛</w:t>
      </w:r>
      <w:r w:rsidRPr="006A2D1A">
        <w:rPr>
          <w:rFonts w:hAnsi="AGA Arabesque"/>
          <w:spacing w:val="0"/>
          <w:rtl/>
        </w:rPr>
        <w:t xml:space="preserve"> از این‌رو</w:t>
      </w:r>
      <w:r w:rsidR="002F26C2" w:rsidRPr="006A2D1A">
        <w:rPr>
          <w:rFonts w:hAnsi="AGA Arabesque"/>
          <w:spacing w:val="0"/>
          <w:rtl/>
        </w:rPr>
        <w:t xml:space="preserve"> کفر، مانع نماز خواندن مسلمانان</w:t>
      </w:r>
      <w:r w:rsidRPr="006A2D1A">
        <w:rPr>
          <w:rFonts w:hAnsi="AGA Arabesque"/>
          <w:spacing w:val="0"/>
          <w:rtl/>
        </w:rPr>
        <w:t xml:space="preserve"> بر کافران یا ایستادن بر </w:t>
      </w:r>
      <w:r w:rsidR="0072717E" w:rsidRPr="006A2D1A">
        <w:rPr>
          <w:rFonts w:hAnsi="AGA Arabesque"/>
          <w:spacing w:val="0"/>
          <w:rtl/>
        </w:rPr>
        <w:t xml:space="preserve">سرِ </w:t>
      </w:r>
      <w:r w:rsidRPr="006A2D1A">
        <w:rPr>
          <w:rFonts w:hAnsi="AGA Arabesque"/>
          <w:spacing w:val="0"/>
          <w:rtl/>
        </w:rPr>
        <w:t>قبرهایشان می‌باشد. الله متعال، هم‌چنین می‌فرماید:</w:t>
      </w:r>
    </w:p>
    <w:p w:rsidR="00D1625A" w:rsidRPr="006A2D1A" w:rsidRDefault="00EC4FF0" w:rsidP="00EC4FF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لِلنَّبِيِّ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مُش</w:t>
      </w:r>
      <w:r w:rsidRPr="006A2D1A">
        <w:rPr>
          <w:rFonts w:ascii="KFGQPC Uthmanic Script HAFS" w:hint="cs"/>
          <w:rtl/>
          <w:lang w:val="en-MY" w:eastAsia="en-MY" w:bidi="ar-SA"/>
        </w:rPr>
        <w:t>ۡ</w:t>
      </w:r>
      <w:r w:rsidRPr="006A2D1A">
        <w:rPr>
          <w:rFonts w:ascii="KFGQPC Uthmanic Script HAFS" w:hint="eastAsia"/>
          <w:rtl/>
          <w:lang w:val="en-MY" w:eastAsia="en-MY" w:bidi="ar-SA"/>
        </w:rPr>
        <w:t>رِكِينَ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بَى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تَبَيَّنَ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جَحِيمِ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١١٣</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التوبة</w:t>
      </w:r>
      <w:r w:rsidRPr="006A2D1A">
        <w:rPr>
          <w:rStyle w:val="Char7"/>
          <w:rtl/>
        </w:rPr>
        <w:t xml:space="preserve">: </w:t>
      </w:r>
      <w:r w:rsidRPr="006A2D1A">
        <w:rPr>
          <w:rStyle w:val="Char7"/>
          <w:rFonts w:hint="cs"/>
          <w:rtl/>
        </w:rPr>
        <w:t>١١٣</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D1625A" w:rsidRPr="006A2D1A" w:rsidRDefault="00D1625A" w:rsidP="00167AB1">
      <w:pPr>
        <w:pStyle w:val="a2"/>
        <w:rPr>
          <w:spacing w:val="0"/>
          <w:rtl/>
          <w:lang w:bidi="ar-SA"/>
        </w:rPr>
      </w:pPr>
      <w:r w:rsidRPr="006A2D1A">
        <w:rPr>
          <w:spacing w:val="0"/>
          <w:rtl/>
          <w:lang w:bidi="ar-SA"/>
        </w:rPr>
        <w:t>برای پیامبر و مؤمنان روا نیست که برای مشرکان، پس از آن‌که برایشان روشن شد که آنان دوزخی‌اند، آمرزش بخواهند؛ هرچند خویشاوند باشند.</w:t>
      </w:r>
    </w:p>
    <w:p w:rsidR="00C31351" w:rsidRPr="006A2D1A" w:rsidRDefault="00E83775" w:rsidP="00167AB1">
      <w:pPr>
        <w:pStyle w:val="PlainText"/>
        <w:tabs>
          <w:tab w:val="left" w:pos="5466"/>
        </w:tabs>
        <w:rPr>
          <w:rFonts w:hAnsi="AGA Arabesque" w:hint="eastAsia"/>
          <w:spacing w:val="0"/>
          <w:rtl/>
        </w:rPr>
      </w:pPr>
      <w:r w:rsidRPr="006A2D1A">
        <w:rPr>
          <w:rFonts w:hAnsi="AGA Arabesque"/>
          <w:spacing w:val="0"/>
          <w:rtl/>
        </w:rPr>
        <w:t xml:space="preserve">گاه پیش می‌آید که جنازه‌ی کسی را برای نماز خواندن می‌آورند که درباره‌اش شک </w:t>
      </w:r>
      <w:r w:rsidR="00160E28" w:rsidRPr="006A2D1A">
        <w:rPr>
          <w:rFonts w:hAnsi="AGA Arabesque"/>
          <w:spacing w:val="0"/>
          <w:rtl/>
        </w:rPr>
        <w:t>داریم</w:t>
      </w:r>
      <w:r w:rsidRPr="006A2D1A">
        <w:rPr>
          <w:rFonts w:hAnsi="AGA Arabesque"/>
          <w:spacing w:val="0"/>
          <w:rtl/>
        </w:rPr>
        <w:t xml:space="preserve"> که آیا نمازخوان بوده است یا خیر</w:t>
      </w:r>
      <w:r w:rsidR="00160E28" w:rsidRPr="006A2D1A">
        <w:rPr>
          <w:rFonts w:hAnsi="AGA Arabesque"/>
          <w:spacing w:val="0"/>
          <w:rtl/>
        </w:rPr>
        <w:t>؟ حال، چه کنیم؟ آیا بر او نماز بخوانیم؟</w:t>
      </w:r>
    </w:p>
    <w:p w:rsidR="00160E28" w:rsidRPr="006A2D1A" w:rsidRDefault="00E81CCB" w:rsidP="00522994">
      <w:pPr>
        <w:pStyle w:val="PlainText"/>
        <w:tabs>
          <w:tab w:val="left" w:pos="5466"/>
        </w:tabs>
        <w:spacing w:line="228" w:lineRule="auto"/>
        <w:rPr>
          <w:rFonts w:hAnsi="AGA Arabesque" w:hint="eastAsia"/>
          <w:spacing w:val="0"/>
          <w:rtl/>
        </w:rPr>
      </w:pPr>
      <w:r w:rsidRPr="006A2D1A">
        <w:rPr>
          <w:rFonts w:hAnsi="AGA Arabesque"/>
          <w:spacing w:val="0"/>
          <w:rtl/>
        </w:rPr>
        <w:t>پاسخ: اگر این شک</w:t>
      </w:r>
      <w:r w:rsidR="003C3B2C" w:rsidRPr="006A2D1A">
        <w:rPr>
          <w:rFonts w:hAnsi="AGA Arabesque"/>
          <w:spacing w:val="0"/>
          <w:rtl/>
        </w:rPr>
        <w:t xml:space="preserve"> پایه و اساسی دارد، در نماز جنازه‌اش بدین‌سان دعا کنید که: </w:t>
      </w:r>
      <w:r w:rsidR="003C3B2C" w:rsidRPr="006A2D1A">
        <w:rPr>
          <w:rStyle w:val="Char1"/>
          <w:spacing w:val="0"/>
          <w:rtl/>
          <w:lang w:bidi="ar-SA"/>
        </w:rPr>
        <w:t>«اللَّهم إن کان مؤمنًا فاغفِر له و ارحمه»</w:t>
      </w:r>
      <w:r w:rsidR="003C3B2C" w:rsidRPr="006A2D1A">
        <w:rPr>
          <w:rFonts w:hAnsi="AGA Arabesque"/>
          <w:spacing w:val="0"/>
          <w:rtl/>
        </w:rPr>
        <w:t>. یعنی: «خدایا!</w:t>
      </w:r>
      <w:r w:rsidRPr="006A2D1A">
        <w:rPr>
          <w:rFonts w:hAnsi="AGA Arabesque"/>
          <w:spacing w:val="0"/>
          <w:rtl/>
        </w:rPr>
        <w:t xml:space="preserve"> اگر این شخص</w:t>
      </w:r>
      <w:r w:rsidR="003C3B2C" w:rsidRPr="006A2D1A">
        <w:rPr>
          <w:rFonts w:hAnsi="AGA Arabesque"/>
          <w:spacing w:val="0"/>
          <w:rtl/>
        </w:rPr>
        <w:t xml:space="preserve"> مؤمن بوده است، او را بیامرز و او را  مشمول رحمت خویش بگردان». بد</w:t>
      </w:r>
      <w:r w:rsidRPr="006A2D1A">
        <w:rPr>
          <w:rFonts w:hAnsi="AGA Arabesque"/>
          <w:spacing w:val="0"/>
          <w:rtl/>
        </w:rPr>
        <w:t>ین ترتیب شما</w:t>
      </w:r>
      <w:r w:rsidR="00A7068B" w:rsidRPr="006A2D1A">
        <w:rPr>
          <w:rFonts w:hAnsi="AGA Arabesque"/>
          <w:spacing w:val="0"/>
          <w:rtl/>
        </w:rPr>
        <w:t xml:space="preserve"> با این قید یا شرط که مؤمن بوده است،</w:t>
      </w:r>
      <w:r w:rsidR="003C3B2C" w:rsidRPr="006A2D1A">
        <w:rPr>
          <w:rFonts w:hAnsi="AGA Arabesque"/>
          <w:spacing w:val="0"/>
          <w:rtl/>
        </w:rPr>
        <w:t xml:space="preserve"> برایش درخواست آمرزش کرده‌اید و این‌چنین از شرّش</w:t>
      </w:r>
      <w:r w:rsidR="00495599" w:rsidRPr="006A2D1A">
        <w:rPr>
          <w:rFonts w:hAnsi="AGA Arabesque"/>
          <w:spacing w:val="0"/>
          <w:rtl/>
        </w:rPr>
        <w:t xml:space="preserve"> درامان خواهید بود و اگر </w:t>
      </w:r>
      <w:r w:rsidR="00A7068B" w:rsidRPr="006A2D1A">
        <w:rPr>
          <w:rFonts w:hAnsi="AGA Arabesque"/>
          <w:spacing w:val="0"/>
          <w:rtl/>
        </w:rPr>
        <w:t>هم بی‌نماز بوده</w:t>
      </w:r>
      <w:r w:rsidRPr="006A2D1A">
        <w:rPr>
          <w:rFonts w:hAnsi="AGA Arabesque"/>
          <w:spacing w:val="0"/>
          <w:rtl/>
        </w:rPr>
        <w:t>، دیگر</w:t>
      </w:r>
      <w:r w:rsidR="00495599" w:rsidRPr="006A2D1A">
        <w:rPr>
          <w:rFonts w:hAnsi="AGA Arabesque"/>
          <w:spacing w:val="0"/>
          <w:rtl/>
        </w:rPr>
        <w:t xml:space="preserve"> شما گنه</w:t>
      </w:r>
      <w:r w:rsidRPr="006A2D1A">
        <w:rPr>
          <w:rFonts w:hAnsi="AGA Arabesque"/>
          <w:spacing w:val="0"/>
          <w:rtl/>
        </w:rPr>
        <w:t>‌</w:t>
      </w:r>
      <w:r w:rsidR="00495599" w:rsidRPr="006A2D1A">
        <w:rPr>
          <w:rFonts w:hAnsi="AGA Arabesque"/>
          <w:spacing w:val="0"/>
          <w:rtl/>
        </w:rPr>
        <w:t>کار نیستید.</w:t>
      </w:r>
    </w:p>
    <w:p w:rsidR="00A7068B" w:rsidRPr="006A2D1A" w:rsidRDefault="00E81CCB" w:rsidP="00167AB1">
      <w:pPr>
        <w:pStyle w:val="PlainText"/>
        <w:tabs>
          <w:tab w:val="left" w:pos="5466"/>
        </w:tabs>
        <w:rPr>
          <w:rFonts w:hAnsi="AGA Arabesque" w:hint="eastAsia"/>
          <w:spacing w:val="0"/>
          <w:rtl/>
        </w:rPr>
      </w:pPr>
      <w:r w:rsidRPr="006A2D1A">
        <w:rPr>
          <w:rFonts w:hAnsi="AGA Arabesque"/>
          <w:spacing w:val="0"/>
          <w:rtl/>
        </w:rPr>
        <w:t>به‌هر حال</w:t>
      </w:r>
      <w:r w:rsidR="00A7068B" w:rsidRPr="006A2D1A">
        <w:rPr>
          <w:rFonts w:hAnsi="AGA Arabesque"/>
          <w:spacing w:val="0"/>
          <w:rtl/>
        </w:rPr>
        <w:t xml:space="preserve"> باید به‌طور جدی از نماز خواندن بر آدم‌ِ بی‌نماز بپرهیزیم و اگر کسی را دیدیم که در این زمینه سهل‌انگاری می</w:t>
      </w:r>
      <w:r w:rsidRPr="006A2D1A">
        <w:rPr>
          <w:rFonts w:hAnsi="AGA Arabesque"/>
          <w:spacing w:val="0"/>
          <w:rtl/>
        </w:rPr>
        <w:t>‌کند و یا بی‌توجه به حکم شریعت</w:t>
      </w:r>
      <w:r w:rsidR="00A7068B" w:rsidRPr="006A2D1A">
        <w:rPr>
          <w:rFonts w:hAnsi="AGA Arabesque"/>
          <w:spacing w:val="0"/>
          <w:rtl/>
        </w:rPr>
        <w:t xml:space="preserve"> بر جنازه‌ی آدم‌های بی‌نماز، نماز می‌خواند، به‌طور جدی به او تذکر دهیم. امید است که الله</w:t>
      </w:r>
      <w:r w:rsidR="00A7068B" w:rsidRPr="006A2D1A">
        <w:rPr>
          <w:rFonts w:hAnsi="AGA Arabesque"/>
          <w:spacing w:val="0"/>
        </w:rPr>
        <w:sym w:font="AGA Arabesque" w:char="F055"/>
      </w:r>
      <w:r w:rsidR="00A7068B" w:rsidRPr="006A2D1A">
        <w:rPr>
          <w:rFonts w:hAnsi="AGA Arabesque"/>
          <w:spacing w:val="0"/>
          <w:rtl/>
        </w:rPr>
        <w:t xml:space="preserve"> شما را وسیله‌ی هدایت او قرار دهد و بدین‌‌سان به خیر و پاداش فراوانی دست یابید.</w:t>
      </w:r>
    </w:p>
    <w:p w:rsidR="007C2F6B" w:rsidRPr="006A2D1A" w:rsidRDefault="007C2F6B" w:rsidP="00167AB1">
      <w:pPr>
        <w:pStyle w:val="PlainText"/>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دادن زکات را یکی دیگر از ارکان اسلام برشمرد و فرمود: «...و زکات دهی...».  یعنی زکات اموالت را به کسانی بدهی که پروردگار متعال، </w:t>
      </w:r>
      <w:r w:rsidR="00E81CCB" w:rsidRPr="006A2D1A">
        <w:rPr>
          <w:rFonts w:hAnsi="AGA Arabesque"/>
          <w:spacing w:val="0"/>
          <w:rtl/>
        </w:rPr>
        <w:t>تعیین فرموده است. واژه‌ی «زکات»</w:t>
      </w:r>
      <w:r w:rsidRPr="006A2D1A">
        <w:rPr>
          <w:rFonts w:hAnsi="AGA Arabesque"/>
          <w:spacing w:val="0"/>
          <w:rtl/>
        </w:rPr>
        <w:t xml:space="preserve"> برگرفته از «زکاء» می‌باشد که به معنای</w:t>
      </w:r>
      <w:r w:rsidR="00E81CCB" w:rsidRPr="006A2D1A">
        <w:rPr>
          <w:rFonts w:hAnsi="AGA Arabesque"/>
          <w:spacing w:val="0"/>
          <w:rtl/>
        </w:rPr>
        <w:t xml:space="preserve"> «پاکیزگی» و «رشد و نمو» است؛</w:t>
      </w:r>
      <w:r w:rsidRPr="006A2D1A">
        <w:rPr>
          <w:rFonts w:hAnsi="AGA Arabesque"/>
          <w:spacing w:val="0"/>
          <w:rtl/>
        </w:rPr>
        <w:t xml:space="preserve"> زیرا زکات‌دهنده، خودش را از بُخل پاک می‌کن</w:t>
      </w:r>
      <w:r w:rsidR="00E81CCB" w:rsidRPr="006A2D1A">
        <w:rPr>
          <w:rFonts w:hAnsi="AGA Arabesque"/>
          <w:spacing w:val="0"/>
          <w:rtl/>
        </w:rPr>
        <w:t>د و مالش را نیز به‌وسیله‌ی زکات</w:t>
      </w:r>
      <w:r w:rsidRPr="006A2D1A">
        <w:rPr>
          <w:rFonts w:hAnsi="AGA Arabesque"/>
          <w:spacing w:val="0"/>
          <w:rtl/>
        </w:rPr>
        <w:t xml:space="preserve"> رشد می‌دهد؛ یعنی در مالش برکت می‌آید. الله</w:t>
      </w:r>
      <w:r w:rsidRPr="006A2D1A">
        <w:rPr>
          <w:rFonts w:hAnsi="AGA Arabesque"/>
          <w:spacing w:val="0"/>
        </w:rPr>
        <w:sym w:font="AGA Arabesque" w:char="F059"/>
      </w:r>
      <w:r w:rsidRPr="006A2D1A">
        <w:rPr>
          <w:rFonts w:hAnsi="AGA Arabesque"/>
          <w:spacing w:val="0"/>
          <w:rtl/>
        </w:rPr>
        <w:t xml:space="preserve"> به پیامبرش فرموده است:</w:t>
      </w:r>
    </w:p>
    <w:p w:rsidR="00F6211E" w:rsidRPr="006A2D1A" w:rsidRDefault="00EC4FF0" w:rsidP="00EC4FF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خُذ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صَدَقَة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تُطَهِّرُهُم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وَتُزَكِّيهِم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١٠٣</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F6211E" w:rsidRPr="006A2D1A" w:rsidRDefault="00F6211E" w:rsidP="00167AB1">
      <w:pPr>
        <w:pStyle w:val="a2"/>
        <w:rPr>
          <w:spacing w:val="0"/>
          <w:rtl/>
          <w:lang w:bidi="ar-SA"/>
        </w:rPr>
      </w:pPr>
      <w:r w:rsidRPr="006A2D1A">
        <w:rPr>
          <w:spacing w:val="0"/>
          <w:rtl/>
          <w:lang w:bidi="ar-SA"/>
        </w:rPr>
        <w:t>بخشی از اموالشان را به عنوان زکات بگیر تا بدین‌وسیله آنان را پاک</w:t>
      </w:r>
      <w:r w:rsidR="00846353" w:rsidRPr="006A2D1A">
        <w:rPr>
          <w:spacing w:val="0"/>
          <w:rtl/>
          <w:lang w:bidi="ar-SA"/>
        </w:rPr>
        <w:t xml:space="preserve"> و تزکیه نمایی.</w:t>
      </w:r>
    </w:p>
    <w:p w:rsidR="00495599" w:rsidRPr="006A2D1A" w:rsidRDefault="00846353" w:rsidP="00522994">
      <w:pPr>
        <w:pStyle w:val="PlainText"/>
        <w:spacing w:line="228" w:lineRule="auto"/>
        <w:rPr>
          <w:rFonts w:hAnsi="AGA Arabesque" w:hint="eastAsia"/>
          <w:spacing w:val="0"/>
          <w:rtl/>
        </w:rPr>
      </w:pPr>
      <w:r w:rsidRPr="006A2D1A">
        <w:rPr>
          <w:rFonts w:hAnsi="AGA Arabesque"/>
          <w:spacing w:val="0"/>
          <w:rtl/>
        </w:rPr>
        <w:t>زکات، سهمِ شرعیِ مشخّصی در اموال مسلمانان است که به</w:t>
      </w:r>
      <w:r w:rsidR="00E81CCB" w:rsidRPr="006A2D1A">
        <w:rPr>
          <w:rFonts w:hAnsi="AGA Arabesque"/>
          <w:spacing w:val="0"/>
          <w:rtl/>
        </w:rPr>
        <w:t xml:space="preserve"> افراد و گروه‌های مشخّصی می‌رسد؛</w:t>
      </w:r>
      <w:r w:rsidRPr="006A2D1A">
        <w:rPr>
          <w:rFonts w:hAnsi="AGA Arabesque"/>
          <w:spacing w:val="0"/>
          <w:rtl/>
        </w:rPr>
        <w:t xml:space="preserve"> البته این سهم، در همه‌ی اموال وجود ندارد؛ بلکه در اموال مشخصی</w:t>
      </w:r>
      <w:r w:rsidR="00E81CCB" w:rsidRPr="006A2D1A">
        <w:rPr>
          <w:rFonts w:hAnsi="AGA Arabesque"/>
          <w:spacing w:val="0"/>
          <w:rtl/>
        </w:rPr>
        <w:t>‌</w:t>
      </w:r>
      <w:r w:rsidRPr="006A2D1A">
        <w:rPr>
          <w:rFonts w:hAnsi="AGA Arabesque"/>
          <w:spacing w:val="0"/>
          <w:rtl/>
        </w:rPr>
        <w:t>ست که رسول‌الله</w:t>
      </w:r>
      <w:r w:rsidRPr="006A2D1A">
        <w:rPr>
          <w:rFonts w:hAnsi="AGA Arabesque"/>
          <w:spacing w:val="0"/>
        </w:rPr>
        <w:sym w:font="AGA Arabesque" w:char="F072"/>
      </w:r>
      <w:r w:rsidRPr="006A2D1A">
        <w:rPr>
          <w:rFonts w:hAnsi="AGA Arabesque"/>
          <w:spacing w:val="0"/>
          <w:rtl/>
        </w:rPr>
        <w:t xml:space="preserve"> آن را بیان کرده و بخشی از آن در قرآن کریم نیز بیان شده است. در رابطه با همه‌ی اموال، زکات واجب نیست؛ بلکه شروطی دارد. زکات، بخش اندکی از اموال مسلمان است که آن را ادا می‌کند و رکنی از ارکان اسل</w:t>
      </w:r>
      <w:r w:rsidR="00EF725D" w:rsidRPr="006A2D1A">
        <w:rPr>
          <w:rFonts w:hAnsi="AGA Arabesque"/>
          <w:spacing w:val="0"/>
          <w:rtl/>
        </w:rPr>
        <w:t>ام به‌شمار می‌رود که زکات‌دهنده</w:t>
      </w:r>
      <w:r w:rsidRPr="006A2D1A">
        <w:rPr>
          <w:rFonts w:hAnsi="AGA Arabesque"/>
          <w:spacing w:val="0"/>
          <w:rtl/>
        </w:rPr>
        <w:t xml:space="preserve"> به‌وسیله‌ی آن خودش را از بخل و فرومایگی پاک می‌سازد و نامه‌ی اعمالش را از گناهان و بدی‌ها پاک می‌گرداند؛ همان‌گونه که پیامبر</w:t>
      </w:r>
      <w:r w:rsidRPr="006A2D1A">
        <w:rPr>
          <w:rFonts w:hAnsi="AGA Arabesque"/>
          <w:spacing w:val="0"/>
        </w:rPr>
        <w:sym w:font="AGA Arabesque" w:char="F072"/>
      </w:r>
      <w:r w:rsidRPr="006A2D1A">
        <w:rPr>
          <w:rFonts w:hAnsi="AGA Arabesque"/>
          <w:spacing w:val="0"/>
          <w:rtl/>
        </w:rPr>
        <w:t xml:space="preserve"> فرموده است: </w:t>
      </w:r>
      <w:r w:rsidRPr="006A2D1A">
        <w:rPr>
          <w:rStyle w:val="Char1"/>
          <w:spacing w:val="0"/>
          <w:rtl/>
          <w:lang w:bidi="ar-SA"/>
        </w:rPr>
        <w:t>«</w:t>
      </w:r>
      <w:r w:rsidR="0089156D" w:rsidRPr="006A2D1A">
        <w:rPr>
          <w:rStyle w:val="Char1"/>
          <w:spacing w:val="0"/>
          <w:rtl/>
          <w:lang w:bidi="ar-SA"/>
        </w:rPr>
        <w:t>الصَّدَق</w:t>
      </w:r>
      <w:r w:rsidR="0075067D" w:rsidRPr="006A2D1A">
        <w:rPr>
          <w:rStyle w:val="Char1"/>
          <w:spacing w:val="0"/>
          <w:rtl/>
          <w:lang w:bidi="ar-SA"/>
        </w:rPr>
        <w:t>ةُ</w:t>
      </w:r>
      <w:r w:rsidR="0089156D" w:rsidRPr="006A2D1A">
        <w:rPr>
          <w:rStyle w:val="Char1"/>
          <w:spacing w:val="0"/>
          <w:rtl/>
          <w:lang w:bidi="ar-SA"/>
        </w:rPr>
        <w:t xml:space="preserve"> تُطفِئُ الخطیئ</w:t>
      </w:r>
      <w:r w:rsidR="0075067D" w:rsidRPr="006A2D1A">
        <w:rPr>
          <w:rStyle w:val="Char1"/>
          <w:spacing w:val="0"/>
          <w:rtl/>
          <w:lang w:bidi="ar-SA"/>
        </w:rPr>
        <w:t>ةَ</w:t>
      </w:r>
      <w:r w:rsidR="0089156D" w:rsidRPr="006A2D1A">
        <w:rPr>
          <w:rStyle w:val="Char1"/>
          <w:spacing w:val="0"/>
          <w:rtl/>
          <w:lang w:bidi="ar-SA"/>
        </w:rPr>
        <w:t xml:space="preserve"> </w:t>
      </w:r>
      <w:r w:rsidR="003853A8" w:rsidRPr="006A2D1A">
        <w:rPr>
          <w:rStyle w:val="Char1"/>
          <w:spacing w:val="0"/>
          <w:rtl/>
          <w:lang w:bidi="ar-SA"/>
        </w:rPr>
        <w:t>كَ</w:t>
      </w:r>
      <w:r w:rsidR="0089156D" w:rsidRPr="006A2D1A">
        <w:rPr>
          <w:rStyle w:val="Char1"/>
          <w:spacing w:val="0"/>
          <w:rtl/>
          <w:lang w:bidi="ar-SA"/>
        </w:rPr>
        <w:t>ما یُطفِئُ الماءُ النَّارَ</w:t>
      </w:r>
      <w:r w:rsidRPr="006A2D1A">
        <w:rPr>
          <w:rStyle w:val="Char1"/>
          <w:spacing w:val="0"/>
          <w:rtl/>
          <w:lang w:bidi="ar-SA"/>
        </w:rPr>
        <w:t>»</w:t>
      </w:r>
      <w:r w:rsidR="00EF725D"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98"/>
      </w:r>
      <w:r w:rsidR="003A729F" w:rsidRPr="006A2D1A">
        <w:rPr>
          <w:rStyle w:val="FootnoteReference"/>
          <w:rFonts w:cs="B Lotus"/>
          <w:spacing w:val="0"/>
          <w:szCs w:val="28"/>
          <w:rtl/>
        </w:rPr>
        <w:t>)</w:t>
      </w:r>
      <w:r w:rsidR="000009F0" w:rsidRPr="006A2D1A">
        <w:rPr>
          <w:rFonts w:hAnsi="AGA Arabesque"/>
          <w:spacing w:val="0"/>
          <w:rtl/>
        </w:rPr>
        <w:t xml:space="preserve"> یعنی:</w:t>
      </w:r>
      <w:r w:rsidR="00B5694C" w:rsidRPr="006A2D1A">
        <w:rPr>
          <w:rFonts w:hAnsi="AGA Arabesque"/>
          <w:spacing w:val="0"/>
          <w:rtl/>
        </w:rPr>
        <w:t xml:space="preserve"> «صدقه، گناهان را آن‌گونه از بین</w:t>
      </w:r>
      <w:r w:rsidR="000009F0" w:rsidRPr="006A2D1A">
        <w:rPr>
          <w:rFonts w:hAnsi="AGA Arabesque"/>
          <w:spacing w:val="0"/>
          <w:rtl/>
        </w:rPr>
        <w:t xml:space="preserve"> می‌برد که آب، آتش را خاموش می‌کند». زکات، بهترین و برترین نوع صدقه می‌باشد. یک تومان زکاتی که می‌دهید از یک تومان صدقه‌ای که از مالتان پرداخت می‌</w:t>
      </w:r>
      <w:r w:rsidR="00EF725D" w:rsidRPr="006A2D1A">
        <w:rPr>
          <w:rFonts w:hAnsi="AGA Arabesque"/>
          <w:spacing w:val="0"/>
          <w:rtl/>
        </w:rPr>
        <w:t>کنید، بهتر است؛ زیرا الله متعال</w:t>
      </w:r>
      <w:r w:rsidR="000009F0" w:rsidRPr="006A2D1A">
        <w:rPr>
          <w:rFonts w:hAnsi="AGA Arabesque"/>
          <w:spacing w:val="0"/>
          <w:rtl/>
        </w:rPr>
        <w:t xml:space="preserve"> در حدیثی قدسی می‌فرماید: </w:t>
      </w:r>
      <w:r w:rsidR="008C5F93" w:rsidRPr="006A2D1A">
        <w:rPr>
          <w:rStyle w:val="Char1"/>
          <w:spacing w:val="0"/>
          <w:rtl/>
          <w:lang w:bidi="ar-SA"/>
        </w:rPr>
        <w:t>«</w:t>
      </w:r>
      <w:r w:rsidR="003112A9" w:rsidRPr="006A2D1A">
        <w:rPr>
          <w:rStyle w:val="Char1"/>
          <w:spacing w:val="0"/>
          <w:rtl/>
          <w:lang w:bidi="ar-SA"/>
        </w:rPr>
        <w:t>مَا تَقَرَّبَ إِلَيَّ عَبْدِي بِشَيْءٍ أَحَبَّ إِلَيَّ مِمَّا افْتَرَضْتُ عَلَيْهِ</w:t>
      </w:r>
      <w:r w:rsidR="008C5F93" w:rsidRPr="006A2D1A">
        <w:rPr>
          <w:rStyle w:val="Char1"/>
          <w:spacing w:val="0"/>
          <w:rtl/>
          <w:lang w:bidi="ar-SA"/>
        </w:rPr>
        <w:t>»</w:t>
      </w:r>
      <w:r w:rsidR="00EF725D"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199"/>
      </w:r>
      <w:r w:rsidR="003A729F" w:rsidRPr="006A2D1A">
        <w:rPr>
          <w:rStyle w:val="FootnoteReference"/>
          <w:rFonts w:cs="B Lotus"/>
          <w:spacing w:val="0"/>
          <w:szCs w:val="28"/>
          <w:rtl/>
        </w:rPr>
        <w:t>)</w:t>
      </w:r>
      <w:r w:rsidR="003112A9" w:rsidRPr="006A2D1A">
        <w:rPr>
          <w:rFonts w:hAnsi="AGA Arabesque"/>
          <w:spacing w:val="0"/>
          <w:rtl/>
        </w:rPr>
        <w:t xml:space="preserve"> یعنی: «</w:t>
      </w:r>
      <w:r w:rsidR="004D6C43" w:rsidRPr="006A2D1A">
        <w:rPr>
          <w:rFonts w:hAnsi="AGA Arabesque"/>
          <w:spacing w:val="0"/>
          <w:rtl/>
        </w:rPr>
        <w:t xml:space="preserve">بنده‌ام با هیچ چیزی بهتر و محبوب‌تر از آن‌چه که بر </w:t>
      </w:r>
      <w:r w:rsidR="00EF725D" w:rsidRPr="006A2D1A">
        <w:rPr>
          <w:rFonts w:hAnsi="AGA Arabesque"/>
          <w:spacing w:val="0"/>
          <w:rtl/>
        </w:rPr>
        <w:t xml:space="preserve">او </w:t>
      </w:r>
      <w:r w:rsidR="004D6C43" w:rsidRPr="006A2D1A">
        <w:rPr>
          <w:rFonts w:hAnsi="AGA Arabesque"/>
          <w:spacing w:val="0"/>
          <w:rtl/>
        </w:rPr>
        <w:t>فرض کرده‌ام، به من نزدیک نمی‌شود».</w:t>
      </w:r>
      <w:r w:rsidR="0073730E" w:rsidRPr="006A2D1A">
        <w:rPr>
          <w:rFonts w:hAnsi="AGA Arabesque"/>
          <w:spacing w:val="0"/>
          <w:rtl/>
        </w:rPr>
        <w:t xml:space="preserve"> لذا یک رکع</w:t>
      </w:r>
      <w:r w:rsidR="00EF725D" w:rsidRPr="006A2D1A">
        <w:rPr>
          <w:rFonts w:hAnsi="AGA Arabesque"/>
          <w:spacing w:val="0"/>
          <w:rtl/>
        </w:rPr>
        <w:t>ت نماز فرض، از یک رکعت نماز نفل</w:t>
      </w:r>
      <w:r w:rsidR="0073730E" w:rsidRPr="006A2D1A">
        <w:rPr>
          <w:rFonts w:hAnsi="AGA Arabesque"/>
          <w:spacing w:val="0"/>
          <w:rtl/>
        </w:rPr>
        <w:t xml:space="preserve"> برتر است.</w:t>
      </w:r>
    </w:p>
    <w:p w:rsidR="0073730E" w:rsidRPr="006A2D1A" w:rsidRDefault="0073730E" w:rsidP="00167AB1">
      <w:pPr>
        <w:pStyle w:val="PlainText"/>
        <w:rPr>
          <w:rFonts w:hAnsi="AGA Arabesque" w:hint="eastAsia"/>
          <w:spacing w:val="0"/>
          <w:rtl/>
        </w:rPr>
      </w:pPr>
      <w:r w:rsidRPr="006A2D1A">
        <w:rPr>
          <w:rFonts w:hAnsi="AGA Arabesque"/>
          <w:spacing w:val="0"/>
          <w:rtl/>
        </w:rPr>
        <w:t>دادن زکات، سبب بخشش گناهان انسان می‌گردد. هم‌چنین ما</w:t>
      </w:r>
      <w:r w:rsidR="00EF725D" w:rsidRPr="006A2D1A">
        <w:rPr>
          <w:rFonts w:hAnsi="AGA Arabesque"/>
          <w:spacing w:val="0"/>
          <w:rtl/>
        </w:rPr>
        <w:t>یه‌ی فایده رساندن به دیگران است؛ زیرا زکات‌دهنده</w:t>
      </w:r>
      <w:r w:rsidRPr="006A2D1A">
        <w:rPr>
          <w:rFonts w:hAnsi="AGA Arabesque"/>
          <w:spacing w:val="0"/>
          <w:rtl/>
        </w:rPr>
        <w:t xml:space="preserve"> با ادای زکاتش به دیگران، به آن‌ها نیکی می‌کند و بدین‌سان در جرگه‌ی نیکوکارانی قرار می‌گیرد که الله متعال، آن‌ها را دوست دارد؛ همان‌گونه که می‌فرماید:</w:t>
      </w:r>
    </w:p>
    <w:p w:rsidR="001E3C93" w:rsidRPr="006A2D1A" w:rsidRDefault="00E31414" w:rsidP="00E31414">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وَأَح</w:t>
      </w:r>
      <w:r w:rsidRPr="006A2D1A">
        <w:rPr>
          <w:rFonts w:ascii="KFGQPC Uthmanic Script HAFS" w:hint="cs"/>
          <w:rtl/>
          <w:lang w:val="en-MY" w:eastAsia="en-MY" w:bidi="ar-SA"/>
        </w:rPr>
        <w:t>ۡ</w:t>
      </w:r>
      <w:r w:rsidRPr="006A2D1A">
        <w:rPr>
          <w:rFonts w:ascii="KFGQPC Uthmanic Script HAFS" w:hint="eastAsia"/>
          <w:rtl/>
          <w:lang w:val="en-MY" w:eastAsia="en-MY" w:bidi="ar-SA"/>
        </w:rPr>
        <w:t>سِنُو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١٩٥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١٩٥</w:t>
      </w:r>
      <w:r w:rsidRPr="006A2D1A">
        <w:rPr>
          <w:rStyle w:val="Char7"/>
          <w:rtl/>
        </w:rPr>
        <w:t xml:space="preserve">]  </w:t>
      </w:r>
      <w:r w:rsidR="0005683D" w:rsidRPr="006A2D1A">
        <w:rPr>
          <w:rStyle w:val="Char7"/>
          <w:rtl/>
        </w:rPr>
        <w:tab/>
      </w:r>
    </w:p>
    <w:p w:rsidR="001E3C93" w:rsidRPr="006A2D1A" w:rsidRDefault="001E3C93" w:rsidP="00167AB1">
      <w:pPr>
        <w:pStyle w:val="a2"/>
        <w:rPr>
          <w:spacing w:val="0"/>
          <w:rtl/>
          <w:lang w:bidi="ar-SA"/>
        </w:rPr>
      </w:pPr>
      <w:r w:rsidRPr="006A2D1A">
        <w:rPr>
          <w:rFonts w:ascii="(normal text)" w:hAnsi="(normal text)"/>
          <w:spacing w:val="0"/>
          <w:rtl/>
          <w:lang w:bidi="ar-SA"/>
        </w:rPr>
        <w:t xml:space="preserve"> </w:t>
      </w:r>
      <w:r w:rsidRPr="006A2D1A">
        <w:rPr>
          <w:spacing w:val="0"/>
          <w:rtl/>
          <w:lang w:bidi="ar-SA"/>
        </w:rPr>
        <w:t>و نیکی نمایید؛ بی</w:t>
      </w:r>
      <w:r w:rsidRPr="006A2D1A">
        <w:rPr>
          <w:spacing w:val="0"/>
          <w:rtl/>
          <w:lang w:bidi="ar-SA"/>
        </w:rPr>
        <w:softHyphen/>
        <w:t>گمان الله، نیکوکاران را دوست دارد.</w:t>
      </w:r>
    </w:p>
    <w:p w:rsidR="0073730E" w:rsidRPr="006A2D1A" w:rsidRDefault="004E7CFE" w:rsidP="005D0334">
      <w:pPr>
        <w:pStyle w:val="PlainText"/>
        <w:rPr>
          <w:rFonts w:hAnsi="AGA Arabesque" w:hint="eastAsia"/>
          <w:spacing w:val="0"/>
          <w:rtl/>
        </w:rPr>
      </w:pPr>
      <w:r w:rsidRPr="006A2D1A">
        <w:rPr>
          <w:rFonts w:hAnsi="AGA Arabesque"/>
          <w:spacing w:val="0"/>
          <w:rtl/>
        </w:rPr>
        <w:t>زکات، باعث ایجاد الفت و ه</w:t>
      </w:r>
      <w:r w:rsidR="005D0334" w:rsidRPr="006A2D1A">
        <w:rPr>
          <w:rFonts w:hAnsi="AGA Arabesque" w:hint="cs"/>
          <w:spacing w:val="0"/>
          <w:rtl/>
        </w:rPr>
        <w:t>مد</w:t>
      </w:r>
      <w:r w:rsidR="00EF725D" w:rsidRPr="006A2D1A">
        <w:rPr>
          <w:rFonts w:hAnsi="AGA Arabesque"/>
          <w:spacing w:val="0"/>
          <w:rtl/>
        </w:rPr>
        <w:t>لی می‌گردد؛ زیرا وقتی ثروتمندان</w:t>
      </w:r>
      <w:r w:rsidRPr="006A2D1A">
        <w:rPr>
          <w:rFonts w:hAnsi="AGA Arabesque"/>
          <w:spacing w:val="0"/>
          <w:rtl/>
        </w:rPr>
        <w:t xml:space="preserve"> زکات اموالشان را به فقیران و نیازمندان بدهند، دیگر، کینه‌ و حسادتی در دل فقرا نسبت به ثروتمندان باقی نمی‌ماند</w:t>
      </w:r>
      <w:r w:rsidR="00270F90" w:rsidRPr="006A2D1A">
        <w:rPr>
          <w:rFonts w:hAnsi="AGA Arabesque"/>
          <w:spacing w:val="0"/>
          <w:rtl/>
        </w:rPr>
        <w:t xml:space="preserve">؛ اما اگر </w:t>
      </w:r>
      <w:r w:rsidR="00EF725D" w:rsidRPr="006A2D1A">
        <w:rPr>
          <w:rFonts w:hAnsi="AGA Arabesque"/>
          <w:spacing w:val="0"/>
          <w:rtl/>
        </w:rPr>
        <w:t>ثروتمندان</w:t>
      </w:r>
      <w:r w:rsidR="00270F90" w:rsidRPr="006A2D1A">
        <w:rPr>
          <w:rFonts w:hAnsi="AGA Arabesque"/>
          <w:spacing w:val="0"/>
          <w:rtl/>
        </w:rPr>
        <w:t xml:space="preserve"> اموالشان</w:t>
      </w:r>
      <w:r w:rsidRPr="006A2D1A">
        <w:rPr>
          <w:rFonts w:hAnsi="AGA Arabesque"/>
          <w:spacing w:val="0"/>
          <w:rtl/>
        </w:rPr>
        <w:t>‌</w:t>
      </w:r>
      <w:r w:rsidR="00270F90" w:rsidRPr="006A2D1A">
        <w:rPr>
          <w:rFonts w:hAnsi="AGA Arabesque"/>
          <w:spacing w:val="0"/>
          <w:rtl/>
        </w:rPr>
        <w:t xml:space="preserve"> را از نیازمندان دریغ کنند و چیزی به آن‌ها ندهند، فقرا نسبت به ثروتمندان کینه پیدا می‌کنند.</w:t>
      </w:r>
    </w:p>
    <w:p w:rsidR="00270F90" w:rsidRPr="006A2D1A" w:rsidRDefault="00EF725D" w:rsidP="00167AB1">
      <w:pPr>
        <w:pStyle w:val="PlainText"/>
        <w:rPr>
          <w:rFonts w:hAnsi="AGA Arabesque" w:hint="eastAsia"/>
          <w:spacing w:val="0"/>
          <w:rtl/>
        </w:rPr>
      </w:pPr>
      <w:r w:rsidRPr="006A2D1A">
        <w:rPr>
          <w:rFonts w:hAnsi="AGA Arabesque"/>
          <w:spacing w:val="0"/>
          <w:rtl/>
        </w:rPr>
        <w:t>زکات</w:t>
      </w:r>
      <w:r w:rsidR="00270F90" w:rsidRPr="006A2D1A">
        <w:rPr>
          <w:rFonts w:hAnsi="AGA Arabesque"/>
          <w:spacing w:val="0"/>
          <w:rtl/>
        </w:rPr>
        <w:t xml:space="preserve"> هم‌چنین فقرا را از چپاول</w:t>
      </w:r>
      <w:r w:rsidRPr="006A2D1A">
        <w:rPr>
          <w:rFonts w:hAnsi="AGA Arabesque"/>
          <w:spacing w:val="0"/>
          <w:rtl/>
        </w:rPr>
        <w:t xml:space="preserve"> و دست‌درازی به اموال ثروتمندان</w:t>
      </w:r>
      <w:r w:rsidR="00270F90" w:rsidRPr="006A2D1A">
        <w:rPr>
          <w:rFonts w:hAnsi="AGA Arabesque"/>
          <w:spacing w:val="0"/>
          <w:rtl/>
        </w:rPr>
        <w:t xml:space="preserve"> بازمی‌دارد</w:t>
      </w:r>
      <w:r w:rsidRPr="006A2D1A">
        <w:rPr>
          <w:rFonts w:hAnsi="AGA Arabesque"/>
          <w:spacing w:val="0"/>
          <w:rtl/>
        </w:rPr>
        <w:t>؛ زیرا وقتی آدمِ فقیر و نیازمند</w:t>
      </w:r>
      <w:r w:rsidR="00270F90" w:rsidRPr="006A2D1A">
        <w:rPr>
          <w:rFonts w:hAnsi="AGA Arabesque"/>
          <w:spacing w:val="0"/>
          <w:rtl/>
        </w:rPr>
        <w:t xml:space="preserve"> هیچ خیری از ثروتمند نبیند، امکان دارد که ارزش‌ها را بشک</w:t>
      </w:r>
      <w:r w:rsidRPr="006A2D1A">
        <w:rPr>
          <w:rFonts w:hAnsi="AGA Arabesque"/>
          <w:spacing w:val="0"/>
          <w:rtl/>
        </w:rPr>
        <w:t>َ</w:t>
      </w:r>
      <w:r w:rsidR="00270F90" w:rsidRPr="006A2D1A">
        <w:rPr>
          <w:rFonts w:hAnsi="AGA Arabesque"/>
          <w:spacing w:val="0"/>
          <w:rtl/>
        </w:rPr>
        <w:t>ند و به دست‌درازی و غارت اموال دیگران بپردازد و برا</w:t>
      </w:r>
      <w:r w:rsidRPr="006A2D1A">
        <w:rPr>
          <w:rFonts w:hAnsi="AGA Arabesque"/>
          <w:spacing w:val="0"/>
          <w:rtl/>
        </w:rPr>
        <w:t>ی سیر کردن شکم خود و خانواده‌اش</w:t>
      </w:r>
      <w:r w:rsidR="00270F90" w:rsidRPr="006A2D1A">
        <w:rPr>
          <w:rFonts w:hAnsi="AGA Arabesque"/>
          <w:spacing w:val="0"/>
          <w:rtl/>
        </w:rPr>
        <w:t xml:space="preserve"> دست به </w:t>
      </w:r>
      <w:r w:rsidR="001C0099" w:rsidRPr="006A2D1A">
        <w:rPr>
          <w:rFonts w:hAnsi="AGA Arabesque"/>
          <w:spacing w:val="0"/>
          <w:rtl/>
        </w:rPr>
        <w:t>دزدی یا هر کار دیگری</w:t>
      </w:r>
      <w:r w:rsidR="00270F90" w:rsidRPr="006A2D1A">
        <w:rPr>
          <w:rFonts w:hAnsi="AGA Arabesque"/>
          <w:spacing w:val="0"/>
          <w:rtl/>
        </w:rPr>
        <w:t xml:space="preserve"> بزند.</w:t>
      </w:r>
    </w:p>
    <w:p w:rsidR="001C0099" w:rsidRPr="006A2D1A" w:rsidRDefault="00DD05B8" w:rsidP="00522994">
      <w:pPr>
        <w:pStyle w:val="PlainText"/>
        <w:spacing w:line="228" w:lineRule="auto"/>
        <w:rPr>
          <w:rFonts w:hAnsi="AGA Arabesque" w:hint="eastAsia"/>
          <w:spacing w:val="0"/>
          <w:rtl/>
        </w:rPr>
      </w:pPr>
      <w:r w:rsidRPr="006A2D1A">
        <w:rPr>
          <w:rFonts w:hAnsi="AGA Arabesque"/>
          <w:spacing w:val="0"/>
          <w:rtl/>
        </w:rPr>
        <w:t xml:space="preserve">دادن زکات، دروازه‌ی برکت آسمان و زمین را به سوی انسان‌ باز می‌کند؛ همان‌طور که در حدیث آمده است: </w:t>
      </w:r>
      <w:r w:rsidRPr="006A2D1A">
        <w:rPr>
          <w:rStyle w:val="Char1"/>
          <w:spacing w:val="0"/>
          <w:rtl/>
          <w:lang w:bidi="ar-SA"/>
        </w:rPr>
        <w:t>«</w:t>
      </w:r>
      <w:r w:rsidR="00567290" w:rsidRPr="006A2D1A">
        <w:rPr>
          <w:rStyle w:val="Char1"/>
          <w:spacing w:val="0"/>
          <w:rtl/>
          <w:lang w:bidi="ar-SA"/>
        </w:rPr>
        <w:t>مَا منَعَ قومٌ زکا</w:t>
      </w:r>
      <w:r w:rsidR="006432F4" w:rsidRPr="006A2D1A">
        <w:rPr>
          <w:rStyle w:val="Char1"/>
          <w:spacing w:val="0"/>
          <w:rtl/>
          <w:lang w:bidi="ar-SA"/>
        </w:rPr>
        <w:t>ةَ</w:t>
      </w:r>
      <w:r w:rsidR="00567290" w:rsidRPr="006A2D1A">
        <w:rPr>
          <w:rStyle w:val="Char1"/>
          <w:spacing w:val="0"/>
          <w:rtl/>
          <w:lang w:bidi="ar-SA"/>
        </w:rPr>
        <w:t xml:space="preserve"> أموالِهِم إلا مُنِعُوا القَطرَ مِنَ السَّماءِ</w:t>
      </w:r>
      <w:r w:rsidRPr="006A2D1A">
        <w:rPr>
          <w:rStyle w:val="Char1"/>
          <w:spacing w:val="0"/>
          <w:rtl/>
          <w:lang w:bidi="ar-SA"/>
        </w:rPr>
        <w:t>»</w:t>
      </w:r>
      <w:r w:rsidR="00EF725D"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0"/>
      </w:r>
      <w:r w:rsidR="003A729F" w:rsidRPr="006A2D1A">
        <w:rPr>
          <w:rStyle w:val="FootnoteReference"/>
          <w:rFonts w:cs="B Lotus"/>
          <w:spacing w:val="0"/>
          <w:szCs w:val="28"/>
          <w:rtl/>
        </w:rPr>
        <w:t>)</w:t>
      </w:r>
      <w:r w:rsidR="00567290" w:rsidRPr="006A2D1A">
        <w:rPr>
          <w:rFonts w:hAnsi="AGA Arabesque"/>
          <w:spacing w:val="0"/>
          <w:rtl/>
        </w:rPr>
        <w:t xml:space="preserve"> یعنی: «هیچ قومی، از دادن ز</w:t>
      </w:r>
      <w:r w:rsidR="00397BEC" w:rsidRPr="006A2D1A">
        <w:rPr>
          <w:rFonts w:hAnsi="AGA Arabesque"/>
          <w:spacing w:val="0"/>
          <w:rtl/>
        </w:rPr>
        <w:t>کات اموالشان خودداری نمی‌کنند، م</w:t>
      </w:r>
      <w:r w:rsidR="00EF725D" w:rsidRPr="006A2D1A">
        <w:rPr>
          <w:rFonts w:hAnsi="AGA Arabesque"/>
          <w:spacing w:val="0"/>
          <w:rtl/>
        </w:rPr>
        <w:t>گر آن‌که از باران آسمان</w:t>
      </w:r>
      <w:r w:rsidR="00BB1391" w:rsidRPr="006A2D1A">
        <w:rPr>
          <w:rFonts w:hAnsi="AGA Arabesque"/>
          <w:spacing w:val="0"/>
          <w:rtl/>
        </w:rPr>
        <w:t xml:space="preserve"> محروم می‌شوند». بنابراین</w:t>
      </w:r>
      <w:r w:rsidR="002006CC" w:rsidRPr="006A2D1A">
        <w:rPr>
          <w:rFonts w:hAnsi="AGA Arabesque"/>
          <w:spacing w:val="0"/>
          <w:rtl/>
        </w:rPr>
        <w:t xml:space="preserve"> اگر مردم</w:t>
      </w:r>
      <w:r w:rsidR="00567290" w:rsidRPr="006A2D1A">
        <w:rPr>
          <w:rFonts w:hAnsi="AGA Arabesque"/>
          <w:spacing w:val="0"/>
          <w:rtl/>
        </w:rPr>
        <w:t xml:space="preserve"> زکا</w:t>
      </w:r>
      <w:r w:rsidR="00F5351E" w:rsidRPr="006A2D1A">
        <w:rPr>
          <w:rFonts w:hAnsi="AGA Arabesque"/>
          <w:spacing w:val="0"/>
          <w:rtl/>
        </w:rPr>
        <w:t>ت اموالشان را بدهند، الله متعال</w:t>
      </w:r>
      <w:r w:rsidR="00567290" w:rsidRPr="006A2D1A">
        <w:rPr>
          <w:rFonts w:hAnsi="AGA Arabesque"/>
          <w:spacing w:val="0"/>
          <w:rtl/>
        </w:rPr>
        <w:t xml:space="preserve"> برکت‌های آسمان و زمین را به سویشان نازل می‌فرماید؛ </w:t>
      </w:r>
      <w:r w:rsidR="00F5351E" w:rsidRPr="006A2D1A">
        <w:rPr>
          <w:rFonts w:hAnsi="AGA Arabesque"/>
          <w:spacing w:val="0"/>
          <w:rtl/>
        </w:rPr>
        <w:t>و این</w:t>
      </w:r>
      <w:r w:rsidR="00567290" w:rsidRPr="006A2D1A">
        <w:rPr>
          <w:rFonts w:hAnsi="AGA Arabesque"/>
          <w:spacing w:val="0"/>
          <w:rtl/>
        </w:rPr>
        <w:t xml:space="preserve"> با نزول باران و رویش گیاهان و پروارشدن دام‌ها به‌انجام می‌رسد و بدین‌سان مردم از برکت باران و دیگر منافع آن بهره‌مند می‌گردند.</w:t>
      </w:r>
    </w:p>
    <w:p w:rsidR="00567290" w:rsidRPr="006A2D1A" w:rsidRDefault="00F5351E" w:rsidP="00E31414">
      <w:pPr>
        <w:pStyle w:val="PlainText"/>
        <w:rPr>
          <w:rFonts w:hAnsi="AGA Arabesque" w:hint="eastAsia"/>
          <w:spacing w:val="0"/>
          <w:rtl/>
        </w:rPr>
      </w:pPr>
      <w:r w:rsidRPr="006A2D1A">
        <w:rPr>
          <w:rFonts w:hAnsi="AGA Arabesque"/>
          <w:spacing w:val="0"/>
          <w:rtl/>
        </w:rPr>
        <w:t>به‌وسیله‌ی زکات</w:t>
      </w:r>
      <w:r w:rsidR="00567290" w:rsidRPr="006A2D1A">
        <w:rPr>
          <w:rFonts w:hAnsi="AGA Arabesque"/>
          <w:spacing w:val="0"/>
          <w:rtl/>
        </w:rPr>
        <w:t xml:space="preserve"> </w:t>
      </w:r>
      <w:r w:rsidR="00601529" w:rsidRPr="006A2D1A">
        <w:rPr>
          <w:rFonts w:hAnsi="AGA Arabesque"/>
          <w:spacing w:val="0"/>
          <w:rtl/>
        </w:rPr>
        <w:t>به مجاهدان راه الله کمک می‌شود؛</w:t>
      </w:r>
      <w:r w:rsidR="00567290" w:rsidRPr="006A2D1A">
        <w:rPr>
          <w:rFonts w:hAnsi="AGA Arabesque"/>
          <w:spacing w:val="0"/>
          <w:rtl/>
        </w:rPr>
        <w:t xml:space="preserve"> زیرا یکی از موارد مصرف زکات، جهاد در راه</w:t>
      </w:r>
      <w:r w:rsidR="002006CC" w:rsidRPr="006A2D1A">
        <w:rPr>
          <w:rFonts w:hAnsi="AGA Arabesque"/>
          <w:spacing w:val="0"/>
          <w:rtl/>
        </w:rPr>
        <w:t xml:space="preserve"> خداست؛ همان‌گونه که الله متعال</w:t>
      </w:r>
      <w:r w:rsidR="00567290" w:rsidRPr="006A2D1A">
        <w:rPr>
          <w:rFonts w:hAnsi="AGA Arabesque"/>
          <w:spacing w:val="0"/>
          <w:rtl/>
        </w:rPr>
        <w:t xml:space="preserve"> در آیه‌ی</w:t>
      </w:r>
      <w:r w:rsidR="00920C5C" w:rsidRPr="006A2D1A">
        <w:rPr>
          <w:rFonts w:ascii="Traditional Arabic"/>
          <w:spacing w:val="0"/>
          <w:rtl/>
        </w:rPr>
        <w:t>60</w:t>
      </w:r>
      <w:r w:rsidR="00567290" w:rsidRPr="006A2D1A">
        <w:rPr>
          <w:rFonts w:hAnsi="AGA Arabesque"/>
          <w:spacing w:val="0"/>
          <w:rtl/>
        </w:rPr>
        <w:t xml:space="preserve"> سوره‌ی «توبه» بدین نکته تصریح فرموده است:</w:t>
      </w:r>
      <w:r w:rsidR="00E31414" w:rsidRPr="006A2D1A">
        <w:rPr>
          <w:rFonts w:ascii="KFGQPC Uthman Taha Naskh" w:cs="KFGQPC Uthman Taha Naskh" w:hint="cs"/>
          <w:spacing w:val="0"/>
          <w:rtl/>
          <w:lang w:val="en-MY" w:eastAsia="en-MY"/>
        </w:rPr>
        <w:t xml:space="preserve"> ﴿</w:t>
      </w:r>
      <w:r w:rsidR="00E31414" w:rsidRPr="006A2D1A">
        <w:rPr>
          <w:rStyle w:val="Char2"/>
          <w:rFonts w:hint="eastAsia"/>
          <w:spacing w:val="0"/>
          <w:rtl/>
        </w:rPr>
        <w:t>وَفِي</w:t>
      </w:r>
      <w:r w:rsidR="00E31414" w:rsidRPr="006A2D1A">
        <w:rPr>
          <w:rStyle w:val="Char2"/>
          <w:spacing w:val="0"/>
          <w:rtl/>
        </w:rPr>
        <w:t xml:space="preserve"> </w:t>
      </w:r>
      <w:r w:rsidR="00E31414" w:rsidRPr="006A2D1A">
        <w:rPr>
          <w:rStyle w:val="Char2"/>
          <w:rFonts w:hint="eastAsia"/>
          <w:spacing w:val="0"/>
          <w:rtl/>
        </w:rPr>
        <w:t>سَبِيلِ</w:t>
      </w:r>
      <w:r w:rsidR="00E31414" w:rsidRPr="006A2D1A">
        <w:rPr>
          <w:rStyle w:val="Char2"/>
          <w:spacing w:val="0"/>
          <w:rtl/>
        </w:rPr>
        <w:t xml:space="preserve"> </w:t>
      </w:r>
      <w:r w:rsidR="00E31414" w:rsidRPr="006A2D1A">
        <w:rPr>
          <w:rStyle w:val="Char2"/>
          <w:rFonts w:hint="cs"/>
          <w:spacing w:val="0"/>
          <w:rtl/>
        </w:rPr>
        <w:t>ٱ</w:t>
      </w:r>
      <w:r w:rsidR="00E31414" w:rsidRPr="006A2D1A">
        <w:rPr>
          <w:rStyle w:val="Char2"/>
          <w:rFonts w:hint="eastAsia"/>
          <w:spacing w:val="0"/>
          <w:rtl/>
        </w:rPr>
        <w:t>للَّهِ</w:t>
      </w:r>
      <w:r w:rsidR="00E31414" w:rsidRPr="006A2D1A">
        <w:rPr>
          <w:rFonts w:ascii="KFGQPC Uthman Taha Naskh" w:cs="KFGQPC Uthman Taha Naskh" w:hint="cs"/>
          <w:spacing w:val="0"/>
          <w:rtl/>
          <w:lang w:val="en-MY" w:eastAsia="en-MY"/>
        </w:rPr>
        <w:t>﴾</w:t>
      </w:r>
      <w:r w:rsidR="00920C5C" w:rsidRPr="006A2D1A">
        <w:rPr>
          <w:rFonts w:hAnsi="AGA Arabesque"/>
          <w:spacing w:val="0"/>
          <w:rtl/>
        </w:rPr>
        <w:t>.</w:t>
      </w:r>
    </w:p>
    <w:p w:rsidR="00920C5C" w:rsidRPr="006A2D1A" w:rsidRDefault="00920C5C" w:rsidP="00E31414">
      <w:pPr>
        <w:pStyle w:val="PlainText"/>
        <w:rPr>
          <w:rFonts w:hAnsi="AGA Arabesque" w:hint="eastAsia"/>
          <w:spacing w:val="0"/>
          <w:rtl/>
        </w:rPr>
      </w:pPr>
      <w:r w:rsidRPr="006A2D1A">
        <w:rPr>
          <w:rFonts w:hAnsi="AGA Arabesque"/>
          <w:spacing w:val="0"/>
          <w:rtl/>
        </w:rPr>
        <w:t>هم‌چنین زکات، وسیله‌ای ب</w:t>
      </w:r>
      <w:r w:rsidR="00601529" w:rsidRPr="006A2D1A">
        <w:rPr>
          <w:rFonts w:hAnsi="AGA Arabesque"/>
          <w:spacing w:val="0"/>
          <w:rtl/>
        </w:rPr>
        <w:t>رای آزاد کردن بردگان است؛ انسان</w:t>
      </w:r>
      <w:r w:rsidRPr="006A2D1A">
        <w:rPr>
          <w:rFonts w:hAnsi="AGA Arabesque"/>
          <w:spacing w:val="0"/>
          <w:rtl/>
        </w:rPr>
        <w:t xml:space="preserve"> می‌تواند با پولش برده‌ای </w:t>
      </w:r>
      <w:r w:rsidR="002006CC" w:rsidRPr="006A2D1A">
        <w:rPr>
          <w:rFonts w:hAnsi="AGA Arabesque"/>
          <w:spacing w:val="0"/>
          <w:rtl/>
        </w:rPr>
        <w:t xml:space="preserve">را </w:t>
      </w:r>
      <w:r w:rsidRPr="006A2D1A">
        <w:rPr>
          <w:rFonts w:hAnsi="AGA Arabesque"/>
          <w:spacing w:val="0"/>
          <w:rtl/>
        </w:rPr>
        <w:t xml:space="preserve">خریداری و </w:t>
      </w:r>
      <w:r w:rsidR="00601529" w:rsidRPr="006A2D1A">
        <w:rPr>
          <w:rFonts w:hAnsi="AGA Arabesque"/>
          <w:spacing w:val="0"/>
          <w:rtl/>
        </w:rPr>
        <w:t xml:space="preserve">آزاد </w:t>
      </w:r>
      <w:r w:rsidR="002006CC" w:rsidRPr="006A2D1A">
        <w:rPr>
          <w:rFonts w:hAnsi="AGA Arabesque"/>
          <w:spacing w:val="0"/>
          <w:rtl/>
        </w:rPr>
        <w:t>کند؛</w:t>
      </w:r>
      <w:r w:rsidR="00601529" w:rsidRPr="006A2D1A">
        <w:rPr>
          <w:rFonts w:hAnsi="AGA Arabesque"/>
          <w:spacing w:val="0"/>
          <w:rtl/>
        </w:rPr>
        <w:t xml:space="preserve"> زیرا الله متعال</w:t>
      </w:r>
      <w:r w:rsidRPr="006A2D1A">
        <w:rPr>
          <w:rFonts w:hAnsi="AGA Arabesque"/>
          <w:spacing w:val="0"/>
          <w:rtl/>
        </w:rPr>
        <w:t xml:space="preserve"> فرموده است: </w:t>
      </w:r>
      <w:r w:rsidR="00E31414" w:rsidRPr="006A2D1A">
        <w:rPr>
          <w:rFonts w:ascii="KFGQPC Uthman Taha Naskh" w:cs="KFGQPC Uthman Taha Naskh" w:hint="cs"/>
          <w:spacing w:val="0"/>
          <w:rtl/>
          <w:lang w:val="en-MY" w:eastAsia="en-MY"/>
        </w:rPr>
        <w:t>﴿</w:t>
      </w:r>
      <w:r w:rsidR="00E31414" w:rsidRPr="006A2D1A">
        <w:rPr>
          <w:rStyle w:val="Char2"/>
          <w:rFonts w:hint="eastAsia"/>
          <w:spacing w:val="0"/>
          <w:rtl/>
        </w:rPr>
        <w:t>وَفِي</w:t>
      </w:r>
      <w:r w:rsidR="00E31414" w:rsidRPr="006A2D1A">
        <w:rPr>
          <w:rStyle w:val="Char2"/>
          <w:spacing w:val="0"/>
          <w:rtl/>
        </w:rPr>
        <w:t xml:space="preserve"> </w:t>
      </w:r>
      <w:r w:rsidR="00E31414" w:rsidRPr="006A2D1A">
        <w:rPr>
          <w:rStyle w:val="Char2"/>
          <w:rFonts w:hint="cs"/>
          <w:spacing w:val="0"/>
          <w:rtl/>
        </w:rPr>
        <w:t>ٱ</w:t>
      </w:r>
      <w:r w:rsidR="00E31414" w:rsidRPr="006A2D1A">
        <w:rPr>
          <w:rStyle w:val="Char2"/>
          <w:rFonts w:hint="eastAsia"/>
          <w:spacing w:val="0"/>
          <w:rtl/>
        </w:rPr>
        <w:t>لرِّقَابِ</w:t>
      </w:r>
      <w:r w:rsidR="00E31414" w:rsidRPr="006A2D1A">
        <w:rPr>
          <w:rFonts w:ascii="KFGQPC Uthman Taha Naskh" w:cs="KFGQPC Uthman Taha Naskh" w:hint="cs"/>
          <w:spacing w:val="0"/>
          <w:rtl/>
          <w:lang w:val="en-MY" w:eastAsia="en-MY"/>
        </w:rPr>
        <w:t>﴾</w:t>
      </w:r>
      <w:r w:rsidRPr="006A2D1A">
        <w:rPr>
          <w:rFonts w:hAnsi="AGA Arabesque"/>
          <w:spacing w:val="0"/>
          <w:rtl/>
        </w:rPr>
        <w:t>.</w:t>
      </w:r>
    </w:p>
    <w:p w:rsidR="00567290" w:rsidRPr="006A2D1A" w:rsidRDefault="00920C5C" w:rsidP="00167AB1">
      <w:pPr>
        <w:pStyle w:val="PlainText"/>
        <w:rPr>
          <w:rFonts w:hAnsi="AGA Arabesque" w:hint="eastAsia"/>
          <w:spacing w:val="0"/>
          <w:rtl/>
        </w:rPr>
      </w:pPr>
      <w:r w:rsidRPr="006A2D1A">
        <w:rPr>
          <w:rFonts w:hAnsi="AGA Arabesque"/>
          <w:spacing w:val="0"/>
          <w:rtl/>
        </w:rPr>
        <w:t>به‌وسیله‌ی زکات می‌توان خیلی‌ها را از زیر بار قرض‌ها و بدهی‌هایشان نجات داد. آدم‌های محترمی که زیر بارِ قرض رفته‌اند، بسیارند.</w:t>
      </w:r>
      <w:r w:rsidR="00BB2B7F" w:rsidRPr="006A2D1A">
        <w:rPr>
          <w:rFonts w:hAnsi="AGA Arabesque"/>
          <w:spacing w:val="0"/>
          <w:rtl/>
        </w:rPr>
        <w:t xml:space="preserve"> لذا این امکان برای شما وجود دارد که با زکات اموال خود، از یک‌سو آدمِ بدهکاری را از این حالت نجات دهید و از سوی دیگر، صاحب حق را به حقش برسانید؛ روشن است که در چنین کاری، خیر فراوانی وجود دارد.</w:t>
      </w:r>
    </w:p>
    <w:p w:rsidR="00BB2B7F" w:rsidRPr="006A2D1A" w:rsidRDefault="00BB2B7F" w:rsidP="00167AB1">
      <w:pPr>
        <w:pStyle w:val="PlainText"/>
        <w:rPr>
          <w:rFonts w:hAnsi="AGA Arabesque" w:hint="eastAsia"/>
          <w:spacing w:val="0"/>
          <w:rtl/>
        </w:rPr>
      </w:pPr>
      <w:r w:rsidRPr="006A2D1A">
        <w:rPr>
          <w:rFonts w:hAnsi="AGA Arabesque"/>
          <w:spacing w:val="0"/>
          <w:rtl/>
        </w:rPr>
        <w:t>از دیگر فواید زکات، این است که می‌توان به مسافران درراه‌مانده‌ای که به‌نحوی اموال خود را در سفر از دست داده‌اند و پولی ندارند</w:t>
      </w:r>
      <w:r w:rsidR="00F4055B" w:rsidRPr="006A2D1A">
        <w:rPr>
          <w:rFonts w:hAnsi="AGA Arabesque"/>
          <w:spacing w:val="0"/>
          <w:rtl/>
        </w:rPr>
        <w:t xml:space="preserve"> که با آن، به شهر و منطقه‌ی خود بازگردند، کمک کرد؛</w:t>
      </w:r>
      <w:r w:rsidRPr="006A2D1A">
        <w:rPr>
          <w:rFonts w:hAnsi="AGA Arabesque"/>
          <w:spacing w:val="0"/>
          <w:rtl/>
        </w:rPr>
        <w:t xml:space="preserve"> اگرچه در شهر خود، ثروتمند باشند.</w:t>
      </w:r>
    </w:p>
    <w:p w:rsidR="00BB2B7F" w:rsidRPr="006A2D1A" w:rsidRDefault="00BB2B7F" w:rsidP="00167AB1">
      <w:pPr>
        <w:pStyle w:val="PlainText"/>
        <w:rPr>
          <w:rFonts w:hAnsi="AGA Arabesque" w:hint="eastAsia"/>
          <w:spacing w:val="0"/>
          <w:rtl/>
        </w:rPr>
      </w:pPr>
      <w:r w:rsidRPr="006A2D1A">
        <w:rPr>
          <w:rFonts w:hAnsi="AGA Arabesque"/>
          <w:spacing w:val="0"/>
          <w:rtl/>
        </w:rPr>
        <w:t>خلاصه این‌که زکات، فواید زیادی دارد و از این‌رو یکی از ارکان اسلام به‌شمار می‌رود.</w:t>
      </w:r>
      <w:r w:rsidR="002006CC" w:rsidRPr="006A2D1A">
        <w:rPr>
          <w:rFonts w:hAnsi="AGA Arabesque"/>
          <w:spacing w:val="0"/>
          <w:rtl/>
        </w:rPr>
        <w:t xml:space="preserve"> علما</w:t>
      </w:r>
      <w:r w:rsidR="00A5736F" w:rsidRPr="006A2D1A">
        <w:rPr>
          <w:rFonts w:hAnsi="AGA Arabesque"/>
          <w:spacing w:val="0"/>
          <w:rtl/>
        </w:rPr>
        <w:t xml:space="preserve"> درباره‌ی کسی که زکات اموالش را نمی‌دهد، اختلاف نظر دارند که آیا مانندِ آدمِ بی‌نماز، کافر است یا خیر؟</w:t>
      </w:r>
    </w:p>
    <w:p w:rsidR="00887DEF" w:rsidRPr="006A2D1A" w:rsidRDefault="00A5736F" w:rsidP="00522994">
      <w:pPr>
        <w:pStyle w:val="PlainText"/>
        <w:spacing w:line="228" w:lineRule="auto"/>
        <w:rPr>
          <w:rFonts w:hAnsi="AGA Arabesque" w:hint="eastAsia"/>
          <w:spacing w:val="0"/>
          <w:rtl/>
        </w:rPr>
      </w:pPr>
      <w:r w:rsidRPr="006A2D1A">
        <w:rPr>
          <w:rFonts w:hAnsi="AGA Arabesque"/>
          <w:spacing w:val="0"/>
          <w:rtl/>
        </w:rPr>
        <w:t>دیدگاه صحیح، این است که کافر نمی‌باشد؛ به دلیل روایتی که امام مسلم</w:t>
      </w:r>
      <w:r w:rsidR="002006CC" w:rsidRPr="006A2D1A">
        <w:rPr>
          <w:rFonts w:hAnsi="AGA Arabesque" w:cs="CTraditional Arabic"/>
          <w:spacing w:val="0"/>
          <w:rtl/>
        </w:rPr>
        <w:t>/</w:t>
      </w:r>
      <w:r w:rsidRPr="006A2D1A">
        <w:rPr>
          <w:rFonts w:hAnsi="AGA Arabesque"/>
          <w:spacing w:val="0"/>
          <w:rtl/>
        </w:rPr>
        <w:t xml:space="preserve"> از ابوهریره</w:t>
      </w:r>
      <w:r w:rsidRPr="006A2D1A">
        <w:rPr>
          <w:rFonts w:hAnsi="AGA Arabesque"/>
          <w:spacing w:val="0"/>
        </w:rPr>
        <w:sym w:font="AGA Arabesque" w:char="F074"/>
      </w:r>
      <w:r w:rsidRPr="006A2D1A">
        <w:rPr>
          <w:rFonts w:hAnsi="AGA Arabesque"/>
          <w:spacing w:val="0"/>
          <w:rtl/>
        </w:rPr>
        <w:t xml:space="preserve"> نقل کرده که رسول‌الله</w:t>
      </w:r>
      <w:r w:rsidRPr="006A2D1A">
        <w:rPr>
          <w:rFonts w:hAnsi="AGA Arabesque"/>
          <w:spacing w:val="0"/>
        </w:rPr>
        <w:sym w:font="AGA Arabesque" w:char="F072"/>
      </w:r>
      <w:r w:rsidRPr="006A2D1A">
        <w:rPr>
          <w:rFonts w:hAnsi="AGA Arabesque"/>
          <w:spacing w:val="0"/>
          <w:rtl/>
        </w:rPr>
        <w:t xml:space="preserve"> فرموده است: </w:t>
      </w:r>
      <w:r w:rsidRPr="006A2D1A">
        <w:rPr>
          <w:rStyle w:val="Char1"/>
          <w:spacing w:val="0"/>
          <w:rtl/>
          <w:lang w:bidi="ar-SA"/>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2006CC"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1"/>
      </w:r>
      <w:r w:rsidR="003A729F" w:rsidRPr="006A2D1A">
        <w:rPr>
          <w:rStyle w:val="FootnoteReference"/>
          <w:rFonts w:cs="B Lotus"/>
          <w:spacing w:val="0"/>
          <w:szCs w:val="28"/>
          <w:rtl/>
        </w:rPr>
        <w:t>)</w:t>
      </w:r>
      <w:r w:rsidR="00CA60D5" w:rsidRPr="006A2D1A">
        <w:rPr>
          <w:rFonts w:hAnsi="AGA Arabesque"/>
          <w:spacing w:val="0"/>
          <w:rtl/>
        </w:rPr>
        <w:t xml:space="preserve"> یعنی: «هر صاحب طلا و نقره‌ای که زکات آ‌ن‌ها را ندهد، طلا</w:t>
      </w:r>
      <w:r w:rsidR="002006CC" w:rsidRPr="006A2D1A">
        <w:rPr>
          <w:rFonts w:hAnsi="AGA Arabesque"/>
          <w:spacing w:val="0"/>
          <w:rtl/>
        </w:rPr>
        <w:t xml:space="preserve"> و نقره‌اش در روزقیامت به ورق‌های آتشین</w:t>
      </w:r>
      <w:r w:rsidR="00CA60D5" w:rsidRPr="006A2D1A">
        <w:rPr>
          <w:rFonts w:hAnsi="AGA Arabesque"/>
          <w:spacing w:val="0"/>
          <w:rtl/>
        </w:rPr>
        <w:t xml:space="preserve"> تبدیل می‌شود و با آتش دوزخ، گرم و گداخته</w:t>
      </w:r>
      <w:r w:rsidR="002006CC" w:rsidRPr="006A2D1A">
        <w:rPr>
          <w:rFonts w:hAnsi="AGA Arabesque"/>
          <w:spacing w:val="0"/>
          <w:rtl/>
        </w:rPr>
        <w:t xml:space="preserve"> می‌گردد و آن‌گاه به‌وسیله‌ی آن</w:t>
      </w:r>
      <w:r w:rsidR="00CA60D5" w:rsidRPr="006A2D1A">
        <w:rPr>
          <w:rFonts w:hAnsi="AGA Arabesque"/>
          <w:spacing w:val="0"/>
          <w:rtl/>
        </w:rPr>
        <w:t xml:space="preserve"> پشت، پهلو و پیشانی‌اش را داغ می‌کنند. و هرگاه سرد شو</w:t>
      </w:r>
      <w:r w:rsidR="002006CC" w:rsidRPr="006A2D1A">
        <w:rPr>
          <w:rFonts w:hAnsi="AGA Arabesque"/>
          <w:spacing w:val="0"/>
          <w:rtl/>
        </w:rPr>
        <w:t>د، دوباره داغ می‌گردد و این کار</w:t>
      </w:r>
      <w:r w:rsidR="00CA60D5" w:rsidRPr="006A2D1A">
        <w:rPr>
          <w:rFonts w:hAnsi="AGA Arabesque"/>
          <w:spacing w:val="0"/>
          <w:rtl/>
        </w:rPr>
        <w:t xml:space="preserve"> در روزی که به‌اندازه‌ی پنجاه هزار سال است، تکرار می‌شود تا این‌که میان بندگان، قضاوت </w:t>
      </w:r>
      <w:r w:rsidR="002006CC" w:rsidRPr="006A2D1A">
        <w:rPr>
          <w:rFonts w:hAnsi="AGA Arabesque"/>
          <w:spacing w:val="0"/>
          <w:rtl/>
        </w:rPr>
        <w:t>گردد</w:t>
      </w:r>
      <w:r w:rsidR="00CA60D5" w:rsidRPr="006A2D1A">
        <w:rPr>
          <w:rFonts w:hAnsi="AGA Arabesque"/>
          <w:spacing w:val="0"/>
          <w:rtl/>
        </w:rPr>
        <w:t xml:space="preserve"> و راهش را به‌سوی بهشت یا به‌سوی جهنم، مشاهده کند». از این حدیث، چنین برداشت می‌شود که مانع زکات، یعنی کسی که زکات اموالش را نمی‌دهد، کافر نیست؛ زیرا </w:t>
      </w:r>
      <w:r w:rsidR="00887DEF" w:rsidRPr="006A2D1A">
        <w:rPr>
          <w:rFonts w:hAnsi="AGA Arabesque"/>
          <w:spacing w:val="0"/>
          <w:rtl/>
        </w:rPr>
        <w:t>اگر کافر باشد، هیچ راهی برایش به‌سوی بهشت باز نمی‌گردد؛ حال آن‌که در این حدیث آمده است: «و آن‌گاه راهش را به سوی بهشت یا به سوی دوزخ، مشاهده می‌کند».</w:t>
      </w:r>
    </w:p>
    <w:p w:rsidR="00A5736F" w:rsidRPr="006A2D1A" w:rsidRDefault="00887DEF" w:rsidP="00167AB1">
      <w:pPr>
        <w:pStyle w:val="PlainText"/>
        <w:rPr>
          <w:rFonts w:hAnsi="AGA Arabesque" w:hint="eastAsia"/>
          <w:spacing w:val="0"/>
          <w:rtl/>
        </w:rPr>
      </w:pPr>
      <w:r w:rsidRPr="006A2D1A">
        <w:rPr>
          <w:rFonts w:hAnsi="AGA Arabesque"/>
          <w:spacing w:val="0"/>
          <w:rtl/>
        </w:rPr>
        <w:t>روایتی از امام احمد</w:t>
      </w:r>
      <w:r w:rsidRPr="006A2D1A">
        <w:rPr>
          <w:rFonts w:hAnsi="AGA Arabesque"/>
          <w:spacing w:val="0"/>
        </w:rPr>
        <w:sym w:font="AGA Arabesque" w:char="F074"/>
      </w:r>
      <w:r w:rsidRPr="006A2D1A">
        <w:rPr>
          <w:rFonts w:hAnsi="AGA Arabesque"/>
          <w:spacing w:val="0"/>
          <w:rtl/>
        </w:rPr>
        <w:t xml:space="preserve"> نقل شده که مانع زکات،</w:t>
      </w:r>
      <w:r w:rsidR="00F11033" w:rsidRPr="006A2D1A">
        <w:rPr>
          <w:rFonts w:hAnsi="AGA Arabesque"/>
          <w:spacing w:val="0"/>
          <w:rtl/>
        </w:rPr>
        <w:t xml:space="preserve"> يعني كسي كه زکات نمی‌دهد،</w:t>
      </w:r>
      <w:r w:rsidR="002006CC" w:rsidRPr="006A2D1A">
        <w:rPr>
          <w:rFonts w:hAnsi="AGA Arabesque"/>
          <w:spacing w:val="0"/>
          <w:rtl/>
        </w:rPr>
        <w:t xml:space="preserve"> کافر است؛ زیرا زکات</w:t>
      </w:r>
      <w:r w:rsidRPr="006A2D1A">
        <w:rPr>
          <w:rFonts w:hAnsi="AGA Arabesque"/>
          <w:spacing w:val="0"/>
          <w:rtl/>
        </w:rPr>
        <w:t xml:space="preserve"> یکی از ارکان و پایه‌های اسلام </w:t>
      </w:r>
      <w:r w:rsidR="0054313D" w:rsidRPr="006A2D1A">
        <w:rPr>
          <w:rFonts w:hAnsi="AGA Arabesque"/>
          <w:spacing w:val="0"/>
          <w:rtl/>
        </w:rPr>
        <w:t>به‌شمار می‌رود</w:t>
      </w:r>
      <w:r w:rsidRPr="006A2D1A">
        <w:rPr>
          <w:rFonts w:hAnsi="AGA Arabesque"/>
          <w:spacing w:val="0"/>
          <w:rtl/>
        </w:rPr>
        <w:t xml:space="preserve"> و وقتی یکی از پایه‌های خانه‌ای خراب شود، آن خانه فرو</w:t>
      </w:r>
      <w:r w:rsidR="00F11033" w:rsidRPr="006A2D1A">
        <w:rPr>
          <w:rFonts w:hAnsi="AGA Arabesque"/>
          <w:spacing w:val="0"/>
          <w:rtl/>
        </w:rPr>
        <w:t xml:space="preserve"> </w:t>
      </w:r>
      <w:r w:rsidRPr="006A2D1A">
        <w:rPr>
          <w:rFonts w:hAnsi="AGA Arabesque"/>
          <w:spacing w:val="0"/>
          <w:rtl/>
        </w:rPr>
        <w:t xml:space="preserve">می‌ریزد. </w:t>
      </w:r>
      <w:r w:rsidR="002006CC" w:rsidRPr="006A2D1A">
        <w:rPr>
          <w:rFonts w:hAnsi="AGA Arabesque"/>
          <w:spacing w:val="0"/>
          <w:rtl/>
        </w:rPr>
        <w:t>البته قول صحیح، این است که هرکس</w:t>
      </w:r>
      <w:r w:rsidRPr="006A2D1A">
        <w:rPr>
          <w:rFonts w:hAnsi="AGA Arabesque"/>
          <w:spacing w:val="0"/>
          <w:rtl/>
        </w:rPr>
        <w:t xml:space="preserve"> زکات مالش را ندهد، کا</w:t>
      </w:r>
      <w:r w:rsidR="00701B40" w:rsidRPr="006A2D1A">
        <w:rPr>
          <w:rFonts w:hAnsi="AGA Arabesque"/>
          <w:spacing w:val="0"/>
          <w:rtl/>
        </w:rPr>
        <w:t>فر نیست؛</w:t>
      </w:r>
      <w:r w:rsidR="00D510F4" w:rsidRPr="006A2D1A">
        <w:rPr>
          <w:rFonts w:hAnsi="AGA Arabesque"/>
          <w:spacing w:val="0"/>
          <w:rtl/>
        </w:rPr>
        <w:t xml:space="preserve"> اما در معرض خطر بزرگی‌</w:t>
      </w:r>
      <w:r w:rsidRPr="006A2D1A">
        <w:rPr>
          <w:rFonts w:hAnsi="AGA Arabesque"/>
          <w:spacing w:val="0"/>
          <w:rtl/>
        </w:rPr>
        <w:t>ست و با کفر، فاصله‌ی زیادی ندارد.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2"/>
      </w:r>
      <w:r w:rsidR="003A729F" w:rsidRPr="006A2D1A">
        <w:rPr>
          <w:rStyle w:val="FootnoteReference"/>
          <w:rFonts w:cs="B Lotus"/>
          <w:spacing w:val="0"/>
          <w:szCs w:val="28"/>
          <w:rtl/>
        </w:rPr>
        <w:t>)</w:t>
      </w:r>
      <w:r w:rsidR="0054313D" w:rsidRPr="006A2D1A">
        <w:rPr>
          <w:rFonts w:hAnsi="AGA Arabesque"/>
          <w:spacing w:val="0"/>
          <w:rtl/>
        </w:rPr>
        <w:t xml:space="preserve"> و این، هشدار </w:t>
      </w:r>
      <w:r w:rsidR="009D1495" w:rsidRPr="006A2D1A">
        <w:rPr>
          <w:rFonts w:hAnsi="AGA Arabesque"/>
          <w:spacing w:val="0"/>
          <w:rtl/>
        </w:rPr>
        <w:t>بسیار شدیدی‌</w:t>
      </w:r>
      <w:r w:rsidR="0054313D" w:rsidRPr="006A2D1A">
        <w:rPr>
          <w:rFonts w:hAnsi="AGA Arabesque"/>
          <w:spacing w:val="0"/>
          <w:rtl/>
        </w:rPr>
        <w:t>ست.</w:t>
      </w:r>
    </w:p>
    <w:p w:rsidR="0054313D" w:rsidRPr="006A2D1A" w:rsidRDefault="0054313D" w:rsidP="00167AB1">
      <w:pPr>
        <w:pStyle w:val="PlainText"/>
        <w:rPr>
          <w:rFonts w:hAnsi="AGA Arabesque" w:hint="eastAsia"/>
          <w:spacing w:val="0"/>
          <w:rtl/>
        </w:rPr>
      </w:pPr>
      <w:r w:rsidRPr="006A2D1A">
        <w:rPr>
          <w:rFonts w:hAnsi="AGA Arabesque"/>
          <w:spacing w:val="0"/>
          <w:rtl/>
        </w:rPr>
        <w:t>اینک به یکی از مسایل زکات می‌پردازیم؛ باید دانست که همه‌ی اموال، مشمول حکم زکات نیستند؛ در برخی از اموال، زکات واجب است و در برخی، زکات نیست.</w:t>
      </w:r>
      <w:r w:rsidR="00D9238C" w:rsidRPr="006A2D1A">
        <w:rPr>
          <w:rFonts w:hAnsi="AGA Arabesque"/>
          <w:spacing w:val="0"/>
          <w:rtl/>
        </w:rPr>
        <w:t xml:space="preserve"> اموالی که زکات دارند:</w:t>
      </w:r>
    </w:p>
    <w:p w:rsidR="00D9238C" w:rsidRPr="006A2D1A" w:rsidRDefault="00BC70BB" w:rsidP="00167AB1">
      <w:pPr>
        <w:pStyle w:val="PlainText"/>
        <w:rPr>
          <w:rFonts w:hAnsi="AGA Arabesque" w:hint="eastAsia"/>
          <w:spacing w:val="0"/>
          <w:rtl/>
        </w:rPr>
      </w:pPr>
      <w:r w:rsidRPr="006A2D1A">
        <w:rPr>
          <w:rFonts w:hAnsi="AGA Arabesque"/>
          <w:spacing w:val="0"/>
          <w:rtl/>
        </w:rPr>
        <w:t>اول: طلا و نقره،</w:t>
      </w:r>
      <w:r w:rsidR="00D9238C" w:rsidRPr="006A2D1A">
        <w:rPr>
          <w:rFonts w:hAnsi="AGA Arabesque"/>
          <w:spacing w:val="0"/>
          <w:rtl/>
        </w:rPr>
        <w:t xml:space="preserve"> چه به‌صورت سکه یا پول باشند و چه به حالت شِمش یا قطعه‌هایی از طلا و نقره، و چه به‌صورت زیورآلات یا هر شکل د</w:t>
      </w:r>
      <w:r w:rsidR="002006CC" w:rsidRPr="006A2D1A">
        <w:rPr>
          <w:rFonts w:hAnsi="AGA Arabesque"/>
          <w:spacing w:val="0"/>
          <w:rtl/>
        </w:rPr>
        <w:t>یگر. مهم، این است که طلا و نقره</w:t>
      </w:r>
      <w:r w:rsidR="00D9238C" w:rsidRPr="006A2D1A">
        <w:rPr>
          <w:rFonts w:hAnsi="AGA Arabesque"/>
          <w:spacing w:val="0"/>
          <w:rtl/>
        </w:rPr>
        <w:t xml:space="preserve"> به هر شکلی که باشند، زکات دارند؛ البته وقتی به نصاب زکات برسند ویک سال کامل هم بگذرد.</w:t>
      </w:r>
    </w:p>
    <w:p w:rsidR="006751E3" w:rsidRPr="006A2D1A" w:rsidRDefault="00D9238C" w:rsidP="005D0334">
      <w:pPr>
        <w:pStyle w:val="PlainText"/>
        <w:rPr>
          <w:rFonts w:hAnsi="AGA Arabesque" w:hint="eastAsia"/>
          <w:spacing w:val="0"/>
          <w:rtl/>
        </w:rPr>
      </w:pPr>
      <w:r w:rsidRPr="006A2D1A">
        <w:rPr>
          <w:rFonts w:hAnsi="AGA Arabesque"/>
          <w:spacing w:val="0"/>
          <w:rtl/>
        </w:rPr>
        <w:t>نصاب طلا، هشتاد و پنج گَرَم است، و نصاب نقره، پانصد و نود و پنج گرم. کسی که این مقدار، طلا یا نقره داشته باشد، صاحب نصاب زکات است و با گذشت یک سال کامل بر این مقدار از دا</w:t>
      </w:r>
      <w:r w:rsidR="002006CC" w:rsidRPr="006A2D1A">
        <w:rPr>
          <w:rFonts w:hAnsi="AGA Arabesque"/>
          <w:spacing w:val="0"/>
          <w:rtl/>
        </w:rPr>
        <w:t>رایی‌اش</w:t>
      </w:r>
      <w:r w:rsidRPr="006A2D1A">
        <w:rPr>
          <w:rFonts w:hAnsi="AGA Arabesque"/>
          <w:spacing w:val="0"/>
          <w:rtl/>
        </w:rPr>
        <w:t xml:space="preserve"> باید زکاتش را بدهد و اگر ک</w:t>
      </w:r>
      <w:r w:rsidR="005D0334" w:rsidRPr="006A2D1A">
        <w:rPr>
          <w:rFonts w:hAnsi="AGA Arabesque" w:hint="cs"/>
          <w:spacing w:val="0"/>
          <w:rtl/>
        </w:rPr>
        <w:t>مت</w:t>
      </w:r>
      <w:r w:rsidRPr="006A2D1A">
        <w:rPr>
          <w:rFonts w:hAnsi="AGA Arabesque"/>
          <w:spacing w:val="0"/>
          <w:rtl/>
        </w:rPr>
        <w:t>ر از این باشد، زکات ندارد.</w:t>
      </w:r>
      <w:r w:rsidR="004C71C6" w:rsidRPr="006A2D1A">
        <w:rPr>
          <w:rFonts w:hAnsi="AGA Arabesque"/>
          <w:spacing w:val="0"/>
          <w:rtl/>
        </w:rPr>
        <w:t xml:space="preserve"> مثلاً اگر هشتاد گرم طلا یا پانصد و پنجاه گرم نقره داشته باشد، زکات بر او واجب نیست.</w:t>
      </w:r>
    </w:p>
    <w:p w:rsidR="006751E3" w:rsidRPr="006A2D1A" w:rsidRDefault="002006CC" w:rsidP="00167AB1">
      <w:pPr>
        <w:pStyle w:val="PlainText"/>
        <w:rPr>
          <w:rFonts w:hAnsi="AGA Arabesque" w:hint="eastAsia"/>
          <w:spacing w:val="0"/>
          <w:rtl/>
        </w:rPr>
      </w:pPr>
      <w:r w:rsidRPr="006A2D1A">
        <w:rPr>
          <w:rFonts w:hAnsi="AGA Arabesque"/>
          <w:spacing w:val="0"/>
          <w:rtl/>
        </w:rPr>
        <w:t>علما</w:t>
      </w:r>
      <w:r w:rsidR="006751E3" w:rsidRPr="006A2D1A">
        <w:rPr>
          <w:rFonts w:hAnsi="AGA Arabesque"/>
          <w:spacing w:val="0"/>
          <w:rtl/>
        </w:rPr>
        <w:t xml:space="preserve"> </w:t>
      </w:r>
      <w:r w:rsidR="009B26EF" w:rsidRPr="006A2D1A">
        <w:rPr>
          <w:rFonts w:hAnsi="AGA Arabesque"/>
          <w:spacing w:val="0"/>
          <w:rtl/>
        </w:rPr>
        <w:t>ا</w:t>
      </w:r>
      <w:r w:rsidR="006751E3" w:rsidRPr="006A2D1A">
        <w:rPr>
          <w:rFonts w:hAnsi="AGA Arabesque"/>
          <w:spacing w:val="0"/>
          <w:rtl/>
        </w:rPr>
        <w:t>ختلاف نظر دارند که آیا نصاب طلا با نقره، کامل می‌شود یا خیر؟ یعنی اگر کسی، نیمی از نصاب طلا داشته باشد و نیمی از نصاب نقره، آیا در مجموع</w:t>
      </w:r>
      <w:r w:rsidR="008D04F2" w:rsidRPr="006A2D1A">
        <w:rPr>
          <w:rFonts w:hAnsi="AGA Arabesque"/>
          <w:spacing w:val="0"/>
          <w:rtl/>
        </w:rPr>
        <w:t>ِ</w:t>
      </w:r>
      <w:r w:rsidR="006751E3" w:rsidRPr="006A2D1A">
        <w:rPr>
          <w:rFonts w:hAnsi="AGA Arabesque"/>
          <w:spacing w:val="0"/>
          <w:rtl/>
        </w:rPr>
        <w:t xml:space="preserve"> این دو، زکات </w:t>
      </w:r>
      <w:r w:rsidR="008D04F2" w:rsidRPr="006A2D1A">
        <w:rPr>
          <w:rFonts w:hAnsi="AGA Arabesque"/>
          <w:spacing w:val="0"/>
          <w:rtl/>
        </w:rPr>
        <w:t xml:space="preserve">بر او </w:t>
      </w:r>
      <w:r w:rsidR="006751E3" w:rsidRPr="006A2D1A">
        <w:rPr>
          <w:rFonts w:hAnsi="AGA Arabesque"/>
          <w:spacing w:val="0"/>
          <w:rtl/>
        </w:rPr>
        <w:t>واجب است یا نه؟</w:t>
      </w:r>
    </w:p>
    <w:p w:rsidR="00D9238C" w:rsidRPr="006A2D1A" w:rsidRDefault="006751E3" w:rsidP="00167AB1">
      <w:pPr>
        <w:pStyle w:val="PlainText"/>
        <w:rPr>
          <w:rFonts w:hAnsi="AGA Arabesque" w:hint="eastAsia"/>
          <w:spacing w:val="0"/>
          <w:rtl/>
        </w:rPr>
      </w:pPr>
      <w:r w:rsidRPr="006A2D1A">
        <w:rPr>
          <w:rFonts w:hAnsi="AGA Arabesque"/>
          <w:spacing w:val="0"/>
          <w:rtl/>
        </w:rPr>
        <w:t xml:space="preserve">پاسخ: </w:t>
      </w:r>
      <w:r w:rsidR="003D3577" w:rsidRPr="006A2D1A">
        <w:rPr>
          <w:rFonts w:hAnsi="AGA Arabesque"/>
          <w:spacing w:val="0"/>
          <w:rtl/>
        </w:rPr>
        <w:t>قول صحیح این است که مجموع طلا و نقره با هم سنجیده نمی‌شود؛ یعنی هرکدام، جنس مستقلی</w:t>
      </w:r>
      <w:r w:rsidR="002006CC" w:rsidRPr="006A2D1A">
        <w:rPr>
          <w:rFonts w:hAnsi="AGA Arabesque"/>
          <w:spacing w:val="0"/>
          <w:rtl/>
        </w:rPr>
        <w:t>‌</w:t>
      </w:r>
      <w:r w:rsidR="003D3577" w:rsidRPr="006A2D1A">
        <w:rPr>
          <w:rFonts w:hAnsi="AGA Arabesque"/>
          <w:spacing w:val="0"/>
          <w:rtl/>
        </w:rPr>
        <w:t>ست که نصاب مشخصی دارد؛ همان‌طور که</w:t>
      </w:r>
      <w:r w:rsidR="00EC4C70" w:rsidRPr="006A2D1A">
        <w:rPr>
          <w:rFonts w:hAnsi="AGA Arabesque"/>
          <w:spacing w:val="0"/>
          <w:rtl/>
        </w:rPr>
        <w:t xml:space="preserve"> در</w:t>
      </w:r>
      <w:r w:rsidR="003D3577" w:rsidRPr="006A2D1A">
        <w:rPr>
          <w:rFonts w:hAnsi="AGA Arabesque"/>
          <w:spacing w:val="0"/>
          <w:rtl/>
        </w:rPr>
        <w:t xml:space="preserve"> </w:t>
      </w:r>
      <w:r w:rsidR="00EC4C70" w:rsidRPr="006A2D1A">
        <w:rPr>
          <w:rFonts w:hAnsi="AGA Arabesque"/>
          <w:spacing w:val="0"/>
          <w:rtl/>
        </w:rPr>
        <w:t>نصاب گندم، جو محاسبه نمی‌شود و نصاب جو نیز با گندم تکمیل نمی‌گردد.</w:t>
      </w:r>
    </w:p>
    <w:p w:rsidR="003F171F" w:rsidRPr="006A2D1A" w:rsidRDefault="003F171F" w:rsidP="005D0334">
      <w:pPr>
        <w:pStyle w:val="PlainText"/>
        <w:rPr>
          <w:rFonts w:hAnsi="AGA Arabesque" w:hint="eastAsia"/>
          <w:spacing w:val="0"/>
          <w:rtl/>
        </w:rPr>
      </w:pPr>
      <w:r w:rsidRPr="006A2D1A">
        <w:rPr>
          <w:rFonts w:hAnsi="AGA Arabesque"/>
          <w:spacing w:val="0"/>
          <w:rtl/>
        </w:rPr>
        <w:t>اگر پول‌های رایج که جا</w:t>
      </w:r>
      <w:r w:rsidR="005D0334" w:rsidRPr="006A2D1A">
        <w:rPr>
          <w:rFonts w:hAnsi="AGA Arabesque" w:hint="cs"/>
          <w:spacing w:val="0"/>
          <w:rtl/>
        </w:rPr>
        <w:t>یگ</w:t>
      </w:r>
      <w:r w:rsidRPr="006A2D1A">
        <w:rPr>
          <w:rFonts w:hAnsi="AGA Arabesque"/>
          <w:spacing w:val="0"/>
          <w:rtl/>
        </w:rPr>
        <w:t xml:space="preserve">زین طلا و نقره </w:t>
      </w:r>
      <w:r w:rsidR="002006CC" w:rsidRPr="006A2D1A">
        <w:rPr>
          <w:rFonts w:hAnsi="AGA Arabesque"/>
          <w:spacing w:val="0"/>
          <w:rtl/>
        </w:rPr>
        <w:t>شده‌ است، مطابق ارزش طلا و نقره</w:t>
      </w:r>
      <w:r w:rsidRPr="006A2D1A">
        <w:rPr>
          <w:rFonts w:hAnsi="AGA Arabesque"/>
          <w:spacing w:val="0"/>
          <w:rtl/>
        </w:rPr>
        <w:t xml:space="preserve"> به نصاب زکات برسد، زکات دارد و گرنه، زکات ندارد. مثلاً اگر کسی </w:t>
      </w:r>
      <w:r w:rsidR="009D1EF5" w:rsidRPr="006A2D1A">
        <w:rPr>
          <w:rFonts w:hAnsi="AGA Arabesque"/>
          <w:spacing w:val="0"/>
          <w:rtl/>
        </w:rPr>
        <w:t>هفتاد و پنج هزار تومان داشته باشد، چون به نصاب نقره نمی‌رسد، بر او زکات واجب نیست؛ زیرا مطابق ارزش نقره، محاسبه می‌شود.</w:t>
      </w:r>
    </w:p>
    <w:p w:rsidR="009D1EF5" w:rsidRPr="006A2D1A" w:rsidRDefault="009D1EF5" w:rsidP="005D0334">
      <w:pPr>
        <w:pStyle w:val="PlainText"/>
        <w:rPr>
          <w:rFonts w:hAnsi="AGA Arabesque" w:hint="eastAsia"/>
          <w:spacing w:val="0"/>
          <w:rtl/>
        </w:rPr>
      </w:pPr>
      <w:r w:rsidRPr="006A2D1A">
        <w:rPr>
          <w:rFonts w:hAnsi="AGA Arabesque"/>
          <w:spacing w:val="0"/>
          <w:rtl/>
        </w:rPr>
        <w:t>اما جواهر گرا</w:t>
      </w:r>
      <w:r w:rsidR="005D0334" w:rsidRPr="006A2D1A">
        <w:rPr>
          <w:rFonts w:hAnsi="AGA Arabesque" w:hint="cs"/>
          <w:spacing w:val="0"/>
          <w:rtl/>
        </w:rPr>
        <w:t>نب</w:t>
      </w:r>
      <w:r w:rsidRPr="006A2D1A">
        <w:rPr>
          <w:rFonts w:hAnsi="AGA Arabesque"/>
          <w:spacing w:val="0"/>
          <w:rtl/>
        </w:rPr>
        <w:t>ها مثل الماس</w:t>
      </w:r>
      <w:r w:rsidR="0082702C" w:rsidRPr="006A2D1A">
        <w:rPr>
          <w:rFonts w:hAnsi="AGA Arabesque"/>
          <w:spacing w:val="0"/>
          <w:rtl/>
        </w:rPr>
        <w:t>، یاقوت و انواع مروارید و امثال آن، به هر اندازه که باشند، زکات ندارند؛ مگر آن‌چه که کاربرد تجاری داشته و در داد و ستد و فعالیت‌های بازرگانی انسان، مورد استفاده قرار بگیرد. در این صورت، زکات دارد؛ از هر جنسی که باشد.</w:t>
      </w:r>
    </w:p>
    <w:p w:rsidR="00461F81" w:rsidRPr="006A2D1A" w:rsidRDefault="002006CC" w:rsidP="005D0334">
      <w:pPr>
        <w:pStyle w:val="PlainText"/>
        <w:rPr>
          <w:rFonts w:hAnsi="AGA Arabesque" w:hint="eastAsia"/>
          <w:spacing w:val="0"/>
          <w:rtl/>
        </w:rPr>
      </w:pPr>
      <w:r w:rsidRPr="006A2D1A">
        <w:rPr>
          <w:rFonts w:hAnsi="AGA Arabesque"/>
          <w:spacing w:val="0"/>
          <w:rtl/>
        </w:rPr>
        <w:t>دوم: دام‌ها، یعنی شتر و</w:t>
      </w:r>
      <w:r w:rsidR="00BC70BB" w:rsidRPr="006A2D1A">
        <w:rPr>
          <w:rFonts w:hAnsi="AGA Arabesque"/>
          <w:spacing w:val="0"/>
          <w:rtl/>
        </w:rPr>
        <w:t xml:space="preserve"> گاو و گوسفند، زکات دارند؛ البته به‌شرطی که به حد نصاب</w:t>
      </w:r>
      <w:r w:rsidR="004B6FAF" w:rsidRPr="006A2D1A">
        <w:rPr>
          <w:rFonts w:hAnsi="AGA Arabesque"/>
          <w:spacing w:val="0"/>
          <w:rtl/>
        </w:rPr>
        <w:t xml:space="preserve"> برسند. ک</w:t>
      </w:r>
      <w:r w:rsidR="005D0334" w:rsidRPr="006A2D1A">
        <w:rPr>
          <w:rFonts w:hAnsi="AGA Arabesque" w:hint="cs"/>
          <w:spacing w:val="0"/>
          <w:rtl/>
        </w:rPr>
        <w:t>مت</w:t>
      </w:r>
      <w:r w:rsidRPr="006A2D1A">
        <w:rPr>
          <w:rFonts w:hAnsi="AGA Arabesque"/>
          <w:spacing w:val="0"/>
          <w:rtl/>
        </w:rPr>
        <w:t>رین حد نصاب در شتر، پنج نفر؛</w:t>
      </w:r>
      <w:r w:rsidR="00BC70BB" w:rsidRPr="006A2D1A">
        <w:rPr>
          <w:rFonts w:hAnsi="AGA Arabesque"/>
          <w:spacing w:val="0"/>
          <w:rtl/>
        </w:rPr>
        <w:t xml:space="preserve"> در گاو، سی رأس و در گوسفند، </w:t>
      </w:r>
      <w:r w:rsidRPr="006A2D1A">
        <w:rPr>
          <w:rFonts w:hAnsi="AGA Arabesque"/>
          <w:spacing w:val="0"/>
          <w:rtl/>
        </w:rPr>
        <w:t>چهل رأس می‌باشد. نصاب دام</w:t>
      </w:r>
      <w:r w:rsidR="004B6FAF" w:rsidRPr="006A2D1A">
        <w:rPr>
          <w:rFonts w:hAnsi="AGA Arabesque"/>
          <w:spacing w:val="0"/>
          <w:rtl/>
        </w:rPr>
        <w:t xml:space="preserve"> مانند سایر اموال نیست و هرچه بی</w:t>
      </w:r>
      <w:r w:rsidR="005D0334" w:rsidRPr="006A2D1A">
        <w:rPr>
          <w:rFonts w:hAnsi="AGA Arabesque" w:hint="cs"/>
          <w:spacing w:val="0"/>
          <w:rtl/>
        </w:rPr>
        <w:t>شت</w:t>
      </w:r>
      <w:r w:rsidR="004B6FAF" w:rsidRPr="006A2D1A">
        <w:rPr>
          <w:rFonts w:hAnsi="AGA Arabesque"/>
          <w:spacing w:val="0"/>
          <w:rtl/>
        </w:rPr>
        <w:t>ر شود، بر طبق یک ترتیب مشخص، نصابش محاسبه می‌گردد. زکات چهل گوسفند و نیز زکات صد گوسفند، یک رأس می‌باشد تا آن‌که تعدادشان به ی</w:t>
      </w:r>
      <w:r w:rsidR="005D0334" w:rsidRPr="006A2D1A">
        <w:rPr>
          <w:rFonts w:hAnsi="AGA Arabesque" w:hint="cs"/>
          <w:spacing w:val="0"/>
          <w:rtl/>
        </w:rPr>
        <w:t>کص</w:t>
      </w:r>
      <w:r w:rsidR="004B6FAF" w:rsidRPr="006A2D1A">
        <w:rPr>
          <w:rFonts w:hAnsi="AGA Arabesque"/>
          <w:spacing w:val="0"/>
          <w:rtl/>
        </w:rPr>
        <w:t xml:space="preserve">د و بیست و یک رأس برسد. زکات صد و بیست و یک گوسفند، دو گوسفند است. </w:t>
      </w:r>
      <w:r w:rsidR="00536C9A" w:rsidRPr="006A2D1A">
        <w:rPr>
          <w:rFonts w:hAnsi="AGA Arabesque"/>
          <w:spacing w:val="0"/>
          <w:rtl/>
        </w:rPr>
        <w:t>در تعداد زیاده بر نصاب، زکات نیست؛ یعنی از  چهل رأس تا ی</w:t>
      </w:r>
      <w:r w:rsidR="005D0334" w:rsidRPr="006A2D1A">
        <w:rPr>
          <w:rFonts w:hAnsi="AGA Arabesque" w:hint="cs"/>
          <w:spacing w:val="0"/>
          <w:rtl/>
        </w:rPr>
        <w:t>کص</w:t>
      </w:r>
      <w:r w:rsidR="00536C9A" w:rsidRPr="006A2D1A">
        <w:rPr>
          <w:rFonts w:hAnsi="AGA Arabesque"/>
          <w:spacing w:val="0"/>
          <w:rtl/>
        </w:rPr>
        <w:t>د و بیست رأس، زکاتش، فقط یک گوسفند است.</w:t>
      </w:r>
      <w:r w:rsidR="00770437" w:rsidRPr="006A2D1A">
        <w:rPr>
          <w:rFonts w:hAnsi="AGA Arabesque"/>
          <w:spacing w:val="0"/>
          <w:rtl/>
        </w:rPr>
        <w:t xml:space="preserve"> و از یک</w:t>
      </w:r>
      <w:r w:rsidRPr="006A2D1A">
        <w:rPr>
          <w:rFonts w:hAnsi="AGA Arabesque"/>
          <w:spacing w:val="0"/>
          <w:rtl/>
        </w:rPr>
        <w:t>‌</w:t>
      </w:r>
      <w:r w:rsidR="00770437" w:rsidRPr="006A2D1A">
        <w:rPr>
          <w:rFonts w:hAnsi="AGA Arabesque"/>
          <w:spacing w:val="0"/>
          <w:rtl/>
        </w:rPr>
        <w:t xml:space="preserve">صد و بیست و یک تا دویست رأس، دو گوسفند؛ و زکات دویست و یک رأس تا سیصد </w:t>
      </w:r>
      <w:r w:rsidRPr="006A2D1A">
        <w:rPr>
          <w:rFonts w:hAnsi="AGA Arabesque"/>
          <w:spacing w:val="0"/>
          <w:rtl/>
        </w:rPr>
        <w:t xml:space="preserve">و </w:t>
      </w:r>
      <w:r w:rsidR="00770437" w:rsidRPr="006A2D1A">
        <w:rPr>
          <w:rFonts w:hAnsi="AGA Arabesque"/>
          <w:spacing w:val="0"/>
          <w:rtl/>
        </w:rPr>
        <w:t>نود و نه رأس، سه گوسفند می‌باشد و زکات چهارصد گوسفند، چهار رأس می‌باشد.</w:t>
      </w:r>
      <w:r w:rsidR="00316E2D" w:rsidRPr="006A2D1A">
        <w:rPr>
          <w:rFonts w:hAnsi="AGA Arabesque"/>
          <w:spacing w:val="0"/>
          <w:rtl/>
        </w:rPr>
        <w:t xml:space="preserve"> یعنی ترتیب مشخّصی دارد.</w:t>
      </w:r>
    </w:p>
    <w:p w:rsidR="00BB2B7F" w:rsidRPr="006A2D1A" w:rsidRDefault="002006CC" w:rsidP="005D0334">
      <w:pPr>
        <w:pStyle w:val="PlainText"/>
        <w:rPr>
          <w:rFonts w:hAnsi="AGA Arabesque" w:hint="eastAsia"/>
          <w:spacing w:val="0"/>
          <w:rtl/>
        </w:rPr>
      </w:pPr>
      <w:r w:rsidRPr="006A2D1A">
        <w:rPr>
          <w:rFonts w:hAnsi="AGA Arabesque"/>
          <w:spacing w:val="0"/>
          <w:rtl/>
        </w:rPr>
        <w:t>وقتی تعداد شترها</w:t>
      </w:r>
      <w:r w:rsidR="00242234" w:rsidRPr="006A2D1A">
        <w:rPr>
          <w:rFonts w:hAnsi="AGA Arabesque"/>
          <w:spacing w:val="0"/>
          <w:rtl/>
        </w:rPr>
        <w:t xml:space="preserve"> کم‌تر از بیست و چهار نفر باشد، زکاتش از جنس گوسفند است؛ یعنی</w:t>
      </w:r>
      <w:r w:rsidR="00B62A59" w:rsidRPr="006A2D1A">
        <w:rPr>
          <w:rFonts w:hAnsi="AGA Arabesque"/>
          <w:spacing w:val="0"/>
          <w:rtl/>
        </w:rPr>
        <w:t xml:space="preserve"> پنج گوسفند. و وقتی تعداد شترها</w:t>
      </w:r>
      <w:r w:rsidR="00242234" w:rsidRPr="006A2D1A">
        <w:rPr>
          <w:rFonts w:hAnsi="AGA Arabesque"/>
          <w:spacing w:val="0"/>
          <w:rtl/>
        </w:rPr>
        <w:t xml:space="preserve"> بیست و پنج نفر یا بیش‌تر باشد، زکاتش از جنس شتر خواهد بود؛ البته متناسب با تعداد شترها، </w:t>
      </w:r>
      <w:r w:rsidR="00474B06" w:rsidRPr="006A2D1A">
        <w:rPr>
          <w:rFonts w:hAnsi="AGA Arabesque"/>
          <w:spacing w:val="0"/>
          <w:rtl/>
        </w:rPr>
        <w:t>سنّ شتر زکات، متفاوت خواهد بود.</w:t>
      </w:r>
      <w:r w:rsidR="00D92F02" w:rsidRPr="006A2D1A">
        <w:rPr>
          <w:rFonts w:hAnsi="AGA Arabesque"/>
          <w:spacing w:val="0"/>
          <w:rtl/>
        </w:rPr>
        <w:t xml:space="preserve"> شرط وجوب زکات در دام‌ها، این است که به حدّ نصاب برسند و همه‌ی سال یا بیش‌تر آن از چراگاه‌های طبیعی استفاده کنند، نه این‌که به آن‌ها علوفه بدهند. </w:t>
      </w:r>
      <w:r w:rsidR="001639CA" w:rsidRPr="006A2D1A">
        <w:rPr>
          <w:rFonts w:hAnsi="AGA Arabesque"/>
          <w:spacing w:val="0"/>
          <w:rtl/>
        </w:rPr>
        <w:t xml:space="preserve">لذا اگر کسی چهل گوسفند داشته باشد </w:t>
      </w:r>
      <w:r w:rsidR="004E1850" w:rsidRPr="006A2D1A">
        <w:rPr>
          <w:rFonts w:hAnsi="AGA Arabesque"/>
          <w:spacing w:val="0"/>
          <w:rtl/>
        </w:rPr>
        <w:t>که تمام</w:t>
      </w:r>
      <w:r w:rsidR="009F5F59" w:rsidRPr="006A2D1A">
        <w:rPr>
          <w:rFonts w:hAnsi="AGA Arabesque"/>
          <w:spacing w:val="0"/>
          <w:rtl/>
        </w:rPr>
        <w:t xml:space="preserve"> سال را به‌چرا بگذرانند، زکات دارند؛ یا اگر هشت ماه از سال و یا هفت ماه را در چرا سپری کنند، باز هم زکات دارند. اما اگر یک سال</w:t>
      </w:r>
      <w:r w:rsidR="00B62A59" w:rsidRPr="006A2D1A">
        <w:rPr>
          <w:rFonts w:hAnsi="AGA Arabesque"/>
          <w:spacing w:val="0"/>
          <w:rtl/>
        </w:rPr>
        <w:t xml:space="preserve"> را به‌چرا بگذرانند و سالی دیگر</w:t>
      </w:r>
      <w:r w:rsidR="009F5F59" w:rsidRPr="006A2D1A">
        <w:rPr>
          <w:rFonts w:hAnsi="AGA Arabesque"/>
          <w:spacing w:val="0"/>
          <w:rtl/>
        </w:rPr>
        <w:t xml:space="preserve"> علوفه بخورند، زکات ندارند. </w:t>
      </w:r>
      <w:r w:rsidR="005E04BE" w:rsidRPr="006A2D1A">
        <w:rPr>
          <w:rFonts w:hAnsi="AGA Arabesque"/>
          <w:spacing w:val="0"/>
          <w:rtl/>
        </w:rPr>
        <w:t>هم‌چنین اگر تعداد ماه‌هایی که در چرا هستند، ک</w:t>
      </w:r>
      <w:r w:rsidR="005D0334" w:rsidRPr="006A2D1A">
        <w:rPr>
          <w:rFonts w:hAnsi="AGA Arabesque" w:hint="cs"/>
          <w:spacing w:val="0"/>
          <w:rtl/>
        </w:rPr>
        <w:t>مت</w:t>
      </w:r>
      <w:r w:rsidR="005E04BE" w:rsidRPr="006A2D1A">
        <w:rPr>
          <w:rFonts w:hAnsi="AGA Arabesque"/>
          <w:spacing w:val="0"/>
          <w:rtl/>
        </w:rPr>
        <w:t>ر باشد، باز هم زکات ندارند.</w:t>
      </w:r>
    </w:p>
    <w:p w:rsidR="00BD162F" w:rsidRPr="006A2D1A" w:rsidRDefault="00B62A59" w:rsidP="00167AB1">
      <w:pPr>
        <w:pStyle w:val="PlainText"/>
        <w:rPr>
          <w:rFonts w:hAnsi="AGA Arabesque" w:hint="eastAsia"/>
          <w:spacing w:val="0"/>
          <w:rtl/>
        </w:rPr>
      </w:pPr>
      <w:r w:rsidRPr="006A2D1A">
        <w:rPr>
          <w:rFonts w:hAnsi="AGA Arabesque"/>
          <w:spacing w:val="0"/>
          <w:rtl/>
        </w:rPr>
        <w:t>گفتنی‌</w:t>
      </w:r>
      <w:r w:rsidR="00BD162F" w:rsidRPr="006A2D1A">
        <w:rPr>
          <w:rFonts w:hAnsi="AGA Arabesque"/>
          <w:spacing w:val="0"/>
          <w:rtl/>
        </w:rPr>
        <w:t xml:space="preserve">ست: اگر </w:t>
      </w:r>
      <w:r w:rsidRPr="006A2D1A">
        <w:rPr>
          <w:rFonts w:hAnsi="AGA Arabesque"/>
          <w:spacing w:val="0"/>
          <w:rtl/>
        </w:rPr>
        <w:t>کسی</w:t>
      </w:r>
      <w:r w:rsidR="003C6AB6" w:rsidRPr="006A2D1A">
        <w:rPr>
          <w:rFonts w:hAnsi="AGA Arabesque"/>
          <w:spacing w:val="0"/>
          <w:rtl/>
        </w:rPr>
        <w:t xml:space="preserve"> گوسفند را به عنوان مال‌التجاره‌ و </w:t>
      </w:r>
      <w:r w:rsidR="005C274D" w:rsidRPr="006A2D1A">
        <w:rPr>
          <w:rFonts w:hAnsi="AGA Arabesque"/>
          <w:spacing w:val="0"/>
          <w:rtl/>
        </w:rPr>
        <w:t>با هد</w:t>
      </w:r>
      <w:r w:rsidR="003C6AB6" w:rsidRPr="006A2D1A">
        <w:rPr>
          <w:rFonts w:hAnsi="AGA Arabesque"/>
          <w:spacing w:val="0"/>
          <w:rtl/>
        </w:rPr>
        <w:t>ف تجارت نگه‌ دارد</w:t>
      </w:r>
      <w:r w:rsidR="00BD162F" w:rsidRPr="006A2D1A">
        <w:rPr>
          <w:rFonts w:hAnsi="AGA Arabesque"/>
          <w:spacing w:val="0"/>
          <w:rtl/>
        </w:rPr>
        <w:t xml:space="preserve"> </w:t>
      </w:r>
      <w:r w:rsidR="003C6AB6" w:rsidRPr="006A2D1A">
        <w:rPr>
          <w:rFonts w:hAnsi="AGA Arabesque"/>
          <w:spacing w:val="0"/>
          <w:rtl/>
        </w:rPr>
        <w:t>و قصد پرواربندی یا زیاد شدن تعدادشان را نداشته باشد،</w:t>
      </w:r>
      <w:r w:rsidR="00BD162F" w:rsidRPr="006A2D1A">
        <w:rPr>
          <w:rFonts w:hAnsi="AGA Arabesque"/>
          <w:spacing w:val="0"/>
          <w:rtl/>
        </w:rPr>
        <w:t xml:space="preserve"> در صورتی </w:t>
      </w:r>
      <w:r w:rsidR="005C274D" w:rsidRPr="006A2D1A">
        <w:rPr>
          <w:rFonts w:hAnsi="AGA Arabesque"/>
          <w:spacing w:val="0"/>
          <w:rtl/>
        </w:rPr>
        <w:t xml:space="preserve">که به نصاب نقره برسد، </w:t>
      </w:r>
      <w:r w:rsidRPr="006A2D1A">
        <w:rPr>
          <w:rFonts w:hAnsi="AGA Arabesque"/>
          <w:spacing w:val="0"/>
          <w:rtl/>
        </w:rPr>
        <w:t>زکات دارد؛ اگرچه یک گوسفند باشد؛</w:t>
      </w:r>
      <w:r w:rsidR="0007771C" w:rsidRPr="006A2D1A">
        <w:rPr>
          <w:rFonts w:hAnsi="AGA Arabesque"/>
          <w:spacing w:val="0"/>
          <w:rtl/>
        </w:rPr>
        <w:t xml:space="preserve"> زیرا اموال تجارتی، در هر حال، زکات دارند و نصاب چنین اموالی، مطابق نصاب طلا و نقره، محاسبه می‌شود.</w:t>
      </w:r>
      <w:r w:rsidR="00642F14" w:rsidRPr="006A2D1A">
        <w:rPr>
          <w:rFonts w:hAnsi="AGA Arabesque"/>
          <w:spacing w:val="0"/>
          <w:rtl/>
        </w:rPr>
        <w:t xml:space="preserve"> </w:t>
      </w:r>
      <w:r w:rsidR="003C6AB6" w:rsidRPr="006A2D1A">
        <w:rPr>
          <w:rFonts w:hAnsi="AGA Arabesque"/>
          <w:spacing w:val="0"/>
          <w:rtl/>
        </w:rPr>
        <w:t>البته بیش‌تر</w:t>
      </w:r>
      <w:r w:rsidR="007D07ED" w:rsidRPr="006A2D1A">
        <w:rPr>
          <w:rFonts w:hAnsi="AGA Arabesque"/>
          <w:spacing w:val="0"/>
          <w:rtl/>
        </w:rPr>
        <w:t>،</w:t>
      </w:r>
      <w:r w:rsidR="003C6AB6" w:rsidRPr="006A2D1A">
        <w:rPr>
          <w:rFonts w:hAnsi="AGA Arabesque"/>
          <w:spacing w:val="0"/>
          <w:rtl/>
        </w:rPr>
        <w:t xml:space="preserve"> بر طبق نصاب نقره که</w:t>
      </w:r>
      <w:r w:rsidR="00642F14" w:rsidRPr="006A2D1A">
        <w:rPr>
          <w:rFonts w:hAnsi="AGA Arabesque"/>
          <w:spacing w:val="0"/>
          <w:rtl/>
        </w:rPr>
        <w:t xml:space="preserve"> ارزان‌تر </w:t>
      </w:r>
      <w:r w:rsidR="003C6AB6" w:rsidRPr="006A2D1A">
        <w:rPr>
          <w:rFonts w:hAnsi="AGA Arabesque"/>
          <w:spacing w:val="0"/>
          <w:rtl/>
        </w:rPr>
        <w:t>می‌باشد؛ چون طلا، گران است.</w:t>
      </w:r>
    </w:p>
    <w:p w:rsidR="00C73563" w:rsidRPr="006A2D1A" w:rsidRDefault="00C73563" w:rsidP="00167AB1">
      <w:pPr>
        <w:pStyle w:val="PlainText"/>
        <w:rPr>
          <w:rFonts w:hAnsi="AGA Arabesque" w:hint="eastAsia"/>
          <w:spacing w:val="0"/>
          <w:rtl/>
        </w:rPr>
      </w:pPr>
      <w:r w:rsidRPr="006A2D1A">
        <w:rPr>
          <w:rFonts w:hAnsi="AGA Arabesque"/>
          <w:spacing w:val="0"/>
          <w:rtl/>
        </w:rPr>
        <w:t>سومین نوع اموال زکات، محصول‌های کشاورزی مانند خرما، گندم، برنج، جو و امثال آن است که از زمین به‌ثمر می‌رسد؛ البته باید به حد نصاب برسند؛ یعنی سیصد صاع، مطابق صاعی که رسول‌خدا</w:t>
      </w:r>
      <w:r w:rsidRPr="006A2D1A">
        <w:rPr>
          <w:rFonts w:hAnsi="AGA Arabesque"/>
          <w:spacing w:val="0"/>
        </w:rPr>
        <w:sym w:font="AGA Arabesque" w:char="F072"/>
      </w:r>
      <w:r w:rsidRPr="006A2D1A">
        <w:rPr>
          <w:rFonts w:hAnsi="AGA Arabesque"/>
          <w:spacing w:val="0"/>
          <w:rtl/>
        </w:rPr>
        <w:t xml:space="preserve"> تعیین کرده و م</w:t>
      </w:r>
      <w:r w:rsidR="004A3F78" w:rsidRPr="006A2D1A">
        <w:rPr>
          <w:rFonts w:hAnsi="AGA Arabesque"/>
          <w:spacing w:val="0"/>
          <w:rtl/>
        </w:rPr>
        <w:t xml:space="preserve">أموران جمع‌آوری زکات </w:t>
      </w:r>
      <w:r w:rsidRPr="006A2D1A">
        <w:rPr>
          <w:rFonts w:hAnsi="AGA Arabesque"/>
          <w:spacing w:val="0"/>
          <w:rtl/>
        </w:rPr>
        <w:t>، مقدارش را می‌دانند.</w:t>
      </w:r>
    </w:p>
    <w:p w:rsidR="00C73563" w:rsidRPr="006A2D1A" w:rsidRDefault="00B87318" w:rsidP="00167AB1">
      <w:pPr>
        <w:pStyle w:val="PlainText"/>
        <w:rPr>
          <w:rFonts w:hAnsi="AGA Arabesque" w:hint="eastAsia"/>
          <w:spacing w:val="0"/>
          <w:rtl/>
        </w:rPr>
      </w:pPr>
      <w:r w:rsidRPr="006A2D1A">
        <w:rPr>
          <w:rFonts w:hAnsi="AGA Arabesque"/>
          <w:spacing w:val="0"/>
          <w:rtl/>
        </w:rPr>
        <w:t>اگر انسان</w:t>
      </w:r>
      <w:r w:rsidR="00C73563" w:rsidRPr="006A2D1A">
        <w:rPr>
          <w:rFonts w:hAnsi="AGA Arabesque"/>
          <w:spacing w:val="0"/>
          <w:rtl/>
        </w:rPr>
        <w:t xml:space="preserve"> درخت خرمایی داشته باشد که محصولش به حد نصاب برسد، زکاتش واجب است و بر صاحبش واجب می‌باشد که زکات آن را از محصول نوع متوسط ادا کند؛ واجب نیست که از مرغوب‌ترین نوع محصول باشد و نیز نباید از نوع نامرغوب محصول، زکات آن را جدا کند.</w:t>
      </w:r>
    </w:p>
    <w:p w:rsidR="001E3C93" w:rsidRPr="006A2D1A" w:rsidRDefault="00C73563" w:rsidP="00167AB1">
      <w:pPr>
        <w:pStyle w:val="PlainText"/>
        <w:rPr>
          <w:rFonts w:hAnsi="AGA Arabesque" w:hint="eastAsia"/>
          <w:spacing w:val="0"/>
          <w:rtl/>
        </w:rPr>
      </w:pPr>
      <w:r w:rsidRPr="006A2D1A">
        <w:rPr>
          <w:rFonts w:hAnsi="AGA Arabesque"/>
          <w:spacing w:val="0"/>
          <w:rtl/>
        </w:rPr>
        <w:t xml:space="preserve">اگر محصولش را فروخت، </w:t>
      </w:r>
      <w:r w:rsidR="00B54227" w:rsidRPr="006A2D1A">
        <w:rPr>
          <w:rFonts w:hAnsi="AGA Arabesque"/>
          <w:spacing w:val="0"/>
          <w:rtl/>
        </w:rPr>
        <w:t>زکاتش را از پول حاصل از فروش محصول بپردازد؛ مقدار زکات در رابطه با چنین اموالی، عُشر یا نصف عُشر می‌باشد.</w:t>
      </w:r>
      <w:r w:rsidRPr="006A2D1A">
        <w:rPr>
          <w:rFonts w:hAnsi="AGA Arabesque"/>
          <w:spacing w:val="0"/>
          <w:rtl/>
        </w:rPr>
        <w:t xml:space="preserve"> </w:t>
      </w:r>
      <w:r w:rsidR="00B54227" w:rsidRPr="006A2D1A">
        <w:rPr>
          <w:rFonts w:hAnsi="AGA Arabesque"/>
          <w:spacing w:val="0"/>
          <w:rtl/>
        </w:rPr>
        <w:t>اگر محصولش را بدون استفا</w:t>
      </w:r>
      <w:r w:rsidR="00B87318" w:rsidRPr="006A2D1A">
        <w:rPr>
          <w:rFonts w:hAnsi="AGA Arabesque"/>
          <w:spacing w:val="0"/>
          <w:rtl/>
        </w:rPr>
        <w:t>ده از موتور یا ماشین‌آلات مخصوص</w:t>
      </w:r>
      <w:r w:rsidR="00B54227" w:rsidRPr="006A2D1A">
        <w:rPr>
          <w:rFonts w:hAnsi="AGA Arabesque"/>
          <w:spacing w:val="0"/>
          <w:rtl/>
        </w:rPr>
        <w:t xml:space="preserve"> آبیاری می‌کند، باید عُشر، یعنی یک‌دهم محصولش را به عنوان زکات بدهد؛ یعنی اگر محصولش، ده‌هزار کیلوست، باید هزار کی</w:t>
      </w:r>
      <w:r w:rsidR="00B87318" w:rsidRPr="006A2D1A">
        <w:rPr>
          <w:rFonts w:hAnsi="AGA Arabesque"/>
          <w:spacing w:val="0"/>
          <w:rtl/>
        </w:rPr>
        <w:t>لو به‌عنوان زکات جدا کند و بدهد؛</w:t>
      </w:r>
      <w:r w:rsidR="00B54227" w:rsidRPr="006A2D1A">
        <w:rPr>
          <w:rFonts w:hAnsi="AGA Arabesque"/>
          <w:spacing w:val="0"/>
          <w:rtl/>
        </w:rPr>
        <w:t xml:space="preserve"> اما اگر آب </w:t>
      </w:r>
      <w:r w:rsidR="002912C4" w:rsidRPr="006A2D1A">
        <w:rPr>
          <w:rFonts w:hAnsi="AGA Arabesque"/>
          <w:spacing w:val="0"/>
          <w:rtl/>
        </w:rPr>
        <w:t xml:space="preserve">کشاورزی </w:t>
      </w:r>
      <w:r w:rsidR="00B54227" w:rsidRPr="006A2D1A">
        <w:rPr>
          <w:rFonts w:hAnsi="AGA Arabesque"/>
          <w:spacing w:val="0"/>
          <w:rtl/>
        </w:rPr>
        <w:t>را</w:t>
      </w:r>
      <w:r w:rsidR="00B87318" w:rsidRPr="006A2D1A">
        <w:rPr>
          <w:rFonts w:hAnsi="AGA Arabesque"/>
          <w:spacing w:val="0"/>
          <w:rtl/>
        </w:rPr>
        <w:t xml:space="preserve"> به‌وسیله‌ی ماشین‌آلات یا موتور</w:t>
      </w:r>
      <w:r w:rsidR="00B54227" w:rsidRPr="006A2D1A">
        <w:rPr>
          <w:rFonts w:hAnsi="AGA Arabesque"/>
          <w:spacing w:val="0"/>
          <w:rtl/>
        </w:rPr>
        <w:t xml:space="preserve"> </w:t>
      </w:r>
      <w:r w:rsidR="002912C4" w:rsidRPr="006A2D1A">
        <w:rPr>
          <w:rFonts w:hAnsi="AGA Arabesque"/>
          <w:spacing w:val="0"/>
          <w:rtl/>
        </w:rPr>
        <w:t>از زمین بیرون می‌کشد، نصفِ عُشر، یعنی یک‌بیستم بر او واجب است</w:t>
      </w:r>
      <w:r w:rsidR="004A3F78" w:rsidRPr="006A2D1A">
        <w:rPr>
          <w:rFonts w:hAnsi="AGA Arabesque"/>
          <w:spacing w:val="0"/>
          <w:rtl/>
        </w:rPr>
        <w:t>. لذا در ده‌هزار کیلو، فقط پانصد کیلو، زکات است؛ زیرا در این حالت، کشاورز هزینه‌ی بیش‌تری برای آبیاری محصولاتش متحمل می‌شود. ل</w:t>
      </w:r>
      <w:r w:rsidR="00B87318" w:rsidRPr="006A2D1A">
        <w:rPr>
          <w:rFonts w:hAnsi="AGA Arabesque"/>
          <w:spacing w:val="0"/>
          <w:rtl/>
        </w:rPr>
        <w:t>ذا به‌لطف و حکمت پروردگار متعال مقدارِ</w:t>
      </w:r>
      <w:r w:rsidR="004A3F78" w:rsidRPr="006A2D1A">
        <w:rPr>
          <w:rFonts w:hAnsi="AGA Arabesque"/>
          <w:spacing w:val="0"/>
          <w:rtl/>
        </w:rPr>
        <w:t xml:space="preserve"> کم‌تری زکات می‌دهد.</w:t>
      </w:r>
    </w:p>
    <w:p w:rsidR="00E92405" w:rsidRPr="006A2D1A" w:rsidRDefault="004A3F78" w:rsidP="00167AB1">
      <w:pPr>
        <w:pStyle w:val="PlainText"/>
        <w:rPr>
          <w:rFonts w:hAnsi="AGA Arabesque" w:hint="eastAsia"/>
          <w:spacing w:val="0"/>
          <w:rtl/>
        </w:rPr>
      </w:pPr>
      <w:r w:rsidRPr="006A2D1A">
        <w:rPr>
          <w:rFonts w:hAnsi="AGA Arabesque"/>
          <w:spacing w:val="0"/>
          <w:rtl/>
        </w:rPr>
        <w:t>چهارمین نوع اموال زکات، کالاهای تجارتی</w:t>
      </w:r>
      <w:r w:rsidR="00B87318" w:rsidRPr="006A2D1A">
        <w:rPr>
          <w:rFonts w:hAnsi="AGA Arabesque"/>
          <w:spacing w:val="0"/>
          <w:rtl/>
        </w:rPr>
        <w:t>‌</w:t>
      </w:r>
      <w:r w:rsidRPr="006A2D1A">
        <w:rPr>
          <w:rFonts w:hAnsi="AGA Arabesque"/>
          <w:spacing w:val="0"/>
          <w:rtl/>
        </w:rPr>
        <w:t>ست؛ کالای تجاری به هر جنسی گفته می‌شود که انسان، با آن تجارت می‌کند؛ مانند انواعِ ملک و زمین، پارچه، ظرف و ظروف، ماشین و سایر کالاها. مقدار زکات در کالاهای تجاری مانند طلا و نقره ربع‌عُشر،</w:t>
      </w:r>
      <w:r w:rsidR="00594B77" w:rsidRPr="006A2D1A">
        <w:rPr>
          <w:rFonts w:hAnsi="AGA Arabesque"/>
          <w:spacing w:val="0"/>
          <w:rtl/>
        </w:rPr>
        <w:t xml:space="preserve"> یعنی یک‌چهلم یا 5/2%</w:t>
      </w:r>
      <w:r w:rsidRPr="006A2D1A">
        <w:rPr>
          <w:rFonts w:hAnsi="AGA Arabesque"/>
          <w:spacing w:val="0"/>
          <w:rtl/>
        </w:rPr>
        <w:t xml:space="preserve"> می‌باشد. اگر خواسته باشید مقدار زکات مال خود را بسنجید، </w:t>
      </w:r>
      <w:r w:rsidR="00E92405" w:rsidRPr="006A2D1A">
        <w:rPr>
          <w:rFonts w:hAnsi="AGA Arabesque"/>
          <w:spacing w:val="0"/>
          <w:rtl/>
        </w:rPr>
        <w:t>خیلی آسان است؛ آن را تقسیم بر چهل کنید، خارج قسمت، مقدار زکات اموال شماست. اگر کسی صد میلیون تومان داشته باشد، زکاتش دو و نیم میلیون تومان است.</w:t>
      </w:r>
    </w:p>
    <w:p w:rsidR="00E51969" w:rsidRPr="006A2D1A" w:rsidRDefault="007B6E7A" w:rsidP="00167AB1">
      <w:pPr>
        <w:pStyle w:val="PlainText"/>
        <w:rPr>
          <w:rFonts w:hAnsi="AGA Arabesque" w:hint="eastAsia"/>
          <w:spacing w:val="0"/>
          <w:rtl/>
        </w:rPr>
      </w:pPr>
      <w:r w:rsidRPr="006A2D1A">
        <w:rPr>
          <w:rFonts w:hAnsi="AGA Arabesque"/>
          <w:spacing w:val="0"/>
          <w:rtl/>
        </w:rPr>
        <w:t>در زبان عربی به کالاهای تجاری</w:t>
      </w:r>
      <w:r w:rsidR="00E92405" w:rsidRPr="006A2D1A">
        <w:rPr>
          <w:rFonts w:hAnsi="AGA Arabesque"/>
          <w:spacing w:val="0"/>
          <w:rtl/>
        </w:rPr>
        <w:t xml:space="preserve"> «عروض» گفته می‌شود؛ چون همواره در معرض نابودی است؛ می‌بینید که واژه‌های عروض و معرض، هم‌ریشه یا به عبارت دیگر، هم‌خانواده هستند. </w:t>
      </w:r>
      <w:r w:rsidR="00E51969" w:rsidRPr="006A2D1A">
        <w:rPr>
          <w:rFonts w:hAnsi="AGA Arabesque"/>
          <w:spacing w:val="0"/>
          <w:rtl/>
        </w:rPr>
        <w:t>در زبان عربی به هر چیزی که در معرض زوال و نابودی باشد، «عرض» می‌گویند. همان‌طور که الله</w:t>
      </w:r>
      <w:r w:rsidR="00E51969" w:rsidRPr="006A2D1A">
        <w:rPr>
          <w:rFonts w:hAnsi="AGA Arabesque"/>
          <w:spacing w:val="0"/>
        </w:rPr>
        <w:sym w:font="AGA Arabesque" w:char="F055"/>
      </w:r>
      <w:r w:rsidR="00E51969" w:rsidRPr="006A2D1A">
        <w:rPr>
          <w:rFonts w:hAnsi="AGA Arabesque"/>
          <w:spacing w:val="0"/>
          <w:rtl/>
        </w:rPr>
        <w:t xml:space="preserve"> می‌فرماید:</w:t>
      </w:r>
    </w:p>
    <w:p w:rsidR="007B6E7A" w:rsidRPr="006A2D1A" w:rsidRDefault="007D59E1" w:rsidP="007D59E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عَرَضَ</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٩٤</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r w:rsidR="00E51969" w:rsidRPr="006A2D1A">
        <w:rPr>
          <w:rtl/>
          <w:lang w:bidi="ar-SA"/>
        </w:rPr>
        <w:t xml:space="preserve"> </w:t>
      </w:r>
    </w:p>
    <w:p w:rsidR="00E92405" w:rsidRPr="006A2D1A" w:rsidRDefault="00E51969" w:rsidP="00167AB1">
      <w:pPr>
        <w:pStyle w:val="a2"/>
        <w:rPr>
          <w:spacing w:val="0"/>
          <w:rtl/>
          <w:lang w:bidi="ar-SA"/>
        </w:rPr>
      </w:pPr>
      <w:r w:rsidRPr="006A2D1A">
        <w:rPr>
          <w:spacing w:val="0"/>
          <w:rtl/>
          <w:lang w:bidi="ar-SA"/>
        </w:rPr>
        <w:t>...ک</w:t>
      </w:r>
      <w:r w:rsidR="007B6E7A" w:rsidRPr="006A2D1A">
        <w:rPr>
          <w:spacing w:val="0"/>
          <w:rtl/>
          <w:lang w:bidi="ar-SA"/>
        </w:rPr>
        <w:t>الای زوال‌پذیر زندگی دنیا را...</w:t>
      </w:r>
      <w:r w:rsidRPr="006A2D1A">
        <w:rPr>
          <w:spacing w:val="0"/>
          <w:rtl/>
          <w:lang w:bidi="ar-SA"/>
        </w:rPr>
        <w:t>.</w:t>
      </w:r>
    </w:p>
    <w:p w:rsidR="00E51969" w:rsidRPr="006A2D1A" w:rsidRDefault="00CE1659" w:rsidP="00167AB1">
      <w:pPr>
        <w:pStyle w:val="PlainText"/>
        <w:rPr>
          <w:rFonts w:hAnsi="AGA Arabesque" w:hint="eastAsia"/>
          <w:spacing w:val="0"/>
          <w:rtl/>
        </w:rPr>
      </w:pPr>
      <w:r w:rsidRPr="006A2D1A">
        <w:rPr>
          <w:rFonts w:hAnsi="AGA Arabesque"/>
          <w:spacing w:val="0"/>
          <w:rtl/>
        </w:rPr>
        <w:t xml:space="preserve">کالاهای تجاری، نزد تجار و بازرگانان بدین‌گونه است که صبح کالایی می‌خرند </w:t>
      </w:r>
      <w:r w:rsidR="007B6E7A" w:rsidRPr="006A2D1A">
        <w:rPr>
          <w:rFonts w:hAnsi="AGA Arabesque"/>
          <w:spacing w:val="0"/>
          <w:rtl/>
        </w:rPr>
        <w:t>و بعد از ظهر می‌فروشند و قصدشان</w:t>
      </w:r>
      <w:r w:rsidRPr="006A2D1A">
        <w:rPr>
          <w:rFonts w:hAnsi="AGA Arabesque"/>
          <w:spacing w:val="0"/>
          <w:rtl/>
        </w:rPr>
        <w:t xml:space="preserve"> استفاده از خودِ کالا نیست</w:t>
      </w:r>
      <w:r w:rsidR="002D5B23" w:rsidRPr="006A2D1A">
        <w:rPr>
          <w:rFonts w:hAnsi="AGA Arabesque"/>
          <w:spacing w:val="0"/>
          <w:rtl/>
        </w:rPr>
        <w:t>؛</w:t>
      </w:r>
      <w:r w:rsidR="000835A1" w:rsidRPr="006A2D1A">
        <w:rPr>
          <w:rFonts w:hAnsi="AGA Arabesque"/>
          <w:spacing w:val="0"/>
          <w:rtl/>
        </w:rPr>
        <w:t xml:space="preserve"> بلکه با این خرید و فروش، در پی کسبِ درآمد هستند.</w:t>
      </w:r>
    </w:p>
    <w:p w:rsidR="00DF5D01" w:rsidRPr="006A2D1A" w:rsidRDefault="000835A1" w:rsidP="00167AB1">
      <w:pPr>
        <w:pStyle w:val="PlainText"/>
        <w:rPr>
          <w:rFonts w:hAnsi="AGA Arabesque" w:hint="eastAsia"/>
          <w:spacing w:val="0"/>
          <w:rtl/>
        </w:rPr>
      </w:pPr>
      <w:r w:rsidRPr="006A2D1A">
        <w:rPr>
          <w:rFonts w:hAnsi="AGA Arabesque"/>
          <w:spacing w:val="0"/>
          <w:rtl/>
        </w:rPr>
        <w:t>کیفیت ادای زکات کالاهای تجاری، بدین‌شکل است که وقتی زمان زکات فرارسید، ارزش همه‌ی کالاهای تجاری خود را می‌سنجید و یک‌چهل</w:t>
      </w:r>
      <w:r w:rsidR="007B6E7A" w:rsidRPr="006A2D1A">
        <w:rPr>
          <w:rFonts w:hAnsi="AGA Arabesque"/>
          <w:spacing w:val="0"/>
          <w:rtl/>
        </w:rPr>
        <w:t>م</w:t>
      </w:r>
      <w:r w:rsidRPr="006A2D1A">
        <w:rPr>
          <w:rFonts w:hAnsi="AGA Arabesque"/>
          <w:spacing w:val="0"/>
          <w:rtl/>
        </w:rPr>
        <w:t xml:space="preserve"> قیمت آن را می‌پردازید؛ قیمت کالاهایی که به‌تازگی خریده‌اید نیز باید محاسبه شو</w:t>
      </w:r>
      <w:r w:rsidR="007B6E7A" w:rsidRPr="006A2D1A">
        <w:rPr>
          <w:rFonts w:hAnsi="AGA Arabesque"/>
          <w:spacing w:val="0"/>
          <w:rtl/>
        </w:rPr>
        <w:t>د؛</w:t>
      </w:r>
      <w:r w:rsidRPr="006A2D1A">
        <w:rPr>
          <w:rFonts w:hAnsi="AGA Arabesque"/>
          <w:spacing w:val="0"/>
          <w:rtl/>
        </w:rPr>
        <w:t xml:space="preserve"> مثلاً سررسید زکات شخصی، ماه «رجب» می‌باشد و در ماه «ربیع» کالایی خریده است؛ باید قیمت این کالا را نیز با سایر کالاه</w:t>
      </w:r>
      <w:r w:rsidR="007B6E7A" w:rsidRPr="006A2D1A">
        <w:rPr>
          <w:rFonts w:hAnsi="AGA Arabesque"/>
          <w:spacing w:val="0"/>
          <w:rtl/>
        </w:rPr>
        <w:t>ا</w:t>
      </w:r>
      <w:r w:rsidRPr="006A2D1A">
        <w:rPr>
          <w:rFonts w:hAnsi="AGA Arabesque"/>
          <w:spacing w:val="0"/>
          <w:rtl/>
        </w:rPr>
        <w:t>ی تجاری خود در سررسید زکاتش بسنجد و زکاتش را جدا کند.</w:t>
      </w:r>
      <w:r w:rsidR="001D0CD6" w:rsidRPr="006A2D1A">
        <w:rPr>
          <w:rFonts w:hAnsi="AGA Arabesque"/>
          <w:spacing w:val="0"/>
          <w:rtl/>
        </w:rPr>
        <w:t xml:space="preserve"> شاید</w:t>
      </w:r>
      <w:r w:rsidR="007B6E7A" w:rsidRPr="006A2D1A">
        <w:rPr>
          <w:rFonts w:hAnsi="AGA Arabesque"/>
          <w:spacing w:val="0"/>
          <w:rtl/>
        </w:rPr>
        <w:t xml:space="preserve"> کسی بگوید که یک سال نگذشته است؛</w:t>
      </w:r>
      <w:r w:rsidR="001D0CD6" w:rsidRPr="006A2D1A">
        <w:rPr>
          <w:rFonts w:hAnsi="AGA Arabesque"/>
          <w:spacing w:val="0"/>
          <w:rtl/>
        </w:rPr>
        <w:t xml:space="preserve"> می‌گوییم: در ر</w:t>
      </w:r>
      <w:r w:rsidR="007B6E7A" w:rsidRPr="006A2D1A">
        <w:rPr>
          <w:rFonts w:hAnsi="AGA Arabesque"/>
          <w:spacing w:val="0"/>
          <w:rtl/>
        </w:rPr>
        <w:t>ابطه با کالاهای تجاری، گذشتِ سال</w:t>
      </w:r>
      <w:r w:rsidR="001D0CD6" w:rsidRPr="006A2D1A">
        <w:rPr>
          <w:rFonts w:hAnsi="AGA Arabesque"/>
          <w:spacing w:val="0"/>
          <w:rtl/>
        </w:rPr>
        <w:t xml:space="preserve"> مطرح نیست؛ مبنای کالاهای تجاری در زمینه‌ی زکات، محاسبه‌ی قیمت و ارزش آن‌ها در سررسید یا زمان ادای زکات است. مثلاً کالایی به دو میلیون و پانصد هزار تومان خریده‌اید و هنگام سرر</w:t>
      </w:r>
      <w:r w:rsidR="007B6E7A" w:rsidRPr="006A2D1A">
        <w:rPr>
          <w:rFonts w:hAnsi="AGA Arabesque"/>
          <w:spacing w:val="0"/>
          <w:rtl/>
        </w:rPr>
        <w:t>سید زکات اموال تجاری شما، قیمتش</w:t>
      </w:r>
      <w:r w:rsidR="001D0CD6" w:rsidRPr="006A2D1A">
        <w:rPr>
          <w:rFonts w:hAnsi="AGA Arabesque"/>
          <w:spacing w:val="0"/>
          <w:rtl/>
        </w:rPr>
        <w:t xml:space="preserve"> دو میلیون تومان می‌باشد. </w:t>
      </w:r>
      <w:r w:rsidR="005546A3" w:rsidRPr="006A2D1A">
        <w:rPr>
          <w:rFonts w:hAnsi="AGA Arabesque"/>
          <w:spacing w:val="0"/>
          <w:rtl/>
        </w:rPr>
        <w:t xml:space="preserve">حال، شما باید این قیمت، یعنی دو میلیون تومان را </w:t>
      </w:r>
      <w:r w:rsidR="00DF5D01" w:rsidRPr="006A2D1A">
        <w:rPr>
          <w:rFonts w:hAnsi="AGA Arabesque"/>
          <w:spacing w:val="0"/>
          <w:rtl/>
        </w:rPr>
        <w:t>مبنای</w:t>
      </w:r>
      <w:r w:rsidR="005546A3" w:rsidRPr="006A2D1A">
        <w:rPr>
          <w:rFonts w:hAnsi="AGA Arabesque"/>
          <w:spacing w:val="0"/>
          <w:rtl/>
        </w:rPr>
        <w:t xml:space="preserve"> ادای زکات این کالا قرار دهید</w:t>
      </w:r>
      <w:r w:rsidR="00DF5D01" w:rsidRPr="006A2D1A">
        <w:rPr>
          <w:rFonts w:hAnsi="AGA Arabesque"/>
          <w:spacing w:val="0"/>
          <w:rtl/>
        </w:rPr>
        <w:t xml:space="preserve"> و اگر </w:t>
      </w:r>
      <w:r w:rsidR="00714E95" w:rsidRPr="006A2D1A">
        <w:rPr>
          <w:rFonts w:hAnsi="AGA Arabesque"/>
          <w:spacing w:val="0"/>
          <w:rtl/>
        </w:rPr>
        <w:t xml:space="preserve">به </w:t>
      </w:r>
      <w:r w:rsidR="00DF5D01" w:rsidRPr="006A2D1A">
        <w:rPr>
          <w:rFonts w:hAnsi="AGA Arabesque"/>
          <w:spacing w:val="0"/>
          <w:rtl/>
        </w:rPr>
        <w:t xml:space="preserve">سودِ حاصل از کالاهای تجاری یا ارزش افزوده‌ی آن </w:t>
      </w:r>
      <w:r w:rsidR="00714E95" w:rsidRPr="006A2D1A">
        <w:rPr>
          <w:rFonts w:hAnsi="AGA Arabesque"/>
          <w:spacing w:val="0"/>
          <w:rtl/>
        </w:rPr>
        <w:t>مطمئن نبودید</w:t>
      </w:r>
      <w:r w:rsidR="00DF5D01" w:rsidRPr="006A2D1A">
        <w:rPr>
          <w:rFonts w:hAnsi="AGA Arabesque"/>
          <w:spacing w:val="0"/>
          <w:rtl/>
        </w:rPr>
        <w:t>، قیمت سرمایه، معتبر می‌باشد.</w:t>
      </w:r>
    </w:p>
    <w:p w:rsidR="00714E95" w:rsidRPr="006A2D1A" w:rsidRDefault="00714E95" w:rsidP="00167AB1">
      <w:pPr>
        <w:pStyle w:val="a5"/>
        <w:rPr>
          <w:rtl/>
        </w:rPr>
      </w:pPr>
      <w:r w:rsidRPr="006A2D1A">
        <w:rPr>
          <w:rtl/>
        </w:rPr>
        <w:t>موارد مصرف زکات:</w:t>
      </w:r>
    </w:p>
    <w:p w:rsidR="00714E95" w:rsidRPr="006A2D1A" w:rsidRDefault="007752DA" w:rsidP="00167AB1">
      <w:pPr>
        <w:pStyle w:val="PlainText"/>
        <w:rPr>
          <w:rFonts w:hAnsi="AGA Arabesque" w:hint="eastAsia"/>
          <w:spacing w:val="0"/>
          <w:rtl/>
        </w:rPr>
      </w:pPr>
      <w:r w:rsidRPr="006A2D1A">
        <w:rPr>
          <w:rFonts w:hAnsi="AGA Arabesque"/>
          <w:spacing w:val="0"/>
          <w:rtl/>
        </w:rPr>
        <w:t>پاسخ: الله متعال</w:t>
      </w:r>
      <w:r w:rsidR="006740AB" w:rsidRPr="006A2D1A">
        <w:rPr>
          <w:rFonts w:hAnsi="AGA Arabesque"/>
          <w:spacing w:val="0"/>
          <w:rtl/>
        </w:rPr>
        <w:t xml:space="preserve"> به‌حکمت خویش موارد مصرف زکات را تعیین فرموده است:</w:t>
      </w:r>
    </w:p>
    <w:p w:rsidR="00353EC7" w:rsidRPr="006A2D1A" w:rsidRDefault="007D59E1" w:rsidP="007D59E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فُقَرَا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كِينِ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مِلِينَ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مُؤَلَّفَةِ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لرِّقَابِ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w:t>
      </w:r>
      <w:r w:rsidRPr="006A2D1A">
        <w:rPr>
          <w:rFonts w:ascii="KFGQPC Uthmanic Script HAFS" w:hint="cs"/>
          <w:rtl/>
          <w:lang w:val="en-MY" w:eastAsia="en-MY" w:bidi="ar-SA"/>
        </w:rPr>
        <w:t>ٰ</w:t>
      </w:r>
      <w:r w:rsidRPr="006A2D1A">
        <w:rPr>
          <w:rFonts w:ascii="KFGQPC Uthmanic Script HAFS" w:hint="eastAsia"/>
          <w:rtl/>
          <w:lang w:val="en-MY" w:eastAsia="en-MY" w:bidi="ar-SA"/>
        </w:rPr>
        <w:t>رِمِينَ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لسَّبِيلِ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فَرِيضَة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٦٠</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التوبة</w:t>
      </w:r>
      <w:r w:rsidRPr="006A2D1A">
        <w:rPr>
          <w:rStyle w:val="Char7"/>
          <w:rtl/>
        </w:rPr>
        <w:t xml:space="preserve">: </w:t>
      </w:r>
      <w:r w:rsidRPr="006A2D1A">
        <w:rPr>
          <w:rStyle w:val="Char7"/>
          <w:rFonts w:hint="cs"/>
          <w:rtl/>
        </w:rPr>
        <w:t>٦٠</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r w:rsidR="008F0163" w:rsidRPr="006A2D1A">
        <w:rPr>
          <w:rtl/>
          <w:lang w:bidi="ar-SA"/>
        </w:rPr>
        <w:t xml:space="preserve"> </w:t>
      </w:r>
      <w:r w:rsidR="00AB18E6" w:rsidRPr="006A2D1A">
        <w:rPr>
          <w:rFonts w:hint="cs"/>
          <w:rtl/>
          <w:lang w:bidi="ar-SA"/>
        </w:rPr>
        <w:t xml:space="preserve">   </w:t>
      </w:r>
    </w:p>
    <w:p w:rsidR="00353EC7" w:rsidRPr="006A2D1A" w:rsidRDefault="00353EC7" w:rsidP="00167AB1">
      <w:pPr>
        <w:pStyle w:val="a2"/>
        <w:rPr>
          <w:spacing w:val="0"/>
          <w:rtl/>
          <w:lang w:bidi="ar-SA"/>
        </w:rPr>
      </w:pPr>
      <w:r w:rsidRPr="006A2D1A">
        <w:rPr>
          <w:spacing w:val="0"/>
          <w:rtl/>
          <w:lang w:bidi="ar-SA"/>
        </w:rPr>
        <w:t>زکات، ویژه</w:t>
      </w:r>
      <w:r w:rsidRPr="006A2D1A">
        <w:rPr>
          <w:spacing w:val="0"/>
          <w:rtl/>
          <w:lang w:bidi="ar-SA"/>
        </w:rPr>
        <w:softHyphen/>
        <w:t>ی نیازمندان</w:t>
      </w:r>
      <w:r w:rsidR="00BA1270" w:rsidRPr="006A2D1A">
        <w:rPr>
          <w:spacing w:val="0"/>
          <w:rtl/>
          <w:lang w:bidi="ar-SA"/>
        </w:rPr>
        <w:t>(فقرا)</w:t>
      </w:r>
      <w:r w:rsidRPr="006A2D1A">
        <w:rPr>
          <w:spacing w:val="0"/>
          <w:rtl/>
          <w:lang w:bidi="ar-SA"/>
        </w:rPr>
        <w:t>، و مستمندان</w:t>
      </w:r>
      <w:r w:rsidR="00BA1270" w:rsidRPr="006A2D1A">
        <w:rPr>
          <w:spacing w:val="0"/>
          <w:rtl/>
          <w:lang w:bidi="ar-SA"/>
        </w:rPr>
        <w:t xml:space="preserve"> (مساکین)</w:t>
      </w:r>
      <w:r w:rsidRPr="006A2D1A">
        <w:rPr>
          <w:spacing w:val="0"/>
          <w:rtl/>
          <w:lang w:bidi="ar-SA"/>
        </w:rPr>
        <w:t>، و کارگزاران زکات و کسانی</w:t>
      </w:r>
      <w:r w:rsidR="007752DA" w:rsidRPr="006A2D1A">
        <w:rPr>
          <w:spacing w:val="0"/>
          <w:rtl/>
          <w:lang w:bidi="ar-SA"/>
        </w:rPr>
        <w:t>‌</w:t>
      </w:r>
      <w:r w:rsidRPr="006A2D1A">
        <w:rPr>
          <w:spacing w:val="0"/>
          <w:rtl/>
          <w:lang w:bidi="ar-SA"/>
        </w:rPr>
        <w:t>ست که باید از آنان دل</w:t>
      </w:r>
      <w:r w:rsidR="007752DA" w:rsidRPr="006A2D1A">
        <w:rPr>
          <w:spacing w:val="0"/>
          <w:rtl/>
          <w:lang w:bidi="ar-SA"/>
        </w:rPr>
        <w:t>‌</w:t>
      </w:r>
      <w:r w:rsidRPr="006A2D1A">
        <w:rPr>
          <w:spacing w:val="0"/>
          <w:rtl/>
          <w:lang w:bidi="ar-SA"/>
        </w:rPr>
        <w:t xml:space="preserve">جویی شود و نیز </w:t>
      </w:r>
      <w:r w:rsidR="00FE2776" w:rsidRPr="006A2D1A">
        <w:rPr>
          <w:spacing w:val="0"/>
          <w:rtl/>
          <w:lang w:bidi="ar-SA"/>
        </w:rPr>
        <w:t>در راه آزاد کردن</w:t>
      </w:r>
      <w:r w:rsidRPr="006A2D1A">
        <w:rPr>
          <w:spacing w:val="0"/>
          <w:rtl/>
          <w:lang w:bidi="ar-SA"/>
        </w:rPr>
        <w:t xml:space="preserve"> بردگان، و </w:t>
      </w:r>
      <w:r w:rsidR="00FE2776" w:rsidRPr="006A2D1A">
        <w:rPr>
          <w:spacing w:val="0"/>
          <w:rtl/>
          <w:lang w:bidi="ar-SA"/>
        </w:rPr>
        <w:t xml:space="preserve">کمک به </w:t>
      </w:r>
      <w:r w:rsidRPr="006A2D1A">
        <w:rPr>
          <w:spacing w:val="0"/>
          <w:rtl/>
          <w:lang w:bidi="ar-SA"/>
        </w:rPr>
        <w:t xml:space="preserve">بدهکاران و مجاهدانِ راه الله و در راه ماندگان </w:t>
      </w:r>
      <w:r w:rsidR="00FE2776" w:rsidRPr="006A2D1A">
        <w:rPr>
          <w:spacing w:val="0"/>
          <w:rtl/>
          <w:lang w:bidi="ar-SA"/>
        </w:rPr>
        <w:t xml:space="preserve">می‌باشد </w:t>
      </w:r>
      <w:r w:rsidRPr="006A2D1A">
        <w:rPr>
          <w:spacing w:val="0"/>
          <w:rtl/>
          <w:lang w:bidi="ar-SA"/>
        </w:rPr>
        <w:t>که به عنوان فریضه</w:t>
      </w:r>
      <w:r w:rsidRPr="006A2D1A">
        <w:rPr>
          <w:spacing w:val="0"/>
          <w:rtl/>
          <w:lang w:bidi="ar-SA"/>
        </w:rPr>
        <w:softHyphen/>
        <w:t>ای از سوی الله (صادر شده) است. و الله، دانای حکیم است.</w:t>
      </w:r>
    </w:p>
    <w:p w:rsidR="006740AB" w:rsidRPr="006A2D1A" w:rsidRDefault="00353EC7" w:rsidP="00167AB1">
      <w:pPr>
        <w:pStyle w:val="PlainText"/>
        <w:rPr>
          <w:rFonts w:hAnsi="AGA Arabesque" w:hint="eastAsia"/>
          <w:spacing w:val="0"/>
          <w:rtl/>
        </w:rPr>
      </w:pPr>
      <w:r w:rsidRPr="006A2D1A">
        <w:rPr>
          <w:rFonts w:hAnsi="AGA Arabesque"/>
          <w:spacing w:val="0"/>
          <w:rtl/>
        </w:rPr>
        <w:t>نیازمندان (فقرا) و مستمندان (مساکین)، افرادِ نابرخورداری هستند که از تأمین نیازهای یک سال خود و زیردستانشان، عاجزند. مث</w:t>
      </w:r>
      <w:r w:rsidR="007752DA" w:rsidRPr="006A2D1A">
        <w:rPr>
          <w:rFonts w:hAnsi="AGA Arabesque"/>
          <w:spacing w:val="0"/>
          <w:rtl/>
        </w:rPr>
        <w:t>لاً شخصی در ماه سیصد هزار تومان</w:t>
      </w:r>
      <w:r w:rsidRPr="006A2D1A">
        <w:rPr>
          <w:rFonts w:hAnsi="AGA Arabesque"/>
          <w:spacing w:val="0"/>
          <w:rtl/>
        </w:rPr>
        <w:t xml:space="preserve"> د</w:t>
      </w:r>
      <w:r w:rsidR="007752DA" w:rsidRPr="006A2D1A">
        <w:rPr>
          <w:rFonts w:hAnsi="AGA Arabesque"/>
          <w:spacing w:val="0"/>
          <w:rtl/>
        </w:rPr>
        <w:t>رآمد دارد، اما مخارج خانواده‌اش</w:t>
      </w:r>
      <w:r w:rsidRPr="006A2D1A">
        <w:rPr>
          <w:rFonts w:hAnsi="AGA Arabesque"/>
          <w:spacing w:val="0"/>
          <w:rtl/>
        </w:rPr>
        <w:t xml:space="preserve"> پانصد هزار تومان می‌باشد؛ این شخص، فقیر است. بنابراین دویست هزار تومان در ماه، کم دارد که در سال دو میلیون و چهارصد هزار تومان می‌شود؛ از این‌رو دو میلیون و چهار صد هزار تومان برای تأمین نیازهای یک سالش به او می‌دهیم. شخص دیگری، ماهیانه پانصد هزار تومان درآمد دارد، اما تعداد افراد خانواده‌اش، زیاد است و ماهیانه یک میلیون تومان هزینه دارند؛ لذا شش میلیون تومان در سال کم می‌آورد که از مال زکات به او می‌دهیم.</w:t>
      </w:r>
    </w:p>
    <w:p w:rsidR="00E62CA8" w:rsidRPr="006A2D1A" w:rsidRDefault="00E62CA8" w:rsidP="00167AB1">
      <w:pPr>
        <w:pStyle w:val="PlainText"/>
        <w:rPr>
          <w:rFonts w:hAnsi="AGA Arabesque" w:hint="eastAsia"/>
          <w:spacing w:val="0"/>
          <w:rtl/>
        </w:rPr>
      </w:pPr>
      <w:r w:rsidRPr="006A2D1A">
        <w:rPr>
          <w:rFonts w:hAnsi="AGA Arabesque"/>
          <w:spacing w:val="0"/>
          <w:rtl/>
        </w:rPr>
        <w:t xml:space="preserve">نباید از مال زکات، بیش از نیاز سالیانه‌اش به او بدهیم؛ زیرا سررسید زکات، سالیانه است. حال، این پرسش مطرح می‌شود که فقیر، </w:t>
      </w:r>
      <w:r w:rsidR="00360CB1" w:rsidRPr="006A2D1A">
        <w:rPr>
          <w:rFonts w:hAnsi="AGA Arabesque"/>
          <w:spacing w:val="0"/>
          <w:rtl/>
        </w:rPr>
        <w:t>نیازمندتر است یا مسکین (مستمند)؟</w:t>
      </w:r>
    </w:p>
    <w:p w:rsidR="00360CB1" w:rsidRPr="006A2D1A" w:rsidRDefault="00360CB1" w:rsidP="00167AB1">
      <w:pPr>
        <w:pStyle w:val="PlainText"/>
        <w:rPr>
          <w:rFonts w:hAnsi="AGA Arabesque" w:hint="eastAsia"/>
          <w:spacing w:val="0"/>
          <w:rtl/>
        </w:rPr>
      </w:pPr>
      <w:r w:rsidRPr="006A2D1A">
        <w:rPr>
          <w:rFonts w:hAnsi="AGA Arabesque"/>
          <w:spacing w:val="0"/>
          <w:rtl/>
        </w:rPr>
        <w:t xml:space="preserve">پاسخ: علما گفته‌اند: با در نظر گرفتن اصل اولویت‌بندی، از آن‌جا که الله متعال، ابتدا فقیران را ذکر کرده است، لذا فقرا از مساکین، نیازمندترند. </w:t>
      </w:r>
    </w:p>
    <w:p w:rsidR="00360CB1" w:rsidRPr="006A2D1A" w:rsidRDefault="00360CB1" w:rsidP="00167AB1">
      <w:pPr>
        <w:pStyle w:val="PlainText"/>
        <w:rPr>
          <w:rFonts w:hAnsi="AGA Arabesque" w:hint="eastAsia"/>
          <w:spacing w:val="0"/>
          <w:rtl/>
        </w:rPr>
      </w:pPr>
      <w:r w:rsidRPr="006A2D1A">
        <w:rPr>
          <w:rFonts w:hAnsi="AGA Arabesque"/>
          <w:spacing w:val="0"/>
          <w:rtl/>
        </w:rPr>
        <w:t>و اما سومین مورد مصرف زکات، این است که به کارگزاران زکات تعلق می‌گیرد؛ منظور از کارگزاران زکات، مأموران جمع‌آوری زکات هستند</w:t>
      </w:r>
      <w:r w:rsidR="00C27C1D" w:rsidRPr="006A2D1A">
        <w:rPr>
          <w:rFonts w:hAnsi="AGA Arabesque"/>
          <w:spacing w:val="0"/>
          <w:rtl/>
        </w:rPr>
        <w:t xml:space="preserve"> که </w:t>
      </w:r>
      <w:r w:rsidR="00277AA4" w:rsidRPr="006A2D1A">
        <w:rPr>
          <w:rFonts w:hAnsi="AGA Arabesque"/>
          <w:spacing w:val="0"/>
          <w:rtl/>
        </w:rPr>
        <w:t xml:space="preserve">از اهل زکات، </w:t>
      </w:r>
      <w:r w:rsidR="00C27C1D" w:rsidRPr="006A2D1A">
        <w:rPr>
          <w:rFonts w:hAnsi="AGA Arabesque"/>
          <w:spacing w:val="0"/>
          <w:rtl/>
        </w:rPr>
        <w:t>زکات</w:t>
      </w:r>
      <w:r w:rsidR="00277AA4" w:rsidRPr="006A2D1A">
        <w:rPr>
          <w:rFonts w:hAnsi="AGA Arabesque"/>
          <w:spacing w:val="0"/>
          <w:rtl/>
        </w:rPr>
        <w:t>ِ</w:t>
      </w:r>
      <w:r w:rsidR="00C27C1D" w:rsidRPr="006A2D1A">
        <w:rPr>
          <w:rFonts w:hAnsi="AGA Arabesque"/>
          <w:spacing w:val="0"/>
          <w:rtl/>
        </w:rPr>
        <w:t xml:space="preserve"> </w:t>
      </w:r>
      <w:r w:rsidR="00277AA4" w:rsidRPr="006A2D1A">
        <w:rPr>
          <w:rFonts w:hAnsi="AGA Arabesque"/>
          <w:spacing w:val="0"/>
          <w:rtl/>
        </w:rPr>
        <w:t>ا</w:t>
      </w:r>
      <w:r w:rsidR="00C27C1D" w:rsidRPr="006A2D1A">
        <w:rPr>
          <w:rFonts w:hAnsi="AGA Arabesque"/>
          <w:spacing w:val="0"/>
          <w:rtl/>
        </w:rPr>
        <w:t>م</w:t>
      </w:r>
      <w:r w:rsidR="00277AA4" w:rsidRPr="006A2D1A">
        <w:rPr>
          <w:rFonts w:hAnsi="AGA Arabesque"/>
          <w:spacing w:val="0"/>
          <w:rtl/>
        </w:rPr>
        <w:t>و</w:t>
      </w:r>
      <w:r w:rsidR="00C27C1D" w:rsidRPr="006A2D1A">
        <w:rPr>
          <w:rFonts w:hAnsi="AGA Arabesque"/>
          <w:spacing w:val="0"/>
          <w:rtl/>
        </w:rPr>
        <w:t>ال</w:t>
      </w:r>
      <w:r w:rsidR="00277AA4" w:rsidRPr="006A2D1A">
        <w:rPr>
          <w:rFonts w:hAnsi="AGA Arabesque"/>
          <w:spacing w:val="0"/>
          <w:rtl/>
        </w:rPr>
        <w:t>شان</w:t>
      </w:r>
      <w:r w:rsidR="00C27C1D" w:rsidRPr="006A2D1A">
        <w:rPr>
          <w:rFonts w:hAnsi="AGA Arabesque"/>
          <w:spacing w:val="0"/>
          <w:rtl/>
        </w:rPr>
        <w:t xml:space="preserve"> را می‌گیرند و به مستحقان زکات می‌دهند. رییس حکومت که آنان را بدین کار گماشته، مزدشان را می‌دهد؛ اگرچه ثروتمند باشند؛ زیرا مستحق زکات‌اند؛ نه از روی نیاز، بلکه به عنوان مزد کارشان.</w:t>
      </w:r>
      <w:r w:rsidR="00C35821" w:rsidRPr="006A2D1A">
        <w:rPr>
          <w:rFonts w:hAnsi="AGA Arabesque"/>
          <w:spacing w:val="0"/>
          <w:rtl/>
        </w:rPr>
        <w:t xml:space="preserve"> ولی امر یا کاردار مسلمانان، </w:t>
      </w:r>
      <w:r w:rsidR="000E2453" w:rsidRPr="006A2D1A">
        <w:rPr>
          <w:rFonts w:hAnsi="AGA Arabesque"/>
          <w:spacing w:val="0"/>
          <w:rtl/>
        </w:rPr>
        <w:t xml:space="preserve">مطابق درآمد ماهیانه‌ی هر یک از کارگزاران زکات، مزدش را می‌دهد؛ یعنی اگر یکی از آن‌ها کار کند و حقوق ماهیانه‌اش، دویست و پنجاه هزار تومان باشد، ولی امر یا رییس حکومت، از اموال زکات، دویست و پنجاه هزار تومان به او می‌دهند و اگر </w:t>
      </w:r>
      <w:r w:rsidR="00277AA4" w:rsidRPr="006A2D1A">
        <w:rPr>
          <w:rFonts w:hAnsi="AGA Arabesque"/>
          <w:spacing w:val="0"/>
          <w:rtl/>
        </w:rPr>
        <w:t>زمام‌دار</w:t>
      </w:r>
      <w:r w:rsidR="000E2453" w:rsidRPr="006A2D1A">
        <w:rPr>
          <w:rFonts w:hAnsi="AGA Arabesque"/>
          <w:spacing w:val="0"/>
          <w:rtl/>
        </w:rPr>
        <w:t xml:space="preserve"> یا حکومت بخواهد از بیت‌المال یا بودجه‌ی حکومتی، حقوق یا مزد کارگزاران زکات را بپردازد، اشکالی ندارد.</w:t>
      </w:r>
    </w:p>
    <w:p w:rsidR="000E2453" w:rsidRPr="006A2D1A" w:rsidRDefault="00277AA4" w:rsidP="00E94991">
      <w:pPr>
        <w:pStyle w:val="PlainText"/>
        <w:rPr>
          <w:rFonts w:hAnsi="AGA Arabesque" w:hint="eastAsia"/>
          <w:spacing w:val="0"/>
          <w:rtl/>
        </w:rPr>
      </w:pPr>
      <w:r w:rsidRPr="006A2D1A">
        <w:rPr>
          <w:rFonts w:hAnsi="AGA Arabesque"/>
          <w:spacing w:val="0"/>
          <w:rtl/>
        </w:rPr>
        <w:t>کسانی که باید از آنان</w:t>
      </w:r>
      <w:r w:rsidR="000E2453" w:rsidRPr="006A2D1A">
        <w:rPr>
          <w:rFonts w:hAnsi="AGA Arabesque"/>
          <w:spacing w:val="0"/>
          <w:rtl/>
        </w:rPr>
        <w:t xml:space="preserve"> د</w:t>
      </w:r>
      <w:r w:rsidR="00E94991" w:rsidRPr="006A2D1A">
        <w:rPr>
          <w:rFonts w:hAnsi="AGA Arabesque" w:hint="cs"/>
          <w:spacing w:val="0"/>
          <w:rtl/>
        </w:rPr>
        <w:t>لج</w:t>
      </w:r>
      <w:r w:rsidR="000E2453" w:rsidRPr="006A2D1A">
        <w:rPr>
          <w:rFonts w:hAnsi="AGA Arabesque"/>
          <w:spacing w:val="0"/>
          <w:rtl/>
        </w:rPr>
        <w:t xml:space="preserve">ویی شود، یکی دیگر از گزینه‌های مصرف زکات‌اند؛ منظور، تازه‌مسلمانانی هستند که برای به دست آوردن دلشان و </w:t>
      </w:r>
      <w:r w:rsidRPr="006A2D1A">
        <w:rPr>
          <w:rFonts w:hAnsi="AGA Arabesque"/>
          <w:spacing w:val="0"/>
          <w:rtl/>
        </w:rPr>
        <w:t xml:space="preserve">ایجاد رغبت بیش‌تر در آن‌ها </w:t>
      </w:r>
      <w:r w:rsidR="00A87B37" w:rsidRPr="006A2D1A">
        <w:rPr>
          <w:rFonts w:hAnsi="AGA Arabesque"/>
          <w:spacing w:val="0"/>
          <w:rtl/>
        </w:rPr>
        <w:t xml:space="preserve">به اسلام و مسلمانان، </w:t>
      </w:r>
      <w:r w:rsidR="000E2453" w:rsidRPr="006A2D1A">
        <w:rPr>
          <w:rFonts w:hAnsi="AGA Arabesque"/>
          <w:spacing w:val="0"/>
          <w:rtl/>
        </w:rPr>
        <w:t>حمایت مالی می‌شو</w:t>
      </w:r>
      <w:r w:rsidR="00A87B37" w:rsidRPr="006A2D1A">
        <w:rPr>
          <w:rFonts w:hAnsi="AGA Arabesque"/>
          <w:spacing w:val="0"/>
          <w:rtl/>
        </w:rPr>
        <w:t>ن</w:t>
      </w:r>
      <w:r w:rsidR="000E2453" w:rsidRPr="006A2D1A">
        <w:rPr>
          <w:rFonts w:hAnsi="AGA Arabesque"/>
          <w:spacing w:val="0"/>
          <w:rtl/>
        </w:rPr>
        <w:t>د تا بدین‌سان دریابند که اسلام، دین دو</w:t>
      </w:r>
      <w:r w:rsidRPr="006A2D1A">
        <w:rPr>
          <w:rFonts w:hAnsi="AGA Arabesque"/>
          <w:spacing w:val="0"/>
          <w:rtl/>
        </w:rPr>
        <w:t>ست و</w:t>
      </w:r>
      <w:r w:rsidR="007C51D9" w:rsidRPr="006A2D1A">
        <w:rPr>
          <w:rFonts w:hAnsi="AGA Arabesque"/>
          <w:spacing w:val="0"/>
          <w:rtl/>
        </w:rPr>
        <w:t>، صمیمیت و ارتباط با ی</w:t>
      </w:r>
      <w:r w:rsidR="00E94991" w:rsidRPr="006A2D1A">
        <w:rPr>
          <w:rFonts w:hAnsi="AGA Arabesque" w:hint="cs"/>
          <w:spacing w:val="0"/>
          <w:rtl/>
        </w:rPr>
        <w:t>کد</w:t>
      </w:r>
      <w:r w:rsidR="007C51D9" w:rsidRPr="006A2D1A">
        <w:rPr>
          <w:rFonts w:hAnsi="AGA Arabesque"/>
          <w:spacing w:val="0"/>
          <w:rtl/>
        </w:rPr>
        <w:t>یگر است.</w:t>
      </w:r>
    </w:p>
    <w:p w:rsidR="00A87B37" w:rsidRPr="006A2D1A" w:rsidRDefault="00A87B37" w:rsidP="00E94991">
      <w:pPr>
        <w:pStyle w:val="PlainText"/>
        <w:rPr>
          <w:rFonts w:hAnsi="AGA Arabesque" w:hint="eastAsia"/>
          <w:spacing w:val="0"/>
          <w:rtl/>
        </w:rPr>
      </w:pPr>
      <w:r w:rsidRPr="006A2D1A">
        <w:rPr>
          <w:rFonts w:hAnsi="AGA Arabesque"/>
          <w:spacing w:val="0"/>
          <w:rtl/>
        </w:rPr>
        <w:t>در این میان می‌توانیم بخشی از اموال زکات را به کسی بدهیم تا مسلمانان را از شر و شرارتش نجات دهیم؛ یعنی به کسی که نسبت به مسلمانان، کینه و دشمنی دارد</w:t>
      </w:r>
      <w:r w:rsidR="005B133A" w:rsidRPr="006A2D1A">
        <w:rPr>
          <w:rFonts w:hAnsi="AGA Arabesque"/>
          <w:spacing w:val="0"/>
          <w:rtl/>
        </w:rPr>
        <w:t>. البته علما اختلاف نظر دارند که آیا کسانی که از آن‌ها د</w:t>
      </w:r>
      <w:r w:rsidR="00E94991" w:rsidRPr="006A2D1A">
        <w:rPr>
          <w:rFonts w:hAnsi="AGA Arabesque" w:hint="cs"/>
          <w:spacing w:val="0"/>
          <w:rtl/>
        </w:rPr>
        <w:t>لج</w:t>
      </w:r>
      <w:r w:rsidR="005B133A" w:rsidRPr="006A2D1A">
        <w:rPr>
          <w:rFonts w:hAnsi="AGA Arabesque"/>
          <w:spacing w:val="0"/>
          <w:rtl/>
        </w:rPr>
        <w:t xml:space="preserve">ویی می‌شود، باید دارای </w:t>
      </w:r>
      <w:r w:rsidR="00382516" w:rsidRPr="006A2D1A">
        <w:rPr>
          <w:rFonts w:hAnsi="AGA Arabesque"/>
          <w:spacing w:val="0"/>
          <w:rtl/>
        </w:rPr>
        <w:t>سیادت یا مقامی در میان اقوام</w:t>
      </w:r>
      <w:r w:rsidR="005B133A" w:rsidRPr="006A2D1A">
        <w:rPr>
          <w:rFonts w:hAnsi="AGA Arabesque"/>
          <w:spacing w:val="0"/>
          <w:rtl/>
        </w:rPr>
        <w:t xml:space="preserve"> خود باشند یا خیر؟</w:t>
      </w:r>
    </w:p>
    <w:p w:rsidR="005B133A" w:rsidRPr="006A2D1A" w:rsidRDefault="005B133A" w:rsidP="00167AB1">
      <w:pPr>
        <w:pStyle w:val="PlainText"/>
        <w:rPr>
          <w:rFonts w:hAnsi="AGA Arabesque" w:hint="eastAsia"/>
          <w:spacing w:val="0"/>
          <w:rtl/>
        </w:rPr>
      </w:pPr>
      <w:r w:rsidRPr="006A2D1A">
        <w:rPr>
          <w:rFonts w:hAnsi="AGA Arabesque"/>
          <w:spacing w:val="0"/>
          <w:rtl/>
        </w:rPr>
        <w:t xml:space="preserve">پاسخ: دیدگاه صحیح، این است که برخورداری چنین افرادی از </w:t>
      </w:r>
      <w:r w:rsidR="00382516" w:rsidRPr="006A2D1A">
        <w:rPr>
          <w:rFonts w:hAnsi="AGA Arabesque"/>
          <w:spacing w:val="0"/>
          <w:rtl/>
        </w:rPr>
        <w:t>سیادت یا جایگاه والا</w:t>
      </w:r>
      <w:r w:rsidRPr="006A2D1A">
        <w:rPr>
          <w:rFonts w:hAnsi="AGA Arabesque"/>
          <w:spacing w:val="0"/>
          <w:rtl/>
        </w:rPr>
        <w:t xml:space="preserve">، </w:t>
      </w:r>
      <w:r w:rsidR="00E2007A" w:rsidRPr="006A2D1A">
        <w:rPr>
          <w:rFonts w:hAnsi="AGA Arabesque"/>
          <w:spacing w:val="0"/>
          <w:rtl/>
        </w:rPr>
        <w:t>شرط نیست و می‌توانیم به</w:t>
      </w:r>
      <w:r w:rsidR="00382516" w:rsidRPr="006A2D1A">
        <w:rPr>
          <w:rFonts w:hAnsi="AGA Arabesque"/>
          <w:spacing w:val="0"/>
          <w:rtl/>
        </w:rPr>
        <w:t xml:space="preserve"> یک فر</w:t>
      </w:r>
      <w:r w:rsidR="00E2007A" w:rsidRPr="006A2D1A">
        <w:rPr>
          <w:rFonts w:hAnsi="AGA Arabesque"/>
          <w:spacing w:val="0"/>
          <w:rtl/>
        </w:rPr>
        <w:t>د عادی نیز از اموال زکات بدهیم تا او را به اسلام علاقه‌مند کنیم</w:t>
      </w:r>
      <w:r w:rsidR="00277AA4" w:rsidRPr="006A2D1A">
        <w:rPr>
          <w:rFonts w:hAnsi="AGA Arabesque"/>
          <w:spacing w:val="0"/>
          <w:rtl/>
        </w:rPr>
        <w:t>؛</w:t>
      </w:r>
      <w:r w:rsidR="00382516" w:rsidRPr="006A2D1A">
        <w:rPr>
          <w:rFonts w:hAnsi="AGA Arabesque"/>
          <w:spacing w:val="0"/>
          <w:rtl/>
        </w:rPr>
        <w:t xml:space="preserve"> اما برای دفع شرارت چنین افرادی، نمی‌توانیم از اموال زکات هزینه کنی</w:t>
      </w:r>
      <w:r w:rsidR="004E40F6" w:rsidRPr="006A2D1A">
        <w:rPr>
          <w:rFonts w:hAnsi="AGA Arabesque"/>
          <w:spacing w:val="0"/>
          <w:rtl/>
        </w:rPr>
        <w:t>م؛ چون پی</w:t>
      </w:r>
      <w:r w:rsidR="00277AA4" w:rsidRPr="006A2D1A">
        <w:rPr>
          <w:rFonts w:hAnsi="AGA Arabesque"/>
          <w:spacing w:val="0"/>
          <w:rtl/>
        </w:rPr>
        <w:t>‌</w:t>
      </w:r>
      <w:r w:rsidR="004E40F6" w:rsidRPr="006A2D1A">
        <w:rPr>
          <w:rFonts w:hAnsi="AGA Arabesque"/>
          <w:spacing w:val="0"/>
          <w:rtl/>
        </w:rPr>
        <w:t>گیری قضایی و کیفری</w:t>
      </w:r>
      <w:r w:rsidR="00382516" w:rsidRPr="006A2D1A">
        <w:rPr>
          <w:rFonts w:hAnsi="AGA Arabesque"/>
          <w:spacing w:val="0"/>
          <w:rtl/>
        </w:rPr>
        <w:t xml:space="preserve"> چنین افرادی، امکان‌پذیر است</w:t>
      </w:r>
      <w:r w:rsidR="004E40F6" w:rsidRPr="006A2D1A">
        <w:rPr>
          <w:rFonts w:hAnsi="AGA Arabesque"/>
          <w:spacing w:val="0"/>
          <w:rtl/>
        </w:rPr>
        <w:t xml:space="preserve"> و می‌توانیم از طریق دادگاه‌ها به حقوق خود برسیم، بی‌آن‌که از اموال زکات هزینه نماییم.</w:t>
      </w:r>
    </w:p>
    <w:p w:rsidR="0073730E" w:rsidRPr="006A2D1A" w:rsidRDefault="00FE2776" w:rsidP="007D59E1">
      <w:pPr>
        <w:pStyle w:val="PlainText"/>
        <w:rPr>
          <w:rFonts w:hAnsi="AGA Arabesque" w:hint="eastAsia"/>
          <w:spacing w:val="0"/>
          <w:rtl/>
        </w:rPr>
      </w:pPr>
      <w:r w:rsidRPr="006A2D1A">
        <w:rPr>
          <w:rFonts w:hAnsi="AGA Arabesque"/>
          <w:spacing w:val="0"/>
          <w:rtl/>
        </w:rPr>
        <w:t xml:space="preserve">الله متعال، در رابطه با پنجمین مورد مصرف زکات، فرمود: </w:t>
      </w:r>
      <w:r w:rsidR="007D59E1" w:rsidRPr="006A2D1A">
        <w:rPr>
          <w:rFonts w:ascii="KFGQPC Uthman Taha Naskh" w:cs="KFGQPC Uthman Taha Naskh" w:hint="cs"/>
          <w:spacing w:val="0"/>
          <w:rtl/>
          <w:lang w:val="en-MY" w:eastAsia="en-MY"/>
        </w:rPr>
        <w:t>﴿</w:t>
      </w:r>
      <w:r w:rsidR="007D59E1" w:rsidRPr="006A2D1A">
        <w:rPr>
          <w:rStyle w:val="Char2"/>
          <w:rFonts w:hint="eastAsia"/>
          <w:spacing w:val="0"/>
          <w:rtl/>
        </w:rPr>
        <w:t>وَفِي</w:t>
      </w:r>
      <w:r w:rsidR="007D59E1" w:rsidRPr="006A2D1A">
        <w:rPr>
          <w:rStyle w:val="Char2"/>
          <w:spacing w:val="0"/>
          <w:rtl/>
        </w:rPr>
        <w:t xml:space="preserve"> </w:t>
      </w:r>
      <w:r w:rsidR="007D59E1" w:rsidRPr="006A2D1A">
        <w:rPr>
          <w:rStyle w:val="Char2"/>
          <w:rFonts w:hint="cs"/>
          <w:spacing w:val="0"/>
          <w:rtl/>
        </w:rPr>
        <w:t>ٱ</w:t>
      </w:r>
      <w:r w:rsidR="007D59E1" w:rsidRPr="006A2D1A">
        <w:rPr>
          <w:rStyle w:val="Char2"/>
          <w:rFonts w:hint="eastAsia"/>
          <w:spacing w:val="0"/>
          <w:rtl/>
        </w:rPr>
        <w:t>لرِّقَابِ</w:t>
      </w:r>
      <w:r w:rsidR="007D59E1" w:rsidRPr="006A2D1A">
        <w:rPr>
          <w:rFonts w:ascii="KFGQPC Uthman Taha Naskh" w:cs="KFGQPC Uthman Taha Naskh" w:hint="cs"/>
          <w:spacing w:val="0"/>
          <w:rtl/>
          <w:lang w:val="en-MY" w:eastAsia="en-MY"/>
        </w:rPr>
        <w:t>﴾</w:t>
      </w:r>
      <w:r w:rsidR="007D59E1" w:rsidRPr="006A2D1A">
        <w:rPr>
          <w:rFonts w:ascii="KFGQPC Uthman Taha Naskh" w:cs="KFGQPC Uthman Taha Naskh"/>
          <w:spacing w:val="0"/>
          <w:rtl/>
          <w:lang w:val="en-MY" w:eastAsia="en-MY"/>
        </w:rPr>
        <w:t xml:space="preserve"> </w:t>
      </w:r>
      <w:r w:rsidRPr="006A2D1A">
        <w:rPr>
          <w:rFonts w:hAnsi="AGA Arabesque"/>
          <w:spacing w:val="0"/>
          <w:rtl/>
        </w:rPr>
        <w:t>یعنی: «و در راه آزاد کردن بردگان...».</w:t>
      </w:r>
    </w:p>
    <w:p w:rsidR="00FE2776" w:rsidRPr="006A2D1A" w:rsidRDefault="003826EC" w:rsidP="00167AB1">
      <w:pPr>
        <w:pStyle w:val="PlainText"/>
        <w:rPr>
          <w:rFonts w:hAnsi="AGA Arabesque" w:hint="eastAsia"/>
          <w:spacing w:val="0"/>
          <w:rtl/>
        </w:rPr>
      </w:pPr>
      <w:r w:rsidRPr="006A2D1A">
        <w:rPr>
          <w:rFonts w:hAnsi="AGA Arabesque"/>
          <w:spacing w:val="0"/>
          <w:rtl/>
        </w:rPr>
        <w:t>علما در این مورد، سه نوع یا گزینه را ذکر کرده‌اند:</w:t>
      </w:r>
    </w:p>
    <w:p w:rsidR="003826EC" w:rsidRPr="006A2D1A" w:rsidRDefault="00277AA4" w:rsidP="00167AB1">
      <w:pPr>
        <w:pStyle w:val="PlainText"/>
        <w:numPr>
          <w:ilvl w:val="0"/>
          <w:numId w:val="21"/>
        </w:numPr>
        <w:rPr>
          <w:rFonts w:hAnsi="AGA Arabesque"/>
          <w:spacing w:val="0"/>
        </w:rPr>
      </w:pPr>
      <w:r w:rsidRPr="006A2D1A">
        <w:rPr>
          <w:rFonts w:ascii="Traditional Arabic"/>
          <w:spacing w:val="0"/>
          <w:rtl/>
        </w:rPr>
        <w:t>این‌که برده‌ای خریداری</w:t>
      </w:r>
      <w:r w:rsidR="003826EC" w:rsidRPr="006A2D1A">
        <w:rPr>
          <w:rFonts w:ascii="Traditional Arabic"/>
          <w:spacing w:val="0"/>
          <w:rtl/>
        </w:rPr>
        <w:t xml:space="preserve"> و آزاد</w:t>
      </w:r>
      <w:r w:rsidRPr="006A2D1A">
        <w:rPr>
          <w:rFonts w:ascii="Traditional Arabic"/>
          <w:spacing w:val="0"/>
          <w:rtl/>
        </w:rPr>
        <w:t xml:space="preserve"> كني</w:t>
      </w:r>
      <w:r w:rsidR="003826EC" w:rsidRPr="006A2D1A">
        <w:rPr>
          <w:rFonts w:ascii="Traditional Arabic"/>
          <w:spacing w:val="0"/>
          <w:rtl/>
        </w:rPr>
        <w:t>د.</w:t>
      </w:r>
    </w:p>
    <w:p w:rsidR="003826EC" w:rsidRPr="006A2D1A" w:rsidRDefault="003826EC" w:rsidP="00167AB1">
      <w:pPr>
        <w:pStyle w:val="PlainText"/>
        <w:numPr>
          <w:ilvl w:val="0"/>
          <w:numId w:val="21"/>
        </w:numPr>
        <w:rPr>
          <w:rFonts w:hAnsi="AGA Arabesque"/>
          <w:spacing w:val="0"/>
        </w:rPr>
      </w:pPr>
      <w:r w:rsidRPr="006A2D1A">
        <w:rPr>
          <w:rFonts w:hAnsi="AGA Arabesque"/>
          <w:spacing w:val="0"/>
          <w:rtl/>
        </w:rPr>
        <w:t>به برده‌ای که می‌خواهد خودش را از آقایش خریداری کند، کمک</w:t>
      </w:r>
      <w:r w:rsidR="00277AA4" w:rsidRPr="006A2D1A">
        <w:rPr>
          <w:rFonts w:hAnsi="AGA Arabesque"/>
          <w:spacing w:val="0"/>
          <w:rtl/>
        </w:rPr>
        <w:t xml:space="preserve"> نمایید</w:t>
      </w:r>
      <w:r w:rsidRPr="006A2D1A">
        <w:rPr>
          <w:rFonts w:hAnsi="AGA Arabesque"/>
          <w:spacing w:val="0"/>
          <w:rtl/>
        </w:rPr>
        <w:t>.</w:t>
      </w:r>
    </w:p>
    <w:p w:rsidR="003826EC" w:rsidRPr="006A2D1A" w:rsidRDefault="003826EC" w:rsidP="00E94991">
      <w:pPr>
        <w:pStyle w:val="PlainText"/>
        <w:numPr>
          <w:ilvl w:val="0"/>
          <w:numId w:val="21"/>
        </w:numPr>
        <w:rPr>
          <w:rFonts w:hAnsi="AGA Arabesque"/>
          <w:spacing w:val="0"/>
        </w:rPr>
      </w:pPr>
      <w:r w:rsidRPr="006A2D1A">
        <w:rPr>
          <w:rFonts w:hAnsi="AGA Arabesque"/>
          <w:spacing w:val="0"/>
          <w:rtl/>
        </w:rPr>
        <w:t xml:space="preserve">مسلمانی را که در اسارت کافران است، آزاد </w:t>
      </w:r>
      <w:r w:rsidR="00277AA4" w:rsidRPr="006A2D1A">
        <w:rPr>
          <w:rFonts w:hAnsi="AGA Arabesque"/>
          <w:spacing w:val="0"/>
          <w:rtl/>
        </w:rPr>
        <w:t>کنید؛</w:t>
      </w:r>
      <w:r w:rsidRPr="006A2D1A">
        <w:rPr>
          <w:rFonts w:hAnsi="AGA Arabesque"/>
          <w:spacing w:val="0"/>
          <w:rtl/>
        </w:rPr>
        <w:t xml:space="preserve"> حتی مسلمانی که برای فرار از ست</w:t>
      </w:r>
      <w:r w:rsidR="00E94991" w:rsidRPr="006A2D1A">
        <w:rPr>
          <w:rFonts w:hAnsi="AGA Arabesque" w:hint="cs"/>
          <w:spacing w:val="0"/>
          <w:rtl/>
        </w:rPr>
        <w:t>مگ</w:t>
      </w:r>
      <w:r w:rsidRPr="006A2D1A">
        <w:rPr>
          <w:rFonts w:hAnsi="AGA Arabesque"/>
          <w:spacing w:val="0"/>
          <w:rtl/>
        </w:rPr>
        <w:t xml:space="preserve">ران، نزد عده‌ای از مسلمانان پنهان شده، همین حکم را دارد و اگر امکان </w:t>
      </w:r>
      <w:r w:rsidR="00601B4B" w:rsidRPr="006A2D1A">
        <w:rPr>
          <w:rFonts w:hAnsi="AGA Arabesque"/>
          <w:spacing w:val="0"/>
          <w:rtl/>
        </w:rPr>
        <w:t>نجات او از طریق پرداخت پول به ست</w:t>
      </w:r>
      <w:r w:rsidR="00E94991" w:rsidRPr="006A2D1A">
        <w:rPr>
          <w:rFonts w:hAnsi="AGA Arabesque" w:hint="cs"/>
          <w:spacing w:val="0"/>
          <w:rtl/>
        </w:rPr>
        <w:t>مگ</w:t>
      </w:r>
      <w:r w:rsidR="00601B4B" w:rsidRPr="006A2D1A">
        <w:rPr>
          <w:rFonts w:hAnsi="AGA Arabesque"/>
          <w:spacing w:val="0"/>
          <w:rtl/>
        </w:rPr>
        <w:t>ران وجود دا</w:t>
      </w:r>
      <w:r w:rsidR="00277AA4" w:rsidRPr="006A2D1A">
        <w:rPr>
          <w:rFonts w:hAnsi="AGA Arabesque"/>
          <w:spacing w:val="0"/>
          <w:rtl/>
        </w:rPr>
        <w:t>شته باشد، می‌توان از اموال زکات</w:t>
      </w:r>
      <w:r w:rsidR="00601B4B" w:rsidRPr="006A2D1A">
        <w:rPr>
          <w:rFonts w:hAnsi="AGA Arabesque"/>
          <w:spacing w:val="0"/>
          <w:rtl/>
        </w:rPr>
        <w:t xml:space="preserve"> هزینه کرد.</w:t>
      </w:r>
    </w:p>
    <w:p w:rsidR="00601B4B" w:rsidRPr="006A2D1A" w:rsidRDefault="00601B4B" w:rsidP="007D59E1">
      <w:pPr>
        <w:pStyle w:val="PlainText"/>
        <w:rPr>
          <w:rFonts w:hAnsi="AGA Arabesque" w:hint="eastAsia"/>
          <w:spacing w:val="0"/>
          <w:rtl/>
        </w:rPr>
      </w:pPr>
      <w:r w:rsidRPr="006A2D1A">
        <w:rPr>
          <w:rFonts w:hAnsi="AGA Arabesque"/>
          <w:spacing w:val="0"/>
          <w:rtl/>
        </w:rPr>
        <w:t xml:space="preserve">ششم: الله متعال فرموده است: </w:t>
      </w:r>
      <w:r w:rsidR="007D59E1" w:rsidRPr="006A2D1A">
        <w:rPr>
          <w:rFonts w:ascii="KFGQPC Uthman Taha Naskh" w:cs="KFGQPC Uthman Taha Naskh" w:hint="cs"/>
          <w:spacing w:val="0"/>
          <w:rtl/>
          <w:lang w:val="en-MY" w:eastAsia="en-MY"/>
        </w:rPr>
        <w:t>﴿</w:t>
      </w:r>
      <w:r w:rsidR="007D59E1" w:rsidRPr="006A2D1A">
        <w:rPr>
          <w:rStyle w:val="Char2"/>
          <w:spacing w:val="0"/>
          <w:rtl/>
        </w:rPr>
        <w:t xml:space="preserve"> </w:t>
      </w:r>
      <w:r w:rsidR="007D59E1" w:rsidRPr="006A2D1A">
        <w:rPr>
          <w:rStyle w:val="Char2"/>
          <w:rFonts w:hint="eastAsia"/>
          <w:spacing w:val="0"/>
          <w:rtl/>
        </w:rPr>
        <w:t>وَ</w:t>
      </w:r>
      <w:r w:rsidR="007D59E1" w:rsidRPr="006A2D1A">
        <w:rPr>
          <w:rStyle w:val="Char2"/>
          <w:rFonts w:hint="cs"/>
          <w:spacing w:val="0"/>
          <w:rtl/>
        </w:rPr>
        <w:t>ٱ</w:t>
      </w:r>
      <w:r w:rsidR="007D59E1" w:rsidRPr="006A2D1A">
        <w:rPr>
          <w:rStyle w:val="Char2"/>
          <w:rFonts w:hint="eastAsia"/>
          <w:spacing w:val="0"/>
          <w:rtl/>
        </w:rPr>
        <w:t>ل</w:t>
      </w:r>
      <w:r w:rsidR="007D59E1" w:rsidRPr="006A2D1A">
        <w:rPr>
          <w:rStyle w:val="Char2"/>
          <w:rFonts w:hint="cs"/>
          <w:spacing w:val="0"/>
          <w:rtl/>
        </w:rPr>
        <w:t>ۡ</w:t>
      </w:r>
      <w:r w:rsidR="007D59E1" w:rsidRPr="006A2D1A">
        <w:rPr>
          <w:rStyle w:val="Char2"/>
          <w:rFonts w:hint="eastAsia"/>
          <w:spacing w:val="0"/>
          <w:rtl/>
        </w:rPr>
        <w:t>غَ</w:t>
      </w:r>
      <w:r w:rsidR="007D59E1" w:rsidRPr="006A2D1A">
        <w:rPr>
          <w:rStyle w:val="Char2"/>
          <w:rFonts w:hint="cs"/>
          <w:spacing w:val="0"/>
          <w:rtl/>
        </w:rPr>
        <w:t>ٰ</w:t>
      </w:r>
      <w:r w:rsidR="007D59E1" w:rsidRPr="006A2D1A">
        <w:rPr>
          <w:rStyle w:val="Char2"/>
          <w:rFonts w:hint="eastAsia"/>
          <w:spacing w:val="0"/>
          <w:rtl/>
        </w:rPr>
        <w:t>رِمِينَ</w:t>
      </w:r>
      <w:r w:rsidR="007D59E1" w:rsidRPr="006A2D1A">
        <w:rPr>
          <w:rFonts w:ascii="KFGQPC Uthman Taha Naskh" w:cs="KFGQPC Uthman Taha Naskh" w:hint="cs"/>
          <w:spacing w:val="0"/>
          <w:rtl/>
          <w:lang w:val="en-MY" w:eastAsia="en-MY"/>
        </w:rPr>
        <w:t>﴾</w:t>
      </w:r>
      <w:r w:rsidRPr="006A2D1A">
        <w:rPr>
          <w:rFonts w:hAnsi="AGA Arabesque"/>
          <w:spacing w:val="0"/>
          <w:rtl/>
        </w:rPr>
        <w:t xml:space="preserve"> یعنی: «و برای کمک به بدهکاران...».</w:t>
      </w:r>
    </w:p>
    <w:p w:rsidR="003826EC" w:rsidRPr="006A2D1A" w:rsidRDefault="00601B4B" w:rsidP="00167AB1">
      <w:pPr>
        <w:pStyle w:val="PlainText"/>
        <w:rPr>
          <w:rFonts w:hAnsi="AGA Arabesque" w:hint="eastAsia"/>
          <w:spacing w:val="0"/>
          <w:rtl/>
        </w:rPr>
      </w:pPr>
      <w:r w:rsidRPr="006A2D1A">
        <w:rPr>
          <w:rFonts w:hAnsi="AGA Arabesque"/>
          <w:spacing w:val="0"/>
          <w:rtl/>
        </w:rPr>
        <w:t>بدهکار به کسی می‌گویند که زیر بار قرض رفته و از پرداخت بدهی‌هایش ناتوان است.</w:t>
      </w:r>
      <w:r w:rsidR="00032CCA" w:rsidRPr="006A2D1A">
        <w:rPr>
          <w:rFonts w:hAnsi="AGA Arabesque"/>
          <w:spacing w:val="0"/>
          <w:rtl/>
        </w:rPr>
        <w:t xml:space="preserve"> هم‌چ</w:t>
      </w:r>
      <w:r w:rsidR="00277AA4" w:rsidRPr="006A2D1A">
        <w:rPr>
          <w:rFonts w:hAnsi="AGA Arabesque"/>
          <w:spacing w:val="0"/>
          <w:rtl/>
        </w:rPr>
        <w:t>نین کسی که به‌خاطر مصلحتی عمومی</w:t>
      </w:r>
      <w:r w:rsidR="00032CCA" w:rsidRPr="006A2D1A">
        <w:rPr>
          <w:rFonts w:hAnsi="AGA Arabesque"/>
          <w:spacing w:val="0"/>
          <w:rtl/>
        </w:rPr>
        <w:t xml:space="preserve"> بدهکار شده، در این مفهوم می‌گنجد؛ اگرچه خود، ثروتمند بوده و توانایی پرداخت چنین بدهی‌هایی را داشته باشد. از این‌رو علما، بدهکار را بر دو گونه دانسته‌اند:</w:t>
      </w:r>
    </w:p>
    <w:p w:rsidR="00D71CE4" w:rsidRPr="006A2D1A" w:rsidRDefault="00D71CE4" w:rsidP="00167AB1">
      <w:pPr>
        <w:pStyle w:val="PlainText"/>
        <w:numPr>
          <w:ilvl w:val="0"/>
          <w:numId w:val="22"/>
        </w:numPr>
        <w:rPr>
          <w:rFonts w:hAnsi="AGA Arabesque"/>
          <w:spacing w:val="0"/>
        </w:rPr>
      </w:pPr>
      <w:r w:rsidRPr="006A2D1A">
        <w:rPr>
          <w:rFonts w:ascii="Traditional Arabic"/>
          <w:spacing w:val="0"/>
          <w:rtl/>
        </w:rPr>
        <w:t>کسی که به‌خاطر دیگران، بدهکار است.</w:t>
      </w:r>
    </w:p>
    <w:p w:rsidR="00D71CE4" w:rsidRPr="006A2D1A" w:rsidRDefault="00D71CE4" w:rsidP="00167AB1">
      <w:pPr>
        <w:pStyle w:val="PlainText"/>
        <w:numPr>
          <w:ilvl w:val="0"/>
          <w:numId w:val="22"/>
        </w:numPr>
        <w:rPr>
          <w:rFonts w:hAnsi="AGA Arabesque"/>
          <w:spacing w:val="0"/>
        </w:rPr>
      </w:pPr>
      <w:r w:rsidRPr="006A2D1A">
        <w:rPr>
          <w:rFonts w:ascii="Traditional Arabic"/>
          <w:spacing w:val="0"/>
          <w:rtl/>
        </w:rPr>
        <w:t>کسی که بدهی شخصی دارد.</w:t>
      </w:r>
    </w:p>
    <w:p w:rsidR="003D4847" w:rsidRPr="006A2D1A" w:rsidRDefault="00D71CE4" w:rsidP="00167AB1">
      <w:pPr>
        <w:pStyle w:val="PlainText"/>
        <w:rPr>
          <w:rFonts w:ascii="Traditional Arabic"/>
          <w:spacing w:val="0"/>
          <w:rtl/>
        </w:rPr>
      </w:pPr>
      <w:r w:rsidRPr="006A2D1A">
        <w:rPr>
          <w:rFonts w:ascii="Traditional Arabic"/>
          <w:spacing w:val="0"/>
          <w:rtl/>
        </w:rPr>
        <w:t>در رابطه با نوع اول، می‌توان شخصی را مثال زد که برای آشتی دادن دو قبیله، تعه</w:t>
      </w:r>
      <w:r w:rsidR="00277AA4" w:rsidRPr="006A2D1A">
        <w:rPr>
          <w:rFonts w:ascii="Traditional Arabic"/>
          <w:spacing w:val="0"/>
          <w:rtl/>
        </w:rPr>
        <w:t>دی مالی می‌پذیرد؛ یعنی دو قبیله</w:t>
      </w:r>
      <w:r w:rsidRPr="006A2D1A">
        <w:rPr>
          <w:rFonts w:ascii="Traditional Arabic"/>
          <w:spacing w:val="0"/>
          <w:rtl/>
        </w:rPr>
        <w:t xml:space="preserve"> با هم درگیری و نزاع و کشمکش دارند. شخصِ نیکوکاری می‌خواهد میان این دو قبیله، آشتی برقرار کند و </w:t>
      </w:r>
      <w:r w:rsidR="00B62263" w:rsidRPr="006A2D1A">
        <w:rPr>
          <w:rFonts w:ascii="Traditional Arabic"/>
          <w:spacing w:val="0"/>
          <w:rtl/>
        </w:rPr>
        <w:t>از این‌رو به پرداخت مبلغی پول متعهد می‌گردد تا غایله خات</w:t>
      </w:r>
      <w:r w:rsidR="00277AA4" w:rsidRPr="006A2D1A">
        <w:rPr>
          <w:rFonts w:ascii="Traditional Arabic"/>
          <w:spacing w:val="0"/>
          <w:rtl/>
        </w:rPr>
        <w:t>مه پیدا کند. روشن است که اين فرد</w:t>
      </w:r>
      <w:r w:rsidR="00B62263" w:rsidRPr="006A2D1A">
        <w:rPr>
          <w:rFonts w:ascii="Traditional Arabic"/>
          <w:spacing w:val="0"/>
          <w:rtl/>
        </w:rPr>
        <w:t xml:space="preserve"> به‌خاطر مسایل شخصی، زیر بار قرض نرفته</w:t>
      </w:r>
      <w:r w:rsidR="00277AA4" w:rsidRPr="006A2D1A">
        <w:rPr>
          <w:rFonts w:ascii="Traditional Arabic"/>
          <w:spacing w:val="0"/>
          <w:rtl/>
        </w:rPr>
        <w:t>؛ بلکه</w:t>
      </w:r>
      <w:r w:rsidR="003D4847" w:rsidRPr="006A2D1A">
        <w:rPr>
          <w:rFonts w:ascii="Traditional Arabic"/>
          <w:spacing w:val="0"/>
          <w:rtl/>
        </w:rPr>
        <w:t xml:space="preserve"> مصلحتی عمومی درکار بوده است؛ یعنی ایجاد صلح و آشتی در میان دو قبیله.</w:t>
      </w:r>
    </w:p>
    <w:p w:rsidR="00124F5F" w:rsidRPr="006A2D1A" w:rsidRDefault="003D4847" w:rsidP="00167AB1">
      <w:pPr>
        <w:pStyle w:val="PlainText"/>
        <w:rPr>
          <w:rFonts w:ascii="Traditional Arabic"/>
          <w:spacing w:val="0"/>
          <w:rtl/>
        </w:rPr>
      </w:pPr>
      <w:r w:rsidRPr="006A2D1A">
        <w:rPr>
          <w:rFonts w:ascii="Traditional Arabic"/>
          <w:spacing w:val="0"/>
          <w:rtl/>
        </w:rPr>
        <w:t xml:space="preserve">علما گفته‌اند: </w:t>
      </w:r>
      <w:r w:rsidR="00124F5F" w:rsidRPr="006A2D1A">
        <w:rPr>
          <w:rFonts w:ascii="Traditional Arabic"/>
          <w:spacing w:val="0"/>
          <w:rtl/>
        </w:rPr>
        <w:t xml:space="preserve">بدهی این شخص، از مال زکات پرداخت </w:t>
      </w:r>
      <w:r w:rsidR="00277AA4" w:rsidRPr="006A2D1A">
        <w:rPr>
          <w:rFonts w:ascii="Traditional Arabic"/>
          <w:spacing w:val="0"/>
          <w:rtl/>
        </w:rPr>
        <w:t>می‌شود؛ اگرچه خود، ثروتمند باشد؛ زیرا به‌</w:t>
      </w:r>
      <w:r w:rsidR="00124F5F" w:rsidRPr="006A2D1A">
        <w:rPr>
          <w:rFonts w:ascii="Traditional Arabic"/>
          <w:spacing w:val="0"/>
          <w:rtl/>
        </w:rPr>
        <w:t>خ</w:t>
      </w:r>
      <w:r w:rsidR="00277AA4" w:rsidRPr="006A2D1A">
        <w:rPr>
          <w:rFonts w:ascii="Traditional Arabic"/>
          <w:spacing w:val="0"/>
          <w:rtl/>
        </w:rPr>
        <w:t>ا</w:t>
      </w:r>
      <w:r w:rsidR="00124F5F" w:rsidRPr="006A2D1A">
        <w:rPr>
          <w:rFonts w:ascii="Traditional Arabic"/>
          <w:spacing w:val="0"/>
          <w:rtl/>
        </w:rPr>
        <w:t>طر دیگران، بدهکار شده است.</w:t>
      </w:r>
    </w:p>
    <w:p w:rsidR="00D71CE4" w:rsidRPr="006A2D1A" w:rsidRDefault="00124F5F" w:rsidP="00167AB1">
      <w:pPr>
        <w:pStyle w:val="PlainText"/>
        <w:rPr>
          <w:rFonts w:ascii="Traditional Arabic"/>
          <w:spacing w:val="0"/>
          <w:rtl/>
        </w:rPr>
      </w:pPr>
      <w:r w:rsidRPr="006A2D1A">
        <w:rPr>
          <w:rFonts w:ascii="Traditional Arabic"/>
          <w:spacing w:val="0"/>
          <w:rtl/>
        </w:rPr>
        <w:t>به‌عنوان مثال: شخصی، بیست و پنج میلیون</w:t>
      </w:r>
      <w:r w:rsidR="00B62263" w:rsidRPr="006A2D1A">
        <w:rPr>
          <w:rFonts w:ascii="Traditional Arabic"/>
          <w:spacing w:val="0"/>
          <w:rtl/>
        </w:rPr>
        <w:t xml:space="preserve"> </w:t>
      </w:r>
      <w:r w:rsidRPr="006A2D1A">
        <w:rPr>
          <w:rFonts w:ascii="Traditional Arabic"/>
          <w:spacing w:val="0"/>
          <w:rtl/>
        </w:rPr>
        <w:t xml:space="preserve">تومان پول دارد؛ سپس در ازای ده میلیون تومان، میان دو قبیله آشتی برقرار می‌کند. گرچه خود، توانایی پرداخت این مبلغ را دارد، اما </w:t>
      </w:r>
      <w:r w:rsidR="006F3A06" w:rsidRPr="006A2D1A">
        <w:rPr>
          <w:rFonts w:ascii="Traditional Arabic"/>
          <w:spacing w:val="0"/>
          <w:rtl/>
        </w:rPr>
        <w:t>می‌گوییم: لازم نیست که از پول شخصی خود، هزینه کند؛ بلکه این مبلغ را از مال زکات به او می‌دهیم. چون به‌خاطر ک</w:t>
      </w:r>
      <w:r w:rsidR="00277AA4" w:rsidRPr="006A2D1A">
        <w:rPr>
          <w:rFonts w:ascii="Traditional Arabic"/>
          <w:spacing w:val="0"/>
          <w:rtl/>
        </w:rPr>
        <w:t>اری بزرگ، یعنی ایجاد صلح و آشتی</w:t>
      </w:r>
      <w:r w:rsidR="006F3A06" w:rsidRPr="006A2D1A">
        <w:rPr>
          <w:rFonts w:ascii="Traditional Arabic"/>
          <w:spacing w:val="0"/>
          <w:rtl/>
        </w:rPr>
        <w:t xml:space="preserve"> به پرداخت این مبلغ متعهد شده است و اگر به چنین افرادی کمک نکنیم، چه‌بسا دیگر، کسی حاضر نشود که چنین کارهای بزرگ و ارزشمندی انجام دهد.</w:t>
      </w:r>
    </w:p>
    <w:p w:rsidR="00D0056C" w:rsidRPr="006A2D1A" w:rsidRDefault="00436F79" w:rsidP="00167AB1">
      <w:pPr>
        <w:pStyle w:val="PlainText"/>
        <w:rPr>
          <w:rFonts w:hAnsi="AGA Arabesque" w:hint="eastAsia"/>
          <w:spacing w:val="0"/>
          <w:rtl/>
        </w:rPr>
      </w:pPr>
      <w:r w:rsidRPr="006A2D1A">
        <w:rPr>
          <w:rFonts w:hAnsi="AGA Arabesque"/>
          <w:spacing w:val="0"/>
          <w:rtl/>
        </w:rPr>
        <w:t xml:space="preserve">اما کسی که بدهی شخصی دارد؛ </w:t>
      </w:r>
      <w:r w:rsidR="008B5D57" w:rsidRPr="006A2D1A">
        <w:rPr>
          <w:rFonts w:hAnsi="AGA Arabesque"/>
          <w:spacing w:val="0"/>
          <w:rtl/>
        </w:rPr>
        <w:t xml:space="preserve">مثلاً خانه‌ای به مبلغ یک و نیم میلیون تومان در سال اجاره کرده است و توانِ پرداخت این مبلغ را ندارد. </w:t>
      </w:r>
      <w:r w:rsidR="00266649" w:rsidRPr="006A2D1A">
        <w:rPr>
          <w:rFonts w:hAnsi="AGA Arabesque"/>
          <w:spacing w:val="0"/>
          <w:rtl/>
        </w:rPr>
        <w:t>اگرچه از عهده‌ی سایر مخارجش برمی‌آید، اما از پرداخت این مبلغ، عاجز است؛ لذا این م</w:t>
      </w:r>
      <w:r w:rsidR="004F0810" w:rsidRPr="006A2D1A">
        <w:rPr>
          <w:rFonts w:hAnsi="AGA Arabesque"/>
          <w:spacing w:val="0"/>
          <w:rtl/>
        </w:rPr>
        <w:t>بلغ را از مال زکات به او می‌دهیم</w:t>
      </w:r>
      <w:r w:rsidR="00266649" w:rsidRPr="006A2D1A">
        <w:rPr>
          <w:rFonts w:hAnsi="AGA Arabesque"/>
          <w:spacing w:val="0"/>
          <w:rtl/>
        </w:rPr>
        <w:t xml:space="preserve"> تا بدهی‌اش را ادا کند؛ چون بدهکار به‌شمار می‌رود.</w:t>
      </w:r>
    </w:p>
    <w:p w:rsidR="004F0810" w:rsidRPr="006A2D1A" w:rsidRDefault="004F0810" w:rsidP="00167AB1">
      <w:pPr>
        <w:pStyle w:val="PlainText"/>
        <w:rPr>
          <w:rFonts w:hAnsi="AGA Arabesque" w:hint="eastAsia"/>
          <w:spacing w:val="0"/>
          <w:rtl/>
        </w:rPr>
      </w:pPr>
      <w:r w:rsidRPr="006A2D1A">
        <w:rPr>
          <w:rFonts w:hAnsi="AGA Arabesque"/>
          <w:spacing w:val="0"/>
          <w:rtl/>
        </w:rPr>
        <w:t>هم‌چنین اموال کسی به هر دلیلی مثل آتش‌سوزی نابود می‌شود و آن شخص، زیرِ بار قرض می‌رود و از پرداخت بدهی‌اش ناتوان است؛ به چنین شخصی نیز به‌اندازه‌ی بدهی یا قرضی که دارد، از مال زکات می‌دهیم. چون نم</w:t>
      </w:r>
      <w:r w:rsidR="008F0163" w:rsidRPr="006A2D1A">
        <w:rPr>
          <w:rFonts w:hAnsi="AGA Arabesque"/>
          <w:spacing w:val="0"/>
          <w:rtl/>
        </w:rPr>
        <w:t>ی‌تواند بدهی‌اش را پرداخت کند.</w:t>
      </w:r>
    </w:p>
    <w:p w:rsidR="004F0810" w:rsidRPr="006A2D1A" w:rsidRDefault="004F0810" w:rsidP="00167AB1">
      <w:pPr>
        <w:pStyle w:val="PlainText"/>
        <w:rPr>
          <w:rFonts w:hAnsi="AGA Arabesque" w:hint="eastAsia"/>
          <w:spacing w:val="0"/>
          <w:rtl/>
        </w:rPr>
      </w:pPr>
      <w:r w:rsidRPr="006A2D1A">
        <w:rPr>
          <w:rFonts w:hAnsi="AGA Arabesque"/>
          <w:spacing w:val="0"/>
          <w:rtl/>
        </w:rPr>
        <w:t>گفتنی</w:t>
      </w:r>
      <w:r w:rsidR="00277AA4" w:rsidRPr="006A2D1A">
        <w:rPr>
          <w:rFonts w:hAnsi="AGA Arabesque"/>
          <w:spacing w:val="0"/>
          <w:rtl/>
        </w:rPr>
        <w:t>‌</w:t>
      </w:r>
      <w:r w:rsidRPr="006A2D1A">
        <w:rPr>
          <w:rFonts w:hAnsi="AGA Arabesque"/>
          <w:spacing w:val="0"/>
          <w:rtl/>
        </w:rPr>
        <w:t>ست: کسی که بدهی شخصی دارد، زمانی مستحق زکات است که از پرداخت آن، عاجز باشد و اگر توانایی پرداخت ب</w:t>
      </w:r>
      <w:r w:rsidR="00FB6EE3" w:rsidRPr="006A2D1A">
        <w:rPr>
          <w:rFonts w:hAnsi="AGA Arabesque"/>
          <w:spacing w:val="0"/>
          <w:rtl/>
        </w:rPr>
        <w:t>دهی‌اش را داشت، مستحق زکات نیست؛</w:t>
      </w:r>
      <w:r w:rsidR="00194F35" w:rsidRPr="006A2D1A">
        <w:rPr>
          <w:rFonts w:hAnsi="AGA Arabesque"/>
          <w:spacing w:val="0"/>
          <w:rtl/>
        </w:rPr>
        <w:t xml:space="preserve"> ولی آیا جایز است که </w:t>
      </w:r>
      <w:r w:rsidR="00CD1A49" w:rsidRPr="006A2D1A">
        <w:rPr>
          <w:rFonts w:hAnsi="AGA Arabesque"/>
          <w:spacing w:val="0"/>
          <w:rtl/>
        </w:rPr>
        <w:t xml:space="preserve">خودمان </w:t>
      </w:r>
      <w:r w:rsidR="00194F35" w:rsidRPr="006A2D1A">
        <w:rPr>
          <w:rFonts w:hAnsi="AGA Arabesque"/>
          <w:spacing w:val="0"/>
          <w:rtl/>
        </w:rPr>
        <w:t>نزد بستانکار برویم و به او بگوییم: بفرما؛ این، بدهیِ فلانی</w:t>
      </w:r>
      <w:r w:rsidR="00FB6EE3" w:rsidRPr="006A2D1A">
        <w:rPr>
          <w:rFonts w:hAnsi="AGA Arabesque"/>
          <w:spacing w:val="0"/>
          <w:rtl/>
        </w:rPr>
        <w:t>‌</w:t>
      </w:r>
      <w:r w:rsidR="00194F35" w:rsidRPr="006A2D1A">
        <w:rPr>
          <w:rFonts w:hAnsi="AGA Arabesque"/>
          <w:spacing w:val="0"/>
          <w:rtl/>
        </w:rPr>
        <w:t>ست، و نیت زکات کنیم؟</w:t>
      </w:r>
    </w:p>
    <w:p w:rsidR="00194F35" w:rsidRPr="006A2D1A" w:rsidRDefault="00FB6EE3" w:rsidP="00167AB1">
      <w:pPr>
        <w:pStyle w:val="PlainText"/>
        <w:rPr>
          <w:rFonts w:hAnsi="AGA Arabesque" w:hint="eastAsia"/>
          <w:spacing w:val="0"/>
          <w:rtl/>
        </w:rPr>
      </w:pPr>
      <w:r w:rsidRPr="006A2D1A">
        <w:rPr>
          <w:rFonts w:hAnsi="AGA Arabesque"/>
          <w:spacing w:val="0"/>
          <w:rtl/>
        </w:rPr>
        <w:t>پاسخ: بله؛</w:t>
      </w:r>
      <w:r w:rsidR="00194F35" w:rsidRPr="006A2D1A">
        <w:rPr>
          <w:rFonts w:hAnsi="AGA Arabesque"/>
          <w:spacing w:val="0"/>
          <w:rtl/>
        </w:rPr>
        <w:t xml:space="preserve"> جایز است و حتماً نباید عینِ مبلغ را به بدهکار ب</w:t>
      </w:r>
      <w:r w:rsidRPr="006A2D1A">
        <w:rPr>
          <w:rFonts w:hAnsi="AGA Arabesque"/>
          <w:spacing w:val="0"/>
          <w:rtl/>
        </w:rPr>
        <w:t>دهید تا خود، بدهی‌اش را پبردازد؛ زیرا هدف، رفعِ ذمه و بدهی‌</w:t>
      </w:r>
      <w:r w:rsidR="00194F35" w:rsidRPr="006A2D1A">
        <w:rPr>
          <w:rFonts w:hAnsi="AGA Arabesque"/>
          <w:spacing w:val="0"/>
          <w:rtl/>
        </w:rPr>
        <w:t>ست و فرقی نمی‌کند که به بدهکار بگوییم یا نگوییم. خوب است آیه‌ی موارد مصرف زکات را با تأمل و دقت بیش‌تر، بازخوانی نماییم:</w:t>
      </w:r>
    </w:p>
    <w:p w:rsidR="00194F35" w:rsidRPr="006A2D1A" w:rsidRDefault="007D59E1" w:rsidP="007D59E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لصَّدَقَ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فُقَرَا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كِينِ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مِلِينَ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مُؤَلَّفَةِ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لرِّقَابِ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w:t>
      </w:r>
      <w:r w:rsidRPr="006A2D1A">
        <w:rPr>
          <w:rFonts w:ascii="KFGQPC Uthmanic Script HAFS" w:hint="cs"/>
          <w:rtl/>
          <w:lang w:val="en-MY" w:eastAsia="en-MY" w:bidi="ar-SA"/>
        </w:rPr>
        <w:t>ٰ</w:t>
      </w:r>
      <w:r w:rsidRPr="006A2D1A">
        <w:rPr>
          <w:rFonts w:ascii="KFGQPC Uthmanic Script HAFS" w:hint="eastAsia"/>
          <w:rtl/>
          <w:lang w:val="en-MY" w:eastAsia="en-MY" w:bidi="ar-SA"/>
        </w:rPr>
        <w:t>رِمِينَ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لسَّبِيلِ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فَرِيضَة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٦٠</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p>
    <w:p w:rsidR="00194F35" w:rsidRPr="006A2D1A" w:rsidRDefault="00194F35" w:rsidP="00167AB1">
      <w:pPr>
        <w:pStyle w:val="a2"/>
        <w:rPr>
          <w:spacing w:val="0"/>
          <w:rtl/>
          <w:lang w:bidi="ar-SA"/>
        </w:rPr>
      </w:pPr>
      <w:r w:rsidRPr="006A2D1A">
        <w:rPr>
          <w:spacing w:val="0"/>
          <w:rtl/>
          <w:lang w:bidi="ar-SA"/>
        </w:rPr>
        <w:t xml:space="preserve">زکات، </w:t>
      </w:r>
      <w:r w:rsidR="009845CC" w:rsidRPr="006A2D1A">
        <w:rPr>
          <w:spacing w:val="0"/>
          <w:rtl/>
          <w:lang w:bidi="ar-SA"/>
        </w:rPr>
        <w:t xml:space="preserve">ویژه‌ی </w:t>
      </w:r>
      <w:r w:rsidRPr="006A2D1A">
        <w:rPr>
          <w:spacing w:val="0"/>
          <w:rtl/>
          <w:lang w:bidi="ar-SA"/>
        </w:rPr>
        <w:t>نیازمندان، و مستمندان، و کارگزاران زکات و کسانی</w:t>
      </w:r>
      <w:r w:rsidR="00FB6EE3" w:rsidRPr="006A2D1A">
        <w:rPr>
          <w:spacing w:val="0"/>
          <w:rtl/>
          <w:lang w:bidi="ar-SA"/>
        </w:rPr>
        <w:t>‌</w:t>
      </w:r>
      <w:r w:rsidRPr="006A2D1A">
        <w:rPr>
          <w:spacing w:val="0"/>
          <w:rtl/>
          <w:lang w:bidi="ar-SA"/>
        </w:rPr>
        <w:t>ست که باید از آنان دل</w:t>
      </w:r>
      <w:r w:rsidR="00FB6EE3" w:rsidRPr="006A2D1A">
        <w:rPr>
          <w:spacing w:val="0"/>
          <w:rtl/>
          <w:lang w:bidi="ar-SA"/>
        </w:rPr>
        <w:t>‌</w:t>
      </w:r>
      <w:r w:rsidRPr="006A2D1A">
        <w:rPr>
          <w:spacing w:val="0"/>
          <w:rtl/>
          <w:lang w:bidi="ar-SA"/>
        </w:rPr>
        <w:t>جویی شود و نیز در راه آزاد کردن بردگان، و کمک به بدهکاران و مجاهدانِ راه الله و در راه ماندگان می‌باشد که به عنوان فریضه</w:t>
      </w:r>
      <w:r w:rsidRPr="006A2D1A">
        <w:rPr>
          <w:spacing w:val="0"/>
          <w:rtl/>
          <w:lang w:bidi="ar-SA"/>
        </w:rPr>
        <w:softHyphen/>
        <w:t>ای از سوی الله (صادر شده) است. و الله، دانای حکیم است.</w:t>
      </w:r>
    </w:p>
    <w:p w:rsidR="00194F35" w:rsidRPr="006A2D1A" w:rsidRDefault="008F465E" w:rsidP="00522994">
      <w:pPr>
        <w:pStyle w:val="PlainText"/>
        <w:spacing w:line="228" w:lineRule="auto"/>
        <w:rPr>
          <w:rFonts w:hAnsi="AGA Arabesque" w:hint="eastAsia"/>
          <w:spacing w:val="0"/>
          <w:rtl/>
        </w:rPr>
      </w:pPr>
      <w:r w:rsidRPr="006A2D1A">
        <w:rPr>
          <w:rFonts w:hAnsi="AGA Arabesque"/>
          <w:spacing w:val="0"/>
          <w:rtl/>
        </w:rPr>
        <w:t xml:space="preserve">می‌بینیم که </w:t>
      </w:r>
      <w:r w:rsidR="00A20177" w:rsidRPr="006A2D1A">
        <w:rPr>
          <w:rFonts w:hAnsi="AGA Arabesque"/>
          <w:spacing w:val="0"/>
          <w:rtl/>
        </w:rPr>
        <w:t xml:space="preserve">ابتدا فرمود: </w:t>
      </w:r>
      <w:r w:rsidR="007D59E1" w:rsidRPr="006A2D1A">
        <w:rPr>
          <w:rFonts w:ascii="KFGQPC Uthman Taha Naskh" w:cs="KFGQPC Uthman Taha Naskh" w:hint="cs"/>
          <w:spacing w:val="0"/>
          <w:rtl/>
          <w:lang w:val="en-MY" w:eastAsia="en-MY"/>
        </w:rPr>
        <w:t>﴿</w:t>
      </w:r>
      <w:r w:rsidR="007D59E1" w:rsidRPr="006A2D1A">
        <w:rPr>
          <w:rStyle w:val="Char2"/>
          <w:spacing w:val="0"/>
          <w:rtl/>
        </w:rPr>
        <w:t xml:space="preserve"> </w:t>
      </w:r>
      <w:r w:rsidR="007D59E1" w:rsidRPr="006A2D1A">
        <w:rPr>
          <w:rStyle w:val="Char2"/>
          <w:rFonts w:hint="eastAsia"/>
          <w:spacing w:val="0"/>
          <w:rtl/>
        </w:rPr>
        <w:t>لِل</w:t>
      </w:r>
      <w:r w:rsidR="007D59E1" w:rsidRPr="006A2D1A">
        <w:rPr>
          <w:rStyle w:val="Char2"/>
          <w:rFonts w:hint="cs"/>
          <w:spacing w:val="0"/>
          <w:rtl/>
        </w:rPr>
        <w:t>ۡ</w:t>
      </w:r>
      <w:r w:rsidR="007D59E1" w:rsidRPr="006A2D1A">
        <w:rPr>
          <w:rStyle w:val="Char2"/>
          <w:rFonts w:hint="eastAsia"/>
          <w:spacing w:val="0"/>
          <w:rtl/>
        </w:rPr>
        <w:t>فُقَرَا</w:t>
      </w:r>
      <w:r w:rsidR="007D59E1" w:rsidRPr="006A2D1A">
        <w:rPr>
          <w:rStyle w:val="Char2"/>
          <w:rFonts w:hint="cs"/>
          <w:spacing w:val="0"/>
          <w:rtl/>
        </w:rPr>
        <w:t>ٓ</w:t>
      </w:r>
      <w:r w:rsidR="007D59E1" w:rsidRPr="006A2D1A">
        <w:rPr>
          <w:rStyle w:val="Char2"/>
          <w:rFonts w:hint="eastAsia"/>
          <w:spacing w:val="0"/>
          <w:rtl/>
        </w:rPr>
        <w:t>ءِ</w:t>
      </w:r>
      <w:r w:rsidR="007D59E1" w:rsidRPr="006A2D1A">
        <w:rPr>
          <w:rFonts w:ascii="KFGQPC Uthman Taha Naskh" w:cs="KFGQPC Uthman Taha Naskh" w:hint="cs"/>
          <w:spacing w:val="0"/>
          <w:rtl/>
          <w:lang w:val="en-MY" w:eastAsia="en-MY"/>
        </w:rPr>
        <w:t>﴾</w:t>
      </w:r>
      <w:r w:rsidR="00FB6EE3" w:rsidRPr="006A2D1A">
        <w:rPr>
          <w:rFonts w:hAnsi="AGA Arabesque"/>
          <w:spacing w:val="0"/>
          <w:rtl/>
        </w:rPr>
        <w:t>؛</w:t>
      </w:r>
      <w:r w:rsidR="00A20177" w:rsidRPr="006A2D1A">
        <w:rPr>
          <w:rFonts w:hAnsi="AGA Arabesque"/>
          <w:spacing w:val="0"/>
          <w:rtl/>
        </w:rPr>
        <w:t xml:space="preserve"> یعنی: زکات، از آن نیازمندان است؛ سه مورد بعدی، به واژه‌ی </w:t>
      </w:r>
      <w:r w:rsidR="007D59E1" w:rsidRPr="006A2D1A">
        <w:rPr>
          <w:rFonts w:ascii="KFGQPC Uthman Taha Naskh" w:cs="KFGQPC Uthman Taha Naskh" w:hint="cs"/>
          <w:spacing w:val="0"/>
          <w:rtl/>
          <w:lang w:val="en-MY" w:eastAsia="en-MY"/>
        </w:rPr>
        <w:t>﴿</w:t>
      </w:r>
      <w:r w:rsidR="007D59E1" w:rsidRPr="006A2D1A">
        <w:rPr>
          <w:rStyle w:val="Char2"/>
          <w:spacing w:val="0"/>
          <w:rtl/>
        </w:rPr>
        <w:t xml:space="preserve"> </w:t>
      </w:r>
      <w:r w:rsidR="007D59E1" w:rsidRPr="006A2D1A">
        <w:rPr>
          <w:rStyle w:val="Char2"/>
          <w:rFonts w:hint="eastAsia"/>
          <w:spacing w:val="0"/>
          <w:rtl/>
        </w:rPr>
        <w:t>فُقَرَا</w:t>
      </w:r>
      <w:r w:rsidR="007D59E1" w:rsidRPr="006A2D1A">
        <w:rPr>
          <w:rStyle w:val="Char2"/>
          <w:rFonts w:hint="cs"/>
          <w:spacing w:val="0"/>
          <w:rtl/>
        </w:rPr>
        <w:t>ٓ</w:t>
      </w:r>
      <w:r w:rsidR="007D59E1" w:rsidRPr="006A2D1A">
        <w:rPr>
          <w:rStyle w:val="Char2"/>
          <w:rFonts w:hint="eastAsia"/>
          <w:spacing w:val="0"/>
          <w:rtl/>
        </w:rPr>
        <w:t>ءِ</w:t>
      </w:r>
      <w:r w:rsidR="007D59E1" w:rsidRPr="006A2D1A">
        <w:rPr>
          <w:rFonts w:ascii="KFGQPC Uthman Taha Naskh" w:cs="KFGQPC Uthman Taha Naskh" w:hint="cs"/>
          <w:spacing w:val="0"/>
          <w:rtl/>
          <w:lang w:val="en-MY" w:eastAsia="en-MY"/>
        </w:rPr>
        <w:t>﴾</w:t>
      </w:r>
      <w:r w:rsidR="00A20177" w:rsidRPr="006A2D1A">
        <w:rPr>
          <w:rFonts w:hAnsi="AGA Arabesque"/>
          <w:spacing w:val="0"/>
          <w:rtl/>
        </w:rPr>
        <w:t xml:space="preserve"> که با حرف </w:t>
      </w:r>
      <w:r w:rsidR="00A20177" w:rsidRPr="006A2D1A">
        <w:rPr>
          <w:rStyle w:val="Char1"/>
          <w:spacing w:val="0"/>
          <w:rtl/>
          <w:lang w:bidi="ar-SA"/>
        </w:rPr>
        <w:t>«لام»</w:t>
      </w:r>
      <w:r w:rsidR="00A20177" w:rsidRPr="006A2D1A">
        <w:rPr>
          <w:rFonts w:hAnsi="AGA Arabesque"/>
          <w:spacing w:val="0"/>
          <w:rtl/>
        </w:rPr>
        <w:t xml:space="preserve"> آمده است، معطوف می‌باشد. و آن‌گاه فرمود: </w:t>
      </w:r>
      <w:r w:rsidR="007D59E1" w:rsidRPr="006A2D1A">
        <w:rPr>
          <w:rFonts w:ascii="KFGQPC Uthman Taha Naskh" w:cs="KFGQPC Uthman Taha Naskh" w:hint="cs"/>
          <w:spacing w:val="0"/>
          <w:rtl/>
          <w:lang w:val="en-MY" w:eastAsia="en-MY"/>
        </w:rPr>
        <w:t>﴿</w:t>
      </w:r>
      <w:r w:rsidR="007D59E1" w:rsidRPr="006A2D1A">
        <w:rPr>
          <w:rStyle w:val="Char2"/>
          <w:rFonts w:hint="eastAsia"/>
          <w:spacing w:val="0"/>
          <w:rtl/>
        </w:rPr>
        <w:t>وَفِي</w:t>
      </w:r>
      <w:r w:rsidR="007D59E1" w:rsidRPr="006A2D1A">
        <w:rPr>
          <w:rStyle w:val="Char2"/>
          <w:spacing w:val="0"/>
          <w:rtl/>
        </w:rPr>
        <w:t xml:space="preserve"> </w:t>
      </w:r>
      <w:r w:rsidR="007D59E1" w:rsidRPr="006A2D1A">
        <w:rPr>
          <w:rStyle w:val="Char2"/>
          <w:rFonts w:hint="cs"/>
          <w:spacing w:val="0"/>
          <w:rtl/>
        </w:rPr>
        <w:t>ٱ</w:t>
      </w:r>
      <w:r w:rsidR="007D59E1" w:rsidRPr="006A2D1A">
        <w:rPr>
          <w:rStyle w:val="Char2"/>
          <w:rFonts w:hint="eastAsia"/>
          <w:spacing w:val="0"/>
          <w:rtl/>
        </w:rPr>
        <w:t>لرِّقَابِ</w:t>
      </w:r>
      <w:r w:rsidR="007D59E1" w:rsidRPr="006A2D1A">
        <w:rPr>
          <w:rFonts w:ascii="KFGQPC Uthman Taha Naskh" w:cs="KFGQPC Uthman Taha Naskh" w:hint="cs"/>
          <w:spacing w:val="0"/>
          <w:rtl/>
          <w:lang w:val="en-MY" w:eastAsia="en-MY"/>
        </w:rPr>
        <w:t>﴾</w:t>
      </w:r>
      <w:r w:rsidR="007D59E1" w:rsidRPr="006A2D1A">
        <w:rPr>
          <w:rFonts w:ascii="KFGQPC Uthman Taha Naskh" w:cs="KFGQPC Uthman Taha Naskh"/>
          <w:spacing w:val="0"/>
          <w:rtl/>
          <w:lang w:val="en-MY" w:eastAsia="en-MY"/>
        </w:rPr>
        <w:t xml:space="preserve"> </w:t>
      </w:r>
      <w:r w:rsidR="00A20177" w:rsidRPr="006A2D1A">
        <w:rPr>
          <w:rFonts w:hAnsi="AGA Arabesque"/>
          <w:spacing w:val="0"/>
          <w:rtl/>
        </w:rPr>
        <w:t xml:space="preserve">، نفرمود: </w:t>
      </w:r>
      <w:r w:rsidR="00A20177" w:rsidRPr="006A2D1A">
        <w:rPr>
          <w:rStyle w:val="Char1"/>
          <w:spacing w:val="0"/>
          <w:rtl/>
          <w:lang w:bidi="ar-SA"/>
        </w:rPr>
        <w:t>«للرقاب»</w:t>
      </w:r>
      <w:r w:rsidR="00A20177" w:rsidRPr="006A2D1A">
        <w:rPr>
          <w:rFonts w:hAnsi="AGA Arabesque"/>
          <w:spacing w:val="0"/>
          <w:rtl/>
        </w:rPr>
        <w:t xml:space="preserve">. حرف </w:t>
      </w:r>
      <w:r w:rsidR="00A20177" w:rsidRPr="006A2D1A">
        <w:rPr>
          <w:rStyle w:val="Char1"/>
          <w:spacing w:val="0"/>
          <w:rtl/>
          <w:lang w:bidi="ar-SA"/>
        </w:rPr>
        <w:t>«فی»</w:t>
      </w:r>
      <w:r w:rsidR="00A20177" w:rsidRPr="006A2D1A">
        <w:rPr>
          <w:rFonts w:hAnsi="AGA Arabesque"/>
          <w:spacing w:val="0"/>
          <w:rtl/>
        </w:rPr>
        <w:t>، در زبان عربی ظرف است و مفهوم</w:t>
      </w:r>
      <w:r w:rsidR="00FB6EE3" w:rsidRPr="006A2D1A">
        <w:rPr>
          <w:rFonts w:hAnsi="AGA Arabesque"/>
          <w:spacing w:val="0"/>
          <w:rtl/>
        </w:rPr>
        <w:t xml:space="preserve"> آیه، این می‌شود که زکات</w:t>
      </w:r>
      <w:r w:rsidR="00A20177" w:rsidRPr="006A2D1A">
        <w:rPr>
          <w:rFonts w:hAnsi="AGA Arabesque"/>
          <w:spacing w:val="0"/>
          <w:rtl/>
        </w:rPr>
        <w:t xml:space="preserve"> برای نیازمندان، مستمندان، کارگزاران زکات و کسانی</w:t>
      </w:r>
      <w:r w:rsidR="00FB6EE3" w:rsidRPr="006A2D1A">
        <w:rPr>
          <w:rFonts w:hAnsi="AGA Arabesque"/>
          <w:spacing w:val="0"/>
          <w:rtl/>
        </w:rPr>
        <w:t>‌</w:t>
      </w:r>
      <w:r w:rsidR="00A20177" w:rsidRPr="006A2D1A">
        <w:rPr>
          <w:rFonts w:hAnsi="AGA Arabesque"/>
          <w:spacing w:val="0"/>
          <w:rtl/>
        </w:rPr>
        <w:t>ست که باید از آنان د</w:t>
      </w:r>
      <w:r w:rsidR="00E94991" w:rsidRPr="006A2D1A">
        <w:rPr>
          <w:rFonts w:hAnsi="AGA Arabesque" w:hint="cs"/>
          <w:spacing w:val="0"/>
          <w:rtl/>
        </w:rPr>
        <w:t>لج</w:t>
      </w:r>
      <w:r w:rsidR="00A20177" w:rsidRPr="006A2D1A">
        <w:rPr>
          <w:rFonts w:hAnsi="AGA Arabesque"/>
          <w:spacing w:val="0"/>
          <w:rtl/>
        </w:rPr>
        <w:t xml:space="preserve">ویی شود؛ اما در موارد بعدی که </w:t>
      </w:r>
      <w:r w:rsidR="00FB6EE3" w:rsidRPr="006A2D1A">
        <w:rPr>
          <w:rFonts w:hAnsi="AGA Arabesque"/>
          <w:spacing w:val="0"/>
          <w:rtl/>
        </w:rPr>
        <w:t xml:space="preserve">با حرف </w:t>
      </w:r>
      <w:r w:rsidR="00FB6EE3" w:rsidRPr="006A2D1A">
        <w:rPr>
          <w:rStyle w:val="Char1"/>
          <w:spacing w:val="0"/>
          <w:rtl/>
          <w:lang w:bidi="ar-SA"/>
        </w:rPr>
        <w:t>«فی»</w:t>
      </w:r>
      <w:r w:rsidR="00FB6EE3" w:rsidRPr="006A2D1A">
        <w:rPr>
          <w:rFonts w:hAnsi="AGA Arabesque"/>
          <w:spacing w:val="0"/>
          <w:rtl/>
        </w:rPr>
        <w:t xml:space="preserve"> آمده، مفهوم آیه این </w:t>
      </w:r>
      <w:r w:rsidR="00A20177" w:rsidRPr="006A2D1A">
        <w:rPr>
          <w:rFonts w:hAnsi="AGA Arabesque"/>
          <w:spacing w:val="0"/>
          <w:rtl/>
        </w:rPr>
        <w:t xml:space="preserve">است که زکات، در جهت کمک به </w:t>
      </w:r>
      <w:r w:rsidR="00C9158F" w:rsidRPr="006A2D1A">
        <w:rPr>
          <w:rFonts w:hAnsi="AGA Arabesque"/>
          <w:spacing w:val="0"/>
          <w:rtl/>
        </w:rPr>
        <w:t>بردگان، بدهکاران، مجاهدانِ راه الله و درراه‌ماندگان، مصرف می‌شود؛ اگرچه زکات را به‌طور مستقیم به این چهار گروه، از جمله بدهکاران ندهیم؛ مهم، این است که در این راه‌ها هزینه شود. به‌طور مثال: چه مال زکات را به‌طور مستقیم، به بدهکار بدهیم تا خود</w:t>
      </w:r>
      <w:r w:rsidR="00FB6EE3" w:rsidRPr="006A2D1A">
        <w:rPr>
          <w:rFonts w:hAnsi="AGA Arabesque"/>
          <w:spacing w:val="0"/>
          <w:rtl/>
        </w:rPr>
        <w:t>ش، بدهی خود</w:t>
      </w:r>
      <w:r w:rsidR="00C9158F" w:rsidRPr="006A2D1A">
        <w:rPr>
          <w:rFonts w:hAnsi="AGA Arabesque"/>
          <w:spacing w:val="0"/>
          <w:rtl/>
        </w:rPr>
        <w:t xml:space="preserve"> را بپردازد و چه خودمان، نسبت</w:t>
      </w:r>
      <w:r w:rsidR="00CD1A49" w:rsidRPr="006A2D1A">
        <w:rPr>
          <w:rFonts w:hAnsi="AGA Arabesque"/>
          <w:spacing w:val="0"/>
          <w:rtl/>
        </w:rPr>
        <w:t xml:space="preserve"> به پرداخت بدهی‌هایش اقدام کنیم، فرقی نمی‌کند. اما پرسش، این است </w:t>
      </w:r>
      <w:r w:rsidR="00A66710" w:rsidRPr="006A2D1A">
        <w:rPr>
          <w:rFonts w:hAnsi="AGA Arabesque"/>
          <w:spacing w:val="0"/>
          <w:rtl/>
        </w:rPr>
        <w:t>که کدام گزینه برای پرداخت بدهی</w:t>
      </w:r>
      <w:r w:rsidR="00CD1A49" w:rsidRPr="006A2D1A">
        <w:rPr>
          <w:rFonts w:hAnsi="AGA Arabesque"/>
          <w:spacing w:val="0"/>
          <w:rtl/>
        </w:rPr>
        <w:t xml:space="preserve"> بدهکار از اموال زکات، بهتر است؟ خود</w:t>
      </w:r>
      <w:r w:rsidR="00FB6EE3" w:rsidRPr="006A2D1A">
        <w:rPr>
          <w:rFonts w:hAnsi="AGA Arabesque"/>
          <w:spacing w:val="0"/>
          <w:rtl/>
        </w:rPr>
        <w:t>مان</w:t>
      </w:r>
      <w:r w:rsidR="00CD1A49" w:rsidRPr="006A2D1A">
        <w:rPr>
          <w:rFonts w:hAnsi="AGA Arabesque"/>
          <w:spacing w:val="0"/>
          <w:rtl/>
        </w:rPr>
        <w:t xml:space="preserve"> بدهی‌اش را بدهیم یا مبلغ بدهی را به شخص بدهکار بدهیم تا شخصاً نسبت به پرداخت بدهی‌اش اقدام نماید؟</w:t>
      </w:r>
    </w:p>
    <w:p w:rsidR="00CD1A49" w:rsidRPr="006A2D1A" w:rsidRDefault="00CD1A49" w:rsidP="00E94991">
      <w:pPr>
        <w:pStyle w:val="PlainText"/>
        <w:rPr>
          <w:rFonts w:hAnsi="AGA Arabesque" w:hint="eastAsia"/>
          <w:spacing w:val="0"/>
          <w:rtl/>
        </w:rPr>
      </w:pPr>
      <w:r w:rsidRPr="006A2D1A">
        <w:rPr>
          <w:rFonts w:hAnsi="AGA Arabesque"/>
          <w:spacing w:val="0"/>
          <w:rtl/>
        </w:rPr>
        <w:t xml:space="preserve">پاسخ این مسأله، به توضیح بیش‌تری نیاز دارد؛ اگر نگران بودید که بدهکار پس از دریافت مبلغ، نسبت به پرداخت بدهی‌اش اقدام نکند و </w:t>
      </w:r>
      <w:r w:rsidR="00F762DC" w:rsidRPr="006A2D1A">
        <w:rPr>
          <w:rFonts w:hAnsi="AGA Arabesque"/>
          <w:spacing w:val="0"/>
          <w:rtl/>
        </w:rPr>
        <w:t>پولی را که به</w:t>
      </w:r>
      <w:r w:rsidR="00FB6EE3" w:rsidRPr="006A2D1A">
        <w:rPr>
          <w:rFonts w:hAnsi="AGA Arabesque"/>
          <w:spacing w:val="0"/>
          <w:rtl/>
        </w:rPr>
        <w:t xml:space="preserve"> او می‌دهید، بخورد، در این صورت</w:t>
      </w:r>
      <w:r w:rsidR="00F762DC" w:rsidRPr="006A2D1A">
        <w:rPr>
          <w:rFonts w:hAnsi="AGA Arabesque"/>
          <w:spacing w:val="0"/>
          <w:rtl/>
        </w:rPr>
        <w:t xml:space="preserve"> پول زکات را به او ندهید؛ بلکه خود نسبت به تسویه حساب بدهی‌اش اقدام نمایید و آن را به بستانکار تحویل دهید</w:t>
      </w:r>
      <w:r w:rsidR="000E7AF1" w:rsidRPr="006A2D1A">
        <w:rPr>
          <w:rFonts w:hAnsi="AGA Arabesque"/>
          <w:spacing w:val="0"/>
          <w:rtl/>
        </w:rPr>
        <w:t>. اما اگر</w:t>
      </w:r>
      <w:r w:rsidR="00F762DC" w:rsidRPr="006A2D1A">
        <w:rPr>
          <w:rFonts w:hAnsi="AGA Arabesque"/>
          <w:spacing w:val="0"/>
          <w:rtl/>
        </w:rPr>
        <w:t xml:space="preserve"> بدهکار، آدمِ خردمند و دی</w:t>
      </w:r>
      <w:r w:rsidR="00E94991" w:rsidRPr="006A2D1A">
        <w:rPr>
          <w:rFonts w:hAnsi="AGA Arabesque" w:hint="cs"/>
          <w:spacing w:val="0"/>
          <w:rtl/>
        </w:rPr>
        <w:t>ن</w:t>
      </w:r>
      <w:r w:rsidR="00E94991" w:rsidRPr="006A2D1A">
        <w:rPr>
          <w:rFonts w:ascii="Times New Roman" w:hAnsi="Times New Roman" w:hint="cs"/>
          <w:spacing w:val="0"/>
          <w:rtl/>
          <w:lang w:bidi="fa-IR"/>
        </w:rPr>
        <w:t>د</w:t>
      </w:r>
      <w:r w:rsidR="00F762DC" w:rsidRPr="006A2D1A">
        <w:rPr>
          <w:rFonts w:hAnsi="AGA Arabesque"/>
          <w:spacing w:val="0"/>
          <w:rtl/>
        </w:rPr>
        <w:t>اری</w:t>
      </w:r>
      <w:r w:rsidR="000E7AF1" w:rsidRPr="006A2D1A">
        <w:rPr>
          <w:rFonts w:hAnsi="AGA Arabesque"/>
          <w:spacing w:val="0"/>
          <w:rtl/>
        </w:rPr>
        <w:t>‌</w:t>
      </w:r>
      <w:r w:rsidR="00F762DC" w:rsidRPr="006A2D1A">
        <w:rPr>
          <w:rFonts w:hAnsi="AGA Arabesque"/>
          <w:spacing w:val="0"/>
          <w:rtl/>
        </w:rPr>
        <w:t xml:space="preserve">ست </w:t>
      </w:r>
      <w:r w:rsidR="000E7AF1" w:rsidRPr="006A2D1A">
        <w:rPr>
          <w:rFonts w:hAnsi="AGA Arabesque"/>
          <w:spacing w:val="0"/>
          <w:rtl/>
        </w:rPr>
        <w:t xml:space="preserve">و </w:t>
      </w:r>
      <w:r w:rsidR="00F762DC" w:rsidRPr="006A2D1A">
        <w:rPr>
          <w:rFonts w:hAnsi="AGA Arabesque"/>
          <w:spacing w:val="0"/>
          <w:rtl/>
        </w:rPr>
        <w:t>برای خود نمی‌پسندد که هم‌چنان زیر بار قرض باشد و گمانِ غالب شما، این بود که اگر پول زکات را به او بدهید، بلافاصله نزد بستانکارش می‌رود و بدهی‌اش را پرداخت می‌کند، پس در این صورت، معادل مبلغ بدهی‌اش به عنوان زکات به او بدهید و بگویید: این پول را بگیر و بدهی‌هایت را تسویه کن. و این، برای حفظ آبرویش، بهتر است. البته به‌هنگام تقسیم اموال زکات، باید به‌هوش باشیم که فریب برخی از فریب‌کاران را نخوریم! گاه پیش می‌آید که برخی، صورت‌حساب بدهی خود را می‌آورند و شما هم از مال زکات به آن‌ها می‌دهید تا نسبت به پرداخت بدی‌های خود اقدام کنند. یک سال می‌گذرد و باز، با همان صورت‌حساب نزدتان می‌آیند و از بدهی‌های آن‌ها، هیچ کم نشده است! چرا؟ چون این‌جور آدم‌ها فقط به خالی کردن کیسه‌ی دیگران و پُر کردن کیسه‌ی خود فکر می‌کنند و حلال و حرام، برایشان مهم نیست.</w:t>
      </w:r>
      <w:r w:rsidR="00CB2C06" w:rsidRPr="006A2D1A">
        <w:rPr>
          <w:rFonts w:hAnsi="AGA Arabesque"/>
          <w:spacing w:val="0"/>
          <w:rtl/>
        </w:rPr>
        <w:t xml:space="preserve"> چنین مواردی برای ما زیاد پیش آمده و وقتی برای پرداخت بدهی‌هایشان نزد بستانکاران رفته‌ایم، گفته‌اند: فلانی که به ما ب</w:t>
      </w:r>
      <w:r w:rsidR="000E7AF1" w:rsidRPr="006A2D1A">
        <w:rPr>
          <w:rFonts w:hAnsi="AGA Arabesque"/>
          <w:spacing w:val="0"/>
          <w:rtl/>
        </w:rPr>
        <w:t>دهی</w:t>
      </w:r>
      <w:r w:rsidR="00CB2C06" w:rsidRPr="006A2D1A">
        <w:rPr>
          <w:rFonts w:hAnsi="AGA Arabesque"/>
          <w:spacing w:val="0"/>
          <w:rtl/>
        </w:rPr>
        <w:t xml:space="preserve"> ندارد یا بدهی‌اش را داده است! لذا باید دقت کنیم و به‌هوش باشیم که ز</w:t>
      </w:r>
      <w:r w:rsidR="000E7AF1" w:rsidRPr="006A2D1A">
        <w:rPr>
          <w:rFonts w:hAnsi="AGA Arabesque"/>
          <w:spacing w:val="0"/>
          <w:rtl/>
        </w:rPr>
        <w:t>کات مالمان را به چه کسی می‌دهیم؛ البته اگر کسی</w:t>
      </w:r>
      <w:r w:rsidR="00CB2C06" w:rsidRPr="006A2D1A">
        <w:rPr>
          <w:rFonts w:hAnsi="AGA Arabesque"/>
          <w:spacing w:val="0"/>
          <w:rtl/>
        </w:rPr>
        <w:t xml:space="preserve"> دقت کرد و با این حال، فریب خورد و بعدها برایش روشن شد که </w:t>
      </w:r>
      <w:r w:rsidR="0020323F" w:rsidRPr="006A2D1A">
        <w:rPr>
          <w:rFonts w:hAnsi="AGA Arabesque"/>
          <w:spacing w:val="0"/>
          <w:rtl/>
        </w:rPr>
        <w:t>زکاتش را به کسی داده که مستحقش نبوده، از آن‌جا که سعی کرده با تقوای ال</w:t>
      </w:r>
      <w:r w:rsidR="00E94991" w:rsidRPr="006A2D1A">
        <w:rPr>
          <w:rFonts w:hAnsi="AGA Arabesque" w:hint="cs"/>
          <w:spacing w:val="0"/>
          <w:rtl/>
        </w:rPr>
        <w:t>ه</w:t>
      </w:r>
      <w:r w:rsidR="0020323F" w:rsidRPr="006A2D1A">
        <w:rPr>
          <w:rFonts w:hAnsi="AGA Arabesque"/>
          <w:spacing w:val="0"/>
          <w:rtl/>
        </w:rPr>
        <w:t>ی و آ</w:t>
      </w:r>
      <w:r w:rsidR="000E7AF1" w:rsidRPr="006A2D1A">
        <w:rPr>
          <w:rFonts w:hAnsi="AGA Arabesque"/>
          <w:spacing w:val="0"/>
          <w:rtl/>
        </w:rPr>
        <w:t>گاهی و روشن‌بینی زکاتش را بدهد، تکلیف</w:t>
      </w:r>
      <w:r w:rsidR="0020323F" w:rsidRPr="006A2D1A">
        <w:rPr>
          <w:rFonts w:hAnsi="AGA Arabesque"/>
          <w:spacing w:val="0"/>
          <w:rtl/>
        </w:rPr>
        <w:t xml:space="preserve"> از گردنش برداشته شده و این، از لطف خدای متعال است.</w:t>
      </w:r>
    </w:p>
    <w:p w:rsidR="005B31B7" w:rsidRPr="006A2D1A" w:rsidRDefault="005B31B7" w:rsidP="000608EE">
      <w:pPr>
        <w:pStyle w:val="PlainText"/>
        <w:spacing w:line="228" w:lineRule="auto"/>
        <w:rPr>
          <w:spacing w:val="0"/>
          <w:rtl/>
        </w:rPr>
      </w:pPr>
      <w:r w:rsidRPr="006A2D1A">
        <w:rPr>
          <w:rFonts w:hAnsi="AGA Arabesque"/>
          <w:spacing w:val="0"/>
          <w:rtl/>
        </w:rPr>
        <w:t>الله متعال، هفتمین موردِ مصرف را زکات را نیز تعیین نموده و فرموده است:</w:t>
      </w:r>
      <w:r w:rsidR="00AB18E6" w:rsidRPr="006A2D1A">
        <w:rPr>
          <w:rFonts w:hAnsi="AGA Arabesque" w:hint="cs"/>
          <w:spacing w:val="0"/>
          <w:rtl/>
        </w:rPr>
        <w:t xml:space="preserve">         </w:t>
      </w:r>
      <w:r w:rsidRPr="006A2D1A">
        <w:rPr>
          <w:rFonts w:hAnsi="AGA Arabesque"/>
          <w:spacing w:val="0"/>
          <w:rtl/>
        </w:rPr>
        <w:t xml:space="preserve"> </w:t>
      </w:r>
      <w:r w:rsidR="007D59E1" w:rsidRPr="006A2D1A">
        <w:rPr>
          <w:rFonts w:ascii="KFGQPC Uthman Taha Naskh" w:cs="KFGQPC Uthman Taha Naskh" w:hint="cs"/>
          <w:spacing w:val="0"/>
          <w:rtl/>
          <w:lang w:val="en-MY" w:eastAsia="en-MY"/>
        </w:rPr>
        <w:t>﴿</w:t>
      </w:r>
      <w:r w:rsidR="007D59E1" w:rsidRPr="006A2D1A">
        <w:rPr>
          <w:rStyle w:val="Char2"/>
          <w:rFonts w:hint="eastAsia"/>
          <w:spacing w:val="0"/>
          <w:rtl/>
        </w:rPr>
        <w:t>وَفِي</w:t>
      </w:r>
      <w:r w:rsidR="007D59E1" w:rsidRPr="006A2D1A">
        <w:rPr>
          <w:rStyle w:val="Char2"/>
          <w:spacing w:val="0"/>
          <w:rtl/>
        </w:rPr>
        <w:t xml:space="preserve"> </w:t>
      </w:r>
      <w:r w:rsidR="007D59E1" w:rsidRPr="006A2D1A">
        <w:rPr>
          <w:rStyle w:val="Char2"/>
          <w:rFonts w:hint="eastAsia"/>
          <w:spacing w:val="0"/>
          <w:rtl/>
        </w:rPr>
        <w:t>سَبِيلِ</w:t>
      </w:r>
      <w:r w:rsidR="007D59E1" w:rsidRPr="006A2D1A">
        <w:rPr>
          <w:rStyle w:val="Char2"/>
          <w:spacing w:val="0"/>
          <w:rtl/>
        </w:rPr>
        <w:t xml:space="preserve"> </w:t>
      </w:r>
      <w:r w:rsidR="007D59E1" w:rsidRPr="006A2D1A">
        <w:rPr>
          <w:rStyle w:val="Char2"/>
          <w:rFonts w:hint="cs"/>
          <w:spacing w:val="0"/>
          <w:rtl/>
        </w:rPr>
        <w:t>ٱ</w:t>
      </w:r>
      <w:r w:rsidR="007D59E1" w:rsidRPr="006A2D1A">
        <w:rPr>
          <w:rStyle w:val="Char2"/>
          <w:rFonts w:hint="eastAsia"/>
          <w:spacing w:val="0"/>
          <w:rtl/>
        </w:rPr>
        <w:t>للَّهِ</w:t>
      </w:r>
      <w:r w:rsidR="007D59E1" w:rsidRPr="006A2D1A">
        <w:rPr>
          <w:rFonts w:ascii="KFGQPC Uthman Taha Naskh" w:cs="KFGQPC Uthman Taha Naskh" w:hint="cs"/>
          <w:spacing w:val="0"/>
          <w:rtl/>
          <w:lang w:val="en-MY" w:eastAsia="en-MY"/>
        </w:rPr>
        <w:t>﴾</w:t>
      </w:r>
      <w:r w:rsidR="000E7AF1" w:rsidRPr="006A2D1A">
        <w:rPr>
          <w:rFonts w:hAnsi="AGA Arabesque"/>
          <w:spacing w:val="0"/>
          <w:rtl/>
        </w:rPr>
        <w:t>؛ بنابراین</w:t>
      </w:r>
      <w:r w:rsidRPr="006A2D1A">
        <w:rPr>
          <w:rFonts w:hAnsi="AGA Arabesque"/>
          <w:spacing w:val="0"/>
          <w:rtl/>
        </w:rPr>
        <w:t xml:space="preserve"> یکی از موارد مصرف زکات، در راه الله، یعنی در جهت جهاد و کمک به مجاهدان راه الله می‌باشد. جهاد، به پیکاری گفته می‌شود که برای اعلای </w:t>
      </w:r>
      <w:r w:rsidRPr="006A2D1A">
        <w:rPr>
          <w:rFonts w:hAnsi="AGA Arabesque" w:cs="B Badr"/>
          <w:spacing w:val="0"/>
          <w:rtl/>
        </w:rPr>
        <w:t>کلم</w:t>
      </w:r>
      <w:r w:rsidR="00E94991" w:rsidRPr="006A2D1A">
        <w:rPr>
          <w:rFonts w:hAnsi="AGA Arabesque" w:cs="B Badr" w:hint="cs"/>
          <w:spacing w:val="0"/>
          <w:rtl/>
        </w:rPr>
        <w:t>ه</w:t>
      </w:r>
      <w:r w:rsidR="000608EE" w:rsidRPr="006A2D1A">
        <w:rPr>
          <w:rFonts w:hAnsi="AGA Arabesque" w:cs="B Badr" w:hint="cs"/>
          <w:spacing w:val="0"/>
          <w:rtl/>
        </w:rPr>
        <w:t>‌</w:t>
      </w:r>
      <w:r w:rsidR="00E94991" w:rsidRPr="006A2D1A">
        <w:rPr>
          <w:rFonts w:hAnsi="AGA Arabesque" w:cs="B Badr" w:hint="cs"/>
          <w:spacing w:val="0"/>
          <w:rtl/>
        </w:rPr>
        <w:t xml:space="preserve">ی </w:t>
      </w:r>
      <w:r w:rsidRPr="006A2D1A">
        <w:rPr>
          <w:rFonts w:hAnsi="AGA Arabesque" w:cs="B Badr"/>
          <w:spacing w:val="0"/>
          <w:rtl/>
        </w:rPr>
        <w:t>الله</w:t>
      </w:r>
      <w:r w:rsidR="000E7AF1" w:rsidRPr="006A2D1A">
        <w:rPr>
          <w:rFonts w:hAnsi="AGA Arabesque"/>
          <w:spacing w:val="0"/>
          <w:rtl/>
        </w:rPr>
        <w:t xml:space="preserve"> و سرافرازی دین</w:t>
      </w:r>
      <w:r w:rsidRPr="006A2D1A">
        <w:rPr>
          <w:rFonts w:hAnsi="AGA Arabesque"/>
          <w:spacing w:val="0"/>
          <w:rtl/>
        </w:rPr>
        <w:t xml:space="preserve"> انجام می‌گردد. این، همان تعریفی</w:t>
      </w:r>
      <w:r w:rsidR="000E7AF1" w:rsidRPr="006A2D1A">
        <w:rPr>
          <w:rFonts w:hAnsi="AGA Arabesque"/>
          <w:spacing w:val="0"/>
          <w:rtl/>
        </w:rPr>
        <w:t>‌</w:t>
      </w:r>
      <w:r w:rsidRPr="006A2D1A">
        <w:rPr>
          <w:rFonts w:hAnsi="AGA Arabesque"/>
          <w:spacing w:val="0"/>
          <w:rtl/>
        </w:rPr>
        <w:t>ست که رسول‌الله</w:t>
      </w:r>
      <w:r w:rsidRPr="006A2D1A">
        <w:rPr>
          <w:rFonts w:hAnsi="AGA Arabesque"/>
          <w:spacing w:val="0"/>
        </w:rPr>
        <w:sym w:font="AGA Arabesque" w:char="F072"/>
      </w:r>
      <w:r w:rsidR="000E7AF1" w:rsidRPr="006A2D1A">
        <w:rPr>
          <w:rFonts w:hAnsi="AGA Arabesque"/>
          <w:spacing w:val="0"/>
          <w:rtl/>
        </w:rPr>
        <w:t xml:space="preserve"> درباره‌ی جهاد بیان فرموده است؛</w:t>
      </w:r>
      <w:r w:rsidRPr="006A2D1A">
        <w:rPr>
          <w:rFonts w:hAnsi="AGA Arabesque"/>
          <w:spacing w:val="0"/>
          <w:rtl/>
        </w:rPr>
        <w:t xml:space="preserve"> </w:t>
      </w:r>
      <w:r w:rsidR="002C1B5B" w:rsidRPr="006A2D1A">
        <w:rPr>
          <w:spacing w:val="0"/>
          <w:rtl/>
        </w:rPr>
        <w:t>زیرا از رسول‌خدا</w:t>
      </w:r>
      <w:r w:rsidR="002C1B5B" w:rsidRPr="006A2D1A">
        <w:rPr>
          <w:spacing w:val="0"/>
        </w:rPr>
        <w:sym w:font="AGA Arabesque" w:char="F072"/>
      </w:r>
      <w:r w:rsidR="002C1B5B" w:rsidRPr="006A2D1A">
        <w:rPr>
          <w:spacing w:val="0"/>
          <w:rtl/>
        </w:rPr>
        <w:t xml:space="preserve"> درباره‌ی کسانی پرسیدند که از روی </w:t>
      </w:r>
      <w:r w:rsidR="002C1B5B" w:rsidRPr="006A2D1A">
        <w:rPr>
          <w:rFonts w:ascii="IPT Yagut" w:hAnsi="IPT Yagut"/>
          <w:spacing w:val="0"/>
          <w:rtl/>
        </w:rPr>
        <w:t>تعصب و حسّ قومی و قبیله‌ای</w:t>
      </w:r>
      <w:r w:rsidR="002C1B5B" w:rsidRPr="006A2D1A">
        <w:rPr>
          <w:spacing w:val="0"/>
          <w:rtl/>
        </w:rPr>
        <w:t xml:space="preserve"> یا </w:t>
      </w:r>
      <w:r w:rsidR="002C1B5B" w:rsidRPr="006A2D1A">
        <w:rPr>
          <w:rFonts w:ascii="IPT Yagut" w:hAnsi="IPT Yagut"/>
          <w:spacing w:val="0"/>
          <w:rtl/>
        </w:rPr>
        <w:t>برای نشان دادن شجاعت خود یا برای نام و نشان و خودنمایی می‌جنگند. رسول‌الله</w:t>
      </w:r>
      <w:r w:rsidR="002C1B5B" w:rsidRPr="006A2D1A">
        <w:rPr>
          <w:rFonts w:ascii="IPT Yagut" w:hAnsi="IPT Yagut"/>
          <w:spacing w:val="0"/>
        </w:rPr>
        <w:sym w:font="AGA Arabesque" w:char="F072"/>
      </w:r>
      <w:r w:rsidR="002C1B5B" w:rsidRPr="006A2D1A">
        <w:rPr>
          <w:rFonts w:ascii="IPT Yagut" w:hAnsi="IPT Yagut"/>
          <w:spacing w:val="0"/>
          <w:rtl/>
        </w:rPr>
        <w:t xml:space="preserve"> فرمود:</w:t>
      </w:r>
      <w:r w:rsidR="002C1B5B" w:rsidRPr="006A2D1A">
        <w:rPr>
          <w:spacing w:val="0"/>
          <w:sz w:val="34"/>
          <w:szCs w:val="34"/>
          <w:rtl/>
        </w:rPr>
        <w:t xml:space="preserve"> </w:t>
      </w:r>
      <w:r w:rsidR="002C1B5B" w:rsidRPr="006A2D1A">
        <w:rPr>
          <w:rStyle w:val="Char1"/>
          <w:spacing w:val="0"/>
          <w:rtl/>
          <w:lang w:bidi="ar-SA"/>
        </w:rPr>
        <w:t>«مَنْ قَاتَلَ لِتَكُونَ كَلِمَةُ اللَّهِ هِيَ الْعُلْيَا فَهُوَ فِي سَبِيلِ اللَّه»</w:t>
      </w:r>
      <w:r w:rsidR="000E7AF1"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3"/>
      </w:r>
      <w:r w:rsidR="003A729F" w:rsidRPr="006A2D1A">
        <w:rPr>
          <w:rStyle w:val="FootnoteReference"/>
          <w:rFonts w:cs="B Lotus"/>
          <w:spacing w:val="0"/>
          <w:szCs w:val="28"/>
          <w:rtl/>
        </w:rPr>
        <w:t>)</w:t>
      </w:r>
      <w:r w:rsidR="002C1B5B" w:rsidRPr="006A2D1A">
        <w:rPr>
          <w:spacing w:val="0"/>
          <w:rtl/>
        </w:rPr>
        <w:t xml:space="preserve"> یعنی: «کسی که برای اعلای </w:t>
      </w:r>
      <w:r w:rsidR="002C1B5B" w:rsidRPr="006A2D1A">
        <w:rPr>
          <w:rFonts w:cs="B Badr"/>
          <w:spacing w:val="0"/>
          <w:rtl/>
        </w:rPr>
        <w:t>کلم</w:t>
      </w:r>
      <w:r w:rsidR="00E94991" w:rsidRPr="006A2D1A">
        <w:rPr>
          <w:rFonts w:cs="B Badr" w:hint="cs"/>
          <w:spacing w:val="0"/>
          <w:rtl/>
        </w:rPr>
        <w:t>ه ی</w:t>
      </w:r>
      <w:r w:rsidR="002C1B5B" w:rsidRPr="006A2D1A">
        <w:rPr>
          <w:spacing w:val="0"/>
          <w:rtl/>
        </w:rPr>
        <w:t xml:space="preserve"> الله بجنگد، او، مجاهد است و در راه الله جنگی</w:t>
      </w:r>
      <w:r w:rsidR="000E7AF1" w:rsidRPr="006A2D1A">
        <w:rPr>
          <w:spacing w:val="0"/>
          <w:rtl/>
        </w:rPr>
        <w:t>ده است». این، سخن جامع و کاملی‌</w:t>
      </w:r>
      <w:r w:rsidR="002C1B5B" w:rsidRPr="006A2D1A">
        <w:rPr>
          <w:spacing w:val="0"/>
          <w:rtl/>
        </w:rPr>
        <w:t>ست که پیش‌تر به‌طور مفصل درباره‌اش سخن گفتیم.</w:t>
      </w:r>
    </w:p>
    <w:p w:rsidR="002C1B5B" w:rsidRPr="006A2D1A" w:rsidRDefault="002C1B5B" w:rsidP="00167AB1">
      <w:pPr>
        <w:pStyle w:val="PlainText"/>
        <w:rPr>
          <w:spacing w:val="0"/>
          <w:rtl/>
        </w:rPr>
      </w:pPr>
      <w:r w:rsidRPr="006A2D1A">
        <w:rPr>
          <w:b/>
          <w:bCs/>
          <w:spacing w:val="0"/>
          <w:rtl/>
        </w:rPr>
        <w:t>نکته:</w:t>
      </w:r>
      <w:r w:rsidR="00AA54E3" w:rsidRPr="006A2D1A">
        <w:rPr>
          <w:spacing w:val="0"/>
          <w:rtl/>
        </w:rPr>
        <w:t xml:space="preserve"> کشتن مسلمان ظالم در جنگ، جایز است. </w:t>
      </w:r>
      <w:r w:rsidRPr="006A2D1A">
        <w:rPr>
          <w:spacing w:val="0"/>
          <w:rtl/>
        </w:rPr>
        <w:t xml:space="preserve">حال این پرسش مطرح می‌شود که: حتی اگر او را به‌زور یا به‌اجبار به جنگ </w:t>
      </w:r>
      <w:r w:rsidR="00AA54E3" w:rsidRPr="006A2D1A">
        <w:rPr>
          <w:spacing w:val="0"/>
          <w:rtl/>
        </w:rPr>
        <w:t>آورده</w:t>
      </w:r>
      <w:r w:rsidRPr="006A2D1A">
        <w:rPr>
          <w:spacing w:val="0"/>
          <w:rtl/>
        </w:rPr>
        <w:t xml:space="preserve"> باشند؟</w:t>
      </w:r>
    </w:p>
    <w:p w:rsidR="002C1B5B" w:rsidRPr="006A2D1A" w:rsidRDefault="002C1B5B" w:rsidP="00167AB1">
      <w:pPr>
        <w:pStyle w:val="PlainText"/>
        <w:rPr>
          <w:spacing w:val="0"/>
          <w:rtl/>
        </w:rPr>
      </w:pPr>
      <w:r w:rsidRPr="006A2D1A">
        <w:rPr>
          <w:b/>
          <w:bCs/>
          <w:spacing w:val="0"/>
          <w:rtl/>
        </w:rPr>
        <w:t>پاسخ</w:t>
      </w:r>
      <w:r w:rsidRPr="006A2D1A">
        <w:rPr>
          <w:spacing w:val="0"/>
          <w:rtl/>
        </w:rPr>
        <w:t xml:space="preserve">: </w:t>
      </w:r>
      <w:r w:rsidR="00F07CC8" w:rsidRPr="006A2D1A">
        <w:rPr>
          <w:spacing w:val="0"/>
          <w:rtl/>
        </w:rPr>
        <w:t>شیخ‌الاسلام ا</w:t>
      </w:r>
      <w:r w:rsidR="000E7AF1" w:rsidRPr="006A2D1A">
        <w:rPr>
          <w:spacing w:val="0"/>
          <w:rtl/>
        </w:rPr>
        <w:t>بوالعباس حراني</w:t>
      </w:r>
      <w:r w:rsidR="000E7AF1" w:rsidRPr="006A2D1A">
        <w:rPr>
          <w:rFonts w:cs="CTraditional Arabic"/>
          <w:spacing w:val="0"/>
          <w:rtl/>
        </w:rPr>
        <w:t>/</w:t>
      </w:r>
      <w:r w:rsidR="00F07CC8" w:rsidRPr="006A2D1A">
        <w:rPr>
          <w:spacing w:val="0"/>
          <w:rtl/>
        </w:rPr>
        <w:t xml:space="preserve"> گفته است: اگر مسلمانان در کنار </w:t>
      </w:r>
      <w:r w:rsidR="00634B0A" w:rsidRPr="006A2D1A">
        <w:rPr>
          <w:spacing w:val="0"/>
          <w:rtl/>
        </w:rPr>
        <w:t xml:space="preserve">قوم «تاتار» جنگیدند، </w:t>
      </w:r>
      <w:r w:rsidR="000E7AF1" w:rsidRPr="006A2D1A">
        <w:rPr>
          <w:spacing w:val="0"/>
          <w:rtl/>
        </w:rPr>
        <w:t>باید با آنان مقابله و پیکار کرد؛</w:t>
      </w:r>
      <w:r w:rsidR="00634B0A" w:rsidRPr="006A2D1A">
        <w:rPr>
          <w:spacing w:val="0"/>
          <w:rtl/>
        </w:rPr>
        <w:t xml:space="preserve"> هرچند مسلمان و مجبور باشند. </w:t>
      </w:r>
    </w:p>
    <w:p w:rsidR="00634B0A" w:rsidRPr="006A2D1A" w:rsidRDefault="00634B0A" w:rsidP="00167AB1">
      <w:pPr>
        <w:pStyle w:val="PlainText"/>
        <w:rPr>
          <w:spacing w:val="0"/>
          <w:rtl/>
        </w:rPr>
      </w:pPr>
      <w:r w:rsidRPr="006A2D1A">
        <w:rPr>
          <w:spacing w:val="0"/>
          <w:rtl/>
        </w:rPr>
        <w:t>اگر واقعاً همان‌طور که می‌گویند، مجبور باشند، اگر کشته شوند، شهید خواهند بود؛ زیرا کسی مسؤول کشته شدن آن‌هاست که آن‌ها را مجبور کرده‌ و گناه ظلم، با کسی</w:t>
      </w:r>
      <w:r w:rsidR="000E7AF1" w:rsidRPr="006A2D1A">
        <w:rPr>
          <w:spacing w:val="0"/>
          <w:rtl/>
        </w:rPr>
        <w:t>‌</w:t>
      </w:r>
      <w:r w:rsidRPr="006A2D1A">
        <w:rPr>
          <w:spacing w:val="0"/>
          <w:rtl/>
        </w:rPr>
        <w:t xml:space="preserve">ست که آنان را به جنگیدن، مجبور نموده است. اگر هم راست‌گو نباشند و دروغ بگویند و به‌اختیار خود در کنار قوم تاتار بجنگند، نه‌به‌اجبار، پس نتیجه‌ی کارشان را دیده و خودشان، این بلا را بر سر خویش آورده‌اند. </w:t>
      </w:r>
      <w:r w:rsidR="000E7AF1" w:rsidRPr="006A2D1A">
        <w:rPr>
          <w:spacing w:val="0"/>
          <w:rtl/>
        </w:rPr>
        <w:t>امام ابوالعباس حراني</w:t>
      </w:r>
      <w:r w:rsidR="000E7AF1" w:rsidRPr="006A2D1A">
        <w:rPr>
          <w:rFonts w:cs="CTraditional Arabic"/>
          <w:spacing w:val="0"/>
          <w:rtl/>
        </w:rPr>
        <w:t>/</w:t>
      </w:r>
      <w:r w:rsidRPr="006A2D1A">
        <w:rPr>
          <w:spacing w:val="0"/>
          <w:rtl/>
        </w:rPr>
        <w:t xml:space="preserve"> در بیان علت جواز جنگیدن با چنین کسانی می‌فرماید: امکان تشخیص مسلمانانی که به‌اجبار به جنگ آمده‌اند و آنان که به‌اختی</w:t>
      </w:r>
      <w:r w:rsidR="00AA54E3" w:rsidRPr="006A2D1A">
        <w:rPr>
          <w:spacing w:val="0"/>
          <w:rtl/>
        </w:rPr>
        <w:t>ا</w:t>
      </w:r>
      <w:r w:rsidRPr="006A2D1A">
        <w:rPr>
          <w:spacing w:val="0"/>
          <w:rtl/>
        </w:rPr>
        <w:t xml:space="preserve">ر خود در کنار قوم تاتار قرار گرفته‌اند، وجود ندارد؛ زیرا جای تصمیم‌گیری یا  اجبار و اختیار، قلب است </w:t>
      </w:r>
      <w:r w:rsidR="00AA54E3" w:rsidRPr="006A2D1A">
        <w:rPr>
          <w:spacing w:val="0"/>
          <w:rtl/>
        </w:rPr>
        <w:t>و از این‌رو تشخیص این‌که فرد، مجبور بوده یا به‌اختیار خود آمده، ممکن نیست. لذا در هر صورت، باید به‌خاطر دفاع از حق، با او بجنگیم و حسابش با خداوند</w:t>
      </w:r>
      <w:r w:rsidR="00AA54E3" w:rsidRPr="006A2D1A">
        <w:rPr>
          <w:spacing w:val="0"/>
        </w:rPr>
        <w:sym w:font="AGA Arabesque" w:char="F055"/>
      </w:r>
      <w:r w:rsidR="00AA54E3" w:rsidRPr="006A2D1A">
        <w:rPr>
          <w:spacing w:val="0"/>
          <w:rtl/>
        </w:rPr>
        <w:t xml:space="preserve"> خواهد بود.</w:t>
      </w:r>
    </w:p>
    <w:p w:rsidR="00AA54E3" w:rsidRPr="006A2D1A" w:rsidRDefault="00AA54E3" w:rsidP="00167AB1">
      <w:pPr>
        <w:pStyle w:val="PlainText"/>
        <w:rPr>
          <w:spacing w:val="0"/>
          <w:rtl/>
        </w:rPr>
      </w:pPr>
      <w:r w:rsidRPr="006A2D1A">
        <w:rPr>
          <w:spacing w:val="0"/>
          <w:rtl/>
        </w:rPr>
        <w:t>آری! به‌فرض این‌که</w:t>
      </w:r>
      <w:r w:rsidR="00485A37" w:rsidRPr="006A2D1A">
        <w:rPr>
          <w:spacing w:val="0"/>
          <w:rtl/>
        </w:rPr>
        <w:t xml:space="preserve"> اسیر شود، از آن‌جا که</w:t>
      </w:r>
      <w:r w:rsidRPr="006A2D1A">
        <w:rPr>
          <w:spacing w:val="0"/>
          <w:rtl/>
        </w:rPr>
        <w:t xml:space="preserve"> مسلمان است، کُشتنش جایز نمی‌باشد؛ اما در میدان نبرد، کشتنش جایز است.</w:t>
      </w:r>
    </w:p>
    <w:p w:rsidR="00485A37" w:rsidRPr="006A2D1A" w:rsidRDefault="00485A37" w:rsidP="00167AB1">
      <w:pPr>
        <w:pStyle w:val="PlainText"/>
        <w:rPr>
          <w:rFonts w:ascii="Traditional Arabic"/>
          <w:spacing w:val="0"/>
          <w:rtl/>
        </w:rPr>
      </w:pPr>
      <w:r w:rsidRPr="006A2D1A">
        <w:rPr>
          <w:spacing w:val="0"/>
          <w:rtl/>
        </w:rPr>
        <w:t>شیخ‌الاسلام</w:t>
      </w:r>
      <w:r w:rsidR="000E7AF1" w:rsidRPr="006A2D1A">
        <w:rPr>
          <w:rFonts w:cs="CTraditional Arabic"/>
          <w:spacing w:val="0"/>
          <w:rtl/>
        </w:rPr>
        <w:t>/</w:t>
      </w:r>
      <w:r w:rsidRPr="006A2D1A">
        <w:rPr>
          <w:spacing w:val="0"/>
          <w:rtl/>
        </w:rPr>
        <w:t xml:space="preserve"> این را در «الفتاوی»، (کتاب: جهاد، جلد: </w:t>
      </w:r>
      <w:r w:rsidRPr="006A2D1A">
        <w:rPr>
          <w:rFonts w:ascii="Traditional Arabic"/>
          <w:spacing w:val="0"/>
          <w:rtl/>
        </w:rPr>
        <w:t>28</w:t>
      </w:r>
      <w:r w:rsidR="008F0163" w:rsidRPr="006A2D1A">
        <w:rPr>
          <w:rFonts w:ascii="Traditional Arabic"/>
          <w:spacing w:val="0"/>
          <w:rtl/>
        </w:rPr>
        <w:t xml:space="preserve"> صص: 544-553) ذکر کرده و در </w:t>
      </w:r>
      <w:r w:rsidRPr="006A2D1A">
        <w:rPr>
          <w:rFonts w:ascii="Traditional Arabic"/>
          <w:spacing w:val="0"/>
          <w:rtl/>
        </w:rPr>
        <w:t>‌هر</w:t>
      </w:r>
      <w:r w:rsidR="000E7AF1" w:rsidRPr="006A2D1A">
        <w:rPr>
          <w:rFonts w:ascii="Traditional Arabic"/>
          <w:spacing w:val="0"/>
          <w:rtl/>
        </w:rPr>
        <w:t xml:space="preserve"> حال دیدگاه ما، این است که هرکس</w:t>
      </w:r>
      <w:r w:rsidRPr="006A2D1A">
        <w:rPr>
          <w:rFonts w:ascii="Traditional Arabic"/>
          <w:spacing w:val="0"/>
          <w:rtl/>
        </w:rPr>
        <w:t xml:space="preserve"> برای حفظ مال، خانه (ناموس) یا</w:t>
      </w:r>
      <w:r w:rsidR="000E7AF1" w:rsidRPr="006A2D1A">
        <w:rPr>
          <w:rFonts w:ascii="Traditional Arabic"/>
          <w:spacing w:val="0"/>
          <w:rtl/>
        </w:rPr>
        <w:t xml:space="preserve"> سرزمینش کشته می‌شود، از دو حال</w:t>
      </w:r>
      <w:r w:rsidRPr="006A2D1A">
        <w:rPr>
          <w:rFonts w:ascii="Traditional Arabic"/>
          <w:spacing w:val="0"/>
          <w:rtl/>
        </w:rPr>
        <w:t xml:space="preserve"> خارج نیست:</w:t>
      </w:r>
    </w:p>
    <w:p w:rsidR="00032CCA" w:rsidRPr="006A2D1A" w:rsidRDefault="00485A37" w:rsidP="00167AB1">
      <w:pPr>
        <w:pStyle w:val="PlainText"/>
        <w:rPr>
          <w:rFonts w:ascii="Traditional Arabic"/>
          <w:spacing w:val="0"/>
          <w:rtl/>
        </w:rPr>
      </w:pPr>
      <w:r w:rsidRPr="006A2D1A">
        <w:rPr>
          <w:rFonts w:ascii="Traditional Arabic"/>
          <w:spacing w:val="0"/>
          <w:rtl/>
        </w:rPr>
        <w:t>اگر بدین‌خاطر می‌جنگد و کشته می‌شود که کشورش، کشوری اسلامی</w:t>
      </w:r>
      <w:r w:rsidR="000E7AF1" w:rsidRPr="006A2D1A">
        <w:rPr>
          <w:rFonts w:ascii="Traditional Arabic"/>
          <w:spacing w:val="0"/>
          <w:rtl/>
        </w:rPr>
        <w:t>‌</w:t>
      </w:r>
      <w:r w:rsidRPr="006A2D1A">
        <w:rPr>
          <w:rFonts w:ascii="Traditional Arabic"/>
          <w:spacing w:val="0"/>
          <w:rtl/>
        </w:rPr>
        <w:t xml:space="preserve">ست، پس پیکارش در راه خدا و به‌خاطر اسلام می‌باشد و اگر </w:t>
      </w:r>
      <w:r w:rsidR="000E7AF1" w:rsidRPr="006A2D1A">
        <w:rPr>
          <w:rFonts w:ascii="Traditional Arabic"/>
          <w:spacing w:val="0"/>
          <w:rtl/>
        </w:rPr>
        <w:t>بدین‌خاطر که کشور اوست و می‌خواه</w:t>
      </w:r>
      <w:r w:rsidRPr="006A2D1A">
        <w:rPr>
          <w:rFonts w:ascii="Traditional Arabic"/>
          <w:spacing w:val="0"/>
          <w:rtl/>
        </w:rPr>
        <w:t>د همان‌گونه که از مالش دفاع می‌کند، از کشورش نیز دفاع نماید، اگر کشته شود، شهید است؛ زیرا در حدیث رسول‌الله</w:t>
      </w:r>
      <w:r w:rsidRPr="006A2D1A">
        <w:rPr>
          <w:rFonts w:ascii="Traditional Arabic"/>
          <w:spacing w:val="0"/>
        </w:rPr>
        <w:sym w:font="AGA Arabesque" w:char="F072"/>
      </w:r>
      <w:r w:rsidRPr="006A2D1A">
        <w:rPr>
          <w:rFonts w:ascii="Traditional Arabic"/>
          <w:spacing w:val="0"/>
          <w:rtl/>
        </w:rPr>
        <w:t xml:space="preserve"> به‌روشنی آمده است: با کسی که می‌خواهد اموالت را غصب کند، پیکار کن و اگر او را بکشی، دوزخی خواهد بود.</w:t>
      </w:r>
    </w:p>
    <w:p w:rsidR="00485A37" w:rsidRPr="006A2D1A" w:rsidRDefault="00122579" w:rsidP="007D59E1">
      <w:pPr>
        <w:pStyle w:val="PlainText"/>
        <w:rPr>
          <w:rFonts w:hAnsi="AGA Arabesque" w:hint="eastAsia"/>
          <w:spacing w:val="0"/>
          <w:rtl/>
        </w:rPr>
      </w:pPr>
      <w:r w:rsidRPr="006A2D1A">
        <w:rPr>
          <w:rFonts w:ascii="Traditional Arabic"/>
          <w:spacing w:val="0"/>
          <w:rtl/>
        </w:rPr>
        <w:t>این‌که الله</w:t>
      </w:r>
      <w:r w:rsidRPr="006A2D1A">
        <w:rPr>
          <w:rFonts w:ascii="Traditional Arabic"/>
          <w:spacing w:val="0"/>
        </w:rPr>
        <w:sym w:font="AGA Arabesque" w:char="F055"/>
      </w:r>
      <w:r w:rsidRPr="006A2D1A">
        <w:rPr>
          <w:rFonts w:ascii="Traditional Arabic"/>
          <w:spacing w:val="0"/>
          <w:rtl/>
        </w:rPr>
        <w:t xml:space="preserve"> فرموده است:</w:t>
      </w:r>
      <w:r w:rsidR="007D59E1" w:rsidRPr="006A2D1A">
        <w:rPr>
          <w:rFonts w:ascii="KFGQPC Uthman Taha Naskh" w:cs="KFGQPC Uthman Taha Naskh" w:hint="cs"/>
          <w:spacing w:val="0"/>
          <w:rtl/>
          <w:lang w:val="en-MY" w:eastAsia="en-MY"/>
        </w:rPr>
        <w:t xml:space="preserve"> ﴿</w:t>
      </w:r>
      <w:r w:rsidR="007D59E1" w:rsidRPr="006A2D1A">
        <w:rPr>
          <w:rStyle w:val="Char2"/>
          <w:rFonts w:hint="eastAsia"/>
          <w:spacing w:val="0"/>
          <w:rtl/>
        </w:rPr>
        <w:t>وَفِي</w:t>
      </w:r>
      <w:r w:rsidR="007D59E1" w:rsidRPr="006A2D1A">
        <w:rPr>
          <w:rStyle w:val="Char2"/>
          <w:spacing w:val="0"/>
          <w:rtl/>
        </w:rPr>
        <w:t xml:space="preserve"> </w:t>
      </w:r>
      <w:r w:rsidR="007D59E1" w:rsidRPr="006A2D1A">
        <w:rPr>
          <w:rStyle w:val="Char2"/>
          <w:rFonts w:hint="eastAsia"/>
          <w:spacing w:val="0"/>
          <w:rtl/>
        </w:rPr>
        <w:t>سَبِيلِ</w:t>
      </w:r>
      <w:r w:rsidR="007D59E1" w:rsidRPr="006A2D1A">
        <w:rPr>
          <w:rStyle w:val="Char2"/>
          <w:spacing w:val="0"/>
          <w:rtl/>
        </w:rPr>
        <w:t xml:space="preserve"> </w:t>
      </w:r>
      <w:r w:rsidR="007D59E1" w:rsidRPr="006A2D1A">
        <w:rPr>
          <w:rStyle w:val="Char2"/>
          <w:rFonts w:hint="cs"/>
          <w:spacing w:val="0"/>
          <w:rtl/>
        </w:rPr>
        <w:t>ٱ</w:t>
      </w:r>
      <w:r w:rsidR="007D59E1" w:rsidRPr="006A2D1A">
        <w:rPr>
          <w:rStyle w:val="Char2"/>
          <w:rFonts w:hint="eastAsia"/>
          <w:spacing w:val="0"/>
          <w:rtl/>
        </w:rPr>
        <w:t>للَّهِ</w:t>
      </w:r>
      <w:r w:rsidR="007D59E1" w:rsidRPr="006A2D1A">
        <w:rPr>
          <w:rFonts w:ascii="KFGQPC Uthman Taha Naskh" w:cs="KFGQPC Uthman Taha Naskh" w:hint="cs"/>
          <w:spacing w:val="0"/>
          <w:rtl/>
          <w:lang w:val="en-MY" w:eastAsia="en-MY"/>
        </w:rPr>
        <w:t>﴾</w:t>
      </w:r>
      <w:r w:rsidRPr="006A2D1A">
        <w:rPr>
          <w:rFonts w:hAnsi="AGA Arabesque"/>
          <w:spacing w:val="0"/>
          <w:rtl/>
        </w:rPr>
        <w:t xml:space="preserve"> هم دادن زکات به خودِ مجاهدان را دربرمی‌گیرد و هم شامل خریداری اسلحه برای آن‌ها می‌شود.</w:t>
      </w:r>
      <w:r w:rsidR="000E7AF1" w:rsidRPr="006A2D1A">
        <w:rPr>
          <w:rFonts w:hAnsi="AGA Arabesque"/>
          <w:spacing w:val="0"/>
          <w:rtl/>
        </w:rPr>
        <w:t xml:space="preserve"> </w:t>
      </w:r>
      <w:r w:rsidRPr="006A2D1A">
        <w:rPr>
          <w:rFonts w:hAnsi="AGA Arabesque"/>
          <w:spacing w:val="0"/>
          <w:rtl/>
        </w:rPr>
        <w:t>لذا خریداری سلاح برای مجاهدان از پول زکات، جایز است</w:t>
      </w:r>
      <w:r w:rsidR="006F69EE" w:rsidRPr="006A2D1A">
        <w:rPr>
          <w:rFonts w:hAnsi="AGA Arabesque"/>
          <w:spacing w:val="0"/>
          <w:rtl/>
        </w:rPr>
        <w:t>. علما هم‌چنین تأمین هزینه‌های طلاب را از محل اموال زکات جایز دانسته‌اند؛ اگرچه طالب علم، خود توانایی کسب درآمد داش</w:t>
      </w:r>
      <w:r w:rsidR="000E7AF1" w:rsidRPr="006A2D1A">
        <w:rPr>
          <w:rFonts w:hAnsi="AGA Arabesque"/>
          <w:spacing w:val="0"/>
          <w:rtl/>
        </w:rPr>
        <w:t>ته باشد؛</w:t>
      </w:r>
      <w:r w:rsidR="006F69EE" w:rsidRPr="006A2D1A">
        <w:rPr>
          <w:rFonts w:hAnsi="AGA Arabesque"/>
          <w:spacing w:val="0"/>
          <w:rtl/>
        </w:rPr>
        <w:t xml:space="preserve"> اما</w:t>
      </w:r>
      <w:r w:rsidR="000E7AF1" w:rsidRPr="006A2D1A">
        <w:rPr>
          <w:rFonts w:hAnsi="AGA Arabesque"/>
          <w:spacing w:val="0"/>
          <w:rtl/>
        </w:rPr>
        <w:t xml:space="preserve"> از آن‌جا که وقتش را در کسب علم</w:t>
      </w:r>
      <w:r w:rsidR="006F69EE" w:rsidRPr="006A2D1A">
        <w:rPr>
          <w:rFonts w:hAnsi="AGA Arabesque"/>
          <w:spacing w:val="0"/>
          <w:rtl/>
        </w:rPr>
        <w:t xml:space="preserve"> صرف می‌کند، لذا می‌توان از مال </w:t>
      </w:r>
      <w:r w:rsidR="000E7AF1" w:rsidRPr="006A2D1A">
        <w:rPr>
          <w:rFonts w:hAnsi="AGA Arabesque"/>
          <w:spacing w:val="0"/>
          <w:rtl/>
        </w:rPr>
        <w:t>زکات به‌اندازه‌ی نیازش به او داد؛</w:t>
      </w:r>
      <w:r w:rsidR="007C275E" w:rsidRPr="006A2D1A">
        <w:rPr>
          <w:rFonts w:hAnsi="AGA Arabesque"/>
          <w:spacing w:val="0"/>
          <w:rtl/>
        </w:rPr>
        <w:t xml:space="preserve"> زیرا کسب علم، نوعی جهاد در راه خداست. گفتنی</w:t>
      </w:r>
      <w:r w:rsidR="000E7AF1" w:rsidRPr="006A2D1A">
        <w:rPr>
          <w:rFonts w:hAnsi="AGA Arabesque"/>
          <w:spacing w:val="0"/>
          <w:rtl/>
        </w:rPr>
        <w:t>‌</w:t>
      </w:r>
      <w:r w:rsidR="007C275E" w:rsidRPr="006A2D1A">
        <w:rPr>
          <w:rFonts w:hAnsi="AGA Arabesque"/>
          <w:spacing w:val="0"/>
          <w:rtl/>
        </w:rPr>
        <w:t>ست دادن مال زکات به کسی که برای عبادت یک‌سو می‌شود یا وقتش را فقط در عبادت سپری می‌کند، جایز نیست؛ بلکه خود باید با کار و تلاش، به تأمین هزینه‌های خویش بپردازد. از این‌رو به فضیلت و برتری عل</w:t>
      </w:r>
      <w:r w:rsidR="000E7AF1" w:rsidRPr="006A2D1A">
        <w:rPr>
          <w:rFonts w:hAnsi="AGA Arabesque"/>
          <w:spacing w:val="0"/>
          <w:rtl/>
        </w:rPr>
        <w:t>م بر عبادت پی می‌بریم. بنابراین</w:t>
      </w:r>
      <w:r w:rsidR="007C275E" w:rsidRPr="006A2D1A">
        <w:rPr>
          <w:rFonts w:hAnsi="AGA Arabesque"/>
          <w:spacing w:val="0"/>
          <w:rtl/>
        </w:rPr>
        <w:t xml:space="preserve"> اگر دو نفر نزدم</w:t>
      </w:r>
      <w:r w:rsidR="000E7AF1" w:rsidRPr="006A2D1A">
        <w:rPr>
          <w:rFonts w:hAnsi="AGA Arabesque"/>
          <w:spacing w:val="0"/>
          <w:rtl/>
        </w:rPr>
        <w:t>ان آمدند و یکی از آن‌ها گفت: من</w:t>
      </w:r>
      <w:r w:rsidR="007C275E" w:rsidRPr="006A2D1A">
        <w:rPr>
          <w:rFonts w:hAnsi="AGA Arabesque"/>
          <w:spacing w:val="0"/>
          <w:rtl/>
        </w:rPr>
        <w:t xml:space="preserve"> توانایی کسب و کار دارم، اما می‌خواهم وقتم را فقط برای عبادت و انجام اعمالی مثل: نماز، روزه، ذکر و تلاوت قرآن بگذارم، و درخواست زکات کند، </w:t>
      </w:r>
      <w:r w:rsidR="00921A1F" w:rsidRPr="006A2D1A">
        <w:rPr>
          <w:rFonts w:hAnsi="AGA Arabesque"/>
          <w:spacing w:val="0"/>
          <w:rtl/>
        </w:rPr>
        <w:t>چیزی به نمی‌دهیم و او را به کسب و کار تشویق می‌کنیم.</w:t>
      </w:r>
    </w:p>
    <w:p w:rsidR="00921A1F" w:rsidRPr="006A2D1A" w:rsidRDefault="000E7AF1" w:rsidP="00167AB1">
      <w:pPr>
        <w:pStyle w:val="PlainText"/>
        <w:rPr>
          <w:rFonts w:hAnsi="AGA Arabesque" w:hint="eastAsia"/>
          <w:spacing w:val="0"/>
          <w:rtl/>
        </w:rPr>
      </w:pPr>
      <w:r w:rsidRPr="006A2D1A">
        <w:rPr>
          <w:rFonts w:hAnsi="AGA Arabesque"/>
          <w:spacing w:val="0"/>
          <w:rtl/>
        </w:rPr>
        <w:t>دیگری</w:t>
      </w:r>
      <w:r w:rsidR="00921A1F" w:rsidRPr="006A2D1A">
        <w:rPr>
          <w:rFonts w:hAnsi="AGA Arabesque"/>
          <w:spacing w:val="0"/>
          <w:rtl/>
        </w:rPr>
        <w:t xml:space="preserve"> می‌گوید: </w:t>
      </w:r>
      <w:r w:rsidRPr="006A2D1A">
        <w:rPr>
          <w:rFonts w:hAnsi="AGA Arabesque"/>
          <w:spacing w:val="0"/>
          <w:rtl/>
        </w:rPr>
        <w:t>من</w:t>
      </w:r>
      <w:r w:rsidR="00ED72C6" w:rsidRPr="006A2D1A">
        <w:rPr>
          <w:rFonts w:hAnsi="AGA Arabesque"/>
          <w:spacing w:val="0"/>
          <w:rtl/>
        </w:rPr>
        <w:t xml:space="preserve"> اگرچه توانایی کسب وکار دارم، اما می‌خواهم به کسب علم و دانش بپردازم؛ </w:t>
      </w:r>
      <w:r w:rsidR="00604DCE" w:rsidRPr="006A2D1A">
        <w:rPr>
          <w:rFonts w:hAnsi="AGA Arabesque"/>
          <w:spacing w:val="0"/>
          <w:rtl/>
        </w:rPr>
        <w:t>و درخواست کمک یا پشتیبانی مالی کند، از مال زکات می‌توانیم به او بدهیم. بلکه با روی باز کمکش می</w:t>
      </w:r>
      <w:r w:rsidRPr="006A2D1A">
        <w:rPr>
          <w:rFonts w:hAnsi="AGA Arabesque"/>
          <w:spacing w:val="0"/>
          <w:rtl/>
        </w:rPr>
        <w:t>‌</w:t>
      </w:r>
      <w:r w:rsidR="00604DCE" w:rsidRPr="006A2D1A">
        <w:rPr>
          <w:rFonts w:hAnsi="AGA Arabesque"/>
          <w:spacing w:val="0"/>
          <w:rtl/>
        </w:rPr>
        <w:t>کنیم تا در راه تحصیل علم، موفق شود.</w:t>
      </w:r>
    </w:p>
    <w:p w:rsidR="00604DCE" w:rsidRPr="006A2D1A" w:rsidRDefault="00604DCE" w:rsidP="007D59E1">
      <w:pPr>
        <w:pStyle w:val="PlainText"/>
        <w:rPr>
          <w:rFonts w:hAnsi="AGA Arabesque" w:hint="eastAsia"/>
          <w:spacing w:val="0"/>
          <w:rtl/>
        </w:rPr>
      </w:pPr>
      <w:r w:rsidRPr="006A2D1A">
        <w:rPr>
          <w:rFonts w:hAnsi="AGA Arabesque"/>
          <w:spacing w:val="0"/>
          <w:rtl/>
        </w:rPr>
        <w:t>و اما هشتمین، مورد مصرف زکات؛ الله</w:t>
      </w:r>
      <w:r w:rsidRPr="006A2D1A">
        <w:rPr>
          <w:rFonts w:hAnsi="AGA Arabesque"/>
          <w:spacing w:val="0"/>
        </w:rPr>
        <w:sym w:font="AGA Arabesque" w:char="F059"/>
      </w:r>
      <w:r w:rsidRPr="006A2D1A">
        <w:rPr>
          <w:rFonts w:hAnsi="AGA Arabesque"/>
          <w:spacing w:val="0"/>
          <w:rtl/>
        </w:rPr>
        <w:t xml:space="preserve"> می‌فرماید: </w:t>
      </w:r>
      <w:r w:rsidR="007D59E1" w:rsidRPr="006A2D1A">
        <w:rPr>
          <w:rFonts w:ascii="KFGQPC Uthman Taha Naskh" w:cs="KFGQPC Uthman Taha Naskh" w:hint="cs"/>
          <w:spacing w:val="0"/>
          <w:rtl/>
          <w:lang w:val="en-MY" w:eastAsia="en-MY"/>
        </w:rPr>
        <w:t>﴿</w:t>
      </w:r>
      <w:r w:rsidR="007D59E1" w:rsidRPr="006A2D1A">
        <w:rPr>
          <w:rStyle w:val="Char2"/>
          <w:rFonts w:hint="eastAsia"/>
          <w:spacing w:val="0"/>
          <w:rtl/>
        </w:rPr>
        <w:t>وَ</w:t>
      </w:r>
      <w:r w:rsidR="007D59E1" w:rsidRPr="006A2D1A">
        <w:rPr>
          <w:rStyle w:val="Char2"/>
          <w:rFonts w:hint="cs"/>
          <w:spacing w:val="0"/>
          <w:rtl/>
        </w:rPr>
        <w:t>ٱ</w:t>
      </w:r>
      <w:r w:rsidR="007D59E1" w:rsidRPr="006A2D1A">
        <w:rPr>
          <w:rStyle w:val="Char2"/>
          <w:rFonts w:hint="eastAsia"/>
          <w:spacing w:val="0"/>
          <w:rtl/>
        </w:rPr>
        <w:t>ب</w:t>
      </w:r>
      <w:r w:rsidR="007D59E1" w:rsidRPr="006A2D1A">
        <w:rPr>
          <w:rStyle w:val="Char2"/>
          <w:rFonts w:hint="cs"/>
          <w:spacing w:val="0"/>
          <w:rtl/>
        </w:rPr>
        <w:t>ۡ</w:t>
      </w:r>
      <w:r w:rsidR="007D59E1" w:rsidRPr="006A2D1A">
        <w:rPr>
          <w:rStyle w:val="Char2"/>
          <w:rFonts w:hint="eastAsia"/>
          <w:spacing w:val="0"/>
          <w:rtl/>
        </w:rPr>
        <w:t>نِ</w:t>
      </w:r>
      <w:r w:rsidR="007D59E1" w:rsidRPr="006A2D1A">
        <w:rPr>
          <w:rStyle w:val="Char2"/>
          <w:spacing w:val="0"/>
          <w:rtl/>
        </w:rPr>
        <w:t xml:space="preserve"> </w:t>
      </w:r>
      <w:r w:rsidR="007D59E1" w:rsidRPr="006A2D1A">
        <w:rPr>
          <w:rStyle w:val="Char2"/>
          <w:rFonts w:hint="cs"/>
          <w:spacing w:val="0"/>
          <w:rtl/>
        </w:rPr>
        <w:t>ٱ</w:t>
      </w:r>
      <w:r w:rsidR="007D59E1" w:rsidRPr="006A2D1A">
        <w:rPr>
          <w:rStyle w:val="Char2"/>
          <w:rFonts w:hint="eastAsia"/>
          <w:spacing w:val="0"/>
          <w:rtl/>
        </w:rPr>
        <w:t>لسَّبِيلِ</w:t>
      </w:r>
      <w:r w:rsidR="007D59E1" w:rsidRPr="006A2D1A">
        <w:rPr>
          <w:rFonts w:ascii="KFGQPC Uthman Taha Naskh" w:cs="KFGQPC Uthman Taha Naskh" w:hint="cs"/>
          <w:spacing w:val="0"/>
          <w:rtl/>
          <w:lang w:val="en-MY" w:eastAsia="en-MY"/>
        </w:rPr>
        <w:t>﴾</w:t>
      </w:r>
      <w:r w:rsidRPr="006A2D1A">
        <w:rPr>
          <w:rFonts w:hAnsi="AGA Arabesque"/>
          <w:spacing w:val="0"/>
          <w:rtl/>
        </w:rPr>
        <w:t>؛ منظور از «ابن‌سبیل»، مسافر درراه‌مانده‌ای</w:t>
      </w:r>
      <w:r w:rsidR="000E7AF1" w:rsidRPr="006A2D1A">
        <w:rPr>
          <w:rFonts w:hAnsi="AGA Arabesque"/>
          <w:spacing w:val="0"/>
          <w:rtl/>
        </w:rPr>
        <w:t>‌</w:t>
      </w:r>
      <w:r w:rsidRPr="006A2D1A">
        <w:rPr>
          <w:rFonts w:hAnsi="AGA Arabesque"/>
          <w:spacing w:val="0"/>
          <w:rtl/>
        </w:rPr>
        <w:t>ست که پولش تمام شده و چیزی ندارد که خود را به شهرش برساند. مسافرِ درراه‌مانده، جزو فقرا و مستمندان نیست و مم</w:t>
      </w:r>
      <w:r w:rsidR="009845CC" w:rsidRPr="006A2D1A">
        <w:rPr>
          <w:rFonts w:hAnsi="AGA Arabesque"/>
          <w:spacing w:val="0"/>
          <w:rtl/>
        </w:rPr>
        <w:t>کن است در شهر خود، ثروتمند باشد و فقط در اثنای سفرش بی‌پول شده است. لذا از مال زکات، به‌اندازه‌ای که خود را به شهرش برساند، به او می‌دهیم.</w:t>
      </w:r>
    </w:p>
    <w:p w:rsidR="009845CC" w:rsidRPr="006A2D1A" w:rsidRDefault="009845CC" w:rsidP="007D59E1">
      <w:pPr>
        <w:pStyle w:val="PlainText"/>
        <w:rPr>
          <w:rFonts w:hAnsi="AGA Arabesque" w:hint="eastAsia"/>
          <w:spacing w:val="0"/>
          <w:rtl/>
        </w:rPr>
      </w:pPr>
      <w:r w:rsidRPr="006A2D1A">
        <w:rPr>
          <w:rFonts w:hAnsi="AGA Arabesque"/>
          <w:spacing w:val="0"/>
          <w:rtl/>
        </w:rPr>
        <w:t>بدین ترتیب به موارد هشت‌گانه‌ی مصرف زکات پی بردیم</w:t>
      </w:r>
      <w:r w:rsidR="000E7AF1" w:rsidRPr="006A2D1A">
        <w:rPr>
          <w:rFonts w:hAnsi="AGA Arabesque"/>
          <w:spacing w:val="0"/>
          <w:rtl/>
        </w:rPr>
        <w:t>.</w:t>
      </w:r>
      <w:r w:rsidRPr="006A2D1A">
        <w:rPr>
          <w:rFonts w:hAnsi="AGA Arabesque"/>
          <w:spacing w:val="0"/>
          <w:rtl/>
        </w:rPr>
        <w:t xml:space="preserve"> باید بدانیم که مصرف زکات، جز در این موارد هشت‌گانه جایز نیست. بنابراین، مصرف زکات برای ساخت مسجد، تعمیر و به‌سازی راه، و نیز بنای مدرسه و دیگر ک</w:t>
      </w:r>
      <w:r w:rsidR="000E7AF1" w:rsidRPr="006A2D1A">
        <w:rPr>
          <w:rFonts w:hAnsi="AGA Arabesque"/>
          <w:spacing w:val="0"/>
          <w:rtl/>
        </w:rPr>
        <w:t>ارهای خیر، درست و جایز نمی‌باشد؛</w:t>
      </w:r>
      <w:r w:rsidRPr="006A2D1A">
        <w:rPr>
          <w:rFonts w:hAnsi="AGA Arabesque"/>
          <w:spacing w:val="0"/>
          <w:rtl/>
        </w:rPr>
        <w:t xml:space="preserve"> زیرا الله</w:t>
      </w:r>
      <w:r w:rsidRPr="006A2D1A">
        <w:rPr>
          <w:rFonts w:hAnsi="AGA Arabesque"/>
          <w:spacing w:val="0"/>
        </w:rPr>
        <w:sym w:font="AGA Arabesque" w:char="F055"/>
      </w:r>
      <w:r w:rsidRPr="006A2D1A">
        <w:rPr>
          <w:rFonts w:hAnsi="AGA Arabesque"/>
          <w:spacing w:val="0"/>
          <w:rtl/>
        </w:rPr>
        <w:t xml:space="preserve"> این موارد هشت‌گانه را با صیغه‌ی «حصر» ذکر فرموده است. در زبان عربی به حرف </w:t>
      </w:r>
      <w:r w:rsidR="007D59E1" w:rsidRPr="006A2D1A">
        <w:rPr>
          <w:rFonts w:ascii="KFGQPC Uthman Taha Naskh" w:cs="KFGQPC Uthman Taha Naskh" w:hint="cs"/>
          <w:spacing w:val="0"/>
          <w:rtl/>
          <w:lang w:val="en-MY" w:eastAsia="en-MY"/>
        </w:rPr>
        <w:t>﴿</w:t>
      </w:r>
      <w:r w:rsidR="007D59E1" w:rsidRPr="006A2D1A">
        <w:rPr>
          <w:rStyle w:val="Char2"/>
          <w:rFonts w:hint="eastAsia"/>
          <w:spacing w:val="0"/>
          <w:rtl/>
        </w:rPr>
        <w:t>إِنَّمَا</w:t>
      </w:r>
      <w:r w:rsidR="007D59E1" w:rsidRPr="006A2D1A">
        <w:rPr>
          <w:rFonts w:ascii="KFGQPC Uthman Taha Naskh" w:cs="KFGQPC Uthman Taha Naskh" w:hint="cs"/>
          <w:spacing w:val="0"/>
          <w:rtl/>
          <w:lang w:val="en-MY" w:eastAsia="en-MY"/>
        </w:rPr>
        <w:t>﴾</w:t>
      </w:r>
      <w:r w:rsidRPr="006A2D1A">
        <w:rPr>
          <w:rFonts w:hAnsi="AGA Arabesque"/>
          <w:spacing w:val="0"/>
          <w:rtl/>
        </w:rPr>
        <w:t>، حرف حصر می‌گویند</w:t>
      </w:r>
      <w:r w:rsidR="00B67C81"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4"/>
      </w:r>
      <w:r w:rsidR="003A729F" w:rsidRPr="006A2D1A">
        <w:rPr>
          <w:rStyle w:val="FootnoteReference"/>
          <w:rFonts w:cs="B Lotus"/>
          <w:spacing w:val="0"/>
          <w:szCs w:val="28"/>
          <w:rtl/>
        </w:rPr>
        <w:t>)</w:t>
      </w:r>
      <w:r w:rsidRPr="006A2D1A">
        <w:rPr>
          <w:rFonts w:hAnsi="AGA Arabesque"/>
          <w:spacing w:val="0"/>
          <w:rtl/>
        </w:rPr>
        <w:t xml:space="preserve"> </w:t>
      </w:r>
      <w:r w:rsidR="00B67C81" w:rsidRPr="006A2D1A">
        <w:rPr>
          <w:rFonts w:hAnsi="AGA Arabesque"/>
          <w:spacing w:val="0"/>
          <w:rtl/>
        </w:rPr>
        <w:t>یعنی موارد مصرف زکات در همین هشت مورد خلاصه می‌شود و ا</w:t>
      </w:r>
      <w:r w:rsidR="000E7AF1" w:rsidRPr="006A2D1A">
        <w:rPr>
          <w:rFonts w:hAnsi="AGA Arabesque"/>
          <w:spacing w:val="0"/>
          <w:rtl/>
        </w:rPr>
        <w:t>گر مصرف زکات در سایر کارهای خیر جایز بود،</w:t>
      </w:r>
      <w:r w:rsidR="00B67C81" w:rsidRPr="006A2D1A">
        <w:rPr>
          <w:rFonts w:hAnsi="AGA Arabesque"/>
          <w:spacing w:val="0"/>
          <w:rtl/>
        </w:rPr>
        <w:t xml:space="preserve"> این هشت مورد، به‌صورت انحصاری و با حرف حصر، ذکر نمی‌گردید. برای ساخت مساجد، به‌سازی راه‌ها و بنای مدارس، باید از محل کمک‌های خیّرین و سایر کارهای خیر، هزینه نمود.</w:t>
      </w:r>
    </w:p>
    <w:p w:rsidR="00B67C81" w:rsidRPr="006A2D1A" w:rsidRDefault="00B67C81" w:rsidP="00167AB1">
      <w:pPr>
        <w:pStyle w:val="PlainText"/>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در پاسخ جبرئیل</w:t>
      </w:r>
      <w:r w:rsidRPr="006A2D1A">
        <w:rPr>
          <w:rFonts w:hAnsi="AGA Arabesque"/>
          <w:spacing w:val="0"/>
        </w:rPr>
        <w:sym w:font="AGA Arabesque" w:char="F075"/>
      </w:r>
      <w:r w:rsidRPr="006A2D1A">
        <w:rPr>
          <w:rFonts w:hAnsi="AGA Arabesque"/>
          <w:spacing w:val="0"/>
          <w:rtl/>
        </w:rPr>
        <w:t xml:space="preserve"> زکات را سومین رکن اسلام </w:t>
      </w:r>
      <w:r w:rsidR="00130B7A" w:rsidRPr="006A2D1A">
        <w:rPr>
          <w:rFonts w:hAnsi="AGA Arabesque"/>
          <w:spacing w:val="0"/>
          <w:rtl/>
        </w:rPr>
        <w:t xml:space="preserve">برشمرد و </w:t>
      </w:r>
      <w:r w:rsidR="008F0163" w:rsidRPr="006A2D1A">
        <w:rPr>
          <w:rFonts w:hAnsi="AGA Arabesque"/>
          <w:spacing w:val="0"/>
          <w:rtl/>
        </w:rPr>
        <w:t>چهارمین</w:t>
      </w:r>
      <w:r w:rsidR="00130B7A" w:rsidRPr="006A2D1A">
        <w:rPr>
          <w:rFonts w:hAnsi="AGA Arabesque"/>
          <w:spacing w:val="0"/>
          <w:rtl/>
        </w:rPr>
        <w:t xml:space="preserve"> رکن اسلام را «روزه‌ی ماه رمضان» ذکر فرمود.</w:t>
      </w:r>
    </w:p>
    <w:p w:rsidR="00130B7A" w:rsidRPr="006A2D1A" w:rsidRDefault="00130B7A" w:rsidP="00167AB1">
      <w:pPr>
        <w:pStyle w:val="PlainText"/>
        <w:rPr>
          <w:rFonts w:hAnsi="AGA Arabesque" w:hint="eastAsia"/>
          <w:spacing w:val="0"/>
          <w:rtl/>
        </w:rPr>
      </w:pPr>
      <w:r w:rsidRPr="006A2D1A">
        <w:rPr>
          <w:rFonts w:hAnsi="AGA Arabesque"/>
          <w:spacing w:val="0"/>
          <w:rtl/>
        </w:rPr>
        <w:t>ماه رمضان، پس از شعبان و پیش از شوال قرار دارد. گفته شده که نام‌گذاری ماه‌های قمری، مصادف با ماه رمضان و در شدت گرما بوده است. لذا این ماه، «رمضان» نامیده شد که برگرفته از «رمضاء» می‌باشد؛ رمضاء، یعنی گرمای شدید.</w:t>
      </w:r>
    </w:p>
    <w:p w:rsidR="00130B7A" w:rsidRPr="006A2D1A" w:rsidRDefault="00130B7A" w:rsidP="00522994">
      <w:pPr>
        <w:pStyle w:val="PlainText"/>
        <w:spacing w:line="228" w:lineRule="auto"/>
        <w:rPr>
          <w:rFonts w:hAnsi="AGA Arabesque" w:hint="eastAsia"/>
          <w:spacing w:val="0"/>
          <w:rtl/>
        </w:rPr>
      </w:pPr>
      <w:r w:rsidRPr="006A2D1A">
        <w:rPr>
          <w:rFonts w:hAnsi="AGA Arabesque"/>
          <w:spacing w:val="0"/>
          <w:rtl/>
        </w:rPr>
        <w:t>هم‌چنین علت دیگری برای نام‌گذاری این ماه، بیان کرده‌ و گفته‌اند: گناهان، حرارت سوزناکی دارند و چون این ماه، حرارت گنا</w:t>
      </w:r>
      <w:r w:rsidR="00573898" w:rsidRPr="006A2D1A">
        <w:rPr>
          <w:rFonts w:hAnsi="AGA Arabesque"/>
          <w:spacing w:val="0"/>
          <w:rtl/>
        </w:rPr>
        <w:t>هان را از میان می‌برد، بدین اسم نامیده شده است؛</w:t>
      </w:r>
      <w:r w:rsidRPr="006A2D1A">
        <w:rPr>
          <w:rFonts w:hAnsi="AGA Arabesque"/>
          <w:spacing w:val="0"/>
          <w:rtl/>
        </w:rPr>
        <w:t xml:space="preserve"> رسول‌الله</w:t>
      </w:r>
      <w:r w:rsidRPr="006A2D1A">
        <w:rPr>
          <w:rFonts w:hAnsi="AGA Arabesque"/>
          <w:spacing w:val="0"/>
        </w:rPr>
        <w:sym w:font="AGA Arabesque" w:char="F072"/>
      </w:r>
      <w:r w:rsidRPr="006A2D1A">
        <w:rPr>
          <w:rFonts w:hAnsi="AGA Arabesque"/>
          <w:spacing w:val="0"/>
          <w:rtl/>
        </w:rPr>
        <w:t xml:space="preserve"> فرموده است: </w:t>
      </w:r>
      <w:r w:rsidRPr="006A2D1A">
        <w:rPr>
          <w:rStyle w:val="Char1"/>
          <w:spacing w:val="0"/>
          <w:rtl/>
          <w:lang w:bidi="ar-SA"/>
        </w:rPr>
        <w:t>«مَنْ صَامَ رَمَضَانَ إِيمَانًا وَاحْتِسَابًا غُفِرَ لَهُ مَا تَقَدَّمَ مِنْ ذَنْبِهِ</w:t>
      </w:r>
      <w:r w:rsidR="00573898" w:rsidRPr="006A2D1A">
        <w:rPr>
          <w:rStyle w:val="Char1"/>
          <w:spacing w:val="0"/>
          <w:rtl/>
          <w:lang w:bidi="ar-SA"/>
        </w:rPr>
        <w:t>»</w:t>
      </w:r>
      <w:r w:rsidR="00573898" w:rsidRPr="006A2D1A">
        <w:rPr>
          <w:rFonts w:hAnsi="AGA Arabesque"/>
          <w:spacing w:val="0"/>
          <w:rtl/>
        </w:rPr>
        <w:t>؛</w:t>
      </w:r>
      <w:r w:rsidRPr="006A2D1A">
        <w:rPr>
          <w:rFonts w:hAnsi="AGA Arabesque"/>
          <w:spacing w:val="0"/>
          <w:rtl/>
        </w:rPr>
        <w:t xml:space="preserve"> یعنی: «هرکس ماه رمضان را از </w:t>
      </w:r>
      <w:r w:rsidR="00573898" w:rsidRPr="006A2D1A">
        <w:rPr>
          <w:rFonts w:hAnsi="AGA Arabesque"/>
          <w:spacing w:val="0"/>
          <w:rtl/>
        </w:rPr>
        <w:t>روی ایمان و برای کسب اجر و ثواب</w:t>
      </w:r>
      <w:r w:rsidRPr="006A2D1A">
        <w:rPr>
          <w:rFonts w:hAnsi="AGA Arabesque"/>
          <w:spacing w:val="0"/>
          <w:rtl/>
        </w:rPr>
        <w:t xml:space="preserve"> روزه بگیرد، گناهان گذش</w:t>
      </w:r>
      <w:r w:rsidR="00573898" w:rsidRPr="006A2D1A">
        <w:rPr>
          <w:rFonts w:hAnsi="AGA Arabesque"/>
          <w:spacing w:val="0"/>
          <w:rtl/>
        </w:rPr>
        <w:t>ته‌اش بخشیده می‌شود». به‌هر حال</w:t>
      </w:r>
      <w:r w:rsidRPr="006A2D1A">
        <w:rPr>
          <w:rFonts w:hAnsi="AGA Arabesque"/>
          <w:spacing w:val="0"/>
          <w:rtl/>
        </w:rPr>
        <w:t xml:space="preserve"> ماه</w:t>
      </w:r>
      <w:r w:rsidR="00301E28" w:rsidRPr="006A2D1A">
        <w:rPr>
          <w:rFonts w:hAnsi="AGA Arabesque"/>
          <w:spacing w:val="0"/>
          <w:rtl/>
        </w:rPr>
        <w:t xml:space="preserve"> رمضان</w:t>
      </w:r>
      <w:r w:rsidR="00573898" w:rsidRPr="006A2D1A">
        <w:rPr>
          <w:rFonts w:hAnsi="AGA Arabesque"/>
          <w:spacing w:val="0"/>
          <w:rtl/>
        </w:rPr>
        <w:t>، برای مسلمانان</w:t>
      </w:r>
      <w:r w:rsidRPr="006A2D1A">
        <w:rPr>
          <w:rFonts w:hAnsi="AGA Arabesque"/>
          <w:spacing w:val="0"/>
          <w:rtl/>
        </w:rPr>
        <w:t xml:space="preserve"> ماه مشخص و نام‌آشنایی</w:t>
      </w:r>
      <w:r w:rsidR="00573898" w:rsidRPr="006A2D1A">
        <w:rPr>
          <w:rFonts w:hAnsi="AGA Arabesque"/>
          <w:spacing w:val="0"/>
          <w:rtl/>
        </w:rPr>
        <w:t>‌ست که الله متعال</w:t>
      </w:r>
      <w:r w:rsidRPr="006A2D1A">
        <w:rPr>
          <w:rFonts w:hAnsi="AGA Arabesque"/>
          <w:spacing w:val="0"/>
          <w:rtl/>
        </w:rPr>
        <w:t xml:space="preserve"> آن را در کتابش ذکر فرموده</w:t>
      </w:r>
      <w:r w:rsidR="00573898" w:rsidRPr="006A2D1A">
        <w:rPr>
          <w:rFonts w:hAnsi="AGA Arabesque"/>
          <w:spacing w:val="0"/>
          <w:rtl/>
        </w:rPr>
        <w:t xml:space="preserve"> است</w:t>
      </w:r>
      <w:r w:rsidRPr="006A2D1A">
        <w:rPr>
          <w:rFonts w:hAnsi="AGA Arabesque"/>
          <w:spacing w:val="0"/>
          <w:rtl/>
        </w:rPr>
        <w:t>:</w:t>
      </w:r>
    </w:p>
    <w:p w:rsidR="005E1808" w:rsidRPr="006A2D1A" w:rsidRDefault="007D59E1" w:rsidP="007D59E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شَه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رَمَضَانَ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١٨٥</w:t>
      </w:r>
      <w:r w:rsidRPr="006A2D1A">
        <w:rPr>
          <w:rStyle w:val="Char7"/>
          <w:rtl/>
        </w:rPr>
        <w:t>]</w:t>
      </w:r>
      <w:r w:rsidRPr="006A2D1A">
        <w:rPr>
          <w:rFonts w:ascii="KFGQPC Uthman Taha Naskh" w:cs="KFGQPC Uthman Taha Naskh"/>
          <w:rtl/>
          <w:lang w:val="en-MY" w:eastAsia="en-MY" w:bidi="ar-SA"/>
        </w:rPr>
        <w:t xml:space="preserve">  </w:t>
      </w:r>
      <w:r w:rsidR="0005683D" w:rsidRPr="006A2D1A">
        <w:rPr>
          <w:rtl/>
          <w:lang w:bidi="ar-SA"/>
        </w:rPr>
        <w:tab/>
      </w:r>
      <w:r w:rsidR="00573898" w:rsidRPr="006A2D1A">
        <w:rPr>
          <w:rtl/>
          <w:lang w:bidi="ar-SA"/>
        </w:rPr>
        <w:t xml:space="preserve"> </w:t>
      </w:r>
    </w:p>
    <w:p w:rsidR="00301E28" w:rsidRPr="006A2D1A" w:rsidRDefault="005E1808" w:rsidP="00167AB1">
      <w:pPr>
        <w:pStyle w:val="a2"/>
        <w:rPr>
          <w:spacing w:val="0"/>
          <w:rtl/>
          <w:lang w:bidi="ar-SA"/>
        </w:rPr>
      </w:pPr>
      <w:r w:rsidRPr="006A2D1A">
        <w:rPr>
          <w:spacing w:val="0"/>
          <w:rtl/>
          <w:lang w:bidi="ar-SA"/>
        </w:rPr>
        <w:t>ماه رمضان، ماهی است که در آن قرآن نازل شده است.</w:t>
      </w:r>
    </w:p>
    <w:p w:rsidR="00130B7A" w:rsidRPr="006A2D1A" w:rsidRDefault="005E1808" w:rsidP="00167AB1">
      <w:pPr>
        <w:pStyle w:val="PlainText"/>
        <w:rPr>
          <w:rFonts w:hAnsi="AGA Arabesque" w:hint="eastAsia"/>
          <w:spacing w:val="0"/>
          <w:rtl/>
        </w:rPr>
      </w:pPr>
      <w:r w:rsidRPr="006A2D1A">
        <w:rPr>
          <w:rFonts w:hAnsi="AGA Arabesque"/>
          <w:spacing w:val="0"/>
          <w:rtl/>
        </w:rPr>
        <w:t>رمضان، تنها ماهی</w:t>
      </w:r>
      <w:r w:rsidR="00573898" w:rsidRPr="006A2D1A">
        <w:rPr>
          <w:rFonts w:hAnsi="AGA Arabesque"/>
          <w:spacing w:val="0"/>
          <w:rtl/>
        </w:rPr>
        <w:t>‌ست</w:t>
      </w:r>
      <w:r w:rsidRPr="006A2D1A">
        <w:rPr>
          <w:rFonts w:hAnsi="AGA Arabesque"/>
          <w:spacing w:val="0"/>
          <w:rtl/>
        </w:rPr>
        <w:t xml:space="preserve"> که </w:t>
      </w:r>
      <w:r w:rsidR="00573898" w:rsidRPr="006A2D1A">
        <w:rPr>
          <w:rFonts w:hAnsi="AGA Arabesque"/>
          <w:spacing w:val="0"/>
          <w:rtl/>
        </w:rPr>
        <w:t>الله متعال، نامش را در کتاب خود</w:t>
      </w:r>
      <w:r w:rsidRPr="006A2D1A">
        <w:rPr>
          <w:rFonts w:hAnsi="AGA Arabesque"/>
          <w:spacing w:val="0"/>
          <w:rtl/>
        </w:rPr>
        <w:t xml:space="preserve"> ذکر فرموده است. روزه‌ی رمضان، یکی از ارکان اسلام به‌شمار می‌رود که اسلام</w:t>
      </w:r>
      <w:r w:rsidR="00573898" w:rsidRPr="006A2D1A">
        <w:rPr>
          <w:rFonts w:hAnsi="AGA Arabesque"/>
          <w:spacing w:val="0"/>
          <w:rtl/>
        </w:rPr>
        <w:t>ِ</w:t>
      </w:r>
      <w:r w:rsidRPr="006A2D1A">
        <w:rPr>
          <w:rFonts w:hAnsi="AGA Arabesque"/>
          <w:spacing w:val="0"/>
          <w:rtl/>
        </w:rPr>
        <w:t xml:space="preserve"> هیچ مسلمانی</w:t>
      </w:r>
      <w:r w:rsidR="00573898" w:rsidRPr="006A2D1A">
        <w:rPr>
          <w:rFonts w:hAnsi="AGA Arabesque"/>
          <w:spacing w:val="0"/>
          <w:rtl/>
        </w:rPr>
        <w:t>، بدون آن</w:t>
      </w:r>
      <w:r w:rsidRPr="006A2D1A">
        <w:rPr>
          <w:rFonts w:hAnsi="AGA Arabesque"/>
          <w:spacing w:val="0"/>
          <w:rtl/>
        </w:rPr>
        <w:t xml:space="preserve"> کامل نیست. البته برای وجوب روزه بر هر شخصی، شرایطی وجود دارد:</w:t>
      </w:r>
    </w:p>
    <w:p w:rsidR="005E1808" w:rsidRPr="006A2D1A" w:rsidRDefault="005E1808" w:rsidP="00167AB1">
      <w:pPr>
        <w:pStyle w:val="PlainText"/>
        <w:rPr>
          <w:rFonts w:hAnsi="AGA Arabesque" w:hint="eastAsia"/>
          <w:spacing w:val="0"/>
          <w:rtl/>
        </w:rPr>
      </w:pPr>
      <w:r w:rsidRPr="006A2D1A">
        <w:rPr>
          <w:rFonts w:hAnsi="AGA Arabesque"/>
          <w:spacing w:val="0"/>
          <w:rtl/>
        </w:rPr>
        <w:t xml:space="preserve">مسلمان، بالغ، عاقل، توانا و مقیم باشدو هیچ‌یک از موانع </w:t>
      </w:r>
      <w:r w:rsidR="006965A0" w:rsidRPr="006A2D1A">
        <w:rPr>
          <w:rFonts w:hAnsi="AGA Arabesque"/>
          <w:spacing w:val="0"/>
          <w:rtl/>
        </w:rPr>
        <w:t xml:space="preserve">وجوب </w:t>
      </w:r>
      <w:r w:rsidRPr="006A2D1A">
        <w:rPr>
          <w:rFonts w:hAnsi="AGA Arabesque"/>
          <w:spacing w:val="0"/>
          <w:rtl/>
        </w:rPr>
        <w:t>روزه در او یافت نشود؛ لذا شش شرط دارد. از این‌رو بر بچه یا نابالغ، مجنون (دیوانه) و بر کافر، روزه واجب نیست. کسی ک</w:t>
      </w:r>
      <w:r w:rsidR="00573898" w:rsidRPr="006A2D1A">
        <w:rPr>
          <w:rFonts w:hAnsi="AGA Arabesque"/>
          <w:spacing w:val="0"/>
          <w:rtl/>
        </w:rPr>
        <w:t>ه توانایی روزه ندارد، از دو حال</w:t>
      </w:r>
      <w:r w:rsidRPr="006A2D1A">
        <w:rPr>
          <w:rFonts w:hAnsi="AGA Arabesque"/>
          <w:spacing w:val="0"/>
          <w:rtl/>
        </w:rPr>
        <w:t xml:space="preserve"> خارج نیست:</w:t>
      </w:r>
    </w:p>
    <w:p w:rsidR="00485A37" w:rsidRPr="006A2D1A" w:rsidRDefault="005E1808" w:rsidP="00167AB1">
      <w:pPr>
        <w:pStyle w:val="PlainText"/>
        <w:rPr>
          <w:rFonts w:hAnsi="AGA Arabesque" w:hint="eastAsia"/>
          <w:spacing w:val="0"/>
          <w:rtl/>
        </w:rPr>
      </w:pPr>
      <w:r w:rsidRPr="006A2D1A">
        <w:rPr>
          <w:rFonts w:hAnsi="AGA Arabesque"/>
          <w:spacing w:val="0"/>
          <w:rtl/>
        </w:rPr>
        <w:t>الف: اگر امیدی به برطرف شدن ناتوانی‌اش وجود دارد، مثلاً بیماری قاب</w:t>
      </w:r>
      <w:r w:rsidR="00573898" w:rsidRPr="006A2D1A">
        <w:rPr>
          <w:rFonts w:hAnsi="AGA Arabesque"/>
          <w:spacing w:val="0"/>
          <w:rtl/>
        </w:rPr>
        <w:t>ل درمانی دارد، در مدت بیماری‌اش</w:t>
      </w:r>
      <w:r w:rsidRPr="006A2D1A">
        <w:rPr>
          <w:rFonts w:hAnsi="AGA Arabesque"/>
          <w:spacing w:val="0"/>
          <w:rtl/>
        </w:rPr>
        <w:t xml:space="preserve"> روزه نگیرد و پس از آن‌که بهبود یافت، به تعداد روزهایی که روزه نگرفته است، روزه </w:t>
      </w:r>
      <w:r w:rsidR="007E49FC" w:rsidRPr="006A2D1A">
        <w:rPr>
          <w:rFonts w:hAnsi="AGA Arabesque"/>
          <w:spacing w:val="0"/>
          <w:rtl/>
        </w:rPr>
        <w:t>بدارد.</w:t>
      </w:r>
    </w:p>
    <w:p w:rsidR="007E49FC" w:rsidRPr="006A2D1A" w:rsidRDefault="007E49FC" w:rsidP="00167AB1">
      <w:pPr>
        <w:pStyle w:val="PlainText"/>
        <w:rPr>
          <w:rFonts w:hAnsi="AGA Arabesque" w:hint="eastAsia"/>
          <w:spacing w:val="0"/>
          <w:rtl/>
        </w:rPr>
      </w:pPr>
      <w:r w:rsidRPr="006A2D1A">
        <w:rPr>
          <w:rFonts w:hAnsi="AGA Arabesque"/>
          <w:spacing w:val="0"/>
          <w:rtl/>
        </w:rPr>
        <w:t>ب: اگر امی</w:t>
      </w:r>
      <w:r w:rsidR="00573898" w:rsidRPr="006A2D1A">
        <w:rPr>
          <w:rFonts w:hAnsi="AGA Arabesque"/>
          <w:spacing w:val="0"/>
          <w:rtl/>
        </w:rPr>
        <w:t>د</w:t>
      </w:r>
      <w:r w:rsidRPr="006A2D1A">
        <w:rPr>
          <w:rFonts w:hAnsi="AGA Arabesque"/>
          <w:spacing w:val="0"/>
          <w:rtl/>
        </w:rPr>
        <w:t>ی به برطرف شدن ناتوانی‌اش وجود ندارد، مثلاً پیر و سال‌خورده است یا بیماری‌ای دارد که امیدی به بهبودش نیست، باید به‌ازای هر روز که روزه نمی‌گیرد، به یک نیازمند غذا دهد.</w:t>
      </w:r>
    </w:p>
    <w:p w:rsidR="007E49FC" w:rsidRPr="006A2D1A" w:rsidRDefault="006965A0" w:rsidP="00167AB1">
      <w:pPr>
        <w:pStyle w:val="PlainText"/>
        <w:rPr>
          <w:rFonts w:hAnsi="AGA Arabesque" w:hint="eastAsia"/>
          <w:spacing w:val="0"/>
          <w:rtl/>
        </w:rPr>
      </w:pPr>
      <w:r w:rsidRPr="006A2D1A">
        <w:rPr>
          <w:rFonts w:hAnsi="AGA Arabesque"/>
          <w:spacing w:val="0"/>
          <w:rtl/>
        </w:rPr>
        <w:t>یکی دیگر از شرایط وجوب روزه این بود که مقیم باشد، یعنی مسافر یا در سفر</w:t>
      </w:r>
      <w:r w:rsidR="00573898" w:rsidRPr="006A2D1A">
        <w:rPr>
          <w:rFonts w:hAnsi="AGA Arabesque"/>
          <w:spacing w:val="0"/>
          <w:rtl/>
        </w:rPr>
        <w:t xml:space="preserve"> نباشد. روزه بر مسافر واجب نیست؛</w:t>
      </w:r>
      <w:r w:rsidRPr="006A2D1A">
        <w:rPr>
          <w:rFonts w:hAnsi="AGA Arabesque"/>
          <w:spacing w:val="0"/>
          <w:rtl/>
        </w:rPr>
        <w:t xml:space="preserve"> اما باید به تعداد روزهایی که در سفر روزه نمی‌دارد، روزه بگیرد.</w:t>
      </w:r>
    </w:p>
    <w:p w:rsidR="006965A0" w:rsidRPr="006A2D1A" w:rsidRDefault="006965A0" w:rsidP="00167AB1">
      <w:pPr>
        <w:pStyle w:val="PlainText"/>
        <w:rPr>
          <w:rFonts w:hAnsi="AGA Arabesque" w:hint="eastAsia"/>
          <w:spacing w:val="0"/>
          <w:rtl/>
        </w:rPr>
      </w:pPr>
      <w:r w:rsidRPr="006A2D1A">
        <w:rPr>
          <w:rFonts w:hAnsi="AGA Arabesque"/>
          <w:spacing w:val="0"/>
          <w:rtl/>
        </w:rPr>
        <w:t>حیض و نفاس، مانع و</w:t>
      </w:r>
      <w:r w:rsidR="00573898" w:rsidRPr="006A2D1A">
        <w:rPr>
          <w:rFonts w:hAnsi="AGA Arabesque"/>
          <w:spacing w:val="0"/>
          <w:rtl/>
        </w:rPr>
        <w:t>جوب روزه‌اند. یعنی روزه بر زنان</w:t>
      </w:r>
      <w:r w:rsidRPr="006A2D1A">
        <w:rPr>
          <w:rFonts w:hAnsi="AGA Arabesque"/>
          <w:spacing w:val="0"/>
          <w:rtl/>
        </w:rPr>
        <w:t xml:space="preserve"> در حالت حیض (عادت ماهیانه) و نفاس (پس از زایمان) واجب نیست؛ بلکه ناجایز است؛ البته باید پس از پاکی، روزه‌های قضایی (ازدست‌رفته) را جبران کنند.</w:t>
      </w:r>
    </w:p>
    <w:p w:rsidR="006965A0" w:rsidRPr="006A2D1A" w:rsidRDefault="006965A0" w:rsidP="00522994">
      <w:pPr>
        <w:pStyle w:val="PlainText"/>
        <w:spacing w:line="228" w:lineRule="auto"/>
        <w:rPr>
          <w:rFonts w:hAnsi="AGA Arabesque" w:hint="eastAsia"/>
          <w:spacing w:val="0"/>
          <w:rtl/>
        </w:rPr>
      </w:pPr>
      <w:r w:rsidRPr="006A2D1A">
        <w:rPr>
          <w:rFonts w:hAnsi="AGA Arabesque"/>
          <w:spacing w:val="0"/>
          <w:rtl/>
        </w:rPr>
        <w:t>روزه‌ی رمضان به رؤیت هلال ماه بستگی دار</w:t>
      </w:r>
      <w:r w:rsidR="008E52A0" w:rsidRPr="006A2D1A">
        <w:rPr>
          <w:rFonts w:hAnsi="AGA Arabesque"/>
          <w:spacing w:val="0"/>
          <w:rtl/>
        </w:rPr>
        <w:t>د و بیست و نه یا سی روز می‌باشد؛</w:t>
      </w:r>
      <w:r w:rsidRPr="006A2D1A">
        <w:rPr>
          <w:rFonts w:hAnsi="AGA Arabesque"/>
          <w:spacing w:val="0"/>
          <w:rtl/>
        </w:rPr>
        <w:t xml:space="preserve"> زیرا رسول‌الله</w:t>
      </w:r>
      <w:r w:rsidRPr="006A2D1A">
        <w:rPr>
          <w:rFonts w:hAnsi="AGA Arabesque"/>
          <w:spacing w:val="0"/>
        </w:rPr>
        <w:sym w:font="AGA Arabesque" w:char="F072"/>
      </w:r>
      <w:r w:rsidRPr="006A2D1A">
        <w:rPr>
          <w:rFonts w:hAnsi="AGA Arabesque"/>
          <w:spacing w:val="0"/>
          <w:rtl/>
        </w:rPr>
        <w:t xml:space="preserve"> فرموده است: </w:t>
      </w:r>
      <w:r w:rsidRPr="006A2D1A">
        <w:rPr>
          <w:rStyle w:val="Char1"/>
          <w:spacing w:val="0"/>
          <w:rtl/>
          <w:lang w:bidi="ar-SA"/>
        </w:rPr>
        <w:t>«إِذَا رَأَيْتُمُوهُ فَصُومُوا، وَإِذَا رَأَيْتُمُوهُ فَأَفْطِرُوا، فَإِنْ غُمَّ عَلَيْكُمْ ف</w:t>
      </w:r>
      <w:r w:rsidR="00845F82" w:rsidRPr="006A2D1A">
        <w:rPr>
          <w:rStyle w:val="Char1"/>
          <w:spacing w:val="0"/>
          <w:rtl/>
          <w:lang w:bidi="ar-SA"/>
        </w:rPr>
        <w:t>َأکمِلُوا العدَّ</w:t>
      </w:r>
      <w:r w:rsidR="009879C2" w:rsidRPr="006A2D1A">
        <w:rPr>
          <w:rStyle w:val="Char1"/>
          <w:spacing w:val="0"/>
          <w:rtl/>
          <w:lang w:bidi="ar-SA"/>
        </w:rPr>
        <w:t>ة</w:t>
      </w:r>
      <w:r w:rsidR="00845F82" w:rsidRPr="006A2D1A">
        <w:rPr>
          <w:rStyle w:val="Char1"/>
          <w:spacing w:val="0"/>
          <w:rtl/>
          <w:lang w:bidi="ar-SA"/>
        </w:rPr>
        <w:t>َ ثَلاثِینَ</w:t>
      </w:r>
      <w:r w:rsidRPr="006A2D1A">
        <w:rPr>
          <w:rStyle w:val="Char1"/>
          <w:spacing w:val="0"/>
          <w:rtl/>
          <w:lang w:bidi="ar-SA"/>
        </w:rPr>
        <w:t>»</w:t>
      </w:r>
      <w:r w:rsidR="008E52A0"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5"/>
      </w:r>
      <w:r w:rsidR="003A729F" w:rsidRPr="006A2D1A">
        <w:rPr>
          <w:rStyle w:val="FootnoteReference"/>
          <w:rFonts w:cs="B Lotus"/>
          <w:spacing w:val="0"/>
          <w:szCs w:val="28"/>
          <w:rtl/>
        </w:rPr>
        <w:t>)</w:t>
      </w:r>
      <w:r w:rsidR="00845F82" w:rsidRPr="006A2D1A">
        <w:rPr>
          <w:rFonts w:hAnsi="AGA Arabesque"/>
          <w:spacing w:val="0"/>
          <w:rtl/>
        </w:rPr>
        <w:t xml:space="preserve"> یعنی: «هرگاه هلال رمضان را دیدید، روزه بگیرید و هرگاه هلال شوال را دیدید، افطار کنید؛ و اگر آسمان ابری بود و ماه را ندیدید، سی روز را کامل نمایید». اگر در ابتدای ماه رمضان، به سبب ابری بودن آسمان، ماه را ندیدید، ماه شعبان را سی‌روز حساب کنید و اگر در پایان </w:t>
      </w:r>
      <w:r w:rsidR="008E52A0" w:rsidRPr="006A2D1A">
        <w:rPr>
          <w:rFonts w:hAnsi="AGA Arabesque"/>
          <w:spacing w:val="0"/>
          <w:rtl/>
        </w:rPr>
        <w:t>ماه، آسمان، ابری بود و هلال ماه</w:t>
      </w:r>
      <w:r w:rsidR="00845F82" w:rsidRPr="006A2D1A">
        <w:rPr>
          <w:rFonts w:hAnsi="AGA Arabesque"/>
          <w:spacing w:val="0"/>
          <w:rtl/>
        </w:rPr>
        <w:t xml:space="preserve"> رؤیت نشد، ماه رمضان را سی روز حساب نمایید.</w:t>
      </w:r>
    </w:p>
    <w:p w:rsidR="00845F82" w:rsidRPr="006A2D1A" w:rsidRDefault="00845F82" w:rsidP="00E94991">
      <w:pPr>
        <w:pStyle w:val="PlainText"/>
        <w:rPr>
          <w:rFonts w:hAnsi="AGA Arabesque" w:hint="eastAsia"/>
          <w:spacing w:val="0"/>
          <w:rtl/>
        </w:rPr>
      </w:pPr>
      <w:r w:rsidRPr="006A2D1A">
        <w:rPr>
          <w:rFonts w:hAnsi="AGA Arabesque"/>
          <w:spacing w:val="0"/>
          <w:rtl/>
        </w:rPr>
        <w:t>پنجمین رکن اسلام، حج خانه‌ی خداست. یعنی به‌قصد انجام مناسکی که الله متعال از طریق کتابش یا از طریق پیامبرش</w:t>
      </w:r>
      <w:r w:rsidRPr="006A2D1A">
        <w:rPr>
          <w:rFonts w:hAnsi="AGA Arabesque"/>
          <w:spacing w:val="0"/>
        </w:rPr>
        <w:sym w:font="AGA Arabesque" w:char="F072"/>
      </w:r>
      <w:r w:rsidRPr="006A2D1A">
        <w:rPr>
          <w:rFonts w:hAnsi="AGA Arabesque"/>
          <w:spacing w:val="0"/>
          <w:rtl/>
        </w:rPr>
        <w:t xml:space="preserve"> بیان فرموده، ر</w:t>
      </w:r>
      <w:r w:rsidR="00E94991" w:rsidRPr="006A2D1A">
        <w:rPr>
          <w:rFonts w:hAnsi="AGA Arabesque" w:hint="cs"/>
          <w:spacing w:val="0"/>
          <w:rtl/>
        </w:rPr>
        <w:t>هس</w:t>
      </w:r>
      <w:r w:rsidRPr="006A2D1A">
        <w:rPr>
          <w:rFonts w:hAnsi="AGA Arabesque"/>
          <w:spacing w:val="0"/>
          <w:rtl/>
        </w:rPr>
        <w:t>پار خانه‌ی خدا شوید.</w:t>
      </w:r>
    </w:p>
    <w:p w:rsidR="00845F82" w:rsidRPr="006A2D1A" w:rsidRDefault="00845F82" w:rsidP="00167AB1">
      <w:pPr>
        <w:pStyle w:val="PlainText"/>
        <w:rPr>
          <w:rFonts w:hAnsi="AGA Arabesque" w:hint="eastAsia"/>
          <w:spacing w:val="0"/>
          <w:rtl/>
        </w:rPr>
      </w:pPr>
      <w:r w:rsidRPr="006A2D1A">
        <w:rPr>
          <w:rFonts w:hAnsi="AGA Arabesque"/>
          <w:spacing w:val="0"/>
          <w:rtl/>
        </w:rPr>
        <w:t>حج خانه‌ی خدا یکی از ارکان اسلام است و «عمره» نیز جزو حج خانه‌ی خدا به‌شمار می‌رود و رسول‌الله</w:t>
      </w:r>
      <w:r w:rsidRPr="006A2D1A">
        <w:rPr>
          <w:rFonts w:hAnsi="AGA Arabesque"/>
          <w:spacing w:val="0"/>
        </w:rPr>
        <w:sym w:font="AGA Arabesque" w:char="F072"/>
      </w:r>
      <w:r w:rsidR="000D21E5" w:rsidRPr="006A2D1A">
        <w:rPr>
          <w:rFonts w:hAnsi="AGA Arabesque"/>
          <w:spacing w:val="0"/>
          <w:rtl/>
        </w:rPr>
        <w:t xml:space="preserve">  عمره را حج اصغر نامیده است؛</w:t>
      </w:r>
      <w:r w:rsidRPr="006A2D1A">
        <w:rPr>
          <w:rFonts w:hAnsi="AGA Arabesque"/>
          <w:spacing w:val="0"/>
          <w:rtl/>
        </w:rPr>
        <w:t xml:space="preserve"> البته حج، پنج شرط دارد: بالغ بودن، عاقل بودن، مسلمان بودن، آزاد بودن، و استطاعت و توانایی. </w:t>
      </w:r>
      <w:r w:rsidR="000D21E5" w:rsidRPr="006A2D1A">
        <w:rPr>
          <w:rFonts w:hAnsi="AGA Arabesque"/>
          <w:spacing w:val="0"/>
          <w:rtl/>
        </w:rPr>
        <w:t>اگر یکی از این شرایط</w:t>
      </w:r>
      <w:r w:rsidR="009A2804" w:rsidRPr="006A2D1A">
        <w:rPr>
          <w:rFonts w:hAnsi="AGA Arabesque"/>
          <w:spacing w:val="0"/>
          <w:rtl/>
        </w:rPr>
        <w:t xml:space="preserve"> ناقص باشد، حج، واجب نیست.</w:t>
      </w:r>
    </w:p>
    <w:p w:rsidR="009A2804" w:rsidRPr="006A2D1A" w:rsidRDefault="009A2804" w:rsidP="00167AB1">
      <w:pPr>
        <w:pStyle w:val="PlainText"/>
        <w:rPr>
          <w:rFonts w:hAnsi="AGA Arabesque" w:hint="eastAsia"/>
          <w:spacing w:val="0"/>
          <w:rtl/>
        </w:rPr>
      </w:pPr>
      <w:r w:rsidRPr="006A2D1A">
        <w:rPr>
          <w:rFonts w:hAnsi="AGA Arabesque"/>
          <w:spacing w:val="0"/>
          <w:rtl/>
        </w:rPr>
        <w:t>ا</w:t>
      </w:r>
      <w:r w:rsidR="000D21E5" w:rsidRPr="006A2D1A">
        <w:rPr>
          <w:rFonts w:hAnsi="AGA Arabesque"/>
          <w:spacing w:val="0"/>
          <w:rtl/>
        </w:rPr>
        <w:t>گر کسی توانایی مالی نداشته باشد؛ یعنی عجزش، مالی باشد، حج نه بر خودش واجب است و نه بر نایبش؛</w:t>
      </w:r>
      <w:r w:rsidRPr="006A2D1A">
        <w:rPr>
          <w:rFonts w:hAnsi="AGA Arabesque"/>
          <w:spacing w:val="0"/>
          <w:rtl/>
        </w:rPr>
        <w:t xml:space="preserve"> اما اگر توانایی جسمی نداشته باشد و امیدی به رفع ناتوانی وجود دارد، منتظر ب</w:t>
      </w:r>
      <w:r w:rsidR="000D21E5" w:rsidRPr="006A2D1A">
        <w:rPr>
          <w:rFonts w:hAnsi="AGA Arabesque"/>
          <w:spacing w:val="0"/>
          <w:rtl/>
        </w:rPr>
        <w:t xml:space="preserve">ماند تا توانایی‌اش را بازیابد </w:t>
      </w:r>
      <w:r w:rsidRPr="006A2D1A">
        <w:rPr>
          <w:rFonts w:hAnsi="AGA Arabesque"/>
          <w:spacing w:val="0"/>
          <w:rtl/>
        </w:rPr>
        <w:t>و اگر پیر و سال‌خورده است و امیدی به برطرف شدن ناتوانی‌اش</w:t>
      </w:r>
      <w:r w:rsidR="000D21E5" w:rsidRPr="006A2D1A">
        <w:rPr>
          <w:rFonts w:hAnsi="AGA Arabesque"/>
          <w:spacing w:val="0"/>
          <w:rtl/>
        </w:rPr>
        <w:t xml:space="preserve"> وجود ندارد، باید نماینده یا نای</w:t>
      </w:r>
      <w:r w:rsidRPr="006A2D1A">
        <w:rPr>
          <w:rFonts w:hAnsi="AGA Arabesque"/>
          <w:spacing w:val="0"/>
          <w:rtl/>
        </w:rPr>
        <w:t xml:space="preserve">بی برای خود بگیرد </w:t>
      </w:r>
      <w:r w:rsidR="000D21E5" w:rsidRPr="006A2D1A">
        <w:rPr>
          <w:rFonts w:hAnsi="AGA Arabesque"/>
          <w:spacing w:val="0"/>
          <w:rtl/>
        </w:rPr>
        <w:t>و او را از طرف خود به حج بفرستد؛</w:t>
      </w:r>
      <w:r w:rsidRPr="006A2D1A">
        <w:rPr>
          <w:rFonts w:hAnsi="AGA Arabesque"/>
          <w:spacing w:val="0"/>
          <w:rtl/>
        </w:rPr>
        <w:t xml:space="preserve"> زیرا زنی از رسول‌خدا</w:t>
      </w:r>
      <w:r w:rsidRPr="006A2D1A">
        <w:rPr>
          <w:rFonts w:hAnsi="AGA Arabesque"/>
          <w:spacing w:val="0"/>
        </w:rPr>
        <w:sym w:font="AGA Arabesque" w:char="F072"/>
      </w:r>
      <w:r w:rsidR="000D21E5" w:rsidRPr="006A2D1A">
        <w:rPr>
          <w:rFonts w:hAnsi="AGA Arabesque"/>
          <w:spacing w:val="0"/>
          <w:rtl/>
        </w:rPr>
        <w:t xml:space="preserve"> پرسید: پدرم</w:t>
      </w:r>
      <w:r w:rsidRPr="006A2D1A">
        <w:rPr>
          <w:rFonts w:hAnsi="AGA Arabesque"/>
          <w:spacing w:val="0"/>
          <w:rtl/>
        </w:rPr>
        <w:t xml:space="preserve"> شرایط حج را دارد، اما پیر و ناتوان است و نمی‌تواند خود را روی شتر نگه دارد؛ آیا می‌توانم به جای او حج کنم؟ رسول الله</w:t>
      </w:r>
      <w:r w:rsidRPr="006A2D1A">
        <w:rPr>
          <w:rFonts w:hAnsi="AGA Arabesque"/>
          <w:spacing w:val="0"/>
        </w:rPr>
        <w:sym w:font="AGA Arabesque" w:char="F072"/>
      </w:r>
      <w:r w:rsidRPr="006A2D1A">
        <w:rPr>
          <w:rFonts w:hAnsi="AGA Arabesque"/>
          <w:spacing w:val="0"/>
          <w:rtl/>
        </w:rPr>
        <w:t xml:space="preserve"> فرمود: «آری».</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06"/>
      </w:r>
      <w:r w:rsidR="003A729F" w:rsidRPr="006A2D1A">
        <w:rPr>
          <w:rStyle w:val="FootnoteReference"/>
          <w:rFonts w:cs="B Lotus"/>
          <w:spacing w:val="0"/>
          <w:szCs w:val="28"/>
          <w:rtl/>
        </w:rPr>
        <w:t>)</w:t>
      </w:r>
    </w:p>
    <w:p w:rsidR="009A2804" w:rsidRPr="006A2D1A" w:rsidRDefault="000D21E5" w:rsidP="00167AB1">
      <w:pPr>
        <w:pStyle w:val="PlainText"/>
        <w:rPr>
          <w:rFonts w:hAnsi="AGA Arabesque" w:hint="eastAsia"/>
          <w:spacing w:val="0"/>
          <w:rtl/>
        </w:rPr>
      </w:pPr>
      <w:r w:rsidRPr="006A2D1A">
        <w:rPr>
          <w:rFonts w:hAnsi="AGA Arabesque"/>
          <w:spacing w:val="0"/>
          <w:rtl/>
        </w:rPr>
        <w:t>آن پیرمرد، توانایی مالی داشت؛</w:t>
      </w:r>
      <w:r w:rsidR="009A2804" w:rsidRPr="006A2D1A">
        <w:rPr>
          <w:rFonts w:hAnsi="AGA Arabesque"/>
          <w:spacing w:val="0"/>
          <w:rtl/>
        </w:rPr>
        <w:t xml:space="preserve"> اما چون ضعیف بود و توانایی جسمی نداشت، رسول الله</w:t>
      </w:r>
      <w:r w:rsidR="009A2804" w:rsidRPr="006A2D1A">
        <w:rPr>
          <w:rFonts w:hAnsi="AGA Arabesque"/>
          <w:spacing w:val="0"/>
        </w:rPr>
        <w:sym w:font="AGA Arabesque" w:char="F072"/>
      </w:r>
      <w:r w:rsidR="009A2804" w:rsidRPr="006A2D1A">
        <w:rPr>
          <w:rFonts w:hAnsi="AGA Arabesque"/>
          <w:spacing w:val="0"/>
          <w:rtl/>
        </w:rPr>
        <w:t xml:space="preserve"> به آن زن فرمود: به جای او، حج کن.</w:t>
      </w:r>
    </w:p>
    <w:p w:rsidR="002B1F57" w:rsidRPr="006A2D1A" w:rsidRDefault="009A2804" w:rsidP="00167AB1">
      <w:pPr>
        <w:pStyle w:val="PlainText"/>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پنج رکن اسلام را برای جبرئیل</w:t>
      </w:r>
      <w:r w:rsidRPr="006A2D1A">
        <w:rPr>
          <w:rFonts w:hAnsi="AGA Arabesque"/>
          <w:spacing w:val="0"/>
        </w:rPr>
        <w:sym w:font="AGA Arabesque" w:char="F075"/>
      </w:r>
      <w:r w:rsidRPr="006A2D1A">
        <w:rPr>
          <w:rFonts w:hAnsi="AGA Arabesque"/>
          <w:spacing w:val="0"/>
          <w:rtl/>
        </w:rPr>
        <w:t xml:space="preserve"> برشمرد. جبرئیل</w:t>
      </w:r>
      <w:r w:rsidRPr="006A2D1A">
        <w:rPr>
          <w:rFonts w:hAnsi="AGA Arabesque"/>
          <w:spacing w:val="0"/>
        </w:rPr>
        <w:sym w:font="AGA Arabesque" w:char="F075"/>
      </w:r>
      <w:r w:rsidRPr="006A2D1A">
        <w:rPr>
          <w:rFonts w:hAnsi="AGA Arabesque"/>
          <w:spacing w:val="0"/>
          <w:rtl/>
        </w:rPr>
        <w:t xml:space="preserve"> تأیید کرد و گفت: </w:t>
      </w:r>
      <w:r w:rsidR="005D1377" w:rsidRPr="006A2D1A">
        <w:rPr>
          <w:rFonts w:hAnsi="AGA Arabesque"/>
          <w:spacing w:val="0"/>
          <w:rtl/>
        </w:rPr>
        <w:t>«راست گفتی». عمر</w:t>
      </w:r>
      <w:r w:rsidR="005D1377" w:rsidRPr="006A2D1A">
        <w:rPr>
          <w:rFonts w:hAnsi="AGA Arabesque"/>
          <w:spacing w:val="0"/>
        </w:rPr>
        <w:sym w:font="AGA Arabesque" w:char="F074"/>
      </w:r>
      <w:r w:rsidR="005D1377" w:rsidRPr="006A2D1A">
        <w:rPr>
          <w:rFonts w:hAnsi="AGA Arabesque"/>
          <w:spacing w:val="0"/>
          <w:rtl/>
        </w:rPr>
        <w:t xml:space="preserve"> می‌گوید: «ما ت</w:t>
      </w:r>
      <w:r w:rsidR="007350AF" w:rsidRPr="006A2D1A">
        <w:rPr>
          <w:rFonts w:hAnsi="AGA Arabesque"/>
          <w:spacing w:val="0"/>
          <w:rtl/>
        </w:rPr>
        <w:t>عجب کردیم که خود، می‌پرسد و خود،</w:t>
      </w:r>
      <w:r w:rsidR="005D1377" w:rsidRPr="006A2D1A">
        <w:rPr>
          <w:rFonts w:hAnsi="AGA Arabesque"/>
          <w:spacing w:val="0"/>
          <w:rtl/>
        </w:rPr>
        <w:t xml:space="preserve"> </w:t>
      </w:r>
      <w:r w:rsidR="007350AF" w:rsidRPr="006A2D1A">
        <w:rPr>
          <w:rFonts w:hAnsi="AGA Arabesque"/>
          <w:spacing w:val="0"/>
          <w:rtl/>
        </w:rPr>
        <w:t xml:space="preserve">تصدیقش </w:t>
      </w:r>
      <w:r w:rsidR="005D1377" w:rsidRPr="006A2D1A">
        <w:rPr>
          <w:rFonts w:hAnsi="AGA Arabesque"/>
          <w:spacing w:val="0"/>
          <w:rtl/>
        </w:rPr>
        <w:t xml:space="preserve">می‌کند»! زیرا تأیید </w:t>
      </w:r>
      <w:r w:rsidR="007350AF" w:rsidRPr="006A2D1A">
        <w:rPr>
          <w:rFonts w:hAnsi="AGA Arabesque"/>
          <w:spacing w:val="0"/>
          <w:rtl/>
        </w:rPr>
        <w:t xml:space="preserve">یا تصدیق </w:t>
      </w:r>
      <w:r w:rsidR="005D1377" w:rsidRPr="006A2D1A">
        <w:rPr>
          <w:rFonts w:hAnsi="AGA Arabesque"/>
          <w:spacing w:val="0"/>
          <w:rtl/>
        </w:rPr>
        <w:t>شخص، به معنای آگ</w:t>
      </w:r>
      <w:r w:rsidR="000D21E5" w:rsidRPr="006A2D1A">
        <w:rPr>
          <w:rFonts w:hAnsi="AGA Arabesque"/>
          <w:spacing w:val="0"/>
          <w:rtl/>
        </w:rPr>
        <w:t>اهی از سخنی‌</w:t>
      </w:r>
      <w:r w:rsidR="002B1F57" w:rsidRPr="006A2D1A">
        <w:rPr>
          <w:rFonts w:hAnsi="AGA Arabesque"/>
          <w:spacing w:val="0"/>
          <w:rtl/>
        </w:rPr>
        <w:t>ست که می‌گوید؛</w:t>
      </w:r>
      <w:r w:rsidR="005D1377" w:rsidRPr="006A2D1A">
        <w:rPr>
          <w:rFonts w:hAnsi="AGA Arabesque"/>
          <w:spacing w:val="0"/>
          <w:rtl/>
        </w:rPr>
        <w:t xml:space="preserve"> </w:t>
      </w:r>
      <w:r w:rsidR="002B1F57" w:rsidRPr="006A2D1A">
        <w:rPr>
          <w:rFonts w:hAnsi="AGA Arabesque"/>
          <w:spacing w:val="0"/>
          <w:rtl/>
        </w:rPr>
        <w:t>و گرنه، سؤال‌کننده پس از دریافت پاسخش می‌گوید: فهمیدم؛ نمی‌گوید: درست گفتی. جبرئیل</w:t>
      </w:r>
      <w:r w:rsidR="002B1F57" w:rsidRPr="006A2D1A">
        <w:rPr>
          <w:rFonts w:hAnsi="AGA Arabesque"/>
          <w:spacing w:val="0"/>
        </w:rPr>
        <w:sym w:font="AGA Arabesque" w:char="F075"/>
      </w:r>
      <w:r w:rsidR="007350AF" w:rsidRPr="006A2D1A">
        <w:rPr>
          <w:rFonts w:hAnsi="AGA Arabesque"/>
          <w:spacing w:val="0"/>
          <w:rtl/>
        </w:rPr>
        <w:t xml:space="preserve"> ار</w:t>
      </w:r>
      <w:r w:rsidR="002B1F57" w:rsidRPr="006A2D1A">
        <w:rPr>
          <w:rFonts w:hAnsi="AGA Arabesque"/>
          <w:spacing w:val="0"/>
          <w:rtl/>
        </w:rPr>
        <w:t>کان اسلام را می‌دانست؛ از این‌رو به رسول‌الله</w:t>
      </w:r>
      <w:r w:rsidR="002B1F57" w:rsidRPr="006A2D1A">
        <w:rPr>
          <w:rFonts w:hAnsi="AGA Arabesque"/>
          <w:spacing w:val="0"/>
        </w:rPr>
        <w:sym w:font="AGA Arabesque" w:char="F072"/>
      </w:r>
      <w:r w:rsidR="002B1F57" w:rsidRPr="006A2D1A">
        <w:rPr>
          <w:rFonts w:hAnsi="AGA Arabesque"/>
          <w:spacing w:val="0"/>
          <w:rtl/>
        </w:rPr>
        <w:t xml:space="preserve"> گفت: «درست گفتی». آن‌گاه پرسید: «به من بگو که ایمان چیست؟»</w:t>
      </w:r>
    </w:p>
    <w:p w:rsidR="009A2804" w:rsidRPr="006A2D1A" w:rsidRDefault="002B2F4C" w:rsidP="00167AB1">
      <w:pPr>
        <w:pStyle w:val="PlainText"/>
        <w:rPr>
          <w:rFonts w:hAnsi="AGA Arabesque" w:hint="eastAsia"/>
          <w:spacing w:val="0"/>
          <w:rtl/>
        </w:rPr>
      </w:pPr>
      <w:r w:rsidRPr="006A2D1A">
        <w:rPr>
          <w:rFonts w:hAnsi="AGA Arabesque"/>
          <w:spacing w:val="0"/>
          <w:rtl/>
        </w:rPr>
        <w:t>محل ایمان، قلب است و محل اسلام، اندام و جوارح؛ از این‌رو اسلام، عملی ظاهری و نمایان می‌باشد و ایمان، عملی باطنی</w:t>
      </w:r>
      <w:r w:rsidR="002B1F57" w:rsidRPr="006A2D1A">
        <w:rPr>
          <w:rFonts w:hAnsi="AGA Arabesque"/>
          <w:spacing w:val="0"/>
          <w:rtl/>
        </w:rPr>
        <w:t xml:space="preserve"> </w:t>
      </w:r>
      <w:r w:rsidRPr="006A2D1A">
        <w:rPr>
          <w:rFonts w:hAnsi="AGA Arabesque"/>
          <w:spacing w:val="0"/>
          <w:rtl/>
        </w:rPr>
        <w:t>که جایگاه آن، قلب است.</w:t>
      </w:r>
    </w:p>
    <w:p w:rsidR="00C3092E" w:rsidRPr="006A2D1A" w:rsidRDefault="00C3092E" w:rsidP="00522994">
      <w:pPr>
        <w:spacing w:line="228" w:lineRule="auto"/>
        <w:rPr>
          <w:spacing w:val="0"/>
          <w:rtl/>
          <w:lang w:bidi="ar-SA"/>
        </w:rPr>
      </w:pPr>
      <w:r w:rsidRPr="006A2D1A">
        <w:rPr>
          <w:rFonts w:hAnsi="AGA Arabesque"/>
          <w:spacing w:val="0"/>
          <w:rtl/>
          <w:lang w:bidi="ar-SA"/>
        </w:rPr>
        <w:t>ایمان، یعنی باور کامل و قطعی انسان به یک چیز</w:t>
      </w:r>
      <w:r w:rsidR="007D2E90" w:rsidRPr="006A2D1A">
        <w:rPr>
          <w:rFonts w:hAnsi="AGA Arabesque"/>
          <w:spacing w:val="0"/>
          <w:rtl/>
          <w:lang w:bidi="ar-SA"/>
        </w:rPr>
        <w:t>؛</w:t>
      </w:r>
      <w:r w:rsidRPr="006A2D1A">
        <w:rPr>
          <w:rFonts w:hAnsi="AGA Arabesque"/>
          <w:spacing w:val="0"/>
          <w:rtl/>
          <w:lang w:bidi="ar-SA"/>
        </w:rPr>
        <w:t xml:space="preserve"> به‌گونه‌ای که </w:t>
      </w:r>
      <w:r w:rsidR="00B96414" w:rsidRPr="006A2D1A">
        <w:rPr>
          <w:rFonts w:hAnsi="AGA Arabesque"/>
          <w:spacing w:val="0"/>
          <w:rtl/>
          <w:lang w:bidi="ar-SA"/>
        </w:rPr>
        <w:t>هیچ شک و تردیدی به آن راه نیابد؛</w:t>
      </w:r>
      <w:r w:rsidRPr="006A2D1A">
        <w:rPr>
          <w:rFonts w:hAnsi="AGA Arabesque"/>
          <w:spacing w:val="0"/>
          <w:rtl/>
          <w:lang w:bidi="ar-SA"/>
        </w:rPr>
        <w:t xml:space="preserve"> </w:t>
      </w:r>
      <w:r w:rsidR="00910254" w:rsidRPr="006A2D1A">
        <w:rPr>
          <w:rFonts w:hAnsi="AGA Arabesque"/>
          <w:spacing w:val="0"/>
          <w:rtl/>
          <w:lang w:bidi="ar-SA"/>
        </w:rPr>
        <w:t>بلکه به آن چیز آن‌گونه ب</w:t>
      </w:r>
      <w:r w:rsidR="005918AF" w:rsidRPr="006A2D1A">
        <w:rPr>
          <w:rFonts w:hAnsi="AGA Arabesque"/>
          <w:spacing w:val="0"/>
          <w:rtl/>
          <w:lang w:bidi="ar-SA"/>
        </w:rPr>
        <w:t>اور داشته باشد که به خورشیدِ</w:t>
      </w:r>
      <w:r w:rsidR="00910254" w:rsidRPr="006A2D1A">
        <w:rPr>
          <w:rFonts w:hAnsi="AGA Arabesque"/>
          <w:spacing w:val="0"/>
          <w:rtl/>
          <w:lang w:bidi="ar-SA"/>
        </w:rPr>
        <w:t xml:space="preserve"> وسط آسمان باور دارد</w:t>
      </w:r>
      <w:r w:rsidR="005918AF" w:rsidRPr="006A2D1A">
        <w:rPr>
          <w:rFonts w:hAnsi="AGA Arabesque"/>
          <w:spacing w:val="0"/>
          <w:rtl/>
          <w:lang w:bidi="ar-SA"/>
        </w:rPr>
        <w:t xml:space="preserve"> و بدون هیچ شک و تردیدی می‌پذیرد و اذعان می‌کند که </w:t>
      </w:r>
      <w:r w:rsidR="00BD3B32" w:rsidRPr="006A2D1A">
        <w:rPr>
          <w:rFonts w:hAnsi="AGA Arabesque"/>
          <w:spacing w:val="0"/>
          <w:rtl/>
          <w:lang w:bidi="ar-SA"/>
        </w:rPr>
        <w:t>خورشید، در آسمان است؛ لذا ایمان، یعنی قبول و پذیرش آن‌چه که الله به عنوان شریعت، نازل فرموده و اذعان و اعتراف کامل و بی‌چون و چرا به شریعت ال</w:t>
      </w:r>
      <w:r w:rsidR="00E94991" w:rsidRPr="006A2D1A">
        <w:rPr>
          <w:rFonts w:hAnsi="AGA Arabesque" w:hint="cs"/>
          <w:spacing w:val="0"/>
          <w:rtl/>
          <w:lang w:bidi="ar-SA"/>
        </w:rPr>
        <w:t>ه</w:t>
      </w:r>
      <w:r w:rsidR="00BD3B32" w:rsidRPr="006A2D1A">
        <w:rPr>
          <w:rFonts w:hAnsi="AGA Arabesque"/>
          <w:spacing w:val="0"/>
          <w:rtl/>
          <w:lang w:bidi="ar-SA"/>
        </w:rPr>
        <w:t>ی.</w:t>
      </w:r>
      <w:r w:rsidR="002E23E8" w:rsidRPr="006A2D1A">
        <w:rPr>
          <w:rFonts w:hAnsi="AGA Arabesque"/>
          <w:spacing w:val="0"/>
          <w:rtl/>
          <w:lang w:bidi="ar-SA"/>
        </w:rPr>
        <w:t xml:space="preserve"> رسول‌الله</w:t>
      </w:r>
      <w:r w:rsidR="002E23E8" w:rsidRPr="006A2D1A">
        <w:rPr>
          <w:rFonts w:hAnsi="AGA Arabesque"/>
          <w:spacing w:val="0"/>
          <w:lang w:bidi="ar-SA"/>
        </w:rPr>
        <w:sym w:font="AGA Arabesque" w:char="F072"/>
      </w:r>
      <w:r w:rsidR="002E23E8" w:rsidRPr="006A2D1A">
        <w:rPr>
          <w:rFonts w:hAnsi="AGA Arabesque"/>
          <w:spacing w:val="0"/>
          <w:rtl/>
          <w:lang w:bidi="ar-SA"/>
        </w:rPr>
        <w:t xml:space="preserve"> در پاسخ جبرئیل</w:t>
      </w:r>
      <w:r w:rsidR="002E23E8" w:rsidRPr="006A2D1A">
        <w:rPr>
          <w:rFonts w:hAnsi="AGA Arabesque"/>
          <w:spacing w:val="0"/>
          <w:lang w:bidi="ar-SA"/>
        </w:rPr>
        <w:sym w:font="AGA Arabesque" w:char="F075"/>
      </w:r>
      <w:r w:rsidR="002E23E8" w:rsidRPr="006A2D1A">
        <w:rPr>
          <w:rFonts w:hAnsi="AGA Arabesque"/>
          <w:spacing w:val="0"/>
          <w:rtl/>
          <w:lang w:bidi="ar-SA"/>
        </w:rPr>
        <w:t xml:space="preserve"> فرمود:</w:t>
      </w:r>
      <w:r w:rsidR="007D2E90" w:rsidRPr="006A2D1A">
        <w:rPr>
          <w:rFonts w:hAnsi="AGA Arabesque"/>
          <w:spacing w:val="0"/>
          <w:rtl/>
          <w:lang w:bidi="ar-SA"/>
        </w:rPr>
        <w:t xml:space="preserve"> </w:t>
      </w:r>
      <w:r w:rsidR="007D2E90" w:rsidRPr="006A2D1A">
        <w:rPr>
          <w:rStyle w:val="Char1"/>
          <w:spacing w:val="0"/>
          <w:rtl/>
          <w:lang w:bidi="ar-SA"/>
        </w:rPr>
        <w:t>«</w:t>
      </w:r>
      <w:r w:rsidR="007350AF" w:rsidRPr="006A2D1A">
        <w:rPr>
          <w:rStyle w:val="Char1"/>
          <w:spacing w:val="0"/>
          <w:rtl/>
          <w:lang w:bidi="ar-SA"/>
        </w:rPr>
        <w:t>أَنْ تُؤْمِن</w:t>
      </w:r>
      <w:r w:rsidR="000608EE" w:rsidRPr="006A2D1A">
        <w:rPr>
          <w:rStyle w:val="Char1"/>
          <w:rFonts w:hint="cs"/>
          <w:spacing w:val="0"/>
          <w:rtl/>
          <w:lang w:bidi="ar-SA"/>
        </w:rPr>
        <w:t>َ</w:t>
      </w:r>
      <w:r w:rsidR="007350AF" w:rsidRPr="006A2D1A">
        <w:rPr>
          <w:rStyle w:val="Char1"/>
          <w:spacing w:val="0"/>
          <w:rtl/>
          <w:lang w:bidi="ar-SA"/>
        </w:rPr>
        <w:t xml:space="preserve"> بِاللَّهِ وملائِكَتِه وكُتُبِهِ ورُسُلِه والْيومِ الآخِر، وتُؤمِنَ بالْقَدَرِ خَيْرِهِ وشَرِّه</w:t>
      </w:r>
      <w:r w:rsidR="007D2E90" w:rsidRPr="006A2D1A">
        <w:rPr>
          <w:rStyle w:val="Char1"/>
          <w:spacing w:val="0"/>
          <w:rtl/>
          <w:lang w:bidi="ar-SA"/>
        </w:rPr>
        <w:t>»</w:t>
      </w:r>
      <w:r w:rsidR="007D2E90" w:rsidRPr="006A2D1A">
        <w:rPr>
          <w:spacing w:val="0"/>
          <w:rtl/>
          <w:lang w:bidi="ar-SA"/>
        </w:rPr>
        <w:t>؛</w:t>
      </w:r>
      <w:r w:rsidR="007350AF" w:rsidRPr="006A2D1A">
        <w:rPr>
          <w:spacing w:val="0"/>
          <w:rtl/>
          <w:lang w:bidi="ar-SA"/>
        </w:rPr>
        <w:t xml:space="preserve"> ی</w:t>
      </w:r>
      <w:r w:rsidR="007D2E90" w:rsidRPr="006A2D1A">
        <w:rPr>
          <w:spacing w:val="0"/>
          <w:rtl/>
          <w:lang w:bidi="ar-SA"/>
        </w:rPr>
        <w:t>عنی: «ایمان، این است که به الله و فرشتگانش</w:t>
      </w:r>
      <w:r w:rsidR="007350AF" w:rsidRPr="006A2D1A">
        <w:rPr>
          <w:spacing w:val="0"/>
          <w:rtl/>
          <w:lang w:bidi="ar-SA"/>
        </w:rPr>
        <w:t xml:space="preserve"> و کتاب‌هایش، و پیامبرانش و روز قیامت (آخرت) و نیز به تقدیر خیر و شر از سوی الله، ایمان و باور داشته باشی». بدین ترتیب، شش رکن ایمان را برشمرد. فرمود:</w:t>
      </w:r>
      <w:r w:rsidR="007D2E90" w:rsidRPr="006A2D1A">
        <w:rPr>
          <w:spacing w:val="0"/>
          <w:rtl/>
          <w:lang w:bidi="ar-SA"/>
        </w:rPr>
        <w:t xml:space="preserve"> </w:t>
      </w:r>
      <w:r w:rsidR="007D2E90" w:rsidRPr="006A2D1A">
        <w:rPr>
          <w:rStyle w:val="Char1"/>
          <w:spacing w:val="0"/>
          <w:rtl/>
          <w:lang w:bidi="ar-SA"/>
        </w:rPr>
        <w:t>«</w:t>
      </w:r>
      <w:r w:rsidR="007350AF" w:rsidRPr="006A2D1A">
        <w:rPr>
          <w:rStyle w:val="Char1"/>
          <w:spacing w:val="0"/>
          <w:rtl/>
          <w:lang w:bidi="ar-SA"/>
        </w:rPr>
        <w:t>أَنْ تُؤْمِن بِاللَّهِ</w:t>
      </w:r>
      <w:r w:rsidR="007D2E90" w:rsidRPr="006A2D1A">
        <w:rPr>
          <w:rStyle w:val="Char1"/>
          <w:spacing w:val="0"/>
          <w:rtl/>
          <w:lang w:bidi="ar-SA"/>
        </w:rPr>
        <w:t>»</w:t>
      </w:r>
      <w:r w:rsidR="007D2E90" w:rsidRPr="006A2D1A">
        <w:rPr>
          <w:spacing w:val="0"/>
          <w:rtl/>
          <w:lang w:bidi="ar-SA"/>
        </w:rPr>
        <w:t xml:space="preserve">؛ </w:t>
      </w:r>
      <w:r w:rsidR="007350AF" w:rsidRPr="006A2D1A">
        <w:rPr>
          <w:spacing w:val="0"/>
          <w:rtl/>
          <w:lang w:bidi="ar-SA"/>
        </w:rPr>
        <w:t>یعنی باور داشته که الله، وجود دار</w:t>
      </w:r>
      <w:r w:rsidR="007D2E90" w:rsidRPr="006A2D1A">
        <w:rPr>
          <w:spacing w:val="0"/>
          <w:rtl/>
          <w:lang w:bidi="ar-SA"/>
        </w:rPr>
        <w:t>د و</w:t>
      </w:r>
      <w:r w:rsidR="007350AF" w:rsidRPr="006A2D1A">
        <w:rPr>
          <w:spacing w:val="0"/>
          <w:rtl/>
          <w:lang w:bidi="ar-SA"/>
        </w:rPr>
        <w:t xml:space="preserve"> زنده، دانا و تواناست؛ پروردگار جهانیان است و هیچ پروردگاری جز او وجود ندارد و فرمانروایی مطلق و حمد و ستایش مطلق از آنِ اوست و همه‌ی امور به او بازمی‌گردد</w:t>
      </w:r>
      <w:r w:rsidR="00D52580" w:rsidRPr="006A2D1A">
        <w:rPr>
          <w:spacing w:val="0"/>
          <w:rtl/>
          <w:lang w:bidi="ar-SA"/>
        </w:rPr>
        <w:t xml:space="preserve"> و تنها او، شایسته‌ی عبادت می‌باشد و هیچ چیز و هیچ کس جز او سزاوار پرستش نیست. او، ذاتی</w:t>
      </w:r>
      <w:r w:rsidR="007D2E90" w:rsidRPr="006A2D1A">
        <w:rPr>
          <w:spacing w:val="0"/>
          <w:rtl/>
          <w:lang w:bidi="ar-SA"/>
        </w:rPr>
        <w:t>‌</w:t>
      </w:r>
      <w:r w:rsidR="00D52580" w:rsidRPr="006A2D1A">
        <w:rPr>
          <w:spacing w:val="0"/>
          <w:rtl/>
          <w:lang w:bidi="ar-SA"/>
        </w:rPr>
        <w:t xml:space="preserve">ست که باید بر او توکل و اعتماد نمود </w:t>
      </w:r>
      <w:r w:rsidR="00E42F83" w:rsidRPr="006A2D1A">
        <w:rPr>
          <w:spacing w:val="0"/>
          <w:rtl/>
          <w:lang w:bidi="ar-SA"/>
        </w:rPr>
        <w:t>و یاری و توفیق، از سوی اوست؛ او</w:t>
      </w:r>
      <w:r w:rsidR="00D52580" w:rsidRPr="006A2D1A">
        <w:rPr>
          <w:spacing w:val="0"/>
          <w:rtl/>
          <w:lang w:bidi="ar-SA"/>
        </w:rPr>
        <w:t xml:space="preserve"> به همه‌ی صفات کمال موصوف </w:t>
      </w:r>
      <w:r w:rsidR="00E42F83" w:rsidRPr="006A2D1A">
        <w:rPr>
          <w:spacing w:val="0"/>
          <w:rtl/>
          <w:lang w:bidi="ar-SA"/>
        </w:rPr>
        <w:t>است؛ به‌گونه‌ای که هیچ</w:t>
      </w:r>
      <w:r w:rsidR="00D52580" w:rsidRPr="006A2D1A">
        <w:rPr>
          <w:spacing w:val="0"/>
          <w:rtl/>
          <w:lang w:bidi="ar-SA"/>
        </w:rPr>
        <w:t xml:space="preserve"> شباهتی به هیچ‌یک از صفات مخلوقات ندارد؛ زیرا:</w:t>
      </w:r>
    </w:p>
    <w:p w:rsidR="00D52580" w:rsidRPr="006A2D1A" w:rsidRDefault="00563B70" w:rsidP="00091B02">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كَمِث</w:t>
      </w:r>
      <w:r w:rsidRPr="006A2D1A">
        <w:rPr>
          <w:rFonts w:ascii="KFGQPC Uthmanic Script HAFS" w:hint="cs"/>
          <w:rtl/>
          <w:lang w:val="en-MY" w:eastAsia="en-MY" w:bidi="ar-SA"/>
        </w:rPr>
        <w:t>ۡ</w:t>
      </w:r>
      <w:r w:rsidRPr="006A2D1A">
        <w:rPr>
          <w:rFonts w:ascii="KFGQPC Uthmanic Script HAFS" w:hint="eastAsia"/>
          <w:rtl/>
          <w:lang w:val="en-MY" w:eastAsia="en-MY" w:bidi="ar-SA"/>
        </w:rPr>
        <w:t>لِهِ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١١</w:t>
      </w:r>
      <w:r w:rsidRPr="006A2D1A">
        <w:rPr>
          <w:rStyle w:val="Char7"/>
          <w:rtl/>
        </w:rPr>
        <w:t>]</w:t>
      </w:r>
    </w:p>
    <w:p w:rsidR="00D52580" w:rsidRPr="006A2D1A" w:rsidRDefault="00D52580" w:rsidP="00167AB1">
      <w:pPr>
        <w:pStyle w:val="a2"/>
        <w:rPr>
          <w:spacing w:val="0"/>
          <w:rtl/>
          <w:lang w:bidi="ar-SA"/>
        </w:rPr>
      </w:pPr>
      <w:r w:rsidRPr="006A2D1A">
        <w:rPr>
          <w:spacing w:val="0"/>
          <w:rtl/>
          <w:lang w:bidi="ar-SA"/>
        </w:rPr>
        <w:t>هیچ چیزی همانند او نیست.</w:t>
      </w:r>
    </w:p>
    <w:p w:rsidR="007350AF" w:rsidRPr="006A2D1A" w:rsidRDefault="00AE7948" w:rsidP="00167AB1">
      <w:pPr>
        <w:rPr>
          <w:rFonts w:hAnsi="AGA Arabesque"/>
          <w:spacing w:val="0"/>
          <w:rtl/>
          <w:lang w:bidi="ar-SA"/>
        </w:rPr>
      </w:pPr>
      <w:r w:rsidRPr="006A2D1A">
        <w:rPr>
          <w:rFonts w:hAnsi="AGA Arabesque"/>
          <w:spacing w:val="0"/>
          <w:rtl/>
          <w:lang w:bidi="ar-SA"/>
        </w:rPr>
        <w:t xml:space="preserve">لذا به وجود الله، به ربوبیت و الوهیت او و نیز به اسماء و صفاتش ایمان داریم؛ و هرکس وجود الله را انکار </w:t>
      </w:r>
      <w:r w:rsidR="00E42F83" w:rsidRPr="006A2D1A">
        <w:rPr>
          <w:rFonts w:hAnsi="AGA Arabesque"/>
          <w:spacing w:val="0"/>
          <w:rtl/>
          <w:lang w:bidi="ar-SA"/>
        </w:rPr>
        <w:t>کند، کافر است و برای همیشه در د</w:t>
      </w:r>
      <w:r w:rsidRPr="006A2D1A">
        <w:rPr>
          <w:rFonts w:hAnsi="AGA Arabesque"/>
          <w:spacing w:val="0"/>
          <w:rtl/>
          <w:lang w:bidi="ar-SA"/>
        </w:rPr>
        <w:t>و</w:t>
      </w:r>
      <w:r w:rsidR="00E42F83" w:rsidRPr="006A2D1A">
        <w:rPr>
          <w:rFonts w:hAnsi="AGA Arabesque"/>
          <w:spacing w:val="0"/>
          <w:rtl/>
          <w:lang w:bidi="ar-SA"/>
        </w:rPr>
        <w:t>ز</w:t>
      </w:r>
      <w:r w:rsidRPr="006A2D1A">
        <w:rPr>
          <w:rFonts w:hAnsi="AGA Arabesque"/>
          <w:spacing w:val="0"/>
          <w:rtl/>
          <w:lang w:bidi="ar-SA"/>
        </w:rPr>
        <w:t>خ می‌ماند. هم‌</w:t>
      </w:r>
      <w:r w:rsidR="00E42F83" w:rsidRPr="006A2D1A">
        <w:rPr>
          <w:rFonts w:hAnsi="AGA Arabesque"/>
          <w:spacing w:val="0"/>
          <w:rtl/>
          <w:lang w:bidi="ar-SA"/>
        </w:rPr>
        <w:t>چنین هرکس در وجود الله</w:t>
      </w:r>
      <w:r w:rsidRPr="006A2D1A">
        <w:rPr>
          <w:rFonts w:hAnsi="AGA Arabesque"/>
          <w:spacing w:val="0"/>
          <w:rtl/>
          <w:lang w:bidi="ar-SA"/>
        </w:rPr>
        <w:t xml:space="preserve"> شک کند، کافر است؛ زیرا لازمه‌ی ایمان، این است که بدون هیچ شک و </w:t>
      </w:r>
      <w:r w:rsidR="00E42F83" w:rsidRPr="006A2D1A">
        <w:rPr>
          <w:rFonts w:hAnsi="AGA Arabesque"/>
          <w:spacing w:val="0"/>
          <w:rtl/>
          <w:lang w:bidi="ar-SA"/>
        </w:rPr>
        <w:t>تردیدی باور داشته باشیم که الله</w:t>
      </w:r>
      <w:r w:rsidRPr="006A2D1A">
        <w:rPr>
          <w:rFonts w:hAnsi="AGA Arabesque"/>
          <w:spacing w:val="0"/>
          <w:rtl/>
          <w:lang w:bidi="ar-SA"/>
        </w:rPr>
        <w:t xml:space="preserve"> زنده،</w:t>
      </w:r>
      <w:r w:rsidR="00E42F83" w:rsidRPr="006A2D1A">
        <w:rPr>
          <w:rFonts w:hAnsi="AGA Arabesque"/>
          <w:spacing w:val="0"/>
          <w:rtl/>
          <w:lang w:bidi="ar-SA"/>
        </w:rPr>
        <w:t xml:space="preserve"> دانا، توانا و موجود است و هرکس در ربوبیت الله</w:t>
      </w:r>
      <w:r w:rsidRPr="006A2D1A">
        <w:rPr>
          <w:rFonts w:hAnsi="AGA Arabesque"/>
          <w:spacing w:val="0"/>
          <w:rtl/>
          <w:lang w:bidi="ar-SA"/>
        </w:rPr>
        <w:t xml:space="preserve"> شک کند، کافر می‌باشد و هرکس</w:t>
      </w:r>
      <w:r w:rsidR="00E42F83" w:rsidRPr="006A2D1A">
        <w:rPr>
          <w:rFonts w:hAnsi="AGA Arabesque"/>
          <w:spacing w:val="0"/>
          <w:rtl/>
          <w:lang w:bidi="ar-SA"/>
        </w:rPr>
        <w:t>، کسی یا چیزی را در ربوبیت الله</w:t>
      </w:r>
      <w:r w:rsidRPr="006A2D1A">
        <w:rPr>
          <w:rFonts w:hAnsi="AGA Arabesque"/>
          <w:spacing w:val="0"/>
          <w:rtl/>
          <w:lang w:bidi="ar-SA"/>
        </w:rPr>
        <w:t xml:space="preserve"> شریکش بسازد، کافر است</w:t>
      </w:r>
      <w:r w:rsidR="00E42F83" w:rsidRPr="006A2D1A">
        <w:rPr>
          <w:rFonts w:hAnsi="AGA Arabesque"/>
          <w:spacing w:val="0"/>
          <w:rtl/>
          <w:lang w:bidi="ar-SA"/>
        </w:rPr>
        <w:t>؛ اگر کسی</w:t>
      </w:r>
      <w:r w:rsidRPr="006A2D1A">
        <w:rPr>
          <w:rFonts w:hAnsi="AGA Arabesque"/>
          <w:spacing w:val="0"/>
          <w:rtl/>
          <w:lang w:bidi="ar-SA"/>
        </w:rPr>
        <w:t xml:space="preserve"> بگوید: اولیا در تدبیر هستی نقشی دارند و آن‌</w:t>
      </w:r>
      <w:r w:rsidR="00E42F83" w:rsidRPr="006A2D1A">
        <w:rPr>
          <w:rFonts w:hAnsi="AGA Arabesque"/>
          <w:spacing w:val="0"/>
          <w:rtl/>
          <w:lang w:bidi="ar-SA"/>
        </w:rPr>
        <w:t>ها را به‌فریاد بخواند و از آنان</w:t>
      </w:r>
      <w:r w:rsidRPr="006A2D1A">
        <w:rPr>
          <w:rFonts w:hAnsi="AGA Arabesque"/>
          <w:spacing w:val="0"/>
          <w:rtl/>
          <w:lang w:bidi="ar-SA"/>
        </w:rPr>
        <w:t xml:space="preserve"> مدد و کمک بخواهد، کافر است؛ زیرا در حقیقت، به الله، ایمان نیاورده است. هم‌چنین هرکس، یکی </w:t>
      </w:r>
      <w:r w:rsidR="00E42F83" w:rsidRPr="006A2D1A">
        <w:rPr>
          <w:rFonts w:hAnsi="AGA Arabesque"/>
          <w:spacing w:val="0"/>
          <w:rtl/>
          <w:lang w:bidi="ar-SA"/>
        </w:rPr>
        <w:t>از انواع عبادت را برای غیر الله</w:t>
      </w:r>
      <w:r w:rsidRPr="006A2D1A">
        <w:rPr>
          <w:rFonts w:hAnsi="AGA Arabesque"/>
          <w:spacing w:val="0"/>
          <w:rtl/>
          <w:lang w:bidi="ar-SA"/>
        </w:rPr>
        <w:t xml:space="preserve"> انجام دهد، </w:t>
      </w:r>
      <w:r w:rsidR="00E42F83" w:rsidRPr="006A2D1A">
        <w:rPr>
          <w:rFonts w:hAnsi="AGA Arabesque"/>
          <w:spacing w:val="0"/>
          <w:rtl/>
          <w:lang w:bidi="ar-SA"/>
        </w:rPr>
        <w:t>کافر است؛ چون الله را در الوهیت</w:t>
      </w:r>
      <w:r w:rsidRPr="006A2D1A">
        <w:rPr>
          <w:rFonts w:hAnsi="AGA Arabesque"/>
          <w:spacing w:val="0"/>
          <w:rtl/>
          <w:lang w:bidi="ar-SA"/>
        </w:rPr>
        <w:t xml:space="preserve"> یگانه ندانسته و عبادت را تنها برای الله، قرار نداده است. لذا هرکس، برای خورشید یا ماه یا درخت و </w:t>
      </w:r>
      <w:r w:rsidR="00F47BD8" w:rsidRPr="006A2D1A">
        <w:rPr>
          <w:rFonts w:hAnsi="AGA Arabesque"/>
          <w:spacing w:val="0"/>
          <w:rtl/>
          <w:lang w:bidi="ar-SA"/>
        </w:rPr>
        <w:t xml:space="preserve">یا </w:t>
      </w:r>
      <w:r w:rsidR="00A95226" w:rsidRPr="006A2D1A">
        <w:rPr>
          <w:rFonts w:hAnsi="AGA Arabesque"/>
          <w:spacing w:val="0"/>
          <w:rtl/>
          <w:lang w:bidi="ar-SA"/>
        </w:rPr>
        <w:t>کوه و یا برای فرشته یا برای یکی ا</w:t>
      </w:r>
      <w:r w:rsidR="00E42F83" w:rsidRPr="006A2D1A">
        <w:rPr>
          <w:rFonts w:hAnsi="AGA Arabesque"/>
          <w:spacing w:val="0"/>
          <w:rtl/>
          <w:lang w:bidi="ar-SA"/>
        </w:rPr>
        <w:t>ز پیامبران یا یکی از اولیای خدا</w:t>
      </w:r>
      <w:r w:rsidR="00A95226" w:rsidRPr="006A2D1A">
        <w:rPr>
          <w:rFonts w:hAnsi="AGA Arabesque"/>
          <w:spacing w:val="0"/>
          <w:rtl/>
          <w:lang w:bidi="ar-SA"/>
        </w:rPr>
        <w:t xml:space="preserve"> سجده کند، کافر است و از دایره‌ی ایمان، </w:t>
      </w:r>
      <w:r w:rsidR="00E42F83" w:rsidRPr="006A2D1A">
        <w:rPr>
          <w:rFonts w:hAnsi="AGA Arabesque"/>
          <w:spacing w:val="0"/>
          <w:rtl/>
          <w:lang w:bidi="ar-SA"/>
        </w:rPr>
        <w:t>خارج می‌باشد. چون به الله، شرک آ</w:t>
      </w:r>
      <w:r w:rsidR="00A95226" w:rsidRPr="006A2D1A">
        <w:rPr>
          <w:rFonts w:hAnsi="AGA Arabesque"/>
          <w:spacing w:val="0"/>
          <w:rtl/>
          <w:lang w:bidi="ar-SA"/>
        </w:rPr>
        <w:t xml:space="preserve">ورده است. </w:t>
      </w:r>
      <w:r w:rsidR="006F098B" w:rsidRPr="006A2D1A">
        <w:rPr>
          <w:rFonts w:hAnsi="AGA Arabesque"/>
          <w:spacing w:val="0"/>
          <w:rtl/>
          <w:lang w:bidi="ar-SA"/>
        </w:rPr>
        <w:t>هم‌چنین اگر کسی، از روی تکذیب و انکار و بدون هیچ تأویلی، یکی از صفات ثابت‌شده برای الله را انکار کند، کافر است؛ زیرا این کار، به معنای تکذیب و انکار الله و رسولش می‌با</w:t>
      </w:r>
      <w:r w:rsidR="00A425A5" w:rsidRPr="006A2D1A">
        <w:rPr>
          <w:rFonts w:hAnsi="AGA Arabesque"/>
          <w:spacing w:val="0"/>
          <w:rtl/>
          <w:lang w:bidi="ar-SA"/>
        </w:rPr>
        <w:t>شد. مثلاً اگر کسی بگوید که الله</w:t>
      </w:r>
      <w:r w:rsidR="006F098B" w:rsidRPr="006A2D1A">
        <w:rPr>
          <w:rFonts w:hAnsi="AGA Arabesque"/>
          <w:spacing w:val="0"/>
          <w:rtl/>
          <w:lang w:bidi="ar-SA"/>
        </w:rPr>
        <w:t xml:space="preserve"> بر عرش خود قرار ندارد و یا به آسمان دنیا نزول نمی‌کند، کافر است. البته اگر انکارش، برخاسته از تأویل باشد، باید نگریست که آیا تأویلش، هیچ محلی ا</w:t>
      </w:r>
      <w:r w:rsidR="00A425A5" w:rsidRPr="006A2D1A">
        <w:rPr>
          <w:rFonts w:hAnsi="AGA Arabesque"/>
          <w:spacing w:val="0"/>
          <w:rtl/>
          <w:lang w:bidi="ar-SA"/>
        </w:rPr>
        <w:t>ز اجتهاد دارد یا خیر؟ اگرتأویلش جای اجتهاد داشت، آن شخص کافر نیست؛</w:t>
      </w:r>
      <w:r w:rsidR="006F098B" w:rsidRPr="006A2D1A">
        <w:rPr>
          <w:rFonts w:hAnsi="AGA Arabesque"/>
          <w:spacing w:val="0"/>
          <w:rtl/>
          <w:lang w:bidi="ar-SA"/>
        </w:rPr>
        <w:t xml:space="preserve"> اما فاسق می‌باشد و از منهج اهل سنت و جماع</w:t>
      </w:r>
      <w:r w:rsidR="00A425A5" w:rsidRPr="006A2D1A">
        <w:rPr>
          <w:rFonts w:hAnsi="AGA Arabesque"/>
          <w:spacing w:val="0"/>
          <w:rtl/>
          <w:lang w:bidi="ar-SA"/>
        </w:rPr>
        <w:t>ت، خارج شده است. ولی اگر تأویلش</w:t>
      </w:r>
      <w:r w:rsidR="006F098B" w:rsidRPr="006A2D1A">
        <w:rPr>
          <w:rFonts w:hAnsi="AGA Arabesque"/>
          <w:spacing w:val="0"/>
          <w:rtl/>
          <w:lang w:bidi="ar-SA"/>
        </w:rPr>
        <w:t xml:space="preserve"> جای اجتهاد نداشت، </w:t>
      </w:r>
      <w:r w:rsidR="000D6A17" w:rsidRPr="006A2D1A">
        <w:rPr>
          <w:rFonts w:hAnsi="AGA Arabesque"/>
          <w:spacing w:val="0"/>
          <w:rtl/>
          <w:lang w:bidi="ar-SA"/>
        </w:rPr>
        <w:t>حکمِ انکار و تکذیب را دارد</w:t>
      </w:r>
      <w:r w:rsidR="006F098B" w:rsidRPr="006A2D1A">
        <w:rPr>
          <w:rFonts w:hAnsi="AGA Arabesque"/>
          <w:spacing w:val="0"/>
          <w:rtl/>
          <w:lang w:bidi="ar-SA"/>
        </w:rPr>
        <w:t xml:space="preserve"> و کافر است. این، مفهوم ایمان به الله می‌باشد.</w:t>
      </w:r>
    </w:p>
    <w:p w:rsidR="006F098B" w:rsidRPr="006A2D1A" w:rsidRDefault="000D6A17" w:rsidP="00167AB1">
      <w:pPr>
        <w:rPr>
          <w:rFonts w:hAnsi="AGA Arabesque"/>
          <w:spacing w:val="0"/>
          <w:rtl/>
          <w:lang w:bidi="ar-SA"/>
        </w:rPr>
      </w:pPr>
      <w:r w:rsidRPr="006A2D1A">
        <w:rPr>
          <w:rFonts w:hAnsi="AGA Arabesque"/>
          <w:spacing w:val="0"/>
          <w:rtl/>
          <w:lang w:bidi="ar-SA"/>
        </w:rPr>
        <w:t>وقتی بدین‌سان به الله ایمان بیاورید، به اطاعت و بندگی او می‌پردازید و به دستورهایش عمل می‌کنید و از آن‌چه</w:t>
      </w:r>
      <w:r w:rsidR="00A425A5" w:rsidRPr="006A2D1A">
        <w:rPr>
          <w:rFonts w:hAnsi="AGA Arabesque"/>
          <w:spacing w:val="0"/>
          <w:rtl/>
          <w:lang w:bidi="ar-SA"/>
        </w:rPr>
        <w:t xml:space="preserve"> که نهی فرموده، پرهیز می‌نمایید؛</w:t>
      </w:r>
      <w:r w:rsidRPr="006A2D1A">
        <w:rPr>
          <w:rFonts w:hAnsi="AGA Arabesque"/>
          <w:spacing w:val="0"/>
          <w:rtl/>
          <w:lang w:bidi="ar-SA"/>
        </w:rPr>
        <w:t xml:space="preserve"> زیرا کسی که به‌درستی ب</w:t>
      </w:r>
      <w:r w:rsidR="00A425A5" w:rsidRPr="006A2D1A">
        <w:rPr>
          <w:rFonts w:hAnsi="AGA Arabesque"/>
          <w:spacing w:val="0"/>
          <w:rtl/>
          <w:lang w:bidi="ar-SA"/>
        </w:rPr>
        <w:t>ه الله ایمان بیاورد، به‌قطع</w:t>
      </w:r>
      <w:r w:rsidRPr="006A2D1A">
        <w:rPr>
          <w:rFonts w:hAnsi="AGA Arabesque"/>
          <w:spacing w:val="0"/>
          <w:rtl/>
          <w:lang w:bidi="ar-SA"/>
        </w:rPr>
        <w:t xml:space="preserve"> عظمت و بزرگی الله در دلش می‌آید و نیز محبت الله در دلش قرار می‌گیرد و وقتی الله را بیش‌تر و فراتر از هر محبتی، دوست بدارد و به‌گونه‌ای تعظیمش کند که فر</w:t>
      </w:r>
      <w:r w:rsidR="00A425A5" w:rsidRPr="006A2D1A">
        <w:rPr>
          <w:rFonts w:hAnsi="AGA Arabesque"/>
          <w:spacing w:val="0"/>
          <w:rtl/>
          <w:lang w:bidi="ar-SA"/>
        </w:rPr>
        <w:t>اتر از هر تعظیمی باشد، نتیجه‌اش</w:t>
      </w:r>
      <w:r w:rsidRPr="006A2D1A">
        <w:rPr>
          <w:rFonts w:hAnsi="AGA Arabesque"/>
          <w:spacing w:val="0"/>
          <w:rtl/>
          <w:lang w:bidi="ar-SA"/>
        </w:rPr>
        <w:t xml:space="preserve"> این است که به فرمان‌های الله عمل می‌کند و از آن‌چه که منع فرموده، دوری می‌نماید.</w:t>
      </w:r>
    </w:p>
    <w:p w:rsidR="00A52D79" w:rsidRDefault="000D6A17" w:rsidP="00522994">
      <w:pPr>
        <w:spacing w:line="228" w:lineRule="auto"/>
        <w:rPr>
          <w:spacing w:val="0"/>
          <w:rtl/>
          <w:lang w:bidi="ar-SA"/>
        </w:rPr>
      </w:pPr>
      <w:r w:rsidRPr="006A2D1A">
        <w:rPr>
          <w:rFonts w:hAnsi="AGA Arabesque"/>
          <w:spacing w:val="0"/>
          <w:rtl/>
          <w:lang w:bidi="ar-SA"/>
        </w:rPr>
        <w:t>هم‌چنین در زمینه‌ی ایمان به الله، باید باور داشته باشی</w:t>
      </w:r>
      <w:r w:rsidR="00A52D79" w:rsidRPr="006A2D1A">
        <w:rPr>
          <w:rFonts w:hAnsi="AGA Arabesque"/>
          <w:spacing w:val="0"/>
          <w:rtl/>
          <w:lang w:bidi="ar-SA"/>
        </w:rPr>
        <w:t>م</w:t>
      </w:r>
      <w:r w:rsidRPr="006A2D1A">
        <w:rPr>
          <w:rFonts w:hAnsi="AGA Arabesque"/>
          <w:spacing w:val="0"/>
          <w:rtl/>
          <w:lang w:bidi="ar-SA"/>
        </w:rPr>
        <w:t xml:space="preserve"> که </w:t>
      </w:r>
      <w:r w:rsidR="00A52D79" w:rsidRPr="006A2D1A">
        <w:rPr>
          <w:rFonts w:hAnsi="AGA Arabesque"/>
          <w:spacing w:val="0"/>
          <w:rtl/>
          <w:lang w:bidi="ar-SA"/>
        </w:rPr>
        <w:t>الله</w:t>
      </w:r>
      <w:r w:rsidR="00A52D79" w:rsidRPr="006A2D1A">
        <w:rPr>
          <w:rFonts w:hAnsi="AGA Arabesque"/>
          <w:spacing w:val="0"/>
          <w:lang w:bidi="ar-SA"/>
        </w:rPr>
        <w:sym w:font="AGA Arabesque" w:char="F055"/>
      </w:r>
      <w:r w:rsidR="00A52D79" w:rsidRPr="006A2D1A">
        <w:rPr>
          <w:rFonts w:hAnsi="AGA Arabesque"/>
          <w:spacing w:val="0"/>
          <w:rtl/>
          <w:lang w:bidi="ar-SA"/>
        </w:rPr>
        <w:t xml:space="preserve"> فراتر و برتر از هر چیزی، بر بالای عرش خویش است و عرش او، فراتر از همه‌ی مخلوقاتش می‌باشد و بلکه بزرگ‌ترین مخلوق و آفریده‌ای</w:t>
      </w:r>
      <w:r w:rsidR="00A425A5" w:rsidRPr="006A2D1A">
        <w:rPr>
          <w:rFonts w:hAnsi="AGA Arabesque"/>
          <w:spacing w:val="0"/>
          <w:rtl/>
          <w:lang w:bidi="ar-SA"/>
        </w:rPr>
        <w:t>‌ست که ما</w:t>
      </w:r>
      <w:r w:rsidR="00A52D79" w:rsidRPr="006A2D1A">
        <w:rPr>
          <w:rFonts w:hAnsi="AGA Arabesque"/>
          <w:spacing w:val="0"/>
          <w:rtl/>
          <w:lang w:bidi="ar-SA"/>
        </w:rPr>
        <w:t xml:space="preserve"> سراغ داریم؛ زیرا در روایتی آمده است: </w:t>
      </w:r>
      <w:r w:rsidR="00A52D79" w:rsidRPr="006A2D1A">
        <w:rPr>
          <w:rStyle w:val="Char1"/>
          <w:spacing w:val="0"/>
          <w:rtl/>
          <w:lang w:bidi="ar-SA"/>
        </w:rPr>
        <w:t>«إن السَّمَوات السبع والأرضین السبع بالنِّس</w:t>
      </w:r>
      <w:r w:rsidR="00A425A5" w:rsidRPr="006A2D1A">
        <w:rPr>
          <w:rStyle w:val="Char1"/>
          <w:spacing w:val="0"/>
          <w:rtl/>
          <w:lang w:bidi="ar-SA"/>
        </w:rPr>
        <w:t>بة</w:t>
      </w:r>
      <w:r w:rsidR="00A52D79" w:rsidRPr="006A2D1A">
        <w:rPr>
          <w:rStyle w:val="Char1"/>
          <w:spacing w:val="0"/>
          <w:rtl/>
          <w:lang w:bidi="ar-SA"/>
        </w:rPr>
        <w:t xml:space="preserve"> للکرسی </w:t>
      </w:r>
      <w:r w:rsidR="003853A8" w:rsidRPr="006A2D1A">
        <w:rPr>
          <w:rStyle w:val="Char1"/>
          <w:spacing w:val="0"/>
          <w:rtl/>
          <w:lang w:bidi="ar-SA"/>
        </w:rPr>
        <w:t>كَ</w:t>
      </w:r>
      <w:r w:rsidR="00A52D79" w:rsidRPr="006A2D1A">
        <w:rPr>
          <w:rStyle w:val="Char1"/>
          <w:spacing w:val="0"/>
          <w:rtl/>
          <w:lang w:bidi="ar-SA"/>
        </w:rPr>
        <w:t>حَل</w:t>
      </w:r>
      <w:r w:rsidR="00A425A5" w:rsidRPr="006A2D1A">
        <w:rPr>
          <w:rStyle w:val="Char1"/>
          <w:spacing w:val="0"/>
          <w:rtl/>
          <w:lang w:bidi="ar-SA"/>
        </w:rPr>
        <w:t>قة</w:t>
      </w:r>
      <w:r w:rsidR="00A52D79" w:rsidRPr="006A2D1A">
        <w:rPr>
          <w:rStyle w:val="Char1"/>
          <w:spacing w:val="0"/>
          <w:rtl/>
          <w:lang w:bidi="ar-SA"/>
        </w:rPr>
        <w:t xml:space="preserve"> أُلقِیَت فی فل</w:t>
      </w:r>
      <w:r w:rsidR="00A425A5" w:rsidRPr="006A2D1A">
        <w:rPr>
          <w:rStyle w:val="Char1"/>
          <w:spacing w:val="0"/>
          <w:rtl/>
          <w:lang w:bidi="ar-SA"/>
        </w:rPr>
        <w:t>اة</w:t>
      </w:r>
      <w:r w:rsidR="00A52D79" w:rsidRPr="006A2D1A">
        <w:rPr>
          <w:rStyle w:val="Char1"/>
          <w:spacing w:val="0"/>
          <w:rtl/>
          <w:lang w:bidi="ar-SA"/>
        </w:rPr>
        <w:t xml:space="preserve"> من الأرضِ»</w:t>
      </w:r>
      <w:r w:rsidR="00A425A5" w:rsidRPr="006A2D1A">
        <w:rPr>
          <w:spacing w:val="0"/>
          <w:rtl/>
          <w:lang w:bidi="ar-SA"/>
        </w:rPr>
        <w:t>؛</w:t>
      </w:r>
      <w:r w:rsidR="003A729F" w:rsidRPr="006A2D1A">
        <w:rPr>
          <w:rStyle w:val="FootnoteReference"/>
          <w:rFonts w:cs="B Lotus"/>
          <w:smallCaps/>
          <w:spacing w:val="0"/>
          <w:szCs w:val="28"/>
          <w:rtl/>
          <w:lang w:bidi="ar-SA"/>
        </w:rPr>
        <w:t>(</w:t>
      </w:r>
      <w:r w:rsidR="003A729F" w:rsidRPr="006A2D1A">
        <w:rPr>
          <w:rStyle w:val="FootnoteReference"/>
          <w:rFonts w:cs="B Lotus"/>
          <w:smallCaps/>
          <w:spacing w:val="0"/>
          <w:szCs w:val="28"/>
          <w:rtl/>
          <w:lang w:bidi="ar-SA"/>
        </w:rPr>
        <w:footnoteReference w:id="207"/>
      </w:r>
      <w:r w:rsidR="003A729F" w:rsidRPr="006A2D1A">
        <w:rPr>
          <w:rStyle w:val="FootnoteReference"/>
          <w:rFonts w:cs="B Lotus"/>
          <w:smallCaps/>
          <w:spacing w:val="0"/>
          <w:szCs w:val="28"/>
          <w:rtl/>
          <w:lang w:bidi="ar-SA"/>
        </w:rPr>
        <w:t>)</w:t>
      </w:r>
      <w:r w:rsidR="00A52D79" w:rsidRPr="006A2D1A">
        <w:rPr>
          <w:spacing w:val="0"/>
          <w:rtl/>
          <w:lang w:bidi="ar-SA"/>
        </w:rPr>
        <w:t xml:space="preserve"> یعنی: «هفت آسمان و هفت زمین به نسبت کرسی، مانند حلقه‌ای هستند که در زمین پهناوری افتاده است». واضح است که یک حلقه‌ی کوچک، در مقایسه با سرزمینی بزرگ و پهناور، چیزی نیست. و فرمود: </w:t>
      </w:r>
      <w:r w:rsidR="00A52D79" w:rsidRPr="006A2D1A">
        <w:rPr>
          <w:rStyle w:val="Char1"/>
          <w:spacing w:val="0"/>
          <w:rtl/>
          <w:lang w:bidi="ar-SA"/>
        </w:rPr>
        <w:t>«وإنَّ فضل</w:t>
      </w:r>
      <w:r w:rsidR="00A425A5" w:rsidRPr="006A2D1A">
        <w:rPr>
          <w:rStyle w:val="Char1"/>
          <w:spacing w:val="0"/>
          <w:rtl/>
          <w:lang w:bidi="ar-SA"/>
        </w:rPr>
        <w:t>َ العرش علی الکرس</w:t>
      </w:r>
      <w:r w:rsidR="000608EE" w:rsidRPr="006A2D1A">
        <w:rPr>
          <w:rStyle w:val="Char1"/>
          <w:rFonts w:hint="cs"/>
          <w:spacing w:val="0"/>
          <w:rtl/>
          <w:lang w:bidi="ar-SA"/>
        </w:rPr>
        <w:t>ي</w:t>
      </w:r>
      <w:r w:rsidR="00A425A5" w:rsidRPr="006A2D1A">
        <w:rPr>
          <w:rStyle w:val="Char1"/>
          <w:spacing w:val="0"/>
          <w:rtl/>
          <w:lang w:bidi="ar-SA"/>
        </w:rPr>
        <w:t xml:space="preserve"> کفَضلِ الفلاة</w:t>
      </w:r>
      <w:r w:rsidR="00A52D79" w:rsidRPr="006A2D1A">
        <w:rPr>
          <w:rStyle w:val="Char1"/>
          <w:spacing w:val="0"/>
          <w:rtl/>
          <w:lang w:bidi="ar-SA"/>
        </w:rPr>
        <w:t xml:space="preserve"> علی هذه الحَلَق</w:t>
      </w:r>
      <w:r w:rsidR="00A425A5" w:rsidRPr="006A2D1A">
        <w:rPr>
          <w:rStyle w:val="Char1"/>
          <w:spacing w:val="0"/>
          <w:rtl/>
          <w:lang w:bidi="ar-SA"/>
        </w:rPr>
        <w:t>َةِ</w:t>
      </w:r>
      <w:r w:rsidR="00A52D79" w:rsidRPr="006A2D1A">
        <w:rPr>
          <w:rStyle w:val="Char1"/>
          <w:spacing w:val="0"/>
          <w:rtl/>
          <w:lang w:bidi="ar-SA"/>
        </w:rPr>
        <w:t>»</w:t>
      </w:r>
      <w:r w:rsidR="00A52D79" w:rsidRPr="006A2D1A">
        <w:rPr>
          <w:spacing w:val="0"/>
          <w:rtl/>
          <w:lang w:bidi="ar-SA"/>
        </w:rPr>
        <w:t>. یعنی: «بزرگی عرش نسبت به کرسی، مانند بزرگی زمین پهناور به این حلقه می‌باشد». ببین؛ عرش چه‌قدر بزرگ است! از این‌رو الله متعال، عرش خود را عظیم و بزرگ، توصیف کرده است:</w:t>
      </w:r>
    </w:p>
    <w:p w:rsidR="00C3458D" w:rsidRPr="006A2D1A" w:rsidRDefault="00C3458D" w:rsidP="00522994">
      <w:pPr>
        <w:spacing w:line="228" w:lineRule="auto"/>
        <w:rPr>
          <w:spacing w:val="0"/>
          <w:rtl/>
          <w:lang w:bidi="ar-SA"/>
        </w:rPr>
      </w:pPr>
    </w:p>
    <w:p w:rsidR="00A52D79"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شِ</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١٢٩</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r w:rsidR="00A425A5" w:rsidRPr="006A2D1A">
        <w:rPr>
          <w:rtl/>
          <w:lang w:bidi="ar-SA"/>
        </w:rPr>
        <w:t xml:space="preserve"> </w:t>
      </w:r>
    </w:p>
    <w:p w:rsidR="007A1178" w:rsidRPr="006A2D1A" w:rsidRDefault="007A1178" w:rsidP="00167AB1">
      <w:pPr>
        <w:pStyle w:val="a2"/>
        <w:rPr>
          <w:spacing w:val="0"/>
          <w:rtl/>
          <w:lang w:bidi="ar-SA"/>
        </w:rPr>
      </w:pPr>
      <w:r w:rsidRPr="006A2D1A">
        <w:rPr>
          <w:spacing w:val="0"/>
          <w:rtl/>
          <w:lang w:bidi="ar-SA"/>
        </w:rPr>
        <w:t>و او، پروردگارِ عرشِ بزرگ است.</w:t>
      </w:r>
    </w:p>
    <w:p w:rsidR="007A1178" w:rsidRPr="006A2D1A" w:rsidRDefault="007A1178" w:rsidP="00167AB1">
      <w:pPr>
        <w:rPr>
          <w:spacing w:val="0"/>
          <w:rtl/>
          <w:lang w:bidi="ar-SA"/>
        </w:rPr>
      </w:pPr>
      <w:r w:rsidRPr="006A2D1A">
        <w:rPr>
          <w:spacing w:val="0"/>
          <w:rtl/>
          <w:lang w:bidi="ar-SA"/>
        </w:rPr>
        <w:t>هم‌چنین می‌‌فرماید:</w:t>
      </w:r>
    </w:p>
    <w:p w:rsidR="007A1178"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شِ</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مَجِيدُ</w:t>
      </w:r>
      <w:r w:rsidRPr="006A2D1A">
        <w:rPr>
          <w:rFonts w:ascii="KFGQPC Uthmanic Script HAFS"/>
          <w:rtl/>
          <w:lang w:val="en-MY" w:eastAsia="en-MY" w:bidi="ar-SA"/>
        </w:rPr>
        <w:t xml:space="preserve"> </w:t>
      </w:r>
      <w:r w:rsidRPr="006A2D1A">
        <w:rPr>
          <w:rFonts w:ascii="KFGQPC Uthmanic Script HAFS" w:hint="cs"/>
          <w:rtl/>
          <w:lang w:val="en-MY" w:eastAsia="en-MY" w:bidi="ar-SA"/>
        </w:rPr>
        <w:t>١٥</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البروج</w:t>
      </w:r>
      <w:r w:rsidRPr="006A2D1A">
        <w:rPr>
          <w:rStyle w:val="Char7"/>
          <w:rtl/>
        </w:rPr>
        <w:t xml:space="preserve">: </w:t>
      </w:r>
      <w:r w:rsidRPr="006A2D1A">
        <w:rPr>
          <w:rStyle w:val="Char7"/>
          <w:rFonts w:hint="cs"/>
          <w:rtl/>
        </w:rPr>
        <w:t>١٥</w:t>
      </w:r>
      <w:r w:rsidRPr="006A2D1A">
        <w:rPr>
          <w:rStyle w:val="Char7"/>
          <w:rtl/>
        </w:rPr>
        <w:t>]</w:t>
      </w:r>
      <w:r w:rsidRPr="006A2D1A">
        <w:rPr>
          <w:rFonts w:ascii="KFGQPC Uthman Taha Naskh" w:cs="KFGQPC Uthman Taha Naskh"/>
          <w:rtl/>
          <w:lang w:val="en-MY" w:eastAsia="en-MY" w:bidi="ar-SA"/>
        </w:rPr>
        <w:t xml:space="preserve">  </w:t>
      </w:r>
      <w:r w:rsidR="007A1178" w:rsidRPr="006A2D1A">
        <w:rPr>
          <w:rtl/>
          <w:lang w:bidi="ar-SA"/>
        </w:rPr>
        <w:t xml:space="preserve"> </w:t>
      </w:r>
    </w:p>
    <w:p w:rsidR="007A1178" w:rsidRPr="006A2D1A" w:rsidRDefault="007A1178" w:rsidP="00167AB1">
      <w:pPr>
        <w:pStyle w:val="a2"/>
        <w:rPr>
          <w:rFonts w:ascii="(normal text)" w:hAnsi="(normal text)" w:cs="B Badr"/>
          <w:spacing w:val="0"/>
          <w:rtl/>
          <w:lang w:bidi="ar-SA"/>
        </w:rPr>
      </w:pPr>
      <w:r w:rsidRPr="006A2D1A">
        <w:rPr>
          <w:spacing w:val="0"/>
          <w:rtl/>
          <w:lang w:bidi="ar-SA"/>
        </w:rPr>
        <w:t>صاحب عرش بزرگ است</w:t>
      </w:r>
      <w:r w:rsidRPr="006A2D1A">
        <w:rPr>
          <w:rFonts w:ascii="(normal text)" w:hAnsi="(normal text)" w:cs="B Bad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08"/>
      </w:r>
      <w:r w:rsidR="003A729F" w:rsidRPr="006A2D1A">
        <w:rPr>
          <w:rStyle w:val="FootnoteReference"/>
          <w:rFonts w:cs="B Lotus"/>
          <w:spacing w:val="0"/>
          <w:szCs w:val="28"/>
          <w:rtl/>
          <w:lang w:bidi="ar-SA"/>
        </w:rPr>
        <w:t>)</w:t>
      </w:r>
    </w:p>
    <w:p w:rsidR="007A1178" w:rsidRPr="006A2D1A" w:rsidRDefault="007A1178" w:rsidP="00167AB1">
      <w:pPr>
        <w:rPr>
          <w:spacing w:val="0"/>
          <w:rtl/>
          <w:lang w:bidi="ar-SA"/>
        </w:rPr>
      </w:pPr>
      <w:r w:rsidRPr="006A2D1A">
        <w:rPr>
          <w:spacing w:val="0"/>
          <w:rtl/>
          <w:lang w:bidi="ar-SA"/>
        </w:rPr>
        <w:t>این، همان عرش است که الله، روی آن قرار گرفته؛ پس الله، فراتر از عرش است و عرش، فراتر از همه‌ی مخلوقات الله می</w:t>
      </w:r>
      <w:r w:rsidR="00A425A5" w:rsidRPr="006A2D1A">
        <w:rPr>
          <w:spacing w:val="0"/>
          <w:rtl/>
          <w:lang w:bidi="ar-SA"/>
        </w:rPr>
        <w:t>‌باشد؛</w:t>
      </w:r>
      <w:r w:rsidR="00D57D50" w:rsidRPr="006A2D1A">
        <w:rPr>
          <w:spacing w:val="0"/>
          <w:rtl/>
          <w:lang w:bidi="ar-SA"/>
        </w:rPr>
        <w:t xml:space="preserve"> اما کرسی که</w:t>
      </w:r>
      <w:r w:rsidRPr="006A2D1A">
        <w:rPr>
          <w:spacing w:val="0"/>
          <w:rtl/>
          <w:lang w:bidi="ar-SA"/>
        </w:rPr>
        <w:t xml:space="preserve"> خیلی کوچک‌تر از عرش </w:t>
      </w:r>
      <w:r w:rsidR="00D57D50" w:rsidRPr="006A2D1A">
        <w:rPr>
          <w:spacing w:val="0"/>
          <w:rtl/>
          <w:lang w:bidi="ar-SA"/>
        </w:rPr>
        <w:t>است</w:t>
      </w:r>
      <w:r w:rsidRPr="006A2D1A">
        <w:rPr>
          <w:spacing w:val="0"/>
          <w:rtl/>
          <w:lang w:bidi="ar-SA"/>
        </w:rPr>
        <w:t xml:space="preserve">، وسیع‌تر از آسمان‌ها و زمین </w:t>
      </w:r>
      <w:r w:rsidR="00D57D50" w:rsidRPr="006A2D1A">
        <w:rPr>
          <w:spacing w:val="0"/>
          <w:rtl/>
          <w:lang w:bidi="ar-SA"/>
        </w:rPr>
        <w:t>می‌باشد</w:t>
      </w:r>
      <w:r w:rsidRPr="006A2D1A">
        <w:rPr>
          <w:spacing w:val="0"/>
          <w:rtl/>
          <w:lang w:bidi="ar-SA"/>
        </w:rPr>
        <w:t xml:space="preserve">: </w:t>
      </w:r>
    </w:p>
    <w:p w:rsidR="00D57D50"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وَسِعَ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كُر</w:t>
      </w:r>
      <w:r w:rsidRPr="006A2D1A">
        <w:rPr>
          <w:rFonts w:ascii="KFGQPC Uthmanic Script HAFS" w:hint="cs"/>
          <w:rtl/>
          <w:lang w:val="en-MY" w:eastAsia="en-MY" w:bidi="ar-SA"/>
        </w:rPr>
        <w:t>ۡ</w:t>
      </w:r>
      <w:r w:rsidRPr="006A2D1A">
        <w:rPr>
          <w:rFonts w:ascii="KFGQPC Uthmanic Script HAFS" w:hint="eastAsia"/>
          <w:rtl/>
          <w:lang w:val="en-MY" w:eastAsia="en-MY" w:bidi="ar-SA"/>
        </w:rPr>
        <w:t>سِيُّهُ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البقرة</w:t>
      </w:r>
      <w:r w:rsidRPr="006A2D1A">
        <w:rPr>
          <w:rStyle w:val="Char7"/>
          <w:rtl/>
        </w:rPr>
        <w:t xml:space="preserve">: </w:t>
      </w:r>
      <w:r w:rsidRPr="006A2D1A">
        <w:rPr>
          <w:rStyle w:val="Char7"/>
          <w:rFonts w:hint="cs"/>
          <w:rtl/>
        </w:rPr>
        <w:t>٢٥٥</w:t>
      </w:r>
      <w:r w:rsidRPr="006A2D1A">
        <w:rPr>
          <w:rStyle w:val="Char7"/>
          <w:rtl/>
        </w:rPr>
        <w:t xml:space="preserve">]  </w:t>
      </w:r>
      <w:r w:rsidR="00B843F9" w:rsidRPr="006A2D1A">
        <w:rPr>
          <w:rStyle w:val="Char7"/>
          <w:rtl/>
        </w:rPr>
        <w:tab/>
      </w:r>
    </w:p>
    <w:p w:rsidR="00D57D50" w:rsidRPr="006A2D1A" w:rsidRDefault="00D57D50" w:rsidP="00167AB1">
      <w:pPr>
        <w:pStyle w:val="a2"/>
        <w:rPr>
          <w:spacing w:val="0"/>
          <w:rtl/>
          <w:lang w:bidi="ar-SA"/>
        </w:rPr>
      </w:pPr>
      <w:r w:rsidRPr="006A2D1A">
        <w:rPr>
          <w:spacing w:val="0"/>
          <w:rtl/>
          <w:lang w:bidi="ar-SA"/>
        </w:rPr>
        <w:t>کُرسی پروردگار، آسمان</w:t>
      </w:r>
      <w:r w:rsidRPr="006A2D1A">
        <w:rPr>
          <w:spacing w:val="0"/>
          <w:rtl/>
          <w:lang w:bidi="ar-SA"/>
        </w:rPr>
        <w:softHyphen/>
        <w:t>ها و زمین را در برگرفته است.</w:t>
      </w:r>
    </w:p>
    <w:p w:rsidR="007A1178" w:rsidRPr="006A2D1A" w:rsidRDefault="00D57D50" w:rsidP="00167AB1">
      <w:pPr>
        <w:rPr>
          <w:spacing w:val="0"/>
          <w:rtl/>
          <w:lang w:bidi="ar-SA"/>
        </w:rPr>
      </w:pPr>
      <w:r w:rsidRPr="006A2D1A">
        <w:rPr>
          <w:spacing w:val="0"/>
          <w:rtl/>
          <w:lang w:bidi="ar-SA"/>
        </w:rPr>
        <w:t xml:space="preserve">باید باور و ایمان داشته باشیم که الله، فراتر از هر چیزی است و همه‌ چیز، در برابر الله، ناچیز </w:t>
      </w:r>
      <w:r w:rsidR="00CD0CCA" w:rsidRPr="006A2D1A">
        <w:rPr>
          <w:spacing w:val="0"/>
          <w:rtl/>
          <w:lang w:bidi="ar-SA"/>
        </w:rPr>
        <w:t>می‌باشد</w:t>
      </w:r>
      <w:r w:rsidRPr="006A2D1A">
        <w:rPr>
          <w:spacing w:val="0"/>
          <w:rtl/>
          <w:lang w:bidi="ar-SA"/>
        </w:rPr>
        <w:t>. لذا الله</w:t>
      </w:r>
      <w:r w:rsidRPr="006A2D1A">
        <w:rPr>
          <w:spacing w:val="0"/>
          <w:lang w:bidi="ar-SA"/>
        </w:rPr>
        <w:sym w:font="AGA Arabesque" w:char="F055"/>
      </w:r>
      <w:r w:rsidRPr="006A2D1A">
        <w:rPr>
          <w:spacing w:val="0"/>
          <w:rtl/>
          <w:lang w:bidi="ar-SA"/>
        </w:rPr>
        <w:t xml:space="preserve"> فراتر از و بزرگ‌تر از آن است که در عقل و فکر ما بگنجد؛ حتی چشم‌ها از درک الله، عاجزند. اگرچه مؤمنان در بهشت، الله را می‌بینند، اما امکان ندارد که حقیقت ذاتش را دریابند:</w:t>
      </w:r>
    </w:p>
    <w:p w:rsidR="00D57D50" w:rsidRPr="006A2D1A" w:rsidRDefault="00563B70" w:rsidP="00563B70">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تُد</w:t>
      </w:r>
      <w:r w:rsidRPr="006A2D1A">
        <w:rPr>
          <w:rFonts w:ascii="KFGQPC Uthmanic Script HAFS" w:hint="cs"/>
          <w:rtl/>
          <w:lang w:val="en-MY" w:eastAsia="en-MY" w:bidi="ar-SA"/>
        </w:rPr>
        <w:t>ۡ</w:t>
      </w:r>
      <w:r w:rsidRPr="006A2D1A">
        <w:rPr>
          <w:rFonts w:ascii="KFGQPC Uthmanic Script HAFS" w:hint="eastAsia"/>
          <w:rtl/>
          <w:lang w:val="en-MY" w:eastAsia="en-MY" w:bidi="ar-SA"/>
        </w:rPr>
        <w:t>رِكُهُ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الأنعام</w:t>
      </w:r>
      <w:r w:rsidRPr="006A2D1A">
        <w:rPr>
          <w:rStyle w:val="Char7"/>
          <w:rtl/>
        </w:rPr>
        <w:t xml:space="preserve">: </w:t>
      </w:r>
      <w:r w:rsidRPr="006A2D1A">
        <w:rPr>
          <w:rStyle w:val="Char7"/>
          <w:rFonts w:hint="cs"/>
          <w:rtl/>
        </w:rPr>
        <w:t>١٠٣</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p>
    <w:p w:rsidR="00D57D50" w:rsidRPr="006A2D1A" w:rsidRDefault="00D57D50" w:rsidP="00167AB1">
      <w:pPr>
        <w:pStyle w:val="a2"/>
        <w:rPr>
          <w:spacing w:val="0"/>
          <w:rtl/>
          <w:lang w:bidi="ar-SA"/>
        </w:rPr>
      </w:pPr>
      <w:r w:rsidRPr="006A2D1A">
        <w:rPr>
          <w:spacing w:val="0"/>
          <w:rtl/>
          <w:lang w:bidi="ar-SA"/>
        </w:rPr>
        <w:t>هیچ چشمی او را در نمی</w:t>
      </w:r>
      <w:r w:rsidRPr="006A2D1A">
        <w:rPr>
          <w:spacing w:val="0"/>
          <w:rtl/>
          <w:lang w:bidi="ar-SA"/>
        </w:rPr>
        <w:softHyphen/>
        <w:t>یابد (و هیچ</w:t>
      </w:r>
      <w:r w:rsidRPr="006A2D1A">
        <w:rPr>
          <w:spacing w:val="0"/>
          <w:rtl/>
          <w:lang w:bidi="ar-SA"/>
        </w:rPr>
        <w:softHyphen/>
        <w:t>کس حقیقت ذاتش را درک نمی</w:t>
      </w:r>
      <w:r w:rsidRPr="006A2D1A">
        <w:rPr>
          <w:spacing w:val="0"/>
          <w:rtl/>
          <w:lang w:bidi="ar-SA"/>
        </w:rPr>
        <w:softHyphen/>
        <w:t>کند) و او</w:t>
      </w:r>
      <w:r w:rsidR="00CD0CCA" w:rsidRPr="006A2D1A">
        <w:rPr>
          <w:spacing w:val="0"/>
          <w:rtl/>
          <w:lang w:bidi="ar-SA"/>
        </w:rPr>
        <w:t>،</w:t>
      </w:r>
      <w:r w:rsidRPr="006A2D1A">
        <w:rPr>
          <w:spacing w:val="0"/>
          <w:rtl/>
          <w:lang w:bidi="ar-SA"/>
        </w:rPr>
        <w:t xml:space="preserve"> همه را در می</w:t>
      </w:r>
      <w:r w:rsidRPr="006A2D1A">
        <w:rPr>
          <w:spacing w:val="0"/>
          <w:rtl/>
          <w:lang w:bidi="ar-SA"/>
        </w:rPr>
        <w:softHyphen/>
        <w:t>یابد.</w:t>
      </w:r>
    </w:p>
    <w:p w:rsidR="00D57D50" w:rsidRPr="006A2D1A" w:rsidRDefault="00A425A5" w:rsidP="00167AB1">
      <w:pPr>
        <w:rPr>
          <w:spacing w:val="0"/>
          <w:rtl/>
          <w:lang w:bidi="ar-SA"/>
        </w:rPr>
      </w:pPr>
      <w:r w:rsidRPr="006A2D1A">
        <w:rPr>
          <w:spacing w:val="0"/>
          <w:rtl/>
          <w:lang w:bidi="ar-SA"/>
        </w:rPr>
        <w:t>لذا شأن الله، فراتر از درک ماست؛</w:t>
      </w:r>
      <w:r w:rsidR="00CD0CCA" w:rsidRPr="006A2D1A">
        <w:rPr>
          <w:spacing w:val="0"/>
          <w:rtl/>
          <w:lang w:bidi="ar-SA"/>
        </w:rPr>
        <w:t xml:space="preserve"> از این‌رو باید ایمانی درخورِ عظمت الله داشته باشیم تا آن‌گونه که حق عبادت اوست، عبادتش کنیم.</w:t>
      </w:r>
    </w:p>
    <w:p w:rsidR="00CD0CCA" w:rsidRDefault="00CD0CCA" w:rsidP="00167AB1">
      <w:pPr>
        <w:rPr>
          <w:spacing w:val="0"/>
          <w:rtl/>
          <w:lang w:bidi="ar-SA"/>
        </w:rPr>
      </w:pPr>
      <w:r w:rsidRPr="006A2D1A">
        <w:rPr>
          <w:spacing w:val="0"/>
          <w:rtl/>
          <w:lang w:bidi="ar-SA"/>
        </w:rPr>
        <w:t>لازمه‌ی ایمان به الله، این است که باور داشته باشیم که علم و</w:t>
      </w:r>
      <w:r w:rsidR="00A425A5" w:rsidRPr="006A2D1A">
        <w:rPr>
          <w:spacing w:val="0"/>
          <w:rtl/>
          <w:lang w:bidi="ar-SA"/>
        </w:rPr>
        <w:t xml:space="preserve"> دانش الله</w:t>
      </w:r>
      <w:r w:rsidRPr="006A2D1A">
        <w:rPr>
          <w:spacing w:val="0"/>
          <w:rtl/>
          <w:lang w:bidi="ar-SA"/>
        </w:rPr>
        <w:t xml:space="preserve"> به همه چیز احاطه دارد و او، خیانت چشم‌ها و راز سینه‌ها را می‌داند و از هر اندک و زیادی یا بزرگ و کوچکی که در آسمان‌ها و زمین است، آگاه می‌باشد:</w:t>
      </w:r>
    </w:p>
    <w:p w:rsidR="00C3458D" w:rsidRPr="006A2D1A" w:rsidRDefault="00C3458D" w:rsidP="00167AB1">
      <w:pPr>
        <w:rPr>
          <w:spacing w:val="0"/>
          <w:rtl/>
          <w:lang w:bidi="ar-SA"/>
        </w:rPr>
      </w:pPr>
    </w:p>
    <w:p w:rsidR="00CD0CCA"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فَى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آل عمران</w:t>
      </w:r>
      <w:r w:rsidRPr="006A2D1A">
        <w:rPr>
          <w:rStyle w:val="Char7"/>
          <w:rtl/>
        </w:rPr>
        <w:t xml:space="preserve">: </w:t>
      </w:r>
      <w:r w:rsidRPr="006A2D1A">
        <w:rPr>
          <w:rStyle w:val="Char7"/>
          <w:rFonts w:hint="cs"/>
          <w:rtl/>
        </w:rPr>
        <w:t>٥</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p>
    <w:p w:rsidR="00CD0CCA" w:rsidRPr="006A2D1A" w:rsidRDefault="00CD0CCA" w:rsidP="00167AB1">
      <w:pPr>
        <w:pStyle w:val="a2"/>
        <w:rPr>
          <w:spacing w:val="0"/>
          <w:rtl/>
          <w:lang w:bidi="ar-SA"/>
        </w:rPr>
      </w:pPr>
      <w:r w:rsidRPr="006A2D1A">
        <w:rPr>
          <w:spacing w:val="0"/>
          <w:rtl/>
          <w:lang w:bidi="ar-SA"/>
        </w:rPr>
        <w:t>بدون شک هیچ چیزی در آسمان و زمین بر الله پنهان نمی</w:t>
      </w:r>
      <w:r w:rsidRPr="006A2D1A">
        <w:rPr>
          <w:spacing w:val="0"/>
          <w:rtl/>
          <w:lang w:bidi="ar-SA"/>
        </w:rPr>
        <w:softHyphen/>
        <w:t>ماند.</w:t>
      </w:r>
    </w:p>
    <w:p w:rsidR="00CD0CCA" w:rsidRPr="006A2D1A" w:rsidRDefault="00CD0CCA" w:rsidP="00E94991">
      <w:pPr>
        <w:rPr>
          <w:spacing w:val="0"/>
          <w:rtl/>
          <w:lang w:bidi="ar-SA"/>
        </w:rPr>
      </w:pPr>
      <w:r w:rsidRPr="006A2D1A">
        <w:rPr>
          <w:spacing w:val="0"/>
          <w:rtl/>
          <w:lang w:bidi="ar-SA"/>
        </w:rPr>
        <w:t>هم‌چنین باید باور داشته باشیم که ا</w:t>
      </w:r>
      <w:r w:rsidR="00A425A5" w:rsidRPr="006A2D1A">
        <w:rPr>
          <w:spacing w:val="0"/>
          <w:rtl/>
          <w:lang w:bidi="ar-SA"/>
        </w:rPr>
        <w:t>لله، بر همه چیز تواناست و هرگاه</w:t>
      </w:r>
      <w:r w:rsidRPr="006A2D1A">
        <w:rPr>
          <w:spacing w:val="0"/>
          <w:rtl/>
          <w:lang w:bidi="ar-SA"/>
        </w:rPr>
        <w:t xml:space="preserve"> اراده‌ی پیدایش چیزی را بکند، فقط کافی</w:t>
      </w:r>
      <w:r w:rsidR="00A425A5" w:rsidRPr="006A2D1A">
        <w:rPr>
          <w:spacing w:val="0"/>
          <w:rtl/>
          <w:lang w:bidi="ar-SA"/>
        </w:rPr>
        <w:t>‌ست</w:t>
      </w:r>
      <w:r w:rsidRPr="006A2D1A">
        <w:rPr>
          <w:spacing w:val="0"/>
          <w:rtl/>
          <w:lang w:bidi="ar-SA"/>
        </w:rPr>
        <w:t xml:space="preserve"> که بگوید: «پدید آی»، پس پدید می‌آید؛ هرچه که باشد. میلیون‌ها انسان در دنیا بوده و هستند و تنها الله</w:t>
      </w:r>
      <w:r w:rsidRPr="006A2D1A">
        <w:rPr>
          <w:spacing w:val="0"/>
          <w:lang w:bidi="ar-SA"/>
        </w:rPr>
        <w:sym w:font="AGA Arabesque" w:char="F055"/>
      </w:r>
      <w:r w:rsidRPr="006A2D1A">
        <w:rPr>
          <w:spacing w:val="0"/>
          <w:rtl/>
          <w:lang w:bidi="ar-SA"/>
        </w:rPr>
        <w:t xml:space="preserve"> تعدادشان را می‌داند. بنگر که </w:t>
      </w:r>
      <w:r w:rsidR="0078158E" w:rsidRPr="006A2D1A">
        <w:rPr>
          <w:spacing w:val="0"/>
          <w:rtl/>
          <w:lang w:bidi="ar-SA"/>
        </w:rPr>
        <w:t>الله</w:t>
      </w:r>
      <w:r w:rsidR="0062379A" w:rsidRPr="006A2D1A">
        <w:rPr>
          <w:spacing w:val="0"/>
          <w:rtl/>
          <w:lang w:bidi="ar-SA"/>
        </w:rPr>
        <w:t xml:space="preserve"> متعال</w:t>
      </w:r>
      <w:r w:rsidR="0078158E" w:rsidRPr="006A2D1A">
        <w:rPr>
          <w:spacing w:val="0"/>
          <w:rtl/>
          <w:lang w:bidi="ar-SA"/>
        </w:rPr>
        <w:t xml:space="preserve"> </w:t>
      </w:r>
      <w:r w:rsidRPr="006A2D1A">
        <w:rPr>
          <w:spacing w:val="0"/>
          <w:rtl/>
          <w:lang w:bidi="ar-SA"/>
        </w:rPr>
        <w:t>درباره‌ی آفرینش و برانگیخت</w:t>
      </w:r>
      <w:r w:rsidR="00A425A5" w:rsidRPr="006A2D1A">
        <w:rPr>
          <w:spacing w:val="0"/>
          <w:rtl/>
          <w:lang w:bidi="ar-SA"/>
        </w:rPr>
        <w:t>ن</w:t>
      </w:r>
      <w:r w:rsidRPr="006A2D1A">
        <w:rPr>
          <w:spacing w:val="0"/>
          <w:rtl/>
          <w:lang w:bidi="ar-SA"/>
        </w:rPr>
        <w:t xml:space="preserve"> </w:t>
      </w:r>
      <w:r w:rsidR="0078158E" w:rsidRPr="006A2D1A">
        <w:rPr>
          <w:spacing w:val="0"/>
          <w:rtl/>
          <w:lang w:bidi="ar-SA"/>
        </w:rPr>
        <w:t>انسان‌ها</w:t>
      </w:r>
      <w:r w:rsidRPr="006A2D1A">
        <w:rPr>
          <w:spacing w:val="0"/>
          <w:rtl/>
          <w:lang w:bidi="ar-SA"/>
        </w:rPr>
        <w:t xml:space="preserve"> چه می‌فرماید:</w:t>
      </w:r>
    </w:p>
    <w:p w:rsidR="00353EE0"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ثُكُم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حِدَةٍ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لقمان</w:t>
      </w:r>
      <w:r w:rsidRPr="006A2D1A">
        <w:rPr>
          <w:rStyle w:val="Char7"/>
          <w:rtl/>
        </w:rPr>
        <w:t xml:space="preserve">: </w:t>
      </w:r>
      <w:r w:rsidRPr="006A2D1A">
        <w:rPr>
          <w:rStyle w:val="Char7"/>
          <w:rFonts w:hint="cs"/>
          <w:rtl/>
        </w:rPr>
        <w:t>٢٨</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r w:rsidR="00A425A5" w:rsidRPr="006A2D1A">
        <w:rPr>
          <w:rtl/>
          <w:lang w:bidi="ar-SA"/>
        </w:rPr>
        <w:t xml:space="preserve"> </w:t>
      </w:r>
    </w:p>
    <w:p w:rsidR="00353EE0" w:rsidRPr="006A2D1A" w:rsidRDefault="00353EE0" w:rsidP="00167AB1">
      <w:pPr>
        <w:pStyle w:val="a2"/>
        <w:rPr>
          <w:spacing w:val="0"/>
          <w:rtl/>
          <w:lang w:bidi="ar-SA"/>
        </w:rPr>
      </w:pPr>
      <w:r w:rsidRPr="006A2D1A">
        <w:rPr>
          <w:spacing w:val="0"/>
          <w:rtl/>
          <w:lang w:bidi="ar-SA"/>
        </w:rPr>
        <w:t>آفرینش و برانگیختن شما (برای الله) جز همانند آفرینش و برانگیختن یک تن نیست.</w:t>
      </w:r>
    </w:p>
    <w:p w:rsidR="00CD0CCA" w:rsidRPr="006A2D1A" w:rsidRDefault="00353EE0" w:rsidP="00167AB1">
      <w:pPr>
        <w:rPr>
          <w:spacing w:val="0"/>
          <w:rtl/>
          <w:lang w:bidi="ar-SA"/>
        </w:rPr>
      </w:pPr>
      <w:r w:rsidRPr="006A2D1A">
        <w:rPr>
          <w:spacing w:val="0"/>
          <w:rtl/>
          <w:lang w:bidi="ar-SA"/>
        </w:rPr>
        <w:t>آری! آفرینش و برانگیختن همه‌ی مردم برای الله، تنها به اندازه‌ی آفرینش و برانگیختن یک تَن است. الله</w:t>
      </w:r>
      <w:r w:rsidRPr="006A2D1A">
        <w:rPr>
          <w:spacing w:val="0"/>
          <w:lang w:bidi="ar-SA"/>
        </w:rPr>
        <w:sym w:font="AGA Arabesque" w:char="F055"/>
      </w:r>
      <w:r w:rsidRPr="006A2D1A">
        <w:rPr>
          <w:spacing w:val="0"/>
          <w:rtl/>
          <w:lang w:bidi="ar-SA"/>
        </w:rPr>
        <w:t xml:space="preserve"> درباره‌ی برانگیختن می‌فرماید:</w:t>
      </w:r>
    </w:p>
    <w:p w:rsidR="003F0771" w:rsidRPr="006A2D1A" w:rsidRDefault="00563B70" w:rsidP="00563B7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زَج</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حِدَة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لسَّاهِرَةِ</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النازعات</w:t>
      </w:r>
      <w:r w:rsidRPr="006A2D1A">
        <w:rPr>
          <w:rStyle w:val="Char7"/>
          <w:rtl/>
        </w:rPr>
        <w:t xml:space="preserve">: </w:t>
      </w:r>
      <w:r w:rsidRPr="006A2D1A">
        <w:rPr>
          <w:rStyle w:val="Char7"/>
          <w:rFonts w:hint="cs"/>
          <w:rtl/>
        </w:rPr>
        <w:t>١٣</w:t>
      </w:r>
      <w:r w:rsidRPr="006A2D1A">
        <w:rPr>
          <w:rStyle w:val="Char7"/>
          <w:rFonts w:hint="eastAsia"/>
          <w:rtl/>
        </w:rPr>
        <w:t>،</w:t>
      </w:r>
      <w:r w:rsidRPr="006A2D1A">
        <w:rPr>
          <w:rStyle w:val="Char7"/>
          <w:rtl/>
        </w:rPr>
        <w:t xml:space="preserve">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r w:rsidR="00A425A5" w:rsidRPr="006A2D1A">
        <w:rPr>
          <w:rtl/>
          <w:lang w:bidi="ar-SA"/>
        </w:rPr>
        <w:t xml:space="preserve">  </w:t>
      </w:r>
    </w:p>
    <w:p w:rsidR="003F0771" w:rsidRPr="006A2D1A" w:rsidRDefault="003F0771" w:rsidP="00167AB1">
      <w:pPr>
        <w:pStyle w:val="a2"/>
        <w:rPr>
          <w:spacing w:val="0"/>
          <w:rtl/>
          <w:lang w:bidi="ar-SA"/>
        </w:rPr>
      </w:pPr>
      <w:r w:rsidRPr="006A2D1A">
        <w:rPr>
          <w:spacing w:val="0"/>
          <w:rtl/>
          <w:lang w:bidi="ar-SA"/>
        </w:rPr>
        <w:t>این بازگشت، تنها با یک بانگ بزرگ است و بس؛ و ناگهان همگی روی زمینِ هموار حاضر می‌شوند.</w:t>
      </w:r>
    </w:p>
    <w:p w:rsidR="003F0771" w:rsidRPr="006A2D1A" w:rsidRDefault="008B60F5" w:rsidP="00167AB1">
      <w:pPr>
        <w:rPr>
          <w:spacing w:val="0"/>
          <w:rtl/>
          <w:lang w:bidi="ar-SA"/>
        </w:rPr>
      </w:pPr>
      <w:r w:rsidRPr="006A2D1A">
        <w:rPr>
          <w:spacing w:val="0"/>
          <w:rtl/>
          <w:lang w:bidi="ar-SA"/>
        </w:rPr>
        <w:t xml:space="preserve">در زندگی روزمره‌ی خود نیز نمونه‌ای از این نشانه‌ها را مشاهده می‌کنیم؛ </w:t>
      </w:r>
      <w:r w:rsidR="00D66BDC" w:rsidRPr="006A2D1A">
        <w:rPr>
          <w:spacing w:val="0"/>
          <w:rtl/>
          <w:lang w:bidi="ar-SA"/>
        </w:rPr>
        <w:t>هنگامی که انسا</w:t>
      </w:r>
      <w:r w:rsidR="00A425A5" w:rsidRPr="006A2D1A">
        <w:rPr>
          <w:spacing w:val="0"/>
          <w:rtl/>
          <w:lang w:bidi="ar-SA"/>
        </w:rPr>
        <w:t>ن می‌خوابد، پروردگار متعال، روح او</w:t>
      </w:r>
      <w:r w:rsidR="00D66BDC" w:rsidRPr="006A2D1A">
        <w:rPr>
          <w:spacing w:val="0"/>
          <w:rtl/>
          <w:lang w:bidi="ar-SA"/>
        </w:rPr>
        <w:t xml:space="preserve"> را می</w:t>
      </w:r>
      <w:r w:rsidR="007B501C" w:rsidRPr="006A2D1A">
        <w:rPr>
          <w:spacing w:val="0"/>
          <w:rtl/>
          <w:lang w:bidi="ar-SA"/>
        </w:rPr>
        <w:t>‌گیرد یا به عبارتی، او را در خوابِ مرگ فرومی‌برد؛</w:t>
      </w:r>
      <w:r w:rsidR="00D66BDC" w:rsidRPr="006A2D1A">
        <w:rPr>
          <w:spacing w:val="0"/>
          <w:rtl/>
          <w:lang w:bidi="ar-SA"/>
        </w:rPr>
        <w:t xml:space="preserve"> همان‌گونه که می‌فرماید:</w:t>
      </w:r>
    </w:p>
    <w:p w:rsidR="007B501C" w:rsidRPr="006A2D1A" w:rsidRDefault="00563B70" w:rsidP="00563B70">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يَتَوَفَّى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الأنعام</w:t>
      </w:r>
      <w:r w:rsidRPr="006A2D1A">
        <w:rPr>
          <w:rStyle w:val="Char7"/>
          <w:rtl/>
        </w:rPr>
        <w:t xml:space="preserve">: </w:t>
      </w:r>
      <w:r w:rsidRPr="006A2D1A">
        <w:rPr>
          <w:rStyle w:val="Char7"/>
          <w:rFonts w:hint="cs"/>
          <w:rtl/>
        </w:rPr>
        <w:t>٦٠</w:t>
      </w:r>
      <w:r w:rsidRPr="006A2D1A">
        <w:rPr>
          <w:rStyle w:val="Char7"/>
          <w:rtl/>
        </w:rPr>
        <w:t>]</w:t>
      </w:r>
      <w:r w:rsidRPr="006A2D1A">
        <w:rPr>
          <w:rFonts w:ascii="KFGQPC Uthman Taha Naskh" w:cs="KFGQPC Uthman Taha Naskh"/>
          <w:rtl/>
          <w:lang w:val="en-MY" w:eastAsia="en-MY" w:bidi="ar-SA"/>
        </w:rPr>
        <w:t xml:space="preserve">  </w:t>
      </w:r>
      <w:r w:rsidR="00A425A5" w:rsidRPr="006A2D1A">
        <w:rPr>
          <w:rtl/>
          <w:lang w:bidi="ar-SA"/>
        </w:rPr>
        <w:t xml:space="preserve">  </w:t>
      </w:r>
      <w:r w:rsidR="00B843F9" w:rsidRPr="006A2D1A">
        <w:rPr>
          <w:rtl/>
          <w:lang w:bidi="ar-SA"/>
        </w:rPr>
        <w:tab/>
      </w:r>
    </w:p>
    <w:p w:rsidR="00D66BDC" w:rsidRPr="006A2D1A" w:rsidRDefault="00A425A5" w:rsidP="00167AB1">
      <w:pPr>
        <w:pStyle w:val="a2"/>
        <w:rPr>
          <w:spacing w:val="0"/>
          <w:rtl/>
          <w:lang w:bidi="ar-SA"/>
        </w:rPr>
      </w:pPr>
      <w:r w:rsidRPr="006A2D1A">
        <w:rPr>
          <w:spacing w:val="0"/>
          <w:rtl/>
          <w:lang w:bidi="ar-SA"/>
        </w:rPr>
        <w:t>و او ذاتی‌</w:t>
      </w:r>
      <w:r w:rsidR="007B501C" w:rsidRPr="006A2D1A">
        <w:rPr>
          <w:spacing w:val="0"/>
          <w:rtl/>
          <w:lang w:bidi="ar-SA"/>
        </w:rPr>
        <w:t>ست که شب</w:t>
      </w:r>
      <w:r w:rsidRPr="006A2D1A">
        <w:rPr>
          <w:spacing w:val="0"/>
          <w:rtl/>
          <w:lang w:bidi="ar-SA"/>
        </w:rPr>
        <w:t>‌</w:t>
      </w:r>
      <w:r w:rsidR="007B501C" w:rsidRPr="006A2D1A">
        <w:rPr>
          <w:spacing w:val="0"/>
          <w:rtl/>
          <w:lang w:bidi="ar-SA"/>
        </w:rPr>
        <w:t>هنگام شما را در مرگِ خواب فرو می</w:t>
      </w:r>
      <w:r w:rsidR="007B501C" w:rsidRPr="006A2D1A">
        <w:rPr>
          <w:spacing w:val="0"/>
          <w:rtl/>
          <w:lang w:bidi="ar-SA"/>
        </w:rPr>
        <w:softHyphen/>
        <w:t>برد.</w:t>
      </w:r>
    </w:p>
    <w:p w:rsidR="00D66BDC" w:rsidRPr="006A2D1A" w:rsidRDefault="007B501C" w:rsidP="00E94991">
      <w:pPr>
        <w:rPr>
          <w:spacing w:val="0"/>
          <w:rtl/>
          <w:lang w:bidi="ar-SA"/>
        </w:rPr>
      </w:pPr>
      <w:r w:rsidRPr="006A2D1A">
        <w:rPr>
          <w:spacing w:val="0"/>
          <w:rtl/>
          <w:lang w:bidi="ar-SA"/>
        </w:rPr>
        <w:t>خواب</w:t>
      </w:r>
      <w:r w:rsidR="00A425A5" w:rsidRPr="006A2D1A">
        <w:rPr>
          <w:spacing w:val="0"/>
          <w:rtl/>
          <w:lang w:bidi="ar-SA"/>
        </w:rPr>
        <w:t xml:space="preserve"> مرگ، گرچه مرگ کاملی نیست و روح</w:t>
      </w:r>
      <w:r w:rsidRPr="006A2D1A">
        <w:rPr>
          <w:spacing w:val="0"/>
          <w:rtl/>
          <w:lang w:bidi="ar-SA"/>
        </w:rPr>
        <w:t xml:space="preserve"> به‌کلی از جسد </w:t>
      </w:r>
      <w:r w:rsidR="00DE71FB" w:rsidRPr="006A2D1A">
        <w:rPr>
          <w:spacing w:val="0"/>
          <w:rtl/>
          <w:lang w:bidi="ar-SA"/>
        </w:rPr>
        <w:t xml:space="preserve">جدا </w:t>
      </w:r>
      <w:r w:rsidRPr="006A2D1A">
        <w:rPr>
          <w:spacing w:val="0"/>
          <w:rtl/>
          <w:lang w:bidi="ar-SA"/>
        </w:rPr>
        <w:t xml:space="preserve">نمی‌شود، اما هنگامی که انسان از خواب برمی‌خیزد، احساس می‌کند که زندگانی و حیات دوباره‌ای یافته است. پیش از پیدایش امکانات کنونی یا برقی که اکنون در اختیار ماست، </w:t>
      </w:r>
      <w:r w:rsidR="00DE71FB" w:rsidRPr="006A2D1A">
        <w:rPr>
          <w:spacing w:val="0"/>
          <w:rtl/>
          <w:lang w:bidi="ar-SA"/>
        </w:rPr>
        <w:t>این حس، بیش‌تر وجود د</w:t>
      </w:r>
      <w:r w:rsidR="00DA1FB4" w:rsidRPr="006A2D1A">
        <w:rPr>
          <w:spacing w:val="0"/>
          <w:rtl/>
          <w:lang w:bidi="ar-SA"/>
        </w:rPr>
        <w:t>اشت؛ چون وقتی تاریکی</w:t>
      </w:r>
      <w:r w:rsidR="00A425A5" w:rsidRPr="006A2D1A">
        <w:rPr>
          <w:spacing w:val="0"/>
          <w:rtl/>
          <w:lang w:bidi="ar-SA"/>
        </w:rPr>
        <w:t xml:space="preserve"> شب، همه جا را فرامی‌گرفت، مردم بیش‌تر</w:t>
      </w:r>
      <w:r w:rsidR="00DA1FB4" w:rsidRPr="006A2D1A">
        <w:rPr>
          <w:spacing w:val="0"/>
          <w:rtl/>
          <w:lang w:bidi="ar-SA"/>
        </w:rPr>
        <w:t xml:space="preserve"> احساس تاریکی، وحشت، و سکون و آرامش می‌کردند و وقتی صبح می‌شد، حسّ بهتری از تابش آفتاب و نمایان شدن روشنایی روز به آن‌ها دست م</w:t>
      </w:r>
      <w:r w:rsidR="00A425A5" w:rsidRPr="006A2D1A">
        <w:rPr>
          <w:spacing w:val="0"/>
          <w:rtl/>
          <w:lang w:bidi="ar-SA"/>
        </w:rPr>
        <w:t>ی‌داد و از رفتنِ شب و آمدنِ روز لذت بیش‌تری می‌بردند؛ اما امروزه</w:t>
      </w:r>
      <w:r w:rsidR="00DA1FB4" w:rsidRPr="006A2D1A">
        <w:rPr>
          <w:spacing w:val="0"/>
          <w:rtl/>
          <w:lang w:bidi="ar-SA"/>
        </w:rPr>
        <w:t xml:space="preserve"> شب</w:t>
      </w:r>
      <w:r w:rsidR="00715B8C" w:rsidRPr="006A2D1A">
        <w:rPr>
          <w:spacing w:val="0"/>
          <w:rtl/>
          <w:lang w:bidi="ar-SA"/>
        </w:rPr>
        <w:t>‌ها</w:t>
      </w:r>
      <w:r w:rsidR="00A425A5" w:rsidRPr="006A2D1A">
        <w:rPr>
          <w:spacing w:val="0"/>
          <w:rtl/>
          <w:lang w:bidi="ar-SA"/>
        </w:rPr>
        <w:t xml:space="preserve"> </w:t>
      </w:r>
      <w:r w:rsidR="00DA1FB4" w:rsidRPr="006A2D1A">
        <w:rPr>
          <w:spacing w:val="0"/>
          <w:rtl/>
          <w:lang w:bidi="ar-SA"/>
        </w:rPr>
        <w:t>مانند روز، روشن است و آن لذت پ</w:t>
      </w:r>
      <w:r w:rsidR="00A425A5" w:rsidRPr="006A2D1A">
        <w:rPr>
          <w:spacing w:val="0"/>
          <w:rtl/>
          <w:lang w:bidi="ar-SA"/>
        </w:rPr>
        <w:t>یشین را حس نمی‌کنیم؛ با این حال</w:t>
      </w:r>
      <w:r w:rsidR="00DA1FB4" w:rsidRPr="006A2D1A">
        <w:rPr>
          <w:spacing w:val="0"/>
          <w:rtl/>
          <w:lang w:bidi="ar-SA"/>
        </w:rPr>
        <w:t xml:space="preserve"> هنگامی که</w:t>
      </w:r>
      <w:r w:rsidR="00A425A5" w:rsidRPr="006A2D1A">
        <w:rPr>
          <w:spacing w:val="0"/>
          <w:rtl/>
          <w:lang w:bidi="ar-SA"/>
        </w:rPr>
        <w:t xml:space="preserve"> انسان</w:t>
      </w:r>
      <w:r w:rsidR="00DA1FB4" w:rsidRPr="006A2D1A">
        <w:rPr>
          <w:spacing w:val="0"/>
          <w:rtl/>
          <w:lang w:bidi="ar-SA"/>
        </w:rPr>
        <w:t xml:space="preserve"> از خواب </w:t>
      </w:r>
      <w:r w:rsidR="00715B8C" w:rsidRPr="006A2D1A">
        <w:rPr>
          <w:spacing w:val="0"/>
          <w:rtl/>
          <w:lang w:bidi="ar-SA"/>
        </w:rPr>
        <w:t>برمی‌خیزد، احساس می</w:t>
      </w:r>
      <w:r w:rsidR="00FF7F2D" w:rsidRPr="006A2D1A">
        <w:rPr>
          <w:spacing w:val="0"/>
          <w:rtl/>
          <w:lang w:bidi="ar-SA"/>
        </w:rPr>
        <w:t xml:space="preserve">‌کند که دوباره زنده شده و این، از رحمت </w:t>
      </w:r>
      <w:r w:rsidR="00A425A5" w:rsidRPr="006A2D1A">
        <w:rPr>
          <w:spacing w:val="0"/>
          <w:rtl/>
          <w:lang w:bidi="ar-SA"/>
        </w:rPr>
        <w:t>و حکمت ال</w:t>
      </w:r>
      <w:r w:rsidR="00E94991" w:rsidRPr="006A2D1A">
        <w:rPr>
          <w:rFonts w:hint="cs"/>
          <w:spacing w:val="0"/>
          <w:rtl/>
          <w:lang w:bidi="ar-SA"/>
        </w:rPr>
        <w:t>ه</w:t>
      </w:r>
      <w:r w:rsidR="00A425A5" w:rsidRPr="006A2D1A">
        <w:rPr>
          <w:spacing w:val="0"/>
          <w:rtl/>
          <w:lang w:bidi="ar-SA"/>
        </w:rPr>
        <w:t>ی‌ست</w:t>
      </w:r>
      <w:r w:rsidR="00FF7F2D" w:rsidRPr="006A2D1A">
        <w:rPr>
          <w:spacing w:val="0"/>
          <w:rtl/>
          <w:lang w:bidi="ar-SA"/>
        </w:rPr>
        <w:t>.</w:t>
      </w:r>
    </w:p>
    <w:p w:rsidR="00FF7F2D" w:rsidRPr="006A2D1A" w:rsidRDefault="00D27C5F" w:rsidP="00167AB1">
      <w:pPr>
        <w:rPr>
          <w:spacing w:val="0"/>
          <w:rtl/>
          <w:lang w:bidi="ar-SA"/>
        </w:rPr>
      </w:pPr>
      <w:r w:rsidRPr="006A2D1A">
        <w:rPr>
          <w:spacing w:val="0"/>
          <w:rtl/>
          <w:lang w:bidi="ar-SA"/>
        </w:rPr>
        <w:t>و نیز ایمان داریم که الله، شنوا و داناست؛ هرچه بگوییم، اگرچه پنهان باشد، آن را می‌شنود. همان</w:t>
      </w:r>
      <w:r w:rsidR="00707AAC" w:rsidRPr="006A2D1A">
        <w:rPr>
          <w:spacing w:val="0"/>
          <w:rtl/>
          <w:lang w:bidi="ar-SA"/>
        </w:rPr>
        <w:t>‌</w:t>
      </w:r>
      <w:r w:rsidRPr="006A2D1A">
        <w:rPr>
          <w:spacing w:val="0"/>
          <w:rtl/>
          <w:lang w:bidi="ar-SA"/>
        </w:rPr>
        <w:t>گونه که الله متعال، می‌فرماید:</w:t>
      </w:r>
    </w:p>
    <w:p w:rsidR="008A7EF4" w:rsidRPr="006A2D1A" w:rsidRDefault="008A7EF4"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نَس</w:t>
      </w:r>
      <w:r w:rsidRPr="006A2D1A">
        <w:rPr>
          <w:rFonts w:ascii="KFGQPC Uthmanic Script HAFS" w:hint="cs"/>
          <w:rtl/>
          <w:lang w:val="en-MY" w:eastAsia="en-MY" w:bidi="ar-SA"/>
        </w:rPr>
        <w:t>ۡ</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وَنَج</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لَدَي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w:t>
      </w:r>
      <w:r w:rsidRPr="006A2D1A">
        <w:rPr>
          <w:rFonts w:ascii="KFGQPC Uthmanic Script HAFS" w:hint="cs"/>
          <w:rtl/>
          <w:lang w:val="en-MY" w:eastAsia="en-MY" w:bidi="ar-SA"/>
        </w:rPr>
        <w:t>ۡ</w:t>
      </w:r>
      <w:r w:rsidRPr="006A2D1A">
        <w:rPr>
          <w:rFonts w:ascii="KFGQPC Uthmanic Script HAFS" w:hint="eastAsia"/>
          <w:rtl/>
          <w:lang w:val="en-MY" w:eastAsia="en-MY" w:bidi="ar-SA"/>
        </w:rPr>
        <w:t>تُبُونَ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٨٠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1928FF" w:rsidRPr="006A2D1A" w:rsidRDefault="008A7EF4" w:rsidP="008A7EF4">
      <w:pPr>
        <w:pStyle w:val="a6"/>
        <w:rPr>
          <w:rtl/>
          <w:lang w:val="en-MY" w:eastAsia="en-MY"/>
        </w:rPr>
      </w:pPr>
      <w:r w:rsidRPr="006A2D1A">
        <w:rPr>
          <w:lang w:val="en-MY" w:eastAsia="en-MY"/>
        </w:rPr>
        <w:tab/>
      </w:r>
      <w:r w:rsidRPr="006A2D1A">
        <w:rPr>
          <w:rtl/>
          <w:lang w:val="en-MY" w:eastAsia="en-MY"/>
        </w:rPr>
        <w:t>[</w:t>
      </w:r>
      <w:r w:rsidRPr="006A2D1A">
        <w:rPr>
          <w:rFonts w:hint="eastAsia"/>
          <w:rtl/>
          <w:lang w:val="en-MY" w:eastAsia="en-MY"/>
        </w:rPr>
        <w:t>الزخرف</w:t>
      </w:r>
      <w:r w:rsidRPr="006A2D1A">
        <w:rPr>
          <w:rtl/>
          <w:lang w:val="en-MY" w:eastAsia="en-MY"/>
        </w:rPr>
        <w:t xml:space="preserve">: </w:t>
      </w:r>
      <w:r w:rsidRPr="006A2D1A">
        <w:rPr>
          <w:rFonts w:hint="cs"/>
          <w:rtl/>
          <w:lang w:val="en-MY" w:eastAsia="en-MY"/>
        </w:rPr>
        <w:t>٨٠</w:t>
      </w:r>
      <w:r w:rsidRPr="006A2D1A">
        <w:rPr>
          <w:rtl/>
          <w:lang w:val="en-MY" w:eastAsia="en-MY"/>
        </w:rPr>
        <w:t xml:space="preserve">]  </w:t>
      </w:r>
      <w:r w:rsidR="00B843F9" w:rsidRPr="006A2D1A">
        <w:rPr>
          <w:rtl/>
        </w:rPr>
        <w:tab/>
      </w:r>
    </w:p>
    <w:p w:rsidR="00D27C5F" w:rsidRPr="006A2D1A" w:rsidRDefault="001928FF" w:rsidP="00167AB1">
      <w:pPr>
        <w:pStyle w:val="a2"/>
        <w:rPr>
          <w:spacing w:val="0"/>
          <w:rtl/>
          <w:lang w:bidi="ar-SA"/>
        </w:rPr>
      </w:pPr>
      <w:r w:rsidRPr="006A2D1A">
        <w:rPr>
          <w:spacing w:val="0"/>
          <w:rtl/>
          <w:lang w:bidi="ar-SA"/>
        </w:rPr>
        <w:t xml:space="preserve">یا گمان می‌کنند </w:t>
      </w:r>
      <w:r w:rsidR="00A425A5" w:rsidRPr="006A2D1A">
        <w:rPr>
          <w:spacing w:val="0"/>
          <w:rtl/>
          <w:lang w:bidi="ar-SA"/>
        </w:rPr>
        <w:t xml:space="preserve">که </w:t>
      </w:r>
      <w:r w:rsidRPr="006A2D1A">
        <w:rPr>
          <w:spacing w:val="0"/>
          <w:rtl/>
          <w:lang w:bidi="ar-SA"/>
        </w:rPr>
        <w:t>ما، رازشان و سخنانِ درگوشی آن</w:t>
      </w:r>
      <w:r w:rsidR="00A425A5" w:rsidRPr="006A2D1A">
        <w:rPr>
          <w:spacing w:val="0"/>
          <w:rtl/>
          <w:lang w:bidi="ar-SA"/>
        </w:rPr>
        <w:t>‌</w:t>
      </w:r>
      <w:r w:rsidRPr="006A2D1A">
        <w:rPr>
          <w:spacing w:val="0"/>
          <w:rtl/>
          <w:lang w:bidi="ar-SA"/>
        </w:rPr>
        <w:t>ها را نمی‌شنویم؟ آری؛ (می‌شنویم) و فرشتگانمان نزدشان (هستند و) می‌نویسند.</w:t>
      </w:r>
    </w:p>
    <w:p w:rsidR="001928FF" w:rsidRPr="006A2D1A" w:rsidRDefault="001928FF" w:rsidP="00167AB1">
      <w:pPr>
        <w:rPr>
          <w:spacing w:val="0"/>
          <w:rtl/>
          <w:lang w:bidi="ar-SA"/>
        </w:rPr>
      </w:pPr>
      <w:r w:rsidRPr="006A2D1A">
        <w:rPr>
          <w:spacing w:val="0"/>
          <w:rtl/>
          <w:lang w:bidi="ar-SA"/>
        </w:rPr>
        <w:t>هم‌چنین می‌فرماید:</w:t>
      </w:r>
    </w:p>
    <w:p w:rsidR="001928FF" w:rsidRPr="006A2D1A" w:rsidRDefault="008A7EF4" w:rsidP="008A7EF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وَأَخ</w:t>
      </w:r>
      <w:r w:rsidRPr="006A2D1A">
        <w:rPr>
          <w:rFonts w:ascii="KFGQPC Uthmanic Script HAFS" w:hint="cs"/>
          <w:rtl/>
          <w:lang w:val="en-MY" w:eastAsia="en-MY" w:bidi="ar-SA"/>
        </w:rPr>
        <w:t>ۡ</w:t>
      </w:r>
      <w:r w:rsidRPr="006A2D1A">
        <w:rPr>
          <w:rFonts w:ascii="KFGQPC Uthmanic Script HAFS" w:hint="eastAsia"/>
          <w:rtl/>
          <w:lang w:val="en-MY" w:eastAsia="en-MY" w:bidi="ar-SA"/>
        </w:rPr>
        <w:t>فَى</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طه</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p>
    <w:p w:rsidR="001928FF" w:rsidRPr="006A2D1A" w:rsidRDefault="001928FF" w:rsidP="00167AB1">
      <w:pPr>
        <w:pStyle w:val="a2"/>
        <w:rPr>
          <w:spacing w:val="0"/>
          <w:rtl/>
          <w:lang w:bidi="ar-SA"/>
        </w:rPr>
      </w:pPr>
      <w:r w:rsidRPr="006A2D1A">
        <w:rPr>
          <w:spacing w:val="0"/>
          <w:rtl/>
          <w:lang w:bidi="ar-SA"/>
        </w:rPr>
        <w:t>به‌راستی که او سخن نهان و پنهان‌تر (از آن) را می‌داند.</w:t>
      </w:r>
    </w:p>
    <w:p w:rsidR="00D27C5F" w:rsidRPr="006A2D1A" w:rsidRDefault="00A425A5" w:rsidP="00167AB1">
      <w:pPr>
        <w:rPr>
          <w:spacing w:val="0"/>
          <w:rtl/>
          <w:lang w:bidi="ar-SA"/>
        </w:rPr>
      </w:pPr>
      <w:r w:rsidRPr="006A2D1A">
        <w:rPr>
          <w:spacing w:val="0"/>
          <w:rtl/>
          <w:lang w:bidi="ar-SA"/>
        </w:rPr>
        <w:t>منظور از سخن پنهان‌تر، رازی‌ست که انسان در درونش</w:t>
      </w:r>
      <w:r w:rsidR="00F90B08" w:rsidRPr="006A2D1A">
        <w:rPr>
          <w:spacing w:val="0"/>
          <w:rtl/>
          <w:lang w:bidi="ar-SA"/>
        </w:rPr>
        <w:t xml:space="preserve"> پنهان می‌دارد؛ </w:t>
      </w:r>
      <w:r w:rsidRPr="006A2D1A">
        <w:rPr>
          <w:spacing w:val="0"/>
          <w:rtl/>
          <w:lang w:bidi="ar-SA"/>
        </w:rPr>
        <w:t>همان‌گونه</w:t>
      </w:r>
      <w:r w:rsidR="00F90B08" w:rsidRPr="006A2D1A">
        <w:rPr>
          <w:spacing w:val="0"/>
          <w:rtl/>
          <w:lang w:bidi="ar-SA"/>
        </w:rPr>
        <w:t xml:space="preserve"> الله</w:t>
      </w:r>
      <w:r w:rsidR="00F90B08" w:rsidRPr="006A2D1A">
        <w:rPr>
          <w:spacing w:val="0"/>
          <w:lang w:bidi="ar-SA"/>
        </w:rPr>
        <w:sym w:font="AGA Arabesque" w:char="F055"/>
      </w:r>
      <w:r w:rsidR="00F90B08" w:rsidRPr="006A2D1A">
        <w:rPr>
          <w:spacing w:val="0"/>
          <w:rtl/>
          <w:lang w:bidi="ar-SA"/>
        </w:rPr>
        <w:t xml:space="preserve"> می‌فرماید:</w:t>
      </w:r>
    </w:p>
    <w:p w:rsidR="00124AE8" w:rsidRPr="006A2D1A" w:rsidRDefault="008A7EF4" w:rsidP="008A7EF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إِنسَ</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تُوَس</w:t>
      </w:r>
      <w:r w:rsidRPr="006A2D1A">
        <w:rPr>
          <w:rFonts w:ascii="KFGQPC Uthmanic Script HAFS" w:hint="cs"/>
          <w:rtl/>
          <w:lang w:val="en-MY" w:eastAsia="en-MY" w:bidi="ar-SA"/>
        </w:rPr>
        <w:t>ۡ</w:t>
      </w:r>
      <w:r w:rsidRPr="006A2D1A">
        <w:rPr>
          <w:rFonts w:ascii="KFGQPC Uthmanic Script HAFS" w:hint="eastAsia"/>
          <w:rtl/>
          <w:lang w:val="en-MY" w:eastAsia="en-MY" w:bidi="ar-SA"/>
        </w:rPr>
        <w:t>وِسُ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ق</w:t>
      </w:r>
      <w:r w:rsidRPr="006A2D1A">
        <w:rPr>
          <w:rStyle w:val="Char7"/>
          <w:rtl/>
        </w:rPr>
        <w:t xml:space="preserve">: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B843F9" w:rsidRPr="006A2D1A">
        <w:rPr>
          <w:rtl/>
          <w:lang w:bidi="ar-SA"/>
        </w:rPr>
        <w:tab/>
      </w:r>
    </w:p>
    <w:p w:rsidR="00124AE8" w:rsidRPr="006A2D1A" w:rsidRDefault="00124AE8" w:rsidP="00167AB1">
      <w:pPr>
        <w:pStyle w:val="a2"/>
        <w:rPr>
          <w:spacing w:val="0"/>
          <w:rtl/>
          <w:lang w:bidi="ar-SA"/>
        </w:rPr>
      </w:pPr>
      <w:r w:rsidRPr="006A2D1A">
        <w:rPr>
          <w:spacing w:val="0"/>
          <w:rtl/>
          <w:lang w:bidi="ar-SA"/>
        </w:rPr>
        <w:t>و به‌راستی ما، انسان را آفریده‌ایم و وسوسه‌های نفس او را می‌دانیم.</w:t>
      </w:r>
    </w:p>
    <w:p w:rsidR="00124AE8" w:rsidRPr="006A2D1A" w:rsidRDefault="00124AE8" w:rsidP="00E94991">
      <w:pPr>
        <w:rPr>
          <w:spacing w:val="0"/>
          <w:rtl/>
          <w:lang w:bidi="ar-SA"/>
        </w:rPr>
      </w:pPr>
      <w:r w:rsidRPr="006A2D1A">
        <w:rPr>
          <w:spacing w:val="0"/>
          <w:rtl/>
          <w:lang w:bidi="ar-SA"/>
        </w:rPr>
        <w:t>یعنی الله</w:t>
      </w:r>
      <w:r w:rsidRPr="006A2D1A">
        <w:rPr>
          <w:spacing w:val="0"/>
          <w:lang w:bidi="ar-SA"/>
        </w:rPr>
        <w:sym w:font="AGA Arabesque" w:char="F055"/>
      </w:r>
      <w:r w:rsidRPr="006A2D1A">
        <w:rPr>
          <w:spacing w:val="0"/>
          <w:rtl/>
          <w:lang w:bidi="ar-SA"/>
        </w:rPr>
        <w:t xml:space="preserve"> از وسوسه‌های درونی انسان، آگاه است؛ اگرچه آن را برای بندگان اظهار نکند. الله</w:t>
      </w:r>
      <w:r w:rsidRPr="006A2D1A">
        <w:rPr>
          <w:spacing w:val="0"/>
          <w:lang w:bidi="ar-SA"/>
        </w:rPr>
        <w:sym w:font="AGA Arabesque" w:char="F059"/>
      </w:r>
      <w:r w:rsidRPr="006A2D1A">
        <w:rPr>
          <w:spacing w:val="0"/>
          <w:rtl/>
          <w:lang w:bidi="ar-SA"/>
        </w:rPr>
        <w:t xml:space="preserve"> بیناست و حرکت مورچه‌ی سیاه </w:t>
      </w:r>
      <w:r w:rsidR="00783665" w:rsidRPr="006A2D1A">
        <w:rPr>
          <w:spacing w:val="0"/>
          <w:rtl/>
          <w:lang w:bidi="ar-SA"/>
        </w:rPr>
        <w:t>را بر روی سنگ سیاه در تاریکی شب</w:t>
      </w:r>
      <w:r w:rsidRPr="006A2D1A">
        <w:rPr>
          <w:spacing w:val="0"/>
          <w:rtl/>
          <w:lang w:bidi="ar-SA"/>
        </w:rPr>
        <w:t xml:space="preserve"> می‌بیند. وقتی به </w:t>
      </w:r>
      <w:r w:rsidR="00783665" w:rsidRPr="006A2D1A">
        <w:rPr>
          <w:spacing w:val="0"/>
          <w:rtl/>
          <w:lang w:bidi="ar-SA"/>
        </w:rPr>
        <w:t>علم، قدرت، شنوایی و بینایی الله ایمان آوردی، باید در همه حال</w:t>
      </w:r>
      <w:r w:rsidRPr="006A2D1A">
        <w:rPr>
          <w:spacing w:val="0"/>
          <w:rtl/>
          <w:lang w:bidi="ar-SA"/>
        </w:rPr>
        <w:t xml:space="preserve"> مواظب باشی و سعی کنی تنها چیزی بگویی یا کاری انجام دهی که الله را راضی می‌کند</w:t>
      </w:r>
      <w:r w:rsidR="005D1A2E" w:rsidRPr="006A2D1A">
        <w:rPr>
          <w:spacing w:val="0"/>
          <w:rtl/>
          <w:lang w:bidi="ar-SA"/>
        </w:rPr>
        <w:t xml:space="preserve">؛ </w:t>
      </w:r>
      <w:r w:rsidRPr="006A2D1A">
        <w:rPr>
          <w:spacing w:val="0"/>
          <w:rtl/>
          <w:lang w:bidi="ar-SA"/>
        </w:rPr>
        <w:t xml:space="preserve">زیرا هرچه بگویی و هر کاری که انجام دهی، </w:t>
      </w:r>
      <w:r w:rsidR="00783665" w:rsidRPr="006A2D1A">
        <w:rPr>
          <w:spacing w:val="0"/>
          <w:rtl/>
          <w:lang w:bidi="ar-SA"/>
        </w:rPr>
        <w:t>الله</w:t>
      </w:r>
      <w:r w:rsidR="005D1A2E" w:rsidRPr="006A2D1A">
        <w:rPr>
          <w:spacing w:val="0"/>
          <w:rtl/>
          <w:lang w:bidi="ar-SA"/>
        </w:rPr>
        <w:t xml:space="preserve"> تو را می‌بیند. از این‌رو از پروردگارت می‌ترسی که تو را در کاری ناپسند ببیند یا می‌ترسی که تو را آن‌جا که دستور داده، نبیند؛ آری، می‌ترسی که سخن ناشایستی بگویی یا درباره‌ی آن‌چه که به تو دستور داده است، سکوت نمایی.</w:t>
      </w:r>
      <w:r w:rsidR="00783665" w:rsidRPr="006A2D1A">
        <w:rPr>
          <w:spacing w:val="0"/>
          <w:rtl/>
          <w:lang w:bidi="ar-SA"/>
        </w:rPr>
        <w:t xml:space="preserve"> بدین‌سان اگر به کمال قدرت الله</w:t>
      </w:r>
      <w:r w:rsidR="005D1A2E" w:rsidRPr="006A2D1A">
        <w:rPr>
          <w:spacing w:val="0"/>
          <w:rtl/>
          <w:lang w:bidi="ar-SA"/>
        </w:rPr>
        <w:t xml:space="preserve"> ایمان بیاوری، هرچه بخواهی از او درخواست می‌کنی؛ البته ب</w:t>
      </w:r>
      <w:r w:rsidR="00783665" w:rsidRPr="006A2D1A">
        <w:rPr>
          <w:spacing w:val="0"/>
          <w:rtl/>
          <w:lang w:bidi="ar-SA"/>
        </w:rPr>
        <w:t>ا رعایت ادب و بدون این‌که از حد</w:t>
      </w:r>
      <w:r w:rsidR="005D1A2E" w:rsidRPr="006A2D1A">
        <w:rPr>
          <w:spacing w:val="0"/>
          <w:rtl/>
          <w:lang w:bidi="ar-SA"/>
        </w:rPr>
        <w:t xml:space="preserve"> بگذری. دیگر، چیزی را غیرممکن و بعید نمی‌پنداری؛ زیرا هرچیزی به‌قدرت الله، ممکن است. </w:t>
      </w:r>
      <w:r w:rsidR="00FB65B3" w:rsidRPr="006A2D1A">
        <w:rPr>
          <w:spacing w:val="0"/>
          <w:rtl/>
          <w:lang w:bidi="ar-SA"/>
        </w:rPr>
        <w:t>موسی</w:t>
      </w:r>
      <w:r w:rsidR="00FB65B3" w:rsidRPr="006A2D1A">
        <w:rPr>
          <w:spacing w:val="0"/>
          <w:lang w:bidi="ar-SA"/>
        </w:rPr>
        <w:sym w:font="AGA Arabesque" w:char="F075"/>
      </w:r>
      <w:r w:rsidR="00FB65B3" w:rsidRPr="006A2D1A">
        <w:rPr>
          <w:spacing w:val="0"/>
          <w:rtl/>
          <w:lang w:bidi="ar-SA"/>
        </w:rPr>
        <w:t xml:space="preserve"> از فرعون و فرعونیان گریخته بود و هنگامی که به دریا</w:t>
      </w:r>
      <w:r w:rsidR="00A87875" w:rsidRPr="006A2D1A">
        <w:rPr>
          <w:spacing w:val="0"/>
          <w:rtl/>
          <w:lang w:bidi="ar-SA"/>
        </w:rPr>
        <w:t>ی سرخ</w:t>
      </w:r>
      <w:r w:rsidR="00FB65B3" w:rsidRPr="006A2D1A">
        <w:rPr>
          <w:spacing w:val="0"/>
          <w:rtl/>
          <w:lang w:bidi="ar-SA"/>
        </w:rPr>
        <w:t xml:space="preserve"> رسید</w:t>
      </w:r>
      <w:r w:rsidR="00A87875" w:rsidRPr="006A2D1A">
        <w:rPr>
          <w:spacing w:val="0"/>
          <w:rtl/>
          <w:lang w:bidi="ar-SA"/>
        </w:rPr>
        <w:t xml:space="preserve">، الله متعال به او فرمان داد که عصایش را به دریا بزند؛ </w:t>
      </w:r>
      <w:r w:rsidR="00C66681" w:rsidRPr="006A2D1A">
        <w:rPr>
          <w:spacing w:val="0"/>
          <w:rtl/>
          <w:lang w:bidi="ar-SA"/>
        </w:rPr>
        <w:t>موسی</w:t>
      </w:r>
      <w:r w:rsidR="00C66681" w:rsidRPr="006A2D1A">
        <w:rPr>
          <w:spacing w:val="0"/>
          <w:lang w:bidi="ar-SA"/>
        </w:rPr>
        <w:sym w:font="AGA Arabesque" w:char="F075"/>
      </w:r>
      <w:r w:rsidR="00C66681" w:rsidRPr="006A2D1A">
        <w:rPr>
          <w:spacing w:val="0"/>
          <w:rtl/>
          <w:lang w:bidi="ar-SA"/>
        </w:rPr>
        <w:t xml:space="preserve"> عصایش را به دریا زد</w:t>
      </w:r>
      <w:r w:rsidR="00783665" w:rsidRPr="006A2D1A">
        <w:rPr>
          <w:spacing w:val="0"/>
          <w:rtl/>
          <w:lang w:bidi="ar-SA"/>
        </w:rPr>
        <w:t xml:space="preserve"> و در لحظه‌ای دریا خشکی</w:t>
      </w:r>
      <w:r w:rsidR="00452FCC" w:rsidRPr="006A2D1A">
        <w:rPr>
          <w:spacing w:val="0"/>
          <w:rtl/>
          <w:lang w:bidi="ar-SA"/>
        </w:rPr>
        <w:t>د و دوازده راه</w:t>
      </w:r>
      <w:r w:rsidR="004167AE" w:rsidRPr="006A2D1A">
        <w:rPr>
          <w:spacing w:val="0"/>
          <w:rtl/>
          <w:lang w:bidi="ar-SA"/>
        </w:rPr>
        <w:t xml:space="preserve"> باز شد و دریا در این میان، مانند کوهی به‌نظر می‌رسید</w:t>
      </w:r>
      <w:r w:rsidR="00DC3E1B" w:rsidRPr="006A2D1A">
        <w:rPr>
          <w:spacing w:val="0"/>
          <w:rtl/>
          <w:lang w:bidi="ar-SA"/>
        </w:rPr>
        <w:t>. موسی</w:t>
      </w:r>
      <w:r w:rsidR="00DC3E1B" w:rsidRPr="006A2D1A">
        <w:rPr>
          <w:spacing w:val="0"/>
          <w:lang w:bidi="ar-SA"/>
        </w:rPr>
        <w:sym w:font="AGA Arabesque" w:char="F075"/>
      </w:r>
      <w:r w:rsidR="00DC3E1B" w:rsidRPr="006A2D1A">
        <w:rPr>
          <w:spacing w:val="0"/>
          <w:rtl/>
          <w:lang w:bidi="ar-SA"/>
        </w:rPr>
        <w:t xml:space="preserve"> و ه</w:t>
      </w:r>
      <w:r w:rsidR="00E94991" w:rsidRPr="006A2D1A">
        <w:rPr>
          <w:rFonts w:hint="cs"/>
          <w:spacing w:val="0"/>
          <w:rtl/>
          <w:lang w:bidi="ar-SA"/>
        </w:rPr>
        <w:t>مر</w:t>
      </w:r>
      <w:r w:rsidR="00783665" w:rsidRPr="006A2D1A">
        <w:rPr>
          <w:spacing w:val="0"/>
          <w:rtl/>
          <w:lang w:bidi="ar-SA"/>
        </w:rPr>
        <w:t>اهانش به قدرت الله متعال</w:t>
      </w:r>
      <w:r w:rsidR="00DC3E1B" w:rsidRPr="006A2D1A">
        <w:rPr>
          <w:spacing w:val="0"/>
          <w:rtl/>
          <w:lang w:bidi="ar-SA"/>
        </w:rPr>
        <w:t xml:space="preserve"> </w:t>
      </w:r>
      <w:r w:rsidR="002C48C0" w:rsidRPr="006A2D1A">
        <w:rPr>
          <w:spacing w:val="0"/>
          <w:rtl/>
          <w:lang w:bidi="ar-SA"/>
        </w:rPr>
        <w:t>از دریا گذشتند؛ انگار از بیابانی عبور کردند که هیچ آبی به آن نرسیده بود.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09"/>
      </w:r>
      <w:r w:rsidR="003A729F" w:rsidRPr="006A2D1A">
        <w:rPr>
          <w:rStyle w:val="FootnoteReference"/>
          <w:rFonts w:cs="B Lotus"/>
          <w:spacing w:val="0"/>
          <w:szCs w:val="28"/>
          <w:rtl/>
          <w:lang w:bidi="ar-SA"/>
        </w:rPr>
        <w:t>)</w:t>
      </w:r>
      <w:r w:rsidR="002C48C0" w:rsidRPr="006A2D1A">
        <w:rPr>
          <w:spacing w:val="0"/>
          <w:rtl/>
          <w:lang w:bidi="ar-SA"/>
        </w:rPr>
        <w:t xml:space="preserve"> گفته می‌شود: زمانی که سعد بن ابی‌وقاص</w:t>
      </w:r>
      <w:r w:rsidR="002C48C0" w:rsidRPr="006A2D1A">
        <w:rPr>
          <w:spacing w:val="0"/>
          <w:lang w:bidi="ar-SA"/>
        </w:rPr>
        <w:sym w:font="AGA Arabesque" w:char="F074"/>
      </w:r>
      <w:r w:rsidR="002C48C0" w:rsidRPr="006A2D1A">
        <w:rPr>
          <w:spacing w:val="0"/>
          <w:rtl/>
          <w:lang w:bidi="ar-SA"/>
        </w:rPr>
        <w:t xml:space="preserve"> در جریان فتح ایران</w:t>
      </w:r>
      <w:r w:rsidR="00783665" w:rsidRPr="006A2D1A">
        <w:rPr>
          <w:spacing w:val="0"/>
          <w:rtl/>
          <w:lang w:bidi="ar-SA"/>
        </w:rPr>
        <w:t xml:space="preserve"> به رود «دجله» رسید، ایرانی‌ها</w:t>
      </w:r>
      <w:r w:rsidR="002C48C0" w:rsidRPr="006A2D1A">
        <w:rPr>
          <w:spacing w:val="0"/>
          <w:rtl/>
          <w:lang w:bidi="ar-SA"/>
        </w:rPr>
        <w:t xml:space="preserve"> به کرانه‌ی شرقی این رود بزرگ گریخته و همه‌ی پل‌ها و قایق‌ها را از میان برده بودند تا مسلمانان به آن‌ها دست نیابند. سعد</w:t>
      </w:r>
      <w:r w:rsidR="002C48C0" w:rsidRPr="006A2D1A">
        <w:rPr>
          <w:spacing w:val="0"/>
          <w:lang w:bidi="ar-SA"/>
        </w:rPr>
        <w:sym w:font="AGA Arabesque" w:char="F074"/>
      </w:r>
      <w:r w:rsidR="00783665" w:rsidRPr="006A2D1A">
        <w:rPr>
          <w:spacing w:val="0"/>
          <w:rtl/>
          <w:lang w:bidi="ar-SA"/>
        </w:rPr>
        <w:t xml:space="preserve"> با صحابه مشورت کرد. سرانجام</w:t>
      </w:r>
      <w:r w:rsidR="002C48C0" w:rsidRPr="006A2D1A">
        <w:rPr>
          <w:spacing w:val="0"/>
          <w:rtl/>
          <w:lang w:bidi="ar-SA"/>
        </w:rPr>
        <w:t xml:space="preserve"> تصمیم گرفتند که به رود بزنند و از این رود بزرگ عبور کنند؛ آن‌ها با اسب‌ها، شترها و یا </w:t>
      </w:r>
      <w:r w:rsidR="00286551" w:rsidRPr="006A2D1A">
        <w:rPr>
          <w:spacing w:val="0"/>
          <w:rtl/>
          <w:lang w:bidi="ar-SA"/>
        </w:rPr>
        <w:t>با پای پیاده، از رودخانه گذشتند و هیچ آسیبی به آنان نرسید!</w:t>
      </w:r>
    </w:p>
    <w:p w:rsidR="00286551" w:rsidRPr="006A2D1A" w:rsidRDefault="00783665" w:rsidP="00167AB1">
      <w:pPr>
        <w:rPr>
          <w:spacing w:val="0"/>
          <w:rtl/>
          <w:lang w:bidi="ar-SA"/>
        </w:rPr>
      </w:pPr>
      <w:r w:rsidRPr="006A2D1A">
        <w:rPr>
          <w:spacing w:val="0"/>
          <w:rtl/>
          <w:lang w:bidi="ar-SA"/>
        </w:rPr>
        <w:t>چه کسی</w:t>
      </w:r>
      <w:r w:rsidR="00286551" w:rsidRPr="006A2D1A">
        <w:rPr>
          <w:spacing w:val="0"/>
          <w:rtl/>
          <w:lang w:bidi="ar-SA"/>
        </w:rPr>
        <w:t xml:space="preserve"> این رودخانه را به‌صورت سطحی هموار و سخت درآورد که سپاهیان اسلام توانستند از روی آن بگذرند و غرق نشدند؟ بی‌گمان الله</w:t>
      </w:r>
      <w:r w:rsidR="00286551" w:rsidRPr="006A2D1A">
        <w:rPr>
          <w:spacing w:val="0"/>
          <w:lang w:bidi="ar-SA"/>
        </w:rPr>
        <w:sym w:font="AGA Arabesque" w:char="F055"/>
      </w:r>
      <w:r w:rsidR="00286551" w:rsidRPr="006A2D1A">
        <w:rPr>
          <w:spacing w:val="0"/>
          <w:rtl/>
          <w:lang w:bidi="ar-SA"/>
        </w:rPr>
        <w:t xml:space="preserve"> که بر هر کاری تواناست. چنین ماجرایی برای علاء بن حضرمی</w:t>
      </w:r>
      <w:r w:rsidR="00286551" w:rsidRPr="006A2D1A">
        <w:rPr>
          <w:spacing w:val="0"/>
          <w:lang w:bidi="ar-SA"/>
        </w:rPr>
        <w:sym w:font="AGA Arabesque" w:char="F074"/>
      </w:r>
      <w:r w:rsidR="00286551" w:rsidRPr="006A2D1A">
        <w:rPr>
          <w:spacing w:val="0"/>
          <w:rtl/>
          <w:lang w:bidi="ar-SA"/>
        </w:rPr>
        <w:t xml:space="preserve"> و سپاهیانش که عازم «بحرین» بودند نیز پیش آمد. وقتی دریا پیش رویشان قرار گرفت، علاء</w:t>
      </w:r>
      <w:r w:rsidR="00286551" w:rsidRPr="006A2D1A">
        <w:rPr>
          <w:spacing w:val="0"/>
          <w:lang w:bidi="ar-SA"/>
        </w:rPr>
        <w:sym w:font="AGA Arabesque" w:char="F074"/>
      </w:r>
      <w:r w:rsidR="00286551" w:rsidRPr="006A2D1A">
        <w:rPr>
          <w:spacing w:val="0"/>
          <w:rtl/>
          <w:lang w:bidi="ar-SA"/>
        </w:rPr>
        <w:t xml:space="preserve"> دعا کرد و بدون این‌که آسیبی به آنان برسد، از روی آب گذشتند.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0"/>
      </w:r>
      <w:r w:rsidR="003A729F" w:rsidRPr="006A2D1A">
        <w:rPr>
          <w:rStyle w:val="FootnoteReference"/>
          <w:rFonts w:cs="B Lotus"/>
          <w:spacing w:val="0"/>
          <w:szCs w:val="28"/>
          <w:rtl/>
          <w:lang w:bidi="ar-SA"/>
        </w:rPr>
        <w:t>)</w:t>
      </w:r>
    </w:p>
    <w:p w:rsidR="00412749" w:rsidRPr="006A2D1A" w:rsidRDefault="00412749" w:rsidP="00167AB1">
      <w:pPr>
        <w:rPr>
          <w:spacing w:val="-4"/>
          <w:rtl/>
          <w:lang w:bidi="ar-SA"/>
        </w:rPr>
      </w:pPr>
      <w:r w:rsidRPr="006A2D1A">
        <w:rPr>
          <w:spacing w:val="-4"/>
          <w:rtl/>
          <w:lang w:bidi="ar-SA"/>
        </w:rPr>
        <w:t>نشانه</w:t>
      </w:r>
      <w:r w:rsidR="00783665" w:rsidRPr="006A2D1A">
        <w:rPr>
          <w:spacing w:val="-4"/>
          <w:rtl/>
          <w:lang w:bidi="ar-SA"/>
        </w:rPr>
        <w:t>‌</w:t>
      </w:r>
      <w:r w:rsidRPr="006A2D1A">
        <w:rPr>
          <w:spacing w:val="-4"/>
          <w:rtl/>
          <w:lang w:bidi="ar-SA"/>
        </w:rPr>
        <w:t>های الله، بی‌شمار است؛ از این‌رو باید مسایل خارق‌العاده‌ای را که الله</w:t>
      </w:r>
      <w:r w:rsidRPr="006A2D1A">
        <w:rPr>
          <w:spacing w:val="-4"/>
          <w:lang w:bidi="ar-SA"/>
        </w:rPr>
        <w:sym w:font="AGA Arabesque" w:char="F055"/>
      </w:r>
      <w:r w:rsidRPr="006A2D1A">
        <w:rPr>
          <w:spacing w:val="-4"/>
          <w:rtl/>
          <w:lang w:bidi="ar-SA"/>
        </w:rPr>
        <w:t xml:space="preserve"> در کتابش خبر داده یا پیامبرش</w:t>
      </w:r>
      <w:r w:rsidRPr="006A2D1A">
        <w:rPr>
          <w:spacing w:val="-4"/>
          <w:lang w:bidi="ar-SA"/>
        </w:rPr>
        <w:sym w:font="AGA Arabesque" w:char="F072"/>
      </w:r>
      <w:r w:rsidR="00783665" w:rsidRPr="006A2D1A">
        <w:rPr>
          <w:spacing w:val="-4"/>
          <w:rtl/>
          <w:lang w:bidi="ar-SA"/>
        </w:rPr>
        <w:t xml:space="preserve"> بیان نموده و یا مردم</w:t>
      </w:r>
      <w:r w:rsidRPr="006A2D1A">
        <w:rPr>
          <w:spacing w:val="-4"/>
          <w:rtl/>
          <w:lang w:bidi="ar-SA"/>
        </w:rPr>
        <w:t xml:space="preserve"> مشاهده کرده‌اند، باور کنیم و آن را جزو ایمان به الله</w:t>
      </w:r>
      <w:r w:rsidR="00783665" w:rsidRPr="006A2D1A">
        <w:rPr>
          <w:spacing w:val="-4"/>
          <w:rtl/>
          <w:lang w:bidi="ar-SA"/>
        </w:rPr>
        <w:t xml:space="preserve"> بدانیم؛</w:t>
      </w:r>
      <w:r w:rsidRPr="006A2D1A">
        <w:rPr>
          <w:spacing w:val="-4"/>
          <w:rtl/>
          <w:lang w:bidi="ar-SA"/>
        </w:rPr>
        <w:t xml:space="preserve"> زیرا چنین باوری، در حقیقت، ایمان به قدرت الله متعال است.</w:t>
      </w:r>
    </w:p>
    <w:p w:rsidR="00412749" w:rsidRPr="006A2D1A" w:rsidRDefault="00BC2338" w:rsidP="00167AB1">
      <w:pPr>
        <w:rPr>
          <w:spacing w:val="0"/>
          <w:rtl/>
          <w:lang w:bidi="ar-SA"/>
        </w:rPr>
      </w:pPr>
      <w:r w:rsidRPr="006A2D1A">
        <w:rPr>
          <w:spacing w:val="0"/>
          <w:rtl/>
          <w:lang w:bidi="ar-SA"/>
        </w:rPr>
        <w:t>لازمه‌ی ایمان به الله</w:t>
      </w:r>
      <w:r w:rsidRPr="006A2D1A">
        <w:rPr>
          <w:spacing w:val="0"/>
          <w:lang w:bidi="ar-SA"/>
        </w:rPr>
        <w:sym w:font="AGA Arabesque" w:char="F055"/>
      </w:r>
      <w:r w:rsidRPr="006A2D1A">
        <w:rPr>
          <w:spacing w:val="0"/>
          <w:rtl/>
          <w:lang w:bidi="ar-SA"/>
        </w:rPr>
        <w:t xml:space="preserve"> این است که بدانیم الله متعال، ما را می‌بیند و اگر </w:t>
      </w:r>
      <w:r w:rsidR="00683363" w:rsidRPr="006A2D1A">
        <w:rPr>
          <w:spacing w:val="0"/>
          <w:rtl/>
          <w:lang w:bidi="ar-SA"/>
        </w:rPr>
        <w:t xml:space="preserve">نمی‌توانستیم الله را چنان عبادت </w:t>
      </w:r>
      <w:r w:rsidR="00783665" w:rsidRPr="006A2D1A">
        <w:rPr>
          <w:spacing w:val="0"/>
          <w:rtl/>
          <w:lang w:bidi="ar-SA"/>
        </w:rPr>
        <w:t>کنیم که گویا او را می‌بینیم، پس</w:t>
      </w:r>
      <w:r w:rsidR="00683363" w:rsidRPr="006A2D1A">
        <w:rPr>
          <w:spacing w:val="0"/>
          <w:rtl/>
          <w:lang w:bidi="ar-SA"/>
        </w:rPr>
        <w:t xml:space="preserve"> یقین داشته باشیم که او</w:t>
      </w:r>
      <w:r w:rsidR="00783665" w:rsidRPr="006A2D1A">
        <w:rPr>
          <w:spacing w:val="0"/>
          <w:rtl/>
          <w:lang w:bidi="ar-SA"/>
        </w:rPr>
        <w:t>، ما را می‌بیند. بسیاری از مردم</w:t>
      </w:r>
      <w:r w:rsidR="00683363" w:rsidRPr="006A2D1A">
        <w:rPr>
          <w:spacing w:val="0"/>
          <w:rtl/>
          <w:lang w:bidi="ar-SA"/>
        </w:rPr>
        <w:t xml:space="preserve"> از این مسأله‌ی مهم غافل‌اند و </w:t>
      </w:r>
      <w:r w:rsidR="00CF230B" w:rsidRPr="006A2D1A">
        <w:rPr>
          <w:spacing w:val="0"/>
          <w:rtl/>
          <w:lang w:bidi="ar-SA"/>
        </w:rPr>
        <w:t>برخی را می‌بینیم که الله را از روی عادت عبادت می‌کنند، نه به‌گونه‌ای که گویا الله را می‌بینند. این، نقصی در ایمان و عمل به‌شمار می‌رود.</w:t>
      </w:r>
    </w:p>
    <w:p w:rsidR="00CF230B" w:rsidRPr="006A2D1A" w:rsidRDefault="007E510D" w:rsidP="00167AB1">
      <w:pPr>
        <w:rPr>
          <w:spacing w:val="0"/>
          <w:rtl/>
          <w:lang w:bidi="ar-SA"/>
        </w:rPr>
      </w:pPr>
      <w:r w:rsidRPr="006A2D1A">
        <w:rPr>
          <w:spacing w:val="0"/>
          <w:rtl/>
          <w:lang w:bidi="ar-SA"/>
        </w:rPr>
        <w:t xml:space="preserve">هم‌چنین لازمه‌ی ایمان به پروردگار، این است ‌که </w:t>
      </w:r>
      <w:r w:rsidR="00CF230B" w:rsidRPr="006A2D1A">
        <w:rPr>
          <w:spacing w:val="0"/>
          <w:rtl/>
          <w:lang w:bidi="ar-SA"/>
        </w:rPr>
        <w:t xml:space="preserve">حکم و فرمانروایی را از آن </w:t>
      </w:r>
      <w:r w:rsidRPr="006A2D1A">
        <w:rPr>
          <w:spacing w:val="0"/>
          <w:rtl/>
          <w:lang w:bidi="ar-SA"/>
        </w:rPr>
        <w:t xml:space="preserve">الله دانا و بزرگ بدانیم. آری؛ </w:t>
      </w:r>
      <w:r w:rsidR="00351807" w:rsidRPr="006A2D1A">
        <w:rPr>
          <w:spacing w:val="0"/>
          <w:rtl/>
          <w:lang w:bidi="ar-SA"/>
        </w:rPr>
        <w:t xml:space="preserve">فرمان، تکوینی باشد یا تشریعی، از آنِ الله متعال است و فرمانروایی جز الله، وجود ندارد و همه چیز به دست اوست؛ </w:t>
      </w:r>
      <w:r w:rsidR="000232C0" w:rsidRPr="006A2D1A">
        <w:rPr>
          <w:spacing w:val="0"/>
          <w:rtl/>
          <w:lang w:bidi="ar-SA"/>
        </w:rPr>
        <w:t>چنان‌که</w:t>
      </w:r>
      <w:r w:rsidR="00351807" w:rsidRPr="006A2D1A">
        <w:rPr>
          <w:spacing w:val="0"/>
          <w:rtl/>
          <w:lang w:bidi="ar-SA"/>
        </w:rPr>
        <w:t xml:space="preserve"> می‌فرماید:</w:t>
      </w:r>
    </w:p>
    <w:p w:rsidR="005C1231" w:rsidRPr="006A2D1A" w:rsidRDefault="008A7EF4" w:rsidP="00091B02">
      <w:pPr>
        <w:pStyle w:val="a1"/>
        <w:rPr>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تُؤ</w:t>
      </w:r>
      <w:r w:rsidRPr="006A2D1A">
        <w:rPr>
          <w:rFonts w:ascii="KFGQPC Uthmanic Script HAFS" w:hint="cs"/>
          <w:rtl/>
          <w:lang w:val="en-MY" w:eastAsia="en-MY" w:bidi="ar-SA"/>
        </w:rPr>
        <w:t>ۡ</w:t>
      </w:r>
      <w:r w:rsidRPr="006A2D1A">
        <w:rPr>
          <w:rFonts w:ascii="KFGQPC Uthmanic Script HAFS" w:hint="eastAsia"/>
          <w:rtl/>
          <w:lang w:val="en-MY" w:eastAsia="en-MY" w:bidi="ar-SA"/>
        </w:rPr>
        <w:t>تِي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وَتَنزِعُ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وَتُعِزُّ</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وَتُذِلُّ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بِيَدِكَ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٢٦</w:t>
      </w:r>
      <w:r w:rsidRPr="006A2D1A">
        <w:rPr>
          <w:rStyle w:val="Char7"/>
          <w:rtl/>
        </w:rPr>
        <w:t xml:space="preserve">]  </w:t>
      </w:r>
      <w:r w:rsidR="0043134B" w:rsidRPr="006A2D1A">
        <w:rPr>
          <w:rStyle w:val="Char7"/>
          <w:rtl/>
        </w:rPr>
        <w:t xml:space="preserve">  </w:t>
      </w:r>
    </w:p>
    <w:p w:rsidR="00124AE8" w:rsidRPr="006A2D1A" w:rsidRDefault="005C1231" w:rsidP="00167AB1">
      <w:pPr>
        <w:pStyle w:val="a2"/>
        <w:rPr>
          <w:spacing w:val="0"/>
          <w:rtl/>
          <w:lang w:bidi="ar-SA"/>
        </w:rPr>
      </w:pPr>
      <w:r w:rsidRPr="006A2D1A">
        <w:rPr>
          <w:spacing w:val="0"/>
          <w:rtl/>
          <w:lang w:bidi="ar-SA"/>
        </w:rPr>
        <w:t>بگو: یا الله! ای مالکَ الملک! به هر که بخواهی، پادشاهی و حکومت می</w:t>
      </w:r>
      <w:r w:rsidRPr="006A2D1A">
        <w:rPr>
          <w:spacing w:val="0"/>
          <w:rtl/>
          <w:lang w:bidi="ar-SA"/>
        </w:rPr>
        <w:softHyphen/>
        <w:t>بخشی و پادشاهی و حکومت را از هر که بخواهی، می</w:t>
      </w:r>
      <w:r w:rsidRPr="006A2D1A">
        <w:rPr>
          <w:spacing w:val="0"/>
          <w:rtl/>
          <w:lang w:bidi="ar-SA"/>
        </w:rPr>
        <w:softHyphen/>
        <w:t>گیری و هر که را بخواهی، عزت می</w:t>
      </w:r>
      <w:r w:rsidRPr="006A2D1A">
        <w:rPr>
          <w:spacing w:val="0"/>
          <w:rtl/>
          <w:lang w:bidi="ar-SA"/>
        </w:rPr>
        <w:softHyphen/>
        <w:t xml:space="preserve">دهی و هر که را </w:t>
      </w:r>
      <w:r w:rsidR="00091B02" w:rsidRPr="006A2D1A">
        <w:rPr>
          <w:rFonts w:hint="cs"/>
          <w:spacing w:val="0"/>
          <w:rtl/>
          <w:lang w:bidi="ar-SA"/>
        </w:rPr>
        <w:br/>
      </w:r>
      <w:r w:rsidR="00091B02" w:rsidRPr="006A2D1A">
        <w:rPr>
          <w:spacing w:val="0"/>
          <w:sz w:val="2"/>
          <w:szCs w:val="2"/>
          <w:rtl/>
          <w:lang w:bidi="ar-SA"/>
        </w:rPr>
        <w:br/>
      </w:r>
      <w:r w:rsidRPr="006A2D1A">
        <w:rPr>
          <w:spacing w:val="0"/>
          <w:rtl/>
          <w:lang w:bidi="ar-SA"/>
        </w:rPr>
        <w:t>بخواهی، خوار و زبون می</w:t>
      </w:r>
      <w:r w:rsidRPr="006A2D1A">
        <w:rPr>
          <w:spacing w:val="0"/>
          <w:rtl/>
          <w:lang w:bidi="ar-SA"/>
        </w:rPr>
        <w:softHyphen/>
        <w:t>گردانی. خوبی به دست توست و تو، بر همه چیز توانایی.</w:t>
      </w:r>
    </w:p>
    <w:p w:rsidR="005C1231" w:rsidRPr="006A2D1A" w:rsidRDefault="005C1231" w:rsidP="00167AB1">
      <w:pPr>
        <w:rPr>
          <w:spacing w:val="0"/>
          <w:rtl/>
          <w:lang w:bidi="ar-SA"/>
        </w:rPr>
      </w:pPr>
      <w:r w:rsidRPr="006A2D1A">
        <w:rPr>
          <w:spacing w:val="0"/>
          <w:rtl/>
          <w:lang w:bidi="ar-SA"/>
        </w:rPr>
        <w:t>چه بسیار پادشاهانی که به شبی از تخت شاهی به‌زیر آمده‌اند و چه بسیار انسان‌هایی که به‌روزی پادشاه شده‌اند! چه بسیار قدرتمندانی که خود را بر همه چیره می‌دیدند و به نیم‌روزی خوار و ذلیل گشتند! چرا؟ چون فرمانروایی به دست الله است. حکم شرعی نیز تنها از آنِ الله متعال می‌باشد و تنها اوست که حلال و حرام می‌کند و تعیین تکلیف می‌فرماید و هیچ‌یک از آفری</w:t>
      </w:r>
      <w:r w:rsidR="0043134B" w:rsidRPr="006A2D1A">
        <w:rPr>
          <w:spacing w:val="0"/>
          <w:rtl/>
          <w:lang w:bidi="ar-SA"/>
        </w:rPr>
        <w:t>دگانش، سزاوار چنین امتیازی نیست؛ از این‌رو الله متعال</w:t>
      </w:r>
      <w:r w:rsidR="00540D2E" w:rsidRPr="006A2D1A">
        <w:rPr>
          <w:spacing w:val="0"/>
          <w:rtl/>
          <w:lang w:bidi="ar-SA"/>
        </w:rPr>
        <w:t xml:space="preserve"> بندگانش را منع کرده که مبادا جز به‌فرمان او </w:t>
      </w:r>
      <w:r w:rsidR="00D37254" w:rsidRPr="006A2D1A">
        <w:rPr>
          <w:spacing w:val="0"/>
          <w:rtl/>
          <w:lang w:bidi="ar-SA"/>
        </w:rPr>
        <w:t>یا</w:t>
      </w:r>
      <w:r w:rsidR="00540D2E" w:rsidRPr="006A2D1A">
        <w:rPr>
          <w:spacing w:val="0"/>
          <w:rtl/>
          <w:lang w:bidi="ar-SA"/>
        </w:rPr>
        <w:t xml:space="preserve"> بدون دلیلی شرعی، چیزی را حلال یا حرام بنامند؛ </w:t>
      </w:r>
      <w:r w:rsidR="000232C0" w:rsidRPr="006A2D1A">
        <w:rPr>
          <w:spacing w:val="0"/>
          <w:rtl/>
          <w:lang w:bidi="ar-SA"/>
        </w:rPr>
        <w:t>چنان‌که</w:t>
      </w:r>
      <w:r w:rsidR="00540D2E" w:rsidRPr="006A2D1A">
        <w:rPr>
          <w:spacing w:val="0"/>
          <w:rtl/>
          <w:lang w:bidi="ar-SA"/>
        </w:rPr>
        <w:t xml:space="preserve"> می‌فرماید:</w:t>
      </w:r>
    </w:p>
    <w:p w:rsidR="00D37254" w:rsidRPr="006A2D1A" w:rsidRDefault="008A7EF4" w:rsidP="008A7EF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تَصِفُ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سِنَتُكُمُ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كَذِبَ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حَلَ</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حَرَام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لِّتَف</w:t>
      </w:r>
      <w:r w:rsidRPr="006A2D1A">
        <w:rPr>
          <w:rFonts w:ascii="KFGQPC Uthmanic Script HAFS" w:hint="cs"/>
          <w:rtl/>
          <w:lang w:val="en-MY" w:eastAsia="en-MY" w:bidi="ar-SA"/>
        </w:rPr>
        <w:t>ۡ</w:t>
      </w:r>
      <w:r w:rsidRPr="006A2D1A">
        <w:rPr>
          <w:rFonts w:ascii="KFGQPC Uthmanic Script HAFS" w:hint="eastAsia"/>
          <w:rtl/>
          <w:lang w:val="en-MY" w:eastAsia="en-MY" w:bidi="ar-SA"/>
        </w:rPr>
        <w:t>تَرُواْ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كَذِبَ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تَرُونَ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كَذِبَ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لِحُونَ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١١٦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قَلِيل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١١٧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١١٦</w:t>
      </w:r>
      <w:r w:rsidRPr="006A2D1A">
        <w:rPr>
          <w:rStyle w:val="Char7"/>
          <w:rFonts w:hint="eastAsia"/>
          <w:rtl/>
        </w:rPr>
        <w:t>،</w:t>
      </w:r>
      <w:r w:rsidRPr="006A2D1A">
        <w:rPr>
          <w:rStyle w:val="Char7"/>
          <w:rtl/>
        </w:rPr>
        <w:t xml:space="preserve">  </w:t>
      </w:r>
      <w:r w:rsidRPr="006A2D1A">
        <w:rPr>
          <w:rStyle w:val="Char7"/>
          <w:rFonts w:hint="cs"/>
          <w:rtl/>
        </w:rPr>
        <w:t>١١٧</w:t>
      </w:r>
      <w:r w:rsidRPr="006A2D1A">
        <w:rPr>
          <w:rStyle w:val="Char7"/>
          <w:rtl/>
        </w:rPr>
        <w:t>]</w:t>
      </w:r>
      <w:r w:rsidRPr="006A2D1A">
        <w:rPr>
          <w:rFonts w:ascii="KFGQPC Uthman Taha Naskh" w:cs="KFGQPC Uthman Taha Naskh"/>
          <w:rtl/>
          <w:lang w:val="en-MY" w:eastAsia="en-MY" w:bidi="ar-SA"/>
        </w:rPr>
        <w:t xml:space="preserve">  </w:t>
      </w:r>
      <w:r w:rsidR="00255F43" w:rsidRPr="006A2D1A">
        <w:rPr>
          <w:rtl/>
          <w:lang w:bidi="ar-SA"/>
        </w:rPr>
        <w:tab/>
      </w:r>
    </w:p>
    <w:p w:rsidR="00D37254" w:rsidRPr="006A2D1A" w:rsidRDefault="00D37254" w:rsidP="00167AB1">
      <w:pPr>
        <w:pStyle w:val="a2"/>
        <w:rPr>
          <w:spacing w:val="0"/>
          <w:rtl/>
          <w:lang w:bidi="ar-SA"/>
        </w:rPr>
      </w:pPr>
      <w:r w:rsidRPr="006A2D1A">
        <w:rPr>
          <w:spacing w:val="0"/>
          <w:rtl/>
          <w:lang w:bidi="ar-SA"/>
        </w:rPr>
        <w:t>با دروغ‌هایی که بر زبانتان می‌آید، نگویید که این حلال و این حرام است تا بدین‌سان بر الله دروغ ببندید. بی‌گمان کسانی که بر الله دروغ می‌بندند، رستگار نمی‌شوند. بهره‌ی اندکی (در دنیا نصیبشان می‌شود) و عذاب دردناکی در پیش دارند.</w:t>
      </w:r>
    </w:p>
    <w:p w:rsidR="00540D2E" w:rsidRPr="006A2D1A" w:rsidRDefault="00D37254" w:rsidP="00167AB1">
      <w:pPr>
        <w:rPr>
          <w:spacing w:val="0"/>
          <w:rtl/>
          <w:lang w:bidi="ar-SA"/>
        </w:rPr>
      </w:pPr>
      <w:r w:rsidRPr="006A2D1A">
        <w:rPr>
          <w:spacing w:val="0"/>
          <w:rtl/>
          <w:lang w:bidi="ar-SA"/>
        </w:rPr>
        <w:t>نتیجه این‌که بحث ایمان به الله، موضوع گسترده‌ای</w:t>
      </w:r>
      <w:r w:rsidR="0043134B" w:rsidRPr="006A2D1A">
        <w:rPr>
          <w:spacing w:val="0"/>
          <w:rtl/>
          <w:lang w:bidi="ar-SA"/>
        </w:rPr>
        <w:t>‌ست که سخن گفتن درباره‌ی آن</w:t>
      </w:r>
      <w:r w:rsidRPr="006A2D1A">
        <w:rPr>
          <w:spacing w:val="0"/>
          <w:rtl/>
          <w:lang w:bidi="ar-SA"/>
        </w:rPr>
        <w:t xml:space="preserve"> روزها زمان می‌برد</w:t>
      </w:r>
      <w:r w:rsidR="0043134B" w:rsidRPr="006A2D1A">
        <w:rPr>
          <w:spacing w:val="0"/>
          <w:rtl/>
          <w:lang w:bidi="ar-SA"/>
        </w:rPr>
        <w:t>؛</w:t>
      </w:r>
      <w:r w:rsidR="00FE3CD6" w:rsidRPr="006A2D1A">
        <w:rPr>
          <w:spacing w:val="0"/>
          <w:rtl/>
          <w:lang w:bidi="ar-SA"/>
        </w:rPr>
        <w:t xml:space="preserve"> اما همین اشاره‌ی کوتاه کافی</w:t>
      </w:r>
      <w:r w:rsidR="0043134B" w:rsidRPr="006A2D1A">
        <w:rPr>
          <w:spacing w:val="0"/>
          <w:rtl/>
          <w:lang w:bidi="ar-SA"/>
        </w:rPr>
        <w:t>‌</w:t>
      </w:r>
      <w:r w:rsidR="00FE3CD6" w:rsidRPr="006A2D1A">
        <w:rPr>
          <w:spacing w:val="0"/>
          <w:rtl/>
          <w:lang w:bidi="ar-SA"/>
        </w:rPr>
        <w:t>ست.</w:t>
      </w:r>
    </w:p>
    <w:p w:rsidR="00FE3CD6" w:rsidRPr="006A2D1A" w:rsidRDefault="00FE3CD6" w:rsidP="00522994">
      <w:pPr>
        <w:spacing w:line="228" w:lineRule="auto"/>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«وملائِكَتِه</w:t>
      </w:r>
      <w:r w:rsidR="0043134B" w:rsidRPr="006A2D1A">
        <w:rPr>
          <w:rStyle w:val="Char1"/>
          <w:spacing w:val="0"/>
          <w:rtl/>
          <w:lang w:bidi="ar-SA"/>
        </w:rPr>
        <w:t>»</w:t>
      </w:r>
      <w:r w:rsidR="0043134B" w:rsidRPr="006A2D1A">
        <w:rPr>
          <w:spacing w:val="0"/>
          <w:rtl/>
          <w:lang w:bidi="ar-SA"/>
        </w:rPr>
        <w:t>؛</w:t>
      </w:r>
      <w:r w:rsidRPr="006A2D1A">
        <w:rPr>
          <w:spacing w:val="0"/>
          <w:rtl/>
          <w:lang w:bidi="ar-SA"/>
        </w:rPr>
        <w:t xml:space="preserve"> یعنی: «و به فرشتگانش باور و ایمان داشته باشی».</w:t>
      </w:r>
    </w:p>
    <w:p w:rsidR="00FE3CD6" w:rsidRPr="006A2D1A" w:rsidRDefault="00FE3CD6" w:rsidP="00167AB1">
      <w:pPr>
        <w:rPr>
          <w:spacing w:val="0"/>
          <w:rtl/>
          <w:lang w:bidi="ar-SA"/>
        </w:rPr>
      </w:pPr>
      <w:r w:rsidRPr="006A2D1A">
        <w:rPr>
          <w:spacing w:val="0"/>
          <w:rtl/>
          <w:lang w:bidi="ar-SA"/>
        </w:rPr>
        <w:t>فرشتگان، جزو جهان غیب‌اند و الله</w:t>
      </w:r>
      <w:r w:rsidRPr="006A2D1A">
        <w:rPr>
          <w:spacing w:val="0"/>
          <w:lang w:bidi="ar-SA"/>
        </w:rPr>
        <w:sym w:font="AGA Arabesque" w:char="F055"/>
      </w:r>
      <w:r w:rsidRPr="006A2D1A">
        <w:rPr>
          <w:spacing w:val="0"/>
          <w:rtl/>
          <w:lang w:bidi="ar-SA"/>
        </w:rPr>
        <w:t xml:space="preserve"> آن‌ها را از نور آفریده و آنان را بر کارهای ویژه‌ای گماشته است و هریک </w:t>
      </w:r>
      <w:r w:rsidR="0043134B" w:rsidRPr="006A2D1A">
        <w:rPr>
          <w:spacing w:val="0"/>
          <w:rtl/>
          <w:lang w:bidi="ar-SA"/>
        </w:rPr>
        <w:t>از آن‌ها مطابق فرمان الله متعال</w:t>
      </w:r>
      <w:r w:rsidRPr="006A2D1A">
        <w:rPr>
          <w:spacing w:val="0"/>
          <w:rtl/>
          <w:lang w:bidi="ar-SA"/>
        </w:rPr>
        <w:t xml:space="preserve"> به وظیفه‌اش عمل می‌کند؛ همان‌گونه که الله</w:t>
      </w:r>
      <w:r w:rsidRPr="006A2D1A">
        <w:rPr>
          <w:spacing w:val="0"/>
          <w:lang w:bidi="ar-SA"/>
        </w:rPr>
        <w:sym w:font="AGA Arabesque" w:char="F059"/>
      </w:r>
      <w:r w:rsidRPr="006A2D1A">
        <w:rPr>
          <w:spacing w:val="0"/>
          <w:rtl/>
          <w:lang w:bidi="ar-SA"/>
        </w:rPr>
        <w:t xml:space="preserve"> درباره‌ی نگهبانان دوزخ می‌فرماید:</w:t>
      </w:r>
    </w:p>
    <w:p w:rsidR="000F45EC" w:rsidRPr="006A2D1A" w:rsidRDefault="00A85A01" w:rsidP="00091B02">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عَلَي</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هَا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مَلَ</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ئِكَةٌ</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غِلَاظ</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شِدَاد</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يَع</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صُونَ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للَّهَ</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أَمَرَهُم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وَيَف</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عَلُونَ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يُؤ</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مَرُونَ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lang w:val="en-MY" w:eastAsia="en-MY"/>
        </w:rPr>
        <w:tab/>
      </w:r>
      <w:r w:rsidRPr="006A2D1A">
        <w:rPr>
          <w:rStyle w:val="Char7"/>
          <w:rtl/>
        </w:rPr>
        <w:t>[</w:t>
      </w:r>
      <w:r w:rsidRPr="006A2D1A">
        <w:rPr>
          <w:rStyle w:val="Char7"/>
          <w:rFonts w:hint="eastAsia"/>
          <w:rtl/>
        </w:rPr>
        <w:t>التحريم</w:t>
      </w:r>
      <w:r w:rsidRPr="006A2D1A">
        <w:rPr>
          <w:rStyle w:val="Char7"/>
          <w:rtl/>
        </w:rPr>
        <w:t xml:space="preserve">: </w:t>
      </w:r>
      <w:r w:rsidRPr="006A2D1A">
        <w:rPr>
          <w:rStyle w:val="Char7"/>
          <w:rFonts w:hint="cs"/>
          <w:rtl/>
        </w:rPr>
        <w:t>٦</w:t>
      </w:r>
      <w:r w:rsidRPr="006A2D1A">
        <w:rPr>
          <w:rStyle w:val="Char7"/>
          <w:rtl/>
        </w:rPr>
        <w:t xml:space="preserve">]  </w:t>
      </w:r>
      <w:r w:rsidR="000F45EC" w:rsidRPr="006A2D1A">
        <w:rPr>
          <w:rStyle w:val="Char7"/>
          <w:rtl/>
        </w:rPr>
        <w:t xml:space="preserve"> </w:t>
      </w:r>
      <w:r w:rsidR="00255F43" w:rsidRPr="006A2D1A">
        <w:rPr>
          <w:rStyle w:val="Char7"/>
          <w:rtl/>
        </w:rPr>
        <w:tab/>
      </w:r>
    </w:p>
    <w:p w:rsidR="00FE3CD6" w:rsidRPr="006A2D1A" w:rsidRDefault="000F45EC" w:rsidP="00167AB1">
      <w:pPr>
        <w:pStyle w:val="a2"/>
        <w:rPr>
          <w:spacing w:val="0"/>
          <w:rtl/>
          <w:lang w:bidi="ar-SA"/>
        </w:rPr>
      </w:pPr>
      <w:r w:rsidRPr="006A2D1A">
        <w:rPr>
          <w:spacing w:val="0"/>
          <w:rtl/>
          <w:lang w:bidi="ar-SA"/>
        </w:rPr>
        <w:t>فرشتگان خشن و سخت‌گیری بر آن گماشته شده‌اند که از آن‌چه الله به آنان دستور داده، سرپیچی نمی‌کنند و هر چه فرمان می‌یابند، انجام می‌دهند.</w:t>
      </w:r>
    </w:p>
    <w:p w:rsidR="000F45EC" w:rsidRPr="006A2D1A" w:rsidRDefault="0043134B" w:rsidP="00167AB1">
      <w:pPr>
        <w:rPr>
          <w:spacing w:val="0"/>
          <w:rtl/>
          <w:lang w:bidi="ar-SA"/>
        </w:rPr>
      </w:pPr>
      <w:r w:rsidRPr="006A2D1A">
        <w:rPr>
          <w:spacing w:val="0"/>
          <w:rtl/>
          <w:lang w:bidi="ar-SA"/>
        </w:rPr>
        <w:t>آری! فرشتگان</w:t>
      </w:r>
      <w:r w:rsidR="000F45EC" w:rsidRPr="006A2D1A">
        <w:rPr>
          <w:spacing w:val="0"/>
          <w:rtl/>
          <w:lang w:bidi="ar-SA"/>
        </w:rPr>
        <w:t xml:space="preserve"> بر</w:t>
      </w:r>
      <w:r w:rsidR="00063422" w:rsidRPr="006A2D1A">
        <w:rPr>
          <w:spacing w:val="0"/>
          <w:rtl/>
          <w:lang w:bidi="ar-SA"/>
        </w:rPr>
        <w:t xml:space="preserve"> </w:t>
      </w:r>
      <w:r w:rsidR="000F45EC" w:rsidRPr="006A2D1A">
        <w:rPr>
          <w:spacing w:val="0"/>
          <w:rtl/>
          <w:lang w:bidi="ar-SA"/>
        </w:rPr>
        <w:t>خلاف انسان‌ها، از هیچ فرمانی سرپیچی</w:t>
      </w:r>
      <w:r w:rsidRPr="006A2D1A">
        <w:rPr>
          <w:spacing w:val="0"/>
          <w:rtl/>
          <w:lang w:bidi="ar-SA"/>
        </w:rPr>
        <w:t xml:space="preserve"> نمی‌کنند و از انجام هیچ فرمانی</w:t>
      </w:r>
      <w:r w:rsidR="000F45EC" w:rsidRPr="006A2D1A">
        <w:rPr>
          <w:spacing w:val="0"/>
          <w:rtl/>
          <w:lang w:bidi="ar-SA"/>
        </w:rPr>
        <w:t xml:space="preserve"> ناتوان نیستند و توانایی اجرای همه‌ی فرمان‌ها را دارند. انسان‌ها، گاه از اجرای فرمان</w:t>
      </w:r>
      <w:r w:rsidRPr="006A2D1A">
        <w:rPr>
          <w:spacing w:val="0"/>
          <w:rtl/>
          <w:lang w:bidi="ar-SA"/>
        </w:rPr>
        <w:t>‌ها سرپیچی می‌کنند یا از انجامش</w:t>
      </w:r>
      <w:r w:rsidR="000F45EC" w:rsidRPr="006A2D1A">
        <w:rPr>
          <w:spacing w:val="0"/>
          <w:rtl/>
          <w:lang w:bidi="ar-SA"/>
        </w:rPr>
        <w:t xml:space="preserve"> عاجزند</w:t>
      </w:r>
      <w:r w:rsidRPr="006A2D1A">
        <w:rPr>
          <w:spacing w:val="0"/>
          <w:rtl/>
          <w:lang w:bidi="ar-SA"/>
        </w:rPr>
        <w:t>؛</w:t>
      </w:r>
      <w:r w:rsidR="00CC0944" w:rsidRPr="006A2D1A">
        <w:rPr>
          <w:spacing w:val="0"/>
          <w:rtl/>
          <w:lang w:bidi="ar-SA"/>
        </w:rPr>
        <w:t xml:space="preserve"> اما فرشتگان برای اجرای فرمان‌ها آفریده شده‌اند؛ حال، این فرمان‌ها در رابطه با عبادت‌های متعلق به آن</w:t>
      </w:r>
      <w:r w:rsidRPr="006A2D1A">
        <w:rPr>
          <w:spacing w:val="0"/>
          <w:rtl/>
          <w:lang w:bidi="ar-SA"/>
        </w:rPr>
        <w:t>ان باشد</w:t>
      </w:r>
      <w:r w:rsidR="00CC0944" w:rsidRPr="006A2D1A">
        <w:rPr>
          <w:spacing w:val="0"/>
          <w:rtl/>
          <w:lang w:bidi="ar-SA"/>
        </w:rPr>
        <w:t xml:space="preserve"> یا در زمینه‌ی امور بندگان و آفریده‌های خدا.</w:t>
      </w:r>
    </w:p>
    <w:p w:rsidR="00CC0944" w:rsidRPr="006A2D1A" w:rsidRDefault="00CC0944" w:rsidP="00E94991">
      <w:pPr>
        <w:rPr>
          <w:spacing w:val="0"/>
          <w:rtl/>
          <w:lang w:bidi="ar-SA"/>
        </w:rPr>
      </w:pPr>
      <w:r w:rsidRPr="006A2D1A">
        <w:rPr>
          <w:spacing w:val="0"/>
          <w:rtl/>
          <w:lang w:bidi="ar-SA"/>
        </w:rPr>
        <w:t>مثلاً جبرئیل</w:t>
      </w:r>
      <w:r w:rsidR="0043134B" w:rsidRPr="006A2D1A">
        <w:rPr>
          <w:spacing w:val="0"/>
          <w:lang w:bidi="ar-SA"/>
        </w:rPr>
        <w:sym w:font="AGA Arabesque" w:char="F075"/>
      </w:r>
      <w:r w:rsidRPr="006A2D1A">
        <w:rPr>
          <w:spacing w:val="0"/>
          <w:rtl/>
          <w:lang w:bidi="ar-SA"/>
        </w:rPr>
        <w:t xml:space="preserve"> به‌عنوان برترین فرشته‌ی الله، کارگزار وحی می‌باشد و وحی ال</w:t>
      </w:r>
      <w:r w:rsidR="00E94991" w:rsidRPr="006A2D1A">
        <w:rPr>
          <w:rFonts w:hint="cs"/>
          <w:spacing w:val="0"/>
          <w:rtl/>
          <w:lang w:bidi="ar-SA"/>
        </w:rPr>
        <w:t>ه</w:t>
      </w:r>
      <w:r w:rsidRPr="006A2D1A">
        <w:rPr>
          <w:spacing w:val="0"/>
          <w:rtl/>
          <w:lang w:bidi="ar-SA"/>
        </w:rPr>
        <w:t>ی را از سوی الله به پیامبرانش می‌رساند؛ او به بزرگ‌ترین کار سودمند برای بندگان، گماشته شده و فرشته‌ی توانا و امانت‌داری</w:t>
      </w:r>
      <w:r w:rsidR="0043134B" w:rsidRPr="006A2D1A">
        <w:rPr>
          <w:spacing w:val="0"/>
          <w:rtl/>
          <w:lang w:bidi="ar-SA"/>
        </w:rPr>
        <w:t>‌</w:t>
      </w:r>
      <w:r w:rsidRPr="006A2D1A">
        <w:rPr>
          <w:spacing w:val="0"/>
          <w:rtl/>
          <w:lang w:bidi="ar-SA"/>
        </w:rPr>
        <w:t>ست که سایر فرشتگان از او فرمان می‌برند و از این‌رو برترین فرشته‌ی الله</w:t>
      </w:r>
      <w:r w:rsidRPr="006A2D1A">
        <w:rPr>
          <w:spacing w:val="0"/>
          <w:lang w:bidi="ar-SA"/>
        </w:rPr>
        <w:sym w:font="AGA Arabesque" w:char="F055"/>
      </w:r>
      <w:r w:rsidRPr="006A2D1A">
        <w:rPr>
          <w:spacing w:val="0"/>
          <w:rtl/>
          <w:lang w:bidi="ar-SA"/>
        </w:rPr>
        <w:t xml:space="preserve"> می‌باشد. همان‌گونه که محمد مصطفی</w:t>
      </w:r>
      <w:r w:rsidRPr="006A2D1A">
        <w:rPr>
          <w:spacing w:val="0"/>
          <w:lang w:bidi="ar-SA"/>
        </w:rPr>
        <w:sym w:font="AGA Arabesque" w:char="F072"/>
      </w:r>
      <w:r w:rsidRPr="006A2D1A">
        <w:rPr>
          <w:spacing w:val="0"/>
          <w:rtl/>
          <w:lang w:bidi="ar-SA"/>
        </w:rPr>
        <w:t xml:space="preserve"> برترین پیامبران است:</w:t>
      </w:r>
    </w:p>
    <w:p w:rsidR="00A85A01" w:rsidRPr="006A2D1A" w:rsidRDefault="00A85A01"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عَلَّمَهُ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شَدِيدُ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أُفُقِ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291EE8" w:rsidRPr="006A2D1A" w:rsidRDefault="00A85A01" w:rsidP="00A85A01">
      <w:pPr>
        <w:pStyle w:val="a6"/>
        <w:rPr>
          <w:rtl/>
        </w:rPr>
      </w:pPr>
      <w:r w:rsidRPr="006A2D1A">
        <w:rPr>
          <w:lang w:val="en-MY" w:eastAsia="en-MY"/>
        </w:rPr>
        <w:tab/>
      </w:r>
      <w:r w:rsidRPr="006A2D1A">
        <w:rPr>
          <w:rtl/>
          <w:lang w:val="en-MY" w:eastAsia="en-MY"/>
        </w:rPr>
        <w:t>[</w:t>
      </w:r>
      <w:r w:rsidRPr="006A2D1A">
        <w:rPr>
          <w:rFonts w:hint="eastAsia"/>
          <w:rtl/>
          <w:lang w:val="en-MY" w:eastAsia="en-MY"/>
        </w:rPr>
        <w:t>النجم</w:t>
      </w:r>
      <w:r w:rsidRPr="006A2D1A">
        <w:rPr>
          <w:rtl/>
          <w:lang w:val="en-MY" w:eastAsia="en-MY"/>
        </w:rPr>
        <w:t xml:space="preserve"> : </w:t>
      </w:r>
      <w:r w:rsidRPr="006A2D1A">
        <w:rPr>
          <w:rFonts w:hint="cs"/>
          <w:rtl/>
          <w:lang w:val="en-MY" w:eastAsia="en-MY"/>
        </w:rPr>
        <w:t>٥</w:t>
      </w:r>
      <w:r w:rsidRPr="006A2D1A">
        <w:rPr>
          <w:rFonts w:hint="eastAsia"/>
          <w:rtl/>
          <w:lang w:val="en-MY" w:eastAsia="en-MY"/>
        </w:rPr>
        <w:t>،</w:t>
      </w:r>
      <w:r w:rsidRPr="006A2D1A">
        <w:rPr>
          <w:rtl/>
          <w:lang w:val="en-MY" w:eastAsia="en-MY"/>
        </w:rPr>
        <w:t xml:space="preserve">  </w:t>
      </w:r>
      <w:r w:rsidRPr="006A2D1A">
        <w:rPr>
          <w:rFonts w:hint="cs"/>
          <w:rtl/>
          <w:lang w:val="en-MY" w:eastAsia="en-MY"/>
        </w:rPr>
        <w:t>٧</w:t>
      </w:r>
      <w:r w:rsidRPr="006A2D1A">
        <w:rPr>
          <w:rtl/>
          <w:lang w:val="en-MY" w:eastAsia="en-MY"/>
        </w:rPr>
        <w:t xml:space="preserve">]  </w:t>
      </w:r>
      <w:r w:rsidR="00255F43" w:rsidRPr="006A2D1A">
        <w:rPr>
          <w:rtl/>
        </w:rPr>
        <w:tab/>
      </w:r>
    </w:p>
    <w:p w:rsidR="00291EE8" w:rsidRPr="006A2D1A" w:rsidRDefault="00291EE8" w:rsidP="00167AB1">
      <w:pPr>
        <w:pStyle w:val="a2"/>
        <w:rPr>
          <w:spacing w:val="0"/>
          <w:rtl/>
          <w:lang w:bidi="ar-SA"/>
        </w:rPr>
      </w:pPr>
      <w:r w:rsidRPr="006A2D1A">
        <w:rPr>
          <w:spacing w:val="0"/>
          <w:rtl/>
          <w:lang w:bidi="ar-SA"/>
        </w:rPr>
        <w:t>(فرشته‌ی) خیلی توانمند، به او آموزش داده است.(فرشته‌ای) نیرومند که (فراروی پیامبر) راست ایستاد. و او در کرانه‌ی بلند (آسمان) بود.</w:t>
      </w:r>
    </w:p>
    <w:p w:rsidR="00CC0944" w:rsidRPr="006A2D1A" w:rsidRDefault="00291EE8" w:rsidP="00167AB1">
      <w:pPr>
        <w:rPr>
          <w:spacing w:val="0"/>
          <w:rtl/>
          <w:lang w:bidi="ar-SA"/>
        </w:rPr>
      </w:pPr>
      <w:r w:rsidRPr="006A2D1A">
        <w:rPr>
          <w:spacing w:val="0"/>
          <w:rtl/>
          <w:lang w:bidi="ar-SA"/>
        </w:rPr>
        <w:t>یعنی: جبرئیل</w:t>
      </w:r>
      <w:r w:rsidRPr="006A2D1A">
        <w:rPr>
          <w:spacing w:val="0"/>
          <w:lang w:bidi="ar-SA"/>
        </w:rPr>
        <w:sym w:font="AGA Arabesque" w:char="F075"/>
      </w:r>
      <w:r w:rsidRPr="006A2D1A">
        <w:rPr>
          <w:spacing w:val="0"/>
          <w:rtl/>
          <w:lang w:bidi="ar-SA"/>
        </w:rPr>
        <w:t>، این فرشته‌ی توانا، قرآن را به پیامبر</w:t>
      </w:r>
      <w:r w:rsidRPr="006A2D1A">
        <w:rPr>
          <w:spacing w:val="0"/>
          <w:lang w:bidi="ar-SA"/>
        </w:rPr>
        <w:sym w:font="AGA Arabesque" w:char="F072"/>
      </w:r>
      <w:r w:rsidRPr="006A2D1A">
        <w:rPr>
          <w:spacing w:val="0"/>
          <w:rtl/>
          <w:lang w:bidi="ar-SA"/>
        </w:rPr>
        <w:t xml:space="preserve"> آموزش داد. الله</w:t>
      </w:r>
      <w:r w:rsidRPr="006A2D1A">
        <w:rPr>
          <w:spacing w:val="0"/>
          <w:lang w:bidi="ar-SA"/>
        </w:rPr>
        <w:sym w:font="AGA Arabesque" w:char="F055"/>
      </w:r>
      <w:r w:rsidRPr="006A2D1A">
        <w:rPr>
          <w:spacing w:val="0"/>
          <w:rtl/>
          <w:lang w:bidi="ar-SA"/>
        </w:rPr>
        <w:t xml:space="preserve"> هم‌چنین می‌فرماید:</w:t>
      </w:r>
    </w:p>
    <w:p w:rsidR="00A85A01" w:rsidRPr="006A2D1A" w:rsidRDefault="00A85A01" w:rsidP="00091B02">
      <w:pPr>
        <w:pStyle w:val="a2"/>
        <w:tabs>
          <w:tab w:val="right" w:pos="6860"/>
        </w:tabs>
        <w:rPr>
          <w:spacing w:val="0"/>
          <w:lang w:val="en-MY" w:eastAsia="en-MY"/>
        </w:rPr>
      </w:pPr>
      <w:r w:rsidRPr="006A2D1A">
        <w:rPr>
          <w:rFonts w:ascii="KFGQPC Uthman Taha Naskh" w:cs="KFGQPC Uthman Taha Naskh" w:hint="cs"/>
          <w:spacing w:val="0"/>
          <w:rtl/>
          <w:lang w:val="en-MY" w:eastAsia="en-MY" w:bidi="ar-SA"/>
        </w:rPr>
        <w:t>﴿</w:t>
      </w:r>
      <w:r w:rsidRPr="006A2D1A">
        <w:rPr>
          <w:rStyle w:val="Char2"/>
          <w:rFonts w:hint="eastAsia"/>
          <w:spacing w:val="0"/>
          <w:rtl/>
        </w:rPr>
        <w:t>إِنَّهُ</w:t>
      </w:r>
      <w:r w:rsidRPr="006A2D1A">
        <w:rPr>
          <w:rStyle w:val="Char2"/>
          <w:rFonts w:hint="cs"/>
          <w:spacing w:val="0"/>
          <w:rtl/>
        </w:rPr>
        <w:t>ۥ</w:t>
      </w:r>
      <w:r w:rsidRPr="006A2D1A">
        <w:rPr>
          <w:rStyle w:val="Char2"/>
          <w:spacing w:val="0"/>
          <w:rtl/>
        </w:rPr>
        <w:t xml:space="preserve"> </w:t>
      </w:r>
      <w:r w:rsidRPr="006A2D1A">
        <w:rPr>
          <w:rStyle w:val="Char2"/>
          <w:rFonts w:hint="eastAsia"/>
          <w:spacing w:val="0"/>
          <w:rtl/>
        </w:rPr>
        <w:t>لَقَو</w:t>
      </w:r>
      <w:r w:rsidRPr="006A2D1A">
        <w:rPr>
          <w:rStyle w:val="Char2"/>
          <w:rFonts w:hint="cs"/>
          <w:spacing w:val="0"/>
          <w:rtl/>
        </w:rPr>
        <w:t>ۡ</w:t>
      </w:r>
      <w:r w:rsidRPr="006A2D1A">
        <w:rPr>
          <w:rStyle w:val="Char2"/>
          <w:rFonts w:hint="eastAsia"/>
          <w:spacing w:val="0"/>
          <w:rtl/>
        </w:rPr>
        <w:t>لُ</w:t>
      </w:r>
      <w:r w:rsidRPr="006A2D1A">
        <w:rPr>
          <w:rStyle w:val="Char2"/>
          <w:spacing w:val="0"/>
          <w:rtl/>
        </w:rPr>
        <w:t xml:space="preserve"> </w:t>
      </w:r>
      <w:r w:rsidRPr="006A2D1A">
        <w:rPr>
          <w:rStyle w:val="Char2"/>
          <w:rFonts w:hint="eastAsia"/>
          <w:spacing w:val="0"/>
          <w:rtl/>
        </w:rPr>
        <w:t>رَسُول</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كَرِيم</w:t>
      </w:r>
      <w:r w:rsidRPr="006A2D1A">
        <w:rPr>
          <w:rStyle w:val="Char2"/>
          <w:rFonts w:hint="cs"/>
          <w:spacing w:val="0"/>
          <w:rtl/>
        </w:rPr>
        <w:t>ٖ</w:t>
      </w:r>
      <w:r w:rsidRPr="006A2D1A">
        <w:rPr>
          <w:rStyle w:val="Char2"/>
          <w:spacing w:val="0"/>
          <w:rtl/>
        </w:rPr>
        <w:t xml:space="preserve"> </w:t>
      </w:r>
      <w:r w:rsidRPr="006A2D1A">
        <w:rPr>
          <w:rStyle w:val="Char2"/>
          <w:rFonts w:hint="cs"/>
          <w:spacing w:val="0"/>
          <w:rtl/>
        </w:rPr>
        <w:t>١٩</w:t>
      </w:r>
      <w:r w:rsidRPr="006A2D1A">
        <w:rPr>
          <w:rStyle w:val="Char2"/>
          <w:spacing w:val="0"/>
          <w:rtl/>
        </w:rPr>
        <w:t xml:space="preserve"> </w:t>
      </w:r>
      <w:r w:rsidRPr="006A2D1A">
        <w:rPr>
          <w:rStyle w:val="Char2"/>
          <w:rFonts w:hint="eastAsia"/>
          <w:spacing w:val="0"/>
          <w:rtl/>
        </w:rPr>
        <w:t>ذِي</w:t>
      </w:r>
      <w:r w:rsidRPr="006A2D1A">
        <w:rPr>
          <w:rStyle w:val="Char2"/>
          <w:spacing w:val="0"/>
          <w:rtl/>
        </w:rPr>
        <w:t xml:space="preserve"> </w:t>
      </w:r>
      <w:r w:rsidRPr="006A2D1A">
        <w:rPr>
          <w:rStyle w:val="Char2"/>
          <w:rFonts w:hint="eastAsia"/>
          <w:spacing w:val="0"/>
          <w:rtl/>
        </w:rPr>
        <w:t>قُوَّةٍ</w:t>
      </w:r>
      <w:r w:rsidRPr="006A2D1A">
        <w:rPr>
          <w:rStyle w:val="Char2"/>
          <w:spacing w:val="0"/>
          <w:rtl/>
        </w:rPr>
        <w:t xml:space="preserve"> </w:t>
      </w:r>
      <w:r w:rsidRPr="006A2D1A">
        <w:rPr>
          <w:rStyle w:val="Char2"/>
          <w:rFonts w:hint="eastAsia"/>
          <w:spacing w:val="0"/>
          <w:rtl/>
        </w:rPr>
        <w:t>عِندَ</w:t>
      </w:r>
      <w:r w:rsidRPr="006A2D1A">
        <w:rPr>
          <w:rStyle w:val="Char2"/>
          <w:spacing w:val="0"/>
          <w:rtl/>
        </w:rPr>
        <w:t xml:space="preserve"> </w:t>
      </w:r>
      <w:r w:rsidRPr="006A2D1A">
        <w:rPr>
          <w:rStyle w:val="Char2"/>
          <w:rFonts w:hint="eastAsia"/>
          <w:spacing w:val="0"/>
          <w:rtl/>
        </w:rPr>
        <w:t>ذِي</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عَر</w:t>
      </w:r>
      <w:r w:rsidRPr="006A2D1A">
        <w:rPr>
          <w:rStyle w:val="Char2"/>
          <w:rFonts w:hint="cs"/>
          <w:spacing w:val="0"/>
          <w:rtl/>
        </w:rPr>
        <w:t>ۡ</w:t>
      </w:r>
      <w:r w:rsidRPr="006A2D1A">
        <w:rPr>
          <w:rStyle w:val="Char2"/>
          <w:rFonts w:hint="eastAsia"/>
          <w:spacing w:val="0"/>
          <w:rtl/>
        </w:rPr>
        <w:t>شِ</w:t>
      </w:r>
      <w:r w:rsidRPr="006A2D1A">
        <w:rPr>
          <w:rStyle w:val="Char2"/>
          <w:spacing w:val="0"/>
          <w:rtl/>
        </w:rPr>
        <w:t xml:space="preserve"> </w:t>
      </w:r>
      <w:r w:rsidRPr="006A2D1A">
        <w:rPr>
          <w:rStyle w:val="Char2"/>
          <w:rFonts w:hint="eastAsia"/>
          <w:spacing w:val="0"/>
          <w:rtl/>
        </w:rPr>
        <w:t>مَكِين</w:t>
      </w:r>
      <w:r w:rsidRPr="006A2D1A">
        <w:rPr>
          <w:rStyle w:val="Char2"/>
          <w:rFonts w:hint="cs"/>
          <w:spacing w:val="0"/>
          <w:rtl/>
        </w:rPr>
        <w:t>ٖ</w:t>
      </w:r>
      <w:r w:rsidRPr="006A2D1A">
        <w:rPr>
          <w:rStyle w:val="Char2"/>
          <w:spacing w:val="0"/>
          <w:rtl/>
        </w:rPr>
        <w:t xml:space="preserve"> </w:t>
      </w:r>
      <w:r w:rsidRPr="006A2D1A">
        <w:rPr>
          <w:rStyle w:val="Char2"/>
          <w:rFonts w:hint="cs"/>
          <w:spacing w:val="0"/>
          <w:rtl/>
        </w:rPr>
        <w:t>٢٠</w:t>
      </w:r>
      <w:r w:rsidRPr="006A2D1A">
        <w:rPr>
          <w:rStyle w:val="Char2"/>
          <w:spacing w:val="0"/>
          <w:rtl/>
        </w:rPr>
        <w:t xml:space="preserve"> </w:t>
      </w:r>
      <w:r w:rsidRPr="006A2D1A">
        <w:rPr>
          <w:rStyle w:val="Char2"/>
          <w:rFonts w:hint="eastAsia"/>
          <w:spacing w:val="0"/>
          <w:rtl/>
        </w:rPr>
        <w:t>مُّطَاع</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ثَمَّ</w:t>
      </w:r>
      <w:r w:rsidRPr="006A2D1A">
        <w:rPr>
          <w:rStyle w:val="Char2"/>
          <w:spacing w:val="0"/>
          <w:rtl/>
        </w:rPr>
        <w:t xml:space="preserve"> </w:t>
      </w:r>
      <w:r w:rsidRPr="006A2D1A">
        <w:rPr>
          <w:rStyle w:val="Char2"/>
          <w:rFonts w:hint="eastAsia"/>
          <w:spacing w:val="0"/>
          <w:rtl/>
        </w:rPr>
        <w:t>أَمِين</w:t>
      </w:r>
      <w:r w:rsidRPr="006A2D1A">
        <w:rPr>
          <w:rStyle w:val="Char2"/>
          <w:rFonts w:hint="cs"/>
          <w:spacing w:val="0"/>
          <w:rtl/>
        </w:rPr>
        <w:t>ٖ</w:t>
      </w:r>
      <w:r w:rsidRPr="006A2D1A">
        <w:rPr>
          <w:rStyle w:val="Char2"/>
          <w:spacing w:val="0"/>
          <w:rtl/>
        </w:rPr>
        <w:t xml:space="preserve"> </w:t>
      </w:r>
      <w:r w:rsidRPr="006A2D1A">
        <w:rPr>
          <w:rStyle w:val="Char2"/>
          <w:rFonts w:hint="cs"/>
          <w:spacing w:val="0"/>
          <w:rtl/>
        </w:rPr>
        <w:t>٢١</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spacing w:val="0"/>
          <w:lang w:val="en-MY" w:eastAsia="en-MY"/>
        </w:rPr>
        <w:tab/>
      </w:r>
      <w:r w:rsidRPr="006A2D1A">
        <w:rPr>
          <w:rStyle w:val="Char7"/>
          <w:rtl/>
        </w:rPr>
        <w:t>[</w:t>
      </w:r>
      <w:r w:rsidRPr="006A2D1A">
        <w:rPr>
          <w:rStyle w:val="Char7"/>
          <w:rFonts w:hint="eastAsia"/>
          <w:rtl/>
        </w:rPr>
        <w:t>التكوير</w:t>
      </w:r>
      <w:r w:rsidRPr="006A2D1A">
        <w:rPr>
          <w:rStyle w:val="Char7"/>
          <w:rtl/>
        </w:rPr>
        <w:t xml:space="preserve">: </w:t>
      </w:r>
      <w:r w:rsidRPr="006A2D1A">
        <w:rPr>
          <w:rStyle w:val="Char7"/>
          <w:rFonts w:hint="cs"/>
          <w:rtl/>
        </w:rPr>
        <w:t>١٩</w:t>
      </w:r>
      <w:r w:rsidRPr="006A2D1A">
        <w:rPr>
          <w:rStyle w:val="Char7"/>
          <w:rFonts w:hint="eastAsia"/>
          <w:rtl/>
        </w:rPr>
        <w:t>،</w:t>
      </w:r>
      <w:r w:rsidRPr="006A2D1A">
        <w:rPr>
          <w:rStyle w:val="Char7"/>
          <w:rtl/>
        </w:rPr>
        <w:t xml:space="preserve">  </w:t>
      </w:r>
      <w:r w:rsidRPr="006A2D1A">
        <w:rPr>
          <w:rStyle w:val="Char7"/>
          <w:rFonts w:hint="cs"/>
          <w:rtl/>
        </w:rPr>
        <w:t>٢١</w:t>
      </w:r>
      <w:r w:rsidRPr="006A2D1A">
        <w:rPr>
          <w:rStyle w:val="Char7"/>
          <w:rtl/>
        </w:rPr>
        <w:t>]</w:t>
      </w:r>
      <w:r w:rsidRPr="006A2D1A">
        <w:rPr>
          <w:spacing w:val="0"/>
          <w:rtl/>
          <w:lang w:val="en-MY" w:eastAsia="en-MY"/>
        </w:rPr>
        <w:t xml:space="preserve">  </w:t>
      </w:r>
    </w:p>
    <w:p w:rsidR="00291EE8" w:rsidRPr="006A2D1A" w:rsidRDefault="00291EE8" w:rsidP="00167AB1">
      <w:pPr>
        <w:pStyle w:val="a2"/>
        <w:rPr>
          <w:spacing w:val="0"/>
          <w:rtl/>
          <w:lang w:bidi="ar-SA"/>
        </w:rPr>
      </w:pPr>
      <w:r w:rsidRPr="006A2D1A">
        <w:rPr>
          <w:spacing w:val="0"/>
          <w:rtl/>
          <w:lang w:bidi="ar-SA"/>
        </w:rPr>
        <w:t xml:space="preserve">به‌یقین قرآن، </w:t>
      </w:r>
      <w:r w:rsidR="0043134B" w:rsidRPr="006A2D1A">
        <w:rPr>
          <w:spacing w:val="0"/>
          <w:rtl/>
          <w:lang w:bidi="ar-SA"/>
        </w:rPr>
        <w:t>گفتار (ابلاغ‌شده توسط) فرستاده‌</w:t>
      </w:r>
      <w:r w:rsidRPr="006A2D1A">
        <w:rPr>
          <w:spacing w:val="0"/>
          <w:rtl/>
          <w:lang w:bidi="ar-SA"/>
        </w:rPr>
        <w:t>ی بزرگوار</w:t>
      </w:r>
      <w:r w:rsidR="004B5D9D" w:rsidRPr="006A2D1A">
        <w:rPr>
          <w:spacing w:val="0"/>
          <w:rtl/>
          <w:lang w:bidi="ar-SA"/>
        </w:rPr>
        <w:t>(ی به نام جبرئیل)</w:t>
      </w:r>
      <w:r w:rsidRPr="006A2D1A">
        <w:rPr>
          <w:spacing w:val="0"/>
          <w:rtl/>
          <w:lang w:bidi="ar-SA"/>
        </w:rPr>
        <w:t xml:space="preserve"> است</w:t>
      </w:r>
      <w:r w:rsidR="004B5D9D" w:rsidRPr="006A2D1A">
        <w:rPr>
          <w:spacing w:val="0"/>
          <w:rtl/>
          <w:lang w:bidi="ar-SA"/>
        </w:rPr>
        <w:t>. (همان</w:t>
      </w:r>
      <w:r w:rsidRPr="006A2D1A">
        <w:rPr>
          <w:spacing w:val="0"/>
          <w:rtl/>
          <w:lang w:bidi="ar-SA"/>
        </w:rPr>
        <w:t xml:space="preserve"> فرشته‌ی) نیرومندی که نزد صاحب عرش دارای مقام</w:t>
      </w:r>
      <w:r w:rsidR="004B5D9D" w:rsidRPr="006A2D1A">
        <w:rPr>
          <w:spacing w:val="0"/>
          <w:rtl/>
          <w:lang w:bidi="ar-SA"/>
        </w:rPr>
        <w:t>ی والاست</w:t>
      </w:r>
      <w:r w:rsidRPr="006A2D1A">
        <w:rPr>
          <w:spacing w:val="0"/>
          <w:rtl/>
          <w:lang w:bidi="ar-SA"/>
        </w:rPr>
        <w:t>. آن</w:t>
      </w:r>
      <w:r w:rsidR="004B5D9D" w:rsidRPr="006A2D1A">
        <w:rPr>
          <w:spacing w:val="0"/>
          <w:rtl/>
          <w:lang w:bidi="ar-SA"/>
        </w:rPr>
        <w:t>‌</w:t>
      </w:r>
      <w:r w:rsidRPr="006A2D1A">
        <w:rPr>
          <w:spacing w:val="0"/>
          <w:rtl/>
          <w:lang w:bidi="ar-SA"/>
        </w:rPr>
        <w:t>جا (در ملکوت آسمان‌ها) مورد اطاعت (فرشتگان، و) امین است.</w:t>
      </w:r>
    </w:p>
    <w:p w:rsidR="004B5D9D" w:rsidRPr="006A2D1A" w:rsidRDefault="004B5D9D" w:rsidP="000608EE">
      <w:pPr>
        <w:spacing w:line="228" w:lineRule="auto"/>
        <w:jc w:val="lowKashida"/>
        <w:rPr>
          <w:spacing w:val="0"/>
          <w:rtl/>
          <w:lang w:bidi="ar-SA"/>
        </w:rPr>
      </w:pPr>
      <w:r w:rsidRPr="006A2D1A">
        <w:rPr>
          <w:spacing w:val="0"/>
          <w:rtl/>
          <w:lang w:bidi="ar-SA"/>
        </w:rPr>
        <w:t>برخی از فرشتگا</w:t>
      </w:r>
      <w:r w:rsidR="0043134B" w:rsidRPr="006A2D1A">
        <w:rPr>
          <w:spacing w:val="0"/>
          <w:rtl/>
          <w:lang w:bidi="ar-SA"/>
        </w:rPr>
        <w:t>ن</w:t>
      </w:r>
      <w:r w:rsidRPr="006A2D1A">
        <w:rPr>
          <w:spacing w:val="0"/>
          <w:rtl/>
          <w:lang w:bidi="ar-SA"/>
        </w:rPr>
        <w:t xml:space="preserve"> به انجام امور بندگان در رابطه با مسایل حیاتی آن</w:t>
      </w:r>
      <w:r w:rsidR="001A7D7F" w:rsidRPr="006A2D1A">
        <w:rPr>
          <w:spacing w:val="0"/>
          <w:rtl/>
          <w:lang w:bidi="ar-SA"/>
        </w:rPr>
        <w:t>ان</w:t>
      </w:r>
      <w:r w:rsidR="0043134B" w:rsidRPr="006A2D1A">
        <w:rPr>
          <w:spacing w:val="0"/>
          <w:rtl/>
          <w:lang w:bidi="ar-SA"/>
        </w:rPr>
        <w:t xml:space="preserve"> در دنیا</w:t>
      </w:r>
      <w:r w:rsidRPr="006A2D1A">
        <w:rPr>
          <w:spacing w:val="0"/>
          <w:rtl/>
          <w:lang w:bidi="ar-SA"/>
        </w:rPr>
        <w:t xml:space="preserve"> گماشته شده‌اند؛ مثل میکائیل</w:t>
      </w:r>
      <w:r w:rsidRPr="006A2D1A">
        <w:rPr>
          <w:spacing w:val="0"/>
          <w:lang w:bidi="ar-SA"/>
        </w:rPr>
        <w:sym w:font="AGA Arabesque" w:char="F075"/>
      </w:r>
      <w:r w:rsidRPr="006A2D1A">
        <w:rPr>
          <w:spacing w:val="0"/>
          <w:rtl/>
          <w:lang w:bidi="ar-SA"/>
        </w:rPr>
        <w:t xml:space="preserve"> که مسؤول باران و گیاهان است. زندگی انسان‌ها، به این دو مایه‌ی حیات، یعنی وحی و آب بستگی دارد. جبرئیل</w:t>
      </w:r>
      <w:r w:rsidRPr="006A2D1A">
        <w:rPr>
          <w:spacing w:val="0"/>
          <w:lang w:bidi="ar-SA"/>
        </w:rPr>
        <w:sym w:font="AGA Arabesque" w:char="F075"/>
      </w:r>
      <w:r w:rsidRPr="006A2D1A">
        <w:rPr>
          <w:spacing w:val="0"/>
          <w:rtl/>
          <w:lang w:bidi="ar-SA"/>
        </w:rPr>
        <w:t>، کارگزار حیات و زندگانی دل‌هاست و میکائیل</w:t>
      </w:r>
      <w:r w:rsidRPr="006A2D1A">
        <w:rPr>
          <w:spacing w:val="0"/>
          <w:lang w:bidi="ar-SA"/>
        </w:rPr>
        <w:sym w:font="AGA Arabesque" w:char="F075"/>
      </w:r>
      <w:r w:rsidRPr="006A2D1A">
        <w:rPr>
          <w:spacing w:val="0"/>
          <w:rtl/>
          <w:lang w:bidi="ar-SA"/>
        </w:rPr>
        <w:t>، مس</w:t>
      </w:r>
      <w:r w:rsidR="00C8196E" w:rsidRPr="006A2D1A">
        <w:rPr>
          <w:rFonts w:hint="cs"/>
          <w:spacing w:val="0"/>
          <w:rtl/>
        </w:rPr>
        <w:t>ئو</w:t>
      </w:r>
      <w:r w:rsidRPr="006A2D1A">
        <w:rPr>
          <w:spacing w:val="0"/>
          <w:rtl/>
          <w:lang w:bidi="ar-SA"/>
        </w:rPr>
        <w:t xml:space="preserve">ل حیات </w:t>
      </w:r>
      <w:r w:rsidR="001A7D7F" w:rsidRPr="006A2D1A">
        <w:rPr>
          <w:spacing w:val="0"/>
          <w:rtl/>
          <w:lang w:bidi="ar-SA"/>
        </w:rPr>
        <w:t>زمین</w:t>
      </w:r>
      <w:r w:rsidRPr="006A2D1A">
        <w:rPr>
          <w:spacing w:val="0"/>
          <w:rtl/>
          <w:lang w:bidi="ar-SA"/>
        </w:rPr>
        <w:t xml:space="preserve"> (آب و گیاهان) می‌باشد. </w:t>
      </w:r>
      <w:r w:rsidR="006A7352" w:rsidRPr="006A2D1A">
        <w:rPr>
          <w:spacing w:val="0"/>
          <w:rtl/>
          <w:lang w:bidi="ar-SA"/>
        </w:rPr>
        <w:t>اسرافیل</w:t>
      </w:r>
      <w:r w:rsidR="006A7352" w:rsidRPr="006A2D1A">
        <w:rPr>
          <w:spacing w:val="0"/>
          <w:lang w:bidi="ar-SA"/>
        </w:rPr>
        <w:sym w:font="AGA Arabesque" w:char="F075"/>
      </w:r>
      <w:r w:rsidR="006A7352" w:rsidRPr="006A2D1A">
        <w:rPr>
          <w:spacing w:val="0"/>
          <w:rtl/>
          <w:lang w:bidi="ar-SA"/>
        </w:rPr>
        <w:t xml:space="preserve"> که یکی از حاملان عرش است، مس</w:t>
      </w:r>
      <w:r w:rsidR="00C8196E" w:rsidRPr="006A2D1A">
        <w:rPr>
          <w:rFonts w:hint="cs"/>
          <w:spacing w:val="0"/>
          <w:rtl/>
        </w:rPr>
        <w:t>ئو</w:t>
      </w:r>
      <w:r w:rsidR="006A7352" w:rsidRPr="006A2D1A">
        <w:rPr>
          <w:spacing w:val="0"/>
          <w:rtl/>
          <w:lang w:bidi="ar-SA"/>
        </w:rPr>
        <w:t>ل دمیدن در «صور»</w:t>
      </w:r>
      <w:r w:rsidR="00331908" w:rsidRPr="006A2D1A">
        <w:rPr>
          <w:spacing w:val="0"/>
          <w:rtl/>
          <w:lang w:bidi="ar-SA"/>
        </w:rPr>
        <w:t xml:space="preserve"> می‌باشد. صور، شاخِ نیم‌دایره‌</w:t>
      </w:r>
      <w:r w:rsidR="006A7352" w:rsidRPr="006A2D1A">
        <w:rPr>
          <w:spacing w:val="0"/>
          <w:rtl/>
          <w:lang w:bidi="ar-SA"/>
        </w:rPr>
        <w:t xml:space="preserve"> و کمانی</w:t>
      </w:r>
      <w:r w:rsidR="00331908" w:rsidRPr="006A2D1A">
        <w:rPr>
          <w:spacing w:val="0"/>
          <w:rtl/>
          <w:lang w:bidi="ar-SA"/>
        </w:rPr>
        <w:t>‌</w:t>
      </w:r>
      <w:r w:rsidR="006A7352" w:rsidRPr="006A2D1A">
        <w:rPr>
          <w:spacing w:val="0"/>
          <w:rtl/>
          <w:lang w:bidi="ar-SA"/>
        </w:rPr>
        <w:t>شکل بزرگی به‌اندازه‌ی فاصله‌ی میان</w:t>
      </w:r>
      <w:r w:rsidR="00561FAA" w:rsidRPr="006A2D1A">
        <w:rPr>
          <w:spacing w:val="0"/>
          <w:rtl/>
          <w:lang w:bidi="ar-SA"/>
        </w:rPr>
        <w:t xml:space="preserve"> زمین و آسمان است. وقتی اسرافیل</w:t>
      </w:r>
      <w:r w:rsidR="00DD18B6" w:rsidRPr="006A2D1A">
        <w:rPr>
          <w:spacing w:val="0"/>
          <w:rtl/>
          <w:lang w:bidi="ar-SA"/>
        </w:rPr>
        <w:t xml:space="preserve"> در آن می‌دمَد، مردم</w:t>
      </w:r>
      <w:r w:rsidR="006A7352" w:rsidRPr="006A2D1A">
        <w:rPr>
          <w:spacing w:val="0"/>
          <w:rtl/>
          <w:lang w:bidi="ar-SA"/>
        </w:rPr>
        <w:t xml:space="preserve"> صدای وحشتناکی می‌شنوند که پیش از آن، هرگز نشنیده‌اند و از شدت این صدا، به‌قدری می‌ترسند که می‌میرند. آن‌گاه دوباره در آن دمیده می‌شود و </w:t>
      </w:r>
      <w:r w:rsidR="00592C51" w:rsidRPr="006A2D1A">
        <w:rPr>
          <w:spacing w:val="0"/>
          <w:rtl/>
          <w:lang w:bidi="ar-SA"/>
        </w:rPr>
        <w:t xml:space="preserve">ناگهان </w:t>
      </w:r>
      <w:r w:rsidR="006A7352" w:rsidRPr="006A2D1A">
        <w:rPr>
          <w:spacing w:val="0"/>
          <w:rtl/>
          <w:lang w:bidi="ar-SA"/>
        </w:rPr>
        <w:t xml:space="preserve"> همه</w:t>
      </w:r>
      <w:r w:rsidR="0043134B" w:rsidRPr="006A2D1A">
        <w:rPr>
          <w:spacing w:val="0"/>
          <w:rtl/>
          <w:lang w:bidi="ar-SA"/>
        </w:rPr>
        <w:t>‌ی مردم</w:t>
      </w:r>
      <w:r w:rsidR="00592C51" w:rsidRPr="006A2D1A">
        <w:rPr>
          <w:spacing w:val="0"/>
          <w:rtl/>
          <w:lang w:bidi="ar-SA"/>
        </w:rPr>
        <w:t xml:space="preserve"> در حالی که نظاره‌گرند، به‌پا می‌خیزند و هر روحی به کالبد دنیوی خود بازمی‌گردد. لذا این سه فرشته، به کار</w:t>
      </w:r>
      <w:r w:rsidR="0043134B" w:rsidRPr="006A2D1A">
        <w:rPr>
          <w:spacing w:val="0"/>
          <w:rtl/>
          <w:lang w:bidi="ar-SA"/>
        </w:rPr>
        <w:t>هایی در رابطه با حیات و زندگانی</w:t>
      </w:r>
      <w:r w:rsidR="00592C51" w:rsidRPr="006A2D1A">
        <w:rPr>
          <w:spacing w:val="0"/>
          <w:rtl/>
          <w:lang w:bidi="ar-SA"/>
        </w:rPr>
        <w:t xml:space="preserve"> گماشته شده‌اند؛ جبرئیل</w:t>
      </w:r>
      <w:r w:rsidR="00592C51" w:rsidRPr="006A2D1A">
        <w:rPr>
          <w:spacing w:val="0"/>
          <w:lang w:bidi="ar-SA"/>
        </w:rPr>
        <w:sym w:font="AGA Arabesque" w:char="F075"/>
      </w:r>
      <w:r w:rsidR="00592C51" w:rsidRPr="006A2D1A">
        <w:rPr>
          <w:spacing w:val="0"/>
          <w:rtl/>
          <w:lang w:bidi="ar-SA"/>
        </w:rPr>
        <w:t xml:space="preserve"> کارگزار حیات دل‌هاست؛ میکائیل</w:t>
      </w:r>
      <w:r w:rsidR="00592C51" w:rsidRPr="006A2D1A">
        <w:rPr>
          <w:spacing w:val="0"/>
          <w:lang w:bidi="ar-SA"/>
        </w:rPr>
        <w:sym w:font="AGA Arabesque" w:char="F075"/>
      </w:r>
      <w:r w:rsidR="00592C51" w:rsidRPr="006A2D1A">
        <w:rPr>
          <w:spacing w:val="0"/>
          <w:rtl/>
          <w:lang w:bidi="ar-SA"/>
        </w:rPr>
        <w:t xml:space="preserve"> مسؤول حیات گیاهان و زمین؛ و اسرافیل</w:t>
      </w:r>
      <w:r w:rsidR="00592C51" w:rsidRPr="006A2D1A">
        <w:rPr>
          <w:spacing w:val="0"/>
          <w:lang w:bidi="ar-SA"/>
        </w:rPr>
        <w:sym w:font="AGA Arabesque" w:char="F075"/>
      </w:r>
      <w:r w:rsidR="00592C51" w:rsidRPr="006A2D1A">
        <w:rPr>
          <w:spacing w:val="0"/>
          <w:rtl/>
          <w:lang w:bidi="ar-SA"/>
        </w:rPr>
        <w:t xml:space="preserve"> به دمیدن در «صور» گماشته شده که در </w:t>
      </w:r>
      <w:r w:rsidR="0043134B" w:rsidRPr="006A2D1A">
        <w:rPr>
          <w:spacing w:val="0"/>
          <w:rtl/>
          <w:lang w:bidi="ar-SA"/>
        </w:rPr>
        <w:t>پیِ آن، پیکرهای بی‌جان انسان‌ها</w:t>
      </w:r>
      <w:r w:rsidR="00592C51" w:rsidRPr="006A2D1A">
        <w:rPr>
          <w:spacing w:val="0"/>
          <w:rtl/>
          <w:lang w:bidi="ar-SA"/>
        </w:rPr>
        <w:t xml:space="preserve"> دوباره جان می</w:t>
      </w:r>
      <w:r w:rsidR="0043134B" w:rsidRPr="006A2D1A">
        <w:rPr>
          <w:spacing w:val="0"/>
          <w:rtl/>
          <w:lang w:bidi="ar-SA"/>
        </w:rPr>
        <w:t>‌گیرند و زنده می‌شوند؛</w:t>
      </w:r>
      <w:r w:rsidR="00592C51" w:rsidRPr="006A2D1A">
        <w:rPr>
          <w:spacing w:val="0"/>
          <w:rtl/>
          <w:lang w:bidi="ar-SA"/>
        </w:rPr>
        <w:t xml:space="preserve"> از این‌رو رسول‌الله</w:t>
      </w:r>
      <w:r w:rsidR="00592C51" w:rsidRPr="006A2D1A">
        <w:rPr>
          <w:spacing w:val="0"/>
          <w:lang w:bidi="ar-SA"/>
        </w:rPr>
        <w:sym w:font="AGA Arabesque" w:char="F072"/>
      </w:r>
      <w:r w:rsidR="00592C51" w:rsidRPr="006A2D1A">
        <w:rPr>
          <w:spacing w:val="0"/>
          <w:rtl/>
          <w:lang w:bidi="ar-SA"/>
        </w:rPr>
        <w:t xml:space="preserve"> در ابتدای نمازهای شب، به جای </w:t>
      </w:r>
      <w:r w:rsidR="00592C51" w:rsidRPr="006A2D1A">
        <w:rPr>
          <w:rStyle w:val="Char1"/>
          <w:spacing w:val="0"/>
          <w:rtl/>
          <w:lang w:bidi="ar-SA"/>
        </w:rPr>
        <w:t>«سُبحَانَ</w:t>
      </w:r>
      <w:r w:rsidR="003853A8" w:rsidRPr="006A2D1A">
        <w:rPr>
          <w:rStyle w:val="Char1"/>
          <w:spacing w:val="0"/>
          <w:rtl/>
          <w:lang w:bidi="ar-SA"/>
        </w:rPr>
        <w:t>كَ</w:t>
      </w:r>
      <w:r w:rsidR="00592C51" w:rsidRPr="006A2D1A">
        <w:rPr>
          <w:rStyle w:val="Char1"/>
          <w:spacing w:val="0"/>
          <w:rtl/>
          <w:lang w:bidi="ar-SA"/>
        </w:rPr>
        <w:t xml:space="preserve"> اللَّهمَّ وَبحمدِ</w:t>
      </w:r>
      <w:r w:rsidR="003853A8" w:rsidRPr="006A2D1A">
        <w:rPr>
          <w:rStyle w:val="Char1"/>
          <w:spacing w:val="0"/>
          <w:rtl/>
          <w:lang w:bidi="ar-SA"/>
        </w:rPr>
        <w:t>كَ</w:t>
      </w:r>
      <w:r w:rsidR="00592C51" w:rsidRPr="006A2D1A">
        <w:rPr>
          <w:rStyle w:val="Char1"/>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1"/>
      </w:r>
      <w:r w:rsidR="003A729F" w:rsidRPr="006A2D1A">
        <w:rPr>
          <w:rStyle w:val="FootnoteReference"/>
          <w:rFonts w:cs="B Lotus"/>
          <w:spacing w:val="0"/>
          <w:szCs w:val="28"/>
          <w:rtl/>
          <w:lang w:bidi="ar-SA"/>
        </w:rPr>
        <w:t>)</w:t>
      </w:r>
      <w:r w:rsidR="00592C51" w:rsidRPr="006A2D1A">
        <w:rPr>
          <w:spacing w:val="0"/>
          <w:rtl/>
          <w:lang w:bidi="ar-SA"/>
        </w:rPr>
        <w:t xml:space="preserve">، </w:t>
      </w:r>
      <w:r w:rsidR="00AE1C82" w:rsidRPr="006A2D1A">
        <w:rPr>
          <w:spacing w:val="0"/>
          <w:rtl/>
          <w:lang w:bidi="ar-SA"/>
        </w:rPr>
        <w:t xml:space="preserve">الله متعال را با ذکر ربوبیتش برای این سه فرشته ثنا و ستایش می‌کرد؛ </w:t>
      </w:r>
      <w:r w:rsidR="000232C0" w:rsidRPr="006A2D1A">
        <w:rPr>
          <w:spacing w:val="0"/>
          <w:rtl/>
          <w:lang w:bidi="ar-SA"/>
        </w:rPr>
        <w:t>چنان‌که</w:t>
      </w:r>
      <w:r w:rsidR="00AE1C82" w:rsidRPr="006A2D1A">
        <w:rPr>
          <w:spacing w:val="0"/>
          <w:rtl/>
          <w:lang w:bidi="ar-SA"/>
        </w:rPr>
        <w:t xml:space="preserve"> در ابتدای نمازش می‌گفت: </w:t>
      </w:r>
      <w:r w:rsidR="00AE1C82" w:rsidRPr="006A2D1A">
        <w:rPr>
          <w:rStyle w:val="Char1"/>
          <w:spacing w:val="0"/>
          <w:rtl/>
          <w:lang w:bidi="ar-SA"/>
        </w:rPr>
        <w:t>«اللَّهمَّ ربَّ جبرائیل ومیکائیل وإسرافیل فاطرَ السَّموات والأرض عالمَ الغیب والشّهاد</w:t>
      </w:r>
      <w:r w:rsidR="00255F43" w:rsidRPr="006A2D1A">
        <w:rPr>
          <w:rStyle w:val="Char1"/>
          <w:spacing w:val="0"/>
          <w:rtl/>
          <w:lang w:bidi="ar-SA"/>
        </w:rPr>
        <w:t>ة</w:t>
      </w:r>
      <w:r w:rsidR="00AE1C82" w:rsidRPr="006A2D1A">
        <w:rPr>
          <w:rStyle w:val="Char1"/>
          <w:spacing w:val="0"/>
          <w:rtl/>
          <w:lang w:bidi="ar-SA"/>
        </w:rPr>
        <w:t xml:space="preserve"> أنت تحکم بین عباد</w:t>
      </w:r>
      <w:r w:rsidR="003853A8" w:rsidRPr="006A2D1A">
        <w:rPr>
          <w:rStyle w:val="Char1"/>
          <w:spacing w:val="0"/>
          <w:rtl/>
          <w:lang w:bidi="ar-SA"/>
        </w:rPr>
        <w:t>كَ</w:t>
      </w:r>
      <w:r w:rsidR="00AE1C82" w:rsidRPr="006A2D1A">
        <w:rPr>
          <w:rStyle w:val="Char1"/>
          <w:spacing w:val="0"/>
          <w:rtl/>
          <w:lang w:bidi="ar-SA"/>
        </w:rPr>
        <w:t xml:space="preserve"> فیما کانوا فیه یختلفون اهدنی لما اختُلِفَ فیه مِن الحقِّ بإذنک إنّ</w:t>
      </w:r>
      <w:r w:rsidR="000608EE" w:rsidRPr="006A2D1A">
        <w:rPr>
          <w:rStyle w:val="Char1"/>
          <w:rFonts w:hint="cs"/>
          <w:spacing w:val="0"/>
          <w:rtl/>
          <w:lang w:bidi="ar-SA"/>
        </w:rPr>
        <w:t>ك</w:t>
      </w:r>
      <w:r w:rsidR="00AE1C82" w:rsidRPr="006A2D1A">
        <w:rPr>
          <w:rStyle w:val="Char1"/>
          <w:spacing w:val="0"/>
          <w:rtl/>
          <w:lang w:bidi="ar-SA"/>
        </w:rPr>
        <w:t xml:space="preserve"> تهد</w:t>
      </w:r>
      <w:r w:rsidR="000608EE" w:rsidRPr="006A2D1A">
        <w:rPr>
          <w:rStyle w:val="Char1"/>
          <w:rFonts w:hint="cs"/>
          <w:spacing w:val="0"/>
          <w:rtl/>
          <w:lang w:bidi="ar-SA"/>
        </w:rPr>
        <w:t>ي</w:t>
      </w:r>
      <w:r w:rsidR="00AE1C82" w:rsidRPr="006A2D1A">
        <w:rPr>
          <w:rStyle w:val="Char1"/>
          <w:spacing w:val="0"/>
          <w:rtl/>
          <w:lang w:bidi="ar-SA"/>
        </w:rPr>
        <w:t xml:space="preserve"> من تشاء إلی صراطٍ مستقیمٍ»</w:t>
      </w:r>
      <w:r w:rsidR="0043134B"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2"/>
      </w:r>
      <w:r w:rsidR="003A729F" w:rsidRPr="006A2D1A">
        <w:rPr>
          <w:rStyle w:val="FootnoteReference"/>
          <w:rFonts w:cs="B Lotus"/>
          <w:spacing w:val="0"/>
          <w:szCs w:val="28"/>
          <w:rtl/>
          <w:lang w:bidi="ar-SA"/>
        </w:rPr>
        <w:t>)</w:t>
      </w:r>
      <w:r w:rsidR="00F9288F" w:rsidRPr="006A2D1A">
        <w:rPr>
          <w:spacing w:val="0"/>
          <w:rtl/>
          <w:lang w:bidi="ar-SA"/>
        </w:rPr>
        <w:t xml:space="preserve"> یعنی: «یا الله! ای پروردگار جبرئیل و میکائیل و اسرافیل! ای پدیدآورنده‌ی آسمان‌ها و زمین! ای دانای نهان و آشکار! تو در میان بندگانت درباره‌ی اختلافاتشان داوری می‌کنی؛ پس مرا به لطف و توفیق خود، به سوی حقیقت و راه راستی </w:t>
      </w:r>
      <w:r w:rsidR="0043134B" w:rsidRPr="006A2D1A">
        <w:rPr>
          <w:spacing w:val="0"/>
          <w:rtl/>
          <w:lang w:bidi="ar-SA"/>
        </w:rPr>
        <w:t>که در آن اختلاف کرده‌اند، هدایت نما؛ بی‌گمان تو</w:t>
      </w:r>
      <w:r w:rsidR="00F9288F" w:rsidRPr="006A2D1A">
        <w:rPr>
          <w:spacing w:val="0"/>
          <w:rtl/>
          <w:lang w:bidi="ar-SA"/>
        </w:rPr>
        <w:t xml:space="preserve"> هرکه را بخواهی، به راه راست هدایت می‌کنی».</w:t>
      </w:r>
    </w:p>
    <w:p w:rsidR="00F9288F" w:rsidRPr="006A2D1A" w:rsidRDefault="00F9288F" w:rsidP="00C8196E">
      <w:pPr>
        <w:jc w:val="lowKashida"/>
        <w:rPr>
          <w:spacing w:val="0"/>
          <w:rtl/>
          <w:lang w:bidi="ar-SA"/>
        </w:rPr>
      </w:pPr>
      <w:r w:rsidRPr="006A2D1A">
        <w:rPr>
          <w:spacing w:val="0"/>
          <w:rtl/>
          <w:lang w:bidi="ar-SA"/>
        </w:rPr>
        <w:t>برخی از فرشتگان بر گرفتن جان‌ها گماشته شده‌اند که در رأسشان، فرشته‌ی مرگ است و ه</w:t>
      </w:r>
      <w:r w:rsidR="00C8196E" w:rsidRPr="006A2D1A">
        <w:rPr>
          <w:rFonts w:hint="cs"/>
          <w:spacing w:val="0"/>
          <w:rtl/>
          <w:lang w:bidi="ar-SA"/>
        </w:rPr>
        <w:t>مک</w:t>
      </w:r>
      <w:r w:rsidRPr="006A2D1A">
        <w:rPr>
          <w:spacing w:val="0"/>
          <w:rtl/>
          <w:lang w:bidi="ar-SA"/>
        </w:rPr>
        <w:t>ا</w:t>
      </w:r>
      <w:r w:rsidR="0043134B" w:rsidRPr="006A2D1A">
        <w:rPr>
          <w:spacing w:val="0"/>
          <w:rtl/>
          <w:lang w:bidi="ar-SA"/>
        </w:rPr>
        <w:t>رانی نیز دارد؛ اگر خواسته باشند</w:t>
      </w:r>
      <w:r w:rsidRPr="006A2D1A">
        <w:rPr>
          <w:spacing w:val="0"/>
          <w:rtl/>
          <w:lang w:bidi="ar-SA"/>
        </w:rPr>
        <w:t xml:space="preserve"> جانِ مؤمنی را بگیرند، </w:t>
      </w:r>
      <w:r w:rsidR="0039152B" w:rsidRPr="006A2D1A">
        <w:rPr>
          <w:spacing w:val="0"/>
          <w:rtl/>
          <w:lang w:bidi="ar-SA"/>
        </w:rPr>
        <w:t xml:space="preserve">با خود </w:t>
      </w:r>
      <w:r w:rsidRPr="006A2D1A">
        <w:rPr>
          <w:spacing w:val="0"/>
          <w:rtl/>
          <w:lang w:bidi="ar-SA"/>
        </w:rPr>
        <w:t>کفن و کافور بهشتی</w:t>
      </w:r>
      <w:r w:rsidR="0039152B" w:rsidRPr="006A2D1A">
        <w:rPr>
          <w:spacing w:val="0"/>
          <w:rtl/>
          <w:lang w:bidi="ar-SA"/>
        </w:rPr>
        <w:t xml:space="preserve"> برای روح آن شخص می‌آورند و اگر آن شخص، دوزخی باشد، کفن و کافوری دوزخی و آتشین با خود می‌آورند و کنارش می‌نشینند و جانش را از کالبدش بیرون می‌‌کشند تا آن‌که جانش به گلو می‌رسد؛ آن‌گاه فرشته‌ی مرگ، جانش را می‌گیرد و </w:t>
      </w:r>
      <w:r w:rsidR="0043134B" w:rsidRPr="006A2D1A">
        <w:rPr>
          <w:spacing w:val="0"/>
          <w:rtl/>
          <w:lang w:bidi="ar-SA"/>
        </w:rPr>
        <w:t xml:space="preserve">به </w:t>
      </w:r>
      <w:r w:rsidR="0039152B" w:rsidRPr="006A2D1A">
        <w:rPr>
          <w:spacing w:val="0"/>
          <w:rtl/>
          <w:lang w:bidi="ar-SA"/>
        </w:rPr>
        <w:t>فرشتگان ه</w:t>
      </w:r>
      <w:r w:rsidR="00C8196E" w:rsidRPr="006A2D1A">
        <w:rPr>
          <w:rFonts w:hint="cs"/>
          <w:spacing w:val="0"/>
          <w:rtl/>
          <w:lang w:bidi="ar-SA"/>
        </w:rPr>
        <w:t>مر</w:t>
      </w:r>
      <w:r w:rsidR="0043134B" w:rsidRPr="006A2D1A">
        <w:rPr>
          <w:spacing w:val="0"/>
          <w:rtl/>
          <w:lang w:bidi="ar-SA"/>
        </w:rPr>
        <w:t>اه خود تحویلش</w:t>
      </w:r>
      <w:r w:rsidR="0039152B" w:rsidRPr="006A2D1A">
        <w:rPr>
          <w:spacing w:val="0"/>
          <w:rtl/>
          <w:lang w:bidi="ar-SA"/>
        </w:rPr>
        <w:t xml:space="preserve"> می</w:t>
      </w:r>
      <w:r w:rsidR="0043134B" w:rsidRPr="006A2D1A">
        <w:rPr>
          <w:spacing w:val="0"/>
          <w:rtl/>
          <w:lang w:bidi="ar-SA"/>
        </w:rPr>
        <w:t>‌دهد تا آن را در کفن و کافور</w:t>
      </w:r>
      <w:r w:rsidR="0039152B" w:rsidRPr="006A2D1A">
        <w:rPr>
          <w:spacing w:val="0"/>
          <w:rtl/>
          <w:lang w:bidi="ar-SA"/>
        </w:rPr>
        <w:t xml:space="preserve"> بگذارند.</w:t>
      </w:r>
    </w:p>
    <w:p w:rsidR="0039152B" w:rsidRPr="006A2D1A" w:rsidRDefault="0039152B" w:rsidP="00167AB1">
      <w:pPr>
        <w:jc w:val="lowKashida"/>
        <w:rPr>
          <w:spacing w:val="0"/>
          <w:rtl/>
          <w:lang w:bidi="ar-SA"/>
        </w:rPr>
      </w:pPr>
      <w:r w:rsidRPr="006A2D1A">
        <w:rPr>
          <w:spacing w:val="0"/>
          <w:rtl/>
          <w:lang w:bidi="ar-SA"/>
        </w:rPr>
        <w:t>فرشتگان، روح انسان را در کفن و کافور می‌گذارند و انسان‌ها، جسدش را.</w:t>
      </w:r>
      <w:r w:rsidR="0043134B" w:rsidRPr="006A2D1A">
        <w:rPr>
          <w:spacing w:val="0"/>
          <w:rtl/>
          <w:lang w:bidi="ar-SA"/>
        </w:rPr>
        <w:t xml:space="preserve"> خداوند</w:t>
      </w:r>
      <w:r w:rsidR="00E826E4" w:rsidRPr="006A2D1A">
        <w:rPr>
          <w:spacing w:val="0"/>
          <w:rtl/>
          <w:lang w:bidi="ar-SA"/>
        </w:rPr>
        <w:t xml:space="preserve"> به ما انسان‌ها چه همه لطف دارد! الله</w:t>
      </w:r>
      <w:r w:rsidR="00E826E4" w:rsidRPr="006A2D1A">
        <w:rPr>
          <w:spacing w:val="0"/>
          <w:lang w:bidi="ar-SA"/>
        </w:rPr>
        <w:sym w:font="AGA Arabesque" w:char="F055"/>
      </w:r>
      <w:r w:rsidR="00E826E4" w:rsidRPr="006A2D1A">
        <w:rPr>
          <w:spacing w:val="0"/>
          <w:rtl/>
          <w:lang w:bidi="ar-SA"/>
        </w:rPr>
        <w:t xml:space="preserve"> می‌فرماید:</w:t>
      </w:r>
    </w:p>
    <w:p w:rsidR="00B50D67" w:rsidRPr="006A2D1A" w:rsidRDefault="00A85A01" w:rsidP="00091B02">
      <w:pPr>
        <w:pStyle w:val="a1"/>
        <w:rPr>
          <w:rStyle w:val="Char7"/>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تَوَفَّت</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يُفَرِّطُونَ</w:t>
      </w:r>
      <w:r w:rsidRPr="006A2D1A">
        <w:rPr>
          <w:rFonts w:ascii="KFGQPC Uthmanic Script HAFS"/>
          <w:rtl/>
          <w:lang w:val="en-MY" w:eastAsia="en-MY" w:bidi="ar-SA"/>
        </w:rPr>
        <w:t xml:space="preserve"> </w:t>
      </w:r>
      <w:r w:rsidRPr="006A2D1A">
        <w:rPr>
          <w:rFonts w:ascii="KFGQPC Uthmanic Script HAFS" w:hint="cs"/>
          <w:rtl/>
          <w:lang w:val="en-MY" w:eastAsia="en-MY" w:bidi="ar-SA"/>
        </w:rPr>
        <w:t>٦١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٦١</w:t>
      </w:r>
      <w:r w:rsidRPr="006A2D1A">
        <w:rPr>
          <w:rStyle w:val="Char7"/>
          <w:rtl/>
        </w:rPr>
        <w:t xml:space="preserve">]  </w:t>
      </w:r>
      <w:r w:rsidR="00255F43" w:rsidRPr="006A2D1A">
        <w:rPr>
          <w:rStyle w:val="Char7"/>
          <w:rtl/>
        </w:rPr>
        <w:tab/>
      </w:r>
    </w:p>
    <w:p w:rsidR="00B50D67" w:rsidRPr="006A2D1A" w:rsidRDefault="00B50D67" w:rsidP="00167AB1">
      <w:pPr>
        <w:pStyle w:val="a2"/>
        <w:rPr>
          <w:spacing w:val="0"/>
          <w:rtl/>
          <w:lang w:bidi="ar-SA"/>
        </w:rPr>
      </w:pPr>
      <w:r w:rsidRPr="006A2D1A">
        <w:rPr>
          <w:spacing w:val="0"/>
          <w:rtl/>
          <w:lang w:bidi="ar-SA"/>
        </w:rPr>
        <w:t>و چون مرگ هر یک از شما فرا رسد، فرستادگان ما جانش را می</w:t>
      </w:r>
      <w:r w:rsidRPr="006A2D1A">
        <w:rPr>
          <w:spacing w:val="0"/>
          <w:rtl/>
          <w:lang w:bidi="ar-SA"/>
        </w:rPr>
        <w:softHyphen/>
        <w:t>گیرند و کوتاهی نمی</w:t>
      </w:r>
      <w:r w:rsidRPr="006A2D1A">
        <w:rPr>
          <w:spacing w:val="0"/>
          <w:rtl/>
          <w:lang w:bidi="ar-SA"/>
        </w:rPr>
        <w:softHyphen/>
        <w:t>کنند.</w:t>
      </w:r>
    </w:p>
    <w:p w:rsidR="00E826E4" w:rsidRPr="006A2D1A" w:rsidRDefault="007075AD" w:rsidP="00167AB1">
      <w:pPr>
        <w:jc w:val="lowKashida"/>
        <w:rPr>
          <w:spacing w:val="0"/>
          <w:rtl/>
          <w:lang w:bidi="ar-SA"/>
        </w:rPr>
      </w:pPr>
      <w:r w:rsidRPr="006A2D1A">
        <w:rPr>
          <w:spacing w:val="0"/>
          <w:rtl/>
          <w:lang w:bidi="ar-SA"/>
        </w:rPr>
        <w:t>یعنی در حفظ جان یا روح او، کوتاهی نمی‌کنند. الله متعال، آن‌چنان قدرتی به فرشته‌ی مرگ داده است که می‌تواند در یک زمان، جان‌های بسیاری را در شرق و غرب زمین و در گوشه و</w:t>
      </w:r>
      <w:r w:rsidR="0043134B" w:rsidRPr="006A2D1A">
        <w:rPr>
          <w:spacing w:val="0"/>
          <w:rtl/>
          <w:lang w:bidi="ar-SA"/>
        </w:rPr>
        <w:t xml:space="preserve"> کنار دنیا</w:t>
      </w:r>
      <w:r w:rsidRPr="006A2D1A">
        <w:rPr>
          <w:spacing w:val="0"/>
          <w:rtl/>
          <w:lang w:bidi="ar-SA"/>
        </w:rPr>
        <w:t xml:space="preserve"> بگیرد. تعجبی هم ندارد؛ چون فرشتگان با ما انسان‌ها </w:t>
      </w:r>
      <w:r w:rsidR="0043134B" w:rsidRPr="006A2D1A">
        <w:rPr>
          <w:spacing w:val="0"/>
          <w:rtl/>
          <w:lang w:bidi="ar-SA"/>
        </w:rPr>
        <w:t>قابل مقایسه نیستند و الله متعال</w:t>
      </w:r>
      <w:r w:rsidRPr="006A2D1A">
        <w:rPr>
          <w:spacing w:val="0"/>
          <w:rtl/>
          <w:lang w:bidi="ar-SA"/>
        </w:rPr>
        <w:t xml:space="preserve"> توان و قدرتی به آن‌ها داده که از قدرت جن‌ها بیش‌تر است و جن‌ها از انسان‌ها، قوی‌ترند</w:t>
      </w:r>
      <w:r w:rsidR="00727194" w:rsidRPr="006A2D1A">
        <w:rPr>
          <w:spacing w:val="0"/>
          <w:rtl/>
          <w:lang w:bidi="ar-SA"/>
        </w:rPr>
        <w:t>. داستان سلیمان</w:t>
      </w:r>
      <w:r w:rsidR="00727194" w:rsidRPr="006A2D1A">
        <w:rPr>
          <w:spacing w:val="0"/>
          <w:lang w:bidi="ar-SA"/>
        </w:rPr>
        <w:sym w:font="AGA Arabesque" w:char="F075"/>
      </w:r>
      <w:r w:rsidR="00727194" w:rsidRPr="006A2D1A">
        <w:rPr>
          <w:spacing w:val="0"/>
          <w:rtl/>
          <w:lang w:bidi="ar-SA"/>
        </w:rPr>
        <w:t xml:space="preserve"> را ببینید که الله متعال این‌چنین بیان فرموده است:</w:t>
      </w:r>
    </w:p>
    <w:p w:rsidR="00727194" w:rsidRPr="006A2D1A" w:rsidRDefault="00851E61" w:rsidP="00851E61">
      <w:pPr>
        <w:pStyle w:val="a1"/>
        <w:rPr>
          <w:rStyle w:val="Char7"/>
          <w:rtl/>
          <w:lang w:bidi="ar-SA"/>
        </w:rPr>
      </w:pPr>
      <w:r w:rsidRPr="006A2D1A">
        <w:rPr>
          <w:rFonts w:ascii="KFGQPC Uthman Taha Naskh" w:cs="KFGQPC Uthman Taha Naskh" w:hint="cs"/>
          <w:rtl/>
          <w:lang w:val="en-MY" w:eastAsia="en-MY" w:bidi="ar-SA"/>
        </w:rPr>
        <w:t>﴿</w:t>
      </w:r>
      <w:r w:rsidRPr="006A2D1A">
        <w:rPr>
          <w:sz w:val="28"/>
          <w:rtl/>
        </w:rPr>
        <w:t>قَالَ يَٰٓأَيُّهَا ٱلۡمَلَؤُاْ أَيُّكُمۡ يَأۡتِينِي بِعَرۡشِهَا قَبۡلَ أَن يَأۡتُونِي مُسۡلِمِينَ</w:t>
      </w:r>
      <w:r w:rsidRPr="006A2D1A">
        <w:rPr>
          <w:rFonts w:hint="cs"/>
          <w:sz w:val="28"/>
          <w:rtl/>
        </w:rPr>
        <w:t xml:space="preserve"> </w:t>
      </w:r>
      <w:r w:rsidRPr="006A2D1A">
        <w:rPr>
          <w:sz w:val="28"/>
          <w:rtl/>
        </w:rPr>
        <w:t>٣٨ قَالَ عِفۡرِيت</w:t>
      </w:r>
      <w:r w:rsidRPr="006A2D1A">
        <w:rPr>
          <w:rFonts w:hint="cs"/>
          <w:sz w:val="28"/>
          <w:rtl/>
        </w:rPr>
        <w:t xml:space="preserve">ٞ مِّنَ ٱلۡجِنِّ أَنَا۠ ءَاتِيكَ بِهِۦ قَبۡلَ أَن تَقُومَ مِن مَّقَامِكَۖ  </w:t>
      </w:r>
      <w:r w:rsidRPr="006A2D1A">
        <w:rPr>
          <w:sz w:val="28"/>
          <w:rtl/>
        </w:rPr>
        <w:t>وَإِنِّي عَلَيۡهِ لَقَوِيٌّ أَمِين</w:t>
      </w:r>
      <w:r w:rsidRPr="006A2D1A">
        <w:rPr>
          <w:rFonts w:hint="cs"/>
          <w:sz w:val="28"/>
          <w:rtl/>
        </w:rPr>
        <w:t>ٞ ٣٩</w:t>
      </w:r>
      <w:r w:rsidRPr="006A2D1A">
        <w:rPr>
          <w:rFonts w:ascii="KFGQPC Uthman Taha Naskh" w:cs="KFGQPC Uthman Taha Naskh" w:hint="cs"/>
          <w:rtl/>
          <w:lang w:val="en-MY" w:eastAsia="en-MY" w:bidi="ar-SA"/>
        </w:rPr>
        <w:t>﴾</w:t>
      </w:r>
      <w:r w:rsidR="0043134B" w:rsidRPr="006A2D1A">
        <w:rPr>
          <w:sz w:val="28"/>
          <w:rtl/>
          <w:lang w:bidi="ar-SA"/>
        </w:rPr>
        <w:t xml:space="preserve"> </w:t>
      </w:r>
      <w:r w:rsidR="00AB18E6" w:rsidRPr="006A2D1A">
        <w:rPr>
          <w:rStyle w:val="Char7"/>
          <w:rtl/>
          <w:lang w:bidi="ar-SA"/>
        </w:rPr>
        <w:tab/>
      </w:r>
      <w:r w:rsidR="0043134B" w:rsidRPr="006A2D1A">
        <w:rPr>
          <w:rStyle w:val="Char7"/>
          <w:rtl/>
          <w:lang w:bidi="ar-SA"/>
        </w:rPr>
        <w:t xml:space="preserve"> [</w:t>
      </w:r>
      <w:r w:rsidR="000608EE" w:rsidRPr="006A2D1A">
        <w:rPr>
          <w:rStyle w:val="Char7"/>
          <w:rFonts w:hint="cs"/>
          <w:rtl/>
          <w:lang w:bidi="ar-SA"/>
        </w:rPr>
        <w:t>ال</w:t>
      </w:r>
      <w:r w:rsidR="0043134B" w:rsidRPr="006A2D1A">
        <w:rPr>
          <w:rStyle w:val="Char7"/>
          <w:rtl/>
          <w:lang w:bidi="ar-SA"/>
        </w:rPr>
        <w:t>نمل:38-39]</w:t>
      </w:r>
    </w:p>
    <w:p w:rsidR="00727194" w:rsidRPr="006A2D1A" w:rsidRDefault="00727194" w:rsidP="00167AB1">
      <w:pPr>
        <w:pStyle w:val="a2"/>
        <w:rPr>
          <w:spacing w:val="0"/>
          <w:rtl/>
          <w:lang w:bidi="ar-SA"/>
        </w:rPr>
      </w:pPr>
      <w:r w:rsidRPr="006A2D1A">
        <w:rPr>
          <w:spacing w:val="0"/>
          <w:rtl/>
          <w:lang w:bidi="ar-SA"/>
        </w:rPr>
        <w:t>(سليمان‏) گفت: اى سران و اشراف! كدام يك از شما تخت ملکه‌ی سبا را پيش از آن‌كه مطیع و فرمان</w:t>
      </w:r>
      <w:r w:rsidR="0043134B" w:rsidRPr="006A2D1A">
        <w:rPr>
          <w:spacing w:val="0"/>
          <w:rtl/>
          <w:lang w:bidi="ar-SA"/>
        </w:rPr>
        <w:t>‌</w:t>
      </w:r>
      <w:r w:rsidRPr="006A2D1A">
        <w:rPr>
          <w:spacing w:val="0"/>
          <w:rtl/>
          <w:lang w:bidi="ar-SA"/>
        </w:rPr>
        <w:t xml:space="preserve">بردار نزدم بیايند، برايم مى‏آورد؟ يكى از جن‏های قوی گفت: من آن را پيش از آن‌كه از جايت برخيزى، برايت مى‏آورم و من، بر انجام این </w:t>
      </w:r>
      <w:r w:rsidR="004D33B4" w:rsidRPr="006A2D1A">
        <w:rPr>
          <w:spacing w:val="0"/>
          <w:rtl/>
          <w:lang w:bidi="ar-SA"/>
        </w:rPr>
        <w:t xml:space="preserve">کار، </w:t>
      </w:r>
      <w:r w:rsidRPr="006A2D1A">
        <w:rPr>
          <w:spacing w:val="0"/>
          <w:rtl/>
          <w:lang w:bidi="ar-SA"/>
        </w:rPr>
        <w:t>توانا و امینم.</w:t>
      </w:r>
    </w:p>
    <w:p w:rsidR="00727194" w:rsidRPr="006A2D1A" w:rsidRDefault="00727194" w:rsidP="00167AB1">
      <w:pPr>
        <w:jc w:val="lowKashida"/>
        <w:rPr>
          <w:spacing w:val="0"/>
          <w:rtl/>
          <w:lang w:bidi="ar-SA"/>
        </w:rPr>
      </w:pPr>
      <w:r w:rsidRPr="006A2D1A">
        <w:rPr>
          <w:spacing w:val="0"/>
          <w:rtl/>
          <w:lang w:bidi="ar-SA"/>
        </w:rPr>
        <w:t>این تخت در کجا بود؟ آری! این تخت، در یمن بود و سلیمان</w:t>
      </w:r>
      <w:r w:rsidRPr="006A2D1A">
        <w:rPr>
          <w:spacing w:val="0"/>
          <w:lang w:bidi="ar-SA"/>
        </w:rPr>
        <w:sym w:font="AGA Arabesque" w:char="F075"/>
      </w:r>
      <w:r w:rsidRPr="006A2D1A">
        <w:rPr>
          <w:spacing w:val="0"/>
          <w:rtl/>
          <w:lang w:bidi="ar-SA"/>
        </w:rPr>
        <w:t xml:space="preserve"> در</w:t>
      </w:r>
      <w:r w:rsidR="0043134B" w:rsidRPr="006A2D1A">
        <w:rPr>
          <w:spacing w:val="0"/>
          <w:rtl/>
          <w:lang w:bidi="ar-SA"/>
        </w:rPr>
        <w:t xml:space="preserve"> شام؛ مسافتی به‌اندازه‌ی یک ماه؛</w:t>
      </w:r>
      <w:r w:rsidRPr="006A2D1A">
        <w:rPr>
          <w:spacing w:val="0"/>
          <w:rtl/>
          <w:lang w:bidi="ar-SA"/>
        </w:rPr>
        <w:t xml:space="preserve"> اما ببینیم که یک</w:t>
      </w:r>
      <w:r w:rsidR="0043134B" w:rsidRPr="006A2D1A">
        <w:rPr>
          <w:spacing w:val="0"/>
          <w:rtl/>
          <w:lang w:bidi="ar-SA"/>
        </w:rPr>
        <w:t>ی دیگر از حاضران، از این جن قوی</w:t>
      </w:r>
      <w:r w:rsidRPr="006A2D1A">
        <w:rPr>
          <w:spacing w:val="0"/>
          <w:rtl/>
          <w:lang w:bidi="ar-SA"/>
        </w:rPr>
        <w:t xml:space="preserve"> نیرومندتر است:</w:t>
      </w:r>
    </w:p>
    <w:p w:rsidR="00727194" w:rsidRPr="006A2D1A" w:rsidRDefault="00851E61" w:rsidP="00851E61">
      <w:pPr>
        <w:pStyle w:val="a1"/>
        <w:rPr>
          <w:rtl/>
          <w:lang w:bidi="ar-SA"/>
        </w:rPr>
      </w:pPr>
      <w:r w:rsidRPr="006A2D1A">
        <w:rPr>
          <w:rFonts w:ascii="KFGQPC Uthman Taha Naskh" w:cs="KFGQPC Uthman Taha Naskh" w:hint="cs"/>
          <w:rtl/>
          <w:lang w:val="en-MY" w:eastAsia="en-MY" w:bidi="ar-SA"/>
        </w:rPr>
        <w:t>﴿</w:t>
      </w:r>
      <w:r w:rsidRPr="006A2D1A">
        <w:rPr>
          <w:rFonts w:hint="cs"/>
          <w:sz w:val="28"/>
          <w:rtl/>
        </w:rPr>
        <w:t>قَالَ ٱلَّذِي عِندَهُۥ عِلۡمٞ مِّنَ ٱلۡكِتَٰبِ أَنَا۠ ءَاتِيكَ بِهِۦ قَبۡلَ أَن يَرۡتَدَّ</w:t>
      </w:r>
      <w:r w:rsidRPr="006A2D1A">
        <w:rPr>
          <w:sz w:val="28"/>
          <w:rtl/>
        </w:rPr>
        <w:t xml:space="preserve"> إِلَيۡكَ طَرۡفُكَ</w:t>
      </w:r>
      <w:r w:rsidRPr="006A2D1A">
        <w:rPr>
          <w:rFonts w:ascii="KFGQPC Uthman Taha Naskh" w:cs="KFGQPC Uthman Taha Naskh" w:hint="cs"/>
          <w:rtl/>
          <w:lang w:val="en-MY" w:eastAsia="en-MY" w:bidi="ar-SA"/>
        </w:rPr>
        <w:t>﴾</w:t>
      </w:r>
      <w:r w:rsidRPr="006A2D1A">
        <w:rPr>
          <w:sz w:val="44"/>
          <w:szCs w:val="44"/>
          <w:rtl/>
        </w:rPr>
        <w:t xml:space="preserve"> </w:t>
      </w:r>
      <w:r w:rsidRPr="006A2D1A">
        <w:rPr>
          <w:rFonts w:hint="cs"/>
          <w:sz w:val="44"/>
          <w:szCs w:val="44"/>
          <w:rtl/>
        </w:rPr>
        <w:tab/>
      </w:r>
      <w:r w:rsidR="0043134B" w:rsidRPr="006A2D1A">
        <w:rPr>
          <w:rStyle w:val="Char7"/>
          <w:rtl/>
          <w:lang w:bidi="ar-SA"/>
        </w:rPr>
        <w:t>[</w:t>
      </w:r>
      <w:r w:rsidR="000608EE" w:rsidRPr="006A2D1A">
        <w:rPr>
          <w:rStyle w:val="Char7"/>
          <w:rFonts w:hint="cs"/>
          <w:rtl/>
          <w:lang w:bidi="ar-SA"/>
        </w:rPr>
        <w:t>ال</w:t>
      </w:r>
      <w:r w:rsidR="0043134B" w:rsidRPr="006A2D1A">
        <w:rPr>
          <w:rStyle w:val="Char7"/>
          <w:rtl/>
          <w:lang w:bidi="ar-SA"/>
        </w:rPr>
        <w:t>نمل:40]</w:t>
      </w:r>
    </w:p>
    <w:p w:rsidR="00727194" w:rsidRPr="006A2D1A" w:rsidRDefault="00727194" w:rsidP="00167AB1">
      <w:pPr>
        <w:pStyle w:val="a2"/>
        <w:rPr>
          <w:spacing w:val="0"/>
          <w:rtl/>
          <w:lang w:bidi="ar-SA"/>
        </w:rPr>
      </w:pPr>
      <w:r w:rsidRPr="006A2D1A">
        <w:rPr>
          <w:spacing w:val="0"/>
          <w:rtl/>
          <w:lang w:bidi="ar-SA"/>
        </w:rPr>
        <w:t>كسى كه دانشى از كتاب داشت، گفت: من آن را پيش از آن‌كه پلك ديده‏ات به هم بخورد، نزدت مى‏آورم.</w:t>
      </w:r>
    </w:p>
    <w:p w:rsidR="00727194" w:rsidRPr="006A2D1A" w:rsidRDefault="00B35F92" w:rsidP="00167AB1">
      <w:pPr>
        <w:jc w:val="lowKashida"/>
        <w:rPr>
          <w:spacing w:val="0"/>
          <w:rtl/>
          <w:lang w:bidi="ar-SA"/>
        </w:rPr>
      </w:pPr>
      <w:r w:rsidRPr="006A2D1A">
        <w:rPr>
          <w:spacing w:val="0"/>
          <w:rtl/>
          <w:lang w:bidi="ar-SA"/>
        </w:rPr>
        <w:t>و سلیمان</w:t>
      </w:r>
      <w:r w:rsidRPr="006A2D1A">
        <w:rPr>
          <w:spacing w:val="0"/>
          <w:lang w:bidi="ar-SA"/>
        </w:rPr>
        <w:sym w:font="AGA Arabesque" w:char="F075"/>
      </w:r>
      <w:r w:rsidR="0043134B" w:rsidRPr="006A2D1A">
        <w:rPr>
          <w:spacing w:val="0"/>
          <w:rtl/>
          <w:lang w:bidi="ar-SA"/>
        </w:rPr>
        <w:t xml:space="preserve"> بلافاصله آن تخت را نزد خویش حاضر دید. علما</w:t>
      </w:r>
      <w:r w:rsidRPr="006A2D1A">
        <w:rPr>
          <w:spacing w:val="0"/>
          <w:rtl/>
          <w:lang w:bidi="ar-SA"/>
        </w:rPr>
        <w:t xml:space="preserve"> گفته‌اند: این شخص که دانشی از کتاب داشت، اس</w:t>
      </w:r>
      <w:r w:rsidR="0043134B" w:rsidRPr="006A2D1A">
        <w:rPr>
          <w:spacing w:val="0"/>
          <w:rtl/>
          <w:lang w:bidi="ar-SA"/>
        </w:rPr>
        <w:t>م اعظم را می‌دانست و با این اسم دعا کرد و فرشتگان</w:t>
      </w:r>
      <w:r w:rsidRPr="006A2D1A">
        <w:rPr>
          <w:spacing w:val="0"/>
          <w:rtl/>
          <w:lang w:bidi="ar-SA"/>
        </w:rPr>
        <w:t xml:space="preserve"> تخت ملکه‌ی سبا را در یک لحظه، از یمن ب</w:t>
      </w:r>
      <w:r w:rsidR="0043134B" w:rsidRPr="006A2D1A">
        <w:rPr>
          <w:spacing w:val="0"/>
          <w:rtl/>
          <w:lang w:bidi="ar-SA"/>
        </w:rPr>
        <w:t>ه شام بردند؛ لذا فرشتگان</w:t>
      </w:r>
      <w:r w:rsidRPr="006A2D1A">
        <w:rPr>
          <w:spacing w:val="0"/>
          <w:rtl/>
          <w:lang w:bidi="ar-SA"/>
        </w:rPr>
        <w:t xml:space="preserve"> از جن‌ها قوی‌ترند. از این‌رو نباید تعجب کنیم که انسان‌های زیادی در گوشه و کنار دنیا، به‌طور هم‌زمان می‌میرند و یک فرشته جانشان را می‌گیرد؛ الله</w:t>
      </w:r>
      <w:r w:rsidRPr="006A2D1A">
        <w:rPr>
          <w:spacing w:val="0"/>
          <w:lang w:bidi="ar-SA"/>
        </w:rPr>
        <w:sym w:font="AGA Arabesque" w:char="F059"/>
      </w:r>
      <w:r w:rsidRPr="006A2D1A">
        <w:rPr>
          <w:spacing w:val="0"/>
          <w:rtl/>
          <w:lang w:bidi="ar-SA"/>
        </w:rPr>
        <w:t xml:space="preserve"> می‌فرماید:</w:t>
      </w:r>
    </w:p>
    <w:p w:rsidR="00BA70E9" w:rsidRPr="006A2D1A" w:rsidRDefault="00BA70E9"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يَتَوَفَّى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جَعُونَ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9A27BF" w:rsidRPr="006A2D1A" w:rsidRDefault="00BA70E9" w:rsidP="00BA70E9">
      <w:pPr>
        <w:pStyle w:val="a6"/>
        <w:rPr>
          <w:rtl/>
        </w:rPr>
      </w:pPr>
      <w:r w:rsidRPr="006A2D1A">
        <w:rPr>
          <w:lang w:val="en-MY" w:eastAsia="en-MY"/>
        </w:rPr>
        <w:tab/>
      </w:r>
      <w:r w:rsidRPr="006A2D1A">
        <w:rPr>
          <w:rtl/>
          <w:lang w:val="en-MY" w:eastAsia="en-MY"/>
        </w:rPr>
        <w:t>[</w:t>
      </w:r>
      <w:r w:rsidRPr="006A2D1A">
        <w:rPr>
          <w:rFonts w:hint="eastAsia"/>
          <w:rtl/>
          <w:lang w:val="en-MY" w:eastAsia="en-MY"/>
        </w:rPr>
        <w:t>السجدة</w:t>
      </w:r>
      <w:r w:rsidRPr="006A2D1A">
        <w:rPr>
          <w:rtl/>
          <w:lang w:val="en-MY" w:eastAsia="en-MY"/>
        </w:rPr>
        <w:t xml:space="preserve"> : </w:t>
      </w:r>
      <w:r w:rsidRPr="006A2D1A">
        <w:rPr>
          <w:rFonts w:hint="cs"/>
          <w:rtl/>
          <w:lang w:val="en-MY" w:eastAsia="en-MY"/>
        </w:rPr>
        <w:t>١١</w:t>
      </w:r>
      <w:r w:rsidRPr="006A2D1A">
        <w:rPr>
          <w:rtl/>
          <w:lang w:val="en-MY" w:eastAsia="en-MY"/>
        </w:rPr>
        <w:t xml:space="preserve">]  </w:t>
      </w:r>
      <w:r w:rsidR="00255F43" w:rsidRPr="006A2D1A">
        <w:rPr>
          <w:rtl/>
        </w:rPr>
        <w:tab/>
      </w:r>
    </w:p>
    <w:p w:rsidR="00B35F92" w:rsidRPr="006A2D1A" w:rsidRDefault="009A27BF" w:rsidP="00167AB1">
      <w:pPr>
        <w:pStyle w:val="a2"/>
        <w:rPr>
          <w:spacing w:val="0"/>
          <w:rtl/>
          <w:lang w:bidi="ar-SA"/>
        </w:rPr>
      </w:pPr>
      <w:r w:rsidRPr="006A2D1A">
        <w:rPr>
          <w:spacing w:val="0"/>
          <w:rtl/>
          <w:lang w:bidi="ar-SA"/>
        </w:rPr>
        <w:t>بگو: فرشته‌ی مرگ که بر شما گماشته شده</w:t>
      </w:r>
      <w:r w:rsidR="0043134B" w:rsidRPr="006A2D1A">
        <w:rPr>
          <w:spacing w:val="0"/>
          <w:rtl/>
          <w:lang w:bidi="ar-SA"/>
        </w:rPr>
        <w:t xml:space="preserve"> است</w:t>
      </w:r>
      <w:r w:rsidRPr="006A2D1A">
        <w:rPr>
          <w:spacing w:val="0"/>
          <w:rtl/>
          <w:lang w:bidi="ar-SA"/>
        </w:rPr>
        <w:t>، جانتان را می‌گیرد و سپس به سوی پروردگارتان بازگردانده می‌شوید.</w:t>
      </w:r>
    </w:p>
    <w:p w:rsidR="002E420D" w:rsidRPr="006A2D1A" w:rsidRDefault="004E4D55" w:rsidP="00167AB1">
      <w:pPr>
        <w:jc w:val="lowKashida"/>
        <w:rPr>
          <w:spacing w:val="0"/>
          <w:rtl/>
          <w:lang w:bidi="ar-SA"/>
        </w:rPr>
      </w:pPr>
      <w:r w:rsidRPr="006A2D1A">
        <w:rPr>
          <w:spacing w:val="0"/>
          <w:rtl/>
          <w:lang w:bidi="ar-SA"/>
        </w:rPr>
        <w:t>آیا امکان دارد که الله</w:t>
      </w:r>
      <w:r w:rsidRPr="006A2D1A">
        <w:rPr>
          <w:spacing w:val="0"/>
          <w:lang w:bidi="ar-SA"/>
        </w:rPr>
        <w:sym w:font="AGA Arabesque" w:char="F055"/>
      </w:r>
      <w:r w:rsidRPr="006A2D1A">
        <w:rPr>
          <w:spacing w:val="0"/>
          <w:rtl/>
          <w:lang w:bidi="ar-SA"/>
        </w:rPr>
        <w:t xml:space="preserve"> به این فرشته دستو</w:t>
      </w:r>
      <w:r w:rsidR="0043134B" w:rsidRPr="006A2D1A">
        <w:rPr>
          <w:spacing w:val="0"/>
          <w:rtl/>
          <w:lang w:bidi="ar-SA"/>
        </w:rPr>
        <w:t>ر دهد که جان کسانی را که مرگشان فرارسیده، بگیر و او «نه» بگوید؟ به‌</w:t>
      </w:r>
      <w:r w:rsidRPr="006A2D1A">
        <w:rPr>
          <w:spacing w:val="0"/>
          <w:rtl/>
          <w:lang w:bidi="ar-SA"/>
        </w:rPr>
        <w:t>قط</w:t>
      </w:r>
      <w:r w:rsidR="0043134B" w:rsidRPr="006A2D1A">
        <w:rPr>
          <w:spacing w:val="0"/>
          <w:rtl/>
          <w:lang w:bidi="ar-SA"/>
        </w:rPr>
        <w:t>ع</w:t>
      </w:r>
      <w:r w:rsidRPr="006A2D1A">
        <w:rPr>
          <w:spacing w:val="0"/>
          <w:rtl/>
          <w:lang w:bidi="ar-SA"/>
        </w:rPr>
        <w:t xml:space="preserve"> امکان ندارد؛ چون فرشتگان هیچ‌گاه از فرمان الله سرپیچی نمی‌کنند. الله</w:t>
      </w:r>
      <w:r w:rsidRPr="006A2D1A">
        <w:rPr>
          <w:spacing w:val="0"/>
          <w:lang w:bidi="ar-SA"/>
        </w:rPr>
        <w:sym w:font="AGA Arabesque" w:char="F055"/>
      </w:r>
      <w:r w:rsidRPr="006A2D1A">
        <w:rPr>
          <w:spacing w:val="0"/>
          <w:rtl/>
          <w:lang w:bidi="ar-SA"/>
        </w:rPr>
        <w:t xml:space="preserve"> به «قلم» دستور داد که همه‌ی چیزهایی را که تا قیامت روی خواهد داد، بنویسد؛ چه شد؟ قلم به عنوان یک موجود بی‌جان، نوشت یا نه؟</w:t>
      </w:r>
      <w:r w:rsidR="002E420D" w:rsidRPr="006A2D1A">
        <w:rPr>
          <w:spacing w:val="0"/>
          <w:rtl/>
          <w:lang w:bidi="ar-SA"/>
        </w:rPr>
        <w:t xml:space="preserve"> آری؛ نوشت. امکان ندارد که کسی از حکم و فرمان الله متعال سرپیچی کند. فقط انسان‌ها و جن‌های سرکش، (آن‌هم به‌خاطر اختیاری که به آن‌ها داده شد و باید پاسخ‌گو باشند) سرکشی می‌نمایند و فرشتگان، هیچ‌گاه از الله نافرمانی نمی‌کنند.</w:t>
      </w:r>
    </w:p>
    <w:p w:rsidR="00EB75E1" w:rsidRPr="006A2D1A" w:rsidRDefault="00EB75E1" w:rsidP="00C8196E">
      <w:pPr>
        <w:jc w:val="lowKashida"/>
        <w:rPr>
          <w:spacing w:val="0"/>
          <w:rtl/>
          <w:lang w:bidi="ar-SA"/>
        </w:rPr>
      </w:pPr>
      <w:r w:rsidRPr="006A2D1A">
        <w:rPr>
          <w:spacing w:val="0"/>
          <w:rtl/>
          <w:lang w:bidi="ar-SA"/>
        </w:rPr>
        <w:t>پنجمین فرشته، کارگزار دوزخ یا نگ</w:t>
      </w:r>
      <w:r w:rsidR="00C8196E" w:rsidRPr="006A2D1A">
        <w:rPr>
          <w:rFonts w:hint="cs"/>
          <w:spacing w:val="0"/>
          <w:rtl/>
          <w:lang w:bidi="ar-SA"/>
        </w:rPr>
        <w:t>هب</w:t>
      </w:r>
      <w:r w:rsidRPr="006A2D1A">
        <w:rPr>
          <w:spacing w:val="0"/>
          <w:rtl/>
          <w:lang w:bidi="ar-SA"/>
        </w:rPr>
        <w:t>ان آتش جهنم است که «مالک» نام دارد. الله</w:t>
      </w:r>
      <w:r w:rsidRPr="006A2D1A">
        <w:rPr>
          <w:spacing w:val="0"/>
          <w:lang w:bidi="ar-SA"/>
        </w:rPr>
        <w:sym w:font="AGA Arabesque" w:char="F059"/>
      </w:r>
      <w:r w:rsidRPr="006A2D1A">
        <w:rPr>
          <w:spacing w:val="0"/>
          <w:rtl/>
          <w:lang w:bidi="ar-SA"/>
        </w:rPr>
        <w:t xml:space="preserve"> می‌فرماید:</w:t>
      </w:r>
    </w:p>
    <w:p w:rsidR="00EB75E1" w:rsidRPr="006A2D1A" w:rsidRDefault="00BA70E9" w:rsidP="00BA70E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وَنَادَو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لِيَق</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كِثُونَ</w:t>
      </w:r>
      <w:r w:rsidRPr="006A2D1A">
        <w:rPr>
          <w:rFonts w:ascii="KFGQPC Uthmanic Script HAFS"/>
          <w:rtl/>
          <w:lang w:val="en-MY" w:eastAsia="en-MY" w:bidi="ar-SA"/>
        </w:rPr>
        <w:t xml:space="preserve"> </w:t>
      </w:r>
      <w:r w:rsidRPr="006A2D1A">
        <w:rPr>
          <w:rFonts w:ascii="KFGQPC Uthmanic Script HAFS" w:hint="cs"/>
          <w:rtl/>
          <w:lang w:val="en-MY" w:eastAsia="en-MY" w:bidi="ar-SA"/>
        </w:rPr>
        <w:t>٧٧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الزخرف</w:t>
      </w:r>
      <w:r w:rsidRPr="006A2D1A">
        <w:rPr>
          <w:rStyle w:val="Char7"/>
          <w:rtl/>
        </w:rPr>
        <w:t xml:space="preserve">: </w:t>
      </w:r>
      <w:r w:rsidRPr="006A2D1A">
        <w:rPr>
          <w:rStyle w:val="Char7"/>
          <w:rFonts w:hint="cs"/>
          <w:rtl/>
        </w:rPr>
        <w:t>٧٧</w:t>
      </w:r>
      <w:r w:rsidRPr="006A2D1A">
        <w:rPr>
          <w:rStyle w:val="Char7"/>
          <w:rtl/>
        </w:rPr>
        <w:t>]</w:t>
      </w:r>
      <w:r w:rsidRPr="006A2D1A">
        <w:rPr>
          <w:rFonts w:ascii="KFGQPC Uthman Taha Naskh" w:cs="KFGQPC Uthman Taha Naskh"/>
          <w:rtl/>
          <w:lang w:val="en-MY" w:eastAsia="en-MY" w:bidi="ar-SA"/>
        </w:rPr>
        <w:t xml:space="preserve">  </w:t>
      </w:r>
      <w:r w:rsidR="00255F43" w:rsidRPr="006A2D1A">
        <w:rPr>
          <w:rtl/>
          <w:lang w:bidi="ar-SA"/>
        </w:rPr>
        <w:tab/>
      </w:r>
    </w:p>
    <w:p w:rsidR="00EB75E1" w:rsidRPr="006A2D1A" w:rsidRDefault="00EB75E1" w:rsidP="00C8196E">
      <w:pPr>
        <w:pStyle w:val="a2"/>
        <w:rPr>
          <w:spacing w:val="0"/>
          <w:rtl/>
          <w:lang w:bidi="ar-SA"/>
        </w:rPr>
      </w:pPr>
      <w:r w:rsidRPr="006A2D1A">
        <w:rPr>
          <w:spacing w:val="0"/>
          <w:rtl/>
          <w:lang w:bidi="ar-SA"/>
        </w:rPr>
        <w:t xml:space="preserve">و </w:t>
      </w:r>
      <w:r w:rsidR="00A63B5A" w:rsidRPr="006A2D1A">
        <w:rPr>
          <w:spacing w:val="0"/>
          <w:rtl/>
          <w:lang w:bidi="ar-SA"/>
        </w:rPr>
        <w:t xml:space="preserve">(دوزخیان) </w:t>
      </w:r>
      <w:r w:rsidRPr="006A2D1A">
        <w:rPr>
          <w:spacing w:val="0"/>
          <w:rtl/>
          <w:lang w:bidi="ar-SA"/>
        </w:rPr>
        <w:t>فریاد می‌زنند: ای مالک! (ای نگ</w:t>
      </w:r>
      <w:r w:rsidR="00C8196E" w:rsidRPr="006A2D1A">
        <w:rPr>
          <w:rFonts w:hint="cs"/>
          <w:spacing w:val="0"/>
          <w:rtl/>
          <w:lang w:bidi="ar-SA"/>
        </w:rPr>
        <w:t>هب</w:t>
      </w:r>
      <w:r w:rsidRPr="006A2D1A">
        <w:rPr>
          <w:spacing w:val="0"/>
          <w:rtl/>
          <w:lang w:bidi="ar-SA"/>
        </w:rPr>
        <w:t>ان دوزخ! کاش) پروردگارت ما را بکشد. (نگ</w:t>
      </w:r>
      <w:r w:rsidR="00C8196E" w:rsidRPr="006A2D1A">
        <w:rPr>
          <w:rFonts w:hint="cs"/>
          <w:spacing w:val="0"/>
          <w:rtl/>
          <w:lang w:bidi="ar-SA"/>
        </w:rPr>
        <w:t>هب</w:t>
      </w:r>
      <w:r w:rsidRPr="006A2D1A">
        <w:rPr>
          <w:spacing w:val="0"/>
          <w:rtl/>
          <w:lang w:bidi="ar-SA"/>
        </w:rPr>
        <w:t>ان دوزخ) می‌گوید: شما (در دوزخ) ماندگارید.</w:t>
      </w:r>
    </w:p>
    <w:p w:rsidR="00EB75E1" w:rsidRPr="006A2D1A" w:rsidRDefault="00A63B5A" w:rsidP="00C8196E">
      <w:pPr>
        <w:jc w:val="lowKashida"/>
        <w:rPr>
          <w:spacing w:val="0"/>
          <w:rtl/>
          <w:lang w:bidi="ar-SA"/>
        </w:rPr>
      </w:pPr>
      <w:r w:rsidRPr="006A2D1A">
        <w:rPr>
          <w:spacing w:val="0"/>
          <w:rtl/>
          <w:lang w:bidi="ar-SA"/>
        </w:rPr>
        <w:t>دوزخیان درخواست مرگ می‌کنند تا راحت شوند</w:t>
      </w:r>
      <w:r w:rsidR="0043134B" w:rsidRPr="006A2D1A">
        <w:rPr>
          <w:spacing w:val="0"/>
          <w:rtl/>
          <w:lang w:bidi="ar-SA"/>
        </w:rPr>
        <w:t>؛</w:t>
      </w:r>
      <w:r w:rsidRPr="006A2D1A">
        <w:rPr>
          <w:spacing w:val="0"/>
          <w:rtl/>
          <w:lang w:bidi="ar-SA"/>
        </w:rPr>
        <w:t xml:space="preserve"> اما نگ</w:t>
      </w:r>
      <w:r w:rsidR="00C8196E" w:rsidRPr="006A2D1A">
        <w:rPr>
          <w:rFonts w:hint="cs"/>
          <w:spacing w:val="0"/>
          <w:rtl/>
          <w:lang w:bidi="ar-SA"/>
        </w:rPr>
        <w:t>هب</w:t>
      </w:r>
      <w:r w:rsidRPr="006A2D1A">
        <w:rPr>
          <w:spacing w:val="0"/>
          <w:rtl/>
          <w:lang w:bidi="ar-SA"/>
        </w:rPr>
        <w:t>ان دوزخ به آنان می‌گوید که شما در دوزخ می‌مانید و عذاب می‌کشید.</w:t>
      </w:r>
    </w:p>
    <w:p w:rsidR="00BF5138" w:rsidRPr="006A2D1A" w:rsidRDefault="00F21484" w:rsidP="00C8196E">
      <w:pPr>
        <w:jc w:val="lowKashida"/>
        <w:rPr>
          <w:spacing w:val="0"/>
          <w:rtl/>
          <w:lang w:bidi="ar-SA"/>
        </w:rPr>
      </w:pPr>
      <w:r w:rsidRPr="006A2D1A">
        <w:rPr>
          <w:spacing w:val="0"/>
          <w:rtl/>
          <w:lang w:bidi="ar-SA"/>
        </w:rPr>
        <w:t>ششمین فرشته‌ای که از او نام می‌بریم، کارگزار یا نگ</w:t>
      </w:r>
      <w:r w:rsidR="00C8196E" w:rsidRPr="006A2D1A">
        <w:rPr>
          <w:rFonts w:hint="cs"/>
          <w:spacing w:val="0"/>
          <w:rtl/>
          <w:lang w:bidi="ar-SA"/>
        </w:rPr>
        <w:t>هب</w:t>
      </w:r>
      <w:r w:rsidRPr="006A2D1A">
        <w:rPr>
          <w:spacing w:val="0"/>
          <w:rtl/>
          <w:lang w:bidi="ar-SA"/>
        </w:rPr>
        <w:t>ان بهشت می‌باشد که بنا بر برخی از روایت‌ها، نامش «رضوان» است.</w:t>
      </w:r>
    </w:p>
    <w:p w:rsidR="00F21484" w:rsidRPr="006A2D1A" w:rsidRDefault="00F21484" w:rsidP="00167AB1">
      <w:pPr>
        <w:jc w:val="lowKashida"/>
        <w:rPr>
          <w:spacing w:val="0"/>
          <w:rtl/>
          <w:lang w:bidi="ar-SA"/>
        </w:rPr>
      </w:pPr>
      <w:r w:rsidRPr="006A2D1A">
        <w:rPr>
          <w:spacing w:val="0"/>
          <w:rtl/>
          <w:lang w:bidi="ar-SA"/>
        </w:rPr>
        <w:t xml:space="preserve">به‌هر حال، فرشتگانی که نامشان برای ما ذکر شده، با همان نام، به آن‌ها ایمان داریم و فرشتگانی که نامشان ذکر نشده، </w:t>
      </w:r>
      <w:r w:rsidR="000505FF" w:rsidRPr="006A2D1A">
        <w:rPr>
          <w:spacing w:val="0"/>
          <w:rtl/>
          <w:lang w:bidi="ar-SA"/>
        </w:rPr>
        <w:t>به‌طور کلی به آن‌ها و عملی که انجام می‌دهند یا وصفی که در کتاب و سنت درباره‌ی آنان بیان شده است، ایمان داریم. آیا فرشتگان که جزو جهان غیب‌اند، دیده می‌شوند؟</w:t>
      </w:r>
    </w:p>
    <w:p w:rsidR="000505FF" w:rsidRPr="006A2D1A" w:rsidRDefault="000505FF" w:rsidP="00522994">
      <w:pPr>
        <w:spacing w:line="228" w:lineRule="auto"/>
        <w:jc w:val="lowKashida"/>
        <w:rPr>
          <w:spacing w:val="0"/>
          <w:rtl/>
          <w:lang w:bidi="ar-SA"/>
        </w:rPr>
      </w:pPr>
      <w:r w:rsidRPr="006A2D1A">
        <w:rPr>
          <w:spacing w:val="0"/>
          <w:rtl/>
          <w:lang w:bidi="ar-SA"/>
        </w:rPr>
        <w:t>پاسخ: آری؛ گاه به شکل و قیافه‌ی اصلی خود دیده می‌شوند و گاه به صورت‌ها و شکل‌هایی غیر از شکل اصلی خود. پیامبر</w:t>
      </w:r>
      <w:r w:rsidRPr="006A2D1A">
        <w:rPr>
          <w:spacing w:val="0"/>
          <w:lang w:bidi="ar-SA"/>
        </w:rPr>
        <w:sym w:font="AGA Arabesque" w:char="F072"/>
      </w:r>
      <w:r w:rsidRPr="006A2D1A">
        <w:rPr>
          <w:spacing w:val="0"/>
          <w:rtl/>
          <w:lang w:bidi="ar-SA"/>
        </w:rPr>
        <w:t xml:space="preserve"> جبرئیل</w:t>
      </w:r>
      <w:r w:rsidRPr="006A2D1A">
        <w:rPr>
          <w:spacing w:val="0"/>
          <w:lang w:bidi="ar-SA"/>
        </w:rPr>
        <w:sym w:font="AGA Arabesque" w:char="F075"/>
      </w:r>
      <w:r w:rsidRPr="006A2D1A">
        <w:rPr>
          <w:spacing w:val="0"/>
          <w:rtl/>
          <w:lang w:bidi="ar-SA"/>
        </w:rPr>
        <w:t xml:space="preserve"> را دو بار به شکلی اصلی‌اش مشاهده کرد؛ یک بار در زمین و یک بار در آسمان، در </w:t>
      </w:r>
      <w:r w:rsidRPr="006A2D1A">
        <w:rPr>
          <w:rStyle w:val="Char1"/>
          <w:spacing w:val="0"/>
          <w:rtl/>
          <w:lang w:bidi="ar-SA"/>
        </w:rPr>
        <w:t>«سدر</w:t>
      </w:r>
      <w:r w:rsidR="00255F43" w:rsidRPr="006A2D1A">
        <w:rPr>
          <w:rStyle w:val="Char1"/>
          <w:spacing w:val="0"/>
          <w:rtl/>
          <w:lang w:bidi="ar-SA"/>
        </w:rPr>
        <w:t>ة</w:t>
      </w:r>
      <w:r w:rsidRPr="006A2D1A">
        <w:rPr>
          <w:rStyle w:val="Char1"/>
          <w:rFonts w:ascii="Tahoma" w:hAnsi="Tahoma" w:cs="Tahoma"/>
          <w:spacing w:val="0"/>
          <w:rtl/>
          <w:lang w:bidi="ar-SA"/>
        </w:rPr>
        <w:t>‌</w:t>
      </w:r>
      <w:r w:rsidRPr="006A2D1A">
        <w:rPr>
          <w:rStyle w:val="Char1"/>
          <w:rFonts w:ascii="mylotus" w:hAnsi="mylotus"/>
          <w:spacing w:val="0"/>
          <w:rtl/>
          <w:lang w:bidi="ar-SA"/>
        </w:rPr>
        <w:t>المنتهی</w:t>
      </w:r>
      <w:r w:rsidRPr="006A2D1A">
        <w:rPr>
          <w:rStyle w:val="Char1"/>
          <w:spacing w:val="0"/>
          <w:rtl/>
          <w:lang w:bidi="ar-SA"/>
        </w:rPr>
        <w:t>»</w:t>
      </w:r>
      <w:r w:rsidRPr="006A2D1A">
        <w:rPr>
          <w:spacing w:val="0"/>
          <w:rtl/>
          <w:lang w:bidi="ar-SA"/>
        </w:rPr>
        <w:t>. همان‌گونه که الله</w:t>
      </w:r>
      <w:r w:rsidRPr="006A2D1A">
        <w:rPr>
          <w:spacing w:val="0"/>
          <w:lang w:bidi="ar-SA"/>
        </w:rPr>
        <w:sym w:font="AGA Arabesque" w:char="F059"/>
      </w:r>
      <w:r w:rsidRPr="006A2D1A">
        <w:rPr>
          <w:spacing w:val="0"/>
          <w:rtl/>
          <w:lang w:bidi="ar-SA"/>
        </w:rPr>
        <w:t xml:space="preserve"> می‌فرماید:</w:t>
      </w:r>
    </w:p>
    <w:p w:rsidR="009D3514" w:rsidRPr="006A2D1A" w:rsidRDefault="00BA70E9" w:rsidP="00BA70E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نَز</w:t>
      </w:r>
      <w:r w:rsidRPr="006A2D1A">
        <w:rPr>
          <w:rFonts w:ascii="KFGQPC Uthmanic Script HAFS" w:hint="cs"/>
          <w:rtl/>
          <w:lang w:val="en-MY" w:eastAsia="en-MY" w:bidi="ar-SA"/>
        </w:rPr>
        <w:t>ۡ</w:t>
      </w:r>
      <w:r w:rsidRPr="006A2D1A">
        <w:rPr>
          <w:rFonts w:ascii="KFGQPC Uthmanic Script HAFS" w:hint="eastAsia"/>
          <w:rtl/>
          <w:lang w:val="en-MY" w:eastAsia="en-MY" w:bidi="ar-SA"/>
        </w:rPr>
        <w:t>لَةً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سِد</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مُنتَهَى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النجم</w:t>
      </w:r>
      <w:r w:rsidRPr="006A2D1A">
        <w:rPr>
          <w:rStyle w:val="Char7"/>
          <w:rtl/>
        </w:rPr>
        <w:t xml:space="preserve"> : </w:t>
      </w:r>
      <w:r w:rsidRPr="006A2D1A">
        <w:rPr>
          <w:rStyle w:val="Char7"/>
          <w:rFonts w:hint="cs"/>
          <w:rtl/>
        </w:rPr>
        <w:t>١٣</w:t>
      </w:r>
      <w:r w:rsidRPr="006A2D1A">
        <w:rPr>
          <w:rStyle w:val="Char7"/>
          <w:rFonts w:hint="eastAsia"/>
          <w:rtl/>
        </w:rPr>
        <w:t>،</w:t>
      </w:r>
      <w:r w:rsidRPr="006A2D1A">
        <w:rPr>
          <w:rStyle w:val="Char7"/>
          <w:rtl/>
        </w:rPr>
        <w:t xml:space="preserve">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255F43" w:rsidRPr="006A2D1A">
        <w:rPr>
          <w:rtl/>
          <w:lang w:bidi="ar-SA"/>
        </w:rPr>
        <w:tab/>
      </w:r>
      <w:r w:rsidR="009D3514" w:rsidRPr="006A2D1A">
        <w:rPr>
          <w:rtl/>
          <w:lang w:bidi="ar-SA"/>
        </w:rPr>
        <w:t xml:space="preserve">  </w:t>
      </w:r>
    </w:p>
    <w:p w:rsidR="009D3514" w:rsidRPr="006A2D1A" w:rsidRDefault="009D3514" w:rsidP="00167AB1">
      <w:pPr>
        <w:pStyle w:val="a2"/>
        <w:rPr>
          <w:spacing w:val="0"/>
          <w:rtl/>
          <w:lang w:bidi="ar-SA"/>
        </w:rPr>
      </w:pPr>
      <w:r w:rsidRPr="006A2D1A">
        <w:rPr>
          <w:spacing w:val="0"/>
          <w:rtl/>
          <w:lang w:bidi="ar-SA"/>
        </w:rPr>
        <w:t>و به‌راستی یک بار دیگر نیز او را دیده است؛ نزد «</w:t>
      </w:r>
      <w:r w:rsidRPr="006A2D1A">
        <w:rPr>
          <w:rFonts w:cs="B Badr"/>
          <w:spacing w:val="0"/>
          <w:rtl/>
          <w:lang w:bidi="ar-SA"/>
        </w:rPr>
        <w:t>سدرۀ‌المنتهی</w:t>
      </w:r>
      <w:r w:rsidRPr="006A2D1A">
        <w:rPr>
          <w:spacing w:val="0"/>
          <w:rtl/>
          <w:lang w:bidi="ar-SA"/>
        </w:rPr>
        <w:t>».</w:t>
      </w:r>
    </w:p>
    <w:p w:rsidR="000505FF" w:rsidRPr="006A2D1A" w:rsidRDefault="00C2798F" w:rsidP="00167AB1">
      <w:pPr>
        <w:jc w:val="lowKashida"/>
        <w:rPr>
          <w:spacing w:val="0"/>
          <w:rtl/>
          <w:lang w:bidi="ar-SA"/>
        </w:rPr>
      </w:pPr>
      <w:r w:rsidRPr="006A2D1A">
        <w:rPr>
          <w:spacing w:val="0"/>
          <w:rtl/>
          <w:lang w:bidi="ar-SA"/>
        </w:rPr>
        <w:t>آیا می‌دانید که پیامبر</w:t>
      </w:r>
      <w:r w:rsidRPr="006A2D1A">
        <w:rPr>
          <w:spacing w:val="0"/>
          <w:lang w:bidi="ar-SA"/>
        </w:rPr>
        <w:sym w:font="AGA Arabesque" w:char="F072"/>
      </w:r>
      <w:r w:rsidRPr="006A2D1A">
        <w:rPr>
          <w:spacing w:val="0"/>
          <w:rtl/>
          <w:lang w:bidi="ar-SA"/>
        </w:rPr>
        <w:t xml:space="preserve"> جبرئیل</w:t>
      </w:r>
      <w:r w:rsidRPr="006A2D1A">
        <w:rPr>
          <w:spacing w:val="0"/>
          <w:lang w:bidi="ar-SA"/>
        </w:rPr>
        <w:sym w:font="AGA Arabesque" w:char="F075"/>
      </w:r>
      <w:r w:rsidRPr="006A2D1A">
        <w:rPr>
          <w:spacing w:val="0"/>
          <w:rtl/>
          <w:lang w:bidi="ar-SA"/>
        </w:rPr>
        <w:t xml:space="preserve"> را چگونه دید؟ او را دید که شش</w:t>
      </w:r>
      <w:r w:rsidR="0043134B" w:rsidRPr="006A2D1A">
        <w:rPr>
          <w:spacing w:val="0"/>
          <w:rtl/>
          <w:lang w:bidi="ar-SA"/>
        </w:rPr>
        <w:t>‌</w:t>
      </w:r>
      <w:r w:rsidRPr="006A2D1A">
        <w:rPr>
          <w:spacing w:val="0"/>
          <w:rtl/>
          <w:lang w:bidi="ar-SA"/>
        </w:rPr>
        <w:t>صد بال داشت و افق آسمان را گرفته بود. اندازه‌ی بال‌هایش را فقط خدا می‌داند</w:t>
      </w:r>
      <w:r w:rsidR="0043134B" w:rsidRPr="006A2D1A">
        <w:rPr>
          <w:spacing w:val="0"/>
          <w:rtl/>
          <w:lang w:bidi="ar-SA"/>
        </w:rPr>
        <w:t>؛ اما وقتی می‌گویند</w:t>
      </w:r>
      <w:r w:rsidRPr="006A2D1A">
        <w:rPr>
          <w:spacing w:val="0"/>
          <w:rtl/>
          <w:lang w:bidi="ar-SA"/>
        </w:rPr>
        <w:t xml:space="preserve"> همه‌ی افق را گرفته بود، بدین معناست که خیلی بزرگ و گسترده می‌باشد.</w:t>
      </w:r>
    </w:p>
    <w:p w:rsidR="00E826E4" w:rsidRPr="006A2D1A" w:rsidRDefault="00C2798F" w:rsidP="00167AB1">
      <w:pPr>
        <w:jc w:val="lowKashida"/>
        <w:rPr>
          <w:spacing w:val="0"/>
          <w:rtl/>
          <w:lang w:bidi="ar-SA"/>
        </w:rPr>
      </w:pPr>
      <w:r w:rsidRPr="006A2D1A">
        <w:rPr>
          <w:spacing w:val="0"/>
          <w:rtl/>
          <w:lang w:bidi="ar-SA"/>
        </w:rPr>
        <w:t>این فرشته که پیامبر</w:t>
      </w:r>
      <w:r w:rsidRPr="006A2D1A">
        <w:rPr>
          <w:spacing w:val="0"/>
          <w:lang w:bidi="ar-SA"/>
        </w:rPr>
        <w:sym w:font="AGA Arabesque" w:char="F072"/>
      </w:r>
      <w:r w:rsidRPr="006A2D1A">
        <w:rPr>
          <w:spacing w:val="0"/>
          <w:rtl/>
          <w:lang w:bidi="ar-SA"/>
        </w:rPr>
        <w:t xml:space="preserve"> او را دو بار در شکل و قیافه‌ی اصلی‌اش دید، گاه، به صورت یک انسان نزد رسول‌الله</w:t>
      </w:r>
      <w:r w:rsidRPr="006A2D1A">
        <w:rPr>
          <w:spacing w:val="0"/>
          <w:lang w:bidi="ar-SA"/>
        </w:rPr>
        <w:sym w:font="AGA Arabesque" w:char="F072"/>
      </w:r>
      <w:r w:rsidRPr="006A2D1A">
        <w:rPr>
          <w:spacing w:val="0"/>
          <w:rtl/>
          <w:lang w:bidi="ar-SA"/>
        </w:rPr>
        <w:t xml:space="preserve"> می‌آمد؛ همان‌طور که در حدیث عمر</w:t>
      </w:r>
      <w:r w:rsidRPr="006A2D1A">
        <w:rPr>
          <w:spacing w:val="0"/>
          <w:lang w:bidi="ar-SA"/>
        </w:rPr>
        <w:sym w:font="AGA Arabesque" w:char="F074"/>
      </w:r>
      <w:r w:rsidRPr="006A2D1A">
        <w:rPr>
          <w:spacing w:val="0"/>
          <w:rtl/>
          <w:lang w:bidi="ar-SA"/>
        </w:rPr>
        <w:t xml:space="preserve"> آمده است: </w:t>
      </w:r>
      <w:r w:rsidR="00DA0928" w:rsidRPr="006A2D1A">
        <w:rPr>
          <w:spacing w:val="0"/>
          <w:rtl/>
          <w:lang w:bidi="ar-SA"/>
        </w:rPr>
        <w:t>صحابه</w:t>
      </w:r>
      <w:r w:rsidR="00DA0928" w:rsidRPr="006A2D1A">
        <w:rPr>
          <w:spacing w:val="0"/>
          <w:lang w:bidi="ar-SA"/>
        </w:rPr>
        <w:sym w:font="AGA Arabesque" w:char="F079"/>
      </w:r>
      <w:r w:rsidR="00DA0928" w:rsidRPr="006A2D1A">
        <w:rPr>
          <w:spacing w:val="0"/>
          <w:rtl/>
          <w:lang w:bidi="ar-SA"/>
        </w:rPr>
        <w:t xml:space="preserve"> نزد رسول‌خدا</w:t>
      </w:r>
      <w:r w:rsidR="00DA0928" w:rsidRPr="006A2D1A">
        <w:rPr>
          <w:spacing w:val="0"/>
          <w:lang w:bidi="ar-SA"/>
        </w:rPr>
        <w:sym w:font="AGA Arabesque" w:char="F072"/>
      </w:r>
      <w:r w:rsidR="00DA0928" w:rsidRPr="006A2D1A">
        <w:rPr>
          <w:spacing w:val="0"/>
          <w:rtl/>
          <w:lang w:bidi="ar-SA"/>
        </w:rPr>
        <w:t xml:space="preserve"> نشسته بودند که ناگهان مردی سفیدپوش که موهای بسیار سیاهی داشت و آثار سفر بر او نمایان نبود و هیچ‌کس او را نمی‌</w:t>
      </w:r>
      <w:r w:rsidR="0043134B" w:rsidRPr="006A2D1A">
        <w:rPr>
          <w:spacing w:val="0"/>
          <w:rtl/>
          <w:lang w:bidi="ar-SA"/>
        </w:rPr>
        <w:t>شناخت، وارد مجلس شد. الله متعال</w:t>
      </w:r>
      <w:r w:rsidR="00DA0928" w:rsidRPr="006A2D1A">
        <w:rPr>
          <w:spacing w:val="0"/>
          <w:rtl/>
          <w:lang w:bidi="ar-SA"/>
        </w:rPr>
        <w:t xml:space="preserve"> بر هر کاری تواناست و این توانایی را به فرشتگان داده است که می‌توانند خود را به شکل‌ انسان در</w:t>
      </w:r>
      <w:r w:rsidR="0043134B" w:rsidRPr="006A2D1A">
        <w:rPr>
          <w:spacing w:val="0"/>
          <w:rtl/>
          <w:lang w:bidi="ar-SA"/>
        </w:rPr>
        <w:t>آ</w:t>
      </w:r>
      <w:r w:rsidR="00DA0928" w:rsidRPr="006A2D1A">
        <w:rPr>
          <w:spacing w:val="0"/>
          <w:rtl/>
          <w:lang w:bidi="ar-SA"/>
        </w:rPr>
        <w:t>ورند.</w:t>
      </w:r>
    </w:p>
    <w:p w:rsidR="00DA0928" w:rsidRPr="006A2D1A" w:rsidRDefault="00DA0928" w:rsidP="00C8196E">
      <w:pPr>
        <w:jc w:val="lowKashida"/>
        <w:rPr>
          <w:spacing w:val="0"/>
          <w:rtl/>
          <w:lang w:bidi="ar-SA"/>
        </w:rPr>
      </w:pPr>
      <w:r w:rsidRPr="006A2D1A">
        <w:rPr>
          <w:spacing w:val="0"/>
          <w:rtl/>
          <w:lang w:bidi="ar-SA"/>
        </w:rPr>
        <w:t>این، وضعیت فرشتگان ال</w:t>
      </w:r>
      <w:r w:rsidR="00C8196E" w:rsidRPr="006A2D1A">
        <w:rPr>
          <w:rFonts w:hint="cs"/>
          <w:spacing w:val="0"/>
          <w:rtl/>
          <w:lang w:bidi="ar-SA"/>
        </w:rPr>
        <w:t>ه</w:t>
      </w:r>
      <w:r w:rsidRPr="006A2D1A">
        <w:rPr>
          <w:spacing w:val="0"/>
          <w:rtl/>
          <w:lang w:bidi="ar-SA"/>
        </w:rPr>
        <w:t>ی</w:t>
      </w:r>
      <w:r w:rsidR="0043134B" w:rsidRPr="006A2D1A">
        <w:rPr>
          <w:spacing w:val="0"/>
          <w:rtl/>
          <w:lang w:bidi="ar-SA"/>
        </w:rPr>
        <w:t>‌</w:t>
      </w:r>
      <w:r w:rsidRPr="006A2D1A">
        <w:rPr>
          <w:spacing w:val="0"/>
          <w:rtl/>
          <w:lang w:bidi="ar-SA"/>
        </w:rPr>
        <w:t>ست که نکات مفصلی درباره‌ی آن‌ها در کتاب خدا و سنت رسولش آمده و ما باید به همه‌ی آن‌ها ایمان داشته باشیم و بدانیم که نیرومند و توانا هستند؛ همان‌گونه که الله</w:t>
      </w:r>
      <w:r w:rsidRPr="006A2D1A">
        <w:rPr>
          <w:spacing w:val="0"/>
          <w:lang w:bidi="ar-SA"/>
        </w:rPr>
        <w:sym w:font="AGA Arabesque" w:char="F059"/>
      </w:r>
      <w:r w:rsidRPr="006A2D1A">
        <w:rPr>
          <w:spacing w:val="0"/>
          <w:rtl/>
          <w:lang w:bidi="ar-SA"/>
        </w:rPr>
        <w:t xml:space="preserve"> در غزوه‌ی «بدر» به آنان فرمود:</w:t>
      </w:r>
    </w:p>
    <w:p w:rsidR="00CB1142" w:rsidRPr="006A2D1A" w:rsidRDefault="00BA70E9" w:rsidP="00BA70E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فَثَبِّتُواْ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سَأُل</w:t>
      </w:r>
      <w:r w:rsidRPr="006A2D1A">
        <w:rPr>
          <w:rFonts w:ascii="KFGQPC Uthmanic Script HAFS" w:hint="cs"/>
          <w:rtl/>
          <w:lang w:val="en-MY" w:eastAsia="en-MY" w:bidi="ar-SA"/>
        </w:rPr>
        <w:t>ۡ</w:t>
      </w:r>
      <w:r w:rsidRPr="006A2D1A">
        <w:rPr>
          <w:rFonts w:ascii="KFGQPC Uthmanic Script HAFS" w:hint="eastAsia"/>
          <w:rtl/>
          <w:lang w:val="en-MY" w:eastAsia="en-MY" w:bidi="ar-SA"/>
        </w:rPr>
        <w:t>قِي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لرُّع</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رِبُواْ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نَاقِ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رِبُواْ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١٢</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CB1142" w:rsidRPr="006A2D1A" w:rsidRDefault="00CB1142" w:rsidP="006B6CEF">
      <w:pPr>
        <w:pStyle w:val="a2"/>
        <w:rPr>
          <w:spacing w:val="0"/>
          <w:rtl/>
          <w:lang w:bidi="ar-SA"/>
        </w:rPr>
      </w:pPr>
      <w:r w:rsidRPr="006A2D1A">
        <w:rPr>
          <w:spacing w:val="0"/>
          <w:rtl/>
          <w:lang w:bidi="ar-SA"/>
        </w:rPr>
        <w:t>من با شما هستم. پس مؤمنان را استوار بگردانید. در دل کافران ترس می</w:t>
      </w:r>
      <w:r w:rsidRPr="006A2D1A">
        <w:rPr>
          <w:spacing w:val="0"/>
          <w:rtl/>
          <w:lang w:bidi="ar-SA"/>
        </w:rPr>
        <w:softHyphen/>
        <w:t>اندازم. پس گردن</w:t>
      </w:r>
      <w:r w:rsidR="006B6CEF" w:rsidRPr="006A2D1A">
        <w:rPr>
          <w:rFonts w:hint="cs"/>
          <w:spacing w:val="0"/>
          <w:rtl/>
          <w:lang w:bidi="ar-SA"/>
        </w:rPr>
        <w:t>‌</w:t>
      </w:r>
      <w:r w:rsidRPr="006A2D1A">
        <w:rPr>
          <w:spacing w:val="0"/>
          <w:rtl/>
          <w:lang w:bidi="ar-SA"/>
        </w:rPr>
        <w:t>هایشان را بزنید و دست</w:t>
      </w:r>
      <w:r w:rsidRPr="006A2D1A">
        <w:rPr>
          <w:spacing w:val="0"/>
          <w:rtl/>
          <w:lang w:bidi="ar-SA"/>
        </w:rPr>
        <w:softHyphen/>
        <w:t>ها و پاهایشان را قطع کنید.</w:t>
      </w:r>
    </w:p>
    <w:p w:rsidR="00CB1142" w:rsidRPr="006A2D1A" w:rsidRDefault="00CB1142" w:rsidP="00C8196E">
      <w:pPr>
        <w:jc w:val="lowKashida"/>
        <w:rPr>
          <w:spacing w:val="0"/>
          <w:rtl/>
          <w:lang w:bidi="ar-SA"/>
        </w:rPr>
      </w:pPr>
      <w:r w:rsidRPr="006A2D1A">
        <w:rPr>
          <w:spacing w:val="0"/>
          <w:rtl/>
          <w:lang w:bidi="ar-SA"/>
        </w:rPr>
        <w:t>فرشتگان در جنگ بدر، در کنار صحا</w:t>
      </w:r>
      <w:r w:rsidR="0043134B" w:rsidRPr="006A2D1A">
        <w:rPr>
          <w:spacing w:val="0"/>
          <w:rtl/>
          <w:lang w:bidi="ar-SA"/>
        </w:rPr>
        <w:t>به می‌جنگیدند و گاه</w:t>
      </w:r>
      <w:r w:rsidRPr="006A2D1A">
        <w:rPr>
          <w:spacing w:val="0"/>
          <w:rtl/>
          <w:lang w:bidi="ar-SA"/>
        </w:rPr>
        <w:t xml:space="preserve"> کافری به زمین می‌افتاد و آثار ضرب</w:t>
      </w:r>
      <w:r w:rsidR="0043134B" w:rsidRPr="006A2D1A">
        <w:rPr>
          <w:spacing w:val="0"/>
          <w:rtl/>
          <w:lang w:bidi="ar-SA"/>
        </w:rPr>
        <w:t>ه‌های شمشیر بر پیکرش نمایان بود؛</w:t>
      </w:r>
      <w:r w:rsidRPr="006A2D1A">
        <w:rPr>
          <w:spacing w:val="0"/>
          <w:rtl/>
          <w:lang w:bidi="ar-SA"/>
        </w:rPr>
        <w:t xml:space="preserve"> اما معلوم نمی‌شد که چه کسی، او را شمشیر زده است؛ آری؛ این، فرشتگان ا</w:t>
      </w:r>
      <w:r w:rsidR="00C8196E" w:rsidRPr="006A2D1A">
        <w:rPr>
          <w:rFonts w:hint="cs"/>
          <w:spacing w:val="0"/>
          <w:rtl/>
          <w:lang w:bidi="ar-SA"/>
        </w:rPr>
        <w:t>له</w:t>
      </w:r>
      <w:r w:rsidRPr="006A2D1A">
        <w:rPr>
          <w:spacing w:val="0"/>
          <w:rtl/>
          <w:lang w:bidi="ar-SA"/>
        </w:rPr>
        <w:t>ی بودند که در غزوه‌ی بدر، کافران را شمشیر می‌زدند و می‌کشتند</w:t>
      </w:r>
      <w:r w:rsidR="0043134B" w:rsidRPr="006A2D1A">
        <w:rPr>
          <w:spacing w:val="0"/>
          <w:rtl/>
          <w:lang w:bidi="ar-SA"/>
        </w:rPr>
        <w:t>؛</w:t>
      </w:r>
      <w:r w:rsidRPr="006A2D1A">
        <w:rPr>
          <w:spacing w:val="0"/>
          <w:rtl/>
          <w:lang w:bidi="ar-SA"/>
        </w:rPr>
        <w:t xml:space="preserve"> زیرا الله</w:t>
      </w:r>
      <w:r w:rsidRPr="006A2D1A">
        <w:rPr>
          <w:spacing w:val="0"/>
          <w:lang w:bidi="ar-SA"/>
        </w:rPr>
        <w:sym w:font="AGA Arabesque" w:char="F059"/>
      </w:r>
      <w:r w:rsidRPr="006A2D1A">
        <w:rPr>
          <w:spacing w:val="0"/>
          <w:rtl/>
          <w:lang w:bidi="ar-SA"/>
        </w:rPr>
        <w:t xml:space="preserve"> به آنان فرمود:</w:t>
      </w:r>
    </w:p>
    <w:p w:rsidR="00BA70E9" w:rsidRPr="006A2D1A" w:rsidRDefault="00BA70E9" w:rsidP="00BA70E9">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رِبُواْ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نَاقِ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رِبُواْ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يُشَاقِقِ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شَدِيدُ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عِقَابِ</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CB1142" w:rsidRPr="006A2D1A" w:rsidRDefault="00BA70E9" w:rsidP="00BA70E9">
      <w:pPr>
        <w:pStyle w:val="a6"/>
        <w:rPr>
          <w:rtl/>
        </w:rPr>
      </w:pPr>
      <w:r w:rsidRPr="006A2D1A">
        <w:rPr>
          <w:lang w:val="en-MY" w:eastAsia="en-MY"/>
        </w:rPr>
        <w:tab/>
      </w:r>
      <w:r w:rsidRPr="006A2D1A">
        <w:rPr>
          <w:rtl/>
          <w:lang w:val="en-MY" w:eastAsia="en-MY"/>
        </w:rPr>
        <w:t>[</w:t>
      </w:r>
      <w:r w:rsidR="000608EE" w:rsidRPr="006A2D1A">
        <w:rPr>
          <w:rFonts w:hint="eastAsia"/>
          <w:rtl/>
          <w:lang w:val="en-MY" w:eastAsia="en-MY"/>
        </w:rPr>
        <w:t>الأنفال</w:t>
      </w:r>
      <w:r w:rsidRPr="006A2D1A">
        <w:rPr>
          <w:rtl/>
          <w:lang w:val="en-MY" w:eastAsia="en-MY"/>
        </w:rPr>
        <w:t xml:space="preserve">: </w:t>
      </w:r>
      <w:r w:rsidRPr="006A2D1A">
        <w:rPr>
          <w:rFonts w:hint="cs"/>
          <w:rtl/>
          <w:lang w:val="en-MY" w:eastAsia="en-MY"/>
        </w:rPr>
        <w:t>١٢</w:t>
      </w:r>
      <w:r w:rsidRPr="006A2D1A">
        <w:rPr>
          <w:rFonts w:hint="eastAsia"/>
          <w:rtl/>
          <w:lang w:val="en-MY" w:eastAsia="en-MY"/>
        </w:rPr>
        <w:t>،</w:t>
      </w:r>
      <w:r w:rsidRPr="006A2D1A">
        <w:rPr>
          <w:rtl/>
          <w:lang w:val="en-MY" w:eastAsia="en-MY"/>
        </w:rPr>
        <w:t xml:space="preserve">  </w:t>
      </w:r>
      <w:r w:rsidRPr="006A2D1A">
        <w:rPr>
          <w:rFonts w:hint="cs"/>
          <w:rtl/>
          <w:lang w:val="en-MY" w:eastAsia="en-MY"/>
        </w:rPr>
        <w:t>١٣</w:t>
      </w:r>
      <w:r w:rsidRPr="006A2D1A">
        <w:rPr>
          <w:rtl/>
          <w:lang w:val="en-MY" w:eastAsia="en-MY"/>
        </w:rPr>
        <w:t xml:space="preserve">]  </w:t>
      </w:r>
      <w:r w:rsidR="006140F4" w:rsidRPr="006A2D1A">
        <w:rPr>
          <w:rtl/>
        </w:rPr>
        <w:tab/>
      </w:r>
    </w:p>
    <w:p w:rsidR="00CB1142" w:rsidRPr="006A2D1A" w:rsidRDefault="00CB1142" w:rsidP="00167AB1">
      <w:pPr>
        <w:pStyle w:val="a2"/>
        <w:rPr>
          <w:spacing w:val="0"/>
          <w:rtl/>
          <w:lang w:bidi="ar-SA"/>
        </w:rPr>
      </w:pPr>
      <w:r w:rsidRPr="006A2D1A">
        <w:rPr>
          <w:spacing w:val="0"/>
          <w:rtl/>
          <w:lang w:bidi="ar-SA"/>
        </w:rPr>
        <w:t>پس گردن</w:t>
      </w:r>
      <w:r w:rsidRPr="006A2D1A">
        <w:rPr>
          <w:spacing w:val="0"/>
          <w:rtl/>
          <w:lang w:bidi="ar-SA"/>
        </w:rPr>
        <w:softHyphen/>
        <w:t>هایشان را بزنید و دست</w:t>
      </w:r>
      <w:r w:rsidRPr="006A2D1A">
        <w:rPr>
          <w:spacing w:val="0"/>
          <w:rtl/>
          <w:lang w:bidi="ar-SA"/>
        </w:rPr>
        <w:softHyphen/>
        <w:t>ها و پاهایشان را قطع کنید. بدان سبب که آنان با الله و پیامبرش مخالفت و دشمنی نموده</w:t>
      </w:r>
      <w:r w:rsidRPr="006A2D1A">
        <w:rPr>
          <w:spacing w:val="0"/>
          <w:rtl/>
          <w:lang w:bidi="ar-SA"/>
        </w:rPr>
        <w:softHyphen/>
        <w:t xml:space="preserve">اند؛ و هر کس با الله و </w:t>
      </w:r>
      <w:r w:rsidR="0043134B" w:rsidRPr="006A2D1A">
        <w:rPr>
          <w:spacing w:val="0"/>
          <w:rtl/>
          <w:lang w:bidi="ar-SA"/>
        </w:rPr>
        <w:t>فرستاده‌اش</w:t>
      </w:r>
      <w:r w:rsidRPr="006A2D1A">
        <w:rPr>
          <w:spacing w:val="0"/>
          <w:rtl/>
          <w:lang w:bidi="ar-SA"/>
        </w:rPr>
        <w:t xml:space="preserve"> دشمنی نماید، بداند که مجازات الله، سخت و شدید است.</w:t>
      </w:r>
    </w:p>
    <w:p w:rsidR="009B2FDA" w:rsidRPr="006A2D1A" w:rsidRDefault="00D120A4" w:rsidP="00C8196E">
      <w:pPr>
        <w:jc w:val="lowKashida"/>
        <w:rPr>
          <w:spacing w:val="0"/>
          <w:rtl/>
          <w:lang w:bidi="ar-SA"/>
        </w:rPr>
      </w:pPr>
      <w:r w:rsidRPr="006A2D1A">
        <w:rPr>
          <w:spacing w:val="0"/>
          <w:rtl/>
          <w:lang w:bidi="ar-SA"/>
        </w:rPr>
        <w:t>به‌هر حال، هم به فرشتگانی ایمان داریم که نامشان را می‌دانیم و هم به فرشتگانی که نامشان در کتاب و سنت ذکر نشده، اما به‌طور کلی از عبادت‌ها و اعمالشان ذکری به میان آمده است؛ ایمان به فرشتگان، یکی از ارکان شش‌گان</w:t>
      </w:r>
      <w:r w:rsidR="0043134B" w:rsidRPr="006A2D1A">
        <w:rPr>
          <w:spacing w:val="0"/>
          <w:rtl/>
          <w:lang w:bidi="ar-SA"/>
        </w:rPr>
        <w:t>ه‌ی ایمان به‌شمار می‌رود و هرکس</w:t>
      </w:r>
      <w:r w:rsidRPr="006A2D1A">
        <w:rPr>
          <w:spacing w:val="0"/>
          <w:rtl/>
          <w:lang w:bidi="ar-SA"/>
        </w:rPr>
        <w:t xml:space="preserve"> فرشتگان را </w:t>
      </w:r>
      <w:r w:rsidR="0043134B" w:rsidRPr="006A2D1A">
        <w:rPr>
          <w:spacing w:val="0"/>
          <w:rtl/>
          <w:lang w:bidi="ar-SA"/>
        </w:rPr>
        <w:t>انکار کند یا منکِر وجودشان شود</w:t>
      </w:r>
      <w:r w:rsidRPr="006A2D1A">
        <w:rPr>
          <w:spacing w:val="0"/>
          <w:rtl/>
          <w:lang w:bidi="ar-SA"/>
        </w:rPr>
        <w:t xml:space="preserve"> یا بگوید که فرشتگان، هم</w:t>
      </w:r>
      <w:r w:rsidR="0043134B" w:rsidRPr="006A2D1A">
        <w:rPr>
          <w:spacing w:val="0"/>
          <w:rtl/>
          <w:lang w:bidi="ar-SA"/>
        </w:rPr>
        <w:t>ان نیروهای خیر هستند و شیطان‌ها</w:t>
      </w:r>
      <w:r w:rsidRPr="006A2D1A">
        <w:rPr>
          <w:spacing w:val="0"/>
          <w:rtl/>
          <w:lang w:bidi="ar-SA"/>
        </w:rPr>
        <w:t xml:space="preserve"> نیروهای شر می‌باشند، کافر است و از دایره‌ی اسلام خارج می‌باشد؛ زیرا الله و رسولش و اجماع مسلمانان را انکار کرده است. برخی از مردم، بی‌نهایت گ</w:t>
      </w:r>
      <w:r w:rsidR="00C8196E" w:rsidRPr="006A2D1A">
        <w:rPr>
          <w:rFonts w:hint="cs"/>
          <w:spacing w:val="0"/>
          <w:rtl/>
          <w:lang w:bidi="ar-SA"/>
        </w:rPr>
        <w:t>مر</w:t>
      </w:r>
      <w:r w:rsidRPr="006A2D1A">
        <w:rPr>
          <w:spacing w:val="0"/>
          <w:rtl/>
          <w:lang w:bidi="ar-SA"/>
        </w:rPr>
        <w:t>اه شده و وجود فرشتگان را انکار کرده‌اند. پناه بر خدا! گفته‌اند: چیزی به نام عالَم فرشتگان وجود ندارد و فرشتگان، همان نیروهای خیر هستند! اگر این‌ها این سخن را از روی تأویل و برداشت و فهم نادرست بگویند، باید نادرست بودن این تأویل و بلکه این تحریف دینی را برا</w:t>
      </w:r>
      <w:r w:rsidR="0043134B" w:rsidRPr="006A2D1A">
        <w:rPr>
          <w:spacing w:val="0"/>
          <w:rtl/>
          <w:lang w:bidi="ar-SA"/>
        </w:rPr>
        <w:t>یشان بیان کنیم. و اگر چنین سخنی</w:t>
      </w:r>
      <w:r w:rsidRPr="006A2D1A">
        <w:rPr>
          <w:spacing w:val="0"/>
          <w:rtl/>
          <w:lang w:bidi="ar-SA"/>
        </w:rPr>
        <w:t xml:space="preserve"> برآمده از تأویل نباشد، انکار فرشتگان به‌شمار می‌رود و کسانی که چنین سخنی می‌گویند، کافرند. زیرا </w:t>
      </w:r>
      <w:r w:rsidR="0091068A" w:rsidRPr="006A2D1A">
        <w:rPr>
          <w:spacing w:val="0"/>
          <w:rtl/>
          <w:lang w:bidi="ar-SA"/>
        </w:rPr>
        <w:t>داده‌های صریح کتاب و سنت و نیز اجماع مس</w:t>
      </w:r>
      <w:r w:rsidR="0043134B" w:rsidRPr="006A2D1A">
        <w:rPr>
          <w:spacing w:val="0"/>
          <w:rtl/>
          <w:lang w:bidi="ar-SA"/>
        </w:rPr>
        <w:t>لمانان را درباره‌ی وجود فرشتگان</w:t>
      </w:r>
      <w:r w:rsidR="0091068A" w:rsidRPr="006A2D1A">
        <w:rPr>
          <w:spacing w:val="0"/>
          <w:rtl/>
          <w:lang w:bidi="ar-SA"/>
        </w:rPr>
        <w:t xml:space="preserve"> انکار کرده‌اند. بدون شک الله متعال، </w:t>
      </w:r>
      <w:r w:rsidR="00235D77" w:rsidRPr="006A2D1A">
        <w:rPr>
          <w:spacing w:val="0"/>
          <w:rtl/>
          <w:lang w:bidi="ar-SA"/>
        </w:rPr>
        <w:t xml:space="preserve">می‌تواند جهان کاملی بیافریند که </w:t>
      </w:r>
      <w:r w:rsidR="009B2FDA" w:rsidRPr="006A2D1A">
        <w:rPr>
          <w:spacing w:val="0"/>
          <w:rtl/>
          <w:lang w:bidi="ar-SA"/>
        </w:rPr>
        <w:t>انسان</w:t>
      </w:r>
      <w:r w:rsidR="008A26A1" w:rsidRPr="006A2D1A">
        <w:rPr>
          <w:spacing w:val="0"/>
          <w:rtl/>
          <w:lang w:bidi="ar-SA"/>
        </w:rPr>
        <w:t>‌ نتواند با حواس پنج‌گانه‌ی خود</w:t>
      </w:r>
      <w:r w:rsidR="009B2FDA" w:rsidRPr="006A2D1A">
        <w:rPr>
          <w:spacing w:val="0"/>
          <w:rtl/>
          <w:lang w:bidi="ar-SA"/>
        </w:rPr>
        <w:t xml:space="preserve"> آن را درک کند؛ مانند جن‌ها که وجود دارند و با این حال، به‌طور عادی نمی‌توانیم آن‌گونه که سایر اشیا را می‌بینیم، آن‌ها را درک کنیم. خلاصه این‌که الله متعال، مخلوقات گوناگونی دارد.</w:t>
      </w:r>
    </w:p>
    <w:p w:rsidR="00CB1142" w:rsidRPr="006A2D1A" w:rsidRDefault="00E462E2" w:rsidP="00522994">
      <w:pPr>
        <w:spacing w:line="228" w:lineRule="auto"/>
        <w:jc w:val="lowKashida"/>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«و</w:t>
      </w:r>
      <w:r w:rsidR="008A26A1" w:rsidRPr="006A2D1A">
        <w:rPr>
          <w:rStyle w:val="Char1"/>
          <w:spacing w:val="0"/>
          <w:rtl/>
          <w:lang w:bidi="ar-SA"/>
        </w:rPr>
        <w:t>َ</w:t>
      </w:r>
      <w:r w:rsidRPr="006A2D1A">
        <w:rPr>
          <w:rStyle w:val="Char1"/>
          <w:spacing w:val="0"/>
          <w:rtl/>
          <w:lang w:bidi="ar-SA"/>
        </w:rPr>
        <w:t>ک</w:t>
      </w:r>
      <w:r w:rsidR="008A26A1" w:rsidRPr="006A2D1A">
        <w:rPr>
          <w:rStyle w:val="Char1"/>
          <w:spacing w:val="0"/>
          <w:rtl/>
          <w:lang w:bidi="ar-SA"/>
        </w:rPr>
        <w:t>ُ</w:t>
      </w:r>
      <w:r w:rsidRPr="006A2D1A">
        <w:rPr>
          <w:rStyle w:val="Char1"/>
          <w:spacing w:val="0"/>
          <w:rtl/>
          <w:lang w:bidi="ar-SA"/>
        </w:rPr>
        <w:t>ت</w:t>
      </w:r>
      <w:r w:rsidR="008A26A1" w:rsidRPr="006A2D1A">
        <w:rPr>
          <w:rStyle w:val="Char1"/>
          <w:spacing w:val="0"/>
          <w:rtl/>
          <w:lang w:bidi="ar-SA"/>
        </w:rPr>
        <w:t>ُ</w:t>
      </w:r>
      <w:r w:rsidRPr="006A2D1A">
        <w:rPr>
          <w:rStyle w:val="Char1"/>
          <w:spacing w:val="0"/>
          <w:rtl/>
          <w:lang w:bidi="ar-SA"/>
        </w:rPr>
        <w:t>ب</w:t>
      </w:r>
      <w:r w:rsidR="000608EE" w:rsidRPr="006A2D1A">
        <w:rPr>
          <w:rStyle w:val="Char1"/>
          <w:rFonts w:hint="cs"/>
          <w:spacing w:val="0"/>
          <w:rtl/>
          <w:lang w:bidi="ar-SA"/>
        </w:rPr>
        <w:t>ِ</w:t>
      </w:r>
      <w:r w:rsidRPr="006A2D1A">
        <w:rPr>
          <w:rStyle w:val="Char1"/>
          <w:spacing w:val="0"/>
          <w:rtl/>
          <w:lang w:bidi="ar-SA"/>
        </w:rPr>
        <w:t>ه</w:t>
      </w:r>
      <w:r w:rsidR="000608EE" w:rsidRPr="006A2D1A">
        <w:rPr>
          <w:rStyle w:val="Char1"/>
          <w:rFonts w:hint="cs"/>
          <w:spacing w:val="0"/>
          <w:rtl/>
          <w:lang w:bidi="ar-SA"/>
        </w:rPr>
        <w:t>ِ</w:t>
      </w:r>
      <w:r w:rsidR="008A26A1" w:rsidRPr="006A2D1A">
        <w:rPr>
          <w:rStyle w:val="Char1"/>
          <w:spacing w:val="0"/>
          <w:rtl/>
          <w:lang w:bidi="ar-SA"/>
        </w:rPr>
        <w:t>»</w:t>
      </w:r>
      <w:r w:rsidR="008A26A1" w:rsidRPr="006A2D1A">
        <w:rPr>
          <w:spacing w:val="0"/>
          <w:rtl/>
          <w:lang w:bidi="ar-SA"/>
        </w:rPr>
        <w:t>؛</w:t>
      </w:r>
      <w:r w:rsidR="009B2FDA" w:rsidRPr="006A2D1A">
        <w:rPr>
          <w:spacing w:val="0"/>
          <w:rtl/>
          <w:lang w:bidi="ar-SA"/>
        </w:rPr>
        <w:t xml:space="preserve"> </w:t>
      </w:r>
      <w:r w:rsidRPr="006A2D1A">
        <w:rPr>
          <w:spacing w:val="0"/>
          <w:rtl/>
          <w:lang w:bidi="ar-SA"/>
        </w:rPr>
        <w:t>یعنی: «و به کتاب‌هایش باور و ایمان داشته باشی».</w:t>
      </w:r>
      <w:r w:rsidR="005C6109" w:rsidRPr="006A2D1A">
        <w:rPr>
          <w:spacing w:val="0"/>
          <w:rtl/>
          <w:lang w:bidi="ar-SA"/>
        </w:rPr>
        <w:t xml:space="preserve"> این، سومین رکن ایمان است. </w:t>
      </w:r>
      <w:r w:rsidR="00791FB9" w:rsidRPr="006A2D1A">
        <w:rPr>
          <w:spacing w:val="0"/>
          <w:rtl/>
          <w:lang w:bidi="ar-SA"/>
        </w:rPr>
        <w:t>م</w:t>
      </w:r>
      <w:r w:rsidR="005C6109" w:rsidRPr="006A2D1A">
        <w:rPr>
          <w:spacing w:val="0"/>
          <w:rtl/>
          <w:lang w:bidi="ar-SA"/>
        </w:rPr>
        <w:t>نظور، همه‌ی کتاب‌هایی</w:t>
      </w:r>
      <w:r w:rsidR="008A26A1" w:rsidRPr="006A2D1A">
        <w:rPr>
          <w:spacing w:val="0"/>
          <w:rtl/>
          <w:lang w:bidi="ar-SA"/>
        </w:rPr>
        <w:t>‌</w:t>
      </w:r>
      <w:r w:rsidR="005C6109" w:rsidRPr="006A2D1A">
        <w:rPr>
          <w:spacing w:val="0"/>
          <w:rtl/>
          <w:lang w:bidi="ar-SA"/>
        </w:rPr>
        <w:t xml:space="preserve">ست که الله متعال، </w:t>
      </w:r>
      <w:r w:rsidR="00791FB9" w:rsidRPr="006A2D1A">
        <w:rPr>
          <w:spacing w:val="0"/>
          <w:rtl/>
          <w:lang w:bidi="ar-SA"/>
        </w:rPr>
        <w:t>بر پیامبرانش نازل فرموده و هر پیامبری، کتا</w:t>
      </w:r>
      <w:r w:rsidR="008A26A1" w:rsidRPr="006A2D1A">
        <w:rPr>
          <w:spacing w:val="0"/>
          <w:rtl/>
          <w:lang w:bidi="ar-SA"/>
        </w:rPr>
        <w:t>ب</w:t>
      </w:r>
      <w:r w:rsidR="00791FB9" w:rsidRPr="006A2D1A">
        <w:rPr>
          <w:spacing w:val="0"/>
          <w:rtl/>
          <w:lang w:bidi="ar-SA"/>
        </w:rPr>
        <w:t>ی داشته است؛ همان‌طور که الله</w:t>
      </w:r>
      <w:r w:rsidR="00791FB9" w:rsidRPr="006A2D1A">
        <w:rPr>
          <w:spacing w:val="0"/>
          <w:lang w:bidi="ar-SA"/>
        </w:rPr>
        <w:sym w:font="AGA Arabesque" w:char="F059"/>
      </w:r>
      <w:r w:rsidR="00791FB9" w:rsidRPr="006A2D1A">
        <w:rPr>
          <w:spacing w:val="0"/>
          <w:rtl/>
          <w:lang w:bidi="ar-SA"/>
        </w:rPr>
        <w:t xml:space="preserve"> می‌فرماید:</w:t>
      </w:r>
    </w:p>
    <w:p w:rsidR="00294728" w:rsidRPr="006A2D1A" w:rsidRDefault="00BA70E9" w:rsidP="00BA70E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مِيزَانَ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١٧</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294728" w:rsidRPr="006A2D1A" w:rsidRDefault="00294728" w:rsidP="00167AB1">
      <w:pPr>
        <w:pStyle w:val="a2"/>
        <w:rPr>
          <w:spacing w:val="0"/>
          <w:rtl/>
          <w:lang w:bidi="ar-SA"/>
        </w:rPr>
      </w:pPr>
      <w:r w:rsidRPr="006A2D1A">
        <w:rPr>
          <w:spacing w:val="0"/>
          <w:rtl/>
          <w:lang w:bidi="ar-SA"/>
        </w:rPr>
        <w:t>الله، ذاتی</w:t>
      </w:r>
      <w:r w:rsidR="008A26A1" w:rsidRPr="006A2D1A">
        <w:rPr>
          <w:spacing w:val="0"/>
          <w:rtl/>
          <w:lang w:bidi="ar-SA"/>
        </w:rPr>
        <w:t>‌</w:t>
      </w:r>
      <w:r w:rsidRPr="006A2D1A">
        <w:rPr>
          <w:spacing w:val="0"/>
          <w:rtl/>
          <w:lang w:bidi="ar-SA"/>
        </w:rPr>
        <w:t>ست که قرآن را به‌حق و درستی نازل کرد و نیز میزان (معیار عدالت) را.</w:t>
      </w:r>
    </w:p>
    <w:p w:rsidR="00DA0928" w:rsidRPr="006A2D1A" w:rsidRDefault="00CB1142" w:rsidP="00167AB1">
      <w:pPr>
        <w:jc w:val="lowKashida"/>
        <w:rPr>
          <w:spacing w:val="0"/>
          <w:rtl/>
          <w:lang w:bidi="ar-SA"/>
        </w:rPr>
      </w:pPr>
      <w:r w:rsidRPr="006A2D1A">
        <w:rPr>
          <w:spacing w:val="0"/>
          <w:rtl/>
          <w:lang w:bidi="ar-SA"/>
        </w:rPr>
        <w:t xml:space="preserve"> </w:t>
      </w:r>
      <w:r w:rsidR="00294728" w:rsidRPr="006A2D1A">
        <w:rPr>
          <w:spacing w:val="0"/>
          <w:rtl/>
          <w:lang w:bidi="ar-SA"/>
        </w:rPr>
        <w:t>هم‌چنین می‌فرماید:</w:t>
      </w:r>
    </w:p>
    <w:p w:rsidR="00294728" w:rsidRPr="006A2D1A" w:rsidRDefault="00BA70E9" w:rsidP="00BA70E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سَل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بَيِّنَ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وَأَنزَل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مِيزَانَ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قِس</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٢٥</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294728" w:rsidRPr="006A2D1A" w:rsidRDefault="00294728" w:rsidP="00C8196E">
      <w:pPr>
        <w:pStyle w:val="a2"/>
        <w:rPr>
          <w:spacing w:val="0"/>
          <w:rtl/>
          <w:lang w:bidi="ar-SA"/>
        </w:rPr>
      </w:pPr>
      <w:r w:rsidRPr="006A2D1A">
        <w:rPr>
          <w:spacing w:val="0"/>
          <w:rtl/>
          <w:lang w:bidi="ar-SA"/>
        </w:rPr>
        <w:t>به‌راستی پیامبرانمان را با نشانه‌های آشکار فرستادیم و ه</w:t>
      </w:r>
      <w:r w:rsidR="00C8196E" w:rsidRPr="006A2D1A">
        <w:rPr>
          <w:rFonts w:hint="cs"/>
          <w:spacing w:val="0"/>
          <w:rtl/>
          <w:lang w:bidi="ar-SA"/>
        </w:rPr>
        <w:t>مرا</w:t>
      </w:r>
      <w:r w:rsidRPr="006A2D1A">
        <w:rPr>
          <w:spacing w:val="0"/>
          <w:rtl/>
          <w:lang w:bidi="ar-SA"/>
        </w:rPr>
        <w:t>هشان کتاب و معیار عدل نازل کردیم تا مردم به عدالت رفتار کنند.</w:t>
      </w:r>
    </w:p>
    <w:p w:rsidR="005E38E8" w:rsidRPr="006A2D1A" w:rsidRDefault="002047F3" w:rsidP="00167AB1">
      <w:pPr>
        <w:jc w:val="lowKashida"/>
        <w:rPr>
          <w:spacing w:val="0"/>
          <w:rtl/>
          <w:lang w:bidi="ar-SA"/>
        </w:rPr>
      </w:pPr>
      <w:r w:rsidRPr="006A2D1A">
        <w:rPr>
          <w:spacing w:val="0"/>
          <w:rtl/>
          <w:lang w:bidi="ar-SA"/>
        </w:rPr>
        <w:t>البته ما، برخی از این کتاب‌ها را می‌شناسی</w:t>
      </w:r>
      <w:r w:rsidR="008A26A1" w:rsidRPr="006A2D1A">
        <w:rPr>
          <w:spacing w:val="0"/>
          <w:rtl/>
          <w:lang w:bidi="ar-SA"/>
        </w:rPr>
        <w:t>م و برخی را نمی‌شناسیم. «تورات»</w:t>
      </w:r>
      <w:r w:rsidRPr="006A2D1A">
        <w:rPr>
          <w:spacing w:val="0"/>
          <w:rtl/>
          <w:lang w:bidi="ar-SA"/>
        </w:rPr>
        <w:t xml:space="preserve"> کتابی</w:t>
      </w:r>
      <w:r w:rsidR="008A26A1" w:rsidRPr="006A2D1A">
        <w:rPr>
          <w:spacing w:val="0"/>
          <w:rtl/>
          <w:lang w:bidi="ar-SA"/>
        </w:rPr>
        <w:t>‌</w:t>
      </w:r>
      <w:r w:rsidRPr="006A2D1A">
        <w:rPr>
          <w:spacing w:val="0"/>
          <w:rtl/>
          <w:lang w:bidi="ar-SA"/>
        </w:rPr>
        <w:t>ست که الله متعال بر موسی</w:t>
      </w:r>
      <w:r w:rsidRPr="006A2D1A">
        <w:rPr>
          <w:spacing w:val="0"/>
          <w:lang w:bidi="ar-SA"/>
        </w:rPr>
        <w:sym w:font="AGA Arabesque" w:char="F075"/>
      </w:r>
      <w:r w:rsidRPr="006A2D1A">
        <w:rPr>
          <w:spacing w:val="0"/>
          <w:rtl/>
          <w:lang w:bidi="ar-SA"/>
        </w:rPr>
        <w:t xml:space="preserve"> نازل فرمود و «انجیل» کتابی</w:t>
      </w:r>
      <w:r w:rsidR="008A26A1" w:rsidRPr="006A2D1A">
        <w:rPr>
          <w:spacing w:val="0"/>
          <w:rtl/>
          <w:lang w:bidi="ar-SA"/>
        </w:rPr>
        <w:t>‌</w:t>
      </w:r>
      <w:r w:rsidRPr="006A2D1A">
        <w:rPr>
          <w:spacing w:val="0"/>
          <w:rtl/>
          <w:lang w:bidi="ar-SA"/>
        </w:rPr>
        <w:t>ست که بر عیسی</w:t>
      </w:r>
      <w:r w:rsidRPr="006A2D1A">
        <w:rPr>
          <w:spacing w:val="0"/>
          <w:lang w:bidi="ar-SA"/>
        </w:rPr>
        <w:sym w:font="AGA Arabesque" w:char="F075"/>
      </w:r>
      <w:r w:rsidRPr="006A2D1A">
        <w:rPr>
          <w:spacing w:val="0"/>
          <w:rtl/>
          <w:lang w:bidi="ar-SA"/>
        </w:rPr>
        <w:t xml:space="preserve"> فرو</w:t>
      </w:r>
      <w:r w:rsidR="008A26A1" w:rsidRPr="006A2D1A">
        <w:rPr>
          <w:spacing w:val="0"/>
          <w:rtl/>
          <w:lang w:bidi="ar-SA"/>
        </w:rPr>
        <w:t xml:space="preserve"> </w:t>
      </w:r>
      <w:r w:rsidRPr="006A2D1A">
        <w:rPr>
          <w:spacing w:val="0"/>
          <w:rtl/>
          <w:lang w:bidi="ar-SA"/>
        </w:rPr>
        <w:t>فرستاد. در قرآن صحیفه‌های موسی</w:t>
      </w:r>
      <w:r w:rsidRPr="006A2D1A">
        <w:rPr>
          <w:spacing w:val="0"/>
          <w:lang w:bidi="ar-SA"/>
        </w:rPr>
        <w:sym w:font="AGA Arabesque" w:char="F075"/>
      </w:r>
      <w:r w:rsidRPr="006A2D1A">
        <w:rPr>
          <w:spacing w:val="0"/>
          <w:rtl/>
          <w:lang w:bidi="ar-SA"/>
        </w:rPr>
        <w:t xml:space="preserve"> نیز ذکر شده که گویا غیر از تورات است؛ صحیفه‌های ابراهیم</w:t>
      </w:r>
      <w:r w:rsidRPr="006A2D1A">
        <w:rPr>
          <w:spacing w:val="0"/>
          <w:lang w:bidi="ar-SA"/>
        </w:rPr>
        <w:sym w:font="AGA Arabesque" w:char="F075"/>
      </w:r>
      <w:r w:rsidRPr="006A2D1A">
        <w:rPr>
          <w:spacing w:val="0"/>
          <w:rtl/>
          <w:lang w:bidi="ar-SA"/>
        </w:rPr>
        <w:t xml:space="preserve"> و «زبور» داوود</w:t>
      </w:r>
      <w:r w:rsidRPr="006A2D1A">
        <w:rPr>
          <w:spacing w:val="0"/>
          <w:lang w:bidi="ar-SA"/>
        </w:rPr>
        <w:sym w:font="AGA Arabesque" w:char="F075"/>
      </w:r>
      <w:r w:rsidRPr="006A2D1A">
        <w:rPr>
          <w:spacing w:val="0"/>
          <w:rtl/>
          <w:lang w:bidi="ar-SA"/>
        </w:rPr>
        <w:t xml:space="preserve"> هم در قرآن کریم، ذکر گردیده است.</w:t>
      </w:r>
      <w:r w:rsidR="005E38E8" w:rsidRPr="006A2D1A">
        <w:rPr>
          <w:spacing w:val="0"/>
          <w:rtl/>
          <w:lang w:bidi="ar-SA"/>
        </w:rPr>
        <w:t xml:space="preserve"> </w:t>
      </w:r>
    </w:p>
    <w:p w:rsidR="005A1BD4" w:rsidRPr="006A2D1A" w:rsidRDefault="005E38E8" w:rsidP="00C8196E">
      <w:pPr>
        <w:jc w:val="lowKashida"/>
        <w:rPr>
          <w:spacing w:val="0"/>
          <w:rtl/>
          <w:lang w:bidi="ar-SA"/>
        </w:rPr>
      </w:pPr>
      <w:r w:rsidRPr="006A2D1A">
        <w:rPr>
          <w:spacing w:val="0"/>
          <w:rtl/>
          <w:lang w:bidi="ar-SA"/>
        </w:rPr>
        <w:t>هر کتابی که در قرآن ذکر شده، باید به آن ایمان داشته باشیم و در رابطه با کت</w:t>
      </w:r>
      <w:r w:rsidR="008A26A1" w:rsidRPr="006A2D1A">
        <w:rPr>
          <w:spacing w:val="0"/>
          <w:rtl/>
          <w:lang w:bidi="ar-SA"/>
        </w:rPr>
        <w:t>اب‌هایی که ذکر نشده، به‌طور کلی</w:t>
      </w:r>
      <w:r w:rsidRPr="006A2D1A">
        <w:rPr>
          <w:spacing w:val="0"/>
          <w:rtl/>
          <w:lang w:bidi="ar-SA"/>
        </w:rPr>
        <w:t xml:space="preserve"> ایمان داریم که الله متعال، کتاب‌هایی بر پیامبرانش فرو</w:t>
      </w:r>
      <w:r w:rsidR="008A26A1" w:rsidRPr="006A2D1A">
        <w:rPr>
          <w:spacing w:val="0"/>
          <w:rtl/>
          <w:lang w:bidi="ar-SA"/>
        </w:rPr>
        <w:t xml:space="preserve"> </w:t>
      </w:r>
      <w:r w:rsidRPr="006A2D1A">
        <w:rPr>
          <w:spacing w:val="0"/>
          <w:rtl/>
          <w:lang w:bidi="ar-SA"/>
        </w:rPr>
        <w:t>فرستاده است. لذا ایمان داریم که الله</w:t>
      </w:r>
      <w:r w:rsidRPr="006A2D1A">
        <w:rPr>
          <w:spacing w:val="0"/>
          <w:lang w:bidi="ar-SA"/>
        </w:rPr>
        <w:sym w:font="AGA Arabesque" w:char="F055"/>
      </w:r>
      <w:r w:rsidRPr="006A2D1A">
        <w:rPr>
          <w:spacing w:val="0"/>
          <w:rtl/>
          <w:lang w:bidi="ar-SA"/>
        </w:rPr>
        <w:t xml:space="preserve"> تورات را بر موسی و انجیل را بر عیسی و زبور را بر داوود و چن</w:t>
      </w:r>
      <w:r w:rsidR="008A26A1" w:rsidRPr="006A2D1A">
        <w:rPr>
          <w:spacing w:val="0"/>
          <w:rtl/>
          <w:lang w:bidi="ar-SA"/>
        </w:rPr>
        <w:t>د صحیفه بر ابراهیم علیهم‌السلام نازل کرده است؛</w:t>
      </w:r>
      <w:r w:rsidR="003B4389" w:rsidRPr="006A2D1A">
        <w:rPr>
          <w:spacing w:val="0"/>
          <w:rtl/>
          <w:lang w:bidi="ar-SA"/>
        </w:rPr>
        <w:t xml:space="preserve"> </w:t>
      </w:r>
      <w:r w:rsidRPr="006A2D1A">
        <w:rPr>
          <w:spacing w:val="0"/>
          <w:rtl/>
          <w:lang w:bidi="ar-SA"/>
        </w:rPr>
        <w:t xml:space="preserve">البته نباید چنین </w:t>
      </w:r>
      <w:r w:rsidR="008A26A1" w:rsidRPr="006A2D1A">
        <w:rPr>
          <w:spacing w:val="0"/>
          <w:rtl/>
          <w:lang w:bidi="ar-SA"/>
        </w:rPr>
        <w:t>برداشت کنیم که انجیلی که امروزه</w:t>
      </w:r>
      <w:r w:rsidRPr="006A2D1A">
        <w:rPr>
          <w:spacing w:val="0"/>
          <w:rtl/>
          <w:lang w:bidi="ar-SA"/>
        </w:rPr>
        <w:t xml:space="preserve"> نصارا در دست دارند، </w:t>
      </w:r>
      <w:r w:rsidR="003B4389" w:rsidRPr="006A2D1A">
        <w:rPr>
          <w:spacing w:val="0"/>
          <w:rtl/>
          <w:lang w:bidi="ar-SA"/>
        </w:rPr>
        <w:t>همان کتابی</w:t>
      </w:r>
      <w:r w:rsidR="008A26A1" w:rsidRPr="006A2D1A">
        <w:rPr>
          <w:spacing w:val="0"/>
          <w:rtl/>
          <w:lang w:bidi="ar-SA"/>
        </w:rPr>
        <w:t>‌ست که الله متعال</w:t>
      </w:r>
      <w:r w:rsidR="003B4389" w:rsidRPr="006A2D1A">
        <w:rPr>
          <w:spacing w:val="0"/>
          <w:rtl/>
          <w:lang w:bidi="ar-SA"/>
        </w:rPr>
        <w:t xml:space="preserve"> بر عیسی</w:t>
      </w:r>
      <w:r w:rsidR="003B4389" w:rsidRPr="006A2D1A">
        <w:rPr>
          <w:spacing w:val="0"/>
          <w:lang w:bidi="ar-SA"/>
        </w:rPr>
        <w:sym w:font="AGA Arabesque" w:char="F075"/>
      </w:r>
      <w:r w:rsidR="003B4389" w:rsidRPr="006A2D1A">
        <w:rPr>
          <w:spacing w:val="0"/>
          <w:rtl/>
          <w:lang w:bidi="ar-SA"/>
        </w:rPr>
        <w:t xml:space="preserve"> نازل فرموده است؛ زیرا انجیل‌های کنونی که در دست نصاراست، تحریف شده و کشیش‌ها و رجال دینی کلیسا، در آن دست برده و آن را تحریف نموده‌اند؛ چیزهایی بدان افزوده </w:t>
      </w:r>
      <w:r w:rsidR="008A26A1" w:rsidRPr="006A2D1A">
        <w:rPr>
          <w:spacing w:val="0"/>
          <w:rtl/>
          <w:lang w:bidi="ar-SA"/>
        </w:rPr>
        <w:t>و چیزهایی نیز از آن کم کرده‌اند؛</w:t>
      </w:r>
      <w:r w:rsidR="003B4389" w:rsidRPr="006A2D1A">
        <w:rPr>
          <w:spacing w:val="0"/>
          <w:rtl/>
          <w:lang w:bidi="ar-SA"/>
        </w:rPr>
        <w:t xml:space="preserve"> از این</w:t>
      </w:r>
      <w:r w:rsidR="00BC70D1" w:rsidRPr="006A2D1A">
        <w:rPr>
          <w:spacing w:val="0"/>
          <w:rtl/>
          <w:lang w:bidi="ar-SA"/>
        </w:rPr>
        <w:t>‌رو امروزه چهار یا پنج نوع</w:t>
      </w:r>
      <w:r w:rsidR="003B4389" w:rsidRPr="006A2D1A">
        <w:rPr>
          <w:spacing w:val="0"/>
          <w:rtl/>
          <w:lang w:bidi="ar-SA"/>
        </w:rPr>
        <w:t xml:space="preserve"> انجیل وجود دارد؛ در صورتی که انجیل نازل‌شده بر عیسی</w:t>
      </w:r>
      <w:r w:rsidR="003B4389" w:rsidRPr="006A2D1A">
        <w:rPr>
          <w:spacing w:val="0"/>
          <w:lang w:bidi="ar-SA"/>
        </w:rPr>
        <w:sym w:font="AGA Arabesque" w:char="F075"/>
      </w:r>
      <w:r w:rsidR="003B4389" w:rsidRPr="006A2D1A">
        <w:rPr>
          <w:spacing w:val="0"/>
          <w:rtl/>
          <w:lang w:bidi="ar-SA"/>
        </w:rPr>
        <w:t xml:space="preserve"> یکی بوده است.</w:t>
      </w:r>
      <w:r w:rsidR="00BC70D1" w:rsidRPr="006A2D1A">
        <w:rPr>
          <w:spacing w:val="0"/>
          <w:rtl/>
          <w:lang w:bidi="ar-SA"/>
        </w:rPr>
        <w:t xml:space="preserve"> </w:t>
      </w:r>
      <w:r w:rsidR="00764D70" w:rsidRPr="006A2D1A">
        <w:rPr>
          <w:spacing w:val="0"/>
          <w:rtl/>
          <w:lang w:bidi="ar-SA"/>
        </w:rPr>
        <w:t>اما الله متعال، خود حفظ و نگ</w:t>
      </w:r>
      <w:r w:rsidR="00C8196E" w:rsidRPr="006A2D1A">
        <w:rPr>
          <w:rFonts w:hint="cs"/>
          <w:spacing w:val="0"/>
          <w:rtl/>
        </w:rPr>
        <w:t>هد</w:t>
      </w:r>
      <w:r w:rsidR="00764D70" w:rsidRPr="006A2D1A">
        <w:rPr>
          <w:spacing w:val="0"/>
          <w:rtl/>
          <w:lang w:bidi="ar-SA"/>
        </w:rPr>
        <w:t>اری کتابی را که بر محمد</w:t>
      </w:r>
      <w:r w:rsidR="00764D70" w:rsidRPr="006A2D1A">
        <w:rPr>
          <w:spacing w:val="0"/>
          <w:lang w:bidi="ar-SA"/>
        </w:rPr>
        <w:sym w:font="AGA Arabesque" w:char="F072"/>
      </w:r>
      <w:r w:rsidR="00764D70" w:rsidRPr="006A2D1A">
        <w:rPr>
          <w:spacing w:val="0"/>
          <w:rtl/>
          <w:lang w:bidi="ar-SA"/>
        </w:rPr>
        <w:t xml:space="preserve"> نازل کرده، بر عهده گرفته است؛ زیرا پس از رسول‌خدا</w:t>
      </w:r>
      <w:r w:rsidR="00764D70" w:rsidRPr="006A2D1A">
        <w:rPr>
          <w:spacing w:val="0"/>
          <w:lang w:bidi="ar-SA"/>
        </w:rPr>
        <w:sym w:font="AGA Arabesque" w:char="F072"/>
      </w:r>
      <w:r w:rsidR="00764D70" w:rsidRPr="006A2D1A">
        <w:rPr>
          <w:spacing w:val="0"/>
          <w:rtl/>
          <w:lang w:bidi="ar-SA"/>
        </w:rPr>
        <w:t xml:space="preserve"> هیچ پیامبری نمی‌آید که درست و نادرست را برای مردم بیان کند و به آن‌ها نشان دهد که چه تحریف‌هایی صورت گرفته است. کتاب‌های گذشته از آن جهت، از تحریف، محفوظ نماند که پیامبرانی برانگیخته می‌شدند و تحریف‌های انجام‌شده در کتاب‌های پیشین را بیان می‌کردند. </w:t>
      </w:r>
      <w:r w:rsidR="001D64C2" w:rsidRPr="006A2D1A">
        <w:rPr>
          <w:spacing w:val="0"/>
          <w:rtl/>
          <w:lang w:bidi="ar-SA"/>
        </w:rPr>
        <w:t>این، همان رازی</w:t>
      </w:r>
      <w:r w:rsidR="008A26A1" w:rsidRPr="006A2D1A">
        <w:rPr>
          <w:spacing w:val="0"/>
          <w:rtl/>
          <w:lang w:bidi="ar-SA"/>
        </w:rPr>
        <w:t>‌</w:t>
      </w:r>
      <w:r w:rsidR="001D64C2" w:rsidRPr="006A2D1A">
        <w:rPr>
          <w:spacing w:val="0"/>
          <w:rtl/>
          <w:lang w:bidi="ar-SA"/>
        </w:rPr>
        <w:t>است که پروردگار متعال، خود عهده‌دار حفظ و نگ</w:t>
      </w:r>
      <w:r w:rsidR="00C8196E" w:rsidRPr="006A2D1A">
        <w:rPr>
          <w:rFonts w:hint="cs"/>
          <w:spacing w:val="0"/>
          <w:rtl/>
          <w:lang w:bidi="ar-SA"/>
        </w:rPr>
        <w:t>هد</w:t>
      </w:r>
      <w:r w:rsidR="001D64C2" w:rsidRPr="006A2D1A">
        <w:rPr>
          <w:spacing w:val="0"/>
          <w:rtl/>
          <w:lang w:bidi="ar-SA"/>
        </w:rPr>
        <w:t>اری قرآن می‌باشد تا مردم بدانند که هرگاه تحریفی در کتاب‌های آسمانی صورت گرفته، نیازمند پیامبرانی بوده‌اند که حق را برایشان بیان کنند.</w:t>
      </w:r>
      <w:r w:rsidR="00D51371" w:rsidRPr="006A2D1A">
        <w:rPr>
          <w:spacing w:val="0"/>
          <w:rtl/>
          <w:lang w:bidi="ar-SA"/>
        </w:rPr>
        <w:t xml:space="preserve"> مهم این است که به اصلِ کتابی که به هر پیامبری نازل شده، ایمان داشته باشیم و آن را از سوی الله بدانیم</w:t>
      </w:r>
      <w:r w:rsidR="008A26A1" w:rsidRPr="006A2D1A">
        <w:rPr>
          <w:spacing w:val="0"/>
          <w:rtl/>
          <w:lang w:bidi="ar-SA"/>
        </w:rPr>
        <w:t>؛</w:t>
      </w:r>
      <w:r w:rsidR="00D51371" w:rsidRPr="006A2D1A">
        <w:rPr>
          <w:spacing w:val="0"/>
          <w:rtl/>
          <w:lang w:bidi="ar-SA"/>
        </w:rPr>
        <w:t xml:space="preserve"> نه این‌که کتابی را که در دست مدعیان پیروی از آن پیامبر می‌باشد، همان کتابی بدانیم که الله متعال بر آن پیامبر فرو</w:t>
      </w:r>
      <w:r w:rsidR="0083677E" w:rsidRPr="006A2D1A">
        <w:rPr>
          <w:spacing w:val="0"/>
          <w:rtl/>
          <w:lang w:bidi="ar-SA"/>
        </w:rPr>
        <w:t xml:space="preserve"> </w:t>
      </w:r>
      <w:r w:rsidR="00D51371" w:rsidRPr="006A2D1A">
        <w:rPr>
          <w:spacing w:val="0"/>
          <w:rtl/>
          <w:lang w:bidi="ar-SA"/>
        </w:rPr>
        <w:t>فرستاده است</w:t>
      </w:r>
      <w:r w:rsidR="005A1BD4" w:rsidRPr="006A2D1A">
        <w:rPr>
          <w:spacing w:val="0"/>
          <w:rtl/>
          <w:lang w:bidi="ar-SA"/>
        </w:rPr>
        <w:t>؛ زیرا بدون شک، تحریف‌یافته است.</w:t>
      </w:r>
    </w:p>
    <w:p w:rsidR="00294728" w:rsidRPr="006A2D1A" w:rsidRDefault="005A1BD4" w:rsidP="00C8196E">
      <w:pPr>
        <w:jc w:val="lowKashida"/>
        <w:rPr>
          <w:spacing w:val="0"/>
          <w:rtl/>
          <w:lang w:bidi="ar-SA"/>
        </w:rPr>
      </w:pPr>
      <w:r w:rsidRPr="006A2D1A">
        <w:rPr>
          <w:spacing w:val="0"/>
          <w:rtl/>
          <w:lang w:bidi="ar-SA"/>
        </w:rPr>
        <w:t>لازمه‌ی ایمان به کتاب‌های ال</w:t>
      </w:r>
      <w:r w:rsidR="00C8196E" w:rsidRPr="006A2D1A">
        <w:rPr>
          <w:rFonts w:hint="cs"/>
          <w:spacing w:val="0"/>
          <w:rtl/>
          <w:lang w:bidi="ar-SA"/>
        </w:rPr>
        <w:t>ه</w:t>
      </w:r>
      <w:r w:rsidRPr="006A2D1A">
        <w:rPr>
          <w:spacing w:val="0"/>
          <w:rtl/>
          <w:lang w:bidi="ar-SA"/>
        </w:rPr>
        <w:t>ی، این است که معتقد باشیم هر خبری که در آن</w:t>
      </w:r>
      <w:r w:rsidR="004D4DF7" w:rsidRPr="006A2D1A">
        <w:rPr>
          <w:spacing w:val="0"/>
          <w:rtl/>
          <w:lang w:bidi="ar-SA"/>
        </w:rPr>
        <w:t>‌ها آ</w:t>
      </w:r>
      <w:r w:rsidRPr="006A2D1A">
        <w:rPr>
          <w:spacing w:val="0"/>
          <w:rtl/>
          <w:lang w:bidi="ar-SA"/>
        </w:rPr>
        <w:t>مده، حق است؛ همان‌طور که هم</w:t>
      </w:r>
      <w:r w:rsidR="0083677E" w:rsidRPr="006A2D1A">
        <w:rPr>
          <w:spacing w:val="0"/>
          <w:rtl/>
          <w:lang w:bidi="ar-SA"/>
        </w:rPr>
        <w:t>ه‌ی گزارش‌های قرآنی، حق می‌باشد؛</w:t>
      </w:r>
      <w:r w:rsidRPr="006A2D1A">
        <w:rPr>
          <w:spacing w:val="0"/>
          <w:rtl/>
          <w:lang w:bidi="ar-SA"/>
        </w:rPr>
        <w:t xml:space="preserve"> زیرا آن‌چه در کتاب‌های پیامبران آمده، از سوی خداست و هر خبری که از سوی خدا باشد، حق است. هم‌چنین باید بر این باور باشیم که همه‌ی احکام این کتاب</w:t>
      </w:r>
      <w:r w:rsidR="00790813" w:rsidRPr="006A2D1A">
        <w:rPr>
          <w:spacing w:val="0"/>
          <w:rtl/>
          <w:lang w:bidi="ar-SA"/>
        </w:rPr>
        <w:t>‌ها،</w:t>
      </w:r>
      <w:r w:rsidR="006B2B61" w:rsidRPr="006A2D1A">
        <w:rPr>
          <w:spacing w:val="0"/>
          <w:rtl/>
          <w:lang w:bidi="ar-SA"/>
        </w:rPr>
        <w:t xml:space="preserve"> حق است. البته این پرسش پیش می‌آید</w:t>
      </w:r>
      <w:r w:rsidR="00790813" w:rsidRPr="006A2D1A">
        <w:rPr>
          <w:spacing w:val="0"/>
          <w:rtl/>
          <w:lang w:bidi="ar-SA"/>
        </w:rPr>
        <w:t xml:space="preserve"> که آیا </w:t>
      </w:r>
      <w:r w:rsidR="00320B8B" w:rsidRPr="006A2D1A">
        <w:rPr>
          <w:spacing w:val="0"/>
          <w:rtl/>
          <w:lang w:bidi="ar-SA"/>
        </w:rPr>
        <w:t xml:space="preserve">این کتاب‌ها و محتوای آن‌ها </w:t>
      </w:r>
      <w:r w:rsidR="00790813" w:rsidRPr="006A2D1A">
        <w:rPr>
          <w:spacing w:val="0"/>
          <w:rtl/>
          <w:lang w:bidi="ar-SA"/>
        </w:rPr>
        <w:t xml:space="preserve">تا کنون بدون تحریف مانده است؟ </w:t>
      </w:r>
      <w:r w:rsidR="006B2B61" w:rsidRPr="006A2D1A">
        <w:rPr>
          <w:spacing w:val="0"/>
          <w:rtl/>
          <w:lang w:bidi="ar-SA"/>
        </w:rPr>
        <w:t>پیش‌تر پاسخ این پرسش را دادیم؛</w:t>
      </w:r>
      <w:r w:rsidR="00320B8B" w:rsidRPr="006A2D1A">
        <w:rPr>
          <w:spacing w:val="0"/>
          <w:rtl/>
          <w:lang w:bidi="ar-SA"/>
        </w:rPr>
        <w:t xml:space="preserve"> اما اینک بدین نکته می‌پردازیم که آیا عمل به احکام کتاب‌های پیشین بر ما </w:t>
      </w:r>
      <w:r w:rsidR="00572E0E" w:rsidRPr="006A2D1A">
        <w:rPr>
          <w:spacing w:val="0"/>
          <w:rtl/>
          <w:lang w:bidi="ar-SA"/>
        </w:rPr>
        <w:t>واجب</w:t>
      </w:r>
      <w:r w:rsidR="00320B8B" w:rsidRPr="006A2D1A">
        <w:rPr>
          <w:spacing w:val="0"/>
          <w:rtl/>
          <w:lang w:bidi="ar-SA"/>
        </w:rPr>
        <w:t xml:space="preserve"> است؟</w:t>
      </w:r>
    </w:p>
    <w:p w:rsidR="00C56C6A" w:rsidRPr="006A2D1A" w:rsidRDefault="00C56C6A" w:rsidP="00167AB1">
      <w:pPr>
        <w:jc w:val="lowKashida"/>
        <w:rPr>
          <w:spacing w:val="0"/>
          <w:rtl/>
          <w:lang w:bidi="ar-SA"/>
        </w:rPr>
      </w:pPr>
      <w:r w:rsidRPr="006A2D1A">
        <w:rPr>
          <w:spacing w:val="0"/>
          <w:rtl/>
          <w:lang w:bidi="ar-SA"/>
        </w:rPr>
        <w:t>پاسخ:</w:t>
      </w:r>
      <w:r w:rsidR="00955285" w:rsidRPr="006A2D1A">
        <w:rPr>
          <w:spacing w:val="0"/>
          <w:rtl/>
          <w:lang w:bidi="ar-SA"/>
        </w:rPr>
        <w:t xml:space="preserve"> </w:t>
      </w:r>
      <w:r w:rsidR="004B1E7A" w:rsidRPr="006A2D1A">
        <w:rPr>
          <w:spacing w:val="0"/>
          <w:rtl/>
          <w:lang w:bidi="ar-SA"/>
        </w:rPr>
        <w:t>به مواردی که الله متعال، از این کتاب‌ها برای ما ذکر فرموده، عمل می‌کنیم؛ البته در صورتی که حکمی برخلاف آن در شریعت ما نیامده باشد. به عنوان مثال الله</w:t>
      </w:r>
      <w:r w:rsidR="004B1E7A" w:rsidRPr="006A2D1A">
        <w:rPr>
          <w:spacing w:val="0"/>
          <w:lang w:bidi="ar-SA"/>
        </w:rPr>
        <w:sym w:font="AGA Arabesque" w:char="F055"/>
      </w:r>
      <w:r w:rsidR="004B1E7A" w:rsidRPr="006A2D1A">
        <w:rPr>
          <w:spacing w:val="0"/>
          <w:rtl/>
          <w:lang w:bidi="ar-SA"/>
        </w:rPr>
        <w:t xml:space="preserve"> یکی از احکام تورات را در قرآن، این‌چنین بیان می‌فرماید:</w:t>
      </w:r>
    </w:p>
    <w:p w:rsidR="00BC4906" w:rsidRPr="006A2D1A" w:rsidRDefault="003F4D66" w:rsidP="003F4D66">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وَكَتَب</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أُذُنَ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أُذُنِ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جُرُوحَ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قِصَاص</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تَصَدَّقَ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كَفَّارَة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لظَّ</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٤٥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٤٥</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r w:rsidR="006B2B61" w:rsidRPr="006A2D1A">
        <w:rPr>
          <w:rtl/>
          <w:lang w:bidi="ar-SA"/>
        </w:rPr>
        <w:t xml:space="preserve"> </w:t>
      </w:r>
    </w:p>
    <w:p w:rsidR="00BC4906" w:rsidRPr="006A2D1A" w:rsidRDefault="00BC4906" w:rsidP="00167AB1">
      <w:pPr>
        <w:pStyle w:val="a2"/>
        <w:rPr>
          <w:spacing w:val="0"/>
          <w:rtl/>
          <w:lang w:bidi="ar-SA"/>
        </w:rPr>
      </w:pPr>
      <w:r w:rsidRPr="006A2D1A">
        <w:rPr>
          <w:spacing w:val="0"/>
          <w:rtl/>
          <w:lang w:bidi="ar-SA"/>
        </w:rPr>
        <w:t>و در تورات برای بنی</w:t>
      </w:r>
      <w:r w:rsidRPr="006A2D1A">
        <w:rPr>
          <w:spacing w:val="0"/>
          <w:rtl/>
          <w:lang w:bidi="ar-SA"/>
        </w:rPr>
        <w:softHyphen/>
        <w:t>اسرائیل چنین مقرر نمودیم که (حکم قصاص) بدین ترتیب است که جان در برابر جان، چشم در برابر چشم، بینی در برابر بینی، گوش به جای گوش و دندان به جای دندان قصاص می</w:t>
      </w:r>
      <w:r w:rsidRPr="006A2D1A">
        <w:rPr>
          <w:spacing w:val="0"/>
          <w:rtl/>
          <w:lang w:bidi="ar-SA"/>
        </w:rPr>
        <w:softHyphen/>
        <w:t>شود</w:t>
      </w:r>
      <w:r w:rsidR="006B2B61" w:rsidRPr="006A2D1A">
        <w:rPr>
          <w:spacing w:val="0"/>
          <w:rtl/>
          <w:lang w:bidi="ar-SA"/>
        </w:rPr>
        <w:t xml:space="preserve"> و زخم</w:t>
      </w:r>
      <w:r w:rsidR="006B2B61" w:rsidRPr="006A2D1A">
        <w:rPr>
          <w:spacing w:val="0"/>
          <w:rtl/>
          <w:lang w:bidi="ar-SA"/>
        </w:rPr>
        <w:softHyphen/>
        <w:t>ها نیز قصاص دارند. پس هر</w:t>
      </w:r>
      <w:r w:rsidRPr="006A2D1A">
        <w:rPr>
          <w:spacing w:val="0"/>
          <w:rtl/>
          <w:lang w:bidi="ar-SA"/>
        </w:rPr>
        <w:t>کس گذشت نماید، گذشتش کفاره</w:t>
      </w:r>
      <w:r w:rsidRPr="006A2D1A">
        <w:rPr>
          <w:spacing w:val="0"/>
          <w:rtl/>
          <w:lang w:bidi="ar-SA"/>
        </w:rPr>
        <w:softHyphen/>
        <w:t>ی (گناهان) اوست. و کسانی که مطابق احکامی که الله نازل نموده، حکم نکنند، ستم</w:t>
      </w:r>
      <w:r w:rsidR="006B2B61" w:rsidRPr="006A2D1A">
        <w:rPr>
          <w:spacing w:val="0"/>
          <w:rtl/>
          <w:lang w:bidi="ar-SA"/>
        </w:rPr>
        <w:t>‌</w:t>
      </w:r>
      <w:r w:rsidRPr="006A2D1A">
        <w:rPr>
          <w:spacing w:val="0"/>
          <w:rtl/>
          <w:lang w:bidi="ar-SA"/>
        </w:rPr>
        <w:t>کارند.</w:t>
      </w:r>
    </w:p>
    <w:p w:rsidR="00DA0928" w:rsidRPr="006A2D1A" w:rsidRDefault="006B2B61" w:rsidP="00167AB1">
      <w:pPr>
        <w:jc w:val="lowKashida"/>
        <w:rPr>
          <w:spacing w:val="0"/>
          <w:rtl/>
          <w:lang w:bidi="ar-SA"/>
        </w:rPr>
      </w:pPr>
      <w:r w:rsidRPr="006A2D1A">
        <w:rPr>
          <w:spacing w:val="0"/>
          <w:rtl/>
          <w:lang w:bidi="ar-SA"/>
        </w:rPr>
        <w:t>این حکم،</w:t>
      </w:r>
      <w:r w:rsidR="00BC4906" w:rsidRPr="006A2D1A">
        <w:rPr>
          <w:spacing w:val="0"/>
          <w:rtl/>
          <w:lang w:bidi="ar-SA"/>
        </w:rPr>
        <w:t xml:space="preserve"> در تورات آمده بود و الله</w:t>
      </w:r>
      <w:r w:rsidR="00BC4906" w:rsidRPr="006A2D1A">
        <w:rPr>
          <w:spacing w:val="0"/>
          <w:lang w:bidi="ar-SA"/>
        </w:rPr>
        <w:sym w:font="AGA Arabesque" w:char="F055"/>
      </w:r>
      <w:r w:rsidR="00BC4906" w:rsidRPr="006A2D1A">
        <w:rPr>
          <w:spacing w:val="0"/>
          <w:rtl/>
          <w:lang w:bidi="ar-SA"/>
        </w:rPr>
        <w:t xml:space="preserve"> آن را در قرآن نقل فرمود تا ما نیز به این حکم عمل نماییم؛ زیرا الله</w:t>
      </w:r>
      <w:r w:rsidR="00BC4906" w:rsidRPr="006A2D1A">
        <w:rPr>
          <w:spacing w:val="0"/>
          <w:lang w:bidi="ar-SA"/>
        </w:rPr>
        <w:sym w:font="AGA Arabesque" w:char="F059"/>
      </w:r>
      <w:r w:rsidR="00BC4906" w:rsidRPr="006A2D1A">
        <w:rPr>
          <w:spacing w:val="0"/>
          <w:rtl/>
          <w:lang w:bidi="ar-SA"/>
        </w:rPr>
        <w:t xml:space="preserve"> می‌فرماید:</w:t>
      </w:r>
    </w:p>
    <w:p w:rsidR="00BC4906" w:rsidRPr="006A2D1A" w:rsidRDefault="003F4D66" w:rsidP="003F4D6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قَصَصِهِم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BC4906" w:rsidRPr="006A2D1A" w:rsidRDefault="00BC4906" w:rsidP="00167AB1">
      <w:pPr>
        <w:pStyle w:val="a2"/>
        <w:rPr>
          <w:spacing w:val="0"/>
          <w:rtl/>
          <w:lang w:bidi="ar-SA"/>
        </w:rPr>
      </w:pPr>
      <w:r w:rsidRPr="006A2D1A">
        <w:rPr>
          <w:spacing w:val="0"/>
          <w:rtl/>
          <w:lang w:bidi="ar-SA"/>
        </w:rPr>
        <w:t>به‌راستی در داستان‌ها و سرگذشتشان، عبرتی برای خردمندان وجود دارد.</w:t>
      </w:r>
    </w:p>
    <w:p w:rsidR="00BC4906" w:rsidRPr="006A2D1A" w:rsidRDefault="00BC4906" w:rsidP="00167AB1">
      <w:pPr>
        <w:jc w:val="lowKashida"/>
        <w:rPr>
          <w:spacing w:val="0"/>
          <w:rtl/>
          <w:lang w:bidi="ar-SA"/>
        </w:rPr>
      </w:pPr>
      <w:r w:rsidRPr="006A2D1A">
        <w:rPr>
          <w:spacing w:val="0"/>
          <w:rtl/>
          <w:lang w:bidi="ar-SA"/>
        </w:rPr>
        <w:t>هم‌چنین می‌فرماید:</w:t>
      </w:r>
    </w:p>
    <w:p w:rsidR="00EB488F" w:rsidRPr="006A2D1A" w:rsidRDefault="003F4D66" w:rsidP="003F4D66">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هَدَى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فَبِهُدَى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تَدِه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الأنعام</w:t>
      </w:r>
      <w:r w:rsidRPr="006A2D1A">
        <w:rPr>
          <w:rStyle w:val="Char7"/>
          <w:rtl/>
        </w:rPr>
        <w:t xml:space="preserve">: </w:t>
      </w:r>
      <w:r w:rsidRPr="006A2D1A">
        <w:rPr>
          <w:rStyle w:val="Char7"/>
          <w:rFonts w:hint="cs"/>
          <w:rtl/>
        </w:rPr>
        <w:t>٩٠</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EB488F" w:rsidRPr="006A2D1A" w:rsidRDefault="00EB488F" w:rsidP="00167AB1">
      <w:pPr>
        <w:pStyle w:val="a2"/>
        <w:rPr>
          <w:spacing w:val="0"/>
          <w:rtl/>
          <w:lang w:bidi="ar-SA"/>
        </w:rPr>
      </w:pPr>
      <w:r w:rsidRPr="006A2D1A">
        <w:rPr>
          <w:spacing w:val="0"/>
          <w:rtl/>
          <w:lang w:bidi="ar-SA"/>
        </w:rPr>
        <w:t>ایشان (پیامبران)، کسانی هستند که الله هدایتشان نموده است؛ پس، از شیوه</w:t>
      </w:r>
      <w:r w:rsidRPr="006A2D1A">
        <w:rPr>
          <w:spacing w:val="0"/>
          <w:rtl/>
          <w:lang w:bidi="ar-SA"/>
        </w:rPr>
        <w:softHyphen/>
        <w:t>ی آنان پیروی کن.</w:t>
      </w:r>
    </w:p>
    <w:p w:rsidR="006A5F7E" w:rsidRPr="006A2D1A" w:rsidRDefault="00EB488F" w:rsidP="00167AB1">
      <w:pPr>
        <w:jc w:val="lowKashida"/>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چیزی را بیهوده ذکر نمی‌کند و آن‌چه از کتاب‌های گذش</w:t>
      </w:r>
      <w:r w:rsidR="006B2B61" w:rsidRPr="006A2D1A">
        <w:rPr>
          <w:spacing w:val="0"/>
          <w:rtl/>
          <w:lang w:bidi="ar-SA"/>
        </w:rPr>
        <w:t>ته نقل نموده، برای ما مشروع است؛</w:t>
      </w:r>
      <w:r w:rsidRPr="006A2D1A">
        <w:rPr>
          <w:spacing w:val="0"/>
          <w:rtl/>
          <w:lang w:bidi="ar-SA"/>
        </w:rPr>
        <w:t xml:space="preserve"> مگر آن‌که در شریعت ما به حکمی بر خلاف آن، تصریح شده باشد که در این صورت، ناسخ آن به‌شمار می‌رود. </w:t>
      </w:r>
      <w:r w:rsidR="006A5F7E" w:rsidRPr="006A2D1A">
        <w:rPr>
          <w:spacing w:val="0"/>
          <w:rtl/>
          <w:lang w:bidi="ar-SA"/>
        </w:rPr>
        <w:t>همان‌طور که در شریعت ما، برخی از احکام با برخی دیگر از آیات احکام، منسوخ شده است.</w:t>
      </w:r>
    </w:p>
    <w:p w:rsidR="00BC4906" w:rsidRPr="006A2D1A" w:rsidRDefault="006A5F7E" w:rsidP="00167AB1">
      <w:pPr>
        <w:jc w:val="lowKashida"/>
        <w:rPr>
          <w:spacing w:val="0"/>
          <w:rtl/>
          <w:lang w:bidi="ar-SA"/>
        </w:rPr>
      </w:pPr>
      <w:r w:rsidRPr="006A2D1A">
        <w:rPr>
          <w:spacing w:val="0"/>
          <w:rtl/>
          <w:lang w:bidi="ar-SA"/>
        </w:rPr>
        <w:t>البته بدین نکته توجه داشته باشیم که در حال حاضر آن‌چه را در کتاب‌های غیرمسلمانان وجود دارد،</w:t>
      </w:r>
      <w:r w:rsidR="00EB488F" w:rsidRPr="006A2D1A">
        <w:rPr>
          <w:spacing w:val="0"/>
          <w:rtl/>
          <w:lang w:bidi="ar-SA"/>
        </w:rPr>
        <w:t xml:space="preserve"> </w:t>
      </w:r>
      <w:r w:rsidRPr="006A2D1A">
        <w:rPr>
          <w:spacing w:val="0"/>
          <w:rtl/>
          <w:lang w:bidi="ar-SA"/>
        </w:rPr>
        <w:t>نه تصدیق و نه تکذیب می‌کنیم؛ زیرا رسول‌الله</w:t>
      </w:r>
      <w:r w:rsidRPr="006A2D1A">
        <w:rPr>
          <w:spacing w:val="0"/>
          <w:lang w:bidi="ar-SA"/>
        </w:rPr>
        <w:sym w:font="AGA Arabesque" w:char="F072"/>
      </w:r>
      <w:r w:rsidRPr="006A2D1A">
        <w:rPr>
          <w:spacing w:val="0"/>
          <w:rtl/>
          <w:lang w:bidi="ar-SA"/>
        </w:rPr>
        <w:t xml:space="preserve"> چنین </w:t>
      </w:r>
      <w:r w:rsidR="006B2B61" w:rsidRPr="006A2D1A">
        <w:rPr>
          <w:spacing w:val="0"/>
          <w:rtl/>
          <w:lang w:bidi="ar-SA"/>
        </w:rPr>
        <w:t xml:space="preserve">دستور </w:t>
      </w:r>
      <w:r w:rsidRPr="006A2D1A">
        <w:rPr>
          <w:spacing w:val="0"/>
          <w:rtl/>
          <w:lang w:bidi="ar-SA"/>
        </w:rPr>
        <w:t>داده است و امکان دارد ندانسته چیزی را که باطل می‌باشد، تصدیق کنیم یا چیزی را</w:t>
      </w:r>
      <w:r w:rsidR="006B2B61" w:rsidRPr="006A2D1A">
        <w:rPr>
          <w:spacing w:val="0"/>
          <w:rtl/>
          <w:lang w:bidi="ar-SA"/>
        </w:rPr>
        <w:t xml:space="preserve"> که درست و حق است، تکذیب نماییم؛</w:t>
      </w:r>
      <w:r w:rsidR="00530E2E" w:rsidRPr="006A2D1A">
        <w:rPr>
          <w:spacing w:val="0"/>
          <w:rtl/>
          <w:lang w:bidi="ar-SA"/>
        </w:rPr>
        <w:t xml:space="preserve"> بلکه باید بگوییم: به الله و آن‌چه که به سوی ما و پیشینیان نازل کرده</w:t>
      </w:r>
      <w:r w:rsidR="006B2B61" w:rsidRPr="006A2D1A">
        <w:rPr>
          <w:spacing w:val="0"/>
          <w:rtl/>
          <w:lang w:bidi="ar-SA"/>
        </w:rPr>
        <w:t xml:space="preserve"> است</w:t>
      </w:r>
      <w:r w:rsidR="00530E2E" w:rsidRPr="006A2D1A">
        <w:rPr>
          <w:spacing w:val="0"/>
          <w:rtl/>
          <w:lang w:bidi="ar-SA"/>
        </w:rPr>
        <w:t xml:space="preserve">، ایمان داریم. لذا </w:t>
      </w:r>
      <w:r w:rsidR="009106FE" w:rsidRPr="006A2D1A">
        <w:rPr>
          <w:spacing w:val="0"/>
          <w:rtl/>
          <w:lang w:bidi="ar-SA"/>
        </w:rPr>
        <w:t>چیزی را که شریعت م</w:t>
      </w:r>
      <w:r w:rsidR="006B2B61" w:rsidRPr="006A2D1A">
        <w:rPr>
          <w:spacing w:val="0"/>
          <w:rtl/>
          <w:lang w:bidi="ar-SA"/>
        </w:rPr>
        <w:t>ا درباره‌‌ی درستی یا نادرستی آن</w:t>
      </w:r>
      <w:r w:rsidR="009106FE" w:rsidRPr="006A2D1A">
        <w:rPr>
          <w:spacing w:val="0"/>
          <w:rtl/>
          <w:lang w:bidi="ar-SA"/>
        </w:rPr>
        <w:t xml:space="preserve"> چیزی نگف</w:t>
      </w:r>
      <w:r w:rsidR="006B2B61" w:rsidRPr="006A2D1A">
        <w:rPr>
          <w:spacing w:val="0"/>
          <w:rtl/>
          <w:lang w:bidi="ar-SA"/>
        </w:rPr>
        <w:t>ته، نه تأیید و نه تکذیب می‌کنیم؛</w:t>
      </w:r>
      <w:r w:rsidR="009106FE" w:rsidRPr="006A2D1A">
        <w:rPr>
          <w:spacing w:val="0"/>
          <w:rtl/>
          <w:lang w:bidi="ar-SA"/>
        </w:rPr>
        <w:t xml:space="preserve"> اما اگر موردی وجود داشت که در </w:t>
      </w:r>
      <w:r w:rsidR="006B2B61" w:rsidRPr="006A2D1A">
        <w:rPr>
          <w:spacing w:val="0"/>
          <w:rtl/>
          <w:lang w:bidi="ar-SA"/>
        </w:rPr>
        <w:t>شریعت ما به درستی یا نادرستی آن تصریح شده بود، پس</w:t>
      </w:r>
      <w:r w:rsidR="009106FE" w:rsidRPr="006A2D1A">
        <w:rPr>
          <w:spacing w:val="0"/>
          <w:rtl/>
          <w:lang w:bidi="ar-SA"/>
        </w:rPr>
        <w:t xml:space="preserve"> حکمش روشن است و درباره‌ی آن، مطاب</w:t>
      </w:r>
      <w:r w:rsidR="006B2B61" w:rsidRPr="006A2D1A">
        <w:rPr>
          <w:spacing w:val="0"/>
          <w:rtl/>
          <w:lang w:bidi="ar-SA"/>
        </w:rPr>
        <w:t>ق شریعت خود</w:t>
      </w:r>
      <w:r w:rsidR="009106FE" w:rsidRPr="006A2D1A">
        <w:rPr>
          <w:spacing w:val="0"/>
          <w:rtl/>
          <w:lang w:bidi="ar-SA"/>
        </w:rPr>
        <w:t xml:space="preserve"> عمل می‌کنیم.</w:t>
      </w:r>
    </w:p>
    <w:p w:rsidR="007262BC" w:rsidRPr="006A2D1A" w:rsidRDefault="007262BC" w:rsidP="00167AB1">
      <w:pPr>
        <w:jc w:val="lowKashida"/>
        <w:rPr>
          <w:spacing w:val="0"/>
          <w:rtl/>
          <w:lang w:bidi="ar-SA"/>
        </w:rPr>
      </w:pPr>
      <w:r w:rsidRPr="006A2D1A">
        <w:rPr>
          <w:spacing w:val="0"/>
          <w:rtl/>
          <w:lang w:bidi="ar-SA"/>
        </w:rPr>
        <w:t>خوب است به نمونه‌ای از روایت‌های بی‌اساس بنی‌اسرائیل اشاره کنم؛ می‌گویند: داوود</w:t>
      </w:r>
      <w:r w:rsidRPr="006A2D1A">
        <w:rPr>
          <w:spacing w:val="0"/>
          <w:lang w:bidi="ar-SA"/>
        </w:rPr>
        <w:sym w:font="AGA Arabesque" w:char="F075"/>
      </w:r>
      <w:r w:rsidRPr="006A2D1A">
        <w:rPr>
          <w:spacing w:val="0"/>
          <w:rtl/>
          <w:lang w:bidi="ar-SA"/>
        </w:rPr>
        <w:t xml:space="preserve"> شیفته‌ی زنِ یکی از سپاهیانش شد؛ لذا آن سرباز را به جنگ فرستاد تا شاید کشته شود و بدین ترتیب داوود، به زن آن سرباز دست یابد! لذا خداوند، دو فرشته را نزد داوود فرستاد.</w:t>
      </w:r>
    </w:p>
    <w:p w:rsidR="007262BC" w:rsidRPr="006A2D1A" w:rsidRDefault="007262BC" w:rsidP="00167AB1">
      <w:pPr>
        <w:jc w:val="lowKashida"/>
        <w:rPr>
          <w:spacing w:val="0"/>
          <w:rtl/>
          <w:lang w:bidi="ar-SA"/>
        </w:rPr>
      </w:pPr>
      <w:r w:rsidRPr="006A2D1A">
        <w:rPr>
          <w:spacing w:val="0"/>
          <w:rtl/>
          <w:lang w:bidi="ar-SA"/>
        </w:rPr>
        <w:t>سپس روایانِ این روایت بی‌اساس، داستانی را ذکر کرده‌اند که در سوره‌ی «ص» آمده است:</w:t>
      </w:r>
    </w:p>
    <w:p w:rsidR="007262BC" w:rsidRPr="006A2D1A" w:rsidRDefault="007262BC" w:rsidP="00C8196E">
      <w:pPr>
        <w:jc w:val="lowKashida"/>
        <w:rPr>
          <w:spacing w:val="0"/>
          <w:rtl/>
          <w:lang w:bidi="ar-SA"/>
        </w:rPr>
      </w:pPr>
      <w:r w:rsidRPr="006A2D1A">
        <w:rPr>
          <w:spacing w:val="0"/>
          <w:rtl/>
          <w:lang w:bidi="ar-SA"/>
        </w:rPr>
        <w:t>«آن دو بی‌مقدمه نزد داوود رفتند؛ او از آنان ترسید. گفتند: نترس؛ ما دو مدعی (دادخواه) هستیم که یکی از ما بر دیگری ستم کرده است؛ پس در میان ما به‌حق داوری کن و ستم روا مدار و ما را به راه راست را</w:t>
      </w:r>
      <w:r w:rsidR="00C8196E" w:rsidRPr="006A2D1A">
        <w:rPr>
          <w:rFonts w:hint="cs"/>
          <w:spacing w:val="0"/>
          <w:rtl/>
          <w:lang w:bidi="ar-SA"/>
        </w:rPr>
        <w:t>هن</w:t>
      </w:r>
      <w:r w:rsidRPr="006A2D1A">
        <w:rPr>
          <w:spacing w:val="0"/>
          <w:rtl/>
          <w:lang w:bidi="ar-SA"/>
        </w:rPr>
        <w:t>مایی نما. یکی از آن‌ها گفت: این، برادر من است که نود و نه میش دارد و من، یک میش دارم؛ می‌گوید: این یک میش را نیز به من بسپار؛ و در سخن گفتن بر من چیره شده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3"/>
      </w:r>
      <w:r w:rsidR="003A729F" w:rsidRPr="006A2D1A">
        <w:rPr>
          <w:rStyle w:val="FootnoteReference"/>
          <w:rFonts w:cs="B Lotus"/>
          <w:spacing w:val="0"/>
          <w:szCs w:val="28"/>
          <w:rtl/>
          <w:lang w:bidi="ar-SA"/>
        </w:rPr>
        <w:t>)</w:t>
      </w:r>
    </w:p>
    <w:p w:rsidR="007262BC" w:rsidRPr="006A2D1A" w:rsidRDefault="00257635" w:rsidP="00167AB1">
      <w:pPr>
        <w:jc w:val="lowKashida"/>
        <w:rPr>
          <w:spacing w:val="0"/>
          <w:rtl/>
          <w:lang w:bidi="ar-SA"/>
        </w:rPr>
      </w:pPr>
      <w:r w:rsidRPr="006A2D1A">
        <w:rPr>
          <w:spacing w:val="0"/>
          <w:rtl/>
          <w:lang w:bidi="ar-SA"/>
        </w:rPr>
        <w:t>راویان این روایت</w:t>
      </w:r>
      <w:r w:rsidR="006B2B61" w:rsidRPr="006A2D1A">
        <w:rPr>
          <w:spacing w:val="0"/>
          <w:rtl/>
          <w:lang w:bidi="ar-SA"/>
        </w:rPr>
        <w:t>ِ بی‌پایه و دروغین</w:t>
      </w:r>
      <w:r w:rsidRPr="006A2D1A">
        <w:rPr>
          <w:spacing w:val="0"/>
          <w:rtl/>
          <w:lang w:bidi="ar-SA"/>
        </w:rPr>
        <w:t xml:space="preserve"> گفته‌اند: خداوند، این مثال را برای داوود بیان کرد تا متوجه اشتباهش شود؛ چون داوود نود و نه زن داشت و به زن سرب</w:t>
      </w:r>
      <w:r w:rsidR="00BA065C" w:rsidRPr="006A2D1A">
        <w:rPr>
          <w:spacing w:val="0"/>
          <w:rtl/>
          <w:lang w:bidi="ar-SA"/>
        </w:rPr>
        <w:t>ا</w:t>
      </w:r>
      <w:r w:rsidRPr="006A2D1A">
        <w:rPr>
          <w:spacing w:val="0"/>
          <w:rtl/>
          <w:lang w:bidi="ar-SA"/>
        </w:rPr>
        <w:t>زش چشم دوخته بود تا به او دست یابد و صد زن داشته باشد!</w:t>
      </w:r>
    </w:p>
    <w:p w:rsidR="00257635" w:rsidRPr="006A2D1A" w:rsidRDefault="00257635" w:rsidP="00C8196E">
      <w:pPr>
        <w:jc w:val="lowKashida"/>
        <w:rPr>
          <w:spacing w:val="0"/>
          <w:rtl/>
          <w:lang w:bidi="ar-SA"/>
        </w:rPr>
      </w:pPr>
      <w:r w:rsidRPr="006A2D1A">
        <w:rPr>
          <w:spacing w:val="0"/>
          <w:rtl/>
          <w:lang w:bidi="ar-SA"/>
        </w:rPr>
        <w:t>کذب و بی‌اساس بودن این داستان، روشن است؛ زیرا داوود</w:t>
      </w:r>
      <w:r w:rsidRPr="006A2D1A">
        <w:rPr>
          <w:spacing w:val="0"/>
          <w:lang w:bidi="ar-SA"/>
        </w:rPr>
        <w:sym w:font="AGA Arabesque" w:char="F075"/>
      </w:r>
      <w:r w:rsidRPr="006A2D1A">
        <w:rPr>
          <w:spacing w:val="0"/>
          <w:rtl/>
          <w:lang w:bidi="ar-SA"/>
        </w:rPr>
        <w:t xml:space="preserve"> یکی از پیامبران ال</w:t>
      </w:r>
      <w:r w:rsidR="00C8196E" w:rsidRPr="006A2D1A">
        <w:rPr>
          <w:rFonts w:hint="cs"/>
          <w:spacing w:val="0"/>
          <w:rtl/>
          <w:lang w:bidi="ar-SA"/>
        </w:rPr>
        <w:t>ه</w:t>
      </w:r>
      <w:r w:rsidRPr="006A2D1A">
        <w:rPr>
          <w:spacing w:val="0"/>
          <w:rtl/>
          <w:lang w:bidi="ar-SA"/>
        </w:rPr>
        <w:t>ی بود و امکان ندارد که از روی هوا و هوس، دست به چنین حیله‌ای بزند؛ هیچ عاقلی چنین کاری نمی</w:t>
      </w:r>
      <w:r w:rsidR="006B2B61" w:rsidRPr="006A2D1A">
        <w:rPr>
          <w:spacing w:val="0"/>
          <w:rtl/>
          <w:lang w:bidi="ar-SA"/>
        </w:rPr>
        <w:t>‌</w:t>
      </w:r>
      <w:r w:rsidRPr="006A2D1A">
        <w:rPr>
          <w:spacing w:val="0"/>
          <w:rtl/>
          <w:lang w:bidi="ar-SA"/>
        </w:rPr>
        <w:t>کند، چه رسد به پیامبری معصوم؟ این داستان، در روایت‌های بی‌اساس بنی‌اسرائیل آمده و از این‌رو می‌گوییم: هیچ پایه‌ای ندارد. چون شایسته‌ی پیامبر خدا و بلکه شایسته‌ی هیچ عاقلی نیست.</w:t>
      </w:r>
      <w:r w:rsidR="00077C0F" w:rsidRPr="006A2D1A">
        <w:rPr>
          <w:spacing w:val="0"/>
          <w:rtl/>
          <w:lang w:bidi="ar-SA"/>
        </w:rPr>
        <w:t xml:space="preserve"> خلاصه این‌که آن‌چه در کتاب‌های غیرمسلمانان آمده، بر دو گونه است:</w:t>
      </w:r>
    </w:p>
    <w:p w:rsidR="00077C0F" w:rsidRPr="006A2D1A" w:rsidRDefault="00EC1441" w:rsidP="00167AB1">
      <w:pPr>
        <w:jc w:val="lowKashida"/>
        <w:rPr>
          <w:spacing w:val="0"/>
          <w:rtl/>
          <w:lang w:bidi="ar-SA"/>
        </w:rPr>
      </w:pPr>
      <w:r w:rsidRPr="006A2D1A">
        <w:rPr>
          <w:spacing w:val="0"/>
          <w:rtl/>
          <w:lang w:bidi="ar-SA"/>
        </w:rPr>
        <w:t>اول: برخی از آن‌ها را الله متعال در قرآن کریم یا به زبان رسول‌الله</w:t>
      </w:r>
      <w:r w:rsidRPr="006A2D1A">
        <w:rPr>
          <w:spacing w:val="0"/>
          <w:lang w:bidi="ar-SA"/>
        </w:rPr>
        <w:sym w:font="AGA Arabesque" w:char="F072"/>
      </w:r>
      <w:r w:rsidRPr="006A2D1A">
        <w:rPr>
          <w:spacing w:val="0"/>
          <w:rtl/>
          <w:lang w:bidi="ar-SA"/>
        </w:rPr>
        <w:t xml:space="preserve"> بیان فرموده است؛ چنین مواردی قابل قبول و صحیح می‌باشد.</w:t>
      </w:r>
    </w:p>
    <w:p w:rsidR="00EC1441" w:rsidRPr="006A2D1A" w:rsidRDefault="00EC1441" w:rsidP="00167AB1">
      <w:pPr>
        <w:jc w:val="lowKashida"/>
        <w:rPr>
          <w:spacing w:val="0"/>
          <w:rtl/>
          <w:lang w:bidi="ar-SA"/>
        </w:rPr>
      </w:pPr>
      <w:r w:rsidRPr="006A2D1A">
        <w:rPr>
          <w:spacing w:val="0"/>
          <w:rtl/>
          <w:lang w:bidi="ar-SA"/>
        </w:rPr>
        <w:t>دوم: مواردی</w:t>
      </w:r>
      <w:r w:rsidR="006B2B61" w:rsidRPr="006A2D1A">
        <w:rPr>
          <w:spacing w:val="0"/>
          <w:rtl/>
          <w:lang w:bidi="ar-SA"/>
        </w:rPr>
        <w:t>‌</w:t>
      </w:r>
      <w:r w:rsidRPr="006A2D1A">
        <w:rPr>
          <w:spacing w:val="0"/>
          <w:rtl/>
          <w:lang w:bidi="ar-SA"/>
        </w:rPr>
        <w:t>ست که بنی‌اسرائیل، خود روایت کرده‌اند که از سه حالت، خالی نیست:</w:t>
      </w:r>
    </w:p>
    <w:p w:rsidR="00EC1441" w:rsidRPr="006A2D1A" w:rsidRDefault="00EC1441" w:rsidP="00167AB1">
      <w:pPr>
        <w:jc w:val="lowKashida"/>
        <w:rPr>
          <w:spacing w:val="0"/>
          <w:rtl/>
          <w:lang w:bidi="ar-SA"/>
        </w:rPr>
      </w:pPr>
      <w:r w:rsidRPr="006A2D1A">
        <w:rPr>
          <w:spacing w:val="0"/>
          <w:rtl/>
          <w:lang w:bidi="ar-SA"/>
        </w:rPr>
        <w:t>حالت اول: شریعت ما به دروغ بودن آن، گواهی داده و ما نیز باید به بی‌اساس بودن آن، معتقد باشیم.</w:t>
      </w:r>
    </w:p>
    <w:p w:rsidR="00EC1441" w:rsidRPr="006A2D1A" w:rsidRDefault="00EC1441" w:rsidP="00167AB1">
      <w:pPr>
        <w:jc w:val="lowKashida"/>
        <w:rPr>
          <w:spacing w:val="0"/>
          <w:rtl/>
          <w:lang w:bidi="ar-SA"/>
        </w:rPr>
      </w:pPr>
      <w:r w:rsidRPr="006A2D1A">
        <w:rPr>
          <w:spacing w:val="0"/>
          <w:rtl/>
          <w:lang w:bidi="ar-SA"/>
        </w:rPr>
        <w:t>حالت دوم: شریعت ما</w:t>
      </w:r>
      <w:r w:rsidR="00D005F1" w:rsidRPr="006A2D1A">
        <w:rPr>
          <w:spacing w:val="0"/>
          <w:rtl/>
          <w:lang w:bidi="ar-SA"/>
        </w:rPr>
        <w:t xml:space="preserve"> به </w:t>
      </w:r>
      <w:r w:rsidR="00176DA7" w:rsidRPr="006A2D1A">
        <w:rPr>
          <w:spacing w:val="0"/>
          <w:rtl/>
          <w:lang w:bidi="ar-SA"/>
        </w:rPr>
        <w:t>درست بودن آن، شهادت داده است؛ ما هم مطابق شریعت خود، آن را تصدیق می‌کنیم.</w:t>
      </w:r>
    </w:p>
    <w:p w:rsidR="00176DA7" w:rsidRPr="006A2D1A" w:rsidRDefault="00176DA7" w:rsidP="00167AB1">
      <w:pPr>
        <w:jc w:val="lowKashida"/>
        <w:rPr>
          <w:spacing w:val="0"/>
          <w:rtl/>
          <w:lang w:bidi="ar-SA"/>
        </w:rPr>
      </w:pPr>
      <w:r w:rsidRPr="006A2D1A">
        <w:rPr>
          <w:spacing w:val="0"/>
          <w:rtl/>
          <w:lang w:bidi="ar-SA"/>
        </w:rPr>
        <w:t>حالت سوم: در شریعت ما به درست بودن یا نادرست بودن آن، تصریح</w:t>
      </w:r>
      <w:r w:rsidR="006B2B61" w:rsidRPr="006A2D1A">
        <w:rPr>
          <w:spacing w:val="0"/>
          <w:rtl/>
          <w:lang w:bidi="ar-SA"/>
        </w:rPr>
        <w:t xml:space="preserve"> نشده است؛ در این صورت</w:t>
      </w:r>
      <w:r w:rsidR="001A659A" w:rsidRPr="006A2D1A">
        <w:rPr>
          <w:spacing w:val="0"/>
          <w:rtl/>
          <w:lang w:bidi="ar-SA"/>
        </w:rPr>
        <w:t xml:space="preserve"> سکوت می‌کنیم؛ زیرا اهل کتاب، قاب</w:t>
      </w:r>
      <w:r w:rsidR="006B2B61" w:rsidRPr="006A2D1A">
        <w:rPr>
          <w:spacing w:val="0"/>
          <w:rtl/>
          <w:lang w:bidi="ar-SA"/>
        </w:rPr>
        <w:t>ل اطمینان نیستند و در خبرهایشان کذب، تحریف، و کم و زیاد</w:t>
      </w:r>
      <w:r w:rsidR="001A659A" w:rsidRPr="006A2D1A">
        <w:rPr>
          <w:spacing w:val="0"/>
          <w:rtl/>
          <w:lang w:bidi="ar-SA"/>
        </w:rPr>
        <w:t xml:space="preserve"> به‌هم آمیخته است.</w:t>
      </w:r>
    </w:p>
    <w:p w:rsidR="00D52A6D" w:rsidRPr="006A2D1A" w:rsidRDefault="001A659A" w:rsidP="00522994">
      <w:pPr>
        <w:spacing w:line="228" w:lineRule="auto"/>
        <w:jc w:val="lowKashida"/>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«و</w:t>
      </w:r>
      <w:r w:rsidR="006B2B61" w:rsidRPr="006A2D1A">
        <w:rPr>
          <w:rStyle w:val="Char1"/>
          <w:spacing w:val="0"/>
          <w:rtl/>
          <w:lang w:bidi="ar-SA"/>
        </w:rPr>
        <w:t>َ</w:t>
      </w:r>
      <w:r w:rsidRPr="006A2D1A">
        <w:rPr>
          <w:rStyle w:val="Char1"/>
          <w:spacing w:val="0"/>
          <w:rtl/>
          <w:lang w:bidi="ar-SA"/>
        </w:rPr>
        <w:t>ر</w:t>
      </w:r>
      <w:r w:rsidR="006B2B61" w:rsidRPr="006A2D1A">
        <w:rPr>
          <w:rStyle w:val="Char1"/>
          <w:spacing w:val="0"/>
          <w:rtl/>
          <w:lang w:bidi="ar-SA"/>
        </w:rPr>
        <w:t>ُ</w:t>
      </w:r>
      <w:r w:rsidRPr="006A2D1A">
        <w:rPr>
          <w:rStyle w:val="Char1"/>
          <w:spacing w:val="0"/>
          <w:rtl/>
          <w:lang w:bidi="ar-SA"/>
        </w:rPr>
        <w:t>س</w:t>
      </w:r>
      <w:r w:rsidR="006B2B61" w:rsidRPr="006A2D1A">
        <w:rPr>
          <w:rStyle w:val="Char1"/>
          <w:spacing w:val="0"/>
          <w:rtl/>
          <w:lang w:bidi="ar-SA"/>
        </w:rPr>
        <w:t>ُ</w:t>
      </w:r>
      <w:r w:rsidRPr="006A2D1A">
        <w:rPr>
          <w:rStyle w:val="Char1"/>
          <w:spacing w:val="0"/>
          <w:rtl/>
          <w:lang w:bidi="ar-SA"/>
        </w:rPr>
        <w:t>ل</w:t>
      </w:r>
      <w:r w:rsidR="006B2B61" w:rsidRPr="006A2D1A">
        <w:rPr>
          <w:rStyle w:val="Char1"/>
          <w:spacing w:val="0"/>
          <w:rtl/>
          <w:lang w:bidi="ar-SA"/>
        </w:rPr>
        <w:t>ِ</w:t>
      </w:r>
      <w:r w:rsidRPr="006A2D1A">
        <w:rPr>
          <w:rStyle w:val="Char1"/>
          <w:spacing w:val="0"/>
          <w:rtl/>
          <w:lang w:bidi="ar-SA"/>
        </w:rPr>
        <w:t>ه</w:t>
      </w:r>
      <w:r w:rsidR="006B2B61" w:rsidRPr="006A2D1A">
        <w:rPr>
          <w:rStyle w:val="Char1"/>
          <w:spacing w:val="0"/>
          <w:rtl/>
          <w:lang w:bidi="ar-SA"/>
        </w:rPr>
        <w:t>ِ»</w:t>
      </w:r>
      <w:r w:rsidR="006B2B61" w:rsidRPr="006A2D1A">
        <w:rPr>
          <w:spacing w:val="0"/>
          <w:rtl/>
          <w:lang w:bidi="ar-SA"/>
        </w:rPr>
        <w:t>؛</w:t>
      </w:r>
      <w:r w:rsidRPr="006A2D1A">
        <w:rPr>
          <w:spacing w:val="0"/>
          <w:rtl/>
          <w:lang w:bidi="ar-SA"/>
        </w:rPr>
        <w:t xml:space="preserve"> یعنی: «و </w:t>
      </w:r>
      <w:r w:rsidR="00D52A6D" w:rsidRPr="006A2D1A">
        <w:rPr>
          <w:spacing w:val="0"/>
          <w:rtl/>
          <w:lang w:bidi="ar-SA"/>
        </w:rPr>
        <w:t>به پیامبرانش ایمان داشته باشی».</w:t>
      </w:r>
    </w:p>
    <w:p w:rsidR="001A659A" w:rsidRPr="006A2D1A" w:rsidRDefault="00D52A6D" w:rsidP="00167AB1">
      <w:pPr>
        <w:jc w:val="lowKashida"/>
        <w:rPr>
          <w:spacing w:val="0"/>
          <w:rtl/>
          <w:lang w:bidi="ar-SA"/>
        </w:rPr>
      </w:pPr>
      <w:r w:rsidRPr="006A2D1A">
        <w:rPr>
          <w:spacing w:val="0"/>
          <w:rtl/>
          <w:lang w:bidi="ar-SA"/>
        </w:rPr>
        <w:t>پیامبران، همان انسان‌هایی بودند که الله</w:t>
      </w:r>
      <w:r w:rsidRPr="006A2D1A">
        <w:rPr>
          <w:spacing w:val="0"/>
          <w:lang w:bidi="ar-SA"/>
        </w:rPr>
        <w:sym w:font="AGA Arabesque" w:char="F055"/>
      </w:r>
      <w:r w:rsidRPr="006A2D1A">
        <w:rPr>
          <w:spacing w:val="0"/>
          <w:rtl/>
          <w:lang w:bidi="ar-SA"/>
        </w:rPr>
        <w:t xml:space="preserve"> آن‌ها را به عنوان پیام‌رسان و مبلّغ فر</w:t>
      </w:r>
      <w:r w:rsidR="006B2B61" w:rsidRPr="006A2D1A">
        <w:rPr>
          <w:spacing w:val="0"/>
          <w:rtl/>
          <w:lang w:bidi="ar-SA"/>
        </w:rPr>
        <w:t>مان‌ها و رهنمودهای خود</w:t>
      </w:r>
      <w:r w:rsidRPr="006A2D1A">
        <w:rPr>
          <w:spacing w:val="0"/>
          <w:rtl/>
          <w:lang w:bidi="ar-SA"/>
        </w:rPr>
        <w:t xml:space="preserve"> به سوی بندگانش فرستاد. آری؛ آن‌ها مانند سایر انسان‌ها پدر و مادر داشتند، جز عیسی فرزند مریم</w:t>
      </w:r>
      <w:r w:rsidRPr="006A2D1A">
        <w:rPr>
          <w:spacing w:val="0"/>
          <w:lang w:bidi="ar-SA"/>
        </w:rPr>
        <w:sym w:font="AGA Arabesque" w:char="F075"/>
      </w:r>
      <w:r w:rsidRPr="006A2D1A">
        <w:rPr>
          <w:spacing w:val="0"/>
          <w:rtl/>
          <w:lang w:bidi="ar-SA"/>
        </w:rPr>
        <w:t xml:space="preserve"> که الله متعال، او را بدون پدر آفرید. به‌هر حال، خداوند</w:t>
      </w:r>
      <w:r w:rsidRPr="006A2D1A">
        <w:rPr>
          <w:spacing w:val="0"/>
          <w:lang w:bidi="ar-SA"/>
        </w:rPr>
        <w:sym w:font="AGA Arabesque" w:char="F055"/>
      </w:r>
      <w:r w:rsidRPr="006A2D1A">
        <w:rPr>
          <w:spacing w:val="0"/>
          <w:rtl/>
          <w:lang w:bidi="ar-SA"/>
        </w:rPr>
        <w:t xml:space="preserve"> پیامبرانش را رحمتی بر بندگانش قرار داد تا با بندگان خود اتمام حجت کند؛ همان‌طور که می‌فرماید:</w:t>
      </w:r>
    </w:p>
    <w:p w:rsidR="003F4D66" w:rsidRPr="006A2D1A" w:rsidRDefault="003F4D6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إِنَّا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وَأَو</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هِيمَ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وَإِس</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عِيلَ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وَإِس</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قُوبَ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بَاطِ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وَعِيسَى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وَأَيُّوبَ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وَيُونُسَ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w:t>
      </w:r>
      <w:r w:rsidRPr="006A2D1A">
        <w:rPr>
          <w:rFonts w:ascii="KFGQPC Uthmanic Script HAFS" w:hint="cs"/>
          <w:rtl/>
          <w:lang w:val="en-MY" w:eastAsia="en-MY" w:bidi="ar-SA"/>
        </w:rPr>
        <w:t>ٰ</w:t>
      </w:r>
      <w:r w:rsidRPr="006A2D1A">
        <w:rPr>
          <w:rFonts w:ascii="KFGQPC Uthmanic Script HAFS" w:hint="eastAsia"/>
          <w:rtl/>
          <w:lang w:val="en-MY" w:eastAsia="en-MY" w:bidi="ar-SA"/>
        </w:rPr>
        <w:t>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وَسُلَي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وَءَاتَي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دَاوُ</w:t>
      </w:r>
      <w:r w:rsidRPr="006A2D1A">
        <w:rPr>
          <w:rFonts w:ascii="KFGQPC Uthmanic Script HAFS" w:hint="cs"/>
          <w:rtl/>
          <w:lang w:val="en-MY" w:eastAsia="en-MY" w:bidi="ar-SA"/>
        </w:rPr>
        <w:t>ۥ</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زَبُور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قَصَص</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نَق</w:t>
      </w:r>
      <w:r w:rsidRPr="006A2D1A">
        <w:rPr>
          <w:rFonts w:ascii="KFGQPC Uthmanic Script HAFS" w:hint="cs"/>
          <w:rtl/>
          <w:lang w:val="en-MY" w:eastAsia="en-MY" w:bidi="ar-SA"/>
        </w:rPr>
        <w:t>ۡ</w:t>
      </w:r>
      <w:r w:rsidRPr="006A2D1A">
        <w:rPr>
          <w:rFonts w:ascii="KFGQPC Uthmanic Script HAFS" w:hint="eastAsia"/>
          <w:rtl/>
          <w:lang w:val="en-MY" w:eastAsia="en-MY" w:bidi="ar-SA"/>
        </w:rPr>
        <w:t>صُص</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مُوسَى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w:t>
      </w:r>
      <w:r w:rsidRPr="006A2D1A">
        <w:rPr>
          <w:rFonts w:ascii="KFGQPC Uthmanic Script HAFS" w:hint="cs"/>
          <w:rtl/>
          <w:lang w:val="en-MY" w:eastAsia="en-MY" w:bidi="ar-SA"/>
        </w:rPr>
        <w:t>ۡ</w:t>
      </w:r>
      <w:r w:rsidRPr="006A2D1A">
        <w:rPr>
          <w:rFonts w:ascii="KFGQPC Uthmanic Script HAFS" w:hint="eastAsia"/>
          <w:rtl/>
          <w:lang w:val="en-MY" w:eastAsia="en-MY" w:bidi="ar-SA"/>
        </w:rPr>
        <w:t>لِيم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مُّبَشِّرِينَ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وَمُنذِرِينَ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لِئَلَّا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حُجَّةُ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لرُّسُلِ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عَزِيزًا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EB2466" w:rsidRPr="006A2D1A" w:rsidRDefault="003F4D66" w:rsidP="003F4D66">
      <w:pPr>
        <w:pStyle w:val="a6"/>
        <w:rPr>
          <w:rtl/>
        </w:rPr>
      </w:pPr>
      <w:r w:rsidRPr="006A2D1A">
        <w:rPr>
          <w:lang w:val="en-MY" w:eastAsia="en-MY"/>
        </w:rPr>
        <w:tab/>
      </w:r>
      <w:r w:rsidRPr="006A2D1A">
        <w:rPr>
          <w:rtl/>
          <w:lang w:val="en-MY" w:eastAsia="en-MY"/>
        </w:rPr>
        <w:t>[</w:t>
      </w:r>
      <w:r w:rsidRPr="006A2D1A">
        <w:rPr>
          <w:rFonts w:hint="eastAsia"/>
          <w:rtl/>
          <w:lang w:val="en-MY" w:eastAsia="en-MY"/>
        </w:rPr>
        <w:t>النساء</w:t>
      </w:r>
      <w:r w:rsidRPr="006A2D1A">
        <w:rPr>
          <w:rtl/>
          <w:lang w:val="en-MY" w:eastAsia="en-MY"/>
        </w:rPr>
        <w:t xml:space="preserve"> : </w:t>
      </w:r>
      <w:r w:rsidRPr="006A2D1A">
        <w:rPr>
          <w:rFonts w:hint="cs"/>
          <w:rtl/>
          <w:lang w:val="en-MY" w:eastAsia="en-MY"/>
        </w:rPr>
        <w:t>١٦٣</w:t>
      </w:r>
      <w:r w:rsidRPr="006A2D1A">
        <w:rPr>
          <w:rFonts w:hint="eastAsia"/>
          <w:rtl/>
          <w:lang w:val="en-MY" w:eastAsia="en-MY"/>
        </w:rPr>
        <w:t>،</w:t>
      </w:r>
      <w:r w:rsidRPr="006A2D1A">
        <w:rPr>
          <w:rtl/>
          <w:lang w:val="en-MY" w:eastAsia="en-MY"/>
        </w:rPr>
        <w:t xml:space="preserve">  </w:t>
      </w:r>
      <w:r w:rsidRPr="006A2D1A">
        <w:rPr>
          <w:rFonts w:hint="cs"/>
          <w:rtl/>
          <w:lang w:val="en-MY" w:eastAsia="en-MY"/>
        </w:rPr>
        <w:t>١٦٥</w:t>
      </w:r>
      <w:r w:rsidRPr="006A2D1A">
        <w:rPr>
          <w:rtl/>
          <w:lang w:val="en-MY" w:eastAsia="en-MY"/>
        </w:rPr>
        <w:t xml:space="preserve">]  </w:t>
      </w:r>
      <w:r w:rsidR="006140F4" w:rsidRPr="006A2D1A">
        <w:rPr>
          <w:rtl/>
        </w:rPr>
        <w:tab/>
      </w:r>
    </w:p>
    <w:p w:rsidR="00EB2466" w:rsidRPr="006A2D1A" w:rsidRDefault="00EB2466" w:rsidP="00167AB1">
      <w:pPr>
        <w:pStyle w:val="a2"/>
        <w:rPr>
          <w:spacing w:val="0"/>
          <w:rtl/>
          <w:lang w:bidi="ar-SA"/>
        </w:rPr>
      </w:pPr>
      <w:r w:rsidRPr="006A2D1A">
        <w:rPr>
          <w:spacing w:val="0"/>
          <w:rtl/>
          <w:lang w:bidi="ar-SA"/>
        </w:rPr>
        <w:t>ما، به تو وحی کردیم؛ همان‌گونه که به نوح و پیامبران پس از او وحی نمودیم. و به ابراهیم،</w:t>
      </w:r>
      <w:r w:rsidR="00CE5CB5" w:rsidRPr="006A2D1A">
        <w:rPr>
          <w:spacing w:val="0"/>
          <w:rtl/>
          <w:lang w:bidi="ar-SA"/>
        </w:rPr>
        <w:t xml:space="preserve"> و</w:t>
      </w:r>
      <w:r w:rsidRPr="006A2D1A">
        <w:rPr>
          <w:spacing w:val="0"/>
          <w:rtl/>
          <w:lang w:bidi="ar-SA"/>
        </w:rPr>
        <w:t xml:space="preserve"> اسماعیل،</w:t>
      </w:r>
      <w:r w:rsidR="00CE5CB5" w:rsidRPr="006A2D1A">
        <w:rPr>
          <w:spacing w:val="0"/>
          <w:rtl/>
          <w:lang w:bidi="ar-SA"/>
        </w:rPr>
        <w:t xml:space="preserve"> و</w:t>
      </w:r>
      <w:r w:rsidRPr="006A2D1A">
        <w:rPr>
          <w:spacing w:val="0"/>
          <w:rtl/>
          <w:lang w:bidi="ar-SA"/>
        </w:rPr>
        <w:t xml:space="preserve"> اسحاق، </w:t>
      </w:r>
      <w:r w:rsidR="00CE5CB5" w:rsidRPr="006A2D1A">
        <w:rPr>
          <w:spacing w:val="0"/>
          <w:rtl/>
          <w:lang w:bidi="ar-SA"/>
        </w:rPr>
        <w:t xml:space="preserve">و </w:t>
      </w:r>
      <w:r w:rsidRPr="006A2D1A">
        <w:rPr>
          <w:spacing w:val="0"/>
          <w:rtl/>
          <w:lang w:bidi="ar-SA"/>
        </w:rPr>
        <w:t xml:space="preserve">یعقوب و نوادگانش و به عیسی، </w:t>
      </w:r>
      <w:r w:rsidR="00CE5CB5" w:rsidRPr="006A2D1A">
        <w:rPr>
          <w:spacing w:val="0"/>
          <w:rtl/>
          <w:lang w:bidi="ar-SA"/>
        </w:rPr>
        <w:t xml:space="preserve">و </w:t>
      </w:r>
      <w:r w:rsidRPr="006A2D1A">
        <w:rPr>
          <w:spacing w:val="0"/>
          <w:rtl/>
          <w:lang w:bidi="ar-SA"/>
        </w:rPr>
        <w:t>ایوب،</w:t>
      </w:r>
      <w:r w:rsidR="00CE5CB5" w:rsidRPr="006A2D1A">
        <w:rPr>
          <w:spacing w:val="0"/>
          <w:rtl/>
          <w:lang w:bidi="ar-SA"/>
        </w:rPr>
        <w:t xml:space="preserve"> و</w:t>
      </w:r>
      <w:r w:rsidRPr="006A2D1A">
        <w:rPr>
          <w:spacing w:val="0"/>
          <w:rtl/>
          <w:lang w:bidi="ar-SA"/>
        </w:rPr>
        <w:t xml:space="preserve"> یونس،</w:t>
      </w:r>
      <w:r w:rsidR="00CE5CB5" w:rsidRPr="006A2D1A">
        <w:rPr>
          <w:spacing w:val="0"/>
          <w:rtl/>
          <w:lang w:bidi="ar-SA"/>
        </w:rPr>
        <w:t xml:space="preserve"> و</w:t>
      </w:r>
      <w:r w:rsidRPr="006A2D1A">
        <w:rPr>
          <w:spacing w:val="0"/>
          <w:rtl/>
          <w:lang w:bidi="ar-SA"/>
        </w:rPr>
        <w:t xml:space="preserve"> هارون و سلیمان نیز وحی کردیم. و به داود زبور دادیم. و پیامبرانی (مبعوث کردیم) که پیش‌تر داستانشان را برایت گفته</w:t>
      </w:r>
      <w:r w:rsidRPr="006A2D1A">
        <w:rPr>
          <w:spacing w:val="0"/>
          <w:rtl/>
          <w:lang w:bidi="ar-SA"/>
        </w:rPr>
        <w:softHyphen/>
        <w:t>ایم و هم‌چنین پیامبرانی که داستانشان را برایت نگفته</w:t>
      </w:r>
      <w:r w:rsidRPr="006A2D1A">
        <w:rPr>
          <w:spacing w:val="0"/>
          <w:rtl/>
          <w:lang w:bidi="ar-SA"/>
        </w:rPr>
        <w:softHyphen/>
        <w:t>ایم. الله به‌طور ویژه و بی</w:t>
      </w:r>
      <w:r w:rsidRPr="006A2D1A">
        <w:rPr>
          <w:spacing w:val="0"/>
          <w:rtl/>
          <w:lang w:bidi="ar-SA"/>
        </w:rPr>
        <w:softHyphen/>
        <w:t>واسطه با موسی سخن گفت. پیامبرانی مژده‌رسان و بیم‌دهنده (برانگیخیتم) تا مردم پس از ارسال پیامبران، عذر و بهانه</w:t>
      </w:r>
      <w:r w:rsidRPr="006A2D1A">
        <w:rPr>
          <w:spacing w:val="0"/>
          <w:rtl/>
          <w:lang w:bidi="ar-SA"/>
        </w:rPr>
        <w:softHyphen/>
        <w:t>ای در برابر الله نداشته باشند. و الله، غالبِ باحکمت است.</w:t>
      </w:r>
    </w:p>
    <w:p w:rsidR="00D52A6D" w:rsidRPr="006A2D1A" w:rsidRDefault="00EB2466" w:rsidP="00167AB1">
      <w:pPr>
        <w:jc w:val="lowKashida"/>
        <w:rPr>
          <w:spacing w:val="0"/>
          <w:rtl/>
          <w:lang w:bidi="ar-SA"/>
        </w:rPr>
      </w:pPr>
      <w:r w:rsidRPr="006A2D1A">
        <w:rPr>
          <w:spacing w:val="0"/>
          <w:rtl/>
          <w:lang w:bidi="ar-SA"/>
        </w:rPr>
        <w:t>پیامبران زیادی برانگیخته شدند که نخستین آن‌ها، نوح</w:t>
      </w:r>
      <w:r w:rsidRPr="006A2D1A">
        <w:rPr>
          <w:spacing w:val="0"/>
          <w:lang w:bidi="ar-SA"/>
        </w:rPr>
        <w:sym w:font="AGA Arabesque" w:char="F075"/>
      </w:r>
      <w:r w:rsidRPr="006A2D1A">
        <w:rPr>
          <w:spacing w:val="0"/>
          <w:rtl/>
          <w:lang w:bidi="ar-SA"/>
        </w:rPr>
        <w:t xml:space="preserve"> و آخرینشان، محمد</w:t>
      </w:r>
      <w:r w:rsidRPr="006A2D1A">
        <w:rPr>
          <w:spacing w:val="0"/>
          <w:lang w:bidi="ar-SA"/>
        </w:rPr>
        <w:sym w:font="AGA Arabesque" w:char="F072"/>
      </w:r>
      <w:r w:rsidRPr="006A2D1A">
        <w:rPr>
          <w:spacing w:val="0"/>
          <w:rtl/>
          <w:lang w:bidi="ar-SA"/>
        </w:rPr>
        <w:t xml:space="preserve"> بود. دلیلش این است که الله</w:t>
      </w:r>
      <w:r w:rsidRPr="006A2D1A">
        <w:rPr>
          <w:spacing w:val="0"/>
          <w:lang w:bidi="ar-SA"/>
        </w:rPr>
        <w:sym w:font="AGA Arabesque" w:char="F059"/>
      </w:r>
      <w:r w:rsidRPr="006A2D1A">
        <w:rPr>
          <w:spacing w:val="0"/>
          <w:rtl/>
          <w:lang w:bidi="ar-SA"/>
        </w:rPr>
        <w:t xml:space="preserve"> می‌فرماید:</w:t>
      </w:r>
    </w:p>
    <w:p w:rsidR="00EB2466" w:rsidRPr="006A2D1A" w:rsidRDefault="003F4D66"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إِنَّا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١٦٣</w:t>
      </w:r>
      <w:r w:rsidRPr="006A2D1A">
        <w:rPr>
          <w:rStyle w:val="Char7"/>
          <w:rtl/>
        </w:rPr>
        <w:t xml:space="preserve">]  </w:t>
      </w:r>
      <w:r w:rsidR="006140F4" w:rsidRPr="006A2D1A">
        <w:rPr>
          <w:rStyle w:val="Char7"/>
          <w:rtl/>
        </w:rPr>
        <w:tab/>
      </w:r>
      <w:r w:rsidR="00CE5CB5" w:rsidRPr="006A2D1A">
        <w:rPr>
          <w:rStyle w:val="Char7"/>
          <w:rtl/>
        </w:rPr>
        <w:t xml:space="preserve">  </w:t>
      </w:r>
    </w:p>
    <w:p w:rsidR="00EB2466" w:rsidRPr="006A2D1A" w:rsidRDefault="00EB2466" w:rsidP="00167AB1">
      <w:pPr>
        <w:pStyle w:val="a2"/>
        <w:rPr>
          <w:spacing w:val="0"/>
          <w:rtl/>
          <w:lang w:bidi="ar-SA"/>
        </w:rPr>
      </w:pPr>
      <w:r w:rsidRPr="006A2D1A">
        <w:rPr>
          <w:spacing w:val="0"/>
          <w:rtl/>
          <w:lang w:bidi="ar-SA"/>
        </w:rPr>
        <w:t>ما، به تو وحی کردیم؛ همان‌گونه که به نوح و پیامبران پس از او وحی نمودیم.</w:t>
      </w:r>
    </w:p>
    <w:p w:rsidR="00EB2466" w:rsidRPr="006A2D1A" w:rsidRDefault="00EB2466" w:rsidP="00167AB1">
      <w:pPr>
        <w:jc w:val="lowKashida"/>
        <w:rPr>
          <w:spacing w:val="0"/>
          <w:rtl/>
          <w:lang w:bidi="ar-SA"/>
        </w:rPr>
      </w:pPr>
      <w:r w:rsidRPr="006A2D1A">
        <w:rPr>
          <w:spacing w:val="0"/>
          <w:rtl/>
          <w:lang w:bidi="ar-SA"/>
        </w:rPr>
        <w:t>هم‌چنین در «صحیحین» و دیگر کتاب‌های حدیث،</w:t>
      </w:r>
      <w:r w:rsidR="00CE5CB5" w:rsidRPr="006A2D1A">
        <w:rPr>
          <w:spacing w:val="0"/>
          <w:rtl/>
          <w:lang w:bidi="ar-SA"/>
        </w:rPr>
        <w:t xml:space="preserve"> در حدیث شفاعت، آمده است: «مردم</w:t>
      </w:r>
      <w:r w:rsidRPr="006A2D1A">
        <w:rPr>
          <w:spacing w:val="0"/>
          <w:rtl/>
          <w:lang w:bidi="ar-SA"/>
        </w:rPr>
        <w:t xml:space="preserve"> روز قیامت </w:t>
      </w:r>
      <w:r w:rsidR="00A33A82" w:rsidRPr="006A2D1A">
        <w:rPr>
          <w:spacing w:val="0"/>
          <w:rtl/>
          <w:lang w:bidi="ar-SA"/>
        </w:rPr>
        <w:t>نزد نوح(</w:t>
      </w:r>
      <w:r w:rsidR="00A33A82" w:rsidRPr="006A2D1A">
        <w:rPr>
          <w:spacing w:val="0"/>
          <w:lang w:bidi="ar-SA"/>
        </w:rPr>
        <w:sym w:font="AGA Arabesque" w:char="F075"/>
      </w:r>
      <w:r w:rsidR="00A33A82" w:rsidRPr="006A2D1A">
        <w:rPr>
          <w:spacing w:val="0"/>
          <w:rtl/>
          <w:lang w:bidi="ar-SA"/>
        </w:rPr>
        <w:t>) می‌روند و به او می‌گویند: تو، نخستین پیامبری هستی که الله به سوی اهل زمین فرستاد».</w:t>
      </w:r>
    </w:p>
    <w:p w:rsidR="00A33A82" w:rsidRPr="006A2D1A" w:rsidRDefault="00A33A82" w:rsidP="00C8196E">
      <w:pPr>
        <w:jc w:val="lowKashida"/>
        <w:rPr>
          <w:spacing w:val="0"/>
          <w:rtl/>
          <w:lang w:bidi="ar-SA"/>
        </w:rPr>
      </w:pPr>
      <w:r w:rsidRPr="006A2D1A">
        <w:rPr>
          <w:spacing w:val="0"/>
          <w:rtl/>
          <w:lang w:bidi="ar-SA"/>
        </w:rPr>
        <w:t>و اما دلیل این‌که محمد مصطفی</w:t>
      </w:r>
      <w:r w:rsidRPr="006A2D1A">
        <w:rPr>
          <w:spacing w:val="0"/>
          <w:lang w:bidi="ar-SA"/>
        </w:rPr>
        <w:sym w:font="AGA Arabesque" w:char="F072"/>
      </w:r>
      <w:r w:rsidRPr="006A2D1A">
        <w:rPr>
          <w:spacing w:val="0"/>
          <w:rtl/>
          <w:lang w:bidi="ar-SA"/>
        </w:rPr>
        <w:t xml:space="preserve"> واپسین پیامبر می‌باشد، این فرموده‌ی ال</w:t>
      </w:r>
      <w:r w:rsidR="00C8196E" w:rsidRPr="006A2D1A">
        <w:rPr>
          <w:rFonts w:hint="cs"/>
          <w:spacing w:val="0"/>
          <w:rtl/>
          <w:lang w:bidi="ar-SA"/>
        </w:rPr>
        <w:t>ه</w:t>
      </w:r>
      <w:r w:rsidRPr="006A2D1A">
        <w:rPr>
          <w:spacing w:val="0"/>
          <w:rtl/>
          <w:lang w:bidi="ar-SA"/>
        </w:rPr>
        <w:t>ی</w:t>
      </w:r>
      <w:r w:rsidR="00CE5CB5" w:rsidRPr="006A2D1A">
        <w:rPr>
          <w:spacing w:val="0"/>
          <w:rtl/>
          <w:lang w:bidi="ar-SA"/>
        </w:rPr>
        <w:t>‌</w:t>
      </w:r>
      <w:r w:rsidRPr="006A2D1A">
        <w:rPr>
          <w:spacing w:val="0"/>
          <w:rtl/>
          <w:lang w:bidi="ar-SA"/>
        </w:rPr>
        <w:t>ست که:</w:t>
      </w:r>
    </w:p>
    <w:p w:rsidR="003F4D66" w:rsidRPr="006A2D1A" w:rsidRDefault="003F4D66" w:rsidP="003F4D66">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مُحَمَّدٌ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رِّجَالِكُم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وَخَاتَمَ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DE0B45" w:rsidRPr="006A2D1A" w:rsidRDefault="003F4D66" w:rsidP="003F4D66">
      <w:pPr>
        <w:pStyle w:val="a6"/>
        <w:rPr>
          <w:rtl/>
        </w:rPr>
      </w:pPr>
      <w:r w:rsidRPr="006A2D1A">
        <w:rPr>
          <w:lang w:val="en-MY" w:eastAsia="en-MY"/>
        </w:rPr>
        <w:tab/>
      </w:r>
      <w:r w:rsidRPr="006A2D1A">
        <w:rPr>
          <w:rtl/>
          <w:lang w:val="en-MY" w:eastAsia="en-MY"/>
        </w:rPr>
        <w:t>[</w:t>
      </w:r>
      <w:r w:rsidR="00D14E9F" w:rsidRPr="006A2D1A">
        <w:rPr>
          <w:rFonts w:hint="eastAsia"/>
          <w:rtl/>
          <w:lang w:val="en-MY" w:eastAsia="en-MY"/>
        </w:rPr>
        <w:t>الأحزاب:</w:t>
      </w:r>
      <w:r w:rsidRPr="006A2D1A">
        <w:rPr>
          <w:rtl/>
          <w:lang w:val="en-MY" w:eastAsia="en-MY"/>
        </w:rPr>
        <w:t xml:space="preserve"> </w:t>
      </w:r>
      <w:r w:rsidRPr="006A2D1A">
        <w:rPr>
          <w:rFonts w:hint="cs"/>
          <w:rtl/>
          <w:lang w:val="en-MY" w:eastAsia="en-MY"/>
        </w:rPr>
        <w:t>٤٠</w:t>
      </w:r>
      <w:r w:rsidRPr="006A2D1A">
        <w:rPr>
          <w:rtl/>
          <w:lang w:val="en-MY" w:eastAsia="en-MY"/>
        </w:rPr>
        <w:t xml:space="preserve">]  </w:t>
      </w:r>
      <w:r w:rsidR="006140F4" w:rsidRPr="006A2D1A">
        <w:rPr>
          <w:rtl/>
        </w:rPr>
        <w:tab/>
      </w:r>
      <w:r w:rsidR="00CE5CB5" w:rsidRPr="006A2D1A">
        <w:rPr>
          <w:rtl/>
        </w:rPr>
        <w:t xml:space="preserve"> </w:t>
      </w:r>
    </w:p>
    <w:p w:rsidR="00DE0B45" w:rsidRPr="006A2D1A" w:rsidRDefault="00DE0B45" w:rsidP="00167AB1">
      <w:pPr>
        <w:pStyle w:val="a2"/>
        <w:rPr>
          <w:spacing w:val="0"/>
          <w:rtl/>
          <w:lang w:bidi="ar-SA"/>
        </w:rPr>
      </w:pPr>
      <w:r w:rsidRPr="006A2D1A">
        <w:rPr>
          <w:spacing w:val="0"/>
          <w:rtl/>
          <w:lang w:bidi="ar-SA"/>
        </w:rPr>
        <w:t>محمد، پدر هیچ‌یک از مردان شما نیست؛ ولی فرستاده‌ی الله و آخرین پیامبر است.</w:t>
      </w:r>
    </w:p>
    <w:p w:rsidR="00BC4906" w:rsidRPr="006A2D1A" w:rsidRDefault="00DE0B45" w:rsidP="00522994">
      <w:pPr>
        <w:spacing w:line="228" w:lineRule="auto"/>
        <w:jc w:val="lowKashida"/>
        <w:rPr>
          <w:spacing w:val="0"/>
          <w:rtl/>
          <w:lang w:bidi="ar-SA"/>
        </w:rPr>
      </w:pPr>
      <w:r w:rsidRPr="006A2D1A">
        <w:rPr>
          <w:spacing w:val="0"/>
          <w:rtl/>
          <w:lang w:bidi="ar-SA"/>
        </w:rPr>
        <w:t>هم‌چنین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«أنا خاتم النَّبیین»</w:t>
      </w:r>
      <w:r w:rsidR="00CE5CB5"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4"/>
      </w:r>
      <w:r w:rsidR="003A729F" w:rsidRPr="006A2D1A">
        <w:rPr>
          <w:rStyle w:val="FootnoteReference"/>
          <w:rFonts w:cs="B Lotus"/>
          <w:spacing w:val="0"/>
          <w:szCs w:val="28"/>
          <w:rtl/>
          <w:lang w:bidi="ar-SA"/>
        </w:rPr>
        <w:t>)</w:t>
      </w:r>
      <w:r w:rsidR="00CE5CB5" w:rsidRPr="006A2D1A">
        <w:rPr>
          <w:spacing w:val="0"/>
          <w:rtl/>
          <w:lang w:bidi="ar-SA"/>
        </w:rPr>
        <w:t xml:space="preserve"> یعنی: «من، آخرین پیامبرم</w:t>
      </w:r>
      <w:r w:rsidRPr="006A2D1A">
        <w:rPr>
          <w:spacing w:val="0"/>
          <w:rtl/>
          <w:lang w:bidi="ar-SA"/>
        </w:rPr>
        <w:t>».</w:t>
      </w:r>
      <w:r w:rsidR="00AA3342" w:rsidRPr="006A2D1A">
        <w:rPr>
          <w:spacing w:val="0"/>
          <w:rtl/>
          <w:lang w:bidi="ar-SA"/>
        </w:rPr>
        <w:t xml:space="preserve"> </w:t>
      </w:r>
      <w:r w:rsidR="003B7FF0" w:rsidRPr="006A2D1A">
        <w:rPr>
          <w:spacing w:val="0"/>
          <w:rtl/>
          <w:lang w:bidi="ar-SA"/>
        </w:rPr>
        <w:t>ما باید ایمان داشته باشیم که همه‌ی پیامبران، در رسالتشان و در پیام‌هایی که از سوی الله</w:t>
      </w:r>
      <w:r w:rsidR="003B7FF0" w:rsidRPr="006A2D1A">
        <w:rPr>
          <w:spacing w:val="0"/>
          <w:lang w:bidi="ar-SA"/>
        </w:rPr>
        <w:sym w:font="AGA Arabesque" w:char="F055"/>
      </w:r>
      <w:r w:rsidR="003B7FF0" w:rsidRPr="006A2D1A">
        <w:rPr>
          <w:spacing w:val="0"/>
          <w:rtl/>
          <w:lang w:bidi="ar-SA"/>
        </w:rPr>
        <w:t xml:space="preserve"> ابلاغ کرده‌اند، صادق و راست‌گو بوده‌اند. بر این اساس، به پیامبرانی که </w:t>
      </w:r>
      <w:r w:rsidR="005E756B" w:rsidRPr="006A2D1A">
        <w:rPr>
          <w:spacing w:val="0"/>
          <w:rtl/>
          <w:lang w:bidi="ar-SA"/>
        </w:rPr>
        <w:t>با اسم و نام ذکر شده و نیز به پیامبرانی که نامشان ذکر نشده، ایما</w:t>
      </w:r>
      <w:r w:rsidR="00CE5CB5" w:rsidRPr="006A2D1A">
        <w:rPr>
          <w:spacing w:val="0"/>
          <w:rtl/>
          <w:lang w:bidi="ar-SA"/>
        </w:rPr>
        <w:t>ن داریم و معتقدیم که الله متعال</w:t>
      </w:r>
      <w:r w:rsidR="005E756B" w:rsidRPr="006A2D1A">
        <w:rPr>
          <w:spacing w:val="0"/>
          <w:rtl/>
          <w:lang w:bidi="ar-SA"/>
        </w:rPr>
        <w:t xml:space="preserve"> برای هر یک از امت‌ها، پیامبری فرستاده است تا در برابر الله، عذر و بهانه‌ای نداشته باشند؛ همان‌طور که می‌فرماید:</w:t>
      </w:r>
    </w:p>
    <w:p w:rsidR="00B154A4" w:rsidRPr="006A2D1A" w:rsidRDefault="003F4D66"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بَعَث</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بُدُواْ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ج</w:t>
      </w:r>
      <w:r w:rsidRPr="006A2D1A">
        <w:rPr>
          <w:rFonts w:ascii="KFGQPC Uthmanic Script HAFS" w:hint="cs"/>
          <w:rtl/>
          <w:lang w:val="en-MY" w:eastAsia="en-MY" w:bidi="ar-SA"/>
        </w:rPr>
        <w:t>ۡ</w:t>
      </w:r>
      <w:r w:rsidRPr="006A2D1A">
        <w:rPr>
          <w:rFonts w:ascii="KFGQPC Uthmanic Script HAFS" w:hint="eastAsia"/>
          <w:rtl/>
          <w:lang w:val="en-MY" w:eastAsia="en-MY" w:bidi="ar-SA"/>
        </w:rPr>
        <w:t>تَنِبُواْ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لطَّ</w:t>
      </w:r>
      <w:r w:rsidRPr="006A2D1A">
        <w:rPr>
          <w:rFonts w:ascii="KFGQPC Uthmanic Script HAFS" w:hint="cs"/>
          <w:rtl/>
          <w:lang w:val="en-MY" w:eastAsia="en-MY" w:bidi="ar-SA"/>
        </w:rPr>
        <w:t>ٰ</w:t>
      </w:r>
      <w:r w:rsidRPr="006A2D1A">
        <w:rPr>
          <w:rFonts w:ascii="KFGQPC Uthmanic Script HAFS" w:hint="eastAsia"/>
          <w:rtl/>
          <w:lang w:val="en-MY" w:eastAsia="en-MY" w:bidi="ar-SA"/>
        </w:rPr>
        <w:t>غُوتَ</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٣٦</w:t>
      </w:r>
      <w:r w:rsidRPr="006A2D1A">
        <w:rPr>
          <w:rStyle w:val="Char7"/>
          <w:rtl/>
        </w:rPr>
        <w:t xml:space="preserve">]  </w:t>
      </w:r>
      <w:r w:rsidR="006140F4" w:rsidRPr="006A2D1A">
        <w:rPr>
          <w:rStyle w:val="Char7"/>
          <w:rtl/>
        </w:rPr>
        <w:tab/>
      </w:r>
      <w:r w:rsidR="00CE5CB5" w:rsidRPr="006A2D1A">
        <w:rPr>
          <w:rStyle w:val="Char7"/>
          <w:rtl/>
        </w:rPr>
        <w:t xml:space="preserve"> </w:t>
      </w:r>
    </w:p>
    <w:p w:rsidR="00B154A4" w:rsidRPr="006A2D1A" w:rsidRDefault="00B154A4" w:rsidP="00167AB1">
      <w:pPr>
        <w:pStyle w:val="a2"/>
        <w:rPr>
          <w:spacing w:val="0"/>
          <w:rtl/>
          <w:lang w:bidi="ar-SA"/>
        </w:rPr>
      </w:pPr>
      <w:r w:rsidRPr="006A2D1A">
        <w:rPr>
          <w:spacing w:val="0"/>
          <w:rtl/>
          <w:lang w:bidi="ar-SA"/>
        </w:rPr>
        <w:t>در هر امتی پیامبری (با این پیام) فرستادیم که الله را عبادت و پرستش کنید و از معبودان باطل دوری نمایید.</w:t>
      </w:r>
    </w:p>
    <w:p w:rsidR="005E756B" w:rsidRPr="006A2D1A" w:rsidRDefault="00B154A4" w:rsidP="00167AB1">
      <w:pPr>
        <w:jc w:val="lowKashida"/>
        <w:rPr>
          <w:spacing w:val="0"/>
          <w:rtl/>
          <w:lang w:bidi="ar-SA"/>
        </w:rPr>
      </w:pPr>
      <w:r w:rsidRPr="006A2D1A">
        <w:rPr>
          <w:spacing w:val="0"/>
          <w:rtl/>
          <w:lang w:bidi="ar-SA"/>
        </w:rPr>
        <w:t>هم‌چنین می‌فرماید:</w:t>
      </w:r>
    </w:p>
    <w:p w:rsidR="00BB5E76" w:rsidRPr="006A2D1A" w:rsidRDefault="003F4D66" w:rsidP="003F4D6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نَذِير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فاطر</w:t>
      </w:r>
      <w:r w:rsidRPr="006A2D1A">
        <w:rPr>
          <w:rStyle w:val="Char7"/>
          <w:rtl/>
        </w:rPr>
        <w:t xml:space="preserve">: </w:t>
      </w:r>
      <w:r w:rsidRPr="006A2D1A">
        <w:rPr>
          <w:rStyle w:val="Char7"/>
          <w:rFonts w:hint="cs"/>
          <w:rtl/>
        </w:rPr>
        <w:t>٢٤</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r w:rsidR="00CE5CB5" w:rsidRPr="006A2D1A">
        <w:rPr>
          <w:rtl/>
          <w:lang w:bidi="ar-SA"/>
        </w:rPr>
        <w:t xml:space="preserve"> </w:t>
      </w:r>
    </w:p>
    <w:p w:rsidR="00B154A4" w:rsidRPr="006A2D1A" w:rsidRDefault="00BB5E76" w:rsidP="00167AB1">
      <w:pPr>
        <w:pStyle w:val="a2"/>
        <w:rPr>
          <w:spacing w:val="0"/>
          <w:rtl/>
          <w:lang w:bidi="ar-SA"/>
        </w:rPr>
      </w:pPr>
      <w:r w:rsidRPr="006A2D1A">
        <w:rPr>
          <w:spacing w:val="0"/>
          <w:rtl/>
          <w:lang w:bidi="ar-SA"/>
        </w:rPr>
        <w:t>و در میان همه‌ی امت‌ها هشداردهنده‌ای بوده است.</w:t>
      </w:r>
    </w:p>
    <w:p w:rsidR="00B154A4" w:rsidRPr="006A2D1A" w:rsidRDefault="007E691F" w:rsidP="00167AB1">
      <w:pPr>
        <w:jc w:val="lowKashida"/>
        <w:rPr>
          <w:spacing w:val="0"/>
          <w:rtl/>
          <w:lang w:bidi="ar-SA"/>
        </w:rPr>
      </w:pPr>
      <w:r w:rsidRPr="006A2D1A">
        <w:rPr>
          <w:spacing w:val="0"/>
          <w:rtl/>
          <w:lang w:bidi="ar-SA"/>
        </w:rPr>
        <w:t xml:space="preserve">بر ما واجب است که به پیام‌های پیامبران ایمان داشته باشیم و اگر از راه درستی به ما رسیده باشد، آن را بپذیریم و درستیِ آن را باور کنیم. هم‌چنین باید از </w:t>
      </w:r>
      <w:r w:rsidR="00CE5CB5" w:rsidRPr="006A2D1A">
        <w:rPr>
          <w:spacing w:val="0"/>
          <w:rtl/>
          <w:lang w:bidi="ar-SA"/>
        </w:rPr>
        <w:t>آ</w:t>
      </w:r>
      <w:r w:rsidRPr="006A2D1A">
        <w:rPr>
          <w:spacing w:val="0"/>
          <w:rtl/>
          <w:lang w:bidi="ar-SA"/>
        </w:rPr>
        <w:t>خرین پیامبر، محمد مصطفی</w:t>
      </w:r>
      <w:r w:rsidRPr="006A2D1A">
        <w:rPr>
          <w:spacing w:val="0"/>
          <w:lang w:bidi="ar-SA"/>
        </w:rPr>
        <w:sym w:font="AGA Arabesque" w:char="F072"/>
      </w:r>
      <w:r w:rsidR="00CE5CB5" w:rsidRPr="006A2D1A">
        <w:rPr>
          <w:spacing w:val="0"/>
          <w:rtl/>
          <w:lang w:bidi="ar-SA"/>
        </w:rPr>
        <w:t xml:space="preserve"> پیروی نماییم؛ زیرا الله متعال</w:t>
      </w:r>
      <w:r w:rsidRPr="006A2D1A">
        <w:rPr>
          <w:spacing w:val="0"/>
          <w:rtl/>
          <w:lang w:bidi="ar-SA"/>
        </w:rPr>
        <w:t xml:space="preserve"> پیروی از او را بر ما فرض نموده است:</w:t>
      </w:r>
    </w:p>
    <w:p w:rsidR="00F531FE" w:rsidRPr="006A2D1A" w:rsidRDefault="003F4D66" w:rsidP="003F4D6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وَيُمِيتُ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َامِنُواْ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وَكَلِمَ</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تَه</w:t>
      </w:r>
      <w:r w:rsidRPr="006A2D1A">
        <w:rPr>
          <w:rFonts w:ascii="KFGQPC Uthmanic Script HAFS" w:hint="cs"/>
          <w:rtl/>
          <w:lang w:val="en-MY" w:eastAsia="en-MY" w:bidi="ar-SA"/>
        </w:rPr>
        <w:t>ۡ</w:t>
      </w:r>
      <w:r w:rsidRPr="006A2D1A">
        <w:rPr>
          <w:rFonts w:ascii="KFGQPC Uthmanic Script HAFS" w:hint="eastAsia"/>
          <w:rtl/>
          <w:lang w:val="en-MY" w:eastAsia="en-MY" w:bidi="ar-SA"/>
        </w:rPr>
        <w:t>تَدُونَ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١٥٨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١٥٨</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F531FE" w:rsidRPr="006A2D1A" w:rsidRDefault="00F531FE" w:rsidP="00167AB1">
      <w:pPr>
        <w:pStyle w:val="a2"/>
        <w:rPr>
          <w:spacing w:val="0"/>
          <w:rtl/>
          <w:lang w:bidi="ar-SA"/>
        </w:rPr>
      </w:pPr>
      <w:r w:rsidRPr="006A2D1A">
        <w:rPr>
          <w:spacing w:val="0"/>
          <w:rtl/>
          <w:lang w:bidi="ar-SA"/>
        </w:rPr>
        <w:t>بگو: ای مردم! به‌راستی که من فرستاده</w:t>
      </w:r>
      <w:r w:rsidRPr="006A2D1A">
        <w:rPr>
          <w:spacing w:val="0"/>
          <w:rtl/>
          <w:lang w:bidi="ar-SA"/>
        </w:rPr>
        <w:softHyphen/>
        <w:t>ی الله به سوی همه</w:t>
      </w:r>
      <w:r w:rsidRPr="006A2D1A">
        <w:rPr>
          <w:spacing w:val="0"/>
          <w:rtl/>
          <w:lang w:bidi="ar-SA"/>
        </w:rPr>
        <w:softHyphen/>
        <w:t>ی شما هستم؛ فرستاده</w:t>
      </w:r>
      <w:r w:rsidRPr="006A2D1A">
        <w:rPr>
          <w:spacing w:val="0"/>
          <w:rtl/>
          <w:lang w:bidi="ar-SA"/>
        </w:rPr>
        <w:softHyphen/>
        <w:t>ی پروردگاری که فرمانروایی آسمان</w:t>
      </w:r>
      <w:r w:rsidRPr="006A2D1A">
        <w:rPr>
          <w:spacing w:val="0"/>
          <w:rtl/>
          <w:lang w:bidi="ar-SA"/>
        </w:rPr>
        <w:softHyphen/>
        <w:t>ها و زمین از آنِ اوست؛ هیچ معبود برحقی جز او وجود ندارد؛ زنده می</w:t>
      </w:r>
      <w:r w:rsidRPr="006A2D1A">
        <w:rPr>
          <w:spacing w:val="0"/>
          <w:rtl/>
          <w:lang w:bidi="ar-SA"/>
        </w:rPr>
        <w:softHyphen/>
        <w:t>کند و می</w:t>
      </w:r>
      <w:r w:rsidRPr="006A2D1A">
        <w:rPr>
          <w:spacing w:val="0"/>
          <w:rtl/>
          <w:lang w:bidi="ar-SA"/>
        </w:rPr>
        <w:softHyphen/>
        <w:t>میراند؛ پس به الله و فرستاده</w:t>
      </w:r>
      <w:r w:rsidRPr="006A2D1A">
        <w:rPr>
          <w:spacing w:val="0"/>
          <w:rtl/>
          <w:lang w:bidi="ar-SA"/>
        </w:rPr>
        <w:softHyphen/>
        <w:t>اش ایمان ب</w:t>
      </w:r>
      <w:r w:rsidR="008E0184" w:rsidRPr="006A2D1A">
        <w:rPr>
          <w:spacing w:val="0"/>
          <w:rtl/>
          <w:lang w:bidi="ar-SA"/>
        </w:rPr>
        <w:t>یاورید؛ همان پیامبر درس‌نخوانده‌</w:t>
      </w:r>
      <w:r w:rsidRPr="006A2D1A">
        <w:rPr>
          <w:spacing w:val="0"/>
          <w:rtl/>
          <w:lang w:bidi="ar-SA"/>
        </w:rPr>
        <w:t>ای که به الله و سخنانش ایمان دارد؛ و از او پیروی کنید تا هدایت یابید.</w:t>
      </w:r>
    </w:p>
    <w:p w:rsidR="00F531FE" w:rsidRPr="006A2D1A" w:rsidRDefault="00F531FE" w:rsidP="00167AB1">
      <w:pPr>
        <w:jc w:val="lowKashida"/>
        <w:rPr>
          <w:spacing w:val="0"/>
          <w:rtl/>
          <w:lang w:bidi="ar-SA"/>
        </w:rPr>
      </w:pPr>
      <w:r w:rsidRPr="006A2D1A">
        <w:rPr>
          <w:spacing w:val="0"/>
          <w:rtl/>
          <w:lang w:bidi="ar-SA"/>
        </w:rPr>
        <w:t>هم‌چنین به ما دستور داده که از پیامبرش پیروی کنیم؛ می‌فرماید:</w:t>
      </w:r>
    </w:p>
    <w:p w:rsidR="008E0184" w:rsidRPr="006A2D1A" w:rsidRDefault="00A47203" w:rsidP="00A4720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بِب</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r w:rsidR="008E0184" w:rsidRPr="006A2D1A">
        <w:rPr>
          <w:rtl/>
          <w:lang w:bidi="ar-SA"/>
        </w:rPr>
        <w:t xml:space="preserve"> </w:t>
      </w:r>
    </w:p>
    <w:p w:rsidR="00F531FE" w:rsidRPr="006A2D1A" w:rsidRDefault="008E0184" w:rsidP="00167AB1">
      <w:pPr>
        <w:pStyle w:val="a2"/>
        <w:rPr>
          <w:spacing w:val="0"/>
          <w:rtl/>
          <w:lang w:bidi="ar-SA"/>
        </w:rPr>
      </w:pPr>
      <w:r w:rsidRPr="006A2D1A">
        <w:rPr>
          <w:spacing w:val="0"/>
          <w:rtl/>
          <w:lang w:bidi="ar-SA"/>
        </w:rPr>
        <w:t>بگو: اگر الله را دوست دارید، از من پیروی کنید تا الله شما را دوست بدارد.</w:t>
      </w:r>
    </w:p>
    <w:p w:rsidR="008E0184" w:rsidRPr="006A2D1A" w:rsidRDefault="00F13512" w:rsidP="00522994">
      <w:pPr>
        <w:spacing w:line="228" w:lineRule="auto"/>
        <w:jc w:val="lowKashida"/>
        <w:rPr>
          <w:spacing w:val="0"/>
          <w:rtl/>
          <w:lang w:bidi="ar-SA"/>
        </w:rPr>
      </w:pPr>
      <w:r w:rsidRPr="006A2D1A">
        <w:rPr>
          <w:spacing w:val="0"/>
          <w:rtl/>
          <w:lang w:bidi="ar-SA"/>
        </w:rPr>
        <w:t>در رابطه با سایر پیامبران، زمانی از آن‌ها پیروی می‌کنیم که در شریعت ما به‌پیروی از عمل‌کرد خاصی از آن‌ها تصریح شده باشد؛ به عنوان مثال رسول‌الله</w:t>
      </w:r>
      <w:r w:rsidRPr="006A2D1A">
        <w:rPr>
          <w:spacing w:val="0"/>
          <w:lang w:bidi="ar-SA"/>
        </w:rPr>
        <w:sym w:font="AGA Arabesque" w:char="F072"/>
      </w:r>
      <w:r w:rsidRPr="006A2D1A">
        <w:rPr>
          <w:spacing w:val="0"/>
          <w:rtl/>
          <w:lang w:bidi="ar-SA"/>
        </w:rPr>
        <w:t xml:space="preserve"> فرموده است:</w:t>
      </w:r>
      <w:r w:rsidR="00A81EA7" w:rsidRPr="006A2D1A">
        <w:rPr>
          <w:spacing w:val="0"/>
          <w:rtl/>
          <w:lang w:bidi="ar-SA"/>
        </w:rPr>
        <w:t xml:space="preserve"> </w:t>
      </w:r>
      <w:r w:rsidR="00A81EA7" w:rsidRPr="006A2D1A">
        <w:rPr>
          <w:rStyle w:val="Char1"/>
          <w:spacing w:val="0"/>
          <w:rtl/>
          <w:lang w:bidi="ar-SA"/>
        </w:rPr>
        <w:t>«</w:t>
      </w:r>
      <w:r w:rsidR="00AE3CBB" w:rsidRPr="006A2D1A">
        <w:rPr>
          <w:rStyle w:val="Char1"/>
          <w:rFonts w:eastAsia="MS Mincho"/>
          <w:spacing w:val="0"/>
          <w:rtl/>
          <w:lang w:bidi="ar-SA"/>
        </w:rPr>
        <w:t>أَحَبُّ الصَّلاةِ</w:t>
      </w:r>
      <w:r w:rsidR="00A81EA7" w:rsidRPr="006A2D1A">
        <w:rPr>
          <w:rStyle w:val="Char1"/>
          <w:rFonts w:eastAsia="MS Mincho"/>
          <w:spacing w:val="0"/>
          <w:rtl/>
          <w:lang w:bidi="ar-SA"/>
        </w:rPr>
        <w:t xml:space="preserve"> صَلاةُ أخی دَاوُدَ، كَانَ يَنَامُ نِصْفَ اللَّيْلِ وَيَقُومُ ثُلُثَهُ، وَيَنَامُ سُدُسَهُ؛ وَأَحَبُّ الصِّيَامِ إِلَى اللَّهِ صِيَامُ دَاوُدَ، کانَ يَصُومُ يَوْمًا وَيُفْطِرُ يَوْمًا</w:t>
      </w:r>
      <w:r w:rsidR="00CE5CB5" w:rsidRPr="006A2D1A">
        <w:rPr>
          <w:rStyle w:val="Char1"/>
          <w:spacing w:val="0"/>
          <w:rtl/>
          <w:lang w:bidi="ar-SA"/>
        </w:rPr>
        <w:t>»</w:t>
      </w:r>
      <w:r w:rsidR="00CE5CB5" w:rsidRPr="006A2D1A">
        <w:rPr>
          <w:spacing w:val="0"/>
          <w:rtl/>
          <w:lang w:bidi="ar-SA"/>
        </w:rPr>
        <w:t>؛</w:t>
      </w:r>
      <w:r w:rsidR="00AE3CBB" w:rsidRPr="006A2D1A">
        <w:rPr>
          <w:spacing w:val="0"/>
          <w:rtl/>
          <w:lang w:bidi="ar-SA"/>
        </w:rPr>
        <w:t xml:space="preserve"> یعنی: «بهترین نماز، نماز داوود</w:t>
      </w:r>
      <w:r w:rsidR="00AE3CBB" w:rsidRPr="006A2D1A">
        <w:rPr>
          <w:spacing w:val="0"/>
          <w:lang w:bidi="ar-SA"/>
        </w:rPr>
        <w:sym w:font="AGA Arabesque" w:char="F075"/>
      </w:r>
      <w:r w:rsidR="00AE3CBB" w:rsidRPr="006A2D1A">
        <w:rPr>
          <w:spacing w:val="0"/>
          <w:rtl/>
          <w:lang w:bidi="ar-SA"/>
        </w:rPr>
        <w:t xml:space="preserve"> است که تا نیمه‌شب می‌خوابید و یک‌سوم شب را به نماز می‌ایستاد و آن‌گاه</w:t>
      </w:r>
      <w:r w:rsidR="00086EE4" w:rsidRPr="006A2D1A">
        <w:rPr>
          <w:spacing w:val="0"/>
          <w:rtl/>
          <w:lang w:bidi="ar-SA"/>
        </w:rPr>
        <w:t xml:space="preserve"> یک‌ششم آن را می‌خوابید. و بهترین روزه، روزه‌ی داوود</w:t>
      </w:r>
      <w:r w:rsidR="00086EE4" w:rsidRPr="006A2D1A">
        <w:rPr>
          <w:spacing w:val="0"/>
          <w:lang w:bidi="ar-SA"/>
        </w:rPr>
        <w:sym w:font="AGA Arabesque" w:char="F075"/>
      </w:r>
      <w:r w:rsidR="00086EE4" w:rsidRPr="006A2D1A">
        <w:rPr>
          <w:spacing w:val="0"/>
          <w:rtl/>
          <w:lang w:bidi="ar-SA"/>
        </w:rPr>
        <w:t xml:space="preserve"> است که یک روز در میان، روزه می‌گرفت».</w:t>
      </w:r>
      <w:r w:rsidR="003D2968" w:rsidRPr="006A2D1A">
        <w:rPr>
          <w:spacing w:val="0"/>
          <w:rtl/>
          <w:lang w:bidi="ar-SA"/>
        </w:rPr>
        <w:t xml:space="preserve"> این حدیث، از عبادت و شب‌زنده‌داری داوود</w:t>
      </w:r>
      <w:r w:rsidR="003D2968" w:rsidRPr="006A2D1A">
        <w:rPr>
          <w:spacing w:val="0"/>
          <w:lang w:bidi="ar-SA"/>
        </w:rPr>
        <w:sym w:font="AGA Arabesque" w:char="F075"/>
      </w:r>
      <w:r w:rsidR="003D2968" w:rsidRPr="006A2D1A">
        <w:rPr>
          <w:spacing w:val="0"/>
          <w:rtl/>
          <w:lang w:bidi="ar-SA"/>
        </w:rPr>
        <w:t xml:space="preserve"> و نیز نحوه‌ی روزه گرفتنش حکایت دارد تا ما نیز در این زمینه از او پیروی کنیم.</w:t>
      </w:r>
    </w:p>
    <w:p w:rsidR="00A27EDD" w:rsidRPr="006A2D1A" w:rsidRDefault="00F66B45" w:rsidP="00167AB1">
      <w:pPr>
        <w:jc w:val="lowKashida"/>
        <w:rPr>
          <w:spacing w:val="0"/>
          <w:rtl/>
          <w:lang w:bidi="ar-SA"/>
        </w:rPr>
      </w:pPr>
      <w:r w:rsidRPr="006A2D1A">
        <w:rPr>
          <w:spacing w:val="0"/>
          <w:rtl/>
          <w:lang w:bidi="ar-SA"/>
        </w:rPr>
        <w:t xml:space="preserve">آیا </w:t>
      </w:r>
      <w:r w:rsidR="00A27EDD" w:rsidRPr="006A2D1A">
        <w:rPr>
          <w:spacing w:val="0"/>
          <w:rtl/>
          <w:lang w:bidi="ar-SA"/>
        </w:rPr>
        <w:t>اگر شریعت ما به‌پیروی از کار مشخصی از یکی از پیامبران دستور نداده باشد</w:t>
      </w:r>
      <w:r w:rsidRPr="006A2D1A">
        <w:rPr>
          <w:spacing w:val="0"/>
          <w:rtl/>
          <w:lang w:bidi="ar-SA"/>
        </w:rPr>
        <w:t>، انجام آن عمل برای ما مشروع است یا حتماً باید در شریعت ما به انجام آن عمل، تصریح شده باشد؟ علما در این‌باره اختلاف نظر دارند. دیدگاه صحیح، این است که شریعت پیامبر</w:t>
      </w:r>
      <w:r w:rsidR="00CE5CB5" w:rsidRPr="006A2D1A">
        <w:rPr>
          <w:spacing w:val="0"/>
          <w:rtl/>
          <w:lang w:bidi="ar-SA"/>
        </w:rPr>
        <w:t>ان گذشته، برای ما نیز مشروع است؛</w:t>
      </w:r>
      <w:r w:rsidRPr="006A2D1A">
        <w:rPr>
          <w:spacing w:val="0"/>
          <w:rtl/>
          <w:lang w:bidi="ar-SA"/>
        </w:rPr>
        <w:t xml:space="preserve"> مگر آن‌که در شریعت ما به خلاف آن، حکم شده باشد؛ زیرا الله</w:t>
      </w:r>
      <w:r w:rsidRPr="006A2D1A">
        <w:rPr>
          <w:spacing w:val="0"/>
          <w:lang w:bidi="ar-SA"/>
        </w:rPr>
        <w:sym w:font="AGA Arabesque" w:char="F055"/>
      </w:r>
      <w:r w:rsidRPr="006A2D1A">
        <w:rPr>
          <w:spacing w:val="0"/>
          <w:rtl/>
          <w:lang w:bidi="ar-SA"/>
        </w:rPr>
        <w:t xml:space="preserve"> به پیامبرش دستور داده است:</w:t>
      </w:r>
    </w:p>
    <w:p w:rsidR="00F66B45" w:rsidRPr="006A2D1A" w:rsidRDefault="00A47203" w:rsidP="00A47203">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هَدَى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فَبِهُدَى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تَدِه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٩٠</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p>
    <w:p w:rsidR="00F531FE" w:rsidRPr="006A2D1A" w:rsidRDefault="00F66B45" w:rsidP="00167AB1">
      <w:pPr>
        <w:pStyle w:val="a2"/>
        <w:rPr>
          <w:spacing w:val="0"/>
          <w:rtl/>
          <w:lang w:bidi="ar-SA"/>
        </w:rPr>
      </w:pPr>
      <w:r w:rsidRPr="006A2D1A">
        <w:rPr>
          <w:spacing w:val="0"/>
          <w:rtl/>
          <w:lang w:bidi="ar-SA"/>
        </w:rPr>
        <w:t>ایشان (پیامبران)، کسانی هستند که الله هدایتشان نموده است؛ پس، از شیوه</w:t>
      </w:r>
      <w:r w:rsidRPr="006A2D1A">
        <w:rPr>
          <w:spacing w:val="0"/>
          <w:rtl/>
          <w:lang w:bidi="ar-SA"/>
        </w:rPr>
        <w:softHyphen/>
        <w:t>ی آنان پیروی کن.</w:t>
      </w:r>
    </w:p>
    <w:p w:rsidR="00F66B45" w:rsidRPr="006A2D1A" w:rsidRDefault="00F66B45" w:rsidP="00167AB1">
      <w:pPr>
        <w:ind w:firstLine="0"/>
        <w:jc w:val="lowKashida"/>
        <w:rPr>
          <w:spacing w:val="0"/>
          <w:rtl/>
          <w:lang w:bidi="ar-SA"/>
        </w:rPr>
      </w:pPr>
      <w:r w:rsidRPr="006A2D1A">
        <w:rPr>
          <w:spacing w:val="0"/>
          <w:rtl/>
          <w:lang w:bidi="ar-SA"/>
        </w:rPr>
        <w:t>بدین‌سان الله متعال، به پیامبرش دستور داده که از شیوه‌ی پیامبران پیشین پیروی کند. هم‌چنین می‌فرماید:</w:t>
      </w:r>
    </w:p>
    <w:p w:rsidR="000012FB" w:rsidRPr="006A2D1A" w:rsidRDefault="00A47203" w:rsidP="00A4720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قَصَصِهِم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r w:rsidR="00CE5CB5" w:rsidRPr="006A2D1A">
        <w:rPr>
          <w:rtl/>
          <w:lang w:bidi="ar-SA"/>
        </w:rPr>
        <w:t xml:space="preserve">  </w:t>
      </w:r>
    </w:p>
    <w:p w:rsidR="000012FB" w:rsidRPr="006A2D1A" w:rsidRDefault="000012FB" w:rsidP="00167AB1">
      <w:pPr>
        <w:pStyle w:val="a2"/>
        <w:rPr>
          <w:spacing w:val="0"/>
          <w:rtl/>
          <w:lang w:bidi="ar-SA"/>
        </w:rPr>
      </w:pPr>
      <w:r w:rsidRPr="006A2D1A">
        <w:rPr>
          <w:spacing w:val="0"/>
          <w:rtl/>
          <w:lang w:bidi="ar-SA"/>
        </w:rPr>
        <w:t>به‌راستی در داستان‌ها و سرگذشتشان، عبرتی برای خردمندان وجود دارد.</w:t>
      </w:r>
    </w:p>
    <w:p w:rsidR="000012FB" w:rsidRPr="006A2D1A" w:rsidRDefault="000012FB" w:rsidP="00167AB1">
      <w:pPr>
        <w:ind w:firstLine="0"/>
        <w:jc w:val="lowKashida"/>
        <w:rPr>
          <w:spacing w:val="0"/>
          <w:rtl/>
          <w:lang w:bidi="ar-SA"/>
        </w:rPr>
      </w:pPr>
      <w:r w:rsidRPr="006A2D1A">
        <w:rPr>
          <w:spacing w:val="0"/>
          <w:rtl/>
          <w:lang w:bidi="ar-SA"/>
        </w:rPr>
        <w:t>این آیه در پایان سوره‌ی یوسف آمده که خداوند</w:t>
      </w:r>
      <w:r w:rsidRPr="006A2D1A">
        <w:rPr>
          <w:spacing w:val="0"/>
          <w:lang w:bidi="ar-SA"/>
        </w:rPr>
        <w:sym w:font="AGA Arabesque" w:char="F055"/>
      </w:r>
      <w:r w:rsidRPr="006A2D1A">
        <w:rPr>
          <w:spacing w:val="0"/>
          <w:rtl/>
          <w:lang w:bidi="ar-SA"/>
        </w:rPr>
        <w:t xml:space="preserve"> در آن، داستانی طولانی برای ما بیان فرموده است تا از آن، درس بگ</w:t>
      </w:r>
      <w:r w:rsidR="00CE5CB5" w:rsidRPr="006A2D1A">
        <w:rPr>
          <w:spacing w:val="0"/>
          <w:rtl/>
          <w:lang w:bidi="ar-SA"/>
        </w:rPr>
        <w:t>یریم. از این‌رو علما رحمهم‌الله</w:t>
      </w:r>
      <w:r w:rsidRPr="006A2D1A">
        <w:rPr>
          <w:spacing w:val="0"/>
          <w:rtl/>
          <w:lang w:bidi="ar-SA"/>
        </w:rPr>
        <w:t xml:space="preserve"> </w:t>
      </w:r>
      <w:r w:rsidR="00774E7F" w:rsidRPr="006A2D1A">
        <w:rPr>
          <w:spacing w:val="0"/>
          <w:rtl/>
          <w:lang w:bidi="ar-SA"/>
        </w:rPr>
        <w:t>نکات زیادی در زمینه‌ی احکام شرعی از قبیل قضاوت و دادرسی، از این سوره</w:t>
      </w:r>
      <w:r w:rsidR="00AE6DEB" w:rsidRPr="006A2D1A">
        <w:rPr>
          <w:spacing w:val="0"/>
          <w:rtl/>
          <w:lang w:bidi="ar-SA"/>
        </w:rPr>
        <w:t xml:space="preserve"> برگرفته‌اند؛ مانند این اصل که: صدور حکم باید بر اساس شواهد و قراین موجود باشد؛ و این، برگرفته از این آیه است که:</w:t>
      </w:r>
    </w:p>
    <w:p w:rsidR="00A47203" w:rsidRPr="006A2D1A" w:rsidRDefault="00A47203" w:rsidP="00A47203">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وَشَهِدَ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شَاهِد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أَه</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قَمِيصُهُ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فَصَدَقَت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ذِبِينَ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قَمِيصُهُ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دُبُر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فَكَذَبَت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دِقِينَ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E6DEB" w:rsidRPr="006A2D1A" w:rsidRDefault="00A47203" w:rsidP="00A47203">
      <w:pPr>
        <w:pStyle w:val="a6"/>
        <w:rPr>
          <w:rtl/>
        </w:rPr>
      </w:pPr>
      <w:r w:rsidRPr="006A2D1A">
        <w:rPr>
          <w:lang w:val="en-MY" w:eastAsia="en-MY"/>
        </w:rPr>
        <w:tab/>
      </w:r>
      <w:r w:rsidRPr="006A2D1A">
        <w:rPr>
          <w:rtl/>
          <w:lang w:val="en-MY" w:eastAsia="en-MY"/>
        </w:rPr>
        <w:t>[</w:t>
      </w:r>
      <w:r w:rsidRPr="006A2D1A">
        <w:rPr>
          <w:rFonts w:hint="eastAsia"/>
          <w:rtl/>
          <w:lang w:val="en-MY" w:eastAsia="en-MY"/>
        </w:rPr>
        <w:t>يوسف</w:t>
      </w:r>
      <w:r w:rsidRPr="006A2D1A">
        <w:rPr>
          <w:rtl/>
          <w:lang w:val="en-MY" w:eastAsia="en-MY"/>
        </w:rPr>
        <w:t xml:space="preserve">: </w:t>
      </w:r>
      <w:r w:rsidRPr="006A2D1A">
        <w:rPr>
          <w:rFonts w:hint="cs"/>
          <w:rtl/>
          <w:lang w:val="en-MY" w:eastAsia="en-MY"/>
        </w:rPr>
        <w:t>٢٦</w:t>
      </w:r>
      <w:r w:rsidRPr="006A2D1A">
        <w:rPr>
          <w:rFonts w:hint="eastAsia"/>
          <w:rtl/>
          <w:lang w:val="en-MY" w:eastAsia="en-MY"/>
        </w:rPr>
        <w:t>،</w:t>
      </w:r>
      <w:r w:rsidRPr="006A2D1A">
        <w:rPr>
          <w:rtl/>
          <w:lang w:val="en-MY" w:eastAsia="en-MY"/>
        </w:rPr>
        <w:t xml:space="preserve">  </w:t>
      </w:r>
      <w:r w:rsidRPr="006A2D1A">
        <w:rPr>
          <w:rFonts w:hint="cs"/>
          <w:rtl/>
          <w:lang w:val="en-MY" w:eastAsia="en-MY"/>
        </w:rPr>
        <w:t>٢٧</w:t>
      </w:r>
      <w:r w:rsidRPr="006A2D1A">
        <w:rPr>
          <w:rtl/>
          <w:lang w:val="en-MY" w:eastAsia="en-MY"/>
        </w:rPr>
        <w:t xml:space="preserve">]  </w:t>
      </w:r>
      <w:r w:rsidR="006140F4" w:rsidRPr="006A2D1A">
        <w:rPr>
          <w:rtl/>
        </w:rPr>
        <w:tab/>
      </w:r>
    </w:p>
    <w:p w:rsidR="00AE6DEB" w:rsidRPr="006A2D1A" w:rsidRDefault="00AE6DEB" w:rsidP="00167AB1">
      <w:pPr>
        <w:pStyle w:val="a2"/>
        <w:rPr>
          <w:spacing w:val="0"/>
          <w:rtl/>
          <w:lang w:bidi="ar-SA"/>
        </w:rPr>
      </w:pPr>
      <w:r w:rsidRPr="006A2D1A">
        <w:rPr>
          <w:spacing w:val="0"/>
          <w:rtl/>
          <w:lang w:bidi="ar-SA"/>
        </w:rPr>
        <w:t>یکی از بستگان زن که حضور داشت، شهادت داد: اگر پیراهن یوسف از جلو پاره شده</w:t>
      </w:r>
      <w:r w:rsidR="00CE5CB5" w:rsidRPr="006A2D1A">
        <w:rPr>
          <w:spacing w:val="0"/>
          <w:rtl/>
          <w:lang w:bidi="ar-SA"/>
        </w:rPr>
        <w:t xml:space="preserve"> است</w:t>
      </w:r>
      <w:r w:rsidRPr="006A2D1A">
        <w:rPr>
          <w:spacing w:val="0"/>
          <w:rtl/>
          <w:lang w:bidi="ar-SA"/>
        </w:rPr>
        <w:t>، زن راست می‌گوید و یوسف دروغ</w:t>
      </w:r>
      <w:r w:rsidR="00CE5CB5" w:rsidRPr="006A2D1A">
        <w:rPr>
          <w:spacing w:val="0"/>
          <w:rtl/>
          <w:lang w:bidi="ar-SA"/>
        </w:rPr>
        <w:t>‌</w:t>
      </w:r>
      <w:r w:rsidRPr="006A2D1A">
        <w:rPr>
          <w:spacing w:val="0"/>
          <w:rtl/>
          <w:lang w:bidi="ar-SA"/>
        </w:rPr>
        <w:t>گوست. و اگر پیراهنش از پشت پاره شده، زن دروغ می‌گوید و یوسف راست‌گوست.</w:t>
      </w:r>
    </w:p>
    <w:p w:rsidR="00AE6DEB" w:rsidRPr="006A2D1A" w:rsidRDefault="00D02276" w:rsidP="00167AB1">
      <w:pPr>
        <w:ind w:firstLine="0"/>
        <w:jc w:val="lowKashida"/>
        <w:rPr>
          <w:spacing w:val="0"/>
          <w:rtl/>
          <w:lang w:bidi="ar-SA"/>
        </w:rPr>
      </w:pPr>
      <w:r w:rsidRPr="006A2D1A">
        <w:rPr>
          <w:spacing w:val="0"/>
          <w:rtl/>
          <w:lang w:bidi="ar-SA"/>
        </w:rPr>
        <w:t>یعنی: چگونگی پاره شدن پیراهن یوسف، می‌تواند دلیل یا قرینه‌ای بر گنه</w:t>
      </w:r>
      <w:r w:rsidR="00CE5CB5" w:rsidRPr="006A2D1A">
        <w:rPr>
          <w:spacing w:val="0"/>
          <w:rtl/>
          <w:lang w:bidi="ar-SA"/>
        </w:rPr>
        <w:t>‌</w:t>
      </w:r>
      <w:r w:rsidRPr="006A2D1A">
        <w:rPr>
          <w:spacing w:val="0"/>
          <w:rtl/>
          <w:lang w:bidi="ar-SA"/>
        </w:rPr>
        <w:t>کاری یا بی‌گناهی او باشد</w:t>
      </w:r>
      <w:r w:rsidR="00D2601D" w:rsidRPr="006A2D1A">
        <w:rPr>
          <w:spacing w:val="0"/>
          <w:rtl/>
          <w:lang w:bidi="ar-SA"/>
        </w:rPr>
        <w:t>. علما با توجه به قراینی که پیرا</w:t>
      </w:r>
      <w:r w:rsidR="00CE5CB5" w:rsidRPr="006A2D1A">
        <w:rPr>
          <w:spacing w:val="0"/>
          <w:rtl/>
          <w:lang w:bidi="ar-SA"/>
        </w:rPr>
        <w:t>م</w:t>
      </w:r>
      <w:r w:rsidR="00D2601D" w:rsidRPr="006A2D1A">
        <w:rPr>
          <w:spacing w:val="0"/>
          <w:rtl/>
          <w:lang w:bidi="ar-SA"/>
        </w:rPr>
        <w:t>ون یک مسأله در سنت وجود دارد، حکمش را استنباط و بیان می‌کنند.</w:t>
      </w:r>
    </w:p>
    <w:p w:rsidR="00D2601D" w:rsidRPr="006A2D1A" w:rsidRDefault="00D2601D" w:rsidP="00167AB1">
      <w:pPr>
        <w:ind w:firstLine="0"/>
        <w:jc w:val="lowKashida"/>
        <w:rPr>
          <w:spacing w:val="0"/>
          <w:rtl/>
          <w:lang w:bidi="ar-SA"/>
        </w:rPr>
      </w:pPr>
      <w:r w:rsidRPr="006A2D1A">
        <w:rPr>
          <w:spacing w:val="0"/>
          <w:rtl/>
          <w:lang w:bidi="ar-SA"/>
        </w:rPr>
        <w:t>به‌هر حال دیدگاه راجح این است که شریعت امت‌های گذشته تا زمانی که در شریعت ما بر خلاف آن حکم نشده باشد، برای ما نیز جنبه‌ی شرعی دارد.</w:t>
      </w:r>
    </w:p>
    <w:p w:rsidR="00D2601D" w:rsidRPr="006A2D1A" w:rsidRDefault="00D2601D" w:rsidP="00C8196E">
      <w:pPr>
        <w:ind w:firstLine="0"/>
        <w:jc w:val="lowKashida"/>
        <w:rPr>
          <w:spacing w:val="0"/>
          <w:rtl/>
          <w:lang w:bidi="ar-SA"/>
        </w:rPr>
      </w:pPr>
      <w:r w:rsidRPr="006A2D1A">
        <w:rPr>
          <w:spacing w:val="0"/>
          <w:rtl/>
          <w:lang w:bidi="ar-SA"/>
        </w:rPr>
        <w:t>حق پیامبران ال</w:t>
      </w:r>
      <w:r w:rsidR="00C8196E" w:rsidRPr="006A2D1A">
        <w:rPr>
          <w:rFonts w:hint="cs"/>
          <w:spacing w:val="0"/>
          <w:rtl/>
          <w:lang w:bidi="ar-SA"/>
        </w:rPr>
        <w:t>ه</w:t>
      </w:r>
      <w:r w:rsidRPr="006A2D1A">
        <w:rPr>
          <w:spacing w:val="0"/>
          <w:rtl/>
          <w:lang w:bidi="ar-SA"/>
        </w:rPr>
        <w:t>ی بر گردن ماست که آنان را آن‌گونه که شایسته‌ی آن‌هاست، دوست و گرامی بداریم و بر این باور باشیم که</w:t>
      </w:r>
      <w:r w:rsidR="00CE5CB5" w:rsidRPr="006A2D1A">
        <w:rPr>
          <w:spacing w:val="0"/>
          <w:rtl/>
          <w:lang w:bidi="ar-SA"/>
        </w:rPr>
        <w:t xml:space="preserve"> در میان نیکان، در بالاترین سطح</w:t>
      </w:r>
      <w:r w:rsidRPr="006A2D1A">
        <w:rPr>
          <w:spacing w:val="0"/>
          <w:rtl/>
          <w:lang w:bidi="ar-SA"/>
        </w:rPr>
        <w:t xml:space="preserve"> قرار دارند؛ همان‌طور که الله</w:t>
      </w:r>
      <w:r w:rsidRPr="006A2D1A">
        <w:rPr>
          <w:spacing w:val="0"/>
          <w:lang w:bidi="ar-SA"/>
        </w:rPr>
        <w:sym w:font="AGA Arabesque" w:char="F059"/>
      </w:r>
      <w:r w:rsidRPr="006A2D1A">
        <w:rPr>
          <w:spacing w:val="0"/>
          <w:rtl/>
          <w:lang w:bidi="ar-SA"/>
        </w:rPr>
        <w:t xml:space="preserve"> می‌فرماید:</w:t>
      </w:r>
    </w:p>
    <w:p w:rsidR="00A05CBE" w:rsidRPr="006A2D1A" w:rsidRDefault="00A47203" w:rsidP="00A4720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يُطِعِ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لرَّسُولَ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عَمَ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لصِّدِّيقِينَ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لشُّهَدَا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w:t>
      </w:r>
      <w:r w:rsidRPr="006A2D1A">
        <w:rPr>
          <w:rFonts w:ascii="KFGQPC Uthmanic Script HAFS" w:hint="cs"/>
          <w:rtl/>
          <w:lang w:val="en-MY" w:eastAsia="en-MY" w:bidi="ar-SA"/>
        </w:rPr>
        <w:t>ٰ</w:t>
      </w:r>
      <w:r w:rsidRPr="006A2D1A">
        <w:rPr>
          <w:rFonts w:ascii="KFGQPC Uthmanic Script HAFS" w:hint="eastAsia"/>
          <w:rtl/>
          <w:lang w:val="en-MY" w:eastAsia="en-MY" w:bidi="ar-SA"/>
        </w:rPr>
        <w:t>لِحِينَ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رَفِيق</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٦٩</w:t>
      </w:r>
      <w:r w:rsidRPr="006A2D1A">
        <w:rPr>
          <w:rStyle w:val="Char7"/>
          <w:rtl/>
        </w:rPr>
        <w:t>]</w:t>
      </w:r>
      <w:r w:rsidRPr="006A2D1A">
        <w:rPr>
          <w:rFonts w:ascii="KFGQPC Uthman Taha Naskh" w:cs="KFGQPC Uthman Taha Naskh"/>
          <w:rtl/>
          <w:lang w:val="en-MY" w:eastAsia="en-MY" w:bidi="ar-SA"/>
        </w:rPr>
        <w:t xml:space="preserve">  </w:t>
      </w:r>
      <w:r w:rsidR="006140F4" w:rsidRPr="006A2D1A">
        <w:rPr>
          <w:rtl/>
          <w:lang w:bidi="ar-SA"/>
        </w:rPr>
        <w:tab/>
      </w:r>
      <w:r w:rsidR="00CE5CB5" w:rsidRPr="006A2D1A">
        <w:rPr>
          <w:rtl/>
          <w:lang w:bidi="ar-SA"/>
        </w:rPr>
        <w:t xml:space="preserve"> </w:t>
      </w:r>
    </w:p>
    <w:p w:rsidR="00A05CBE" w:rsidRPr="006A2D1A" w:rsidRDefault="00A05CBE" w:rsidP="00C8196E">
      <w:pPr>
        <w:pStyle w:val="a2"/>
        <w:rPr>
          <w:spacing w:val="0"/>
          <w:rtl/>
          <w:lang w:bidi="ar-SA"/>
        </w:rPr>
      </w:pPr>
      <w:r w:rsidRPr="006A2D1A">
        <w:rPr>
          <w:spacing w:val="0"/>
          <w:rtl/>
          <w:lang w:bidi="ar-SA"/>
        </w:rPr>
        <w:t>آنان که از الله و پیامبر اطاعت می‌کنند، ه</w:t>
      </w:r>
      <w:r w:rsidR="00C8196E" w:rsidRPr="006A2D1A">
        <w:rPr>
          <w:rFonts w:hint="cs"/>
          <w:spacing w:val="0"/>
          <w:rtl/>
          <w:lang w:bidi="ar-SA"/>
        </w:rPr>
        <w:t>من</w:t>
      </w:r>
      <w:r w:rsidRPr="006A2D1A">
        <w:rPr>
          <w:spacing w:val="0"/>
          <w:rtl/>
          <w:lang w:bidi="ar-SA"/>
        </w:rPr>
        <w:t>شین پیامبران، صدیقان، شهدا و صالحان خواهند بود که الله به آنان نعمت داده است؛ و چه رفیقان نیکی هستند!</w:t>
      </w:r>
    </w:p>
    <w:p w:rsidR="00A05CBE" w:rsidRPr="006A2D1A" w:rsidRDefault="0024570C" w:rsidP="00C8196E">
      <w:pPr>
        <w:jc w:val="lowKashida"/>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پنجمین رکن ایمان را ایمان به «روز آخرت» برشمرد؛ یعنی ایمان به</w:t>
      </w:r>
      <w:r w:rsidR="00CE5CB5" w:rsidRPr="006A2D1A">
        <w:rPr>
          <w:spacing w:val="0"/>
          <w:rtl/>
          <w:lang w:bidi="ar-SA"/>
        </w:rPr>
        <w:t xml:space="preserve"> روز قیامت. روز قیامت از آن جهت</w:t>
      </w:r>
      <w:r w:rsidRPr="006A2D1A">
        <w:rPr>
          <w:spacing w:val="0"/>
          <w:rtl/>
          <w:lang w:bidi="ar-SA"/>
        </w:rPr>
        <w:t xml:space="preserve"> «روز آخرت» یا روز واپسین نامیده می‌شود که آخرین روز حسا</w:t>
      </w:r>
      <w:r w:rsidR="00C8196E" w:rsidRPr="006A2D1A">
        <w:rPr>
          <w:rFonts w:hint="cs"/>
          <w:spacing w:val="0"/>
          <w:rtl/>
          <w:lang w:bidi="ar-SA"/>
        </w:rPr>
        <w:t>برس</w:t>
      </w:r>
      <w:r w:rsidRPr="006A2D1A">
        <w:rPr>
          <w:spacing w:val="0"/>
          <w:rtl/>
          <w:lang w:bidi="ar-SA"/>
        </w:rPr>
        <w:t>ی به اعمال بندگان می‌باشد و پس از آن، روز دیگری (برای حسا</w:t>
      </w:r>
      <w:r w:rsidR="00C8196E" w:rsidRPr="006A2D1A">
        <w:rPr>
          <w:rFonts w:hint="cs"/>
          <w:spacing w:val="0"/>
          <w:rtl/>
          <w:lang w:bidi="ar-SA"/>
        </w:rPr>
        <w:t>بر</w:t>
      </w:r>
      <w:r w:rsidRPr="006A2D1A">
        <w:rPr>
          <w:spacing w:val="0"/>
          <w:rtl/>
          <w:lang w:bidi="ar-SA"/>
        </w:rPr>
        <w:t xml:space="preserve">سی) وجود ندارد. </w:t>
      </w:r>
      <w:r w:rsidR="00B25BC3" w:rsidRPr="006A2D1A">
        <w:rPr>
          <w:spacing w:val="0"/>
          <w:rtl/>
          <w:lang w:bidi="ar-SA"/>
        </w:rPr>
        <w:t>هر انسانی چهار مرحله را سپری می‌کند:</w:t>
      </w:r>
    </w:p>
    <w:p w:rsidR="00B25BC3" w:rsidRPr="006A2D1A" w:rsidRDefault="00B25BC3" w:rsidP="00522994">
      <w:pPr>
        <w:spacing w:line="228" w:lineRule="auto"/>
        <w:jc w:val="lowKashida"/>
        <w:rPr>
          <w:spacing w:val="0"/>
          <w:rtl/>
          <w:lang w:bidi="ar-SA"/>
        </w:rPr>
      </w:pPr>
      <w:r w:rsidRPr="006A2D1A">
        <w:rPr>
          <w:spacing w:val="0"/>
          <w:rtl/>
          <w:lang w:bidi="ar-SA"/>
        </w:rPr>
        <w:t>یک مرحله در شکم مادرش، یک مرحله در دنیا، مرحله‌</w:t>
      </w:r>
      <w:r w:rsidR="00CE5CB5" w:rsidRPr="006A2D1A">
        <w:rPr>
          <w:spacing w:val="0"/>
          <w:rtl/>
          <w:lang w:bidi="ar-SA"/>
        </w:rPr>
        <w:t>ا</w:t>
      </w:r>
      <w:r w:rsidRPr="006A2D1A">
        <w:rPr>
          <w:spacing w:val="0"/>
          <w:rtl/>
          <w:lang w:bidi="ar-SA"/>
        </w:rPr>
        <w:t xml:space="preserve">ی در عالَم بزرخ و یک مرحله نیز در روز قیامت که آخرین مرحله می‌باشد. از این‌رو به روز قیامت، </w:t>
      </w:r>
      <w:r w:rsidRPr="006A2D1A">
        <w:rPr>
          <w:rStyle w:val="Char1"/>
          <w:spacing w:val="0"/>
          <w:rtl/>
          <w:lang w:bidi="ar-SA"/>
        </w:rPr>
        <w:t>«یوم</w:t>
      </w:r>
      <w:r w:rsidRPr="006A2D1A">
        <w:rPr>
          <w:rStyle w:val="Char1"/>
          <w:rFonts w:cs="Times New Roman"/>
          <w:spacing w:val="0"/>
          <w:rtl/>
          <w:lang w:bidi="ar-SA"/>
        </w:rPr>
        <w:t>‌</w:t>
      </w:r>
      <w:r w:rsidRPr="006A2D1A">
        <w:rPr>
          <w:rStyle w:val="Char1"/>
          <w:rFonts w:ascii="mylotus" w:hAnsi="mylotus"/>
          <w:spacing w:val="0"/>
          <w:rtl/>
          <w:lang w:bidi="ar-SA"/>
        </w:rPr>
        <w:t>الآخر»</w:t>
      </w:r>
      <w:r w:rsidRPr="006A2D1A">
        <w:rPr>
          <w:spacing w:val="0"/>
          <w:rtl/>
          <w:lang w:bidi="ar-SA"/>
        </w:rPr>
        <w:t xml:space="preserve"> یا روز واپسین گفته می‌شود. در آن روز جای هر کسی مشخص می‌گردد که در بهشت است یا در دوزخ؛ الله متعال من و شما را جزو بهشتی‌ها بگرداند و ما ر</w:t>
      </w:r>
      <w:r w:rsidR="00CE5CB5" w:rsidRPr="006A2D1A">
        <w:rPr>
          <w:spacing w:val="0"/>
          <w:rtl/>
          <w:lang w:bidi="ar-SA"/>
        </w:rPr>
        <w:t>ا از دوزخ</w:t>
      </w:r>
      <w:r w:rsidRPr="006A2D1A">
        <w:rPr>
          <w:spacing w:val="0"/>
          <w:rtl/>
          <w:lang w:bidi="ar-SA"/>
        </w:rPr>
        <w:t xml:space="preserve"> پناه دهد.</w:t>
      </w:r>
    </w:p>
    <w:p w:rsidR="00B25BC3" w:rsidRPr="006A2D1A" w:rsidRDefault="00DF2A09" w:rsidP="00522994">
      <w:pPr>
        <w:spacing w:line="228" w:lineRule="auto"/>
        <w:jc w:val="lowKashida"/>
        <w:rPr>
          <w:spacing w:val="0"/>
          <w:rtl/>
          <w:lang w:bidi="ar-SA"/>
        </w:rPr>
      </w:pPr>
      <w:r w:rsidRPr="006A2D1A">
        <w:rPr>
          <w:spacing w:val="0"/>
          <w:rtl/>
          <w:lang w:bidi="ar-SA"/>
        </w:rPr>
        <w:t xml:space="preserve">کتاب </w:t>
      </w:r>
      <w:r w:rsidRPr="006A2D1A">
        <w:rPr>
          <w:rStyle w:val="Char1"/>
          <w:spacing w:val="0"/>
          <w:rtl/>
          <w:lang w:bidi="ar-SA"/>
        </w:rPr>
        <w:t>«العقید</w:t>
      </w:r>
      <w:r w:rsidR="00280DE5" w:rsidRPr="006A2D1A">
        <w:rPr>
          <w:rStyle w:val="Char1"/>
          <w:spacing w:val="0"/>
          <w:rtl/>
          <w:lang w:bidi="ar-SA"/>
        </w:rPr>
        <w:t>ة</w:t>
      </w:r>
      <w:r w:rsidRPr="006A2D1A">
        <w:rPr>
          <w:rStyle w:val="Char1"/>
          <w:rFonts w:ascii="mylotus" w:hAnsi="mylotus"/>
          <w:spacing w:val="0"/>
          <w:rtl/>
          <w:lang w:bidi="ar-SA"/>
        </w:rPr>
        <w:t xml:space="preserve"> الواسطی</w:t>
      </w:r>
      <w:r w:rsidR="00280DE5" w:rsidRPr="006A2D1A">
        <w:rPr>
          <w:rStyle w:val="Char1"/>
          <w:rFonts w:ascii="mylotus" w:hAnsi="mylotus"/>
          <w:spacing w:val="0"/>
          <w:rtl/>
          <w:lang w:bidi="ar-SA"/>
        </w:rPr>
        <w:t>ة</w:t>
      </w:r>
      <w:r w:rsidRPr="006A2D1A">
        <w:rPr>
          <w:rStyle w:val="Char1"/>
          <w:spacing w:val="0"/>
          <w:rtl/>
          <w:lang w:bidi="ar-SA"/>
        </w:rPr>
        <w:t>»</w:t>
      </w:r>
      <w:r w:rsidRPr="006A2D1A">
        <w:rPr>
          <w:spacing w:val="0"/>
          <w:rtl/>
          <w:lang w:bidi="ar-SA"/>
        </w:rPr>
        <w:t xml:space="preserve">، کتاب مختصری در زمینه‌ی عقاید اهل سنت و جماعت می‌باشد که از </w:t>
      </w:r>
      <w:r w:rsidR="00CE5CB5" w:rsidRPr="006A2D1A">
        <w:rPr>
          <w:spacing w:val="0"/>
          <w:rtl/>
          <w:lang w:bidi="ar-SA"/>
        </w:rPr>
        <w:t>علامه ابوالعباس حراني</w:t>
      </w:r>
      <w:r w:rsidR="00CE5CB5" w:rsidRPr="006A2D1A">
        <w:rPr>
          <w:rFonts w:cs="CTraditional Arabic"/>
          <w:spacing w:val="0"/>
          <w:rtl/>
          <w:lang w:bidi="ar-SA"/>
        </w:rPr>
        <w:t>/</w:t>
      </w:r>
      <w:r w:rsidRPr="006A2D1A">
        <w:rPr>
          <w:spacing w:val="0"/>
          <w:rtl/>
          <w:lang w:bidi="ar-SA"/>
        </w:rPr>
        <w:t xml:space="preserve"> به‌جای مانده است و جزو بهترین کتاب‌های شیخ به‌شمار می‌رود و از لحاظ محتوا، روشن بودن مطالب و پاسخ‌گویی به مسایل مختلف، کم‌نظیر است. شیخ‌الاسلام</w:t>
      </w:r>
      <w:r w:rsidR="00CE5CB5" w:rsidRPr="006A2D1A">
        <w:rPr>
          <w:rFonts w:cs="CTraditional Arabic"/>
          <w:spacing w:val="0"/>
          <w:rtl/>
          <w:lang w:bidi="ar-SA"/>
        </w:rPr>
        <w:t>/</w:t>
      </w:r>
      <w:r w:rsidRPr="006A2D1A">
        <w:rPr>
          <w:spacing w:val="0"/>
          <w:rtl/>
          <w:lang w:bidi="ar-SA"/>
        </w:rPr>
        <w:t xml:space="preserve"> در این کتاب می‌گوید: «هر آن‌چه که پیامبر</w:t>
      </w:r>
      <w:r w:rsidRPr="006A2D1A">
        <w:rPr>
          <w:spacing w:val="0"/>
          <w:lang w:bidi="ar-SA"/>
        </w:rPr>
        <w:sym w:font="AGA Arabesque" w:char="F072"/>
      </w:r>
      <w:r w:rsidRPr="006A2D1A">
        <w:rPr>
          <w:spacing w:val="0"/>
          <w:rtl/>
          <w:lang w:bidi="ar-SA"/>
        </w:rPr>
        <w:t xml:space="preserve"> درباره‌ی مسایلِ پس از مرگ خبر داده است، در مفهوم ایمان به آخرت می‌گنجد». از جمله: آزمون قبر.</w:t>
      </w:r>
    </w:p>
    <w:p w:rsidR="00DF2A09" w:rsidRPr="006A2D1A" w:rsidRDefault="00DF2A09" w:rsidP="00C8196E">
      <w:pPr>
        <w:jc w:val="lowKashida"/>
        <w:rPr>
          <w:spacing w:val="0"/>
          <w:rtl/>
          <w:lang w:bidi="ar-SA"/>
        </w:rPr>
      </w:pPr>
      <w:r w:rsidRPr="006A2D1A">
        <w:rPr>
          <w:spacing w:val="0"/>
          <w:rtl/>
          <w:lang w:bidi="ar-SA"/>
        </w:rPr>
        <w:t xml:space="preserve">وقتی مرده را به خاک می‌سپارند، دو فرشته نزدش می‌آیند و او را می‌نشانند و از او سه سؤال می‌پرسند: پروردگارت کیست؟ </w:t>
      </w:r>
      <w:r w:rsidR="00C8196E" w:rsidRPr="006A2D1A">
        <w:rPr>
          <w:rFonts w:hint="cs"/>
          <w:spacing w:val="0"/>
          <w:rtl/>
          <w:lang w:bidi="ar-SA"/>
        </w:rPr>
        <w:t>و دینت چيست؟</w:t>
      </w:r>
      <w:r w:rsidRPr="006A2D1A">
        <w:rPr>
          <w:spacing w:val="0"/>
          <w:rtl/>
          <w:lang w:bidi="ar-SA"/>
        </w:rPr>
        <w:t>و پیامبرت کیست؟</w:t>
      </w:r>
      <w:r w:rsidR="00AD2E5D" w:rsidRPr="006A2D1A">
        <w:rPr>
          <w:spacing w:val="0"/>
          <w:rtl/>
          <w:lang w:bidi="ar-SA"/>
        </w:rPr>
        <w:t xml:space="preserve"> الله متعال، در آن هنگام مؤمنان را با سخن استوار </w:t>
      </w:r>
      <w:r w:rsidR="00CE5CB5" w:rsidRPr="006A2D1A">
        <w:rPr>
          <w:spacing w:val="0"/>
          <w:rtl/>
          <w:lang w:bidi="ar-SA"/>
        </w:rPr>
        <w:t>توحیدی، ثابت و پایدار می‌گرداند.</w:t>
      </w:r>
      <w:r w:rsidR="00AD2E5D" w:rsidRPr="006A2D1A">
        <w:rPr>
          <w:spacing w:val="0"/>
          <w:rtl/>
          <w:lang w:bidi="ar-SA"/>
        </w:rPr>
        <w:t xml:space="preserve"> از الله درخواست می‌کنم که همه‌ی ما را جزو اهل ایمان قرار دهد. مؤمن در آن هنگام، می‌گوید: پروردگارم الله، و دینم اسلام، و پیامبرم، محمد</w:t>
      </w:r>
      <w:r w:rsidR="00AD2E5D" w:rsidRPr="006A2D1A">
        <w:rPr>
          <w:spacing w:val="0"/>
          <w:lang w:bidi="ar-SA"/>
        </w:rPr>
        <w:sym w:font="AGA Arabesque" w:char="F072"/>
      </w:r>
      <w:r w:rsidR="00AD2E5D" w:rsidRPr="006A2D1A">
        <w:rPr>
          <w:spacing w:val="0"/>
          <w:rtl/>
          <w:lang w:bidi="ar-SA"/>
        </w:rPr>
        <w:t xml:space="preserve"> است. آن‌گاه از آسمان ندا می‌رسد که بنده‌ام، راست گفت؛ پس فرشی از بهشت برایش پهن کنید و از لباس‌های بهشتی، بر او بپوشایند و د</w:t>
      </w:r>
      <w:r w:rsidR="00CE5CB5" w:rsidRPr="006A2D1A">
        <w:rPr>
          <w:spacing w:val="0"/>
          <w:rtl/>
          <w:lang w:bidi="ar-SA"/>
        </w:rPr>
        <w:t>ری به سوی بهشت برایش باز نمایید</w:t>
      </w:r>
      <w:r w:rsidR="00AD2E5D" w:rsidRPr="006A2D1A">
        <w:rPr>
          <w:spacing w:val="0"/>
          <w:rtl/>
          <w:lang w:bidi="ar-SA"/>
        </w:rPr>
        <w:t>! سپس تا آن‌جا که چشمش کار می‌کند، قبرش گشاد و فراخ می‌شود</w:t>
      </w:r>
      <w:r w:rsidR="001A569E" w:rsidRPr="006A2D1A">
        <w:rPr>
          <w:spacing w:val="0"/>
          <w:rtl/>
          <w:lang w:bidi="ar-SA"/>
        </w:rPr>
        <w:t xml:space="preserve"> و از نسیم خوش‌بوی بهشت به سویش می‌وزد و نعمت‌های بی‌نظیر بهشت را مشاهده می‌کند.</w:t>
      </w:r>
    </w:p>
    <w:p w:rsidR="001A569E" w:rsidRPr="006A2D1A" w:rsidRDefault="001A569E" w:rsidP="00522994">
      <w:pPr>
        <w:spacing w:line="228" w:lineRule="auto"/>
        <w:jc w:val="lowKashida"/>
        <w:rPr>
          <w:spacing w:val="0"/>
          <w:rtl/>
          <w:lang w:bidi="ar-SA"/>
        </w:rPr>
      </w:pPr>
      <w:r w:rsidRPr="006A2D1A">
        <w:rPr>
          <w:spacing w:val="0"/>
          <w:rtl/>
          <w:lang w:bidi="ar-SA"/>
        </w:rPr>
        <w:t>اما منافق یا ک</w:t>
      </w:r>
      <w:r w:rsidR="00CE5CB5" w:rsidRPr="006A2D1A">
        <w:rPr>
          <w:spacing w:val="0"/>
          <w:rtl/>
          <w:lang w:bidi="ar-SA"/>
        </w:rPr>
        <w:t>ا</w:t>
      </w:r>
      <w:r w:rsidRPr="006A2D1A">
        <w:rPr>
          <w:spacing w:val="0"/>
          <w:rtl/>
          <w:lang w:bidi="ar-SA"/>
        </w:rPr>
        <w:t>فر، می‌گوید: آها! چیزهایی از مردم ‌شنیدم و من هم تکرارش کردم. چیزی برای گفتن ندارد؛ زیرا ایمان به قلبش نرسیده و به‌زبان همان چیزی را گفته که به گوشش رسیده است! بی‌آن‌که معنایش را بداند</w:t>
      </w:r>
      <w:r w:rsidR="00F34A7F" w:rsidRPr="006A2D1A">
        <w:rPr>
          <w:spacing w:val="0"/>
          <w:rtl/>
          <w:lang w:bidi="ar-SA"/>
        </w:rPr>
        <w:t xml:space="preserve">. </w:t>
      </w:r>
      <w:r w:rsidR="00966DB7" w:rsidRPr="006A2D1A">
        <w:rPr>
          <w:spacing w:val="0"/>
          <w:rtl/>
          <w:lang w:bidi="ar-SA"/>
        </w:rPr>
        <w:t>لذا قبرش بر او تنگ خواهد بود؛ این، عذاب و فتنه‌ی بزرگی</w:t>
      </w:r>
      <w:r w:rsidR="00CE5CB5" w:rsidRPr="006A2D1A">
        <w:rPr>
          <w:spacing w:val="0"/>
          <w:rtl/>
          <w:lang w:bidi="ar-SA"/>
        </w:rPr>
        <w:t>‌</w:t>
      </w:r>
      <w:r w:rsidR="00966DB7" w:rsidRPr="006A2D1A">
        <w:rPr>
          <w:spacing w:val="0"/>
          <w:rtl/>
          <w:lang w:bidi="ar-SA"/>
        </w:rPr>
        <w:t>ست که رسول‌الله</w:t>
      </w:r>
      <w:r w:rsidR="00966DB7" w:rsidRPr="006A2D1A">
        <w:rPr>
          <w:spacing w:val="0"/>
          <w:lang w:bidi="ar-SA"/>
        </w:rPr>
        <w:sym w:font="AGA Arabesque" w:char="F072"/>
      </w:r>
      <w:r w:rsidR="00966DB7" w:rsidRPr="006A2D1A">
        <w:rPr>
          <w:spacing w:val="0"/>
          <w:rtl/>
          <w:lang w:bidi="ar-SA"/>
        </w:rPr>
        <w:t xml:space="preserve"> به ما دس</w:t>
      </w:r>
      <w:r w:rsidR="00CE5CB5" w:rsidRPr="006A2D1A">
        <w:rPr>
          <w:spacing w:val="0"/>
          <w:rtl/>
          <w:lang w:bidi="ar-SA"/>
        </w:rPr>
        <w:t>تور داده است در هر نمازی، از آن</w:t>
      </w:r>
      <w:r w:rsidR="00966DB7" w:rsidRPr="006A2D1A">
        <w:rPr>
          <w:spacing w:val="0"/>
          <w:rtl/>
          <w:lang w:bidi="ar-SA"/>
        </w:rPr>
        <w:t xml:space="preserve"> به الله پناه ببریم و بگوییم: </w:t>
      </w:r>
      <w:r w:rsidR="00966DB7" w:rsidRPr="006A2D1A">
        <w:rPr>
          <w:rStyle w:val="Char1"/>
          <w:spacing w:val="0"/>
          <w:rtl/>
          <w:lang w:bidi="ar-SA"/>
        </w:rPr>
        <w:t>«أعوذُ باللهِ مِن عذَابِ جهنَّمَ ومِن عذابِ القبر»</w:t>
      </w:r>
      <w:r w:rsidR="00CE5CB5"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5"/>
      </w:r>
      <w:r w:rsidR="003A729F" w:rsidRPr="006A2D1A">
        <w:rPr>
          <w:rStyle w:val="FootnoteReference"/>
          <w:rFonts w:cs="B Lotus"/>
          <w:spacing w:val="0"/>
          <w:szCs w:val="28"/>
          <w:rtl/>
          <w:lang w:bidi="ar-SA"/>
        </w:rPr>
        <w:t>)</w:t>
      </w:r>
      <w:r w:rsidR="003D0F46" w:rsidRPr="006A2D1A">
        <w:rPr>
          <w:spacing w:val="0"/>
          <w:rtl/>
          <w:lang w:bidi="ar-SA"/>
        </w:rPr>
        <w:t xml:space="preserve"> یعنی: «از عذاب دوزخ و از عذاب قبر، به الله پناه می‌برم».</w:t>
      </w:r>
    </w:p>
    <w:p w:rsidR="003D0F46" w:rsidRPr="006A2D1A" w:rsidRDefault="003D0F46" w:rsidP="00167AB1">
      <w:pPr>
        <w:jc w:val="lowKashida"/>
        <w:rPr>
          <w:spacing w:val="0"/>
          <w:rtl/>
          <w:lang w:bidi="ar-SA"/>
        </w:rPr>
      </w:pPr>
      <w:r w:rsidRPr="006A2D1A">
        <w:rPr>
          <w:spacing w:val="0"/>
          <w:rtl/>
          <w:lang w:bidi="ar-SA"/>
        </w:rPr>
        <w:t xml:space="preserve">لذا ایمان به عذاب یا نعمت قبر، جزو ایمان به آخرت به‌شمار می‌رود. نعمت قبر از آنِ </w:t>
      </w:r>
      <w:r w:rsidR="00CE515E" w:rsidRPr="006A2D1A">
        <w:rPr>
          <w:spacing w:val="0"/>
          <w:rtl/>
          <w:lang w:bidi="ar-SA"/>
        </w:rPr>
        <w:t>مؤمنانی</w:t>
      </w:r>
      <w:r w:rsidR="00CE5CB5" w:rsidRPr="006A2D1A">
        <w:rPr>
          <w:spacing w:val="0"/>
          <w:rtl/>
          <w:lang w:bidi="ar-SA"/>
        </w:rPr>
        <w:t>‌</w:t>
      </w:r>
      <w:r w:rsidR="00CE515E" w:rsidRPr="006A2D1A">
        <w:rPr>
          <w:spacing w:val="0"/>
          <w:rtl/>
          <w:lang w:bidi="ar-SA"/>
        </w:rPr>
        <w:t>ست که سزاوار برخورداری از این نعمت‌اند و عذابش از آنِ کسانی</w:t>
      </w:r>
      <w:r w:rsidR="00CE5CB5" w:rsidRPr="006A2D1A">
        <w:rPr>
          <w:spacing w:val="0"/>
          <w:rtl/>
          <w:lang w:bidi="ar-SA"/>
        </w:rPr>
        <w:t>‌ست</w:t>
      </w:r>
      <w:r w:rsidR="00CE515E" w:rsidRPr="006A2D1A">
        <w:rPr>
          <w:spacing w:val="0"/>
          <w:rtl/>
          <w:lang w:bidi="ar-SA"/>
        </w:rPr>
        <w:t xml:space="preserve"> که سزاوار عذاب‌اند؛ </w:t>
      </w:r>
      <w:r w:rsidR="000232C0" w:rsidRPr="006A2D1A">
        <w:rPr>
          <w:spacing w:val="0"/>
          <w:rtl/>
          <w:lang w:bidi="ar-SA"/>
        </w:rPr>
        <w:t>چنان‌که</w:t>
      </w:r>
      <w:r w:rsidR="00CE515E" w:rsidRPr="006A2D1A">
        <w:rPr>
          <w:spacing w:val="0"/>
          <w:rtl/>
          <w:lang w:bidi="ar-SA"/>
        </w:rPr>
        <w:t xml:space="preserve"> این امر، در کتاب و سنت و اجماع اهل سنت و جماعت، آمده است. الله متعال، در کتابش می‌فرماید:</w:t>
      </w:r>
    </w:p>
    <w:p w:rsidR="006071AA" w:rsidRPr="006A2D1A" w:rsidRDefault="00A47203" w:rsidP="00A4720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كَذَ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زِي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مُتَّقِينَ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تَتَوَفَّى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ئِكَةُ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طَيِّبِينَ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د</w:t>
      </w:r>
      <w:r w:rsidRPr="006A2D1A">
        <w:rPr>
          <w:rFonts w:ascii="KFGQPC Uthmanic Script HAFS" w:hint="cs"/>
          <w:rtl/>
          <w:lang w:val="en-MY" w:eastAsia="en-MY" w:bidi="ar-SA"/>
        </w:rPr>
        <w:t>ۡ</w:t>
      </w:r>
      <w:r w:rsidRPr="006A2D1A">
        <w:rPr>
          <w:rFonts w:ascii="KFGQPC Uthmanic Script HAFS" w:hint="eastAsia"/>
          <w:rtl/>
          <w:lang w:val="en-MY" w:eastAsia="en-MY" w:bidi="ar-SA"/>
        </w:rPr>
        <w:t>خُلُواْ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٣١</w:t>
      </w:r>
      <w:r w:rsidRPr="006A2D1A">
        <w:rPr>
          <w:rStyle w:val="Char7"/>
          <w:rFonts w:hint="eastAsia"/>
          <w:rtl/>
        </w:rPr>
        <w:t>،</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CE5CB5" w:rsidRPr="006A2D1A">
        <w:rPr>
          <w:rtl/>
          <w:lang w:bidi="ar-SA"/>
        </w:rPr>
        <w:t xml:space="preserve">  </w:t>
      </w:r>
    </w:p>
    <w:p w:rsidR="00CE515E" w:rsidRPr="006A2D1A" w:rsidRDefault="006071AA" w:rsidP="00167AB1">
      <w:pPr>
        <w:pStyle w:val="a2"/>
        <w:rPr>
          <w:spacing w:val="0"/>
          <w:rtl/>
          <w:lang w:bidi="ar-SA"/>
        </w:rPr>
      </w:pPr>
      <w:r w:rsidRPr="006A2D1A">
        <w:rPr>
          <w:spacing w:val="0"/>
          <w:rtl/>
          <w:lang w:bidi="ar-SA"/>
        </w:rPr>
        <w:t>الله، این‌چنین به پرهیزکاران پاداش می‌دهد؛ پاکانی که چون فرشتگان، جانشان را می‌گیرند، می‌گویند: سلام و درود بر شما؛ به پاداش کردارتان وارد بهشت شوید.</w:t>
      </w:r>
    </w:p>
    <w:p w:rsidR="006071AA" w:rsidRPr="006A2D1A" w:rsidRDefault="006071AA" w:rsidP="00167AB1">
      <w:pPr>
        <w:jc w:val="lowKashida"/>
        <w:rPr>
          <w:spacing w:val="0"/>
          <w:rtl/>
          <w:lang w:bidi="ar-SA"/>
        </w:rPr>
      </w:pPr>
      <w:r w:rsidRPr="006A2D1A">
        <w:rPr>
          <w:spacing w:val="0"/>
          <w:rtl/>
          <w:lang w:bidi="ar-SA"/>
        </w:rPr>
        <w:t>یعنی در هنگام مرگشان، به آنان گفته می‌شود که وارد بهشت شوید. الله</w:t>
      </w:r>
      <w:r w:rsidRPr="006A2D1A">
        <w:rPr>
          <w:spacing w:val="0"/>
          <w:lang w:bidi="ar-SA"/>
        </w:rPr>
        <w:sym w:font="AGA Arabesque" w:char="F059"/>
      </w:r>
      <w:r w:rsidRPr="006A2D1A">
        <w:rPr>
          <w:spacing w:val="0"/>
          <w:rtl/>
          <w:lang w:bidi="ar-SA"/>
        </w:rPr>
        <w:t xml:space="preserve"> در پایان سوره‌ی «واقعه» می‌فرماید:</w:t>
      </w:r>
    </w:p>
    <w:p w:rsidR="00BC43E6" w:rsidRPr="006A2D1A" w:rsidRDefault="00BC43E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فَأَمَّا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مُقَرَّبِينَ</w:t>
      </w:r>
      <w:r w:rsidRPr="006A2D1A">
        <w:rPr>
          <w:rFonts w:ascii="KFGQPC Uthmanic Script HAFS"/>
          <w:rtl/>
          <w:lang w:val="en-MY" w:eastAsia="en-MY" w:bidi="ar-SA"/>
        </w:rPr>
        <w:t xml:space="preserve"> </w:t>
      </w:r>
      <w:r w:rsidRPr="006A2D1A">
        <w:rPr>
          <w:rFonts w:ascii="KFGQPC Uthmanic Script HAFS" w:hint="cs"/>
          <w:rtl/>
          <w:lang w:val="en-MY" w:eastAsia="en-MY" w:bidi="ar-SA"/>
        </w:rPr>
        <w:t>٨٨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فَرَو</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وَرَي</w:t>
      </w:r>
      <w:r w:rsidRPr="006A2D1A">
        <w:rPr>
          <w:rFonts w:ascii="KFGQPC Uthmanic Script HAFS" w:hint="cs"/>
          <w:rtl/>
          <w:lang w:val="en-MY" w:eastAsia="en-MY" w:bidi="ar-SA"/>
        </w:rPr>
        <w:t>ۡ</w:t>
      </w:r>
      <w:r w:rsidRPr="006A2D1A">
        <w:rPr>
          <w:rFonts w:ascii="KFGQPC Uthmanic Script HAFS" w:hint="eastAsia"/>
          <w:rtl/>
          <w:lang w:val="en-MY" w:eastAsia="en-MY" w:bidi="ar-SA"/>
        </w:rPr>
        <w:t>حَان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٨٩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6071AA" w:rsidRPr="006A2D1A" w:rsidRDefault="00BC43E6" w:rsidP="00BC43E6">
      <w:pPr>
        <w:pStyle w:val="a6"/>
        <w:rPr>
          <w:rtl/>
        </w:rPr>
      </w:pPr>
      <w:r w:rsidRPr="006A2D1A">
        <w:rPr>
          <w:lang w:val="en-MY" w:eastAsia="en-MY"/>
        </w:rPr>
        <w:tab/>
      </w:r>
      <w:r w:rsidRPr="006A2D1A">
        <w:rPr>
          <w:rtl/>
          <w:lang w:val="en-MY" w:eastAsia="en-MY"/>
        </w:rPr>
        <w:t>[</w:t>
      </w:r>
      <w:r w:rsidRPr="006A2D1A">
        <w:rPr>
          <w:rFonts w:hint="eastAsia"/>
          <w:rtl/>
          <w:lang w:val="en-MY" w:eastAsia="en-MY"/>
        </w:rPr>
        <w:t>الواقعة</w:t>
      </w:r>
      <w:r w:rsidRPr="006A2D1A">
        <w:rPr>
          <w:rtl/>
          <w:lang w:val="en-MY" w:eastAsia="en-MY"/>
        </w:rPr>
        <w:t xml:space="preserve">: </w:t>
      </w:r>
      <w:r w:rsidRPr="006A2D1A">
        <w:rPr>
          <w:rFonts w:hint="cs"/>
          <w:rtl/>
          <w:lang w:val="en-MY" w:eastAsia="en-MY"/>
        </w:rPr>
        <w:t>٨٨</w:t>
      </w:r>
      <w:r w:rsidRPr="006A2D1A">
        <w:rPr>
          <w:rFonts w:hint="eastAsia"/>
          <w:rtl/>
          <w:lang w:val="en-MY" w:eastAsia="en-MY"/>
        </w:rPr>
        <w:t>،</w:t>
      </w:r>
      <w:r w:rsidRPr="006A2D1A">
        <w:rPr>
          <w:rtl/>
          <w:lang w:val="en-MY" w:eastAsia="en-MY"/>
        </w:rPr>
        <w:t xml:space="preserve">  </w:t>
      </w:r>
      <w:r w:rsidRPr="006A2D1A">
        <w:rPr>
          <w:rFonts w:hint="cs"/>
          <w:rtl/>
          <w:lang w:val="en-MY" w:eastAsia="en-MY"/>
        </w:rPr>
        <w:t>٨٩</w:t>
      </w:r>
      <w:r w:rsidRPr="006A2D1A">
        <w:rPr>
          <w:rtl/>
          <w:lang w:val="en-MY" w:eastAsia="en-MY"/>
        </w:rPr>
        <w:t xml:space="preserve">]  </w:t>
      </w:r>
      <w:r w:rsidR="003113C5" w:rsidRPr="006A2D1A">
        <w:rPr>
          <w:rtl/>
        </w:rPr>
        <w:tab/>
      </w:r>
    </w:p>
    <w:p w:rsidR="006071AA" w:rsidRPr="006A2D1A" w:rsidRDefault="006071AA" w:rsidP="00167AB1">
      <w:pPr>
        <w:pStyle w:val="a2"/>
        <w:rPr>
          <w:spacing w:val="0"/>
          <w:rtl/>
          <w:lang w:bidi="ar-SA"/>
        </w:rPr>
      </w:pPr>
      <w:r w:rsidRPr="006A2D1A">
        <w:rPr>
          <w:spacing w:val="0"/>
          <w:rtl/>
          <w:lang w:bidi="ar-SA"/>
        </w:rPr>
        <w:t>ولی اگر از مقربان باشد، پس آسایش و گیاهان خوش‌بو و باغ‌های پرنعمت (درانتظار اوست).</w:t>
      </w:r>
    </w:p>
    <w:p w:rsidR="006071AA" w:rsidRPr="006A2D1A" w:rsidRDefault="006071AA" w:rsidP="00167AB1">
      <w:pPr>
        <w:jc w:val="lowKashida"/>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این نوید را درباره‌ی کسانی بیان می‌فرماید که مرگشان نزدیک شده است؛ یعنی در همان روزی که بمیرند، از این نعمت‌ها برخوردار می‌شوند.</w:t>
      </w:r>
    </w:p>
    <w:p w:rsidR="006071AA" w:rsidRPr="006A2D1A" w:rsidRDefault="006071AA" w:rsidP="00167AB1">
      <w:pPr>
        <w:jc w:val="lowKashida"/>
        <w:rPr>
          <w:spacing w:val="0"/>
          <w:rtl/>
          <w:lang w:bidi="ar-SA"/>
        </w:rPr>
      </w:pPr>
      <w:r w:rsidRPr="006A2D1A">
        <w:rPr>
          <w:spacing w:val="0"/>
          <w:rtl/>
          <w:lang w:bidi="ar-SA"/>
        </w:rPr>
        <w:t>اما</w:t>
      </w:r>
      <w:r w:rsidR="00CE5CB5" w:rsidRPr="006A2D1A">
        <w:rPr>
          <w:spacing w:val="0"/>
          <w:rtl/>
          <w:lang w:bidi="ar-SA"/>
        </w:rPr>
        <w:t xml:space="preserve"> ببینید که الله متعال</w:t>
      </w:r>
      <w:r w:rsidRPr="006A2D1A">
        <w:rPr>
          <w:spacing w:val="0"/>
          <w:rtl/>
          <w:lang w:bidi="ar-SA"/>
        </w:rPr>
        <w:t xml:space="preserve"> درباره‌ی عذاب قبر می‌فرماید:</w:t>
      </w:r>
    </w:p>
    <w:p w:rsidR="00CA491C" w:rsidRPr="006A2D1A" w:rsidRDefault="00BC43E6" w:rsidP="00BC43E6">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لظَّ</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غَمَرَ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ئِكَةُ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بَاسِطُو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رِجُو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زَو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هُونِ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w:t>
      </w:r>
      <w:r w:rsidRPr="006A2D1A">
        <w:rPr>
          <w:rFonts w:ascii="KFGQPC Uthmanic Script HAFS" w:hint="cs"/>
          <w:rtl/>
          <w:lang w:val="en-MY" w:eastAsia="en-MY" w:bidi="ar-SA"/>
        </w:rPr>
        <w:t>ۡ</w:t>
      </w:r>
      <w:r w:rsidRPr="006A2D1A">
        <w:rPr>
          <w:rFonts w:ascii="KFGQPC Uthmanic Script HAFS" w:hint="eastAsia"/>
          <w:rtl/>
          <w:lang w:val="en-MY" w:eastAsia="en-MY" w:bidi="ar-SA"/>
        </w:rPr>
        <w:t>تَك</w:t>
      </w:r>
      <w:r w:rsidRPr="006A2D1A">
        <w:rPr>
          <w:rFonts w:ascii="KFGQPC Uthmanic Script HAFS" w:hint="cs"/>
          <w:rtl/>
          <w:lang w:val="en-MY" w:eastAsia="en-MY" w:bidi="ar-SA"/>
        </w:rPr>
        <w:t>ۡ</w:t>
      </w:r>
      <w:r w:rsidRPr="006A2D1A">
        <w:rPr>
          <w:rFonts w:ascii="KFGQPC Uthmanic Script HAFS" w:hint="eastAsia"/>
          <w:rtl/>
          <w:lang w:val="en-MY" w:eastAsia="en-MY" w:bidi="ar-SA"/>
        </w:rPr>
        <w:t>بِرُونَ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٩٣</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CA491C" w:rsidRPr="006A2D1A" w:rsidRDefault="00CA491C" w:rsidP="00C8196E">
      <w:pPr>
        <w:pStyle w:val="a2"/>
        <w:rPr>
          <w:spacing w:val="0"/>
          <w:rtl/>
          <w:lang w:bidi="ar-SA"/>
        </w:rPr>
      </w:pPr>
      <w:r w:rsidRPr="006A2D1A">
        <w:rPr>
          <w:spacing w:val="0"/>
          <w:rtl/>
          <w:lang w:bidi="ar-SA"/>
        </w:rPr>
        <w:t>و چون ست</w:t>
      </w:r>
      <w:r w:rsidR="00C8196E" w:rsidRPr="006A2D1A">
        <w:rPr>
          <w:rFonts w:hint="cs"/>
          <w:spacing w:val="0"/>
          <w:rtl/>
          <w:lang w:bidi="ar-SA"/>
        </w:rPr>
        <w:t>مك</w:t>
      </w:r>
      <w:r w:rsidRPr="006A2D1A">
        <w:rPr>
          <w:spacing w:val="0"/>
          <w:rtl/>
          <w:lang w:bidi="ar-SA"/>
        </w:rPr>
        <w:t>اران را در سختی</w:t>
      </w:r>
      <w:r w:rsidRPr="006A2D1A">
        <w:rPr>
          <w:spacing w:val="0"/>
          <w:rtl/>
          <w:lang w:bidi="ar-SA"/>
        </w:rPr>
        <w:softHyphen/>
        <w:t>های مرگ ببینی و فرشتگان، دستانشان را (به سوی آنان) گشوده، (می</w:t>
      </w:r>
      <w:r w:rsidRPr="006A2D1A">
        <w:rPr>
          <w:spacing w:val="0"/>
          <w:rtl/>
          <w:lang w:bidi="ar-SA"/>
        </w:rPr>
        <w:softHyphen/>
        <w:t>گویند:) جان بِکَنید؛ امروز به سبب سخنان نادرستی که به الله می</w:t>
      </w:r>
      <w:r w:rsidRPr="006A2D1A">
        <w:rPr>
          <w:spacing w:val="0"/>
          <w:rtl/>
          <w:lang w:bidi="ar-SA"/>
        </w:rPr>
        <w:softHyphen/>
        <w:t>گفتید و بدان سببب که از تصدیق آیاتش سرکشی می</w:t>
      </w:r>
      <w:r w:rsidRPr="006A2D1A">
        <w:rPr>
          <w:spacing w:val="0"/>
          <w:rtl/>
          <w:lang w:bidi="ar-SA"/>
        </w:rPr>
        <w:softHyphen/>
        <w:t>کردید، با عذاب خوارکننده</w:t>
      </w:r>
      <w:r w:rsidRPr="006A2D1A">
        <w:rPr>
          <w:spacing w:val="0"/>
          <w:rtl/>
          <w:lang w:bidi="ar-SA"/>
        </w:rPr>
        <w:softHyphen/>
        <w:t>ای مجازات می</w:t>
      </w:r>
      <w:r w:rsidRPr="006A2D1A">
        <w:rPr>
          <w:spacing w:val="0"/>
          <w:rtl/>
          <w:lang w:bidi="ar-SA"/>
        </w:rPr>
        <w:softHyphen/>
        <w:t>شوید.</w:t>
      </w:r>
    </w:p>
    <w:p w:rsidR="006071AA" w:rsidRPr="006A2D1A" w:rsidRDefault="00CA491C" w:rsidP="00167AB1">
      <w:pPr>
        <w:jc w:val="lowKashida"/>
        <w:rPr>
          <w:spacing w:val="0"/>
          <w:rtl/>
          <w:lang w:bidi="ar-SA"/>
        </w:rPr>
      </w:pPr>
      <w:r w:rsidRPr="006A2D1A">
        <w:rPr>
          <w:spacing w:val="0"/>
          <w:rtl/>
          <w:lang w:bidi="ar-SA"/>
        </w:rPr>
        <w:t>کافران هنگام مردن، جان نمی‌دهند؛ چون مژده‌ی خوبی به آن‌ها داده نمی‌شود. به آن‌ها نوید دوزخ را می‌دهند؛ از این‌رو حاضر نیستند که جان دهند؛ لذا فرشتگان مرگ به آنان می‌گویند: «جان بِکَنید». این عذاب خوارکننده، در زمان مرگشان و همین‌که می‌میرند، به آن‌ها می‌رسد.</w:t>
      </w:r>
    </w:p>
    <w:p w:rsidR="00CA491C" w:rsidRPr="006A2D1A" w:rsidRDefault="00CA491C" w:rsidP="00167AB1">
      <w:pPr>
        <w:jc w:val="lowKashida"/>
        <w:rPr>
          <w:spacing w:val="0"/>
          <w:rtl/>
          <w:lang w:bidi="ar-SA"/>
        </w:rPr>
      </w:pPr>
      <w:r w:rsidRPr="006A2D1A">
        <w:rPr>
          <w:spacing w:val="0"/>
          <w:rtl/>
          <w:lang w:bidi="ar-SA"/>
        </w:rPr>
        <w:t>الله</w:t>
      </w:r>
      <w:r w:rsidRPr="006A2D1A">
        <w:rPr>
          <w:spacing w:val="0"/>
          <w:lang w:bidi="ar-SA"/>
        </w:rPr>
        <w:sym w:font="AGA Arabesque" w:char="F059"/>
      </w:r>
      <w:r w:rsidR="005463C2" w:rsidRPr="006A2D1A">
        <w:rPr>
          <w:spacing w:val="0"/>
          <w:rtl/>
          <w:lang w:bidi="ar-SA"/>
        </w:rPr>
        <w:t xml:space="preserve"> درباره‌ی فرعونیان</w:t>
      </w:r>
      <w:r w:rsidRPr="006A2D1A">
        <w:rPr>
          <w:spacing w:val="0"/>
          <w:rtl/>
          <w:lang w:bidi="ar-SA"/>
        </w:rPr>
        <w:t xml:space="preserve"> می‌فرماید:</w:t>
      </w:r>
    </w:p>
    <w:p w:rsidR="003971AF" w:rsidRPr="006A2D1A" w:rsidRDefault="00BC43E6" w:rsidP="00BC43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لنَّارُ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رَضُونَ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غُدُوّ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وَعَشِيّ</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أَد</w:t>
      </w:r>
      <w:r w:rsidRPr="006A2D1A">
        <w:rPr>
          <w:rFonts w:ascii="KFGQPC Uthmanic Script HAFS" w:hint="cs"/>
          <w:rtl/>
          <w:lang w:val="en-MY" w:eastAsia="en-MY" w:bidi="ar-SA"/>
        </w:rPr>
        <w:t>ۡ</w:t>
      </w:r>
      <w:r w:rsidRPr="006A2D1A">
        <w:rPr>
          <w:rFonts w:ascii="KFGQPC Uthmanic Script HAFS" w:hint="eastAsia"/>
          <w:rtl/>
          <w:lang w:val="en-MY" w:eastAsia="en-MY" w:bidi="ar-SA"/>
        </w:rPr>
        <w:t>خِلُو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عَو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أَشَدَّ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غافر</w:t>
      </w:r>
      <w:r w:rsidRPr="006A2D1A">
        <w:rPr>
          <w:rStyle w:val="Char7"/>
          <w:rtl/>
        </w:rPr>
        <w:t xml:space="preserve">: </w:t>
      </w:r>
      <w:r w:rsidRPr="006A2D1A">
        <w:rPr>
          <w:rStyle w:val="Char7"/>
          <w:rFonts w:hint="cs"/>
          <w:rtl/>
        </w:rPr>
        <w:t>٤٦</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3971AF" w:rsidRPr="006A2D1A" w:rsidRDefault="003971AF" w:rsidP="00167AB1">
      <w:pPr>
        <w:pStyle w:val="a2"/>
        <w:rPr>
          <w:spacing w:val="0"/>
          <w:rtl/>
          <w:lang w:bidi="ar-SA"/>
        </w:rPr>
      </w:pPr>
      <w:r w:rsidRPr="006A2D1A">
        <w:rPr>
          <w:spacing w:val="0"/>
          <w:rtl/>
          <w:lang w:bidi="ar-SA"/>
        </w:rPr>
        <w:t>(عذابشان) آتش دوزخ است که صبح و شام بر آن عرضه می‌شوند و روزی که قیامت برپا گردد، (فرمان می‌رسد:) فرعونیان را وارد سخت‌ترین عذاب بگردانید.</w:t>
      </w:r>
    </w:p>
    <w:p w:rsidR="00B6142A" w:rsidRPr="006A2D1A" w:rsidRDefault="003971AF" w:rsidP="00167AB1">
      <w:pPr>
        <w:jc w:val="lowKashida"/>
        <w:rPr>
          <w:spacing w:val="0"/>
          <w:rtl/>
          <w:lang w:bidi="ar-SA"/>
        </w:rPr>
      </w:pPr>
      <w:r w:rsidRPr="006A2D1A">
        <w:rPr>
          <w:spacing w:val="0"/>
          <w:rtl/>
          <w:lang w:bidi="ar-SA"/>
        </w:rPr>
        <w:t>فرمود:«صبح و شام بر آتش دوزخ عرضه می‌شوند». این، قبل از برپاشدن قیامت است؛ چراکه در ادامه می‌فرماید: «و روزی که قیامت برپا گردد، فرمان می‌رسد که فرعونیان را وارد سخت‌ترین عذاب بگردانید».</w:t>
      </w:r>
    </w:p>
    <w:p w:rsidR="00674726" w:rsidRPr="006A2D1A" w:rsidRDefault="003971AF" w:rsidP="00522994">
      <w:pPr>
        <w:spacing w:line="228" w:lineRule="auto"/>
        <w:jc w:val="lowKashida"/>
        <w:rPr>
          <w:spacing w:val="0"/>
          <w:rtl/>
          <w:lang w:bidi="ar-SA"/>
        </w:rPr>
      </w:pPr>
      <w:r w:rsidRPr="006A2D1A">
        <w:rPr>
          <w:spacing w:val="0"/>
          <w:rtl/>
          <w:lang w:bidi="ar-SA"/>
        </w:rPr>
        <w:t>البته باید بدانیم که این نعمت و عذاب قبر، جزو عالَم غیب است و ما،</w:t>
      </w:r>
      <w:r w:rsidR="001D20EF" w:rsidRPr="006A2D1A">
        <w:rPr>
          <w:spacing w:val="0"/>
          <w:rtl/>
          <w:lang w:bidi="ar-SA"/>
        </w:rPr>
        <w:t xml:space="preserve"> در حیات خود</w:t>
      </w:r>
      <w:r w:rsidRPr="006A2D1A">
        <w:rPr>
          <w:spacing w:val="0"/>
          <w:rtl/>
          <w:lang w:bidi="ar-SA"/>
        </w:rPr>
        <w:t xml:space="preserve"> آن را احساس نمی‌کنیم و اگر عذاب قبر را احساس می‌کردیم، دیگر، </w:t>
      </w:r>
      <w:r w:rsidR="001D20EF" w:rsidRPr="006A2D1A">
        <w:rPr>
          <w:spacing w:val="0"/>
          <w:rtl/>
          <w:lang w:bidi="ar-SA"/>
        </w:rPr>
        <w:t>مردگان خود را به خاک نمی‌سپردیم؛</w:t>
      </w:r>
      <w:r w:rsidRPr="006A2D1A">
        <w:rPr>
          <w:spacing w:val="0"/>
          <w:rtl/>
          <w:lang w:bidi="ar-SA"/>
        </w:rPr>
        <w:t xml:space="preserve"> زیرا امکان ندارد </w:t>
      </w:r>
      <w:r w:rsidR="001D20EF" w:rsidRPr="006A2D1A">
        <w:rPr>
          <w:spacing w:val="0"/>
          <w:rtl/>
          <w:lang w:bidi="ar-SA"/>
        </w:rPr>
        <w:t>ك</w:t>
      </w:r>
      <w:r w:rsidRPr="006A2D1A">
        <w:rPr>
          <w:spacing w:val="0"/>
          <w:rtl/>
          <w:lang w:bidi="ar-SA"/>
        </w:rPr>
        <w:t xml:space="preserve">ه انسان، مرده‌اش را به سمت عذاب وحشتناکی ببرد که آن را می‌شنود. </w:t>
      </w:r>
      <w:r w:rsidR="001D20EF" w:rsidRPr="006A2D1A">
        <w:rPr>
          <w:spacing w:val="0"/>
          <w:rtl/>
          <w:lang w:bidi="ar-SA"/>
        </w:rPr>
        <w:t xml:space="preserve">هنگامی که </w:t>
      </w:r>
      <w:r w:rsidRPr="006A2D1A">
        <w:rPr>
          <w:spacing w:val="0"/>
          <w:rtl/>
          <w:lang w:bidi="ar-SA"/>
        </w:rPr>
        <w:t xml:space="preserve">کافران و منافقان، </w:t>
      </w:r>
      <w:r w:rsidR="001D20EF" w:rsidRPr="006A2D1A">
        <w:rPr>
          <w:spacing w:val="0"/>
          <w:rtl/>
          <w:lang w:bidi="ar-SA"/>
        </w:rPr>
        <w:t>از پاسخ به سؤال قبر</w:t>
      </w:r>
      <w:r w:rsidRPr="006A2D1A">
        <w:rPr>
          <w:spacing w:val="0"/>
          <w:rtl/>
          <w:lang w:bidi="ar-SA"/>
        </w:rPr>
        <w:t xml:space="preserve"> بازمی‌مانند و نمی‌توانند جواب دهند، با گُرزی آهنین، به آن‌ها می‌زنند و بدین‌سان فریادی سر می‌دهند که جز انسان، همه‌ی موجودات زمین، آن را می‌شنوند!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«لَو سَمعها الإنسانُ لَصعق»</w:t>
      </w:r>
      <w:r w:rsidR="001D20EF"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6"/>
      </w:r>
      <w:r w:rsidR="003A729F" w:rsidRPr="006A2D1A">
        <w:rPr>
          <w:rStyle w:val="FootnoteReference"/>
          <w:rFonts w:cs="B Lotus"/>
          <w:spacing w:val="0"/>
          <w:szCs w:val="28"/>
          <w:rtl/>
          <w:lang w:bidi="ar-SA"/>
        </w:rPr>
        <w:t>)</w:t>
      </w:r>
      <w:r w:rsidR="001D20EF" w:rsidRPr="006A2D1A">
        <w:rPr>
          <w:spacing w:val="0"/>
          <w:rtl/>
          <w:lang w:bidi="ar-SA"/>
        </w:rPr>
        <w:t xml:space="preserve"> یعنی: «اگر انسان</w:t>
      </w:r>
      <w:r w:rsidRPr="006A2D1A">
        <w:rPr>
          <w:spacing w:val="0"/>
          <w:rtl/>
          <w:lang w:bidi="ar-SA"/>
        </w:rPr>
        <w:t xml:space="preserve"> آن را بشنود، بی</w:t>
      </w:r>
      <w:r w:rsidR="001D20EF" w:rsidRPr="006A2D1A">
        <w:rPr>
          <w:spacing w:val="0"/>
          <w:rtl/>
          <w:lang w:bidi="ar-SA"/>
        </w:rPr>
        <w:t>‌هوش می‌شود». هم‌چنین فر</w:t>
      </w:r>
      <w:r w:rsidRPr="006A2D1A">
        <w:rPr>
          <w:spacing w:val="0"/>
          <w:rtl/>
          <w:lang w:bidi="ar-SA"/>
        </w:rPr>
        <w:t>م</w:t>
      </w:r>
      <w:r w:rsidR="001D20EF" w:rsidRPr="006A2D1A">
        <w:rPr>
          <w:spacing w:val="0"/>
          <w:rtl/>
          <w:lang w:bidi="ar-SA"/>
        </w:rPr>
        <w:t>و</w:t>
      </w:r>
      <w:r w:rsidRPr="006A2D1A">
        <w:rPr>
          <w:spacing w:val="0"/>
          <w:rtl/>
          <w:lang w:bidi="ar-SA"/>
        </w:rPr>
        <w:t xml:space="preserve">ده است: </w:t>
      </w:r>
      <w:r w:rsidRPr="006A2D1A">
        <w:rPr>
          <w:rStyle w:val="Char1"/>
          <w:spacing w:val="0"/>
          <w:rtl/>
          <w:lang w:bidi="ar-SA"/>
        </w:rPr>
        <w:t>«لَولا أن تَدَافَنُوا لدعوت اللهَ إن یُسمِعَکُم عذابَ القبرِ»</w:t>
      </w:r>
      <w:r w:rsidR="009234A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7"/>
      </w:r>
      <w:r w:rsidR="003A729F" w:rsidRPr="006A2D1A">
        <w:rPr>
          <w:rStyle w:val="FootnoteReference"/>
          <w:rFonts w:cs="B Lotus"/>
          <w:spacing w:val="0"/>
          <w:szCs w:val="28"/>
          <w:rtl/>
          <w:lang w:bidi="ar-SA"/>
        </w:rPr>
        <w:t>)</w:t>
      </w:r>
      <w:r w:rsidRPr="006A2D1A">
        <w:rPr>
          <w:spacing w:val="0"/>
          <w:rtl/>
          <w:lang w:bidi="ar-SA"/>
        </w:rPr>
        <w:t xml:space="preserve"> یعنی: «اگر بیمِ آن نبود که مردگان خود را دفن نکنید، از الله می‌خواستم که عذاب قبر را به گوش شما برساند». لذا این </w:t>
      </w:r>
      <w:r w:rsidR="00F62DFA" w:rsidRPr="006A2D1A">
        <w:rPr>
          <w:spacing w:val="0"/>
          <w:rtl/>
          <w:lang w:bidi="ar-SA"/>
        </w:rPr>
        <w:t>لطف</w:t>
      </w:r>
      <w:r w:rsidRPr="006A2D1A">
        <w:rPr>
          <w:spacing w:val="0"/>
          <w:rtl/>
          <w:lang w:bidi="ar-SA"/>
        </w:rPr>
        <w:t xml:space="preserve"> خداست که ما، عذاب قبر را احساس نمی‌کنیم و به آن، به‌عنوان یک مسأله‌ی غیبی ایمان داریم. هم‌چنین اگر عذاب قبر، قابل دیدن یا حس کردن بود، مایه‌ی رسوایی می‌گشت. وقتی از کنار قبری عبور می‌کردیم و صدای ناله و فریاد </w:t>
      </w:r>
      <w:r w:rsidR="00674726" w:rsidRPr="006A2D1A">
        <w:rPr>
          <w:spacing w:val="0"/>
          <w:rtl/>
          <w:lang w:bidi="ar-SA"/>
        </w:rPr>
        <w:t>به گوشمان می‌ر</w:t>
      </w:r>
      <w:r w:rsidR="00F62DFA" w:rsidRPr="006A2D1A">
        <w:rPr>
          <w:spacing w:val="0"/>
          <w:rtl/>
          <w:lang w:bidi="ar-SA"/>
        </w:rPr>
        <w:t>سید، صاحب قبر</w:t>
      </w:r>
      <w:r w:rsidR="00674726" w:rsidRPr="006A2D1A">
        <w:rPr>
          <w:spacing w:val="0"/>
          <w:rtl/>
          <w:lang w:bidi="ar-SA"/>
        </w:rPr>
        <w:t xml:space="preserve"> پیش ما رسوا می‌شد. هم‌چنین مایه‌ی نگرانی و ناراحتی خانواده و فرزندانش بود و از غصه، نمی‌توانستند بخوابند؛ چون همواره صدای ناله و فریاد عزیزشان را می‌شنیدند! اما این، لطف خداست که عذاب قبر را یک مسأله‌ی غیبی و پنهان قرار داده است؛ لذا مبادا کسی بگو</w:t>
      </w:r>
      <w:r w:rsidR="00F62DFA" w:rsidRPr="006A2D1A">
        <w:rPr>
          <w:spacing w:val="0"/>
          <w:rtl/>
          <w:lang w:bidi="ar-SA"/>
        </w:rPr>
        <w:t>ید: پس چرا پس از خا</w:t>
      </w:r>
      <w:r w:rsidR="00C8196E" w:rsidRPr="006A2D1A">
        <w:rPr>
          <w:rFonts w:hint="cs"/>
          <w:spacing w:val="0"/>
          <w:rtl/>
          <w:lang w:bidi="ar-SA"/>
        </w:rPr>
        <w:t>كس</w:t>
      </w:r>
      <w:r w:rsidR="00F62DFA" w:rsidRPr="006A2D1A">
        <w:rPr>
          <w:spacing w:val="0"/>
          <w:rtl/>
          <w:lang w:bidi="ar-SA"/>
        </w:rPr>
        <w:t>پاری مرده</w:t>
      </w:r>
      <w:r w:rsidR="00674726" w:rsidRPr="006A2D1A">
        <w:rPr>
          <w:spacing w:val="0"/>
          <w:rtl/>
          <w:lang w:bidi="ar-SA"/>
        </w:rPr>
        <w:t xml:space="preserve"> و گذشتِ دو یا سه روز، هیچ اثری از عذاب در کنا</w:t>
      </w:r>
      <w:r w:rsidR="00F62DFA" w:rsidRPr="006A2D1A">
        <w:rPr>
          <w:spacing w:val="0"/>
          <w:rtl/>
          <w:lang w:bidi="ar-SA"/>
        </w:rPr>
        <w:t>ر قبر مرده، دیده نمی‌شود؟ پاسخش</w:t>
      </w:r>
      <w:r w:rsidR="00674726" w:rsidRPr="006A2D1A">
        <w:rPr>
          <w:spacing w:val="0"/>
          <w:rtl/>
          <w:lang w:bidi="ar-SA"/>
        </w:rPr>
        <w:t xml:space="preserve"> روشن است؛ برای این‌که عذاب قبر، یک مسأله‌ی غیبی</w:t>
      </w:r>
      <w:r w:rsidR="00F62DFA" w:rsidRPr="006A2D1A">
        <w:rPr>
          <w:spacing w:val="0"/>
          <w:rtl/>
          <w:lang w:bidi="ar-SA"/>
        </w:rPr>
        <w:t>‌ست و الله متعال فقط در پار</w:t>
      </w:r>
      <w:r w:rsidR="00674726" w:rsidRPr="006A2D1A">
        <w:rPr>
          <w:spacing w:val="0"/>
          <w:rtl/>
          <w:lang w:bidi="ar-SA"/>
        </w:rPr>
        <w:t>ه‌ای از موارد، هرکه از بندگانش</w:t>
      </w:r>
      <w:r w:rsidR="00F62DFA" w:rsidRPr="006A2D1A">
        <w:rPr>
          <w:spacing w:val="0"/>
          <w:rtl/>
          <w:lang w:bidi="ar-SA"/>
        </w:rPr>
        <w:t xml:space="preserve"> را بخواهد، از غیب مطلع می‌سازد؛</w:t>
      </w:r>
      <w:r w:rsidR="00674726" w:rsidRPr="006A2D1A">
        <w:rPr>
          <w:spacing w:val="0"/>
          <w:rtl/>
          <w:lang w:bidi="ar-SA"/>
        </w:rPr>
        <w:t xml:space="preserve"> و گرنه، هیچ‌کس غیب نمی‌داند.</w:t>
      </w:r>
    </w:p>
    <w:p w:rsidR="003971AF" w:rsidRPr="006A2D1A" w:rsidRDefault="002E6995" w:rsidP="00522994">
      <w:pPr>
        <w:spacing w:line="228" w:lineRule="auto"/>
        <w:jc w:val="lowKashida"/>
        <w:rPr>
          <w:spacing w:val="0"/>
          <w:rtl/>
          <w:lang w:bidi="ar-SA"/>
        </w:rPr>
      </w:pPr>
      <w:r w:rsidRPr="006A2D1A">
        <w:rPr>
          <w:spacing w:val="0"/>
          <w:rtl/>
          <w:lang w:bidi="ar-SA"/>
        </w:rPr>
        <w:t xml:space="preserve">روایتی در «صحیحین» آمده </w:t>
      </w:r>
      <w:r w:rsidR="00F62DFA" w:rsidRPr="006A2D1A">
        <w:rPr>
          <w:spacing w:val="0"/>
          <w:rtl/>
          <w:lang w:bidi="ar-SA"/>
        </w:rPr>
        <w:t xml:space="preserve">است </w:t>
      </w:r>
      <w:r w:rsidRPr="006A2D1A">
        <w:rPr>
          <w:spacing w:val="0"/>
          <w:rtl/>
          <w:lang w:bidi="ar-SA"/>
        </w:rPr>
        <w:t>که عبدالله بن عباس</w:t>
      </w:r>
      <w:r w:rsidR="00F62DFA" w:rsidRPr="006A2D1A">
        <w:rPr>
          <w:rFonts w:cs="(M. Aiyada Ayoub ALKobaisi)"/>
          <w:spacing w:val="0"/>
          <w:rtl/>
          <w:lang w:bidi="ar-SA"/>
        </w:rPr>
        <w:t>$</w:t>
      </w:r>
      <w:r w:rsidRPr="006A2D1A">
        <w:rPr>
          <w:spacing w:val="0"/>
          <w:rtl/>
          <w:lang w:bidi="ar-SA"/>
        </w:rPr>
        <w:t xml:space="preserve"> می‌</w:t>
      </w:r>
      <w:r w:rsidR="00F62DFA" w:rsidRPr="006A2D1A">
        <w:rPr>
          <w:spacing w:val="0"/>
          <w:rtl/>
          <w:lang w:bidi="ar-SA"/>
        </w:rPr>
        <w:t>گوید</w:t>
      </w:r>
      <w:r w:rsidRPr="006A2D1A">
        <w:rPr>
          <w:spacing w:val="0"/>
          <w:rtl/>
          <w:lang w:bidi="ar-SA"/>
        </w:rPr>
        <w:t>: رسول‌الله</w:t>
      </w:r>
      <w:r w:rsidRPr="006A2D1A">
        <w:rPr>
          <w:spacing w:val="0"/>
          <w:lang w:bidi="ar-SA"/>
        </w:rPr>
        <w:sym w:font="AGA Arabesque" w:char="F072"/>
      </w:r>
      <w:r w:rsidR="00F62DFA" w:rsidRPr="006A2D1A">
        <w:rPr>
          <w:spacing w:val="0"/>
          <w:rtl/>
          <w:lang w:bidi="ar-SA"/>
        </w:rPr>
        <w:t xml:space="preserve"> از کنار دو قبر</w:t>
      </w:r>
      <w:r w:rsidRPr="006A2D1A">
        <w:rPr>
          <w:spacing w:val="0"/>
          <w:rtl/>
          <w:lang w:bidi="ar-SA"/>
        </w:rPr>
        <w:t xml:space="preserve"> عبور </w:t>
      </w:r>
      <w:r w:rsidR="00F62DFA" w:rsidRPr="006A2D1A">
        <w:rPr>
          <w:spacing w:val="0"/>
          <w:rtl/>
          <w:lang w:bidi="ar-SA"/>
        </w:rPr>
        <w:t xml:space="preserve">نمود و </w:t>
      </w:r>
      <w:r w:rsidRPr="006A2D1A">
        <w:rPr>
          <w:spacing w:val="0"/>
          <w:rtl/>
          <w:lang w:bidi="ar-SA"/>
        </w:rPr>
        <w:t xml:space="preserve">فرمود: </w:t>
      </w:r>
      <w:r w:rsidRPr="006A2D1A">
        <w:rPr>
          <w:rStyle w:val="Char1"/>
          <w:spacing w:val="0"/>
          <w:rtl/>
          <w:lang w:bidi="ar-SA"/>
        </w:rPr>
        <w:t>«إنَّهما لَ</w:t>
      </w:r>
      <w:r w:rsidRPr="006A2D1A">
        <w:rPr>
          <w:rStyle w:val="Char1"/>
          <w:rFonts w:eastAsia="MS Mincho"/>
          <w:spacing w:val="0"/>
          <w:rtl/>
          <w:lang w:bidi="ar-SA"/>
        </w:rPr>
        <w:t>يُعَذَّبَانِ وَمَا يُعَذَّبَانِ فِي كَبِيرٍ، أمّا أَحَدُهُمَا فکان لا يَسْتَنزِهُ مِنْ البَوْلِ، وأمَّا الآخَرُ فکان يَمْشِي بِالنَّمِيمَةِ</w:t>
      </w:r>
      <w:r w:rsidRPr="006A2D1A">
        <w:rPr>
          <w:rStyle w:val="Char1"/>
          <w:spacing w:val="0"/>
          <w:rtl/>
          <w:lang w:bidi="ar-SA"/>
        </w:rPr>
        <w:t>»</w:t>
      </w:r>
      <w:r w:rsidR="00F62DF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18"/>
      </w:r>
      <w:r w:rsidR="003A729F" w:rsidRPr="006A2D1A">
        <w:rPr>
          <w:rStyle w:val="FootnoteReference"/>
          <w:rFonts w:cs="B Lotus"/>
          <w:spacing w:val="0"/>
          <w:szCs w:val="28"/>
          <w:rtl/>
          <w:lang w:bidi="ar-SA"/>
        </w:rPr>
        <w:t>)</w:t>
      </w:r>
      <w:r w:rsidRPr="006A2D1A">
        <w:rPr>
          <w:spacing w:val="0"/>
          <w:rtl/>
          <w:lang w:bidi="ar-SA"/>
        </w:rPr>
        <w:t xml:space="preserve"> یعنی: «این دو نفر عذاب می‌شوند، نه به‌خاطر گناه بزرگی؛ یکی از آن‌ها، از ادرار خود پرهی</w:t>
      </w:r>
      <w:r w:rsidR="00F62DFA" w:rsidRPr="006A2D1A">
        <w:rPr>
          <w:spacing w:val="0"/>
          <w:rtl/>
          <w:lang w:bidi="ar-SA"/>
        </w:rPr>
        <w:t>ز نمی‌کرد و دیگری، در میان مردم</w:t>
      </w:r>
      <w:r w:rsidRPr="006A2D1A">
        <w:rPr>
          <w:spacing w:val="0"/>
          <w:rtl/>
          <w:lang w:bidi="ar-SA"/>
        </w:rPr>
        <w:t xml:space="preserve"> سخن‌چینی می‌نمود». بدین‌سان</w:t>
      </w:r>
      <w:r w:rsidR="003971AF" w:rsidRPr="006A2D1A">
        <w:rPr>
          <w:spacing w:val="0"/>
          <w:rtl/>
          <w:lang w:bidi="ar-SA"/>
        </w:rPr>
        <w:t xml:space="preserve"> الله</w:t>
      </w:r>
      <w:r w:rsidR="003971AF" w:rsidRPr="006A2D1A">
        <w:rPr>
          <w:spacing w:val="0"/>
          <w:lang w:bidi="ar-SA"/>
        </w:rPr>
        <w:sym w:font="AGA Arabesque" w:char="F059"/>
      </w:r>
      <w:r w:rsidR="003971AF" w:rsidRPr="006A2D1A">
        <w:rPr>
          <w:spacing w:val="0"/>
          <w:rtl/>
          <w:lang w:bidi="ar-SA"/>
        </w:rPr>
        <w:t>، پیامبرش ر ا از عذاب شدن دو نفر در قبرهایشان مطلع ساخت.</w:t>
      </w:r>
    </w:p>
    <w:p w:rsidR="002E6995" w:rsidRPr="006A2D1A" w:rsidRDefault="002E6995" w:rsidP="00167AB1">
      <w:pPr>
        <w:jc w:val="lowKashida"/>
        <w:rPr>
          <w:spacing w:val="0"/>
          <w:rtl/>
          <w:lang w:bidi="ar-SA"/>
        </w:rPr>
      </w:pPr>
      <w:r w:rsidRPr="006A2D1A">
        <w:rPr>
          <w:spacing w:val="0"/>
          <w:rtl/>
          <w:lang w:bidi="ar-SA"/>
        </w:rPr>
        <w:t>خلاصه این‌که باید به فتنه و عذاب قبر، ایمان</w:t>
      </w:r>
      <w:r w:rsidR="00F62DFA" w:rsidRPr="006A2D1A">
        <w:rPr>
          <w:spacing w:val="0"/>
          <w:rtl/>
          <w:lang w:bidi="ar-SA"/>
        </w:rPr>
        <w:t xml:space="preserve"> داشته باشیم و بدانیم که در قبر</w:t>
      </w:r>
      <w:r w:rsidRPr="006A2D1A">
        <w:rPr>
          <w:spacing w:val="0"/>
          <w:rtl/>
          <w:lang w:bidi="ar-SA"/>
        </w:rPr>
        <w:t xml:space="preserve"> دو فرش</w:t>
      </w:r>
      <w:r w:rsidR="00F62DFA" w:rsidRPr="006A2D1A">
        <w:rPr>
          <w:spacing w:val="0"/>
          <w:rtl/>
          <w:lang w:bidi="ar-SA"/>
        </w:rPr>
        <w:t>ته، سه سؤال می‌پرسند: پروردگارت کیست؟ دینت</w:t>
      </w:r>
      <w:r w:rsidRPr="006A2D1A">
        <w:rPr>
          <w:spacing w:val="0"/>
          <w:rtl/>
          <w:lang w:bidi="ar-SA"/>
        </w:rPr>
        <w:t xml:space="preserve"> چیست و پیامبرت کیست؟</w:t>
      </w:r>
    </w:p>
    <w:p w:rsidR="002E6995" w:rsidRPr="006A2D1A" w:rsidRDefault="000B2558" w:rsidP="00167AB1">
      <w:pPr>
        <w:jc w:val="lowKashida"/>
        <w:rPr>
          <w:spacing w:val="0"/>
          <w:rtl/>
          <w:lang w:bidi="ar-SA"/>
        </w:rPr>
      </w:pPr>
      <w:r w:rsidRPr="006A2D1A">
        <w:rPr>
          <w:spacing w:val="0"/>
          <w:rtl/>
          <w:lang w:bidi="ar-SA"/>
        </w:rPr>
        <w:t xml:space="preserve">ایمان به آن‌چه که در روز قیامت روی می‌دهد، جزو ایمان به آخرت و روز قیامت است؛ هنگامی که برای دومین بار در «صور» دمیده می‌شود، مردم از قبرهایشان برانگیخته می‌شوند و </w:t>
      </w:r>
      <w:r w:rsidR="00F62DFA" w:rsidRPr="006A2D1A">
        <w:rPr>
          <w:spacing w:val="0"/>
          <w:rtl/>
          <w:lang w:bidi="ar-SA"/>
        </w:rPr>
        <w:t>در برابر الله، پروردگار جهانیان</w:t>
      </w:r>
      <w:r w:rsidRPr="006A2D1A">
        <w:rPr>
          <w:spacing w:val="0"/>
          <w:rtl/>
          <w:lang w:bidi="ar-SA"/>
        </w:rPr>
        <w:t xml:space="preserve"> در حالی می‌ایستند که لُخت و پابرهنه هستند و هیچ لباسی به تن ندارند و ختنه نشده‌ا</w:t>
      </w:r>
      <w:r w:rsidR="00F62DFA" w:rsidRPr="006A2D1A">
        <w:rPr>
          <w:spacing w:val="0"/>
          <w:rtl/>
          <w:lang w:bidi="ar-SA"/>
        </w:rPr>
        <w:t>ند و زبانشان، از وحشت روز قیامت</w:t>
      </w:r>
      <w:r w:rsidRPr="006A2D1A">
        <w:rPr>
          <w:spacing w:val="0"/>
          <w:rtl/>
          <w:lang w:bidi="ar-SA"/>
        </w:rPr>
        <w:t xml:space="preserve"> بند آمده است! حتی پیامبران نیز همین‌گونه برانگیخته می‌گردند؛ همان‌طور که الله</w:t>
      </w:r>
      <w:r w:rsidRPr="006A2D1A">
        <w:rPr>
          <w:spacing w:val="0"/>
          <w:lang w:bidi="ar-SA"/>
        </w:rPr>
        <w:sym w:font="AGA Arabesque" w:char="F059"/>
      </w:r>
      <w:r w:rsidRPr="006A2D1A">
        <w:rPr>
          <w:spacing w:val="0"/>
          <w:rtl/>
          <w:lang w:bidi="ar-SA"/>
        </w:rPr>
        <w:t xml:space="preserve"> می‌فرماید:</w:t>
      </w:r>
    </w:p>
    <w:p w:rsidR="00E37BAA" w:rsidRPr="006A2D1A" w:rsidRDefault="00BC43E6" w:rsidP="00BC43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كَمَا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بَدَأ</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نُّعِيدُهُ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١٠٤</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0B2558" w:rsidRPr="006A2D1A" w:rsidRDefault="00E37BAA" w:rsidP="00167AB1">
      <w:pPr>
        <w:pStyle w:val="a2"/>
        <w:rPr>
          <w:spacing w:val="0"/>
          <w:rtl/>
          <w:lang w:bidi="ar-SA"/>
        </w:rPr>
      </w:pPr>
      <w:r w:rsidRPr="006A2D1A">
        <w:rPr>
          <w:spacing w:val="0"/>
          <w:rtl/>
          <w:lang w:bidi="ar-SA"/>
        </w:rPr>
        <w:t>همان‌طور که نخستین آفرینش را آغاز نمودیم، دوباره آن را تکرار می‌کنیم.</w:t>
      </w:r>
    </w:p>
    <w:p w:rsidR="00E37BAA" w:rsidRPr="006A2D1A" w:rsidRDefault="00E37BAA" w:rsidP="00C8196E">
      <w:pPr>
        <w:rPr>
          <w:spacing w:val="0"/>
          <w:rtl/>
          <w:lang w:bidi="ar-SA"/>
        </w:rPr>
      </w:pPr>
      <w:r w:rsidRPr="006A2D1A">
        <w:rPr>
          <w:spacing w:val="0"/>
          <w:rtl/>
          <w:lang w:bidi="ar-SA"/>
        </w:rPr>
        <w:t>یعنی ه</w:t>
      </w:r>
      <w:r w:rsidR="00F62DFA" w:rsidRPr="006A2D1A">
        <w:rPr>
          <w:spacing w:val="0"/>
          <w:rtl/>
          <w:lang w:bidi="ar-SA"/>
        </w:rPr>
        <w:t>مان‌گونه که انسان، از شکم مادرش</w:t>
      </w:r>
      <w:r w:rsidRPr="006A2D1A">
        <w:rPr>
          <w:spacing w:val="0"/>
          <w:rtl/>
          <w:lang w:bidi="ar-SA"/>
        </w:rPr>
        <w:t xml:space="preserve"> برهنه و ختنه‌نشده به دنیا می‌آید و هیچ چیزی </w:t>
      </w:r>
      <w:r w:rsidR="00FC47E4" w:rsidRPr="006A2D1A">
        <w:rPr>
          <w:spacing w:val="0"/>
          <w:rtl/>
          <w:lang w:bidi="ar-SA"/>
        </w:rPr>
        <w:t>از</w:t>
      </w:r>
      <w:r w:rsidRPr="006A2D1A">
        <w:rPr>
          <w:spacing w:val="0"/>
          <w:rtl/>
          <w:lang w:bidi="ar-SA"/>
        </w:rPr>
        <w:t xml:space="preserve"> دنیا با خود ندارد، روز قیامت نیز از درون زمین به همین شکل خارج خواهد شد؛ در آن هنگام انسان‌ها، مرد و زن، کوچک و بزرگ، و مسلمان و غیرمسلمان، همه در برابر الله</w:t>
      </w:r>
      <w:r w:rsidRPr="006A2D1A">
        <w:rPr>
          <w:spacing w:val="0"/>
          <w:lang w:bidi="ar-SA"/>
        </w:rPr>
        <w:sym w:font="AGA Arabesque" w:char="F055"/>
      </w:r>
      <w:r w:rsidRPr="006A2D1A">
        <w:rPr>
          <w:spacing w:val="0"/>
          <w:rtl/>
          <w:lang w:bidi="ar-SA"/>
        </w:rPr>
        <w:t xml:space="preserve"> در حالی می‌ایستند که لخت، پابرهنه و ختنه‌نشده‌اند! اما به ی</w:t>
      </w:r>
      <w:r w:rsidR="00C8196E" w:rsidRPr="006A2D1A">
        <w:rPr>
          <w:rFonts w:hint="cs"/>
          <w:spacing w:val="0"/>
          <w:rtl/>
          <w:lang w:bidi="ar-SA"/>
        </w:rPr>
        <w:t>ك</w:t>
      </w:r>
      <w:r w:rsidR="00C8196E" w:rsidRPr="006A2D1A">
        <w:rPr>
          <w:rFonts w:hint="cs"/>
          <w:spacing w:val="0"/>
          <w:rtl/>
        </w:rPr>
        <w:t>د</w:t>
      </w:r>
      <w:r w:rsidRPr="006A2D1A">
        <w:rPr>
          <w:spacing w:val="0"/>
          <w:rtl/>
          <w:lang w:bidi="ar-SA"/>
        </w:rPr>
        <w:t>یگر نگاه نمی‌</w:t>
      </w:r>
      <w:r w:rsidR="00F62DFA" w:rsidRPr="006A2D1A">
        <w:rPr>
          <w:spacing w:val="0"/>
          <w:rtl/>
          <w:lang w:bidi="ar-SA"/>
        </w:rPr>
        <w:t>کنند؛</w:t>
      </w:r>
      <w:r w:rsidRPr="006A2D1A">
        <w:rPr>
          <w:spacing w:val="0"/>
          <w:rtl/>
          <w:lang w:bidi="ar-SA"/>
        </w:rPr>
        <w:t xml:space="preserve"> زیرا آن‌قدر از وحشت روز قیامت به خود مشغولند که دیگر به فکر نگاه کردن به ی</w:t>
      </w:r>
      <w:r w:rsidR="00C8196E" w:rsidRPr="006A2D1A">
        <w:rPr>
          <w:rFonts w:hint="cs"/>
          <w:spacing w:val="0"/>
          <w:rtl/>
          <w:lang w:bidi="ar-SA"/>
        </w:rPr>
        <w:t>كد</w:t>
      </w:r>
      <w:r w:rsidRPr="006A2D1A">
        <w:rPr>
          <w:spacing w:val="0"/>
          <w:rtl/>
          <w:lang w:bidi="ar-SA"/>
        </w:rPr>
        <w:t>یگر نمی‌افتند</w:t>
      </w:r>
      <w:r w:rsidR="0009604E" w:rsidRPr="006A2D1A">
        <w:rPr>
          <w:spacing w:val="0"/>
          <w:rtl/>
          <w:lang w:bidi="ar-SA"/>
        </w:rPr>
        <w:t>؛ چه بسا زن و مردی در کنار هم باشند، اما به هم نگاه نمی‌کنند! همان‌طور که الله</w:t>
      </w:r>
      <w:r w:rsidR="00FC47E4" w:rsidRPr="006A2D1A">
        <w:rPr>
          <w:spacing w:val="0"/>
          <w:lang w:bidi="ar-SA"/>
        </w:rPr>
        <w:sym w:font="AGA Arabesque" w:char="F055"/>
      </w:r>
      <w:r w:rsidR="0009604E" w:rsidRPr="006A2D1A">
        <w:rPr>
          <w:spacing w:val="0"/>
          <w:rtl/>
          <w:lang w:bidi="ar-SA"/>
        </w:rPr>
        <w:t xml:space="preserve"> می‌فرماید:</w:t>
      </w:r>
    </w:p>
    <w:p w:rsidR="00AC7C56" w:rsidRPr="006A2D1A" w:rsidRDefault="00BC43E6"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لصَّا</w:t>
      </w:r>
      <w:r w:rsidRPr="006A2D1A">
        <w:rPr>
          <w:rFonts w:ascii="KFGQPC Uthmanic Script HAFS" w:hint="cs"/>
          <w:rtl/>
          <w:lang w:val="en-MY" w:eastAsia="en-MY" w:bidi="ar-SA"/>
        </w:rPr>
        <w:t>ٓ</w:t>
      </w:r>
      <w:r w:rsidRPr="006A2D1A">
        <w:rPr>
          <w:rFonts w:ascii="KFGQPC Uthmanic Script HAFS" w:hint="eastAsia"/>
          <w:rtl/>
          <w:lang w:val="en-MY" w:eastAsia="en-MY" w:bidi="ar-SA"/>
        </w:rPr>
        <w:t>خَّةُ</w:t>
      </w:r>
      <w:r w:rsidRPr="006A2D1A">
        <w:rPr>
          <w:rFonts w:ascii="KFGQPC Uthmanic Script HAFS"/>
          <w:rtl/>
          <w:lang w:val="en-MY" w:eastAsia="en-MY" w:bidi="ar-SA"/>
        </w:rPr>
        <w:t xml:space="preserve"> </w:t>
      </w:r>
      <w:r w:rsidRPr="006A2D1A">
        <w:rPr>
          <w:rFonts w:ascii="KFGQPC Uthmanic Script HAFS" w:hint="cs"/>
          <w:rtl/>
          <w:lang w:val="en-MY" w:eastAsia="en-MY" w:bidi="ar-SA"/>
        </w:rPr>
        <w:t>٣٣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أَخِيهِ</w:t>
      </w:r>
      <w:r w:rsidRPr="006A2D1A">
        <w:rPr>
          <w:rFonts w:ascii="KFGQPC Uthmanic Script HAFS"/>
          <w:rtl/>
          <w:lang w:val="en-MY" w:eastAsia="en-MY" w:bidi="ar-SA"/>
        </w:rPr>
        <w:t xml:space="preserve"> </w:t>
      </w:r>
      <w:r w:rsidRPr="006A2D1A">
        <w:rPr>
          <w:rFonts w:ascii="KFGQPC Uthmanic Script HAFS" w:hint="cs"/>
          <w:rtl/>
          <w:lang w:val="en-MY" w:eastAsia="en-MY" w:bidi="ar-SA"/>
        </w:rPr>
        <w:t>٣٤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وَأُمِّهِ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وَأَبِيهِ</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w:t>
      </w:r>
      <w:r w:rsidRPr="006A2D1A">
        <w:rPr>
          <w:rFonts w:ascii="KFGQPC Uthmanic Script HAFS" w:hint="cs"/>
          <w:rtl/>
          <w:lang w:val="en-MY" w:eastAsia="en-MY" w:bidi="ar-SA"/>
        </w:rPr>
        <w:t>ٰ</w:t>
      </w:r>
      <w:r w:rsidRPr="006A2D1A">
        <w:rPr>
          <w:rFonts w:ascii="KFGQPC Uthmanic Script HAFS" w:hint="eastAsia"/>
          <w:rtl/>
          <w:lang w:val="en-MY" w:eastAsia="en-MY" w:bidi="ar-SA"/>
        </w:rPr>
        <w:t>حِبَتِهِ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وَبَنِيهِ</w:t>
      </w:r>
      <w:r w:rsidRPr="006A2D1A">
        <w:rPr>
          <w:rFonts w:ascii="KFGQPC Uthmanic Script HAFS"/>
          <w:rtl/>
          <w:lang w:val="en-MY" w:eastAsia="en-MY" w:bidi="ar-SA"/>
        </w:rPr>
        <w:t xml:space="preserve"> </w:t>
      </w:r>
      <w:r w:rsidRPr="006A2D1A">
        <w:rPr>
          <w:rFonts w:ascii="KFGQPC Uthmanic Script HAFS" w:hint="cs"/>
          <w:rtl/>
          <w:lang w:val="en-MY" w:eastAsia="en-MY" w:bidi="ar-SA"/>
        </w:rPr>
        <w:t>٣٦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مَئِذ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شَأ</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نِيهِ</w:t>
      </w:r>
      <w:r w:rsidRPr="006A2D1A">
        <w:rPr>
          <w:rFonts w:ascii="KFGQPC Uthmanic Script HAFS"/>
          <w:rtl/>
          <w:lang w:val="en-MY" w:eastAsia="en-MY" w:bidi="ar-SA"/>
        </w:rPr>
        <w:t xml:space="preserve"> </w:t>
      </w:r>
      <w:r w:rsidRPr="006A2D1A">
        <w:rPr>
          <w:rFonts w:ascii="KFGQPC Uthmanic Script HAFS" w:hint="cs"/>
          <w:rtl/>
          <w:lang w:val="en-MY" w:eastAsia="en-MY" w:bidi="ar-SA"/>
        </w:rPr>
        <w:t>٣٧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عبس</w:t>
      </w:r>
      <w:r w:rsidRPr="006A2D1A">
        <w:rPr>
          <w:rStyle w:val="Char7"/>
          <w:rtl/>
        </w:rPr>
        <w:t xml:space="preserve"> : </w:t>
      </w:r>
      <w:r w:rsidRPr="006A2D1A">
        <w:rPr>
          <w:rStyle w:val="Char7"/>
          <w:rFonts w:hint="cs"/>
          <w:rtl/>
        </w:rPr>
        <w:t>٣٣</w:t>
      </w:r>
      <w:r w:rsidRPr="006A2D1A">
        <w:rPr>
          <w:rStyle w:val="Char7"/>
          <w:rFonts w:hint="eastAsia"/>
          <w:rtl/>
        </w:rPr>
        <w:t>،</w:t>
      </w:r>
      <w:r w:rsidRPr="006A2D1A">
        <w:rPr>
          <w:rStyle w:val="Char7"/>
          <w:rtl/>
        </w:rPr>
        <w:t xml:space="preserve">  </w:t>
      </w:r>
      <w:r w:rsidRPr="006A2D1A">
        <w:rPr>
          <w:rStyle w:val="Char7"/>
          <w:rFonts w:hint="cs"/>
          <w:rtl/>
        </w:rPr>
        <w:t>٣٧</w:t>
      </w:r>
      <w:r w:rsidRPr="006A2D1A">
        <w:rPr>
          <w:rStyle w:val="Char7"/>
          <w:rtl/>
        </w:rPr>
        <w:t xml:space="preserve">]  </w:t>
      </w:r>
      <w:r w:rsidR="00AC7C56" w:rsidRPr="006A2D1A">
        <w:rPr>
          <w:rStyle w:val="Char7"/>
          <w:rtl/>
        </w:rPr>
        <w:t xml:space="preserve"> </w:t>
      </w:r>
    </w:p>
    <w:p w:rsidR="00AC7C56" w:rsidRPr="006A2D1A" w:rsidRDefault="00AC7C56" w:rsidP="00167AB1">
      <w:pPr>
        <w:pStyle w:val="a2"/>
        <w:rPr>
          <w:spacing w:val="0"/>
          <w:rtl/>
          <w:lang w:bidi="ar-SA"/>
        </w:rPr>
      </w:pPr>
      <w:r w:rsidRPr="006A2D1A">
        <w:rPr>
          <w:spacing w:val="0"/>
          <w:rtl/>
          <w:lang w:bidi="ar-SA"/>
        </w:rPr>
        <w:t>پس هنگامی که آن بانگ مهیب و هولناک سر رسد، روزی که آدمی از برادرش فرار م</w:t>
      </w:r>
      <w:r w:rsidR="00F62DFA" w:rsidRPr="006A2D1A">
        <w:rPr>
          <w:spacing w:val="0"/>
          <w:rtl/>
          <w:lang w:bidi="ar-SA"/>
        </w:rPr>
        <w:t>ی‌کند، و از مادر و پدر می‌گریزد؛</w:t>
      </w:r>
      <w:r w:rsidRPr="006A2D1A">
        <w:rPr>
          <w:spacing w:val="0"/>
          <w:rtl/>
          <w:lang w:bidi="ar-SA"/>
        </w:rPr>
        <w:t xml:space="preserve"> و نیز از همسر و فرزندانش. در آن روز هر کسی گرفتاری و کاری دارد که او را به خود مشغول می‌کند.</w:t>
      </w:r>
    </w:p>
    <w:p w:rsidR="00AC7C56" w:rsidRPr="006A2D1A" w:rsidRDefault="00565045" w:rsidP="00167AB1">
      <w:pPr>
        <w:rPr>
          <w:spacing w:val="0"/>
          <w:rtl/>
          <w:lang w:bidi="ar-SA"/>
        </w:rPr>
      </w:pPr>
      <w:r w:rsidRPr="006A2D1A">
        <w:rPr>
          <w:spacing w:val="0"/>
          <w:rtl/>
          <w:lang w:bidi="ar-SA"/>
        </w:rPr>
        <w:t>بر اساس ایمان به آخرت، معتقدیم که خداوند</w:t>
      </w:r>
      <w:r w:rsidRPr="006A2D1A">
        <w:rPr>
          <w:spacing w:val="0"/>
          <w:lang w:bidi="ar-SA"/>
        </w:rPr>
        <w:sym w:font="AGA Arabesque" w:char="F055"/>
      </w:r>
      <w:r w:rsidRPr="006A2D1A">
        <w:rPr>
          <w:spacing w:val="0"/>
          <w:rtl/>
          <w:lang w:bidi="ar-SA"/>
        </w:rPr>
        <w:t xml:space="preserve"> در روز قیامت، زمین را مانند پوست </w:t>
      </w:r>
      <w:r w:rsidR="00F62DFA" w:rsidRPr="006A2D1A">
        <w:rPr>
          <w:spacing w:val="0"/>
          <w:rtl/>
          <w:lang w:bidi="ar-SA"/>
        </w:rPr>
        <w:t>دباغی‌شده، پهن و گسترده می‌سازد.</w:t>
      </w:r>
      <w:r w:rsidRPr="006A2D1A">
        <w:rPr>
          <w:spacing w:val="0"/>
          <w:rtl/>
          <w:lang w:bidi="ar-SA"/>
        </w:rPr>
        <w:t xml:space="preserve"> زمین، این</w:t>
      </w:r>
      <w:r w:rsidR="00F62DFA" w:rsidRPr="006A2D1A">
        <w:rPr>
          <w:spacing w:val="0"/>
          <w:rtl/>
          <w:lang w:bidi="ar-SA"/>
        </w:rPr>
        <w:t>ک کروی شکل است؛</w:t>
      </w:r>
      <w:r w:rsidRPr="006A2D1A">
        <w:rPr>
          <w:spacing w:val="0"/>
          <w:rtl/>
          <w:lang w:bidi="ar-SA"/>
        </w:rPr>
        <w:t xml:space="preserve"> اما در روز قیامت، پهن و گسترده می‌شود؛ الله</w:t>
      </w:r>
      <w:r w:rsidRPr="006A2D1A">
        <w:rPr>
          <w:spacing w:val="0"/>
          <w:lang w:bidi="ar-SA"/>
        </w:rPr>
        <w:sym w:font="AGA Arabesque" w:char="F059"/>
      </w:r>
      <w:r w:rsidRPr="006A2D1A">
        <w:rPr>
          <w:spacing w:val="0"/>
          <w:rtl/>
          <w:lang w:bidi="ar-SA"/>
        </w:rPr>
        <w:t xml:space="preserve"> می‌فرماید:</w:t>
      </w:r>
    </w:p>
    <w:p w:rsidR="00BC43E6" w:rsidRPr="006A2D1A" w:rsidRDefault="00BC43E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نشَقَّت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وَأَذِنَت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لِرَبِّهَا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مُدَّت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565045" w:rsidRPr="006A2D1A" w:rsidRDefault="00BC43E6" w:rsidP="00BC43E6">
      <w:pPr>
        <w:pStyle w:val="a6"/>
        <w:rPr>
          <w:rtl/>
        </w:rPr>
      </w:pPr>
      <w:r w:rsidRPr="006A2D1A">
        <w:rPr>
          <w:lang w:val="en-MY" w:eastAsia="en-MY"/>
        </w:rPr>
        <w:tab/>
      </w:r>
      <w:r w:rsidRPr="006A2D1A">
        <w:rPr>
          <w:rtl/>
          <w:lang w:val="en-MY" w:eastAsia="en-MY"/>
        </w:rPr>
        <w:t>[</w:t>
      </w:r>
      <w:r w:rsidRPr="006A2D1A">
        <w:rPr>
          <w:rFonts w:hint="eastAsia"/>
          <w:rtl/>
          <w:lang w:val="en-MY" w:eastAsia="en-MY"/>
        </w:rPr>
        <w:t>الانشقاق</w:t>
      </w:r>
      <w:r w:rsidRPr="006A2D1A">
        <w:rPr>
          <w:rtl/>
          <w:lang w:val="en-MY" w:eastAsia="en-MY"/>
        </w:rPr>
        <w:t xml:space="preserve">: </w:t>
      </w:r>
      <w:r w:rsidRPr="006A2D1A">
        <w:rPr>
          <w:rFonts w:hint="cs"/>
          <w:rtl/>
          <w:lang w:val="en-MY" w:eastAsia="en-MY"/>
        </w:rPr>
        <w:t>١</w:t>
      </w:r>
      <w:r w:rsidRPr="006A2D1A">
        <w:rPr>
          <w:rFonts w:hint="eastAsia"/>
          <w:rtl/>
          <w:lang w:val="en-MY" w:eastAsia="en-MY"/>
        </w:rPr>
        <w:t>،</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3113C5" w:rsidRPr="006A2D1A">
        <w:rPr>
          <w:rtl/>
        </w:rPr>
        <w:tab/>
      </w:r>
    </w:p>
    <w:p w:rsidR="00565045" w:rsidRPr="006A2D1A" w:rsidRDefault="00565045" w:rsidP="00167AB1">
      <w:pPr>
        <w:pStyle w:val="a2"/>
        <w:rPr>
          <w:spacing w:val="0"/>
          <w:rtl/>
          <w:lang w:bidi="ar-SA"/>
        </w:rPr>
      </w:pPr>
      <w:r w:rsidRPr="006A2D1A">
        <w:rPr>
          <w:spacing w:val="0"/>
          <w:rtl/>
          <w:lang w:bidi="ar-SA"/>
        </w:rPr>
        <w:t>هنگامی که آسمان بشکافد و به فرمان پروردگارش گوش بسپارد و سزاوار (این فرمان‌برداری) است. و هنگامی که زمین، کشیده و گسترده شود.</w:t>
      </w:r>
    </w:p>
    <w:p w:rsidR="0009604E" w:rsidRPr="006A2D1A" w:rsidRDefault="004F27AD" w:rsidP="00167AB1">
      <w:pPr>
        <w:rPr>
          <w:spacing w:val="0"/>
          <w:rtl/>
          <w:lang w:bidi="ar-SA"/>
        </w:rPr>
      </w:pPr>
      <w:r w:rsidRPr="006A2D1A">
        <w:rPr>
          <w:spacing w:val="0"/>
          <w:rtl/>
          <w:lang w:bidi="ar-SA"/>
        </w:rPr>
        <w:t>یعنی زمین تنها در روز قیا</w:t>
      </w:r>
      <w:r w:rsidR="00F62DFA" w:rsidRPr="006A2D1A">
        <w:rPr>
          <w:spacing w:val="0"/>
          <w:rtl/>
          <w:lang w:bidi="ar-SA"/>
        </w:rPr>
        <w:t>مت که آسمان</w:t>
      </w:r>
      <w:r w:rsidRPr="006A2D1A">
        <w:rPr>
          <w:spacing w:val="0"/>
          <w:rtl/>
          <w:lang w:bidi="ar-SA"/>
        </w:rPr>
        <w:t xml:space="preserve"> می‌شکافد، پهن و گسترده می‌شود و مانند پوست دباغی‌شده، به‌گونه‌ای صاف و هموار می‌گردد که ه</w:t>
      </w:r>
      <w:r w:rsidR="00F62DFA" w:rsidRPr="006A2D1A">
        <w:rPr>
          <w:spacing w:val="0"/>
          <w:rtl/>
          <w:lang w:bidi="ar-SA"/>
        </w:rPr>
        <w:t>یچ کوه و درخت یا دره و ساختمانی</w:t>
      </w:r>
      <w:r w:rsidRPr="006A2D1A">
        <w:rPr>
          <w:spacing w:val="0"/>
          <w:rtl/>
          <w:lang w:bidi="ar-SA"/>
        </w:rPr>
        <w:t xml:space="preserve"> روی آن دیده نمی‌شود و الله متعال آن را به‌سان میدانی صاف قرار می‌دهد که هیچ</w:t>
      </w:r>
      <w:r w:rsidR="00F62DFA" w:rsidRPr="006A2D1A">
        <w:rPr>
          <w:spacing w:val="0"/>
          <w:rtl/>
          <w:lang w:bidi="ar-SA"/>
        </w:rPr>
        <w:t>‌</w:t>
      </w:r>
      <w:r w:rsidRPr="006A2D1A">
        <w:rPr>
          <w:spacing w:val="0"/>
          <w:rtl/>
          <w:lang w:bidi="ar-SA"/>
        </w:rPr>
        <w:t>گونه پستی و بلندی‌ای در آن به چشم نمی‌خورد.</w:t>
      </w:r>
    </w:p>
    <w:p w:rsidR="003D7363" w:rsidRPr="006A2D1A" w:rsidRDefault="004F27AD" w:rsidP="00522994">
      <w:pPr>
        <w:pStyle w:val="PlainText"/>
        <w:spacing w:line="228" w:lineRule="auto"/>
        <w:ind w:firstLine="425"/>
        <w:jc w:val="lowKashida"/>
        <w:rPr>
          <w:spacing w:val="0"/>
          <w:rtl/>
        </w:rPr>
      </w:pPr>
      <w:r w:rsidRPr="006A2D1A">
        <w:rPr>
          <w:spacing w:val="0"/>
          <w:rtl/>
        </w:rPr>
        <w:t>مردم به همان شکلی که پیش‌تر بیان شد، برانگیخته می‌شوند و آسمان‌ها در هم‌می‌پیچد و الله</w:t>
      </w:r>
      <w:r w:rsidRPr="006A2D1A">
        <w:rPr>
          <w:spacing w:val="0"/>
        </w:rPr>
        <w:sym w:font="AGA Arabesque" w:char="F055"/>
      </w:r>
      <w:r w:rsidRPr="006A2D1A">
        <w:rPr>
          <w:spacing w:val="0"/>
          <w:rtl/>
        </w:rPr>
        <w:t xml:space="preserve"> آن را در دست راست خود می‌پیچاند و </w:t>
      </w:r>
      <w:r w:rsidR="00943C29" w:rsidRPr="006A2D1A">
        <w:rPr>
          <w:spacing w:val="0"/>
          <w:rtl/>
        </w:rPr>
        <w:t>خورشید، بالای سرِمردم قرار می‌گیرد و به‌اندازه‌ی یک «میل» از آنان فاصله دارد؛ یک میل می‌تواند به‌اندازه‌ی «چوب سرمه‌کش» باشد یا به‌اندازه‌ی ی</w:t>
      </w:r>
      <w:r w:rsidR="00F62DFA" w:rsidRPr="006A2D1A">
        <w:rPr>
          <w:spacing w:val="0"/>
          <w:rtl/>
        </w:rPr>
        <w:t>ک‌سوم فرسنگ. در هر حال، به مردم خیلی نزدیک می‌گردد؛</w:t>
      </w:r>
      <w:r w:rsidRPr="006A2D1A">
        <w:rPr>
          <w:spacing w:val="0"/>
          <w:rtl/>
        </w:rPr>
        <w:t xml:space="preserve"> ولی ما بر این باوری</w:t>
      </w:r>
      <w:r w:rsidR="00F62DFA" w:rsidRPr="006A2D1A">
        <w:rPr>
          <w:spacing w:val="0"/>
          <w:rtl/>
        </w:rPr>
        <w:t>م برخی از مردم، از گرمای آن روز</w:t>
      </w:r>
      <w:r w:rsidRPr="006A2D1A">
        <w:rPr>
          <w:spacing w:val="0"/>
          <w:rtl/>
        </w:rPr>
        <w:t xml:space="preserve"> درامان خواهند بود؛ همان کسانی که الله</w:t>
      </w:r>
      <w:r w:rsidRPr="006A2D1A">
        <w:rPr>
          <w:spacing w:val="0"/>
        </w:rPr>
        <w:sym w:font="AGA Arabesque" w:char="F059"/>
      </w:r>
      <w:r w:rsidRPr="006A2D1A">
        <w:rPr>
          <w:spacing w:val="0"/>
          <w:rtl/>
        </w:rPr>
        <w:t xml:space="preserve"> آن‌ها را در </w:t>
      </w:r>
      <w:r w:rsidR="00F62DFA" w:rsidRPr="006A2D1A">
        <w:rPr>
          <w:spacing w:val="0"/>
          <w:rtl/>
        </w:rPr>
        <w:t>زیر سایه‌اش جای می‌دهد و آن روز</w:t>
      </w:r>
      <w:r w:rsidRPr="006A2D1A">
        <w:rPr>
          <w:spacing w:val="0"/>
          <w:rtl/>
        </w:rPr>
        <w:t xml:space="preserve"> جز سایه‌ی او، هیچ سایه‌</w:t>
      </w:r>
      <w:r w:rsidR="00F62DFA" w:rsidRPr="006A2D1A">
        <w:rPr>
          <w:spacing w:val="0"/>
          <w:rtl/>
        </w:rPr>
        <w:t>ای وجود ندارد. آن‌ها، هفت گروه</w:t>
      </w:r>
      <w:r w:rsidRPr="006A2D1A">
        <w:rPr>
          <w:spacing w:val="0"/>
          <w:rtl/>
        </w:rPr>
        <w:t>ند که رسول‌الله</w:t>
      </w:r>
      <w:r w:rsidRPr="006A2D1A">
        <w:rPr>
          <w:spacing w:val="0"/>
        </w:rPr>
        <w:sym w:font="AGA Arabesque" w:char="F072"/>
      </w:r>
      <w:r w:rsidRPr="006A2D1A">
        <w:rPr>
          <w:spacing w:val="0"/>
          <w:rtl/>
        </w:rPr>
        <w:t xml:space="preserve"> آنان را نام برده و فرموده است: </w:t>
      </w:r>
      <w:r w:rsidRPr="006A2D1A">
        <w:rPr>
          <w:rStyle w:val="Char1"/>
          <w:spacing w:val="0"/>
          <w:rtl/>
          <w:lang w:bidi="ar-SA"/>
        </w:rPr>
        <w:t>«</w:t>
      </w:r>
      <w:r w:rsidR="00A55FC2" w:rsidRPr="006A2D1A">
        <w:rPr>
          <w:rStyle w:val="Char1"/>
          <w:spacing w:val="0"/>
          <w:rtl/>
          <w:lang w:bidi="ar-SA"/>
        </w:rPr>
        <w:t>سَبْعَةٌ يُظِلُّهُمُ اللَّهُ فِي ظِلِّهِ يَوْمَ لا ظِلَّ إِلا ظِلُّهُ: الإِمَامُ الْعَادِلُ، وَشَابٌّ نَشَأَ فِي عِبَادَةِ رَبِّهِ، وَرَجُلٌ قَلْبُهُ مُعَلَّقٌ بِالْمَسَاجِدِ، وَرَجُلانِ تَحَابَّا فِي اللَّهِ اجْتَمَعَا عَلَيْهِ وَتَفَرَّقَا عَلَيْهِ، وَرَجُلٌ  دَعَتْهُ امْرَأَةٌ ذَاتُ مَنْصِبٍ وَجَمَالٍ، فَقَالَ: إِنِّي أَخَافُ اللَّهَ، وَرَجُلٌ تَصَدَّقَ بِصَدَقَ</w:t>
      </w:r>
      <w:r w:rsidR="003113C5" w:rsidRPr="006A2D1A">
        <w:rPr>
          <w:rStyle w:val="Char1"/>
          <w:spacing w:val="0"/>
          <w:rtl/>
          <w:lang w:bidi="ar-SA"/>
        </w:rPr>
        <w:t>ة</w:t>
      </w:r>
      <w:r w:rsidR="00A55FC2" w:rsidRPr="006A2D1A">
        <w:rPr>
          <w:rStyle w:val="Char1"/>
          <w:spacing w:val="0"/>
          <w:rtl/>
          <w:lang w:bidi="ar-SA"/>
        </w:rPr>
        <w:t>ٍ فَأَخْفَاها حَتَّى لا تَعْلَمَ شِمَالُهُ مَا تُنْفِقُ يَمِينُهُ، وَرَجُلٌ ذَكَرَ اللَّهَ خَالِيًا، فَفَاضَتْ عَيْنَاهُ»</w:t>
      </w:r>
      <w:r w:rsidR="00F62DFA"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19"/>
      </w:r>
      <w:r w:rsidR="003A729F" w:rsidRPr="006A2D1A">
        <w:rPr>
          <w:rStyle w:val="FootnoteReference"/>
          <w:rFonts w:cs="B Lotus"/>
          <w:spacing w:val="0"/>
          <w:szCs w:val="28"/>
          <w:rtl/>
        </w:rPr>
        <w:t>)</w:t>
      </w:r>
      <w:r w:rsidR="00A55FC2" w:rsidRPr="006A2D1A">
        <w:rPr>
          <w:spacing w:val="0"/>
          <w:rtl/>
        </w:rPr>
        <w:t xml:space="preserve"> یعنی: «</w:t>
      </w:r>
      <w:r w:rsidR="00F62DFA" w:rsidRPr="006A2D1A">
        <w:rPr>
          <w:spacing w:val="0"/>
          <w:rtl/>
        </w:rPr>
        <w:t>الله</w:t>
      </w:r>
      <w:r w:rsidR="00A55FC2" w:rsidRPr="006A2D1A">
        <w:rPr>
          <w:spacing w:val="0"/>
          <w:rtl/>
        </w:rPr>
        <w:t xml:space="preserve"> در روزي كه هيچ سايه‌اي جز سايه‌ی او وجود ندارد</w:t>
      </w:r>
      <w:r w:rsidR="00F62DFA" w:rsidRPr="006A2D1A">
        <w:rPr>
          <w:spacing w:val="0"/>
          <w:rtl/>
        </w:rPr>
        <w:t>، هفت گروه را در زير سايه‌ی خود</w:t>
      </w:r>
      <w:r w:rsidR="00A55FC2" w:rsidRPr="006A2D1A">
        <w:rPr>
          <w:spacing w:val="0"/>
          <w:rtl/>
        </w:rPr>
        <w:t xml:space="preserve"> جاي مي‌دهد:  </w:t>
      </w:r>
      <w:r w:rsidR="00F62DFA" w:rsidRPr="006A2D1A">
        <w:rPr>
          <w:spacing w:val="0"/>
          <w:rtl/>
        </w:rPr>
        <w:t>فرمانرواي عادل؛</w:t>
      </w:r>
      <w:r w:rsidR="00A55FC2" w:rsidRPr="006A2D1A">
        <w:rPr>
          <w:spacing w:val="0"/>
          <w:rtl/>
        </w:rPr>
        <w:t xml:space="preserve"> جواني كه در اطاعت و بندگيِ الله، رشد يافته است</w:t>
      </w:r>
      <w:r w:rsidR="00F62DFA" w:rsidRPr="006A2D1A">
        <w:rPr>
          <w:spacing w:val="0"/>
          <w:rtl/>
        </w:rPr>
        <w:t>؛</w:t>
      </w:r>
      <w:r w:rsidR="00A55FC2" w:rsidRPr="006A2D1A">
        <w:rPr>
          <w:spacing w:val="0"/>
          <w:rtl/>
        </w:rPr>
        <w:t xml:space="preserve"> كسي كه همواره به مسجد دل‌بسته</w:t>
      </w:r>
      <w:r w:rsidR="00F62DFA" w:rsidRPr="006A2D1A">
        <w:rPr>
          <w:spacing w:val="0"/>
          <w:rtl/>
        </w:rPr>
        <w:t xml:space="preserve"> باشد؛</w:t>
      </w:r>
      <w:r w:rsidR="00A55FC2" w:rsidRPr="006A2D1A">
        <w:rPr>
          <w:spacing w:val="0"/>
          <w:rtl/>
        </w:rPr>
        <w:t xml:space="preserve"> دو مسلماني  كه فقط به‌خاطر خشنودي الله با ي</w:t>
      </w:r>
      <w:r w:rsidR="00421ACB" w:rsidRPr="006A2D1A">
        <w:rPr>
          <w:rFonts w:hint="cs"/>
          <w:spacing w:val="0"/>
          <w:rtl/>
        </w:rPr>
        <w:t>كد</w:t>
      </w:r>
      <w:r w:rsidR="00A55FC2" w:rsidRPr="006A2D1A">
        <w:rPr>
          <w:spacing w:val="0"/>
          <w:rtl/>
        </w:rPr>
        <w:t>يگردوست باشند و بر همین اساس، گردِ هم می‌آیند یا از يك</w:t>
      </w:r>
      <w:r w:rsidR="00F62DFA" w:rsidRPr="006A2D1A">
        <w:rPr>
          <w:spacing w:val="0"/>
          <w:rtl/>
        </w:rPr>
        <w:t>‌ديگر جدا مي‌شوند؛</w:t>
      </w:r>
      <w:r w:rsidR="00A55FC2" w:rsidRPr="006A2D1A">
        <w:rPr>
          <w:spacing w:val="0"/>
          <w:rtl/>
        </w:rPr>
        <w:t xml:space="preserve"> كسي كه زني زيبا و صاحب</w:t>
      </w:r>
      <w:r w:rsidR="00F62DFA" w:rsidRPr="006A2D1A">
        <w:rPr>
          <w:spacing w:val="0"/>
          <w:rtl/>
        </w:rPr>
        <w:t>‌مقام</w:t>
      </w:r>
      <w:r w:rsidR="00A55FC2" w:rsidRPr="006A2D1A">
        <w:rPr>
          <w:spacing w:val="0"/>
          <w:rtl/>
        </w:rPr>
        <w:t xml:space="preserve"> او را به</w:t>
      </w:r>
      <w:r w:rsidR="00A11640" w:rsidRPr="006A2D1A">
        <w:rPr>
          <w:spacing w:val="0"/>
          <w:rtl/>
        </w:rPr>
        <w:t xml:space="preserve"> سوی خود</w:t>
      </w:r>
      <w:r w:rsidR="00A55FC2" w:rsidRPr="006A2D1A">
        <w:rPr>
          <w:spacing w:val="0"/>
          <w:rtl/>
        </w:rPr>
        <w:t xml:space="preserve"> بخواند</w:t>
      </w:r>
      <w:r w:rsidR="00A11640" w:rsidRPr="006A2D1A">
        <w:rPr>
          <w:spacing w:val="0"/>
          <w:rtl/>
        </w:rPr>
        <w:t>،</w:t>
      </w:r>
      <w:r w:rsidR="00A55FC2" w:rsidRPr="006A2D1A">
        <w:rPr>
          <w:spacing w:val="0"/>
          <w:rtl/>
        </w:rPr>
        <w:t xml:space="preserve"> ولي او نپذيرد و</w:t>
      </w:r>
      <w:r w:rsidR="00A11640" w:rsidRPr="006A2D1A">
        <w:rPr>
          <w:spacing w:val="0"/>
          <w:rtl/>
        </w:rPr>
        <w:t xml:space="preserve"> </w:t>
      </w:r>
      <w:r w:rsidR="00A55FC2" w:rsidRPr="006A2D1A">
        <w:rPr>
          <w:spacing w:val="0"/>
          <w:rtl/>
        </w:rPr>
        <w:t>بگويد: من از</w:t>
      </w:r>
      <w:r w:rsidR="00A11640" w:rsidRPr="006A2D1A">
        <w:rPr>
          <w:spacing w:val="0"/>
          <w:rtl/>
        </w:rPr>
        <w:t xml:space="preserve"> الله</w:t>
      </w:r>
      <w:r w:rsidR="00A55FC2" w:rsidRPr="006A2D1A">
        <w:rPr>
          <w:spacing w:val="0"/>
          <w:rtl/>
        </w:rPr>
        <w:t xml:space="preserve"> مي</w:t>
      </w:r>
      <w:r w:rsidR="00A11640" w:rsidRPr="006A2D1A">
        <w:rPr>
          <w:spacing w:val="0"/>
          <w:rtl/>
        </w:rPr>
        <w:t>‌</w:t>
      </w:r>
      <w:r w:rsidR="00A55FC2" w:rsidRPr="006A2D1A">
        <w:rPr>
          <w:spacing w:val="0"/>
          <w:rtl/>
        </w:rPr>
        <w:t>ترسم</w:t>
      </w:r>
      <w:r w:rsidR="00F62DFA" w:rsidRPr="006A2D1A">
        <w:rPr>
          <w:spacing w:val="0"/>
          <w:rtl/>
        </w:rPr>
        <w:t>؛</w:t>
      </w:r>
      <w:r w:rsidR="00A55FC2" w:rsidRPr="006A2D1A">
        <w:rPr>
          <w:spacing w:val="0"/>
          <w:rtl/>
        </w:rPr>
        <w:t xml:space="preserve"> كسي كه با دست راستش</w:t>
      </w:r>
      <w:r w:rsidR="003D7363" w:rsidRPr="006A2D1A">
        <w:rPr>
          <w:spacing w:val="0"/>
          <w:rtl/>
        </w:rPr>
        <w:t xml:space="preserve"> به‌</w:t>
      </w:r>
      <w:r w:rsidR="00A11640" w:rsidRPr="006A2D1A">
        <w:rPr>
          <w:spacing w:val="0"/>
          <w:rtl/>
        </w:rPr>
        <w:t>گونه</w:t>
      </w:r>
      <w:r w:rsidR="003D7363" w:rsidRPr="006A2D1A">
        <w:rPr>
          <w:spacing w:val="0"/>
          <w:rtl/>
        </w:rPr>
        <w:t>‌</w:t>
      </w:r>
      <w:r w:rsidR="00A11640" w:rsidRPr="006A2D1A">
        <w:rPr>
          <w:spacing w:val="0"/>
          <w:rtl/>
        </w:rPr>
        <w:t xml:space="preserve">ای صدقه دهد </w:t>
      </w:r>
      <w:r w:rsidR="00A55FC2" w:rsidRPr="006A2D1A">
        <w:rPr>
          <w:spacing w:val="0"/>
          <w:rtl/>
        </w:rPr>
        <w:t xml:space="preserve">كه دست چپش </w:t>
      </w:r>
      <w:r w:rsidR="00A11640" w:rsidRPr="006A2D1A">
        <w:rPr>
          <w:spacing w:val="0"/>
          <w:rtl/>
        </w:rPr>
        <w:t>نداند که دست راس</w:t>
      </w:r>
      <w:r w:rsidR="00F62DFA" w:rsidRPr="006A2D1A">
        <w:rPr>
          <w:spacing w:val="0"/>
          <w:rtl/>
        </w:rPr>
        <w:t>تش چه صدقه می‌دهد؛</w:t>
      </w:r>
      <w:r w:rsidR="00A11640" w:rsidRPr="006A2D1A">
        <w:rPr>
          <w:spacing w:val="0"/>
          <w:rtl/>
        </w:rPr>
        <w:t xml:space="preserve"> </w:t>
      </w:r>
      <w:r w:rsidR="00F62DFA" w:rsidRPr="006A2D1A">
        <w:rPr>
          <w:spacing w:val="0"/>
          <w:rtl/>
        </w:rPr>
        <w:t xml:space="preserve">و </w:t>
      </w:r>
      <w:r w:rsidR="00A55FC2" w:rsidRPr="006A2D1A">
        <w:rPr>
          <w:spacing w:val="0"/>
          <w:rtl/>
        </w:rPr>
        <w:t xml:space="preserve">كسي كه در تنهايي </w:t>
      </w:r>
      <w:r w:rsidR="00A11640" w:rsidRPr="006A2D1A">
        <w:rPr>
          <w:spacing w:val="0"/>
          <w:rtl/>
        </w:rPr>
        <w:t>الله را یاد کند</w:t>
      </w:r>
      <w:r w:rsidR="00A55FC2" w:rsidRPr="006A2D1A">
        <w:rPr>
          <w:spacing w:val="0"/>
          <w:rtl/>
        </w:rPr>
        <w:t xml:space="preserve"> و </w:t>
      </w:r>
      <w:r w:rsidR="00F62DFA" w:rsidRPr="006A2D1A">
        <w:rPr>
          <w:spacing w:val="0"/>
          <w:rtl/>
        </w:rPr>
        <w:t>از چشمانش اشک</w:t>
      </w:r>
      <w:r w:rsidR="00A11640" w:rsidRPr="006A2D1A">
        <w:rPr>
          <w:spacing w:val="0"/>
          <w:rtl/>
        </w:rPr>
        <w:t xml:space="preserve"> سرازیر شو</w:t>
      </w:r>
      <w:r w:rsidR="001219E5" w:rsidRPr="006A2D1A">
        <w:rPr>
          <w:spacing w:val="0"/>
          <w:rtl/>
        </w:rPr>
        <w:t>د».</w:t>
      </w:r>
    </w:p>
    <w:p w:rsidR="001219E5" w:rsidRPr="006A2D1A" w:rsidRDefault="001219E5" w:rsidP="00167AB1">
      <w:pPr>
        <w:pStyle w:val="PlainText"/>
        <w:ind w:firstLine="425"/>
        <w:jc w:val="lowKashida"/>
        <w:rPr>
          <w:spacing w:val="0"/>
          <w:rtl/>
        </w:rPr>
      </w:pPr>
      <w:r w:rsidRPr="006A2D1A">
        <w:rPr>
          <w:spacing w:val="0"/>
          <w:rtl/>
        </w:rPr>
        <w:t>لذا هفت گروه، از گرما و عذاب روز قیامت درامان خواهند بود:</w:t>
      </w:r>
    </w:p>
    <w:p w:rsidR="001219E5" w:rsidRPr="006A2D1A" w:rsidRDefault="001219E5" w:rsidP="00167AB1">
      <w:pPr>
        <w:pStyle w:val="PlainText"/>
        <w:ind w:firstLine="425"/>
        <w:jc w:val="lowKashida"/>
        <w:rPr>
          <w:rFonts w:hAnsi="AGA Arabesque" w:hint="eastAsia"/>
          <w:spacing w:val="0"/>
          <w:rtl/>
        </w:rPr>
      </w:pPr>
      <w:r w:rsidRPr="006A2D1A">
        <w:rPr>
          <w:spacing w:val="0"/>
          <w:rtl/>
        </w:rPr>
        <w:t>اول: فرمانروای عادل؛ یعنی فرمانروایی که در میان شهروندا</w:t>
      </w:r>
      <w:r w:rsidR="00FC5F91" w:rsidRPr="006A2D1A">
        <w:rPr>
          <w:spacing w:val="0"/>
          <w:rtl/>
        </w:rPr>
        <w:t>نش به‌عدالت رفتار می‌کند. عدالت</w:t>
      </w:r>
      <w:r w:rsidRPr="006A2D1A">
        <w:rPr>
          <w:spacing w:val="0"/>
          <w:rtl/>
        </w:rPr>
        <w:t xml:space="preserve"> زمانی تحقق می‌یابد که مطابق شریعت الله، حکم شود و این، رأس عدالت به‌شمار می‌رود که محبوب الله</w:t>
      </w:r>
      <w:r w:rsidRPr="006A2D1A">
        <w:rPr>
          <w:spacing w:val="0"/>
        </w:rPr>
        <w:sym w:font="AGA Arabesque" w:char="F055"/>
      </w:r>
      <w:r w:rsidR="00FC5F91" w:rsidRPr="006A2D1A">
        <w:rPr>
          <w:spacing w:val="0"/>
          <w:rtl/>
        </w:rPr>
        <w:t xml:space="preserve"> می‌باشد؛</w:t>
      </w:r>
      <w:r w:rsidRPr="006A2D1A">
        <w:rPr>
          <w:spacing w:val="0"/>
          <w:rtl/>
        </w:rPr>
        <w:t xml:space="preserve"> زیرا الله</w:t>
      </w:r>
      <w:r w:rsidRPr="006A2D1A">
        <w:rPr>
          <w:spacing w:val="0"/>
        </w:rPr>
        <w:sym w:font="AGA Arabesque" w:char="F055"/>
      </w:r>
      <w:r w:rsidRPr="006A2D1A">
        <w:rPr>
          <w:spacing w:val="0"/>
          <w:rtl/>
        </w:rPr>
        <w:t xml:space="preserve"> می‌فرماید</w:t>
      </w:r>
      <w:r w:rsidRPr="006A2D1A">
        <w:rPr>
          <w:rFonts w:hAnsi="AGA Arabesque"/>
          <w:spacing w:val="0"/>
          <w:rtl/>
        </w:rPr>
        <w:t>:</w:t>
      </w:r>
    </w:p>
    <w:p w:rsidR="00B967D3" w:rsidRPr="006A2D1A" w:rsidRDefault="00BC43E6" w:rsidP="00BC43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يَأ</w:t>
      </w:r>
      <w:r w:rsidRPr="006A2D1A">
        <w:rPr>
          <w:rFonts w:ascii="KFGQPC Uthmanic Script HAFS" w:hint="cs"/>
          <w:rtl/>
          <w:lang w:val="en-MY" w:eastAsia="en-MY" w:bidi="ar-SA"/>
        </w:rPr>
        <w:t>ۡ</w:t>
      </w:r>
      <w:r w:rsidRPr="006A2D1A">
        <w:rPr>
          <w:rFonts w:ascii="KFGQPC Uthmanic Script HAFS" w:hint="eastAsia"/>
          <w:rtl/>
          <w:lang w:val="en-MY" w:eastAsia="en-MY" w:bidi="ar-SA"/>
        </w:rPr>
        <w:t>مُرُ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عَد</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إِح</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النحل</w:t>
      </w:r>
      <w:r w:rsidRPr="006A2D1A">
        <w:rPr>
          <w:rStyle w:val="Char7"/>
          <w:rtl/>
        </w:rPr>
        <w:t xml:space="preserve">: </w:t>
      </w:r>
      <w:r w:rsidRPr="006A2D1A">
        <w:rPr>
          <w:rStyle w:val="Char7"/>
          <w:rFonts w:hint="cs"/>
          <w:rtl/>
        </w:rPr>
        <w:t>٩٠</w:t>
      </w:r>
      <w:r w:rsidRPr="006A2D1A">
        <w:rPr>
          <w:rStyle w:val="Char7"/>
          <w:rtl/>
        </w:rPr>
        <w:t xml:space="preserve">]  </w:t>
      </w:r>
      <w:r w:rsidR="003113C5" w:rsidRPr="006A2D1A">
        <w:rPr>
          <w:rStyle w:val="Char7"/>
          <w:rtl/>
        </w:rPr>
        <w:tab/>
      </w:r>
    </w:p>
    <w:p w:rsidR="001219E5" w:rsidRPr="006A2D1A" w:rsidRDefault="00B967D3" w:rsidP="00167AB1">
      <w:pPr>
        <w:pStyle w:val="a2"/>
        <w:rPr>
          <w:spacing w:val="0"/>
          <w:rtl/>
          <w:lang w:bidi="ar-SA"/>
        </w:rPr>
      </w:pPr>
      <w:r w:rsidRPr="006A2D1A">
        <w:rPr>
          <w:spacing w:val="0"/>
          <w:rtl/>
          <w:lang w:bidi="ar-SA"/>
        </w:rPr>
        <w:t>همانا الله به عدل و احسان، فرمان می‌دهد.</w:t>
      </w:r>
    </w:p>
    <w:p w:rsidR="00B967D3" w:rsidRPr="006A2D1A" w:rsidRDefault="00B967D3" w:rsidP="00167AB1">
      <w:pPr>
        <w:pStyle w:val="PlainText"/>
        <w:rPr>
          <w:spacing w:val="0"/>
          <w:rtl/>
        </w:rPr>
      </w:pPr>
      <w:r w:rsidRPr="006A2D1A">
        <w:rPr>
          <w:spacing w:val="0"/>
          <w:rtl/>
        </w:rPr>
        <w:t>لذا</w:t>
      </w:r>
      <w:r w:rsidR="00FC5F91" w:rsidRPr="006A2D1A">
        <w:rPr>
          <w:spacing w:val="0"/>
          <w:rtl/>
        </w:rPr>
        <w:t xml:space="preserve"> هر فرمانروایی که در میان مردمش</w:t>
      </w:r>
      <w:r w:rsidRPr="006A2D1A">
        <w:rPr>
          <w:spacing w:val="0"/>
          <w:rtl/>
        </w:rPr>
        <w:t xml:space="preserve"> مطابق حکمِ الله عمل نکن</w:t>
      </w:r>
      <w:r w:rsidR="00FC5F91" w:rsidRPr="006A2D1A">
        <w:rPr>
          <w:spacing w:val="0"/>
          <w:rtl/>
        </w:rPr>
        <w:t>د، عدالت را رعایت نکرده است؛ بلکه کافر می‌باشد؛</w:t>
      </w:r>
      <w:r w:rsidRPr="006A2D1A">
        <w:rPr>
          <w:spacing w:val="0"/>
          <w:rtl/>
        </w:rPr>
        <w:t xml:space="preserve"> زیرا الله</w:t>
      </w:r>
      <w:r w:rsidRPr="006A2D1A">
        <w:rPr>
          <w:spacing w:val="0"/>
        </w:rPr>
        <w:sym w:font="AGA Arabesque" w:char="F059"/>
      </w:r>
      <w:r w:rsidRPr="006A2D1A">
        <w:rPr>
          <w:spacing w:val="0"/>
          <w:rtl/>
        </w:rPr>
        <w:t xml:space="preserve"> می‌فرماید:</w:t>
      </w:r>
    </w:p>
    <w:p w:rsidR="00B967D3" w:rsidRPr="006A2D1A" w:rsidRDefault="00BC43E6" w:rsidP="00BC43E6">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فِرُونَ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٤٤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٤٤</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FC5F91" w:rsidRPr="006A2D1A">
        <w:rPr>
          <w:rtl/>
          <w:lang w:bidi="ar-SA"/>
        </w:rPr>
        <w:t xml:space="preserve"> </w:t>
      </w:r>
    </w:p>
    <w:p w:rsidR="00B967D3" w:rsidRPr="006A2D1A" w:rsidRDefault="00B967D3" w:rsidP="00167AB1">
      <w:pPr>
        <w:pStyle w:val="a2"/>
        <w:rPr>
          <w:spacing w:val="0"/>
          <w:rtl/>
          <w:lang w:bidi="ar-SA"/>
        </w:rPr>
      </w:pPr>
      <w:r w:rsidRPr="006A2D1A">
        <w:rPr>
          <w:spacing w:val="0"/>
          <w:rtl/>
          <w:lang w:bidi="ar-SA"/>
        </w:rPr>
        <w:t>کسانی که مطابق احکامی که الله نازل نموده است، حکم نکنند، کافرند.</w:t>
      </w:r>
    </w:p>
    <w:p w:rsidR="00B967D3" w:rsidRPr="006A2D1A" w:rsidRDefault="00FC5F91" w:rsidP="00421ACB">
      <w:pPr>
        <w:pStyle w:val="PlainText"/>
        <w:ind w:firstLine="425"/>
        <w:jc w:val="lowKashida"/>
        <w:rPr>
          <w:spacing w:val="0"/>
          <w:rtl/>
        </w:rPr>
      </w:pPr>
      <w:r w:rsidRPr="006A2D1A">
        <w:rPr>
          <w:spacing w:val="0"/>
          <w:rtl/>
        </w:rPr>
        <w:t>لذا اگر حاکمی</w:t>
      </w:r>
      <w:r w:rsidR="00A02139" w:rsidRPr="006A2D1A">
        <w:rPr>
          <w:spacing w:val="0"/>
          <w:rtl/>
        </w:rPr>
        <w:t xml:space="preserve"> قوانینی وضع کند </w:t>
      </w:r>
      <w:r w:rsidRPr="006A2D1A">
        <w:rPr>
          <w:spacing w:val="0"/>
          <w:rtl/>
        </w:rPr>
        <w:t>که با شریعت ال</w:t>
      </w:r>
      <w:r w:rsidR="00421ACB" w:rsidRPr="006A2D1A">
        <w:rPr>
          <w:rFonts w:hint="cs"/>
          <w:spacing w:val="0"/>
          <w:rtl/>
        </w:rPr>
        <w:t>ه</w:t>
      </w:r>
      <w:r w:rsidRPr="006A2D1A">
        <w:rPr>
          <w:spacing w:val="0"/>
          <w:rtl/>
        </w:rPr>
        <w:t>ی</w:t>
      </w:r>
      <w:r w:rsidR="00A02139" w:rsidRPr="006A2D1A">
        <w:rPr>
          <w:spacing w:val="0"/>
          <w:rtl/>
        </w:rPr>
        <w:t xml:space="preserve"> مخالف باشد و دانسته چنین کاری انجام دهد و از ش</w:t>
      </w:r>
      <w:r w:rsidRPr="006A2D1A">
        <w:rPr>
          <w:spacing w:val="0"/>
          <w:rtl/>
        </w:rPr>
        <w:t>ریعت، روی بگرداند و بگوید که من</w:t>
      </w:r>
      <w:r w:rsidR="00A02139" w:rsidRPr="006A2D1A">
        <w:rPr>
          <w:spacing w:val="0"/>
          <w:rtl/>
        </w:rPr>
        <w:t xml:space="preserve"> از قانون نمی‌گذرم، کافر می‌باشد؛ اگرچه نماز بخواند</w:t>
      </w:r>
      <w:r w:rsidR="008118A0" w:rsidRPr="006A2D1A">
        <w:rPr>
          <w:spacing w:val="0"/>
          <w:rtl/>
        </w:rPr>
        <w:t>، روزه بگیرد، حج بگزارد و الله را ذکر کند و به رسالت رسول‌الله</w:t>
      </w:r>
      <w:r w:rsidR="008118A0" w:rsidRPr="006A2D1A">
        <w:rPr>
          <w:spacing w:val="0"/>
        </w:rPr>
        <w:sym w:font="AGA Arabesque" w:char="F072"/>
      </w:r>
      <w:r w:rsidRPr="006A2D1A">
        <w:rPr>
          <w:spacing w:val="0"/>
          <w:rtl/>
        </w:rPr>
        <w:t xml:space="preserve"> گواهی دهد؛</w:t>
      </w:r>
      <w:r w:rsidR="008118A0" w:rsidRPr="006A2D1A">
        <w:rPr>
          <w:spacing w:val="0"/>
          <w:rtl/>
        </w:rPr>
        <w:t xml:space="preserve"> با این حال، کافر است و برای همیشه در دوزخ خواهد ماند.</w:t>
      </w:r>
    </w:p>
    <w:p w:rsidR="008118A0" w:rsidRPr="006A2D1A" w:rsidRDefault="008118A0" w:rsidP="00421ACB">
      <w:pPr>
        <w:pStyle w:val="PlainText"/>
        <w:ind w:firstLine="425"/>
        <w:jc w:val="lowKashida"/>
        <w:rPr>
          <w:spacing w:val="0"/>
          <w:rtl/>
        </w:rPr>
      </w:pPr>
      <w:r w:rsidRPr="006A2D1A">
        <w:rPr>
          <w:spacing w:val="0"/>
          <w:rtl/>
        </w:rPr>
        <w:t>حک</w:t>
      </w:r>
      <w:r w:rsidR="00421ACB" w:rsidRPr="006A2D1A">
        <w:rPr>
          <w:rFonts w:hint="cs"/>
          <w:spacing w:val="0"/>
          <w:rtl/>
        </w:rPr>
        <w:t>مر</w:t>
      </w:r>
      <w:r w:rsidRPr="006A2D1A">
        <w:rPr>
          <w:spacing w:val="0"/>
          <w:rtl/>
        </w:rPr>
        <w:t>انی چنی</w:t>
      </w:r>
      <w:r w:rsidR="00611330" w:rsidRPr="006A2D1A">
        <w:rPr>
          <w:spacing w:val="0"/>
          <w:rtl/>
        </w:rPr>
        <w:t>ن شخصی</w:t>
      </w:r>
      <w:r w:rsidR="002927E2" w:rsidRPr="006A2D1A">
        <w:rPr>
          <w:spacing w:val="0"/>
          <w:rtl/>
        </w:rPr>
        <w:t xml:space="preserve"> بر ملت مسلمان در شرایطی که توانایی برکنار کردن او</w:t>
      </w:r>
      <w:r w:rsidR="00611330" w:rsidRPr="006A2D1A">
        <w:rPr>
          <w:spacing w:val="0"/>
          <w:rtl/>
        </w:rPr>
        <w:t xml:space="preserve"> را دارند، جایز نیست</w:t>
      </w:r>
      <w:r w:rsidR="0015614D" w:rsidRPr="006A2D1A">
        <w:rPr>
          <w:spacing w:val="0"/>
          <w:rtl/>
        </w:rPr>
        <w:t>. مهم‌</w:t>
      </w:r>
      <w:r w:rsidR="002927E2" w:rsidRPr="006A2D1A">
        <w:rPr>
          <w:spacing w:val="0"/>
          <w:rtl/>
        </w:rPr>
        <w:t>ترین شاخص عدا</w:t>
      </w:r>
      <w:r w:rsidR="00FC5F91" w:rsidRPr="006A2D1A">
        <w:rPr>
          <w:spacing w:val="0"/>
          <w:rtl/>
        </w:rPr>
        <w:t>لت، این است که فرمانروا یا حاکم</w:t>
      </w:r>
      <w:r w:rsidR="002927E2" w:rsidRPr="006A2D1A">
        <w:rPr>
          <w:spacing w:val="0"/>
          <w:rtl/>
        </w:rPr>
        <w:t xml:space="preserve"> در میان مردم مطابق شریعت الله حکم کند. هم‌چنین باید فقیر و ثروتمند را برابر بداند و با دوست و دشمن، یک</w:t>
      </w:r>
      <w:r w:rsidR="00FC5F91" w:rsidRPr="006A2D1A">
        <w:rPr>
          <w:spacing w:val="0"/>
          <w:rtl/>
        </w:rPr>
        <w:t>‌</w:t>
      </w:r>
      <w:r w:rsidR="002927E2" w:rsidRPr="006A2D1A">
        <w:rPr>
          <w:spacing w:val="0"/>
          <w:rtl/>
        </w:rPr>
        <w:t>سان رفتار کند و</w:t>
      </w:r>
      <w:r w:rsidR="00FC5F91" w:rsidRPr="006A2D1A">
        <w:rPr>
          <w:spacing w:val="0"/>
          <w:rtl/>
        </w:rPr>
        <w:t xml:space="preserve"> فرقی میان نزدیکان خود و دیگران</w:t>
      </w:r>
      <w:r w:rsidR="002927E2" w:rsidRPr="006A2D1A">
        <w:rPr>
          <w:spacing w:val="0"/>
          <w:rtl/>
        </w:rPr>
        <w:t xml:space="preserve"> نگذارد؛ آری! حتی باید با دوست و دشمن، یک</w:t>
      </w:r>
      <w:r w:rsidR="00FC5F91" w:rsidRPr="006A2D1A">
        <w:rPr>
          <w:spacing w:val="0"/>
          <w:rtl/>
        </w:rPr>
        <w:t>‌</w:t>
      </w:r>
      <w:r w:rsidR="002927E2" w:rsidRPr="006A2D1A">
        <w:rPr>
          <w:spacing w:val="0"/>
          <w:rtl/>
        </w:rPr>
        <w:t>سان رفتار نماید. علما گفته‌اند: اگر دو نفر، یکی کافر و دیگری مسلمان، برای دادرسی نزد قاضی بروند، بر قاضی حرام است که به‌ناحق از مسلمان، جانب‌داری کند یا در قضاو</w:t>
      </w:r>
      <w:r w:rsidR="00FC5F91" w:rsidRPr="006A2D1A">
        <w:rPr>
          <w:spacing w:val="0"/>
          <w:rtl/>
        </w:rPr>
        <w:t>تش، او را به‌نحوی بر غیرمسلمان</w:t>
      </w:r>
      <w:r w:rsidR="002927E2" w:rsidRPr="006A2D1A">
        <w:rPr>
          <w:spacing w:val="0"/>
          <w:rtl/>
        </w:rPr>
        <w:t xml:space="preserve"> ترجیح دهد و امتیاز خاصی برایش قایل شود. هر دو با هم وار</w:t>
      </w:r>
      <w:r w:rsidR="0015614D" w:rsidRPr="006A2D1A">
        <w:rPr>
          <w:spacing w:val="0"/>
          <w:rtl/>
        </w:rPr>
        <w:t>د مجلس قضاوت می‌شوند و با هم می‌</w:t>
      </w:r>
      <w:r w:rsidR="002927E2" w:rsidRPr="006A2D1A">
        <w:rPr>
          <w:spacing w:val="0"/>
          <w:rtl/>
        </w:rPr>
        <w:t>نشینند و قاضی با هر دو سخن می‌گوید؛ نه این‌که با مسلمان با چهره‌ی باز سخن بگوید و با کافر، سخن نگوید یا با اخم و تر</w:t>
      </w:r>
      <w:r w:rsidR="00421ACB" w:rsidRPr="006A2D1A">
        <w:rPr>
          <w:rFonts w:hint="cs"/>
          <w:spacing w:val="0"/>
          <w:rtl/>
        </w:rPr>
        <w:t>شر</w:t>
      </w:r>
      <w:r w:rsidR="002927E2" w:rsidRPr="006A2D1A">
        <w:rPr>
          <w:spacing w:val="0"/>
          <w:rtl/>
        </w:rPr>
        <w:t>ویی با او حرف بزند! خیر؛ نباید چنین رفتاری داشته باشد. چون اینک مسلمان و غیرمسلمان، در مقام قضاوت قرار گرفته‌اند و باید در میانشان</w:t>
      </w:r>
      <w:r w:rsidR="00907B26" w:rsidRPr="006A2D1A">
        <w:rPr>
          <w:spacing w:val="0"/>
          <w:rtl/>
        </w:rPr>
        <w:t>، برابر و</w:t>
      </w:r>
      <w:r w:rsidR="002927E2" w:rsidRPr="006A2D1A">
        <w:rPr>
          <w:spacing w:val="0"/>
          <w:rtl/>
        </w:rPr>
        <w:t xml:space="preserve"> به‌عدالت حکم شود؛ اگرچه کافر، به هیچ عنوان مانند مسلمان نیست:</w:t>
      </w:r>
    </w:p>
    <w:p w:rsidR="00BC43E6" w:rsidRPr="006A2D1A" w:rsidRDefault="00BC43E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أَفَنَج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لِمِينَ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رِمِينَ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كُمُونَ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D32BC" w:rsidRPr="006A2D1A" w:rsidRDefault="00BC43E6" w:rsidP="00BC43E6">
      <w:pPr>
        <w:pStyle w:val="a6"/>
        <w:rPr>
          <w:rtl/>
        </w:rPr>
      </w:pPr>
      <w:r w:rsidRPr="006A2D1A">
        <w:rPr>
          <w:lang w:val="en-MY" w:eastAsia="en-MY"/>
        </w:rPr>
        <w:tab/>
      </w:r>
      <w:r w:rsidRPr="006A2D1A">
        <w:rPr>
          <w:rtl/>
          <w:lang w:val="en-MY" w:eastAsia="en-MY"/>
        </w:rPr>
        <w:t>[</w:t>
      </w:r>
      <w:r w:rsidRPr="006A2D1A">
        <w:rPr>
          <w:rFonts w:hint="eastAsia"/>
          <w:rtl/>
          <w:lang w:val="en-MY" w:eastAsia="en-MY"/>
        </w:rPr>
        <w:t>القلم</w:t>
      </w:r>
      <w:r w:rsidRPr="006A2D1A">
        <w:rPr>
          <w:rtl/>
          <w:lang w:val="en-MY" w:eastAsia="en-MY"/>
        </w:rPr>
        <w:t xml:space="preserve">: </w:t>
      </w:r>
      <w:r w:rsidRPr="006A2D1A">
        <w:rPr>
          <w:rFonts w:hint="cs"/>
          <w:rtl/>
          <w:lang w:val="en-MY" w:eastAsia="en-MY"/>
        </w:rPr>
        <w:t>٣٥</w:t>
      </w:r>
      <w:r w:rsidRPr="006A2D1A">
        <w:rPr>
          <w:rFonts w:hint="eastAsia"/>
          <w:rtl/>
          <w:lang w:val="en-MY" w:eastAsia="en-MY"/>
        </w:rPr>
        <w:t>،</w:t>
      </w:r>
      <w:r w:rsidRPr="006A2D1A">
        <w:rPr>
          <w:rtl/>
          <w:lang w:val="en-MY" w:eastAsia="en-MY"/>
        </w:rPr>
        <w:t xml:space="preserve">  </w:t>
      </w:r>
      <w:r w:rsidRPr="006A2D1A">
        <w:rPr>
          <w:rFonts w:hint="cs"/>
          <w:rtl/>
          <w:lang w:val="en-MY" w:eastAsia="en-MY"/>
        </w:rPr>
        <w:t>٣٦</w:t>
      </w:r>
      <w:r w:rsidRPr="006A2D1A">
        <w:rPr>
          <w:rtl/>
          <w:lang w:val="en-MY" w:eastAsia="en-MY"/>
        </w:rPr>
        <w:t xml:space="preserve">]  </w:t>
      </w:r>
      <w:r w:rsidR="003113C5" w:rsidRPr="006A2D1A">
        <w:rPr>
          <w:rtl/>
        </w:rPr>
        <w:tab/>
      </w:r>
    </w:p>
    <w:p w:rsidR="00AD32BC" w:rsidRPr="006A2D1A" w:rsidRDefault="00AD32BC" w:rsidP="00167AB1">
      <w:pPr>
        <w:pStyle w:val="a2"/>
        <w:rPr>
          <w:spacing w:val="0"/>
          <w:rtl/>
          <w:lang w:bidi="ar-SA"/>
        </w:rPr>
      </w:pPr>
      <w:r w:rsidRPr="006A2D1A">
        <w:rPr>
          <w:spacing w:val="0"/>
          <w:rtl/>
          <w:lang w:bidi="ar-SA"/>
        </w:rPr>
        <w:t>پس آیا مسلمانان را مانند مجرمان قرار می‌دهیم؟ شما را چه شده است؟ چگونه حکم می‌کنید؟</w:t>
      </w:r>
    </w:p>
    <w:p w:rsidR="00AD32BC" w:rsidRPr="006A2D1A" w:rsidRDefault="00AD32BC" w:rsidP="00522994">
      <w:pPr>
        <w:pStyle w:val="PlainText"/>
        <w:spacing w:line="228" w:lineRule="auto"/>
        <w:rPr>
          <w:rFonts w:hAnsi="AGA Arabesque" w:hint="eastAsia"/>
          <w:spacing w:val="0"/>
          <w:rtl/>
        </w:rPr>
      </w:pPr>
      <w:r w:rsidRPr="006A2D1A">
        <w:rPr>
          <w:rFonts w:hAnsi="AGA Arabesque"/>
          <w:spacing w:val="0"/>
          <w:rtl/>
        </w:rPr>
        <w:t>یکی از شرایط عدا</w:t>
      </w:r>
      <w:r w:rsidR="00FC5F91" w:rsidRPr="006A2D1A">
        <w:rPr>
          <w:rFonts w:hAnsi="AGA Arabesque"/>
          <w:spacing w:val="0"/>
          <w:rtl/>
        </w:rPr>
        <w:t>لت، این است که حاکم یا فرمانروا</w:t>
      </w:r>
      <w:r w:rsidRPr="006A2D1A">
        <w:rPr>
          <w:rFonts w:hAnsi="AGA Arabesque"/>
          <w:spacing w:val="0"/>
          <w:rtl/>
        </w:rPr>
        <w:t xml:space="preserve"> قوانین کیفری یا مجازات‌هایی را که خداوند</w:t>
      </w:r>
      <w:r w:rsidRPr="006A2D1A">
        <w:rPr>
          <w:rFonts w:hAnsi="AGA Arabesque"/>
          <w:spacing w:val="0"/>
        </w:rPr>
        <w:sym w:font="AGA Arabesque" w:char="F055"/>
      </w:r>
      <w:r w:rsidRPr="006A2D1A">
        <w:rPr>
          <w:rFonts w:hAnsi="AGA Arabesque"/>
          <w:spacing w:val="0"/>
          <w:rtl/>
        </w:rPr>
        <w:t xml:space="preserve"> فرض نموده است، اجرا کند؛ حتی بر</w:t>
      </w:r>
      <w:r w:rsidR="0015614D" w:rsidRPr="006A2D1A">
        <w:rPr>
          <w:rFonts w:hAnsi="AGA Arabesque"/>
          <w:spacing w:val="0"/>
          <w:rtl/>
        </w:rPr>
        <w:t xml:space="preserve"> فرزندانش، و در این زمنیه رفتار</w:t>
      </w:r>
      <w:r w:rsidRPr="006A2D1A">
        <w:rPr>
          <w:rFonts w:hAnsi="AGA Arabesque"/>
          <w:spacing w:val="0"/>
          <w:rtl/>
        </w:rPr>
        <w:t xml:space="preserve"> تبعیض‌آمیزی نداشته باشد. رسول‌الله</w:t>
      </w:r>
      <w:r w:rsidRPr="006A2D1A">
        <w:rPr>
          <w:rFonts w:hAnsi="AGA Arabesque"/>
          <w:spacing w:val="0"/>
        </w:rPr>
        <w:sym w:font="AGA Arabesque" w:char="F072"/>
      </w:r>
      <w:r w:rsidRPr="006A2D1A">
        <w:rPr>
          <w:rFonts w:hAnsi="AGA Arabesque"/>
          <w:spacing w:val="0"/>
          <w:rtl/>
        </w:rPr>
        <w:t xml:space="preserve"> الگوی عدالت و عادل‌ترین فرمانروا بود؛ زنی از «بنی‌مخزوم» سرقت کرد؛ وقتی رسول‌خدا</w:t>
      </w:r>
      <w:r w:rsidRPr="006A2D1A">
        <w:rPr>
          <w:rFonts w:hAnsi="AGA Arabesque"/>
          <w:spacing w:val="0"/>
        </w:rPr>
        <w:sym w:font="AGA Arabesque" w:char="F072"/>
      </w:r>
      <w:r w:rsidRPr="006A2D1A">
        <w:rPr>
          <w:rFonts w:hAnsi="AGA Arabesque"/>
          <w:spacing w:val="0"/>
          <w:rtl/>
        </w:rPr>
        <w:t xml:space="preserve"> دستور داد که دستش را قطع کنند، اسامه</w:t>
      </w:r>
      <w:r w:rsidRPr="006A2D1A">
        <w:rPr>
          <w:rFonts w:hAnsi="AGA Arabesque"/>
          <w:spacing w:val="0"/>
        </w:rPr>
        <w:sym w:font="AGA Arabesque" w:char="F074"/>
      </w:r>
      <w:r w:rsidRPr="006A2D1A">
        <w:rPr>
          <w:rFonts w:hAnsi="AGA Arabesque"/>
          <w:spacing w:val="0"/>
          <w:rtl/>
        </w:rPr>
        <w:t xml:space="preserve"> به درخواست نزدیکان این زن، نزد رسول‌خدا</w:t>
      </w:r>
      <w:r w:rsidRPr="006A2D1A">
        <w:rPr>
          <w:rFonts w:hAnsi="AGA Arabesque"/>
          <w:spacing w:val="0"/>
        </w:rPr>
        <w:sym w:font="AGA Arabesque" w:char="F072"/>
      </w:r>
      <w:r w:rsidRPr="006A2D1A">
        <w:rPr>
          <w:rFonts w:hAnsi="AGA Arabesque"/>
          <w:spacing w:val="0"/>
          <w:rtl/>
        </w:rPr>
        <w:t xml:space="preserve"> رفت و از ایشان درخواست نمود که این حکم را اجرا نکنند؛ رسول‌الله</w:t>
      </w:r>
      <w:r w:rsidRPr="006A2D1A">
        <w:rPr>
          <w:rFonts w:hAnsi="AGA Arabesque"/>
          <w:spacing w:val="0"/>
        </w:rPr>
        <w:sym w:font="AGA Arabesque" w:char="F072"/>
      </w:r>
      <w:r w:rsidRPr="006A2D1A">
        <w:rPr>
          <w:rFonts w:hAnsi="AGA Arabesque"/>
          <w:spacing w:val="0"/>
          <w:rtl/>
        </w:rPr>
        <w:t xml:space="preserve"> به اسامه</w:t>
      </w:r>
      <w:r w:rsidRPr="006A2D1A">
        <w:rPr>
          <w:rFonts w:hAnsi="AGA Arabesque"/>
          <w:spacing w:val="0"/>
        </w:rPr>
        <w:sym w:font="AGA Arabesque" w:char="F074"/>
      </w:r>
      <w:r w:rsidRPr="006A2D1A">
        <w:rPr>
          <w:rFonts w:hAnsi="AGA Arabesque"/>
          <w:spacing w:val="0"/>
          <w:rtl/>
        </w:rPr>
        <w:t xml:space="preserve"> فرمود: </w:t>
      </w:r>
      <w:r w:rsidR="001D5353" w:rsidRPr="006A2D1A">
        <w:rPr>
          <w:rFonts w:hAnsi="AGA Arabesque"/>
          <w:spacing w:val="0"/>
          <w:rtl/>
        </w:rPr>
        <w:t>«آیا درباره‌ی حکم و قانون خدا</w:t>
      </w:r>
      <w:r w:rsidR="002404B8" w:rsidRPr="006A2D1A">
        <w:rPr>
          <w:rFonts w:hAnsi="AGA Arabesque"/>
          <w:spacing w:val="0"/>
          <w:rtl/>
        </w:rPr>
        <w:t xml:space="preserve"> سفارش می‌کنی؟» آن‌گاه برخاست و برای مردم سخنر‌انی نمود؛ پس از حمد و ثنای الله، فرمود: «امت‌های پیش از شما (بنی‌اسر</w:t>
      </w:r>
      <w:r w:rsidR="0015614D" w:rsidRPr="006A2D1A">
        <w:rPr>
          <w:rFonts w:hAnsi="AGA Arabesque"/>
          <w:spacing w:val="0"/>
          <w:rtl/>
        </w:rPr>
        <w:t>ا</w:t>
      </w:r>
      <w:r w:rsidR="002404B8" w:rsidRPr="006A2D1A">
        <w:rPr>
          <w:rFonts w:hAnsi="AGA Arabesque"/>
          <w:spacing w:val="0"/>
          <w:rtl/>
        </w:rPr>
        <w:t>ئیل)، از آن جهت به هلاکت رسیدند که وقتی فردِ مشهور و نام‌داری در میان آن‌ها دزدی می‌</w:t>
      </w:r>
      <w:r w:rsidR="00FC5F91" w:rsidRPr="006A2D1A">
        <w:rPr>
          <w:rFonts w:hAnsi="AGA Arabesque"/>
          <w:spacing w:val="0"/>
          <w:rtl/>
        </w:rPr>
        <w:t>کرد، او را رها می‌کردند و هرگاه فردِ ضعیفی</w:t>
      </w:r>
      <w:r w:rsidR="002404B8" w:rsidRPr="006A2D1A">
        <w:rPr>
          <w:rFonts w:hAnsi="AGA Arabesque"/>
          <w:spacing w:val="0"/>
          <w:rtl/>
        </w:rPr>
        <w:t xml:space="preserve"> مرتکب سرقت می‌شد، دستش را قطع می‌نمودند». سپس سوگند یاد کرد و ادامه داد: </w:t>
      </w:r>
      <w:r w:rsidR="002404B8" w:rsidRPr="006A2D1A">
        <w:rPr>
          <w:rStyle w:val="Char1"/>
          <w:spacing w:val="0"/>
          <w:rtl/>
          <w:lang w:bidi="ar-SA"/>
        </w:rPr>
        <w:t>«لَوْ أنَّ فَاطِمَة بنت محمد سَرَقَت</w:t>
      </w:r>
      <w:r w:rsidR="00231A18" w:rsidRPr="006A2D1A">
        <w:rPr>
          <w:rStyle w:val="Char1"/>
          <w:rFonts w:hint="cs"/>
          <w:spacing w:val="0"/>
          <w:rtl/>
          <w:lang w:bidi="ar-SA"/>
        </w:rPr>
        <w:t>ْ</w:t>
      </w:r>
      <w:r w:rsidR="002404B8" w:rsidRPr="006A2D1A">
        <w:rPr>
          <w:rStyle w:val="Char1"/>
          <w:spacing w:val="0"/>
          <w:rtl/>
          <w:lang w:bidi="ar-SA"/>
        </w:rPr>
        <w:t xml:space="preserve"> لَقَطَعْتُ يَدَهَا»</w:t>
      </w:r>
      <w:r w:rsidR="00FC5F91"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20"/>
      </w:r>
      <w:r w:rsidR="003A729F" w:rsidRPr="006A2D1A">
        <w:rPr>
          <w:rStyle w:val="FootnoteReference"/>
          <w:rFonts w:cs="B Lotus"/>
          <w:spacing w:val="0"/>
          <w:szCs w:val="28"/>
          <w:rtl/>
        </w:rPr>
        <w:t>)</w:t>
      </w:r>
      <w:r w:rsidR="002404B8" w:rsidRPr="006A2D1A">
        <w:rPr>
          <w:rFonts w:hAnsi="AGA Arabesque"/>
          <w:spacing w:val="0"/>
          <w:rtl/>
        </w:rPr>
        <w:t xml:space="preserve"> یعنی: «اگر دخترم، فاطمه دزدی کند، دستش را حتماً قطع می‌کنم». درود و سلام الله بر رسولش باد! فاطمه، دختر رسول‌خدا، برترین زنان، سرور و بانوی زنان ا</w:t>
      </w:r>
      <w:r w:rsidR="00FC5F91" w:rsidRPr="006A2D1A">
        <w:rPr>
          <w:rFonts w:hAnsi="AGA Arabesque"/>
          <w:spacing w:val="0"/>
          <w:rtl/>
        </w:rPr>
        <w:t>هل بهشت، دختر برترین بنده‌ی خدا؛ اگر دزدی کند، پدرش</w:t>
      </w:r>
      <w:r w:rsidR="002404B8" w:rsidRPr="006A2D1A">
        <w:rPr>
          <w:rFonts w:hAnsi="AGA Arabesque"/>
          <w:spacing w:val="0"/>
          <w:rtl/>
        </w:rPr>
        <w:t xml:space="preserve"> رسول‌الله</w:t>
      </w:r>
      <w:r w:rsidR="002404B8" w:rsidRPr="006A2D1A">
        <w:rPr>
          <w:rFonts w:hAnsi="AGA Arabesque"/>
          <w:spacing w:val="0"/>
        </w:rPr>
        <w:sym w:font="AGA Arabesque" w:char="F072"/>
      </w:r>
      <w:r w:rsidR="002404B8" w:rsidRPr="006A2D1A">
        <w:rPr>
          <w:rFonts w:hAnsi="AGA Arabesque"/>
          <w:spacing w:val="0"/>
          <w:rtl/>
        </w:rPr>
        <w:t xml:space="preserve"> دستش را قطع می‌کند! ببینید، فرمود: «دستش را حتماً قطع می‌کنم». نگفت: دستور می‌دهم که دستش را قطع کنند! یعنی خودم این حکم را اجرا می‌کنم. این، همان عدالتی</w:t>
      </w:r>
      <w:r w:rsidR="00FC5F91" w:rsidRPr="006A2D1A">
        <w:rPr>
          <w:rFonts w:hAnsi="AGA Arabesque"/>
          <w:spacing w:val="0"/>
          <w:rtl/>
        </w:rPr>
        <w:t>‌</w:t>
      </w:r>
      <w:r w:rsidR="002404B8" w:rsidRPr="006A2D1A">
        <w:rPr>
          <w:rFonts w:hAnsi="AGA Arabesque"/>
          <w:spacing w:val="0"/>
          <w:rtl/>
        </w:rPr>
        <w:t xml:space="preserve">ست که </w:t>
      </w:r>
      <w:r w:rsidR="005160A0" w:rsidRPr="006A2D1A">
        <w:rPr>
          <w:rFonts w:hAnsi="AGA Arabesque"/>
          <w:spacing w:val="0"/>
          <w:rtl/>
        </w:rPr>
        <w:t xml:space="preserve">نظام آسمان و زمین، بر پایه‌ی آن حفظ می‌شود. </w:t>
      </w:r>
      <w:r w:rsidR="00383C78" w:rsidRPr="006A2D1A">
        <w:rPr>
          <w:rFonts w:hAnsi="AGA Arabesque"/>
          <w:spacing w:val="0"/>
          <w:rtl/>
        </w:rPr>
        <w:t xml:space="preserve">یکی از نشانه‌های عدالت فرمانروا یا حاکم، این است که کسانی را بر پست‌ها و مسؤولیت‌ها می‌گمارد که شایستگی دینی دارند و کارآمد هستند؛ یعنی هم امانت‌دارند و هم از عهده‌ی مسؤولیت و کاری که به آن‌ها داده می‌شود، برمی‌آیند. ارکان و پایه‌های مورد نیاز هر مسؤول، دو چیز است: تعهد، </w:t>
      </w:r>
      <w:r w:rsidR="0015614D" w:rsidRPr="006A2D1A">
        <w:rPr>
          <w:rFonts w:hAnsi="AGA Arabesque"/>
          <w:spacing w:val="0"/>
          <w:rtl/>
        </w:rPr>
        <w:t xml:space="preserve">و </w:t>
      </w:r>
      <w:r w:rsidR="00383C78" w:rsidRPr="006A2D1A">
        <w:rPr>
          <w:rFonts w:hAnsi="AGA Arabesque"/>
          <w:spacing w:val="0"/>
          <w:rtl/>
        </w:rPr>
        <w:t>تخصص. الله</w:t>
      </w:r>
      <w:r w:rsidR="00383C78" w:rsidRPr="006A2D1A">
        <w:rPr>
          <w:rFonts w:hAnsi="AGA Arabesque"/>
          <w:spacing w:val="0"/>
        </w:rPr>
        <w:sym w:font="AGA Arabesque" w:char="F059"/>
      </w:r>
      <w:r w:rsidR="00383C78" w:rsidRPr="006A2D1A">
        <w:rPr>
          <w:rFonts w:hAnsi="AGA Arabesque"/>
          <w:spacing w:val="0"/>
          <w:rtl/>
        </w:rPr>
        <w:t xml:space="preserve"> می‌فرماید:</w:t>
      </w:r>
    </w:p>
    <w:p w:rsidR="004D33B4" w:rsidRPr="006A2D1A" w:rsidRDefault="00D5794C" w:rsidP="00D5794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hint="eastAsia"/>
          <w:rtl/>
          <w:lang w:val="en-MY" w:eastAsia="en-MY" w:bidi="ar-SA"/>
        </w:rPr>
        <w:t>جَر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القصص</w:t>
      </w:r>
      <w:r w:rsidRPr="006A2D1A">
        <w:rPr>
          <w:rStyle w:val="Char7"/>
          <w:rtl/>
        </w:rPr>
        <w:t xml:space="preserve">: </w:t>
      </w:r>
      <w:r w:rsidRPr="006A2D1A">
        <w:rPr>
          <w:rStyle w:val="Char7"/>
          <w:rFonts w:hint="cs"/>
          <w:rtl/>
        </w:rPr>
        <w:t>٢٦</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383C78" w:rsidRPr="006A2D1A" w:rsidRDefault="004D33B4" w:rsidP="00167AB1">
      <w:pPr>
        <w:pStyle w:val="a2"/>
        <w:rPr>
          <w:spacing w:val="0"/>
          <w:rtl/>
          <w:lang w:bidi="ar-SA"/>
        </w:rPr>
      </w:pPr>
      <w:r w:rsidRPr="006A2D1A">
        <w:rPr>
          <w:spacing w:val="0"/>
          <w:rtl/>
          <w:lang w:bidi="ar-SA"/>
        </w:rPr>
        <w:t>بهترین کسی که استخدام می‌کنی، شخص توانا و امانت</w:t>
      </w:r>
      <w:r w:rsidR="00FC5F91" w:rsidRPr="006A2D1A">
        <w:rPr>
          <w:spacing w:val="0"/>
          <w:rtl/>
          <w:lang w:bidi="ar-SA"/>
        </w:rPr>
        <w:t>‌</w:t>
      </w:r>
      <w:r w:rsidRPr="006A2D1A">
        <w:rPr>
          <w:spacing w:val="0"/>
          <w:rtl/>
          <w:lang w:bidi="ar-SA"/>
        </w:rPr>
        <w:t>دار است.</w:t>
      </w:r>
    </w:p>
    <w:p w:rsidR="002927E2" w:rsidRPr="006A2D1A" w:rsidRDefault="004D33B4" w:rsidP="00167AB1">
      <w:pPr>
        <w:pStyle w:val="PlainText"/>
        <w:rPr>
          <w:rFonts w:hAnsi="AGA Arabesque" w:hint="eastAsia"/>
          <w:spacing w:val="0"/>
          <w:rtl/>
        </w:rPr>
      </w:pPr>
      <w:r w:rsidRPr="006A2D1A">
        <w:rPr>
          <w:rFonts w:hAnsi="AGA Arabesque"/>
          <w:spacing w:val="0"/>
          <w:rtl/>
        </w:rPr>
        <w:t>هم‌چنین می‌فرماید:</w:t>
      </w:r>
    </w:p>
    <w:p w:rsidR="004D33B4" w:rsidRPr="006A2D1A" w:rsidRDefault="00851E61" w:rsidP="00851E61">
      <w:pPr>
        <w:pStyle w:val="a1"/>
        <w:rPr>
          <w:rtl/>
          <w:lang w:bidi="ar-SA"/>
        </w:rPr>
      </w:pPr>
      <w:r w:rsidRPr="006A2D1A">
        <w:rPr>
          <w:rFonts w:ascii="KFGQPC Uthman Taha Naskh" w:cs="KFGQPC Uthman Taha Naskh" w:hint="cs"/>
          <w:rtl/>
          <w:lang w:val="en-MY" w:eastAsia="en-MY" w:bidi="ar-SA"/>
        </w:rPr>
        <w:t>﴿</w:t>
      </w:r>
      <w:r w:rsidRPr="006A2D1A">
        <w:rPr>
          <w:sz w:val="28"/>
          <w:rtl/>
        </w:rPr>
        <w:t>قَالَ عِفۡرِيت</w:t>
      </w:r>
      <w:r w:rsidRPr="006A2D1A">
        <w:rPr>
          <w:rFonts w:hint="cs"/>
          <w:sz w:val="28"/>
          <w:rtl/>
        </w:rPr>
        <w:t xml:space="preserve">ٞ مِّنَ ٱلۡجِنِّ أَنَا۠ ءَاتِيكَ بِهِۦ قَبۡلَ أَن تَقُومَ مِن مَّقَامِكَۖ </w:t>
      </w:r>
      <w:r w:rsidRPr="006A2D1A">
        <w:rPr>
          <w:sz w:val="28"/>
          <w:rtl/>
        </w:rPr>
        <w:t>وَإِنِّي عَلَيۡهِ لَقَوِيٌّ أَمِين</w:t>
      </w:r>
      <w:r w:rsidRPr="006A2D1A">
        <w:rPr>
          <w:rFonts w:hint="cs"/>
          <w:sz w:val="28"/>
          <w:rtl/>
        </w:rPr>
        <w:t>ٞ ٣٩</w:t>
      </w:r>
      <w:r w:rsidRPr="006A2D1A">
        <w:rPr>
          <w:rFonts w:ascii="KFGQPC Uthman Taha Naskh" w:cs="KFGQPC Uthman Taha Naskh" w:hint="cs"/>
          <w:sz w:val="28"/>
          <w:rtl/>
          <w:lang w:val="en-MY" w:eastAsia="en-MY" w:bidi="ar-SA"/>
        </w:rPr>
        <w:t>﴾</w:t>
      </w:r>
      <w:r w:rsidRPr="006A2D1A">
        <w:rPr>
          <w:rFonts w:ascii="KFGQPC Uthman Taha Naskh" w:cs="KFGQPC Uthman Taha Naskh" w:hint="cs"/>
          <w:sz w:val="28"/>
          <w:rtl/>
          <w:lang w:val="en-MY" w:eastAsia="en-MY" w:bidi="ar-SA"/>
        </w:rPr>
        <w:tab/>
      </w:r>
      <w:r w:rsidR="00FC5F91" w:rsidRPr="006A2D1A">
        <w:rPr>
          <w:rStyle w:val="Char7"/>
          <w:rtl/>
          <w:lang w:bidi="ar-SA"/>
        </w:rPr>
        <w:t xml:space="preserve"> [نمل:38-39]</w:t>
      </w:r>
    </w:p>
    <w:p w:rsidR="004D33B4" w:rsidRPr="006A2D1A" w:rsidRDefault="004D33B4" w:rsidP="00167AB1">
      <w:pPr>
        <w:pStyle w:val="a2"/>
        <w:rPr>
          <w:spacing w:val="0"/>
          <w:rtl/>
          <w:lang w:bidi="ar-SA"/>
        </w:rPr>
      </w:pPr>
      <w:r w:rsidRPr="006A2D1A">
        <w:rPr>
          <w:spacing w:val="0"/>
          <w:rtl/>
          <w:lang w:bidi="ar-SA"/>
        </w:rPr>
        <w:t xml:space="preserve">يكى از جن‏های قوی گفت: من، تخت </w:t>
      </w:r>
      <w:r w:rsidR="00FC5F91" w:rsidRPr="006A2D1A">
        <w:rPr>
          <w:spacing w:val="0"/>
          <w:rtl/>
          <w:lang w:bidi="ar-SA"/>
        </w:rPr>
        <w:t>ملکه سبا</w:t>
      </w:r>
      <w:r w:rsidRPr="006A2D1A">
        <w:rPr>
          <w:spacing w:val="0"/>
          <w:rtl/>
          <w:lang w:bidi="ar-SA"/>
        </w:rPr>
        <w:t xml:space="preserve"> را پيش از آن‌كه از جايت برخيزى، برايت مى‏آورم و من، بر انجام این کار، توانا و امینم.</w:t>
      </w:r>
    </w:p>
    <w:p w:rsidR="004D33B4" w:rsidRPr="006A2D1A" w:rsidRDefault="00FC5F91" w:rsidP="00167AB1">
      <w:pPr>
        <w:pStyle w:val="PlainText"/>
        <w:rPr>
          <w:rFonts w:hAnsi="AGA Arabesque" w:hint="eastAsia"/>
          <w:spacing w:val="0"/>
          <w:rtl/>
        </w:rPr>
      </w:pPr>
      <w:r w:rsidRPr="006A2D1A">
        <w:rPr>
          <w:rFonts w:hAnsi="AGA Arabesque"/>
          <w:spacing w:val="0"/>
          <w:rtl/>
        </w:rPr>
        <w:t>عدالت</w:t>
      </w:r>
      <w:r w:rsidR="004D33B4" w:rsidRPr="006A2D1A">
        <w:rPr>
          <w:rFonts w:hAnsi="AGA Arabesque"/>
          <w:spacing w:val="0"/>
          <w:rtl/>
        </w:rPr>
        <w:t xml:space="preserve"> چنین ایجاب می‌کند که حاکم یا فرمانروا، تنها افراد توانا و امانت‌دار را </w:t>
      </w:r>
      <w:r w:rsidR="00EE58A0" w:rsidRPr="006A2D1A">
        <w:rPr>
          <w:rFonts w:hAnsi="AGA Arabesque"/>
          <w:spacing w:val="0"/>
          <w:rtl/>
        </w:rPr>
        <w:t>بر کارها و پست‌های عمومی بگمارد و ا</w:t>
      </w:r>
      <w:r w:rsidR="00D522BC" w:rsidRPr="006A2D1A">
        <w:rPr>
          <w:rFonts w:hAnsi="AGA Arabesque"/>
          <w:spacing w:val="0"/>
          <w:rtl/>
        </w:rPr>
        <w:t>گر جز این باشد، دیگر، عادل نیست؛ یعنی اگر با وجود افراد شایسته</w:t>
      </w:r>
      <w:r w:rsidR="00EE58A0" w:rsidRPr="006A2D1A">
        <w:rPr>
          <w:rFonts w:hAnsi="AGA Arabesque"/>
          <w:spacing w:val="0"/>
          <w:rtl/>
        </w:rPr>
        <w:t xml:space="preserve"> پست‌ها و مسؤولیت‌ها را به کسانی واگذار کند که شایستگی ندارند، حاکم و فرمانروای </w:t>
      </w:r>
      <w:r w:rsidR="00FA7C17" w:rsidRPr="006A2D1A">
        <w:rPr>
          <w:rFonts w:hAnsi="AGA Arabesque"/>
          <w:spacing w:val="0"/>
          <w:rtl/>
        </w:rPr>
        <w:t>عادلی</w:t>
      </w:r>
      <w:r w:rsidR="00EE58A0" w:rsidRPr="006A2D1A">
        <w:rPr>
          <w:rFonts w:hAnsi="AGA Arabesque"/>
          <w:spacing w:val="0"/>
          <w:rtl/>
        </w:rPr>
        <w:t xml:space="preserve"> به‌شمار نمی‌رود.</w:t>
      </w:r>
    </w:p>
    <w:p w:rsidR="002927E2" w:rsidRPr="006A2D1A" w:rsidRDefault="00FA7C17" w:rsidP="00167AB1">
      <w:pPr>
        <w:pStyle w:val="PlainText"/>
        <w:rPr>
          <w:rFonts w:hAnsi="AGA Arabesque" w:hint="eastAsia"/>
          <w:spacing w:val="0"/>
          <w:rtl/>
        </w:rPr>
      </w:pPr>
      <w:r w:rsidRPr="006A2D1A">
        <w:rPr>
          <w:rFonts w:hAnsi="AGA Arabesque"/>
          <w:spacing w:val="0"/>
          <w:rtl/>
        </w:rPr>
        <w:t>به هر حال، رسول‌الله</w:t>
      </w:r>
      <w:r w:rsidRPr="006A2D1A">
        <w:rPr>
          <w:rFonts w:hAnsi="AGA Arabesque"/>
          <w:spacing w:val="0"/>
        </w:rPr>
        <w:sym w:font="AGA Arabesque" w:char="F072"/>
      </w:r>
      <w:r w:rsidRPr="006A2D1A">
        <w:rPr>
          <w:rFonts w:hAnsi="AGA Arabesque"/>
          <w:spacing w:val="0"/>
          <w:rtl/>
        </w:rPr>
        <w:t xml:space="preserve"> فرمانروای عادل را در</w:t>
      </w:r>
      <w:r w:rsidR="00D522BC" w:rsidRPr="006A2D1A">
        <w:rPr>
          <w:rFonts w:hAnsi="AGA Arabesque"/>
          <w:spacing w:val="0"/>
          <w:rtl/>
        </w:rPr>
        <w:t xml:space="preserve"> رأس کسانی برشمرد که الله متعال</w:t>
      </w:r>
      <w:r w:rsidRPr="006A2D1A">
        <w:rPr>
          <w:rFonts w:hAnsi="AGA Arabesque"/>
          <w:spacing w:val="0"/>
          <w:rtl/>
        </w:rPr>
        <w:t xml:space="preserve"> روز قیامت، آن‌ها را زیر سایه‌ی خود جای می‌دهد؛ روزی که سایه‌ای جز سایه‌ی او وجود ندارد</w:t>
      </w:r>
      <w:r w:rsidR="00D522BC" w:rsidRPr="006A2D1A">
        <w:rPr>
          <w:rFonts w:hAnsi="AGA Arabesque"/>
          <w:spacing w:val="0"/>
          <w:rtl/>
        </w:rPr>
        <w:t>؛</w:t>
      </w:r>
      <w:r w:rsidRPr="006A2D1A">
        <w:rPr>
          <w:rFonts w:hAnsi="AGA Arabesque"/>
          <w:spacing w:val="0"/>
          <w:rtl/>
        </w:rPr>
        <w:t xml:space="preserve"> زیرا رعایت عدالت در میان مردم، بسیار دشوار است و هرکس به‌توفیق خداوند</w:t>
      </w:r>
      <w:r w:rsidRPr="006A2D1A">
        <w:rPr>
          <w:rFonts w:hAnsi="AGA Arabesque"/>
          <w:spacing w:val="0"/>
        </w:rPr>
        <w:sym w:font="AGA Arabesque" w:char="F055"/>
      </w:r>
      <w:r w:rsidRPr="006A2D1A">
        <w:rPr>
          <w:rFonts w:hAnsi="AGA Arabesque"/>
          <w:spacing w:val="0"/>
          <w:rtl/>
        </w:rPr>
        <w:t xml:space="preserve"> به مقام فرمانروایی برسد و عدالت پیشه کند، هم خود به خیر و نیکی فراوانی دست می‌یابد و هم مردم، در زمان حکومتش و حتی پس از آن، نفع زیادی می‌برند؛ زیرا الگو و سرمشق نیکی بوده است.</w:t>
      </w:r>
    </w:p>
    <w:p w:rsidR="00FA7C17" w:rsidRPr="006A2D1A" w:rsidRDefault="00FA7C17" w:rsidP="002B5EA2">
      <w:pPr>
        <w:pStyle w:val="PlainText"/>
        <w:rPr>
          <w:rFonts w:hAnsi="AGA Arabesque" w:hint="eastAsia"/>
          <w:spacing w:val="0"/>
          <w:rtl/>
        </w:rPr>
      </w:pPr>
      <w:r w:rsidRPr="006A2D1A">
        <w:rPr>
          <w:rFonts w:hAnsi="AGA Arabesque"/>
          <w:spacing w:val="0"/>
          <w:rtl/>
        </w:rPr>
        <w:t>دوم: جوانی که جوانی‌اش در عبادت و بندگی الله، سپری شود؛ فاصله‌ی بین پانزده سالگی تا سی سالگی را دوران جوانی می‌نامند. جوان، اندیشه‌ها و گرایش‌ه</w:t>
      </w:r>
      <w:r w:rsidR="00D522BC" w:rsidRPr="006A2D1A">
        <w:rPr>
          <w:rFonts w:hAnsi="AGA Arabesque"/>
          <w:spacing w:val="0"/>
          <w:rtl/>
        </w:rPr>
        <w:t>ای خاص خود را دارد و روی یک چیز</w:t>
      </w:r>
      <w:r w:rsidRPr="006A2D1A">
        <w:rPr>
          <w:rFonts w:hAnsi="AGA Arabesque"/>
          <w:spacing w:val="0"/>
          <w:rtl/>
        </w:rPr>
        <w:t xml:space="preserve"> ثابت نمی‌ماند؛ چون هنوز خام است و پخته نشده و با اح</w:t>
      </w:r>
      <w:r w:rsidR="00D522BC" w:rsidRPr="006A2D1A">
        <w:rPr>
          <w:rFonts w:hAnsi="AGA Arabesque"/>
          <w:spacing w:val="0"/>
          <w:rtl/>
        </w:rPr>
        <w:t>ساس و عاطفه، جذب هر چیزی می‌شود؛</w:t>
      </w:r>
      <w:r w:rsidRPr="006A2D1A">
        <w:rPr>
          <w:rFonts w:hAnsi="AGA Arabesque"/>
          <w:spacing w:val="0"/>
          <w:rtl/>
        </w:rPr>
        <w:t xml:space="preserve"> از این‌رو رسول‌الله</w:t>
      </w:r>
      <w:r w:rsidRPr="006A2D1A">
        <w:rPr>
          <w:rFonts w:hAnsi="AGA Arabesque"/>
          <w:spacing w:val="0"/>
        </w:rPr>
        <w:sym w:font="AGA Arabesque" w:char="F072"/>
      </w:r>
      <w:r w:rsidRPr="006A2D1A">
        <w:rPr>
          <w:rFonts w:hAnsi="AGA Arabesque"/>
          <w:spacing w:val="0"/>
          <w:rtl/>
        </w:rPr>
        <w:t xml:space="preserve"> در جنگ، دستور می‌داد که جن</w:t>
      </w:r>
      <w:r w:rsidR="002B5EA2" w:rsidRPr="006A2D1A">
        <w:rPr>
          <w:rFonts w:hAnsi="AGA Arabesque" w:hint="cs"/>
          <w:spacing w:val="0"/>
          <w:rtl/>
        </w:rPr>
        <w:t>گج</w:t>
      </w:r>
      <w:r w:rsidRPr="006A2D1A">
        <w:rPr>
          <w:rFonts w:hAnsi="AGA Arabesque"/>
          <w:spacing w:val="0"/>
          <w:rtl/>
        </w:rPr>
        <w:t>ویان سا</w:t>
      </w:r>
      <w:r w:rsidR="002B5EA2" w:rsidRPr="006A2D1A">
        <w:rPr>
          <w:rFonts w:hAnsi="AGA Arabesque" w:hint="cs"/>
          <w:spacing w:val="0"/>
          <w:rtl/>
        </w:rPr>
        <w:t>لخ</w:t>
      </w:r>
      <w:r w:rsidRPr="006A2D1A">
        <w:rPr>
          <w:rFonts w:hAnsi="AGA Arabesque"/>
          <w:spacing w:val="0"/>
          <w:rtl/>
        </w:rPr>
        <w:t xml:space="preserve">ورده‌ی دشمن را بکشند و جوان‌ها را زنده بگذارند؛ زیرا </w:t>
      </w:r>
      <w:r w:rsidR="00121499" w:rsidRPr="006A2D1A">
        <w:rPr>
          <w:rFonts w:hAnsi="AGA Arabesque"/>
          <w:spacing w:val="0"/>
          <w:rtl/>
        </w:rPr>
        <w:t>چه بسا هنگامی که اسلام را به جوان‌ها عرضه می‌کردند، مسلمان می</w:t>
      </w:r>
      <w:r w:rsidR="00D522BC" w:rsidRPr="006A2D1A">
        <w:rPr>
          <w:rFonts w:hAnsi="AGA Arabesque"/>
          <w:spacing w:val="0"/>
          <w:rtl/>
        </w:rPr>
        <w:t>‌شدند. جوان به‌مقتضای جوانی خود</w:t>
      </w:r>
      <w:r w:rsidR="00121499" w:rsidRPr="006A2D1A">
        <w:rPr>
          <w:rFonts w:hAnsi="AGA Arabesque"/>
          <w:spacing w:val="0"/>
          <w:rtl/>
        </w:rPr>
        <w:t xml:space="preserve"> علاقه‌ها، سلیقه‌ها، گرایش‌ها و رفتار و اخلاق خاص خودش را دارد</w:t>
      </w:r>
      <w:r w:rsidR="00D522BC" w:rsidRPr="006A2D1A">
        <w:rPr>
          <w:rFonts w:hAnsi="AGA Arabesque"/>
          <w:spacing w:val="0"/>
          <w:rtl/>
        </w:rPr>
        <w:t xml:space="preserve"> </w:t>
      </w:r>
      <w:r w:rsidR="00121499" w:rsidRPr="006A2D1A">
        <w:rPr>
          <w:rFonts w:hAnsi="AGA Arabesque"/>
          <w:spacing w:val="0"/>
          <w:rtl/>
        </w:rPr>
        <w:t>و از این‌رو اگر جوانی‌اش را در عبادت و ب</w:t>
      </w:r>
      <w:r w:rsidR="00D522BC" w:rsidRPr="006A2D1A">
        <w:rPr>
          <w:rFonts w:hAnsi="AGA Arabesque"/>
          <w:spacing w:val="0"/>
          <w:rtl/>
        </w:rPr>
        <w:t>ندگی الله</w:t>
      </w:r>
      <w:r w:rsidR="00121499" w:rsidRPr="006A2D1A">
        <w:rPr>
          <w:rFonts w:hAnsi="AGA Arabesque"/>
          <w:spacing w:val="0"/>
          <w:rtl/>
        </w:rPr>
        <w:t xml:space="preserve"> سپری کند، جزو کسانی خواهد بود که الله متعال در روز قیامت آن‌ها را زیر سایه‌ی خود جای می‌دهد. اطاعت خدا، یعنی اجرای دستورهایش و پرهیز از آن‌چه که ممنوع قرار داده است. لذا اوامر و نوا</w:t>
      </w:r>
      <w:r w:rsidR="00D522BC" w:rsidRPr="006A2D1A">
        <w:rPr>
          <w:rFonts w:hAnsi="AGA Arabesque"/>
          <w:spacing w:val="0"/>
          <w:rtl/>
        </w:rPr>
        <w:t>هی ال</w:t>
      </w:r>
      <w:r w:rsidR="002B5EA2" w:rsidRPr="006A2D1A">
        <w:rPr>
          <w:rFonts w:hAnsi="AGA Arabesque" w:hint="cs"/>
          <w:spacing w:val="0"/>
          <w:rtl/>
        </w:rPr>
        <w:t>ه</w:t>
      </w:r>
      <w:r w:rsidR="00D522BC" w:rsidRPr="006A2D1A">
        <w:rPr>
          <w:rFonts w:hAnsi="AGA Arabesque"/>
          <w:spacing w:val="0"/>
          <w:rtl/>
        </w:rPr>
        <w:t>ی را باید شناخت و این، تنها با کسب علم</w:t>
      </w:r>
      <w:r w:rsidR="00121499" w:rsidRPr="006A2D1A">
        <w:rPr>
          <w:rFonts w:hAnsi="AGA Arabesque"/>
          <w:spacing w:val="0"/>
          <w:rtl/>
        </w:rPr>
        <w:t xml:space="preserve"> میسر می‌شود. پس جوانی که در راه تحصیل علم گام برمی‌دارد، جوان شایسته‌ای</w:t>
      </w:r>
      <w:r w:rsidR="00D522BC" w:rsidRPr="006A2D1A">
        <w:rPr>
          <w:rFonts w:hAnsi="AGA Arabesque"/>
          <w:spacing w:val="0"/>
          <w:rtl/>
        </w:rPr>
        <w:t>‌</w:t>
      </w:r>
      <w:r w:rsidR="00121499" w:rsidRPr="006A2D1A">
        <w:rPr>
          <w:rFonts w:hAnsi="AGA Arabesque"/>
          <w:spacing w:val="0"/>
          <w:rtl/>
        </w:rPr>
        <w:t>ست که به فرمان ال</w:t>
      </w:r>
      <w:r w:rsidR="002B5EA2" w:rsidRPr="006A2D1A">
        <w:rPr>
          <w:rFonts w:hAnsi="AGA Arabesque" w:hint="cs"/>
          <w:spacing w:val="0"/>
          <w:rtl/>
        </w:rPr>
        <w:t>ه</w:t>
      </w:r>
      <w:r w:rsidR="00121499" w:rsidRPr="006A2D1A">
        <w:rPr>
          <w:rFonts w:hAnsi="AGA Arabesque"/>
          <w:spacing w:val="0"/>
          <w:rtl/>
        </w:rPr>
        <w:t>ی عمل می‌کند و از آن‌چه که نهی کرده، دوری می‌نماید.</w:t>
      </w:r>
    </w:p>
    <w:p w:rsidR="00121499" w:rsidRPr="006A2D1A" w:rsidRDefault="00D522BC" w:rsidP="00167AB1">
      <w:pPr>
        <w:pStyle w:val="PlainText"/>
        <w:rPr>
          <w:rFonts w:hAnsi="AGA Arabesque" w:hint="eastAsia"/>
          <w:spacing w:val="0"/>
          <w:rtl/>
        </w:rPr>
      </w:pPr>
      <w:r w:rsidRPr="006A2D1A">
        <w:rPr>
          <w:rFonts w:hAnsi="AGA Arabesque"/>
          <w:spacing w:val="0"/>
          <w:rtl/>
        </w:rPr>
        <w:t>سوم: شخصی که به مساجد</w:t>
      </w:r>
      <w:r w:rsidR="00121499" w:rsidRPr="006A2D1A">
        <w:rPr>
          <w:rFonts w:hAnsi="AGA Arabesque"/>
          <w:spacing w:val="0"/>
          <w:rtl/>
        </w:rPr>
        <w:t xml:space="preserve"> دل‌بسته است؛ یعنی مساجد را دوست دارد. اما آیا منظور از مساجد در این حدیث، مکان‌های عبادت است یا خودِ عبادت و کثرت نماز و سجده؟</w:t>
      </w:r>
    </w:p>
    <w:p w:rsidR="00121499" w:rsidRPr="006A2D1A" w:rsidRDefault="00121499" w:rsidP="00167AB1">
      <w:pPr>
        <w:pStyle w:val="PlainText"/>
        <w:rPr>
          <w:rFonts w:hAnsi="AGA Arabesque" w:hint="eastAsia"/>
          <w:spacing w:val="0"/>
          <w:rtl/>
        </w:rPr>
      </w:pPr>
      <w:r w:rsidRPr="006A2D1A">
        <w:rPr>
          <w:rFonts w:hAnsi="AGA Arabesque"/>
          <w:spacing w:val="0"/>
          <w:rtl/>
        </w:rPr>
        <w:t>هر دو احتمال وجود دارد و فرقی نمی‌کند؛ شخصی به مساجد دل‌بسته است و همواره</w:t>
      </w:r>
      <w:r w:rsidR="00FC7D93" w:rsidRPr="006A2D1A">
        <w:rPr>
          <w:rFonts w:hAnsi="AGA Arabesque"/>
          <w:spacing w:val="0"/>
          <w:rtl/>
        </w:rPr>
        <w:t xml:space="preserve"> در مسجد و در حالِ نماز می‌باشد و</w:t>
      </w:r>
      <w:r w:rsidRPr="006A2D1A">
        <w:rPr>
          <w:rFonts w:hAnsi="AGA Arabesque"/>
          <w:spacing w:val="0"/>
          <w:rtl/>
        </w:rPr>
        <w:t xml:space="preserve"> پس از هر نمازی، منتظرِ نماز بعدی</w:t>
      </w:r>
      <w:r w:rsidR="00FC7D93" w:rsidRPr="006A2D1A">
        <w:rPr>
          <w:rFonts w:hAnsi="AGA Arabesque"/>
          <w:spacing w:val="0"/>
          <w:rtl/>
        </w:rPr>
        <w:t>‌</w:t>
      </w:r>
      <w:r w:rsidRPr="006A2D1A">
        <w:rPr>
          <w:rFonts w:hAnsi="AGA Arabesque"/>
          <w:spacing w:val="0"/>
          <w:rtl/>
        </w:rPr>
        <w:t>ست</w:t>
      </w:r>
      <w:r w:rsidR="00FC7D93" w:rsidRPr="006A2D1A">
        <w:rPr>
          <w:rFonts w:hAnsi="AGA Arabesque"/>
          <w:spacing w:val="0"/>
          <w:rtl/>
        </w:rPr>
        <w:t>.</w:t>
      </w:r>
      <w:r w:rsidRPr="006A2D1A">
        <w:rPr>
          <w:rFonts w:hAnsi="AGA Arabesque"/>
          <w:spacing w:val="0"/>
          <w:rtl/>
        </w:rPr>
        <w:t xml:space="preserve"> لذ</w:t>
      </w:r>
      <w:r w:rsidR="00FC7D93" w:rsidRPr="006A2D1A">
        <w:rPr>
          <w:rFonts w:hAnsi="AGA Arabesque"/>
          <w:spacing w:val="0"/>
          <w:rtl/>
        </w:rPr>
        <w:t>ا باید فرق این دو سخن را بدانیم:</w:t>
      </w:r>
      <w:r w:rsidRPr="006A2D1A">
        <w:rPr>
          <w:rFonts w:hAnsi="AGA Arabesque"/>
          <w:spacing w:val="0"/>
          <w:rtl/>
        </w:rPr>
        <w:t xml:space="preserve"> یکی می‌گوید: «خدایا</w:t>
      </w:r>
      <w:r w:rsidR="00FC7D93" w:rsidRPr="006A2D1A">
        <w:rPr>
          <w:rFonts w:hAnsi="AGA Arabesque"/>
          <w:spacing w:val="0"/>
          <w:rtl/>
        </w:rPr>
        <w:t>! مرا با نماز راحت کن»؛ و دیگری</w:t>
      </w:r>
      <w:r w:rsidRPr="006A2D1A">
        <w:rPr>
          <w:rFonts w:hAnsi="AGA Arabesque"/>
          <w:spacing w:val="0"/>
          <w:rtl/>
        </w:rPr>
        <w:t xml:space="preserve"> می‌گوید: «خدایا! مرا از نماز، راحت کن»!</w:t>
      </w:r>
      <w:r w:rsidR="00F46E46" w:rsidRPr="006A2D1A">
        <w:rPr>
          <w:rFonts w:hAnsi="AGA Arabesque"/>
          <w:spacing w:val="0"/>
          <w:rtl/>
        </w:rPr>
        <w:t xml:space="preserve"> اولی خوب است و انسان، از خداوند</w:t>
      </w:r>
      <w:r w:rsidR="00F46E46" w:rsidRPr="006A2D1A">
        <w:rPr>
          <w:rFonts w:hAnsi="AGA Arabesque"/>
          <w:spacing w:val="0"/>
        </w:rPr>
        <w:sym w:font="AGA Arabesque" w:char="F055"/>
      </w:r>
      <w:r w:rsidR="00F46E46" w:rsidRPr="006A2D1A">
        <w:rPr>
          <w:rFonts w:hAnsi="AGA Arabesque"/>
          <w:spacing w:val="0"/>
          <w:rtl/>
        </w:rPr>
        <w:t xml:space="preserve"> درخواست می‌کند که نماز را مایه‌ی آرامش قلبی او قرار دهد. اما دومی، نماز را سخت و دشوار می‌داند و از خدا می‌خواهد که او را از نماز، راحت کند!</w:t>
      </w:r>
    </w:p>
    <w:p w:rsidR="00F46E46" w:rsidRPr="006A2D1A" w:rsidRDefault="00F46E46" w:rsidP="002B5EA2">
      <w:pPr>
        <w:pStyle w:val="PlainText"/>
        <w:rPr>
          <w:rFonts w:hAnsi="AGA Arabesque" w:hint="eastAsia"/>
          <w:spacing w:val="0"/>
          <w:rtl/>
        </w:rPr>
      </w:pPr>
      <w:r w:rsidRPr="006A2D1A">
        <w:rPr>
          <w:rFonts w:hAnsi="AGA Arabesque"/>
          <w:spacing w:val="0"/>
          <w:rtl/>
        </w:rPr>
        <w:t xml:space="preserve">چهارم: </w:t>
      </w:r>
      <w:r w:rsidR="00FC7D93" w:rsidRPr="006A2D1A">
        <w:rPr>
          <w:rFonts w:hAnsi="AGA Arabesque"/>
          <w:spacing w:val="0"/>
          <w:rtl/>
        </w:rPr>
        <w:t>دو شخصی که به‌خاطر الله</w:t>
      </w:r>
      <w:r w:rsidR="00154B25" w:rsidRPr="006A2D1A">
        <w:rPr>
          <w:rFonts w:hAnsi="AGA Arabesque"/>
          <w:spacing w:val="0"/>
          <w:rtl/>
        </w:rPr>
        <w:t xml:space="preserve"> ی</w:t>
      </w:r>
      <w:r w:rsidR="002B5EA2" w:rsidRPr="006A2D1A">
        <w:rPr>
          <w:rFonts w:hAnsi="AGA Arabesque" w:hint="cs"/>
          <w:spacing w:val="0"/>
          <w:rtl/>
        </w:rPr>
        <w:t>کد</w:t>
      </w:r>
      <w:r w:rsidR="00154B25" w:rsidRPr="006A2D1A">
        <w:rPr>
          <w:rFonts w:hAnsi="AGA Arabesque"/>
          <w:spacing w:val="0"/>
          <w:rtl/>
        </w:rPr>
        <w:t>یگر را دوست دارند و بر همین اساس، گردِ هم می‌آیند یا از ی</w:t>
      </w:r>
      <w:r w:rsidR="002B5EA2" w:rsidRPr="006A2D1A">
        <w:rPr>
          <w:rFonts w:hAnsi="AGA Arabesque" w:hint="cs"/>
          <w:spacing w:val="0"/>
          <w:rtl/>
        </w:rPr>
        <w:t>کد</w:t>
      </w:r>
      <w:r w:rsidR="00FC7D93" w:rsidRPr="006A2D1A">
        <w:rPr>
          <w:rFonts w:hAnsi="AGA Arabesque"/>
          <w:spacing w:val="0"/>
          <w:rtl/>
        </w:rPr>
        <w:t>یگر جدا می‌شوند؛</w:t>
      </w:r>
      <w:r w:rsidR="00154B25" w:rsidRPr="006A2D1A">
        <w:rPr>
          <w:rFonts w:hAnsi="AGA Arabesque"/>
          <w:spacing w:val="0"/>
          <w:rtl/>
        </w:rPr>
        <w:t xml:space="preserve"> یعنی دوستی آن‌ها با ی</w:t>
      </w:r>
      <w:r w:rsidR="002B5EA2" w:rsidRPr="006A2D1A">
        <w:rPr>
          <w:rFonts w:hAnsi="AGA Arabesque" w:hint="cs"/>
          <w:spacing w:val="0"/>
          <w:rtl/>
        </w:rPr>
        <w:t>کد</w:t>
      </w:r>
      <w:r w:rsidR="00FC7D93" w:rsidRPr="006A2D1A">
        <w:rPr>
          <w:rFonts w:hAnsi="AGA Arabesque"/>
          <w:spacing w:val="0"/>
          <w:rtl/>
        </w:rPr>
        <w:t>یگر</w:t>
      </w:r>
      <w:r w:rsidR="00154B25" w:rsidRPr="006A2D1A">
        <w:rPr>
          <w:rFonts w:hAnsi="AGA Arabesque"/>
          <w:spacing w:val="0"/>
          <w:rtl/>
        </w:rPr>
        <w:t xml:space="preserve"> فقط به‌خاطر الله</w:t>
      </w:r>
      <w:r w:rsidR="00154B25" w:rsidRPr="006A2D1A">
        <w:rPr>
          <w:rFonts w:hAnsi="AGA Arabesque"/>
          <w:spacing w:val="0"/>
        </w:rPr>
        <w:sym w:font="AGA Arabesque" w:char="F055"/>
      </w:r>
      <w:r w:rsidR="00154B25" w:rsidRPr="006A2D1A">
        <w:rPr>
          <w:rFonts w:hAnsi="AGA Arabesque"/>
          <w:spacing w:val="0"/>
          <w:rtl/>
        </w:rPr>
        <w:t xml:space="preserve"> می‌باشد و دلیل دی</w:t>
      </w:r>
      <w:r w:rsidR="00FC7D93" w:rsidRPr="006A2D1A">
        <w:rPr>
          <w:rFonts w:hAnsi="AGA Arabesque"/>
          <w:spacing w:val="0"/>
          <w:rtl/>
        </w:rPr>
        <w:t>گری ندارد؛ نه با هم قوم و خویش</w:t>
      </w:r>
      <w:r w:rsidR="00154B25" w:rsidRPr="006A2D1A">
        <w:rPr>
          <w:rFonts w:hAnsi="AGA Arabesque"/>
          <w:spacing w:val="0"/>
          <w:rtl/>
        </w:rPr>
        <w:t>ند و نه ارتباط مالی با یک</w:t>
      </w:r>
      <w:r w:rsidR="00FC7D93" w:rsidRPr="006A2D1A">
        <w:rPr>
          <w:rFonts w:hAnsi="AGA Arabesque"/>
          <w:spacing w:val="0"/>
          <w:rtl/>
        </w:rPr>
        <w:t>‌</w:t>
      </w:r>
      <w:r w:rsidR="00154B25" w:rsidRPr="006A2D1A">
        <w:rPr>
          <w:rFonts w:hAnsi="AGA Arabesque"/>
          <w:spacing w:val="0"/>
          <w:rtl/>
        </w:rPr>
        <w:t>د</w:t>
      </w:r>
      <w:r w:rsidR="00FC7D93" w:rsidRPr="006A2D1A">
        <w:rPr>
          <w:rFonts w:hAnsi="AGA Arabesque"/>
          <w:spacing w:val="0"/>
          <w:rtl/>
        </w:rPr>
        <w:t>یگر دارند؛ بلکه فقط با هم دوست</w:t>
      </w:r>
      <w:r w:rsidR="00154B25" w:rsidRPr="006A2D1A">
        <w:rPr>
          <w:rFonts w:hAnsi="AGA Arabesque"/>
          <w:spacing w:val="0"/>
          <w:rtl/>
        </w:rPr>
        <w:t>ند و هریک، دیگری را بدان سبب دوست دارد که او را عبادت‌گزار و فرمان‌بردار الله می‌بیند و مشاهده می‌کند که آدمِ سر به راهی</w:t>
      </w:r>
      <w:r w:rsidR="00FC7D93" w:rsidRPr="006A2D1A">
        <w:rPr>
          <w:rFonts w:hAnsi="AGA Arabesque"/>
          <w:spacing w:val="0"/>
          <w:rtl/>
        </w:rPr>
        <w:t>‌</w:t>
      </w:r>
      <w:r w:rsidR="00154B25" w:rsidRPr="006A2D1A">
        <w:rPr>
          <w:rFonts w:hAnsi="AGA Arabesque"/>
          <w:spacing w:val="0"/>
          <w:rtl/>
        </w:rPr>
        <w:t>ست که در راه راست و مسیر شریعت، حرکت و زندگی می‌نماید؛ از این‌رو با او دوست می‌شود. البته اشکالی ندارد که دوست آدم، قوم و خویش هم باشد؛ یعنی هم نسبت خویشاوندی با هم داشته باشند و هم به‌خاطر ارزش‌های ایمانی، ی</w:t>
      </w:r>
      <w:r w:rsidR="002B5EA2" w:rsidRPr="006A2D1A">
        <w:rPr>
          <w:rFonts w:hAnsi="AGA Arabesque" w:hint="cs"/>
          <w:spacing w:val="0"/>
          <w:rtl/>
        </w:rPr>
        <w:t>کد</w:t>
      </w:r>
      <w:r w:rsidR="00154B25" w:rsidRPr="006A2D1A">
        <w:rPr>
          <w:rFonts w:hAnsi="AGA Arabesque"/>
          <w:spacing w:val="0"/>
          <w:rtl/>
        </w:rPr>
        <w:t>یگر را دوست بدارند. این دو، به‌خاطر الله با هم دوست می‌شوند و به‌خاطر ارتباط و پیوند دینی با یک</w:t>
      </w:r>
      <w:r w:rsidR="00FC7D93" w:rsidRPr="006A2D1A">
        <w:rPr>
          <w:rFonts w:hAnsi="AGA Arabesque"/>
          <w:spacing w:val="0"/>
          <w:rtl/>
        </w:rPr>
        <w:t>‌</w:t>
      </w:r>
      <w:r w:rsidR="00154B25" w:rsidRPr="006A2D1A">
        <w:rPr>
          <w:rFonts w:hAnsi="AGA Arabesque"/>
          <w:spacing w:val="0"/>
          <w:rtl/>
        </w:rPr>
        <w:t>دیگر، مانند دو برادر هستند؛ این، خود عبادت است.</w:t>
      </w:r>
      <w:r w:rsidR="00FC7D93" w:rsidRPr="006A2D1A">
        <w:rPr>
          <w:rFonts w:hAnsi="AGA Arabesque"/>
          <w:spacing w:val="0"/>
          <w:rtl/>
        </w:rPr>
        <w:t xml:space="preserve"> تا زنده‌اند، به‌خاطر الله</w:t>
      </w:r>
      <w:r w:rsidR="00D70F00" w:rsidRPr="006A2D1A">
        <w:rPr>
          <w:rFonts w:hAnsi="AGA Arabesque"/>
          <w:spacing w:val="0"/>
          <w:rtl/>
        </w:rPr>
        <w:t xml:space="preserve"> با هم ارتباط دوستانه‌ای دارند و چیزی جز مرگ، آنان را از هم جدا نمی‌کند؛ الله متعال، چنین افرادی را در روز قیامت که سایه‌ای جز سایه‌ی او وجود ن</w:t>
      </w:r>
      <w:r w:rsidR="00F74258" w:rsidRPr="006A2D1A">
        <w:rPr>
          <w:rFonts w:hAnsi="AGA Arabesque"/>
          <w:spacing w:val="0"/>
          <w:rtl/>
        </w:rPr>
        <w:t>دارد، زیر سایه‌</w:t>
      </w:r>
      <w:r w:rsidR="00B10E36" w:rsidRPr="006A2D1A">
        <w:rPr>
          <w:rFonts w:hAnsi="AGA Arabesque"/>
          <w:spacing w:val="0"/>
          <w:rtl/>
        </w:rPr>
        <w:t>ی خود جای می‌دهد و</w:t>
      </w:r>
      <w:r w:rsidR="00F74258" w:rsidRPr="006A2D1A">
        <w:rPr>
          <w:rFonts w:hAnsi="AGA Arabesque"/>
          <w:spacing w:val="0"/>
          <w:rtl/>
        </w:rPr>
        <w:t xml:space="preserve"> این محبت و دوستی،</w:t>
      </w:r>
      <w:r w:rsidR="00B10E36" w:rsidRPr="006A2D1A">
        <w:rPr>
          <w:rFonts w:hAnsi="AGA Arabesque"/>
          <w:spacing w:val="0"/>
          <w:rtl/>
        </w:rPr>
        <w:t xml:space="preserve"> در روز قیامت نیز</w:t>
      </w:r>
      <w:r w:rsidR="00FC7D93" w:rsidRPr="006A2D1A">
        <w:rPr>
          <w:rFonts w:hAnsi="AGA Arabesque"/>
          <w:spacing w:val="0"/>
          <w:rtl/>
        </w:rPr>
        <w:t xml:space="preserve"> درمیانشان</w:t>
      </w:r>
      <w:r w:rsidR="00F74258" w:rsidRPr="006A2D1A">
        <w:rPr>
          <w:rFonts w:hAnsi="AGA Arabesque"/>
          <w:spacing w:val="0"/>
          <w:rtl/>
        </w:rPr>
        <w:t xml:space="preserve"> پابرجا خواهد بود؛ همان‌طور که الله</w:t>
      </w:r>
      <w:r w:rsidR="00F74258" w:rsidRPr="006A2D1A">
        <w:rPr>
          <w:rFonts w:hAnsi="AGA Arabesque"/>
          <w:spacing w:val="0"/>
        </w:rPr>
        <w:sym w:font="AGA Arabesque" w:char="F059"/>
      </w:r>
      <w:r w:rsidR="00F74258" w:rsidRPr="006A2D1A">
        <w:rPr>
          <w:rFonts w:hAnsi="AGA Arabesque"/>
          <w:spacing w:val="0"/>
          <w:rtl/>
        </w:rPr>
        <w:t xml:space="preserve"> می‌فرماید:</w:t>
      </w:r>
    </w:p>
    <w:p w:rsidR="00B10E36" w:rsidRPr="006A2D1A" w:rsidRDefault="002675EE" w:rsidP="002675EE">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أَخِلَّا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مَئِذِ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عَدُوٌّ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مُتَّقِينَ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٦٧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الزخرف</w:t>
      </w:r>
      <w:r w:rsidRPr="006A2D1A">
        <w:rPr>
          <w:rStyle w:val="Char7"/>
          <w:rtl/>
        </w:rPr>
        <w:t xml:space="preserve">: </w:t>
      </w:r>
      <w:r w:rsidRPr="006A2D1A">
        <w:rPr>
          <w:rStyle w:val="Char7"/>
          <w:rFonts w:hint="cs"/>
          <w:rtl/>
        </w:rPr>
        <w:t>٦٧</w:t>
      </w:r>
      <w:r w:rsidRPr="006A2D1A">
        <w:rPr>
          <w:rStyle w:val="Char7"/>
          <w:rtl/>
        </w:rPr>
        <w:t xml:space="preserve">]  </w:t>
      </w:r>
      <w:r w:rsidR="003113C5" w:rsidRPr="006A2D1A">
        <w:rPr>
          <w:rStyle w:val="Char7"/>
          <w:rtl/>
        </w:rPr>
        <w:tab/>
      </w:r>
    </w:p>
    <w:p w:rsidR="00B10E36" w:rsidRPr="006A2D1A" w:rsidRDefault="00B10E36" w:rsidP="002B5EA2">
      <w:pPr>
        <w:pStyle w:val="a2"/>
        <w:rPr>
          <w:rFonts w:hAnsi="AGA Arabesque"/>
          <w:spacing w:val="0"/>
          <w:rtl/>
          <w:lang w:bidi="ar-SA"/>
        </w:rPr>
      </w:pPr>
      <w:r w:rsidRPr="006A2D1A">
        <w:rPr>
          <w:spacing w:val="0"/>
          <w:rtl/>
          <w:lang w:bidi="ar-SA"/>
        </w:rPr>
        <w:t>دوستان، در آن روز دشمن ی</w:t>
      </w:r>
      <w:r w:rsidR="002B5EA2" w:rsidRPr="006A2D1A">
        <w:rPr>
          <w:rFonts w:hint="cs"/>
          <w:spacing w:val="0"/>
          <w:rtl/>
          <w:lang w:bidi="ar-SA"/>
        </w:rPr>
        <w:t>کد</w:t>
      </w:r>
      <w:r w:rsidRPr="006A2D1A">
        <w:rPr>
          <w:spacing w:val="0"/>
          <w:rtl/>
          <w:lang w:bidi="ar-SA"/>
        </w:rPr>
        <w:t>یگرند، جز پرهیزکاران.</w:t>
      </w:r>
    </w:p>
    <w:p w:rsidR="00B10E36" w:rsidRPr="006A2D1A" w:rsidRDefault="009F60BB" w:rsidP="00167AB1">
      <w:pPr>
        <w:pStyle w:val="PlainText"/>
        <w:rPr>
          <w:rFonts w:hAnsi="AGA Arabesque" w:hint="eastAsia"/>
          <w:spacing w:val="0"/>
          <w:rtl/>
        </w:rPr>
      </w:pPr>
      <w:r w:rsidRPr="006A2D1A">
        <w:rPr>
          <w:rFonts w:hAnsi="AGA Arabesque"/>
          <w:spacing w:val="0"/>
          <w:rtl/>
        </w:rPr>
        <w:t>پنجم: مردی که زنی زیبا و صاحب</w:t>
      </w:r>
      <w:r w:rsidR="00A2040E" w:rsidRPr="006A2D1A">
        <w:rPr>
          <w:rFonts w:hAnsi="AGA Arabesque"/>
          <w:spacing w:val="0"/>
          <w:rtl/>
        </w:rPr>
        <w:t>‌</w:t>
      </w:r>
      <w:r w:rsidRPr="006A2D1A">
        <w:rPr>
          <w:rFonts w:hAnsi="AGA Arabesque"/>
          <w:spacing w:val="0"/>
          <w:rtl/>
        </w:rPr>
        <w:t>مقام یا دارای جایگاه اجتماعی، او را به سوی خود بخواند و او بگوید: من، از الله می‌ترسم.</w:t>
      </w:r>
    </w:p>
    <w:p w:rsidR="009F60BB" w:rsidRPr="006A2D1A" w:rsidRDefault="009F60BB" w:rsidP="00167AB1">
      <w:pPr>
        <w:pStyle w:val="PlainText"/>
        <w:rPr>
          <w:rFonts w:hAnsi="AGA Arabesque" w:hint="eastAsia"/>
          <w:spacing w:val="0"/>
          <w:rtl/>
        </w:rPr>
      </w:pPr>
      <w:r w:rsidRPr="006A2D1A">
        <w:rPr>
          <w:rFonts w:hAnsi="AGA Arabesque"/>
          <w:spacing w:val="0"/>
          <w:rtl/>
        </w:rPr>
        <w:t>زنی زیبا که از طبقات پایین نیست و نام و جایگاهی دارد، از مردی که دارای توانایی جسمی و جنسی</w:t>
      </w:r>
      <w:r w:rsidR="00A2040E" w:rsidRPr="006A2D1A">
        <w:rPr>
          <w:rFonts w:hAnsi="AGA Arabesque"/>
          <w:spacing w:val="0"/>
          <w:rtl/>
        </w:rPr>
        <w:t>‌</w:t>
      </w:r>
      <w:r w:rsidRPr="006A2D1A">
        <w:rPr>
          <w:rFonts w:hAnsi="AGA Arabesque"/>
          <w:spacing w:val="0"/>
          <w:rtl/>
        </w:rPr>
        <w:t xml:space="preserve">ست، در جایی خالی که هیچ‌کس نیست و </w:t>
      </w:r>
      <w:r w:rsidR="00E85F5D" w:rsidRPr="006A2D1A">
        <w:rPr>
          <w:rFonts w:hAnsi="AGA Arabesque"/>
          <w:spacing w:val="0"/>
          <w:rtl/>
        </w:rPr>
        <w:t xml:space="preserve">هیچ کس باخبر نمی‌شود، درخواست زنا و کار زشت می‌کند؛ </w:t>
      </w:r>
      <w:r w:rsidRPr="006A2D1A">
        <w:rPr>
          <w:rFonts w:hAnsi="AGA Arabesque"/>
          <w:spacing w:val="0"/>
          <w:rtl/>
        </w:rPr>
        <w:t xml:space="preserve"> </w:t>
      </w:r>
      <w:r w:rsidR="00E85F5D" w:rsidRPr="006A2D1A">
        <w:rPr>
          <w:rFonts w:hAnsi="AGA Arabesque"/>
          <w:spacing w:val="0"/>
          <w:rtl/>
        </w:rPr>
        <w:t xml:space="preserve">شرایط، فراهم است و این </w:t>
      </w:r>
      <w:r w:rsidR="00A2040E" w:rsidRPr="006A2D1A">
        <w:rPr>
          <w:rFonts w:hAnsi="AGA Arabesque"/>
          <w:spacing w:val="0"/>
          <w:rtl/>
        </w:rPr>
        <w:t>مرد نیز</w:t>
      </w:r>
      <w:r w:rsidR="00E85F5D" w:rsidRPr="006A2D1A">
        <w:rPr>
          <w:rFonts w:hAnsi="AGA Arabesque"/>
          <w:spacing w:val="0"/>
          <w:rtl/>
        </w:rPr>
        <w:t xml:space="preserve"> آدم کم‌توان یا ضعیفی نیست که میل و شهوتی به زنان نداشته باشد</w:t>
      </w:r>
      <w:r w:rsidR="00A2040E" w:rsidRPr="006A2D1A">
        <w:rPr>
          <w:rFonts w:hAnsi="AGA Arabesque"/>
          <w:spacing w:val="0"/>
          <w:rtl/>
        </w:rPr>
        <w:t>؛</w:t>
      </w:r>
      <w:r w:rsidR="00E85F5D" w:rsidRPr="006A2D1A">
        <w:rPr>
          <w:rFonts w:hAnsi="AGA Arabesque"/>
          <w:spacing w:val="0"/>
          <w:rtl/>
        </w:rPr>
        <w:t xml:space="preserve"> اما این مرد، می‌گوید: من از الله می‌ترسم. تنها چیزی </w:t>
      </w:r>
      <w:r w:rsidR="00A2040E" w:rsidRPr="006A2D1A">
        <w:rPr>
          <w:rFonts w:hAnsi="AGA Arabesque"/>
          <w:spacing w:val="0"/>
          <w:rtl/>
        </w:rPr>
        <w:t>که او را از این کار زشت باز می‌دارد، ترس خداست. ببینید؛</w:t>
      </w:r>
      <w:r w:rsidR="00E85F5D" w:rsidRPr="006A2D1A">
        <w:rPr>
          <w:rFonts w:hAnsi="AGA Arabesque"/>
          <w:spacing w:val="0"/>
          <w:rtl/>
        </w:rPr>
        <w:t xml:space="preserve"> همه‌ی شرایط فراهم است؛ هم خود مرد، توانایی و میل جنسی دارد و هم زنی زیبا خودش را در اختیارش قرار داده است و جای خلوتی نیز دارند؛ اما </w:t>
      </w:r>
      <w:r w:rsidR="005870FE" w:rsidRPr="006A2D1A">
        <w:rPr>
          <w:rFonts w:hAnsi="AGA Arabesque"/>
          <w:spacing w:val="0"/>
          <w:rtl/>
        </w:rPr>
        <w:t>یک مانع قوی و بزرگ</w:t>
      </w:r>
      <w:r w:rsidR="00A2040E" w:rsidRPr="006A2D1A">
        <w:rPr>
          <w:rFonts w:hAnsi="AGA Arabesque"/>
          <w:spacing w:val="0"/>
          <w:rtl/>
        </w:rPr>
        <w:t>‌</w:t>
      </w:r>
      <w:r w:rsidR="005870FE" w:rsidRPr="006A2D1A">
        <w:rPr>
          <w:rFonts w:hAnsi="AGA Arabesque"/>
          <w:spacing w:val="0"/>
          <w:rtl/>
        </w:rPr>
        <w:t>تر از شرایط موجود برای آن مرد، او را از زنا کردن باز می‌دارد؛ یعنی ترس خدا. از این‌رو می‌گوید: «من، از خدا می‌ترسم». نگفت: من، میلی به زن‌ها ندارم؛ یا نگفت که تو، زشتی یا از طبقات پایین جامعه هستی. هم‌چنین نگفت که کسی، این‌جاست و ما را می‌بیند؛ خیر، بلکه از خدا ترسید و گفت: «م</w:t>
      </w:r>
      <w:r w:rsidR="00A2040E" w:rsidRPr="006A2D1A">
        <w:rPr>
          <w:rFonts w:hAnsi="AGA Arabesque"/>
          <w:spacing w:val="0"/>
          <w:rtl/>
        </w:rPr>
        <w:t>ن، از الله می‌ترسم». الله متعال</w:t>
      </w:r>
      <w:r w:rsidR="005870FE" w:rsidRPr="006A2D1A">
        <w:rPr>
          <w:rFonts w:hAnsi="AGA Arabesque"/>
          <w:spacing w:val="0"/>
          <w:rtl/>
        </w:rPr>
        <w:t xml:space="preserve"> روز قیامت که سایه‌ای جز سایه‌ی او وجود ندارد، این شخص را زیر سایه‌ی خود جای می‌دهد.</w:t>
      </w:r>
    </w:p>
    <w:p w:rsidR="00B431F9" w:rsidRPr="006A2D1A" w:rsidRDefault="00B431F9" w:rsidP="00E71DD7">
      <w:pPr>
        <w:pStyle w:val="PlainText"/>
        <w:rPr>
          <w:rFonts w:hAnsi="AGA Arabesque" w:hint="eastAsia"/>
          <w:spacing w:val="0"/>
          <w:rtl/>
        </w:rPr>
      </w:pPr>
      <w:r w:rsidRPr="006A2D1A">
        <w:rPr>
          <w:rFonts w:hAnsi="AGA Arabesque"/>
          <w:spacing w:val="0"/>
          <w:rtl/>
        </w:rPr>
        <w:t>نمونه‌ی این خداترسی را می‌توانیم در یوسف پیامبر</w:t>
      </w:r>
      <w:r w:rsidRPr="006A2D1A">
        <w:rPr>
          <w:rFonts w:hAnsi="AGA Arabesque"/>
          <w:spacing w:val="0"/>
        </w:rPr>
        <w:sym w:font="AGA Arabesque" w:char="F075"/>
      </w:r>
      <w:r w:rsidRPr="006A2D1A">
        <w:rPr>
          <w:rFonts w:hAnsi="AGA Arabesque"/>
          <w:spacing w:val="0"/>
          <w:rtl/>
        </w:rPr>
        <w:t xml:space="preserve"> ببینیم. </w:t>
      </w:r>
      <w:r w:rsidR="00815410" w:rsidRPr="006A2D1A">
        <w:rPr>
          <w:rFonts w:hAnsi="AGA Arabesque"/>
          <w:spacing w:val="0"/>
          <w:rtl/>
        </w:rPr>
        <w:t>یوسف پسر یعقوب پسر اسحاق بن ابراهیم علیهم‌السلام. اسماعیل</w:t>
      </w:r>
      <w:r w:rsidR="00815410" w:rsidRPr="006A2D1A">
        <w:rPr>
          <w:rFonts w:hAnsi="AGA Arabesque"/>
          <w:spacing w:val="0"/>
        </w:rPr>
        <w:sym w:font="AGA Arabesque" w:char="F075"/>
      </w:r>
      <w:r w:rsidR="00815410" w:rsidRPr="006A2D1A">
        <w:rPr>
          <w:rFonts w:hAnsi="AGA Arabesque"/>
          <w:spacing w:val="0"/>
          <w:rtl/>
        </w:rPr>
        <w:t>، عموی او محسوب می‌</w:t>
      </w:r>
      <w:r w:rsidR="00D6554B" w:rsidRPr="006A2D1A">
        <w:rPr>
          <w:rFonts w:hAnsi="AGA Arabesque"/>
          <w:spacing w:val="0"/>
          <w:rtl/>
        </w:rPr>
        <w:t xml:space="preserve">شود؛ زیرا اسحاق بن ابراهیم، جد </w:t>
      </w:r>
      <w:r w:rsidR="00815410" w:rsidRPr="006A2D1A">
        <w:rPr>
          <w:rFonts w:hAnsi="AGA Arabesque"/>
          <w:spacing w:val="0"/>
          <w:rtl/>
        </w:rPr>
        <w:t>(پدربزرگ) او بود و اسماعیل،</w:t>
      </w:r>
      <w:r w:rsidR="00D6554B" w:rsidRPr="006A2D1A">
        <w:rPr>
          <w:rFonts w:hAnsi="AGA Arabesque"/>
          <w:spacing w:val="0"/>
          <w:rtl/>
        </w:rPr>
        <w:t xml:space="preserve"> ابوالعرب، یعنی پدرِ عرب‌ها به‌شمار می‌رود.</w:t>
      </w:r>
      <w:r w:rsidR="00A2040E" w:rsidRPr="006A2D1A">
        <w:rPr>
          <w:rFonts w:hAnsi="AGA Arabesque"/>
          <w:spacing w:val="0"/>
          <w:rtl/>
        </w:rPr>
        <w:t xml:space="preserve"> زنِ عزیز</w:t>
      </w:r>
      <w:r w:rsidR="006A741D" w:rsidRPr="006A2D1A">
        <w:rPr>
          <w:rFonts w:hAnsi="AGA Arabesque"/>
          <w:spacing w:val="0"/>
          <w:rtl/>
        </w:rPr>
        <w:t xml:space="preserve"> مصر، عاشق و د</w:t>
      </w:r>
      <w:r w:rsidR="002B5EA2" w:rsidRPr="006A2D1A">
        <w:rPr>
          <w:rFonts w:hAnsi="AGA Arabesque" w:hint="cs"/>
          <w:spacing w:val="0"/>
          <w:rtl/>
        </w:rPr>
        <w:t>لب</w:t>
      </w:r>
      <w:r w:rsidR="006A741D" w:rsidRPr="006A2D1A">
        <w:rPr>
          <w:rFonts w:hAnsi="AGA Arabesque"/>
          <w:spacing w:val="0"/>
          <w:rtl/>
        </w:rPr>
        <w:t>اخته‌ی یوسف</w:t>
      </w:r>
      <w:r w:rsidR="006A741D" w:rsidRPr="006A2D1A">
        <w:rPr>
          <w:rFonts w:hAnsi="AGA Arabesque"/>
          <w:spacing w:val="0"/>
        </w:rPr>
        <w:sym w:font="AGA Arabesque" w:char="F075"/>
      </w:r>
      <w:r w:rsidR="00A2040E" w:rsidRPr="006A2D1A">
        <w:rPr>
          <w:rFonts w:hAnsi="AGA Arabesque"/>
          <w:spacing w:val="0"/>
          <w:rtl/>
        </w:rPr>
        <w:t xml:space="preserve"> شد. این زن</w:t>
      </w:r>
      <w:r w:rsidR="006A741D" w:rsidRPr="006A2D1A">
        <w:rPr>
          <w:rFonts w:hAnsi="AGA Arabesque"/>
          <w:spacing w:val="0"/>
          <w:rtl/>
        </w:rPr>
        <w:t xml:space="preserve"> گذشته از جایگاه والایی که داشت، زنی زیبا بود؛ دور از چشم مردم و درباریان، همه‌ی درها را به روی خود و یوسف</w:t>
      </w:r>
      <w:r w:rsidR="006A741D" w:rsidRPr="006A2D1A">
        <w:rPr>
          <w:rFonts w:hAnsi="AGA Arabesque"/>
          <w:spacing w:val="0"/>
        </w:rPr>
        <w:sym w:font="AGA Arabesque" w:char="F075"/>
      </w:r>
      <w:r w:rsidR="006A741D" w:rsidRPr="006A2D1A">
        <w:rPr>
          <w:rFonts w:hAnsi="AGA Arabesque"/>
          <w:spacing w:val="0"/>
          <w:rtl/>
        </w:rPr>
        <w:t xml:space="preserve"> بست و آن‌گاه یوسف را به سوی خود خواند و گفت: </w:t>
      </w:r>
      <w:r w:rsidR="00E71DD7">
        <w:rPr>
          <w:rFonts w:ascii="KFGQPC Uthman Taha Naskh" w:cs="KFGQPC Uthman Taha Naskh" w:hint="cs"/>
          <w:spacing w:val="0"/>
          <w:rtl/>
        </w:rPr>
        <w:t>﴿</w:t>
      </w:r>
      <w:r w:rsidR="00E71DD7">
        <w:rPr>
          <w:rFonts w:ascii="KFGQPC Uthmanic Script HAFS" w:cs="KFGQPC Uthmanic Script HAFS" w:hint="eastAsia"/>
          <w:spacing w:val="0"/>
          <w:rtl/>
        </w:rPr>
        <w:t>هَي</w:t>
      </w:r>
      <w:r w:rsidR="00E71DD7">
        <w:rPr>
          <w:rFonts w:ascii="KFGQPC Uthmanic Script HAFS" w:cs="KFGQPC Uthmanic Script HAFS" w:hint="cs"/>
          <w:spacing w:val="0"/>
          <w:rtl/>
        </w:rPr>
        <w:t>ۡ</w:t>
      </w:r>
      <w:r w:rsidR="00E71DD7">
        <w:rPr>
          <w:rFonts w:ascii="KFGQPC Uthmanic Script HAFS" w:cs="KFGQPC Uthmanic Script HAFS" w:hint="eastAsia"/>
          <w:spacing w:val="0"/>
          <w:rtl/>
        </w:rPr>
        <w:t>تَ</w:t>
      </w:r>
      <w:r w:rsidR="00E71DD7">
        <w:rPr>
          <w:rFonts w:ascii="KFGQPC Uthmanic Script HAFS" w:cs="KFGQPC Uthmanic Script HAFS"/>
          <w:spacing w:val="0"/>
          <w:rtl/>
        </w:rPr>
        <w:t xml:space="preserve"> </w:t>
      </w:r>
      <w:r w:rsidR="00E71DD7">
        <w:rPr>
          <w:rFonts w:ascii="KFGQPC Uthmanic Script HAFS" w:cs="KFGQPC Uthmanic Script HAFS" w:hint="eastAsia"/>
          <w:spacing w:val="0"/>
          <w:rtl/>
        </w:rPr>
        <w:t>لَكَ</w:t>
      </w:r>
      <w:r w:rsidR="00E71DD7">
        <w:rPr>
          <w:rFonts w:ascii="KFGQPC Uthman Taha Naskh" w:cs="KFGQPC Uthman Taha Naskh" w:hint="cs"/>
          <w:spacing w:val="0"/>
          <w:rtl/>
        </w:rPr>
        <w:t>﴾</w:t>
      </w:r>
      <w:r w:rsidR="00E71DD7">
        <w:rPr>
          <w:rFonts w:ascii="KFGQPC Uthman Taha Naskh" w:cs="KFGQPC Uthman Taha Naskh"/>
          <w:spacing w:val="0"/>
          <w:rtl/>
        </w:rPr>
        <w:t xml:space="preserve"> </w:t>
      </w:r>
      <w:r w:rsidR="006A741D" w:rsidRPr="006A2D1A">
        <w:rPr>
          <w:rFonts w:hAnsi="AGA Arabesque"/>
          <w:spacing w:val="0"/>
          <w:rtl/>
        </w:rPr>
        <w:t>، یعنی: «پیش بیا». یوسف</w:t>
      </w:r>
      <w:r w:rsidR="006A741D" w:rsidRPr="006A2D1A">
        <w:rPr>
          <w:rFonts w:hAnsi="AGA Arabesque"/>
          <w:spacing w:val="0"/>
        </w:rPr>
        <w:sym w:font="AGA Arabesque" w:char="F075"/>
      </w:r>
      <w:r w:rsidR="006A741D" w:rsidRPr="006A2D1A">
        <w:rPr>
          <w:rFonts w:hAnsi="AGA Arabesque"/>
          <w:spacing w:val="0"/>
          <w:rtl/>
        </w:rPr>
        <w:t xml:space="preserve"> جوان بود و </w:t>
      </w:r>
      <w:r w:rsidR="00521EA5" w:rsidRPr="006A2D1A">
        <w:rPr>
          <w:rFonts w:hAnsi="AGA Arabesque"/>
          <w:spacing w:val="0"/>
          <w:rtl/>
        </w:rPr>
        <w:t>به‌اقتضای طبیعت بشری، قصد آن زن کرد؛ اما برهان پروردگارش را دید</w:t>
      </w:r>
      <w:r w:rsidR="009277AA" w:rsidRPr="006A2D1A">
        <w:rPr>
          <w:rFonts w:hAnsi="AGA Arabesque"/>
          <w:spacing w:val="0"/>
          <w:rtl/>
        </w:rPr>
        <w:t xml:space="preserve"> و ترس الله</w:t>
      </w:r>
      <w:r w:rsidR="009277AA" w:rsidRPr="006A2D1A">
        <w:rPr>
          <w:rFonts w:hAnsi="AGA Arabesque"/>
          <w:spacing w:val="0"/>
        </w:rPr>
        <w:sym w:font="AGA Arabesque" w:char="F059"/>
      </w:r>
      <w:r w:rsidR="009277AA" w:rsidRPr="006A2D1A">
        <w:rPr>
          <w:rFonts w:hAnsi="AGA Arabesque"/>
          <w:spacing w:val="0"/>
          <w:rtl/>
        </w:rPr>
        <w:t xml:space="preserve"> در دلش افتاد و </w:t>
      </w:r>
      <w:r w:rsidR="00A2040E" w:rsidRPr="006A2D1A">
        <w:rPr>
          <w:rFonts w:hAnsi="AGA Arabesque"/>
          <w:spacing w:val="0"/>
          <w:rtl/>
        </w:rPr>
        <w:t>خواسته‌ی زشت آن زن</w:t>
      </w:r>
      <w:r w:rsidR="009277AA" w:rsidRPr="006A2D1A">
        <w:rPr>
          <w:rFonts w:hAnsi="AGA Arabesque"/>
          <w:spacing w:val="0"/>
          <w:rtl/>
        </w:rPr>
        <w:t xml:space="preserve"> را نپذیرفت. لذا زنِ عزیز مصر، او را به زندان تهدید کرد؛ اما یوسف</w:t>
      </w:r>
      <w:r w:rsidR="009277AA" w:rsidRPr="006A2D1A">
        <w:rPr>
          <w:rFonts w:hAnsi="AGA Arabesque"/>
          <w:spacing w:val="0"/>
        </w:rPr>
        <w:sym w:font="AGA Arabesque" w:char="F075"/>
      </w:r>
      <w:r w:rsidR="009277AA" w:rsidRPr="006A2D1A">
        <w:rPr>
          <w:rFonts w:hAnsi="AGA Arabesque"/>
          <w:spacing w:val="0"/>
          <w:rtl/>
        </w:rPr>
        <w:t xml:space="preserve"> زندان را بر این کار زشت، ترجیح داد و گفت:</w:t>
      </w:r>
    </w:p>
    <w:p w:rsidR="009277AA" w:rsidRPr="006A2D1A" w:rsidRDefault="002675EE" w:rsidP="002675E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لسِّج</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يَد</w:t>
      </w:r>
      <w:r w:rsidRPr="006A2D1A">
        <w:rPr>
          <w:rFonts w:ascii="KFGQPC Uthmanic Script HAFS" w:hint="cs"/>
          <w:rtl/>
          <w:lang w:val="en-MY" w:eastAsia="en-MY" w:bidi="ar-SA"/>
        </w:rPr>
        <w:t>ۡ</w:t>
      </w:r>
      <w:r w:rsidRPr="006A2D1A">
        <w:rPr>
          <w:rFonts w:ascii="KFGQPC Uthmanic Script HAFS" w:hint="eastAsia"/>
          <w:rtl/>
          <w:lang w:val="en-MY" w:eastAsia="en-MY" w:bidi="ar-SA"/>
        </w:rPr>
        <w:t>عُونَنِي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تَص</w:t>
      </w:r>
      <w:r w:rsidRPr="006A2D1A">
        <w:rPr>
          <w:rFonts w:ascii="KFGQPC Uthmanic Script HAFS" w:hint="cs"/>
          <w:rtl/>
          <w:lang w:val="en-MY" w:eastAsia="en-MY" w:bidi="ar-SA"/>
        </w:rPr>
        <w:t>ۡ</w:t>
      </w:r>
      <w:r w:rsidRPr="006A2D1A">
        <w:rPr>
          <w:rFonts w:ascii="KFGQPC Uthmanic Script HAFS" w:hint="eastAsia"/>
          <w:rtl/>
          <w:lang w:val="en-MY" w:eastAsia="en-MY" w:bidi="ar-SA"/>
        </w:rPr>
        <w:t>رِف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دَهُنَّ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w:t>
      </w:r>
      <w:r w:rsidRPr="006A2D1A">
        <w:rPr>
          <w:rFonts w:ascii="KFGQPC Uthmanic Script HAFS" w:hint="cs"/>
          <w:rtl/>
          <w:lang w:val="en-MY" w:eastAsia="en-MY" w:bidi="ar-SA"/>
        </w:rPr>
        <w:t>ٰ</w:t>
      </w:r>
      <w:r w:rsidRPr="006A2D1A">
        <w:rPr>
          <w:rFonts w:ascii="KFGQPC Uthmanic Script HAFS" w:hint="eastAsia"/>
          <w:rtl/>
          <w:lang w:val="en-MY" w:eastAsia="en-MY" w:bidi="ar-SA"/>
        </w:rPr>
        <w:t>هِلِينَ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تَجَابَ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فَصَرَفَ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دَهُنَّ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لسَّمِيعُ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عَلِيمُ</w:t>
      </w:r>
      <w:r w:rsidRPr="006A2D1A">
        <w:rPr>
          <w:rFonts w:ascii="KFGQPC Uthmanic Script HAFS"/>
          <w:rtl/>
          <w:lang w:val="en-MY" w:eastAsia="en-MY" w:bidi="ar-SA"/>
        </w:rPr>
        <w:t xml:space="preserve"> </w:t>
      </w:r>
      <w:r w:rsidRPr="006A2D1A">
        <w:rPr>
          <w:rFonts w:ascii="KFGQPC Uthmanic Script HAFS" w:hint="cs"/>
          <w:rtl/>
          <w:lang w:val="en-MY" w:eastAsia="en-MY" w:bidi="ar-SA"/>
        </w:rPr>
        <w:t>٣٤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بَدَا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رَأَوُاْ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لَيَس</w:t>
      </w:r>
      <w:r w:rsidRPr="006A2D1A">
        <w:rPr>
          <w:rFonts w:ascii="KFGQPC Uthmanic Script HAFS" w:hint="cs"/>
          <w:rtl/>
          <w:lang w:val="en-MY" w:eastAsia="en-MY" w:bidi="ar-SA"/>
        </w:rPr>
        <w:t>ۡ</w:t>
      </w:r>
      <w:r w:rsidRPr="006A2D1A">
        <w:rPr>
          <w:rFonts w:ascii="KFGQPC Uthmanic Script HAFS" w:hint="eastAsia"/>
          <w:rtl/>
          <w:lang w:val="en-MY" w:eastAsia="en-MY" w:bidi="ar-SA"/>
        </w:rPr>
        <w:t>جُنُنَّهُ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٣٣</w:t>
      </w:r>
      <w:r w:rsidRPr="006A2D1A">
        <w:rPr>
          <w:rStyle w:val="Char7"/>
          <w:rFonts w:hint="eastAsia"/>
          <w:rtl/>
        </w:rPr>
        <w:t>،</w:t>
      </w:r>
      <w:r w:rsidRPr="006A2D1A">
        <w:rPr>
          <w:rStyle w:val="Char7"/>
          <w:rtl/>
        </w:rPr>
        <w:t xml:space="preserve">  </w:t>
      </w:r>
      <w:r w:rsidRPr="006A2D1A">
        <w:rPr>
          <w:rStyle w:val="Char7"/>
          <w:rFonts w:hint="cs"/>
          <w:rtl/>
        </w:rPr>
        <w:t>٣٥</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9277AA" w:rsidRPr="006A2D1A" w:rsidRDefault="00A2040E" w:rsidP="00167AB1">
      <w:pPr>
        <w:pStyle w:val="a2"/>
        <w:rPr>
          <w:spacing w:val="0"/>
          <w:rtl/>
          <w:lang w:bidi="ar-SA"/>
        </w:rPr>
      </w:pPr>
      <w:r w:rsidRPr="006A2D1A">
        <w:rPr>
          <w:spacing w:val="0"/>
          <w:rtl/>
          <w:lang w:bidi="ar-SA"/>
        </w:rPr>
        <w:t>(یوسف) گفت: ای پروردگارم! زندان برایم محبوب‌تر از چیزی‌</w:t>
      </w:r>
      <w:r w:rsidR="009277AA" w:rsidRPr="006A2D1A">
        <w:rPr>
          <w:spacing w:val="0"/>
          <w:rtl/>
          <w:lang w:bidi="ar-SA"/>
        </w:rPr>
        <w:t>ست که این زنان مرا به‌سوی آن فرامی‌خوانند و اگر مکرشان را از من دور نکنی، به آنان تمایل می‌یابم و بدین‌سان از جاهلان می‌شوم. پروردگارش، دعایش را پذیرفت و مکر زنان را از او دور کرد. همانا الله شنوای داناست. آن‌گاه پس از دیدن نشانه‌ها(ی پاکی یوسف) تصمیم گرفتند او را تا مدتی زندانی کنند.</w:t>
      </w:r>
    </w:p>
    <w:p w:rsidR="009277AA" w:rsidRPr="006A2D1A" w:rsidRDefault="00715114" w:rsidP="00167AB1">
      <w:pPr>
        <w:pStyle w:val="PlainText"/>
        <w:rPr>
          <w:rFonts w:hAnsi="AGA Arabesque" w:hint="eastAsia"/>
          <w:spacing w:val="0"/>
          <w:rtl/>
        </w:rPr>
      </w:pPr>
      <w:r w:rsidRPr="006A2D1A">
        <w:rPr>
          <w:rFonts w:hAnsi="AGA Arabesque"/>
          <w:spacing w:val="0"/>
          <w:rtl/>
        </w:rPr>
        <w:t>بدین‌سان یوسف</w:t>
      </w:r>
      <w:r w:rsidRPr="006A2D1A">
        <w:rPr>
          <w:rFonts w:hAnsi="AGA Arabesque"/>
          <w:spacing w:val="0"/>
        </w:rPr>
        <w:sym w:font="AGA Arabesque" w:char="F075"/>
      </w:r>
      <w:r w:rsidRPr="006A2D1A">
        <w:rPr>
          <w:rFonts w:hAnsi="AGA Arabesque"/>
          <w:spacing w:val="0"/>
          <w:rtl/>
        </w:rPr>
        <w:t xml:space="preserve"> به‌خاطر الله</w:t>
      </w:r>
      <w:r w:rsidRPr="006A2D1A">
        <w:rPr>
          <w:rFonts w:hAnsi="AGA Arabesque"/>
          <w:spacing w:val="0"/>
        </w:rPr>
        <w:sym w:font="AGA Arabesque" w:char="F059"/>
      </w:r>
      <w:r w:rsidRPr="006A2D1A">
        <w:rPr>
          <w:rFonts w:hAnsi="AGA Arabesque"/>
          <w:spacing w:val="0"/>
          <w:rtl/>
        </w:rPr>
        <w:t xml:space="preserve"> و ترس از او، زندانی شد و با وجود فراهم بودن شرایط، برهان پروردگارش را دید و از خدا ترسید و از زنا خودداری کرد.</w:t>
      </w:r>
    </w:p>
    <w:p w:rsidR="00191F18" w:rsidRPr="006A2D1A" w:rsidRDefault="00191F18" w:rsidP="00167AB1">
      <w:pPr>
        <w:pStyle w:val="PlainText"/>
        <w:rPr>
          <w:rFonts w:hAnsi="AGA Arabesque" w:hint="eastAsia"/>
          <w:spacing w:val="0"/>
          <w:rtl/>
        </w:rPr>
      </w:pPr>
      <w:r w:rsidRPr="006A2D1A">
        <w:rPr>
          <w:rFonts w:hAnsi="AGA Arabesque"/>
          <w:spacing w:val="0"/>
          <w:rtl/>
        </w:rPr>
        <w:t xml:space="preserve">ششم: </w:t>
      </w:r>
      <w:r w:rsidR="00A2040E" w:rsidRPr="006A2D1A">
        <w:rPr>
          <w:rFonts w:hAnsi="AGA Arabesque"/>
          <w:spacing w:val="0"/>
          <w:rtl/>
        </w:rPr>
        <w:t>كسي كه با دست راستش</w:t>
      </w:r>
      <w:r w:rsidR="00CF4DF1" w:rsidRPr="006A2D1A">
        <w:rPr>
          <w:rFonts w:hAnsi="AGA Arabesque"/>
          <w:spacing w:val="0"/>
          <w:rtl/>
        </w:rPr>
        <w:t xml:space="preserve"> به‌گونه‌ای صدقه دهد كه دست چپش نداند که دست راستش چه صدقه می‌دهد.</w:t>
      </w:r>
      <w:r w:rsidR="00155E77" w:rsidRPr="006A2D1A">
        <w:rPr>
          <w:rFonts w:hAnsi="AGA Arabesque"/>
          <w:spacing w:val="0"/>
          <w:rtl/>
        </w:rPr>
        <w:t xml:space="preserve"> این، کمال اخلاص است که انسان سعی</w:t>
      </w:r>
      <w:r w:rsidR="00A2040E" w:rsidRPr="006A2D1A">
        <w:rPr>
          <w:rFonts w:hAnsi="AGA Arabesque"/>
          <w:spacing w:val="0"/>
          <w:rtl/>
        </w:rPr>
        <w:t xml:space="preserve"> کند هیچ‌کس</w:t>
      </w:r>
      <w:r w:rsidR="00155E77" w:rsidRPr="006A2D1A">
        <w:rPr>
          <w:rFonts w:hAnsi="AGA Arabesque"/>
          <w:spacing w:val="0"/>
          <w:rtl/>
        </w:rPr>
        <w:t xml:space="preserve"> از اعمال نیکش باخبر نشود؛ بلکه خواهان این باشد که عملش، فقط بین او و خدایش بماند و بدین‌سان </w:t>
      </w:r>
      <w:r w:rsidR="00A2040E" w:rsidRPr="006A2D1A">
        <w:rPr>
          <w:rFonts w:hAnsi="AGA Arabesque"/>
          <w:spacing w:val="0"/>
          <w:rtl/>
        </w:rPr>
        <w:t>دور از چشم مردم</w:t>
      </w:r>
      <w:r w:rsidR="00E82793" w:rsidRPr="006A2D1A">
        <w:rPr>
          <w:rFonts w:hAnsi="AGA Arabesque"/>
          <w:spacing w:val="0"/>
          <w:rtl/>
        </w:rPr>
        <w:t xml:space="preserve"> صدقه می‌دهد تا با صدقه‌اش بر کسی که به او صدقه می‌دهد، من</w:t>
      </w:r>
      <w:r w:rsidR="003116CA" w:rsidRPr="006A2D1A">
        <w:rPr>
          <w:rFonts w:hAnsi="AGA Arabesque"/>
          <w:spacing w:val="0"/>
          <w:rtl/>
        </w:rPr>
        <w:t>ت</w:t>
      </w:r>
      <w:r w:rsidR="00A2040E" w:rsidRPr="006A2D1A">
        <w:rPr>
          <w:rFonts w:hAnsi="AGA Arabesque"/>
          <w:spacing w:val="0"/>
          <w:rtl/>
        </w:rPr>
        <w:t>ی نگذارد؛</w:t>
      </w:r>
      <w:r w:rsidR="003116CA" w:rsidRPr="006A2D1A">
        <w:rPr>
          <w:rFonts w:hAnsi="AGA Arabesque"/>
          <w:spacing w:val="0"/>
          <w:rtl/>
        </w:rPr>
        <w:t xml:space="preserve"> زیرا صدقه دادن در پیش چشم دیگران، خود منتی بر صدقه‌گیرنده به‌شمار می‌رود. لذا صدقه‌اش را پنهانی و مخفیانه می‌ده</w:t>
      </w:r>
      <w:r w:rsidR="00A2040E" w:rsidRPr="006A2D1A">
        <w:rPr>
          <w:rFonts w:hAnsi="AGA Arabesque"/>
          <w:spacing w:val="0"/>
          <w:rtl/>
        </w:rPr>
        <w:t>د</w:t>
      </w:r>
      <w:r w:rsidR="003116CA" w:rsidRPr="006A2D1A">
        <w:rPr>
          <w:rFonts w:hAnsi="AGA Arabesque"/>
          <w:spacing w:val="0"/>
          <w:rtl/>
        </w:rPr>
        <w:t>، به‌گونه‌ای که دست چپش نمی‌داند که د</w:t>
      </w:r>
      <w:r w:rsidR="00A2040E" w:rsidRPr="006A2D1A">
        <w:rPr>
          <w:rFonts w:hAnsi="AGA Arabesque"/>
          <w:spacing w:val="0"/>
          <w:rtl/>
        </w:rPr>
        <w:t>ست راستش چه صدقه داده است؛</w:t>
      </w:r>
      <w:r w:rsidR="003116CA" w:rsidRPr="006A2D1A">
        <w:rPr>
          <w:rFonts w:hAnsi="AGA Arabesque"/>
          <w:spacing w:val="0"/>
          <w:rtl/>
        </w:rPr>
        <w:t xml:space="preserve"> یعنی اگر امکانش بود، طوری صدقه می‌داد که دست چپش نیز نفهمد که دست راستش صدقه می‌دهد. ای</w:t>
      </w:r>
      <w:r w:rsidR="00613726" w:rsidRPr="006A2D1A">
        <w:rPr>
          <w:rFonts w:hAnsi="AGA Arabesque"/>
          <w:spacing w:val="0"/>
          <w:rtl/>
        </w:rPr>
        <w:t>ن‌چنین شخصی، بی‌نهایت مخلص است؛ الله م</w:t>
      </w:r>
      <w:r w:rsidR="00A2040E" w:rsidRPr="006A2D1A">
        <w:rPr>
          <w:rFonts w:hAnsi="AGA Arabesque"/>
          <w:spacing w:val="0"/>
          <w:rtl/>
        </w:rPr>
        <w:t>تعال، چنین شخصی را در روز قیامت</w:t>
      </w:r>
      <w:r w:rsidR="00613726" w:rsidRPr="006A2D1A">
        <w:rPr>
          <w:rFonts w:hAnsi="AGA Arabesque"/>
          <w:spacing w:val="0"/>
          <w:rtl/>
        </w:rPr>
        <w:t xml:space="preserve"> زیر سایه‌ی خود جای می‌دهد.</w:t>
      </w:r>
    </w:p>
    <w:p w:rsidR="00FC2C81" w:rsidRPr="006A2D1A" w:rsidRDefault="00FC2C81" w:rsidP="00167AB1">
      <w:pPr>
        <w:pStyle w:val="PlainText"/>
        <w:rPr>
          <w:rFonts w:hAnsi="AGA Arabesque" w:hint="eastAsia"/>
          <w:spacing w:val="0"/>
          <w:rtl/>
        </w:rPr>
      </w:pPr>
      <w:r w:rsidRPr="006A2D1A">
        <w:rPr>
          <w:rFonts w:hAnsi="AGA Arabesque"/>
          <w:spacing w:val="0"/>
          <w:rtl/>
        </w:rPr>
        <w:t xml:space="preserve">بنابراین، شکی نیست که صدقه‌ی پنهانی، بهتر است؛ اما در شرایطی که </w:t>
      </w:r>
      <w:r w:rsidR="00F02CD0" w:rsidRPr="006A2D1A">
        <w:rPr>
          <w:rFonts w:hAnsi="AGA Arabesque"/>
          <w:spacing w:val="0"/>
          <w:rtl/>
        </w:rPr>
        <w:t xml:space="preserve">آشکار کردن </w:t>
      </w:r>
      <w:r w:rsidR="00A2040E" w:rsidRPr="006A2D1A">
        <w:rPr>
          <w:rFonts w:hAnsi="AGA Arabesque"/>
          <w:spacing w:val="0"/>
          <w:rtl/>
        </w:rPr>
        <w:t>صدقه</w:t>
      </w:r>
      <w:r w:rsidRPr="006A2D1A">
        <w:rPr>
          <w:rFonts w:hAnsi="AGA Arabesque"/>
          <w:spacing w:val="0"/>
          <w:rtl/>
        </w:rPr>
        <w:t xml:space="preserve"> باعث تش</w:t>
      </w:r>
      <w:r w:rsidR="00F02CD0" w:rsidRPr="006A2D1A">
        <w:rPr>
          <w:rFonts w:hAnsi="AGA Arabesque"/>
          <w:spacing w:val="0"/>
          <w:rtl/>
        </w:rPr>
        <w:t>ویق دیگران شود، آشکار نمودن آن</w:t>
      </w:r>
      <w:r w:rsidRPr="006A2D1A">
        <w:rPr>
          <w:rFonts w:hAnsi="AGA Arabesque"/>
          <w:spacing w:val="0"/>
          <w:rtl/>
        </w:rPr>
        <w:t>، افضل و بهت</w:t>
      </w:r>
      <w:r w:rsidR="00A2040E" w:rsidRPr="006A2D1A">
        <w:rPr>
          <w:rFonts w:hAnsi="AGA Arabesque"/>
          <w:spacing w:val="0"/>
          <w:rtl/>
        </w:rPr>
        <w:t>ر می‌باشد. از این‌رو الله متعال کسانی را که در نهان و آشکار</w:t>
      </w:r>
      <w:r w:rsidRPr="006A2D1A">
        <w:rPr>
          <w:rFonts w:hAnsi="AGA Arabesque"/>
          <w:spacing w:val="0"/>
          <w:rtl/>
        </w:rPr>
        <w:t xml:space="preserve"> صدقه می‌دهند، ستوده است</w:t>
      </w:r>
      <w:r w:rsidR="00A2040E" w:rsidRPr="006A2D1A">
        <w:rPr>
          <w:rFonts w:hAnsi="AGA Arabesque"/>
          <w:spacing w:val="0"/>
          <w:rtl/>
        </w:rPr>
        <w:t>.</w:t>
      </w:r>
      <w:r w:rsidRPr="006A2D1A">
        <w:rPr>
          <w:rFonts w:hAnsi="AGA Arabesque"/>
          <w:spacing w:val="0"/>
          <w:rtl/>
        </w:rPr>
        <w:t xml:space="preserve"> برتری صدقه، به </w:t>
      </w:r>
      <w:r w:rsidR="00A07600" w:rsidRPr="006A2D1A">
        <w:rPr>
          <w:rFonts w:hAnsi="AGA Arabesque"/>
          <w:spacing w:val="0"/>
          <w:rtl/>
        </w:rPr>
        <w:t>نفع یا مصلحتی بستگی دارد که در آن است و</w:t>
      </w:r>
      <w:r w:rsidR="00A2040E" w:rsidRPr="006A2D1A">
        <w:rPr>
          <w:rFonts w:hAnsi="AGA Arabesque"/>
          <w:spacing w:val="0"/>
          <w:rtl/>
        </w:rPr>
        <w:t xml:space="preserve"> سه حالت دارد: اگر نفع اظهار آن</w:t>
      </w:r>
      <w:r w:rsidR="00A07600" w:rsidRPr="006A2D1A">
        <w:rPr>
          <w:rFonts w:hAnsi="AGA Arabesque"/>
          <w:spacing w:val="0"/>
          <w:rtl/>
        </w:rPr>
        <w:t xml:space="preserve"> بیش‌تر باشد، بهتر است ک</w:t>
      </w:r>
      <w:r w:rsidR="00A2040E" w:rsidRPr="006A2D1A">
        <w:rPr>
          <w:rFonts w:hAnsi="AGA Arabesque"/>
          <w:spacing w:val="0"/>
          <w:rtl/>
        </w:rPr>
        <w:t>ه علنی و آشکارا صدقه دهیم و اگر</w:t>
      </w:r>
      <w:r w:rsidR="00A07600" w:rsidRPr="006A2D1A">
        <w:rPr>
          <w:rFonts w:hAnsi="AGA Arabesque"/>
          <w:spacing w:val="0"/>
          <w:rtl/>
        </w:rPr>
        <w:t xml:space="preserve"> نفع پنهان کردن صدقه بیش‌تر باشد، پس صدقه‌ی پنهانی افضل است و اگر نفع هر دو یک</w:t>
      </w:r>
      <w:r w:rsidR="00A2040E" w:rsidRPr="006A2D1A">
        <w:rPr>
          <w:rFonts w:hAnsi="AGA Arabesque"/>
          <w:spacing w:val="0"/>
          <w:rtl/>
        </w:rPr>
        <w:t>‌</w:t>
      </w:r>
      <w:r w:rsidR="00A07600" w:rsidRPr="006A2D1A">
        <w:rPr>
          <w:rFonts w:hAnsi="AGA Arabesque"/>
          <w:spacing w:val="0"/>
          <w:rtl/>
        </w:rPr>
        <w:t>سان باشد، در این صورت نیز صدقه‌ی پنهانی، بهتر و افضل است.</w:t>
      </w:r>
    </w:p>
    <w:p w:rsidR="00A07600" w:rsidRPr="006A2D1A" w:rsidRDefault="00A07600" w:rsidP="00167AB1">
      <w:pPr>
        <w:pStyle w:val="PlainText"/>
        <w:rPr>
          <w:rFonts w:hAnsi="AGA Arabesque" w:hint="eastAsia"/>
          <w:spacing w:val="0"/>
          <w:rtl/>
        </w:rPr>
      </w:pPr>
      <w:r w:rsidRPr="006A2D1A">
        <w:rPr>
          <w:rFonts w:hAnsi="AGA Arabesque"/>
          <w:spacing w:val="0"/>
          <w:rtl/>
        </w:rPr>
        <w:t xml:space="preserve">هفتم: كسي كه در تنهايي </w:t>
      </w:r>
      <w:r w:rsidR="00A2040E" w:rsidRPr="006A2D1A">
        <w:rPr>
          <w:rFonts w:hAnsi="AGA Arabesque"/>
          <w:spacing w:val="0"/>
          <w:rtl/>
        </w:rPr>
        <w:t>الله را یاد کند و اشک</w:t>
      </w:r>
      <w:r w:rsidRPr="006A2D1A">
        <w:rPr>
          <w:rFonts w:hAnsi="AGA Arabesque"/>
          <w:spacing w:val="0"/>
          <w:rtl/>
        </w:rPr>
        <w:t xml:space="preserve"> از چشمانش سرازیر شود</w:t>
      </w:r>
      <w:r w:rsidR="00A2040E" w:rsidRPr="006A2D1A">
        <w:rPr>
          <w:rFonts w:hAnsi="AGA Arabesque"/>
          <w:spacing w:val="0"/>
          <w:rtl/>
        </w:rPr>
        <w:t>؛</w:t>
      </w:r>
      <w:r w:rsidRPr="006A2D1A">
        <w:rPr>
          <w:rFonts w:hAnsi="AGA Arabesque"/>
          <w:spacing w:val="0"/>
          <w:rtl/>
        </w:rPr>
        <w:t xml:space="preserve"> یعنی با زبان و قلب خود، الله را ذکر کند و هیچ‌کس نزد نباشد که شائبه‌ی خودنمایی یا ریا پیش آید؛ بلکه به الله دل‌بستگی داشته و دلش از دنیا و وابستگی به آن، خالی و تهی باشد.</w:t>
      </w:r>
      <w:r w:rsidR="00A2040E" w:rsidRPr="006A2D1A">
        <w:rPr>
          <w:rFonts w:hAnsi="AGA Arabesque"/>
          <w:spacing w:val="0"/>
          <w:rtl/>
        </w:rPr>
        <w:t xml:space="preserve"> لذا وقتی با دل و زبان</w:t>
      </w:r>
      <w:r w:rsidR="00932B7E" w:rsidRPr="006A2D1A">
        <w:rPr>
          <w:rFonts w:hAnsi="AGA Arabesque"/>
          <w:spacing w:val="0"/>
          <w:rtl/>
        </w:rPr>
        <w:t xml:space="preserve"> ذکر خدا می‌کند و عظمت و بزرگی پروردگار را به‌یاد می‌آورد، مشتاق الله</w:t>
      </w:r>
      <w:r w:rsidR="00932B7E" w:rsidRPr="006A2D1A">
        <w:rPr>
          <w:rFonts w:hAnsi="AGA Arabesque"/>
          <w:spacing w:val="0"/>
        </w:rPr>
        <w:sym w:font="AGA Arabesque" w:char="F055"/>
      </w:r>
      <w:r w:rsidR="00932B7E" w:rsidRPr="006A2D1A">
        <w:rPr>
          <w:rFonts w:hAnsi="AGA Arabesque"/>
          <w:spacing w:val="0"/>
          <w:rtl/>
        </w:rPr>
        <w:t xml:space="preserve"> می‌گردد و اشک از چشمانش سرازیر می‌شود. چنین شخصی، جزو کسانی</w:t>
      </w:r>
      <w:r w:rsidR="00A2040E" w:rsidRPr="006A2D1A">
        <w:rPr>
          <w:rFonts w:hAnsi="AGA Arabesque"/>
          <w:spacing w:val="0"/>
          <w:rtl/>
        </w:rPr>
        <w:t>‌</w:t>
      </w:r>
      <w:r w:rsidR="00932B7E" w:rsidRPr="006A2D1A">
        <w:rPr>
          <w:rFonts w:hAnsi="AGA Arabesque"/>
          <w:spacing w:val="0"/>
          <w:rtl/>
        </w:rPr>
        <w:t>ست که روز قیامت در زیر سایه‌ی الله، جای می‌گیرند.</w:t>
      </w:r>
    </w:p>
    <w:p w:rsidR="00932B7E" w:rsidRPr="006A2D1A" w:rsidRDefault="00A2040E" w:rsidP="00522994">
      <w:pPr>
        <w:pStyle w:val="PlainText"/>
        <w:spacing w:line="228" w:lineRule="auto"/>
        <w:rPr>
          <w:rFonts w:hAnsi="AGA Arabesque" w:hint="eastAsia"/>
          <w:spacing w:val="0"/>
          <w:rtl/>
        </w:rPr>
      </w:pPr>
      <w:r w:rsidRPr="006A2D1A">
        <w:rPr>
          <w:rFonts w:hAnsi="AGA Arabesque"/>
          <w:spacing w:val="0"/>
          <w:rtl/>
        </w:rPr>
        <w:t>گاه</w:t>
      </w:r>
      <w:r w:rsidR="00932B7E" w:rsidRPr="006A2D1A">
        <w:rPr>
          <w:rFonts w:hAnsi="AGA Arabesque"/>
          <w:spacing w:val="0"/>
          <w:rtl/>
        </w:rPr>
        <w:t xml:space="preserve"> انسان، توفیق یکی از این اعمال هفت‌گانه را پیدا می‌کند و گاه توفیق می‌یابد که دو یا سه یا چهار یا پنج و یا شش یا همه‌ی این اعمال را انجام دهد؛ امکانش وجود دارد و هیچ اشکالی هم پیش نمی‌آید که انسان، از این‌همه توفیق برخوردار شود؛ همان‌طور که </w:t>
      </w:r>
      <w:r w:rsidRPr="006A2D1A">
        <w:rPr>
          <w:rFonts w:hAnsi="AGA Arabesque"/>
          <w:spacing w:val="0"/>
          <w:rtl/>
        </w:rPr>
        <w:t xml:space="preserve">در حدیث </w:t>
      </w:r>
      <w:r w:rsidR="00932B7E" w:rsidRPr="006A2D1A">
        <w:rPr>
          <w:rFonts w:hAnsi="AGA Arabesque"/>
          <w:spacing w:val="0"/>
          <w:rtl/>
        </w:rPr>
        <w:t>رسول‌الله</w:t>
      </w:r>
      <w:r w:rsidR="00932B7E" w:rsidRPr="006A2D1A">
        <w:rPr>
          <w:rFonts w:hAnsi="AGA Arabesque"/>
          <w:spacing w:val="0"/>
        </w:rPr>
        <w:sym w:font="AGA Arabesque" w:char="F072"/>
      </w:r>
      <w:r w:rsidR="00932B7E" w:rsidRPr="006A2D1A">
        <w:rPr>
          <w:rFonts w:hAnsi="AGA Arabesque"/>
          <w:spacing w:val="0"/>
          <w:rtl/>
        </w:rPr>
        <w:t xml:space="preserve"> </w:t>
      </w:r>
      <w:r w:rsidR="00B16A2A" w:rsidRPr="006A2D1A">
        <w:rPr>
          <w:rFonts w:hAnsi="AGA Arabesque"/>
          <w:spacing w:val="0"/>
          <w:rtl/>
        </w:rPr>
        <w:t xml:space="preserve">آمده است: بهشت، چندین دروازه دارد؛ </w:t>
      </w:r>
      <w:r w:rsidR="00396AC9" w:rsidRPr="006A2D1A">
        <w:rPr>
          <w:rStyle w:val="Char1"/>
          <w:spacing w:val="0"/>
          <w:rtl/>
          <w:lang w:bidi="ar-SA"/>
        </w:rPr>
        <w:t>«</w:t>
      </w:r>
      <w:r w:rsidR="00B16A2A" w:rsidRPr="006A2D1A">
        <w:rPr>
          <w:rStyle w:val="Char1"/>
          <w:spacing w:val="0"/>
          <w:rtl/>
          <w:lang w:bidi="ar-SA"/>
        </w:rPr>
        <w:t>فَمَنْ كَانَ مِنْ أَهْلِ الصَّلاةِ دُعِيَ مِنْ بَابِ الصَّلاةِ، وَمَنْ كَانَ مِنْ أَهْلِ الصَّدَقَةِ دُعِيَ مِنْ بَابِ الصَّدَقَةِ، وَمَنْ كَانَ مِنْ أَهْلِ الْجِهَادِ دُعِيَ مِنْ بَابِ الْجِهَادِ، وَمَنْ كَانَ مِنْ أَهْلِ الصِّيَامِ دُعِيَ مِنْ بَابِ الرَّيَّانِ</w:t>
      </w:r>
      <w:r w:rsidR="00396AC9" w:rsidRPr="006A2D1A">
        <w:rPr>
          <w:rStyle w:val="Char1"/>
          <w:spacing w:val="0"/>
          <w:rtl/>
          <w:lang w:bidi="ar-SA"/>
        </w:rPr>
        <w:t>»</w:t>
      </w:r>
      <w:r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21"/>
      </w:r>
      <w:r w:rsidR="003A729F" w:rsidRPr="006A2D1A">
        <w:rPr>
          <w:rStyle w:val="FootnoteReference"/>
          <w:rFonts w:cs="B Lotus"/>
          <w:spacing w:val="0"/>
          <w:szCs w:val="28"/>
          <w:rtl/>
        </w:rPr>
        <w:t>)</w:t>
      </w:r>
      <w:r w:rsidRPr="006A2D1A">
        <w:rPr>
          <w:rFonts w:hAnsi="AGA Arabesque"/>
          <w:spacing w:val="0"/>
          <w:rtl/>
        </w:rPr>
        <w:t xml:space="preserve"> یعنی: «هرکس</w:t>
      </w:r>
      <w:r w:rsidR="00B16A2A" w:rsidRPr="006A2D1A">
        <w:rPr>
          <w:rFonts w:hAnsi="AGA Arabesque"/>
          <w:spacing w:val="0"/>
          <w:rtl/>
        </w:rPr>
        <w:t xml:space="preserve"> </w:t>
      </w:r>
      <w:r w:rsidRPr="006A2D1A">
        <w:rPr>
          <w:rFonts w:hAnsi="AGA Arabesque"/>
          <w:spacing w:val="0"/>
          <w:rtl/>
        </w:rPr>
        <w:t>اهل نماز باشد، از دروازه‌ی نماز؛</w:t>
      </w:r>
      <w:r w:rsidR="00B16A2A" w:rsidRPr="006A2D1A">
        <w:rPr>
          <w:rFonts w:hAnsi="AGA Arabesque"/>
          <w:spacing w:val="0"/>
          <w:rtl/>
        </w:rPr>
        <w:t xml:space="preserve"> و هرکس اهل صدقه باشد، از دروازه‌ی صدقه و هرکس اهل جهاد باشد، از دروازه‌ی جهاد و هرکس، اهل روزه باشد، او را از دروازه‌ی «ریان» (به سوی بهشت) صدا می‌زنند».</w:t>
      </w:r>
      <w:r w:rsidR="00964A7E" w:rsidRPr="006A2D1A">
        <w:rPr>
          <w:rFonts w:hAnsi="AGA Arabesque"/>
          <w:spacing w:val="0"/>
          <w:rtl/>
        </w:rPr>
        <w:t xml:space="preserve"> ابوبکر</w:t>
      </w:r>
      <w:r w:rsidR="00964A7E" w:rsidRPr="006A2D1A">
        <w:rPr>
          <w:rFonts w:hAnsi="AGA Arabesque"/>
          <w:spacing w:val="0"/>
        </w:rPr>
        <w:sym w:font="AGA Arabesque" w:char="F074"/>
      </w:r>
      <w:r w:rsidR="00964A7E" w:rsidRPr="006A2D1A">
        <w:rPr>
          <w:rFonts w:hAnsi="AGA Arabesque"/>
          <w:spacing w:val="0"/>
          <w:rtl/>
        </w:rPr>
        <w:t xml:space="preserve"> پرسید: «ای رسول‌خدا! این‌که کسی را از یک دروازه صدا بزنند، سخت نیست؛ اما آیا کسی هست که او را از همه‌ی دروازه‌ها صدا بزنند؟» رسول‌الله</w:t>
      </w:r>
      <w:r w:rsidR="00964A7E" w:rsidRPr="006A2D1A">
        <w:rPr>
          <w:rFonts w:hAnsi="AGA Arabesque"/>
          <w:spacing w:val="0"/>
        </w:rPr>
        <w:sym w:font="AGA Arabesque" w:char="F072"/>
      </w:r>
      <w:r w:rsidR="00964A7E" w:rsidRPr="006A2D1A">
        <w:rPr>
          <w:rFonts w:hAnsi="AGA Arabesque"/>
          <w:spacing w:val="0"/>
          <w:rtl/>
        </w:rPr>
        <w:t xml:space="preserve"> فرمود: </w:t>
      </w:r>
      <w:r w:rsidR="00964A7E" w:rsidRPr="006A2D1A">
        <w:rPr>
          <w:rStyle w:val="Char1"/>
          <w:spacing w:val="0"/>
          <w:rtl/>
          <w:lang w:bidi="ar-SA"/>
        </w:rPr>
        <w:t>«نَعَمْ وَأَرْجُو أَنْ تَكُونَ مِنْهُمْ»</w:t>
      </w:r>
      <w:r w:rsidRPr="006A2D1A">
        <w:rPr>
          <w:rFonts w:hAnsi="AGA Arabesque"/>
          <w:spacing w:val="0"/>
          <w:rtl/>
        </w:rPr>
        <w:t>؛</w:t>
      </w:r>
      <w:r w:rsidR="00964A7E" w:rsidRPr="006A2D1A">
        <w:rPr>
          <w:rFonts w:hAnsi="AGA Arabesque"/>
          <w:spacing w:val="0"/>
          <w:rtl/>
        </w:rPr>
        <w:t xml:space="preserve"> یعنی: «آری، و امی</w:t>
      </w:r>
      <w:r w:rsidRPr="006A2D1A">
        <w:rPr>
          <w:rFonts w:hAnsi="AGA Arabesque"/>
          <w:spacing w:val="0"/>
          <w:rtl/>
        </w:rPr>
        <w:t>دوارم که تو، یکی از آن‌ها باشی»؛</w:t>
      </w:r>
      <w:r w:rsidR="00964A7E" w:rsidRPr="006A2D1A">
        <w:rPr>
          <w:rFonts w:hAnsi="AGA Arabesque"/>
          <w:spacing w:val="0"/>
          <w:rtl/>
        </w:rPr>
        <w:t xml:space="preserve"> زیرا ابوبکر</w:t>
      </w:r>
      <w:r w:rsidR="00964A7E" w:rsidRPr="006A2D1A">
        <w:rPr>
          <w:rFonts w:hAnsi="AGA Arabesque"/>
          <w:spacing w:val="0"/>
        </w:rPr>
        <w:sym w:font="AGA Arabesque" w:char="F074"/>
      </w:r>
      <w:r w:rsidR="00964A7E" w:rsidRPr="006A2D1A">
        <w:rPr>
          <w:rFonts w:hAnsi="AGA Arabesque"/>
          <w:spacing w:val="0"/>
          <w:rtl/>
        </w:rPr>
        <w:t xml:space="preserve"> اهل نماز، صدقه، جهاد و روزه بود </w:t>
      </w:r>
      <w:r w:rsidRPr="006A2D1A">
        <w:rPr>
          <w:rFonts w:hAnsi="AGA Arabesque"/>
          <w:spacing w:val="0"/>
          <w:rtl/>
        </w:rPr>
        <w:t>و از همه‌ی این کارهای نیک</w:t>
      </w:r>
      <w:r w:rsidR="00964A7E" w:rsidRPr="006A2D1A">
        <w:rPr>
          <w:rFonts w:hAnsi="AGA Arabesque"/>
          <w:spacing w:val="0"/>
          <w:rtl/>
        </w:rPr>
        <w:t xml:space="preserve"> سهمی می‌گرفت. الله از او راضی باد و ما را در بهشت، در کنار او جای دهد.</w:t>
      </w:r>
    </w:p>
    <w:p w:rsidR="00DB2892" w:rsidRPr="006A2D1A" w:rsidRDefault="00DB2892" w:rsidP="00167AB1">
      <w:pPr>
        <w:pStyle w:val="PlainText"/>
        <w:rPr>
          <w:rFonts w:hAnsi="AGA Arabesque" w:hint="eastAsia"/>
          <w:spacing w:val="0"/>
          <w:rtl/>
        </w:rPr>
      </w:pPr>
      <w:r w:rsidRPr="006A2D1A">
        <w:rPr>
          <w:rFonts w:hAnsi="AGA Arabesque"/>
          <w:spacing w:val="0"/>
          <w:rtl/>
        </w:rPr>
        <w:t>یکی از نشانه</w:t>
      </w:r>
      <w:r w:rsidR="00A2040E" w:rsidRPr="006A2D1A">
        <w:rPr>
          <w:rFonts w:hAnsi="AGA Arabesque"/>
          <w:spacing w:val="0"/>
          <w:rtl/>
        </w:rPr>
        <w:t>‌های رستاخیز، این است که خورشید</w:t>
      </w:r>
      <w:r w:rsidR="00A34746" w:rsidRPr="006A2D1A">
        <w:rPr>
          <w:rFonts w:hAnsi="AGA Arabesque"/>
          <w:spacing w:val="0"/>
          <w:rtl/>
        </w:rPr>
        <w:t xml:space="preserve"> به‌اندازه‌ی یک «میل» به مردم</w:t>
      </w:r>
      <w:r w:rsidRPr="006A2D1A">
        <w:rPr>
          <w:rFonts w:hAnsi="AGA Arabesque"/>
          <w:spacing w:val="0"/>
          <w:rtl/>
        </w:rPr>
        <w:t xml:space="preserve"> نزدیک می‌شود؛ حدیث هفت گروهی را که روز قیامت، در زیر سایه‌ی الله جای می‌گیرند، توضیح دادم. اینک دوست دارم نکته‌</w:t>
      </w:r>
      <w:r w:rsidR="00A34746" w:rsidRPr="006A2D1A">
        <w:rPr>
          <w:rFonts w:hAnsi="AGA Arabesque"/>
          <w:spacing w:val="0"/>
          <w:rtl/>
        </w:rPr>
        <w:t>ای را یادآوری کنم. برخی از مردم</w:t>
      </w:r>
      <w:r w:rsidRPr="006A2D1A">
        <w:rPr>
          <w:rFonts w:hAnsi="AGA Arabesque"/>
          <w:spacing w:val="0"/>
          <w:rtl/>
        </w:rPr>
        <w:t xml:space="preserve"> گمان می‌کنند که منظور از این سایه، سایه‌ی الله</w:t>
      </w:r>
      <w:r w:rsidRPr="006A2D1A">
        <w:rPr>
          <w:rFonts w:hAnsi="AGA Arabesque"/>
          <w:spacing w:val="0"/>
        </w:rPr>
        <w:sym w:font="AGA Arabesque" w:char="F055"/>
      </w:r>
      <w:r w:rsidRPr="006A2D1A">
        <w:rPr>
          <w:rFonts w:hAnsi="AGA Arabesque"/>
          <w:spacing w:val="0"/>
          <w:rtl/>
        </w:rPr>
        <w:t xml:space="preserve"> می‌باشد؛ این، گمان نادرستی</w:t>
      </w:r>
      <w:r w:rsidR="00A34746" w:rsidRPr="006A2D1A">
        <w:rPr>
          <w:rFonts w:hAnsi="AGA Arabesque"/>
          <w:spacing w:val="0"/>
          <w:rtl/>
        </w:rPr>
        <w:t>‌</w:t>
      </w:r>
      <w:r w:rsidRPr="006A2D1A">
        <w:rPr>
          <w:rFonts w:hAnsi="AGA Arabesque"/>
          <w:spacing w:val="0"/>
          <w:rtl/>
        </w:rPr>
        <w:t>ست که فقط</w:t>
      </w:r>
      <w:r w:rsidR="00A34746" w:rsidRPr="006A2D1A">
        <w:rPr>
          <w:rFonts w:hAnsi="AGA Arabesque"/>
          <w:spacing w:val="0"/>
          <w:rtl/>
        </w:rPr>
        <w:t xml:space="preserve"> افراد ناآگاه چنین پنداری دارند؛</w:t>
      </w:r>
      <w:r w:rsidRPr="006A2D1A">
        <w:rPr>
          <w:rFonts w:hAnsi="AGA Arabesque"/>
          <w:spacing w:val="0"/>
          <w:rtl/>
        </w:rPr>
        <w:t xml:space="preserve"> زیرا مردم، روی زمین هستند و سایه، نتیجه‌ی تابش خورشید بالای سرشان می‌باشد. اگر چنین فرض کنیم که منظور، سایه‌ی پروردگار متعال می‌باشد، لزوماً خورشید، باید بالاتر از الله</w:t>
      </w:r>
      <w:r w:rsidRPr="006A2D1A">
        <w:rPr>
          <w:rFonts w:hAnsi="AGA Arabesque"/>
          <w:spacing w:val="0"/>
        </w:rPr>
        <w:sym w:font="AGA Arabesque" w:char="F059"/>
      </w:r>
      <w:r w:rsidR="00A34746" w:rsidRPr="006A2D1A">
        <w:rPr>
          <w:rFonts w:hAnsi="AGA Arabesque"/>
          <w:spacing w:val="0"/>
          <w:rtl/>
        </w:rPr>
        <w:t xml:space="preserve"> باشد و این، محال و غیرممکن است؛</w:t>
      </w:r>
      <w:r w:rsidRPr="006A2D1A">
        <w:rPr>
          <w:rFonts w:hAnsi="AGA Arabesque"/>
          <w:spacing w:val="0"/>
          <w:rtl/>
        </w:rPr>
        <w:t xml:space="preserve"> زیرا الله</w:t>
      </w:r>
      <w:r w:rsidRPr="006A2D1A">
        <w:rPr>
          <w:rFonts w:hAnsi="AGA Arabesque"/>
          <w:spacing w:val="0"/>
        </w:rPr>
        <w:sym w:font="AGA Arabesque" w:char="F059"/>
      </w:r>
      <w:r w:rsidR="00A34746" w:rsidRPr="006A2D1A">
        <w:rPr>
          <w:rFonts w:hAnsi="AGA Arabesque"/>
          <w:spacing w:val="0"/>
          <w:rtl/>
        </w:rPr>
        <w:t xml:space="preserve"> از همه‌ی جهت‌ها، به‌طور مطلق</w:t>
      </w:r>
      <w:r w:rsidRPr="006A2D1A">
        <w:rPr>
          <w:rFonts w:hAnsi="AGA Arabesque"/>
          <w:spacing w:val="0"/>
          <w:rtl/>
        </w:rPr>
        <w:t xml:space="preserve"> والاتر و فراتر است. پس منظور از سایه‌ی الله که در این حدیث آمده، چیست؟</w:t>
      </w:r>
    </w:p>
    <w:p w:rsidR="00A8242F" w:rsidRPr="006A2D1A" w:rsidRDefault="00813A65" w:rsidP="00167AB1">
      <w:pPr>
        <w:pStyle w:val="PlainText"/>
        <w:rPr>
          <w:rFonts w:hAnsi="AGA Arabesque" w:hint="eastAsia"/>
          <w:spacing w:val="0"/>
          <w:rtl/>
        </w:rPr>
      </w:pPr>
      <w:r w:rsidRPr="006A2D1A">
        <w:rPr>
          <w:rFonts w:hAnsi="AGA Arabesque"/>
          <w:spacing w:val="0"/>
          <w:rtl/>
        </w:rPr>
        <w:t>پاسخ: منظور، سایه‌ای</w:t>
      </w:r>
      <w:r w:rsidR="00A34746" w:rsidRPr="006A2D1A">
        <w:rPr>
          <w:rFonts w:hAnsi="AGA Arabesque"/>
          <w:spacing w:val="0"/>
          <w:rtl/>
        </w:rPr>
        <w:t>‌</w:t>
      </w:r>
      <w:r w:rsidRPr="006A2D1A">
        <w:rPr>
          <w:rFonts w:hAnsi="AGA Arabesque"/>
          <w:spacing w:val="0"/>
          <w:rtl/>
        </w:rPr>
        <w:t>ست که الله</w:t>
      </w:r>
      <w:r w:rsidRPr="006A2D1A">
        <w:rPr>
          <w:rFonts w:hAnsi="AGA Arabesque"/>
          <w:spacing w:val="0"/>
        </w:rPr>
        <w:sym w:font="AGA Arabesque" w:char="F055"/>
      </w:r>
      <w:r w:rsidRPr="006A2D1A">
        <w:rPr>
          <w:rFonts w:hAnsi="AGA Arabesque"/>
          <w:spacing w:val="0"/>
          <w:rtl/>
        </w:rPr>
        <w:t xml:space="preserve"> آن را روز قیامت می‌آفریند</w:t>
      </w:r>
      <w:r w:rsidR="00DB2892" w:rsidRPr="006A2D1A">
        <w:rPr>
          <w:rFonts w:hAnsi="AGA Arabesque"/>
          <w:spacing w:val="0"/>
          <w:rtl/>
        </w:rPr>
        <w:t xml:space="preserve"> </w:t>
      </w:r>
      <w:r w:rsidRPr="006A2D1A">
        <w:rPr>
          <w:rFonts w:hAnsi="AGA Arabesque"/>
          <w:spacing w:val="0"/>
          <w:rtl/>
        </w:rPr>
        <w:t>تا کسانی که سزاوارند، زیر</w:t>
      </w:r>
      <w:r w:rsidR="005C0766" w:rsidRPr="006A2D1A">
        <w:rPr>
          <w:rFonts w:hAnsi="AGA Arabesque"/>
          <w:spacing w:val="0"/>
          <w:rtl/>
        </w:rPr>
        <w:t>ِ</w:t>
      </w:r>
      <w:r w:rsidRPr="006A2D1A">
        <w:rPr>
          <w:rFonts w:hAnsi="AGA Arabesque"/>
          <w:spacing w:val="0"/>
          <w:rtl/>
        </w:rPr>
        <w:t xml:space="preserve"> این سایه جای بگیرند و بدان سبب در حدیث، از این سایه، به عنوان «سایه‌ی الله» یاد شده که پدیدآوردن چنین سایه‌ای در آن روز، فقط از خدای متعال، ساخته است؛ زیرا در آن روز هیچ پستی و بلندی و ساختمانی وجود ندارد و هیچ سایه‌بانی پیدا نمی‌شود</w:t>
      </w:r>
      <w:r w:rsidR="00A34746" w:rsidRPr="006A2D1A">
        <w:rPr>
          <w:rFonts w:hAnsi="AGA Arabesque"/>
          <w:spacing w:val="0"/>
          <w:rtl/>
        </w:rPr>
        <w:t xml:space="preserve"> و هیچ چتری نیست که مردم</w:t>
      </w:r>
      <w:r w:rsidR="00806E42" w:rsidRPr="006A2D1A">
        <w:rPr>
          <w:rFonts w:hAnsi="AGA Arabesque"/>
          <w:spacing w:val="0"/>
          <w:rtl/>
        </w:rPr>
        <w:t xml:space="preserve"> زیر سایه‌اش بروند و تنها، همان سایه‌ای وجود دارد که</w:t>
      </w:r>
      <w:r w:rsidR="005C0766" w:rsidRPr="006A2D1A">
        <w:rPr>
          <w:rFonts w:hAnsi="AGA Arabesque"/>
          <w:spacing w:val="0"/>
          <w:rtl/>
        </w:rPr>
        <w:t xml:space="preserve"> روز قیامت</w:t>
      </w:r>
      <w:r w:rsidR="00806E42" w:rsidRPr="006A2D1A">
        <w:rPr>
          <w:rFonts w:hAnsi="AGA Arabesque"/>
          <w:spacing w:val="0"/>
          <w:rtl/>
        </w:rPr>
        <w:t xml:space="preserve"> الله</w:t>
      </w:r>
      <w:r w:rsidR="00806E42" w:rsidRPr="006A2D1A">
        <w:rPr>
          <w:rFonts w:hAnsi="AGA Arabesque"/>
          <w:spacing w:val="0"/>
        </w:rPr>
        <w:sym w:font="AGA Arabesque" w:char="F055"/>
      </w:r>
      <w:r w:rsidR="00806E42" w:rsidRPr="006A2D1A">
        <w:rPr>
          <w:rFonts w:hAnsi="AGA Arabesque"/>
          <w:spacing w:val="0"/>
          <w:rtl/>
        </w:rPr>
        <w:t>، آن را برای برخی از بندگانش می‌آفریند.</w:t>
      </w:r>
    </w:p>
    <w:p w:rsidR="00A8242F" w:rsidRPr="006A2D1A" w:rsidRDefault="00A34746" w:rsidP="00167AB1">
      <w:pPr>
        <w:pStyle w:val="PlainText"/>
        <w:rPr>
          <w:rFonts w:hAnsi="AGA Arabesque" w:hint="eastAsia"/>
          <w:spacing w:val="0"/>
          <w:rtl/>
        </w:rPr>
      </w:pPr>
      <w:r w:rsidRPr="006A2D1A">
        <w:rPr>
          <w:rFonts w:hAnsi="AGA Arabesque"/>
          <w:spacing w:val="0"/>
          <w:rtl/>
        </w:rPr>
        <w:t>نامه‌های اعمال</w:t>
      </w:r>
      <w:r w:rsidR="00A8242F" w:rsidRPr="006A2D1A">
        <w:rPr>
          <w:rFonts w:hAnsi="AGA Arabesque"/>
          <w:spacing w:val="0"/>
          <w:rtl/>
        </w:rPr>
        <w:t xml:space="preserve"> در</w:t>
      </w:r>
      <w:r w:rsidR="003566D3" w:rsidRPr="006A2D1A">
        <w:rPr>
          <w:rFonts w:hAnsi="AGA Arabesque"/>
          <w:spacing w:val="0"/>
          <w:rtl/>
        </w:rPr>
        <w:t xml:space="preserve"> روز قیامت، توزیع می‌شود و هرکس</w:t>
      </w:r>
      <w:r w:rsidR="00A8242F" w:rsidRPr="006A2D1A">
        <w:rPr>
          <w:rFonts w:hAnsi="AGA Arabesque"/>
          <w:spacing w:val="0"/>
          <w:rtl/>
        </w:rPr>
        <w:t xml:space="preserve"> کارنامه‌ی اعمالی را که در دنی</w:t>
      </w:r>
      <w:r w:rsidR="003566D3" w:rsidRPr="006A2D1A">
        <w:rPr>
          <w:rFonts w:hAnsi="AGA Arabesque"/>
          <w:spacing w:val="0"/>
          <w:rtl/>
        </w:rPr>
        <w:t>ا انجام داده است، دریافت می‌کند؛</w:t>
      </w:r>
      <w:r w:rsidR="00A8242F" w:rsidRPr="006A2D1A">
        <w:rPr>
          <w:rFonts w:hAnsi="AGA Arabesque"/>
          <w:spacing w:val="0"/>
          <w:rtl/>
        </w:rPr>
        <w:t xml:space="preserve"> زیرا دو فرشته بر هر انسانی گماشته شده‌اند؛ یکی در سمت راستش و دیگری، در سمت چپش. همان‌گونه که الله</w:t>
      </w:r>
      <w:r w:rsidR="00A8242F" w:rsidRPr="006A2D1A">
        <w:rPr>
          <w:rFonts w:hAnsi="AGA Arabesque"/>
          <w:spacing w:val="0"/>
        </w:rPr>
        <w:sym w:font="AGA Arabesque" w:char="F059"/>
      </w:r>
      <w:r w:rsidR="00A8242F" w:rsidRPr="006A2D1A">
        <w:rPr>
          <w:rFonts w:hAnsi="AGA Arabesque"/>
          <w:spacing w:val="0"/>
          <w:rtl/>
        </w:rPr>
        <w:t xml:space="preserve"> می‌فرماید:</w:t>
      </w:r>
    </w:p>
    <w:p w:rsidR="002675EE" w:rsidRPr="006A2D1A" w:rsidRDefault="002675EE" w:rsidP="00851E61">
      <w:pPr>
        <w:pStyle w:val="a2"/>
        <w:tabs>
          <w:tab w:val="right" w:pos="6860"/>
        </w:tabs>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وَنَح</w:t>
      </w:r>
      <w:r w:rsidRPr="006A2D1A">
        <w:rPr>
          <w:rStyle w:val="Char2"/>
          <w:rFonts w:hint="cs"/>
          <w:spacing w:val="0"/>
          <w:rtl/>
        </w:rPr>
        <w:t>ۡ</w:t>
      </w:r>
      <w:r w:rsidRPr="006A2D1A">
        <w:rPr>
          <w:rStyle w:val="Char2"/>
          <w:rFonts w:hint="eastAsia"/>
          <w:spacing w:val="0"/>
          <w:rtl/>
        </w:rPr>
        <w:t>نُ</w:t>
      </w:r>
      <w:r w:rsidRPr="006A2D1A">
        <w:rPr>
          <w:rStyle w:val="Char2"/>
          <w:spacing w:val="0"/>
          <w:rtl/>
        </w:rPr>
        <w:t xml:space="preserve"> </w:t>
      </w:r>
      <w:r w:rsidRPr="006A2D1A">
        <w:rPr>
          <w:rStyle w:val="Char2"/>
          <w:rFonts w:hint="eastAsia"/>
          <w:spacing w:val="0"/>
          <w:rtl/>
        </w:rPr>
        <w:t>أَق</w:t>
      </w:r>
      <w:r w:rsidRPr="006A2D1A">
        <w:rPr>
          <w:rStyle w:val="Char2"/>
          <w:rFonts w:hint="cs"/>
          <w:spacing w:val="0"/>
          <w:rtl/>
        </w:rPr>
        <w:t>ۡ</w:t>
      </w:r>
      <w:r w:rsidRPr="006A2D1A">
        <w:rPr>
          <w:rStyle w:val="Char2"/>
          <w:rFonts w:hint="eastAsia"/>
          <w:spacing w:val="0"/>
          <w:rtl/>
        </w:rPr>
        <w:t>رَبُ</w:t>
      </w:r>
      <w:r w:rsidRPr="006A2D1A">
        <w:rPr>
          <w:rStyle w:val="Char2"/>
          <w:spacing w:val="0"/>
          <w:rtl/>
        </w:rPr>
        <w:t xml:space="preserve"> </w:t>
      </w:r>
      <w:r w:rsidRPr="006A2D1A">
        <w:rPr>
          <w:rStyle w:val="Char2"/>
          <w:rFonts w:hint="eastAsia"/>
          <w:spacing w:val="0"/>
          <w:rtl/>
        </w:rPr>
        <w:t>إِلَي</w:t>
      </w:r>
      <w:r w:rsidRPr="006A2D1A">
        <w:rPr>
          <w:rStyle w:val="Char2"/>
          <w:rFonts w:hint="cs"/>
          <w:spacing w:val="0"/>
          <w:rtl/>
        </w:rPr>
        <w:t>ۡ</w:t>
      </w:r>
      <w:r w:rsidRPr="006A2D1A">
        <w:rPr>
          <w:rStyle w:val="Char2"/>
          <w:rFonts w:hint="eastAsia"/>
          <w:spacing w:val="0"/>
          <w:rtl/>
        </w:rPr>
        <w:t>هِ</w:t>
      </w:r>
      <w:r w:rsidRPr="006A2D1A">
        <w:rPr>
          <w:rStyle w:val="Char2"/>
          <w:spacing w:val="0"/>
          <w:rtl/>
        </w:rPr>
        <w:t xml:space="preserve"> </w:t>
      </w:r>
      <w:r w:rsidRPr="006A2D1A">
        <w:rPr>
          <w:rStyle w:val="Char2"/>
          <w:rFonts w:hint="eastAsia"/>
          <w:spacing w:val="0"/>
          <w:rtl/>
        </w:rPr>
        <w:t>مِن</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حَب</w:t>
      </w:r>
      <w:r w:rsidRPr="006A2D1A">
        <w:rPr>
          <w:rStyle w:val="Char2"/>
          <w:rFonts w:hint="cs"/>
          <w:spacing w:val="0"/>
          <w:rtl/>
        </w:rPr>
        <w:t>ۡ</w:t>
      </w:r>
      <w:r w:rsidRPr="006A2D1A">
        <w:rPr>
          <w:rStyle w:val="Char2"/>
          <w:rFonts w:hint="eastAsia"/>
          <w:spacing w:val="0"/>
          <w:rtl/>
        </w:rPr>
        <w:t>لِ</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وَرِيدِ</w:t>
      </w:r>
      <w:r w:rsidRPr="006A2D1A">
        <w:rPr>
          <w:rStyle w:val="Char2"/>
          <w:spacing w:val="0"/>
          <w:rtl/>
        </w:rPr>
        <w:t xml:space="preserve"> </w:t>
      </w:r>
      <w:r w:rsidRPr="006A2D1A">
        <w:rPr>
          <w:rStyle w:val="Char2"/>
          <w:rFonts w:hint="cs"/>
          <w:spacing w:val="0"/>
          <w:rtl/>
        </w:rPr>
        <w:t>١٦</w:t>
      </w:r>
      <w:r w:rsidRPr="006A2D1A">
        <w:rPr>
          <w:rStyle w:val="Char2"/>
          <w:spacing w:val="0"/>
          <w:rtl/>
        </w:rPr>
        <w:t xml:space="preserve"> </w:t>
      </w:r>
      <w:r w:rsidRPr="006A2D1A">
        <w:rPr>
          <w:rStyle w:val="Char2"/>
          <w:rFonts w:hint="eastAsia"/>
          <w:spacing w:val="0"/>
          <w:rtl/>
        </w:rPr>
        <w:t>إِذ</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يَتَلَقَّى</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مُتَلَقِّيَانِ</w:t>
      </w:r>
      <w:r w:rsidRPr="006A2D1A">
        <w:rPr>
          <w:rStyle w:val="Char2"/>
          <w:spacing w:val="0"/>
          <w:rtl/>
        </w:rPr>
        <w:t xml:space="preserve"> </w:t>
      </w:r>
      <w:r w:rsidRPr="006A2D1A">
        <w:rPr>
          <w:rStyle w:val="Char2"/>
          <w:rFonts w:hint="eastAsia"/>
          <w:spacing w:val="0"/>
          <w:rtl/>
        </w:rPr>
        <w:t>عَنِ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يَمِينِ</w:t>
      </w:r>
      <w:r w:rsidRPr="006A2D1A">
        <w:rPr>
          <w:rStyle w:val="Char2"/>
          <w:spacing w:val="0"/>
          <w:rtl/>
        </w:rPr>
        <w:t xml:space="preserve"> </w:t>
      </w:r>
      <w:r w:rsidRPr="006A2D1A">
        <w:rPr>
          <w:rStyle w:val="Char2"/>
          <w:rFonts w:hint="eastAsia"/>
          <w:spacing w:val="0"/>
          <w:rtl/>
        </w:rPr>
        <w:t>وَعَنِ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لشِّمَالِ</w:t>
      </w:r>
      <w:r w:rsidRPr="006A2D1A">
        <w:rPr>
          <w:rStyle w:val="Char2"/>
          <w:spacing w:val="0"/>
          <w:rtl/>
        </w:rPr>
        <w:t xml:space="preserve"> </w:t>
      </w:r>
      <w:r w:rsidRPr="006A2D1A">
        <w:rPr>
          <w:rStyle w:val="Char2"/>
          <w:rFonts w:hint="eastAsia"/>
          <w:spacing w:val="0"/>
          <w:rtl/>
        </w:rPr>
        <w:t>قَعِيد</w:t>
      </w:r>
      <w:r w:rsidRPr="006A2D1A">
        <w:rPr>
          <w:rStyle w:val="Char2"/>
          <w:rFonts w:hint="cs"/>
          <w:spacing w:val="0"/>
          <w:rtl/>
        </w:rPr>
        <w:t>ٞ</w:t>
      </w:r>
      <w:r w:rsidRPr="006A2D1A">
        <w:rPr>
          <w:rStyle w:val="Char2"/>
          <w:spacing w:val="0"/>
          <w:rtl/>
        </w:rPr>
        <w:t xml:space="preserve"> </w:t>
      </w:r>
      <w:r w:rsidRPr="006A2D1A">
        <w:rPr>
          <w:rStyle w:val="Char2"/>
          <w:rFonts w:hint="cs"/>
          <w:spacing w:val="0"/>
          <w:rtl/>
        </w:rPr>
        <w:t>١٧</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eastAsia"/>
          <w:spacing w:val="0"/>
          <w:rtl/>
        </w:rPr>
        <w:t>يَل</w:t>
      </w:r>
      <w:r w:rsidRPr="006A2D1A">
        <w:rPr>
          <w:rStyle w:val="Char2"/>
          <w:rFonts w:hint="cs"/>
          <w:spacing w:val="0"/>
          <w:rtl/>
        </w:rPr>
        <w:t>ۡ</w:t>
      </w:r>
      <w:r w:rsidRPr="006A2D1A">
        <w:rPr>
          <w:rStyle w:val="Char2"/>
          <w:rFonts w:hint="eastAsia"/>
          <w:spacing w:val="0"/>
          <w:rtl/>
        </w:rPr>
        <w:t>فِظُ</w:t>
      </w:r>
      <w:r w:rsidRPr="006A2D1A">
        <w:rPr>
          <w:rStyle w:val="Char2"/>
          <w:spacing w:val="0"/>
          <w:rtl/>
        </w:rPr>
        <w:t xml:space="preserve"> </w:t>
      </w:r>
      <w:r w:rsidRPr="006A2D1A">
        <w:rPr>
          <w:rStyle w:val="Char2"/>
          <w:rFonts w:hint="eastAsia"/>
          <w:spacing w:val="0"/>
          <w:rtl/>
        </w:rPr>
        <w:t>مِن</w:t>
      </w:r>
      <w:r w:rsidRPr="006A2D1A">
        <w:rPr>
          <w:rStyle w:val="Char2"/>
          <w:spacing w:val="0"/>
          <w:rtl/>
        </w:rPr>
        <w:t xml:space="preserve"> </w:t>
      </w:r>
      <w:r w:rsidRPr="006A2D1A">
        <w:rPr>
          <w:rStyle w:val="Char2"/>
          <w:rFonts w:hint="eastAsia"/>
          <w:spacing w:val="0"/>
          <w:rtl/>
        </w:rPr>
        <w:t>قَو</w:t>
      </w:r>
      <w:r w:rsidRPr="006A2D1A">
        <w:rPr>
          <w:rStyle w:val="Char2"/>
          <w:rFonts w:hint="cs"/>
          <w:spacing w:val="0"/>
          <w:rtl/>
        </w:rPr>
        <w:t>ۡ</w:t>
      </w:r>
      <w:r w:rsidRPr="006A2D1A">
        <w:rPr>
          <w:rStyle w:val="Char2"/>
          <w:rFonts w:hint="eastAsia"/>
          <w:spacing w:val="0"/>
          <w:rtl/>
        </w:rPr>
        <w:t>لٍ</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لَدَي</w:t>
      </w:r>
      <w:r w:rsidRPr="006A2D1A">
        <w:rPr>
          <w:rStyle w:val="Char2"/>
          <w:rFonts w:hint="cs"/>
          <w:spacing w:val="0"/>
          <w:rtl/>
        </w:rPr>
        <w:t>ۡ</w:t>
      </w:r>
      <w:r w:rsidRPr="006A2D1A">
        <w:rPr>
          <w:rStyle w:val="Char2"/>
          <w:rFonts w:hint="eastAsia"/>
          <w:spacing w:val="0"/>
          <w:rtl/>
        </w:rPr>
        <w:t>هِ</w:t>
      </w:r>
      <w:r w:rsidRPr="006A2D1A">
        <w:rPr>
          <w:rStyle w:val="Char2"/>
          <w:spacing w:val="0"/>
          <w:rtl/>
        </w:rPr>
        <w:t xml:space="preserve"> </w:t>
      </w:r>
      <w:r w:rsidRPr="006A2D1A">
        <w:rPr>
          <w:rStyle w:val="Char2"/>
          <w:rFonts w:hint="eastAsia"/>
          <w:spacing w:val="0"/>
          <w:rtl/>
        </w:rPr>
        <w:t>رَقِيبٌ</w:t>
      </w:r>
      <w:r w:rsidRPr="006A2D1A">
        <w:rPr>
          <w:rStyle w:val="Char2"/>
          <w:spacing w:val="0"/>
          <w:rtl/>
        </w:rPr>
        <w:t xml:space="preserve"> </w:t>
      </w:r>
      <w:r w:rsidRPr="006A2D1A">
        <w:rPr>
          <w:rStyle w:val="Char2"/>
          <w:rFonts w:hint="eastAsia"/>
          <w:spacing w:val="0"/>
          <w:rtl/>
        </w:rPr>
        <w:t>عَتِيد</w:t>
      </w:r>
      <w:r w:rsidRPr="006A2D1A">
        <w:rPr>
          <w:rStyle w:val="Char2"/>
          <w:rFonts w:hint="cs"/>
          <w:spacing w:val="0"/>
          <w:rtl/>
        </w:rPr>
        <w:t>ٞ</w:t>
      </w:r>
      <w:r w:rsidRPr="006A2D1A">
        <w:rPr>
          <w:rStyle w:val="Char2"/>
          <w:spacing w:val="0"/>
          <w:rtl/>
        </w:rPr>
        <w:t xml:space="preserve"> </w:t>
      </w:r>
      <w:r w:rsidRPr="006A2D1A">
        <w:rPr>
          <w:rStyle w:val="Char2"/>
          <w:rFonts w:hint="cs"/>
          <w:spacing w:val="0"/>
          <w:rtl/>
        </w:rPr>
        <w:t>١٨</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rFonts w:ascii="KFGQPC Uthman Taha Naskh" w:cs="KFGQPC Uthman Taha Naskh"/>
          <w:spacing w:val="0"/>
          <w:lang w:val="en-MY" w:eastAsia="en-MY" w:bidi="ar-SA"/>
        </w:rPr>
        <w:tab/>
      </w:r>
      <w:r w:rsidRPr="006A2D1A">
        <w:rPr>
          <w:rStyle w:val="Char7"/>
          <w:spacing w:val="0"/>
          <w:rtl/>
        </w:rPr>
        <w:t>[</w:t>
      </w:r>
      <w:r w:rsidRPr="006A2D1A">
        <w:rPr>
          <w:rStyle w:val="Char7"/>
          <w:rFonts w:hint="eastAsia"/>
          <w:spacing w:val="0"/>
          <w:rtl/>
        </w:rPr>
        <w:t>ق</w:t>
      </w:r>
      <w:r w:rsidRPr="006A2D1A">
        <w:rPr>
          <w:rStyle w:val="Char7"/>
          <w:spacing w:val="0"/>
          <w:rtl/>
        </w:rPr>
        <w:t xml:space="preserve">: </w:t>
      </w:r>
      <w:r w:rsidRPr="006A2D1A">
        <w:rPr>
          <w:rStyle w:val="Char7"/>
          <w:rFonts w:hint="cs"/>
          <w:spacing w:val="0"/>
          <w:rtl/>
        </w:rPr>
        <w:t>١٦</w:t>
      </w:r>
      <w:r w:rsidRPr="006A2D1A">
        <w:rPr>
          <w:rStyle w:val="Char7"/>
          <w:rFonts w:hint="eastAsia"/>
          <w:spacing w:val="0"/>
          <w:rtl/>
        </w:rPr>
        <w:t>،</w:t>
      </w:r>
      <w:r w:rsidRPr="006A2D1A">
        <w:rPr>
          <w:rStyle w:val="Char7"/>
          <w:spacing w:val="0"/>
          <w:rtl/>
        </w:rPr>
        <w:t xml:space="preserve">  </w:t>
      </w:r>
      <w:r w:rsidRPr="006A2D1A">
        <w:rPr>
          <w:rStyle w:val="Char7"/>
          <w:rFonts w:hint="cs"/>
          <w:spacing w:val="0"/>
          <w:rtl/>
        </w:rPr>
        <w:t>١٨</w:t>
      </w:r>
      <w:r w:rsidRPr="006A2D1A">
        <w:rPr>
          <w:rStyle w:val="Char7"/>
          <w:spacing w:val="0"/>
          <w:rtl/>
        </w:rPr>
        <w:t>]</w:t>
      </w:r>
      <w:r w:rsidRPr="006A2D1A">
        <w:rPr>
          <w:rFonts w:ascii="KFGQPC Uthman Taha Naskh" w:cs="KFGQPC Uthman Taha Naskh"/>
          <w:spacing w:val="0"/>
          <w:rtl/>
          <w:lang w:val="en-MY" w:eastAsia="en-MY" w:bidi="ar-SA"/>
        </w:rPr>
        <w:t xml:space="preserve">  </w:t>
      </w:r>
    </w:p>
    <w:p w:rsidR="009551D7" w:rsidRPr="006A2D1A" w:rsidRDefault="009551D7" w:rsidP="002675EE">
      <w:pPr>
        <w:pStyle w:val="a2"/>
        <w:rPr>
          <w:spacing w:val="0"/>
          <w:rtl/>
          <w:lang w:bidi="ar-SA"/>
        </w:rPr>
      </w:pPr>
      <w:r w:rsidRPr="006A2D1A">
        <w:rPr>
          <w:spacing w:val="0"/>
          <w:rtl/>
          <w:lang w:bidi="ar-SA"/>
        </w:rPr>
        <w:t>و ما از رگ گردن به انسان، نزدیک‌تریم. آن‌گاه که دو فرشته‌ی نشسته در راست و چپ (آدمی، نیکی‌ها و بدی‌هایش را) دریافت می‌کنند (و می‌نویسند. انسان) هیچ سخنی بر زبان نمی‌آورد مگر آن‌که نزدش، نگ</w:t>
      </w:r>
      <w:r w:rsidR="002B5EA2" w:rsidRPr="006A2D1A">
        <w:rPr>
          <w:rFonts w:hint="cs"/>
          <w:spacing w:val="0"/>
          <w:rtl/>
          <w:lang w:bidi="ar-SA"/>
        </w:rPr>
        <w:t>هب</w:t>
      </w:r>
      <w:r w:rsidRPr="006A2D1A">
        <w:rPr>
          <w:spacing w:val="0"/>
          <w:rtl/>
          <w:lang w:bidi="ar-SA"/>
        </w:rPr>
        <w:t>انی (برای نوشتن آن) حضور دارد.</w:t>
      </w:r>
    </w:p>
    <w:p w:rsidR="009551D7" w:rsidRPr="006A2D1A" w:rsidRDefault="009551D7" w:rsidP="00522994">
      <w:pPr>
        <w:spacing w:line="228" w:lineRule="auto"/>
        <w:rPr>
          <w:rFonts w:hAnsi="AGA Arabesque"/>
          <w:spacing w:val="0"/>
          <w:rtl/>
          <w:lang w:bidi="ar-SA"/>
        </w:rPr>
      </w:pPr>
      <w:r w:rsidRPr="006A2D1A">
        <w:rPr>
          <w:rFonts w:hAnsi="AGA Arabesque"/>
          <w:spacing w:val="0"/>
          <w:rtl/>
          <w:lang w:bidi="ar-SA"/>
        </w:rPr>
        <w:t xml:space="preserve">این دو فرشته‌ی بزرگوار، هر عملی را که انسان انجام می‌دهد یا هر </w:t>
      </w:r>
      <w:r w:rsidR="003566D3" w:rsidRPr="006A2D1A">
        <w:rPr>
          <w:rFonts w:hAnsi="AGA Arabesque"/>
          <w:spacing w:val="0"/>
          <w:rtl/>
          <w:lang w:bidi="ar-SA"/>
        </w:rPr>
        <w:t>سخنی را که می‌گوید، ثبت می‌کنند؛</w:t>
      </w:r>
      <w:r w:rsidRPr="006A2D1A">
        <w:rPr>
          <w:rFonts w:hAnsi="AGA Arabesque"/>
          <w:spacing w:val="0"/>
          <w:rtl/>
          <w:lang w:bidi="ar-SA"/>
        </w:rPr>
        <w:t xml:space="preserve"> اما آن‌چه را که در دل انسان می‌گذرد، نمی‌نویسند</w:t>
      </w:r>
      <w:r w:rsidR="00DA5DFA" w:rsidRPr="006A2D1A">
        <w:rPr>
          <w:rFonts w:hAnsi="AGA Arabesque"/>
          <w:spacing w:val="0"/>
          <w:rtl/>
          <w:lang w:bidi="ar-SA"/>
        </w:rPr>
        <w:t>؛ رسول‌الله</w:t>
      </w:r>
      <w:r w:rsidR="00DA5DFA" w:rsidRPr="006A2D1A">
        <w:rPr>
          <w:rFonts w:hAnsi="AGA Arabesque"/>
          <w:spacing w:val="0"/>
          <w:lang w:bidi="ar-SA"/>
        </w:rPr>
        <w:sym w:font="AGA Arabesque" w:char="F072"/>
      </w:r>
      <w:r w:rsidR="00DA5DFA" w:rsidRPr="006A2D1A">
        <w:rPr>
          <w:rFonts w:hAnsi="AGA Arabesque"/>
          <w:spacing w:val="0"/>
          <w:rtl/>
          <w:lang w:bidi="ar-SA"/>
        </w:rPr>
        <w:t xml:space="preserve"> فرموده است: </w:t>
      </w:r>
      <w:r w:rsidR="00DA5DFA" w:rsidRPr="006A2D1A">
        <w:rPr>
          <w:rStyle w:val="Char1"/>
          <w:spacing w:val="0"/>
          <w:rtl/>
          <w:lang w:bidi="ar-SA"/>
        </w:rPr>
        <w:t>«</w:t>
      </w:r>
      <w:r w:rsidR="00B50045" w:rsidRPr="006A2D1A">
        <w:rPr>
          <w:rStyle w:val="Char1"/>
          <w:rFonts w:eastAsia="MS Mincho"/>
          <w:spacing w:val="0"/>
          <w:rtl/>
          <w:lang w:bidi="ar-SA"/>
        </w:rPr>
        <w:t>إِنَّ اللَّهَ تَجَاوَزَ عَن أُمَّتِي عَمَّا حَدَّثَتْ بِهِ أَنْفُسَهَا، مَا لَمْ تَعْمَلْ بِهِ أَوْ تَكَلَّمْ</w:t>
      </w:r>
      <w:r w:rsidR="00DA5DFA" w:rsidRPr="006A2D1A">
        <w:rPr>
          <w:rStyle w:val="Char1"/>
          <w:spacing w:val="0"/>
          <w:rtl/>
          <w:lang w:bidi="ar-SA"/>
        </w:rPr>
        <w:t>»</w:t>
      </w:r>
      <w:r w:rsidR="003566D3"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22"/>
      </w:r>
      <w:r w:rsidR="003A729F" w:rsidRPr="006A2D1A">
        <w:rPr>
          <w:rStyle w:val="FootnoteReference"/>
          <w:rFonts w:cs="B Lotus"/>
          <w:spacing w:val="0"/>
          <w:szCs w:val="28"/>
          <w:rtl/>
          <w:lang w:bidi="ar-SA"/>
        </w:rPr>
        <w:t>)</w:t>
      </w:r>
      <w:r w:rsidR="00C8026E" w:rsidRPr="006A2D1A">
        <w:rPr>
          <w:rFonts w:hAnsi="AGA Arabesque"/>
          <w:spacing w:val="0"/>
          <w:rtl/>
          <w:lang w:bidi="ar-SA"/>
        </w:rPr>
        <w:t xml:space="preserve"> یعنی: «الله</w:t>
      </w:r>
      <w:r w:rsidR="00B50045" w:rsidRPr="006A2D1A">
        <w:rPr>
          <w:rFonts w:hAnsi="AGA Arabesque"/>
          <w:spacing w:val="0"/>
          <w:rtl/>
          <w:lang w:bidi="ar-SA"/>
        </w:rPr>
        <w:t xml:space="preserve"> از وسوسه‌هایی که در دل‌های امت من می‌گذرد، تا زمانی که آن را عملی نکرده یا بر زبان نیاورده‌اند، درگذشته است».</w:t>
      </w:r>
    </w:p>
    <w:p w:rsidR="00B50045" w:rsidRPr="006A2D1A" w:rsidRDefault="003566D3" w:rsidP="00167AB1">
      <w:pPr>
        <w:rPr>
          <w:rFonts w:hAnsi="AGA Arabesque"/>
          <w:spacing w:val="0"/>
          <w:rtl/>
          <w:lang w:bidi="ar-SA"/>
        </w:rPr>
      </w:pPr>
      <w:r w:rsidRPr="006A2D1A">
        <w:rPr>
          <w:rFonts w:hAnsi="AGA Arabesque"/>
          <w:spacing w:val="0"/>
          <w:rtl/>
          <w:lang w:bidi="ar-SA"/>
        </w:rPr>
        <w:t>فرشته‌ای که در سمت راست انسان</w:t>
      </w:r>
      <w:r w:rsidR="00B50045" w:rsidRPr="006A2D1A">
        <w:rPr>
          <w:rFonts w:hAnsi="AGA Arabesque"/>
          <w:spacing w:val="0"/>
          <w:rtl/>
          <w:lang w:bidi="ar-SA"/>
        </w:rPr>
        <w:t xml:space="preserve"> نشسته است، گفتار و کردار نیک او را ثبت می‌کند و فرشته‌ی سمت چپ، گفتار و کردار ب</w:t>
      </w:r>
      <w:r w:rsidR="00C8026E" w:rsidRPr="006A2D1A">
        <w:rPr>
          <w:rFonts w:hAnsi="AGA Arabesque"/>
          <w:spacing w:val="0"/>
          <w:rtl/>
          <w:lang w:bidi="ar-SA"/>
        </w:rPr>
        <w:t>دِ او را می‌نویسد. این دو فرشته</w:t>
      </w:r>
      <w:r w:rsidRPr="006A2D1A">
        <w:rPr>
          <w:rFonts w:hAnsi="AGA Arabesque"/>
          <w:spacing w:val="0"/>
          <w:rtl/>
          <w:lang w:bidi="ar-SA"/>
        </w:rPr>
        <w:t xml:space="preserve"> همه‌ی اعمالی را که به نوشتن آن</w:t>
      </w:r>
      <w:r w:rsidR="00B50045" w:rsidRPr="006A2D1A">
        <w:rPr>
          <w:rFonts w:hAnsi="AGA Arabesque"/>
          <w:spacing w:val="0"/>
          <w:rtl/>
          <w:lang w:bidi="ar-SA"/>
        </w:rPr>
        <w:t xml:space="preserve"> مأمور شده‌اند، می‌نویسند و</w:t>
      </w:r>
      <w:r w:rsidRPr="006A2D1A">
        <w:rPr>
          <w:rFonts w:hAnsi="AGA Arabesque"/>
          <w:spacing w:val="0"/>
          <w:rtl/>
          <w:lang w:bidi="ar-SA"/>
        </w:rPr>
        <w:t xml:space="preserve"> نامه‌ی اعمال هر کسی در </w:t>
      </w:r>
      <w:r w:rsidR="00C8026E" w:rsidRPr="006A2D1A">
        <w:rPr>
          <w:rFonts w:hAnsi="AGA Arabesque"/>
          <w:spacing w:val="0"/>
          <w:rtl/>
          <w:lang w:bidi="ar-SA"/>
        </w:rPr>
        <w:t xml:space="preserve">روز </w:t>
      </w:r>
      <w:r w:rsidRPr="006A2D1A">
        <w:rPr>
          <w:rFonts w:hAnsi="AGA Arabesque"/>
          <w:spacing w:val="0"/>
          <w:rtl/>
          <w:lang w:bidi="ar-SA"/>
        </w:rPr>
        <w:t>رستاخیز</w:t>
      </w:r>
      <w:r w:rsidR="00AD7DF0" w:rsidRPr="006A2D1A">
        <w:rPr>
          <w:rFonts w:hAnsi="AGA Arabesque"/>
          <w:spacing w:val="0"/>
          <w:rtl/>
          <w:lang w:bidi="ar-SA"/>
        </w:rPr>
        <w:t xml:space="preserve"> بر گردنش آ</w:t>
      </w:r>
      <w:r w:rsidR="00B50045" w:rsidRPr="006A2D1A">
        <w:rPr>
          <w:rFonts w:hAnsi="AGA Arabesque"/>
          <w:spacing w:val="0"/>
          <w:rtl/>
          <w:lang w:bidi="ar-SA"/>
        </w:rPr>
        <w:t>ویخته می‌شود؛ همان طور که الله متعال می‌فرماید:</w:t>
      </w:r>
    </w:p>
    <w:p w:rsidR="00B50045" w:rsidRPr="006A2D1A" w:rsidRDefault="002675EE" w:rsidP="002675E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إِنسَ</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زَم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ئِرَهُ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عُنُقِهِ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١٣</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B3444A" w:rsidRPr="006A2D1A">
        <w:rPr>
          <w:rtl/>
          <w:lang w:bidi="ar-SA"/>
        </w:rPr>
        <w:t xml:space="preserve"> </w:t>
      </w:r>
    </w:p>
    <w:p w:rsidR="00B50045" w:rsidRPr="006A2D1A" w:rsidRDefault="00B50045" w:rsidP="00167AB1">
      <w:pPr>
        <w:pStyle w:val="a2"/>
        <w:rPr>
          <w:spacing w:val="0"/>
          <w:rtl/>
          <w:lang w:bidi="ar-SA"/>
        </w:rPr>
      </w:pPr>
      <w:r w:rsidRPr="006A2D1A">
        <w:rPr>
          <w:spacing w:val="0"/>
          <w:rtl/>
          <w:lang w:bidi="ar-SA"/>
        </w:rPr>
        <w:t>و کردار هر انسانی را به گردنش آویخته‌ایم.</w:t>
      </w:r>
    </w:p>
    <w:p w:rsidR="00B50045" w:rsidRPr="006A2D1A" w:rsidRDefault="00B50045" w:rsidP="00167AB1">
      <w:pPr>
        <w:rPr>
          <w:rFonts w:hAnsi="AGA Arabesque"/>
          <w:spacing w:val="0"/>
          <w:rtl/>
          <w:lang w:bidi="ar-SA"/>
        </w:rPr>
      </w:pPr>
      <w:r w:rsidRPr="006A2D1A">
        <w:rPr>
          <w:rFonts w:hAnsi="AGA Arabesque"/>
          <w:spacing w:val="0"/>
          <w:rtl/>
          <w:lang w:bidi="ar-SA"/>
        </w:rPr>
        <w:t xml:space="preserve"> روز قیامت، نامه‌ی اعمال هر انسانی را بیرون می‌آورند؛ آن‌گاه به او می‌گویند:</w:t>
      </w:r>
    </w:p>
    <w:p w:rsidR="00B50045" w:rsidRPr="006A2D1A" w:rsidRDefault="002675EE" w:rsidP="002675E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رَأ</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بِنَف</w:t>
      </w:r>
      <w:r w:rsidRPr="006A2D1A">
        <w:rPr>
          <w:rFonts w:ascii="KFGQPC Uthmanic Script HAFS" w:hint="cs"/>
          <w:rtl/>
          <w:lang w:val="en-MY" w:eastAsia="en-MY" w:bidi="ar-SA"/>
        </w:rPr>
        <w:t>ۡ</w:t>
      </w:r>
      <w:r w:rsidRPr="006A2D1A">
        <w:rPr>
          <w:rFonts w:ascii="KFGQPC Uthmanic Script HAFS" w:hint="eastAsia"/>
          <w:rtl/>
          <w:lang w:val="en-MY" w:eastAsia="en-MY" w:bidi="ar-SA"/>
        </w:rPr>
        <w:t>سِكَ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حَسِيب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١٤</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B50045" w:rsidRPr="006A2D1A" w:rsidRDefault="00B50045" w:rsidP="00167AB1">
      <w:pPr>
        <w:pStyle w:val="a2"/>
        <w:rPr>
          <w:spacing w:val="0"/>
          <w:rtl/>
          <w:lang w:bidi="ar-SA"/>
        </w:rPr>
      </w:pPr>
      <w:r w:rsidRPr="006A2D1A">
        <w:rPr>
          <w:spacing w:val="0"/>
          <w:rtl/>
          <w:lang w:bidi="ar-SA"/>
        </w:rPr>
        <w:t>کارنامه‌ات را بخوان؛ امروز خودت بر خویشتن به عنوان حساب</w:t>
      </w:r>
      <w:r w:rsidR="00C8026E" w:rsidRPr="006A2D1A">
        <w:rPr>
          <w:spacing w:val="0"/>
          <w:rtl/>
          <w:lang w:bidi="ar-SA"/>
        </w:rPr>
        <w:t>‌</w:t>
      </w:r>
      <w:r w:rsidRPr="006A2D1A">
        <w:rPr>
          <w:spacing w:val="0"/>
          <w:rtl/>
          <w:lang w:bidi="ar-SA"/>
        </w:rPr>
        <w:t>رس کافی هستی.</w:t>
      </w:r>
    </w:p>
    <w:p w:rsidR="00B50045" w:rsidRPr="006A2D1A" w:rsidRDefault="00B50045" w:rsidP="00167AB1">
      <w:pPr>
        <w:rPr>
          <w:rFonts w:hAnsi="AGA Arabesque"/>
          <w:spacing w:val="0"/>
          <w:rtl/>
          <w:lang w:bidi="ar-SA"/>
        </w:rPr>
      </w:pPr>
      <w:r w:rsidRPr="006A2D1A">
        <w:rPr>
          <w:rFonts w:hAnsi="AGA Arabesque"/>
          <w:spacing w:val="0"/>
          <w:rtl/>
          <w:lang w:bidi="ar-SA"/>
        </w:rPr>
        <w:t xml:space="preserve">سپس نامه‌ی اعمالش را می‌خواند و </w:t>
      </w:r>
      <w:r w:rsidR="00AD7DF0" w:rsidRPr="006A2D1A">
        <w:rPr>
          <w:rFonts w:hAnsi="AGA Arabesque"/>
          <w:spacing w:val="0"/>
          <w:rtl/>
          <w:lang w:bidi="ar-SA"/>
        </w:rPr>
        <w:t xml:space="preserve">هرچه دارد، برایش روشن می‌گردد. برخی از مردم، کارنامه‌ی خود را به دست راست خویش دریافت می‌کنند و برخی دیگر، به دست چپ و از پشت سرشان. از </w:t>
      </w:r>
      <w:r w:rsidR="00C8026E" w:rsidRPr="006A2D1A">
        <w:rPr>
          <w:rFonts w:hAnsi="AGA Arabesque"/>
          <w:spacing w:val="0"/>
          <w:rtl/>
          <w:lang w:bidi="ar-SA"/>
        </w:rPr>
        <w:t>الله</w:t>
      </w:r>
      <w:r w:rsidR="00C8026E" w:rsidRPr="006A2D1A">
        <w:rPr>
          <w:rFonts w:hAnsi="AGA Arabesque"/>
          <w:spacing w:val="0"/>
          <w:lang w:bidi="ar-SA"/>
        </w:rPr>
        <w:sym w:font="AGA Arabesque" w:char="F055"/>
      </w:r>
      <w:r w:rsidR="00C8026E" w:rsidRPr="006A2D1A">
        <w:rPr>
          <w:rFonts w:hAnsi="AGA Arabesque"/>
          <w:spacing w:val="0"/>
          <w:rtl/>
          <w:lang w:bidi="ar-SA"/>
        </w:rPr>
        <w:t xml:space="preserve"> عاجزانه</w:t>
      </w:r>
      <w:r w:rsidR="00AD7DF0" w:rsidRPr="006A2D1A">
        <w:rPr>
          <w:rFonts w:hAnsi="AGA Arabesque"/>
          <w:spacing w:val="0"/>
          <w:rtl/>
          <w:lang w:bidi="ar-SA"/>
        </w:rPr>
        <w:t xml:space="preserve"> </w:t>
      </w:r>
      <w:r w:rsidR="00C8026E" w:rsidRPr="006A2D1A">
        <w:rPr>
          <w:rFonts w:hAnsi="AGA Arabesque"/>
          <w:spacing w:val="0"/>
          <w:rtl/>
          <w:lang w:bidi="ar-SA"/>
        </w:rPr>
        <w:t xml:space="preserve">می‌خواهم </w:t>
      </w:r>
      <w:r w:rsidR="00AD7DF0" w:rsidRPr="006A2D1A">
        <w:rPr>
          <w:rFonts w:hAnsi="AGA Arabesque"/>
          <w:spacing w:val="0"/>
          <w:rtl/>
          <w:lang w:bidi="ar-SA"/>
        </w:rPr>
        <w:t>که همه‌ی ما را جزو کسانی قرار دهد که نامه‌ی اعماشان را به دست راست خود دریافت می‌نمایند. کسی که نامه‌ی اعمالش را به دست راستش دریافت می‌کند، به مردم می‌گوید: «بیایید و نامه‌ی اعمالم را بخوانید». بدین ترتیب به سبب لطفی که خدا در حقش کرده است، به‌قدری شادمان می‌شود که نامه</w:t>
      </w:r>
      <w:r w:rsidR="00C8026E" w:rsidRPr="006A2D1A">
        <w:rPr>
          <w:rFonts w:hAnsi="AGA Arabesque"/>
          <w:spacing w:val="0"/>
          <w:rtl/>
          <w:lang w:bidi="ar-SA"/>
        </w:rPr>
        <w:t>‌ی اعماش را به مردم نشان می‌دهد؛</w:t>
      </w:r>
      <w:r w:rsidR="00AD7DF0" w:rsidRPr="006A2D1A">
        <w:rPr>
          <w:rFonts w:hAnsi="AGA Arabesque"/>
          <w:spacing w:val="0"/>
          <w:rtl/>
          <w:lang w:bidi="ar-SA"/>
        </w:rPr>
        <w:t xml:space="preserve"> اما کسی که نامه‌ی اعمالش را به دست چپ خویش دریافت می‌کند، از شدت غم و اندوه می‌گوید:</w:t>
      </w:r>
    </w:p>
    <w:p w:rsidR="00AD7DF0" w:rsidRPr="006A2D1A" w:rsidRDefault="002675EE" w:rsidP="002675E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تَنِي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بِيَه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الحاقة</w:t>
      </w:r>
      <w:r w:rsidRPr="006A2D1A">
        <w:rPr>
          <w:rStyle w:val="Char7"/>
          <w:rtl/>
        </w:rPr>
        <w:t xml:space="preserve">: </w:t>
      </w:r>
      <w:r w:rsidRPr="006A2D1A">
        <w:rPr>
          <w:rStyle w:val="Char7"/>
          <w:rFonts w:hint="cs"/>
          <w:rtl/>
        </w:rPr>
        <w:t>٢٥</w:t>
      </w:r>
      <w:r w:rsidRPr="006A2D1A">
        <w:rPr>
          <w:rStyle w:val="Char7"/>
          <w:rtl/>
        </w:rPr>
        <w:t xml:space="preserve">]  </w:t>
      </w:r>
      <w:r w:rsidR="003113C5" w:rsidRPr="006A2D1A">
        <w:rPr>
          <w:rStyle w:val="Char7"/>
          <w:rtl/>
        </w:rPr>
        <w:tab/>
      </w:r>
    </w:p>
    <w:p w:rsidR="00AD7DF0" w:rsidRPr="006A2D1A" w:rsidRDefault="00AD7DF0" w:rsidP="00167AB1">
      <w:pPr>
        <w:pStyle w:val="a2"/>
        <w:rPr>
          <w:spacing w:val="0"/>
          <w:rtl/>
          <w:lang w:bidi="ar-SA"/>
        </w:rPr>
      </w:pPr>
      <w:r w:rsidRPr="006A2D1A">
        <w:rPr>
          <w:spacing w:val="0"/>
          <w:rtl/>
          <w:lang w:bidi="ar-SA"/>
        </w:rPr>
        <w:t>ای کاش نامه‌ی اعمالم را به من نمی‌دادند</w:t>
      </w:r>
      <w:r w:rsidR="0089742C" w:rsidRPr="006A2D1A">
        <w:rPr>
          <w:spacing w:val="0"/>
          <w:rtl/>
          <w:lang w:bidi="ar-SA"/>
        </w:rPr>
        <w:t>!</w:t>
      </w:r>
    </w:p>
    <w:p w:rsidR="00AD7DF0" w:rsidRPr="006A2D1A" w:rsidRDefault="0089742C" w:rsidP="00167AB1">
      <w:pPr>
        <w:rPr>
          <w:rFonts w:hAnsi="AGA Arabesque"/>
          <w:spacing w:val="0"/>
          <w:rtl/>
          <w:lang w:bidi="ar-SA"/>
        </w:rPr>
      </w:pPr>
      <w:r w:rsidRPr="006A2D1A">
        <w:rPr>
          <w:rFonts w:hAnsi="AGA Arabesque"/>
          <w:spacing w:val="0"/>
          <w:rtl/>
          <w:lang w:bidi="ar-SA"/>
        </w:rPr>
        <w:t xml:space="preserve">بر اساس ایمان به آخرت و </w:t>
      </w:r>
      <w:r w:rsidR="00C8026E" w:rsidRPr="006A2D1A">
        <w:rPr>
          <w:rFonts w:hAnsi="AGA Arabesque"/>
          <w:spacing w:val="0"/>
          <w:rtl/>
          <w:lang w:bidi="ar-SA"/>
        </w:rPr>
        <w:t xml:space="preserve">روز </w:t>
      </w:r>
      <w:r w:rsidRPr="006A2D1A">
        <w:rPr>
          <w:rFonts w:hAnsi="AGA Arabesque"/>
          <w:spacing w:val="0"/>
          <w:rtl/>
          <w:lang w:bidi="ar-SA"/>
        </w:rPr>
        <w:t>رستاخیز، باید باور داشته باشیم که الله</w:t>
      </w:r>
      <w:r w:rsidRPr="006A2D1A">
        <w:rPr>
          <w:rFonts w:hAnsi="AGA Arabesque"/>
          <w:spacing w:val="0"/>
          <w:lang w:bidi="ar-SA"/>
        </w:rPr>
        <w:sym w:font="AGA Arabesque" w:char="F055"/>
      </w:r>
      <w:r w:rsidRPr="006A2D1A">
        <w:rPr>
          <w:rFonts w:hAnsi="AGA Arabesque"/>
          <w:spacing w:val="0"/>
          <w:rtl/>
          <w:lang w:bidi="ar-SA"/>
        </w:rPr>
        <w:t xml:space="preserve"> به حساب مردم رسیدگی می‌کند؛ همان‌طور که می‌فرماید:</w:t>
      </w:r>
    </w:p>
    <w:p w:rsidR="00D81C8C" w:rsidRPr="006A2D1A" w:rsidRDefault="002675EE"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خَر</w:t>
      </w:r>
      <w:r w:rsidRPr="006A2D1A">
        <w:rPr>
          <w:rFonts w:ascii="KFGQPC Uthmanic Script HAFS" w:hint="cs"/>
          <w:rtl/>
          <w:lang w:val="en-MY" w:eastAsia="en-MY" w:bidi="ar-SA"/>
        </w:rPr>
        <w:t>ۡ</w:t>
      </w:r>
      <w:r w:rsidRPr="006A2D1A">
        <w:rPr>
          <w:rFonts w:ascii="KFGQPC Uthmanic Script HAFS" w:hint="eastAsia"/>
          <w:rtl/>
          <w:lang w:val="en-MY" w:eastAsia="en-MY" w:bidi="ar-SA"/>
        </w:rPr>
        <w:t>دَلٍ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وَكَفَى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سِبِينَ</w:t>
      </w:r>
      <w:r w:rsidRPr="006A2D1A">
        <w:rPr>
          <w:rFonts w:ascii="KFGQPC Uthmanic Script HAFS"/>
          <w:rtl/>
          <w:lang w:val="en-MY" w:eastAsia="en-MY" w:bidi="ar-SA"/>
        </w:rPr>
        <w:t xml:space="preserve"> </w:t>
      </w:r>
      <w:r w:rsidRPr="006A2D1A">
        <w:rPr>
          <w:rFonts w:ascii="KFGQPC Uthmanic Script HAFS" w:hint="cs"/>
          <w:rtl/>
          <w:lang w:val="en-MY" w:eastAsia="en-MY" w:bidi="ar-SA"/>
        </w:rPr>
        <w:t>٤٧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٤٧</w:t>
      </w:r>
      <w:r w:rsidRPr="006A2D1A">
        <w:rPr>
          <w:rStyle w:val="Char7"/>
          <w:rtl/>
        </w:rPr>
        <w:t xml:space="preserve">]  </w:t>
      </w:r>
      <w:r w:rsidR="003113C5" w:rsidRPr="006A2D1A">
        <w:rPr>
          <w:rStyle w:val="Char7"/>
          <w:rtl/>
        </w:rPr>
        <w:tab/>
      </w:r>
    </w:p>
    <w:p w:rsidR="00D81C8C" w:rsidRPr="006A2D1A" w:rsidRDefault="00D81C8C" w:rsidP="00167AB1">
      <w:pPr>
        <w:pStyle w:val="a2"/>
        <w:rPr>
          <w:spacing w:val="0"/>
          <w:rtl/>
          <w:lang w:bidi="ar-SA"/>
        </w:rPr>
      </w:pPr>
      <w:r w:rsidRPr="006A2D1A">
        <w:rPr>
          <w:spacing w:val="0"/>
          <w:rtl/>
          <w:lang w:bidi="ar-SA"/>
        </w:rPr>
        <w:t>و اگر عملی هم‌سنگِ دانه‌ی خردلی هم باشد، باز هم آن را (به حساب) می‌آوریم. و همین بس که ما حساب</w:t>
      </w:r>
      <w:r w:rsidR="00C8026E" w:rsidRPr="006A2D1A">
        <w:rPr>
          <w:spacing w:val="0"/>
          <w:rtl/>
          <w:lang w:bidi="ar-SA"/>
        </w:rPr>
        <w:t>‌</w:t>
      </w:r>
      <w:r w:rsidRPr="006A2D1A">
        <w:rPr>
          <w:spacing w:val="0"/>
          <w:rtl/>
          <w:lang w:bidi="ar-SA"/>
        </w:rPr>
        <w:t>رسیم.</w:t>
      </w:r>
    </w:p>
    <w:p w:rsidR="0089742C" w:rsidRPr="006A2D1A" w:rsidRDefault="00D81C8C" w:rsidP="00167AB1">
      <w:pPr>
        <w:rPr>
          <w:rFonts w:hAnsi="AGA Arabesque"/>
          <w:spacing w:val="0"/>
          <w:rtl/>
          <w:lang w:bidi="ar-SA"/>
        </w:rPr>
      </w:pPr>
      <w:r w:rsidRPr="006A2D1A">
        <w:rPr>
          <w:rFonts w:hAnsi="AGA Arabesque"/>
          <w:spacing w:val="0"/>
          <w:rtl/>
          <w:lang w:bidi="ar-SA"/>
        </w:rPr>
        <w:t>الله</w:t>
      </w:r>
      <w:r w:rsidRPr="006A2D1A">
        <w:rPr>
          <w:rFonts w:hAnsi="AGA Arabesque"/>
          <w:spacing w:val="0"/>
          <w:lang w:bidi="ar-SA"/>
        </w:rPr>
        <w:sym w:font="AGA Arabesque" w:char="F059"/>
      </w:r>
      <w:r w:rsidRPr="006A2D1A">
        <w:rPr>
          <w:rFonts w:hAnsi="AGA Arabesque"/>
          <w:spacing w:val="0"/>
          <w:rtl/>
          <w:lang w:bidi="ar-SA"/>
        </w:rPr>
        <w:t xml:space="preserve"> هم‌چنین می‌فرماید:</w:t>
      </w:r>
    </w:p>
    <w:p w:rsidR="00BE00B7" w:rsidRPr="006A2D1A" w:rsidRDefault="00BE00B7"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فَأَمَّا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بِيَمِينِهِ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فَسَو</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يُحَاسَبُ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حِسَاب</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D81C8C" w:rsidRPr="006A2D1A" w:rsidRDefault="00BE00B7" w:rsidP="00BE00B7">
      <w:pPr>
        <w:pStyle w:val="a6"/>
        <w:rPr>
          <w:rtl/>
        </w:rPr>
      </w:pPr>
      <w:r w:rsidRPr="006A2D1A">
        <w:rPr>
          <w:lang w:val="en-MY" w:eastAsia="en-MY"/>
        </w:rPr>
        <w:tab/>
      </w:r>
      <w:r w:rsidRPr="006A2D1A">
        <w:rPr>
          <w:rtl/>
          <w:lang w:val="en-MY" w:eastAsia="en-MY"/>
        </w:rPr>
        <w:t>[</w:t>
      </w:r>
      <w:r w:rsidRPr="006A2D1A">
        <w:rPr>
          <w:rFonts w:hint="eastAsia"/>
          <w:rtl/>
          <w:lang w:val="en-MY" w:eastAsia="en-MY"/>
        </w:rPr>
        <w:t>الانشقاق</w:t>
      </w:r>
      <w:r w:rsidRPr="006A2D1A">
        <w:rPr>
          <w:rtl/>
          <w:lang w:val="en-MY" w:eastAsia="en-MY"/>
        </w:rPr>
        <w:t xml:space="preserve">: </w:t>
      </w:r>
      <w:r w:rsidRPr="006A2D1A">
        <w:rPr>
          <w:rFonts w:hint="cs"/>
          <w:rtl/>
          <w:lang w:val="en-MY" w:eastAsia="en-MY"/>
        </w:rPr>
        <w:t>٧</w:t>
      </w:r>
      <w:r w:rsidRPr="006A2D1A">
        <w:rPr>
          <w:rFonts w:hint="eastAsia"/>
          <w:rtl/>
          <w:lang w:val="en-MY" w:eastAsia="en-MY"/>
        </w:rPr>
        <w:t>،</w:t>
      </w:r>
      <w:r w:rsidRPr="006A2D1A">
        <w:rPr>
          <w:rtl/>
          <w:lang w:val="en-MY" w:eastAsia="en-MY"/>
        </w:rPr>
        <w:t xml:space="preserve">  </w:t>
      </w:r>
      <w:r w:rsidRPr="006A2D1A">
        <w:rPr>
          <w:rFonts w:hint="cs"/>
          <w:rtl/>
          <w:lang w:val="en-MY" w:eastAsia="en-MY"/>
        </w:rPr>
        <w:t>٨</w:t>
      </w:r>
      <w:r w:rsidRPr="006A2D1A">
        <w:rPr>
          <w:rtl/>
          <w:lang w:val="en-MY" w:eastAsia="en-MY"/>
        </w:rPr>
        <w:t xml:space="preserve">]  </w:t>
      </w:r>
      <w:r w:rsidR="003113C5" w:rsidRPr="006A2D1A">
        <w:rPr>
          <w:rtl/>
        </w:rPr>
        <w:tab/>
      </w:r>
      <w:r w:rsidR="00D81C8C" w:rsidRPr="006A2D1A">
        <w:rPr>
          <w:rtl/>
        </w:rPr>
        <w:t xml:space="preserve">  </w:t>
      </w:r>
    </w:p>
    <w:p w:rsidR="00D81C8C" w:rsidRPr="006A2D1A" w:rsidRDefault="00D81C8C" w:rsidP="00167AB1">
      <w:pPr>
        <w:pStyle w:val="a2"/>
        <w:rPr>
          <w:spacing w:val="0"/>
          <w:rtl/>
          <w:lang w:bidi="ar-SA"/>
        </w:rPr>
      </w:pPr>
      <w:r w:rsidRPr="006A2D1A">
        <w:rPr>
          <w:spacing w:val="0"/>
          <w:rtl/>
          <w:lang w:bidi="ar-SA"/>
        </w:rPr>
        <w:t>اما کسی که نامه‌ی اعمالش را به دست راست خویش دریافت کند، به حسابی آسان (آن هم فقط با عرضه‌ی اعمالش به او) محاسبه می‌شود.</w:t>
      </w:r>
    </w:p>
    <w:p w:rsidR="00AD7DF0" w:rsidRPr="006A2D1A" w:rsidRDefault="00D81C8C" w:rsidP="00522994">
      <w:pPr>
        <w:spacing w:line="228" w:lineRule="auto"/>
        <w:rPr>
          <w:rFonts w:hAnsi="AGA Arabesque"/>
          <w:spacing w:val="0"/>
          <w:rtl/>
          <w:lang w:bidi="ar-SA"/>
        </w:rPr>
      </w:pPr>
      <w:r w:rsidRPr="006A2D1A">
        <w:rPr>
          <w:rFonts w:hAnsi="AGA Arabesque"/>
          <w:spacing w:val="0"/>
          <w:rtl/>
          <w:lang w:bidi="ar-SA"/>
        </w:rPr>
        <w:t>همان‌گونه که در این آیه تصریح شده است، حساب مؤمن، حساب آسانی خواهد بود؛ بدین‌سان که الله متعال، بنده‌اش را نزد خویش می‌خواند و او را می‌پوشاند و دور از چشم مردم، از او اقرار می‌گیرد که آیا فلان گناه و فل</w:t>
      </w:r>
      <w:r w:rsidR="00C8026E" w:rsidRPr="006A2D1A">
        <w:rPr>
          <w:rFonts w:hAnsi="AGA Arabesque"/>
          <w:spacing w:val="0"/>
          <w:rtl/>
          <w:lang w:bidi="ar-SA"/>
        </w:rPr>
        <w:t>ان گناهت را به‌یاد داری؟ و بنده</w:t>
      </w:r>
      <w:r w:rsidRPr="006A2D1A">
        <w:rPr>
          <w:rFonts w:hAnsi="AGA Arabesque"/>
          <w:spacing w:val="0"/>
          <w:rtl/>
          <w:lang w:bidi="ar-SA"/>
        </w:rPr>
        <w:t xml:space="preserve"> به یکایک گناهانش اعتراف می‌کند. آن‌گاه الله</w:t>
      </w:r>
      <w:r w:rsidRPr="006A2D1A">
        <w:rPr>
          <w:rFonts w:hAnsi="AGA Arabesque"/>
          <w:spacing w:val="0"/>
          <w:lang w:bidi="ar-SA"/>
        </w:rPr>
        <w:sym w:font="AGA Arabesque" w:char="F055"/>
      </w:r>
      <w:r w:rsidRPr="006A2D1A">
        <w:rPr>
          <w:rFonts w:hAnsi="AGA Arabesque"/>
          <w:spacing w:val="0"/>
          <w:rtl/>
          <w:lang w:bidi="ar-SA"/>
        </w:rPr>
        <w:t xml:space="preserve"> به او می‌فرماید: </w:t>
      </w:r>
      <w:r w:rsidRPr="006A2D1A">
        <w:rPr>
          <w:rStyle w:val="Char1"/>
          <w:spacing w:val="0"/>
          <w:rtl/>
          <w:lang w:bidi="ar-SA"/>
        </w:rPr>
        <w:t>«</w:t>
      </w:r>
      <w:r w:rsidRPr="006A2D1A">
        <w:rPr>
          <w:rStyle w:val="Char1"/>
          <w:rFonts w:eastAsia="MS Mincho"/>
          <w:spacing w:val="0"/>
          <w:rtl/>
          <w:lang w:bidi="ar-SA"/>
        </w:rPr>
        <w:t>إنِّی قد سَتَرْتُهَا عَلَيْكَ فِي الدُّنْيَا وَأَنَا أَغْفِرُهَا لَكَ الْيَوْمَ</w:t>
      </w:r>
      <w:r w:rsidR="00C8026E" w:rsidRPr="006A2D1A">
        <w:rPr>
          <w:rStyle w:val="Char1"/>
          <w:spacing w:val="0"/>
          <w:rtl/>
          <w:lang w:bidi="ar-SA"/>
        </w:rPr>
        <w:t>»</w:t>
      </w:r>
      <w:r w:rsidR="00C8026E" w:rsidRPr="006A2D1A">
        <w:rPr>
          <w:rFonts w:hAnsi="AGA Arabesque"/>
          <w:spacing w:val="0"/>
          <w:rtl/>
          <w:lang w:bidi="ar-SA"/>
        </w:rPr>
        <w:t>؛</w:t>
      </w:r>
      <w:r w:rsidRPr="006A2D1A">
        <w:rPr>
          <w:rFonts w:hAnsi="AGA Arabesque"/>
          <w:spacing w:val="0"/>
          <w:rtl/>
          <w:lang w:bidi="ar-SA"/>
        </w:rPr>
        <w:t xml:space="preserve"> یعنی: «</w:t>
      </w:r>
      <w:r w:rsidR="004376DC" w:rsidRPr="006A2D1A">
        <w:rPr>
          <w:rFonts w:hAnsi="AGA Arabesque"/>
          <w:spacing w:val="0"/>
          <w:rtl/>
          <w:lang w:bidi="ar-SA"/>
        </w:rPr>
        <w:t>در دنیا گناهانت را پوشاندم و امروز گناهانت را برایت می‌آمرزم».</w:t>
      </w:r>
      <w:r w:rsidR="00FF78C2" w:rsidRPr="006A2D1A">
        <w:rPr>
          <w:rFonts w:hAnsi="AGA Arabesque"/>
          <w:spacing w:val="0"/>
          <w:rtl/>
          <w:lang w:bidi="ar-SA"/>
        </w:rPr>
        <w:t xml:space="preserve"> چه همه گناه کرده‌ایم و الله متعال، همه را پوشانیده است! این </w:t>
      </w:r>
      <w:r w:rsidR="00C8026E" w:rsidRPr="006A2D1A">
        <w:rPr>
          <w:rFonts w:hAnsi="AGA Arabesque"/>
          <w:spacing w:val="0"/>
          <w:rtl/>
          <w:lang w:bidi="ar-SA"/>
        </w:rPr>
        <w:t>ل</w:t>
      </w:r>
      <w:r w:rsidR="00FF78C2" w:rsidRPr="006A2D1A">
        <w:rPr>
          <w:rFonts w:hAnsi="AGA Arabesque"/>
          <w:spacing w:val="0"/>
          <w:rtl/>
          <w:lang w:bidi="ar-SA"/>
        </w:rPr>
        <w:t>طف خدا نسبت به مؤمنان خواهد بود؛ اما خداوند</w:t>
      </w:r>
      <w:r w:rsidR="00FF78C2" w:rsidRPr="006A2D1A">
        <w:rPr>
          <w:rFonts w:hAnsi="AGA Arabesque"/>
          <w:spacing w:val="0"/>
          <w:lang w:bidi="ar-SA"/>
        </w:rPr>
        <w:sym w:font="AGA Arabesque" w:char="F055"/>
      </w:r>
      <w:r w:rsidR="00FF78C2" w:rsidRPr="006A2D1A">
        <w:rPr>
          <w:rFonts w:hAnsi="AGA Arabesque"/>
          <w:spacing w:val="0"/>
          <w:rtl/>
          <w:lang w:bidi="ar-SA"/>
        </w:rPr>
        <w:t xml:space="preserve"> کافران را رسوا و خوار می‌گرداند؛ </w:t>
      </w:r>
      <w:r w:rsidR="000232C0" w:rsidRPr="006A2D1A">
        <w:rPr>
          <w:rFonts w:hAnsi="AGA Arabesque"/>
          <w:spacing w:val="0"/>
          <w:rtl/>
          <w:lang w:bidi="ar-SA"/>
        </w:rPr>
        <w:t>چنان‌که</w:t>
      </w:r>
      <w:r w:rsidR="00FF78C2" w:rsidRPr="006A2D1A">
        <w:rPr>
          <w:rFonts w:hAnsi="AGA Arabesque"/>
          <w:spacing w:val="0"/>
          <w:rtl/>
          <w:lang w:bidi="ar-SA"/>
        </w:rPr>
        <w:t xml:space="preserve"> شاهدان در انظار عمومی برضد این‌ها گواهی می‌دهند و می‌گویند:</w:t>
      </w:r>
    </w:p>
    <w:p w:rsidR="00FF78C2" w:rsidRPr="006A2D1A" w:rsidRDefault="00BE00B7" w:rsidP="00BE00B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ؤُلَا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كَذَبُواْ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w:t>
      </w:r>
      <w:r w:rsidRPr="006A2D1A">
        <w:rPr>
          <w:rFonts w:ascii="KFGQPC Uthmanic Script HAFS" w:hint="cs"/>
          <w:rtl/>
          <w:lang w:val="en-MY" w:eastAsia="en-MY" w:bidi="ar-SA"/>
        </w:rPr>
        <w:t>ۡ</w:t>
      </w:r>
      <w:r w:rsidRPr="006A2D1A">
        <w:rPr>
          <w:rFonts w:ascii="KFGQPC Uthmanic Script HAFS" w:hint="eastAsia"/>
          <w:rtl/>
          <w:lang w:val="en-MY" w:eastAsia="en-MY" w:bidi="ar-SA"/>
        </w:rPr>
        <w:t>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لظَّ</w:t>
      </w:r>
      <w:r w:rsidRPr="006A2D1A">
        <w:rPr>
          <w:rFonts w:ascii="KFGQPC Uthmanic Script HAFS" w:hint="cs"/>
          <w:rtl/>
          <w:lang w:val="en-MY" w:eastAsia="en-MY" w:bidi="ar-SA"/>
        </w:rPr>
        <w:t>ٰ</w:t>
      </w:r>
      <w:r w:rsidRPr="006A2D1A">
        <w:rPr>
          <w:rFonts w:ascii="KFGQPC Uthmanic Script HAFS" w:hint="eastAsia"/>
          <w:rtl/>
          <w:lang w:val="en-MY" w:eastAsia="en-MY" w:bidi="ar-SA"/>
        </w:rPr>
        <w:t>لِمِينَ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١٨</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FF78C2" w:rsidRPr="006A2D1A" w:rsidRDefault="00FF78C2" w:rsidP="00167AB1">
      <w:pPr>
        <w:pStyle w:val="a2"/>
        <w:rPr>
          <w:spacing w:val="0"/>
          <w:rtl/>
          <w:lang w:bidi="ar-SA"/>
        </w:rPr>
      </w:pPr>
      <w:r w:rsidRPr="006A2D1A">
        <w:rPr>
          <w:spacing w:val="0"/>
          <w:rtl/>
          <w:lang w:bidi="ar-SA"/>
        </w:rPr>
        <w:t>این‌ها همان کسانی هستند که بر پروردگارشان دروغ بستند. آگاه باشید که لعنت و نفرین الله بر ستم‌کاران است.</w:t>
      </w:r>
    </w:p>
    <w:p w:rsidR="00E73AC1" w:rsidRPr="006A2D1A" w:rsidRDefault="00E73AC1" w:rsidP="00BE00B7">
      <w:pPr>
        <w:rPr>
          <w:rFonts w:ascii="AGA Arabesque" w:eastAsia="MS Mincho" w:hAnsi="AGA Arabesque" w:hint="eastAsia"/>
          <w:spacing w:val="0"/>
          <w:rtl/>
          <w:lang w:bidi="ar-SA"/>
        </w:rPr>
      </w:pPr>
      <w:r w:rsidRPr="006A2D1A">
        <w:rPr>
          <w:rFonts w:hAnsi="AGA Arabesque"/>
          <w:spacing w:val="0"/>
          <w:rtl/>
          <w:lang w:bidi="ar-SA"/>
        </w:rPr>
        <w:t>در بحث ایمان به آخرت، بر ما واجب است که به حوض پیامبرمان، محمد مصطفی</w:t>
      </w:r>
      <w:r w:rsidRPr="006A2D1A">
        <w:rPr>
          <w:rFonts w:hAnsi="AGA Arabesque"/>
          <w:spacing w:val="0"/>
          <w:lang w:bidi="ar-SA"/>
        </w:rPr>
        <w:sym w:font="AGA Arabesque" w:char="F072"/>
      </w:r>
      <w:r w:rsidRPr="006A2D1A">
        <w:rPr>
          <w:rFonts w:hAnsi="AGA Arabesque"/>
          <w:spacing w:val="0"/>
          <w:rtl/>
          <w:lang w:bidi="ar-SA"/>
        </w:rPr>
        <w:t xml:space="preserve"> ایمان داشته باشیم؛ همان حوضی که </w:t>
      </w:r>
      <w:r w:rsidR="00060EBC" w:rsidRPr="006A2D1A">
        <w:rPr>
          <w:rFonts w:hAnsi="AGA Arabesque"/>
          <w:spacing w:val="0"/>
          <w:rtl/>
          <w:lang w:bidi="ar-SA"/>
        </w:rPr>
        <w:t xml:space="preserve">روز قیامت، </w:t>
      </w:r>
      <w:r w:rsidR="00C8026E" w:rsidRPr="006A2D1A">
        <w:rPr>
          <w:rFonts w:hAnsi="AGA Arabesque"/>
          <w:spacing w:val="0"/>
          <w:rtl/>
          <w:lang w:bidi="ar-SA"/>
        </w:rPr>
        <w:t>مؤمنان</w:t>
      </w:r>
      <w:r w:rsidRPr="006A2D1A">
        <w:rPr>
          <w:rFonts w:hAnsi="AGA Arabesque"/>
          <w:spacing w:val="0"/>
          <w:rtl/>
          <w:lang w:bidi="ar-SA"/>
        </w:rPr>
        <w:t xml:space="preserve"> </w:t>
      </w:r>
      <w:r w:rsidRPr="006A2D1A">
        <w:rPr>
          <w:rFonts w:ascii="AGA Arabesque" w:eastAsia="MS Mincho" w:hAnsi="AGA Arabesque"/>
          <w:spacing w:val="0"/>
          <w:rtl/>
          <w:lang w:bidi="ar-SA"/>
        </w:rPr>
        <w:t>کنارش می‌روند و از</w:t>
      </w:r>
      <w:r w:rsidR="00C8026E" w:rsidRPr="006A2D1A">
        <w:rPr>
          <w:rFonts w:ascii="AGA Arabesque" w:eastAsia="MS Mincho" w:hAnsi="AGA Arabesque"/>
          <w:spacing w:val="0"/>
          <w:rtl/>
          <w:lang w:bidi="ar-SA"/>
        </w:rPr>
        <w:t xml:space="preserve"> آبِ آن</w:t>
      </w:r>
      <w:r w:rsidRPr="006A2D1A">
        <w:rPr>
          <w:rFonts w:ascii="AGA Arabesque" w:eastAsia="MS Mincho" w:hAnsi="AGA Arabesque"/>
          <w:spacing w:val="0"/>
          <w:rtl/>
          <w:lang w:bidi="ar-SA"/>
        </w:rPr>
        <w:t xml:space="preserve"> می‌نوشند. منبع آب یا سرچشمه‌ی این حوض، نهر «کوثر» است که آبش از طریق دو ناودان به این حوض می‌ریزد. «کوثر»، نام نهری در بهشت می‌باشد که به رسول‌الله</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اختصاص دارد؛ همان‌طور که الله</w:t>
      </w:r>
      <w:r w:rsidRPr="006A2D1A">
        <w:rPr>
          <w:rFonts w:ascii="AGA Arabesque" w:eastAsia="MS Mincho" w:hAnsi="AGA Arabesque"/>
          <w:spacing w:val="0"/>
          <w:lang w:bidi="ar-SA"/>
        </w:rPr>
        <w:sym w:font="AGA Arabesque" w:char="F059"/>
      </w:r>
      <w:r w:rsidRPr="006A2D1A">
        <w:rPr>
          <w:rFonts w:ascii="AGA Arabesque" w:eastAsia="MS Mincho" w:hAnsi="AGA Arabesque"/>
          <w:spacing w:val="0"/>
          <w:rtl/>
          <w:lang w:bidi="ar-SA"/>
        </w:rPr>
        <w:t xml:space="preserve"> می‌فرماید: </w:t>
      </w:r>
      <w:r w:rsidR="00BE00B7" w:rsidRPr="006A2D1A">
        <w:rPr>
          <w:rFonts w:ascii="KFGQPC Uthman Taha Naskh" w:cs="KFGQPC Uthman Taha Naskh" w:hint="cs"/>
          <w:spacing w:val="0"/>
          <w:rtl/>
          <w:lang w:val="en-MY" w:eastAsia="en-MY" w:bidi="ar-SA"/>
        </w:rPr>
        <w:t>﴿</w:t>
      </w:r>
      <w:r w:rsidR="00BE00B7" w:rsidRPr="006A2D1A">
        <w:rPr>
          <w:rStyle w:val="Char2"/>
          <w:rFonts w:hint="eastAsia"/>
          <w:spacing w:val="0"/>
          <w:rtl/>
        </w:rPr>
        <w:t>إِنَّا</w:t>
      </w:r>
      <w:r w:rsidR="00BE00B7" w:rsidRPr="006A2D1A">
        <w:rPr>
          <w:rStyle w:val="Char2"/>
          <w:rFonts w:hint="cs"/>
          <w:spacing w:val="0"/>
          <w:rtl/>
        </w:rPr>
        <w:t>ٓ</w:t>
      </w:r>
      <w:r w:rsidR="00BE00B7" w:rsidRPr="006A2D1A">
        <w:rPr>
          <w:rStyle w:val="Char2"/>
          <w:spacing w:val="0"/>
          <w:rtl/>
        </w:rPr>
        <w:t xml:space="preserve"> </w:t>
      </w:r>
      <w:r w:rsidR="00BE00B7" w:rsidRPr="006A2D1A">
        <w:rPr>
          <w:rStyle w:val="Char2"/>
          <w:rFonts w:hint="eastAsia"/>
          <w:spacing w:val="0"/>
          <w:rtl/>
        </w:rPr>
        <w:t>أَع</w:t>
      </w:r>
      <w:r w:rsidR="00BE00B7" w:rsidRPr="006A2D1A">
        <w:rPr>
          <w:rStyle w:val="Char2"/>
          <w:rFonts w:hint="cs"/>
          <w:spacing w:val="0"/>
          <w:rtl/>
        </w:rPr>
        <w:t>ۡ</w:t>
      </w:r>
      <w:r w:rsidR="00BE00B7" w:rsidRPr="006A2D1A">
        <w:rPr>
          <w:rStyle w:val="Char2"/>
          <w:rFonts w:hint="eastAsia"/>
          <w:spacing w:val="0"/>
          <w:rtl/>
        </w:rPr>
        <w:t>طَي</w:t>
      </w:r>
      <w:r w:rsidR="00BE00B7" w:rsidRPr="006A2D1A">
        <w:rPr>
          <w:rStyle w:val="Char2"/>
          <w:rFonts w:hint="cs"/>
          <w:spacing w:val="0"/>
          <w:rtl/>
        </w:rPr>
        <w:t>ۡ</w:t>
      </w:r>
      <w:r w:rsidR="00BE00B7" w:rsidRPr="006A2D1A">
        <w:rPr>
          <w:rStyle w:val="Char2"/>
          <w:rFonts w:hint="eastAsia"/>
          <w:spacing w:val="0"/>
          <w:rtl/>
        </w:rPr>
        <w:t>نَ</w:t>
      </w:r>
      <w:r w:rsidR="00BE00B7" w:rsidRPr="006A2D1A">
        <w:rPr>
          <w:rStyle w:val="Char2"/>
          <w:rFonts w:hint="cs"/>
          <w:spacing w:val="0"/>
          <w:rtl/>
        </w:rPr>
        <w:t>ٰ</w:t>
      </w:r>
      <w:r w:rsidR="00BE00B7" w:rsidRPr="006A2D1A">
        <w:rPr>
          <w:rStyle w:val="Char2"/>
          <w:rFonts w:hint="eastAsia"/>
          <w:spacing w:val="0"/>
          <w:rtl/>
        </w:rPr>
        <w:t>كَ</w:t>
      </w:r>
      <w:r w:rsidR="00BE00B7" w:rsidRPr="006A2D1A">
        <w:rPr>
          <w:rStyle w:val="Char2"/>
          <w:spacing w:val="0"/>
          <w:rtl/>
        </w:rPr>
        <w:t xml:space="preserve"> </w:t>
      </w:r>
      <w:r w:rsidR="00BE00B7" w:rsidRPr="006A2D1A">
        <w:rPr>
          <w:rStyle w:val="Char2"/>
          <w:rFonts w:hint="cs"/>
          <w:spacing w:val="0"/>
          <w:rtl/>
        </w:rPr>
        <w:t>ٱ</w:t>
      </w:r>
      <w:r w:rsidR="00BE00B7" w:rsidRPr="006A2D1A">
        <w:rPr>
          <w:rStyle w:val="Char2"/>
          <w:rFonts w:hint="eastAsia"/>
          <w:spacing w:val="0"/>
          <w:rtl/>
        </w:rPr>
        <w:t>ل</w:t>
      </w:r>
      <w:r w:rsidR="00BE00B7" w:rsidRPr="006A2D1A">
        <w:rPr>
          <w:rStyle w:val="Char2"/>
          <w:rFonts w:hint="cs"/>
          <w:spacing w:val="0"/>
          <w:rtl/>
        </w:rPr>
        <w:t>ۡ</w:t>
      </w:r>
      <w:r w:rsidR="00BE00B7" w:rsidRPr="006A2D1A">
        <w:rPr>
          <w:rStyle w:val="Char2"/>
          <w:rFonts w:hint="eastAsia"/>
          <w:spacing w:val="0"/>
          <w:rtl/>
        </w:rPr>
        <w:t>كَو</w:t>
      </w:r>
      <w:r w:rsidR="00BE00B7" w:rsidRPr="006A2D1A">
        <w:rPr>
          <w:rStyle w:val="Char2"/>
          <w:rFonts w:hint="cs"/>
          <w:spacing w:val="0"/>
          <w:rtl/>
        </w:rPr>
        <w:t>ۡ</w:t>
      </w:r>
      <w:r w:rsidR="00BE00B7" w:rsidRPr="006A2D1A">
        <w:rPr>
          <w:rStyle w:val="Char2"/>
          <w:rFonts w:hint="eastAsia"/>
          <w:spacing w:val="0"/>
          <w:rtl/>
        </w:rPr>
        <w:t>ثَرَ</w:t>
      </w:r>
      <w:r w:rsidR="00BE00B7" w:rsidRPr="006A2D1A">
        <w:rPr>
          <w:rStyle w:val="Char2"/>
          <w:spacing w:val="0"/>
          <w:rtl/>
        </w:rPr>
        <w:t xml:space="preserve"> </w:t>
      </w:r>
      <w:r w:rsidR="00BE00B7" w:rsidRPr="006A2D1A">
        <w:rPr>
          <w:rStyle w:val="Char2"/>
          <w:rFonts w:hint="cs"/>
          <w:spacing w:val="0"/>
          <w:rtl/>
        </w:rPr>
        <w:t>١</w:t>
      </w:r>
      <w:r w:rsidR="00BE00B7" w:rsidRPr="006A2D1A">
        <w:rPr>
          <w:rFonts w:ascii="KFGQPC Uthman Taha Naskh" w:cs="KFGQPC Uthman Taha Naskh" w:hint="cs"/>
          <w:spacing w:val="0"/>
          <w:rtl/>
          <w:lang w:val="en-MY" w:eastAsia="en-MY" w:bidi="ar-SA"/>
        </w:rPr>
        <w:t>﴾</w:t>
      </w:r>
      <w:r w:rsidR="00BE00B7" w:rsidRPr="006A2D1A">
        <w:rPr>
          <w:rFonts w:ascii="KFGQPC Uthman Taha Naskh" w:cs="KFGQPC Uthman Taha Naskh"/>
          <w:spacing w:val="0"/>
          <w:rtl/>
          <w:lang w:val="en-MY" w:eastAsia="en-MY" w:bidi="ar-SA"/>
        </w:rPr>
        <w:t xml:space="preserve"> </w:t>
      </w:r>
      <w:r w:rsidR="00BE00B7" w:rsidRPr="006A2D1A">
        <w:rPr>
          <w:rStyle w:val="Char7"/>
          <w:spacing w:val="0"/>
          <w:rtl/>
        </w:rPr>
        <w:t>[</w:t>
      </w:r>
      <w:r w:rsidR="00BE00B7" w:rsidRPr="006A2D1A">
        <w:rPr>
          <w:rStyle w:val="Char7"/>
          <w:rFonts w:hint="eastAsia"/>
          <w:spacing w:val="0"/>
          <w:rtl/>
        </w:rPr>
        <w:t>الكوثر</w:t>
      </w:r>
      <w:r w:rsidR="00BE00B7" w:rsidRPr="006A2D1A">
        <w:rPr>
          <w:rStyle w:val="Char7"/>
          <w:spacing w:val="0"/>
          <w:rtl/>
        </w:rPr>
        <w:t xml:space="preserve">: </w:t>
      </w:r>
      <w:r w:rsidR="00BE00B7" w:rsidRPr="006A2D1A">
        <w:rPr>
          <w:rStyle w:val="Char7"/>
          <w:rFonts w:hint="cs"/>
          <w:spacing w:val="0"/>
          <w:rtl/>
        </w:rPr>
        <w:t>١</w:t>
      </w:r>
      <w:r w:rsidR="00BE00B7" w:rsidRPr="006A2D1A">
        <w:rPr>
          <w:rStyle w:val="Char7"/>
          <w:spacing w:val="0"/>
          <w:rtl/>
        </w:rPr>
        <w:t>]</w:t>
      </w:r>
      <w:r w:rsidR="00BE00B7" w:rsidRPr="006A2D1A">
        <w:rPr>
          <w:rFonts w:ascii="KFGQPC Uthman Taha Naskh" w:cs="KFGQPC Uthman Taha Naskh"/>
          <w:spacing w:val="0"/>
          <w:rtl/>
          <w:lang w:val="en-MY" w:eastAsia="en-MY" w:bidi="ar-SA"/>
        </w:rPr>
        <w:t xml:space="preserve">  </w:t>
      </w:r>
      <w:r w:rsidR="00C8026E" w:rsidRPr="006A2D1A">
        <w:rPr>
          <w:rFonts w:ascii="AGA Arabesque" w:eastAsia="MS Mincho" w:hAnsi="AGA Arabesque"/>
          <w:spacing w:val="0"/>
          <w:rtl/>
          <w:lang w:bidi="ar-SA"/>
        </w:rPr>
        <w:t xml:space="preserve">یعنی: </w:t>
      </w:r>
      <w:r w:rsidR="00C8026E" w:rsidRPr="006A2D1A">
        <w:rPr>
          <w:rStyle w:val="Char3"/>
          <w:rFonts w:eastAsia="MS Mincho"/>
          <w:spacing w:val="0"/>
          <w:rtl/>
          <w:lang w:bidi="ar-SA"/>
        </w:rPr>
        <w:t>«ما</w:t>
      </w:r>
      <w:r w:rsidRPr="006A2D1A">
        <w:rPr>
          <w:rStyle w:val="Char3"/>
          <w:rFonts w:eastAsia="MS Mincho"/>
          <w:spacing w:val="0"/>
          <w:rtl/>
          <w:lang w:bidi="ar-SA"/>
        </w:rPr>
        <w:t xml:space="preserve"> به تو کوثر را عطا کردیم»</w:t>
      </w:r>
      <w:r w:rsidRPr="006A2D1A">
        <w:rPr>
          <w:rFonts w:ascii="AGA Arabesque" w:eastAsia="MS Mincho" w:hAnsi="AGA Arabesque"/>
          <w:spacing w:val="0"/>
          <w:rtl/>
          <w:lang w:bidi="ar-SA"/>
        </w:rPr>
        <w:t>.</w:t>
      </w:r>
    </w:p>
    <w:p w:rsidR="00520C9E" w:rsidRPr="006A2D1A" w:rsidRDefault="00060EBC"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پیامبر</w:t>
      </w:r>
      <w:r w:rsidRPr="006A2D1A">
        <w:rPr>
          <w:rFonts w:ascii="AGA Arabesque" w:eastAsia="MS Mincho" w:hAnsi="AGA Arabesque"/>
          <w:spacing w:val="0"/>
          <w:lang w:bidi="ar-SA"/>
        </w:rPr>
        <w:sym w:font="AGA Arabesque" w:char="F072"/>
      </w:r>
      <w:r w:rsidR="00C8026E" w:rsidRPr="006A2D1A">
        <w:rPr>
          <w:rFonts w:ascii="AGA Arabesque" w:eastAsia="MS Mincho" w:hAnsi="AGA Arabesque"/>
          <w:spacing w:val="0"/>
          <w:rtl/>
          <w:lang w:bidi="ar-SA"/>
        </w:rPr>
        <w:t xml:space="preserve"> در توصیف آبِ کوثر </w:t>
      </w:r>
      <w:r w:rsidRPr="006A2D1A">
        <w:rPr>
          <w:rFonts w:ascii="AGA Arabesque" w:eastAsia="MS Mincho" w:hAnsi="AGA Arabesque"/>
          <w:spacing w:val="0"/>
          <w:rtl/>
          <w:lang w:bidi="ar-SA"/>
        </w:rPr>
        <w:t xml:space="preserve">فرموده که </w:t>
      </w:r>
      <w:r w:rsidR="00E73AC1" w:rsidRPr="006A2D1A">
        <w:rPr>
          <w:rFonts w:ascii="AGA Arabesque" w:eastAsia="MS Mincho" w:hAnsi="AGA Arabesque"/>
          <w:spacing w:val="0"/>
          <w:rtl/>
          <w:lang w:bidi="ar-SA"/>
        </w:rPr>
        <w:t>سفیدتر از شیر، شیرین‌ت</w:t>
      </w:r>
      <w:r w:rsidRPr="006A2D1A">
        <w:rPr>
          <w:rFonts w:ascii="AGA Arabesque" w:eastAsia="MS Mincho" w:hAnsi="AGA Arabesque"/>
          <w:spacing w:val="0"/>
          <w:rtl/>
          <w:lang w:bidi="ar-SA"/>
        </w:rPr>
        <w:t>ر از عسل، و خوش‌بوتر از مشک است و</w:t>
      </w:r>
      <w:r w:rsidR="00E73AC1" w:rsidRPr="006A2D1A">
        <w:rPr>
          <w:rFonts w:ascii="AGA Arabesque" w:eastAsia="MS Mincho" w:hAnsi="AGA Arabesque"/>
          <w:spacing w:val="0"/>
          <w:rtl/>
          <w:lang w:bidi="ar-SA"/>
        </w:rPr>
        <w:t xml:space="preserve"> به‌انداز</w:t>
      </w:r>
      <w:r w:rsidRPr="006A2D1A">
        <w:rPr>
          <w:rFonts w:ascii="AGA Arabesque" w:eastAsia="MS Mincho" w:hAnsi="AGA Arabesque"/>
          <w:spacing w:val="0"/>
          <w:rtl/>
          <w:lang w:bidi="ar-SA"/>
        </w:rPr>
        <w:t>ه‌ی مسافت یک ماه، طول و عرض دارد</w:t>
      </w:r>
      <w:r w:rsidR="00E73AC1" w:rsidRPr="006A2D1A">
        <w:rPr>
          <w:rFonts w:ascii="AGA Arabesque" w:eastAsia="MS Mincho" w:hAnsi="AGA Arabesque"/>
          <w:spacing w:val="0"/>
          <w:rtl/>
          <w:lang w:bidi="ar-SA"/>
        </w:rPr>
        <w:t xml:space="preserve"> </w:t>
      </w:r>
      <w:r w:rsidRPr="006A2D1A">
        <w:rPr>
          <w:rFonts w:ascii="AGA Arabesque" w:eastAsia="MS Mincho" w:hAnsi="AGA Arabesque"/>
          <w:spacing w:val="0"/>
          <w:rtl/>
          <w:lang w:bidi="ar-SA"/>
        </w:rPr>
        <w:t xml:space="preserve">و </w:t>
      </w:r>
      <w:r w:rsidR="00E73AC1" w:rsidRPr="006A2D1A">
        <w:rPr>
          <w:rFonts w:ascii="AGA Arabesque" w:eastAsia="MS Mincho" w:hAnsi="AGA Arabesque"/>
          <w:spacing w:val="0"/>
          <w:rtl/>
          <w:lang w:bidi="ar-SA"/>
        </w:rPr>
        <w:t>در آن، ظرف‌های سیمینی</w:t>
      </w:r>
      <w:r w:rsidR="00C8026E" w:rsidRPr="006A2D1A">
        <w:rPr>
          <w:rFonts w:ascii="AGA Arabesque" w:eastAsia="MS Mincho" w:hAnsi="AGA Arabesque"/>
          <w:spacing w:val="0"/>
          <w:rtl/>
          <w:lang w:bidi="ar-SA"/>
        </w:rPr>
        <w:t>‌</w:t>
      </w:r>
      <w:r w:rsidR="00E73AC1" w:rsidRPr="006A2D1A">
        <w:rPr>
          <w:rFonts w:ascii="AGA Arabesque" w:eastAsia="MS Mincho" w:hAnsi="AGA Arabesque"/>
          <w:spacing w:val="0"/>
          <w:rtl/>
          <w:lang w:bidi="ar-SA"/>
        </w:rPr>
        <w:t>ست ک</w:t>
      </w:r>
      <w:r w:rsidR="00C8026E" w:rsidRPr="006A2D1A">
        <w:rPr>
          <w:rFonts w:ascii="AGA Arabesque" w:eastAsia="MS Mincho" w:hAnsi="AGA Arabesque"/>
          <w:spacing w:val="0"/>
          <w:rtl/>
          <w:lang w:bidi="ar-SA"/>
        </w:rPr>
        <w:t>ه در درخشندگی، زیبایی و فراوانی</w:t>
      </w:r>
      <w:r w:rsidR="00E73AC1" w:rsidRPr="006A2D1A">
        <w:rPr>
          <w:rFonts w:ascii="AGA Arabesque" w:eastAsia="MS Mincho" w:hAnsi="AGA Arabesque"/>
          <w:spacing w:val="0"/>
          <w:rtl/>
          <w:lang w:bidi="ar-SA"/>
        </w:rPr>
        <w:t xml:space="preserve"> مانند ستارگان آسمان هستند و هرکس یک</w:t>
      </w:r>
      <w:r w:rsidR="00C8026E" w:rsidRPr="006A2D1A">
        <w:rPr>
          <w:rFonts w:ascii="AGA Arabesque" w:eastAsia="MS Mincho" w:hAnsi="AGA Arabesque"/>
          <w:spacing w:val="0"/>
          <w:rtl/>
          <w:lang w:bidi="ar-SA"/>
        </w:rPr>
        <w:t xml:space="preserve"> جرعه از این آب بنوشد، پس از آن</w:t>
      </w:r>
      <w:r w:rsidR="00E73AC1" w:rsidRPr="006A2D1A">
        <w:rPr>
          <w:rFonts w:ascii="AGA Arabesque" w:eastAsia="MS Mincho" w:hAnsi="AGA Arabesque"/>
          <w:spacing w:val="0"/>
          <w:rtl/>
          <w:lang w:bidi="ar-SA"/>
        </w:rPr>
        <w:t xml:space="preserve"> هرگز تشنه نمی‌شود.</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223"/>
      </w:r>
      <w:r w:rsidR="003A729F" w:rsidRPr="006A2D1A">
        <w:rPr>
          <w:rStyle w:val="FootnoteReference"/>
          <w:rFonts w:eastAsia="MS Mincho" w:cs="B Lotus"/>
          <w:spacing w:val="0"/>
          <w:szCs w:val="28"/>
          <w:rtl/>
          <w:lang w:bidi="ar-SA"/>
        </w:rPr>
        <w:t>)</w:t>
      </w:r>
      <w:r w:rsidR="00E73AC1" w:rsidRPr="006A2D1A">
        <w:rPr>
          <w:rFonts w:ascii="AGA Arabesque" w:eastAsia="MS Mincho" w:hAnsi="AGA Arabesque"/>
          <w:spacing w:val="0"/>
          <w:rtl/>
          <w:lang w:bidi="ar-SA"/>
        </w:rPr>
        <w:t xml:space="preserve"> </w:t>
      </w:r>
      <w:r w:rsidRPr="006A2D1A">
        <w:rPr>
          <w:rFonts w:ascii="AGA Arabesque" w:eastAsia="MS Mincho" w:hAnsi="AGA Arabesque"/>
          <w:spacing w:val="0"/>
          <w:rtl/>
          <w:lang w:bidi="ar-SA"/>
        </w:rPr>
        <w:t xml:space="preserve">مؤمنان این امت، روز قیامت از آبِ این حوض می‌نوشند. </w:t>
      </w:r>
      <w:r w:rsidR="00E73AC1" w:rsidRPr="006A2D1A">
        <w:rPr>
          <w:rFonts w:ascii="AGA Arabesque" w:eastAsia="MS Mincho" w:hAnsi="AGA Arabesque"/>
          <w:spacing w:val="0"/>
          <w:rtl/>
          <w:lang w:bidi="ar-SA"/>
        </w:rPr>
        <w:t>خدایا! ما را جزو کسانی بگردان که از آب کوثر می‌نوشند.</w:t>
      </w:r>
      <w:r w:rsidR="00854C00" w:rsidRPr="006A2D1A">
        <w:rPr>
          <w:rFonts w:ascii="AGA Arabesque" w:eastAsia="MS Mincho" w:hAnsi="AGA Arabesque"/>
          <w:spacing w:val="0"/>
          <w:rtl/>
          <w:lang w:bidi="ar-SA"/>
        </w:rPr>
        <w:t xml:space="preserve"> البته کسانی که به پیامبر</w:t>
      </w:r>
      <w:r w:rsidR="00854C00" w:rsidRPr="006A2D1A">
        <w:rPr>
          <w:rFonts w:ascii="AGA Arabesque" w:eastAsia="MS Mincho" w:hAnsi="AGA Arabesque"/>
          <w:spacing w:val="0"/>
          <w:lang w:bidi="ar-SA"/>
        </w:rPr>
        <w:sym w:font="AGA Arabesque" w:char="F072"/>
      </w:r>
      <w:r w:rsidR="00C8026E" w:rsidRPr="006A2D1A">
        <w:rPr>
          <w:rFonts w:ascii="AGA Arabesque" w:eastAsia="MS Mincho" w:hAnsi="AGA Arabesque"/>
          <w:spacing w:val="0"/>
          <w:rtl/>
          <w:lang w:bidi="ar-SA"/>
        </w:rPr>
        <w:t xml:space="preserve"> ایمان نیاورند، از این حوض</w:t>
      </w:r>
      <w:r w:rsidR="00854C00" w:rsidRPr="006A2D1A">
        <w:rPr>
          <w:rFonts w:ascii="AGA Arabesque" w:eastAsia="MS Mincho" w:hAnsi="AGA Arabesque"/>
          <w:spacing w:val="0"/>
          <w:rtl/>
          <w:lang w:bidi="ar-SA"/>
        </w:rPr>
        <w:t xml:space="preserve"> رانده می‌شوند و نمی‌توانند از آبِ آن بنوشند.</w:t>
      </w:r>
      <w:r w:rsidR="00C62C86" w:rsidRPr="006A2D1A">
        <w:rPr>
          <w:rFonts w:ascii="AGA Arabesque" w:eastAsia="MS Mincho" w:hAnsi="AGA Arabesque"/>
          <w:spacing w:val="0"/>
          <w:rtl/>
          <w:lang w:bidi="ar-SA"/>
        </w:rPr>
        <w:t xml:space="preserve"> این حوض که خداوند</w:t>
      </w:r>
      <w:r w:rsidR="00C62C86" w:rsidRPr="006A2D1A">
        <w:rPr>
          <w:rFonts w:ascii="AGA Arabesque" w:eastAsia="MS Mincho" w:hAnsi="AGA Arabesque"/>
          <w:spacing w:val="0"/>
          <w:lang w:bidi="ar-SA"/>
        </w:rPr>
        <w:sym w:font="AGA Arabesque" w:char="F055"/>
      </w:r>
      <w:r w:rsidR="00C62C86" w:rsidRPr="006A2D1A">
        <w:rPr>
          <w:rFonts w:ascii="AGA Arabesque" w:eastAsia="MS Mincho" w:hAnsi="AGA Arabesque"/>
          <w:spacing w:val="0"/>
          <w:rtl/>
          <w:lang w:bidi="ar-SA"/>
        </w:rPr>
        <w:t xml:space="preserve"> آن را مخصوص رسول‌الله</w:t>
      </w:r>
      <w:r w:rsidR="00C62C86" w:rsidRPr="006A2D1A">
        <w:rPr>
          <w:rFonts w:ascii="AGA Arabesque" w:eastAsia="MS Mincho" w:hAnsi="AGA Arabesque"/>
          <w:spacing w:val="0"/>
          <w:lang w:bidi="ar-SA"/>
        </w:rPr>
        <w:sym w:font="AGA Arabesque" w:char="F072"/>
      </w:r>
      <w:r w:rsidR="00C62C86" w:rsidRPr="006A2D1A">
        <w:rPr>
          <w:rFonts w:ascii="AGA Arabesque" w:eastAsia="MS Mincho" w:hAnsi="AGA Arabesque"/>
          <w:spacing w:val="0"/>
          <w:rtl/>
          <w:lang w:bidi="ar-SA"/>
        </w:rPr>
        <w:t xml:space="preserve"> قرار داده، در میان حوض‌هایی که به پیامبران داده می‌شود، بزرگ‌ترین حوض است؛ هر پیامبری، حوضی خواهد داشت که مؤمنان </w:t>
      </w:r>
      <w:r w:rsidR="00C8026E" w:rsidRPr="006A2D1A">
        <w:rPr>
          <w:rFonts w:ascii="AGA Arabesque" w:eastAsia="MS Mincho" w:hAnsi="AGA Arabesque"/>
          <w:spacing w:val="0"/>
          <w:rtl/>
          <w:lang w:bidi="ar-SA"/>
        </w:rPr>
        <w:t>امتش از آن می‌نوشند؛</w:t>
      </w:r>
      <w:r w:rsidR="00C62C86" w:rsidRPr="006A2D1A">
        <w:rPr>
          <w:rFonts w:ascii="AGA Arabesque" w:eastAsia="MS Mincho" w:hAnsi="AGA Arabesque"/>
          <w:spacing w:val="0"/>
          <w:rtl/>
          <w:lang w:bidi="ar-SA"/>
        </w:rPr>
        <w:t xml:space="preserve"> اما حوض هیچ پیامبری به حوض پیامبر اسلام</w:t>
      </w:r>
      <w:r w:rsidR="00C62C86" w:rsidRPr="006A2D1A">
        <w:rPr>
          <w:rFonts w:ascii="AGA Arabesque" w:eastAsia="MS Mincho" w:hAnsi="AGA Arabesque"/>
          <w:spacing w:val="0"/>
          <w:lang w:bidi="ar-SA"/>
        </w:rPr>
        <w:sym w:font="AGA Arabesque" w:char="F072"/>
      </w:r>
      <w:r w:rsidR="00C8026E" w:rsidRPr="006A2D1A">
        <w:rPr>
          <w:rFonts w:ascii="AGA Arabesque" w:eastAsia="MS Mincho" w:hAnsi="AGA Arabesque"/>
          <w:spacing w:val="0"/>
          <w:rtl/>
          <w:lang w:bidi="ar-SA"/>
        </w:rPr>
        <w:t xml:space="preserve"> نمی‌رسد؛</w:t>
      </w:r>
      <w:r w:rsidR="00C62C86" w:rsidRPr="006A2D1A">
        <w:rPr>
          <w:rFonts w:ascii="AGA Arabesque" w:eastAsia="MS Mincho" w:hAnsi="AGA Arabesque"/>
          <w:spacing w:val="0"/>
          <w:rtl/>
          <w:lang w:bidi="ar-SA"/>
        </w:rPr>
        <w:t xml:space="preserve"> زیرا این امت، دوسوم جمعیت بهشت را تشکیل می‌دهند و از این‌رو حوض پیامبر</w:t>
      </w:r>
      <w:r w:rsidR="00C62C86" w:rsidRPr="006A2D1A">
        <w:rPr>
          <w:rFonts w:ascii="AGA Arabesque" w:eastAsia="MS Mincho" w:hAnsi="AGA Arabesque"/>
          <w:spacing w:val="0"/>
          <w:lang w:bidi="ar-SA"/>
        </w:rPr>
        <w:sym w:font="AGA Arabesque" w:char="F072"/>
      </w:r>
      <w:r w:rsidR="00C62C86" w:rsidRPr="006A2D1A">
        <w:rPr>
          <w:rFonts w:ascii="AGA Arabesque" w:eastAsia="MS Mincho" w:hAnsi="AGA Arabesque"/>
          <w:spacing w:val="0"/>
          <w:rtl/>
          <w:lang w:bidi="ar-SA"/>
        </w:rPr>
        <w:t xml:space="preserve"> باید از همه‌ی حوض‌ها، بزرگ‌تر و گسترده‌تر باشد.</w:t>
      </w:r>
    </w:p>
    <w:p w:rsidR="00FF78C2" w:rsidRPr="006A2D1A" w:rsidRDefault="00520C9E" w:rsidP="00167AB1">
      <w:pPr>
        <w:rPr>
          <w:rFonts w:hAnsi="AGA Arabesque"/>
          <w:spacing w:val="0"/>
          <w:rtl/>
          <w:lang w:bidi="ar-SA"/>
        </w:rPr>
      </w:pPr>
      <w:r w:rsidRPr="006A2D1A">
        <w:rPr>
          <w:rFonts w:hAnsi="AGA Arabesque"/>
          <w:spacing w:val="0"/>
          <w:rtl/>
          <w:lang w:bidi="ar-SA"/>
        </w:rPr>
        <w:t xml:space="preserve"> </w:t>
      </w:r>
      <w:r w:rsidR="00287DDE" w:rsidRPr="006A2D1A">
        <w:rPr>
          <w:rFonts w:hAnsi="AGA Arabesque"/>
          <w:spacing w:val="0"/>
          <w:rtl/>
          <w:lang w:bidi="ar-SA"/>
        </w:rPr>
        <w:t>از دیگر مواردی که در بحث آخرت، باید به آن ایمان داشته باشی</w:t>
      </w:r>
      <w:r w:rsidR="0075263C" w:rsidRPr="006A2D1A">
        <w:rPr>
          <w:rFonts w:hAnsi="AGA Arabesque"/>
          <w:spacing w:val="0"/>
          <w:rtl/>
          <w:lang w:bidi="ar-SA"/>
        </w:rPr>
        <w:t>م، ایمان به «صراط» است.</w:t>
      </w:r>
      <w:r w:rsidR="00287DDE" w:rsidRPr="006A2D1A">
        <w:rPr>
          <w:rFonts w:hAnsi="AGA Arabesque"/>
          <w:spacing w:val="0"/>
          <w:rtl/>
          <w:lang w:bidi="ar-SA"/>
        </w:rPr>
        <w:t xml:space="preserve"> «صراط»، نام پلی</w:t>
      </w:r>
      <w:r w:rsidR="00C8026E" w:rsidRPr="006A2D1A">
        <w:rPr>
          <w:rFonts w:hAnsi="AGA Arabesque"/>
          <w:spacing w:val="0"/>
          <w:rtl/>
          <w:lang w:bidi="ar-SA"/>
        </w:rPr>
        <w:t>‌</w:t>
      </w:r>
      <w:r w:rsidR="00287DDE" w:rsidRPr="006A2D1A">
        <w:rPr>
          <w:rFonts w:hAnsi="AGA Arabesque"/>
          <w:spacing w:val="0"/>
          <w:rtl/>
          <w:lang w:bidi="ar-SA"/>
        </w:rPr>
        <w:t>ست</w:t>
      </w:r>
      <w:r w:rsidR="0075263C" w:rsidRPr="006A2D1A">
        <w:rPr>
          <w:rFonts w:hAnsi="AGA Arabesque"/>
          <w:spacing w:val="0"/>
          <w:rtl/>
          <w:lang w:bidi="ar-SA"/>
        </w:rPr>
        <w:t xml:space="preserve"> که در میانه‌ی راه</w:t>
      </w:r>
      <w:r w:rsidR="00C8026E" w:rsidRPr="006A2D1A">
        <w:rPr>
          <w:rFonts w:hAnsi="AGA Arabesque"/>
          <w:spacing w:val="0"/>
          <w:rtl/>
          <w:lang w:bidi="ar-SA"/>
        </w:rPr>
        <w:t xml:space="preserve"> بهشت، بر روی دوزخ</w:t>
      </w:r>
      <w:r w:rsidR="0075263C" w:rsidRPr="006A2D1A">
        <w:rPr>
          <w:rFonts w:hAnsi="AGA Arabesque"/>
          <w:spacing w:val="0"/>
          <w:rtl/>
          <w:lang w:bidi="ar-SA"/>
        </w:rPr>
        <w:t xml:space="preserve"> نصب شده است و از مو، باریک‌تر و از شمشیر، تیزتر می‌باشد و سرعت عبور مردم از روی آ</w:t>
      </w:r>
      <w:r w:rsidR="00C8026E" w:rsidRPr="006A2D1A">
        <w:rPr>
          <w:rFonts w:hAnsi="AGA Arabesque"/>
          <w:spacing w:val="0"/>
          <w:rtl/>
          <w:lang w:bidi="ar-SA"/>
        </w:rPr>
        <w:t>ن، به اعمالشان بستگی دارد؛ هرکس به سوی اعمال نیک بشتابد،</w:t>
      </w:r>
      <w:r w:rsidR="0075263C" w:rsidRPr="006A2D1A">
        <w:rPr>
          <w:rFonts w:hAnsi="AGA Arabesque"/>
          <w:spacing w:val="0"/>
          <w:rtl/>
          <w:lang w:bidi="ar-SA"/>
        </w:rPr>
        <w:t xml:space="preserve"> از روی «پل ص</w:t>
      </w:r>
      <w:r w:rsidR="00C8026E" w:rsidRPr="006A2D1A">
        <w:rPr>
          <w:rFonts w:hAnsi="AGA Arabesque"/>
          <w:spacing w:val="0"/>
          <w:rtl/>
          <w:lang w:bidi="ar-SA"/>
        </w:rPr>
        <w:t>راط» به‌سرعت عبور می‌کند و هرکس</w:t>
      </w:r>
      <w:r w:rsidR="0075263C" w:rsidRPr="006A2D1A">
        <w:rPr>
          <w:rFonts w:hAnsi="AGA Arabesque"/>
          <w:spacing w:val="0"/>
          <w:rtl/>
          <w:lang w:bidi="ar-SA"/>
        </w:rPr>
        <w:t xml:space="preserve"> در انجام اعمال نیک درنگ نماید، آهسته از روی پل خواهد گذشت؛ هرکس که نیک و بد </w:t>
      </w:r>
      <w:r w:rsidR="00C8026E" w:rsidRPr="006A2D1A">
        <w:rPr>
          <w:rFonts w:hAnsi="AGA Arabesque"/>
          <w:spacing w:val="0"/>
          <w:rtl/>
          <w:lang w:bidi="ar-SA"/>
        </w:rPr>
        <w:t>را در هم بیامیزد و خداوند متعال او را نبخشد، در آتش دوزخ</w:t>
      </w:r>
      <w:r w:rsidR="0075263C" w:rsidRPr="006A2D1A">
        <w:rPr>
          <w:rFonts w:hAnsi="AGA Arabesque"/>
          <w:spacing w:val="0"/>
          <w:rtl/>
          <w:lang w:bidi="ar-SA"/>
        </w:rPr>
        <w:t xml:space="preserve"> خواهد افتاد. پناه بر </w:t>
      </w:r>
      <w:r w:rsidR="00C8026E" w:rsidRPr="006A2D1A">
        <w:rPr>
          <w:rFonts w:hAnsi="AGA Arabesque"/>
          <w:spacing w:val="0"/>
          <w:rtl/>
          <w:lang w:bidi="ar-SA"/>
        </w:rPr>
        <w:t>الله</w:t>
      </w:r>
      <w:r w:rsidR="0075263C" w:rsidRPr="006A2D1A">
        <w:rPr>
          <w:rFonts w:hAnsi="AGA Arabesque"/>
          <w:spacing w:val="0"/>
          <w:rtl/>
          <w:lang w:bidi="ar-SA"/>
        </w:rPr>
        <w:t>!</w:t>
      </w:r>
    </w:p>
    <w:p w:rsidR="00024BB5" w:rsidRPr="006A2D1A" w:rsidRDefault="00C8026E" w:rsidP="00167AB1">
      <w:pPr>
        <w:rPr>
          <w:rFonts w:hAnsi="AGA Arabesque"/>
          <w:spacing w:val="0"/>
          <w:rtl/>
          <w:lang w:bidi="ar-SA"/>
        </w:rPr>
      </w:pPr>
      <w:r w:rsidRPr="006A2D1A">
        <w:rPr>
          <w:rFonts w:hAnsi="AGA Arabesque"/>
          <w:spacing w:val="0"/>
          <w:rtl/>
          <w:lang w:bidi="ar-SA"/>
        </w:rPr>
        <w:t>به‌هر حال، سرعت عبور مردم</w:t>
      </w:r>
      <w:r w:rsidR="0075263C" w:rsidRPr="006A2D1A">
        <w:rPr>
          <w:rFonts w:hAnsi="AGA Arabesque"/>
          <w:spacing w:val="0"/>
          <w:rtl/>
          <w:lang w:bidi="ar-SA"/>
        </w:rPr>
        <w:t xml:space="preserve"> متفاوت است؛ برخی به یک چشم به</w:t>
      </w:r>
      <w:r w:rsidR="00024BB5" w:rsidRPr="006A2D1A">
        <w:rPr>
          <w:rFonts w:hAnsi="AGA Arabesque"/>
          <w:spacing w:val="0"/>
          <w:rtl/>
          <w:lang w:bidi="ar-SA"/>
        </w:rPr>
        <w:t xml:space="preserve">‌هم زدن، </w:t>
      </w:r>
      <w:r w:rsidR="0075263C" w:rsidRPr="006A2D1A">
        <w:rPr>
          <w:rFonts w:hAnsi="AGA Arabesque"/>
          <w:spacing w:val="0"/>
          <w:rtl/>
          <w:lang w:bidi="ar-SA"/>
        </w:rPr>
        <w:t>از روی پل می‌گذرند و برخی مانند برق عبور می‌کنند؛ عده‌ای، مثل باد و بعضی، مانند اسب تیزپا؛ برخی نیز همانند شتر عبور می‌کنند. عده‌ای</w:t>
      </w:r>
      <w:r w:rsidR="00024BB5" w:rsidRPr="006A2D1A">
        <w:rPr>
          <w:rFonts w:hAnsi="AGA Arabesque"/>
          <w:spacing w:val="0"/>
          <w:rtl/>
          <w:lang w:bidi="ar-SA"/>
        </w:rPr>
        <w:t>،</w:t>
      </w:r>
      <w:r w:rsidR="0075263C" w:rsidRPr="006A2D1A">
        <w:rPr>
          <w:rFonts w:hAnsi="AGA Arabesque"/>
          <w:spacing w:val="0"/>
          <w:rtl/>
          <w:lang w:bidi="ar-SA"/>
        </w:rPr>
        <w:t xml:space="preserve"> آهسته و آرام بر روی پاها</w:t>
      </w:r>
      <w:r w:rsidR="00024BB5" w:rsidRPr="006A2D1A">
        <w:rPr>
          <w:rFonts w:hAnsi="AGA Arabesque"/>
          <w:spacing w:val="0"/>
          <w:rtl/>
          <w:lang w:bidi="ar-SA"/>
        </w:rPr>
        <w:t>ی</w:t>
      </w:r>
      <w:r w:rsidR="0075263C" w:rsidRPr="006A2D1A">
        <w:rPr>
          <w:rFonts w:hAnsi="AGA Arabesque"/>
          <w:spacing w:val="0"/>
          <w:rtl/>
          <w:lang w:bidi="ar-SA"/>
        </w:rPr>
        <w:t>شان از روی پل صراط می‌گذرند و برخی دیگر، چهار دست و پا و افتان و خیزان عبور می‌کنند. بعضی نیز در دوزخ می‌افتند.</w:t>
      </w:r>
    </w:p>
    <w:p w:rsidR="0075263C" w:rsidRPr="006A2D1A" w:rsidRDefault="00024BB5" w:rsidP="002B5EA2">
      <w:pPr>
        <w:rPr>
          <w:rFonts w:hAnsi="AGA Arabesque"/>
          <w:spacing w:val="0"/>
          <w:rtl/>
          <w:lang w:bidi="ar-SA"/>
        </w:rPr>
      </w:pPr>
      <w:r w:rsidRPr="006A2D1A">
        <w:rPr>
          <w:rFonts w:hAnsi="AGA Arabesque"/>
          <w:spacing w:val="0"/>
          <w:rtl/>
          <w:lang w:bidi="ar-SA"/>
        </w:rPr>
        <w:t>گفتنی</w:t>
      </w:r>
      <w:r w:rsidR="00C8026E" w:rsidRPr="006A2D1A">
        <w:rPr>
          <w:rFonts w:hAnsi="AGA Arabesque"/>
          <w:spacing w:val="0"/>
          <w:rtl/>
          <w:lang w:bidi="ar-SA"/>
        </w:rPr>
        <w:t>‌</w:t>
      </w:r>
      <w:r w:rsidRPr="006A2D1A">
        <w:rPr>
          <w:rFonts w:hAnsi="AGA Arabesque"/>
          <w:spacing w:val="0"/>
          <w:rtl/>
          <w:lang w:bidi="ar-SA"/>
        </w:rPr>
        <w:t xml:space="preserve">ست: </w:t>
      </w:r>
      <w:r w:rsidR="0075263C" w:rsidRPr="006A2D1A">
        <w:rPr>
          <w:rFonts w:hAnsi="AGA Arabesque"/>
          <w:spacing w:val="0"/>
          <w:rtl/>
          <w:lang w:bidi="ar-SA"/>
        </w:rPr>
        <w:t xml:space="preserve">فقط مؤمنان از روی این پل عبور می‌کنند و کافران از روی این پل نمی‌گذرند؛ زیرا در صحرای محشر، آنان را به‌سوی دوزخ می‌رانند. والله اعلم. </w:t>
      </w:r>
      <w:r w:rsidR="00781F51" w:rsidRPr="006A2D1A">
        <w:rPr>
          <w:rFonts w:hAnsi="AGA Arabesque"/>
          <w:spacing w:val="0"/>
          <w:rtl/>
          <w:lang w:bidi="ar-SA"/>
        </w:rPr>
        <w:t>خداوند، همه‌ی ما را از آتش دوزخ مصون بدارد.</w:t>
      </w:r>
      <w:r w:rsidR="00C231E1" w:rsidRPr="006A2D1A">
        <w:rPr>
          <w:rFonts w:hAnsi="AGA Arabesque"/>
          <w:spacing w:val="0"/>
          <w:rtl/>
          <w:lang w:bidi="ar-SA"/>
        </w:rPr>
        <w:t xml:space="preserve"> هنگامی که می‌خواهند از روی پل صراط عبور می‌کنند، آن‌ها را در میان بهشت و دوزخ نگه می‌دارند تا تقاص ی</w:t>
      </w:r>
      <w:r w:rsidR="002B5EA2" w:rsidRPr="006A2D1A">
        <w:rPr>
          <w:rFonts w:hAnsi="AGA Arabesque" w:hint="cs"/>
          <w:spacing w:val="0"/>
          <w:rtl/>
          <w:lang w:bidi="ar-SA"/>
        </w:rPr>
        <w:t>کد</w:t>
      </w:r>
      <w:r w:rsidR="00C231E1" w:rsidRPr="006A2D1A">
        <w:rPr>
          <w:rFonts w:hAnsi="AGA Arabesque"/>
          <w:spacing w:val="0"/>
          <w:rtl/>
          <w:lang w:bidi="ar-SA"/>
        </w:rPr>
        <w:t>یگر را پس دهند؛ این غیر از قصاصی</w:t>
      </w:r>
      <w:r w:rsidR="00C8026E" w:rsidRPr="006A2D1A">
        <w:rPr>
          <w:rFonts w:hAnsi="AGA Arabesque"/>
          <w:spacing w:val="0"/>
          <w:rtl/>
          <w:lang w:bidi="ar-SA"/>
        </w:rPr>
        <w:t>‌ست که در میدان حشر</w:t>
      </w:r>
      <w:r w:rsidR="00C231E1" w:rsidRPr="006A2D1A">
        <w:rPr>
          <w:rFonts w:hAnsi="AGA Arabesque"/>
          <w:spacing w:val="0"/>
          <w:rtl/>
          <w:lang w:bidi="ar-SA"/>
        </w:rPr>
        <w:t xml:space="preserve"> انجام می‌شود. این قصاص یا تقاص پس دادن، برای این است که دل‌هایشان از کینه و دشمنی نسبت به ی</w:t>
      </w:r>
      <w:r w:rsidR="002B5EA2" w:rsidRPr="006A2D1A">
        <w:rPr>
          <w:rFonts w:hAnsi="AGA Arabesque" w:hint="cs"/>
          <w:spacing w:val="0"/>
          <w:rtl/>
          <w:lang w:bidi="ar-SA"/>
        </w:rPr>
        <w:t>کد</w:t>
      </w:r>
      <w:r w:rsidR="00C8026E" w:rsidRPr="006A2D1A">
        <w:rPr>
          <w:rFonts w:hAnsi="AGA Arabesque"/>
          <w:spacing w:val="0"/>
          <w:rtl/>
          <w:lang w:bidi="ar-SA"/>
        </w:rPr>
        <w:t>یگر</w:t>
      </w:r>
      <w:r w:rsidR="00C231E1" w:rsidRPr="006A2D1A">
        <w:rPr>
          <w:rFonts w:hAnsi="AGA Arabesque"/>
          <w:spacing w:val="0"/>
          <w:rtl/>
          <w:lang w:bidi="ar-SA"/>
        </w:rPr>
        <w:t xml:space="preserve"> پاک </w:t>
      </w:r>
      <w:r w:rsidR="006A0932" w:rsidRPr="006A2D1A">
        <w:rPr>
          <w:rFonts w:hAnsi="AGA Arabesque"/>
          <w:spacing w:val="0"/>
          <w:rtl/>
          <w:lang w:bidi="ar-SA"/>
        </w:rPr>
        <w:t>گردد تا در بهترین حالت و بدون کینه، وارد بهشت شوند. لذا وقتی به‌طور کامل پاک شدند، اجازه می‌یابند که وارد بهشت گردند. پیش از ورد رسول‌خدا</w:t>
      </w:r>
      <w:r w:rsidR="006A0932" w:rsidRPr="006A2D1A">
        <w:rPr>
          <w:rFonts w:hAnsi="AGA Arabesque"/>
          <w:spacing w:val="0"/>
          <w:lang w:bidi="ar-SA"/>
        </w:rPr>
        <w:sym w:font="AGA Arabesque" w:char="F072"/>
      </w:r>
      <w:r w:rsidR="006A0932" w:rsidRPr="006A2D1A">
        <w:rPr>
          <w:rFonts w:hAnsi="AGA Arabesque"/>
          <w:spacing w:val="0"/>
          <w:rtl/>
          <w:lang w:bidi="ar-SA"/>
        </w:rPr>
        <w:t xml:space="preserve"> به </w:t>
      </w:r>
      <w:r w:rsidR="00C8026E" w:rsidRPr="006A2D1A">
        <w:rPr>
          <w:rFonts w:hAnsi="AGA Arabesque"/>
          <w:spacing w:val="0"/>
          <w:rtl/>
          <w:lang w:bidi="ar-SA"/>
        </w:rPr>
        <w:t>بهشت، دروازه‌اش برای هیچ‌کس باز نمی‌شود؛</w:t>
      </w:r>
      <w:r w:rsidR="006A0932" w:rsidRPr="006A2D1A">
        <w:rPr>
          <w:rFonts w:hAnsi="AGA Arabesque"/>
          <w:spacing w:val="0"/>
          <w:rtl/>
          <w:lang w:bidi="ar-SA"/>
        </w:rPr>
        <w:t xml:space="preserve"> از این‌رو رسول‌الله</w:t>
      </w:r>
      <w:r w:rsidR="006A0932" w:rsidRPr="006A2D1A">
        <w:rPr>
          <w:rFonts w:hAnsi="AGA Arabesque"/>
          <w:spacing w:val="0"/>
          <w:lang w:bidi="ar-SA"/>
        </w:rPr>
        <w:sym w:font="AGA Arabesque" w:char="F072"/>
      </w:r>
      <w:r w:rsidR="00C8026E" w:rsidRPr="006A2D1A">
        <w:rPr>
          <w:rFonts w:hAnsi="AGA Arabesque"/>
          <w:spacing w:val="0"/>
          <w:rtl/>
          <w:lang w:bidi="ar-SA"/>
        </w:rPr>
        <w:t>،</w:t>
      </w:r>
      <w:r w:rsidR="006A0932" w:rsidRPr="006A2D1A">
        <w:rPr>
          <w:rFonts w:hAnsi="AGA Arabesque"/>
          <w:spacing w:val="0"/>
          <w:rtl/>
          <w:lang w:bidi="ar-SA"/>
        </w:rPr>
        <w:t xml:space="preserve"> خود برای بهشتیان سفارش می‌کند که </w:t>
      </w:r>
      <w:r w:rsidR="001F566D" w:rsidRPr="006A2D1A">
        <w:rPr>
          <w:rFonts w:hAnsi="AGA Arabesque"/>
          <w:spacing w:val="0"/>
          <w:rtl/>
          <w:lang w:bidi="ar-SA"/>
        </w:rPr>
        <w:t>هرچه زودتر وارد بهشت شوند؛ همان</w:t>
      </w:r>
      <w:r w:rsidR="00C8026E" w:rsidRPr="006A2D1A">
        <w:rPr>
          <w:rFonts w:hAnsi="AGA Arabesque"/>
          <w:spacing w:val="0"/>
          <w:rtl/>
          <w:lang w:bidi="ar-SA"/>
        </w:rPr>
        <w:t>‌</w:t>
      </w:r>
      <w:r w:rsidR="001F566D" w:rsidRPr="006A2D1A">
        <w:rPr>
          <w:rFonts w:hAnsi="AGA Arabesque"/>
          <w:spacing w:val="0"/>
          <w:rtl/>
          <w:lang w:bidi="ar-SA"/>
        </w:rPr>
        <w:t>طور که رسول‌الله</w:t>
      </w:r>
      <w:r w:rsidR="001F566D" w:rsidRPr="006A2D1A">
        <w:rPr>
          <w:rFonts w:hAnsi="AGA Arabesque"/>
          <w:spacing w:val="0"/>
          <w:lang w:bidi="ar-SA"/>
        </w:rPr>
        <w:sym w:font="AGA Arabesque" w:char="F072"/>
      </w:r>
      <w:r w:rsidR="001F566D" w:rsidRPr="006A2D1A">
        <w:rPr>
          <w:rFonts w:hAnsi="AGA Arabesque"/>
          <w:spacing w:val="0"/>
          <w:rtl/>
          <w:lang w:bidi="ar-SA"/>
        </w:rPr>
        <w:t xml:space="preserve"> در میدان حشر </w:t>
      </w:r>
      <w:r w:rsidR="00C8026E" w:rsidRPr="006A2D1A">
        <w:rPr>
          <w:rFonts w:hAnsi="AGA Arabesque"/>
          <w:spacing w:val="0"/>
          <w:rtl/>
          <w:lang w:bidi="ar-SA"/>
        </w:rPr>
        <w:t>برای مردم شفاعت می‌کند که زودتر</w:t>
      </w:r>
      <w:r w:rsidR="001F566D" w:rsidRPr="006A2D1A">
        <w:rPr>
          <w:rFonts w:hAnsi="AGA Arabesque"/>
          <w:spacing w:val="0"/>
          <w:rtl/>
          <w:lang w:bidi="ar-SA"/>
        </w:rPr>
        <w:t xml:space="preserve"> حساب‌رسی به اعمالشان شروع گردد تا زودتر، از سختی‌ها و غم و اندوه رستاخیز رهایی یابند. این دو شفاعت، ویژه‌ی رسول‌خدا</w:t>
      </w:r>
      <w:r w:rsidR="001F566D" w:rsidRPr="006A2D1A">
        <w:rPr>
          <w:rFonts w:hAnsi="AGA Arabesque"/>
          <w:spacing w:val="0"/>
          <w:lang w:bidi="ar-SA"/>
        </w:rPr>
        <w:sym w:font="AGA Arabesque" w:char="F072"/>
      </w:r>
      <w:r w:rsidR="00C8026E" w:rsidRPr="006A2D1A">
        <w:rPr>
          <w:rFonts w:hAnsi="AGA Arabesque"/>
          <w:spacing w:val="0"/>
          <w:rtl/>
          <w:lang w:bidi="ar-SA"/>
        </w:rPr>
        <w:t xml:space="preserve"> است. بنابراین</w:t>
      </w:r>
      <w:r w:rsidR="001F566D" w:rsidRPr="006A2D1A">
        <w:rPr>
          <w:rFonts w:hAnsi="AGA Arabesque"/>
          <w:spacing w:val="0"/>
          <w:rtl/>
          <w:lang w:bidi="ar-SA"/>
        </w:rPr>
        <w:t xml:space="preserve"> نخستین کسی که وارد بهشت می‌گردد، رسول‌الله</w:t>
      </w:r>
      <w:r w:rsidR="001F566D" w:rsidRPr="006A2D1A">
        <w:rPr>
          <w:rFonts w:hAnsi="AGA Arabesque"/>
          <w:spacing w:val="0"/>
          <w:lang w:bidi="ar-SA"/>
        </w:rPr>
        <w:sym w:font="AGA Arabesque" w:char="F072"/>
      </w:r>
      <w:r w:rsidR="001F566D" w:rsidRPr="006A2D1A">
        <w:rPr>
          <w:rFonts w:hAnsi="AGA Arabesque"/>
          <w:spacing w:val="0"/>
          <w:rtl/>
          <w:lang w:bidi="ar-SA"/>
        </w:rPr>
        <w:t xml:space="preserve"> است و امت رسول‌الله</w:t>
      </w:r>
      <w:r w:rsidR="001F566D" w:rsidRPr="006A2D1A">
        <w:rPr>
          <w:rFonts w:hAnsi="AGA Arabesque"/>
          <w:spacing w:val="0"/>
          <w:lang w:bidi="ar-SA"/>
        </w:rPr>
        <w:sym w:font="AGA Arabesque" w:char="F072"/>
      </w:r>
      <w:r w:rsidR="001F566D" w:rsidRPr="006A2D1A">
        <w:rPr>
          <w:rFonts w:hAnsi="AGA Arabesque"/>
          <w:spacing w:val="0"/>
          <w:rtl/>
          <w:lang w:bidi="ar-SA"/>
        </w:rPr>
        <w:t xml:space="preserve"> نیز اولین ا</w:t>
      </w:r>
      <w:r w:rsidR="00C8026E" w:rsidRPr="006A2D1A">
        <w:rPr>
          <w:rFonts w:hAnsi="AGA Arabesque"/>
          <w:spacing w:val="0"/>
          <w:rtl/>
          <w:lang w:bidi="ar-SA"/>
        </w:rPr>
        <w:t>متی هستند که وارد بهشت می‌شوند؛</w:t>
      </w:r>
      <w:r w:rsidR="001F566D" w:rsidRPr="006A2D1A">
        <w:rPr>
          <w:rFonts w:hAnsi="AGA Arabesque"/>
          <w:spacing w:val="0"/>
          <w:rtl/>
          <w:lang w:bidi="ar-SA"/>
        </w:rPr>
        <w:t xml:space="preserve"> اما دوزخی‌ها را گروه‌گروه به سوی دوزخ می‌رانند و هر ملت و گروهی که وارد دوزخ می‌گردند، ه</w:t>
      </w:r>
      <w:r w:rsidR="002B5EA2" w:rsidRPr="006A2D1A">
        <w:rPr>
          <w:rFonts w:hAnsi="AGA Arabesque" w:hint="cs"/>
          <w:spacing w:val="0"/>
          <w:rtl/>
          <w:lang w:bidi="ar-SA"/>
        </w:rPr>
        <w:t>من</w:t>
      </w:r>
      <w:r w:rsidR="001F566D" w:rsidRPr="006A2D1A">
        <w:rPr>
          <w:rFonts w:hAnsi="AGA Arabesque"/>
          <w:spacing w:val="0"/>
          <w:rtl/>
          <w:lang w:bidi="ar-SA"/>
        </w:rPr>
        <w:t>وعان دوزخی خود را لعنت و نفرین می‌کنند و از یک</w:t>
      </w:r>
      <w:r w:rsidR="00C8026E" w:rsidRPr="006A2D1A">
        <w:rPr>
          <w:rFonts w:hAnsi="AGA Arabesque"/>
          <w:spacing w:val="0"/>
          <w:rtl/>
          <w:lang w:bidi="ar-SA"/>
        </w:rPr>
        <w:t>‌</w:t>
      </w:r>
      <w:r w:rsidR="001F566D" w:rsidRPr="006A2D1A">
        <w:rPr>
          <w:rFonts w:hAnsi="AGA Arabesque"/>
          <w:spacing w:val="0"/>
          <w:rtl/>
          <w:lang w:bidi="ar-SA"/>
        </w:rPr>
        <w:t>دیگر بیزاری می‌جویند. پناه بر خدا! هنگامی که به دوزخ می‌رسند، می‌بینند که دروازه‌های دوزخ باز است تا به‌نوبت وارد دوزخ شوند. پس از آن‌که وارد دوزخ شدند، برای همیشه در آن می‌مانند؛ ماندنی</w:t>
      </w:r>
      <w:r w:rsidR="001349BB" w:rsidRPr="006A2D1A">
        <w:rPr>
          <w:rFonts w:hAnsi="AGA Arabesque"/>
          <w:spacing w:val="0"/>
          <w:rtl/>
          <w:lang w:bidi="ar-SA"/>
        </w:rPr>
        <w:t xml:space="preserve"> </w:t>
      </w:r>
      <w:r w:rsidR="00C8026E" w:rsidRPr="006A2D1A">
        <w:rPr>
          <w:rFonts w:hAnsi="AGA Arabesque"/>
          <w:spacing w:val="0"/>
          <w:rtl/>
          <w:lang w:bidi="ar-SA"/>
        </w:rPr>
        <w:t>که هیچ پایانی ندارد؛</w:t>
      </w:r>
      <w:r w:rsidR="001F566D" w:rsidRPr="006A2D1A">
        <w:rPr>
          <w:rFonts w:hAnsi="AGA Arabesque"/>
          <w:spacing w:val="0"/>
          <w:rtl/>
          <w:lang w:bidi="ar-SA"/>
        </w:rPr>
        <w:t xml:space="preserve"> همان‌طور که الله</w:t>
      </w:r>
      <w:r w:rsidR="001F566D" w:rsidRPr="006A2D1A">
        <w:rPr>
          <w:rFonts w:hAnsi="AGA Arabesque"/>
          <w:spacing w:val="0"/>
          <w:lang w:bidi="ar-SA"/>
        </w:rPr>
        <w:sym w:font="AGA Arabesque" w:char="F055"/>
      </w:r>
      <w:r w:rsidR="001F566D" w:rsidRPr="006A2D1A">
        <w:rPr>
          <w:rFonts w:hAnsi="AGA Arabesque"/>
          <w:spacing w:val="0"/>
          <w:rtl/>
          <w:lang w:bidi="ar-SA"/>
        </w:rPr>
        <w:t xml:space="preserve"> می‌فرماید:</w:t>
      </w:r>
    </w:p>
    <w:p w:rsidR="00BE00B7" w:rsidRPr="006A2D1A" w:rsidRDefault="00BE00B7"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وَظَلَمُواْ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لِيَه</w:t>
      </w:r>
      <w:r w:rsidRPr="006A2D1A">
        <w:rPr>
          <w:rFonts w:ascii="KFGQPC Uthmanic Script HAFS" w:hint="cs"/>
          <w:rtl/>
          <w:lang w:val="en-MY" w:eastAsia="en-MY" w:bidi="ar-SA"/>
        </w:rPr>
        <w:t>ۡ</w:t>
      </w:r>
      <w:r w:rsidRPr="006A2D1A">
        <w:rPr>
          <w:rFonts w:ascii="KFGQPC Uthmanic Script HAFS" w:hint="eastAsia"/>
          <w:rtl/>
          <w:lang w:val="en-MY" w:eastAsia="en-MY" w:bidi="ar-SA"/>
        </w:rPr>
        <w:t>دِيَهُم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طَرِيقًا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طَرِيقَ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374870" w:rsidRPr="006A2D1A" w:rsidRDefault="00BE00B7" w:rsidP="00BE00B7">
      <w:pPr>
        <w:pStyle w:val="a6"/>
        <w:rPr>
          <w:rtl/>
        </w:rPr>
      </w:pPr>
      <w:r w:rsidRPr="006A2D1A">
        <w:rPr>
          <w:lang w:val="en-MY" w:eastAsia="en-MY"/>
        </w:rPr>
        <w:tab/>
      </w:r>
      <w:r w:rsidRPr="006A2D1A">
        <w:rPr>
          <w:rtl/>
          <w:lang w:val="en-MY" w:eastAsia="en-MY"/>
        </w:rPr>
        <w:t>[</w:t>
      </w:r>
      <w:r w:rsidRPr="006A2D1A">
        <w:rPr>
          <w:rFonts w:hint="eastAsia"/>
          <w:rtl/>
          <w:lang w:val="en-MY" w:eastAsia="en-MY"/>
        </w:rPr>
        <w:t>النساء</w:t>
      </w:r>
      <w:r w:rsidRPr="006A2D1A">
        <w:rPr>
          <w:rtl/>
          <w:lang w:val="en-MY" w:eastAsia="en-MY"/>
        </w:rPr>
        <w:t xml:space="preserve"> : </w:t>
      </w:r>
      <w:r w:rsidRPr="006A2D1A">
        <w:rPr>
          <w:rFonts w:hint="cs"/>
          <w:rtl/>
          <w:lang w:val="en-MY" w:eastAsia="en-MY"/>
        </w:rPr>
        <w:t>١٦٨</w:t>
      </w:r>
      <w:r w:rsidRPr="006A2D1A">
        <w:rPr>
          <w:rFonts w:hint="eastAsia"/>
          <w:rtl/>
          <w:lang w:val="en-MY" w:eastAsia="en-MY"/>
        </w:rPr>
        <w:t>،</w:t>
      </w:r>
      <w:r w:rsidRPr="006A2D1A">
        <w:rPr>
          <w:rtl/>
          <w:lang w:val="en-MY" w:eastAsia="en-MY"/>
        </w:rPr>
        <w:t xml:space="preserve">  </w:t>
      </w:r>
      <w:r w:rsidRPr="006A2D1A">
        <w:rPr>
          <w:rFonts w:hint="cs"/>
          <w:rtl/>
          <w:lang w:val="en-MY" w:eastAsia="en-MY"/>
        </w:rPr>
        <w:t>١٦٩</w:t>
      </w:r>
      <w:r w:rsidRPr="006A2D1A">
        <w:rPr>
          <w:rtl/>
          <w:lang w:val="en-MY" w:eastAsia="en-MY"/>
        </w:rPr>
        <w:t xml:space="preserve">]  </w:t>
      </w:r>
      <w:r w:rsidR="003113C5" w:rsidRPr="006A2D1A">
        <w:rPr>
          <w:rtl/>
        </w:rPr>
        <w:tab/>
      </w:r>
    </w:p>
    <w:p w:rsidR="00374870" w:rsidRPr="006A2D1A" w:rsidRDefault="00C8026E" w:rsidP="00167AB1">
      <w:pPr>
        <w:pStyle w:val="a2"/>
        <w:rPr>
          <w:spacing w:val="0"/>
          <w:rtl/>
          <w:lang w:bidi="ar-SA"/>
        </w:rPr>
      </w:pPr>
      <w:r w:rsidRPr="006A2D1A">
        <w:rPr>
          <w:spacing w:val="0"/>
          <w:rtl/>
          <w:lang w:bidi="ar-SA"/>
        </w:rPr>
        <w:t>همانا</w:t>
      </w:r>
      <w:r w:rsidR="00374870" w:rsidRPr="006A2D1A">
        <w:rPr>
          <w:spacing w:val="0"/>
          <w:rtl/>
          <w:lang w:bidi="ar-SA"/>
        </w:rPr>
        <w:t xml:space="preserve"> الله، بر آن نیست که کافران و ظالمان را بیامرزد و آنان را به راه راست هدایت کند. (آنان را) تنها به راه دوزخ می</w:t>
      </w:r>
      <w:r w:rsidR="00374870" w:rsidRPr="006A2D1A">
        <w:rPr>
          <w:spacing w:val="0"/>
          <w:rtl/>
          <w:lang w:bidi="ar-SA"/>
        </w:rPr>
        <w:softHyphen/>
        <w:t>کشاند که جاودانه در آن خواهند ماند. و این کار، بر الله آسان است.</w:t>
      </w:r>
    </w:p>
    <w:p w:rsidR="001F566D" w:rsidRPr="006A2D1A" w:rsidRDefault="00374870" w:rsidP="00167AB1">
      <w:pPr>
        <w:rPr>
          <w:rFonts w:hAnsi="AGA Arabesque"/>
          <w:spacing w:val="0"/>
          <w:rtl/>
          <w:lang w:bidi="ar-SA"/>
        </w:rPr>
      </w:pPr>
      <w:r w:rsidRPr="006A2D1A">
        <w:rPr>
          <w:rFonts w:hAnsi="AGA Arabesque"/>
          <w:spacing w:val="0"/>
          <w:rtl/>
          <w:lang w:bidi="ar-SA"/>
        </w:rPr>
        <w:t>هم‌چنین می‌فرماید:</w:t>
      </w:r>
    </w:p>
    <w:p w:rsidR="006E0F80" w:rsidRPr="006A2D1A" w:rsidRDefault="00080AD0" w:rsidP="00080AD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فِرِينَ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وَأَعَدَّ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سَعِيرًا</w:t>
      </w:r>
      <w:r w:rsidRPr="006A2D1A">
        <w:rPr>
          <w:rFonts w:ascii="KFGQPC Uthmanic Script HAFS"/>
          <w:rtl/>
          <w:lang w:val="en-MY" w:eastAsia="en-MY" w:bidi="ar-SA"/>
        </w:rPr>
        <w:t xml:space="preserve"> </w:t>
      </w:r>
      <w:r w:rsidRPr="006A2D1A">
        <w:rPr>
          <w:rFonts w:ascii="KFGQPC Uthmanic Script HAFS" w:hint="cs"/>
          <w:rtl/>
          <w:lang w:val="en-MY" w:eastAsia="en-MY" w:bidi="ar-SA"/>
        </w:rPr>
        <w:t>٦٤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يَجِدُونَ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وَلِيّ</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تُقَلَّبُ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وُجُوهُهُم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يَقُولُونَ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تَنَا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أَطَع</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وَأَطَع</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لرَّسُولَا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أَطَع</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سَادَتَنَا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وَكُبَرَا</w:t>
      </w:r>
      <w:r w:rsidRPr="006A2D1A">
        <w:rPr>
          <w:rFonts w:ascii="KFGQPC Uthmanic Script HAFS" w:hint="cs"/>
          <w:rtl/>
          <w:lang w:val="en-MY" w:eastAsia="en-MY" w:bidi="ar-SA"/>
        </w:rPr>
        <w:t>ٓ</w:t>
      </w:r>
      <w:r w:rsidRPr="006A2D1A">
        <w:rPr>
          <w:rFonts w:ascii="KFGQPC Uthmanic Script HAFS" w:hint="eastAsia"/>
          <w:rtl/>
          <w:lang w:val="en-MY" w:eastAsia="en-MY" w:bidi="ar-SA"/>
        </w:rPr>
        <w:t>ءَنَا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فَأَضَلُّونَا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لسَّبِيلَا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ضِع</w:t>
      </w:r>
      <w:r w:rsidRPr="006A2D1A">
        <w:rPr>
          <w:rFonts w:ascii="KFGQPC Uthmanic Script HAFS" w:hint="cs"/>
          <w:rtl/>
          <w:lang w:val="en-MY" w:eastAsia="en-MY" w:bidi="ar-SA"/>
        </w:rPr>
        <w:t>ۡ</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كَبِير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٦٨</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D14E9F" w:rsidRPr="006A2D1A">
        <w:rPr>
          <w:rStyle w:val="Char7"/>
          <w:rFonts w:hint="eastAsia"/>
          <w:rtl/>
        </w:rPr>
        <w:t>الأحزاب:</w:t>
      </w:r>
      <w:r w:rsidRPr="006A2D1A">
        <w:rPr>
          <w:rStyle w:val="Char7"/>
          <w:rtl/>
        </w:rPr>
        <w:t xml:space="preserve"> </w:t>
      </w:r>
      <w:r w:rsidRPr="006A2D1A">
        <w:rPr>
          <w:rStyle w:val="Char7"/>
          <w:rFonts w:hint="cs"/>
          <w:rtl/>
        </w:rPr>
        <w:t>٦٤</w:t>
      </w:r>
      <w:r w:rsidRPr="006A2D1A">
        <w:rPr>
          <w:rStyle w:val="Char7"/>
          <w:rFonts w:hint="eastAsia"/>
          <w:rtl/>
        </w:rPr>
        <w:t>،</w:t>
      </w:r>
      <w:r w:rsidRPr="006A2D1A">
        <w:rPr>
          <w:rStyle w:val="Char7"/>
          <w:rtl/>
        </w:rPr>
        <w:t xml:space="preserve">  </w:t>
      </w:r>
      <w:r w:rsidRPr="006A2D1A">
        <w:rPr>
          <w:rStyle w:val="Char7"/>
          <w:rFonts w:hint="cs"/>
          <w:rtl/>
        </w:rPr>
        <w:t>٦٨</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374870" w:rsidRPr="006A2D1A" w:rsidRDefault="006E0F80" w:rsidP="002B5EA2">
      <w:pPr>
        <w:pStyle w:val="a2"/>
        <w:rPr>
          <w:spacing w:val="0"/>
          <w:rtl/>
          <w:lang w:bidi="ar-SA"/>
        </w:rPr>
      </w:pPr>
      <w:r w:rsidRPr="006A2D1A">
        <w:rPr>
          <w:spacing w:val="0"/>
          <w:rtl/>
          <w:lang w:bidi="ar-SA"/>
        </w:rPr>
        <w:t>بی‌گمان الله، کافران را لعنت کرده و برایشان آتش سوزانی آماده نموده است. برای همیشه در آن می‌مانند؛ هیچ دوست و یاوری نمی‌یابند. روزی که چهره‌هایشان در آتش گردانیده می‌شود، می‌گویند: ای کاش از الله و پیامبر اطاعت می‌کردیم! و می‌گویند: پروردگارا! ما از سران و بزرگانمان اطاعت کردیم؛ پس ما را گ</w:t>
      </w:r>
      <w:r w:rsidR="002B5EA2" w:rsidRPr="006A2D1A">
        <w:rPr>
          <w:rFonts w:hint="cs"/>
          <w:spacing w:val="0"/>
          <w:rtl/>
          <w:lang w:bidi="ar-SA"/>
        </w:rPr>
        <w:t>مر</w:t>
      </w:r>
      <w:r w:rsidRPr="006A2D1A">
        <w:rPr>
          <w:spacing w:val="0"/>
          <w:rtl/>
          <w:lang w:bidi="ar-SA"/>
        </w:rPr>
        <w:t>اه کردند. پروردگارا! آنان را دو چندان عذاب بده و آنان را سخت لعنت کن.</w:t>
      </w:r>
    </w:p>
    <w:p w:rsidR="00374870" w:rsidRPr="006A2D1A" w:rsidRDefault="006E0F80" w:rsidP="00167AB1">
      <w:pPr>
        <w:rPr>
          <w:rFonts w:hAnsi="AGA Arabesque"/>
          <w:spacing w:val="0"/>
          <w:rtl/>
          <w:lang w:bidi="ar-SA"/>
        </w:rPr>
      </w:pPr>
      <w:r w:rsidRPr="006A2D1A">
        <w:rPr>
          <w:rFonts w:hAnsi="AGA Arabesque"/>
          <w:spacing w:val="0"/>
          <w:rtl/>
          <w:lang w:bidi="ar-SA"/>
        </w:rPr>
        <w:t>و نیز می‌فرماید:</w:t>
      </w:r>
    </w:p>
    <w:p w:rsidR="006E0F80" w:rsidRPr="006A2D1A" w:rsidRDefault="00080AD0"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جَهَنَّمَ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أَبَدًا</w:t>
      </w:r>
      <w:r w:rsidRPr="006A2D1A">
        <w:rPr>
          <w:rFonts w:ascii="KFGQPC Uthmanic Script HAFS"/>
          <w:rtl/>
          <w:lang w:val="en-MY" w:eastAsia="en-MY" w:bidi="ar-SA"/>
        </w:rPr>
        <w:t xml:space="preserve"> </w:t>
      </w:r>
      <w:r w:rsidRPr="006A2D1A">
        <w:rPr>
          <w:rFonts w:ascii="KFGQPC Uthmanic Script HAFS" w:hint="cs"/>
          <w:rtl/>
          <w:lang w:val="en-MY" w:eastAsia="en-MY" w:bidi="ar-SA"/>
        </w:rPr>
        <w:t>٢٣</w:t>
      </w:r>
      <w:r w:rsidRPr="006A2D1A">
        <w:rPr>
          <w:rFonts w:ascii="KFGQPC Uthman Taha Naskh" w:cs="KFGQPC Uthman Taha Naskh" w:hint="cs"/>
          <w:rtl/>
          <w:lang w:val="en-MY" w:eastAsia="en-MY" w:bidi="ar-SA"/>
        </w:rPr>
        <w:t>﴾</w:t>
      </w:r>
      <w:r w:rsidRPr="006A2D1A">
        <w:rPr>
          <w:rStyle w:val="Char7"/>
        </w:rPr>
        <w:tab/>
      </w:r>
      <w:r w:rsidRPr="006A2D1A">
        <w:rPr>
          <w:rStyle w:val="Char7"/>
          <w:rtl/>
        </w:rPr>
        <w:t xml:space="preserve"> [</w:t>
      </w:r>
      <w:r w:rsidRPr="006A2D1A">
        <w:rPr>
          <w:rStyle w:val="Char7"/>
          <w:rFonts w:hint="eastAsia"/>
          <w:rtl/>
        </w:rPr>
        <w:t>الجن</w:t>
      </w:r>
      <w:r w:rsidRPr="006A2D1A">
        <w:rPr>
          <w:rStyle w:val="Char7"/>
          <w:rtl/>
        </w:rPr>
        <w:t xml:space="preserve">: </w:t>
      </w:r>
      <w:r w:rsidRPr="006A2D1A">
        <w:rPr>
          <w:rStyle w:val="Char7"/>
          <w:rFonts w:hint="cs"/>
          <w:rtl/>
        </w:rPr>
        <w:t>٢٣</w:t>
      </w:r>
      <w:r w:rsidRPr="006A2D1A">
        <w:rPr>
          <w:rStyle w:val="Char7"/>
          <w:rtl/>
        </w:rPr>
        <w:t xml:space="preserve">]  </w:t>
      </w:r>
      <w:r w:rsidR="003113C5" w:rsidRPr="006A2D1A">
        <w:rPr>
          <w:rStyle w:val="Char7"/>
          <w:rtl/>
        </w:rPr>
        <w:tab/>
      </w:r>
    </w:p>
    <w:p w:rsidR="00197C71" w:rsidRPr="006A2D1A" w:rsidRDefault="00197C71" w:rsidP="00167AB1">
      <w:pPr>
        <w:pStyle w:val="a2"/>
        <w:rPr>
          <w:spacing w:val="0"/>
          <w:rtl/>
          <w:lang w:bidi="ar-SA"/>
        </w:rPr>
      </w:pPr>
      <w:r w:rsidRPr="006A2D1A">
        <w:rPr>
          <w:spacing w:val="0"/>
          <w:rtl/>
          <w:lang w:bidi="ar-SA"/>
        </w:rPr>
        <w:t xml:space="preserve">و هرکس از الله و </w:t>
      </w:r>
      <w:r w:rsidR="00C8026E" w:rsidRPr="006A2D1A">
        <w:rPr>
          <w:spacing w:val="0"/>
          <w:rtl/>
          <w:lang w:bidi="ar-SA"/>
        </w:rPr>
        <w:t>فرستاده‌اش</w:t>
      </w:r>
      <w:r w:rsidRPr="006A2D1A">
        <w:rPr>
          <w:spacing w:val="0"/>
          <w:rtl/>
          <w:lang w:bidi="ar-SA"/>
        </w:rPr>
        <w:t xml:space="preserve"> نافرمانی کند، پس بی‌گمان آتش دوزخ در انتظار اوست و چنین کسانی جاودانه و برای همیشه در دوزخ می‌مانند.</w:t>
      </w:r>
    </w:p>
    <w:p w:rsidR="00197C71" w:rsidRPr="006A2D1A" w:rsidRDefault="00343D67" w:rsidP="00167AB1">
      <w:pPr>
        <w:rPr>
          <w:rFonts w:hAnsi="AGA Arabesque"/>
          <w:spacing w:val="0"/>
          <w:rtl/>
          <w:lang w:bidi="ar-SA"/>
        </w:rPr>
      </w:pPr>
      <w:r w:rsidRPr="006A2D1A">
        <w:rPr>
          <w:rFonts w:hAnsi="AGA Arabesque"/>
          <w:spacing w:val="0"/>
          <w:rtl/>
          <w:lang w:bidi="ar-SA"/>
        </w:rPr>
        <w:t>این سه آیه، بیان‌گر این است که دوزخیان برای همیشه در دوزخ می‌مانند و دیگر، سخن هیچ‌کس در این‌باره اعتبار ندارد. همان‌طور که بهش</w:t>
      </w:r>
      <w:r w:rsidR="00C8026E" w:rsidRPr="006A2D1A">
        <w:rPr>
          <w:rFonts w:hAnsi="AGA Arabesque"/>
          <w:spacing w:val="0"/>
          <w:rtl/>
          <w:lang w:bidi="ar-SA"/>
        </w:rPr>
        <w:t>ت</w:t>
      </w:r>
      <w:r w:rsidRPr="006A2D1A">
        <w:rPr>
          <w:rFonts w:hAnsi="AGA Arabesque"/>
          <w:spacing w:val="0"/>
          <w:rtl/>
          <w:lang w:bidi="ar-SA"/>
        </w:rPr>
        <w:t>یان نیز در بهشت جاودانه‌اند. شاید کسی اعتراض کند که الله</w:t>
      </w:r>
      <w:r w:rsidRPr="006A2D1A">
        <w:rPr>
          <w:rFonts w:hAnsi="AGA Arabesque"/>
          <w:spacing w:val="0"/>
          <w:lang w:bidi="ar-SA"/>
        </w:rPr>
        <w:sym w:font="AGA Arabesque" w:char="F059"/>
      </w:r>
      <w:r w:rsidRPr="006A2D1A">
        <w:rPr>
          <w:rFonts w:hAnsi="AGA Arabesque"/>
          <w:spacing w:val="0"/>
          <w:rtl/>
          <w:lang w:bidi="ar-SA"/>
        </w:rPr>
        <w:t xml:space="preserve"> در سوره‌ی «هود» فرموده است:</w:t>
      </w:r>
    </w:p>
    <w:p w:rsidR="00BA03F7" w:rsidRPr="006A2D1A" w:rsidRDefault="00080AD0" w:rsidP="00080AD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فَأَمَّا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زَفِير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وَشَهِيقٌ</w:t>
      </w:r>
      <w:r w:rsidRPr="006A2D1A">
        <w:rPr>
          <w:rFonts w:ascii="KFGQPC Uthmanic Script HAFS"/>
          <w:rtl/>
          <w:lang w:val="en-MY" w:eastAsia="en-MY" w:bidi="ar-SA"/>
        </w:rPr>
        <w:t xml:space="preserve"> </w:t>
      </w:r>
      <w:r w:rsidRPr="006A2D1A">
        <w:rPr>
          <w:rFonts w:ascii="KFGQPC Uthmanic Script HAFS" w:hint="cs"/>
          <w:rtl/>
          <w:lang w:val="en-MY" w:eastAsia="en-MY" w:bidi="ar-SA"/>
        </w:rPr>
        <w:t>١٠٦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دَامَتِ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فَعَّال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يُرِيدُ</w:t>
      </w:r>
      <w:r w:rsidRPr="006A2D1A">
        <w:rPr>
          <w:rFonts w:ascii="KFGQPC Uthmanic Script HAFS"/>
          <w:rtl/>
          <w:lang w:val="en-MY" w:eastAsia="en-MY" w:bidi="ar-SA"/>
        </w:rPr>
        <w:t xml:space="preserve"> </w:t>
      </w:r>
      <w:r w:rsidRPr="006A2D1A">
        <w:rPr>
          <w:rFonts w:ascii="KFGQPC Uthmanic Script HAFS" w:hint="cs"/>
          <w:rtl/>
          <w:lang w:val="en-MY" w:eastAsia="en-MY" w:bidi="ar-SA"/>
        </w:rPr>
        <w:t>١٠٧</w:t>
      </w:r>
      <w:r w:rsidRPr="006A2D1A">
        <w:rPr>
          <w:rFonts w:ascii="KFGQPC Uthmanic Script HAFS"/>
          <w:rtl/>
          <w:lang w:val="en-MY" w:eastAsia="en-MY" w:bidi="ar-SA"/>
        </w:rPr>
        <w:t xml:space="preserve"> </w:t>
      </w:r>
      <w:r w:rsidRPr="006A2D1A">
        <w:rPr>
          <w:rFonts w:ascii="KFGQPC Uthmanic Script HAFS" w:hint="cs"/>
          <w:rtl/>
          <w:lang w:val="en-MY" w:eastAsia="en-MY" w:bidi="ar-SA"/>
        </w:rPr>
        <w:t>۞</w:t>
      </w:r>
      <w:r w:rsidRPr="006A2D1A">
        <w:rPr>
          <w:rFonts w:ascii="KFGQPC Uthmanic Script HAFS" w:hint="eastAsia"/>
          <w:rtl/>
          <w:lang w:val="en-MY" w:eastAsia="en-MY" w:bidi="ar-SA"/>
        </w:rPr>
        <w:t>وَأَمَّا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سُعِدُواْ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دَامَتِ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عَطَا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مَج</w:t>
      </w:r>
      <w:r w:rsidRPr="006A2D1A">
        <w:rPr>
          <w:rFonts w:ascii="KFGQPC Uthmanic Script HAFS" w:hint="cs"/>
          <w:rtl/>
          <w:lang w:val="en-MY" w:eastAsia="en-MY" w:bidi="ar-SA"/>
        </w:rPr>
        <w:t>ۡ</w:t>
      </w:r>
      <w:r w:rsidRPr="006A2D1A">
        <w:rPr>
          <w:rFonts w:ascii="KFGQPC Uthmanic Script HAFS" w:hint="eastAsia"/>
          <w:rtl/>
          <w:lang w:val="en-MY" w:eastAsia="en-MY" w:bidi="ar-SA"/>
        </w:rPr>
        <w:t>ذُوذ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١٠٨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١٠٦</w:t>
      </w:r>
      <w:r w:rsidRPr="006A2D1A">
        <w:rPr>
          <w:rStyle w:val="Char7"/>
          <w:rFonts w:hint="eastAsia"/>
          <w:rtl/>
        </w:rPr>
        <w:t>،</w:t>
      </w:r>
      <w:r w:rsidRPr="006A2D1A">
        <w:rPr>
          <w:rStyle w:val="Char7"/>
          <w:rtl/>
        </w:rPr>
        <w:t xml:space="preserve">  </w:t>
      </w:r>
      <w:r w:rsidRPr="006A2D1A">
        <w:rPr>
          <w:rStyle w:val="Char7"/>
          <w:rFonts w:hint="cs"/>
          <w:rtl/>
        </w:rPr>
        <w:t>١٠٨</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BA03F7" w:rsidRPr="006A2D1A" w:rsidRDefault="00BA03F7" w:rsidP="002B5EA2">
      <w:pPr>
        <w:pStyle w:val="a2"/>
        <w:rPr>
          <w:spacing w:val="0"/>
          <w:rtl/>
          <w:lang w:bidi="ar-SA"/>
        </w:rPr>
      </w:pPr>
      <w:r w:rsidRPr="006A2D1A">
        <w:rPr>
          <w:spacing w:val="0"/>
          <w:rtl/>
          <w:lang w:bidi="ar-SA"/>
        </w:rPr>
        <w:t>افراد تیره‌بخت در دوزخ خواهند بود و در آن ناله و فریاد سر می‌دهند. تا آسمان‌ها و زمین باقی‌ست، جاودانه در دوزخ می‌مانند؛ مگر مدتی که پروردگارت بخواهد. همانا پرورد</w:t>
      </w:r>
      <w:r w:rsidR="00C8026E" w:rsidRPr="006A2D1A">
        <w:rPr>
          <w:spacing w:val="0"/>
          <w:rtl/>
          <w:lang w:bidi="ar-SA"/>
        </w:rPr>
        <w:t>گارت هر چه بخواهد، انجام می‌دهد؛</w:t>
      </w:r>
      <w:r w:rsidRPr="006A2D1A">
        <w:rPr>
          <w:spacing w:val="0"/>
          <w:rtl/>
          <w:lang w:bidi="ar-SA"/>
        </w:rPr>
        <w:t xml:space="preserve"> ولی افراد خو</w:t>
      </w:r>
      <w:r w:rsidR="002B5EA2" w:rsidRPr="006A2D1A">
        <w:rPr>
          <w:rFonts w:hint="cs"/>
          <w:spacing w:val="0"/>
          <w:rtl/>
          <w:lang w:bidi="ar-SA"/>
        </w:rPr>
        <w:t>شب</w:t>
      </w:r>
      <w:r w:rsidRPr="006A2D1A">
        <w:rPr>
          <w:spacing w:val="0"/>
          <w:rtl/>
          <w:lang w:bidi="ar-SA"/>
        </w:rPr>
        <w:t>خت و سعادتمند، تا آسمان‌ها و زمین باقی</w:t>
      </w:r>
      <w:r w:rsidR="00C8026E" w:rsidRPr="006A2D1A">
        <w:rPr>
          <w:spacing w:val="0"/>
          <w:rtl/>
          <w:lang w:bidi="ar-SA"/>
        </w:rPr>
        <w:t>‌</w:t>
      </w:r>
      <w:r w:rsidRPr="006A2D1A">
        <w:rPr>
          <w:spacing w:val="0"/>
          <w:rtl/>
          <w:lang w:bidi="ar-SA"/>
        </w:rPr>
        <w:t>ست، جاودانه در بهشت می‌مانند؛ مگر مدتی که پروردگارت بخواهد. و این، عطا و بخششی ناگسستنی</w:t>
      </w:r>
      <w:r w:rsidR="00C8026E" w:rsidRPr="006A2D1A">
        <w:rPr>
          <w:spacing w:val="0"/>
          <w:rtl/>
          <w:lang w:bidi="ar-SA"/>
        </w:rPr>
        <w:t>‌</w:t>
      </w:r>
      <w:r w:rsidRPr="006A2D1A">
        <w:rPr>
          <w:spacing w:val="0"/>
          <w:rtl/>
          <w:lang w:bidi="ar-SA"/>
        </w:rPr>
        <w:t>ست.</w:t>
      </w:r>
    </w:p>
    <w:p w:rsidR="00343D67" w:rsidRPr="006A2D1A" w:rsidRDefault="00BA03F7" w:rsidP="00167AB1">
      <w:pPr>
        <w:rPr>
          <w:rFonts w:hAnsi="AGA Arabesque"/>
          <w:spacing w:val="0"/>
          <w:rtl/>
          <w:lang w:bidi="ar-SA"/>
        </w:rPr>
      </w:pPr>
      <w:r w:rsidRPr="006A2D1A">
        <w:rPr>
          <w:rFonts w:hAnsi="AGA Arabesque"/>
          <w:spacing w:val="0"/>
          <w:rtl/>
          <w:lang w:bidi="ar-SA"/>
        </w:rPr>
        <w:t>آری! شاید کسی اعتراض کند که فرمود: «اهل بهشت، از عطا و بخششی ناگسستنی و پ</w:t>
      </w:r>
      <w:r w:rsidR="00C8026E" w:rsidRPr="006A2D1A">
        <w:rPr>
          <w:rFonts w:hAnsi="AGA Arabesque"/>
          <w:spacing w:val="0"/>
          <w:rtl/>
          <w:lang w:bidi="ar-SA"/>
        </w:rPr>
        <w:t>ایان‌ناپذیر برخوردار خواهند شد»؛</w:t>
      </w:r>
      <w:r w:rsidRPr="006A2D1A">
        <w:rPr>
          <w:rFonts w:hAnsi="AGA Arabesque"/>
          <w:spacing w:val="0"/>
          <w:rtl/>
          <w:lang w:bidi="ar-SA"/>
        </w:rPr>
        <w:t xml:space="preserve"> اما درباره‌ی د</w:t>
      </w:r>
      <w:r w:rsidR="00C8026E" w:rsidRPr="006A2D1A">
        <w:rPr>
          <w:rFonts w:hAnsi="AGA Arabesque"/>
          <w:spacing w:val="0"/>
          <w:rtl/>
          <w:lang w:bidi="ar-SA"/>
        </w:rPr>
        <w:t>وزخیان بیان نمود که: «پروردگارت</w:t>
      </w:r>
      <w:r w:rsidRPr="006A2D1A">
        <w:rPr>
          <w:rFonts w:hAnsi="AGA Arabesque"/>
          <w:spacing w:val="0"/>
          <w:rtl/>
          <w:lang w:bidi="ar-SA"/>
        </w:rPr>
        <w:t xml:space="preserve"> هرچه بخواهد، انجام می‌</w:t>
      </w:r>
      <w:r w:rsidR="00C8026E" w:rsidRPr="006A2D1A">
        <w:rPr>
          <w:rFonts w:hAnsi="AGA Arabesque"/>
          <w:spacing w:val="0"/>
          <w:rtl/>
          <w:lang w:bidi="ar-SA"/>
        </w:rPr>
        <w:t>دهد». لذا شاید این فرموده‌ی الله</w:t>
      </w:r>
      <w:r w:rsidRPr="006A2D1A">
        <w:rPr>
          <w:rFonts w:hAnsi="AGA Arabesque"/>
          <w:spacing w:val="0"/>
          <w:rtl/>
          <w:lang w:bidi="ar-SA"/>
        </w:rPr>
        <w:t xml:space="preserve"> بدین معنا باشد که عذاب دوزخیان، سرانجام پایان می‌یابد؟</w:t>
      </w:r>
    </w:p>
    <w:p w:rsidR="00BA03F7" w:rsidRPr="00C3458D" w:rsidRDefault="00BA03F7" w:rsidP="002B5EA2">
      <w:pPr>
        <w:rPr>
          <w:spacing w:val="-2"/>
          <w:rtl/>
          <w:lang w:bidi="ar-SA"/>
        </w:rPr>
      </w:pPr>
      <w:r w:rsidRPr="00C3458D">
        <w:rPr>
          <w:spacing w:val="-2"/>
          <w:rtl/>
          <w:lang w:bidi="ar-SA"/>
        </w:rPr>
        <w:t>پاسخ: می‌گوییم:</w:t>
      </w:r>
      <w:r w:rsidR="00E51E44" w:rsidRPr="00C3458D">
        <w:rPr>
          <w:spacing w:val="-2"/>
          <w:rtl/>
          <w:lang w:bidi="ar-SA"/>
        </w:rPr>
        <w:t xml:space="preserve"> این‌طور نیست؛ بلکه الله متعال بیان فرمو</w:t>
      </w:r>
      <w:r w:rsidRPr="00C3458D">
        <w:rPr>
          <w:spacing w:val="-2"/>
          <w:rtl/>
          <w:lang w:bidi="ar-SA"/>
        </w:rPr>
        <w:t>ده که وقتی بهشتیان از نعمت‌های ال</w:t>
      </w:r>
      <w:r w:rsidR="002B5EA2" w:rsidRPr="00C3458D">
        <w:rPr>
          <w:rFonts w:hint="cs"/>
          <w:spacing w:val="-2"/>
          <w:rtl/>
          <w:lang w:bidi="ar-SA"/>
        </w:rPr>
        <w:t>ه</w:t>
      </w:r>
      <w:r w:rsidRPr="00C3458D">
        <w:rPr>
          <w:spacing w:val="-2"/>
          <w:rtl/>
          <w:lang w:bidi="ar-SA"/>
        </w:rPr>
        <w:t>ی برخوردار می‌شوند، دیگر، این نعمت‌ها پایان نمی‌یابد. سپس این نکته را بیان نموده که الله</w:t>
      </w:r>
      <w:r w:rsidRPr="00C3458D">
        <w:rPr>
          <w:spacing w:val="-2"/>
          <w:lang w:bidi="ar-SA"/>
        </w:rPr>
        <w:sym w:font="AGA Arabesque" w:char="F055"/>
      </w:r>
      <w:r w:rsidR="00C3708D" w:rsidRPr="00C3458D">
        <w:rPr>
          <w:spacing w:val="-2"/>
          <w:rtl/>
          <w:lang w:bidi="ar-SA"/>
        </w:rPr>
        <w:t xml:space="preserve"> درباره‌ی دوزخیان، به‌عدالت حکم می‌کند و الله</w:t>
      </w:r>
      <w:r w:rsidRPr="00C3458D">
        <w:rPr>
          <w:spacing w:val="-2"/>
          <w:rtl/>
          <w:lang w:bidi="ar-SA"/>
        </w:rPr>
        <w:t xml:space="preserve"> هرچه بخواهد، انجام می‌دهد و هیچ چیز نمی‌تواند حکمش را تغییر دهد یا به‌</w:t>
      </w:r>
      <w:r w:rsidR="00C3708D" w:rsidRPr="00C3458D">
        <w:rPr>
          <w:spacing w:val="-2"/>
          <w:rtl/>
          <w:lang w:bidi="ar-SA"/>
        </w:rPr>
        <w:t>تأخیر بیندازد و وقتی الله متعال درباره‌ی دوزخیان</w:t>
      </w:r>
      <w:r w:rsidRPr="00C3458D">
        <w:rPr>
          <w:spacing w:val="-2"/>
          <w:rtl/>
          <w:lang w:bidi="ar-SA"/>
        </w:rPr>
        <w:t xml:space="preserve"> حکم کند که وارد دوزخ شوند، حکم</w:t>
      </w:r>
      <w:r w:rsidR="00C3708D" w:rsidRPr="00C3458D">
        <w:rPr>
          <w:spacing w:val="-2"/>
          <w:rtl/>
          <w:lang w:bidi="ar-SA"/>
        </w:rPr>
        <w:t>ش</w:t>
      </w:r>
      <w:r w:rsidRPr="00C3458D">
        <w:rPr>
          <w:spacing w:val="-2"/>
          <w:rtl/>
          <w:lang w:bidi="ar-SA"/>
        </w:rPr>
        <w:t xml:space="preserve"> قطعی</w:t>
      </w:r>
      <w:r w:rsidR="00C3708D" w:rsidRPr="00C3458D">
        <w:rPr>
          <w:spacing w:val="-2"/>
          <w:rtl/>
          <w:lang w:bidi="ar-SA"/>
        </w:rPr>
        <w:t>‌</w:t>
      </w:r>
      <w:r w:rsidRPr="00C3458D">
        <w:rPr>
          <w:spacing w:val="-2"/>
          <w:rtl/>
          <w:lang w:bidi="ar-SA"/>
        </w:rPr>
        <w:t>ست.</w:t>
      </w:r>
    </w:p>
    <w:p w:rsidR="00BA03F7" w:rsidRPr="006A2D1A" w:rsidRDefault="00BA03F7" w:rsidP="00522994">
      <w:pPr>
        <w:spacing w:line="228" w:lineRule="auto"/>
        <w:rPr>
          <w:rFonts w:hAnsi="AGA Arabesque"/>
          <w:spacing w:val="0"/>
          <w:rtl/>
          <w:lang w:bidi="ar-SA"/>
        </w:rPr>
      </w:pPr>
      <w:r w:rsidRPr="006A2D1A">
        <w:rPr>
          <w:rFonts w:hAnsi="AGA Arabesque"/>
          <w:spacing w:val="0"/>
          <w:rtl/>
          <w:lang w:bidi="ar-SA"/>
        </w:rPr>
        <w:t>درباره‌ی ایمان به آخرت، سخن گفتیم و این</w:t>
      </w:r>
      <w:r w:rsidR="00C3708D" w:rsidRPr="006A2D1A">
        <w:rPr>
          <w:rFonts w:hAnsi="AGA Arabesque"/>
          <w:spacing w:val="0"/>
          <w:rtl/>
          <w:lang w:bidi="ar-SA"/>
        </w:rPr>
        <w:t>ک</w:t>
      </w:r>
      <w:r w:rsidRPr="006A2D1A">
        <w:rPr>
          <w:rFonts w:hAnsi="AGA Arabesque"/>
          <w:spacing w:val="0"/>
          <w:rtl/>
          <w:lang w:bidi="ar-SA"/>
        </w:rPr>
        <w:t xml:space="preserve"> به ششمین رکن ایمان می‌پردازیم؛ رسول‌الله</w:t>
      </w:r>
      <w:r w:rsidRPr="006A2D1A">
        <w:rPr>
          <w:rFonts w:hAnsi="AGA Arabesque"/>
          <w:spacing w:val="0"/>
          <w:lang w:bidi="ar-SA"/>
        </w:rPr>
        <w:sym w:font="AGA Arabesque" w:char="F072"/>
      </w:r>
      <w:r w:rsidRPr="006A2D1A">
        <w:rPr>
          <w:rFonts w:hAnsi="AGA Arabesque"/>
          <w:spacing w:val="0"/>
          <w:rtl/>
          <w:lang w:bidi="ar-SA"/>
        </w:rPr>
        <w:t xml:space="preserve"> فرمود: </w:t>
      </w:r>
      <w:r w:rsidR="00271D6B" w:rsidRPr="006A2D1A">
        <w:rPr>
          <w:rStyle w:val="Char1"/>
          <w:spacing w:val="0"/>
          <w:rtl/>
          <w:lang w:bidi="ar-SA"/>
        </w:rPr>
        <w:t>«وتُؤمِنَ بالْقَدَرِ خَيْرِهِ وشَرِّه</w:t>
      </w:r>
      <w:r w:rsidR="00C3708D" w:rsidRPr="006A2D1A">
        <w:rPr>
          <w:rStyle w:val="Char1"/>
          <w:spacing w:val="0"/>
          <w:rtl/>
          <w:lang w:bidi="ar-SA"/>
        </w:rPr>
        <w:t>»</w:t>
      </w:r>
      <w:r w:rsidR="00C3708D" w:rsidRPr="006A2D1A">
        <w:rPr>
          <w:rFonts w:hAnsi="AGA Arabesque"/>
          <w:spacing w:val="0"/>
          <w:rtl/>
          <w:lang w:bidi="ar-SA"/>
        </w:rPr>
        <w:t>؛</w:t>
      </w:r>
      <w:r w:rsidR="00271D6B" w:rsidRPr="006A2D1A">
        <w:rPr>
          <w:rFonts w:hAnsi="AGA Arabesque"/>
          <w:spacing w:val="0"/>
          <w:rtl/>
          <w:lang w:bidi="ar-SA"/>
        </w:rPr>
        <w:t xml:space="preserve"> یعنی: «و به تقدیر نیک و بد از سوی الله، ایمان داشته باشی».</w:t>
      </w:r>
    </w:p>
    <w:p w:rsidR="007046E4" w:rsidRPr="006A2D1A" w:rsidRDefault="00BE313F" w:rsidP="00167AB1">
      <w:pPr>
        <w:rPr>
          <w:rFonts w:hAnsi="AGA Arabesque"/>
          <w:spacing w:val="0"/>
          <w:rtl/>
          <w:lang w:bidi="ar-SA"/>
        </w:rPr>
      </w:pPr>
      <w:r w:rsidRPr="006A2D1A">
        <w:rPr>
          <w:rFonts w:hAnsi="AGA Arabesque"/>
          <w:spacing w:val="0"/>
          <w:rtl/>
          <w:lang w:bidi="ar-SA"/>
        </w:rPr>
        <w:t>منظور از تقدیر، هر آن چیزی</w:t>
      </w:r>
      <w:r w:rsidR="00C3708D" w:rsidRPr="006A2D1A">
        <w:rPr>
          <w:rFonts w:hAnsi="AGA Arabesque"/>
          <w:spacing w:val="0"/>
          <w:rtl/>
          <w:lang w:bidi="ar-SA"/>
        </w:rPr>
        <w:t>‌</w:t>
      </w:r>
      <w:r w:rsidRPr="006A2D1A">
        <w:rPr>
          <w:rFonts w:hAnsi="AGA Arabesque"/>
          <w:spacing w:val="0"/>
          <w:rtl/>
          <w:lang w:bidi="ar-SA"/>
        </w:rPr>
        <w:t>ست که الله</w:t>
      </w:r>
      <w:r w:rsidRPr="006A2D1A">
        <w:rPr>
          <w:rFonts w:hAnsi="AGA Arabesque"/>
          <w:spacing w:val="0"/>
          <w:lang w:bidi="ar-SA"/>
        </w:rPr>
        <w:sym w:font="AGA Arabesque" w:char="F055"/>
      </w:r>
      <w:r w:rsidR="00C3708D" w:rsidRPr="006A2D1A">
        <w:rPr>
          <w:rFonts w:hAnsi="AGA Arabesque"/>
          <w:spacing w:val="0"/>
          <w:rtl/>
          <w:lang w:bidi="ar-SA"/>
        </w:rPr>
        <w:t xml:space="preserve"> تا روز قیامت</w:t>
      </w:r>
      <w:r w:rsidRPr="006A2D1A">
        <w:rPr>
          <w:rFonts w:hAnsi="AGA Arabesque"/>
          <w:spacing w:val="0"/>
          <w:rtl/>
          <w:lang w:bidi="ar-SA"/>
        </w:rPr>
        <w:t xml:space="preserve"> رقم می‌زند یا مقدَّر می‌فرماید. الله متعال، «قلم» را آفرید و به او دستور داد: «بنویس». پرسید: پروردگارا! چه بنویسم؟ فرمود: «هرآن‌چه را روی خواهد داد</w:t>
      </w:r>
      <w:r w:rsidR="00C3708D" w:rsidRPr="006A2D1A">
        <w:rPr>
          <w:rFonts w:hAnsi="AGA Arabesque"/>
          <w:spacing w:val="0"/>
          <w:rtl/>
          <w:lang w:bidi="ar-SA"/>
        </w:rPr>
        <w:t>». بدین ترتیب به امر الله، هرچه تا روز قیامت</w:t>
      </w:r>
      <w:r w:rsidRPr="006A2D1A">
        <w:rPr>
          <w:rFonts w:hAnsi="AGA Arabesque"/>
          <w:spacing w:val="0"/>
          <w:rtl/>
          <w:lang w:bidi="ar-SA"/>
        </w:rPr>
        <w:t xml:space="preserve"> ر</w:t>
      </w:r>
      <w:r w:rsidR="00C3708D" w:rsidRPr="006A2D1A">
        <w:rPr>
          <w:rFonts w:hAnsi="AGA Arabesque"/>
          <w:spacing w:val="0"/>
          <w:rtl/>
          <w:lang w:bidi="ar-SA"/>
        </w:rPr>
        <w:t>وی خواهد داد، ثبت و مقدّر گردید؛</w:t>
      </w:r>
      <w:r w:rsidRPr="006A2D1A">
        <w:rPr>
          <w:rFonts w:hAnsi="AGA Arabesque"/>
          <w:spacing w:val="0"/>
          <w:rtl/>
          <w:lang w:bidi="ar-SA"/>
        </w:rPr>
        <w:t xml:space="preserve"> از این‌رو آن‌چه نصیب انسان باشد، به او می‌رسد و آن‌چه نصیب یا قسمتش نباشد، به او نمی‌رسد. </w:t>
      </w:r>
      <w:r w:rsidR="007046E4" w:rsidRPr="006A2D1A">
        <w:rPr>
          <w:rFonts w:hAnsi="AGA Arabesque"/>
          <w:spacing w:val="0"/>
          <w:rtl/>
          <w:lang w:bidi="ar-SA"/>
        </w:rPr>
        <w:t>الله</w:t>
      </w:r>
      <w:r w:rsidR="007046E4" w:rsidRPr="006A2D1A">
        <w:rPr>
          <w:rFonts w:hAnsi="AGA Arabesque"/>
          <w:spacing w:val="0"/>
          <w:lang w:bidi="ar-SA"/>
        </w:rPr>
        <w:sym w:font="AGA Arabesque" w:char="F055"/>
      </w:r>
      <w:r w:rsidR="00C3708D" w:rsidRPr="006A2D1A">
        <w:rPr>
          <w:rFonts w:hAnsi="AGA Arabesque"/>
          <w:spacing w:val="0"/>
          <w:rtl/>
          <w:lang w:bidi="ar-SA"/>
        </w:rPr>
        <w:t xml:space="preserve"> این را به صو</w:t>
      </w:r>
      <w:r w:rsidR="007046E4" w:rsidRPr="006A2D1A">
        <w:rPr>
          <w:rFonts w:hAnsi="AGA Arabesque"/>
          <w:spacing w:val="0"/>
          <w:rtl/>
          <w:lang w:bidi="ar-SA"/>
        </w:rPr>
        <w:t>رتی کلی و بدون شرح و تفصیل در کتابش بیان نموده و فرموده است:</w:t>
      </w:r>
    </w:p>
    <w:p w:rsidR="0029658E" w:rsidRPr="006A2D1A" w:rsidRDefault="005B7C48" w:rsidP="00FC1F6A">
      <w:pPr>
        <w:pStyle w:val="a1"/>
        <w:spacing w:line="228" w:lineRule="auto"/>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٧٠</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C3708D" w:rsidRPr="006A2D1A">
        <w:rPr>
          <w:rtl/>
          <w:lang w:bidi="ar-SA"/>
        </w:rPr>
        <w:t xml:space="preserve"> </w:t>
      </w:r>
    </w:p>
    <w:p w:rsidR="0029658E" w:rsidRPr="006A2D1A" w:rsidRDefault="0029658E" w:rsidP="00167AB1">
      <w:pPr>
        <w:pStyle w:val="PlainText"/>
        <w:ind w:left="764" w:firstLine="0"/>
        <w:rPr>
          <w:rFonts w:cs="B Mitra"/>
          <w:spacing w:val="0"/>
          <w:sz w:val="24"/>
          <w:szCs w:val="24"/>
          <w:rtl/>
        </w:rPr>
      </w:pPr>
      <w:r w:rsidRPr="006A2D1A">
        <w:rPr>
          <w:rFonts w:cs="B Mitra"/>
          <w:spacing w:val="0"/>
          <w:sz w:val="24"/>
          <w:szCs w:val="24"/>
          <w:rtl/>
        </w:rPr>
        <w:t>آیا نمی‌دانی که الله همه‌ی چیزهایی را که در آسمان‌ و زمین است، می‌داند؟ همه در کتابی (ثبت و محفوظ) است. بی‌گمان این امر بر الله آسان می‌باشد.</w:t>
      </w:r>
    </w:p>
    <w:p w:rsidR="00BE313F" w:rsidRPr="006A2D1A" w:rsidRDefault="00BE313F" w:rsidP="00167AB1">
      <w:pPr>
        <w:rPr>
          <w:rFonts w:hAnsi="AGA Arabesque"/>
          <w:spacing w:val="0"/>
          <w:rtl/>
          <w:lang w:bidi="ar-SA"/>
        </w:rPr>
      </w:pPr>
      <w:r w:rsidRPr="006A2D1A">
        <w:rPr>
          <w:rFonts w:hAnsi="AGA Arabesque"/>
          <w:spacing w:val="0"/>
          <w:rtl/>
          <w:lang w:bidi="ar-SA"/>
        </w:rPr>
        <w:t xml:space="preserve"> </w:t>
      </w:r>
      <w:r w:rsidR="00BD4F9D" w:rsidRPr="006A2D1A">
        <w:rPr>
          <w:rFonts w:hAnsi="AGA Arabesque"/>
          <w:spacing w:val="0"/>
          <w:rtl/>
          <w:lang w:bidi="ar-SA"/>
        </w:rPr>
        <w:t>و می‌فرماید:</w:t>
      </w:r>
    </w:p>
    <w:p w:rsidR="00BD4F9D" w:rsidRPr="006A2D1A" w:rsidRDefault="005B7C48" w:rsidP="005B7C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مُّصِيبَة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نَّب</w:t>
      </w:r>
      <w:r w:rsidRPr="006A2D1A">
        <w:rPr>
          <w:rFonts w:ascii="KFGQPC Uthmanic Script HAFS" w:hint="cs"/>
          <w:rtl/>
          <w:lang w:val="en-MY" w:eastAsia="en-MY" w:bidi="ar-SA"/>
        </w:rPr>
        <w:t>ۡ</w:t>
      </w:r>
      <w:r w:rsidRPr="006A2D1A">
        <w:rPr>
          <w:rFonts w:ascii="KFGQPC Uthmanic Script HAFS" w:hint="eastAsia"/>
          <w:rtl/>
          <w:lang w:val="en-MY" w:eastAsia="en-MY" w:bidi="ar-SA"/>
        </w:rPr>
        <w:t>رَأَهَا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٢٢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BD4F9D" w:rsidRPr="006A2D1A" w:rsidRDefault="00BD4F9D" w:rsidP="00167AB1">
      <w:pPr>
        <w:pStyle w:val="a2"/>
        <w:rPr>
          <w:spacing w:val="0"/>
          <w:rtl/>
          <w:lang w:bidi="ar-SA"/>
        </w:rPr>
      </w:pPr>
      <w:r w:rsidRPr="006A2D1A">
        <w:rPr>
          <w:spacing w:val="0"/>
          <w:rtl/>
          <w:lang w:bidi="ar-SA"/>
        </w:rPr>
        <w:t>هیچ مصیبتی در زمین و جان‌هایتان (به شما) نمی‌رسد، مگر پیش از آن‌که پدیدش بیاوریم، در کتابی ثبت شده است. بی‌گمان این امر، بر الله آسان است.</w:t>
      </w:r>
    </w:p>
    <w:p w:rsidR="00BD4F9D" w:rsidRPr="006A2D1A" w:rsidRDefault="00A71C78" w:rsidP="004B07BD">
      <w:pPr>
        <w:rPr>
          <w:rFonts w:hAnsi="AGA Arabesque"/>
          <w:spacing w:val="0"/>
          <w:rtl/>
          <w:lang w:bidi="ar-SA"/>
        </w:rPr>
      </w:pPr>
      <w:r w:rsidRPr="006A2D1A">
        <w:rPr>
          <w:rFonts w:hAnsi="AGA Arabesque"/>
          <w:spacing w:val="0"/>
          <w:rtl/>
          <w:lang w:bidi="ar-SA"/>
        </w:rPr>
        <w:t xml:space="preserve">آری! الله متعال، </w:t>
      </w:r>
      <w:r w:rsidR="00970C6B" w:rsidRPr="006A2D1A">
        <w:rPr>
          <w:rFonts w:hAnsi="AGA Arabesque"/>
          <w:spacing w:val="0"/>
          <w:rtl/>
          <w:lang w:bidi="ar-SA"/>
        </w:rPr>
        <w:t xml:space="preserve">هر مصیبتی </w:t>
      </w:r>
      <w:r w:rsidRPr="006A2D1A">
        <w:rPr>
          <w:rFonts w:hAnsi="AGA Arabesque"/>
          <w:spacing w:val="0"/>
          <w:rtl/>
          <w:lang w:bidi="ar-SA"/>
        </w:rPr>
        <w:t xml:space="preserve">را پیش از آفرینش زمین و قبل از آفرینش انسان‌ها و حتی پیش از آفرینش خودِ آن </w:t>
      </w:r>
      <w:r w:rsidR="00970C6B" w:rsidRPr="006A2D1A">
        <w:rPr>
          <w:rFonts w:hAnsi="AGA Arabesque"/>
          <w:spacing w:val="0"/>
          <w:rtl/>
          <w:lang w:bidi="ar-SA"/>
        </w:rPr>
        <w:t>مصیبت</w:t>
      </w:r>
      <w:r w:rsidRPr="006A2D1A">
        <w:rPr>
          <w:rFonts w:hAnsi="AGA Arabesque"/>
          <w:spacing w:val="0"/>
          <w:rtl/>
          <w:lang w:bidi="ar-SA"/>
        </w:rPr>
        <w:t>، پنجاه هزار سال قبل از آفرینش آسمان‌ها و زمین، ثبت و مقدَّر کرده است.</w:t>
      </w:r>
      <w:r w:rsidR="00970C6B" w:rsidRPr="006A2D1A">
        <w:rPr>
          <w:rFonts w:hAnsi="AGA Arabesque"/>
          <w:spacing w:val="0"/>
          <w:rtl/>
          <w:lang w:bidi="ar-SA"/>
        </w:rPr>
        <w:t xml:space="preserve"> ایمان به تقدیر ا</w:t>
      </w:r>
      <w:r w:rsidR="004B07BD" w:rsidRPr="006A2D1A">
        <w:rPr>
          <w:rFonts w:hAnsi="AGA Arabesque" w:hint="cs"/>
          <w:spacing w:val="0"/>
          <w:rtl/>
          <w:lang w:bidi="ar-SA"/>
        </w:rPr>
        <w:t>له</w:t>
      </w:r>
      <w:r w:rsidR="00970C6B" w:rsidRPr="006A2D1A">
        <w:rPr>
          <w:rFonts w:hAnsi="AGA Arabesque"/>
          <w:spacing w:val="0"/>
          <w:rtl/>
          <w:lang w:bidi="ar-SA"/>
        </w:rPr>
        <w:t>ی، چهار مرحله دارد که باید به همه‌ی این مراحل ایمان بیاوریم:</w:t>
      </w:r>
    </w:p>
    <w:p w:rsidR="00970C6B" w:rsidRPr="00C3458D" w:rsidRDefault="00970C6B" w:rsidP="00167AB1">
      <w:pPr>
        <w:rPr>
          <w:spacing w:val="-2"/>
          <w:rtl/>
          <w:lang w:bidi="ar-SA"/>
        </w:rPr>
      </w:pPr>
      <w:r w:rsidRPr="00C3458D">
        <w:rPr>
          <w:spacing w:val="-2"/>
          <w:rtl/>
          <w:lang w:bidi="ar-SA"/>
        </w:rPr>
        <w:t>مرحله‌ی اول:</w:t>
      </w:r>
      <w:r w:rsidR="00FA7772" w:rsidRPr="00C3458D">
        <w:rPr>
          <w:spacing w:val="-2"/>
          <w:rtl/>
          <w:lang w:bidi="ar-SA"/>
        </w:rPr>
        <w:t xml:space="preserve"> باید ایمان و باور داشته باشیم که الله</w:t>
      </w:r>
      <w:r w:rsidR="00FA7772" w:rsidRPr="00C3458D">
        <w:rPr>
          <w:spacing w:val="-2"/>
          <w:lang w:bidi="ar-SA"/>
        </w:rPr>
        <w:sym w:font="AGA Arabesque" w:char="F055"/>
      </w:r>
      <w:r w:rsidR="00FA7772" w:rsidRPr="00C3458D">
        <w:rPr>
          <w:spacing w:val="-2"/>
          <w:rtl/>
          <w:lang w:bidi="ar-SA"/>
        </w:rPr>
        <w:t xml:space="preserve"> به همه چیز داناست و الله متعال، این</w:t>
      </w:r>
      <w:r w:rsidR="00C3708D" w:rsidRPr="00C3458D">
        <w:rPr>
          <w:spacing w:val="-2"/>
          <w:rtl/>
          <w:lang w:bidi="ar-SA"/>
        </w:rPr>
        <w:t xml:space="preserve"> نکته را در بسیاری از آیات قرآن</w:t>
      </w:r>
      <w:r w:rsidR="00FA7772" w:rsidRPr="00C3458D">
        <w:rPr>
          <w:spacing w:val="-2"/>
          <w:rtl/>
          <w:lang w:bidi="ar-SA"/>
        </w:rPr>
        <w:t xml:space="preserve"> بیان نموده است؛ همان‌گونه که می‌فرماید:</w:t>
      </w:r>
    </w:p>
    <w:p w:rsidR="005B7C48" w:rsidRPr="006A2D1A" w:rsidRDefault="005B7C48" w:rsidP="005B7C48">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لِتَع</w:t>
      </w:r>
      <w:r w:rsidRPr="006A2D1A">
        <w:rPr>
          <w:rFonts w:ascii="KFGQPC Uthmanic Script HAFS" w:hint="cs"/>
          <w:rtl/>
          <w:lang w:val="en-MY" w:eastAsia="en-MY" w:bidi="ar-SA"/>
        </w:rPr>
        <w:t>ۡ</w:t>
      </w:r>
      <w:r w:rsidRPr="006A2D1A">
        <w:rPr>
          <w:rFonts w:ascii="KFGQPC Uthmanic Script HAFS" w:hint="eastAsia"/>
          <w:rtl/>
          <w:lang w:val="en-MY" w:eastAsia="en-MY" w:bidi="ar-SA"/>
        </w:rPr>
        <w:t>لَمُو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أَحَاطَ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FA7772" w:rsidRPr="006A2D1A" w:rsidRDefault="005B7C48" w:rsidP="005B7C48">
      <w:pPr>
        <w:pStyle w:val="a6"/>
        <w:rPr>
          <w:rtl/>
        </w:rPr>
      </w:pPr>
      <w:r w:rsidRPr="006A2D1A">
        <w:rPr>
          <w:lang w:val="en-MY" w:eastAsia="en-MY"/>
        </w:rPr>
        <w:tab/>
      </w:r>
      <w:r w:rsidRPr="006A2D1A">
        <w:rPr>
          <w:rtl/>
          <w:lang w:val="en-MY" w:eastAsia="en-MY"/>
        </w:rPr>
        <w:t>[</w:t>
      </w:r>
      <w:r w:rsidRPr="006A2D1A">
        <w:rPr>
          <w:rFonts w:hint="eastAsia"/>
          <w:rtl/>
          <w:lang w:val="en-MY" w:eastAsia="en-MY"/>
        </w:rPr>
        <w:t>الطلاق</w:t>
      </w:r>
      <w:r w:rsidRPr="006A2D1A">
        <w:rPr>
          <w:rtl/>
          <w:lang w:val="en-MY" w:eastAsia="en-MY"/>
        </w:rPr>
        <w:t xml:space="preserve"> : </w:t>
      </w:r>
      <w:r w:rsidRPr="006A2D1A">
        <w:rPr>
          <w:rFonts w:hint="cs"/>
          <w:rtl/>
          <w:lang w:val="en-MY" w:eastAsia="en-MY"/>
        </w:rPr>
        <w:t>١٢</w:t>
      </w:r>
      <w:r w:rsidRPr="006A2D1A">
        <w:rPr>
          <w:rtl/>
          <w:lang w:val="en-MY" w:eastAsia="en-MY"/>
        </w:rPr>
        <w:t xml:space="preserve">]  </w:t>
      </w:r>
      <w:r w:rsidR="003113C5" w:rsidRPr="006A2D1A">
        <w:rPr>
          <w:rtl/>
        </w:rPr>
        <w:tab/>
      </w:r>
    </w:p>
    <w:p w:rsidR="00FA7772" w:rsidRPr="00C3458D" w:rsidRDefault="00FA7772" w:rsidP="00167AB1">
      <w:pPr>
        <w:pStyle w:val="a2"/>
        <w:rPr>
          <w:spacing w:val="-6"/>
          <w:rtl/>
          <w:lang w:bidi="ar-SA"/>
        </w:rPr>
      </w:pPr>
      <w:r w:rsidRPr="00C3458D">
        <w:rPr>
          <w:spacing w:val="-6"/>
          <w:rtl/>
          <w:lang w:bidi="ar-SA"/>
        </w:rPr>
        <w:t>تا بدانید که الله بر همه چیز تواناست و (بدانید) که به‌راستی علم الله، همه چیز را در برگرفته است.</w:t>
      </w:r>
    </w:p>
    <w:p w:rsidR="001F566D" w:rsidRPr="006A2D1A" w:rsidRDefault="00FA7772" w:rsidP="00167AB1">
      <w:pPr>
        <w:rPr>
          <w:rFonts w:hAnsi="AGA Arabesque"/>
          <w:spacing w:val="0"/>
          <w:rtl/>
          <w:lang w:bidi="ar-SA"/>
        </w:rPr>
      </w:pPr>
      <w:r w:rsidRPr="006A2D1A">
        <w:rPr>
          <w:rFonts w:hAnsi="AGA Arabesque"/>
          <w:spacing w:val="0"/>
          <w:rtl/>
          <w:lang w:bidi="ar-SA"/>
        </w:rPr>
        <w:t>و می‌فرماید:</w:t>
      </w:r>
    </w:p>
    <w:p w:rsidR="00FA7772" w:rsidRPr="006A2D1A" w:rsidRDefault="005B7C48" w:rsidP="00FC1F6A">
      <w:pPr>
        <w:pStyle w:val="a1"/>
        <w:spacing w:line="228" w:lineRule="auto"/>
        <w:rPr>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وَعِندَهُ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مَفَاتِحُ</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w:t>
      </w:r>
      <w:r w:rsidRPr="006A2D1A">
        <w:rPr>
          <w:rFonts w:ascii="KFGQPC Uthmanic Script HAFS" w:hint="cs"/>
          <w:rtl/>
          <w:lang w:val="en-MY" w:eastAsia="en-MY" w:bidi="ar-SA"/>
        </w:rPr>
        <w:t>ۡ</w:t>
      </w:r>
      <w:r w:rsidRPr="006A2D1A">
        <w:rPr>
          <w:rFonts w:ascii="KFGQPC Uthmanic Script HAFS" w:hint="eastAsia"/>
          <w:rtl/>
          <w:lang w:val="en-MY" w:eastAsia="en-MY" w:bidi="ar-SA"/>
        </w:rPr>
        <w:t>قُطُ</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وَرَقَةٍ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رَط</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يَابِسٍ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٥٩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٥٩</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FA7772" w:rsidRPr="006A2D1A" w:rsidRDefault="00FA7772" w:rsidP="00167AB1">
      <w:pPr>
        <w:pStyle w:val="a2"/>
        <w:rPr>
          <w:spacing w:val="0"/>
          <w:rtl/>
          <w:lang w:bidi="ar-SA"/>
        </w:rPr>
      </w:pPr>
      <w:r w:rsidRPr="006A2D1A">
        <w:rPr>
          <w:spacing w:val="0"/>
          <w:rtl/>
          <w:lang w:bidi="ar-SA"/>
        </w:rPr>
        <w:t>و کلید</w:t>
      </w:r>
      <w:r w:rsidRPr="006A2D1A">
        <w:rPr>
          <w:spacing w:val="0"/>
          <w:rtl/>
          <w:lang w:bidi="ar-SA"/>
        </w:rPr>
        <w:softHyphen/>
        <w:t>های غیب نزد اوست و کسی جز او از آن آگاه نیست. به آن‌چه در خشکی  و دریاست، آگاه است. و هیچ برگی نمی</w:t>
      </w:r>
      <w:r w:rsidRPr="006A2D1A">
        <w:rPr>
          <w:spacing w:val="0"/>
          <w:rtl/>
          <w:lang w:bidi="ar-SA"/>
        </w:rPr>
        <w:softHyphen/>
        <w:t>افتد مگر آن‌که آن را می</w:t>
      </w:r>
      <w:r w:rsidRPr="006A2D1A">
        <w:rPr>
          <w:spacing w:val="0"/>
          <w:rtl/>
          <w:lang w:bidi="ar-SA"/>
        </w:rPr>
        <w:softHyphen/>
        <w:t>داند و هیچ دانه</w:t>
      </w:r>
      <w:r w:rsidRPr="006A2D1A">
        <w:rPr>
          <w:spacing w:val="0"/>
          <w:rtl/>
          <w:lang w:bidi="ar-SA"/>
        </w:rPr>
        <w:softHyphen/>
        <w:t>ای در تاریکی</w:t>
      </w:r>
      <w:r w:rsidRPr="006A2D1A">
        <w:rPr>
          <w:spacing w:val="0"/>
          <w:rtl/>
          <w:lang w:bidi="ar-SA"/>
        </w:rPr>
        <w:softHyphen/>
        <w:t>های زمین، و هیچ تَر و خشکی نیست مگر آن‌که در کتابی روشن ثبت شده است.</w:t>
      </w:r>
    </w:p>
    <w:p w:rsidR="00FA7772" w:rsidRPr="006A2D1A" w:rsidRDefault="00C45F96" w:rsidP="00FC1F6A">
      <w:pPr>
        <w:spacing w:line="228" w:lineRule="auto"/>
        <w:rPr>
          <w:rFonts w:hAnsi="AGA Arabesque"/>
          <w:spacing w:val="0"/>
          <w:rtl/>
          <w:lang w:bidi="ar-SA"/>
        </w:rPr>
      </w:pPr>
      <w:r w:rsidRPr="006A2D1A">
        <w:rPr>
          <w:rFonts w:hAnsi="AGA Arabesque"/>
          <w:spacing w:val="0"/>
          <w:rtl/>
          <w:lang w:bidi="ar-SA"/>
        </w:rPr>
        <w:t>مرحله‌ی دوم: این است که ایمان داشته باشیم که الله متعال، اندازه و مق</w:t>
      </w:r>
      <w:r w:rsidR="004A600E" w:rsidRPr="006A2D1A">
        <w:rPr>
          <w:rFonts w:hAnsi="AGA Arabesque"/>
          <w:spacing w:val="0"/>
          <w:rtl/>
          <w:lang w:bidi="ar-SA"/>
        </w:rPr>
        <w:t xml:space="preserve">دار هر </w:t>
      </w:r>
      <w:r w:rsidR="00FC1F6A">
        <w:rPr>
          <w:rFonts w:hAnsi="AGA Arabesque" w:hint="cs"/>
          <w:spacing w:val="0"/>
          <w:rtl/>
          <w:lang w:bidi="ar-SA"/>
        </w:rPr>
        <w:br/>
      </w:r>
      <w:r w:rsidR="00FC1F6A" w:rsidRPr="00FC1F6A">
        <w:rPr>
          <w:rFonts w:hAnsi="AGA Arabesque"/>
          <w:spacing w:val="0"/>
          <w:sz w:val="2"/>
          <w:szCs w:val="2"/>
          <w:rtl/>
          <w:lang w:bidi="ar-SA"/>
        </w:rPr>
        <w:br/>
      </w:r>
      <w:r w:rsidR="004A600E" w:rsidRPr="006A2D1A">
        <w:rPr>
          <w:rFonts w:hAnsi="AGA Arabesque"/>
          <w:spacing w:val="0"/>
          <w:rtl/>
          <w:lang w:bidi="ar-SA"/>
        </w:rPr>
        <w:t>چیزی را تا برپاشدن قیامت</w:t>
      </w:r>
      <w:r w:rsidRPr="006A2D1A">
        <w:rPr>
          <w:rFonts w:hAnsi="AGA Arabesque"/>
          <w:spacing w:val="0"/>
          <w:rtl/>
          <w:lang w:bidi="ar-SA"/>
        </w:rPr>
        <w:t xml:space="preserve"> تعیین کرده و آن را پنجاه هزار سال پیش از آفرینش آسمان‌ها و زمین ثبت نموده است. هر چیزی که تا روز قیامت پدید آید، نوشته و ثبت شده و پیدایش آن، قلم خورده و دواتش خشکیده و پرونده‌های تقدیر، بسته شده است؛ لذا هرچه نصیب باشد، می‌رسد و آن‌چه قسمت نباشد، نمی‌رسد. لذا اگر چیزی به تو رسید که انتظارش را نداشتی، نگو اگر چنین و چنان می‌کردم، نتیجه‌اش چنین و چنان می‌شد؛ زیرا آن‌چه به تو رسیده، قسمت و مقدّر بوده</w:t>
      </w:r>
      <w:r w:rsidR="00D76A2C" w:rsidRPr="006A2D1A">
        <w:rPr>
          <w:rFonts w:hAnsi="AGA Arabesque"/>
          <w:spacing w:val="0"/>
          <w:rtl/>
          <w:lang w:bidi="ar-SA"/>
        </w:rPr>
        <w:t xml:space="preserve"> و باید همان‌گونه که الله برایت رقم زده است، به تو برسد و هر کاری که انجام دهی، نمی‌توا</w:t>
      </w:r>
      <w:r w:rsidR="004A600E" w:rsidRPr="006A2D1A">
        <w:rPr>
          <w:rFonts w:hAnsi="AGA Arabesque"/>
          <w:spacing w:val="0"/>
          <w:rtl/>
          <w:lang w:bidi="ar-SA"/>
        </w:rPr>
        <w:t>نی از آن فرار کنی و تقدیر ال</w:t>
      </w:r>
      <w:r w:rsidR="004B07BD" w:rsidRPr="006A2D1A">
        <w:rPr>
          <w:rFonts w:hAnsi="AGA Arabesque" w:hint="cs"/>
          <w:spacing w:val="0"/>
          <w:rtl/>
          <w:lang w:bidi="ar-SA"/>
        </w:rPr>
        <w:t>ه</w:t>
      </w:r>
      <w:r w:rsidR="004A600E" w:rsidRPr="006A2D1A">
        <w:rPr>
          <w:rFonts w:hAnsi="AGA Arabesque"/>
          <w:spacing w:val="0"/>
          <w:rtl/>
          <w:lang w:bidi="ar-SA"/>
        </w:rPr>
        <w:t>ی</w:t>
      </w:r>
      <w:r w:rsidR="00D76A2C" w:rsidRPr="006A2D1A">
        <w:rPr>
          <w:rFonts w:hAnsi="AGA Arabesque"/>
          <w:spacing w:val="0"/>
          <w:rtl/>
          <w:lang w:bidi="ar-SA"/>
        </w:rPr>
        <w:t xml:space="preserve"> همان‌گونه که او تعیین کرده، روی می‌دهد و هیچ دگ</w:t>
      </w:r>
      <w:r w:rsidR="004A600E" w:rsidRPr="006A2D1A">
        <w:rPr>
          <w:rFonts w:hAnsi="AGA Arabesque"/>
          <w:spacing w:val="0"/>
          <w:rtl/>
          <w:lang w:bidi="ar-SA"/>
        </w:rPr>
        <w:t>رگونی و تغییری در آن نخواهد بود؛</w:t>
      </w:r>
      <w:r w:rsidR="00D76A2C" w:rsidRPr="006A2D1A">
        <w:rPr>
          <w:rFonts w:hAnsi="AGA Arabesque"/>
          <w:spacing w:val="0"/>
          <w:rtl/>
          <w:lang w:bidi="ar-SA"/>
        </w:rPr>
        <w:t xml:space="preserve"> زیرا امری قطعی</w:t>
      </w:r>
      <w:r w:rsidR="004A600E" w:rsidRPr="006A2D1A">
        <w:rPr>
          <w:rFonts w:hAnsi="AGA Arabesque"/>
          <w:spacing w:val="0"/>
          <w:rtl/>
          <w:lang w:bidi="ar-SA"/>
        </w:rPr>
        <w:t>‌</w:t>
      </w:r>
      <w:r w:rsidR="00D76A2C" w:rsidRPr="006A2D1A">
        <w:rPr>
          <w:rFonts w:hAnsi="AGA Arabesque"/>
          <w:spacing w:val="0"/>
          <w:rtl/>
          <w:lang w:bidi="ar-SA"/>
        </w:rPr>
        <w:t xml:space="preserve">ست که الله، مقدّر فرموده است. شاید کسی بگوید: مگر در حدیث نیامده است که: </w:t>
      </w:r>
      <w:r w:rsidR="00D76A2C" w:rsidRPr="006A2D1A">
        <w:rPr>
          <w:rStyle w:val="Char1"/>
          <w:spacing w:val="0"/>
          <w:rtl/>
          <w:lang w:bidi="ar-SA"/>
        </w:rPr>
        <w:t>«</w:t>
      </w:r>
      <w:r w:rsidR="00D76A2C" w:rsidRPr="006A2D1A">
        <w:rPr>
          <w:rStyle w:val="Char1"/>
          <w:rFonts w:eastAsia="MS Mincho"/>
          <w:spacing w:val="0"/>
          <w:rtl/>
          <w:lang w:bidi="ar-SA"/>
        </w:rPr>
        <w:t>مَنْ أحَبَّ أَنْ يُبْسَطَ لَهُ فِي رِزْقِهِ وَيُنْسَأَ لَهُ فِي أَثَرِهِ، فَلْيَصِلْ رَحِمَهُ</w:t>
      </w:r>
      <w:r w:rsidR="00D76A2C" w:rsidRPr="006A2D1A">
        <w:rPr>
          <w:rStyle w:val="Char1"/>
          <w:spacing w:val="0"/>
          <w:rtl/>
          <w:lang w:bidi="ar-SA"/>
        </w:rPr>
        <w:t>»</w:t>
      </w:r>
      <w:r w:rsidR="004A600E"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24"/>
      </w:r>
      <w:r w:rsidR="003A729F" w:rsidRPr="006A2D1A">
        <w:rPr>
          <w:rStyle w:val="FootnoteReference"/>
          <w:rFonts w:cs="B Lotus"/>
          <w:spacing w:val="0"/>
          <w:szCs w:val="28"/>
          <w:rtl/>
          <w:lang w:bidi="ar-SA"/>
        </w:rPr>
        <w:t>)</w:t>
      </w:r>
      <w:r w:rsidR="00D76A2C" w:rsidRPr="006A2D1A">
        <w:rPr>
          <w:rFonts w:hAnsi="AGA Arabesque"/>
          <w:spacing w:val="0"/>
          <w:rtl/>
          <w:lang w:bidi="ar-SA"/>
        </w:rPr>
        <w:t xml:space="preserve"> یعنی: «کسی که می‌خواهد روزی‌اش، زیاد </w:t>
      </w:r>
      <w:r w:rsidR="00AB76AE" w:rsidRPr="006A2D1A">
        <w:rPr>
          <w:rFonts w:hAnsi="AGA Arabesque"/>
          <w:spacing w:val="0"/>
          <w:rtl/>
          <w:lang w:bidi="ar-SA"/>
        </w:rPr>
        <w:t>و عمرش</w:t>
      </w:r>
      <w:r w:rsidR="00D76A2C" w:rsidRPr="006A2D1A">
        <w:rPr>
          <w:rFonts w:hAnsi="AGA Arabesque"/>
          <w:spacing w:val="0"/>
          <w:rtl/>
          <w:lang w:bidi="ar-SA"/>
        </w:rPr>
        <w:t xml:space="preserve"> طولانی</w:t>
      </w:r>
      <w:r w:rsidR="00AB76AE" w:rsidRPr="006A2D1A">
        <w:rPr>
          <w:rFonts w:hAnsi="AGA Arabesque"/>
          <w:spacing w:val="0"/>
          <w:rtl/>
          <w:lang w:bidi="ar-SA"/>
        </w:rPr>
        <w:t xml:space="preserve"> شود</w:t>
      </w:r>
      <w:r w:rsidR="00D76A2C" w:rsidRPr="006A2D1A">
        <w:rPr>
          <w:rFonts w:hAnsi="AGA Arabesque"/>
          <w:spacing w:val="0"/>
          <w:rtl/>
          <w:lang w:bidi="ar-SA"/>
        </w:rPr>
        <w:t>، پس صله‌ی رحم یا ا</w:t>
      </w:r>
      <w:r w:rsidR="004A600E" w:rsidRPr="006A2D1A">
        <w:rPr>
          <w:rFonts w:hAnsi="AGA Arabesque"/>
          <w:spacing w:val="0"/>
          <w:rtl/>
          <w:lang w:bidi="ar-SA"/>
        </w:rPr>
        <w:t>رتباطش با خویشانش را رعایت کند»؟</w:t>
      </w:r>
    </w:p>
    <w:p w:rsidR="00D76A2C" w:rsidRPr="006A2D1A" w:rsidRDefault="00D76A2C" w:rsidP="00167AB1">
      <w:pPr>
        <w:rPr>
          <w:rFonts w:hAnsi="AGA Arabesque"/>
          <w:spacing w:val="0"/>
          <w:rtl/>
          <w:lang w:bidi="ar-SA"/>
        </w:rPr>
      </w:pPr>
      <w:r w:rsidRPr="006A2D1A">
        <w:rPr>
          <w:rFonts w:hAnsi="AGA Arabesque"/>
          <w:spacing w:val="0"/>
          <w:rtl/>
          <w:lang w:bidi="ar-SA"/>
        </w:rPr>
        <w:t xml:space="preserve">پاسخ: </w:t>
      </w:r>
      <w:r w:rsidR="00AB76AE" w:rsidRPr="006A2D1A">
        <w:rPr>
          <w:rFonts w:hAnsi="AGA Arabesque"/>
          <w:spacing w:val="0"/>
          <w:rtl/>
          <w:lang w:bidi="ar-SA"/>
        </w:rPr>
        <w:t>آری</w:t>
      </w:r>
      <w:r w:rsidRPr="006A2D1A">
        <w:rPr>
          <w:rFonts w:hAnsi="AGA Arabesque"/>
          <w:spacing w:val="0"/>
          <w:rtl/>
          <w:lang w:bidi="ar-SA"/>
        </w:rPr>
        <w:t xml:space="preserve">؛ در حدیث همین‌طور آمده است؛ اما باید توجه داشت که </w:t>
      </w:r>
      <w:r w:rsidR="00D86443" w:rsidRPr="006A2D1A">
        <w:rPr>
          <w:rFonts w:hAnsi="AGA Arabesque"/>
          <w:spacing w:val="0"/>
          <w:rtl/>
          <w:lang w:bidi="ar-SA"/>
        </w:rPr>
        <w:t>برای چنین کسی</w:t>
      </w:r>
      <w:r w:rsidR="00552E13" w:rsidRPr="006A2D1A">
        <w:rPr>
          <w:rFonts w:hAnsi="AGA Arabesque"/>
          <w:spacing w:val="0"/>
          <w:rtl/>
          <w:lang w:bidi="ar-SA"/>
        </w:rPr>
        <w:t>،</w:t>
      </w:r>
      <w:r w:rsidR="00D86443" w:rsidRPr="006A2D1A">
        <w:rPr>
          <w:rFonts w:hAnsi="AGA Arabesque"/>
          <w:spacing w:val="0"/>
          <w:rtl/>
          <w:lang w:bidi="ar-SA"/>
        </w:rPr>
        <w:t xml:space="preserve"> رقم خورده </w:t>
      </w:r>
      <w:r w:rsidR="00552E13" w:rsidRPr="006A2D1A">
        <w:rPr>
          <w:rFonts w:hAnsi="AGA Arabesque"/>
          <w:spacing w:val="0"/>
          <w:rtl/>
          <w:lang w:bidi="ar-SA"/>
        </w:rPr>
        <w:t xml:space="preserve">و مقدر شده </w:t>
      </w:r>
      <w:r w:rsidR="00D86443" w:rsidRPr="006A2D1A">
        <w:rPr>
          <w:rFonts w:hAnsi="AGA Arabesque"/>
          <w:spacing w:val="0"/>
          <w:rtl/>
          <w:lang w:bidi="ar-SA"/>
        </w:rPr>
        <w:t xml:space="preserve">است که </w:t>
      </w:r>
      <w:r w:rsidRPr="006A2D1A">
        <w:rPr>
          <w:rFonts w:hAnsi="AGA Arabesque"/>
          <w:spacing w:val="0"/>
          <w:rtl/>
          <w:lang w:bidi="ar-SA"/>
        </w:rPr>
        <w:t xml:space="preserve">پیوند خویشاوندی‌اش را برقرار </w:t>
      </w:r>
      <w:r w:rsidR="00D86443" w:rsidRPr="006A2D1A">
        <w:rPr>
          <w:rFonts w:hAnsi="AGA Arabesque"/>
          <w:spacing w:val="0"/>
          <w:rtl/>
          <w:lang w:bidi="ar-SA"/>
        </w:rPr>
        <w:t>‌کند</w:t>
      </w:r>
      <w:r w:rsidR="00AB76AE" w:rsidRPr="006A2D1A">
        <w:rPr>
          <w:rFonts w:hAnsi="AGA Arabesque"/>
          <w:spacing w:val="0"/>
          <w:rtl/>
          <w:lang w:bidi="ar-SA"/>
        </w:rPr>
        <w:t>؛</w:t>
      </w:r>
      <w:r w:rsidR="00D86443" w:rsidRPr="006A2D1A">
        <w:rPr>
          <w:rFonts w:hAnsi="AGA Arabesque"/>
          <w:spacing w:val="0"/>
          <w:rtl/>
          <w:lang w:bidi="ar-SA"/>
        </w:rPr>
        <w:t xml:space="preserve"> در نتیجه</w:t>
      </w:r>
      <w:r w:rsidRPr="006A2D1A">
        <w:rPr>
          <w:rFonts w:hAnsi="AGA Arabesque"/>
          <w:spacing w:val="0"/>
          <w:rtl/>
          <w:lang w:bidi="ar-SA"/>
        </w:rPr>
        <w:t xml:space="preserve"> روزی و عمر</w:t>
      </w:r>
      <w:r w:rsidR="00D86443" w:rsidRPr="006A2D1A">
        <w:rPr>
          <w:rFonts w:hAnsi="AGA Arabesque"/>
          <w:spacing w:val="0"/>
          <w:rtl/>
          <w:lang w:bidi="ar-SA"/>
        </w:rPr>
        <w:t>ش</w:t>
      </w:r>
      <w:r w:rsidRPr="006A2D1A">
        <w:rPr>
          <w:rFonts w:hAnsi="AGA Arabesque"/>
          <w:spacing w:val="0"/>
          <w:rtl/>
          <w:lang w:bidi="ar-SA"/>
        </w:rPr>
        <w:t xml:space="preserve"> </w:t>
      </w:r>
      <w:r w:rsidR="00D86443" w:rsidRPr="006A2D1A">
        <w:rPr>
          <w:rFonts w:hAnsi="AGA Arabesque"/>
          <w:spacing w:val="0"/>
          <w:rtl/>
          <w:lang w:bidi="ar-SA"/>
        </w:rPr>
        <w:t>برکت می‌یابد و از این‌رو این شخص، به‌تقدیر الله</w:t>
      </w:r>
      <w:r w:rsidR="00D86443" w:rsidRPr="006A2D1A">
        <w:rPr>
          <w:rFonts w:hAnsi="AGA Arabesque"/>
          <w:spacing w:val="0"/>
          <w:lang w:bidi="ar-SA"/>
        </w:rPr>
        <w:sym w:font="AGA Arabesque" w:char="F055"/>
      </w:r>
      <w:r w:rsidR="00D86443" w:rsidRPr="006A2D1A">
        <w:rPr>
          <w:rFonts w:hAnsi="AGA Arabesque"/>
          <w:spacing w:val="0"/>
          <w:rtl/>
          <w:lang w:bidi="ar-SA"/>
        </w:rPr>
        <w:t xml:space="preserve"> ارتباطش را ب</w:t>
      </w:r>
      <w:r w:rsidR="00AB76AE" w:rsidRPr="006A2D1A">
        <w:rPr>
          <w:rFonts w:hAnsi="AGA Arabesque"/>
          <w:spacing w:val="0"/>
          <w:rtl/>
          <w:lang w:bidi="ar-SA"/>
        </w:rPr>
        <w:t>ا خویشاونش حفظ می‌کند و روزی‌اش</w:t>
      </w:r>
      <w:r w:rsidR="00D86443" w:rsidRPr="006A2D1A">
        <w:rPr>
          <w:rFonts w:hAnsi="AGA Arabesque"/>
          <w:spacing w:val="0"/>
          <w:rtl/>
          <w:lang w:bidi="ar-SA"/>
        </w:rPr>
        <w:t xml:space="preserve"> زیاد و عمرش، طولانی می‌ش</w:t>
      </w:r>
      <w:r w:rsidR="00AB76AE" w:rsidRPr="006A2D1A">
        <w:rPr>
          <w:rFonts w:hAnsi="AGA Arabesque"/>
          <w:spacing w:val="0"/>
          <w:rtl/>
          <w:lang w:bidi="ar-SA"/>
        </w:rPr>
        <w:t xml:space="preserve">ود و این اتفاق، </w:t>
      </w:r>
      <w:r w:rsidR="00552E13" w:rsidRPr="006A2D1A">
        <w:rPr>
          <w:rFonts w:hAnsi="AGA Arabesque"/>
          <w:spacing w:val="0"/>
          <w:rtl/>
          <w:lang w:bidi="ar-SA"/>
        </w:rPr>
        <w:t xml:space="preserve">به‌طور قطعی </w:t>
      </w:r>
      <w:r w:rsidR="00174004" w:rsidRPr="006A2D1A">
        <w:rPr>
          <w:rFonts w:hAnsi="AGA Arabesque"/>
          <w:spacing w:val="0"/>
          <w:rtl/>
          <w:lang w:bidi="ar-SA"/>
        </w:rPr>
        <w:t>مطابق تقدیر الاهی روی می‌دهد</w:t>
      </w:r>
      <w:r w:rsidR="00AB76AE" w:rsidRPr="006A2D1A">
        <w:rPr>
          <w:rFonts w:hAnsi="AGA Arabesque"/>
          <w:spacing w:val="0"/>
          <w:rtl/>
          <w:lang w:bidi="ar-SA"/>
        </w:rPr>
        <w:t>؛</w:t>
      </w:r>
      <w:r w:rsidR="00174004" w:rsidRPr="006A2D1A">
        <w:rPr>
          <w:rFonts w:hAnsi="AGA Arabesque"/>
          <w:spacing w:val="0"/>
          <w:rtl/>
          <w:lang w:bidi="ar-SA"/>
        </w:rPr>
        <w:t xml:space="preserve"> </w:t>
      </w:r>
      <w:r w:rsidR="00D86443" w:rsidRPr="006A2D1A">
        <w:rPr>
          <w:rFonts w:hAnsi="AGA Arabesque"/>
          <w:spacing w:val="0"/>
          <w:rtl/>
          <w:lang w:bidi="ar-SA"/>
        </w:rPr>
        <w:t>اما رسول‌الله</w:t>
      </w:r>
      <w:r w:rsidR="00D86443" w:rsidRPr="006A2D1A">
        <w:rPr>
          <w:rFonts w:hAnsi="AGA Arabesque"/>
          <w:spacing w:val="0"/>
          <w:lang w:bidi="ar-SA"/>
        </w:rPr>
        <w:sym w:font="AGA Arabesque" w:char="F072"/>
      </w:r>
      <w:r w:rsidR="00174004" w:rsidRPr="006A2D1A">
        <w:rPr>
          <w:rFonts w:hAnsi="AGA Arabesque"/>
          <w:spacing w:val="0"/>
          <w:rtl/>
          <w:lang w:bidi="ar-SA"/>
        </w:rPr>
        <w:t xml:space="preserve"> از آن جهت، با عبارت: «هرکس</w:t>
      </w:r>
      <w:r w:rsidR="00D86443" w:rsidRPr="006A2D1A">
        <w:rPr>
          <w:rFonts w:hAnsi="AGA Arabesque"/>
          <w:spacing w:val="0"/>
          <w:rtl/>
          <w:lang w:bidi="ar-SA"/>
        </w:rPr>
        <w:t xml:space="preserve"> دوست دارد...»، این نکته را بیان فرمود که تشویقی برای ما باشد تا به صله‌</w:t>
      </w:r>
      <w:r w:rsidR="00174004" w:rsidRPr="006A2D1A">
        <w:rPr>
          <w:rFonts w:hAnsi="AGA Arabesque"/>
          <w:spacing w:val="0"/>
          <w:rtl/>
          <w:lang w:bidi="ar-SA"/>
        </w:rPr>
        <w:t>ی رحم و پیوند خویشاوندی  بیش‌تر</w:t>
      </w:r>
      <w:r w:rsidR="00D86443" w:rsidRPr="006A2D1A">
        <w:rPr>
          <w:rFonts w:hAnsi="AGA Arabesque"/>
          <w:spacing w:val="0"/>
          <w:rtl/>
          <w:lang w:bidi="ar-SA"/>
        </w:rPr>
        <w:t xml:space="preserve"> توجه کنیم.</w:t>
      </w:r>
    </w:p>
    <w:p w:rsidR="00D86443" w:rsidRPr="006A2D1A" w:rsidRDefault="00D86443" w:rsidP="00167AB1">
      <w:pPr>
        <w:rPr>
          <w:rFonts w:hAnsi="AGA Arabesque"/>
          <w:spacing w:val="0"/>
          <w:rtl/>
          <w:lang w:bidi="ar-SA"/>
        </w:rPr>
      </w:pPr>
      <w:r w:rsidRPr="006A2D1A">
        <w:rPr>
          <w:rFonts w:hAnsi="AGA Arabesque"/>
          <w:spacing w:val="0"/>
          <w:rtl/>
          <w:lang w:bidi="ar-SA"/>
        </w:rPr>
        <w:t>گفتنی</w:t>
      </w:r>
      <w:r w:rsidR="00174004" w:rsidRPr="006A2D1A">
        <w:rPr>
          <w:rFonts w:hAnsi="AGA Arabesque"/>
          <w:spacing w:val="0"/>
          <w:rtl/>
          <w:lang w:bidi="ar-SA"/>
        </w:rPr>
        <w:t>‌</w:t>
      </w:r>
      <w:r w:rsidRPr="006A2D1A">
        <w:rPr>
          <w:rFonts w:hAnsi="AGA Arabesque"/>
          <w:spacing w:val="0"/>
          <w:rtl/>
          <w:lang w:bidi="ar-SA"/>
        </w:rPr>
        <w:t>ست</w:t>
      </w:r>
      <w:r w:rsidR="00174004" w:rsidRPr="006A2D1A">
        <w:rPr>
          <w:rFonts w:hAnsi="AGA Arabesque"/>
          <w:spacing w:val="0"/>
          <w:rtl/>
          <w:lang w:bidi="ar-SA"/>
        </w:rPr>
        <w:t>:</w:t>
      </w:r>
      <w:r w:rsidRPr="006A2D1A">
        <w:rPr>
          <w:rFonts w:hAnsi="AGA Arabesque"/>
          <w:spacing w:val="0"/>
          <w:rtl/>
          <w:lang w:bidi="ar-SA"/>
        </w:rPr>
        <w:t xml:space="preserve"> علاوه بر آن‌چه که در «لوح محفوظ» ثبت شده است، </w:t>
      </w:r>
      <w:r w:rsidR="00284C48" w:rsidRPr="006A2D1A">
        <w:rPr>
          <w:rFonts w:hAnsi="AGA Arabesque"/>
          <w:spacing w:val="0"/>
          <w:rtl/>
          <w:lang w:bidi="ar-SA"/>
        </w:rPr>
        <w:t>سرنوشت انسان و امور مختلف،</w:t>
      </w:r>
      <w:r w:rsidRPr="006A2D1A">
        <w:rPr>
          <w:rFonts w:hAnsi="AGA Arabesque"/>
          <w:spacing w:val="0"/>
          <w:rtl/>
          <w:lang w:bidi="ar-SA"/>
        </w:rPr>
        <w:t xml:space="preserve"> در مراحل دیگری نیز ثبت و ضبط </w:t>
      </w:r>
      <w:r w:rsidR="00284C48" w:rsidRPr="006A2D1A">
        <w:rPr>
          <w:rFonts w:hAnsi="AGA Arabesque"/>
          <w:spacing w:val="0"/>
          <w:rtl/>
          <w:lang w:bidi="ar-SA"/>
        </w:rPr>
        <w:t xml:space="preserve">و فیصله </w:t>
      </w:r>
      <w:r w:rsidRPr="006A2D1A">
        <w:rPr>
          <w:rFonts w:hAnsi="AGA Arabesque"/>
          <w:spacing w:val="0"/>
          <w:rtl/>
          <w:lang w:bidi="ar-SA"/>
        </w:rPr>
        <w:t>می‌گردد:</w:t>
      </w:r>
    </w:p>
    <w:p w:rsidR="00D86443" w:rsidRPr="006A2D1A" w:rsidRDefault="00174004" w:rsidP="00167AB1">
      <w:pPr>
        <w:rPr>
          <w:rFonts w:hAnsi="AGA Arabesque"/>
          <w:spacing w:val="0"/>
          <w:rtl/>
          <w:lang w:bidi="ar-SA"/>
        </w:rPr>
      </w:pPr>
      <w:r w:rsidRPr="006A2D1A">
        <w:rPr>
          <w:rFonts w:hAnsi="AGA Arabesque"/>
          <w:spacing w:val="0"/>
          <w:rtl/>
          <w:lang w:bidi="ar-SA"/>
        </w:rPr>
        <w:t>زمانی که جنین</w:t>
      </w:r>
      <w:r w:rsidR="00D86443" w:rsidRPr="006A2D1A">
        <w:rPr>
          <w:rFonts w:hAnsi="AGA Arabesque"/>
          <w:spacing w:val="0"/>
          <w:rtl/>
          <w:lang w:bidi="ar-SA"/>
        </w:rPr>
        <w:t xml:space="preserve"> در شکم مادر خویش است و چهار ماه</w:t>
      </w:r>
      <w:r w:rsidRPr="006A2D1A">
        <w:rPr>
          <w:rFonts w:hAnsi="AGA Arabesque"/>
          <w:spacing w:val="0"/>
          <w:rtl/>
          <w:lang w:bidi="ar-SA"/>
        </w:rPr>
        <w:t xml:space="preserve"> می‌گذرد، فرشته‌ای که بر رحم‌ها</w:t>
      </w:r>
      <w:r w:rsidR="00D86443" w:rsidRPr="006A2D1A">
        <w:rPr>
          <w:rFonts w:hAnsi="AGA Arabesque"/>
          <w:spacing w:val="0"/>
          <w:rtl/>
          <w:lang w:bidi="ar-SA"/>
        </w:rPr>
        <w:t xml:space="preserve"> گماشته شده، به سویش فرستاده می‌شود و روح را در او می‌دمد و فرمان می‌یابد که رزق، اجل، عمل و سعاد</w:t>
      </w:r>
      <w:r w:rsidRPr="006A2D1A">
        <w:rPr>
          <w:rFonts w:hAnsi="AGA Arabesque"/>
          <w:spacing w:val="0"/>
          <w:rtl/>
          <w:lang w:bidi="ar-SA"/>
        </w:rPr>
        <w:t>ت یا شقاوتی را که برای این جنین</w:t>
      </w:r>
      <w:r w:rsidR="00D86443" w:rsidRPr="006A2D1A">
        <w:rPr>
          <w:rFonts w:hAnsi="AGA Arabesque"/>
          <w:spacing w:val="0"/>
          <w:rtl/>
          <w:lang w:bidi="ar-SA"/>
        </w:rPr>
        <w:t xml:space="preserve"> رقم خورده</w:t>
      </w:r>
      <w:r w:rsidRPr="006A2D1A">
        <w:rPr>
          <w:rFonts w:hAnsi="AGA Arabesque"/>
          <w:spacing w:val="0"/>
          <w:rtl/>
          <w:lang w:bidi="ar-SA"/>
        </w:rPr>
        <w:t xml:space="preserve"> است</w:t>
      </w:r>
      <w:r w:rsidR="00D86443" w:rsidRPr="006A2D1A">
        <w:rPr>
          <w:rFonts w:hAnsi="AGA Arabesque"/>
          <w:spacing w:val="0"/>
          <w:rtl/>
          <w:lang w:bidi="ar-SA"/>
        </w:rPr>
        <w:t>، ثبت ک</w:t>
      </w:r>
      <w:r w:rsidR="005E641A" w:rsidRPr="006A2D1A">
        <w:rPr>
          <w:rFonts w:hAnsi="AGA Arabesque"/>
          <w:spacing w:val="0"/>
          <w:rtl/>
          <w:lang w:bidi="ar-SA"/>
        </w:rPr>
        <w:t xml:space="preserve">ند. این </w:t>
      </w:r>
      <w:r w:rsidR="00D86443" w:rsidRPr="006A2D1A">
        <w:rPr>
          <w:rFonts w:hAnsi="AGA Arabesque"/>
          <w:spacing w:val="0"/>
          <w:rtl/>
          <w:lang w:bidi="ar-SA"/>
        </w:rPr>
        <w:t>ثبت و ضبط، غیر از ثبت و ضبطی</w:t>
      </w:r>
      <w:r w:rsidRPr="006A2D1A">
        <w:rPr>
          <w:rFonts w:hAnsi="AGA Arabesque"/>
          <w:spacing w:val="0"/>
          <w:rtl/>
          <w:lang w:bidi="ar-SA"/>
        </w:rPr>
        <w:t>‌</w:t>
      </w:r>
      <w:r w:rsidR="00D86443" w:rsidRPr="006A2D1A">
        <w:rPr>
          <w:rFonts w:hAnsi="AGA Arabesque"/>
          <w:spacing w:val="0"/>
          <w:rtl/>
          <w:lang w:bidi="ar-SA"/>
        </w:rPr>
        <w:t>ست که در «لوح محفوظ» انجام شده است</w:t>
      </w:r>
      <w:r w:rsidR="005E641A" w:rsidRPr="006A2D1A">
        <w:rPr>
          <w:rFonts w:hAnsi="AGA Arabesque"/>
          <w:spacing w:val="0"/>
          <w:rtl/>
          <w:lang w:bidi="ar-SA"/>
        </w:rPr>
        <w:t xml:space="preserve"> و در رابطه با سرنوشت انسان در طول عمر اوست؛ لذا علما، آن را سرنوشت زندگانی نامیده‌‌اند که در رابطه با </w:t>
      </w:r>
      <w:r w:rsidR="00284C48" w:rsidRPr="006A2D1A">
        <w:rPr>
          <w:rFonts w:hAnsi="AGA Arabesque"/>
          <w:spacing w:val="0"/>
          <w:rtl/>
          <w:lang w:bidi="ar-SA"/>
        </w:rPr>
        <w:t>وض</w:t>
      </w:r>
      <w:r w:rsidRPr="006A2D1A">
        <w:rPr>
          <w:rFonts w:hAnsi="AGA Arabesque"/>
          <w:spacing w:val="0"/>
          <w:rtl/>
          <w:lang w:bidi="ar-SA"/>
        </w:rPr>
        <w:t>ع</w:t>
      </w:r>
      <w:r w:rsidR="00284C48" w:rsidRPr="006A2D1A">
        <w:rPr>
          <w:rFonts w:hAnsi="AGA Arabesque"/>
          <w:spacing w:val="0"/>
          <w:rtl/>
          <w:lang w:bidi="ar-SA"/>
        </w:rPr>
        <w:t xml:space="preserve">یت و سرنوشت </w:t>
      </w:r>
      <w:r w:rsidRPr="006A2D1A">
        <w:rPr>
          <w:rFonts w:hAnsi="AGA Arabesque"/>
          <w:spacing w:val="0"/>
          <w:rtl/>
          <w:lang w:bidi="ar-SA"/>
        </w:rPr>
        <w:t>انسان در طول زندگی‌اش</w:t>
      </w:r>
      <w:r w:rsidR="005E641A" w:rsidRPr="006A2D1A">
        <w:rPr>
          <w:rFonts w:hAnsi="AGA Arabesque"/>
          <w:spacing w:val="0"/>
          <w:rtl/>
          <w:lang w:bidi="ar-SA"/>
        </w:rPr>
        <w:t xml:space="preserve"> ثبت می‌شود. پس از گذشت چهار ماه یا صد و بیست روز، ما</w:t>
      </w:r>
      <w:r w:rsidRPr="006A2D1A">
        <w:rPr>
          <w:rFonts w:hAnsi="AGA Arabesque"/>
          <w:spacing w:val="0"/>
          <w:rtl/>
          <w:lang w:bidi="ar-SA"/>
        </w:rPr>
        <w:t>در</w:t>
      </w:r>
      <w:r w:rsidR="005E641A" w:rsidRPr="006A2D1A">
        <w:rPr>
          <w:rFonts w:hAnsi="AGA Arabesque"/>
          <w:spacing w:val="0"/>
          <w:rtl/>
          <w:lang w:bidi="ar-SA"/>
        </w:rPr>
        <w:t xml:space="preserve"> حرکت جنین را حس می‌کند؛ زیرا روح یا جان، وارد پیکر جنین شده است؛ حال آن</w:t>
      </w:r>
      <w:r w:rsidRPr="006A2D1A">
        <w:rPr>
          <w:rFonts w:hAnsi="AGA Arabesque"/>
          <w:spacing w:val="0"/>
          <w:rtl/>
          <w:lang w:bidi="ar-SA"/>
        </w:rPr>
        <w:t>‌</w:t>
      </w:r>
      <w:r w:rsidR="005E641A" w:rsidRPr="006A2D1A">
        <w:rPr>
          <w:rFonts w:hAnsi="AGA Arabesque"/>
          <w:spacing w:val="0"/>
          <w:rtl/>
          <w:lang w:bidi="ar-SA"/>
        </w:rPr>
        <w:t>که پیش‌تر فقط یک پاره‌گوشت بی‌جان بود.</w:t>
      </w:r>
    </w:p>
    <w:p w:rsidR="005E641A" w:rsidRPr="006A2D1A" w:rsidRDefault="005E641A" w:rsidP="004B07BD">
      <w:pPr>
        <w:rPr>
          <w:rFonts w:hAnsi="AGA Arabesque"/>
          <w:spacing w:val="0"/>
          <w:rtl/>
          <w:lang w:bidi="ar-SA"/>
        </w:rPr>
      </w:pPr>
      <w:r w:rsidRPr="006A2D1A">
        <w:rPr>
          <w:rFonts w:hAnsi="AGA Arabesque"/>
          <w:spacing w:val="0"/>
          <w:rtl/>
          <w:lang w:bidi="ar-SA"/>
        </w:rPr>
        <w:t>کتابت دیگری نیز انجام می‌شود؛ یعنی هر سال یک</w:t>
      </w:r>
      <w:r w:rsidR="00284C48" w:rsidRPr="006A2D1A">
        <w:rPr>
          <w:rFonts w:hAnsi="AGA Arabesque"/>
          <w:spacing w:val="0"/>
          <w:rtl/>
          <w:lang w:bidi="ar-SA"/>
        </w:rPr>
        <w:t>‌بار. و این، فیصله و ثبت امور سالیانه‌</w:t>
      </w:r>
      <w:r w:rsidRPr="006A2D1A">
        <w:rPr>
          <w:rFonts w:hAnsi="AGA Arabesque"/>
          <w:spacing w:val="0"/>
          <w:rtl/>
          <w:lang w:bidi="ar-SA"/>
        </w:rPr>
        <w:t xml:space="preserve"> در شب «قدر</w:t>
      </w:r>
      <w:r w:rsidR="00284C48" w:rsidRPr="006A2D1A">
        <w:rPr>
          <w:rFonts w:hAnsi="AGA Arabesque"/>
          <w:spacing w:val="0"/>
          <w:rtl/>
          <w:lang w:bidi="ar-SA"/>
        </w:rPr>
        <w:t>»</w:t>
      </w:r>
      <w:r w:rsidR="00174004" w:rsidRPr="006A2D1A">
        <w:rPr>
          <w:rFonts w:hAnsi="AGA Arabesque"/>
          <w:spacing w:val="0"/>
          <w:rtl/>
          <w:lang w:bidi="ar-SA"/>
        </w:rPr>
        <w:t xml:space="preserve"> می‌باشد. الله متعال در شب قدر</w:t>
      </w:r>
      <w:r w:rsidRPr="006A2D1A">
        <w:rPr>
          <w:rFonts w:hAnsi="AGA Arabesque"/>
          <w:spacing w:val="0"/>
          <w:rtl/>
          <w:lang w:bidi="ar-SA"/>
        </w:rPr>
        <w:t xml:space="preserve"> همه‌ی رو</w:t>
      </w:r>
      <w:r w:rsidR="004B07BD" w:rsidRPr="006A2D1A">
        <w:rPr>
          <w:rFonts w:hAnsi="AGA Arabesque" w:hint="cs"/>
          <w:spacing w:val="0"/>
          <w:rtl/>
          <w:lang w:bidi="ar-SA"/>
        </w:rPr>
        <w:t>ید</w:t>
      </w:r>
      <w:r w:rsidRPr="006A2D1A">
        <w:rPr>
          <w:rFonts w:hAnsi="AGA Arabesque"/>
          <w:spacing w:val="0"/>
          <w:rtl/>
          <w:lang w:bidi="ar-SA"/>
        </w:rPr>
        <w:t>اد</w:t>
      </w:r>
      <w:r w:rsidR="00174004" w:rsidRPr="006A2D1A">
        <w:rPr>
          <w:rFonts w:hAnsi="AGA Arabesque"/>
          <w:spacing w:val="0"/>
          <w:rtl/>
          <w:lang w:bidi="ar-SA"/>
        </w:rPr>
        <w:t>ها و پدیده‌هایی را که در آن سال</w:t>
      </w:r>
      <w:r w:rsidRPr="006A2D1A">
        <w:rPr>
          <w:rFonts w:hAnsi="AGA Arabesque"/>
          <w:spacing w:val="0"/>
          <w:rtl/>
          <w:lang w:bidi="ar-SA"/>
        </w:rPr>
        <w:t xml:space="preserve"> اتفاق می‌افتد یا پدید می‌آید، رقم می‌زند؛ همان‌طور که می‌فرماید:</w:t>
      </w:r>
    </w:p>
    <w:p w:rsidR="005B7C48" w:rsidRPr="006A2D1A" w:rsidRDefault="005B7C48"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أَنزَل</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w:t>
      </w:r>
      <w:r w:rsidRPr="006A2D1A">
        <w:rPr>
          <w:rFonts w:ascii="KFGQPC Uthmanic Script HAFS" w:hint="cs"/>
          <w:rtl/>
          <w:lang w:val="en-MY" w:eastAsia="en-MY" w:bidi="ar-SA"/>
        </w:rPr>
        <w:t>ٰ</w:t>
      </w:r>
      <w:r w:rsidRPr="006A2D1A">
        <w:rPr>
          <w:rFonts w:ascii="KFGQPC Uthmanic Script HAFS" w:hint="eastAsia"/>
          <w:rtl/>
          <w:lang w:val="en-MY" w:eastAsia="en-MY" w:bidi="ar-SA"/>
        </w:rPr>
        <w:t>رَكَةٍ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مُنذِرِينَ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رَقُ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حَكِيمٍ</w:t>
      </w:r>
      <w:r w:rsidRPr="006A2D1A">
        <w:rPr>
          <w:rFonts w:ascii="KFGQPC Uthmanic Script HAFS"/>
          <w:rtl/>
          <w:lang w:val="en-MY" w:eastAsia="en-MY" w:bidi="ar-SA"/>
        </w:rPr>
        <w:t xml:space="preserve"> </w:t>
      </w:r>
      <w:r w:rsidRPr="006A2D1A">
        <w:rPr>
          <w:rFonts w:ascii="KFGQPC Uthmanic Script HAFS" w:hint="cs"/>
          <w:rtl/>
          <w:lang w:val="en-MY" w:eastAsia="en-MY" w:bidi="ar-SA"/>
        </w:rPr>
        <w:t>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284C48" w:rsidRPr="006A2D1A" w:rsidRDefault="005B7C48" w:rsidP="005B7C48">
      <w:pPr>
        <w:pStyle w:val="a6"/>
        <w:rPr>
          <w:rFonts w:ascii="(normal text)" w:hAnsi="(normal text)"/>
          <w:rtl/>
        </w:rPr>
      </w:pPr>
      <w:r w:rsidRPr="006A2D1A">
        <w:rPr>
          <w:lang w:val="en-MY" w:eastAsia="en-MY"/>
        </w:rPr>
        <w:tab/>
      </w:r>
      <w:r w:rsidRPr="006A2D1A">
        <w:rPr>
          <w:rtl/>
          <w:lang w:val="en-MY" w:eastAsia="en-MY"/>
        </w:rPr>
        <w:t>[</w:t>
      </w:r>
      <w:r w:rsidRPr="006A2D1A">
        <w:rPr>
          <w:rFonts w:hint="eastAsia"/>
          <w:rtl/>
          <w:lang w:val="en-MY" w:eastAsia="en-MY"/>
        </w:rPr>
        <w:t>الدخان</w:t>
      </w:r>
      <w:r w:rsidRPr="006A2D1A">
        <w:rPr>
          <w:rtl/>
          <w:lang w:val="en-MY" w:eastAsia="en-MY"/>
        </w:rPr>
        <w:t xml:space="preserve">: </w:t>
      </w:r>
      <w:r w:rsidRPr="006A2D1A">
        <w:rPr>
          <w:rFonts w:hint="cs"/>
          <w:rtl/>
          <w:lang w:val="en-MY" w:eastAsia="en-MY"/>
        </w:rPr>
        <w:t>٣</w:t>
      </w:r>
      <w:r w:rsidRPr="006A2D1A">
        <w:rPr>
          <w:rFonts w:hint="eastAsia"/>
          <w:rtl/>
          <w:lang w:val="en-MY" w:eastAsia="en-MY"/>
        </w:rPr>
        <w:t>،</w:t>
      </w:r>
      <w:r w:rsidRPr="006A2D1A">
        <w:rPr>
          <w:rtl/>
          <w:lang w:val="en-MY" w:eastAsia="en-MY"/>
        </w:rPr>
        <w:t xml:space="preserve">  </w:t>
      </w:r>
      <w:r w:rsidRPr="006A2D1A">
        <w:rPr>
          <w:rFonts w:hint="cs"/>
          <w:rtl/>
          <w:lang w:val="en-MY" w:eastAsia="en-MY"/>
        </w:rPr>
        <w:t>٤</w:t>
      </w:r>
      <w:r w:rsidRPr="006A2D1A">
        <w:rPr>
          <w:rtl/>
          <w:lang w:val="en-MY" w:eastAsia="en-MY"/>
        </w:rPr>
        <w:t xml:space="preserve">]  </w:t>
      </w:r>
      <w:r w:rsidR="003113C5" w:rsidRPr="006A2D1A">
        <w:rPr>
          <w:rFonts w:ascii="(normal text)" w:hAnsi="(normal text)"/>
          <w:rtl/>
        </w:rPr>
        <w:tab/>
      </w:r>
    </w:p>
    <w:p w:rsidR="00284C48" w:rsidRPr="006A2D1A" w:rsidRDefault="00284C48" w:rsidP="00167AB1">
      <w:pPr>
        <w:pStyle w:val="a2"/>
        <w:rPr>
          <w:rFonts w:hAnsi="AGA Arabesque"/>
          <w:spacing w:val="0"/>
          <w:rtl/>
          <w:lang w:bidi="ar-SA"/>
        </w:rPr>
      </w:pPr>
      <w:r w:rsidRPr="006A2D1A">
        <w:rPr>
          <w:spacing w:val="0"/>
          <w:rtl/>
          <w:lang w:bidi="ar-SA"/>
        </w:rPr>
        <w:t>... به‌راستی ما، آن را در شبی پربرکت و خجسته نازل کرده‌ایم؛ همانا ما، هشداردهنده بوده‌ایم. در آن شب هر کار استواری فیصله و مقرّر می‌گردد.</w:t>
      </w:r>
    </w:p>
    <w:p w:rsidR="005E641A" w:rsidRPr="00C3458D" w:rsidRDefault="00284C48" w:rsidP="00167AB1">
      <w:pPr>
        <w:rPr>
          <w:spacing w:val="0"/>
          <w:rtl/>
          <w:lang w:bidi="ar-SA"/>
        </w:rPr>
      </w:pPr>
      <w:r w:rsidRPr="00C3458D">
        <w:rPr>
          <w:spacing w:val="0"/>
          <w:rtl/>
          <w:lang w:bidi="ar-SA"/>
        </w:rPr>
        <w:t>علت نام‌گذاری شب «</w:t>
      </w:r>
      <w:r w:rsidR="00EB1065" w:rsidRPr="00C3458D">
        <w:rPr>
          <w:spacing w:val="0"/>
          <w:rtl/>
          <w:lang w:bidi="ar-SA"/>
        </w:rPr>
        <w:t>قدر» نیز همین است که امور مختلف</w:t>
      </w:r>
      <w:r w:rsidRPr="00C3458D">
        <w:rPr>
          <w:spacing w:val="0"/>
          <w:rtl/>
          <w:lang w:bidi="ar-SA"/>
        </w:rPr>
        <w:t xml:space="preserve"> در آن شب، مقدّر می‌گردد.</w:t>
      </w:r>
    </w:p>
    <w:p w:rsidR="00284C48" w:rsidRPr="006A2D1A" w:rsidRDefault="00284C48" w:rsidP="00167AB1">
      <w:pPr>
        <w:rPr>
          <w:rFonts w:hAnsi="AGA Arabesque"/>
          <w:spacing w:val="0"/>
          <w:rtl/>
          <w:lang w:bidi="ar-SA"/>
        </w:rPr>
      </w:pPr>
      <w:r w:rsidRPr="006A2D1A">
        <w:rPr>
          <w:rFonts w:hAnsi="AGA Arabesque"/>
          <w:spacing w:val="0"/>
          <w:rtl/>
          <w:lang w:bidi="ar-SA"/>
        </w:rPr>
        <w:t>سومین مرحله‌ی ‌ایمان</w:t>
      </w:r>
      <w:r w:rsidR="00174004" w:rsidRPr="006A2D1A">
        <w:rPr>
          <w:rFonts w:hAnsi="AGA Arabesque"/>
          <w:spacing w:val="0"/>
          <w:rtl/>
          <w:lang w:bidi="ar-SA"/>
        </w:rPr>
        <w:t>ِ</w:t>
      </w:r>
      <w:r w:rsidRPr="006A2D1A">
        <w:rPr>
          <w:rFonts w:hAnsi="AGA Arabesque"/>
          <w:spacing w:val="0"/>
          <w:rtl/>
          <w:lang w:bidi="ar-SA"/>
        </w:rPr>
        <w:t xml:space="preserve"> به تقدیر: این است که باور و ایمان داشته باشیم که همه چیز به اراده و مشیت الله متعال است و هیچ چیز، خارج از اراده و خواستِ او نیست. فرقی نمی‌کند که این امر در رابطه با مسایلی باشد که به الله</w:t>
      </w:r>
      <w:r w:rsidRPr="006A2D1A">
        <w:rPr>
          <w:rFonts w:hAnsi="AGA Arabesque"/>
          <w:spacing w:val="0"/>
          <w:lang w:bidi="ar-SA"/>
        </w:rPr>
        <w:sym w:font="AGA Arabesque" w:char="F055"/>
      </w:r>
      <w:r w:rsidRPr="006A2D1A">
        <w:rPr>
          <w:rFonts w:hAnsi="AGA Arabesque"/>
          <w:spacing w:val="0"/>
          <w:rtl/>
          <w:lang w:bidi="ar-SA"/>
        </w:rPr>
        <w:t xml:space="preserve"> اختصاص دارد، مثل: نازل کردن باران، زنده کردن مردگان و امثال آن</w:t>
      </w:r>
      <w:r w:rsidR="00174004" w:rsidRPr="006A2D1A">
        <w:rPr>
          <w:rFonts w:hAnsi="AGA Arabesque"/>
          <w:spacing w:val="0"/>
          <w:rtl/>
          <w:lang w:bidi="ar-SA"/>
        </w:rPr>
        <w:t>؛</w:t>
      </w:r>
      <w:r w:rsidRPr="006A2D1A">
        <w:rPr>
          <w:rFonts w:hAnsi="AGA Arabesque"/>
          <w:spacing w:val="0"/>
          <w:rtl/>
          <w:lang w:bidi="ar-SA"/>
        </w:rPr>
        <w:t xml:space="preserve"> یا در رابطه با مسایلی هم‌چون نماز و روزه و امثال آ</w:t>
      </w:r>
      <w:r w:rsidR="00174004" w:rsidRPr="006A2D1A">
        <w:rPr>
          <w:rFonts w:hAnsi="AGA Arabesque"/>
          <w:spacing w:val="0"/>
          <w:rtl/>
          <w:lang w:bidi="ar-SA"/>
        </w:rPr>
        <w:t>ن باشد که مردم</w:t>
      </w:r>
      <w:r w:rsidRPr="006A2D1A">
        <w:rPr>
          <w:rFonts w:hAnsi="AGA Arabesque"/>
          <w:spacing w:val="0"/>
          <w:rtl/>
          <w:lang w:bidi="ar-SA"/>
        </w:rPr>
        <w:t xml:space="preserve"> می‌دانند؛ همه‌ی این‌ها، به حکم و اراده‌ی الله متعال است؛ همان‌طور که می‌فرماید:</w:t>
      </w:r>
    </w:p>
    <w:p w:rsidR="00B110C1" w:rsidRPr="006A2D1A" w:rsidRDefault="005B7C48"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لِمَن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شَا</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ءَ</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مِنكُم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يَس</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تَقِيمَ</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٢٨</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وَمَا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تَشَا</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ءُونَ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إِلَّا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يَشَا</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ءَ</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للَّهُ</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رَبُّ</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عَ</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لَمِينَ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التكوير</w:t>
      </w:r>
      <w:r w:rsidRPr="006A2D1A">
        <w:rPr>
          <w:rStyle w:val="Char7"/>
          <w:rtl/>
        </w:rPr>
        <w:t xml:space="preserve">: </w:t>
      </w:r>
      <w:r w:rsidRPr="006A2D1A">
        <w:rPr>
          <w:rStyle w:val="Char7"/>
          <w:rFonts w:hint="cs"/>
          <w:rtl/>
        </w:rPr>
        <w:t>٢٨</w:t>
      </w:r>
      <w:r w:rsidRPr="006A2D1A">
        <w:rPr>
          <w:rStyle w:val="Char7"/>
          <w:rFonts w:hint="eastAsia"/>
          <w:rtl/>
        </w:rPr>
        <w:t>،</w:t>
      </w:r>
      <w:r w:rsidRPr="006A2D1A">
        <w:rPr>
          <w:rStyle w:val="Char7"/>
          <w:rtl/>
        </w:rPr>
        <w:t xml:space="preserve">  </w:t>
      </w:r>
      <w:r w:rsidRPr="006A2D1A">
        <w:rPr>
          <w:rStyle w:val="Char7"/>
          <w:rFonts w:hint="cs"/>
          <w:rtl/>
        </w:rPr>
        <w:t>٢٩</w:t>
      </w:r>
      <w:r w:rsidRPr="006A2D1A">
        <w:rPr>
          <w:rStyle w:val="Char7"/>
          <w:rtl/>
        </w:rPr>
        <w:t xml:space="preserve">]  </w:t>
      </w:r>
      <w:r w:rsidR="003113C5" w:rsidRPr="006A2D1A">
        <w:rPr>
          <w:rStyle w:val="Char7"/>
          <w:rtl/>
        </w:rPr>
        <w:tab/>
      </w:r>
    </w:p>
    <w:p w:rsidR="00B110C1" w:rsidRPr="006A2D1A" w:rsidRDefault="00B110C1" w:rsidP="00167AB1">
      <w:pPr>
        <w:pStyle w:val="a2"/>
        <w:rPr>
          <w:spacing w:val="0"/>
          <w:rtl/>
          <w:lang w:bidi="ar-SA"/>
        </w:rPr>
      </w:pPr>
      <w:r w:rsidRPr="006A2D1A">
        <w:rPr>
          <w:spacing w:val="0"/>
          <w:rtl/>
          <w:lang w:bidi="ar-SA"/>
        </w:rPr>
        <w:t>(قرآن، پندی</w:t>
      </w:r>
      <w:r w:rsidR="00174004" w:rsidRPr="006A2D1A">
        <w:rPr>
          <w:spacing w:val="0"/>
          <w:rtl/>
          <w:lang w:bidi="ar-SA"/>
        </w:rPr>
        <w:t>‌</w:t>
      </w:r>
      <w:r w:rsidRPr="006A2D1A">
        <w:rPr>
          <w:spacing w:val="0"/>
          <w:rtl/>
          <w:lang w:bidi="ar-SA"/>
        </w:rPr>
        <w:t>ست) برای آن‌کس از شما که بخواهد راه مستقیم در پیش گیرد. و شما (پیمودن راه مستقیم را) نمی‌خواهید مگر آن‌که الله، پروردگار جهانیان بخواهد و اراده کند.</w:t>
      </w:r>
    </w:p>
    <w:p w:rsidR="005E641A" w:rsidRPr="006A2D1A" w:rsidRDefault="00B110C1" w:rsidP="00167AB1">
      <w:pPr>
        <w:rPr>
          <w:rFonts w:hAnsi="AGA Arabesque"/>
          <w:spacing w:val="0"/>
          <w:rtl/>
          <w:lang w:bidi="ar-SA"/>
        </w:rPr>
      </w:pPr>
      <w:r w:rsidRPr="006A2D1A">
        <w:rPr>
          <w:rFonts w:hAnsi="AGA Arabesque"/>
          <w:spacing w:val="0"/>
          <w:rtl/>
          <w:lang w:bidi="ar-SA"/>
        </w:rPr>
        <w:t>و می‌فرماید:</w:t>
      </w:r>
    </w:p>
    <w:p w:rsidR="00B110C1" w:rsidRPr="006A2D1A" w:rsidRDefault="005B7C48" w:rsidP="005B7C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تَتَلَ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ءَت</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بَيِّنَ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تَلَفُواْ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hint="eastAsia"/>
          <w:rtl/>
          <w:lang w:val="en-MY" w:eastAsia="en-MY" w:bidi="ar-SA"/>
        </w:rPr>
        <w:t>تَتَلُواْ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يُرِيدُ</w:t>
      </w:r>
      <w:r w:rsidRPr="006A2D1A">
        <w:rPr>
          <w:rFonts w:ascii="KFGQPC Uthmanic Script HAFS"/>
          <w:rtl/>
          <w:lang w:val="en-MY" w:eastAsia="en-MY" w:bidi="ar-SA"/>
        </w:rPr>
        <w:t xml:space="preserve"> </w:t>
      </w:r>
      <w:r w:rsidRPr="006A2D1A">
        <w:rPr>
          <w:rFonts w:ascii="KFGQPC Uthmanic Script HAFS" w:hint="cs"/>
          <w:rtl/>
          <w:lang w:val="en-MY" w:eastAsia="en-MY" w:bidi="ar-SA"/>
        </w:rPr>
        <w:t>٢٥٣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٢٥٣</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B110C1" w:rsidRPr="006A2D1A" w:rsidRDefault="00B110C1" w:rsidP="00167AB1">
      <w:pPr>
        <w:pStyle w:val="a2"/>
        <w:rPr>
          <w:spacing w:val="0"/>
          <w:rtl/>
          <w:lang w:bidi="ar-SA"/>
        </w:rPr>
      </w:pPr>
      <w:r w:rsidRPr="006A2D1A">
        <w:rPr>
          <w:spacing w:val="0"/>
          <w:rtl/>
          <w:lang w:bidi="ar-SA"/>
        </w:rPr>
        <w:t>و اگر الله می</w:t>
      </w:r>
      <w:r w:rsidRPr="006A2D1A">
        <w:rPr>
          <w:spacing w:val="0"/>
          <w:rtl/>
          <w:lang w:bidi="ar-SA"/>
        </w:rPr>
        <w:softHyphen/>
        <w:t>خواست، کسانی که پس از پیامبران آمدند، با وجودِ دلایل روشنی که برایشان آمده بود، با هم نمی</w:t>
      </w:r>
      <w:r w:rsidRPr="006A2D1A">
        <w:rPr>
          <w:spacing w:val="0"/>
          <w:rtl/>
          <w:lang w:bidi="ar-SA"/>
        </w:rPr>
        <w:softHyphen/>
        <w:t xml:space="preserve">جنگیدند؛ اما برخی از آنان، ایمان آوردند </w:t>
      </w:r>
      <w:r w:rsidR="00174004" w:rsidRPr="006A2D1A">
        <w:rPr>
          <w:spacing w:val="0"/>
          <w:rtl/>
          <w:lang w:bidi="ar-SA"/>
        </w:rPr>
        <w:t>و برخی، کفر ورزیدند. و اگر الله</w:t>
      </w:r>
      <w:r w:rsidRPr="006A2D1A">
        <w:rPr>
          <w:spacing w:val="0"/>
          <w:rtl/>
          <w:lang w:bidi="ar-SA"/>
        </w:rPr>
        <w:t xml:space="preserve"> می‌خواست</w:t>
      </w:r>
      <w:r w:rsidR="00174004" w:rsidRPr="006A2D1A">
        <w:rPr>
          <w:spacing w:val="0"/>
          <w:rtl/>
          <w:lang w:bidi="ar-SA"/>
        </w:rPr>
        <w:t>،</w:t>
      </w:r>
      <w:r w:rsidRPr="006A2D1A">
        <w:rPr>
          <w:spacing w:val="0"/>
          <w:rtl/>
          <w:lang w:bidi="ar-SA"/>
        </w:rPr>
        <w:t xml:space="preserve"> با هم نمی‌جنگیدند</w:t>
      </w:r>
      <w:r w:rsidR="00174004" w:rsidRPr="006A2D1A">
        <w:rPr>
          <w:spacing w:val="0"/>
          <w:rtl/>
          <w:lang w:bidi="ar-SA"/>
        </w:rPr>
        <w:t>؛</w:t>
      </w:r>
      <w:r w:rsidRPr="006A2D1A">
        <w:rPr>
          <w:spacing w:val="0"/>
          <w:rtl/>
          <w:lang w:bidi="ar-SA"/>
        </w:rPr>
        <w:t xml:space="preserve"> اما الله هر چه بخواهد، به انجام می</w:t>
      </w:r>
      <w:r w:rsidRPr="006A2D1A">
        <w:rPr>
          <w:spacing w:val="0"/>
          <w:rtl/>
          <w:lang w:bidi="ar-SA"/>
        </w:rPr>
        <w:softHyphen/>
        <w:t>رساند.</w:t>
      </w:r>
    </w:p>
    <w:p w:rsidR="00B110C1" w:rsidRPr="006A2D1A" w:rsidRDefault="00B110C1" w:rsidP="00167AB1">
      <w:pPr>
        <w:rPr>
          <w:rFonts w:hAnsi="AGA Arabesque"/>
          <w:spacing w:val="0"/>
          <w:rtl/>
          <w:lang w:bidi="ar-SA"/>
        </w:rPr>
      </w:pPr>
      <w:r w:rsidRPr="006A2D1A">
        <w:rPr>
          <w:rFonts w:hAnsi="AGA Arabesque"/>
          <w:spacing w:val="0"/>
          <w:rtl/>
          <w:lang w:bidi="ar-SA"/>
        </w:rPr>
        <w:t>بدین‌سان الله متعال، بیان فرمود که همه‌ی اعمال ما، به‌اراده‌ی او انجام می‌شود و خواست و اراده‌ی ما، تنها به خواتست و اراده‌ی الله</w:t>
      </w:r>
      <w:r w:rsidRPr="006A2D1A">
        <w:rPr>
          <w:rFonts w:hAnsi="AGA Arabesque"/>
          <w:spacing w:val="0"/>
          <w:lang w:bidi="ar-SA"/>
        </w:rPr>
        <w:sym w:font="AGA Arabesque" w:char="F055"/>
      </w:r>
      <w:r w:rsidRPr="006A2D1A">
        <w:rPr>
          <w:rFonts w:hAnsi="AGA Arabesque"/>
          <w:spacing w:val="0"/>
          <w:rtl/>
          <w:lang w:bidi="ar-SA"/>
        </w:rPr>
        <w:t xml:space="preserve"> تحقق می‌یابد. آری، هر چیزی به اراده‌ی الله روی می‌دهد و آن‌چه که او نخواهد، در قلمرو پادشاهی و فرمانروایی</w:t>
      </w:r>
      <w:r w:rsidR="00EB1065" w:rsidRPr="006A2D1A">
        <w:rPr>
          <w:rFonts w:hAnsi="AGA Arabesque"/>
          <w:spacing w:val="0"/>
          <w:rtl/>
          <w:lang w:bidi="ar-SA"/>
        </w:rPr>
        <w:t>‌اش پدید نمی‌آید؛</w:t>
      </w:r>
      <w:r w:rsidRPr="006A2D1A">
        <w:rPr>
          <w:rFonts w:hAnsi="AGA Arabesque"/>
          <w:spacing w:val="0"/>
          <w:rtl/>
          <w:lang w:bidi="ar-SA"/>
        </w:rPr>
        <w:t xml:space="preserve"> از این‌رو مسلمانان اجماع و اتفاق نظر دارند که: «هرچه خدا بخواهد، همان می‌شود و آن‌چه او نخواهد، نمی‌شود».</w:t>
      </w:r>
    </w:p>
    <w:p w:rsidR="006D2D55" w:rsidRPr="006A2D1A" w:rsidRDefault="006D2D55" w:rsidP="00167AB1">
      <w:pPr>
        <w:rPr>
          <w:rFonts w:hAnsi="AGA Arabesque"/>
          <w:spacing w:val="0"/>
          <w:rtl/>
          <w:lang w:bidi="ar-SA"/>
        </w:rPr>
      </w:pPr>
      <w:r w:rsidRPr="006A2D1A">
        <w:rPr>
          <w:rFonts w:hAnsi="AGA Arabesque"/>
          <w:spacing w:val="0"/>
          <w:rtl/>
          <w:lang w:bidi="ar-SA"/>
        </w:rPr>
        <w:t xml:space="preserve">و اما چهارمین مرحله: باور و </w:t>
      </w:r>
      <w:r w:rsidR="00681A9B" w:rsidRPr="006A2D1A">
        <w:rPr>
          <w:rFonts w:hAnsi="AGA Arabesque"/>
          <w:spacing w:val="0"/>
          <w:rtl/>
          <w:lang w:bidi="ar-SA"/>
        </w:rPr>
        <w:t>اعتقاد</w:t>
      </w:r>
      <w:r w:rsidRPr="006A2D1A">
        <w:rPr>
          <w:rFonts w:hAnsi="AGA Arabesque"/>
          <w:spacing w:val="0"/>
          <w:rtl/>
          <w:lang w:bidi="ar-SA"/>
        </w:rPr>
        <w:t xml:space="preserve"> به این است که همه چیز، مخلوق و آفریده‌ی ال</w:t>
      </w:r>
      <w:r w:rsidR="00EB1065" w:rsidRPr="006A2D1A">
        <w:rPr>
          <w:rFonts w:hAnsi="AGA Arabesque"/>
          <w:spacing w:val="0"/>
          <w:rtl/>
          <w:lang w:bidi="ar-SA"/>
        </w:rPr>
        <w:t>ل</w:t>
      </w:r>
      <w:r w:rsidRPr="006A2D1A">
        <w:rPr>
          <w:rFonts w:hAnsi="AGA Arabesque"/>
          <w:spacing w:val="0"/>
          <w:rtl/>
          <w:lang w:bidi="ar-SA"/>
        </w:rPr>
        <w:t xml:space="preserve">ه متعال می‌باشد؛ </w:t>
      </w:r>
      <w:r w:rsidR="000232C0" w:rsidRPr="006A2D1A">
        <w:rPr>
          <w:rFonts w:hAnsi="AGA Arabesque"/>
          <w:spacing w:val="0"/>
          <w:rtl/>
          <w:lang w:bidi="ar-SA"/>
        </w:rPr>
        <w:t>چنان‌که</w:t>
      </w:r>
      <w:r w:rsidRPr="006A2D1A">
        <w:rPr>
          <w:rFonts w:hAnsi="AGA Arabesque"/>
          <w:spacing w:val="0"/>
          <w:rtl/>
          <w:lang w:bidi="ar-SA"/>
        </w:rPr>
        <w:t xml:space="preserve"> می‌فرماید:</w:t>
      </w:r>
    </w:p>
    <w:p w:rsidR="00681A9B" w:rsidRPr="006A2D1A" w:rsidRDefault="005B7C48" w:rsidP="005B7C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وَكِيل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٦٢</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الزمر</w:t>
      </w:r>
      <w:r w:rsidRPr="006A2D1A">
        <w:rPr>
          <w:rStyle w:val="Char7"/>
          <w:rtl/>
        </w:rPr>
        <w:t xml:space="preserve">: </w:t>
      </w:r>
      <w:r w:rsidRPr="006A2D1A">
        <w:rPr>
          <w:rStyle w:val="Char7"/>
          <w:rFonts w:hint="cs"/>
          <w:rtl/>
        </w:rPr>
        <w:t>٦٢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D86443" w:rsidRPr="006A2D1A" w:rsidRDefault="00681A9B" w:rsidP="004B07BD">
      <w:pPr>
        <w:pStyle w:val="a2"/>
        <w:rPr>
          <w:spacing w:val="0"/>
          <w:rtl/>
          <w:lang w:bidi="ar-SA"/>
        </w:rPr>
      </w:pPr>
      <w:r w:rsidRPr="006A2D1A">
        <w:rPr>
          <w:spacing w:val="0"/>
          <w:rtl/>
          <w:lang w:bidi="ar-SA"/>
        </w:rPr>
        <w:t>الله، آفریدگار همه چیز هست و او نگ</w:t>
      </w:r>
      <w:r w:rsidR="004B07BD" w:rsidRPr="006A2D1A">
        <w:rPr>
          <w:rFonts w:hint="cs"/>
          <w:spacing w:val="0"/>
          <w:rtl/>
          <w:lang w:bidi="ar-SA"/>
        </w:rPr>
        <w:t>هب</w:t>
      </w:r>
      <w:r w:rsidRPr="006A2D1A">
        <w:rPr>
          <w:spacing w:val="0"/>
          <w:rtl/>
          <w:lang w:bidi="ar-SA"/>
        </w:rPr>
        <w:t>ان و ناظر بر همه چیز می‌باشد.</w:t>
      </w:r>
    </w:p>
    <w:p w:rsidR="00FA7772" w:rsidRPr="006A2D1A" w:rsidRDefault="00681A9B" w:rsidP="00167AB1">
      <w:pPr>
        <w:rPr>
          <w:rFonts w:hAnsi="AGA Arabesque"/>
          <w:spacing w:val="0"/>
          <w:rtl/>
          <w:lang w:bidi="ar-SA"/>
        </w:rPr>
      </w:pPr>
      <w:r w:rsidRPr="006A2D1A">
        <w:rPr>
          <w:rFonts w:hAnsi="AGA Arabesque"/>
          <w:spacing w:val="0"/>
          <w:rtl/>
          <w:lang w:bidi="ar-SA"/>
        </w:rPr>
        <w:t>و می‌فرماید:</w:t>
      </w:r>
    </w:p>
    <w:p w:rsidR="00650A34" w:rsidRPr="006A2D1A" w:rsidRDefault="005B7C48" w:rsidP="005B7C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وَخَلَقَ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دِير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650A34" w:rsidRPr="006A2D1A" w:rsidRDefault="00650A34" w:rsidP="00167AB1">
      <w:pPr>
        <w:pStyle w:val="a2"/>
        <w:rPr>
          <w:spacing w:val="0"/>
          <w:rtl/>
          <w:lang w:bidi="ar-SA"/>
        </w:rPr>
      </w:pPr>
      <w:r w:rsidRPr="006A2D1A">
        <w:rPr>
          <w:spacing w:val="0"/>
          <w:rtl/>
          <w:lang w:bidi="ar-SA"/>
        </w:rPr>
        <w:t>و هر چيزى را آفريده و اندازه و تناسب شایسته و دقیق آن را (به‏حکمت خویش) رعایت نموده است.</w:t>
      </w:r>
    </w:p>
    <w:p w:rsidR="00993129" w:rsidRPr="006A2D1A" w:rsidRDefault="00EB1065" w:rsidP="00167AB1">
      <w:pPr>
        <w:rPr>
          <w:rFonts w:hAnsi="AGA Arabesque"/>
          <w:spacing w:val="0"/>
          <w:rtl/>
          <w:lang w:bidi="ar-SA"/>
        </w:rPr>
      </w:pPr>
      <w:r w:rsidRPr="006A2D1A">
        <w:rPr>
          <w:rFonts w:hAnsi="AGA Arabesque"/>
          <w:spacing w:val="0"/>
          <w:rtl/>
          <w:lang w:bidi="ar-SA"/>
        </w:rPr>
        <w:t>بنابراین</w:t>
      </w:r>
      <w:r w:rsidR="00993129" w:rsidRPr="006A2D1A">
        <w:rPr>
          <w:rFonts w:hAnsi="AGA Arabesque"/>
          <w:spacing w:val="0"/>
          <w:rtl/>
          <w:lang w:bidi="ar-SA"/>
        </w:rPr>
        <w:t xml:space="preserve"> هر اتفاقی که روی می‌دهد، مخلوق خداست. انسان، آفریده‌ی خداست و عمل او نیز مخلوق خدا می‌باشد. </w:t>
      </w:r>
      <w:r w:rsidR="000232C0" w:rsidRPr="006A2D1A">
        <w:rPr>
          <w:rFonts w:hAnsi="AGA Arabesque"/>
          <w:spacing w:val="0"/>
          <w:rtl/>
          <w:lang w:bidi="ar-SA"/>
        </w:rPr>
        <w:t>چنان‌که</w:t>
      </w:r>
      <w:r w:rsidR="00993129" w:rsidRPr="006A2D1A">
        <w:rPr>
          <w:rFonts w:hAnsi="AGA Arabesque"/>
          <w:spacing w:val="0"/>
          <w:rtl/>
          <w:lang w:bidi="ar-SA"/>
        </w:rPr>
        <w:t xml:space="preserve"> الله</w:t>
      </w:r>
      <w:r w:rsidR="00993129" w:rsidRPr="006A2D1A">
        <w:rPr>
          <w:rFonts w:hAnsi="AGA Arabesque"/>
          <w:spacing w:val="0"/>
          <w:lang w:bidi="ar-SA"/>
        </w:rPr>
        <w:sym w:font="AGA Arabesque" w:char="F055"/>
      </w:r>
      <w:r w:rsidR="00993129" w:rsidRPr="006A2D1A">
        <w:rPr>
          <w:rFonts w:hAnsi="AGA Arabesque"/>
          <w:spacing w:val="0"/>
          <w:rtl/>
          <w:lang w:bidi="ar-SA"/>
        </w:rPr>
        <w:t xml:space="preserve"> سخن ابراهیم</w:t>
      </w:r>
      <w:r w:rsidR="00993129" w:rsidRPr="006A2D1A">
        <w:rPr>
          <w:rFonts w:hAnsi="AGA Arabesque"/>
          <w:spacing w:val="0"/>
          <w:lang w:bidi="ar-SA"/>
        </w:rPr>
        <w:sym w:font="AGA Arabesque" w:char="F075"/>
      </w:r>
      <w:r w:rsidR="00993129" w:rsidRPr="006A2D1A">
        <w:rPr>
          <w:rFonts w:hAnsi="AGA Arabesque"/>
          <w:spacing w:val="0"/>
          <w:rtl/>
          <w:lang w:bidi="ar-SA"/>
        </w:rPr>
        <w:t xml:space="preserve"> را خطاب به قومش، چنین بیان فرموده است که:</w:t>
      </w:r>
    </w:p>
    <w:p w:rsidR="00993129" w:rsidRPr="006A2D1A" w:rsidRDefault="005B7C48" w:rsidP="005B7C48">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الصافات</w:t>
      </w:r>
      <w:r w:rsidRPr="006A2D1A">
        <w:rPr>
          <w:rStyle w:val="Char7"/>
          <w:rtl/>
        </w:rPr>
        <w:t xml:space="preserve"> : </w:t>
      </w:r>
      <w:r w:rsidRPr="006A2D1A">
        <w:rPr>
          <w:rStyle w:val="Char7"/>
          <w:rFonts w:hint="cs"/>
          <w:rtl/>
        </w:rPr>
        <w:t>٩٦</w:t>
      </w:r>
      <w:r w:rsidRPr="006A2D1A">
        <w:rPr>
          <w:rStyle w:val="Char7"/>
          <w:rtl/>
        </w:rPr>
        <w:t xml:space="preserve">]  </w:t>
      </w:r>
      <w:r w:rsidR="003113C5" w:rsidRPr="006A2D1A">
        <w:rPr>
          <w:rStyle w:val="Char7"/>
          <w:rtl/>
        </w:rPr>
        <w:tab/>
      </w:r>
    </w:p>
    <w:p w:rsidR="00681A9B" w:rsidRPr="006A2D1A" w:rsidRDefault="00993129" w:rsidP="00167AB1">
      <w:pPr>
        <w:pStyle w:val="a2"/>
        <w:rPr>
          <w:spacing w:val="0"/>
          <w:rtl/>
          <w:lang w:bidi="ar-SA"/>
        </w:rPr>
      </w:pPr>
      <w:r w:rsidRPr="006A2D1A">
        <w:rPr>
          <w:spacing w:val="0"/>
          <w:rtl/>
          <w:lang w:bidi="ar-SA"/>
        </w:rPr>
        <w:t>الله، شما و کردارتان را آفریده است.</w:t>
      </w:r>
    </w:p>
    <w:p w:rsidR="00993129" w:rsidRPr="006A2D1A" w:rsidRDefault="00993129" w:rsidP="00167AB1">
      <w:pPr>
        <w:rPr>
          <w:rFonts w:hAnsi="AGA Arabesque"/>
          <w:spacing w:val="0"/>
          <w:rtl/>
          <w:lang w:bidi="ar-SA"/>
        </w:rPr>
      </w:pPr>
      <w:r w:rsidRPr="006A2D1A">
        <w:rPr>
          <w:rFonts w:hAnsi="AGA Arabesque"/>
          <w:spacing w:val="0"/>
          <w:rtl/>
          <w:lang w:bidi="ar-SA"/>
        </w:rPr>
        <w:t>لذا کردار بنده، مخلوق الله</w:t>
      </w:r>
      <w:r w:rsidRPr="006A2D1A">
        <w:rPr>
          <w:rFonts w:hAnsi="AGA Arabesque"/>
          <w:spacing w:val="0"/>
          <w:lang w:bidi="ar-SA"/>
        </w:rPr>
        <w:sym w:font="AGA Arabesque" w:char="F055"/>
      </w:r>
      <w:r w:rsidRPr="006A2D1A">
        <w:rPr>
          <w:rFonts w:hAnsi="AGA Arabesque"/>
          <w:spacing w:val="0"/>
          <w:rtl/>
          <w:lang w:bidi="ar-SA"/>
        </w:rPr>
        <w:t xml:space="preserve"> به‌شمار می‌رود</w:t>
      </w:r>
      <w:r w:rsidR="00EB1065" w:rsidRPr="006A2D1A">
        <w:rPr>
          <w:rFonts w:hAnsi="AGA Arabesque"/>
          <w:spacing w:val="0"/>
          <w:rtl/>
          <w:lang w:bidi="ar-SA"/>
        </w:rPr>
        <w:t>؛</w:t>
      </w:r>
      <w:r w:rsidR="008432C9" w:rsidRPr="006A2D1A">
        <w:rPr>
          <w:rFonts w:hAnsi="AGA Arabesque"/>
          <w:spacing w:val="0"/>
          <w:rtl/>
          <w:lang w:bidi="ar-SA"/>
        </w:rPr>
        <w:t xml:space="preserve"> </w:t>
      </w:r>
      <w:r w:rsidR="00EB1065" w:rsidRPr="006A2D1A">
        <w:rPr>
          <w:rFonts w:hAnsi="AGA Arabesque"/>
          <w:spacing w:val="0"/>
          <w:rtl/>
          <w:lang w:bidi="ar-SA"/>
        </w:rPr>
        <w:t>اگرچه بنده</w:t>
      </w:r>
      <w:r w:rsidR="008432C9" w:rsidRPr="006A2D1A">
        <w:rPr>
          <w:rFonts w:hAnsi="AGA Arabesque"/>
          <w:spacing w:val="0"/>
          <w:rtl/>
          <w:lang w:bidi="ar-SA"/>
        </w:rPr>
        <w:t xml:space="preserve"> آن عمل را انجام می‌دهد، نه الله؛ خداوند</w:t>
      </w:r>
      <w:r w:rsidR="008432C9" w:rsidRPr="006A2D1A">
        <w:rPr>
          <w:rFonts w:hAnsi="AGA Arabesque"/>
          <w:spacing w:val="0"/>
          <w:lang w:bidi="ar-SA"/>
        </w:rPr>
        <w:sym w:font="AGA Arabesque" w:char="F055"/>
      </w:r>
      <w:r w:rsidR="008432C9" w:rsidRPr="006A2D1A">
        <w:rPr>
          <w:rFonts w:hAnsi="AGA Arabesque"/>
          <w:spacing w:val="0"/>
          <w:rtl/>
          <w:lang w:bidi="ar-SA"/>
        </w:rPr>
        <w:t xml:space="preserve"> این اعمال را م</w:t>
      </w:r>
      <w:r w:rsidR="00EB1065" w:rsidRPr="006A2D1A">
        <w:rPr>
          <w:rFonts w:hAnsi="AGA Arabesque"/>
          <w:spacing w:val="0"/>
          <w:rtl/>
          <w:lang w:bidi="ar-SA"/>
        </w:rPr>
        <w:t>ی‌آفریند و بنده، مرتکبش می‌گردد؛</w:t>
      </w:r>
      <w:r w:rsidR="008432C9" w:rsidRPr="006A2D1A">
        <w:rPr>
          <w:rFonts w:hAnsi="AGA Arabesque"/>
          <w:spacing w:val="0"/>
          <w:rtl/>
          <w:lang w:bidi="ar-SA"/>
        </w:rPr>
        <w:t xml:space="preserve"> یعنی خلقت عمل به الله نسبت داده می‌شود و ارتکاب یا انجام دادنش به بنده.</w:t>
      </w:r>
    </w:p>
    <w:p w:rsidR="008432C9" w:rsidRPr="006A2D1A" w:rsidRDefault="008432C9" w:rsidP="004B07BD">
      <w:pPr>
        <w:rPr>
          <w:rFonts w:hAnsi="AGA Arabesque"/>
          <w:spacing w:val="0"/>
          <w:rtl/>
          <w:lang w:bidi="ar-SA"/>
        </w:rPr>
      </w:pPr>
      <w:r w:rsidRPr="006A2D1A">
        <w:rPr>
          <w:rFonts w:hAnsi="AGA Arabesque"/>
          <w:spacing w:val="0"/>
          <w:rtl/>
          <w:lang w:bidi="ar-SA"/>
        </w:rPr>
        <w:t>هرچه اتفاق می‌افتد، مخلوق و آفریده‌ی الله</w:t>
      </w:r>
      <w:r w:rsidRPr="006A2D1A">
        <w:rPr>
          <w:rFonts w:hAnsi="AGA Arabesque"/>
          <w:spacing w:val="0"/>
          <w:lang w:bidi="ar-SA"/>
        </w:rPr>
        <w:sym w:font="AGA Arabesque" w:char="F055"/>
      </w:r>
      <w:r w:rsidR="00EB1065" w:rsidRPr="006A2D1A">
        <w:rPr>
          <w:rFonts w:hAnsi="AGA Arabesque"/>
          <w:spacing w:val="0"/>
          <w:rtl/>
          <w:lang w:bidi="ar-SA"/>
        </w:rPr>
        <w:t xml:space="preserve"> می‌باشد؛</w:t>
      </w:r>
      <w:r w:rsidRPr="006A2D1A">
        <w:rPr>
          <w:rFonts w:hAnsi="AGA Arabesque"/>
          <w:spacing w:val="0"/>
          <w:rtl/>
          <w:lang w:bidi="ar-SA"/>
        </w:rPr>
        <w:t xml:space="preserve"> البته آن‌چه که جزو صفات خداست، مخلوق نیست؛ مثلاً قرآن که الله متعال، آن را </w:t>
      </w:r>
      <w:r w:rsidR="00EB1065" w:rsidRPr="006A2D1A">
        <w:rPr>
          <w:rFonts w:hAnsi="AGA Arabesque"/>
          <w:spacing w:val="0"/>
          <w:rtl/>
          <w:lang w:bidi="ar-SA"/>
        </w:rPr>
        <w:t xml:space="preserve">بر </w:t>
      </w:r>
      <w:r w:rsidRPr="006A2D1A">
        <w:rPr>
          <w:rFonts w:hAnsi="AGA Arabesque"/>
          <w:spacing w:val="0"/>
          <w:rtl/>
          <w:lang w:bidi="ar-SA"/>
        </w:rPr>
        <w:t>بنده‌ و فرستاده‌اش محمد</w:t>
      </w:r>
      <w:r w:rsidRPr="006A2D1A">
        <w:rPr>
          <w:rFonts w:hAnsi="AGA Arabesque"/>
          <w:spacing w:val="0"/>
          <w:lang w:bidi="ar-SA"/>
        </w:rPr>
        <w:sym w:font="AGA Arabesque" w:char="F072"/>
      </w:r>
      <w:r w:rsidRPr="006A2D1A">
        <w:rPr>
          <w:rFonts w:hAnsi="AGA Arabesque"/>
          <w:spacing w:val="0"/>
          <w:rtl/>
          <w:lang w:bidi="ar-SA"/>
        </w:rPr>
        <w:t xml:space="preserve"> نازل کرده</w:t>
      </w:r>
      <w:r w:rsidR="00EB1065" w:rsidRPr="006A2D1A">
        <w:rPr>
          <w:rFonts w:hAnsi="AGA Arabesque"/>
          <w:spacing w:val="0"/>
          <w:rtl/>
          <w:lang w:bidi="ar-SA"/>
        </w:rPr>
        <w:t xml:space="preserve"> است، مخلوق نیست؛</w:t>
      </w:r>
      <w:r w:rsidRPr="006A2D1A">
        <w:rPr>
          <w:rFonts w:hAnsi="AGA Arabesque"/>
          <w:spacing w:val="0"/>
          <w:rtl/>
          <w:lang w:bidi="ar-SA"/>
        </w:rPr>
        <w:t xml:space="preserve"> زیرا کلام خداست و کلام خدا، یکی از صفات ا</w:t>
      </w:r>
      <w:r w:rsidR="004B07BD" w:rsidRPr="006A2D1A">
        <w:rPr>
          <w:rFonts w:hAnsi="AGA Arabesque" w:hint="cs"/>
          <w:spacing w:val="0"/>
          <w:rtl/>
          <w:lang w:bidi="ar-SA"/>
        </w:rPr>
        <w:t>له</w:t>
      </w:r>
      <w:r w:rsidRPr="006A2D1A">
        <w:rPr>
          <w:rFonts w:hAnsi="AGA Arabesque"/>
          <w:spacing w:val="0"/>
          <w:rtl/>
          <w:lang w:bidi="ar-SA"/>
        </w:rPr>
        <w:t>ی</w:t>
      </w:r>
      <w:r w:rsidR="00EB1065" w:rsidRPr="006A2D1A">
        <w:rPr>
          <w:rFonts w:hAnsi="AGA Arabesque"/>
          <w:spacing w:val="0"/>
          <w:rtl/>
          <w:lang w:bidi="ar-SA"/>
        </w:rPr>
        <w:t>‌</w:t>
      </w:r>
      <w:r w:rsidRPr="006A2D1A">
        <w:rPr>
          <w:rFonts w:hAnsi="AGA Arabesque"/>
          <w:spacing w:val="0"/>
          <w:rtl/>
          <w:lang w:bidi="ar-SA"/>
        </w:rPr>
        <w:t>ست و هیچ‌یک از صفات الله، مخلوق نیست.</w:t>
      </w:r>
    </w:p>
    <w:p w:rsidR="008432C9" w:rsidRPr="006A2D1A" w:rsidRDefault="008432C9" w:rsidP="004B07BD">
      <w:pPr>
        <w:rPr>
          <w:rFonts w:hAnsi="AGA Arabesque"/>
          <w:spacing w:val="0"/>
          <w:rtl/>
          <w:lang w:bidi="ar-SA"/>
        </w:rPr>
      </w:pPr>
      <w:r w:rsidRPr="006A2D1A">
        <w:rPr>
          <w:rFonts w:hAnsi="AGA Arabesque"/>
          <w:spacing w:val="0"/>
          <w:rtl/>
          <w:lang w:bidi="ar-SA"/>
        </w:rPr>
        <w:t>این‌ها مراحل چهارگانه‌ی ایمان به تقدیر بود که باید به آن‌ها ایمان داشته باشیم و گرنه، به تقدیر ال</w:t>
      </w:r>
      <w:r w:rsidR="004B07BD" w:rsidRPr="006A2D1A">
        <w:rPr>
          <w:rFonts w:hAnsi="AGA Arabesque" w:hint="cs"/>
          <w:spacing w:val="0"/>
          <w:rtl/>
          <w:lang w:bidi="ar-SA"/>
        </w:rPr>
        <w:t>ه</w:t>
      </w:r>
      <w:r w:rsidRPr="006A2D1A">
        <w:rPr>
          <w:rFonts w:hAnsi="AGA Arabesque"/>
          <w:spacing w:val="0"/>
          <w:rtl/>
          <w:lang w:bidi="ar-SA"/>
        </w:rPr>
        <w:t>ی ایمان نیاورده‌ایم.</w:t>
      </w:r>
    </w:p>
    <w:p w:rsidR="008432C9" w:rsidRPr="006A2D1A" w:rsidRDefault="008432C9" w:rsidP="00522994">
      <w:pPr>
        <w:pStyle w:val="PlainText"/>
        <w:spacing w:line="228" w:lineRule="auto"/>
        <w:rPr>
          <w:spacing w:val="0"/>
          <w:rtl/>
        </w:rPr>
      </w:pPr>
      <w:r w:rsidRPr="006A2D1A">
        <w:rPr>
          <w:rFonts w:hAnsi="AGA Arabesque"/>
          <w:spacing w:val="0"/>
          <w:rtl/>
        </w:rPr>
        <w:t>ایمان به تقدیر و سرنوشت، فواید زیادی دارد؛ زیرا وقتی انسان بر این باور باشد که همه چیز به اراده‌ی الله</w:t>
      </w:r>
      <w:r w:rsidRPr="006A2D1A">
        <w:rPr>
          <w:rFonts w:hAnsi="AGA Arabesque"/>
          <w:spacing w:val="0"/>
        </w:rPr>
        <w:sym w:font="AGA Arabesque" w:char="F055"/>
      </w:r>
      <w:r w:rsidRPr="006A2D1A">
        <w:rPr>
          <w:rFonts w:hAnsi="AGA Arabesque"/>
          <w:spacing w:val="0"/>
          <w:rtl/>
        </w:rPr>
        <w:t xml:space="preserve"> روی می‌دهد، آرامش می‌یابد؛ لذا اگر مصیبتی به او برسد، صبر می‌کند و آن را از سوی خدا می‌داند. و اگر خوشی یا نعمتی به او برسد، شکر خدا می‌کند و می‌گوید: این، از سوی خداست. </w:t>
      </w:r>
      <w:r w:rsidR="000232C0" w:rsidRPr="006A2D1A">
        <w:rPr>
          <w:rFonts w:hAnsi="AGA Arabesque"/>
          <w:spacing w:val="0"/>
          <w:rtl/>
        </w:rPr>
        <w:t>چنان‌که</w:t>
      </w:r>
      <w:r w:rsidRPr="006A2D1A">
        <w:rPr>
          <w:rFonts w:hAnsi="AGA Arabesque"/>
          <w:spacing w:val="0"/>
          <w:rtl/>
        </w:rPr>
        <w:t xml:space="preserve"> رسول‌الله</w:t>
      </w:r>
      <w:r w:rsidRPr="006A2D1A">
        <w:rPr>
          <w:rFonts w:hAnsi="AGA Arabesque"/>
          <w:spacing w:val="0"/>
        </w:rPr>
        <w:sym w:font="AGA Arabesque" w:char="F072"/>
      </w:r>
      <w:r w:rsidRPr="006A2D1A">
        <w:rPr>
          <w:rFonts w:hAnsi="AGA Arabesque"/>
          <w:spacing w:val="0"/>
          <w:rtl/>
        </w:rPr>
        <w:t xml:space="preserve"> فرموده است: </w:t>
      </w:r>
      <w:r w:rsidRPr="006A2D1A">
        <w:rPr>
          <w:rStyle w:val="Char1"/>
          <w:spacing w:val="0"/>
          <w:rtl/>
          <w:lang w:bidi="ar-SA"/>
        </w:rPr>
        <w:t>«عَجَباً لأمْرِ الْمُؤْمِنِ إِنَّ أَمْرَهُ كُلَّهُ لَهُ خَيْر، وَلَيْسَ ذَلِكَ لأِحَدٍ إِلاَّ للْمُؤْمِن: إِنْ أَصَابَتْهُ سَرَّاءُ شَكَرَ فَكَانَ خَيْراً لَه، وَإِنْ أَصَابَتْهُ ضَرَّاءُ صَبَرَ فَكَانَ خيْراً لَهُ»</w:t>
      </w:r>
      <w:r w:rsidR="00EB1065"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25"/>
      </w:r>
      <w:r w:rsidR="003A729F" w:rsidRPr="006A2D1A">
        <w:rPr>
          <w:rStyle w:val="FootnoteReference"/>
          <w:rFonts w:cs="B Lotus"/>
          <w:spacing w:val="0"/>
          <w:szCs w:val="28"/>
          <w:rtl/>
        </w:rPr>
        <w:t>)</w:t>
      </w:r>
      <w:r w:rsidRPr="006A2D1A">
        <w:rPr>
          <w:spacing w:val="0"/>
          <w:rtl/>
        </w:rPr>
        <w:t xml:space="preserve"> یعنی: «شگفتا از حال مؤمن که همه‌ی اوضاع و احوالش</w:t>
      </w:r>
      <w:r w:rsidR="00EB1065" w:rsidRPr="006A2D1A">
        <w:rPr>
          <w:spacing w:val="0"/>
          <w:rtl/>
        </w:rPr>
        <w:t>، برای او خیر است و کسی جز مؤمن</w:t>
      </w:r>
      <w:r w:rsidRPr="006A2D1A">
        <w:rPr>
          <w:spacing w:val="0"/>
          <w:rtl/>
        </w:rPr>
        <w:t xml:space="preserve"> چنین و</w:t>
      </w:r>
      <w:r w:rsidR="00EB1065" w:rsidRPr="006A2D1A">
        <w:rPr>
          <w:spacing w:val="0"/>
          <w:rtl/>
        </w:rPr>
        <w:t>ضعی ندارد: اگر مسأله‌ی خوشایندی</w:t>
      </w:r>
      <w:r w:rsidRPr="006A2D1A">
        <w:rPr>
          <w:spacing w:val="0"/>
          <w:rtl/>
        </w:rPr>
        <w:t xml:space="preserve"> به او برسد، شکر می‌کند و اگر زیان و مسأله‌ی ناگواری به او برسد، صبر می‌نماید؛ و این، به خیرِ اوست».</w:t>
      </w:r>
    </w:p>
    <w:p w:rsidR="00AA30B1" w:rsidRPr="006A2D1A" w:rsidRDefault="00AA30B1" w:rsidP="00167AB1">
      <w:pPr>
        <w:pStyle w:val="PlainText"/>
        <w:rPr>
          <w:spacing w:val="0"/>
          <w:rtl/>
        </w:rPr>
      </w:pPr>
      <w:r w:rsidRPr="006A2D1A">
        <w:rPr>
          <w:spacing w:val="0"/>
          <w:rtl/>
        </w:rPr>
        <w:t>زیرا مؤمن، ایمان دارد که همه چیز به قضا و اراده‌ی الله</w:t>
      </w:r>
      <w:r w:rsidRPr="006A2D1A">
        <w:rPr>
          <w:spacing w:val="0"/>
        </w:rPr>
        <w:sym w:font="AGA Arabesque" w:char="F055"/>
      </w:r>
      <w:r w:rsidRPr="006A2D1A">
        <w:rPr>
          <w:spacing w:val="0"/>
          <w:rtl/>
        </w:rPr>
        <w:t xml:space="preserve"> می‌باشد و از این‌رو همواره راحت و آسوده‌خاطر است. چون می‌داند که آن‌چه به او رسیده، از سوی خداست؛ اگر مصیبت یا زیانی باشد، صبر می‌کند و منتظر گشایشی از سوی الله متعال می‌م</w:t>
      </w:r>
      <w:r w:rsidR="00EB1065" w:rsidRPr="006A2D1A">
        <w:rPr>
          <w:spacing w:val="0"/>
          <w:rtl/>
        </w:rPr>
        <w:t>اند و به الله پناه می‌برد و به س</w:t>
      </w:r>
      <w:r w:rsidRPr="006A2D1A">
        <w:rPr>
          <w:spacing w:val="0"/>
          <w:rtl/>
        </w:rPr>
        <w:t xml:space="preserve">وی </w:t>
      </w:r>
      <w:r w:rsidR="00EB1065" w:rsidRPr="006A2D1A">
        <w:rPr>
          <w:spacing w:val="0"/>
          <w:rtl/>
        </w:rPr>
        <w:t xml:space="preserve">او </w:t>
      </w:r>
      <w:r w:rsidRPr="006A2D1A">
        <w:rPr>
          <w:spacing w:val="0"/>
          <w:rtl/>
        </w:rPr>
        <w:t>زاری می‌کند تا مشکلش را برطرف نماید. و اگر خوشی یا نعمتی به او برسد، شکر خدا می‌کند و می‌داند که آن‌چه به او رس</w:t>
      </w:r>
      <w:r w:rsidR="00EB1065" w:rsidRPr="006A2D1A">
        <w:rPr>
          <w:spacing w:val="0"/>
          <w:rtl/>
        </w:rPr>
        <w:t>یده، با توان و تدبیر خودش نبوده؛</w:t>
      </w:r>
      <w:r w:rsidRPr="006A2D1A">
        <w:rPr>
          <w:spacing w:val="0"/>
          <w:rtl/>
        </w:rPr>
        <w:t xml:space="preserve"> بلکه از سوی الله بوده است.</w:t>
      </w:r>
    </w:p>
    <w:p w:rsidR="00AA30B1" w:rsidRPr="006A2D1A" w:rsidRDefault="00AA30B1" w:rsidP="00522994">
      <w:pPr>
        <w:pStyle w:val="PlainText"/>
        <w:spacing w:line="228" w:lineRule="auto"/>
        <w:rPr>
          <w:rFonts w:hAnsi="AGA Arabesque" w:hint="eastAsia"/>
          <w:spacing w:val="0"/>
          <w:rtl/>
        </w:rPr>
      </w:pPr>
      <w:r w:rsidRPr="006A2D1A">
        <w:rPr>
          <w:spacing w:val="0"/>
          <w:rtl/>
        </w:rPr>
        <w:t>رسول‌الله</w:t>
      </w:r>
      <w:r w:rsidRPr="006A2D1A">
        <w:rPr>
          <w:spacing w:val="0"/>
        </w:rPr>
        <w:sym w:font="AGA Arabesque" w:char="F072"/>
      </w:r>
      <w:r w:rsidRPr="006A2D1A">
        <w:rPr>
          <w:spacing w:val="0"/>
          <w:rtl/>
        </w:rPr>
        <w:t xml:space="preserve"> فرمود: </w:t>
      </w:r>
      <w:r w:rsidRPr="006A2D1A">
        <w:rPr>
          <w:rStyle w:val="Char1"/>
          <w:spacing w:val="0"/>
          <w:rtl/>
          <w:lang w:bidi="ar-SA"/>
        </w:rPr>
        <w:t>«وتُؤمِنَ بالْقَدَرِ خَيْرِهِ وشَرِّه</w:t>
      </w:r>
      <w:r w:rsidR="00EB1065" w:rsidRPr="006A2D1A">
        <w:rPr>
          <w:rStyle w:val="Char1"/>
          <w:spacing w:val="0"/>
          <w:rtl/>
          <w:lang w:bidi="ar-SA"/>
        </w:rPr>
        <w:t>»</w:t>
      </w:r>
      <w:r w:rsidR="00EB1065" w:rsidRPr="006A2D1A">
        <w:rPr>
          <w:rFonts w:hAnsi="AGA Arabesque"/>
          <w:spacing w:val="0"/>
          <w:rtl/>
        </w:rPr>
        <w:t>؛</w:t>
      </w:r>
      <w:r w:rsidRPr="006A2D1A">
        <w:rPr>
          <w:rFonts w:hAnsi="AGA Arabesque"/>
          <w:spacing w:val="0"/>
          <w:rtl/>
        </w:rPr>
        <w:t xml:space="preserve"> یعنی: «و به تقدیر نیک و بد از سوی الله، ایمان داشته باشی». منظور از تقدیر نیک، هر آن چیزی</w:t>
      </w:r>
      <w:r w:rsidR="00EB1065" w:rsidRPr="006A2D1A">
        <w:rPr>
          <w:rFonts w:hAnsi="AGA Arabesque"/>
          <w:spacing w:val="0"/>
          <w:rtl/>
        </w:rPr>
        <w:t>‌ست که انسان از آن سود می‌برد؛</w:t>
      </w:r>
      <w:r w:rsidRPr="006A2D1A">
        <w:rPr>
          <w:rFonts w:hAnsi="AGA Arabesque"/>
          <w:spacing w:val="0"/>
          <w:rtl/>
        </w:rPr>
        <w:t xml:space="preserve"> مثل دانش سودمند، مال فراوان و پاک، سلامتی، داشتن همسر </w:t>
      </w:r>
      <w:r w:rsidR="00EB1065" w:rsidRPr="006A2D1A">
        <w:rPr>
          <w:rFonts w:hAnsi="AGA Arabesque"/>
          <w:spacing w:val="0"/>
          <w:rtl/>
        </w:rPr>
        <w:t>و فرزندان نیک و.... منظور از شر</w:t>
      </w:r>
      <w:r w:rsidRPr="006A2D1A">
        <w:rPr>
          <w:rFonts w:hAnsi="AGA Arabesque"/>
          <w:spacing w:val="0"/>
          <w:rtl/>
        </w:rPr>
        <w:t xml:space="preserve"> یا تقدیر بد، چیزهایی مثل جهل، فقر، بیماری، و نداشتن همسر و فرزند و چنین مواردی</w:t>
      </w:r>
      <w:r w:rsidR="00EB1065" w:rsidRPr="006A2D1A">
        <w:rPr>
          <w:rFonts w:hAnsi="AGA Arabesque"/>
          <w:spacing w:val="0"/>
          <w:rtl/>
        </w:rPr>
        <w:t>‌</w:t>
      </w:r>
      <w:r w:rsidRPr="006A2D1A">
        <w:rPr>
          <w:rFonts w:hAnsi="AGA Arabesque"/>
          <w:spacing w:val="0"/>
          <w:rtl/>
        </w:rPr>
        <w:t>ست که برای انسان، ناگوار می‌باشد. به‌هر حال، همه</w:t>
      </w:r>
      <w:r w:rsidR="00EB1065" w:rsidRPr="006A2D1A">
        <w:rPr>
          <w:rFonts w:hAnsi="AGA Arabesque"/>
          <w:spacing w:val="0"/>
          <w:rtl/>
        </w:rPr>
        <w:t>‌ی این‌ها از سوی الله متعال است؛</w:t>
      </w:r>
      <w:r w:rsidRPr="006A2D1A">
        <w:rPr>
          <w:rFonts w:hAnsi="AGA Arabesque"/>
          <w:spacing w:val="0"/>
          <w:rtl/>
        </w:rPr>
        <w:t xml:space="preserve"> چه نیک و چه بد و الله متعال، نیک و بد را به‌حکمت خویش رقم می‌زند؛ </w:t>
      </w:r>
      <w:r w:rsidR="000232C0" w:rsidRPr="006A2D1A">
        <w:rPr>
          <w:rFonts w:hAnsi="AGA Arabesque"/>
          <w:spacing w:val="0"/>
          <w:rtl/>
        </w:rPr>
        <w:t>چنان‌که</w:t>
      </w:r>
      <w:r w:rsidRPr="006A2D1A">
        <w:rPr>
          <w:rFonts w:hAnsi="AGA Arabesque"/>
          <w:spacing w:val="0"/>
          <w:rtl/>
        </w:rPr>
        <w:t xml:space="preserve"> می‌فرماید:</w:t>
      </w:r>
    </w:p>
    <w:p w:rsidR="00AA30B1" w:rsidRPr="006A2D1A" w:rsidRDefault="005B7C48" w:rsidP="005B7C4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وَنَب</w:t>
      </w:r>
      <w:r w:rsidRPr="006A2D1A">
        <w:rPr>
          <w:rFonts w:ascii="KFGQPC Uthmanic Script HAFS" w:hint="cs"/>
          <w:rtl/>
          <w:lang w:val="en-MY" w:eastAsia="en-MY" w:bidi="ar-SA"/>
        </w:rPr>
        <w:t>ۡ</w:t>
      </w:r>
      <w:r w:rsidRPr="006A2D1A">
        <w:rPr>
          <w:rFonts w:ascii="KFGQPC Uthmanic Script HAFS" w:hint="eastAsia"/>
          <w:rtl/>
          <w:lang w:val="en-MY" w:eastAsia="en-MY" w:bidi="ar-SA"/>
        </w:rPr>
        <w:t>لُوكُم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لشَّرِّ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w:t>
      </w:r>
      <w:r w:rsidRPr="006A2D1A">
        <w:rPr>
          <w:rFonts w:ascii="KFGQPC Uthmanic Script HAFS" w:hint="cs"/>
          <w:rtl/>
          <w:lang w:val="en-MY" w:eastAsia="en-MY" w:bidi="ar-SA"/>
        </w:rPr>
        <w:t>ۡ</w:t>
      </w:r>
      <w:r w:rsidRPr="006A2D1A">
        <w:rPr>
          <w:rFonts w:ascii="KFGQPC Uthmanic Script HAFS" w:hint="eastAsia"/>
          <w:rtl/>
          <w:lang w:val="en-MY" w:eastAsia="en-MY" w:bidi="ar-SA"/>
        </w:rPr>
        <w:t>نَة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hint="cs"/>
          <w:rtl/>
          <w:lang w:val="en-MY" w:eastAsia="en-MY" w:bidi="ar-SA"/>
        </w:rPr>
        <w:t>ۡ</w:t>
      </w:r>
      <w:r w:rsidRPr="006A2D1A">
        <w:rPr>
          <w:rFonts w:ascii="KFGQPC Uthmanic Script HAFS" w:hint="eastAsia"/>
          <w:rtl/>
          <w:lang w:val="en-MY" w:eastAsia="en-MY" w:bidi="ar-SA"/>
        </w:rPr>
        <w:t>جَعُونَ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٣٥</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AA30B1" w:rsidRPr="006A2D1A" w:rsidRDefault="00AA30B1" w:rsidP="00167AB1">
      <w:pPr>
        <w:pStyle w:val="a2"/>
        <w:rPr>
          <w:spacing w:val="0"/>
          <w:rtl/>
          <w:lang w:bidi="ar-SA"/>
        </w:rPr>
      </w:pPr>
      <w:r w:rsidRPr="006A2D1A">
        <w:rPr>
          <w:spacing w:val="0"/>
          <w:rtl/>
          <w:lang w:bidi="ar-SA"/>
        </w:rPr>
        <w:t>و شما را برای آزمایش با انواع نیک و بد می‌آزماییم و به‌سوی ما بازگردانده می‌شوید.</w:t>
      </w:r>
    </w:p>
    <w:p w:rsidR="00AA30B1" w:rsidRPr="006A2D1A" w:rsidRDefault="00DC7AC6" w:rsidP="00167AB1">
      <w:pPr>
        <w:pStyle w:val="PlainText"/>
        <w:rPr>
          <w:rFonts w:hAnsi="AGA Arabesque" w:hint="eastAsia"/>
          <w:spacing w:val="0"/>
          <w:rtl/>
        </w:rPr>
      </w:pPr>
      <w:r w:rsidRPr="006A2D1A">
        <w:rPr>
          <w:rFonts w:hAnsi="AGA Arabesque"/>
          <w:spacing w:val="0"/>
          <w:rtl/>
        </w:rPr>
        <w:t xml:space="preserve">اگر الله متعال، حکمت و مصلحت را در امر ناگوار و بدی بداند، تقدیر بد را رقم می‌زند؛ چون به‌طور قطع منافع و </w:t>
      </w:r>
      <w:r w:rsidR="00EB1065" w:rsidRPr="006A2D1A">
        <w:rPr>
          <w:rFonts w:hAnsi="AGA Arabesque"/>
          <w:spacing w:val="0"/>
          <w:rtl/>
        </w:rPr>
        <w:t>مصلحت‌های زیادی در آن وجود دارد؛</w:t>
      </w:r>
      <w:r w:rsidRPr="006A2D1A">
        <w:rPr>
          <w:rFonts w:hAnsi="AGA Arabesque"/>
          <w:spacing w:val="0"/>
          <w:rtl/>
        </w:rPr>
        <w:t xml:space="preserve"> زیرا می‌فرماید:</w:t>
      </w:r>
    </w:p>
    <w:p w:rsidR="002512A1" w:rsidRPr="006A2D1A" w:rsidRDefault="00B51F56" w:rsidP="00B51F56">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ظَهَرَ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فَسَادُ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بَح</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كَسَبَت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لِيُذِيقَهُم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جِعُونَ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٤١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الروم</w:t>
      </w:r>
      <w:r w:rsidRPr="006A2D1A">
        <w:rPr>
          <w:rStyle w:val="Char7"/>
          <w:rtl/>
        </w:rPr>
        <w:t xml:space="preserve">: </w:t>
      </w:r>
      <w:r w:rsidRPr="006A2D1A">
        <w:rPr>
          <w:rStyle w:val="Char7"/>
          <w:rFonts w:hint="cs"/>
          <w:rtl/>
        </w:rPr>
        <w:t>٤١</w:t>
      </w:r>
      <w:r w:rsidRPr="006A2D1A">
        <w:rPr>
          <w:rStyle w:val="Char7"/>
          <w:rtl/>
        </w:rPr>
        <w:t xml:space="preserve">]  </w:t>
      </w:r>
      <w:r w:rsidR="003113C5" w:rsidRPr="006A2D1A">
        <w:rPr>
          <w:rStyle w:val="Char7"/>
          <w:rtl/>
        </w:rPr>
        <w:tab/>
      </w:r>
    </w:p>
    <w:p w:rsidR="00AA30B1" w:rsidRPr="006A2D1A" w:rsidRDefault="002512A1" w:rsidP="00167AB1">
      <w:pPr>
        <w:pStyle w:val="a2"/>
        <w:rPr>
          <w:spacing w:val="0"/>
          <w:rtl/>
          <w:lang w:bidi="ar-SA"/>
        </w:rPr>
      </w:pPr>
      <w:r w:rsidRPr="006A2D1A">
        <w:rPr>
          <w:spacing w:val="0"/>
          <w:rtl/>
          <w:lang w:bidi="ar-SA"/>
        </w:rPr>
        <w:t>به سبب کارهایی که مردم انجام داده‌اند، در دریا و خشکی، فساد و تباهی پدیدار گشته است تا (پروردگار) سزای بخشی از اعمالشان را به آنان بچشاند؛ باشد که (به سوی حق) باز‌گردند.</w:t>
      </w:r>
    </w:p>
    <w:p w:rsidR="0057030B" w:rsidRPr="006A2D1A" w:rsidRDefault="002512A1" w:rsidP="00522994">
      <w:pPr>
        <w:pStyle w:val="PlainText"/>
        <w:spacing w:line="228" w:lineRule="auto"/>
        <w:rPr>
          <w:spacing w:val="0"/>
          <w:rtl/>
        </w:rPr>
      </w:pPr>
      <w:r w:rsidRPr="006A2D1A">
        <w:rPr>
          <w:spacing w:val="0"/>
          <w:rtl/>
        </w:rPr>
        <w:t>شاید کسی بگوید: آیا این فرموده‌ی پیامبر</w:t>
      </w:r>
      <w:r w:rsidRPr="006A2D1A">
        <w:rPr>
          <w:spacing w:val="0"/>
        </w:rPr>
        <w:sym w:font="AGA Arabesque" w:char="F072"/>
      </w:r>
      <w:r w:rsidRPr="006A2D1A">
        <w:rPr>
          <w:spacing w:val="0"/>
          <w:rtl/>
        </w:rPr>
        <w:t xml:space="preserve"> که بای</w:t>
      </w:r>
      <w:r w:rsidR="00EB1065" w:rsidRPr="006A2D1A">
        <w:rPr>
          <w:spacing w:val="0"/>
          <w:rtl/>
        </w:rPr>
        <w:t>د به تقدیر نیک و بد از سوی الله</w:t>
      </w:r>
      <w:r w:rsidRPr="006A2D1A">
        <w:rPr>
          <w:spacing w:val="0"/>
          <w:rtl/>
        </w:rPr>
        <w:t xml:space="preserve"> ایمان داشت، با این فرموده‌اش در تعارض نیست که: </w:t>
      </w:r>
      <w:r w:rsidRPr="006A2D1A">
        <w:rPr>
          <w:rStyle w:val="Char1"/>
          <w:spacing w:val="0"/>
          <w:rtl/>
          <w:lang w:bidi="ar-SA"/>
        </w:rPr>
        <w:t>«</w:t>
      </w:r>
      <w:r w:rsidR="00EB1065" w:rsidRPr="006A2D1A">
        <w:rPr>
          <w:rStyle w:val="Char1"/>
          <w:spacing w:val="0"/>
          <w:rtl/>
          <w:lang w:bidi="ar-SA"/>
        </w:rPr>
        <w:t>الشَّرُّ لَيْسَ إِلَيْكَ</w:t>
      </w:r>
      <w:r w:rsidRPr="006A2D1A">
        <w:rPr>
          <w:rStyle w:val="Char1"/>
          <w:spacing w:val="0"/>
          <w:rtl/>
          <w:lang w:bidi="ar-SA"/>
        </w:rPr>
        <w:t>»</w:t>
      </w:r>
      <w:r w:rsidR="00EB1065" w:rsidRPr="006A2D1A">
        <w:rPr>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26"/>
      </w:r>
      <w:r w:rsidR="003A729F" w:rsidRPr="006A2D1A">
        <w:rPr>
          <w:rStyle w:val="FootnoteReference"/>
          <w:rFonts w:cs="B Lotus"/>
          <w:spacing w:val="0"/>
          <w:szCs w:val="28"/>
          <w:rtl/>
        </w:rPr>
        <w:t>)</w:t>
      </w:r>
      <w:r w:rsidR="0057030B" w:rsidRPr="006A2D1A">
        <w:rPr>
          <w:spacing w:val="0"/>
          <w:rtl/>
        </w:rPr>
        <w:t xml:space="preserve"> یعنی: «شر و بدی، به تو نسبت داده نمی‌شود».</w:t>
      </w:r>
    </w:p>
    <w:p w:rsidR="002512A1" w:rsidRPr="006A2D1A" w:rsidRDefault="0057030B" w:rsidP="00167AB1">
      <w:pPr>
        <w:pStyle w:val="PlainText"/>
        <w:rPr>
          <w:spacing w:val="0"/>
          <w:rtl/>
        </w:rPr>
      </w:pPr>
      <w:r w:rsidRPr="006A2D1A">
        <w:rPr>
          <w:spacing w:val="0"/>
          <w:rtl/>
        </w:rPr>
        <w:t>پاسخ: به‌طور قطع شرّ محض، به هیچ عنوان در افعال خدواند</w:t>
      </w:r>
      <w:r w:rsidRPr="006A2D1A">
        <w:rPr>
          <w:spacing w:val="0"/>
        </w:rPr>
        <w:sym w:font="AGA Arabesque" w:char="F055"/>
      </w:r>
      <w:r w:rsidRPr="006A2D1A">
        <w:rPr>
          <w:spacing w:val="0"/>
          <w:rtl/>
        </w:rPr>
        <w:t xml:space="preserve"> وجود ندارد. منظور از شرّ محض، بدی و شرّی</w:t>
      </w:r>
      <w:r w:rsidR="00EB1065" w:rsidRPr="006A2D1A">
        <w:rPr>
          <w:spacing w:val="0"/>
          <w:rtl/>
        </w:rPr>
        <w:t>‌ست که هیچ خیری در آن نیست؛</w:t>
      </w:r>
      <w:r w:rsidRPr="006A2D1A">
        <w:rPr>
          <w:spacing w:val="0"/>
          <w:rtl/>
        </w:rPr>
        <w:t xml:space="preserve"> نه در حال ح</w:t>
      </w:r>
      <w:r w:rsidR="00EB1065" w:rsidRPr="006A2D1A">
        <w:rPr>
          <w:spacing w:val="0"/>
          <w:rtl/>
        </w:rPr>
        <w:t>ا</w:t>
      </w:r>
      <w:r w:rsidRPr="006A2D1A">
        <w:rPr>
          <w:spacing w:val="0"/>
          <w:rtl/>
        </w:rPr>
        <w:t>ضر و نه در آینده. محال است که چنین شری در افع</w:t>
      </w:r>
      <w:r w:rsidR="00EB1065" w:rsidRPr="006A2D1A">
        <w:rPr>
          <w:spacing w:val="0"/>
          <w:rtl/>
        </w:rPr>
        <w:t>ال خداوند متعال وجود داشته باشد؛ زیرا بدی یا شری که الله متعال</w:t>
      </w:r>
      <w:r w:rsidRPr="006A2D1A">
        <w:rPr>
          <w:spacing w:val="0"/>
          <w:rtl/>
        </w:rPr>
        <w:t xml:space="preserve"> مقدّر می‌کند، حتماً پایان نیکی دارد و یا اگر برای عده‌ای </w:t>
      </w:r>
      <w:r w:rsidR="00EB1065" w:rsidRPr="006A2D1A">
        <w:rPr>
          <w:spacing w:val="0"/>
          <w:rtl/>
        </w:rPr>
        <w:t>بد و ناگوار است، برای برخی دیگر</w:t>
      </w:r>
      <w:r w:rsidRPr="006A2D1A">
        <w:rPr>
          <w:spacing w:val="0"/>
          <w:rtl/>
        </w:rPr>
        <w:t xml:space="preserve"> س</w:t>
      </w:r>
      <w:r w:rsidR="00EB1065" w:rsidRPr="006A2D1A">
        <w:rPr>
          <w:spacing w:val="0"/>
          <w:rtl/>
        </w:rPr>
        <w:t>ودمند می‌باشد یا خیری در آن است؛ مثلاً الله متعال</w:t>
      </w:r>
      <w:r w:rsidRPr="006A2D1A">
        <w:rPr>
          <w:spacing w:val="0"/>
          <w:rtl/>
        </w:rPr>
        <w:t xml:space="preserve"> باران فراوانی نازل می‌کند که در نتیجه‌ی آن، بسیاری از کشتزارها از میان می‌رود؛ اما به‌طور ک</w:t>
      </w:r>
      <w:r w:rsidR="00EB1065" w:rsidRPr="006A2D1A">
        <w:rPr>
          <w:spacing w:val="0"/>
          <w:rtl/>
        </w:rPr>
        <w:t>لی برای ذخیره‌ی آب‌های زیرزمینی</w:t>
      </w:r>
      <w:r w:rsidRPr="006A2D1A">
        <w:rPr>
          <w:spacing w:val="0"/>
          <w:rtl/>
        </w:rPr>
        <w:t xml:space="preserve"> مفید است و بسیاری</w:t>
      </w:r>
      <w:r w:rsidR="00EB1065" w:rsidRPr="006A2D1A">
        <w:rPr>
          <w:spacing w:val="0"/>
          <w:rtl/>
        </w:rPr>
        <w:t xml:space="preserve"> </w:t>
      </w:r>
      <w:r w:rsidRPr="006A2D1A">
        <w:rPr>
          <w:spacing w:val="0"/>
          <w:rtl/>
        </w:rPr>
        <w:t>ا</w:t>
      </w:r>
      <w:r w:rsidR="00EB1065" w:rsidRPr="006A2D1A">
        <w:rPr>
          <w:spacing w:val="0"/>
          <w:rtl/>
        </w:rPr>
        <w:t>ز مردم</w:t>
      </w:r>
      <w:r w:rsidRPr="006A2D1A">
        <w:rPr>
          <w:spacing w:val="0"/>
          <w:rtl/>
        </w:rPr>
        <w:t xml:space="preserve"> از آن نفع می‌برند. لذا </w:t>
      </w:r>
      <w:r w:rsidR="00EB1065" w:rsidRPr="006A2D1A">
        <w:rPr>
          <w:spacing w:val="0"/>
          <w:rtl/>
        </w:rPr>
        <w:t>ا</w:t>
      </w:r>
      <w:r w:rsidRPr="006A2D1A">
        <w:rPr>
          <w:spacing w:val="0"/>
          <w:rtl/>
        </w:rPr>
        <w:t>گرچه برای عده</w:t>
      </w:r>
      <w:r w:rsidR="00EB1065" w:rsidRPr="006A2D1A">
        <w:rPr>
          <w:spacing w:val="0"/>
          <w:rtl/>
        </w:rPr>
        <w:t>‌</w:t>
      </w:r>
      <w:r w:rsidR="001D5E1E" w:rsidRPr="006A2D1A">
        <w:rPr>
          <w:spacing w:val="0"/>
          <w:rtl/>
        </w:rPr>
        <w:t>ای، بد بوده یا زیان داشته؛</w:t>
      </w:r>
      <w:r w:rsidRPr="006A2D1A">
        <w:rPr>
          <w:spacing w:val="0"/>
          <w:rtl/>
        </w:rPr>
        <w:t xml:space="preserve"> اما برای </w:t>
      </w:r>
      <w:r w:rsidR="001D5E1E" w:rsidRPr="006A2D1A">
        <w:rPr>
          <w:spacing w:val="0"/>
          <w:rtl/>
        </w:rPr>
        <w:t>برخی دیگر،  خوب و مفید بوده است؛</w:t>
      </w:r>
      <w:r w:rsidRPr="006A2D1A">
        <w:rPr>
          <w:spacing w:val="0"/>
          <w:rtl/>
        </w:rPr>
        <w:t xml:space="preserve"> یعنی از یک‌سو، خوب می‌باشد و از سوی دیگر، بد.</w:t>
      </w:r>
    </w:p>
    <w:p w:rsidR="0057030B" w:rsidRPr="006A2D1A" w:rsidRDefault="0057030B" w:rsidP="00167AB1">
      <w:pPr>
        <w:pStyle w:val="PlainText"/>
        <w:rPr>
          <w:spacing w:val="0"/>
          <w:rtl/>
        </w:rPr>
      </w:pPr>
      <w:r w:rsidRPr="006A2D1A">
        <w:rPr>
          <w:spacing w:val="0"/>
          <w:rtl/>
        </w:rPr>
        <w:t>علاوه بر این، باید بدانیم که تقدیر بدی که از سوی الله برای انسان رقم می</w:t>
      </w:r>
      <w:r w:rsidR="001D5E1E" w:rsidRPr="006A2D1A">
        <w:rPr>
          <w:spacing w:val="0"/>
          <w:rtl/>
        </w:rPr>
        <w:t>‌خورد، در حقیقت</w:t>
      </w:r>
      <w:r w:rsidRPr="006A2D1A">
        <w:rPr>
          <w:spacing w:val="0"/>
          <w:rtl/>
        </w:rPr>
        <w:t xml:space="preserve"> خیر است؛ زیرا اگر انسان به نیت اجر </w:t>
      </w:r>
      <w:r w:rsidR="001D5E1E" w:rsidRPr="006A2D1A">
        <w:rPr>
          <w:spacing w:val="0"/>
          <w:rtl/>
        </w:rPr>
        <w:t>و پاداش</w:t>
      </w:r>
      <w:r w:rsidRPr="006A2D1A">
        <w:rPr>
          <w:spacing w:val="0"/>
          <w:rtl/>
        </w:rPr>
        <w:t xml:space="preserve"> صبر کند، به اجر و پاداشی دست می‌یابد</w:t>
      </w:r>
      <w:r w:rsidR="001D5E1E" w:rsidRPr="006A2D1A">
        <w:rPr>
          <w:spacing w:val="0"/>
          <w:rtl/>
        </w:rPr>
        <w:t xml:space="preserve"> </w:t>
      </w:r>
      <w:r w:rsidRPr="006A2D1A">
        <w:rPr>
          <w:spacing w:val="0"/>
          <w:rtl/>
        </w:rPr>
        <w:t xml:space="preserve">که به‌مراتب از ضرر و زیانی که به </w:t>
      </w:r>
      <w:r w:rsidR="001D5E1E" w:rsidRPr="006A2D1A">
        <w:rPr>
          <w:spacing w:val="0"/>
          <w:rtl/>
        </w:rPr>
        <w:t xml:space="preserve">او </w:t>
      </w:r>
      <w:r w:rsidRPr="006A2D1A">
        <w:rPr>
          <w:spacing w:val="0"/>
          <w:rtl/>
        </w:rPr>
        <w:t>رسیده، بیش‌تر است.</w:t>
      </w:r>
    </w:p>
    <w:p w:rsidR="0057030B" w:rsidRPr="006A2D1A" w:rsidRDefault="0057030B" w:rsidP="00167AB1">
      <w:pPr>
        <w:pStyle w:val="PlainText"/>
        <w:rPr>
          <w:spacing w:val="0"/>
          <w:rtl/>
        </w:rPr>
      </w:pPr>
      <w:r w:rsidRPr="006A2D1A">
        <w:rPr>
          <w:spacing w:val="0"/>
          <w:rtl/>
        </w:rPr>
        <w:t>گفته می‌شود:</w:t>
      </w:r>
      <w:r w:rsidR="009E0CFC" w:rsidRPr="006A2D1A">
        <w:rPr>
          <w:spacing w:val="0"/>
          <w:rtl/>
        </w:rPr>
        <w:t xml:space="preserve"> انگشت یا دست بانویی عبادت‌گزار</w:t>
      </w:r>
      <w:r w:rsidR="001D5E1E" w:rsidRPr="006A2D1A">
        <w:rPr>
          <w:spacing w:val="0"/>
          <w:rtl/>
        </w:rPr>
        <w:t xml:space="preserve"> قطع شد؛</w:t>
      </w:r>
      <w:r w:rsidRPr="006A2D1A">
        <w:rPr>
          <w:spacing w:val="0"/>
          <w:rtl/>
        </w:rPr>
        <w:t xml:space="preserve"> ولی </w:t>
      </w:r>
      <w:r w:rsidR="001D5E1E" w:rsidRPr="006A2D1A">
        <w:rPr>
          <w:spacing w:val="0"/>
          <w:rtl/>
        </w:rPr>
        <w:t>او</w:t>
      </w:r>
      <w:r w:rsidR="009E0CFC" w:rsidRPr="006A2D1A">
        <w:rPr>
          <w:spacing w:val="0"/>
          <w:rtl/>
        </w:rPr>
        <w:t xml:space="preserve"> صبر کرد و شکر خدا گفت.</w:t>
      </w:r>
      <w:r w:rsidR="001D5E1E" w:rsidRPr="006A2D1A">
        <w:rPr>
          <w:spacing w:val="0"/>
          <w:rtl/>
        </w:rPr>
        <w:t xml:space="preserve"> به او گفتند: انگشتت</w:t>
      </w:r>
      <w:r w:rsidRPr="006A2D1A">
        <w:rPr>
          <w:spacing w:val="0"/>
          <w:rtl/>
        </w:rPr>
        <w:t xml:space="preserve"> این‌طور شده و تو الحمدلله می‌گویی؟! پاسخ داد: </w:t>
      </w:r>
      <w:r w:rsidR="009E0CFC" w:rsidRPr="006A2D1A">
        <w:rPr>
          <w:spacing w:val="0"/>
          <w:rtl/>
        </w:rPr>
        <w:t>«</w:t>
      </w:r>
      <w:r w:rsidRPr="006A2D1A">
        <w:rPr>
          <w:spacing w:val="0"/>
          <w:rtl/>
        </w:rPr>
        <w:t>حلاوت و شیرینیِ اجرش، تلخی صبر را از یادم برد</w:t>
      </w:r>
      <w:r w:rsidR="009E0CFC" w:rsidRPr="006A2D1A">
        <w:rPr>
          <w:spacing w:val="0"/>
          <w:rtl/>
        </w:rPr>
        <w:t>»</w:t>
      </w:r>
      <w:r w:rsidRPr="006A2D1A">
        <w:rPr>
          <w:spacing w:val="0"/>
          <w:rtl/>
        </w:rPr>
        <w:t>.</w:t>
      </w:r>
    </w:p>
    <w:p w:rsidR="009E0CFC" w:rsidRPr="006A2D1A" w:rsidRDefault="009E0CFC" w:rsidP="00167AB1">
      <w:pPr>
        <w:pStyle w:val="PlainText"/>
        <w:rPr>
          <w:spacing w:val="0"/>
          <w:rtl/>
        </w:rPr>
      </w:pPr>
      <w:r w:rsidRPr="006A2D1A">
        <w:rPr>
          <w:spacing w:val="0"/>
          <w:rtl/>
        </w:rPr>
        <w:t>هم‌چنین باید توجه داشته باشیم که شر یا بدی، حقیقتی</w:t>
      </w:r>
      <w:r w:rsidR="001D5E1E" w:rsidRPr="006A2D1A">
        <w:rPr>
          <w:spacing w:val="0"/>
          <w:rtl/>
        </w:rPr>
        <w:t>‌</w:t>
      </w:r>
      <w:r w:rsidRPr="006A2D1A">
        <w:rPr>
          <w:spacing w:val="0"/>
          <w:rtl/>
        </w:rPr>
        <w:t xml:space="preserve">ست که در </w:t>
      </w:r>
      <w:r w:rsidR="001D5E1E" w:rsidRPr="006A2D1A">
        <w:rPr>
          <w:spacing w:val="0"/>
          <w:rtl/>
        </w:rPr>
        <w:t>ا</w:t>
      </w:r>
      <w:r w:rsidRPr="006A2D1A">
        <w:rPr>
          <w:spacing w:val="0"/>
          <w:rtl/>
        </w:rPr>
        <w:t>فع</w:t>
      </w:r>
      <w:r w:rsidR="001D5E1E" w:rsidRPr="006A2D1A">
        <w:rPr>
          <w:spacing w:val="0"/>
          <w:rtl/>
        </w:rPr>
        <w:t>ا</w:t>
      </w:r>
      <w:r w:rsidRPr="006A2D1A">
        <w:rPr>
          <w:spacing w:val="0"/>
          <w:rtl/>
        </w:rPr>
        <w:t>ل</w:t>
      </w:r>
      <w:r w:rsidR="001D5E1E" w:rsidRPr="006A2D1A">
        <w:rPr>
          <w:spacing w:val="0"/>
          <w:rtl/>
        </w:rPr>
        <w:t>ِ</w:t>
      </w:r>
      <w:r w:rsidRPr="006A2D1A">
        <w:rPr>
          <w:spacing w:val="0"/>
          <w:rtl/>
        </w:rPr>
        <w:t xml:space="preserve"> الله، هیچ جایی ندارد و فقط در مفعول اوست.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27"/>
      </w:r>
      <w:r w:rsidR="003A729F" w:rsidRPr="006A2D1A">
        <w:rPr>
          <w:rStyle w:val="FootnoteReference"/>
          <w:rFonts w:cs="B Lotus"/>
          <w:spacing w:val="0"/>
          <w:szCs w:val="28"/>
          <w:rtl/>
        </w:rPr>
        <w:t>)</w:t>
      </w:r>
      <w:r w:rsidR="00BB3A8F" w:rsidRPr="006A2D1A">
        <w:rPr>
          <w:spacing w:val="0"/>
          <w:rtl/>
        </w:rPr>
        <w:t xml:space="preserve"> الله</w:t>
      </w:r>
      <w:r w:rsidR="00BB3A8F" w:rsidRPr="006A2D1A">
        <w:rPr>
          <w:spacing w:val="0"/>
        </w:rPr>
        <w:sym w:font="AGA Arabesque" w:char="F055"/>
      </w:r>
      <w:r w:rsidR="00BB3A8F" w:rsidRPr="006A2D1A">
        <w:rPr>
          <w:spacing w:val="0"/>
          <w:rtl/>
        </w:rPr>
        <w:t xml:space="preserve"> می‌فرماید:</w:t>
      </w:r>
    </w:p>
    <w:p w:rsidR="00BB3A8F"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أَعُوذُ</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فَلَقِ</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الفلق</w:t>
      </w:r>
      <w:r w:rsidRPr="006A2D1A">
        <w:rPr>
          <w:rStyle w:val="Char7"/>
          <w:rtl/>
        </w:rPr>
        <w:t xml:space="preserve">: </w:t>
      </w:r>
      <w:r w:rsidRPr="006A2D1A">
        <w:rPr>
          <w:rStyle w:val="Char7"/>
          <w:rFonts w:hint="cs"/>
          <w:rtl/>
        </w:rPr>
        <w:t>١</w:t>
      </w:r>
      <w:r w:rsidRPr="006A2D1A">
        <w:rPr>
          <w:rStyle w:val="Char7"/>
          <w:rFonts w:hint="eastAsia"/>
          <w:rtl/>
        </w:rPr>
        <w:t>،</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BB3A8F" w:rsidRPr="006A2D1A" w:rsidRDefault="00BB3A8F" w:rsidP="00167AB1">
      <w:pPr>
        <w:pStyle w:val="a2"/>
        <w:rPr>
          <w:spacing w:val="0"/>
          <w:rtl/>
          <w:lang w:bidi="ar-SA"/>
        </w:rPr>
      </w:pPr>
      <w:r w:rsidRPr="006A2D1A">
        <w:rPr>
          <w:spacing w:val="0"/>
          <w:rtl/>
          <w:lang w:bidi="ar-SA"/>
        </w:rPr>
        <w:t>بگو: به پروردگار سپيده‌دم پناه مى‌برم، از شرّ آن‌چه آفریده است.</w:t>
      </w:r>
    </w:p>
    <w:p w:rsidR="00BB3A8F" w:rsidRPr="006A2D1A" w:rsidRDefault="00BB3A8F" w:rsidP="00167AB1">
      <w:pPr>
        <w:jc w:val="lowKashida"/>
        <w:rPr>
          <w:spacing w:val="0"/>
          <w:rtl/>
          <w:lang w:bidi="ar-SA"/>
        </w:rPr>
      </w:pPr>
      <w:r w:rsidRPr="006A2D1A">
        <w:rPr>
          <w:spacing w:val="0"/>
          <w:rtl/>
          <w:lang w:bidi="ar-SA"/>
        </w:rPr>
        <w:t>به عب</w:t>
      </w:r>
      <w:r w:rsidR="001D5E1E" w:rsidRPr="006A2D1A">
        <w:rPr>
          <w:spacing w:val="0"/>
          <w:rtl/>
          <w:lang w:bidi="ar-SA"/>
        </w:rPr>
        <w:t>ارت دیگر، از شرّی که الله متعال</w:t>
      </w:r>
      <w:r w:rsidRPr="006A2D1A">
        <w:rPr>
          <w:spacing w:val="0"/>
          <w:rtl/>
          <w:lang w:bidi="ar-SA"/>
        </w:rPr>
        <w:t xml:space="preserve"> آفریده است، به او پناه می‌برم.</w:t>
      </w:r>
    </w:p>
    <w:p w:rsidR="00BB3A8F" w:rsidRPr="006A2D1A" w:rsidRDefault="00BB3A8F" w:rsidP="004B07BD">
      <w:pPr>
        <w:jc w:val="lowKashida"/>
        <w:rPr>
          <w:spacing w:val="0"/>
          <w:rtl/>
          <w:lang w:bidi="ar-SA"/>
        </w:rPr>
      </w:pPr>
      <w:r w:rsidRPr="006A2D1A">
        <w:rPr>
          <w:spacing w:val="0"/>
          <w:rtl/>
          <w:lang w:bidi="ar-SA"/>
        </w:rPr>
        <w:t>فرض کنید یکی از نزدیکان شما بیمار است و شما را را</w:t>
      </w:r>
      <w:r w:rsidR="004B07BD" w:rsidRPr="006A2D1A">
        <w:rPr>
          <w:rFonts w:hint="cs"/>
          <w:spacing w:val="0"/>
          <w:rtl/>
          <w:lang w:bidi="ar-SA"/>
        </w:rPr>
        <w:t>هن</w:t>
      </w:r>
      <w:r w:rsidRPr="006A2D1A">
        <w:rPr>
          <w:spacing w:val="0"/>
          <w:rtl/>
          <w:lang w:bidi="ar-SA"/>
        </w:rPr>
        <w:t>مایی می‌کنند که باید او را داغ کنید تا خوب شود؛ شما نیز برای بهبود او، د</w:t>
      </w:r>
      <w:r w:rsidR="001D5E1E" w:rsidRPr="006A2D1A">
        <w:rPr>
          <w:spacing w:val="0"/>
          <w:rtl/>
          <w:lang w:bidi="ar-SA"/>
        </w:rPr>
        <w:t>اغش می‌کنید. بدون شک داغ کردن، دردناک است؛ اما این کار شما، بد نیست؛</w:t>
      </w:r>
      <w:r w:rsidRPr="006A2D1A">
        <w:rPr>
          <w:spacing w:val="0"/>
          <w:rtl/>
          <w:lang w:bidi="ar-SA"/>
        </w:rPr>
        <w:t xml:space="preserve"> بلکه برای بیمار، خوب است. چون شما به امید خوب شدن او، داغش می‌کنید. </w:t>
      </w:r>
      <w:r w:rsidR="001A4EE7" w:rsidRPr="006A2D1A">
        <w:rPr>
          <w:spacing w:val="0"/>
          <w:rtl/>
          <w:lang w:bidi="ar-SA"/>
        </w:rPr>
        <w:t>همین‌طور این فعل الله</w:t>
      </w:r>
      <w:r w:rsidR="001A4EE7" w:rsidRPr="006A2D1A">
        <w:rPr>
          <w:spacing w:val="0"/>
          <w:lang w:bidi="ar-SA"/>
        </w:rPr>
        <w:sym w:font="AGA Arabesque" w:char="F055"/>
      </w:r>
      <w:r w:rsidR="001A4EE7" w:rsidRPr="006A2D1A">
        <w:rPr>
          <w:spacing w:val="0"/>
          <w:rtl/>
          <w:lang w:bidi="ar-SA"/>
        </w:rPr>
        <w:t xml:space="preserve"> که امور ناخوشایندی پدید می‌آورد، بد نیست؛ گرچه این امور پدیدآمده، </w:t>
      </w:r>
      <w:r w:rsidR="001D5E1E" w:rsidRPr="006A2D1A">
        <w:rPr>
          <w:spacing w:val="0"/>
          <w:rtl/>
          <w:lang w:bidi="ar-SA"/>
        </w:rPr>
        <w:t xml:space="preserve">به‌ظاهر </w:t>
      </w:r>
      <w:r w:rsidR="001A4EE7" w:rsidRPr="006A2D1A">
        <w:rPr>
          <w:spacing w:val="0"/>
          <w:rtl/>
          <w:lang w:bidi="ar-SA"/>
        </w:rPr>
        <w:t>بد و ناگوار به‌نظر می‌رس</w:t>
      </w:r>
      <w:r w:rsidR="00D61EF8" w:rsidRPr="006A2D1A">
        <w:rPr>
          <w:spacing w:val="0"/>
          <w:rtl/>
          <w:lang w:bidi="ar-SA"/>
        </w:rPr>
        <w:t>ن</w:t>
      </w:r>
      <w:r w:rsidR="001A4EE7" w:rsidRPr="006A2D1A">
        <w:rPr>
          <w:spacing w:val="0"/>
          <w:rtl/>
          <w:lang w:bidi="ar-SA"/>
        </w:rPr>
        <w:t>د</w:t>
      </w:r>
      <w:r w:rsidR="001D5E1E" w:rsidRPr="006A2D1A">
        <w:rPr>
          <w:spacing w:val="0"/>
          <w:rtl/>
          <w:lang w:bidi="ar-SA"/>
        </w:rPr>
        <w:t>؛</w:t>
      </w:r>
      <w:r w:rsidR="001A4EE7" w:rsidRPr="006A2D1A">
        <w:rPr>
          <w:spacing w:val="0"/>
          <w:rtl/>
          <w:lang w:bidi="ar-SA"/>
        </w:rPr>
        <w:t xml:space="preserve"> چرا</w:t>
      </w:r>
      <w:r w:rsidR="001D5E1E" w:rsidRPr="006A2D1A">
        <w:rPr>
          <w:spacing w:val="0"/>
          <w:rtl/>
          <w:lang w:bidi="ar-SA"/>
        </w:rPr>
        <w:t>که</w:t>
      </w:r>
      <w:r w:rsidR="001A4EE7" w:rsidRPr="006A2D1A">
        <w:rPr>
          <w:spacing w:val="0"/>
          <w:rtl/>
          <w:lang w:bidi="ar-SA"/>
        </w:rPr>
        <w:t xml:space="preserve"> خیر فراوانی در پی دار</w:t>
      </w:r>
      <w:r w:rsidR="00D61EF8" w:rsidRPr="006A2D1A">
        <w:rPr>
          <w:spacing w:val="0"/>
          <w:rtl/>
          <w:lang w:bidi="ar-SA"/>
        </w:rPr>
        <w:t>ن</w:t>
      </w:r>
      <w:r w:rsidR="001A4EE7" w:rsidRPr="006A2D1A">
        <w:rPr>
          <w:spacing w:val="0"/>
          <w:rtl/>
          <w:lang w:bidi="ar-SA"/>
        </w:rPr>
        <w:t>د. شاید کسی بپرسد: پس چرا الله</w:t>
      </w:r>
      <w:r w:rsidR="001A4EE7" w:rsidRPr="006A2D1A">
        <w:rPr>
          <w:spacing w:val="0"/>
          <w:lang w:bidi="ar-SA"/>
        </w:rPr>
        <w:sym w:font="AGA Arabesque" w:char="F055"/>
      </w:r>
      <w:r w:rsidR="001A4EE7" w:rsidRPr="006A2D1A">
        <w:rPr>
          <w:spacing w:val="0"/>
          <w:rtl/>
          <w:lang w:bidi="ar-SA"/>
        </w:rPr>
        <w:t xml:space="preserve"> فرموده است:</w:t>
      </w:r>
    </w:p>
    <w:p w:rsidR="00B51F56" w:rsidRPr="006A2D1A" w:rsidRDefault="00B51F56" w:rsidP="00B51F56">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أَصَابَكَ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حَسَنَة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أَصَابَكَ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سَيِّئَة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سِكَ</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1A4EE7" w:rsidRPr="006A2D1A" w:rsidRDefault="00B51F56" w:rsidP="00B51F56">
      <w:pPr>
        <w:pStyle w:val="a6"/>
        <w:rPr>
          <w:rtl/>
        </w:rPr>
      </w:pPr>
      <w:r w:rsidRPr="006A2D1A">
        <w:rPr>
          <w:lang w:val="en-MY" w:eastAsia="en-MY"/>
        </w:rPr>
        <w:tab/>
      </w:r>
      <w:r w:rsidRPr="006A2D1A">
        <w:rPr>
          <w:rtl/>
          <w:lang w:val="en-MY" w:eastAsia="en-MY"/>
        </w:rPr>
        <w:t>[</w:t>
      </w:r>
      <w:r w:rsidRPr="006A2D1A">
        <w:rPr>
          <w:rFonts w:hint="eastAsia"/>
          <w:rtl/>
          <w:lang w:val="en-MY" w:eastAsia="en-MY"/>
        </w:rPr>
        <w:t>النساء</w:t>
      </w:r>
      <w:r w:rsidRPr="006A2D1A">
        <w:rPr>
          <w:rtl/>
          <w:lang w:val="en-MY" w:eastAsia="en-MY"/>
        </w:rPr>
        <w:t xml:space="preserve"> : </w:t>
      </w:r>
      <w:r w:rsidRPr="006A2D1A">
        <w:rPr>
          <w:rFonts w:hint="cs"/>
          <w:rtl/>
          <w:lang w:val="en-MY" w:eastAsia="en-MY"/>
        </w:rPr>
        <w:t>٧٩</w:t>
      </w:r>
      <w:r w:rsidRPr="006A2D1A">
        <w:rPr>
          <w:rtl/>
          <w:lang w:val="en-MY" w:eastAsia="en-MY"/>
        </w:rPr>
        <w:t xml:space="preserve">]  </w:t>
      </w:r>
      <w:r w:rsidR="003113C5" w:rsidRPr="006A2D1A">
        <w:rPr>
          <w:rtl/>
        </w:rPr>
        <w:tab/>
      </w:r>
    </w:p>
    <w:p w:rsidR="001A4EE7" w:rsidRPr="006A2D1A" w:rsidRDefault="001A4EE7" w:rsidP="00167AB1">
      <w:pPr>
        <w:pStyle w:val="a2"/>
        <w:rPr>
          <w:spacing w:val="0"/>
          <w:rtl/>
          <w:lang w:bidi="ar-SA"/>
        </w:rPr>
      </w:pPr>
      <w:r w:rsidRPr="006A2D1A">
        <w:rPr>
          <w:spacing w:val="0"/>
          <w:rtl/>
          <w:lang w:bidi="ar-SA"/>
        </w:rPr>
        <w:t>آن‌چه از نعمت و خوبی به تو می‌رسد، از سوی الله (و به‌فضل او) است و هر چه بدی به تو می‌رسد، از سوی خود توست.</w:t>
      </w:r>
    </w:p>
    <w:p w:rsidR="001A4EE7" w:rsidRPr="006A2D1A" w:rsidRDefault="001A4EE7" w:rsidP="00167AB1">
      <w:pPr>
        <w:rPr>
          <w:spacing w:val="0"/>
          <w:rtl/>
          <w:lang w:bidi="ar-SA"/>
        </w:rPr>
      </w:pPr>
      <w:r w:rsidRPr="006A2D1A">
        <w:rPr>
          <w:spacing w:val="0"/>
          <w:rtl/>
          <w:lang w:bidi="ar-SA"/>
        </w:rPr>
        <w:t xml:space="preserve">پاسخ: مفهوم این آیه، این است که خوبی یا نعمتی که به </w:t>
      </w:r>
      <w:r w:rsidR="00D61EF8" w:rsidRPr="006A2D1A">
        <w:rPr>
          <w:spacing w:val="0"/>
          <w:rtl/>
          <w:lang w:bidi="ar-SA"/>
        </w:rPr>
        <w:t>انسان</w:t>
      </w:r>
      <w:r w:rsidRPr="006A2D1A">
        <w:rPr>
          <w:spacing w:val="0"/>
          <w:rtl/>
          <w:lang w:bidi="ar-SA"/>
        </w:rPr>
        <w:t xml:space="preserve"> می‌رسد، لطف و منت الله نسبت به بنده‌اش می‌باشد و بدی‌هایی که به انسان می‌رسد، گرچه از سوی خدا مقدر شده است، اما خود</w:t>
      </w:r>
      <w:r w:rsidR="00D61EF8" w:rsidRPr="006A2D1A">
        <w:rPr>
          <w:spacing w:val="0"/>
          <w:rtl/>
          <w:lang w:bidi="ar-SA"/>
        </w:rPr>
        <w:t>ِ</w:t>
      </w:r>
      <w:r w:rsidRPr="006A2D1A">
        <w:rPr>
          <w:spacing w:val="0"/>
          <w:rtl/>
          <w:lang w:bidi="ar-SA"/>
        </w:rPr>
        <w:t xml:space="preserve"> انسان، بانی و سبب آن می‌باشد. </w:t>
      </w:r>
      <w:r w:rsidR="000232C0" w:rsidRPr="006A2D1A">
        <w:rPr>
          <w:spacing w:val="0"/>
          <w:rtl/>
          <w:lang w:bidi="ar-SA"/>
        </w:rPr>
        <w:t>چنان‌که</w:t>
      </w:r>
      <w:r w:rsidRPr="006A2D1A">
        <w:rPr>
          <w:spacing w:val="0"/>
          <w:rtl/>
          <w:lang w:bidi="ar-SA"/>
        </w:rPr>
        <w:t xml:space="preserve"> الله</w:t>
      </w:r>
      <w:r w:rsidRPr="006A2D1A">
        <w:rPr>
          <w:spacing w:val="0"/>
          <w:lang w:bidi="ar-SA"/>
        </w:rPr>
        <w:sym w:font="AGA Arabesque" w:char="F059"/>
      </w:r>
      <w:r w:rsidRPr="006A2D1A">
        <w:rPr>
          <w:spacing w:val="0"/>
          <w:rtl/>
          <w:lang w:bidi="ar-SA"/>
        </w:rPr>
        <w:t xml:space="preserve"> می‌فرماید:</w:t>
      </w:r>
    </w:p>
    <w:p w:rsidR="00B51F56" w:rsidRPr="006A2D1A" w:rsidRDefault="00B51F5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بَكُم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مُّصِيبَة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كَسَبَت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دِيكُم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كَثِير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1A4EE7" w:rsidRPr="006A2D1A" w:rsidRDefault="00B51F56" w:rsidP="00B51F56">
      <w:pPr>
        <w:pStyle w:val="a6"/>
        <w:rPr>
          <w:rtl/>
        </w:rPr>
      </w:pPr>
      <w:r w:rsidRPr="006A2D1A">
        <w:rPr>
          <w:lang w:val="en-MY" w:eastAsia="en-MY"/>
        </w:rPr>
        <w:tab/>
      </w:r>
      <w:r w:rsidRPr="006A2D1A">
        <w:rPr>
          <w:rtl/>
          <w:lang w:val="en-MY" w:eastAsia="en-MY"/>
        </w:rPr>
        <w:t>[</w:t>
      </w:r>
      <w:r w:rsidRPr="006A2D1A">
        <w:rPr>
          <w:rFonts w:hint="eastAsia"/>
          <w:rtl/>
          <w:lang w:val="en-MY" w:eastAsia="en-MY"/>
        </w:rPr>
        <w:t>الشورى</w:t>
      </w:r>
      <w:r w:rsidRPr="006A2D1A">
        <w:rPr>
          <w:rtl/>
          <w:lang w:val="en-MY" w:eastAsia="en-MY"/>
        </w:rPr>
        <w:t xml:space="preserve">: </w:t>
      </w:r>
      <w:r w:rsidRPr="006A2D1A">
        <w:rPr>
          <w:rFonts w:hint="cs"/>
          <w:rtl/>
          <w:lang w:val="en-MY" w:eastAsia="en-MY"/>
        </w:rPr>
        <w:t>٣٠</w:t>
      </w:r>
      <w:r w:rsidRPr="006A2D1A">
        <w:rPr>
          <w:rtl/>
          <w:lang w:val="en-MY" w:eastAsia="en-MY"/>
        </w:rPr>
        <w:t xml:space="preserve">]  </w:t>
      </w:r>
      <w:r w:rsidR="003113C5" w:rsidRPr="006A2D1A">
        <w:rPr>
          <w:rtl/>
        </w:rPr>
        <w:tab/>
      </w:r>
    </w:p>
    <w:p w:rsidR="001A4EE7" w:rsidRPr="006A2D1A" w:rsidRDefault="001A4EE7" w:rsidP="00167AB1">
      <w:pPr>
        <w:pStyle w:val="a2"/>
        <w:rPr>
          <w:spacing w:val="0"/>
          <w:rtl/>
          <w:lang w:bidi="ar-SA"/>
        </w:rPr>
      </w:pPr>
      <w:r w:rsidRPr="006A2D1A">
        <w:rPr>
          <w:spacing w:val="0"/>
          <w:rtl/>
          <w:lang w:bidi="ar-SA"/>
        </w:rPr>
        <w:t>هر مصیبتی که به شما برسد، به سبب گناهانی</w:t>
      </w:r>
      <w:r w:rsidR="00D61EF8" w:rsidRPr="006A2D1A">
        <w:rPr>
          <w:spacing w:val="0"/>
          <w:rtl/>
          <w:lang w:bidi="ar-SA"/>
        </w:rPr>
        <w:t>‌</w:t>
      </w:r>
      <w:r w:rsidRPr="006A2D1A">
        <w:rPr>
          <w:spacing w:val="0"/>
          <w:rtl/>
          <w:lang w:bidi="ar-SA"/>
        </w:rPr>
        <w:t>ست که دست</w:t>
      </w:r>
      <w:r w:rsidR="00D61EF8" w:rsidRPr="006A2D1A">
        <w:rPr>
          <w:spacing w:val="0"/>
          <w:rtl/>
          <w:lang w:bidi="ar-SA"/>
        </w:rPr>
        <w:t>‌آ</w:t>
      </w:r>
      <w:r w:rsidRPr="006A2D1A">
        <w:rPr>
          <w:spacing w:val="0"/>
          <w:rtl/>
          <w:lang w:bidi="ar-SA"/>
        </w:rPr>
        <w:t>ورد خود شماست. و الله از بسیاری (از گناهان) در می‌گذرد.</w:t>
      </w:r>
    </w:p>
    <w:p w:rsidR="001A4EE7" w:rsidRPr="006A2D1A" w:rsidRDefault="001A4EE7" w:rsidP="00167AB1">
      <w:pPr>
        <w:rPr>
          <w:spacing w:val="0"/>
          <w:rtl/>
          <w:lang w:bidi="ar-SA"/>
        </w:rPr>
      </w:pPr>
      <w:r w:rsidRPr="006A2D1A">
        <w:rPr>
          <w:spacing w:val="0"/>
          <w:rtl/>
          <w:lang w:bidi="ar-SA"/>
        </w:rPr>
        <w:t>خلاصه این‌که هرچه روی می‌دهد، به اراده‌ی الله متعال است؛ چه نیک باشد و چه بد.</w:t>
      </w:r>
    </w:p>
    <w:p w:rsidR="001A4EE7" w:rsidRPr="006A2D1A" w:rsidRDefault="001A4EE7" w:rsidP="00167AB1">
      <w:pPr>
        <w:rPr>
          <w:spacing w:val="0"/>
          <w:rtl/>
          <w:lang w:bidi="ar-SA"/>
        </w:rPr>
      </w:pPr>
      <w:r w:rsidRPr="006A2D1A">
        <w:rPr>
          <w:spacing w:val="0"/>
          <w:rtl/>
          <w:lang w:bidi="ar-SA"/>
        </w:rPr>
        <w:t>روشن است که خیر و نیکی، از سوی الله متعال می‌باشد؛ اما درباره‌ی شر، می‌گوییم: شر و بدی، هیچ جایی در فعل خداوند</w:t>
      </w:r>
      <w:r w:rsidRPr="006A2D1A">
        <w:rPr>
          <w:spacing w:val="0"/>
          <w:lang w:bidi="ar-SA"/>
        </w:rPr>
        <w:sym w:font="AGA Arabesque" w:char="F055"/>
      </w:r>
      <w:r w:rsidR="0024401A" w:rsidRPr="006A2D1A">
        <w:rPr>
          <w:spacing w:val="0"/>
          <w:rtl/>
          <w:lang w:bidi="ar-SA"/>
        </w:rPr>
        <w:t xml:space="preserve"> ندارد و فقط در مفعول او</w:t>
      </w:r>
      <w:r w:rsidR="00B4307A" w:rsidRPr="006A2D1A">
        <w:rPr>
          <w:spacing w:val="0"/>
          <w:rtl/>
          <w:lang w:bidi="ar-SA"/>
        </w:rPr>
        <w:t>س</w:t>
      </w:r>
      <w:r w:rsidR="0024401A" w:rsidRPr="006A2D1A">
        <w:rPr>
          <w:spacing w:val="0"/>
          <w:rtl/>
          <w:lang w:bidi="ar-SA"/>
        </w:rPr>
        <w:t>ت؛ و فعل با مفعول، فرق دارد. هم‌چنین باید این نکته را هم به‌خاطر داشته باشیم که چه بسا در امور بد یا ناخوشایندی که به‌اراده</w:t>
      </w:r>
      <w:r w:rsidR="00D61EF8" w:rsidRPr="006A2D1A">
        <w:rPr>
          <w:spacing w:val="0"/>
          <w:rtl/>
          <w:lang w:bidi="ar-SA"/>
        </w:rPr>
        <w:t>‌ی الله</w:t>
      </w:r>
      <w:r w:rsidR="00B4307A" w:rsidRPr="006A2D1A">
        <w:rPr>
          <w:spacing w:val="0"/>
          <w:rtl/>
          <w:lang w:bidi="ar-SA"/>
        </w:rPr>
        <w:t xml:space="preserve"> به انجام می‌رسد</w:t>
      </w:r>
      <w:r w:rsidR="0024401A" w:rsidRPr="006A2D1A">
        <w:rPr>
          <w:spacing w:val="0"/>
          <w:rtl/>
          <w:lang w:bidi="ar-SA"/>
        </w:rPr>
        <w:t xml:space="preserve">، خیر فراوانی وجود دارد؛ چه در رابطه با شخصِ مصیبت‌زده و چه در رابطه با دیگران. </w:t>
      </w:r>
      <w:r w:rsidR="009D42F5" w:rsidRPr="006A2D1A">
        <w:rPr>
          <w:spacing w:val="0"/>
          <w:rtl/>
          <w:lang w:bidi="ar-SA"/>
        </w:rPr>
        <w:t>مثلاً نزول باران</w:t>
      </w:r>
      <w:r w:rsidR="00B4307A" w:rsidRPr="006A2D1A">
        <w:rPr>
          <w:spacing w:val="0"/>
          <w:rtl/>
          <w:lang w:bidi="ar-SA"/>
        </w:rPr>
        <w:t>ِ</w:t>
      </w:r>
      <w:r w:rsidR="009D42F5" w:rsidRPr="006A2D1A">
        <w:rPr>
          <w:spacing w:val="0"/>
          <w:rtl/>
          <w:lang w:bidi="ar-SA"/>
        </w:rPr>
        <w:t xml:space="preserve"> زیاد، گرچه ممکن است زراعت زیادی را از میان ببرد و برای کشاورزان، به‌طور مقطعی زیان‌ داشته باشد، اما به‌طور عمومی نفع زیادی برای انسان‌ها دارد؛ از این‌رو برای عده‌ای، بد است و برای برخی دیگر، خوب.</w:t>
      </w:r>
    </w:p>
    <w:p w:rsidR="009D42F5" w:rsidRPr="006A2D1A" w:rsidRDefault="009D42F5" w:rsidP="004B07BD">
      <w:pPr>
        <w:rPr>
          <w:spacing w:val="0"/>
          <w:rtl/>
          <w:lang w:bidi="ar-SA"/>
        </w:rPr>
      </w:pPr>
      <w:r w:rsidRPr="006A2D1A">
        <w:rPr>
          <w:spacing w:val="0"/>
          <w:rtl/>
          <w:lang w:bidi="ar-SA"/>
        </w:rPr>
        <w:t>یا می‌گوییم: برای یک نفر، از ی</w:t>
      </w:r>
      <w:r w:rsidR="00D61EF8" w:rsidRPr="006A2D1A">
        <w:rPr>
          <w:spacing w:val="0"/>
          <w:rtl/>
          <w:lang w:bidi="ar-SA"/>
        </w:rPr>
        <w:t>ک جهت بد است و از سوی دیگر، خوب؛</w:t>
      </w:r>
      <w:r w:rsidRPr="006A2D1A">
        <w:rPr>
          <w:spacing w:val="0"/>
          <w:rtl/>
          <w:lang w:bidi="ar-SA"/>
        </w:rPr>
        <w:t xml:space="preserve"> زیرا بدی یا مصیبتی که به انسان می‌رسد، می‌تواند زمینه‌ای برای پایداری‌اش و شناخت نعمت‌های ال</w:t>
      </w:r>
      <w:r w:rsidR="004B07BD" w:rsidRPr="006A2D1A">
        <w:rPr>
          <w:rFonts w:hint="cs"/>
          <w:spacing w:val="0"/>
          <w:rtl/>
          <w:lang w:bidi="ar-SA"/>
        </w:rPr>
        <w:t>ه</w:t>
      </w:r>
      <w:r w:rsidRPr="006A2D1A">
        <w:rPr>
          <w:spacing w:val="0"/>
          <w:rtl/>
          <w:lang w:bidi="ar-SA"/>
        </w:rPr>
        <w:t>ی باشد تا بیش از پیش، قدر نعمت بداند و بدین‌</w:t>
      </w:r>
      <w:r w:rsidR="00D61EF8" w:rsidRPr="006A2D1A">
        <w:rPr>
          <w:spacing w:val="0"/>
          <w:rtl/>
          <w:lang w:bidi="ar-SA"/>
        </w:rPr>
        <w:t>سان</w:t>
      </w:r>
      <w:r w:rsidRPr="006A2D1A">
        <w:rPr>
          <w:spacing w:val="0"/>
          <w:rtl/>
          <w:lang w:bidi="ar-SA"/>
        </w:rPr>
        <w:t xml:space="preserve"> برای او خوب است و پایان نیکی دارد.</w:t>
      </w:r>
    </w:p>
    <w:p w:rsidR="0004383C" w:rsidRPr="006A2D1A" w:rsidRDefault="009D42F5" w:rsidP="00522994">
      <w:pPr>
        <w:spacing w:line="228" w:lineRule="auto"/>
        <w:rPr>
          <w:spacing w:val="0"/>
          <w:rtl/>
          <w:lang w:bidi="ar-SA"/>
        </w:rPr>
      </w:pPr>
      <w:r w:rsidRPr="006A2D1A">
        <w:rPr>
          <w:spacing w:val="0"/>
          <w:rtl/>
          <w:lang w:bidi="ar-SA"/>
        </w:rPr>
        <w:t>عمر</w:t>
      </w:r>
      <w:r w:rsidRPr="006A2D1A">
        <w:rPr>
          <w:spacing w:val="0"/>
          <w:lang w:bidi="ar-SA"/>
        </w:rPr>
        <w:sym w:font="AGA Arabesque" w:char="F074"/>
      </w:r>
      <w:r w:rsidRPr="006A2D1A">
        <w:rPr>
          <w:spacing w:val="0"/>
          <w:rtl/>
          <w:lang w:bidi="ar-SA"/>
        </w:rPr>
        <w:t xml:space="preserve"> می‌گوید: جبرئیل</w:t>
      </w:r>
      <w:r w:rsidRPr="006A2D1A">
        <w:rPr>
          <w:spacing w:val="0"/>
          <w:lang w:bidi="ar-SA"/>
        </w:rPr>
        <w:sym w:font="AGA Arabesque" w:char="F075"/>
      </w:r>
      <w:r w:rsidRPr="006A2D1A">
        <w:rPr>
          <w:spacing w:val="0"/>
          <w:rtl/>
          <w:lang w:bidi="ar-SA"/>
        </w:rPr>
        <w:t xml:space="preserve"> از رسول‌خدا</w:t>
      </w:r>
      <w:r w:rsidRPr="006A2D1A">
        <w:rPr>
          <w:spacing w:val="0"/>
          <w:lang w:bidi="ar-SA"/>
        </w:rPr>
        <w:sym w:font="AGA Arabesque" w:char="F072"/>
      </w:r>
      <w:r w:rsidRPr="006A2D1A">
        <w:rPr>
          <w:spacing w:val="0"/>
          <w:rtl/>
          <w:lang w:bidi="ar-SA"/>
        </w:rPr>
        <w:t xml:space="preserve"> پرسید که «احسان» چیست؟ رسول‌الله</w:t>
      </w:r>
      <w:r w:rsidRPr="006A2D1A">
        <w:rPr>
          <w:spacing w:val="0"/>
          <w:lang w:bidi="ar-SA"/>
        </w:rPr>
        <w:sym w:font="AGA Arabesque" w:char="F072"/>
      </w:r>
      <w:r w:rsidR="0004383C" w:rsidRPr="006A2D1A">
        <w:rPr>
          <w:spacing w:val="0"/>
          <w:rtl/>
          <w:lang w:bidi="ar-SA"/>
        </w:rPr>
        <w:t xml:space="preserve"> فرمود: </w:t>
      </w:r>
      <w:r w:rsidR="0004383C" w:rsidRPr="006A2D1A">
        <w:rPr>
          <w:rStyle w:val="Char1"/>
          <w:spacing w:val="0"/>
          <w:rtl/>
          <w:lang w:bidi="ar-SA"/>
        </w:rPr>
        <w:t>«أن تَعبُدَ اللهَ کأنَّ</w:t>
      </w:r>
      <w:r w:rsidR="003853A8" w:rsidRPr="006A2D1A">
        <w:rPr>
          <w:rStyle w:val="Char1"/>
          <w:spacing w:val="0"/>
          <w:rtl/>
          <w:lang w:bidi="ar-SA"/>
        </w:rPr>
        <w:t>كَ</w:t>
      </w:r>
      <w:r w:rsidR="0004383C" w:rsidRPr="006A2D1A">
        <w:rPr>
          <w:rStyle w:val="Char1"/>
          <w:spacing w:val="0"/>
          <w:rtl/>
          <w:lang w:bidi="ar-SA"/>
        </w:rPr>
        <w:t xml:space="preserve"> تراهُ فإن لم تَکُن تراه فإنَّهُ یرا</w:t>
      </w:r>
      <w:r w:rsidR="003853A8" w:rsidRPr="006A2D1A">
        <w:rPr>
          <w:rStyle w:val="Char1"/>
          <w:spacing w:val="0"/>
          <w:rtl/>
          <w:lang w:bidi="ar-SA"/>
        </w:rPr>
        <w:t>كَ</w:t>
      </w:r>
      <w:r w:rsidR="00D61EF8" w:rsidRPr="006A2D1A">
        <w:rPr>
          <w:rStyle w:val="Char1"/>
          <w:spacing w:val="0"/>
          <w:rtl/>
          <w:lang w:bidi="ar-SA"/>
        </w:rPr>
        <w:t>»</w:t>
      </w:r>
      <w:r w:rsidR="00D61EF8" w:rsidRPr="006A2D1A">
        <w:rPr>
          <w:spacing w:val="0"/>
          <w:rtl/>
          <w:lang w:bidi="ar-SA"/>
        </w:rPr>
        <w:t>؛</w:t>
      </w:r>
      <w:r w:rsidR="0004383C" w:rsidRPr="006A2D1A">
        <w:rPr>
          <w:spacing w:val="0"/>
          <w:rtl/>
          <w:lang w:bidi="ar-SA"/>
        </w:rPr>
        <w:t xml:space="preserve"> یعنی: «الله را چنان عبادت کنی که گویا او را می‌بینی؛ و اگر نمی‌توانستی این‌چنین عبادتش کنی که گویا او را می‌بینی، پس با یقین به این‌که او، تو را می‌بیند، عبادتش نما».</w:t>
      </w:r>
    </w:p>
    <w:p w:rsidR="009D42F5" w:rsidRPr="006A2D1A" w:rsidRDefault="0004383C" w:rsidP="00167AB1">
      <w:pPr>
        <w:rPr>
          <w:spacing w:val="0"/>
          <w:rtl/>
          <w:lang w:bidi="ar-SA"/>
        </w:rPr>
      </w:pPr>
      <w:r w:rsidRPr="006A2D1A">
        <w:rPr>
          <w:spacing w:val="0"/>
          <w:rtl/>
          <w:lang w:bidi="ar-SA"/>
        </w:rPr>
        <w:t>احسان، یعنی نیکی کردن</w:t>
      </w:r>
      <w:r w:rsidR="00D61EF8" w:rsidRPr="006A2D1A">
        <w:rPr>
          <w:spacing w:val="0"/>
          <w:rtl/>
          <w:lang w:bidi="ar-SA"/>
        </w:rPr>
        <w:t>؛</w:t>
      </w:r>
      <w:r w:rsidRPr="006A2D1A">
        <w:rPr>
          <w:spacing w:val="0"/>
          <w:rtl/>
          <w:lang w:bidi="ar-SA"/>
        </w:rPr>
        <w:t xml:space="preserve"> و متضاد واژه‌ی «اسائه» (بدی کردن) می‌باشد. البته در این‌جا بدین معناست که انسان، عملش را به کامل‌ترین یا بهترین شکل انجام دهد. رسول‌الله</w:t>
      </w:r>
      <w:r w:rsidRPr="006A2D1A">
        <w:rPr>
          <w:spacing w:val="0"/>
          <w:lang w:bidi="ar-SA"/>
        </w:rPr>
        <w:sym w:font="AGA Arabesque" w:char="F072"/>
      </w:r>
      <w:r w:rsidR="00D61EF8" w:rsidRPr="006A2D1A">
        <w:rPr>
          <w:spacing w:val="0"/>
          <w:rtl/>
          <w:lang w:bidi="ar-SA"/>
        </w:rPr>
        <w:t>، خود</w:t>
      </w:r>
      <w:r w:rsidRPr="006A2D1A">
        <w:rPr>
          <w:spacing w:val="0"/>
          <w:rtl/>
          <w:lang w:bidi="ar-SA"/>
        </w:rPr>
        <w:t xml:space="preserve"> مفهوم احسان را بیان کرد و فرمود: «احسان، این است که الله را چنان عبادت نمایی که انگار او را می‌بینی و اگر این برایت ممکن بود، با یقین به این‌که او، تو را می‌بیند، عبادتش کن». یعنی الله</w:t>
      </w:r>
      <w:r w:rsidRPr="006A2D1A">
        <w:rPr>
          <w:spacing w:val="0"/>
          <w:lang w:bidi="ar-SA"/>
        </w:rPr>
        <w:sym w:font="AGA Arabesque" w:char="F055"/>
      </w:r>
      <w:r w:rsidR="00D61EF8" w:rsidRPr="006A2D1A">
        <w:rPr>
          <w:spacing w:val="0"/>
          <w:rtl/>
          <w:lang w:bidi="ar-SA"/>
        </w:rPr>
        <w:t xml:space="preserve"> را با بیم و امید</w:t>
      </w:r>
      <w:r w:rsidRPr="006A2D1A">
        <w:rPr>
          <w:spacing w:val="0"/>
          <w:rtl/>
          <w:lang w:bidi="ar-SA"/>
        </w:rPr>
        <w:t xml:space="preserve"> عبادت کند. به‌طور قطع، عبادتی که از روی امید و رغبت است، از عبادتی که از روی ترس و هراس می‌باش</w:t>
      </w:r>
      <w:r w:rsidR="00D61EF8" w:rsidRPr="006A2D1A">
        <w:rPr>
          <w:spacing w:val="0"/>
          <w:rtl/>
          <w:lang w:bidi="ar-SA"/>
        </w:rPr>
        <w:t>د، بهتر و کامل‌تر است. بنابراین</w:t>
      </w:r>
      <w:r w:rsidRPr="006A2D1A">
        <w:rPr>
          <w:spacing w:val="0"/>
          <w:rtl/>
          <w:lang w:bidi="ar-SA"/>
        </w:rPr>
        <w:t xml:space="preserve"> عبادت، دو درجه دارد؛ درجه‌ی اول، عبادت رغبت و امید است؛</w:t>
      </w:r>
      <w:r w:rsidR="00D61EF8" w:rsidRPr="006A2D1A">
        <w:rPr>
          <w:spacing w:val="0"/>
          <w:rtl/>
          <w:lang w:bidi="ar-SA"/>
        </w:rPr>
        <w:t xml:space="preserve"> و درجه‌ی دوم، عبادت ترس و هراس؛</w:t>
      </w:r>
      <w:r w:rsidRPr="006A2D1A">
        <w:rPr>
          <w:spacing w:val="0"/>
          <w:rtl/>
          <w:lang w:bidi="ar-SA"/>
        </w:rPr>
        <w:t xml:space="preserve"> </w:t>
      </w:r>
      <w:r w:rsidR="00350357" w:rsidRPr="006A2D1A">
        <w:rPr>
          <w:spacing w:val="0"/>
          <w:rtl/>
          <w:lang w:bidi="ar-SA"/>
        </w:rPr>
        <w:t>البته این دو درجه، هر دو بزرگ و باارزش است؛ گرچه درجه‌ی اول، کامل‌تر و بهتر می‌باشد.</w:t>
      </w:r>
    </w:p>
    <w:p w:rsidR="006D1252" w:rsidRDefault="002A1070" w:rsidP="00167AB1">
      <w:pPr>
        <w:rPr>
          <w:spacing w:val="0"/>
          <w:rtl/>
          <w:lang w:bidi="ar-SA"/>
        </w:rPr>
      </w:pPr>
      <w:r w:rsidRPr="006A2D1A">
        <w:rPr>
          <w:spacing w:val="0"/>
          <w:rtl/>
          <w:lang w:bidi="ar-SA"/>
        </w:rPr>
        <w:t>سپس جبرئیل</w:t>
      </w:r>
      <w:r w:rsidRPr="006A2D1A">
        <w:rPr>
          <w:spacing w:val="0"/>
          <w:lang w:bidi="ar-SA"/>
        </w:rPr>
        <w:sym w:font="AGA Arabesque" w:char="F075"/>
      </w:r>
      <w:r w:rsidR="006003B7" w:rsidRPr="006A2D1A">
        <w:rPr>
          <w:spacing w:val="0"/>
          <w:rtl/>
          <w:lang w:bidi="ar-SA"/>
        </w:rPr>
        <w:t xml:space="preserve"> گفت: «</w:t>
      </w:r>
      <w:r w:rsidRPr="006A2D1A">
        <w:rPr>
          <w:spacing w:val="0"/>
          <w:rtl/>
          <w:lang w:bidi="ar-SA"/>
        </w:rPr>
        <w:t>به من درباره‌ی</w:t>
      </w:r>
      <w:r w:rsidR="006003B7" w:rsidRPr="006A2D1A">
        <w:rPr>
          <w:spacing w:val="0"/>
          <w:rtl/>
          <w:lang w:bidi="ar-SA"/>
        </w:rPr>
        <w:t xml:space="preserve"> زمان</w:t>
      </w:r>
      <w:r w:rsidRPr="006A2D1A">
        <w:rPr>
          <w:spacing w:val="0"/>
          <w:rtl/>
          <w:lang w:bidi="ar-SA"/>
        </w:rPr>
        <w:t xml:space="preserve"> قیامت</w:t>
      </w:r>
      <w:r w:rsidR="006003B7" w:rsidRPr="006A2D1A">
        <w:rPr>
          <w:spacing w:val="0"/>
          <w:rtl/>
          <w:lang w:bidi="ar-SA"/>
        </w:rPr>
        <w:t xml:space="preserve"> خبر بده».</w:t>
      </w:r>
      <w:r w:rsidR="006D1252" w:rsidRPr="006A2D1A">
        <w:rPr>
          <w:spacing w:val="0"/>
          <w:rtl/>
          <w:lang w:bidi="ar-SA"/>
        </w:rPr>
        <w:t xml:space="preserve"> رسول‌الله</w:t>
      </w:r>
      <w:r w:rsidR="006D1252" w:rsidRPr="006A2D1A">
        <w:rPr>
          <w:spacing w:val="0"/>
          <w:lang w:bidi="ar-SA"/>
        </w:rPr>
        <w:sym w:font="AGA Arabesque" w:char="F072"/>
      </w:r>
      <w:r w:rsidR="006D1252" w:rsidRPr="006A2D1A">
        <w:rPr>
          <w:spacing w:val="0"/>
          <w:rtl/>
          <w:lang w:bidi="ar-SA"/>
        </w:rPr>
        <w:t xml:space="preserve"> فرمود: «کسی که از او می‌پرسی، از سؤال‌</w:t>
      </w:r>
      <w:r w:rsidR="00D61EF8" w:rsidRPr="006A2D1A">
        <w:rPr>
          <w:spacing w:val="0"/>
          <w:rtl/>
          <w:lang w:bidi="ar-SA"/>
        </w:rPr>
        <w:t>کننده داناتر نیست»؛</w:t>
      </w:r>
      <w:r w:rsidR="006D1252" w:rsidRPr="006A2D1A">
        <w:rPr>
          <w:spacing w:val="0"/>
          <w:rtl/>
          <w:lang w:bidi="ar-SA"/>
        </w:rPr>
        <w:t xml:space="preserve"> یعنی من در این‌باره بیش از تو نمی‌دانم. همان‌طور که تو ای جبرئیل! زمان برپا شدن قیامت را نمی‌دانی، من نیز از آن بی‌اطلاع</w:t>
      </w:r>
      <w:r w:rsidR="004B07BD" w:rsidRPr="006A2D1A">
        <w:rPr>
          <w:rFonts w:hint="cs"/>
          <w:spacing w:val="0"/>
          <w:rtl/>
          <w:lang w:bidi="ar-SA"/>
        </w:rPr>
        <w:t xml:space="preserve"> ا</w:t>
      </w:r>
      <w:r w:rsidR="006D1252" w:rsidRPr="006A2D1A">
        <w:rPr>
          <w:spacing w:val="0"/>
          <w:rtl/>
          <w:lang w:bidi="ar-SA"/>
        </w:rPr>
        <w:t>م. جبرئیل و محمد مصطفی</w:t>
      </w:r>
      <w:r w:rsidR="006D1252" w:rsidRPr="006A2D1A">
        <w:rPr>
          <w:spacing w:val="0"/>
          <w:lang w:bidi="ar-SA"/>
        </w:rPr>
        <w:sym w:font="AGA Arabesque" w:char="F072"/>
      </w:r>
      <w:r w:rsidR="00D61EF8" w:rsidRPr="006A2D1A">
        <w:rPr>
          <w:spacing w:val="0"/>
          <w:rtl/>
          <w:lang w:bidi="ar-SA"/>
        </w:rPr>
        <w:t>،</w:t>
      </w:r>
      <w:r w:rsidR="006D1252" w:rsidRPr="006A2D1A">
        <w:rPr>
          <w:spacing w:val="0"/>
          <w:rtl/>
          <w:lang w:bidi="ar-SA"/>
        </w:rPr>
        <w:t xml:space="preserve"> هر دو فرستادگان و پیام‌آوران بزرگوار الله متعال هستند؛ یکی پیام‌آوری از جنس فرشتگان و دیگری، پیام‌آوری از جن</w:t>
      </w:r>
      <w:r w:rsidR="00D61EF8" w:rsidRPr="006A2D1A">
        <w:rPr>
          <w:spacing w:val="0"/>
          <w:rtl/>
          <w:lang w:bidi="ar-SA"/>
        </w:rPr>
        <w:t>س</w:t>
      </w:r>
      <w:r w:rsidR="006D1252" w:rsidRPr="006A2D1A">
        <w:rPr>
          <w:spacing w:val="0"/>
          <w:rtl/>
          <w:lang w:bidi="ar-SA"/>
        </w:rPr>
        <w:t xml:space="preserve"> بشر و البته برگزیده‌ترین پیام‌آور</w:t>
      </w:r>
      <w:r w:rsidR="00D61EF8" w:rsidRPr="006A2D1A">
        <w:rPr>
          <w:spacing w:val="0"/>
          <w:rtl/>
          <w:lang w:bidi="ar-SA"/>
        </w:rPr>
        <w:t>ان خداوند متعال به‌شمار می‌روند.</w:t>
      </w:r>
      <w:r w:rsidR="006D1252" w:rsidRPr="006A2D1A">
        <w:rPr>
          <w:spacing w:val="0"/>
          <w:rtl/>
          <w:lang w:bidi="ar-SA"/>
        </w:rPr>
        <w:t xml:space="preserve"> جبرئیل، در میان فرشتگان</w:t>
      </w:r>
      <w:r w:rsidR="00D61EF8" w:rsidRPr="006A2D1A">
        <w:rPr>
          <w:spacing w:val="0"/>
          <w:rtl/>
          <w:lang w:bidi="ar-SA"/>
        </w:rPr>
        <w:t>؛</w:t>
      </w:r>
      <w:r w:rsidR="006D1252" w:rsidRPr="006A2D1A">
        <w:rPr>
          <w:spacing w:val="0"/>
          <w:rtl/>
          <w:lang w:bidi="ar-SA"/>
        </w:rPr>
        <w:t xml:space="preserve"> و محمد</w:t>
      </w:r>
      <w:r w:rsidR="006D1252" w:rsidRPr="006A2D1A">
        <w:rPr>
          <w:spacing w:val="0"/>
          <w:lang w:bidi="ar-SA"/>
        </w:rPr>
        <w:sym w:font="AGA Arabesque" w:char="F072"/>
      </w:r>
      <w:r w:rsidR="006D1252" w:rsidRPr="006A2D1A">
        <w:rPr>
          <w:spacing w:val="0"/>
          <w:rtl/>
          <w:lang w:bidi="ar-SA"/>
        </w:rPr>
        <w:t xml:space="preserve"> در میان پیامبران بشری. با این حال، هر دو از زمان وقوع</w:t>
      </w:r>
      <w:r w:rsidR="00D61EF8" w:rsidRPr="006A2D1A">
        <w:rPr>
          <w:spacing w:val="0"/>
          <w:rtl/>
          <w:lang w:bidi="ar-SA"/>
        </w:rPr>
        <w:t xml:space="preserve"> قیامت، اظهار بی‌اطلاعی می‌کنند؛</w:t>
      </w:r>
      <w:r w:rsidR="006D1252" w:rsidRPr="006A2D1A">
        <w:rPr>
          <w:spacing w:val="0"/>
          <w:rtl/>
          <w:lang w:bidi="ar-SA"/>
        </w:rPr>
        <w:t xml:space="preserve"> زیرا دانش زمان قیامت، فقط نزد ذاتی</w:t>
      </w:r>
      <w:r w:rsidR="00D61EF8" w:rsidRPr="006A2D1A">
        <w:rPr>
          <w:spacing w:val="0"/>
          <w:rtl/>
          <w:lang w:bidi="ar-SA"/>
        </w:rPr>
        <w:t>‌ست که برپا کردن قیامت</w:t>
      </w:r>
      <w:r w:rsidR="006D1252" w:rsidRPr="006A2D1A">
        <w:rPr>
          <w:spacing w:val="0"/>
          <w:rtl/>
          <w:lang w:bidi="ar-SA"/>
        </w:rPr>
        <w:t xml:space="preserve"> به دست اوست و او، الله متعال می‌باشد. همان‌گونه که الله</w:t>
      </w:r>
      <w:r w:rsidR="006D1252" w:rsidRPr="006A2D1A">
        <w:rPr>
          <w:spacing w:val="0"/>
          <w:lang w:bidi="ar-SA"/>
        </w:rPr>
        <w:sym w:font="AGA Arabesque" w:char="F059"/>
      </w:r>
      <w:r w:rsidR="006D1252" w:rsidRPr="006A2D1A">
        <w:rPr>
          <w:spacing w:val="0"/>
          <w:rtl/>
          <w:lang w:bidi="ar-SA"/>
        </w:rPr>
        <w:t xml:space="preserve"> </w:t>
      </w:r>
      <w:r w:rsidR="00035920" w:rsidRPr="006A2D1A">
        <w:rPr>
          <w:spacing w:val="0"/>
          <w:rtl/>
          <w:lang w:bidi="ar-SA"/>
        </w:rPr>
        <w:t xml:space="preserve">این نکته را </w:t>
      </w:r>
      <w:r w:rsidR="006D1252" w:rsidRPr="006A2D1A">
        <w:rPr>
          <w:spacing w:val="0"/>
          <w:rtl/>
          <w:lang w:bidi="ar-SA"/>
        </w:rPr>
        <w:t xml:space="preserve">در چندین آیه </w:t>
      </w:r>
      <w:r w:rsidR="00035920" w:rsidRPr="006A2D1A">
        <w:rPr>
          <w:spacing w:val="0"/>
          <w:rtl/>
          <w:lang w:bidi="ar-SA"/>
        </w:rPr>
        <w:t xml:space="preserve">بیان فرموده است؛ </w:t>
      </w:r>
      <w:r w:rsidR="000232C0" w:rsidRPr="006A2D1A">
        <w:rPr>
          <w:spacing w:val="0"/>
          <w:rtl/>
          <w:lang w:bidi="ar-SA"/>
        </w:rPr>
        <w:t>چنان‌که</w:t>
      </w:r>
      <w:r w:rsidR="00035920" w:rsidRPr="006A2D1A">
        <w:rPr>
          <w:spacing w:val="0"/>
          <w:rtl/>
          <w:lang w:bidi="ar-SA"/>
        </w:rPr>
        <w:t xml:space="preserve"> </w:t>
      </w:r>
      <w:r w:rsidR="006D1252" w:rsidRPr="006A2D1A">
        <w:rPr>
          <w:spacing w:val="0"/>
          <w:rtl/>
          <w:lang w:bidi="ar-SA"/>
        </w:rPr>
        <w:t>می‌فرماید:</w:t>
      </w:r>
    </w:p>
    <w:p w:rsidR="00FC1F6A" w:rsidRPr="006A2D1A" w:rsidRDefault="00FC1F6A" w:rsidP="00167AB1">
      <w:pPr>
        <w:rPr>
          <w:spacing w:val="0"/>
          <w:rtl/>
          <w:lang w:bidi="ar-SA"/>
        </w:rPr>
      </w:pPr>
    </w:p>
    <w:p w:rsidR="006D1252" w:rsidRPr="006A2D1A" w:rsidRDefault="00851E61" w:rsidP="00851E61">
      <w:pPr>
        <w:pStyle w:val="a1"/>
        <w:rPr>
          <w:rStyle w:val="Char7"/>
          <w:rtl/>
          <w:lang w:bidi="ar-SA"/>
        </w:rPr>
      </w:pPr>
      <w:r w:rsidRPr="006A2D1A">
        <w:rPr>
          <w:rFonts w:ascii="KFGQPC Uthman Taha Naskh" w:cs="KFGQPC Uthman Taha Naskh" w:hint="cs"/>
          <w:rtl/>
          <w:lang w:bidi="ar-SA"/>
        </w:rPr>
        <w:t>﴿</w:t>
      </w:r>
      <w:r w:rsidRPr="006A2D1A">
        <w:rPr>
          <w:rFonts w:ascii="KFGQPC Uthmanic Script HAFS"/>
          <w:rtl/>
          <w:lang w:bidi="ar-SA"/>
        </w:rPr>
        <w:t xml:space="preserve"> </w:t>
      </w:r>
      <w:r w:rsidRPr="006A2D1A">
        <w:rPr>
          <w:rFonts w:ascii="KFGQPC Uthmanic Script HAFS" w:hint="eastAsia"/>
          <w:rtl/>
          <w:lang w:bidi="ar-SA"/>
        </w:rPr>
        <w:t>يَس</w:t>
      </w:r>
      <w:r w:rsidRPr="006A2D1A">
        <w:rPr>
          <w:rFonts w:ascii="KFGQPC Uthmanic Script HAFS" w:hint="cs"/>
          <w:rtl/>
          <w:lang w:bidi="ar-SA"/>
        </w:rPr>
        <w:t>ۡ</w:t>
      </w:r>
      <w:r w:rsidRPr="006A2D1A">
        <w:rPr>
          <w:rFonts w:ascii="KFGQPC Uthmanic Script HAFS" w:hint="eastAsia"/>
          <w:rtl/>
          <w:lang w:bidi="ar-SA"/>
        </w:rPr>
        <w:t>‍</w:t>
      </w:r>
      <w:r w:rsidRPr="006A2D1A">
        <w:rPr>
          <w:rFonts w:ascii="KFGQPC Uthmanic Script HAFS" w:hint="cs"/>
          <w:rtl/>
          <w:lang w:bidi="ar-SA"/>
        </w:rPr>
        <w:t>ٔ</w:t>
      </w:r>
      <w:r w:rsidRPr="006A2D1A">
        <w:rPr>
          <w:rFonts w:ascii="KFGQPC Uthmanic Script HAFS" w:hint="eastAsia"/>
          <w:rtl/>
          <w:lang w:bidi="ar-SA"/>
        </w:rPr>
        <w:t>َلُونَكَ</w:t>
      </w:r>
      <w:r w:rsidRPr="006A2D1A">
        <w:rPr>
          <w:rFonts w:ascii="KFGQPC Uthmanic Script HAFS"/>
          <w:rtl/>
          <w:lang w:bidi="ar-SA"/>
        </w:rPr>
        <w:t xml:space="preserve"> </w:t>
      </w:r>
      <w:r w:rsidRPr="006A2D1A">
        <w:rPr>
          <w:rFonts w:ascii="KFGQPC Uthmanic Script HAFS" w:hint="eastAsia"/>
          <w:rtl/>
          <w:lang w:bidi="ar-SA"/>
        </w:rPr>
        <w:t>عَنِ</w:t>
      </w:r>
      <w:r w:rsidRPr="006A2D1A">
        <w:rPr>
          <w:rFonts w:ascii="KFGQPC Uthmanic Script HAFS"/>
          <w:rtl/>
          <w:lang w:bidi="ar-SA"/>
        </w:rPr>
        <w:t xml:space="preserve"> </w:t>
      </w:r>
      <w:r w:rsidRPr="006A2D1A">
        <w:rPr>
          <w:rFonts w:ascii="KFGQPC Uthmanic Script HAFS" w:hint="cs"/>
          <w:rtl/>
          <w:lang w:bidi="ar-SA"/>
        </w:rPr>
        <w:t>ٱ</w:t>
      </w:r>
      <w:r w:rsidRPr="006A2D1A">
        <w:rPr>
          <w:rFonts w:ascii="KFGQPC Uthmanic Script HAFS" w:hint="eastAsia"/>
          <w:rtl/>
          <w:lang w:bidi="ar-SA"/>
        </w:rPr>
        <w:t>لسَّاعَةِ</w:t>
      </w:r>
      <w:r w:rsidRPr="006A2D1A">
        <w:rPr>
          <w:rFonts w:ascii="KFGQPC Uthmanic Script HAFS"/>
          <w:rtl/>
          <w:lang w:bidi="ar-SA"/>
        </w:rPr>
        <w:t xml:space="preserve"> </w:t>
      </w:r>
      <w:r w:rsidRPr="006A2D1A">
        <w:rPr>
          <w:rFonts w:ascii="KFGQPC Uthmanic Script HAFS" w:hint="eastAsia"/>
          <w:rtl/>
          <w:lang w:bidi="ar-SA"/>
        </w:rPr>
        <w:t>أَيَّانَ</w:t>
      </w:r>
      <w:r w:rsidRPr="006A2D1A">
        <w:rPr>
          <w:rFonts w:ascii="KFGQPC Uthmanic Script HAFS"/>
          <w:rtl/>
          <w:lang w:bidi="ar-SA"/>
        </w:rPr>
        <w:t xml:space="preserve"> </w:t>
      </w:r>
      <w:r w:rsidRPr="006A2D1A">
        <w:rPr>
          <w:rFonts w:ascii="KFGQPC Uthmanic Script HAFS" w:hint="eastAsia"/>
          <w:rtl/>
          <w:lang w:bidi="ar-SA"/>
        </w:rPr>
        <w:t>مُر</w:t>
      </w:r>
      <w:r w:rsidRPr="006A2D1A">
        <w:rPr>
          <w:rFonts w:ascii="KFGQPC Uthmanic Script HAFS" w:hint="cs"/>
          <w:rtl/>
          <w:lang w:bidi="ar-SA"/>
        </w:rPr>
        <w:t>ۡ</w:t>
      </w:r>
      <w:r w:rsidRPr="006A2D1A">
        <w:rPr>
          <w:rFonts w:ascii="KFGQPC Uthmanic Script HAFS" w:hint="eastAsia"/>
          <w:rtl/>
          <w:lang w:bidi="ar-SA"/>
        </w:rPr>
        <w:t>سَى</w:t>
      </w:r>
      <w:r w:rsidRPr="006A2D1A">
        <w:rPr>
          <w:rFonts w:ascii="KFGQPC Uthmanic Script HAFS" w:hint="cs"/>
          <w:rtl/>
          <w:lang w:bidi="ar-SA"/>
        </w:rPr>
        <w:t>ٰ</w:t>
      </w:r>
      <w:r w:rsidRPr="006A2D1A">
        <w:rPr>
          <w:rFonts w:ascii="KFGQPC Uthmanic Script HAFS" w:hint="eastAsia"/>
          <w:rtl/>
          <w:lang w:bidi="ar-SA"/>
        </w:rPr>
        <w:t>هَا</w:t>
      </w:r>
      <w:r w:rsidRPr="006A2D1A">
        <w:rPr>
          <w:rFonts w:ascii="KFGQPC Uthman Taha Naskh" w:cs="KFGQPC Uthman Taha Naskh" w:hint="cs"/>
          <w:rtl/>
          <w:lang w:bidi="ar-SA"/>
        </w:rPr>
        <w:t>﴾</w:t>
      </w:r>
      <w:r w:rsidRPr="006A2D1A">
        <w:rPr>
          <w:rFonts w:ascii="KFGQPC Uthman Taha Naskh" w:cs="KFGQPC Uthman Taha Naskh" w:hint="cs"/>
          <w:rtl/>
          <w:lang w:bidi="ar-SA"/>
        </w:rPr>
        <w:tab/>
      </w:r>
      <w:r w:rsidRPr="006A2D1A">
        <w:rPr>
          <w:rStyle w:val="Char7"/>
          <w:rtl/>
        </w:rPr>
        <w:t xml:space="preserve"> [</w:t>
      </w:r>
      <w:r w:rsidR="003F6F41" w:rsidRPr="006A2D1A">
        <w:rPr>
          <w:rStyle w:val="Char7"/>
          <w:rFonts w:hint="eastAsia"/>
          <w:rtl/>
        </w:rPr>
        <w:t>الأعراف</w:t>
      </w:r>
      <w:r w:rsidRPr="006A2D1A">
        <w:rPr>
          <w:rStyle w:val="Char7"/>
          <w:rtl/>
        </w:rPr>
        <w:t xml:space="preserve">: </w:t>
      </w:r>
      <w:r w:rsidRPr="006A2D1A">
        <w:rPr>
          <w:rStyle w:val="Char7"/>
          <w:rFonts w:hint="cs"/>
          <w:rtl/>
        </w:rPr>
        <w:t>١٨٧</w:t>
      </w:r>
      <w:r w:rsidRPr="006A2D1A">
        <w:rPr>
          <w:rStyle w:val="Char7"/>
          <w:rtl/>
        </w:rPr>
        <w:t xml:space="preserve">]  </w:t>
      </w:r>
    </w:p>
    <w:p w:rsidR="006D1252" w:rsidRPr="006A2D1A" w:rsidRDefault="006D1252" w:rsidP="00167AB1">
      <w:pPr>
        <w:pStyle w:val="a2"/>
        <w:rPr>
          <w:spacing w:val="0"/>
          <w:rtl/>
          <w:lang w:bidi="ar-SA"/>
        </w:rPr>
      </w:pPr>
      <w:r w:rsidRPr="006A2D1A">
        <w:rPr>
          <w:spacing w:val="0"/>
          <w:rtl/>
          <w:lang w:bidi="ar-SA"/>
        </w:rPr>
        <w:t>از تو درباره</w:t>
      </w:r>
      <w:r w:rsidRPr="006A2D1A">
        <w:rPr>
          <w:spacing w:val="0"/>
          <w:rtl/>
          <w:lang w:bidi="ar-SA"/>
        </w:rPr>
        <w:softHyphen/>
        <w:t>ی قیامت می</w:t>
      </w:r>
      <w:r w:rsidRPr="006A2D1A">
        <w:rPr>
          <w:spacing w:val="0"/>
          <w:rtl/>
          <w:lang w:bidi="ar-SA"/>
        </w:rPr>
        <w:softHyphen/>
        <w:t>پرسند که چه زمانی روی می</w:t>
      </w:r>
      <w:r w:rsidRPr="006A2D1A">
        <w:rPr>
          <w:spacing w:val="0"/>
          <w:rtl/>
          <w:lang w:bidi="ar-SA"/>
        </w:rPr>
        <w:softHyphen/>
        <w:t>دهد؟ بگو: علمش تنها نزد پروردگار من است.</w:t>
      </w:r>
    </w:p>
    <w:p w:rsidR="006C1FE0" w:rsidRPr="006A2D1A" w:rsidRDefault="006D1252" w:rsidP="00167AB1">
      <w:pPr>
        <w:rPr>
          <w:spacing w:val="0"/>
          <w:rtl/>
          <w:lang w:bidi="ar-SA"/>
        </w:rPr>
      </w:pPr>
      <w:r w:rsidRPr="006A2D1A">
        <w:rPr>
          <w:spacing w:val="0"/>
          <w:rtl/>
          <w:lang w:bidi="ar-SA"/>
        </w:rPr>
        <w:t xml:space="preserve"> </w:t>
      </w:r>
      <w:r w:rsidR="00035920" w:rsidRPr="006A2D1A">
        <w:rPr>
          <w:spacing w:val="0"/>
          <w:rtl/>
          <w:lang w:bidi="ar-SA"/>
        </w:rPr>
        <w:t>و می‌فرماید:</w:t>
      </w:r>
    </w:p>
    <w:p w:rsidR="00566C33"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٦٣</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035920" w:rsidRPr="006A2D1A" w:rsidRDefault="00566C33" w:rsidP="00167AB1">
      <w:pPr>
        <w:pStyle w:val="a2"/>
        <w:rPr>
          <w:spacing w:val="0"/>
          <w:rtl/>
          <w:lang w:bidi="ar-SA"/>
        </w:rPr>
      </w:pPr>
      <w:r w:rsidRPr="006A2D1A">
        <w:rPr>
          <w:spacing w:val="0"/>
          <w:rtl/>
          <w:lang w:bidi="ar-SA"/>
        </w:rPr>
        <w:t>مردم از تو درباره‌ی رستاخیز می‌پرسند. بگو: علمش تنها نزد الله است.</w:t>
      </w:r>
    </w:p>
    <w:p w:rsidR="00035920" w:rsidRPr="006A2D1A" w:rsidRDefault="00D61EF8" w:rsidP="00BE166F">
      <w:pPr>
        <w:rPr>
          <w:spacing w:val="0"/>
          <w:rtl/>
          <w:lang w:bidi="ar-SA"/>
        </w:rPr>
      </w:pPr>
      <w:r w:rsidRPr="006A2D1A">
        <w:rPr>
          <w:spacing w:val="0"/>
          <w:rtl/>
          <w:lang w:bidi="ar-SA"/>
        </w:rPr>
        <w:t>لذا هرکس</w:t>
      </w:r>
      <w:r w:rsidR="006F0685" w:rsidRPr="006A2D1A">
        <w:rPr>
          <w:spacing w:val="0"/>
          <w:rtl/>
          <w:lang w:bidi="ar-SA"/>
        </w:rPr>
        <w:t xml:space="preserve"> ادعا کند که زمان برپاشدن قیامت را می‌داند، دروغ‌گوست؛ زمان قیامت را از کجا می‌داند، حال آن‌که رسول‌الله</w:t>
      </w:r>
      <w:r w:rsidR="006F0685" w:rsidRPr="006A2D1A">
        <w:rPr>
          <w:spacing w:val="0"/>
          <w:lang w:bidi="ar-SA"/>
        </w:rPr>
        <w:sym w:font="AGA Arabesque" w:char="F072"/>
      </w:r>
      <w:r w:rsidR="006F0685" w:rsidRPr="006A2D1A">
        <w:rPr>
          <w:spacing w:val="0"/>
          <w:rtl/>
          <w:lang w:bidi="ar-SA"/>
        </w:rPr>
        <w:t xml:space="preserve"> و جبرئیل که برترین پیام‌آوران ال</w:t>
      </w:r>
      <w:r w:rsidR="00BE166F" w:rsidRPr="006A2D1A">
        <w:rPr>
          <w:rFonts w:hint="cs"/>
          <w:spacing w:val="0"/>
          <w:rtl/>
          <w:lang w:bidi="ar-SA"/>
        </w:rPr>
        <w:t>ه</w:t>
      </w:r>
      <w:r w:rsidR="006F0685" w:rsidRPr="006A2D1A">
        <w:rPr>
          <w:spacing w:val="0"/>
          <w:rtl/>
          <w:lang w:bidi="ar-SA"/>
        </w:rPr>
        <w:t xml:space="preserve">ی هستند، از زمان وقوع </w:t>
      </w:r>
      <w:r w:rsidRPr="006A2D1A">
        <w:rPr>
          <w:spacing w:val="0"/>
          <w:rtl/>
          <w:lang w:bidi="ar-SA"/>
        </w:rPr>
        <w:t>قیامت بی‌خبر بودند؟ البته قیامت</w:t>
      </w:r>
      <w:r w:rsidR="006F0685" w:rsidRPr="006A2D1A">
        <w:rPr>
          <w:spacing w:val="0"/>
          <w:rtl/>
          <w:lang w:bidi="ar-SA"/>
        </w:rPr>
        <w:t xml:space="preserve"> نشانه‌هایی دارد؛ همان‌طور که الله</w:t>
      </w:r>
      <w:r w:rsidR="006F0685" w:rsidRPr="006A2D1A">
        <w:rPr>
          <w:spacing w:val="0"/>
          <w:lang w:bidi="ar-SA"/>
        </w:rPr>
        <w:sym w:font="AGA Arabesque" w:char="F059"/>
      </w:r>
      <w:r w:rsidR="006F0685" w:rsidRPr="006A2D1A">
        <w:rPr>
          <w:spacing w:val="0"/>
          <w:rtl/>
          <w:lang w:bidi="ar-SA"/>
        </w:rPr>
        <w:t xml:space="preserve"> می‌فرماید:</w:t>
      </w:r>
    </w:p>
    <w:p w:rsidR="00EF6F71"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فَهَل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يَنظُرُونَ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تَأ</w:t>
      </w:r>
      <w:r w:rsidRPr="006A2D1A">
        <w:rPr>
          <w:rFonts w:ascii="KFGQPC Uthmanic Script HAFS" w:hint="cs"/>
          <w:rtl/>
          <w:lang w:val="en-MY" w:eastAsia="en-MY" w:bidi="ar-SA"/>
        </w:rPr>
        <w:t>ۡ</w:t>
      </w:r>
      <w:r w:rsidRPr="006A2D1A">
        <w:rPr>
          <w:rFonts w:ascii="KFGQPC Uthmanic Script HAFS" w:hint="eastAsia"/>
          <w:rtl/>
          <w:lang w:val="en-MY" w:eastAsia="en-MY" w:bidi="ar-SA"/>
        </w:rPr>
        <w:t>تِيَهُم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w:t>
      </w:r>
      <w:r w:rsidRPr="006A2D1A">
        <w:rPr>
          <w:rFonts w:ascii="KFGQPC Uthmanic Script HAFS" w:hint="cs"/>
          <w:rtl/>
          <w:lang w:val="en-MY" w:eastAsia="en-MY" w:bidi="ar-SA"/>
        </w:rPr>
        <w:t>ۡ</w:t>
      </w:r>
      <w:r w:rsidRPr="006A2D1A">
        <w:rPr>
          <w:rFonts w:ascii="KFGQPC Uthmanic Script HAFS" w:hint="eastAsia"/>
          <w:rtl/>
          <w:lang w:val="en-MY" w:eastAsia="en-MY" w:bidi="ar-SA"/>
        </w:rPr>
        <w:t>تَة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أَش</w:t>
      </w:r>
      <w:r w:rsidRPr="006A2D1A">
        <w:rPr>
          <w:rFonts w:ascii="KFGQPC Uthmanic Script HAFS" w:hint="cs"/>
          <w:rtl/>
          <w:lang w:val="en-MY" w:eastAsia="en-MY" w:bidi="ar-SA"/>
        </w:rPr>
        <w:t>ۡ</w:t>
      </w:r>
      <w:r w:rsidRPr="006A2D1A">
        <w:rPr>
          <w:rFonts w:ascii="KFGQPC Uthmanic Script HAFS" w:hint="eastAsia"/>
          <w:rtl/>
          <w:lang w:val="en-MY" w:eastAsia="en-MY" w:bidi="ar-SA"/>
        </w:rPr>
        <w:t>رَاطُهَا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١٨</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4437CE" w:rsidRPr="006A2D1A">
        <w:rPr>
          <w:rtl/>
          <w:lang w:bidi="ar-SA"/>
        </w:rPr>
        <w:t xml:space="preserve"> </w:t>
      </w:r>
    </w:p>
    <w:p w:rsidR="006F0685" w:rsidRPr="006A2D1A" w:rsidRDefault="00EF6F71" w:rsidP="00167AB1">
      <w:pPr>
        <w:pStyle w:val="a2"/>
        <w:rPr>
          <w:spacing w:val="0"/>
          <w:rtl/>
          <w:lang w:bidi="ar-SA"/>
        </w:rPr>
      </w:pPr>
      <w:r w:rsidRPr="006A2D1A">
        <w:rPr>
          <w:spacing w:val="0"/>
          <w:rtl/>
          <w:lang w:bidi="ar-SA"/>
        </w:rPr>
        <w:t>گویا تنها منتظر این هستند که رستاخیز، ناگهان به سراغشان بیاید؛ همانا نشانه‌هایش فرا رسیده است.</w:t>
      </w:r>
    </w:p>
    <w:p w:rsidR="00EF6F71" w:rsidRPr="006A2D1A" w:rsidRDefault="00EF6F71" w:rsidP="00522994">
      <w:pPr>
        <w:spacing w:line="228" w:lineRule="auto"/>
        <w:rPr>
          <w:spacing w:val="0"/>
          <w:rtl/>
          <w:lang w:bidi="ar-SA"/>
        </w:rPr>
      </w:pPr>
      <w:r w:rsidRPr="006A2D1A">
        <w:rPr>
          <w:spacing w:val="0"/>
          <w:rtl/>
          <w:lang w:bidi="ar-SA"/>
        </w:rPr>
        <w:t>از این‌رو وقتی رسول‌خدا</w:t>
      </w:r>
      <w:r w:rsidRPr="006A2D1A">
        <w:rPr>
          <w:spacing w:val="0"/>
          <w:lang w:bidi="ar-SA"/>
        </w:rPr>
        <w:sym w:font="AGA Arabesque" w:char="F072"/>
      </w:r>
      <w:r w:rsidRPr="006A2D1A">
        <w:rPr>
          <w:spacing w:val="0"/>
          <w:rtl/>
          <w:lang w:bidi="ar-SA"/>
        </w:rPr>
        <w:t xml:space="preserve"> به جبرئیل</w:t>
      </w:r>
      <w:r w:rsidRPr="006A2D1A">
        <w:rPr>
          <w:spacing w:val="0"/>
          <w:lang w:bidi="ar-SA"/>
        </w:rPr>
        <w:sym w:font="AGA Arabesque" w:char="F075"/>
      </w:r>
      <w:r w:rsidRPr="006A2D1A">
        <w:rPr>
          <w:spacing w:val="0"/>
          <w:rtl/>
          <w:lang w:bidi="ar-SA"/>
        </w:rPr>
        <w:t xml:space="preserve"> خبر داد که زمان قیامت را نمی‌داند، جبرئیل</w:t>
      </w:r>
      <w:r w:rsidRPr="006A2D1A">
        <w:rPr>
          <w:spacing w:val="0"/>
          <w:lang w:bidi="ar-SA"/>
        </w:rPr>
        <w:sym w:font="AGA Arabesque" w:char="F075"/>
      </w:r>
      <w:r w:rsidRPr="006A2D1A">
        <w:rPr>
          <w:spacing w:val="0"/>
          <w:rtl/>
          <w:lang w:bidi="ar-SA"/>
        </w:rPr>
        <w:t xml:space="preserve"> درب</w:t>
      </w:r>
      <w:r w:rsidR="00D61EF8" w:rsidRPr="006A2D1A">
        <w:rPr>
          <w:spacing w:val="0"/>
          <w:rtl/>
          <w:lang w:bidi="ar-SA"/>
        </w:rPr>
        <w:t>اره‌ی نشانه‌های قیامت، سؤال کرد؛</w:t>
      </w:r>
      <w:r w:rsidRPr="006A2D1A">
        <w:rPr>
          <w:spacing w:val="0"/>
          <w:rtl/>
          <w:lang w:bidi="ar-SA"/>
        </w:rPr>
        <w:t xml:space="preserve"> یعنی از رسول‌خدا</w:t>
      </w:r>
      <w:r w:rsidRPr="006A2D1A">
        <w:rPr>
          <w:spacing w:val="0"/>
          <w:lang w:bidi="ar-SA"/>
        </w:rPr>
        <w:sym w:font="AGA Arabesque" w:char="F072"/>
      </w:r>
      <w:r w:rsidRPr="006A2D1A">
        <w:rPr>
          <w:spacing w:val="0"/>
          <w:rtl/>
          <w:lang w:bidi="ar-SA"/>
        </w:rPr>
        <w:t xml:space="preserve"> خواست نشانه‌هایی</w:t>
      </w:r>
      <w:r w:rsidR="00D61EF8" w:rsidRPr="006A2D1A">
        <w:rPr>
          <w:spacing w:val="0"/>
          <w:rtl/>
          <w:lang w:bidi="ar-SA"/>
        </w:rPr>
        <w:t xml:space="preserve"> </w:t>
      </w:r>
      <w:r w:rsidRPr="006A2D1A">
        <w:rPr>
          <w:spacing w:val="0"/>
          <w:rtl/>
          <w:lang w:bidi="ar-SA"/>
        </w:rPr>
        <w:t>را که بیان‌گر نزدیک شدن قیامت است، بیان کند. رسول‌الله</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«أَنْ تلدَ الأَمَةُ ربَّتَها، وَأَنْ تَرى الحُفَاةَ الْعُراةَ الْعالَةَ رِعاءَ الشَّاءِ يتَطاولُون في الْبُنيانِ</w:t>
      </w:r>
      <w:r w:rsidR="00D61EF8" w:rsidRPr="006A2D1A">
        <w:rPr>
          <w:rStyle w:val="Char1"/>
          <w:spacing w:val="0"/>
          <w:rtl/>
          <w:lang w:bidi="ar-SA"/>
        </w:rPr>
        <w:t>»</w:t>
      </w:r>
      <w:r w:rsidR="00D61EF8" w:rsidRPr="006A2D1A">
        <w:rPr>
          <w:spacing w:val="0"/>
          <w:rtl/>
          <w:lang w:bidi="ar-SA"/>
        </w:rPr>
        <w:t>؛ یعنی:</w:t>
      </w:r>
      <w:r w:rsidRPr="006A2D1A">
        <w:rPr>
          <w:spacing w:val="0"/>
          <w:rtl/>
          <w:lang w:bidi="ar-SA"/>
        </w:rPr>
        <w:t xml:space="preserve"> «(از نشانه‌های قیامت است) که کنیز، </w:t>
      </w:r>
      <w:r w:rsidR="00D61EF8" w:rsidRPr="006A2D1A">
        <w:rPr>
          <w:spacing w:val="0"/>
          <w:rtl/>
          <w:lang w:bidi="ar-SA"/>
        </w:rPr>
        <w:t>سرورش</w:t>
      </w:r>
      <w:r w:rsidRPr="006A2D1A">
        <w:rPr>
          <w:spacing w:val="0"/>
          <w:rtl/>
          <w:lang w:bidi="ar-SA"/>
        </w:rPr>
        <w:t xml:space="preserve"> را بزاید</w:t>
      </w:r>
      <w:r w:rsidR="005A0344" w:rsidRPr="006A2D1A">
        <w:rPr>
          <w:spacing w:val="0"/>
          <w:rtl/>
          <w:lang w:bidi="ar-SA"/>
        </w:rPr>
        <w:t xml:space="preserve"> </w:t>
      </w:r>
      <w:r w:rsidR="00D61EF8" w:rsidRPr="006A2D1A">
        <w:rPr>
          <w:spacing w:val="0"/>
          <w:rtl/>
          <w:lang w:bidi="ar-SA"/>
        </w:rPr>
        <w:t>و پابرهنگان و</w:t>
      </w:r>
      <w:r w:rsidRPr="006A2D1A">
        <w:rPr>
          <w:spacing w:val="0"/>
          <w:rtl/>
          <w:lang w:bidi="ar-SA"/>
        </w:rPr>
        <w:t xml:space="preserve"> برهنه‌های نیازمند و چوپان‌ها را می‌بینی که در ساختمان‌سازی بر یک</w:t>
      </w:r>
      <w:r w:rsidR="00D61EF8" w:rsidRPr="006A2D1A">
        <w:rPr>
          <w:spacing w:val="0"/>
          <w:rtl/>
          <w:lang w:bidi="ar-SA"/>
        </w:rPr>
        <w:t>‌</w:t>
      </w:r>
      <w:r w:rsidRPr="006A2D1A">
        <w:rPr>
          <w:spacing w:val="0"/>
          <w:rtl/>
          <w:lang w:bidi="ar-SA"/>
        </w:rPr>
        <w:t>دیگر سبقت می‌گیرند».</w:t>
      </w:r>
    </w:p>
    <w:p w:rsidR="005A0344" w:rsidRPr="006A2D1A" w:rsidRDefault="005A0344" w:rsidP="00167AB1">
      <w:pPr>
        <w:rPr>
          <w:spacing w:val="0"/>
          <w:rtl/>
          <w:lang w:bidi="ar-SA"/>
        </w:rPr>
      </w:pPr>
      <w:r w:rsidRPr="006A2D1A">
        <w:rPr>
          <w:spacing w:val="0"/>
          <w:rtl/>
          <w:lang w:bidi="ar-SA"/>
        </w:rPr>
        <w:t xml:space="preserve">«کنیز، </w:t>
      </w:r>
      <w:r w:rsidR="00D61EF8" w:rsidRPr="006A2D1A">
        <w:rPr>
          <w:spacing w:val="0"/>
          <w:rtl/>
          <w:lang w:bidi="ar-SA"/>
        </w:rPr>
        <w:t>سرورش</w:t>
      </w:r>
      <w:r w:rsidRPr="006A2D1A">
        <w:rPr>
          <w:spacing w:val="0"/>
          <w:rtl/>
          <w:lang w:bidi="ar-SA"/>
        </w:rPr>
        <w:t xml:space="preserve"> را بزاید»، بدین معناست که کنیزانِ زیردستی، به جایی می‌رسند که ریاست می‌یابند و بر دیگران، حکم می‌رانند؛ و این، کنایه از کثرت اموال و دارایی‌هاست.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28"/>
      </w:r>
      <w:r w:rsidR="003A729F" w:rsidRPr="006A2D1A">
        <w:rPr>
          <w:rStyle w:val="FootnoteReference"/>
          <w:rFonts w:cs="B Lotus"/>
          <w:spacing w:val="0"/>
          <w:szCs w:val="28"/>
          <w:rtl/>
          <w:lang w:bidi="ar-SA"/>
        </w:rPr>
        <w:t>)</w:t>
      </w:r>
    </w:p>
    <w:p w:rsidR="00C67510" w:rsidRPr="006A2D1A" w:rsidRDefault="00C67510" w:rsidP="00522994">
      <w:pPr>
        <w:spacing w:line="228" w:lineRule="auto"/>
        <w:rPr>
          <w:spacing w:val="0"/>
          <w:rtl/>
          <w:lang w:bidi="ar-SA"/>
        </w:rPr>
      </w:pPr>
      <w:r w:rsidRPr="006A2D1A">
        <w:rPr>
          <w:spacing w:val="0"/>
          <w:rtl/>
          <w:lang w:bidi="ar-SA"/>
        </w:rPr>
        <w:t>و اما دومین نشانه‌ی قیامت از زبان رسول‌خدا</w:t>
      </w:r>
      <w:r w:rsidRPr="006A2D1A">
        <w:rPr>
          <w:spacing w:val="0"/>
          <w:lang w:bidi="ar-SA"/>
        </w:rPr>
        <w:sym w:font="AGA Arabesque" w:char="F072"/>
      </w:r>
      <w:r w:rsidRPr="006A2D1A">
        <w:rPr>
          <w:spacing w:val="0"/>
          <w:rtl/>
          <w:lang w:bidi="ar-SA"/>
        </w:rPr>
        <w:t xml:space="preserve">: </w:t>
      </w:r>
      <w:r w:rsidRPr="006A2D1A">
        <w:rPr>
          <w:rStyle w:val="Char1"/>
          <w:spacing w:val="0"/>
          <w:rtl/>
          <w:lang w:bidi="ar-SA"/>
        </w:rPr>
        <w:t>«وَأَنْ تَرى الحُفَاةَ الْعُراةَ الْعالَةَ رِعاءَ الشَّاءِ يتَطاولُون في الْبُنيانِ</w:t>
      </w:r>
      <w:r w:rsidR="00D61EF8" w:rsidRPr="006A2D1A">
        <w:rPr>
          <w:rStyle w:val="Char1"/>
          <w:spacing w:val="0"/>
          <w:rtl/>
          <w:lang w:bidi="ar-SA"/>
        </w:rPr>
        <w:t>»</w:t>
      </w:r>
      <w:r w:rsidR="00D61EF8" w:rsidRPr="006A2D1A">
        <w:rPr>
          <w:spacing w:val="0"/>
          <w:rtl/>
          <w:lang w:bidi="ar-SA"/>
        </w:rPr>
        <w:t>؛ یعنی: «و پابرهنگان و</w:t>
      </w:r>
      <w:r w:rsidRPr="006A2D1A">
        <w:rPr>
          <w:spacing w:val="0"/>
          <w:rtl/>
          <w:lang w:bidi="ar-SA"/>
        </w:rPr>
        <w:t xml:space="preserve"> برهنه‌های نیازمند و چوپان‌ها را می‌بینی که در ساختمان‌سازی بر یک</w:t>
      </w:r>
      <w:r w:rsidR="00D61EF8" w:rsidRPr="006A2D1A">
        <w:rPr>
          <w:spacing w:val="0"/>
          <w:rtl/>
          <w:lang w:bidi="ar-SA"/>
        </w:rPr>
        <w:t>‌</w:t>
      </w:r>
      <w:r w:rsidRPr="006A2D1A">
        <w:rPr>
          <w:spacing w:val="0"/>
          <w:rtl/>
          <w:lang w:bidi="ar-SA"/>
        </w:rPr>
        <w:t>دیگر سبقت می‌گیرند».</w:t>
      </w:r>
      <w:r w:rsidR="00463452" w:rsidRPr="006A2D1A">
        <w:rPr>
          <w:spacing w:val="0"/>
          <w:rtl/>
          <w:lang w:bidi="ar-SA"/>
        </w:rPr>
        <w:t xml:space="preserve"> به عبارت</w:t>
      </w:r>
      <w:r w:rsidR="00D61EF8" w:rsidRPr="006A2D1A">
        <w:rPr>
          <w:spacing w:val="0"/>
          <w:rtl/>
          <w:lang w:bidi="ar-SA"/>
        </w:rPr>
        <w:t xml:space="preserve"> دیگر: چنین کسانی</w:t>
      </w:r>
      <w:r w:rsidR="00463452" w:rsidRPr="006A2D1A">
        <w:rPr>
          <w:spacing w:val="0"/>
          <w:rtl/>
          <w:lang w:bidi="ar-SA"/>
        </w:rPr>
        <w:t xml:space="preserve"> آن‌قدر ثروتمند می‌شوند که </w:t>
      </w:r>
      <w:r w:rsidR="00760A13" w:rsidRPr="006A2D1A">
        <w:rPr>
          <w:spacing w:val="0"/>
          <w:rtl/>
          <w:lang w:bidi="ar-SA"/>
        </w:rPr>
        <w:t>به داشتن ساختمان و تجملات دنیوی، افتخار می‌ک</w:t>
      </w:r>
      <w:r w:rsidR="00D61EF8" w:rsidRPr="006A2D1A">
        <w:rPr>
          <w:spacing w:val="0"/>
          <w:rtl/>
          <w:lang w:bidi="ar-SA"/>
        </w:rPr>
        <w:t>نند. لذا این‌که در ساختمان‌سازی</w:t>
      </w:r>
      <w:r w:rsidR="00760A13" w:rsidRPr="006A2D1A">
        <w:rPr>
          <w:spacing w:val="0"/>
          <w:rtl/>
          <w:lang w:bidi="ar-SA"/>
        </w:rPr>
        <w:t xml:space="preserve"> بر یک</w:t>
      </w:r>
      <w:r w:rsidR="00D61EF8" w:rsidRPr="006A2D1A">
        <w:rPr>
          <w:spacing w:val="0"/>
          <w:rtl/>
          <w:lang w:bidi="ar-SA"/>
        </w:rPr>
        <w:t>‌</w:t>
      </w:r>
      <w:r w:rsidR="00760A13" w:rsidRPr="006A2D1A">
        <w:rPr>
          <w:spacing w:val="0"/>
          <w:rtl/>
          <w:lang w:bidi="ar-SA"/>
        </w:rPr>
        <w:t>دیگر سبقت می‌گیرند، دو جنبه دارد: یکی، حسی</w:t>
      </w:r>
      <w:r w:rsidR="00D61EF8" w:rsidRPr="006A2D1A">
        <w:rPr>
          <w:spacing w:val="0"/>
          <w:rtl/>
          <w:lang w:bidi="ar-SA"/>
        </w:rPr>
        <w:t>؛</w:t>
      </w:r>
      <w:r w:rsidR="00760A13" w:rsidRPr="006A2D1A">
        <w:rPr>
          <w:spacing w:val="0"/>
          <w:rtl/>
          <w:lang w:bidi="ar-SA"/>
        </w:rPr>
        <w:t xml:space="preserve"> و دیگری معنایی است؛ منظور از حسی، این است که ساختمان‌های بزرگ و بلندی می‌سازند و منظور از جنبه‌ی معنایی آن، این است که به‌خاطر ثروت زیادشان، خانه‌هایشان را با انواع تجملات آراسته می‌کنند.</w:t>
      </w:r>
    </w:p>
    <w:p w:rsidR="00760A13" w:rsidRPr="006A2D1A" w:rsidRDefault="00760A13" w:rsidP="00167AB1">
      <w:pPr>
        <w:rPr>
          <w:spacing w:val="0"/>
          <w:rtl/>
          <w:lang w:bidi="ar-SA"/>
        </w:rPr>
      </w:pPr>
      <w:r w:rsidRPr="006A2D1A">
        <w:rPr>
          <w:spacing w:val="0"/>
          <w:rtl/>
          <w:lang w:bidi="ar-SA"/>
        </w:rPr>
        <w:t>البته قیامت، نشانه‌های دیگری نیز دارد که علما آن‌ها را ذکر کرده‌اند. سپس جبرئیل</w:t>
      </w:r>
      <w:r w:rsidRPr="006A2D1A">
        <w:rPr>
          <w:spacing w:val="0"/>
          <w:lang w:bidi="ar-SA"/>
        </w:rPr>
        <w:sym w:font="AGA Arabesque" w:char="F075"/>
      </w:r>
      <w:r w:rsidRPr="006A2D1A">
        <w:rPr>
          <w:spacing w:val="0"/>
          <w:rtl/>
          <w:lang w:bidi="ar-SA"/>
        </w:rPr>
        <w:t xml:space="preserve"> رفت و صحابه</w:t>
      </w:r>
      <w:r w:rsidRPr="006A2D1A">
        <w:rPr>
          <w:spacing w:val="0"/>
          <w:lang w:bidi="ar-SA"/>
        </w:rPr>
        <w:sym w:font="AGA Arabesque" w:char="F079"/>
      </w:r>
      <w:r w:rsidRPr="006A2D1A">
        <w:rPr>
          <w:spacing w:val="0"/>
          <w:rtl/>
          <w:lang w:bidi="ar-SA"/>
        </w:rPr>
        <w:t xml:space="preserve"> مدت زی</w:t>
      </w:r>
      <w:r w:rsidR="00D61EF8" w:rsidRPr="006A2D1A">
        <w:rPr>
          <w:spacing w:val="0"/>
          <w:rtl/>
          <w:lang w:bidi="ar-SA"/>
        </w:rPr>
        <w:t>ادی آن‌جا ماندند؛ آن‌گاه رسول‌خدا</w:t>
      </w:r>
      <w:r w:rsidRPr="006A2D1A">
        <w:rPr>
          <w:spacing w:val="0"/>
          <w:lang w:bidi="ar-SA"/>
        </w:rPr>
        <w:sym w:font="AGA Arabesque" w:char="F072"/>
      </w:r>
      <w:r w:rsidRPr="006A2D1A">
        <w:rPr>
          <w:spacing w:val="0"/>
          <w:rtl/>
          <w:lang w:bidi="ar-SA"/>
        </w:rPr>
        <w:t xml:space="preserve"> از عمر</w:t>
      </w:r>
      <w:r w:rsidRPr="006A2D1A">
        <w:rPr>
          <w:spacing w:val="0"/>
          <w:lang w:bidi="ar-SA"/>
        </w:rPr>
        <w:sym w:font="AGA Arabesque" w:char="F074"/>
      </w:r>
      <w:r w:rsidRPr="006A2D1A">
        <w:rPr>
          <w:spacing w:val="0"/>
          <w:rtl/>
          <w:lang w:bidi="ar-SA"/>
        </w:rPr>
        <w:t xml:space="preserve"> پرسید: «آیا می‌دانی که سؤال‌کننده چه کسی بود؟» عمر</w:t>
      </w:r>
      <w:r w:rsidRPr="006A2D1A">
        <w:rPr>
          <w:spacing w:val="0"/>
          <w:lang w:bidi="ar-SA"/>
        </w:rPr>
        <w:sym w:font="AGA Arabesque" w:char="F074"/>
      </w:r>
      <w:r w:rsidRPr="006A2D1A">
        <w:rPr>
          <w:spacing w:val="0"/>
          <w:rtl/>
          <w:lang w:bidi="ar-SA"/>
        </w:rPr>
        <w:t xml:space="preserve"> گفت: «الله و پیامبرش بهتر می‌دانند». فرمود: «او، جبرئیل بود؛ نزدتان آمد تا دینتان را به شما آموزش دهد».</w:t>
      </w:r>
    </w:p>
    <w:p w:rsidR="00760A13" w:rsidRPr="006A2D1A" w:rsidRDefault="00760A13" w:rsidP="00167AB1">
      <w:pPr>
        <w:rPr>
          <w:spacing w:val="0"/>
          <w:rtl/>
          <w:lang w:bidi="ar-SA"/>
        </w:rPr>
      </w:pPr>
      <w:r w:rsidRPr="006A2D1A">
        <w:rPr>
          <w:spacing w:val="0"/>
          <w:rtl/>
          <w:lang w:bidi="ar-SA"/>
        </w:rPr>
        <w:t>پاره‌ای از نکاتی که از این حدیث برداشت می‌کنیم:</w:t>
      </w:r>
    </w:p>
    <w:p w:rsidR="00760A13" w:rsidRPr="006A2D1A" w:rsidRDefault="00FB5BC0" w:rsidP="00167AB1">
      <w:pPr>
        <w:rPr>
          <w:spacing w:val="0"/>
          <w:rtl/>
          <w:lang w:bidi="ar-SA"/>
        </w:rPr>
      </w:pPr>
      <w:r w:rsidRPr="006A2D1A">
        <w:rPr>
          <w:spacing w:val="0"/>
          <w:rtl/>
          <w:lang w:bidi="ar-SA"/>
        </w:rPr>
        <w:t>طرح سؤال برای شاگردان به‌قصد ارزیابی وضعیت درسی و علمی آن‌ها؛ همان‌طور که رسول‌الله</w:t>
      </w:r>
      <w:r w:rsidRPr="006A2D1A">
        <w:rPr>
          <w:spacing w:val="0"/>
          <w:lang w:bidi="ar-SA"/>
        </w:rPr>
        <w:sym w:font="AGA Arabesque" w:char="F072"/>
      </w:r>
      <w:r w:rsidRPr="006A2D1A">
        <w:rPr>
          <w:spacing w:val="0"/>
          <w:rtl/>
          <w:lang w:bidi="ar-SA"/>
        </w:rPr>
        <w:t xml:space="preserve"> از عمر</w:t>
      </w:r>
      <w:r w:rsidRPr="006A2D1A">
        <w:rPr>
          <w:spacing w:val="0"/>
          <w:lang w:bidi="ar-SA"/>
        </w:rPr>
        <w:sym w:font="AGA Arabesque" w:char="F074"/>
      </w:r>
      <w:r w:rsidRPr="006A2D1A">
        <w:rPr>
          <w:spacing w:val="0"/>
          <w:rtl/>
          <w:lang w:bidi="ar-SA"/>
        </w:rPr>
        <w:t xml:space="preserve"> </w:t>
      </w:r>
      <w:r w:rsidR="00A2070E" w:rsidRPr="006A2D1A">
        <w:rPr>
          <w:spacing w:val="0"/>
          <w:rtl/>
          <w:lang w:bidi="ar-SA"/>
        </w:rPr>
        <w:t>سؤال کرد.</w:t>
      </w:r>
    </w:p>
    <w:p w:rsidR="00A2070E" w:rsidRPr="006A2D1A" w:rsidRDefault="00A2070E" w:rsidP="00BE166F">
      <w:pPr>
        <w:rPr>
          <w:spacing w:val="0"/>
          <w:rtl/>
          <w:lang w:bidi="ar-SA"/>
        </w:rPr>
      </w:pPr>
      <w:r w:rsidRPr="006A2D1A">
        <w:rPr>
          <w:spacing w:val="0"/>
          <w:rtl/>
          <w:lang w:bidi="ar-SA"/>
        </w:rPr>
        <w:t>هم‌چنین درمی‌یابیم که گفتن این عبارت اشکالی ندارد که: «الله و پیامبرش بهتر می‌دانند» و لازم نیست که بگوییم: «الله، سپس پیامبرش بهتر می‌دانند»</w:t>
      </w:r>
      <w:r w:rsidR="00D61EF8" w:rsidRPr="006A2D1A">
        <w:rPr>
          <w:spacing w:val="0"/>
          <w:rtl/>
          <w:lang w:bidi="ar-SA"/>
        </w:rPr>
        <w:t>؛</w:t>
      </w:r>
      <w:r w:rsidRPr="006A2D1A">
        <w:rPr>
          <w:spacing w:val="0"/>
          <w:rtl/>
          <w:lang w:bidi="ar-SA"/>
        </w:rPr>
        <w:t xml:space="preserve"> زیرا علوم شرعی که به پیامبر</w:t>
      </w:r>
      <w:r w:rsidRPr="006A2D1A">
        <w:rPr>
          <w:spacing w:val="0"/>
          <w:lang w:bidi="ar-SA"/>
        </w:rPr>
        <w:sym w:font="AGA Arabesque" w:char="F072"/>
      </w:r>
      <w:r w:rsidRPr="006A2D1A">
        <w:rPr>
          <w:spacing w:val="0"/>
          <w:rtl/>
          <w:lang w:bidi="ar-SA"/>
        </w:rPr>
        <w:t xml:space="preserve"> می‌رسد، از سوی الله و جزو علم و دانش ال</w:t>
      </w:r>
      <w:r w:rsidR="00BE166F" w:rsidRPr="006A2D1A">
        <w:rPr>
          <w:rFonts w:hint="cs"/>
          <w:spacing w:val="0"/>
          <w:rtl/>
          <w:lang w:bidi="ar-SA"/>
        </w:rPr>
        <w:t>ه</w:t>
      </w:r>
      <w:r w:rsidRPr="006A2D1A">
        <w:rPr>
          <w:spacing w:val="0"/>
          <w:rtl/>
          <w:lang w:bidi="ar-SA"/>
        </w:rPr>
        <w:t>ی</w:t>
      </w:r>
      <w:r w:rsidR="00D61EF8" w:rsidRPr="006A2D1A">
        <w:rPr>
          <w:spacing w:val="0"/>
          <w:rtl/>
          <w:lang w:bidi="ar-SA"/>
        </w:rPr>
        <w:t>‌</w:t>
      </w:r>
      <w:r w:rsidRPr="006A2D1A">
        <w:rPr>
          <w:spacing w:val="0"/>
          <w:rtl/>
          <w:lang w:bidi="ar-SA"/>
        </w:rPr>
        <w:t>ست و از این‌رو گفتن این عبارت، اشکالی ندارد. همان‌طور که الله</w:t>
      </w:r>
      <w:r w:rsidRPr="006A2D1A">
        <w:rPr>
          <w:spacing w:val="0"/>
          <w:lang w:bidi="ar-SA"/>
        </w:rPr>
        <w:sym w:font="AGA Arabesque" w:char="F059"/>
      </w:r>
      <w:r w:rsidRPr="006A2D1A">
        <w:rPr>
          <w:spacing w:val="0"/>
          <w:rtl/>
          <w:lang w:bidi="ar-SA"/>
        </w:rPr>
        <w:t xml:space="preserve"> می‌فرماید:</w:t>
      </w:r>
    </w:p>
    <w:p w:rsidR="00B51F56" w:rsidRPr="006A2D1A" w:rsidRDefault="00B51F56" w:rsidP="00FC1F6A">
      <w:pPr>
        <w:pStyle w:val="a2"/>
        <w:tabs>
          <w:tab w:val="right" w:pos="6860"/>
        </w:tabs>
        <w:spacing w:after="0"/>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وَلَو</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أَنَّهُم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رَضُواْ</w:t>
      </w:r>
      <w:r w:rsidRPr="006A2D1A">
        <w:rPr>
          <w:rStyle w:val="Char2"/>
          <w:spacing w:val="0"/>
          <w:rtl/>
        </w:rPr>
        <w:t xml:space="preserve"> </w:t>
      </w:r>
      <w:r w:rsidRPr="006A2D1A">
        <w:rPr>
          <w:rStyle w:val="Char2"/>
          <w:rFonts w:hint="eastAsia"/>
          <w:spacing w:val="0"/>
          <w:rtl/>
        </w:rPr>
        <w:t>مَا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ءَاتَى</w:t>
      </w:r>
      <w:r w:rsidRPr="006A2D1A">
        <w:rPr>
          <w:rStyle w:val="Char2"/>
          <w:rFonts w:hint="cs"/>
          <w:spacing w:val="0"/>
          <w:rtl/>
        </w:rPr>
        <w:t>ٰ</w:t>
      </w:r>
      <w:r w:rsidRPr="006A2D1A">
        <w:rPr>
          <w:rStyle w:val="Char2"/>
          <w:rFonts w:hint="eastAsia"/>
          <w:spacing w:val="0"/>
          <w:rtl/>
        </w:rPr>
        <w:t>هُمُ</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وَرَسُولُهُ</w:t>
      </w:r>
      <w:r w:rsidRPr="006A2D1A">
        <w:rPr>
          <w:rStyle w:val="Char2"/>
          <w:rFonts w:hint="cs"/>
          <w:spacing w:val="0"/>
          <w:rtl/>
        </w:rPr>
        <w:t>ۥ</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rFonts w:ascii="KFGQPC Uthman Taha Naskh" w:cs="KFGQPC Uthman Taha Naskh"/>
          <w:spacing w:val="0"/>
          <w:lang w:val="en-MY" w:eastAsia="en-MY" w:bidi="ar-SA"/>
        </w:rPr>
        <w:tab/>
      </w:r>
      <w:r w:rsidRPr="006A2D1A">
        <w:rPr>
          <w:rStyle w:val="Char7"/>
          <w:spacing w:val="0"/>
          <w:rtl/>
        </w:rPr>
        <w:t>[</w:t>
      </w:r>
      <w:r w:rsidRPr="006A2D1A">
        <w:rPr>
          <w:rStyle w:val="Char7"/>
          <w:rFonts w:hint="eastAsia"/>
          <w:spacing w:val="0"/>
          <w:rtl/>
        </w:rPr>
        <w:t>التوبة</w:t>
      </w:r>
      <w:r w:rsidRPr="006A2D1A">
        <w:rPr>
          <w:rStyle w:val="Char7"/>
          <w:spacing w:val="0"/>
          <w:rtl/>
        </w:rPr>
        <w:t xml:space="preserve">: </w:t>
      </w:r>
      <w:r w:rsidRPr="006A2D1A">
        <w:rPr>
          <w:rStyle w:val="Char7"/>
          <w:rFonts w:hint="cs"/>
          <w:spacing w:val="0"/>
          <w:rtl/>
        </w:rPr>
        <w:t>٥٩</w:t>
      </w:r>
      <w:r w:rsidRPr="006A2D1A">
        <w:rPr>
          <w:rStyle w:val="Char7"/>
          <w:spacing w:val="0"/>
          <w:rtl/>
        </w:rPr>
        <w:t>]</w:t>
      </w:r>
      <w:r w:rsidRPr="006A2D1A">
        <w:rPr>
          <w:rFonts w:ascii="KFGQPC Uthman Taha Naskh" w:cs="KFGQPC Uthman Taha Naskh"/>
          <w:spacing w:val="0"/>
          <w:rtl/>
          <w:lang w:val="en-MY" w:eastAsia="en-MY" w:bidi="ar-SA"/>
        </w:rPr>
        <w:t xml:space="preserve">  </w:t>
      </w:r>
    </w:p>
    <w:p w:rsidR="00A2070E" w:rsidRPr="006A2D1A" w:rsidRDefault="00A2070E" w:rsidP="00B51F56">
      <w:pPr>
        <w:pStyle w:val="a2"/>
        <w:rPr>
          <w:spacing w:val="0"/>
          <w:rtl/>
          <w:lang w:bidi="ar-SA"/>
        </w:rPr>
      </w:pPr>
      <w:r w:rsidRPr="006A2D1A">
        <w:rPr>
          <w:spacing w:val="0"/>
          <w:rtl/>
          <w:lang w:bidi="ar-SA"/>
        </w:rPr>
        <w:t>و برایشان بهتر بود اگر به آن‌چه الله و پیامبرش به ایشان داده</w:t>
      </w:r>
      <w:r w:rsidRPr="006A2D1A">
        <w:rPr>
          <w:spacing w:val="0"/>
          <w:rtl/>
          <w:lang w:bidi="ar-SA"/>
        </w:rPr>
        <w:softHyphen/>
        <w:t>اند، خشنود می</w:t>
      </w:r>
      <w:r w:rsidRPr="006A2D1A">
        <w:rPr>
          <w:spacing w:val="0"/>
          <w:rtl/>
          <w:lang w:bidi="ar-SA"/>
        </w:rPr>
        <w:softHyphen/>
        <w:t>شدند.</w:t>
      </w:r>
    </w:p>
    <w:p w:rsidR="00A2070E" w:rsidRPr="006A2D1A" w:rsidRDefault="00A2070E" w:rsidP="00522994">
      <w:pPr>
        <w:spacing w:line="228" w:lineRule="auto"/>
        <w:rPr>
          <w:spacing w:val="0"/>
          <w:rtl/>
          <w:lang w:bidi="ar-SA"/>
        </w:rPr>
      </w:pPr>
      <w:r w:rsidRPr="006A2D1A">
        <w:rPr>
          <w:spacing w:val="0"/>
          <w:rtl/>
          <w:lang w:bidi="ar-SA"/>
        </w:rPr>
        <w:t>فرمود: «الله و پیامبرش». نفرمود: الله، سپس پیامبرش. منظور از «آن‌چه که الله و پیامبرش به ایشان داده</w:t>
      </w:r>
      <w:r w:rsidR="00C14F13" w:rsidRPr="006A2D1A">
        <w:rPr>
          <w:spacing w:val="0"/>
          <w:rtl/>
          <w:lang w:bidi="ar-SA"/>
        </w:rPr>
        <w:t>‌اند»، مسایل و داده‌های شرعی‌</w:t>
      </w:r>
      <w:r w:rsidRPr="006A2D1A">
        <w:rPr>
          <w:spacing w:val="0"/>
          <w:rtl/>
          <w:lang w:bidi="ar-SA"/>
        </w:rPr>
        <w:t>ست و رهنمودهای پیامبر</w:t>
      </w:r>
      <w:r w:rsidRPr="006A2D1A">
        <w:rPr>
          <w:spacing w:val="0"/>
          <w:lang w:bidi="ar-SA"/>
        </w:rPr>
        <w:sym w:font="AGA Arabesque" w:char="F072"/>
      </w:r>
      <w:r w:rsidR="00C14F13" w:rsidRPr="006A2D1A">
        <w:rPr>
          <w:spacing w:val="0"/>
          <w:rtl/>
          <w:lang w:bidi="ar-SA"/>
        </w:rPr>
        <w:t>، جزو داده‌های ال</w:t>
      </w:r>
      <w:r w:rsidR="00BE166F" w:rsidRPr="006A2D1A">
        <w:rPr>
          <w:rFonts w:hint="cs"/>
          <w:spacing w:val="0"/>
          <w:rtl/>
          <w:lang w:bidi="ar-SA"/>
        </w:rPr>
        <w:t>ه</w:t>
      </w:r>
      <w:r w:rsidR="00C14F13" w:rsidRPr="006A2D1A">
        <w:rPr>
          <w:spacing w:val="0"/>
          <w:rtl/>
          <w:lang w:bidi="ar-SA"/>
        </w:rPr>
        <w:t>ی‌</w:t>
      </w:r>
      <w:r w:rsidRPr="006A2D1A">
        <w:rPr>
          <w:spacing w:val="0"/>
          <w:rtl/>
          <w:lang w:bidi="ar-SA"/>
        </w:rPr>
        <w:t>ست. لذا در رابطه با مسایل شرعی، جایز است که بگویی</w:t>
      </w:r>
      <w:r w:rsidR="00D61EF8" w:rsidRPr="006A2D1A">
        <w:rPr>
          <w:spacing w:val="0"/>
          <w:rtl/>
          <w:lang w:bidi="ar-SA"/>
        </w:rPr>
        <w:t>م: «الله و رسولش بهتر می‌دانند»؛</w:t>
      </w:r>
      <w:r w:rsidRPr="006A2D1A">
        <w:rPr>
          <w:spacing w:val="0"/>
          <w:rtl/>
          <w:lang w:bidi="ar-SA"/>
        </w:rPr>
        <w:t xml:space="preserve"> یعنی نیازی نیست که بین لفظ جلاله‌ی الله و واژه</w:t>
      </w:r>
      <w:r w:rsidR="00D61EF8" w:rsidRPr="006A2D1A">
        <w:rPr>
          <w:spacing w:val="0"/>
          <w:rtl/>
          <w:lang w:bidi="ar-SA"/>
        </w:rPr>
        <w:t>‌ی رسول، کلمه‌ی «سپس» را بگوییم؛</w:t>
      </w:r>
      <w:r w:rsidRPr="006A2D1A">
        <w:rPr>
          <w:spacing w:val="0"/>
          <w:rtl/>
          <w:lang w:bidi="ar-SA"/>
        </w:rPr>
        <w:t xml:space="preserve"> اما در مسایل تکوینی، باید واژه‌ی «سپس» را به‌کار ببریم. مثلاً درست نیست که بگو</w:t>
      </w:r>
      <w:r w:rsidR="00D61EF8" w:rsidRPr="006A2D1A">
        <w:rPr>
          <w:spacing w:val="0"/>
          <w:rtl/>
          <w:lang w:bidi="ar-SA"/>
        </w:rPr>
        <w:t>ییم: «هرچه خدا و رسولش بخواهند»؛</w:t>
      </w:r>
      <w:r w:rsidRPr="006A2D1A">
        <w:rPr>
          <w:spacing w:val="0"/>
          <w:rtl/>
          <w:lang w:bidi="ar-SA"/>
        </w:rPr>
        <w:t xml:space="preserve"> </w:t>
      </w:r>
      <w:r w:rsidR="003B3CEC" w:rsidRPr="006A2D1A">
        <w:rPr>
          <w:spacing w:val="0"/>
          <w:rtl/>
          <w:lang w:bidi="ar-SA"/>
        </w:rPr>
        <w:t>زیرا شخصی به پیامبر</w:t>
      </w:r>
      <w:r w:rsidR="003B3CEC" w:rsidRPr="006A2D1A">
        <w:rPr>
          <w:spacing w:val="0"/>
          <w:lang w:bidi="ar-SA"/>
        </w:rPr>
        <w:sym w:font="AGA Arabesque" w:char="F072"/>
      </w:r>
      <w:r w:rsidR="003B3CEC" w:rsidRPr="006A2D1A">
        <w:rPr>
          <w:spacing w:val="0"/>
          <w:rtl/>
          <w:lang w:bidi="ar-SA"/>
        </w:rPr>
        <w:t xml:space="preserve"> گفت: «آن‌چه خدا و شما بخواهید». رسول‌الله</w:t>
      </w:r>
      <w:r w:rsidR="003B3CEC" w:rsidRPr="006A2D1A">
        <w:rPr>
          <w:spacing w:val="0"/>
          <w:lang w:bidi="ar-SA"/>
        </w:rPr>
        <w:sym w:font="AGA Arabesque" w:char="F072"/>
      </w:r>
      <w:r w:rsidR="003B3CEC" w:rsidRPr="006A2D1A">
        <w:rPr>
          <w:spacing w:val="0"/>
          <w:rtl/>
          <w:lang w:bidi="ar-SA"/>
        </w:rPr>
        <w:t xml:space="preserve"> فرمود: </w:t>
      </w:r>
      <w:r w:rsidR="003B3CEC" w:rsidRPr="006A2D1A">
        <w:rPr>
          <w:rStyle w:val="Char1"/>
          <w:spacing w:val="0"/>
          <w:rtl/>
          <w:lang w:bidi="ar-SA"/>
        </w:rPr>
        <w:t>«أجعلتنی للهِ ندًّا، بل ما شاء الله وحده»</w:t>
      </w:r>
      <w:r w:rsidR="00C14F13"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29"/>
      </w:r>
      <w:r w:rsidR="003A729F" w:rsidRPr="006A2D1A">
        <w:rPr>
          <w:rStyle w:val="FootnoteReference"/>
          <w:rFonts w:cs="B Lotus"/>
          <w:spacing w:val="0"/>
          <w:szCs w:val="28"/>
          <w:rtl/>
          <w:lang w:bidi="ar-SA"/>
        </w:rPr>
        <w:t>)</w:t>
      </w:r>
      <w:r w:rsidR="00D61EF8" w:rsidRPr="006A2D1A">
        <w:rPr>
          <w:spacing w:val="0"/>
          <w:rtl/>
          <w:lang w:bidi="ar-SA"/>
        </w:rPr>
        <w:t xml:space="preserve"> یعنی: «آیا مرا با الله</w:t>
      </w:r>
      <w:r w:rsidR="003B3CEC" w:rsidRPr="006A2D1A">
        <w:rPr>
          <w:spacing w:val="0"/>
          <w:rtl/>
          <w:lang w:bidi="ar-SA"/>
        </w:rPr>
        <w:t xml:space="preserve"> شریک ساختی؟ بلکه هرچه الله یگانه بخواهد».</w:t>
      </w:r>
    </w:p>
    <w:p w:rsidR="00060D07" w:rsidRPr="006A2D1A" w:rsidRDefault="00722E13" w:rsidP="00BE166F">
      <w:pPr>
        <w:rPr>
          <w:spacing w:val="0"/>
          <w:rtl/>
          <w:lang w:bidi="ar-SA"/>
        </w:rPr>
      </w:pPr>
      <w:r w:rsidRPr="006A2D1A">
        <w:rPr>
          <w:spacing w:val="0"/>
          <w:rtl/>
          <w:lang w:bidi="ar-SA"/>
        </w:rPr>
        <w:t>نکته‌ی دیگری که از حدیث عمر</w:t>
      </w:r>
      <w:r w:rsidRPr="006A2D1A">
        <w:rPr>
          <w:spacing w:val="0"/>
          <w:lang w:bidi="ar-SA"/>
        </w:rPr>
        <w:sym w:font="AGA Arabesque" w:char="F074"/>
      </w:r>
      <w:r w:rsidRPr="006A2D1A">
        <w:rPr>
          <w:spacing w:val="0"/>
          <w:rtl/>
          <w:lang w:bidi="ar-SA"/>
        </w:rPr>
        <w:t xml:space="preserve"> برداشت می‌ک</w:t>
      </w:r>
      <w:r w:rsidR="00D61EF8" w:rsidRPr="006A2D1A">
        <w:rPr>
          <w:spacing w:val="0"/>
          <w:rtl/>
          <w:lang w:bidi="ar-SA"/>
        </w:rPr>
        <w:t>نیم، این است که وقتی سؤال‌کننده</w:t>
      </w:r>
      <w:r w:rsidRPr="006A2D1A">
        <w:rPr>
          <w:spacing w:val="0"/>
          <w:rtl/>
          <w:lang w:bidi="ar-SA"/>
        </w:rPr>
        <w:t xml:space="preserve"> پرسشی مطرح می‌کند که آن را می‌داند، در واقع برای آموزش به دیگران است و معلم یا آموزگارشان به‌شمار می‌رود</w:t>
      </w:r>
      <w:r w:rsidR="00D61EF8" w:rsidRPr="006A2D1A">
        <w:rPr>
          <w:spacing w:val="0"/>
          <w:rtl/>
          <w:lang w:bidi="ar-SA"/>
        </w:rPr>
        <w:t>؛</w:t>
      </w:r>
      <w:r w:rsidRPr="006A2D1A">
        <w:rPr>
          <w:spacing w:val="0"/>
          <w:rtl/>
          <w:lang w:bidi="ar-SA"/>
        </w:rPr>
        <w:t xml:space="preserve"> زیرا مردم سؤالی را که جبرئیل</w:t>
      </w:r>
      <w:r w:rsidRPr="006A2D1A">
        <w:rPr>
          <w:spacing w:val="0"/>
          <w:lang w:bidi="ar-SA"/>
        </w:rPr>
        <w:sym w:font="AGA Arabesque" w:char="F075"/>
      </w:r>
      <w:r w:rsidRPr="006A2D1A">
        <w:rPr>
          <w:spacing w:val="0"/>
          <w:rtl/>
          <w:lang w:bidi="ar-SA"/>
        </w:rPr>
        <w:t xml:space="preserve"> پرسید یا پاسخی که رسول‌خدا</w:t>
      </w:r>
      <w:r w:rsidRPr="006A2D1A">
        <w:rPr>
          <w:spacing w:val="0"/>
          <w:lang w:bidi="ar-SA"/>
        </w:rPr>
        <w:sym w:font="AGA Arabesque" w:char="F072"/>
      </w:r>
      <w:r w:rsidRPr="006A2D1A">
        <w:rPr>
          <w:spacing w:val="0"/>
          <w:rtl/>
          <w:lang w:bidi="ar-SA"/>
        </w:rPr>
        <w:t xml:space="preserve"> داد، یاد نداشتند و نمی‌دانستند و بدین ترتیب نفع</w:t>
      </w:r>
      <w:r w:rsidR="00D61EF8" w:rsidRPr="006A2D1A">
        <w:rPr>
          <w:spacing w:val="0"/>
          <w:rtl/>
          <w:lang w:bidi="ar-SA"/>
        </w:rPr>
        <w:t xml:space="preserve"> زیادی از این پرسش و پاسخ بردند؛</w:t>
      </w:r>
      <w:r w:rsidRPr="006A2D1A">
        <w:rPr>
          <w:spacing w:val="0"/>
          <w:rtl/>
          <w:lang w:bidi="ar-SA"/>
        </w:rPr>
        <w:t xml:space="preserve"> از این‌رو یکی از علما گفته است: دانش‌آموز، دان</w:t>
      </w:r>
      <w:r w:rsidR="00BE166F" w:rsidRPr="006A2D1A">
        <w:rPr>
          <w:rFonts w:hint="cs"/>
          <w:spacing w:val="0"/>
          <w:rtl/>
          <w:lang w:bidi="ar-SA"/>
        </w:rPr>
        <w:t>شج</w:t>
      </w:r>
      <w:r w:rsidRPr="006A2D1A">
        <w:rPr>
          <w:spacing w:val="0"/>
          <w:rtl/>
          <w:lang w:bidi="ar-SA"/>
        </w:rPr>
        <w:t>و و پژوه</w:t>
      </w:r>
      <w:r w:rsidR="00BE166F" w:rsidRPr="006A2D1A">
        <w:rPr>
          <w:rFonts w:hint="cs"/>
          <w:spacing w:val="0"/>
          <w:rtl/>
          <w:lang w:bidi="ar-SA"/>
        </w:rPr>
        <w:t>ش</w:t>
      </w:r>
      <w:r w:rsidR="00BE166F" w:rsidRPr="006A2D1A">
        <w:rPr>
          <w:rFonts w:hint="cs"/>
          <w:spacing w:val="0"/>
          <w:rtl/>
        </w:rPr>
        <w:t>گ</w:t>
      </w:r>
      <w:r w:rsidRPr="006A2D1A">
        <w:rPr>
          <w:spacing w:val="0"/>
          <w:rtl/>
          <w:lang w:bidi="ar-SA"/>
        </w:rPr>
        <w:t>ری که در جلسه‌</w:t>
      </w:r>
      <w:r w:rsidR="00D61EF8" w:rsidRPr="006A2D1A">
        <w:rPr>
          <w:spacing w:val="0"/>
          <w:rtl/>
          <w:lang w:bidi="ar-SA"/>
        </w:rPr>
        <w:t>ی یک عالم شرکت می‌کند، باید گاه</w:t>
      </w:r>
      <w:r w:rsidRPr="006A2D1A">
        <w:rPr>
          <w:spacing w:val="0"/>
          <w:rtl/>
          <w:lang w:bidi="ar-SA"/>
        </w:rPr>
        <w:t xml:space="preserve"> مسایل مهمی را که خود می‌داند، در قالب پرسش مطرح کند</w:t>
      </w:r>
      <w:r w:rsidR="00C25854" w:rsidRPr="006A2D1A">
        <w:rPr>
          <w:spacing w:val="0"/>
          <w:rtl/>
          <w:lang w:bidi="ar-SA"/>
        </w:rPr>
        <w:t xml:space="preserve"> تا حاضران در جلسه، نفع ببرند و بدین‌سان، نکته‌ی مهمی را به آن‌ها یاد داده یا زمینه را برای فراگیری آن‌ها فراهم نموده است.</w:t>
      </w:r>
    </w:p>
    <w:p w:rsidR="00C67510" w:rsidRPr="006A2D1A" w:rsidRDefault="00C25854" w:rsidP="00167AB1">
      <w:pPr>
        <w:rPr>
          <w:spacing w:val="0"/>
          <w:rtl/>
          <w:lang w:bidi="ar-SA"/>
        </w:rPr>
      </w:pPr>
      <w:r w:rsidRPr="006A2D1A">
        <w:rPr>
          <w:spacing w:val="0"/>
          <w:rtl/>
          <w:lang w:bidi="ar-SA"/>
        </w:rPr>
        <w:t xml:space="preserve">هم‌چنین به برکت علم و دانش، پی می‌بریم و در می‌یابیم که پرسش و پاسخ، نفع زیادی دارد؛ هم برای </w:t>
      </w:r>
      <w:r w:rsidR="00D61EF8" w:rsidRPr="006A2D1A">
        <w:rPr>
          <w:spacing w:val="0"/>
          <w:rtl/>
          <w:lang w:bidi="ar-SA"/>
        </w:rPr>
        <w:t>پرسش‌گر</w:t>
      </w:r>
      <w:r w:rsidRPr="006A2D1A">
        <w:rPr>
          <w:spacing w:val="0"/>
          <w:rtl/>
          <w:lang w:bidi="ar-SA"/>
        </w:rPr>
        <w:t xml:space="preserve"> و هم برای پاسخ‌دهنده. همان‌طور که رسول‌الله</w:t>
      </w:r>
      <w:r w:rsidRPr="006A2D1A">
        <w:rPr>
          <w:spacing w:val="0"/>
          <w:lang w:bidi="ar-SA"/>
        </w:rPr>
        <w:sym w:font="AGA Arabesque" w:char="F072"/>
      </w:r>
      <w:r w:rsidRPr="006A2D1A">
        <w:rPr>
          <w:spacing w:val="0"/>
          <w:rtl/>
          <w:lang w:bidi="ar-SA"/>
        </w:rPr>
        <w:t xml:space="preserve"> فرمود: «...تا دینتان را به شما آموزش دهد».</w:t>
      </w:r>
    </w:p>
    <w:p w:rsidR="00C25854" w:rsidRPr="006A2D1A" w:rsidRDefault="00C25854" w:rsidP="00167AB1">
      <w:pPr>
        <w:rPr>
          <w:spacing w:val="0"/>
          <w:rtl/>
          <w:lang w:bidi="ar-SA"/>
        </w:rPr>
      </w:pPr>
      <w:r w:rsidRPr="006A2D1A">
        <w:rPr>
          <w:spacing w:val="0"/>
          <w:rtl/>
          <w:lang w:bidi="ar-SA"/>
        </w:rPr>
        <w:t>و نیز درمی‌یابیم</w:t>
      </w:r>
      <w:r w:rsidR="00C460D1" w:rsidRPr="006A2D1A">
        <w:rPr>
          <w:spacing w:val="0"/>
          <w:rtl/>
          <w:lang w:bidi="ar-SA"/>
        </w:rPr>
        <w:t xml:space="preserve"> که این حدیث، حدیث بزرگ و مهمی‌</w:t>
      </w:r>
      <w:r w:rsidRPr="006A2D1A">
        <w:rPr>
          <w:spacing w:val="0"/>
          <w:rtl/>
          <w:lang w:bidi="ar-SA"/>
        </w:rPr>
        <w:t>ست که همه‌ی دین را در خود دارد؛ از این‌رو رسول‌الله</w:t>
      </w:r>
      <w:r w:rsidRPr="006A2D1A">
        <w:rPr>
          <w:spacing w:val="0"/>
          <w:lang w:bidi="ar-SA"/>
        </w:rPr>
        <w:sym w:font="AGA Arabesque" w:char="F072"/>
      </w:r>
      <w:r w:rsidRPr="006A2D1A">
        <w:rPr>
          <w:spacing w:val="0"/>
          <w:rtl/>
          <w:lang w:bidi="ar-SA"/>
        </w:rPr>
        <w:t xml:space="preserve"> فرمود: «جبرئیل بود که می‌خواست دینتان را به شما آموزش ده</w:t>
      </w:r>
      <w:r w:rsidR="00D61EF8" w:rsidRPr="006A2D1A">
        <w:rPr>
          <w:spacing w:val="0"/>
          <w:rtl/>
          <w:lang w:bidi="ar-SA"/>
        </w:rPr>
        <w:t>د»؛</w:t>
      </w:r>
      <w:r w:rsidRPr="006A2D1A">
        <w:rPr>
          <w:spacing w:val="0"/>
          <w:rtl/>
          <w:lang w:bidi="ar-SA"/>
        </w:rPr>
        <w:t xml:space="preserve"> چراکه این حدیث،</w:t>
      </w:r>
      <w:r w:rsidR="00A90D61" w:rsidRPr="006A2D1A">
        <w:rPr>
          <w:spacing w:val="0"/>
          <w:rtl/>
          <w:lang w:bidi="ar-SA"/>
        </w:rPr>
        <w:t xml:space="preserve"> شامل اصول اعتقادی و اصول عملی‌</w:t>
      </w:r>
      <w:r w:rsidRPr="006A2D1A">
        <w:rPr>
          <w:spacing w:val="0"/>
          <w:rtl/>
          <w:lang w:bidi="ar-SA"/>
        </w:rPr>
        <w:t>ست. اصول اعتقادی، همان ارکان و پایه‌های ایمان است و اصول عملی، همان ارکان پنج‌گانه‌ی اسلام می‌باشد.</w:t>
      </w:r>
    </w:p>
    <w:p w:rsidR="00C25854" w:rsidRPr="006A2D1A" w:rsidRDefault="00C25854" w:rsidP="007C0E84">
      <w:pPr>
        <w:ind w:firstLine="0"/>
        <w:jc w:val="center"/>
        <w:rPr>
          <w:spacing w:val="0"/>
          <w:rtl/>
          <w:lang w:bidi="ar-SA"/>
        </w:rPr>
      </w:pPr>
      <w:r w:rsidRPr="006A2D1A">
        <w:rPr>
          <w:spacing w:val="0"/>
          <w:rtl/>
          <w:lang w:bidi="ar-SA"/>
        </w:rPr>
        <w:t>***</w:t>
      </w:r>
    </w:p>
    <w:p w:rsidR="001A654F" w:rsidRPr="006A2D1A" w:rsidRDefault="001A654F" w:rsidP="0040309C">
      <w:pPr>
        <w:autoSpaceDE w:val="0"/>
        <w:autoSpaceDN w:val="0"/>
        <w:adjustRightInd w:val="0"/>
        <w:spacing w:before="180" w:line="228" w:lineRule="auto"/>
        <w:rPr>
          <w:rFonts w:ascii="Traditional Arabic" w:hAnsi="Traditional Arabic" w:cs="B Badr"/>
          <w:spacing w:val="0"/>
          <w:rtl/>
          <w:lang w:bidi="ar-SA"/>
        </w:rPr>
      </w:pPr>
      <w:r w:rsidRPr="006A2D1A">
        <w:rPr>
          <w:rStyle w:val="Char5"/>
          <w:spacing w:val="0"/>
          <w:rtl/>
          <w:lang w:bidi="ar-SA"/>
        </w:rPr>
        <w:t>62- الثَّاني: عن أبي ذَرٍّ جُنْدُبِ بْنِ جُنَادةَ ، وأبي عبْدِ الرَّحْمنِ مُعاذِ بْنِ جبل</w:t>
      </w:r>
      <w:r w:rsidR="003113C5" w:rsidRPr="006A2D1A">
        <w:rPr>
          <w:rFonts w:cs="(M. Aiyada Ayoub ALKobaisi)"/>
          <w:spacing w:val="0"/>
          <w:rtl/>
          <w:lang w:bidi="ar-SA"/>
        </w:rPr>
        <w:t>$</w:t>
      </w:r>
      <w:r w:rsidRPr="006A2D1A">
        <w:rPr>
          <w:rStyle w:val="Char5"/>
          <w:spacing w:val="0"/>
          <w:rtl/>
          <w:lang w:bidi="ar-SA"/>
        </w:rPr>
        <w:t xml:space="preserve"> عنْ رسولِ اللَّهِ</w:t>
      </w:r>
      <w:r w:rsidR="00006000" w:rsidRPr="006A2D1A">
        <w:rPr>
          <w:rStyle w:val="Char5"/>
          <w:b w:val="0"/>
          <w:bCs w:val="0"/>
          <w:spacing w:val="0"/>
          <w:rtl/>
          <w:lang w:bidi="ar-SA"/>
        </w:rPr>
        <w:sym w:font="AGA Arabesque" w:char="F072"/>
      </w:r>
      <w:r w:rsidRPr="006A2D1A">
        <w:rPr>
          <w:rStyle w:val="Char5"/>
          <w:spacing w:val="0"/>
          <w:rtl/>
          <w:lang w:bidi="ar-SA"/>
        </w:rPr>
        <w:t xml:space="preserve"> قال: «اتَّقِ اللَّهَ حَيْثُمَا كُنْتَ وأَتْبِعِ السَّيِّئَةَ الْحسنةَ تَمْحُهَا، وخَالقِ النَّاسَ بخُلُقٍ حَسَنٍ»</w:t>
      </w:r>
      <w:r w:rsidR="00006000" w:rsidRPr="006A2D1A">
        <w:rPr>
          <w:rStyle w:val="Char5"/>
          <w:spacing w:val="0"/>
          <w:rtl/>
          <w:lang w:bidi="ar-SA"/>
        </w:rPr>
        <w:t>.</w:t>
      </w:r>
      <w:r w:rsidRPr="006A2D1A">
        <w:rPr>
          <w:rFonts w:ascii="Traditional Arabic" w:hAnsi="Traditional Arabic" w:cs="Traditional Arabic"/>
          <w:spacing w:val="0"/>
          <w:sz w:val="24"/>
          <w:szCs w:val="24"/>
          <w:rtl/>
          <w:lang w:bidi="ar-SA"/>
        </w:rPr>
        <w:t xml:space="preserve"> </w:t>
      </w:r>
      <w:r w:rsidR="00006000" w:rsidRPr="006A2D1A">
        <w:rPr>
          <w:rFonts w:ascii="Traditional Arabic" w:hAnsi="Traditional Arabic"/>
          <w:spacing w:val="0"/>
          <w:sz w:val="24"/>
          <w:rtl/>
          <w:lang w:bidi="ar-SA"/>
        </w:rPr>
        <w:t>[ترمذی، روایتش کرده و آن را حسن دانسته است</w:t>
      </w:r>
      <w:r w:rsidR="00B61CAA" w:rsidRPr="006A2D1A">
        <w:rPr>
          <w:rFonts w:ascii="Traditional Arabic" w:hAnsi="Traditional Arabic"/>
          <w:spacing w:val="0"/>
          <w:sz w:val="24"/>
          <w:rtl/>
          <w:lang w:bidi="ar-SA"/>
        </w:rPr>
        <w:t>.</w:t>
      </w:r>
      <w:r w:rsidR="00006000" w:rsidRPr="006A2D1A">
        <w:rPr>
          <w:rFonts w:ascii="Traditional Arabic" w:hAnsi="Traditional Arabic"/>
          <w:spacing w:val="0"/>
          <w:sz w:val="24"/>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0"/>
      </w:r>
      <w:r w:rsidR="003A729F" w:rsidRPr="006A2D1A">
        <w:rPr>
          <w:rStyle w:val="FootnoteReference"/>
          <w:rFonts w:cs="B Lotus"/>
          <w:spacing w:val="0"/>
          <w:szCs w:val="28"/>
          <w:rtl/>
          <w:lang w:bidi="ar-SA"/>
        </w:rPr>
        <w:t>)</w:t>
      </w:r>
    </w:p>
    <w:p w:rsidR="00006000" w:rsidRPr="006A2D1A" w:rsidRDefault="00B61CAA" w:rsidP="00167AB1">
      <w:pPr>
        <w:autoSpaceDE w:val="0"/>
        <w:autoSpaceDN w:val="0"/>
        <w:adjustRightInd w:val="0"/>
        <w:rPr>
          <w:spacing w:val="0"/>
          <w:rtl/>
          <w:lang w:bidi="ar-SA"/>
        </w:rPr>
      </w:pPr>
      <w:r w:rsidRPr="006A2D1A">
        <w:rPr>
          <w:b/>
          <w:bCs/>
          <w:spacing w:val="0"/>
          <w:rtl/>
          <w:lang w:bidi="ar-SA"/>
        </w:rPr>
        <w:t>ترجمه:</w:t>
      </w:r>
      <w:r w:rsidRPr="006A2D1A">
        <w:rPr>
          <w:spacing w:val="0"/>
          <w:rtl/>
          <w:lang w:bidi="ar-SA"/>
        </w:rPr>
        <w:t xml:space="preserve"> </w:t>
      </w:r>
      <w:r w:rsidR="00006000" w:rsidRPr="006A2D1A">
        <w:rPr>
          <w:spacing w:val="0"/>
          <w:rtl/>
          <w:lang w:bidi="ar-SA"/>
        </w:rPr>
        <w:t>ابوذر، جندب بن جناده و ابوعبدالرحمن، معاذ بن جبل</w:t>
      </w:r>
      <w:r w:rsidRPr="006A2D1A">
        <w:rPr>
          <w:rFonts w:cs="(M. Aiyada Ayoub ALKobaisi)"/>
          <w:spacing w:val="0"/>
          <w:rtl/>
          <w:lang w:bidi="ar-SA"/>
        </w:rPr>
        <w:t>$</w:t>
      </w:r>
      <w:r w:rsidR="00006000" w:rsidRPr="006A2D1A">
        <w:rPr>
          <w:spacing w:val="0"/>
          <w:rtl/>
          <w:lang w:bidi="ar-SA"/>
        </w:rPr>
        <w:t xml:space="preserve"> می‌گویند: رسول‌الله</w:t>
      </w:r>
      <w:r w:rsidR="00006000" w:rsidRPr="006A2D1A">
        <w:rPr>
          <w:spacing w:val="0"/>
          <w:lang w:bidi="ar-SA"/>
        </w:rPr>
        <w:sym w:font="AGA Arabesque" w:char="F072"/>
      </w:r>
      <w:r w:rsidR="00006000" w:rsidRPr="006A2D1A">
        <w:rPr>
          <w:spacing w:val="0"/>
          <w:rtl/>
          <w:lang w:bidi="ar-SA"/>
        </w:rPr>
        <w:t xml:space="preserve"> فرمود: «هرجا که بودی، تقوای الله پیشه </w:t>
      </w:r>
      <w:r w:rsidR="00D61EF8" w:rsidRPr="006A2D1A">
        <w:rPr>
          <w:spacing w:val="0"/>
          <w:rtl/>
          <w:lang w:bidi="ar-SA"/>
        </w:rPr>
        <w:t>ساز</w:t>
      </w:r>
      <w:r w:rsidR="00006000" w:rsidRPr="006A2D1A">
        <w:rPr>
          <w:spacing w:val="0"/>
          <w:rtl/>
          <w:lang w:bidi="ar-SA"/>
        </w:rPr>
        <w:t xml:space="preserve"> و پس از هر بدی، نیکی نما تا آن بدی را از میان ببرد و با مردم، با اخلاق نیکو برخورد و رفتار کن».</w:t>
      </w:r>
    </w:p>
    <w:p w:rsidR="00D2485E" w:rsidRPr="006A2D1A" w:rsidRDefault="00851E61" w:rsidP="006A2D1A">
      <w:pPr>
        <w:autoSpaceDE w:val="0"/>
        <w:autoSpaceDN w:val="0"/>
        <w:adjustRightInd w:val="0"/>
        <w:ind w:firstLine="0"/>
        <w:jc w:val="center"/>
        <w:rPr>
          <w:b/>
          <w:bCs/>
          <w:spacing w:val="0"/>
          <w:sz w:val="32"/>
          <w:szCs w:val="32"/>
          <w:rtl/>
          <w:lang w:bidi="ar-SA"/>
        </w:rPr>
      </w:pPr>
      <w:r w:rsidRPr="006A2D1A">
        <w:rPr>
          <w:b/>
          <w:bCs/>
          <w:spacing w:val="0"/>
          <w:sz w:val="32"/>
          <w:szCs w:val="32"/>
          <w:rtl/>
          <w:lang w:bidi="ar-SA"/>
        </w:rPr>
        <w:t>شرح</w:t>
      </w:r>
    </w:p>
    <w:p w:rsidR="00D2485E" w:rsidRPr="006A2D1A" w:rsidRDefault="00D2485E" w:rsidP="00167AB1">
      <w:pPr>
        <w:autoSpaceDE w:val="0"/>
        <w:autoSpaceDN w:val="0"/>
        <w:adjustRightInd w:val="0"/>
        <w:rPr>
          <w:spacing w:val="0"/>
          <w:rtl/>
          <w:lang w:bidi="ar-SA"/>
        </w:rPr>
      </w:pPr>
      <w:r w:rsidRPr="006A2D1A">
        <w:rPr>
          <w:spacing w:val="0"/>
          <w:rtl/>
          <w:lang w:bidi="ar-SA"/>
        </w:rPr>
        <w:t>مؤلف</w:t>
      </w:r>
      <w:r w:rsidR="00CD5299" w:rsidRPr="006A2D1A">
        <w:rPr>
          <w:rFonts w:cs="CTraditional Arabic"/>
          <w:spacing w:val="0"/>
          <w:rtl/>
          <w:lang w:bidi="ar-SA"/>
        </w:rPr>
        <w:t>/</w:t>
      </w:r>
      <w:r w:rsidRPr="006A2D1A">
        <w:rPr>
          <w:spacing w:val="0"/>
          <w:rtl/>
          <w:lang w:bidi="ar-SA"/>
        </w:rPr>
        <w:t xml:space="preserve"> این حدیث را در «اربعین» خود نیز آورده است؛ رسول‌الله</w:t>
      </w:r>
      <w:r w:rsidRPr="006A2D1A">
        <w:rPr>
          <w:spacing w:val="0"/>
          <w:lang w:bidi="ar-SA"/>
        </w:rPr>
        <w:sym w:font="AGA Arabesque" w:char="F072"/>
      </w:r>
      <w:r w:rsidRPr="006A2D1A">
        <w:rPr>
          <w:spacing w:val="0"/>
          <w:rtl/>
          <w:lang w:bidi="ar-SA"/>
        </w:rPr>
        <w:t xml:space="preserve"> در این حدیث سه رهنمود یا سفارش مهم بیان می‌فرماید:</w:t>
      </w:r>
    </w:p>
    <w:p w:rsidR="00D2485E" w:rsidRPr="006A2D1A" w:rsidRDefault="00D2485E" w:rsidP="00BE166F">
      <w:pPr>
        <w:autoSpaceDE w:val="0"/>
        <w:autoSpaceDN w:val="0"/>
        <w:adjustRightInd w:val="0"/>
        <w:rPr>
          <w:spacing w:val="0"/>
          <w:rtl/>
          <w:lang w:bidi="ar-SA"/>
        </w:rPr>
      </w:pPr>
      <w:r w:rsidRPr="006A2D1A">
        <w:rPr>
          <w:b/>
          <w:bCs/>
          <w:spacing w:val="0"/>
          <w:rtl/>
          <w:lang w:bidi="ar-SA"/>
        </w:rPr>
        <w:t>رهنمود اول:</w:t>
      </w:r>
      <w:r w:rsidRPr="006A2D1A">
        <w:rPr>
          <w:spacing w:val="0"/>
          <w:rtl/>
          <w:lang w:bidi="ar-SA"/>
        </w:rPr>
        <w:t xml:space="preserve"> «هرجا که بودی، تقوای الله پیشه کن». تقوا، یعنی اجتناب از آن‌چه که الله نهی کرده و انجام دادن آن‌چه که به آن دستور داده است؛ لذا تقوا، این است که فرمان ال</w:t>
      </w:r>
      <w:r w:rsidR="00BE166F" w:rsidRPr="006A2D1A">
        <w:rPr>
          <w:rFonts w:hint="cs"/>
          <w:spacing w:val="0"/>
          <w:rtl/>
          <w:lang w:bidi="ar-SA"/>
        </w:rPr>
        <w:t>ه</w:t>
      </w:r>
      <w:r w:rsidRPr="006A2D1A">
        <w:rPr>
          <w:spacing w:val="0"/>
          <w:rtl/>
          <w:lang w:bidi="ar-SA"/>
        </w:rPr>
        <w:t>ی را خالصانه و مطابق سنت و رهنمود رسول‌الله</w:t>
      </w:r>
      <w:r w:rsidRPr="006A2D1A">
        <w:rPr>
          <w:spacing w:val="0"/>
          <w:lang w:bidi="ar-SA"/>
        </w:rPr>
        <w:sym w:font="AGA Arabesque" w:char="F072"/>
      </w:r>
      <w:r w:rsidRPr="006A2D1A">
        <w:rPr>
          <w:spacing w:val="0"/>
          <w:rtl/>
          <w:lang w:bidi="ar-SA"/>
        </w:rPr>
        <w:t xml:space="preserve"> انجام دهی و برای فرمان‌برداری از الله</w:t>
      </w:r>
      <w:r w:rsidRPr="006A2D1A">
        <w:rPr>
          <w:spacing w:val="0"/>
          <w:lang w:bidi="ar-SA"/>
        </w:rPr>
        <w:sym w:font="AGA Arabesque" w:char="F055"/>
      </w:r>
      <w:r w:rsidRPr="006A2D1A">
        <w:rPr>
          <w:spacing w:val="0"/>
          <w:rtl/>
          <w:lang w:bidi="ar-SA"/>
        </w:rPr>
        <w:t>، آن‌چه را که نهی نموده، ترک کنی و از آن پر</w:t>
      </w:r>
      <w:r w:rsidR="00E53253" w:rsidRPr="006A2D1A">
        <w:rPr>
          <w:spacing w:val="0"/>
          <w:rtl/>
          <w:lang w:bidi="ar-SA"/>
        </w:rPr>
        <w:t>هیز نمایی. مثلاً بزرگ‌ترین رکن اسلام را پس از شهادتین که الله بر تو واجب کرده، انجام دهی و نمازت را با همه‌ی شرایط و</w:t>
      </w:r>
      <w:r w:rsidR="00CD5299" w:rsidRPr="006A2D1A">
        <w:rPr>
          <w:spacing w:val="0"/>
          <w:rtl/>
          <w:lang w:bidi="ar-SA"/>
        </w:rPr>
        <w:t xml:space="preserve"> </w:t>
      </w:r>
      <w:r w:rsidR="00E53253" w:rsidRPr="006A2D1A">
        <w:rPr>
          <w:spacing w:val="0"/>
          <w:rtl/>
          <w:lang w:bidi="ar-SA"/>
        </w:rPr>
        <w:t>ا</w:t>
      </w:r>
      <w:r w:rsidR="00CD5299" w:rsidRPr="006A2D1A">
        <w:rPr>
          <w:spacing w:val="0"/>
          <w:rtl/>
          <w:lang w:bidi="ar-SA"/>
        </w:rPr>
        <w:t>رکان و واجباتش به کامل‌ترین شکل بخوانی؛</w:t>
      </w:r>
      <w:r w:rsidR="00E53253" w:rsidRPr="006A2D1A">
        <w:rPr>
          <w:spacing w:val="0"/>
          <w:rtl/>
          <w:lang w:bidi="ar-SA"/>
        </w:rPr>
        <w:t xml:space="preserve"> لذا کسی که شرایط یا واجبات و یا ارکان نماز را رعایت ن</w:t>
      </w:r>
      <w:r w:rsidR="00DC0CF8" w:rsidRPr="006A2D1A">
        <w:rPr>
          <w:spacing w:val="0"/>
          <w:rtl/>
          <w:lang w:bidi="ar-SA"/>
        </w:rPr>
        <w:t>کند، تقوای ال</w:t>
      </w:r>
      <w:r w:rsidR="00BE166F" w:rsidRPr="006A2D1A">
        <w:rPr>
          <w:rFonts w:hint="cs"/>
          <w:spacing w:val="0"/>
          <w:rtl/>
          <w:lang w:bidi="ar-SA"/>
        </w:rPr>
        <w:t>ه</w:t>
      </w:r>
      <w:r w:rsidR="00DC0CF8" w:rsidRPr="006A2D1A">
        <w:rPr>
          <w:spacing w:val="0"/>
          <w:rtl/>
          <w:lang w:bidi="ar-SA"/>
        </w:rPr>
        <w:t>ی پیشه نکرده است؛</w:t>
      </w:r>
      <w:r w:rsidR="00E53253" w:rsidRPr="006A2D1A">
        <w:rPr>
          <w:spacing w:val="0"/>
          <w:rtl/>
          <w:lang w:bidi="ar-SA"/>
        </w:rPr>
        <w:t xml:space="preserve"> بلکه خداترسی و تقوایش، متناسب با آن‌چه که در انجامش کوتاهی کرده، ناقص است. تقوا در زکات، این </w:t>
      </w:r>
      <w:r w:rsidR="00DC0CF8" w:rsidRPr="006A2D1A">
        <w:rPr>
          <w:spacing w:val="0"/>
          <w:rtl/>
          <w:lang w:bidi="ar-SA"/>
        </w:rPr>
        <w:t>است که همه‌ی اموالت را که در آن</w:t>
      </w:r>
      <w:r w:rsidR="00E53253" w:rsidRPr="006A2D1A">
        <w:rPr>
          <w:spacing w:val="0"/>
          <w:rtl/>
          <w:lang w:bidi="ar-SA"/>
        </w:rPr>
        <w:t xml:space="preserve"> زکات است، محاسبه کنی</w:t>
      </w:r>
      <w:r w:rsidR="00DC0CF8" w:rsidRPr="006A2D1A">
        <w:rPr>
          <w:spacing w:val="0"/>
          <w:rtl/>
          <w:lang w:bidi="ar-SA"/>
        </w:rPr>
        <w:t xml:space="preserve"> و با طیب خاطر و میل دورنی خویش</w:t>
      </w:r>
      <w:r w:rsidR="00E53253" w:rsidRPr="006A2D1A">
        <w:rPr>
          <w:spacing w:val="0"/>
          <w:rtl/>
          <w:lang w:bidi="ar-SA"/>
        </w:rPr>
        <w:t xml:space="preserve"> و ب</w:t>
      </w:r>
      <w:r w:rsidR="00DC0CF8" w:rsidRPr="006A2D1A">
        <w:rPr>
          <w:spacing w:val="0"/>
          <w:rtl/>
          <w:lang w:bidi="ar-SA"/>
        </w:rPr>
        <w:t>ه‌دور از بخل و تأخیر</w:t>
      </w:r>
      <w:r w:rsidR="00E53253" w:rsidRPr="006A2D1A">
        <w:rPr>
          <w:spacing w:val="0"/>
          <w:rtl/>
          <w:lang w:bidi="ar-SA"/>
        </w:rPr>
        <w:t xml:space="preserve"> زکات اموالت را بدهی؛ </w:t>
      </w:r>
      <w:r w:rsidR="00DC0CF8" w:rsidRPr="006A2D1A">
        <w:rPr>
          <w:spacing w:val="0"/>
          <w:rtl/>
          <w:lang w:bidi="ar-SA"/>
        </w:rPr>
        <w:t>و هرکس</w:t>
      </w:r>
      <w:r w:rsidR="00E53253" w:rsidRPr="006A2D1A">
        <w:rPr>
          <w:spacing w:val="0"/>
          <w:rtl/>
          <w:lang w:bidi="ar-SA"/>
        </w:rPr>
        <w:t xml:space="preserve"> چنین نکند، پرهیزکار و خداترس نیست.</w:t>
      </w:r>
    </w:p>
    <w:p w:rsidR="00E53253" w:rsidRPr="006A2D1A" w:rsidRDefault="00E53253" w:rsidP="00167AB1">
      <w:pPr>
        <w:autoSpaceDE w:val="0"/>
        <w:autoSpaceDN w:val="0"/>
        <w:adjustRightInd w:val="0"/>
        <w:rPr>
          <w:spacing w:val="0"/>
          <w:rtl/>
          <w:lang w:bidi="ar-SA"/>
        </w:rPr>
      </w:pPr>
      <w:r w:rsidRPr="006A2D1A">
        <w:rPr>
          <w:spacing w:val="0"/>
          <w:rtl/>
          <w:lang w:bidi="ar-SA"/>
        </w:rPr>
        <w:t xml:space="preserve">تقوا در روزه، این است که همان‌طور که دستور یافته‌ای، از بیهوده‌کاری یا کارهای لغو، دشنام گفتن، کشمکش و سر و صدا، غیبت، سخن‌چینی و دیگر کارهای زشت که روزه را </w:t>
      </w:r>
      <w:r w:rsidR="00DC0CF8" w:rsidRPr="006A2D1A">
        <w:rPr>
          <w:spacing w:val="0"/>
          <w:rtl/>
          <w:lang w:bidi="ar-SA"/>
        </w:rPr>
        <w:t>ناقص می‌کند، دوری کنی؛ چون روزه</w:t>
      </w:r>
      <w:r w:rsidRPr="006A2D1A">
        <w:rPr>
          <w:spacing w:val="0"/>
          <w:rtl/>
          <w:lang w:bidi="ar-SA"/>
        </w:rPr>
        <w:t xml:space="preserve"> در حقیقت، به معنای دوری از کارهایی</w:t>
      </w:r>
      <w:r w:rsidR="00DC0CF8" w:rsidRPr="006A2D1A">
        <w:rPr>
          <w:spacing w:val="0"/>
          <w:rtl/>
          <w:lang w:bidi="ar-SA"/>
        </w:rPr>
        <w:t>‌</w:t>
      </w:r>
      <w:r w:rsidRPr="006A2D1A">
        <w:rPr>
          <w:spacing w:val="0"/>
          <w:rtl/>
          <w:lang w:bidi="ar-SA"/>
        </w:rPr>
        <w:t>ست که الله</w:t>
      </w:r>
      <w:r w:rsidRPr="006A2D1A">
        <w:rPr>
          <w:spacing w:val="0"/>
          <w:lang w:bidi="ar-SA"/>
        </w:rPr>
        <w:sym w:font="AGA Arabesque" w:char="F055"/>
      </w:r>
      <w:r w:rsidRPr="006A2D1A">
        <w:rPr>
          <w:spacing w:val="0"/>
          <w:rtl/>
          <w:lang w:bidi="ar-SA"/>
        </w:rPr>
        <w:t xml:space="preserve"> حرام نموده است.</w:t>
      </w:r>
    </w:p>
    <w:p w:rsidR="00E53253" w:rsidRPr="006A2D1A" w:rsidRDefault="00E53253" w:rsidP="00167AB1">
      <w:pPr>
        <w:autoSpaceDE w:val="0"/>
        <w:autoSpaceDN w:val="0"/>
        <w:adjustRightInd w:val="0"/>
        <w:rPr>
          <w:spacing w:val="0"/>
          <w:rtl/>
          <w:lang w:bidi="ar-SA"/>
        </w:rPr>
      </w:pPr>
      <w:r w:rsidRPr="006A2D1A">
        <w:rPr>
          <w:spacing w:val="0"/>
          <w:rtl/>
          <w:lang w:bidi="ar-SA"/>
        </w:rPr>
        <w:t>به همین‌شکل باید سایر وظایف</w:t>
      </w:r>
      <w:r w:rsidR="00DC0CF8" w:rsidRPr="006A2D1A">
        <w:rPr>
          <w:spacing w:val="0"/>
          <w:rtl/>
          <w:lang w:bidi="ar-SA"/>
        </w:rPr>
        <w:t xml:space="preserve"> شرعی خود را برای اطاعت از الله و</w:t>
      </w:r>
      <w:r w:rsidRPr="006A2D1A">
        <w:rPr>
          <w:spacing w:val="0"/>
          <w:rtl/>
          <w:lang w:bidi="ar-SA"/>
        </w:rPr>
        <w:t xml:space="preserve"> فرمان‌برداری از دستورهایش، مخلصانه و با پیروی از رسول گرامی</w:t>
      </w:r>
      <w:r w:rsidRPr="006A2D1A">
        <w:rPr>
          <w:spacing w:val="0"/>
          <w:lang w:bidi="ar-SA"/>
        </w:rPr>
        <w:sym w:font="AGA Arabesque" w:char="F072"/>
      </w:r>
      <w:r w:rsidRPr="006A2D1A">
        <w:rPr>
          <w:spacing w:val="0"/>
          <w:rtl/>
          <w:lang w:bidi="ar-SA"/>
        </w:rPr>
        <w:t xml:space="preserve"> انجام دهی و از آن‌چه که الله متعال، نهی فرموده</w:t>
      </w:r>
      <w:r w:rsidR="00DC0CF8" w:rsidRPr="006A2D1A">
        <w:rPr>
          <w:spacing w:val="0"/>
          <w:rtl/>
          <w:lang w:bidi="ar-SA"/>
        </w:rPr>
        <w:t xml:space="preserve"> است</w:t>
      </w:r>
      <w:r w:rsidRPr="006A2D1A">
        <w:rPr>
          <w:spacing w:val="0"/>
          <w:rtl/>
          <w:lang w:bidi="ar-SA"/>
        </w:rPr>
        <w:t>، بپرهیزی.</w:t>
      </w:r>
    </w:p>
    <w:p w:rsidR="001A654F" w:rsidRPr="006A2D1A" w:rsidRDefault="00E53253" w:rsidP="00167AB1">
      <w:pPr>
        <w:autoSpaceDE w:val="0"/>
        <w:autoSpaceDN w:val="0"/>
        <w:adjustRightInd w:val="0"/>
        <w:rPr>
          <w:spacing w:val="0"/>
          <w:rtl/>
          <w:lang w:bidi="ar-SA"/>
        </w:rPr>
      </w:pPr>
      <w:r w:rsidRPr="006A2D1A">
        <w:rPr>
          <w:b/>
          <w:bCs/>
          <w:spacing w:val="0"/>
          <w:rtl/>
          <w:lang w:bidi="ar-SA"/>
        </w:rPr>
        <w:t>رهنمود دوم:</w:t>
      </w:r>
      <w:r w:rsidRPr="006A2D1A">
        <w:rPr>
          <w:spacing w:val="0"/>
          <w:rtl/>
          <w:lang w:bidi="ar-SA"/>
        </w:rPr>
        <w:t xml:space="preserve"> «پس از هر کار بدی، نیکی کن </w:t>
      </w:r>
      <w:r w:rsidR="00DC0CF8" w:rsidRPr="006A2D1A">
        <w:rPr>
          <w:spacing w:val="0"/>
          <w:rtl/>
          <w:lang w:bidi="ar-SA"/>
        </w:rPr>
        <w:t>تا آن بدی را محو و نابود نماید»؛</w:t>
      </w:r>
      <w:r w:rsidRPr="006A2D1A">
        <w:rPr>
          <w:spacing w:val="0"/>
          <w:rtl/>
          <w:lang w:bidi="ar-SA"/>
        </w:rPr>
        <w:t xml:space="preserve"> زیرا نیکی‌ها، بدی‌ها را از میان می‌برد. یکی ا</w:t>
      </w:r>
      <w:r w:rsidR="00DC0CF8" w:rsidRPr="006A2D1A">
        <w:rPr>
          <w:spacing w:val="0"/>
          <w:rtl/>
          <w:lang w:bidi="ar-SA"/>
        </w:rPr>
        <w:t>ز نیکی‌هایی که پس از هر کار بدی</w:t>
      </w:r>
      <w:r w:rsidRPr="006A2D1A">
        <w:rPr>
          <w:spacing w:val="0"/>
          <w:rtl/>
          <w:lang w:bidi="ar-SA"/>
        </w:rPr>
        <w:t xml:space="preserve"> باید انجام دهی، این است که به سوی الله توبه کنی؛ زیرا توبه، یکی از برترین نیکی‌هاست. الله</w:t>
      </w:r>
      <w:r w:rsidRPr="006A2D1A">
        <w:rPr>
          <w:spacing w:val="0"/>
          <w:lang w:bidi="ar-SA"/>
        </w:rPr>
        <w:sym w:font="AGA Arabesque" w:char="F055"/>
      </w:r>
      <w:r w:rsidRPr="006A2D1A">
        <w:rPr>
          <w:spacing w:val="0"/>
          <w:rtl/>
          <w:lang w:bidi="ar-SA"/>
        </w:rPr>
        <w:t xml:space="preserve"> می‌فرماید:</w:t>
      </w:r>
    </w:p>
    <w:p w:rsidR="00E53253"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لتَّوَّ</w:t>
      </w:r>
      <w:r w:rsidRPr="006A2D1A">
        <w:rPr>
          <w:rFonts w:ascii="KFGQPC Uthmanic Script HAFS" w:hint="cs"/>
          <w:rtl/>
          <w:lang w:val="en-MY" w:eastAsia="en-MY" w:bidi="ar-SA"/>
        </w:rPr>
        <w:t>ٰ</w:t>
      </w:r>
      <w:r w:rsidRPr="006A2D1A">
        <w:rPr>
          <w:rFonts w:ascii="KFGQPC Uthmanic Script HAFS" w:hint="eastAsia"/>
          <w:rtl/>
          <w:lang w:val="en-MY" w:eastAsia="en-MY" w:bidi="ar-SA"/>
        </w:rPr>
        <w:t>بِينَ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مُتَطَهِّرِينَ</w:t>
      </w:r>
      <w:r w:rsidRPr="006A2D1A">
        <w:rPr>
          <w:rFonts w:ascii="KFGQPC Uthmanic Script HAFS"/>
          <w:rtl/>
          <w:lang w:val="en-MY" w:eastAsia="en-MY" w:bidi="ar-SA"/>
        </w:rPr>
        <w:t xml:space="preserve"> </w:t>
      </w:r>
      <w:r w:rsidRPr="006A2D1A">
        <w:rPr>
          <w:rFonts w:ascii="KFGQPC Uthmanic Script HAFS" w:hint="cs"/>
          <w:rtl/>
          <w:lang w:val="en-MY" w:eastAsia="en-MY" w:bidi="ar-SA"/>
        </w:rPr>
        <w:t>٢٢٢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٢٢٢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E53253" w:rsidRPr="006A2D1A" w:rsidRDefault="00E53253" w:rsidP="00167AB1">
      <w:pPr>
        <w:pStyle w:val="a2"/>
        <w:rPr>
          <w:spacing w:val="0"/>
          <w:rtl/>
          <w:lang w:bidi="ar-SA"/>
        </w:rPr>
      </w:pPr>
      <w:r w:rsidRPr="006A2D1A">
        <w:rPr>
          <w:spacing w:val="0"/>
          <w:rtl/>
          <w:lang w:bidi="ar-SA"/>
        </w:rPr>
        <w:t>همانا الله، توبه کنندگان و جویندگان پاکی را دوست دارد.</w:t>
      </w:r>
    </w:p>
    <w:p w:rsidR="001A654F" w:rsidRPr="006A2D1A" w:rsidRDefault="00E53253" w:rsidP="00167AB1">
      <w:pPr>
        <w:rPr>
          <w:spacing w:val="0"/>
          <w:rtl/>
          <w:lang w:bidi="ar-SA"/>
        </w:rPr>
      </w:pPr>
      <w:r w:rsidRPr="006A2D1A">
        <w:rPr>
          <w:spacing w:val="0"/>
          <w:rtl/>
          <w:lang w:bidi="ar-SA"/>
        </w:rPr>
        <w:t>و می‌فرماید:</w:t>
      </w:r>
    </w:p>
    <w:p w:rsidR="00A50FB3"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وَتُوبُو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لَعَلَّكُم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w:t>
      </w:r>
      <w:r w:rsidRPr="006A2D1A">
        <w:rPr>
          <w:rFonts w:ascii="KFGQPC Uthmanic Script HAFS" w:hint="cs"/>
          <w:rtl/>
          <w:lang w:val="en-MY" w:eastAsia="en-MY" w:bidi="ar-SA"/>
        </w:rPr>
        <w:t>ۡ</w:t>
      </w:r>
      <w:r w:rsidRPr="006A2D1A">
        <w:rPr>
          <w:rFonts w:ascii="KFGQPC Uthmanic Script HAFS" w:hint="eastAsia"/>
          <w:rtl/>
          <w:lang w:val="en-MY" w:eastAsia="en-MY" w:bidi="ar-SA"/>
        </w:rPr>
        <w:t>لِحُونَ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النور</w:t>
      </w:r>
      <w:r w:rsidRPr="006A2D1A">
        <w:rPr>
          <w:rStyle w:val="Char7"/>
          <w:rtl/>
        </w:rPr>
        <w:t xml:space="preserve"> :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DC0CF8" w:rsidRPr="006A2D1A">
        <w:rPr>
          <w:rtl/>
          <w:lang w:bidi="ar-SA"/>
        </w:rPr>
        <w:t xml:space="preserve">  </w:t>
      </w:r>
    </w:p>
    <w:p w:rsidR="00A50FB3" w:rsidRPr="006A2D1A" w:rsidRDefault="00A50FB3" w:rsidP="00167AB1">
      <w:pPr>
        <w:pStyle w:val="a2"/>
        <w:rPr>
          <w:spacing w:val="0"/>
          <w:rtl/>
          <w:lang w:bidi="ar-SA"/>
        </w:rPr>
      </w:pPr>
      <w:r w:rsidRPr="006A2D1A">
        <w:rPr>
          <w:spacing w:val="0"/>
          <w:rtl/>
          <w:lang w:bidi="ar-SA"/>
        </w:rPr>
        <w:t>و ای مؤمنان! همه به‌سوی الله توبه کنید تا رستگار شوید.</w:t>
      </w:r>
    </w:p>
    <w:p w:rsidR="00E53253" w:rsidRPr="006A2D1A" w:rsidRDefault="00A50FB3" w:rsidP="00522994">
      <w:pPr>
        <w:spacing w:line="228" w:lineRule="auto"/>
        <w:rPr>
          <w:spacing w:val="0"/>
          <w:rtl/>
          <w:lang w:bidi="ar-SA"/>
        </w:rPr>
      </w:pPr>
      <w:r w:rsidRPr="006A2D1A">
        <w:rPr>
          <w:spacing w:val="0"/>
          <w:rtl/>
          <w:lang w:bidi="ar-SA"/>
        </w:rPr>
        <w:t>کارهای نیک و شایسته، کفاره‌</w:t>
      </w:r>
      <w:r w:rsidR="00DC0CF8" w:rsidRPr="006A2D1A">
        <w:rPr>
          <w:spacing w:val="0"/>
          <w:rtl/>
          <w:lang w:bidi="ar-SA"/>
        </w:rPr>
        <w:t>ی بدی‌ها و گناهان انسان می‌باشد؛</w:t>
      </w:r>
      <w:r w:rsidRPr="006A2D1A">
        <w:rPr>
          <w:spacing w:val="0"/>
          <w:rtl/>
          <w:lang w:bidi="ar-SA"/>
        </w:rPr>
        <w:t xml:space="preserve"> همان‌طور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 xml:space="preserve">«الصَّلَوَاتُ الْخَمْسُ وَالْجُمْعَةُ إِلَى الْجُمْعَةِ وَرَمَضَانُ إِلَى رَمَضَانَ </w:t>
      </w:r>
      <w:r w:rsidR="003853A8" w:rsidRPr="006A2D1A">
        <w:rPr>
          <w:rStyle w:val="Char1"/>
          <w:spacing w:val="0"/>
          <w:rtl/>
          <w:lang w:bidi="ar-SA"/>
        </w:rPr>
        <w:t>كَ</w:t>
      </w:r>
      <w:r w:rsidRPr="006A2D1A">
        <w:rPr>
          <w:rStyle w:val="Char1"/>
          <w:spacing w:val="0"/>
          <w:rtl/>
          <w:lang w:bidi="ar-SA"/>
        </w:rPr>
        <w:t>فَّار</w:t>
      </w:r>
      <w:r w:rsidR="003113C5" w:rsidRPr="006A2D1A">
        <w:rPr>
          <w:rStyle w:val="Char1"/>
          <w:spacing w:val="0"/>
          <w:rtl/>
          <w:lang w:bidi="ar-SA"/>
        </w:rPr>
        <w:t>ة</w:t>
      </w:r>
      <w:r w:rsidRPr="006A2D1A">
        <w:rPr>
          <w:rStyle w:val="Char1"/>
          <w:spacing w:val="0"/>
          <w:rtl/>
          <w:lang w:bidi="ar-SA"/>
        </w:rPr>
        <w:t>ٌ لِمَا بَيْنَهُنَّ مَا اجْتُنِبَتِ الْكَبَائِر</w:t>
      </w:r>
      <w:r w:rsidR="00DC0CF8" w:rsidRPr="006A2D1A">
        <w:rPr>
          <w:rStyle w:val="Char1"/>
          <w:spacing w:val="0"/>
          <w:rtl/>
          <w:lang w:bidi="ar-SA"/>
        </w:rPr>
        <w:t>»</w:t>
      </w:r>
      <w:r w:rsidR="00DC0CF8" w:rsidRPr="006A2D1A">
        <w:rPr>
          <w:spacing w:val="0"/>
          <w:rtl/>
          <w:lang w:bidi="ar-SA"/>
        </w:rPr>
        <w:t>؛</w:t>
      </w:r>
      <w:r w:rsidRPr="006A2D1A">
        <w:rPr>
          <w:spacing w:val="0"/>
          <w:rtl/>
          <w:lang w:bidi="ar-SA"/>
        </w:rPr>
        <w:t xml:space="preserve"> یعنی: «نمازهای پنج‌گانه و نماز جمعه تا جمعه‌ی دیگر و نیز رمضان تا رمضان بعدی، هر یک کفاره‌ی گناهانی</w:t>
      </w:r>
      <w:r w:rsidR="00DC0CF8" w:rsidRPr="006A2D1A">
        <w:rPr>
          <w:spacing w:val="0"/>
          <w:rtl/>
          <w:lang w:bidi="ar-SA"/>
        </w:rPr>
        <w:t>‌</w:t>
      </w:r>
      <w:r w:rsidRPr="006A2D1A">
        <w:rPr>
          <w:spacing w:val="0"/>
          <w:rtl/>
          <w:lang w:bidi="ar-SA"/>
        </w:rPr>
        <w:t xml:space="preserve">ست که در میان آن‌ها انجام می‌شود؛ </w:t>
      </w:r>
      <w:r w:rsidR="00964960" w:rsidRPr="006A2D1A">
        <w:rPr>
          <w:spacing w:val="0"/>
          <w:rtl/>
          <w:lang w:bidi="ar-SA"/>
        </w:rPr>
        <w:t>البته غیر</w:t>
      </w:r>
      <w:r w:rsidRPr="006A2D1A">
        <w:rPr>
          <w:spacing w:val="0"/>
          <w:rtl/>
          <w:lang w:bidi="ar-SA"/>
        </w:rPr>
        <w:t xml:space="preserve"> از گناهان بزرگ </w:t>
      </w:r>
      <w:r w:rsidR="00964960" w:rsidRPr="006A2D1A">
        <w:rPr>
          <w:spacing w:val="0"/>
          <w:rtl/>
          <w:lang w:bidi="ar-SA"/>
        </w:rPr>
        <w:t xml:space="preserve">که باید از آن‌ها </w:t>
      </w:r>
      <w:r w:rsidRPr="006A2D1A">
        <w:rPr>
          <w:spacing w:val="0"/>
          <w:rtl/>
          <w:lang w:bidi="ar-SA"/>
        </w:rPr>
        <w:t xml:space="preserve">پرهیز کند». هم‌چنین فرموده است: </w:t>
      </w:r>
      <w:r w:rsidRPr="006A2D1A">
        <w:rPr>
          <w:rStyle w:val="Char1"/>
          <w:spacing w:val="0"/>
          <w:rtl/>
          <w:lang w:bidi="ar-SA"/>
        </w:rPr>
        <w:t>«</w:t>
      </w:r>
      <w:r w:rsidRPr="006A2D1A">
        <w:rPr>
          <w:rStyle w:val="Char1"/>
          <w:rFonts w:eastAsia="MS Mincho"/>
          <w:spacing w:val="0"/>
          <w:rtl/>
          <w:lang w:bidi="ar-SA"/>
        </w:rPr>
        <w:t>الْعُمْرَةُ إِلَى الْعُمْرَةِ كَفَّارَةٌ</w:t>
      </w:r>
      <w:r w:rsidRPr="006A2D1A">
        <w:rPr>
          <w:rStyle w:val="Char1"/>
          <w:spacing w:val="0"/>
          <w:rtl/>
          <w:lang w:bidi="ar-SA"/>
        </w:rPr>
        <w:t xml:space="preserve"> لِمَا بینَهما»</w:t>
      </w:r>
      <w:r w:rsidR="00DC0CF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1"/>
      </w:r>
      <w:r w:rsidR="003A729F" w:rsidRPr="006A2D1A">
        <w:rPr>
          <w:rStyle w:val="FootnoteReference"/>
          <w:rFonts w:cs="B Lotus"/>
          <w:spacing w:val="0"/>
          <w:szCs w:val="28"/>
          <w:rtl/>
          <w:lang w:bidi="ar-SA"/>
        </w:rPr>
        <w:t>)</w:t>
      </w:r>
      <w:r w:rsidRPr="006A2D1A">
        <w:rPr>
          <w:spacing w:val="0"/>
          <w:rtl/>
          <w:lang w:bidi="ar-SA"/>
        </w:rPr>
        <w:t xml:space="preserve"> یعنی: «هر عمره تا عمره‌ی بعد، کفاره‌ی گناهانی</w:t>
      </w:r>
      <w:r w:rsidR="00DC0CF8" w:rsidRPr="006A2D1A">
        <w:rPr>
          <w:spacing w:val="0"/>
          <w:rtl/>
          <w:lang w:bidi="ar-SA"/>
        </w:rPr>
        <w:t>‌</w:t>
      </w:r>
      <w:r w:rsidRPr="006A2D1A">
        <w:rPr>
          <w:spacing w:val="0"/>
          <w:rtl/>
          <w:lang w:bidi="ar-SA"/>
        </w:rPr>
        <w:t>ست که در میان آن‌ دو انجام می‌شود».</w:t>
      </w:r>
      <w:r w:rsidR="00A67AF0" w:rsidRPr="006A2D1A">
        <w:rPr>
          <w:spacing w:val="0"/>
          <w:rtl/>
          <w:lang w:bidi="ar-SA"/>
        </w:rPr>
        <w:t xml:space="preserve"> لذا نیکی‌ها، بدی‌ها را از میان می‌برند.</w:t>
      </w:r>
    </w:p>
    <w:p w:rsidR="00A67AF0" w:rsidRPr="006A2D1A" w:rsidRDefault="00A67AF0" w:rsidP="00167AB1">
      <w:pPr>
        <w:rPr>
          <w:spacing w:val="0"/>
          <w:rtl/>
          <w:lang w:bidi="ar-SA"/>
        </w:rPr>
      </w:pPr>
      <w:r w:rsidRPr="006A2D1A">
        <w:rPr>
          <w:b/>
          <w:bCs/>
          <w:spacing w:val="0"/>
          <w:rtl/>
          <w:lang w:bidi="ar-SA"/>
        </w:rPr>
        <w:t>رهنمود سوم:</w:t>
      </w:r>
      <w:r w:rsidRPr="006A2D1A">
        <w:rPr>
          <w:spacing w:val="0"/>
          <w:rtl/>
          <w:lang w:bidi="ar-SA"/>
        </w:rPr>
        <w:t xml:space="preserve"> </w:t>
      </w:r>
      <w:r w:rsidR="00DC0CF8" w:rsidRPr="006A2D1A">
        <w:rPr>
          <w:spacing w:val="0"/>
          <w:rtl/>
          <w:lang w:bidi="ar-SA"/>
        </w:rPr>
        <w:t>«با مردم با اخلاق نیک</w:t>
      </w:r>
      <w:r w:rsidR="00EF4E6A" w:rsidRPr="006A2D1A">
        <w:rPr>
          <w:spacing w:val="0"/>
          <w:rtl/>
          <w:lang w:bidi="ar-SA"/>
        </w:rPr>
        <w:t xml:space="preserve"> رفتار کن».</w:t>
      </w:r>
    </w:p>
    <w:p w:rsidR="00EF4E6A" w:rsidRPr="006A2D1A" w:rsidRDefault="00EF4E6A" w:rsidP="00231A18">
      <w:pPr>
        <w:spacing w:line="228" w:lineRule="auto"/>
        <w:rPr>
          <w:spacing w:val="0"/>
          <w:rtl/>
          <w:lang w:bidi="ar-SA"/>
        </w:rPr>
      </w:pPr>
      <w:r w:rsidRPr="006A2D1A">
        <w:rPr>
          <w:spacing w:val="0"/>
          <w:rtl/>
          <w:lang w:bidi="ar-SA"/>
        </w:rPr>
        <w:t>دو رهنمود اول در رابطه با تعامل انسان با خالق می‌باشد و رهنمود سوم، درباره‌ی حُسن معاشرت و خوش‌خُلقی با مردم است</w:t>
      </w:r>
      <w:r w:rsidR="00DC0CF8" w:rsidRPr="006A2D1A">
        <w:rPr>
          <w:spacing w:val="0"/>
          <w:rtl/>
          <w:lang w:bidi="ar-SA"/>
        </w:rPr>
        <w:t>؛</w:t>
      </w:r>
      <w:r w:rsidR="00231CDE" w:rsidRPr="006A2D1A">
        <w:rPr>
          <w:spacing w:val="0"/>
          <w:rtl/>
          <w:lang w:bidi="ar-SA"/>
        </w:rPr>
        <w:t xml:space="preserve"> یعنی باید با مردم با رفتار و اخلاقی شایسته، نه نکوهیده و زشت، برخورد </w:t>
      </w:r>
      <w:r w:rsidR="007E4871" w:rsidRPr="006A2D1A">
        <w:rPr>
          <w:spacing w:val="0"/>
          <w:rtl/>
          <w:lang w:bidi="ar-SA"/>
        </w:rPr>
        <w:t>نماییم و این با گشاده‌رویی، راست‌گویی، نیک‌کلامی</w:t>
      </w:r>
      <w:r w:rsidR="00C06F56" w:rsidRPr="006A2D1A">
        <w:rPr>
          <w:spacing w:val="0"/>
          <w:rtl/>
          <w:lang w:bidi="ar-SA"/>
        </w:rPr>
        <w:t xml:space="preserve"> یا خوش‌زبانی</w:t>
      </w:r>
      <w:r w:rsidR="007E4871" w:rsidRPr="006A2D1A">
        <w:rPr>
          <w:spacing w:val="0"/>
          <w:rtl/>
          <w:lang w:bidi="ar-SA"/>
        </w:rPr>
        <w:t xml:space="preserve"> و </w:t>
      </w:r>
      <w:r w:rsidR="00C06F56" w:rsidRPr="006A2D1A">
        <w:rPr>
          <w:spacing w:val="0"/>
          <w:rtl/>
          <w:lang w:bidi="ar-SA"/>
        </w:rPr>
        <w:t>دیگر</w:t>
      </w:r>
      <w:r w:rsidR="007E4871" w:rsidRPr="006A2D1A">
        <w:rPr>
          <w:spacing w:val="0"/>
          <w:rtl/>
          <w:lang w:bidi="ar-SA"/>
        </w:rPr>
        <w:t xml:space="preserve"> رفتارها و منش‌های نیک، میسر است.</w:t>
      </w:r>
      <w:r w:rsidR="00C06F56" w:rsidRPr="006A2D1A">
        <w:rPr>
          <w:spacing w:val="0"/>
          <w:rtl/>
          <w:lang w:bidi="ar-SA"/>
        </w:rPr>
        <w:t xml:space="preserve"> روایت‌های فراوانی درباره‌ی فضیلت اخلاق نیک وجود دارد؛ </w:t>
      </w:r>
      <w:r w:rsidR="000232C0" w:rsidRPr="006A2D1A">
        <w:rPr>
          <w:spacing w:val="0"/>
          <w:rtl/>
          <w:lang w:bidi="ar-SA"/>
        </w:rPr>
        <w:t>چنان‌که</w:t>
      </w:r>
      <w:r w:rsidR="00C06F56" w:rsidRPr="006A2D1A">
        <w:rPr>
          <w:spacing w:val="0"/>
          <w:rtl/>
          <w:lang w:bidi="ar-SA"/>
        </w:rPr>
        <w:t xml:space="preserve"> رسول‌الله</w:t>
      </w:r>
      <w:r w:rsidR="00C06F56" w:rsidRPr="006A2D1A">
        <w:rPr>
          <w:spacing w:val="0"/>
          <w:lang w:bidi="ar-SA"/>
        </w:rPr>
        <w:sym w:font="AGA Arabesque" w:char="F072"/>
      </w:r>
      <w:r w:rsidR="00C06F56" w:rsidRPr="006A2D1A">
        <w:rPr>
          <w:spacing w:val="0"/>
          <w:rtl/>
          <w:lang w:bidi="ar-SA"/>
        </w:rPr>
        <w:t xml:space="preserve"> فرموده است: </w:t>
      </w:r>
      <w:r w:rsidR="00C06F56" w:rsidRPr="006A2D1A">
        <w:rPr>
          <w:rStyle w:val="Char1"/>
          <w:spacing w:val="0"/>
          <w:rtl/>
          <w:lang w:bidi="ar-SA"/>
        </w:rPr>
        <w:t xml:space="preserve">«أکملُ المُؤمِنینَ </w:t>
      </w:r>
      <w:r w:rsidR="00231A18" w:rsidRPr="006A2D1A">
        <w:rPr>
          <w:rStyle w:val="Char1"/>
          <w:rFonts w:hint="cs"/>
          <w:spacing w:val="0"/>
          <w:rtl/>
          <w:lang w:bidi="ar-SA"/>
        </w:rPr>
        <w:t>إِ</w:t>
      </w:r>
      <w:r w:rsidR="00C06F56" w:rsidRPr="006A2D1A">
        <w:rPr>
          <w:rStyle w:val="Char1"/>
          <w:spacing w:val="0"/>
          <w:rtl/>
          <w:lang w:bidi="ar-SA"/>
        </w:rPr>
        <w:t>یمانًا أحسَنُهم خُلُقًا»</w:t>
      </w:r>
      <w:r w:rsidR="00DC0CF8"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2"/>
      </w:r>
      <w:r w:rsidR="003A729F" w:rsidRPr="006A2D1A">
        <w:rPr>
          <w:rStyle w:val="FootnoteReference"/>
          <w:rFonts w:cs="B Lotus"/>
          <w:spacing w:val="0"/>
          <w:szCs w:val="28"/>
          <w:rtl/>
          <w:lang w:bidi="ar-SA"/>
        </w:rPr>
        <w:t>)</w:t>
      </w:r>
      <w:r w:rsidR="00C06F56" w:rsidRPr="006A2D1A">
        <w:rPr>
          <w:spacing w:val="0"/>
          <w:rtl/>
          <w:lang w:bidi="ar-SA"/>
        </w:rPr>
        <w:t xml:space="preserve"> یعنی: «ایمان مؤمنانی کامل‌تر است که اخلاقشان، نیکوتر باشد». هم‌چنین رسول‌الله</w:t>
      </w:r>
      <w:r w:rsidR="00C06F56" w:rsidRPr="006A2D1A">
        <w:rPr>
          <w:spacing w:val="0"/>
          <w:lang w:bidi="ar-SA"/>
        </w:rPr>
        <w:sym w:font="AGA Arabesque" w:char="F072"/>
      </w:r>
      <w:r w:rsidR="00C06F56" w:rsidRPr="006A2D1A">
        <w:rPr>
          <w:spacing w:val="0"/>
          <w:rtl/>
          <w:lang w:bidi="ar-SA"/>
        </w:rPr>
        <w:t xml:space="preserve"> خبر داده است که نزدیک‌ترین و سزاوارترین مردم به ایشان در روز قیامت، کسانی هستند که خوش‌اخلاق‌ترند.</w:t>
      </w:r>
    </w:p>
    <w:p w:rsidR="00C06F56" w:rsidRPr="006A2D1A" w:rsidRDefault="00C06F56" w:rsidP="00167AB1">
      <w:pPr>
        <w:rPr>
          <w:spacing w:val="0"/>
          <w:rtl/>
          <w:lang w:bidi="ar-SA"/>
        </w:rPr>
      </w:pPr>
      <w:r w:rsidRPr="006A2D1A">
        <w:rPr>
          <w:spacing w:val="0"/>
          <w:rtl/>
          <w:lang w:bidi="ar-SA"/>
        </w:rPr>
        <w:t xml:space="preserve">لذا اخلاق نیک به عنوان یک ارزش و منش خوب در جامعه، انسان را محبوب دیگران می‌گرداند و پاداش بزرگی دارد که دارد که آدمِ خوش‌اخلاق در روز قیامت به آن دست می‌یابد. </w:t>
      </w:r>
      <w:r w:rsidR="00BA6F09" w:rsidRPr="006A2D1A">
        <w:rPr>
          <w:spacing w:val="0"/>
          <w:rtl/>
          <w:lang w:bidi="ar-SA"/>
        </w:rPr>
        <w:t>چه خوب است که همگی ما این سه رهنمود رسول‌خدا</w:t>
      </w:r>
      <w:r w:rsidR="00BA6F09" w:rsidRPr="006A2D1A">
        <w:rPr>
          <w:spacing w:val="0"/>
          <w:lang w:bidi="ar-SA"/>
        </w:rPr>
        <w:sym w:font="AGA Arabesque" w:char="F072"/>
      </w:r>
      <w:r w:rsidR="00BA6F09" w:rsidRPr="006A2D1A">
        <w:rPr>
          <w:spacing w:val="0"/>
          <w:rtl/>
          <w:lang w:bidi="ar-SA"/>
        </w:rPr>
        <w:t xml:space="preserve"> را رعایت کنیم.</w:t>
      </w:r>
    </w:p>
    <w:p w:rsidR="001A654F" w:rsidRPr="006A2D1A" w:rsidRDefault="00BA6F09" w:rsidP="007C0E84">
      <w:pPr>
        <w:ind w:firstLine="0"/>
        <w:jc w:val="center"/>
        <w:rPr>
          <w:spacing w:val="0"/>
          <w:rtl/>
          <w:lang w:bidi="ar-SA"/>
        </w:rPr>
      </w:pPr>
      <w:r w:rsidRPr="006A2D1A">
        <w:rPr>
          <w:spacing w:val="0"/>
          <w:rtl/>
          <w:lang w:bidi="ar-SA"/>
        </w:rPr>
        <w:t>***</w:t>
      </w:r>
    </w:p>
    <w:p w:rsidR="00BA6F09" w:rsidRPr="006A2D1A" w:rsidRDefault="001A654F" w:rsidP="0040309C">
      <w:pPr>
        <w:autoSpaceDE w:val="0"/>
        <w:autoSpaceDN w:val="0"/>
        <w:adjustRightInd w:val="0"/>
        <w:spacing w:before="120" w:line="228" w:lineRule="auto"/>
        <w:rPr>
          <w:rFonts w:ascii="Traditional Arabic" w:hAnsi="Traditional Arabic" w:cs="B Badr"/>
          <w:spacing w:val="0"/>
          <w:rtl/>
          <w:lang w:bidi="ar-SA"/>
        </w:rPr>
      </w:pPr>
      <w:r w:rsidRPr="006A2D1A">
        <w:rPr>
          <w:rStyle w:val="Char5"/>
          <w:spacing w:val="0"/>
          <w:rtl/>
          <w:lang w:bidi="ar-SA"/>
        </w:rPr>
        <w:t xml:space="preserve">63- </w:t>
      </w:r>
      <w:r w:rsidR="00BA6F09" w:rsidRPr="006A2D1A">
        <w:rPr>
          <w:rStyle w:val="Char5"/>
          <w:spacing w:val="0"/>
          <w:rtl/>
          <w:lang w:bidi="ar-SA"/>
        </w:rPr>
        <w:t xml:space="preserve">الثَّالث: عن ابنِ </w:t>
      </w:r>
      <w:r w:rsidR="006923E0" w:rsidRPr="006A2D1A">
        <w:rPr>
          <w:rStyle w:val="Char5"/>
          <w:spacing w:val="0"/>
          <w:rtl/>
          <w:lang w:bidi="ar-SA"/>
        </w:rPr>
        <w:t>عبَّاس</w:t>
      </w:r>
      <w:r w:rsidR="003113C5" w:rsidRPr="006A2D1A">
        <w:rPr>
          <w:rFonts w:cs="(M. Aiyada Ayoub ALKobaisi)"/>
          <w:spacing w:val="0"/>
          <w:rtl/>
          <w:lang w:bidi="ar-SA"/>
        </w:rPr>
        <w:t>$</w:t>
      </w:r>
      <w:r w:rsidR="00BA6F09" w:rsidRPr="006A2D1A">
        <w:rPr>
          <w:rStyle w:val="Char5"/>
          <w:spacing w:val="0"/>
          <w:rtl/>
          <w:lang w:bidi="ar-SA"/>
        </w:rPr>
        <w:t xml:space="preserve"> قال: «كُنْتُ خَلْفَ النَّبِيِّ</w:t>
      </w:r>
      <w:r w:rsidR="00BA6F09" w:rsidRPr="006A2D1A">
        <w:rPr>
          <w:rStyle w:val="Char5"/>
          <w:b w:val="0"/>
          <w:bCs w:val="0"/>
          <w:spacing w:val="0"/>
          <w:rtl/>
          <w:lang w:bidi="ar-SA"/>
        </w:rPr>
        <w:sym w:font="AGA Arabesque" w:char="F072"/>
      </w:r>
      <w:r w:rsidR="00BA6F09" w:rsidRPr="006A2D1A">
        <w:rPr>
          <w:rStyle w:val="Char5"/>
          <w:spacing w:val="0"/>
          <w:rtl/>
          <w:lang w:bidi="ar-SA"/>
        </w:rPr>
        <w:t xml:space="preserve"> 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00BA6F09" w:rsidRPr="006A2D1A">
        <w:rPr>
          <w:rFonts w:ascii="Traditional Arabic" w:hAnsi="Traditional Arabic"/>
          <w:spacing w:val="0"/>
          <w:sz w:val="24"/>
          <w:rtl/>
          <w:lang w:bidi="ar-SA"/>
        </w:rPr>
        <w:t xml:space="preserve"> [ترمذی، روایتش کرده و آن را حسن صحیح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3"/>
      </w:r>
      <w:r w:rsidR="003A729F" w:rsidRPr="006A2D1A">
        <w:rPr>
          <w:rStyle w:val="FootnoteReference"/>
          <w:rFonts w:cs="B Lotus"/>
          <w:spacing w:val="0"/>
          <w:szCs w:val="28"/>
          <w:rtl/>
          <w:lang w:bidi="ar-SA"/>
        </w:rPr>
        <w:t>)</w:t>
      </w:r>
    </w:p>
    <w:p w:rsidR="00BA6F09" w:rsidRPr="006A2D1A" w:rsidRDefault="00BA6F09" w:rsidP="00FC1F6A">
      <w:pPr>
        <w:pStyle w:val="a4"/>
        <w:spacing w:before="0"/>
        <w:rPr>
          <w:rFonts w:cs="B Badr"/>
          <w:rtl/>
          <w:lang w:bidi="ar-SA"/>
        </w:rPr>
      </w:pPr>
      <w:r w:rsidRPr="006A2D1A">
        <w:rPr>
          <w:rtl/>
          <w:lang w:bidi="ar-SA"/>
        </w:rPr>
        <w:t>وفي رواية غيرِ التِّرْمِذي: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p>
    <w:p w:rsidR="001A654F" w:rsidRPr="006A2D1A" w:rsidRDefault="006923E0" w:rsidP="00167AB1">
      <w:pPr>
        <w:rPr>
          <w:spacing w:val="0"/>
          <w:rtl/>
          <w:lang w:bidi="ar-SA"/>
        </w:rPr>
      </w:pPr>
      <w:r w:rsidRPr="006A2D1A">
        <w:rPr>
          <w:b/>
          <w:bCs/>
          <w:spacing w:val="0"/>
          <w:rtl/>
          <w:lang w:bidi="ar-SA"/>
        </w:rPr>
        <w:t>ترجمه:</w:t>
      </w:r>
      <w:r w:rsidRPr="006A2D1A">
        <w:rPr>
          <w:spacing w:val="0"/>
          <w:rtl/>
          <w:lang w:bidi="ar-SA"/>
        </w:rPr>
        <w:t xml:space="preserve"> </w:t>
      </w:r>
      <w:r w:rsidR="00BA6F09" w:rsidRPr="006A2D1A">
        <w:rPr>
          <w:spacing w:val="0"/>
          <w:rtl/>
          <w:lang w:bidi="ar-SA"/>
        </w:rPr>
        <w:t>ابن‌عباس</w:t>
      </w:r>
      <w:r w:rsidRPr="006A2D1A">
        <w:rPr>
          <w:rFonts w:cs="(M. Aiyada Ayoub ALKobaisi)"/>
          <w:spacing w:val="0"/>
          <w:rtl/>
          <w:lang w:bidi="ar-SA"/>
        </w:rPr>
        <w:t>$</w:t>
      </w:r>
      <w:r w:rsidR="00BA6F09" w:rsidRPr="006A2D1A">
        <w:rPr>
          <w:spacing w:val="0"/>
          <w:rtl/>
          <w:lang w:bidi="ar-SA"/>
        </w:rPr>
        <w:t xml:space="preserve"> می‌گوید: روزی (سوار بر اسب) پشت سر رسول‌الله</w:t>
      </w:r>
      <w:r w:rsidR="00BA6F09" w:rsidRPr="006A2D1A">
        <w:rPr>
          <w:spacing w:val="0"/>
          <w:lang w:bidi="ar-SA"/>
        </w:rPr>
        <w:sym w:font="AGA Arabesque" w:char="F072"/>
      </w:r>
      <w:r w:rsidR="00BA6F09" w:rsidRPr="006A2D1A">
        <w:rPr>
          <w:spacing w:val="0"/>
          <w:rtl/>
          <w:lang w:bidi="ar-SA"/>
        </w:rPr>
        <w:t xml:space="preserve"> نشسته بودم؛ فرمود: «پسر جان! چند سخن به تو می‌آموزم: شریعت الله را پاس بدار تا تو را حفظ کند</w:t>
      </w:r>
      <w:r w:rsidR="00CD2FAB" w:rsidRPr="006A2D1A">
        <w:rPr>
          <w:spacing w:val="0"/>
          <w:rtl/>
          <w:lang w:bidi="ar-SA"/>
        </w:rPr>
        <w:t xml:space="preserve">؛ شریعت الله را حفظ کن تا او را در برابر خویش بیابی. هرگاه، چیزی خواستی، از الله بخواه و هرگاه کمک و یاری خواستی، از الله درخواست کمک کن و </w:t>
      </w:r>
      <w:r w:rsidR="00DC0CF8" w:rsidRPr="006A2D1A">
        <w:rPr>
          <w:spacing w:val="0"/>
          <w:rtl/>
          <w:lang w:bidi="ar-SA"/>
        </w:rPr>
        <w:t>بدان که اگر همه‌ی مردم</w:t>
      </w:r>
      <w:r w:rsidR="00CD2FAB" w:rsidRPr="006A2D1A">
        <w:rPr>
          <w:spacing w:val="0"/>
          <w:rtl/>
          <w:lang w:bidi="ar-SA"/>
        </w:rPr>
        <w:t xml:space="preserve"> جمع شوند تا نفعی به تو برسانند، نمی‌توانند؛ مگر آن‌چه را که الله، برایت مقدَّر کرده است. و اگر همه‌ی مردم جمع شوند تا زیانی به تو برسانند، نمی‌توانند مگر زیانی که الله برایت رقم زده است. </w:t>
      </w:r>
      <w:r w:rsidR="003F0D58" w:rsidRPr="006A2D1A">
        <w:rPr>
          <w:spacing w:val="0"/>
          <w:rtl/>
          <w:lang w:bidi="ar-SA"/>
        </w:rPr>
        <w:t>کا</w:t>
      </w:r>
      <w:r w:rsidR="00DC0CF8" w:rsidRPr="006A2D1A">
        <w:rPr>
          <w:spacing w:val="0"/>
          <w:rtl/>
          <w:lang w:bidi="ar-SA"/>
        </w:rPr>
        <w:t>ر نوشتن تقدیر به‌وسیله‌ی قلم‌ها</w:t>
      </w:r>
      <w:r w:rsidR="003F0D58" w:rsidRPr="006A2D1A">
        <w:rPr>
          <w:spacing w:val="0"/>
          <w:rtl/>
          <w:lang w:bidi="ar-SA"/>
        </w:rPr>
        <w:t xml:space="preserve"> پایان یافته و نامه‌ها، خشک شده است</w:t>
      </w:r>
      <w:r w:rsidRPr="006A2D1A">
        <w:rPr>
          <w:spacing w:val="0"/>
          <w:rtl/>
          <w:lang w:bidi="ar-SA"/>
        </w:rPr>
        <w:t>»</w:t>
      </w:r>
      <w:r w:rsidR="003F0D58" w:rsidRPr="006A2D1A">
        <w:rPr>
          <w:spacing w:val="0"/>
          <w:rtl/>
          <w:lang w:bidi="ar-SA"/>
        </w:rPr>
        <w:t>.</w:t>
      </w:r>
    </w:p>
    <w:p w:rsidR="003F0D58" w:rsidRPr="006A2D1A" w:rsidRDefault="003F0D58" w:rsidP="00167AB1">
      <w:pPr>
        <w:rPr>
          <w:spacing w:val="0"/>
          <w:rtl/>
          <w:lang w:bidi="ar-SA"/>
        </w:rPr>
      </w:pPr>
      <w:r w:rsidRPr="006A2D1A">
        <w:rPr>
          <w:spacing w:val="0"/>
          <w:rtl/>
          <w:lang w:bidi="ar-SA"/>
        </w:rPr>
        <w:t>در روایتی غیر از ترمذی آمده است: «شریعت الله را پاس بدار تا او را در برابر خویش بیابی؛ خدا را در آسای</w:t>
      </w:r>
      <w:r w:rsidR="00DC0CF8" w:rsidRPr="006A2D1A">
        <w:rPr>
          <w:spacing w:val="0"/>
          <w:rtl/>
          <w:lang w:bidi="ar-SA"/>
        </w:rPr>
        <w:t>ش و راحتی</w:t>
      </w:r>
      <w:r w:rsidRPr="006A2D1A">
        <w:rPr>
          <w:spacing w:val="0"/>
          <w:rtl/>
          <w:lang w:bidi="ar-SA"/>
        </w:rPr>
        <w:t xml:space="preserve"> به‌یا</w:t>
      </w:r>
      <w:r w:rsidR="00DC0CF8" w:rsidRPr="006A2D1A">
        <w:rPr>
          <w:spacing w:val="0"/>
          <w:rtl/>
          <w:lang w:bidi="ar-SA"/>
        </w:rPr>
        <w:t>د داشته باش تا تو را در سختی‌ها</w:t>
      </w:r>
      <w:r w:rsidRPr="006A2D1A">
        <w:rPr>
          <w:spacing w:val="0"/>
          <w:rtl/>
          <w:lang w:bidi="ar-SA"/>
        </w:rPr>
        <w:t xml:space="preserve"> بشناسد (و تو را یاری کند). و بدان که آن‌چه برایت مقدّر نشده، امکان ندارد که به تو برسد و آن‌چه که برایت مقدّر شده</w:t>
      </w:r>
      <w:r w:rsidR="00DC0CF8" w:rsidRPr="006A2D1A">
        <w:rPr>
          <w:spacing w:val="0"/>
          <w:rtl/>
          <w:lang w:bidi="ar-SA"/>
        </w:rPr>
        <w:t xml:space="preserve"> است</w:t>
      </w:r>
      <w:r w:rsidRPr="006A2D1A">
        <w:rPr>
          <w:spacing w:val="0"/>
          <w:rtl/>
          <w:lang w:bidi="ar-SA"/>
        </w:rPr>
        <w:t>، ممکن نیس</w:t>
      </w:r>
      <w:r w:rsidR="00C941DA" w:rsidRPr="006A2D1A">
        <w:rPr>
          <w:spacing w:val="0"/>
          <w:rtl/>
          <w:lang w:bidi="ar-SA"/>
        </w:rPr>
        <w:t>ت که به تو نرسد. به‌یقین پیروزی و موفقیت</w:t>
      </w:r>
      <w:r w:rsidRPr="006A2D1A">
        <w:rPr>
          <w:spacing w:val="0"/>
          <w:rtl/>
          <w:lang w:bidi="ar-SA"/>
        </w:rPr>
        <w:t xml:space="preserve"> با صبر و شکیبایی</w:t>
      </w:r>
      <w:r w:rsidR="00DC0CF8" w:rsidRPr="006A2D1A">
        <w:rPr>
          <w:spacing w:val="0"/>
          <w:rtl/>
          <w:lang w:bidi="ar-SA"/>
        </w:rPr>
        <w:t>‌</w:t>
      </w:r>
      <w:r w:rsidRPr="006A2D1A">
        <w:rPr>
          <w:spacing w:val="0"/>
          <w:rtl/>
          <w:lang w:bidi="ar-SA"/>
        </w:rPr>
        <w:t xml:space="preserve">ست و </w:t>
      </w:r>
      <w:r w:rsidR="00C941DA" w:rsidRPr="006A2D1A">
        <w:rPr>
          <w:spacing w:val="0"/>
          <w:rtl/>
          <w:lang w:bidi="ar-SA"/>
        </w:rPr>
        <w:t>گشایش،</w:t>
      </w:r>
      <w:r w:rsidRPr="006A2D1A">
        <w:rPr>
          <w:spacing w:val="0"/>
          <w:rtl/>
          <w:lang w:bidi="ar-SA"/>
        </w:rPr>
        <w:t xml:space="preserve"> با تحمل رنج و سختی؛ و در کنار هر سختی، آسانی</w:t>
      </w:r>
      <w:r w:rsidR="00DC0CF8" w:rsidRPr="006A2D1A">
        <w:rPr>
          <w:spacing w:val="0"/>
          <w:rtl/>
          <w:lang w:bidi="ar-SA"/>
        </w:rPr>
        <w:t>‌</w:t>
      </w:r>
      <w:r w:rsidRPr="006A2D1A">
        <w:rPr>
          <w:spacing w:val="0"/>
          <w:rtl/>
          <w:lang w:bidi="ar-SA"/>
        </w:rPr>
        <w:t>ست».</w:t>
      </w:r>
    </w:p>
    <w:p w:rsidR="003F0D58" w:rsidRPr="006A2D1A" w:rsidRDefault="00851E61" w:rsidP="006A2D1A">
      <w:pPr>
        <w:ind w:firstLine="0"/>
        <w:jc w:val="center"/>
        <w:rPr>
          <w:b/>
          <w:bCs/>
          <w:spacing w:val="0"/>
          <w:sz w:val="32"/>
          <w:szCs w:val="32"/>
          <w:rtl/>
          <w:lang w:bidi="ar-SA"/>
        </w:rPr>
      </w:pPr>
      <w:r w:rsidRPr="006A2D1A">
        <w:rPr>
          <w:b/>
          <w:bCs/>
          <w:spacing w:val="0"/>
          <w:sz w:val="32"/>
          <w:szCs w:val="32"/>
          <w:rtl/>
          <w:lang w:bidi="ar-SA"/>
        </w:rPr>
        <w:t>شرح</w:t>
      </w:r>
    </w:p>
    <w:p w:rsidR="00F46AA5" w:rsidRPr="006A2D1A" w:rsidRDefault="003F0D58" w:rsidP="00522994">
      <w:pPr>
        <w:spacing w:line="228" w:lineRule="auto"/>
        <w:rPr>
          <w:spacing w:val="-4"/>
          <w:rtl/>
          <w:lang w:bidi="ar-SA"/>
        </w:rPr>
      </w:pPr>
      <w:r w:rsidRPr="006A2D1A">
        <w:rPr>
          <w:spacing w:val="-4"/>
          <w:rtl/>
          <w:lang w:bidi="ar-SA"/>
        </w:rPr>
        <w:t>ابن‌عباس</w:t>
      </w:r>
      <w:r w:rsidRPr="006A2D1A">
        <w:rPr>
          <w:spacing w:val="-4"/>
          <w:lang w:bidi="ar-SA"/>
        </w:rPr>
        <w:sym w:font="AGA Arabesque" w:char="F074"/>
      </w:r>
      <w:r w:rsidRPr="006A2D1A">
        <w:rPr>
          <w:spacing w:val="-4"/>
          <w:rtl/>
          <w:lang w:bidi="ar-SA"/>
        </w:rPr>
        <w:t xml:space="preserve"> می‌گوید: پشت سر رسول‌خدا</w:t>
      </w:r>
      <w:r w:rsidRPr="006A2D1A">
        <w:rPr>
          <w:spacing w:val="-4"/>
          <w:lang w:bidi="ar-SA"/>
        </w:rPr>
        <w:sym w:font="AGA Arabesque" w:char="F072"/>
      </w:r>
      <w:r w:rsidRPr="006A2D1A">
        <w:rPr>
          <w:spacing w:val="-4"/>
          <w:rtl/>
          <w:lang w:bidi="ar-SA"/>
        </w:rPr>
        <w:t xml:space="preserve"> بودم؛ یعنی: سوار بر اسب یا مرکب، پشت سر پیامبر</w:t>
      </w:r>
      <w:r w:rsidRPr="006A2D1A">
        <w:rPr>
          <w:spacing w:val="-4"/>
          <w:lang w:bidi="ar-SA"/>
        </w:rPr>
        <w:sym w:font="AGA Arabesque" w:char="F072"/>
      </w:r>
      <w:r w:rsidRPr="006A2D1A">
        <w:rPr>
          <w:spacing w:val="-4"/>
          <w:rtl/>
          <w:lang w:bidi="ar-SA"/>
        </w:rPr>
        <w:t xml:space="preserve"> نشسته بودم. رسول‌الله</w:t>
      </w:r>
      <w:r w:rsidRPr="006A2D1A">
        <w:rPr>
          <w:spacing w:val="-4"/>
          <w:lang w:bidi="ar-SA"/>
        </w:rPr>
        <w:sym w:font="AGA Arabesque" w:char="F072"/>
      </w:r>
      <w:r w:rsidRPr="006A2D1A">
        <w:rPr>
          <w:spacing w:val="-4"/>
          <w:rtl/>
          <w:lang w:bidi="ar-SA"/>
        </w:rPr>
        <w:t xml:space="preserve"> فرمود: «پسر جان! شریعت الله را پاس بدار تا تو را حفظ کند...». پیامبر</w:t>
      </w:r>
      <w:r w:rsidRPr="006A2D1A">
        <w:rPr>
          <w:spacing w:val="-4"/>
          <w:lang w:bidi="ar-SA"/>
        </w:rPr>
        <w:sym w:font="AGA Arabesque" w:char="F072"/>
      </w:r>
      <w:r w:rsidRPr="006A2D1A">
        <w:rPr>
          <w:spacing w:val="-4"/>
          <w:rtl/>
          <w:lang w:bidi="ar-SA"/>
        </w:rPr>
        <w:t xml:space="preserve"> از آن جهت به ابن</w:t>
      </w:r>
      <w:r w:rsidR="005A2528" w:rsidRPr="006A2D1A">
        <w:rPr>
          <w:spacing w:val="-4"/>
          <w:rtl/>
          <w:lang w:bidi="ar-SA"/>
        </w:rPr>
        <w:t>‌</w:t>
      </w:r>
      <w:r w:rsidRPr="006A2D1A">
        <w:rPr>
          <w:spacing w:val="-4"/>
          <w:rtl/>
          <w:lang w:bidi="ar-SA"/>
        </w:rPr>
        <w:t>عباس</w:t>
      </w:r>
      <w:r w:rsidR="00DC0CF8" w:rsidRPr="006A2D1A">
        <w:rPr>
          <w:rFonts w:cs="(M. Aiyada Ayoub ALKobaisi)"/>
          <w:spacing w:val="-4"/>
          <w:rtl/>
          <w:lang w:bidi="ar-SA"/>
        </w:rPr>
        <w:t>$</w:t>
      </w:r>
      <w:r w:rsidRPr="006A2D1A">
        <w:rPr>
          <w:spacing w:val="-4"/>
          <w:rtl/>
          <w:lang w:bidi="ar-SA"/>
        </w:rPr>
        <w:t xml:space="preserve"> فرمود: «پسر جان» که ابن عباس نوجوانی کم‌سن و سال بود. ابن‌عباس</w:t>
      </w:r>
      <w:r w:rsidR="00DC0CF8" w:rsidRPr="006A2D1A">
        <w:rPr>
          <w:rFonts w:cs="(M. Aiyada Ayoub ALKobaisi)"/>
          <w:spacing w:val="-4"/>
          <w:rtl/>
          <w:lang w:bidi="ar-SA"/>
        </w:rPr>
        <w:t>$</w:t>
      </w:r>
      <w:r w:rsidRPr="006A2D1A">
        <w:rPr>
          <w:spacing w:val="-4"/>
          <w:rtl/>
          <w:lang w:bidi="ar-SA"/>
        </w:rPr>
        <w:t xml:space="preserve"> به هنگام وفات رسول‌الله</w:t>
      </w:r>
      <w:r w:rsidRPr="006A2D1A">
        <w:rPr>
          <w:spacing w:val="-4"/>
          <w:lang w:bidi="ar-SA"/>
        </w:rPr>
        <w:sym w:font="AGA Arabesque" w:char="F072"/>
      </w:r>
      <w:r w:rsidRPr="006A2D1A">
        <w:rPr>
          <w:spacing w:val="-4"/>
          <w:rtl/>
          <w:lang w:bidi="ar-SA"/>
        </w:rPr>
        <w:t xml:space="preserve"> تازه</w:t>
      </w:r>
      <w:r w:rsidR="005A2528" w:rsidRPr="006A2D1A">
        <w:rPr>
          <w:spacing w:val="-4"/>
          <w:rtl/>
          <w:lang w:bidi="ar-SA"/>
        </w:rPr>
        <w:t>‌بالغ،</w:t>
      </w:r>
      <w:r w:rsidRPr="006A2D1A">
        <w:rPr>
          <w:spacing w:val="-4"/>
          <w:rtl/>
          <w:lang w:bidi="ar-SA"/>
        </w:rPr>
        <w:t xml:space="preserve"> </w:t>
      </w:r>
      <w:r w:rsidR="005A2528" w:rsidRPr="006A2D1A">
        <w:rPr>
          <w:spacing w:val="-4"/>
          <w:rtl/>
          <w:lang w:bidi="ar-SA"/>
        </w:rPr>
        <w:t xml:space="preserve">یعنی پانزده یا شانزده ساله و یا کم‌تر از آن بود. لذا او را با عبارتِ «پسر جان» خطاب قرار داد و فرمود: </w:t>
      </w:r>
      <w:r w:rsidR="005A2528" w:rsidRPr="006A2D1A">
        <w:rPr>
          <w:rStyle w:val="Char1"/>
          <w:spacing w:val="-4"/>
          <w:rtl/>
          <w:lang w:bidi="ar-SA"/>
        </w:rPr>
        <w:t>«احْفَظِ اللَّهَ يَحْفَظْكَ»</w:t>
      </w:r>
      <w:r w:rsidR="005A2528" w:rsidRPr="006A2D1A">
        <w:rPr>
          <w:spacing w:val="-4"/>
          <w:rtl/>
          <w:lang w:bidi="ar-SA"/>
        </w:rPr>
        <w:t>. این، سخن و رهنمود بسیار بزرگی</w:t>
      </w:r>
      <w:r w:rsidR="00DC0CF8" w:rsidRPr="006A2D1A">
        <w:rPr>
          <w:spacing w:val="-4"/>
          <w:rtl/>
          <w:lang w:bidi="ar-SA"/>
        </w:rPr>
        <w:t>‌</w:t>
      </w:r>
      <w:r w:rsidR="005A2528" w:rsidRPr="006A2D1A">
        <w:rPr>
          <w:spacing w:val="-4"/>
          <w:rtl/>
          <w:lang w:bidi="ar-SA"/>
        </w:rPr>
        <w:t>ست؛ یعنی شریعت الله را با اجرای دستورهای ال</w:t>
      </w:r>
      <w:r w:rsidR="00BE166F" w:rsidRPr="006A2D1A">
        <w:rPr>
          <w:rFonts w:hint="cs"/>
          <w:spacing w:val="-4"/>
          <w:rtl/>
          <w:lang w:bidi="ar-SA"/>
        </w:rPr>
        <w:t>ه</w:t>
      </w:r>
      <w:r w:rsidR="005A2528" w:rsidRPr="006A2D1A">
        <w:rPr>
          <w:spacing w:val="-4"/>
          <w:rtl/>
          <w:lang w:bidi="ar-SA"/>
        </w:rPr>
        <w:t xml:space="preserve">ی و دوری از نواهی او، پاس بدار. فراگیری بخشی از علوم و معارف دینی </w:t>
      </w:r>
      <w:r w:rsidR="00F46AA5" w:rsidRPr="006A2D1A">
        <w:rPr>
          <w:spacing w:val="-4"/>
          <w:rtl/>
          <w:lang w:bidi="ar-SA"/>
        </w:rPr>
        <w:t xml:space="preserve">برای </w:t>
      </w:r>
      <w:r w:rsidR="005A2528" w:rsidRPr="006A2D1A">
        <w:rPr>
          <w:spacing w:val="-4"/>
          <w:rtl/>
          <w:lang w:bidi="ar-SA"/>
        </w:rPr>
        <w:t>انجام عبادت‌ها و معاملات</w:t>
      </w:r>
      <w:r w:rsidR="00F46AA5" w:rsidRPr="006A2D1A">
        <w:rPr>
          <w:spacing w:val="-4"/>
          <w:rtl/>
          <w:lang w:bidi="ar-SA"/>
        </w:rPr>
        <w:t>، و نیز فراخواندن به سوی الله</w:t>
      </w:r>
      <w:r w:rsidR="00F46AA5" w:rsidRPr="006A2D1A">
        <w:rPr>
          <w:spacing w:val="-4"/>
          <w:lang w:bidi="ar-SA"/>
        </w:rPr>
        <w:sym w:font="AGA Arabesque" w:char="F055"/>
      </w:r>
      <w:r w:rsidR="00F46AA5" w:rsidRPr="006A2D1A">
        <w:rPr>
          <w:spacing w:val="-4"/>
          <w:rtl/>
          <w:lang w:bidi="ar-SA"/>
        </w:rPr>
        <w:t>، در این مفهوم می‌گنجد و جزو حفظ شریعت ال</w:t>
      </w:r>
      <w:r w:rsidR="00BE166F" w:rsidRPr="006A2D1A">
        <w:rPr>
          <w:rFonts w:hint="cs"/>
          <w:spacing w:val="-4"/>
          <w:rtl/>
          <w:lang w:bidi="ar-SA"/>
        </w:rPr>
        <w:t>ه</w:t>
      </w:r>
      <w:r w:rsidR="00F46AA5" w:rsidRPr="006A2D1A">
        <w:rPr>
          <w:spacing w:val="-4"/>
          <w:rtl/>
          <w:lang w:bidi="ar-SA"/>
        </w:rPr>
        <w:t>ی</w:t>
      </w:r>
      <w:r w:rsidR="00DC0CF8" w:rsidRPr="006A2D1A">
        <w:rPr>
          <w:spacing w:val="-4"/>
          <w:rtl/>
          <w:lang w:bidi="ar-SA"/>
        </w:rPr>
        <w:t>‌</w:t>
      </w:r>
      <w:r w:rsidR="00F46AA5" w:rsidRPr="006A2D1A">
        <w:rPr>
          <w:spacing w:val="-4"/>
          <w:rtl/>
          <w:lang w:bidi="ar-SA"/>
        </w:rPr>
        <w:t>ست. لذا این معنا که خدا را حفظ کن، درست نیست و منظور، حفظ</w:t>
      </w:r>
      <w:r w:rsidR="00DC0CF8" w:rsidRPr="006A2D1A">
        <w:rPr>
          <w:spacing w:val="-4"/>
          <w:rtl/>
          <w:lang w:bidi="ar-SA"/>
        </w:rPr>
        <w:t xml:space="preserve"> و پاس‌داشتِ شریعت الله می‌باشد؛</w:t>
      </w:r>
      <w:r w:rsidR="00F46AA5" w:rsidRPr="006A2D1A">
        <w:rPr>
          <w:spacing w:val="-4"/>
          <w:rtl/>
          <w:lang w:bidi="ar-SA"/>
        </w:rPr>
        <w:t xml:space="preserve"> زیرا الله متعال، به هیچ‌کس نیاز ندارد. الله</w:t>
      </w:r>
      <w:r w:rsidR="00F46AA5" w:rsidRPr="006A2D1A">
        <w:rPr>
          <w:spacing w:val="-4"/>
          <w:lang w:bidi="ar-SA"/>
        </w:rPr>
        <w:sym w:font="AGA Arabesque" w:char="F059"/>
      </w:r>
      <w:r w:rsidR="00F46AA5" w:rsidRPr="006A2D1A">
        <w:rPr>
          <w:spacing w:val="-4"/>
          <w:rtl/>
          <w:lang w:bidi="ar-SA"/>
        </w:rPr>
        <w:t xml:space="preserve"> می‌فرماید:</w:t>
      </w:r>
    </w:p>
    <w:p w:rsidR="00C22DBC"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تَنصُرُواْ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يَنصُر</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C22DBC" w:rsidRPr="006A2D1A" w:rsidRDefault="00C22DBC" w:rsidP="00167AB1">
      <w:pPr>
        <w:pStyle w:val="a2"/>
        <w:rPr>
          <w:spacing w:val="0"/>
          <w:rtl/>
          <w:lang w:bidi="ar-SA"/>
        </w:rPr>
      </w:pPr>
      <w:r w:rsidRPr="006A2D1A">
        <w:rPr>
          <w:spacing w:val="0"/>
          <w:rtl/>
          <w:lang w:bidi="ar-SA"/>
        </w:rPr>
        <w:t>ای مؤمنان! اگر (دین) الله را یاری کنید، (الله) شما را یاری می‌کند.</w:t>
      </w:r>
    </w:p>
    <w:p w:rsidR="003F0D58" w:rsidRPr="006A2D1A" w:rsidRDefault="00F46AA5" w:rsidP="00167AB1">
      <w:pPr>
        <w:rPr>
          <w:spacing w:val="0"/>
          <w:rtl/>
          <w:lang w:bidi="ar-SA"/>
        </w:rPr>
      </w:pPr>
      <w:r w:rsidRPr="006A2D1A">
        <w:rPr>
          <w:spacing w:val="0"/>
          <w:rtl/>
          <w:lang w:bidi="ar-SA"/>
        </w:rPr>
        <w:t xml:space="preserve"> </w:t>
      </w:r>
      <w:r w:rsidR="00EC7ECC" w:rsidRPr="006A2D1A">
        <w:rPr>
          <w:spacing w:val="0"/>
          <w:rtl/>
          <w:lang w:bidi="ar-SA"/>
        </w:rPr>
        <w:t>می‌بی</w:t>
      </w:r>
      <w:r w:rsidR="00DC0CF8" w:rsidRPr="006A2D1A">
        <w:rPr>
          <w:spacing w:val="0"/>
          <w:rtl/>
          <w:lang w:bidi="ar-SA"/>
        </w:rPr>
        <w:t>نید که در این آیه، منظور از یاری کردنِ</w:t>
      </w:r>
      <w:r w:rsidR="00EC7ECC" w:rsidRPr="006A2D1A">
        <w:rPr>
          <w:spacing w:val="0"/>
          <w:rtl/>
          <w:lang w:bidi="ar-SA"/>
        </w:rPr>
        <w:t xml:space="preserve"> الله، یاری</w:t>
      </w:r>
      <w:r w:rsidR="00DC0CF8" w:rsidRPr="006A2D1A">
        <w:rPr>
          <w:spacing w:val="0"/>
          <w:rtl/>
          <w:lang w:bidi="ar-SA"/>
        </w:rPr>
        <w:t xml:space="preserve"> رساندن</w:t>
      </w:r>
      <w:r w:rsidR="00EC7ECC" w:rsidRPr="006A2D1A">
        <w:rPr>
          <w:spacing w:val="0"/>
          <w:rtl/>
          <w:lang w:bidi="ar-SA"/>
        </w:rPr>
        <w:t xml:space="preserve"> </w:t>
      </w:r>
      <w:r w:rsidR="00DC0CF8" w:rsidRPr="006A2D1A">
        <w:rPr>
          <w:spacing w:val="0"/>
          <w:rtl/>
          <w:lang w:bidi="ar-SA"/>
        </w:rPr>
        <w:t xml:space="preserve">به </w:t>
      </w:r>
      <w:r w:rsidR="00EC7ECC" w:rsidRPr="006A2D1A">
        <w:rPr>
          <w:spacing w:val="0"/>
          <w:rtl/>
          <w:lang w:bidi="ar-SA"/>
        </w:rPr>
        <w:t>دین اوست؛ زیرا الله</w:t>
      </w:r>
      <w:r w:rsidR="00EC7ECC" w:rsidRPr="006A2D1A">
        <w:rPr>
          <w:spacing w:val="0"/>
          <w:lang w:bidi="ar-SA"/>
        </w:rPr>
        <w:sym w:font="AGA Arabesque" w:char="F055"/>
      </w:r>
      <w:r w:rsidR="00EC7ECC" w:rsidRPr="006A2D1A">
        <w:rPr>
          <w:spacing w:val="0"/>
          <w:rtl/>
          <w:lang w:bidi="ar-SA"/>
        </w:rPr>
        <w:t xml:space="preserve"> از همه، بی‌نیاز است. </w:t>
      </w:r>
      <w:r w:rsidR="000232C0" w:rsidRPr="006A2D1A">
        <w:rPr>
          <w:spacing w:val="0"/>
          <w:rtl/>
          <w:lang w:bidi="ar-SA"/>
        </w:rPr>
        <w:t>چنان‌که</w:t>
      </w:r>
      <w:r w:rsidR="00EC7ECC" w:rsidRPr="006A2D1A">
        <w:rPr>
          <w:spacing w:val="0"/>
          <w:rtl/>
          <w:lang w:bidi="ar-SA"/>
        </w:rPr>
        <w:t xml:space="preserve"> در آیه‌ی دیگری می‌فرماید:</w:t>
      </w:r>
    </w:p>
    <w:p w:rsidR="00651BA8" w:rsidRPr="006A2D1A" w:rsidRDefault="00B51F56" w:rsidP="00B51F5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w:t>
      </w:r>
      <w:r w:rsidRPr="006A2D1A">
        <w:rPr>
          <w:rFonts w:ascii="KFGQPC Uthmanic Script HAFS" w:hint="cs"/>
          <w:rtl/>
          <w:lang w:val="en-MY" w:eastAsia="en-MY" w:bidi="ar-SA"/>
        </w:rPr>
        <w:t>ٱ</w:t>
      </w:r>
      <w:r w:rsidRPr="006A2D1A">
        <w:rPr>
          <w:rFonts w:ascii="KFGQPC Uthmanic Script HAFS" w:hint="eastAsia"/>
          <w:rtl/>
          <w:lang w:val="en-MY" w:eastAsia="en-MY" w:bidi="ar-SA"/>
        </w:rPr>
        <w:t>نتَصَرَ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محمد</w:t>
      </w:r>
      <w:r w:rsidRPr="006A2D1A">
        <w:rPr>
          <w:rStyle w:val="Char7"/>
          <w:rtl/>
        </w:rPr>
        <w:t xml:space="preserve"> : </w:t>
      </w:r>
      <w:r w:rsidRPr="006A2D1A">
        <w:rPr>
          <w:rStyle w:val="Char7"/>
          <w:rFonts w:hint="cs"/>
          <w:rtl/>
        </w:rPr>
        <w:t>٤</w:t>
      </w:r>
      <w:r w:rsidRPr="006A2D1A">
        <w:rPr>
          <w:rStyle w:val="Char7"/>
          <w:rtl/>
        </w:rPr>
        <w:t xml:space="preserve">]  </w:t>
      </w:r>
      <w:r w:rsidR="003113C5" w:rsidRPr="006A2D1A">
        <w:rPr>
          <w:rStyle w:val="Char7"/>
          <w:rtl/>
        </w:rPr>
        <w:tab/>
      </w:r>
    </w:p>
    <w:p w:rsidR="00EC7ECC" w:rsidRPr="006A2D1A" w:rsidRDefault="00651BA8" w:rsidP="00167AB1">
      <w:pPr>
        <w:pStyle w:val="a2"/>
        <w:rPr>
          <w:spacing w:val="0"/>
          <w:rtl/>
          <w:lang w:bidi="ar-SA"/>
        </w:rPr>
      </w:pPr>
      <w:r w:rsidRPr="006A2D1A">
        <w:rPr>
          <w:spacing w:val="0"/>
          <w:rtl/>
          <w:lang w:bidi="ar-SA"/>
        </w:rPr>
        <w:t>و اگر الله می‌خواست، خود از آنان انتقام می‌گرفت.</w:t>
      </w:r>
    </w:p>
    <w:p w:rsidR="001A654F" w:rsidRPr="006A2D1A" w:rsidRDefault="00651BA8" w:rsidP="00167AB1">
      <w:pPr>
        <w:rPr>
          <w:spacing w:val="0"/>
          <w:rtl/>
          <w:lang w:bidi="ar-SA"/>
        </w:rPr>
      </w:pPr>
      <w:r w:rsidRPr="006A2D1A">
        <w:rPr>
          <w:spacing w:val="0"/>
          <w:rtl/>
          <w:lang w:bidi="ar-SA"/>
        </w:rPr>
        <w:t>به‌طور قطع، کافران نمی‌توانند از عذاب الله فرار کنند یا او را درمانده نمایند:</w:t>
      </w:r>
    </w:p>
    <w:p w:rsidR="00651BA8"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لِيُع</w:t>
      </w:r>
      <w:r w:rsidRPr="006A2D1A">
        <w:rPr>
          <w:rFonts w:ascii="KFGQPC Uthmanic Script HAFS" w:hint="cs"/>
          <w:rtl/>
          <w:lang w:val="en-MY" w:eastAsia="en-MY" w:bidi="ar-SA"/>
        </w:rPr>
        <w:t>ۡ</w:t>
      </w:r>
      <w:r w:rsidRPr="006A2D1A">
        <w:rPr>
          <w:rFonts w:ascii="KFGQPC Uthmanic Script HAFS" w:hint="eastAsia"/>
          <w:rtl/>
          <w:lang w:val="en-MY" w:eastAsia="en-MY" w:bidi="ar-SA"/>
        </w:rPr>
        <w:t>جِزَهُ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فاطر</w:t>
      </w:r>
      <w:r w:rsidRPr="006A2D1A">
        <w:rPr>
          <w:rStyle w:val="Char7"/>
          <w:rtl/>
        </w:rPr>
        <w:t xml:space="preserve">: </w:t>
      </w:r>
      <w:r w:rsidRPr="006A2D1A">
        <w:rPr>
          <w:rStyle w:val="Char7"/>
          <w:rFonts w:hint="cs"/>
          <w:rtl/>
        </w:rPr>
        <w:t>٤٤</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p>
    <w:p w:rsidR="00651BA8" w:rsidRPr="006A2D1A" w:rsidRDefault="00651BA8" w:rsidP="00167AB1">
      <w:pPr>
        <w:pStyle w:val="a2"/>
        <w:rPr>
          <w:spacing w:val="0"/>
          <w:rtl/>
          <w:lang w:bidi="ar-SA"/>
        </w:rPr>
      </w:pPr>
      <w:r w:rsidRPr="006A2D1A">
        <w:rPr>
          <w:spacing w:val="0"/>
          <w:rtl/>
          <w:lang w:bidi="ar-SA"/>
        </w:rPr>
        <w:t>و هيچ چيز نه در آسمان‌ها و نه در زمين الله را درمانده نكرده است.</w:t>
      </w:r>
    </w:p>
    <w:p w:rsidR="001A654F" w:rsidRPr="006A2D1A" w:rsidRDefault="00651BA8" w:rsidP="00522994">
      <w:pPr>
        <w:spacing w:line="228" w:lineRule="auto"/>
        <w:rPr>
          <w:spacing w:val="0"/>
          <w:rtl/>
          <w:lang w:bidi="ar-SA"/>
        </w:rPr>
      </w:pPr>
      <w:r w:rsidRPr="006A2D1A">
        <w:rPr>
          <w:spacing w:val="0"/>
          <w:rtl/>
          <w:lang w:bidi="ar-SA"/>
        </w:rPr>
        <w:t xml:space="preserve">لذا عبارتِ </w:t>
      </w:r>
      <w:r w:rsidRPr="006A2D1A">
        <w:rPr>
          <w:rStyle w:val="Char1"/>
          <w:spacing w:val="0"/>
          <w:rtl/>
          <w:lang w:bidi="ar-SA"/>
        </w:rPr>
        <w:t>«احْفَظِ اللَّهَ يَحْفَظْكَ»</w:t>
      </w:r>
      <w:r w:rsidRPr="006A2D1A">
        <w:rPr>
          <w:spacing w:val="0"/>
          <w:rtl/>
          <w:lang w:bidi="ar-SA"/>
        </w:rPr>
        <w:t>، بیان</w:t>
      </w:r>
      <w:r w:rsidR="00927FEA" w:rsidRPr="006A2D1A">
        <w:rPr>
          <w:spacing w:val="0"/>
          <w:rtl/>
          <w:lang w:bidi="ar-SA"/>
        </w:rPr>
        <w:t>‌گر این است که هرچه انسان</w:t>
      </w:r>
      <w:r w:rsidRPr="006A2D1A">
        <w:rPr>
          <w:spacing w:val="0"/>
          <w:rtl/>
          <w:lang w:bidi="ar-SA"/>
        </w:rPr>
        <w:t xml:space="preserve"> دین و شریعت ال</w:t>
      </w:r>
      <w:r w:rsidR="00BE166F" w:rsidRPr="006A2D1A">
        <w:rPr>
          <w:rFonts w:hint="cs"/>
          <w:spacing w:val="0"/>
          <w:rtl/>
          <w:lang w:bidi="ar-SA"/>
        </w:rPr>
        <w:t>ه</w:t>
      </w:r>
      <w:r w:rsidRPr="006A2D1A">
        <w:rPr>
          <w:spacing w:val="0"/>
          <w:rtl/>
          <w:lang w:bidi="ar-SA"/>
        </w:rPr>
        <w:t>ی را پاس بدارد، الله متعال نیز او را در حفظ و امان خویش قرار می‌دهد. حال ببینیم منظور از این‌که الله، او را حفظ می‌کند، چیست؟</w:t>
      </w:r>
    </w:p>
    <w:p w:rsidR="00651BA8" w:rsidRPr="006A2D1A" w:rsidRDefault="00927FEA" w:rsidP="00BE166F">
      <w:pPr>
        <w:rPr>
          <w:spacing w:val="0"/>
          <w:rtl/>
          <w:lang w:bidi="ar-SA"/>
        </w:rPr>
      </w:pPr>
      <w:r w:rsidRPr="006A2D1A">
        <w:rPr>
          <w:spacing w:val="0"/>
          <w:rtl/>
          <w:lang w:bidi="ar-SA"/>
        </w:rPr>
        <w:t>پاسخ: یعنی خداوند</w:t>
      </w:r>
      <w:r w:rsidR="00651BA8" w:rsidRPr="006A2D1A">
        <w:rPr>
          <w:spacing w:val="0"/>
          <w:rtl/>
          <w:lang w:bidi="ar-SA"/>
        </w:rPr>
        <w:t xml:space="preserve"> جان </w:t>
      </w:r>
      <w:r w:rsidRPr="006A2D1A">
        <w:rPr>
          <w:spacing w:val="0"/>
          <w:rtl/>
          <w:lang w:bidi="ar-SA"/>
        </w:rPr>
        <w:t>و مال و خانواده، و دین چنین شخص</w:t>
      </w:r>
      <w:r w:rsidR="00651BA8" w:rsidRPr="006A2D1A">
        <w:rPr>
          <w:spacing w:val="0"/>
          <w:rtl/>
          <w:lang w:bidi="ar-SA"/>
        </w:rPr>
        <w:t xml:space="preserve"> را که از همه چیز مهم‌تر است، حفظ می‌کند و انسان را از همه‌ی گ</w:t>
      </w:r>
      <w:r w:rsidR="00BE166F" w:rsidRPr="006A2D1A">
        <w:rPr>
          <w:rFonts w:hint="cs"/>
          <w:spacing w:val="0"/>
          <w:rtl/>
          <w:lang w:bidi="ar-SA"/>
        </w:rPr>
        <w:t>مرا</w:t>
      </w:r>
      <w:r w:rsidR="00651BA8" w:rsidRPr="006A2D1A">
        <w:rPr>
          <w:spacing w:val="0"/>
          <w:rtl/>
          <w:lang w:bidi="ar-SA"/>
        </w:rPr>
        <w:t>هی‌ها و کج‌روی‌ها مصون می‌دارد</w:t>
      </w:r>
      <w:r w:rsidRPr="006A2D1A">
        <w:rPr>
          <w:spacing w:val="0"/>
          <w:rtl/>
          <w:lang w:bidi="ar-SA"/>
        </w:rPr>
        <w:t>؛ زیرا انسان</w:t>
      </w:r>
      <w:r w:rsidR="00651BA8" w:rsidRPr="006A2D1A">
        <w:rPr>
          <w:spacing w:val="0"/>
          <w:rtl/>
          <w:lang w:bidi="ar-SA"/>
        </w:rPr>
        <w:t xml:space="preserve"> هرچه راه هدایت را در پیش بگیرد، بر هدایتش افزوده می‌شود؛ الله</w:t>
      </w:r>
      <w:r w:rsidR="00651BA8" w:rsidRPr="006A2D1A">
        <w:rPr>
          <w:spacing w:val="0"/>
          <w:lang w:bidi="ar-SA"/>
        </w:rPr>
        <w:sym w:font="AGA Arabesque" w:char="F059"/>
      </w:r>
      <w:r w:rsidR="00651BA8" w:rsidRPr="006A2D1A">
        <w:rPr>
          <w:spacing w:val="0"/>
          <w:rtl/>
          <w:lang w:bidi="ar-SA"/>
        </w:rPr>
        <w:t xml:space="preserve"> می‌فرماید:</w:t>
      </w:r>
    </w:p>
    <w:p w:rsidR="00FA13E8" w:rsidRPr="006A2D1A" w:rsidRDefault="00DB7575" w:rsidP="00DB7575">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تَدَو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هُد</w:t>
      </w:r>
      <w:r w:rsidRPr="006A2D1A">
        <w:rPr>
          <w:rFonts w:ascii="KFGQPC Uthmanic Script HAFS" w:hint="cs"/>
          <w:rtl/>
          <w:lang w:val="en-MY" w:eastAsia="en-MY" w:bidi="ar-SA"/>
        </w:rPr>
        <w:t>ٗ</w:t>
      </w:r>
      <w:r w:rsidRPr="006A2D1A">
        <w:rPr>
          <w:rFonts w:ascii="KFGQPC Uthmanic Script HAFS" w:hint="eastAsia"/>
          <w:rtl/>
          <w:lang w:val="en-MY" w:eastAsia="en-MY" w:bidi="ar-SA"/>
        </w:rPr>
        <w:t>ى</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وَءَاتَى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١٧</w:t>
      </w:r>
      <w:r w:rsidRPr="006A2D1A">
        <w:rPr>
          <w:rStyle w:val="Char7"/>
          <w:rtl/>
        </w:rPr>
        <w:t>]</w:t>
      </w:r>
      <w:r w:rsidRPr="006A2D1A">
        <w:rPr>
          <w:rFonts w:ascii="KFGQPC Uthman Taha Naskh" w:cs="KFGQPC Uthman Taha Naskh"/>
          <w:rtl/>
          <w:lang w:val="en-MY" w:eastAsia="en-MY" w:bidi="ar-SA"/>
        </w:rPr>
        <w:t xml:space="preserve">  </w:t>
      </w:r>
      <w:r w:rsidR="003113C5" w:rsidRPr="006A2D1A">
        <w:rPr>
          <w:rFonts w:ascii="(normal text)" w:hAnsi="(normal text)"/>
          <w:rtl/>
          <w:lang w:bidi="ar-SA"/>
        </w:rPr>
        <w:tab/>
      </w:r>
    </w:p>
    <w:p w:rsidR="00651BA8" w:rsidRPr="006A2D1A" w:rsidRDefault="00FA13E8" w:rsidP="00167AB1">
      <w:pPr>
        <w:pStyle w:val="a2"/>
        <w:rPr>
          <w:spacing w:val="0"/>
          <w:rtl/>
          <w:lang w:bidi="ar-SA"/>
        </w:rPr>
      </w:pPr>
      <w:r w:rsidRPr="006A2D1A">
        <w:rPr>
          <w:spacing w:val="0"/>
          <w:rtl/>
          <w:lang w:bidi="ar-SA"/>
        </w:rPr>
        <w:t>و آنان که هدایت یافتند، (الله) بر هدایتشان افزود و پرهیزکاری و تقوایشان را به آنان بخشید.</w:t>
      </w:r>
    </w:p>
    <w:p w:rsidR="00651BA8" w:rsidRPr="006A2D1A" w:rsidRDefault="004A03A4" w:rsidP="00522994">
      <w:pPr>
        <w:spacing w:line="228" w:lineRule="auto"/>
        <w:rPr>
          <w:spacing w:val="0"/>
          <w:rtl/>
          <w:lang w:bidi="ar-SA"/>
        </w:rPr>
      </w:pPr>
      <w:r w:rsidRPr="006A2D1A">
        <w:rPr>
          <w:spacing w:val="0"/>
          <w:rtl/>
          <w:lang w:bidi="ar-SA"/>
        </w:rPr>
        <w:t>هم‌چنین انسان هرچه گ</w:t>
      </w:r>
      <w:r w:rsidR="00BE166F" w:rsidRPr="006A2D1A">
        <w:rPr>
          <w:rFonts w:hint="cs"/>
          <w:spacing w:val="0"/>
          <w:rtl/>
          <w:lang w:bidi="ar-SA"/>
        </w:rPr>
        <w:t>مر</w:t>
      </w:r>
      <w:r w:rsidRPr="006A2D1A">
        <w:rPr>
          <w:spacing w:val="0"/>
          <w:rtl/>
          <w:lang w:bidi="ar-SA"/>
        </w:rPr>
        <w:t>اهی و ضلالت را در پیش بگیرد، بیش‌تر</w:t>
      </w:r>
      <w:r w:rsidR="00927FEA" w:rsidRPr="006A2D1A">
        <w:rPr>
          <w:spacing w:val="0"/>
          <w:rtl/>
          <w:lang w:bidi="ar-SA"/>
        </w:rPr>
        <w:t xml:space="preserve"> گمراه می‌شود؛</w:t>
      </w:r>
      <w:r w:rsidRPr="006A2D1A">
        <w:rPr>
          <w:spacing w:val="0"/>
          <w:rtl/>
          <w:lang w:bidi="ar-SA"/>
        </w:rPr>
        <w:t xml:space="preserve"> </w:t>
      </w:r>
      <w:r w:rsidR="000232C0" w:rsidRPr="006A2D1A">
        <w:rPr>
          <w:spacing w:val="0"/>
          <w:rtl/>
          <w:lang w:bidi="ar-SA"/>
        </w:rPr>
        <w:t>چنان‌که</w:t>
      </w:r>
      <w:r w:rsidRPr="006A2D1A">
        <w:rPr>
          <w:spacing w:val="0"/>
          <w:rtl/>
          <w:lang w:bidi="ar-SA"/>
        </w:rPr>
        <w:t xml:space="preserve"> در حدیثی آمده است: </w:t>
      </w:r>
      <w:r w:rsidRPr="006A2D1A">
        <w:rPr>
          <w:rStyle w:val="Char1"/>
          <w:spacing w:val="0"/>
          <w:rtl/>
          <w:lang w:bidi="ar-SA"/>
        </w:rPr>
        <w:t>«إ</w:t>
      </w:r>
      <w:r w:rsidR="00231A18" w:rsidRPr="006A2D1A">
        <w:rPr>
          <w:rStyle w:val="Char1"/>
          <w:spacing w:val="0"/>
          <w:rtl/>
          <w:lang w:bidi="ar-SA"/>
        </w:rPr>
        <w:t>نَّ الإنسانَ إذا أذنَبَ صَارَ ف</w:t>
      </w:r>
      <w:r w:rsidR="00231A18" w:rsidRPr="006A2D1A">
        <w:rPr>
          <w:rStyle w:val="Char1"/>
          <w:rFonts w:hint="cs"/>
          <w:spacing w:val="0"/>
          <w:rtl/>
          <w:lang w:bidi="ar-SA"/>
        </w:rPr>
        <w:t>ي</w:t>
      </w:r>
      <w:r w:rsidRPr="006A2D1A">
        <w:rPr>
          <w:rStyle w:val="Char1"/>
          <w:spacing w:val="0"/>
          <w:rtl/>
          <w:lang w:bidi="ar-SA"/>
        </w:rPr>
        <w:t xml:space="preserve"> قَل</w:t>
      </w:r>
      <w:r w:rsidR="00231A18" w:rsidRPr="006A2D1A">
        <w:rPr>
          <w:rStyle w:val="Char1"/>
          <w:rFonts w:hint="cs"/>
          <w:spacing w:val="0"/>
          <w:rtl/>
          <w:lang w:bidi="ar-SA"/>
        </w:rPr>
        <w:t>ْ</w:t>
      </w:r>
      <w:r w:rsidRPr="006A2D1A">
        <w:rPr>
          <w:rStyle w:val="Char1"/>
          <w:spacing w:val="0"/>
          <w:rtl/>
          <w:lang w:bidi="ar-SA"/>
        </w:rPr>
        <w:t>بِهِ نُک</w:t>
      </w:r>
      <w:r w:rsidR="00231A18" w:rsidRPr="006A2D1A">
        <w:rPr>
          <w:rStyle w:val="Char1"/>
          <w:rFonts w:hint="cs"/>
          <w:spacing w:val="0"/>
          <w:rtl/>
          <w:lang w:bidi="ar-SA"/>
        </w:rPr>
        <w:t>ْ</w:t>
      </w:r>
      <w:r w:rsidRPr="006A2D1A">
        <w:rPr>
          <w:rStyle w:val="Char1"/>
          <w:spacing w:val="0"/>
          <w:rtl/>
          <w:lang w:bidi="ar-SA"/>
        </w:rPr>
        <w:t>ت</w:t>
      </w:r>
      <w:r w:rsidR="00927FEA" w:rsidRPr="006A2D1A">
        <w:rPr>
          <w:rStyle w:val="Char1"/>
          <w:spacing w:val="0"/>
          <w:rtl/>
          <w:lang w:bidi="ar-SA"/>
        </w:rPr>
        <w:t>َةٌ</w:t>
      </w:r>
      <w:r w:rsidRPr="006A2D1A">
        <w:rPr>
          <w:rStyle w:val="Char1"/>
          <w:spacing w:val="0"/>
          <w:rtl/>
          <w:lang w:bidi="ar-SA"/>
        </w:rPr>
        <w:t xml:space="preserve"> سَوداء فإن تابَ مُحِیَت»</w:t>
      </w:r>
      <w:r w:rsidR="00927FEA"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4"/>
      </w:r>
      <w:r w:rsidR="003A729F" w:rsidRPr="006A2D1A">
        <w:rPr>
          <w:rStyle w:val="FootnoteReference"/>
          <w:rFonts w:cs="B Lotus"/>
          <w:spacing w:val="0"/>
          <w:szCs w:val="28"/>
          <w:rtl/>
          <w:lang w:bidi="ar-SA"/>
        </w:rPr>
        <w:t>)</w:t>
      </w:r>
      <w:r w:rsidRPr="006A2D1A">
        <w:rPr>
          <w:spacing w:val="0"/>
          <w:rtl/>
          <w:lang w:bidi="ar-SA"/>
        </w:rPr>
        <w:t xml:space="preserve"> یعنی: «هرگاه انسان گناه می‌کند، نقطه‌ی سیاهی در دلش ایجاد می‌شود که اگر توبه نماید، این نقطه از میان می‌رود». اگر دوباره گناه کند، نقطه‌ی سیاه دیگری در قلبش ایجاد </w:t>
      </w:r>
      <w:r w:rsidR="00927FEA" w:rsidRPr="006A2D1A">
        <w:rPr>
          <w:spacing w:val="0"/>
          <w:rtl/>
          <w:lang w:bidi="ar-SA"/>
        </w:rPr>
        <w:t>می‌گردد</w:t>
      </w:r>
      <w:r w:rsidRPr="006A2D1A">
        <w:rPr>
          <w:spacing w:val="0"/>
          <w:rtl/>
          <w:lang w:bidi="ar-SA"/>
        </w:rPr>
        <w:t xml:space="preserve">  و با تکرار گناه، این نقطه در دل پدید می‌آید تا این‌که سرانجام، مُهر تیره‌دلی و شقاوت بر دل زده می‌شود. پس اگر شریعت </w:t>
      </w:r>
      <w:r w:rsidR="00927FEA" w:rsidRPr="006A2D1A">
        <w:rPr>
          <w:spacing w:val="0"/>
          <w:rtl/>
          <w:lang w:bidi="ar-SA"/>
        </w:rPr>
        <w:t>ال</w:t>
      </w:r>
      <w:r w:rsidR="00BE166F" w:rsidRPr="006A2D1A">
        <w:rPr>
          <w:rFonts w:hint="cs"/>
          <w:spacing w:val="0"/>
          <w:rtl/>
          <w:lang w:bidi="ar-SA"/>
        </w:rPr>
        <w:t>ه</w:t>
      </w:r>
      <w:r w:rsidR="00927FEA" w:rsidRPr="006A2D1A">
        <w:rPr>
          <w:spacing w:val="0"/>
          <w:rtl/>
          <w:lang w:bidi="ar-SA"/>
        </w:rPr>
        <w:t>ی را پاس بدارید، الله متعال</w:t>
      </w:r>
      <w:r w:rsidRPr="006A2D1A">
        <w:rPr>
          <w:spacing w:val="0"/>
          <w:rtl/>
          <w:lang w:bidi="ar-SA"/>
        </w:rPr>
        <w:t xml:space="preserve"> جان و مال و خانواده‌ی شما را در حفظ خویش قرار می‌دهد.</w:t>
      </w:r>
    </w:p>
    <w:p w:rsidR="004A03A4" w:rsidRPr="006A2D1A" w:rsidRDefault="003C75DF" w:rsidP="00BE166F">
      <w:pPr>
        <w:rPr>
          <w:spacing w:val="0"/>
          <w:rtl/>
          <w:lang w:bidi="ar-SA"/>
        </w:rPr>
      </w:pPr>
      <w:r w:rsidRPr="006A2D1A">
        <w:rPr>
          <w:spacing w:val="0"/>
          <w:rtl/>
          <w:lang w:bidi="ar-SA"/>
        </w:rPr>
        <w:t>آن‌گاه رسول‌الله</w:t>
      </w:r>
      <w:r w:rsidRPr="006A2D1A">
        <w:rPr>
          <w:spacing w:val="0"/>
          <w:lang w:bidi="ar-SA"/>
        </w:rPr>
        <w:sym w:font="AGA Arabesque" w:char="F072"/>
      </w:r>
      <w:r w:rsidRPr="006A2D1A">
        <w:rPr>
          <w:spacing w:val="0"/>
          <w:rtl/>
          <w:lang w:bidi="ar-SA"/>
        </w:rPr>
        <w:t xml:space="preserve"> فرمود: «شریعت الله را پاس بدا</w:t>
      </w:r>
      <w:r w:rsidR="00927FEA" w:rsidRPr="006A2D1A">
        <w:rPr>
          <w:spacing w:val="0"/>
          <w:rtl/>
          <w:lang w:bidi="ar-SA"/>
        </w:rPr>
        <w:t>ر تا او را در برابر خویش بیابی»؛</w:t>
      </w:r>
      <w:r w:rsidRPr="006A2D1A">
        <w:rPr>
          <w:spacing w:val="0"/>
          <w:rtl/>
          <w:lang w:bidi="ar-SA"/>
        </w:rPr>
        <w:t xml:space="preserve"> یعنی اگر به دستورهای الله عمل کنی و از آن‌چه که نهی کرده است، دوری نمایی، او را در برابر خویش خواهی یافت؛ این فرموده‌ی رسول خدا</w:t>
      </w:r>
      <w:r w:rsidRPr="006A2D1A">
        <w:rPr>
          <w:spacing w:val="0"/>
          <w:lang w:bidi="ar-SA"/>
        </w:rPr>
        <w:sym w:font="AGA Arabesque" w:char="F072"/>
      </w:r>
      <w:r w:rsidRPr="006A2D1A">
        <w:rPr>
          <w:spacing w:val="0"/>
          <w:rtl/>
          <w:lang w:bidi="ar-SA"/>
        </w:rPr>
        <w:t xml:space="preserve"> به معنای همان عبارتی</w:t>
      </w:r>
      <w:r w:rsidR="000A37FF" w:rsidRPr="006A2D1A">
        <w:rPr>
          <w:spacing w:val="0"/>
          <w:rtl/>
          <w:lang w:bidi="ar-SA"/>
        </w:rPr>
        <w:t>‌</w:t>
      </w:r>
      <w:r w:rsidRPr="006A2D1A">
        <w:rPr>
          <w:spacing w:val="0"/>
          <w:rtl/>
          <w:lang w:bidi="ar-SA"/>
        </w:rPr>
        <w:t>ست که پیش‌تر درباره‌اش توضیح دادم. به هر حال با حفظ دین ال</w:t>
      </w:r>
      <w:r w:rsidR="00BE166F" w:rsidRPr="006A2D1A">
        <w:rPr>
          <w:rFonts w:hint="cs"/>
          <w:spacing w:val="0"/>
          <w:rtl/>
          <w:lang w:bidi="ar-SA"/>
        </w:rPr>
        <w:t>ه</w:t>
      </w:r>
      <w:r w:rsidRPr="006A2D1A">
        <w:rPr>
          <w:spacing w:val="0"/>
          <w:rtl/>
          <w:lang w:bidi="ar-SA"/>
        </w:rPr>
        <w:t>ی، خداوند</w:t>
      </w:r>
      <w:r w:rsidRPr="006A2D1A">
        <w:rPr>
          <w:spacing w:val="0"/>
          <w:lang w:bidi="ar-SA"/>
        </w:rPr>
        <w:sym w:font="AGA Arabesque" w:char="F055"/>
      </w:r>
      <w:r w:rsidRPr="006A2D1A">
        <w:rPr>
          <w:spacing w:val="0"/>
          <w:rtl/>
          <w:lang w:bidi="ar-SA"/>
        </w:rPr>
        <w:t xml:space="preserve"> را در مقابل خویش می‌یابی؛ بدین‌سان تو را به‌سوی خیر و نیکی، رهنمون می‌شود و هر بدی و امر ناگواری را از تو دور می‌‌کند؛ به ویژه اگر در راستای حفظ و نگ</w:t>
      </w:r>
      <w:r w:rsidR="00BE166F" w:rsidRPr="006A2D1A">
        <w:rPr>
          <w:rFonts w:hint="cs"/>
          <w:spacing w:val="0"/>
          <w:rtl/>
          <w:lang w:bidi="ar-SA"/>
        </w:rPr>
        <w:t>هد</w:t>
      </w:r>
      <w:r w:rsidRPr="006A2D1A">
        <w:rPr>
          <w:spacing w:val="0"/>
          <w:rtl/>
          <w:lang w:bidi="ar-SA"/>
        </w:rPr>
        <w:t xml:space="preserve">اری </w:t>
      </w:r>
      <w:r w:rsidR="000A37FF" w:rsidRPr="006A2D1A">
        <w:rPr>
          <w:spacing w:val="0"/>
          <w:rtl/>
          <w:lang w:bidi="ar-SA"/>
        </w:rPr>
        <w:t>دین الله، تنها از او یاری بجویی؛</w:t>
      </w:r>
      <w:r w:rsidRPr="006A2D1A">
        <w:rPr>
          <w:spacing w:val="0"/>
          <w:rtl/>
          <w:lang w:bidi="ar-SA"/>
        </w:rPr>
        <w:t xml:space="preserve"> زیرا اگر انسان از الله کمک و یاری بجوید</w:t>
      </w:r>
      <w:r w:rsidR="000A37FF" w:rsidRPr="006A2D1A">
        <w:rPr>
          <w:spacing w:val="0"/>
          <w:rtl/>
          <w:lang w:bidi="ar-SA"/>
        </w:rPr>
        <w:t xml:space="preserve"> و بر او توکل کند، به‌یقین</w:t>
      </w:r>
      <w:r w:rsidRPr="006A2D1A">
        <w:rPr>
          <w:spacing w:val="0"/>
          <w:rtl/>
          <w:lang w:bidi="ar-SA"/>
        </w:rPr>
        <w:t xml:space="preserve"> الله، برای او کافی</w:t>
      </w:r>
      <w:r w:rsidR="000A37FF" w:rsidRPr="006A2D1A">
        <w:rPr>
          <w:spacing w:val="0"/>
          <w:rtl/>
          <w:lang w:bidi="ar-SA"/>
        </w:rPr>
        <w:t>‌</w:t>
      </w:r>
      <w:r w:rsidRPr="006A2D1A">
        <w:rPr>
          <w:spacing w:val="0"/>
          <w:rtl/>
          <w:lang w:bidi="ar-SA"/>
        </w:rPr>
        <w:t>ست و کسی که خد</w:t>
      </w:r>
      <w:r w:rsidR="000A37FF" w:rsidRPr="006A2D1A">
        <w:rPr>
          <w:spacing w:val="0"/>
          <w:rtl/>
          <w:lang w:bidi="ar-SA"/>
        </w:rPr>
        <w:t>ا برای او کافی باشد، پس از الله،</w:t>
      </w:r>
      <w:r w:rsidRPr="006A2D1A">
        <w:rPr>
          <w:spacing w:val="0"/>
          <w:rtl/>
          <w:lang w:bidi="ar-SA"/>
        </w:rPr>
        <w:t xml:space="preserve"> محتاج هیچ‌کس نخواهد بود. الله</w:t>
      </w:r>
      <w:r w:rsidRPr="006A2D1A">
        <w:rPr>
          <w:spacing w:val="0"/>
          <w:lang w:bidi="ar-SA"/>
        </w:rPr>
        <w:sym w:font="AGA Arabesque" w:char="F059"/>
      </w:r>
      <w:r w:rsidRPr="006A2D1A">
        <w:rPr>
          <w:spacing w:val="0"/>
          <w:rtl/>
          <w:lang w:bidi="ar-SA"/>
        </w:rPr>
        <w:t xml:space="preserve"> می‌فرماید:</w:t>
      </w:r>
    </w:p>
    <w:p w:rsidR="00745A15"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تَّبَعَكَ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٦٤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٦٤</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0A37FF" w:rsidRPr="006A2D1A">
        <w:rPr>
          <w:rtl/>
          <w:lang w:bidi="ar-SA"/>
        </w:rPr>
        <w:t xml:space="preserve"> </w:t>
      </w:r>
    </w:p>
    <w:p w:rsidR="00745A15" w:rsidRPr="006A2D1A" w:rsidRDefault="00745A15" w:rsidP="00167AB1">
      <w:pPr>
        <w:pStyle w:val="a2"/>
        <w:rPr>
          <w:spacing w:val="0"/>
          <w:rtl/>
          <w:lang w:bidi="ar-SA"/>
        </w:rPr>
      </w:pPr>
      <w:r w:rsidRPr="006A2D1A">
        <w:rPr>
          <w:spacing w:val="0"/>
          <w:rtl/>
          <w:lang w:bidi="ar-SA"/>
        </w:rPr>
        <w:t>ای پیامبر! الله برای تو و برای مؤمنانی كه از تو پيروى كرده‏اند، کافی</w:t>
      </w:r>
      <w:r w:rsidR="000A37FF" w:rsidRPr="006A2D1A">
        <w:rPr>
          <w:spacing w:val="0"/>
          <w:rtl/>
          <w:lang w:bidi="ar-SA"/>
        </w:rPr>
        <w:t>‌</w:t>
      </w:r>
      <w:r w:rsidRPr="006A2D1A">
        <w:rPr>
          <w:spacing w:val="0"/>
          <w:rtl/>
          <w:lang w:bidi="ar-SA"/>
        </w:rPr>
        <w:t>ست.</w:t>
      </w:r>
    </w:p>
    <w:p w:rsidR="003C75DF" w:rsidRPr="006A2D1A" w:rsidRDefault="00745A15" w:rsidP="00167AB1">
      <w:pPr>
        <w:rPr>
          <w:spacing w:val="0"/>
          <w:rtl/>
          <w:lang w:bidi="ar-SA"/>
        </w:rPr>
      </w:pPr>
      <w:r w:rsidRPr="006A2D1A">
        <w:rPr>
          <w:spacing w:val="0"/>
          <w:rtl/>
          <w:lang w:bidi="ar-SA"/>
        </w:rPr>
        <w:t>و می‌فرماید:</w:t>
      </w:r>
    </w:p>
    <w:p w:rsidR="00745A15"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يُرِيدُو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w:t>
      </w:r>
      <w:r w:rsidRPr="006A2D1A">
        <w:rPr>
          <w:rFonts w:ascii="KFGQPC Uthmanic Script HAFS" w:hint="cs"/>
          <w:rtl/>
          <w:lang w:val="en-MY" w:eastAsia="en-MY" w:bidi="ar-SA"/>
        </w:rPr>
        <w:t>ۡ</w:t>
      </w:r>
      <w:r w:rsidRPr="006A2D1A">
        <w:rPr>
          <w:rFonts w:ascii="KFGQPC Uthmanic Script HAFS" w:hint="eastAsia"/>
          <w:rtl/>
          <w:lang w:val="en-MY" w:eastAsia="en-MY" w:bidi="ar-SA"/>
        </w:rPr>
        <w:t>دَعُوكَ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٦٢</w:t>
      </w:r>
      <w:r w:rsidRPr="006A2D1A">
        <w:rPr>
          <w:rStyle w:val="Char7"/>
          <w:rtl/>
        </w:rPr>
        <w:t>]</w:t>
      </w:r>
      <w:r w:rsidRPr="006A2D1A">
        <w:rPr>
          <w:rFonts w:ascii="KFGQPC Uthman Taha Naskh" w:cs="KFGQPC Uthman Taha Naskh"/>
          <w:rtl/>
          <w:lang w:val="en-MY" w:eastAsia="en-MY" w:bidi="ar-SA"/>
        </w:rPr>
        <w:t xml:space="preserve">  </w:t>
      </w:r>
      <w:r w:rsidR="003113C5" w:rsidRPr="006A2D1A">
        <w:rPr>
          <w:rtl/>
          <w:lang w:bidi="ar-SA"/>
        </w:rPr>
        <w:tab/>
      </w:r>
      <w:r w:rsidR="00745A15" w:rsidRPr="006A2D1A">
        <w:rPr>
          <w:rtl/>
          <w:lang w:bidi="ar-SA"/>
        </w:rPr>
        <w:t xml:space="preserve"> </w:t>
      </w:r>
    </w:p>
    <w:p w:rsidR="00745A15" w:rsidRPr="006A2D1A" w:rsidRDefault="00745A15" w:rsidP="00167AB1">
      <w:pPr>
        <w:pStyle w:val="a2"/>
        <w:rPr>
          <w:spacing w:val="0"/>
          <w:rtl/>
          <w:lang w:bidi="ar-SA"/>
        </w:rPr>
      </w:pPr>
      <w:r w:rsidRPr="006A2D1A">
        <w:rPr>
          <w:spacing w:val="0"/>
          <w:rtl/>
          <w:lang w:bidi="ar-SA"/>
        </w:rPr>
        <w:t>و اگر بخواهند تو را فریب دهند، بدان که الله برایت کافی</w:t>
      </w:r>
      <w:r w:rsidR="000A37FF" w:rsidRPr="006A2D1A">
        <w:rPr>
          <w:spacing w:val="0"/>
          <w:rtl/>
          <w:lang w:bidi="ar-SA"/>
        </w:rPr>
        <w:t>‌</w:t>
      </w:r>
      <w:r w:rsidRPr="006A2D1A">
        <w:rPr>
          <w:spacing w:val="0"/>
          <w:rtl/>
          <w:lang w:bidi="ar-SA"/>
        </w:rPr>
        <w:t>ست.</w:t>
      </w:r>
    </w:p>
    <w:p w:rsidR="00745A15" w:rsidRPr="006A2D1A" w:rsidRDefault="000A37FF" w:rsidP="00167AB1">
      <w:pPr>
        <w:rPr>
          <w:spacing w:val="0"/>
          <w:rtl/>
          <w:lang w:bidi="ar-SA"/>
        </w:rPr>
      </w:pPr>
      <w:r w:rsidRPr="006A2D1A">
        <w:rPr>
          <w:spacing w:val="0"/>
          <w:rtl/>
          <w:lang w:bidi="ar-SA"/>
        </w:rPr>
        <w:t>وقتی الله</w:t>
      </w:r>
      <w:r w:rsidR="00745A15" w:rsidRPr="006A2D1A">
        <w:rPr>
          <w:spacing w:val="0"/>
          <w:rtl/>
          <w:lang w:bidi="ar-SA"/>
        </w:rPr>
        <w:t xml:space="preserve"> پشتیبان انسان باشد، دیگر، هیچ گزندی به انسان نمی‌رسد</w:t>
      </w:r>
      <w:r w:rsidRPr="006A2D1A">
        <w:rPr>
          <w:spacing w:val="0"/>
          <w:rtl/>
          <w:lang w:bidi="ar-SA"/>
        </w:rPr>
        <w:t>؛</w:t>
      </w:r>
      <w:r w:rsidR="00745A15" w:rsidRPr="006A2D1A">
        <w:rPr>
          <w:spacing w:val="0"/>
          <w:rtl/>
          <w:lang w:bidi="ar-SA"/>
        </w:rPr>
        <w:t xml:space="preserve"> از این‌رو رسول‌الله</w:t>
      </w:r>
      <w:r w:rsidR="00745A15" w:rsidRPr="006A2D1A">
        <w:rPr>
          <w:spacing w:val="0"/>
          <w:lang w:bidi="ar-SA"/>
        </w:rPr>
        <w:sym w:font="AGA Arabesque" w:char="F072"/>
      </w:r>
      <w:r w:rsidR="00745A15" w:rsidRPr="006A2D1A">
        <w:rPr>
          <w:spacing w:val="0"/>
          <w:rtl/>
          <w:lang w:bidi="ar-SA"/>
        </w:rPr>
        <w:t xml:space="preserve"> فرمود: «شریعت الله را پاس بدار تا او را در برابر خویش بیابی».</w:t>
      </w:r>
    </w:p>
    <w:p w:rsidR="00745A15" w:rsidRPr="006A2D1A" w:rsidRDefault="00745A15" w:rsidP="00522994">
      <w:pPr>
        <w:pStyle w:val="PlainText"/>
        <w:spacing w:line="228" w:lineRule="auto"/>
        <w:ind w:firstLine="426"/>
        <w:rPr>
          <w:rFonts w:hAnsi="AGA Arabesque" w:hint="eastAsia"/>
          <w:spacing w:val="0"/>
          <w:rtl/>
        </w:rPr>
      </w:pPr>
      <w:r w:rsidRPr="006A2D1A">
        <w:rPr>
          <w:spacing w:val="0"/>
          <w:rtl/>
        </w:rPr>
        <w:t xml:space="preserve">سپس افزود: «هرگاه چیزی خواستی، از الله بخواه و هرگاه کمک و یاری خواستی، از الله درخواست کمک </w:t>
      </w:r>
      <w:r w:rsidR="000A37FF" w:rsidRPr="006A2D1A">
        <w:rPr>
          <w:spacing w:val="0"/>
          <w:rtl/>
        </w:rPr>
        <w:t>كن</w:t>
      </w:r>
      <w:r w:rsidRPr="006A2D1A">
        <w:rPr>
          <w:spacing w:val="0"/>
          <w:rtl/>
        </w:rPr>
        <w:t>». یعنی بر هیچ‌یک از مخلوق‌ها و آفریده‌های خداوند، اعتماد مکن. به عنوان مثال: آدمِ فقیر و نیازمند که هیچ مال وثروتی ندارد، دست به دعا برمی‌دارد و می‌گوید: یا الله! به من رزق و روزی عطا فرما. و آن‌گاه از آن‌جا که</w:t>
      </w:r>
      <w:r w:rsidR="000A37FF" w:rsidRPr="006A2D1A">
        <w:rPr>
          <w:spacing w:val="0"/>
          <w:rtl/>
        </w:rPr>
        <w:t xml:space="preserve"> گمانش را ندارد، روزی‌اش می‌رسدإ</w:t>
      </w:r>
      <w:r w:rsidRPr="006A2D1A">
        <w:rPr>
          <w:spacing w:val="0"/>
          <w:rtl/>
        </w:rPr>
        <w:t xml:space="preserve"> اما اگر دست نیاز پیش مردم دراز کند، معلوم نیست که چیزی به او بدهند</w:t>
      </w:r>
      <w:r w:rsidR="000A37FF" w:rsidRPr="006A2D1A">
        <w:rPr>
          <w:spacing w:val="0"/>
          <w:rtl/>
        </w:rPr>
        <w:t xml:space="preserve"> یا ندهند؛</w:t>
      </w:r>
      <w:r w:rsidRPr="006A2D1A">
        <w:rPr>
          <w:spacing w:val="0"/>
          <w:rtl/>
        </w:rPr>
        <w:t xml:space="preserve"> از این‌رو در حدیث آمده است:</w:t>
      </w:r>
      <w:r w:rsidR="00FF18E4" w:rsidRPr="006A2D1A">
        <w:rPr>
          <w:spacing w:val="0"/>
          <w:rtl/>
        </w:rPr>
        <w:t xml:space="preserve"> </w:t>
      </w:r>
      <w:r w:rsidRPr="006A2D1A">
        <w:rPr>
          <w:rStyle w:val="Char1"/>
          <w:spacing w:val="0"/>
          <w:rtl/>
          <w:lang w:bidi="ar-SA"/>
        </w:rPr>
        <w:t>«لأَنْ</w:t>
      </w:r>
      <w:r w:rsidR="00FF18E4" w:rsidRPr="006A2D1A">
        <w:rPr>
          <w:rStyle w:val="Char1"/>
          <w:spacing w:val="0"/>
          <w:rtl/>
          <w:lang w:bidi="ar-SA"/>
        </w:rPr>
        <w:t xml:space="preserve"> </w:t>
      </w:r>
      <w:r w:rsidRPr="006A2D1A">
        <w:rPr>
          <w:rStyle w:val="Char1"/>
          <w:spacing w:val="0"/>
          <w:rtl/>
          <w:lang w:bidi="ar-SA"/>
        </w:rPr>
        <w:t>يَأْخُذَ</w:t>
      </w:r>
      <w:r w:rsidR="00FF18E4" w:rsidRPr="006A2D1A">
        <w:rPr>
          <w:rStyle w:val="Char1"/>
          <w:spacing w:val="0"/>
          <w:rtl/>
          <w:lang w:bidi="ar-SA"/>
        </w:rPr>
        <w:t xml:space="preserve"> </w:t>
      </w:r>
      <w:r w:rsidRPr="006A2D1A">
        <w:rPr>
          <w:rStyle w:val="Char1"/>
          <w:spacing w:val="0"/>
          <w:rtl/>
          <w:lang w:bidi="ar-SA"/>
        </w:rPr>
        <w:t xml:space="preserve">أَحَدُكُمْ حَبْلَهُ فَيَحْتَطِبَ </w:t>
      </w:r>
      <w:r w:rsidR="00FF18E4" w:rsidRPr="006A2D1A">
        <w:rPr>
          <w:rStyle w:val="Char1"/>
          <w:spacing w:val="0"/>
          <w:rtl/>
          <w:lang w:bidi="ar-SA"/>
        </w:rPr>
        <w:t>ثُمَّ یَبِیعَهُ لَ</w:t>
      </w:r>
      <w:r w:rsidR="003853A8" w:rsidRPr="006A2D1A">
        <w:rPr>
          <w:rStyle w:val="Char1"/>
          <w:spacing w:val="0"/>
          <w:rtl/>
          <w:lang w:bidi="ar-SA"/>
        </w:rPr>
        <w:t>كَ</w:t>
      </w:r>
      <w:r w:rsidR="00FF18E4" w:rsidRPr="006A2D1A">
        <w:rPr>
          <w:rStyle w:val="Char1"/>
          <w:spacing w:val="0"/>
          <w:rtl/>
          <w:lang w:bidi="ar-SA"/>
        </w:rPr>
        <w:t>انَ خَيْرًا</w:t>
      </w:r>
      <w:r w:rsidRPr="006A2D1A">
        <w:rPr>
          <w:rStyle w:val="Char1"/>
          <w:spacing w:val="0"/>
          <w:rtl/>
          <w:lang w:bidi="ar-SA"/>
        </w:rPr>
        <w:t xml:space="preserve"> لَهُ مِنْ أ</w:t>
      </w:r>
      <w:r w:rsidR="00FF18E4" w:rsidRPr="006A2D1A">
        <w:rPr>
          <w:rStyle w:val="Char1"/>
          <w:spacing w:val="0"/>
          <w:rtl/>
          <w:lang w:bidi="ar-SA"/>
        </w:rPr>
        <w:t>َنْ يَسألَ النَّاسَ</w:t>
      </w:r>
      <w:r w:rsidRPr="006A2D1A">
        <w:rPr>
          <w:rStyle w:val="Char1"/>
          <w:spacing w:val="0"/>
          <w:rtl/>
          <w:lang w:bidi="ar-SA"/>
        </w:rPr>
        <w:t xml:space="preserve"> </w:t>
      </w:r>
      <w:r w:rsidR="00FF18E4" w:rsidRPr="006A2D1A">
        <w:rPr>
          <w:rStyle w:val="Char1"/>
          <w:spacing w:val="0"/>
          <w:rtl/>
          <w:lang w:bidi="ar-SA"/>
        </w:rPr>
        <w:t>أَعْطَو</w:t>
      </w:r>
      <w:r w:rsidRPr="006A2D1A">
        <w:rPr>
          <w:rStyle w:val="Char1"/>
          <w:spacing w:val="0"/>
          <w:rtl/>
          <w:lang w:bidi="ar-SA"/>
        </w:rPr>
        <w:t>هُ أَوْ مَنَعَ</w:t>
      </w:r>
      <w:r w:rsidR="00FF18E4" w:rsidRPr="006A2D1A">
        <w:rPr>
          <w:rStyle w:val="Char1"/>
          <w:spacing w:val="0"/>
          <w:rtl/>
          <w:lang w:bidi="ar-SA"/>
        </w:rPr>
        <w:t>و</w:t>
      </w:r>
      <w:r w:rsidRPr="006A2D1A">
        <w:rPr>
          <w:rStyle w:val="Char1"/>
          <w:spacing w:val="0"/>
          <w:rtl/>
          <w:lang w:bidi="ar-SA"/>
        </w:rPr>
        <w:t>هُ»</w:t>
      </w:r>
      <w:r w:rsidR="000A37FF"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35"/>
      </w:r>
      <w:r w:rsidR="003A729F" w:rsidRPr="006A2D1A">
        <w:rPr>
          <w:rStyle w:val="FootnoteReference"/>
          <w:rFonts w:cs="B Lotus"/>
          <w:spacing w:val="0"/>
          <w:szCs w:val="28"/>
          <w:rtl/>
        </w:rPr>
        <w:t>)</w:t>
      </w:r>
      <w:r w:rsidR="00FF18E4" w:rsidRPr="006A2D1A">
        <w:rPr>
          <w:rFonts w:hAnsi="AGA Arabesque"/>
          <w:spacing w:val="0"/>
          <w:rtl/>
        </w:rPr>
        <w:t xml:space="preserve"> یعنی: «</w:t>
      </w:r>
      <w:r w:rsidRPr="006A2D1A">
        <w:rPr>
          <w:rFonts w:hAnsi="AGA Arabesque"/>
          <w:spacing w:val="0"/>
          <w:rtl/>
        </w:rPr>
        <w:t xml:space="preserve">اگر </w:t>
      </w:r>
      <w:r w:rsidR="000A37FF" w:rsidRPr="006A2D1A">
        <w:rPr>
          <w:rFonts w:hAnsi="AGA Arabesque"/>
          <w:spacing w:val="0"/>
          <w:rtl/>
        </w:rPr>
        <w:t>هریک از شما</w:t>
      </w:r>
      <w:r w:rsidR="00FF18E4" w:rsidRPr="006A2D1A">
        <w:rPr>
          <w:rFonts w:hAnsi="AGA Arabesque"/>
          <w:spacing w:val="0"/>
          <w:rtl/>
        </w:rPr>
        <w:t xml:space="preserve"> ریسمانش را</w:t>
      </w:r>
      <w:r w:rsidRPr="006A2D1A">
        <w:rPr>
          <w:rFonts w:hAnsi="AGA Arabesque"/>
          <w:spacing w:val="0"/>
          <w:rtl/>
        </w:rPr>
        <w:t xml:space="preserve"> بر دارد و با جمع</w:t>
      </w:r>
      <w:r w:rsidR="00FF18E4" w:rsidRPr="006A2D1A">
        <w:rPr>
          <w:rFonts w:hAnsi="AGA Arabesque"/>
          <w:spacing w:val="0"/>
          <w:rtl/>
        </w:rPr>
        <w:t>‌آوری</w:t>
      </w:r>
      <w:r w:rsidRPr="006A2D1A">
        <w:rPr>
          <w:rFonts w:hAnsi="AGA Arabesque"/>
          <w:spacing w:val="0"/>
          <w:rtl/>
        </w:rPr>
        <w:t xml:space="preserve"> و فرو</w:t>
      </w:r>
      <w:r w:rsidR="00FF18E4" w:rsidRPr="006A2D1A">
        <w:rPr>
          <w:rFonts w:hAnsi="AGA Arabesque"/>
          <w:spacing w:val="0"/>
          <w:rtl/>
        </w:rPr>
        <w:t>ش</w:t>
      </w:r>
      <w:r w:rsidRPr="006A2D1A">
        <w:rPr>
          <w:rFonts w:hAnsi="AGA Arabesque"/>
          <w:spacing w:val="0"/>
          <w:rtl/>
        </w:rPr>
        <w:t xml:space="preserve"> هيزم امرار معاش كند، براي</w:t>
      </w:r>
      <w:r w:rsidR="00FF18E4" w:rsidRPr="006A2D1A">
        <w:rPr>
          <w:rFonts w:hAnsi="AGA Arabesque"/>
          <w:spacing w:val="0"/>
          <w:rtl/>
        </w:rPr>
        <w:t>ش</w:t>
      </w:r>
      <w:r w:rsidRPr="006A2D1A">
        <w:rPr>
          <w:rFonts w:hAnsi="AGA Arabesque"/>
          <w:spacing w:val="0"/>
          <w:rtl/>
        </w:rPr>
        <w:t xml:space="preserve"> بهتر است</w:t>
      </w:r>
      <w:r w:rsidR="00FF18E4" w:rsidRPr="006A2D1A">
        <w:rPr>
          <w:rFonts w:hAnsi="AGA Arabesque"/>
          <w:spacing w:val="0"/>
          <w:rtl/>
        </w:rPr>
        <w:t xml:space="preserve"> از این‌که</w:t>
      </w:r>
      <w:r w:rsidRPr="006A2D1A">
        <w:rPr>
          <w:rFonts w:hAnsi="AGA Arabesque"/>
          <w:spacing w:val="0"/>
          <w:rtl/>
        </w:rPr>
        <w:t xml:space="preserve"> دست گدايي پيش </w:t>
      </w:r>
      <w:r w:rsidR="00FF18E4" w:rsidRPr="006A2D1A">
        <w:rPr>
          <w:rFonts w:hAnsi="AGA Arabesque"/>
          <w:spacing w:val="0"/>
          <w:rtl/>
        </w:rPr>
        <w:t>مردم دراز کند؛</w:t>
      </w:r>
      <w:r w:rsidRPr="006A2D1A">
        <w:rPr>
          <w:rFonts w:hAnsi="AGA Arabesque"/>
          <w:spacing w:val="0"/>
          <w:rtl/>
        </w:rPr>
        <w:t xml:space="preserve"> و معلوم نيست كه چيزي </w:t>
      </w:r>
      <w:r w:rsidR="00FF18E4" w:rsidRPr="006A2D1A">
        <w:rPr>
          <w:rFonts w:hAnsi="AGA Arabesque"/>
          <w:spacing w:val="0"/>
          <w:rtl/>
        </w:rPr>
        <w:t xml:space="preserve">به او </w:t>
      </w:r>
      <w:r w:rsidRPr="006A2D1A">
        <w:rPr>
          <w:rFonts w:hAnsi="AGA Arabesque"/>
          <w:spacing w:val="0"/>
          <w:rtl/>
        </w:rPr>
        <w:t>بدهند يا ندهند»</w:t>
      </w:r>
      <w:r w:rsidR="00FF18E4" w:rsidRPr="006A2D1A">
        <w:rPr>
          <w:rFonts w:hAnsi="AGA Arabesque"/>
          <w:spacing w:val="0"/>
          <w:rtl/>
        </w:rPr>
        <w:t>.</w:t>
      </w:r>
      <w:r w:rsidR="009B0F6C" w:rsidRPr="006A2D1A">
        <w:rPr>
          <w:rFonts w:hAnsi="AGA Arabesque"/>
          <w:spacing w:val="0"/>
          <w:rtl/>
        </w:rPr>
        <w:t xml:space="preserve"> لذا اگر چیزی می‌خواستی، از الله بخواه و بگو: «خدایا! به من روزی بده». «یا الله! به‌فضل خویش مرا از غیر خود، بی‌نیاز بگردان». و با چنین دعاهایی، به سوی الله</w:t>
      </w:r>
      <w:r w:rsidR="009B0F6C" w:rsidRPr="006A2D1A">
        <w:rPr>
          <w:rFonts w:hAnsi="AGA Arabesque"/>
          <w:spacing w:val="0"/>
        </w:rPr>
        <w:sym w:font="AGA Arabesque" w:char="F055"/>
      </w:r>
      <w:r w:rsidR="009B0F6C" w:rsidRPr="006A2D1A">
        <w:rPr>
          <w:rFonts w:hAnsi="AGA Arabesque"/>
          <w:spacing w:val="0"/>
          <w:rtl/>
        </w:rPr>
        <w:t xml:space="preserve"> روی بیاور. هم‌چنین «هرگاه کمک می‌خواستی، از الله درخواست کمک کن» و از هیچ ا</w:t>
      </w:r>
      <w:r w:rsidR="000A37FF" w:rsidRPr="006A2D1A">
        <w:rPr>
          <w:rFonts w:hAnsi="AGA Arabesque"/>
          <w:spacing w:val="0"/>
          <w:rtl/>
        </w:rPr>
        <w:t>نسانی، کمک مخواه؛ مگر آن‌که سخت</w:t>
      </w:r>
      <w:r w:rsidR="009B0F6C" w:rsidRPr="006A2D1A">
        <w:rPr>
          <w:rFonts w:hAnsi="AGA Arabesque"/>
          <w:spacing w:val="0"/>
          <w:rtl/>
        </w:rPr>
        <w:t xml:space="preserve"> نیازمند باشی. البته در شرایط سختی که ناگزیر می‌شوی، نیازت را با کسی درمیان بگذاری، همه‌ی توکل و اعتمادت به الله</w:t>
      </w:r>
      <w:r w:rsidR="009B0F6C" w:rsidRPr="006A2D1A">
        <w:rPr>
          <w:rFonts w:hAnsi="AGA Arabesque"/>
          <w:spacing w:val="0"/>
        </w:rPr>
        <w:sym w:font="AGA Arabesque" w:char="F055"/>
      </w:r>
      <w:r w:rsidR="009B0F6C" w:rsidRPr="006A2D1A">
        <w:rPr>
          <w:rFonts w:hAnsi="AGA Arabesque"/>
          <w:spacing w:val="0"/>
          <w:rtl/>
        </w:rPr>
        <w:t xml:space="preserve"> باشد و فقط به‌عنوان یک وسیله، مشکلت را </w:t>
      </w:r>
      <w:r w:rsidR="00F57BE6" w:rsidRPr="006A2D1A">
        <w:rPr>
          <w:rFonts w:hAnsi="AGA Arabesque"/>
          <w:spacing w:val="0"/>
          <w:rtl/>
        </w:rPr>
        <w:t>با کسی که کاری از او ساخته است، در میان بگذار.</w:t>
      </w:r>
    </w:p>
    <w:p w:rsidR="00F57BE6" w:rsidRPr="006A2D1A" w:rsidRDefault="00F57BE6" w:rsidP="00167AB1">
      <w:pPr>
        <w:pStyle w:val="PlainText"/>
        <w:ind w:firstLine="426"/>
        <w:rPr>
          <w:rFonts w:hAnsi="AGA Arabesque" w:hint="eastAsia"/>
          <w:spacing w:val="0"/>
          <w:rtl/>
        </w:rPr>
      </w:pPr>
      <w:r w:rsidRPr="006A2D1A">
        <w:rPr>
          <w:rFonts w:hAnsi="AGA Arabesque"/>
          <w:spacing w:val="0"/>
          <w:rtl/>
        </w:rPr>
        <w:t>از این دو جمله، بدین نکته پی می‌بریم که دراز کردن دس</w:t>
      </w:r>
      <w:r w:rsidR="00FA72EC" w:rsidRPr="006A2D1A">
        <w:rPr>
          <w:rFonts w:hAnsi="AGA Arabesque"/>
          <w:spacing w:val="0"/>
          <w:rtl/>
        </w:rPr>
        <w:t>ت نیاز در پیش غیر خدا، با توحید</w:t>
      </w:r>
      <w:r w:rsidRPr="006A2D1A">
        <w:rPr>
          <w:rFonts w:hAnsi="AGA Arabesque"/>
          <w:spacing w:val="0"/>
          <w:rtl/>
        </w:rPr>
        <w:t xml:space="preserve"> در تعارض است؛ لذا عرض نیاز در پیش غیر خدا، برای چیز کوچکی باشد یا برای نیازی بزرگ، ناپسند</w:t>
      </w:r>
      <w:r w:rsidR="00FA72EC" w:rsidRPr="006A2D1A">
        <w:rPr>
          <w:rFonts w:hAnsi="AGA Arabesque"/>
          <w:spacing w:val="0"/>
          <w:rtl/>
        </w:rPr>
        <w:t xml:space="preserve"> و مکروه است. چه‌بسا الله متعال</w:t>
      </w:r>
      <w:r w:rsidRPr="006A2D1A">
        <w:rPr>
          <w:rFonts w:hAnsi="AGA Arabesque"/>
          <w:spacing w:val="0"/>
          <w:rtl/>
        </w:rPr>
        <w:t xml:space="preserve"> اگر بخواهد، کمکی برایت فراهم کند و مشکلی را که از توان همه خارج است، برطرف نماید و تو را به دست یکی از بندگان یا آفریده‌هایش که برای تو مسخّر کرده، یاری رساند و او را بر آن دارد </w:t>
      </w:r>
      <w:r w:rsidR="00FA72EC" w:rsidRPr="006A2D1A">
        <w:rPr>
          <w:rFonts w:hAnsi="AGA Arabesque"/>
          <w:spacing w:val="0"/>
          <w:rtl/>
        </w:rPr>
        <w:t>كه</w:t>
      </w:r>
      <w:r w:rsidRPr="006A2D1A">
        <w:rPr>
          <w:rFonts w:hAnsi="AGA Arabesque"/>
          <w:spacing w:val="0"/>
          <w:rtl/>
        </w:rPr>
        <w:t xml:space="preserve"> به تو کمک کند. با این حال، به هیچ عنوان برایت جایز نیست که مسبِّب اصلی، یعنی الله</w:t>
      </w:r>
      <w:r w:rsidRPr="006A2D1A">
        <w:rPr>
          <w:rFonts w:hAnsi="AGA Arabesque"/>
          <w:spacing w:val="0"/>
        </w:rPr>
        <w:sym w:font="AGA Arabesque" w:char="F055"/>
      </w:r>
      <w:r w:rsidRPr="006A2D1A">
        <w:rPr>
          <w:rFonts w:hAnsi="AGA Arabesque"/>
          <w:spacing w:val="0"/>
          <w:rtl/>
        </w:rPr>
        <w:t xml:space="preserve"> را از</w:t>
      </w:r>
      <w:r w:rsidR="00FA72EC" w:rsidRPr="006A2D1A">
        <w:rPr>
          <w:rFonts w:hAnsi="AGA Arabesque"/>
          <w:spacing w:val="0"/>
          <w:rtl/>
        </w:rPr>
        <w:t xml:space="preserve"> یاد ببری. مانند چیزی که امروزه</w:t>
      </w:r>
      <w:r w:rsidRPr="006A2D1A">
        <w:rPr>
          <w:rFonts w:hAnsi="AGA Arabesque"/>
          <w:spacing w:val="0"/>
          <w:rtl/>
        </w:rPr>
        <w:t xml:space="preserve"> از سوی برخی از افراد جاهل و نادان، شاهدِ آن هستیم؛ بدین‌سان که چون کافران به کمک حکومتشان آمده‌اند، برخی، این کافران را تقدیس می‌کنند و گویا نمی‌دانند که این کفار، دشمنشان هستند؛ فرقی نمی‌کند که کمکشان کنند یا نه.</w:t>
      </w:r>
    </w:p>
    <w:p w:rsidR="001C41C4" w:rsidRPr="006A2D1A" w:rsidRDefault="00FA72EC" w:rsidP="00522994">
      <w:pPr>
        <w:pStyle w:val="PlainText"/>
        <w:spacing w:line="228" w:lineRule="auto"/>
        <w:ind w:firstLine="426"/>
        <w:rPr>
          <w:rFonts w:hAnsi="AGA Arabesque" w:hint="eastAsia"/>
          <w:spacing w:val="0"/>
          <w:rtl/>
        </w:rPr>
      </w:pPr>
      <w:r w:rsidRPr="006A2D1A">
        <w:rPr>
          <w:rFonts w:hAnsi="AGA Arabesque"/>
          <w:spacing w:val="0"/>
          <w:rtl/>
        </w:rPr>
        <w:t>به‌هر حال، این‌ها</w:t>
      </w:r>
      <w:r w:rsidR="001C41C4" w:rsidRPr="006A2D1A">
        <w:rPr>
          <w:rFonts w:hAnsi="AGA Arabesque"/>
          <w:spacing w:val="0"/>
          <w:rtl/>
        </w:rPr>
        <w:t xml:space="preserve"> تا روز قیامت با شما دشمنی دارند و برای هیچ‌کس جایز نیست که با آنان دوستی کند یا به‌یاری آن‌ها برخیزد و یا برایشان دعا نماید؛ و متأسفانه گاه از برخی از این افراد نادان می‌شنویم که می‌گویند: ما حاضریم برای فلانی و فلانی (که کافر است) جان‌فشانی کنیم! پناه بر </w:t>
      </w:r>
      <w:r w:rsidRPr="006A2D1A">
        <w:rPr>
          <w:rFonts w:hAnsi="AGA Arabesque"/>
          <w:spacing w:val="0"/>
          <w:rtl/>
        </w:rPr>
        <w:t>الله</w:t>
      </w:r>
      <w:r w:rsidR="001C41C4" w:rsidRPr="006A2D1A">
        <w:rPr>
          <w:rFonts w:hAnsi="AGA Arabesque"/>
          <w:spacing w:val="0"/>
          <w:rtl/>
        </w:rPr>
        <w:t>! حتی برخی</w:t>
      </w:r>
      <w:r w:rsidRPr="006A2D1A">
        <w:rPr>
          <w:rFonts w:hAnsi="AGA Arabesque"/>
          <w:spacing w:val="0"/>
          <w:rtl/>
        </w:rPr>
        <w:t>، فرزندانشان را به نام این کفار</w:t>
      </w:r>
      <w:r w:rsidR="001C41C4" w:rsidRPr="006A2D1A">
        <w:rPr>
          <w:rFonts w:hAnsi="AGA Arabesque"/>
          <w:spacing w:val="0"/>
          <w:rtl/>
        </w:rPr>
        <w:t xml:space="preserve"> نام‌گذاری می‌کنند!</w:t>
      </w:r>
      <w:r w:rsidRPr="006A2D1A">
        <w:rPr>
          <w:rFonts w:hAnsi="AGA Arabesque"/>
          <w:spacing w:val="0"/>
          <w:rtl/>
        </w:rPr>
        <w:t xml:space="preserve"> </w:t>
      </w:r>
      <w:r w:rsidR="001C41C4" w:rsidRPr="006A2D1A">
        <w:rPr>
          <w:rFonts w:hAnsi="AGA Arabesque"/>
          <w:spacing w:val="0"/>
          <w:rtl/>
        </w:rPr>
        <w:t>این‌ها باید بدانند که اگر الله متعال، کافرا</w:t>
      </w:r>
      <w:r w:rsidRPr="006A2D1A">
        <w:rPr>
          <w:rFonts w:hAnsi="AGA Arabesque"/>
          <w:spacing w:val="0"/>
          <w:rtl/>
        </w:rPr>
        <w:t>ن را برایشان مسخّر نمی‌کرد، خود</w:t>
      </w:r>
      <w:r w:rsidR="001C41C4" w:rsidRPr="006A2D1A">
        <w:rPr>
          <w:rFonts w:hAnsi="AGA Arabesque"/>
          <w:spacing w:val="0"/>
          <w:rtl/>
        </w:rPr>
        <w:t xml:space="preserve"> نمی‌توانستند هیچ کاری از پیش ببرند. نفع‌دهنده و ضرردهنده، الله متعال است و او، این کفار را مسخّر نمود که به شما کمک کردند؛ در حدیثی آمده است: </w:t>
      </w:r>
      <w:r w:rsidR="001C41C4" w:rsidRPr="006A2D1A">
        <w:rPr>
          <w:rStyle w:val="Char1"/>
          <w:spacing w:val="0"/>
          <w:rtl/>
          <w:lang w:bidi="ar-SA"/>
        </w:rPr>
        <w:t xml:space="preserve">«إِنَّ اللَّهَ لَيُؤَيِّدُ </w:t>
      </w:r>
      <w:r w:rsidR="001921A1" w:rsidRPr="006A2D1A">
        <w:rPr>
          <w:rStyle w:val="Char1"/>
          <w:spacing w:val="0"/>
          <w:rtl/>
          <w:lang w:bidi="ar-SA"/>
        </w:rPr>
        <w:t xml:space="preserve">هذا </w:t>
      </w:r>
      <w:r w:rsidR="001C41C4" w:rsidRPr="006A2D1A">
        <w:rPr>
          <w:rStyle w:val="Char1"/>
          <w:spacing w:val="0"/>
          <w:rtl/>
          <w:lang w:bidi="ar-SA"/>
        </w:rPr>
        <w:t>الدِّينَ بِالرَّجُلِ الْفَاجِرِ</w:t>
      </w:r>
      <w:r w:rsidRPr="006A2D1A">
        <w:rPr>
          <w:rStyle w:val="Char1"/>
          <w:spacing w:val="0"/>
          <w:rtl/>
          <w:lang w:bidi="ar-SA"/>
        </w:rPr>
        <w:t>»</w:t>
      </w:r>
      <w:r w:rsidRPr="006A2D1A">
        <w:rPr>
          <w:rFonts w:hAnsi="AGA Arabesque"/>
          <w:spacing w:val="0"/>
          <w:rtl/>
        </w:rPr>
        <w:t>؛</w:t>
      </w:r>
      <w:r w:rsidR="001921A1" w:rsidRPr="006A2D1A">
        <w:rPr>
          <w:rFonts w:hAnsi="AGA Arabesque"/>
          <w:spacing w:val="0"/>
          <w:rtl/>
        </w:rPr>
        <w:t xml:space="preserve"> یعنی: «خداوند، این دین را با شخص فاجر نیز یاری می‌رساند». لذا هیچ‌گاه نباید این لطف خدا را از یاد ببریم که کافران را برای ما مسخّر فرمود و بر ماست که عموم مردم را نیز از این نکته آگاه نماییم. وقتی کسی را دیدیم که به این کافران، تکیه و اعتماد دارد و می‌گوید: همین‌ها بودند که به ما کمک کردند، باید به او یادآوری کنیم که چنین روی‌کردی، نقص و خلل در توحید به‌شمار می‌رود. والله اعلم.</w:t>
      </w:r>
    </w:p>
    <w:p w:rsidR="001921A1" w:rsidRPr="006A2D1A" w:rsidRDefault="001921A1" w:rsidP="00167AB1">
      <w:pPr>
        <w:pStyle w:val="PlainText"/>
        <w:ind w:firstLine="426"/>
        <w:rPr>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فرمود: «</w:t>
      </w:r>
      <w:r w:rsidR="00FA72EC" w:rsidRPr="006A2D1A">
        <w:rPr>
          <w:spacing w:val="0"/>
          <w:rtl/>
        </w:rPr>
        <w:t>‌بدان که اگر همه‌ی مردم</w:t>
      </w:r>
      <w:r w:rsidRPr="006A2D1A">
        <w:rPr>
          <w:spacing w:val="0"/>
          <w:rtl/>
        </w:rPr>
        <w:t xml:space="preserve"> جمع شوند تا نفعی به تو برسانند، ن</w:t>
      </w:r>
      <w:r w:rsidR="00ED3B5B" w:rsidRPr="006A2D1A">
        <w:rPr>
          <w:spacing w:val="0"/>
          <w:rtl/>
        </w:rPr>
        <w:t>می‌توانند؛ مگر آن‌چه را که الله</w:t>
      </w:r>
      <w:r w:rsidRPr="006A2D1A">
        <w:rPr>
          <w:spacing w:val="0"/>
          <w:rtl/>
        </w:rPr>
        <w:t xml:space="preserve"> برایت مقدَّر کرده</w:t>
      </w:r>
      <w:r w:rsidR="00FA72EC" w:rsidRPr="006A2D1A">
        <w:rPr>
          <w:spacing w:val="0"/>
          <w:rtl/>
        </w:rPr>
        <w:t xml:space="preserve"> است». لذا اگر نفعی از سوی مردم</w:t>
      </w:r>
      <w:r w:rsidRPr="006A2D1A">
        <w:rPr>
          <w:spacing w:val="0"/>
          <w:rtl/>
        </w:rPr>
        <w:t xml:space="preserve"> به تو رسید، بدا</w:t>
      </w:r>
      <w:r w:rsidR="00FA72EC" w:rsidRPr="006A2D1A">
        <w:rPr>
          <w:spacing w:val="0"/>
          <w:rtl/>
        </w:rPr>
        <w:t>ن که از سوی الله متعال بوده است</w:t>
      </w:r>
      <w:r w:rsidRPr="006A2D1A">
        <w:rPr>
          <w:spacing w:val="0"/>
          <w:rtl/>
        </w:rPr>
        <w:t>؛ زیرا الله آن را برای تو مقدّر کرده است. رسول‌الله</w:t>
      </w:r>
      <w:r w:rsidRPr="006A2D1A">
        <w:rPr>
          <w:spacing w:val="0"/>
        </w:rPr>
        <w:sym w:font="AGA Arabesque" w:char="F072"/>
      </w:r>
      <w:r w:rsidR="00ED3B5B" w:rsidRPr="006A2D1A">
        <w:rPr>
          <w:spacing w:val="0"/>
          <w:rtl/>
        </w:rPr>
        <w:t xml:space="preserve"> نفرمود که اگر همه‌ی مردم</w:t>
      </w:r>
      <w:r w:rsidRPr="006A2D1A">
        <w:rPr>
          <w:spacing w:val="0"/>
          <w:rtl/>
        </w:rPr>
        <w:t xml:space="preserve"> جمع شوند، نمی‌توانند هیچ نفعی به تو برسانند؛ فرمود: «نمی‌توانند، </w:t>
      </w:r>
      <w:r w:rsidR="00ED3B5B" w:rsidRPr="006A2D1A">
        <w:rPr>
          <w:spacing w:val="0"/>
          <w:rtl/>
        </w:rPr>
        <w:t>مگر آن‌چه را که الله</w:t>
      </w:r>
      <w:r w:rsidRPr="006A2D1A">
        <w:rPr>
          <w:spacing w:val="0"/>
          <w:rtl/>
        </w:rPr>
        <w:t xml:space="preserve"> برایت مقدّر کرده است».</w:t>
      </w:r>
    </w:p>
    <w:p w:rsidR="001921A1" w:rsidRPr="006A2D1A" w:rsidRDefault="00094D16" w:rsidP="00167AB1">
      <w:pPr>
        <w:pStyle w:val="PlainText"/>
        <w:ind w:firstLine="426"/>
        <w:rPr>
          <w:spacing w:val="0"/>
          <w:rtl/>
        </w:rPr>
      </w:pPr>
      <w:r w:rsidRPr="006A2D1A">
        <w:rPr>
          <w:spacing w:val="0"/>
          <w:rtl/>
        </w:rPr>
        <w:t>بدون شک، مردم</w:t>
      </w:r>
      <w:r w:rsidR="001921A1" w:rsidRPr="006A2D1A">
        <w:rPr>
          <w:spacing w:val="0"/>
          <w:rtl/>
        </w:rPr>
        <w:t xml:space="preserve"> به یک</w:t>
      </w:r>
      <w:r w:rsidR="00D033B6" w:rsidRPr="006A2D1A">
        <w:rPr>
          <w:spacing w:val="0"/>
          <w:rtl/>
        </w:rPr>
        <w:t>‌</w:t>
      </w:r>
      <w:r w:rsidR="001921A1" w:rsidRPr="006A2D1A">
        <w:rPr>
          <w:spacing w:val="0"/>
          <w:rtl/>
        </w:rPr>
        <w:t>دیگر نفع می‌رسانند و به هم کمک می‌کنند؛ اما همه‌ی این‌ها به خواستِ الله و تقدیری</w:t>
      </w:r>
      <w:r w:rsidRPr="006A2D1A">
        <w:rPr>
          <w:spacing w:val="0"/>
          <w:rtl/>
        </w:rPr>
        <w:t>‌ست که برای انسان</w:t>
      </w:r>
      <w:r w:rsidR="001921A1" w:rsidRPr="006A2D1A">
        <w:rPr>
          <w:spacing w:val="0"/>
          <w:rtl/>
        </w:rPr>
        <w:t xml:space="preserve"> رقم زده است.</w:t>
      </w:r>
      <w:r w:rsidR="00774BF0" w:rsidRPr="006A2D1A">
        <w:rPr>
          <w:spacing w:val="0"/>
          <w:rtl/>
        </w:rPr>
        <w:t xml:space="preserve"> لذا اول از همه، لطف خدای متعال است که کسی را  مسخّر نموده تا به تو نفعی برساند یا به تو نیکی کند و یا مشکلت را برطرف نماید.</w:t>
      </w:r>
    </w:p>
    <w:p w:rsidR="00774BF0" w:rsidRPr="006A2D1A" w:rsidRDefault="00774BF0" w:rsidP="00BE166F">
      <w:pPr>
        <w:pStyle w:val="PlainText"/>
        <w:ind w:firstLine="426"/>
        <w:rPr>
          <w:spacing w:val="0"/>
          <w:rtl/>
        </w:rPr>
      </w:pPr>
      <w:r w:rsidRPr="006A2D1A">
        <w:rPr>
          <w:spacing w:val="0"/>
          <w:rtl/>
        </w:rPr>
        <w:t>برعکس، اگر همه جمع شوند تا زیانی به انسان برسانند، نمی‌توانند</w:t>
      </w:r>
      <w:r w:rsidR="00ED3B5B" w:rsidRPr="006A2D1A">
        <w:rPr>
          <w:spacing w:val="0"/>
          <w:rtl/>
        </w:rPr>
        <w:t>؛</w:t>
      </w:r>
      <w:r w:rsidRPr="006A2D1A">
        <w:rPr>
          <w:spacing w:val="0"/>
          <w:rtl/>
        </w:rPr>
        <w:t xml:space="preserve"> مگر زیانی که الله برایش مقدّر کرده است. لازمه‌</w:t>
      </w:r>
      <w:r w:rsidR="00ED3B5B" w:rsidRPr="006A2D1A">
        <w:rPr>
          <w:spacing w:val="0"/>
          <w:rtl/>
        </w:rPr>
        <w:t>ی چنین ایمانی، این است که انسان</w:t>
      </w:r>
      <w:r w:rsidRPr="006A2D1A">
        <w:rPr>
          <w:spacing w:val="0"/>
          <w:rtl/>
        </w:rPr>
        <w:t xml:space="preserve"> همواره به پروردگارش وابسته</w:t>
      </w:r>
      <w:r w:rsidR="00ED3B5B" w:rsidRPr="006A2D1A">
        <w:rPr>
          <w:spacing w:val="0"/>
          <w:rtl/>
        </w:rPr>
        <w:t xml:space="preserve"> باشد و بر او توکل کند و به هیچ‌</w:t>
      </w:r>
      <w:r w:rsidRPr="006A2D1A">
        <w:rPr>
          <w:spacing w:val="0"/>
          <w:rtl/>
        </w:rPr>
        <w:t xml:space="preserve">کس جز او روی نیاورد؛ چون می‌داند که اگر همه‌ی آفریده‌ها جمع شوند تا </w:t>
      </w:r>
      <w:r w:rsidR="00ED3B5B" w:rsidRPr="006A2D1A">
        <w:rPr>
          <w:spacing w:val="0"/>
          <w:rtl/>
        </w:rPr>
        <w:t>زیانی به او برسانند، نمی‌توانند؛</w:t>
      </w:r>
      <w:r w:rsidRPr="006A2D1A">
        <w:rPr>
          <w:spacing w:val="0"/>
          <w:rtl/>
        </w:rPr>
        <w:t xml:space="preserve"> مگر زیانی که الله برایش رقم زده است. </w:t>
      </w:r>
      <w:r w:rsidR="005D6F6C" w:rsidRPr="006A2D1A">
        <w:rPr>
          <w:spacing w:val="0"/>
          <w:rtl/>
        </w:rPr>
        <w:t>لذا امیدش به خداست و به حمایت و پشتیبانی الله</w:t>
      </w:r>
      <w:r w:rsidR="005D6F6C" w:rsidRPr="006A2D1A">
        <w:rPr>
          <w:spacing w:val="0"/>
        </w:rPr>
        <w:sym w:font="AGA Arabesque" w:char="F055"/>
      </w:r>
      <w:r w:rsidR="005D6F6C" w:rsidRPr="006A2D1A">
        <w:rPr>
          <w:spacing w:val="0"/>
          <w:rtl/>
        </w:rPr>
        <w:t xml:space="preserve"> چشم می‌دوزد و به غیر خدا نمی‌اندیشد و ترس و واهمه‌ای از غیر او ندارد؛ هرچند</w:t>
      </w:r>
      <w:r w:rsidR="00ED3B5B" w:rsidRPr="006A2D1A">
        <w:rPr>
          <w:spacing w:val="0"/>
          <w:rtl/>
        </w:rPr>
        <w:t xml:space="preserve"> بر ضد او ، جمع و ی</w:t>
      </w:r>
      <w:r w:rsidR="00BE166F" w:rsidRPr="006A2D1A">
        <w:rPr>
          <w:rFonts w:hint="cs"/>
          <w:spacing w:val="0"/>
          <w:rtl/>
        </w:rPr>
        <w:t>کپ</w:t>
      </w:r>
      <w:r w:rsidR="00ED3B5B" w:rsidRPr="006A2D1A">
        <w:rPr>
          <w:spacing w:val="0"/>
          <w:rtl/>
        </w:rPr>
        <w:t>ارچه شوند؛</w:t>
      </w:r>
      <w:r w:rsidR="005D6F6C" w:rsidRPr="006A2D1A">
        <w:rPr>
          <w:spacing w:val="0"/>
          <w:rtl/>
        </w:rPr>
        <w:t xml:space="preserve"> از این‌رو هنگامی که به گذشتگان این امت نگاه می‌کنیم، می‌بینیم که هرگاه به الله متعال، اعتماد و توکل کرده‌اند، نیرنگ دشمنان و حسادتِ حسودان، هیچ زیانی به آنان نرسانده است:</w:t>
      </w:r>
    </w:p>
    <w:p w:rsidR="005D6F6C" w:rsidRPr="006A2D1A" w:rsidRDefault="00DB7575"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وَإِن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تَص</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بِرُواْ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وَتَتَّقُواْ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يَضُرُّكُم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كَي</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دُهُم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شَي</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إِنَّ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للَّهَ</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بِمَا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يَع</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مَلُونَ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مُحِيط</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١٢٠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١٢٠</w:t>
      </w:r>
      <w:r w:rsidRPr="006A2D1A">
        <w:rPr>
          <w:rStyle w:val="Char7"/>
          <w:rtl/>
        </w:rPr>
        <w:t xml:space="preserve">]  </w:t>
      </w:r>
      <w:r w:rsidR="005B7274" w:rsidRPr="006A2D1A">
        <w:rPr>
          <w:rStyle w:val="Char7"/>
          <w:rtl/>
        </w:rPr>
        <w:tab/>
      </w:r>
    </w:p>
    <w:p w:rsidR="005D6F6C" w:rsidRPr="006A2D1A" w:rsidRDefault="005D6F6C" w:rsidP="00167AB1">
      <w:pPr>
        <w:pStyle w:val="a2"/>
        <w:rPr>
          <w:spacing w:val="0"/>
          <w:rtl/>
          <w:lang w:bidi="ar-SA"/>
        </w:rPr>
      </w:pPr>
      <w:r w:rsidRPr="006A2D1A">
        <w:rPr>
          <w:spacing w:val="0"/>
          <w:rtl/>
          <w:lang w:bidi="ar-SA"/>
        </w:rPr>
        <w:t>اگر شکیبایی و تقوا پیشه کنید، مکرشان هیچ زیانی به شما نمی‌رساند. همانا الله به آن</w:t>
      </w:r>
      <w:r w:rsidR="00ED3B5B" w:rsidRPr="006A2D1A">
        <w:rPr>
          <w:spacing w:val="0"/>
          <w:rtl/>
          <w:lang w:bidi="ar-SA"/>
        </w:rPr>
        <w:t>‌</w:t>
      </w:r>
      <w:r w:rsidRPr="006A2D1A">
        <w:rPr>
          <w:spacing w:val="0"/>
          <w:rtl/>
          <w:lang w:bidi="ar-SA"/>
        </w:rPr>
        <w:t>چه انجام می‌دهند، احاطه دارد.</w:t>
      </w:r>
    </w:p>
    <w:p w:rsidR="005D6F6C" w:rsidRPr="006A2D1A" w:rsidRDefault="005D6F6C" w:rsidP="00522994">
      <w:pPr>
        <w:pStyle w:val="PlainText"/>
        <w:spacing w:line="228" w:lineRule="auto"/>
        <w:ind w:firstLine="426"/>
        <w:rPr>
          <w:rFonts w:hAnsi="AGA Arabesque" w:hint="eastAsia"/>
          <w:spacing w:val="0"/>
          <w:rtl/>
        </w:rPr>
      </w:pPr>
      <w:r w:rsidRPr="006A2D1A">
        <w:rPr>
          <w:rFonts w:hAnsi="AGA Arabesque"/>
          <w:spacing w:val="0"/>
          <w:rtl/>
        </w:rPr>
        <w:t>سپس رسول‌الله</w:t>
      </w:r>
      <w:r w:rsidRPr="006A2D1A">
        <w:rPr>
          <w:rFonts w:hAnsi="AGA Arabesque"/>
          <w:spacing w:val="0"/>
        </w:rPr>
        <w:sym w:font="AGA Arabesque" w:char="F072"/>
      </w:r>
      <w:r w:rsidRPr="006A2D1A">
        <w:rPr>
          <w:rFonts w:hAnsi="AGA Arabesque"/>
          <w:spacing w:val="0"/>
          <w:rtl/>
        </w:rPr>
        <w:t xml:space="preserve"> فرمود: </w:t>
      </w:r>
      <w:r w:rsidRPr="006A2D1A">
        <w:rPr>
          <w:rStyle w:val="Char1"/>
          <w:spacing w:val="0"/>
          <w:rtl/>
          <w:lang w:bidi="ar-SA"/>
        </w:rPr>
        <w:t>«رُفِعَتِ الأقْلام، وجَفَّتِ الصُّحُفُ»</w:t>
      </w:r>
      <w:r w:rsidR="00ED3B5B" w:rsidRPr="006A2D1A">
        <w:rPr>
          <w:rFonts w:hAnsi="AGA Arabesque"/>
          <w:spacing w:val="0"/>
          <w:rtl/>
        </w:rPr>
        <w:t>؛</w:t>
      </w:r>
      <w:r w:rsidRPr="006A2D1A">
        <w:rPr>
          <w:rFonts w:hAnsi="AGA Arabesque"/>
          <w:spacing w:val="0"/>
          <w:rtl/>
        </w:rPr>
        <w:t xml:space="preserve"> یعنی: «</w:t>
      </w:r>
      <w:r w:rsidRPr="006A2D1A">
        <w:rPr>
          <w:spacing w:val="0"/>
          <w:rtl/>
        </w:rPr>
        <w:t>کار نوشتن تقدیر به‌وسیله‌ی قلم‌ها، پایان یافته و دوات</w:t>
      </w:r>
      <w:r w:rsidR="00ED3B5B" w:rsidRPr="006A2D1A">
        <w:rPr>
          <w:spacing w:val="0"/>
          <w:rtl/>
        </w:rPr>
        <w:t>ِ</w:t>
      </w:r>
      <w:r w:rsidRPr="006A2D1A">
        <w:rPr>
          <w:spacing w:val="0"/>
          <w:rtl/>
        </w:rPr>
        <w:t xml:space="preserve"> نامه‌ها، خشک شده است</w:t>
      </w:r>
      <w:r w:rsidRPr="006A2D1A">
        <w:rPr>
          <w:rFonts w:hAnsi="AGA Arabesque"/>
          <w:spacing w:val="0"/>
          <w:rtl/>
        </w:rPr>
        <w:t xml:space="preserve">» و دیگر، بازنگری و مراجعه‌ای در کار نیست؛ از این‌رو </w:t>
      </w:r>
      <w:r w:rsidR="00582927" w:rsidRPr="006A2D1A">
        <w:rPr>
          <w:rFonts w:hAnsi="AGA Arabesque"/>
          <w:spacing w:val="0"/>
          <w:rtl/>
        </w:rPr>
        <w:t>«</w:t>
      </w:r>
      <w:r w:rsidR="00ED3B5B" w:rsidRPr="006A2D1A">
        <w:rPr>
          <w:spacing w:val="0"/>
          <w:rtl/>
        </w:rPr>
        <w:t>آن‌چه</w:t>
      </w:r>
      <w:r w:rsidR="00582927" w:rsidRPr="006A2D1A">
        <w:rPr>
          <w:spacing w:val="0"/>
          <w:rtl/>
        </w:rPr>
        <w:t xml:space="preserve"> برایت مقدّر شده، ممکن نیست که به تو </w:t>
      </w:r>
      <w:r w:rsidR="00ED3B5B" w:rsidRPr="006A2D1A">
        <w:rPr>
          <w:spacing w:val="0"/>
          <w:rtl/>
        </w:rPr>
        <w:t>نرسد». همان‌طور که در همین حدیث</w:t>
      </w:r>
      <w:r w:rsidR="00582927" w:rsidRPr="006A2D1A">
        <w:rPr>
          <w:spacing w:val="0"/>
          <w:rtl/>
        </w:rPr>
        <w:t xml:space="preserve"> می‌فرماید: «آن‌چه برایت مقدّر نشده است، امکان ندارد که به تو برسد».</w:t>
      </w:r>
    </w:p>
    <w:p w:rsidR="00057CD1" w:rsidRPr="006A2D1A" w:rsidRDefault="00057CD1" w:rsidP="00167AB1">
      <w:pPr>
        <w:rPr>
          <w:spacing w:val="0"/>
          <w:rtl/>
          <w:lang w:bidi="ar-SA"/>
        </w:rPr>
      </w:pPr>
      <w:r w:rsidRPr="006A2D1A">
        <w:rPr>
          <w:rFonts w:hAnsi="AGA Arabesque"/>
          <w:spacing w:val="0"/>
          <w:rtl/>
          <w:lang w:bidi="ar-SA"/>
        </w:rPr>
        <w:t>رسول‌الله</w:t>
      </w:r>
      <w:r w:rsidRPr="006A2D1A">
        <w:rPr>
          <w:rFonts w:hAnsi="AGA Arabesque"/>
          <w:spacing w:val="0"/>
          <w:lang w:bidi="ar-SA"/>
        </w:rPr>
        <w:sym w:font="AGA Arabesque" w:char="F072"/>
      </w:r>
      <w:r w:rsidRPr="006A2D1A">
        <w:rPr>
          <w:rFonts w:hAnsi="AGA Arabesque"/>
          <w:spacing w:val="0"/>
          <w:rtl/>
          <w:lang w:bidi="ar-SA"/>
        </w:rPr>
        <w:t xml:space="preserve"> فرمود: «</w:t>
      </w:r>
      <w:r w:rsidR="00ED3B5B" w:rsidRPr="006A2D1A">
        <w:rPr>
          <w:spacing w:val="0"/>
          <w:rtl/>
          <w:lang w:bidi="ar-SA"/>
        </w:rPr>
        <w:t>به‌یقین پیروزی،</w:t>
      </w:r>
      <w:r w:rsidRPr="006A2D1A">
        <w:rPr>
          <w:spacing w:val="0"/>
          <w:rtl/>
          <w:lang w:bidi="ar-SA"/>
        </w:rPr>
        <w:t xml:space="preserve"> با صبر و شکیبایی</w:t>
      </w:r>
      <w:r w:rsidR="00ED3B5B" w:rsidRPr="006A2D1A">
        <w:rPr>
          <w:spacing w:val="0"/>
          <w:rtl/>
          <w:lang w:bidi="ar-SA"/>
        </w:rPr>
        <w:t>‌</w:t>
      </w:r>
      <w:r w:rsidRPr="006A2D1A">
        <w:rPr>
          <w:spacing w:val="0"/>
          <w:rtl/>
          <w:lang w:bidi="ar-SA"/>
        </w:rPr>
        <w:t>ست و موفقیت با تحمل رنج و</w:t>
      </w:r>
      <w:r w:rsidR="00ED3B5B" w:rsidRPr="006A2D1A">
        <w:rPr>
          <w:spacing w:val="0"/>
          <w:rtl/>
          <w:lang w:bidi="ar-SA"/>
        </w:rPr>
        <w:t xml:space="preserve"> سختی؛ و در کنار هر سختی، آسانی‌ست»؛</w:t>
      </w:r>
      <w:r w:rsidRPr="006A2D1A">
        <w:rPr>
          <w:spacing w:val="0"/>
          <w:rtl/>
          <w:lang w:bidi="ar-SA"/>
        </w:rPr>
        <w:t xml:space="preserve"> یعنی یقین و باور راسخ داشته باش که پیروزی با صبر و شکیبایی، به‌دست می‌آید و اگر شکیبایی نمودی و مطابق حکم الله، زمینه‌های پیروزی را فراهم کردی و بدان عمل نمودی، بدان که الله متعال، تو را یاری می‌کند. صبر در این‌جا به معنای پایداری بر اطاعت الله و دوری از معصیت و نافرمانی او و نیز به معنای استقامت در برابر مشکلات و آزمون‌</w:t>
      </w:r>
      <w:r w:rsidR="00E97B9E" w:rsidRPr="006A2D1A">
        <w:rPr>
          <w:spacing w:val="0"/>
          <w:rtl/>
          <w:lang w:bidi="ar-SA"/>
        </w:rPr>
        <w:t>های سختی</w:t>
      </w:r>
      <w:r w:rsidR="00ED3B5B" w:rsidRPr="006A2D1A">
        <w:rPr>
          <w:spacing w:val="0"/>
          <w:rtl/>
          <w:lang w:bidi="ar-SA"/>
        </w:rPr>
        <w:t>‌</w:t>
      </w:r>
      <w:r w:rsidR="00E97B9E" w:rsidRPr="006A2D1A">
        <w:rPr>
          <w:spacing w:val="0"/>
          <w:rtl/>
          <w:lang w:bidi="ar-SA"/>
        </w:rPr>
        <w:t>ست که از طرف خداوند م</w:t>
      </w:r>
      <w:r w:rsidRPr="006A2D1A">
        <w:rPr>
          <w:spacing w:val="0"/>
          <w:rtl/>
          <w:lang w:bidi="ar-SA"/>
        </w:rPr>
        <w:t>ت</w:t>
      </w:r>
      <w:r w:rsidR="00E97B9E" w:rsidRPr="006A2D1A">
        <w:rPr>
          <w:spacing w:val="0"/>
          <w:rtl/>
          <w:lang w:bidi="ar-SA"/>
        </w:rPr>
        <w:t>ع</w:t>
      </w:r>
      <w:r w:rsidR="00ED3B5B" w:rsidRPr="006A2D1A">
        <w:rPr>
          <w:spacing w:val="0"/>
          <w:rtl/>
          <w:lang w:bidi="ar-SA"/>
        </w:rPr>
        <w:t>ال</w:t>
      </w:r>
      <w:r w:rsidRPr="006A2D1A">
        <w:rPr>
          <w:spacing w:val="0"/>
          <w:rtl/>
          <w:lang w:bidi="ar-SA"/>
        </w:rPr>
        <w:t xml:space="preserve"> برای انسان</w:t>
      </w:r>
      <w:r w:rsidR="00ED3B5B" w:rsidRPr="006A2D1A">
        <w:rPr>
          <w:spacing w:val="0"/>
          <w:rtl/>
          <w:lang w:bidi="ar-SA"/>
        </w:rPr>
        <w:t xml:space="preserve"> رقم می‌خورد؛</w:t>
      </w:r>
      <w:r w:rsidRPr="006A2D1A">
        <w:rPr>
          <w:spacing w:val="0"/>
          <w:rtl/>
          <w:lang w:bidi="ar-SA"/>
        </w:rPr>
        <w:t xml:space="preserve"> زیرا دشمن از هر سو به انسان ضربه می‌زند و گاه، این احساس به آدم دست می‌دهد که توان رویارویی با دشمن را ندارد و خسته و درمانده می‌شود و جهاد را ترک می</w:t>
      </w:r>
      <w:r w:rsidR="00A41596" w:rsidRPr="006A2D1A">
        <w:rPr>
          <w:spacing w:val="0"/>
          <w:rtl/>
          <w:lang w:bidi="ar-SA"/>
        </w:rPr>
        <w:t>‌کند. گاه جهاد را آغاز می‌نماید؛</w:t>
      </w:r>
      <w:r w:rsidRPr="006A2D1A">
        <w:rPr>
          <w:spacing w:val="0"/>
          <w:rtl/>
          <w:lang w:bidi="ar-SA"/>
        </w:rPr>
        <w:t xml:space="preserve"> اما همین‌که </w:t>
      </w:r>
      <w:r w:rsidR="00C0502B" w:rsidRPr="006A2D1A">
        <w:rPr>
          <w:spacing w:val="0"/>
          <w:rtl/>
          <w:lang w:bidi="ar-SA"/>
        </w:rPr>
        <w:t xml:space="preserve">سختی‌هایی به او می‌رسد، جا می‌زند و درمانده می‌شود و </w:t>
      </w:r>
      <w:r w:rsidR="00A41596" w:rsidRPr="006A2D1A">
        <w:rPr>
          <w:spacing w:val="0"/>
          <w:rtl/>
          <w:lang w:bidi="ar-SA"/>
        </w:rPr>
        <w:t>دیگر،</w:t>
      </w:r>
      <w:r w:rsidR="00C0502B" w:rsidRPr="006A2D1A">
        <w:rPr>
          <w:spacing w:val="0"/>
          <w:rtl/>
          <w:lang w:bidi="ar-SA"/>
        </w:rPr>
        <w:t xml:space="preserve"> ادام</w:t>
      </w:r>
      <w:r w:rsidR="00EE1DE5" w:rsidRPr="006A2D1A">
        <w:rPr>
          <w:spacing w:val="0"/>
          <w:rtl/>
          <w:lang w:bidi="ar-SA"/>
        </w:rPr>
        <w:t>ه نمی‌دهد؛ برخی از اوقات ادامه می‌دهد؛</w:t>
      </w:r>
      <w:r w:rsidR="00C0502B" w:rsidRPr="006A2D1A">
        <w:rPr>
          <w:spacing w:val="0"/>
          <w:rtl/>
          <w:lang w:bidi="ar-SA"/>
        </w:rPr>
        <w:t xml:space="preserve"> اما از سوی دشمن، رنج و سختی زیادی می‌بیند؛ لذا بر او واجب است که پایداری نماید. الله</w:t>
      </w:r>
      <w:r w:rsidR="00C0502B" w:rsidRPr="006A2D1A">
        <w:rPr>
          <w:spacing w:val="0"/>
          <w:lang w:bidi="ar-SA"/>
        </w:rPr>
        <w:sym w:font="AGA Arabesque" w:char="F059"/>
      </w:r>
      <w:r w:rsidR="00C0502B" w:rsidRPr="006A2D1A">
        <w:rPr>
          <w:spacing w:val="0"/>
          <w:rtl/>
          <w:lang w:bidi="ar-SA"/>
        </w:rPr>
        <w:t xml:space="preserve"> می‌فرماید:</w:t>
      </w:r>
    </w:p>
    <w:p w:rsidR="00C0502B"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w:t>
      </w:r>
      <w:r w:rsidRPr="006A2D1A">
        <w:rPr>
          <w:rFonts w:ascii="KFGQPC Uthmanic Script HAFS" w:hint="cs"/>
          <w:rtl/>
          <w:lang w:val="en-MY" w:eastAsia="en-MY" w:bidi="ar-SA"/>
        </w:rPr>
        <w:t>ۡ</w:t>
      </w:r>
      <w:r w:rsidRPr="006A2D1A">
        <w:rPr>
          <w:rFonts w:ascii="KFGQPC Uthmanic Script HAFS" w:hint="eastAsia"/>
          <w:rtl/>
          <w:lang w:val="en-MY" w:eastAsia="en-MY" w:bidi="ar-SA"/>
        </w:rPr>
        <w:t>سَس</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آل عمران</w:t>
      </w:r>
      <w:r w:rsidRPr="006A2D1A">
        <w:rPr>
          <w:rStyle w:val="Char7"/>
          <w:rtl/>
        </w:rPr>
        <w:t xml:space="preserve">: </w:t>
      </w:r>
      <w:r w:rsidRPr="006A2D1A">
        <w:rPr>
          <w:rStyle w:val="Char7"/>
          <w:rFonts w:hint="cs"/>
          <w:rtl/>
        </w:rPr>
        <w:t>١٤٠</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C0502B" w:rsidRPr="006A2D1A" w:rsidRDefault="00C0502B" w:rsidP="00167AB1">
      <w:pPr>
        <w:pStyle w:val="a2"/>
        <w:rPr>
          <w:spacing w:val="0"/>
          <w:rtl/>
          <w:lang w:bidi="ar-SA"/>
        </w:rPr>
      </w:pPr>
      <w:r w:rsidRPr="006A2D1A">
        <w:rPr>
          <w:spacing w:val="0"/>
          <w:rtl/>
          <w:lang w:bidi="ar-SA"/>
        </w:rPr>
        <w:t xml:space="preserve"> اگر (در جنگ احد) به شما آسیبی رسید، به کافران نیز چنین آسیبی رسید.</w:t>
      </w:r>
    </w:p>
    <w:p w:rsidR="00C0502B" w:rsidRPr="006A2D1A" w:rsidRDefault="00572BF1" w:rsidP="00167AB1">
      <w:pPr>
        <w:rPr>
          <w:spacing w:val="0"/>
          <w:rtl/>
          <w:lang w:bidi="ar-SA"/>
        </w:rPr>
      </w:pPr>
      <w:r w:rsidRPr="006A2D1A">
        <w:rPr>
          <w:spacing w:val="0"/>
          <w:rtl/>
          <w:lang w:bidi="ar-SA"/>
        </w:rPr>
        <w:t>و می‌فرماید:</w:t>
      </w:r>
    </w:p>
    <w:p w:rsidR="00572BF1"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تَهِنُواْ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تِغَا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تَأ</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يَأ</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تَأ</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وَتَر</w:t>
      </w:r>
      <w:r w:rsidRPr="006A2D1A">
        <w:rPr>
          <w:rFonts w:ascii="KFGQPC Uthmanic Script HAFS" w:hint="cs"/>
          <w:rtl/>
          <w:lang w:val="en-MY" w:eastAsia="en-MY" w:bidi="ar-SA"/>
        </w:rPr>
        <w:t>ۡ</w:t>
      </w:r>
      <w:r w:rsidRPr="006A2D1A">
        <w:rPr>
          <w:rFonts w:ascii="KFGQPC Uthmanic Script HAFS" w:hint="eastAsia"/>
          <w:rtl/>
          <w:lang w:val="en-MY" w:eastAsia="en-MY" w:bidi="ar-SA"/>
        </w:rPr>
        <w:t>جُونَ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يَر</w:t>
      </w:r>
      <w:r w:rsidRPr="006A2D1A">
        <w:rPr>
          <w:rFonts w:ascii="KFGQPC Uthmanic Script HAFS" w:hint="cs"/>
          <w:rtl/>
          <w:lang w:val="en-MY" w:eastAsia="en-MY" w:bidi="ar-SA"/>
        </w:rPr>
        <w:t>ۡ</w:t>
      </w:r>
      <w:r w:rsidRPr="006A2D1A">
        <w:rPr>
          <w:rFonts w:ascii="KFGQPC Uthmanic Script HAFS" w:hint="eastAsia"/>
          <w:rtl/>
          <w:lang w:val="en-MY" w:eastAsia="en-MY" w:bidi="ar-SA"/>
        </w:rPr>
        <w:t>جُونَ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حَكِيمًا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١٠٤</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572BF1" w:rsidRPr="006A2D1A" w:rsidRDefault="00572BF1" w:rsidP="00167AB1">
      <w:pPr>
        <w:pStyle w:val="a2"/>
        <w:rPr>
          <w:spacing w:val="0"/>
          <w:rtl/>
          <w:lang w:bidi="ar-SA"/>
        </w:rPr>
      </w:pPr>
      <w:r w:rsidRPr="006A2D1A">
        <w:rPr>
          <w:spacing w:val="0"/>
          <w:rtl/>
          <w:lang w:bidi="ar-SA"/>
        </w:rPr>
        <w:t>و در تعقیب و جستجوی دشمن سستی نکنید. اگر شما (هنگام رویارویی با دشمن) متحمل درد و رنج می‌شوید، آنان نیز همانند شما درد و رنج می‌کشند؛ ولی شما از الله امیدی دارید که آن</w:t>
      </w:r>
      <w:r w:rsidR="00ED3B5B" w:rsidRPr="006A2D1A">
        <w:rPr>
          <w:spacing w:val="0"/>
          <w:rtl/>
          <w:lang w:bidi="ar-SA"/>
        </w:rPr>
        <w:t>‌</w:t>
      </w:r>
      <w:r w:rsidRPr="006A2D1A">
        <w:rPr>
          <w:spacing w:val="0"/>
          <w:rtl/>
          <w:lang w:bidi="ar-SA"/>
        </w:rPr>
        <w:t>ها ندارند. و الله دانای حکیم است.</w:t>
      </w:r>
    </w:p>
    <w:p w:rsidR="00572BF1" w:rsidRPr="006A2D1A" w:rsidRDefault="00572BF1" w:rsidP="00167AB1">
      <w:pPr>
        <w:rPr>
          <w:spacing w:val="0"/>
          <w:rtl/>
          <w:lang w:bidi="ar-SA"/>
        </w:rPr>
      </w:pPr>
      <w:r w:rsidRPr="006A2D1A">
        <w:rPr>
          <w:spacing w:val="0"/>
          <w:rtl/>
          <w:lang w:bidi="ar-SA"/>
        </w:rPr>
        <w:t>لذا اگر انسان شکیبایی کند و پایداری نماید</w:t>
      </w:r>
      <w:r w:rsidR="00C941DA" w:rsidRPr="006A2D1A">
        <w:rPr>
          <w:spacing w:val="0"/>
          <w:rtl/>
          <w:lang w:bidi="ar-SA"/>
        </w:rPr>
        <w:t xml:space="preserve"> و مسی</w:t>
      </w:r>
      <w:r w:rsidR="00ED3B5B" w:rsidRPr="006A2D1A">
        <w:rPr>
          <w:spacing w:val="0"/>
          <w:rtl/>
          <w:lang w:bidi="ar-SA"/>
        </w:rPr>
        <w:t>ر جهاد را ادامه دهد، الله متعال</w:t>
      </w:r>
      <w:r w:rsidR="00C941DA" w:rsidRPr="006A2D1A">
        <w:rPr>
          <w:spacing w:val="0"/>
          <w:rtl/>
          <w:lang w:bidi="ar-SA"/>
        </w:rPr>
        <w:t xml:space="preserve"> او را یاری می‌کند و به پیروزی می‌رساند.</w:t>
      </w:r>
    </w:p>
    <w:p w:rsidR="001921A1" w:rsidRPr="006A2D1A" w:rsidRDefault="00C941DA"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هم‌چنین فرمود</w:t>
      </w:r>
      <w:r w:rsidR="008F4D26" w:rsidRPr="006A2D1A">
        <w:rPr>
          <w:spacing w:val="0"/>
          <w:rtl/>
          <w:lang w:bidi="ar-SA"/>
        </w:rPr>
        <w:t>: «و گشایش، با تحمل رنج و سختی‌</w:t>
      </w:r>
      <w:r w:rsidRPr="006A2D1A">
        <w:rPr>
          <w:spacing w:val="0"/>
          <w:rtl/>
          <w:lang w:bidi="ar-SA"/>
        </w:rPr>
        <w:t>ست». هرچه سختی‌ها بیش‌تر و شدیدتر شود، گشایش، نزدیک‌تر می‌گردد</w:t>
      </w:r>
      <w:r w:rsidR="00ED3B5B" w:rsidRPr="006A2D1A">
        <w:rPr>
          <w:spacing w:val="0"/>
          <w:rtl/>
          <w:lang w:bidi="ar-SA"/>
        </w:rPr>
        <w:t>؛</w:t>
      </w:r>
      <w:r w:rsidRPr="006A2D1A">
        <w:rPr>
          <w:spacing w:val="0"/>
          <w:rtl/>
          <w:lang w:bidi="ar-SA"/>
        </w:rPr>
        <w:t xml:space="preserve"> زیرا الله</w:t>
      </w:r>
      <w:r w:rsidRPr="006A2D1A">
        <w:rPr>
          <w:spacing w:val="0"/>
          <w:lang w:bidi="ar-SA"/>
        </w:rPr>
        <w:sym w:font="AGA Arabesque" w:char="F055"/>
      </w:r>
      <w:r w:rsidRPr="006A2D1A">
        <w:rPr>
          <w:spacing w:val="0"/>
          <w:rtl/>
          <w:lang w:bidi="ar-SA"/>
        </w:rPr>
        <w:t xml:space="preserve"> در کتابش می‌فرماید:</w:t>
      </w:r>
    </w:p>
    <w:p w:rsidR="009D33AD" w:rsidRPr="006A2D1A" w:rsidRDefault="00851E61" w:rsidP="00851E61">
      <w:pPr>
        <w:pStyle w:val="a1"/>
        <w:rPr>
          <w:rStyle w:val="Char7"/>
          <w:rtl/>
          <w:lang w:bidi="ar-SA"/>
        </w:rPr>
      </w:pPr>
      <w:r w:rsidRPr="006A2D1A">
        <w:rPr>
          <w:rFonts w:ascii="KFGQPC Uthman Taha Naskh" w:cs="KFGQPC Uthman Taha Naskh" w:hint="cs"/>
          <w:rtl/>
          <w:lang w:val="en-MY" w:eastAsia="en-MY" w:bidi="ar-SA"/>
        </w:rPr>
        <w:t>﴿</w:t>
      </w:r>
      <w:r w:rsidRPr="006A2D1A">
        <w:rPr>
          <w:sz w:val="28"/>
          <w:rtl/>
        </w:rPr>
        <w:t xml:space="preserve">أَمَّن يُجِيبُ ٱلۡمُضۡطَرَّ إِذَا دَعَاهُ وَيَكۡشِفُ ٱلسُّوٓءَ وَيَجۡعَلُكُمۡ خُلَفَآءَ ٱلۡأَرۡضِۗ </w:t>
      </w:r>
      <w:r w:rsidRPr="006A2D1A">
        <w:rPr>
          <w:rFonts w:hint="cs"/>
          <w:sz w:val="28"/>
          <w:rtl/>
        </w:rPr>
        <w:t>أَ</w:t>
      </w:r>
      <w:r w:rsidRPr="006A2D1A">
        <w:rPr>
          <w:sz w:val="28"/>
          <w:rtl/>
        </w:rPr>
        <w:t>ء</w:t>
      </w:r>
      <w:r w:rsidRPr="006A2D1A">
        <w:rPr>
          <w:rFonts w:hint="cs"/>
          <w:sz w:val="28"/>
          <w:rtl/>
        </w:rPr>
        <w:t>ِ</w:t>
      </w:r>
      <w:r w:rsidRPr="006A2D1A">
        <w:rPr>
          <w:sz w:val="28"/>
          <w:rtl/>
        </w:rPr>
        <w:t>لَٰه</w:t>
      </w:r>
      <w:r w:rsidRPr="006A2D1A">
        <w:rPr>
          <w:rFonts w:hint="cs"/>
          <w:sz w:val="28"/>
          <w:rtl/>
        </w:rPr>
        <w:t>ٞ</w:t>
      </w:r>
      <w:r w:rsidRPr="006A2D1A">
        <w:rPr>
          <w:sz w:val="28"/>
          <w:rtl/>
        </w:rPr>
        <w:t xml:space="preserve"> مَّعَ ٱللَّهِۚ قَلِيل</w:t>
      </w:r>
      <w:r w:rsidRPr="006A2D1A">
        <w:rPr>
          <w:rFonts w:ascii="Jameel Noori Nastaleeq" w:hAnsi="Jameel Noori Nastaleeq" w:hint="cs"/>
          <w:sz w:val="28"/>
          <w:rtl/>
        </w:rPr>
        <w:t>ٗ</w:t>
      </w:r>
      <w:r w:rsidRPr="006A2D1A">
        <w:rPr>
          <w:rFonts w:hint="cs"/>
          <w:sz w:val="28"/>
          <w:rtl/>
        </w:rPr>
        <w:t>ا مَّا تَذَكَّرُونَ ٦٢</w:t>
      </w:r>
      <w:r w:rsidRPr="006A2D1A">
        <w:rPr>
          <w:rFonts w:ascii="KFGQPC Uthman Taha Naskh" w:cs="KFGQPC Uthman Taha Naskh" w:hint="cs"/>
          <w:rtl/>
          <w:lang w:val="en-MY" w:eastAsia="en-MY" w:bidi="ar-SA"/>
        </w:rPr>
        <w:t>﴾</w:t>
      </w:r>
      <w:r w:rsidR="00A6396D" w:rsidRPr="006A2D1A">
        <w:rPr>
          <w:rtl/>
          <w:lang w:bidi="ar-SA"/>
        </w:rPr>
        <w:t xml:space="preserve"> </w:t>
      </w:r>
      <w:r w:rsidR="005B7274" w:rsidRPr="006A2D1A">
        <w:rPr>
          <w:rStyle w:val="Char7"/>
          <w:rtl/>
          <w:lang w:bidi="ar-SA"/>
        </w:rPr>
        <w:tab/>
      </w:r>
      <w:r w:rsidR="00A6396D" w:rsidRPr="006A2D1A">
        <w:rPr>
          <w:rStyle w:val="Char7"/>
          <w:rtl/>
          <w:lang w:bidi="ar-SA"/>
        </w:rPr>
        <w:t xml:space="preserve"> [</w:t>
      </w:r>
      <w:r w:rsidR="00944F78" w:rsidRPr="006A2D1A">
        <w:rPr>
          <w:rStyle w:val="Char7"/>
          <w:rFonts w:hint="cs"/>
          <w:rtl/>
          <w:lang w:bidi="ar-SA"/>
        </w:rPr>
        <w:t>ال</w:t>
      </w:r>
      <w:r w:rsidR="00A6396D" w:rsidRPr="006A2D1A">
        <w:rPr>
          <w:rStyle w:val="Char7"/>
          <w:rtl/>
          <w:lang w:bidi="ar-SA"/>
        </w:rPr>
        <w:t>نمل:62]</w:t>
      </w:r>
    </w:p>
    <w:p w:rsidR="00C941DA" w:rsidRPr="006A2D1A" w:rsidRDefault="009D33AD" w:rsidP="00167AB1">
      <w:pPr>
        <w:pStyle w:val="a2"/>
        <w:rPr>
          <w:spacing w:val="0"/>
          <w:rtl/>
          <w:lang w:bidi="ar-SA"/>
        </w:rPr>
      </w:pPr>
      <w:r w:rsidRPr="006A2D1A">
        <w:rPr>
          <w:spacing w:val="0"/>
          <w:rtl/>
          <w:lang w:bidi="ar-SA"/>
        </w:rPr>
        <w:t>آیا (معبودان باطل بهترند یا) ذاتی که دعای درمانده را آن‌گاه که او را بخواند، اجابت می‌کند و سختی و گرفتاری را برطرف می‌نماید و شما را جانشین (یک</w:t>
      </w:r>
      <w:r w:rsidR="00A6396D" w:rsidRPr="006A2D1A">
        <w:rPr>
          <w:spacing w:val="0"/>
          <w:rtl/>
          <w:lang w:bidi="ar-SA"/>
        </w:rPr>
        <w:t>‌</w:t>
      </w:r>
      <w:r w:rsidRPr="006A2D1A">
        <w:rPr>
          <w:spacing w:val="0"/>
          <w:rtl/>
          <w:lang w:bidi="ar-SA"/>
        </w:rPr>
        <w:t>دیگر) در زمین می‌گرداند؟ آیا معبود برحقی جز الله وجود دارد؟ اندک پند می‌پذیرید.</w:t>
      </w:r>
    </w:p>
    <w:p w:rsidR="00C941DA" w:rsidRPr="006A2D1A" w:rsidRDefault="00ED3B5B" w:rsidP="00167AB1">
      <w:pPr>
        <w:rPr>
          <w:rFonts w:hAnsi="AGA Arabesque"/>
          <w:spacing w:val="0"/>
          <w:rtl/>
          <w:lang w:bidi="ar-SA"/>
        </w:rPr>
      </w:pPr>
      <w:r w:rsidRPr="006A2D1A">
        <w:rPr>
          <w:rFonts w:hAnsi="AGA Arabesque"/>
          <w:spacing w:val="0"/>
          <w:rtl/>
          <w:lang w:bidi="ar-SA"/>
        </w:rPr>
        <w:t>لذا وقتی که سختی‌ها</w:t>
      </w:r>
      <w:r w:rsidR="009D33AD" w:rsidRPr="006A2D1A">
        <w:rPr>
          <w:rFonts w:hAnsi="AGA Arabesque"/>
          <w:spacing w:val="0"/>
          <w:rtl/>
          <w:lang w:bidi="ar-SA"/>
        </w:rPr>
        <w:t xml:space="preserve"> شدت بیش‌تری می‌یابد، منتظر گشایشی از سوی الله متعال باش.</w:t>
      </w:r>
    </w:p>
    <w:p w:rsidR="009D33AD" w:rsidRPr="006A2D1A" w:rsidRDefault="009D33AD" w:rsidP="00167AB1">
      <w:pPr>
        <w:rPr>
          <w:rFonts w:hAnsi="AGA Arabesque"/>
          <w:spacing w:val="0"/>
          <w:rtl/>
          <w:lang w:bidi="ar-SA"/>
        </w:rPr>
      </w:pPr>
      <w:r w:rsidRPr="006A2D1A">
        <w:rPr>
          <w:rFonts w:hAnsi="AGA Arabesque"/>
          <w:spacing w:val="0"/>
          <w:rtl/>
          <w:lang w:bidi="ar-SA"/>
        </w:rPr>
        <w:t>رسول‌الله</w:t>
      </w:r>
      <w:r w:rsidRPr="006A2D1A">
        <w:rPr>
          <w:rFonts w:hAnsi="AGA Arabesque"/>
          <w:spacing w:val="0"/>
          <w:lang w:bidi="ar-SA"/>
        </w:rPr>
        <w:sym w:font="AGA Arabesque" w:char="F072"/>
      </w:r>
      <w:r w:rsidRPr="006A2D1A">
        <w:rPr>
          <w:rFonts w:hAnsi="AGA Arabesque"/>
          <w:spacing w:val="0"/>
          <w:rtl/>
          <w:lang w:bidi="ar-SA"/>
        </w:rPr>
        <w:t xml:space="preserve"> فرمود: «و در کنار هر سختی، آسانی</w:t>
      </w:r>
      <w:r w:rsidR="00ED3B5B" w:rsidRPr="006A2D1A">
        <w:rPr>
          <w:rFonts w:hAnsi="AGA Arabesque"/>
          <w:spacing w:val="0"/>
          <w:rtl/>
          <w:lang w:bidi="ar-SA"/>
        </w:rPr>
        <w:t>‌</w:t>
      </w:r>
      <w:r w:rsidRPr="006A2D1A">
        <w:rPr>
          <w:rFonts w:hAnsi="AGA Arabesque"/>
          <w:spacing w:val="0"/>
          <w:rtl/>
          <w:lang w:bidi="ar-SA"/>
        </w:rPr>
        <w:t xml:space="preserve">ست». آری! پس از هر سختی، آسانی خواهد بود و </w:t>
      </w:r>
      <w:r w:rsidR="00291DBD" w:rsidRPr="006A2D1A">
        <w:rPr>
          <w:rFonts w:hAnsi="AGA Arabesque"/>
          <w:spacing w:val="0"/>
          <w:rtl/>
          <w:lang w:bidi="ar-SA"/>
        </w:rPr>
        <w:t>در دو سوی سختی، آسانی</w:t>
      </w:r>
      <w:r w:rsidR="00ED3B5B" w:rsidRPr="006A2D1A">
        <w:rPr>
          <w:rFonts w:hAnsi="AGA Arabesque"/>
          <w:spacing w:val="0"/>
          <w:rtl/>
          <w:lang w:bidi="ar-SA"/>
        </w:rPr>
        <w:t>‌</w:t>
      </w:r>
      <w:r w:rsidR="00291DBD" w:rsidRPr="006A2D1A">
        <w:rPr>
          <w:rFonts w:hAnsi="AGA Arabesque"/>
          <w:spacing w:val="0"/>
          <w:rtl/>
          <w:lang w:bidi="ar-SA"/>
        </w:rPr>
        <w:t>ست: یک آسانی، پیش از سختی</w:t>
      </w:r>
      <w:r w:rsidR="00ED3B5B" w:rsidRPr="006A2D1A">
        <w:rPr>
          <w:rFonts w:hAnsi="AGA Arabesque"/>
          <w:spacing w:val="0"/>
          <w:rtl/>
          <w:lang w:bidi="ar-SA"/>
        </w:rPr>
        <w:t>؛</w:t>
      </w:r>
      <w:r w:rsidR="00291DBD" w:rsidRPr="006A2D1A">
        <w:rPr>
          <w:rFonts w:hAnsi="AGA Arabesque"/>
          <w:spacing w:val="0"/>
          <w:rtl/>
          <w:lang w:bidi="ar-SA"/>
        </w:rPr>
        <w:t xml:space="preserve"> و </w:t>
      </w:r>
      <w:r w:rsidR="00ED3B5B" w:rsidRPr="006A2D1A">
        <w:rPr>
          <w:rFonts w:hAnsi="AGA Arabesque"/>
          <w:spacing w:val="0"/>
          <w:rtl/>
          <w:lang w:bidi="ar-SA"/>
        </w:rPr>
        <w:t>آن یکی</w:t>
      </w:r>
      <w:r w:rsidR="00291DBD" w:rsidRPr="006A2D1A">
        <w:rPr>
          <w:rFonts w:hAnsi="AGA Arabesque"/>
          <w:spacing w:val="0"/>
          <w:rtl/>
          <w:lang w:bidi="ar-SA"/>
        </w:rPr>
        <w:t>، پس از سختی؛ الله متعال می‌فرماید:</w:t>
      </w:r>
    </w:p>
    <w:p w:rsidR="00291DBD"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عُس</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رًا</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عُس</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الشرح</w:t>
      </w:r>
      <w:r w:rsidRPr="006A2D1A">
        <w:rPr>
          <w:rStyle w:val="Char7"/>
          <w:rtl/>
        </w:rPr>
        <w:t xml:space="preserve">: </w:t>
      </w:r>
      <w:r w:rsidRPr="006A2D1A">
        <w:rPr>
          <w:rStyle w:val="Char7"/>
          <w:rFonts w:hint="cs"/>
          <w:rtl/>
        </w:rPr>
        <w:t>٥</w:t>
      </w:r>
      <w:r w:rsidRPr="006A2D1A">
        <w:rPr>
          <w:rStyle w:val="Char7"/>
          <w:rFonts w:hint="eastAsia"/>
          <w:rtl/>
        </w:rPr>
        <w:t>،</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291DBD" w:rsidRPr="006A2D1A" w:rsidRDefault="00291DBD" w:rsidP="00167AB1">
      <w:pPr>
        <w:pStyle w:val="a2"/>
        <w:rPr>
          <w:spacing w:val="0"/>
          <w:rtl/>
          <w:lang w:bidi="ar-SA"/>
        </w:rPr>
      </w:pPr>
      <w:r w:rsidRPr="006A2D1A">
        <w:rPr>
          <w:spacing w:val="0"/>
          <w:rtl/>
          <w:lang w:bidi="ar-SA"/>
        </w:rPr>
        <w:t>پس بی‌گمان در کنار دشواری، آسانی</w:t>
      </w:r>
      <w:r w:rsidR="00ED3B5B" w:rsidRPr="006A2D1A">
        <w:rPr>
          <w:spacing w:val="0"/>
          <w:rtl/>
          <w:lang w:bidi="ar-SA"/>
        </w:rPr>
        <w:t>‌</w:t>
      </w:r>
      <w:r w:rsidRPr="006A2D1A">
        <w:rPr>
          <w:spacing w:val="0"/>
          <w:rtl/>
          <w:lang w:bidi="ar-SA"/>
        </w:rPr>
        <w:t>ست. بی‌شک در کنار دشواری، آسانی</w:t>
      </w:r>
      <w:r w:rsidR="00ED3B5B" w:rsidRPr="006A2D1A">
        <w:rPr>
          <w:spacing w:val="0"/>
          <w:rtl/>
          <w:lang w:bidi="ar-SA"/>
        </w:rPr>
        <w:t>‌</w:t>
      </w:r>
      <w:r w:rsidRPr="006A2D1A">
        <w:rPr>
          <w:spacing w:val="0"/>
          <w:rtl/>
          <w:lang w:bidi="ar-SA"/>
        </w:rPr>
        <w:t>ست.</w:t>
      </w:r>
    </w:p>
    <w:p w:rsidR="00651BA8" w:rsidRPr="006A2D1A" w:rsidRDefault="00291DBD" w:rsidP="00167AB1">
      <w:pPr>
        <w:rPr>
          <w:rFonts w:hAnsi="AGA Arabesque"/>
          <w:spacing w:val="0"/>
          <w:rtl/>
          <w:lang w:bidi="ar-SA"/>
        </w:rPr>
      </w:pPr>
      <w:r w:rsidRPr="006A2D1A">
        <w:rPr>
          <w:rFonts w:hAnsi="AGA Arabesque"/>
          <w:spacing w:val="0"/>
          <w:rtl/>
          <w:lang w:bidi="ar-SA"/>
        </w:rPr>
        <w:t>ابن‌عباس</w:t>
      </w:r>
      <w:r w:rsidR="00245BD1" w:rsidRPr="006A2D1A">
        <w:rPr>
          <w:rFonts w:hAnsi="AGA Arabesque" w:cs="(M. Aiyada Ayoub ALKobaisi)"/>
          <w:spacing w:val="0"/>
          <w:rtl/>
          <w:lang w:bidi="ar-SA"/>
        </w:rPr>
        <w:t>$</w:t>
      </w:r>
      <w:r w:rsidRPr="006A2D1A">
        <w:rPr>
          <w:rFonts w:hAnsi="AGA Arabesque"/>
          <w:spacing w:val="0"/>
          <w:rtl/>
          <w:lang w:bidi="ar-SA"/>
        </w:rPr>
        <w:t xml:space="preserve"> می‌گوید: «هیچ سختی‌ای بر دو آسانی، غالب نمی‌شود».</w:t>
      </w:r>
    </w:p>
    <w:p w:rsidR="00291DBD" w:rsidRPr="006A2D1A" w:rsidRDefault="00291DBD" w:rsidP="00167AB1">
      <w:pPr>
        <w:rPr>
          <w:rFonts w:hAnsi="AGA Arabesque"/>
          <w:spacing w:val="0"/>
          <w:rtl/>
          <w:lang w:bidi="ar-SA"/>
        </w:rPr>
      </w:pPr>
      <w:r w:rsidRPr="006A2D1A">
        <w:rPr>
          <w:rFonts w:hAnsi="AGA Arabesque"/>
          <w:spacing w:val="0"/>
          <w:rtl/>
          <w:lang w:bidi="ar-SA"/>
        </w:rPr>
        <w:t>سزاوار است که انسان، این حدیث را همواره به</w:t>
      </w:r>
      <w:r w:rsidR="00ED3B5B" w:rsidRPr="006A2D1A">
        <w:rPr>
          <w:rFonts w:hAnsi="AGA Arabesque"/>
          <w:spacing w:val="0"/>
          <w:rtl/>
          <w:lang w:bidi="ar-SA"/>
        </w:rPr>
        <w:t>‌</w:t>
      </w:r>
      <w:r w:rsidRPr="006A2D1A">
        <w:rPr>
          <w:rFonts w:hAnsi="AGA Arabesque"/>
          <w:spacing w:val="0"/>
          <w:rtl/>
          <w:lang w:bidi="ar-SA"/>
        </w:rPr>
        <w:t>یاد داشته باشد و به این سه رهنمود سودمند پیامبر</w:t>
      </w:r>
      <w:r w:rsidRPr="006A2D1A">
        <w:rPr>
          <w:rFonts w:hAnsi="AGA Arabesque"/>
          <w:spacing w:val="0"/>
          <w:lang w:bidi="ar-SA"/>
        </w:rPr>
        <w:sym w:font="AGA Arabesque" w:char="F072"/>
      </w:r>
      <w:r w:rsidRPr="006A2D1A">
        <w:rPr>
          <w:rFonts w:hAnsi="AGA Arabesque"/>
          <w:spacing w:val="0"/>
          <w:rtl/>
          <w:lang w:bidi="ar-SA"/>
        </w:rPr>
        <w:t xml:space="preserve"> به پسرعمویش، عبدالله بن عباس</w:t>
      </w:r>
      <w:r w:rsidR="00ED3B5B" w:rsidRPr="006A2D1A">
        <w:rPr>
          <w:rFonts w:hAnsi="AGA Arabesque" w:cs="(M. Aiyada Ayoub ALKobaisi)"/>
          <w:spacing w:val="0"/>
          <w:rtl/>
          <w:lang w:bidi="ar-SA"/>
        </w:rPr>
        <w:t>$</w:t>
      </w:r>
      <w:r w:rsidRPr="006A2D1A">
        <w:rPr>
          <w:rFonts w:hAnsi="AGA Arabesque"/>
          <w:spacing w:val="0"/>
          <w:rtl/>
          <w:lang w:bidi="ar-SA"/>
        </w:rPr>
        <w:t xml:space="preserve"> عمل کند.</w:t>
      </w:r>
    </w:p>
    <w:p w:rsidR="00291DBD" w:rsidRPr="006A2D1A" w:rsidRDefault="00291DBD" w:rsidP="007C0E84">
      <w:pPr>
        <w:ind w:firstLine="0"/>
        <w:jc w:val="center"/>
        <w:rPr>
          <w:rFonts w:hAnsi="AGA Arabesque"/>
          <w:spacing w:val="0"/>
          <w:rtl/>
          <w:lang w:bidi="ar-SA"/>
        </w:rPr>
      </w:pPr>
      <w:r w:rsidRPr="006A2D1A">
        <w:rPr>
          <w:rFonts w:hAnsi="AGA Arabesque"/>
          <w:spacing w:val="0"/>
          <w:rtl/>
          <w:lang w:bidi="ar-SA"/>
        </w:rPr>
        <w:t>***</w:t>
      </w:r>
    </w:p>
    <w:p w:rsidR="00291DBD" w:rsidRPr="006A2D1A" w:rsidRDefault="001A654F" w:rsidP="0040309C">
      <w:pPr>
        <w:pStyle w:val="a4"/>
        <w:rPr>
          <w:rFonts w:cs="B Badr"/>
          <w:rtl/>
          <w:lang w:bidi="ar-SA"/>
        </w:rPr>
      </w:pPr>
      <w:r w:rsidRPr="006A2D1A">
        <w:rPr>
          <w:rtl/>
          <w:lang w:bidi="ar-SA"/>
        </w:rPr>
        <w:t>64-</w:t>
      </w:r>
      <w:r w:rsidR="00291DBD" w:rsidRPr="006A2D1A">
        <w:rPr>
          <w:rtl/>
          <w:lang w:bidi="ar-SA"/>
        </w:rPr>
        <w:t xml:space="preserve"> الرَّابع: عنْ أَنَس</w:t>
      </w:r>
      <w:r w:rsidR="00291DBD" w:rsidRPr="006A2D1A">
        <w:rPr>
          <w:b w:val="0"/>
          <w:bCs w:val="0"/>
          <w:rtl/>
          <w:lang w:bidi="ar-SA"/>
        </w:rPr>
        <w:sym w:font="AGA Arabesque" w:char="F074"/>
      </w:r>
      <w:r w:rsidR="00291DBD" w:rsidRPr="006A2D1A">
        <w:rPr>
          <w:rtl/>
          <w:lang w:bidi="ar-SA"/>
        </w:rPr>
        <w:t xml:space="preserve"> قال: «إِنَّكُمْ لَتَعْملُونَ أَعْمَالاً هِيَ أَدقُّ في أَعْيُنِكُمْ مِنَ الشَّعَر، كُنَّا نَعْدُّهَا عَلَى عَهْدِ رسولِ اللَّهِ</w:t>
      </w:r>
      <w:r w:rsidR="00291DBD" w:rsidRPr="006A2D1A">
        <w:rPr>
          <w:b w:val="0"/>
          <w:bCs w:val="0"/>
          <w:rtl/>
          <w:lang w:bidi="ar-SA"/>
        </w:rPr>
        <w:sym w:font="AGA Arabesque" w:char="F072"/>
      </w:r>
      <w:r w:rsidR="00291DBD" w:rsidRPr="006A2D1A">
        <w:rPr>
          <w:rtl/>
          <w:lang w:bidi="ar-SA"/>
        </w:rPr>
        <w:t xml:space="preserve"> مِنَ الْمُوِبقاتِ».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36"/>
      </w:r>
      <w:r w:rsidR="003A729F" w:rsidRPr="006A2D1A">
        <w:rPr>
          <w:rStyle w:val="FootnoteReference"/>
          <w:rFonts w:cs="B Lotus"/>
          <w:bCs w:val="0"/>
          <w:szCs w:val="28"/>
          <w:rtl/>
          <w:lang w:bidi="ar-SA"/>
        </w:rPr>
        <w:t>)</w:t>
      </w:r>
    </w:p>
    <w:p w:rsidR="00404818" w:rsidRPr="006A2D1A" w:rsidRDefault="00F95895" w:rsidP="00167AB1">
      <w:pPr>
        <w:rPr>
          <w:rFonts w:ascii="Traditional Arabic"/>
          <w:spacing w:val="0"/>
          <w:rtl/>
          <w:lang w:bidi="ar-SA"/>
        </w:rPr>
      </w:pPr>
      <w:r w:rsidRPr="006A2D1A">
        <w:rPr>
          <w:rFonts w:ascii="Traditional Arabic"/>
          <w:b/>
          <w:bCs/>
          <w:spacing w:val="0"/>
          <w:rtl/>
          <w:lang w:bidi="ar-SA"/>
        </w:rPr>
        <w:t>ترجمه:</w:t>
      </w:r>
      <w:r w:rsidRPr="006A2D1A">
        <w:rPr>
          <w:rFonts w:ascii="Traditional Arabic"/>
          <w:spacing w:val="0"/>
          <w:rtl/>
          <w:lang w:bidi="ar-SA"/>
        </w:rPr>
        <w:t xml:space="preserve"> </w:t>
      </w:r>
      <w:r w:rsidR="00291DBD" w:rsidRPr="006A2D1A">
        <w:rPr>
          <w:rFonts w:ascii="Traditional Arabic"/>
          <w:spacing w:val="0"/>
          <w:rtl/>
          <w:lang w:bidi="ar-SA"/>
        </w:rPr>
        <w:t>انس</w:t>
      </w:r>
      <w:r w:rsidR="00291DBD" w:rsidRPr="006A2D1A">
        <w:rPr>
          <w:rFonts w:ascii="Traditional Arabic"/>
          <w:spacing w:val="0"/>
          <w:lang w:bidi="ar-SA"/>
        </w:rPr>
        <w:sym w:font="AGA Arabesque" w:char="F074"/>
      </w:r>
      <w:r w:rsidRPr="006A2D1A">
        <w:rPr>
          <w:rFonts w:ascii="Traditional Arabic"/>
          <w:spacing w:val="0"/>
          <w:rtl/>
          <w:lang w:bidi="ar-SA"/>
        </w:rPr>
        <w:t xml:space="preserve"> گفته است: «شما</w:t>
      </w:r>
      <w:r w:rsidR="00404818" w:rsidRPr="006A2D1A">
        <w:rPr>
          <w:rFonts w:ascii="Traditional Arabic"/>
          <w:spacing w:val="0"/>
          <w:rtl/>
          <w:lang w:bidi="ar-SA"/>
        </w:rPr>
        <w:t xml:space="preserve"> کارهایی انجام می‌دهید که </w:t>
      </w:r>
      <w:r w:rsidR="00ED3B5B" w:rsidRPr="006A2D1A">
        <w:rPr>
          <w:rFonts w:ascii="Traditional Arabic"/>
          <w:spacing w:val="0"/>
          <w:rtl/>
          <w:lang w:bidi="ar-SA"/>
        </w:rPr>
        <w:t xml:space="preserve">در نظر شما از مو، باریک‌تر است.- </w:t>
      </w:r>
      <w:r w:rsidR="00404818" w:rsidRPr="006A2D1A">
        <w:rPr>
          <w:rFonts w:ascii="Traditional Arabic"/>
          <w:spacing w:val="0"/>
          <w:rtl/>
          <w:lang w:bidi="ar-SA"/>
        </w:rPr>
        <w:t>یعنی در نظ</w:t>
      </w:r>
      <w:r w:rsidRPr="006A2D1A">
        <w:rPr>
          <w:rFonts w:ascii="Traditional Arabic"/>
          <w:spacing w:val="0"/>
          <w:rtl/>
          <w:lang w:bidi="ar-SA"/>
        </w:rPr>
        <w:t>ر شما ناچیز و بی‌اهمیت می‌باشد</w:t>
      </w:r>
      <w:r w:rsidR="00ED3B5B" w:rsidRPr="006A2D1A">
        <w:rPr>
          <w:rFonts w:ascii="Traditional Arabic"/>
          <w:spacing w:val="0"/>
          <w:rtl/>
          <w:lang w:bidi="ar-SA"/>
        </w:rPr>
        <w:t>؛- ولی ما</w:t>
      </w:r>
      <w:r w:rsidR="00404818" w:rsidRPr="006A2D1A">
        <w:rPr>
          <w:rFonts w:ascii="Traditional Arabic"/>
          <w:spacing w:val="0"/>
          <w:rtl/>
          <w:lang w:bidi="ar-SA"/>
        </w:rPr>
        <w:t xml:space="preserve"> آن را در زمان رسول‌خدا</w:t>
      </w:r>
      <w:r w:rsidR="00404818" w:rsidRPr="006A2D1A">
        <w:rPr>
          <w:rFonts w:ascii="Traditional Arabic"/>
          <w:spacing w:val="0"/>
          <w:lang w:bidi="ar-SA"/>
        </w:rPr>
        <w:sym w:font="AGA Arabesque" w:char="F072"/>
      </w:r>
      <w:r w:rsidRPr="006A2D1A">
        <w:rPr>
          <w:rFonts w:ascii="Traditional Arabic"/>
          <w:spacing w:val="0"/>
          <w:rtl/>
          <w:lang w:bidi="ar-SA"/>
        </w:rPr>
        <w:t xml:space="preserve"> جزو گناهان نابودکننده</w:t>
      </w:r>
      <w:r w:rsidR="00404818" w:rsidRPr="006A2D1A">
        <w:rPr>
          <w:rFonts w:ascii="Traditional Arabic"/>
          <w:spacing w:val="0"/>
          <w:rtl/>
          <w:lang w:bidi="ar-SA"/>
        </w:rPr>
        <w:t xml:space="preserve"> به‌شمار می‌آوردیم».</w:t>
      </w:r>
    </w:p>
    <w:p w:rsidR="00404818" w:rsidRPr="006A2D1A" w:rsidRDefault="00291DBD" w:rsidP="0040309C">
      <w:pPr>
        <w:pStyle w:val="a4"/>
        <w:rPr>
          <w:rtl/>
          <w:lang w:bidi="ar-SA"/>
        </w:rPr>
      </w:pPr>
      <w:r w:rsidRPr="006A2D1A">
        <w:rPr>
          <w:rtl/>
          <w:lang w:bidi="ar-SA"/>
        </w:rPr>
        <w:t>65-</w:t>
      </w:r>
      <w:r w:rsidR="00404818" w:rsidRPr="006A2D1A">
        <w:rPr>
          <w:rtl/>
          <w:lang w:bidi="ar-SA"/>
        </w:rPr>
        <w:t xml:space="preserve"> الْخَامِس: عَنْ أبي هريْرَةَ</w:t>
      </w:r>
      <w:r w:rsidR="00404818" w:rsidRPr="006A2D1A">
        <w:rPr>
          <w:b w:val="0"/>
          <w:bCs w:val="0"/>
          <w:rtl/>
          <w:lang w:bidi="ar-SA"/>
        </w:rPr>
        <w:sym w:font="AGA Arabesque" w:char="F074"/>
      </w:r>
      <w:r w:rsidR="00404818" w:rsidRPr="006A2D1A">
        <w:rPr>
          <w:rtl/>
          <w:lang w:bidi="ar-SA"/>
        </w:rPr>
        <w:t xml:space="preserve"> عن النبيِّ</w:t>
      </w:r>
      <w:r w:rsidR="00404818" w:rsidRPr="006A2D1A">
        <w:rPr>
          <w:b w:val="0"/>
          <w:bCs w:val="0"/>
          <w:rtl/>
          <w:lang w:bidi="ar-SA"/>
        </w:rPr>
        <w:sym w:font="AGA Arabesque" w:char="F072"/>
      </w:r>
      <w:r w:rsidR="00404818" w:rsidRPr="006A2D1A">
        <w:rPr>
          <w:rtl/>
          <w:lang w:bidi="ar-SA"/>
        </w:rPr>
        <w:t xml:space="preserve"> قال: «إِنَّ اللَّهَ تَعَالَى يَغَارُ، وَغَيْرَةُ اللَّهِ تَعَالَى، أنْ يَأْتِيَ الْمَرْءُ مَا حَرَّمَ اللَّهُ عَلَيْهِ».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37"/>
      </w:r>
      <w:r w:rsidR="003A729F" w:rsidRPr="006A2D1A">
        <w:rPr>
          <w:rStyle w:val="FootnoteReference"/>
          <w:rFonts w:cs="B Lotus"/>
          <w:bCs w:val="0"/>
          <w:szCs w:val="28"/>
          <w:rtl/>
          <w:lang w:bidi="ar-SA"/>
        </w:rPr>
        <w:t>)</w:t>
      </w:r>
    </w:p>
    <w:p w:rsidR="00291DBD" w:rsidRPr="006A2D1A" w:rsidRDefault="003B0F0F" w:rsidP="00167AB1">
      <w:pPr>
        <w:rPr>
          <w:spacing w:val="0"/>
          <w:rtl/>
          <w:lang w:bidi="ar-SA"/>
        </w:rPr>
      </w:pPr>
      <w:r w:rsidRPr="006A2D1A">
        <w:rPr>
          <w:b/>
          <w:bCs/>
          <w:spacing w:val="0"/>
          <w:rtl/>
          <w:lang w:bidi="ar-SA"/>
        </w:rPr>
        <w:t>ترجمه:</w:t>
      </w:r>
      <w:r w:rsidRPr="006A2D1A">
        <w:rPr>
          <w:spacing w:val="0"/>
          <w:rtl/>
          <w:lang w:bidi="ar-SA"/>
        </w:rPr>
        <w:t xml:space="preserve"> </w:t>
      </w:r>
      <w:r w:rsidR="00404818" w:rsidRPr="006A2D1A">
        <w:rPr>
          <w:spacing w:val="0"/>
          <w:rtl/>
          <w:lang w:bidi="ar-SA"/>
        </w:rPr>
        <w:t>ابوهریره</w:t>
      </w:r>
      <w:r w:rsidR="00404818" w:rsidRPr="006A2D1A">
        <w:rPr>
          <w:spacing w:val="0"/>
          <w:lang w:bidi="ar-SA"/>
        </w:rPr>
        <w:sym w:font="AGA Arabesque" w:char="F074"/>
      </w:r>
      <w:r w:rsidR="00404818" w:rsidRPr="006A2D1A">
        <w:rPr>
          <w:spacing w:val="0"/>
          <w:rtl/>
          <w:lang w:bidi="ar-SA"/>
        </w:rPr>
        <w:t xml:space="preserve"> می‌گوید: پیامبر</w:t>
      </w:r>
      <w:r w:rsidR="00404818" w:rsidRPr="006A2D1A">
        <w:rPr>
          <w:spacing w:val="0"/>
          <w:lang w:bidi="ar-SA"/>
        </w:rPr>
        <w:sym w:font="AGA Arabesque" w:char="F072"/>
      </w:r>
      <w:r w:rsidR="00404818" w:rsidRPr="006A2D1A">
        <w:rPr>
          <w:spacing w:val="0"/>
          <w:rtl/>
          <w:lang w:bidi="ar-SA"/>
        </w:rPr>
        <w:t xml:space="preserve"> فرمود: «همانا الله مت</w:t>
      </w:r>
      <w:r w:rsidR="00B715FA" w:rsidRPr="006A2D1A">
        <w:rPr>
          <w:spacing w:val="0"/>
          <w:rtl/>
          <w:lang w:bidi="ar-SA"/>
        </w:rPr>
        <w:t>عال غیرت می‌ورزد و این، زمانی‌</w:t>
      </w:r>
      <w:r w:rsidR="00ED3B5B" w:rsidRPr="006A2D1A">
        <w:rPr>
          <w:spacing w:val="0"/>
          <w:rtl/>
          <w:lang w:bidi="ar-SA"/>
        </w:rPr>
        <w:t>ست که بنده مرتکب کاری شود که الله</w:t>
      </w:r>
      <w:r w:rsidR="00404818" w:rsidRPr="006A2D1A">
        <w:rPr>
          <w:spacing w:val="0"/>
          <w:rtl/>
          <w:lang w:bidi="ar-SA"/>
        </w:rPr>
        <w:t xml:space="preserve"> بر او حرام کرده است».</w:t>
      </w:r>
    </w:p>
    <w:p w:rsidR="00404818" w:rsidRPr="006A2D1A" w:rsidRDefault="00851E61" w:rsidP="006A2D1A">
      <w:pPr>
        <w:ind w:firstLine="0"/>
        <w:jc w:val="center"/>
        <w:rPr>
          <w:b/>
          <w:bCs/>
          <w:spacing w:val="0"/>
          <w:sz w:val="32"/>
          <w:szCs w:val="32"/>
          <w:rtl/>
          <w:lang w:bidi="ar-SA"/>
        </w:rPr>
      </w:pPr>
      <w:r w:rsidRPr="006A2D1A">
        <w:rPr>
          <w:b/>
          <w:bCs/>
          <w:spacing w:val="0"/>
          <w:sz w:val="32"/>
          <w:szCs w:val="32"/>
          <w:rtl/>
          <w:lang w:bidi="ar-SA"/>
        </w:rPr>
        <w:t>شرح</w:t>
      </w:r>
    </w:p>
    <w:p w:rsidR="00404818" w:rsidRPr="006A2D1A" w:rsidRDefault="00404818" w:rsidP="00BE166F">
      <w:pPr>
        <w:rPr>
          <w:spacing w:val="0"/>
          <w:rtl/>
          <w:lang w:bidi="ar-SA"/>
        </w:rPr>
      </w:pPr>
      <w:r w:rsidRPr="006A2D1A">
        <w:rPr>
          <w:spacing w:val="0"/>
          <w:rtl/>
          <w:lang w:bidi="ar-SA"/>
        </w:rPr>
        <w:t>انس بن مالک</w:t>
      </w:r>
      <w:r w:rsidRPr="006A2D1A">
        <w:rPr>
          <w:spacing w:val="0"/>
          <w:lang w:bidi="ar-SA"/>
        </w:rPr>
        <w:sym w:font="AGA Arabesque" w:char="F074"/>
      </w:r>
      <w:r w:rsidRPr="006A2D1A">
        <w:rPr>
          <w:spacing w:val="0"/>
          <w:rtl/>
          <w:lang w:bidi="ar-SA"/>
        </w:rPr>
        <w:t xml:space="preserve"> عمر زیادی کرد و پس از رسول‌خدا</w:t>
      </w:r>
      <w:r w:rsidRPr="006A2D1A">
        <w:rPr>
          <w:spacing w:val="0"/>
          <w:lang w:bidi="ar-SA"/>
        </w:rPr>
        <w:sym w:font="AGA Arabesque" w:char="F072"/>
      </w:r>
      <w:r w:rsidRPr="006A2D1A">
        <w:rPr>
          <w:spacing w:val="0"/>
          <w:rtl/>
          <w:lang w:bidi="ar-SA"/>
        </w:rPr>
        <w:t xml:space="preserve"> نود سال زنده بود. </w:t>
      </w:r>
      <w:r w:rsidR="00371266" w:rsidRPr="006A2D1A">
        <w:rPr>
          <w:spacing w:val="0"/>
          <w:rtl/>
          <w:lang w:bidi="ar-SA"/>
        </w:rPr>
        <w:t>وضعیت مردم در زمان او تغییر نمود و برخی از آن‌ها در رابطه با مسایلی که در زمان صحابه</w:t>
      </w:r>
      <w:r w:rsidR="00371266" w:rsidRPr="006A2D1A">
        <w:rPr>
          <w:spacing w:val="0"/>
          <w:lang w:bidi="ar-SA"/>
        </w:rPr>
        <w:sym w:font="AGA Arabesque" w:char="F079"/>
      </w:r>
      <w:r w:rsidR="00371266" w:rsidRPr="006A2D1A">
        <w:rPr>
          <w:spacing w:val="0"/>
          <w:rtl/>
          <w:lang w:bidi="ar-SA"/>
        </w:rPr>
        <w:t xml:space="preserve"> دارای اهمیت فراوان بود، کوتاهی می‌کردند؛ مانند نماز جماعت که در دوران صحابه</w:t>
      </w:r>
      <w:r w:rsidR="00371266" w:rsidRPr="006A2D1A">
        <w:rPr>
          <w:spacing w:val="0"/>
          <w:lang w:bidi="ar-SA"/>
        </w:rPr>
        <w:sym w:font="AGA Arabesque" w:char="F079"/>
      </w:r>
      <w:r w:rsidR="00371266" w:rsidRPr="006A2D1A">
        <w:rPr>
          <w:spacing w:val="0"/>
          <w:rtl/>
          <w:lang w:bidi="ar-SA"/>
        </w:rPr>
        <w:t>، فقط منافقان و افراد</w:t>
      </w:r>
      <w:r w:rsidR="00ED3B5B" w:rsidRPr="006A2D1A">
        <w:rPr>
          <w:spacing w:val="0"/>
          <w:rtl/>
          <w:lang w:bidi="ar-SA"/>
        </w:rPr>
        <w:t xml:space="preserve"> معذور در جماعت، شرکت نمی‌کردند؛</w:t>
      </w:r>
      <w:r w:rsidR="00371266" w:rsidRPr="006A2D1A">
        <w:rPr>
          <w:spacing w:val="0"/>
          <w:rtl/>
          <w:lang w:bidi="ar-SA"/>
        </w:rPr>
        <w:t xml:space="preserve"> اما به‌تدریج بر خلاف رو</w:t>
      </w:r>
      <w:r w:rsidR="00BE166F" w:rsidRPr="006A2D1A">
        <w:rPr>
          <w:rFonts w:hint="cs"/>
          <w:spacing w:val="0"/>
          <w:rtl/>
          <w:lang w:bidi="ar-SA"/>
        </w:rPr>
        <w:t>یک</w:t>
      </w:r>
      <w:r w:rsidR="00371266" w:rsidRPr="006A2D1A">
        <w:rPr>
          <w:spacing w:val="0"/>
          <w:rtl/>
          <w:lang w:bidi="ar-SA"/>
        </w:rPr>
        <w:t>رد صحابه</w:t>
      </w:r>
      <w:r w:rsidR="00371266" w:rsidRPr="006A2D1A">
        <w:rPr>
          <w:spacing w:val="0"/>
          <w:lang w:bidi="ar-SA"/>
        </w:rPr>
        <w:sym w:font="AGA Arabesque" w:char="F079"/>
      </w:r>
      <w:r w:rsidR="00371266" w:rsidRPr="006A2D1A">
        <w:rPr>
          <w:spacing w:val="0"/>
          <w:rtl/>
          <w:lang w:bidi="ar-SA"/>
        </w:rPr>
        <w:t xml:space="preserve"> در دوران رسول‌الله</w:t>
      </w:r>
      <w:r w:rsidR="00371266" w:rsidRPr="006A2D1A">
        <w:rPr>
          <w:spacing w:val="0"/>
          <w:lang w:bidi="ar-SA"/>
        </w:rPr>
        <w:sym w:font="AGA Arabesque" w:char="F072"/>
      </w:r>
      <w:r w:rsidR="00ED3B5B" w:rsidRPr="006A2D1A">
        <w:rPr>
          <w:spacing w:val="0"/>
          <w:rtl/>
          <w:lang w:bidi="ar-SA"/>
        </w:rPr>
        <w:t>، مردم</w:t>
      </w:r>
      <w:r w:rsidR="00371266" w:rsidRPr="006A2D1A">
        <w:rPr>
          <w:spacing w:val="0"/>
          <w:rtl/>
          <w:lang w:bidi="ar-SA"/>
        </w:rPr>
        <w:t xml:space="preserve"> نسبت به این امر مهم کوتاهی نمودند و متأسفانه در دوران ما در رابطه با خودِ نماز سستی می‌کنند تا چه رسد به نماز جماعت؛ برخی نماز نمی‌خوانند یا گاه می‌</w:t>
      </w:r>
      <w:r w:rsidR="00ED3B5B" w:rsidRPr="006A2D1A">
        <w:rPr>
          <w:spacing w:val="0"/>
          <w:rtl/>
          <w:lang w:bidi="ar-SA"/>
        </w:rPr>
        <w:t>خوانند و گاه نمی‌خوانند یا نماز</w:t>
      </w:r>
      <w:r w:rsidR="00371266" w:rsidRPr="006A2D1A">
        <w:rPr>
          <w:spacing w:val="0"/>
          <w:rtl/>
          <w:lang w:bidi="ar-SA"/>
        </w:rPr>
        <w:t xml:space="preserve"> را از وقتش به‌تأخیر می‌اندازند. همه‌ی</w:t>
      </w:r>
      <w:r w:rsidR="00ED3B5B" w:rsidRPr="006A2D1A">
        <w:rPr>
          <w:spacing w:val="0"/>
          <w:rtl/>
          <w:lang w:bidi="ar-SA"/>
        </w:rPr>
        <w:t xml:space="preserve"> این اعمال، از نظر برخی از مردم</w:t>
      </w:r>
      <w:r w:rsidR="00371266" w:rsidRPr="006A2D1A">
        <w:rPr>
          <w:spacing w:val="0"/>
          <w:rtl/>
          <w:lang w:bidi="ar-SA"/>
        </w:rPr>
        <w:t xml:space="preserve"> مسایل کوچک و ناچیزی</w:t>
      </w:r>
      <w:r w:rsidR="00ED3B5B" w:rsidRPr="006A2D1A">
        <w:rPr>
          <w:spacing w:val="0"/>
          <w:rtl/>
          <w:lang w:bidi="ar-SA"/>
        </w:rPr>
        <w:t>‌ست؛</w:t>
      </w:r>
      <w:r w:rsidR="00371266" w:rsidRPr="006A2D1A">
        <w:rPr>
          <w:spacing w:val="0"/>
          <w:rtl/>
          <w:lang w:bidi="ar-SA"/>
        </w:rPr>
        <w:t xml:space="preserve"> اما در دوران رسول‌خدا</w:t>
      </w:r>
      <w:r w:rsidR="00371266" w:rsidRPr="006A2D1A">
        <w:rPr>
          <w:spacing w:val="0"/>
          <w:lang w:bidi="ar-SA"/>
        </w:rPr>
        <w:sym w:font="AGA Arabesque" w:char="F072"/>
      </w:r>
      <w:r w:rsidR="00371266" w:rsidRPr="006A2D1A">
        <w:rPr>
          <w:spacing w:val="0"/>
          <w:rtl/>
          <w:lang w:bidi="ar-SA"/>
        </w:rPr>
        <w:t xml:space="preserve"> و صحابه</w:t>
      </w:r>
      <w:r w:rsidR="00371266" w:rsidRPr="006A2D1A">
        <w:rPr>
          <w:spacing w:val="0"/>
          <w:lang w:bidi="ar-SA"/>
        </w:rPr>
        <w:sym w:font="AGA Arabesque" w:char="F079"/>
      </w:r>
      <w:r w:rsidR="00371266" w:rsidRPr="006A2D1A">
        <w:rPr>
          <w:spacing w:val="0"/>
          <w:rtl/>
          <w:lang w:bidi="ar-SA"/>
        </w:rPr>
        <w:t>، جزو گناهان هلاک‌کننده به‌شمار می‌رفت.</w:t>
      </w:r>
    </w:p>
    <w:p w:rsidR="00371266" w:rsidRPr="006A2D1A" w:rsidRDefault="00371266" w:rsidP="00944F78">
      <w:pPr>
        <w:spacing w:line="228" w:lineRule="auto"/>
        <w:rPr>
          <w:spacing w:val="0"/>
          <w:rtl/>
          <w:lang w:bidi="ar-SA"/>
        </w:rPr>
      </w:pPr>
      <w:r w:rsidRPr="006A2D1A">
        <w:rPr>
          <w:spacing w:val="0"/>
          <w:rtl/>
          <w:lang w:bidi="ar-SA"/>
        </w:rPr>
        <w:t xml:space="preserve">تقلب و خیانت </w:t>
      </w:r>
      <w:r w:rsidR="008B3BEC" w:rsidRPr="006A2D1A">
        <w:rPr>
          <w:spacing w:val="0"/>
          <w:rtl/>
          <w:lang w:bidi="ar-SA"/>
        </w:rPr>
        <w:t xml:space="preserve">یا فریب </w:t>
      </w:r>
      <w:r w:rsidRPr="006A2D1A">
        <w:rPr>
          <w:spacing w:val="0"/>
          <w:rtl/>
          <w:lang w:bidi="ar-SA"/>
        </w:rPr>
        <w:t>نیز در دوران پیامبر</w:t>
      </w:r>
      <w:r w:rsidRPr="006A2D1A">
        <w:rPr>
          <w:spacing w:val="0"/>
          <w:lang w:bidi="ar-SA"/>
        </w:rPr>
        <w:sym w:font="AGA Arabesque" w:char="F072"/>
      </w:r>
      <w:r w:rsidRPr="006A2D1A">
        <w:rPr>
          <w:spacing w:val="0"/>
          <w:rtl/>
          <w:lang w:bidi="ar-SA"/>
        </w:rPr>
        <w:t xml:space="preserve"> جزو گناهان نابودکننده محسوب می‌شد؛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«مَن غَشَّ فَلَیسَ مِنِّ</w:t>
      </w:r>
      <w:r w:rsidR="00944F78" w:rsidRPr="006A2D1A">
        <w:rPr>
          <w:rStyle w:val="Char1"/>
          <w:rFonts w:hint="cs"/>
          <w:spacing w:val="0"/>
          <w:rtl/>
          <w:lang w:bidi="ar-SA"/>
        </w:rPr>
        <w:t>ي</w:t>
      </w:r>
      <w:r w:rsidRPr="006A2D1A">
        <w:rPr>
          <w:rStyle w:val="Char1"/>
          <w:spacing w:val="0"/>
          <w:rtl/>
          <w:lang w:bidi="ar-SA"/>
        </w:rPr>
        <w:t>»</w:t>
      </w:r>
      <w:r w:rsidR="00ED3B5B"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8"/>
      </w:r>
      <w:r w:rsidR="003A729F" w:rsidRPr="006A2D1A">
        <w:rPr>
          <w:rStyle w:val="FootnoteReference"/>
          <w:rFonts w:cs="B Lotus"/>
          <w:spacing w:val="0"/>
          <w:szCs w:val="28"/>
          <w:rtl/>
          <w:lang w:bidi="ar-SA"/>
        </w:rPr>
        <w:t>)</w:t>
      </w:r>
      <w:r w:rsidR="00ED3B5B" w:rsidRPr="006A2D1A">
        <w:rPr>
          <w:spacing w:val="0"/>
          <w:rtl/>
          <w:lang w:bidi="ar-SA"/>
        </w:rPr>
        <w:t xml:space="preserve"> یعنی: «هرکس تقلب کند، از من- یعنی </w:t>
      </w:r>
      <w:r w:rsidR="008B3BEC" w:rsidRPr="006A2D1A">
        <w:rPr>
          <w:spacing w:val="0"/>
          <w:rtl/>
          <w:lang w:bidi="ar-SA"/>
        </w:rPr>
        <w:t>پیرو من</w:t>
      </w:r>
      <w:r w:rsidR="00ED3B5B" w:rsidRPr="006A2D1A">
        <w:rPr>
          <w:spacing w:val="0"/>
          <w:rtl/>
          <w:lang w:bidi="ar-SA"/>
        </w:rPr>
        <w:t>-</w:t>
      </w:r>
      <w:r w:rsidR="008B3BEC" w:rsidRPr="006A2D1A">
        <w:rPr>
          <w:spacing w:val="0"/>
          <w:rtl/>
          <w:lang w:bidi="ar-SA"/>
        </w:rPr>
        <w:t xml:space="preserve"> نیست». مردم</w:t>
      </w:r>
      <w:r w:rsidR="00ED3B5B" w:rsidRPr="006A2D1A">
        <w:rPr>
          <w:spacing w:val="0"/>
          <w:rtl/>
          <w:lang w:bidi="ar-SA"/>
        </w:rPr>
        <w:t>ِ</w:t>
      </w:r>
      <w:r w:rsidR="008B3BEC" w:rsidRPr="006A2D1A">
        <w:rPr>
          <w:spacing w:val="0"/>
          <w:rtl/>
          <w:lang w:bidi="ar-SA"/>
        </w:rPr>
        <w:t xml:space="preserve"> این زمان را ببین که تقلب، فریب‌کاری در معامله و کلا</w:t>
      </w:r>
      <w:r w:rsidR="00BE166F" w:rsidRPr="006A2D1A">
        <w:rPr>
          <w:rFonts w:hint="cs"/>
          <w:spacing w:val="0"/>
          <w:rtl/>
          <w:lang w:bidi="ar-SA"/>
        </w:rPr>
        <w:t>هب</w:t>
      </w:r>
      <w:r w:rsidR="008B3BEC" w:rsidRPr="006A2D1A">
        <w:rPr>
          <w:spacing w:val="0"/>
          <w:rtl/>
          <w:lang w:bidi="ar-SA"/>
        </w:rPr>
        <w:t>رداری را از خیلی از مسایل، ناچیزتر و کوچک</w:t>
      </w:r>
      <w:r w:rsidR="00ED3B5B" w:rsidRPr="006A2D1A">
        <w:rPr>
          <w:spacing w:val="0"/>
          <w:rtl/>
          <w:lang w:bidi="ar-SA"/>
        </w:rPr>
        <w:t>‌</w:t>
      </w:r>
      <w:r w:rsidR="008B3BEC" w:rsidRPr="006A2D1A">
        <w:rPr>
          <w:spacing w:val="0"/>
          <w:rtl/>
          <w:lang w:bidi="ar-SA"/>
        </w:rPr>
        <w:t>تر می‌دانند</w:t>
      </w:r>
      <w:r w:rsidR="00ED3B5B" w:rsidRPr="006A2D1A">
        <w:rPr>
          <w:spacing w:val="0"/>
          <w:rtl/>
          <w:lang w:bidi="ar-SA"/>
        </w:rPr>
        <w:t>؛</w:t>
      </w:r>
      <w:r w:rsidR="008B3BEC" w:rsidRPr="006A2D1A">
        <w:rPr>
          <w:spacing w:val="0"/>
          <w:rtl/>
          <w:lang w:bidi="ar-SA"/>
        </w:rPr>
        <w:t xml:space="preserve"> حتی برخی از آن‌ها، این را زرنگی در معامله می‌پندارند؛ حال آن‌که رسول‌الله</w:t>
      </w:r>
      <w:r w:rsidR="008B3BEC" w:rsidRPr="006A2D1A">
        <w:rPr>
          <w:spacing w:val="0"/>
          <w:lang w:bidi="ar-SA"/>
        </w:rPr>
        <w:sym w:font="AGA Arabesque" w:char="F072"/>
      </w:r>
      <w:r w:rsidR="008B3BEC" w:rsidRPr="006A2D1A">
        <w:rPr>
          <w:spacing w:val="0"/>
          <w:rtl/>
          <w:lang w:bidi="ar-SA"/>
        </w:rPr>
        <w:t xml:space="preserve"> از کسی که تقلب یا خیانت می‌کند، اظهار بیزاری نموده است! پناه بر </w:t>
      </w:r>
      <w:r w:rsidR="00ED3B5B" w:rsidRPr="006A2D1A">
        <w:rPr>
          <w:spacing w:val="0"/>
          <w:rtl/>
          <w:lang w:bidi="ar-SA"/>
        </w:rPr>
        <w:t>الله</w:t>
      </w:r>
      <w:r w:rsidR="008B3BEC" w:rsidRPr="006A2D1A">
        <w:rPr>
          <w:spacing w:val="0"/>
          <w:rtl/>
          <w:lang w:bidi="ar-SA"/>
        </w:rPr>
        <w:t>!</w:t>
      </w:r>
    </w:p>
    <w:p w:rsidR="00912D10" w:rsidRPr="006A2D1A" w:rsidRDefault="00623AEB" w:rsidP="00522994">
      <w:pPr>
        <w:spacing w:line="228" w:lineRule="auto"/>
        <w:rPr>
          <w:spacing w:val="0"/>
          <w:rtl/>
          <w:lang w:bidi="ar-SA"/>
        </w:rPr>
      </w:pPr>
      <w:r w:rsidRPr="006A2D1A">
        <w:rPr>
          <w:spacing w:val="0"/>
          <w:rtl/>
          <w:lang w:bidi="ar-SA"/>
        </w:rPr>
        <w:t>دروغ نیز جزو مسایلی</w:t>
      </w:r>
      <w:r w:rsidR="00C62FB9" w:rsidRPr="006A2D1A">
        <w:rPr>
          <w:spacing w:val="0"/>
          <w:rtl/>
          <w:lang w:bidi="ar-SA"/>
        </w:rPr>
        <w:t>‌</w:t>
      </w:r>
      <w:r w:rsidRPr="006A2D1A">
        <w:rPr>
          <w:spacing w:val="0"/>
          <w:rtl/>
          <w:lang w:bidi="ar-SA"/>
        </w:rPr>
        <w:t>ست که صحابه</w:t>
      </w:r>
      <w:r w:rsidRPr="006A2D1A">
        <w:rPr>
          <w:spacing w:val="0"/>
          <w:lang w:bidi="ar-SA"/>
        </w:rPr>
        <w:sym w:font="AGA Arabesque" w:char="F079"/>
      </w:r>
      <w:r w:rsidRPr="006A2D1A">
        <w:rPr>
          <w:spacing w:val="0"/>
          <w:rtl/>
          <w:lang w:bidi="ar-SA"/>
        </w:rPr>
        <w:t xml:space="preserve"> آن را در شمارِ گناهان نابودکننده می‌دانستند</w:t>
      </w:r>
      <w:r w:rsidR="00C62FB9" w:rsidRPr="006A2D1A">
        <w:rPr>
          <w:spacing w:val="0"/>
          <w:rtl/>
          <w:lang w:bidi="ar-SA"/>
        </w:rPr>
        <w:t>؛</w:t>
      </w:r>
      <w:r w:rsidRPr="006A2D1A">
        <w:rPr>
          <w:spacing w:val="0"/>
          <w:rtl/>
          <w:lang w:bidi="ar-SA"/>
        </w:rPr>
        <w:t xml:space="preserve"> اما بسیاری</w:t>
      </w:r>
      <w:r w:rsidR="00912D10" w:rsidRPr="006A2D1A">
        <w:rPr>
          <w:spacing w:val="0"/>
          <w:rtl/>
          <w:lang w:bidi="ar-SA"/>
        </w:rPr>
        <w:t xml:space="preserve"> </w:t>
      </w:r>
      <w:r w:rsidRPr="006A2D1A">
        <w:rPr>
          <w:spacing w:val="0"/>
          <w:rtl/>
          <w:lang w:bidi="ar-SA"/>
        </w:rPr>
        <w:t xml:space="preserve">از مردم، دروغ را مسأله‌ای عادی و بی‌اهمیت می‌دانند و به‌سادگی دروغ می‌گویند و هیچ پروایی ندارند؛ </w:t>
      </w:r>
      <w:r w:rsidR="00C62FB9" w:rsidRPr="006A2D1A">
        <w:rPr>
          <w:spacing w:val="0"/>
          <w:rtl/>
          <w:lang w:bidi="ar-SA"/>
        </w:rPr>
        <w:t xml:space="preserve">در صورتی که </w:t>
      </w:r>
      <w:r w:rsidRPr="006A2D1A">
        <w:rPr>
          <w:spacing w:val="0"/>
          <w:rtl/>
          <w:lang w:bidi="ar-SA"/>
        </w:rPr>
        <w:t>رسول‌</w:t>
      </w:r>
      <w:r w:rsidR="00C62FB9" w:rsidRPr="006A2D1A">
        <w:rPr>
          <w:spacing w:val="0"/>
          <w:rtl/>
          <w:lang w:bidi="ar-SA"/>
        </w:rPr>
        <w:t>الله</w:t>
      </w:r>
      <w:r w:rsidRPr="006A2D1A">
        <w:rPr>
          <w:spacing w:val="0"/>
          <w:lang w:bidi="ar-SA"/>
        </w:rPr>
        <w:sym w:font="AGA Arabesque" w:char="F072"/>
      </w:r>
      <w:r w:rsidRPr="006A2D1A">
        <w:rPr>
          <w:spacing w:val="0"/>
          <w:rtl/>
          <w:lang w:bidi="ar-SA"/>
        </w:rPr>
        <w:t xml:space="preserve"> فرموده است:</w:t>
      </w:r>
      <w:r w:rsidR="00912D10" w:rsidRPr="006A2D1A">
        <w:rPr>
          <w:spacing w:val="0"/>
          <w:rtl/>
          <w:lang w:bidi="ar-SA"/>
        </w:rPr>
        <w:t xml:space="preserve"> </w:t>
      </w:r>
      <w:r w:rsidR="00912D10" w:rsidRPr="006A2D1A">
        <w:rPr>
          <w:rStyle w:val="Char1"/>
          <w:spacing w:val="0"/>
          <w:rtl/>
          <w:lang w:bidi="ar-SA"/>
        </w:rPr>
        <w:t>«لا یَزالُ الرَّجُلُ لَيَكْذِبُ ویَتحرَّی ال</w:t>
      </w:r>
      <w:r w:rsidR="003853A8" w:rsidRPr="006A2D1A">
        <w:rPr>
          <w:rStyle w:val="Char1"/>
          <w:spacing w:val="0"/>
          <w:rtl/>
          <w:lang w:bidi="ar-SA"/>
        </w:rPr>
        <w:t>كَ</w:t>
      </w:r>
      <w:r w:rsidR="00912D10" w:rsidRPr="006A2D1A">
        <w:rPr>
          <w:rStyle w:val="Char1"/>
          <w:spacing w:val="0"/>
          <w:rtl/>
          <w:lang w:bidi="ar-SA"/>
        </w:rPr>
        <w:t>ذِب حَتَّى يُك</w:t>
      </w:r>
      <w:r w:rsidR="00944F78" w:rsidRPr="006A2D1A">
        <w:rPr>
          <w:rStyle w:val="Char1"/>
          <w:rFonts w:hint="cs"/>
          <w:spacing w:val="0"/>
          <w:rtl/>
          <w:lang w:bidi="ar-SA"/>
        </w:rPr>
        <w:t>ْ</w:t>
      </w:r>
      <w:r w:rsidR="00912D10" w:rsidRPr="006A2D1A">
        <w:rPr>
          <w:rStyle w:val="Char1"/>
          <w:spacing w:val="0"/>
          <w:rtl/>
          <w:lang w:bidi="ar-SA"/>
        </w:rPr>
        <w:t>تَبَ عِنْدَ اللَّهِ كَذَّاباً»</w:t>
      </w:r>
      <w:r w:rsidR="00C62FB9"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39"/>
      </w:r>
      <w:r w:rsidR="003A729F" w:rsidRPr="006A2D1A">
        <w:rPr>
          <w:rStyle w:val="FootnoteReference"/>
          <w:rFonts w:cs="B Lotus"/>
          <w:spacing w:val="0"/>
          <w:szCs w:val="28"/>
          <w:rtl/>
          <w:lang w:bidi="ar-SA"/>
        </w:rPr>
        <w:t>)</w:t>
      </w:r>
      <w:r w:rsidR="00912D10" w:rsidRPr="006A2D1A">
        <w:rPr>
          <w:rFonts w:cs="B Badr"/>
          <w:spacing w:val="0"/>
          <w:rtl/>
          <w:lang w:bidi="ar-SA"/>
        </w:rPr>
        <w:t xml:space="preserve"> </w:t>
      </w:r>
      <w:r w:rsidR="00912D10" w:rsidRPr="006A2D1A">
        <w:rPr>
          <w:rFonts w:ascii="Traditional Arabic"/>
          <w:spacing w:val="0"/>
          <w:rtl/>
          <w:lang w:bidi="ar-SA"/>
        </w:rPr>
        <w:t>یعنی: «</w:t>
      </w:r>
      <w:r w:rsidR="00C62FB9" w:rsidRPr="006A2D1A">
        <w:rPr>
          <w:spacing w:val="0"/>
          <w:rtl/>
          <w:lang w:bidi="ar-SA"/>
        </w:rPr>
        <w:t>شخص</w:t>
      </w:r>
      <w:r w:rsidR="00912D10" w:rsidRPr="006A2D1A">
        <w:rPr>
          <w:spacing w:val="0"/>
          <w:rtl/>
          <w:lang w:bidi="ar-SA"/>
        </w:rPr>
        <w:t xml:space="preserve"> همواره دروغ مي‌گويد و به دروغ گفتن عادت می‌کند تا این‌که نزد الله، به عنوان کذاب و دروغ‌گو نوشته مي‌شود».</w:t>
      </w:r>
    </w:p>
    <w:p w:rsidR="00400060" w:rsidRPr="006A2D1A" w:rsidRDefault="00400060" w:rsidP="00BE166F">
      <w:pPr>
        <w:rPr>
          <w:spacing w:val="0"/>
          <w:rtl/>
          <w:lang w:bidi="ar-SA"/>
        </w:rPr>
      </w:pPr>
      <w:r w:rsidRPr="006A2D1A">
        <w:rPr>
          <w:spacing w:val="0"/>
          <w:rtl/>
          <w:lang w:bidi="ar-SA"/>
        </w:rPr>
        <w:t>و گاه در رابطه با مس</w:t>
      </w:r>
      <w:r w:rsidR="00C62FB9" w:rsidRPr="006A2D1A">
        <w:rPr>
          <w:spacing w:val="0"/>
          <w:rtl/>
          <w:lang w:bidi="ar-SA"/>
        </w:rPr>
        <w:t>ا</w:t>
      </w:r>
      <w:r w:rsidRPr="006A2D1A">
        <w:rPr>
          <w:spacing w:val="0"/>
          <w:rtl/>
          <w:lang w:bidi="ar-SA"/>
        </w:rPr>
        <w:t>یل خیلی مهم، مانند حق مردم دروغ می‌گوید یا به‌دروغ مدعی چیزی می‌شود که مالِ او نیست و حتی برای خوردن ما</w:t>
      </w:r>
      <w:r w:rsidR="00C62FB9" w:rsidRPr="006A2D1A">
        <w:rPr>
          <w:spacing w:val="0"/>
          <w:rtl/>
          <w:lang w:bidi="ar-SA"/>
        </w:rPr>
        <w:t>لِ</w:t>
      </w:r>
      <w:r w:rsidRPr="006A2D1A">
        <w:rPr>
          <w:spacing w:val="0"/>
          <w:rtl/>
          <w:lang w:bidi="ar-SA"/>
        </w:rPr>
        <w:t xml:space="preserve"> مردم و اثبات دروغ خود، آن‌ها را به دادگاه می‌کشاند و سوگند دروغ می‌خورد؛ پناه بر خدا! بدین‌سان جزو کسانی می‌شود که هنگام مرگ، خدا از آن‌ها خشمگین است.</w:t>
      </w:r>
      <w:r w:rsidR="00D7456C" w:rsidRPr="006A2D1A">
        <w:rPr>
          <w:spacing w:val="0"/>
          <w:rtl/>
          <w:lang w:bidi="ar-SA"/>
        </w:rPr>
        <w:t xml:space="preserve"> به‌هر حال مسایلی وجود دارد که صحابه</w:t>
      </w:r>
      <w:r w:rsidR="00D7456C" w:rsidRPr="006A2D1A">
        <w:rPr>
          <w:spacing w:val="0"/>
          <w:lang w:bidi="ar-SA"/>
        </w:rPr>
        <w:sym w:font="AGA Arabesque" w:char="F079"/>
      </w:r>
      <w:r w:rsidR="00D7456C" w:rsidRPr="006A2D1A">
        <w:rPr>
          <w:spacing w:val="0"/>
          <w:rtl/>
          <w:lang w:bidi="ar-SA"/>
        </w:rPr>
        <w:t xml:space="preserve"> آن‌ها را جزو گناهان </w:t>
      </w:r>
      <w:r w:rsidR="00C62FB9" w:rsidRPr="006A2D1A">
        <w:rPr>
          <w:spacing w:val="0"/>
          <w:rtl/>
          <w:lang w:bidi="ar-SA"/>
        </w:rPr>
        <w:t>نابودکننده می‌دانستند؛ ولی مردم</w:t>
      </w:r>
      <w:r w:rsidR="00D7456C" w:rsidRPr="006A2D1A">
        <w:rPr>
          <w:spacing w:val="0"/>
          <w:rtl/>
          <w:lang w:bidi="ar-SA"/>
        </w:rPr>
        <w:t xml:space="preserve"> عوض شده‌اند و این مسایل را ناچیز و بی‌اهمیت می‌دانند. هرچه ایمانِ انسان قو</w:t>
      </w:r>
      <w:r w:rsidR="00BE166F" w:rsidRPr="006A2D1A">
        <w:rPr>
          <w:rFonts w:hint="cs"/>
          <w:spacing w:val="0"/>
          <w:rtl/>
          <w:lang w:bidi="ar-SA"/>
        </w:rPr>
        <w:t>یت</w:t>
      </w:r>
      <w:r w:rsidR="00D7456C" w:rsidRPr="006A2D1A">
        <w:rPr>
          <w:spacing w:val="0"/>
          <w:rtl/>
          <w:lang w:bidi="ar-SA"/>
        </w:rPr>
        <w:t xml:space="preserve">ر باشد، گناه و معصیت را </w:t>
      </w:r>
      <w:r w:rsidR="00C62FB9" w:rsidRPr="006A2D1A">
        <w:rPr>
          <w:spacing w:val="0"/>
          <w:rtl/>
          <w:lang w:bidi="ar-SA"/>
        </w:rPr>
        <w:t>بزرگ می‌داند و هرچه ایمان انسان</w:t>
      </w:r>
      <w:r w:rsidR="00D7456C" w:rsidRPr="006A2D1A">
        <w:rPr>
          <w:spacing w:val="0"/>
          <w:rtl/>
          <w:lang w:bidi="ar-SA"/>
        </w:rPr>
        <w:t xml:space="preserve"> ضعیف‌تر شود، در دلش گناه و معصیت را کوچک می‌‌شمارد و آن را عادی و ناچیز می‌پندارد؛ لذا نسبت به وظایف شرعی خود، سستی و تنبلی می‌کند و هیچ پروایی ندارد؛ چراکه سست‌ایمان است.</w:t>
      </w:r>
    </w:p>
    <w:p w:rsidR="00D7456C" w:rsidRPr="006A2D1A" w:rsidRDefault="005E3E0A" w:rsidP="00167AB1">
      <w:pPr>
        <w:rPr>
          <w:spacing w:val="0"/>
          <w:rtl/>
          <w:lang w:bidi="ar-SA"/>
        </w:rPr>
      </w:pPr>
      <w:r w:rsidRPr="006A2D1A">
        <w:rPr>
          <w:spacing w:val="0"/>
          <w:rtl/>
          <w:lang w:bidi="ar-SA"/>
        </w:rPr>
        <w:t>ابوهریره</w:t>
      </w:r>
      <w:r w:rsidRPr="006A2D1A">
        <w:rPr>
          <w:spacing w:val="0"/>
          <w:lang w:bidi="ar-SA"/>
        </w:rPr>
        <w:sym w:font="AGA Arabesque" w:char="F074"/>
      </w:r>
      <w:r w:rsidRPr="006A2D1A">
        <w:rPr>
          <w:spacing w:val="0"/>
          <w:rtl/>
          <w:lang w:bidi="ar-SA"/>
        </w:rPr>
        <w:t xml:space="preserve"> می‌گوید: رسول‌الله</w:t>
      </w:r>
      <w:r w:rsidRPr="006A2D1A">
        <w:rPr>
          <w:spacing w:val="0"/>
          <w:lang w:bidi="ar-SA"/>
        </w:rPr>
        <w:sym w:font="AGA Arabesque" w:char="F072"/>
      </w:r>
      <w:r w:rsidR="00C62FB9" w:rsidRPr="006A2D1A">
        <w:rPr>
          <w:spacing w:val="0"/>
          <w:rtl/>
          <w:lang w:bidi="ar-SA"/>
        </w:rPr>
        <w:t xml:space="preserve"> فرمود: «همانا الله متعال</w:t>
      </w:r>
      <w:r w:rsidRPr="006A2D1A">
        <w:rPr>
          <w:spacing w:val="0"/>
          <w:rtl/>
          <w:lang w:bidi="ar-SA"/>
        </w:rPr>
        <w:t xml:space="preserve"> غیرت می‌ورزد و این، زمانی</w:t>
      </w:r>
      <w:r w:rsidR="00C62FB9" w:rsidRPr="006A2D1A">
        <w:rPr>
          <w:spacing w:val="0"/>
          <w:rtl/>
          <w:lang w:bidi="ar-SA"/>
        </w:rPr>
        <w:t>‌</w:t>
      </w:r>
      <w:r w:rsidRPr="006A2D1A">
        <w:rPr>
          <w:spacing w:val="0"/>
          <w:rtl/>
          <w:lang w:bidi="ar-SA"/>
        </w:rPr>
        <w:t>ست که بنده، مرتکب کاری شود که الله، بر او حرام کرده است».</w:t>
      </w:r>
    </w:p>
    <w:p w:rsidR="00623AEB" w:rsidRPr="006A2D1A" w:rsidRDefault="005E3E0A" w:rsidP="00522994">
      <w:pPr>
        <w:spacing w:line="228" w:lineRule="auto"/>
        <w:rPr>
          <w:spacing w:val="0"/>
          <w:rtl/>
          <w:lang w:bidi="ar-SA"/>
        </w:rPr>
      </w:pPr>
      <w:r w:rsidRPr="006A2D1A">
        <w:rPr>
          <w:spacing w:val="0"/>
          <w:rtl/>
          <w:lang w:bidi="ar-SA"/>
        </w:rPr>
        <w:t>صفت «غیرت»، یک صفت حقیقی و ثابت برای الله</w:t>
      </w:r>
      <w:r w:rsidRPr="006A2D1A">
        <w:rPr>
          <w:spacing w:val="0"/>
          <w:lang w:bidi="ar-SA"/>
        </w:rPr>
        <w:sym w:font="AGA Arabesque" w:char="F055"/>
      </w:r>
      <w:r w:rsidR="00C62FB9" w:rsidRPr="006A2D1A">
        <w:rPr>
          <w:spacing w:val="0"/>
          <w:rtl/>
          <w:lang w:bidi="ar-SA"/>
        </w:rPr>
        <w:t xml:space="preserve"> می‌باشد؛</w:t>
      </w:r>
      <w:r w:rsidRPr="006A2D1A">
        <w:rPr>
          <w:spacing w:val="0"/>
          <w:rtl/>
          <w:lang w:bidi="ar-SA"/>
        </w:rPr>
        <w:t xml:space="preserve"> اما همانند غیرت ما نیست؛</w:t>
      </w:r>
      <w:r w:rsidR="00C62FB9" w:rsidRPr="006A2D1A">
        <w:rPr>
          <w:spacing w:val="0"/>
          <w:rtl/>
          <w:lang w:bidi="ar-SA"/>
        </w:rPr>
        <w:t xml:space="preserve"> بلکه بزرگ‌تر است. خداوند متعال</w:t>
      </w:r>
      <w:r w:rsidRPr="006A2D1A">
        <w:rPr>
          <w:spacing w:val="0"/>
          <w:rtl/>
          <w:lang w:bidi="ar-SA"/>
        </w:rPr>
        <w:t xml:space="preserve"> به‌</w:t>
      </w:r>
      <w:r w:rsidR="00C62FB9" w:rsidRPr="006A2D1A">
        <w:rPr>
          <w:spacing w:val="0"/>
          <w:rtl/>
          <w:lang w:bidi="ar-SA"/>
        </w:rPr>
        <w:t>ح</w:t>
      </w:r>
      <w:r w:rsidRPr="006A2D1A">
        <w:rPr>
          <w:spacing w:val="0"/>
          <w:rtl/>
          <w:lang w:bidi="ar-SA"/>
        </w:rPr>
        <w:t>کمت خویش، برخی از چیزها را بر بندگانش واجب و برخی را حرام نموده است؛ آن‌چه</w:t>
      </w:r>
      <w:r w:rsidR="00C62FB9" w:rsidRPr="006A2D1A">
        <w:rPr>
          <w:spacing w:val="0"/>
          <w:rtl/>
          <w:lang w:bidi="ar-SA"/>
        </w:rPr>
        <w:t xml:space="preserve"> </w:t>
      </w:r>
      <w:r w:rsidRPr="006A2D1A">
        <w:rPr>
          <w:spacing w:val="0"/>
          <w:rtl/>
          <w:lang w:bidi="ar-SA"/>
        </w:rPr>
        <w:t>را که بر آن‌ها</w:t>
      </w:r>
      <w:r w:rsidR="00C62FB9" w:rsidRPr="006A2D1A">
        <w:rPr>
          <w:spacing w:val="0"/>
          <w:rtl/>
          <w:lang w:bidi="ar-SA"/>
        </w:rPr>
        <w:t xml:space="preserve"> واجب فرموده، به نفع دین و دنیا</w:t>
      </w:r>
      <w:r w:rsidRPr="006A2D1A">
        <w:rPr>
          <w:spacing w:val="0"/>
          <w:rtl/>
          <w:lang w:bidi="ar-SA"/>
        </w:rPr>
        <w:t xml:space="preserve"> و حال و آینده‌ی آن‌هاست و آن‌چه را که بر آنان حرام کرده، به ضررِ دین و </w:t>
      </w:r>
      <w:r w:rsidR="00C62FB9" w:rsidRPr="006A2D1A">
        <w:rPr>
          <w:spacing w:val="0"/>
          <w:rtl/>
          <w:lang w:bidi="ar-SA"/>
        </w:rPr>
        <w:t>د</w:t>
      </w:r>
      <w:r w:rsidRPr="006A2D1A">
        <w:rPr>
          <w:spacing w:val="0"/>
          <w:rtl/>
          <w:lang w:bidi="ar-SA"/>
        </w:rPr>
        <w:t>نیا، و حال و آینده‌ی آن‌هاست</w:t>
      </w:r>
      <w:r w:rsidR="00C62FB9" w:rsidRPr="006A2D1A">
        <w:rPr>
          <w:spacing w:val="0"/>
          <w:rtl/>
          <w:lang w:bidi="ar-SA"/>
        </w:rPr>
        <w:t xml:space="preserve"> و وقتی انسان</w:t>
      </w:r>
      <w:r w:rsidR="00865F60" w:rsidRPr="006A2D1A">
        <w:rPr>
          <w:spacing w:val="0"/>
          <w:rtl/>
          <w:lang w:bidi="ar-SA"/>
        </w:rPr>
        <w:t xml:space="preserve"> مرتکب عملی شود که الله بر او حرام کرده است، پروردگار متعال به‌غیرت می‌آید. واقعاً آدم چگونه مرتکب گناه و معصیتی می‌شود که الله</w:t>
      </w:r>
      <w:r w:rsidR="00865F60" w:rsidRPr="006A2D1A">
        <w:rPr>
          <w:spacing w:val="0"/>
          <w:lang w:bidi="ar-SA"/>
        </w:rPr>
        <w:sym w:font="AGA Arabesque" w:char="F055"/>
      </w:r>
      <w:r w:rsidR="00865F60" w:rsidRPr="006A2D1A">
        <w:rPr>
          <w:spacing w:val="0"/>
          <w:rtl/>
          <w:lang w:bidi="ar-SA"/>
        </w:rPr>
        <w:t xml:space="preserve"> آن را </w:t>
      </w:r>
      <w:r w:rsidR="00AB3A96" w:rsidRPr="006A2D1A">
        <w:rPr>
          <w:spacing w:val="0"/>
          <w:rtl/>
          <w:lang w:bidi="ar-SA"/>
        </w:rPr>
        <w:t>به‌مصلحت خود او، بر او حرام کرده است، حال آن‌که ارتکاب معصیت، هیچ زیانی به الله نمی‌رساند؟! بنده با آن‌که می‌داند که پروردگار متعال، حکیم و مهربان است و اگر چیزی را بر بندگانش حرام می‌کند، به‌خاطر بخل به آن‌ها یا برای محروم کردنشان از آن چی</w:t>
      </w:r>
      <w:r w:rsidR="00C62FB9" w:rsidRPr="006A2D1A">
        <w:rPr>
          <w:spacing w:val="0"/>
          <w:rtl/>
          <w:lang w:bidi="ar-SA"/>
        </w:rPr>
        <w:t>ز نیست؛ بلکه به مصلح خودشان است، باز هم به حرام روی می‌آورد!</w:t>
      </w:r>
      <w:r w:rsidR="00AB3A96" w:rsidRPr="006A2D1A">
        <w:rPr>
          <w:spacing w:val="0"/>
          <w:rtl/>
          <w:lang w:bidi="ar-SA"/>
        </w:rPr>
        <w:t xml:space="preserve"> لذا الله به غیرت می‌آید که چگونه بنده‌اش با درک این قضیه، باز هم مرتکب معصیت و نافرمانی از الله</w:t>
      </w:r>
      <w:r w:rsidR="00AB3A96" w:rsidRPr="006A2D1A">
        <w:rPr>
          <w:spacing w:val="0"/>
          <w:lang w:bidi="ar-SA"/>
        </w:rPr>
        <w:sym w:font="AGA Arabesque" w:char="F055"/>
      </w:r>
      <w:r w:rsidR="00C62FB9" w:rsidRPr="006A2D1A">
        <w:rPr>
          <w:spacing w:val="0"/>
          <w:rtl/>
          <w:lang w:bidi="ar-SA"/>
        </w:rPr>
        <w:t xml:space="preserve"> می‌شود؛</w:t>
      </w:r>
      <w:r w:rsidR="00AB3A96" w:rsidRPr="006A2D1A">
        <w:rPr>
          <w:spacing w:val="0"/>
          <w:rtl/>
          <w:lang w:bidi="ar-SA"/>
        </w:rPr>
        <w:t xml:space="preserve"> به‌ویژه در رابطه با گناه زنا. رسول‌الله</w:t>
      </w:r>
      <w:r w:rsidR="00AB3A96" w:rsidRPr="006A2D1A">
        <w:rPr>
          <w:spacing w:val="0"/>
          <w:lang w:bidi="ar-SA"/>
        </w:rPr>
        <w:sym w:font="AGA Arabesque" w:char="F072"/>
      </w:r>
      <w:r w:rsidR="00AB3A96" w:rsidRPr="006A2D1A">
        <w:rPr>
          <w:spacing w:val="0"/>
          <w:rtl/>
          <w:lang w:bidi="ar-SA"/>
        </w:rPr>
        <w:t xml:space="preserve"> فرموده است: </w:t>
      </w:r>
      <w:r w:rsidR="00AB3A96" w:rsidRPr="006A2D1A">
        <w:rPr>
          <w:rStyle w:val="Char1"/>
          <w:spacing w:val="0"/>
          <w:rtl/>
          <w:lang w:bidi="ar-SA"/>
        </w:rPr>
        <w:t>«</w:t>
      </w:r>
      <w:r w:rsidR="00B5300E" w:rsidRPr="006A2D1A">
        <w:rPr>
          <w:rStyle w:val="Char1"/>
          <w:rFonts w:eastAsia="MS Mincho"/>
          <w:spacing w:val="0"/>
          <w:rtl/>
          <w:lang w:bidi="ar-SA"/>
        </w:rPr>
        <w:t>مَا مِنْ أَحَدٍ أَغْيَرُ مِنَ اللَّهِ أَنْ يَزْنِيَ عَبْدُهُ أَوْ تَزْنِيَ أَمَتُهُ</w:t>
      </w:r>
      <w:r w:rsidR="00AB3A96" w:rsidRPr="006A2D1A">
        <w:rPr>
          <w:rStyle w:val="Char1"/>
          <w:spacing w:val="0"/>
          <w:rtl/>
          <w:lang w:bidi="ar-SA"/>
        </w:rPr>
        <w:t>»</w:t>
      </w:r>
      <w:r w:rsidR="00C62FB9" w:rsidRPr="006A2D1A">
        <w:rPr>
          <w:spacing w:val="0"/>
          <w:rtl/>
          <w:lang w:bidi="ar-SA"/>
        </w:rPr>
        <w:t>؛</w:t>
      </w:r>
      <w:r w:rsidR="00B5300E" w:rsidRPr="006A2D1A">
        <w:rPr>
          <w:spacing w:val="0"/>
          <w:rtl/>
          <w:lang w:bidi="ar-SA"/>
        </w:rPr>
        <w:t xml:space="preserve"> </w:t>
      </w:r>
      <w:r w:rsidR="00C62FB9" w:rsidRPr="006A2D1A">
        <w:rPr>
          <w:spacing w:val="0"/>
          <w:rtl/>
          <w:lang w:bidi="ar-SA"/>
        </w:rPr>
        <w:t>یعنی: «هرگاه یکی از بندگان الله-</w:t>
      </w:r>
      <w:r w:rsidR="00B5300E" w:rsidRPr="006A2D1A">
        <w:rPr>
          <w:spacing w:val="0"/>
          <w:rtl/>
          <w:lang w:bidi="ar-SA"/>
        </w:rPr>
        <w:t xml:space="preserve"> مرد باشد یا زن</w:t>
      </w:r>
      <w:r w:rsidR="00C62FB9" w:rsidRPr="006A2D1A">
        <w:rPr>
          <w:spacing w:val="0"/>
          <w:rtl/>
          <w:lang w:bidi="ar-SA"/>
        </w:rPr>
        <w:t>-</w:t>
      </w:r>
      <w:r w:rsidR="00B5300E" w:rsidRPr="006A2D1A">
        <w:rPr>
          <w:spacing w:val="0"/>
          <w:rtl/>
          <w:lang w:bidi="ar-SA"/>
        </w:rPr>
        <w:t xml:space="preserve"> مرتکب زنا شود، هیچ‌کس به‌اندازه‌ی الله</w:t>
      </w:r>
      <w:r w:rsidR="00C62FB9" w:rsidRPr="006A2D1A">
        <w:rPr>
          <w:spacing w:val="0"/>
          <w:rtl/>
          <w:lang w:bidi="ar-SA"/>
        </w:rPr>
        <w:t xml:space="preserve"> به‌غیرت نمی‌آید»؛</w:t>
      </w:r>
      <w:r w:rsidR="00B5300E" w:rsidRPr="006A2D1A">
        <w:rPr>
          <w:spacing w:val="0"/>
          <w:rtl/>
          <w:lang w:bidi="ar-SA"/>
        </w:rPr>
        <w:t xml:space="preserve"> </w:t>
      </w:r>
      <w:r w:rsidR="00DC1A15" w:rsidRPr="006A2D1A">
        <w:rPr>
          <w:spacing w:val="0"/>
          <w:rtl/>
          <w:lang w:bidi="ar-SA"/>
        </w:rPr>
        <w:t>زیرا بدکاری و زنا، روش خیلی پست و ناپسندی</w:t>
      </w:r>
      <w:r w:rsidR="00C62FB9" w:rsidRPr="006A2D1A">
        <w:rPr>
          <w:spacing w:val="0"/>
          <w:rtl/>
          <w:lang w:bidi="ar-SA"/>
        </w:rPr>
        <w:t>‌</w:t>
      </w:r>
      <w:r w:rsidR="00B5300E" w:rsidRPr="006A2D1A">
        <w:rPr>
          <w:spacing w:val="0"/>
          <w:rtl/>
          <w:lang w:bidi="ar-SA"/>
        </w:rPr>
        <w:t xml:space="preserve">ست؛ از این‌رو الله متعال، زنا و همه‌ی زمینه‌های آن را بر بندگانش حرام نموده است؛ </w:t>
      </w:r>
      <w:r w:rsidR="00C62FB9" w:rsidRPr="006A2D1A">
        <w:rPr>
          <w:spacing w:val="0"/>
          <w:rtl/>
          <w:lang w:bidi="ar-SA"/>
        </w:rPr>
        <w:t>همان‌گونه که</w:t>
      </w:r>
      <w:r w:rsidR="00B5300E" w:rsidRPr="006A2D1A">
        <w:rPr>
          <w:spacing w:val="0"/>
          <w:rtl/>
          <w:lang w:bidi="ar-SA"/>
        </w:rPr>
        <w:t xml:space="preserve"> می‌فرماید:</w:t>
      </w:r>
    </w:p>
    <w:p w:rsidR="00DC1A15" w:rsidRPr="006A2D1A" w:rsidRDefault="00DB7575" w:rsidP="00DB757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رَبُواْ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لزِّنَى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حِشَة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وَسَا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٣٢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DC1A15" w:rsidRPr="006A2D1A" w:rsidRDefault="00DC1A15" w:rsidP="00167AB1">
      <w:pPr>
        <w:pStyle w:val="a2"/>
        <w:rPr>
          <w:spacing w:val="0"/>
          <w:rtl/>
          <w:lang w:bidi="ar-SA"/>
        </w:rPr>
      </w:pPr>
      <w:r w:rsidRPr="006A2D1A">
        <w:rPr>
          <w:spacing w:val="0"/>
          <w:rtl/>
          <w:lang w:bidi="ar-SA"/>
        </w:rPr>
        <w:t>و به زنا نزدیک نشوید؛ بی‌گمان زنا، کار بسیار زشت و راه بد و ناپسندی</w:t>
      </w:r>
      <w:r w:rsidR="00C62FB9" w:rsidRPr="006A2D1A">
        <w:rPr>
          <w:spacing w:val="0"/>
          <w:rtl/>
          <w:lang w:bidi="ar-SA"/>
        </w:rPr>
        <w:t>‌</w:t>
      </w:r>
      <w:r w:rsidRPr="006A2D1A">
        <w:rPr>
          <w:spacing w:val="0"/>
          <w:rtl/>
          <w:lang w:bidi="ar-SA"/>
        </w:rPr>
        <w:t>ست.</w:t>
      </w:r>
    </w:p>
    <w:p w:rsidR="00BA3CB8" w:rsidRPr="006A2D1A" w:rsidRDefault="00BA3CB8" w:rsidP="00167AB1">
      <w:pPr>
        <w:rPr>
          <w:spacing w:val="0"/>
          <w:rtl/>
          <w:lang w:bidi="ar-SA"/>
        </w:rPr>
      </w:pPr>
      <w:r w:rsidRPr="006A2D1A">
        <w:rPr>
          <w:spacing w:val="0"/>
          <w:rtl/>
          <w:lang w:bidi="ar-SA"/>
        </w:rPr>
        <w:t>غیرت الله</w:t>
      </w:r>
      <w:r w:rsidRPr="006A2D1A">
        <w:rPr>
          <w:spacing w:val="0"/>
          <w:lang w:bidi="ar-SA"/>
        </w:rPr>
        <w:sym w:font="AGA Arabesque" w:char="F055"/>
      </w:r>
      <w:r w:rsidRPr="006A2D1A">
        <w:rPr>
          <w:spacing w:val="0"/>
          <w:rtl/>
          <w:lang w:bidi="ar-SA"/>
        </w:rPr>
        <w:t xml:space="preserve"> به گناه زنا که بنده‌اش مرتکب می‌شود، بیش‌تر و شدیدتر از سایر گناهانی</w:t>
      </w:r>
      <w:r w:rsidR="00C62FB9" w:rsidRPr="006A2D1A">
        <w:rPr>
          <w:spacing w:val="0"/>
          <w:rtl/>
          <w:lang w:bidi="ar-SA"/>
        </w:rPr>
        <w:t>‌</w:t>
      </w:r>
      <w:r w:rsidRPr="006A2D1A">
        <w:rPr>
          <w:spacing w:val="0"/>
          <w:rtl/>
          <w:lang w:bidi="ar-SA"/>
        </w:rPr>
        <w:t>ست که بندگانش انجام می‌دهند</w:t>
      </w:r>
      <w:r w:rsidR="00C62FB9" w:rsidRPr="006A2D1A">
        <w:rPr>
          <w:spacing w:val="0"/>
          <w:rtl/>
          <w:lang w:bidi="ar-SA"/>
        </w:rPr>
        <w:t>؛</w:t>
      </w:r>
      <w:r w:rsidRPr="006A2D1A">
        <w:rPr>
          <w:spacing w:val="0"/>
          <w:rtl/>
          <w:lang w:bidi="ar-SA"/>
        </w:rPr>
        <w:t xml:space="preserve"> لذا روشن است که از گناهی هم‌چون لواط یا هم‌جنس‌بازی، بیش از هر گناه دیگری به غیرت می‌آید؛ زیرا این گناه، از زنا نیز بدتر </w:t>
      </w:r>
      <w:r w:rsidR="00C62FB9" w:rsidRPr="006A2D1A">
        <w:rPr>
          <w:spacing w:val="0"/>
          <w:rtl/>
          <w:lang w:bidi="ar-SA"/>
        </w:rPr>
        <w:t>و ناپسندتر می‌باشد و الله متعال</w:t>
      </w:r>
      <w:r w:rsidRPr="006A2D1A">
        <w:rPr>
          <w:spacing w:val="0"/>
          <w:rtl/>
          <w:lang w:bidi="ar-SA"/>
        </w:rPr>
        <w:t xml:space="preserve"> آن را بدتر از زنا قرار داده و سخن لوط پیامبر</w:t>
      </w:r>
      <w:r w:rsidRPr="006A2D1A">
        <w:rPr>
          <w:spacing w:val="0"/>
          <w:lang w:bidi="ar-SA"/>
        </w:rPr>
        <w:sym w:font="AGA Arabesque" w:char="F075"/>
      </w:r>
      <w:r w:rsidRPr="006A2D1A">
        <w:rPr>
          <w:spacing w:val="0"/>
          <w:rtl/>
          <w:lang w:bidi="ar-SA"/>
        </w:rPr>
        <w:t xml:space="preserve"> به قومش را این‌چنین بیان فرموده است که:</w:t>
      </w:r>
    </w:p>
    <w:p w:rsidR="00BA3CB8" w:rsidRPr="006A2D1A" w:rsidRDefault="00DB7575" w:rsidP="00851E61">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وَلُوطًا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إِذ</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قَالَ</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لِقَو</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مِهِ</w:t>
      </w:r>
      <w:r w:rsidRPr="006A2D1A">
        <w:rPr>
          <w:rFonts w:ascii="KFGQPC Uthmanic Script HAFS" w:hAnsi="KFGQPC Uthmanic Script HAFS" w:hint="cs"/>
          <w:rtl/>
          <w:lang w:val="en-MY" w:eastAsia="en-MY" w:bidi="ar-SA"/>
        </w:rPr>
        <w:t>ۦٓ</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أَتَأ</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تُونَ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فَ</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حِشَةَ</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سَبَقَكُم</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بِهَا</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مِن</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أَحَد</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عَ</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لَمِينَ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٨٠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٨٠</w:t>
      </w:r>
      <w:r w:rsidRPr="006A2D1A">
        <w:rPr>
          <w:rStyle w:val="Char7"/>
          <w:rtl/>
        </w:rPr>
        <w:t xml:space="preserve">]  </w:t>
      </w:r>
      <w:r w:rsidR="00C62FB9" w:rsidRPr="006A2D1A">
        <w:rPr>
          <w:rStyle w:val="Char7"/>
          <w:rtl/>
        </w:rPr>
        <w:t xml:space="preserve">  </w:t>
      </w:r>
    </w:p>
    <w:p w:rsidR="00BA3CB8" w:rsidRPr="006A2D1A" w:rsidRDefault="00BA3CB8" w:rsidP="00167AB1">
      <w:pPr>
        <w:pStyle w:val="a2"/>
        <w:rPr>
          <w:spacing w:val="0"/>
          <w:rtl/>
          <w:lang w:bidi="ar-SA"/>
        </w:rPr>
      </w:pPr>
      <w:r w:rsidRPr="006A2D1A">
        <w:rPr>
          <w:spacing w:val="0"/>
          <w:rtl/>
          <w:lang w:bidi="ar-SA"/>
        </w:rPr>
        <w:t>آیا مرتکب کار زشتی می</w:t>
      </w:r>
      <w:r w:rsidRPr="006A2D1A">
        <w:rPr>
          <w:spacing w:val="0"/>
          <w:rtl/>
          <w:lang w:bidi="ar-SA"/>
        </w:rPr>
        <w:softHyphen/>
        <w:t>شوید که هیچ‌یک از جهانیان پیش از شما انجام نداده است؟</w:t>
      </w:r>
    </w:p>
    <w:p w:rsidR="00BA3CB8" w:rsidRPr="006A2D1A" w:rsidRDefault="00D344D3" w:rsidP="00DB7575">
      <w:pPr>
        <w:rPr>
          <w:spacing w:val="0"/>
          <w:rtl/>
          <w:lang w:bidi="ar-SA"/>
        </w:rPr>
      </w:pPr>
      <w:r w:rsidRPr="006A2D1A">
        <w:rPr>
          <w:spacing w:val="0"/>
          <w:rtl/>
          <w:lang w:bidi="ar-SA"/>
        </w:rPr>
        <w:t xml:space="preserve">در این آیه، واژه‌ی «فاحشه» را با «الف و لام» آورد: </w:t>
      </w:r>
      <w:r w:rsidR="00DB7575" w:rsidRPr="006A2D1A">
        <w:rPr>
          <w:rFonts w:ascii="KFGQPC Uthman Taha Naskh" w:cs="KFGQPC Uthman Taha Naskh" w:hint="cs"/>
          <w:spacing w:val="0"/>
          <w:rtl/>
          <w:lang w:val="en-MY" w:eastAsia="en-MY" w:bidi="ar-SA"/>
        </w:rPr>
        <w:t>﴿</w:t>
      </w:r>
      <w:r w:rsidR="00DB7575" w:rsidRPr="006A2D1A">
        <w:rPr>
          <w:rStyle w:val="Char2"/>
          <w:rFonts w:hint="cs"/>
          <w:spacing w:val="0"/>
          <w:rtl/>
        </w:rPr>
        <w:t>ٱ</w:t>
      </w:r>
      <w:r w:rsidR="00DB7575" w:rsidRPr="006A2D1A">
        <w:rPr>
          <w:rStyle w:val="Char2"/>
          <w:rFonts w:hint="eastAsia"/>
          <w:spacing w:val="0"/>
          <w:rtl/>
        </w:rPr>
        <w:t>ل</w:t>
      </w:r>
      <w:r w:rsidR="00DB7575" w:rsidRPr="006A2D1A">
        <w:rPr>
          <w:rStyle w:val="Char2"/>
          <w:rFonts w:hint="cs"/>
          <w:spacing w:val="0"/>
          <w:rtl/>
        </w:rPr>
        <w:t>ۡ</w:t>
      </w:r>
      <w:r w:rsidR="00DB7575" w:rsidRPr="006A2D1A">
        <w:rPr>
          <w:rStyle w:val="Char2"/>
          <w:rFonts w:hint="eastAsia"/>
          <w:spacing w:val="0"/>
          <w:rtl/>
        </w:rPr>
        <w:t>فَ</w:t>
      </w:r>
      <w:r w:rsidR="00DB7575" w:rsidRPr="006A2D1A">
        <w:rPr>
          <w:rStyle w:val="Char2"/>
          <w:rFonts w:hint="cs"/>
          <w:spacing w:val="0"/>
          <w:rtl/>
        </w:rPr>
        <w:t>ٰ</w:t>
      </w:r>
      <w:r w:rsidR="00DB7575" w:rsidRPr="006A2D1A">
        <w:rPr>
          <w:rStyle w:val="Char2"/>
          <w:rFonts w:hint="eastAsia"/>
          <w:spacing w:val="0"/>
          <w:rtl/>
        </w:rPr>
        <w:t>حِشَةَ</w:t>
      </w:r>
      <w:r w:rsidR="00DB7575" w:rsidRPr="006A2D1A">
        <w:rPr>
          <w:rFonts w:ascii="KFGQPC Uthman Taha Naskh" w:cs="KFGQPC Uthman Taha Naskh" w:hint="cs"/>
          <w:spacing w:val="0"/>
          <w:rtl/>
          <w:lang w:val="en-MY" w:eastAsia="en-MY" w:bidi="ar-SA"/>
        </w:rPr>
        <w:t>﴾</w:t>
      </w:r>
      <w:r w:rsidR="007176CC" w:rsidRPr="006A2D1A">
        <w:rPr>
          <w:rFonts w:hint="cs"/>
          <w:spacing w:val="0"/>
          <w:rtl/>
          <w:lang w:bidi="ar-SA"/>
        </w:rPr>
        <w:t xml:space="preserve"> </w:t>
      </w:r>
      <w:r w:rsidR="00C62FB9" w:rsidRPr="006A2D1A">
        <w:rPr>
          <w:spacing w:val="0"/>
          <w:rtl/>
          <w:lang w:bidi="ar-SA"/>
        </w:rPr>
        <w:t>؛</w:t>
      </w:r>
      <w:r w:rsidRPr="006A2D1A">
        <w:rPr>
          <w:spacing w:val="0"/>
          <w:rtl/>
          <w:lang w:bidi="ar-SA"/>
        </w:rPr>
        <w:t xml:space="preserve"> و درباره‌ی زنا، بدون «الف و لام»: </w:t>
      </w:r>
      <w:r w:rsidR="00DB7575" w:rsidRPr="006A2D1A">
        <w:rPr>
          <w:rFonts w:ascii="KFGQPC Uthman Taha Naskh" w:cs="KFGQPC Uthman Taha Naskh" w:hint="cs"/>
          <w:spacing w:val="0"/>
          <w:rtl/>
          <w:lang w:val="en-MY" w:eastAsia="en-MY" w:bidi="ar-SA"/>
        </w:rPr>
        <w:t>﴿</w:t>
      </w:r>
      <w:r w:rsidR="00DB7575" w:rsidRPr="006A2D1A">
        <w:rPr>
          <w:rStyle w:val="Char2"/>
          <w:rFonts w:hint="eastAsia"/>
          <w:spacing w:val="0"/>
          <w:rtl/>
        </w:rPr>
        <w:t>فَ</w:t>
      </w:r>
      <w:r w:rsidR="00DB7575" w:rsidRPr="006A2D1A">
        <w:rPr>
          <w:rStyle w:val="Char2"/>
          <w:rFonts w:hint="cs"/>
          <w:spacing w:val="0"/>
          <w:rtl/>
        </w:rPr>
        <w:t>ٰ</w:t>
      </w:r>
      <w:r w:rsidR="00DB7575" w:rsidRPr="006A2D1A">
        <w:rPr>
          <w:rStyle w:val="Char2"/>
          <w:rFonts w:hint="eastAsia"/>
          <w:spacing w:val="0"/>
          <w:rtl/>
        </w:rPr>
        <w:t>حِشَة</w:t>
      </w:r>
      <w:r w:rsidR="00DB7575" w:rsidRPr="006A2D1A">
        <w:rPr>
          <w:rFonts w:ascii="KFGQPC Uthman Taha Naskh" w:cs="KFGQPC Uthman Taha Naskh" w:hint="cs"/>
          <w:spacing w:val="0"/>
          <w:rtl/>
          <w:lang w:val="en-MY" w:eastAsia="en-MY" w:bidi="ar-SA"/>
        </w:rPr>
        <w:t>﴾</w:t>
      </w:r>
      <w:r w:rsidRPr="006A2D1A">
        <w:rPr>
          <w:spacing w:val="0"/>
          <w:rtl/>
          <w:lang w:bidi="ar-SA"/>
        </w:rPr>
        <w:t xml:space="preserve"> و این دو با هم فرق می‌کند؛ یعنی لواط، عین بدکاری یا بزرگ‌ترین کار ناپسند است و زنا، یکی از کارهای ناپسند می‌باشد.</w:t>
      </w:r>
    </w:p>
    <w:p w:rsidR="00D344D3" w:rsidRPr="006A2D1A" w:rsidRDefault="00C62FB9" w:rsidP="00167AB1">
      <w:pPr>
        <w:rPr>
          <w:spacing w:val="0"/>
          <w:rtl/>
          <w:lang w:bidi="ar-SA"/>
        </w:rPr>
      </w:pPr>
      <w:r w:rsidRPr="006A2D1A">
        <w:rPr>
          <w:spacing w:val="0"/>
          <w:rtl/>
          <w:lang w:bidi="ar-SA"/>
        </w:rPr>
        <w:t>الله متعال</w:t>
      </w:r>
      <w:r w:rsidR="00D344D3" w:rsidRPr="006A2D1A">
        <w:rPr>
          <w:spacing w:val="0"/>
          <w:rtl/>
          <w:lang w:bidi="ar-SA"/>
        </w:rPr>
        <w:t xml:space="preserve"> از سایر کارهای حرام مثل دزدی و شراب‌خواری نیز به غیرت می‌آید؛ البته هر چه زیان و زشتی گناه بیش‌تر باشد، الله متعال بیش‌تر غیرت می‌ورزد.</w:t>
      </w:r>
    </w:p>
    <w:p w:rsidR="00D344D3" w:rsidRPr="006A2D1A" w:rsidRDefault="00D344D3" w:rsidP="00167AB1">
      <w:pPr>
        <w:rPr>
          <w:spacing w:val="0"/>
          <w:rtl/>
          <w:lang w:bidi="ar-SA"/>
        </w:rPr>
      </w:pPr>
      <w:r w:rsidRPr="006A2D1A">
        <w:rPr>
          <w:spacing w:val="0"/>
          <w:rtl/>
          <w:lang w:bidi="ar-SA"/>
        </w:rPr>
        <w:t>این حدیث، صفت «غیرت» را برای الله متعال ثابت می‌کند و روش اهل سنت و جماعت درباره‌ی این حدیث و سایر احادیث یا آیه‌های صفات، این است که صفات ثابت‌شده در آن‌ها را آن‌گونه که شایسته‌ی الله</w:t>
      </w:r>
      <w:r w:rsidRPr="006A2D1A">
        <w:rPr>
          <w:spacing w:val="0"/>
          <w:lang w:bidi="ar-SA"/>
        </w:rPr>
        <w:sym w:font="AGA Arabesque" w:char="F055"/>
      </w:r>
      <w:r w:rsidRPr="006A2D1A">
        <w:rPr>
          <w:spacing w:val="0"/>
          <w:rtl/>
          <w:lang w:bidi="ar-SA"/>
        </w:rPr>
        <w:t xml:space="preserve"> می‌باشد، برایش ثابت می‌دانند؛ از این‌رو می‌گویند: الله، به‌غیرت می‌آید، اما غیرتش مانند غیرت مخلوق نیست؛ و الله شادمان می‌گردد، ولی شادی‌اش مانند شادی مخلوق نیست؛ الله، دارای صفات کاملی</w:t>
      </w:r>
      <w:r w:rsidR="00C62FB9" w:rsidRPr="006A2D1A">
        <w:rPr>
          <w:spacing w:val="0"/>
          <w:rtl/>
          <w:lang w:bidi="ar-SA"/>
        </w:rPr>
        <w:t>‌</w:t>
      </w:r>
      <w:r w:rsidRPr="006A2D1A">
        <w:rPr>
          <w:spacing w:val="0"/>
          <w:rtl/>
          <w:lang w:bidi="ar-SA"/>
        </w:rPr>
        <w:t>ست که شایسته‌ی او</w:t>
      </w:r>
      <w:r w:rsidR="00C62FB9" w:rsidRPr="006A2D1A">
        <w:rPr>
          <w:spacing w:val="0"/>
          <w:rtl/>
          <w:lang w:bidi="ar-SA"/>
        </w:rPr>
        <w:t>ست</w:t>
      </w:r>
      <w:r w:rsidRPr="006A2D1A">
        <w:rPr>
          <w:spacing w:val="0"/>
          <w:rtl/>
          <w:lang w:bidi="ar-SA"/>
        </w:rPr>
        <w:t xml:space="preserve"> و هیچ همانندی و شباهتی به صفات آفریده‌ها</w:t>
      </w:r>
      <w:r w:rsidR="00E71DCD" w:rsidRPr="006A2D1A">
        <w:rPr>
          <w:spacing w:val="0"/>
          <w:rtl/>
          <w:lang w:bidi="ar-SA"/>
        </w:rPr>
        <w:t>ی</w:t>
      </w:r>
      <w:r w:rsidR="00C62FB9" w:rsidRPr="006A2D1A">
        <w:rPr>
          <w:spacing w:val="0"/>
          <w:rtl/>
          <w:lang w:bidi="ar-SA"/>
        </w:rPr>
        <w:t>ش ندارد.</w:t>
      </w:r>
    </w:p>
    <w:p w:rsidR="005E3E0A" w:rsidRPr="006A2D1A" w:rsidRDefault="00E71DCD" w:rsidP="007C0E84">
      <w:pPr>
        <w:ind w:firstLine="0"/>
        <w:jc w:val="center"/>
        <w:rPr>
          <w:spacing w:val="0"/>
          <w:rtl/>
          <w:lang w:bidi="ar-SA"/>
        </w:rPr>
      </w:pPr>
      <w:r w:rsidRPr="006A2D1A">
        <w:rPr>
          <w:spacing w:val="0"/>
          <w:rtl/>
          <w:lang w:bidi="ar-SA"/>
        </w:rPr>
        <w:t>***</w:t>
      </w:r>
    </w:p>
    <w:p w:rsidR="00E71DCD" w:rsidRPr="006A2D1A" w:rsidRDefault="00E71DCD" w:rsidP="0040309C">
      <w:pPr>
        <w:pStyle w:val="a4"/>
        <w:rPr>
          <w:rtl/>
          <w:lang w:bidi="ar-SA"/>
        </w:rPr>
      </w:pPr>
      <w:r w:rsidRPr="006A2D1A">
        <w:rPr>
          <w:rtl/>
          <w:lang w:bidi="ar-SA"/>
        </w:rPr>
        <w:t>66- السَّادِس: عَنْ أبي هُريْرَةَ</w:t>
      </w:r>
      <w:r w:rsidRPr="006A2D1A">
        <w:rPr>
          <w:b w:val="0"/>
          <w:bCs w:val="0"/>
          <w:rtl/>
          <w:lang w:bidi="ar-SA"/>
        </w:rPr>
        <w:sym w:font="AGA Arabesque" w:char="F074"/>
      </w:r>
      <w:r w:rsidRPr="006A2D1A">
        <w:rPr>
          <w:rtl/>
          <w:lang w:bidi="ar-SA"/>
        </w:rPr>
        <w:t xml:space="preserve"> أَنَّهُ سمِع النَّبِيَّ</w:t>
      </w:r>
      <w:r w:rsidRPr="006A2D1A">
        <w:rPr>
          <w:b w:val="0"/>
          <w:bCs w:val="0"/>
          <w:rtl/>
          <w:lang w:bidi="ar-SA"/>
        </w:rPr>
        <w:sym w:font="AGA Arabesque" w:char="F072"/>
      </w:r>
      <w:r w:rsidRPr="006A2D1A">
        <w:rPr>
          <w:rtl/>
          <w:lang w:bidi="ar-SA"/>
        </w:rPr>
        <w:t xml:space="preserve"> يَقُول: «إِنَّ ثَلاَثَةً مِنْ بَنِي إِسْرائيل: أَبْرَص، وأَقْرَع، وأَعْمَى، أَرَادَ اللَّهُ أَنْ يَبْتَليَهُمْ فَبَعث إِلَيْهِمْ مَلَكا، فأَتَى الأَبْرَصَ فَقال: أَيُّ شَيْءٍ أَحبُّ إِلَيْك؟ قال: لَوْنٌ حسنٌ، وَجِلْدٌ حَسَن، ويُذْهَبُ عنِّي الَّذي قَدْ قَذَرنِي النَّاس، فَمَسَحهُ فذَهَب عنهُ قذرهُ وَأُعْطِيَ لَوْناً حَسنا. قال: فَأَيُّ الْمالِ أَحَبُّ إِلَيْك؟ قال: الإِبلُ أَوْ قَالَ الْبَقَرُ شَكَّ الرَّاوِي فأُعْطِيَ نَاقَةً عُشرَاء، فَقال: بارَك اللَّهُ لَكَ فِيها.</w:t>
      </w:r>
    </w:p>
    <w:p w:rsidR="00E71DCD" w:rsidRPr="006A2D1A" w:rsidRDefault="00E71DCD" w:rsidP="0040309C">
      <w:pPr>
        <w:pStyle w:val="a4"/>
        <w:spacing w:before="0"/>
        <w:rPr>
          <w:rtl/>
          <w:lang w:bidi="ar-SA"/>
        </w:rPr>
      </w:pPr>
      <w:r w:rsidRPr="006A2D1A">
        <w:rPr>
          <w:rtl/>
          <w:lang w:bidi="ar-SA"/>
        </w:rPr>
        <w:t>فأَتَى الأَقْرعَ فَقال: أَيُّ شَيْءٍ أَحب إِلَيْك؟ قال: شَعْرٌ حسن، ويذْهبُ عنِّي هَذَا الَّذي قَذِرَني النَّاس، فَمسحهُ عنْه. أُعْطِيَ شَعراً حسنا. قال فَأَيُّ الْمَال. أَحبُّ إِلَيْك؟ قال: الْبَقر، فأُعِطيَ بقرةً حامِلا، وقال: بَارَكَ اللَّهُ لَكَ فِيهَا.</w:t>
      </w:r>
    </w:p>
    <w:p w:rsidR="00E71DCD" w:rsidRPr="006A2D1A" w:rsidRDefault="00E71DCD" w:rsidP="00F43130">
      <w:pPr>
        <w:pStyle w:val="a4"/>
        <w:spacing w:before="0"/>
        <w:rPr>
          <w:rtl/>
          <w:lang w:bidi="ar-SA"/>
        </w:rPr>
      </w:pPr>
      <w:r w:rsidRPr="006A2D1A">
        <w:rPr>
          <w:rtl/>
          <w:lang w:bidi="ar-SA"/>
        </w:rPr>
        <w:t>فَأَتَى الأَعْمَى فَقال: أَيُّ شَيْءٍ أَحَبُّ إِلَيْك؟ قال: أَنْ يرُدَّ اللَّهُ إِلَيَّ بَصَري فَأُبْصِرَ النَّاسَ فَمَسَحَهُ فَرَدَّ اللَّهُ إِلَيْهِ بصَرَه. قال: فَأَيُّ الْمَالِ أَحَبُّ إِليْك؟ قال: الْغنمُ فَأُعْطِيَ شَاةً والِداً فَأَنْتجَ</w:t>
      </w:r>
      <w:r w:rsidR="00F43130" w:rsidRPr="006A2D1A">
        <w:rPr>
          <w:rFonts w:hint="cs"/>
          <w:rtl/>
          <w:lang w:bidi="ar-SA"/>
        </w:rPr>
        <w:t xml:space="preserve"> </w:t>
      </w:r>
      <w:r w:rsidRPr="006A2D1A">
        <w:rPr>
          <w:rtl/>
          <w:lang w:bidi="ar-SA"/>
        </w:rPr>
        <w:t xml:space="preserve"> هذَانِ وَولَّدَ هَذا، فكَانَ لِهَذَا وَادٍ مِنَ الإِبِل، ولَهَذَا وَادٍ مِنَ الْبَقَر، وَلَهَذَا وَادٍ مِنَ الْغَنَم.</w:t>
      </w:r>
    </w:p>
    <w:p w:rsidR="00E71DCD" w:rsidRPr="006A2D1A" w:rsidRDefault="00E71DCD" w:rsidP="0040309C">
      <w:pPr>
        <w:pStyle w:val="a4"/>
        <w:spacing w:before="0"/>
        <w:rPr>
          <w:rtl/>
          <w:lang w:bidi="ar-SA"/>
        </w:rPr>
      </w:pPr>
      <w:r w:rsidRPr="006A2D1A">
        <w:rPr>
          <w:rtl/>
          <w:lang w:bidi="ar-SA"/>
        </w:rPr>
        <w:t>ثُمَّ إِنَّهُ أتَى الأْبرص في صورَتِهِ وَهَيْئتِه، فَقال: رَجُلٌ مِسْكينٌ قدِ انقَطعتْ بِيَ الْحِبَالُ في سَفَرِي، فَلا بَلاغَ لِيَ الْيَوْمَ إِلاَّ باللَّهِ ثُمَّ بِك، أَسْأَلُكَ بِالَّذي أَعْطَاكَ اللَّوْنَ الْحَسَن، والْجِلْدَ الْحَسَن، والْمَال، بَعيِراً أَتبلَّغُ بِهِ في سفَرِي، فقال: الحقُوقُ كَثِيرةٌ. فقال: كَأَنِّي أَعْرفُكُ أَلَمْ تَكُنْ أَبْرصَ يَقْذُرُكَ النَّاس، فَقيرا، فَأَعْطَاكَ اللَّه، فقال: إِنَّما وَرثْتُ هَذا المالَ كَابراً عَنْ كابِر، فقال: إِنْ كُنْتَ كَاذِباً فَصَيَّركَ اللَّهُ إِلى مَا كُنْت.</w:t>
      </w:r>
    </w:p>
    <w:p w:rsidR="00E71DCD" w:rsidRPr="006A2D1A" w:rsidRDefault="00E71DCD" w:rsidP="0040309C">
      <w:pPr>
        <w:pStyle w:val="a4"/>
        <w:spacing w:before="0"/>
        <w:rPr>
          <w:rtl/>
          <w:lang w:bidi="ar-SA"/>
        </w:rPr>
      </w:pPr>
      <w:r w:rsidRPr="006A2D1A">
        <w:rPr>
          <w:rtl/>
          <w:lang w:bidi="ar-SA"/>
        </w:rPr>
        <w:t>وأَتَى الأَقْرَع في صورتهِ وهيئَتِه، فَقَالَ لَهُ مِثْلَ ما قَالَ لهذَا، وَرَدَّ عَلَيْه مِثْلَ مَاردَّ هَذَّا، فَقال: إِنْ كُنْتَ كَاذِباً فَصَيّرَكَ اللهُ إِليَ مَاكُنْت.</w:t>
      </w:r>
    </w:p>
    <w:p w:rsidR="00E71DCD" w:rsidRPr="006A2D1A" w:rsidRDefault="00E71DCD" w:rsidP="0040309C">
      <w:pPr>
        <w:pStyle w:val="a4"/>
        <w:spacing w:before="0"/>
        <w:rPr>
          <w:rFonts w:cs="B Badr"/>
          <w:rtl/>
          <w:lang w:bidi="ar-SA"/>
        </w:rPr>
      </w:pPr>
      <w:r w:rsidRPr="006A2D1A">
        <w:rPr>
          <w:rtl/>
          <w:lang w:bidi="ar-SA"/>
        </w:rPr>
        <w:t>وأَتَى الأَعْمَى في صُورتِهِ وهَيْئَتِه، فقال: رَجُلٌ مِسْكينٌ وابْنُ سَبِيلٍ انْقَطَعَتْ بِيَ الْحِبَالُ في سَفَرِي، فَلا بَلاغَ لِيَ اليَوْمَ إِلاَّ بِاللَّهِ ثُمَّ بِك، أَسْأَلُكَ بالَّذي رَدَّ عَلَيْكَ بصرَكَ شَاةً أَتَبَلَّغُ بِهَا في سَفَرِي؟ فقال: قَدْ كُنْتُ أَعْمَى فَرَدَّ اللَّهُ إِلَيَّ بَصري، فَخُذْ مَا شِئْتَ وَدعْ مَا شِئْتَ فَوَاللَّهِ ما أَجْهَدُكَ الْيَوْمَ بِشْيءٍ أَخَذْتَهُ للَّهِ عزَّ وجل. فقال: أَمْسِكْ مالَكَ فَإِنَّمَا ابْتُلِيتُمْ فَقَدْ رضيَ اللَّهُ عنك، وَسَخَطَ عَلَى صَاحِبَيْكَ».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40"/>
      </w:r>
      <w:r w:rsidR="003A729F" w:rsidRPr="006A2D1A">
        <w:rPr>
          <w:rStyle w:val="FootnoteReference"/>
          <w:rFonts w:cs="B Lotus"/>
          <w:bCs w:val="0"/>
          <w:szCs w:val="28"/>
          <w:rtl/>
          <w:lang w:bidi="ar-SA"/>
        </w:rPr>
        <w:t>)</w:t>
      </w:r>
    </w:p>
    <w:p w:rsidR="00C422E5" w:rsidRPr="006A2D1A" w:rsidRDefault="00C62FB9" w:rsidP="00167AB1">
      <w:pPr>
        <w:rPr>
          <w:rFonts w:ascii="Traditional Arabic"/>
          <w:spacing w:val="0"/>
          <w:rtl/>
          <w:lang w:bidi="ar-SA"/>
        </w:rPr>
      </w:pPr>
      <w:r w:rsidRPr="006A2D1A">
        <w:rPr>
          <w:rFonts w:ascii="Traditional Arabic"/>
          <w:b/>
          <w:bCs/>
          <w:spacing w:val="0"/>
          <w:rtl/>
          <w:lang w:bidi="ar-SA"/>
        </w:rPr>
        <w:t>ترجمه:</w:t>
      </w:r>
      <w:r w:rsidRPr="006A2D1A">
        <w:rPr>
          <w:rFonts w:ascii="Traditional Arabic"/>
          <w:spacing w:val="0"/>
          <w:rtl/>
          <w:lang w:bidi="ar-SA"/>
        </w:rPr>
        <w:t xml:space="preserve"> </w:t>
      </w:r>
      <w:r w:rsidR="00E71DCD" w:rsidRPr="006A2D1A">
        <w:rPr>
          <w:rFonts w:ascii="Traditional Arabic"/>
          <w:spacing w:val="0"/>
          <w:rtl/>
          <w:lang w:bidi="ar-SA"/>
        </w:rPr>
        <w:t>ابوهریره</w:t>
      </w:r>
      <w:r w:rsidR="00E71DCD" w:rsidRPr="006A2D1A">
        <w:rPr>
          <w:rFonts w:ascii="Traditional Arabic"/>
          <w:spacing w:val="0"/>
          <w:lang w:bidi="ar-SA"/>
        </w:rPr>
        <w:sym w:font="AGA Arabesque" w:char="F074"/>
      </w:r>
      <w:r w:rsidR="00E71DCD" w:rsidRPr="006A2D1A">
        <w:rPr>
          <w:rFonts w:ascii="Traditional Arabic"/>
          <w:spacing w:val="0"/>
          <w:rtl/>
          <w:lang w:bidi="ar-SA"/>
        </w:rPr>
        <w:t xml:space="preserve"> می‌گوید: از رسول‌الله</w:t>
      </w:r>
      <w:r w:rsidR="00E71DCD" w:rsidRPr="006A2D1A">
        <w:rPr>
          <w:rFonts w:ascii="Traditional Arabic"/>
          <w:spacing w:val="0"/>
          <w:lang w:bidi="ar-SA"/>
        </w:rPr>
        <w:sym w:font="AGA Arabesque" w:char="F072"/>
      </w:r>
      <w:r w:rsidR="00E71DCD" w:rsidRPr="006A2D1A">
        <w:rPr>
          <w:rFonts w:ascii="Traditional Arabic"/>
          <w:spacing w:val="0"/>
          <w:rtl/>
          <w:lang w:bidi="ar-SA"/>
        </w:rPr>
        <w:t xml:space="preserve"> شنیدم که فرمود: «سه نفر در بني</w:t>
      </w:r>
      <w:r w:rsidRPr="006A2D1A">
        <w:rPr>
          <w:rFonts w:ascii="Traditional Arabic"/>
          <w:spacing w:val="0"/>
          <w:rtl/>
          <w:lang w:bidi="ar-SA"/>
        </w:rPr>
        <w:t>‌</w:t>
      </w:r>
      <w:r w:rsidR="00E71DCD" w:rsidRPr="006A2D1A">
        <w:rPr>
          <w:rFonts w:ascii="Traditional Arabic"/>
          <w:spacing w:val="0"/>
          <w:rtl/>
          <w:lang w:bidi="ar-SA"/>
        </w:rPr>
        <w:t>اسرائيل بودند که يكي از آن‌ها بيماري</w:t>
      </w:r>
      <w:r w:rsidRPr="006A2D1A">
        <w:rPr>
          <w:rFonts w:ascii="Traditional Arabic"/>
          <w:spacing w:val="0"/>
          <w:rtl/>
          <w:lang w:bidi="ar-SA"/>
        </w:rPr>
        <w:t>ِ</w:t>
      </w:r>
      <w:r w:rsidR="00E71DCD" w:rsidRPr="006A2D1A">
        <w:rPr>
          <w:rFonts w:ascii="Traditional Arabic"/>
          <w:spacing w:val="0"/>
          <w:rtl/>
          <w:lang w:bidi="ar-SA"/>
        </w:rPr>
        <w:t xml:space="preserve"> پيس داشت و ديگري، كچَ</w:t>
      </w:r>
      <w:r w:rsidRPr="006A2D1A">
        <w:rPr>
          <w:rFonts w:ascii="Traditional Arabic"/>
          <w:spacing w:val="0"/>
          <w:rtl/>
          <w:lang w:bidi="ar-SA"/>
        </w:rPr>
        <w:t>ل بود و سومي نابينا؛ الله متعال</w:t>
      </w:r>
      <w:r w:rsidR="00E71DCD" w:rsidRPr="006A2D1A">
        <w:rPr>
          <w:rFonts w:ascii="Traditional Arabic"/>
          <w:spacing w:val="0"/>
          <w:rtl/>
          <w:lang w:bidi="ar-SA"/>
        </w:rPr>
        <w:t xml:space="preserve"> </w:t>
      </w:r>
      <w:r w:rsidR="006A01D4" w:rsidRPr="006A2D1A">
        <w:rPr>
          <w:rFonts w:ascii="Traditional Arabic"/>
          <w:spacing w:val="0"/>
          <w:rtl/>
          <w:lang w:bidi="ar-SA"/>
        </w:rPr>
        <w:t>اراده کرد که آن‌ها را بیازماید. پس فرشته‌اي</w:t>
      </w:r>
      <w:r w:rsidR="00E71DCD" w:rsidRPr="006A2D1A">
        <w:rPr>
          <w:rFonts w:ascii="Traditional Arabic"/>
          <w:spacing w:val="0"/>
          <w:rtl/>
          <w:lang w:bidi="ar-SA"/>
        </w:rPr>
        <w:t xml:space="preserve"> ب</w:t>
      </w:r>
      <w:r w:rsidR="006A01D4" w:rsidRPr="006A2D1A">
        <w:rPr>
          <w:rFonts w:ascii="Traditional Arabic"/>
          <w:spacing w:val="0"/>
          <w:rtl/>
          <w:lang w:bidi="ar-SA"/>
        </w:rPr>
        <w:t>ه‌</w:t>
      </w:r>
      <w:r w:rsidR="00E71DCD" w:rsidRPr="006A2D1A">
        <w:rPr>
          <w:rFonts w:ascii="Traditional Arabic"/>
          <w:spacing w:val="0"/>
          <w:rtl/>
          <w:lang w:bidi="ar-SA"/>
        </w:rPr>
        <w:t>سوي آنان فرستاد. فرشته نزد پيس آمد و گفت: محبوب</w:t>
      </w:r>
      <w:r w:rsidR="006A01D4" w:rsidRPr="006A2D1A">
        <w:rPr>
          <w:rFonts w:ascii="Traditional Arabic"/>
          <w:spacing w:val="0"/>
          <w:rtl/>
          <w:lang w:bidi="ar-SA"/>
        </w:rPr>
        <w:t>‌</w:t>
      </w:r>
      <w:r w:rsidRPr="006A2D1A">
        <w:rPr>
          <w:rFonts w:ascii="Traditional Arabic"/>
          <w:spacing w:val="0"/>
          <w:rtl/>
          <w:lang w:bidi="ar-SA"/>
        </w:rPr>
        <w:t>ترين چيز</w:t>
      </w:r>
      <w:r w:rsidR="00E71DCD" w:rsidRPr="006A2D1A">
        <w:rPr>
          <w:rFonts w:ascii="Traditional Arabic"/>
          <w:spacing w:val="0"/>
          <w:rtl/>
          <w:lang w:bidi="ar-SA"/>
        </w:rPr>
        <w:t xml:space="preserve"> نزد تو چيست؟ گفت: رنگ زيبا و پوست زيبا، </w:t>
      </w:r>
      <w:r w:rsidR="006A01D4" w:rsidRPr="006A2D1A">
        <w:rPr>
          <w:rFonts w:ascii="Traditional Arabic"/>
          <w:spacing w:val="0"/>
          <w:rtl/>
          <w:lang w:bidi="ar-SA"/>
        </w:rPr>
        <w:t xml:space="preserve">و برطرف شدن این عیب </w:t>
      </w:r>
      <w:r w:rsidR="00E71DCD" w:rsidRPr="006A2D1A">
        <w:rPr>
          <w:rFonts w:ascii="Traditional Arabic"/>
          <w:spacing w:val="0"/>
          <w:rtl/>
          <w:lang w:bidi="ar-SA"/>
        </w:rPr>
        <w:t xml:space="preserve">كه </w:t>
      </w:r>
      <w:r w:rsidR="006A01D4" w:rsidRPr="006A2D1A">
        <w:rPr>
          <w:rFonts w:ascii="Traditional Arabic"/>
          <w:spacing w:val="0"/>
          <w:rtl/>
          <w:lang w:bidi="ar-SA"/>
        </w:rPr>
        <w:t>باعث نفرت و دوری مردم از من شده است.</w:t>
      </w:r>
      <w:r w:rsidR="00E71DCD" w:rsidRPr="006A2D1A">
        <w:rPr>
          <w:rFonts w:ascii="Traditional Arabic"/>
          <w:spacing w:val="0"/>
          <w:rtl/>
          <w:lang w:bidi="ar-SA"/>
        </w:rPr>
        <w:t xml:space="preserve"> </w:t>
      </w:r>
      <w:r w:rsidRPr="006A2D1A">
        <w:rPr>
          <w:rFonts w:ascii="Traditional Arabic"/>
          <w:spacing w:val="0"/>
          <w:rtl/>
          <w:lang w:bidi="ar-SA"/>
        </w:rPr>
        <w:t>فرشته</w:t>
      </w:r>
      <w:r w:rsidR="006A01D4" w:rsidRPr="006A2D1A">
        <w:rPr>
          <w:rFonts w:ascii="Traditional Arabic"/>
          <w:spacing w:val="0"/>
          <w:rtl/>
          <w:lang w:bidi="ar-SA"/>
        </w:rPr>
        <w:t xml:space="preserve"> دستي بر او كشيد و بيماري‌اش برطرف شد و رنگ و پوست</w:t>
      </w:r>
      <w:r w:rsidRPr="006A2D1A">
        <w:rPr>
          <w:rFonts w:ascii="Traditional Arabic"/>
          <w:spacing w:val="0"/>
          <w:rtl/>
          <w:lang w:bidi="ar-SA"/>
        </w:rPr>
        <w:t xml:space="preserve"> زيبايي به او عطا گرديد. سپس</w:t>
      </w:r>
      <w:r w:rsidR="00E71DCD" w:rsidRPr="006A2D1A">
        <w:rPr>
          <w:rFonts w:ascii="Traditional Arabic"/>
          <w:spacing w:val="0"/>
          <w:rtl/>
          <w:lang w:bidi="ar-SA"/>
        </w:rPr>
        <w:t xml:space="preserve"> فرشته پرسيد: محبوب</w:t>
      </w:r>
      <w:r w:rsidR="006A01D4" w:rsidRPr="006A2D1A">
        <w:rPr>
          <w:rFonts w:ascii="Traditional Arabic"/>
          <w:spacing w:val="0"/>
          <w:rtl/>
          <w:lang w:bidi="ar-SA"/>
        </w:rPr>
        <w:t>‌ترين مال نزد تو چيست؟ گفت: شتر یا گاو. (راوی، در این‌باره شک کرده است.)  پس</w:t>
      </w:r>
      <w:r w:rsidR="00E71DCD" w:rsidRPr="006A2D1A">
        <w:rPr>
          <w:rFonts w:ascii="Traditional Arabic"/>
          <w:spacing w:val="0"/>
          <w:rtl/>
          <w:lang w:bidi="ar-SA"/>
        </w:rPr>
        <w:t xml:space="preserve"> شتري آبستن، </w:t>
      </w:r>
      <w:r w:rsidR="006A01D4" w:rsidRPr="006A2D1A">
        <w:rPr>
          <w:rFonts w:ascii="Traditional Arabic"/>
          <w:spacing w:val="0"/>
          <w:rtl/>
          <w:lang w:bidi="ar-SA"/>
        </w:rPr>
        <w:t>به او داد</w:t>
      </w:r>
      <w:r w:rsidR="00E71DCD" w:rsidRPr="006A2D1A">
        <w:rPr>
          <w:rFonts w:ascii="Traditional Arabic"/>
          <w:spacing w:val="0"/>
          <w:rtl/>
          <w:lang w:bidi="ar-SA"/>
        </w:rPr>
        <w:t xml:space="preserve"> و گفت: </w:t>
      </w:r>
      <w:r w:rsidRPr="006A2D1A">
        <w:rPr>
          <w:rFonts w:ascii="Traditional Arabic"/>
          <w:spacing w:val="0"/>
          <w:rtl/>
          <w:lang w:bidi="ar-SA"/>
        </w:rPr>
        <w:t>الله در آن</w:t>
      </w:r>
      <w:r w:rsidR="006A01D4" w:rsidRPr="006A2D1A">
        <w:rPr>
          <w:rFonts w:ascii="Traditional Arabic"/>
          <w:spacing w:val="0"/>
          <w:rtl/>
          <w:lang w:bidi="ar-SA"/>
        </w:rPr>
        <w:t xml:space="preserve"> برايت ب</w:t>
      </w:r>
      <w:r w:rsidR="00E71DCD" w:rsidRPr="006A2D1A">
        <w:rPr>
          <w:rFonts w:ascii="Traditional Arabic"/>
          <w:spacing w:val="0"/>
          <w:rtl/>
          <w:lang w:bidi="ar-SA"/>
        </w:rPr>
        <w:t>رك</w:t>
      </w:r>
      <w:r w:rsidR="006A01D4" w:rsidRPr="006A2D1A">
        <w:rPr>
          <w:rFonts w:ascii="Traditional Arabic"/>
          <w:spacing w:val="0"/>
          <w:rtl/>
          <w:lang w:bidi="ar-SA"/>
        </w:rPr>
        <w:t>ت</w:t>
      </w:r>
      <w:r w:rsidR="00E71DCD" w:rsidRPr="006A2D1A">
        <w:rPr>
          <w:rFonts w:ascii="Traditional Arabic"/>
          <w:spacing w:val="0"/>
          <w:rtl/>
          <w:lang w:bidi="ar-SA"/>
        </w:rPr>
        <w:t xml:space="preserve"> </w:t>
      </w:r>
      <w:r w:rsidR="006A01D4" w:rsidRPr="006A2D1A">
        <w:rPr>
          <w:rFonts w:ascii="Traditional Arabic"/>
          <w:spacing w:val="0"/>
          <w:rtl/>
          <w:lang w:bidi="ar-SA"/>
        </w:rPr>
        <w:t>دهد.</w:t>
      </w:r>
    </w:p>
    <w:p w:rsidR="00E71DCD" w:rsidRPr="006A2D1A" w:rsidRDefault="00C62FB9" w:rsidP="00167AB1">
      <w:pPr>
        <w:rPr>
          <w:rFonts w:ascii="Traditional Arabic"/>
          <w:spacing w:val="0"/>
          <w:rtl/>
          <w:lang w:bidi="ar-SA"/>
        </w:rPr>
      </w:pPr>
      <w:r w:rsidRPr="006A2D1A">
        <w:rPr>
          <w:rFonts w:ascii="Traditional Arabic"/>
          <w:spacing w:val="0"/>
          <w:rtl/>
          <w:lang w:bidi="ar-SA"/>
        </w:rPr>
        <w:t>سپس</w:t>
      </w:r>
      <w:r w:rsidR="00E71DCD" w:rsidRPr="006A2D1A">
        <w:rPr>
          <w:rFonts w:ascii="Traditional Arabic"/>
          <w:spacing w:val="0"/>
          <w:rtl/>
          <w:lang w:bidi="ar-SA"/>
        </w:rPr>
        <w:t xml:space="preserve"> فرشته نزد مرد كَ</w:t>
      </w:r>
      <w:r w:rsidR="006A01D4" w:rsidRPr="006A2D1A">
        <w:rPr>
          <w:rFonts w:ascii="Traditional Arabic"/>
          <w:spacing w:val="0"/>
          <w:rtl/>
          <w:lang w:bidi="ar-SA"/>
        </w:rPr>
        <w:t>چ</w:t>
      </w:r>
      <w:r w:rsidR="00E71DCD" w:rsidRPr="006A2D1A">
        <w:rPr>
          <w:rFonts w:ascii="Traditional Arabic"/>
          <w:spacing w:val="0"/>
          <w:rtl/>
          <w:lang w:bidi="ar-SA"/>
        </w:rPr>
        <w:t>ل آمد و گفت: محبوب</w:t>
      </w:r>
      <w:r w:rsidR="006A01D4" w:rsidRPr="006A2D1A">
        <w:rPr>
          <w:rFonts w:ascii="Traditional Arabic"/>
          <w:spacing w:val="0"/>
          <w:rtl/>
          <w:lang w:bidi="ar-SA"/>
        </w:rPr>
        <w:t>‌</w:t>
      </w:r>
      <w:r w:rsidR="00E71DCD" w:rsidRPr="006A2D1A">
        <w:rPr>
          <w:rFonts w:ascii="Traditional Arabic"/>
          <w:spacing w:val="0"/>
          <w:rtl/>
          <w:lang w:bidi="ar-SA"/>
        </w:rPr>
        <w:t xml:space="preserve">ترين چيز نزد تو چيست؟ گفت: موي زيبا </w:t>
      </w:r>
      <w:r w:rsidR="006A01D4" w:rsidRPr="006A2D1A">
        <w:rPr>
          <w:rFonts w:ascii="Traditional Arabic"/>
          <w:spacing w:val="0"/>
          <w:rtl/>
          <w:lang w:bidi="ar-SA"/>
        </w:rPr>
        <w:t xml:space="preserve">و رفع این عیب که باعث </w:t>
      </w:r>
      <w:r w:rsidRPr="006A2D1A">
        <w:rPr>
          <w:rFonts w:ascii="Traditional Arabic"/>
          <w:spacing w:val="0"/>
          <w:rtl/>
          <w:lang w:bidi="ar-SA"/>
        </w:rPr>
        <w:t>نفرت مردم از من، شده است. فرشته</w:t>
      </w:r>
      <w:r w:rsidR="006A01D4" w:rsidRPr="006A2D1A">
        <w:rPr>
          <w:rFonts w:ascii="Traditional Arabic"/>
          <w:spacing w:val="0"/>
          <w:rtl/>
          <w:lang w:bidi="ar-SA"/>
        </w:rPr>
        <w:t xml:space="preserve"> دستي بر سرش كشيد. در نتیجه کچلی‌اش بر</w:t>
      </w:r>
      <w:r w:rsidR="00E71DCD" w:rsidRPr="006A2D1A">
        <w:rPr>
          <w:rFonts w:ascii="Traditional Arabic"/>
          <w:spacing w:val="0"/>
          <w:rtl/>
          <w:lang w:bidi="ar-SA"/>
        </w:rPr>
        <w:t>طرف شد و مويي زيبا به او عطا گرديد. آن</w:t>
      </w:r>
      <w:r w:rsidR="006A01D4" w:rsidRPr="006A2D1A">
        <w:rPr>
          <w:rFonts w:ascii="Traditional Arabic"/>
          <w:spacing w:val="0"/>
          <w:rtl/>
          <w:lang w:bidi="ar-SA"/>
        </w:rPr>
        <w:t>‌</w:t>
      </w:r>
      <w:r w:rsidRPr="006A2D1A">
        <w:rPr>
          <w:rFonts w:ascii="Traditional Arabic"/>
          <w:spacing w:val="0"/>
          <w:rtl/>
          <w:lang w:bidi="ar-SA"/>
        </w:rPr>
        <w:t>گاه</w:t>
      </w:r>
      <w:r w:rsidR="00E71DCD" w:rsidRPr="006A2D1A">
        <w:rPr>
          <w:rFonts w:ascii="Traditional Arabic"/>
          <w:spacing w:val="0"/>
          <w:rtl/>
          <w:lang w:bidi="ar-SA"/>
        </w:rPr>
        <w:t xml:space="preserve"> فرشته پرسيد: كدام</w:t>
      </w:r>
      <w:r w:rsidR="006A01D4" w:rsidRPr="006A2D1A">
        <w:rPr>
          <w:rFonts w:ascii="Traditional Arabic"/>
          <w:spacing w:val="0"/>
          <w:rtl/>
          <w:lang w:bidi="ar-SA"/>
        </w:rPr>
        <w:t xml:space="preserve">ین </w:t>
      </w:r>
      <w:r w:rsidR="00E71DCD" w:rsidRPr="006A2D1A">
        <w:rPr>
          <w:rFonts w:ascii="Traditional Arabic"/>
          <w:spacing w:val="0"/>
          <w:rtl/>
          <w:lang w:bidi="ar-SA"/>
        </w:rPr>
        <w:t>مال نزد تو محبوب</w:t>
      </w:r>
      <w:r w:rsidR="006A01D4" w:rsidRPr="006A2D1A">
        <w:rPr>
          <w:rFonts w:ascii="Traditional Arabic"/>
          <w:spacing w:val="0"/>
          <w:rtl/>
          <w:lang w:bidi="ar-SA"/>
        </w:rPr>
        <w:t>‌</w:t>
      </w:r>
      <w:r w:rsidR="00E71DCD" w:rsidRPr="006A2D1A">
        <w:rPr>
          <w:rFonts w:ascii="Traditional Arabic"/>
          <w:spacing w:val="0"/>
          <w:rtl/>
          <w:lang w:bidi="ar-SA"/>
        </w:rPr>
        <w:t xml:space="preserve">تر است؟ گفت: گاو. پس گاوي آبستن به او عطا كرد و گفت: </w:t>
      </w:r>
      <w:r w:rsidR="00C422E5" w:rsidRPr="006A2D1A">
        <w:rPr>
          <w:rFonts w:ascii="Traditional Arabic"/>
          <w:spacing w:val="0"/>
          <w:rtl/>
          <w:lang w:bidi="ar-SA"/>
        </w:rPr>
        <w:t>الله در آن</w:t>
      </w:r>
      <w:r w:rsidR="00E71DCD" w:rsidRPr="006A2D1A">
        <w:rPr>
          <w:rFonts w:ascii="Traditional Arabic"/>
          <w:spacing w:val="0"/>
          <w:rtl/>
          <w:lang w:bidi="ar-SA"/>
        </w:rPr>
        <w:t xml:space="preserve"> برايت </w:t>
      </w:r>
      <w:r w:rsidR="00C422E5" w:rsidRPr="006A2D1A">
        <w:rPr>
          <w:rFonts w:ascii="Traditional Arabic"/>
          <w:spacing w:val="0"/>
          <w:rtl/>
          <w:lang w:bidi="ar-SA"/>
        </w:rPr>
        <w:t>برکت دهد.</w:t>
      </w:r>
    </w:p>
    <w:p w:rsidR="00E71DCD" w:rsidRPr="006A2D1A" w:rsidRDefault="00C62FB9" w:rsidP="00167AB1">
      <w:pPr>
        <w:rPr>
          <w:rFonts w:ascii="Traditional Arabic"/>
          <w:spacing w:val="0"/>
          <w:rtl/>
          <w:lang w:bidi="ar-SA"/>
        </w:rPr>
      </w:pPr>
      <w:r w:rsidRPr="006A2D1A">
        <w:rPr>
          <w:rFonts w:ascii="Traditional Arabic"/>
          <w:spacing w:val="0"/>
          <w:rtl/>
          <w:lang w:bidi="ar-SA"/>
        </w:rPr>
        <w:t>سرانجام</w:t>
      </w:r>
      <w:r w:rsidR="00E71DCD" w:rsidRPr="006A2D1A">
        <w:rPr>
          <w:rFonts w:ascii="Traditional Arabic"/>
          <w:spacing w:val="0"/>
          <w:rtl/>
          <w:lang w:bidi="ar-SA"/>
        </w:rPr>
        <w:t xml:space="preserve"> نزد نابينا آمد و گفت: محبو</w:t>
      </w:r>
      <w:r w:rsidR="00C422E5" w:rsidRPr="006A2D1A">
        <w:rPr>
          <w:rFonts w:ascii="Traditional Arabic"/>
          <w:spacing w:val="0"/>
          <w:rtl/>
          <w:lang w:bidi="ar-SA"/>
        </w:rPr>
        <w:t>ب‌</w:t>
      </w:r>
      <w:r w:rsidR="00E71DCD" w:rsidRPr="006A2D1A">
        <w:rPr>
          <w:rFonts w:ascii="Traditional Arabic"/>
          <w:spacing w:val="0"/>
          <w:rtl/>
          <w:lang w:bidi="ar-SA"/>
        </w:rPr>
        <w:t>ترين چيز نزد تو چيست؟ گفت: اين</w:t>
      </w:r>
      <w:r w:rsidR="00C422E5" w:rsidRPr="006A2D1A">
        <w:rPr>
          <w:rFonts w:ascii="Traditional Arabic"/>
          <w:spacing w:val="0"/>
          <w:rtl/>
          <w:lang w:bidi="ar-SA"/>
        </w:rPr>
        <w:t>‌</w:t>
      </w:r>
      <w:r w:rsidR="00E71DCD" w:rsidRPr="006A2D1A">
        <w:rPr>
          <w:rFonts w:ascii="Traditional Arabic"/>
          <w:spacing w:val="0"/>
          <w:rtl/>
          <w:lang w:bidi="ar-SA"/>
        </w:rPr>
        <w:t xml:space="preserve">كه </w:t>
      </w:r>
      <w:r w:rsidR="00C422E5" w:rsidRPr="006A2D1A">
        <w:rPr>
          <w:rFonts w:ascii="Traditional Arabic"/>
          <w:spacing w:val="0"/>
          <w:rtl/>
          <w:lang w:bidi="ar-SA"/>
        </w:rPr>
        <w:t>الله</w:t>
      </w:r>
      <w:r w:rsidR="00E71DCD" w:rsidRPr="006A2D1A">
        <w:rPr>
          <w:rFonts w:ascii="Traditional Arabic"/>
          <w:spacing w:val="0"/>
          <w:rtl/>
          <w:lang w:bidi="ar-SA"/>
        </w:rPr>
        <w:t xml:space="preserve"> </w:t>
      </w:r>
      <w:r w:rsidR="00C422E5" w:rsidRPr="006A2D1A">
        <w:rPr>
          <w:rFonts w:ascii="Traditional Arabic"/>
          <w:spacing w:val="0"/>
          <w:rtl/>
          <w:lang w:bidi="ar-SA"/>
        </w:rPr>
        <w:t>بینایی‌ام</w:t>
      </w:r>
      <w:r w:rsidR="00E71DCD" w:rsidRPr="006A2D1A">
        <w:rPr>
          <w:rFonts w:ascii="Traditional Arabic"/>
          <w:spacing w:val="0"/>
          <w:rtl/>
          <w:lang w:bidi="ar-SA"/>
        </w:rPr>
        <w:t xml:space="preserve"> را به من بازگرداند تا مردم را ببينم. فرشته دستي بر چشمانش كشيد و خداوند، بينا</w:t>
      </w:r>
      <w:r w:rsidR="00C422E5" w:rsidRPr="006A2D1A">
        <w:rPr>
          <w:rFonts w:ascii="Traditional Arabic"/>
          <w:spacing w:val="0"/>
          <w:rtl/>
          <w:lang w:bidi="ar-SA"/>
        </w:rPr>
        <w:t>یي‌اش را به او باز</w:t>
      </w:r>
      <w:r w:rsidR="00E71DCD" w:rsidRPr="006A2D1A">
        <w:rPr>
          <w:rFonts w:ascii="Traditional Arabic"/>
          <w:spacing w:val="0"/>
          <w:rtl/>
          <w:lang w:bidi="ar-SA"/>
        </w:rPr>
        <w:t>گردانيد. آن</w:t>
      </w:r>
      <w:r w:rsidR="00C422E5" w:rsidRPr="006A2D1A">
        <w:rPr>
          <w:rFonts w:ascii="Traditional Arabic"/>
          <w:spacing w:val="0"/>
          <w:rtl/>
          <w:lang w:bidi="ar-SA"/>
        </w:rPr>
        <w:t>‌</w:t>
      </w:r>
      <w:r w:rsidR="00E71DCD" w:rsidRPr="006A2D1A">
        <w:rPr>
          <w:rFonts w:ascii="Traditional Arabic"/>
          <w:spacing w:val="0"/>
          <w:rtl/>
          <w:lang w:bidi="ar-SA"/>
        </w:rPr>
        <w:t>گاه فرشته پرسيد: محبوب</w:t>
      </w:r>
      <w:r w:rsidR="00C422E5" w:rsidRPr="006A2D1A">
        <w:rPr>
          <w:rFonts w:ascii="Traditional Arabic"/>
          <w:spacing w:val="0"/>
          <w:rtl/>
          <w:lang w:bidi="ar-SA"/>
        </w:rPr>
        <w:t>‌</w:t>
      </w:r>
      <w:r w:rsidR="00E71DCD" w:rsidRPr="006A2D1A">
        <w:rPr>
          <w:rFonts w:ascii="Traditional Arabic"/>
          <w:spacing w:val="0"/>
          <w:rtl/>
          <w:lang w:bidi="ar-SA"/>
        </w:rPr>
        <w:t>ترين مال نزد تو چيست؟ گفت: گوسفند.</w:t>
      </w:r>
      <w:r w:rsidR="00C422E5" w:rsidRPr="006A2D1A">
        <w:rPr>
          <w:rFonts w:ascii="Traditional Arabic"/>
          <w:spacing w:val="0"/>
          <w:rtl/>
          <w:lang w:bidi="ar-SA"/>
        </w:rPr>
        <w:t xml:space="preserve"> پس گوسفندي آبستن به او عطا كرد. سپس</w:t>
      </w:r>
      <w:r w:rsidR="00E71DCD" w:rsidRPr="006A2D1A">
        <w:rPr>
          <w:rFonts w:ascii="Traditional Arabic"/>
          <w:spacing w:val="0"/>
          <w:rtl/>
          <w:lang w:bidi="ar-SA"/>
        </w:rPr>
        <w:t xml:space="preserve"> آن شتر و</w:t>
      </w:r>
      <w:r w:rsidRPr="006A2D1A">
        <w:rPr>
          <w:rFonts w:ascii="Traditional Arabic"/>
          <w:spacing w:val="0"/>
          <w:rtl/>
          <w:lang w:bidi="ar-SA"/>
        </w:rPr>
        <w:t xml:space="preserve"> </w:t>
      </w:r>
      <w:r w:rsidR="00E71DCD" w:rsidRPr="006A2D1A">
        <w:rPr>
          <w:rFonts w:ascii="Traditional Arabic"/>
          <w:spacing w:val="0"/>
          <w:rtl/>
          <w:lang w:bidi="ar-SA"/>
        </w:rPr>
        <w:t>گاو وگوسفند، زاد و ولد كردند</w:t>
      </w:r>
      <w:r w:rsidR="00C422E5" w:rsidRPr="006A2D1A">
        <w:rPr>
          <w:rFonts w:ascii="Traditional Arabic"/>
          <w:spacing w:val="0"/>
          <w:rtl/>
          <w:lang w:bidi="ar-SA"/>
        </w:rPr>
        <w:t>؛</w:t>
      </w:r>
      <w:r w:rsidR="00E71DCD" w:rsidRPr="006A2D1A">
        <w:rPr>
          <w:rFonts w:ascii="Traditional Arabic"/>
          <w:spacing w:val="0"/>
          <w:rtl/>
          <w:lang w:bidi="ar-SA"/>
        </w:rPr>
        <w:t xml:space="preserve"> </w:t>
      </w:r>
      <w:r w:rsidR="00C422E5" w:rsidRPr="006A2D1A">
        <w:rPr>
          <w:rFonts w:ascii="Traditional Arabic"/>
          <w:spacing w:val="0"/>
          <w:rtl/>
          <w:lang w:bidi="ar-SA"/>
        </w:rPr>
        <w:t xml:space="preserve">به‌گونه‌ای </w:t>
      </w:r>
      <w:r w:rsidR="00E71DCD" w:rsidRPr="006A2D1A">
        <w:rPr>
          <w:rFonts w:ascii="Traditional Arabic"/>
          <w:spacing w:val="0"/>
          <w:rtl/>
          <w:lang w:bidi="ar-SA"/>
        </w:rPr>
        <w:t>كه نفر اول، صاحب يك دره پر از شتر</w:t>
      </w:r>
      <w:r w:rsidR="003443B8" w:rsidRPr="006A2D1A">
        <w:rPr>
          <w:rFonts w:ascii="Traditional Arabic"/>
          <w:spacing w:val="0"/>
          <w:rtl/>
          <w:lang w:bidi="ar-SA"/>
        </w:rPr>
        <w:t>؛</w:t>
      </w:r>
      <w:r w:rsidR="00E71DCD" w:rsidRPr="006A2D1A">
        <w:rPr>
          <w:rFonts w:ascii="Traditional Arabic"/>
          <w:spacing w:val="0"/>
          <w:rtl/>
          <w:lang w:bidi="ar-SA"/>
        </w:rPr>
        <w:t xml:space="preserve"> و دومي، </w:t>
      </w:r>
      <w:r w:rsidR="003443B8" w:rsidRPr="006A2D1A">
        <w:rPr>
          <w:rFonts w:ascii="Traditional Arabic"/>
          <w:spacing w:val="0"/>
          <w:rtl/>
          <w:lang w:bidi="ar-SA"/>
        </w:rPr>
        <w:t xml:space="preserve">صاحب </w:t>
      </w:r>
      <w:r w:rsidR="00E71DCD" w:rsidRPr="006A2D1A">
        <w:rPr>
          <w:rFonts w:ascii="Traditional Arabic"/>
          <w:spacing w:val="0"/>
          <w:rtl/>
          <w:lang w:bidi="ar-SA"/>
        </w:rPr>
        <w:t>يك دره پر از گ</w:t>
      </w:r>
      <w:r w:rsidR="00C422E5" w:rsidRPr="006A2D1A">
        <w:rPr>
          <w:rFonts w:ascii="Traditional Arabic"/>
          <w:spacing w:val="0"/>
          <w:rtl/>
          <w:lang w:bidi="ar-SA"/>
        </w:rPr>
        <w:t>او</w:t>
      </w:r>
      <w:r w:rsidR="003443B8" w:rsidRPr="006A2D1A">
        <w:rPr>
          <w:rFonts w:ascii="Traditional Arabic"/>
          <w:spacing w:val="0"/>
          <w:rtl/>
          <w:lang w:bidi="ar-SA"/>
        </w:rPr>
        <w:t>؛</w:t>
      </w:r>
      <w:r w:rsidR="00C422E5" w:rsidRPr="006A2D1A">
        <w:rPr>
          <w:rFonts w:ascii="Traditional Arabic"/>
          <w:spacing w:val="0"/>
          <w:rtl/>
          <w:lang w:bidi="ar-SA"/>
        </w:rPr>
        <w:t xml:space="preserve"> و سومي، </w:t>
      </w:r>
      <w:r w:rsidR="003443B8" w:rsidRPr="006A2D1A">
        <w:rPr>
          <w:rFonts w:ascii="Traditional Arabic"/>
          <w:spacing w:val="0"/>
          <w:rtl/>
          <w:lang w:bidi="ar-SA"/>
        </w:rPr>
        <w:t xml:space="preserve">صاحب </w:t>
      </w:r>
      <w:r w:rsidR="00C422E5" w:rsidRPr="006A2D1A">
        <w:rPr>
          <w:rFonts w:ascii="Traditional Arabic"/>
          <w:spacing w:val="0"/>
          <w:rtl/>
          <w:lang w:bidi="ar-SA"/>
        </w:rPr>
        <w:t>يك دره پر از گوسفند</w:t>
      </w:r>
      <w:r w:rsidR="00E71DCD" w:rsidRPr="006A2D1A">
        <w:rPr>
          <w:rFonts w:ascii="Traditional Arabic"/>
          <w:spacing w:val="0"/>
          <w:rtl/>
          <w:lang w:bidi="ar-SA"/>
        </w:rPr>
        <w:t xml:space="preserve"> شد.</w:t>
      </w:r>
    </w:p>
    <w:p w:rsidR="00E71DCD" w:rsidRPr="006A2D1A" w:rsidRDefault="003443B8" w:rsidP="00167AB1">
      <w:pPr>
        <w:rPr>
          <w:rFonts w:ascii="Traditional Arabic"/>
          <w:spacing w:val="0"/>
          <w:rtl/>
          <w:lang w:bidi="ar-SA"/>
        </w:rPr>
      </w:pPr>
      <w:r w:rsidRPr="006A2D1A">
        <w:rPr>
          <w:rFonts w:ascii="Traditional Arabic"/>
          <w:spacing w:val="0"/>
          <w:rtl/>
          <w:lang w:bidi="ar-SA"/>
        </w:rPr>
        <w:t>سپس</w:t>
      </w:r>
      <w:r w:rsidR="00E71DCD" w:rsidRPr="006A2D1A">
        <w:rPr>
          <w:rFonts w:ascii="Traditional Arabic"/>
          <w:spacing w:val="0"/>
          <w:rtl/>
          <w:lang w:bidi="ar-SA"/>
        </w:rPr>
        <w:t xml:space="preserve"> فرشته به شكل </w:t>
      </w:r>
      <w:r w:rsidR="00E57D37" w:rsidRPr="006A2D1A">
        <w:rPr>
          <w:rFonts w:ascii="Traditional Arabic"/>
          <w:spacing w:val="0"/>
          <w:rtl/>
          <w:lang w:bidi="ar-SA"/>
        </w:rPr>
        <w:t>آدمِ</w:t>
      </w:r>
      <w:r w:rsidRPr="006A2D1A">
        <w:rPr>
          <w:rFonts w:ascii="Traditional Arabic"/>
          <w:spacing w:val="0"/>
          <w:rtl/>
          <w:lang w:bidi="ar-SA"/>
        </w:rPr>
        <w:t xml:space="preserve"> پيس</w:t>
      </w:r>
      <w:r w:rsidR="00C422E5" w:rsidRPr="006A2D1A">
        <w:rPr>
          <w:rFonts w:ascii="Traditional Arabic"/>
          <w:spacing w:val="0"/>
          <w:rtl/>
          <w:lang w:bidi="ar-SA"/>
        </w:rPr>
        <w:t xml:space="preserve"> نزد اولی رفت و گفت: فقیر و مسافری غریب و درراه‌مانده‌ام و چیزی ندارم که به مقصد برسم. امروز، پس</w:t>
      </w:r>
      <w:r w:rsidR="00E71DCD" w:rsidRPr="006A2D1A">
        <w:rPr>
          <w:rFonts w:ascii="Traditional Arabic"/>
          <w:spacing w:val="0"/>
          <w:rtl/>
          <w:lang w:bidi="ar-SA"/>
        </w:rPr>
        <w:t xml:space="preserve"> از </w:t>
      </w:r>
      <w:r w:rsidRPr="006A2D1A">
        <w:rPr>
          <w:rFonts w:ascii="Traditional Arabic"/>
          <w:spacing w:val="0"/>
          <w:rtl/>
          <w:lang w:bidi="ar-SA"/>
        </w:rPr>
        <w:t>الله</w:t>
      </w:r>
      <w:r w:rsidR="00C422E5" w:rsidRPr="006A2D1A">
        <w:rPr>
          <w:rFonts w:ascii="Traditional Arabic"/>
          <w:spacing w:val="0"/>
          <w:rtl/>
          <w:lang w:bidi="ar-SA"/>
        </w:rPr>
        <w:t xml:space="preserve"> امیدم به توست تا به من كمك کنی که </w:t>
      </w:r>
      <w:r w:rsidR="00E71DCD" w:rsidRPr="006A2D1A">
        <w:rPr>
          <w:rFonts w:ascii="Traditional Arabic"/>
          <w:spacing w:val="0"/>
          <w:rtl/>
          <w:lang w:bidi="ar-SA"/>
        </w:rPr>
        <w:t xml:space="preserve">به مقصد برسم. </w:t>
      </w:r>
      <w:r w:rsidR="006A381A" w:rsidRPr="006A2D1A">
        <w:rPr>
          <w:rFonts w:ascii="Traditional Arabic"/>
          <w:spacing w:val="0"/>
          <w:rtl/>
          <w:lang w:bidi="ar-SA"/>
        </w:rPr>
        <w:t xml:space="preserve">از تو می‌خواهم </w:t>
      </w:r>
      <w:r w:rsidR="00E71DCD" w:rsidRPr="006A2D1A">
        <w:rPr>
          <w:rFonts w:ascii="Traditional Arabic"/>
          <w:spacing w:val="0"/>
          <w:rtl/>
          <w:lang w:bidi="ar-SA"/>
        </w:rPr>
        <w:t>ب</w:t>
      </w:r>
      <w:r w:rsidR="006A381A" w:rsidRPr="006A2D1A">
        <w:rPr>
          <w:rFonts w:ascii="Traditional Arabic"/>
          <w:spacing w:val="0"/>
          <w:rtl/>
          <w:lang w:bidi="ar-SA"/>
        </w:rPr>
        <w:t>ه‌</w:t>
      </w:r>
      <w:r w:rsidR="00E71DCD" w:rsidRPr="006A2D1A">
        <w:rPr>
          <w:rFonts w:ascii="Traditional Arabic"/>
          <w:spacing w:val="0"/>
          <w:rtl/>
          <w:lang w:bidi="ar-SA"/>
        </w:rPr>
        <w:t xml:space="preserve">خاطر همان </w:t>
      </w:r>
      <w:r w:rsidR="006A381A" w:rsidRPr="006A2D1A">
        <w:rPr>
          <w:rFonts w:ascii="Traditional Arabic"/>
          <w:spacing w:val="0"/>
          <w:rtl/>
          <w:lang w:bidi="ar-SA"/>
        </w:rPr>
        <w:t>ذاتی كه به تو رنگ و پوست زيبا و مال فراوان</w:t>
      </w:r>
      <w:r w:rsidR="00E71DCD" w:rsidRPr="006A2D1A">
        <w:rPr>
          <w:rFonts w:ascii="Traditional Arabic"/>
          <w:spacing w:val="0"/>
          <w:rtl/>
          <w:lang w:bidi="ar-SA"/>
        </w:rPr>
        <w:t xml:space="preserve"> عنايت كرده است</w:t>
      </w:r>
      <w:r w:rsidR="006A381A" w:rsidRPr="006A2D1A">
        <w:rPr>
          <w:rFonts w:ascii="Traditional Arabic"/>
          <w:spacing w:val="0"/>
          <w:rtl/>
          <w:lang w:bidi="ar-SA"/>
        </w:rPr>
        <w:t>،</w:t>
      </w:r>
      <w:r w:rsidR="00E71DCD" w:rsidRPr="006A2D1A">
        <w:rPr>
          <w:rFonts w:ascii="Traditional Arabic"/>
          <w:spacing w:val="0"/>
          <w:rtl/>
          <w:lang w:bidi="ar-SA"/>
        </w:rPr>
        <w:t xml:space="preserve"> شتري </w:t>
      </w:r>
      <w:r w:rsidRPr="006A2D1A">
        <w:rPr>
          <w:rFonts w:ascii="Traditional Arabic"/>
          <w:spacing w:val="0"/>
          <w:rtl/>
          <w:lang w:bidi="ar-SA"/>
        </w:rPr>
        <w:t>به من بدهی</w:t>
      </w:r>
      <w:r w:rsidR="00E71DCD" w:rsidRPr="006A2D1A">
        <w:rPr>
          <w:rFonts w:ascii="Traditional Arabic"/>
          <w:spacing w:val="0"/>
          <w:rtl/>
          <w:lang w:bidi="ar-SA"/>
        </w:rPr>
        <w:t xml:space="preserve"> تا ب</w:t>
      </w:r>
      <w:r w:rsidR="006A381A" w:rsidRPr="006A2D1A">
        <w:rPr>
          <w:rFonts w:ascii="Traditional Arabic"/>
          <w:spacing w:val="0"/>
          <w:rtl/>
          <w:lang w:bidi="ar-SA"/>
        </w:rPr>
        <w:t>ه‌وسيله‌ی</w:t>
      </w:r>
      <w:r w:rsidR="00E71DCD" w:rsidRPr="006A2D1A">
        <w:rPr>
          <w:rFonts w:ascii="Traditional Arabic"/>
          <w:spacing w:val="0"/>
          <w:rtl/>
          <w:lang w:bidi="ar-SA"/>
        </w:rPr>
        <w:t xml:space="preserve"> آن به مقصد برسم. آن</w:t>
      </w:r>
      <w:r w:rsidR="006A381A" w:rsidRPr="006A2D1A">
        <w:rPr>
          <w:rFonts w:ascii="Traditional Arabic"/>
          <w:spacing w:val="0"/>
          <w:rtl/>
          <w:lang w:bidi="ar-SA"/>
        </w:rPr>
        <w:t xml:space="preserve"> مرد گفت: تعهدات </w:t>
      </w:r>
      <w:r w:rsidR="00173A7A" w:rsidRPr="006A2D1A">
        <w:rPr>
          <w:rFonts w:ascii="Traditional Arabic"/>
          <w:spacing w:val="0"/>
          <w:rtl/>
          <w:lang w:bidi="ar-SA"/>
        </w:rPr>
        <w:t>و حقوق زیادی بر عهده‌ی من است</w:t>
      </w:r>
      <w:r w:rsidR="00DD6F18" w:rsidRPr="006A2D1A">
        <w:rPr>
          <w:rFonts w:ascii="Traditional Arabic"/>
          <w:spacing w:val="0"/>
          <w:rtl/>
          <w:lang w:bidi="ar-SA"/>
        </w:rPr>
        <w:t>- و نمی‌توانم به تو ک</w:t>
      </w:r>
      <w:r w:rsidR="00DD6F18" w:rsidRPr="006A2D1A">
        <w:rPr>
          <w:rFonts w:ascii="Traditional Arabic" w:hint="cs"/>
          <w:spacing w:val="0"/>
          <w:rtl/>
          <w:lang w:bidi="ar-SA"/>
        </w:rPr>
        <w:t>م</w:t>
      </w:r>
      <w:r w:rsidRPr="006A2D1A">
        <w:rPr>
          <w:rFonts w:ascii="Traditional Arabic"/>
          <w:spacing w:val="0"/>
          <w:rtl/>
          <w:lang w:bidi="ar-SA"/>
        </w:rPr>
        <w:t>ک کنم-.</w:t>
      </w:r>
      <w:r w:rsidR="00E71DCD" w:rsidRPr="006A2D1A">
        <w:rPr>
          <w:rFonts w:ascii="Traditional Arabic"/>
          <w:spacing w:val="0"/>
          <w:rtl/>
          <w:lang w:bidi="ar-SA"/>
        </w:rPr>
        <w:t xml:space="preserve"> فرشته گفت: گويا تو را مي</w:t>
      </w:r>
      <w:r w:rsidRPr="006A2D1A">
        <w:rPr>
          <w:rFonts w:ascii="Traditional Arabic"/>
          <w:spacing w:val="0"/>
          <w:rtl/>
          <w:lang w:bidi="ar-SA"/>
        </w:rPr>
        <w:t>‌شناسم؛</w:t>
      </w:r>
      <w:r w:rsidR="00E71DCD" w:rsidRPr="006A2D1A">
        <w:rPr>
          <w:rFonts w:ascii="Traditional Arabic"/>
          <w:spacing w:val="0"/>
          <w:rtl/>
          <w:lang w:bidi="ar-SA"/>
        </w:rPr>
        <w:t xml:space="preserve"> آيا تو همان فرد پيس و فقير نيستي كه مردم از تو متنفر بودند </w:t>
      </w:r>
      <w:r w:rsidR="006A381A" w:rsidRPr="006A2D1A">
        <w:rPr>
          <w:rFonts w:ascii="Traditional Arabic"/>
          <w:spacing w:val="0"/>
          <w:rtl/>
          <w:lang w:bidi="ar-SA"/>
        </w:rPr>
        <w:t>و الله متعال</w:t>
      </w:r>
      <w:r w:rsidR="00E71DCD" w:rsidRPr="006A2D1A">
        <w:rPr>
          <w:rFonts w:ascii="Traditional Arabic"/>
          <w:spacing w:val="0"/>
          <w:rtl/>
          <w:lang w:bidi="ar-SA"/>
        </w:rPr>
        <w:t xml:space="preserve"> همه چيز به تو عنايت كرد؟ </w:t>
      </w:r>
      <w:r w:rsidR="006A381A" w:rsidRPr="006A2D1A">
        <w:rPr>
          <w:rFonts w:ascii="Traditional Arabic"/>
          <w:spacing w:val="0"/>
          <w:rtl/>
          <w:lang w:bidi="ar-SA"/>
        </w:rPr>
        <w:t>گفت: اين اموال را پشت به پشت از نياكانم به‌ارث برده‌ام. فرشته گفت: اگر دروغ مي‌گويي، خداوند تو را به همان وض</w:t>
      </w:r>
      <w:r w:rsidRPr="006A2D1A">
        <w:rPr>
          <w:rFonts w:ascii="Traditional Arabic"/>
          <w:spacing w:val="0"/>
          <w:rtl/>
          <w:lang w:bidi="ar-SA"/>
        </w:rPr>
        <w:t>ع</w:t>
      </w:r>
      <w:r w:rsidR="006A381A" w:rsidRPr="006A2D1A">
        <w:rPr>
          <w:rFonts w:ascii="Traditional Arabic"/>
          <w:spacing w:val="0"/>
          <w:rtl/>
          <w:lang w:bidi="ar-SA"/>
        </w:rPr>
        <w:t>یت اول بر</w:t>
      </w:r>
      <w:r w:rsidRPr="006A2D1A">
        <w:rPr>
          <w:rFonts w:ascii="Traditional Arabic"/>
          <w:spacing w:val="0"/>
          <w:rtl/>
          <w:lang w:bidi="ar-SA"/>
        </w:rPr>
        <w:t>گرداند.</w:t>
      </w:r>
    </w:p>
    <w:p w:rsidR="00E71DCD" w:rsidRPr="006A2D1A" w:rsidRDefault="00E71DCD" w:rsidP="00167AB1">
      <w:pPr>
        <w:rPr>
          <w:rFonts w:ascii="Traditional Arabic"/>
          <w:spacing w:val="0"/>
          <w:rtl/>
          <w:lang w:bidi="ar-SA"/>
        </w:rPr>
      </w:pPr>
      <w:r w:rsidRPr="006A2D1A">
        <w:rPr>
          <w:rFonts w:ascii="Traditional Arabic"/>
          <w:spacing w:val="0"/>
          <w:rtl/>
          <w:lang w:bidi="ar-SA"/>
        </w:rPr>
        <w:t>آن</w:t>
      </w:r>
      <w:r w:rsidR="006A381A" w:rsidRPr="006A2D1A">
        <w:rPr>
          <w:rFonts w:ascii="Traditional Arabic"/>
          <w:spacing w:val="0"/>
          <w:rtl/>
          <w:lang w:bidi="ar-SA"/>
        </w:rPr>
        <w:t>‌</w:t>
      </w:r>
      <w:r w:rsidR="003443B8" w:rsidRPr="006A2D1A">
        <w:rPr>
          <w:rFonts w:ascii="Traditional Arabic"/>
          <w:spacing w:val="0"/>
          <w:rtl/>
          <w:lang w:bidi="ar-SA"/>
        </w:rPr>
        <w:t>گاه</w:t>
      </w:r>
      <w:r w:rsidRPr="006A2D1A">
        <w:rPr>
          <w:rFonts w:ascii="Traditional Arabic"/>
          <w:spacing w:val="0"/>
          <w:rtl/>
          <w:lang w:bidi="ar-SA"/>
        </w:rPr>
        <w:t xml:space="preserve"> </w:t>
      </w:r>
      <w:r w:rsidR="006A381A" w:rsidRPr="006A2D1A">
        <w:rPr>
          <w:rFonts w:ascii="Traditional Arabic"/>
          <w:spacing w:val="0"/>
          <w:rtl/>
          <w:lang w:bidi="ar-SA"/>
        </w:rPr>
        <w:t>فرشته</w:t>
      </w:r>
      <w:r w:rsidR="003443B8" w:rsidRPr="006A2D1A">
        <w:rPr>
          <w:rFonts w:ascii="Traditional Arabic"/>
          <w:spacing w:val="0"/>
          <w:rtl/>
          <w:lang w:bidi="ar-SA"/>
        </w:rPr>
        <w:t>،</w:t>
      </w:r>
      <w:r w:rsidR="006A381A" w:rsidRPr="006A2D1A">
        <w:rPr>
          <w:rFonts w:ascii="Traditional Arabic"/>
          <w:spacing w:val="0"/>
          <w:rtl/>
          <w:lang w:bidi="ar-SA"/>
        </w:rPr>
        <w:t xml:space="preserve"> </w:t>
      </w:r>
      <w:r w:rsidR="00E57D37" w:rsidRPr="006A2D1A">
        <w:rPr>
          <w:rFonts w:ascii="Traditional Arabic"/>
          <w:spacing w:val="0"/>
          <w:rtl/>
          <w:lang w:bidi="ar-SA"/>
        </w:rPr>
        <w:t>به شکل فرد مبتلا</w:t>
      </w:r>
      <w:r w:rsidR="006A381A" w:rsidRPr="006A2D1A">
        <w:rPr>
          <w:rFonts w:ascii="Traditional Arabic"/>
          <w:spacing w:val="0"/>
          <w:rtl/>
          <w:lang w:bidi="ar-SA"/>
        </w:rPr>
        <w:t xml:space="preserve"> به کچلی، نزد دومین نفر</w:t>
      </w:r>
      <w:r w:rsidRPr="006A2D1A">
        <w:rPr>
          <w:rFonts w:ascii="Traditional Arabic"/>
          <w:spacing w:val="0"/>
          <w:rtl/>
          <w:lang w:bidi="ar-SA"/>
        </w:rPr>
        <w:t xml:space="preserve"> رفت و سخناني را كه به اول</w:t>
      </w:r>
      <w:r w:rsidR="006A381A" w:rsidRPr="006A2D1A">
        <w:rPr>
          <w:rFonts w:ascii="Traditional Arabic"/>
          <w:spacing w:val="0"/>
          <w:rtl/>
          <w:lang w:bidi="ar-SA"/>
        </w:rPr>
        <w:t>ی</w:t>
      </w:r>
      <w:r w:rsidRPr="006A2D1A">
        <w:rPr>
          <w:rFonts w:ascii="Traditional Arabic"/>
          <w:spacing w:val="0"/>
          <w:rtl/>
          <w:lang w:bidi="ar-SA"/>
        </w:rPr>
        <w:t xml:space="preserve"> گفته بود، به او نيز گفت. </w:t>
      </w:r>
      <w:r w:rsidR="00866711" w:rsidRPr="006A2D1A">
        <w:rPr>
          <w:rFonts w:ascii="Traditional Arabic"/>
          <w:spacing w:val="0"/>
          <w:rtl/>
          <w:lang w:bidi="ar-SA"/>
        </w:rPr>
        <w:t>او،</w:t>
      </w:r>
      <w:r w:rsidRPr="006A2D1A">
        <w:rPr>
          <w:rFonts w:ascii="Traditional Arabic"/>
          <w:spacing w:val="0"/>
          <w:rtl/>
          <w:lang w:bidi="ar-SA"/>
        </w:rPr>
        <w:t xml:space="preserve"> </w:t>
      </w:r>
      <w:r w:rsidR="00791A6F" w:rsidRPr="006A2D1A">
        <w:rPr>
          <w:rFonts w:ascii="Traditional Arabic"/>
          <w:spacing w:val="0"/>
          <w:rtl/>
          <w:lang w:bidi="ar-SA"/>
        </w:rPr>
        <w:t>همان</w:t>
      </w:r>
      <w:r w:rsidRPr="006A2D1A">
        <w:rPr>
          <w:rFonts w:ascii="Traditional Arabic"/>
          <w:spacing w:val="0"/>
          <w:rtl/>
          <w:lang w:bidi="ar-SA"/>
        </w:rPr>
        <w:t xml:space="preserve"> </w:t>
      </w:r>
      <w:r w:rsidR="00791A6F" w:rsidRPr="006A2D1A">
        <w:rPr>
          <w:rFonts w:ascii="Traditional Arabic"/>
          <w:spacing w:val="0"/>
          <w:rtl/>
          <w:lang w:bidi="ar-SA"/>
        </w:rPr>
        <w:t xml:space="preserve">پاسخی را داد که </w:t>
      </w:r>
      <w:r w:rsidRPr="006A2D1A">
        <w:rPr>
          <w:rFonts w:ascii="Traditional Arabic"/>
          <w:spacing w:val="0"/>
          <w:rtl/>
          <w:lang w:bidi="ar-SA"/>
        </w:rPr>
        <w:t xml:space="preserve"> اول</w:t>
      </w:r>
      <w:r w:rsidR="00791A6F" w:rsidRPr="006A2D1A">
        <w:rPr>
          <w:rFonts w:ascii="Traditional Arabic"/>
          <w:spacing w:val="0"/>
          <w:rtl/>
          <w:lang w:bidi="ar-SA"/>
        </w:rPr>
        <w:t>ی داده بود. فرشته گفت: اگر دروغ مي‌</w:t>
      </w:r>
      <w:r w:rsidRPr="006A2D1A">
        <w:rPr>
          <w:rFonts w:ascii="Traditional Arabic"/>
          <w:spacing w:val="0"/>
          <w:rtl/>
          <w:lang w:bidi="ar-SA"/>
        </w:rPr>
        <w:t xml:space="preserve">گويي، </w:t>
      </w:r>
      <w:r w:rsidR="003443B8" w:rsidRPr="006A2D1A">
        <w:rPr>
          <w:rFonts w:ascii="Traditional Arabic"/>
          <w:spacing w:val="0"/>
          <w:rtl/>
          <w:lang w:bidi="ar-SA"/>
        </w:rPr>
        <w:t>الله</w:t>
      </w:r>
      <w:r w:rsidR="00791A6F" w:rsidRPr="006A2D1A">
        <w:rPr>
          <w:rFonts w:ascii="Traditional Arabic"/>
          <w:spacing w:val="0"/>
          <w:rtl/>
          <w:lang w:bidi="ar-SA"/>
        </w:rPr>
        <w:t xml:space="preserve"> </w:t>
      </w:r>
      <w:r w:rsidRPr="006A2D1A">
        <w:rPr>
          <w:rFonts w:ascii="Traditional Arabic"/>
          <w:spacing w:val="0"/>
          <w:rtl/>
          <w:lang w:bidi="ar-SA"/>
        </w:rPr>
        <w:t xml:space="preserve">تو را به </w:t>
      </w:r>
      <w:r w:rsidR="00791A6F" w:rsidRPr="006A2D1A">
        <w:rPr>
          <w:rFonts w:ascii="Traditional Arabic"/>
          <w:spacing w:val="0"/>
          <w:rtl/>
          <w:lang w:bidi="ar-SA"/>
        </w:rPr>
        <w:t>وضعیت اول بر</w:t>
      </w:r>
      <w:r w:rsidRPr="006A2D1A">
        <w:rPr>
          <w:rFonts w:ascii="Traditional Arabic"/>
          <w:spacing w:val="0"/>
          <w:rtl/>
          <w:lang w:bidi="ar-SA"/>
        </w:rPr>
        <w:t>گرداند.</w:t>
      </w:r>
    </w:p>
    <w:p w:rsidR="00E71DCD" w:rsidRPr="006A2D1A" w:rsidRDefault="00791A6F" w:rsidP="00167AB1">
      <w:pPr>
        <w:rPr>
          <w:rFonts w:ascii="Traditional Arabic"/>
          <w:spacing w:val="0"/>
          <w:rtl/>
          <w:lang w:bidi="ar-SA"/>
        </w:rPr>
      </w:pPr>
      <w:r w:rsidRPr="006A2D1A">
        <w:rPr>
          <w:rFonts w:ascii="Traditional Arabic"/>
          <w:spacing w:val="0"/>
          <w:rtl/>
          <w:lang w:bidi="ar-SA"/>
        </w:rPr>
        <w:t>سپس</w:t>
      </w:r>
      <w:r w:rsidR="00E71DCD" w:rsidRPr="006A2D1A">
        <w:rPr>
          <w:rFonts w:ascii="Traditional Arabic"/>
          <w:spacing w:val="0"/>
          <w:rtl/>
          <w:lang w:bidi="ar-SA"/>
        </w:rPr>
        <w:t xml:space="preserve"> فرشته</w:t>
      </w:r>
      <w:r w:rsidRPr="006A2D1A">
        <w:rPr>
          <w:rFonts w:ascii="Traditional Arabic"/>
          <w:spacing w:val="0"/>
          <w:rtl/>
          <w:lang w:bidi="ar-SA"/>
        </w:rPr>
        <w:t>،</w:t>
      </w:r>
      <w:r w:rsidR="00E71DCD" w:rsidRPr="006A2D1A">
        <w:rPr>
          <w:rFonts w:ascii="Traditional Arabic"/>
          <w:spacing w:val="0"/>
          <w:rtl/>
          <w:lang w:bidi="ar-SA"/>
        </w:rPr>
        <w:t xml:space="preserve"> به شكل همان مرد نابينا نزد ا</w:t>
      </w:r>
      <w:r w:rsidRPr="006A2D1A">
        <w:rPr>
          <w:rFonts w:ascii="Traditional Arabic"/>
          <w:spacing w:val="0"/>
          <w:rtl/>
          <w:lang w:bidi="ar-SA"/>
        </w:rPr>
        <w:t>و رفت و گفت: مردي مسكين و مسافری غریبم</w:t>
      </w:r>
      <w:r w:rsidR="00E71DCD" w:rsidRPr="006A2D1A">
        <w:rPr>
          <w:rFonts w:ascii="Traditional Arabic"/>
          <w:spacing w:val="0"/>
          <w:rtl/>
          <w:lang w:bidi="ar-SA"/>
        </w:rPr>
        <w:t xml:space="preserve"> و </w:t>
      </w:r>
      <w:r w:rsidRPr="006A2D1A">
        <w:rPr>
          <w:rFonts w:ascii="Traditional Arabic"/>
          <w:spacing w:val="0"/>
          <w:rtl/>
          <w:lang w:bidi="ar-SA"/>
        </w:rPr>
        <w:t>چیزی ندارم که به مقصد برسم.</w:t>
      </w:r>
      <w:r w:rsidR="00E71DCD" w:rsidRPr="006A2D1A">
        <w:rPr>
          <w:rFonts w:ascii="Traditional Arabic"/>
          <w:spacing w:val="0"/>
          <w:rtl/>
          <w:lang w:bidi="ar-SA"/>
        </w:rPr>
        <w:t xml:space="preserve"> امروز</w:t>
      </w:r>
      <w:r w:rsidR="003443B8" w:rsidRPr="006A2D1A">
        <w:rPr>
          <w:rFonts w:ascii="Traditional Arabic"/>
          <w:spacing w:val="0"/>
          <w:rtl/>
          <w:lang w:bidi="ar-SA"/>
        </w:rPr>
        <w:t>،</w:t>
      </w:r>
      <w:r w:rsidR="00E71DCD" w:rsidRPr="006A2D1A">
        <w:rPr>
          <w:rFonts w:ascii="Traditional Arabic"/>
          <w:spacing w:val="0"/>
          <w:rtl/>
          <w:lang w:bidi="ar-SA"/>
        </w:rPr>
        <w:t xml:space="preserve"> بعد از خدا، </w:t>
      </w:r>
      <w:r w:rsidRPr="006A2D1A">
        <w:rPr>
          <w:rFonts w:ascii="Traditional Arabic"/>
          <w:spacing w:val="0"/>
          <w:rtl/>
          <w:lang w:bidi="ar-SA"/>
        </w:rPr>
        <w:t xml:space="preserve">امیدم به توست که به من کمک کنی تا </w:t>
      </w:r>
      <w:r w:rsidR="00E71DCD" w:rsidRPr="006A2D1A">
        <w:rPr>
          <w:rFonts w:ascii="Traditional Arabic"/>
          <w:spacing w:val="0"/>
          <w:rtl/>
          <w:lang w:bidi="ar-SA"/>
        </w:rPr>
        <w:t>به مقصد برسم. ب</w:t>
      </w:r>
      <w:r w:rsidRPr="006A2D1A">
        <w:rPr>
          <w:rFonts w:ascii="Traditional Arabic"/>
          <w:spacing w:val="0"/>
          <w:rtl/>
          <w:lang w:bidi="ar-SA"/>
        </w:rPr>
        <w:t>ه‌</w:t>
      </w:r>
      <w:r w:rsidR="00E71DCD" w:rsidRPr="006A2D1A">
        <w:rPr>
          <w:rFonts w:ascii="Traditional Arabic"/>
          <w:spacing w:val="0"/>
          <w:rtl/>
          <w:lang w:bidi="ar-SA"/>
        </w:rPr>
        <w:t xml:space="preserve">خاطر همان </w:t>
      </w:r>
      <w:r w:rsidRPr="006A2D1A">
        <w:rPr>
          <w:rFonts w:ascii="Traditional Arabic"/>
          <w:spacing w:val="0"/>
          <w:rtl/>
          <w:lang w:bidi="ar-SA"/>
        </w:rPr>
        <w:t xml:space="preserve">ذاتی </w:t>
      </w:r>
      <w:r w:rsidR="00E71DCD" w:rsidRPr="006A2D1A">
        <w:rPr>
          <w:rFonts w:ascii="Traditional Arabic"/>
          <w:spacing w:val="0"/>
          <w:rtl/>
          <w:lang w:bidi="ar-SA"/>
        </w:rPr>
        <w:t xml:space="preserve">كه </w:t>
      </w:r>
      <w:r w:rsidRPr="006A2D1A">
        <w:rPr>
          <w:rFonts w:ascii="Traditional Arabic"/>
          <w:spacing w:val="0"/>
          <w:rtl/>
          <w:lang w:bidi="ar-SA"/>
        </w:rPr>
        <w:t>بینایی‌ات</w:t>
      </w:r>
      <w:r w:rsidR="00E71DCD" w:rsidRPr="006A2D1A">
        <w:rPr>
          <w:rFonts w:ascii="Traditional Arabic"/>
          <w:spacing w:val="0"/>
          <w:rtl/>
          <w:lang w:bidi="ar-SA"/>
        </w:rPr>
        <w:t xml:space="preserve"> را به تو برگرداند، گوسفندي به من بده تا با آن به مقصد برسم. آن مرد گفت: من</w:t>
      </w:r>
      <w:r w:rsidRPr="006A2D1A">
        <w:rPr>
          <w:rFonts w:ascii="Traditional Arabic"/>
          <w:spacing w:val="0"/>
          <w:rtl/>
          <w:lang w:bidi="ar-SA"/>
        </w:rPr>
        <w:t xml:space="preserve"> نابينا بودم؛</w:t>
      </w:r>
      <w:r w:rsidR="00E71DCD" w:rsidRPr="006A2D1A">
        <w:rPr>
          <w:rFonts w:ascii="Traditional Arabic"/>
          <w:spacing w:val="0"/>
          <w:rtl/>
          <w:lang w:bidi="ar-SA"/>
        </w:rPr>
        <w:t xml:space="preserve"> </w:t>
      </w:r>
      <w:r w:rsidRPr="006A2D1A">
        <w:rPr>
          <w:rFonts w:ascii="Traditional Arabic"/>
          <w:spacing w:val="0"/>
          <w:rtl/>
          <w:lang w:bidi="ar-SA"/>
        </w:rPr>
        <w:t>الله، بينايي‌</w:t>
      </w:r>
      <w:r w:rsidR="00E71DCD" w:rsidRPr="006A2D1A">
        <w:rPr>
          <w:rFonts w:ascii="Traditional Arabic"/>
          <w:spacing w:val="0"/>
          <w:rtl/>
          <w:lang w:bidi="ar-SA"/>
        </w:rPr>
        <w:t>ام را به من بازگردانيد</w:t>
      </w:r>
      <w:r w:rsidRPr="006A2D1A">
        <w:rPr>
          <w:rFonts w:ascii="Traditional Arabic"/>
          <w:spacing w:val="0"/>
          <w:rtl/>
          <w:lang w:bidi="ar-SA"/>
        </w:rPr>
        <w:t xml:space="preserve">. </w:t>
      </w:r>
      <w:r w:rsidR="00E71DCD" w:rsidRPr="006A2D1A">
        <w:rPr>
          <w:rFonts w:ascii="Traditional Arabic"/>
          <w:spacing w:val="0"/>
          <w:rtl/>
          <w:lang w:bidi="ar-SA"/>
        </w:rPr>
        <w:t>هر</w:t>
      </w:r>
      <w:r w:rsidRPr="006A2D1A">
        <w:rPr>
          <w:rFonts w:ascii="Traditional Arabic"/>
          <w:spacing w:val="0"/>
          <w:rtl/>
          <w:lang w:bidi="ar-SA"/>
        </w:rPr>
        <w:t>چه م</w:t>
      </w:r>
      <w:r w:rsidR="009F6B7F" w:rsidRPr="006A2D1A">
        <w:rPr>
          <w:rFonts w:ascii="Traditional Arabic"/>
          <w:spacing w:val="0"/>
          <w:rtl/>
          <w:lang w:bidi="ar-SA"/>
        </w:rPr>
        <w:t xml:space="preserve">ي‌خواهي، بردار و هرچه می‌خواهی، بگذار. </w:t>
      </w:r>
      <w:r w:rsidRPr="006A2D1A">
        <w:rPr>
          <w:rFonts w:ascii="Traditional Arabic"/>
          <w:spacing w:val="0"/>
          <w:rtl/>
          <w:lang w:bidi="ar-SA"/>
        </w:rPr>
        <w:t xml:space="preserve">سوگند به الله </w:t>
      </w:r>
      <w:r w:rsidR="003443B8" w:rsidRPr="006A2D1A">
        <w:rPr>
          <w:rFonts w:ascii="Traditional Arabic"/>
          <w:spacing w:val="0"/>
          <w:rtl/>
          <w:lang w:bidi="ar-SA"/>
        </w:rPr>
        <w:t>كه امروز</w:t>
      </w:r>
      <w:r w:rsidR="00E71DCD" w:rsidRPr="006A2D1A">
        <w:rPr>
          <w:rFonts w:ascii="Traditional Arabic"/>
          <w:spacing w:val="0"/>
          <w:rtl/>
          <w:lang w:bidi="ar-SA"/>
        </w:rPr>
        <w:t xml:space="preserve"> هرچه </w:t>
      </w:r>
      <w:r w:rsidRPr="006A2D1A">
        <w:rPr>
          <w:rFonts w:ascii="Traditional Arabic"/>
          <w:spacing w:val="0"/>
          <w:rtl/>
          <w:lang w:bidi="ar-SA"/>
        </w:rPr>
        <w:t xml:space="preserve">برداری، </w:t>
      </w:r>
      <w:r w:rsidR="00E71DCD" w:rsidRPr="006A2D1A">
        <w:rPr>
          <w:rFonts w:ascii="Traditional Arabic"/>
          <w:spacing w:val="0"/>
          <w:rtl/>
          <w:lang w:bidi="ar-SA"/>
        </w:rPr>
        <w:t>ب</w:t>
      </w:r>
      <w:r w:rsidRPr="006A2D1A">
        <w:rPr>
          <w:rFonts w:ascii="Traditional Arabic"/>
          <w:spacing w:val="0"/>
          <w:rtl/>
          <w:lang w:bidi="ar-SA"/>
        </w:rPr>
        <w:t>ه‌</w:t>
      </w:r>
      <w:r w:rsidR="00E71DCD" w:rsidRPr="006A2D1A">
        <w:rPr>
          <w:rFonts w:ascii="Traditional Arabic"/>
          <w:spacing w:val="0"/>
          <w:rtl/>
          <w:lang w:bidi="ar-SA"/>
        </w:rPr>
        <w:t xml:space="preserve">خاطر رضاي </w:t>
      </w:r>
      <w:r w:rsidRPr="006A2D1A">
        <w:rPr>
          <w:rFonts w:ascii="Traditional Arabic"/>
          <w:spacing w:val="0"/>
          <w:rtl/>
          <w:lang w:bidi="ar-SA"/>
        </w:rPr>
        <w:t>الله</w:t>
      </w:r>
      <w:r w:rsidR="00E71DCD" w:rsidRPr="006A2D1A">
        <w:rPr>
          <w:rFonts w:ascii="Traditional Arabic"/>
          <w:spacing w:val="0"/>
          <w:rtl/>
          <w:lang w:bidi="ar-SA"/>
        </w:rPr>
        <w:t>، از تو دريغ نخواهم كرد. فرشته گفت: مالت را نگه</w:t>
      </w:r>
      <w:r w:rsidR="009F6B7F" w:rsidRPr="006A2D1A">
        <w:rPr>
          <w:rFonts w:ascii="Traditional Arabic"/>
          <w:spacing w:val="0"/>
          <w:rtl/>
          <w:lang w:bidi="ar-SA"/>
        </w:rPr>
        <w:t>‌د</w:t>
      </w:r>
      <w:r w:rsidR="003443B8" w:rsidRPr="006A2D1A">
        <w:rPr>
          <w:rFonts w:ascii="Traditional Arabic"/>
          <w:spacing w:val="0"/>
          <w:rtl/>
          <w:lang w:bidi="ar-SA"/>
        </w:rPr>
        <w:t>ار. شما مورد آزمايش قرار گرفتيد</w:t>
      </w:r>
      <w:r w:rsidR="009F6B7F" w:rsidRPr="006A2D1A">
        <w:rPr>
          <w:rFonts w:ascii="Traditional Arabic"/>
          <w:spacing w:val="0"/>
          <w:rtl/>
          <w:lang w:bidi="ar-SA"/>
        </w:rPr>
        <w:t xml:space="preserve">؛ الله، </w:t>
      </w:r>
      <w:r w:rsidR="00E71DCD" w:rsidRPr="006A2D1A">
        <w:rPr>
          <w:rFonts w:ascii="Traditional Arabic"/>
          <w:spacing w:val="0"/>
          <w:rtl/>
          <w:lang w:bidi="ar-SA"/>
        </w:rPr>
        <w:t>از تو خشنود و از دوستانت، ناراض شد</w:t>
      </w:r>
      <w:r w:rsidR="009F6B7F" w:rsidRPr="006A2D1A">
        <w:rPr>
          <w:rFonts w:ascii="Traditional Arabic"/>
          <w:spacing w:val="0"/>
          <w:rtl/>
          <w:lang w:bidi="ar-SA"/>
        </w:rPr>
        <w:t>.</w:t>
      </w:r>
    </w:p>
    <w:p w:rsidR="00471B37" w:rsidRPr="006A2D1A" w:rsidRDefault="00F43130" w:rsidP="006A2D1A">
      <w:pPr>
        <w:ind w:firstLine="0"/>
        <w:jc w:val="center"/>
        <w:rPr>
          <w:rFonts w:ascii="AGA Arabesque" w:eastAsia="MS Mincho" w:hAnsi="AGA Arabesque" w:hint="eastAsia"/>
          <w:b/>
          <w:bCs/>
          <w:spacing w:val="0"/>
          <w:sz w:val="32"/>
          <w:szCs w:val="32"/>
          <w:rtl/>
          <w:lang w:bidi="ar-SA"/>
        </w:rPr>
      </w:pPr>
      <w:r w:rsidRPr="006A2D1A">
        <w:rPr>
          <w:rFonts w:ascii="AGA Arabesque" w:eastAsia="MS Mincho" w:hAnsi="AGA Arabesque"/>
          <w:b/>
          <w:bCs/>
          <w:spacing w:val="0"/>
          <w:sz w:val="32"/>
          <w:szCs w:val="32"/>
          <w:rtl/>
          <w:lang w:bidi="ar-SA"/>
        </w:rPr>
        <w:t>شرح</w:t>
      </w:r>
    </w:p>
    <w:p w:rsidR="00471B37" w:rsidRPr="006A2D1A" w:rsidRDefault="00E26FAC" w:rsidP="00167AB1">
      <w:pPr>
        <w:ind w:firstLine="360"/>
        <w:rPr>
          <w:spacing w:val="0"/>
          <w:rtl/>
          <w:lang w:bidi="ar-SA"/>
        </w:rPr>
      </w:pPr>
      <w:r w:rsidRPr="006A2D1A">
        <w:rPr>
          <w:spacing w:val="0"/>
          <w:rtl/>
          <w:lang w:bidi="ar-SA"/>
        </w:rPr>
        <w:t>مؤلف</w:t>
      </w:r>
      <w:r w:rsidR="003443B8" w:rsidRPr="006A2D1A">
        <w:rPr>
          <w:rFonts w:cs="CTraditional Arabic"/>
          <w:spacing w:val="0"/>
          <w:rtl/>
          <w:lang w:bidi="ar-SA"/>
        </w:rPr>
        <w:t>/</w:t>
      </w:r>
      <w:r w:rsidRPr="006A2D1A">
        <w:rPr>
          <w:spacing w:val="0"/>
          <w:rtl/>
          <w:lang w:bidi="ar-SA"/>
        </w:rPr>
        <w:t xml:space="preserve"> روایتی نقل کرده که ابوهریره</w:t>
      </w:r>
      <w:r w:rsidRPr="006A2D1A">
        <w:rPr>
          <w:spacing w:val="0"/>
          <w:lang w:bidi="ar-SA"/>
        </w:rPr>
        <w:sym w:font="AGA Arabesque" w:char="F074"/>
      </w:r>
      <w:r w:rsidRPr="006A2D1A">
        <w:rPr>
          <w:spacing w:val="0"/>
          <w:rtl/>
          <w:lang w:bidi="ar-SA"/>
        </w:rPr>
        <w:t xml:space="preserve"> داستان سه نفر از بنی‌اسرائیل را از زبان رسول‌خدا</w:t>
      </w:r>
      <w:r w:rsidRPr="006A2D1A">
        <w:rPr>
          <w:spacing w:val="0"/>
          <w:lang w:bidi="ar-SA"/>
        </w:rPr>
        <w:sym w:font="AGA Arabesque" w:char="F072"/>
      </w:r>
      <w:r w:rsidRPr="006A2D1A">
        <w:rPr>
          <w:spacing w:val="0"/>
          <w:rtl/>
          <w:lang w:bidi="ar-SA"/>
        </w:rPr>
        <w:t xml:space="preserve"> حکایت می‌کند.</w:t>
      </w:r>
    </w:p>
    <w:p w:rsidR="00E26FAC" w:rsidRPr="006A2D1A" w:rsidRDefault="00E26FAC" w:rsidP="00167AB1">
      <w:pPr>
        <w:ind w:firstLine="360"/>
        <w:rPr>
          <w:spacing w:val="0"/>
          <w:rtl/>
          <w:lang w:bidi="ar-SA"/>
        </w:rPr>
      </w:pPr>
      <w:r w:rsidRPr="006A2D1A">
        <w:rPr>
          <w:spacing w:val="0"/>
          <w:rtl/>
          <w:lang w:bidi="ar-SA"/>
        </w:rPr>
        <w:t>اسرائیل، همان اسحاق</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1"/>
      </w:r>
      <w:r w:rsidR="003A729F" w:rsidRPr="006A2D1A">
        <w:rPr>
          <w:rStyle w:val="FootnoteReference"/>
          <w:rFonts w:cs="B Lotus"/>
          <w:spacing w:val="0"/>
          <w:szCs w:val="28"/>
          <w:rtl/>
          <w:lang w:bidi="ar-SA"/>
        </w:rPr>
        <w:t>)</w:t>
      </w:r>
      <w:r w:rsidRPr="006A2D1A">
        <w:rPr>
          <w:spacing w:val="0"/>
          <w:rtl/>
          <w:lang w:bidi="ar-SA"/>
        </w:rPr>
        <w:t xml:space="preserve"> بن ابراهیم</w:t>
      </w:r>
      <w:r w:rsidRPr="006A2D1A">
        <w:rPr>
          <w:spacing w:val="0"/>
          <w:lang w:bidi="ar-SA"/>
        </w:rPr>
        <w:sym w:font="AGA Arabesque" w:char="F075"/>
      </w:r>
      <w:r w:rsidRPr="006A2D1A">
        <w:rPr>
          <w:spacing w:val="0"/>
          <w:rtl/>
          <w:lang w:bidi="ar-SA"/>
        </w:rPr>
        <w:t>، برادر اسماعیل است؛ موسی، هارون، عیسی و همه‌ی بنی‌اسرائیل، از نسل اسحاق</w:t>
      </w:r>
      <w:r w:rsidRPr="006A2D1A">
        <w:rPr>
          <w:spacing w:val="0"/>
          <w:lang w:bidi="ar-SA"/>
        </w:rPr>
        <w:sym w:font="AGA Arabesque" w:char="F075"/>
      </w:r>
      <w:r w:rsidRPr="006A2D1A">
        <w:rPr>
          <w:spacing w:val="0"/>
          <w:rtl/>
          <w:lang w:bidi="ar-SA"/>
        </w:rPr>
        <w:t xml:space="preserve"> هستند. اسماعیل که پدر عرب‌ها به‌شمار می‌رود، برادر اسحاق</w:t>
      </w:r>
      <w:r w:rsidRPr="006A2D1A">
        <w:rPr>
          <w:spacing w:val="0"/>
          <w:lang w:bidi="ar-SA"/>
        </w:rPr>
        <w:sym w:font="AGA Arabesque" w:char="F075"/>
      </w:r>
      <w:r w:rsidRPr="006A2D1A">
        <w:rPr>
          <w:spacing w:val="0"/>
          <w:rtl/>
          <w:lang w:bidi="ar-SA"/>
        </w:rPr>
        <w:t xml:space="preserve"> می‌باشد؛ از این‌رو بنی‌اسرائیل و عرب‌ها، عموزادگان یک</w:t>
      </w:r>
      <w:r w:rsidR="00B977E2" w:rsidRPr="006A2D1A">
        <w:rPr>
          <w:spacing w:val="0"/>
          <w:rtl/>
          <w:lang w:bidi="ar-SA"/>
        </w:rPr>
        <w:t>‌</w:t>
      </w:r>
      <w:r w:rsidRPr="006A2D1A">
        <w:rPr>
          <w:spacing w:val="0"/>
          <w:rtl/>
          <w:lang w:bidi="ar-SA"/>
        </w:rPr>
        <w:t>دیگر هستند.</w:t>
      </w:r>
      <w:r w:rsidR="007F7504" w:rsidRPr="006A2D1A">
        <w:rPr>
          <w:spacing w:val="0"/>
          <w:rtl/>
          <w:lang w:bidi="ar-SA"/>
        </w:rPr>
        <w:t xml:space="preserve"> روایت‌های زیادی درباره‌ی بنی‌اسرائیل، نقل شده است و بر سه نوع می‌باشد:</w:t>
      </w:r>
    </w:p>
    <w:p w:rsidR="007F7504" w:rsidRPr="006A2D1A" w:rsidRDefault="007F7504" w:rsidP="00167AB1">
      <w:pPr>
        <w:ind w:firstLine="360"/>
        <w:rPr>
          <w:spacing w:val="0"/>
          <w:rtl/>
          <w:lang w:bidi="ar-SA"/>
        </w:rPr>
      </w:pPr>
      <w:r w:rsidRPr="006A2D1A">
        <w:rPr>
          <w:spacing w:val="0"/>
          <w:rtl/>
          <w:lang w:bidi="ar-SA"/>
        </w:rPr>
        <w:t>اول: آن‌چه در قرآن آمده است.</w:t>
      </w:r>
    </w:p>
    <w:p w:rsidR="007F7504" w:rsidRPr="006A2D1A" w:rsidRDefault="007F7504" w:rsidP="00167AB1">
      <w:pPr>
        <w:ind w:firstLine="360"/>
        <w:rPr>
          <w:spacing w:val="0"/>
          <w:rtl/>
          <w:lang w:bidi="ar-SA"/>
        </w:rPr>
      </w:pPr>
      <w:r w:rsidRPr="006A2D1A">
        <w:rPr>
          <w:spacing w:val="0"/>
          <w:rtl/>
          <w:lang w:bidi="ar-SA"/>
        </w:rPr>
        <w:t>دوم: آن‌چه در سنت صحیح آمده است.</w:t>
      </w:r>
    </w:p>
    <w:p w:rsidR="007F7504" w:rsidRPr="006A2D1A" w:rsidRDefault="007F7504" w:rsidP="00167AB1">
      <w:pPr>
        <w:ind w:firstLine="360"/>
        <w:rPr>
          <w:spacing w:val="0"/>
          <w:rtl/>
          <w:lang w:bidi="ar-SA"/>
        </w:rPr>
      </w:pPr>
      <w:r w:rsidRPr="006A2D1A">
        <w:rPr>
          <w:spacing w:val="0"/>
          <w:rtl/>
          <w:lang w:bidi="ar-SA"/>
        </w:rPr>
        <w:t>سوم: آن‌چه از علما و پارسایان بنی‌اسرائیل نقل می‌شود.</w:t>
      </w:r>
    </w:p>
    <w:p w:rsidR="007F7504" w:rsidRPr="006A2D1A" w:rsidRDefault="007F7504" w:rsidP="00167AB1">
      <w:pPr>
        <w:ind w:firstLine="360"/>
        <w:rPr>
          <w:spacing w:val="0"/>
          <w:rtl/>
          <w:lang w:bidi="ar-SA"/>
        </w:rPr>
      </w:pPr>
      <w:r w:rsidRPr="006A2D1A">
        <w:rPr>
          <w:spacing w:val="0"/>
          <w:rtl/>
          <w:lang w:bidi="ar-SA"/>
        </w:rPr>
        <w:t>درباره‌ی گزینه‌های اول و دوم، هیچ شکی نیست که درست است و در پذیرش آن‌ها هیچ شک و تردیدی وجود ندارد</w:t>
      </w:r>
      <w:r w:rsidR="00B977E2" w:rsidRPr="006A2D1A">
        <w:rPr>
          <w:spacing w:val="0"/>
          <w:rtl/>
          <w:lang w:bidi="ar-SA"/>
        </w:rPr>
        <w:t>؛</w:t>
      </w:r>
      <w:r w:rsidRPr="006A2D1A">
        <w:rPr>
          <w:spacing w:val="0"/>
          <w:rtl/>
          <w:lang w:bidi="ar-SA"/>
        </w:rPr>
        <w:t xml:space="preserve"> مثل حکایت مورد اشاره‌ی قرآن در آیه‌ی 246 سوره‌ی بقره:</w:t>
      </w:r>
    </w:p>
    <w:p w:rsidR="007F7504" w:rsidRPr="006A2D1A" w:rsidRDefault="00CD1688" w:rsidP="00CD168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إِس</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ءِيلَ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مُوسَى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لِنَبِيّ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عَث</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عَسَي</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قِتَالُ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تِلُواْ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٢٤٦</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7F7504" w:rsidRPr="006A2D1A" w:rsidRDefault="007F7504" w:rsidP="00167AB1">
      <w:pPr>
        <w:pStyle w:val="a2"/>
        <w:rPr>
          <w:spacing w:val="0"/>
          <w:rtl/>
          <w:lang w:bidi="ar-SA"/>
        </w:rPr>
      </w:pPr>
      <w:r w:rsidRPr="006A2D1A">
        <w:rPr>
          <w:spacing w:val="0"/>
          <w:rtl/>
          <w:lang w:bidi="ar-SA"/>
        </w:rPr>
        <w:t>آیا آن گروه از بنی اسرائیل را ندیدی که پس از موسی (زندگی می</w:t>
      </w:r>
      <w:r w:rsidRPr="006A2D1A">
        <w:rPr>
          <w:spacing w:val="0"/>
          <w:rtl/>
          <w:lang w:bidi="ar-SA"/>
        </w:rPr>
        <w:softHyphen/>
        <w:t>کردند و) به پیامبرشان گفتند: فرماندهی برایمان انتخاب کن تا در راه الله بجنگیم.</w:t>
      </w:r>
    </w:p>
    <w:p w:rsidR="007F7504" w:rsidRPr="006A2D1A" w:rsidRDefault="00C774BF" w:rsidP="00167AB1">
      <w:pPr>
        <w:rPr>
          <w:spacing w:val="0"/>
          <w:rtl/>
          <w:lang w:bidi="ar-SA"/>
        </w:rPr>
      </w:pPr>
      <w:r w:rsidRPr="006A2D1A">
        <w:rPr>
          <w:spacing w:val="0"/>
          <w:rtl/>
          <w:lang w:bidi="ar-SA"/>
        </w:rPr>
        <w:t>یا همانند همین حدیث که ابوهریره</w:t>
      </w:r>
      <w:r w:rsidRPr="006A2D1A">
        <w:rPr>
          <w:spacing w:val="0"/>
          <w:lang w:bidi="ar-SA"/>
        </w:rPr>
        <w:sym w:font="AGA Arabesque" w:char="F074"/>
      </w:r>
      <w:r w:rsidRPr="006A2D1A">
        <w:rPr>
          <w:spacing w:val="0"/>
          <w:rtl/>
          <w:lang w:bidi="ar-SA"/>
        </w:rPr>
        <w:t xml:space="preserve"> از پیامبر</w:t>
      </w:r>
      <w:r w:rsidRPr="006A2D1A">
        <w:rPr>
          <w:spacing w:val="0"/>
          <w:lang w:bidi="ar-SA"/>
        </w:rPr>
        <w:sym w:font="AGA Arabesque" w:char="F072"/>
      </w:r>
      <w:r w:rsidRPr="006A2D1A">
        <w:rPr>
          <w:spacing w:val="0"/>
          <w:rtl/>
          <w:lang w:bidi="ar-SA"/>
        </w:rPr>
        <w:t xml:space="preserve"> روایت کرده است.</w:t>
      </w:r>
    </w:p>
    <w:p w:rsidR="00C774BF" w:rsidRPr="006A2D1A" w:rsidRDefault="00C774BF" w:rsidP="00167AB1">
      <w:pPr>
        <w:rPr>
          <w:spacing w:val="0"/>
          <w:rtl/>
          <w:lang w:bidi="ar-SA"/>
        </w:rPr>
      </w:pPr>
      <w:r w:rsidRPr="006A2D1A">
        <w:rPr>
          <w:spacing w:val="0"/>
          <w:rtl/>
          <w:lang w:bidi="ar-SA"/>
        </w:rPr>
        <w:t>اما نوع سوم، یعنی آن‌چه از علما و پارسایان بنی‌اسرائیل روایت شده، خود بر سه نوع است:</w:t>
      </w:r>
    </w:p>
    <w:p w:rsidR="00C774BF" w:rsidRPr="006A2D1A" w:rsidRDefault="00C774BF" w:rsidP="00167AB1">
      <w:pPr>
        <w:rPr>
          <w:spacing w:val="0"/>
          <w:rtl/>
          <w:lang w:bidi="ar-SA"/>
        </w:rPr>
      </w:pPr>
      <w:r w:rsidRPr="006A2D1A">
        <w:rPr>
          <w:spacing w:val="0"/>
          <w:rtl/>
          <w:lang w:bidi="ar-SA"/>
        </w:rPr>
        <w:t xml:space="preserve">اول: آن‌چه که شریعت به نادرستی یا بطلان آن، گواهی داده است و از این‌رو نباید چنین روایت‌هایی را بپذیریم. «اسرائیلیات» زیادی در برخی از تفسیرهای قرآن، مشاهده می‌شود </w:t>
      </w:r>
      <w:r w:rsidR="00B977E2" w:rsidRPr="006A2D1A">
        <w:rPr>
          <w:spacing w:val="0"/>
          <w:rtl/>
          <w:lang w:bidi="ar-SA"/>
        </w:rPr>
        <w:t>که با آموزه‌ها و داده‌های شریعت</w:t>
      </w:r>
      <w:r w:rsidRPr="006A2D1A">
        <w:rPr>
          <w:spacing w:val="0"/>
          <w:rtl/>
          <w:lang w:bidi="ar-SA"/>
        </w:rPr>
        <w:t xml:space="preserve"> در تعارض قرار دارد و شریعت، آن‌ها را باطل و نادرست دانسته است.</w:t>
      </w:r>
    </w:p>
    <w:p w:rsidR="00C774BF" w:rsidRPr="006A2D1A" w:rsidRDefault="009173F1" w:rsidP="00167AB1">
      <w:pPr>
        <w:rPr>
          <w:spacing w:val="0"/>
          <w:rtl/>
          <w:lang w:bidi="ar-SA"/>
        </w:rPr>
      </w:pPr>
      <w:r w:rsidRPr="006A2D1A">
        <w:rPr>
          <w:spacing w:val="0"/>
          <w:rtl/>
          <w:lang w:bidi="ar-SA"/>
        </w:rPr>
        <w:t>دوم: روایت‌هایی که شریعت</w:t>
      </w:r>
      <w:r w:rsidR="00C774BF" w:rsidRPr="006A2D1A">
        <w:rPr>
          <w:spacing w:val="0"/>
          <w:rtl/>
          <w:lang w:bidi="ar-SA"/>
        </w:rPr>
        <w:t xml:space="preserve"> به درست بودن آن‌ها گواهی داده است؛ چنین روایت‌هایی قابل قبول می‌باشد؛ زیرا اگرچه خبرها یا گزارش‌هایی از بنی‌اسرائیل است، اما از آن‌جا که شریعت، درستی</w:t>
      </w:r>
      <w:r w:rsidRPr="006A2D1A">
        <w:rPr>
          <w:spacing w:val="0"/>
          <w:rtl/>
          <w:lang w:bidi="ar-SA"/>
        </w:rPr>
        <w:t>ِ</w:t>
      </w:r>
      <w:r w:rsidR="00C774BF" w:rsidRPr="006A2D1A">
        <w:rPr>
          <w:spacing w:val="0"/>
          <w:rtl/>
          <w:lang w:bidi="ar-SA"/>
        </w:rPr>
        <w:t xml:space="preserve"> آن‌ها را تأیید کرده، لذا قابل قبول است.</w:t>
      </w:r>
    </w:p>
    <w:p w:rsidR="00C774BF" w:rsidRPr="006A2D1A" w:rsidRDefault="00C774BF" w:rsidP="00167AB1">
      <w:pPr>
        <w:rPr>
          <w:spacing w:val="0"/>
          <w:rtl/>
          <w:lang w:bidi="ar-SA"/>
        </w:rPr>
      </w:pPr>
      <w:r w:rsidRPr="006A2D1A">
        <w:rPr>
          <w:spacing w:val="0"/>
          <w:rtl/>
          <w:lang w:bidi="ar-SA"/>
        </w:rPr>
        <w:t>سوم: روایت‌هایی که در شریعت، نه تأیید شده‌اند و نه رد. چنین روایت‌ه</w:t>
      </w:r>
      <w:r w:rsidR="009173F1" w:rsidRPr="006A2D1A">
        <w:rPr>
          <w:spacing w:val="0"/>
          <w:rtl/>
          <w:lang w:bidi="ar-SA"/>
        </w:rPr>
        <w:t>ایی را نه تصدیق می‌کنیم و نه رد؛</w:t>
      </w:r>
      <w:r w:rsidRPr="006A2D1A">
        <w:rPr>
          <w:spacing w:val="0"/>
          <w:rtl/>
          <w:lang w:bidi="ar-SA"/>
        </w:rPr>
        <w:t xml:space="preserve"> زیرا </w:t>
      </w:r>
      <w:r w:rsidR="00E2553F" w:rsidRPr="006A2D1A">
        <w:rPr>
          <w:spacing w:val="0"/>
          <w:rtl/>
          <w:lang w:bidi="ar-SA"/>
        </w:rPr>
        <w:t>اگر آن‌ها را تصدیق کنیم، ممکن</w:t>
      </w:r>
      <w:r w:rsidR="009173F1" w:rsidRPr="006A2D1A">
        <w:rPr>
          <w:spacing w:val="0"/>
          <w:rtl/>
          <w:lang w:bidi="ar-SA"/>
        </w:rPr>
        <w:t xml:space="preserve"> است نادرست باشند و ما، ندانسته</w:t>
      </w:r>
      <w:r w:rsidR="00E2553F" w:rsidRPr="006A2D1A">
        <w:rPr>
          <w:spacing w:val="0"/>
          <w:rtl/>
          <w:lang w:bidi="ar-SA"/>
        </w:rPr>
        <w:t xml:space="preserve"> روایت‌های باطل را تصدیق نموده‌</w:t>
      </w:r>
      <w:r w:rsidR="00627BC9" w:rsidRPr="006A2D1A">
        <w:rPr>
          <w:spacing w:val="0"/>
          <w:rtl/>
          <w:lang w:bidi="ar-SA"/>
        </w:rPr>
        <w:t>ایم. هم‌چنین</w:t>
      </w:r>
      <w:r w:rsidR="00E2553F" w:rsidRPr="006A2D1A">
        <w:rPr>
          <w:spacing w:val="0"/>
          <w:rtl/>
          <w:lang w:bidi="ar-SA"/>
        </w:rPr>
        <w:t xml:space="preserve"> اگر تکذیب کنیم، امکان دارد که درست باشند و ما، ندانسته آن‌ها را رد نماییم. از این</w:t>
      </w:r>
      <w:r w:rsidR="00627BC9" w:rsidRPr="006A2D1A">
        <w:rPr>
          <w:spacing w:val="0"/>
          <w:rtl/>
          <w:lang w:bidi="ar-SA"/>
        </w:rPr>
        <w:t>‌رو چنین روایت‌هایی را نه تصدیق می‌کنیم و نه رد؛ البته اشکالی ندارد که در ترغیب و ترهیب، یعنی در مواردی که تشویق‌کننده یا ترساننده هستند، از چنین روایت‌هایی استفاده نماییم.</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2"/>
      </w:r>
      <w:r w:rsidR="003A729F" w:rsidRPr="006A2D1A">
        <w:rPr>
          <w:rStyle w:val="FootnoteReference"/>
          <w:rFonts w:cs="B Lotus"/>
          <w:spacing w:val="0"/>
          <w:szCs w:val="28"/>
          <w:rtl/>
          <w:lang w:bidi="ar-SA"/>
        </w:rPr>
        <w:t>)</w:t>
      </w:r>
    </w:p>
    <w:p w:rsidR="00627BC9" w:rsidRPr="006A2D1A" w:rsidRDefault="00627BC9" w:rsidP="00DD6F18">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در این حدیث، به آزمون ال</w:t>
      </w:r>
      <w:r w:rsidR="00DD6F18" w:rsidRPr="006A2D1A">
        <w:rPr>
          <w:rFonts w:hint="cs"/>
          <w:spacing w:val="0"/>
          <w:rtl/>
          <w:lang w:bidi="ar-SA"/>
        </w:rPr>
        <w:t>ه</w:t>
      </w:r>
      <w:r w:rsidRPr="006A2D1A">
        <w:rPr>
          <w:spacing w:val="0"/>
          <w:rtl/>
          <w:lang w:bidi="ar-SA"/>
        </w:rPr>
        <w:t>ی درباره‌ی سه نفر از بنی‌اسرائیل اشاره کرده که بیماری جس</w:t>
      </w:r>
      <w:r w:rsidR="009173F1" w:rsidRPr="006A2D1A">
        <w:rPr>
          <w:spacing w:val="0"/>
          <w:rtl/>
          <w:lang w:bidi="ar-SA"/>
        </w:rPr>
        <w:t>می نمایانی داشتند؛ یکی از آن‌ها</w:t>
      </w:r>
      <w:r w:rsidRPr="006A2D1A">
        <w:rPr>
          <w:spacing w:val="0"/>
          <w:rtl/>
          <w:lang w:bidi="ar-SA"/>
        </w:rPr>
        <w:t xml:space="preserve"> بیماری پوستی داشت، یعنی پیس بود؛ دیگری کچل بود و سومی، نابینا. </w:t>
      </w:r>
      <w:r w:rsidR="00A709F0" w:rsidRPr="006A2D1A">
        <w:rPr>
          <w:spacing w:val="0"/>
          <w:rtl/>
          <w:lang w:bidi="ar-SA"/>
        </w:rPr>
        <w:t>الله متعال اراده کرد که آن‌ها را مورد آزمایش قرار دهد. پروردگار متعال، بنده‌اش را هرگونه که بخواهد، می‌آزماید تا مشخص شود که آیا بنده‌اش در مصیبت صبر می‌کند یا بی‌صبری؟ یا اگر نعمتی به او برسد، شکر خدا را به‌جا می‌آورد یا غافل و فریفته می‌شود؟</w:t>
      </w:r>
    </w:p>
    <w:p w:rsidR="006B44AB" w:rsidRPr="006A2D1A" w:rsidRDefault="00A709F0" w:rsidP="00167AB1">
      <w:pPr>
        <w:rPr>
          <w:spacing w:val="0"/>
          <w:rtl/>
          <w:lang w:bidi="ar-SA"/>
        </w:rPr>
      </w:pPr>
      <w:r w:rsidRPr="006A2D1A">
        <w:rPr>
          <w:spacing w:val="0"/>
          <w:rtl/>
          <w:lang w:bidi="ar-SA"/>
        </w:rPr>
        <w:t>الله</w:t>
      </w:r>
      <w:r w:rsidRPr="006A2D1A">
        <w:rPr>
          <w:spacing w:val="0"/>
          <w:lang w:bidi="ar-SA"/>
        </w:rPr>
        <w:sym w:font="AGA Arabesque" w:char="F055"/>
      </w:r>
      <w:r w:rsidRPr="006A2D1A">
        <w:rPr>
          <w:spacing w:val="0"/>
          <w:rtl/>
          <w:lang w:bidi="ar-SA"/>
        </w:rPr>
        <w:t xml:space="preserve"> یکی از فرشتگانش را به سوی آن‌ها فرستاد. فرشته نزد یکایک آن‌ها رفت و از آن‌ها پرسید که بیش از همه، چه دوست دارند؟ ابتدا نزد پیس رفت و این سؤال را از او پرسید. پاسخ داد: «زنگ زیبا و پوست زیبا و برطرف شدن این عیب ک</w:t>
      </w:r>
      <w:r w:rsidR="009173F1" w:rsidRPr="006A2D1A">
        <w:rPr>
          <w:spacing w:val="0"/>
          <w:rtl/>
          <w:lang w:bidi="ar-SA"/>
        </w:rPr>
        <w:t>ه باعث نفرت مردم از من شده است»؛</w:t>
      </w:r>
      <w:r w:rsidRPr="006A2D1A">
        <w:rPr>
          <w:spacing w:val="0"/>
          <w:rtl/>
          <w:lang w:bidi="ar-SA"/>
        </w:rPr>
        <w:t xml:space="preserve"> زیرا برای انسان، خیلی مهم است که عیبی ظاهری نداشته باشد؛ به‌ویژه عیب</w:t>
      </w:r>
      <w:r w:rsidR="00866711" w:rsidRPr="006A2D1A">
        <w:rPr>
          <w:spacing w:val="0"/>
          <w:rtl/>
          <w:lang w:bidi="ar-SA"/>
        </w:rPr>
        <w:t>‌هایی که مرد</w:t>
      </w:r>
      <w:r w:rsidRPr="006A2D1A">
        <w:rPr>
          <w:spacing w:val="0"/>
          <w:rtl/>
          <w:lang w:bidi="ar-SA"/>
        </w:rPr>
        <w:t>م را از ان</w:t>
      </w:r>
      <w:r w:rsidR="009173F1" w:rsidRPr="006A2D1A">
        <w:rPr>
          <w:spacing w:val="0"/>
          <w:rtl/>
          <w:lang w:bidi="ar-SA"/>
        </w:rPr>
        <w:t>سان، دور یا متنفر می‌کند. فرشته</w:t>
      </w:r>
      <w:r w:rsidRPr="006A2D1A">
        <w:rPr>
          <w:spacing w:val="0"/>
          <w:rtl/>
          <w:lang w:bidi="ar-SA"/>
        </w:rPr>
        <w:t xml:space="preserve"> دستی بر او کشید؛ در نتیجه پیسی یا بیماری پوستی‌اش برطرف شد و رنگ و پوست زیبایی به او عطا گردید. فرشته از او پرسید: «محبوب‌ترین مال، نزدت چیست؟» پاسخ داد: «شتر یا گاو». چنین ب</w:t>
      </w:r>
      <w:r w:rsidR="009173F1" w:rsidRPr="006A2D1A">
        <w:rPr>
          <w:spacing w:val="0"/>
          <w:rtl/>
          <w:lang w:bidi="ar-SA"/>
        </w:rPr>
        <w:t>ه‌نظر می‌رسد که گفته بود: «شتر»؛</w:t>
      </w:r>
      <w:r w:rsidRPr="006A2D1A">
        <w:rPr>
          <w:spacing w:val="0"/>
          <w:rtl/>
          <w:lang w:bidi="ar-SA"/>
        </w:rPr>
        <w:t xml:space="preserve"> زیرا خواهیم دید که به کچل، گاوی آبستن عطا می‌شود. به هر حال، شتری آبستن به او داد و برایش دعا کرد که </w:t>
      </w:r>
      <w:r w:rsidR="009173F1" w:rsidRPr="006A2D1A">
        <w:rPr>
          <w:spacing w:val="0"/>
          <w:rtl/>
          <w:lang w:bidi="ar-SA"/>
        </w:rPr>
        <w:t>خداوند، برای او در این ماده‌شتر</w:t>
      </w:r>
      <w:r w:rsidRPr="006A2D1A">
        <w:rPr>
          <w:spacing w:val="0"/>
          <w:rtl/>
          <w:lang w:bidi="ar-SA"/>
        </w:rPr>
        <w:t xml:space="preserve"> برکت دهد. بدین‌سان، عیب بدنی او و فقرش از میان رفت</w:t>
      </w:r>
      <w:r w:rsidR="006B44AB" w:rsidRPr="006A2D1A">
        <w:rPr>
          <w:spacing w:val="0"/>
          <w:rtl/>
          <w:lang w:bidi="ar-SA"/>
        </w:rPr>
        <w:t xml:space="preserve"> و فرشته برایش دعای برکت کرد.</w:t>
      </w:r>
    </w:p>
    <w:p w:rsidR="00A709F0" w:rsidRPr="006A2D1A" w:rsidRDefault="006B44AB" w:rsidP="00167AB1">
      <w:pPr>
        <w:rPr>
          <w:spacing w:val="0"/>
          <w:rtl/>
          <w:lang w:bidi="ar-SA"/>
        </w:rPr>
      </w:pPr>
      <w:r w:rsidRPr="006A2D1A">
        <w:rPr>
          <w:spacing w:val="0"/>
          <w:rtl/>
          <w:lang w:bidi="ar-SA"/>
        </w:rPr>
        <w:t>سپس نزد کچل رفت و از او پرسید: «محبوب‌ترین مال، نزد تو چیست؟»</w:t>
      </w:r>
      <w:r w:rsidR="00A709F0" w:rsidRPr="006A2D1A">
        <w:rPr>
          <w:spacing w:val="0"/>
          <w:rtl/>
          <w:lang w:bidi="ar-SA"/>
        </w:rPr>
        <w:t xml:space="preserve"> </w:t>
      </w:r>
      <w:r w:rsidR="00866711" w:rsidRPr="006A2D1A">
        <w:rPr>
          <w:spacing w:val="0"/>
          <w:rtl/>
          <w:lang w:bidi="ar-SA"/>
        </w:rPr>
        <w:t>گفت: «موی زیبا و رفع این عیب که باعث نفرت مردم، از من شده است». فرشت</w:t>
      </w:r>
      <w:r w:rsidR="009173F1" w:rsidRPr="006A2D1A">
        <w:rPr>
          <w:spacing w:val="0"/>
          <w:rtl/>
          <w:lang w:bidi="ar-SA"/>
        </w:rPr>
        <w:t>ه</w:t>
      </w:r>
      <w:r w:rsidR="00866711" w:rsidRPr="006A2D1A">
        <w:rPr>
          <w:spacing w:val="0"/>
          <w:rtl/>
          <w:lang w:bidi="ar-SA"/>
        </w:rPr>
        <w:t xml:space="preserve"> دستی بر سرش کشید و موی زیبایی به او عطا شد. و وقتی از او سؤال کرد که محبوب‌ترین مال نزد تو چیست، پاسخ داد: «گاو». و گاو آبستنی به او عطا گردید. آن‌گاه فرشته برایش دعای برکت کرد.</w:t>
      </w:r>
    </w:p>
    <w:p w:rsidR="00866711" w:rsidRPr="006A2D1A" w:rsidRDefault="00866711" w:rsidP="00167AB1">
      <w:pPr>
        <w:rPr>
          <w:spacing w:val="0"/>
          <w:rtl/>
          <w:lang w:bidi="ar-SA"/>
        </w:rPr>
      </w:pPr>
      <w:r w:rsidRPr="006A2D1A">
        <w:rPr>
          <w:spacing w:val="0"/>
          <w:rtl/>
          <w:lang w:bidi="ar-SA"/>
        </w:rPr>
        <w:t>فرشته نزد نابینا رفت و از او پرسید: «بیش از همه، چه دوست داری؟» پاسخ داد: «این‌که الله، بینایی‌ام را به مردم بازگرداند تا بتوانم مردم را ببیینم». دقت کنید که نابینا چه گفت. تنها چیزی که او خواست، این بود که چشمان بینایی داشته باشد تا بتواند به‌وسیله‌ی آن‌ها مردم را ببیند</w:t>
      </w:r>
      <w:r w:rsidR="009173F1" w:rsidRPr="006A2D1A">
        <w:rPr>
          <w:spacing w:val="0"/>
          <w:rtl/>
          <w:lang w:bidi="ar-SA"/>
        </w:rPr>
        <w:t>؛ اما پیس و کچل، بیش از نیازشان</w:t>
      </w:r>
      <w:r w:rsidRPr="006A2D1A">
        <w:rPr>
          <w:spacing w:val="0"/>
          <w:rtl/>
          <w:lang w:bidi="ar-SA"/>
        </w:rPr>
        <w:t xml:space="preserve"> درخواست کردند؛ پیس گفت: «پوستی زیبا و رنگی زیبا». و کچل نیز درخواست موی زیبا نمود. و خواسته‌ی این دو، فراتر از برطرف شدن بیماری یا عیب ظاهری آن‌ها بود؛ اما تنها چیزی که نابینا درخواست کرد، دو چشم بینا بود. آن‌گاه فرشته از او پرسید: «محبوب‌ترین مال، نزد تو چیست؟» پاسخ داد: «گوسفند». این هم نشانه‌ی زهد </w:t>
      </w:r>
      <w:r w:rsidR="009173F1" w:rsidRPr="006A2D1A">
        <w:rPr>
          <w:spacing w:val="0"/>
          <w:rtl/>
          <w:lang w:bidi="ar-SA"/>
        </w:rPr>
        <w:t>اوست که درخواست شتر یا گاو نکرد؛</w:t>
      </w:r>
      <w:r w:rsidRPr="006A2D1A">
        <w:rPr>
          <w:spacing w:val="0"/>
          <w:rtl/>
          <w:lang w:bidi="ar-SA"/>
        </w:rPr>
        <w:t xml:space="preserve"> چون گوسفند، در مقایسه با گاو و شتر، </w:t>
      </w:r>
      <w:r w:rsidR="007C516E" w:rsidRPr="006A2D1A">
        <w:rPr>
          <w:spacing w:val="0"/>
          <w:rtl/>
          <w:lang w:bidi="ar-SA"/>
        </w:rPr>
        <w:t>کم</w:t>
      </w:r>
      <w:r w:rsidR="009173F1" w:rsidRPr="006A2D1A">
        <w:rPr>
          <w:spacing w:val="0"/>
          <w:rtl/>
          <w:lang w:bidi="ar-SA"/>
        </w:rPr>
        <w:t>‌بهاتر</w:t>
      </w:r>
      <w:r w:rsidR="007C516E" w:rsidRPr="006A2D1A">
        <w:rPr>
          <w:spacing w:val="0"/>
          <w:rtl/>
          <w:lang w:bidi="ar-SA"/>
        </w:rPr>
        <w:t xml:space="preserve"> و کوچک</w:t>
      </w:r>
      <w:r w:rsidR="009173F1" w:rsidRPr="006A2D1A">
        <w:rPr>
          <w:spacing w:val="0"/>
          <w:rtl/>
          <w:lang w:bidi="ar-SA"/>
        </w:rPr>
        <w:t>‌</w:t>
      </w:r>
      <w:r w:rsidR="007C516E" w:rsidRPr="006A2D1A">
        <w:rPr>
          <w:spacing w:val="0"/>
          <w:rtl/>
          <w:lang w:bidi="ar-SA"/>
        </w:rPr>
        <w:t>تر است؛ فرشته، گوسفندی به او داد و برایش دعای برکت کرد.</w:t>
      </w:r>
    </w:p>
    <w:p w:rsidR="007C516E" w:rsidRPr="006A2D1A" w:rsidRDefault="009173F1" w:rsidP="00167AB1">
      <w:pPr>
        <w:rPr>
          <w:spacing w:val="0"/>
          <w:rtl/>
          <w:lang w:bidi="ar-SA"/>
        </w:rPr>
      </w:pPr>
      <w:r w:rsidRPr="006A2D1A">
        <w:rPr>
          <w:spacing w:val="0"/>
          <w:rtl/>
          <w:lang w:bidi="ar-SA"/>
        </w:rPr>
        <w:t>الله متعال، در شترِ اولی و</w:t>
      </w:r>
      <w:r w:rsidR="00AD5DB2" w:rsidRPr="006A2D1A">
        <w:rPr>
          <w:spacing w:val="0"/>
          <w:rtl/>
          <w:lang w:bidi="ar-SA"/>
        </w:rPr>
        <w:t xml:space="preserve"> گاوِ دومی و گوسفند سومی، برکت داد  و هر یک از آن‌ها، صاحب دره‌ای از مالی گردید که به او عطا شد.</w:t>
      </w:r>
    </w:p>
    <w:p w:rsidR="00AD5DB2" w:rsidRPr="006A2D1A" w:rsidRDefault="00AD5DB2" w:rsidP="00167AB1">
      <w:pPr>
        <w:rPr>
          <w:spacing w:val="0"/>
          <w:rtl/>
          <w:lang w:bidi="ar-SA"/>
        </w:rPr>
      </w:pPr>
      <w:r w:rsidRPr="006A2D1A">
        <w:rPr>
          <w:spacing w:val="0"/>
          <w:rtl/>
          <w:lang w:bidi="ar-SA"/>
        </w:rPr>
        <w:t>سپس این فرشته، به شکل آدمِ فقیر</w:t>
      </w:r>
      <w:r w:rsidR="00173A7A" w:rsidRPr="006A2D1A">
        <w:rPr>
          <w:spacing w:val="0"/>
          <w:rtl/>
          <w:lang w:bidi="ar-SA"/>
        </w:rPr>
        <w:t xml:space="preserve"> و پیس، نزد اولی رفت و به او گفت: «من، فقیر و مسافر غریبی هستم که خرجِ سفرم را ندارم تا به مقصد برسم. امروز، اول به کمک الله، سپس به کمک تو امیدوارم که خودم را به مقصد برسانم». بدین‌سان خودش را سخت نیازمند، معرفی کرد و به او گفت: «از تو می‌خواهم به‌خاطر ذاتی که پوست زیبا و مال به تو عطا کرده، یک شتر به من بدهی تا به‌وسیله‌</w:t>
      </w:r>
      <w:r w:rsidR="009173F1" w:rsidRPr="006A2D1A">
        <w:rPr>
          <w:spacing w:val="0"/>
          <w:rtl/>
          <w:lang w:bidi="ar-SA"/>
        </w:rPr>
        <w:t>ی آن، به مقصد برسم». اما آن شخص</w:t>
      </w:r>
      <w:r w:rsidR="00173A7A" w:rsidRPr="006A2D1A">
        <w:rPr>
          <w:spacing w:val="0"/>
          <w:rtl/>
          <w:lang w:bidi="ar-SA"/>
        </w:rPr>
        <w:t xml:space="preserve"> با آن‌که دره‌ای از شتر داشت، بخل ورزید و گفت: تعهدات و حقوق زیادی بر گردن من است. بدین‌سان به او فهما</w:t>
      </w:r>
      <w:r w:rsidR="009173F1" w:rsidRPr="006A2D1A">
        <w:rPr>
          <w:spacing w:val="0"/>
          <w:rtl/>
          <w:lang w:bidi="ar-SA"/>
        </w:rPr>
        <w:t>ند که نمی‌خواهد کمکی به او بکند؛</w:t>
      </w:r>
      <w:r w:rsidR="00173A7A" w:rsidRPr="006A2D1A">
        <w:rPr>
          <w:spacing w:val="0"/>
          <w:rtl/>
          <w:lang w:bidi="ar-SA"/>
        </w:rPr>
        <w:t xml:space="preserve"> اما چه کسی از او مستحق‌تر بود؟ او، فقیر و مسافر غریبی بود که هیچ چیزی برای رسیدن به مقصد نداشت!</w:t>
      </w:r>
    </w:p>
    <w:p w:rsidR="00173A7A" w:rsidRPr="006A2D1A" w:rsidRDefault="009173F1" w:rsidP="00DD6F18">
      <w:pPr>
        <w:rPr>
          <w:spacing w:val="0"/>
          <w:rtl/>
          <w:lang w:bidi="ar-SA"/>
        </w:rPr>
      </w:pPr>
      <w:r w:rsidRPr="006A2D1A">
        <w:rPr>
          <w:spacing w:val="0"/>
          <w:rtl/>
          <w:lang w:bidi="ar-SA"/>
        </w:rPr>
        <w:t>با این حال، این شخصِ نوکیسه</w:t>
      </w:r>
      <w:r w:rsidR="00173A7A" w:rsidRPr="006A2D1A">
        <w:rPr>
          <w:spacing w:val="0"/>
          <w:rtl/>
          <w:lang w:bidi="ar-SA"/>
        </w:rPr>
        <w:t xml:space="preserve"> بهانه آورد و به او کمک نکرد. فرشته، گذشته‌ی او را برایش یادآوری کرد و به او گفت: «گویا من، تو را می‌شناسم؛ آیا تو، همان فرد پیس و فقیر نیستی که مردم از تو متنفر بودند و خداوند، به تو مال و پوست و رنگ زیبا عطا کرد؟» پناه برخدا! آن شخص نعمت</w:t>
      </w:r>
      <w:r w:rsidRPr="006A2D1A">
        <w:rPr>
          <w:spacing w:val="0"/>
          <w:rtl/>
          <w:lang w:bidi="ar-SA"/>
        </w:rPr>
        <w:t xml:space="preserve"> ال</w:t>
      </w:r>
      <w:r w:rsidR="00DD6F18" w:rsidRPr="006A2D1A">
        <w:rPr>
          <w:rFonts w:hint="cs"/>
          <w:spacing w:val="0"/>
          <w:rtl/>
          <w:lang w:bidi="ar-SA"/>
        </w:rPr>
        <w:t>ه</w:t>
      </w:r>
      <w:r w:rsidRPr="006A2D1A">
        <w:rPr>
          <w:spacing w:val="0"/>
          <w:rtl/>
          <w:lang w:bidi="ar-SA"/>
        </w:rPr>
        <w:t>ی را انکار کرد و گفت: «این‌</w:t>
      </w:r>
      <w:r w:rsidR="00173A7A" w:rsidRPr="006A2D1A">
        <w:rPr>
          <w:spacing w:val="0"/>
          <w:rtl/>
          <w:lang w:bidi="ar-SA"/>
        </w:rPr>
        <w:t>ها را پشت به پشت از نی</w:t>
      </w:r>
      <w:r w:rsidRPr="006A2D1A">
        <w:rPr>
          <w:spacing w:val="0"/>
          <w:rtl/>
          <w:lang w:bidi="ar-SA"/>
        </w:rPr>
        <w:t>ا</w:t>
      </w:r>
      <w:r w:rsidR="00173A7A" w:rsidRPr="006A2D1A">
        <w:rPr>
          <w:spacing w:val="0"/>
          <w:rtl/>
          <w:lang w:bidi="ar-SA"/>
        </w:rPr>
        <w:t xml:space="preserve">کان خود، به‌ارث برده‌ام». </w:t>
      </w:r>
      <w:r w:rsidR="00FA0EB0" w:rsidRPr="006A2D1A">
        <w:rPr>
          <w:spacing w:val="0"/>
          <w:rtl/>
          <w:lang w:bidi="ar-SA"/>
        </w:rPr>
        <w:t>فرشته به او گفت: «اگر دروغ می‌گویی</w:t>
      </w:r>
      <w:r w:rsidRPr="006A2D1A">
        <w:rPr>
          <w:spacing w:val="0"/>
          <w:rtl/>
          <w:lang w:bidi="ar-SA"/>
        </w:rPr>
        <w:t>، خداوند، تو را به همان حال اول برگرداند»؛</w:t>
      </w:r>
      <w:r w:rsidR="00FA0EB0" w:rsidRPr="006A2D1A">
        <w:rPr>
          <w:spacing w:val="0"/>
          <w:rtl/>
          <w:lang w:bidi="ar-SA"/>
        </w:rPr>
        <w:t xml:space="preserve"> یعنی مثل اول، پیس و فقیر شوی. چنین به‌نظر می‌رسد که الله متعال، دعای ف</w:t>
      </w:r>
      <w:r w:rsidR="00A44F58" w:rsidRPr="006A2D1A">
        <w:rPr>
          <w:spacing w:val="0"/>
          <w:rtl/>
          <w:lang w:bidi="ar-SA"/>
        </w:rPr>
        <w:t xml:space="preserve">رشته را پذیرفت؛ زیرا اگرچه دعای فرشته، به دروغ‌گو بودن </w:t>
      </w:r>
      <w:r w:rsidRPr="006A2D1A">
        <w:rPr>
          <w:spacing w:val="0"/>
          <w:rtl/>
          <w:lang w:bidi="ar-SA"/>
        </w:rPr>
        <w:t>آن شخص</w:t>
      </w:r>
      <w:r w:rsidR="00FA0EB0" w:rsidRPr="006A2D1A">
        <w:rPr>
          <w:spacing w:val="0"/>
          <w:rtl/>
          <w:lang w:bidi="ar-SA"/>
        </w:rPr>
        <w:t xml:space="preserve"> مشروط بود، اما از آن‌جا که آن فرد دروغ می‌گفت، دعای مشروط فرشته، پذیرفته شد.</w:t>
      </w:r>
    </w:p>
    <w:p w:rsidR="00BA75BE" w:rsidRPr="006A2D1A" w:rsidRDefault="00BA75BE" w:rsidP="00167AB1">
      <w:pPr>
        <w:rPr>
          <w:spacing w:val="0"/>
          <w:rtl/>
          <w:lang w:bidi="ar-SA"/>
        </w:rPr>
      </w:pPr>
      <w:r w:rsidRPr="006A2D1A">
        <w:rPr>
          <w:spacing w:val="0"/>
          <w:rtl/>
          <w:lang w:bidi="ar-SA"/>
        </w:rPr>
        <w:t>سپس فرشته نزد کچل رفت و به همان شکل، درخواست کمک کرد؛ اما همان پاسخی را شنید که اولی، گفته بود. لذا دعا کرد: «اگر دروغ می‌گویی، خداوند</w:t>
      </w:r>
      <w:r w:rsidR="009173F1" w:rsidRPr="006A2D1A">
        <w:rPr>
          <w:spacing w:val="0"/>
          <w:rtl/>
          <w:lang w:bidi="ar-SA"/>
        </w:rPr>
        <w:t>، تو را به وضعیت اول برگرداند».</w:t>
      </w:r>
    </w:p>
    <w:p w:rsidR="00BA75BE" w:rsidRPr="006A2D1A" w:rsidRDefault="00BA75BE" w:rsidP="00DD6F18">
      <w:pPr>
        <w:rPr>
          <w:spacing w:val="0"/>
          <w:rtl/>
          <w:lang w:bidi="ar-SA"/>
        </w:rPr>
      </w:pPr>
      <w:r w:rsidRPr="006A2D1A">
        <w:rPr>
          <w:spacing w:val="0"/>
          <w:rtl/>
          <w:lang w:bidi="ar-SA"/>
        </w:rPr>
        <w:t>آن</w:t>
      </w:r>
      <w:r w:rsidR="009173F1" w:rsidRPr="006A2D1A">
        <w:rPr>
          <w:spacing w:val="0"/>
          <w:rtl/>
          <w:lang w:bidi="ar-SA"/>
        </w:rPr>
        <w:t>‌</w:t>
      </w:r>
      <w:r w:rsidRPr="006A2D1A">
        <w:rPr>
          <w:spacing w:val="0"/>
          <w:rtl/>
          <w:lang w:bidi="ar-SA"/>
        </w:rPr>
        <w:t>گاه نزد نابینا رفت و نعمت الل</w:t>
      </w:r>
      <w:r w:rsidR="009173F1" w:rsidRPr="006A2D1A">
        <w:rPr>
          <w:spacing w:val="0"/>
          <w:rtl/>
          <w:lang w:bidi="ar-SA"/>
        </w:rPr>
        <w:t>ه را به او یادآوری نمود. نابینا</w:t>
      </w:r>
      <w:r w:rsidRPr="006A2D1A">
        <w:rPr>
          <w:spacing w:val="0"/>
          <w:rtl/>
          <w:lang w:bidi="ar-SA"/>
        </w:rPr>
        <w:t xml:space="preserve"> پاسخ داد: «من، نابینا بودم و الله، بینایی‌ام را به من بازگردانید؛ من، فقیر بودم و الله به من مال و ثروت بخشید. هرچه می‌خواهی، بردار و هرچه می‌خواهی، بگذار. به الله سوگند که امروز هرچه گوسفند برداری، به‌خاطر الله، از تو دریغ نخواهم کرد». ببینید که چه‌قدر سپاس‌گزار بود و به لطف و نعمت ال</w:t>
      </w:r>
      <w:r w:rsidR="00DD6F18" w:rsidRPr="006A2D1A">
        <w:rPr>
          <w:rFonts w:hint="cs"/>
          <w:spacing w:val="0"/>
          <w:rtl/>
          <w:lang w:bidi="ar-SA"/>
        </w:rPr>
        <w:t>ه</w:t>
      </w:r>
      <w:r w:rsidRPr="006A2D1A">
        <w:rPr>
          <w:spacing w:val="0"/>
          <w:rtl/>
          <w:lang w:bidi="ar-SA"/>
        </w:rPr>
        <w:t>ی، اعتراف می‌کرد! فرشته به او گفت: «مالَت را برای خود نگه‌دار؛ شما مورد آزمایش قرار گرفتید. الله از تو راضی شد و از دوستانت، ناراض». این، نشان می‌دهد که همه، از این ماجرا باخبر بودند که فرشته</w:t>
      </w:r>
      <w:r w:rsidR="009173F1" w:rsidRPr="006A2D1A">
        <w:rPr>
          <w:spacing w:val="0"/>
          <w:rtl/>
          <w:lang w:bidi="ar-SA"/>
        </w:rPr>
        <w:t xml:space="preserve"> به او گفت: «خداوند، از دوستانت</w:t>
      </w:r>
      <w:r w:rsidRPr="006A2D1A">
        <w:rPr>
          <w:spacing w:val="0"/>
          <w:rtl/>
          <w:lang w:bidi="ar-SA"/>
        </w:rPr>
        <w:t xml:space="preserve"> ناخشنود گردید». لذا مالش برایش ماند و نعمت بینایی را که الله به او داده بود، از دست نداد؛ اما چنین به‌نظر می‌رسد که آن دو نفر، دوباره فقیر و عیب‌ناک شدند.</w:t>
      </w:r>
    </w:p>
    <w:p w:rsidR="00FA0EB0" w:rsidRPr="006A2D1A" w:rsidRDefault="009A5D10" w:rsidP="00167AB1">
      <w:pPr>
        <w:rPr>
          <w:spacing w:val="0"/>
          <w:rtl/>
          <w:lang w:bidi="ar-SA"/>
        </w:rPr>
      </w:pPr>
      <w:r w:rsidRPr="006A2D1A">
        <w:rPr>
          <w:spacing w:val="0"/>
          <w:rtl/>
          <w:lang w:bidi="ar-SA"/>
        </w:rPr>
        <w:t>لذا نتیجه می‌</w:t>
      </w:r>
      <w:r w:rsidR="00892F54" w:rsidRPr="006A2D1A">
        <w:rPr>
          <w:spacing w:val="0"/>
          <w:rtl/>
          <w:lang w:bidi="ar-SA"/>
        </w:rPr>
        <w:t>گیریم که شکر نعمت، یکی از زمینه‌های حفظ و افزایش آن است؛ همان‌گونه که الله</w:t>
      </w:r>
      <w:r w:rsidR="00892F54" w:rsidRPr="006A2D1A">
        <w:rPr>
          <w:spacing w:val="0"/>
          <w:lang w:bidi="ar-SA"/>
        </w:rPr>
        <w:sym w:font="AGA Arabesque" w:char="F059"/>
      </w:r>
      <w:r w:rsidR="00892F54" w:rsidRPr="006A2D1A">
        <w:rPr>
          <w:spacing w:val="0"/>
          <w:rtl/>
          <w:lang w:bidi="ar-SA"/>
        </w:rPr>
        <w:t xml:space="preserve"> می‌فرماید:</w:t>
      </w:r>
    </w:p>
    <w:p w:rsidR="00B7034E" w:rsidRPr="006A2D1A" w:rsidRDefault="00CD1688" w:rsidP="00F4313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وَإِذ</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تَأَذَّنَ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رَبُّكُم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لَئِن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شَكَر</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تُم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لَأَزِيدَنَّكُم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وَلَئِن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كَفَر</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تُم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إِنَّ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عَذَابِي</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لَشَدِيد</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ابراهيم</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7176CC" w:rsidRPr="006A2D1A">
        <w:rPr>
          <w:rFonts w:hint="cs"/>
          <w:rtl/>
          <w:lang w:bidi="ar-SA"/>
        </w:rPr>
        <w:tab/>
      </w:r>
    </w:p>
    <w:p w:rsidR="00B7034E" w:rsidRPr="006A2D1A" w:rsidRDefault="00B7034E" w:rsidP="00167AB1">
      <w:pPr>
        <w:pStyle w:val="a2"/>
        <w:rPr>
          <w:spacing w:val="0"/>
          <w:rtl/>
          <w:lang w:bidi="ar-SA"/>
        </w:rPr>
      </w:pPr>
      <w:r w:rsidRPr="006A2D1A">
        <w:rPr>
          <w:spacing w:val="0"/>
          <w:rtl/>
          <w:lang w:bidi="ar-SA"/>
        </w:rPr>
        <w:t>و زمانی (را به‌یاد آورید) که پروردگارتان وعده داد: اگر سپاس‌گزاری نمایید، حتماً نعمتم را بر شما می‌افزایم و اگر ناسپاسی کنید، بی‌گمان عذابم سخت و شدید است.</w:t>
      </w:r>
    </w:p>
    <w:p w:rsidR="009A5D10" w:rsidRPr="006A2D1A" w:rsidRDefault="00775CB4" w:rsidP="00167AB1">
      <w:pPr>
        <w:rPr>
          <w:spacing w:val="0"/>
          <w:rtl/>
          <w:lang w:bidi="ar-SA"/>
        </w:rPr>
      </w:pPr>
      <w:r w:rsidRPr="006A2D1A">
        <w:rPr>
          <w:spacing w:val="0"/>
          <w:rtl/>
          <w:lang w:bidi="ar-SA"/>
        </w:rPr>
        <w:t>داستان این سه نفر، دلیلی بر پاره‌ای از آیه‌ها و نشانه‌های الله</w:t>
      </w:r>
      <w:r w:rsidRPr="006A2D1A">
        <w:rPr>
          <w:spacing w:val="0"/>
          <w:lang w:bidi="ar-SA"/>
        </w:rPr>
        <w:sym w:font="AGA Arabesque" w:char="F055"/>
      </w:r>
      <w:r w:rsidRPr="006A2D1A">
        <w:rPr>
          <w:spacing w:val="0"/>
          <w:rtl/>
          <w:lang w:bidi="ar-SA"/>
        </w:rPr>
        <w:t xml:space="preserve"> می‌باشد؛ از جمله:</w:t>
      </w:r>
    </w:p>
    <w:p w:rsidR="00775CB4" w:rsidRPr="006A2D1A" w:rsidRDefault="00775CB4" w:rsidP="00167AB1">
      <w:pPr>
        <w:rPr>
          <w:spacing w:val="0"/>
          <w:rtl/>
          <w:lang w:bidi="ar-SA"/>
        </w:rPr>
      </w:pPr>
      <w:r w:rsidRPr="006A2D1A">
        <w:rPr>
          <w:spacing w:val="0"/>
          <w:rtl/>
          <w:lang w:bidi="ar-SA"/>
        </w:rPr>
        <w:t xml:space="preserve">اثبات وجود فرشتگان؛ فرشتگان، جزو عالَم غیب‌اند که الله متعال آن‌ها را از نور آفریده و برای اجرای فرمان‌های خود، قدرت و توان زیادی به آنان </w:t>
      </w:r>
      <w:r w:rsidR="002916AE" w:rsidRPr="006A2D1A">
        <w:rPr>
          <w:spacing w:val="0"/>
          <w:rtl/>
          <w:lang w:bidi="ar-SA"/>
        </w:rPr>
        <w:t>بخشیده</w:t>
      </w:r>
      <w:r w:rsidRPr="006A2D1A">
        <w:rPr>
          <w:spacing w:val="0"/>
          <w:rtl/>
          <w:lang w:bidi="ar-SA"/>
        </w:rPr>
        <w:t xml:space="preserve"> و به آن‌ها، اراده و تصمیمی داده است که هیچ</w:t>
      </w:r>
      <w:r w:rsidR="00207077" w:rsidRPr="006A2D1A">
        <w:rPr>
          <w:spacing w:val="0"/>
          <w:rtl/>
          <w:lang w:bidi="ar-SA"/>
        </w:rPr>
        <w:t>‌</w:t>
      </w:r>
      <w:r w:rsidRPr="006A2D1A">
        <w:rPr>
          <w:spacing w:val="0"/>
          <w:rtl/>
          <w:lang w:bidi="ar-SA"/>
        </w:rPr>
        <w:t>گاه از فرمان الله سرپیچی نمی‌کنند و همه‌ی دستورهایی را که به آنان داده می</w:t>
      </w:r>
      <w:r w:rsidR="00E57D37" w:rsidRPr="006A2D1A">
        <w:rPr>
          <w:spacing w:val="0"/>
          <w:rtl/>
          <w:lang w:bidi="ar-SA"/>
        </w:rPr>
        <w:t>‌شود،</w:t>
      </w:r>
      <w:r w:rsidRPr="006A2D1A">
        <w:rPr>
          <w:spacing w:val="0"/>
          <w:rtl/>
          <w:lang w:bidi="ar-SA"/>
        </w:rPr>
        <w:t xml:space="preserve"> انجام می‌دهند.</w:t>
      </w:r>
    </w:p>
    <w:p w:rsidR="00775CB4" w:rsidRPr="006A2D1A" w:rsidRDefault="00E57D37" w:rsidP="00167AB1">
      <w:pPr>
        <w:rPr>
          <w:spacing w:val="0"/>
          <w:rtl/>
          <w:lang w:bidi="ar-SA"/>
        </w:rPr>
      </w:pPr>
      <w:r w:rsidRPr="006A2D1A">
        <w:rPr>
          <w:spacing w:val="0"/>
          <w:rtl/>
          <w:lang w:bidi="ar-SA"/>
        </w:rPr>
        <w:t>هم‌چنین درمی‌یابیم که گاه فرشتگان، خود را به شک</w:t>
      </w:r>
      <w:r w:rsidR="00207077" w:rsidRPr="006A2D1A">
        <w:rPr>
          <w:spacing w:val="0"/>
          <w:rtl/>
          <w:lang w:bidi="ar-SA"/>
        </w:rPr>
        <w:t>ل و قیافه‌ی انسان‌ها درمی‌آورند؛</w:t>
      </w:r>
      <w:r w:rsidRPr="006A2D1A">
        <w:rPr>
          <w:spacing w:val="0"/>
          <w:rtl/>
          <w:lang w:bidi="ar-SA"/>
        </w:rPr>
        <w:t xml:space="preserve"> </w:t>
      </w:r>
      <w:r w:rsidR="000232C0" w:rsidRPr="006A2D1A">
        <w:rPr>
          <w:spacing w:val="0"/>
          <w:rtl/>
          <w:lang w:bidi="ar-SA"/>
        </w:rPr>
        <w:t>چنان‌که</w:t>
      </w:r>
      <w:r w:rsidRPr="006A2D1A">
        <w:rPr>
          <w:spacing w:val="0"/>
          <w:rtl/>
          <w:lang w:bidi="ar-SA"/>
        </w:rPr>
        <w:t xml:space="preserve"> </w:t>
      </w:r>
      <w:r w:rsidR="00207077" w:rsidRPr="006A2D1A">
        <w:rPr>
          <w:spacing w:val="0"/>
          <w:rtl/>
          <w:lang w:bidi="ar-SA"/>
        </w:rPr>
        <w:t xml:space="preserve">به فرمان الله، </w:t>
      </w:r>
      <w:r w:rsidRPr="006A2D1A">
        <w:rPr>
          <w:spacing w:val="0"/>
          <w:rtl/>
          <w:lang w:bidi="ar-SA"/>
        </w:rPr>
        <w:t>فرشته</w:t>
      </w:r>
      <w:r w:rsidR="00207077" w:rsidRPr="006A2D1A">
        <w:rPr>
          <w:spacing w:val="0"/>
          <w:rtl/>
          <w:lang w:bidi="ar-SA"/>
        </w:rPr>
        <w:t>‌ای به شکل انسان</w:t>
      </w:r>
      <w:r w:rsidRPr="006A2D1A">
        <w:rPr>
          <w:spacing w:val="0"/>
          <w:rtl/>
          <w:lang w:bidi="ar-SA"/>
        </w:rPr>
        <w:t xml:space="preserve"> نزد این سه نفر آمد.</w:t>
      </w:r>
    </w:p>
    <w:p w:rsidR="00E57D37" w:rsidRPr="006A2D1A" w:rsidRDefault="00E57D37" w:rsidP="00167AB1">
      <w:pPr>
        <w:rPr>
          <w:spacing w:val="0"/>
          <w:rtl/>
          <w:lang w:bidi="ar-SA"/>
        </w:rPr>
      </w:pPr>
      <w:r w:rsidRPr="006A2D1A">
        <w:rPr>
          <w:spacing w:val="0"/>
          <w:rtl/>
          <w:lang w:bidi="ar-SA"/>
        </w:rPr>
        <w:t>و بدین نکته نیز پی می‌بریم که گاه، فرشتگان خود را به شکل و قیافه‌ی شخص معینی درمی‌‌آورند؛ همان‌طور که این فرشته، بار دوم با شکل و قیافه‌ی قبلی هریک از این سه نفر، نزدشان رفت.</w:t>
      </w:r>
    </w:p>
    <w:p w:rsidR="002110DB" w:rsidRPr="006A2D1A" w:rsidRDefault="002110DB" w:rsidP="00167AB1">
      <w:pPr>
        <w:rPr>
          <w:spacing w:val="0"/>
          <w:rtl/>
          <w:lang w:bidi="ar-SA"/>
        </w:rPr>
      </w:pPr>
      <w:r w:rsidRPr="006A2D1A">
        <w:rPr>
          <w:spacing w:val="0"/>
          <w:rtl/>
          <w:lang w:bidi="ar-SA"/>
        </w:rPr>
        <w:t xml:space="preserve">هم‌چنین درمی‌یابیم که اشکالی ندارد که انسان، با شکل و قیافه‌ی مشخصی، برای آزمایش یک نفر اقدام کند؛ </w:t>
      </w:r>
      <w:r w:rsidR="000232C0" w:rsidRPr="006A2D1A">
        <w:rPr>
          <w:spacing w:val="0"/>
          <w:rtl/>
          <w:lang w:bidi="ar-SA"/>
        </w:rPr>
        <w:t>چنان‌که</w:t>
      </w:r>
      <w:r w:rsidRPr="006A2D1A">
        <w:rPr>
          <w:spacing w:val="0"/>
          <w:rtl/>
          <w:lang w:bidi="ar-SA"/>
        </w:rPr>
        <w:t xml:space="preserve"> این فرشته، با شکل و قیافه‌ی یک آدمِ نیازمند و بیمار یا مسافری غریب، به سراغ هر یک از این سه نفر رفت تا دلشان به حالش بسوزد؛ خدا بهتر می‌داند، اما تا آن‌جا که ما می‌دانیم، فرشتگان هیچ‌گاه بیمار نمی‌</w:t>
      </w:r>
      <w:r w:rsidR="00207077" w:rsidRPr="006A2D1A">
        <w:rPr>
          <w:spacing w:val="0"/>
          <w:rtl/>
          <w:lang w:bidi="ar-SA"/>
        </w:rPr>
        <w:t>شوند؛ ولی گاه</w:t>
      </w:r>
      <w:r w:rsidRPr="006A2D1A">
        <w:rPr>
          <w:spacing w:val="0"/>
          <w:rtl/>
          <w:lang w:bidi="ar-SA"/>
        </w:rPr>
        <w:t xml:space="preserve"> الله متعال، آن‌ها را به صورت افراد بیمار درمی‌آورد تا بندگانش را بیازماید.</w:t>
      </w:r>
    </w:p>
    <w:p w:rsidR="002110DB" w:rsidRPr="006A2D1A" w:rsidRDefault="002110DB" w:rsidP="00167AB1">
      <w:pPr>
        <w:rPr>
          <w:spacing w:val="0"/>
          <w:rtl/>
          <w:lang w:bidi="ar-SA"/>
        </w:rPr>
      </w:pPr>
      <w:r w:rsidRPr="006A2D1A">
        <w:rPr>
          <w:spacing w:val="0"/>
          <w:rtl/>
          <w:lang w:bidi="ar-SA"/>
        </w:rPr>
        <w:t xml:space="preserve">همان‌طور که </w:t>
      </w:r>
      <w:r w:rsidR="006565E5" w:rsidRPr="006A2D1A">
        <w:rPr>
          <w:spacing w:val="0"/>
          <w:rtl/>
          <w:lang w:bidi="ar-SA"/>
        </w:rPr>
        <w:t xml:space="preserve">در </w:t>
      </w:r>
      <w:r w:rsidRPr="006A2D1A">
        <w:rPr>
          <w:spacing w:val="0"/>
          <w:rtl/>
          <w:lang w:bidi="ar-SA"/>
        </w:rPr>
        <w:t xml:space="preserve">این روایت آمده </w:t>
      </w:r>
      <w:r w:rsidR="006565E5" w:rsidRPr="006A2D1A">
        <w:rPr>
          <w:spacing w:val="0"/>
          <w:rtl/>
          <w:lang w:bidi="ar-SA"/>
        </w:rPr>
        <w:t>است</w:t>
      </w:r>
      <w:r w:rsidRPr="006A2D1A">
        <w:rPr>
          <w:spacing w:val="0"/>
          <w:rtl/>
          <w:lang w:bidi="ar-SA"/>
        </w:rPr>
        <w:t xml:space="preserve">، عیبِ پیس، کچل و نابینا با دست کشیدن فرشته، </w:t>
      </w:r>
      <w:r w:rsidR="00207077" w:rsidRPr="006A2D1A">
        <w:rPr>
          <w:spacing w:val="0"/>
          <w:rtl/>
          <w:lang w:bidi="ar-SA"/>
        </w:rPr>
        <w:t>برطرف شد؛ زیرا هرگاه الله متعال</w:t>
      </w:r>
      <w:r w:rsidRPr="006A2D1A">
        <w:rPr>
          <w:spacing w:val="0"/>
          <w:rtl/>
          <w:lang w:bidi="ar-SA"/>
        </w:rPr>
        <w:t xml:space="preserve"> اراده‌‌ای ک</w:t>
      </w:r>
      <w:r w:rsidR="00207077" w:rsidRPr="006A2D1A">
        <w:rPr>
          <w:spacing w:val="0"/>
          <w:rtl/>
          <w:lang w:bidi="ar-SA"/>
        </w:rPr>
        <w:t>ند، برای تحقق اراده‌اش فقط کافی‌</w:t>
      </w:r>
      <w:r w:rsidRPr="006A2D1A">
        <w:rPr>
          <w:spacing w:val="0"/>
          <w:rtl/>
          <w:lang w:bidi="ar-SA"/>
        </w:rPr>
        <w:t xml:space="preserve">ست که بگوید: بشو؛ پس همان چیزی می‌شود که الله خواسته است. اگر الله متعال می‌خواست، </w:t>
      </w:r>
      <w:r w:rsidR="006565E5" w:rsidRPr="006A2D1A">
        <w:rPr>
          <w:spacing w:val="0"/>
          <w:rtl/>
          <w:lang w:bidi="ar-SA"/>
        </w:rPr>
        <w:t>عیبِ هریک</w:t>
      </w:r>
      <w:r w:rsidRPr="006A2D1A">
        <w:rPr>
          <w:spacing w:val="0"/>
          <w:rtl/>
          <w:lang w:bidi="ar-SA"/>
        </w:rPr>
        <w:t xml:space="preserve"> از آن</w:t>
      </w:r>
      <w:r w:rsidR="006565E5" w:rsidRPr="006A2D1A">
        <w:rPr>
          <w:spacing w:val="0"/>
          <w:rtl/>
          <w:lang w:bidi="ar-SA"/>
        </w:rPr>
        <w:t>‌ها را</w:t>
      </w:r>
      <w:r w:rsidR="00207077" w:rsidRPr="006A2D1A">
        <w:rPr>
          <w:spacing w:val="0"/>
          <w:rtl/>
          <w:lang w:bidi="ar-SA"/>
        </w:rPr>
        <w:t xml:space="preserve"> برطرف می‌کرد؛</w:t>
      </w:r>
      <w:r w:rsidRPr="006A2D1A">
        <w:rPr>
          <w:spacing w:val="0"/>
          <w:rtl/>
          <w:lang w:bidi="ar-SA"/>
        </w:rPr>
        <w:t xml:space="preserve"> اما فرشته و دست کشیدن او را وسیله یا سبب</w:t>
      </w:r>
      <w:r w:rsidR="006565E5" w:rsidRPr="006A2D1A">
        <w:rPr>
          <w:spacing w:val="0"/>
          <w:rtl/>
          <w:lang w:bidi="ar-SA"/>
        </w:rPr>
        <w:t>ی</w:t>
      </w:r>
      <w:r w:rsidRPr="006A2D1A">
        <w:rPr>
          <w:spacing w:val="0"/>
          <w:rtl/>
          <w:lang w:bidi="ar-SA"/>
        </w:rPr>
        <w:t xml:space="preserve"> برای آزمایش آن‌ها قرار داد.</w:t>
      </w:r>
    </w:p>
    <w:p w:rsidR="006565E5" w:rsidRPr="006A2D1A" w:rsidRDefault="005331FF" w:rsidP="00167AB1">
      <w:pPr>
        <w:rPr>
          <w:spacing w:val="0"/>
          <w:rtl/>
          <w:lang w:bidi="ar-SA"/>
        </w:rPr>
      </w:pPr>
      <w:r w:rsidRPr="006A2D1A">
        <w:rPr>
          <w:spacing w:val="0"/>
          <w:rtl/>
          <w:lang w:bidi="ar-SA"/>
        </w:rPr>
        <w:t>ا</w:t>
      </w:r>
      <w:r w:rsidR="00207077" w:rsidRPr="006A2D1A">
        <w:rPr>
          <w:spacing w:val="0"/>
          <w:rtl/>
          <w:lang w:bidi="ar-SA"/>
        </w:rPr>
        <w:t>ز این حدیث چنین برمی‌آید که گاه</w:t>
      </w:r>
      <w:r w:rsidRPr="006A2D1A">
        <w:rPr>
          <w:spacing w:val="0"/>
          <w:rtl/>
          <w:lang w:bidi="ar-SA"/>
        </w:rPr>
        <w:t xml:space="preserve"> الله متعال، در مال </w:t>
      </w:r>
      <w:r w:rsidR="00207077" w:rsidRPr="006A2D1A">
        <w:rPr>
          <w:spacing w:val="0"/>
          <w:rtl/>
          <w:lang w:bidi="ar-SA"/>
        </w:rPr>
        <w:t>انسان برکت می‌اندازد و در نتیجه</w:t>
      </w:r>
      <w:r w:rsidRPr="006A2D1A">
        <w:rPr>
          <w:spacing w:val="0"/>
          <w:rtl/>
          <w:lang w:bidi="ar-SA"/>
        </w:rPr>
        <w:t xml:space="preserve"> مال انسان، افزایش می‌یابد و محص</w:t>
      </w:r>
      <w:r w:rsidR="00207077" w:rsidRPr="006A2D1A">
        <w:rPr>
          <w:spacing w:val="0"/>
          <w:rtl/>
          <w:lang w:bidi="ar-SA"/>
        </w:rPr>
        <w:t>ول و نتیجه‌ی زیادی از آن</w:t>
      </w:r>
      <w:r w:rsidRPr="006A2D1A">
        <w:rPr>
          <w:spacing w:val="0"/>
          <w:rtl/>
          <w:lang w:bidi="ar-SA"/>
        </w:rPr>
        <w:t xml:space="preserve"> به‌دست می‌آید؛ </w:t>
      </w:r>
      <w:r w:rsidR="000232C0" w:rsidRPr="006A2D1A">
        <w:rPr>
          <w:spacing w:val="0"/>
          <w:rtl/>
          <w:lang w:bidi="ar-SA"/>
        </w:rPr>
        <w:t>چنان‌که</w:t>
      </w:r>
      <w:r w:rsidRPr="006A2D1A">
        <w:rPr>
          <w:spacing w:val="0"/>
          <w:rtl/>
          <w:lang w:bidi="ar-SA"/>
        </w:rPr>
        <w:t xml:space="preserve"> یکی از این سه نفر، صاحب یک دره شتر شد و دیگری به یک دره پر از گاو دست یافت و سومی، صاحب یک دره پر از گوسفند گردید. و این، از برکت خداوند</w:t>
      </w:r>
      <w:r w:rsidRPr="006A2D1A">
        <w:rPr>
          <w:spacing w:val="0"/>
          <w:lang w:bidi="ar-SA"/>
        </w:rPr>
        <w:sym w:font="AGA Arabesque" w:char="F055"/>
      </w:r>
      <w:r w:rsidRPr="006A2D1A">
        <w:rPr>
          <w:spacing w:val="0"/>
          <w:rtl/>
          <w:lang w:bidi="ar-SA"/>
        </w:rPr>
        <w:t xml:space="preserve"> بود.</w:t>
      </w:r>
    </w:p>
    <w:p w:rsidR="009A5D10" w:rsidRPr="006A2D1A" w:rsidRDefault="005331FF" w:rsidP="00DD6F18">
      <w:pPr>
        <w:rPr>
          <w:spacing w:val="0"/>
          <w:rtl/>
          <w:lang w:bidi="ar-SA"/>
        </w:rPr>
      </w:pPr>
      <w:r w:rsidRPr="006A2D1A">
        <w:rPr>
          <w:spacing w:val="0"/>
          <w:rtl/>
          <w:lang w:bidi="ar-SA"/>
        </w:rPr>
        <w:t>هم‌چنین درمی‌یابیم که انسان‌ها در شکرگزاری نعمت‌های ال</w:t>
      </w:r>
      <w:r w:rsidR="00DD6F18" w:rsidRPr="006A2D1A">
        <w:rPr>
          <w:rFonts w:hint="cs"/>
          <w:spacing w:val="0"/>
          <w:rtl/>
          <w:lang w:bidi="ar-SA"/>
        </w:rPr>
        <w:t>ه</w:t>
      </w:r>
      <w:r w:rsidRPr="006A2D1A">
        <w:rPr>
          <w:spacing w:val="0"/>
          <w:rtl/>
          <w:lang w:bidi="ar-SA"/>
        </w:rPr>
        <w:t>ی و نفع‌رسانی به دیگران، متفاوت‌اند؛ پیش و کچل، با آن‌که مال و ثروت بیش‌تری به آنان داده شد، نعمت ال</w:t>
      </w:r>
      <w:r w:rsidR="00DD6F18" w:rsidRPr="006A2D1A">
        <w:rPr>
          <w:rFonts w:hint="cs"/>
          <w:spacing w:val="0"/>
          <w:rtl/>
          <w:lang w:bidi="ar-SA"/>
        </w:rPr>
        <w:t>ه</w:t>
      </w:r>
      <w:r w:rsidRPr="006A2D1A">
        <w:rPr>
          <w:spacing w:val="0"/>
          <w:rtl/>
          <w:lang w:bidi="ar-SA"/>
        </w:rPr>
        <w:t>ی را انکار کردند و گفتند که این‌همه ثروت را پشت به پشت، از پدران خود به‌ارث برده‌اند. اما دروغ می‌گفتند؛ چون</w:t>
      </w:r>
      <w:r w:rsidR="00207077" w:rsidRPr="006A2D1A">
        <w:rPr>
          <w:spacing w:val="0"/>
          <w:rtl/>
          <w:lang w:bidi="ar-SA"/>
        </w:rPr>
        <w:t xml:space="preserve"> پیش‌تر فقیر بودند و الله متعال</w:t>
      </w:r>
      <w:r w:rsidRPr="006A2D1A">
        <w:rPr>
          <w:spacing w:val="0"/>
          <w:rtl/>
          <w:lang w:bidi="ar-SA"/>
        </w:rPr>
        <w:t xml:space="preserve"> به آن‌ها مال و ثروت ع</w:t>
      </w:r>
      <w:r w:rsidR="00207077" w:rsidRPr="006A2D1A">
        <w:rPr>
          <w:spacing w:val="0"/>
          <w:rtl/>
          <w:lang w:bidi="ar-SA"/>
        </w:rPr>
        <w:t>طا کرد؛</w:t>
      </w:r>
      <w:r w:rsidRPr="006A2D1A">
        <w:rPr>
          <w:spacing w:val="0"/>
          <w:rtl/>
          <w:lang w:bidi="ar-SA"/>
        </w:rPr>
        <w:t xml:space="preserve"> اما نابینا، شکر خدا نمود و به لطف و احسان پروردگار اعتراف کرد و از این‌رو الله متعال، توفیفش</w:t>
      </w:r>
      <w:r w:rsidR="00207077" w:rsidRPr="006A2D1A">
        <w:rPr>
          <w:spacing w:val="0"/>
          <w:rtl/>
          <w:lang w:bidi="ar-SA"/>
        </w:rPr>
        <w:t xml:space="preserve"> داد و او را به راه راست و درست</w:t>
      </w:r>
      <w:r w:rsidRPr="006A2D1A">
        <w:rPr>
          <w:spacing w:val="0"/>
          <w:rtl/>
          <w:lang w:bidi="ar-SA"/>
        </w:rPr>
        <w:t xml:space="preserve"> رهنمون شد؛ لذا به فرشته اجازه داد که هرچه می‌خواهد، بردارد و هرچه می‌خواهد، بگذارد.</w:t>
      </w:r>
    </w:p>
    <w:p w:rsidR="00187E6D" w:rsidRPr="006A2D1A" w:rsidRDefault="00187E6D" w:rsidP="00167AB1">
      <w:pPr>
        <w:rPr>
          <w:spacing w:val="0"/>
          <w:rtl/>
          <w:lang w:bidi="ar-SA"/>
        </w:rPr>
      </w:pPr>
      <w:r w:rsidRPr="006A2D1A">
        <w:rPr>
          <w:spacing w:val="0"/>
          <w:rtl/>
          <w:lang w:bidi="ar-SA"/>
        </w:rPr>
        <w:t>از این حدیث، دو صفت «خشنودی» و «خشم» برای الله متعال ثابت می‌شود و بدین‌سان درمی‌یابیم که این دو صفت، جزو صفاتی</w:t>
      </w:r>
      <w:r w:rsidR="00207077" w:rsidRPr="006A2D1A">
        <w:rPr>
          <w:spacing w:val="0"/>
          <w:rtl/>
          <w:lang w:bidi="ar-SA"/>
        </w:rPr>
        <w:t>‌</w:t>
      </w:r>
      <w:r w:rsidRPr="006A2D1A">
        <w:rPr>
          <w:spacing w:val="0"/>
          <w:rtl/>
          <w:lang w:bidi="ar-SA"/>
        </w:rPr>
        <w:t>ست که باید آن‌ها را جزو صفات ثابت‌شده برای پروردگارمان بدانیم؛ زیرا خداوند، خود را با این دو صفت، وصف نموده است؛ در قرآن کریم، آیه‌ی 100 سوره‌ی توبه، صفت رضایت یا خشنودی را برای الله</w:t>
      </w:r>
      <w:r w:rsidRPr="006A2D1A">
        <w:rPr>
          <w:spacing w:val="0"/>
          <w:lang w:bidi="ar-SA"/>
        </w:rPr>
        <w:sym w:font="AGA Arabesque" w:char="F055"/>
      </w:r>
      <w:r w:rsidRPr="006A2D1A">
        <w:rPr>
          <w:spacing w:val="0"/>
          <w:rtl/>
          <w:lang w:bidi="ar-SA"/>
        </w:rPr>
        <w:t xml:space="preserve"> ثابت می‌کند:</w:t>
      </w:r>
    </w:p>
    <w:p w:rsidR="00CD1688" w:rsidRPr="006A2D1A" w:rsidRDefault="00CD1688" w:rsidP="00CD1688">
      <w:pPr>
        <w:pStyle w:val="a2"/>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رَّضِيَ</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Style w:val="Char2"/>
          <w:spacing w:val="0"/>
          <w:rtl/>
        </w:rPr>
        <w:t xml:space="preserve"> </w:t>
      </w:r>
      <w:r w:rsidRPr="006A2D1A">
        <w:rPr>
          <w:rStyle w:val="Char2"/>
          <w:rFonts w:hint="eastAsia"/>
          <w:spacing w:val="0"/>
          <w:rtl/>
        </w:rPr>
        <w:t>عَن</w:t>
      </w:r>
      <w:r w:rsidRPr="006A2D1A">
        <w:rPr>
          <w:rStyle w:val="Char2"/>
          <w:rFonts w:hint="cs"/>
          <w:spacing w:val="0"/>
          <w:rtl/>
        </w:rPr>
        <w:t>ۡ</w:t>
      </w:r>
      <w:r w:rsidRPr="006A2D1A">
        <w:rPr>
          <w:rStyle w:val="Char2"/>
          <w:rFonts w:hint="eastAsia"/>
          <w:spacing w:val="0"/>
          <w:rtl/>
        </w:rPr>
        <w:t>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وَرَضُواْ</w:t>
      </w:r>
      <w:r w:rsidRPr="006A2D1A">
        <w:rPr>
          <w:rStyle w:val="Char2"/>
          <w:spacing w:val="0"/>
          <w:rtl/>
        </w:rPr>
        <w:t xml:space="preserve"> </w:t>
      </w:r>
      <w:r w:rsidRPr="006A2D1A">
        <w:rPr>
          <w:rStyle w:val="Char2"/>
          <w:rFonts w:hint="eastAsia"/>
          <w:spacing w:val="0"/>
          <w:rtl/>
        </w:rPr>
        <w:t>عَن</w:t>
      </w:r>
      <w:r w:rsidRPr="006A2D1A">
        <w:rPr>
          <w:rStyle w:val="Char2"/>
          <w:rFonts w:hint="cs"/>
          <w:spacing w:val="0"/>
          <w:rtl/>
        </w:rPr>
        <w:t>ۡ</w:t>
      </w:r>
      <w:r w:rsidRPr="006A2D1A">
        <w:rPr>
          <w:rStyle w:val="Char2"/>
          <w:rFonts w:hint="eastAsia"/>
          <w:spacing w:val="0"/>
          <w:rtl/>
        </w:rPr>
        <w:t>هُ</w:t>
      </w:r>
      <w:r w:rsidRPr="006A2D1A">
        <w:rPr>
          <w:rStyle w:val="Char2"/>
          <w:rFonts w:hint="cs"/>
          <w:spacing w:val="0"/>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p>
    <w:p w:rsidR="00187E6D" w:rsidRPr="006A2D1A" w:rsidRDefault="00187E6D" w:rsidP="00CD1688">
      <w:pPr>
        <w:pStyle w:val="a2"/>
        <w:rPr>
          <w:spacing w:val="0"/>
          <w:rtl/>
          <w:lang w:bidi="ar-SA"/>
        </w:rPr>
      </w:pPr>
      <w:r w:rsidRPr="006A2D1A">
        <w:rPr>
          <w:spacing w:val="0"/>
          <w:rtl/>
          <w:lang w:bidi="ar-SA"/>
        </w:rPr>
        <w:t>الله، از آن‌ها راضی است و آن‌ها نیز الله خشنودند.</w:t>
      </w:r>
    </w:p>
    <w:p w:rsidR="00187E6D" w:rsidRPr="006A2D1A" w:rsidRDefault="00187E6D" w:rsidP="00167AB1">
      <w:pPr>
        <w:rPr>
          <w:spacing w:val="0"/>
          <w:rtl/>
          <w:lang w:bidi="ar-SA"/>
        </w:rPr>
      </w:pPr>
      <w:r w:rsidRPr="006A2D1A">
        <w:rPr>
          <w:spacing w:val="0"/>
          <w:rtl/>
          <w:lang w:bidi="ar-SA"/>
        </w:rPr>
        <w:t>هم‌چنین در اثبات صفت خشم در قرآن کریم می‌خوانیم که:</w:t>
      </w:r>
    </w:p>
    <w:p w:rsidR="00187E6D" w:rsidRPr="006A2D1A" w:rsidRDefault="00CD1688" w:rsidP="00CD168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سَخِطَ</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٨٠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٨٠</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187E6D" w:rsidRPr="006A2D1A" w:rsidRDefault="00187E6D" w:rsidP="00167AB1">
      <w:pPr>
        <w:pStyle w:val="a2"/>
        <w:rPr>
          <w:spacing w:val="0"/>
          <w:rtl/>
          <w:lang w:bidi="ar-SA"/>
        </w:rPr>
      </w:pPr>
      <w:r w:rsidRPr="006A2D1A">
        <w:rPr>
          <w:spacing w:val="0"/>
          <w:rtl/>
          <w:lang w:bidi="ar-SA"/>
        </w:rPr>
        <w:t>(بدین</w:t>
      </w:r>
      <w:r w:rsidRPr="006A2D1A">
        <w:rPr>
          <w:spacing w:val="0"/>
          <w:rtl/>
          <w:lang w:bidi="ar-SA"/>
        </w:rPr>
        <w:softHyphen/>
        <w:t>سان)  که الله بر آنان خشم گرفت و آنان برای همیشه در عذاب به سر می</w:t>
      </w:r>
      <w:r w:rsidRPr="006A2D1A">
        <w:rPr>
          <w:spacing w:val="0"/>
          <w:rtl/>
          <w:lang w:bidi="ar-SA"/>
        </w:rPr>
        <w:softHyphen/>
        <w:t>برند.</w:t>
      </w:r>
    </w:p>
    <w:p w:rsidR="00187E6D" w:rsidRPr="006A2D1A" w:rsidRDefault="00187E6D" w:rsidP="00167AB1">
      <w:pPr>
        <w:rPr>
          <w:spacing w:val="0"/>
          <w:rtl/>
          <w:lang w:bidi="ar-SA"/>
        </w:rPr>
      </w:pPr>
      <w:r w:rsidRPr="006A2D1A">
        <w:rPr>
          <w:spacing w:val="0"/>
          <w:rtl/>
          <w:lang w:bidi="ar-SA"/>
        </w:rPr>
        <w:t>هم‌چنین می‌فرماید:</w:t>
      </w:r>
    </w:p>
    <w:p w:rsidR="00187E6D" w:rsidRPr="006A2D1A" w:rsidRDefault="00CD1688" w:rsidP="00CD168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وَغَضِبَ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وَلَعَنَهُ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٩٣</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187E6D" w:rsidRPr="006A2D1A" w:rsidRDefault="00187E6D" w:rsidP="00167AB1">
      <w:pPr>
        <w:pStyle w:val="a2"/>
        <w:rPr>
          <w:spacing w:val="0"/>
          <w:rtl/>
          <w:lang w:bidi="ar-SA"/>
        </w:rPr>
      </w:pPr>
      <w:r w:rsidRPr="006A2D1A">
        <w:rPr>
          <w:spacing w:val="0"/>
          <w:rtl/>
          <w:lang w:bidi="ar-SA"/>
        </w:rPr>
        <w:t>و الله بر او خشم گرفته، و او را از رحمتش دور نموده است.</w:t>
      </w:r>
    </w:p>
    <w:p w:rsidR="00187E6D" w:rsidRPr="006A2D1A" w:rsidRDefault="00187E6D" w:rsidP="00167AB1">
      <w:pPr>
        <w:rPr>
          <w:spacing w:val="0"/>
          <w:rtl/>
          <w:lang w:bidi="ar-SA"/>
        </w:rPr>
      </w:pPr>
      <w:r w:rsidRPr="006A2D1A">
        <w:rPr>
          <w:spacing w:val="0"/>
          <w:rtl/>
          <w:lang w:bidi="ar-SA"/>
        </w:rPr>
        <w:t>اهل سنت و جماعت، این صفات و دیگر صفات ثابت‌شده برای الله را قبول دارند و بر این باورند که این صفات، به صورت حقیقی آن‌ها برای الله متعال، ثابت است؛ اما با صفات مخلوق‌ها و آفریده‌ها، هیچ همانندی و شباهتی ندارد</w:t>
      </w:r>
      <w:r w:rsidR="00207077" w:rsidRPr="006A2D1A">
        <w:rPr>
          <w:spacing w:val="0"/>
          <w:rtl/>
          <w:lang w:bidi="ar-SA"/>
        </w:rPr>
        <w:t>؛</w:t>
      </w:r>
      <w:r w:rsidRPr="006A2D1A">
        <w:rPr>
          <w:spacing w:val="0"/>
          <w:rtl/>
          <w:lang w:bidi="ar-SA"/>
        </w:rPr>
        <w:t xml:space="preserve"> همان</w:t>
      </w:r>
      <w:r w:rsidR="00FE6D6F" w:rsidRPr="006A2D1A">
        <w:rPr>
          <w:spacing w:val="0"/>
          <w:rtl/>
          <w:lang w:bidi="ar-SA"/>
        </w:rPr>
        <w:t>‌گونه که ذاتِ الله</w:t>
      </w:r>
      <w:r w:rsidR="00FE6D6F" w:rsidRPr="006A2D1A">
        <w:rPr>
          <w:spacing w:val="0"/>
          <w:lang w:bidi="ar-SA"/>
        </w:rPr>
        <w:sym w:font="AGA Arabesque" w:char="F055"/>
      </w:r>
      <w:r w:rsidR="00FE6D6F" w:rsidRPr="006A2D1A">
        <w:rPr>
          <w:spacing w:val="0"/>
          <w:rtl/>
          <w:lang w:bidi="ar-SA"/>
        </w:rPr>
        <w:t>، شبیه هیچ‌یک از مخلوق‌ها نیست.</w:t>
      </w:r>
    </w:p>
    <w:p w:rsidR="00FE6D6F" w:rsidRPr="006A2D1A" w:rsidRDefault="00FE6D6F" w:rsidP="00167AB1">
      <w:pPr>
        <w:rPr>
          <w:spacing w:val="0"/>
          <w:rtl/>
          <w:lang w:bidi="ar-SA"/>
        </w:rPr>
      </w:pPr>
      <w:r w:rsidRPr="006A2D1A">
        <w:rPr>
          <w:spacing w:val="0"/>
          <w:rtl/>
          <w:lang w:bidi="ar-SA"/>
        </w:rPr>
        <w:t>این حدیث، بیان</w:t>
      </w:r>
      <w:r w:rsidR="00207077" w:rsidRPr="006A2D1A">
        <w:rPr>
          <w:spacing w:val="0"/>
          <w:rtl/>
          <w:lang w:bidi="ar-SA"/>
        </w:rPr>
        <w:t>‌</w:t>
      </w:r>
      <w:r w:rsidRPr="006A2D1A">
        <w:rPr>
          <w:spacing w:val="0"/>
          <w:rtl/>
          <w:lang w:bidi="ar-SA"/>
        </w:rPr>
        <w:t>گر وجود نشانه‌های عجیب و شگفت‌انگیزی در میان بنی‌اسرائیل است ‌که رسول‌الله</w:t>
      </w:r>
      <w:r w:rsidRPr="006A2D1A">
        <w:rPr>
          <w:spacing w:val="0"/>
          <w:lang w:bidi="ar-SA"/>
        </w:rPr>
        <w:sym w:font="AGA Arabesque" w:char="F072"/>
      </w:r>
      <w:r w:rsidRPr="006A2D1A">
        <w:rPr>
          <w:spacing w:val="0"/>
          <w:rtl/>
          <w:lang w:bidi="ar-SA"/>
        </w:rPr>
        <w:t xml:space="preserve"> را بر آن داشته که پاره‌ای از آن‌ها را برای ما </w:t>
      </w:r>
      <w:r w:rsidR="00207077" w:rsidRPr="006A2D1A">
        <w:rPr>
          <w:spacing w:val="0"/>
          <w:rtl/>
          <w:lang w:bidi="ar-SA"/>
        </w:rPr>
        <w:t>بیان کند تا از آن‌ها درس بگیریم؛</w:t>
      </w:r>
      <w:r w:rsidRPr="006A2D1A">
        <w:rPr>
          <w:spacing w:val="0"/>
          <w:rtl/>
          <w:lang w:bidi="ar-SA"/>
        </w:rPr>
        <w:t xml:space="preserve"> مثل همین حدیث یا داستان آن سه نفری که وارد غار شدند و صخره‌ای دهانه‌ی غار را بر روی آنان بست تا این‌که با توسل ب</w:t>
      </w:r>
      <w:r w:rsidR="00207077" w:rsidRPr="006A2D1A">
        <w:rPr>
          <w:spacing w:val="0"/>
          <w:rtl/>
          <w:lang w:bidi="ar-SA"/>
        </w:rPr>
        <w:t>ه اعمال نیکشان، از خداوند متعال</w:t>
      </w:r>
      <w:r w:rsidRPr="006A2D1A">
        <w:rPr>
          <w:spacing w:val="0"/>
          <w:rtl/>
          <w:lang w:bidi="ar-SA"/>
        </w:rPr>
        <w:t xml:space="preserve"> درخواست نجات کردند.</w:t>
      </w:r>
    </w:p>
    <w:p w:rsidR="00FE6D6F" w:rsidRPr="006A2D1A" w:rsidRDefault="00A50241" w:rsidP="00DD6F18">
      <w:pPr>
        <w:rPr>
          <w:spacing w:val="0"/>
          <w:rtl/>
          <w:lang w:bidi="ar-SA"/>
        </w:rPr>
      </w:pPr>
      <w:r w:rsidRPr="006A2D1A">
        <w:rPr>
          <w:spacing w:val="0"/>
          <w:rtl/>
          <w:lang w:bidi="ar-SA"/>
        </w:rPr>
        <w:t>آری! پیامبر</w:t>
      </w:r>
      <w:r w:rsidRPr="006A2D1A">
        <w:rPr>
          <w:spacing w:val="0"/>
          <w:lang w:bidi="ar-SA"/>
        </w:rPr>
        <w:sym w:font="AGA Arabesque" w:char="F072"/>
      </w:r>
      <w:r w:rsidRPr="006A2D1A">
        <w:rPr>
          <w:spacing w:val="0"/>
          <w:rtl/>
          <w:lang w:bidi="ar-SA"/>
        </w:rPr>
        <w:t xml:space="preserve"> داستان‌های پندآموز بنی‌اسرا</w:t>
      </w:r>
      <w:r w:rsidR="00B6532B" w:rsidRPr="006A2D1A">
        <w:rPr>
          <w:spacing w:val="0"/>
          <w:rtl/>
          <w:lang w:bidi="ar-SA"/>
        </w:rPr>
        <w:t>ئیل را برای ما بیان فرموده است؛</w:t>
      </w:r>
      <w:r w:rsidRPr="006A2D1A">
        <w:rPr>
          <w:spacing w:val="0"/>
          <w:rtl/>
          <w:lang w:bidi="ar-SA"/>
        </w:rPr>
        <w:t xml:space="preserve"> از این‌رو ما باید از این حدیث، عبرت بگیریم و بدانیم که اگر انسان، شکر نعمت‌های ال</w:t>
      </w:r>
      <w:r w:rsidR="00DD6F18" w:rsidRPr="006A2D1A">
        <w:rPr>
          <w:rFonts w:hint="cs"/>
          <w:spacing w:val="0"/>
          <w:rtl/>
          <w:lang w:bidi="ar-SA"/>
        </w:rPr>
        <w:t>ه</w:t>
      </w:r>
      <w:r w:rsidRPr="006A2D1A">
        <w:rPr>
          <w:spacing w:val="0"/>
          <w:rtl/>
          <w:lang w:bidi="ar-SA"/>
        </w:rPr>
        <w:t>ی را ادا کند و به فضل و لطف الله، اعتراف نماید و حقو</w:t>
      </w:r>
      <w:r w:rsidR="00CE0E63" w:rsidRPr="006A2D1A">
        <w:rPr>
          <w:spacing w:val="0"/>
          <w:rtl/>
          <w:lang w:bidi="ar-SA"/>
        </w:rPr>
        <w:t>ق اموالش را بدهد، این، خود</w:t>
      </w:r>
      <w:r w:rsidRPr="006A2D1A">
        <w:rPr>
          <w:spacing w:val="0"/>
          <w:rtl/>
          <w:lang w:bidi="ar-SA"/>
        </w:rPr>
        <w:t xml:space="preserve"> وسیله‌ای برای حفظ و برکت اموالش می‌باشد.</w:t>
      </w:r>
    </w:p>
    <w:p w:rsidR="00A50241" w:rsidRPr="006A2D1A" w:rsidRDefault="00A50241" w:rsidP="007C0E84">
      <w:pPr>
        <w:ind w:firstLine="0"/>
        <w:jc w:val="center"/>
        <w:rPr>
          <w:spacing w:val="0"/>
          <w:rtl/>
          <w:lang w:bidi="ar-SA"/>
        </w:rPr>
      </w:pPr>
      <w:r w:rsidRPr="006A2D1A">
        <w:rPr>
          <w:spacing w:val="0"/>
          <w:rtl/>
          <w:lang w:bidi="ar-SA"/>
        </w:rPr>
        <w:t>***</w:t>
      </w:r>
    </w:p>
    <w:p w:rsidR="004F5FD7" w:rsidRPr="006A2D1A" w:rsidRDefault="004F5FD7" w:rsidP="0040309C">
      <w:pPr>
        <w:spacing w:before="180" w:line="228" w:lineRule="auto"/>
        <w:rPr>
          <w:rFonts w:ascii="Traditional Arabic" w:cs="B Badr"/>
          <w:spacing w:val="0"/>
          <w:rtl/>
          <w:lang w:bidi="ar-SA"/>
        </w:rPr>
      </w:pPr>
      <w:r w:rsidRPr="006A2D1A">
        <w:rPr>
          <w:rStyle w:val="Char5"/>
          <w:spacing w:val="0"/>
          <w:rtl/>
          <w:lang w:bidi="ar-SA"/>
        </w:rPr>
        <w:t>67- السَّابِع: عَنْ أبي يَعْلَى شَدَّادِ بْن أَوْسٍ</w:t>
      </w:r>
      <w:r w:rsidRPr="006A2D1A">
        <w:rPr>
          <w:rStyle w:val="Char5"/>
          <w:b w:val="0"/>
          <w:bCs w:val="0"/>
          <w:spacing w:val="0"/>
          <w:rtl/>
          <w:lang w:bidi="ar-SA"/>
        </w:rPr>
        <w:sym w:font="AGA Arabesque" w:char="F074"/>
      </w:r>
      <w:r w:rsidRPr="006A2D1A">
        <w:rPr>
          <w:rStyle w:val="Char5"/>
          <w:spacing w:val="0"/>
          <w:rtl/>
          <w:lang w:bidi="ar-SA"/>
        </w:rPr>
        <w:t xml:space="preserve"> عن النبي</w:t>
      </w:r>
      <w:r w:rsidRPr="006A2D1A">
        <w:rPr>
          <w:rStyle w:val="Char5"/>
          <w:b w:val="0"/>
          <w:bCs w:val="0"/>
          <w:spacing w:val="0"/>
          <w:rtl/>
          <w:lang w:bidi="ar-SA"/>
        </w:rPr>
        <w:sym w:font="AGA Arabesque" w:char="F072"/>
      </w:r>
      <w:r w:rsidRPr="006A2D1A">
        <w:rPr>
          <w:rStyle w:val="Char5"/>
          <w:spacing w:val="0"/>
          <w:rtl/>
          <w:lang w:bidi="ar-SA"/>
        </w:rPr>
        <w:t xml:space="preserve"> قال: «الكَيِّس مَنْ دَانَ نَفْسَه، وَعَمِلَ لِما بَعْدَ الْموْت، وَالْعَاجِزُ مَنْ أَتْبَعَ نَفْسَه هَواهَا، وتمَنَّى عَلَى اللَّهِ الأماني».</w:t>
      </w:r>
      <w:r w:rsidRPr="006A2D1A">
        <w:rPr>
          <w:rFonts w:ascii="Traditional Arabic" w:cs="B Badr"/>
          <w:spacing w:val="0"/>
          <w:sz w:val="24"/>
          <w:szCs w:val="24"/>
          <w:rtl/>
          <w:lang w:bidi="ar-SA"/>
        </w:rPr>
        <w:t xml:space="preserve"> </w:t>
      </w:r>
      <w:r w:rsidRPr="006A2D1A">
        <w:rPr>
          <w:rFonts w:ascii="Traditional Arabic"/>
          <w:spacing w:val="0"/>
          <w:sz w:val="24"/>
          <w:rtl/>
          <w:lang w:bidi="ar-SA"/>
        </w:rPr>
        <w:t xml:space="preserve">[ترمذی، روایتش کرده و آن را </w:t>
      </w:r>
      <w:r w:rsidR="00CE0E63" w:rsidRPr="006A2D1A">
        <w:rPr>
          <w:rFonts w:ascii="Traditional Arabic"/>
          <w:spacing w:val="0"/>
          <w:sz w:val="24"/>
          <w:rtl/>
          <w:lang w:bidi="ar-SA"/>
        </w:rPr>
        <w:t>حسن</w:t>
      </w:r>
      <w:r w:rsidRPr="006A2D1A">
        <w:rPr>
          <w:rFonts w:ascii="Traditional Arabic"/>
          <w:spacing w:val="0"/>
          <w:sz w:val="24"/>
          <w:rtl/>
          <w:lang w:bidi="ar-SA"/>
        </w:rPr>
        <w:t xml:space="preserve">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3"/>
      </w:r>
      <w:r w:rsidR="003A729F" w:rsidRPr="006A2D1A">
        <w:rPr>
          <w:rStyle w:val="FootnoteReference"/>
          <w:rFonts w:cs="B Lotus"/>
          <w:spacing w:val="0"/>
          <w:szCs w:val="28"/>
          <w:rtl/>
          <w:lang w:bidi="ar-SA"/>
        </w:rPr>
        <w:t>)</w:t>
      </w:r>
    </w:p>
    <w:p w:rsidR="004F5FD7" w:rsidRPr="006A2D1A" w:rsidRDefault="00207077" w:rsidP="00167AB1">
      <w:pPr>
        <w:rPr>
          <w:rFonts w:ascii="Traditional Arabic"/>
          <w:spacing w:val="0"/>
          <w:rtl/>
          <w:lang w:bidi="ar-SA"/>
        </w:rPr>
      </w:pPr>
      <w:r w:rsidRPr="006A2D1A">
        <w:rPr>
          <w:rFonts w:ascii="Traditional Arabic"/>
          <w:b/>
          <w:bCs/>
          <w:spacing w:val="0"/>
          <w:rtl/>
          <w:lang w:bidi="ar-SA"/>
        </w:rPr>
        <w:t xml:space="preserve">ترجمه: </w:t>
      </w:r>
      <w:r w:rsidR="004E278A" w:rsidRPr="006A2D1A">
        <w:rPr>
          <w:rFonts w:ascii="Traditional Arabic"/>
          <w:spacing w:val="0"/>
          <w:rtl/>
          <w:lang w:bidi="ar-SA"/>
        </w:rPr>
        <w:t>ابویعلی، شداد بن اوس</w:t>
      </w:r>
      <w:r w:rsidR="004E278A" w:rsidRPr="006A2D1A">
        <w:rPr>
          <w:rFonts w:ascii="Traditional Arabic"/>
          <w:spacing w:val="0"/>
          <w:lang w:bidi="ar-SA"/>
        </w:rPr>
        <w:sym w:font="AGA Arabesque" w:char="F074"/>
      </w:r>
      <w:r w:rsidR="004E278A" w:rsidRPr="006A2D1A">
        <w:rPr>
          <w:rFonts w:ascii="Traditional Arabic"/>
          <w:spacing w:val="0"/>
          <w:rtl/>
          <w:lang w:bidi="ar-SA"/>
        </w:rPr>
        <w:t xml:space="preserve"> می‌گوید: پیامبر</w:t>
      </w:r>
      <w:r w:rsidR="004E278A" w:rsidRPr="006A2D1A">
        <w:rPr>
          <w:rFonts w:ascii="Traditional Arabic"/>
          <w:spacing w:val="0"/>
          <w:lang w:bidi="ar-SA"/>
        </w:rPr>
        <w:sym w:font="AGA Arabesque" w:char="F072"/>
      </w:r>
      <w:r w:rsidR="004E278A" w:rsidRPr="006A2D1A">
        <w:rPr>
          <w:rFonts w:ascii="Traditional Arabic"/>
          <w:spacing w:val="0"/>
          <w:rtl/>
          <w:lang w:bidi="ar-SA"/>
        </w:rPr>
        <w:t xml:space="preserve"> فرمود: «زیرک، کسی</w:t>
      </w:r>
      <w:r w:rsidRPr="006A2D1A">
        <w:rPr>
          <w:rFonts w:ascii="Traditional Arabic"/>
          <w:spacing w:val="0"/>
          <w:rtl/>
          <w:lang w:bidi="ar-SA"/>
        </w:rPr>
        <w:t>‌</w:t>
      </w:r>
      <w:r w:rsidR="004E278A" w:rsidRPr="006A2D1A">
        <w:rPr>
          <w:rFonts w:ascii="Traditional Arabic"/>
          <w:spacing w:val="0"/>
          <w:rtl/>
          <w:lang w:bidi="ar-SA"/>
        </w:rPr>
        <w:t>ست که خویشتن را محاسبه کند و برای پس از مرگ (برای آخرت)، کار نماید؛ و ناتوان، کسی</w:t>
      </w:r>
      <w:r w:rsidRPr="006A2D1A">
        <w:rPr>
          <w:rFonts w:ascii="Traditional Arabic"/>
          <w:spacing w:val="0"/>
          <w:rtl/>
          <w:lang w:bidi="ar-SA"/>
        </w:rPr>
        <w:t>‌</w:t>
      </w:r>
      <w:r w:rsidR="004E278A" w:rsidRPr="006A2D1A">
        <w:rPr>
          <w:rFonts w:ascii="Traditional Arabic"/>
          <w:spacing w:val="0"/>
          <w:rtl/>
          <w:lang w:bidi="ar-SA"/>
        </w:rPr>
        <w:t>ست که از خواسته‌ها و آرزوهای نفسانی خویش، پیروی کند و امید و آرزوی بی‌اساس و ناب</w:t>
      </w:r>
      <w:r w:rsidRPr="006A2D1A">
        <w:rPr>
          <w:rFonts w:ascii="Traditional Arabic"/>
          <w:spacing w:val="0"/>
          <w:rtl/>
          <w:lang w:bidi="ar-SA"/>
        </w:rPr>
        <w:t>ه‌</w:t>
      </w:r>
      <w:r w:rsidR="004E278A" w:rsidRPr="006A2D1A">
        <w:rPr>
          <w:rFonts w:ascii="Traditional Arabic"/>
          <w:spacing w:val="0"/>
          <w:rtl/>
          <w:lang w:bidi="ar-SA"/>
        </w:rPr>
        <w:t>جا به خداوند داشته باشد».</w:t>
      </w:r>
    </w:p>
    <w:p w:rsidR="004E278A" w:rsidRPr="006A2D1A" w:rsidRDefault="00F43130" w:rsidP="006A2D1A">
      <w:pPr>
        <w:ind w:firstLine="0"/>
        <w:jc w:val="center"/>
        <w:rPr>
          <w:rFonts w:ascii="Traditional Arabic"/>
          <w:b/>
          <w:bCs/>
          <w:spacing w:val="0"/>
          <w:sz w:val="32"/>
          <w:szCs w:val="32"/>
          <w:rtl/>
          <w:lang w:bidi="ar-SA"/>
        </w:rPr>
      </w:pPr>
      <w:r w:rsidRPr="006A2D1A">
        <w:rPr>
          <w:rFonts w:ascii="Traditional Arabic"/>
          <w:b/>
          <w:bCs/>
          <w:spacing w:val="0"/>
          <w:sz w:val="32"/>
          <w:szCs w:val="32"/>
          <w:rtl/>
          <w:lang w:bidi="ar-SA"/>
        </w:rPr>
        <w:t>شرح</w:t>
      </w:r>
    </w:p>
    <w:p w:rsidR="004E278A" w:rsidRPr="006A2D1A" w:rsidRDefault="00CE0E63" w:rsidP="00522994">
      <w:pPr>
        <w:spacing w:line="228" w:lineRule="auto"/>
        <w:rPr>
          <w:rFonts w:ascii="Traditional Arabic"/>
          <w:spacing w:val="0"/>
          <w:rtl/>
          <w:lang w:bidi="ar-SA"/>
        </w:rPr>
      </w:pPr>
      <w:r w:rsidRPr="006A2D1A">
        <w:rPr>
          <w:rFonts w:ascii="Traditional Arabic"/>
          <w:spacing w:val="0"/>
          <w:rtl/>
          <w:lang w:bidi="ar-SA"/>
        </w:rPr>
        <w:t xml:space="preserve">در حدیث، واژه‌ی </w:t>
      </w:r>
      <w:r w:rsidRPr="006A2D1A">
        <w:rPr>
          <w:rStyle w:val="Char1"/>
          <w:spacing w:val="0"/>
          <w:rtl/>
          <w:lang w:bidi="ar-SA"/>
        </w:rPr>
        <w:t>«الكَيِّس»</w:t>
      </w:r>
      <w:r w:rsidR="0092105B" w:rsidRPr="006A2D1A">
        <w:rPr>
          <w:rFonts w:ascii="Traditional Arabic"/>
          <w:spacing w:val="0"/>
          <w:rtl/>
          <w:lang w:bidi="ar-SA"/>
        </w:rPr>
        <w:t xml:space="preserve"> آمده است و به آدم زیرک و دوراندیشی گفته می‌شود که هر فرصتی را غنیمت می‌داند و هیچ‌یک از لحظه‌های شب و روز را از دست نمی‌دهد. «خویشتن را محاسبه می‌کند»، بدین معناست که </w:t>
      </w:r>
      <w:r w:rsidR="00414B87" w:rsidRPr="006A2D1A">
        <w:rPr>
          <w:rFonts w:ascii="Traditional Arabic"/>
          <w:spacing w:val="0"/>
          <w:rtl/>
          <w:lang w:bidi="ar-SA"/>
        </w:rPr>
        <w:t>اعمالش را وارسی می‌نماید و نگاه می‌کند که آیا آن‌چه را که دستور یافته، انجام داده یا از آن‌چه که منع شده، پرهیز کرده است؟ لذ</w:t>
      </w:r>
      <w:r w:rsidR="00207077" w:rsidRPr="006A2D1A">
        <w:rPr>
          <w:rFonts w:ascii="Traditional Arabic"/>
          <w:spacing w:val="0"/>
          <w:rtl/>
          <w:lang w:bidi="ar-SA"/>
        </w:rPr>
        <w:t>ا اگر ببیند که در انجام دستورها</w:t>
      </w:r>
      <w:r w:rsidR="00414B87" w:rsidRPr="006A2D1A">
        <w:rPr>
          <w:rFonts w:ascii="Traditional Arabic"/>
          <w:spacing w:val="0"/>
          <w:rtl/>
          <w:lang w:bidi="ar-SA"/>
        </w:rPr>
        <w:t xml:space="preserve"> کوتاهی کرده، در صورت امکان جبرانش می‌کند و اگر دریابد که مرتکب عمل حرامی </w:t>
      </w:r>
      <w:r w:rsidR="00E54484" w:rsidRPr="006A2D1A">
        <w:rPr>
          <w:rFonts w:ascii="Traditional Arabic"/>
          <w:spacing w:val="0"/>
          <w:rtl/>
          <w:lang w:bidi="ar-SA"/>
        </w:rPr>
        <w:t>شده</w:t>
      </w:r>
      <w:r w:rsidR="00414B87" w:rsidRPr="006A2D1A">
        <w:rPr>
          <w:rFonts w:ascii="Traditional Arabic"/>
          <w:spacing w:val="0"/>
          <w:rtl/>
          <w:lang w:bidi="ar-SA"/>
        </w:rPr>
        <w:t xml:space="preserve"> است، از آن دست برمی‌دارد و پشیمان می‌شود و توبه و استغفار می‌کند.</w:t>
      </w:r>
    </w:p>
    <w:p w:rsidR="00E54484" w:rsidRPr="006A2D1A" w:rsidRDefault="00E54484" w:rsidP="00DD6F18">
      <w:pPr>
        <w:rPr>
          <w:rFonts w:ascii="Traditional Arabic"/>
          <w:spacing w:val="0"/>
          <w:rtl/>
          <w:lang w:bidi="ar-SA"/>
        </w:rPr>
      </w:pPr>
      <w:r w:rsidRPr="006A2D1A">
        <w:rPr>
          <w:rFonts w:ascii="Traditional Arabic"/>
          <w:spacing w:val="0"/>
          <w:rtl/>
          <w:lang w:bidi="ar-SA"/>
        </w:rPr>
        <w:t>فرمود: «برای بعد از مرگ، کار می‌کند»</w:t>
      </w:r>
      <w:r w:rsidR="00207077" w:rsidRPr="006A2D1A">
        <w:rPr>
          <w:rFonts w:ascii="Traditional Arabic"/>
          <w:spacing w:val="0"/>
          <w:rtl/>
          <w:lang w:bidi="ar-SA"/>
        </w:rPr>
        <w:t>؛</w:t>
      </w:r>
      <w:r w:rsidRPr="006A2D1A">
        <w:rPr>
          <w:rFonts w:ascii="Traditional Arabic"/>
          <w:spacing w:val="0"/>
          <w:rtl/>
          <w:lang w:bidi="ar-SA"/>
        </w:rPr>
        <w:t xml:space="preserve"> یعنی برای آخرت خویش، سعی و تلاش می‌نماید و این، از خردمندی و دوران</w:t>
      </w:r>
      <w:r w:rsidR="00207077" w:rsidRPr="006A2D1A">
        <w:rPr>
          <w:rFonts w:ascii="Traditional Arabic"/>
          <w:spacing w:val="0"/>
          <w:rtl/>
          <w:lang w:bidi="ar-SA"/>
        </w:rPr>
        <w:t>دیشی انسان است که برای آخرت خود</w:t>
      </w:r>
      <w:r w:rsidRPr="006A2D1A">
        <w:rPr>
          <w:rFonts w:ascii="Traditional Arabic"/>
          <w:spacing w:val="0"/>
          <w:rtl/>
          <w:lang w:bidi="ar-SA"/>
        </w:rPr>
        <w:t xml:space="preserve"> کار کند. چون دنیا، محلِ گذر است و انسان، ر</w:t>
      </w:r>
      <w:r w:rsidR="00DD6F18" w:rsidRPr="006A2D1A">
        <w:rPr>
          <w:rFonts w:ascii="Traditional Arabic" w:hint="cs"/>
          <w:spacing w:val="0"/>
          <w:rtl/>
          <w:lang w:bidi="ar-SA"/>
        </w:rPr>
        <w:t>هگ</w:t>
      </w:r>
      <w:r w:rsidRPr="006A2D1A">
        <w:rPr>
          <w:rFonts w:ascii="Traditional Arabic"/>
          <w:spacing w:val="0"/>
          <w:rtl/>
          <w:lang w:bidi="ar-SA"/>
        </w:rPr>
        <w:t>ذری</w:t>
      </w:r>
      <w:r w:rsidR="00207077" w:rsidRPr="006A2D1A">
        <w:rPr>
          <w:rFonts w:ascii="Traditional Arabic"/>
          <w:spacing w:val="0"/>
          <w:rtl/>
          <w:lang w:bidi="ar-SA"/>
        </w:rPr>
        <w:t>‌</w:t>
      </w:r>
      <w:r w:rsidRPr="006A2D1A">
        <w:rPr>
          <w:rFonts w:ascii="Traditional Arabic"/>
          <w:spacing w:val="0"/>
          <w:rtl/>
          <w:lang w:bidi="ar-SA"/>
        </w:rPr>
        <w:t xml:space="preserve">ست که دنیا را به سوی آخرت، پشت سر می‌گذارد؛ لذا اگر کوتاهی نماید و روزها سپری شود و او، وقتش را ضایع کند یا در کارهایی سپری </w:t>
      </w:r>
      <w:r w:rsidR="00207077" w:rsidRPr="006A2D1A">
        <w:rPr>
          <w:rFonts w:ascii="Traditional Arabic"/>
          <w:spacing w:val="0"/>
          <w:rtl/>
          <w:lang w:bidi="ar-SA"/>
        </w:rPr>
        <w:t>نماید</w:t>
      </w:r>
      <w:r w:rsidRPr="006A2D1A">
        <w:rPr>
          <w:rFonts w:ascii="Traditional Arabic"/>
          <w:spacing w:val="0"/>
          <w:rtl/>
          <w:lang w:bidi="ar-SA"/>
        </w:rPr>
        <w:t xml:space="preserve"> که نفعی برای آخرتش ندارد، زیرک و دوراندیش نیست.</w:t>
      </w:r>
    </w:p>
    <w:p w:rsidR="00E54484" w:rsidRPr="006A2D1A" w:rsidRDefault="00526228" w:rsidP="00DD6F18">
      <w:pPr>
        <w:rPr>
          <w:rFonts w:ascii="Traditional Arabic"/>
          <w:spacing w:val="0"/>
          <w:rtl/>
          <w:lang w:bidi="ar-SA"/>
        </w:rPr>
      </w:pPr>
      <w:r w:rsidRPr="006A2D1A">
        <w:rPr>
          <w:rFonts w:ascii="Traditional Arabic"/>
          <w:spacing w:val="0"/>
          <w:rtl/>
          <w:lang w:bidi="ar-SA"/>
        </w:rPr>
        <w:t>بدین‌سان در انجام دستورهای ال</w:t>
      </w:r>
      <w:r w:rsidR="00DD6F18" w:rsidRPr="006A2D1A">
        <w:rPr>
          <w:rFonts w:ascii="Traditional Arabic" w:hint="cs"/>
          <w:spacing w:val="0"/>
          <w:rtl/>
          <w:lang w:bidi="ar-SA"/>
        </w:rPr>
        <w:t>ه</w:t>
      </w:r>
      <w:r w:rsidRPr="006A2D1A">
        <w:rPr>
          <w:rFonts w:ascii="Traditional Arabic"/>
          <w:spacing w:val="0"/>
          <w:rtl/>
          <w:lang w:bidi="ar-SA"/>
        </w:rPr>
        <w:t>ی یا دوری از آن‌چه که از آن نهی شده، کوتاهی می‌کند و از خواسته‌های نفسانی خویش پیروی می‌نماید و با این حال، امید و آرزو دارد که رستگار ش</w:t>
      </w:r>
      <w:r w:rsidR="00207077" w:rsidRPr="006A2D1A">
        <w:rPr>
          <w:rFonts w:ascii="Traditional Arabic"/>
          <w:spacing w:val="0"/>
          <w:rtl/>
          <w:lang w:bidi="ar-SA"/>
        </w:rPr>
        <w:t>و</w:t>
      </w:r>
      <w:r w:rsidRPr="006A2D1A">
        <w:rPr>
          <w:rFonts w:ascii="Traditional Arabic"/>
          <w:spacing w:val="0"/>
          <w:rtl/>
          <w:lang w:bidi="ar-SA"/>
        </w:rPr>
        <w:t xml:space="preserve">د؛ از هوای نفس و خواسته‌های درونی خویش پیروی می‌کند و می‌گوید: </w:t>
      </w:r>
      <w:r w:rsidR="005846C5" w:rsidRPr="006A2D1A">
        <w:rPr>
          <w:rFonts w:ascii="Traditional Arabic"/>
          <w:spacing w:val="0"/>
          <w:rtl/>
          <w:lang w:bidi="ar-SA"/>
        </w:rPr>
        <w:t xml:space="preserve">الله، </w:t>
      </w:r>
      <w:r w:rsidR="00D76EAD" w:rsidRPr="006A2D1A">
        <w:rPr>
          <w:rFonts w:ascii="Traditional Arabic"/>
          <w:spacing w:val="0"/>
          <w:rtl/>
          <w:lang w:bidi="ar-SA"/>
        </w:rPr>
        <w:t>آ</w:t>
      </w:r>
      <w:r w:rsidR="005846C5" w:rsidRPr="006A2D1A">
        <w:rPr>
          <w:rFonts w:ascii="Traditional Arabic"/>
          <w:spacing w:val="0"/>
          <w:rtl/>
          <w:lang w:bidi="ar-SA"/>
        </w:rPr>
        <w:t>مرزنده و مهربان است؛ بعداً توبه خواهم کرد. امروز و فردا می‌کند و می‌گوید: بزرگ‌تر که شدم، آدمِ خوبی خواهم شد. و بدین ترتیب با آرز</w:t>
      </w:r>
      <w:r w:rsidR="00D76EAD" w:rsidRPr="006A2D1A">
        <w:rPr>
          <w:rFonts w:ascii="Traditional Arabic"/>
          <w:spacing w:val="0"/>
          <w:rtl/>
          <w:lang w:bidi="ar-SA"/>
        </w:rPr>
        <w:t>وهای دروغین و بی‌اساسی که شیطان</w:t>
      </w:r>
      <w:r w:rsidR="005846C5" w:rsidRPr="006A2D1A">
        <w:rPr>
          <w:rFonts w:ascii="Traditional Arabic"/>
          <w:spacing w:val="0"/>
          <w:rtl/>
          <w:lang w:bidi="ar-SA"/>
        </w:rPr>
        <w:t xml:space="preserve"> فرارویش می‌نهد، غافل می‌شود و چه‌بسا فرصت توبه نمی‌یابد.</w:t>
      </w:r>
    </w:p>
    <w:p w:rsidR="005846C5" w:rsidRPr="006A2D1A" w:rsidRDefault="005846C5" w:rsidP="00167AB1">
      <w:pPr>
        <w:rPr>
          <w:rFonts w:ascii="Traditional Arabic"/>
          <w:spacing w:val="0"/>
          <w:rtl/>
          <w:lang w:bidi="ar-SA"/>
        </w:rPr>
      </w:pPr>
      <w:r w:rsidRPr="006A2D1A">
        <w:rPr>
          <w:rFonts w:ascii="Traditional Arabic"/>
          <w:spacing w:val="0"/>
          <w:rtl/>
          <w:lang w:bidi="ar-SA"/>
        </w:rPr>
        <w:t>این حدیث، تشویقی بر غنیمت شمردن فرصت‌هاست و انسان را بر آن می‌دارد که هیچ فرصتی را از دست ندهد و همه‌ی وقتش را در جهت کسب رضایت و خشنودی الله</w:t>
      </w:r>
      <w:r w:rsidRPr="006A2D1A">
        <w:rPr>
          <w:rFonts w:ascii="Traditional Arabic"/>
          <w:spacing w:val="0"/>
          <w:lang w:bidi="ar-SA"/>
        </w:rPr>
        <w:sym w:font="AGA Arabesque" w:char="F055"/>
      </w:r>
      <w:r w:rsidRPr="006A2D1A">
        <w:rPr>
          <w:rFonts w:ascii="Traditional Arabic"/>
          <w:spacing w:val="0"/>
          <w:rtl/>
          <w:lang w:bidi="ar-SA"/>
        </w:rPr>
        <w:t xml:space="preserve"> به‌کار گیرد و تنبلی و سستی و آرزوهای بی‌اساس را کنار بگذارد و بداند که آرزوهای دروغین، هیچ نفعی به او نمی‌رساند. همان‌طور که حسن بصری</w:t>
      </w:r>
      <w:r w:rsidRPr="006A2D1A">
        <w:rPr>
          <w:rFonts w:ascii="Traditional Arabic"/>
          <w:spacing w:val="0"/>
          <w:lang w:bidi="ar-SA"/>
        </w:rPr>
        <w:sym w:font="AGA Arabesque" w:char="F074"/>
      </w:r>
      <w:r w:rsidRPr="006A2D1A">
        <w:rPr>
          <w:rFonts w:ascii="Traditional Arabic"/>
          <w:spacing w:val="0"/>
          <w:rtl/>
          <w:lang w:bidi="ar-SA"/>
        </w:rPr>
        <w:t xml:space="preserve"> می‌گوید: «ایمان، به آرزو و ادعا نیست؛ ایمان، چیزی</w:t>
      </w:r>
      <w:r w:rsidR="00D76EAD" w:rsidRPr="006A2D1A">
        <w:rPr>
          <w:rFonts w:ascii="Traditional Arabic"/>
          <w:spacing w:val="0"/>
          <w:rtl/>
          <w:lang w:bidi="ar-SA"/>
        </w:rPr>
        <w:t>‌</w:t>
      </w:r>
      <w:r w:rsidRPr="006A2D1A">
        <w:rPr>
          <w:rFonts w:ascii="Traditional Arabic"/>
          <w:spacing w:val="0"/>
          <w:rtl/>
          <w:lang w:bidi="ar-SA"/>
        </w:rPr>
        <w:t>ست که در قلب جای می‌گیرد و اعمال نیک، تصدیقش می‌نماید».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4"/>
      </w:r>
      <w:r w:rsidR="003A729F" w:rsidRPr="006A2D1A">
        <w:rPr>
          <w:rStyle w:val="FootnoteReference"/>
          <w:rFonts w:cs="B Lotus"/>
          <w:spacing w:val="0"/>
          <w:szCs w:val="28"/>
          <w:rtl/>
          <w:lang w:bidi="ar-SA"/>
        </w:rPr>
        <w:t>)</w:t>
      </w:r>
    </w:p>
    <w:p w:rsidR="00212843" w:rsidRPr="006A2D1A" w:rsidRDefault="00212843" w:rsidP="00167AB1">
      <w:pPr>
        <w:rPr>
          <w:rFonts w:ascii="Traditional Arabic"/>
          <w:spacing w:val="0"/>
          <w:rtl/>
          <w:lang w:bidi="ar-SA"/>
        </w:rPr>
      </w:pPr>
      <w:r w:rsidRPr="006A2D1A">
        <w:rPr>
          <w:rFonts w:ascii="Traditional Arabic"/>
          <w:spacing w:val="0"/>
          <w:rtl/>
          <w:lang w:bidi="ar-SA"/>
        </w:rPr>
        <w:t>لذا باید هر فرصتی را غنیمت بدانیم و آن را برای تقرب و نزدیکی به الله متعال، در</w:t>
      </w:r>
      <w:r w:rsidR="00D76EAD" w:rsidRPr="006A2D1A">
        <w:rPr>
          <w:rFonts w:ascii="Traditional Arabic"/>
          <w:spacing w:val="0"/>
          <w:rtl/>
          <w:lang w:bidi="ar-SA"/>
        </w:rPr>
        <w:t xml:space="preserve"> انجام کارهای نیک و دوری از بدی‌</w:t>
      </w:r>
      <w:r w:rsidRPr="006A2D1A">
        <w:rPr>
          <w:rFonts w:ascii="Traditional Arabic"/>
          <w:spacing w:val="0"/>
          <w:rtl/>
          <w:lang w:bidi="ar-SA"/>
        </w:rPr>
        <w:t>ها، به‌کار بندیم تا هنگامی که به سوی الله می‌رویم، بهترین وضعیت را داشته باشیم. از الله متعال درخواست می</w:t>
      </w:r>
      <w:r w:rsidR="004137F8" w:rsidRPr="006A2D1A">
        <w:rPr>
          <w:rFonts w:ascii="Traditional Arabic"/>
          <w:spacing w:val="0"/>
          <w:rtl/>
          <w:lang w:bidi="ar-SA"/>
        </w:rPr>
        <w:t>‌</w:t>
      </w:r>
      <w:r w:rsidRPr="006A2D1A">
        <w:rPr>
          <w:rFonts w:ascii="Traditional Arabic"/>
          <w:spacing w:val="0"/>
          <w:rtl/>
          <w:lang w:bidi="ar-SA"/>
        </w:rPr>
        <w:t>کنم که همه‌ی ما را به ذکر و شکر و عبادتش، توفیق دهد.</w:t>
      </w:r>
    </w:p>
    <w:p w:rsidR="00212843" w:rsidRPr="006A2D1A" w:rsidRDefault="00212843" w:rsidP="007C0E84">
      <w:pPr>
        <w:ind w:firstLine="0"/>
        <w:jc w:val="center"/>
        <w:rPr>
          <w:rFonts w:ascii="Traditional Arabic"/>
          <w:spacing w:val="0"/>
          <w:rtl/>
          <w:lang w:bidi="ar-SA"/>
        </w:rPr>
      </w:pPr>
      <w:r w:rsidRPr="006A2D1A">
        <w:rPr>
          <w:rFonts w:ascii="Traditional Arabic"/>
          <w:spacing w:val="0"/>
          <w:rtl/>
          <w:lang w:bidi="ar-SA"/>
        </w:rPr>
        <w:t>***</w:t>
      </w:r>
    </w:p>
    <w:p w:rsidR="00212843" w:rsidRPr="006A2D1A" w:rsidRDefault="00212843" w:rsidP="0040309C">
      <w:pPr>
        <w:autoSpaceDE w:val="0"/>
        <w:autoSpaceDN w:val="0"/>
        <w:adjustRightInd w:val="0"/>
        <w:spacing w:before="180" w:line="228" w:lineRule="auto"/>
        <w:ind w:firstLine="357"/>
        <w:rPr>
          <w:rFonts w:ascii="Traditional Arabic" w:hAnsi="Traditional Arabic"/>
          <w:spacing w:val="0"/>
          <w:sz w:val="24"/>
          <w:rtl/>
          <w:lang w:bidi="ar-SA"/>
        </w:rPr>
      </w:pPr>
      <w:r w:rsidRPr="006A2D1A">
        <w:rPr>
          <w:rStyle w:val="Char5"/>
          <w:spacing w:val="0"/>
          <w:rtl/>
          <w:lang w:bidi="ar-SA"/>
        </w:rPr>
        <w:t xml:space="preserve"> 68- </w:t>
      </w:r>
      <w:r w:rsidR="00D861C2" w:rsidRPr="006A2D1A">
        <w:rPr>
          <w:rStyle w:val="Char5"/>
          <w:spacing w:val="0"/>
          <w:rtl/>
          <w:lang w:bidi="ar-SA"/>
        </w:rPr>
        <w:t>الثَّامِن: عَنْ أبي هُرَيْرَةَ</w:t>
      </w:r>
      <w:r w:rsidR="00D861C2" w:rsidRPr="006A2D1A">
        <w:rPr>
          <w:rStyle w:val="Char5"/>
          <w:b w:val="0"/>
          <w:bCs w:val="0"/>
          <w:spacing w:val="0"/>
          <w:rtl/>
          <w:lang w:bidi="ar-SA"/>
        </w:rPr>
        <w:sym w:font="AGA Arabesque" w:char="F074"/>
      </w:r>
      <w:r w:rsidR="00D861C2" w:rsidRPr="006A2D1A">
        <w:rPr>
          <w:rStyle w:val="Char5"/>
          <w:spacing w:val="0"/>
          <w:rtl/>
          <w:lang w:bidi="ar-SA"/>
        </w:rPr>
        <w:t xml:space="preserve"> قال: قالَ رسولُ اللَّه</w:t>
      </w:r>
      <w:r w:rsidR="00D861C2" w:rsidRPr="006A2D1A">
        <w:rPr>
          <w:rStyle w:val="Char5"/>
          <w:b w:val="0"/>
          <w:bCs w:val="0"/>
          <w:spacing w:val="0"/>
          <w:rtl/>
          <w:lang w:bidi="ar-SA"/>
        </w:rPr>
        <w:sym w:font="AGA Arabesque" w:char="F072"/>
      </w:r>
      <w:r w:rsidR="00D861C2" w:rsidRPr="006A2D1A">
        <w:rPr>
          <w:rStyle w:val="Char5"/>
          <w:spacing w:val="0"/>
          <w:rtl/>
          <w:lang w:bidi="ar-SA"/>
        </w:rPr>
        <w:t xml:space="preserve"> : «مِنْ حُسْنِ إِسْلامِ الْمَرْءِ تَرْكُهُ مَالاَ يَعْنِيهِ».</w:t>
      </w:r>
      <w:r w:rsidR="00D861C2" w:rsidRPr="006A2D1A">
        <w:rPr>
          <w:rFonts w:ascii="Traditional Arabic" w:hAnsi="Traditional Arabic"/>
          <w:spacing w:val="0"/>
          <w:sz w:val="24"/>
          <w:rtl/>
          <w:lang w:bidi="ar-SA"/>
        </w:rPr>
        <w:t xml:space="preserve"> [حدیث</w:t>
      </w:r>
      <w:r w:rsidR="006B76F5" w:rsidRPr="006A2D1A">
        <w:rPr>
          <w:rFonts w:ascii="Traditional Arabic" w:hAnsi="Traditional Arabic"/>
          <w:spacing w:val="0"/>
          <w:sz w:val="24"/>
          <w:rtl/>
          <w:lang w:bidi="ar-SA"/>
        </w:rPr>
        <w:t xml:space="preserve"> حسنی‌</w:t>
      </w:r>
      <w:r w:rsidR="00D861C2" w:rsidRPr="006A2D1A">
        <w:rPr>
          <w:rFonts w:ascii="Traditional Arabic" w:hAnsi="Traditional Arabic"/>
          <w:spacing w:val="0"/>
          <w:sz w:val="24"/>
          <w:rtl/>
          <w:lang w:bidi="ar-SA"/>
        </w:rPr>
        <w:t xml:space="preserve">ست </w:t>
      </w:r>
      <w:r w:rsidR="006B76F5" w:rsidRPr="006A2D1A">
        <w:rPr>
          <w:rFonts w:ascii="Traditional Arabic" w:hAnsi="Traditional Arabic"/>
          <w:spacing w:val="0"/>
          <w:sz w:val="24"/>
          <w:rtl/>
          <w:lang w:bidi="ar-SA"/>
        </w:rPr>
        <w:t>که</w:t>
      </w:r>
      <w:r w:rsidR="00D861C2" w:rsidRPr="006A2D1A">
        <w:rPr>
          <w:rFonts w:ascii="Traditional Arabic" w:hAnsi="Traditional Arabic"/>
          <w:spacing w:val="0"/>
          <w:sz w:val="24"/>
          <w:rtl/>
          <w:lang w:bidi="ar-SA"/>
        </w:rPr>
        <w:t xml:space="preserve"> ترمذی و دیگران، روایتش کرده‌اند.]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5"/>
      </w:r>
      <w:r w:rsidR="003A729F" w:rsidRPr="006A2D1A">
        <w:rPr>
          <w:rStyle w:val="FootnoteReference"/>
          <w:rFonts w:cs="B Lotus"/>
          <w:spacing w:val="0"/>
          <w:szCs w:val="28"/>
          <w:rtl/>
          <w:lang w:bidi="ar-SA"/>
        </w:rPr>
        <w:t>)</w:t>
      </w:r>
    </w:p>
    <w:p w:rsidR="00D861C2" w:rsidRPr="006A2D1A" w:rsidRDefault="006B76F5"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b/>
          <w:bCs/>
          <w:spacing w:val="0"/>
          <w:rtl/>
          <w:lang w:bidi="ar-SA"/>
        </w:rPr>
        <w:t>ترجمه:</w:t>
      </w:r>
      <w:r w:rsidRPr="006A2D1A">
        <w:rPr>
          <w:rFonts w:ascii="Traditional Arabic" w:hAnsi="Traditional Arabic"/>
          <w:spacing w:val="0"/>
          <w:rtl/>
          <w:lang w:bidi="ar-SA"/>
        </w:rPr>
        <w:t xml:space="preserve"> </w:t>
      </w:r>
      <w:r w:rsidR="00D861C2" w:rsidRPr="006A2D1A">
        <w:rPr>
          <w:rFonts w:ascii="Traditional Arabic" w:hAnsi="Traditional Arabic"/>
          <w:spacing w:val="0"/>
          <w:rtl/>
          <w:lang w:bidi="ar-SA"/>
        </w:rPr>
        <w:t>ابوهریره</w:t>
      </w:r>
      <w:r w:rsidR="00D861C2" w:rsidRPr="006A2D1A">
        <w:rPr>
          <w:rFonts w:ascii="Traditional Arabic" w:hAnsi="Traditional Arabic"/>
          <w:spacing w:val="0"/>
          <w:lang w:bidi="ar-SA"/>
        </w:rPr>
        <w:sym w:font="AGA Arabesque" w:char="F074"/>
      </w:r>
      <w:r w:rsidR="00D861C2" w:rsidRPr="006A2D1A">
        <w:rPr>
          <w:rFonts w:ascii="Traditional Arabic" w:hAnsi="Traditional Arabic"/>
          <w:spacing w:val="0"/>
          <w:rtl/>
          <w:lang w:bidi="ar-SA"/>
        </w:rPr>
        <w:t xml:space="preserve"> می‌گوید: رسول‌الله</w:t>
      </w:r>
      <w:r w:rsidR="00D861C2" w:rsidRPr="006A2D1A">
        <w:rPr>
          <w:rFonts w:ascii="Traditional Arabic" w:hAnsi="Traditional Arabic"/>
          <w:spacing w:val="0"/>
          <w:lang w:bidi="ar-SA"/>
        </w:rPr>
        <w:sym w:font="AGA Arabesque" w:char="F072"/>
      </w:r>
      <w:r w:rsidR="00D861C2" w:rsidRPr="006A2D1A">
        <w:rPr>
          <w:rFonts w:ascii="Traditional Arabic" w:hAnsi="Traditional Arabic"/>
          <w:spacing w:val="0"/>
          <w:rtl/>
          <w:lang w:bidi="ar-SA"/>
        </w:rPr>
        <w:t xml:space="preserve"> فرمود: «از نیکی و زیبایی ا</w:t>
      </w:r>
      <w:r w:rsidRPr="006A2D1A">
        <w:rPr>
          <w:rFonts w:ascii="Traditional Arabic" w:hAnsi="Traditional Arabic"/>
          <w:spacing w:val="0"/>
          <w:rtl/>
          <w:lang w:bidi="ar-SA"/>
        </w:rPr>
        <w:t>سلام شخص، ترک کارهای بیهوده‌ای‌</w:t>
      </w:r>
      <w:r w:rsidR="00D861C2" w:rsidRPr="006A2D1A">
        <w:rPr>
          <w:rFonts w:ascii="Traditional Arabic" w:hAnsi="Traditional Arabic"/>
          <w:spacing w:val="0"/>
          <w:rtl/>
          <w:lang w:bidi="ar-SA"/>
        </w:rPr>
        <w:t>ست که فایده‌ای برایش ندارد».</w:t>
      </w:r>
    </w:p>
    <w:p w:rsidR="00D861C2" w:rsidRPr="006A2D1A" w:rsidRDefault="00D861C2" w:rsidP="0040309C">
      <w:pPr>
        <w:autoSpaceDE w:val="0"/>
        <w:autoSpaceDN w:val="0"/>
        <w:adjustRightInd w:val="0"/>
        <w:spacing w:before="180" w:line="228" w:lineRule="auto"/>
        <w:ind w:firstLine="357"/>
        <w:rPr>
          <w:rFonts w:ascii="Traditional Arabic" w:hAnsi="Traditional Arabic" w:cs="B Badr"/>
          <w:spacing w:val="0"/>
          <w:rtl/>
          <w:lang w:bidi="ar-SA"/>
        </w:rPr>
      </w:pPr>
      <w:r w:rsidRPr="006A2D1A">
        <w:rPr>
          <w:rStyle w:val="Char5"/>
          <w:spacing w:val="0"/>
          <w:rtl/>
          <w:lang w:bidi="ar-SA"/>
        </w:rPr>
        <w:t>69- التَّاسع: عَنْ عُمَرَ</w:t>
      </w:r>
      <w:r w:rsidRPr="006A2D1A">
        <w:rPr>
          <w:rStyle w:val="Char5"/>
          <w:b w:val="0"/>
          <w:bCs w:val="0"/>
          <w:spacing w:val="0"/>
          <w:rtl/>
          <w:lang w:bidi="ar-SA"/>
        </w:rPr>
        <w:sym w:font="AGA Arabesque" w:char="F074"/>
      </w:r>
      <w:r w:rsidRPr="006A2D1A">
        <w:rPr>
          <w:rStyle w:val="Char5"/>
          <w:spacing w:val="0"/>
          <w:rtl/>
          <w:lang w:bidi="ar-SA"/>
        </w:rPr>
        <w:t xml:space="preserve"> عَنِ النَّبِيِّ</w:t>
      </w:r>
      <w:r w:rsidRPr="006A2D1A">
        <w:rPr>
          <w:rStyle w:val="Char5"/>
          <w:b w:val="0"/>
          <w:bCs w:val="0"/>
          <w:spacing w:val="0"/>
          <w:rtl/>
          <w:lang w:bidi="ar-SA"/>
        </w:rPr>
        <w:sym w:font="AGA Arabesque" w:char="F072"/>
      </w:r>
      <w:r w:rsidRPr="006A2D1A">
        <w:rPr>
          <w:rStyle w:val="Char5"/>
          <w:spacing w:val="0"/>
          <w:rtl/>
          <w:lang w:bidi="ar-SA"/>
        </w:rPr>
        <w:t xml:space="preserve"> قال: «لا يُسْأَلُ الرَّجُلُ فيمَ ضَربَ امْرَأَتَهُ».</w:t>
      </w:r>
      <w:r w:rsidRPr="006A2D1A">
        <w:rPr>
          <w:rFonts w:ascii="Traditional Arabic" w:hAnsi="Traditional Arabic" w:cs="Traditional Arabic"/>
          <w:spacing w:val="0"/>
          <w:sz w:val="24"/>
          <w:szCs w:val="24"/>
          <w:rtl/>
          <w:lang w:bidi="ar-SA"/>
        </w:rPr>
        <w:t xml:space="preserve"> </w:t>
      </w:r>
      <w:r w:rsidRPr="006A2D1A">
        <w:rPr>
          <w:rFonts w:ascii="Traditional Arabic" w:hAnsi="Traditional Arabic"/>
          <w:spacing w:val="0"/>
          <w:sz w:val="24"/>
          <w:rtl/>
          <w:lang w:bidi="ar-SA"/>
        </w:rPr>
        <w:t>[روایت ابو داود و....]</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6"/>
      </w:r>
      <w:r w:rsidR="003A729F" w:rsidRPr="006A2D1A">
        <w:rPr>
          <w:rStyle w:val="FootnoteReference"/>
          <w:rFonts w:cs="B Lotus"/>
          <w:spacing w:val="0"/>
          <w:szCs w:val="28"/>
          <w:rtl/>
          <w:lang w:bidi="ar-SA"/>
        </w:rPr>
        <w:t>)</w:t>
      </w:r>
    </w:p>
    <w:p w:rsidR="00D861C2" w:rsidRPr="006A2D1A" w:rsidRDefault="006B76F5"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b/>
          <w:bCs/>
          <w:spacing w:val="0"/>
          <w:rtl/>
          <w:lang w:bidi="ar-SA"/>
        </w:rPr>
        <w:t xml:space="preserve">ترجمه: </w:t>
      </w:r>
      <w:r w:rsidR="00D861C2" w:rsidRPr="006A2D1A">
        <w:rPr>
          <w:rFonts w:ascii="Traditional Arabic" w:hAnsi="Traditional Arabic"/>
          <w:spacing w:val="0"/>
          <w:rtl/>
          <w:lang w:bidi="ar-SA"/>
        </w:rPr>
        <w:t>عمر</w:t>
      </w:r>
      <w:r w:rsidR="00D861C2" w:rsidRPr="006A2D1A">
        <w:rPr>
          <w:rFonts w:ascii="Traditional Arabic" w:hAnsi="Traditional Arabic"/>
          <w:spacing w:val="0"/>
          <w:lang w:bidi="ar-SA"/>
        </w:rPr>
        <w:sym w:font="AGA Arabesque" w:char="F074"/>
      </w:r>
      <w:r w:rsidR="00D861C2" w:rsidRPr="006A2D1A">
        <w:rPr>
          <w:rFonts w:ascii="Traditional Arabic" w:hAnsi="Traditional Arabic"/>
          <w:spacing w:val="0"/>
          <w:rtl/>
          <w:lang w:bidi="ar-SA"/>
        </w:rPr>
        <w:t xml:space="preserve"> می‌گوید: </w:t>
      </w:r>
      <w:r w:rsidR="00254413" w:rsidRPr="006A2D1A">
        <w:rPr>
          <w:rFonts w:ascii="Traditional Arabic" w:hAnsi="Traditional Arabic"/>
          <w:spacing w:val="0"/>
          <w:rtl/>
          <w:lang w:bidi="ar-SA"/>
        </w:rPr>
        <w:t>پیامبر</w:t>
      </w:r>
      <w:r w:rsidR="00254413" w:rsidRPr="006A2D1A">
        <w:rPr>
          <w:rFonts w:ascii="Traditional Arabic" w:hAnsi="Traditional Arabic"/>
          <w:spacing w:val="0"/>
          <w:lang w:bidi="ar-SA"/>
        </w:rPr>
        <w:sym w:font="AGA Arabesque" w:char="F072"/>
      </w:r>
      <w:r w:rsidR="00254413" w:rsidRPr="006A2D1A">
        <w:rPr>
          <w:rFonts w:ascii="Traditional Arabic" w:hAnsi="Traditional Arabic"/>
          <w:spacing w:val="0"/>
          <w:rtl/>
          <w:lang w:bidi="ar-SA"/>
        </w:rPr>
        <w:t xml:space="preserve"> فرمود: «مرد، بازخواست نمی‌شود که چرا زنش را زده است».</w:t>
      </w:r>
    </w:p>
    <w:p w:rsidR="00254413" w:rsidRPr="006A2D1A" w:rsidRDefault="00F43130" w:rsidP="006A2D1A">
      <w:pPr>
        <w:autoSpaceDE w:val="0"/>
        <w:autoSpaceDN w:val="0"/>
        <w:adjustRightInd w:val="0"/>
        <w:ind w:firstLine="0"/>
        <w:jc w:val="center"/>
        <w:rPr>
          <w:rFonts w:ascii="Traditional Arabic" w:hAnsi="Traditional Arabic"/>
          <w:b/>
          <w:bCs/>
          <w:spacing w:val="0"/>
          <w:sz w:val="32"/>
          <w:szCs w:val="32"/>
          <w:rtl/>
          <w:lang w:bidi="ar-SA"/>
        </w:rPr>
      </w:pPr>
      <w:r w:rsidRPr="006A2D1A">
        <w:rPr>
          <w:rFonts w:ascii="Traditional Arabic" w:hAnsi="Traditional Arabic"/>
          <w:b/>
          <w:bCs/>
          <w:spacing w:val="0"/>
          <w:sz w:val="32"/>
          <w:szCs w:val="32"/>
          <w:rtl/>
          <w:lang w:bidi="ar-SA"/>
        </w:rPr>
        <w:t>شرح</w:t>
      </w:r>
    </w:p>
    <w:p w:rsidR="00254413" w:rsidRPr="006A2D1A" w:rsidRDefault="00432F6B"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اسلام</w:t>
      </w:r>
      <w:r w:rsidR="00254413" w:rsidRPr="006A2D1A">
        <w:rPr>
          <w:rFonts w:ascii="Traditional Arabic" w:hAnsi="Traditional Arabic"/>
          <w:spacing w:val="0"/>
          <w:rtl/>
          <w:lang w:bidi="ar-SA"/>
        </w:rPr>
        <w:t xml:space="preserve">، یعنی تسلیم شدن ظاهری و باطنی </w:t>
      </w:r>
      <w:r w:rsidRPr="006A2D1A">
        <w:rPr>
          <w:rFonts w:ascii="Traditional Arabic" w:hAnsi="Traditional Arabic"/>
          <w:spacing w:val="0"/>
          <w:rtl/>
          <w:lang w:bidi="ar-SA"/>
        </w:rPr>
        <w:t>بنده</w:t>
      </w:r>
      <w:r w:rsidR="00254413" w:rsidRPr="006A2D1A">
        <w:rPr>
          <w:rFonts w:ascii="Traditional Arabic" w:hAnsi="Traditional Arabic"/>
          <w:spacing w:val="0"/>
          <w:rtl/>
          <w:lang w:bidi="ar-SA"/>
        </w:rPr>
        <w:t xml:space="preserve"> در برابر الله</w:t>
      </w:r>
      <w:r w:rsidR="00254413" w:rsidRPr="006A2D1A">
        <w:rPr>
          <w:rFonts w:ascii="Traditional Arabic" w:hAnsi="Traditional Arabic"/>
          <w:spacing w:val="0"/>
          <w:lang w:bidi="ar-SA"/>
        </w:rPr>
        <w:sym w:font="AGA Arabesque" w:char="F055"/>
      </w:r>
      <w:r w:rsidR="00254413" w:rsidRPr="006A2D1A">
        <w:rPr>
          <w:rFonts w:ascii="Traditional Arabic" w:hAnsi="Traditional Arabic"/>
          <w:spacing w:val="0"/>
          <w:rtl/>
          <w:lang w:bidi="ar-SA"/>
        </w:rPr>
        <w:t xml:space="preserve">؛ تسلیم شدن </w:t>
      </w:r>
      <w:r w:rsidRPr="006A2D1A">
        <w:rPr>
          <w:rFonts w:ascii="Traditional Arabic" w:hAnsi="Traditional Arabic"/>
          <w:spacing w:val="0"/>
          <w:rtl/>
          <w:lang w:bidi="ar-SA"/>
        </w:rPr>
        <w:t xml:space="preserve">باطنی یا </w:t>
      </w:r>
      <w:r w:rsidR="00254413" w:rsidRPr="006A2D1A">
        <w:rPr>
          <w:rFonts w:ascii="Traditional Arabic" w:hAnsi="Traditional Arabic"/>
          <w:spacing w:val="0"/>
          <w:rtl/>
          <w:lang w:bidi="ar-SA"/>
        </w:rPr>
        <w:t>درونی بنده در برابر الله متعال، بدین معناست که بنده، عقیده‌ی درستی داشته باشد و قلبش را اصلاح نماید؛ بدین‌سان که به همه‌ی آن‌چه که ایمان به آن واجب است و پیش‌تر، در حدیث جبرئیل</w:t>
      </w:r>
      <w:r w:rsidR="00254413" w:rsidRPr="006A2D1A">
        <w:rPr>
          <w:rFonts w:ascii="Traditional Arabic" w:hAnsi="Traditional Arabic"/>
          <w:spacing w:val="0"/>
          <w:lang w:bidi="ar-SA"/>
        </w:rPr>
        <w:sym w:font="AGA Arabesque" w:char="F075"/>
      </w:r>
      <w:r w:rsidR="00254413" w:rsidRPr="006A2D1A">
        <w:rPr>
          <w:rFonts w:ascii="Traditional Arabic" w:hAnsi="Traditional Arabic"/>
          <w:spacing w:val="0"/>
          <w:rtl/>
          <w:lang w:bidi="ar-SA"/>
        </w:rPr>
        <w:t xml:space="preserve"> آمد، ایمان داشته باشد.</w:t>
      </w:r>
    </w:p>
    <w:p w:rsidR="00254413" w:rsidRPr="006A2D1A" w:rsidRDefault="00254413"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 xml:space="preserve">اما تسلیم شدن ظاهری بنده، این است که کردار ظاهری او، نیک باشد؛ مثل سخنانی که بر زبان می‌آورد یا اعمالی که با اندام و جوارح خویش انجام می‌دهد. همان‌گونه که </w:t>
      </w:r>
      <w:r w:rsidR="00354EBC" w:rsidRPr="006A2D1A">
        <w:rPr>
          <w:rFonts w:ascii="Traditional Arabic" w:hAnsi="Traditional Arabic"/>
          <w:spacing w:val="0"/>
          <w:rtl/>
          <w:lang w:bidi="ar-SA"/>
        </w:rPr>
        <w:t xml:space="preserve">شکل و قیافه‌ی مردم، با هم </w:t>
      </w:r>
      <w:r w:rsidRPr="006A2D1A">
        <w:rPr>
          <w:rFonts w:ascii="Traditional Arabic" w:hAnsi="Traditional Arabic"/>
          <w:spacing w:val="0"/>
          <w:rtl/>
          <w:lang w:bidi="ar-SA"/>
        </w:rPr>
        <w:t>متفاوت</w:t>
      </w:r>
      <w:r w:rsidR="00354EBC" w:rsidRPr="006A2D1A">
        <w:rPr>
          <w:rFonts w:ascii="Traditional Arabic" w:hAnsi="Traditional Arabic"/>
          <w:spacing w:val="0"/>
          <w:rtl/>
          <w:lang w:bidi="ar-SA"/>
        </w:rPr>
        <w:t>‌ است</w:t>
      </w:r>
      <w:r w:rsidRPr="006A2D1A">
        <w:rPr>
          <w:rFonts w:ascii="Traditional Arabic" w:hAnsi="Traditional Arabic"/>
          <w:spacing w:val="0"/>
          <w:rtl/>
          <w:lang w:bidi="ar-SA"/>
        </w:rPr>
        <w:t xml:space="preserve"> و برخی از آن‌ها، بلندقامت و برخی کوتاه‌قد هستند؛ عده‌ای چاق‌اند و برخی، لاغر؛ بعضی، زیبا و خوش‌قیا</w:t>
      </w:r>
      <w:r w:rsidR="004E2529" w:rsidRPr="006A2D1A">
        <w:rPr>
          <w:rFonts w:ascii="Traditional Arabic" w:hAnsi="Traditional Arabic"/>
          <w:spacing w:val="0"/>
          <w:rtl/>
          <w:lang w:bidi="ar-SA"/>
        </w:rPr>
        <w:t>فه‌اند و عده‌ای هم زشت، به همین شکل</w:t>
      </w:r>
      <w:r w:rsidRPr="006A2D1A">
        <w:rPr>
          <w:rFonts w:ascii="Traditional Arabic" w:hAnsi="Traditional Arabic"/>
          <w:spacing w:val="0"/>
          <w:rtl/>
          <w:lang w:bidi="ar-SA"/>
        </w:rPr>
        <w:t xml:space="preserve"> از نظر کیفیت مسلمان بودنشان نیز گوناگون هستند. </w:t>
      </w:r>
      <w:r w:rsidR="000232C0" w:rsidRPr="006A2D1A">
        <w:rPr>
          <w:rFonts w:ascii="Traditional Arabic" w:hAnsi="Traditional Arabic"/>
          <w:spacing w:val="0"/>
          <w:rtl/>
          <w:lang w:bidi="ar-SA"/>
        </w:rPr>
        <w:t>چنان‌که</w:t>
      </w:r>
      <w:r w:rsidRPr="006A2D1A">
        <w:rPr>
          <w:rFonts w:ascii="Traditional Arabic" w:hAnsi="Traditional Arabic"/>
          <w:spacing w:val="0"/>
          <w:rtl/>
          <w:lang w:bidi="ar-SA"/>
        </w:rPr>
        <w:t xml:space="preserve">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در کتابش می‌فرماید:</w:t>
      </w:r>
    </w:p>
    <w:p w:rsidR="006C13FF" w:rsidRPr="006A2D1A" w:rsidRDefault="00CD1688" w:rsidP="00CD1688">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تَوِي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فَت</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ظَمُ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دَرَجَة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w:t>
      </w:r>
      <w:r w:rsidRPr="006A2D1A">
        <w:rPr>
          <w:rFonts w:ascii="KFGQPC Uthmanic Script HAFS" w:hint="cs"/>
          <w:rtl/>
          <w:lang w:val="en-MY" w:eastAsia="en-MY" w:bidi="ar-SA"/>
        </w:rPr>
        <w:t>ٰ</w:t>
      </w:r>
      <w:r w:rsidRPr="006A2D1A">
        <w:rPr>
          <w:rFonts w:ascii="KFGQPC Uthmanic Script HAFS" w:hint="eastAsia"/>
          <w:rtl/>
          <w:lang w:val="en-MY" w:eastAsia="en-MY" w:bidi="ar-SA"/>
        </w:rPr>
        <w:t>تَلُواْ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الحديد</w:t>
      </w:r>
      <w:r w:rsidRPr="006A2D1A">
        <w:rPr>
          <w:rStyle w:val="Char7"/>
          <w:rtl/>
        </w:rPr>
        <w:t xml:space="preserve">: </w:t>
      </w:r>
      <w:r w:rsidRPr="006A2D1A">
        <w:rPr>
          <w:rStyle w:val="Char7"/>
          <w:rFonts w:hint="cs"/>
          <w:rtl/>
        </w:rPr>
        <w:t>١٠</w:t>
      </w:r>
      <w:r w:rsidRPr="006A2D1A">
        <w:rPr>
          <w:rStyle w:val="Char7"/>
          <w:rtl/>
        </w:rPr>
        <w:t xml:space="preserve">]  </w:t>
      </w:r>
      <w:r w:rsidR="005B7274" w:rsidRPr="006A2D1A">
        <w:rPr>
          <w:rStyle w:val="Char7"/>
          <w:rtl/>
        </w:rPr>
        <w:tab/>
      </w:r>
    </w:p>
    <w:p w:rsidR="006C13FF" w:rsidRPr="006A2D1A" w:rsidRDefault="006C13FF" w:rsidP="00167AB1">
      <w:pPr>
        <w:pStyle w:val="a2"/>
        <w:rPr>
          <w:rFonts w:ascii="Traditional Arabic" w:hAnsi="Traditional Arabic"/>
          <w:spacing w:val="0"/>
          <w:rtl/>
          <w:lang w:bidi="ar-SA"/>
        </w:rPr>
      </w:pPr>
      <w:r w:rsidRPr="006A2D1A">
        <w:rPr>
          <w:spacing w:val="0"/>
          <w:rtl/>
          <w:lang w:bidi="ar-SA"/>
        </w:rPr>
        <w:t>آن دسته از شما که پیش از فتح (مکه) انفاق کردند و (در راه الله) جنگیدند، هم</w:t>
      </w:r>
      <w:r w:rsidR="004E2529" w:rsidRPr="006A2D1A">
        <w:rPr>
          <w:spacing w:val="0"/>
          <w:rtl/>
          <w:lang w:bidi="ar-SA"/>
        </w:rPr>
        <w:t>‌</w:t>
      </w:r>
      <w:r w:rsidRPr="006A2D1A">
        <w:rPr>
          <w:spacing w:val="0"/>
          <w:rtl/>
          <w:lang w:bidi="ar-SA"/>
        </w:rPr>
        <w:t>سان دیگران نیستند؛ (بلکه اجر و پاداش) کسانی که پس از فتح، انفاق نمودند و جنگیدند، بزرگ‌تر است. و الله به هر یک (از این دو گروه) بهشت را وعده داده است.</w:t>
      </w:r>
    </w:p>
    <w:p w:rsidR="006C13FF" w:rsidRPr="006A2D1A" w:rsidRDefault="0004651C"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از آن‌جا که مردم در اسلام و درجه یا چگونگی مسلمان بودنشان گوناگون و متفاوت هستند، یکی از موارد</w:t>
      </w:r>
      <w:r w:rsidR="004E2529" w:rsidRPr="006A2D1A">
        <w:rPr>
          <w:rFonts w:ascii="Traditional Arabic" w:hAnsi="Traditional Arabic"/>
          <w:spacing w:val="0"/>
          <w:rtl/>
          <w:lang w:bidi="ar-SA"/>
        </w:rPr>
        <w:t>ی که بر زیبایی و نیکی اسلام شخص</w:t>
      </w:r>
      <w:r w:rsidRPr="006A2D1A">
        <w:rPr>
          <w:rFonts w:ascii="Traditional Arabic" w:hAnsi="Traditional Arabic"/>
          <w:spacing w:val="0"/>
          <w:rtl/>
          <w:lang w:bidi="ar-SA"/>
        </w:rPr>
        <w:t xml:space="preserve"> می‌افزاید، این است که کا</w:t>
      </w:r>
      <w:r w:rsidR="00C90953" w:rsidRPr="006A2D1A">
        <w:rPr>
          <w:rFonts w:ascii="Traditional Arabic" w:hAnsi="Traditional Arabic"/>
          <w:spacing w:val="0"/>
          <w:rtl/>
          <w:lang w:bidi="ar-SA"/>
        </w:rPr>
        <w:t>رهای بیهوده‌ای را که در دنیا و آ</w:t>
      </w:r>
      <w:r w:rsidR="004E2529" w:rsidRPr="006A2D1A">
        <w:rPr>
          <w:rFonts w:ascii="Traditional Arabic" w:hAnsi="Traditional Arabic"/>
          <w:spacing w:val="0"/>
          <w:rtl/>
          <w:lang w:bidi="ar-SA"/>
        </w:rPr>
        <w:t>خرت</w:t>
      </w:r>
      <w:r w:rsidRPr="006A2D1A">
        <w:rPr>
          <w:rFonts w:ascii="Traditional Arabic" w:hAnsi="Traditional Arabic"/>
          <w:spacing w:val="0"/>
          <w:rtl/>
          <w:lang w:bidi="ar-SA"/>
        </w:rPr>
        <w:t xml:space="preserve"> نف</w:t>
      </w:r>
      <w:r w:rsidR="00C90953" w:rsidRPr="006A2D1A">
        <w:rPr>
          <w:rFonts w:ascii="Traditional Arabic" w:hAnsi="Traditional Arabic"/>
          <w:spacing w:val="0"/>
          <w:rtl/>
          <w:lang w:bidi="ar-SA"/>
        </w:rPr>
        <w:t>ع</w:t>
      </w:r>
      <w:r w:rsidRPr="006A2D1A">
        <w:rPr>
          <w:rFonts w:ascii="Traditional Arabic" w:hAnsi="Traditional Arabic"/>
          <w:spacing w:val="0"/>
          <w:rtl/>
          <w:lang w:bidi="ar-SA"/>
        </w:rPr>
        <w:t>ی برای او ندارد، ترک کند. انسان مسلمان، در صورتی که خواهان زیبا کردن یا نیکو نمودن اسلام خود باشد، باید کارهای بیهوده را کنار بگذارد. به عنوان مثال: اگر درباره‌ی کاری شک و تردید داشتید که آن را انجام دهید یا خیر، نگاه کنید؛ اگر برای دین و دنیای</w:t>
      </w:r>
      <w:r w:rsidR="001120E0" w:rsidRPr="006A2D1A">
        <w:rPr>
          <w:rFonts w:ascii="Traditional Arabic" w:hAnsi="Traditional Arabic"/>
          <w:spacing w:val="0"/>
          <w:rtl/>
          <w:lang w:bidi="ar-SA"/>
        </w:rPr>
        <w:t xml:space="preserve"> شما مفید است، آن را انجام دهید؛</w:t>
      </w:r>
      <w:r w:rsidRPr="006A2D1A">
        <w:rPr>
          <w:rFonts w:ascii="Traditional Arabic" w:hAnsi="Traditional Arabic"/>
          <w:spacing w:val="0"/>
          <w:rtl/>
          <w:lang w:bidi="ar-SA"/>
        </w:rPr>
        <w:t xml:space="preserve"> و گرنه، آن را انجام ندهید.</w:t>
      </w:r>
    </w:p>
    <w:p w:rsidR="0004651C" w:rsidRPr="006A2D1A" w:rsidRDefault="0004651C"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هم‌چنین دخالت در کارهای مردم یا سَرَک کشیدن در کارهایشان، کار بیهوده‌ای</w:t>
      </w:r>
      <w:r w:rsidR="001120E0" w:rsidRPr="006A2D1A">
        <w:rPr>
          <w:rFonts w:ascii="Traditional Arabic" w:hAnsi="Traditional Arabic"/>
          <w:spacing w:val="0"/>
          <w:rtl/>
          <w:lang w:bidi="ar-SA"/>
        </w:rPr>
        <w:t>‌ست و باید از آن دوری کرد.</w:t>
      </w:r>
      <w:r w:rsidRPr="006A2D1A">
        <w:rPr>
          <w:rFonts w:ascii="Traditional Arabic" w:hAnsi="Traditional Arabic"/>
          <w:spacing w:val="0"/>
          <w:rtl/>
          <w:lang w:bidi="ar-SA"/>
        </w:rPr>
        <w:t xml:space="preserve"> متأسفانه امروزه بسیاری از مردم</w:t>
      </w:r>
      <w:r w:rsidR="001120E0" w:rsidRPr="006A2D1A">
        <w:rPr>
          <w:rFonts w:ascii="Traditional Arabic" w:hAnsi="Traditional Arabic"/>
          <w:spacing w:val="0"/>
          <w:rtl/>
          <w:lang w:bidi="ar-SA"/>
        </w:rPr>
        <w:t xml:space="preserve"> در کارهای دیگران</w:t>
      </w:r>
      <w:r w:rsidRPr="006A2D1A">
        <w:rPr>
          <w:rFonts w:ascii="Traditional Arabic" w:hAnsi="Traditional Arabic"/>
          <w:spacing w:val="0"/>
          <w:rtl/>
          <w:lang w:bidi="ar-SA"/>
        </w:rPr>
        <w:t xml:space="preserve"> سَرَک می‌کشند و دوست دارند </w:t>
      </w:r>
      <w:r w:rsidR="00553CF4" w:rsidRPr="006A2D1A">
        <w:rPr>
          <w:rFonts w:ascii="Traditional Arabic" w:hAnsi="Traditional Arabic"/>
          <w:spacing w:val="0"/>
          <w:rtl/>
          <w:lang w:bidi="ar-SA"/>
        </w:rPr>
        <w:t>سر از کارشان در</w:t>
      </w:r>
      <w:r w:rsidR="001120E0" w:rsidRPr="006A2D1A">
        <w:rPr>
          <w:rFonts w:ascii="Traditional Arabic" w:hAnsi="Traditional Arabic"/>
          <w:spacing w:val="0"/>
          <w:rtl/>
          <w:lang w:bidi="ar-SA"/>
        </w:rPr>
        <w:t>آ</w:t>
      </w:r>
      <w:r w:rsidR="00553CF4" w:rsidRPr="006A2D1A">
        <w:rPr>
          <w:rFonts w:ascii="Traditional Arabic" w:hAnsi="Traditional Arabic"/>
          <w:spacing w:val="0"/>
          <w:rtl/>
          <w:lang w:bidi="ar-SA"/>
        </w:rPr>
        <w:t>ورند و حتی با آبروی دیگران بازی می‌کنند! گاه مشاهده می‌شود که دو نفر با هم صحبت می‌کنند و دیگری، قدم به قدم خودش را به آن دو نزدیک می‌کند تا بشنود که چه می‌گویند! و گاه از جایی می‌گذری و می‌بینی که شخصی، بی‌کار و علاف ایست</w:t>
      </w:r>
      <w:r w:rsidR="001120E0" w:rsidRPr="006A2D1A">
        <w:rPr>
          <w:rFonts w:ascii="Traditional Arabic" w:hAnsi="Traditional Arabic"/>
          <w:spacing w:val="0"/>
          <w:rtl/>
          <w:lang w:bidi="ar-SA"/>
        </w:rPr>
        <w:t>اده است و دوست دارد در کار مردم فضولی کند؛ بعضی وقت‌ها</w:t>
      </w:r>
      <w:r w:rsidR="00553CF4" w:rsidRPr="006A2D1A">
        <w:rPr>
          <w:rFonts w:ascii="Traditional Arabic" w:hAnsi="Traditional Arabic"/>
          <w:spacing w:val="0"/>
          <w:rtl/>
          <w:lang w:bidi="ar-SA"/>
        </w:rPr>
        <w:t xml:space="preserve"> خود شروع می‌کند و می‌گوید: از کجا می‌آیی؟ </w:t>
      </w:r>
      <w:r w:rsidR="001120E0" w:rsidRPr="006A2D1A">
        <w:rPr>
          <w:rFonts w:ascii="Traditional Arabic" w:hAnsi="Traditional Arabic"/>
          <w:spacing w:val="0"/>
          <w:rtl/>
          <w:lang w:bidi="ar-SA"/>
        </w:rPr>
        <w:t>فلانی</w:t>
      </w:r>
      <w:r w:rsidR="00D12FC2" w:rsidRPr="006A2D1A">
        <w:rPr>
          <w:rFonts w:ascii="Traditional Arabic" w:hAnsi="Traditional Arabic"/>
          <w:spacing w:val="0"/>
          <w:rtl/>
          <w:lang w:bidi="ar-SA"/>
        </w:rPr>
        <w:t xml:space="preserve"> به تو چه گفت؟ تو، به او چه گفتی؟ خلاصه این‌که کارهایی انجام می‌دهد یا سخنانی می‌گوید که هیچ ربطی به او ندارد و بی‌فایده است. لذا باید کارهایی را که برایمان بی‌فایده است، رها کنیم؛ و این، از خوبیِ اسلام ماست که آسایش خودمان را در پی خواهد داشت.</w:t>
      </w:r>
    </w:p>
    <w:p w:rsidR="00D12FC2" w:rsidRPr="006A2D1A" w:rsidRDefault="00D12FC2"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کسی که فقط به کارهای خود می‌پردازد و در کار دیگران فضولی نمی‌کند، راحت است؛ اما کسی که در کارهای دیگران فضولی می‌کند و همواره پی‌گیر</w:t>
      </w:r>
      <w:r w:rsidR="00432F6B" w:rsidRPr="006A2D1A">
        <w:rPr>
          <w:rFonts w:ascii="Traditional Arabic" w:hAnsi="Traditional Arabic"/>
          <w:spacing w:val="0"/>
          <w:rtl/>
          <w:lang w:bidi="ar-SA"/>
        </w:rPr>
        <w:t>ِ</w:t>
      </w:r>
      <w:r w:rsidRPr="006A2D1A">
        <w:rPr>
          <w:rFonts w:ascii="Traditional Arabic" w:hAnsi="Traditional Arabic"/>
          <w:spacing w:val="0"/>
          <w:rtl/>
          <w:lang w:bidi="ar-SA"/>
        </w:rPr>
        <w:t xml:space="preserve"> حرف‌ها و کارهای مردم است تا ببیند که چه کرده‌اند یا چه گفته‌اند، هم خودش را خسته و رنجور می‌نماید و هم وقتش را بیهوده ضایع می‌کند و</w:t>
      </w:r>
      <w:r w:rsidR="001120E0" w:rsidRPr="006A2D1A">
        <w:rPr>
          <w:rFonts w:ascii="Traditional Arabic" w:hAnsi="Traditional Arabic"/>
          <w:spacing w:val="0"/>
          <w:rtl/>
          <w:lang w:bidi="ar-SA"/>
        </w:rPr>
        <w:t xml:space="preserve"> خیر و نیکی زیادی از دست می‌دهد؛</w:t>
      </w:r>
      <w:r w:rsidRPr="006A2D1A">
        <w:rPr>
          <w:rFonts w:ascii="Traditional Arabic" w:hAnsi="Traditional Arabic"/>
          <w:spacing w:val="0"/>
          <w:rtl/>
          <w:lang w:bidi="ar-SA"/>
        </w:rPr>
        <w:t xml:space="preserve"> بی‌آن‌که هیچ فایده‌ای به‌دست بیاورد.</w:t>
      </w:r>
    </w:p>
    <w:p w:rsidR="00D12FC2" w:rsidRPr="006A2D1A" w:rsidRDefault="00D12FC2"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لذا به خود مشغول شو و به خود بیندیش و در پی چیزی باش که به تو نفع می‌رساند و کارهای بیهوده را ترک کن؛ چون از خوبی و زیبایی اسلام هیچ‌ مسلمانی نیست که به دنبال کارهای بیهوده باشد.</w:t>
      </w:r>
    </w:p>
    <w:p w:rsidR="00D12FC2" w:rsidRPr="006A2D1A" w:rsidRDefault="00D12FC2"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می‌بینیم آدم‌هایی که به کارهای مفید می‌پردازند و سرشا</w:t>
      </w:r>
      <w:r w:rsidR="001120E0" w:rsidRPr="006A2D1A">
        <w:rPr>
          <w:rFonts w:ascii="Traditional Arabic" w:hAnsi="Traditional Arabic"/>
          <w:spacing w:val="0"/>
          <w:rtl/>
          <w:lang w:bidi="ar-SA"/>
        </w:rPr>
        <w:t>ن در لاک خودشان هست، آرامش فکری و</w:t>
      </w:r>
      <w:r w:rsidRPr="006A2D1A">
        <w:rPr>
          <w:rFonts w:ascii="Traditional Arabic" w:hAnsi="Traditional Arabic"/>
          <w:spacing w:val="0"/>
          <w:rtl/>
          <w:lang w:bidi="ar-SA"/>
        </w:rPr>
        <w:t xml:space="preserve"> قلبی و جسمی دارند و به نتایج و موفقیت‌های چشم‌گیری دست می‌یابند.</w:t>
      </w:r>
    </w:p>
    <w:p w:rsidR="00D12FC2" w:rsidRPr="006A2D1A" w:rsidRDefault="00D12FC2"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این فرموده‌ی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سخن جامع و کاملی</w:t>
      </w:r>
      <w:r w:rsidR="001120E0" w:rsidRPr="006A2D1A">
        <w:rPr>
          <w:rFonts w:ascii="Traditional Arabic" w:hAnsi="Traditional Arabic"/>
          <w:spacing w:val="0"/>
          <w:rtl/>
          <w:lang w:bidi="ar-SA"/>
        </w:rPr>
        <w:t>‌</w:t>
      </w:r>
      <w:r w:rsidRPr="006A2D1A">
        <w:rPr>
          <w:rFonts w:ascii="Traditional Arabic" w:hAnsi="Traditional Arabic"/>
          <w:spacing w:val="0"/>
          <w:rtl/>
          <w:lang w:bidi="ar-SA"/>
        </w:rPr>
        <w:t>ست و این رهنم</w:t>
      </w:r>
      <w:r w:rsidR="001120E0" w:rsidRPr="006A2D1A">
        <w:rPr>
          <w:rFonts w:ascii="Traditional Arabic" w:hAnsi="Traditional Arabic"/>
          <w:spacing w:val="0"/>
          <w:rtl/>
          <w:lang w:bidi="ar-SA"/>
        </w:rPr>
        <w:t>ود را فراروی ما می‌نهد که هرگاه</w:t>
      </w:r>
      <w:r w:rsidRPr="006A2D1A">
        <w:rPr>
          <w:rFonts w:ascii="Traditional Arabic" w:hAnsi="Traditional Arabic"/>
          <w:spacing w:val="0"/>
          <w:rtl/>
          <w:lang w:bidi="ar-SA"/>
        </w:rPr>
        <w:t xml:space="preserve"> قصد انجام کاری یا قصد ترک </w:t>
      </w:r>
      <w:r w:rsidR="00303D8A" w:rsidRPr="006A2D1A">
        <w:rPr>
          <w:rFonts w:ascii="Traditional Arabic" w:hAnsi="Traditional Arabic"/>
          <w:spacing w:val="0"/>
          <w:rtl/>
          <w:lang w:bidi="ar-SA"/>
        </w:rPr>
        <w:t>آن</w:t>
      </w:r>
      <w:r w:rsidRPr="006A2D1A">
        <w:rPr>
          <w:rFonts w:ascii="Traditional Arabic" w:hAnsi="Traditional Arabic"/>
          <w:spacing w:val="0"/>
          <w:rtl/>
          <w:lang w:bidi="ar-SA"/>
        </w:rPr>
        <w:t xml:space="preserve"> را داشتیم، بررسی کنیم و ببینیم</w:t>
      </w:r>
      <w:r w:rsidR="001120E0" w:rsidRPr="006A2D1A">
        <w:rPr>
          <w:rFonts w:ascii="Traditional Arabic" w:hAnsi="Traditional Arabic"/>
          <w:spacing w:val="0"/>
          <w:rtl/>
          <w:lang w:bidi="ar-SA"/>
        </w:rPr>
        <w:t xml:space="preserve"> که کدام گزینه برای ما مفید است؛</w:t>
      </w:r>
      <w:r w:rsidR="00303D8A" w:rsidRPr="006A2D1A">
        <w:rPr>
          <w:rFonts w:ascii="Traditional Arabic" w:hAnsi="Traditional Arabic"/>
          <w:spacing w:val="0"/>
          <w:rtl/>
          <w:lang w:bidi="ar-SA"/>
        </w:rPr>
        <w:t xml:space="preserve"> اگر کارِ مفیدی نبود، رهایش کن و خودت را راحت نما. اگر کار مفیدی بود، انجامش بده و متناسب با ارزشی که دارد، به آن مشغول شو. لذا همان‌گونه که در حدیث قبل آمده بود، «زیر</w:t>
      </w:r>
      <w:r w:rsidR="001120E0" w:rsidRPr="006A2D1A">
        <w:rPr>
          <w:rFonts w:ascii="Traditional Arabic" w:hAnsi="Traditional Arabic"/>
          <w:spacing w:val="0"/>
          <w:rtl/>
          <w:lang w:bidi="ar-SA"/>
        </w:rPr>
        <w:t>ک، کسی‌</w:t>
      </w:r>
      <w:r w:rsidR="00303D8A" w:rsidRPr="006A2D1A">
        <w:rPr>
          <w:rFonts w:ascii="Traditional Arabic" w:hAnsi="Traditional Arabic"/>
          <w:spacing w:val="0"/>
          <w:rtl/>
          <w:lang w:bidi="ar-SA"/>
        </w:rPr>
        <w:t>ست که خ</w:t>
      </w:r>
      <w:r w:rsidR="001120E0" w:rsidRPr="006A2D1A">
        <w:rPr>
          <w:rFonts w:ascii="Traditional Arabic" w:hAnsi="Traditional Arabic"/>
          <w:spacing w:val="0"/>
          <w:rtl/>
          <w:lang w:bidi="ar-SA"/>
        </w:rPr>
        <w:t>ویشتن را محاسبه کند و برای آخرت</w:t>
      </w:r>
      <w:r w:rsidR="00303D8A" w:rsidRPr="006A2D1A">
        <w:rPr>
          <w:rFonts w:ascii="Traditional Arabic" w:hAnsi="Traditional Arabic"/>
          <w:spacing w:val="0"/>
          <w:rtl/>
          <w:lang w:bidi="ar-SA"/>
        </w:rPr>
        <w:t xml:space="preserve"> کار نماید».</w:t>
      </w:r>
    </w:p>
    <w:p w:rsidR="00303D8A" w:rsidRPr="006A2D1A" w:rsidRDefault="00303D8A" w:rsidP="00167AB1">
      <w:pPr>
        <w:autoSpaceDE w:val="0"/>
        <w:autoSpaceDN w:val="0"/>
        <w:adjustRightInd w:val="0"/>
        <w:ind w:firstLine="360"/>
        <w:jc w:val="center"/>
        <w:rPr>
          <w:rFonts w:ascii="Traditional Arabic" w:hAnsi="Traditional Arabic"/>
          <w:spacing w:val="0"/>
          <w:rtl/>
          <w:lang w:bidi="ar-SA"/>
        </w:rPr>
      </w:pPr>
      <w:r w:rsidRPr="006A2D1A">
        <w:rPr>
          <w:rFonts w:ascii="Traditional Arabic" w:hAnsi="Traditional Arabic"/>
          <w:spacing w:val="0"/>
          <w:rtl/>
          <w:lang w:bidi="ar-SA"/>
        </w:rPr>
        <w:t>***</w:t>
      </w:r>
    </w:p>
    <w:p w:rsidR="005B7274" w:rsidRPr="006A2D1A" w:rsidRDefault="005B7274" w:rsidP="00167AB1">
      <w:pPr>
        <w:autoSpaceDE w:val="0"/>
        <w:autoSpaceDN w:val="0"/>
        <w:adjustRightInd w:val="0"/>
        <w:ind w:firstLine="360"/>
        <w:jc w:val="center"/>
        <w:rPr>
          <w:rFonts w:ascii="Traditional Arabic" w:hAnsi="Traditional Arabic"/>
          <w:spacing w:val="0"/>
          <w:rtl/>
          <w:lang w:bidi="ar-SA"/>
        </w:rPr>
        <w:sectPr w:rsidR="005B7274" w:rsidRPr="006A2D1A" w:rsidSect="000B65E0">
          <w:headerReference w:type="default" r:id="rId23"/>
          <w:footnotePr>
            <w:numRestart w:val="eachPage"/>
          </w:footnotePr>
          <w:type w:val="oddPage"/>
          <w:pgSz w:w="11906" w:h="16838" w:code="9"/>
          <w:pgMar w:top="737" w:right="2381" w:bottom="3969" w:left="2381" w:header="737" w:footer="3969" w:gutter="0"/>
          <w:cols w:space="720"/>
          <w:titlePg/>
          <w:bidi/>
          <w:rtlGutter/>
          <w:docGrid w:linePitch="360"/>
        </w:sectPr>
      </w:pPr>
    </w:p>
    <w:p w:rsidR="004719FF" w:rsidRPr="006A2D1A" w:rsidRDefault="004719FF" w:rsidP="00167AB1">
      <w:pPr>
        <w:pStyle w:val="a"/>
        <w:rPr>
          <w:rtl/>
          <w:lang w:bidi="ar-SA"/>
        </w:rPr>
      </w:pPr>
      <w:bookmarkStart w:id="26" w:name="_Toc322030960"/>
      <w:r w:rsidRPr="006A2D1A">
        <w:rPr>
          <w:rtl/>
          <w:lang w:bidi="ar-SA"/>
        </w:rPr>
        <w:t>6- باب: تقوا</w:t>
      </w:r>
      <w:bookmarkEnd w:id="26"/>
    </w:p>
    <w:p w:rsidR="00254413" w:rsidRPr="006A2D1A" w:rsidRDefault="004719FF" w:rsidP="00DD6F18">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تقوا، برگرفته از «وقایه» می</w:t>
      </w:r>
      <w:r w:rsidR="001120E0" w:rsidRPr="006A2D1A">
        <w:rPr>
          <w:rFonts w:ascii="Traditional Arabic" w:hAnsi="Traditional Arabic"/>
          <w:spacing w:val="0"/>
          <w:rtl/>
          <w:lang w:bidi="ar-SA"/>
        </w:rPr>
        <w:t>‌باشد؛ یعنی هر آن چیزی که انسان</w:t>
      </w:r>
      <w:r w:rsidRPr="006A2D1A">
        <w:rPr>
          <w:rFonts w:ascii="Traditional Arabic" w:hAnsi="Traditional Arabic"/>
          <w:spacing w:val="0"/>
          <w:rtl/>
          <w:lang w:bidi="ar-SA"/>
        </w:rPr>
        <w:t xml:space="preserve"> به‌وسیله‌ی آن، از عذاب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مصون می‌ماند. آن‌چه </w:t>
      </w:r>
      <w:r w:rsidR="001120E0" w:rsidRPr="006A2D1A">
        <w:rPr>
          <w:rFonts w:ascii="Traditional Arabic" w:hAnsi="Traditional Arabic"/>
          <w:spacing w:val="0"/>
          <w:rtl/>
          <w:lang w:bidi="ar-SA"/>
        </w:rPr>
        <w:t>که انسان را در برابر عذاب ال</w:t>
      </w:r>
      <w:r w:rsidR="00DD6F18" w:rsidRPr="006A2D1A">
        <w:rPr>
          <w:rFonts w:ascii="Traditional Arabic" w:hAnsi="Traditional Arabic" w:hint="cs"/>
          <w:spacing w:val="0"/>
          <w:rtl/>
          <w:lang w:bidi="ar-SA"/>
        </w:rPr>
        <w:t>ه</w:t>
      </w:r>
      <w:r w:rsidR="001120E0" w:rsidRPr="006A2D1A">
        <w:rPr>
          <w:rFonts w:ascii="Traditional Arabic" w:hAnsi="Traditional Arabic"/>
          <w:spacing w:val="0"/>
          <w:rtl/>
          <w:lang w:bidi="ar-SA"/>
        </w:rPr>
        <w:t>ی</w:t>
      </w:r>
      <w:r w:rsidRPr="006A2D1A">
        <w:rPr>
          <w:rFonts w:ascii="Traditional Arabic" w:hAnsi="Traditional Arabic"/>
          <w:spacing w:val="0"/>
          <w:rtl/>
          <w:lang w:bidi="ar-SA"/>
        </w:rPr>
        <w:t xml:space="preserve"> حفظ می‌کند، پرداختن به دستورهای ال</w:t>
      </w:r>
      <w:r w:rsidR="00DD6F18" w:rsidRPr="006A2D1A">
        <w:rPr>
          <w:rFonts w:ascii="Traditional Arabic" w:hAnsi="Traditional Arabic" w:hint="cs"/>
          <w:spacing w:val="0"/>
          <w:rtl/>
          <w:lang w:bidi="ar-SA"/>
        </w:rPr>
        <w:t>ه</w:t>
      </w:r>
      <w:r w:rsidRPr="006A2D1A">
        <w:rPr>
          <w:rFonts w:ascii="Traditional Arabic" w:hAnsi="Traditional Arabic"/>
          <w:spacing w:val="0"/>
          <w:rtl/>
          <w:lang w:bidi="ar-SA"/>
        </w:rPr>
        <w:t>ی</w:t>
      </w:r>
      <w:r w:rsidR="001120E0" w:rsidRPr="006A2D1A">
        <w:rPr>
          <w:rFonts w:ascii="Traditional Arabic" w:hAnsi="Traditional Arabic"/>
          <w:spacing w:val="0"/>
          <w:rtl/>
          <w:lang w:bidi="ar-SA"/>
        </w:rPr>
        <w:t xml:space="preserve"> و دوری از اموری‌</w:t>
      </w:r>
      <w:r w:rsidRPr="006A2D1A">
        <w:rPr>
          <w:rFonts w:ascii="Traditional Arabic" w:hAnsi="Traditional Arabic"/>
          <w:spacing w:val="0"/>
          <w:rtl/>
          <w:lang w:bidi="ar-SA"/>
        </w:rPr>
        <w:t>ست که نهی فرموده؛ این، همان چیزی</w:t>
      </w:r>
      <w:r w:rsidR="001120E0" w:rsidRPr="006A2D1A">
        <w:rPr>
          <w:rFonts w:ascii="Traditional Arabic" w:hAnsi="Traditional Arabic"/>
          <w:spacing w:val="0"/>
          <w:rtl/>
          <w:lang w:bidi="ar-SA"/>
        </w:rPr>
        <w:t>‌</w:t>
      </w:r>
      <w:r w:rsidRPr="006A2D1A">
        <w:rPr>
          <w:rFonts w:ascii="Traditional Arabic" w:hAnsi="Traditional Arabic"/>
          <w:spacing w:val="0"/>
          <w:rtl/>
          <w:lang w:bidi="ar-SA"/>
        </w:rPr>
        <w:t>ست که انسان را از عذاب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حفظ می‌کند.</w:t>
      </w:r>
    </w:p>
    <w:p w:rsidR="004719FF" w:rsidRPr="006A2D1A" w:rsidRDefault="001120E0"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باید دانست که گاه</w:t>
      </w:r>
      <w:r w:rsidR="004719FF" w:rsidRPr="006A2D1A">
        <w:rPr>
          <w:rFonts w:ascii="Traditional Arabic" w:hAnsi="Traditional Arabic"/>
          <w:spacing w:val="0"/>
          <w:rtl/>
          <w:lang w:bidi="ar-SA"/>
        </w:rPr>
        <w:t xml:space="preserve"> تقوا </w:t>
      </w:r>
      <w:r w:rsidR="002A5195" w:rsidRPr="006A2D1A">
        <w:rPr>
          <w:rFonts w:ascii="Traditional Arabic" w:hAnsi="Traditional Arabic"/>
          <w:spacing w:val="0"/>
          <w:rtl/>
          <w:lang w:bidi="ar-SA"/>
        </w:rPr>
        <w:t xml:space="preserve">یا پرهیزکاری، </w:t>
      </w:r>
      <w:r w:rsidR="004719FF" w:rsidRPr="006A2D1A">
        <w:rPr>
          <w:rFonts w:ascii="Traditional Arabic" w:hAnsi="Traditional Arabic"/>
          <w:spacing w:val="0"/>
          <w:rtl/>
          <w:lang w:bidi="ar-SA"/>
        </w:rPr>
        <w:t>در کنار واژه‌ی «نیکی» ذکر می‌شود؛ همان‌طور که الله</w:t>
      </w:r>
      <w:r w:rsidR="004719FF" w:rsidRPr="006A2D1A">
        <w:rPr>
          <w:rFonts w:ascii="Traditional Arabic" w:hAnsi="Traditional Arabic"/>
          <w:spacing w:val="0"/>
          <w:lang w:bidi="ar-SA"/>
        </w:rPr>
        <w:sym w:font="AGA Arabesque" w:char="F059"/>
      </w:r>
      <w:r w:rsidR="004719FF" w:rsidRPr="006A2D1A">
        <w:rPr>
          <w:rFonts w:ascii="Traditional Arabic" w:hAnsi="Traditional Arabic"/>
          <w:spacing w:val="0"/>
          <w:rtl/>
          <w:lang w:bidi="ar-SA"/>
        </w:rPr>
        <w:t xml:space="preserve"> می‌فرماید:</w:t>
      </w:r>
    </w:p>
    <w:p w:rsidR="002A5195" w:rsidRPr="006A2D1A" w:rsidRDefault="00CD1688" w:rsidP="00CD168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وَتَعَاوَنُواْ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لتَّق</w:t>
      </w:r>
      <w:r w:rsidRPr="006A2D1A">
        <w:rPr>
          <w:rFonts w:ascii="KFGQPC Uthmanic Script HAFS" w:hint="cs"/>
          <w:rtl/>
          <w:lang w:val="en-MY" w:eastAsia="en-MY" w:bidi="ar-SA"/>
        </w:rPr>
        <w:t>ۡ</w:t>
      </w:r>
      <w:r w:rsidRPr="006A2D1A">
        <w:rPr>
          <w:rFonts w:ascii="KFGQPC Uthmanic Script HAFS" w:hint="eastAsia"/>
          <w:rtl/>
          <w:lang w:val="en-MY" w:eastAsia="en-MY" w:bidi="ar-SA"/>
        </w:rPr>
        <w:t>وَى</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٢</w:t>
      </w:r>
      <w:r w:rsidRPr="006A2D1A">
        <w:rPr>
          <w:rStyle w:val="Char7"/>
          <w:rtl/>
        </w:rPr>
        <w:t xml:space="preserve">]  </w:t>
      </w:r>
      <w:r w:rsidR="005B7274" w:rsidRPr="006A2D1A">
        <w:rPr>
          <w:rStyle w:val="Char7"/>
          <w:rtl/>
        </w:rPr>
        <w:tab/>
      </w:r>
    </w:p>
    <w:p w:rsidR="002A5195" w:rsidRPr="006A2D1A" w:rsidRDefault="002A5195" w:rsidP="00DD6F18">
      <w:pPr>
        <w:pStyle w:val="a2"/>
        <w:rPr>
          <w:spacing w:val="0"/>
          <w:rtl/>
          <w:lang w:bidi="ar-SA"/>
        </w:rPr>
      </w:pPr>
      <w:r w:rsidRPr="006A2D1A">
        <w:rPr>
          <w:spacing w:val="0"/>
          <w:rtl/>
          <w:lang w:bidi="ar-SA"/>
        </w:rPr>
        <w:t>و با ی</w:t>
      </w:r>
      <w:r w:rsidR="00DD6F18" w:rsidRPr="006A2D1A">
        <w:rPr>
          <w:rFonts w:hint="cs"/>
          <w:spacing w:val="0"/>
          <w:rtl/>
          <w:lang w:bidi="ar-SA"/>
        </w:rPr>
        <w:t>کد</w:t>
      </w:r>
      <w:r w:rsidRPr="006A2D1A">
        <w:rPr>
          <w:spacing w:val="0"/>
          <w:rtl/>
          <w:lang w:bidi="ar-SA"/>
        </w:rPr>
        <w:t>یگر بر نیکی و پرهیزکاری ه</w:t>
      </w:r>
      <w:r w:rsidR="00DD6F18" w:rsidRPr="006A2D1A">
        <w:rPr>
          <w:rFonts w:hint="cs"/>
          <w:spacing w:val="0"/>
          <w:rtl/>
          <w:lang w:bidi="ar-SA"/>
        </w:rPr>
        <w:t>مک</w:t>
      </w:r>
      <w:r w:rsidRPr="006A2D1A">
        <w:rPr>
          <w:spacing w:val="0"/>
          <w:rtl/>
          <w:lang w:bidi="ar-SA"/>
        </w:rPr>
        <w:t>اری نمایید.</w:t>
      </w:r>
    </w:p>
    <w:p w:rsidR="00D861C2" w:rsidRPr="006A2D1A" w:rsidRDefault="002A5195" w:rsidP="00DD6F18">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و گاه، به‌تنهایی ذکر می‌گردد. لذا وقتی که با</w:t>
      </w:r>
      <w:r w:rsidR="001120E0" w:rsidRPr="006A2D1A">
        <w:rPr>
          <w:rFonts w:ascii="Traditional Arabic" w:hAnsi="Traditional Arabic"/>
          <w:spacing w:val="0"/>
          <w:rtl/>
          <w:lang w:bidi="ar-SA"/>
        </w:rPr>
        <w:t xml:space="preserve"> واژه‌ی «نیکی» ذکر می‌شود، نیکی</w:t>
      </w:r>
      <w:r w:rsidRPr="006A2D1A">
        <w:rPr>
          <w:rFonts w:ascii="Traditional Arabic" w:hAnsi="Traditional Arabic"/>
          <w:spacing w:val="0"/>
          <w:rtl/>
          <w:lang w:bidi="ar-SA"/>
        </w:rPr>
        <w:t xml:space="preserve"> به معنای انجام دستورهای ال</w:t>
      </w:r>
      <w:r w:rsidR="00DD6F18" w:rsidRPr="006A2D1A">
        <w:rPr>
          <w:rFonts w:ascii="Traditional Arabic" w:hAnsi="Traditional Arabic" w:hint="cs"/>
          <w:spacing w:val="0"/>
          <w:rtl/>
          <w:lang w:bidi="ar-SA"/>
        </w:rPr>
        <w:t>ه</w:t>
      </w:r>
      <w:r w:rsidRPr="006A2D1A">
        <w:rPr>
          <w:rFonts w:ascii="Traditional Arabic" w:hAnsi="Traditional Arabic"/>
          <w:spacing w:val="0"/>
          <w:rtl/>
          <w:lang w:bidi="ar-SA"/>
        </w:rPr>
        <w:t>ی</w:t>
      </w:r>
      <w:r w:rsidR="001120E0" w:rsidRPr="006A2D1A">
        <w:rPr>
          <w:rFonts w:ascii="Traditional Arabic" w:hAnsi="Traditional Arabic"/>
          <w:spacing w:val="0"/>
          <w:rtl/>
          <w:lang w:bidi="ar-SA"/>
        </w:rPr>
        <w:t>‌ست</w:t>
      </w:r>
      <w:r w:rsidRPr="006A2D1A">
        <w:rPr>
          <w:rFonts w:ascii="Traditional Arabic" w:hAnsi="Traditional Arabic"/>
          <w:spacing w:val="0"/>
          <w:rtl/>
          <w:lang w:bidi="ar-SA"/>
        </w:rPr>
        <w:t xml:space="preserve"> و پرهیزکاری، به معنای دوری از آن‌چ</w:t>
      </w:r>
      <w:r w:rsidR="001120E0" w:rsidRPr="006A2D1A">
        <w:rPr>
          <w:rFonts w:ascii="Traditional Arabic" w:hAnsi="Traditional Arabic"/>
          <w:spacing w:val="0"/>
          <w:rtl/>
          <w:lang w:bidi="ar-SA"/>
        </w:rPr>
        <w:t>ه که الله متعال، منع فرموده است؛</w:t>
      </w:r>
      <w:r w:rsidRPr="006A2D1A">
        <w:rPr>
          <w:rFonts w:ascii="Traditional Arabic" w:hAnsi="Traditional Arabic"/>
          <w:spacing w:val="0"/>
          <w:rtl/>
          <w:lang w:bidi="ar-SA"/>
        </w:rPr>
        <w:t xml:space="preserve"> اما در مواردی که تقوا (پرهیزکاری) به‌تنهایی ذکر می‌گردد، هر دو را دربرمی‌گیرد؛ هم انجام دستورهای ا</w:t>
      </w:r>
      <w:r w:rsidR="00DD6F18" w:rsidRPr="006A2D1A">
        <w:rPr>
          <w:rFonts w:ascii="Traditional Arabic" w:hAnsi="Traditional Arabic"/>
          <w:spacing w:val="0"/>
          <w:rtl/>
          <w:lang w:bidi="ar-SA"/>
        </w:rPr>
        <w:t>ل</w:t>
      </w:r>
      <w:r w:rsidRPr="006A2D1A">
        <w:rPr>
          <w:rFonts w:ascii="Traditional Arabic" w:hAnsi="Traditional Arabic"/>
          <w:spacing w:val="0"/>
          <w:rtl/>
          <w:lang w:bidi="ar-SA"/>
        </w:rPr>
        <w:t xml:space="preserve">هی و هم دوری از نواهی پروردگار. </w:t>
      </w:r>
      <w:r w:rsidR="008335ED" w:rsidRPr="006A2D1A">
        <w:rPr>
          <w:rFonts w:ascii="Traditional Arabic" w:hAnsi="Traditional Arabic"/>
          <w:spacing w:val="0"/>
          <w:rtl/>
          <w:lang w:bidi="ar-SA"/>
        </w:rPr>
        <w:t>الله متعال در کتابش بیان فرموده که بهشت، از آنِ پرهیزکاران است؛ به عبارت</w:t>
      </w:r>
      <w:r w:rsidR="001120E0" w:rsidRPr="006A2D1A">
        <w:rPr>
          <w:rFonts w:ascii="Traditional Arabic" w:hAnsi="Traditional Arabic"/>
          <w:spacing w:val="0"/>
          <w:rtl/>
          <w:lang w:bidi="ar-SA"/>
        </w:rPr>
        <w:t xml:space="preserve"> دیگر</w:t>
      </w:r>
      <w:r w:rsidR="008335ED" w:rsidRPr="006A2D1A">
        <w:rPr>
          <w:rFonts w:ascii="Traditional Arabic" w:hAnsi="Traditional Arabic"/>
          <w:spacing w:val="0"/>
          <w:rtl/>
          <w:lang w:bidi="ar-SA"/>
        </w:rPr>
        <w:t xml:space="preserve"> پر</w:t>
      </w:r>
      <w:r w:rsidR="001120E0" w:rsidRPr="006A2D1A">
        <w:rPr>
          <w:rFonts w:ascii="Traditional Arabic" w:hAnsi="Traditional Arabic"/>
          <w:spacing w:val="0"/>
          <w:rtl/>
          <w:lang w:bidi="ar-SA"/>
        </w:rPr>
        <w:t>هیزکاران، بهشتی‌اند. الله متعال</w:t>
      </w:r>
      <w:r w:rsidR="008335ED" w:rsidRPr="006A2D1A">
        <w:rPr>
          <w:rFonts w:ascii="Traditional Arabic" w:hAnsi="Traditional Arabic"/>
          <w:spacing w:val="0"/>
          <w:rtl/>
          <w:lang w:bidi="ar-SA"/>
        </w:rPr>
        <w:t xml:space="preserve"> همه‌ی ما ر</w:t>
      </w:r>
      <w:r w:rsidR="001120E0" w:rsidRPr="006A2D1A">
        <w:rPr>
          <w:rFonts w:ascii="Traditional Arabic" w:hAnsi="Traditional Arabic"/>
          <w:spacing w:val="0"/>
          <w:rtl/>
          <w:lang w:bidi="ar-SA"/>
        </w:rPr>
        <w:t>ا در جرگه‌ی پرهیزکاران قرار دهد؛</w:t>
      </w:r>
      <w:r w:rsidR="008335ED" w:rsidRPr="006A2D1A">
        <w:rPr>
          <w:rFonts w:ascii="Traditional Arabic" w:hAnsi="Traditional Arabic"/>
          <w:spacing w:val="0"/>
          <w:rtl/>
          <w:lang w:bidi="ar-SA"/>
        </w:rPr>
        <w:t xml:space="preserve"> از این‌رو انسان باید برای فرمان‌برداری از الله</w:t>
      </w:r>
      <w:r w:rsidR="008335ED" w:rsidRPr="006A2D1A">
        <w:rPr>
          <w:rFonts w:ascii="Traditional Arabic" w:hAnsi="Traditional Arabic"/>
          <w:spacing w:val="0"/>
          <w:lang w:bidi="ar-SA"/>
        </w:rPr>
        <w:sym w:font="AGA Arabesque" w:char="F055"/>
      </w:r>
      <w:r w:rsidR="008335ED" w:rsidRPr="006A2D1A">
        <w:rPr>
          <w:rFonts w:ascii="Traditional Arabic" w:hAnsi="Traditional Arabic"/>
          <w:spacing w:val="0"/>
          <w:rtl/>
          <w:lang w:bidi="ar-SA"/>
        </w:rPr>
        <w:t xml:space="preserve"> و کسب اجر و پاداش ا</w:t>
      </w:r>
      <w:r w:rsidR="00DD6F18" w:rsidRPr="006A2D1A">
        <w:rPr>
          <w:rFonts w:ascii="Traditional Arabic" w:hAnsi="Traditional Arabic"/>
          <w:spacing w:val="0"/>
          <w:rtl/>
          <w:lang w:bidi="ar-SA"/>
        </w:rPr>
        <w:t>ل</w:t>
      </w:r>
      <w:r w:rsidR="008335ED" w:rsidRPr="006A2D1A">
        <w:rPr>
          <w:rFonts w:ascii="Traditional Arabic" w:hAnsi="Traditional Arabic"/>
          <w:spacing w:val="0"/>
          <w:rtl/>
          <w:lang w:bidi="ar-SA"/>
        </w:rPr>
        <w:t>هی و رهایی از عذابش، تقوا پیشه سازد. مؤلف</w:t>
      </w:r>
      <w:r w:rsidR="001120E0" w:rsidRPr="006A2D1A">
        <w:rPr>
          <w:rFonts w:ascii="Traditional Arabic" w:hAnsi="Traditional Arabic" w:cs="CTraditional Arabic"/>
          <w:spacing w:val="0"/>
          <w:rtl/>
          <w:lang w:bidi="ar-SA"/>
        </w:rPr>
        <w:t>/</w:t>
      </w:r>
      <w:r w:rsidR="008335ED" w:rsidRPr="006A2D1A">
        <w:rPr>
          <w:rFonts w:ascii="Traditional Arabic" w:hAnsi="Traditional Arabic"/>
          <w:spacing w:val="0"/>
          <w:rtl/>
          <w:lang w:bidi="ar-SA"/>
        </w:rPr>
        <w:t xml:space="preserve"> چند آ</w:t>
      </w:r>
      <w:r w:rsidR="001120E0" w:rsidRPr="006A2D1A">
        <w:rPr>
          <w:rFonts w:ascii="Traditional Arabic" w:hAnsi="Traditional Arabic"/>
          <w:spacing w:val="0"/>
          <w:rtl/>
          <w:lang w:bidi="ar-SA"/>
        </w:rPr>
        <w:t>یه در باب تقوا ذکر کرده است؛ وی</w:t>
      </w:r>
      <w:r w:rsidR="008335ED" w:rsidRPr="006A2D1A">
        <w:rPr>
          <w:rFonts w:ascii="Traditional Arabic" w:hAnsi="Traditional Arabic"/>
          <w:spacing w:val="0"/>
          <w:rtl/>
          <w:lang w:bidi="ar-SA"/>
        </w:rPr>
        <w:t xml:space="preserve"> می‌گوید: الله متعال می‌فرماید:</w:t>
      </w:r>
    </w:p>
    <w:p w:rsidR="008335ED" w:rsidRPr="006A2D1A" w:rsidRDefault="007D6F23" w:rsidP="007D6F2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تُقَاتِهِ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١٠٢</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8335ED" w:rsidRPr="006A2D1A" w:rsidRDefault="008335ED" w:rsidP="00167AB1">
      <w:pPr>
        <w:pStyle w:val="a2"/>
        <w:rPr>
          <w:spacing w:val="0"/>
          <w:rtl/>
          <w:lang w:bidi="ar-SA"/>
        </w:rPr>
      </w:pPr>
      <w:r w:rsidRPr="006A2D1A">
        <w:rPr>
          <w:spacing w:val="0"/>
          <w:rtl/>
          <w:lang w:bidi="ar-SA"/>
        </w:rPr>
        <w:t>ای مؤمنان! آن‌گونه که حقِّ تقوای الله است، تقوا پیشه کنید.</w:t>
      </w:r>
    </w:p>
    <w:p w:rsidR="008335ED" w:rsidRPr="006A2D1A" w:rsidRDefault="008335ED"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و می‌فرماید:</w:t>
      </w:r>
    </w:p>
    <w:p w:rsidR="00484B68" w:rsidRPr="006A2D1A" w:rsidRDefault="007D6F23" w:rsidP="007D6F23">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تَطَع</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التغابن</w:t>
      </w:r>
      <w:r w:rsidRPr="006A2D1A">
        <w:rPr>
          <w:rStyle w:val="Char7"/>
          <w:rtl/>
        </w:rPr>
        <w:t xml:space="preserve"> :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8335ED" w:rsidRPr="006A2D1A" w:rsidRDefault="00484B68" w:rsidP="00167AB1">
      <w:pPr>
        <w:pStyle w:val="a2"/>
        <w:rPr>
          <w:spacing w:val="0"/>
          <w:rtl/>
          <w:lang w:bidi="ar-SA"/>
        </w:rPr>
      </w:pPr>
      <w:r w:rsidRPr="006A2D1A">
        <w:rPr>
          <w:spacing w:val="0"/>
          <w:rtl/>
          <w:lang w:bidi="ar-SA"/>
        </w:rPr>
        <w:t>تا می‌توانید، تقوای الله پیشه سازید.</w:t>
      </w:r>
    </w:p>
    <w:p w:rsidR="00484B68" w:rsidRPr="006A2D1A" w:rsidRDefault="00484B68"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هم‌چنین می‌فرماید:</w:t>
      </w:r>
    </w:p>
    <w:p w:rsidR="00484B68" w:rsidRPr="006A2D1A" w:rsidRDefault="00280D3D" w:rsidP="00280D3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سَدِيد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٧٠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٧٠</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484B68" w:rsidRPr="006A2D1A" w:rsidRDefault="00484B68" w:rsidP="00167AB1">
      <w:pPr>
        <w:pStyle w:val="a2"/>
        <w:rPr>
          <w:spacing w:val="0"/>
          <w:rtl/>
          <w:lang w:bidi="ar-SA"/>
        </w:rPr>
      </w:pPr>
      <w:r w:rsidRPr="006A2D1A">
        <w:rPr>
          <w:spacing w:val="0"/>
          <w:rtl/>
          <w:lang w:bidi="ar-SA"/>
        </w:rPr>
        <w:t xml:space="preserve">ای مؤمنان! تقوای </w:t>
      </w:r>
      <w:r w:rsidR="001120E0" w:rsidRPr="006A2D1A">
        <w:rPr>
          <w:spacing w:val="0"/>
          <w:rtl/>
          <w:lang w:bidi="ar-SA"/>
        </w:rPr>
        <w:t>الله</w:t>
      </w:r>
      <w:r w:rsidRPr="006A2D1A">
        <w:rPr>
          <w:spacing w:val="0"/>
          <w:rtl/>
          <w:lang w:bidi="ar-SA"/>
        </w:rPr>
        <w:t xml:space="preserve"> پیشه کنید و سخن استوار بگویید.</w:t>
      </w:r>
    </w:p>
    <w:p w:rsidR="00484B68" w:rsidRPr="006A2D1A" w:rsidRDefault="00DA503C"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آیه‌های زیادی به تقوا و پرهیزکاری فرمان می‌دهد؛ الله</w:t>
      </w:r>
      <w:r w:rsidRPr="006A2D1A">
        <w:rPr>
          <w:rFonts w:ascii="Traditional Arabic" w:hAnsi="Traditional Arabic"/>
          <w:spacing w:val="0"/>
          <w:lang w:bidi="ar-SA"/>
        </w:rPr>
        <w:sym w:font="AGA Arabesque" w:char="F059"/>
      </w:r>
      <w:r w:rsidRPr="006A2D1A">
        <w:rPr>
          <w:rFonts w:ascii="Traditional Arabic" w:hAnsi="Traditional Arabic"/>
          <w:spacing w:val="0"/>
          <w:rtl/>
          <w:lang w:bidi="ar-SA"/>
        </w:rPr>
        <w:t xml:space="preserve"> می‌فرماید:</w:t>
      </w:r>
    </w:p>
    <w:p w:rsidR="00280D3D" w:rsidRPr="006A2D1A" w:rsidRDefault="00280D3D" w:rsidP="00280D3D">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مَخ</w:t>
      </w:r>
      <w:r w:rsidRPr="006A2D1A">
        <w:rPr>
          <w:rFonts w:ascii="KFGQPC Uthmanic Script HAFS" w:hint="cs"/>
          <w:rtl/>
          <w:lang w:val="en-MY" w:eastAsia="en-MY" w:bidi="ar-SA"/>
        </w:rPr>
        <w:t>ۡ</w:t>
      </w:r>
      <w:r w:rsidRPr="006A2D1A">
        <w:rPr>
          <w:rFonts w:ascii="KFGQPC Uthmanic Script HAFS" w:hint="eastAsia"/>
          <w:rtl/>
          <w:lang w:val="en-MY" w:eastAsia="en-MY" w:bidi="ar-SA"/>
        </w:rPr>
        <w:t>رَج</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وَيَر</w:t>
      </w:r>
      <w:r w:rsidRPr="006A2D1A">
        <w:rPr>
          <w:rFonts w:ascii="KFGQPC Uthmanic Script HAFS" w:hint="cs"/>
          <w:rtl/>
          <w:lang w:val="en-MY" w:eastAsia="en-MY" w:bidi="ar-SA"/>
        </w:rPr>
        <w:t>ۡ</w:t>
      </w:r>
      <w:r w:rsidRPr="006A2D1A">
        <w:rPr>
          <w:rFonts w:ascii="KFGQPC Uthmanic Script HAFS" w:hint="eastAsia"/>
          <w:rtl/>
          <w:lang w:val="en-MY" w:eastAsia="en-MY" w:bidi="ar-SA"/>
        </w:rPr>
        <w:t>زُق</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تَسِبُ</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DA503C" w:rsidRPr="006A2D1A" w:rsidRDefault="00280D3D" w:rsidP="00280D3D">
      <w:pPr>
        <w:pStyle w:val="a6"/>
        <w:rPr>
          <w:rtl/>
        </w:rPr>
      </w:pPr>
      <w:r w:rsidRPr="006A2D1A">
        <w:rPr>
          <w:lang w:val="en-MY" w:eastAsia="en-MY"/>
        </w:rPr>
        <w:tab/>
      </w:r>
      <w:r w:rsidRPr="006A2D1A">
        <w:rPr>
          <w:rtl/>
          <w:lang w:val="en-MY" w:eastAsia="en-MY"/>
        </w:rPr>
        <w:t>[</w:t>
      </w:r>
      <w:r w:rsidRPr="006A2D1A">
        <w:rPr>
          <w:rFonts w:hint="eastAsia"/>
          <w:rtl/>
          <w:lang w:val="en-MY" w:eastAsia="en-MY"/>
        </w:rPr>
        <w:t>الطلاق</w:t>
      </w:r>
      <w:r w:rsidRPr="006A2D1A">
        <w:rPr>
          <w:rtl/>
          <w:lang w:val="en-MY" w:eastAsia="en-MY"/>
        </w:rPr>
        <w:t xml:space="preserve"> : </w:t>
      </w:r>
      <w:r w:rsidRPr="006A2D1A">
        <w:rPr>
          <w:rFonts w:hint="cs"/>
          <w:rtl/>
          <w:lang w:val="en-MY" w:eastAsia="en-MY"/>
        </w:rPr>
        <w:t>٢</w:t>
      </w:r>
      <w:r w:rsidRPr="006A2D1A">
        <w:rPr>
          <w:rFonts w:hint="eastAsia"/>
          <w:rtl/>
          <w:lang w:val="en-MY" w:eastAsia="en-MY"/>
        </w:rPr>
        <w:t>،</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5B7274" w:rsidRPr="006A2D1A">
        <w:rPr>
          <w:rtl/>
        </w:rPr>
        <w:tab/>
      </w:r>
    </w:p>
    <w:p w:rsidR="00B451EE" w:rsidRPr="006A2D1A" w:rsidRDefault="00B451EE" w:rsidP="00167AB1">
      <w:pPr>
        <w:pStyle w:val="a2"/>
        <w:rPr>
          <w:spacing w:val="0"/>
          <w:rtl/>
          <w:lang w:bidi="ar-SA"/>
        </w:rPr>
      </w:pPr>
      <w:r w:rsidRPr="006A2D1A">
        <w:rPr>
          <w:spacing w:val="0"/>
          <w:rtl/>
          <w:lang w:bidi="ar-SA"/>
        </w:rPr>
        <w:t>و هر کس تقوای الله پیشه کند، (الله، راه ‌حل و) برون‌رفتی (از مشکلات) برایش فراهم می‌کند و به او از آن‌جا که گمانش را ندارد، روزی می‌دهد.</w:t>
      </w:r>
    </w:p>
    <w:p w:rsidR="00B451EE" w:rsidRPr="006A2D1A" w:rsidRDefault="000052D9"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و می‌فرماید:</w:t>
      </w:r>
    </w:p>
    <w:p w:rsidR="00AD68A0" w:rsidRPr="006A2D1A" w:rsidRDefault="00280D3D" w:rsidP="00280D3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قَان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وَيُكَفِّر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hint="eastAsia"/>
          <w:rtl/>
          <w:lang w:val="en-MY" w:eastAsia="en-MY" w:bidi="ar-SA"/>
        </w:rPr>
        <w:t>َاتِكُم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٢٩</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AD68A0" w:rsidRPr="006A2D1A" w:rsidRDefault="00AD68A0" w:rsidP="00167AB1">
      <w:pPr>
        <w:pStyle w:val="a2"/>
        <w:rPr>
          <w:spacing w:val="0"/>
          <w:rtl/>
          <w:lang w:bidi="ar-SA"/>
        </w:rPr>
      </w:pPr>
      <w:r w:rsidRPr="006A2D1A">
        <w:rPr>
          <w:spacing w:val="0"/>
          <w:rtl/>
          <w:lang w:bidi="ar-SA"/>
        </w:rPr>
        <w:t xml:space="preserve">اگر تقوای </w:t>
      </w:r>
      <w:r w:rsidR="001120E0" w:rsidRPr="006A2D1A">
        <w:rPr>
          <w:spacing w:val="0"/>
          <w:rtl/>
          <w:lang w:bidi="ar-SA"/>
        </w:rPr>
        <w:t>الله</w:t>
      </w:r>
      <w:r w:rsidRPr="006A2D1A">
        <w:rPr>
          <w:spacing w:val="0"/>
          <w:rtl/>
          <w:lang w:bidi="ar-SA"/>
        </w:rPr>
        <w:t xml:space="preserve"> پیشه کنید، به شما قدرت تشخیص حق از باطل می</w:t>
      </w:r>
      <w:r w:rsidRPr="006A2D1A">
        <w:rPr>
          <w:spacing w:val="0"/>
          <w:rtl/>
          <w:lang w:bidi="ar-SA"/>
        </w:rPr>
        <w:softHyphen/>
        <w:t>دهد و گناهانتان را از شما می</w:t>
      </w:r>
      <w:r w:rsidRPr="006A2D1A">
        <w:rPr>
          <w:spacing w:val="0"/>
          <w:rtl/>
          <w:lang w:bidi="ar-SA"/>
        </w:rPr>
        <w:softHyphen/>
        <w:t>زداید و شما را می</w:t>
      </w:r>
      <w:r w:rsidRPr="006A2D1A">
        <w:rPr>
          <w:spacing w:val="0"/>
          <w:rtl/>
          <w:lang w:bidi="ar-SA"/>
        </w:rPr>
        <w:softHyphen/>
        <w:t>بخشد؛ الله، صاحبِ فضل و بخشش بزرگ است.</w:t>
      </w:r>
    </w:p>
    <w:p w:rsidR="000052D9" w:rsidRPr="006A2D1A" w:rsidRDefault="00EE4463" w:rsidP="006A2D1A">
      <w:pPr>
        <w:autoSpaceDE w:val="0"/>
        <w:autoSpaceDN w:val="0"/>
        <w:adjustRightInd w:val="0"/>
        <w:ind w:firstLine="0"/>
        <w:jc w:val="center"/>
        <w:rPr>
          <w:rFonts w:ascii="Traditional Arabic" w:hAnsi="Traditional Arabic"/>
          <w:b/>
          <w:bCs/>
          <w:spacing w:val="0"/>
          <w:sz w:val="32"/>
          <w:szCs w:val="32"/>
          <w:rtl/>
        </w:rPr>
      </w:pPr>
      <w:r w:rsidRPr="006A2D1A">
        <w:rPr>
          <w:rFonts w:ascii="Traditional Arabic" w:hAnsi="Traditional Arabic"/>
          <w:b/>
          <w:bCs/>
          <w:spacing w:val="0"/>
          <w:sz w:val="32"/>
          <w:szCs w:val="32"/>
          <w:rtl/>
          <w:lang w:bidi="ar-SA"/>
        </w:rPr>
        <w:t>شرح</w:t>
      </w:r>
    </w:p>
    <w:p w:rsidR="000052D9" w:rsidRPr="006A2D1A" w:rsidRDefault="00AD68A0" w:rsidP="00DD6F18">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الله متعال در آیه‌ی 102 سوره‌ی آل‌عمران، به مؤمنان دستور می‌دهد که آن‌گونه که حق تقوای ال</w:t>
      </w:r>
      <w:r w:rsidR="00DD6F18" w:rsidRPr="006A2D1A">
        <w:rPr>
          <w:rFonts w:ascii="Traditional Arabic" w:hAnsi="Traditional Arabic" w:hint="cs"/>
          <w:spacing w:val="0"/>
          <w:rtl/>
          <w:lang w:bidi="ar-SA"/>
        </w:rPr>
        <w:t>ه</w:t>
      </w:r>
      <w:r w:rsidRPr="006A2D1A">
        <w:rPr>
          <w:rFonts w:ascii="Traditional Arabic" w:hAnsi="Traditional Arabic"/>
          <w:spacing w:val="0"/>
          <w:rtl/>
          <w:lang w:bidi="ar-SA"/>
        </w:rPr>
        <w:t>ی</w:t>
      </w:r>
      <w:r w:rsidR="001120E0" w:rsidRPr="006A2D1A">
        <w:rPr>
          <w:rFonts w:ascii="Traditional Arabic" w:hAnsi="Traditional Arabic"/>
          <w:spacing w:val="0"/>
          <w:rtl/>
          <w:lang w:bidi="ar-SA"/>
        </w:rPr>
        <w:t>‌</w:t>
      </w:r>
      <w:r w:rsidRPr="006A2D1A">
        <w:rPr>
          <w:rFonts w:ascii="Traditional Arabic" w:hAnsi="Traditional Arabic"/>
          <w:spacing w:val="0"/>
          <w:rtl/>
          <w:lang w:bidi="ar-SA"/>
        </w:rPr>
        <w:t>ست، تقوا پیشه کنند؛ مؤلف</w:t>
      </w:r>
      <w:r w:rsidR="001120E0" w:rsidRPr="006A2D1A">
        <w:rPr>
          <w:rFonts w:ascii="Traditional Arabic" w:hAnsi="Traditional Arabic" w:cs="CTraditional Arabic"/>
          <w:spacing w:val="0"/>
          <w:rtl/>
          <w:lang w:bidi="ar-SA"/>
        </w:rPr>
        <w:t>/</w:t>
      </w:r>
      <w:r w:rsidRPr="006A2D1A">
        <w:rPr>
          <w:rFonts w:ascii="Traditional Arabic" w:hAnsi="Traditional Arabic"/>
          <w:spacing w:val="0"/>
          <w:rtl/>
          <w:lang w:bidi="ar-SA"/>
        </w:rPr>
        <w:t xml:space="preserve"> با ذکر آیه‌ی 16 سوره‌ی تغابن</w:t>
      </w:r>
      <w:r w:rsidR="00DD6F18" w:rsidRPr="006A2D1A">
        <w:rPr>
          <w:rFonts w:ascii="Traditional Arabic" w:hAnsi="Traditional Arabic"/>
          <w:spacing w:val="0"/>
          <w:rtl/>
          <w:lang w:bidi="ar-SA"/>
        </w:rPr>
        <w:t>، به مفهوم حق تقوای ال</w:t>
      </w:r>
      <w:r w:rsidRPr="006A2D1A">
        <w:rPr>
          <w:rFonts w:ascii="Traditional Arabic" w:hAnsi="Traditional Arabic"/>
          <w:spacing w:val="0"/>
          <w:rtl/>
          <w:lang w:bidi="ar-SA"/>
        </w:rPr>
        <w:t>هی اشاره کرده است. الله در این آیه می‌فرماید:</w:t>
      </w:r>
    </w:p>
    <w:p w:rsidR="00AD68A0" w:rsidRPr="006A2D1A" w:rsidRDefault="00280D3D" w:rsidP="00280D3D">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تَطَع</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التغابن</w:t>
      </w:r>
      <w:r w:rsidRPr="006A2D1A">
        <w:rPr>
          <w:rStyle w:val="Char7"/>
          <w:rtl/>
        </w:rPr>
        <w:t xml:space="preserve"> : </w:t>
      </w:r>
      <w:r w:rsidRPr="006A2D1A">
        <w:rPr>
          <w:rStyle w:val="Char7"/>
          <w:rFonts w:hint="cs"/>
          <w:rtl/>
        </w:rPr>
        <w:t>١٦</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AD68A0" w:rsidRPr="006A2D1A" w:rsidRDefault="00AD68A0" w:rsidP="00167AB1">
      <w:pPr>
        <w:pStyle w:val="a2"/>
        <w:rPr>
          <w:spacing w:val="0"/>
          <w:rtl/>
          <w:lang w:bidi="ar-SA"/>
        </w:rPr>
      </w:pPr>
      <w:r w:rsidRPr="006A2D1A">
        <w:rPr>
          <w:spacing w:val="0"/>
          <w:rtl/>
          <w:lang w:bidi="ar-SA"/>
        </w:rPr>
        <w:t>تا می‌توانید، تقوای الله پیشه سازید.</w:t>
      </w:r>
    </w:p>
    <w:p w:rsidR="00AD68A0" w:rsidRPr="006A2D1A" w:rsidRDefault="00AD68A0" w:rsidP="006A3F6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و این</w:t>
      </w:r>
      <w:r w:rsidR="001120E0" w:rsidRPr="006A2D1A">
        <w:rPr>
          <w:rFonts w:ascii="Traditional Arabic" w:hAnsi="Traditional Arabic"/>
          <w:spacing w:val="0"/>
          <w:rtl/>
          <w:lang w:bidi="ar-SA"/>
        </w:rPr>
        <w:t>،</w:t>
      </w:r>
      <w:r w:rsidRPr="006A2D1A">
        <w:rPr>
          <w:rFonts w:ascii="Traditional Arabic" w:hAnsi="Traditional Arabic"/>
          <w:spacing w:val="0"/>
          <w:rtl/>
          <w:lang w:bidi="ar-SA"/>
        </w:rPr>
        <w:t xml:space="preserve"> تفسیر فرموده‌ی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می‌باشد که می‌فرماید: </w:t>
      </w:r>
      <w:r w:rsidR="006A3F61" w:rsidRPr="006A2D1A">
        <w:rPr>
          <w:rFonts w:ascii="KFGQPC Uthman Taha Naskh" w:cs="KFGQPC Uthman Taha Naskh" w:hint="cs"/>
          <w:spacing w:val="0"/>
          <w:rtl/>
          <w:lang w:val="en-MY" w:eastAsia="en-MY" w:bidi="ar-SA"/>
        </w:rPr>
        <w:t>﴿</w:t>
      </w:r>
      <w:r w:rsidR="006A3F61" w:rsidRPr="006A2D1A">
        <w:rPr>
          <w:rStyle w:val="Char2"/>
          <w:rFonts w:hint="eastAsia"/>
          <w:spacing w:val="0"/>
          <w:rtl/>
        </w:rPr>
        <w:t>حَقَّ</w:t>
      </w:r>
      <w:r w:rsidR="006A3F61" w:rsidRPr="006A2D1A">
        <w:rPr>
          <w:rStyle w:val="Char2"/>
          <w:spacing w:val="0"/>
          <w:rtl/>
        </w:rPr>
        <w:t xml:space="preserve"> </w:t>
      </w:r>
      <w:r w:rsidR="006A3F61" w:rsidRPr="006A2D1A">
        <w:rPr>
          <w:rStyle w:val="Char2"/>
          <w:rFonts w:hint="eastAsia"/>
          <w:spacing w:val="0"/>
          <w:rtl/>
        </w:rPr>
        <w:t>تُقَاتِهِ</w:t>
      </w:r>
      <w:r w:rsidR="006A3F61" w:rsidRPr="006A2D1A">
        <w:rPr>
          <w:rStyle w:val="Char2"/>
          <w:rFonts w:hint="cs"/>
          <w:spacing w:val="0"/>
          <w:rtl/>
        </w:rPr>
        <w:t>ۦ</w:t>
      </w:r>
      <w:r w:rsidR="006A3F61" w:rsidRPr="006A2D1A">
        <w:rPr>
          <w:rFonts w:ascii="KFGQPC Uthman Taha Naskh" w:cs="KFGQPC Uthman Taha Naskh" w:hint="cs"/>
          <w:spacing w:val="0"/>
          <w:rtl/>
          <w:lang w:val="en-MY" w:eastAsia="en-MY" w:bidi="ar-SA"/>
        </w:rPr>
        <w:t>﴾</w:t>
      </w:r>
      <w:r w:rsidR="00DD6F18" w:rsidRPr="006A2D1A">
        <w:rPr>
          <w:rFonts w:ascii="Traditional Arabic" w:hAnsi="Traditional Arabic"/>
          <w:spacing w:val="0"/>
          <w:rtl/>
          <w:lang w:bidi="ar-SA"/>
        </w:rPr>
        <w:t>؛ حق تقوای ال</w:t>
      </w:r>
      <w:r w:rsidRPr="006A2D1A">
        <w:rPr>
          <w:rFonts w:ascii="Traditional Arabic" w:hAnsi="Traditional Arabic"/>
          <w:spacing w:val="0"/>
          <w:rtl/>
          <w:lang w:bidi="ar-SA"/>
        </w:rPr>
        <w:t xml:space="preserve">هی، این است </w:t>
      </w:r>
      <w:r w:rsidR="001120E0" w:rsidRPr="006A2D1A">
        <w:rPr>
          <w:rFonts w:ascii="Traditional Arabic" w:hAnsi="Traditional Arabic"/>
          <w:spacing w:val="0"/>
          <w:rtl/>
          <w:lang w:bidi="ar-SA"/>
        </w:rPr>
        <w:t>که تا می‌توانید، تقوا پیشه کنید؛</w:t>
      </w:r>
      <w:r w:rsidRPr="006A2D1A">
        <w:rPr>
          <w:rFonts w:ascii="Traditional Arabic" w:hAnsi="Traditional Arabic"/>
          <w:spacing w:val="0"/>
          <w:rtl/>
          <w:lang w:bidi="ar-SA"/>
        </w:rPr>
        <w:t xml:space="preserve"> زیرا الله متعال به هیچ</w:t>
      </w:r>
      <w:r w:rsidR="001120E0" w:rsidRPr="006A2D1A">
        <w:rPr>
          <w:rFonts w:ascii="Traditional Arabic" w:hAnsi="Traditional Arabic"/>
          <w:spacing w:val="0"/>
          <w:rtl/>
          <w:lang w:bidi="ar-SA"/>
        </w:rPr>
        <w:t>‌</w:t>
      </w:r>
      <w:r w:rsidRPr="006A2D1A">
        <w:rPr>
          <w:rFonts w:ascii="Traditional Arabic" w:hAnsi="Traditional Arabic"/>
          <w:spacing w:val="0"/>
          <w:rtl/>
          <w:lang w:bidi="ar-SA"/>
        </w:rPr>
        <w:t xml:space="preserve">کس بیش از توانش تکلیف نمی‌دهد. </w:t>
      </w:r>
      <w:r w:rsidR="004B5956" w:rsidRPr="006A2D1A">
        <w:rPr>
          <w:rFonts w:ascii="Traditional Arabic" w:hAnsi="Traditional Arabic"/>
          <w:spacing w:val="0"/>
          <w:rtl/>
          <w:lang w:bidi="ar-SA"/>
        </w:rPr>
        <w:t xml:space="preserve">باید توجه داشت که این آیه، به معنای تنبلی و سستی در زمینه‌ی تقوا نیست؛ بلکه این را می‌رساند که باید در حد </w:t>
      </w:r>
      <w:r w:rsidR="001120E0" w:rsidRPr="006A2D1A">
        <w:rPr>
          <w:rFonts w:ascii="Traditional Arabic" w:hAnsi="Traditional Arabic"/>
          <w:spacing w:val="0"/>
          <w:rtl/>
          <w:lang w:bidi="ar-SA"/>
        </w:rPr>
        <w:t>توان، تقوا و پرهیزکاری پیشه کرد؛</w:t>
      </w:r>
      <w:r w:rsidR="004B5956" w:rsidRPr="006A2D1A">
        <w:rPr>
          <w:rFonts w:ascii="Traditional Arabic" w:hAnsi="Traditional Arabic"/>
          <w:spacing w:val="0"/>
          <w:rtl/>
          <w:lang w:bidi="ar-SA"/>
        </w:rPr>
        <w:t xml:space="preserve"> یعنی هرچه </w:t>
      </w:r>
      <w:r w:rsidR="001120E0" w:rsidRPr="006A2D1A">
        <w:rPr>
          <w:rFonts w:ascii="Traditional Arabic" w:hAnsi="Traditional Arabic"/>
          <w:spacing w:val="0"/>
          <w:rtl/>
          <w:lang w:bidi="ar-SA"/>
        </w:rPr>
        <w:t xml:space="preserve">در </w:t>
      </w:r>
      <w:r w:rsidR="004B5956" w:rsidRPr="006A2D1A">
        <w:rPr>
          <w:rFonts w:ascii="Traditional Arabic" w:hAnsi="Traditional Arabic"/>
          <w:spacing w:val="0"/>
          <w:rtl/>
          <w:lang w:bidi="ar-SA"/>
        </w:rPr>
        <w:t>توان داری، برای تقوا و پرهیزکاری به‌کار بگیر و هی</w:t>
      </w:r>
      <w:r w:rsidR="001120E0" w:rsidRPr="006A2D1A">
        <w:rPr>
          <w:rFonts w:ascii="Traditional Arabic" w:hAnsi="Traditional Arabic"/>
          <w:spacing w:val="0"/>
          <w:rtl/>
          <w:lang w:bidi="ar-SA"/>
        </w:rPr>
        <w:t>چ توان و نیرویی را در این زمینه</w:t>
      </w:r>
      <w:r w:rsidR="004B5956" w:rsidRPr="006A2D1A">
        <w:rPr>
          <w:rFonts w:ascii="Traditional Arabic" w:hAnsi="Traditional Arabic"/>
          <w:spacing w:val="0"/>
          <w:rtl/>
          <w:lang w:bidi="ar-SA"/>
        </w:rPr>
        <w:t xml:space="preserve"> کنار مگذار. البته الله</w:t>
      </w:r>
      <w:r w:rsidR="004B5956" w:rsidRPr="006A2D1A">
        <w:rPr>
          <w:rFonts w:ascii="Traditional Arabic" w:hAnsi="Traditional Arabic"/>
          <w:spacing w:val="0"/>
          <w:lang w:bidi="ar-SA"/>
        </w:rPr>
        <w:sym w:font="AGA Arabesque" w:char="F055"/>
      </w:r>
      <w:r w:rsidR="00FB3FA1" w:rsidRPr="006A2D1A">
        <w:rPr>
          <w:rFonts w:ascii="Traditional Arabic" w:hAnsi="Traditional Arabic"/>
          <w:spacing w:val="0"/>
          <w:rtl/>
          <w:lang w:bidi="ar-SA"/>
        </w:rPr>
        <w:t xml:space="preserve"> به انسان، تکلیفی نمی</w:t>
      </w:r>
      <w:r w:rsidR="00B37EB6" w:rsidRPr="006A2D1A">
        <w:rPr>
          <w:rFonts w:ascii="Traditional Arabic" w:hAnsi="Traditional Arabic"/>
          <w:spacing w:val="0"/>
          <w:rtl/>
          <w:lang w:bidi="ar-SA"/>
        </w:rPr>
        <w:t>‌دهد ک</w:t>
      </w:r>
      <w:r w:rsidR="00FB3FA1" w:rsidRPr="006A2D1A">
        <w:rPr>
          <w:rFonts w:ascii="Traditional Arabic" w:hAnsi="Traditional Arabic"/>
          <w:spacing w:val="0"/>
          <w:rtl/>
          <w:lang w:bidi="ar-SA"/>
        </w:rPr>
        <w:t>ه از توانش خارج باشد.</w:t>
      </w:r>
    </w:p>
    <w:p w:rsidR="00FB3FA1" w:rsidRPr="006A2D1A" w:rsidRDefault="00B37EB6" w:rsidP="00522994">
      <w:pPr>
        <w:autoSpaceDE w:val="0"/>
        <w:autoSpaceDN w:val="0"/>
        <w:adjustRightInd w:val="0"/>
        <w:spacing w:line="228" w:lineRule="auto"/>
        <w:ind w:firstLine="360"/>
        <w:rPr>
          <w:rFonts w:ascii="Traditional Arabic" w:hAnsi="Traditional Arabic"/>
          <w:spacing w:val="0"/>
          <w:rtl/>
          <w:lang w:bidi="ar-SA"/>
        </w:rPr>
      </w:pPr>
      <w:r w:rsidRPr="006A2D1A">
        <w:rPr>
          <w:rFonts w:ascii="Traditional Arabic" w:hAnsi="Traditional Arabic"/>
          <w:spacing w:val="0"/>
          <w:rtl/>
          <w:lang w:bidi="ar-SA"/>
        </w:rPr>
        <w:t>از آیه‌ی 16 سوره‌ی تغابن، چنین برداشت می‌کنیم که اگ</w:t>
      </w:r>
      <w:r w:rsidR="001120E0" w:rsidRPr="006A2D1A">
        <w:rPr>
          <w:rFonts w:ascii="Traditional Arabic" w:hAnsi="Traditional Arabic"/>
          <w:spacing w:val="0"/>
          <w:rtl/>
          <w:lang w:bidi="ar-SA"/>
        </w:rPr>
        <w:t>ر انسان</w:t>
      </w:r>
      <w:r w:rsidRPr="006A2D1A">
        <w:rPr>
          <w:rFonts w:ascii="Traditional Arabic" w:hAnsi="Traditional Arabic"/>
          <w:spacing w:val="0"/>
          <w:rtl/>
          <w:lang w:bidi="ar-SA"/>
        </w:rPr>
        <w:t xml:space="preserve"> نتواند به‌طور کامل و یا </w:t>
      </w:r>
      <w:r w:rsidR="00DD6F18" w:rsidRPr="006A2D1A">
        <w:rPr>
          <w:rFonts w:ascii="Traditional Arabic" w:hAnsi="Traditional Arabic"/>
          <w:spacing w:val="0"/>
          <w:rtl/>
          <w:lang w:bidi="ar-SA"/>
        </w:rPr>
        <w:t>به کامل‌ترین شکل حکم و فرمان ال</w:t>
      </w:r>
      <w:r w:rsidRPr="006A2D1A">
        <w:rPr>
          <w:rFonts w:ascii="Traditional Arabic" w:hAnsi="Traditional Arabic"/>
          <w:spacing w:val="0"/>
          <w:rtl/>
          <w:lang w:bidi="ar-SA"/>
        </w:rPr>
        <w:t xml:space="preserve">هی را اجرا کند، باید تا حدی که در توان اوست، به انجام فرمان الله بپردازد. </w:t>
      </w:r>
      <w:r w:rsidR="000232C0" w:rsidRPr="006A2D1A">
        <w:rPr>
          <w:rFonts w:ascii="Traditional Arabic" w:hAnsi="Traditional Arabic"/>
          <w:spacing w:val="0"/>
          <w:rtl/>
          <w:lang w:bidi="ar-SA"/>
        </w:rPr>
        <w:t>چنان‌که</w:t>
      </w:r>
      <w:r w:rsidRPr="006A2D1A">
        <w:rPr>
          <w:rFonts w:ascii="Traditional Arabic" w:hAnsi="Traditional Arabic"/>
          <w:spacing w:val="0"/>
          <w:rtl/>
          <w:lang w:bidi="ar-SA"/>
        </w:rPr>
        <w:t xml:space="preserve">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به عمران بن حصین</w:t>
      </w:r>
      <w:r w:rsidRPr="006A2D1A">
        <w:rPr>
          <w:rFonts w:ascii="Traditional Arabic" w:hAnsi="Traditional Arabic"/>
          <w:spacing w:val="0"/>
          <w:lang w:bidi="ar-SA"/>
        </w:rPr>
        <w:sym w:font="AGA Arabesque" w:char="F074"/>
      </w:r>
      <w:r w:rsidRPr="006A2D1A">
        <w:rPr>
          <w:rFonts w:ascii="Traditional Arabic" w:hAnsi="Traditional Arabic"/>
          <w:spacing w:val="0"/>
          <w:rtl/>
          <w:lang w:bidi="ar-SA"/>
        </w:rPr>
        <w:t xml:space="preserve"> فرمود: </w:t>
      </w:r>
      <w:r w:rsidRPr="006A2D1A">
        <w:rPr>
          <w:rStyle w:val="Char1"/>
          <w:spacing w:val="0"/>
          <w:rtl/>
          <w:lang w:bidi="ar-SA"/>
        </w:rPr>
        <w:t>«</w:t>
      </w:r>
      <w:r w:rsidRPr="006A2D1A">
        <w:rPr>
          <w:rStyle w:val="Char1"/>
          <w:rFonts w:eastAsia="MS Mincho"/>
          <w:spacing w:val="0"/>
          <w:rtl/>
          <w:lang w:bidi="ar-SA"/>
        </w:rPr>
        <w:t>صَلِّ قَائِمًا، فَإِنْ لَمْ تَسْتَطِعْ فَقَاعِدًا، فَإِنْ لَمْ تَسْتَطِعْ فَعَلَى جَنْبٍ</w:t>
      </w:r>
      <w:r w:rsidRPr="006A2D1A">
        <w:rPr>
          <w:rStyle w:val="Char1"/>
          <w:spacing w:val="0"/>
          <w:rtl/>
          <w:lang w:bidi="ar-SA"/>
        </w:rPr>
        <w:t>»</w:t>
      </w:r>
      <w:r w:rsidR="001120E0" w:rsidRPr="006A2D1A">
        <w:rPr>
          <w:rFonts w:ascii="Traditional Arabic" w:hAns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7"/>
      </w:r>
      <w:r w:rsidR="003A729F" w:rsidRPr="006A2D1A">
        <w:rPr>
          <w:rStyle w:val="FootnoteReference"/>
          <w:rFonts w:cs="B Lotus"/>
          <w:spacing w:val="0"/>
          <w:szCs w:val="28"/>
          <w:rtl/>
          <w:lang w:bidi="ar-SA"/>
        </w:rPr>
        <w:t>)</w:t>
      </w:r>
      <w:r w:rsidRPr="006A2D1A">
        <w:rPr>
          <w:rFonts w:ascii="Traditional Arabic" w:hAnsi="Traditional Arabic"/>
          <w:spacing w:val="0"/>
          <w:rtl/>
          <w:lang w:bidi="ar-SA"/>
        </w:rPr>
        <w:t xml:space="preserve"> یعنی: «ایستاده، نماز بخوان</w:t>
      </w:r>
      <w:r w:rsidR="001120E0" w:rsidRPr="006A2D1A">
        <w:rPr>
          <w:rFonts w:ascii="Traditional Arabic" w:hAnsi="Traditional Arabic"/>
          <w:spacing w:val="0"/>
          <w:rtl/>
          <w:lang w:bidi="ar-SA"/>
        </w:rPr>
        <w:t>؛</w:t>
      </w:r>
      <w:r w:rsidRPr="006A2D1A">
        <w:rPr>
          <w:rFonts w:ascii="Traditional Arabic" w:hAnsi="Traditional Arabic"/>
          <w:spacing w:val="0"/>
          <w:rtl/>
          <w:lang w:bidi="ar-SA"/>
        </w:rPr>
        <w:t xml:space="preserve"> و</w:t>
      </w:r>
      <w:r w:rsidR="00C06779" w:rsidRPr="006A2D1A">
        <w:rPr>
          <w:rFonts w:ascii="Traditional Arabic" w:hAnsi="Traditional Arabic"/>
          <w:spacing w:val="0"/>
          <w:rtl/>
          <w:lang w:bidi="ar-SA"/>
        </w:rPr>
        <w:t xml:space="preserve"> اگر نتوانستی، نشسته نماز بخوان؛</w:t>
      </w:r>
      <w:r w:rsidRPr="006A2D1A">
        <w:rPr>
          <w:rFonts w:ascii="Traditional Arabic" w:hAnsi="Traditional Arabic"/>
          <w:spacing w:val="0"/>
          <w:rtl/>
          <w:lang w:bidi="ar-SA"/>
        </w:rPr>
        <w:t xml:space="preserve"> و اگر نشسته هم نتوانستی، بر پهلو (خوابیده) نماز بخوان». بدین‌سان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ترتیب نحوه‌ی نماز خواندن را بر حسب توانایی، بیان فرمود.</w:t>
      </w:r>
    </w:p>
    <w:p w:rsidR="00B37EB6" w:rsidRPr="006A2D1A" w:rsidRDefault="00B37EB6"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سایر دستورهای شرعی نیز همین‌گونه است؛ مانند روزه که اگر کسی</w:t>
      </w:r>
      <w:r w:rsidR="001120E0" w:rsidRPr="006A2D1A">
        <w:rPr>
          <w:rFonts w:ascii="Traditional Arabic" w:hAnsi="Traditional Arabic"/>
          <w:spacing w:val="0"/>
          <w:rtl/>
          <w:lang w:bidi="ar-SA"/>
        </w:rPr>
        <w:t xml:space="preserve"> عذر داشت و نتوانست در ماه مضان</w:t>
      </w:r>
      <w:r w:rsidRPr="006A2D1A">
        <w:rPr>
          <w:rFonts w:ascii="Traditional Arabic" w:hAnsi="Traditional Arabic"/>
          <w:spacing w:val="0"/>
          <w:rtl/>
          <w:lang w:bidi="ar-SA"/>
        </w:rPr>
        <w:t xml:space="preserve"> روزه بگیرد، </w:t>
      </w:r>
      <w:r w:rsidR="00811909" w:rsidRPr="006A2D1A">
        <w:rPr>
          <w:rFonts w:ascii="Traditional Arabic" w:hAnsi="Traditional Arabic"/>
          <w:spacing w:val="0"/>
          <w:rtl/>
          <w:lang w:bidi="ar-SA"/>
        </w:rPr>
        <w:t>آن را به‌تأخیر می‌اندازد و به تعداد روزهای از دست</w:t>
      </w:r>
      <w:r w:rsidR="001120E0" w:rsidRPr="006A2D1A">
        <w:rPr>
          <w:rFonts w:ascii="Traditional Arabic" w:hAnsi="Traditional Arabic"/>
          <w:spacing w:val="0"/>
          <w:rtl/>
          <w:lang w:bidi="ar-SA"/>
        </w:rPr>
        <w:t>‌</w:t>
      </w:r>
      <w:r w:rsidR="00811909" w:rsidRPr="006A2D1A">
        <w:rPr>
          <w:rFonts w:ascii="Traditional Arabic" w:hAnsi="Traditional Arabic"/>
          <w:spacing w:val="0"/>
          <w:rtl/>
          <w:lang w:bidi="ar-SA"/>
        </w:rPr>
        <w:t>رفته، در سایر ایام روزه می‌گیرد؛ الله</w:t>
      </w:r>
      <w:r w:rsidR="00811909" w:rsidRPr="006A2D1A">
        <w:rPr>
          <w:rFonts w:ascii="Traditional Arabic" w:hAnsi="Traditional Arabic"/>
          <w:spacing w:val="0"/>
          <w:lang w:bidi="ar-SA"/>
        </w:rPr>
        <w:sym w:font="AGA Arabesque" w:char="F059"/>
      </w:r>
      <w:r w:rsidR="00811909" w:rsidRPr="006A2D1A">
        <w:rPr>
          <w:rFonts w:ascii="Traditional Arabic" w:hAnsi="Traditional Arabic"/>
          <w:spacing w:val="0"/>
          <w:rtl/>
          <w:lang w:bidi="ar-SA"/>
        </w:rPr>
        <w:t xml:space="preserve"> می‌فرماید:</w:t>
      </w:r>
    </w:p>
    <w:p w:rsidR="00811909"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مَرِيضًا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فَعِدَّة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أَيَّامٍ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أُخَرَ</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١٨٥</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811909" w:rsidRPr="006A2D1A" w:rsidRDefault="00811909" w:rsidP="00167AB1">
      <w:pPr>
        <w:pStyle w:val="a2"/>
        <w:rPr>
          <w:spacing w:val="0"/>
          <w:rtl/>
          <w:lang w:bidi="ar-SA"/>
        </w:rPr>
      </w:pPr>
      <w:r w:rsidRPr="006A2D1A">
        <w:rPr>
          <w:spacing w:val="0"/>
          <w:rtl/>
          <w:lang w:bidi="ar-SA"/>
        </w:rPr>
        <w:t>و هرکس مریض یا مسافر باشد، باید به تعداد روزهای فوت‌شده در سایر ایام روزه بدارد.</w:t>
      </w:r>
    </w:p>
    <w:p w:rsidR="004B5956" w:rsidRPr="006A2D1A" w:rsidRDefault="00AD5307"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و</w:t>
      </w:r>
      <w:r w:rsidR="00811909" w:rsidRPr="006A2D1A">
        <w:rPr>
          <w:rFonts w:ascii="Traditional Arabic" w:hAnsi="Traditional Arabic"/>
          <w:spacing w:val="0"/>
          <w:rtl/>
          <w:lang w:bidi="ar-SA"/>
        </w:rPr>
        <w:t xml:space="preserve"> درباره‌ی حج می‌فرماید:</w:t>
      </w:r>
    </w:p>
    <w:p w:rsidR="00AD5307"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حِجُّ</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تَطَاعَ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سَبِيل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٩٧</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811909" w:rsidRPr="006A2D1A" w:rsidRDefault="00AD5307" w:rsidP="00167AB1">
      <w:pPr>
        <w:pStyle w:val="a2"/>
        <w:rPr>
          <w:spacing w:val="0"/>
          <w:rtl/>
          <w:lang w:bidi="ar-SA"/>
        </w:rPr>
      </w:pPr>
      <w:r w:rsidRPr="006A2D1A">
        <w:rPr>
          <w:spacing w:val="0"/>
          <w:rtl/>
          <w:lang w:bidi="ar-SA"/>
        </w:rPr>
        <w:t>حج این خانه برای الله بر کسی که توانایی رفتن به آن‌جا را دارد، واجب است.</w:t>
      </w:r>
    </w:p>
    <w:p w:rsidR="00AD68A0" w:rsidRDefault="00AD5307"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یعنی حج بر کسی که توانایی رفتن به</w:t>
      </w:r>
      <w:r w:rsidR="001120E0" w:rsidRPr="006A2D1A">
        <w:rPr>
          <w:rFonts w:ascii="Traditional Arabic" w:hAnsi="Traditional Arabic"/>
          <w:spacing w:val="0"/>
          <w:rtl/>
          <w:lang w:bidi="ar-SA"/>
        </w:rPr>
        <w:t xml:space="preserve"> خانه‌ی خدا را ندارد، واجب نیست؛</w:t>
      </w:r>
      <w:r w:rsidRPr="006A2D1A">
        <w:rPr>
          <w:rFonts w:ascii="Traditional Arabic" w:hAnsi="Traditional Arabic"/>
          <w:spacing w:val="0"/>
          <w:rtl/>
          <w:lang w:bidi="ar-SA"/>
        </w:rPr>
        <w:t xml:space="preserve"> </w:t>
      </w:r>
      <w:r w:rsidR="0040670D" w:rsidRPr="006A2D1A">
        <w:rPr>
          <w:rFonts w:ascii="Traditional Arabic" w:hAnsi="Traditional Arabic"/>
          <w:spacing w:val="0"/>
          <w:rtl/>
          <w:lang w:bidi="ar-SA"/>
        </w:rPr>
        <w:t>اما اگر توانایی مالی داشته باشد، بر او واجب است که کسی را به جای خود، به حج و عمره بفرستد. به‌هر حال، تقوا و سایر دستورهای شرعی، به توانایی انسان بستگی دارد</w:t>
      </w:r>
      <w:r w:rsidR="00D65F38" w:rsidRPr="006A2D1A">
        <w:rPr>
          <w:rFonts w:ascii="Traditional Arabic" w:hAnsi="Traditional Arabic"/>
          <w:spacing w:val="0"/>
          <w:rtl/>
          <w:lang w:bidi="ar-SA"/>
        </w:rPr>
        <w:t xml:space="preserve"> و اگر کسی توانایی ا</w:t>
      </w:r>
      <w:r w:rsidR="00DD6F18" w:rsidRPr="006A2D1A">
        <w:rPr>
          <w:rFonts w:ascii="Traditional Arabic" w:hAnsi="Traditional Arabic"/>
          <w:spacing w:val="0"/>
          <w:rtl/>
          <w:lang w:bidi="ar-SA"/>
        </w:rPr>
        <w:t>نجام یک یا بخشی از فرمان‌های ال</w:t>
      </w:r>
      <w:r w:rsidR="00D65F38" w:rsidRPr="006A2D1A">
        <w:rPr>
          <w:rFonts w:ascii="Traditional Arabic" w:hAnsi="Traditional Arabic"/>
          <w:spacing w:val="0"/>
          <w:rtl/>
          <w:lang w:bidi="ar-SA"/>
        </w:rPr>
        <w:t>هی را نداشته باشد، باید به دستورهایی بپردازد که توانش را دارد. هم‌چ</w:t>
      </w:r>
      <w:r w:rsidR="00DD6F18" w:rsidRPr="006A2D1A">
        <w:rPr>
          <w:rFonts w:ascii="Traditional Arabic" w:hAnsi="Traditional Arabic"/>
          <w:spacing w:val="0"/>
          <w:rtl/>
          <w:lang w:bidi="ar-SA"/>
        </w:rPr>
        <w:t>نین اگر کسی به چیزی از نواهی ال</w:t>
      </w:r>
      <w:r w:rsidR="00D65F38" w:rsidRPr="006A2D1A">
        <w:rPr>
          <w:rFonts w:ascii="Traditional Arabic" w:hAnsi="Traditional Arabic"/>
          <w:spacing w:val="0"/>
          <w:rtl/>
          <w:lang w:bidi="ar-SA"/>
        </w:rPr>
        <w:t>هی یا آن‌چه که الله متعال منع کرده است، نیاز شدید و گریزناپذیری پیدا کند، برای او جایز است که در حد رفع ضرورت گریزناپذیرش از آن چیز حرام، استفاده کند؛ زیرا الله</w:t>
      </w:r>
      <w:r w:rsidR="00D65F38" w:rsidRPr="006A2D1A">
        <w:rPr>
          <w:rFonts w:ascii="Traditional Arabic" w:hAnsi="Traditional Arabic"/>
          <w:spacing w:val="0"/>
          <w:lang w:bidi="ar-SA"/>
        </w:rPr>
        <w:sym w:font="AGA Arabesque" w:char="F059"/>
      </w:r>
      <w:r w:rsidR="00D65F38" w:rsidRPr="006A2D1A">
        <w:rPr>
          <w:rFonts w:ascii="Traditional Arabic" w:hAnsi="Traditional Arabic"/>
          <w:spacing w:val="0"/>
          <w:rtl/>
          <w:lang w:bidi="ar-SA"/>
        </w:rPr>
        <w:t xml:space="preserve"> می‌فرماید:</w:t>
      </w:r>
    </w:p>
    <w:p w:rsidR="00FC1F6A" w:rsidRPr="006A2D1A" w:rsidRDefault="00FC1F6A" w:rsidP="00167AB1">
      <w:pPr>
        <w:autoSpaceDE w:val="0"/>
        <w:autoSpaceDN w:val="0"/>
        <w:adjustRightInd w:val="0"/>
        <w:ind w:firstLine="360"/>
        <w:rPr>
          <w:rFonts w:ascii="Traditional Arabic" w:hAnsi="Traditional Arabic"/>
          <w:spacing w:val="0"/>
          <w:rtl/>
          <w:lang w:bidi="ar-SA"/>
        </w:rPr>
      </w:pPr>
    </w:p>
    <w:p w:rsidR="006A3F61" w:rsidRPr="006A2D1A" w:rsidRDefault="006A3F61" w:rsidP="00EE4463">
      <w:pPr>
        <w:pStyle w:val="a2"/>
        <w:tabs>
          <w:tab w:val="right" w:pos="6808"/>
        </w:tabs>
        <w:spacing w:after="0"/>
        <w:rPr>
          <w:spacing w:val="0"/>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وَقَد</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فَصَّلَ</w:t>
      </w:r>
      <w:r w:rsidRPr="006A2D1A">
        <w:rPr>
          <w:rStyle w:val="Char2"/>
          <w:spacing w:val="0"/>
          <w:rtl/>
        </w:rPr>
        <w:t xml:space="preserve"> </w:t>
      </w:r>
      <w:r w:rsidRPr="006A2D1A">
        <w:rPr>
          <w:rStyle w:val="Char2"/>
          <w:rFonts w:hint="eastAsia"/>
          <w:spacing w:val="0"/>
          <w:rtl/>
        </w:rPr>
        <w:t>لَكُم</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eastAsia"/>
          <w:spacing w:val="0"/>
          <w:rtl/>
        </w:rPr>
        <w:t>حَرَّمَ</w:t>
      </w:r>
      <w:r w:rsidRPr="006A2D1A">
        <w:rPr>
          <w:rStyle w:val="Char2"/>
          <w:spacing w:val="0"/>
          <w:rtl/>
        </w:rPr>
        <w:t xml:space="preserve"> </w:t>
      </w:r>
      <w:r w:rsidRPr="006A2D1A">
        <w:rPr>
          <w:rStyle w:val="Char2"/>
          <w:rFonts w:hint="eastAsia"/>
          <w:spacing w:val="0"/>
          <w:rtl/>
        </w:rPr>
        <w:t>عَلَي</w:t>
      </w:r>
      <w:r w:rsidRPr="006A2D1A">
        <w:rPr>
          <w:rStyle w:val="Char2"/>
          <w:rFonts w:hint="cs"/>
          <w:spacing w:val="0"/>
          <w:rtl/>
        </w:rPr>
        <w:t>ۡ</w:t>
      </w:r>
      <w:r w:rsidRPr="006A2D1A">
        <w:rPr>
          <w:rStyle w:val="Char2"/>
          <w:rFonts w:hint="eastAsia"/>
          <w:spacing w:val="0"/>
          <w:rtl/>
        </w:rPr>
        <w:t>كُم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إِلَّا</w:t>
      </w:r>
      <w:r w:rsidRPr="006A2D1A">
        <w:rPr>
          <w:rStyle w:val="Char2"/>
          <w:spacing w:val="0"/>
          <w:rtl/>
        </w:rPr>
        <w:t xml:space="preserve"> </w:t>
      </w:r>
      <w:r w:rsidRPr="006A2D1A">
        <w:rPr>
          <w:rStyle w:val="Char2"/>
          <w:rFonts w:hint="eastAsia"/>
          <w:spacing w:val="0"/>
          <w:rtl/>
        </w:rPr>
        <w:t>مَا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ض</w:t>
      </w:r>
      <w:r w:rsidRPr="006A2D1A">
        <w:rPr>
          <w:rStyle w:val="Char2"/>
          <w:rFonts w:hint="cs"/>
          <w:spacing w:val="0"/>
          <w:rtl/>
        </w:rPr>
        <w:t>ۡ</w:t>
      </w:r>
      <w:r w:rsidRPr="006A2D1A">
        <w:rPr>
          <w:rStyle w:val="Char2"/>
          <w:rFonts w:hint="eastAsia"/>
          <w:spacing w:val="0"/>
          <w:rtl/>
        </w:rPr>
        <w:t>طُرِر</w:t>
      </w:r>
      <w:r w:rsidRPr="006A2D1A">
        <w:rPr>
          <w:rStyle w:val="Char2"/>
          <w:rFonts w:hint="cs"/>
          <w:spacing w:val="0"/>
          <w:rtl/>
        </w:rPr>
        <w:t>ۡ</w:t>
      </w:r>
      <w:r w:rsidRPr="006A2D1A">
        <w:rPr>
          <w:rStyle w:val="Char2"/>
          <w:rFonts w:hint="eastAsia"/>
          <w:spacing w:val="0"/>
          <w:rtl/>
        </w:rPr>
        <w:t>تُم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إِلَي</w:t>
      </w:r>
      <w:r w:rsidRPr="006A2D1A">
        <w:rPr>
          <w:rStyle w:val="Char2"/>
          <w:rFonts w:hint="cs"/>
          <w:spacing w:val="0"/>
          <w:rtl/>
        </w:rPr>
        <w:t>ۡ</w:t>
      </w:r>
      <w:r w:rsidRPr="006A2D1A">
        <w:rPr>
          <w:rStyle w:val="Char2"/>
          <w:rFonts w:hint="eastAsia"/>
          <w:spacing w:val="0"/>
          <w:rtl/>
        </w:rPr>
        <w:t>هِ</w:t>
      </w:r>
      <w:r w:rsidRPr="006A2D1A">
        <w:rPr>
          <w:rFonts w:ascii="KFGQPC Uthman Taha Naskh" w:cs="KFGQPC Uthman Taha Naskh" w:hint="cs"/>
          <w:spacing w:val="0"/>
          <w:rtl/>
          <w:lang w:val="en-MY" w:eastAsia="en-MY" w:bidi="ar-SA"/>
        </w:rPr>
        <w:t>﴾</w:t>
      </w:r>
      <w:r w:rsidR="00EE4463" w:rsidRPr="006A2D1A">
        <w:rPr>
          <w:rFonts w:ascii="KFGQPC Uthman Taha Naskh" w:cs="KFGQPC Uthman Taha Naskh" w:hint="cs"/>
          <w:spacing w:val="0"/>
          <w:rtl/>
          <w:lang w:val="en-MY" w:eastAsia="en-MY" w:bidi="ar-SA"/>
        </w:rPr>
        <w:tab/>
      </w:r>
      <w:r w:rsidRPr="006A2D1A">
        <w:rPr>
          <w:rFonts w:ascii="KFGQPC Uthman Taha Naskh" w:cs="KFGQPC Uthman Taha Naskh"/>
          <w:spacing w:val="0"/>
          <w:rtl/>
          <w:lang w:val="en-MY" w:eastAsia="en-MY" w:bidi="ar-SA"/>
        </w:rPr>
        <w:t xml:space="preserve"> </w:t>
      </w:r>
      <w:r w:rsidRPr="006A2D1A">
        <w:rPr>
          <w:rStyle w:val="Char7"/>
          <w:spacing w:val="0"/>
          <w:rtl/>
        </w:rPr>
        <w:t>[</w:t>
      </w:r>
      <w:r w:rsidR="00CA49B9" w:rsidRPr="006A2D1A">
        <w:rPr>
          <w:rStyle w:val="Char7"/>
          <w:rFonts w:hint="eastAsia"/>
          <w:spacing w:val="0"/>
          <w:rtl/>
        </w:rPr>
        <w:t>الأنعام</w:t>
      </w:r>
      <w:r w:rsidRPr="006A2D1A">
        <w:rPr>
          <w:rStyle w:val="Char7"/>
          <w:spacing w:val="0"/>
          <w:rtl/>
        </w:rPr>
        <w:t xml:space="preserve">: </w:t>
      </w:r>
      <w:r w:rsidRPr="006A2D1A">
        <w:rPr>
          <w:rStyle w:val="Char7"/>
          <w:rFonts w:hint="cs"/>
          <w:spacing w:val="0"/>
          <w:rtl/>
        </w:rPr>
        <w:t>١١٩</w:t>
      </w:r>
      <w:r w:rsidRPr="006A2D1A">
        <w:rPr>
          <w:rStyle w:val="Char7"/>
          <w:spacing w:val="0"/>
          <w:rtl/>
        </w:rPr>
        <w:t>]</w:t>
      </w:r>
      <w:r w:rsidRPr="006A2D1A">
        <w:rPr>
          <w:rFonts w:ascii="KFGQPC Uthman Taha Naskh" w:cs="KFGQPC Uthman Taha Naskh"/>
          <w:spacing w:val="0"/>
          <w:rtl/>
          <w:lang w:val="en-MY" w:eastAsia="en-MY" w:bidi="ar-SA"/>
        </w:rPr>
        <w:t xml:space="preserve">  </w:t>
      </w:r>
    </w:p>
    <w:p w:rsidR="00D65F38" w:rsidRPr="006A2D1A" w:rsidRDefault="00D65F38" w:rsidP="006A3F61">
      <w:pPr>
        <w:pStyle w:val="a2"/>
        <w:rPr>
          <w:spacing w:val="0"/>
          <w:rtl/>
          <w:lang w:bidi="ar-SA"/>
        </w:rPr>
      </w:pPr>
      <w:r w:rsidRPr="006A2D1A">
        <w:rPr>
          <w:spacing w:val="0"/>
          <w:rtl/>
          <w:lang w:bidi="ar-SA"/>
        </w:rPr>
        <w:t xml:space="preserve"> در حالی که پروردگار، آن‌چه را که بر شما حرام کرده، بیان نموده است؛ مگر این‌که به (خوردن) آن ناچار شوید.</w:t>
      </w:r>
    </w:p>
    <w:p w:rsidR="00D65F38" w:rsidRPr="006A2D1A" w:rsidRDefault="001120E0"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اگر انسان</w:t>
      </w:r>
      <w:r w:rsidR="00D65F38" w:rsidRPr="006A2D1A">
        <w:rPr>
          <w:rFonts w:ascii="Traditional Arabic" w:hAnsi="Traditional Arabic"/>
          <w:spacing w:val="0"/>
          <w:rtl/>
          <w:lang w:bidi="ar-SA"/>
        </w:rPr>
        <w:t xml:space="preserve"> به خوردن گوشت مردار یا گوشت خوک یا گوشت الاغ اهلی و دیگر چیزهایی که الله متعال حرام کرده است، ناچار شود، برایش جایز است که به‌اندازه‌ی رفع نیاز شدیدش، از آن بخورد.</w:t>
      </w:r>
    </w:p>
    <w:p w:rsidR="00D65F38" w:rsidRPr="006A2D1A" w:rsidRDefault="00D65F38"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الله</w:t>
      </w:r>
      <w:r w:rsidRPr="006A2D1A">
        <w:rPr>
          <w:rFonts w:ascii="Traditional Arabic" w:hAnsi="Traditional Arabic"/>
          <w:spacing w:val="0"/>
          <w:lang w:bidi="ar-SA"/>
        </w:rPr>
        <w:sym w:font="AGA Arabesque" w:char="F059"/>
      </w:r>
      <w:r w:rsidRPr="006A2D1A">
        <w:rPr>
          <w:rFonts w:ascii="Traditional Arabic" w:hAnsi="Traditional Arabic"/>
          <w:spacing w:val="0"/>
          <w:rtl/>
          <w:lang w:bidi="ar-SA"/>
        </w:rPr>
        <w:t xml:space="preserve"> می‌فرماید:</w:t>
      </w:r>
    </w:p>
    <w:p w:rsidR="00D65F38"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وَقُولُواْ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سَدِيد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٧٠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ذُنُوبَكُم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٧٠</w:t>
      </w:r>
      <w:r w:rsidRPr="006A2D1A">
        <w:rPr>
          <w:rStyle w:val="Char7"/>
          <w:rFonts w:hint="eastAsia"/>
          <w:rtl/>
        </w:rPr>
        <w:t>،</w:t>
      </w:r>
      <w:r w:rsidRPr="006A2D1A">
        <w:rPr>
          <w:rStyle w:val="Char7"/>
          <w:rtl/>
        </w:rPr>
        <w:t xml:space="preserve">  </w:t>
      </w:r>
      <w:r w:rsidRPr="006A2D1A">
        <w:rPr>
          <w:rStyle w:val="Char7"/>
          <w:rFonts w:hint="cs"/>
          <w:rtl/>
        </w:rPr>
        <w:t>٧١</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D65F38" w:rsidRPr="006A2D1A" w:rsidRDefault="00D65F38" w:rsidP="00167AB1">
      <w:pPr>
        <w:pStyle w:val="a2"/>
        <w:rPr>
          <w:rFonts w:ascii="Traditional Arabic" w:hAnsi="Traditional Arabic"/>
          <w:spacing w:val="0"/>
          <w:rtl/>
          <w:lang w:bidi="ar-SA"/>
        </w:rPr>
      </w:pPr>
      <w:r w:rsidRPr="006A2D1A">
        <w:rPr>
          <w:spacing w:val="0"/>
          <w:rtl/>
          <w:lang w:bidi="ar-SA"/>
        </w:rPr>
        <w:t xml:space="preserve">ای مؤمنان! تقوای </w:t>
      </w:r>
      <w:r w:rsidR="001120E0" w:rsidRPr="006A2D1A">
        <w:rPr>
          <w:spacing w:val="0"/>
          <w:rtl/>
          <w:lang w:bidi="ar-SA"/>
        </w:rPr>
        <w:t>الله</w:t>
      </w:r>
      <w:r w:rsidRPr="006A2D1A">
        <w:rPr>
          <w:spacing w:val="0"/>
          <w:rtl/>
          <w:lang w:bidi="ar-SA"/>
        </w:rPr>
        <w:t xml:space="preserve"> پیشه کنید و سخن استوار بگویید تا الله اعمالتان را برای شما اصلاح نماید و گناهانتان را بیامرزد</w:t>
      </w:r>
      <w:r w:rsidR="00DE370A" w:rsidRPr="006A2D1A">
        <w:rPr>
          <w:spacing w:val="0"/>
          <w:rtl/>
          <w:lang w:bidi="ar-SA"/>
        </w:rPr>
        <w:t>.</w:t>
      </w:r>
    </w:p>
    <w:p w:rsidR="00D41E75" w:rsidRPr="006A2D1A" w:rsidRDefault="00FE3C0F" w:rsidP="00522994">
      <w:pPr>
        <w:spacing w:line="228" w:lineRule="auto"/>
        <w:rPr>
          <w:spacing w:val="0"/>
          <w:rtl/>
          <w:lang w:bidi="ar-SA"/>
        </w:rPr>
      </w:pPr>
      <w:r w:rsidRPr="006A2D1A">
        <w:rPr>
          <w:rFonts w:ascii="Traditional Arabic" w:hAnsi="Traditional Arabic"/>
          <w:spacing w:val="0"/>
          <w:rtl/>
          <w:lang w:bidi="ar-SA"/>
        </w:rPr>
        <w:t>الله متعال به دو امر مهم دستور داد: تقوا و گفتن سخن استوار (درست). پیش‌تر درباره‌ی تقوا سخن گفتیم</w:t>
      </w:r>
      <w:r w:rsidR="001120E0" w:rsidRPr="006A2D1A">
        <w:rPr>
          <w:rFonts w:ascii="Traditional Arabic" w:hAnsi="Traditional Arabic"/>
          <w:spacing w:val="0"/>
          <w:rtl/>
          <w:lang w:bidi="ar-SA"/>
        </w:rPr>
        <w:t>؛</w:t>
      </w:r>
      <w:r w:rsidRPr="006A2D1A">
        <w:rPr>
          <w:rFonts w:ascii="Traditional Arabic" w:hAnsi="Traditional Arabic"/>
          <w:spacing w:val="0"/>
          <w:rtl/>
          <w:lang w:bidi="ar-SA"/>
        </w:rPr>
        <w:t xml:space="preserve"> اما سخن استوار، همان سخن درست است و شامل هر سخن سودمندی می‌گردد؛ مانند ذکر الله یا سخنی که در جهت کسب علم باشد یا امر به معروف و نهی از منکر یا ه</w:t>
      </w:r>
      <w:r w:rsidR="001120E0" w:rsidRPr="006A2D1A">
        <w:rPr>
          <w:rFonts w:ascii="Traditional Arabic" w:hAnsi="Traditional Arabic"/>
          <w:spacing w:val="0"/>
          <w:rtl/>
          <w:lang w:bidi="ar-SA"/>
        </w:rPr>
        <w:t>ر سخن نیک و محبت‌آمیزی که انسان</w:t>
      </w:r>
      <w:r w:rsidRPr="006A2D1A">
        <w:rPr>
          <w:rFonts w:ascii="Traditional Arabic" w:hAnsi="Traditional Arabic"/>
          <w:spacing w:val="0"/>
          <w:rtl/>
          <w:lang w:bidi="ar-SA"/>
        </w:rPr>
        <w:t xml:space="preserve"> به‌وسیله‌ی آن، دوستی و محبت مردم را جلب می‌کند.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در این‌باره سخن جامعی فرموده است: </w:t>
      </w:r>
      <w:r w:rsidRPr="006A2D1A">
        <w:rPr>
          <w:rStyle w:val="Char1"/>
          <w:spacing w:val="0"/>
          <w:rtl/>
          <w:lang w:bidi="ar-SA"/>
        </w:rPr>
        <w:t xml:space="preserve">«مَن </w:t>
      </w:r>
      <w:r w:rsidR="003853A8" w:rsidRPr="006A2D1A">
        <w:rPr>
          <w:rStyle w:val="Char1"/>
          <w:spacing w:val="0"/>
          <w:rtl/>
          <w:lang w:bidi="ar-SA"/>
        </w:rPr>
        <w:t>كَ</w:t>
      </w:r>
      <w:r w:rsidRPr="006A2D1A">
        <w:rPr>
          <w:rStyle w:val="Char1"/>
          <w:spacing w:val="0"/>
          <w:rtl/>
          <w:lang w:bidi="ar-SA"/>
        </w:rPr>
        <w:t>ان</w:t>
      </w:r>
      <w:r w:rsidR="00861C7A" w:rsidRPr="006A2D1A">
        <w:rPr>
          <w:rStyle w:val="Char1"/>
          <w:spacing w:val="0"/>
          <w:rtl/>
          <w:lang w:bidi="ar-SA"/>
        </w:rPr>
        <w:t>َ</w:t>
      </w:r>
      <w:r w:rsidRPr="006A2D1A">
        <w:rPr>
          <w:rStyle w:val="Char1"/>
          <w:spacing w:val="0"/>
          <w:rtl/>
          <w:lang w:bidi="ar-SA"/>
        </w:rPr>
        <w:t xml:space="preserve"> ی</w:t>
      </w:r>
      <w:r w:rsidR="00861C7A" w:rsidRPr="006A2D1A">
        <w:rPr>
          <w:rStyle w:val="Char1"/>
          <w:spacing w:val="0"/>
          <w:rtl/>
          <w:lang w:bidi="ar-SA"/>
        </w:rPr>
        <w:t>ُ</w:t>
      </w:r>
      <w:r w:rsidRPr="006A2D1A">
        <w:rPr>
          <w:rStyle w:val="Char1"/>
          <w:spacing w:val="0"/>
          <w:rtl/>
          <w:lang w:bidi="ar-SA"/>
        </w:rPr>
        <w:t>ؤم</w:t>
      </w:r>
      <w:r w:rsidR="00861C7A" w:rsidRPr="006A2D1A">
        <w:rPr>
          <w:rStyle w:val="Char1"/>
          <w:spacing w:val="0"/>
          <w:rtl/>
          <w:lang w:bidi="ar-SA"/>
        </w:rPr>
        <w:t>ِ</w:t>
      </w:r>
      <w:r w:rsidRPr="006A2D1A">
        <w:rPr>
          <w:rStyle w:val="Char1"/>
          <w:spacing w:val="0"/>
          <w:rtl/>
          <w:lang w:bidi="ar-SA"/>
        </w:rPr>
        <w:t>ن</w:t>
      </w:r>
      <w:r w:rsidR="00861C7A" w:rsidRPr="006A2D1A">
        <w:rPr>
          <w:rStyle w:val="Char1"/>
          <w:spacing w:val="0"/>
          <w:rtl/>
          <w:lang w:bidi="ar-SA"/>
        </w:rPr>
        <w:t>ُ</w:t>
      </w:r>
      <w:r w:rsidRPr="006A2D1A">
        <w:rPr>
          <w:rStyle w:val="Char1"/>
          <w:spacing w:val="0"/>
          <w:rtl/>
          <w:lang w:bidi="ar-SA"/>
        </w:rPr>
        <w:t xml:space="preserve"> بالله</w:t>
      </w:r>
      <w:r w:rsidR="00861C7A" w:rsidRPr="006A2D1A">
        <w:rPr>
          <w:rStyle w:val="Char1"/>
          <w:spacing w:val="0"/>
          <w:rtl/>
          <w:lang w:bidi="ar-SA"/>
        </w:rPr>
        <w:t>ِ</w:t>
      </w:r>
      <w:r w:rsidRPr="006A2D1A">
        <w:rPr>
          <w:rStyle w:val="Char1"/>
          <w:spacing w:val="0"/>
          <w:rtl/>
          <w:lang w:bidi="ar-SA"/>
        </w:rPr>
        <w:t xml:space="preserve"> و</w:t>
      </w:r>
      <w:r w:rsidR="00861C7A" w:rsidRPr="006A2D1A">
        <w:rPr>
          <w:rStyle w:val="Char1"/>
          <w:spacing w:val="0"/>
          <w:rtl/>
          <w:lang w:bidi="ar-SA"/>
        </w:rPr>
        <w:t>َ</w:t>
      </w:r>
      <w:r w:rsidRPr="006A2D1A">
        <w:rPr>
          <w:rStyle w:val="Char1"/>
          <w:spacing w:val="0"/>
          <w:rtl/>
          <w:lang w:bidi="ar-SA"/>
        </w:rPr>
        <w:t>الیوم</w:t>
      </w:r>
      <w:r w:rsidR="00861C7A" w:rsidRPr="006A2D1A">
        <w:rPr>
          <w:rStyle w:val="Char1"/>
          <w:spacing w:val="0"/>
          <w:rtl/>
          <w:lang w:bidi="ar-SA"/>
        </w:rPr>
        <w:t>ِ</w:t>
      </w:r>
      <w:r w:rsidRPr="006A2D1A">
        <w:rPr>
          <w:rStyle w:val="Char1"/>
          <w:spacing w:val="0"/>
          <w:rtl/>
          <w:lang w:bidi="ar-SA"/>
        </w:rPr>
        <w:t xml:space="preserve"> الآخ</w:t>
      </w:r>
      <w:r w:rsidR="00861C7A" w:rsidRPr="006A2D1A">
        <w:rPr>
          <w:rStyle w:val="Char1"/>
          <w:spacing w:val="0"/>
          <w:rtl/>
          <w:lang w:bidi="ar-SA"/>
        </w:rPr>
        <w:t>ِ</w:t>
      </w:r>
      <w:r w:rsidRPr="006A2D1A">
        <w:rPr>
          <w:rStyle w:val="Char1"/>
          <w:spacing w:val="0"/>
          <w:rtl/>
          <w:lang w:bidi="ar-SA"/>
        </w:rPr>
        <w:t>ر</w:t>
      </w:r>
      <w:r w:rsidR="00861C7A" w:rsidRPr="006A2D1A">
        <w:rPr>
          <w:rStyle w:val="Char1"/>
          <w:spacing w:val="0"/>
          <w:rtl/>
          <w:lang w:bidi="ar-SA"/>
        </w:rPr>
        <w:t>ِ</w:t>
      </w:r>
      <w:r w:rsidRPr="006A2D1A">
        <w:rPr>
          <w:rStyle w:val="Char1"/>
          <w:spacing w:val="0"/>
          <w:rtl/>
          <w:lang w:bidi="ar-SA"/>
        </w:rPr>
        <w:t xml:space="preserve"> فلی</w:t>
      </w:r>
      <w:r w:rsidR="00861C7A" w:rsidRPr="006A2D1A">
        <w:rPr>
          <w:rStyle w:val="Char1"/>
          <w:spacing w:val="0"/>
          <w:rtl/>
          <w:lang w:bidi="ar-SA"/>
        </w:rPr>
        <w:t>َ</w:t>
      </w:r>
      <w:r w:rsidRPr="006A2D1A">
        <w:rPr>
          <w:rStyle w:val="Char1"/>
          <w:spacing w:val="0"/>
          <w:rtl/>
          <w:lang w:bidi="ar-SA"/>
        </w:rPr>
        <w:t>قُل خیرًا أو ل</w:t>
      </w:r>
      <w:r w:rsidR="00861C7A" w:rsidRPr="006A2D1A">
        <w:rPr>
          <w:rStyle w:val="Char1"/>
          <w:spacing w:val="0"/>
          <w:rtl/>
          <w:lang w:bidi="ar-SA"/>
        </w:rPr>
        <w:t>ِ</w:t>
      </w:r>
      <w:r w:rsidRPr="006A2D1A">
        <w:rPr>
          <w:rStyle w:val="Char1"/>
          <w:spacing w:val="0"/>
          <w:rtl/>
          <w:lang w:bidi="ar-SA"/>
        </w:rPr>
        <w:t>ی</w:t>
      </w:r>
      <w:r w:rsidR="00861C7A" w:rsidRPr="006A2D1A">
        <w:rPr>
          <w:rStyle w:val="Char1"/>
          <w:spacing w:val="0"/>
          <w:rtl/>
          <w:lang w:bidi="ar-SA"/>
        </w:rPr>
        <w:t>َ</w:t>
      </w:r>
      <w:r w:rsidRPr="006A2D1A">
        <w:rPr>
          <w:rStyle w:val="Char1"/>
          <w:spacing w:val="0"/>
          <w:rtl/>
          <w:lang w:bidi="ar-SA"/>
        </w:rPr>
        <w:t>صم</w:t>
      </w:r>
      <w:r w:rsidR="00861C7A" w:rsidRPr="006A2D1A">
        <w:rPr>
          <w:rStyle w:val="Char1"/>
          <w:spacing w:val="0"/>
          <w:rtl/>
          <w:lang w:bidi="ar-SA"/>
        </w:rPr>
        <w:t>ُ</w:t>
      </w:r>
      <w:r w:rsidRPr="006A2D1A">
        <w:rPr>
          <w:rStyle w:val="Char1"/>
          <w:spacing w:val="0"/>
          <w:rtl/>
          <w:lang w:bidi="ar-SA"/>
        </w:rPr>
        <w:t>ت»</w:t>
      </w:r>
      <w:r w:rsidR="001120E0"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8"/>
      </w:r>
      <w:r w:rsidR="003A729F" w:rsidRPr="006A2D1A">
        <w:rPr>
          <w:rStyle w:val="FootnoteReference"/>
          <w:rFonts w:cs="B Lotus"/>
          <w:spacing w:val="0"/>
          <w:szCs w:val="28"/>
          <w:rtl/>
          <w:lang w:bidi="ar-SA"/>
        </w:rPr>
        <w:t>)</w:t>
      </w:r>
      <w:r w:rsidRPr="006A2D1A">
        <w:rPr>
          <w:spacing w:val="0"/>
          <w:rtl/>
          <w:lang w:bidi="ar-SA"/>
        </w:rPr>
        <w:t xml:space="preserve"> یعنی: «هرکس به الله و آخرت ایمان دارد، باید سخن نیک بگوید و گرنه</w:t>
      </w:r>
      <w:r w:rsidR="001120E0" w:rsidRPr="006A2D1A">
        <w:rPr>
          <w:spacing w:val="0"/>
          <w:rtl/>
          <w:lang w:bidi="ar-SA"/>
        </w:rPr>
        <w:t>،</w:t>
      </w:r>
      <w:r w:rsidRPr="006A2D1A">
        <w:rPr>
          <w:spacing w:val="0"/>
          <w:rtl/>
          <w:lang w:bidi="ar-SA"/>
        </w:rPr>
        <w:t xml:space="preserve"> سکوت کند». در برابرش، سخن نادرست قرار دارد؛ یعنی هر سخن ناب</w:t>
      </w:r>
      <w:r w:rsidR="001120E0" w:rsidRPr="006A2D1A">
        <w:rPr>
          <w:spacing w:val="0"/>
          <w:rtl/>
          <w:lang w:bidi="ar-SA"/>
        </w:rPr>
        <w:t>ه‌</w:t>
      </w:r>
      <w:r w:rsidRPr="006A2D1A">
        <w:rPr>
          <w:spacing w:val="0"/>
          <w:rtl/>
          <w:lang w:bidi="ar-SA"/>
        </w:rPr>
        <w:t>جا یا اشتباه؛ فرقی نمی‌کند که موضوع یا محتوای آن، اشتباه و نادرست باشد یا محل گفتنش. دشنام و ناسزا، غیبت، س</w:t>
      </w:r>
      <w:r w:rsidR="001120E0" w:rsidRPr="006A2D1A">
        <w:rPr>
          <w:spacing w:val="0"/>
          <w:rtl/>
          <w:lang w:bidi="ar-SA"/>
        </w:rPr>
        <w:t>خن‌چینی و امثال آن، جزو سخنانی‌</w:t>
      </w:r>
      <w:r w:rsidRPr="006A2D1A">
        <w:rPr>
          <w:spacing w:val="0"/>
          <w:rtl/>
          <w:lang w:bidi="ar-SA"/>
        </w:rPr>
        <w:t>ست که اصل و محتوای درستی ندارد؛ اما گاه، پاره‌ای از سخنان، اصل و ریشه‌ی درستی دارد، ولی به‌جا و در محلش گفته نم</w:t>
      </w:r>
      <w:r w:rsidR="001120E0" w:rsidRPr="006A2D1A">
        <w:rPr>
          <w:spacing w:val="0"/>
          <w:rtl/>
          <w:lang w:bidi="ar-SA"/>
        </w:rPr>
        <w:t>ی‌شود؛ یعنی خود آن سخن، نیک است؛</w:t>
      </w:r>
      <w:r w:rsidRPr="006A2D1A">
        <w:rPr>
          <w:spacing w:val="0"/>
          <w:rtl/>
          <w:lang w:bidi="ar-SA"/>
        </w:rPr>
        <w:t xml:space="preserve"> اما در جای نامناسبی مطرح </w:t>
      </w:r>
      <w:r w:rsidR="001120E0" w:rsidRPr="006A2D1A">
        <w:rPr>
          <w:spacing w:val="0"/>
          <w:rtl/>
          <w:lang w:bidi="ar-SA"/>
        </w:rPr>
        <w:t>ن</w:t>
      </w:r>
      <w:r w:rsidRPr="006A2D1A">
        <w:rPr>
          <w:spacing w:val="0"/>
          <w:rtl/>
          <w:lang w:bidi="ar-SA"/>
        </w:rPr>
        <w:t>می‌گردد. زیرا هر حرفی مکانی د</w:t>
      </w:r>
      <w:r w:rsidR="001120E0" w:rsidRPr="006A2D1A">
        <w:rPr>
          <w:spacing w:val="0"/>
          <w:rtl/>
          <w:lang w:bidi="ar-SA"/>
        </w:rPr>
        <w:t>ارد و از این‌رو اگر حرف یا سخنی</w:t>
      </w:r>
      <w:r w:rsidRPr="006A2D1A">
        <w:rPr>
          <w:spacing w:val="0"/>
          <w:rtl/>
          <w:lang w:bidi="ar-SA"/>
        </w:rPr>
        <w:t xml:space="preserve"> در جایش گفته نشود، سخن استوار و درستی نیست؛ گرچه در اصل، حرام نمی‌باشد. به‌عنوان مثال اگر کسی را در حال ارتکاب کار ناپسندی ببینید و او را در </w:t>
      </w:r>
      <w:r w:rsidR="00D41E75" w:rsidRPr="006A2D1A">
        <w:rPr>
          <w:spacing w:val="0"/>
          <w:rtl/>
          <w:lang w:bidi="ar-SA"/>
        </w:rPr>
        <w:t>جایی از این کار باز دارید که مناسب نیست یا با الفاظ تند و شدیدی او را از این کار منع کنید، سخن استوار و درست نگفته‌اید.</w:t>
      </w:r>
    </w:p>
    <w:p w:rsidR="00D41E75" w:rsidRPr="006A2D1A" w:rsidRDefault="001120E0" w:rsidP="00167AB1">
      <w:pPr>
        <w:rPr>
          <w:spacing w:val="0"/>
          <w:rtl/>
          <w:lang w:bidi="ar-SA"/>
        </w:rPr>
      </w:pPr>
      <w:r w:rsidRPr="006A2D1A">
        <w:rPr>
          <w:spacing w:val="0"/>
          <w:rtl/>
          <w:lang w:bidi="ar-SA"/>
        </w:rPr>
        <w:t>اگر انسان</w:t>
      </w:r>
      <w:r w:rsidR="00D41E75" w:rsidRPr="006A2D1A">
        <w:rPr>
          <w:spacing w:val="0"/>
          <w:rtl/>
          <w:lang w:bidi="ar-SA"/>
        </w:rPr>
        <w:t xml:space="preserve"> تقوا و پرهیزکاری پیشه کند و سخن درست و استوار بگوید، به دو فایده‌ی بزرگ دست می‌یابد:</w:t>
      </w:r>
    </w:p>
    <w:p w:rsidR="00D41E75"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ذُنُوبَكُم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٧١</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p>
    <w:p w:rsidR="00D41E75" w:rsidRPr="006A2D1A" w:rsidRDefault="00D41E75" w:rsidP="00167AB1">
      <w:pPr>
        <w:pStyle w:val="a2"/>
        <w:rPr>
          <w:spacing w:val="0"/>
          <w:rtl/>
          <w:lang w:bidi="ar-SA"/>
        </w:rPr>
      </w:pPr>
      <w:r w:rsidRPr="006A2D1A">
        <w:rPr>
          <w:spacing w:val="0"/>
          <w:rtl/>
          <w:lang w:bidi="ar-SA"/>
        </w:rPr>
        <w:t>... تا الله اعمالتان را برای شما اصلاح نماید و گناهانتان را بیامرزد.</w:t>
      </w:r>
    </w:p>
    <w:p w:rsidR="00D4658B" w:rsidRPr="006A2D1A" w:rsidRDefault="00FE3C0F" w:rsidP="00167AB1">
      <w:pPr>
        <w:rPr>
          <w:spacing w:val="0"/>
          <w:rtl/>
          <w:lang w:bidi="ar-SA"/>
        </w:rPr>
      </w:pPr>
      <w:r w:rsidRPr="006A2D1A">
        <w:rPr>
          <w:spacing w:val="0"/>
          <w:rtl/>
          <w:lang w:bidi="ar-SA"/>
        </w:rPr>
        <w:t xml:space="preserve"> </w:t>
      </w:r>
      <w:r w:rsidR="00D4658B" w:rsidRPr="006A2D1A">
        <w:rPr>
          <w:spacing w:val="0"/>
          <w:rtl/>
          <w:lang w:bidi="ar-SA"/>
        </w:rPr>
        <w:t>پی</w:t>
      </w:r>
      <w:r w:rsidR="009D4615" w:rsidRPr="006A2D1A">
        <w:rPr>
          <w:spacing w:val="0"/>
          <w:rtl/>
          <w:lang w:bidi="ar-SA"/>
        </w:rPr>
        <w:t>‌آمد تقوا، این است که الله متعال</w:t>
      </w:r>
      <w:r w:rsidR="00D4658B" w:rsidRPr="006A2D1A">
        <w:rPr>
          <w:spacing w:val="0"/>
          <w:rtl/>
          <w:lang w:bidi="ar-SA"/>
        </w:rPr>
        <w:t xml:space="preserve"> اعمال انسان را نیک و درست می‌گرداند </w:t>
      </w:r>
      <w:r w:rsidR="00EE1E54" w:rsidRPr="006A2D1A">
        <w:rPr>
          <w:spacing w:val="0"/>
          <w:rtl/>
          <w:lang w:bidi="ar-SA"/>
        </w:rPr>
        <w:t>و گناهانش را می‌آمرزد.</w:t>
      </w:r>
      <w:r w:rsidR="00D4658B" w:rsidRPr="006A2D1A">
        <w:rPr>
          <w:spacing w:val="0"/>
          <w:rtl/>
          <w:lang w:bidi="ar-SA"/>
        </w:rPr>
        <w:t xml:space="preserve"> سخن </w:t>
      </w:r>
      <w:r w:rsidR="00EE1E54" w:rsidRPr="006A2D1A">
        <w:rPr>
          <w:spacing w:val="0"/>
          <w:rtl/>
          <w:lang w:bidi="ar-SA"/>
        </w:rPr>
        <w:t xml:space="preserve">نیک نیز </w:t>
      </w:r>
      <w:r w:rsidR="00AC719C" w:rsidRPr="006A2D1A">
        <w:rPr>
          <w:spacing w:val="0"/>
          <w:rtl/>
          <w:lang w:bidi="ar-SA"/>
        </w:rPr>
        <w:t xml:space="preserve">همین </w:t>
      </w:r>
      <w:r w:rsidR="009D4615" w:rsidRPr="006A2D1A">
        <w:rPr>
          <w:spacing w:val="0"/>
          <w:rtl/>
          <w:lang w:bidi="ar-SA"/>
        </w:rPr>
        <w:t xml:space="preserve">پی‌آمد </w:t>
      </w:r>
      <w:r w:rsidR="00AC719C" w:rsidRPr="006A2D1A">
        <w:rPr>
          <w:spacing w:val="0"/>
          <w:rtl/>
          <w:lang w:bidi="ar-SA"/>
        </w:rPr>
        <w:t>را</w:t>
      </w:r>
      <w:r w:rsidR="00EE1E54" w:rsidRPr="006A2D1A">
        <w:rPr>
          <w:spacing w:val="0"/>
          <w:rtl/>
          <w:lang w:bidi="ar-SA"/>
        </w:rPr>
        <w:t xml:space="preserve"> دارد. </w:t>
      </w:r>
      <w:r w:rsidR="00AC719C" w:rsidRPr="006A2D1A">
        <w:rPr>
          <w:spacing w:val="0"/>
          <w:rtl/>
          <w:lang w:bidi="ar-SA"/>
        </w:rPr>
        <w:t>از این</w:t>
      </w:r>
      <w:r w:rsidR="009D4615" w:rsidRPr="006A2D1A">
        <w:rPr>
          <w:spacing w:val="0"/>
          <w:rtl/>
          <w:lang w:bidi="ar-SA"/>
        </w:rPr>
        <w:t xml:space="preserve"> آیه چنین برداشت می‌شود که هرکس</w:t>
      </w:r>
      <w:r w:rsidR="00C52010" w:rsidRPr="006A2D1A">
        <w:rPr>
          <w:spacing w:val="0"/>
          <w:rtl/>
          <w:lang w:bidi="ar-SA"/>
        </w:rPr>
        <w:t xml:space="preserve"> پرهیزکار نباشد</w:t>
      </w:r>
      <w:r w:rsidR="00AC719C" w:rsidRPr="006A2D1A">
        <w:rPr>
          <w:spacing w:val="0"/>
          <w:rtl/>
          <w:lang w:bidi="ar-SA"/>
        </w:rPr>
        <w:t xml:space="preserve"> و سخن نیک و درست نگوید، </w:t>
      </w:r>
      <w:r w:rsidR="00C52010" w:rsidRPr="006A2D1A">
        <w:rPr>
          <w:spacing w:val="0"/>
          <w:rtl/>
          <w:lang w:bidi="ar-SA"/>
        </w:rPr>
        <w:t>سزاوار این است که پروردگار متعال، اعمالش را اصلاح نکند و گناهانش را نیامرزد. الله متعال می‌فرماید:</w:t>
      </w:r>
    </w:p>
    <w:p w:rsidR="006A3F61" w:rsidRPr="006A2D1A" w:rsidRDefault="006A3F61" w:rsidP="006A3F6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مَخ</w:t>
      </w:r>
      <w:r w:rsidRPr="006A2D1A">
        <w:rPr>
          <w:rFonts w:ascii="KFGQPC Uthmanic Script HAFS" w:hint="cs"/>
          <w:rtl/>
          <w:lang w:val="en-MY" w:eastAsia="en-MY" w:bidi="ar-SA"/>
        </w:rPr>
        <w:t>ۡ</w:t>
      </w:r>
      <w:r w:rsidRPr="006A2D1A">
        <w:rPr>
          <w:rFonts w:ascii="KFGQPC Uthmanic Script HAFS" w:hint="eastAsia"/>
          <w:rtl/>
          <w:lang w:val="en-MY" w:eastAsia="en-MY" w:bidi="ar-SA"/>
        </w:rPr>
        <w:t>رَج</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وَيَر</w:t>
      </w:r>
      <w:r w:rsidRPr="006A2D1A">
        <w:rPr>
          <w:rFonts w:ascii="KFGQPC Uthmanic Script HAFS" w:hint="cs"/>
          <w:rtl/>
          <w:lang w:val="en-MY" w:eastAsia="en-MY" w:bidi="ar-SA"/>
        </w:rPr>
        <w:t>ۡ</w:t>
      </w:r>
      <w:r w:rsidRPr="006A2D1A">
        <w:rPr>
          <w:rFonts w:ascii="KFGQPC Uthmanic Script HAFS" w:hint="eastAsia"/>
          <w:rtl/>
          <w:lang w:val="en-MY" w:eastAsia="en-MY" w:bidi="ar-SA"/>
        </w:rPr>
        <w:t>زُق</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تَسِبُ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2C4083" w:rsidRPr="006A2D1A" w:rsidRDefault="006A3F61" w:rsidP="006A3F61">
      <w:pPr>
        <w:pStyle w:val="a6"/>
        <w:rPr>
          <w:rtl/>
        </w:rPr>
      </w:pPr>
      <w:r w:rsidRPr="006A2D1A">
        <w:rPr>
          <w:lang w:val="en-MY" w:eastAsia="en-MY"/>
        </w:rPr>
        <w:tab/>
      </w:r>
      <w:r w:rsidRPr="006A2D1A">
        <w:rPr>
          <w:rtl/>
          <w:lang w:val="en-MY" w:eastAsia="en-MY"/>
        </w:rPr>
        <w:t>[</w:t>
      </w:r>
      <w:r w:rsidRPr="006A2D1A">
        <w:rPr>
          <w:rFonts w:hint="eastAsia"/>
          <w:rtl/>
          <w:lang w:val="en-MY" w:eastAsia="en-MY"/>
        </w:rPr>
        <w:t>الطلاق</w:t>
      </w:r>
      <w:r w:rsidRPr="006A2D1A">
        <w:rPr>
          <w:rtl/>
          <w:lang w:val="en-MY" w:eastAsia="en-MY"/>
        </w:rPr>
        <w:t xml:space="preserve"> : </w:t>
      </w:r>
      <w:r w:rsidRPr="006A2D1A">
        <w:rPr>
          <w:rFonts w:hint="cs"/>
          <w:rtl/>
          <w:lang w:val="en-MY" w:eastAsia="en-MY"/>
        </w:rPr>
        <w:t>٢</w:t>
      </w:r>
      <w:r w:rsidRPr="006A2D1A">
        <w:rPr>
          <w:rFonts w:hint="eastAsia"/>
          <w:rtl/>
          <w:lang w:val="en-MY" w:eastAsia="en-MY"/>
        </w:rPr>
        <w:t>،</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5B7274" w:rsidRPr="006A2D1A">
        <w:rPr>
          <w:rtl/>
        </w:rPr>
        <w:tab/>
      </w:r>
    </w:p>
    <w:p w:rsidR="00C52010" w:rsidRPr="006A2D1A" w:rsidRDefault="002C4083" w:rsidP="00167AB1">
      <w:pPr>
        <w:pStyle w:val="a2"/>
        <w:rPr>
          <w:spacing w:val="0"/>
          <w:rtl/>
          <w:lang w:bidi="ar-SA"/>
        </w:rPr>
      </w:pPr>
      <w:r w:rsidRPr="006A2D1A">
        <w:rPr>
          <w:spacing w:val="0"/>
          <w:rtl/>
          <w:lang w:bidi="ar-SA"/>
        </w:rPr>
        <w:t>و هر کس تقوای الله پیشه کند، (الله، راه ‌حل و) برون‌رفتی (از مشکلات) برایش فراهم می‌کند و به او از آن‌جا که گمانش را ندارد، روزی می‌دهد.</w:t>
      </w:r>
    </w:p>
    <w:p w:rsidR="00D65F38" w:rsidRPr="006A2D1A" w:rsidRDefault="00DD6F18"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یعنی کسی که به دستورهای ال</w:t>
      </w:r>
      <w:r w:rsidR="002C4083" w:rsidRPr="006A2D1A">
        <w:rPr>
          <w:rFonts w:ascii="Traditional Arabic" w:hAnsi="Traditional Arabic"/>
          <w:spacing w:val="0"/>
          <w:rtl/>
          <w:lang w:bidi="ar-SA"/>
        </w:rPr>
        <w:t>هی عمل کند و از آن‌چه که الله متعال نهی کرده است، دوری نماید، الله</w:t>
      </w:r>
      <w:r w:rsidR="002C4083" w:rsidRPr="006A2D1A">
        <w:rPr>
          <w:rFonts w:ascii="Traditional Arabic" w:hAnsi="Traditional Arabic"/>
          <w:spacing w:val="0"/>
          <w:lang w:bidi="ar-SA"/>
        </w:rPr>
        <w:sym w:font="AGA Arabesque" w:char="F055"/>
      </w:r>
      <w:r w:rsidR="002C4083" w:rsidRPr="006A2D1A">
        <w:rPr>
          <w:rFonts w:ascii="Traditional Arabic" w:hAnsi="Traditional Arabic"/>
          <w:spacing w:val="0"/>
          <w:rtl/>
          <w:lang w:bidi="ar-SA"/>
        </w:rPr>
        <w:t xml:space="preserve"> </w:t>
      </w:r>
      <w:r w:rsidR="00996D0C" w:rsidRPr="006A2D1A">
        <w:rPr>
          <w:rFonts w:ascii="Traditional Arabic" w:hAnsi="Traditional Arabic"/>
          <w:spacing w:val="0"/>
          <w:rtl/>
          <w:lang w:bidi="ar-SA"/>
        </w:rPr>
        <w:t xml:space="preserve">راه حل یا برون‌رفتی از همه‌ی تنگناها فرارویش قرار می‌دهد؛ از این‌رو اگر آدم پرهیزکار، دچار مشکلی شود یا در تنگنا قرار گیرد، به لطف پروردگار از مشکل یا تنگنایی که در آن قرار گرفته است، رهایی می‌یابد؛ فرقی نمی‌کند که مشکلش، معیشتی باشد یا مالی یا در رابطه با فرزندانش و یا در رابطه با مسایل اجتماعی وی. اگر پرهیزکار باشی و دچار مشکلی شوی، </w:t>
      </w:r>
      <w:r w:rsidR="00770766" w:rsidRPr="006A2D1A">
        <w:rPr>
          <w:rFonts w:ascii="Traditional Arabic" w:hAnsi="Traditional Arabic"/>
          <w:spacing w:val="0"/>
          <w:rtl/>
          <w:lang w:bidi="ar-SA"/>
        </w:rPr>
        <w:t xml:space="preserve">شک نکن و مطمئن باش که </w:t>
      </w:r>
      <w:r w:rsidR="00996D0C" w:rsidRPr="006A2D1A">
        <w:rPr>
          <w:rFonts w:ascii="Traditional Arabic" w:hAnsi="Traditional Arabic"/>
          <w:spacing w:val="0"/>
          <w:rtl/>
          <w:lang w:bidi="ar-SA"/>
        </w:rPr>
        <w:t xml:space="preserve">الله متعال، برون‌رفتی </w:t>
      </w:r>
      <w:r w:rsidR="00770766" w:rsidRPr="006A2D1A">
        <w:rPr>
          <w:rFonts w:ascii="Traditional Arabic" w:hAnsi="Traditional Arabic"/>
          <w:spacing w:val="0"/>
          <w:rtl/>
          <w:lang w:bidi="ar-SA"/>
        </w:rPr>
        <w:t xml:space="preserve">از این مشکل، فراروی تو قرار می‌دهد؛ زیرا این، سخن </w:t>
      </w:r>
      <w:r w:rsidR="00A835A4" w:rsidRPr="006A2D1A">
        <w:rPr>
          <w:rFonts w:ascii="Traditional Arabic" w:hAnsi="Traditional Arabic"/>
          <w:spacing w:val="0"/>
          <w:rtl/>
          <w:lang w:bidi="ar-SA"/>
        </w:rPr>
        <w:t xml:space="preserve">یا نوید پروردگار متعال </w:t>
      </w:r>
      <w:r w:rsidR="009D4615" w:rsidRPr="006A2D1A">
        <w:rPr>
          <w:rFonts w:ascii="Traditional Arabic" w:hAnsi="Traditional Arabic"/>
          <w:spacing w:val="0"/>
          <w:rtl/>
          <w:lang w:bidi="ar-SA"/>
        </w:rPr>
        <w:t xml:space="preserve">است </w:t>
      </w:r>
      <w:r w:rsidR="00770766" w:rsidRPr="006A2D1A">
        <w:rPr>
          <w:rFonts w:ascii="Traditional Arabic" w:hAnsi="Traditional Arabic"/>
          <w:spacing w:val="0"/>
          <w:rtl/>
          <w:lang w:bidi="ar-SA"/>
        </w:rPr>
        <w:t>که فقط کافی</w:t>
      </w:r>
      <w:r w:rsidR="009D4615" w:rsidRPr="006A2D1A">
        <w:rPr>
          <w:rFonts w:ascii="Traditional Arabic" w:hAnsi="Traditional Arabic"/>
          <w:spacing w:val="0"/>
          <w:rtl/>
          <w:lang w:bidi="ar-SA"/>
        </w:rPr>
        <w:t>‌</w:t>
      </w:r>
      <w:r w:rsidR="004705C7" w:rsidRPr="006A2D1A">
        <w:rPr>
          <w:rFonts w:ascii="Traditional Arabic" w:hAnsi="Traditional Arabic"/>
          <w:spacing w:val="0"/>
          <w:rtl/>
          <w:lang w:bidi="ar-SA"/>
        </w:rPr>
        <w:t>ست</w:t>
      </w:r>
      <w:r w:rsidR="00770766" w:rsidRPr="006A2D1A">
        <w:rPr>
          <w:rFonts w:ascii="Traditional Arabic" w:hAnsi="Traditional Arabic"/>
          <w:spacing w:val="0"/>
          <w:rtl/>
          <w:lang w:bidi="ar-SA"/>
        </w:rPr>
        <w:t xml:space="preserve"> اراده‌ای کند و بلافاصله اراده‌اش، تحقق می‌یابد.</w:t>
      </w:r>
    </w:p>
    <w:p w:rsidR="00770766" w:rsidRPr="006A2D1A" w:rsidRDefault="00A835A4"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چه بسیار پرهیزکارانی که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برون‌رفتی از مشکلات، فراروی آن‌ها قرار داده است؛ مانند آن سه نفری که در غار گرفتار شدند. همان سه نفری که برای گذراندن شب وارد غاری شدند و سنگ بزرگی سرازیر شد و دهانه‌ی غار را بست و چون نتوانستند آن را کن</w:t>
      </w:r>
      <w:r w:rsidR="009D4615" w:rsidRPr="006A2D1A">
        <w:rPr>
          <w:rFonts w:ascii="Traditional Arabic" w:hAnsi="Traditional Arabic"/>
          <w:spacing w:val="0"/>
          <w:rtl/>
          <w:lang w:bidi="ar-SA"/>
        </w:rPr>
        <w:t>ار بزنند و راهی برای بیرون آمدن</w:t>
      </w:r>
      <w:r w:rsidRPr="006A2D1A">
        <w:rPr>
          <w:rFonts w:ascii="Traditional Arabic" w:hAnsi="Traditional Arabic"/>
          <w:spacing w:val="0"/>
          <w:rtl/>
          <w:lang w:bidi="ar-SA"/>
        </w:rPr>
        <w:t xml:space="preserve"> پیدا </w:t>
      </w:r>
      <w:r w:rsidR="009D4615" w:rsidRPr="006A2D1A">
        <w:rPr>
          <w:rFonts w:ascii="Traditional Arabic" w:hAnsi="Traditional Arabic"/>
          <w:spacing w:val="0"/>
          <w:rtl/>
          <w:lang w:bidi="ar-SA"/>
        </w:rPr>
        <w:t>نکردند</w:t>
      </w:r>
      <w:r w:rsidRPr="006A2D1A">
        <w:rPr>
          <w:rFonts w:ascii="Traditional Arabic" w:hAnsi="Traditional Arabic"/>
          <w:spacing w:val="0"/>
          <w:rtl/>
          <w:lang w:bidi="ar-SA"/>
        </w:rPr>
        <w:t>، هریک از آن‌ها با توسل به عمل صالح و نیکی که انجام داده بود، دست به دعا برداشت و از خداوند</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کمک خواست و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کمکشان کرد و سنگ، از دهانه‌ی غار کنار رفت.</w:t>
      </w:r>
    </w:p>
    <w:p w:rsidR="00A835A4" w:rsidRPr="006A2D1A" w:rsidRDefault="00A835A4"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نمونه‌ها و مثال‌های زیادی از این دست، وجود دارد؛ الله</w:t>
      </w:r>
      <w:r w:rsidRPr="006A2D1A">
        <w:rPr>
          <w:rFonts w:ascii="Traditional Arabic" w:hAnsi="Traditional Arabic"/>
          <w:spacing w:val="0"/>
          <w:lang w:bidi="ar-SA"/>
        </w:rPr>
        <w:sym w:font="AGA Arabesque" w:char="F059"/>
      </w:r>
      <w:r w:rsidRPr="006A2D1A">
        <w:rPr>
          <w:rFonts w:ascii="Traditional Arabic" w:hAnsi="Traditional Arabic"/>
          <w:spacing w:val="0"/>
          <w:rtl/>
          <w:lang w:bidi="ar-SA"/>
        </w:rPr>
        <w:t xml:space="preserve"> می‌فرماید:</w:t>
      </w:r>
    </w:p>
    <w:p w:rsidR="00A835A4"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وَيَر</w:t>
      </w:r>
      <w:r w:rsidRPr="006A2D1A">
        <w:rPr>
          <w:rFonts w:ascii="KFGQPC Uthmanic Script HAFS" w:hint="cs"/>
          <w:rtl/>
          <w:lang w:val="en-MY" w:eastAsia="en-MY" w:bidi="ar-SA"/>
        </w:rPr>
        <w:t>ۡ</w:t>
      </w:r>
      <w:r w:rsidRPr="006A2D1A">
        <w:rPr>
          <w:rFonts w:ascii="KFGQPC Uthmanic Script HAFS" w:hint="eastAsia"/>
          <w:rtl/>
          <w:lang w:val="en-MY" w:eastAsia="en-MY" w:bidi="ar-SA"/>
        </w:rPr>
        <w:t>زُق</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تَسِبُ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 xml:space="preserve">]  </w:t>
      </w:r>
      <w:r w:rsidR="005B7274" w:rsidRPr="006A2D1A">
        <w:rPr>
          <w:rStyle w:val="Char7"/>
          <w:rtl/>
        </w:rPr>
        <w:tab/>
      </w:r>
    </w:p>
    <w:p w:rsidR="00A835A4" w:rsidRPr="006A2D1A" w:rsidRDefault="00A835A4" w:rsidP="00167AB1">
      <w:pPr>
        <w:pStyle w:val="a2"/>
        <w:rPr>
          <w:spacing w:val="0"/>
          <w:rtl/>
          <w:lang w:bidi="ar-SA"/>
        </w:rPr>
      </w:pPr>
      <w:r w:rsidRPr="006A2D1A">
        <w:rPr>
          <w:spacing w:val="0"/>
          <w:rtl/>
          <w:lang w:bidi="ar-SA"/>
        </w:rPr>
        <w:t>و به او از آن‌جا که گمانش را ندارد، روزی می‌دهد.</w:t>
      </w:r>
    </w:p>
    <w:p w:rsidR="00A835A4" w:rsidRPr="006A2D1A" w:rsidRDefault="009D4615"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این هم یکی دیگر از فواید و</w:t>
      </w:r>
      <w:r w:rsidRPr="006A2D1A">
        <w:rPr>
          <w:spacing w:val="0"/>
          <w:rtl/>
          <w:lang w:bidi="ar-SA"/>
        </w:rPr>
        <w:t xml:space="preserve"> پی‌آمد</w:t>
      </w:r>
      <w:r w:rsidR="00656A9D" w:rsidRPr="006A2D1A">
        <w:rPr>
          <w:rFonts w:ascii="Traditional Arabic" w:hAnsi="Traditional Arabic"/>
          <w:spacing w:val="0"/>
          <w:rtl/>
          <w:lang w:bidi="ar-SA"/>
        </w:rPr>
        <w:t>های تقوا و پرهیزکاری</w:t>
      </w:r>
      <w:r w:rsidRPr="006A2D1A">
        <w:rPr>
          <w:rFonts w:ascii="Traditional Arabic" w:hAnsi="Traditional Arabic"/>
          <w:spacing w:val="0"/>
          <w:rtl/>
          <w:lang w:bidi="ar-SA"/>
        </w:rPr>
        <w:t>‌</w:t>
      </w:r>
      <w:r w:rsidR="00656A9D" w:rsidRPr="006A2D1A">
        <w:rPr>
          <w:rFonts w:ascii="Traditional Arabic" w:hAnsi="Traditional Arabic"/>
          <w:spacing w:val="0"/>
          <w:rtl/>
          <w:lang w:bidi="ar-SA"/>
        </w:rPr>
        <w:t>ست که اگر تقوا پیشه کنید، پروردگار متعال از آن‌جا که گمانش را ندارید، به شما روزی می‌دهد.</w:t>
      </w:r>
    </w:p>
    <w:p w:rsidR="000E38F2" w:rsidRPr="006A2D1A" w:rsidRDefault="00656A9D" w:rsidP="00522994">
      <w:pPr>
        <w:autoSpaceDE w:val="0"/>
        <w:autoSpaceDN w:val="0"/>
        <w:adjustRightInd w:val="0"/>
        <w:spacing w:line="228" w:lineRule="auto"/>
        <w:ind w:firstLine="360"/>
        <w:rPr>
          <w:rFonts w:ascii="AGA Arabesque" w:eastAsia="MS Mincho" w:hAnsi="AGA Arabesque" w:hint="eastAsia"/>
          <w:spacing w:val="0"/>
          <w:rtl/>
          <w:lang w:bidi="ar-SA"/>
        </w:rPr>
      </w:pPr>
      <w:r w:rsidRPr="006A2D1A">
        <w:rPr>
          <w:rFonts w:ascii="Traditional Arabic" w:hAnsi="Traditional Arabic"/>
          <w:spacing w:val="0"/>
          <w:rtl/>
          <w:lang w:bidi="ar-SA"/>
        </w:rPr>
        <w:t>به عنوان مثال اگر درآمدِ کس</w:t>
      </w:r>
      <w:r w:rsidR="00DD6F18" w:rsidRPr="006A2D1A">
        <w:rPr>
          <w:rFonts w:ascii="Traditional Arabic" w:hAnsi="Traditional Arabic"/>
          <w:spacing w:val="0"/>
          <w:rtl/>
          <w:lang w:bidi="ar-SA"/>
        </w:rPr>
        <w:t>ی از راه حرام، مثل تقلب و کلاه</w:t>
      </w:r>
      <w:r w:rsidR="00DD6F18" w:rsidRPr="006A2D1A">
        <w:rPr>
          <w:rFonts w:ascii="Traditional Arabic" w:hAnsi="Traditional Arabic" w:hint="cs"/>
          <w:spacing w:val="0"/>
          <w:rtl/>
          <w:lang w:bidi="ar-SA"/>
        </w:rPr>
        <w:t>ب</w:t>
      </w:r>
      <w:r w:rsidRPr="006A2D1A">
        <w:rPr>
          <w:rFonts w:ascii="Traditional Arabic" w:hAnsi="Traditional Arabic"/>
          <w:spacing w:val="0"/>
          <w:rtl/>
          <w:lang w:bidi="ar-SA"/>
        </w:rPr>
        <w:t>رداری یا ربا و امثا</w:t>
      </w:r>
      <w:r w:rsidR="009D4615" w:rsidRPr="006A2D1A">
        <w:rPr>
          <w:rFonts w:ascii="Traditional Arabic" w:hAnsi="Traditional Arabic"/>
          <w:spacing w:val="0"/>
          <w:rtl/>
          <w:lang w:bidi="ar-SA"/>
        </w:rPr>
        <w:t>ل آن باشد و به‌خاطر خدا</w:t>
      </w:r>
      <w:r w:rsidRPr="006A2D1A">
        <w:rPr>
          <w:rFonts w:ascii="Traditional Arabic" w:hAnsi="Traditional Arabic"/>
          <w:spacing w:val="0"/>
          <w:rtl/>
          <w:lang w:bidi="ar-SA"/>
        </w:rPr>
        <w:t xml:space="preserve"> این </w:t>
      </w:r>
      <w:r w:rsidR="009D4615" w:rsidRPr="006A2D1A">
        <w:rPr>
          <w:rFonts w:ascii="Traditional Arabic" w:hAnsi="Traditional Arabic"/>
          <w:spacing w:val="0"/>
          <w:rtl/>
          <w:lang w:bidi="ar-SA"/>
        </w:rPr>
        <w:t>کار حرام را ترک کند، الله متعال</w:t>
      </w:r>
      <w:r w:rsidRPr="006A2D1A">
        <w:rPr>
          <w:rFonts w:ascii="Traditional Arabic" w:hAnsi="Traditional Arabic"/>
          <w:spacing w:val="0"/>
          <w:rtl/>
          <w:lang w:bidi="ar-SA"/>
        </w:rPr>
        <w:t xml:space="preserve"> راه</w:t>
      </w:r>
      <w:r w:rsidR="009D4615" w:rsidRPr="006A2D1A">
        <w:rPr>
          <w:rFonts w:ascii="Traditional Arabic" w:hAnsi="Traditional Arabic"/>
          <w:spacing w:val="0"/>
          <w:rtl/>
          <w:lang w:bidi="ar-SA"/>
        </w:rPr>
        <w:t>ِ</w:t>
      </w:r>
      <w:r w:rsidRPr="006A2D1A">
        <w:rPr>
          <w:rFonts w:ascii="Traditional Arabic" w:hAnsi="Traditional Arabic"/>
          <w:spacing w:val="0"/>
          <w:rtl/>
          <w:lang w:bidi="ar-SA"/>
        </w:rPr>
        <w:t xml:space="preserve"> حل و برون‌رفتی از مشکلات فراروی او می‌گذارد و از آن‌جا به او روزی می‌دهد که گمانش را ندارد. </w:t>
      </w:r>
      <w:r w:rsidR="00EE09F7" w:rsidRPr="006A2D1A">
        <w:rPr>
          <w:rFonts w:ascii="Traditional Arabic" w:hAnsi="Traditional Arabic"/>
          <w:spacing w:val="0"/>
          <w:rtl/>
          <w:lang w:bidi="ar-SA"/>
        </w:rPr>
        <w:t>البته هیچ‌گاه عجله نکن و اگر مدتی تأخیر شد، گمان مبر که مشکلت برطرف نخواهد شد. گاه پروردگار متعال، بنده‌اش را می‌آزماید و اندکی گشایش یا پاداش خود را به‌تأخیر می‌اندازد تا بنده را امتحان کند که آیا دوباره به سوی گناه و معص</w:t>
      </w:r>
      <w:r w:rsidR="009D4615" w:rsidRPr="006A2D1A">
        <w:rPr>
          <w:rFonts w:ascii="Traditional Arabic" w:hAnsi="Traditional Arabic"/>
          <w:spacing w:val="0"/>
          <w:rtl/>
          <w:lang w:bidi="ar-SA"/>
        </w:rPr>
        <w:t>یت باز می‌گردد یا خیر؟ بنابراین</w:t>
      </w:r>
      <w:r w:rsidR="00EE09F7" w:rsidRPr="006A2D1A">
        <w:rPr>
          <w:rFonts w:ascii="Traditional Arabic" w:hAnsi="Traditional Arabic"/>
          <w:spacing w:val="0"/>
          <w:rtl/>
          <w:lang w:bidi="ar-SA"/>
        </w:rPr>
        <w:t xml:space="preserve"> اگر مشغول داد و ستد ربوی و حرام بودی و به دنبال نصیحت و پند و اندرز یکی از بندگان خیرخواه خدا، ربا و معامله‌ی حرام و غیرشرعی را ترک کردی و یک ماه یا دو ماه گذشت و</w:t>
      </w:r>
      <w:r w:rsidR="004E0A70" w:rsidRPr="006A2D1A">
        <w:rPr>
          <w:rFonts w:ascii="Traditional Arabic" w:hAnsi="Traditional Arabic"/>
          <w:spacing w:val="0"/>
          <w:rtl/>
          <w:lang w:bidi="ar-SA"/>
        </w:rPr>
        <w:t xml:space="preserve"> هیچ درآمدی نداشتی، ناامید نشو و نگو: رزقی که گمانش را ندارم، کجاست؟ بلکه صبر کن و به وعده و نوید پروردگار مطمئن باش و شک به خود راه نده که خیلی زود، گشایشی در زندگی خویش خواهی دید</w:t>
      </w:r>
      <w:r w:rsidR="000E38F2" w:rsidRPr="006A2D1A">
        <w:rPr>
          <w:rFonts w:ascii="Traditional Arabic" w:hAnsi="Traditional Arabic"/>
          <w:spacing w:val="0"/>
          <w:rtl/>
          <w:lang w:bidi="ar-SA"/>
        </w:rPr>
        <w:t xml:space="preserve">. در حدیثی آمده است: </w:t>
      </w:r>
      <w:r w:rsidR="000E38F2" w:rsidRPr="006A2D1A">
        <w:rPr>
          <w:rStyle w:val="Char1"/>
          <w:spacing w:val="0"/>
          <w:rtl/>
          <w:lang w:bidi="ar-SA"/>
        </w:rPr>
        <w:t>«</w:t>
      </w:r>
      <w:r w:rsidR="000E38F2" w:rsidRPr="006A2D1A">
        <w:rPr>
          <w:rStyle w:val="Char1"/>
          <w:rFonts w:eastAsia="MS Mincho"/>
          <w:spacing w:val="0"/>
          <w:rtl/>
          <w:lang w:bidi="ar-SA"/>
        </w:rPr>
        <w:t>يُسْتَجَابُ لأَحَدِكُمْ مَا لَمْ يُعُجِّلْ، يَقُولُ: دَعَوْتُ ثُمَّ دَعَوْتُ ثُمَّ دَعَوْتُ فَلَمْ يُسْتَجَبْ لِي»</w:t>
      </w:r>
      <w:r w:rsidR="009D4615" w:rsidRPr="006A2D1A">
        <w:rPr>
          <w:rFonts w:ascii="AGA Arabesque" w:eastAsia="MS Mincho" w:hAnsi="AGA Arabesque"/>
          <w:spacing w:val="0"/>
          <w:rtl/>
          <w:lang w:bidi="ar-SA"/>
        </w:rPr>
        <w:t>؛</w:t>
      </w:r>
      <w:r w:rsidR="000E38F2" w:rsidRPr="006A2D1A">
        <w:rPr>
          <w:rFonts w:ascii="AGA Arabesque" w:eastAsia="MS Mincho" w:hAnsi="AGA Arabesque"/>
          <w:spacing w:val="0"/>
          <w:rtl/>
          <w:lang w:bidi="ar-SA"/>
        </w:rPr>
        <w:t xml:space="preserve"> یعنی: «دعاهای شما پذیرفته می‌شود تا زمانی که عجله نکنید و نگویید که بارها دعا کرد</w:t>
      </w:r>
      <w:r w:rsidR="009D4615" w:rsidRPr="006A2D1A">
        <w:rPr>
          <w:rFonts w:ascii="AGA Arabesque" w:eastAsia="MS Mincho" w:hAnsi="AGA Arabesque"/>
          <w:spacing w:val="0"/>
          <w:rtl/>
          <w:lang w:bidi="ar-SA"/>
        </w:rPr>
        <w:t>م</w:t>
      </w:r>
      <w:r w:rsidR="000E38F2" w:rsidRPr="006A2D1A">
        <w:rPr>
          <w:rFonts w:ascii="AGA Arabesque" w:eastAsia="MS Mincho" w:hAnsi="AGA Arabesque"/>
          <w:spacing w:val="0"/>
          <w:rtl/>
          <w:lang w:bidi="ar-SA"/>
        </w:rPr>
        <w:t>، اما دعایم قبول نشد».</w:t>
      </w:r>
    </w:p>
    <w:p w:rsidR="000E38F2" w:rsidRPr="006A2D1A" w:rsidRDefault="000E38F2" w:rsidP="00167AB1">
      <w:pPr>
        <w:autoSpaceDE w:val="0"/>
        <w:autoSpaceDN w:val="0"/>
        <w:adjustRightInd w:val="0"/>
        <w:ind w:firstLine="360"/>
        <w:rPr>
          <w:rFonts w:ascii="AGA Arabesque" w:eastAsia="MS Mincho" w:hAnsi="AGA Arabesque" w:hint="eastAsia"/>
          <w:spacing w:val="0"/>
          <w:rtl/>
          <w:lang w:bidi="ar-SA"/>
        </w:rPr>
      </w:pPr>
      <w:r w:rsidRPr="006A2D1A">
        <w:rPr>
          <w:rFonts w:ascii="AGA Arabesque" w:eastAsia="MS Mincho" w:hAnsi="AGA Arabesque"/>
          <w:spacing w:val="0"/>
          <w:rtl/>
          <w:lang w:bidi="ar-SA"/>
        </w:rPr>
        <w:t>صبر کن و آن‌چه را که الله بر تو حرام نموده است، ترک نما و منتظر گشایش و رزقی باش که تصورش را هم نمی‌کنی که از کجا به تو خواهد رسید. الله</w:t>
      </w:r>
      <w:r w:rsidRPr="006A2D1A">
        <w:rPr>
          <w:rFonts w:ascii="AGA Arabesque" w:eastAsia="MS Mincho" w:hAnsi="AGA Arabesque"/>
          <w:spacing w:val="0"/>
          <w:lang w:bidi="ar-SA"/>
        </w:rPr>
        <w:sym w:font="AGA Arabesque" w:char="F059"/>
      </w:r>
      <w:r w:rsidRPr="006A2D1A">
        <w:rPr>
          <w:rFonts w:ascii="AGA Arabesque" w:eastAsia="MS Mincho" w:hAnsi="AGA Arabesque"/>
          <w:spacing w:val="0"/>
          <w:rtl/>
          <w:lang w:bidi="ar-SA"/>
        </w:rPr>
        <w:t xml:space="preserve"> می‌فرماید:</w:t>
      </w:r>
    </w:p>
    <w:p w:rsidR="000E38F2" w:rsidRPr="006A2D1A" w:rsidRDefault="006A3F61" w:rsidP="006A3F6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hint="eastAsia"/>
          <w:rtl/>
          <w:lang w:val="en-MY" w:eastAsia="en-MY" w:bidi="ar-SA"/>
        </w:rPr>
        <w:t>قَان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وَيُكَفِّر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hint="eastAsia"/>
          <w:rtl/>
          <w:lang w:val="en-MY" w:eastAsia="en-MY" w:bidi="ar-SA"/>
        </w:rPr>
        <w:t>َاتِكُم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٢٩</w:t>
      </w:r>
      <w:r w:rsidRPr="006A2D1A">
        <w:rPr>
          <w:rStyle w:val="Char7"/>
          <w:rtl/>
        </w:rPr>
        <w:t>]</w:t>
      </w:r>
      <w:r w:rsidRPr="006A2D1A">
        <w:rPr>
          <w:rFonts w:ascii="KFGQPC Uthman Taha Naskh" w:cs="KFGQPC Uthman Taha Naskh"/>
          <w:rtl/>
          <w:lang w:val="en-MY" w:eastAsia="en-MY" w:bidi="ar-SA"/>
        </w:rPr>
        <w:t xml:space="preserve">  </w:t>
      </w:r>
      <w:r w:rsidR="005B7274" w:rsidRPr="006A2D1A">
        <w:rPr>
          <w:rtl/>
          <w:lang w:bidi="ar-SA"/>
        </w:rPr>
        <w:tab/>
      </w:r>
      <w:r w:rsidR="000E38F2" w:rsidRPr="006A2D1A">
        <w:rPr>
          <w:rtl/>
          <w:lang w:bidi="ar-SA"/>
        </w:rPr>
        <w:t xml:space="preserve"> </w:t>
      </w:r>
    </w:p>
    <w:p w:rsidR="000E38F2" w:rsidRPr="006A2D1A" w:rsidRDefault="000E38F2" w:rsidP="00167AB1">
      <w:pPr>
        <w:pStyle w:val="a2"/>
        <w:rPr>
          <w:spacing w:val="0"/>
          <w:rtl/>
          <w:lang w:bidi="ar-SA"/>
        </w:rPr>
      </w:pPr>
      <w:r w:rsidRPr="006A2D1A">
        <w:rPr>
          <w:spacing w:val="0"/>
          <w:rtl/>
          <w:lang w:bidi="ar-SA"/>
        </w:rPr>
        <w:t xml:space="preserve">اگر تقوای </w:t>
      </w:r>
      <w:r w:rsidR="009D4615" w:rsidRPr="006A2D1A">
        <w:rPr>
          <w:spacing w:val="0"/>
          <w:rtl/>
          <w:lang w:bidi="ar-SA"/>
        </w:rPr>
        <w:t>الله</w:t>
      </w:r>
      <w:r w:rsidRPr="006A2D1A">
        <w:rPr>
          <w:spacing w:val="0"/>
          <w:rtl/>
          <w:lang w:bidi="ar-SA"/>
        </w:rPr>
        <w:t xml:space="preserve"> پیشه کنید، به شما قدرت تشخیص حق از باطل می</w:t>
      </w:r>
      <w:r w:rsidRPr="006A2D1A">
        <w:rPr>
          <w:spacing w:val="0"/>
          <w:rtl/>
          <w:lang w:bidi="ar-SA"/>
        </w:rPr>
        <w:softHyphen/>
        <w:t>دهد و گناهانتان را از شما می</w:t>
      </w:r>
      <w:r w:rsidRPr="006A2D1A">
        <w:rPr>
          <w:spacing w:val="0"/>
          <w:rtl/>
          <w:lang w:bidi="ar-SA"/>
        </w:rPr>
        <w:softHyphen/>
        <w:t>زداید و شما را می</w:t>
      </w:r>
      <w:r w:rsidRPr="006A2D1A">
        <w:rPr>
          <w:spacing w:val="0"/>
          <w:rtl/>
          <w:lang w:bidi="ar-SA"/>
        </w:rPr>
        <w:softHyphen/>
        <w:t>بخشد؛ الله، صاحبِ فضل و بخشش بزرگ است.</w:t>
      </w:r>
    </w:p>
    <w:p w:rsidR="00A835A4" w:rsidRPr="006A2D1A" w:rsidRDefault="00BC46FB"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 xml:space="preserve">در این آیه به سه </w:t>
      </w:r>
      <w:r w:rsidR="009D4615" w:rsidRPr="006A2D1A">
        <w:rPr>
          <w:spacing w:val="0"/>
          <w:rtl/>
          <w:lang w:bidi="ar-SA"/>
        </w:rPr>
        <w:t xml:space="preserve">پی‌آمد </w:t>
      </w:r>
      <w:r w:rsidRPr="006A2D1A">
        <w:rPr>
          <w:rFonts w:ascii="Traditional Arabic" w:hAnsi="Traditional Arabic"/>
          <w:spacing w:val="0"/>
          <w:rtl/>
          <w:lang w:bidi="ar-SA"/>
        </w:rPr>
        <w:t>بزرگ تقوا و پرهیزکاری اشاره شده است:</w:t>
      </w:r>
    </w:p>
    <w:p w:rsidR="00BC46FB" w:rsidRPr="006A2D1A" w:rsidRDefault="009D4615" w:rsidP="00625F15">
      <w:pPr>
        <w:autoSpaceDE w:val="0"/>
        <w:autoSpaceDN w:val="0"/>
        <w:adjustRightInd w:val="0"/>
        <w:ind w:firstLine="360"/>
        <w:rPr>
          <w:rFonts w:ascii="Traditional Arabic" w:hAnsi="Traditional Arabic"/>
          <w:spacing w:val="0"/>
          <w:rtl/>
          <w:lang w:bidi="ar-SA"/>
        </w:rPr>
      </w:pPr>
      <w:r w:rsidRPr="006A2D1A">
        <w:rPr>
          <w:spacing w:val="0"/>
          <w:rtl/>
          <w:lang w:bidi="ar-SA"/>
        </w:rPr>
        <w:t xml:space="preserve">پی‌آمد </w:t>
      </w:r>
      <w:r w:rsidR="00BC46FB" w:rsidRPr="006A2D1A">
        <w:rPr>
          <w:rFonts w:ascii="Traditional Arabic" w:hAnsi="Traditional Arabic"/>
          <w:spacing w:val="0"/>
          <w:rtl/>
          <w:lang w:bidi="ar-SA"/>
        </w:rPr>
        <w:t xml:space="preserve">اول: </w:t>
      </w:r>
      <w:r w:rsidR="00625F15" w:rsidRPr="006A2D1A">
        <w:rPr>
          <w:rFonts w:ascii="KFGQPC Uthman Taha Naskh" w:cs="KFGQPC Uthman Taha Naskh" w:hint="cs"/>
          <w:spacing w:val="0"/>
          <w:rtl/>
          <w:lang w:val="en-MY" w:eastAsia="en-MY" w:bidi="ar-SA"/>
        </w:rPr>
        <w:t>﴿</w:t>
      </w:r>
      <w:r w:rsidR="00625F15" w:rsidRPr="006A2D1A">
        <w:rPr>
          <w:rStyle w:val="Char2"/>
          <w:rFonts w:hint="eastAsia"/>
          <w:spacing w:val="0"/>
          <w:rtl/>
        </w:rPr>
        <w:t>يَج</w:t>
      </w:r>
      <w:r w:rsidR="00625F15" w:rsidRPr="006A2D1A">
        <w:rPr>
          <w:rStyle w:val="Char2"/>
          <w:rFonts w:hint="cs"/>
          <w:spacing w:val="0"/>
          <w:rtl/>
        </w:rPr>
        <w:t>ۡ</w:t>
      </w:r>
      <w:r w:rsidR="00625F15" w:rsidRPr="006A2D1A">
        <w:rPr>
          <w:rStyle w:val="Char2"/>
          <w:rFonts w:hint="eastAsia"/>
          <w:spacing w:val="0"/>
          <w:rtl/>
        </w:rPr>
        <w:t>عَل</w:t>
      </w:r>
      <w:r w:rsidR="00625F15" w:rsidRPr="006A2D1A">
        <w:rPr>
          <w:rStyle w:val="Char2"/>
          <w:spacing w:val="0"/>
          <w:rtl/>
        </w:rPr>
        <w:t xml:space="preserve"> </w:t>
      </w:r>
      <w:r w:rsidR="00625F15" w:rsidRPr="006A2D1A">
        <w:rPr>
          <w:rStyle w:val="Char2"/>
          <w:rFonts w:hint="eastAsia"/>
          <w:spacing w:val="0"/>
          <w:rtl/>
        </w:rPr>
        <w:t>لَّكُم</w:t>
      </w:r>
      <w:r w:rsidR="00625F15" w:rsidRPr="006A2D1A">
        <w:rPr>
          <w:rStyle w:val="Char2"/>
          <w:rFonts w:hint="cs"/>
          <w:spacing w:val="0"/>
          <w:rtl/>
        </w:rPr>
        <w:t>ۡ</w:t>
      </w:r>
      <w:r w:rsidR="00625F15" w:rsidRPr="006A2D1A">
        <w:rPr>
          <w:rStyle w:val="Char2"/>
          <w:spacing w:val="0"/>
          <w:rtl/>
        </w:rPr>
        <w:t xml:space="preserve"> </w:t>
      </w:r>
      <w:r w:rsidR="00625F15" w:rsidRPr="006A2D1A">
        <w:rPr>
          <w:rStyle w:val="Char2"/>
          <w:rFonts w:hint="eastAsia"/>
          <w:spacing w:val="0"/>
          <w:rtl/>
        </w:rPr>
        <w:t>فُر</w:t>
      </w:r>
      <w:r w:rsidR="00625F15" w:rsidRPr="006A2D1A">
        <w:rPr>
          <w:rStyle w:val="Char2"/>
          <w:rFonts w:hint="cs"/>
          <w:spacing w:val="0"/>
          <w:rtl/>
        </w:rPr>
        <w:t>ۡ</w:t>
      </w:r>
      <w:r w:rsidR="00625F15" w:rsidRPr="006A2D1A">
        <w:rPr>
          <w:rStyle w:val="Char2"/>
          <w:rFonts w:hint="eastAsia"/>
          <w:spacing w:val="0"/>
          <w:rtl/>
        </w:rPr>
        <w:t>قَان</w:t>
      </w:r>
      <w:r w:rsidR="00625F15" w:rsidRPr="006A2D1A">
        <w:rPr>
          <w:rStyle w:val="Char2"/>
          <w:rFonts w:hint="cs"/>
          <w:spacing w:val="0"/>
          <w:rtl/>
        </w:rPr>
        <w:t>ٗ</w:t>
      </w:r>
      <w:r w:rsidR="00625F15" w:rsidRPr="006A2D1A">
        <w:rPr>
          <w:rStyle w:val="Char2"/>
          <w:rFonts w:hint="eastAsia"/>
          <w:spacing w:val="0"/>
          <w:rtl/>
        </w:rPr>
        <w:t>ا</w:t>
      </w:r>
      <w:r w:rsidR="00625F15" w:rsidRPr="006A2D1A">
        <w:rPr>
          <w:rFonts w:ascii="KFGQPC Uthman Taha Naskh" w:cs="KFGQPC Uthman Taha Naskh" w:hint="cs"/>
          <w:spacing w:val="0"/>
          <w:rtl/>
          <w:lang w:val="en-MY" w:eastAsia="en-MY" w:bidi="ar-SA"/>
        </w:rPr>
        <w:t>﴾</w:t>
      </w:r>
      <w:r w:rsidRPr="006A2D1A">
        <w:rPr>
          <w:rFonts w:ascii="Traditional Arabic" w:hAnsi="Traditional Arabic"/>
          <w:spacing w:val="0"/>
          <w:rtl/>
          <w:lang w:bidi="ar-SA"/>
        </w:rPr>
        <w:t xml:space="preserve"> : خداوند، به شما قدرت تشخیص</w:t>
      </w:r>
      <w:r w:rsidR="00BC46FB" w:rsidRPr="006A2D1A">
        <w:rPr>
          <w:rFonts w:ascii="Traditional Arabic" w:hAnsi="Traditional Arabic"/>
          <w:spacing w:val="0"/>
          <w:rtl/>
          <w:lang w:bidi="ar-SA"/>
        </w:rPr>
        <w:t xml:space="preserve"> حق از باطل می‌دهد و بدین‌سا</w:t>
      </w:r>
      <w:r w:rsidR="00603C69" w:rsidRPr="006A2D1A">
        <w:rPr>
          <w:rFonts w:ascii="Traditional Arabic" w:hAnsi="Traditional Arabic"/>
          <w:spacing w:val="0"/>
          <w:rtl/>
          <w:lang w:bidi="ar-SA"/>
        </w:rPr>
        <w:t>ن می‌توانید نفع و ضرر خود را</w:t>
      </w:r>
      <w:r w:rsidR="00BC46FB" w:rsidRPr="006A2D1A">
        <w:rPr>
          <w:rFonts w:ascii="Traditional Arabic" w:hAnsi="Traditional Arabic"/>
          <w:spacing w:val="0"/>
          <w:rtl/>
          <w:lang w:bidi="ar-SA"/>
        </w:rPr>
        <w:t xml:space="preserve"> تشخیص دهید. </w:t>
      </w:r>
      <w:r w:rsidR="00D81F4B" w:rsidRPr="006A2D1A">
        <w:rPr>
          <w:rFonts w:ascii="Traditional Arabic" w:hAnsi="Traditional Arabic"/>
          <w:spacing w:val="0"/>
          <w:rtl/>
          <w:lang w:bidi="ar-SA"/>
        </w:rPr>
        <w:t xml:space="preserve">علم و دانش نیز در این مفهوم می‌گنجد؛ به‌گونه‌ای که الله متعال، علومی را به روی انسان پرهیزکار می‌گشاید که به روی دیگران نمی‌گشاید. تقوا و پرهیزکاری، زمینه‌ای برای افزایش هدایت و دانش انسان می‌باشد و حافظه‌ی انسان را تقویت می‌کند. </w:t>
      </w:r>
      <w:r w:rsidR="000232C0" w:rsidRPr="006A2D1A">
        <w:rPr>
          <w:rFonts w:ascii="Traditional Arabic" w:hAnsi="Traditional Arabic"/>
          <w:spacing w:val="0"/>
          <w:rtl/>
          <w:lang w:bidi="ar-SA"/>
        </w:rPr>
        <w:t>چنان‌که</w:t>
      </w:r>
      <w:r w:rsidR="00D81F4B" w:rsidRPr="006A2D1A">
        <w:rPr>
          <w:rFonts w:ascii="Traditional Arabic" w:hAnsi="Traditional Arabic"/>
          <w:spacing w:val="0"/>
          <w:rtl/>
          <w:lang w:bidi="ar-SA"/>
        </w:rPr>
        <w:t xml:space="preserve"> از شافعی</w:t>
      </w:r>
      <w:r w:rsidRPr="006A2D1A">
        <w:rPr>
          <w:rFonts w:ascii="Traditional Arabic" w:hAnsi="Traditional Arabic" w:cs="CTraditional Arabic"/>
          <w:spacing w:val="0"/>
          <w:rtl/>
          <w:lang w:bidi="ar-SA"/>
        </w:rPr>
        <w:t>/</w:t>
      </w:r>
      <w:r w:rsidR="00D81F4B" w:rsidRPr="006A2D1A">
        <w:rPr>
          <w:rFonts w:ascii="Traditional Arabic" w:hAnsi="Traditional Arabic"/>
          <w:spacing w:val="0"/>
          <w:rtl/>
          <w:lang w:bidi="ar-SA"/>
        </w:rPr>
        <w:t xml:space="preserve"> نقل شده است که:</w:t>
      </w:r>
    </w:p>
    <w:p w:rsidR="00D81F4B" w:rsidRPr="006A2D1A" w:rsidRDefault="00D81F4B" w:rsidP="00D14E9F">
      <w:pPr>
        <w:autoSpaceDE w:val="0"/>
        <w:autoSpaceDN w:val="0"/>
        <w:adjustRightInd w:val="0"/>
        <w:ind w:firstLine="0"/>
        <w:jc w:val="center"/>
        <w:rPr>
          <w:rFonts w:ascii="Traditional Arabic" w:hAnsi="Traditional Arabic" w:cs="KFGQPC Uthman Taha Naskh"/>
          <w:spacing w:val="0"/>
          <w:rtl/>
          <w:lang w:bidi="ar-SA"/>
        </w:rPr>
      </w:pPr>
      <w:r w:rsidRPr="006A2D1A">
        <w:rPr>
          <w:rFonts w:ascii="Traditional Arabic" w:hAnsi="Traditional Arabic" w:cs="KFGQPC Uthman Taha Naskh"/>
          <w:spacing w:val="0"/>
          <w:rtl/>
          <w:lang w:bidi="ar-SA"/>
        </w:rPr>
        <w:t>شَ</w:t>
      </w:r>
      <w:r w:rsidR="003853A8" w:rsidRPr="006A2D1A">
        <w:rPr>
          <w:rFonts w:ascii="Traditional Arabic" w:hAnsi="Traditional Arabic" w:cs="KFGQPC Uthman Taha Naskh"/>
          <w:spacing w:val="0"/>
          <w:rtl/>
          <w:lang w:bidi="ar-SA"/>
        </w:rPr>
        <w:t>كَ</w:t>
      </w:r>
      <w:r w:rsidRPr="006A2D1A">
        <w:rPr>
          <w:rFonts w:ascii="Traditional Arabic" w:hAnsi="Traditional Arabic" w:cs="KFGQPC Uthman Taha Naskh"/>
          <w:spacing w:val="0"/>
          <w:rtl/>
          <w:lang w:bidi="ar-SA"/>
        </w:rPr>
        <w:t>وتُ إلی وکیعٍ سوءَ حفظ</w:t>
      </w:r>
      <w:r w:rsidR="00EE4463" w:rsidRPr="006A2D1A">
        <w:rPr>
          <w:rFonts w:ascii="Traditional Arabic" w:hAnsi="Traditional Arabic" w:cs="KFGQPC Uthman Taha Naskh" w:hint="cs"/>
          <w:spacing w:val="0"/>
          <w:rtl/>
          <w:lang w:bidi="ar-SA"/>
        </w:rPr>
        <w:t>ــ</w:t>
      </w:r>
      <w:r w:rsidR="00D14E9F" w:rsidRPr="006A2D1A">
        <w:rPr>
          <w:rFonts w:ascii="Traditional Arabic" w:hAnsi="Traditional Arabic" w:cs="KFGQPC Uthman Taha Naskh" w:hint="cs"/>
          <w:spacing w:val="0"/>
          <w:rtl/>
          <w:lang w:bidi="ar-SA"/>
        </w:rPr>
        <w:t>ي</w:t>
      </w:r>
      <w:r w:rsidRPr="006A2D1A">
        <w:rPr>
          <w:rFonts w:ascii="Traditional Arabic" w:hAnsi="Traditional Arabic" w:cs="KFGQPC Uthman Taha Naskh"/>
          <w:spacing w:val="0"/>
          <w:rtl/>
          <w:lang w:bidi="ar-SA"/>
        </w:rPr>
        <w:tab/>
      </w:r>
      <w:r w:rsidR="007176CC" w:rsidRPr="006A2D1A">
        <w:rPr>
          <w:rFonts w:ascii="Traditional Arabic" w:hAnsi="Traditional Arabic" w:cs="KFGQPC Uthman Taha Naskh" w:hint="cs"/>
          <w:spacing w:val="0"/>
          <w:rtl/>
          <w:lang w:bidi="ar-SA"/>
        </w:rPr>
        <w:tab/>
      </w:r>
      <w:r w:rsidRPr="006A2D1A">
        <w:rPr>
          <w:rFonts w:ascii="Traditional Arabic" w:hAnsi="Traditional Arabic" w:cs="KFGQPC Uthman Taha Naskh"/>
          <w:spacing w:val="0"/>
          <w:rtl/>
          <w:lang w:bidi="ar-SA"/>
        </w:rPr>
        <w:t>فأرشَدَنِ</w:t>
      </w:r>
      <w:r w:rsidR="00D14E9F" w:rsidRPr="006A2D1A">
        <w:rPr>
          <w:rFonts w:ascii="Traditional Arabic" w:hAnsi="Traditional Arabic" w:cs="KFGQPC Uthman Taha Naskh" w:hint="cs"/>
          <w:spacing w:val="0"/>
          <w:rtl/>
          <w:lang w:bidi="ar-SA"/>
        </w:rPr>
        <w:t>ي</w:t>
      </w:r>
      <w:r w:rsidRPr="006A2D1A">
        <w:rPr>
          <w:rFonts w:ascii="Traditional Arabic" w:hAnsi="Traditional Arabic" w:cs="KFGQPC Uthman Taha Naskh"/>
          <w:spacing w:val="0"/>
          <w:rtl/>
          <w:lang w:bidi="ar-SA"/>
        </w:rPr>
        <w:t xml:space="preserve"> إلی تر</w:t>
      </w:r>
      <w:r w:rsidR="003853A8" w:rsidRPr="006A2D1A">
        <w:rPr>
          <w:rFonts w:ascii="Traditional Arabic" w:hAnsi="Traditional Arabic" w:cs="KFGQPC Uthman Taha Naskh"/>
          <w:spacing w:val="0"/>
          <w:rtl/>
          <w:lang w:bidi="ar-SA"/>
        </w:rPr>
        <w:t>كِ</w:t>
      </w:r>
      <w:r w:rsidRPr="006A2D1A">
        <w:rPr>
          <w:rFonts w:ascii="Traditional Arabic" w:hAnsi="Traditional Arabic" w:cs="KFGQPC Uthman Taha Naskh"/>
          <w:spacing w:val="0"/>
          <w:rtl/>
          <w:lang w:bidi="ar-SA"/>
        </w:rPr>
        <w:t xml:space="preserve"> المَعَاصِ</w:t>
      </w:r>
      <w:r w:rsidR="00EE4463" w:rsidRPr="006A2D1A">
        <w:rPr>
          <w:rFonts w:ascii="Traditional Arabic" w:hAnsi="Traditional Arabic" w:cs="KFGQPC Uthman Taha Naskh" w:hint="cs"/>
          <w:spacing w:val="0"/>
          <w:rtl/>
          <w:lang w:bidi="ar-SA"/>
        </w:rPr>
        <w:t>ـ</w:t>
      </w:r>
      <w:r w:rsidR="00D14E9F" w:rsidRPr="006A2D1A">
        <w:rPr>
          <w:rFonts w:ascii="Traditional Arabic" w:hAnsi="Traditional Arabic" w:cs="KFGQPC Uthman Taha Naskh" w:hint="cs"/>
          <w:spacing w:val="0"/>
          <w:rtl/>
          <w:lang w:bidi="ar-SA"/>
        </w:rPr>
        <w:t>ي</w:t>
      </w:r>
    </w:p>
    <w:p w:rsidR="00D81F4B" w:rsidRPr="006A2D1A" w:rsidRDefault="00D81F4B" w:rsidP="00D14E9F">
      <w:pPr>
        <w:autoSpaceDE w:val="0"/>
        <w:autoSpaceDN w:val="0"/>
        <w:adjustRightInd w:val="0"/>
        <w:ind w:firstLine="0"/>
        <w:jc w:val="center"/>
        <w:rPr>
          <w:rFonts w:ascii="Traditional Arabic" w:hAnsi="Traditional Arabic" w:cs="KFGQPC Uthman Taha Naskh"/>
          <w:spacing w:val="0"/>
          <w:rtl/>
          <w:lang w:bidi="ar-SA"/>
        </w:rPr>
      </w:pPr>
      <w:r w:rsidRPr="006A2D1A">
        <w:rPr>
          <w:rFonts w:ascii="Traditional Arabic" w:hAnsi="Traditional Arabic" w:cs="KFGQPC Uthman Taha Naskh"/>
          <w:spacing w:val="0"/>
          <w:rtl/>
          <w:lang w:bidi="ar-SA"/>
        </w:rPr>
        <w:t>وقـال اعلَـم بـأنَّ العـلمَ نــورٌ</w:t>
      </w:r>
      <w:r w:rsidR="007176CC" w:rsidRPr="006A2D1A">
        <w:rPr>
          <w:rFonts w:ascii="Traditional Arabic" w:hAnsi="Traditional Arabic" w:cs="KFGQPC Uthman Taha Naskh" w:hint="cs"/>
          <w:spacing w:val="0"/>
          <w:rtl/>
          <w:lang w:bidi="ar-SA"/>
        </w:rPr>
        <w:tab/>
      </w:r>
      <w:r w:rsidRPr="006A2D1A">
        <w:rPr>
          <w:rFonts w:ascii="Traditional Arabic" w:hAnsi="Traditional Arabic" w:cs="KFGQPC Uthman Taha Naskh"/>
          <w:spacing w:val="0"/>
          <w:rtl/>
          <w:lang w:bidi="ar-SA"/>
        </w:rPr>
        <w:tab/>
        <w:t>و نـور اللهِ لا یُؤتـاهُ عـاص</w:t>
      </w:r>
      <w:r w:rsidR="00D14E9F" w:rsidRPr="006A2D1A">
        <w:rPr>
          <w:rFonts w:ascii="Traditional Arabic" w:hAnsi="Traditional Arabic" w:cs="KFGQPC Uthman Taha Naskh" w:hint="cs"/>
          <w:spacing w:val="0"/>
          <w:rtl/>
          <w:lang w:bidi="ar-SA"/>
        </w:rPr>
        <w:t>ي</w:t>
      </w:r>
    </w:p>
    <w:p w:rsidR="00D81F4B" w:rsidRPr="006A2D1A" w:rsidRDefault="00D81F4B" w:rsidP="00EE4463">
      <w:pPr>
        <w:autoSpaceDE w:val="0"/>
        <w:autoSpaceDN w:val="0"/>
        <w:adjustRightInd w:val="0"/>
        <w:ind w:left="397" w:right="397" w:firstLine="0"/>
        <w:rPr>
          <w:rFonts w:ascii="Traditional Arabic" w:hAnsi="Traditional Arabic"/>
          <w:spacing w:val="-4"/>
          <w:sz w:val="26"/>
          <w:szCs w:val="26"/>
          <w:rtl/>
          <w:lang w:bidi="ar-SA"/>
        </w:rPr>
      </w:pPr>
      <w:r w:rsidRPr="006A2D1A">
        <w:rPr>
          <w:rFonts w:ascii="Traditional Arabic" w:hAnsi="Traditional Arabic"/>
          <w:spacing w:val="-4"/>
          <w:sz w:val="26"/>
          <w:szCs w:val="26"/>
          <w:rtl/>
          <w:lang w:bidi="ar-SA"/>
        </w:rPr>
        <w:t>«از ضعف حافظه‌ی خود به «وکیع» شکایت کردم؛ پس مرا به ترک گناهان ر</w:t>
      </w:r>
      <w:r w:rsidR="003E6EB9" w:rsidRPr="006A2D1A">
        <w:rPr>
          <w:rFonts w:ascii="Traditional Arabic" w:hAnsi="Traditional Arabic" w:hint="cs"/>
          <w:spacing w:val="-4"/>
          <w:sz w:val="26"/>
          <w:szCs w:val="26"/>
          <w:rtl/>
          <w:lang w:bidi="ar-SA"/>
        </w:rPr>
        <w:t>اهن</w:t>
      </w:r>
      <w:r w:rsidRPr="006A2D1A">
        <w:rPr>
          <w:rFonts w:ascii="Traditional Arabic" w:hAnsi="Traditional Arabic"/>
          <w:spacing w:val="-4"/>
          <w:sz w:val="26"/>
          <w:szCs w:val="26"/>
          <w:rtl/>
          <w:lang w:bidi="ar-SA"/>
        </w:rPr>
        <w:t>مایی کرد و گفت: بدان که علم، نوری</w:t>
      </w:r>
      <w:r w:rsidR="009D4615" w:rsidRPr="006A2D1A">
        <w:rPr>
          <w:rFonts w:ascii="Traditional Arabic" w:hAnsi="Traditional Arabic"/>
          <w:spacing w:val="-4"/>
          <w:sz w:val="26"/>
          <w:szCs w:val="26"/>
          <w:rtl/>
          <w:lang w:bidi="ar-SA"/>
        </w:rPr>
        <w:t>‌</w:t>
      </w:r>
      <w:r w:rsidRPr="006A2D1A">
        <w:rPr>
          <w:rFonts w:ascii="Traditional Arabic" w:hAnsi="Traditional Arabic"/>
          <w:spacing w:val="-4"/>
          <w:sz w:val="26"/>
          <w:szCs w:val="26"/>
          <w:rtl/>
          <w:lang w:bidi="ar-SA"/>
        </w:rPr>
        <w:t>ست و آدمِ گنه</w:t>
      </w:r>
      <w:r w:rsidR="009D4615" w:rsidRPr="006A2D1A">
        <w:rPr>
          <w:rFonts w:ascii="Traditional Arabic" w:hAnsi="Traditional Arabic"/>
          <w:spacing w:val="-4"/>
          <w:sz w:val="26"/>
          <w:szCs w:val="26"/>
          <w:rtl/>
          <w:lang w:bidi="ar-SA"/>
        </w:rPr>
        <w:t>‌</w:t>
      </w:r>
      <w:r w:rsidRPr="006A2D1A">
        <w:rPr>
          <w:rFonts w:ascii="Traditional Arabic" w:hAnsi="Traditional Arabic"/>
          <w:spacing w:val="-4"/>
          <w:sz w:val="26"/>
          <w:szCs w:val="26"/>
          <w:rtl/>
          <w:lang w:bidi="ar-SA"/>
        </w:rPr>
        <w:t>کار، از نور الهی برخوردار نمی‌شود».</w:t>
      </w:r>
    </w:p>
    <w:p w:rsidR="00D81F4B" w:rsidRPr="006A2D1A" w:rsidRDefault="009D4615"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بدون شک، هرچه علم و دانش انسان</w:t>
      </w:r>
      <w:r w:rsidR="00D81F4B" w:rsidRPr="006A2D1A">
        <w:rPr>
          <w:rFonts w:ascii="Traditional Arabic" w:hAnsi="Traditional Arabic"/>
          <w:spacing w:val="0"/>
          <w:rtl/>
          <w:lang w:bidi="ar-SA"/>
        </w:rPr>
        <w:t xml:space="preserve"> بیش‌تر شود، </w:t>
      </w:r>
      <w:r w:rsidR="00360053" w:rsidRPr="006A2D1A">
        <w:rPr>
          <w:rFonts w:ascii="Traditional Arabic" w:hAnsi="Traditional Arabic"/>
          <w:spacing w:val="0"/>
          <w:rtl/>
          <w:lang w:bidi="ar-SA"/>
        </w:rPr>
        <w:t>حق و باطل را از هم، بهتر تشخیص می‌دهد</w:t>
      </w:r>
      <w:r w:rsidR="00D81F4B" w:rsidRPr="006A2D1A">
        <w:rPr>
          <w:rFonts w:ascii="Traditional Arabic" w:hAnsi="Traditional Arabic"/>
          <w:spacing w:val="0"/>
          <w:rtl/>
          <w:lang w:bidi="ar-SA"/>
        </w:rPr>
        <w:t xml:space="preserve"> و سود و زیانش را بهتر درک می‌کند.</w:t>
      </w:r>
      <w:r w:rsidR="002A336E" w:rsidRPr="006A2D1A">
        <w:rPr>
          <w:rFonts w:ascii="Traditional Arabic" w:hAnsi="Traditional Arabic"/>
          <w:spacing w:val="0"/>
          <w:rtl/>
          <w:lang w:bidi="ar-SA"/>
        </w:rPr>
        <w:t xml:space="preserve"> فهم و شناخت نیز در این مفهوم می‌گنجد؛ زیرا تقوا، فهم و درک انسان را تقویت </w:t>
      </w:r>
      <w:r w:rsidR="001A775F" w:rsidRPr="006A2D1A">
        <w:rPr>
          <w:rFonts w:ascii="Traditional Arabic" w:hAnsi="Traditional Arabic"/>
          <w:spacing w:val="0"/>
          <w:rtl/>
          <w:lang w:bidi="ar-SA"/>
        </w:rPr>
        <w:t>می‌نماید</w:t>
      </w:r>
      <w:r w:rsidR="002A336E" w:rsidRPr="006A2D1A">
        <w:rPr>
          <w:rFonts w:ascii="Traditional Arabic" w:hAnsi="Traditional Arabic"/>
          <w:spacing w:val="0"/>
          <w:rtl/>
          <w:lang w:bidi="ar-SA"/>
        </w:rPr>
        <w:t xml:space="preserve"> و نتیجه‌اش، افزایش علم و دانش است. مانند دو نفر که آیه‌ای را حفظ می‌کنند؛ یکی از آن‌ها توانایی استنباط و برداشت سه نکته را از این آیه دارد و دیگری، می‌تواند بر طبق فهم و درکی که خداوند به او داده است، نکات و احکام بیش‌‌تری از این آیه، استنباط و برداشت نماید</w:t>
      </w:r>
      <w:r w:rsidRPr="006A2D1A">
        <w:rPr>
          <w:rFonts w:ascii="Traditional Arabic" w:hAnsi="Traditional Arabic"/>
          <w:spacing w:val="0"/>
          <w:rtl/>
          <w:lang w:bidi="ar-SA"/>
        </w:rPr>
        <w:t>؛</w:t>
      </w:r>
      <w:r w:rsidR="002A336E" w:rsidRPr="006A2D1A">
        <w:rPr>
          <w:rFonts w:ascii="Traditional Arabic" w:hAnsi="Traditional Arabic"/>
          <w:spacing w:val="0"/>
          <w:rtl/>
          <w:lang w:bidi="ar-SA"/>
        </w:rPr>
        <w:t xml:space="preserve"> لذا تقوا و پرهیزکاری، درک و فهم انسان را بالا می‌برد.</w:t>
      </w:r>
    </w:p>
    <w:p w:rsidR="002A336E" w:rsidRPr="006A2D1A" w:rsidRDefault="00042C00"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فراست و زیرکی هم در این معنا</w:t>
      </w:r>
      <w:r w:rsidR="002A336E" w:rsidRPr="006A2D1A">
        <w:rPr>
          <w:rFonts w:ascii="Traditional Arabic" w:hAnsi="Traditional Arabic"/>
          <w:spacing w:val="0"/>
          <w:rtl/>
          <w:lang w:bidi="ar-SA"/>
        </w:rPr>
        <w:t xml:space="preserve"> می</w:t>
      </w:r>
      <w:r w:rsidRPr="006A2D1A">
        <w:rPr>
          <w:rFonts w:ascii="Traditional Arabic" w:hAnsi="Traditional Arabic"/>
          <w:spacing w:val="0"/>
          <w:rtl/>
          <w:lang w:bidi="ar-SA"/>
        </w:rPr>
        <w:t>‌گنجد و الله متعال به آدمِ پرهیزکار</w:t>
      </w:r>
      <w:r w:rsidR="008253E0" w:rsidRPr="006A2D1A">
        <w:rPr>
          <w:rFonts w:ascii="Traditional Arabic" w:hAnsi="Traditional Arabic"/>
          <w:spacing w:val="0"/>
          <w:rtl/>
          <w:lang w:bidi="ar-SA"/>
        </w:rPr>
        <w:t xml:space="preserve"> آن‌چنان فراستی می‌دهد که به‌سادگی</w:t>
      </w:r>
      <w:r w:rsidR="00C64763" w:rsidRPr="006A2D1A">
        <w:rPr>
          <w:rFonts w:ascii="Traditional Arabic" w:hAnsi="Traditional Arabic"/>
          <w:spacing w:val="0"/>
          <w:rtl/>
          <w:lang w:bidi="ar-SA"/>
        </w:rPr>
        <w:t xml:space="preserve"> و با دیدن طرف</w:t>
      </w:r>
      <w:r w:rsidRPr="006A2D1A">
        <w:rPr>
          <w:rFonts w:ascii="Traditional Arabic" w:hAnsi="Traditional Arabic"/>
          <w:spacing w:val="0"/>
          <w:rtl/>
          <w:lang w:bidi="ar-SA"/>
        </w:rPr>
        <w:t xml:space="preserve"> مقابلش</w:t>
      </w:r>
      <w:r w:rsidR="008253E0" w:rsidRPr="006A2D1A">
        <w:rPr>
          <w:rFonts w:ascii="Traditional Arabic" w:hAnsi="Traditional Arabic"/>
          <w:spacing w:val="0"/>
          <w:rtl/>
          <w:lang w:bidi="ar-SA"/>
        </w:rPr>
        <w:t xml:space="preserve"> </w:t>
      </w:r>
      <w:r w:rsidR="00C64763" w:rsidRPr="006A2D1A">
        <w:rPr>
          <w:rFonts w:ascii="Traditional Arabic" w:hAnsi="Traditional Arabic"/>
          <w:spacing w:val="0"/>
          <w:rtl/>
          <w:lang w:bidi="ar-SA"/>
        </w:rPr>
        <w:t xml:space="preserve">می‌فهمد که </w:t>
      </w:r>
      <w:r w:rsidR="008253E0" w:rsidRPr="006A2D1A">
        <w:rPr>
          <w:rFonts w:ascii="Traditional Arabic" w:hAnsi="Traditional Arabic"/>
          <w:spacing w:val="0"/>
          <w:rtl/>
          <w:lang w:bidi="ar-SA"/>
        </w:rPr>
        <w:t>راست‌گوست یا دروغ‌گو، آدمِ خوب و نیکوکاری</w:t>
      </w:r>
      <w:r w:rsidRPr="006A2D1A">
        <w:rPr>
          <w:rFonts w:ascii="Traditional Arabic" w:hAnsi="Traditional Arabic"/>
          <w:spacing w:val="0"/>
          <w:rtl/>
          <w:lang w:bidi="ar-SA"/>
        </w:rPr>
        <w:t>‌</w:t>
      </w:r>
      <w:r w:rsidR="008253E0" w:rsidRPr="006A2D1A">
        <w:rPr>
          <w:rFonts w:ascii="Traditional Arabic" w:hAnsi="Traditional Arabic"/>
          <w:spacing w:val="0"/>
          <w:rtl/>
          <w:lang w:bidi="ar-SA"/>
        </w:rPr>
        <w:t xml:space="preserve">ست یا آدمِ بدی. </w:t>
      </w:r>
      <w:r w:rsidRPr="006A2D1A">
        <w:rPr>
          <w:rFonts w:ascii="Traditional Arabic" w:hAnsi="Traditional Arabic"/>
          <w:spacing w:val="0"/>
          <w:rtl/>
          <w:lang w:bidi="ar-SA"/>
        </w:rPr>
        <w:t>حتی گاه به شخصیت او پی می‌برد؛</w:t>
      </w:r>
      <w:r w:rsidR="00C64763" w:rsidRPr="006A2D1A">
        <w:rPr>
          <w:rFonts w:ascii="Traditional Arabic" w:hAnsi="Traditional Arabic"/>
          <w:spacing w:val="0"/>
          <w:rtl/>
          <w:lang w:bidi="ar-SA"/>
        </w:rPr>
        <w:t xml:space="preserve"> حال آن‌که با او معاشرت و نشست و برخاست نداشته است و این را فقط از روی فراستی درمی‌یابد که الله متعال به وی داده است.</w:t>
      </w:r>
    </w:p>
    <w:p w:rsidR="006615D3" w:rsidRPr="006A2D1A" w:rsidRDefault="00C64763" w:rsidP="00D14E9F">
      <w:pPr>
        <w:autoSpaceDE w:val="0"/>
        <w:autoSpaceDN w:val="0"/>
        <w:adjustRightInd w:val="0"/>
        <w:spacing w:line="228" w:lineRule="auto"/>
        <w:ind w:firstLine="360"/>
        <w:rPr>
          <w:rFonts w:ascii="Traditional Arabic" w:hAnsi="Traditional Arabic"/>
          <w:spacing w:val="0"/>
          <w:rtl/>
          <w:lang w:bidi="ar-SA"/>
        </w:rPr>
      </w:pPr>
      <w:r w:rsidRPr="006A2D1A">
        <w:rPr>
          <w:rFonts w:ascii="Traditional Arabic" w:hAnsi="Traditional Arabic"/>
          <w:spacing w:val="0"/>
          <w:rtl/>
          <w:lang w:bidi="ar-SA"/>
        </w:rPr>
        <w:t>کراماتی که به پرهیزکا</w:t>
      </w:r>
      <w:r w:rsidR="00042C00" w:rsidRPr="006A2D1A">
        <w:rPr>
          <w:rFonts w:ascii="Traditional Arabic" w:hAnsi="Traditional Arabic"/>
          <w:spacing w:val="0"/>
          <w:rtl/>
          <w:lang w:bidi="ar-SA"/>
        </w:rPr>
        <w:t>ران داده می‌شود نیز در این معنا</w:t>
      </w:r>
      <w:r w:rsidRPr="006A2D1A">
        <w:rPr>
          <w:rFonts w:ascii="Traditional Arabic" w:hAnsi="Traditional Arabic"/>
          <w:spacing w:val="0"/>
          <w:rtl/>
          <w:lang w:bidi="ar-SA"/>
        </w:rPr>
        <w:t xml:space="preserve"> جای دارد؛ </w:t>
      </w:r>
      <w:r w:rsidR="00042C00" w:rsidRPr="006A2D1A">
        <w:rPr>
          <w:rFonts w:ascii="Traditional Arabic" w:hAnsi="Traditional Arabic"/>
          <w:spacing w:val="0"/>
          <w:rtl/>
          <w:lang w:bidi="ar-SA"/>
        </w:rPr>
        <w:t>تنها پرهیزکاران، کرامت می‌یابند؛</w:t>
      </w:r>
      <w:r w:rsidRPr="006A2D1A">
        <w:rPr>
          <w:rFonts w:ascii="Traditional Arabic" w:hAnsi="Traditional Arabic"/>
          <w:spacing w:val="0"/>
          <w:rtl/>
          <w:lang w:bidi="ar-SA"/>
        </w:rPr>
        <w:t xml:space="preserve"> مانند کراماتی که ب</w:t>
      </w:r>
      <w:r w:rsidR="00042C00" w:rsidRPr="006A2D1A">
        <w:rPr>
          <w:rFonts w:ascii="Traditional Arabic" w:hAnsi="Traditional Arabic"/>
          <w:spacing w:val="0"/>
          <w:rtl/>
          <w:lang w:bidi="ar-SA"/>
        </w:rPr>
        <w:t>ر</w:t>
      </w:r>
      <w:r w:rsidRPr="006A2D1A">
        <w:rPr>
          <w:rFonts w:ascii="Traditional Arabic" w:hAnsi="Traditional Arabic"/>
          <w:spacing w:val="0"/>
          <w:rtl/>
          <w:lang w:bidi="ar-SA"/>
        </w:rPr>
        <w:t>ای بسیاری از صحابه و تابعین</w:t>
      </w:r>
      <w:r w:rsidRPr="006A2D1A">
        <w:rPr>
          <w:rFonts w:ascii="Traditional Arabic" w:hAnsi="Traditional Arabic"/>
          <w:spacing w:val="0"/>
          <w:lang w:bidi="ar-SA"/>
        </w:rPr>
        <w:sym w:font="AGA Arabesque" w:char="F079"/>
      </w:r>
      <w:r w:rsidRPr="006A2D1A">
        <w:rPr>
          <w:rFonts w:ascii="Traditional Arabic" w:hAnsi="Traditional Arabic"/>
          <w:spacing w:val="0"/>
          <w:rtl/>
          <w:lang w:bidi="ar-SA"/>
        </w:rPr>
        <w:t xml:space="preserve"> حاصل شد. </w:t>
      </w:r>
      <w:r w:rsidR="00042C00" w:rsidRPr="006A2D1A">
        <w:rPr>
          <w:rFonts w:ascii="Traditional Arabic" w:hAnsi="Traditional Arabic"/>
          <w:spacing w:val="0"/>
          <w:rtl/>
          <w:lang w:bidi="ar-SA"/>
        </w:rPr>
        <w:t>همان‌گونه</w:t>
      </w:r>
      <w:r w:rsidRPr="006A2D1A">
        <w:rPr>
          <w:rFonts w:ascii="Traditional Arabic" w:hAnsi="Traditional Arabic"/>
          <w:spacing w:val="0"/>
          <w:rtl/>
          <w:lang w:bidi="ar-SA"/>
        </w:rPr>
        <w:t xml:space="preserve"> </w:t>
      </w:r>
      <w:r w:rsidR="00042C00" w:rsidRPr="006A2D1A">
        <w:rPr>
          <w:rFonts w:ascii="Traditional Arabic" w:hAnsi="Traditional Arabic"/>
          <w:spacing w:val="0"/>
          <w:rtl/>
          <w:lang w:bidi="ar-SA"/>
        </w:rPr>
        <w:t xml:space="preserve">که </w:t>
      </w:r>
      <w:r w:rsidR="006615D3" w:rsidRPr="006A2D1A">
        <w:rPr>
          <w:rFonts w:ascii="Traditional Arabic" w:hAnsi="Traditional Arabic"/>
          <w:spacing w:val="0"/>
          <w:rtl/>
          <w:lang w:bidi="ar-SA"/>
        </w:rPr>
        <w:t>ع</w:t>
      </w:r>
      <w:r w:rsidRPr="006A2D1A">
        <w:rPr>
          <w:rFonts w:ascii="Traditional Arabic" w:hAnsi="Traditional Arabic"/>
          <w:spacing w:val="0"/>
          <w:rtl/>
          <w:lang w:bidi="ar-SA"/>
        </w:rPr>
        <w:t>مر بن خطاب</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روزی</w:t>
      </w:r>
      <w:r w:rsidR="00042C00" w:rsidRPr="006A2D1A">
        <w:rPr>
          <w:rFonts w:ascii="Traditional Arabic" w:hAnsi="Traditional Arabic"/>
          <w:spacing w:val="0"/>
          <w:rtl/>
          <w:lang w:bidi="ar-SA"/>
        </w:rPr>
        <w:t xml:space="preserve"> در مدینه،</w:t>
      </w:r>
      <w:r w:rsidRPr="006A2D1A">
        <w:rPr>
          <w:rFonts w:ascii="Traditional Arabic" w:hAnsi="Traditional Arabic"/>
          <w:spacing w:val="0"/>
          <w:rtl/>
          <w:lang w:bidi="ar-SA"/>
        </w:rPr>
        <w:t xml:space="preserve"> بالای منبر بود</w:t>
      </w:r>
      <w:r w:rsidR="006615D3" w:rsidRPr="006A2D1A">
        <w:rPr>
          <w:rFonts w:ascii="Traditional Arabic" w:hAnsi="Traditional Arabic"/>
          <w:spacing w:val="0"/>
          <w:rtl/>
          <w:lang w:bidi="ar-SA"/>
        </w:rPr>
        <w:t xml:space="preserve">؛ ناگهان حاضران جلسه از او شنیدند که در اثنای سخنرانی، می‌گوید: </w:t>
      </w:r>
      <w:r w:rsidR="006615D3" w:rsidRPr="006A2D1A">
        <w:rPr>
          <w:rStyle w:val="Char1"/>
          <w:spacing w:val="0"/>
          <w:rtl/>
          <w:lang w:bidi="ar-SA"/>
        </w:rPr>
        <w:t>«یا سار</w:t>
      </w:r>
      <w:r w:rsidR="00042C00" w:rsidRPr="006A2D1A">
        <w:rPr>
          <w:rStyle w:val="Char1"/>
          <w:spacing w:val="0"/>
          <w:rtl/>
          <w:lang w:bidi="ar-SA"/>
        </w:rPr>
        <w:t>ية</w:t>
      </w:r>
      <w:r w:rsidR="006615D3" w:rsidRPr="006A2D1A">
        <w:rPr>
          <w:rStyle w:val="Char1"/>
          <w:spacing w:val="0"/>
          <w:rtl/>
          <w:lang w:bidi="ar-SA"/>
        </w:rPr>
        <w:t xml:space="preserve"> الجبل، یا </w:t>
      </w:r>
      <w:r w:rsidR="00042C00" w:rsidRPr="006A2D1A">
        <w:rPr>
          <w:rStyle w:val="Char1"/>
          <w:spacing w:val="0"/>
          <w:rtl/>
          <w:lang w:bidi="ar-SA"/>
        </w:rPr>
        <w:t xml:space="preserve">سارية </w:t>
      </w:r>
      <w:r w:rsidR="006615D3" w:rsidRPr="006A2D1A">
        <w:rPr>
          <w:rStyle w:val="Char1"/>
          <w:spacing w:val="0"/>
          <w:rtl/>
          <w:lang w:bidi="ar-SA"/>
        </w:rPr>
        <w:t>الجبل»</w:t>
      </w:r>
      <w:r w:rsidR="006615D3" w:rsidRPr="006A2D1A">
        <w:rPr>
          <w:rFonts w:ascii="Traditional Arabic" w:hAnsi="Traditional Arabic"/>
          <w:spacing w:val="0"/>
          <w:rtl/>
          <w:lang w:bidi="ar-SA"/>
        </w:rPr>
        <w:t>! لذا تعجب کردند که چه کسی را صدا می‌زند و چگونه در لاب</w:t>
      </w:r>
      <w:r w:rsidR="00042C00" w:rsidRPr="006A2D1A">
        <w:rPr>
          <w:rFonts w:ascii="Traditional Arabic" w:hAnsi="Traditional Arabic"/>
          <w:spacing w:val="0"/>
          <w:rtl/>
          <w:lang w:bidi="ar-SA"/>
        </w:rPr>
        <w:t>ه‌</w:t>
      </w:r>
      <w:r w:rsidR="006615D3" w:rsidRPr="006A2D1A">
        <w:rPr>
          <w:rFonts w:ascii="Traditional Arabic" w:hAnsi="Traditional Arabic"/>
          <w:spacing w:val="0"/>
          <w:rtl/>
          <w:lang w:bidi="ar-SA"/>
        </w:rPr>
        <w:t>لای خطبه‌اش، چنین سخنی می‌گوید؟! الله</w:t>
      </w:r>
      <w:r w:rsidR="006615D3" w:rsidRPr="006A2D1A">
        <w:rPr>
          <w:rFonts w:ascii="Traditional Arabic" w:hAnsi="Traditional Arabic"/>
          <w:spacing w:val="0"/>
          <w:lang w:bidi="ar-SA"/>
        </w:rPr>
        <w:sym w:font="AGA Arabesque" w:char="F055"/>
      </w:r>
      <w:r w:rsidR="006615D3" w:rsidRPr="006A2D1A">
        <w:rPr>
          <w:rFonts w:ascii="Traditional Arabic" w:hAnsi="Traditional Arabic"/>
          <w:spacing w:val="0"/>
          <w:rtl/>
          <w:lang w:bidi="ar-SA"/>
        </w:rPr>
        <w:t xml:space="preserve"> لشکری را که به فرماندهی</w:t>
      </w:r>
      <w:r w:rsidR="00D14E9F" w:rsidRPr="006A2D1A">
        <w:rPr>
          <w:rFonts w:ascii="Traditional Arabic" w:hAnsi="Traditional Arabic" w:hint="cs"/>
          <w:spacing w:val="0"/>
          <w:rtl/>
          <w:lang w:bidi="ar-SA"/>
        </w:rPr>
        <w:t xml:space="preserve"> </w:t>
      </w:r>
      <w:r w:rsidR="00D14E9F" w:rsidRPr="006A2D1A">
        <w:rPr>
          <w:rFonts w:ascii="mylotus" w:hAnsi="mylotus" w:cs="mylotus"/>
          <w:spacing w:val="0"/>
          <w:rtl/>
          <w:lang w:bidi="ar-SA"/>
        </w:rPr>
        <w:t>سارية</w:t>
      </w:r>
      <w:r w:rsidR="006615D3" w:rsidRPr="006A2D1A">
        <w:rPr>
          <w:rFonts w:ascii="Traditional Arabic" w:hAnsi="Traditional Arabic"/>
          <w:spacing w:val="0"/>
          <w:rtl/>
          <w:lang w:bidi="ar-SA"/>
        </w:rPr>
        <w:t xml:space="preserve"> بن زنَیم</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به عراق رفته بود، به عمر</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نشان داد؛ گویا عمر</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لشکر ساریه</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را با چشمان خود دید و مشاهده کر</w:t>
      </w:r>
      <w:r w:rsidR="00042C00" w:rsidRPr="006A2D1A">
        <w:rPr>
          <w:rFonts w:ascii="Traditional Arabic" w:hAnsi="Traditional Arabic"/>
          <w:spacing w:val="0"/>
          <w:rtl/>
          <w:lang w:bidi="ar-SA"/>
        </w:rPr>
        <w:t>د که دشمن، آ</w:t>
      </w:r>
      <w:r w:rsidR="006615D3" w:rsidRPr="006A2D1A">
        <w:rPr>
          <w:rFonts w:ascii="Traditional Arabic" w:hAnsi="Traditional Arabic"/>
          <w:spacing w:val="0"/>
          <w:rtl/>
          <w:lang w:bidi="ar-SA"/>
        </w:rPr>
        <w:t>ن‌ها را محاصره کرده است. لذا فرمانده‌اش، ساریه</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را صدا زد و به او دستور که به سمت کوه برود. ساریه</w:t>
      </w:r>
      <w:r w:rsidR="006615D3" w:rsidRPr="006A2D1A">
        <w:rPr>
          <w:rFonts w:ascii="Traditional Arabic" w:hAnsi="Traditional Arabic"/>
          <w:spacing w:val="0"/>
          <w:lang w:bidi="ar-SA"/>
        </w:rPr>
        <w:sym w:font="AGA Arabesque" w:char="F074"/>
      </w:r>
      <w:r w:rsidR="006615D3" w:rsidRPr="006A2D1A">
        <w:rPr>
          <w:rFonts w:ascii="Traditional Arabic" w:hAnsi="Traditional Arabic"/>
          <w:spacing w:val="0"/>
          <w:rtl/>
          <w:lang w:bidi="ar-SA"/>
        </w:rPr>
        <w:t xml:space="preserve"> نیز این فرمان را در عراق شنید و به سوی کوه رفت.</w:t>
      </w:r>
    </w:p>
    <w:p w:rsidR="00C64763" w:rsidRPr="006A2D1A" w:rsidRDefault="006615D3"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این، یکی از نتایج تقواست؛ زیرا همه‌ی کرامات اولیا، نتیجه‌ی تقوا و پرهیزکاری آن</w:t>
      </w:r>
      <w:r w:rsidR="00042C00" w:rsidRPr="006A2D1A">
        <w:rPr>
          <w:rFonts w:ascii="Traditional Arabic" w:hAnsi="Traditional Arabic"/>
          <w:spacing w:val="0"/>
          <w:rtl/>
          <w:lang w:bidi="ar-SA"/>
        </w:rPr>
        <w:t>‌هاست</w:t>
      </w:r>
      <w:r w:rsidRPr="006A2D1A">
        <w:rPr>
          <w:rFonts w:ascii="Traditional Arabic" w:hAnsi="Traditional Arabic"/>
          <w:spacing w:val="0"/>
          <w:rtl/>
          <w:lang w:bidi="ar-SA"/>
        </w:rPr>
        <w:t>.</w:t>
      </w:r>
    </w:p>
    <w:p w:rsidR="006615D3" w:rsidRPr="006A2D1A" w:rsidRDefault="00193894" w:rsidP="00167AB1">
      <w:pPr>
        <w:autoSpaceDE w:val="0"/>
        <w:autoSpaceDN w:val="0"/>
        <w:adjustRightInd w:val="0"/>
        <w:ind w:firstLine="360"/>
        <w:rPr>
          <w:rFonts w:ascii="Traditional Arabic" w:hAnsi="Traditional Arabic"/>
          <w:spacing w:val="0"/>
          <w:rtl/>
          <w:lang w:bidi="ar-SA"/>
        </w:rPr>
      </w:pPr>
      <w:r w:rsidRPr="006A2D1A">
        <w:rPr>
          <w:rFonts w:ascii="Traditional Arabic" w:hAnsi="Traditional Arabic"/>
          <w:spacing w:val="0"/>
          <w:rtl/>
          <w:lang w:bidi="ar-SA"/>
        </w:rPr>
        <w:t>به هر حال، یکی از پی</w:t>
      </w:r>
      <w:r w:rsidR="00042C00" w:rsidRPr="006A2D1A">
        <w:rPr>
          <w:rFonts w:ascii="Traditional Arabic" w:hAnsi="Traditional Arabic"/>
          <w:spacing w:val="0"/>
          <w:rtl/>
          <w:lang w:bidi="ar-SA"/>
        </w:rPr>
        <w:t>‌آ</w:t>
      </w:r>
      <w:r w:rsidRPr="006A2D1A">
        <w:rPr>
          <w:rFonts w:ascii="Traditional Arabic" w:hAnsi="Traditional Arabic"/>
          <w:spacing w:val="0"/>
          <w:rtl/>
          <w:lang w:bidi="ar-SA"/>
        </w:rPr>
        <w:t>مدها و نتایج تقوا، این است که الله</w:t>
      </w:r>
      <w:r w:rsidRPr="006A2D1A">
        <w:rPr>
          <w:rFonts w:ascii="Traditional Arabic" w:hAnsi="Traditional Arabic"/>
          <w:spacing w:val="0"/>
          <w:lang w:bidi="ar-SA"/>
        </w:rPr>
        <w:sym w:font="AGA Arabesque" w:char="F055"/>
      </w:r>
      <w:r w:rsidR="00042C00" w:rsidRPr="006A2D1A">
        <w:rPr>
          <w:rFonts w:ascii="Traditional Arabic" w:hAnsi="Traditional Arabic"/>
          <w:spacing w:val="0"/>
          <w:rtl/>
          <w:lang w:bidi="ar-SA"/>
        </w:rPr>
        <w:t xml:space="preserve"> به پرهیزکاران، قدرت تشخیص</w:t>
      </w:r>
      <w:r w:rsidRPr="006A2D1A">
        <w:rPr>
          <w:rFonts w:ascii="Traditional Arabic" w:hAnsi="Traditional Arabic"/>
          <w:spacing w:val="0"/>
          <w:rtl/>
          <w:lang w:bidi="ar-SA"/>
        </w:rPr>
        <w:t xml:space="preserve"> عطا می‌کند که با آن، می‌توانند خیلی از چیزها را از هم تشخیص دهند و این، فقط برای پرهیزکاران حاصل می‌گردد.</w:t>
      </w:r>
    </w:p>
    <w:p w:rsidR="003D46E5" w:rsidRPr="006A2D1A" w:rsidRDefault="00193894" w:rsidP="00522994">
      <w:pPr>
        <w:spacing w:line="228" w:lineRule="auto"/>
        <w:rPr>
          <w:spacing w:val="0"/>
          <w:rtl/>
          <w:lang w:bidi="ar-SA"/>
        </w:rPr>
      </w:pPr>
      <w:r w:rsidRPr="006A2D1A">
        <w:rPr>
          <w:rFonts w:ascii="Traditional Arabic" w:hAnsi="Traditional Arabic"/>
          <w:spacing w:val="0"/>
          <w:rtl/>
          <w:lang w:bidi="ar-SA"/>
        </w:rPr>
        <w:t>پی</w:t>
      </w:r>
      <w:r w:rsidR="00042C00" w:rsidRPr="006A2D1A">
        <w:rPr>
          <w:rFonts w:ascii="Traditional Arabic" w:hAnsi="Traditional Arabic"/>
          <w:spacing w:val="0"/>
          <w:rtl/>
          <w:lang w:bidi="ar-SA"/>
        </w:rPr>
        <w:t>‌آ</w:t>
      </w:r>
      <w:r w:rsidRPr="006A2D1A">
        <w:rPr>
          <w:rFonts w:ascii="Traditional Arabic" w:hAnsi="Traditional Arabic"/>
          <w:spacing w:val="0"/>
          <w:rtl/>
          <w:lang w:bidi="ar-SA"/>
        </w:rPr>
        <w:t xml:space="preserve">مد دوم: </w:t>
      </w:r>
      <w:r w:rsidR="00625F15" w:rsidRPr="006A2D1A">
        <w:rPr>
          <w:rFonts w:ascii="KFGQPC Uthman Taha Naskh" w:cs="KFGQPC Uthman Taha Naskh" w:hint="cs"/>
          <w:spacing w:val="0"/>
          <w:rtl/>
          <w:lang w:val="en-MY" w:eastAsia="en-MY" w:bidi="ar-SA"/>
        </w:rPr>
        <w:t>﴿</w:t>
      </w:r>
      <w:r w:rsidR="00625F15" w:rsidRPr="006A2D1A">
        <w:rPr>
          <w:rStyle w:val="Char2"/>
          <w:rFonts w:hint="eastAsia"/>
          <w:spacing w:val="0"/>
          <w:rtl/>
        </w:rPr>
        <w:t>وَيُكَفِّر</w:t>
      </w:r>
      <w:r w:rsidR="00625F15" w:rsidRPr="006A2D1A">
        <w:rPr>
          <w:rStyle w:val="Char2"/>
          <w:rFonts w:hint="cs"/>
          <w:spacing w:val="0"/>
          <w:rtl/>
        </w:rPr>
        <w:t>ۡ</w:t>
      </w:r>
      <w:r w:rsidR="00625F15" w:rsidRPr="006A2D1A">
        <w:rPr>
          <w:rStyle w:val="Char2"/>
          <w:spacing w:val="0"/>
          <w:rtl/>
        </w:rPr>
        <w:t xml:space="preserve"> </w:t>
      </w:r>
      <w:r w:rsidR="00625F15" w:rsidRPr="006A2D1A">
        <w:rPr>
          <w:rStyle w:val="Char2"/>
          <w:rFonts w:hint="eastAsia"/>
          <w:spacing w:val="0"/>
          <w:rtl/>
        </w:rPr>
        <w:t>عَنكُم</w:t>
      </w:r>
      <w:r w:rsidR="00625F15" w:rsidRPr="006A2D1A">
        <w:rPr>
          <w:rStyle w:val="Char2"/>
          <w:rFonts w:hint="cs"/>
          <w:spacing w:val="0"/>
          <w:rtl/>
        </w:rPr>
        <w:t>ۡ</w:t>
      </w:r>
      <w:r w:rsidR="00625F15" w:rsidRPr="006A2D1A">
        <w:rPr>
          <w:rStyle w:val="Char2"/>
          <w:spacing w:val="0"/>
          <w:rtl/>
        </w:rPr>
        <w:t xml:space="preserve"> </w:t>
      </w:r>
      <w:r w:rsidR="00625F15" w:rsidRPr="006A2D1A">
        <w:rPr>
          <w:rStyle w:val="Char2"/>
          <w:rFonts w:hint="eastAsia"/>
          <w:spacing w:val="0"/>
          <w:rtl/>
        </w:rPr>
        <w:t>سَيِّ‍</w:t>
      </w:r>
      <w:r w:rsidR="00625F15" w:rsidRPr="006A2D1A">
        <w:rPr>
          <w:rStyle w:val="Char2"/>
          <w:rFonts w:hint="cs"/>
          <w:spacing w:val="0"/>
          <w:rtl/>
        </w:rPr>
        <w:t>ٔ</w:t>
      </w:r>
      <w:r w:rsidR="00625F15" w:rsidRPr="006A2D1A">
        <w:rPr>
          <w:rStyle w:val="Char2"/>
          <w:rFonts w:hint="eastAsia"/>
          <w:spacing w:val="0"/>
          <w:rtl/>
        </w:rPr>
        <w:t>َاتِكُم</w:t>
      </w:r>
      <w:r w:rsidR="00625F15" w:rsidRPr="006A2D1A">
        <w:rPr>
          <w:rStyle w:val="Char2"/>
          <w:rFonts w:hint="cs"/>
          <w:spacing w:val="0"/>
          <w:rtl/>
        </w:rPr>
        <w:t>ۡ</w:t>
      </w:r>
      <w:r w:rsidR="00625F15" w:rsidRPr="006A2D1A">
        <w:rPr>
          <w:rFonts w:ascii="KFGQPC Uthman Taha Naskh" w:cs="KFGQPC Uthman Taha Naskh" w:hint="cs"/>
          <w:spacing w:val="0"/>
          <w:rtl/>
          <w:lang w:val="en-MY" w:eastAsia="en-MY" w:bidi="ar-SA"/>
        </w:rPr>
        <w:t>﴾</w:t>
      </w:r>
      <w:r w:rsidRPr="006A2D1A">
        <w:rPr>
          <w:rFonts w:ascii="Traditional Arabic" w:hAnsi="Traditional Arabic"/>
          <w:spacing w:val="0"/>
          <w:rtl/>
          <w:lang w:bidi="ar-SA"/>
        </w:rPr>
        <w:t xml:space="preserve">: </w:t>
      </w:r>
      <w:r w:rsidR="00042C00" w:rsidRPr="006A2D1A">
        <w:rPr>
          <w:rFonts w:ascii="Traditional Arabic" w:hAnsi="Traditional Arabic"/>
          <w:spacing w:val="0"/>
          <w:rtl/>
          <w:lang w:bidi="ar-SA"/>
        </w:rPr>
        <w:t>«</w:t>
      </w:r>
      <w:r w:rsidR="00603C69" w:rsidRPr="006A2D1A">
        <w:rPr>
          <w:rFonts w:ascii="Traditional Arabic" w:hAnsi="Traditional Arabic"/>
          <w:spacing w:val="0"/>
          <w:rtl/>
          <w:lang w:bidi="ar-SA"/>
        </w:rPr>
        <w:t>و گناهانتان را از شما می‌زداید</w:t>
      </w:r>
      <w:r w:rsidR="00042C00" w:rsidRPr="006A2D1A">
        <w:rPr>
          <w:rFonts w:ascii="Traditional Arabic" w:hAnsi="Traditional Arabic"/>
          <w:spacing w:val="0"/>
          <w:rtl/>
          <w:lang w:bidi="ar-SA"/>
        </w:rPr>
        <w:t>»</w:t>
      </w:r>
      <w:r w:rsidR="00603C69" w:rsidRPr="006A2D1A">
        <w:rPr>
          <w:rFonts w:ascii="Traditional Arabic" w:hAnsi="Traditional Arabic"/>
          <w:spacing w:val="0"/>
          <w:rtl/>
          <w:lang w:bidi="ar-SA"/>
        </w:rPr>
        <w:t xml:space="preserve">. زدودن گناهان، به وسیله‌ی اعمال نیک و شایسته انجام می‌شود؛ یعنی اعمال نیک، کفاره‌ی گناهان انسان است. </w:t>
      </w:r>
      <w:r w:rsidR="000232C0" w:rsidRPr="006A2D1A">
        <w:rPr>
          <w:rFonts w:ascii="Traditional Arabic" w:hAnsi="Traditional Arabic"/>
          <w:spacing w:val="0"/>
          <w:rtl/>
          <w:lang w:bidi="ar-SA"/>
        </w:rPr>
        <w:t>چنان‌که</w:t>
      </w:r>
      <w:r w:rsidR="00603C69" w:rsidRPr="006A2D1A">
        <w:rPr>
          <w:rFonts w:ascii="Traditional Arabic" w:hAnsi="Traditional Arabic"/>
          <w:spacing w:val="0"/>
          <w:rtl/>
          <w:lang w:bidi="ar-SA"/>
        </w:rPr>
        <w:t xml:space="preserve"> رسول‌الله</w:t>
      </w:r>
      <w:r w:rsidR="00603C69" w:rsidRPr="006A2D1A">
        <w:rPr>
          <w:rFonts w:ascii="Traditional Arabic" w:hAnsi="Traditional Arabic"/>
          <w:spacing w:val="0"/>
          <w:lang w:bidi="ar-SA"/>
        </w:rPr>
        <w:sym w:font="AGA Arabesque" w:char="F072"/>
      </w:r>
      <w:r w:rsidR="00603C69" w:rsidRPr="006A2D1A">
        <w:rPr>
          <w:rFonts w:ascii="Traditional Arabic" w:hAnsi="Traditional Arabic"/>
          <w:spacing w:val="0"/>
          <w:rtl/>
          <w:lang w:bidi="ar-SA"/>
        </w:rPr>
        <w:t xml:space="preserve"> فرموده است: </w:t>
      </w:r>
      <w:r w:rsidR="003D46E5" w:rsidRPr="006A2D1A">
        <w:rPr>
          <w:rStyle w:val="Char1"/>
          <w:spacing w:val="0"/>
          <w:rtl/>
          <w:lang w:bidi="ar-SA"/>
        </w:rPr>
        <w:t xml:space="preserve">«الصَّلَوَاتُ الْخَمْسُ وَالْجُمْعَةُ إِلَى الْجُمْعَةِ وَرَمَضَانُ إِلَى رَمَضَانَ </w:t>
      </w:r>
      <w:r w:rsidR="003853A8" w:rsidRPr="006A2D1A">
        <w:rPr>
          <w:rStyle w:val="Char1"/>
          <w:spacing w:val="0"/>
          <w:rtl/>
          <w:lang w:bidi="ar-SA"/>
        </w:rPr>
        <w:t>كَ</w:t>
      </w:r>
      <w:r w:rsidR="003D46E5" w:rsidRPr="006A2D1A">
        <w:rPr>
          <w:rStyle w:val="Char1"/>
          <w:spacing w:val="0"/>
          <w:rtl/>
          <w:lang w:bidi="ar-SA"/>
        </w:rPr>
        <w:t>فَّار</w:t>
      </w:r>
      <w:r w:rsidR="00540D86" w:rsidRPr="006A2D1A">
        <w:rPr>
          <w:rStyle w:val="Char1"/>
          <w:spacing w:val="0"/>
          <w:rtl/>
          <w:lang w:bidi="ar-SA"/>
        </w:rPr>
        <w:t>ة</w:t>
      </w:r>
      <w:r w:rsidR="003D46E5" w:rsidRPr="006A2D1A">
        <w:rPr>
          <w:rStyle w:val="Char1"/>
          <w:spacing w:val="0"/>
          <w:rtl/>
          <w:lang w:bidi="ar-SA"/>
        </w:rPr>
        <w:t>ٌ لِمَا بَيْنَهُنَّ مَا اجْتُنِبَتِ الْكَبَائِر»</w:t>
      </w:r>
      <w:r w:rsidR="00042C00"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49"/>
      </w:r>
      <w:r w:rsidR="003A729F" w:rsidRPr="006A2D1A">
        <w:rPr>
          <w:rStyle w:val="FootnoteReference"/>
          <w:rFonts w:cs="B Lotus"/>
          <w:spacing w:val="0"/>
          <w:szCs w:val="28"/>
          <w:rtl/>
          <w:lang w:bidi="ar-SA"/>
        </w:rPr>
        <w:t>)</w:t>
      </w:r>
      <w:r w:rsidR="003D46E5" w:rsidRPr="006A2D1A">
        <w:rPr>
          <w:spacing w:val="0"/>
          <w:rtl/>
          <w:lang w:bidi="ar-SA"/>
        </w:rPr>
        <w:t xml:space="preserve"> یعنی: «نمازهای پنج‌گانه و نماز جمعه تا جمعه‌ی دیگر و نیز رمضان تا رمضان بعدی، هر یک کفاره‌ی گناهانی</w:t>
      </w:r>
      <w:r w:rsidR="00042C00" w:rsidRPr="006A2D1A">
        <w:rPr>
          <w:spacing w:val="0"/>
          <w:rtl/>
          <w:lang w:bidi="ar-SA"/>
        </w:rPr>
        <w:t>‌</w:t>
      </w:r>
      <w:r w:rsidR="003D46E5" w:rsidRPr="006A2D1A">
        <w:rPr>
          <w:spacing w:val="0"/>
          <w:rtl/>
          <w:lang w:bidi="ar-SA"/>
        </w:rPr>
        <w:t xml:space="preserve">ست که در میان آن‌ها انجام می‌شود؛ البته به‌شرطی که از گناهان بزرگ پرهیز کند». هم‌چنین فرموده است: </w:t>
      </w:r>
      <w:r w:rsidR="003D46E5" w:rsidRPr="006A2D1A">
        <w:rPr>
          <w:rStyle w:val="Char1"/>
          <w:spacing w:val="0"/>
          <w:rtl/>
          <w:lang w:bidi="ar-SA"/>
        </w:rPr>
        <w:t>«</w:t>
      </w:r>
      <w:r w:rsidR="003D46E5" w:rsidRPr="006A2D1A">
        <w:rPr>
          <w:rStyle w:val="Char1"/>
          <w:rFonts w:eastAsia="MS Mincho"/>
          <w:spacing w:val="0"/>
          <w:rtl/>
          <w:lang w:bidi="ar-SA"/>
        </w:rPr>
        <w:t>الْعُمْرَةُ إِلَى الْعُمْرَةِ كَفَّارَةٌ</w:t>
      </w:r>
      <w:r w:rsidR="003D46E5" w:rsidRPr="006A2D1A">
        <w:rPr>
          <w:rStyle w:val="Char1"/>
          <w:spacing w:val="0"/>
          <w:rtl/>
          <w:lang w:bidi="ar-SA"/>
        </w:rPr>
        <w:t xml:space="preserve"> لِمَا بینَهما»</w:t>
      </w:r>
      <w:r w:rsidR="00042C00"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50"/>
      </w:r>
      <w:r w:rsidR="003A729F" w:rsidRPr="006A2D1A">
        <w:rPr>
          <w:rStyle w:val="FootnoteReference"/>
          <w:rFonts w:cs="B Lotus"/>
          <w:spacing w:val="0"/>
          <w:szCs w:val="28"/>
          <w:rtl/>
          <w:lang w:bidi="ar-SA"/>
        </w:rPr>
        <w:t>)</w:t>
      </w:r>
      <w:r w:rsidR="003D46E5" w:rsidRPr="006A2D1A">
        <w:rPr>
          <w:spacing w:val="0"/>
          <w:rtl/>
          <w:lang w:bidi="ar-SA"/>
        </w:rPr>
        <w:t xml:space="preserve"> یعنی: «هر عمره تا عمره‌ی بعد، کفاره‌ی گناهانی</w:t>
      </w:r>
      <w:r w:rsidR="00042C00" w:rsidRPr="006A2D1A">
        <w:rPr>
          <w:spacing w:val="0"/>
          <w:rtl/>
          <w:lang w:bidi="ar-SA"/>
        </w:rPr>
        <w:t>‌</w:t>
      </w:r>
      <w:r w:rsidR="003D46E5" w:rsidRPr="006A2D1A">
        <w:rPr>
          <w:spacing w:val="0"/>
          <w:rtl/>
          <w:lang w:bidi="ar-SA"/>
        </w:rPr>
        <w:t xml:space="preserve">ست که در میان آن‌ دو انجام می‌شود». لذا نیکی‌ها، بدی‌ها را از میان می‌برند؛ </w:t>
      </w:r>
      <w:r w:rsidR="00042C00" w:rsidRPr="006A2D1A">
        <w:rPr>
          <w:spacing w:val="0"/>
          <w:rtl/>
          <w:lang w:bidi="ar-SA"/>
        </w:rPr>
        <w:t>و این، بدین معناست که اگر انسان</w:t>
      </w:r>
      <w:r w:rsidR="003E6EB9" w:rsidRPr="006A2D1A">
        <w:rPr>
          <w:spacing w:val="0"/>
          <w:rtl/>
          <w:lang w:bidi="ar-SA"/>
        </w:rPr>
        <w:t xml:space="preserve"> تقوای ال</w:t>
      </w:r>
      <w:r w:rsidR="003D46E5" w:rsidRPr="006A2D1A">
        <w:rPr>
          <w:spacing w:val="0"/>
          <w:rtl/>
          <w:lang w:bidi="ar-SA"/>
        </w:rPr>
        <w:t xml:space="preserve">هی پیشه کند، به انجام اعمال نیک و شایسته‌ای موفق می‌گردد که </w:t>
      </w:r>
      <w:r w:rsidR="00042C00" w:rsidRPr="006A2D1A">
        <w:rPr>
          <w:spacing w:val="0"/>
          <w:rtl/>
          <w:lang w:bidi="ar-SA"/>
        </w:rPr>
        <w:t>الله متعال، با آن</w:t>
      </w:r>
      <w:r w:rsidR="003D46E5" w:rsidRPr="006A2D1A">
        <w:rPr>
          <w:spacing w:val="0"/>
          <w:rtl/>
          <w:lang w:bidi="ar-SA"/>
        </w:rPr>
        <w:t xml:space="preserve"> گناهانش را از او می‌زداید.</w:t>
      </w:r>
    </w:p>
    <w:p w:rsidR="003D46E5" w:rsidRPr="006A2D1A" w:rsidRDefault="003D46E5" w:rsidP="00625F15">
      <w:pPr>
        <w:rPr>
          <w:spacing w:val="0"/>
          <w:rtl/>
          <w:lang w:bidi="ar-SA"/>
        </w:rPr>
      </w:pPr>
      <w:r w:rsidRPr="006A2D1A">
        <w:rPr>
          <w:spacing w:val="0"/>
          <w:rtl/>
          <w:lang w:bidi="ar-SA"/>
        </w:rPr>
        <w:t>پی</w:t>
      </w:r>
      <w:r w:rsidR="00042C00" w:rsidRPr="006A2D1A">
        <w:rPr>
          <w:spacing w:val="0"/>
          <w:rtl/>
          <w:lang w:bidi="ar-SA"/>
        </w:rPr>
        <w:t>‌آ</w:t>
      </w:r>
      <w:r w:rsidRPr="006A2D1A">
        <w:rPr>
          <w:spacing w:val="0"/>
          <w:rtl/>
          <w:lang w:bidi="ar-SA"/>
        </w:rPr>
        <w:t xml:space="preserve">مد سوم: </w:t>
      </w:r>
      <w:r w:rsidR="00625F15" w:rsidRPr="006A2D1A">
        <w:rPr>
          <w:rFonts w:ascii="KFGQPC Uthman Taha Naskh" w:cs="KFGQPC Uthman Taha Naskh" w:hint="cs"/>
          <w:spacing w:val="0"/>
          <w:rtl/>
          <w:lang w:val="en-MY" w:eastAsia="en-MY" w:bidi="ar-SA"/>
        </w:rPr>
        <w:t>﴿</w:t>
      </w:r>
      <w:r w:rsidR="00625F15" w:rsidRPr="006A2D1A">
        <w:rPr>
          <w:rStyle w:val="Char2"/>
          <w:rFonts w:hint="eastAsia"/>
          <w:spacing w:val="0"/>
          <w:rtl/>
        </w:rPr>
        <w:t>وَيَغ</w:t>
      </w:r>
      <w:r w:rsidR="00625F15" w:rsidRPr="006A2D1A">
        <w:rPr>
          <w:rStyle w:val="Char2"/>
          <w:rFonts w:hint="cs"/>
          <w:spacing w:val="0"/>
          <w:rtl/>
        </w:rPr>
        <w:t>ۡ</w:t>
      </w:r>
      <w:r w:rsidR="00625F15" w:rsidRPr="006A2D1A">
        <w:rPr>
          <w:rStyle w:val="Char2"/>
          <w:rFonts w:hint="eastAsia"/>
          <w:spacing w:val="0"/>
          <w:rtl/>
        </w:rPr>
        <w:t>فِر</w:t>
      </w:r>
      <w:r w:rsidR="00625F15" w:rsidRPr="006A2D1A">
        <w:rPr>
          <w:rStyle w:val="Char2"/>
          <w:rFonts w:hint="cs"/>
          <w:spacing w:val="0"/>
          <w:rtl/>
        </w:rPr>
        <w:t>ۡ</w:t>
      </w:r>
      <w:r w:rsidR="00625F15" w:rsidRPr="006A2D1A">
        <w:rPr>
          <w:rStyle w:val="Char2"/>
          <w:spacing w:val="0"/>
          <w:rtl/>
        </w:rPr>
        <w:t xml:space="preserve"> </w:t>
      </w:r>
      <w:r w:rsidR="00625F15" w:rsidRPr="006A2D1A">
        <w:rPr>
          <w:rStyle w:val="Char2"/>
          <w:rFonts w:hint="eastAsia"/>
          <w:spacing w:val="0"/>
          <w:rtl/>
        </w:rPr>
        <w:t>لَكُم</w:t>
      </w:r>
      <w:r w:rsidR="00625F15" w:rsidRPr="006A2D1A">
        <w:rPr>
          <w:rStyle w:val="Char2"/>
          <w:rFonts w:hint="cs"/>
          <w:spacing w:val="0"/>
          <w:rtl/>
        </w:rPr>
        <w:t>ۡ</w:t>
      </w:r>
      <w:r w:rsidR="00625F15" w:rsidRPr="006A2D1A">
        <w:rPr>
          <w:rFonts w:ascii="KFGQPC Uthman Taha Naskh" w:cs="KFGQPC Uthman Taha Naskh" w:hint="cs"/>
          <w:spacing w:val="0"/>
          <w:rtl/>
          <w:lang w:val="en-MY" w:eastAsia="en-MY" w:bidi="ar-SA"/>
        </w:rPr>
        <w:t>﴾</w:t>
      </w:r>
      <w:r w:rsidRPr="006A2D1A">
        <w:rPr>
          <w:spacing w:val="0"/>
          <w:rtl/>
          <w:lang w:bidi="ar-SA"/>
        </w:rPr>
        <w:t xml:space="preserve">: </w:t>
      </w:r>
      <w:r w:rsidR="00042C00" w:rsidRPr="006A2D1A">
        <w:rPr>
          <w:spacing w:val="0"/>
          <w:rtl/>
          <w:lang w:bidi="ar-SA"/>
        </w:rPr>
        <w:t>«</w:t>
      </w:r>
      <w:r w:rsidRPr="006A2D1A">
        <w:rPr>
          <w:spacing w:val="0"/>
          <w:rtl/>
          <w:lang w:bidi="ar-SA"/>
        </w:rPr>
        <w:t>و شما را می‌بخشد</w:t>
      </w:r>
      <w:r w:rsidR="00042C00" w:rsidRPr="006A2D1A">
        <w:rPr>
          <w:spacing w:val="0"/>
          <w:rtl/>
          <w:lang w:bidi="ar-SA"/>
        </w:rPr>
        <w:t>»؛ یعنی الله متعال</w:t>
      </w:r>
      <w:r w:rsidRPr="006A2D1A">
        <w:rPr>
          <w:spacing w:val="0"/>
          <w:rtl/>
          <w:lang w:bidi="ar-SA"/>
        </w:rPr>
        <w:t xml:space="preserve"> به شما توفیق توبه و استغفار عطا می‌کند و این، خود فضل و لطف الله</w:t>
      </w:r>
      <w:r w:rsidRPr="006A2D1A">
        <w:rPr>
          <w:spacing w:val="0"/>
          <w:lang w:bidi="ar-SA"/>
        </w:rPr>
        <w:sym w:font="AGA Arabesque" w:char="F055"/>
      </w:r>
      <w:r w:rsidRPr="006A2D1A">
        <w:rPr>
          <w:spacing w:val="0"/>
          <w:rtl/>
          <w:lang w:bidi="ar-SA"/>
        </w:rPr>
        <w:t xml:space="preserve"> نسبت به بنده‌اش می‌باشد.</w:t>
      </w:r>
    </w:p>
    <w:p w:rsidR="003D46E5" w:rsidRPr="006A2D1A" w:rsidRDefault="007F64B3" w:rsidP="00167AB1">
      <w:pPr>
        <w:rPr>
          <w:spacing w:val="0"/>
          <w:rtl/>
          <w:lang w:bidi="ar-SA"/>
        </w:rPr>
      </w:pPr>
      <w:r w:rsidRPr="006A2D1A">
        <w:rPr>
          <w:spacing w:val="0"/>
          <w:rtl/>
          <w:lang w:bidi="ar-SA"/>
        </w:rPr>
        <w:t>و این، از بی</w:t>
      </w:r>
      <w:r w:rsidR="00042C00" w:rsidRPr="006A2D1A">
        <w:rPr>
          <w:spacing w:val="0"/>
          <w:rtl/>
          <w:lang w:bidi="ar-SA"/>
        </w:rPr>
        <w:t>‌</w:t>
      </w:r>
      <w:r w:rsidRPr="006A2D1A">
        <w:rPr>
          <w:spacing w:val="0"/>
          <w:rtl/>
          <w:lang w:bidi="ar-SA"/>
        </w:rPr>
        <w:t>چارگی بنده است که مرتکب گناه و معصیت شود و چنین گمان کند که آن‌چه انجام می‌دهد، گناه و معصیت نیست! پناه بر خدا! الله</w:t>
      </w:r>
      <w:r w:rsidRPr="006A2D1A">
        <w:rPr>
          <w:spacing w:val="0"/>
          <w:lang w:bidi="ar-SA"/>
        </w:rPr>
        <w:sym w:font="AGA Arabesque" w:char="F059"/>
      </w:r>
      <w:r w:rsidRPr="006A2D1A">
        <w:rPr>
          <w:spacing w:val="0"/>
          <w:rtl/>
          <w:lang w:bidi="ar-SA"/>
        </w:rPr>
        <w:t xml:space="preserve"> می‌فرماید:</w:t>
      </w:r>
    </w:p>
    <w:p w:rsidR="007F64B3" w:rsidRPr="006A2D1A" w:rsidRDefault="00625F15" w:rsidP="00625F1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نُنَبِّئُكُم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سَرِينَ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١٠٣</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سَع</w:t>
      </w:r>
      <w:r w:rsidRPr="006A2D1A">
        <w:rPr>
          <w:rFonts w:ascii="KFGQPC Uthmanic Script HAFS" w:hint="cs"/>
          <w:rtl/>
          <w:lang w:val="en-MY" w:eastAsia="en-MY" w:bidi="ar-SA"/>
        </w:rPr>
        <w:t>ۡ</w:t>
      </w:r>
      <w:r w:rsidRPr="006A2D1A">
        <w:rPr>
          <w:rFonts w:ascii="KFGQPC Uthmanic Script HAFS" w:hint="eastAsia"/>
          <w:rtl/>
          <w:lang w:val="en-MY" w:eastAsia="en-MY" w:bidi="ar-SA"/>
        </w:rPr>
        <w:t>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صُن</w:t>
      </w:r>
      <w:r w:rsidRPr="006A2D1A">
        <w:rPr>
          <w:rFonts w:ascii="KFGQPC Uthmanic Script HAFS" w:hint="cs"/>
          <w:rtl/>
          <w:lang w:val="en-MY" w:eastAsia="en-MY" w:bidi="ar-SA"/>
        </w:rPr>
        <w:t>ۡ</w:t>
      </w:r>
      <w:r w:rsidRPr="006A2D1A">
        <w:rPr>
          <w:rFonts w:ascii="KFGQPC Uthmanic Script HAFS" w:hint="eastAsia"/>
          <w:rtl/>
          <w:lang w:val="en-MY" w:eastAsia="en-MY" w:bidi="ar-SA"/>
        </w:rPr>
        <w:t>عًا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الكهف</w:t>
      </w:r>
      <w:r w:rsidRPr="006A2D1A">
        <w:rPr>
          <w:rStyle w:val="Char7"/>
          <w:rtl/>
        </w:rPr>
        <w:t xml:space="preserve">: </w:t>
      </w:r>
      <w:r w:rsidRPr="006A2D1A">
        <w:rPr>
          <w:rStyle w:val="Char7"/>
          <w:rFonts w:hint="cs"/>
          <w:rtl/>
        </w:rPr>
        <w:t>١٠٣</w:t>
      </w:r>
      <w:r w:rsidRPr="006A2D1A">
        <w:rPr>
          <w:rStyle w:val="Char7"/>
          <w:rFonts w:hint="eastAsia"/>
          <w:rtl/>
        </w:rPr>
        <w:t>،</w:t>
      </w:r>
      <w:r w:rsidRPr="006A2D1A">
        <w:rPr>
          <w:rStyle w:val="Char7"/>
          <w:rtl/>
        </w:rPr>
        <w:t xml:space="preserve">  </w:t>
      </w:r>
      <w:r w:rsidRPr="006A2D1A">
        <w:rPr>
          <w:rStyle w:val="Char7"/>
          <w:rFonts w:hint="cs"/>
          <w:rtl/>
        </w:rPr>
        <w:t>١٠٤</w:t>
      </w:r>
      <w:r w:rsidRPr="006A2D1A">
        <w:rPr>
          <w:rStyle w:val="Char7"/>
          <w:rtl/>
        </w:rPr>
        <w:t>]</w:t>
      </w:r>
      <w:r w:rsidRPr="006A2D1A">
        <w:rPr>
          <w:rFonts w:ascii="KFGQPC Uthman Taha Naskh" w:cs="KFGQPC Uthman Taha Naskh"/>
          <w:rtl/>
          <w:lang w:val="en-MY" w:eastAsia="en-MY" w:bidi="ar-SA"/>
        </w:rPr>
        <w:t xml:space="preserve">  </w:t>
      </w:r>
      <w:r w:rsidR="00540D86" w:rsidRPr="006A2D1A">
        <w:rPr>
          <w:rtl/>
          <w:lang w:bidi="ar-SA"/>
        </w:rPr>
        <w:tab/>
      </w:r>
    </w:p>
    <w:p w:rsidR="007F64B3" w:rsidRPr="006A2D1A" w:rsidRDefault="007F64B3" w:rsidP="00167AB1">
      <w:pPr>
        <w:pStyle w:val="a2"/>
        <w:rPr>
          <w:spacing w:val="0"/>
          <w:rtl/>
          <w:lang w:bidi="ar-SA"/>
        </w:rPr>
      </w:pPr>
      <w:r w:rsidRPr="006A2D1A">
        <w:rPr>
          <w:spacing w:val="0"/>
          <w:rtl/>
          <w:lang w:bidi="ar-SA"/>
        </w:rPr>
        <w:t>بگو: آیا شما را به زیان</w:t>
      </w:r>
      <w:r w:rsidRPr="006A2D1A">
        <w:rPr>
          <w:spacing w:val="0"/>
          <w:rtl/>
          <w:lang w:bidi="ar-SA"/>
        </w:rPr>
        <w:softHyphen/>
        <w:t>کارترین مردم در کردار آگاه کنیم؟ آنان که تلاششان در زندگی دنیا تباه گشت و با این حال گمان می</w:t>
      </w:r>
      <w:r w:rsidRPr="006A2D1A">
        <w:rPr>
          <w:spacing w:val="0"/>
          <w:rtl/>
          <w:lang w:bidi="ar-SA"/>
        </w:rPr>
        <w:softHyphen/>
        <w:t>کنند کار نیکی انجام می</w:t>
      </w:r>
      <w:r w:rsidRPr="006A2D1A">
        <w:rPr>
          <w:spacing w:val="0"/>
          <w:rtl/>
          <w:lang w:bidi="ar-SA"/>
        </w:rPr>
        <w:softHyphen/>
        <w:t>دهند.</w:t>
      </w:r>
    </w:p>
    <w:p w:rsidR="007F64B3" w:rsidRPr="006A2D1A" w:rsidRDefault="007F64B3" w:rsidP="00167AB1">
      <w:pPr>
        <w:rPr>
          <w:spacing w:val="0"/>
          <w:rtl/>
          <w:lang w:bidi="ar-SA"/>
        </w:rPr>
      </w:pPr>
      <w:r w:rsidRPr="006A2D1A">
        <w:rPr>
          <w:spacing w:val="0"/>
          <w:rtl/>
          <w:lang w:bidi="ar-SA"/>
        </w:rPr>
        <w:t xml:space="preserve">بسیاری </w:t>
      </w:r>
      <w:r w:rsidR="00042C00" w:rsidRPr="006A2D1A">
        <w:rPr>
          <w:spacing w:val="0"/>
          <w:rtl/>
          <w:lang w:bidi="ar-SA"/>
        </w:rPr>
        <w:t xml:space="preserve">از </w:t>
      </w:r>
      <w:r w:rsidRPr="006A2D1A">
        <w:rPr>
          <w:spacing w:val="0"/>
          <w:rtl/>
          <w:lang w:bidi="ar-SA"/>
        </w:rPr>
        <w:t xml:space="preserve">مردم، دست از گناه و معصیت برنمی‌دارند؛ زیرا گناه و معصیت در نظرشان، آراسته شده و با آن </w:t>
      </w:r>
      <w:r w:rsidR="00042C00" w:rsidRPr="006A2D1A">
        <w:rPr>
          <w:spacing w:val="0"/>
          <w:rtl/>
          <w:lang w:bidi="ar-SA"/>
        </w:rPr>
        <w:t>خو گرفته‌اند و ترک گناه و معصیت بر آنان دشوار است؛</w:t>
      </w:r>
      <w:r w:rsidRPr="006A2D1A">
        <w:rPr>
          <w:spacing w:val="0"/>
          <w:rtl/>
          <w:lang w:bidi="ar-SA"/>
        </w:rPr>
        <w:t xml:space="preserve"> اما اگر پرهیزکار باشند، الله متعال به آنان توفیق می‌دهد که </w:t>
      </w:r>
      <w:r w:rsidR="00042C00" w:rsidRPr="006A2D1A">
        <w:rPr>
          <w:spacing w:val="0"/>
          <w:rtl/>
          <w:lang w:bidi="ar-SA"/>
        </w:rPr>
        <w:t>دست از گناه بردارند تا بدین‌سان</w:t>
      </w:r>
      <w:r w:rsidRPr="006A2D1A">
        <w:rPr>
          <w:spacing w:val="0"/>
          <w:rtl/>
          <w:lang w:bidi="ar-SA"/>
        </w:rPr>
        <w:t xml:space="preserve"> بخشیده شوند؛ گاه الله متعال به سبب تقوا و پرهیزکاری بنده‌اش، او را می‌بخشد. به عبارت دیگر تقوا و پرهیزکاری</w:t>
      </w:r>
      <w:r w:rsidR="00042C00" w:rsidRPr="006A2D1A">
        <w:rPr>
          <w:spacing w:val="0"/>
          <w:rtl/>
          <w:lang w:bidi="ar-SA"/>
        </w:rPr>
        <w:t xml:space="preserve"> بنده، کفاره‌ی گناهانِ اوست</w:t>
      </w:r>
      <w:r w:rsidRPr="006A2D1A">
        <w:rPr>
          <w:spacing w:val="0"/>
          <w:rtl/>
          <w:lang w:bidi="ar-SA"/>
        </w:rPr>
        <w:t>. همان‌طور که اهل «بدر»</w:t>
      </w:r>
      <w:r w:rsidRPr="006A2D1A">
        <w:rPr>
          <w:spacing w:val="0"/>
          <w:lang w:bidi="ar-SA"/>
        </w:rPr>
        <w:sym w:font="AGA Arabesque" w:char="F079"/>
      </w:r>
      <w:r w:rsidRPr="006A2D1A">
        <w:rPr>
          <w:spacing w:val="0"/>
          <w:rtl/>
          <w:lang w:bidi="ar-SA"/>
        </w:rPr>
        <w:t xml:space="preserve"> از چنین فضیلت</w:t>
      </w:r>
      <w:r w:rsidR="00042C00" w:rsidRPr="006A2D1A">
        <w:rPr>
          <w:spacing w:val="0"/>
          <w:rtl/>
          <w:lang w:bidi="ar-SA"/>
        </w:rPr>
        <w:t xml:space="preserve"> و امتیازی برخوردار شدند: «الله</w:t>
      </w:r>
      <w:r w:rsidRPr="006A2D1A">
        <w:rPr>
          <w:spacing w:val="0"/>
          <w:rtl/>
          <w:lang w:bidi="ar-SA"/>
        </w:rPr>
        <w:t xml:space="preserve"> به اهل بدر نظر کرده و فرموده است: هرکاری که می‌خواهید، بکنید؛ همانا من، شما را بخشیده‌ام»</w:t>
      </w:r>
      <w:r w:rsidR="00042C00"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51"/>
      </w:r>
      <w:r w:rsidR="003A729F" w:rsidRPr="006A2D1A">
        <w:rPr>
          <w:rStyle w:val="FootnoteReference"/>
          <w:rFonts w:cs="B Lotus"/>
          <w:spacing w:val="0"/>
          <w:szCs w:val="28"/>
          <w:rtl/>
          <w:lang w:bidi="ar-SA"/>
        </w:rPr>
        <w:t>)</w:t>
      </w:r>
      <w:r w:rsidRPr="006A2D1A">
        <w:rPr>
          <w:spacing w:val="0"/>
          <w:rtl/>
          <w:lang w:bidi="ar-SA"/>
        </w:rPr>
        <w:t xml:space="preserve"> یعنی هر گناهی که از آنان سر بزند، پاداش بزرگی که به سبب حضور در جنگ بدر به‌دست آورده‌اند، کفاره‌ی آن به‌شمار می‌رود.</w:t>
      </w:r>
    </w:p>
    <w:p w:rsidR="007F64B3" w:rsidRPr="006A2D1A" w:rsidRDefault="007F64B3" w:rsidP="00625F15">
      <w:pPr>
        <w:rPr>
          <w:spacing w:val="0"/>
          <w:rtl/>
          <w:lang w:bidi="ar-SA"/>
        </w:rPr>
      </w:pPr>
      <w:r w:rsidRPr="006A2D1A">
        <w:rPr>
          <w:spacing w:val="0"/>
          <w:rtl/>
          <w:lang w:bidi="ar-SA"/>
        </w:rPr>
        <w:t xml:space="preserve">فرمود: </w:t>
      </w:r>
      <w:r w:rsidR="00625F15" w:rsidRPr="006A2D1A">
        <w:rPr>
          <w:rFonts w:ascii="KFGQPC Uthman Taha Naskh" w:cs="KFGQPC Uthman Taha Naskh" w:hint="cs"/>
          <w:spacing w:val="0"/>
          <w:rtl/>
          <w:lang w:val="en-MY" w:eastAsia="en-MY" w:bidi="ar-SA"/>
        </w:rPr>
        <w:t>﴿</w:t>
      </w:r>
      <w:r w:rsidR="00625F15" w:rsidRPr="006A2D1A">
        <w:rPr>
          <w:rStyle w:val="Char2"/>
          <w:rFonts w:hint="eastAsia"/>
          <w:spacing w:val="0"/>
          <w:rtl/>
        </w:rPr>
        <w:t>وَ</w:t>
      </w:r>
      <w:r w:rsidR="00625F15" w:rsidRPr="006A2D1A">
        <w:rPr>
          <w:rStyle w:val="Char2"/>
          <w:rFonts w:hint="cs"/>
          <w:spacing w:val="0"/>
          <w:rtl/>
        </w:rPr>
        <w:t>ٱ</w:t>
      </w:r>
      <w:r w:rsidR="00625F15" w:rsidRPr="006A2D1A">
        <w:rPr>
          <w:rStyle w:val="Char2"/>
          <w:rFonts w:hint="eastAsia"/>
          <w:spacing w:val="0"/>
          <w:rtl/>
        </w:rPr>
        <w:t>للَّهُ</w:t>
      </w:r>
      <w:r w:rsidR="00625F15" w:rsidRPr="006A2D1A">
        <w:rPr>
          <w:rStyle w:val="Char2"/>
          <w:spacing w:val="0"/>
          <w:rtl/>
        </w:rPr>
        <w:t xml:space="preserve"> </w:t>
      </w:r>
      <w:r w:rsidR="00625F15" w:rsidRPr="006A2D1A">
        <w:rPr>
          <w:rStyle w:val="Char2"/>
          <w:rFonts w:hint="eastAsia"/>
          <w:spacing w:val="0"/>
          <w:rtl/>
        </w:rPr>
        <w:t>ذُو</w:t>
      </w:r>
      <w:r w:rsidR="00625F15" w:rsidRPr="006A2D1A">
        <w:rPr>
          <w:rStyle w:val="Char2"/>
          <w:spacing w:val="0"/>
          <w:rtl/>
        </w:rPr>
        <w:t xml:space="preserve"> </w:t>
      </w:r>
      <w:r w:rsidR="00625F15" w:rsidRPr="006A2D1A">
        <w:rPr>
          <w:rStyle w:val="Char2"/>
          <w:rFonts w:hint="cs"/>
          <w:spacing w:val="0"/>
          <w:rtl/>
        </w:rPr>
        <w:t>ٱ</w:t>
      </w:r>
      <w:r w:rsidR="00625F15" w:rsidRPr="006A2D1A">
        <w:rPr>
          <w:rStyle w:val="Char2"/>
          <w:rFonts w:hint="eastAsia"/>
          <w:spacing w:val="0"/>
          <w:rtl/>
        </w:rPr>
        <w:t>ل</w:t>
      </w:r>
      <w:r w:rsidR="00625F15" w:rsidRPr="006A2D1A">
        <w:rPr>
          <w:rStyle w:val="Char2"/>
          <w:rFonts w:hint="cs"/>
          <w:spacing w:val="0"/>
          <w:rtl/>
        </w:rPr>
        <w:t>ۡ</w:t>
      </w:r>
      <w:r w:rsidR="00625F15" w:rsidRPr="006A2D1A">
        <w:rPr>
          <w:rStyle w:val="Char2"/>
          <w:rFonts w:hint="eastAsia"/>
          <w:spacing w:val="0"/>
          <w:rtl/>
        </w:rPr>
        <w:t>فَض</w:t>
      </w:r>
      <w:r w:rsidR="00625F15" w:rsidRPr="006A2D1A">
        <w:rPr>
          <w:rStyle w:val="Char2"/>
          <w:rFonts w:hint="cs"/>
          <w:spacing w:val="0"/>
          <w:rtl/>
        </w:rPr>
        <w:t>ۡ</w:t>
      </w:r>
      <w:r w:rsidR="00625F15" w:rsidRPr="006A2D1A">
        <w:rPr>
          <w:rStyle w:val="Char2"/>
          <w:rFonts w:hint="eastAsia"/>
          <w:spacing w:val="0"/>
          <w:rtl/>
        </w:rPr>
        <w:t>لِ</w:t>
      </w:r>
      <w:r w:rsidR="00625F15" w:rsidRPr="006A2D1A">
        <w:rPr>
          <w:rStyle w:val="Char2"/>
          <w:spacing w:val="0"/>
          <w:rtl/>
        </w:rPr>
        <w:t xml:space="preserve"> </w:t>
      </w:r>
      <w:r w:rsidR="00625F15" w:rsidRPr="006A2D1A">
        <w:rPr>
          <w:rStyle w:val="Char2"/>
          <w:rFonts w:hint="cs"/>
          <w:spacing w:val="0"/>
          <w:rtl/>
        </w:rPr>
        <w:t>ٱ</w:t>
      </w:r>
      <w:r w:rsidR="00625F15" w:rsidRPr="006A2D1A">
        <w:rPr>
          <w:rStyle w:val="Char2"/>
          <w:rFonts w:hint="eastAsia"/>
          <w:spacing w:val="0"/>
          <w:rtl/>
        </w:rPr>
        <w:t>ل</w:t>
      </w:r>
      <w:r w:rsidR="00625F15" w:rsidRPr="006A2D1A">
        <w:rPr>
          <w:rStyle w:val="Char2"/>
          <w:rFonts w:hint="cs"/>
          <w:spacing w:val="0"/>
          <w:rtl/>
        </w:rPr>
        <w:t>ۡ</w:t>
      </w:r>
      <w:r w:rsidR="00625F15" w:rsidRPr="006A2D1A">
        <w:rPr>
          <w:rStyle w:val="Char2"/>
          <w:rFonts w:hint="eastAsia"/>
          <w:spacing w:val="0"/>
          <w:rtl/>
        </w:rPr>
        <w:t>عَظِيمِ</w:t>
      </w:r>
      <w:r w:rsidR="00625F15" w:rsidRPr="006A2D1A">
        <w:rPr>
          <w:rFonts w:ascii="KFGQPC Uthman Taha Naskh" w:cs="KFGQPC Uthman Taha Naskh" w:hint="cs"/>
          <w:spacing w:val="0"/>
          <w:rtl/>
          <w:lang w:val="en-MY" w:eastAsia="en-MY" w:bidi="ar-SA"/>
        </w:rPr>
        <w:t>﴾</w:t>
      </w:r>
      <w:r w:rsidRPr="006A2D1A">
        <w:rPr>
          <w:spacing w:val="0"/>
          <w:rtl/>
          <w:lang w:bidi="ar-SA"/>
        </w:rPr>
        <w:t>: «الله، صاحب فضل و بخشش بزرگ است»</w:t>
      </w:r>
      <w:r w:rsidR="00042C00" w:rsidRPr="006A2D1A">
        <w:rPr>
          <w:spacing w:val="0"/>
          <w:rtl/>
          <w:lang w:bidi="ar-SA"/>
        </w:rPr>
        <w:t>؛ فضل و بخششی که هیچ چیزی با آن</w:t>
      </w:r>
      <w:r w:rsidRPr="006A2D1A">
        <w:rPr>
          <w:spacing w:val="0"/>
          <w:rtl/>
          <w:lang w:bidi="ar-SA"/>
        </w:rPr>
        <w:t xml:space="preserve"> برابری نمی‌کند. وقتی الله متعال</w:t>
      </w:r>
      <w:r w:rsidR="00042C00" w:rsidRPr="006A2D1A">
        <w:rPr>
          <w:spacing w:val="0"/>
          <w:rtl/>
          <w:lang w:bidi="ar-SA"/>
        </w:rPr>
        <w:t xml:space="preserve"> چنین صفتی دارد، پس</w:t>
      </w:r>
      <w:r w:rsidRPr="006A2D1A">
        <w:rPr>
          <w:spacing w:val="0"/>
          <w:rtl/>
          <w:lang w:bidi="ar-SA"/>
        </w:rPr>
        <w:t xml:space="preserve"> فضل و بخشش را از او طلب کن و این، با تقوا و بازگشت به سوی او، میسر می‌باشد.</w:t>
      </w:r>
    </w:p>
    <w:p w:rsidR="007F64B3" w:rsidRPr="006A2D1A" w:rsidRDefault="007F64B3" w:rsidP="007C0E84">
      <w:pPr>
        <w:ind w:firstLine="0"/>
        <w:jc w:val="center"/>
        <w:rPr>
          <w:spacing w:val="0"/>
          <w:rtl/>
          <w:lang w:bidi="ar-SA"/>
        </w:rPr>
      </w:pPr>
      <w:r w:rsidRPr="006A2D1A">
        <w:rPr>
          <w:spacing w:val="0"/>
          <w:rtl/>
          <w:lang w:bidi="ar-SA"/>
        </w:rPr>
        <w:t>***</w:t>
      </w:r>
    </w:p>
    <w:p w:rsidR="007F64B3" w:rsidRPr="006A2D1A" w:rsidRDefault="007F64B3" w:rsidP="00522994">
      <w:pPr>
        <w:pStyle w:val="a0"/>
        <w:rPr>
          <w:rtl/>
          <w:lang w:bidi="ar-SA"/>
        </w:rPr>
      </w:pPr>
      <w:r w:rsidRPr="006A2D1A">
        <w:rPr>
          <w:rtl/>
          <w:lang w:bidi="ar-SA"/>
        </w:rPr>
        <w:t>وأمَّا الأحادیث:</w:t>
      </w:r>
    </w:p>
    <w:p w:rsidR="001B069D" w:rsidRPr="006A2D1A" w:rsidRDefault="007F64B3" w:rsidP="0040309C">
      <w:pPr>
        <w:pStyle w:val="a4"/>
        <w:rPr>
          <w:rFonts w:ascii="AGA Arabesque" w:hAnsi="AGA Arabesque" w:cs="B Badr" w:hint="eastAsia"/>
          <w:rtl/>
          <w:lang w:bidi="ar-SA"/>
        </w:rPr>
      </w:pPr>
      <w:r w:rsidRPr="006A2D1A">
        <w:rPr>
          <w:rtl/>
          <w:lang w:bidi="ar-SA"/>
        </w:rPr>
        <w:t xml:space="preserve">70- فالأوَّلُ: </w:t>
      </w:r>
      <w:r w:rsidR="001B069D" w:rsidRPr="006A2D1A">
        <w:rPr>
          <w:rtl/>
          <w:lang w:bidi="ar-SA"/>
        </w:rPr>
        <w:t>عَنْ أَبِي هُرَيْرَةَ</w:t>
      </w:r>
      <w:r w:rsidRPr="006A2D1A">
        <w:rPr>
          <w:b w:val="0"/>
          <w:bCs w:val="0"/>
          <w:rtl/>
          <w:lang w:bidi="ar-SA"/>
        </w:rPr>
        <w:sym w:font="AGA Arabesque" w:char="F074"/>
      </w:r>
      <w:r w:rsidRPr="006A2D1A">
        <w:rPr>
          <w:rtl/>
          <w:lang w:bidi="ar-SA"/>
        </w:rPr>
        <w:t xml:space="preserve"> </w:t>
      </w:r>
      <w:r w:rsidR="001B069D" w:rsidRPr="006A2D1A">
        <w:rPr>
          <w:rtl/>
          <w:lang w:bidi="ar-SA"/>
        </w:rPr>
        <w:t xml:space="preserve">قال: </w:t>
      </w:r>
      <w:r w:rsidRPr="006A2D1A">
        <w:rPr>
          <w:rtl/>
          <w:lang w:bidi="ar-SA"/>
        </w:rPr>
        <w:t>قِيلَ: يَا رَسُوْلَ الله، مَنْ أَكْرَمُ النَّاسِ؟ قَالَ: «أَتْقَاهُمْ». فَقَالُوا: لَيْسَ عَنْ هَذَا نَسْأَلُكَ، قَالَ: «فَيُوسُفُ نَبِيُّ اللَّهِ، ابْنُ نَبِيِّ اللَّهِ، ابْنِ نَبِيِّ اللَّهِ، ابْنِ خَلِيلِ اللَّهِ». قَالُوا: لَيْسَ عَنْ هَذَا نَسْأَلُكَ، قَالَ: «فَعَنْ مَعَادِنِ الْعَرَبِ تَسْأَلُونِ</w:t>
      </w:r>
      <w:r w:rsidR="001B069D" w:rsidRPr="006A2D1A">
        <w:rPr>
          <w:rtl/>
          <w:lang w:bidi="ar-SA"/>
        </w:rPr>
        <w:t>ی</w:t>
      </w:r>
      <w:r w:rsidRPr="006A2D1A">
        <w:rPr>
          <w:rtl/>
          <w:lang w:bidi="ar-SA"/>
        </w:rPr>
        <w:t>؟ خِيَارُهُمْ فِي الْجَاهِلِيَّةِ خِيَارُهُمْ فِي الاسْلامِ إِذَا فَقُهُوا».</w:t>
      </w:r>
      <w:r w:rsidR="001B069D" w:rsidRPr="006A2D1A">
        <w:rPr>
          <w:rFonts w:ascii="AGA Arabesque" w:hAnsi="AGA Arabesque"/>
          <w:rtl/>
          <w:lang w:bidi="ar-SA"/>
        </w:rPr>
        <w:t xml:space="preserve"> [متفق علیه]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52"/>
      </w:r>
      <w:r w:rsidR="003A729F" w:rsidRPr="006A2D1A">
        <w:rPr>
          <w:rStyle w:val="FootnoteReference"/>
          <w:rFonts w:cs="B Lotus"/>
          <w:bCs w:val="0"/>
          <w:szCs w:val="28"/>
          <w:rtl/>
          <w:lang w:bidi="ar-SA"/>
        </w:rPr>
        <w:t>)</w:t>
      </w:r>
    </w:p>
    <w:p w:rsidR="007F64B3" w:rsidRPr="006A2D1A" w:rsidRDefault="00B92FB7" w:rsidP="00167AB1">
      <w:pPr>
        <w:rPr>
          <w:rFonts w:ascii="AGA Arabesque" w:eastAsia="MS Mincho" w:hAnsi="AGA Arabesque" w:hint="eastAsia"/>
          <w:spacing w:val="0"/>
          <w:rtl/>
          <w:lang w:bidi="ar-SA"/>
        </w:rPr>
      </w:pPr>
      <w:r w:rsidRPr="006A2D1A">
        <w:rPr>
          <w:rFonts w:ascii="AGA Arabesque" w:eastAsia="MS Mincho" w:hAnsi="AGA Arabesque"/>
          <w:b/>
          <w:bCs/>
          <w:spacing w:val="0"/>
          <w:rtl/>
          <w:lang w:bidi="ar-SA"/>
        </w:rPr>
        <w:t>ترجمه:</w:t>
      </w:r>
      <w:r w:rsidRPr="006A2D1A">
        <w:rPr>
          <w:rFonts w:ascii="AGA Arabesque" w:eastAsia="MS Mincho" w:hAnsi="AGA Arabesque"/>
          <w:spacing w:val="0"/>
          <w:rtl/>
          <w:lang w:bidi="ar-SA"/>
        </w:rPr>
        <w:t xml:space="preserve"> </w:t>
      </w:r>
      <w:r w:rsidR="007F64B3" w:rsidRPr="006A2D1A">
        <w:rPr>
          <w:rFonts w:ascii="AGA Arabesque" w:eastAsia="MS Mincho" w:hAnsi="AGA Arabesque"/>
          <w:spacing w:val="0"/>
          <w:rtl/>
          <w:lang w:bidi="ar-SA"/>
        </w:rPr>
        <w:t>ابوهريره</w:t>
      </w:r>
      <w:r w:rsidR="007F64B3" w:rsidRPr="006A2D1A">
        <w:rPr>
          <w:rFonts w:ascii="AGA Arabesque" w:eastAsia="MS Mincho" w:hAnsi="AGA Arabesque"/>
          <w:spacing w:val="0"/>
          <w:lang w:bidi="ar-SA"/>
        </w:rPr>
        <w:sym w:font="AGA Arabesque" w:char="F074"/>
      </w:r>
      <w:r w:rsidR="007F64B3" w:rsidRPr="006A2D1A">
        <w:rPr>
          <w:rFonts w:ascii="AGA Arabesque" w:eastAsia="MS Mincho" w:hAnsi="AGA Arabesque"/>
          <w:spacing w:val="0"/>
          <w:rtl/>
          <w:lang w:bidi="ar-SA"/>
        </w:rPr>
        <w:t xml:space="preserve"> </w:t>
      </w:r>
      <w:r w:rsidR="001B069D" w:rsidRPr="006A2D1A">
        <w:rPr>
          <w:rFonts w:ascii="AGA Arabesque" w:eastAsia="MS Mincho" w:hAnsi="AGA Arabesque"/>
          <w:spacing w:val="0"/>
          <w:rtl/>
          <w:lang w:bidi="ar-SA"/>
        </w:rPr>
        <w:t>مي‌</w:t>
      </w:r>
      <w:r w:rsidR="007F64B3" w:rsidRPr="006A2D1A">
        <w:rPr>
          <w:rFonts w:ascii="AGA Arabesque" w:eastAsia="MS Mincho" w:hAnsi="AGA Arabesque"/>
          <w:spacing w:val="0"/>
          <w:rtl/>
          <w:lang w:bidi="ar-SA"/>
        </w:rPr>
        <w:t>گو</w:t>
      </w:r>
      <w:r w:rsidR="001B069D" w:rsidRPr="006A2D1A">
        <w:rPr>
          <w:rFonts w:ascii="AGA Arabesque" w:eastAsia="MS Mincho" w:hAnsi="AGA Arabesque"/>
          <w:spacing w:val="0"/>
          <w:rtl/>
          <w:lang w:bidi="ar-SA"/>
        </w:rPr>
        <w:t>يد: از پیامبر</w:t>
      </w:r>
      <w:r w:rsidR="001B069D" w:rsidRPr="006A2D1A">
        <w:rPr>
          <w:rFonts w:ascii="AGA Arabesque" w:eastAsia="MS Mincho" w:hAnsi="AGA Arabesque"/>
          <w:spacing w:val="0"/>
          <w:lang w:bidi="ar-SA"/>
        </w:rPr>
        <w:sym w:font="AGA Arabesque" w:char="F072"/>
      </w:r>
      <w:r w:rsidR="001B069D" w:rsidRPr="006A2D1A">
        <w:rPr>
          <w:rFonts w:ascii="AGA Arabesque" w:eastAsia="MS Mincho" w:hAnsi="AGA Arabesque"/>
          <w:spacing w:val="0"/>
          <w:rtl/>
          <w:lang w:bidi="ar-SA"/>
        </w:rPr>
        <w:t xml:space="preserve"> پرسیدند: اي رسول</w:t>
      </w:r>
      <w:r w:rsidR="003E6EB9" w:rsidRPr="006A2D1A">
        <w:rPr>
          <w:rFonts w:ascii="AGA Arabesque" w:eastAsia="MS Mincho" w:hAnsi="AGA Arabesque" w:hint="cs"/>
          <w:spacing w:val="0"/>
          <w:rtl/>
          <w:lang w:bidi="ar-SA"/>
        </w:rPr>
        <w:t xml:space="preserve"> </w:t>
      </w:r>
      <w:r w:rsidR="001B069D" w:rsidRPr="006A2D1A">
        <w:rPr>
          <w:rFonts w:ascii="AGA Arabesque" w:eastAsia="MS Mincho" w:hAnsi="AGA Arabesque"/>
          <w:spacing w:val="0"/>
          <w:rtl/>
          <w:lang w:bidi="ar-SA"/>
        </w:rPr>
        <w:t>خدا! گرامي‌</w:t>
      </w:r>
      <w:r w:rsidR="00042C00" w:rsidRPr="006A2D1A">
        <w:rPr>
          <w:rFonts w:ascii="AGA Arabesque" w:eastAsia="MS Mincho" w:hAnsi="AGA Arabesque"/>
          <w:spacing w:val="0"/>
          <w:rtl/>
          <w:lang w:bidi="ar-SA"/>
        </w:rPr>
        <w:t>ترين مردم</w:t>
      </w:r>
      <w:r w:rsidR="007F64B3" w:rsidRPr="006A2D1A">
        <w:rPr>
          <w:rFonts w:ascii="AGA Arabesque" w:eastAsia="MS Mincho" w:hAnsi="AGA Arabesque"/>
          <w:spacing w:val="0"/>
          <w:rtl/>
          <w:lang w:bidi="ar-SA"/>
        </w:rPr>
        <w:t xml:space="preserve"> </w:t>
      </w:r>
      <w:r w:rsidR="001B069D" w:rsidRPr="006A2D1A">
        <w:rPr>
          <w:rFonts w:ascii="AGA Arabesque" w:eastAsia="MS Mincho" w:hAnsi="AGA Arabesque"/>
          <w:spacing w:val="0"/>
          <w:rtl/>
          <w:lang w:bidi="ar-SA"/>
        </w:rPr>
        <w:t>کیس</w:t>
      </w:r>
      <w:r w:rsidR="007F64B3" w:rsidRPr="006A2D1A">
        <w:rPr>
          <w:rFonts w:ascii="AGA Arabesque" w:eastAsia="MS Mincho" w:hAnsi="AGA Arabesque"/>
          <w:spacing w:val="0"/>
          <w:rtl/>
          <w:lang w:bidi="ar-SA"/>
        </w:rPr>
        <w:t>ت؟ فرمود: «</w:t>
      </w:r>
      <w:r w:rsidR="001B069D" w:rsidRPr="006A2D1A">
        <w:rPr>
          <w:rFonts w:ascii="AGA Arabesque" w:eastAsia="MS Mincho" w:hAnsi="AGA Arabesque"/>
          <w:spacing w:val="0"/>
          <w:rtl/>
          <w:lang w:bidi="ar-SA"/>
        </w:rPr>
        <w:t>پرهیزکارترین آنان».</w:t>
      </w:r>
      <w:r w:rsidR="007F64B3" w:rsidRPr="006A2D1A">
        <w:rPr>
          <w:rFonts w:ascii="AGA Arabesque" w:eastAsia="MS Mincho" w:hAnsi="AGA Arabesque"/>
          <w:spacing w:val="0"/>
          <w:rtl/>
          <w:lang w:bidi="ar-SA"/>
        </w:rPr>
        <w:t xml:space="preserve"> گ</w:t>
      </w:r>
      <w:r w:rsidR="001B069D" w:rsidRPr="006A2D1A">
        <w:rPr>
          <w:rFonts w:ascii="AGA Arabesque" w:eastAsia="MS Mincho" w:hAnsi="AGA Arabesque"/>
          <w:spacing w:val="0"/>
          <w:rtl/>
          <w:lang w:bidi="ar-SA"/>
        </w:rPr>
        <w:t>فتند: سؤال ما، اين نيست. پیامبر</w:t>
      </w:r>
      <w:r w:rsidR="001B069D" w:rsidRPr="006A2D1A">
        <w:rPr>
          <w:rFonts w:ascii="AGA Arabesque" w:eastAsia="MS Mincho" w:hAnsi="AGA Arabesque"/>
          <w:spacing w:val="0"/>
          <w:lang w:bidi="ar-SA"/>
        </w:rPr>
        <w:sym w:font="AGA Arabesque" w:char="F072"/>
      </w:r>
      <w:r w:rsidR="001B069D" w:rsidRPr="006A2D1A">
        <w:rPr>
          <w:rFonts w:ascii="AGA Arabesque" w:eastAsia="MS Mincho" w:hAnsi="AGA Arabesque"/>
          <w:spacing w:val="0"/>
          <w:rtl/>
          <w:lang w:bidi="ar-SA"/>
        </w:rPr>
        <w:t xml:space="preserve"> فرمود: «</w:t>
      </w:r>
      <w:r w:rsidR="007F64B3" w:rsidRPr="006A2D1A">
        <w:rPr>
          <w:rFonts w:ascii="AGA Arabesque" w:eastAsia="MS Mincho" w:hAnsi="AGA Arabesque"/>
          <w:spacing w:val="0"/>
          <w:rtl/>
          <w:lang w:bidi="ar-SA"/>
        </w:rPr>
        <w:t xml:space="preserve">يوسف، </w:t>
      </w:r>
      <w:r w:rsidR="001B069D" w:rsidRPr="006A2D1A">
        <w:rPr>
          <w:rFonts w:ascii="AGA Arabesque" w:eastAsia="MS Mincho" w:hAnsi="AGA Arabesque"/>
          <w:spacing w:val="0"/>
          <w:rtl/>
          <w:lang w:bidi="ar-SA"/>
        </w:rPr>
        <w:t xml:space="preserve">پیامبر </w:t>
      </w:r>
      <w:r w:rsidR="007F64B3" w:rsidRPr="006A2D1A">
        <w:rPr>
          <w:rFonts w:ascii="AGA Arabesque" w:eastAsia="MS Mincho" w:hAnsi="AGA Arabesque"/>
          <w:spacing w:val="0"/>
          <w:rtl/>
          <w:lang w:bidi="ar-SA"/>
        </w:rPr>
        <w:t>خدا</w:t>
      </w:r>
      <w:r w:rsidR="001B069D" w:rsidRPr="006A2D1A">
        <w:rPr>
          <w:rFonts w:ascii="AGA Arabesque" w:eastAsia="MS Mincho" w:hAnsi="AGA Arabesque"/>
          <w:spacing w:val="0"/>
          <w:rtl/>
          <w:lang w:bidi="ar-SA"/>
        </w:rPr>
        <w:t xml:space="preserve"> و</w:t>
      </w:r>
      <w:r w:rsidR="007F64B3" w:rsidRPr="006A2D1A">
        <w:rPr>
          <w:rFonts w:ascii="AGA Arabesque" w:eastAsia="MS Mincho" w:hAnsi="AGA Arabesque"/>
          <w:spacing w:val="0"/>
          <w:rtl/>
          <w:lang w:bidi="ar-SA"/>
        </w:rPr>
        <w:t xml:space="preserve"> فرزند </w:t>
      </w:r>
      <w:r w:rsidR="001B069D" w:rsidRPr="006A2D1A">
        <w:rPr>
          <w:rFonts w:ascii="AGA Arabesque" w:eastAsia="MS Mincho" w:hAnsi="AGA Arabesque"/>
          <w:spacing w:val="0"/>
          <w:rtl/>
          <w:lang w:bidi="ar-SA"/>
        </w:rPr>
        <w:t>پیامبر</w:t>
      </w:r>
      <w:r w:rsidR="007F64B3" w:rsidRPr="006A2D1A">
        <w:rPr>
          <w:rFonts w:ascii="AGA Arabesque" w:eastAsia="MS Mincho" w:hAnsi="AGA Arabesque"/>
          <w:spacing w:val="0"/>
          <w:rtl/>
          <w:lang w:bidi="ar-SA"/>
        </w:rPr>
        <w:t xml:space="preserve"> خدا فرزند </w:t>
      </w:r>
      <w:r w:rsidR="001B069D" w:rsidRPr="006A2D1A">
        <w:rPr>
          <w:rFonts w:ascii="AGA Arabesque" w:eastAsia="MS Mincho" w:hAnsi="AGA Arabesque"/>
          <w:spacing w:val="0"/>
          <w:rtl/>
          <w:lang w:bidi="ar-SA"/>
        </w:rPr>
        <w:t xml:space="preserve">پیامبر خدا </w:t>
      </w:r>
      <w:r w:rsidR="00280C73" w:rsidRPr="006A2D1A">
        <w:rPr>
          <w:rFonts w:ascii="AGA Arabesque" w:eastAsia="MS Mincho" w:hAnsi="AGA Arabesque"/>
          <w:spacing w:val="0"/>
          <w:rtl/>
          <w:lang w:bidi="ar-SA"/>
        </w:rPr>
        <w:t>فرزند خليل خدا</w:t>
      </w:r>
      <w:r w:rsidR="007F64B3" w:rsidRPr="006A2D1A">
        <w:rPr>
          <w:rFonts w:ascii="AGA Arabesque" w:eastAsia="MS Mincho" w:hAnsi="AGA Arabesque"/>
          <w:spacing w:val="0"/>
          <w:rtl/>
          <w:lang w:bidi="ar-SA"/>
        </w:rPr>
        <w:t xml:space="preserve">». گفتند: سؤال ما، اين نيست. فرمود: «پس </w:t>
      </w:r>
      <w:r w:rsidR="001B069D" w:rsidRPr="006A2D1A">
        <w:rPr>
          <w:rFonts w:ascii="AGA Arabesque" w:eastAsia="MS Mincho" w:hAnsi="AGA Arabesque"/>
          <w:spacing w:val="0"/>
          <w:rtl/>
          <w:lang w:bidi="ar-SA"/>
        </w:rPr>
        <w:t xml:space="preserve">درباره‌ی </w:t>
      </w:r>
      <w:r w:rsidR="007F64B3" w:rsidRPr="006A2D1A">
        <w:rPr>
          <w:rFonts w:ascii="AGA Arabesque" w:eastAsia="MS Mincho" w:hAnsi="AGA Arabesque"/>
          <w:spacing w:val="0"/>
          <w:rtl/>
          <w:lang w:bidi="ar-SA"/>
        </w:rPr>
        <w:t>اصل و نسب عرب</w:t>
      </w:r>
      <w:r w:rsidR="001B069D" w:rsidRPr="006A2D1A">
        <w:rPr>
          <w:rFonts w:ascii="AGA Arabesque" w:eastAsia="MS Mincho" w:hAnsi="AGA Arabesque"/>
          <w:spacing w:val="0"/>
          <w:rtl/>
          <w:lang w:bidi="ar-SA"/>
        </w:rPr>
        <w:t>‌ها مي‌</w:t>
      </w:r>
      <w:r w:rsidR="007F64B3" w:rsidRPr="006A2D1A">
        <w:rPr>
          <w:rFonts w:ascii="AGA Arabesque" w:eastAsia="MS Mincho" w:hAnsi="AGA Arabesque"/>
          <w:spacing w:val="0"/>
          <w:rtl/>
          <w:lang w:bidi="ar-SA"/>
        </w:rPr>
        <w:t>پرسيد. آنان</w:t>
      </w:r>
      <w:r w:rsidR="00280C73" w:rsidRPr="006A2D1A">
        <w:rPr>
          <w:rFonts w:ascii="AGA Arabesque" w:eastAsia="MS Mincho" w:hAnsi="AGA Arabesque"/>
          <w:spacing w:val="0"/>
          <w:rtl/>
          <w:lang w:bidi="ar-SA"/>
        </w:rPr>
        <w:t>‌</w:t>
      </w:r>
      <w:r w:rsidR="00042C00" w:rsidRPr="006A2D1A">
        <w:rPr>
          <w:rFonts w:ascii="AGA Arabesque" w:eastAsia="MS Mincho" w:hAnsi="AGA Arabesque"/>
          <w:spacing w:val="0"/>
          <w:rtl/>
          <w:lang w:bidi="ar-SA"/>
        </w:rPr>
        <w:t>كه در جاهليت</w:t>
      </w:r>
      <w:r w:rsidR="007F64B3" w:rsidRPr="006A2D1A">
        <w:rPr>
          <w:rFonts w:ascii="AGA Arabesque" w:eastAsia="MS Mincho" w:hAnsi="AGA Arabesque"/>
          <w:spacing w:val="0"/>
          <w:rtl/>
          <w:lang w:bidi="ar-SA"/>
        </w:rPr>
        <w:t xml:space="preserve"> بهترين مردم بودند، در اسلام نيز بهترين مردم هستند</w:t>
      </w:r>
      <w:r w:rsidR="008D0360" w:rsidRPr="006A2D1A">
        <w:rPr>
          <w:rFonts w:ascii="AGA Arabesque" w:eastAsia="MS Mincho" w:hAnsi="AGA Arabesque"/>
          <w:spacing w:val="0"/>
          <w:rtl/>
          <w:lang w:bidi="ar-SA"/>
        </w:rPr>
        <w:t>؛</w:t>
      </w:r>
      <w:r w:rsidR="007F64B3" w:rsidRPr="006A2D1A">
        <w:rPr>
          <w:rFonts w:ascii="AGA Arabesque" w:eastAsia="MS Mincho" w:hAnsi="AGA Arabesque"/>
          <w:spacing w:val="0"/>
          <w:rtl/>
          <w:lang w:bidi="ar-SA"/>
        </w:rPr>
        <w:t xml:space="preserve"> البته </w:t>
      </w:r>
      <w:r w:rsidR="001B069D" w:rsidRPr="006A2D1A">
        <w:rPr>
          <w:rFonts w:ascii="AGA Arabesque" w:eastAsia="MS Mincho" w:hAnsi="AGA Arabesque"/>
          <w:spacing w:val="0"/>
          <w:rtl/>
          <w:lang w:bidi="ar-SA"/>
        </w:rPr>
        <w:t xml:space="preserve">به‌شرطی که </w:t>
      </w:r>
      <w:r w:rsidR="007F64B3" w:rsidRPr="006A2D1A">
        <w:rPr>
          <w:rFonts w:ascii="AGA Arabesque" w:eastAsia="MS Mincho" w:hAnsi="AGA Arabesque"/>
          <w:spacing w:val="0"/>
          <w:rtl/>
          <w:lang w:bidi="ar-SA"/>
        </w:rPr>
        <w:t>شناخت</w:t>
      </w:r>
      <w:r w:rsidR="003D7AB7" w:rsidRPr="006A2D1A">
        <w:rPr>
          <w:rFonts w:ascii="AGA Arabesque" w:eastAsia="MS Mincho" w:hAnsi="AGA Arabesque"/>
          <w:spacing w:val="0"/>
          <w:rtl/>
          <w:lang w:bidi="ar-SA"/>
        </w:rPr>
        <w:t xml:space="preserve"> و دانش</w:t>
      </w:r>
      <w:r w:rsidR="007F64B3" w:rsidRPr="006A2D1A">
        <w:rPr>
          <w:rFonts w:ascii="AGA Arabesque" w:eastAsia="MS Mincho" w:hAnsi="AGA Arabesque"/>
          <w:spacing w:val="0"/>
          <w:rtl/>
          <w:lang w:bidi="ar-SA"/>
        </w:rPr>
        <w:t xml:space="preserve"> ديني داشته باشند».</w:t>
      </w:r>
    </w:p>
    <w:p w:rsidR="003D7AB7" w:rsidRPr="006A2D1A" w:rsidRDefault="00EE4463" w:rsidP="006A2D1A">
      <w:pPr>
        <w:ind w:firstLine="0"/>
        <w:jc w:val="center"/>
        <w:rPr>
          <w:rFonts w:ascii="AGA Arabesque" w:eastAsia="MS Mincho" w:hAnsi="AGA Arabesque" w:hint="eastAsia"/>
          <w:b/>
          <w:bCs/>
          <w:spacing w:val="0"/>
          <w:sz w:val="32"/>
          <w:szCs w:val="32"/>
          <w:rtl/>
          <w:lang w:bidi="ar-SA"/>
        </w:rPr>
      </w:pPr>
      <w:r w:rsidRPr="006A2D1A">
        <w:rPr>
          <w:rFonts w:ascii="AGA Arabesque" w:eastAsia="MS Mincho" w:hAnsi="AGA Arabesque"/>
          <w:b/>
          <w:bCs/>
          <w:spacing w:val="0"/>
          <w:sz w:val="32"/>
          <w:szCs w:val="32"/>
          <w:rtl/>
          <w:lang w:bidi="ar-SA"/>
        </w:rPr>
        <w:t>شرح</w:t>
      </w:r>
    </w:p>
    <w:p w:rsidR="003D7AB7" w:rsidRPr="006A2D1A" w:rsidRDefault="00185568"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از رسول‌الله</w:t>
      </w:r>
      <w:r w:rsidRPr="006A2D1A">
        <w:rPr>
          <w:rFonts w:ascii="AGA Arabesque" w:eastAsia="MS Mincho" w:hAnsi="AGA Arabesque"/>
          <w:spacing w:val="0"/>
          <w:lang w:bidi="ar-SA"/>
        </w:rPr>
        <w:sym w:font="AGA Arabesque" w:char="F072"/>
      </w:r>
      <w:r w:rsidR="00042C00" w:rsidRPr="006A2D1A">
        <w:rPr>
          <w:rFonts w:ascii="AGA Arabesque" w:eastAsia="MS Mincho" w:hAnsi="AGA Arabesque"/>
          <w:spacing w:val="0"/>
          <w:rtl/>
          <w:lang w:bidi="ar-SA"/>
        </w:rPr>
        <w:t xml:space="preserve"> پرسیدند: گرامی‌ترین مردم</w:t>
      </w:r>
      <w:r w:rsidRPr="006A2D1A">
        <w:rPr>
          <w:rFonts w:ascii="AGA Arabesque" w:eastAsia="MS Mincho" w:hAnsi="AGA Arabesque"/>
          <w:spacing w:val="0"/>
          <w:rtl/>
          <w:lang w:bidi="ar-SA"/>
        </w:rPr>
        <w:t xml:space="preserve"> کیست؟ فرمود: «پرهیزکارترین آن‌ها»</w:t>
      </w:r>
      <w:r w:rsidR="00042C00" w:rsidRPr="006A2D1A">
        <w:rPr>
          <w:rFonts w:ascii="AGA Arabesque" w:eastAsia="MS Mincho" w:hAnsi="AGA Arabesque"/>
          <w:spacing w:val="0"/>
          <w:rtl/>
          <w:lang w:bidi="ar-SA"/>
        </w:rPr>
        <w:t>؛</w:t>
      </w:r>
      <w:r w:rsidRPr="006A2D1A">
        <w:rPr>
          <w:rFonts w:ascii="AGA Arabesque" w:eastAsia="MS Mincho" w:hAnsi="AGA Arabesque"/>
          <w:spacing w:val="0"/>
          <w:rtl/>
          <w:lang w:bidi="ar-SA"/>
        </w:rPr>
        <w:t xml:space="preserve"> یعنی کسی که تقوایش، بیش‌تر باشد. </w:t>
      </w:r>
      <w:r w:rsidR="00D74729" w:rsidRPr="006A2D1A">
        <w:rPr>
          <w:rFonts w:ascii="AGA Arabesque" w:eastAsia="MS Mincho" w:hAnsi="AGA Arabesque"/>
          <w:spacing w:val="0"/>
          <w:rtl/>
          <w:lang w:bidi="ar-SA"/>
        </w:rPr>
        <w:t>پاسخ رسول‌الله</w:t>
      </w:r>
      <w:r w:rsidR="00D74729" w:rsidRPr="006A2D1A">
        <w:rPr>
          <w:rFonts w:ascii="AGA Arabesque" w:eastAsia="MS Mincho" w:hAnsi="AGA Arabesque"/>
          <w:spacing w:val="0"/>
          <w:lang w:bidi="ar-SA"/>
        </w:rPr>
        <w:sym w:font="AGA Arabesque" w:char="F072"/>
      </w:r>
      <w:r w:rsidR="00D74729" w:rsidRPr="006A2D1A">
        <w:rPr>
          <w:rFonts w:ascii="AGA Arabesque" w:eastAsia="MS Mincho" w:hAnsi="AGA Arabesque"/>
          <w:spacing w:val="0"/>
          <w:rtl/>
          <w:lang w:bidi="ar-SA"/>
        </w:rPr>
        <w:t xml:space="preserve"> کاملاً مطابق فرموده‌ی الله متعال است که:</w:t>
      </w:r>
    </w:p>
    <w:p w:rsidR="00D74729" w:rsidRPr="006A2D1A" w:rsidRDefault="00201C8C" w:rsidP="00201C8C">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أَك</w:t>
      </w:r>
      <w:r w:rsidRPr="006A2D1A">
        <w:rPr>
          <w:rFonts w:ascii="KFGQPC Uthmanic Script HAFS" w:hint="cs"/>
          <w:rtl/>
          <w:lang w:val="en-MY" w:eastAsia="en-MY" w:bidi="ar-SA"/>
        </w:rPr>
        <w:t>ۡ</w:t>
      </w:r>
      <w:r w:rsidRPr="006A2D1A">
        <w:rPr>
          <w:rFonts w:ascii="KFGQPC Uthmanic Script HAFS" w:hint="eastAsia"/>
          <w:rtl/>
          <w:lang w:val="en-MY" w:eastAsia="en-MY" w:bidi="ar-SA"/>
        </w:rPr>
        <w:t>رَمَكُم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الحجرات</w:t>
      </w:r>
      <w:r w:rsidRPr="006A2D1A">
        <w:rPr>
          <w:rStyle w:val="Char7"/>
          <w:rtl/>
        </w:rPr>
        <w:t xml:space="preserve">: </w:t>
      </w:r>
      <w:r w:rsidRPr="006A2D1A">
        <w:rPr>
          <w:rStyle w:val="Char7"/>
          <w:rFonts w:hint="cs"/>
          <w:rtl/>
        </w:rPr>
        <w:t>١٣</w:t>
      </w:r>
      <w:r w:rsidRPr="006A2D1A">
        <w:rPr>
          <w:rStyle w:val="Char7"/>
          <w:rtl/>
        </w:rPr>
        <w:t>]</w:t>
      </w:r>
      <w:r w:rsidRPr="006A2D1A">
        <w:rPr>
          <w:rFonts w:ascii="KFGQPC Uthman Taha Naskh" w:cs="KFGQPC Uthman Taha Naskh"/>
          <w:rtl/>
          <w:lang w:val="en-MY" w:eastAsia="en-MY" w:bidi="ar-SA"/>
        </w:rPr>
        <w:t xml:space="preserve">  </w:t>
      </w:r>
      <w:r w:rsidR="00540D86" w:rsidRPr="006A2D1A">
        <w:rPr>
          <w:rFonts w:ascii="(normal text)" w:hAnsi="(normal text)"/>
          <w:rtl/>
          <w:lang w:bidi="ar-SA"/>
        </w:rPr>
        <w:tab/>
      </w:r>
    </w:p>
    <w:p w:rsidR="00D74729" w:rsidRPr="006A2D1A" w:rsidRDefault="00D74729" w:rsidP="00167AB1">
      <w:pPr>
        <w:pStyle w:val="a2"/>
        <w:rPr>
          <w:rFonts w:ascii="(normal text)" w:hAnsi="(normal text)"/>
          <w:spacing w:val="0"/>
          <w:rtl/>
          <w:lang w:bidi="ar-SA"/>
        </w:rPr>
      </w:pPr>
      <w:r w:rsidRPr="006A2D1A">
        <w:rPr>
          <w:spacing w:val="0"/>
          <w:rtl/>
          <w:lang w:bidi="ar-SA"/>
        </w:rPr>
        <w:t>بی‌گمان گرامی‌ترین شما نزد الله، باتقواترین شماست.</w:t>
      </w:r>
    </w:p>
    <w:p w:rsidR="00D74729" w:rsidRPr="006A2D1A" w:rsidRDefault="00F456BB"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خداوند متعال به اصل و نسب بندگانش یا به پ</w:t>
      </w:r>
      <w:r w:rsidR="00042C00" w:rsidRPr="006A2D1A">
        <w:rPr>
          <w:rFonts w:ascii="AGA Arabesque" w:eastAsia="MS Mincho" w:hAnsi="AGA Arabesque"/>
          <w:spacing w:val="0"/>
          <w:rtl/>
          <w:lang w:bidi="ar-SA"/>
        </w:rPr>
        <w:t>ُ</w:t>
      </w:r>
      <w:r w:rsidRPr="006A2D1A">
        <w:rPr>
          <w:rFonts w:ascii="AGA Arabesque" w:eastAsia="MS Mincho" w:hAnsi="AGA Arabesque"/>
          <w:spacing w:val="0"/>
          <w:rtl/>
          <w:lang w:bidi="ar-SA"/>
        </w:rPr>
        <w:t xml:space="preserve">ست و مقام آن‌ها و یا </w:t>
      </w:r>
      <w:r w:rsidR="00042C00" w:rsidRPr="006A2D1A">
        <w:rPr>
          <w:rFonts w:ascii="AGA Arabesque" w:eastAsia="MS Mincho" w:hAnsi="AGA Arabesque"/>
          <w:spacing w:val="0"/>
          <w:rtl/>
          <w:lang w:bidi="ar-SA"/>
        </w:rPr>
        <w:t xml:space="preserve">به </w:t>
      </w:r>
      <w:r w:rsidRPr="006A2D1A">
        <w:rPr>
          <w:rFonts w:ascii="AGA Arabesque" w:eastAsia="MS Mincho" w:hAnsi="AGA Arabesque"/>
          <w:spacing w:val="0"/>
          <w:rtl/>
          <w:lang w:bidi="ar-SA"/>
        </w:rPr>
        <w:t>مال و جمال</w:t>
      </w:r>
      <w:r w:rsidR="00042C00" w:rsidRPr="006A2D1A">
        <w:rPr>
          <w:rFonts w:ascii="AGA Arabesque" w:eastAsia="MS Mincho" w:hAnsi="AGA Arabesque"/>
          <w:spacing w:val="0"/>
          <w:rtl/>
          <w:lang w:bidi="ar-SA"/>
        </w:rPr>
        <w:t>شان</w:t>
      </w:r>
      <w:r w:rsidRPr="006A2D1A">
        <w:rPr>
          <w:rFonts w:ascii="AGA Arabesque" w:eastAsia="MS Mincho" w:hAnsi="AGA Arabesque"/>
          <w:spacing w:val="0"/>
          <w:rtl/>
          <w:lang w:bidi="ar-SA"/>
        </w:rPr>
        <w:t xml:space="preserve"> نگاه نمی‌کند؛ بلکه به کردارش</w:t>
      </w:r>
      <w:r w:rsidR="00042C00" w:rsidRPr="006A2D1A">
        <w:rPr>
          <w:rFonts w:ascii="AGA Arabesque" w:eastAsia="MS Mincho" w:hAnsi="AGA Arabesque"/>
          <w:spacing w:val="0"/>
          <w:rtl/>
          <w:lang w:bidi="ar-SA"/>
        </w:rPr>
        <w:t>ان می‌نگرد. لذا گرامی‌ترین مردم</w:t>
      </w:r>
      <w:r w:rsidRPr="006A2D1A">
        <w:rPr>
          <w:rFonts w:ascii="AGA Arabesque" w:eastAsia="MS Mincho" w:hAnsi="AGA Arabesque"/>
          <w:spacing w:val="0"/>
          <w:rtl/>
          <w:lang w:bidi="ar-SA"/>
        </w:rPr>
        <w:t xml:space="preserve"> نزد الله، با تقواترین آن‌هاست و از این‌رو پرهیزکارا</w:t>
      </w:r>
      <w:r w:rsidR="00042C00" w:rsidRPr="006A2D1A">
        <w:rPr>
          <w:rFonts w:ascii="AGA Arabesque" w:eastAsia="MS Mincho" w:hAnsi="AGA Arabesque"/>
          <w:spacing w:val="0"/>
          <w:rtl/>
          <w:lang w:bidi="ar-SA"/>
        </w:rPr>
        <w:t>ن را با کرامت‌های ظاهری و باطنی گرامی می‌دارد؛</w:t>
      </w:r>
      <w:r w:rsidRPr="006A2D1A">
        <w:rPr>
          <w:rFonts w:ascii="AGA Arabesque" w:eastAsia="MS Mincho" w:hAnsi="AGA Arabesque"/>
          <w:spacing w:val="0"/>
          <w:rtl/>
          <w:lang w:bidi="ar-SA"/>
        </w:rPr>
        <w:t xml:space="preserve"> زیرا آن‌ها برگزیده‌ترین و گرامی‌ترین بندگانش هستند. این، تشویقی بر تقوا و پرهیزکاری</w:t>
      </w:r>
      <w:r w:rsidR="00F406E2" w:rsidRPr="006A2D1A">
        <w:rPr>
          <w:rFonts w:ascii="AGA Arabesque" w:eastAsia="MS Mincho" w:hAnsi="AGA Arabesque"/>
          <w:spacing w:val="0"/>
          <w:rtl/>
          <w:lang w:bidi="ar-SA"/>
        </w:rPr>
        <w:t>‌</w:t>
      </w:r>
      <w:r w:rsidRPr="006A2D1A">
        <w:rPr>
          <w:rFonts w:ascii="AGA Arabesque" w:eastAsia="MS Mincho" w:hAnsi="AGA Arabesque"/>
          <w:spacing w:val="0"/>
          <w:rtl/>
          <w:lang w:bidi="ar-SA"/>
        </w:rPr>
        <w:t>ست و نشان می‌دهد که هرچه تقوای انسان بیش‌تر باشد، نزد خداوند</w:t>
      </w:r>
      <w:r w:rsidRPr="006A2D1A">
        <w:rPr>
          <w:rFonts w:ascii="AGA Arabesque" w:eastAsia="MS Mincho" w:hAnsi="AGA Arabesque"/>
          <w:spacing w:val="0"/>
          <w:lang w:bidi="ar-SA"/>
        </w:rPr>
        <w:sym w:font="AGA Arabesque" w:char="F055"/>
      </w:r>
      <w:r w:rsidRPr="006A2D1A">
        <w:rPr>
          <w:rFonts w:ascii="AGA Arabesque" w:eastAsia="MS Mincho" w:hAnsi="AGA Arabesque"/>
          <w:spacing w:val="0"/>
          <w:rtl/>
          <w:lang w:bidi="ar-SA"/>
        </w:rPr>
        <w:t xml:space="preserve"> گرامی‌تر است. البته سؤال صحابه</w:t>
      </w:r>
      <w:r w:rsidRPr="006A2D1A">
        <w:rPr>
          <w:rFonts w:ascii="AGA Arabesque" w:eastAsia="MS Mincho" w:hAnsi="AGA Arabesque"/>
          <w:spacing w:val="0"/>
          <w:lang w:bidi="ar-SA"/>
        </w:rPr>
        <w:sym w:font="AGA Arabesque" w:char="F079"/>
      </w:r>
      <w:r w:rsidRPr="006A2D1A">
        <w:rPr>
          <w:rFonts w:ascii="AGA Arabesque" w:eastAsia="MS Mincho" w:hAnsi="AGA Arabesque"/>
          <w:spacing w:val="0"/>
          <w:rtl/>
          <w:lang w:bidi="ar-SA"/>
        </w:rPr>
        <w:t>، این نبود و نمی‌خ</w:t>
      </w:r>
      <w:r w:rsidR="00F406E2" w:rsidRPr="006A2D1A">
        <w:rPr>
          <w:rFonts w:ascii="AGA Arabesque" w:eastAsia="MS Mincho" w:hAnsi="AGA Arabesque"/>
          <w:spacing w:val="0"/>
          <w:rtl/>
          <w:lang w:bidi="ar-SA"/>
        </w:rPr>
        <w:t>واستند درباره‌ی گرامی‌ترین مردم نزد الله</w:t>
      </w:r>
      <w:r w:rsidRPr="006A2D1A">
        <w:rPr>
          <w:rFonts w:ascii="AGA Arabesque" w:eastAsia="MS Mincho" w:hAnsi="AGA Arabesque"/>
          <w:spacing w:val="0"/>
          <w:rtl/>
          <w:lang w:bidi="ar-SA"/>
        </w:rPr>
        <w:t xml:space="preserve"> بپرسند. لذا عرض کردند: سؤال ما، این نیست. رسول‌الله</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در پاسخشان، یوسف بن یعقوب بن اسحاق بن ابراهیم را که از سلاله‌ی پیامبران بود، برگز</w:t>
      </w:r>
      <w:r w:rsidR="00F406E2" w:rsidRPr="006A2D1A">
        <w:rPr>
          <w:rFonts w:ascii="AGA Arabesque" w:eastAsia="MS Mincho" w:hAnsi="AGA Arabesque"/>
          <w:spacing w:val="0"/>
          <w:rtl/>
          <w:lang w:bidi="ar-SA"/>
        </w:rPr>
        <w:t xml:space="preserve">یده‌ترین و گرامی‌ترین انسان‌ها </w:t>
      </w:r>
      <w:r w:rsidRPr="006A2D1A">
        <w:rPr>
          <w:rFonts w:ascii="AGA Arabesque" w:eastAsia="MS Mincho" w:hAnsi="AGA Arabesque"/>
          <w:spacing w:val="0"/>
          <w:rtl/>
          <w:lang w:bidi="ar-SA"/>
        </w:rPr>
        <w:t>برشمرد.</w:t>
      </w:r>
    </w:p>
    <w:p w:rsidR="00F456BB" w:rsidRPr="006A2D1A" w:rsidRDefault="00F456BB"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صحابه</w:t>
      </w:r>
      <w:r w:rsidRPr="006A2D1A">
        <w:rPr>
          <w:rFonts w:ascii="AGA Arabesque" w:eastAsia="MS Mincho" w:hAnsi="AGA Arabesque"/>
          <w:spacing w:val="0"/>
          <w:lang w:bidi="ar-SA"/>
        </w:rPr>
        <w:sym w:font="AGA Arabesque" w:char="F079"/>
      </w:r>
      <w:r w:rsidRPr="006A2D1A">
        <w:rPr>
          <w:rFonts w:ascii="AGA Arabesque" w:eastAsia="MS Mincho" w:hAnsi="AGA Arabesque"/>
          <w:spacing w:val="0"/>
          <w:rtl/>
          <w:lang w:bidi="ar-SA"/>
        </w:rPr>
        <w:t xml:space="preserve"> گفتند: سؤال ما، این نیست. پیامبر</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فرمود: «پس درباره‌ی اصل و نسب عرب‌ها می‌پرسید؛ آنان</w:t>
      </w:r>
      <w:r w:rsidR="00F406E2" w:rsidRPr="006A2D1A">
        <w:rPr>
          <w:rFonts w:ascii="AGA Arabesque" w:eastAsia="MS Mincho" w:hAnsi="AGA Arabesque"/>
          <w:spacing w:val="0"/>
          <w:rtl/>
          <w:lang w:bidi="ar-SA"/>
        </w:rPr>
        <w:t>‌كه در جاهليت</w:t>
      </w:r>
      <w:r w:rsidRPr="006A2D1A">
        <w:rPr>
          <w:rFonts w:ascii="AGA Arabesque" w:eastAsia="MS Mincho" w:hAnsi="AGA Arabesque"/>
          <w:spacing w:val="0"/>
          <w:rtl/>
          <w:lang w:bidi="ar-SA"/>
        </w:rPr>
        <w:t xml:space="preserve"> بهترين مردم بودند،</w:t>
      </w:r>
      <w:r w:rsidR="00F406E2" w:rsidRPr="006A2D1A">
        <w:rPr>
          <w:rFonts w:ascii="AGA Arabesque" w:eastAsia="MS Mincho" w:hAnsi="AGA Arabesque"/>
          <w:spacing w:val="0"/>
          <w:rtl/>
          <w:lang w:bidi="ar-SA"/>
        </w:rPr>
        <w:t xml:space="preserve"> در اسلام نيز بهترين مردم هستند؛</w:t>
      </w:r>
      <w:r w:rsidRPr="006A2D1A">
        <w:rPr>
          <w:rFonts w:ascii="AGA Arabesque" w:eastAsia="MS Mincho" w:hAnsi="AGA Arabesque"/>
          <w:spacing w:val="0"/>
          <w:rtl/>
          <w:lang w:bidi="ar-SA"/>
        </w:rPr>
        <w:t xml:space="preserve"> البته به‌شرطی که شناخت و دانش ديني داشته باشند». مثلاً مشهور است که بنی‌هاشم، بهترین طایفه‌ی قریش</w:t>
      </w:r>
      <w:r w:rsidR="00B10A5F" w:rsidRPr="006A2D1A">
        <w:rPr>
          <w:rFonts w:ascii="AGA Arabesque" w:eastAsia="MS Mincho" w:hAnsi="AGA Arabesque"/>
          <w:spacing w:val="0"/>
          <w:rtl/>
          <w:lang w:bidi="ar-SA"/>
        </w:rPr>
        <w:t xml:space="preserve"> هستند؛ لذا در اسلام نیز بهترین مردم به‌شمار می‌روند، البته به‌شرطی که دانش دینی داشته باشند و احکام شرعی را بیاموزند. لذا اگر فقیه و عالم نباشند، بهترین مردم به‌شمار نمی‌روند؛ اگرچه اصل و نسبشان از همه بهتر </w:t>
      </w:r>
      <w:r w:rsidR="00F406E2" w:rsidRPr="006A2D1A">
        <w:rPr>
          <w:rFonts w:ascii="AGA Arabesque" w:eastAsia="MS Mincho" w:hAnsi="AGA Arabesque"/>
          <w:spacing w:val="0"/>
          <w:rtl/>
          <w:lang w:bidi="ar-SA"/>
        </w:rPr>
        <w:t>است</w:t>
      </w:r>
      <w:r w:rsidR="00B10A5F" w:rsidRPr="006A2D1A">
        <w:rPr>
          <w:rFonts w:ascii="AGA Arabesque" w:eastAsia="MS Mincho" w:hAnsi="AGA Arabesque"/>
          <w:spacing w:val="0"/>
          <w:rtl/>
          <w:lang w:bidi="ar-SA"/>
        </w:rPr>
        <w:t>.</w:t>
      </w:r>
    </w:p>
    <w:p w:rsidR="00B10A5F" w:rsidRPr="006A2D1A" w:rsidRDefault="00B10A5F"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این حدیث، دلیلی</w:t>
      </w:r>
      <w:r w:rsidR="00F406E2" w:rsidRPr="006A2D1A">
        <w:rPr>
          <w:rFonts w:ascii="AGA Arabesque" w:eastAsia="MS Mincho" w:hAnsi="AGA Arabesque"/>
          <w:spacing w:val="0"/>
          <w:rtl/>
          <w:lang w:bidi="ar-SA"/>
        </w:rPr>
        <w:t>‌</w:t>
      </w:r>
      <w:r w:rsidRPr="006A2D1A">
        <w:rPr>
          <w:rFonts w:ascii="AGA Arabesque" w:eastAsia="MS Mincho" w:hAnsi="AGA Arabesque"/>
          <w:spacing w:val="0"/>
          <w:rtl/>
          <w:lang w:bidi="ar-SA"/>
        </w:rPr>
        <w:t xml:space="preserve">ست بر </w:t>
      </w:r>
      <w:r w:rsidR="00F406E2" w:rsidRPr="006A2D1A">
        <w:rPr>
          <w:rFonts w:ascii="AGA Arabesque" w:eastAsia="MS Mincho" w:hAnsi="AGA Arabesque"/>
          <w:spacing w:val="0"/>
          <w:rtl/>
          <w:lang w:bidi="ar-SA"/>
        </w:rPr>
        <w:t>این‌که انسان، با اصل و نسب خویش شرافت می‌یابد؛</w:t>
      </w:r>
      <w:r w:rsidRPr="006A2D1A">
        <w:rPr>
          <w:rFonts w:ascii="AGA Arabesque" w:eastAsia="MS Mincho" w:hAnsi="AGA Arabesque"/>
          <w:spacing w:val="0"/>
          <w:rtl/>
          <w:lang w:bidi="ar-SA"/>
        </w:rPr>
        <w:t xml:space="preserve"> البته اگر فهم و دانش دینی</w:t>
      </w:r>
      <w:r w:rsidR="00F406E2" w:rsidRPr="006A2D1A">
        <w:rPr>
          <w:rFonts w:ascii="AGA Arabesque" w:eastAsia="MS Mincho" w:hAnsi="AGA Arabesque"/>
          <w:spacing w:val="0"/>
          <w:rtl/>
          <w:lang w:bidi="ar-SA"/>
        </w:rPr>
        <w:t xml:space="preserve"> داشته باشد. بدون شک، اصل و نسب</w:t>
      </w:r>
      <w:r w:rsidRPr="006A2D1A">
        <w:rPr>
          <w:rFonts w:ascii="AGA Arabesque" w:eastAsia="MS Mincho" w:hAnsi="AGA Arabesque"/>
          <w:spacing w:val="0"/>
          <w:rtl/>
          <w:lang w:bidi="ar-SA"/>
        </w:rPr>
        <w:t xml:space="preserve"> تأثیر دارد؛ </w:t>
      </w:r>
      <w:r w:rsidR="000232C0" w:rsidRPr="006A2D1A">
        <w:rPr>
          <w:rFonts w:ascii="AGA Arabesque" w:eastAsia="MS Mincho" w:hAnsi="AGA Arabesque"/>
          <w:spacing w:val="0"/>
          <w:rtl/>
          <w:lang w:bidi="ar-SA"/>
        </w:rPr>
        <w:t>چنان‌که</w:t>
      </w:r>
      <w:r w:rsidRPr="006A2D1A">
        <w:rPr>
          <w:rFonts w:ascii="AGA Arabesque" w:eastAsia="MS Mincho" w:hAnsi="AGA Arabesque"/>
          <w:spacing w:val="0"/>
          <w:rtl/>
          <w:lang w:bidi="ar-SA"/>
        </w:rPr>
        <w:t xml:space="preserve"> بنی‌هاشم، بهترین مردم بودند و اصل و نسب بهتر و بالاتری داشتند. پیامبر</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به عنوان برگزیده‌ترین بنده‌ی الله، از بنی‌هاشم بود:</w:t>
      </w:r>
    </w:p>
    <w:p w:rsidR="00B10A5F" w:rsidRPr="006A2D1A" w:rsidRDefault="00201C8C" w:rsidP="00201C8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رِسَالَتَهُ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١٢٤</w:t>
      </w:r>
      <w:r w:rsidRPr="006A2D1A">
        <w:rPr>
          <w:rStyle w:val="Char7"/>
          <w:rtl/>
        </w:rPr>
        <w:t>]</w:t>
      </w:r>
      <w:r w:rsidRPr="006A2D1A">
        <w:rPr>
          <w:rFonts w:ascii="KFGQPC Uthman Taha Naskh" w:cs="KFGQPC Uthman Taha Naskh"/>
          <w:rtl/>
          <w:lang w:val="en-MY" w:eastAsia="en-MY" w:bidi="ar-SA"/>
        </w:rPr>
        <w:t xml:space="preserve">  </w:t>
      </w:r>
      <w:r w:rsidR="00AA1813" w:rsidRPr="006A2D1A">
        <w:rPr>
          <w:rtl/>
          <w:lang w:bidi="ar-SA"/>
        </w:rPr>
        <w:tab/>
      </w:r>
    </w:p>
    <w:p w:rsidR="00B10A5F" w:rsidRPr="006A2D1A" w:rsidRDefault="00B10A5F" w:rsidP="00167AB1">
      <w:pPr>
        <w:pStyle w:val="a2"/>
        <w:rPr>
          <w:spacing w:val="0"/>
          <w:rtl/>
          <w:lang w:bidi="ar-SA"/>
        </w:rPr>
      </w:pPr>
      <w:r w:rsidRPr="006A2D1A">
        <w:rPr>
          <w:spacing w:val="0"/>
          <w:rtl/>
          <w:lang w:bidi="ar-SA"/>
        </w:rPr>
        <w:t>الله، خود می</w:t>
      </w:r>
      <w:r w:rsidRPr="006A2D1A">
        <w:rPr>
          <w:spacing w:val="0"/>
          <w:rtl/>
          <w:lang w:bidi="ar-SA"/>
        </w:rPr>
        <w:softHyphen/>
        <w:t>داند رسالتش را به چه کسی بدهد.</w:t>
      </w:r>
    </w:p>
    <w:p w:rsidR="00B10A5F" w:rsidRPr="006A2D1A" w:rsidRDefault="00F406E2" w:rsidP="00167AB1">
      <w:pPr>
        <w:rPr>
          <w:rFonts w:ascii="AGA Arabesque" w:eastAsia="MS Mincho" w:hAnsi="AGA Arabesque" w:hint="eastAsia"/>
          <w:spacing w:val="0"/>
          <w:rtl/>
          <w:lang w:bidi="ar-SA"/>
        </w:rPr>
      </w:pPr>
      <w:r w:rsidRPr="006A2D1A">
        <w:rPr>
          <w:rFonts w:ascii="AGA Arabesque" w:eastAsia="MS Mincho" w:hAnsi="AGA Arabesque"/>
          <w:spacing w:val="0"/>
          <w:rtl/>
          <w:lang w:bidi="ar-SA"/>
        </w:rPr>
        <w:t>اگر بنی‌هاشم</w:t>
      </w:r>
      <w:r w:rsidR="00B10A5F" w:rsidRPr="006A2D1A">
        <w:rPr>
          <w:rFonts w:ascii="AGA Arabesque" w:eastAsia="MS Mincho" w:hAnsi="AGA Arabesque"/>
          <w:spacing w:val="0"/>
          <w:rtl/>
          <w:lang w:bidi="ar-SA"/>
        </w:rPr>
        <w:t xml:space="preserve"> برترین نسل بنی‌آدم نبودند، پیامبر</w:t>
      </w:r>
      <w:r w:rsidR="00B10A5F" w:rsidRPr="006A2D1A">
        <w:rPr>
          <w:rFonts w:ascii="AGA Arabesque" w:eastAsia="MS Mincho" w:hAnsi="AGA Arabesque"/>
          <w:spacing w:val="0"/>
          <w:lang w:bidi="ar-SA"/>
        </w:rPr>
        <w:sym w:font="AGA Arabesque" w:char="F072"/>
      </w:r>
      <w:r w:rsidR="00B10A5F" w:rsidRPr="006A2D1A">
        <w:rPr>
          <w:rFonts w:ascii="AGA Arabesque" w:eastAsia="MS Mincho" w:hAnsi="AGA Arabesque"/>
          <w:spacing w:val="0"/>
          <w:rtl/>
          <w:lang w:bidi="ar-SA"/>
        </w:rPr>
        <w:t xml:space="preserve"> از این نسل نبود و در میان بنی‌هاشم، برانگیخته نمی‌شد. شاهد این حدیث درباره‌ی تقوا و پرهیزکاری، آن‌جاست که رسول‌الله</w:t>
      </w:r>
      <w:r w:rsidR="00B10A5F" w:rsidRPr="006A2D1A">
        <w:rPr>
          <w:rFonts w:ascii="AGA Arabesque" w:eastAsia="MS Mincho" w:hAnsi="AGA Arabesque"/>
          <w:spacing w:val="0"/>
          <w:lang w:bidi="ar-SA"/>
        </w:rPr>
        <w:sym w:font="AGA Arabesque" w:char="F072"/>
      </w:r>
      <w:r w:rsidR="00B10A5F" w:rsidRPr="006A2D1A">
        <w:rPr>
          <w:rFonts w:ascii="AGA Arabesque" w:eastAsia="MS Mincho" w:hAnsi="AGA Arabesque"/>
          <w:spacing w:val="0"/>
          <w:rtl/>
          <w:lang w:bidi="ar-SA"/>
        </w:rPr>
        <w:t xml:space="preserve"> فرمود: «(گرامی‌ترین مردم) پرهیزکارترین آن‌هاست». لذا اگر </w:t>
      </w:r>
      <w:r w:rsidR="00B35D85" w:rsidRPr="006A2D1A">
        <w:rPr>
          <w:rFonts w:ascii="AGA Arabesque" w:eastAsia="MS Mincho" w:hAnsi="AGA Arabesque"/>
          <w:spacing w:val="0"/>
          <w:rtl/>
          <w:lang w:bidi="ar-SA"/>
        </w:rPr>
        <w:t xml:space="preserve">می‌خواهی که نزد الله، گرامی و دارای منزلت و جایگاه والایی باشی، تقوا پیشه کن </w:t>
      </w:r>
      <w:r w:rsidRPr="006A2D1A">
        <w:rPr>
          <w:rFonts w:ascii="AGA Arabesque" w:eastAsia="MS Mincho" w:hAnsi="AGA Arabesque"/>
          <w:spacing w:val="0"/>
          <w:rtl/>
          <w:lang w:bidi="ar-SA"/>
        </w:rPr>
        <w:t>که هرچه، تقوا و پرهیزکاری انسان</w:t>
      </w:r>
      <w:r w:rsidR="00B35D85" w:rsidRPr="006A2D1A">
        <w:rPr>
          <w:rFonts w:ascii="AGA Arabesque" w:eastAsia="MS Mincho" w:hAnsi="AGA Arabesque"/>
          <w:spacing w:val="0"/>
          <w:rtl/>
          <w:lang w:bidi="ar-SA"/>
        </w:rPr>
        <w:t xml:space="preserve"> بیش‌تر باشد، نزد الله</w:t>
      </w:r>
      <w:r w:rsidR="00B35D85" w:rsidRPr="006A2D1A">
        <w:rPr>
          <w:rFonts w:ascii="AGA Arabesque" w:eastAsia="MS Mincho" w:hAnsi="AGA Arabesque"/>
          <w:spacing w:val="0"/>
          <w:lang w:bidi="ar-SA"/>
        </w:rPr>
        <w:sym w:font="AGA Arabesque" w:char="F055"/>
      </w:r>
      <w:r w:rsidR="00B35D85" w:rsidRPr="006A2D1A">
        <w:rPr>
          <w:rFonts w:ascii="AGA Arabesque" w:eastAsia="MS Mincho" w:hAnsi="AGA Arabesque"/>
          <w:spacing w:val="0"/>
          <w:rtl/>
          <w:lang w:bidi="ar-SA"/>
        </w:rPr>
        <w:t xml:space="preserve"> گرامی‌تر است. از الله درخواست می‌کن</w:t>
      </w:r>
      <w:r w:rsidRPr="006A2D1A">
        <w:rPr>
          <w:rFonts w:ascii="AGA Arabesque" w:eastAsia="MS Mincho" w:hAnsi="AGA Arabesque"/>
          <w:spacing w:val="0"/>
          <w:rtl/>
          <w:lang w:bidi="ar-SA"/>
        </w:rPr>
        <w:t>م که همه‌ی ما را جزو پرهیزکاران</w:t>
      </w:r>
      <w:r w:rsidR="00B35D85" w:rsidRPr="006A2D1A">
        <w:rPr>
          <w:rFonts w:ascii="AGA Arabesque" w:eastAsia="MS Mincho" w:hAnsi="AGA Arabesque"/>
          <w:spacing w:val="0"/>
          <w:rtl/>
          <w:lang w:bidi="ar-SA"/>
        </w:rPr>
        <w:t xml:space="preserve"> قرار دهد.</w:t>
      </w:r>
    </w:p>
    <w:p w:rsidR="00B35D85" w:rsidRPr="006A2D1A" w:rsidRDefault="0075147C" w:rsidP="007C0E84">
      <w:pPr>
        <w:ind w:firstLine="0"/>
        <w:jc w:val="center"/>
        <w:rPr>
          <w:rFonts w:ascii="AGA Arabesque" w:eastAsia="MS Mincho" w:hAnsi="AGA Arabesque" w:hint="eastAsia"/>
          <w:spacing w:val="0"/>
          <w:rtl/>
          <w:lang w:bidi="ar-SA"/>
        </w:rPr>
      </w:pPr>
      <w:r w:rsidRPr="006A2D1A">
        <w:rPr>
          <w:rFonts w:ascii="AGA Arabesque" w:eastAsia="MS Mincho" w:hAnsi="AGA Arabesque"/>
          <w:spacing w:val="0"/>
          <w:rtl/>
          <w:lang w:bidi="ar-SA"/>
        </w:rPr>
        <w:t>***</w:t>
      </w:r>
    </w:p>
    <w:p w:rsidR="0075147C" w:rsidRPr="006A2D1A" w:rsidRDefault="0075147C" w:rsidP="0040309C">
      <w:pPr>
        <w:pStyle w:val="a4"/>
        <w:rPr>
          <w:rFonts w:cs="B Badr"/>
          <w:rtl/>
          <w:lang w:bidi="ar-SA"/>
        </w:rPr>
      </w:pPr>
      <w:r w:rsidRPr="006A2D1A">
        <w:rPr>
          <w:rtl/>
          <w:lang w:bidi="ar-SA"/>
        </w:rPr>
        <w:t>71- الثَّانِي: عَنْ أبي سَعيدٍ الْخُدْرِيِّ</w:t>
      </w:r>
      <w:r w:rsidRPr="006A2D1A">
        <w:rPr>
          <w:b w:val="0"/>
          <w:bCs w:val="0"/>
          <w:rtl/>
          <w:lang w:bidi="ar-SA"/>
        </w:rPr>
        <w:sym w:font="AGA Arabesque" w:char="F074"/>
      </w:r>
      <w:r w:rsidRPr="006A2D1A">
        <w:rPr>
          <w:rtl/>
          <w:lang w:bidi="ar-SA"/>
        </w:rPr>
        <w:t xml:space="preserve"> عن النبيِّ</w:t>
      </w:r>
      <w:r w:rsidRPr="006A2D1A">
        <w:rPr>
          <w:b w:val="0"/>
          <w:bCs w:val="0"/>
          <w:rtl/>
          <w:lang w:bidi="ar-SA"/>
        </w:rPr>
        <w:sym w:font="AGA Arabesque" w:char="F072"/>
      </w:r>
      <w:r w:rsidRPr="006A2D1A">
        <w:rPr>
          <w:rtl/>
          <w:lang w:bidi="ar-SA"/>
        </w:rPr>
        <w:t xml:space="preserve"> قال: «إنَّ الدُّنْيا حُلْوَةٌ خضِرَةٌ، وإنَّ اللَّهَ مُسْتَخْلِفُكُمْ فِيهَا فينْظُر كَيْفَ تَعْمَلُون. فَاتَّقوا الدُّنْيَا واتَّقُوا النِّسَاءِ. فَإِنَّ أَوَّلَ فِتْنةِ بَنِي إسْرَائيلَ كَانَتْ في النسَاء».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53"/>
      </w:r>
      <w:r w:rsidR="003A729F" w:rsidRPr="006A2D1A">
        <w:rPr>
          <w:rStyle w:val="FootnoteReference"/>
          <w:rFonts w:cs="B Lotus"/>
          <w:bCs w:val="0"/>
          <w:szCs w:val="28"/>
          <w:rtl/>
          <w:lang w:bidi="ar-SA"/>
        </w:rPr>
        <w:t>)</w:t>
      </w:r>
    </w:p>
    <w:p w:rsidR="0075147C" w:rsidRPr="006A2D1A" w:rsidRDefault="008D6C90" w:rsidP="00167AB1">
      <w:pPr>
        <w:rPr>
          <w:rFonts w:ascii="AGA Arabesque" w:eastAsia="MS Mincho" w:hAnsi="Traditional Arabic"/>
          <w:spacing w:val="0"/>
          <w:rtl/>
          <w:lang w:bidi="ar-SA"/>
        </w:rPr>
      </w:pPr>
      <w:r w:rsidRPr="006A2D1A">
        <w:rPr>
          <w:rFonts w:ascii="AGA Arabesque" w:eastAsia="MS Mincho" w:hAnsi="Traditional Arabic"/>
          <w:b/>
          <w:bCs/>
          <w:spacing w:val="0"/>
          <w:rtl/>
          <w:lang w:bidi="ar-SA"/>
        </w:rPr>
        <w:t>ترجمه:</w:t>
      </w:r>
      <w:r w:rsidRPr="006A2D1A">
        <w:rPr>
          <w:rFonts w:ascii="AGA Arabesque" w:eastAsia="MS Mincho" w:hAnsi="Traditional Arabic"/>
          <w:spacing w:val="0"/>
          <w:rtl/>
          <w:lang w:bidi="ar-SA"/>
        </w:rPr>
        <w:t xml:space="preserve">‌ </w:t>
      </w:r>
      <w:r w:rsidR="0075147C" w:rsidRPr="006A2D1A">
        <w:rPr>
          <w:rFonts w:ascii="AGA Arabesque" w:eastAsia="MS Mincho" w:hAnsi="Traditional Arabic"/>
          <w:spacing w:val="0"/>
          <w:rtl/>
          <w:lang w:bidi="ar-SA"/>
        </w:rPr>
        <w:t>ابوسعید خدری</w:t>
      </w:r>
      <w:r w:rsidR="0075147C" w:rsidRPr="006A2D1A">
        <w:rPr>
          <w:rFonts w:ascii="AGA Arabesque" w:eastAsia="MS Mincho" w:hAnsi="Traditional Arabic"/>
          <w:spacing w:val="0"/>
          <w:lang w:bidi="ar-SA"/>
        </w:rPr>
        <w:sym w:font="AGA Arabesque" w:char="F074"/>
      </w:r>
      <w:r w:rsidR="0075147C" w:rsidRPr="006A2D1A">
        <w:rPr>
          <w:rFonts w:ascii="AGA Arabesque" w:eastAsia="MS Mincho" w:hAnsi="Traditional Arabic"/>
          <w:spacing w:val="0"/>
          <w:rtl/>
          <w:lang w:bidi="ar-SA"/>
        </w:rPr>
        <w:t xml:space="preserve"> می‌گوید: پیامبر</w:t>
      </w:r>
      <w:r w:rsidR="0075147C" w:rsidRPr="006A2D1A">
        <w:rPr>
          <w:rFonts w:ascii="AGA Arabesque" w:eastAsia="MS Mincho" w:hAnsi="Traditional Arabic"/>
          <w:spacing w:val="0"/>
          <w:lang w:bidi="ar-SA"/>
        </w:rPr>
        <w:sym w:font="AGA Arabesque" w:char="F072"/>
      </w:r>
      <w:r w:rsidR="0075147C" w:rsidRPr="006A2D1A">
        <w:rPr>
          <w:rFonts w:ascii="AGA Arabesque" w:eastAsia="MS Mincho" w:hAnsi="Traditional Arabic"/>
          <w:spacing w:val="0"/>
          <w:rtl/>
          <w:lang w:bidi="ar-SA"/>
        </w:rPr>
        <w:t xml:space="preserve"> فرمود: «دنیا</w:t>
      </w:r>
      <w:r w:rsidR="002D0543" w:rsidRPr="006A2D1A">
        <w:rPr>
          <w:rFonts w:ascii="AGA Arabesque" w:eastAsia="MS Mincho" w:hAnsi="Traditional Arabic"/>
          <w:spacing w:val="0"/>
          <w:rtl/>
          <w:lang w:bidi="ar-SA"/>
        </w:rPr>
        <w:t>، شیرین و سبز (دل‌فریب)</w:t>
      </w:r>
      <w:r w:rsidR="00F406E2" w:rsidRPr="006A2D1A">
        <w:rPr>
          <w:rFonts w:ascii="AGA Arabesque" w:eastAsia="MS Mincho" w:hAnsi="Traditional Arabic"/>
          <w:spacing w:val="0"/>
          <w:rtl/>
          <w:lang w:bidi="ar-SA"/>
        </w:rPr>
        <w:t xml:space="preserve"> است؛ و الله، شما را نسل به نسل</w:t>
      </w:r>
      <w:r w:rsidR="002D0543" w:rsidRPr="006A2D1A">
        <w:rPr>
          <w:rFonts w:ascii="AGA Arabesque" w:eastAsia="MS Mincho" w:hAnsi="Traditional Arabic"/>
          <w:spacing w:val="0"/>
          <w:rtl/>
          <w:lang w:bidi="ar-SA"/>
        </w:rPr>
        <w:t xml:space="preserve"> در زمین قرار می‌دهد و نگ</w:t>
      </w:r>
      <w:r w:rsidR="00F406E2" w:rsidRPr="006A2D1A">
        <w:rPr>
          <w:rFonts w:ascii="AGA Arabesque" w:eastAsia="MS Mincho" w:hAnsi="Traditional Arabic"/>
          <w:spacing w:val="0"/>
          <w:rtl/>
          <w:lang w:bidi="ar-SA"/>
        </w:rPr>
        <w:t>اه می‌کند که کردارتان چگونه است؛</w:t>
      </w:r>
      <w:r w:rsidR="002D0543" w:rsidRPr="006A2D1A">
        <w:rPr>
          <w:rFonts w:ascii="AGA Arabesque" w:eastAsia="MS Mincho" w:hAnsi="Traditional Arabic"/>
          <w:spacing w:val="0"/>
          <w:rtl/>
          <w:lang w:bidi="ar-SA"/>
        </w:rPr>
        <w:t xml:space="preserve"> پس، از فتنه‌ی دنیا</w:t>
      </w:r>
      <w:r w:rsidR="00F406E2" w:rsidRPr="006A2D1A">
        <w:rPr>
          <w:rFonts w:ascii="AGA Arabesque" w:eastAsia="MS Mincho" w:hAnsi="Traditional Arabic"/>
          <w:spacing w:val="0"/>
          <w:rtl/>
          <w:lang w:bidi="ar-SA"/>
        </w:rPr>
        <w:t xml:space="preserve"> و فتنه‌ی زنان بپرهیزید که</w:t>
      </w:r>
      <w:r w:rsidR="002D0543" w:rsidRPr="006A2D1A">
        <w:rPr>
          <w:rFonts w:ascii="AGA Arabesque" w:eastAsia="MS Mincho" w:hAnsi="Traditional Arabic"/>
          <w:spacing w:val="0"/>
          <w:rtl/>
          <w:lang w:bidi="ar-SA"/>
        </w:rPr>
        <w:t xml:space="preserve"> نخستین فتنه‌ (و سرآغاز انحراف) بنی‌اسرائیل، درباره‌ی زنان بود».</w:t>
      </w:r>
    </w:p>
    <w:p w:rsidR="002D0543" w:rsidRPr="006A2D1A" w:rsidRDefault="00EE4463" w:rsidP="006A2D1A">
      <w:pPr>
        <w:ind w:firstLine="0"/>
        <w:jc w:val="center"/>
        <w:rPr>
          <w:rFonts w:ascii="AGA Arabesque" w:eastAsia="MS Mincho" w:hAnsi="Traditional Arabic"/>
          <w:b/>
          <w:bCs/>
          <w:spacing w:val="0"/>
          <w:sz w:val="32"/>
          <w:szCs w:val="32"/>
          <w:rtl/>
          <w:lang w:bidi="ar-SA"/>
        </w:rPr>
      </w:pPr>
      <w:r w:rsidRPr="006A2D1A">
        <w:rPr>
          <w:rFonts w:ascii="AGA Arabesque" w:eastAsia="MS Mincho" w:hAnsi="Traditional Arabic"/>
          <w:b/>
          <w:bCs/>
          <w:spacing w:val="0"/>
          <w:sz w:val="32"/>
          <w:szCs w:val="32"/>
          <w:rtl/>
          <w:lang w:bidi="ar-SA"/>
        </w:rPr>
        <w:t>شرح</w:t>
      </w:r>
    </w:p>
    <w:p w:rsidR="002D0543" w:rsidRPr="006A2D1A" w:rsidRDefault="00E15D6E" w:rsidP="00522994">
      <w:pPr>
        <w:pStyle w:val="NoSpacing"/>
        <w:spacing w:line="228" w:lineRule="auto"/>
        <w:rPr>
          <w:rFonts w:ascii="AGA Arabesque" w:eastAsia="MS Mincho"/>
          <w:spacing w:val="0"/>
          <w:rtl/>
          <w:lang w:bidi="ar-SA"/>
        </w:rPr>
      </w:pPr>
      <w:r w:rsidRPr="006A2D1A">
        <w:rPr>
          <w:rFonts w:ascii="AGA Arabesque" w:eastAsia="MS Mincho"/>
          <w:spacing w:val="0"/>
          <w:rtl/>
          <w:lang w:bidi="ar-SA"/>
        </w:rPr>
        <w:t>رسول‌الله</w:t>
      </w:r>
      <w:r w:rsidRPr="006A2D1A">
        <w:rPr>
          <w:rFonts w:ascii="AGA Arabesque" w:eastAsia="MS Mincho"/>
          <w:spacing w:val="0"/>
          <w:lang w:bidi="ar-SA"/>
        </w:rPr>
        <w:sym w:font="AGA Arabesque" w:char="F072"/>
      </w:r>
      <w:r w:rsidRPr="006A2D1A">
        <w:rPr>
          <w:rFonts w:ascii="AGA Arabesque" w:eastAsia="MS Mincho"/>
          <w:spacing w:val="0"/>
          <w:rtl/>
          <w:lang w:bidi="ar-SA"/>
        </w:rPr>
        <w:t xml:space="preserve"> در این حدیث، پس از بیان </w:t>
      </w:r>
      <w:r w:rsidR="00ED5909" w:rsidRPr="006A2D1A">
        <w:rPr>
          <w:rFonts w:ascii="AGA Arabesque" w:eastAsia="MS Mincho"/>
          <w:spacing w:val="0"/>
          <w:rtl/>
          <w:lang w:bidi="ar-SA"/>
        </w:rPr>
        <w:t>حقیقت و وضعیت دنیا</w:t>
      </w:r>
      <w:r w:rsidR="00976AE1" w:rsidRPr="006A2D1A">
        <w:rPr>
          <w:rFonts w:ascii="AGA Arabesque" w:eastAsia="MS Mincho"/>
          <w:spacing w:val="0"/>
          <w:rtl/>
          <w:lang w:bidi="ar-SA"/>
        </w:rPr>
        <w:t xml:space="preserve"> به تقوا فرمان داده و از این‌رو مؤلف</w:t>
      </w:r>
      <w:r w:rsidR="00ED5909" w:rsidRPr="006A2D1A">
        <w:rPr>
          <w:rFonts w:ascii="AGA Arabesque" w:eastAsia="MS Mincho" w:cs="CTraditional Arabic"/>
          <w:spacing w:val="0"/>
          <w:rtl/>
          <w:lang w:bidi="ar-SA"/>
        </w:rPr>
        <w:t>/</w:t>
      </w:r>
      <w:r w:rsidR="00976AE1" w:rsidRPr="006A2D1A">
        <w:rPr>
          <w:rFonts w:ascii="AGA Arabesque" w:eastAsia="MS Mincho"/>
          <w:spacing w:val="0"/>
          <w:rtl/>
          <w:lang w:bidi="ar-SA"/>
        </w:rPr>
        <w:t xml:space="preserve"> این حدیث را در باب تقوا</w:t>
      </w:r>
      <w:r w:rsidR="00ED5909" w:rsidRPr="006A2D1A">
        <w:rPr>
          <w:rFonts w:ascii="AGA Arabesque" w:eastAsia="MS Mincho"/>
          <w:spacing w:val="0"/>
          <w:rtl/>
          <w:lang w:bidi="ar-SA"/>
        </w:rPr>
        <w:t xml:space="preserve"> آور</w:t>
      </w:r>
      <w:r w:rsidR="00976AE1" w:rsidRPr="006A2D1A">
        <w:rPr>
          <w:rFonts w:ascii="AGA Arabesque" w:eastAsia="MS Mincho"/>
          <w:spacing w:val="0"/>
          <w:rtl/>
          <w:lang w:bidi="ar-SA"/>
        </w:rPr>
        <w:t>ده است. رسول‌الله</w:t>
      </w:r>
      <w:r w:rsidR="00976AE1" w:rsidRPr="006A2D1A">
        <w:rPr>
          <w:rFonts w:ascii="AGA Arabesque" w:eastAsia="MS Mincho"/>
          <w:spacing w:val="0"/>
          <w:lang w:bidi="ar-SA"/>
        </w:rPr>
        <w:sym w:font="AGA Arabesque" w:char="F072"/>
      </w:r>
      <w:r w:rsidR="00976AE1" w:rsidRPr="006A2D1A">
        <w:rPr>
          <w:rFonts w:ascii="AGA Arabesque" w:eastAsia="MS Mincho"/>
          <w:spacing w:val="0"/>
          <w:rtl/>
          <w:lang w:bidi="ar-SA"/>
        </w:rPr>
        <w:t xml:space="preserve"> فرمود: </w:t>
      </w:r>
      <w:r w:rsidR="00976AE1" w:rsidRPr="006A2D1A">
        <w:rPr>
          <w:rStyle w:val="Char1"/>
          <w:rFonts w:eastAsia="MS Mincho"/>
          <w:spacing w:val="0"/>
          <w:rtl/>
          <w:lang w:bidi="ar-SA"/>
        </w:rPr>
        <w:t>«</w:t>
      </w:r>
      <w:r w:rsidR="00976AE1" w:rsidRPr="006A2D1A">
        <w:rPr>
          <w:rStyle w:val="Char1"/>
          <w:spacing w:val="0"/>
          <w:rtl/>
          <w:lang w:bidi="ar-SA"/>
        </w:rPr>
        <w:t>إنَّ الدُّنْيا حُلْوَةٌ خضِرَةٌ</w:t>
      </w:r>
      <w:r w:rsidR="00ED5909" w:rsidRPr="006A2D1A">
        <w:rPr>
          <w:rStyle w:val="Char1"/>
          <w:rFonts w:eastAsia="MS Mincho"/>
          <w:spacing w:val="0"/>
          <w:rtl/>
          <w:lang w:bidi="ar-SA"/>
        </w:rPr>
        <w:t>»</w:t>
      </w:r>
      <w:r w:rsidR="00ED5909" w:rsidRPr="006A2D1A">
        <w:rPr>
          <w:rFonts w:ascii="AGA Arabesque" w:eastAsia="MS Mincho"/>
          <w:spacing w:val="0"/>
          <w:rtl/>
          <w:lang w:bidi="ar-SA"/>
        </w:rPr>
        <w:t>؛</w:t>
      </w:r>
      <w:r w:rsidR="00976AE1" w:rsidRPr="006A2D1A">
        <w:rPr>
          <w:rFonts w:ascii="AGA Arabesque" w:eastAsia="MS Mincho"/>
          <w:spacing w:val="0"/>
          <w:rtl/>
          <w:lang w:bidi="ar-SA"/>
        </w:rPr>
        <w:t xml:space="preserve"> یعنی</w:t>
      </w:r>
      <w:r w:rsidR="00ED5909" w:rsidRPr="006A2D1A">
        <w:rPr>
          <w:rFonts w:ascii="AGA Arabesque" w:eastAsia="MS Mincho"/>
          <w:spacing w:val="0"/>
          <w:rtl/>
          <w:lang w:bidi="ar-SA"/>
        </w:rPr>
        <w:t>:</w:t>
      </w:r>
      <w:r w:rsidR="00976AE1" w:rsidRPr="006A2D1A">
        <w:rPr>
          <w:rFonts w:ascii="AGA Arabesque" w:eastAsia="MS Mincho"/>
          <w:spacing w:val="0"/>
          <w:rtl/>
          <w:lang w:bidi="ar-SA"/>
        </w:rPr>
        <w:t xml:space="preserve"> </w:t>
      </w:r>
      <w:r w:rsidR="00ED5909" w:rsidRPr="006A2D1A">
        <w:rPr>
          <w:rFonts w:ascii="AGA Arabesque" w:eastAsia="MS Mincho"/>
          <w:spacing w:val="0"/>
          <w:rtl/>
          <w:lang w:bidi="ar-SA"/>
        </w:rPr>
        <w:t>«</w:t>
      </w:r>
      <w:r w:rsidR="00976AE1" w:rsidRPr="006A2D1A">
        <w:rPr>
          <w:rFonts w:ascii="AGA Arabesque" w:eastAsia="MS Mincho"/>
          <w:spacing w:val="0"/>
          <w:rtl/>
          <w:lang w:bidi="ar-SA"/>
        </w:rPr>
        <w:t>دنیا، شیرین و سبز (دل‌فریب) است</w:t>
      </w:r>
      <w:r w:rsidR="00ED5909" w:rsidRPr="006A2D1A">
        <w:rPr>
          <w:rFonts w:ascii="AGA Arabesque" w:eastAsia="MS Mincho"/>
          <w:spacing w:val="0"/>
          <w:rtl/>
          <w:lang w:bidi="ar-SA"/>
        </w:rPr>
        <w:t>». به عبارت دیگر: دنیا</w:t>
      </w:r>
      <w:r w:rsidR="00976AE1" w:rsidRPr="006A2D1A">
        <w:rPr>
          <w:rFonts w:ascii="AGA Arabesque" w:eastAsia="MS Mincho"/>
          <w:spacing w:val="0"/>
          <w:rtl/>
          <w:lang w:bidi="ar-SA"/>
        </w:rPr>
        <w:t xml:space="preserve"> در مذاق انسان، شیرین</w:t>
      </w:r>
      <w:r w:rsidR="00ED5909" w:rsidRPr="006A2D1A">
        <w:rPr>
          <w:rFonts w:ascii="AGA Arabesque" w:eastAsia="MS Mincho"/>
          <w:spacing w:val="0"/>
          <w:rtl/>
          <w:lang w:bidi="ar-SA"/>
        </w:rPr>
        <w:t>؛ و در نگاهش</w:t>
      </w:r>
      <w:r w:rsidR="00976AE1" w:rsidRPr="006A2D1A">
        <w:rPr>
          <w:rFonts w:ascii="AGA Arabesque" w:eastAsia="MS Mincho"/>
          <w:spacing w:val="0"/>
          <w:rtl/>
          <w:lang w:bidi="ar-SA"/>
        </w:rPr>
        <w:t xml:space="preserve"> زیبا و فریبنده می‌باشد. چیزی که شیرین و زیبا باشد، ابتدا نگاه انسان را به خود</w:t>
      </w:r>
      <w:r w:rsidR="00ED5909" w:rsidRPr="006A2D1A">
        <w:rPr>
          <w:rFonts w:ascii="AGA Arabesque" w:eastAsia="MS Mincho"/>
          <w:spacing w:val="0"/>
          <w:rtl/>
          <w:lang w:bidi="ar-SA"/>
        </w:rPr>
        <w:t xml:space="preserve"> جلب می‌کند و آن‌گاه، نفس انسان</w:t>
      </w:r>
      <w:r w:rsidR="00976AE1" w:rsidRPr="006A2D1A">
        <w:rPr>
          <w:rFonts w:ascii="AGA Arabesque" w:eastAsia="MS Mincho"/>
          <w:spacing w:val="0"/>
          <w:rtl/>
          <w:lang w:bidi="ar-SA"/>
        </w:rPr>
        <w:t xml:space="preserve"> طالبش می‌شود و وقتی چشم و دل، هر دو طالب چیزی شوند، هوش از سرِ انسان می‌رود و دوست دارد هرطور که شده به آن دست یابد.</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254"/>
      </w:r>
      <w:r w:rsidR="003A729F" w:rsidRPr="006A2D1A">
        <w:rPr>
          <w:rStyle w:val="FootnoteReference"/>
          <w:rFonts w:eastAsia="MS Mincho" w:cs="B Lotus"/>
          <w:spacing w:val="0"/>
          <w:szCs w:val="28"/>
          <w:rtl/>
          <w:lang w:bidi="ar-SA"/>
        </w:rPr>
        <w:t>)</w:t>
      </w:r>
      <w:r w:rsidR="00976AE1" w:rsidRPr="006A2D1A">
        <w:rPr>
          <w:rFonts w:ascii="AGA Arabesque" w:eastAsia="MS Mincho"/>
          <w:spacing w:val="0"/>
          <w:rtl/>
          <w:lang w:bidi="ar-SA"/>
        </w:rPr>
        <w:t xml:space="preserve"> </w:t>
      </w:r>
      <w:r w:rsidR="0014660E" w:rsidRPr="006A2D1A">
        <w:rPr>
          <w:rFonts w:ascii="AGA Arabesque" w:eastAsia="MS Mincho"/>
          <w:spacing w:val="0"/>
          <w:rtl/>
          <w:lang w:bidi="ar-SA"/>
        </w:rPr>
        <w:t xml:space="preserve">لذا انسان، فریفته‌ی </w:t>
      </w:r>
      <w:r w:rsidR="00ED5909" w:rsidRPr="006A2D1A">
        <w:rPr>
          <w:rFonts w:ascii="AGA Arabesque" w:eastAsia="MS Mincho"/>
          <w:spacing w:val="0"/>
          <w:rtl/>
          <w:lang w:bidi="ar-SA"/>
        </w:rPr>
        <w:t>دنیای شیرین و فریبنده می‌شود و</w:t>
      </w:r>
      <w:r w:rsidR="0014660E" w:rsidRPr="006A2D1A">
        <w:rPr>
          <w:rFonts w:ascii="AGA Arabesque" w:eastAsia="MS Mincho"/>
          <w:spacing w:val="0"/>
          <w:rtl/>
          <w:lang w:bidi="ar-SA"/>
        </w:rPr>
        <w:t xml:space="preserve"> در دنیا</w:t>
      </w:r>
      <w:r w:rsidR="00ED5909" w:rsidRPr="006A2D1A">
        <w:rPr>
          <w:rFonts w:ascii="AGA Arabesque" w:eastAsia="MS Mincho"/>
          <w:spacing w:val="0"/>
          <w:rtl/>
          <w:lang w:bidi="ar-SA"/>
        </w:rPr>
        <w:t xml:space="preserve"> غوطه‌ور می‌گردد و دنیا</w:t>
      </w:r>
      <w:r w:rsidR="0014660E" w:rsidRPr="006A2D1A">
        <w:rPr>
          <w:rFonts w:ascii="AGA Arabesque" w:eastAsia="MS Mincho"/>
          <w:spacing w:val="0"/>
          <w:rtl/>
          <w:lang w:bidi="ar-SA"/>
        </w:rPr>
        <w:t xml:space="preserve"> همه‌ی فکر و ذهنش را می‌گیرد</w:t>
      </w:r>
      <w:r w:rsidR="00944CBE" w:rsidRPr="006A2D1A">
        <w:rPr>
          <w:rFonts w:ascii="AGA Arabesque" w:eastAsia="MS Mincho"/>
          <w:spacing w:val="0"/>
          <w:rtl/>
          <w:lang w:bidi="ar-SA"/>
        </w:rPr>
        <w:t>. پیامبر</w:t>
      </w:r>
      <w:r w:rsidR="00944CBE" w:rsidRPr="006A2D1A">
        <w:rPr>
          <w:rFonts w:ascii="AGA Arabesque" w:eastAsia="MS Mincho"/>
          <w:spacing w:val="0"/>
          <w:lang w:bidi="ar-SA"/>
        </w:rPr>
        <w:sym w:font="AGA Arabesque" w:char="F072"/>
      </w:r>
      <w:r w:rsidR="00944CBE" w:rsidRPr="006A2D1A">
        <w:rPr>
          <w:rFonts w:ascii="AGA Arabesque" w:eastAsia="MS Mincho"/>
          <w:spacing w:val="0"/>
          <w:rtl/>
          <w:lang w:bidi="ar-SA"/>
        </w:rPr>
        <w:t xml:space="preserve"> بیان فرمود که خداوند</w:t>
      </w:r>
      <w:r w:rsidR="00944CBE" w:rsidRPr="006A2D1A">
        <w:rPr>
          <w:rFonts w:ascii="AGA Arabesque" w:eastAsia="MS Mincho"/>
          <w:spacing w:val="0"/>
          <w:lang w:bidi="ar-SA"/>
        </w:rPr>
        <w:sym w:font="AGA Arabesque" w:char="F055"/>
      </w:r>
      <w:r w:rsidR="00944CBE" w:rsidRPr="006A2D1A">
        <w:rPr>
          <w:rFonts w:ascii="AGA Arabesque" w:eastAsia="MS Mincho"/>
          <w:spacing w:val="0"/>
          <w:rtl/>
          <w:lang w:bidi="ar-SA"/>
        </w:rPr>
        <w:t xml:space="preserve"> ما انسان‌ها را نسل به نسل، در زمین قرار می‌دهد و به اعمال ما می‌نگرد و نگ</w:t>
      </w:r>
      <w:r w:rsidR="00ED5909" w:rsidRPr="006A2D1A">
        <w:rPr>
          <w:rFonts w:ascii="AGA Arabesque" w:eastAsia="MS Mincho"/>
          <w:spacing w:val="0"/>
          <w:rtl/>
          <w:lang w:bidi="ar-SA"/>
        </w:rPr>
        <w:t>اه می‌کند که چگونه کرداری داریم؛</w:t>
      </w:r>
      <w:r w:rsidR="00944CBE" w:rsidRPr="006A2D1A">
        <w:rPr>
          <w:rFonts w:ascii="AGA Arabesque" w:eastAsia="MS Mincho"/>
          <w:spacing w:val="0"/>
          <w:rtl/>
          <w:lang w:bidi="ar-SA"/>
        </w:rPr>
        <w:t xml:space="preserve"> آیا به اطاعت و بندگی او می‌پردازیم و از امیال و خواسته‌های نفسانی دوری می‌کنیم و آن‌چه را که به ما دستور داده است، انجام می‌دهیم</w:t>
      </w:r>
      <w:r w:rsidR="00ED5909" w:rsidRPr="006A2D1A">
        <w:rPr>
          <w:rFonts w:ascii="AGA Arabesque" w:eastAsia="MS Mincho"/>
          <w:spacing w:val="0"/>
          <w:rtl/>
          <w:lang w:bidi="ar-SA"/>
        </w:rPr>
        <w:t xml:space="preserve"> و فریب دنیا را نمی‌خوریم یا نه؛</w:t>
      </w:r>
      <w:r w:rsidR="00944CBE" w:rsidRPr="006A2D1A">
        <w:rPr>
          <w:rFonts w:ascii="AGA Arabesque" w:eastAsia="MS Mincho"/>
          <w:spacing w:val="0"/>
          <w:rtl/>
          <w:lang w:bidi="ar-SA"/>
        </w:rPr>
        <w:t xml:space="preserve"> بر عکس، فریفته‌ی دنیا می‌شویم. از این‌رو رسول‌الله</w:t>
      </w:r>
      <w:r w:rsidR="00944CBE" w:rsidRPr="006A2D1A">
        <w:rPr>
          <w:rFonts w:ascii="AGA Arabesque" w:eastAsia="MS Mincho"/>
          <w:spacing w:val="0"/>
          <w:lang w:bidi="ar-SA"/>
        </w:rPr>
        <w:sym w:font="AGA Arabesque" w:char="F072"/>
      </w:r>
      <w:r w:rsidR="00944CBE" w:rsidRPr="006A2D1A">
        <w:rPr>
          <w:rFonts w:ascii="AGA Arabesque" w:eastAsia="MS Mincho"/>
          <w:spacing w:val="0"/>
          <w:rtl/>
          <w:lang w:bidi="ar-SA"/>
        </w:rPr>
        <w:t xml:space="preserve"> فرمود</w:t>
      </w:r>
      <w:r w:rsidR="00ED5909" w:rsidRPr="006A2D1A">
        <w:rPr>
          <w:rFonts w:ascii="AGA Arabesque" w:eastAsia="MS Mincho"/>
          <w:spacing w:val="0"/>
          <w:rtl/>
          <w:lang w:bidi="ar-SA"/>
        </w:rPr>
        <w:t>: «پس، از فتنه‌ی دنیا بپرهیزید»؛</w:t>
      </w:r>
      <w:r w:rsidR="008418E9" w:rsidRPr="006A2D1A">
        <w:rPr>
          <w:rFonts w:ascii="AGA Arabesque" w:eastAsia="MS Mincho"/>
          <w:spacing w:val="0"/>
          <w:rtl/>
          <w:lang w:bidi="ar-SA"/>
        </w:rPr>
        <w:t xml:space="preserve"> یعنی دستورهایی را که الله به شما داده، اجرا کنید و از آن‌چه که شما را نهی کرده است، دوری نمایید و شیرینی و خرمی دنیا، شما را نفریبد. همان‌طور که الله متعال می‌فرماید:</w:t>
      </w:r>
    </w:p>
    <w:p w:rsidR="00817919" w:rsidRPr="006A2D1A" w:rsidRDefault="00201C8C" w:rsidP="00201C8C">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تَغُرَّنَّكُمُ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يَغُرَّنَّكُم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غَرُورُ</w:t>
      </w:r>
      <w:r w:rsidRPr="006A2D1A">
        <w:rPr>
          <w:rFonts w:ascii="KFGQPC Uthmanic Script HAFS"/>
          <w:rtl/>
          <w:lang w:val="en-MY" w:eastAsia="en-MY" w:bidi="ar-SA"/>
        </w:rPr>
        <w:t xml:space="preserve"> </w:t>
      </w:r>
      <w:r w:rsidRPr="006A2D1A">
        <w:rPr>
          <w:rFonts w:ascii="KFGQPC Uthmanic Script HAFS" w:hint="cs"/>
          <w:rtl/>
          <w:lang w:val="en-MY" w:eastAsia="en-MY" w:bidi="ar-SA"/>
        </w:rPr>
        <w:t>٣٣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لقمان</w:t>
      </w:r>
      <w:r w:rsidRPr="006A2D1A">
        <w:rPr>
          <w:rStyle w:val="Char7"/>
          <w:rtl/>
        </w:rPr>
        <w:t xml:space="preserve">: </w:t>
      </w:r>
      <w:r w:rsidRPr="006A2D1A">
        <w:rPr>
          <w:rStyle w:val="Char7"/>
          <w:rFonts w:hint="cs"/>
          <w:rtl/>
        </w:rPr>
        <w:t>٣٣</w:t>
      </w:r>
      <w:r w:rsidRPr="006A2D1A">
        <w:rPr>
          <w:rStyle w:val="Char7"/>
          <w:rtl/>
        </w:rPr>
        <w:t>]</w:t>
      </w:r>
      <w:r w:rsidRPr="006A2D1A">
        <w:rPr>
          <w:rFonts w:ascii="KFGQPC Uthman Taha Naskh" w:cs="KFGQPC Uthman Taha Naskh"/>
          <w:rtl/>
          <w:lang w:val="en-MY" w:eastAsia="en-MY" w:bidi="ar-SA"/>
        </w:rPr>
        <w:t xml:space="preserve">  </w:t>
      </w:r>
      <w:r w:rsidR="00AA1813" w:rsidRPr="006A2D1A">
        <w:rPr>
          <w:rFonts w:ascii="(normal text)" w:hAnsi="(normal text)"/>
          <w:rtl/>
          <w:lang w:bidi="ar-SA"/>
        </w:rPr>
        <w:tab/>
      </w:r>
    </w:p>
    <w:p w:rsidR="008418E9" w:rsidRPr="006A2D1A" w:rsidRDefault="00817919" w:rsidP="00167AB1">
      <w:pPr>
        <w:pStyle w:val="a2"/>
        <w:rPr>
          <w:rFonts w:ascii="AGA Arabesque" w:eastAsia="MS Mincho" w:hAnsi="Traditional Arabic"/>
          <w:spacing w:val="0"/>
          <w:rtl/>
          <w:lang w:bidi="ar-SA"/>
        </w:rPr>
      </w:pPr>
      <w:r w:rsidRPr="006A2D1A">
        <w:rPr>
          <w:spacing w:val="0"/>
          <w:rtl/>
          <w:lang w:bidi="ar-SA"/>
        </w:rPr>
        <w:t>پس زندگانی دنیا، شما را نفریبد و (شیطانِ) فریبنده، شما را نسبت به الله فریب ندهد.</w:t>
      </w:r>
    </w:p>
    <w:p w:rsidR="00817919" w:rsidRPr="006A2D1A" w:rsidRDefault="00817919" w:rsidP="003E6EB9">
      <w:pPr>
        <w:rPr>
          <w:rFonts w:ascii="AGA Arabesque" w:eastAsia="MS Mincho" w:hAnsi="Traditional Arabic"/>
          <w:spacing w:val="0"/>
          <w:rtl/>
          <w:lang w:bidi="ar-SA"/>
        </w:rPr>
      </w:pPr>
      <w:r w:rsidRPr="006A2D1A">
        <w:rPr>
          <w:rFonts w:ascii="AGA Arabesque" w:eastAsia="MS Mincho" w:hAnsi="Traditional Arabic"/>
          <w:spacing w:val="0"/>
          <w:rtl/>
          <w:lang w:bidi="ar-SA"/>
        </w:rPr>
        <w:t>آن‌گاه رسول‌الله</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فرمود: «از فتنه‌ی زنان بپرهیزید». پرهیز یا دوری از فتنه‌ی زنان، شامل ه</w:t>
      </w:r>
      <w:r w:rsidR="003B504E" w:rsidRPr="006A2D1A">
        <w:rPr>
          <w:rFonts w:ascii="AGA Arabesque" w:eastAsia="MS Mincho" w:hAnsi="Traditional Arabic"/>
          <w:spacing w:val="0"/>
          <w:rtl/>
          <w:lang w:bidi="ar-SA"/>
        </w:rPr>
        <w:t>و</w:t>
      </w:r>
      <w:r w:rsidRPr="006A2D1A">
        <w:rPr>
          <w:rFonts w:ascii="AGA Arabesque" w:eastAsia="MS Mincho" w:hAnsi="Traditional Arabic"/>
          <w:spacing w:val="0"/>
          <w:rtl/>
          <w:lang w:bidi="ar-SA"/>
        </w:rPr>
        <w:t>شیاری نسبت به مکر و حیله‌</w:t>
      </w:r>
      <w:r w:rsidR="003B504E" w:rsidRPr="006A2D1A">
        <w:rPr>
          <w:rFonts w:ascii="AGA Arabesque" w:eastAsia="MS Mincho" w:hAnsi="Traditional Arabic"/>
          <w:spacing w:val="0"/>
          <w:rtl/>
          <w:lang w:bidi="ar-SA"/>
        </w:rPr>
        <w:t>ا</w:t>
      </w:r>
      <w:r w:rsidRPr="006A2D1A">
        <w:rPr>
          <w:rFonts w:ascii="AGA Arabesque" w:eastAsia="MS Mincho" w:hAnsi="Traditional Arabic"/>
          <w:spacing w:val="0"/>
          <w:rtl/>
          <w:lang w:bidi="ar-SA"/>
        </w:rPr>
        <w:t>ی</w:t>
      </w:r>
      <w:r w:rsidR="003B504E" w:rsidRPr="006A2D1A">
        <w:rPr>
          <w:rFonts w:ascii="AGA Arabesque" w:eastAsia="MS Mincho" w:hAnsi="Traditional Arabic"/>
          <w:spacing w:val="0"/>
          <w:rtl/>
          <w:lang w:bidi="ar-SA"/>
        </w:rPr>
        <w:t>‌ست که</w:t>
      </w:r>
      <w:r w:rsidRPr="006A2D1A">
        <w:rPr>
          <w:rFonts w:ascii="AGA Arabesque" w:eastAsia="MS Mincho" w:hAnsi="Traditional Arabic"/>
          <w:spacing w:val="0"/>
          <w:rtl/>
          <w:lang w:bidi="ar-SA"/>
        </w:rPr>
        <w:t xml:space="preserve"> زن نسبت به شوهرش </w:t>
      </w:r>
      <w:r w:rsidR="003B504E" w:rsidRPr="006A2D1A">
        <w:rPr>
          <w:rFonts w:ascii="AGA Arabesque" w:eastAsia="MS Mincho" w:hAnsi="Traditional Arabic"/>
          <w:spacing w:val="0"/>
          <w:rtl/>
          <w:lang w:bidi="ar-SA"/>
        </w:rPr>
        <w:t xml:space="preserve">دارد و </w:t>
      </w:r>
      <w:r w:rsidRPr="006A2D1A">
        <w:rPr>
          <w:rFonts w:ascii="AGA Arabesque" w:eastAsia="MS Mincho" w:hAnsi="Traditional Arabic"/>
          <w:spacing w:val="0"/>
          <w:rtl/>
          <w:lang w:bidi="ar-SA"/>
        </w:rPr>
        <w:t xml:space="preserve">نیز </w:t>
      </w:r>
      <w:r w:rsidR="003B504E" w:rsidRPr="006A2D1A">
        <w:rPr>
          <w:rFonts w:ascii="AGA Arabesque" w:eastAsia="MS Mincho" w:hAnsi="Traditional Arabic"/>
          <w:spacing w:val="0"/>
          <w:rtl/>
          <w:lang w:bidi="ar-SA"/>
        </w:rPr>
        <w:t xml:space="preserve">به معنای </w:t>
      </w:r>
      <w:r w:rsidRPr="006A2D1A">
        <w:rPr>
          <w:rFonts w:ascii="AGA Arabesque" w:eastAsia="MS Mincho" w:hAnsi="Traditional Arabic"/>
          <w:spacing w:val="0"/>
          <w:rtl/>
          <w:lang w:bidi="ar-SA"/>
        </w:rPr>
        <w:t>پرهیز از س</w:t>
      </w:r>
      <w:r w:rsidR="003B504E" w:rsidRPr="006A2D1A">
        <w:rPr>
          <w:rFonts w:ascii="AGA Arabesque" w:eastAsia="MS Mincho" w:hAnsi="Traditional Arabic"/>
          <w:spacing w:val="0"/>
          <w:rtl/>
          <w:lang w:bidi="ar-SA"/>
        </w:rPr>
        <w:t>ایر زنان و فتنه‌گری‌های آن‌هاست؛</w:t>
      </w:r>
      <w:r w:rsidRPr="006A2D1A">
        <w:rPr>
          <w:rFonts w:ascii="AGA Arabesque" w:eastAsia="MS Mincho" w:hAnsi="Traditional Arabic"/>
          <w:spacing w:val="0"/>
          <w:rtl/>
          <w:lang w:bidi="ar-SA"/>
        </w:rPr>
        <w:t xml:space="preserve"> لذا رسول‌الله</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فرمود: «نخستین فتنه‌ی بنی‌اسرائیل، در زنان بود». یعنی سرآغاز انحراف بنی‌اسرائیل درباره‌ی زنان بود؛ بدین‌سان که گ</w:t>
      </w:r>
      <w:r w:rsidR="003E6EB9" w:rsidRPr="006A2D1A">
        <w:rPr>
          <w:rFonts w:ascii="AGA Arabesque" w:eastAsia="MS Mincho" w:hAnsi="Traditional Arabic" w:hint="cs"/>
          <w:spacing w:val="0"/>
          <w:rtl/>
          <w:lang w:bidi="ar-SA"/>
        </w:rPr>
        <w:t>مر</w:t>
      </w:r>
      <w:r w:rsidRPr="006A2D1A">
        <w:rPr>
          <w:rFonts w:ascii="AGA Arabesque" w:eastAsia="MS Mincho" w:hAnsi="Traditional Arabic"/>
          <w:spacing w:val="0"/>
          <w:rtl/>
          <w:lang w:bidi="ar-SA"/>
        </w:rPr>
        <w:t>اه شدند و دیگران را به گ</w:t>
      </w:r>
      <w:r w:rsidR="003E6EB9" w:rsidRPr="006A2D1A">
        <w:rPr>
          <w:rFonts w:ascii="AGA Arabesque" w:eastAsia="MS Mincho" w:hAnsi="Traditional Arabic" w:hint="cs"/>
          <w:spacing w:val="0"/>
          <w:rtl/>
          <w:lang w:bidi="ar-SA"/>
        </w:rPr>
        <w:t>مر</w:t>
      </w:r>
      <w:r w:rsidR="003B504E" w:rsidRPr="006A2D1A">
        <w:rPr>
          <w:rFonts w:ascii="AGA Arabesque" w:eastAsia="MS Mincho" w:hAnsi="Traditional Arabic"/>
          <w:spacing w:val="0"/>
          <w:rtl/>
          <w:lang w:bidi="ar-SA"/>
        </w:rPr>
        <w:t>اهی کشاندند؛</w:t>
      </w:r>
      <w:r w:rsidRPr="006A2D1A">
        <w:rPr>
          <w:rFonts w:ascii="AGA Arabesque" w:eastAsia="MS Mincho" w:hAnsi="Traditional Arabic"/>
          <w:spacing w:val="0"/>
          <w:rtl/>
          <w:lang w:bidi="ar-SA"/>
        </w:rPr>
        <w:t xml:space="preserve"> از این‌رو دشمنان خود و دشمن</w:t>
      </w:r>
      <w:r w:rsidR="003B504E" w:rsidRPr="006A2D1A">
        <w:rPr>
          <w:rFonts w:ascii="AGA Arabesque" w:eastAsia="MS Mincho" w:hAnsi="Traditional Arabic"/>
          <w:spacing w:val="0"/>
          <w:rtl/>
          <w:lang w:bidi="ar-SA"/>
        </w:rPr>
        <w:t>ان دینمان را می‌بینیم که امروزه</w:t>
      </w:r>
      <w:r w:rsidRPr="006A2D1A">
        <w:rPr>
          <w:rFonts w:ascii="AGA Arabesque" w:eastAsia="MS Mincho" w:hAnsi="Traditional Arabic"/>
          <w:spacing w:val="0"/>
          <w:rtl/>
          <w:lang w:bidi="ar-SA"/>
        </w:rPr>
        <w:t xml:space="preserve"> </w:t>
      </w:r>
      <w:r w:rsidR="003B504E" w:rsidRPr="006A2D1A">
        <w:rPr>
          <w:rFonts w:ascii="AGA Arabesque" w:eastAsia="MS Mincho" w:hAnsi="Traditional Arabic"/>
          <w:spacing w:val="0"/>
          <w:rtl/>
          <w:lang w:bidi="ar-SA"/>
        </w:rPr>
        <w:t xml:space="preserve">روی موضوع </w:t>
      </w:r>
      <w:r w:rsidRPr="006A2D1A">
        <w:rPr>
          <w:rFonts w:ascii="AGA Arabesque" w:eastAsia="MS Mincho" w:hAnsi="Traditional Arabic"/>
          <w:spacing w:val="0"/>
          <w:rtl/>
          <w:lang w:bidi="ar-SA"/>
        </w:rPr>
        <w:t>زن تمرکز کرده‌اند و به خودآرایی و اظهار زینت زن و نیز اختلاط و هم‌نشینی</w:t>
      </w:r>
      <w:r w:rsidR="003B504E" w:rsidRPr="006A2D1A">
        <w:rPr>
          <w:rFonts w:ascii="AGA Arabesque" w:eastAsia="MS Mincho" w:hAnsi="Traditional Arabic"/>
          <w:spacing w:val="0"/>
          <w:rtl/>
          <w:lang w:bidi="ar-SA"/>
        </w:rPr>
        <w:t>‌اش</w:t>
      </w:r>
      <w:r w:rsidRPr="006A2D1A">
        <w:rPr>
          <w:rFonts w:ascii="AGA Arabesque" w:eastAsia="MS Mincho" w:hAnsi="Traditional Arabic"/>
          <w:spacing w:val="0"/>
          <w:rtl/>
          <w:lang w:bidi="ar-SA"/>
        </w:rPr>
        <w:t xml:space="preserve"> با بیگانگان و مردان نامحرم و مشارکت شغلی و کاری زنان با مردان تأکید می‌کنند و بدین‌سان انسان‌ها از ار</w:t>
      </w:r>
      <w:r w:rsidR="003759E8" w:rsidRPr="006A2D1A">
        <w:rPr>
          <w:rFonts w:ascii="AGA Arabesque" w:eastAsia="MS Mincho" w:hAnsi="Traditional Arabic"/>
          <w:spacing w:val="0"/>
          <w:rtl/>
          <w:lang w:bidi="ar-SA"/>
        </w:rPr>
        <w:t>ز</w:t>
      </w:r>
      <w:r w:rsidRPr="006A2D1A">
        <w:rPr>
          <w:rFonts w:ascii="AGA Arabesque" w:eastAsia="MS Mincho" w:hAnsi="Traditional Arabic"/>
          <w:spacing w:val="0"/>
          <w:rtl/>
          <w:lang w:bidi="ar-SA"/>
        </w:rPr>
        <w:t xml:space="preserve">ش‌های اخلاقی تهی شده و مانند چارپایانی گشته‌اند که </w:t>
      </w:r>
      <w:r w:rsidR="003759E8" w:rsidRPr="006A2D1A">
        <w:rPr>
          <w:rFonts w:ascii="AGA Arabesque" w:eastAsia="MS Mincho" w:hAnsi="Traditional Arabic"/>
          <w:spacing w:val="0"/>
          <w:rtl/>
          <w:lang w:bidi="ar-SA"/>
        </w:rPr>
        <w:t xml:space="preserve">تنها به شکم و زیر شکم می‌اندیشند؛ پناه بر </w:t>
      </w:r>
      <w:r w:rsidR="003B504E" w:rsidRPr="006A2D1A">
        <w:rPr>
          <w:rFonts w:ascii="AGA Arabesque" w:eastAsia="MS Mincho" w:hAnsi="Traditional Arabic"/>
          <w:spacing w:val="0"/>
          <w:rtl/>
          <w:lang w:bidi="ar-SA"/>
        </w:rPr>
        <w:t>الله</w:t>
      </w:r>
      <w:r w:rsidR="003759E8" w:rsidRPr="006A2D1A">
        <w:rPr>
          <w:rFonts w:ascii="AGA Arabesque" w:eastAsia="MS Mincho" w:hAnsi="Traditional Arabic"/>
          <w:spacing w:val="0"/>
          <w:rtl/>
          <w:lang w:bidi="ar-SA"/>
        </w:rPr>
        <w:t>! امروزه زنان، به صورت عروسک‌ و بازیچه‌ی دست مردان درآمده‌اند؛ مانند شکلَک‌هایی که همه‌ی فکر و خیال مردم را به خود مشغول کرده است که چگونه آن را بیارایند و چگونه زیبایش کنند! کدامین ماده‌ی آرایشی را برایش بیاورند؟! خلاصه این‌که همه‌ی فکر و خیال مردم، این شده که مو، پوست، صورت و دیگر اندام زن را چگونه آرایش یا نقاشی کنند</w:t>
      </w:r>
      <w:r w:rsidR="00584CB2" w:rsidRPr="006A2D1A">
        <w:rPr>
          <w:rFonts w:ascii="AGA Arabesque" w:eastAsia="MS Mincho" w:hAnsi="Traditional Arabic"/>
          <w:spacing w:val="0"/>
          <w:rtl/>
          <w:lang w:bidi="ar-SA"/>
        </w:rPr>
        <w:t xml:space="preserve"> و او را به شکلِ </w:t>
      </w:r>
      <w:r w:rsidR="007E216F" w:rsidRPr="006A2D1A">
        <w:rPr>
          <w:rFonts w:ascii="AGA Arabesque" w:eastAsia="MS Mincho" w:hAnsi="Traditional Arabic"/>
          <w:spacing w:val="0"/>
          <w:rtl/>
          <w:lang w:bidi="ar-SA"/>
        </w:rPr>
        <w:t>عروسکی</w:t>
      </w:r>
      <w:r w:rsidR="00584CB2" w:rsidRPr="006A2D1A">
        <w:rPr>
          <w:rFonts w:ascii="AGA Arabesque" w:eastAsia="MS Mincho" w:hAnsi="Traditional Arabic"/>
          <w:spacing w:val="0"/>
          <w:rtl/>
          <w:lang w:bidi="ar-SA"/>
        </w:rPr>
        <w:t xml:space="preserve"> پلاستیکی در</w:t>
      </w:r>
      <w:r w:rsidR="003B504E" w:rsidRPr="006A2D1A">
        <w:rPr>
          <w:rFonts w:ascii="AGA Arabesque" w:eastAsia="MS Mincho" w:hAnsi="Traditional Arabic"/>
          <w:spacing w:val="0"/>
          <w:rtl/>
          <w:lang w:bidi="ar-SA"/>
        </w:rPr>
        <w:t>آ</w:t>
      </w:r>
      <w:r w:rsidR="00584CB2" w:rsidRPr="006A2D1A">
        <w:rPr>
          <w:rFonts w:ascii="AGA Arabesque" w:eastAsia="MS Mincho" w:hAnsi="Traditional Arabic"/>
          <w:spacing w:val="0"/>
          <w:rtl/>
          <w:lang w:bidi="ar-SA"/>
        </w:rPr>
        <w:t xml:space="preserve">ورند! </w:t>
      </w:r>
      <w:r w:rsidR="00F56A3F" w:rsidRPr="006A2D1A">
        <w:rPr>
          <w:rFonts w:ascii="AGA Arabesque" w:eastAsia="MS Mincho" w:hAnsi="Traditional Arabic"/>
          <w:spacing w:val="0"/>
          <w:rtl/>
          <w:lang w:bidi="ar-SA"/>
        </w:rPr>
        <w:t>و دیگر،</w:t>
      </w:r>
      <w:r w:rsidR="003B504E" w:rsidRPr="006A2D1A">
        <w:rPr>
          <w:rFonts w:ascii="AGA Arabesque" w:eastAsia="MS Mincho" w:hAnsi="Traditional Arabic"/>
          <w:spacing w:val="0"/>
          <w:rtl/>
          <w:lang w:bidi="ar-SA"/>
        </w:rPr>
        <w:t xml:space="preserve"> عبادت و تربیت فرزندان</w:t>
      </w:r>
      <w:r w:rsidR="00584CB2" w:rsidRPr="006A2D1A">
        <w:rPr>
          <w:rFonts w:ascii="AGA Arabesque" w:eastAsia="MS Mincho" w:hAnsi="Traditional Arabic"/>
          <w:spacing w:val="0"/>
          <w:rtl/>
          <w:lang w:bidi="ar-SA"/>
        </w:rPr>
        <w:t xml:space="preserve"> برای زن مهم </w:t>
      </w:r>
      <w:r w:rsidR="00F56A3F" w:rsidRPr="006A2D1A">
        <w:rPr>
          <w:rFonts w:ascii="AGA Arabesque" w:eastAsia="MS Mincho" w:hAnsi="Traditional Arabic"/>
          <w:spacing w:val="0"/>
          <w:rtl/>
          <w:lang w:bidi="ar-SA"/>
        </w:rPr>
        <w:t>نخواهد بود</w:t>
      </w:r>
      <w:r w:rsidR="00584CB2" w:rsidRPr="006A2D1A">
        <w:rPr>
          <w:rFonts w:ascii="AGA Arabesque" w:eastAsia="MS Mincho" w:hAnsi="Traditional Arabic"/>
          <w:spacing w:val="0"/>
          <w:rtl/>
          <w:lang w:bidi="ar-SA"/>
        </w:rPr>
        <w:t>.</w:t>
      </w:r>
    </w:p>
    <w:p w:rsidR="00584CB2" w:rsidRPr="006A2D1A" w:rsidRDefault="005A1831"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دشمنانمان، دشمنان دین و شریعت و دشمنان زندگی، می‌خواهند زن را وارد مشاغل و کارهای مردانه کنند تا  موقعیت‌ه</w:t>
      </w:r>
      <w:r w:rsidR="007E216F" w:rsidRPr="006A2D1A">
        <w:rPr>
          <w:rFonts w:ascii="AGA Arabesque" w:eastAsia="MS Mincho" w:hAnsi="Traditional Arabic"/>
          <w:spacing w:val="0"/>
          <w:rtl/>
          <w:lang w:bidi="ar-SA"/>
        </w:rPr>
        <w:t>ای شغلی را از مردها بگیرند و عرص</w:t>
      </w:r>
      <w:r w:rsidRPr="006A2D1A">
        <w:rPr>
          <w:rFonts w:ascii="AGA Arabesque" w:eastAsia="MS Mincho" w:hAnsi="Traditional Arabic"/>
          <w:spacing w:val="0"/>
          <w:rtl/>
          <w:lang w:bidi="ar-SA"/>
        </w:rPr>
        <w:t>ه را بر آن‌ها تنگ نمایند و بدین‌سان جوانان را بی</w:t>
      </w:r>
      <w:r w:rsidR="003B504E" w:rsidRPr="006A2D1A">
        <w:rPr>
          <w:rFonts w:ascii="AGA Arabesque" w:eastAsia="MS Mincho" w:hAnsi="Traditional Arabic"/>
          <w:spacing w:val="0"/>
          <w:rtl/>
          <w:lang w:bidi="ar-SA"/>
        </w:rPr>
        <w:t>‌کار</w:t>
      </w:r>
      <w:r w:rsidRPr="006A2D1A">
        <w:rPr>
          <w:rFonts w:ascii="AGA Arabesque" w:eastAsia="MS Mincho" w:hAnsi="Traditional Arabic"/>
          <w:spacing w:val="0"/>
          <w:rtl/>
          <w:lang w:bidi="ar-SA"/>
        </w:rPr>
        <w:t xml:space="preserve"> و سرگردانِ کوچه و بازار کنند؛ روشن است که بی</w:t>
      </w:r>
      <w:r w:rsidR="003B504E"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کاری جوانان، پی</w:t>
      </w:r>
      <w:r w:rsidR="003B504E" w:rsidRPr="006A2D1A">
        <w:rPr>
          <w:rFonts w:ascii="AGA Arabesque" w:eastAsia="MS Mincho" w:hAnsi="Traditional Arabic"/>
          <w:spacing w:val="0"/>
          <w:rtl/>
          <w:lang w:bidi="ar-SA"/>
        </w:rPr>
        <w:t>‌آ</w:t>
      </w:r>
      <w:r w:rsidRPr="006A2D1A">
        <w:rPr>
          <w:rFonts w:ascii="AGA Arabesque" w:eastAsia="MS Mincho" w:hAnsi="Traditional Arabic"/>
          <w:spacing w:val="0"/>
          <w:rtl/>
          <w:lang w:bidi="ar-SA"/>
        </w:rPr>
        <w:t>مدهای ناگواری به دنبال دارد</w:t>
      </w:r>
      <w:r w:rsidR="003B504E"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زیرا جوانی، بی</w:t>
      </w:r>
      <w:r w:rsidR="003B504E"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کاری و ثروت، سه عنصر مهم در پیدایش </w:t>
      </w:r>
      <w:r w:rsidR="003B504E" w:rsidRPr="006A2D1A">
        <w:rPr>
          <w:rFonts w:ascii="AGA Arabesque" w:eastAsia="MS Mincho" w:hAnsi="Traditional Arabic"/>
          <w:spacing w:val="0"/>
          <w:rtl/>
          <w:lang w:bidi="ar-SA"/>
        </w:rPr>
        <w:t>ناهنجاری‌های بزرگ</w:t>
      </w:r>
      <w:r w:rsidR="00162852" w:rsidRPr="006A2D1A">
        <w:rPr>
          <w:rFonts w:ascii="AGA Arabesque" w:eastAsia="MS Mincho" w:hAnsi="Traditional Arabic"/>
          <w:spacing w:val="0"/>
          <w:rtl/>
          <w:lang w:bidi="ar-SA"/>
        </w:rPr>
        <w:t xml:space="preserve"> به‌شمار می‌روند.</w:t>
      </w:r>
    </w:p>
    <w:p w:rsidR="00162852" w:rsidRPr="006A2D1A" w:rsidRDefault="00162852" w:rsidP="00167AB1">
      <w:pPr>
        <w:rPr>
          <w:rFonts w:ascii="AGA Arabesque" w:eastAsia="MS Mincho" w:hAnsi="AGA Arabesque" w:hint="eastAsia"/>
          <w:spacing w:val="-2"/>
          <w:rtl/>
          <w:lang w:bidi="ar-SA"/>
        </w:rPr>
      </w:pPr>
      <w:r w:rsidRPr="006A2D1A">
        <w:rPr>
          <w:rFonts w:ascii="AGA Arabesque" w:eastAsia="MS Mincho" w:hAnsi="AGA Arabesque"/>
          <w:spacing w:val="-2"/>
          <w:rtl/>
          <w:lang w:bidi="ar-SA"/>
        </w:rPr>
        <w:t>آن‌ها، جوان‌ها را کنار می‌زنند و زن‌ه</w:t>
      </w:r>
      <w:r w:rsidR="00677499" w:rsidRPr="006A2D1A">
        <w:rPr>
          <w:rFonts w:ascii="AGA Arabesque" w:eastAsia="MS Mincho" w:hAnsi="AGA Arabesque"/>
          <w:spacing w:val="-2"/>
          <w:rtl/>
          <w:lang w:bidi="ar-SA"/>
        </w:rPr>
        <w:t>ا را به کارهای مردانه می‌گمارند تا هم جوانان را به هرزگی و فساد بکشانند و هم زنان را. می‌دانید که آن‌</w:t>
      </w:r>
      <w:r w:rsidR="003B504E" w:rsidRPr="006A2D1A">
        <w:rPr>
          <w:rFonts w:ascii="AGA Arabesque" w:eastAsia="MS Mincho" w:hAnsi="AGA Arabesque"/>
          <w:spacing w:val="-2"/>
          <w:rtl/>
          <w:lang w:bidi="ar-SA"/>
        </w:rPr>
        <w:t>وقت</w:t>
      </w:r>
      <w:r w:rsidR="00677499" w:rsidRPr="006A2D1A">
        <w:rPr>
          <w:rFonts w:ascii="AGA Arabesque" w:eastAsia="MS Mincho" w:hAnsi="AGA Arabesque"/>
          <w:spacing w:val="-2"/>
          <w:rtl/>
          <w:lang w:bidi="ar-SA"/>
        </w:rPr>
        <w:t xml:space="preserve"> چه اتفاقی می‌افتد؟</w:t>
      </w:r>
    </w:p>
    <w:p w:rsidR="00677499" w:rsidRPr="006A2D1A" w:rsidRDefault="00677499"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آری! ناهنجاری‌هایی مثل اختلاط مرد و زن و هم‌چنین فساد و بی‌بند و باری پدید می‌آید و زنا و فساد اخلاقی، زیاد می‌شود؛ زنای چشم، زنای دست، زنای زبان و فساد جنسی</w:t>
      </w:r>
      <w:r w:rsidR="003B504E" w:rsidRPr="006A2D1A">
        <w:rPr>
          <w:rFonts w:ascii="AGA Arabesque" w:eastAsia="MS Mincho" w:hAnsi="Traditional Arabic"/>
          <w:spacing w:val="0"/>
          <w:rtl/>
          <w:lang w:bidi="ar-SA"/>
        </w:rPr>
        <w:t>. وقتی زن و مرد بیگانه</w:t>
      </w:r>
      <w:r w:rsidR="00E61816" w:rsidRPr="006A2D1A">
        <w:rPr>
          <w:rFonts w:ascii="AGA Arabesque" w:eastAsia="MS Mincho" w:hAnsi="Traditional Arabic"/>
          <w:spacing w:val="0"/>
          <w:rtl/>
          <w:lang w:bidi="ar-SA"/>
        </w:rPr>
        <w:t xml:space="preserve"> شغل مشترکی داشته باشند، ممکن است که هر یک از این گناهان و ناهنجاری‌های رفتاری، روی دهد.</w:t>
      </w:r>
    </w:p>
    <w:p w:rsidR="00E61816" w:rsidRPr="006A2D1A" w:rsidRDefault="003B504E" w:rsidP="003E6EB9">
      <w:pPr>
        <w:rPr>
          <w:rFonts w:ascii="AGA Arabesque" w:eastAsia="MS Mincho" w:hAnsi="Traditional Arabic"/>
          <w:spacing w:val="0"/>
          <w:rtl/>
          <w:lang w:bidi="ar-SA"/>
        </w:rPr>
      </w:pPr>
      <w:r w:rsidRPr="006A2D1A">
        <w:rPr>
          <w:rFonts w:ascii="AGA Arabesque" w:eastAsia="MS Mincho" w:hAnsi="Traditional Arabic"/>
          <w:spacing w:val="0"/>
          <w:rtl/>
          <w:lang w:bidi="ar-SA"/>
        </w:rPr>
        <w:t>در کشورهایی که زن و مرد مشاغل مشترکی دارند و به‌اصلاح</w:t>
      </w:r>
      <w:r w:rsidR="00E61816" w:rsidRPr="006A2D1A">
        <w:rPr>
          <w:rFonts w:ascii="AGA Arabesque" w:eastAsia="MS Mincho" w:hAnsi="Traditional Arabic"/>
          <w:spacing w:val="0"/>
          <w:rtl/>
          <w:lang w:bidi="ar-SA"/>
        </w:rPr>
        <w:t xml:space="preserve"> با ی</w:t>
      </w:r>
      <w:r w:rsidR="003E6EB9" w:rsidRPr="006A2D1A">
        <w:rPr>
          <w:rFonts w:ascii="AGA Arabesque" w:eastAsia="MS Mincho" w:hAnsi="Traditional Arabic" w:hint="cs"/>
          <w:spacing w:val="0"/>
          <w:rtl/>
          <w:lang w:bidi="ar-SA"/>
        </w:rPr>
        <w:t>كدي</w:t>
      </w:r>
      <w:r w:rsidRPr="006A2D1A">
        <w:rPr>
          <w:rFonts w:ascii="AGA Arabesque" w:eastAsia="MS Mincho" w:hAnsi="Traditional Arabic"/>
          <w:spacing w:val="0"/>
          <w:rtl/>
          <w:lang w:bidi="ar-SA"/>
        </w:rPr>
        <w:t>گر</w:t>
      </w:r>
      <w:r w:rsidR="00E61816" w:rsidRPr="006A2D1A">
        <w:rPr>
          <w:rFonts w:ascii="AGA Arabesque" w:eastAsia="MS Mincho" w:hAnsi="Traditional Arabic"/>
          <w:spacing w:val="0"/>
          <w:rtl/>
          <w:lang w:bidi="ar-SA"/>
        </w:rPr>
        <w:t xml:space="preserve"> هم</w:t>
      </w:r>
      <w:r w:rsidRPr="006A2D1A">
        <w:rPr>
          <w:rFonts w:ascii="AGA Arabesque" w:eastAsia="MS Mincho" w:hAnsi="Traditional Arabic"/>
          <w:spacing w:val="0"/>
          <w:rtl/>
          <w:lang w:bidi="ar-SA"/>
        </w:rPr>
        <w:t>‌</w:t>
      </w:r>
      <w:r w:rsidR="00E61816" w:rsidRPr="006A2D1A">
        <w:rPr>
          <w:rFonts w:ascii="AGA Arabesque" w:eastAsia="MS Mincho" w:hAnsi="Traditional Arabic"/>
          <w:spacing w:val="0"/>
          <w:rtl/>
          <w:lang w:bidi="ar-SA"/>
        </w:rPr>
        <w:t>کارند، فساد و بی‌بند و باری، زیاد است. هم‌چنین ا</w:t>
      </w:r>
      <w:r w:rsidRPr="006A2D1A">
        <w:rPr>
          <w:rFonts w:ascii="AGA Arabesque" w:eastAsia="MS Mincho" w:hAnsi="Traditional Arabic"/>
          <w:spacing w:val="0"/>
          <w:rtl/>
          <w:lang w:bidi="ar-SA"/>
        </w:rPr>
        <w:t>شتغال زن، او را از خانه و همسرش</w:t>
      </w:r>
      <w:r w:rsidR="00E61816" w:rsidRPr="006A2D1A">
        <w:rPr>
          <w:rFonts w:ascii="AGA Arabesque" w:eastAsia="MS Mincho" w:hAnsi="Traditional Arabic"/>
          <w:spacing w:val="0"/>
          <w:rtl/>
          <w:lang w:bidi="ar-SA"/>
        </w:rPr>
        <w:t xml:space="preserve"> غافل می‌کند و نتیجه‌اش، سست شدن بنیاد خانواده خواهد بود. خانوارهایی</w:t>
      </w:r>
      <w:r w:rsidRPr="006A2D1A">
        <w:rPr>
          <w:rFonts w:ascii="AGA Arabesque" w:eastAsia="MS Mincho" w:hAnsi="Traditional Arabic"/>
          <w:spacing w:val="0"/>
          <w:rtl/>
          <w:lang w:bidi="ar-SA"/>
        </w:rPr>
        <w:t xml:space="preserve"> که زن خانواده</w:t>
      </w:r>
      <w:r w:rsidR="00E61816" w:rsidRPr="006A2D1A">
        <w:rPr>
          <w:rFonts w:ascii="AGA Arabesque" w:eastAsia="MS Mincho" w:hAnsi="Traditional Arabic"/>
          <w:spacing w:val="0"/>
          <w:rtl/>
          <w:lang w:bidi="ar-SA"/>
        </w:rPr>
        <w:t xml:space="preserve"> بیرون از خانه کار می‌کند، برای انجام کارهای خانه و یا نگ</w:t>
      </w:r>
      <w:r w:rsidR="003E6EB9" w:rsidRPr="006A2D1A">
        <w:rPr>
          <w:rFonts w:ascii="AGA Arabesque" w:eastAsia="MS Mincho" w:hAnsi="Traditional Arabic" w:hint="cs"/>
          <w:spacing w:val="0"/>
          <w:rtl/>
          <w:lang w:bidi="ar-SA"/>
        </w:rPr>
        <w:t>هد</w:t>
      </w:r>
      <w:r w:rsidRPr="006A2D1A">
        <w:rPr>
          <w:rFonts w:ascii="AGA Arabesque" w:eastAsia="MS Mincho" w:hAnsi="Traditional Arabic"/>
          <w:spacing w:val="0"/>
          <w:rtl/>
          <w:lang w:bidi="ar-SA"/>
        </w:rPr>
        <w:t>اری از فرزندانشان</w:t>
      </w:r>
      <w:r w:rsidR="00E61816" w:rsidRPr="006A2D1A">
        <w:rPr>
          <w:rFonts w:ascii="AGA Arabesque" w:eastAsia="MS Mincho" w:hAnsi="Traditional Arabic"/>
          <w:spacing w:val="0"/>
          <w:rtl/>
          <w:lang w:bidi="ar-SA"/>
        </w:rPr>
        <w:t xml:space="preserve"> ناگزیرند خدمت‌کار یا پرستاری استخدام کنند. به همین‌خاطر در برخی از کشورهای اسلام</w:t>
      </w:r>
      <w:r w:rsidRPr="006A2D1A">
        <w:rPr>
          <w:rFonts w:ascii="AGA Arabesque" w:eastAsia="MS Mincho" w:hAnsi="Traditional Arabic"/>
          <w:spacing w:val="0"/>
          <w:rtl/>
          <w:lang w:bidi="ar-SA"/>
        </w:rPr>
        <w:t>ی، زنانی را از مناطق مختلف دنیا</w:t>
      </w:r>
      <w:r w:rsidR="00E61816" w:rsidRPr="006A2D1A">
        <w:rPr>
          <w:rFonts w:ascii="AGA Arabesque" w:eastAsia="MS Mincho" w:hAnsi="Traditional Arabic"/>
          <w:spacing w:val="0"/>
          <w:rtl/>
          <w:lang w:bidi="ar-SA"/>
        </w:rPr>
        <w:t xml:space="preserve"> به عنوان خدمت‌کار خانگی به کشور خود می‌آورند و بسیاری از این خدمت‌کاران، مسلمان هم نیستند و</w:t>
      </w:r>
      <w:r w:rsidRPr="006A2D1A">
        <w:rPr>
          <w:rFonts w:ascii="AGA Arabesque" w:eastAsia="MS Mincho" w:hAnsi="Traditional Arabic"/>
          <w:spacing w:val="0"/>
          <w:rtl/>
          <w:lang w:bidi="ar-SA"/>
        </w:rPr>
        <w:t xml:space="preserve"> خلق و خوی کاملاً متفاوت، و گاه</w:t>
      </w:r>
      <w:r w:rsidR="00E17B0B" w:rsidRPr="006A2D1A">
        <w:rPr>
          <w:rFonts w:ascii="AGA Arabesque" w:eastAsia="MS Mincho" w:hAnsi="Traditional Arabic"/>
          <w:spacing w:val="0"/>
          <w:rtl/>
          <w:lang w:bidi="ar-SA"/>
        </w:rPr>
        <w:t xml:space="preserve"> اخلاق</w:t>
      </w:r>
      <w:r w:rsidR="00E61816" w:rsidRPr="006A2D1A">
        <w:rPr>
          <w:rFonts w:ascii="AGA Arabesque" w:eastAsia="MS Mincho" w:hAnsi="Traditional Arabic"/>
          <w:spacing w:val="0"/>
          <w:rtl/>
          <w:lang w:bidi="ar-SA"/>
        </w:rPr>
        <w:t xml:space="preserve"> فاسدی دارند! </w:t>
      </w:r>
      <w:r w:rsidR="00E17B0B" w:rsidRPr="006A2D1A">
        <w:rPr>
          <w:rFonts w:ascii="AGA Arabesque" w:eastAsia="MS Mincho" w:hAnsi="Traditional Arabic"/>
          <w:spacing w:val="0"/>
          <w:rtl/>
          <w:lang w:bidi="ar-SA"/>
        </w:rPr>
        <w:t>عجیب است! زنانمان را به کارها و مشاغل مرد</w:t>
      </w:r>
      <w:r w:rsidRPr="006A2D1A">
        <w:rPr>
          <w:rFonts w:ascii="AGA Arabesque" w:eastAsia="MS Mincho" w:hAnsi="Traditional Arabic"/>
          <w:spacing w:val="0"/>
          <w:rtl/>
          <w:lang w:bidi="ar-SA"/>
        </w:rPr>
        <w:t>انه می‌گماریم و در نتیجه، مردها</w:t>
      </w:r>
      <w:r w:rsidR="00E17B0B" w:rsidRPr="006A2D1A">
        <w:rPr>
          <w:rFonts w:ascii="AGA Arabesque" w:eastAsia="MS Mincho" w:hAnsi="Traditional Arabic"/>
          <w:spacing w:val="0"/>
          <w:rtl/>
          <w:lang w:bidi="ar-SA"/>
        </w:rPr>
        <w:t xml:space="preserve"> بی</w:t>
      </w:r>
      <w:r w:rsidRPr="006A2D1A">
        <w:rPr>
          <w:rFonts w:ascii="AGA Arabesque" w:eastAsia="MS Mincho" w:hAnsi="Traditional Arabic"/>
          <w:spacing w:val="0"/>
          <w:rtl/>
          <w:lang w:bidi="ar-SA"/>
        </w:rPr>
        <w:t>‌</w:t>
      </w:r>
      <w:r w:rsidR="00E17B0B" w:rsidRPr="006A2D1A">
        <w:rPr>
          <w:rFonts w:ascii="AGA Arabesque" w:eastAsia="MS Mincho" w:hAnsi="Traditional Arabic"/>
          <w:spacing w:val="0"/>
          <w:rtl/>
          <w:lang w:bidi="ar-SA"/>
        </w:rPr>
        <w:t xml:space="preserve">کار می‌شوند و زن‌ها کار می‌کنند! </w:t>
      </w:r>
      <w:r w:rsidR="00E61816" w:rsidRPr="006A2D1A">
        <w:rPr>
          <w:rFonts w:ascii="AGA Arabesque" w:eastAsia="MS Mincho" w:hAnsi="Traditional Arabic"/>
          <w:spacing w:val="0"/>
          <w:rtl/>
          <w:lang w:bidi="ar-SA"/>
        </w:rPr>
        <w:t>پی</w:t>
      </w:r>
      <w:r w:rsidRPr="006A2D1A">
        <w:rPr>
          <w:rFonts w:ascii="AGA Arabesque" w:eastAsia="MS Mincho" w:hAnsi="Traditional Arabic"/>
          <w:spacing w:val="0"/>
          <w:rtl/>
          <w:lang w:bidi="ar-SA"/>
        </w:rPr>
        <w:t>‌آ</w:t>
      </w:r>
      <w:r w:rsidR="00E61816" w:rsidRPr="006A2D1A">
        <w:rPr>
          <w:rFonts w:ascii="AGA Arabesque" w:eastAsia="MS Mincho" w:hAnsi="Traditional Arabic"/>
          <w:spacing w:val="0"/>
          <w:rtl/>
          <w:lang w:bidi="ar-SA"/>
        </w:rPr>
        <w:t xml:space="preserve">مدش، چیزی جز سست شدن و حتی نابودی بنیاد خانواده نخواهد بود؛ چون کودک، سنّ رشدش را در حالی سپری می‌کند که فقط خدمت‌کار یا پرستارش را با خود </w:t>
      </w:r>
      <w:r w:rsidR="00E17B0B" w:rsidRPr="006A2D1A">
        <w:rPr>
          <w:rFonts w:ascii="AGA Arabesque" w:eastAsia="MS Mincho" w:hAnsi="Traditional Arabic"/>
          <w:spacing w:val="0"/>
          <w:rtl/>
          <w:lang w:bidi="ar-SA"/>
        </w:rPr>
        <w:t xml:space="preserve">یا در کنار خویش، </w:t>
      </w:r>
      <w:r w:rsidR="00E61816" w:rsidRPr="006A2D1A">
        <w:rPr>
          <w:rFonts w:ascii="AGA Arabesque" w:eastAsia="MS Mincho" w:hAnsi="Traditional Arabic"/>
          <w:spacing w:val="0"/>
          <w:rtl/>
          <w:lang w:bidi="ar-SA"/>
        </w:rPr>
        <w:t xml:space="preserve">می‌بیند و گویا پدر و مادری </w:t>
      </w:r>
      <w:r w:rsidR="00E17B0B" w:rsidRPr="006A2D1A">
        <w:rPr>
          <w:rFonts w:ascii="AGA Arabesque" w:eastAsia="MS Mincho" w:hAnsi="Traditional Arabic"/>
          <w:spacing w:val="0"/>
          <w:rtl/>
          <w:lang w:bidi="ar-SA"/>
        </w:rPr>
        <w:t>ندارد و آن‌ها را از یاد می‌برد و هیچ دل‌بستگی و تعلق خاطری به و</w:t>
      </w:r>
      <w:r w:rsidRPr="006A2D1A">
        <w:rPr>
          <w:rFonts w:ascii="AGA Arabesque" w:eastAsia="MS Mincho" w:hAnsi="Traditional Arabic"/>
          <w:spacing w:val="0"/>
          <w:rtl/>
          <w:lang w:bidi="ar-SA"/>
        </w:rPr>
        <w:t>الدینش ندارد. بنابراین، خانه‌ها</w:t>
      </w:r>
      <w:r w:rsidR="00E17B0B" w:rsidRPr="006A2D1A">
        <w:rPr>
          <w:rFonts w:ascii="AGA Arabesque" w:eastAsia="MS Mincho" w:hAnsi="Traditional Arabic"/>
          <w:spacing w:val="0"/>
          <w:rtl/>
          <w:lang w:bidi="ar-SA"/>
        </w:rPr>
        <w:t xml:space="preserve"> تباه می‌شوند و خانواده‌ها از هم می‌پاشند و ناهنجاری‌ها و پی</w:t>
      </w:r>
      <w:r w:rsidRPr="006A2D1A">
        <w:rPr>
          <w:rFonts w:ascii="AGA Arabesque" w:eastAsia="MS Mincho" w:hAnsi="Traditional Arabic"/>
          <w:spacing w:val="0"/>
          <w:rtl/>
          <w:lang w:bidi="ar-SA"/>
        </w:rPr>
        <w:t>‌آ</w:t>
      </w:r>
      <w:r w:rsidR="00E17B0B" w:rsidRPr="006A2D1A">
        <w:rPr>
          <w:rFonts w:ascii="AGA Arabesque" w:eastAsia="MS Mincho" w:hAnsi="Traditional Arabic"/>
          <w:spacing w:val="0"/>
          <w:rtl/>
          <w:lang w:bidi="ar-SA"/>
        </w:rPr>
        <w:t>مدهای ناگواری پدید می‌آید که فقط خداوند</w:t>
      </w:r>
      <w:r w:rsidR="00E17B0B" w:rsidRPr="006A2D1A">
        <w:rPr>
          <w:rFonts w:ascii="AGA Arabesque" w:eastAsia="MS Mincho" w:hAnsi="Traditional Arabic"/>
          <w:spacing w:val="0"/>
          <w:lang w:bidi="ar-SA"/>
        </w:rPr>
        <w:sym w:font="AGA Arabesque" w:char="F055"/>
      </w:r>
      <w:r w:rsidR="00E17B0B" w:rsidRPr="006A2D1A">
        <w:rPr>
          <w:rFonts w:ascii="AGA Arabesque" w:eastAsia="MS Mincho" w:hAnsi="Traditional Arabic"/>
          <w:spacing w:val="0"/>
          <w:rtl/>
          <w:lang w:bidi="ar-SA"/>
        </w:rPr>
        <w:t>، به حد و اندازه‌ی آن، آگاه است.</w:t>
      </w:r>
    </w:p>
    <w:p w:rsidR="00E17B0B" w:rsidRPr="006A2D1A" w:rsidRDefault="00E17B0B" w:rsidP="00522994">
      <w:pPr>
        <w:spacing w:line="228" w:lineRule="auto"/>
        <w:rPr>
          <w:rFonts w:hAnsi="AGA Arabesque"/>
          <w:spacing w:val="-2"/>
          <w:rtl/>
          <w:lang w:bidi="ar-SA"/>
        </w:rPr>
      </w:pPr>
      <w:r w:rsidRPr="006A2D1A">
        <w:rPr>
          <w:rFonts w:ascii="AGA Arabesque" w:eastAsia="MS Mincho" w:hAnsi="Traditional Arabic"/>
          <w:spacing w:val="-2"/>
          <w:rtl/>
          <w:lang w:bidi="ar-SA"/>
        </w:rPr>
        <w:t xml:space="preserve">این، </w:t>
      </w:r>
      <w:r w:rsidR="007E216F" w:rsidRPr="006A2D1A">
        <w:rPr>
          <w:rFonts w:ascii="AGA Arabesque" w:eastAsia="MS Mincho" w:hAnsi="Traditional Arabic"/>
          <w:spacing w:val="-2"/>
          <w:rtl/>
          <w:lang w:bidi="ar-SA"/>
        </w:rPr>
        <w:t xml:space="preserve">دسیسه‌ </w:t>
      </w:r>
      <w:r w:rsidR="003B504E" w:rsidRPr="006A2D1A">
        <w:rPr>
          <w:rFonts w:ascii="AGA Arabesque" w:eastAsia="MS Mincho" w:hAnsi="Traditional Arabic"/>
          <w:spacing w:val="-2"/>
          <w:rtl/>
          <w:lang w:bidi="ar-SA"/>
        </w:rPr>
        <w:t>و رو</w:t>
      </w:r>
      <w:r w:rsidR="003E6EB9" w:rsidRPr="006A2D1A">
        <w:rPr>
          <w:rFonts w:ascii="AGA Arabesque" w:eastAsia="MS Mincho" w:hAnsi="Traditional Arabic" w:hint="cs"/>
          <w:spacing w:val="-2"/>
          <w:rtl/>
          <w:lang w:bidi="ar-SA"/>
        </w:rPr>
        <w:t>يك</w:t>
      </w:r>
      <w:r w:rsidR="003B504E" w:rsidRPr="006A2D1A">
        <w:rPr>
          <w:rFonts w:ascii="AGA Arabesque" w:eastAsia="MS Mincho" w:hAnsi="Traditional Arabic"/>
          <w:spacing w:val="-2"/>
          <w:rtl/>
          <w:lang w:bidi="ar-SA"/>
        </w:rPr>
        <w:t>رد دشمنان ما و پیروانشان</w:t>
      </w:r>
      <w:r w:rsidR="007E216F" w:rsidRPr="006A2D1A">
        <w:rPr>
          <w:rFonts w:ascii="AGA Arabesque" w:eastAsia="MS Mincho" w:hAnsi="Traditional Arabic"/>
          <w:spacing w:val="-2"/>
          <w:rtl/>
          <w:lang w:bidi="ar-SA"/>
        </w:rPr>
        <w:t xml:space="preserve"> </w:t>
      </w:r>
      <w:r w:rsidRPr="006A2D1A">
        <w:rPr>
          <w:rFonts w:ascii="AGA Arabesque" w:eastAsia="MS Mincho" w:hAnsi="Traditional Arabic"/>
          <w:spacing w:val="-2"/>
          <w:rtl/>
          <w:lang w:bidi="ar-SA"/>
        </w:rPr>
        <w:t>درباره‌ی جنس زن است؛ آری! درمیان ما مسلمانان، کسانی هستند که از دشمنان ما پیروی می‌کنند</w:t>
      </w:r>
      <w:r w:rsidR="00CE4A76" w:rsidRPr="006A2D1A">
        <w:rPr>
          <w:rFonts w:ascii="AGA Arabesque" w:eastAsia="MS Mincho" w:hAnsi="Traditional Arabic"/>
          <w:spacing w:val="-2"/>
          <w:rtl/>
          <w:lang w:bidi="ar-SA"/>
        </w:rPr>
        <w:t>؛</w:t>
      </w:r>
      <w:r w:rsidR="00A95A4D" w:rsidRPr="006A2D1A">
        <w:rPr>
          <w:rFonts w:ascii="AGA Arabesque" w:eastAsia="MS Mincho" w:hAnsi="Traditional Arabic"/>
          <w:spacing w:val="-2"/>
          <w:rtl/>
          <w:lang w:bidi="ar-SA"/>
        </w:rPr>
        <w:t xml:space="preserve"> چون</w:t>
      </w:r>
      <w:r w:rsidRPr="006A2D1A">
        <w:rPr>
          <w:rFonts w:ascii="AGA Arabesque" w:eastAsia="MS Mincho" w:hAnsi="Traditional Arabic"/>
          <w:spacing w:val="-2"/>
          <w:rtl/>
          <w:lang w:bidi="ar-SA"/>
        </w:rPr>
        <w:t xml:space="preserve"> نزدشان درس خواند</w:t>
      </w:r>
      <w:r w:rsidR="003B504E" w:rsidRPr="006A2D1A">
        <w:rPr>
          <w:rFonts w:ascii="AGA Arabesque" w:eastAsia="MS Mincho" w:hAnsi="Traditional Arabic"/>
          <w:spacing w:val="-2"/>
          <w:rtl/>
          <w:lang w:bidi="ar-SA"/>
        </w:rPr>
        <w:t>ه‌اند و به اندیشه‌های زشت آن‌ها</w:t>
      </w:r>
      <w:r w:rsidRPr="006A2D1A">
        <w:rPr>
          <w:rFonts w:ascii="AGA Arabesque" w:eastAsia="MS Mincho" w:hAnsi="Traditional Arabic"/>
          <w:spacing w:val="-2"/>
          <w:rtl/>
          <w:lang w:bidi="ar-SA"/>
        </w:rPr>
        <w:t xml:space="preserve"> آلوده شده‌اند؛ نمی‌گویم که این‌ها را شستشوی مغزی داده‌اند، بلکه به نظر من، افکار و اندیشه‌های این‌ها را با باورها</w:t>
      </w:r>
      <w:r w:rsidR="00CE4A76" w:rsidRPr="006A2D1A">
        <w:rPr>
          <w:rFonts w:ascii="AGA Arabesque" w:eastAsia="MS Mincho" w:hAnsi="Traditional Arabic"/>
          <w:spacing w:val="-2"/>
          <w:rtl/>
          <w:lang w:bidi="ar-SA"/>
        </w:rPr>
        <w:t xml:space="preserve"> و پندارهای پلید و ضد دینی خویش</w:t>
      </w:r>
      <w:r w:rsidRPr="006A2D1A">
        <w:rPr>
          <w:rFonts w:ascii="AGA Arabesque" w:eastAsia="MS Mincho" w:hAnsi="Traditional Arabic"/>
          <w:spacing w:val="-2"/>
          <w:rtl/>
          <w:lang w:bidi="ar-SA"/>
        </w:rPr>
        <w:t xml:space="preserve"> آلوده کرده‌اند. گاه می‌گویند: این پندارها، هیچ تعارضی با عقاید و باورهای دینی ندارد</w:t>
      </w:r>
      <w:r w:rsidR="003B504E" w:rsidRPr="006A2D1A">
        <w:rPr>
          <w:rFonts w:ascii="AGA Arabesque" w:eastAsia="MS Mincho" w:hAnsi="Traditional Arabic"/>
          <w:spacing w:val="-2"/>
          <w:rtl/>
          <w:lang w:bidi="ar-SA"/>
        </w:rPr>
        <w:t>؛</w:t>
      </w:r>
      <w:r w:rsidRPr="006A2D1A">
        <w:rPr>
          <w:rFonts w:ascii="AGA Arabesque" w:eastAsia="MS Mincho" w:hAnsi="Traditional Arabic"/>
          <w:spacing w:val="-2"/>
          <w:rtl/>
          <w:lang w:bidi="ar-SA"/>
        </w:rPr>
        <w:t xml:space="preserve"> </w:t>
      </w:r>
      <w:r w:rsidR="007E216F" w:rsidRPr="006A2D1A">
        <w:rPr>
          <w:rFonts w:ascii="AGA Arabesque" w:eastAsia="MS Mincho" w:hAnsi="Traditional Arabic"/>
          <w:spacing w:val="-2"/>
          <w:rtl/>
          <w:lang w:bidi="ar-SA"/>
        </w:rPr>
        <w:t>حال آن‌که</w:t>
      </w:r>
      <w:r w:rsidR="00216787" w:rsidRPr="006A2D1A">
        <w:rPr>
          <w:rFonts w:ascii="AGA Arabesque" w:eastAsia="MS Mincho" w:hAnsi="Traditional Arabic"/>
          <w:spacing w:val="-2"/>
          <w:rtl/>
          <w:lang w:bidi="ar-SA"/>
        </w:rPr>
        <w:t xml:space="preserve"> به اعتقاد ما، چنین باورهایی، با اصل و اساس دین و باورهای دینی، در تعارض است و مخالفت با عقیده، فقط شرک به خدا یا انکار خدا نیست؛ بلکه چنین</w:t>
      </w:r>
      <w:r w:rsidR="007E216F" w:rsidRPr="006A2D1A">
        <w:rPr>
          <w:rFonts w:ascii="AGA Arabesque" w:eastAsia="MS Mincho" w:hAnsi="Traditional Arabic"/>
          <w:spacing w:val="-2"/>
          <w:rtl/>
          <w:lang w:bidi="ar-SA"/>
        </w:rPr>
        <w:t xml:space="preserve"> گناهانی، عقیده را نابود می‌کند</w:t>
      </w:r>
      <w:r w:rsidR="003B504E" w:rsidRPr="006A2D1A">
        <w:rPr>
          <w:rFonts w:ascii="AGA Arabesque" w:eastAsia="MS Mincho" w:hAnsi="Traditional Arabic"/>
          <w:spacing w:val="-2"/>
          <w:rtl/>
          <w:lang w:bidi="ar-SA"/>
        </w:rPr>
        <w:t>؛</w:t>
      </w:r>
      <w:r w:rsidR="00216787" w:rsidRPr="006A2D1A">
        <w:rPr>
          <w:rFonts w:ascii="AGA Arabesque" w:eastAsia="MS Mincho" w:hAnsi="Traditional Arabic"/>
          <w:spacing w:val="-2"/>
          <w:rtl/>
          <w:lang w:bidi="ar-SA"/>
        </w:rPr>
        <w:t xml:space="preserve"> زیرا ارزشِ انسان را پایین می‌آورد و او را هم‌تراز </w:t>
      </w:r>
      <w:r w:rsidR="003B504E" w:rsidRPr="006A2D1A">
        <w:rPr>
          <w:rFonts w:ascii="AGA Arabesque" w:eastAsia="MS Mincho" w:hAnsi="Traditional Arabic"/>
          <w:spacing w:val="-2"/>
          <w:rtl/>
          <w:lang w:bidi="ar-SA"/>
        </w:rPr>
        <w:t>چارپایان</w:t>
      </w:r>
      <w:r w:rsidR="00216787" w:rsidRPr="006A2D1A">
        <w:rPr>
          <w:rFonts w:ascii="AGA Arabesque" w:eastAsia="MS Mincho" w:hAnsi="Traditional Arabic"/>
          <w:spacing w:val="-2"/>
          <w:rtl/>
          <w:lang w:bidi="ar-SA"/>
        </w:rPr>
        <w:t xml:space="preserve"> می‌گرداند؛ چون دیگر، هیچ توجهی به </w:t>
      </w:r>
      <w:r w:rsidR="00FC1D4F" w:rsidRPr="006A2D1A">
        <w:rPr>
          <w:rFonts w:ascii="AGA Arabesque" w:eastAsia="MS Mincho" w:hAnsi="Traditional Arabic"/>
          <w:spacing w:val="-2"/>
          <w:rtl/>
          <w:lang w:bidi="ar-SA"/>
        </w:rPr>
        <w:t>عقیده و عبادت ندارد و فقط به دن</w:t>
      </w:r>
      <w:r w:rsidR="003B504E" w:rsidRPr="006A2D1A">
        <w:rPr>
          <w:rFonts w:ascii="AGA Arabesque" w:eastAsia="MS Mincho" w:hAnsi="Traditional Arabic"/>
          <w:spacing w:val="-2"/>
          <w:rtl/>
          <w:lang w:bidi="ar-SA"/>
        </w:rPr>
        <w:t>یا و زیور و زینت دنیا و به زنان</w:t>
      </w:r>
      <w:r w:rsidR="00FC1D4F" w:rsidRPr="006A2D1A">
        <w:rPr>
          <w:rFonts w:ascii="AGA Arabesque" w:eastAsia="MS Mincho" w:hAnsi="Traditional Arabic"/>
          <w:spacing w:val="-2"/>
          <w:rtl/>
          <w:lang w:bidi="ar-SA"/>
        </w:rPr>
        <w:t xml:space="preserve"> دل‌بستگی دارد. در حدیث صحیح آمده است: </w:t>
      </w:r>
      <w:r w:rsidR="00FC1D4F" w:rsidRPr="006A2D1A">
        <w:rPr>
          <w:rStyle w:val="Char1"/>
          <w:spacing w:val="-2"/>
          <w:rtl/>
          <w:lang w:bidi="ar-SA"/>
        </w:rPr>
        <w:t>«مَا تَرَكْتُ بَعْدِي فِتْنَةً أَضَرَّ عَلَى الرِّجَالِ مِنَ النِّسَاءِ»</w:t>
      </w:r>
      <w:r w:rsidR="003B504E" w:rsidRPr="006A2D1A">
        <w:rPr>
          <w:rFonts w:hAnsi="AGA Arabesque"/>
          <w:spacing w:val="-2"/>
          <w:rtl/>
          <w:lang w:bidi="ar-SA"/>
        </w:rPr>
        <w:t>؛</w:t>
      </w:r>
      <w:r w:rsidR="003A729F" w:rsidRPr="006A2D1A">
        <w:rPr>
          <w:rStyle w:val="FootnoteReference"/>
          <w:rFonts w:cs="B Lotus"/>
          <w:spacing w:val="-2"/>
          <w:szCs w:val="28"/>
          <w:rtl/>
          <w:lang w:bidi="ar-SA"/>
        </w:rPr>
        <w:t>(</w:t>
      </w:r>
      <w:r w:rsidR="003A729F" w:rsidRPr="006A2D1A">
        <w:rPr>
          <w:rStyle w:val="FootnoteReference"/>
          <w:rFonts w:cs="B Lotus"/>
          <w:spacing w:val="-2"/>
          <w:szCs w:val="28"/>
          <w:rtl/>
          <w:lang w:bidi="ar-SA"/>
        </w:rPr>
        <w:footnoteReference w:id="255"/>
      </w:r>
      <w:r w:rsidR="003A729F" w:rsidRPr="006A2D1A">
        <w:rPr>
          <w:rStyle w:val="FootnoteReference"/>
          <w:rFonts w:cs="B Lotus"/>
          <w:spacing w:val="-2"/>
          <w:szCs w:val="28"/>
          <w:rtl/>
          <w:lang w:bidi="ar-SA"/>
        </w:rPr>
        <w:t>)</w:t>
      </w:r>
      <w:r w:rsidR="00FC1D4F" w:rsidRPr="006A2D1A">
        <w:rPr>
          <w:rFonts w:hAnsi="AGA Arabesque"/>
          <w:spacing w:val="-2"/>
          <w:rtl/>
          <w:lang w:bidi="ar-SA"/>
        </w:rPr>
        <w:t xml:space="preserve"> یعنی: «پس از من، زيان‌بارترین فتنه‌ای که برای مردان برجای می‌ماند، فتنه‌ی زنان است».</w:t>
      </w:r>
    </w:p>
    <w:p w:rsidR="00FC1D4F" w:rsidRPr="006A2D1A" w:rsidRDefault="003B504E" w:rsidP="00E9259D">
      <w:pPr>
        <w:rPr>
          <w:rFonts w:ascii="AGA Arabesque" w:eastAsia="MS Mincho" w:hAnsi="Traditional Arabic"/>
          <w:spacing w:val="0"/>
          <w:rtl/>
          <w:lang w:bidi="ar-SA"/>
        </w:rPr>
      </w:pPr>
      <w:r w:rsidRPr="006A2D1A">
        <w:rPr>
          <w:rFonts w:ascii="AGA Arabesque" w:eastAsia="MS Mincho" w:hAnsi="Traditional Arabic"/>
          <w:spacing w:val="0"/>
          <w:rtl/>
          <w:lang w:bidi="ar-SA"/>
        </w:rPr>
        <w:t>از این‌رو بر ما مسلمانان</w:t>
      </w:r>
      <w:r w:rsidR="00FC1D4F" w:rsidRPr="006A2D1A">
        <w:rPr>
          <w:rFonts w:ascii="AGA Arabesque" w:eastAsia="MS Mincho" w:hAnsi="Traditional Arabic"/>
          <w:spacing w:val="0"/>
          <w:rtl/>
          <w:lang w:bidi="ar-SA"/>
        </w:rPr>
        <w:t xml:space="preserve"> واجب است که در برابر چنین باورهای نادرستی بایستیم و در همه جا و در</w:t>
      </w:r>
      <w:r w:rsidRPr="006A2D1A">
        <w:rPr>
          <w:rFonts w:ascii="AGA Arabesque" w:eastAsia="MS Mincho" w:hAnsi="Traditional Arabic"/>
          <w:spacing w:val="0"/>
          <w:rtl/>
          <w:lang w:bidi="ar-SA"/>
        </w:rPr>
        <w:t xml:space="preserve"> هر مناسبتی، با آن</w:t>
      </w:r>
      <w:r w:rsidR="007E216F" w:rsidRPr="006A2D1A">
        <w:rPr>
          <w:rFonts w:ascii="AGA Arabesque" w:eastAsia="MS Mincho" w:hAnsi="Traditional Arabic"/>
          <w:spacing w:val="0"/>
          <w:rtl/>
          <w:lang w:bidi="ar-SA"/>
        </w:rPr>
        <w:t xml:space="preserve"> مخالفت کنیم</w:t>
      </w:r>
      <w:r w:rsidRPr="006A2D1A">
        <w:rPr>
          <w:rFonts w:ascii="AGA Arabesque" w:eastAsia="MS Mincho" w:hAnsi="Traditional Arabic"/>
          <w:spacing w:val="0"/>
          <w:rtl/>
          <w:lang w:bidi="ar-SA"/>
        </w:rPr>
        <w:t>؛</w:t>
      </w:r>
      <w:r w:rsidR="007E216F" w:rsidRPr="006A2D1A">
        <w:rPr>
          <w:rFonts w:ascii="AGA Arabesque" w:eastAsia="MS Mincho" w:hAnsi="Traditional Arabic"/>
          <w:spacing w:val="0"/>
          <w:rtl/>
          <w:lang w:bidi="ar-SA"/>
        </w:rPr>
        <w:t xml:space="preserve"> زیرا </w:t>
      </w:r>
      <w:r w:rsidR="00FC1D4F" w:rsidRPr="006A2D1A">
        <w:rPr>
          <w:rFonts w:ascii="AGA Arabesque" w:eastAsia="MS Mincho" w:hAnsi="Traditional Arabic"/>
          <w:spacing w:val="0"/>
          <w:rtl/>
          <w:lang w:bidi="ar-SA"/>
        </w:rPr>
        <w:t xml:space="preserve">در میان ما، کسانی هستند که چنین اهداف و باورهای شوم و پلیدی را دنبال می‌کنند؛ خداوند، تعدادشان را زیاد نکند و آن‌ها را به </w:t>
      </w:r>
      <w:r w:rsidR="00726C75" w:rsidRPr="006A2D1A">
        <w:rPr>
          <w:rFonts w:ascii="AGA Arabesque" w:eastAsia="MS Mincho" w:hAnsi="Traditional Arabic"/>
          <w:spacing w:val="0"/>
          <w:rtl/>
          <w:lang w:bidi="ar-SA"/>
        </w:rPr>
        <w:t>ا</w:t>
      </w:r>
      <w:r w:rsidR="00FC1D4F" w:rsidRPr="006A2D1A">
        <w:rPr>
          <w:rFonts w:ascii="AGA Arabesque" w:eastAsia="MS Mincho" w:hAnsi="Traditional Arabic"/>
          <w:spacing w:val="0"/>
          <w:rtl/>
          <w:lang w:bidi="ar-SA"/>
        </w:rPr>
        <w:t>هد</w:t>
      </w:r>
      <w:r w:rsidR="00726C75" w:rsidRPr="006A2D1A">
        <w:rPr>
          <w:rFonts w:ascii="AGA Arabesque" w:eastAsia="MS Mincho" w:hAnsi="Traditional Arabic"/>
          <w:spacing w:val="0"/>
          <w:rtl/>
          <w:lang w:bidi="ar-SA"/>
        </w:rPr>
        <w:t>ا</w:t>
      </w:r>
      <w:r w:rsidR="00FC1D4F" w:rsidRPr="006A2D1A">
        <w:rPr>
          <w:rFonts w:ascii="AGA Arabesque" w:eastAsia="MS Mincho" w:hAnsi="Traditional Arabic"/>
          <w:spacing w:val="0"/>
          <w:rtl/>
          <w:lang w:bidi="ar-SA"/>
        </w:rPr>
        <w:t>فشان نرساند. آن‌ها، خوب می‌دانند که اگر سرزمین وحی و پنا</w:t>
      </w:r>
      <w:r w:rsidR="00E9259D" w:rsidRPr="006A2D1A">
        <w:rPr>
          <w:rFonts w:ascii="AGA Arabesque" w:eastAsia="MS Mincho" w:hAnsi="Traditional Arabic" w:hint="cs"/>
          <w:spacing w:val="0"/>
          <w:rtl/>
          <w:lang w:bidi="ar-SA"/>
        </w:rPr>
        <w:t>هگ</w:t>
      </w:r>
      <w:r w:rsidR="00FC1D4F" w:rsidRPr="006A2D1A">
        <w:rPr>
          <w:rFonts w:ascii="AGA Arabesque" w:eastAsia="MS Mincho" w:hAnsi="Traditional Arabic"/>
          <w:spacing w:val="0"/>
          <w:rtl/>
          <w:lang w:bidi="ar-SA"/>
        </w:rPr>
        <w:t xml:space="preserve">اه و قبله‌گاه مسلمانان را به فساد و تباهی بکشانند، </w:t>
      </w:r>
      <w:r w:rsidR="002A4C54" w:rsidRPr="006A2D1A">
        <w:rPr>
          <w:rFonts w:ascii="AGA Arabesque" w:eastAsia="MS Mincho" w:hAnsi="Traditional Arabic"/>
          <w:spacing w:val="0"/>
          <w:rtl/>
          <w:lang w:bidi="ar-SA"/>
        </w:rPr>
        <w:t>به موفقیت بزرگی در زمینه‌ی تباه کردن همه‌ی امت اسلامی دست یافته‌اند. نگاهِ همه‌ی مسلمانان به سرزمین وحی دوخته</w:t>
      </w:r>
      <w:r w:rsidR="00726C75" w:rsidRPr="006A2D1A">
        <w:rPr>
          <w:rFonts w:ascii="AGA Arabesque" w:eastAsia="MS Mincho" w:hAnsi="Traditional Arabic"/>
          <w:spacing w:val="0"/>
          <w:rtl/>
          <w:lang w:bidi="ar-SA"/>
        </w:rPr>
        <w:t xml:space="preserve"> شده است و با دیدِ خاصی به آن‌</w:t>
      </w:r>
      <w:r w:rsidR="002A4C54" w:rsidRPr="006A2D1A">
        <w:rPr>
          <w:rFonts w:ascii="AGA Arabesque" w:eastAsia="MS Mincho" w:hAnsi="Traditional Arabic"/>
          <w:spacing w:val="0"/>
          <w:rtl/>
          <w:lang w:bidi="ar-SA"/>
        </w:rPr>
        <w:t xml:space="preserve"> نگاه می‌کنند؛ لذا </w:t>
      </w:r>
      <w:r w:rsidRPr="006A2D1A">
        <w:rPr>
          <w:rFonts w:ascii="AGA Arabesque" w:eastAsia="MS Mincho" w:hAnsi="Traditional Arabic"/>
          <w:spacing w:val="0"/>
          <w:rtl/>
          <w:lang w:bidi="ar-SA"/>
        </w:rPr>
        <w:t xml:space="preserve">اگر در سرزمین وحی، </w:t>
      </w:r>
      <w:r w:rsidR="002A4C54" w:rsidRPr="006A2D1A">
        <w:rPr>
          <w:rFonts w:ascii="AGA Arabesque" w:eastAsia="MS Mincho" w:hAnsi="Traditional Arabic"/>
          <w:spacing w:val="0"/>
          <w:rtl/>
          <w:lang w:bidi="ar-SA"/>
        </w:rPr>
        <w:t xml:space="preserve">حیا و دین </w:t>
      </w:r>
      <w:r w:rsidRPr="006A2D1A">
        <w:rPr>
          <w:rFonts w:ascii="AGA Arabesque" w:eastAsia="MS Mincho" w:hAnsi="Traditional Arabic"/>
          <w:spacing w:val="0"/>
          <w:rtl/>
          <w:lang w:bidi="ar-SA"/>
        </w:rPr>
        <w:t>از میان برود، باید با دین و حیا وداع کرد؛ پس بر همه‌ی ما</w:t>
      </w:r>
      <w:r w:rsidR="002A4C54" w:rsidRPr="006A2D1A">
        <w:rPr>
          <w:rFonts w:ascii="AGA Arabesque" w:eastAsia="MS Mincho" w:hAnsi="Traditional Arabic"/>
          <w:spacing w:val="0"/>
          <w:rtl/>
          <w:lang w:bidi="ar-SA"/>
        </w:rPr>
        <w:t xml:space="preserve"> اعم از پیر و جوان و میان‌سال، عالم و دان</w:t>
      </w:r>
      <w:r w:rsidR="00E9259D" w:rsidRPr="006A2D1A">
        <w:rPr>
          <w:rFonts w:ascii="AGA Arabesque" w:eastAsia="MS Mincho" w:hAnsi="Traditional Arabic" w:hint="cs"/>
          <w:spacing w:val="0"/>
          <w:rtl/>
          <w:lang w:bidi="ar-SA"/>
        </w:rPr>
        <w:t>شج</w:t>
      </w:r>
      <w:r w:rsidRPr="006A2D1A">
        <w:rPr>
          <w:rFonts w:ascii="AGA Arabesque" w:eastAsia="MS Mincho" w:hAnsi="Traditional Arabic"/>
          <w:spacing w:val="0"/>
          <w:rtl/>
          <w:lang w:bidi="ar-SA"/>
        </w:rPr>
        <w:t>و و دانش‌آموز</w:t>
      </w:r>
      <w:r w:rsidR="002A4C54" w:rsidRPr="006A2D1A">
        <w:rPr>
          <w:rFonts w:ascii="AGA Arabesque" w:eastAsia="MS Mincho" w:hAnsi="Traditional Arabic"/>
          <w:spacing w:val="0"/>
          <w:rtl/>
          <w:lang w:bidi="ar-SA"/>
        </w:rPr>
        <w:t xml:space="preserve"> واجب است که در برابر این اندیشه‌های ضد دینی بایستیم و همه را به خیزش و ایستادگی در برابر چنین باورهایی فرا</w:t>
      </w:r>
      <w:r w:rsidRPr="006A2D1A">
        <w:rPr>
          <w:rFonts w:ascii="AGA Arabesque" w:eastAsia="MS Mincho" w:hAnsi="Traditional Arabic"/>
          <w:spacing w:val="0"/>
          <w:rtl/>
          <w:lang w:bidi="ar-SA"/>
        </w:rPr>
        <w:t xml:space="preserve"> </w:t>
      </w:r>
      <w:r w:rsidR="002A4C54" w:rsidRPr="006A2D1A">
        <w:rPr>
          <w:rFonts w:ascii="AGA Arabesque" w:eastAsia="MS Mincho" w:hAnsi="Traditional Arabic"/>
          <w:spacing w:val="0"/>
          <w:rtl/>
          <w:lang w:bidi="ar-SA"/>
        </w:rPr>
        <w:t>بخوانیم تا آتش این فتنه، به خرمن امت نیفتد و همه‌ی ما را نسوزاند. خدای متعال، نیرنگ فتنه‌گران و دسیسه‌بازان را به خودشان باز گرداند و آن‌ها را از رسیدن به اهدافشان باز دارد و مردان نیک و شایسته‌ای را در برابرشان به‌پا دارد تا آتش فتنه‌ی آن‌ها را خاموش کنند. به‌یقین الله، بخشنده و بزرگوار است.</w:t>
      </w:r>
    </w:p>
    <w:p w:rsidR="002A4C54" w:rsidRPr="006A2D1A" w:rsidRDefault="002A4C54" w:rsidP="007C0E84">
      <w:pPr>
        <w:ind w:firstLine="0"/>
        <w:jc w:val="center"/>
        <w:rPr>
          <w:rFonts w:ascii="AGA Arabesque" w:eastAsia="MS Mincho" w:hAnsi="Traditional Arabic"/>
          <w:spacing w:val="0"/>
          <w:rtl/>
          <w:lang w:bidi="ar-SA"/>
        </w:rPr>
      </w:pPr>
      <w:r w:rsidRPr="006A2D1A">
        <w:rPr>
          <w:rFonts w:ascii="AGA Arabesque" w:eastAsia="MS Mincho" w:hAnsi="Traditional Arabic"/>
          <w:spacing w:val="0"/>
          <w:rtl/>
          <w:lang w:bidi="ar-SA"/>
        </w:rPr>
        <w:t>***</w:t>
      </w:r>
    </w:p>
    <w:p w:rsidR="002A4C54" w:rsidRPr="006A2D1A" w:rsidRDefault="00B66D99" w:rsidP="0040309C">
      <w:pPr>
        <w:pStyle w:val="a4"/>
        <w:rPr>
          <w:rtl/>
          <w:lang w:bidi="ar-SA"/>
        </w:rPr>
      </w:pPr>
      <w:r w:rsidRPr="006A2D1A">
        <w:rPr>
          <w:rtl/>
          <w:lang w:bidi="ar-SA"/>
        </w:rPr>
        <w:t>72- الثالث: عَنْ ابْنِ مَسْعُودٍ</w:t>
      </w:r>
      <w:r w:rsidRPr="006A2D1A">
        <w:rPr>
          <w:b w:val="0"/>
          <w:bCs w:val="0"/>
          <w:rtl/>
          <w:lang w:bidi="ar-SA"/>
        </w:rPr>
        <w:sym w:font="AGA Arabesque" w:char="F074"/>
      </w:r>
      <w:r w:rsidRPr="006A2D1A">
        <w:rPr>
          <w:rtl/>
          <w:lang w:bidi="ar-SA"/>
        </w:rPr>
        <w:t xml:space="preserve"> أَنَّ النَّبِيَّ</w:t>
      </w:r>
      <w:r w:rsidRPr="006A2D1A">
        <w:rPr>
          <w:b w:val="0"/>
          <w:bCs w:val="0"/>
          <w:rtl/>
          <w:lang w:bidi="ar-SA"/>
        </w:rPr>
        <w:sym w:font="AGA Arabesque" w:char="F072"/>
      </w:r>
      <w:r w:rsidRPr="006A2D1A">
        <w:rPr>
          <w:rtl/>
          <w:lang w:bidi="ar-SA"/>
        </w:rPr>
        <w:t xml:space="preserve">  كَانَ يَقُول: «اللَّهُمَّ إِنِّي أَسْأَلُكَ الْهُدَى وَالتُّقَى وَالْعفافَ والْغِنَى».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56"/>
      </w:r>
      <w:r w:rsidR="003A729F" w:rsidRPr="006A2D1A">
        <w:rPr>
          <w:rStyle w:val="FootnoteReference"/>
          <w:rFonts w:cs="B Lotus"/>
          <w:bCs w:val="0"/>
          <w:szCs w:val="28"/>
          <w:rtl/>
          <w:lang w:bidi="ar-SA"/>
        </w:rPr>
        <w:t>)</w:t>
      </w:r>
    </w:p>
    <w:p w:rsidR="00D2124D" w:rsidRPr="006A2D1A" w:rsidRDefault="009E4849" w:rsidP="00167AB1">
      <w:pPr>
        <w:rPr>
          <w:rFonts w:ascii="AGA Arabesque" w:eastAsia="MS Mincho" w:hAnsi="Traditional Arabic"/>
          <w:spacing w:val="0"/>
          <w:rtl/>
          <w:lang w:bidi="ar-SA"/>
        </w:rPr>
      </w:pPr>
      <w:r w:rsidRPr="006A2D1A">
        <w:rPr>
          <w:rFonts w:ascii="AGA Arabesque" w:eastAsia="MS Mincho" w:hAnsi="Traditional Arabic"/>
          <w:b/>
          <w:bCs/>
          <w:spacing w:val="0"/>
          <w:rtl/>
          <w:lang w:bidi="ar-SA"/>
        </w:rPr>
        <w:t>ترجمه:</w:t>
      </w:r>
      <w:r w:rsidRPr="006A2D1A">
        <w:rPr>
          <w:rFonts w:ascii="AGA Arabesque" w:eastAsia="MS Mincho" w:hAnsi="Traditional Arabic"/>
          <w:spacing w:val="0"/>
          <w:rtl/>
          <w:lang w:bidi="ar-SA"/>
        </w:rPr>
        <w:t xml:space="preserve"> </w:t>
      </w:r>
      <w:r w:rsidR="00D2124D" w:rsidRPr="006A2D1A">
        <w:rPr>
          <w:rFonts w:ascii="AGA Arabesque" w:eastAsia="MS Mincho" w:hAnsi="Traditional Arabic"/>
          <w:spacing w:val="0"/>
          <w:rtl/>
          <w:lang w:bidi="ar-SA"/>
        </w:rPr>
        <w:t>ابن‌مسعود</w:t>
      </w:r>
      <w:r w:rsidR="00D2124D" w:rsidRPr="006A2D1A">
        <w:rPr>
          <w:rFonts w:ascii="AGA Arabesque" w:eastAsia="MS Mincho" w:hAnsi="Traditional Arabic"/>
          <w:spacing w:val="0"/>
          <w:lang w:bidi="ar-SA"/>
        </w:rPr>
        <w:sym w:font="AGA Arabesque" w:char="F074"/>
      </w:r>
      <w:r w:rsidR="00D2124D" w:rsidRPr="006A2D1A">
        <w:rPr>
          <w:rFonts w:ascii="AGA Arabesque" w:eastAsia="MS Mincho" w:hAnsi="Traditional Arabic"/>
          <w:spacing w:val="0"/>
          <w:rtl/>
          <w:lang w:bidi="ar-SA"/>
        </w:rPr>
        <w:t xml:space="preserve"> می‌گوید: پیامبر</w:t>
      </w:r>
      <w:r w:rsidR="00D2124D" w:rsidRPr="006A2D1A">
        <w:rPr>
          <w:rFonts w:ascii="AGA Arabesque" w:eastAsia="MS Mincho" w:hAnsi="Traditional Arabic"/>
          <w:spacing w:val="0"/>
          <w:lang w:bidi="ar-SA"/>
        </w:rPr>
        <w:sym w:font="AGA Arabesque" w:char="F072"/>
      </w:r>
      <w:r w:rsidR="00D2124D" w:rsidRPr="006A2D1A">
        <w:rPr>
          <w:rFonts w:ascii="AGA Arabesque" w:eastAsia="MS Mincho" w:hAnsi="Traditional Arabic"/>
          <w:spacing w:val="0"/>
          <w:rtl/>
          <w:lang w:bidi="ar-SA"/>
        </w:rPr>
        <w:t xml:space="preserve"> همواره دعا می‌کرد: «یا الله! من، هدایت و تقوا، عفت و پاکی از حرام و بی‌نیازی را از تو درخواست می‌کنم».</w:t>
      </w:r>
    </w:p>
    <w:p w:rsidR="00A465B1" w:rsidRPr="006A2D1A" w:rsidRDefault="00EE4463" w:rsidP="006A2D1A">
      <w:pPr>
        <w:ind w:firstLine="0"/>
        <w:jc w:val="center"/>
        <w:rPr>
          <w:rFonts w:ascii="AGA Arabesque" w:eastAsia="MS Mincho" w:hAnsi="Traditional Arabic"/>
          <w:b/>
          <w:bCs/>
          <w:spacing w:val="0"/>
          <w:sz w:val="32"/>
          <w:szCs w:val="32"/>
          <w:rtl/>
          <w:lang w:bidi="ar-SA"/>
        </w:rPr>
      </w:pPr>
      <w:r w:rsidRPr="006A2D1A">
        <w:rPr>
          <w:rFonts w:ascii="AGA Arabesque" w:eastAsia="MS Mincho" w:hAnsi="Traditional Arabic"/>
          <w:b/>
          <w:bCs/>
          <w:spacing w:val="0"/>
          <w:sz w:val="32"/>
          <w:szCs w:val="32"/>
          <w:rtl/>
          <w:lang w:bidi="ar-SA"/>
        </w:rPr>
        <w:t>شرح</w:t>
      </w:r>
    </w:p>
    <w:p w:rsidR="0021540F" w:rsidRPr="006A2D1A" w:rsidRDefault="0021540F"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رسول‌الله</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دعا می‌کرد و از الله</w:t>
      </w:r>
      <w:r w:rsidRPr="006A2D1A">
        <w:rPr>
          <w:rFonts w:ascii="AGA Arabesque" w:eastAsia="MS Mincho" w:hAnsi="Traditional Arabic"/>
          <w:spacing w:val="0"/>
          <w:lang w:bidi="ar-SA"/>
        </w:rPr>
        <w:sym w:font="AGA Arabesque" w:char="F055"/>
      </w:r>
      <w:r w:rsidRPr="006A2D1A">
        <w:rPr>
          <w:rFonts w:ascii="AGA Arabesque" w:eastAsia="MS Mincho" w:hAnsi="Traditional Arabic"/>
          <w:spacing w:val="0"/>
          <w:rtl/>
          <w:lang w:bidi="ar-SA"/>
        </w:rPr>
        <w:t xml:space="preserve"> درخواستِ هدایت، تقوا، عفت و پاکی ازحرام و بی‌نیازی می‌نمود.</w:t>
      </w:r>
    </w:p>
    <w:p w:rsidR="00A465B1" w:rsidRPr="006A2D1A" w:rsidRDefault="0021540F" w:rsidP="00E9259D">
      <w:pPr>
        <w:rPr>
          <w:rFonts w:ascii="AGA Arabesque" w:eastAsia="MS Mincho" w:hAnsi="Traditional Arabic"/>
          <w:spacing w:val="0"/>
          <w:rtl/>
          <w:lang w:bidi="ar-SA"/>
        </w:rPr>
      </w:pPr>
      <w:r w:rsidRPr="006A2D1A">
        <w:rPr>
          <w:rFonts w:ascii="AGA Arabesque" w:eastAsia="MS Mincho" w:hAnsi="Traditional Arabic"/>
          <w:spacing w:val="0"/>
          <w:rtl/>
          <w:lang w:bidi="ar-SA"/>
        </w:rPr>
        <w:t xml:space="preserve">هدایت </w:t>
      </w:r>
      <w:r w:rsidR="009E4849" w:rsidRPr="006A2D1A">
        <w:rPr>
          <w:rFonts w:ascii="AGA Arabesque" w:eastAsia="MS Mincho" w:hAnsi="Traditional Arabic"/>
          <w:spacing w:val="0"/>
          <w:rtl/>
          <w:lang w:bidi="ar-SA"/>
        </w:rPr>
        <w:t>در این‌جا به معنای علم و آگاهی‌</w:t>
      </w:r>
      <w:r w:rsidRPr="006A2D1A">
        <w:rPr>
          <w:rFonts w:ascii="AGA Arabesque" w:eastAsia="MS Mincho" w:hAnsi="Traditional Arabic"/>
          <w:spacing w:val="0"/>
          <w:rtl/>
          <w:lang w:bidi="ar-SA"/>
        </w:rPr>
        <w:t>ست. پیامبر</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نیز مانند سایر مردم</w:t>
      </w:r>
      <w:r w:rsidR="00726C75"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نیازمند رهنمود ال</w:t>
      </w:r>
      <w:r w:rsidR="00E9259D" w:rsidRPr="006A2D1A">
        <w:rPr>
          <w:rFonts w:ascii="AGA Arabesque" w:eastAsia="MS Mincho" w:hAnsi="Traditional Arabic" w:hint="cs"/>
          <w:spacing w:val="0"/>
          <w:rtl/>
          <w:lang w:bidi="ar-SA"/>
        </w:rPr>
        <w:t>ه</w:t>
      </w:r>
      <w:r w:rsidRPr="006A2D1A">
        <w:rPr>
          <w:rFonts w:ascii="AGA Arabesque" w:eastAsia="MS Mincho" w:hAnsi="Traditional Arabic"/>
          <w:spacing w:val="0"/>
          <w:rtl/>
          <w:lang w:bidi="ar-SA"/>
        </w:rPr>
        <w:t>ی بود</w:t>
      </w:r>
      <w:r w:rsidR="00CE4A76"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زیرا الله</w:t>
      </w:r>
      <w:r w:rsidRPr="006A2D1A">
        <w:rPr>
          <w:rFonts w:ascii="AGA Arabesque" w:eastAsia="MS Mincho" w:hAnsi="Traditional Arabic"/>
          <w:spacing w:val="0"/>
          <w:lang w:bidi="ar-SA"/>
        </w:rPr>
        <w:sym w:font="AGA Arabesque" w:char="F055"/>
      </w:r>
      <w:r w:rsidRPr="006A2D1A">
        <w:rPr>
          <w:rFonts w:ascii="AGA Arabesque" w:eastAsia="MS Mincho" w:hAnsi="Traditional Arabic"/>
          <w:spacing w:val="0"/>
          <w:rtl/>
          <w:lang w:bidi="ar-SA"/>
        </w:rPr>
        <w:t xml:space="preserve"> به او فرموده است</w:t>
      </w:r>
      <w:r w:rsidR="00CE4A76" w:rsidRPr="006A2D1A">
        <w:rPr>
          <w:rFonts w:ascii="AGA Arabesque" w:eastAsia="MS Mincho" w:hAnsi="Traditional Arabic"/>
          <w:spacing w:val="0"/>
          <w:rtl/>
          <w:lang w:bidi="ar-SA"/>
        </w:rPr>
        <w:t>:</w:t>
      </w:r>
    </w:p>
    <w:p w:rsidR="00201C8C" w:rsidRPr="006A2D1A" w:rsidRDefault="00201C8C" w:rsidP="00201C8C">
      <w:pPr>
        <w:pStyle w:val="a1"/>
        <w:rPr>
          <w:rFonts w:ascii="KFGQPC Uthman Taha Naskh" w:cs="KFGQPC Uthman Taha Naskh"/>
          <w:spacing w:val="-6"/>
          <w:lang w:val="en-MY" w:eastAsia="en-MY" w:bidi="ar-SA"/>
        </w:rPr>
      </w:pPr>
      <w:r w:rsidRPr="006A2D1A">
        <w:rPr>
          <w:rFonts w:ascii="KFGQPC Uthman Taha Naskh" w:cs="KFGQPC Uthman Taha Naskh" w:hint="cs"/>
          <w:spacing w:val="-6"/>
          <w:rtl/>
          <w:lang w:val="en-MY" w:eastAsia="en-MY" w:bidi="ar-SA"/>
        </w:rPr>
        <w:t>﴿</w:t>
      </w:r>
      <w:r w:rsidRPr="006A2D1A">
        <w:rPr>
          <w:rFonts w:ascii="KFGQPC Uthmanic Script HAFS" w:hAnsi="KFGQPC Uthmanic Script HAFS" w:hint="eastAsia"/>
          <w:spacing w:val="-6"/>
          <w:rtl/>
          <w:lang w:val="en-MY" w:eastAsia="en-MY" w:bidi="ar-SA"/>
        </w:rPr>
        <w:t>وَلَا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تَع</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جَل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بِ</w:t>
      </w:r>
      <w:r w:rsidRPr="006A2D1A">
        <w:rPr>
          <w:rFonts w:ascii="KFGQPC Uthmanic Script HAFS" w:hAnsi="KFGQPC Uthmanic Script HAFS" w:hint="cs"/>
          <w:spacing w:val="-6"/>
          <w:rtl/>
          <w:lang w:val="en-MY" w:eastAsia="en-MY" w:bidi="ar-SA"/>
        </w:rPr>
        <w:t>ٱ</w:t>
      </w:r>
      <w:r w:rsidRPr="006A2D1A">
        <w:rPr>
          <w:rFonts w:ascii="KFGQPC Uthmanic Script HAFS" w:hAnsi="KFGQPC Uthmanic Script HAFS" w:hint="eastAsia"/>
          <w:spacing w:val="-6"/>
          <w:rtl/>
          <w:lang w:val="en-MY" w:eastAsia="en-MY" w:bidi="ar-SA"/>
        </w:rPr>
        <w:t>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قُر</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ءَانِ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مِن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قَب</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لِ</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أَن</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يُق</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ضَى</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إِلَي</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كَ</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وَح</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يُهُ</w:t>
      </w:r>
      <w:r w:rsidRPr="006A2D1A">
        <w:rPr>
          <w:rFonts w:ascii="KFGQPC Uthmanic Script HAFS" w:hAnsi="KFGQPC Uthmanic Script HAFS" w:hint="cs"/>
          <w:spacing w:val="-6"/>
          <w:rtl/>
          <w:lang w:val="en-MY" w:eastAsia="en-MY" w:bidi="ar-SA"/>
        </w:rPr>
        <w:t>ۥۖ</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وَقُل</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رَّبِّ</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زِد</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نِي</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eastAsia"/>
          <w:spacing w:val="-6"/>
          <w:rtl/>
          <w:lang w:val="en-MY" w:eastAsia="en-MY" w:bidi="ar-SA"/>
        </w:rPr>
        <w:t>عِل</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م</w:t>
      </w:r>
      <w:r w:rsidRPr="006A2D1A">
        <w:rPr>
          <w:rFonts w:ascii="KFGQPC Uthmanic Script HAFS" w:hAnsi="KFGQPC Uthmanic Script HAFS" w:hint="cs"/>
          <w:spacing w:val="-6"/>
          <w:rtl/>
          <w:lang w:val="en-MY" w:eastAsia="en-MY" w:bidi="ar-SA"/>
        </w:rPr>
        <w:t>ٗ</w:t>
      </w:r>
      <w:r w:rsidRPr="006A2D1A">
        <w:rPr>
          <w:rFonts w:ascii="KFGQPC Uthmanic Script HAFS" w:hAnsi="KFGQPC Uthmanic Script HAFS" w:hint="eastAsia"/>
          <w:spacing w:val="-6"/>
          <w:rtl/>
          <w:lang w:val="en-MY" w:eastAsia="en-MY" w:bidi="ar-SA"/>
        </w:rPr>
        <w:t>ا</w:t>
      </w:r>
      <w:r w:rsidRPr="006A2D1A">
        <w:rPr>
          <w:rFonts w:ascii="KFGQPC Uthmanic Script HAFS" w:hAnsi="KFGQPC Uthmanic Script HAFS"/>
          <w:spacing w:val="-6"/>
          <w:rtl/>
          <w:lang w:val="en-MY" w:eastAsia="en-MY" w:bidi="ar-SA"/>
        </w:rPr>
        <w:t xml:space="preserve"> </w:t>
      </w:r>
      <w:r w:rsidRPr="006A2D1A">
        <w:rPr>
          <w:rFonts w:ascii="KFGQPC Uthmanic Script HAFS" w:hAnsi="KFGQPC Uthmanic Script HAFS" w:hint="cs"/>
          <w:spacing w:val="-6"/>
          <w:rtl/>
          <w:lang w:val="en-MY" w:eastAsia="en-MY" w:bidi="ar-SA"/>
        </w:rPr>
        <w:t>١١٤</w:t>
      </w:r>
      <w:r w:rsidRPr="006A2D1A">
        <w:rPr>
          <w:rFonts w:ascii="KFGQPC Uthman Taha Naskh" w:cs="KFGQPC Uthman Taha Naskh" w:hint="cs"/>
          <w:spacing w:val="-6"/>
          <w:rtl/>
          <w:lang w:val="en-MY" w:eastAsia="en-MY" w:bidi="ar-SA"/>
        </w:rPr>
        <w:t>﴾</w:t>
      </w:r>
      <w:r w:rsidRPr="006A2D1A">
        <w:rPr>
          <w:rFonts w:ascii="KFGQPC Uthman Taha Naskh" w:cs="KFGQPC Uthman Taha Naskh"/>
          <w:spacing w:val="-6"/>
          <w:rtl/>
          <w:lang w:val="en-MY" w:eastAsia="en-MY" w:bidi="ar-SA"/>
        </w:rPr>
        <w:t xml:space="preserve"> </w:t>
      </w:r>
    </w:p>
    <w:p w:rsidR="0021540F" w:rsidRPr="006A2D1A" w:rsidRDefault="00201C8C" w:rsidP="00201C8C">
      <w:pPr>
        <w:pStyle w:val="a6"/>
        <w:rPr>
          <w:rtl/>
        </w:rPr>
      </w:pPr>
      <w:r w:rsidRPr="006A2D1A">
        <w:rPr>
          <w:lang w:val="en-MY" w:eastAsia="en-MY"/>
        </w:rPr>
        <w:tab/>
      </w:r>
      <w:r w:rsidRPr="006A2D1A">
        <w:rPr>
          <w:rtl/>
          <w:lang w:val="en-MY" w:eastAsia="en-MY"/>
        </w:rPr>
        <w:t>[</w:t>
      </w:r>
      <w:r w:rsidRPr="006A2D1A">
        <w:rPr>
          <w:rFonts w:hint="eastAsia"/>
          <w:rtl/>
          <w:lang w:val="en-MY" w:eastAsia="en-MY"/>
        </w:rPr>
        <w:t>طه</w:t>
      </w:r>
      <w:r w:rsidRPr="006A2D1A">
        <w:rPr>
          <w:rtl/>
          <w:lang w:val="en-MY" w:eastAsia="en-MY"/>
        </w:rPr>
        <w:t xml:space="preserve">: </w:t>
      </w:r>
      <w:r w:rsidRPr="006A2D1A">
        <w:rPr>
          <w:rFonts w:hint="cs"/>
          <w:rtl/>
          <w:lang w:val="en-MY" w:eastAsia="en-MY"/>
        </w:rPr>
        <w:t>١١٤</w:t>
      </w:r>
      <w:r w:rsidRPr="006A2D1A">
        <w:rPr>
          <w:rtl/>
          <w:lang w:val="en-MY" w:eastAsia="en-MY"/>
        </w:rPr>
        <w:t xml:space="preserve">]  </w:t>
      </w:r>
      <w:r w:rsidR="007176CC" w:rsidRPr="006A2D1A">
        <w:rPr>
          <w:rFonts w:hint="cs"/>
          <w:rtl/>
        </w:rPr>
        <w:tab/>
      </w:r>
    </w:p>
    <w:p w:rsidR="0021540F" w:rsidRPr="006A2D1A" w:rsidRDefault="0021540F" w:rsidP="00167AB1">
      <w:pPr>
        <w:pStyle w:val="a2"/>
        <w:rPr>
          <w:rFonts w:cs="B Badr"/>
          <w:spacing w:val="0"/>
          <w:rtl/>
          <w:lang w:bidi="ar-SA"/>
        </w:rPr>
      </w:pPr>
      <w:r w:rsidRPr="006A2D1A">
        <w:rPr>
          <w:spacing w:val="0"/>
          <w:rtl/>
          <w:lang w:bidi="ar-SA"/>
        </w:rPr>
        <w:t>پیش از آن‌که وحی قرآن بر تو پایان یابد، در تلاوتش شتاب مکن و بگو: ای پروردگارم! بر دانشم بیفزا.</w:t>
      </w:r>
    </w:p>
    <w:p w:rsidR="0021540F" w:rsidRPr="006A2D1A" w:rsidRDefault="0021540F"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هم‌چنین فرموده است:</w:t>
      </w:r>
    </w:p>
    <w:p w:rsidR="00792FA9" w:rsidRPr="006A2D1A" w:rsidRDefault="00201C8C" w:rsidP="00201C8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وَعَلَّمَكَ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١١٣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١١٣</w:t>
      </w:r>
      <w:r w:rsidRPr="006A2D1A">
        <w:rPr>
          <w:rStyle w:val="Char7"/>
          <w:rtl/>
        </w:rPr>
        <w:t xml:space="preserve">] </w:t>
      </w:r>
      <w:r w:rsidRPr="006A2D1A">
        <w:rPr>
          <w:rFonts w:ascii="KFGQPC Uthman Taha Naskh" w:cs="KFGQPC Uthman Taha Naskh"/>
          <w:rtl/>
          <w:lang w:val="en-MY" w:eastAsia="en-MY" w:bidi="ar-SA"/>
        </w:rPr>
        <w:t xml:space="preserve"> </w:t>
      </w:r>
      <w:r w:rsidR="00AA1813" w:rsidRPr="006A2D1A">
        <w:rPr>
          <w:rtl/>
          <w:lang w:bidi="ar-SA"/>
        </w:rPr>
        <w:tab/>
      </w:r>
    </w:p>
    <w:p w:rsidR="0021540F" w:rsidRPr="006A2D1A" w:rsidRDefault="00792FA9" w:rsidP="00167AB1">
      <w:pPr>
        <w:pStyle w:val="a2"/>
        <w:rPr>
          <w:spacing w:val="0"/>
          <w:rtl/>
          <w:lang w:bidi="ar-SA"/>
        </w:rPr>
      </w:pPr>
      <w:r w:rsidRPr="006A2D1A">
        <w:rPr>
          <w:spacing w:val="0"/>
          <w:rtl/>
          <w:lang w:bidi="ar-SA"/>
        </w:rPr>
        <w:t>وآن‌چه را نمی‌دانستی، به تو آموخت. و فضل پروردگار بر تو، بزرگ است.</w:t>
      </w:r>
    </w:p>
    <w:p w:rsidR="002A4C54" w:rsidRPr="006A2D1A" w:rsidRDefault="00792FA9"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پیامبر</w:t>
      </w:r>
      <w:r w:rsidRPr="006A2D1A">
        <w:rPr>
          <w:rFonts w:ascii="AGA Arabesque" w:eastAsia="MS Mincho" w:hAnsi="Traditional Arabic"/>
          <w:spacing w:val="0"/>
          <w:lang w:bidi="ar-SA"/>
        </w:rPr>
        <w:sym w:font="AGA Arabesque" w:char="F072"/>
      </w:r>
      <w:r w:rsidR="00CE4A76" w:rsidRPr="006A2D1A">
        <w:rPr>
          <w:rFonts w:ascii="AGA Arabesque" w:eastAsia="MS Mincho" w:hAnsi="Traditional Arabic"/>
          <w:spacing w:val="0"/>
          <w:rtl/>
          <w:lang w:bidi="ar-SA"/>
        </w:rPr>
        <w:t xml:space="preserve"> به علم و دانش نیاز داشت؛</w:t>
      </w:r>
      <w:r w:rsidRPr="006A2D1A">
        <w:rPr>
          <w:rFonts w:ascii="AGA Arabesque" w:eastAsia="MS Mincho" w:hAnsi="Traditional Arabic"/>
          <w:spacing w:val="0"/>
          <w:rtl/>
          <w:lang w:bidi="ar-SA"/>
        </w:rPr>
        <w:t xml:space="preserve"> از این‌رو از الله متعال، درخواست هدایت</w:t>
      </w:r>
      <w:r w:rsidR="00421964" w:rsidRPr="006A2D1A">
        <w:rPr>
          <w:rFonts w:ascii="AGA Arabesque" w:eastAsia="MS Mincho" w:hAnsi="Traditional Arabic"/>
          <w:spacing w:val="0"/>
          <w:rtl/>
          <w:lang w:bidi="ar-SA"/>
        </w:rPr>
        <w:t xml:space="preserve"> و راهنمایی می‌نمود.</w:t>
      </w:r>
    </w:p>
    <w:p w:rsidR="00421964" w:rsidRPr="006A2D1A" w:rsidRDefault="00421964" w:rsidP="00E9259D">
      <w:pPr>
        <w:rPr>
          <w:rFonts w:ascii="AGA Arabesque" w:eastAsia="MS Mincho" w:hAnsi="Traditional Arabic"/>
          <w:spacing w:val="0"/>
          <w:rtl/>
          <w:lang w:bidi="ar-SA"/>
        </w:rPr>
      </w:pPr>
      <w:r w:rsidRPr="006A2D1A">
        <w:rPr>
          <w:rFonts w:ascii="AGA Arabesque" w:eastAsia="MS Mincho" w:hAnsi="Traditional Arabic"/>
          <w:spacing w:val="0"/>
          <w:rtl/>
          <w:lang w:bidi="ar-SA"/>
        </w:rPr>
        <w:t>هرگاه، هدایت به‌تنهایی ذکر شود، هم به معنای علم و دانش و هم به معنای رهنمون شدن به سوی حق و حقیقت است و هرگاه دلیلی وجود داشته باشد که مفهوم رهنمون شدن به سوی حق را برساند، به علم و دانش نیز معنا می‌گردد</w:t>
      </w:r>
      <w:r w:rsidR="00CE4A76"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زیرا اصل، در زبان عربی بر این است که عبارت‌ها یا واژه‌هایی که به هم ربط داده می‌شوند، مفاهیم مستقل و جداگانه‌ای دارند. لذا واژه‌ی «هدایت» در این حدیث، معنای خاص خودش را دارد و آن‌چه که پس از آن، آمده و توفیق و ر</w:t>
      </w:r>
      <w:r w:rsidR="00E9259D" w:rsidRPr="006A2D1A">
        <w:rPr>
          <w:rFonts w:ascii="AGA Arabesque" w:eastAsia="MS Mincho" w:hAnsi="Traditional Arabic" w:hint="cs"/>
          <w:spacing w:val="0"/>
          <w:rtl/>
          <w:lang w:bidi="ar-SA"/>
        </w:rPr>
        <w:t>هی</w:t>
      </w:r>
      <w:r w:rsidRPr="006A2D1A">
        <w:rPr>
          <w:rFonts w:ascii="AGA Arabesque" w:eastAsia="MS Mincho" w:hAnsi="Traditional Arabic"/>
          <w:spacing w:val="0"/>
          <w:rtl/>
          <w:lang w:bidi="ar-SA"/>
        </w:rPr>
        <w:t>ابی به سوی هر یک از این موارد را می‌رساند، معنای دیگری دارد.</w:t>
      </w:r>
    </w:p>
    <w:p w:rsidR="00D25025" w:rsidRPr="006A2D1A" w:rsidRDefault="00D25025"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رسول‌الله</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پس از درخواست، علم و رهنمون شدن به سوی حق، تقوا و پرهیزکاری را مسألت نمود</w:t>
      </w:r>
      <w:r w:rsidR="00CE4A76"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یعنی از خداوند</w:t>
      </w:r>
      <w:r w:rsidRPr="006A2D1A">
        <w:rPr>
          <w:rFonts w:ascii="AGA Arabesque" w:eastAsia="MS Mincho" w:hAnsi="Traditional Arabic"/>
          <w:spacing w:val="0"/>
          <w:lang w:bidi="ar-SA"/>
        </w:rPr>
        <w:sym w:font="AGA Arabesque" w:char="F055"/>
      </w:r>
      <w:r w:rsidRPr="006A2D1A">
        <w:rPr>
          <w:rFonts w:ascii="AGA Arabesque" w:eastAsia="MS Mincho" w:hAnsi="Traditional Arabic"/>
          <w:spacing w:val="0"/>
          <w:rtl/>
          <w:lang w:bidi="ar-SA"/>
        </w:rPr>
        <w:t xml:space="preserve"> خواست که به او توفیق تقوا و پرهیزکاری عنایت کند </w:t>
      </w:r>
      <w:r w:rsidR="00CE4A76" w:rsidRPr="006A2D1A">
        <w:rPr>
          <w:rFonts w:ascii="AGA Arabesque" w:eastAsia="MS Mincho" w:hAnsi="Traditional Arabic"/>
          <w:spacing w:val="0"/>
          <w:rtl/>
          <w:lang w:bidi="ar-SA"/>
        </w:rPr>
        <w:t>و او را به سوی تقوا، رهنمون شود؛</w:t>
      </w:r>
      <w:r w:rsidRPr="006A2D1A">
        <w:rPr>
          <w:rFonts w:ascii="AGA Arabesque" w:eastAsia="MS Mincho" w:hAnsi="Traditional Arabic"/>
          <w:spacing w:val="0"/>
          <w:rtl/>
          <w:lang w:bidi="ar-SA"/>
        </w:rPr>
        <w:t xml:space="preserve"> </w:t>
      </w:r>
      <w:r w:rsidR="006955D3" w:rsidRPr="006A2D1A">
        <w:rPr>
          <w:rFonts w:ascii="AGA Arabesque" w:eastAsia="MS Mincho" w:hAnsi="Traditional Arabic"/>
          <w:spacing w:val="0"/>
          <w:rtl/>
          <w:lang w:bidi="ar-SA"/>
        </w:rPr>
        <w:t>زیرا کلید همه چیز به دست خداست و اگر بنده‌ای به خودش واگذار شود، نابود می‌گردد و به چیزی دست نمی‌یابد؛ اما اگر خداوند</w:t>
      </w:r>
      <w:r w:rsidR="006955D3" w:rsidRPr="006A2D1A">
        <w:rPr>
          <w:rFonts w:ascii="AGA Arabesque" w:eastAsia="MS Mincho" w:hAnsi="Traditional Arabic"/>
          <w:spacing w:val="0"/>
          <w:lang w:bidi="ar-SA"/>
        </w:rPr>
        <w:sym w:font="AGA Arabesque" w:char="F055"/>
      </w:r>
      <w:r w:rsidR="006955D3" w:rsidRPr="006A2D1A">
        <w:rPr>
          <w:rFonts w:ascii="AGA Arabesque" w:eastAsia="MS Mincho" w:hAnsi="Traditional Arabic"/>
          <w:spacing w:val="0"/>
          <w:rtl/>
          <w:lang w:bidi="ar-SA"/>
        </w:rPr>
        <w:t xml:space="preserve"> توفیقش دهد و به او تقوا و پرهیزکاری عطا نماید، در مسیر مستقیم تقوا قرار می‌گیرد.</w:t>
      </w:r>
    </w:p>
    <w:p w:rsidR="006955D3" w:rsidRPr="006A2D1A" w:rsidRDefault="006955D3" w:rsidP="00167AB1">
      <w:pPr>
        <w:rPr>
          <w:rFonts w:ascii="AGA Arabesque" w:eastAsia="MS Mincho" w:hAnsi="AGA Arabesque" w:hint="eastAsia"/>
          <w:spacing w:val="-2"/>
          <w:rtl/>
          <w:lang w:bidi="ar-SA"/>
        </w:rPr>
      </w:pPr>
      <w:r w:rsidRPr="006A2D1A">
        <w:rPr>
          <w:rFonts w:ascii="AGA Arabesque" w:eastAsia="MS Mincho" w:hAnsi="AGA Arabesque"/>
          <w:spacing w:val="-2"/>
          <w:rtl/>
          <w:lang w:bidi="ar-SA"/>
        </w:rPr>
        <w:t>آن‌گاه رسول‌الله</w:t>
      </w:r>
      <w:r w:rsidRPr="006A2D1A">
        <w:rPr>
          <w:rFonts w:ascii="AGA Arabesque" w:eastAsia="MS Mincho" w:hAnsi="AGA Arabesque"/>
          <w:spacing w:val="-2"/>
          <w:lang w:bidi="ar-SA"/>
        </w:rPr>
        <w:sym w:font="AGA Arabesque" w:char="F072"/>
      </w:r>
      <w:r w:rsidRPr="006A2D1A">
        <w:rPr>
          <w:rFonts w:ascii="AGA Arabesque" w:eastAsia="MS Mincho" w:hAnsi="AGA Arabesque"/>
          <w:spacing w:val="-2"/>
          <w:rtl/>
          <w:lang w:bidi="ar-SA"/>
        </w:rPr>
        <w:t xml:space="preserve"> درخواستِ عفت نمود؛ منظور </w:t>
      </w:r>
      <w:r w:rsidR="00CE4A76" w:rsidRPr="006A2D1A">
        <w:rPr>
          <w:rFonts w:ascii="AGA Arabesque" w:eastAsia="MS Mincho" w:hAnsi="AGA Arabesque"/>
          <w:spacing w:val="-2"/>
          <w:rtl/>
          <w:lang w:bidi="ar-SA"/>
        </w:rPr>
        <w:t xml:space="preserve">از </w:t>
      </w:r>
      <w:r w:rsidR="009E4849" w:rsidRPr="006A2D1A">
        <w:rPr>
          <w:rFonts w:ascii="AGA Arabesque" w:eastAsia="MS Mincho" w:hAnsi="AGA Arabesque"/>
          <w:spacing w:val="-2"/>
          <w:rtl/>
          <w:lang w:bidi="ar-SA"/>
        </w:rPr>
        <w:t>عفت، پاک ماندن از هر نوع حرامی‌</w:t>
      </w:r>
      <w:r w:rsidRPr="006A2D1A">
        <w:rPr>
          <w:rFonts w:ascii="AGA Arabesque" w:eastAsia="MS Mincho" w:hAnsi="AGA Arabesque"/>
          <w:spacing w:val="-2"/>
          <w:rtl/>
          <w:lang w:bidi="ar-SA"/>
        </w:rPr>
        <w:t xml:space="preserve">ست. </w:t>
      </w:r>
      <w:r w:rsidR="00CE4A76" w:rsidRPr="006A2D1A">
        <w:rPr>
          <w:rFonts w:ascii="AGA Arabesque" w:eastAsia="MS Mincho" w:hAnsi="AGA Arabesque"/>
          <w:spacing w:val="-2"/>
          <w:rtl/>
          <w:lang w:bidi="ar-SA"/>
        </w:rPr>
        <w:t>پس</w:t>
      </w:r>
      <w:r w:rsidRPr="006A2D1A">
        <w:rPr>
          <w:rFonts w:ascii="AGA Arabesque" w:eastAsia="MS Mincho" w:hAnsi="AGA Arabesque"/>
          <w:spacing w:val="-2"/>
          <w:rtl/>
          <w:lang w:bidi="ar-SA"/>
        </w:rPr>
        <w:t xml:space="preserve"> اگر عفت را پاکی از یک چیز مشخص بدانیم، ربط عفت به تقوا، از نوع ربط خاص به عام است؛ و گرنه، از نوع ربط واژه‌های مترادف یا هم‌معنا می‌باشد.</w:t>
      </w:r>
    </w:p>
    <w:p w:rsidR="006955D3" w:rsidRPr="006A2D1A" w:rsidRDefault="006955D3"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عفت، بدین معناست که انسان از هر چیزی که الله</w:t>
      </w:r>
      <w:r w:rsidRPr="006A2D1A">
        <w:rPr>
          <w:rFonts w:ascii="AGA Arabesque" w:eastAsia="MS Mincho" w:hAnsi="Traditional Arabic"/>
          <w:spacing w:val="0"/>
          <w:lang w:bidi="ar-SA"/>
        </w:rPr>
        <w:sym w:font="AGA Arabesque" w:char="F055"/>
      </w:r>
      <w:r w:rsidRPr="006A2D1A">
        <w:rPr>
          <w:rFonts w:ascii="AGA Arabesque" w:eastAsia="MS Mincho" w:hAnsi="Traditional Arabic"/>
          <w:spacing w:val="0"/>
          <w:rtl/>
          <w:lang w:bidi="ar-SA"/>
        </w:rPr>
        <w:t xml:space="preserve"> بر او حرام کرده است، دوری نماید.</w:t>
      </w:r>
    </w:p>
    <w:p w:rsidR="006955D3" w:rsidRPr="006A2D1A" w:rsidRDefault="006955D3" w:rsidP="00522994">
      <w:pPr>
        <w:spacing w:line="228" w:lineRule="auto"/>
        <w:rPr>
          <w:rFonts w:ascii="AGA Arabesque" w:eastAsia="MS Mincho" w:hAnsi="Traditional Arabic"/>
          <w:spacing w:val="0"/>
          <w:rtl/>
          <w:lang w:bidi="ar-SA"/>
        </w:rPr>
      </w:pPr>
      <w:r w:rsidRPr="006A2D1A">
        <w:rPr>
          <w:rFonts w:ascii="AGA Arabesque" w:eastAsia="MS Mincho" w:hAnsi="Traditional Arabic"/>
          <w:spacing w:val="0"/>
          <w:rtl/>
          <w:lang w:bidi="ar-SA"/>
        </w:rPr>
        <w:t xml:space="preserve">و اما منظور از </w:t>
      </w:r>
      <w:r w:rsidRPr="006A2D1A">
        <w:rPr>
          <w:rStyle w:val="Char1"/>
          <w:rFonts w:eastAsia="MS Mincho"/>
          <w:spacing w:val="0"/>
          <w:rtl/>
          <w:lang w:bidi="ar-SA"/>
        </w:rPr>
        <w:t>«غن</w:t>
      </w:r>
      <w:r w:rsidR="00CE4A76" w:rsidRPr="006A2D1A">
        <w:rPr>
          <w:rStyle w:val="Char1"/>
          <w:rFonts w:eastAsia="MS Mincho"/>
          <w:spacing w:val="0"/>
          <w:rtl/>
          <w:lang w:bidi="ar-SA"/>
        </w:rPr>
        <w:t>ا</w:t>
      </w:r>
      <w:r w:rsidRPr="006A2D1A">
        <w:rPr>
          <w:rStyle w:val="Char1"/>
          <w:rFonts w:eastAsia="MS Mincho"/>
          <w:spacing w:val="0"/>
          <w:rtl/>
          <w:lang w:bidi="ar-SA"/>
        </w:rPr>
        <w:t>»</w:t>
      </w:r>
      <w:r w:rsidRPr="006A2D1A">
        <w:rPr>
          <w:rFonts w:ascii="AGA Arabesque" w:eastAsia="MS Mincho" w:hAnsi="Traditional Arabic"/>
          <w:spacing w:val="0"/>
          <w:rtl/>
          <w:lang w:bidi="ar-SA"/>
        </w:rPr>
        <w:t>،</w:t>
      </w:r>
      <w:r w:rsidR="00CE4A76" w:rsidRPr="006A2D1A">
        <w:rPr>
          <w:rFonts w:ascii="AGA Arabesque" w:eastAsia="MS Mincho" w:hAnsi="Traditional Arabic"/>
          <w:spacing w:val="0"/>
          <w:rtl/>
          <w:lang w:bidi="ar-SA"/>
        </w:rPr>
        <w:t xml:space="preserve"> بی‌نیازی از خلق خداست تا انسان</w:t>
      </w:r>
      <w:r w:rsidRPr="006A2D1A">
        <w:rPr>
          <w:rFonts w:ascii="AGA Arabesque" w:eastAsia="MS Mincho" w:hAnsi="Traditional Arabic"/>
          <w:spacing w:val="0"/>
          <w:rtl/>
          <w:lang w:bidi="ar-SA"/>
        </w:rPr>
        <w:t xml:space="preserve"> نزد هیچ‌کس جز پروردگارش اظهار نیاز نکند.</w:t>
      </w:r>
    </w:p>
    <w:p w:rsidR="006955D3" w:rsidRPr="006A2D1A" w:rsidRDefault="00CE4A76" w:rsidP="00167AB1">
      <w:pPr>
        <w:rPr>
          <w:rFonts w:ascii="AGA Arabesque" w:eastAsia="MS Mincho" w:hAnsi="Traditional Arabic"/>
          <w:spacing w:val="0"/>
          <w:rtl/>
          <w:lang w:bidi="ar-SA"/>
        </w:rPr>
      </w:pPr>
      <w:r w:rsidRPr="006A2D1A">
        <w:rPr>
          <w:rFonts w:ascii="AGA Arabesque" w:eastAsia="MS Mincho" w:hAnsi="Traditional Arabic"/>
          <w:spacing w:val="0"/>
          <w:rtl/>
          <w:lang w:bidi="ar-SA"/>
        </w:rPr>
        <w:t>اگر انسان</w:t>
      </w:r>
      <w:r w:rsidR="005A67D4" w:rsidRPr="006A2D1A">
        <w:rPr>
          <w:rFonts w:ascii="AGA Arabesque" w:eastAsia="MS Mincho" w:hAnsi="Traditional Arabic"/>
          <w:spacing w:val="0"/>
          <w:rtl/>
          <w:lang w:bidi="ar-SA"/>
        </w:rPr>
        <w:t xml:space="preserve"> به توفیق الله متعال، از نعمت بی‌نیازی از خلق برخوردار شود، عزت نفس می‌‌یابد و به ذلت و خواری در برابر مخلوق تن نمی‌دهد</w:t>
      </w:r>
      <w:r w:rsidRPr="006A2D1A">
        <w:rPr>
          <w:rFonts w:ascii="AGA Arabesque" w:eastAsia="MS Mincho" w:hAnsi="Traditional Arabic"/>
          <w:spacing w:val="0"/>
          <w:rtl/>
          <w:lang w:bidi="ar-SA"/>
        </w:rPr>
        <w:t>؛</w:t>
      </w:r>
      <w:r w:rsidR="005A67D4" w:rsidRPr="006A2D1A">
        <w:rPr>
          <w:rFonts w:ascii="AGA Arabesque" w:eastAsia="MS Mincho" w:hAnsi="Traditional Arabic"/>
          <w:spacing w:val="0"/>
          <w:rtl/>
          <w:lang w:bidi="ar-SA"/>
        </w:rPr>
        <w:t xml:space="preserve"> زیرا بردن حاجت به نزد مخلوق و التماس از خلق خدا، چیزی جز خفت و خواری نیست و التماس</w:t>
      </w:r>
      <w:r w:rsidR="000D7E25" w:rsidRPr="006A2D1A">
        <w:rPr>
          <w:rFonts w:ascii="AGA Arabesque" w:eastAsia="MS Mincho" w:hAnsi="Traditional Arabic"/>
          <w:spacing w:val="0"/>
          <w:rtl/>
          <w:lang w:bidi="ar-SA"/>
        </w:rPr>
        <w:t xml:space="preserve"> از خدا، عزت و سرافرازی و عبادت</w:t>
      </w:r>
      <w:r w:rsidR="005A67D4" w:rsidRPr="006A2D1A">
        <w:rPr>
          <w:rFonts w:ascii="AGA Arabesque" w:eastAsia="MS Mincho" w:hAnsi="Traditional Arabic"/>
          <w:spacing w:val="0"/>
          <w:rtl/>
          <w:lang w:bidi="ar-SA"/>
        </w:rPr>
        <w:t xml:space="preserve"> بزرگ</w:t>
      </w:r>
      <w:r w:rsidR="000D7E25" w:rsidRPr="006A2D1A">
        <w:rPr>
          <w:rFonts w:ascii="AGA Arabesque" w:eastAsia="MS Mincho" w:hAnsi="Traditional Arabic"/>
          <w:spacing w:val="0"/>
          <w:rtl/>
          <w:lang w:bidi="ar-SA"/>
        </w:rPr>
        <w:t>ی‌ست؛</w:t>
      </w:r>
      <w:r w:rsidR="005A67D4" w:rsidRPr="006A2D1A">
        <w:rPr>
          <w:rFonts w:ascii="AGA Arabesque" w:eastAsia="MS Mincho" w:hAnsi="Traditional Arabic"/>
          <w:spacing w:val="0"/>
          <w:rtl/>
          <w:lang w:bidi="ar-SA"/>
        </w:rPr>
        <w:t xml:space="preserve"> همان‌طور که رسول‌الله</w:t>
      </w:r>
      <w:r w:rsidR="005A67D4" w:rsidRPr="006A2D1A">
        <w:rPr>
          <w:rFonts w:ascii="AGA Arabesque" w:eastAsia="MS Mincho" w:hAnsi="Traditional Arabic"/>
          <w:spacing w:val="0"/>
          <w:lang w:bidi="ar-SA"/>
        </w:rPr>
        <w:sym w:font="AGA Arabesque" w:char="F072"/>
      </w:r>
      <w:r w:rsidR="005A67D4" w:rsidRPr="006A2D1A">
        <w:rPr>
          <w:rFonts w:ascii="AGA Arabesque" w:eastAsia="MS Mincho" w:hAnsi="Traditional Arabic"/>
          <w:spacing w:val="0"/>
          <w:rtl/>
          <w:lang w:bidi="ar-SA"/>
        </w:rPr>
        <w:t xml:space="preserve"> در دعایش، بی‌نیازی از خَلق خدا را درخواست نمود.</w:t>
      </w:r>
    </w:p>
    <w:p w:rsidR="005A67D4" w:rsidRPr="006A2D1A" w:rsidRDefault="005A67D4" w:rsidP="00E9259D">
      <w:pPr>
        <w:rPr>
          <w:rFonts w:ascii="AGA Arabesque" w:eastAsia="MS Mincho" w:hAnsi="Traditional Arabic"/>
          <w:spacing w:val="0"/>
          <w:rtl/>
          <w:lang w:bidi="ar-SA"/>
        </w:rPr>
      </w:pPr>
      <w:r w:rsidRPr="006A2D1A">
        <w:rPr>
          <w:rFonts w:ascii="AGA Arabesque" w:eastAsia="MS Mincho" w:hAnsi="Traditional Arabic"/>
          <w:spacing w:val="0"/>
          <w:rtl/>
          <w:lang w:bidi="ar-SA"/>
        </w:rPr>
        <w:t>لذا باید به پیامبر</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اقتدا کنیم و از خداوند</w:t>
      </w:r>
      <w:r w:rsidRPr="006A2D1A">
        <w:rPr>
          <w:rFonts w:ascii="AGA Arabesque" w:eastAsia="MS Mincho" w:hAnsi="Traditional Arabic"/>
          <w:spacing w:val="0"/>
          <w:lang w:bidi="ar-SA"/>
        </w:rPr>
        <w:sym w:font="AGA Arabesque" w:char="F055"/>
      </w:r>
      <w:r w:rsidRPr="006A2D1A">
        <w:rPr>
          <w:rFonts w:ascii="AGA Arabesque" w:eastAsia="MS Mincho" w:hAnsi="Traditional Arabic"/>
          <w:spacing w:val="0"/>
          <w:rtl/>
          <w:lang w:bidi="ar-SA"/>
        </w:rPr>
        <w:t>، علم و ر</w:t>
      </w:r>
      <w:r w:rsidR="00E9259D" w:rsidRPr="006A2D1A">
        <w:rPr>
          <w:rFonts w:ascii="AGA Arabesque" w:eastAsia="MS Mincho" w:hAnsi="Traditional Arabic" w:hint="cs"/>
          <w:spacing w:val="0"/>
          <w:rtl/>
          <w:lang w:bidi="ar-SA"/>
        </w:rPr>
        <w:t>هی</w:t>
      </w:r>
      <w:r w:rsidRPr="006A2D1A">
        <w:rPr>
          <w:rFonts w:ascii="AGA Arabesque" w:eastAsia="MS Mincho" w:hAnsi="Traditional Arabic"/>
          <w:spacing w:val="0"/>
          <w:rtl/>
          <w:lang w:bidi="ar-SA"/>
        </w:rPr>
        <w:t xml:space="preserve">ابی به سوی حق و نیز تقوا و عفت و پاکی از </w:t>
      </w:r>
      <w:r w:rsidR="0023398F" w:rsidRPr="006A2D1A">
        <w:rPr>
          <w:rFonts w:ascii="AGA Arabesque" w:eastAsia="MS Mincho" w:hAnsi="Traditional Arabic"/>
          <w:spacing w:val="0"/>
          <w:rtl/>
          <w:lang w:bidi="ar-SA"/>
        </w:rPr>
        <w:t>همه‌ی</w:t>
      </w:r>
      <w:r w:rsidRPr="006A2D1A">
        <w:rPr>
          <w:rFonts w:ascii="AGA Arabesque" w:eastAsia="MS Mincho" w:hAnsi="Traditional Arabic"/>
          <w:spacing w:val="0"/>
          <w:rtl/>
          <w:lang w:bidi="ar-SA"/>
        </w:rPr>
        <w:t xml:space="preserve"> حرام</w:t>
      </w:r>
      <w:r w:rsidR="0023398F" w:rsidRPr="006A2D1A">
        <w:rPr>
          <w:rFonts w:ascii="AGA Arabesque" w:eastAsia="MS Mincho" w:hAnsi="Traditional Arabic"/>
          <w:spacing w:val="0"/>
          <w:rtl/>
          <w:lang w:bidi="ar-SA"/>
        </w:rPr>
        <w:t>‌ها</w:t>
      </w:r>
      <w:r w:rsidRPr="006A2D1A">
        <w:rPr>
          <w:rFonts w:ascii="AGA Arabesque" w:eastAsia="MS Mincho" w:hAnsi="Traditional Arabic"/>
          <w:spacing w:val="0"/>
          <w:rtl/>
          <w:lang w:bidi="ar-SA"/>
        </w:rPr>
        <w:t xml:space="preserve"> و هم‌چنین بی‌نیازی از </w:t>
      </w:r>
      <w:r w:rsidR="000D7E25" w:rsidRPr="006A2D1A">
        <w:rPr>
          <w:rFonts w:ascii="AGA Arabesque" w:eastAsia="MS Mincho" w:hAnsi="Traditional Arabic"/>
          <w:spacing w:val="0"/>
          <w:rtl/>
          <w:lang w:bidi="ar-SA"/>
        </w:rPr>
        <w:t>خلق را درخواست نماییم. این حدیث</w:t>
      </w:r>
      <w:r w:rsidRPr="006A2D1A">
        <w:rPr>
          <w:rFonts w:ascii="AGA Arabesque" w:eastAsia="MS Mincho" w:hAnsi="Traditional Arabic"/>
          <w:spacing w:val="0"/>
          <w:rtl/>
          <w:lang w:bidi="ar-SA"/>
        </w:rPr>
        <w:t xml:space="preserve"> نشان می‌دهد که پیامبر</w:t>
      </w:r>
      <w:r w:rsidRPr="006A2D1A">
        <w:rPr>
          <w:rFonts w:ascii="AGA Arabesque" w:eastAsia="MS Mincho" w:hAnsi="Traditional Arabic"/>
          <w:spacing w:val="0"/>
          <w:lang w:bidi="ar-SA"/>
        </w:rPr>
        <w:sym w:font="AGA Arabesque" w:char="F072"/>
      </w:r>
      <w:r w:rsidRPr="006A2D1A">
        <w:rPr>
          <w:rFonts w:ascii="AGA Arabesque" w:eastAsia="MS Mincho" w:hAnsi="Traditional Arabic"/>
          <w:spacing w:val="0"/>
          <w:rtl/>
          <w:lang w:bidi="ar-SA"/>
        </w:rPr>
        <w:t xml:space="preserve"> مالک هیچ نفع و ضرری برای خویش نبوده و نفع و ضرر، فقط به دست خداست.</w:t>
      </w:r>
    </w:p>
    <w:p w:rsidR="00976584" w:rsidRPr="006A2D1A" w:rsidRDefault="00976584" w:rsidP="00E9259D">
      <w:pPr>
        <w:rPr>
          <w:rFonts w:ascii="AGA Arabesque" w:eastAsia="MS Mincho" w:hAnsi="Traditional Arabic"/>
          <w:spacing w:val="0"/>
          <w:rtl/>
          <w:lang w:bidi="ar-SA"/>
        </w:rPr>
      </w:pPr>
      <w:r w:rsidRPr="006A2D1A">
        <w:rPr>
          <w:rFonts w:ascii="AGA Arabesque" w:eastAsia="MS Mincho" w:hAnsi="Traditional Arabic"/>
          <w:spacing w:val="0"/>
          <w:rtl/>
          <w:lang w:bidi="ar-SA"/>
        </w:rPr>
        <w:t>این، خود دلیلی بر باطل بودن پندارِ کسانی</w:t>
      </w:r>
      <w:r w:rsidR="000D7E25"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ست که برای جلب منافع و دفع ض</w:t>
      </w:r>
      <w:r w:rsidR="000D7E25" w:rsidRPr="006A2D1A">
        <w:rPr>
          <w:rFonts w:ascii="AGA Arabesque" w:eastAsia="MS Mincho" w:hAnsi="Traditional Arabic"/>
          <w:spacing w:val="0"/>
          <w:rtl/>
          <w:lang w:bidi="ar-SA"/>
        </w:rPr>
        <w:t>ررها، به اولیا و بندگان نیک خدا</w:t>
      </w:r>
      <w:r w:rsidRPr="006A2D1A">
        <w:rPr>
          <w:rFonts w:ascii="AGA Arabesque" w:eastAsia="MS Mincho" w:hAnsi="Traditional Arabic"/>
          <w:spacing w:val="0"/>
          <w:rtl/>
          <w:lang w:bidi="ar-SA"/>
        </w:rPr>
        <w:t xml:space="preserve"> امید و دل‌بستگی دارند</w:t>
      </w:r>
      <w:r w:rsidR="000D7E25" w:rsidRPr="006A2D1A">
        <w:rPr>
          <w:rFonts w:ascii="AGA Arabesque" w:eastAsia="MS Mincho" w:hAnsi="Traditional Arabic"/>
          <w:spacing w:val="0"/>
          <w:rtl/>
          <w:lang w:bidi="ar-SA"/>
        </w:rPr>
        <w:t>؛</w:t>
      </w:r>
      <w:r w:rsidRPr="006A2D1A">
        <w:rPr>
          <w:rFonts w:ascii="AGA Arabesque" w:eastAsia="MS Mincho" w:hAnsi="Traditional Arabic"/>
          <w:spacing w:val="0"/>
          <w:rtl/>
          <w:lang w:bidi="ar-SA"/>
        </w:rPr>
        <w:t xml:space="preserve"> </w:t>
      </w:r>
      <w:r w:rsidR="0073037F" w:rsidRPr="006A2D1A">
        <w:rPr>
          <w:rFonts w:ascii="AGA Arabesque" w:eastAsia="MS Mincho" w:hAnsi="Traditional Arabic"/>
          <w:spacing w:val="0"/>
          <w:rtl/>
          <w:lang w:bidi="ar-SA"/>
        </w:rPr>
        <w:t>مانند برخی از افراد جاهل که کنار قبر پیامبر</w:t>
      </w:r>
      <w:r w:rsidR="0073037F" w:rsidRPr="006A2D1A">
        <w:rPr>
          <w:rFonts w:ascii="AGA Arabesque" w:eastAsia="MS Mincho" w:hAnsi="Traditional Arabic"/>
          <w:spacing w:val="0"/>
          <w:lang w:bidi="ar-SA"/>
        </w:rPr>
        <w:sym w:font="AGA Arabesque" w:char="F072"/>
      </w:r>
      <w:r w:rsidR="000D7E25" w:rsidRPr="006A2D1A">
        <w:rPr>
          <w:rFonts w:ascii="AGA Arabesque" w:eastAsia="MS Mincho" w:hAnsi="Traditional Arabic"/>
          <w:spacing w:val="0"/>
          <w:rtl/>
          <w:lang w:bidi="ar-SA"/>
        </w:rPr>
        <w:t>،</w:t>
      </w:r>
      <w:r w:rsidR="0073037F" w:rsidRPr="006A2D1A">
        <w:rPr>
          <w:rFonts w:ascii="AGA Arabesque" w:eastAsia="MS Mincho" w:hAnsi="Traditional Arabic"/>
          <w:spacing w:val="0"/>
          <w:rtl/>
          <w:lang w:bidi="ar-SA"/>
        </w:rPr>
        <w:t xml:space="preserve"> ایشان را به‌فریاد می‌خوانند یا کسانی را صدا می‌زنند که آن‌ها ر</w:t>
      </w:r>
      <w:r w:rsidR="000D7E25" w:rsidRPr="006A2D1A">
        <w:rPr>
          <w:rFonts w:ascii="AGA Arabesque" w:eastAsia="MS Mincho" w:hAnsi="Traditional Arabic"/>
          <w:spacing w:val="0"/>
          <w:rtl/>
          <w:lang w:bidi="ar-SA"/>
        </w:rPr>
        <w:t>ا اولیای خدا می‌پندارند. این‌ها در دینشان</w:t>
      </w:r>
      <w:r w:rsidR="0073037F" w:rsidRPr="006A2D1A">
        <w:rPr>
          <w:rFonts w:ascii="AGA Arabesque" w:eastAsia="MS Mincho" w:hAnsi="Traditional Arabic"/>
          <w:spacing w:val="0"/>
          <w:rtl/>
          <w:lang w:bidi="ar-SA"/>
        </w:rPr>
        <w:t xml:space="preserve"> دچار انحراف و گ</w:t>
      </w:r>
      <w:r w:rsidR="00E9259D" w:rsidRPr="006A2D1A">
        <w:rPr>
          <w:rFonts w:ascii="AGA Arabesque" w:eastAsia="MS Mincho" w:hAnsi="Traditional Arabic" w:hint="cs"/>
          <w:spacing w:val="0"/>
          <w:rtl/>
          <w:lang w:bidi="ar-SA"/>
        </w:rPr>
        <w:t>مر</w:t>
      </w:r>
      <w:r w:rsidR="0073037F" w:rsidRPr="006A2D1A">
        <w:rPr>
          <w:rFonts w:ascii="AGA Arabesque" w:eastAsia="MS Mincho" w:hAnsi="Traditional Arabic"/>
          <w:spacing w:val="0"/>
          <w:rtl/>
          <w:lang w:bidi="ar-SA"/>
        </w:rPr>
        <w:t>اهی شده و عق</w:t>
      </w:r>
      <w:r w:rsidR="00E9259D" w:rsidRPr="006A2D1A">
        <w:rPr>
          <w:rFonts w:ascii="AGA Arabesque" w:eastAsia="MS Mincho" w:hAnsi="Traditional Arabic" w:hint="cs"/>
          <w:spacing w:val="0"/>
          <w:rtl/>
          <w:lang w:bidi="ar-SA"/>
        </w:rPr>
        <w:t>ل</w:t>
      </w:r>
      <w:r w:rsidR="0073037F" w:rsidRPr="006A2D1A">
        <w:rPr>
          <w:rFonts w:ascii="AGA Arabesque" w:eastAsia="MS Mincho" w:hAnsi="Traditional Arabic"/>
          <w:spacing w:val="0"/>
          <w:rtl/>
          <w:lang w:bidi="ar-SA"/>
        </w:rPr>
        <w:t>شان را از دست داده‌اند</w:t>
      </w:r>
      <w:r w:rsidR="000D7E25" w:rsidRPr="006A2D1A">
        <w:rPr>
          <w:rFonts w:ascii="AGA Arabesque" w:eastAsia="MS Mincho" w:hAnsi="Traditional Arabic"/>
          <w:spacing w:val="0"/>
          <w:rtl/>
          <w:lang w:bidi="ar-SA"/>
        </w:rPr>
        <w:t>؛</w:t>
      </w:r>
      <w:r w:rsidR="0000771A" w:rsidRPr="006A2D1A">
        <w:rPr>
          <w:rFonts w:ascii="AGA Arabesque" w:eastAsia="MS Mincho" w:hAnsi="Traditional Arabic"/>
          <w:spacing w:val="0"/>
          <w:rtl/>
          <w:lang w:bidi="ar-SA"/>
        </w:rPr>
        <w:t xml:space="preserve"> زیرا کسانی که این‌ها، آنان را به‌فریاد می‌خوانند، مالک هیچ نفع و ضرری برای خود نیز نیستند. الله</w:t>
      </w:r>
      <w:r w:rsidR="0000771A" w:rsidRPr="006A2D1A">
        <w:rPr>
          <w:rFonts w:ascii="AGA Arabesque" w:eastAsia="MS Mincho" w:hAnsi="Traditional Arabic"/>
          <w:spacing w:val="0"/>
          <w:lang w:bidi="ar-SA"/>
        </w:rPr>
        <w:sym w:font="AGA Arabesque" w:char="F059"/>
      </w:r>
      <w:r w:rsidR="0000771A" w:rsidRPr="006A2D1A">
        <w:rPr>
          <w:rFonts w:ascii="AGA Arabesque" w:eastAsia="MS Mincho" w:hAnsi="Traditional Arabic"/>
          <w:spacing w:val="0"/>
          <w:rtl/>
          <w:lang w:bidi="ar-SA"/>
        </w:rPr>
        <w:t xml:space="preserve"> به پیامبرش فرموده است:</w:t>
      </w:r>
    </w:p>
    <w:p w:rsidR="009A7071" w:rsidRPr="006A2D1A" w:rsidRDefault="002960BF" w:rsidP="002960BF">
      <w:pPr>
        <w:pStyle w:val="a1"/>
        <w:rPr>
          <w:lang w:bidi="ar-SA"/>
        </w:rPr>
      </w:pPr>
      <w:r w:rsidRPr="006A2D1A">
        <w:rPr>
          <w:rFonts w:ascii="KFGQPC Uthman Taha Naskh" w:cs="KFGQPC Uthman Taha Naskh" w:hint="cs"/>
          <w:rtl/>
          <w:lang w:val="en-MY" w:eastAsia="en-MY" w:bidi="ar-SA"/>
        </w:rPr>
        <w:t>﴿</w:t>
      </w:r>
      <w:r w:rsidRPr="006A2D1A">
        <w:rPr>
          <w:rFonts w:ascii="KFGQPC Uthmanic Script HAFS" w:hAnsi="KFGQPC Uthmanic Script HAFS" w:hint="eastAsia"/>
          <w:rtl/>
          <w:lang w:val="en-MY" w:eastAsia="en-MY" w:bidi="ar-SA"/>
        </w:rPr>
        <w:t>قُل</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أَقُولُ</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عِندِي</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خَزَا</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ئِنُ</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للَّهِ</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وَلَا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أَع</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لَمُ</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cs"/>
          <w:rtl/>
          <w:lang w:val="en-MY" w:eastAsia="en-MY" w:bidi="ar-SA"/>
        </w:rPr>
        <w:t>ٱ</w:t>
      </w:r>
      <w:r w:rsidRPr="006A2D1A">
        <w:rPr>
          <w:rFonts w:ascii="KFGQPC Uthmanic Script HAFS" w:hAnsi="KFGQPC Uthmanic Script HAFS" w:hint="eastAsia"/>
          <w:rtl/>
          <w:lang w:val="en-MY" w:eastAsia="en-MY" w:bidi="ar-SA"/>
        </w:rPr>
        <w:t>ل</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غَي</w:t>
      </w:r>
      <w:r w:rsidRPr="006A2D1A">
        <w:rPr>
          <w:rFonts w:ascii="KFGQPC Uthmanic Script HAFS" w:hAnsi="KFGQPC Uthmanic Script HAFS" w:hint="cs"/>
          <w:rtl/>
          <w:lang w:val="en-MY" w:eastAsia="en-MY" w:bidi="ar-SA"/>
        </w:rPr>
        <w:t>ۡ</w:t>
      </w:r>
      <w:r w:rsidRPr="006A2D1A">
        <w:rPr>
          <w:rFonts w:ascii="KFGQPC Uthmanic Script HAFS" w:hAnsi="KFGQPC Uthmanic Script HAFS" w:hint="eastAsia"/>
          <w:rtl/>
          <w:lang w:val="en-MY" w:eastAsia="en-MY" w:bidi="ar-SA"/>
        </w:rPr>
        <w:t>بَ</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وَلَا</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أَقُولُ</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لَكُم</w:t>
      </w:r>
      <w:r w:rsidRPr="006A2D1A">
        <w:rPr>
          <w:rFonts w:ascii="KFGQPC Uthmanic Script HAFS" w:hAnsi="KFGQPC Uthmanic Script HAFS" w:hint="cs"/>
          <w:rtl/>
          <w:lang w:val="en-MY" w:eastAsia="en-MY" w:bidi="ar-SA"/>
        </w:rPr>
        <w:t>ۡ</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إِنِّي</w:t>
      </w:r>
      <w:r w:rsidRPr="006A2D1A">
        <w:rPr>
          <w:rFonts w:ascii="KFGQPC Uthmanic Script HAFS" w:hAnsi="KFGQPC Uthmanic Script HAFS"/>
          <w:rtl/>
          <w:lang w:val="en-MY" w:eastAsia="en-MY" w:bidi="ar-SA"/>
        </w:rPr>
        <w:t xml:space="preserve"> </w:t>
      </w:r>
      <w:r w:rsidRPr="006A2D1A">
        <w:rPr>
          <w:rFonts w:ascii="KFGQPC Uthmanic Script HAFS" w:hAnsi="KFGQPC Uthmanic Script HAFS" w:hint="eastAsia"/>
          <w:rtl/>
          <w:lang w:val="en-MY" w:eastAsia="en-MY" w:bidi="ar-SA"/>
        </w:rPr>
        <w:t>مَلَكٌ</w:t>
      </w:r>
      <w:r w:rsidRPr="006A2D1A">
        <w:rPr>
          <w:rFonts w:ascii="KFGQPC Uthmanic Script HAFS" w:hAns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٥٠</w:t>
      </w:r>
      <w:r w:rsidRPr="006A2D1A">
        <w:rPr>
          <w:rStyle w:val="Char7"/>
          <w:rtl/>
        </w:rPr>
        <w:t>]</w:t>
      </w:r>
      <w:r w:rsidRPr="006A2D1A">
        <w:rPr>
          <w:rFonts w:ascii="KFGQPC Uthman Taha Naskh" w:cs="KFGQPC Uthman Taha Naskh"/>
          <w:rtl/>
          <w:lang w:val="en-MY" w:eastAsia="en-MY" w:bidi="ar-SA"/>
        </w:rPr>
        <w:t xml:space="preserve">  </w:t>
      </w:r>
      <w:r w:rsidR="00AA1813" w:rsidRPr="006A2D1A">
        <w:rPr>
          <w:rtl/>
          <w:lang w:bidi="ar-SA"/>
        </w:rPr>
        <w:tab/>
      </w:r>
    </w:p>
    <w:p w:rsidR="009A7071" w:rsidRPr="006A2D1A" w:rsidRDefault="009A7071" w:rsidP="00167AB1">
      <w:pPr>
        <w:pStyle w:val="a2"/>
        <w:rPr>
          <w:spacing w:val="0"/>
          <w:rtl/>
          <w:lang w:bidi="ar-SA"/>
        </w:rPr>
      </w:pPr>
      <w:r w:rsidRPr="006A2D1A">
        <w:rPr>
          <w:spacing w:val="0"/>
          <w:rtl/>
          <w:lang w:bidi="ar-SA"/>
        </w:rPr>
        <w:t>بگو: نمی</w:t>
      </w:r>
      <w:r w:rsidRPr="006A2D1A">
        <w:rPr>
          <w:spacing w:val="0"/>
          <w:rtl/>
          <w:lang w:bidi="ar-SA"/>
        </w:rPr>
        <w:softHyphen/>
        <w:t>گویم گنج</w:t>
      </w:r>
      <w:r w:rsidRPr="006A2D1A">
        <w:rPr>
          <w:spacing w:val="0"/>
          <w:rtl/>
          <w:lang w:bidi="ar-SA"/>
        </w:rPr>
        <w:softHyphen/>
        <w:t>ها و خزانه</w:t>
      </w:r>
      <w:r w:rsidRPr="006A2D1A">
        <w:rPr>
          <w:spacing w:val="0"/>
          <w:rtl/>
          <w:lang w:bidi="ar-SA"/>
        </w:rPr>
        <w:softHyphen/>
        <w:t>های الله نزد من است. و من، غیب نمی</w:t>
      </w:r>
      <w:r w:rsidRPr="006A2D1A">
        <w:rPr>
          <w:spacing w:val="0"/>
          <w:rtl/>
          <w:lang w:bidi="ar-SA"/>
        </w:rPr>
        <w:softHyphen/>
        <w:t>دانم و به شما نمی</w:t>
      </w:r>
      <w:r w:rsidRPr="006A2D1A">
        <w:rPr>
          <w:spacing w:val="0"/>
          <w:rtl/>
          <w:lang w:bidi="ar-SA"/>
        </w:rPr>
        <w:softHyphen/>
        <w:t>گویم که من فرشته</w:t>
      </w:r>
      <w:r w:rsidRPr="006A2D1A">
        <w:rPr>
          <w:spacing w:val="0"/>
          <w:rtl/>
          <w:lang w:bidi="ar-SA"/>
        </w:rPr>
        <w:softHyphen/>
        <w:t>ام.</w:t>
      </w:r>
    </w:p>
    <w:p w:rsidR="009A7071" w:rsidRPr="006A2D1A" w:rsidRDefault="009A7071" w:rsidP="00167AB1">
      <w:pPr>
        <w:pStyle w:val="PlainText"/>
        <w:rPr>
          <w:spacing w:val="0"/>
          <w:rtl/>
          <w:lang w:eastAsia="zh-CN"/>
        </w:rPr>
      </w:pPr>
      <w:r w:rsidRPr="006A2D1A">
        <w:rPr>
          <w:spacing w:val="0"/>
          <w:rtl/>
          <w:lang w:eastAsia="zh-CN"/>
        </w:rPr>
        <w:t>و فرموده است:</w:t>
      </w:r>
    </w:p>
    <w:p w:rsidR="009A7071" w:rsidRPr="006A2D1A" w:rsidRDefault="00743CF6" w:rsidP="00743CF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ضَرًّا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الأعراف</w:t>
      </w:r>
      <w:r w:rsidRPr="006A2D1A">
        <w:rPr>
          <w:rStyle w:val="Char7"/>
          <w:rtl/>
        </w:rPr>
        <w:t xml:space="preserve">: </w:t>
      </w:r>
      <w:r w:rsidRPr="006A2D1A">
        <w:rPr>
          <w:rStyle w:val="Char7"/>
          <w:rFonts w:hint="cs"/>
          <w:rtl/>
        </w:rPr>
        <w:t>١٨٨</w:t>
      </w:r>
      <w:r w:rsidRPr="006A2D1A">
        <w:rPr>
          <w:rStyle w:val="Char7"/>
          <w:rtl/>
        </w:rPr>
        <w:t>]</w:t>
      </w:r>
      <w:r w:rsidRPr="006A2D1A">
        <w:rPr>
          <w:rFonts w:ascii="KFGQPC Uthman Taha Naskh" w:cs="KFGQPC Uthman Taha Naskh"/>
          <w:rtl/>
          <w:lang w:val="en-MY" w:eastAsia="en-MY" w:bidi="ar-SA"/>
        </w:rPr>
        <w:t xml:space="preserve">  </w:t>
      </w:r>
      <w:r w:rsidR="000D7E25" w:rsidRPr="006A2D1A">
        <w:rPr>
          <w:rtl/>
          <w:lang w:bidi="ar-SA"/>
        </w:rPr>
        <w:tab/>
      </w:r>
    </w:p>
    <w:p w:rsidR="009A7071" w:rsidRPr="006A2D1A" w:rsidRDefault="009A7071" w:rsidP="00167AB1">
      <w:pPr>
        <w:pStyle w:val="a2"/>
        <w:rPr>
          <w:spacing w:val="0"/>
          <w:rtl/>
          <w:lang w:bidi="ar-SA"/>
        </w:rPr>
      </w:pPr>
      <w:r w:rsidRPr="006A2D1A">
        <w:rPr>
          <w:spacing w:val="0"/>
          <w:rtl/>
          <w:lang w:bidi="ar-SA"/>
        </w:rPr>
        <w:t>بگو: من برای خودم مالکِ هیچ نفع و ضرری نیستم، مگر آن‌چه الله بخواهد.</w:t>
      </w:r>
    </w:p>
    <w:p w:rsidR="009A7071" w:rsidRPr="006A2D1A" w:rsidRDefault="009A7071" w:rsidP="00167AB1">
      <w:pPr>
        <w:pStyle w:val="PlainText"/>
        <w:rPr>
          <w:spacing w:val="0"/>
          <w:rtl/>
          <w:lang w:eastAsia="zh-CN"/>
        </w:rPr>
      </w:pPr>
      <w:r w:rsidRPr="006A2D1A">
        <w:rPr>
          <w:spacing w:val="0"/>
          <w:rtl/>
          <w:lang w:eastAsia="zh-CN"/>
        </w:rPr>
        <w:t>هم‌چنین فرموده است:</w:t>
      </w:r>
    </w:p>
    <w:p w:rsidR="009A7071" w:rsidRPr="006A2D1A" w:rsidRDefault="00743CF6" w:rsidP="00743CF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رَشَد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يُجِيرَنِي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تَحَدًا</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الجن</w:t>
      </w:r>
      <w:r w:rsidRPr="006A2D1A">
        <w:rPr>
          <w:rStyle w:val="Char7"/>
          <w:rtl/>
        </w:rPr>
        <w:t xml:space="preserve">: </w:t>
      </w:r>
      <w:r w:rsidRPr="006A2D1A">
        <w:rPr>
          <w:rStyle w:val="Char7"/>
          <w:rFonts w:hint="cs"/>
          <w:rtl/>
        </w:rPr>
        <w:t>٢١</w:t>
      </w:r>
      <w:r w:rsidRPr="006A2D1A">
        <w:rPr>
          <w:rStyle w:val="Char7"/>
          <w:rFonts w:hint="eastAsia"/>
          <w:rtl/>
        </w:rPr>
        <w:t>،</w:t>
      </w:r>
      <w:r w:rsidRPr="006A2D1A">
        <w:rPr>
          <w:rStyle w:val="Char7"/>
          <w:rtl/>
        </w:rPr>
        <w:t xml:space="preserve">  </w:t>
      </w:r>
      <w:r w:rsidRPr="006A2D1A">
        <w:rPr>
          <w:rStyle w:val="Char7"/>
          <w:rFonts w:hint="cs"/>
          <w:rtl/>
        </w:rPr>
        <w:t>٢٢</w:t>
      </w:r>
      <w:r w:rsidRPr="006A2D1A">
        <w:rPr>
          <w:rStyle w:val="Char7"/>
          <w:rtl/>
        </w:rPr>
        <w:t>]</w:t>
      </w:r>
      <w:r w:rsidRPr="006A2D1A">
        <w:rPr>
          <w:rFonts w:ascii="KFGQPC Uthman Taha Naskh" w:cs="KFGQPC Uthman Taha Naskh"/>
          <w:rtl/>
          <w:lang w:val="en-MY" w:eastAsia="en-MY" w:bidi="ar-SA"/>
        </w:rPr>
        <w:t xml:space="preserve">  </w:t>
      </w:r>
      <w:r w:rsidR="00AA1813" w:rsidRPr="006A2D1A">
        <w:rPr>
          <w:rtl/>
          <w:lang w:bidi="ar-SA"/>
        </w:rPr>
        <w:tab/>
      </w:r>
    </w:p>
    <w:p w:rsidR="009A7071" w:rsidRPr="006A2D1A" w:rsidRDefault="009A7071" w:rsidP="00E9259D">
      <w:pPr>
        <w:pStyle w:val="a2"/>
        <w:rPr>
          <w:spacing w:val="0"/>
          <w:rtl/>
          <w:lang w:bidi="ar-SA"/>
        </w:rPr>
      </w:pPr>
      <w:r w:rsidRPr="006A2D1A">
        <w:rPr>
          <w:spacing w:val="0"/>
          <w:rtl/>
          <w:lang w:bidi="ar-SA"/>
        </w:rPr>
        <w:t>بگو: من، مالک هیچ زیان و یا هدایتی بری شما نیستم. بگو: هیچ‌کس نمی‌تواند مرا از عذاب الله پناه دهد و هرگز پنا</w:t>
      </w:r>
      <w:r w:rsidR="00E9259D" w:rsidRPr="006A2D1A">
        <w:rPr>
          <w:rFonts w:hint="cs"/>
          <w:spacing w:val="0"/>
          <w:rtl/>
          <w:lang w:bidi="ar-SA"/>
        </w:rPr>
        <w:t>ه</w:t>
      </w:r>
      <w:r w:rsidR="00E9259D" w:rsidRPr="006A2D1A">
        <w:rPr>
          <w:rFonts w:hint="cs"/>
          <w:spacing w:val="0"/>
          <w:rtl/>
        </w:rPr>
        <w:t>گ</w:t>
      </w:r>
      <w:r w:rsidRPr="006A2D1A">
        <w:rPr>
          <w:spacing w:val="0"/>
          <w:rtl/>
          <w:lang w:bidi="ar-SA"/>
        </w:rPr>
        <w:t>اهی جز او نمی‌یابم.</w:t>
      </w:r>
    </w:p>
    <w:p w:rsidR="009A7071" w:rsidRPr="006A2D1A" w:rsidRDefault="000D7E25" w:rsidP="00167AB1">
      <w:pPr>
        <w:rPr>
          <w:rFonts w:ascii="Traditional Arabic" w:hAnsi="Traditional Arabic"/>
          <w:spacing w:val="0"/>
          <w:rtl/>
          <w:lang w:bidi="ar-SA"/>
        </w:rPr>
      </w:pPr>
      <w:r w:rsidRPr="006A2D1A">
        <w:rPr>
          <w:rFonts w:ascii="Traditional Arabic" w:hAnsi="Traditional Arabic"/>
          <w:spacing w:val="0"/>
          <w:rtl/>
          <w:lang w:bidi="ar-SA"/>
        </w:rPr>
        <w:t>باید دانست که انسان</w:t>
      </w:r>
      <w:r w:rsidR="009A7071" w:rsidRPr="006A2D1A">
        <w:rPr>
          <w:rFonts w:ascii="Traditional Arabic" w:hAnsi="Traditional Arabic"/>
          <w:spacing w:val="0"/>
          <w:rtl/>
          <w:lang w:bidi="ar-SA"/>
        </w:rPr>
        <w:t xml:space="preserve"> هرچ</w:t>
      </w:r>
      <w:r w:rsidRPr="006A2D1A">
        <w:rPr>
          <w:rFonts w:ascii="Traditional Arabic" w:hAnsi="Traditional Arabic"/>
          <w:spacing w:val="0"/>
          <w:rtl/>
          <w:lang w:bidi="ar-SA"/>
        </w:rPr>
        <w:t>ه‌</w:t>
      </w:r>
      <w:r w:rsidR="009A7071" w:rsidRPr="006A2D1A">
        <w:rPr>
          <w:rFonts w:ascii="Traditional Arabic" w:hAnsi="Traditional Arabic"/>
          <w:spacing w:val="0"/>
          <w:rtl/>
          <w:lang w:bidi="ar-SA"/>
        </w:rPr>
        <w:t>قدر که نزد الله</w:t>
      </w:r>
      <w:r w:rsidR="009A7071" w:rsidRPr="006A2D1A">
        <w:rPr>
          <w:rFonts w:ascii="Traditional Arabic" w:hAnsi="Traditional Arabic"/>
          <w:spacing w:val="0"/>
          <w:lang w:bidi="ar-SA"/>
        </w:rPr>
        <w:sym w:font="AGA Arabesque" w:char="F055"/>
      </w:r>
      <w:r w:rsidR="009A7071" w:rsidRPr="006A2D1A">
        <w:rPr>
          <w:rFonts w:ascii="Traditional Arabic" w:hAnsi="Traditional Arabic"/>
          <w:spacing w:val="0"/>
          <w:rtl/>
          <w:lang w:bidi="ar-SA"/>
        </w:rPr>
        <w:t xml:space="preserve"> آبرو و </w:t>
      </w:r>
      <w:r w:rsidRPr="006A2D1A">
        <w:rPr>
          <w:rFonts w:ascii="Traditional Arabic" w:hAnsi="Traditional Arabic"/>
          <w:spacing w:val="0"/>
          <w:rtl/>
          <w:lang w:bidi="ar-SA"/>
        </w:rPr>
        <w:t>م</w:t>
      </w:r>
      <w:r w:rsidR="009A7071" w:rsidRPr="006A2D1A">
        <w:rPr>
          <w:rFonts w:ascii="Traditional Arabic" w:hAnsi="Traditional Arabic"/>
          <w:spacing w:val="0"/>
          <w:rtl/>
          <w:lang w:bidi="ar-SA"/>
        </w:rPr>
        <w:t xml:space="preserve">نزلت داشته باشد، باز هم سزاوار و شایسته‌ی این نیست که او را </w:t>
      </w:r>
      <w:r w:rsidR="00432705" w:rsidRPr="006A2D1A">
        <w:rPr>
          <w:rFonts w:ascii="Traditional Arabic" w:hAnsi="Traditional Arabic"/>
          <w:spacing w:val="0"/>
          <w:rtl/>
          <w:lang w:bidi="ar-SA"/>
        </w:rPr>
        <w:t xml:space="preserve">جز الله، به‌فریاد بخوانند؛ بلکه بندگان نیک خدا، خود از کسانی که آن‌ها را به جای الله به‌فریاد </w:t>
      </w:r>
      <w:r w:rsidRPr="006A2D1A">
        <w:rPr>
          <w:rFonts w:ascii="Traditional Arabic" w:hAnsi="Traditional Arabic"/>
          <w:spacing w:val="0"/>
          <w:rtl/>
          <w:lang w:bidi="ar-SA"/>
        </w:rPr>
        <w:t>می‌خوانند، اظهار بیزاری می‌کنند؛</w:t>
      </w:r>
      <w:r w:rsidR="00432705" w:rsidRPr="006A2D1A">
        <w:rPr>
          <w:rFonts w:ascii="Traditional Arabic" w:hAnsi="Traditional Arabic"/>
          <w:spacing w:val="0"/>
          <w:rtl/>
          <w:lang w:bidi="ar-SA"/>
        </w:rPr>
        <w:t xml:space="preserve"> مانند عیسی</w:t>
      </w:r>
      <w:r w:rsidR="00432705" w:rsidRPr="006A2D1A">
        <w:rPr>
          <w:rFonts w:ascii="Traditional Arabic" w:hAnsi="Traditional Arabic"/>
          <w:spacing w:val="0"/>
          <w:lang w:bidi="ar-SA"/>
        </w:rPr>
        <w:sym w:font="AGA Arabesque" w:char="F075"/>
      </w:r>
      <w:r w:rsidR="00432705" w:rsidRPr="006A2D1A">
        <w:rPr>
          <w:rFonts w:ascii="Traditional Arabic" w:hAnsi="Traditional Arabic"/>
          <w:spacing w:val="0"/>
          <w:rtl/>
          <w:lang w:bidi="ar-SA"/>
        </w:rPr>
        <w:t xml:space="preserve"> که خدواند</w:t>
      </w:r>
      <w:r w:rsidR="00432705" w:rsidRPr="006A2D1A">
        <w:rPr>
          <w:rFonts w:ascii="Traditional Arabic" w:hAnsi="Traditional Arabic"/>
          <w:spacing w:val="0"/>
          <w:lang w:bidi="ar-SA"/>
        </w:rPr>
        <w:sym w:font="AGA Arabesque" w:char="F055"/>
      </w:r>
      <w:r w:rsidR="00432705" w:rsidRPr="006A2D1A">
        <w:rPr>
          <w:rFonts w:ascii="Traditional Arabic" w:hAnsi="Traditional Arabic"/>
          <w:spacing w:val="0"/>
          <w:rtl/>
          <w:lang w:bidi="ar-SA"/>
        </w:rPr>
        <w:t xml:space="preserve"> او را بازخواست می‌کند که آیا تو به مردم گفته‌ای که تو و مادرت را جز الله، معبود قرار دهند؟ الله</w:t>
      </w:r>
      <w:r w:rsidR="00432705" w:rsidRPr="006A2D1A">
        <w:rPr>
          <w:rFonts w:ascii="Traditional Arabic" w:hAnsi="Traditional Arabic"/>
          <w:spacing w:val="0"/>
          <w:lang w:bidi="ar-SA"/>
        </w:rPr>
        <w:sym w:font="AGA Arabesque" w:char="F059"/>
      </w:r>
      <w:r w:rsidR="00432705" w:rsidRPr="006A2D1A">
        <w:rPr>
          <w:rFonts w:ascii="Traditional Arabic" w:hAnsi="Traditional Arabic"/>
          <w:spacing w:val="0"/>
          <w:rtl/>
          <w:lang w:bidi="ar-SA"/>
        </w:rPr>
        <w:t xml:space="preserve"> می‌فرماید:</w:t>
      </w:r>
    </w:p>
    <w:p w:rsidR="00432705" w:rsidRPr="006A2D1A" w:rsidRDefault="00743CF6" w:rsidP="00743CF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عِيسَى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w:t>
      </w:r>
      <w:r w:rsidRPr="006A2D1A">
        <w:rPr>
          <w:rFonts w:ascii="KFGQPC Uthmanic Script HAFS" w:hint="cs"/>
          <w:rtl/>
          <w:lang w:val="en-MY" w:eastAsia="en-MY" w:bidi="ar-SA"/>
        </w:rPr>
        <w:t>ۡ</w:t>
      </w:r>
      <w:r w:rsidRPr="006A2D1A">
        <w:rPr>
          <w:rFonts w:ascii="KFGQPC Uthmanic Script HAFS" w:hint="eastAsia"/>
          <w:rtl/>
          <w:lang w:val="en-MY" w:eastAsia="en-MY" w:bidi="ar-SA"/>
        </w:rPr>
        <w:t>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ءَأَنتَ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لِلنَّاسِ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تَّخِذُونِي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وَأُمِّيَ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بِحَقٍّ</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١١٦</w:t>
      </w:r>
      <w:r w:rsidRPr="006A2D1A">
        <w:rPr>
          <w:rStyle w:val="Char7"/>
          <w:rtl/>
        </w:rPr>
        <w:t>]</w:t>
      </w:r>
      <w:r w:rsidRPr="006A2D1A">
        <w:rPr>
          <w:rFonts w:ascii="KFGQPC Uthman Taha Naskh" w:cs="KFGQPC Uthman Taha Naskh"/>
          <w:rtl/>
          <w:lang w:val="en-MY" w:eastAsia="en-MY" w:bidi="ar-SA"/>
        </w:rPr>
        <w:t xml:space="preserve">  </w:t>
      </w:r>
      <w:r w:rsidR="000D7E25" w:rsidRPr="006A2D1A">
        <w:rPr>
          <w:rtl/>
          <w:lang w:bidi="ar-SA"/>
        </w:rPr>
        <w:tab/>
      </w:r>
    </w:p>
    <w:p w:rsidR="00432705" w:rsidRPr="006A2D1A" w:rsidRDefault="00432705" w:rsidP="00167AB1">
      <w:pPr>
        <w:pStyle w:val="a2"/>
        <w:rPr>
          <w:spacing w:val="0"/>
          <w:rtl/>
          <w:lang w:bidi="ar-SA"/>
        </w:rPr>
      </w:pPr>
      <w:r w:rsidRPr="006A2D1A">
        <w:rPr>
          <w:spacing w:val="0"/>
          <w:rtl/>
          <w:lang w:bidi="ar-SA"/>
        </w:rPr>
        <w:t>و هنگامی که الله می</w:t>
      </w:r>
      <w:r w:rsidRPr="006A2D1A">
        <w:rPr>
          <w:spacing w:val="0"/>
          <w:rtl/>
          <w:lang w:bidi="ar-SA"/>
        </w:rPr>
        <w:softHyphen/>
        <w:t>فرماید: «ای عیسی پسر مریم! آیا تو به مردم گفتی که جز الله، من و مادرم را معبود قرار دهید؟» گوید: «تو پاک و منزهی؛ من حق ندارم چیزی بگویم که شایسته</w:t>
      </w:r>
      <w:r w:rsidRPr="006A2D1A">
        <w:rPr>
          <w:spacing w:val="0"/>
          <w:rtl/>
          <w:lang w:bidi="ar-SA"/>
        </w:rPr>
        <w:softHyphen/>
        <w:t>ام نیست.</w:t>
      </w:r>
    </w:p>
    <w:p w:rsidR="00432705" w:rsidRPr="006A2D1A" w:rsidRDefault="00432705" w:rsidP="00167AB1">
      <w:pPr>
        <w:rPr>
          <w:rFonts w:ascii="Traditional Arabic" w:hAnsi="Traditional Arabic"/>
          <w:spacing w:val="0"/>
          <w:rtl/>
          <w:lang w:bidi="ar-SA"/>
        </w:rPr>
      </w:pPr>
      <w:r w:rsidRPr="006A2D1A">
        <w:rPr>
          <w:rFonts w:ascii="Traditional Arabic" w:hAnsi="Traditional Arabic"/>
          <w:spacing w:val="0"/>
          <w:rtl/>
          <w:lang w:bidi="ar-SA"/>
        </w:rPr>
        <w:t>نه عیسی</w:t>
      </w:r>
      <w:r w:rsidRPr="006A2D1A">
        <w:rPr>
          <w:rFonts w:ascii="Traditional Arabic" w:hAnsi="Traditional Arabic"/>
          <w:spacing w:val="0"/>
          <w:lang w:bidi="ar-SA"/>
        </w:rPr>
        <w:sym w:font="AGA Arabesque" w:char="F075"/>
      </w:r>
      <w:r w:rsidRPr="006A2D1A">
        <w:rPr>
          <w:rFonts w:ascii="Traditional Arabic" w:hAnsi="Traditional Arabic"/>
          <w:spacing w:val="0"/>
          <w:rtl/>
          <w:lang w:bidi="ar-SA"/>
        </w:rPr>
        <w:t xml:space="preserve"> چنین حقی ندارد و نه هیچ‌کس دیگر. لذا عیسی</w:t>
      </w:r>
      <w:r w:rsidRPr="006A2D1A">
        <w:rPr>
          <w:rFonts w:ascii="Traditional Arabic" w:hAnsi="Traditional Arabic"/>
          <w:spacing w:val="0"/>
          <w:lang w:bidi="ar-SA"/>
        </w:rPr>
        <w:sym w:font="AGA Arabesque" w:char="F075"/>
      </w:r>
      <w:r w:rsidRPr="006A2D1A">
        <w:rPr>
          <w:rFonts w:ascii="Traditional Arabic" w:hAnsi="Traditional Arabic"/>
          <w:spacing w:val="0"/>
          <w:rtl/>
          <w:lang w:bidi="ar-SA"/>
        </w:rPr>
        <w:t xml:space="preserve"> پاسخ می‌دهد:</w:t>
      </w:r>
    </w:p>
    <w:p w:rsidR="000A0E6E"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عَلِم</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سِكَ</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غُيُوبِ</w:t>
      </w:r>
      <w:r w:rsidRPr="006A2D1A">
        <w:rPr>
          <w:rFonts w:ascii="KFGQPC Uthmanic Script HAFS"/>
          <w:rtl/>
          <w:lang w:val="en-MY" w:eastAsia="en-MY" w:bidi="ar-SA"/>
        </w:rPr>
        <w:t xml:space="preserve"> </w:t>
      </w:r>
      <w:r w:rsidRPr="006A2D1A">
        <w:rPr>
          <w:rFonts w:ascii="KFGQPC Uthmanic Script HAFS" w:hint="cs"/>
          <w:rtl/>
          <w:lang w:val="en-MY" w:eastAsia="en-MY" w:bidi="ar-SA"/>
        </w:rPr>
        <w:t>١١٦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أَمَر</w:t>
      </w:r>
      <w:r w:rsidRPr="006A2D1A">
        <w:rPr>
          <w:rFonts w:ascii="KFGQPC Uthmanic Script HAFS" w:hint="cs"/>
          <w:rtl/>
          <w:lang w:val="en-MY" w:eastAsia="en-MY" w:bidi="ar-SA"/>
        </w:rPr>
        <w:t>ۡ</w:t>
      </w:r>
      <w:r w:rsidRPr="006A2D1A">
        <w:rPr>
          <w:rFonts w:ascii="KFGQPC Uthmanic Script HAFS" w:hint="eastAsia"/>
          <w:rtl/>
          <w:lang w:val="en-MY" w:eastAsia="en-MY" w:bidi="ar-SA"/>
        </w:rPr>
        <w:t>تَنِي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w:t>
      </w:r>
      <w:r w:rsidRPr="006A2D1A">
        <w:rPr>
          <w:rFonts w:ascii="KFGQPC Uthmanic Script HAFS" w:hint="cs"/>
          <w:rtl/>
          <w:lang w:val="en-MY" w:eastAsia="en-MY" w:bidi="ar-SA"/>
        </w:rPr>
        <w:t>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بُدُواْ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١١٦</w:t>
      </w:r>
      <w:r w:rsidRPr="006A2D1A">
        <w:rPr>
          <w:rStyle w:val="Char7"/>
          <w:rFonts w:hint="eastAsia"/>
          <w:rtl/>
        </w:rPr>
        <w:t>،</w:t>
      </w:r>
      <w:r w:rsidRPr="006A2D1A">
        <w:rPr>
          <w:rStyle w:val="Char7"/>
          <w:rtl/>
        </w:rPr>
        <w:t xml:space="preserve">  </w:t>
      </w:r>
      <w:r w:rsidRPr="006A2D1A">
        <w:rPr>
          <w:rStyle w:val="Char7"/>
          <w:rFonts w:hint="cs"/>
          <w:rtl/>
        </w:rPr>
        <w:t>١١٧</w:t>
      </w:r>
      <w:r w:rsidRPr="006A2D1A">
        <w:rPr>
          <w:rStyle w:val="Char7"/>
          <w:rtl/>
        </w:rPr>
        <w:t>]</w:t>
      </w:r>
      <w:r w:rsidRPr="006A2D1A">
        <w:rPr>
          <w:rFonts w:ascii="KFGQPC Uthman Taha Naskh" w:cs="KFGQPC Uthman Taha Naskh"/>
          <w:rtl/>
          <w:lang w:val="en-MY" w:eastAsia="en-MY" w:bidi="ar-SA"/>
        </w:rPr>
        <w:t xml:space="preserve">  </w:t>
      </w:r>
      <w:r w:rsidR="00AA1813" w:rsidRPr="006A2D1A">
        <w:rPr>
          <w:rtl/>
          <w:lang w:bidi="ar-SA"/>
        </w:rPr>
        <w:tab/>
      </w:r>
    </w:p>
    <w:p w:rsidR="000A0E6E" w:rsidRPr="006A2D1A" w:rsidRDefault="000A0E6E" w:rsidP="00167AB1">
      <w:pPr>
        <w:pStyle w:val="a2"/>
        <w:rPr>
          <w:spacing w:val="0"/>
          <w:rtl/>
          <w:lang w:bidi="ar-SA"/>
        </w:rPr>
      </w:pPr>
      <w:r w:rsidRPr="006A2D1A">
        <w:rPr>
          <w:spacing w:val="0"/>
          <w:rtl/>
          <w:lang w:bidi="ar-SA"/>
        </w:rPr>
        <w:t>اگر چنین سخنی گفته باشم، تو خود از آن آگاهی. تو از آن‌چه در درون من است، آگاهی و من از اسراری که نزد توست، آگاهی ندارم. به‌راستی تو، تمام اسرار و امور غیب را می</w:t>
      </w:r>
      <w:r w:rsidRPr="006A2D1A">
        <w:rPr>
          <w:spacing w:val="0"/>
          <w:rtl/>
          <w:lang w:bidi="ar-SA"/>
        </w:rPr>
        <w:softHyphen/>
        <w:t>دانی. چیزی جز دستوری که به من دادی، به آنان نگفتم؛ این‌که الله را که پروردگار من و شماست، پرستش نمایید.</w:t>
      </w:r>
    </w:p>
    <w:p w:rsidR="000A0E6E" w:rsidRPr="006A2D1A" w:rsidRDefault="00A05333" w:rsidP="00167AB1">
      <w:pPr>
        <w:rPr>
          <w:rFonts w:ascii="Traditional Arabic" w:hAnsi="Traditional Arabic"/>
          <w:spacing w:val="0"/>
          <w:rtl/>
          <w:lang w:bidi="ar-SA"/>
        </w:rPr>
      </w:pPr>
      <w:r w:rsidRPr="006A2D1A">
        <w:rPr>
          <w:rFonts w:ascii="Traditional Arabic" w:hAnsi="Traditional Arabic"/>
          <w:spacing w:val="0"/>
          <w:rtl/>
          <w:lang w:bidi="ar-SA"/>
        </w:rPr>
        <w:t>نتیجه این</w:t>
      </w:r>
      <w:r w:rsidR="008B6D3A" w:rsidRPr="006A2D1A">
        <w:rPr>
          <w:rFonts w:ascii="Traditional Arabic" w:hAnsi="Traditional Arabic"/>
          <w:spacing w:val="0"/>
          <w:rtl/>
          <w:lang w:bidi="ar-SA"/>
        </w:rPr>
        <w:t>‌که عملِ</w:t>
      </w:r>
      <w:r w:rsidRPr="006A2D1A">
        <w:rPr>
          <w:rFonts w:ascii="Traditional Arabic" w:hAnsi="Traditional Arabic"/>
          <w:spacing w:val="0"/>
          <w:rtl/>
          <w:lang w:bidi="ar-SA"/>
        </w:rPr>
        <w:t xml:space="preserve"> برخی از افراد ج</w:t>
      </w:r>
      <w:r w:rsidR="008B6D3A" w:rsidRPr="006A2D1A">
        <w:rPr>
          <w:rFonts w:ascii="Traditional Arabic" w:hAnsi="Traditional Arabic"/>
          <w:spacing w:val="0"/>
          <w:rtl/>
          <w:lang w:bidi="ar-SA"/>
        </w:rPr>
        <w:t>اهل در مناطق مختلف جهان اسلام</w:t>
      </w:r>
      <w:r w:rsidRPr="006A2D1A">
        <w:rPr>
          <w:rFonts w:ascii="Traditional Arabic" w:hAnsi="Traditional Arabic"/>
          <w:spacing w:val="0"/>
          <w:rtl/>
          <w:lang w:bidi="ar-SA"/>
        </w:rPr>
        <w:t xml:space="preserve"> که </w:t>
      </w:r>
      <w:r w:rsidR="00316867" w:rsidRPr="006A2D1A">
        <w:rPr>
          <w:rFonts w:ascii="Traditional Arabic" w:hAnsi="Traditional Arabic"/>
          <w:spacing w:val="0"/>
          <w:rtl/>
          <w:lang w:bidi="ar-SA"/>
        </w:rPr>
        <w:t>سرِ قبر کسانی می</w:t>
      </w:r>
      <w:r w:rsidR="008B6D3A" w:rsidRPr="006A2D1A">
        <w:rPr>
          <w:rFonts w:ascii="Traditional Arabic" w:hAnsi="Traditional Arabic"/>
          <w:spacing w:val="0"/>
          <w:rtl/>
          <w:lang w:bidi="ar-SA"/>
        </w:rPr>
        <w:t>‌روند که به گمانشان</w:t>
      </w:r>
      <w:r w:rsidR="00316867" w:rsidRPr="006A2D1A">
        <w:rPr>
          <w:rFonts w:ascii="Traditional Arabic" w:hAnsi="Traditional Arabic"/>
          <w:spacing w:val="0"/>
          <w:rtl/>
          <w:lang w:bidi="ar-SA"/>
        </w:rPr>
        <w:t>، اولیای خدا هستند</w:t>
      </w:r>
      <w:r w:rsidR="008B6D3A" w:rsidRPr="006A2D1A">
        <w:rPr>
          <w:rFonts w:ascii="Traditional Arabic" w:hAnsi="Traditional Arabic"/>
          <w:spacing w:val="0"/>
          <w:rtl/>
          <w:lang w:bidi="ar-SA"/>
        </w:rPr>
        <w:t xml:space="preserve"> و آن‌ها را به‌فریاد می‌خوانند و آن‌جا دعا می‌کنند، نوعی بی‌خردی و انحراف دینی</w:t>
      </w:r>
      <w:r w:rsidR="000D7E25" w:rsidRPr="006A2D1A">
        <w:rPr>
          <w:rFonts w:ascii="Traditional Arabic" w:hAnsi="Traditional Arabic"/>
          <w:spacing w:val="0"/>
          <w:rtl/>
          <w:lang w:bidi="ar-SA"/>
        </w:rPr>
        <w:t>‌</w:t>
      </w:r>
      <w:r w:rsidR="008B6D3A" w:rsidRPr="006A2D1A">
        <w:rPr>
          <w:rFonts w:ascii="Traditional Arabic" w:hAnsi="Traditional Arabic"/>
          <w:spacing w:val="0"/>
          <w:rtl/>
          <w:lang w:bidi="ar-SA"/>
        </w:rPr>
        <w:t>است؛ حال آن‌که کسانی که در این قبرها خفته‌اند، مردگان بی‌جانی هستند که هیچ کاری از آنان ساخته نیست.</w:t>
      </w:r>
    </w:p>
    <w:p w:rsidR="008B6D3A" w:rsidRPr="006A2D1A" w:rsidRDefault="008B6D3A" w:rsidP="007C0E84">
      <w:pPr>
        <w:ind w:firstLine="0"/>
        <w:jc w:val="center"/>
        <w:rPr>
          <w:rFonts w:ascii="Traditional Arabic" w:hAnsi="Traditional Arabic"/>
          <w:spacing w:val="0"/>
          <w:rtl/>
          <w:lang w:bidi="ar-SA"/>
        </w:rPr>
      </w:pPr>
      <w:r w:rsidRPr="006A2D1A">
        <w:rPr>
          <w:rFonts w:ascii="Traditional Arabic" w:hAnsi="Traditional Arabic"/>
          <w:spacing w:val="0"/>
          <w:rtl/>
          <w:lang w:bidi="ar-SA"/>
        </w:rPr>
        <w:t>***</w:t>
      </w:r>
    </w:p>
    <w:p w:rsidR="008B6D3A" w:rsidRPr="006A2D1A" w:rsidRDefault="003101CB" w:rsidP="0040309C">
      <w:pPr>
        <w:pStyle w:val="a4"/>
        <w:rPr>
          <w:rFonts w:cs="B Badr"/>
          <w:rtl/>
          <w:lang w:bidi="ar-SA"/>
        </w:rPr>
      </w:pPr>
      <w:r w:rsidRPr="006A2D1A">
        <w:rPr>
          <w:rtl/>
          <w:lang w:bidi="ar-SA"/>
        </w:rPr>
        <w:t>73- الرَّابع: عَنْ أبي طَريفٍ عدِيِّ بْنِ حاتمٍ الطائِيِّ</w:t>
      </w:r>
      <w:r w:rsidRPr="006A2D1A">
        <w:rPr>
          <w:b w:val="0"/>
          <w:bCs w:val="0"/>
          <w:rtl/>
          <w:lang w:bidi="ar-SA"/>
        </w:rPr>
        <w:sym w:font="AGA Arabesque" w:char="F074"/>
      </w:r>
      <w:r w:rsidRPr="006A2D1A">
        <w:rPr>
          <w:rtl/>
          <w:lang w:bidi="ar-SA"/>
        </w:rPr>
        <w:t xml:space="preserve"> قال: سمعت</w:t>
      </w:r>
      <w:r w:rsidR="00D14E9F" w:rsidRPr="006A2D1A">
        <w:rPr>
          <w:rFonts w:hint="cs"/>
          <w:rtl/>
          <w:lang w:bidi="ar-SA"/>
        </w:rPr>
        <w:t>ُ</w:t>
      </w:r>
      <w:r w:rsidRPr="006A2D1A">
        <w:rPr>
          <w:rtl/>
          <w:lang w:bidi="ar-SA"/>
        </w:rPr>
        <w:t xml:space="preserve"> رسولَ اللَّه</w:t>
      </w:r>
      <w:r w:rsidRPr="006A2D1A">
        <w:rPr>
          <w:b w:val="0"/>
          <w:bCs w:val="0"/>
          <w:rtl/>
          <w:lang w:bidi="ar-SA"/>
        </w:rPr>
        <w:sym w:font="AGA Arabesque" w:char="F072"/>
      </w:r>
      <w:r w:rsidRPr="006A2D1A">
        <w:rPr>
          <w:rtl/>
          <w:lang w:bidi="ar-SA"/>
        </w:rPr>
        <w:t xml:space="preserve"> يقُول: «مَنْ حَلَفَ عَلَى يمِين ثُمَّ رَأَى أتقَى للَّهِ مِنْها فَلْيَأْتِ التَّقْوَى».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57"/>
      </w:r>
      <w:r w:rsidR="003A729F" w:rsidRPr="006A2D1A">
        <w:rPr>
          <w:rStyle w:val="FootnoteReference"/>
          <w:rFonts w:cs="B Lotus"/>
          <w:bCs w:val="0"/>
          <w:szCs w:val="28"/>
          <w:rtl/>
          <w:lang w:bidi="ar-SA"/>
        </w:rPr>
        <w:t>)</w:t>
      </w:r>
    </w:p>
    <w:p w:rsidR="00432705" w:rsidRPr="006A2D1A" w:rsidRDefault="005021E8" w:rsidP="00E9259D">
      <w:pPr>
        <w:rPr>
          <w:rFonts w:ascii="Traditional Arabic" w:hAnsi="Traditional Arabic"/>
          <w:spacing w:val="0"/>
          <w:rtl/>
          <w:lang w:bidi="ar-SA"/>
        </w:rPr>
      </w:pPr>
      <w:r w:rsidRPr="006A2D1A">
        <w:rPr>
          <w:rFonts w:ascii="Traditional Arabic" w:hAnsi="Traditional Arabic"/>
          <w:b/>
          <w:bCs/>
          <w:spacing w:val="0"/>
          <w:rtl/>
          <w:lang w:bidi="ar-SA"/>
        </w:rPr>
        <w:t>ترجمه:</w:t>
      </w:r>
      <w:r w:rsidRPr="006A2D1A">
        <w:rPr>
          <w:rFonts w:ascii="Traditional Arabic" w:hAnsi="Traditional Arabic"/>
          <w:spacing w:val="0"/>
          <w:rtl/>
          <w:lang w:bidi="ar-SA"/>
        </w:rPr>
        <w:t xml:space="preserve"> </w:t>
      </w:r>
      <w:r w:rsidR="003101CB" w:rsidRPr="006A2D1A">
        <w:rPr>
          <w:rFonts w:ascii="Traditional Arabic" w:hAnsi="Traditional Arabic"/>
          <w:spacing w:val="0"/>
          <w:rtl/>
          <w:lang w:bidi="ar-SA"/>
        </w:rPr>
        <w:t>ابوطریف، عدی بن حاتم طایی</w:t>
      </w:r>
      <w:r w:rsidR="003101CB" w:rsidRPr="006A2D1A">
        <w:rPr>
          <w:rFonts w:ascii="Traditional Arabic" w:hAnsi="Traditional Arabic"/>
          <w:spacing w:val="0"/>
          <w:lang w:bidi="ar-SA"/>
        </w:rPr>
        <w:sym w:font="AGA Arabesque" w:char="F074"/>
      </w:r>
      <w:r w:rsidR="003101CB" w:rsidRPr="006A2D1A">
        <w:rPr>
          <w:rFonts w:ascii="Traditional Arabic" w:hAnsi="Traditional Arabic"/>
          <w:spacing w:val="0"/>
          <w:rtl/>
          <w:lang w:bidi="ar-SA"/>
        </w:rPr>
        <w:t xml:space="preserve"> می‌گوید: از رسول‌الله</w:t>
      </w:r>
      <w:r w:rsidR="003101CB" w:rsidRPr="006A2D1A">
        <w:rPr>
          <w:rFonts w:ascii="Traditional Arabic" w:hAnsi="Traditional Arabic"/>
          <w:spacing w:val="0"/>
          <w:lang w:bidi="ar-SA"/>
        </w:rPr>
        <w:sym w:font="AGA Arabesque" w:char="F072"/>
      </w:r>
      <w:r w:rsidR="000D7E25" w:rsidRPr="006A2D1A">
        <w:rPr>
          <w:rFonts w:ascii="Traditional Arabic" w:hAnsi="Traditional Arabic"/>
          <w:spacing w:val="0"/>
          <w:rtl/>
          <w:lang w:bidi="ar-SA"/>
        </w:rPr>
        <w:t xml:space="preserve"> شنیدم که فرمود: «هرکس</w:t>
      </w:r>
      <w:r w:rsidR="003101CB" w:rsidRPr="006A2D1A">
        <w:rPr>
          <w:rFonts w:ascii="Traditional Arabic" w:hAnsi="Traditional Arabic"/>
          <w:spacing w:val="0"/>
          <w:rtl/>
          <w:lang w:bidi="ar-SA"/>
        </w:rPr>
        <w:t xml:space="preserve"> سوگندی یاد کند و خلاف آن را به تقوای ال</w:t>
      </w:r>
      <w:r w:rsidR="00E9259D" w:rsidRPr="006A2D1A">
        <w:rPr>
          <w:rFonts w:ascii="Traditional Arabic" w:hAnsi="Traditional Arabic" w:hint="cs"/>
          <w:spacing w:val="0"/>
          <w:rtl/>
          <w:lang w:bidi="ar-SA"/>
        </w:rPr>
        <w:t>ه</w:t>
      </w:r>
      <w:r w:rsidR="003101CB" w:rsidRPr="006A2D1A">
        <w:rPr>
          <w:rFonts w:ascii="Traditional Arabic" w:hAnsi="Traditional Arabic"/>
          <w:spacing w:val="0"/>
          <w:rtl/>
          <w:lang w:bidi="ar-SA"/>
        </w:rPr>
        <w:t>ی نزدیک‌تر ببیند، همان کاری را انجام دهد که به تقوا نزدیک‌تر است».</w:t>
      </w:r>
    </w:p>
    <w:p w:rsidR="003101CB" w:rsidRPr="006A2D1A" w:rsidRDefault="00EE4463" w:rsidP="006A2D1A">
      <w:pPr>
        <w:ind w:firstLine="0"/>
        <w:jc w:val="center"/>
        <w:rPr>
          <w:rFonts w:ascii="Traditional Arabic" w:hAnsi="Traditional Arabic"/>
          <w:b/>
          <w:bCs/>
          <w:spacing w:val="0"/>
          <w:sz w:val="32"/>
          <w:szCs w:val="32"/>
          <w:rtl/>
          <w:lang w:bidi="ar-SA"/>
        </w:rPr>
      </w:pPr>
      <w:r w:rsidRPr="006A2D1A">
        <w:rPr>
          <w:rFonts w:ascii="Traditional Arabic" w:hAnsi="Traditional Arabic"/>
          <w:b/>
          <w:bCs/>
          <w:spacing w:val="0"/>
          <w:sz w:val="32"/>
          <w:szCs w:val="32"/>
          <w:rtl/>
          <w:lang w:bidi="ar-SA"/>
        </w:rPr>
        <w:t>شرح</w:t>
      </w:r>
    </w:p>
    <w:p w:rsidR="003101CB" w:rsidRPr="006A2D1A" w:rsidRDefault="003101CB" w:rsidP="00522994">
      <w:pPr>
        <w:spacing w:line="228" w:lineRule="auto"/>
        <w:rPr>
          <w:rFonts w:ascii="Traditional Arabic" w:hAnsi="Traditional Arabic"/>
          <w:spacing w:val="0"/>
          <w:rtl/>
          <w:lang w:bidi="ar-SA"/>
        </w:rPr>
      </w:pPr>
      <w:r w:rsidRPr="006A2D1A">
        <w:rPr>
          <w:rFonts w:ascii="Traditional Arabic" w:hAnsi="Traditional Arabic"/>
          <w:spacing w:val="0"/>
          <w:rtl/>
          <w:lang w:bidi="ar-SA"/>
        </w:rPr>
        <w:t>در حدیث، واژه‌ی «یمین» آمده و به معنای سوگند خوردن به یکی از نام‌ها یا صفات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می‌باشد؛ سوگند خوردن به نام غیر خدا، جایز نیست؛ نه به نام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و نه به نام جبرئیل</w:t>
      </w:r>
      <w:r w:rsidRPr="006A2D1A">
        <w:rPr>
          <w:rFonts w:ascii="Traditional Arabic" w:hAnsi="Traditional Arabic"/>
          <w:spacing w:val="0"/>
          <w:lang w:bidi="ar-SA"/>
        </w:rPr>
        <w:sym w:font="AGA Arabesque" w:char="F075"/>
      </w:r>
      <w:r w:rsidRPr="006A2D1A">
        <w:rPr>
          <w:rFonts w:ascii="Traditional Arabic" w:hAnsi="Traditional Arabic"/>
          <w:spacing w:val="0"/>
          <w:rtl/>
          <w:lang w:bidi="ar-SA"/>
        </w:rPr>
        <w:t xml:space="preserve"> و</w:t>
      </w:r>
      <w:r w:rsidR="000D7E25" w:rsidRPr="006A2D1A">
        <w:rPr>
          <w:rFonts w:ascii="Traditional Arabic" w:hAnsi="Traditional Arabic"/>
          <w:spacing w:val="0"/>
          <w:rtl/>
          <w:lang w:bidi="ar-SA"/>
        </w:rPr>
        <w:t xml:space="preserve"> نه به نام هیچ‌یک از بندگان خدا؛</w:t>
      </w:r>
      <w:r w:rsidRPr="006A2D1A">
        <w:rPr>
          <w:rFonts w:ascii="Traditional Arabic" w:hAnsi="Traditional Arabic"/>
          <w:spacing w:val="0"/>
          <w:rtl/>
          <w:lang w:bidi="ar-SA"/>
        </w:rPr>
        <w:t xml:space="preserve"> زیرا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مَنْ كَانَ حَالِفًا فَلْيَحْلِفْ بِاللَّهِ أَوْ لِيَصْمُتْ</w:t>
      </w:r>
      <w:r w:rsidRPr="006A2D1A">
        <w:rPr>
          <w:rStyle w:val="Char1"/>
          <w:spacing w:val="0"/>
          <w:rtl/>
          <w:lang w:bidi="ar-SA"/>
        </w:rPr>
        <w:t>»</w:t>
      </w:r>
      <w:r w:rsidR="000D7E25" w:rsidRPr="006A2D1A">
        <w:rPr>
          <w:rFonts w:ascii="Traditional Arabic" w:hAns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58"/>
      </w:r>
      <w:r w:rsidR="003A729F" w:rsidRPr="006A2D1A">
        <w:rPr>
          <w:rStyle w:val="FootnoteReference"/>
          <w:rFonts w:cs="B Lotus"/>
          <w:spacing w:val="0"/>
          <w:szCs w:val="28"/>
          <w:rtl/>
          <w:lang w:bidi="ar-SA"/>
        </w:rPr>
        <w:t>)</w:t>
      </w:r>
      <w:r w:rsidRPr="006A2D1A">
        <w:rPr>
          <w:rFonts w:ascii="Traditional Arabic" w:hAnsi="Traditional Arabic"/>
          <w:spacing w:val="0"/>
          <w:rtl/>
          <w:lang w:bidi="ar-SA"/>
        </w:rPr>
        <w:t xml:space="preserve"> یعنی: «کسی که می‌خواهد سوگند یاد کند، به نام الله سوگند بخورد یا سکوت نماید». هم‌چنین فرموده است: </w:t>
      </w:r>
      <w:r w:rsidRPr="006A2D1A">
        <w:rPr>
          <w:rStyle w:val="Char1"/>
          <w:spacing w:val="0"/>
          <w:rtl/>
          <w:lang w:bidi="ar-SA"/>
        </w:rPr>
        <w:t>«</w:t>
      </w:r>
      <w:r w:rsidR="007F779A" w:rsidRPr="006A2D1A">
        <w:rPr>
          <w:rStyle w:val="Char1"/>
          <w:rFonts w:eastAsia="MS Mincho"/>
          <w:spacing w:val="0"/>
          <w:rtl/>
          <w:lang w:bidi="ar-SA"/>
        </w:rPr>
        <w:t>مَن حَلَفَ بِغَیرِ اللهِ فَقَد کفَرَ أو أشرَ</w:t>
      </w:r>
      <w:r w:rsidR="003853A8" w:rsidRPr="006A2D1A">
        <w:rPr>
          <w:rStyle w:val="Char1"/>
          <w:rFonts w:eastAsia="MS Mincho"/>
          <w:spacing w:val="0"/>
          <w:rtl/>
          <w:lang w:bidi="ar-SA"/>
        </w:rPr>
        <w:t>كَ</w:t>
      </w:r>
      <w:r w:rsidRPr="006A2D1A">
        <w:rPr>
          <w:rStyle w:val="Char1"/>
          <w:spacing w:val="0"/>
          <w:rtl/>
          <w:lang w:bidi="ar-SA"/>
        </w:rPr>
        <w:t>»</w:t>
      </w:r>
      <w:r w:rsidR="000D7E25" w:rsidRPr="006A2D1A">
        <w:rPr>
          <w:rFonts w:ascii="Traditional Arabic" w:hAns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59"/>
      </w:r>
      <w:r w:rsidR="003A729F" w:rsidRPr="006A2D1A">
        <w:rPr>
          <w:rStyle w:val="FootnoteReference"/>
          <w:rFonts w:cs="B Lotus"/>
          <w:spacing w:val="0"/>
          <w:szCs w:val="28"/>
          <w:rtl/>
          <w:lang w:bidi="ar-SA"/>
        </w:rPr>
        <w:t>)</w:t>
      </w:r>
      <w:r w:rsidR="000D7E25" w:rsidRPr="006A2D1A">
        <w:rPr>
          <w:rFonts w:ascii="Traditional Arabic" w:hAnsi="Traditional Arabic"/>
          <w:spacing w:val="0"/>
          <w:rtl/>
          <w:lang w:bidi="ar-SA"/>
        </w:rPr>
        <w:t xml:space="preserve"> یعنی: «کسی که به نام غیرالله</w:t>
      </w:r>
      <w:r w:rsidR="007F779A" w:rsidRPr="006A2D1A">
        <w:rPr>
          <w:rFonts w:ascii="Traditional Arabic" w:hAnsi="Traditional Arabic"/>
          <w:spacing w:val="0"/>
          <w:rtl/>
          <w:lang w:bidi="ar-SA"/>
        </w:rPr>
        <w:t xml:space="preserve"> سوگند یاد کند، کفر یا شرک ورزیده است».</w:t>
      </w:r>
    </w:p>
    <w:p w:rsidR="00822AD7" w:rsidRPr="006A2D1A" w:rsidRDefault="00E7616E" w:rsidP="00522994">
      <w:pPr>
        <w:spacing w:line="228" w:lineRule="auto"/>
        <w:rPr>
          <w:rFonts w:eastAsia="MS Mincho"/>
          <w:spacing w:val="0"/>
          <w:rtl/>
          <w:lang w:bidi="ar-SA"/>
        </w:rPr>
      </w:pPr>
      <w:r w:rsidRPr="006A2D1A">
        <w:rPr>
          <w:rFonts w:ascii="Traditional Arabic" w:hAnsi="Traditional Arabic"/>
          <w:spacing w:val="0"/>
          <w:rtl/>
          <w:lang w:bidi="ar-SA"/>
        </w:rPr>
        <w:t>کسی که به نام غیر الله سوگند بخورد، گنه</w:t>
      </w:r>
      <w:r w:rsidR="000D7E25" w:rsidRPr="006A2D1A">
        <w:rPr>
          <w:rFonts w:ascii="Traditional Arabic" w:hAnsi="Traditional Arabic"/>
          <w:spacing w:val="0"/>
          <w:rtl/>
          <w:lang w:bidi="ar-SA"/>
        </w:rPr>
        <w:t>‌</w:t>
      </w:r>
      <w:r w:rsidRPr="006A2D1A">
        <w:rPr>
          <w:rFonts w:ascii="Traditional Arabic" w:hAnsi="Traditional Arabic"/>
          <w:spacing w:val="0"/>
          <w:rtl/>
          <w:lang w:bidi="ar-SA"/>
        </w:rPr>
        <w:t>کار است و کفاره‌ی سوگند</w:t>
      </w:r>
      <w:r w:rsidR="000D7E25" w:rsidRPr="006A2D1A">
        <w:rPr>
          <w:rFonts w:ascii="Traditional Arabic" w:hAnsi="Traditional Arabic"/>
          <w:spacing w:val="0"/>
          <w:rtl/>
          <w:lang w:bidi="ar-SA"/>
        </w:rPr>
        <w:t xml:space="preserve"> بر او واجب نمی‌شود؛ چون سوگندش از اساس، باطل می‌باشد؛</w:t>
      </w:r>
      <w:r w:rsidRPr="006A2D1A">
        <w:rPr>
          <w:rFonts w:ascii="Traditional Arabic" w:hAnsi="Traditional Arabic"/>
          <w:spacing w:val="0"/>
          <w:rtl/>
          <w:lang w:bidi="ar-SA"/>
        </w:rPr>
        <w:t xml:space="preserve"> بدین دلیل که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فرموده است: </w:t>
      </w:r>
      <w:r w:rsidR="00822AD7" w:rsidRPr="006A2D1A">
        <w:rPr>
          <w:rStyle w:val="Char1"/>
          <w:rFonts w:eastAsia="MS Mincho"/>
          <w:spacing w:val="0"/>
          <w:rtl/>
          <w:lang w:bidi="ar-SA"/>
        </w:rPr>
        <w:t>«مَن عَمِلَ عَمَلاً لَیسَ عَلَیهِ أمرُنا فَهُوُ رَدٌّ»</w:t>
      </w:r>
      <w:r w:rsidR="000D7E25" w:rsidRPr="006A2D1A">
        <w:rPr>
          <w:rFonts w:eastAsia="MS Mincho"/>
          <w:spacing w:val="0"/>
          <w:rtl/>
          <w:lang w:bidi="ar-SA"/>
        </w:rPr>
        <w:t>؛</w:t>
      </w:r>
      <w:r w:rsidR="003A729F" w:rsidRPr="006A2D1A">
        <w:rPr>
          <w:rStyle w:val="FootnoteReference"/>
          <w:rFonts w:eastAsia="MS Mincho" w:cs="B Lotus"/>
          <w:spacing w:val="0"/>
          <w:szCs w:val="28"/>
          <w:rtl/>
          <w:lang w:bidi="ar-SA"/>
        </w:rPr>
        <w:t>(</w:t>
      </w:r>
      <w:r w:rsidR="003A729F" w:rsidRPr="006A2D1A">
        <w:rPr>
          <w:rStyle w:val="FootnoteReference"/>
          <w:rFonts w:eastAsia="MS Mincho" w:cs="B Lotus"/>
          <w:spacing w:val="0"/>
          <w:szCs w:val="28"/>
          <w:rtl/>
          <w:lang w:bidi="ar-SA"/>
        </w:rPr>
        <w:footnoteReference w:id="260"/>
      </w:r>
      <w:r w:rsidR="003A729F" w:rsidRPr="006A2D1A">
        <w:rPr>
          <w:rStyle w:val="FootnoteReference"/>
          <w:rFonts w:eastAsia="MS Mincho" w:cs="B Lotus"/>
          <w:spacing w:val="0"/>
          <w:szCs w:val="28"/>
          <w:rtl/>
          <w:lang w:bidi="ar-SA"/>
        </w:rPr>
        <w:t>)</w:t>
      </w:r>
      <w:r w:rsidR="00822AD7" w:rsidRPr="006A2D1A">
        <w:rPr>
          <w:rFonts w:eastAsia="MS Mincho"/>
          <w:spacing w:val="0"/>
          <w:rtl/>
          <w:lang w:bidi="ar-SA"/>
        </w:rPr>
        <w:t xml:space="preserve"> یعنی: «هرکس عملی انجام دهد ک</w:t>
      </w:r>
      <w:r w:rsidR="000D7E25" w:rsidRPr="006A2D1A">
        <w:rPr>
          <w:rFonts w:eastAsia="MS Mincho"/>
          <w:spacing w:val="0"/>
          <w:rtl/>
          <w:lang w:bidi="ar-SA"/>
        </w:rPr>
        <w:t>ه امر (دین) ما بر آن نیست، عملش</w:t>
      </w:r>
      <w:r w:rsidR="00822AD7" w:rsidRPr="006A2D1A">
        <w:rPr>
          <w:rFonts w:eastAsia="MS Mincho"/>
          <w:spacing w:val="0"/>
          <w:rtl/>
          <w:lang w:bidi="ar-SA"/>
        </w:rPr>
        <w:t xml:space="preserve"> مردود است».</w:t>
      </w:r>
    </w:p>
    <w:p w:rsidR="007F779A" w:rsidRPr="006A2D1A" w:rsidRDefault="00822AD7" w:rsidP="00167AB1">
      <w:pPr>
        <w:rPr>
          <w:rFonts w:eastAsia="MS Mincho"/>
          <w:spacing w:val="0"/>
          <w:rtl/>
          <w:lang w:bidi="ar-SA"/>
        </w:rPr>
      </w:pPr>
      <w:r w:rsidRPr="006A2D1A">
        <w:rPr>
          <w:rFonts w:eastAsia="MS Mincho"/>
          <w:spacing w:val="0"/>
          <w:rtl/>
          <w:lang w:bidi="ar-SA"/>
        </w:rPr>
        <w:t>خوب نیست که آدم، زیاد سوگند بخورد؛ این،</w:t>
      </w:r>
      <w:r w:rsidR="005C117C" w:rsidRPr="006A2D1A">
        <w:rPr>
          <w:rFonts w:eastAsia="MS Mincho"/>
          <w:spacing w:val="0"/>
          <w:rtl/>
          <w:lang w:bidi="ar-SA"/>
        </w:rPr>
        <w:t xml:space="preserve"> بنا بر قول برخی از مفسران،</w:t>
      </w:r>
      <w:r w:rsidRPr="006A2D1A">
        <w:rPr>
          <w:rFonts w:eastAsia="MS Mincho"/>
          <w:spacing w:val="0"/>
          <w:rtl/>
          <w:lang w:bidi="ar-SA"/>
        </w:rPr>
        <w:t xml:space="preserve"> مفهوم فرموده‌ی الله متعال است که:</w:t>
      </w:r>
    </w:p>
    <w:p w:rsidR="00822AD7"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فَظُو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نَكُم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المائ‍دة</w:t>
      </w:r>
      <w:r w:rsidRPr="006A2D1A">
        <w:rPr>
          <w:rStyle w:val="Char7"/>
          <w:rtl/>
        </w:rPr>
        <w:t xml:space="preserve">: </w:t>
      </w:r>
      <w:r w:rsidRPr="006A2D1A">
        <w:rPr>
          <w:rStyle w:val="Char7"/>
          <w:rFonts w:hint="cs"/>
          <w:rtl/>
        </w:rPr>
        <w:t>٨٩</w:t>
      </w:r>
      <w:r w:rsidRPr="006A2D1A">
        <w:rPr>
          <w:rStyle w:val="Char7"/>
          <w:rtl/>
        </w:rPr>
        <w:t>]</w:t>
      </w:r>
      <w:r w:rsidRPr="006A2D1A">
        <w:rPr>
          <w:rFonts w:ascii="KFGQPC Uthman Taha Naskh" w:cs="KFGQPC Uthman Taha Naskh"/>
          <w:rtl/>
          <w:lang w:val="en-MY" w:eastAsia="en-MY" w:bidi="ar-SA"/>
        </w:rPr>
        <w:t xml:space="preserve">  </w:t>
      </w:r>
      <w:r w:rsidR="000D7E25" w:rsidRPr="006A2D1A">
        <w:rPr>
          <w:rtl/>
          <w:lang w:bidi="ar-SA"/>
        </w:rPr>
        <w:tab/>
      </w:r>
    </w:p>
    <w:p w:rsidR="00822AD7" w:rsidRPr="006A2D1A" w:rsidRDefault="00822AD7" w:rsidP="00167AB1">
      <w:pPr>
        <w:pStyle w:val="a2"/>
        <w:rPr>
          <w:spacing w:val="0"/>
          <w:rtl/>
          <w:lang w:bidi="ar-SA"/>
        </w:rPr>
      </w:pPr>
      <w:r w:rsidRPr="006A2D1A">
        <w:rPr>
          <w:spacing w:val="0"/>
          <w:rtl/>
          <w:lang w:bidi="ar-SA"/>
        </w:rPr>
        <w:t>و سوگندهایتان را پاس بدارید.</w:t>
      </w:r>
    </w:p>
    <w:p w:rsidR="00822AD7" w:rsidRPr="006A2D1A" w:rsidRDefault="005C117C" w:rsidP="00167AB1">
      <w:pPr>
        <w:rPr>
          <w:rFonts w:ascii="Traditional Arabic" w:hAnsi="Traditional Arabic"/>
          <w:spacing w:val="0"/>
          <w:rtl/>
          <w:lang w:bidi="ar-SA"/>
        </w:rPr>
      </w:pPr>
      <w:r w:rsidRPr="006A2D1A">
        <w:rPr>
          <w:rFonts w:ascii="Traditional Arabic" w:hAnsi="Traditional Arabic"/>
          <w:spacing w:val="0"/>
          <w:rtl/>
          <w:lang w:bidi="ar-SA"/>
        </w:rPr>
        <w:t>برخی از مفسران، این آیه را</w:t>
      </w:r>
      <w:r w:rsidR="000D7E25" w:rsidRPr="006A2D1A">
        <w:rPr>
          <w:rFonts w:ascii="Traditional Arabic" w:hAnsi="Traditional Arabic"/>
          <w:spacing w:val="0"/>
          <w:rtl/>
          <w:lang w:bidi="ar-SA"/>
        </w:rPr>
        <w:t xml:space="preserve"> بدین مفهوم دانسته‌اند که زیاد</w:t>
      </w:r>
      <w:r w:rsidRPr="006A2D1A">
        <w:rPr>
          <w:rFonts w:ascii="Traditional Arabic" w:hAnsi="Traditional Arabic"/>
          <w:spacing w:val="0"/>
          <w:rtl/>
          <w:lang w:bidi="ar-SA"/>
        </w:rPr>
        <w:t xml:space="preserve"> سوگند نخورید و اگر سوگ</w:t>
      </w:r>
      <w:r w:rsidR="000D7E25" w:rsidRPr="006A2D1A">
        <w:rPr>
          <w:rFonts w:ascii="Traditional Arabic" w:hAnsi="Traditional Arabic"/>
          <w:spacing w:val="0"/>
          <w:rtl/>
          <w:lang w:bidi="ar-SA"/>
        </w:rPr>
        <w:t>ند یاد کردید، حتماً به دنبال آن</w:t>
      </w:r>
      <w:r w:rsidRPr="006A2D1A">
        <w:rPr>
          <w:rFonts w:ascii="Traditional Arabic" w:hAnsi="Traditional Arabic"/>
          <w:spacing w:val="0"/>
          <w:rtl/>
          <w:lang w:bidi="ar-SA"/>
        </w:rPr>
        <w:t xml:space="preserve"> «ان‌شاء الله» بگویید تا به دو فایده‌ی مهم دست یابید:</w:t>
      </w:r>
    </w:p>
    <w:p w:rsidR="005C117C" w:rsidRPr="006A2D1A" w:rsidRDefault="000D7E25" w:rsidP="00167AB1">
      <w:pPr>
        <w:rPr>
          <w:rFonts w:ascii="Traditional Arabic" w:hAnsi="Traditional Arabic"/>
          <w:spacing w:val="0"/>
          <w:rtl/>
          <w:lang w:bidi="ar-SA"/>
        </w:rPr>
      </w:pPr>
      <w:r w:rsidRPr="006A2D1A">
        <w:rPr>
          <w:rFonts w:ascii="Traditional Arabic" w:hAnsi="Traditional Arabic"/>
          <w:b/>
          <w:bCs/>
          <w:spacing w:val="0"/>
          <w:rtl/>
          <w:lang w:bidi="ar-SA"/>
        </w:rPr>
        <w:t>اول</w:t>
      </w:r>
      <w:r w:rsidRPr="006A2D1A">
        <w:rPr>
          <w:rFonts w:ascii="Traditional Arabic" w:hAnsi="Traditional Arabic"/>
          <w:spacing w:val="0"/>
          <w:rtl/>
          <w:lang w:bidi="ar-SA"/>
        </w:rPr>
        <w:t xml:space="preserve"> این‌که: آن‌</w:t>
      </w:r>
      <w:r w:rsidR="005C117C" w:rsidRPr="006A2D1A">
        <w:rPr>
          <w:rFonts w:ascii="Traditional Arabic" w:hAnsi="Traditional Arabic"/>
          <w:spacing w:val="0"/>
          <w:rtl/>
          <w:lang w:bidi="ar-SA"/>
        </w:rPr>
        <w:t>چه برایش سوگند خورده</w:t>
      </w:r>
      <w:r w:rsidRPr="006A2D1A">
        <w:rPr>
          <w:rFonts w:ascii="Traditional Arabic" w:hAnsi="Traditional Arabic"/>
          <w:spacing w:val="0"/>
          <w:rtl/>
          <w:lang w:bidi="ar-SA"/>
        </w:rPr>
        <w:t>‌</w:t>
      </w:r>
      <w:r w:rsidR="005C117C" w:rsidRPr="006A2D1A">
        <w:rPr>
          <w:rFonts w:ascii="Traditional Arabic" w:hAnsi="Traditional Arabic"/>
          <w:spacing w:val="0"/>
          <w:rtl/>
          <w:lang w:bidi="ar-SA"/>
        </w:rPr>
        <w:t>اید، برایتان میسر گردد.</w:t>
      </w:r>
    </w:p>
    <w:p w:rsidR="005C117C" w:rsidRPr="006A2D1A" w:rsidRDefault="005C117C" w:rsidP="00167AB1">
      <w:pPr>
        <w:rPr>
          <w:rFonts w:ascii="Traditional Arabic" w:hAnsi="Traditional Arabic"/>
          <w:spacing w:val="0"/>
          <w:rtl/>
          <w:lang w:bidi="ar-SA"/>
        </w:rPr>
      </w:pPr>
      <w:r w:rsidRPr="006A2D1A">
        <w:rPr>
          <w:rFonts w:ascii="Traditional Arabic" w:hAnsi="Traditional Arabic"/>
          <w:spacing w:val="0"/>
          <w:rtl/>
          <w:lang w:bidi="ar-SA"/>
        </w:rPr>
        <w:t xml:space="preserve">و </w:t>
      </w:r>
      <w:r w:rsidRPr="006A2D1A">
        <w:rPr>
          <w:rFonts w:ascii="Traditional Arabic" w:hAnsi="Traditional Arabic"/>
          <w:b/>
          <w:bCs/>
          <w:spacing w:val="0"/>
          <w:rtl/>
          <w:lang w:bidi="ar-SA"/>
        </w:rPr>
        <w:t>دوم</w:t>
      </w:r>
      <w:r w:rsidRPr="006A2D1A">
        <w:rPr>
          <w:rFonts w:ascii="Traditional Arabic" w:hAnsi="Traditional Arabic"/>
          <w:spacing w:val="0"/>
          <w:rtl/>
          <w:lang w:bidi="ar-SA"/>
        </w:rPr>
        <w:t xml:space="preserve"> این‌که: اگر سوگند خود را بشکنید، کفاره‌ای بر شما واجب نمی‌شود.</w:t>
      </w:r>
    </w:p>
    <w:p w:rsidR="005C117C" w:rsidRPr="006A2D1A" w:rsidRDefault="005C117C" w:rsidP="00167AB1">
      <w:pPr>
        <w:rPr>
          <w:rFonts w:ascii="Traditional Arabic" w:hAnsi="Traditional Arabic"/>
          <w:spacing w:val="0"/>
          <w:rtl/>
          <w:lang w:bidi="ar-SA"/>
        </w:rPr>
      </w:pPr>
      <w:r w:rsidRPr="006A2D1A">
        <w:rPr>
          <w:rFonts w:ascii="Traditional Arabic" w:hAnsi="Traditional Arabic"/>
          <w:spacing w:val="0"/>
          <w:rtl/>
          <w:lang w:bidi="ar-SA"/>
        </w:rPr>
        <w:t xml:space="preserve">سوگندی </w:t>
      </w:r>
      <w:r w:rsidR="005021E8" w:rsidRPr="006A2D1A">
        <w:rPr>
          <w:rFonts w:ascii="Traditional Arabic" w:hAnsi="Traditional Arabic"/>
          <w:spacing w:val="0"/>
          <w:rtl/>
          <w:lang w:bidi="ar-SA"/>
        </w:rPr>
        <w:t>که کفاره دارد، این است که انسان</w:t>
      </w:r>
      <w:r w:rsidR="000D7E25" w:rsidRPr="006A2D1A">
        <w:rPr>
          <w:rFonts w:ascii="Traditional Arabic" w:hAnsi="Traditional Arabic"/>
          <w:spacing w:val="0"/>
          <w:rtl/>
          <w:lang w:bidi="ar-SA"/>
        </w:rPr>
        <w:t xml:space="preserve"> در رابطه با مسأله‌ای در آینده</w:t>
      </w:r>
      <w:r w:rsidRPr="006A2D1A">
        <w:rPr>
          <w:rFonts w:ascii="Traditional Arabic" w:hAnsi="Traditional Arabic"/>
          <w:spacing w:val="0"/>
          <w:rtl/>
          <w:lang w:bidi="ar-SA"/>
        </w:rPr>
        <w:t xml:space="preserve"> سوگند یاد کند؛ و سوگند خوردن درباره‌ی مسأله‌ای که در گذشته انجام شده، کفاره ندارد؛ اما اگر به‌</w:t>
      </w:r>
      <w:r w:rsidR="000D7E25" w:rsidRPr="006A2D1A">
        <w:rPr>
          <w:rFonts w:ascii="Traditional Arabic" w:hAnsi="Traditional Arabic"/>
          <w:spacing w:val="0"/>
          <w:rtl/>
          <w:lang w:bidi="ar-SA"/>
        </w:rPr>
        <w:t>دروغ</w:t>
      </w:r>
      <w:r w:rsidRPr="006A2D1A">
        <w:rPr>
          <w:rFonts w:ascii="Traditional Arabic" w:hAnsi="Traditional Arabic"/>
          <w:spacing w:val="0"/>
          <w:rtl/>
          <w:lang w:bidi="ar-SA"/>
        </w:rPr>
        <w:t xml:space="preserve"> سوگند بخورد، گنه</w:t>
      </w:r>
      <w:r w:rsidR="000D7E25" w:rsidRPr="006A2D1A">
        <w:rPr>
          <w:rFonts w:ascii="Traditional Arabic" w:hAnsi="Traditional Arabic"/>
          <w:spacing w:val="0"/>
          <w:rtl/>
          <w:lang w:bidi="ar-SA"/>
        </w:rPr>
        <w:t>‌</w:t>
      </w:r>
      <w:r w:rsidRPr="006A2D1A">
        <w:rPr>
          <w:rFonts w:ascii="Traditional Arabic" w:hAnsi="Traditional Arabic"/>
          <w:spacing w:val="0"/>
          <w:rtl/>
          <w:lang w:bidi="ar-SA"/>
        </w:rPr>
        <w:t xml:space="preserve">کار است و </w:t>
      </w:r>
      <w:r w:rsidR="000232C0" w:rsidRPr="006A2D1A">
        <w:rPr>
          <w:rFonts w:ascii="Traditional Arabic" w:hAnsi="Traditional Arabic"/>
          <w:spacing w:val="0"/>
          <w:rtl/>
          <w:lang w:bidi="ar-SA"/>
        </w:rPr>
        <w:t>چنان‌که</w:t>
      </w:r>
      <w:r w:rsidRPr="006A2D1A">
        <w:rPr>
          <w:rFonts w:ascii="Traditional Arabic" w:hAnsi="Traditional Arabic"/>
          <w:spacing w:val="0"/>
          <w:rtl/>
          <w:lang w:bidi="ar-SA"/>
        </w:rPr>
        <w:t xml:space="preserve"> در سوگندش راست‌گو باشد، نه گناهی بر اوست و نه کفاره‌ای. به عنوان مثال: کسی بگوید که فلان کار را انجام نداده‌ام.</w:t>
      </w:r>
    </w:p>
    <w:p w:rsidR="005C117C" w:rsidRPr="00FC1F6A" w:rsidRDefault="005C117C" w:rsidP="00167AB1">
      <w:pPr>
        <w:rPr>
          <w:rFonts w:ascii="Traditional Arabic" w:hAnsi="Traditional Arabic"/>
          <w:spacing w:val="-4"/>
          <w:rtl/>
          <w:lang w:bidi="ar-SA"/>
        </w:rPr>
      </w:pPr>
      <w:r w:rsidRPr="00FC1F6A">
        <w:rPr>
          <w:rFonts w:ascii="Traditional Arabic" w:hAnsi="Traditional Arabic"/>
          <w:spacing w:val="-4"/>
          <w:rtl/>
          <w:lang w:bidi="ar-SA"/>
        </w:rPr>
        <w:t>در این حالت، کفاره</w:t>
      </w:r>
      <w:r w:rsidR="000D7E25" w:rsidRPr="00FC1F6A">
        <w:rPr>
          <w:rFonts w:ascii="Traditional Arabic" w:hAnsi="Traditional Arabic"/>
          <w:spacing w:val="-4"/>
          <w:rtl/>
          <w:lang w:bidi="ar-SA"/>
        </w:rPr>
        <w:t xml:space="preserve"> ندارد؛ چه راست بگوید و چه دروغ؛</w:t>
      </w:r>
      <w:r w:rsidRPr="00FC1F6A">
        <w:rPr>
          <w:rFonts w:ascii="Traditional Arabic" w:hAnsi="Traditional Arabic"/>
          <w:spacing w:val="-4"/>
          <w:rtl/>
          <w:lang w:bidi="ar-SA"/>
        </w:rPr>
        <w:t xml:space="preserve"> اما اگر راست گفته باشد، گناهی هم بر او نخواهد بود و اگر دروغ بگوید، گنه</w:t>
      </w:r>
      <w:r w:rsidR="000D7E25" w:rsidRPr="00FC1F6A">
        <w:rPr>
          <w:rFonts w:ascii="Traditional Arabic" w:hAnsi="Traditional Arabic"/>
          <w:spacing w:val="-4"/>
          <w:rtl/>
          <w:lang w:bidi="ar-SA"/>
        </w:rPr>
        <w:t>‌</w:t>
      </w:r>
      <w:r w:rsidRPr="00FC1F6A">
        <w:rPr>
          <w:rFonts w:ascii="Traditional Arabic" w:hAnsi="Traditional Arabic"/>
          <w:spacing w:val="-4"/>
          <w:rtl/>
          <w:lang w:bidi="ar-SA"/>
        </w:rPr>
        <w:t>کار است؛ اگرچه کفاره ندارد.</w:t>
      </w:r>
    </w:p>
    <w:p w:rsidR="00CE4E4C" w:rsidRPr="006A2D1A" w:rsidRDefault="005C117C" w:rsidP="00167AB1">
      <w:pPr>
        <w:rPr>
          <w:rFonts w:ascii="Traditional Arabic" w:hAnsi="Traditional Arabic"/>
          <w:spacing w:val="0"/>
          <w:rtl/>
          <w:lang w:bidi="ar-SA"/>
        </w:rPr>
      </w:pPr>
      <w:r w:rsidRPr="006A2D1A">
        <w:rPr>
          <w:rFonts w:ascii="Traditional Arabic" w:hAnsi="Traditional Arabic"/>
          <w:spacing w:val="0"/>
          <w:rtl/>
          <w:lang w:bidi="ar-SA"/>
        </w:rPr>
        <w:t>سوگندی که کفاره دارد، در رابطه با</w:t>
      </w:r>
      <w:r w:rsidR="000D7E25" w:rsidRPr="006A2D1A">
        <w:rPr>
          <w:rFonts w:ascii="Traditional Arabic" w:hAnsi="Traditional Arabic"/>
          <w:spacing w:val="0"/>
          <w:rtl/>
          <w:lang w:bidi="ar-SA"/>
        </w:rPr>
        <w:t xml:space="preserve"> مسأله‌ای</w:t>
      </w:r>
      <w:r w:rsidR="00943056" w:rsidRPr="006A2D1A">
        <w:rPr>
          <w:rFonts w:ascii="Traditional Arabic" w:hAnsi="Traditional Arabic"/>
          <w:spacing w:val="0"/>
          <w:rtl/>
          <w:lang w:bidi="ar-SA"/>
        </w:rPr>
        <w:t>‌است که</w:t>
      </w:r>
      <w:r w:rsidR="000D7E25" w:rsidRPr="006A2D1A">
        <w:rPr>
          <w:rFonts w:ascii="Traditional Arabic" w:hAnsi="Traditional Arabic"/>
          <w:spacing w:val="0"/>
          <w:rtl/>
          <w:lang w:bidi="ar-SA"/>
        </w:rPr>
        <w:t xml:space="preserve"> در آینده</w:t>
      </w:r>
      <w:r w:rsidRPr="006A2D1A">
        <w:rPr>
          <w:rFonts w:ascii="Traditional Arabic" w:hAnsi="Traditional Arabic"/>
          <w:spacing w:val="0"/>
          <w:rtl/>
          <w:lang w:bidi="ar-SA"/>
        </w:rPr>
        <w:t xml:space="preserve"> می</w:t>
      </w:r>
      <w:r w:rsidR="00CE4E4C" w:rsidRPr="006A2D1A">
        <w:rPr>
          <w:rFonts w:ascii="Traditional Arabic" w:hAnsi="Traditional Arabic"/>
          <w:spacing w:val="0"/>
          <w:rtl/>
          <w:lang w:bidi="ar-SA"/>
        </w:rPr>
        <w:t>‌باشد؛ مثلاً</w:t>
      </w:r>
      <w:r w:rsidRPr="006A2D1A">
        <w:rPr>
          <w:rFonts w:ascii="Traditional Arabic" w:hAnsi="Traditional Arabic"/>
          <w:spacing w:val="0"/>
          <w:rtl/>
          <w:lang w:bidi="ar-SA"/>
        </w:rPr>
        <w:t xml:space="preserve"> کسی سوگند بخورد و بگوید که به خدا سوگند فلان کار را انجام نخواهم داد</w:t>
      </w:r>
      <w:r w:rsidR="00CE4E4C" w:rsidRPr="006A2D1A">
        <w:rPr>
          <w:rFonts w:ascii="Traditional Arabic" w:hAnsi="Traditional Arabic"/>
          <w:spacing w:val="0"/>
          <w:rtl/>
          <w:lang w:bidi="ar-SA"/>
        </w:rPr>
        <w:t xml:space="preserve">. اگر آن </w:t>
      </w:r>
      <w:r w:rsidR="000D7E25" w:rsidRPr="006A2D1A">
        <w:rPr>
          <w:rFonts w:ascii="Traditional Arabic" w:hAnsi="Traditional Arabic"/>
          <w:spacing w:val="0"/>
          <w:rtl/>
          <w:lang w:bidi="ar-SA"/>
        </w:rPr>
        <w:t>کار را انجام دهد، کفاره‌ی سوگند</w:t>
      </w:r>
      <w:r w:rsidR="00CE4E4C" w:rsidRPr="006A2D1A">
        <w:rPr>
          <w:rFonts w:ascii="Traditional Arabic" w:hAnsi="Traditional Arabic"/>
          <w:spacing w:val="0"/>
          <w:rtl/>
          <w:lang w:bidi="ar-SA"/>
        </w:rPr>
        <w:t xml:space="preserve"> بر او واجب می‌شود؛ اما اگر آن کار را انجام ندهد، کفاره‌ی قسم بر او واجب نیست</w:t>
      </w:r>
      <w:r w:rsidR="00AF5EEC" w:rsidRPr="006A2D1A">
        <w:rPr>
          <w:rFonts w:ascii="Traditional Arabic" w:hAnsi="Traditional Arabic"/>
          <w:spacing w:val="0"/>
          <w:rtl/>
          <w:lang w:bidi="ar-SA"/>
        </w:rPr>
        <w:t>؛ چون سوگندش</w:t>
      </w:r>
      <w:r w:rsidR="00D94FB8" w:rsidRPr="006A2D1A">
        <w:rPr>
          <w:rFonts w:ascii="Traditional Arabic" w:hAnsi="Traditional Arabic"/>
          <w:spacing w:val="0"/>
          <w:rtl/>
          <w:lang w:bidi="ar-SA"/>
        </w:rPr>
        <w:t xml:space="preserve"> به قوت خود باقی‌</w:t>
      </w:r>
      <w:r w:rsidR="00CE4E4C" w:rsidRPr="006A2D1A">
        <w:rPr>
          <w:rFonts w:ascii="Traditional Arabic" w:hAnsi="Traditional Arabic"/>
          <w:spacing w:val="0"/>
          <w:rtl/>
          <w:lang w:bidi="ar-SA"/>
        </w:rPr>
        <w:t>ست. البته آیا بهتر است که آن کار را انجام دهد و سوگندش را بشکند یا این‌که سوگندش را نگه دارد و آن کار را انجام ندهد؟</w:t>
      </w:r>
    </w:p>
    <w:p w:rsidR="00CE4E4C" w:rsidRPr="006A2D1A" w:rsidRDefault="00CE4E4C" w:rsidP="00167AB1">
      <w:pPr>
        <w:rPr>
          <w:rFonts w:ascii="Traditional Arabic" w:hAnsi="Traditional Arabic"/>
          <w:spacing w:val="0"/>
          <w:rtl/>
          <w:lang w:bidi="ar-SA"/>
        </w:rPr>
      </w:pPr>
      <w:r w:rsidRPr="006A2D1A">
        <w:rPr>
          <w:rFonts w:ascii="Traditional Arabic" w:hAnsi="Traditional Arabic"/>
          <w:spacing w:val="0"/>
          <w:rtl/>
          <w:lang w:bidi="ar-SA"/>
        </w:rPr>
        <w:t>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در این حدیث، پاسخ این پرسش را به‌روشنی داده و بیان فرموده که اگر سوگند خوردی و سپس</w:t>
      </w:r>
      <w:r w:rsidR="00943056" w:rsidRPr="006A2D1A">
        <w:rPr>
          <w:rFonts w:ascii="Traditional Arabic" w:hAnsi="Traditional Arabic"/>
          <w:spacing w:val="0"/>
          <w:rtl/>
          <w:lang w:bidi="ar-SA"/>
        </w:rPr>
        <w:t xml:space="preserve"> خلاف سوگندت را به تقوا</w:t>
      </w:r>
      <w:r w:rsidRPr="006A2D1A">
        <w:rPr>
          <w:rFonts w:ascii="Traditional Arabic" w:hAnsi="Traditional Arabic"/>
          <w:spacing w:val="0"/>
          <w:rtl/>
          <w:lang w:bidi="ar-SA"/>
        </w:rPr>
        <w:t xml:space="preserve"> نزدیک‌تر یافتی، همان کاری را </w:t>
      </w:r>
      <w:r w:rsidR="00943056" w:rsidRPr="006A2D1A">
        <w:rPr>
          <w:rFonts w:ascii="Traditional Arabic" w:hAnsi="Traditional Arabic"/>
          <w:spacing w:val="0"/>
          <w:rtl/>
          <w:lang w:bidi="ar-SA"/>
        </w:rPr>
        <w:t>انجام بده که به تقوا</w:t>
      </w:r>
      <w:r w:rsidRPr="006A2D1A">
        <w:rPr>
          <w:rFonts w:ascii="Traditional Arabic" w:hAnsi="Traditional Arabic"/>
          <w:spacing w:val="0"/>
          <w:rtl/>
          <w:lang w:bidi="ar-SA"/>
        </w:rPr>
        <w:t xml:space="preserve"> نزدیک‌تر است و کفاره‌ی سوگندت را ادا کن.</w:t>
      </w:r>
    </w:p>
    <w:p w:rsidR="00CE4E4C" w:rsidRPr="006A2D1A" w:rsidRDefault="001E6E9F" w:rsidP="00167AB1">
      <w:pPr>
        <w:rPr>
          <w:rFonts w:ascii="Traditional Arabic" w:hAnsi="Traditional Arabic"/>
          <w:spacing w:val="0"/>
          <w:rtl/>
          <w:lang w:bidi="ar-SA"/>
        </w:rPr>
      </w:pPr>
      <w:r w:rsidRPr="006A2D1A">
        <w:rPr>
          <w:rFonts w:ascii="Traditional Arabic" w:hAnsi="Traditional Arabic"/>
          <w:spacing w:val="0"/>
          <w:rtl/>
          <w:lang w:bidi="ar-SA"/>
        </w:rPr>
        <w:t>لذا اگر کسی بگوی</w:t>
      </w:r>
      <w:r w:rsidR="00943056" w:rsidRPr="006A2D1A">
        <w:rPr>
          <w:rFonts w:ascii="Traditional Arabic" w:hAnsi="Traditional Arabic"/>
          <w:spacing w:val="0"/>
          <w:rtl/>
          <w:lang w:bidi="ar-SA"/>
        </w:rPr>
        <w:t>د که به خدا قسم، با فلان مسلمان</w:t>
      </w:r>
      <w:r w:rsidRPr="006A2D1A">
        <w:rPr>
          <w:rFonts w:ascii="Traditional Arabic" w:hAnsi="Traditional Arabic"/>
          <w:spacing w:val="0"/>
          <w:rtl/>
          <w:lang w:bidi="ar-SA"/>
        </w:rPr>
        <w:t xml:space="preserve"> سخن نمی‌گویم، تقوا چنین حکم می‌کند که با او سخن بگوید؛ زیرا قهر کردن با مسلمان، حرام است؛ لذا با برادر مسلمانش، سخن بگوید و کفاره‌ی سوگندش را بدهد.</w:t>
      </w:r>
    </w:p>
    <w:p w:rsidR="001E6E9F" w:rsidRPr="006A2D1A" w:rsidRDefault="001E6E9F" w:rsidP="00522994">
      <w:pPr>
        <w:spacing w:line="228" w:lineRule="auto"/>
        <w:rPr>
          <w:rFonts w:ascii="Traditional Arabic" w:hAnsi="Traditional Arabic"/>
          <w:spacing w:val="0"/>
          <w:rtl/>
          <w:lang w:bidi="ar-SA"/>
        </w:rPr>
      </w:pPr>
      <w:r w:rsidRPr="006A2D1A">
        <w:rPr>
          <w:rFonts w:ascii="Traditional Arabic" w:hAnsi="Traditional Arabic"/>
          <w:spacing w:val="0"/>
          <w:rtl/>
          <w:lang w:bidi="ar-SA"/>
        </w:rPr>
        <w:t>هم‌چنین اگر بگویید که به خدا سوگند، به دیدن فلان خویشاوندم نخواهم رفت؛ در این‌باره می‌گوییم: ملاقات خویشاوند، جزو صله‌ی رحم و پیوند خویشاوندی</w:t>
      </w:r>
      <w:r w:rsidR="00943056" w:rsidRPr="006A2D1A">
        <w:rPr>
          <w:rFonts w:ascii="Traditional Arabic" w:hAnsi="Traditional Arabic"/>
          <w:spacing w:val="0"/>
          <w:rtl/>
          <w:lang w:bidi="ar-SA"/>
        </w:rPr>
        <w:t>‌ست و می‌دانید که صله‌ی رحم</w:t>
      </w:r>
      <w:r w:rsidRPr="006A2D1A">
        <w:rPr>
          <w:rFonts w:ascii="Traditional Arabic" w:hAnsi="Traditional Arabic"/>
          <w:spacing w:val="0"/>
          <w:rtl/>
          <w:lang w:bidi="ar-SA"/>
        </w:rPr>
        <w:t xml:space="preserve"> واجب می‌باشد. لذا با خویشاوند خویش، ارتباط داشته باش و کفاره‌ی سوگندت را ادا کن</w:t>
      </w:r>
      <w:r w:rsidR="00943056" w:rsidRPr="006A2D1A">
        <w:rPr>
          <w:rFonts w:ascii="Traditional Arabic" w:hAnsi="Traditional Arabic"/>
          <w:spacing w:val="0"/>
          <w:rtl/>
          <w:lang w:bidi="ar-SA"/>
        </w:rPr>
        <w:t>؛</w:t>
      </w:r>
      <w:r w:rsidRPr="006A2D1A">
        <w:rPr>
          <w:rFonts w:ascii="Traditional Arabic" w:hAnsi="Traditional Arabic"/>
          <w:spacing w:val="0"/>
          <w:rtl/>
          <w:lang w:bidi="ar-SA"/>
        </w:rPr>
        <w:t xml:space="preserve"> زیرا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 xml:space="preserve">مَنْ حَلَفَ عَلَى يَمِينٍ فَرَأَى غَيْرَهَا </w:t>
      </w:r>
      <w:r w:rsidR="002A1E3A" w:rsidRPr="006A2D1A">
        <w:rPr>
          <w:rStyle w:val="Char1"/>
          <w:rFonts w:eastAsia="MS Mincho"/>
          <w:spacing w:val="0"/>
          <w:rtl/>
          <w:lang w:bidi="ar-SA"/>
        </w:rPr>
        <w:t>خَيْرًا مِنْهَا فَ</w:t>
      </w:r>
      <w:r w:rsidRPr="006A2D1A">
        <w:rPr>
          <w:rStyle w:val="Char1"/>
          <w:rFonts w:eastAsia="MS Mincho"/>
          <w:spacing w:val="0"/>
          <w:rtl/>
          <w:lang w:bidi="ar-SA"/>
        </w:rPr>
        <w:t>لْيُكَفِّرْ عَنْ يَمِينِهِ</w:t>
      </w:r>
      <w:r w:rsidR="002A1E3A" w:rsidRPr="006A2D1A">
        <w:rPr>
          <w:rStyle w:val="Char1"/>
          <w:rFonts w:eastAsia="MS Mincho"/>
          <w:spacing w:val="0"/>
          <w:rtl/>
          <w:lang w:bidi="ar-SA"/>
        </w:rPr>
        <w:t xml:space="preserve"> وَلْيَأْتِ الَّذِی هُوَ خَیرٌ</w:t>
      </w:r>
      <w:r w:rsidRPr="006A2D1A">
        <w:rPr>
          <w:rStyle w:val="Char1"/>
          <w:spacing w:val="0"/>
          <w:rtl/>
          <w:lang w:bidi="ar-SA"/>
        </w:rPr>
        <w:t>»</w:t>
      </w:r>
      <w:r w:rsidR="00943056" w:rsidRPr="006A2D1A">
        <w:rPr>
          <w:rFonts w:ascii="Traditional Arabic" w:hAns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61"/>
      </w:r>
      <w:r w:rsidR="003A729F" w:rsidRPr="006A2D1A">
        <w:rPr>
          <w:rStyle w:val="FootnoteReference"/>
          <w:rFonts w:cs="B Lotus"/>
          <w:spacing w:val="0"/>
          <w:szCs w:val="28"/>
          <w:rtl/>
          <w:lang w:bidi="ar-SA"/>
        </w:rPr>
        <w:t>)</w:t>
      </w:r>
      <w:r w:rsidR="00943056" w:rsidRPr="006A2D1A">
        <w:rPr>
          <w:rFonts w:ascii="Traditional Arabic" w:hAnsi="Traditional Arabic"/>
          <w:spacing w:val="0"/>
          <w:rtl/>
          <w:lang w:bidi="ar-SA"/>
        </w:rPr>
        <w:t xml:space="preserve"> یعنی: «هرکس</w:t>
      </w:r>
      <w:r w:rsidR="002A1E3A" w:rsidRPr="006A2D1A">
        <w:rPr>
          <w:rFonts w:ascii="Traditional Arabic" w:hAnsi="Traditional Arabic"/>
          <w:spacing w:val="0"/>
          <w:rtl/>
          <w:lang w:bidi="ar-SA"/>
        </w:rPr>
        <w:t xml:space="preserve"> سوگندی یاد کند و سپس خلاف آن را بهتر ببیند، کفاره‌ی سوگندش را ادا </w:t>
      </w:r>
      <w:r w:rsidR="00943056" w:rsidRPr="006A2D1A">
        <w:rPr>
          <w:rFonts w:ascii="Traditional Arabic" w:hAnsi="Traditional Arabic"/>
          <w:spacing w:val="0"/>
          <w:rtl/>
          <w:lang w:bidi="ar-SA"/>
        </w:rPr>
        <w:t>نماید</w:t>
      </w:r>
      <w:r w:rsidR="002A1E3A" w:rsidRPr="006A2D1A">
        <w:rPr>
          <w:rFonts w:ascii="Traditional Arabic" w:hAnsi="Traditional Arabic"/>
          <w:spacing w:val="0"/>
          <w:rtl/>
          <w:lang w:bidi="ar-SA"/>
        </w:rPr>
        <w:t xml:space="preserve"> و همان کاری را انجام دهد که بهتر است».</w:t>
      </w:r>
    </w:p>
    <w:p w:rsidR="002A1E3A" w:rsidRPr="006A2D1A" w:rsidRDefault="002A1E3A" w:rsidP="00167AB1">
      <w:pPr>
        <w:rPr>
          <w:rFonts w:ascii="Traditional Arabic" w:hAnsi="Traditional Arabic"/>
          <w:spacing w:val="0"/>
          <w:rtl/>
          <w:lang w:bidi="ar-SA"/>
        </w:rPr>
      </w:pPr>
      <w:r w:rsidRPr="006A2D1A">
        <w:rPr>
          <w:rFonts w:ascii="Traditional Arabic" w:hAnsi="Traditional Arabic"/>
          <w:spacing w:val="0"/>
          <w:rtl/>
          <w:lang w:bidi="ar-SA"/>
        </w:rPr>
        <w:t>سوگند خوردن درباره‌ی کار یا چیزی که در گذشته، انجام شده و پایان یافته است، کفاره ندارد</w:t>
      </w:r>
      <w:r w:rsidR="00943056" w:rsidRPr="006A2D1A">
        <w:rPr>
          <w:rFonts w:ascii="Traditional Arabic" w:hAnsi="Traditional Arabic"/>
          <w:spacing w:val="0"/>
          <w:rtl/>
          <w:lang w:bidi="ar-SA"/>
        </w:rPr>
        <w:t>؛ البته چنین سوگندی، از دو حالت</w:t>
      </w:r>
      <w:r w:rsidRPr="006A2D1A">
        <w:rPr>
          <w:rFonts w:ascii="Traditional Arabic" w:hAnsi="Traditional Arabic"/>
          <w:spacing w:val="0"/>
          <w:rtl/>
          <w:lang w:bidi="ar-SA"/>
        </w:rPr>
        <w:t xml:space="preserve"> خارج نیست؛ کسی که سوگند می‌خورد، راست می‌گوید و گنه</w:t>
      </w:r>
      <w:r w:rsidR="00943056" w:rsidRPr="006A2D1A">
        <w:rPr>
          <w:rFonts w:ascii="Traditional Arabic" w:hAnsi="Traditional Arabic"/>
          <w:spacing w:val="0"/>
          <w:rtl/>
          <w:lang w:bidi="ar-SA"/>
        </w:rPr>
        <w:t>‌</w:t>
      </w:r>
      <w:r w:rsidRPr="006A2D1A">
        <w:rPr>
          <w:rFonts w:ascii="Traditional Arabic" w:hAnsi="Traditional Arabic"/>
          <w:spacing w:val="0"/>
          <w:rtl/>
          <w:lang w:bidi="ar-SA"/>
        </w:rPr>
        <w:t>کار نیست، یا دروغ می‌گوید و گنه</w:t>
      </w:r>
      <w:r w:rsidR="00943056" w:rsidRPr="006A2D1A">
        <w:rPr>
          <w:rFonts w:ascii="Traditional Arabic" w:hAnsi="Traditional Arabic"/>
          <w:spacing w:val="0"/>
          <w:rtl/>
          <w:lang w:bidi="ar-SA"/>
        </w:rPr>
        <w:t>‌</w:t>
      </w:r>
      <w:r w:rsidRPr="006A2D1A">
        <w:rPr>
          <w:rFonts w:ascii="Traditional Arabic" w:hAnsi="Traditional Arabic"/>
          <w:spacing w:val="0"/>
          <w:rtl/>
          <w:lang w:bidi="ar-SA"/>
        </w:rPr>
        <w:t>کار است.</w:t>
      </w:r>
    </w:p>
    <w:p w:rsidR="002A1E3A" w:rsidRPr="006A2D1A" w:rsidRDefault="002A1E3A" w:rsidP="00522994">
      <w:pPr>
        <w:spacing w:line="228" w:lineRule="auto"/>
        <w:rPr>
          <w:rFonts w:ascii="Traditional Arabic" w:hAnsi="Traditional Arabic"/>
          <w:spacing w:val="0"/>
          <w:rtl/>
          <w:lang w:bidi="ar-SA"/>
        </w:rPr>
      </w:pPr>
      <w:r w:rsidRPr="006A2D1A">
        <w:rPr>
          <w:rFonts w:ascii="Traditional Arabic" w:hAnsi="Traditional Arabic"/>
          <w:spacing w:val="0"/>
          <w:rtl/>
          <w:lang w:bidi="ar-SA"/>
        </w:rPr>
        <w:t>سوگندی کفاره دارد که در رابطه با مسأله‌ای</w:t>
      </w:r>
      <w:r w:rsidR="00943056" w:rsidRPr="006A2D1A">
        <w:rPr>
          <w:rFonts w:ascii="Traditional Arabic" w:hAnsi="Traditional Arabic"/>
          <w:spacing w:val="0"/>
          <w:rtl/>
          <w:lang w:bidi="ar-SA"/>
        </w:rPr>
        <w:t>‌</w:t>
      </w:r>
      <w:r w:rsidRPr="006A2D1A">
        <w:rPr>
          <w:rFonts w:ascii="Traditional Arabic" w:hAnsi="Traditional Arabic"/>
          <w:spacing w:val="0"/>
          <w:rtl/>
          <w:lang w:bidi="ar-SA"/>
        </w:rPr>
        <w:t>ست که در آینده</w:t>
      </w:r>
      <w:r w:rsidR="00F13BD9" w:rsidRPr="006A2D1A">
        <w:rPr>
          <w:rFonts w:ascii="Traditional Arabic" w:hAnsi="Traditional Arabic"/>
          <w:spacing w:val="0"/>
          <w:rtl/>
          <w:lang w:bidi="ar-SA"/>
        </w:rPr>
        <w:t xml:space="preserve"> خواهد بود؛ لذا اگ</w:t>
      </w:r>
      <w:r w:rsidR="00943056" w:rsidRPr="006A2D1A">
        <w:rPr>
          <w:rFonts w:ascii="Traditional Arabic" w:hAnsi="Traditional Arabic"/>
          <w:spacing w:val="0"/>
          <w:rtl/>
          <w:lang w:bidi="ar-SA"/>
        </w:rPr>
        <w:t>ر کسی سوگند یاد کند که در آینده</w:t>
      </w:r>
      <w:r w:rsidR="00F13BD9" w:rsidRPr="006A2D1A">
        <w:rPr>
          <w:rFonts w:ascii="Traditional Arabic" w:hAnsi="Traditional Arabic"/>
          <w:spacing w:val="0"/>
          <w:rtl/>
          <w:lang w:bidi="ar-SA"/>
        </w:rPr>
        <w:t xml:space="preserve"> فلان کار را انجام نخواهد داد، اما</w:t>
      </w:r>
      <w:r w:rsidR="00943056" w:rsidRPr="006A2D1A">
        <w:rPr>
          <w:rFonts w:ascii="Traditional Arabic" w:hAnsi="Traditional Arabic"/>
          <w:spacing w:val="0"/>
          <w:rtl/>
          <w:lang w:bidi="ar-SA"/>
        </w:rPr>
        <w:t xml:space="preserve"> آن را انجام دهد، کفاره‌ی سوگند بر او واجب می‌شود؛ مگر آن‌</w:t>
      </w:r>
      <w:r w:rsidR="00F13BD9" w:rsidRPr="006A2D1A">
        <w:rPr>
          <w:rFonts w:ascii="Traditional Arabic" w:hAnsi="Traditional Arabic"/>
          <w:spacing w:val="0"/>
          <w:rtl/>
          <w:lang w:bidi="ar-SA"/>
        </w:rPr>
        <w:t xml:space="preserve">که هنگام قسم خوردن، </w:t>
      </w:r>
      <w:r w:rsidR="00F13BD9" w:rsidRPr="006A2D1A">
        <w:rPr>
          <w:rStyle w:val="Char1"/>
          <w:spacing w:val="0"/>
          <w:rtl/>
          <w:lang w:bidi="ar-SA"/>
        </w:rPr>
        <w:t>«ان</w:t>
      </w:r>
      <w:r w:rsidR="00F13BD9" w:rsidRPr="006A2D1A">
        <w:rPr>
          <w:rStyle w:val="Char1"/>
          <w:rFonts w:cs="Times New Roman"/>
          <w:spacing w:val="0"/>
          <w:rtl/>
          <w:lang w:bidi="ar-SA"/>
        </w:rPr>
        <w:t>‌</w:t>
      </w:r>
      <w:r w:rsidR="00F13BD9" w:rsidRPr="006A2D1A">
        <w:rPr>
          <w:rStyle w:val="Char1"/>
          <w:rFonts w:ascii="mylotus" w:hAnsi="mylotus"/>
          <w:spacing w:val="0"/>
          <w:rtl/>
          <w:lang w:bidi="ar-SA"/>
        </w:rPr>
        <w:t>شا</w:t>
      </w:r>
      <w:r w:rsidR="00943056" w:rsidRPr="006A2D1A">
        <w:rPr>
          <w:rStyle w:val="Char1"/>
          <w:spacing w:val="0"/>
          <w:rtl/>
          <w:lang w:bidi="ar-SA"/>
        </w:rPr>
        <w:t>ءالله»</w:t>
      </w:r>
      <w:r w:rsidR="00943056" w:rsidRPr="006A2D1A">
        <w:rPr>
          <w:rFonts w:ascii="Traditional Arabic" w:hAnsi="Traditional Arabic"/>
          <w:spacing w:val="0"/>
          <w:rtl/>
          <w:lang w:bidi="ar-SA"/>
        </w:rPr>
        <w:t xml:space="preserve"> گفته باشد که در این صورت</w:t>
      </w:r>
      <w:r w:rsidR="00F13BD9" w:rsidRPr="006A2D1A">
        <w:rPr>
          <w:rFonts w:ascii="Traditional Arabic" w:hAnsi="Traditional Arabic"/>
          <w:spacing w:val="0"/>
          <w:rtl/>
          <w:lang w:bidi="ar-SA"/>
        </w:rPr>
        <w:t xml:space="preserve"> اگر سوگندش را بشکند، کفاره بر او واجب نمی‌گردد.</w:t>
      </w:r>
    </w:p>
    <w:p w:rsidR="00F13BD9" w:rsidRPr="006A2D1A" w:rsidRDefault="001F016C" w:rsidP="007C0E84">
      <w:pPr>
        <w:ind w:firstLine="0"/>
        <w:jc w:val="center"/>
        <w:rPr>
          <w:rFonts w:ascii="Traditional Arabic" w:hAnsi="Traditional Arabic"/>
          <w:spacing w:val="0"/>
          <w:rtl/>
          <w:lang w:bidi="ar-SA"/>
        </w:rPr>
      </w:pPr>
      <w:r w:rsidRPr="006A2D1A">
        <w:rPr>
          <w:rFonts w:ascii="Traditional Arabic" w:hAnsi="Traditional Arabic"/>
          <w:spacing w:val="0"/>
          <w:rtl/>
          <w:lang w:bidi="ar-SA"/>
        </w:rPr>
        <w:t>***</w:t>
      </w:r>
    </w:p>
    <w:p w:rsidR="001F016C" w:rsidRPr="006A2D1A" w:rsidRDefault="001F016C" w:rsidP="0040309C">
      <w:pPr>
        <w:autoSpaceDE w:val="0"/>
        <w:autoSpaceDN w:val="0"/>
        <w:adjustRightInd w:val="0"/>
        <w:spacing w:before="180" w:line="228" w:lineRule="auto"/>
        <w:ind w:firstLine="403"/>
        <w:rPr>
          <w:rFonts w:ascii="Traditional Arabic" w:hAnsi="Traditional Arabic"/>
          <w:spacing w:val="0"/>
          <w:rtl/>
          <w:lang w:bidi="ar-SA"/>
        </w:rPr>
      </w:pPr>
      <w:r w:rsidRPr="006A2D1A">
        <w:rPr>
          <w:rStyle w:val="Char5"/>
          <w:spacing w:val="0"/>
          <w:rtl/>
          <w:lang w:bidi="ar-SA"/>
        </w:rPr>
        <w:t>74- الْخَامِس: عنْ أبي أُمَامَةَ صُدَيَّ بْنِ عَجْلانَ الْباهِلِيِّ</w:t>
      </w:r>
      <w:r w:rsidRPr="006A2D1A">
        <w:rPr>
          <w:rStyle w:val="Char5"/>
          <w:b w:val="0"/>
          <w:bCs w:val="0"/>
          <w:spacing w:val="0"/>
          <w:rtl/>
          <w:lang w:bidi="ar-SA"/>
        </w:rPr>
        <w:sym w:font="AGA Arabesque" w:char="F074"/>
      </w:r>
      <w:r w:rsidRPr="006A2D1A">
        <w:rPr>
          <w:rStyle w:val="Char5"/>
          <w:spacing w:val="0"/>
          <w:rtl/>
          <w:lang w:bidi="ar-SA"/>
        </w:rPr>
        <w:t xml:space="preserve"> قال: سَمِعْتُ رسولَ اللَّه</w:t>
      </w:r>
      <w:r w:rsidRPr="006A2D1A">
        <w:rPr>
          <w:rStyle w:val="Char5"/>
          <w:b w:val="0"/>
          <w:bCs w:val="0"/>
          <w:spacing w:val="0"/>
          <w:rtl/>
          <w:lang w:bidi="ar-SA"/>
        </w:rPr>
        <w:sym w:font="AGA Arabesque" w:char="F072"/>
      </w:r>
      <w:r w:rsidRPr="006A2D1A">
        <w:rPr>
          <w:rStyle w:val="Char5"/>
          <w:spacing w:val="0"/>
          <w:rtl/>
          <w:lang w:bidi="ar-SA"/>
        </w:rPr>
        <w:t xml:space="preserve"> يَخْطُبُ في حَجَّةِ الْودَاع فَقال: «اتَّقُوا اللَّه، وصَلُّوا خَمْسكُم، وصُومُوا شَهْرَكم، وأَدُّوا زكَاةَ أَمْوَالِكُم، وَأَطِيعُوا أُمَرَاءَكُم، تَدْخُلُوا جَنَّةَ رَبِّكُمْ».</w:t>
      </w:r>
      <w:r w:rsidRPr="006A2D1A">
        <w:rPr>
          <w:rFonts w:ascii="Traditional Arabic" w:hAnsi="Traditional Arabic" w:cs="B Badr"/>
          <w:spacing w:val="0"/>
          <w:sz w:val="24"/>
          <w:szCs w:val="24"/>
          <w:rtl/>
          <w:lang w:bidi="ar-SA"/>
        </w:rPr>
        <w:t xml:space="preserve"> </w:t>
      </w:r>
      <w:r w:rsidRPr="006A2D1A">
        <w:rPr>
          <w:rFonts w:ascii="Traditional Arabic" w:hAnsi="Traditional Arabic"/>
          <w:spacing w:val="0"/>
          <w:sz w:val="24"/>
          <w:rtl/>
          <w:lang w:bidi="ar-SA"/>
        </w:rPr>
        <w:t xml:space="preserve">[ترمذي، این حدیث را در پایان كتاب </w:t>
      </w:r>
      <w:r w:rsidRPr="006A2D1A">
        <w:rPr>
          <w:rFonts w:ascii="mylotus" w:hAnsi="mylotus" w:cs="mylotus"/>
          <w:spacing w:val="0"/>
          <w:sz w:val="26"/>
          <w:szCs w:val="26"/>
          <w:rtl/>
          <w:lang w:bidi="ar-SA"/>
        </w:rPr>
        <w:t>الصلاة</w:t>
      </w:r>
      <w:r w:rsidRPr="006A2D1A">
        <w:rPr>
          <w:rFonts w:ascii="Traditional Arabic" w:hAnsi="Traditional Arabic"/>
          <w:spacing w:val="0"/>
          <w:sz w:val="24"/>
          <w:rtl/>
          <w:lang w:bidi="ar-SA"/>
        </w:rPr>
        <w:t xml:space="preserve"> روایت کرده و آن را حسن صحيح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62"/>
      </w:r>
      <w:r w:rsidR="003A729F" w:rsidRPr="006A2D1A">
        <w:rPr>
          <w:rStyle w:val="FootnoteReference"/>
          <w:rFonts w:cs="B Lotus"/>
          <w:spacing w:val="0"/>
          <w:szCs w:val="28"/>
          <w:rtl/>
          <w:lang w:bidi="ar-SA"/>
        </w:rPr>
        <w:t>)</w:t>
      </w:r>
    </w:p>
    <w:p w:rsidR="00F13BD9" w:rsidRPr="006A2D1A" w:rsidRDefault="00943056" w:rsidP="00167AB1">
      <w:pPr>
        <w:rPr>
          <w:rFonts w:ascii="Traditional Arabic" w:hAnsi="Traditional Arabic"/>
          <w:spacing w:val="0"/>
          <w:rtl/>
          <w:lang w:bidi="ar-SA"/>
        </w:rPr>
      </w:pPr>
      <w:r w:rsidRPr="006A2D1A">
        <w:rPr>
          <w:rFonts w:ascii="Traditional Arabic" w:hAnsi="Traditional Arabic"/>
          <w:b/>
          <w:bCs/>
          <w:spacing w:val="0"/>
          <w:rtl/>
          <w:lang w:bidi="ar-SA"/>
        </w:rPr>
        <w:t xml:space="preserve">ترجمه: </w:t>
      </w:r>
      <w:r w:rsidR="00171ABC" w:rsidRPr="006A2D1A">
        <w:rPr>
          <w:rFonts w:ascii="Traditional Arabic" w:hAnsi="Traditional Arabic"/>
          <w:spacing w:val="0"/>
          <w:rtl/>
          <w:lang w:bidi="ar-SA"/>
        </w:rPr>
        <w:t>ابوامام</w:t>
      </w:r>
      <w:r w:rsidRPr="006A2D1A">
        <w:rPr>
          <w:rFonts w:ascii="Traditional Arabic" w:hAnsi="Traditional Arabic"/>
          <w:spacing w:val="0"/>
          <w:rtl/>
          <w:lang w:bidi="ar-SA"/>
        </w:rPr>
        <w:t>ه</w:t>
      </w:r>
      <w:r w:rsidR="00171ABC" w:rsidRPr="006A2D1A">
        <w:rPr>
          <w:rFonts w:ascii="Traditional Arabic" w:hAnsi="Traditional Arabic"/>
          <w:spacing w:val="0"/>
          <w:rtl/>
          <w:lang w:bidi="ar-SA"/>
        </w:rPr>
        <w:t>، صُدَی بن ع</w:t>
      </w:r>
      <w:r w:rsidRPr="006A2D1A">
        <w:rPr>
          <w:rFonts w:ascii="Traditional Arabic" w:hAnsi="Traditional Arabic"/>
          <w:spacing w:val="0"/>
          <w:rtl/>
          <w:lang w:bidi="ar-SA"/>
        </w:rPr>
        <w:t>َ</w:t>
      </w:r>
      <w:r w:rsidR="00171ABC" w:rsidRPr="006A2D1A">
        <w:rPr>
          <w:rFonts w:ascii="Traditional Arabic" w:hAnsi="Traditional Arabic"/>
          <w:spacing w:val="0"/>
          <w:rtl/>
          <w:lang w:bidi="ar-SA"/>
        </w:rPr>
        <w:t>جلان باهلی</w:t>
      </w:r>
      <w:r w:rsidR="00171ABC" w:rsidRPr="006A2D1A">
        <w:rPr>
          <w:rFonts w:ascii="Traditional Arabic" w:hAnsi="Traditional Arabic"/>
          <w:spacing w:val="0"/>
          <w:lang w:bidi="ar-SA"/>
        </w:rPr>
        <w:sym w:font="AGA Arabesque" w:char="F074"/>
      </w:r>
      <w:r w:rsidR="00171ABC" w:rsidRPr="006A2D1A">
        <w:rPr>
          <w:rFonts w:ascii="Traditional Arabic" w:hAnsi="Traditional Arabic"/>
          <w:spacing w:val="0"/>
          <w:rtl/>
          <w:lang w:bidi="ar-SA"/>
        </w:rPr>
        <w:t xml:space="preserve"> می‌گوید: از رسول</w:t>
      </w:r>
      <w:r w:rsidRPr="006A2D1A">
        <w:rPr>
          <w:rFonts w:ascii="Traditional Arabic" w:hAnsi="Traditional Arabic"/>
          <w:spacing w:val="0"/>
          <w:rtl/>
          <w:lang w:bidi="ar-SA"/>
        </w:rPr>
        <w:t>‌الله</w:t>
      </w:r>
      <w:r w:rsidR="00171ABC"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که در حج وداع</w:t>
      </w:r>
      <w:r w:rsidR="00171ABC" w:rsidRPr="006A2D1A">
        <w:rPr>
          <w:rFonts w:ascii="Traditional Arabic" w:hAnsi="Traditional Arabic"/>
          <w:spacing w:val="0"/>
          <w:rtl/>
          <w:lang w:bidi="ar-SA"/>
        </w:rPr>
        <w:t xml:space="preserve"> خطبه می‌خواند، شنیدم که فرمود: «تقوای الله پیشه کنید، نمازهای پنج‌گانه را بخوانید، ماه رمضان را روزه بگیرید، زکات اموالتان را ادا نمایید و از امیران و کارداران خود، اطاعت کنید تا </w:t>
      </w:r>
      <w:r w:rsidR="008D0C62" w:rsidRPr="006A2D1A">
        <w:rPr>
          <w:rFonts w:ascii="Traditional Arabic" w:hAnsi="Traditional Arabic"/>
          <w:spacing w:val="0"/>
          <w:rtl/>
          <w:lang w:bidi="ar-SA"/>
        </w:rPr>
        <w:t>به بهشت پروردگارتان وارد شوید».</w:t>
      </w:r>
    </w:p>
    <w:p w:rsidR="001F016C" w:rsidRPr="006A2D1A" w:rsidRDefault="00EE4463" w:rsidP="006A2D1A">
      <w:pPr>
        <w:ind w:firstLine="0"/>
        <w:jc w:val="center"/>
        <w:rPr>
          <w:rFonts w:ascii="Traditional Arabic" w:hAnsi="Traditional Arabic"/>
          <w:b/>
          <w:bCs/>
          <w:spacing w:val="0"/>
          <w:sz w:val="32"/>
          <w:szCs w:val="32"/>
          <w:rtl/>
          <w:lang w:bidi="ar-SA"/>
        </w:rPr>
      </w:pPr>
      <w:r w:rsidRPr="006A2D1A">
        <w:rPr>
          <w:rFonts w:ascii="Traditional Arabic" w:hAnsi="Traditional Arabic"/>
          <w:b/>
          <w:bCs/>
          <w:spacing w:val="0"/>
          <w:sz w:val="32"/>
          <w:szCs w:val="32"/>
          <w:rtl/>
          <w:lang w:bidi="ar-SA"/>
        </w:rPr>
        <w:t>شرح</w:t>
      </w:r>
    </w:p>
    <w:p w:rsidR="00336D49" w:rsidRPr="006A2D1A" w:rsidRDefault="00336D49" w:rsidP="00167AB1">
      <w:pPr>
        <w:rPr>
          <w:rFonts w:ascii="Traditional Arabic" w:hAnsi="Traditional Arabic"/>
          <w:spacing w:val="0"/>
          <w:rtl/>
          <w:lang w:bidi="ar-SA"/>
        </w:rPr>
      </w:pPr>
      <w:r w:rsidRPr="006A2D1A">
        <w:rPr>
          <w:rFonts w:ascii="Traditional Arabic" w:hAnsi="Traditional Arabic"/>
          <w:spacing w:val="0"/>
          <w:rtl/>
          <w:lang w:bidi="ar-SA"/>
        </w:rPr>
        <w:t>خطبه‌ها یا سخنرانی‌های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بر دو گونه بود؛ سخنرانی‌های ثابت و مشخص، و سخنرانی‌های اتفاقی و غیرثابتی که بنا بر </w:t>
      </w:r>
      <w:r w:rsidR="00002582" w:rsidRPr="006A2D1A">
        <w:rPr>
          <w:rFonts w:ascii="Traditional Arabic" w:hAnsi="Traditional Arabic"/>
          <w:spacing w:val="0"/>
          <w:rtl/>
          <w:lang w:bidi="ar-SA"/>
        </w:rPr>
        <w:t>ضرورت</w:t>
      </w:r>
      <w:r w:rsidRPr="006A2D1A">
        <w:rPr>
          <w:rFonts w:ascii="Traditional Arabic" w:hAnsi="Traditional Arabic"/>
          <w:spacing w:val="0"/>
          <w:rtl/>
          <w:lang w:bidi="ar-SA"/>
        </w:rPr>
        <w:t xml:space="preserve"> خاصی ایراد می‌کرد.</w:t>
      </w:r>
    </w:p>
    <w:p w:rsidR="008D0C62" w:rsidRPr="00FC1F6A" w:rsidRDefault="00336D49" w:rsidP="00E9259D">
      <w:pPr>
        <w:rPr>
          <w:rFonts w:ascii="Traditional Arabic" w:hAnsi="Traditional Arabic"/>
          <w:spacing w:val="-4"/>
          <w:rtl/>
          <w:lang w:bidi="ar-SA"/>
        </w:rPr>
      </w:pPr>
      <w:r w:rsidRPr="00FC1F6A">
        <w:rPr>
          <w:rFonts w:ascii="Traditional Arabic" w:hAnsi="Traditional Arabic"/>
          <w:spacing w:val="-4"/>
          <w:rtl/>
          <w:lang w:bidi="ar-SA"/>
        </w:rPr>
        <w:t xml:space="preserve">خطبه‌های جمعه و عیدها، از نوع </w:t>
      </w:r>
      <w:r w:rsidR="00943056" w:rsidRPr="00FC1F6A">
        <w:rPr>
          <w:rFonts w:ascii="Traditional Arabic" w:hAnsi="Traditional Arabic"/>
          <w:spacing w:val="-4"/>
          <w:rtl/>
          <w:lang w:bidi="ar-SA"/>
        </w:rPr>
        <w:t>سخنرانی‌های</w:t>
      </w:r>
      <w:r w:rsidRPr="00FC1F6A">
        <w:rPr>
          <w:rFonts w:ascii="Traditional Arabic" w:hAnsi="Traditional Arabic"/>
          <w:spacing w:val="-4"/>
          <w:rtl/>
          <w:lang w:bidi="ar-SA"/>
        </w:rPr>
        <w:t xml:space="preserve"> ثابت می‌باشند که پیامبر</w:t>
      </w:r>
      <w:r w:rsidRPr="00FC1F6A">
        <w:rPr>
          <w:rFonts w:ascii="Traditional Arabic" w:hAnsi="Traditional Arabic"/>
          <w:spacing w:val="-4"/>
          <w:lang w:bidi="ar-SA"/>
        </w:rPr>
        <w:sym w:font="AGA Arabesque" w:char="F072"/>
      </w:r>
      <w:r w:rsidR="00943056" w:rsidRPr="00FC1F6A">
        <w:rPr>
          <w:rFonts w:ascii="Traditional Arabic" w:hAnsi="Traditional Arabic"/>
          <w:spacing w:val="-4"/>
          <w:rtl/>
          <w:lang w:bidi="ar-SA"/>
        </w:rPr>
        <w:t xml:space="preserve"> در هر جمعه و در هر عیدی</w:t>
      </w:r>
      <w:r w:rsidRPr="00FC1F6A">
        <w:rPr>
          <w:rFonts w:ascii="Traditional Arabic" w:hAnsi="Traditional Arabic"/>
          <w:spacing w:val="-4"/>
          <w:rtl/>
          <w:lang w:bidi="ar-SA"/>
        </w:rPr>
        <w:t xml:space="preserve"> برای مردم، </w:t>
      </w:r>
      <w:r w:rsidR="00943056" w:rsidRPr="00FC1F6A">
        <w:rPr>
          <w:rFonts w:ascii="Traditional Arabic" w:hAnsi="Traditional Arabic"/>
          <w:spacing w:val="-4"/>
          <w:rtl/>
          <w:lang w:bidi="ar-SA"/>
        </w:rPr>
        <w:t>ایراد می‌فرمود</w:t>
      </w:r>
      <w:r w:rsidRPr="00FC1F6A">
        <w:rPr>
          <w:rFonts w:ascii="Traditional Arabic" w:hAnsi="Traditional Arabic"/>
          <w:spacing w:val="-4"/>
          <w:rtl/>
          <w:lang w:bidi="ar-SA"/>
        </w:rPr>
        <w:t>. علما رحمهم‌</w:t>
      </w:r>
      <w:r w:rsidR="00943056" w:rsidRPr="00FC1F6A">
        <w:rPr>
          <w:rFonts w:ascii="Traditional Arabic" w:hAnsi="Traditional Arabic"/>
          <w:spacing w:val="-4"/>
          <w:rtl/>
          <w:lang w:bidi="ar-SA"/>
        </w:rPr>
        <w:t>الله</w:t>
      </w:r>
      <w:r w:rsidRPr="00FC1F6A">
        <w:rPr>
          <w:rFonts w:ascii="Traditional Arabic" w:hAnsi="Traditional Arabic"/>
          <w:spacing w:val="-4"/>
          <w:rtl/>
          <w:lang w:bidi="ar-SA"/>
        </w:rPr>
        <w:t xml:space="preserve"> درباره‌ی خطبه‌ی نماز کسوف (خورشیدگرفتگی) اختلاف</w:t>
      </w:r>
      <w:r w:rsidR="00943056" w:rsidRPr="00FC1F6A">
        <w:rPr>
          <w:rFonts w:ascii="Traditional Arabic" w:hAnsi="Traditional Arabic"/>
          <w:spacing w:val="-4"/>
          <w:rtl/>
          <w:lang w:bidi="ar-SA"/>
        </w:rPr>
        <w:t xml:space="preserve"> نظر دارند که از کدامین نوع است؛</w:t>
      </w:r>
      <w:r w:rsidRPr="00FC1F6A">
        <w:rPr>
          <w:rFonts w:ascii="Traditional Arabic" w:hAnsi="Traditional Arabic"/>
          <w:spacing w:val="-4"/>
          <w:rtl/>
          <w:lang w:bidi="ar-SA"/>
        </w:rPr>
        <w:t xml:space="preserve"> سبب اختلافشان، این است </w:t>
      </w:r>
      <w:r w:rsidR="00943056" w:rsidRPr="00FC1F6A">
        <w:rPr>
          <w:rFonts w:ascii="Traditional Arabic" w:hAnsi="Traditional Arabic"/>
          <w:spacing w:val="-4"/>
          <w:rtl/>
          <w:lang w:bidi="ar-SA"/>
        </w:rPr>
        <w:t>که خورشیدگرفتگی</w:t>
      </w:r>
      <w:r w:rsidR="00002582" w:rsidRPr="00FC1F6A">
        <w:rPr>
          <w:rFonts w:ascii="Traditional Arabic" w:hAnsi="Traditional Arabic"/>
          <w:spacing w:val="-4"/>
          <w:rtl/>
          <w:lang w:bidi="ar-SA"/>
        </w:rPr>
        <w:t xml:space="preserve"> فقط یک بار در</w:t>
      </w:r>
      <w:r w:rsidRPr="00FC1F6A">
        <w:rPr>
          <w:rFonts w:ascii="Traditional Arabic" w:hAnsi="Traditional Arabic"/>
          <w:spacing w:val="-4"/>
          <w:rtl/>
          <w:lang w:bidi="ar-SA"/>
        </w:rPr>
        <w:t xml:space="preserve"> زمان پیامبر</w:t>
      </w:r>
      <w:r w:rsidRPr="00FC1F6A">
        <w:rPr>
          <w:rFonts w:ascii="Traditional Arabic" w:hAnsi="Traditional Arabic"/>
          <w:spacing w:val="-4"/>
          <w:lang w:bidi="ar-SA"/>
        </w:rPr>
        <w:sym w:font="AGA Arabesque" w:char="F072"/>
      </w:r>
      <w:r w:rsidRPr="00FC1F6A">
        <w:rPr>
          <w:rFonts w:ascii="Traditional Arabic" w:hAnsi="Traditional Arabic"/>
          <w:spacing w:val="-4"/>
          <w:rtl/>
          <w:lang w:bidi="ar-SA"/>
        </w:rPr>
        <w:t xml:space="preserve"> اتفاق افتاد و وقتی رسول‌الله</w:t>
      </w:r>
      <w:r w:rsidRPr="00FC1F6A">
        <w:rPr>
          <w:rFonts w:ascii="Traditional Arabic" w:hAnsi="Traditional Arabic"/>
          <w:spacing w:val="-4"/>
          <w:lang w:bidi="ar-SA"/>
        </w:rPr>
        <w:sym w:font="AGA Arabesque" w:char="F072"/>
      </w:r>
      <w:r w:rsidRPr="00FC1F6A">
        <w:rPr>
          <w:rFonts w:ascii="Traditional Arabic" w:hAnsi="Traditional Arabic"/>
          <w:spacing w:val="-4"/>
          <w:rtl/>
          <w:lang w:bidi="ar-SA"/>
        </w:rPr>
        <w:t xml:space="preserve"> نماز خواند، برای مردم سخنرانی </w:t>
      </w:r>
      <w:r w:rsidR="00002582" w:rsidRPr="00FC1F6A">
        <w:rPr>
          <w:rFonts w:ascii="Traditional Arabic" w:hAnsi="Traditional Arabic"/>
          <w:spacing w:val="-4"/>
          <w:rtl/>
          <w:lang w:bidi="ar-SA"/>
        </w:rPr>
        <w:t>کرد</w:t>
      </w:r>
      <w:r w:rsidR="00943056" w:rsidRPr="00FC1F6A">
        <w:rPr>
          <w:rFonts w:ascii="Traditional Arabic" w:hAnsi="Traditional Arabic"/>
          <w:spacing w:val="-4"/>
          <w:rtl/>
          <w:lang w:bidi="ar-SA"/>
        </w:rPr>
        <w:t>. برخی از علما</w:t>
      </w:r>
      <w:r w:rsidRPr="00FC1F6A">
        <w:rPr>
          <w:rFonts w:ascii="Traditional Arabic" w:hAnsi="Traditional Arabic"/>
          <w:spacing w:val="-4"/>
          <w:rtl/>
          <w:lang w:bidi="ar-SA"/>
        </w:rPr>
        <w:t xml:space="preserve"> این را از نوع اول، یعنی سخنرانی‌های ثابت دانسته و گفته‌اند: اصل بر این است که هر عملی که پیامبر</w:t>
      </w:r>
      <w:r w:rsidRPr="00FC1F6A">
        <w:rPr>
          <w:rFonts w:ascii="Traditional Arabic" w:hAnsi="Traditional Arabic"/>
          <w:spacing w:val="-4"/>
          <w:lang w:bidi="ar-SA"/>
        </w:rPr>
        <w:sym w:font="AGA Arabesque" w:char="F072"/>
      </w:r>
      <w:r w:rsidRPr="00FC1F6A">
        <w:rPr>
          <w:rFonts w:ascii="Traditional Arabic" w:hAnsi="Traditional Arabic"/>
          <w:spacing w:val="-4"/>
          <w:rtl/>
          <w:lang w:bidi="ar-SA"/>
        </w:rPr>
        <w:t xml:space="preserve"> مشروع قرار داده، ثابت است و از آن‌جا که خورشیدگرفتگی</w:t>
      </w:r>
      <w:r w:rsidR="00943056" w:rsidRPr="00FC1F6A">
        <w:rPr>
          <w:rFonts w:ascii="Traditional Arabic" w:hAnsi="Traditional Arabic"/>
          <w:spacing w:val="-4"/>
          <w:rtl/>
          <w:lang w:bidi="ar-SA"/>
        </w:rPr>
        <w:t xml:space="preserve"> دیگری در زمان ایشان</w:t>
      </w:r>
      <w:r w:rsidR="00002582" w:rsidRPr="00FC1F6A">
        <w:rPr>
          <w:rFonts w:ascii="Traditional Arabic" w:hAnsi="Traditional Arabic"/>
          <w:spacing w:val="-4"/>
          <w:rtl/>
          <w:lang w:bidi="ar-SA"/>
        </w:rPr>
        <w:t xml:space="preserve"> روی نداد،</w:t>
      </w:r>
      <w:r w:rsidRPr="00FC1F6A">
        <w:rPr>
          <w:rFonts w:ascii="Traditional Arabic" w:hAnsi="Traditional Arabic"/>
          <w:spacing w:val="-4"/>
          <w:rtl/>
          <w:lang w:bidi="ar-SA"/>
        </w:rPr>
        <w:t xml:space="preserve"> نمی‌توان دلیل گرفت که پیامبر</w:t>
      </w:r>
      <w:r w:rsidRPr="00FC1F6A">
        <w:rPr>
          <w:rFonts w:ascii="Traditional Arabic" w:hAnsi="Traditional Arabic"/>
          <w:spacing w:val="-4"/>
          <w:lang w:bidi="ar-SA"/>
        </w:rPr>
        <w:sym w:font="AGA Arabesque" w:char="F072"/>
      </w:r>
      <w:r w:rsidRPr="00FC1F6A">
        <w:rPr>
          <w:rFonts w:ascii="Traditional Arabic" w:hAnsi="Traditional Arabic"/>
          <w:spacing w:val="-4"/>
          <w:rtl/>
          <w:lang w:bidi="ar-SA"/>
        </w:rPr>
        <w:t xml:space="preserve"> خطبه‌ی نماز کسوف را ترک کرده </w:t>
      </w:r>
      <w:r w:rsidR="00002582" w:rsidRPr="00FC1F6A">
        <w:rPr>
          <w:rFonts w:ascii="Traditional Arabic" w:hAnsi="Traditional Arabic"/>
          <w:spacing w:val="-4"/>
          <w:rtl/>
          <w:lang w:bidi="ar-SA"/>
        </w:rPr>
        <w:t xml:space="preserve">یا سخنرانی ایشان در چنین مناسبتی اتفاقی بوده است. برخی دیگر از علما، این خطبه را جزو خطبه‌های اتفاقی یا عارضی می‌دانند. صحیح‌تر، این است که خطبه‌ی نماز کسوف، جزو خطبه‌های </w:t>
      </w:r>
      <w:r w:rsidR="00943056" w:rsidRPr="00FC1F6A">
        <w:rPr>
          <w:rFonts w:ascii="Traditional Arabic" w:hAnsi="Traditional Arabic"/>
          <w:spacing w:val="-4"/>
          <w:rtl/>
          <w:lang w:bidi="ar-SA"/>
        </w:rPr>
        <w:t>ثابت می‌باشد و سنت است که انسان</w:t>
      </w:r>
      <w:r w:rsidR="00002582" w:rsidRPr="00FC1F6A">
        <w:rPr>
          <w:rFonts w:ascii="Traditional Arabic" w:hAnsi="Traditional Arabic"/>
          <w:spacing w:val="-4"/>
          <w:rtl/>
          <w:lang w:bidi="ar-SA"/>
        </w:rPr>
        <w:t xml:space="preserve"> وقتی نماز کسوف خواند، برخیزد و برای مردم سخنرانی کند و مانند رسول‌الله</w:t>
      </w:r>
      <w:r w:rsidR="00002582" w:rsidRPr="00FC1F6A">
        <w:rPr>
          <w:rFonts w:ascii="Traditional Arabic" w:hAnsi="Traditional Arabic"/>
          <w:spacing w:val="-4"/>
          <w:lang w:bidi="ar-SA"/>
        </w:rPr>
        <w:sym w:font="AGA Arabesque" w:char="F072"/>
      </w:r>
      <w:r w:rsidR="00002582" w:rsidRPr="00FC1F6A">
        <w:rPr>
          <w:rFonts w:ascii="Traditional Arabic" w:hAnsi="Traditional Arabic"/>
          <w:spacing w:val="-4"/>
          <w:rtl/>
          <w:lang w:bidi="ar-SA"/>
        </w:rPr>
        <w:t>، آن‌ها را از عذاب ال</w:t>
      </w:r>
      <w:r w:rsidR="00E9259D" w:rsidRPr="00FC1F6A">
        <w:rPr>
          <w:rFonts w:ascii="Traditional Arabic" w:hAnsi="Traditional Arabic" w:hint="cs"/>
          <w:spacing w:val="-4"/>
          <w:rtl/>
          <w:lang w:bidi="ar-SA"/>
        </w:rPr>
        <w:t>ه</w:t>
      </w:r>
      <w:r w:rsidR="00002582" w:rsidRPr="00FC1F6A">
        <w:rPr>
          <w:rFonts w:ascii="Traditional Arabic" w:hAnsi="Traditional Arabic"/>
          <w:spacing w:val="-4"/>
          <w:rtl/>
          <w:lang w:bidi="ar-SA"/>
        </w:rPr>
        <w:t>ی بترساند.</w:t>
      </w:r>
    </w:p>
    <w:p w:rsidR="00002582" w:rsidRPr="00FC1F6A" w:rsidRDefault="00002582" w:rsidP="00522994">
      <w:pPr>
        <w:spacing w:line="228" w:lineRule="auto"/>
        <w:rPr>
          <w:rFonts w:ascii="Traditional Arabic" w:hAnsi="Traditional Arabic"/>
          <w:spacing w:val="-2"/>
          <w:rtl/>
          <w:lang w:bidi="ar-SA"/>
        </w:rPr>
      </w:pPr>
      <w:r w:rsidRPr="00FC1F6A">
        <w:rPr>
          <w:rFonts w:ascii="Traditional Arabic" w:hAnsi="Traditional Arabic"/>
          <w:spacing w:val="-2"/>
          <w:rtl/>
          <w:lang w:bidi="ar-SA"/>
        </w:rPr>
        <w:t>از خطبه‌های غیرثابت یا عارضی که به هنگام ضرورت ایراد می‌شود، می</w:t>
      </w:r>
      <w:r w:rsidR="003D2ADA" w:rsidRPr="00FC1F6A">
        <w:rPr>
          <w:rFonts w:ascii="Traditional Arabic" w:hAnsi="Traditional Arabic"/>
          <w:spacing w:val="-2"/>
          <w:rtl/>
          <w:lang w:bidi="ar-SA"/>
        </w:rPr>
        <w:t>‌توان به خطبه‌</w:t>
      </w:r>
      <w:r w:rsidRPr="00FC1F6A">
        <w:rPr>
          <w:rFonts w:ascii="Traditional Arabic" w:hAnsi="Traditional Arabic"/>
          <w:spacing w:val="-2"/>
          <w:rtl/>
          <w:lang w:bidi="ar-SA"/>
        </w:rPr>
        <w:t>ای اشاره کرد که پیامبر</w:t>
      </w:r>
      <w:r w:rsidRPr="00FC1F6A">
        <w:rPr>
          <w:rFonts w:ascii="Traditional Arabic" w:hAnsi="Traditional Arabic"/>
          <w:spacing w:val="-2"/>
          <w:lang w:bidi="ar-SA"/>
        </w:rPr>
        <w:sym w:font="AGA Arabesque" w:char="F072"/>
      </w:r>
      <w:r w:rsidRPr="00FC1F6A">
        <w:rPr>
          <w:rFonts w:ascii="Traditional Arabic" w:hAnsi="Traditional Arabic"/>
          <w:spacing w:val="-2"/>
          <w:rtl/>
          <w:lang w:bidi="ar-SA"/>
        </w:rPr>
        <w:t xml:space="preserve"> برای </w:t>
      </w:r>
      <w:r w:rsidR="003D2ADA" w:rsidRPr="00FC1F6A">
        <w:rPr>
          <w:rFonts w:ascii="Traditional Arabic" w:hAnsi="Traditional Arabic"/>
          <w:spacing w:val="-2"/>
          <w:rtl/>
          <w:lang w:bidi="ar-SA"/>
        </w:rPr>
        <w:t>مالکان</w:t>
      </w:r>
      <w:r w:rsidRPr="00FC1F6A">
        <w:rPr>
          <w:rFonts w:ascii="Traditional Arabic" w:hAnsi="Traditional Arabic"/>
          <w:spacing w:val="-2"/>
          <w:rtl/>
          <w:lang w:bidi="ar-SA"/>
        </w:rPr>
        <w:t xml:space="preserve"> «بریره» ایراد نمود؛ </w:t>
      </w:r>
      <w:r w:rsidR="003D2ADA" w:rsidRPr="00FC1F6A">
        <w:rPr>
          <w:rFonts w:ascii="Traditional Arabic" w:hAnsi="Traditional Arabic"/>
          <w:spacing w:val="-2"/>
          <w:rtl/>
          <w:lang w:bidi="ar-SA"/>
        </w:rPr>
        <w:t>بریره، کنیزی بود که عایشه</w:t>
      </w:r>
      <w:r w:rsidR="00943056" w:rsidRPr="00FC1F6A">
        <w:rPr>
          <w:rFonts w:ascii="Traditional Arabic" w:hAnsi="Traditional Arabic" w:cs="(M. Aiyada Ayoub ALKobaisi)"/>
          <w:spacing w:val="-2"/>
          <w:rtl/>
          <w:lang w:bidi="ar-SA"/>
        </w:rPr>
        <w:t>&amp;</w:t>
      </w:r>
      <w:r w:rsidR="003D2ADA" w:rsidRPr="00FC1F6A">
        <w:rPr>
          <w:rFonts w:ascii="Traditional Arabic" w:hAnsi="Traditional Arabic"/>
          <w:spacing w:val="-2"/>
          <w:rtl/>
          <w:lang w:bidi="ar-SA"/>
        </w:rPr>
        <w:t xml:space="preserve"> او را خرید و در راه خدا آزاد کرد. </w:t>
      </w:r>
      <w:r w:rsidRPr="00FC1F6A">
        <w:rPr>
          <w:rFonts w:ascii="Traditional Arabic" w:hAnsi="Traditional Arabic"/>
          <w:spacing w:val="-2"/>
          <w:rtl/>
          <w:lang w:bidi="ar-SA"/>
        </w:rPr>
        <w:t xml:space="preserve">ماجرا از این قرار بود که </w:t>
      </w:r>
      <w:r w:rsidR="003D2ADA" w:rsidRPr="00FC1F6A">
        <w:rPr>
          <w:rFonts w:ascii="Traditional Arabic" w:hAnsi="Traditional Arabic"/>
          <w:spacing w:val="-2"/>
          <w:rtl/>
          <w:lang w:bidi="ar-SA"/>
        </w:rPr>
        <w:t>مالکان بریره، فقط در صورتی حاضر بودند که بریره را به عایشه</w:t>
      </w:r>
      <w:r w:rsidR="00943056" w:rsidRPr="00FC1F6A">
        <w:rPr>
          <w:rFonts w:ascii="Traditional Arabic" w:hAnsi="Traditional Arabic" w:cs="(M. Aiyada Ayoub ALKobaisi)"/>
          <w:spacing w:val="-2"/>
          <w:rtl/>
          <w:lang w:bidi="ar-SA"/>
        </w:rPr>
        <w:t>&amp;</w:t>
      </w:r>
      <w:r w:rsidR="003D2ADA" w:rsidRPr="00FC1F6A">
        <w:rPr>
          <w:rFonts w:ascii="Traditional Arabic" w:hAnsi="Traditional Arabic"/>
          <w:spacing w:val="-2"/>
          <w:rtl/>
          <w:lang w:bidi="ar-SA"/>
        </w:rPr>
        <w:t xml:space="preserve"> بفروشند که </w:t>
      </w:r>
      <w:r w:rsidR="008D75C5" w:rsidRPr="00FC1F6A">
        <w:rPr>
          <w:rStyle w:val="Char1"/>
          <w:spacing w:val="-2"/>
          <w:rtl/>
          <w:lang w:bidi="ar-SA"/>
        </w:rPr>
        <w:t>«ولاء»</w:t>
      </w:r>
      <w:r w:rsidR="003A729F" w:rsidRPr="00FC1F6A">
        <w:rPr>
          <w:rStyle w:val="FootnoteReference"/>
          <w:rFonts w:cs="B Lotus"/>
          <w:spacing w:val="-2"/>
          <w:szCs w:val="28"/>
          <w:rtl/>
          <w:lang w:bidi="ar-SA"/>
        </w:rPr>
        <w:t>(</w:t>
      </w:r>
      <w:r w:rsidR="003A729F" w:rsidRPr="00FC1F6A">
        <w:rPr>
          <w:rStyle w:val="FootnoteReference"/>
          <w:rFonts w:cs="B Lotus"/>
          <w:spacing w:val="-2"/>
          <w:szCs w:val="28"/>
          <w:rtl/>
          <w:lang w:bidi="ar-SA"/>
        </w:rPr>
        <w:footnoteReference w:id="263"/>
      </w:r>
      <w:r w:rsidR="003A729F" w:rsidRPr="00FC1F6A">
        <w:rPr>
          <w:rStyle w:val="FootnoteReference"/>
          <w:rFonts w:cs="B Lotus"/>
          <w:spacing w:val="-2"/>
          <w:szCs w:val="28"/>
          <w:rtl/>
          <w:lang w:bidi="ar-SA"/>
        </w:rPr>
        <w:t>)</w:t>
      </w:r>
      <w:r w:rsidR="008D75C5" w:rsidRPr="00FC1F6A">
        <w:rPr>
          <w:rFonts w:ascii="Traditional Arabic" w:hAnsi="Traditional Arabic"/>
          <w:spacing w:val="-2"/>
          <w:rtl/>
          <w:lang w:bidi="ar-SA"/>
        </w:rPr>
        <w:t xml:space="preserve"> او (یعنی اموالی که پس از مرگش می‌ماند</w:t>
      </w:r>
      <w:r w:rsidR="00D356CD" w:rsidRPr="00FC1F6A">
        <w:rPr>
          <w:rFonts w:ascii="Traditional Arabic" w:hAnsi="Traditional Arabic"/>
          <w:spacing w:val="-2"/>
          <w:rtl/>
          <w:lang w:bidi="ar-SA"/>
        </w:rPr>
        <w:t>)</w:t>
      </w:r>
      <w:r w:rsidR="008D75C5" w:rsidRPr="00FC1F6A">
        <w:rPr>
          <w:rFonts w:ascii="Traditional Arabic" w:hAnsi="Traditional Arabic"/>
          <w:spacing w:val="-2"/>
          <w:rtl/>
          <w:lang w:bidi="ar-SA"/>
        </w:rPr>
        <w:t>، از آنِ آن‌ها باشد. عایشه</w:t>
      </w:r>
      <w:r w:rsidR="00775195" w:rsidRPr="00FC1F6A">
        <w:rPr>
          <w:rFonts w:ascii="Traditional Arabic" w:hAnsi="Traditional Arabic" w:cs="(M. Aiyada Ayoub ALKobaisi)"/>
          <w:spacing w:val="-2"/>
          <w:rtl/>
          <w:lang w:bidi="ar-SA"/>
        </w:rPr>
        <w:t>&amp;</w:t>
      </w:r>
      <w:r w:rsidR="008D75C5" w:rsidRPr="00FC1F6A">
        <w:rPr>
          <w:rFonts w:ascii="Traditional Arabic" w:hAnsi="Traditional Arabic"/>
          <w:spacing w:val="-2"/>
          <w:rtl/>
          <w:lang w:bidi="ar-SA"/>
        </w:rPr>
        <w:t xml:space="preserve"> این شرط را قبول نکرد و موضوع را با رسول‌خدا</w:t>
      </w:r>
      <w:r w:rsidR="008D75C5" w:rsidRPr="00FC1F6A">
        <w:rPr>
          <w:rFonts w:ascii="Traditional Arabic" w:hAnsi="Traditional Arabic"/>
          <w:spacing w:val="-2"/>
          <w:lang w:bidi="ar-SA"/>
        </w:rPr>
        <w:sym w:font="AGA Arabesque" w:char="F072"/>
      </w:r>
      <w:r w:rsidR="008D75C5" w:rsidRPr="00FC1F6A">
        <w:rPr>
          <w:rFonts w:ascii="Traditional Arabic" w:hAnsi="Traditional Arabic"/>
          <w:spacing w:val="-2"/>
          <w:rtl/>
          <w:lang w:bidi="ar-SA"/>
        </w:rPr>
        <w:t xml:space="preserve"> در میان گذاشت. رسول‌الله</w:t>
      </w:r>
      <w:r w:rsidR="008D75C5" w:rsidRPr="00FC1F6A">
        <w:rPr>
          <w:rFonts w:ascii="Traditional Arabic" w:hAnsi="Traditional Arabic"/>
          <w:spacing w:val="-2"/>
          <w:lang w:bidi="ar-SA"/>
        </w:rPr>
        <w:sym w:font="AGA Arabesque" w:char="F072"/>
      </w:r>
      <w:r w:rsidR="008D75C5" w:rsidRPr="00FC1F6A">
        <w:rPr>
          <w:rFonts w:ascii="Traditional Arabic" w:hAnsi="Traditional Arabic"/>
          <w:spacing w:val="-2"/>
          <w:rtl/>
          <w:lang w:bidi="ar-SA"/>
        </w:rPr>
        <w:t xml:space="preserve"> به او فرمود: </w:t>
      </w:r>
      <w:r w:rsidR="008D75C5" w:rsidRPr="00FC1F6A">
        <w:rPr>
          <w:rStyle w:val="Char1"/>
          <w:spacing w:val="-2"/>
          <w:rtl/>
          <w:lang w:bidi="ar-SA"/>
        </w:rPr>
        <w:t xml:space="preserve">«خُذِیهَا </w:t>
      </w:r>
      <w:r w:rsidR="008D75C5" w:rsidRPr="00FC1F6A">
        <w:rPr>
          <w:rStyle w:val="Char1"/>
          <w:rFonts w:eastAsia="MS Mincho"/>
          <w:spacing w:val="-2"/>
          <w:rtl/>
          <w:lang w:bidi="ar-SA"/>
        </w:rPr>
        <w:t>وَاشْتَرِطِي لَهُمْ الْوَلاءَ</w:t>
      </w:r>
      <w:r w:rsidR="00775195" w:rsidRPr="00FC1F6A">
        <w:rPr>
          <w:rStyle w:val="Char1"/>
          <w:spacing w:val="-2"/>
          <w:rtl/>
          <w:lang w:bidi="ar-SA"/>
        </w:rPr>
        <w:t>»</w:t>
      </w:r>
      <w:r w:rsidR="00775195" w:rsidRPr="00FC1F6A">
        <w:rPr>
          <w:rFonts w:ascii="Traditional Arabic" w:hAnsi="Traditional Arabic"/>
          <w:spacing w:val="-2"/>
          <w:rtl/>
          <w:lang w:bidi="ar-SA"/>
        </w:rPr>
        <w:t>؛</w:t>
      </w:r>
      <w:r w:rsidR="008D75C5" w:rsidRPr="00FC1F6A">
        <w:rPr>
          <w:rFonts w:ascii="Traditional Arabic" w:hAnsi="Traditional Arabic"/>
          <w:spacing w:val="-2"/>
          <w:rtl/>
          <w:lang w:bidi="ar-SA"/>
        </w:rPr>
        <w:t xml:space="preserve"> یعنی: «او را خریداری و آزاد کن و شرطشان را درباره</w:t>
      </w:r>
      <w:r w:rsidR="00D356CD" w:rsidRPr="00FC1F6A">
        <w:rPr>
          <w:rFonts w:ascii="Traditional Arabic" w:hAnsi="Traditional Arabic"/>
          <w:spacing w:val="-2"/>
          <w:rtl/>
          <w:lang w:bidi="ar-SA"/>
        </w:rPr>
        <w:t>‌ی حق ولای او بپذیر». آن‌</w:t>
      </w:r>
      <w:r w:rsidR="008D75C5" w:rsidRPr="00FC1F6A">
        <w:rPr>
          <w:rFonts w:ascii="Traditional Arabic" w:hAnsi="Traditional Arabic"/>
          <w:spacing w:val="-2"/>
          <w:rtl/>
          <w:lang w:bidi="ar-SA"/>
        </w:rPr>
        <w:t>گاه رسول‌الله</w:t>
      </w:r>
      <w:r w:rsidR="008D75C5" w:rsidRPr="00FC1F6A">
        <w:rPr>
          <w:rFonts w:ascii="Traditional Arabic" w:hAnsi="Traditional Arabic"/>
          <w:spacing w:val="-2"/>
          <w:lang w:bidi="ar-SA"/>
        </w:rPr>
        <w:sym w:font="AGA Arabesque" w:char="F072"/>
      </w:r>
      <w:r w:rsidR="008D75C5" w:rsidRPr="00FC1F6A">
        <w:rPr>
          <w:rFonts w:ascii="Traditional Arabic" w:hAnsi="Traditional Arabic"/>
          <w:spacing w:val="-2"/>
          <w:rtl/>
          <w:lang w:bidi="ar-SA"/>
        </w:rPr>
        <w:t xml:space="preserve"> برخاست و برای مردم سخنرانی نمود و به آن‌ها خبر داد که: </w:t>
      </w:r>
      <w:r w:rsidR="008D75C5" w:rsidRPr="00FC1F6A">
        <w:rPr>
          <w:rStyle w:val="Char1"/>
          <w:spacing w:val="-2"/>
          <w:rtl/>
          <w:lang w:bidi="ar-SA"/>
        </w:rPr>
        <w:t>«</w:t>
      </w:r>
      <w:r w:rsidR="008D75C5" w:rsidRPr="00FC1F6A">
        <w:rPr>
          <w:rStyle w:val="Char1"/>
          <w:rFonts w:eastAsia="MS Mincho"/>
          <w:spacing w:val="-2"/>
          <w:rtl/>
          <w:lang w:bidi="ar-SA"/>
        </w:rPr>
        <w:t>الْوَلاءُ لِمَنْ أَعْتَقَ</w:t>
      </w:r>
      <w:r w:rsidR="008D75C5" w:rsidRPr="00FC1F6A">
        <w:rPr>
          <w:rStyle w:val="Char1"/>
          <w:spacing w:val="-2"/>
          <w:rtl/>
          <w:lang w:bidi="ar-SA"/>
        </w:rPr>
        <w:t>»</w:t>
      </w:r>
      <w:r w:rsidR="00362B40" w:rsidRPr="00FC1F6A">
        <w:rPr>
          <w:rFonts w:ascii="Traditional Arabic" w:hAnsi="Traditional Arabic"/>
          <w:spacing w:val="-2"/>
          <w:rtl/>
          <w:lang w:bidi="ar-SA"/>
        </w:rPr>
        <w:t>؛</w:t>
      </w:r>
      <w:r w:rsidR="003A729F" w:rsidRPr="00FC1F6A">
        <w:rPr>
          <w:rStyle w:val="FootnoteReference"/>
          <w:rFonts w:cs="B Lotus"/>
          <w:spacing w:val="-2"/>
          <w:szCs w:val="28"/>
          <w:rtl/>
          <w:lang w:bidi="ar-SA"/>
        </w:rPr>
        <w:t>(</w:t>
      </w:r>
      <w:r w:rsidR="003A729F" w:rsidRPr="00FC1F6A">
        <w:rPr>
          <w:rStyle w:val="FootnoteReference"/>
          <w:rFonts w:cs="B Lotus"/>
          <w:spacing w:val="-2"/>
          <w:szCs w:val="28"/>
          <w:rtl/>
          <w:lang w:bidi="ar-SA"/>
        </w:rPr>
        <w:footnoteReference w:id="264"/>
      </w:r>
      <w:r w:rsidR="003A729F" w:rsidRPr="00FC1F6A">
        <w:rPr>
          <w:rStyle w:val="FootnoteReference"/>
          <w:rFonts w:cs="B Lotus"/>
          <w:spacing w:val="-2"/>
          <w:szCs w:val="28"/>
          <w:rtl/>
          <w:lang w:bidi="ar-SA"/>
        </w:rPr>
        <w:t>)</w:t>
      </w:r>
      <w:r w:rsidR="00637E34" w:rsidRPr="00FC1F6A">
        <w:rPr>
          <w:rFonts w:ascii="Traditional Arabic" w:hAnsi="Traditional Arabic"/>
          <w:spacing w:val="-2"/>
          <w:rtl/>
          <w:lang w:bidi="ar-SA"/>
        </w:rPr>
        <w:t xml:space="preserve"> یعنی: «حق ولاء، از آنِ کسی‌</w:t>
      </w:r>
      <w:r w:rsidR="00D356CD" w:rsidRPr="00FC1F6A">
        <w:rPr>
          <w:rFonts w:ascii="Traditional Arabic" w:hAnsi="Traditional Arabic"/>
          <w:spacing w:val="-2"/>
          <w:rtl/>
          <w:lang w:bidi="ar-SA"/>
        </w:rPr>
        <w:t>ست که (برده را) آزاد می‌کند».</w:t>
      </w:r>
    </w:p>
    <w:p w:rsidR="00D356CD" w:rsidRPr="006A2D1A" w:rsidRDefault="00D356CD" w:rsidP="00167AB1">
      <w:pPr>
        <w:rPr>
          <w:rFonts w:hAnsi="AGA Arabesque"/>
          <w:spacing w:val="0"/>
          <w:rtl/>
          <w:lang w:bidi="ar-SA"/>
        </w:rPr>
      </w:pPr>
      <w:r w:rsidRPr="006A2D1A">
        <w:rPr>
          <w:rFonts w:ascii="Traditional Arabic" w:hAnsi="Traditional Arabic"/>
          <w:spacing w:val="0"/>
          <w:rtl/>
          <w:lang w:bidi="ar-SA"/>
        </w:rPr>
        <w:t>هم‌چنین از خطبه‌های اتفاقی و غیرثابت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می‌توان به خطبه‌ای اشاره کرد که درباره‌ی اجرای </w:t>
      </w:r>
      <w:r w:rsidR="00943056" w:rsidRPr="006A2D1A">
        <w:rPr>
          <w:rFonts w:ascii="Traditional Arabic" w:hAnsi="Traditional Arabic"/>
          <w:spacing w:val="0"/>
          <w:rtl/>
          <w:lang w:bidi="ar-SA"/>
        </w:rPr>
        <w:t>حدود و مجازات‌ها</w:t>
      </w:r>
      <w:r w:rsidRPr="006A2D1A">
        <w:rPr>
          <w:rFonts w:ascii="Traditional Arabic" w:hAnsi="Traditional Arabic"/>
          <w:spacing w:val="0"/>
          <w:rtl/>
          <w:lang w:bidi="ar-SA"/>
        </w:rPr>
        <w:t xml:space="preserve"> ایراد فرمود؛ زنی از بنی‌مخزوم، کالاهایی را به</w:t>
      </w:r>
      <w:r w:rsidR="009913F2" w:rsidRPr="006A2D1A">
        <w:rPr>
          <w:rFonts w:ascii="Traditional Arabic" w:hAnsi="Traditional Arabic"/>
          <w:spacing w:val="0"/>
          <w:rtl/>
          <w:lang w:bidi="ar-SA"/>
        </w:rPr>
        <w:t>‌عاریت می‌</w:t>
      </w:r>
      <w:r w:rsidR="00943056" w:rsidRPr="006A2D1A">
        <w:rPr>
          <w:rFonts w:ascii="Traditional Arabic" w:hAnsi="Traditional Arabic"/>
          <w:spacing w:val="0"/>
          <w:rtl/>
          <w:lang w:bidi="ar-SA"/>
        </w:rPr>
        <w:t>گرفت و سپس انکارش می‌کرد؛</w:t>
      </w:r>
      <w:r w:rsidRPr="006A2D1A">
        <w:rPr>
          <w:rFonts w:ascii="Traditional Arabic" w:hAnsi="Traditional Arabic"/>
          <w:spacing w:val="0"/>
          <w:rtl/>
          <w:lang w:bidi="ar-SA"/>
        </w:rPr>
        <w:t xml:space="preserve"> یعنی مرتکب سرقت می‌شد.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دستور داد که دستش را قطع کنند. قریش از بابت آبروی خود، نگران شدند و از اس</w:t>
      </w:r>
      <w:r w:rsidR="009913F2" w:rsidRPr="006A2D1A">
        <w:rPr>
          <w:rFonts w:ascii="Traditional Arabic" w:hAnsi="Traditional Arabic"/>
          <w:spacing w:val="0"/>
          <w:rtl/>
          <w:lang w:bidi="ar-SA"/>
        </w:rPr>
        <w:t>ا</w:t>
      </w:r>
      <w:r w:rsidRPr="006A2D1A">
        <w:rPr>
          <w:rFonts w:ascii="Traditional Arabic" w:hAnsi="Traditional Arabic"/>
          <w:spacing w:val="0"/>
          <w:rtl/>
          <w:lang w:bidi="ar-SA"/>
        </w:rPr>
        <w:t>مه بن زید</w:t>
      </w:r>
      <w:r w:rsidRPr="006A2D1A">
        <w:rPr>
          <w:rFonts w:ascii="Traditional Arabic" w:hAnsi="Traditional Arabic"/>
          <w:spacing w:val="0"/>
          <w:lang w:bidi="ar-SA"/>
        </w:rPr>
        <w:sym w:font="AGA Arabesque" w:char="F074"/>
      </w:r>
      <w:r w:rsidRPr="006A2D1A">
        <w:rPr>
          <w:rFonts w:ascii="Traditional Arabic" w:hAnsi="Traditional Arabic"/>
          <w:spacing w:val="0"/>
          <w:rtl/>
          <w:lang w:bidi="ar-SA"/>
        </w:rPr>
        <w:t xml:space="preserve"> درخواست کردند که نزد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سفارش کند تا این حکم را لغو نماید. </w:t>
      </w:r>
      <w:r w:rsidR="009913F2" w:rsidRPr="006A2D1A">
        <w:rPr>
          <w:rFonts w:hAnsi="AGA Arabesque"/>
          <w:spacing w:val="0"/>
          <w:rtl/>
          <w:lang w:bidi="ar-SA"/>
        </w:rPr>
        <w:t>رسول‌الله</w:t>
      </w:r>
      <w:r w:rsidR="009913F2" w:rsidRPr="006A2D1A">
        <w:rPr>
          <w:rFonts w:hAnsi="AGA Arabesque"/>
          <w:spacing w:val="0"/>
          <w:lang w:bidi="ar-SA"/>
        </w:rPr>
        <w:sym w:font="AGA Arabesque" w:char="F072"/>
      </w:r>
      <w:r w:rsidR="009913F2" w:rsidRPr="006A2D1A">
        <w:rPr>
          <w:rFonts w:hAnsi="AGA Arabesque"/>
          <w:spacing w:val="0"/>
          <w:rtl/>
          <w:lang w:bidi="ar-SA"/>
        </w:rPr>
        <w:t xml:space="preserve"> به اسامه</w:t>
      </w:r>
      <w:r w:rsidR="009913F2" w:rsidRPr="006A2D1A">
        <w:rPr>
          <w:rFonts w:hAnsi="AGA Arabesque"/>
          <w:spacing w:val="0"/>
          <w:lang w:bidi="ar-SA"/>
        </w:rPr>
        <w:sym w:font="AGA Arabesque" w:char="F074"/>
      </w:r>
      <w:r w:rsidR="009913F2" w:rsidRPr="006A2D1A">
        <w:rPr>
          <w:rFonts w:hAnsi="AGA Arabesque"/>
          <w:spacing w:val="0"/>
          <w:rtl/>
          <w:lang w:bidi="ar-SA"/>
        </w:rPr>
        <w:t xml:space="preserve"> فرمود: «آیا درباره‌ی حکم و قانون خدا، سفارش می‌کنی؟» آن‌گاه برخاست و برای مردم سخنر‌انی نمود و فرمود: «امت‌های پیش از شما (بنی‌اسرئیل)، از آن جهت به هلاکت رسیدند که وقتی فردِ مشهور و نام‌داری در میان آن‌ها دزدی می‌</w:t>
      </w:r>
      <w:r w:rsidR="00943056" w:rsidRPr="006A2D1A">
        <w:rPr>
          <w:rFonts w:hAnsi="AGA Arabesque"/>
          <w:spacing w:val="0"/>
          <w:rtl/>
          <w:lang w:bidi="ar-SA"/>
        </w:rPr>
        <w:t>کرد، او را رها می‌کردند و هرگاه فردِ ضعیفی</w:t>
      </w:r>
      <w:r w:rsidR="009913F2" w:rsidRPr="006A2D1A">
        <w:rPr>
          <w:rFonts w:hAnsi="AGA Arabesque"/>
          <w:spacing w:val="0"/>
          <w:rtl/>
          <w:lang w:bidi="ar-SA"/>
        </w:rPr>
        <w:t xml:space="preserve"> مرتکب سرقت می‌شد، دستش را قطع می‌نمودند».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65"/>
      </w:r>
      <w:r w:rsidR="003A729F" w:rsidRPr="006A2D1A">
        <w:rPr>
          <w:rStyle w:val="FootnoteReference"/>
          <w:rFonts w:cs="B Lotus"/>
          <w:spacing w:val="0"/>
          <w:szCs w:val="28"/>
          <w:rtl/>
          <w:lang w:bidi="ar-SA"/>
        </w:rPr>
        <w:t>)</w:t>
      </w:r>
    </w:p>
    <w:p w:rsidR="001004F6" w:rsidRPr="006A2D1A" w:rsidRDefault="001004F6" w:rsidP="00167AB1">
      <w:pPr>
        <w:rPr>
          <w:rFonts w:hAnsi="AGA Arabesque"/>
          <w:spacing w:val="0"/>
          <w:rtl/>
          <w:lang w:bidi="ar-SA"/>
        </w:rPr>
      </w:pPr>
      <w:r w:rsidRPr="006A2D1A">
        <w:rPr>
          <w:rFonts w:hAnsi="AGA Arabesque"/>
          <w:spacing w:val="0"/>
          <w:rtl/>
          <w:lang w:bidi="ar-SA"/>
        </w:rPr>
        <w:t>رسول‌الله</w:t>
      </w:r>
      <w:r w:rsidRPr="006A2D1A">
        <w:rPr>
          <w:rFonts w:hAnsi="AGA Arabesque"/>
          <w:spacing w:val="0"/>
          <w:lang w:bidi="ar-SA"/>
        </w:rPr>
        <w:sym w:font="AGA Arabesque" w:char="F072"/>
      </w:r>
      <w:r w:rsidRPr="006A2D1A">
        <w:rPr>
          <w:rFonts w:hAnsi="AGA Arabesque"/>
          <w:spacing w:val="0"/>
          <w:rtl/>
          <w:lang w:bidi="ar-SA"/>
        </w:rPr>
        <w:t xml:space="preserve"> در حج ود</w:t>
      </w:r>
      <w:r w:rsidR="00943056" w:rsidRPr="006A2D1A">
        <w:rPr>
          <w:rFonts w:hAnsi="AGA Arabesque"/>
          <w:spacing w:val="0"/>
          <w:rtl/>
          <w:lang w:bidi="ar-SA"/>
        </w:rPr>
        <w:t>اع، در روز عرفه و روز عید قربان</w:t>
      </w:r>
      <w:r w:rsidRPr="006A2D1A">
        <w:rPr>
          <w:rFonts w:hAnsi="AGA Arabesque"/>
          <w:spacing w:val="0"/>
          <w:rtl/>
          <w:lang w:bidi="ar-SA"/>
        </w:rPr>
        <w:t xml:space="preserve"> سخنرانی کرد و مردم را پند و اندرز داد؛ خطبه‌ی عرفه و خطبه‌ی عید قربان، جزو خطبه‌های ثابت پیامبر</w:t>
      </w:r>
      <w:r w:rsidRPr="006A2D1A">
        <w:rPr>
          <w:rFonts w:hAnsi="AGA Arabesque"/>
          <w:spacing w:val="0"/>
          <w:lang w:bidi="ar-SA"/>
        </w:rPr>
        <w:sym w:font="AGA Arabesque" w:char="F072"/>
      </w:r>
      <w:r w:rsidRPr="006A2D1A">
        <w:rPr>
          <w:rFonts w:hAnsi="AGA Arabesque"/>
          <w:spacing w:val="0"/>
          <w:rtl/>
          <w:lang w:bidi="ar-SA"/>
        </w:rPr>
        <w:t xml:space="preserve"> می‌باشد و برای سرپرست حج، سنت است که مانند رسول‌خدا</w:t>
      </w:r>
      <w:r w:rsidRPr="006A2D1A">
        <w:rPr>
          <w:rFonts w:hAnsi="AGA Arabesque"/>
          <w:spacing w:val="0"/>
          <w:lang w:bidi="ar-SA"/>
        </w:rPr>
        <w:sym w:font="AGA Arabesque" w:char="F072"/>
      </w:r>
      <w:r w:rsidR="00943056" w:rsidRPr="006A2D1A">
        <w:rPr>
          <w:rFonts w:hAnsi="AGA Arabesque"/>
          <w:spacing w:val="0"/>
          <w:rtl/>
          <w:lang w:bidi="ar-SA"/>
        </w:rPr>
        <w:t>، در این ایام</w:t>
      </w:r>
      <w:r w:rsidRPr="006A2D1A">
        <w:rPr>
          <w:rFonts w:hAnsi="AGA Arabesque"/>
          <w:spacing w:val="0"/>
          <w:rtl/>
          <w:lang w:bidi="ar-SA"/>
        </w:rPr>
        <w:t xml:space="preserve"> برای مردم سخنرانی کند.</w:t>
      </w:r>
    </w:p>
    <w:p w:rsidR="001004F6" w:rsidRPr="00FC1F6A" w:rsidRDefault="001004F6" w:rsidP="00167AB1">
      <w:pPr>
        <w:rPr>
          <w:spacing w:val="-4"/>
          <w:rtl/>
          <w:lang w:bidi="ar-SA"/>
        </w:rPr>
      </w:pPr>
      <w:r w:rsidRPr="00FC1F6A">
        <w:rPr>
          <w:spacing w:val="-4"/>
          <w:rtl/>
          <w:lang w:bidi="ar-SA"/>
        </w:rPr>
        <w:t>از جمله</w:t>
      </w:r>
      <w:r w:rsidR="00943056" w:rsidRPr="00FC1F6A">
        <w:rPr>
          <w:spacing w:val="-4"/>
          <w:rtl/>
          <w:lang w:bidi="ar-SA"/>
        </w:rPr>
        <w:t>‌ی</w:t>
      </w:r>
      <w:r w:rsidRPr="00FC1F6A">
        <w:rPr>
          <w:spacing w:val="-4"/>
          <w:rtl/>
          <w:lang w:bidi="ar-SA"/>
        </w:rPr>
        <w:t xml:space="preserve"> مواردی که رسول‌الله</w:t>
      </w:r>
      <w:r w:rsidRPr="00FC1F6A">
        <w:rPr>
          <w:spacing w:val="-4"/>
          <w:lang w:bidi="ar-SA"/>
        </w:rPr>
        <w:sym w:font="AGA Arabesque" w:char="F072"/>
      </w:r>
      <w:r w:rsidR="00943056" w:rsidRPr="00FC1F6A">
        <w:rPr>
          <w:spacing w:val="-4"/>
          <w:rtl/>
          <w:lang w:bidi="ar-SA"/>
        </w:rPr>
        <w:t xml:space="preserve"> در سخنرانی حج وداع</w:t>
      </w:r>
      <w:r w:rsidRPr="00FC1F6A">
        <w:rPr>
          <w:spacing w:val="-4"/>
          <w:rtl/>
          <w:lang w:bidi="ar-SA"/>
        </w:rPr>
        <w:t xml:space="preserve"> یادآوری نمود، این بود که فرمود: «</w:t>
      </w:r>
      <w:r w:rsidR="00A31350" w:rsidRPr="00FC1F6A">
        <w:rPr>
          <w:spacing w:val="-4"/>
          <w:rtl/>
          <w:lang w:bidi="ar-SA"/>
        </w:rPr>
        <w:t>ای مردم! تقوای پروردگارتان را پیشه نمایید». همان‌طور که الله</w:t>
      </w:r>
      <w:r w:rsidR="00A31350" w:rsidRPr="00FC1F6A">
        <w:rPr>
          <w:spacing w:val="-4"/>
          <w:lang w:bidi="ar-SA"/>
        </w:rPr>
        <w:sym w:font="AGA Arabesque" w:char="F059"/>
      </w:r>
      <w:r w:rsidR="00A31350" w:rsidRPr="00FC1F6A">
        <w:rPr>
          <w:spacing w:val="-4"/>
          <w:rtl/>
          <w:lang w:bidi="ar-SA"/>
        </w:rPr>
        <w:t xml:space="preserve"> می‌فرماید:</w:t>
      </w:r>
    </w:p>
    <w:p w:rsidR="00A31350"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أَيُّهَا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تَّقُواْ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A31350" w:rsidRPr="006A2D1A" w:rsidRDefault="00A31350" w:rsidP="00167AB1">
      <w:pPr>
        <w:pStyle w:val="a2"/>
        <w:rPr>
          <w:spacing w:val="0"/>
          <w:rtl/>
          <w:lang w:bidi="ar-SA"/>
        </w:rPr>
      </w:pPr>
      <w:r w:rsidRPr="006A2D1A">
        <w:rPr>
          <w:spacing w:val="0"/>
          <w:rtl/>
          <w:lang w:bidi="ar-SA"/>
        </w:rPr>
        <w:t>ای مردم! تقوای پروردگارتان را پیشه نمایید.</w:t>
      </w:r>
    </w:p>
    <w:p w:rsidR="00A31350" w:rsidRPr="006A2D1A" w:rsidRDefault="00A31350" w:rsidP="00167AB1">
      <w:pPr>
        <w:rPr>
          <w:rFonts w:ascii="Traditional Arabic" w:hAnsi="Traditional Arabic"/>
          <w:spacing w:val="0"/>
          <w:rtl/>
          <w:lang w:bidi="ar-SA"/>
        </w:rPr>
      </w:pPr>
      <w:r w:rsidRPr="006A2D1A">
        <w:rPr>
          <w:rFonts w:ascii="Traditional Arabic" w:hAnsi="Traditional Arabic"/>
          <w:spacing w:val="0"/>
          <w:rtl/>
          <w:lang w:bidi="ar-SA"/>
        </w:rPr>
        <w:t>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به همه‌ی مردم دستور داد که تقوای پروردگاری را پیشه کنند که آن‌ها را آفریده و نعمت‌های گوناگونی به آنان داده و آن‌ها را برای پذیرش پیام‌های خویش آماده ساخته است.</w:t>
      </w:r>
    </w:p>
    <w:p w:rsidR="00A31350" w:rsidRPr="006A2D1A" w:rsidRDefault="00A31350" w:rsidP="00167AB1">
      <w:pPr>
        <w:rPr>
          <w:rFonts w:ascii="Traditional Arabic" w:hAnsi="Traditional Arabic"/>
          <w:spacing w:val="0"/>
          <w:rtl/>
          <w:lang w:bidi="ar-SA"/>
        </w:rPr>
      </w:pPr>
      <w:r w:rsidRPr="006A2D1A">
        <w:rPr>
          <w:rFonts w:ascii="Traditional Arabic" w:hAnsi="Traditional Arabic"/>
          <w:spacing w:val="0"/>
          <w:rtl/>
          <w:lang w:bidi="ar-SA"/>
        </w:rPr>
        <w:t>و فرمود: «و نم</w:t>
      </w:r>
      <w:r w:rsidR="00943056" w:rsidRPr="006A2D1A">
        <w:rPr>
          <w:rFonts w:ascii="Traditional Arabic" w:hAnsi="Traditional Arabic"/>
          <w:spacing w:val="0"/>
          <w:rtl/>
          <w:lang w:bidi="ar-SA"/>
        </w:rPr>
        <w:t>ازهای پنج‌گانه را بخوانید»؛</w:t>
      </w:r>
      <w:r w:rsidRPr="006A2D1A">
        <w:rPr>
          <w:rFonts w:ascii="Traditional Arabic" w:hAnsi="Traditional Arabic"/>
          <w:spacing w:val="0"/>
          <w:rtl/>
          <w:lang w:bidi="ar-SA"/>
        </w:rPr>
        <w:t xml:space="preserve"> نمازهایی که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بر پیامبرش</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(و امت او) فرض نموده است.</w:t>
      </w:r>
    </w:p>
    <w:p w:rsidR="00A31350" w:rsidRPr="006A2D1A" w:rsidRDefault="00A31350" w:rsidP="00167AB1">
      <w:pPr>
        <w:rPr>
          <w:rFonts w:ascii="Traditional Arabic" w:hAnsi="Traditional Arabic"/>
          <w:spacing w:val="0"/>
          <w:rtl/>
          <w:lang w:bidi="ar-SA"/>
        </w:rPr>
      </w:pPr>
      <w:r w:rsidRPr="006A2D1A">
        <w:rPr>
          <w:rFonts w:ascii="Traditional Arabic" w:hAnsi="Traditional Arabic"/>
          <w:spacing w:val="0"/>
          <w:rtl/>
          <w:lang w:bidi="ar-SA"/>
        </w:rPr>
        <w:t>فرمود: «و ماه رمضان را روزه بگیرید</w:t>
      </w:r>
      <w:r w:rsidR="00943056" w:rsidRPr="006A2D1A">
        <w:rPr>
          <w:rFonts w:ascii="Traditional Arabic" w:hAnsi="Traditional Arabic"/>
          <w:spacing w:val="0"/>
          <w:rtl/>
          <w:lang w:bidi="ar-SA"/>
        </w:rPr>
        <w:t>» و «زکات اموالتان را ادا کنید»؛</w:t>
      </w:r>
      <w:r w:rsidRPr="006A2D1A">
        <w:rPr>
          <w:rFonts w:ascii="Traditional Arabic" w:hAnsi="Traditional Arabic"/>
          <w:spacing w:val="0"/>
          <w:rtl/>
          <w:lang w:bidi="ar-SA"/>
        </w:rPr>
        <w:t xml:space="preserve"> یعنی زکات اموال خود را به کسانی که مستحق زکات‌اند، بدهید و بخل نورزید.</w:t>
      </w:r>
    </w:p>
    <w:p w:rsidR="00A31350" w:rsidRDefault="00A31350" w:rsidP="00E9259D">
      <w:pPr>
        <w:rPr>
          <w:rFonts w:ascii="Traditional Arabic" w:hAnsi="Traditional Arabic"/>
          <w:spacing w:val="0"/>
          <w:rtl/>
          <w:lang w:bidi="ar-SA"/>
        </w:rPr>
      </w:pPr>
      <w:r w:rsidRPr="006A2D1A">
        <w:rPr>
          <w:rFonts w:ascii="Traditional Arabic" w:hAnsi="Traditional Arabic"/>
          <w:spacing w:val="0"/>
          <w:rtl/>
          <w:lang w:bidi="ar-SA"/>
        </w:rPr>
        <w:t xml:space="preserve">در ادامه افزود: «و از امیران خود، </w:t>
      </w:r>
      <w:r w:rsidR="00943056" w:rsidRPr="006A2D1A">
        <w:rPr>
          <w:rFonts w:ascii="Traditional Arabic" w:hAnsi="Traditional Arabic"/>
          <w:spacing w:val="0"/>
          <w:rtl/>
          <w:lang w:bidi="ar-SA"/>
        </w:rPr>
        <w:t>اطاعت کنید»؛</w:t>
      </w:r>
      <w:r w:rsidRPr="006A2D1A">
        <w:rPr>
          <w:rFonts w:ascii="Traditional Arabic" w:hAnsi="Traditional Arabic"/>
          <w:spacing w:val="0"/>
          <w:rtl/>
          <w:lang w:bidi="ar-SA"/>
        </w:rPr>
        <w:t xml:space="preserve"> این حکم، شامل امیران و فرمانداران منطقه‌ای و حکومتی، یعنی </w:t>
      </w:r>
      <w:r w:rsidR="00E9259D" w:rsidRPr="006A2D1A">
        <w:rPr>
          <w:rFonts w:ascii="Traditional Arabic" w:hAnsi="Traditional Arabic"/>
          <w:spacing w:val="0"/>
          <w:rtl/>
          <w:lang w:bidi="ar-SA"/>
        </w:rPr>
        <w:t>ر</w:t>
      </w:r>
      <w:r w:rsidR="00E9259D" w:rsidRPr="006A2D1A">
        <w:rPr>
          <w:rFonts w:ascii="Traditional Arabic" w:hAnsi="Traditional Arabic" w:hint="cs"/>
          <w:spacing w:val="0"/>
          <w:rtl/>
          <w:lang w:bidi="ar-SA"/>
        </w:rPr>
        <w:t>ئیس</w:t>
      </w:r>
      <w:r w:rsidR="00943056" w:rsidRPr="006A2D1A">
        <w:rPr>
          <w:rFonts w:ascii="Traditional Arabic" w:hAnsi="Traditional Arabic"/>
          <w:spacing w:val="0"/>
          <w:rtl/>
          <w:lang w:bidi="ar-SA"/>
        </w:rPr>
        <w:t xml:space="preserve"> حکومت می‌شود. لذا شهروندان</w:t>
      </w:r>
      <w:r w:rsidRPr="006A2D1A">
        <w:rPr>
          <w:rFonts w:ascii="Traditional Arabic" w:hAnsi="Traditional Arabic"/>
          <w:spacing w:val="0"/>
          <w:rtl/>
          <w:lang w:bidi="ar-SA"/>
        </w:rPr>
        <w:t xml:space="preserve"> باید در چارچوب اطاعت از الله، از امیران خود اطاعت کنند و اطاعت از</w:t>
      </w:r>
      <w:r w:rsidR="00943056" w:rsidRPr="006A2D1A">
        <w:rPr>
          <w:rFonts w:ascii="Traditional Arabic" w:hAnsi="Traditional Arabic"/>
          <w:spacing w:val="0"/>
          <w:rtl/>
          <w:lang w:bidi="ar-SA"/>
        </w:rPr>
        <w:t xml:space="preserve"> امیران، در جهت نافرمانی از خدا جایز نیست؛ هرچند امیران</w:t>
      </w:r>
      <w:r w:rsidRPr="006A2D1A">
        <w:rPr>
          <w:rFonts w:ascii="Traditional Arabic" w:hAnsi="Traditional Arabic"/>
          <w:spacing w:val="0"/>
          <w:rtl/>
          <w:lang w:bidi="ar-SA"/>
        </w:rPr>
        <w:t xml:space="preserve"> به نافرمانی از خدا دستور دهند یا حکمشان بر خلاف حکم خداوند</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باشد</w:t>
      </w:r>
      <w:r w:rsidR="00943056" w:rsidRPr="006A2D1A">
        <w:rPr>
          <w:rFonts w:ascii="Traditional Arabic" w:hAnsi="Traditional Arabic"/>
          <w:spacing w:val="0"/>
          <w:rtl/>
          <w:lang w:bidi="ar-SA"/>
        </w:rPr>
        <w:t>؛ زیرا اطاعت از مخلوق، بر اطاعت از خالق</w:t>
      </w:r>
      <w:r w:rsidRPr="006A2D1A">
        <w:rPr>
          <w:rFonts w:ascii="Traditional Arabic" w:hAnsi="Traditional Arabic"/>
          <w:spacing w:val="0"/>
          <w:rtl/>
          <w:lang w:bidi="ar-SA"/>
        </w:rPr>
        <w:t xml:space="preserve"> مقدم نیست. الله متعال فرموده است:</w:t>
      </w:r>
    </w:p>
    <w:p w:rsidR="00955138" w:rsidRPr="00FC1F6A" w:rsidRDefault="00955138" w:rsidP="00FC1F6A">
      <w:pPr>
        <w:pStyle w:val="a2"/>
        <w:spacing w:after="0"/>
        <w:rPr>
          <w:rFonts w:ascii="KFGQPC Uthman Taha Naskh" w:cs="KFGQPC Uthman Taha Naskh"/>
          <w:spacing w:val="0"/>
          <w:lang w:val="en-MY" w:eastAsia="en-MY" w:bidi="ar-SA"/>
        </w:rPr>
      </w:pPr>
      <w:r w:rsidRPr="00FC1F6A">
        <w:rPr>
          <w:rFonts w:ascii="KFGQPC Uthman Taha Naskh" w:cs="KFGQPC Uthman Taha Naskh" w:hint="cs"/>
          <w:spacing w:val="0"/>
          <w:rtl/>
          <w:lang w:val="en-MY" w:eastAsia="en-MY" w:bidi="ar-SA"/>
        </w:rPr>
        <w:t>﴿</w:t>
      </w:r>
      <w:r w:rsidRPr="00FC1F6A">
        <w:rPr>
          <w:rStyle w:val="Char2"/>
          <w:rFonts w:hint="eastAsia"/>
          <w:spacing w:val="0"/>
          <w:rtl/>
        </w:rPr>
        <w:t>يَ</w:t>
      </w:r>
      <w:r w:rsidRPr="00FC1F6A">
        <w:rPr>
          <w:rStyle w:val="Char2"/>
          <w:rFonts w:hint="cs"/>
          <w:spacing w:val="0"/>
          <w:rtl/>
        </w:rPr>
        <w:t>ٰٓ</w:t>
      </w:r>
      <w:r w:rsidRPr="00FC1F6A">
        <w:rPr>
          <w:rStyle w:val="Char2"/>
          <w:rFonts w:hint="eastAsia"/>
          <w:spacing w:val="0"/>
          <w:rtl/>
        </w:rPr>
        <w:t>أَيُّهَا</w:t>
      </w:r>
      <w:r w:rsidRPr="00FC1F6A">
        <w:rPr>
          <w:rStyle w:val="Char2"/>
          <w:spacing w:val="0"/>
          <w:rtl/>
        </w:rPr>
        <w:t xml:space="preserve"> </w:t>
      </w:r>
      <w:r w:rsidRPr="00FC1F6A">
        <w:rPr>
          <w:rStyle w:val="Char2"/>
          <w:rFonts w:hint="cs"/>
          <w:spacing w:val="0"/>
          <w:rtl/>
        </w:rPr>
        <w:t>ٱ</w:t>
      </w:r>
      <w:r w:rsidRPr="00FC1F6A">
        <w:rPr>
          <w:rStyle w:val="Char2"/>
          <w:rFonts w:hint="eastAsia"/>
          <w:spacing w:val="0"/>
          <w:rtl/>
        </w:rPr>
        <w:t>لَّذِينَ</w:t>
      </w:r>
      <w:r w:rsidRPr="00FC1F6A">
        <w:rPr>
          <w:rStyle w:val="Char2"/>
          <w:spacing w:val="0"/>
          <w:rtl/>
        </w:rPr>
        <w:t xml:space="preserve"> </w:t>
      </w:r>
      <w:r w:rsidRPr="00FC1F6A">
        <w:rPr>
          <w:rStyle w:val="Char2"/>
          <w:rFonts w:hint="eastAsia"/>
          <w:spacing w:val="0"/>
          <w:rtl/>
        </w:rPr>
        <w:t>ءَامَنُو</w:t>
      </w:r>
      <w:r w:rsidRPr="00FC1F6A">
        <w:rPr>
          <w:rStyle w:val="Char2"/>
          <w:rFonts w:hint="cs"/>
          <w:spacing w:val="0"/>
          <w:rtl/>
        </w:rPr>
        <w:t>ٓ</w:t>
      </w:r>
      <w:r w:rsidRPr="00FC1F6A">
        <w:rPr>
          <w:rStyle w:val="Char2"/>
          <w:rFonts w:hint="eastAsia"/>
          <w:spacing w:val="0"/>
          <w:rtl/>
        </w:rPr>
        <w:t>اْ</w:t>
      </w:r>
      <w:r w:rsidRPr="00FC1F6A">
        <w:rPr>
          <w:rStyle w:val="Char2"/>
          <w:spacing w:val="0"/>
          <w:rtl/>
        </w:rPr>
        <w:t xml:space="preserve"> </w:t>
      </w:r>
      <w:r w:rsidRPr="00FC1F6A">
        <w:rPr>
          <w:rStyle w:val="Char2"/>
          <w:rFonts w:hint="eastAsia"/>
          <w:spacing w:val="0"/>
          <w:rtl/>
        </w:rPr>
        <w:t>أَطِيعُواْ</w:t>
      </w:r>
      <w:r w:rsidRPr="00FC1F6A">
        <w:rPr>
          <w:rStyle w:val="Char2"/>
          <w:spacing w:val="0"/>
          <w:rtl/>
        </w:rPr>
        <w:t xml:space="preserve"> </w:t>
      </w:r>
      <w:r w:rsidRPr="00FC1F6A">
        <w:rPr>
          <w:rStyle w:val="Char2"/>
          <w:rFonts w:hint="cs"/>
          <w:spacing w:val="0"/>
          <w:rtl/>
        </w:rPr>
        <w:t>ٱ</w:t>
      </w:r>
      <w:r w:rsidRPr="00FC1F6A">
        <w:rPr>
          <w:rStyle w:val="Char2"/>
          <w:rFonts w:hint="eastAsia"/>
          <w:spacing w:val="0"/>
          <w:rtl/>
        </w:rPr>
        <w:t>للَّهَ</w:t>
      </w:r>
      <w:r w:rsidRPr="00FC1F6A">
        <w:rPr>
          <w:rStyle w:val="Char2"/>
          <w:spacing w:val="0"/>
          <w:rtl/>
        </w:rPr>
        <w:t xml:space="preserve"> </w:t>
      </w:r>
      <w:r w:rsidRPr="00FC1F6A">
        <w:rPr>
          <w:rStyle w:val="Char2"/>
          <w:rFonts w:hint="eastAsia"/>
          <w:spacing w:val="0"/>
          <w:rtl/>
        </w:rPr>
        <w:t>وَأَطِيعُواْ</w:t>
      </w:r>
      <w:r w:rsidRPr="00FC1F6A">
        <w:rPr>
          <w:rStyle w:val="Char2"/>
          <w:spacing w:val="0"/>
          <w:rtl/>
        </w:rPr>
        <w:t xml:space="preserve"> </w:t>
      </w:r>
      <w:r w:rsidRPr="00FC1F6A">
        <w:rPr>
          <w:rStyle w:val="Char2"/>
          <w:rFonts w:hint="cs"/>
          <w:spacing w:val="0"/>
          <w:rtl/>
        </w:rPr>
        <w:t>ٱ</w:t>
      </w:r>
      <w:r w:rsidRPr="00FC1F6A">
        <w:rPr>
          <w:rStyle w:val="Char2"/>
          <w:rFonts w:hint="eastAsia"/>
          <w:spacing w:val="0"/>
          <w:rtl/>
        </w:rPr>
        <w:t>لرَّسُولَ</w:t>
      </w:r>
      <w:r w:rsidRPr="00FC1F6A">
        <w:rPr>
          <w:rStyle w:val="Char2"/>
          <w:spacing w:val="0"/>
          <w:rtl/>
        </w:rPr>
        <w:t xml:space="preserve"> </w:t>
      </w:r>
      <w:r w:rsidRPr="00FC1F6A">
        <w:rPr>
          <w:rStyle w:val="Char2"/>
          <w:rFonts w:hint="eastAsia"/>
          <w:spacing w:val="0"/>
          <w:rtl/>
        </w:rPr>
        <w:t>وَأُوْلِي</w:t>
      </w:r>
      <w:r w:rsidRPr="00FC1F6A">
        <w:rPr>
          <w:rStyle w:val="Char2"/>
          <w:spacing w:val="0"/>
          <w:rtl/>
        </w:rPr>
        <w:t xml:space="preserve"> </w:t>
      </w:r>
      <w:r w:rsidRPr="00FC1F6A">
        <w:rPr>
          <w:rStyle w:val="Char2"/>
          <w:rFonts w:hint="cs"/>
          <w:spacing w:val="0"/>
          <w:rtl/>
        </w:rPr>
        <w:t>ٱ</w:t>
      </w:r>
      <w:r w:rsidRPr="00FC1F6A">
        <w:rPr>
          <w:rStyle w:val="Char2"/>
          <w:rFonts w:hint="eastAsia"/>
          <w:spacing w:val="0"/>
          <w:rtl/>
        </w:rPr>
        <w:t>ل</w:t>
      </w:r>
      <w:r w:rsidRPr="00FC1F6A">
        <w:rPr>
          <w:rStyle w:val="Char2"/>
          <w:rFonts w:hint="cs"/>
          <w:spacing w:val="0"/>
          <w:rtl/>
        </w:rPr>
        <w:t>ۡ</w:t>
      </w:r>
      <w:r w:rsidRPr="00FC1F6A">
        <w:rPr>
          <w:rStyle w:val="Char2"/>
          <w:rFonts w:hint="eastAsia"/>
          <w:spacing w:val="0"/>
          <w:rtl/>
        </w:rPr>
        <w:t>أَم</w:t>
      </w:r>
      <w:r w:rsidRPr="00FC1F6A">
        <w:rPr>
          <w:rStyle w:val="Char2"/>
          <w:rFonts w:hint="cs"/>
          <w:spacing w:val="0"/>
          <w:rtl/>
        </w:rPr>
        <w:t>ۡ</w:t>
      </w:r>
      <w:r w:rsidRPr="00FC1F6A">
        <w:rPr>
          <w:rStyle w:val="Char2"/>
          <w:rFonts w:hint="eastAsia"/>
          <w:spacing w:val="0"/>
          <w:rtl/>
        </w:rPr>
        <w:t>رِ</w:t>
      </w:r>
      <w:r w:rsidRPr="00FC1F6A">
        <w:rPr>
          <w:rStyle w:val="Char2"/>
          <w:spacing w:val="0"/>
          <w:rtl/>
        </w:rPr>
        <w:t xml:space="preserve"> </w:t>
      </w:r>
      <w:r w:rsidRPr="00FC1F6A">
        <w:rPr>
          <w:rStyle w:val="Char2"/>
          <w:rFonts w:hint="eastAsia"/>
          <w:spacing w:val="0"/>
          <w:rtl/>
        </w:rPr>
        <w:t>مِنكُم</w:t>
      </w:r>
      <w:r w:rsidRPr="00FC1F6A">
        <w:rPr>
          <w:rStyle w:val="Char2"/>
          <w:rFonts w:hint="cs"/>
          <w:spacing w:val="0"/>
          <w:rtl/>
        </w:rPr>
        <w:t>ۡ</w:t>
      </w:r>
      <w:r w:rsidRPr="00FC1F6A">
        <w:rPr>
          <w:rFonts w:ascii="KFGQPC Uthman Taha Naskh" w:cs="KFGQPC Uthman Taha Naskh" w:hint="cs"/>
          <w:spacing w:val="0"/>
          <w:rtl/>
          <w:lang w:val="en-MY" w:eastAsia="en-MY" w:bidi="ar-SA"/>
        </w:rPr>
        <w:t>﴾</w:t>
      </w:r>
      <w:r w:rsidRPr="00FC1F6A">
        <w:rPr>
          <w:rFonts w:ascii="KFGQPC Uthman Taha Naskh" w:cs="KFGQPC Uthman Taha Naskh"/>
          <w:spacing w:val="0"/>
          <w:rtl/>
          <w:lang w:val="en-MY" w:eastAsia="en-MY" w:bidi="ar-SA"/>
        </w:rPr>
        <w:t xml:space="preserve"> </w:t>
      </w:r>
    </w:p>
    <w:p w:rsidR="00955138" w:rsidRPr="006A2D1A" w:rsidRDefault="00955138" w:rsidP="00955138">
      <w:pPr>
        <w:pStyle w:val="a6"/>
        <w:rPr>
          <w:lang w:val="en-MY" w:eastAsia="en-MY"/>
        </w:rPr>
      </w:pPr>
      <w:r w:rsidRPr="006A2D1A">
        <w:rPr>
          <w:lang w:val="en-MY" w:eastAsia="en-MY"/>
        </w:rPr>
        <w:tab/>
      </w:r>
      <w:r w:rsidRPr="006A2D1A">
        <w:rPr>
          <w:rtl/>
          <w:lang w:val="en-MY" w:eastAsia="en-MY"/>
        </w:rPr>
        <w:t>[</w:t>
      </w:r>
      <w:r w:rsidRPr="006A2D1A">
        <w:rPr>
          <w:rFonts w:hint="eastAsia"/>
          <w:rtl/>
          <w:lang w:val="en-MY" w:eastAsia="en-MY"/>
        </w:rPr>
        <w:t>النساء</w:t>
      </w:r>
      <w:r w:rsidRPr="006A2D1A">
        <w:rPr>
          <w:rtl/>
          <w:lang w:val="en-MY" w:eastAsia="en-MY"/>
        </w:rPr>
        <w:t xml:space="preserve"> : </w:t>
      </w:r>
      <w:r w:rsidRPr="006A2D1A">
        <w:rPr>
          <w:rFonts w:hint="cs"/>
          <w:rtl/>
          <w:lang w:val="en-MY" w:eastAsia="en-MY"/>
        </w:rPr>
        <w:t>٥٩</w:t>
      </w:r>
      <w:r w:rsidRPr="006A2D1A">
        <w:rPr>
          <w:rtl/>
          <w:lang w:val="en-MY" w:eastAsia="en-MY"/>
        </w:rPr>
        <w:t xml:space="preserve">]  </w:t>
      </w:r>
    </w:p>
    <w:p w:rsidR="00A31350" w:rsidRPr="006A2D1A" w:rsidRDefault="00897762" w:rsidP="00955138">
      <w:pPr>
        <w:pStyle w:val="a2"/>
        <w:rPr>
          <w:spacing w:val="0"/>
          <w:rtl/>
          <w:lang w:bidi="ar-SA"/>
        </w:rPr>
      </w:pPr>
      <w:r w:rsidRPr="006A2D1A">
        <w:rPr>
          <w:spacing w:val="0"/>
          <w:rtl/>
          <w:lang w:bidi="ar-SA"/>
        </w:rPr>
        <w:t>ای مؤمنان! از الله اطاعت کنید و از پیامبر فرمان ببرید و نیز از صاحبان امرتان (فرمان‌برداری نمایید).</w:t>
      </w:r>
    </w:p>
    <w:p w:rsidR="00A31350" w:rsidRPr="006A2D1A" w:rsidRDefault="00782AF6" w:rsidP="00167AB1">
      <w:pPr>
        <w:rPr>
          <w:rFonts w:ascii="Traditional Arabic" w:hAnsi="Traditional Arabic"/>
          <w:spacing w:val="0"/>
          <w:rtl/>
          <w:lang w:bidi="ar-SA"/>
        </w:rPr>
      </w:pPr>
      <w:r w:rsidRPr="006A2D1A">
        <w:rPr>
          <w:rFonts w:ascii="Traditional Arabic" w:hAnsi="Traditional Arabic"/>
          <w:spacing w:val="0"/>
          <w:rtl/>
          <w:lang w:bidi="ar-SA"/>
        </w:rPr>
        <w:t>همان‌طور که می‌بینید، اطاعت از امیران و صاحبان ا</w:t>
      </w:r>
      <w:r w:rsidR="00943056" w:rsidRPr="006A2D1A">
        <w:rPr>
          <w:rFonts w:ascii="Traditional Arabic" w:hAnsi="Traditional Arabic"/>
          <w:spacing w:val="0"/>
          <w:rtl/>
          <w:lang w:bidi="ar-SA"/>
        </w:rPr>
        <w:t>مور را به اطاعت از الله و رسولش</w:t>
      </w:r>
      <w:r w:rsidRPr="006A2D1A">
        <w:rPr>
          <w:rFonts w:ascii="Traditional Arabic" w:hAnsi="Traditional Arabic"/>
          <w:spacing w:val="0"/>
          <w:rtl/>
          <w:lang w:bidi="ar-SA"/>
        </w:rPr>
        <w:t xml:space="preserve"> ربط داد و این، نشان می‌دهد که اطاعت از ا</w:t>
      </w:r>
      <w:r w:rsidR="00943056" w:rsidRPr="006A2D1A">
        <w:rPr>
          <w:rFonts w:ascii="Traditional Arabic" w:hAnsi="Traditional Arabic"/>
          <w:spacing w:val="0"/>
          <w:rtl/>
          <w:lang w:bidi="ar-SA"/>
        </w:rPr>
        <w:t>میران، تابع اطاعت از خدا و رسول اوست</w:t>
      </w:r>
      <w:r w:rsidRPr="006A2D1A">
        <w:rPr>
          <w:rFonts w:ascii="Traditional Arabic" w:hAnsi="Traditional Arabic"/>
          <w:spacing w:val="0"/>
          <w:rtl/>
          <w:lang w:bidi="ar-SA"/>
        </w:rPr>
        <w:t xml:space="preserve"> و اط</w:t>
      </w:r>
      <w:r w:rsidR="00943056" w:rsidRPr="006A2D1A">
        <w:rPr>
          <w:rFonts w:ascii="Traditional Arabic" w:hAnsi="Traditional Arabic"/>
          <w:spacing w:val="0"/>
          <w:rtl/>
          <w:lang w:bidi="ar-SA"/>
        </w:rPr>
        <w:t>اعت مستقل و جداگانه‌ای نیست؛</w:t>
      </w:r>
      <w:r w:rsidRPr="006A2D1A">
        <w:rPr>
          <w:rFonts w:ascii="Traditional Arabic" w:hAnsi="Traditional Arabic"/>
          <w:spacing w:val="0"/>
          <w:rtl/>
          <w:lang w:bidi="ar-SA"/>
        </w:rPr>
        <w:t xml:space="preserve"> حال آن‌که اطاعت از رسول‌خدا</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را به‌طور مستقل، همانند اطاعت از خداوند</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برشمرد و از این‌رو اطاعت از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مانند اطاعت از الله متعال، واجب است؛ زیرا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فرمان</w:t>
      </w:r>
      <w:r w:rsidR="00943056" w:rsidRPr="006A2D1A">
        <w:rPr>
          <w:rFonts w:ascii="Traditional Arabic" w:hAnsi="Traditional Arabic"/>
          <w:spacing w:val="0"/>
          <w:rtl/>
          <w:lang w:bidi="ar-SA"/>
        </w:rPr>
        <w:t>ی جز در جهت رضایت و خشنودی الله صادر نکرده است؛</w:t>
      </w:r>
      <w:r w:rsidRPr="006A2D1A">
        <w:rPr>
          <w:rFonts w:ascii="Traditional Arabic" w:hAnsi="Traditional Arabic"/>
          <w:spacing w:val="0"/>
          <w:rtl/>
          <w:lang w:bidi="ar-SA"/>
        </w:rPr>
        <w:t xml:space="preserve"> اما سایر کارداران و صاحبان امور، گاه فرمان‌هایی صادر می‌کنند که مورد</w:t>
      </w:r>
      <w:r w:rsidR="00943056" w:rsidRPr="006A2D1A">
        <w:rPr>
          <w:rFonts w:ascii="Traditional Arabic" w:hAnsi="Traditional Arabic"/>
          <w:spacing w:val="0"/>
          <w:rtl/>
          <w:lang w:bidi="ar-SA"/>
        </w:rPr>
        <w:t xml:space="preserve"> رضای خدا نیست. لذا اطاعت از آن‌ها</w:t>
      </w:r>
      <w:r w:rsidRPr="006A2D1A">
        <w:rPr>
          <w:rFonts w:ascii="Traditional Arabic" w:hAnsi="Traditional Arabic"/>
          <w:spacing w:val="0"/>
          <w:rtl/>
          <w:lang w:bidi="ar-SA"/>
        </w:rPr>
        <w:t xml:space="preserve"> فقط در راستای اطاعت از الله و رسولش، واجب است و برای هیچ‌کس جایز نیست که از امیران و </w:t>
      </w:r>
      <w:r w:rsidR="00943056" w:rsidRPr="006A2D1A">
        <w:rPr>
          <w:rFonts w:ascii="Traditional Arabic" w:hAnsi="Traditional Arabic"/>
          <w:spacing w:val="0"/>
          <w:rtl/>
          <w:lang w:bidi="ar-SA"/>
        </w:rPr>
        <w:t>زمام‌داران</w:t>
      </w:r>
      <w:r w:rsidRPr="006A2D1A">
        <w:rPr>
          <w:rFonts w:ascii="Traditional Arabic" w:hAnsi="Traditional Arabic"/>
          <w:spacing w:val="0"/>
          <w:rtl/>
          <w:lang w:bidi="ar-SA"/>
        </w:rPr>
        <w:t xml:space="preserve"> خویش، در مواردی که نافرمانی از خداوند</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نمی‌باشد، نافرمانی کند یا نباید با این </w:t>
      </w:r>
      <w:r w:rsidR="00943056" w:rsidRPr="006A2D1A">
        <w:rPr>
          <w:rFonts w:ascii="Traditional Arabic" w:hAnsi="Traditional Arabic"/>
          <w:spacing w:val="0"/>
          <w:rtl/>
          <w:lang w:bidi="ar-SA"/>
        </w:rPr>
        <w:t>ا</w:t>
      </w:r>
      <w:r w:rsidRPr="006A2D1A">
        <w:rPr>
          <w:rFonts w:ascii="Traditional Arabic" w:hAnsi="Traditional Arabic"/>
          <w:spacing w:val="0"/>
          <w:rtl/>
          <w:lang w:bidi="ar-SA"/>
        </w:rPr>
        <w:t>دعا که فرمان آن‌ها، دین یا حکم دی</w:t>
      </w:r>
      <w:r w:rsidR="00943056" w:rsidRPr="006A2D1A">
        <w:rPr>
          <w:rFonts w:ascii="Traditional Arabic" w:hAnsi="Traditional Arabic"/>
          <w:spacing w:val="0"/>
          <w:rtl/>
          <w:lang w:bidi="ar-SA"/>
        </w:rPr>
        <w:t>نی به‌شمار نمی‌رود، سرکشی نماید؛</w:t>
      </w:r>
      <w:r w:rsidRPr="006A2D1A">
        <w:rPr>
          <w:rFonts w:ascii="Traditional Arabic" w:hAnsi="Traditional Arabic"/>
          <w:spacing w:val="0"/>
          <w:rtl/>
          <w:lang w:bidi="ar-SA"/>
        </w:rPr>
        <w:t xml:space="preserve"> زیرا برخی از افراد ناآگاه، قوانینی را که از سوی حکام صادر می‌شود و هیچ تعارضی هم با دین و شریعت ندارد، رد می‌کنند و می</w:t>
      </w:r>
      <w:r w:rsidR="00943056" w:rsidRPr="006A2D1A">
        <w:rPr>
          <w:rFonts w:ascii="Traditional Arabic" w:hAnsi="Traditional Arabic"/>
          <w:spacing w:val="0"/>
          <w:rtl/>
          <w:lang w:bidi="ar-SA"/>
        </w:rPr>
        <w:t>‌گویند که ما</w:t>
      </w:r>
      <w:r w:rsidRPr="006A2D1A">
        <w:rPr>
          <w:rFonts w:ascii="Traditional Arabic" w:hAnsi="Traditional Arabic"/>
          <w:spacing w:val="0"/>
          <w:rtl/>
          <w:lang w:bidi="ar-SA"/>
        </w:rPr>
        <w:t xml:space="preserve"> ملزم به رعایت آن‌ها نیستیم؛ چون جزو قوانین شرعی یا دینی نیستند و در کتاب خدا و سنت رسولش وجود ندارند.</w:t>
      </w:r>
    </w:p>
    <w:p w:rsidR="00782AF6" w:rsidRPr="006A2D1A" w:rsidRDefault="00782AF6" w:rsidP="00167AB1">
      <w:pPr>
        <w:rPr>
          <w:rFonts w:ascii="Traditional Arabic" w:hAnsi="Traditional Arabic"/>
          <w:spacing w:val="0"/>
          <w:rtl/>
          <w:lang w:bidi="ar-SA"/>
        </w:rPr>
      </w:pPr>
      <w:r w:rsidRPr="006A2D1A">
        <w:rPr>
          <w:rFonts w:ascii="Traditional Arabic" w:hAnsi="Traditional Arabic"/>
          <w:spacing w:val="0"/>
          <w:rtl/>
          <w:lang w:bidi="ar-SA"/>
        </w:rPr>
        <w:t>این، برخاسته از جهل و ناآگاهی آن‌هاست؛ زیرا فرمان‌برداری از چنین قوانینی در کتاب خدا و سنت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وجود دارد. مانند آیه‌ی 59 سوره‌ی نساء. در احادیث زیادی هم بدین نکته تأکید شده است؛ مانند همین حدیث که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فرموده است: «و از امیران خود، اطاعت کنید».</w:t>
      </w:r>
      <w:r w:rsidR="008010B9" w:rsidRPr="006A2D1A">
        <w:rPr>
          <w:rFonts w:ascii="Traditional Arabic" w:hAnsi="Traditional Arabic"/>
          <w:spacing w:val="0"/>
          <w:rtl/>
          <w:lang w:bidi="ar-SA"/>
        </w:rPr>
        <w:t xml:space="preserve"> اگر ادعا کنیم که فقط در مواردی از آن‌ها اطاعت می‌</w:t>
      </w:r>
      <w:r w:rsidR="00943056" w:rsidRPr="006A2D1A">
        <w:rPr>
          <w:rFonts w:ascii="Traditional Arabic" w:hAnsi="Traditional Arabic"/>
          <w:spacing w:val="0"/>
          <w:rtl/>
          <w:lang w:bidi="ar-SA"/>
        </w:rPr>
        <w:t>کنیم که خدا و رسولش به‌طور صریح</w:t>
      </w:r>
      <w:r w:rsidR="008010B9" w:rsidRPr="006A2D1A">
        <w:rPr>
          <w:rFonts w:ascii="Traditional Arabic" w:hAnsi="Traditional Arabic"/>
          <w:spacing w:val="0"/>
          <w:rtl/>
          <w:lang w:bidi="ar-SA"/>
        </w:rPr>
        <w:t xml:space="preserve"> دستور داده‌اند، دیگر نیازی به ذکر اطاعت و فرمان‌برداری از امیران نبود</w:t>
      </w:r>
      <w:r w:rsidR="00943056" w:rsidRPr="006A2D1A">
        <w:rPr>
          <w:rFonts w:ascii="Traditional Arabic" w:hAnsi="Traditional Arabic"/>
          <w:spacing w:val="0"/>
          <w:rtl/>
          <w:lang w:bidi="ar-SA"/>
        </w:rPr>
        <w:t>؛ زیرا اطاعت از الله و رسولش</w:t>
      </w:r>
      <w:r w:rsidR="008010B9" w:rsidRPr="006A2D1A">
        <w:rPr>
          <w:rFonts w:ascii="Traditional Arabic" w:hAnsi="Traditional Arabic"/>
          <w:spacing w:val="0"/>
          <w:rtl/>
          <w:lang w:bidi="ar-SA"/>
        </w:rPr>
        <w:t xml:space="preserve"> وا</w:t>
      </w:r>
      <w:r w:rsidR="00943056" w:rsidRPr="006A2D1A">
        <w:rPr>
          <w:rFonts w:ascii="Traditional Arabic" w:hAnsi="Traditional Arabic"/>
          <w:spacing w:val="0"/>
          <w:rtl/>
          <w:lang w:bidi="ar-SA"/>
        </w:rPr>
        <w:t>جب است؛ چه امیران و حکام مسلمان</w:t>
      </w:r>
      <w:r w:rsidR="008010B9" w:rsidRPr="006A2D1A">
        <w:rPr>
          <w:rFonts w:ascii="Traditional Arabic" w:hAnsi="Traditional Arabic"/>
          <w:spacing w:val="0"/>
          <w:rtl/>
          <w:lang w:bidi="ar-SA"/>
        </w:rPr>
        <w:t xml:space="preserve"> به آن دستور دهند و چه دستور ندهند. مسایلی که رسول‌الله</w:t>
      </w:r>
      <w:r w:rsidR="008010B9" w:rsidRPr="006A2D1A">
        <w:rPr>
          <w:rFonts w:ascii="Traditional Arabic" w:hAnsi="Traditional Arabic"/>
          <w:spacing w:val="0"/>
          <w:lang w:bidi="ar-SA"/>
        </w:rPr>
        <w:sym w:font="AGA Arabesque" w:char="F072"/>
      </w:r>
      <w:r w:rsidR="00943056" w:rsidRPr="006A2D1A">
        <w:rPr>
          <w:rFonts w:ascii="Traditional Arabic" w:hAnsi="Traditional Arabic"/>
          <w:spacing w:val="0"/>
          <w:rtl/>
          <w:lang w:bidi="ar-SA"/>
        </w:rPr>
        <w:t xml:space="preserve"> در حج وداع</w:t>
      </w:r>
      <w:r w:rsidR="008010B9" w:rsidRPr="006A2D1A">
        <w:rPr>
          <w:rFonts w:ascii="Traditional Arabic" w:hAnsi="Traditional Arabic"/>
          <w:spacing w:val="0"/>
          <w:rtl/>
          <w:lang w:bidi="ar-SA"/>
        </w:rPr>
        <w:t xml:space="preserve"> سفارش فرمود، جزو مسایل مهمی</w:t>
      </w:r>
      <w:r w:rsidR="00943056" w:rsidRPr="006A2D1A">
        <w:rPr>
          <w:rFonts w:ascii="Traditional Arabic" w:hAnsi="Traditional Arabic"/>
          <w:spacing w:val="0"/>
          <w:rtl/>
          <w:lang w:bidi="ar-SA"/>
        </w:rPr>
        <w:t>‌</w:t>
      </w:r>
      <w:r w:rsidR="008010B9" w:rsidRPr="006A2D1A">
        <w:rPr>
          <w:rFonts w:ascii="Traditional Arabic" w:hAnsi="Traditional Arabic"/>
          <w:spacing w:val="0"/>
          <w:rtl/>
          <w:lang w:bidi="ar-SA"/>
        </w:rPr>
        <w:t>ست که باید بدان توجه کنیم و فرمان رسول‌الله</w:t>
      </w:r>
      <w:r w:rsidR="008010B9" w:rsidRPr="006A2D1A">
        <w:rPr>
          <w:rFonts w:ascii="Traditional Arabic" w:hAnsi="Traditional Arabic"/>
          <w:spacing w:val="0"/>
          <w:lang w:bidi="ar-SA"/>
        </w:rPr>
        <w:sym w:font="AGA Arabesque" w:char="F072"/>
      </w:r>
      <w:r w:rsidR="008010B9" w:rsidRPr="006A2D1A">
        <w:rPr>
          <w:rFonts w:ascii="Traditional Arabic" w:hAnsi="Traditional Arabic"/>
          <w:spacing w:val="0"/>
          <w:rtl/>
          <w:lang w:bidi="ar-SA"/>
        </w:rPr>
        <w:t xml:space="preserve"> را درباره‌ی هر یک از این موارد، اجرا نماییم.</w:t>
      </w:r>
    </w:p>
    <w:p w:rsidR="00D03F82" w:rsidRPr="006A2D1A" w:rsidRDefault="00D03F82" w:rsidP="007C0E84">
      <w:pPr>
        <w:ind w:firstLine="0"/>
        <w:jc w:val="center"/>
        <w:rPr>
          <w:rFonts w:ascii="Traditional Arabic" w:hAnsi="Traditional Arabic"/>
          <w:spacing w:val="0"/>
          <w:rtl/>
          <w:lang w:bidi="ar-SA"/>
        </w:rPr>
      </w:pPr>
      <w:r w:rsidRPr="006A2D1A">
        <w:rPr>
          <w:rFonts w:ascii="Traditional Arabic" w:hAnsi="Traditional Arabic"/>
          <w:spacing w:val="0"/>
          <w:rtl/>
          <w:lang w:bidi="ar-SA"/>
        </w:rPr>
        <w:t>***</w:t>
      </w:r>
    </w:p>
    <w:p w:rsidR="000135FA" w:rsidRPr="006A2D1A" w:rsidRDefault="000135FA" w:rsidP="00167AB1">
      <w:pPr>
        <w:jc w:val="center"/>
        <w:rPr>
          <w:rFonts w:ascii="Traditional Arabic" w:hAnsi="Traditional Arabic"/>
          <w:spacing w:val="0"/>
          <w:rtl/>
          <w:lang w:bidi="ar-SA"/>
        </w:rPr>
      </w:pPr>
    </w:p>
    <w:p w:rsidR="000135FA" w:rsidRPr="006A2D1A" w:rsidRDefault="000135FA" w:rsidP="00167AB1">
      <w:pPr>
        <w:jc w:val="center"/>
        <w:rPr>
          <w:rFonts w:ascii="Traditional Arabic" w:hAnsi="Traditional Arabic"/>
          <w:spacing w:val="0"/>
          <w:rtl/>
          <w:lang w:bidi="ar-SA"/>
        </w:rPr>
        <w:sectPr w:rsidR="000135FA" w:rsidRPr="006A2D1A" w:rsidSect="000B65E0">
          <w:headerReference w:type="default" r:id="rId24"/>
          <w:footnotePr>
            <w:numRestart w:val="eachPage"/>
          </w:footnotePr>
          <w:type w:val="oddPage"/>
          <w:pgSz w:w="11906" w:h="16838" w:code="9"/>
          <w:pgMar w:top="737" w:right="2381" w:bottom="3969" w:left="2381" w:header="737" w:footer="3969" w:gutter="0"/>
          <w:cols w:space="720"/>
          <w:titlePg/>
          <w:bidi/>
          <w:rtlGutter/>
          <w:docGrid w:linePitch="360"/>
        </w:sectPr>
      </w:pPr>
    </w:p>
    <w:p w:rsidR="00D03F82" w:rsidRPr="006A2D1A" w:rsidRDefault="00D03F82" w:rsidP="00167AB1">
      <w:pPr>
        <w:pStyle w:val="a"/>
        <w:rPr>
          <w:rtl/>
          <w:lang w:bidi="ar-SA"/>
        </w:rPr>
      </w:pPr>
      <w:bookmarkStart w:id="27" w:name="_Toc322030961"/>
      <w:r w:rsidRPr="006A2D1A">
        <w:rPr>
          <w:rtl/>
          <w:lang w:bidi="ar-SA"/>
        </w:rPr>
        <w:t>7- باب: یقین و توکل</w:t>
      </w:r>
      <w:bookmarkEnd w:id="27"/>
    </w:p>
    <w:p w:rsidR="00D03F82" w:rsidRPr="006A2D1A" w:rsidRDefault="00D03F82" w:rsidP="00167AB1">
      <w:pPr>
        <w:rPr>
          <w:rFonts w:ascii="Traditional Arabic" w:hAnsi="Traditional Arabic"/>
          <w:spacing w:val="0"/>
          <w:rtl/>
          <w:lang w:bidi="ar-SA"/>
        </w:rPr>
      </w:pPr>
      <w:r w:rsidRPr="006A2D1A">
        <w:rPr>
          <w:rFonts w:ascii="Traditional Arabic" w:hAnsi="Traditional Arabic"/>
          <w:spacing w:val="0"/>
          <w:rtl/>
          <w:lang w:bidi="ar-SA"/>
        </w:rPr>
        <w:t>الله متعال می‌فرماید:</w:t>
      </w:r>
    </w:p>
    <w:p w:rsidR="00D03F82"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زَابَ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وَصَدَقَ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وَتَس</w:t>
      </w:r>
      <w:r w:rsidRPr="006A2D1A">
        <w:rPr>
          <w:rFonts w:ascii="KFGQPC Uthmanic Script HAFS" w:hint="cs"/>
          <w:rtl/>
          <w:lang w:val="en-MY" w:eastAsia="en-MY" w:bidi="ar-SA"/>
        </w:rPr>
        <w:t>ۡ</w:t>
      </w:r>
      <w:r w:rsidRPr="006A2D1A">
        <w:rPr>
          <w:rFonts w:ascii="KFGQPC Uthmanic Script HAFS" w:hint="eastAsia"/>
          <w:rtl/>
          <w:lang w:val="en-MY" w:eastAsia="en-MY" w:bidi="ar-SA"/>
        </w:rPr>
        <w:t>لِيم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٢٢</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D03F82" w:rsidRPr="006A2D1A" w:rsidRDefault="00943056" w:rsidP="00167AB1">
      <w:pPr>
        <w:pStyle w:val="a2"/>
        <w:rPr>
          <w:spacing w:val="0"/>
          <w:rtl/>
          <w:lang w:bidi="ar-SA"/>
        </w:rPr>
      </w:pPr>
      <w:r w:rsidRPr="006A2D1A">
        <w:rPr>
          <w:spacing w:val="0"/>
          <w:rtl/>
          <w:lang w:bidi="ar-SA"/>
        </w:rPr>
        <w:t>و آن‌گاه که مؤمنان</w:t>
      </w:r>
      <w:r w:rsidR="00D03F82" w:rsidRPr="006A2D1A">
        <w:rPr>
          <w:spacing w:val="0"/>
          <w:rtl/>
          <w:lang w:bidi="ar-SA"/>
        </w:rPr>
        <w:t xml:space="preserve"> لشکرهای کفر را دیدند، گفتند: این، همان وعده‌ای</w:t>
      </w:r>
      <w:r w:rsidRPr="006A2D1A">
        <w:rPr>
          <w:spacing w:val="0"/>
          <w:rtl/>
          <w:lang w:bidi="ar-SA"/>
        </w:rPr>
        <w:t>‌</w:t>
      </w:r>
      <w:r w:rsidR="00D03F82" w:rsidRPr="006A2D1A">
        <w:rPr>
          <w:spacing w:val="0"/>
          <w:rtl/>
          <w:lang w:bidi="ar-SA"/>
        </w:rPr>
        <w:t xml:space="preserve">ست که الله و </w:t>
      </w:r>
      <w:r w:rsidRPr="006A2D1A">
        <w:rPr>
          <w:spacing w:val="0"/>
          <w:rtl/>
          <w:lang w:bidi="ar-SA"/>
        </w:rPr>
        <w:t>فرستاده‌اش</w:t>
      </w:r>
      <w:r w:rsidR="00D03F82" w:rsidRPr="006A2D1A">
        <w:rPr>
          <w:spacing w:val="0"/>
          <w:rtl/>
          <w:lang w:bidi="ar-SA"/>
        </w:rPr>
        <w:t xml:space="preserve"> به ما داده‌اند و الله و </w:t>
      </w:r>
      <w:r w:rsidRPr="006A2D1A">
        <w:rPr>
          <w:spacing w:val="0"/>
          <w:rtl/>
          <w:lang w:bidi="ar-SA"/>
        </w:rPr>
        <w:t xml:space="preserve">فرستاده‌اش </w:t>
      </w:r>
      <w:r w:rsidR="00D03F82" w:rsidRPr="006A2D1A">
        <w:rPr>
          <w:spacing w:val="0"/>
          <w:rtl/>
          <w:lang w:bidi="ar-SA"/>
        </w:rPr>
        <w:t>راست گفته‌اند. و این ماجرا فقط بر ایمان و فرمان‌برداری آنان افزود.</w:t>
      </w:r>
    </w:p>
    <w:p w:rsidR="00D03F82" w:rsidRPr="006A2D1A" w:rsidRDefault="00D03F82" w:rsidP="00167AB1">
      <w:pPr>
        <w:ind w:left="720" w:firstLine="0"/>
        <w:rPr>
          <w:rFonts w:cs="B Mitra"/>
          <w:spacing w:val="0"/>
          <w:sz w:val="24"/>
          <w:szCs w:val="24"/>
          <w:rtl/>
          <w:lang w:bidi="ar-SA"/>
        </w:rPr>
      </w:pPr>
    </w:p>
    <w:p w:rsidR="00D03F82"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شَو</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وَكِيلُ</w:t>
      </w:r>
      <w:r w:rsidRPr="006A2D1A">
        <w:rPr>
          <w:rFonts w:ascii="KFGQPC Uthmanic Script HAFS"/>
          <w:rtl/>
          <w:lang w:val="en-MY" w:eastAsia="en-MY" w:bidi="ar-SA"/>
        </w:rPr>
        <w:t xml:space="preserve"> </w:t>
      </w:r>
      <w:r w:rsidRPr="006A2D1A">
        <w:rPr>
          <w:rFonts w:ascii="KFGQPC Uthmanic Script HAFS" w:hint="cs"/>
          <w:rtl/>
          <w:lang w:val="en-MY" w:eastAsia="en-MY" w:bidi="ar-SA"/>
        </w:rPr>
        <w:t>١٧٣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نقَلَبُواْ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w:t>
      </w:r>
      <w:r w:rsidRPr="006A2D1A">
        <w:rPr>
          <w:rFonts w:ascii="KFGQPC Uthmanic Script HAFS" w:hint="cs"/>
          <w:rtl/>
          <w:lang w:val="en-MY" w:eastAsia="en-MY" w:bidi="ar-SA"/>
        </w:rPr>
        <w:t>ۡ</w:t>
      </w:r>
      <w:r w:rsidRPr="006A2D1A">
        <w:rPr>
          <w:rFonts w:ascii="KFGQPC Uthmanic Script HAFS" w:hint="eastAsia"/>
          <w:rtl/>
          <w:lang w:val="en-MY" w:eastAsia="en-MY" w:bidi="ar-SA"/>
        </w:rPr>
        <w:t>سَس</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سُو</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رِض</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١٧٤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١٧٣</w:t>
      </w:r>
      <w:r w:rsidRPr="006A2D1A">
        <w:rPr>
          <w:rStyle w:val="Char7"/>
          <w:rFonts w:hint="eastAsia"/>
          <w:rtl/>
        </w:rPr>
        <w:t>،</w:t>
      </w:r>
      <w:r w:rsidRPr="006A2D1A">
        <w:rPr>
          <w:rStyle w:val="Char7"/>
          <w:rtl/>
        </w:rPr>
        <w:t xml:space="preserve">  </w:t>
      </w:r>
      <w:r w:rsidRPr="006A2D1A">
        <w:rPr>
          <w:rStyle w:val="Char7"/>
          <w:rFonts w:hint="cs"/>
          <w:rtl/>
        </w:rPr>
        <w:t>١٧٤</w:t>
      </w:r>
      <w:r w:rsidRPr="006A2D1A">
        <w:rPr>
          <w:rStyle w:val="Char7"/>
          <w:rtl/>
        </w:rPr>
        <w:t xml:space="preserve">] </w:t>
      </w:r>
      <w:r w:rsidRPr="006A2D1A">
        <w:rPr>
          <w:rFonts w:ascii="KFGQPC Uthman Taha Naskh" w:cs="KFGQPC Uthman Taha Naskh"/>
          <w:rtl/>
          <w:lang w:val="en-MY" w:eastAsia="en-MY" w:bidi="ar-SA"/>
        </w:rPr>
        <w:t xml:space="preserve"> </w:t>
      </w:r>
      <w:r w:rsidR="000135FA" w:rsidRPr="006A2D1A">
        <w:rPr>
          <w:rtl/>
          <w:lang w:bidi="ar-SA"/>
        </w:rPr>
        <w:tab/>
      </w:r>
    </w:p>
    <w:p w:rsidR="00D03F82" w:rsidRPr="006A2D1A" w:rsidRDefault="00D03F82" w:rsidP="00167AB1">
      <w:pPr>
        <w:pStyle w:val="a2"/>
        <w:rPr>
          <w:spacing w:val="0"/>
          <w:rtl/>
          <w:lang w:bidi="ar-SA"/>
        </w:rPr>
      </w:pPr>
      <w:r w:rsidRPr="006A2D1A">
        <w:rPr>
          <w:spacing w:val="0"/>
          <w:rtl/>
          <w:lang w:bidi="ar-SA"/>
        </w:rPr>
        <w:t>همان کسانی که مردم به آنان گفتند: از دشمنان بترسید که برای نبرد با شما گرد آمده‌اند. این سخن بر ایما</w:t>
      </w:r>
      <w:r w:rsidR="00324267" w:rsidRPr="006A2D1A">
        <w:rPr>
          <w:spacing w:val="0"/>
          <w:rtl/>
          <w:lang w:bidi="ar-SA"/>
        </w:rPr>
        <w:t>نشان افزود و گفتند: الله برای</w:t>
      </w:r>
      <w:r w:rsidRPr="006A2D1A">
        <w:rPr>
          <w:spacing w:val="0"/>
          <w:rtl/>
          <w:lang w:bidi="ar-SA"/>
        </w:rPr>
        <w:t xml:space="preserve"> ما کافی</w:t>
      </w:r>
      <w:r w:rsidR="00943056" w:rsidRPr="006A2D1A">
        <w:rPr>
          <w:spacing w:val="0"/>
          <w:rtl/>
          <w:lang w:bidi="ar-SA"/>
        </w:rPr>
        <w:t>‌</w:t>
      </w:r>
      <w:r w:rsidRPr="006A2D1A">
        <w:rPr>
          <w:spacing w:val="0"/>
          <w:rtl/>
          <w:lang w:bidi="ar-SA"/>
        </w:rPr>
        <w:t>ست و چه نیک کارسازی</w:t>
      </w:r>
      <w:r w:rsidR="00943056" w:rsidRPr="006A2D1A">
        <w:rPr>
          <w:spacing w:val="0"/>
          <w:rtl/>
          <w:lang w:bidi="ar-SA"/>
        </w:rPr>
        <w:t>‌</w:t>
      </w:r>
      <w:r w:rsidRPr="006A2D1A">
        <w:rPr>
          <w:spacing w:val="0"/>
          <w:rtl/>
          <w:lang w:bidi="ar-SA"/>
        </w:rPr>
        <w:t>ست. مؤمنان، به نعمت و فضل الله بازگشتند؛ هیچ آسیبی به آنان نرسید و در پی رضایت الله برآمدند. و الله، دارای فضل بزرگ و بی‌</w:t>
      </w:r>
      <w:r w:rsidR="00943056" w:rsidRPr="006A2D1A">
        <w:rPr>
          <w:spacing w:val="0"/>
          <w:rtl/>
          <w:lang w:bidi="ar-SA"/>
        </w:rPr>
        <w:t>کرانی‌</w:t>
      </w:r>
      <w:r w:rsidRPr="006A2D1A">
        <w:rPr>
          <w:spacing w:val="0"/>
          <w:rtl/>
          <w:lang w:bidi="ar-SA"/>
        </w:rPr>
        <w:t>ست.</w:t>
      </w:r>
    </w:p>
    <w:p w:rsidR="00D03F82" w:rsidRPr="006A2D1A" w:rsidRDefault="00D03F82" w:rsidP="00167AB1">
      <w:pPr>
        <w:ind w:left="720" w:firstLine="0"/>
        <w:rPr>
          <w:rFonts w:cs="B Mitra"/>
          <w:spacing w:val="0"/>
          <w:sz w:val="24"/>
          <w:szCs w:val="24"/>
          <w:rtl/>
          <w:lang w:bidi="ar-SA"/>
        </w:rPr>
      </w:pPr>
    </w:p>
    <w:p w:rsidR="00BE3EE6"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يَمُوتُ</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٥٨</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r w:rsidR="00943056" w:rsidRPr="006A2D1A">
        <w:rPr>
          <w:rtl/>
          <w:lang w:bidi="ar-SA"/>
        </w:rPr>
        <w:t xml:space="preserve">  </w:t>
      </w:r>
    </w:p>
    <w:p w:rsidR="00BE3EE6" w:rsidRPr="006A2D1A" w:rsidRDefault="00BE3EE6" w:rsidP="00167AB1">
      <w:pPr>
        <w:pStyle w:val="a2"/>
        <w:rPr>
          <w:spacing w:val="0"/>
          <w:rtl/>
          <w:lang w:bidi="ar-SA"/>
        </w:rPr>
      </w:pPr>
      <w:r w:rsidRPr="006A2D1A">
        <w:rPr>
          <w:spacing w:val="0"/>
          <w:rtl/>
          <w:lang w:bidi="ar-SA"/>
        </w:rPr>
        <w:t>و بر پروردگار همیشه‏زنده‏اى توكل کن كه هرگز نمى‏ميرد.</w:t>
      </w:r>
    </w:p>
    <w:p w:rsidR="00BE3EE6" w:rsidRPr="006A2D1A" w:rsidRDefault="00BE3EE6" w:rsidP="00167AB1">
      <w:pPr>
        <w:ind w:left="720" w:firstLine="0"/>
        <w:rPr>
          <w:rFonts w:cs="B Mitra"/>
          <w:spacing w:val="0"/>
          <w:sz w:val="24"/>
          <w:szCs w:val="24"/>
          <w:rtl/>
          <w:lang w:bidi="ar-SA"/>
        </w:rPr>
      </w:pPr>
    </w:p>
    <w:p w:rsidR="00D03F82"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w:t>
      </w:r>
      <w:r w:rsidRPr="006A2D1A">
        <w:rPr>
          <w:rFonts w:ascii="KFGQPC Uthmanic Script HAFS" w:hint="cs"/>
          <w:rtl/>
          <w:lang w:val="en-MY" w:eastAsia="en-MY" w:bidi="ar-SA"/>
        </w:rPr>
        <w:t>ۡ</w:t>
      </w:r>
      <w:r w:rsidRPr="006A2D1A">
        <w:rPr>
          <w:rFonts w:ascii="KFGQPC Uthmanic Script HAFS" w:hint="eastAsia"/>
          <w:rtl/>
          <w:lang w:val="en-MY" w:eastAsia="en-MY" w:bidi="ar-SA"/>
        </w:rPr>
        <w:t>يَتَوَكَّلِ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ابراهيم</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D03F82" w:rsidRPr="006A2D1A" w:rsidRDefault="00D03F82" w:rsidP="00167AB1">
      <w:pPr>
        <w:pStyle w:val="a2"/>
        <w:rPr>
          <w:spacing w:val="0"/>
          <w:rtl/>
          <w:lang w:bidi="ar-SA"/>
        </w:rPr>
      </w:pPr>
      <w:r w:rsidRPr="006A2D1A">
        <w:rPr>
          <w:spacing w:val="0"/>
          <w:rtl/>
          <w:lang w:bidi="ar-SA"/>
        </w:rPr>
        <w:t>و مؤمنان باید بر الله توکل کنند.</w:t>
      </w:r>
    </w:p>
    <w:p w:rsidR="00D03F82" w:rsidRPr="006A2D1A" w:rsidRDefault="00D03F82" w:rsidP="00167AB1">
      <w:pPr>
        <w:ind w:left="720" w:firstLine="0"/>
        <w:rPr>
          <w:rFonts w:cs="B Mitra"/>
          <w:spacing w:val="0"/>
          <w:sz w:val="24"/>
          <w:szCs w:val="24"/>
          <w:rtl/>
          <w:lang w:bidi="ar-SA"/>
        </w:rPr>
      </w:pPr>
    </w:p>
    <w:p w:rsidR="00BE3EE6"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عَزَم</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١٥٩</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BE3EE6" w:rsidRPr="006A2D1A" w:rsidRDefault="00BE3EE6" w:rsidP="00167AB1">
      <w:pPr>
        <w:pStyle w:val="a2"/>
        <w:rPr>
          <w:spacing w:val="0"/>
          <w:rtl/>
          <w:lang w:bidi="ar-SA"/>
        </w:rPr>
      </w:pPr>
      <w:r w:rsidRPr="006A2D1A">
        <w:rPr>
          <w:spacing w:val="0"/>
          <w:rtl/>
          <w:lang w:bidi="ar-SA"/>
        </w:rPr>
        <w:t>و چون تصمیمت را گرفتی، بر الله توکل کن.</w:t>
      </w:r>
    </w:p>
    <w:p w:rsidR="00BE3EE6" w:rsidRPr="006A2D1A" w:rsidRDefault="00BE3EE6" w:rsidP="00167AB1">
      <w:pPr>
        <w:rPr>
          <w:rFonts w:ascii="Traditional Arabic" w:hAnsi="Traditional Arabic"/>
          <w:spacing w:val="0"/>
          <w:rtl/>
          <w:lang w:bidi="ar-SA"/>
        </w:rPr>
      </w:pPr>
      <w:r w:rsidRPr="006A2D1A">
        <w:rPr>
          <w:rFonts w:ascii="Traditional Arabic" w:hAnsi="Traditional Arabic"/>
          <w:spacing w:val="0"/>
          <w:rtl/>
          <w:lang w:bidi="ar-SA"/>
        </w:rPr>
        <w:t>آیات فراوانی درباره‌ی توکل وجود دارد؛ الله متعال می‌فرماید:</w:t>
      </w:r>
    </w:p>
    <w:p w:rsidR="00BE3EE6"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 xml:space="preserve">]  </w:t>
      </w:r>
      <w:r w:rsidR="000135FA" w:rsidRPr="006A2D1A">
        <w:rPr>
          <w:rStyle w:val="Char7"/>
          <w:rtl/>
        </w:rPr>
        <w:tab/>
      </w:r>
    </w:p>
    <w:p w:rsidR="00815932" w:rsidRPr="006A2D1A" w:rsidRDefault="00815932" w:rsidP="00167AB1">
      <w:pPr>
        <w:pStyle w:val="a2"/>
        <w:rPr>
          <w:spacing w:val="0"/>
          <w:rtl/>
          <w:lang w:bidi="ar-SA"/>
        </w:rPr>
      </w:pPr>
      <w:r w:rsidRPr="006A2D1A">
        <w:rPr>
          <w:spacing w:val="0"/>
          <w:rtl/>
          <w:lang w:bidi="ar-SA"/>
        </w:rPr>
        <w:t>و هر کس بر الله توکل کند، الله برایش کافی</w:t>
      </w:r>
      <w:r w:rsidR="00943056" w:rsidRPr="006A2D1A">
        <w:rPr>
          <w:spacing w:val="0"/>
          <w:rtl/>
          <w:lang w:bidi="ar-SA"/>
        </w:rPr>
        <w:t>‌</w:t>
      </w:r>
      <w:r w:rsidRPr="006A2D1A">
        <w:rPr>
          <w:spacing w:val="0"/>
          <w:rtl/>
          <w:lang w:bidi="ar-SA"/>
        </w:rPr>
        <w:t>ست.</w:t>
      </w:r>
    </w:p>
    <w:p w:rsidR="00815932" w:rsidRPr="006A2D1A" w:rsidRDefault="00815932" w:rsidP="00167AB1">
      <w:pPr>
        <w:ind w:left="720" w:firstLine="0"/>
        <w:rPr>
          <w:rFonts w:cs="B Mitra"/>
          <w:spacing w:val="0"/>
          <w:sz w:val="24"/>
          <w:szCs w:val="24"/>
          <w:rtl/>
          <w:lang w:bidi="ar-SA"/>
        </w:rPr>
      </w:pPr>
    </w:p>
    <w:p w:rsidR="00815932" w:rsidRPr="006A2D1A" w:rsidRDefault="00955138" w:rsidP="00955138">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وَجِلَت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تُلِيَت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زَادَت</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0608EE" w:rsidRPr="006A2D1A">
        <w:rPr>
          <w:rStyle w:val="Char7"/>
          <w:rFonts w:hint="eastAsia"/>
          <w:rtl/>
        </w:rPr>
        <w:t>الأنفال</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r w:rsidR="00943056" w:rsidRPr="006A2D1A">
        <w:rPr>
          <w:rtl/>
          <w:lang w:bidi="ar-SA"/>
        </w:rPr>
        <w:t xml:space="preserve">  </w:t>
      </w:r>
    </w:p>
    <w:p w:rsidR="00815932" w:rsidRPr="006A2D1A" w:rsidRDefault="00815932" w:rsidP="00167AB1">
      <w:pPr>
        <w:pStyle w:val="a2"/>
        <w:rPr>
          <w:rFonts w:eastAsia="SimSun" w:cs="B Badr"/>
          <w:spacing w:val="0"/>
          <w:rtl/>
          <w:lang w:eastAsia="zh-CN" w:bidi="ar-SA"/>
        </w:rPr>
      </w:pPr>
      <w:r w:rsidRPr="006A2D1A">
        <w:rPr>
          <w:spacing w:val="0"/>
          <w:rtl/>
          <w:lang w:bidi="ar-SA"/>
        </w:rPr>
        <w:t>مؤمنان، تنها کسانی هستند که چون الله یاد شود، دل</w:t>
      </w:r>
      <w:r w:rsidRPr="006A2D1A">
        <w:rPr>
          <w:spacing w:val="0"/>
          <w:rtl/>
          <w:lang w:bidi="ar-SA"/>
        </w:rPr>
        <w:softHyphen/>
        <w:t>هایشان ترسان می</w:t>
      </w:r>
      <w:r w:rsidRPr="006A2D1A">
        <w:rPr>
          <w:spacing w:val="0"/>
          <w:rtl/>
          <w:lang w:bidi="ar-SA"/>
        </w:rPr>
        <w:softHyphen/>
        <w:t xml:space="preserve">گردد و هنگامی که آیاتش بر آنان تلاوت گردد، ایمانشان </w:t>
      </w:r>
      <w:r w:rsidRPr="006A2D1A">
        <w:rPr>
          <w:spacing w:val="0"/>
          <w:rtl/>
          <w:lang w:bidi="ar-SA"/>
        </w:rPr>
        <w:softHyphen/>
        <w:t>افزایش</w:t>
      </w:r>
      <w:r w:rsidRPr="006A2D1A">
        <w:rPr>
          <w:rFonts w:eastAsia="SimSun" w:cs="B Badr"/>
          <w:spacing w:val="0"/>
          <w:rtl/>
          <w:lang w:eastAsia="zh-CN" w:bidi="ar-SA"/>
        </w:rPr>
        <w:t xml:space="preserve"> می</w:t>
      </w:r>
      <w:r w:rsidRPr="006A2D1A">
        <w:rPr>
          <w:rFonts w:eastAsia="SimSun" w:cs="B Badr"/>
          <w:spacing w:val="0"/>
          <w:rtl/>
          <w:lang w:eastAsia="zh-CN" w:bidi="ar-SA"/>
        </w:rPr>
        <w:softHyphen/>
        <w:t>یابد و بر پروردگارشان توکل می</w:t>
      </w:r>
      <w:r w:rsidRPr="006A2D1A">
        <w:rPr>
          <w:rFonts w:eastAsia="SimSun" w:cs="B Badr"/>
          <w:spacing w:val="0"/>
          <w:rtl/>
          <w:lang w:eastAsia="zh-CN" w:bidi="ar-SA"/>
        </w:rPr>
        <w:softHyphen/>
        <w:t>کنند.</w:t>
      </w:r>
    </w:p>
    <w:p w:rsidR="00815932" w:rsidRPr="006A2D1A" w:rsidRDefault="00815932" w:rsidP="00167AB1">
      <w:pPr>
        <w:rPr>
          <w:rFonts w:ascii="Traditional Arabic" w:hAnsi="Traditional Arabic"/>
          <w:spacing w:val="0"/>
          <w:rtl/>
          <w:lang w:bidi="ar-SA"/>
        </w:rPr>
      </w:pPr>
      <w:r w:rsidRPr="006A2D1A">
        <w:rPr>
          <w:rFonts w:ascii="Traditional Arabic" w:hAnsi="Traditional Arabic"/>
          <w:spacing w:val="0"/>
          <w:rtl/>
          <w:lang w:bidi="ar-SA"/>
        </w:rPr>
        <w:t>آیه‌های فراوانی در فضیلت توکل وجود دارد.</w:t>
      </w:r>
    </w:p>
    <w:p w:rsidR="00815932" w:rsidRPr="006A2D1A" w:rsidRDefault="00EE4463" w:rsidP="006A2D1A">
      <w:pPr>
        <w:ind w:firstLine="0"/>
        <w:jc w:val="center"/>
        <w:rPr>
          <w:rFonts w:ascii="Traditional Arabic" w:hAnsi="Traditional Arabic"/>
          <w:b/>
          <w:bCs/>
          <w:spacing w:val="0"/>
          <w:sz w:val="32"/>
          <w:szCs w:val="32"/>
          <w:rtl/>
          <w:lang w:bidi="ar-SA"/>
        </w:rPr>
      </w:pPr>
      <w:r w:rsidRPr="006A2D1A">
        <w:rPr>
          <w:rFonts w:ascii="Traditional Arabic" w:hAnsi="Traditional Arabic"/>
          <w:b/>
          <w:bCs/>
          <w:spacing w:val="0"/>
          <w:sz w:val="32"/>
          <w:szCs w:val="32"/>
          <w:rtl/>
          <w:lang w:bidi="ar-SA"/>
        </w:rPr>
        <w:t>شرح</w:t>
      </w:r>
    </w:p>
    <w:p w:rsidR="00815932" w:rsidRPr="006A2D1A" w:rsidRDefault="00815932" w:rsidP="00167AB1">
      <w:pPr>
        <w:rPr>
          <w:rFonts w:ascii="Traditional Arabic" w:hAnsi="Traditional Arabic"/>
          <w:spacing w:val="0"/>
          <w:rtl/>
          <w:lang w:bidi="ar-SA"/>
        </w:rPr>
      </w:pPr>
      <w:r w:rsidRPr="006A2D1A">
        <w:rPr>
          <w:rFonts w:ascii="Traditional Arabic" w:hAnsi="Traditional Arabic"/>
          <w:spacing w:val="0"/>
          <w:rtl/>
          <w:lang w:bidi="ar-SA"/>
        </w:rPr>
        <w:t>مؤلف</w:t>
      </w:r>
      <w:r w:rsidR="00943056" w:rsidRPr="006A2D1A">
        <w:rPr>
          <w:rFonts w:ascii="Traditional Arabic" w:hAnsi="Traditional Arabic" w:cs="CTraditional Arabic"/>
          <w:spacing w:val="0"/>
          <w:rtl/>
          <w:lang w:bidi="ar-SA"/>
        </w:rPr>
        <w:t>/</w:t>
      </w:r>
      <w:r w:rsidRPr="006A2D1A">
        <w:rPr>
          <w:rFonts w:ascii="Traditional Arabic" w:hAnsi="Traditional Arabic"/>
          <w:spacing w:val="0"/>
          <w:rtl/>
          <w:lang w:bidi="ar-SA"/>
        </w:rPr>
        <w:t xml:space="preserve"> یقین و توکل را با هم ذکر کرده است؛ زیرا توکل، یکی از ثمره‌ها و نتیجه‌های یقین به‌شمار می‌رود. یقین، همان قوت ایمان و پایداری بر آ</w:t>
      </w:r>
      <w:r w:rsidR="00943056" w:rsidRPr="006A2D1A">
        <w:rPr>
          <w:rFonts w:ascii="Traditional Arabic" w:hAnsi="Traditional Arabic"/>
          <w:spacing w:val="0"/>
          <w:rtl/>
          <w:lang w:bidi="ar-SA"/>
        </w:rPr>
        <w:t>ن است؛ به‌گونه‌ای که گویا انسان</w:t>
      </w:r>
      <w:r w:rsidRPr="006A2D1A">
        <w:rPr>
          <w:rFonts w:ascii="Traditional Arabic" w:hAnsi="Traditional Arabic"/>
          <w:spacing w:val="0"/>
          <w:rtl/>
          <w:lang w:bidi="ar-SA"/>
        </w:rPr>
        <w:t xml:space="preserve"> آن‌چه را که الله و رسولش خبر داده‌اند، با چشم مشاهده می‌کند. </w:t>
      </w:r>
      <w:r w:rsidR="00C73BBF" w:rsidRPr="006A2D1A">
        <w:rPr>
          <w:rFonts w:ascii="Traditional Arabic" w:hAnsi="Traditional Arabic"/>
          <w:spacing w:val="0"/>
          <w:rtl/>
          <w:lang w:bidi="ar-SA"/>
        </w:rPr>
        <w:t xml:space="preserve">پس یقین، ایمان محکم و </w:t>
      </w:r>
      <w:r w:rsidR="00943056" w:rsidRPr="006A2D1A">
        <w:rPr>
          <w:rFonts w:ascii="Traditional Arabic" w:hAnsi="Traditional Arabic"/>
          <w:spacing w:val="0"/>
          <w:rtl/>
          <w:lang w:bidi="ar-SA"/>
        </w:rPr>
        <w:t>راسخی‌</w:t>
      </w:r>
      <w:r w:rsidR="00C73BBF" w:rsidRPr="006A2D1A">
        <w:rPr>
          <w:rFonts w:ascii="Traditional Arabic" w:hAnsi="Traditional Arabic"/>
          <w:spacing w:val="0"/>
          <w:rtl/>
          <w:lang w:bidi="ar-SA"/>
        </w:rPr>
        <w:t>ست که شک و تردید به هیچ وجه به آن راه نمی‌یابد و گویا غیبی را که خدا و رسولش گفته‌اند، پیش روی خود می‌بیند. یقین والاترین درجه‌ی ایمان است و پی</w:t>
      </w:r>
      <w:r w:rsidR="00943056" w:rsidRPr="006A2D1A">
        <w:rPr>
          <w:rFonts w:ascii="Traditional Arabic" w:hAnsi="Traditional Arabic"/>
          <w:spacing w:val="0"/>
          <w:rtl/>
          <w:lang w:bidi="ar-SA"/>
        </w:rPr>
        <w:t>‌آ</w:t>
      </w:r>
      <w:r w:rsidR="00C73BBF" w:rsidRPr="006A2D1A">
        <w:rPr>
          <w:rFonts w:ascii="Traditional Arabic" w:hAnsi="Traditional Arabic"/>
          <w:spacing w:val="0"/>
          <w:rtl/>
          <w:lang w:bidi="ar-SA"/>
        </w:rPr>
        <w:t>مدها و نتایج بزرگی در پی دارد که توکل بر الله</w:t>
      </w:r>
      <w:r w:rsidR="00C73BBF" w:rsidRPr="006A2D1A">
        <w:rPr>
          <w:rFonts w:ascii="Traditional Arabic" w:hAnsi="Traditional Arabic"/>
          <w:spacing w:val="0"/>
          <w:lang w:bidi="ar-SA"/>
        </w:rPr>
        <w:sym w:font="AGA Arabesque" w:char="F055"/>
      </w:r>
      <w:r w:rsidR="00C73BBF" w:rsidRPr="006A2D1A">
        <w:rPr>
          <w:rFonts w:ascii="Traditional Arabic" w:hAnsi="Traditional Arabic"/>
          <w:spacing w:val="0"/>
          <w:rtl/>
          <w:lang w:bidi="ar-SA"/>
        </w:rPr>
        <w:t>، یکی از آن</w:t>
      </w:r>
      <w:r w:rsidR="00943056" w:rsidRPr="006A2D1A">
        <w:rPr>
          <w:rFonts w:ascii="Traditional Arabic" w:hAnsi="Traditional Arabic"/>
          <w:spacing w:val="0"/>
          <w:rtl/>
          <w:lang w:bidi="ar-SA"/>
        </w:rPr>
        <w:t>‌</w:t>
      </w:r>
      <w:r w:rsidR="00C73BBF" w:rsidRPr="006A2D1A">
        <w:rPr>
          <w:rFonts w:ascii="Traditional Arabic" w:hAnsi="Traditional Arabic"/>
          <w:spacing w:val="0"/>
          <w:rtl/>
          <w:lang w:bidi="ar-SA"/>
        </w:rPr>
        <w:t>هاست. توکل بر الله، بدین معناست که انسان در ظاهر و باطنش</w:t>
      </w:r>
      <w:r w:rsidR="00943056" w:rsidRPr="006A2D1A">
        <w:rPr>
          <w:rFonts w:ascii="Traditional Arabic" w:hAnsi="Traditional Arabic"/>
          <w:spacing w:val="0"/>
          <w:rtl/>
          <w:lang w:bidi="ar-SA"/>
        </w:rPr>
        <w:t>،</w:t>
      </w:r>
      <w:r w:rsidR="00C73BBF" w:rsidRPr="006A2D1A">
        <w:rPr>
          <w:rFonts w:ascii="Traditional Arabic" w:hAnsi="Traditional Arabic"/>
          <w:spacing w:val="0"/>
          <w:rtl/>
          <w:lang w:bidi="ar-SA"/>
        </w:rPr>
        <w:t xml:space="preserve"> در همه‌ی حالت</w:t>
      </w:r>
      <w:r w:rsidR="00943056" w:rsidRPr="006A2D1A">
        <w:rPr>
          <w:rFonts w:ascii="Traditional Arabic" w:hAnsi="Traditional Arabic"/>
          <w:spacing w:val="0"/>
          <w:rtl/>
          <w:lang w:bidi="ar-SA"/>
        </w:rPr>
        <w:t>‌ها</w:t>
      </w:r>
      <w:r w:rsidR="00C73BBF" w:rsidRPr="006A2D1A">
        <w:rPr>
          <w:rFonts w:ascii="Traditional Arabic" w:hAnsi="Traditional Arabic"/>
          <w:spacing w:val="0"/>
          <w:rtl/>
          <w:lang w:bidi="ar-SA"/>
        </w:rPr>
        <w:t xml:space="preserve"> برای جلب منفعت و دفع ضرر و زیان، به پروردگارش اعتماد کند:</w:t>
      </w:r>
    </w:p>
    <w:p w:rsidR="00C73BBF" w:rsidRPr="006A2D1A" w:rsidRDefault="00C93BCE" w:rsidP="00C93BC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C73BBF" w:rsidRPr="006A2D1A" w:rsidRDefault="00C73BBF" w:rsidP="00167AB1">
      <w:pPr>
        <w:pStyle w:val="a2"/>
        <w:rPr>
          <w:spacing w:val="0"/>
          <w:rtl/>
          <w:lang w:bidi="ar-SA"/>
        </w:rPr>
      </w:pPr>
      <w:r w:rsidRPr="006A2D1A">
        <w:rPr>
          <w:spacing w:val="0"/>
          <w:rtl/>
          <w:lang w:bidi="ar-SA"/>
        </w:rPr>
        <w:t>و هر کس بر الله توکل کند، الله برایش کافی</w:t>
      </w:r>
      <w:r w:rsidR="005819D6" w:rsidRPr="006A2D1A">
        <w:rPr>
          <w:spacing w:val="0"/>
          <w:rtl/>
          <w:lang w:bidi="ar-SA"/>
        </w:rPr>
        <w:t>‌</w:t>
      </w:r>
      <w:r w:rsidRPr="006A2D1A">
        <w:rPr>
          <w:spacing w:val="0"/>
          <w:rtl/>
          <w:lang w:bidi="ar-SA"/>
        </w:rPr>
        <w:t>ست.</w:t>
      </w:r>
    </w:p>
    <w:p w:rsidR="00C73BBF" w:rsidRPr="006A2D1A" w:rsidRDefault="00C73BBF" w:rsidP="00167AB1">
      <w:pPr>
        <w:rPr>
          <w:rFonts w:ascii="Traditional Arabic" w:hAnsi="Traditional Arabic"/>
          <w:spacing w:val="0"/>
          <w:rtl/>
          <w:lang w:bidi="ar-SA"/>
        </w:rPr>
      </w:pPr>
      <w:r w:rsidRPr="006A2D1A">
        <w:rPr>
          <w:rFonts w:ascii="Traditional Arabic" w:hAnsi="Traditional Arabic"/>
          <w:spacing w:val="0"/>
          <w:rtl/>
          <w:lang w:bidi="ar-SA"/>
        </w:rPr>
        <w:t>انسان با وجودِ یقین</w:t>
      </w:r>
      <w:r w:rsidR="005819D6" w:rsidRPr="006A2D1A">
        <w:rPr>
          <w:rFonts w:ascii="Traditional Arabic" w:hAnsi="Traditional Arabic"/>
          <w:spacing w:val="0"/>
          <w:rtl/>
          <w:lang w:bidi="ar-SA"/>
        </w:rPr>
        <w:t xml:space="preserve"> و توکل، به هدفش در دنیا و آخرت</w:t>
      </w:r>
      <w:r w:rsidRPr="006A2D1A">
        <w:rPr>
          <w:rFonts w:ascii="Traditional Arabic" w:hAnsi="Traditional Arabic"/>
          <w:spacing w:val="0"/>
          <w:rtl/>
          <w:lang w:bidi="ar-SA"/>
        </w:rPr>
        <w:t xml:space="preserve"> دست می‌یابد و آسوده‌خاطر است و با آرامش و سعادت زندگی می‌کند</w:t>
      </w:r>
      <w:r w:rsidR="005819D6" w:rsidRPr="006A2D1A">
        <w:rPr>
          <w:rFonts w:ascii="Traditional Arabic" w:hAnsi="Traditional Arabic"/>
          <w:spacing w:val="0"/>
          <w:rtl/>
          <w:lang w:bidi="ar-SA"/>
        </w:rPr>
        <w:t>؛</w:t>
      </w:r>
      <w:r w:rsidRPr="006A2D1A">
        <w:rPr>
          <w:rFonts w:ascii="Traditional Arabic" w:hAnsi="Traditional Arabic"/>
          <w:spacing w:val="0"/>
          <w:rtl/>
          <w:lang w:bidi="ar-SA"/>
        </w:rPr>
        <w:t xml:space="preserve"> </w:t>
      </w:r>
      <w:r w:rsidR="005819D6" w:rsidRPr="006A2D1A">
        <w:rPr>
          <w:rFonts w:ascii="Traditional Arabic" w:hAnsi="Traditional Arabic"/>
          <w:spacing w:val="0"/>
          <w:rtl/>
          <w:lang w:bidi="ar-SA"/>
        </w:rPr>
        <w:t>زیرا به آن‌چه که الله و پیامبرش</w:t>
      </w:r>
      <w:r w:rsidRPr="006A2D1A">
        <w:rPr>
          <w:rFonts w:ascii="Traditional Arabic" w:hAnsi="Traditional Arabic"/>
          <w:spacing w:val="0"/>
          <w:rtl/>
          <w:lang w:bidi="ar-SA"/>
        </w:rPr>
        <w:t xml:space="preserve"> گفته‌اند، یقین دارد و بر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توکل کرده است.</w:t>
      </w:r>
    </w:p>
    <w:p w:rsidR="00C73BBF" w:rsidRPr="006A2D1A" w:rsidRDefault="00C73BBF" w:rsidP="00167AB1">
      <w:pPr>
        <w:rPr>
          <w:rFonts w:ascii="Traditional Arabic" w:hAnsi="Traditional Arabic"/>
          <w:spacing w:val="0"/>
          <w:rtl/>
          <w:lang w:bidi="ar-SA"/>
        </w:rPr>
      </w:pPr>
      <w:r w:rsidRPr="006A2D1A">
        <w:rPr>
          <w:rFonts w:ascii="Traditional Arabic" w:hAnsi="Traditional Arabic"/>
          <w:spacing w:val="0"/>
          <w:rtl/>
          <w:lang w:bidi="ar-SA"/>
        </w:rPr>
        <w:t>سپس مؤل</w:t>
      </w:r>
      <w:r w:rsidR="005819D6" w:rsidRPr="006A2D1A">
        <w:rPr>
          <w:rFonts w:ascii="Traditional Arabic" w:hAnsi="Traditional Arabic"/>
          <w:spacing w:val="0"/>
          <w:rtl/>
          <w:lang w:bidi="ar-SA"/>
        </w:rPr>
        <w:t>ف</w:t>
      </w:r>
      <w:r w:rsidR="005819D6" w:rsidRPr="006A2D1A">
        <w:rPr>
          <w:rFonts w:ascii="Traditional Arabic" w:hAnsi="Traditional Arabic" w:cs="CTraditional Arabic"/>
          <w:spacing w:val="0"/>
          <w:rtl/>
          <w:lang w:bidi="ar-SA"/>
        </w:rPr>
        <w:t>/</w:t>
      </w:r>
      <w:r w:rsidRPr="006A2D1A">
        <w:rPr>
          <w:rFonts w:ascii="Traditional Arabic" w:hAnsi="Traditional Arabic"/>
          <w:spacing w:val="0"/>
          <w:rtl/>
          <w:lang w:bidi="ar-SA"/>
        </w:rPr>
        <w:t>، آیه‌هایی را در این‌باره ذکر کرده است؛ از جمله:</w:t>
      </w:r>
    </w:p>
    <w:p w:rsidR="00C73BBF" w:rsidRPr="006A2D1A" w:rsidRDefault="00A74C6A" w:rsidP="00A74C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زَابَ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وَصَدَقَ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وَتَس</w:t>
      </w:r>
      <w:r w:rsidRPr="006A2D1A">
        <w:rPr>
          <w:rFonts w:ascii="KFGQPC Uthmanic Script HAFS" w:hint="cs"/>
          <w:rtl/>
          <w:lang w:val="en-MY" w:eastAsia="en-MY" w:bidi="ar-SA"/>
        </w:rPr>
        <w:t>ۡ</w:t>
      </w:r>
      <w:r w:rsidRPr="006A2D1A">
        <w:rPr>
          <w:rFonts w:ascii="KFGQPC Uthmanic Script HAFS" w:hint="eastAsia"/>
          <w:rtl/>
          <w:lang w:val="en-MY" w:eastAsia="en-MY" w:bidi="ar-SA"/>
        </w:rPr>
        <w:t>لِيم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٢٢</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C73BBF" w:rsidRPr="006A2D1A" w:rsidRDefault="00C73BBF" w:rsidP="00167AB1">
      <w:pPr>
        <w:pStyle w:val="a2"/>
        <w:rPr>
          <w:spacing w:val="0"/>
          <w:rtl/>
          <w:lang w:bidi="ar-SA"/>
        </w:rPr>
      </w:pPr>
      <w:r w:rsidRPr="006A2D1A">
        <w:rPr>
          <w:spacing w:val="0"/>
          <w:rtl/>
          <w:lang w:bidi="ar-SA"/>
        </w:rPr>
        <w:t>و آن‌گاه که مؤمنان لشکرهای کفر را دیدند، گفتند: این، همان وعده‌ای</w:t>
      </w:r>
      <w:r w:rsidR="0039265F" w:rsidRPr="006A2D1A">
        <w:rPr>
          <w:spacing w:val="0"/>
          <w:rtl/>
          <w:lang w:bidi="ar-SA"/>
        </w:rPr>
        <w:t>‌</w:t>
      </w:r>
      <w:r w:rsidRPr="006A2D1A">
        <w:rPr>
          <w:spacing w:val="0"/>
          <w:rtl/>
          <w:lang w:bidi="ar-SA"/>
        </w:rPr>
        <w:t xml:space="preserve">ست که الله و </w:t>
      </w:r>
      <w:r w:rsidR="0039265F" w:rsidRPr="006A2D1A">
        <w:rPr>
          <w:spacing w:val="0"/>
          <w:rtl/>
          <w:lang w:bidi="ar-SA"/>
        </w:rPr>
        <w:t>فرستاده‌اش</w:t>
      </w:r>
      <w:r w:rsidRPr="006A2D1A">
        <w:rPr>
          <w:spacing w:val="0"/>
          <w:rtl/>
          <w:lang w:bidi="ar-SA"/>
        </w:rPr>
        <w:t xml:space="preserve"> به ما داده‌اند و الله و </w:t>
      </w:r>
      <w:r w:rsidR="0039265F" w:rsidRPr="006A2D1A">
        <w:rPr>
          <w:spacing w:val="0"/>
          <w:rtl/>
          <w:lang w:bidi="ar-SA"/>
        </w:rPr>
        <w:t>فرستاده‌اش</w:t>
      </w:r>
      <w:r w:rsidRPr="006A2D1A">
        <w:rPr>
          <w:spacing w:val="0"/>
          <w:rtl/>
          <w:lang w:bidi="ar-SA"/>
        </w:rPr>
        <w:t xml:space="preserve"> راست گفته‌اند. و این ماجرا فقط بر ایمان و فرمان‌برداری آنان افزود.</w:t>
      </w:r>
    </w:p>
    <w:p w:rsidR="00C73BBF" w:rsidRPr="006A2D1A" w:rsidRDefault="00C73BBF" w:rsidP="00E9259D">
      <w:pPr>
        <w:rPr>
          <w:rFonts w:ascii="Traditional Arabic" w:hAnsi="Traditional Arabic"/>
          <w:spacing w:val="0"/>
          <w:rtl/>
          <w:lang w:bidi="ar-SA"/>
        </w:rPr>
      </w:pPr>
      <w:r w:rsidRPr="006A2D1A">
        <w:rPr>
          <w:rFonts w:ascii="Traditional Arabic" w:hAnsi="Traditional Arabic"/>
          <w:spacing w:val="0"/>
          <w:rtl/>
          <w:lang w:bidi="ar-SA"/>
        </w:rPr>
        <w:t xml:space="preserve">احزاب یا لشکرهای کفر، چندین دسته از قبایل مختلف عرب بودند که برای جنگ </w:t>
      </w:r>
      <w:r w:rsidR="0039265F" w:rsidRPr="006A2D1A">
        <w:rPr>
          <w:rFonts w:ascii="Traditional Arabic" w:hAnsi="Traditional Arabic"/>
          <w:spacing w:val="0"/>
          <w:rtl/>
          <w:lang w:bidi="ar-SA"/>
        </w:rPr>
        <w:t xml:space="preserve">و رویارویی </w:t>
      </w:r>
      <w:r w:rsidRPr="006A2D1A">
        <w:rPr>
          <w:rFonts w:ascii="Traditional Arabic" w:hAnsi="Traditional Arabic"/>
          <w:spacing w:val="0"/>
          <w:rtl/>
          <w:lang w:bidi="ar-SA"/>
        </w:rPr>
        <w:t>با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گرد هم آمدند و شمارشان به ده هزار نفر از قریش و سایر قبایل می‌رسید و مدینه را محاصره کردند تا با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بجنگند و به خیال خود، کارش را ی</w:t>
      </w:r>
      <w:r w:rsidR="00E9259D" w:rsidRPr="006A2D1A">
        <w:rPr>
          <w:rFonts w:ascii="Traditional Arabic" w:hAnsi="Traditional Arabic" w:hint="cs"/>
          <w:spacing w:val="0"/>
          <w:rtl/>
          <w:lang w:bidi="ar-SA"/>
        </w:rPr>
        <w:t>کس</w:t>
      </w:r>
      <w:r w:rsidRPr="006A2D1A">
        <w:rPr>
          <w:rFonts w:ascii="Traditional Arabic" w:hAnsi="Traditional Arabic"/>
          <w:spacing w:val="0"/>
          <w:rtl/>
          <w:lang w:bidi="ar-SA"/>
        </w:rPr>
        <w:t xml:space="preserve">ره کنند. </w:t>
      </w:r>
      <w:r w:rsidR="009E0908" w:rsidRPr="006A2D1A">
        <w:rPr>
          <w:rFonts w:ascii="Traditional Arabic" w:hAnsi="Traditional Arabic"/>
          <w:spacing w:val="0"/>
          <w:rtl/>
          <w:lang w:bidi="ar-SA"/>
        </w:rPr>
        <w:t>در این غزوه، بحران بزرگی برای اصحاب پیامبر</w:t>
      </w:r>
      <w:r w:rsidR="009E0908" w:rsidRPr="006A2D1A">
        <w:rPr>
          <w:rFonts w:ascii="Traditional Arabic" w:hAnsi="Traditional Arabic"/>
          <w:spacing w:val="0"/>
          <w:lang w:bidi="ar-SA"/>
        </w:rPr>
        <w:sym w:font="AGA Arabesque" w:char="F072"/>
      </w:r>
      <w:r w:rsidR="009E0908" w:rsidRPr="006A2D1A">
        <w:rPr>
          <w:rFonts w:ascii="Traditional Arabic" w:hAnsi="Traditional Arabic"/>
          <w:spacing w:val="0"/>
          <w:rtl/>
          <w:lang w:bidi="ar-SA"/>
        </w:rPr>
        <w:t xml:space="preserve"> پیش آمد که الله متعال، در این‌باره می‌فرماید:</w:t>
      </w:r>
    </w:p>
    <w:p w:rsidR="009E0908" w:rsidRPr="006A2D1A" w:rsidRDefault="00A74C6A" w:rsidP="00A74C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زَاغَتِ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أَب</w:t>
      </w:r>
      <w:r w:rsidRPr="006A2D1A">
        <w:rPr>
          <w:rFonts w:ascii="KFGQPC Uthmanic Script HAFS" w:hint="cs"/>
          <w:rtl/>
          <w:lang w:val="en-MY" w:eastAsia="en-MY" w:bidi="ar-SA"/>
        </w:rPr>
        <w:t>ۡ</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وَبَلَغَتِ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قُلُوبُ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حَنَاجِرَ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وَتَظُنُّونَ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لظُّنُونَا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هُنَالِكَ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تُلِيَ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وَزُل</w:t>
      </w:r>
      <w:r w:rsidRPr="006A2D1A">
        <w:rPr>
          <w:rFonts w:ascii="KFGQPC Uthmanic Script HAFS" w:hint="cs"/>
          <w:rtl/>
          <w:lang w:val="en-MY" w:eastAsia="en-MY" w:bidi="ar-SA"/>
        </w:rPr>
        <w:t>ۡ</w:t>
      </w:r>
      <w:r w:rsidRPr="006A2D1A">
        <w:rPr>
          <w:rFonts w:ascii="KFGQPC Uthmanic Script HAFS" w:hint="eastAsia"/>
          <w:rtl/>
          <w:lang w:val="en-MY" w:eastAsia="en-MY" w:bidi="ar-SA"/>
        </w:rPr>
        <w:t>زِلُواْ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زِل</w:t>
      </w:r>
      <w:r w:rsidRPr="006A2D1A">
        <w:rPr>
          <w:rFonts w:ascii="KFGQPC Uthmanic Script HAFS" w:hint="cs"/>
          <w:rtl/>
          <w:lang w:val="en-MY" w:eastAsia="en-MY" w:bidi="ar-SA"/>
        </w:rPr>
        <w:t>ۡ</w:t>
      </w:r>
      <w:r w:rsidRPr="006A2D1A">
        <w:rPr>
          <w:rFonts w:ascii="KFGQPC Uthmanic Script HAFS" w:hint="eastAsia"/>
          <w:rtl/>
          <w:lang w:val="en-MY" w:eastAsia="en-MY" w:bidi="ar-SA"/>
        </w:rPr>
        <w:t>زَال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شَدِيد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١٠</w:t>
      </w:r>
      <w:r w:rsidRPr="006A2D1A">
        <w:rPr>
          <w:rStyle w:val="Char7"/>
          <w:rFonts w:hint="eastAsia"/>
          <w:rtl/>
        </w:rPr>
        <w:t>،</w:t>
      </w:r>
      <w:r w:rsidRPr="006A2D1A">
        <w:rPr>
          <w:rStyle w:val="Char7"/>
          <w:rtl/>
        </w:rPr>
        <w:t xml:space="preserve">  </w:t>
      </w:r>
      <w:r w:rsidRPr="006A2D1A">
        <w:rPr>
          <w:rStyle w:val="Char7"/>
          <w:rFonts w:hint="cs"/>
          <w:rtl/>
        </w:rPr>
        <w:t>١١</w:t>
      </w:r>
      <w:r w:rsidRPr="006A2D1A">
        <w:rPr>
          <w:rStyle w:val="Char7"/>
          <w:rtl/>
        </w:rPr>
        <w:t xml:space="preserve">]  </w:t>
      </w:r>
      <w:r w:rsidR="000135FA" w:rsidRPr="006A2D1A">
        <w:rPr>
          <w:rStyle w:val="Char7"/>
          <w:rtl/>
        </w:rPr>
        <w:tab/>
      </w:r>
    </w:p>
    <w:p w:rsidR="009E0908" w:rsidRPr="006A2D1A" w:rsidRDefault="009E0908" w:rsidP="00167AB1">
      <w:pPr>
        <w:pStyle w:val="a2"/>
        <w:rPr>
          <w:spacing w:val="0"/>
          <w:rtl/>
          <w:lang w:bidi="ar-SA"/>
        </w:rPr>
      </w:pPr>
      <w:r w:rsidRPr="006A2D1A">
        <w:rPr>
          <w:spacing w:val="0"/>
          <w:rtl/>
          <w:lang w:bidi="ar-SA"/>
        </w:rPr>
        <w:t>و آن‌ هنگام که چشم‌ها (از ترس و نگرانی) خیره شد و جان‌ها به گلو رسید و گمان‌های گوناگونی به الله می‌بردید. آن‌جا بود که مؤمنان آزمایش شدند و تکان سختی خوردند.</w:t>
      </w:r>
    </w:p>
    <w:p w:rsidR="00815932" w:rsidRPr="006A2D1A" w:rsidRDefault="0039265F" w:rsidP="00167AB1">
      <w:pPr>
        <w:rPr>
          <w:rFonts w:ascii="Traditional Arabic" w:hAnsi="Traditional Arabic"/>
          <w:spacing w:val="0"/>
          <w:rtl/>
          <w:lang w:bidi="ar-SA"/>
        </w:rPr>
      </w:pPr>
      <w:r w:rsidRPr="006A2D1A">
        <w:rPr>
          <w:rFonts w:ascii="Traditional Arabic" w:hAnsi="Traditional Arabic"/>
          <w:spacing w:val="0"/>
          <w:rtl/>
          <w:lang w:bidi="ar-SA"/>
        </w:rPr>
        <w:t>مردم</w:t>
      </w:r>
      <w:r w:rsidR="009368D0" w:rsidRPr="006A2D1A">
        <w:rPr>
          <w:rFonts w:ascii="Traditional Arabic" w:hAnsi="Traditional Arabic"/>
          <w:spacing w:val="0"/>
          <w:rtl/>
          <w:lang w:bidi="ar-SA"/>
        </w:rPr>
        <w:t xml:space="preserve"> در این وضعیت بحرانی، دو دسته شدند که الله</w:t>
      </w:r>
      <w:r w:rsidR="009368D0" w:rsidRPr="006A2D1A">
        <w:rPr>
          <w:rFonts w:ascii="Traditional Arabic" w:hAnsi="Traditional Arabic"/>
          <w:spacing w:val="0"/>
          <w:lang w:bidi="ar-SA"/>
        </w:rPr>
        <w:sym w:font="AGA Arabesque" w:char="F055"/>
      </w:r>
      <w:r w:rsidR="009368D0" w:rsidRPr="006A2D1A">
        <w:rPr>
          <w:rFonts w:ascii="Traditional Arabic" w:hAnsi="Traditional Arabic"/>
          <w:spacing w:val="0"/>
          <w:rtl/>
          <w:lang w:bidi="ar-SA"/>
        </w:rPr>
        <w:t xml:space="preserve"> درباره‌ی هر دو دسته سخن گفته و فرموده است:</w:t>
      </w:r>
    </w:p>
    <w:p w:rsidR="009368D0" w:rsidRPr="006A2D1A" w:rsidRDefault="00A74C6A" w:rsidP="00A74C6A">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يَقُولُ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فِقُونَ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مَّرَض</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غُرُور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D14E9F" w:rsidRPr="006A2D1A">
        <w:rPr>
          <w:rStyle w:val="Char7"/>
          <w:rFonts w:hint="eastAsia"/>
          <w:rtl/>
        </w:rPr>
        <w:t>الأحزاب:</w:t>
      </w:r>
      <w:r w:rsidRPr="006A2D1A">
        <w:rPr>
          <w:rStyle w:val="Char7"/>
          <w:rtl/>
        </w:rPr>
        <w:t xml:space="preserve"> </w:t>
      </w:r>
      <w:r w:rsidRPr="006A2D1A">
        <w:rPr>
          <w:rStyle w:val="Char7"/>
          <w:rFonts w:hint="cs"/>
          <w:rtl/>
        </w:rPr>
        <w:t>١٢</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9368D0" w:rsidRPr="006A2D1A" w:rsidRDefault="009368D0" w:rsidP="00167AB1">
      <w:pPr>
        <w:pStyle w:val="a2"/>
        <w:rPr>
          <w:spacing w:val="0"/>
          <w:rtl/>
          <w:lang w:bidi="ar-SA"/>
        </w:rPr>
      </w:pPr>
      <w:r w:rsidRPr="006A2D1A">
        <w:rPr>
          <w:spacing w:val="0"/>
          <w:rtl/>
          <w:lang w:bidi="ar-SA"/>
        </w:rPr>
        <w:t xml:space="preserve">و زمانی (را به یاد آورید) که منافقان و بیماردلان می‌گفتند: «الله و </w:t>
      </w:r>
      <w:r w:rsidR="0039265F" w:rsidRPr="006A2D1A">
        <w:rPr>
          <w:spacing w:val="0"/>
          <w:rtl/>
          <w:lang w:bidi="ar-SA"/>
        </w:rPr>
        <w:t>فرستاده‌اش</w:t>
      </w:r>
      <w:r w:rsidRPr="006A2D1A">
        <w:rPr>
          <w:spacing w:val="0"/>
          <w:rtl/>
          <w:lang w:bidi="ar-SA"/>
        </w:rPr>
        <w:t xml:space="preserve"> جز وعده‌های دروغین به ما نداده‌اند».</w:t>
      </w:r>
    </w:p>
    <w:p w:rsidR="009368D0" w:rsidRPr="006A2D1A" w:rsidRDefault="0039265F" w:rsidP="00167AB1">
      <w:pPr>
        <w:rPr>
          <w:rFonts w:ascii="Traditional Arabic" w:hAnsi="Traditional Arabic"/>
          <w:spacing w:val="0"/>
          <w:rtl/>
          <w:lang w:bidi="ar-SA"/>
        </w:rPr>
      </w:pPr>
      <w:r w:rsidRPr="006A2D1A">
        <w:rPr>
          <w:rFonts w:ascii="Traditional Arabic" w:hAnsi="Traditional Arabic"/>
          <w:spacing w:val="0"/>
          <w:rtl/>
          <w:lang w:bidi="ar-SA"/>
        </w:rPr>
        <w:t>منافقان</w:t>
      </w:r>
      <w:r w:rsidR="009368D0" w:rsidRPr="006A2D1A">
        <w:rPr>
          <w:rFonts w:ascii="Traditional Arabic" w:hAnsi="Traditional Arabic"/>
          <w:spacing w:val="0"/>
          <w:rtl/>
          <w:lang w:bidi="ar-SA"/>
        </w:rPr>
        <w:t xml:space="preserve"> کسانی هستند که به‌ظاهر ادعای ایمان م</w:t>
      </w:r>
      <w:r w:rsidRPr="006A2D1A">
        <w:rPr>
          <w:rFonts w:ascii="Traditional Arabic" w:hAnsi="Traditional Arabic"/>
          <w:spacing w:val="0"/>
          <w:rtl/>
          <w:lang w:bidi="ar-SA"/>
        </w:rPr>
        <w:t>ی‌کنند، اما از درون و باطن خویش</w:t>
      </w:r>
      <w:r w:rsidR="009368D0" w:rsidRPr="006A2D1A">
        <w:rPr>
          <w:rFonts w:ascii="Traditional Arabic" w:hAnsi="Traditional Arabic"/>
          <w:spacing w:val="0"/>
          <w:rtl/>
          <w:lang w:bidi="ar-SA"/>
        </w:rPr>
        <w:t xml:space="preserve"> کافرند</w:t>
      </w:r>
      <w:r w:rsidRPr="006A2D1A">
        <w:rPr>
          <w:rFonts w:ascii="Traditional Arabic" w:hAnsi="Traditional Arabic"/>
          <w:spacing w:val="0"/>
          <w:rtl/>
          <w:lang w:bidi="ar-SA"/>
        </w:rPr>
        <w:t>؛</w:t>
      </w:r>
      <w:r w:rsidR="009368D0" w:rsidRPr="006A2D1A">
        <w:rPr>
          <w:rFonts w:ascii="Traditional Arabic" w:hAnsi="Traditional Arabic"/>
          <w:spacing w:val="0"/>
          <w:rtl/>
          <w:lang w:bidi="ar-SA"/>
        </w:rPr>
        <w:t xml:space="preserve"> و بیمارد</w:t>
      </w:r>
      <w:r w:rsidRPr="006A2D1A">
        <w:rPr>
          <w:rFonts w:ascii="Traditional Arabic" w:hAnsi="Traditional Arabic"/>
          <w:spacing w:val="0"/>
          <w:rtl/>
          <w:lang w:bidi="ar-SA"/>
        </w:rPr>
        <w:t>لان، مسلمانانی هستند که یقینشان</w:t>
      </w:r>
      <w:r w:rsidR="009368D0" w:rsidRPr="006A2D1A">
        <w:rPr>
          <w:rFonts w:ascii="Traditional Arabic" w:hAnsi="Traditional Arabic"/>
          <w:spacing w:val="0"/>
          <w:rtl/>
          <w:lang w:bidi="ar-SA"/>
        </w:rPr>
        <w:t xml:space="preserve"> ناقص است. این‌ها در آن شرایط بحرانی، وعده‌های الله و پیامبرش را دروغ پنداشتند</w:t>
      </w:r>
      <w:r w:rsidRPr="006A2D1A">
        <w:rPr>
          <w:rFonts w:ascii="Traditional Arabic" w:hAnsi="Traditional Arabic"/>
          <w:spacing w:val="0"/>
          <w:rtl/>
          <w:lang w:bidi="ar-SA"/>
        </w:rPr>
        <w:t>؛</w:t>
      </w:r>
      <w:r w:rsidR="009368D0" w:rsidRPr="006A2D1A">
        <w:rPr>
          <w:rFonts w:ascii="Traditional Arabic" w:hAnsi="Traditional Arabic"/>
          <w:spacing w:val="0"/>
          <w:rtl/>
          <w:lang w:bidi="ar-SA"/>
        </w:rPr>
        <w:t xml:space="preserve"> گفتند: چگونه محمد ادعا می‌کند که کسری (پادشاهی ایران)، قیصر یا سزار (پادشاهی روم) و نیز صنعا (حکومت یمن)، فتح خواهد شد، حال آن‌</w:t>
      </w:r>
      <w:r w:rsidRPr="006A2D1A">
        <w:rPr>
          <w:rFonts w:ascii="Traditional Arabic" w:hAnsi="Traditional Arabic"/>
          <w:spacing w:val="0"/>
          <w:rtl/>
          <w:lang w:bidi="ar-SA"/>
        </w:rPr>
        <w:t>که اینک خود</w:t>
      </w:r>
      <w:r w:rsidR="009368D0" w:rsidRPr="006A2D1A">
        <w:rPr>
          <w:rFonts w:ascii="Traditional Arabic" w:hAnsi="Traditional Arabic"/>
          <w:spacing w:val="0"/>
          <w:rtl/>
          <w:lang w:bidi="ar-SA"/>
        </w:rPr>
        <w:t xml:space="preserve"> در محاصره‌ی قبایل عرب قرار دارد؟!</w:t>
      </w:r>
    </w:p>
    <w:p w:rsidR="009368D0" w:rsidRPr="006A2D1A" w:rsidRDefault="009368D0" w:rsidP="00167AB1">
      <w:pPr>
        <w:rPr>
          <w:rFonts w:ascii="Traditional Arabic" w:hAnsi="Traditional Arabic"/>
          <w:spacing w:val="0"/>
          <w:rtl/>
          <w:lang w:bidi="ar-SA"/>
        </w:rPr>
      </w:pPr>
      <w:r w:rsidRPr="006A2D1A">
        <w:rPr>
          <w:rFonts w:ascii="Traditional Arabic" w:hAnsi="Traditional Arabic"/>
          <w:spacing w:val="0"/>
          <w:rtl/>
          <w:lang w:bidi="ar-SA"/>
        </w:rPr>
        <w:t>گروه د</w:t>
      </w:r>
      <w:r w:rsidR="00961BD2" w:rsidRPr="006A2D1A">
        <w:rPr>
          <w:rFonts w:ascii="Traditional Arabic" w:hAnsi="Traditional Arabic"/>
          <w:spacing w:val="0"/>
          <w:rtl/>
          <w:lang w:bidi="ar-SA"/>
        </w:rPr>
        <w:t>وم، مؤمنانی بودند که الله متعال</w:t>
      </w:r>
      <w:r w:rsidRPr="006A2D1A">
        <w:rPr>
          <w:rFonts w:ascii="Traditional Arabic" w:hAnsi="Traditional Arabic"/>
          <w:spacing w:val="0"/>
          <w:rtl/>
          <w:lang w:bidi="ar-SA"/>
        </w:rPr>
        <w:t xml:space="preserve"> درباره‌ی آن‌ها فرموده است:</w:t>
      </w:r>
    </w:p>
    <w:p w:rsidR="00274140" w:rsidRPr="006A2D1A" w:rsidRDefault="00A74C6A" w:rsidP="007B666D">
      <w:pPr>
        <w:pStyle w:val="a1"/>
        <w:spacing w:line="228" w:lineRule="auto"/>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زَابَ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وَصَدَقَ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وَتَس</w:t>
      </w:r>
      <w:r w:rsidRPr="006A2D1A">
        <w:rPr>
          <w:rFonts w:ascii="KFGQPC Uthmanic Script HAFS" w:hint="cs"/>
          <w:rtl/>
          <w:lang w:val="en-MY" w:eastAsia="en-MY" w:bidi="ar-SA"/>
        </w:rPr>
        <w:t>ۡ</w:t>
      </w:r>
      <w:r w:rsidRPr="006A2D1A">
        <w:rPr>
          <w:rFonts w:ascii="KFGQPC Uthmanic Script HAFS" w:hint="eastAsia"/>
          <w:rtl/>
          <w:lang w:val="en-MY" w:eastAsia="en-MY" w:bidi="ar-SA"/>
        </w:rPr>
        <w:t>لِيم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D14E9F" w:rsidRPr="006A2D1A">
        <w:rPr>
          <w:rStyle w:val="Char7"/>
          <w:rFonts w:hint="eastAsia"/>
          <w:rtl/>
        </w:rPr>
        <w:t>الأحزاب:</w:t>
      </w:r>
      <w:r w:rsidRPr="006A2D1A">
        <w:rPr>
          <w:rStyle w:val="Char7"/>
          <w:rtl/>
        </w:rPr>
        <w:t xml:space="preserve"> </w:t>
      </w:r>
      <w:r w:rsidRPr="006A2D1A">
        <w:rPr>
          <w:rStyle w:val="Char7"/>
          <w:rFonts w:hint="cs"/>
          <w:rtl/>
        </w:rPr>
        <w:t>٢٢</w:t>
      </w:r>
      <w:r w:rsidRPr="006A2D1A">
        <w:rPr>
          <w:rStyle w:val="Char7"/>
          <w:rtl/>
        </w:rPr>
        <w:t xml:space="preserve">]  </w:t>
      </w:r>
      <w:r w:rsidR="000135FA" w:rsidRPr="006A2D1A">
        <w:rPr>
          <w:rStyle w:val="Char7"/>
          <w:rtl/>
        </w:rPr>
        <w:tab/>
      </w:r>
    </w:p>
    <w:p w:rsidR="00274140" w:rsidRPr="006A2D1A" w:rsidRDefault="00961BD2" w:rsidP="00167AB1">
      <w:pPr>
        <w:pStyle w:val="a2"/>
        <w:rPr>
          <w:spacing w:val="0"/>
          <w:rtl/>
          <w:lang w:bidi="ar-SA"/>
        </w:rPr>
      </w:pPr>
      <w:r w:rsidRPr="006A2D1A">
        <w:rPr>
          <w:spacing w:val="0"/>
          <w:rtl/>
          <w:lang w:bidi="ar-SA"/>
        </w:rPr>
        <w:t>و آن‌گاه که مؤمنان</w:t>
      </w:r>
      <w:r w:rsidR="00274140" w:rsidRPr="006A2D1A">
        <w:rPr>
          <w:spacing w:val="0"/>
          <w:rtl/>
          <w:lang w:bidi="ar-SA"/>
        </w:rPr>
        <w:t xml:space="preserve"> لشکرهای کفر را دیدند، گفتند: این، همان وعده‌ای</w:t>
      </w:r>
      <w:r w:rsidR="002F5361" w:rsidRPr="006A2D1A">
        <w:rPr>
          <w:spacing w:val="0"/>
          <w:rtl/>
          <w:lang w:bidi="ar-SA"/>
        </w:rPr>
        <w:t>‌</w:t>
      </w:r>
      <w:r w:rsidR="00274140" w:rsidRPr="006A2D1A">
        <w:rPr>
          <w:spacing w:val="0"/>
          <w:rtl/>
          <w:lang w:bidi="ar-SA"/>
        </w:rPr>
        <w:t xml:space="preserve">ست که الله و </w:t>
      </w:r>
      <w:r w:rsidR="002F5361" w:rsidRPr="006A2D1A">
        <w:rPr>
          <w:spacing w:val="0"/>
          <w:rtl/>
          <w:lang w:bidi="ar-SA"/>
        </w:rPr>
        <w:t>فرستاده‌اش</w:t>
      </w:r>
      <w:r w:rsidR="00274140" w:rsidRPr="006A2D1A">
        <w:rPr>
          <w:spacing w:val="0"/>
          <w:rtl/>
          <w:lang w:bidi="ar-SA"/>
        </w:rPr>
        <w:t xml:space="preserve"> به ما داده‌اند و الله و </w:t>
      </w:r>
      <w:r w:rsidR="002F5361" w:rsidRPr="006A2D1A">
        <w:rPr>
          <w:spacing w:val="0"/>
          <w:rtl/>
          <w:lang w:bidi="ar-SA"/>
        </w:rPr>
        <w:t>فرستاده‌اش</w:t>
      </w:r>
      <w:r w:rsidR="00274140" w:rsidRPr="006A2D1A">
        <w:rPr>
          <w:spacing w:val="0"/>
          <w:rtl/>
          <w:lang w:bidi="ar-SA"/>
        </w:rPr>
        <w:t xml:space="preserve"> راست گفته‌اند. و این ماجرا فقط بر ایمان و فرمان‌برداری آنان افزود.</w:t>
      </w:r>
    </w:p>
    <w:p w:rsidR="009368D0" w:rsidRPr="006A2D1A" w:rsidRDefault="00274140" w:rsidP="00167AB1">
      <w:pPr>
        <w:rPr>
          <w:rFonts w:ascii="Traditional Arabic" w:hAnsi="Traditional Arabic"/>
          <w:spacing w:val="0"/>
          <w:rtl/>
          <w:lang w:bidi="ar-SA"/>
        </w:rPr>
      </w:pPr>
      <w:r w:rsidRPr="006A2D1A">
        <w:rPr>
          <w:rFonts w:ascii="Traditional Arabic" w:hAnsi="Traditional Arabic"/>
          <w:spacing w:val="0"/>
          <w:rtl/>
          <w:lang w:bidi="ar-SA"/>
        </w:rPr>
        <w:t>ببین که این دو گروه، چ</w:t>
      </w:r>
      <w:r w:rsidR="002F5361" w:rsidRPr="006A2D1A">
        <w:rPr>
          <w:rFonts w:ascii="Traditional Arabic" w:hAnsi="Traditional Arabic"/>
          <w:spacing w:val="0"/>
          <w:rtl/>
          <w:lang w:bidi="ar-SA"/>
        </w:rPr>
        <w:t>ه‌قدر با هم تفاوت دارند! مؤمنان</w:t>
      </w:r>
      <w:r w:rsidRPr="006A2D1A">
        <w:rPr>
          <w:rFonts w:ascii="Traditional Arabic" w:hAnsi="Traditional Arabic"/>
          <w:spacing w:val="0"/>
          <w:rtl/>
          <w:lang w:bidi="ar-SA"/>
        </w:rPr>
        <w:t xml:space="preserve"> هنگامی که لشکرهای کفر و آن شرایط سخت و بحرانی را دیدند، دریافتند و باور داشتند که پیروزی و گشایشی در پسِ این همه سختی و شرایط بحرانی</w:t>
      </w:r>
      <w:r w:rsidR="002F5361" w:rsidRPr="006A2D1A">
        <w:rPr>
          <w:rFonts w:ascii="Traditional Arabic" w:hAnsi="Traditional Arabic"/>
          <w:spacing w:val="0"/>
          <w:rtl/>
          <w:lang w:bidi="ar-SA"/>
        </w:rPr>
        <w:t xml:space="preserve"> وجود دارد و گفتند:</w:t>
      </w:r>
      <w:r w:rsidRPr="006A2D1A">
        <w:rPr>
          <w:rFonts w:ascii="Traditional Arabic" w:hAnsi="Traditional Arabic"/>
          <w:spacing w:val="0"/>
          <w:rtl/>
          <w:lang w:bidi="ar-SA"/>
        </w:rPr>
        <w:t xml:space="preserve"> این، همان نویدی</w:t>
      </w:r>
      <w:r w:rsidR="002F5361" w:rsidRPr="006A2D1A">
        <w:rPr>
          <w:rFonts w:ascii="Traditional Arabic" w:hAnsi="Traditional Arabic"/>
          <w:spacing w:val="0"/>
          <w:rtl/>
          <w:lang w:bidi="ar-SA"/>
        </w:rPr>
        <w:t>‌</w:t>
      </w:r>
      <w:r w:rsidRPr="006A2D1A">
        <w:rPr>
          <w:rFonts w:ascii="Traditional Arabic" w:hAnsi="Traditional Arabic"/>
          <w:spacing w:val="0"/>
          <w:rtl/>
          <w:lang w:bidi="ar-SA"/>
        </w:rPr>
        <w:t>ست که خدا و پیامبرش به ما داده‌اند و خدا و پیامبرش، راست گفته‌اند و ما پیروز خواهیم شد و قیصر و کسری و یمن را فتح خواهیم کرد؛ و همین‌طور هم شد.</w:t>
      </w:r>
    </w:p>
    <w:p w:rsidR="00274140" w:rsidRPr="006A2D1A" w:rsidRDefault="00274140" w:rsidP="00167AB1">
      <w:pPr>
        <w:rPr>
          <w:rFonts w:ascii="Traditional Arabic" w:hAnsi="Traditional Arabic"/>
          <w:spacing w:val="0"/>
          <w:rtl/>
          <w:lang w:bidi="ar-SA"/>
        </w:rPr>
      </w:pPr>
      <w:r w:rsidRPr="006A2D1A">
        <w:rPr>
          <w:rFonts w:ascii="Traditional Arabic" w:hAnsi="Traditional Arabic"/>
          <w:spacing w:val="0"/>
          <w:rtl/>
          <w:lang w:bidi="ar-SA"/>
        </w:rPr>
        <w:t>شاهد موضوع، همین‌جاست که گفتند: «این، همان وعده‌ای</w:t>
      </w:r>
      <w:r w:rsidR="002F5361" w:rsidRPr="006A2D1A">
        <w:rPr>
          <w:rFonts w:ascii="Traditional Arabic" w:hAnsi="Traditional Arabic"/>
          <w:spacing w:val="0"/>
          <w:rtl/>
          <w:lang w:bidi="ar-SA"/>
        </w:rPr>
        <w:t>‌</w:t>
      </w:r>
      <w:r w:rsidRPr="006A2D1A">
        <w:rPr>
          <w:rFonts w:ascii="Traditional Arabic" w:hAnsi="Traditional Arabic"/>
          <w:spacing w:val="0"/>
          <w:rtl/>
          <w:lang w:bidi="ar-SA"/>
        </w:rPr>
        <w:t xml:space="preserve">ست که الله و رسولش به ما داده‌اند». </w:t>
      </w:r>
      <w:r w:rsidR="00117861" w:rsidRPr="006A2D1A">
        <w:rPr>
          <w:rFonts w:ascii="Traditional Arabic" w:hAnsi="Traditional Arabic"/>
          <w:spacing w:val="0"/>
          <w:rtl/>
          <w:lang w:bidi="ar-SA"/>
        </w:rPr>
        <w:t>این، نهایت یقین است که</w:t>
      </w:r>
      <w:r w:rsidR="002F5361" w:rsidRPr="006A2D1A">
        <w:rPr>
          <w:rFonts w:ascii="Traditional Arabic" w:hAnsi="Traditional Arabic"/>
          <w:spacing w:val="0"/>
          <w:rtl/>
          <w:lang w:bidi="ar-SA"/>
        </w:rPr>
        <w:t xml:space="preserve"> انسان</w:t>
      </w:r>
      <w:r w:rsidR="00117861" w:rsidRPr="006A2D1A">
        <w:rPr>
          <w:rFonts w:ascii="Traditional Arabic" w:hAnsi="Traditional Arabic"/>
          <w:spacing w:val="0"/>
          <w:rtl/>
          <w:lang w:bidi="ar-SA"/>
        </w:rPr>
        <w:t xml:space="preserve"> در سختی‌ها، استوار و پابرجا باشد و شک و ترد</w:t>
      </w:r>
      <w:r w:rsidR="00905795" w:rsidRPr="006A2D1A">
        <w:rPr>
          <w:rFonts w:ascii="Traditional Arabic" w:hAnsi="Traditional Arabic"/>
          <w:spacing w:val="0"/>
          <w:rtl/>
          <w:lang w:bidi="ar-SA"/>
        </w:rPr>
        <w:t>یدی به خود راه ندهد؛ اما بر عکس،</w:t>
      </w:r>
      <w:r w:rsidR="00117861" w:rsidRPr="006A2D1A">
        <w:rPr>
          <w:rFonts w:ascii="Traditional Arabic" w:hAnsi="Traditional Arabic"/>
          <w:spacing w:val="0"/>
          <w:rtl/>
          <w:lang w:bidi="ar-SA"/>
        </w:rPr>
        <w:t xml:space="preserve"> کسی که یقین و توکلش ضعیف باشد، </w:t>
      </w:r>
      <w:r w:rsidR="00AF28E5" w:rsidRPr="006A2D1A">
        <w:rPr>
          <w:rFonts w:ascii="Traditional Arabic" w:hAnsi="Traditional Arabic"/>
          <w:spacing w:val="0"/>
          <w:rtl/>
          <w:lang w:bidi="ar-SA"/>
        </w:rPr>
        <w:t>معمولاً در سختی‌ها و مشکلات، کم می‌آورد و عقب‌نشینی می‌کند. همان</w:t>
      </w:r>
      <w:r w:rsidR="002F5361" w:rsidRPr="006A2D1A">
        <w:rPr>
          <w:rFonts w:ascii="Traditional Arabic" w:hAnsi="Traditional Arabic"/>
          <w:spacing w:val="0"/>
          <w:rtl/>
          <w:lang w:bidi="ar-SA"/>
        </w:rPr>
        <w:t>‌</w:t>
      </w:r>
      <w:r w:rsidR="00AF28E5" w:rsidRPr="006A2D1A">
        <w:rPr>
          <w:rFonts w:ascii="Traditional Arabic" w:hAnsi="Traditional Arabic"/>
          <w:spacing w:val="0"/>
          <w:rtl/>
          <w:lang w:bidi="ar-SA"/>
        </w:rPr>
        <w:t>گونه که الله</w:t>
      </w:r>
      <w:r w:rsidR="00AF28E5" w:rsidRPr="006A2D1A">
        <w:rPr>
          <w:rFonts w:ascii="Traditional Arabic" w:hAnsi="Traditional Arabic"/>
          <w:spacing w:val="0"/>
          <w:lang w:bidi="ar-SA"/>
        </w:rPr>
        <w:sym w:font="AGA Arabesque" w:char="F059"/>
      </w:r>
      <w:r w:rsidR="00AF28E5" w:rsidRPr="006A2D1A">
        <w:rPr>
          <w:rFonts w:ascii="Traditional Arabic" w:hAnsi="Traditional Arabic"/>
          <w:spacing w:val="0"/>
          <w:rtl/>
          <w:lang w:bidi="ar-SA"/>
        </w:rPr>
        <w:t xml:space="preserve"> می‌فرماید:</w:t>
      </w:r>
    </w:p>
    <w:p w:rsidR="007B666D" w:rsidRPr="006A2D1A" w:rsidRDefault="00567A76" w:rsidP="00567A76">
      <w:pPr>
        <w:pStyle w:val="a1"/>
        <w:rPr>
          <w:rFonts w:ascii="KFGQPC Uthman Taha Naskh" w:cs="KFGQPC Uthman Taha Naskh"/>
          <w:rtl/>
          <w:lang w:val="en-MY" w:eastAsia="en-MY" w:bidi="ar-SA"/>
        </w:rPr>
      </w:pPr>
      <w:r w:rsidRPr="006A2D1A">
        <w:rPr>
          <w:rFonts w:ascii="KFGQPC Uthman Taha Naskh" w:cs="KFGQPC Uthman Taha Naskh" w:hint="cs"/>
          <w:spacing w:val="-4"/>
          <w:rtl/>
          <w:lang w:val="en-MY" w:eastAsia="en-MY" w:bidi="ar-SA"/>
        </w:rPr>
        <w:t>﴿</w:t>
      </w:r>
      <w:r w:rsidRPr="006A2D1A">
        <w:rPr>
          <w:rFonts w:ascii="KFGQPC Uthmanic Script HAFS" w:hint="eastAsia"/>
          <w:spacing w:val="-4"/>
          <w:rtl/>
          <w:lang w:val="en-MY" w:eastAsia="en-MY" w:bidi="ar-SA"/>
        </w:rPr>
        <w:t>وَمِنَ</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لنَّاسِ</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مَن</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يَع</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بُدُ</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للَّهَ</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عَلَى</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حَر</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ف</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فَإِن</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أَصَابَهُ</w:t>
      </w:r>
      <w:r w:rsidRPr="006A2D1A">
        <w:rPr>
          <w:rFonts w:ascii="KFGQPC Uthmanic Script HAFS" w:hint="cs"/>
          <w:spacing w:val="-4"/>
          <w:rtl/>
          <w:lang w:val="en-MY" w:eastAsia="en-MY" w:bidi="ar-SA"/>
        </w:rPr>
        <w:t>ۥ</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خَي</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رٌ</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ط</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مَأَنَّ</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بِهِ</w:t>
      </w:r>
      <w:r w:rsidRPr="006A2D1A">
        <w:rPr>
          <w:rFonts w:ascii="KFGQPC Uthmanic Script HAFS" w:hint="cs"/>
          <w:spacing w:val="-4"/>
          <w:rtl/>
          <w:lang w:val="en-MY" w:eastAsia="en-MY" w:bidi="ar-SA"/>
        </w:rPr>
        <w:t>ۦۖ</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وَإِن</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أَصَابَت</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هُ</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فِت</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نَةٌ</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نقَلَبَ</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عَلَى</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وَج</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هِهِ</w:t>
      </w:r>
      <w:r w:rsidRPr="006A2D1A">
        <w:rPr>
          <w:rFonts w:ascii="KFGQPC Uthmanic Script HAFS" w:hint="cs"/>
          <w:spacing w:val="-4"/>
          <w:rtl/>
          <w:lang w:val="en-MY" w:eastAsia="en-MY" w:bidi="ar-SA"/>
        </w:rPr>
        <w:t>ۦ</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خَسِرَ</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لدُّن</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يَا</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وَ</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أ</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خِرَةَ</w:t>
      </w:r>
      <w:r w:rsidRPr="006A2D1A">
        <w:rPr>
          <w:rFonts w:ascii="KFGQPC Uthmanic Script HAFS" w:hint="cs"/>
          <w:spacing w:val="-4"/>
          <w:rtl/>
          <w:lang w:val="en-MY" w:eastAsia="en-MY" w:bidi="ar-SA"/>
        </w:rPr>
        <w:t>ۚ</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ذَ</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لِكَ</w:t>
      </w:r>
      <w:r w:rsidRPr="006A2D1A">
        <w:rPr>
          <w:rFonts w:ascii="KFGQPC Uthmanic Script HAFS"/>
          <w:spacing w:val="-4"/>
          <w:rtl/>
          <w:lang w:val="en-MY" w:eastAsia="en-MY" w:bidi="ar-SA"/>
        </w:rPr>
        <w:t xml:space="preserve"> </w:t>
      </w:r>
      <w:r w:rsidRPr="006A2D1A">
        <w:rPr>
          <w:rFonts w:ascii="KFGQPC Uthmanic Script HAFS" w:hint="eastAsia"/>
          <w:spacing w:val="-4"/>
          <w:rtl/>
          <w:lang w:val="en-MY" w:eastAsia="en-MY" w:bidi="ar-SA"/>
        </w:rPr>
        <w:t>هُوَ</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خُس</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رَانُ</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ٱ</w:t>
      </w:r>
      <w:r w:rsidRPr="006A2D1A">
        <w:rPr>
          <w:rFonts w:ascii="KFGQPC Uthmanic Script HAFS" w:hint="eastAsia"/>
          <w:spacing w:val="-4"/>
          <w:rtl/>
          <w:lang w:val="en-MY" w:eastAsia="en-MY" w:bidi="ar-SA"/>
        </w:rPr>
        <w:t>ل</w:t>
      </w:r>
      <w:r w:rsidRPr="006A2D1A">
        <w:rPr>
          <w:rFonts w:ascii="KFGQPC Uthmanic Script HAFS" w:hint="cs"/>
          <w:spacing w:val="-4"/>
          <w:rtl/>
          <w:lang w:val="en-MY" w:eastAsia="en-MY" w:bidi="ar-SA"/>
        </w:rPr>
        <w:t>ۡ</w:t>
      </w:r>
      <w:r w:rsidRPr="006A2D1A">
        <w:rPr>
          <w:rFonts w:ascii="KFGQPC Uthmanic Script HAFS" w:hint="eastAsia"/>
          <w:spacing w:val="-4"/>
          <w:rtl/>
          <w:lang w:val="en-MY" w:eastAsia="en-MY" w:bidi="ar-SA"/>
        </w:rPr>
        <w:t>مُبِينُ</w:t>
      </w:r>
      <w:r w:rsidRPr="006A2D1A">
        <w:rPr>
          <w:rFonts w:ascii="KFGQPC Uthmanic Script HAFS"/>
          <w:spacing w:val="-4"/>
          <w:rtl/>
          <w:lang w:val="en-MY" w:eastAsia="en-MY" w:bidi="ar-SA"/>
        </w:rPr>
        <w:t xml:space="preserve"> </w:t>
      </w:r>
      <w:r w:rsidRPr="006A2D1A">
        <w:rPr>
          <w:rFonts w:ascii="KFGQPC Uthmanic Script HAFS" w:hint="cs"/>
          <w:spacing w:val="-4"/>
          <w:rtl/>
          <w:lang w:val="en-MY" w:eastAsia="en-MY" w:bidi="ar-SA"/>
        </w:rPr>
        <w:t>١١</w:t>
      </w:r>
      <w:r w:rsidRPr="006A2D1A">
        <w:rPr>
          <w:rFonts w:ascii="KFGQPC Uthman Taha Naskh" w:cs="KFGQPC Uthman Taha Naskh" w:hint="cs"/>
          <w:spacing w:val="-4"/>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p>
    <w:p w:rsidR="00AF28E5" w:rsidRPr="006A2D1A" w:rsidRDefault="007B666D" w:rsidP="00E95DD2">
      <w:pPr>
        <w:pStyle w:val="a1"/>
        <w:rPr>
          <w:rStyle w:val="Char7"/>
          <w:rtl/>
        </w:rPr>
      </w:pPr>
      <w:r w:rsidRPr="006A2D1A">
        <w:rPr>
          <w:rFonts w:ascii="KFGQPC Uthman Taha Naskh" w:cs="KFGQPC Uthman Taha Naskh" w:hint="cs"/>
          <w:rtl/>
          <w:lang w:val="en-MY" w:eastAsia="en-MY" w:bidi="ar-SA"/>
        </w:rPr>
        <w:tab/>
      </w:r>
      <w:r w:rsidR="00567A76" w:rsidRPr="006A2D1A">
        <w:rPr>
          <w:rStyle w:val="Char7"/>
          <w:rtl/>
        </w:rPr>
        <w:t>[</w:t>
      </w:r>
      <w:r w:rsidR="00567A76" w:rsidRPr="006A2D1A">
        <w:rPr>
          <w:rStyle w:val="Char7"/>
          <w:rFonts w:hint="eastAsia"/>
          <w:rtl/>
        </w:rPr>
        <w:t>الحج</w:t>
      </w:r>
      <w:r w:rsidR="00567A76" w:rsidRPr="006A2D1A">
        <w:rPr>
          <w:rStyle w:val="Char7"/>
          <w:rtl/>
        </w:rPr>
        <w:t xml:space="preserve">: </w:t>
      </w:r>
      <w:r w:rsidR="00567A76" w:rsidRPr="006A2D1A">
        <w:rPr>
          <w:rStyle w:val="Char7"/>
          <w:rFonts w:hint="cs"/>
          <w:rtl/>
        </w:rPr>
        <w:t>١١</w:t>
      </w:r>
      <w:r w:rsidR="00567A76" w:rsidRPr="006A2D1A">
        <w:rPr>
          <w:rStyle w:val="Char7"/>
          <w:rtl/>
        </w:rPr>
        <w:t xml:space="preserve">]  </w:t>
      </w:r>
      <w:r w:rsidR="00AF28E5" w:rsidRPr="006A2D1A">
        <w:rPr>
          <w:rStyle w:val="Char7"/>
          <w:rtl/>
        </w:rPr>
        <w:t xml:space="preserve"> </w:t>
      </w:r>
      <w:r w:rsidR="00A933E1" w:rsidRPr="006A2D1A">
        <w:rPr>
          <w:rStyle w:val="Char7"/>
          <w:rtl/>
        </w:rPr>
        <w:t xml:space="preserve"> </w:t>
      </w:r>
    </w:p>
    <w:p w:rsidR="00AF28E5" w:rsidRPr="006A2D1A" w:rsidRDefault="00AF28E5" w:rsidP="00E9259D">
      <w:pPr>
        <w:pStyle w:val="a2"/>
        <w:rPr>
          <w:spacing w:val="0"/>
          <w:rtl/>
          <w:lang w:bidi="ar-SA"/>
        </w:rPr>
      </w:pPr>
      <w:r w:rsidRPr="006A2D1A">
        <w:rPr>
          <w:spacing w:val="0"/>
          <w:rtl/>
          <w:lang w:bidi="ar-SA"/>
        </w:rPr>
        <w:t>و برخی از مردم الله را در حاشی</w:t>
      </w:r>
      <w:r w:rsidR="00A933E1" w:rsidRPr="006A2D1A">
        <w:rPr>
          <w:spacing w:val="0"/>
          <w:rtl/>
          <w:lang w:bidi="ar-SA"/>
        </w:rPr>
        <w:t>ه و با شک و دودلی عبادت می‌کنند؛</w:t>
      </w:r>
      <w:r w:rsidRPr="006A2D1A">
        <w:rPr>
          <w:spacing w:val="0"/>
          <w:rtl/>
          <w:lang w:bidi="ar-SA"/>
        </w:rPr>
        <w:t xml:space="preserve"> اگر خیری به آنان برسد، به آن آرامش می‌یابند و اگر بلایی به آنان برسد، رو</w:t>
      </w:r>
      <w:r w:rsidR="00E9259D" w:rsidRPr="006A2D1A">
        <w:rPr>
          <w:rFonts w:hint="cs"/>
          <w:spacing w:val="0"/>
          <w:rtl/>
          <w:lang w:bidi="ar-SA"/>
        </w:rPr>
        <w:t>یگ</w:t>
      </w:r>
      <w:r w:rsidRPr="006A2D1A">
        <w:rPr>
          <w:spacing w:val="0"/>
          <w:rtl/>
          <w:lang w:bidi="ar-SA"/>
        </w:rPr>
        <w:t>ردان می‌شوند؛ در دنیا و آخرت زیان می‌بینند. این، همان زیان آشکار است.</w:t>
      </w:r>
    </w:p>
    <w:p w:rsidR="00AF28E5" w:rsidRPr="006A2D1A" w:rsidRDefault="00A933E1" w:rsidP="00E9259D">
      <w:pPr>
        <w:rPr>
          <w:rFonts w:ascii="Traditional Arabic" w:hAnsi="Traditional Arabic"/>
          <w:spacing w:val="0"/>
          <w:rtl/>
          <w:lang w:bidi="ar-SA"/>
        </w:rPr>
      </w:pPr>
      <w:r w:rsidRPr="006A2D1A">
        <w:rPr>
          <w:rFonts w:ascii="Traditional Arabic" w:hAnsi="Traditional Arabic"/>
          <w:spacing w:val="0"/>
          <w:rtl/>
          <w:lang w:bidi="ar-SA"/>
        </w:rPr>
        <w:t>بسیاری از مردم</w:t>
      </w:r>
      <w:r w:rsidR="00AF28E5" w:rsidRPr="006A2D1A">
        <w:rPr>
          <w:rFonts w:ascii="Traditional Arabic" w:hAnsi="Traditional Arabic"/>
          <w:spacing w:val="0"/>
          <w:rtl/>
          <w:lang w:bidi="ar-SA"/>
        </w:rPr>
        <w:t xml:space="preserve"> تا زمانی که در </w:t>
      </w:r>
      <w:r w:rsidR="00C32B86" w:rsidRPr="006A2D1A">
        <w:rPr>
          <w:rFonts w:ascii="Traditional Arabic" w:hAnsi="Traditional Arabic"/>
          <w:spacing w:val="0"/>
          <w:rtl/>
          <w:lang w:bidi="ar-SA"/>
        </w:rPr>
        <w:t xml:space="preserve">عافیت و </w:t>
      </w:r>
      <w:r w:rsidR="00AF28E5" w:rsidRPr="006A2D1A">
        <w:rPr>
          <w:rFonts w:ascii="Traditional Arabic" w:hAnsi="Traditional Arabic"/>
          <w:spacing w:val="0"/>
          <w:rtl/>
          <w:lang w:bidi="ar-SA"/>
        </w:rPr>
        <w:t xml:space="preserve">آرامش زندگی می‌کنند، آسوده‌خاطرند و </w:t>
      </w:r>
      <w:r w:rsidR="00C32B86" w:rsidRPr="006A2D1A">
        <w:rPr>
          <w:rFonts w:ascii="Traditional Arabic" w:hAnsi="Traditional Arabic"/>
          <w:spacing w:val="0"/>
          <w:rtl/>
          <w:lang w:bidi="ar-SA"/>
        </w:rPr>
        <w:t>همین‌که مشکلی در زندگی آن‌ها پیش می‌آید، رو</w:t>
      </w:r>
      <w:r w:rsidR="00E9259D" w:rsidRPr="006A2D1A">
        <w:rPr>
          <w:rFonts w:ascii="Traditional Arabic" w:hAnsi="Traditional Arabic" w:hint="cs"/>
          <w:spacing w:val="0"/>
          <w:rtl/>
          <w:lang w:bidi="ar-SA"/>
        </w:rPr>
        <w:t>یگ</w:t>
      </w:r>
      <w:r w:rsidR="00C32B86" w:rsidRPr="006A2D1A">
        <w:rPr>
          <w:rFonts w:ascii="Traditional Arabic" w:hAnsi="Traditional Arabic"/>
          <w:spacing w:val="0"/>
          <w:rtl/>
          <w:lang w:bidi="ar-SA"/>
        </w:rPr>
        <w:t>ردان می‌شوند و گاه از دین بر می‌گردند و تا حد کفر، پیش می‌روند و به الله و تقدیری که برای آن‌ها رقم زده است، اعتراض می‌کنند و با اظهار نارضایتی از تقدیر ال</w:t>
      </w:r>
      <w:r w:rsidR="00E9259D" w:rsidRPr="006A2D1A">
        <w:rPr>
          <w:rFonts w:ascii="Traditional Arabic" w:hAnsi="Traditional Arabic" w:hint="cs"/>
          <w:spacing w:val="0"/>
          <w:rtl/>
          <w:lang w:bidi="ar-SA"/>
        </w:rPr>
        <w:t>ه</w:t>
      </w:r>
      <w:r w:rsidR="00C32B86" w:rsidRPr="006A2D1A">
        <w:rPr>
          <w:rFonts w:ascii="Traditional Arabic" w:hAnsi="Traditional Arabic"/>
          <w:spacing w:val="0"/>
          <w:rtl/>
          <w:lang w:bidi="ar-SA"/>
        </w:rPr>
        <w:t>ی، به خدا بد می‌گویند؛ پناه بر خدا! زیرا اصلاً هیچ سختی و مشکلی را تجربه نکرده‌اند و همین‌که دچار مشکلی می‌شوند، رو</w:t>
      </w:r>
      <w:r w:rsidR="00E9259D" w:rsidRPr="006A2D1A">
        <w:rPr>
          <w:rFonts w:ascii="Traditional Arabic" w:hAnsi="Traditional Arabic" w:hint="cs"/>
          <w:spacing w:val="0"/>
          <w:rtl/>
          <w:lang w:bidi="ar-SA"/>
        </w:rPr>
        <w:t>یگ</w:t>
      </w:r>
      <w:r w:rsidR="00C32B86" w:rsidRPr="006A2D1A">
        <w:rPr>
          <w:rFonts w:ascii="Traditional Arabic" w:hAnsi="Traditional Arabic"/>
          <w:spacing w:val="0"/>
          <w:rtl/>
          <w:lang w:bidi="ar-SA"/>
        </w:rPr>
        <w:t>ردان می‌گردند.</w:t>
      </w:r>
    </w:p>
    <w:p w:rsidR="00C32B86" w:rsidRPr="006A2D1A" w:rsidRDefault="00C32B86" w:rsidP="00167AB1">
      <w:pPr>
        <w:rPr>
          <w:rFonts w:ascii="Traditional Arabic" w:hAnsi="Traditional Arabic"/>
          <w:spacing w:val="0"/>
          <w:rtl/>
          <w:lang w:bidi="ar-SA"/>
        </w:rPr>
      </w:pPr>
      <w:r w:rsidRPr="006A2D1A">
        <w:rPr>
          <w:rFonts w:ascii="Traditional Arabic" w:hAnsi="Traditional Arabic"/>
          <w:spacing w:val="0"/>
          <w:rtl/>
          <w:lang w:bidi="ar-SA"/>
        </w:rPr>
        <w:t>چنین آیاتی، بیان‌گر این است که انسان باید از انحراف و کجی</w:t>
      </w:r>
      <w:r w:rsidR="00A933E1" w:rsidRPr="006A2D1A">
        <w:rPr>
          <w:rFonts w:ascii="Traditional Arabic" w:hAnsi="Traditional Arabic"/>
          <w:spacing w:val="0"/>
          <w:rtl/>
          <w:lang w:bidi="ar-SA"/>
        </w:rPr>
        <w:t>ِ</w:t>
      </w:r>
      <w:r w:rsidRPr="006A2D1A">
        <w:rPr>
          <w:rFonts w:ascii="Traditional Arabic" w:hAnsi="Traditional Arabic"/>
          <w:spacing w:val="0"/>
          <w:rtl/>
          <w:lang w:bidi="ar-SA"/>
        </w:rPr>
        <w:t xml:space="preserve"> دلش یا میل آن</w:t>
      </w:r>
      <w:r w:rsidR="00A933E1" w:rsidRPr="006A2D1A">
        <w:rPr>
          <w:rFonts w:ascii="Traditional Arabic" w:hAnsi="Traditional Arabic"/>
          <w:spacing w:val="0"/>
          <w:rtl/>
          <w:lang w:bidi="ar-SA"/>
        </w:rPr>
        <w:t>ِ</w:t>
      </w:r>
      <w:r w:rsidRPr="006A2D1A">
        <w:rPr>
          <w:rFonts w:ascii="Traditional Arabic" w:hAnsi="Traditional Arabic"/>
          <w:spacing w:val="0"/>
          <w:rtl/>
          <w:lang w:bidi="ar-SA"/>
        </w:rPr>
        <w:t xml:space="preserve"> به باطل، بترسد و نگران باشد و همواره از خدا درخواست پایداری و ایستادگی نماید؛ زیرا دلِ همه‌ی آدم‌ها در میان دو انگشت از انگشتان پروردگار رحمان </w:t>
      </w:r>
      <w:r w:rsidR="00A933E1" w:rsidRPr="006A2D1A">
        <w:rPr>
          <w:rFonts w:ascii="Traditional Arabic" w:hAnsi="Traditional Arabic"/>
          <w:spacing w:val="0"/>
          <w:rtl/>
          <w:lang w:bidi="ar-SA"/>
        </w:rPr>
        <w:t>است و الله</w:t>
      </w:r>
      <w:r w:rsidRPr="006A2D1A">
        <w:rPr>
          <w:rFonts w:ascii="Traditional Arabic" w:hAnsi="Traditional Arabic"/>
          <w:spacing w:val="0"/>
          <w:rtl/>
          <w:lang w:bidi="ar-SA"/>
        </w:rPr>
        <w:t xml:space="preserve"> هرگونه که بخواهد، دل انسان را دگرگون می‌سازد؛ اگر بخواهد، آن را راست می‌سازد و اگر اراده کند، آن را کج و منحرف می‌گرداند.</w:t>
      </w:r>
    </w:p>
    <w:p w:rsidR="00C32B86" w:rsidRPr="006A2D1A" w:rsidRDefault="00AB4163" w:rsidP="00167AB1">
      <w:pPr>
        <w:rPr>
          <w:rFonts w:ascii="Traditional Arabic" w:hAnsi="Traditional Arabic"/>
          <w:spacing w:val="0"/>
          <w:rtl/>
          <w:lang w:bidi="ar-SA"/>
        </w:rPr>
      </w:pPr>
      <w:r w:rsidRPr="006A2D1A">
        <w:rPr>
          <w:rFonts w:ascii="Traditional Arabic" w:hAnsi="Traditional Arabic"/>
          <w:spacing w:val="0"/>
          <w:rtl/>
          <w:lang w:bidi="ar-SA"/>
        </w:rPr>
        <w:t>از الله متعال که دگرگون‌کننده‌ی دل‌هاست، درخواست می‌کنیم که دل‌های همه‌ی ما را بر اطاعتش استوار بسازد و به ما استقامت و پا</w:t>
      </w:r>
      <w:r w:rsidR="00A933E1" w:rsidRPr="006A2D1A">
        <w:rPr>
          <w:rFonts w:ascii="Traditional Arabic" w:hAnsi="Traditional Arabic"/>
          <w:spacing w:val="0"/>
          <w:rtl/>
          <w:lang w:bidi="ar-SA"/>
        </w:rPr>
        <w:t>یداری بر دینش</w:t>
      </w:r>
      <w:r w:rsidRPr="006A2D1A">
        <w:rPr>
          <w:rFonts w:ascii="Traditional Arabic" w:hAnsi="Traditional Arabic"/>
          <w:spacing w:val="0"/>
          <w:rtl/>
          <w:lang w:bidi="ar-SA"/>
        </w:rPr>
        <w:t xml:space="preserve"> عنایت کند.</w:t>
      </w:r>
    </w:p>
    <w:p w:rsidR="00AB4163" w:rsidRPr="006A2D1A" w:rsidRDefault="00AB4163" w:rsidP="00167AB1">
      <w:pPr>
        <w:rPr>
          <w:rFonts w:ascii="Traditional Arabic" w:hAnsi="Traditional Arabic"/>
          <w:spacing w:val="0"/>
          <w:rtl/>
          <w:lang w:bidi="ar-SA"/>
        </w:rPr>
      </w:pPr>
      <w:r w:rsidRPr="006A2D1A">
        <w:rPr>
          <w:rFonts w:ascii="Traditional Arabic" w:hAnsi="Traditional Arabic"/>
          <w:spacing w:val="0"/>
          <w:rtl/>
          <w:lang w:bidi="ar-SA"/>
        </w:rPr>
        <w:t>و اما دومین آیه‌ای که مؤلف</w:t>
      </w:r>
      <w:r w:rsidR="00A933E1" w:rsidRPr="006A2D1A">
        <w:rPr>
          <w:rFonts w:ascii="Traditional Arabic" w:hAnsi="Traditional Arabic" w:cs="CTraditional Arabic"/>
          <w:spacing w:val="0"/>
          <w:rtl/>
          <w:lang w:bidi="ar-SA"/>
        </w:rPr>
        <w:t>/</w:t>
      </w:r>
      <w:r w:rsidRPr="006A2D1A">
        <w:rPr>
          <w:rFonts w:ascii="Traditional Arabic" w:hAnsi="Traditional Arabic"/>
          <w:spacing w:val="0"/>
          <w:rtl/>
          <w:lang w:bidi="ar-SA"/>
        </w:rPr>
        <w:t xml:space="preserve"> ذکر کرده است:</w:t>
      </w:r>
    </w:p>
    <w:p w:rsidR="00324267"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شَو</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فَزَادَهُم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وَكِيلُ</w:t>
      </w:r>
      <w:r w:rsidRPr="006A2D1A">
        <w:rPr>
          <w:rFonts w:ascii="KFGQPC Uthmanic Script HAFS"/>
          <w:rtl/>
          <w:lang w:val="en-MY" w:eastAsia="en-MY" w:bidi="ar-SA"/>
        </w:rPr>
        <w:t xml:space="preserve"> </w:t>
      </w:r>
      <w:r w:rsidRPr="006A2D1A">
        <w:rPr>
          <w:rFonts w:ascii="KFGQPC Uthmanic Script HAFS" w:hint="cs"/>
          <w:rtl/>
          <w:lang w:val="en-MY" w:eastAsia="en-MY" w:bidi="ar-SA"/>
        </w:rPr>
        <w:t>١٧٣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١٧٣</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324267" w:rsidRPr="006A2D1A" w:rsidRDefault="00324267" w:rsidP="00167AB1">
      <w:pPr>
        <w:pStyle w:val="a2"/>
        <w:rPr>
          <w:spacing w:val="0"/>
          <w:rtl/>
          <w:lang w:bidi="ar-SA"/>
        </w:rPr>
      </w:pPr>
      <w:r w:rsidRPr="006A2D1A">
        <w:rPr>
          <w:spacing w:val="0"/>
          <w:rtl/>
          <w:lang w:bidi="ar-SA"/>
        </w:rPr>
        <w:t>همان کسانی که مردم به آنان گفتند: از دشمنان بترسید که برای نبرد با شما گرد آمده‌اند. این سخن، بر ایمانشان افزود و گفتند: الله برای ما کافی</w:t>
      </w:r>
      <w:r w:rsidR="00857C9D" w:rsidRPr="006A2D1A">
        <w:rPr>
          <w:spacing w:val="0"/>
          <w:rtl/>
          <w:lang w:bidi="ar-SA"/>
        </w:rPr>
        <w:t>‌ست و چه نیک کارسازی‌</w:t>
      </w:r>
      <w:r w:rsidRPr="006A2D1A">
        <w:rPr>
          <w:spacing w:val="0"/>
          <w:rtl/>
          <w:lang w:bidi="ar-SA"/>
        </w:rPr>
        <w:t>ست.</w:t>
      </w:r>
    </w:p>
    <w:p w:rsidR="00AB4163" w:rsidRPr="006A2D1A" w:rsidRDefault="00324267" w:rsidP="00167AB1">
      <w:pPr>
        <w:rPr>
          <w:rFonts w:ascii="Traditional Arabic" w:hAnsi="Traditional Arabic"/>
          <w:spacing w:val="0"/>
          <w:rtl/>
          <w:lang w:bidi="ar-SA"/>
        </w:rPr>
      </w:pPr>
      <w:r w:rsidRPr="006A2D1A">
        <w:rPr>
          <w:rFonts w:ascii="Traditional Arabic" w:hAnsi="Traditional Arabic"/>
          <w:spacing w:val="0"/>
          <w:rtl/>
          <w:lang w:bidi="ar-SA"/>
        </w:rPr>
        <w:t>این آیه درباره‌ی صحابه</w:t>
      </w:r>
      <w:r w:rsidRPr="006A2D1A">
        <w:rPr>
          <w:rFonts w:ascii="Traditional Arabic" w:hAnsi="Traditional Arabic"/>
          <w:spacing w:val="0"/>
          <w:lang w:bidi="ar-SA"/>
        </w:rPr>
        <w:sym w:font="AGA Arabesque" w:char="F079"/>
      </w:r>
      <w:r w:rsidRPr="006A2D1A">
        <w:rPr>
          <w:rFonts w:ascii="Traditional Arabic" w:hAnsi="Traditional Arabic"/>
          <w:spacing w:val="0"/>
          <w:rtl/>
          <w:lang w:bidi="ar-SA"/>
        </w:rPr>
        <w:t xml:space="preserve"> نازل شد که در جنگ «احد» تعدادی از آن‌ها زخمی شدند و عده‌ای نیز به شهادت رسیدند. پس از جنگ احد، به آن‌ها خبر رسید که ابوسفیان قصد دارد دوباره به آنان حمله کند و مردم را بدین منظور بسیج کرده است.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یارانش را به رویارویی با سپاه قریش فراخواند و آن‌ها نیز فراخوان الله و پیامبرش را لبیک گفتند؛ آن‌هم در شرایطی که تعدادی از آن‌ها مجروح شده و هفتاد نفر نیز شهید شده بودند و هنوز مصیبت سنگین احد، تازه بود. با این حال، فرمان خدا و پیامبرش را پذیرفتند. الله</w:t>
      </w:r>
      <w:r w:rsidRPr="006A2D1A">
        <w:rPr>
          <w:rFonts w:ascii="Traditional Arabic" w:hAnsi="Traditional Arabic"/>
          <w:spacing w:val="0"/>
          <w:lang w:bidi="ar-SA"/>
        </w:rPr>
        <w:sym w:font="AGA Arabesque" w:char="F059"/>
      </w:r>
      <w:r w:rsidRPr="006A2D1A">
        <w:rPr>
          <w:rFonts w:ascii="Traditional Arabic" w:hAnsi="Traditional Arabic"/>
          <w:spacing w:val="0"/>
          <w:rtl/>
          <w:lang w:bidi="ar-SA"/>
        </w:rPr>
        <w:t xml:space="preserve"> می‌فرماید:</w:t>
      </w:r>
    </w:p>
    <w:p w:rsidR="00C830EF" w:rsidRPr="006A2D1A" w:rsidRDefault="00C830EF" w:rsidP="00C830EF">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تَجَابُواْ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لرَّسُولِ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أَصَابَهُمُ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أَح</w:t>
      </w:r>
      <w:r w:rsidRPr="006A2D1A">
        <w:rPr>
          <w:rFonts w:ascii="KFGQPC Uthmanic Script HAFS" w:hint="cs"/>
          <w:rtl/>
          <w:lang w:val="en-MY" w:eastAsia="en-MY" w:bidi="ar-SA"/>
        </w:rPr>
        <w:t>ۡ</w:t>
      </w:r>
      <w:r w:rsidRPr="006A2D1A">
        <w:rPr>
          <w:rFonts w:ascii="KFGQPC Uthmanic Script HAFS" w:hint="eastAsia"/>
          <w:rtl/>
          <w:lang w:val="en-MY" w:eastAsia="en-MY" w:bidi="ar-SA"/>
        </w:rPr>
        <w:t>سَنُواْ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تَّقَو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١٧٢</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7176CC" w:rsidRPr="006A2D1A" w:rsidRDefault="00C830EF" w:rsidP="00C830EF">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١٧٢</w:t>
      </w:r>
      <w:r w:rsidRPr="006A2D1A">
        <w:rPr>
          <w:rFonts w:hint="eastAsia"/>
          <w:rtl/>
          <w:lang w:val="en-MY" w:eastAsia="en-MY"/>
        </w:rPr>
        <w:t>،</w:t>
      </w:r>
      <w:r w:rsidRPr="006A2D1A">
        <w:rPr>
          <w:rtl/>
          <w:lang w:val="en-MY" w:eastAsia="en-MY"/>
        </w:rPr>
        <w:t xml:space="preserve">  </w:t>
      </w:r>
      <w:r w:rsidRPr="006A2D1A">
        <w:rPr>
          <w:rFonts w:hint="cs"/>
          <w:rtl/>
          <w:lang w:val="en-MY" w:eastAsia="en-MY"/>
        </w:rPr>
        <w:t>١٧٣</w:t>
      </w:r>
      <w:r w:rsidRPr="006A2D1A">
        <w:rPr>
          <w:rtl/>
          <w:lang w:val="en-MY" w:eastAsia="en-MY"/>
        </w:rPr>
        <w:t xml:space="preserve">]  </w:t>
      </w:r>
      <w:r w:rsidR="000135FA" w:rsidRPr="006A2D1A">
        <w:rPr>
          <w:rtl/>
        </w:rPr>
        <w:tab/>
      </w:r>
      <w:r w:rsidR="00857C9D" w:rsidRPr="006A2D1A">
        <w:rPr>
          <w:rtl/>
        </w:rPr>
        <w:t xml:space="preserve"> </w:t>
      </w:r>
    </w:p>
    <w:p w:rsidR="00324267" w:rsidRPr="006A2D1A" w:rsidRDefault="00324267" w:rsidP="00167AB1">
      <w:pPr>
        <w:pStyle w:val="a2"/>
        <w:rPr>
          <w:spacing w:val="0"/>
          <w:rtl/>
          <w:lang w:bidi="ar-SA"/>
        </w:rPr>
      </w:pPr>
      <w:r w:rsidRPr="006A2D1A">
        <w:rPr>
          <w:spacing w:val="0"/>
          <w:rtl/>
          <w:lang w:bidi="ar-SA"/>
        </w:rPr>
        <w:t>آنان که پس از رسیدن جراحات و آسیب‌های بسیار، دعوت الله و پیامبر را پاسخ گفتند؛ آن دسته از ایشان که نیکوکاری و تقوا پیشه نمودند</w:t>
      </w:r>
      <w:r w:rsidR="00857C9D" w:rsidRPr="006A2D1A">
        <w:rPr>
          <w:spacing w:val="0"/>
          <w:rtl/>
          <w:lang w:bidi="ar-SA"/>
        </w:rPr>
        <w:t>، پاداش بزرگی (در پیش) دارند؛</w:t>
      </w:r>
      <w:r w:rsidRPr="006A2D1A">
        <w:rPr>
          <w:spacing w:val="0"/>
          <w:rtl/>
          <w:lang w:bidi="ar-SA"/>
        </w:rPr>
        <w:t xml:space="preserve"> همان </w:t>
      </w:r>
      <w:r w:rsidR="007B666D" w:rsidRPr="006A2D1A">
        <w:rPr>
          <w:rFonts w:hint="cs"/>
          <w:spacing w:val="0"/>
          <w:rtl/>
          <w:lang w:bidi="ar-SA"/>
        </w:rPr>
        <w:br/>
      </w:r>
      <w:r w:rsidR="007B666D" w:rsidRPr="006A2D1A">
        <w:rPr>
          <w:spacing w:val="0"/>
          <w:sz w:val="2"/>
          <w:szCs w:val="2"/>
          <w:rtl/>
          <w:lang w:bidi="ar-SA"/>
        </w:rPr>
        <w:br/>
      </w:r>
      <w:r w:rsidRPr="006A2D1A">
        <w:rPr>
          <w:spacing w:val="0"/>
          <w:rtl/>
          <w:lang w:bidi="ar-SA"/>
        </w:rPr>
        <w:t xml:space="preserve">کسانی که مردم به آنان گفتند: </w:t>
      </w:r>
      <w:r w:rsidR="00B30253" w:rsidRPr="006A2D1A">
        <w:rPr>
          <w:spacing w:val="0"/>
          <w:rtl/>
          <w:lang w:bidi="ar-SA"/>
        </w:rPr>
        <w:t>دشمنان</w:t>
      </w:r>
      <w:r w:rsidRPr="006A2D1A">
        <w:rPr>
          <w:spacing w:val="0"/>
          <w:rtl/>
          <w:lang w:bidi="ar-SA"/>
        </w:rPr>
        <w:t xml:space="preserve"> برای نبرد با شما گرد آمده‌اند.</w:t>
      </w:r>
    </w:p>
    <w:p w:rsidR="00324267" w:rsidRPr="006A2D1A" w:rsidRDefault="00B30253" w:rsidP="00E9259D">
      <w:pPr>
        <w:rPr>
          <w:rFonts w:ascii="Traditional Arabic" w:hAnsi="Traditional Arabic"/>
          <w:spacing w:val="0"/>
          <w:rtl/>
          <w:lang w:bidi="ar-SA"/>
        </w:rPr>
      </w:pPr>
      <w:r w:rsidRPr="006A2D1A">
        <w:rPr>
          <w:rFonts w:ascii="Traditional Arabic" w:hAnsi="Traditional Arabic"/>
          <w:spacing w:val="0"/>
          <w:rtl/>
          <w:lang w:bidi="ar-SA"/>
        </w:rPr>
        <w:t>یعنی</w:t>
      </w:r>
      <w:r w:rsidR="00857C9D" w:rsidRPr="006A2D1A">
        <w:rPr>
          <w:rFonts w:ascii="Traditional Arabic" w:hAnsi="Traditional Arabic"/>
          <w:spacing w:val="0"/>
          <w:rtl/>
          <w:lang w:bidi="ar-SA"/>
        </w:rPr>
        <w:t>:</w:t>
      </w:r>
      <w:r w:rsidRPr="006A2D1A">
        <w:rPr>
          <w:rFonts w:ascii="Traditional Arabic" w:hAnsi="Traditional Arabic"/>
          <w:spacing w:val="0"/>
          <w:rtl/>
          <w:lang w:bidi="ar-SA"/>
        </w:rPr>
        <w:t xml:space="preserve"> ابوسفیان و دیگر سران قریش که زنده مانده‌اند، تصمیم گرفته‌اند که دوباره به جنگ پیامبر</w:t>
      </w:r>
      <w:r w:rsidRPr="006A2D1A">
        <w:rPr>
          <w:rFonts w:ascii="Traditional Arabic" w:hAnsi="Traditional Arabic"/>
          <w:spacing w:val="0"/>
          <w:lang w:bidi="ar-SA"/>
        </w:rPr>
        <w:sym w:font="AGA Arabesque" w:char="F072"/>
      </w:r>
      <w:r w:rsidR="00857C9D" w:rsidRPr="006A2D1A">
        <w:rPr>
          <w:rFonts w:ascii="Traditional Arabic" w:hAnsi="Traditional Arabic"/>
          <w:spacing w:val="0"/>
          <w:rtl/>
          <w:lang w:bidi="ar-SA"/>
        </w:rPr>
        <w:t xml:space="preserve"> بیایند و کارش را ی</w:t>
      </w:r>
      <w:r w:rsidR="00E9259D" w:rsidRPr="006A2D1A">
        <w:rPr>
          <w:rFonts w:ascii="Traditional Arabic" w:hAnsi="Traditional Arabic" w:hint="cs"/>
          <w:spacing w:val="0"/>
          <w:rtl/>
          <w:lang w:bidi="ar-SA"/>
        </w:rPr>
        <w:t>کس</w:t>
      </w:r>
      <w:r w:rsidR="00857C9D" w:rsidRPr="006A2D1A">
        <w:rPr>
          <w:rFonts w:ascii="Traditional Arabic" w:hAnsi="Traditional Arabic"/>
          <w:spacing w:val="0"/>
          <w:rtl/>
          <w:lang w:bidi="ar-SA"/>
        </w:rPr>
        <w:t>ره کنند؛</w:t>
      </w:r>
      <w:r w:rsidRPr="006A2D1A">
        <w:rPr>
          <w:rFonts w:ascii="Traditional Arabic" w:hAnsi="Traditional Arabic"/>
          <w:spacing w:val="0"/>
          <w:rtl/>
          <w:lang w:bidi="ar-SA"/>
        </w:rPr>
        <w:t xml:space="preserve"> اما خواست خداوند</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جز این نمی‌خواست که نورش را کامل بگرداند و دعوت رسول‌الله</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را به سرانجام برساند.</w:t>
      </w:r>
    </w:p>
    <w:p w:rsidR="00B30253" w:rsidRPr="006A2D1A" w:rsidRDefault="00B30253" w:rsidP="00C830EF">
      <w:pPr>
        <w:rPr>
          <w:rFonts w:ascii="Traditional Arabic" w:hAnsi="Traditional Arabic"/>
          <w:spacing w:val="0"/>
          <w:rtl/>
          <w:lang w:bidi="ar-SA"/>
        </w:rPr>
      </w:pPr>
      <w:r w:rsidRPr="006A2D1A">
        <w:rPr>
          <w:rFonts w:ascii="Traditional Arabic" w:hAnsi="Traditional Arabic"/>
          <w:spacing w:val="0"/>
          <w:rtl/>
          <w:lang w:bidi="ar-SA"/>
        </w:rPr>
        <w:t>این خبر را به صحابه</w:t>
      </w:r>
      <w:r w:rsidRPr="006A2D1A">
        <w:rPr>
          <w:rFonts w:ascii="Traditional Arabic" w:hAnsi="Traditional Arabic"/>
          <w:spacing w:val="0"/>
          <w:lang w:bidi="ar-SA"/>
        </w:rPr>
        <w:sym w:font="AGA Arabesque" w:char="F079"/>
      </w:r>
      <w:r w:rsidRPr="006A2D1A">
        <w:rPr>
          <w:rFonts w:ascii="Traditional Arabic" w:hAnsi="Traditional Arabic"/>
          <w:spacing w:val="0"/>
          <w:rtl/>
          <w:lang w:bidi="ar-SA"/>
        </w:rPr>
        <w:t xml:space="preserve"> رساندند و به آن‌ها گفتند که باید از این تصمیم مشرکان، بترسید؛ ام</w:t>
      </w:r>
      <w:r w:rsidR="00857C9D" w:rsidRPr="006A2D1A">
        <w:rPr>
          <w:rFonts w:ascii="Traditional Arabic" w:hAnsi="Traditional Arabic"/>
          <w:spacing w:val="0"/>
          <w:rtl/>
          <w:lang w:bidi="ar-SA"/>
        </w:rPr>
        <w:t>ا این سخن، بر ایمان صحابه افزود؛ زیرا هرچه سختی‌ها</w:t>
      </w:r>
      <w:r w:rsidRPr="006A2D1A">
        <w:rPr>
          <w:rFonts w:ascii="Traditional Arabic" w:hAnsi="Traditional Arabic"/>
          <w:spacing w:val="0"/>
          <w:rtl/>
          <w:lang w:bidi="ar-SA"/>
        </w:rPr>
        <w:t xml:space="preserve"> شدت بیش‌تری بیابد، ایمان مؤمن نیز بیش‌تر می‌شود</w:t>
      </w:r>
      <w:r w:rsidR="00857C9D" w:rsidRPr="006A2D1A">
        <w:rPr>
          <w:rFonts w:ascii="Traditional Arabic" w:hAnsi="Traditional Arabic"/>
          <w:spacing w:val="0"/>
          <w:rtl/>
          <w:lang w:bidi="ar-SA"/>
        </w:rPr>
        <w:t>؛</w:t>
      </w:r>
      <w:r w:rsidR="00E522DA" w:rsidRPr="006A2D1A">
        <w:rPr>
          <w:rFonts w:ascii="Traditional Arabic" w:hAnsi="Traditional Arabic"/>
          <w:spacing w:val="0"/>
          <w:rtl/>
          <w:lang w:bidi="ar-SA"/>
        </w:rPr>
        <w:t xml:space="preserve"> چون باور و ایمان دارد که موفقیت و پیروزی با صبر و شکیبایی</w:t>
      </w:r>
      <w:r w:rsidR="00857C9D" w:rsidRPr="006A2D1A">
        <w:rPr>
          <w:rFonts w:ascii="Traditional Arabic" w:hAnsi="Traditional Arabic"/>
          <w:spacing w:val="0"/>
          <w:rtl/>
          <w:lang w:bidi="ar-SA"/>
        </w:rPr>
        <w:t>‌</w:t>
      </w:r>
      <w:r w:rsidR="00E522DA" w:rsidRPr="006A2D1A">
        <w:rPr>
          <w:rFonts w:ascii="Traditional Arabic" w:hAnsi="Traditional Arabic"/>
          <w:spacing w:val="0"/>
          <w:rtl/>
          <w:lang w:bidi="ar-SA"/>
        </w:rPr>
        <w:t>ست و به دنبال هر سختی و مشکلی، گشایشی</w:t>
      </w:r>
      <w:r w:rsidR="00857C9D" w:rsidRPr="006A2D1A">
        <w:rPr>
          <w:rFonts w:ascii="Traditional Arabic" w:hAnsi="Traditional Arabic"/>
          <w:spacing w:val="0"/>
          <w:rtl/>
          <w:lang w:bidi="ar-SA"/>
        </w:rPr>
        <w:t>‌ست</w:t>
      </w:r>
      <w:r w:rsidR="00E522DA" w:rsidRPr="006A2D1A">
        <w:rPr>
          <w:rFonts w:ascii="Traditional Arabic" w:hAnsi="Traditional Arabic"/>
          <w:spacing w:val="0"/>
          <w:rtl/>
          <w:lang w:bidi="ar-SA"/>
        </w:rPr>
        <w:t xml:space="preserve">. لذا این سخن، بر ایمانشان افزود و گفتند: </w:t>
      </w:r>
      <w:r w:rsidR="00C830EF" w:rsidRPr="006A2D1A">
        <w:rPr>
          <w:rFonts w:ascii="KFGQPC Uthman Taha Naskh" w:cs="KFGQPC Uthman Taha Naskh" w:hint="cs"/>
          <w:spacing w:val="0"/>
          <w:rtl/>
          <w:lang w:val="en-MY" w:eastAsia="en-MY" w:bidi="ar-SA"/>
        </w:rPr>
        <w:t>﴿</w:t>
      </w:r>
      <w:r w:rsidR="00C830EF" w:rsidRPr="006A2D1A">
        <w:rPr>
          <w:rStyle w:val="Char2"/>
          <w:rFonts w:hint="eastAsia"/>
          <w:spacing w:val="0"/>
          <w:rtl/>
        </w:rPr>
        <w:t>حَس</w:t>
      </w:r>
      <w:r w:rsidR="00C830EF" w:rsidRPr="006A2D1A">
        <w:rPr>
          <w:rStyle w:val="Char2"/>
          <w:rFonts w:hint="cs"/>
          <w:spacing w:val="0"/>
          <w:rtl/>
        </w:rPr>
        <w:t>ۡ</w:t>
      </w:r>
      <w:r w:rsidR="00C830EF" w:rsidRPr="006A2D1A">
        <w:rPr>
          <w:rStyle w:val="Char2"/>
          <w:rFonts w:hint="eastAsia"/>
          <w:spacing w:val="0"/>
          <w:rtl/>
        </w:rPr>
        <w:t>بُنَا</w:t>
      </w:r>
      <w:r w:rsidR="00C830EF" w:rsidRPr="006A2D1A">
        <w:rPr>
          <w:rStyle w:val="Char2"/>
          <w:spacing w:val="0"/>
          <w:rtl/>
        </w:rPr>
        <w:t xml:space="preserve"> </w:t>
      </w:r>
      <w:r w:rsidR="00C830EF" w:rsidRPr="006A2D1A">
        <w:rPr>
          <w:rStyle w:val="Char2"/>
          <w:rFonts w:hint="cs"/>
          <w:spacing w:val="0"/>
          <w:rtl/>
        </w:rPr>
        <w:t>ٱ</w:t>
      </w:r>
      <w:r w:rsidR="00C830EF" w:rsidRPr="006A2D1A">
        <w:rPr>
          <w:rStyle w:val="Char2"/>
          <w:rFonts w:hint="eastAsia"/>
          <w:spacing w:val="0"/>
          <w:rtl/>
        </w:rPr>
        <w:t>للَّهُ</w:t>
      </w:r>
      <w:r w:rsidR="00C830EF" w:rsidRPr="006A2D1A">
        <w:rPr>
          <w:rStyle w:val="Char2"/>
          <w:spacing w:val="0"/>
          <w:rtl/>
        </w:rPr>
        <w:t xml:space="preserve"> </w:t>
      </w:r>
      <w:r w:rsidR="00C830EF" w:rsidRPr="006A2D1A">
        <w:rPr>
          <w:rStyle w:val="Char2"/>
          <w:rFonts w:hint="eastAsia"/>
          <w:spacing w:val="0"/>
          <w:rtl/>
        </w:rPr>
        <w:t>وَنِع</w:t>
      </w:r>
      <w:r w:rsidR="00C830EF" w:rsidRPr="006A2D1A">
        <w:rPr>
          <w:rStyle w:val="Char2"/>
          <w:rFonts w:hint="cs"/>
          <w:spacing w:val="0"/>
          <w:rtl/>
        </w:rPr>
        <w:t>ۡ</w:t>
      </w:r>
      <w:r w:rsidR="00C830EF" w:rsidRPr="006A2D1A">
        <w:rPr>
          <w:rStyle w:val="Char2"/>
          <w:rFonts w:hint="eastAsia"/>
          <w:spacing w:val="0"/>
          <w:rtl/>
        </w:rPr>
        <w:t>مَ</w:t>
      </w:r>
      <w:r w:rsidR="00C830EF" w:rsidRPr="006A2D1A">
        <w:rPr>
          <w:rStyle w:val="Char2"/>
          <w:spacing w:val="0"/>
          <w:rtl/>
        </w:rPr>
        <w:t xml:space="preserve"> </w:t>
      </w:r>
      <w:r w:rsidR="00C830EF" w:rsidRPr="006A2D1A">
        <w:rPr>
          <w:rStyle w:val="Char2"/>
          <w:rFonts w:hint="cs"/>
          <w:spacing w:val="0"/>
          <w:rtl/>
        </w:rPr>
        <w:t>ٱ</w:t>
      </w:r>
      <w:r w:rsidR="00C830EF" w:rsidRPr="006A2D1A">
        <w:rPr>
          <w:rStyle w:val="Char2"/>
          <w:rFonts w:hint="eastAsia"/>
          <w:spacing w:val="0"/>
          <w:rtl/>
        </w:rPr>
        <w:t>ل</w:t>
      </w:r>
      <w:r w:rsidR="00C830EF" w:rsidRPr="006A2D1A">
        <w:rPr>
          <w:rStyle w:val="Char2"/>
          <w:rFonts w:hint="cs"/>
          <w:spacing w:val="0"/>
          <w:rtl/>
        </w:rPr>
        <w:t>ۡ</w:t>
      </w:r>
      <w:r w:rsidR="00C830EF" w:rsidRPr="006A2D1A">
        <w:rPr>
          <w:rStyle w:val="Char2"/>
          <w:rFonts w:hint="eastAsia"/>
          <w:spacing w:val="0"/>
          <w:rtl/>
        </w:rPr>
        <w:t>وَكِيلُ</w:t>
      </w:r>
      <w:r w:rsidR="00C830EF" w:rsidRPr="006A2D1A">
        <w:rPr>
          <w:rFonts w:ascii="KFGQPC Uthman Taha Naskh" w:cs="KFGQPC Uthman Taha Naskh" w:hint="cs"/>
          <w:spacing w:val="0"/>
          <w:rtl/>
          <w:lang w:val="en-MY" w:eastAsia="en-MY" w:bidi="ar-SA"/>
        </w:rPr>
        <w:t>﴾</w:t>
      </w:r>
      <w:r w:rsidR="00E522DA" w:rsidRPr="006A2D1A">
        <w:rPr>
          <w:rFonts w:ascii="Traditional Arabic" w:hAnsi="Traditional Arabic"/>
          <w:spacing w:val="0"/>
          <w:rtl/>
          <w:lang w:bidi="ar-SA"/>
        </w:rPr>
        <w:t xml:space="preserve"> یعنی: «الله، برای ما کافی</w:t>
      </w:r>
      <w:r w:rsidR="00857C9D" w:rsidRPr="006A2D1A">
        <w:rPr>
          <w:rFonts w:ascii="Traditional Arabic" w:hAnsi="Traditional Arabic"/>
          <w:spacing w:val="0"/>
          <w:rtl/>
          <w:lang w:bidi="ar-SA"/>
        </w:rPr>
        <w:t>‌</w:t>
      </w:r>
      <w:r w:rsidR="00E522DA" w:rsidRPr="006A2D1A">
        <w:rPr>
          <w:rFonts w:ascii="Traditional Arabic" w:hAnsi="Traditional Arabic"/>
          <w:spacing w:val="0"/>
          <w:rtl/>
          <w:lang w:bidi="ar-SA"/>
        </w:rPr>
        <w:t>ست و چه نیک کارسازی</w:t>
      </w:r>
      <w:r w:rsidR="00857C9D" w:rsidRPr="006A2D1A">
        <w:rPr>
          <w:rFonts w:ascii="Traditional Arabic" w:hAnsi="Traditional Arabic"/>
          <w:spacing w:val="0"/>
          <w:rtl/>
          <w:lang w:bidi="ar-SA"/>
        </w:rPr>
        <w:t>‌</w:t>
      </w:r>
      <w:r w:rsidR="00E522DA" w:rsidRPr="006A2D1A">
        <w:rPr>
          <w:rFonts w:ascii="Traditional Arabic" w:hAnsi="Traditional Arabic"/>
          <w:spacing w:val="0"/>
          <w:rtl/>
          <w:lang w:bidi="ar-SA"/>
        </w:rPr>
        <w:t>ست». البته الله</w:t>
      </w:r>
      <w:r w:rsidR="00E522DA" w:rsidRPr="006A2D1A">
        <w:rPr>
          <w:rFonts w:ascii="Traditional Arabic" w:hAnsi="Traditional Arabic"/>
          <w:spacing w:val="0"/>
          <w:lang w:bidi="ar-SA"/>
        </w:rPr>
        <w:sym w:font="AGA Arabesque" w:char="F055"/>
      </w:r>
      <w:r w:rsidR="00E522DA" w:rsidRPr="006A2D1A">
        <w:rPr>
          <w:rFonts w:ascii="Traditional Arabic" w:hAnsi="Traditional Arabic"/>
          <w:spacing w:val="0"/>
          <w:rtl/>
          <w:lang w:bidi="ar-SA"/>
        </w:rPr>
        <w:t xml:space="preserve"> کسی را یاری می‌کند که از او یاری بخواهد؛ الله متعال، بخشنده‌</w:t>
      </w:r>
      <w:r w:rsidR="00857C9D" w:rsidRPr="006A2D1A">
        <w:rPr>
          <w:rFonts w:ascii="Traditional Arabic" w:hAnsi="Traditional Arabic"/>
          <w:spacing w:val="0"/>
          <w:rtl/>
          <w:lang w:bidi="ar-SA"/>
        </w:rPr>
        <w:t>ترین بخشندگان است و وقتی انسان در مسایل و مشکلات خود</w:t>
      </w:r>
      <w:r w:rsidR="00E522DA" w:rsidRPr="006A2D1A">
        <w:rPr>
          <w:rFonts w:ascii="Traditional Arabic" w:hAnsi="Traditional Arabic"/>
          <w:spacing w:val="0"/>
          <w:rtl/>
          <w:lang w:bidi="ar-SA"/>
        </w:rPr>
        <w:t xml:space="preserve"> به سوی الله</w:t>
      </w:r>
      <w:r w:rsidR="00422B2E" w:rsidRPr="006A2D1A">
        <w:rPr>
          <w:rFonts w:ascii="Traditional Arabic" w:hAnsi="Traditional Arabic"/>
          <w:spacing w:val="0"/>
          <w:rtl/>
          <w:lang w:bidi="ar-SA"/>
        </w:rPr>
        <w:t xml:space="preserve"> روی بیاورد، او نیز بنده‌اش را یاری و کمک می‌کند؛ اما انسان در بسیاری از موارد رو</w:t>
      </w:r>
      <w:r w:rsidR="00E9259D" w:rsidRPr="006A2D1A">
        <w:rPr>
          <w:rFonts w:ascii="Traditional Arabic" w:hAnsi="Traditional Arabic" w:hint="cs"/>
          <w:spacing w:val="0"/>
          <w:rtl/>
          <w:lang w:bidi="ar-SA"/>
        </w:rPr>
        <w:t>یگ</w:t>
      </w:r>
      <w:r w:rsidR="00422B2E" w:rsidRPr="006A2D1A">
        <w:rPr>
          <w:rFonts w:ascii="Traditional Arabic" w:hAnsi="Traditional Arabic"/>
          <w:spacing w:val="0"/>
          <w:rtl/>
          <w:lang w:bidi="ar-SA"/>
        </w:rPr>
        <w:t>ردان می‌شود و بدون تو</w:t>
      </w:r>
      <w:r w:rsidR="00857C9D" w:rsidRPr="006A2D1A">
        <w:rPr>
          <w:rFonts w:ascii="Traditional Arabic" w:hAnsi="Traditional Arabic"/>
          <w:spacing w:val="0"/>
          <w:rtl/>
          <w:lang w:bidi="ar-SA"/>
        </w:rPr>
        <w:t>جه به مسایل معنوی، به امور مادی</w:t>
      </w:r>
      <w:r w:rsidR="00422B2E" w:rsidRPr="006A2D1A">
        <w:rPr>
          <w:rFonts w:ascii="Traditional Arabic" w:hAnsi="Traditional Arabic"/>
          <w:spacing w:val="0"/>
          <w:rtl/>
          <w:lang w:bidi="ar-SA"/>
        </w:rPr>
        <w:t xml:space="preserve"> تکیه و اعتماد می‌کند.</w:t>
      </w:r>
    </w:p>
    <w:p w:rsidR="00274140" w:rsidRPr="006A2D1A" w:rsidRDefault="00422B2E" w:rsidP="00167AB1">
      <w:pPr>
        <w:rPr>
          <w:rFonts w:ascii="Traditional Arabic" w:hAnsi="Traditional Arabic"/>
          <w:spacing w:val="0"/>
          <w:rtl/>
          <w:lang w:bidi="ar-SA"/>
        </w:rPr>
      </w:pPr>
      <w:r w:rsidRPr="006A2D1A">
        <w:rPr>
          <w:rFonts w:ascii="Traditional Arabic" w:hAnsi="Traditional Arabic"/>
          <w:spacing w:val="0"/>
          <w:rtl/>
          <w:lang w:bidi="ar-SA"/>
        </w:rPr>
        <w:t>الله متعال می‌فرماید:</w:t>
      </w:r>
    </w:p>
    <w:p w:rsidR="00422B2E"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نقَلَبُواْ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w:t>
      </w:r>
      <w:r w:rsidRPr="006A2D1A">
        <w:rPr>
          <w:rFonts w:ascii="KFGQPC Uthmanic Script HAFS" w:hint="cs"/>
          <w:rtl/>
          <w:lang w:val="en-MY" w:eastAsia="en-MY" w:bidi="ar-SA"/>
        </w:rPr>
        <w:t>ۡ</w:t>
      </w:r>
      <w:r w:rsidRPr="006A2D1A">
        <w:rPr>
          <w:rFonts w:ascii="KFGQPC Uthmanic Script HAFS" w:hint="eastAsia"/>
          <w:rtl/>
          <w:lang w:val="en-MY" w:eastAsia="en-MY" w:bidi="ar-SA"/>
        </w:rPr>
        <w:t>سَس</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سُو</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١٧٤</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422B2E" w:rsidRPr="006A2D1A" w:rsidRDefault="00422B2E" w:rsidP="00167AB1">
      <w:pPr>
        <w:pStyle w:val="a2"/>
        <w:rPr>
          <w:spacing w:val="0"/>
          <w:rtl/>
          <w:lang w:bidi="ar-SA"/>
        </w:rPr>
      </w:pPr>
      <w:r w:rsidRPr="006A2D1A">
        <w:rPr>
          <w:spacing w:val="0"/>
          <w:rtl/>
          <w:lang w:bidi="ar-SA"/>
        </w:rPr>
        <w:t>مؤمنان، به نعمت و فضل الله بازگشتند؛ هیچ آسیبی به آنان نرسید.</w:t>
      </w:r>
    </w:p>
    <w:p w:rsidR="00422B2E" w:rsidRPr="006A2D1A" w:rsidRDefault="00422B2E" w:rsidP="00E9259D">
      <w:pPr>
        <w:rPr>
          <w:rFonts w:ascii="Traditional Arabic" w:hAnsi="Traditional Arabic"/>
          <w:spacing w:val="0"/>
          <w:rtl/>
          <w:lang w:bidi="ar-SA"/>
        </w:rPr>
      </w:pPr>
      <w:r w:rsidRPr="006A2D1A">
        <w:rPr>
          <w:rFonts w:ascii="Traditional Arabic" w:hAnsi="Traditional Arabic"/>
          <w:spacing w:val="0"/>
          <w:rtl/>
          <w:lang w:bidi="ar-SA"/>
        </w:rPr>
        <w:t>صحابه</w:t>
      </w:r>
      <w:r w:rsidRPr="006A2D1A">
        <w:rPr>
          <w:rFonts w:ascii="Traditional Arabic" w:hAnsi="Traditional Arabic"/>
          <w:spacing w:val="0"/>
          <w:lang w:bidi="ar-SA"/>
        </w:rPr>
        <w:sym w:font="AGA Arabesque" w:char="F079"/>
      </w:r>
      <w:r w:rsidR="00E728FB" w:rsidRPr="006A2D1A">
        <w:rPr>
          <w:rFonts w:ascii="Traditional Arabic" w:hAnsi="Traditional Arabic"/>
          <w:spacing w:val="0"/>
          <w:rtl/>
          <w:lang w:bidi="ar-SA"/>
        </w:rPr>
        <w:t xml:space="preserve"> به قصد رویارویی با ابوسفیان</w:t>
      </w:r>
      <w:r w:rsidRPr="006A2D1A">
        <w:rPr>
          <w:rFonts w:ascii="Traditional Arabic" w:hAnsi="Traditional Arabic"/>
          <w:spacing w:val="0"/>
          <w:rtl/>
          <w:lang w:bidi="ar-SA"/>
        </w:rPr>
        <w:t xml:space="preserve"> </w:t>
      </w:r>
      <w:r w:rsidR="00E728FB" w:rsidRPr="006A2D1A">
        <w:rPr>
          <w:rFonts w:ascii="Traditional Arabic" w:hAnsi="Traditional Arabic"/>
          <w:spacing w:val="0"/>
          <w:rtl/>
          <w:lang w:bidi="ar-SA"/>
        </w:rPr>
        <w:t xml:space="preserve">از مدینه به مسیر مکه </w:t>
      </w:r>
      <w:r w:rsidRPr="006A2D1A">
        <w:rPr>
          <w:rFonts w:ascii="Traditional Arabic" w:hAnsi="Traditional Arabic"/>
          <w:spacing w:val="0"/>
          <w:rtl/>
          <w:lang w:bidi="ar-SA"/>
        </w:rPr>
        <w:t>بازگشتند؛ اما ابوسفیان و ه</w:t>
      </w:r>
      <w:r w:rsidR="00E9259D" w:rsidRPr="006A2D1A">
        <w:rPr>
          <w:rFonts w:ascii="Traditional Arabic" w:hAnsi="Traditional Arabic" w:hint="cs"/>
          <w:spacing w:val="0"/>
          <w:rtl/>
          <w:lang w:bidi="ar-SA"/>
        </w:rPr>
        <w:t>مرا</w:t>
      </w:r>
      <w:r w:rsidRPr="006A2D1A">
        <w:rPr>
          <w:rFonts w:ascii="Traditional Arabic" w:hAnsi="Traditional Arabic"/>
          <w:spacing w:val="0"/>
          <w:rtl/>
          <w:lang w:bidi="ar-SA"/>
        </w:rPr>
        <w:t>هانش</w:t>
      </w:r>
      <w:r w:rsidR="00E728FB" w:rsidRPr="006A2D1A">
        <w:rPr>
          <w:rFonts w:ascii="Traditional Arabic" w:hAnsi="Traditional Arabic"/>
          <w:spacing w:val="0"/>
          <w:rtl/>
          <w:lang w:bidi="ar-SA"/>
        </w:rPr>
        <w:t xml:space="preserve"> به مکه برگشته بودند؛</w:t>
      </w:r>
      <w:r w:rsidRPr="006A2D1A">
        <w:rPr>
          <w:rFonts w:ascii="Traditional Arabic" w:hAnsi="Traditional Arabic"/>
          <w:spacing w:val="0"/>
          <w:rtl/>
          <w:lang w:bidi="ar-SA"/>
        </w:rPr>
        <w:t xml:space="preserve"> لذا هیچ جنگی رخ نداد و برای صحابه</w:t>
      </w:r>
      <w:r w:rsidRPr="006A2D1A">
        <w:rPr>
          <w:rFonts w:ascii="Traditional Arabic" w:hAnsi="Traditional Arabic"/>
          <w:spacing w:val="0"/>
          <w:lang w:bidi="ar-SA"/>
        </w:rPr>
        <w:sym w:font="AGA Arabesque" w:char="F079"/>
      </w:r>
      <w:r w:rsidRPr="006A2D1A">
        <w:rPr>
          <w:rFonts w:ascii="Traditional Arabic" w:hAnsi="Traditional Arabic"/>
          <w:spacing w:val="0"/>
          <w:rtl/>
          <w:lang w:bidi="ar-SA"/>
        </w:rPr>
        <w:t xml:space="preserve"> پاداش جهاد و این فضیلت بزرگ ثبت شد که الله متعال می‌فرماید:</w:t>
      </w:r>
    </w:p>
    <w:p w:rsidR="00422B2E"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نقَلَبُواْ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w:t>
      </w:r>
      <w:r w:rsidRPr="006A2D1A">
        <w:rPr>
          <w:rFonts w:ascii="KFGQPC Uthmanic Script HAFS" w:hint="cs"/>
          <w:rtl/>
          <w:lang w:val="en-MY" w:eastAsia="en-MY" w:bidi="ar-SA"/>
        </w:rPr>
        <w:t>ۡ</w:t>
      </w:r>
      <w:r w:rsidRPr="006A2D1A">
        <w:rPr>
          <w:rFonts w:ascii="KFGQPC Uthmanic Script HAFS" w:hint="eastAsia"/>
          <w:rtl/>
          <w:lang w:val="en-MY" w:eastAsia="en-MY" w:bidi="ar-SA"/>
        </w:rPr>
        <w:t>سَس</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سُو</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رِض</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١٧٤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١٧٤</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422B2E" w:rsidRPr="006A2D1A" w:rsidRDefault="00422B2E" w:rsidP="00167AB1">
      <w:pPr>
        <w:pStyle w:val="a2"/>
        <w:rPr>
          <w:spacing w:val="0"/>
          <w:rtl/>
          <w:lang w:bidi="ar-SA"/>
        </w:rPr>
      </w:pPr>
      <w:r w:rsidRPr="006A2D1A">
        <w:rPr>
          <w:spacing w:val="0"/>
          <w:rtl/>
          <w:lang w:bidi="ar-SA"/>
        </w:rPr>
        <w:t>مؤمنان، به نعمت و فضل الله بازگشتند؛ هیچ آسیبی به آنان نرسید و در پی رضایت الله برآمدند. و الله، دارای فضل بزرگ و بی‌کرانی</w:t>
      </w:r>
      <w:r w:rsidR="00E728FB" w:rsidRPr="006A2D1A">
        <w:rPr>
          <w:spacing w:val="0"/>
          <w:rtl/>
          <w:lang w:bidi="ar-SA"/>
        </w:rPr>
        <w:t>‌</w:t>
      </w:r>
      <w:r w:rsidRPr="006A2D1A">
        <w:rPr>
          <w:spacing w:val="0"/>
          <w:rtl/>
          <w:lang w:bidi="ar-SA"/>
        </w:rPr>
        <w:t>ست.</w:t>
      </w:r>
    </w:p>
    <w:p w:rsidR="00422B2E" w:rsidRPr="006A2D1A" w:rsidRDefault="00E728FB" w:rsidP="00167AB1">
      <w:pPr>
        <w:rPr>
          <w:rFonts w:ascii="Traditional Arabic" w:hAnsi="Traditional Arabic"/>
          <w:spacing w:val="0"/>
          <w:rtl/>
          <w:lang w:bidi="ar-SA"/>
        </w:rPr>
      </w:pPr>
      <w:r w:rsidRPr="006A2D1A">
        <w:rPr>
          <w:rFonts w:ascii="Traditional Arabic" w:hAnsi="Traditional Arabic"/>
          <w:spacing w:val="0"/>
          <w:rtl/>
          <w:lang w:bidi="ar-SA"/>
        </w:rPr>
        <w:t>الله متعال در ادامه</w:t>
      </w:r>
      <w:r w:rsidR="00422B2E" w:rsidRPr="006A2D1A">
        <w:rPr>
          <w:rFonts w:ascii="Traditional Arabic" w:hAnsi="Traditional Arabic"/>
          <w:spacing w:val="0"/>
          <w:rtl/>
          <w:lang w:bidi="ar-SA"/>
        </w:rPr>
        <w:t xml:space="preserve"> می‌فرماید:</w:t>
      </w:r>
    </w:p>
    <w:p w:rsidR="007176CC" w:rsidRPr="006A2D1A" w:rsidRDefault="007176CC" w:rsidP="00167AB1">
      <w:pPr>
        <w:rPr>
          <w:rFonts w:ascii="Traditional Arabic" w:hAnsi="Traditional Arabic"/>
          <w:spacing w:val="0"/>
          <w:rtl/>
          <w:lang w:bidi="ar-SA"/>
        </w:rPr>
      </w:pPr>
    </w:p>
    <w:p w:rsidR="00422B2E"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يُخَوِّفُ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لِيَا</w:t>
      </w:r>
      <w:r w:rsidRPr="006A2D1A">
        <w:rPr>
          <w:rFonts w:ascii="KFGQPC Uthmanic Script HAFS" w:hint="cs"/>
          <w:rtl/>
          <w:lang w:val="en-MY" w:eastAsia="en-MY" w:bidi="ar-SA"/>
        </w:rPr>
        <w:t>ٓ</w:t>
      </w:r>
      <w:r w:rsidRPr="006A2D1A">
        <w:rPr>
          <w:rFonts w:ascii="KFGQPC Uthmanic Script HAFS" w:hint="eastAsia"/>
          <w:rtl/>
          <w:lang w:val="en-MY" w:eastAsia="en-MY" w:bidi="ar-SA"/>
        </w:rPr>
        <w:t>ءَهُ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تَخَافُوهُم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وَخَافُونِ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١٧٥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١٧٥</w:t>
      </w:r>
      <w:r w:rsidRPr="006A2D1A">
        <w:rPr>
          <w:rStyle w:val="Char7"/>
          <w:rtl/>
        </w:rPr>
        <w:t xml:space="preserve">]  </w:t>
      </w:r>
      <w:r w:rsidR="000135FA" w:rsidRPr="006A2D1A">
        <w:rPr>
          <w:rStyle w:val="Char7"/>
          <w:rtl/>
        </w:rPr>
        <w:tab/>
      </w:r>
      <w:r w:rsidR="00422B2E" w:rsidRPr="006A2D1A">
        <w:rPr>
          <w:rtl/>
          <w:lang w:bidi="ar-SA"/>
        </w:rPr>
        <w:t xml:space="preserve">  </w:t>
      </w:r>
    </w:p>
    <w:p w:rsidR="00422B2E" w:rsidRPr="006A2D1A" w:rsidRDefault="00422B2E" w:rsidP="00167AB1">
      <w:pPr>
        <w:pStyle w:val="a2"/>
        <w:rPr>
          <w:spacing w:val="0"/>
          <w:rtl/>
          <w:lang w:bidi="ar-SA"/>
        </w:rPr>
      </w:pPr>
      <w:r w:rsidRPr="006A2D1A">
        <w:rPr>
          <w:spacing w:val="0"/>
          <w:rtl/>
          <w:lang w:bidi="ar-SA"/>
        </w:rPr>
        <w:t xml:space="preserve"> این فقط شیطان است که شما را از دوستانش می‌ترساند؛ پس</w:t>
      </w:r>
      <w:r w:rsidR="00E728FB" w:rsidRPr="006A2D1A">
        <w:rPr>
          <w:spacing w:val="0"/>
          <w:rtl/>
          <w:lang w:bidi="ar-SA"/>
        </w:rPr>
        <w:t>،</w:t>
      </w:r>
      <w:r w:rsidRPr="006A2D1A">
        <w:rPr>
          <w:spacing w:val="0"/>
          <w:rtl/>
          <w:lang w:bidi="ar-SA"/>
        </w:rPr>
        <w:t xml:space="preserve"> از آنان نترسید و تنها از من بترسید، اگر به راستی مؤمن</w:t>
      </w:r>
      <w:r w:rsidR="00E9259D" w:rsidRPr="006A2D1A">
        <w:rPr>
          <w:rFonts w:hint="cs"/>
          <w:spacing w:val="0"/>
          <w:rtl/>
          <w:lang w:bidi="ar-SA"/>
        </w:rPr>
        <w:t xml:space="preserve"> ا</w:t>
      </w:r>
      <w:r w:rsidRPr="006A2D1A">
        <w:rPr>
          <w:spacing w:val="0"/>
          <w:rtl/>
          <w:lang w:bidi="ar-SA"/>
        </w:rPr>
        <w:t>ید.</w:t>
      </w:r>
    </w:p>
    <w:p w:rsidR="00422B2E" w:rsidRPr="006A2D1A" w:rsidRDefault="00E728FB" w:rsidP="00167AB1">
      <w:pPr>
        <w:rPr>
          <w:rFonts w:ascii="Traditional Arabic" w:hAnsi="Traditional Arabic"/>
          <w:spacing w:val="0"/>
          <w:rtl/>
          <w:lang w:bidi="ar-SA"/>
        </w:rPr>
      </w:pPr>
      <w:r w:rsidRPr="006A2D1A">
        <w:rPr>
          <w:rFonts w:ascii="Traditional Arabic" w:hAnsi="Traditional Arabic"/>
          <w:spacing w:val="0"/>
          <w:rtl/>
          <w:lang w:bidi="ar-SA"/>
        </w:rPr>
        <w:t xml:space="preserve">آری؛ </w:t>
      </w:r>
      <w:r w:rsidR="00B35646" w:rsidRPr="006A2D1A">
        <w:rPr>
          <w:rFonts w:ascii="Traditional Arabic" w:hAnsi="Traditional Arabic"/>
          <w:spacing w:val="0"/>
          <w:rtl/>
          <w:lang w:bidi="ar-SA"/>
        </w:rPr>
        <w:t>شیطان به سراغ م</w:t>
      </w:r>
      <w:r w:rsidRPr="006A2D1A">
        <w:rPr>
          <w:rFonts w:ascii="Traditional Arabic" w:hAnsi="Traditional Arabic"/>
          <w:spacing w:val="0"/>
          <w:rtl/>
          <w:lang w:bidi="ar-SA"/>
        </w:rPr>
        <w:t>ؤ</w:t>
      </w:r>
      <w:r w:rsidR="00B35646" w:rsidRPr="006A2D1A">
        <w:rPr>
          <w:rFonts w:ascii="Traditional Arabic" w:hAnsi="Traditional Arabic"/>
          <w:spacing w:val="0"/>
          <w:rtl/>
          <w:lang w:bidi="ar-SA"/>
        </w:rPr>
        <w:t>من می‌آید و به او می‌گوید: مواظب باش که درباره‌ی فلانی، صحبتی نکنی؛ چون ممکن است تو را زندانی</w:t>
      </w:r>
      <w:r w:rsidRPr="006A2D1A">
        <w:rPr>
          <w:rFonts w:ascii="Traditional Arabic" w:hAnsi="Traditional Arabic"/>
          <w:spacing w:val="0"/>
          <w:rtl/>
          <w:lang w:bidi="ar-SA"/>
        </w:rPr>
        <w:t xml:space="preserve"> کند یا با تو چنین و چنان نماید؛</w:t>
      </w:r>
      <w:r w:rsidR="00B35646" w:rsidRPr="006A2D1A">
        <w:rPr>
          <w:rFonts w:ascii="Traditional Arabic" w:hAnsi="Traditional Arabic"/>
          <w:spacing w:val="0"/>
          <w:rtl/>
          <w:lang w:bidi="ar-SA"/>
        </w:rPr>
        <w:t xml:space="preserve"> اما امکان</w:t>
      </w:r>
      <w:r w:rsidRPr="006A2D1A">
        <w:rPr>
          <w:rFonts w:ascii="Traditional Arabic" w:hAnsi="Traditional Arabic"/>
          <w:spacing w:val="0"/>
          <w:rtl/>
          <w:lang w:bidi="ar-SA"/>
        </w:rPr>
        <w:t xml:space="preserve"> ندارد که مؤمن، از دوستان شیطان بترسد؛</w:t>
      </w:r>
      <w:r w:rsidR="00B35646" w:rsidRPr="006A2D1A">
        <w:rPr>
          <w:rFonts w:ascii="Traditional Arabic" w:hAnsi="Traditional Arabic"/>
          <w:spacing w:val="0"/>
          <w:rtl/>
          <w:lang w:bidi="ar-SA"/>
        </w:rPr>
        <w:t xml:space="preserve"> زیرا الله متعال می‌فرماید:</w:t>
      </w:r>
    </w:p>
    <w:p w:rsidR="008B0F35"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فَقَ</w:t>
      </w:r>
      <w:r w:rsidRPr="006A2D1A">
        <w:rPr>
          <w:rFonts w:ascii="KFGQPC Uthmanic Script HAFS" w:hint="cs"/>
          <w:rtl/>
          <w:lang w:val="en-MY" w:eastAsia="en-MY" w:bidi="ar-SA"/>
        </w:rPr>
        <w:t>ٰ</w:t>
      </w:r>
      <w:r w:rsidRPr="006A2D1A">
        <w:rPr>
          <w:rFonts w:ascii="KFGQPC Uthmanic Script HAFS" w:hint="eastAsia"/>
          <w:rtl/>
          <w:lang w:val="en-MY" w:eastAsia="en-MY" w:bidi="ar-SA"/>
        </w:rPr>
        <w:t>تِلُو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لِيَا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لشَّي</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ضَعِيفًا</w:t>
      </w:r>
      <w:r w:rsidRPr="006A2D1A">
        <w:rPr>
          <w:rFonts w:ascii="KFGQPC Uthmanic Script HAFS"/>
          <w:rtl/>
          <w:lang w:val="en-MY" w:eastAsia="en-MY" w:bidi="ar-SA"/>
        </w:rPr>
        <w:t xml:space="preserve"> </w:t>
      </w:r>
      <w:r w:rsidRPr="006A2D1A">
        <w:rPr>
          <w:rFonts w:ascii="KFGQPC Uthmanic Script HAFS" w:hint="cs"/>
          <w:rtl/>
          <w:lang w:val="en-MY" w:eastAsia="en-MY" w:bidi="ar-SA"/>
        </w:rPr>
        <w:t>٧٦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٧٦</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B35646" w:rsidRPr="006A2D1A" w:rsidRDefault="008B0F35" w:rsidP="00167AB1">
      <w:pPr>
        <w:pStyle w:val="a2"/>
        <w:rPr>
          <w:spacing w:val="0"/>
          <w:rtl/>
          <w:lang w:bidi="ar-SA"/>
        </w:rPr>
      </w:pPr>
      <w:r w:rsidRPr="006A2D1A">
        <w:rPr>
          <w:spacing w:val="0"/>
          <w:rtl/>
          <w:lang w:bidi="ar-SA"/>
        </w:rPr>
        <w:t>پس با دوستان شیطان پیکار نمایید؛ همانا نیرنگ شیطان ضعیف است.</w:t>
      </w:r>
    </w:p>
    <w:p w:rsidR="008D60F5" w:rsidRPr="006A2D1A" w:rsidRDefault="00CE46D0" w:rsidP="00167AB1">
      <w:pPr>
        <w:rPr>
          <w:rFonts w:ascii="Traditional Arabic" w:hAnsi="Traditional Arabic"/>
          <w:spacing w:val="0"/>
          <w:rtl/>
          <w:lang w:bidi="ar-SA"/>
        </w:rPr>
      </w:pPr>
      <w:r w:rsidRPr="006A2D1A">
        <w:rPr>
          <w:rFonts w:ascii="Traditional Arabic" w:hAnsi="Traditional Arabic"/>
          <w:spacing w:val="0"/>
          <w:rtl/>
          <w:lang w:bidi="ar-SA"/>
        </w:rPr>
        <w:t xml:space="preserve">البته نیرنگ شیطان در برابر حق و حقیقت، ضعیف است. بنابراین، انسان نباید </w:t>
      </w:r>
      <w:r w:rsidR="008D60F5" w:rsidRPr="006A2D1A">
        <w:rPr>
          <w:rFonts w:ascii="Traditional Arabic" w:hAnsi="Traditional Arabic"/>
          <w:spacing w:val="0"/>
          <w:rtl/>
          <w:lang w:bidi="ar-SA"/>
        </w:rPr>
        <w:t>در راه خدا از هیچ سرزنشی بترسد و تنها باید خوف خدا در دلش باشد. هم‌چنین</w:t>
      </w:r>
      <w:r w:rsidR="00E9259D" w:rsidRPr="006A2D1A">
        <w:rPr>
          <w:rFonts w:ascii="Traditional Arabic" w:hAnsi="Traditional Arabic"/>
          <w:spacing w:val="0"/>
          <w:rtl/>
          <w:lang w:bidi="ar-SA"/>
        </w:rPr>
        <w:t xml:space="preserve"> باید در مسیر هدایت و رهنمود ال</w:t>
      </w:r>
      <w:r w:rsidR="008D60F5" w:rsidRPr="006A2D1A">
        <w:rPr>
          <w:rFonts w:ascii="Traditional Arabic" w:hAnsi="Traditional Arabic"/>
          <w:spacing w:val="0"/>
          <w:rtl/>
          <w:lang w:bidi="ar-SA"/>
        </w:rPr>
        <w:t>هی حرکت کند و اگر رهنمود الله را در پیش بگیرد، از هیچ‌کس نخواهد ترسید.</w:t>
      </w:r>
      <w:r w:rsidR="00E728FB" w:rsidRPr="006A2D1A">
        <w:rPr>
          <w:rFonts w:ascii="Traditional Arabic" w:hAnsi="Traditional Arabic"/>
          <w:spacing w:val="0"/>
          <w:rtl/>
          <w:lang w:bidi="ar-SA"/>
        </w:rPr>
        <w:t xml:space="preserve"> </w:t>
      </w:r>
      <w:r w:rsidR="00C400F0" w:rsidRPr="006A2D1A">
        <w:rPr>
          <w:rFonts w:ascii="Traditional Arabic" w:hAnsi="Traditional Arabic"/>
          <w:spacing w:val="0"/>
          <w:rtl/>
          <w:lang w:bidi="ar-SA"/>
        </w:rPr>
        <w:t>الله متعال می‌فرماید:</w:t>
      </w:r>
    </w:p>
    <w:p w:rsidR="00C400F0" w:rsidRPr="006A2D1A" w:rsidRDefault="00C830EF" w:rsidP="00C830E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يَمُوتُ</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الفرقان</w:t>
      </w:r>
      <w:r w:rsidRPr="006A2D1A">
        <w:rPr>
          <w:rStyle w:val="Char7"/>
          <w:rtl/>
        </w:rPr>
        <w:t xml:space="preserve">: </w:t>
      </w:r>
      <w:r w:rsidRPr="006A2D1A">
        <w:rPr>
          <w:rStyle w:val="Char7"/>
          <w:rFonts w:hint="cs"/>
          <w:rtl/>
        </w:rPr>
        <w:t>٥٨</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C400F0" w:rsidRPr="006A2D1A" w:rsidRDefault="00C400F0" w:rsidP="00167AB1">
      <w:pPr>
        <w:pStyle w:val="a2"/>
        <w:rPr>
          <w:spacing w:val="0"/>
          <w:rtl/>
          <w:lang w:bidi="ar-SA"/>
        </w:rPr>
      </w:pPr>
      <w:r w:rsidRPr="006A2D1A">
        <w:rPr>
          <w:spacing w:val="0"/>
          <w:rtl/>
          <w:lang w:bidi="ar-SA"/>
        </w:rPr>
        <w:t>و بر پروردگار همیشه‏زنده‏اى توكل کن كه هرگز نمى‏ميرد.</w:t>
      </w:r>
    </w:p>
    <w:p w:rsidR="00C400F0" w:rsidRPr="006A2D1A" w:rsidRDefault="005B2327" w:rsidP="00E9259D">
      <w:pPr>
        <w:rPr>
          <w:rFonts w:ascii="Traditional Arabic" w:hAnsi="Traditional Arabic"/>
          <w:spacing w:val="0"/>
          <w:rtl/>
          <w:lang w:bidi="ar-SA"/>
        </w:rPr>
      </w:pPr>
      <w:r w:rsidRPr="006A2D1A">
        <w:rPr>
          <w:rFonts w:ascii="Traditional Arabic" w:hAnsi="Traditional Arabic"/>
          <w:spacing w:val="0"/>
          <w:rtl/>
          <w:lang w:bidi="ar-SA"/>
        </w:rPr>
        <w:t xml:space="preserve">یعنی </w:t>
      </w:r>
      <w:r w:rsidR="00C400F0" w:rsidRPr="006A2D1A">
        <w:rPr>
          <w:rFonts w:ascii="Traditional Arabic" w:hAnsi="Traditional Arabic"/>
          <w:spacing w:val="0"/>
          <w:rtl/>
          <w:lang w:bidi="ar-SA"/>
        </w:rPr>
        <w:t>در همه‌ی ا</w:t>
      </w:r>
      <w:r w:rsidRPr="006A2D1A">
        <w:rPr>
          <w:rFonts w:ascii="Traditional Arabic" w:hAnsi="Traditional Arabic"/>
          <w:spacing w:val="0"/>
          <w:rtl/>
          <w:lang w:bidi="ar-SA"/>
        </w:rPr>
        <w:t>مور و کارهای بزرگ و کوچک خود، بر</w:t>
      </w:r>
      <w:r w:rsidR="00C400F0" w:rsidRPr="006A2D1A">
        <w:rPr>
          <w:rFonts w:ascii="Traditional Arabic" w:hAnsi="Traditional Arabic"/>
          <w:spacing w:val="0"/>
          <w:rtl/>
          <w:lang w:bidi="ar-SA"/>
        </w:rPr>
        <w:t xml:space="preserve">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توکل کن</w:t>
      </w:r>
      <w:r w:rsidR="00E728FB" w:rsidRPr="006A2D1A">
        <w:rPr>
          <w:rFonts w:ascii="Traditional Arabic" w:hAnsi="Traditional Arabic"/>
          <w:spacing w:val="0"/>
          <w:rtl/>
          <w:lang w:bidi="ar-SA"/>
        </w:rPr>
        <w:t>؛</w:t>
      </w:r>
      <w:r w:rsidR="00C400F0" w:rsidRPr="006A2D1A">
        <w:rPr>
          <w:rFonts w:ascii="Traditional Arabic" w:hAnsi="Traditional Arabic"/>
          <w:spacing w:val="0"/>
          <w:rtl/>
          <w:lang w:bidi="ar-SA"/>
        </w:rPr>
        <w:t xml:space="preserve"> زیرا</w:t>
      </w:r>
      <w:r w:rsidRPr="006A2D1A">
        <w:rPr>
          <w:rFonts w:ascii="Traditional Arabic" w:hAnsi="Traditional Arabic"/>
          <w:spacing w:val="0"/>
          <w:rtl/>
          <w:lang w:bidi="ar-SA"/>
        </w:rPr>
        <w:t xml:space="preserve"> اگر الله متعال کاری را برایت میسر </w:t>
      </w:r>
      <w:r w:rsidR="00E728FB" w:rsidRPr="006A2D1A">
        <w:rPr>
          <w:rFonts w:ascii="Traditional Arabic" w:hAnsi="Traditional Arabic"/>
          <w:spacing w:val="0"/>
          <w:rtl/>
          <w:lang w:bidi="ar-SA"/>
        </w:rPr>
        <w:t>ن</w:t>
      </w:r>
      <w:r w:rsidRPr="006A2D1A">
        <w:rPr>
          <w:rFonts w:ascii="Traditional Arabic" w:hAnsi="Traditional Arabic"/>
          <w:spacing w:val="0"/>
          <w:rtl/>
          <w:lang w:bidi="ar-SA"/>
        </w:rPr>
        <w:t xml:space="preserve">کند، هرگز به انجام آن موفق نمی‌شوی؛ یکی از اسباب موفقیت، توکل بر خداست؛ به‌ویژه زمانی که </w:t>
      </w:r>
      <w:r w:rsidR="00BA7F99" w:rsidRPr="006A2D1A">
        <w:rPr>
          <w:rFonts w:ascii="Traditional Arabic" w:hAnsi="Traditional Arabic"/>
          <w:spacing w:val="0"/>
          <w:rtl/>
          <w:lang w:bidi="ar-SA"/>
        </w:rPr>
        <w:t xml:space="preserve">انبوهی از مسایل و مشکلات، تو را </w:t>
      </w:r>
      <w:r w:rsidR="00E728FB" w:rsidRPr="006A2D1A">
        <w:rPr>
          <w:rFonts w:ascii="Traditional Arabic" w:hAnsi="Traditional Arabic"/>
          <w:spacing w:val="0"/>
          <w:rtl/>
          <w:lang w:bidi="ar-SA"/>
        </w:rPr>
        <w:t>گرفتار و نگران کند و گرفتاری‌ها</w:t>
      </w:r>
      <w:r w:rsidR="00BA7F99" w:rsidRPr="006A2D1A">
        <w:rPr>
          <w:rFonts w:ascii="Traditional Arabic" w:hAnsi="Traditional Arabic"/>
          <w:spacing w:val="0"/>
          <w:rtl/>
          <w:lang w:bidi="ar-SA"/>
        </w:rPr>
        <w:t xml:space="preserve"> زیاد شود. هیچ پنا</w:t>
      </w:r>
      <w:r w:rsidR="00E9259D" w:rsidRPr="006A2D1A">
        <w:rPr>
          <w:rFonts w:ascii="Traditional Arabic" w:hAnsi="Traditional Arabic" w:hint="cs"/>
          <w:spacing w:val="0"/>
          <w:rtl/>
          <w:lang w:bidi="ar-SA"/>
        </w:rPr>
        <w:t>هگ</w:t>
      </w:r>
      <w:r w:rsidR="00BA7F99" w:rsidRPr="006A2D1A">
        <w:rPr>
          <w:rFonts w:ascii="Traditional Arabic" w:hAnsi="Traditional Arabic"/>
          <w:spacing w:val="0"/>
          <w:rtl/>
          <w:lang w:bidi="ar-SA"/>
        </w:rPr>
        <w:t>اه و فریادرسی جز الله</w:t>
      </w:r>
      <w:r w:rsidR="00BA7F99" w:rsidRPr="006A2D1A">
        <w:rPr>
          <w:rFonts w:ascii="Traditional Arabic" w:hAnsi="Traditional Arabic"/>
          <w:spacing w:val="0"/>
          <w:lang w:bidi="ar-SA"/>
        </w:rPr>
        <w:sym w:font="AGA Arabesque" w:char="F055"/>
      </w:r>
      <w:r w:rsidR="00BA7F99" w:rsidRPr="006A2D1A">
        <w:rPr>
          <w:rFonts w:ascii="Traditional Arabic" w:hAnsi="Traditional Arabic"/>
          <w:spacing w:val="0"/>
          <w:rtl/>
          <w:lang w:bidi="ar-SA"/>
        </w:rPr>
        <w:t xml:space="preserve"> نداری؛ پس بر او اعتما</w:t>
      </w:r>
      <w:r w:rsidR="00A719A1" w:rsidRPr="006A2D1A">
        <w:rPr>
          <w:rFonts w:ascii="Traditional Arabic" w:hAnsi="Traditional Arabic"/>
          <w:spacing w:val="0"/>
          <w:rtl/>
          <w:lang w:bidi="ar-SA"/>
        </w:rPr>
        <w:t>د و توکل کن تا تو را کفایت کند.</w:t>
      </w:r>
    </w:p>
    <w:p w:rsidR="00A719A1" w:rsidRPr="006A2D1A" w:rsidRDefault="00EA2FA2" w:rsidP="00C830EF">
      <w:pPr>
        <w:rPr>
          <w:rFonts w:ascii="Traditional Arabic" w:hAnsi="Traditional Arabic"/>
          <w:spacing w:val="0"/>
          <w:rtl/>
          <w:lang w:bidi="ar-SA"/>
        </w:rPr>
      </w:pPr>
      <w:r w:rsidRPr="006A2D1A">
        <w:rPr>
          <w:rFonts w:ascii="Traditional Arabic" w:hAnsi="Traditional Arabic"/>
          <w:spacing w:val="0"/>
          <w:rtl/>
          <w:lang w:bidi="ar-SA"/>
        </w:rPr>
        <w:t xml:space="preserve">فرمود: </w:t>
      </w:r>
      <w:r w:rsidR="00C830EF" w:rsidRPr="006A2D1A">
        <w:rPr>
          <w:rFonts w:ascii="KFGQPC Uthman Taha Naskh" w:cs="KFGQPC Uthman Taha Naskh" w:hint="cs"/>
          <w:spacing w:val="0"/>
          <w:rtl/>
          <w:lang w:val="en-MY" w:eastAsia="en-MY" w:bidi="ar-SA"/>
        </w:rPr>
        <w:t>﴿</w:t>
      </w:r>
      <w:r w:rsidR="00C830EF" w:rsidRPr="006A2D1A">
        <w:rPr>
          <w:rStyle w:val="Char2"/>
          <w:rFonts w:hint="cs"/>
          <w:spacing w:val="0"/>
          <w:rtl/>
        </w:rPr>
        <w:t>ٱ</w:t>
      </w:r>
      <w:r w:rsidR="00C830EF" w:rsidRPr="006A2D1A">
        <w:rPr>
          <w:rStyle w:val="Char2"/>
          <w:rFonts w:hint="eastAsia"/>
          <w:spacing w:val="0"/>
          <w:rtl/>
        </w:rPr>
        <w:t>لَّذِي</w:t>
      </w:r>
      <w:r w:rsidR="00C830EF" w:rsidRPr="006A2D1A">
        <w:rPr>
          <w:rStyle w:val="Char2"/>
          <w:spacing w:val="0"/>
          <w:rtl/>
        </w:rPr>
        <w:t xml:space="preserve"> </w:t>
      </w:r>
      <w:r w:rsidR="00C830EF" w:rsidRPr="006A2D1A">
        <w:rPr>
          <w:rStyle w:val="Char2"/>
          <w:rFonts w:hint="eastAsia"/>
          <w:spacing w:val="0"/>
          <w:rtl/>
        </w:rPr>
        <w:t>لَا</w:t>
      </w:r>
      <w:r w:rsidR="00C830EF" w:rsidRPr="006A2D1A">
        <w:rPr>
          <w:rStyle w:val="Char2"/>
          <w:spacing w:val="0"/>
          <w:rtl/>
        </w:rPr>
        <w:t xml:space="preserve"> </w:t>
      </w:r>
      <w:r w:rsidR="00C830EF" w:rsidRPr="006A2D1A">
        <w:rPr>
          <w:rStyle w:val="Char2"/>
          <w:rFonts w:hint="eastAsia"/>
          <w:spacing w:val="0"/>
          <w:rtl/>
        </w:rPr>
        <w:t>يَمُوتُ</w:t>
      </w:r>
      <w:r w:rsidR="00C830EF" w:rsidRPr="006A2D1A">
        <w:rPr>
          <w:rFonts w:ascii="KFGQPC Uthman Taha Naskh" w:cs="KFGQPC Uthman Taha Naskh" w:hint="cs"/>
          <w:spacing w:val="0"/>
          <w:rtl/>
          <w:lang w:val="en-MY" w:eastAsia="en-MY" w:bidi="ar-SA"/>
        </w:rPr>
        <w:t>﴾</w:t>
      </w:r>
      <w:r w:rsidR="00E728FB" w:rsidRPr="006A2D1A">
        <w:rPr>
          <w:rFonts w:ascii="Traditional Arabic" w:hAnsi="Traditional Arabic"/>
          <w:spacing w:val="0"/>
          <w:rtl/>
          <w:lang w:bidi="ar-SA"/>
        </w:rPr>
        <w:t xml:space="preserve"> یعنی: «ذاتی که نمی‌میرد»؛</w:t>
      </w:r>
      <w:r w:rsidRPr="006A2D1A">
        <w:rPr>
          <w:rFonts w:ascii="Traditional Arabic" w:hAnsi="Traditional Arabic"/>
          <w:spacing w:val="0"/>
          <w:rtl/>
          <w:lang w:bidi="ar-SA"/>
        </w:rPr>
        <w:t xml:space="preserve"> این، دلیلی</w:t>
      </w:r>
      <w:r w:rsidR="00E728FB" w:rsidRPr="006A2D1A">
        <w:rPr>
          <w:rFonts w:ascii="Traditional Arabic" w:hAnsi="Traditional Arabic"/>
          <w:spacing w:val="0"/>
          <w:rtl/>
          <w:lang w:bidi="ar-SA"/>
        </w:rPr>
        <w:t>‌</w:t>
      </w:r>
      <w:r w:rsidRPr="006A2D1A">
        <w:rPr>
          <w:rFonts w:ascii="Traditional Arabic" w:hAnsi="Traditional Arabic"/>
          <w:spacing w:val="0"/>
          <w:rtl/>
          <w:lang w:bidi="ar-SA"/>
        </w:rPr>
        <w:t>ست بر این‌که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هرگز نمی‌‌میرد و از مردن، پاک و منزه است:</w:t>
      </w:r>
    </w:p>
    <w:p w:rsidR="00A57AC9" w:rsidRPr="006A2D1A" w:rsidRDefault="00A57AC9"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وَيَب</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جَلَ</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إِك</w:t>
      </w:r>
      <w:r w:rsidRPr="006A2D1A">
        <w:rPr>
          <w:rFonts w:ascii="KFGQPC Uthmanic Script HAFS" w:hint="cs"/>
          <w:rtl/>
          <w:lang w:val="en-MY" w:eastAsia="en-MY" w:bidi="ar-SA"/>
        </w:rPr>
        <w:t>ۡ</w:t>
      </w:r>
      <w:r w:rsidRPr="006A2D1A">
        <w:rPr>
          <w:rFonts w:ascii="KFGQPC Uthmanic Script HAFS" w:hint="eastAsia"/>
          <w:rtl/>
          <w:lang w:val="en-MY" w:eastAsia="en-MY" w:bidi="ar-SA"/>
        </w:rPr>
        <w:t>رَامِ</w:t>
      </w:r>
      <w:r w:rsidRPr="006A2D1A">
        <w:rPr>
          <w:rFonts w:ascii="KFGQPC Uthmanic Script HAFS"/>
          <w:rtl/>
          <w:lang w:val="en-MY" w:eastAsia="en-MY" w:bidi="ar-SA"/>
        </w:rPr>
        <w:t xml:space="preserve"> </w:t>
      </w:r>
      <w:r w:rsidRPr="006A2D1A">
        <w:rPr>
          <w:rFonts w:ascii="KFGQPC Uthmanic Script HAFS" w:hint="cs"/>
          <w:rtl/>
          <w:lang w:val="en-MY" w:eastAsia="en-MY" w:bidi="ar-SA"/>
        </w:rPr>
        <w:t>٢٧</w:t>
      </w:r>
      <w:r w:rsidRPr="006A2D1A">
        <w:rPr>
          <w:rFonts w:ascii="KFGQPC Uthman Taha Naskh" w:cs="KFGQPC Uthman Taha Naskh" w:hint="cs"/>
          <w:rtl/>
          <w:lang w:val="en-MY" w:eastAsia="en-MY" w:bidi="ar-SA"/>
        </w:rPr>
        <w:t>﴾</w:t>
      </w:r>
    </w:p>
    <w:p w:rsidR="00EA2FA2" w:rsidRPr="006A2D1A" w:rsidRDefault="00A57AC9" w:rsidP="00A57AC9">
      <w:pPr>
        <w:pStyle w:val="a6"/>
        <w:rPr>
          <w:rFonts w:ascii="(normal text)" w:hAnsi="(normal text)"/>
          <w:rtl/>
        </w:rPr>
      </w:pPr>
      <w:r w:rsidRPr="006A2D1A">
        <w:rPr>
          <w:lang w:val="en-MY" w:eastAsia="en-MY"/>
        </w:rPr>
        <w:tab/>
      </w:r>
      <w:r w:rsidRPr="006A2D1A">
        <w:rPr>
          <w:rtl/>
          <w:lang w:val="en-MY" w:eastAsia="en-MY"/>
        </w:rPr>
        <w:t xml:space="preserve"> [</w:t>
      </w:r>
      <w:r w:rsidRPr="006A2D1A">
        <w:rPr>
          <w:rFonts w:hint="eastAsia"/>
          <w:rtl/>
          <w:lang w:val="en-MY" w:eastAsia="en-MY"/>
        </w:rPr>
        <w:t>الرحمن</w:t>
      </w:r>
      <w:r w:rsidRPr="006A2D1A">
        <w:rPr>
          <w:rtl/>
          <w:lang w:val="en-MY" w:eastAsia="en-MY"/>
        </w:rPr>
        <w:t xml:space="preserve">: </w:t>
      </w:r>
      <w:r w:rsidRPr="006A2D1A">
        <w:rPr>
          <w:rFonts w:hint="cs"/>
          <w:rtl/>
          <w:lang w:val="en-MY" w:eastAsia="en-MY"/>
        </w:rPr>
        <w:t>٢٦</w:t>
      </w:r>
      <w:r w:rsidRPr="006A2D1A">
        <w:rPr>
          <w:rFonts w:hint="eastAsia"/>
          <w:rtl/>
          <w:lang w:val="en-MY" w:eastAsia="en-MY"/>
        </w:rPr>
        <w:t>،</w:t>
      </w:r>
      <w:r w:rsidRPr="006A2D1A">
        <w:rPr>
          <w:rtl/>
          <w:lang w:val="en-MY" w:eastAsia="en-MY"/>
        </w:rPr>
        <w:t xml:space="preserve">  </w:t>
      </w:r>
      <w:r w:rsidRPr="006A2D1A">
        <w:rPr>
          <w:rFonts w:hint="cs"/>
          <w:rtl/>
          <w:lang w:val="en-MY" w:eastAsia="en-MY"/>
        </w:rPr>
        <w:t>٢٧</w:t>
      </w:r>
      <w:r w:rsidRPr="006A2D1A">
        <w:rPr>
          <w:rtl/>
          <w:lang w:val="en-MY" w:eastAsia="en-MY"/>
        </w:rPr>
        <w:t xml:space="preserve">]  </w:t>
      </w:r>
      <w:r w:rsidR="000135FA" w:rsidRPr="006A2D1A">
        <w:rPr>
          <w:rFonts w:ascii="(normal text)" w:hAnsi="(normal text)"/>
          <w:rtl/>
        </w:rPr>
        <w:tab/>
      </w:r>
      <w:r w:rsidR="00EA2FA2" w:rsidRPr="006A2D1A">
        <w:rPr>
          <w:rFonts w:ascii="(normal text)" w:hAnsi="(normal text)"/>
          <w:rtl/>
        </w:rPr>
        <w:t xml:space="preserve"> </w:t>
      </w:r>
    </w:p>
    <w:p w:rsidR="00EA2FA2" w:rsidRPr="006A2D1A" w:rsidRDefault="00EA2FA2" w:rsidP="00167AB1">
      <w:pPr>
        <w:pStyle w:val="a2"/>
        <w:rPr>
          <w:rFonts w:ascii="Traditional Arabic" w:hAnsi="Traditional Arabic"/>
          <w:spacing w:val="0"/>
          <w:rtl/>
          <w:lang w:bidi="ar-SA"/>
        </w:rPr>
      </w:pPr>
      <w:r w:rsidRPr="006A2D1A">
        <w:rPr>
          <w:spacing w:val="0"/>
          <w:rtl/>
          <w:lang w:bidi="ar-SA"/>
        </w:rPr>
        <w:t>همه‌ی کسانی که روی زمین هستند، فناپذیرند و ذات پروردگارت، صاحب شکوه و بخشش، باقی می‌ماند.</w:t>
      </w:r>
    </w:p>
    <w:p w:rsidR="00EA2FA2" w:rsidRPr="006A2D1A" w:rsidRDefault="00EA2FA2" w:rsidP="00167AB1">
      <w:pPr>
        <w:rPr>
          <w:rFonts w:ascii="Traditional Arabic" w:hAnsi="Traditional Arabic"/>
          <w:spacing w:val="0"/>
          <w:rtl/>
          <w:lang w:bidi="ar-SA"/>
        </w:rPr>
      </w:pPr>
      <w:r w:rsidRPr="006A2D1A">
        <w:rPr>
          <w:rFonts w:ascii="Traditional Arabic" w:hAnsi="Traditional Arabic"/>
          <w:spacing w:val="0"/>
          <w:rtl/>
          <w:lang w:bidi="ar-SA"/>
        </w:rPr>
        <w:t>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از </w:t>
      </w:r>
      <w:r w:rsidR="00E728FB" w:rsidRPr="006A2D1A">
        <w:rPr>
          <w:rFonts w:ascii="Traditional Arabic" w:hAnsi="Traditional Arabic"/>
          <w:spacing w:val="0"/>
          <w:rtl/>
          <w:lang w:bidi="ar-SA"/>
        </w:rPr>
        <w:t>آن جهت که حیاتش</w:t>
      </w:r>
      <w:r w:rsidRPr="006A2D1A">
        <w:rPr>
          <w:rFonts w:ascii="Traditional Arabic" w:hAnsi="Traditional Arabic"/>
          <w:spacing w:val="0"/>
          <w:rtl/>
          <w:lang w:bidi="ar-SA"/>
        </w:rPr>
        <w:t xml:space="preserve"> کامل است و </w:t>
      </w:r>
      <w:r w:rsidR="00E728FB" w:rsidRPr="006A2D1A">
        <w:rPr>
          <w:rFonts w:ascii="Traditional Arabic" w:hAnsi="Traditional Arabic"/>
          <w:spacing w:val="0"/>
          <w:rtl/>
          <w:lang w:bidi="ar-SA"/>
        </w:rPr>
        <w:t>هیچ نقصی</w:t>
      </w:r>
      <w:r w:rsidRPr="006A2D1A">
        <w:rPr>
          <w:rFonts w:ascii="Traditional Arabic" w:hAnsi="Traditional Arabic"/>
          <w:spacing w:val="0"/>
          <w:rtl/>
          <w:lang w:bidi="ar-SA"/>
        </w:rPr>
        <w:t xml:space="preserve"> بدان راه ندارد، هرگز نمی‌میرد؛ او، همیشه‌زنده‌ای</w:t>
      </w:r>
      <w:r w:rsidR="00E728FB" w:rsidRPr="006A2D1A">
        <w:rPr>
          <w:rFonts w:ascii="Traditional Arabic" w:hAnsi="Traditional Arabic"/>
          <w:spacing w:val="0"/>
          <w:rtl/>
          <w:lang w:bidi="ar-SA"/>
        </w:rPr>
        <w:t>‌</w:t>
      </w:r>
      <w:r w:rsidRPr="006A2D1A">
        <w:rPr>
          <w:rFonts w:ascii="Traditional Arabic" w:hAnsi="Traditional Arabic"/>
          <w:spacing w:val="0"/>
          <w:rtl/>
          <w:lang w:bidi="ar-SA"/>
        </w:rPr>
        <w:t>ست که اول بود و هیچ نبود</w:t>
      </w:r>
      <w:r w:rsidR="00E728FB" w:rsidRPr="006A2D1A">
        <w:rPr>
          <w:rFonts w:ascii="Traditional Arabic" w:hAnsi="Traditional Arabic"/>
          <w:spacing w:val="0"/>
          <w:rtl/>
          <w:lang w:bidi="ar-SA"/>
        </w:rPr>
        <w:t>؛</w:t>
      </w:r>
      <w:r w:rsidRPr="006A2D1A">
        <w:rPr>
          <w:rFonts w:ascii="Traditional Arabic" w:hAnsi="Traditional Arabic"/>
          <w:spacing w:val="0"/>
          <w:rtl/>
          <w:lang w:bidi="ar-SA"/>
        </w:rPr>
        <w:t xml:space="preserve"> و آخِر</w:t>
      </w:r>
      <w:r w:rsidR="00E728FB" w:rsidRPr="006A2D1A">
        <w:rPr>
          <w:rFonts w:ascii="Traditional Arabic" w:hAnsi="Traditional Arabic"/>
          <w:spacing w:val="0"/>
          <w:rtl/>
          <w:lang w:bidi="ar-SA"/>
        </w:rPr>
        <w:t xml:space="preserve"> هست و هیچ‌کس نیست. و چون حیاتش</w:t>
      </w:r>
      <w:r w:rsidRPr="006A2D1A">
        <w:rPr>
          <w:rFonts w:ascii="Traditional Arabic" w:hAnsi="Traditional Arabic"/>
          <w:spacing w:val="0"/>
          <w:rtl/>
          <w:lang w:bidi="ar-SA"/>
        </w:rPr>
        <w:t xml:space="preserve"> کامل است، هیچ‌گاه نمی‌خوابد و او را چُرت نمی‌گیرد:</w:t>
      </w:r>
    </w:p>
    <w:p w:rsidR="00EA2FA2" w:rsidRPr="006A2D1A" w:rsidRDefault="00A57AC9" w:rsidP="00A57A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قَيُّومُ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تَأ</w:t>
      </w:r>
      <w:r w:rsidRPr="006A2D1A">
        <w:rPr>
          <w:rFonts w:ascii="KFGQPC Uthmanic Script HAFS" w:hint="cs"/>
          <w:rtl/>
          <w:lang w:val="en-MY" w:eastAsia="en-MY" w:bidi="ar-SA"/>
        </w:rPr>
        <w:t>ۡ</w:t>
      </w:r>
      <w:r w:rsidRPr="006A2D1A">
        <w:rPr>
          <w:rFonts w:ascii="KFGQPC Uthmanic Script HAFS" w:hint="eastAsia"/>
          <w:rtl/>
          <w:lang w:val="en-MY" w:eastAsia="en-MY" w:bidi="ar-SA"/>
        </w:rPr>
        <w:t>خُذُهُ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سِنَة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٢٥٥</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EA2FA2" w:rsidRPr="006A2D1A" w:rsidRDefault="00EA2FA2" w:rsidP="00167AB1">
      <w:pPr>
        <w:pStyle w:val="a2"/>
        <w:rPr>
          <w:spacing w:val="0"/>
          <w:rtl/>
          <w:lang w:bidi="ar-SA"/>
        </w:rPr>
      </w:pPr>
      <w:r w:rsidRPr="006A2D1A">
        <w:rPr>
          <w:spacing w:val="0"/>
          <w:rtl/>
          <w:lang w:bidi="ar-SA"/>
        </w:rPr>
        <w:t>الله؛ هیچ معبود برحقی جز او وجود ندارد؛ همیشه</w:t>
      </w:r>
      <w:r w:rsidR="00E728FB" w:rsidRPr="006A2D1A">
        <w:rPr>
          <w:spacing w:val="0"/>
          <w:rtl/>
          <w:lang w:bidi="ar-SA"/>
        </w:rPr>
        <w:t>‌</w:t>
      </w:r>
      <w:r w:rsidRPr="006A2D1A">
        <w:rPr>
          <w:spacing w:val="0"/>
          <w:rtl/>
          <w:lang w:bidi="ar-SA"/>
        </w:rPr>
        <w:t>زنده</w:t>
      </w:r>
      <w:r w:rsidRPr="006A2D1A">
        <w:rPr>
          <w:spacing w:val="0"/>
          <w:rtl/>
          <w:lang w:bidi="ar-SA"/>
        </w:rPr>
        <w:softHyphen/>
      </w:r>
      <w:r w:rsidRPr="006A2D1A">
        <w:rPr>
          <w:spacing w:val="0"/>
          <w:rtl/>
          <w:lang w:bidi="ar-SA"/>
        </w:rPr>
        <w:softHyphen/>
        <w:t>ای</w:t>
      </w:r>
      <w:r w:rsidR="00E728FB" w:rsidRPr="006A2D1A">
        <w:rPr>
          <w:spacing w:val="0"/>
          <w:rtl/>
          <w:lang w:bidi="ar-SA"/>
        </w:rPr>
        <w:t>‌</w:t>
      </w:r>
      <w:r w:rsidRPr="006A2D1A">
        <w:rPr>
          <w:spacing w:val="0"/>
          <w:rtl/>
          <w:lang w:bidi="ar-SA"/>
        </w:rPr>
        <w:t>ست که اداره و تدبیر تمام هستی را در دست دارد و او را هرگز نه چُرت می‌گیرد و نه خواب.</w:t>
      </w:r>
    </w:p>
    <w:p w:rsidR="00EA2FA2" w:rsidRPr="006A2D1A" w:rsidRDefault="00E728FB" w:rsidP="00167AB1">
      <w:pPr>
        <w:rPr>
          <w:rFonts w:ascii="Traditional Arabic" w:hAnsi="Traditional Arabic"/>
          <w:spacing w:val="0"/>
          <w:rtl/>
          <w:lang w:bidi="ar-SA"/>
        </w:rPr>
      </w:pPr>
      <w:r w:rsidRPr="006A2D1A">
        <w:rPr>
          <w:rFonts w:ascii="Traditional Arabic" w:hAnsi="Traditional Arabic"/>
          <w:spacing w:val="0"/>
          <w:rtl/>
          <w:lang w:bidi="ar-SA"/>
        </w:rPr>
        <w:t>انسان‌ها و جن‌ها</w:t>
      </w:r>
      <w:r w:rsidR="00573B55" w:rsidRPr="006A2D1A">
        <w:rPr>
          <w:rFonts w:ascii="Traditional Arabic" w:hAnsi="Traditional Arabic"/>
          <w:spacing w:val="0"/>
          <w:rtl/>
          <w:lang w:bidi="ar-SA"/>
        </w:rPr>
        <w:t xml:space="preserve"> می‌خوابند و می</w:t>
      </w:r>
      <w:r w:rsidRPr="006A2D1A">
        <w:rPr>
          <w:rFonts w:ascii="Traditional Arabic" w:hAnsi="Traditional Arabic"/>
          <w:spacing w:val="0"/>
          <w:rtl/>
          <w:lang w:bidi="ar-SA"/>
        </w:rPr>
        <w:t>‌میرند؛ اما پروردگار متعال</w:t>
      </w:r>
      <w:r w:rsidR="006C5AE7" w:rsidRPr="006A2D1A">
        <w:rPr>
          <w:rFonts w:ascii="Traditional Arabic" w:hAnsi="Traditional Arabic"/>
          <w:spacing w:val="0"/>
          <w:rtl/>
          <w:lang w:bidi="ar-SA"/>
        </w:rPr>
        <w:t xml:space="preserve"> هیچ‌</w:t>
      </w:r>
      <w:r w:rsidR="00573B55" w:rsidRPr="006A2D1A">
        <w:rPr>
          <w:rFonts w:ascii="Traditional Arabic" w:hAnsi="Traditional Arabic"/>
          <w:spacing w:val="0"/>
          <w:rtl/>
          <w:lang w:bidi="ar-SA"/>
        </w:rPr>
        <w:t>گاه نمی‌خوابد</w:t>
      </w:r>
      <w:r w:rsidRPr="006A2D1A">
        <w:rPr>
          <w:rFonts w:ascii="Traditional Arabic" w:hAnsi="Traditional Arabic"/>
          <w:spacing w:val="0"/>
          <w:rtl/>
          <w:lang w:bidi="ar-SA"/>
        </w:rPr>
        <w:t>؛</w:t>
      </w:r>
      <w:r w:rsidR="00573B55" w:rsidRPr="006A2D1A">
        <w:rPr>
          <w:rFonts w:ascii="Traditional Arabic" w:hAnsi="Traditional Arabic"/>
          <w:spacing w:val="0"/>
          <w:rtl/>
          <w:lang w:bidi="ar-SA"/>
        </w:rPr>
        <w:t xml:space="preserve"> زیرا از خواب،</w:t>
      </w:r>
      <w:r w:rsidRPr="006A2D1A">
        <w:rPr>
          <w:rFonts w:ascii="Traditional Arabic" w:hAnsi="Traditional Arabic"/>
          <w:spacing w:val="0"/>
          <w:rtl/>
          <w:lang w:bidi="ar-SA"/>
        </w:rPr>
        <w:t xml:space="preserve"> بی‌نیاز است و انسان‌ها به خواب</w:t>
      </w:r>
      <w:r w:rsidR="00573B55" w:rsidRPr="006A2D1A">
        <w:rPr>
          <w:rFonts w:ascii="Traditional Arabic" w:hAnsi="Traditional Arabic"/>
          <w:spacing w:val="0"/>
          <w:rtl/>
          <w:lang w:bidi="ar-SA"/>
        </w:rPr>
        <w:t xml:space="preserve"> نیاز دارند</w:t>
      </w:r>
      <w:r w:rsidRPr="006A2D1A">
        <w:rPr>
          <w:rFonts w:ascii="Traditional Arabic" w:hAnsi="Traditional Arabic"/>
          <w:spacing w:val="0"/>
          <w:rtl/>
          <w:lang w:bidi="ar-SA"/>
        </w:rPr>
        <w:t>؛</w:t>
      </w:r>
      <w:r w:rsidR="00573B55" w:rsidRPr="006A2D1A">
        <w:rPr>
          <w:rFonts w:ascii="Traditional Arabic" w:hAnsi="Traditional Arabic"/>
          <w:spacing w:val="0"/>
          <w:rtl/>
          <w:lang w:bidi="ar-SA"/>
        </w:rPr>
        <w:t xml:space="preserve"> چون خسته می‌شوند و خواب، خستگی را برطرف می‌کند و باعث می‌شود که</w:t>
      </w:r>
      <w:r w:rsidRPr="006A2D1A">
        <w:rPr>
          <w:rFonts w:ascii="Traditional Arabic" w:hAnsi="Traditional Arabic"/>
          <w:spacing w:val="0"/>
          <w:rtl/>
          <w:lang w:bidi="ar-SA"/>
        </w:rPr>
        <w:t xml:space="preserve"> انسان، نیرویش را برای کار کردن</w:t>
      </w:r>
      <w:r w:rsidR="00573B55" w:rsidRPr="006A2D1A">
        <w:rPr>
          <w:rFonts w:ascii="Traditional Arabic" w:hAnsi="Traditional Arabic"/>
          <w:spacing w:val="0"/>
          <w:rtl/>
          <w:lang w:bidi="ar-SA"/>
        </w:rPr>
        <w:t xml:space="preserve"> باز یابد.</w:t>
      </w:r>
    </w:p>
    <w:p w:rsidR="00573B55" w:rsidRPr="006A2D1A" w:rsidRDefault="00573B55" w:rsidP="00167AB1">
      <w:pPr>
        <w:rPr>
          <w:rFonts w:ascii="Traditional Arabic" w:hAnsi="Traditional Arabic"/>
          <w:spacing w:val="0"/>
          <w:rtl/>
          <w:lang w:bidi="ar-SA"/>
        </w:rPr>
      </w:pPr>
      <w:r w:rsidRPr="006A2D1A">
        <w:rPr>
          <w:rFonts w:ascii="Traditional Arabic" w:hAnsi="Traditional Arabic"/>
          <w:spacing w:val="0"/>
          <w:rtl/>
          <w:lang w:bidi="ar-SA"/>
        </w:rPr>
        <w:t>الله متعال می‌فرماید:</w:t>
      </w:r>
    </w:p>
    <w:p w:rsidR="006C5AE7" w:rsidRPr="006A2D1A" w:rsidRDefault="00A57AC9" w:rsidP="00A57A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r w:rsidR="006C5AE7" w:rsidRPr="006A2D1A">
        <w:rPr>
          <w:rtl/>
          <w:lang w:bidi="ar-SA"/>
        </w:rPr>
        <w:t xml:space="preserve"> </w:t>
      </w:r>
    </w:p>
    <w:p w:rsidR="006C5AE7" w:rsidRPr="006A2D1A" w:rsidRDefault="006C5AE7" w:rsidP="00167AB1">
      <w:pPr>
        <w:pStyle w:val="a2"/>
        <w:rPr>
          <w:spacing w:val="0"/>
          <w:rtl/>
          <w:lang w:bidi="ar-SA"/>
        </w:rPr>
      </w:pPr>
      <w:r w:rsidRPr="006A2D1A">
        <w:rPr>
          <w:spacing w:val="0"/>
          <w:rtl/>
          <w:lang w:bidi="ar-SA"/>
        </w:rPr>
        <w:t>و هر کس بر الله توکل کند، الله برایش کافی</w:t>
      </w:r>
      <w:r w:rsidR="00E728FB" w:rsidRPr="006A2D1A">
        <w:rPr>
          <w:spacing w:val="0"/>
          <w:rtl/>
          <w:lang w:bidi="ar-SA"/>
        </w:rPr>
        <w:t>‌</w:t>
      </w:r>
      <w:r w:rsidRPr="006A2D1A">
        <w:rPr>
          <w:spacing w:val="0"/>
          <w:rtl/>
          <w:lang w:bidi="ar-SA"/>
        </w:rPr>
        <w:t>ست.</w:t>
      </w:r>
    </w:p>
    <w:p w:rsidR="006C5AE7" w:rsidRPr="006A2D1A" w:rsidRDefault="00E728FB" w:rsidP="00167AB1">
      <w:pPr>
        <w:rPr>
          <w:rFonts w:ascii="Traditional Arabic" w:hAnsi="Traditional Arabic"/>
          <w:spacing w:val="0"/>
          <w:rtl/>
          <w:lang w:bidi="ar-SA"/>
        </w:rPr>
      </w:pPr>
      <w:r w:rsidRPr="006A2D1A">
        <w:rPr>
          <w:rFonts w:ascii="Traditional Arabic" w:hAnsi="Traditional Arabic"/>
          <w:spacing w:val="0"/>
          <w:rtl/>
          <w:lang w:bidi="ar-SA"/>
        </w:rPr>
        <w:t>پس اگر بر الله توکل کنی،</w:t>
      </w:r>
      <w:r w:rsidR="006C5AE7" w:rsidRPr="006A2D1A">
        <w:rPr>
          <w:rFonts w:ascii="Traditional Arabic" w:hAnsi="Traditional Arabic"/>
          <w:spacing w:val="0"/>
          <w:rtl/>
          <w:lang w:bidi="ar-SA"/>
        </w:rPr>
        <w:t xml:space="preserve"> تو را از همه چیز بی‌نیاز می‌گرداند و تو را کفایت می‌کند؛ اما اگر بر غیر خدا توکل نمایی یا به غیر او دل ببندی، خداوند</w:t>
      </w:r>
      <w:r w:rsidR="006C5AE7" w:rsidRPr="006A2D1A">
        <w:rPr>
          <w:rFonts w:ascii="Traditional Arabic" w:hAnsi="Traditional Arabic"/>
          <w:spacing w:val="0"/>
          <w:lang w:bidi="ar-SA"/>
        </w:rPr>
        <w:sym w:font="AGA Arabesque" w:char="F055"/>
      </w:r>
      <w:r w:rsidR="006C5AE7" w:rsidRPr="006A2D1A">
        <w:rPr>
          <w:rFonts w:ascii="Traditional Arabic" w:hAnsi="Traditional Arabic"/>
          <w:spacing w:val="0"/>
          <w:rtl/>
          <w:lang w:bidi="ar-SA"/>
        </w:rPr>
        <w:t xml:space="preserve"> </w:t>
      </w:r>
      <w:r w:rsidR="005C3ABF" w:rsidRPr="006A2D1A">
        <w:rPr>
          <w:rFonts w:ascii="Traditional Arabic" w:hAnsi="Traditional Arabic"/>
          <w:spacing w:val="0"/>
          <w:rtl/>
          <w:lang w:bidi="ar-SA"/>
        </w:rPr>
        <w:t>تو</w:t>
      </w:r>
      <w:r w:rsidR="006C5AE7" w:rsidRPr="006A2D1A">
        <w:rPr>
          <w:rFonts w:ascii="Traditional Arabic" w:hAnsi="Traditional Arabic"/>
          <w:spacing w:val="0"/>
          <w:rtl/>
          <w:lang w:bidi="ar-SA"/>
        </w:rPr>
        <w:t xml:space="preserve"> را به همان چیزی وا</w:t>
      </w:r>
      <w:r w:rsidRPr="006A2D1A">
        <w:rPr>
          <w:rFonts w:ascii="Traditional Arabic" w:hAnsi="Traditional Arabic"/>
          <w:spacing w:val="0"/>
          <w:rtl/>
          <w:lang w:bidi="ar-SA"/>
        </w:rPr>
        <w:t>می‌</w:t>
      </w:r>
      <w:r w:rsidR="006C5AE7" w:rsidRPr="006A2D1A">
        <w:rPr>
          <w:rFonts w:ascii="Traditional Arabic" w:hAnsi="Traditional Arabic"/>
          <w:spacing w:val="0"/>
          <w:rtl/>
          <w:lang w:bidi="ar-SA"/>
        </w:rPr>
        <w:t>گذار</w:t>
      </w:r>
      <w:r w:rsidRPr="006A2D1A">
        <w:rPr>
          <w:rFonts w:ascii="Traditional Arabic" w:hAnsi="Traditional Arabic"/>
          <w:spacing w:val="0"/>
          <w:rtl/>
          <w:lang w:bidi="ar-SA"/>
        </w:rPr>
        <w:t>د که به آن</w:t>
      </w:r>
      <w:r w:rsidR="006C5AE7" w:rsidRPr="006A2D1A">
        <w:rPr>
          <w:rFonts w:ascii="Traditional Arabic" w:hAnsi="Traditional Arabic"/>
          <w:spacing w:val="0"/>
          <w:rtl/>
          <w:lang w:bidi="ar-SA"/>
        </w:rPr>
        <w:t xml:space="preserve"> اعتماد کرده‌ای و بدین تر</w:t>
      </w:r>
      <w:r w:rsidR="005C3ABF" w:rsidRPr="006A2D1A">
        <w:rPr>
          <w:rFonts w:ascii="Traditional Arabic" w:hAnsi="Traditional Arabic"/>
          <w:spacing w:val="0"/>
          <w:rtl/>
          <w:lang w:bidi="ar-SA"/>
        </w:rPr>
        <w:t>ت</w:t>
      </w:r>
      <w:r w:rsidR="006C5AE7" w:rsidRPr="006A2D1A">
        <w:rPr>
          <w:rFonts w:ascii="Traditional Arabic" w:hAnsi="Traditional Arabic"/>
          <w:spacing w:val="0"/>
          <w:rtl/>
          <w:lang w:bidi="ar-SA"/>
        </w:rPr>
        <w:t>یب، موفق نمی</w:t>
      </w:r>
      <w:r w:rsidR="005C3ABF" w:rsidRPr="006A2D1A">
        <w:rPr>
          <w:rFonts w:ascii="Traditional Arabic" w:hAnsi="Traditional Arabic"/>
          <w:spacing w:val="0"/>
          <w:rtl/>
          <w:lang w:bidi="ar-SA"/>
        </w:rPr>
        <w:t>‌شوی و خواسته‌</w:t>
      </w:r>
      <w:r w:rsidR="006C5AE7" w:rsidRPr="006A2D1A">
        <w:rPr>
          <w:rFonts w:ascii="Traditional Arabic" w:hAnsi="Traditional Arabic"/>
          <w:spacing w:val="0"/>
          <w:rtl/>
          <w:lang w:bidi="ar-SA"/>
        </w:rPr>
        <w:t>هایت تحقق نمی‌یابد.</w:t>
      </w:r>
    </w:p>
    <w:p w:rsidR="006C5AE7" w:rsidRPr="006A2D1A" w:rsidRDefault="006C5AE7" w:rsidP="00167AB1">
      <w:pPr>
        <w:rPr>
          <w:rFonts w:ascii="Traditional Arabic" w:hAnsi="Traditional Arabic"/>
          <w:spacing w:val="0"/>
          <w:rtl/>
          <w:lang w:bidi="ar-SA"/>
        </w:rPr>
      </w:pPr>
      <w:r w:rsidRPr="006A2D1A">
        <w:rPr>
          <w:rFonts w:ascii="Traditional Arabic" w:hAnsi="Traditional Arabic"/>
          <w:spacing w:val="0"/>
          <w:rtl/>
          <w:lang w:bidi="ar-SA"/>
        </w:rPr>
        <w:t>الله</w:t>
      </w:r>
      <w:r w:rsidRPr="006A2D1A">
        <w:rPr>
          <w:rFonts w:ascii="Traditional Arabic" w:hAnsi="Traditional Arabic"/>
          <w:spacing w:val="0"/>
          <w:lang w:bidi="ar-SA"/>
        </w:rPr>
        <w:sym w:font="AGA Arabesque" w:char="F059"/>
      </w:r>
      <w:r w:rsidRPr="006A2D1A">
        <w:rPr>
          <w:rFonts w:ascii="Traditional Arabic" w:hAnsi="Traditional Arabic"/>
          <w:spacing w:val="0"/>
          <w:rtl/>
          <w:lang w:bidi="ar-SA"/>
        </w:rPr>
        <w:t xml:space="preserve"> می‌فرماید:</w:t>
      </w:r>
    </w:p>
    <w:p w:rsidR="005C3ABF" w:rsidRPr="006A2D1A" w:rsidRDefault="00A57AC9" w:rsidP="00A57A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إِنَّمَا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وَجِلَت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تُلِيَت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w:t>
      </w:r>
      <w:r w:rsidRPr="006A2D1A">
        <w:rPr>
          <w:rFonts w:ascii="KFGQPC Uthmanic Script HAFS" w:hint="cs"/>
          <w:rtl/>
          <w:lang w:val="en-MY" w:eastAsia="en-MY" w:bidi="ar-SA"/>
        </w:rPr>
        <w:t>ٰ</w:t>
      </w:r>
      <w:r w:rsidRPr="006A2D1A">
        <w:rPr>
          <w:rFonts w:ascii="KFGQPC Uthmanic Script HAFS" w:hint="eastAsia"/>
          <w:rtl/>
          <w:lang w:val="en-MY" w:eastAsia="en-MY" w:bidi="ar-SA"/>
        </w:rPr>
        <w:t>تُهُ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زَادَت</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إِيمَ</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٢</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r w:rsidR="00E728FB" w:rsidRPr="006A2D1A">
        <w:rPr>
          <w:rtl/>
          <w:lang w:bidi="ar-SA"/>
        </w:rPr>
        <w:t xml:space="preserve"> </w:t>
      </w:r>
    </w:p>
    <w:p w:rsidR="005C3ABF" w:rsidRPr="006A2D1A" w:rsidRDefault="005C3ABF" w:rsidP="00167AB1">
      <w:pPr>
        <w:pStyle w:val="a2"/>
        <w:rPr>
          <w:spacing w:val="0"/>
          <w:rtl/>
          <w:lang w:bidi="ar-SA"/>
        </w:rPr>
      </w:pPr>
      <w:r w:rsidRPr="006A2D1A">
        <w:rPr>
          <w:spacing w:val="0"/>
          <w:rtl/>
          <w:lang w:bidi="ar-SA"/>
        </w:rPr>
        <w:t>مؤمنان، تنها کسانی هستند که چون الله یاد شود، دل</w:t>
      </w:r>
      <w:r w:rsidRPr="006A2D1A">
        <w:rPr>
          <w:spacing w:val="0"/>
          <w:rtl/>
          <w:lang w:bidi="ar-SA"/>
        </w:rPr>
        <w:softHyphen/>
        <w:t>هایشان ترسان می</w:t>
      </w:r>
      <w:r w:rsidRPr="006A2D1A">
        <w:rPr>
          <w:spacing w:val="0"/>
          <w:rtl/>
          <w:lang w:bidi="ar-SA"/>
        </w:rPr>
        <w:softHyphen/>
        <w:t xml:space="preserve">گردد و هنگامی که آیاتش بر آنان تلاوت گردد، ایمانشان </w:t>
      </w:r>
      <w:r w:rsidRPr="006A2D1A">
        <w:rPr>
          <w:spacing w:val="0"/>
          <w:rtl/>
          <w:lang w:bidi="ar-SA"/>
        </w:rPr>
        <w:softHyphen/>
        <w:t>افزایش می</w:t>
      </w:r>
      <w:r w:rsidRPr="006A2D1A">
        <w:rPr>
          <w:spacing w:val="0"/>
          <w:rtl/>
          <w:lang w:bidi="ar-SA"/>
        </w:rPr>
        <w:softHyphen/>
        <w:t>یابد و بر پروردگارشان توکل می</w:t>
      </w:r>
      <w:r w:rsidRPr="006A2D1A">
        <w:rPr>
          <w:spacing w:val="0"/>
          <w:rtl/>
          <w:lang w:bidi="ar-SA"/>
        </w:rPr>
        <w:softHyphen/>
        <w:t>کنند.</w:t>
      </w:r>
    </w:p>
    <w:p w:rsidR="005C3ABF" w:rsidRPr="006A2D1A" w:rsidRDefault="00A57AC9" w:rsidP="00A57AC9">
      <w:pPr>
        <w:rPr>
          <w:rFonts w:ascii="Traditional Arabic" w:hAnsi="Traditional Arabic"/>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إِذَا</w:t>
      </w:r>
      <w:r w:rsidRPr="006A2D1A">
        <w:rPr>
          <w:rStyle w:val="Char2"/>
          <w:spacing w:val="0"/>
          <w:rtl/>
        </w:rPr>
        <w:t xml:space="preserve"> </w:t>
      </w:r>
      <w:r w:rsidRPr="006A2D1A">
        <w:rPr>
          <w:rStyle w:val="Char2"/>
          <w:rFonts w:hint="eastAsia"/>
          <w:spacing w:val="0"/>
          <w:rtl/>
        </w:rPr>
        <w:t>ذُكِرَ</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Fonts w:ascii="KFGQPC Uthman Taha Naskh" w:cs="KFGQPC Uthman Taha Naskh" w:hint="cs"/>
          <w:spacing w:val="0"/>
          <w:rtl/>
          <w:lang w:val="en-MY" w:eastAsia="en-MY" w:bidi="ar-SA"/>
        </w:rPr>
        <w:t>﴾</w:t>
      </w:r>
      <w:r w:rsidR="005C3ABF" w:rsidRPr="006A2D1A">
        <w:rPr>
          <w:rFonts w:ascii="Traditional Arabic" w:hAnsi="Traditional Arabic"/>
          <w:spacing w:val="0"/>
          <w:rtl/>
          <w:lang w:bidi="ar-SA"/>
        </w:rPr>
        <w:t xml:space="preserve"> یعنی زمانی که عظمت، بزرگی، جلال و قدرت و شکوه الله</w:t>
      </w:r>
      <w:r w:rsidR="005C3ABF" w:rsidRPr="006A2D1A">
        <w:rPr>
          <w:rFonts w:ascii="Traditional Arabic" w:hAnsi="Traditional Arabic"/>
          <w:spacing w:val="0"/>
          <w:lang w:bidi="ar-SA"/>
        </w:rPr>
        <w:sym w:font="AGA Arabesque" w:char="F055"/>
      </w:r>
      <w:r w:rsidR="005C3ABF" w:rsidRPr="006A2D1A">
        <w:rPr>
          <w:rFonts w:ascii="Traditional Arabic" w:hAnsi="Traditional Arabic"/>
          <w:spacing w:val="0"/>
          <w:rtl/>
          <w:lang w:bidi="ar-SA"/>
        </w:rPr>
        <w:t xml:space="preserve"> ذکر گردد، دل‌ها ترسان می‌شود و می‌لرزد و انسان، متأثر و دگرگون می‌گردد. برخی از سلف صالح با شنیدن چنین آیه‌هایی، بیمار می‌شدند؛ به‌گونه‌ای که مردم به دیدنشان می‌رفتند. اما دل‌های ما، سخت شده و وقتی آیه‌های خوف بر ما تلاوت می‌گردد، هیچ متأثر و </w:t>
      </w:r>
      <w:r w:rsidR="00E728FB" w:rsidRPr="006A2D1A">
        <w:rPr>
          <w:rFonts w:ascii="Traditional Arabic" w:hAnsi="Traditional Arabic"/>
          <w:spacing w:val="0"/>
          <w:rtl/>
          <w:lang w:bidi="ar-SA"/>
        </w:rPr>
        <w:t>دگرگون نمی‌شویم و پند نمی‌گیریم؛</w:t>
      </w:r>
      <w:r w:rsidR="005C3ABF" w:rsidRPr="006A2D1A">
        <w:rPr>
          <w:rFonts w:ascii="Traditional Arabic" w:hAnsi="Traditional Arabic"/>
          <w:spacing w:val="0"/>
          <w:rtl/>
          <w:lang w:bidi="ar-SA"/>
        </w:rPr>
        <w:t xml:space="preserve"> مگر کسی که الله متعال بر او رحم کند. از خداوند</w:t>
      </w:r>
      <w:r w:rsidR="005C3ABF" w:rsidRPr="006A2D1A">
        <w:rPr>
          <w:rFonts w:ascii="Traditional Arabic" w:hAnsi="Traditional Arabic"/>
          <w:spacing w:val="0"/>
          <w:lang w:bidi="ar-SA"/>
        </w:rPr>
        <w:sym w:font="AGA Arabesque" w:char="F055"/>
      </w:r>
      <w:r w:rsidR="005C3ABF" w:rsidRPr="006A2D1A">
        <w:rPr>
          <w:rFonts w:ascii="Traditional Arabic" w:hAnsi="Traditional Arabic"/>
          <w:spacing w:val="0"/>
          <w:rtl/>
          <w:lang w:bidi="ar-SA"/>
        </w:rPr>
        <w:t xml:space="preserve"> بخواهیم که دل‌هایمان را نرم بگرداند.</w:t>
      </w:r>
    </w:p>
    <w:p w:rsidR="005C3ABF" w:rsidRPr="006A2D1A" w:rsidRDefault="00E728FB" w:rsidP="00A57AC9">
      <w:pPr>
        <w:rPr>
          <w:rFonts w:ascii="Traditional Arabic" w:hAnsi="Traditional Arabic"/>
          <w:spacing w:val="0"/>
          <w:rtl/>
          <w:lang w:bidi="ar-SA"/>
        </w:rPr>
      </w:pPr>
      <w:r w:rsidRPr="006A2D1A">
        <w:rPr>
          <w:rFonts w:ascii="Traditional Arabic" w:hAnsi="Traditional Arabic"/>
          <w:spacing w:val="0"/>
          <w:rtl/>
          <w:lang w:bidi="ar-SA"/>
        </w:rPr>
        <w:t>مؤمن، کسی‌</w:t>
      </w:r>
      <w:r w:rsidR="005C3ABF" w:rsidRPr="006A2D1A">
        <w:rPr>
          <w:rFonts w:ascii="Traditional Arabic" w:hAnsi="Traditional Arabic"/>
          <w:spacing w:val="0"/>
          <w:rtl/>
          <w:lang w:bidi="ar-SA"/>
        </w:rPr>
        <w:t>ست که وقتی یادِ الله شود، ترسان می</w:t>
      </w:r>
      <w:r w:rsidR="009749E9" w:rsidRPr="006A2D1A">
        <w:rPr>
          <w:rFonts w:ascii="Traditional Arabic" w:hAnsi="Traditional Arabic"/>
          <w:spacing w:val="0"/>
          <w:rtl/>
          <w:lang w:bidi="ar-SA"/>
        </w:rPr>
        <w:t xml:space="preserve">‌گردد. هنگامی که به برخی از سلف گفته می‌شد: «از خدا بترس»، می‌لرزیدند و آن‌چه در دستشان بود، به زمین می‌افتاد. </w:t>
      </w:r>
      <w:r w:rsidR="00A57AC9" w:rsidRPr="006A2D1A">
        <w:rPr>
          <w:rFonts w:ascii="KFGQPC Uthman Taha Naskh" w:cs="KFGQPC Uthman Taha Naskh" w:hint="cs"/>
          <w:spacing w:val="0"/>
          <w:rtl/>
          <w:lang w:val="en-MY" w:eastAsia="en-MY" w:bidi="ar-SA"/>
        </w:rPr>
        <w:t>﴿</w:t>
      </w:r>
      <w:r w:rsidR="00A57AC9" w:rsidRPr="006A2D1A">
        <w:rPr>
          <w:rStyle w:val="Char2"/>
          <w:rFonts w:hint="eastAsia"/>
          <w:spacing w:val="0"/>
          <w:rtl/>
        </w:rPr>
        <w:t>وَإِذَا</w:t>
      </w:r>
      <w:r w:rsidR="00A57AC9" w:rsidRPr="006A2D1A">
        <w:rPr>
          <w:rStyle w:val="Char2"/>
          <w:spacing w:val="0"/>
          <w:rtl/>
        </w:rPr>
        <w:t xml:space="preserve"> </w:t>
      </w:r>
      <w:r w:rsidR="00A57AC9" w:rsidRPr="006A2D1A">
        <w:rPr>
          <w:rStyle w:val="Char2"/>
          <w:rFonts w:hint="eastAsia"/>
          <w:spacing w:val="0"/>
          <w:rtl/>
        </w:rPr>
        <w:t>تُلِيَت</w:t>
      </w:r>
      <w:r w:rsidR="00A57AC9" w:rsidRPr="006A2D1A">
        <w:rPr>
          <w:rStyle w:val="Char2"/>
          <w:rFonts w:hint="cs"/>
          <w:spacing w:val="0"/>
          <w:rtl/>
        </w:rPr>
        <w:t>ۡ</w:t>
      </w:r>
      <w:r w:rsidR="00A57AC9" w:rsidRPr="006A2D1A">
        <w:rPr>
          <w:rStyle w:val="Char2"/>
          <w:spacing w:val="0"/>
          <w:rtl/>
        </w:rPr>
        <w:t xml:space="preserve"> </w:t>
      </w:r>
      <w:r w:rsidR="00A57AC9" w:rsidRPr="006A2D1A">
        <w:rPr>
          <w:rStyle w:val="Char2"/>
          <w:rFonts w:hint="eastAsia"/>
          <w:spacing w:val="0"/>
          <w:rtl/>
        </w:rPr>
        <w:t>عَلَي</w:t>
      </w:r>
      <w:r w:rsidR="00A57AC9" w:rsidRPr="006A2D1A">
        <w:rPr>
          <w:rStyle w:val="Char2"/>
          <w:rFonts w:hint="cs"/>
          <w:spacing w:val="0"/>
          <w:rtl/>
        </w:rPr>
        <w:t>ۡ</w:t>
      </w:r>
      <w:r w:rsidR="00A57AC9" w:rsidRPr="006A2D1A">
        <w:rPr>
          <w:rStyle w:val="Char2"/>
          <w:rFonts w:hint="eastAsia"/>
          <w:spacing w:val="0"/>
          <w:rtl/>
        </w:rPr>
        <w:t>هِم</w:t>
      </w:r>
      <w:r w:rsidR="00A57AC9" w:rsidRPr="006A2D1A">
        <w:rPr>
          <w:rStyle w:val="Char2"/>
          <w:rFonts w:hint="cs"/>
          <w:spacing w:val="0"/>
          <w:rtl/>
        </w:rPr>
        <w:t>ۡ</w:t>
      </w:r>
      <w:r w:rsidR="00A57AC9" w:rsidRPr="006A2D1A">
        <w:rPr>
          <w:rStyle w:val="Char2"/>
          <w:spacing w:val="0"/>
          <w:rtl/>
        </w:rPr>
        <w:t xml:space="preserve"> </w:t>
      </w:r>
      <w:r w:rsidR="00A57AC9" w:rsidRPr="006A2D1A">
        <w:rPr>
          <w:rStyle w:val="Char2"/>
          <w:rFonts w:hint="eastAsia"/>
          <w:spacing w:val="0"/>
          <w:rtl/>
        </w:rPr>
        <w:t>ءَايَ</w:t>
      </w:r>
      <w:r w:rsidR="00A57AC9" w:rsidRPr="006A2D1A">
        <w:rPr>
          <w:rStyle w:val="Char2"/>
          <w:rFonts w:hint="cs"/>
          <w:spacing w:val="0"/>
          <w:rtl/>
        </w:rPr>
        <w:t>ٰ</w:t>
      </w:r>
      <w:r w:rsidR="00A57AC9" w:rsidRPr="006A2D1A">
        <w:rPr>
          <w:rStyle w:val="Char2"/>
          <w:rFonts w:hint="eastAsia"/>
          <w:spacing w:val="0"/>
          <w:rtl/>
        </w:rPr>
        <w:t>تُهُ</w:t>
      </w:r>
      <w:r w:rsidR="00A57AC9" w:rsidRPr="006A2D1A">
        <w:rPr>
          <w:rStyle w:val="Char2"/>
          <w:rFonts w:hint="cs"/>
          <w:spacing w:val="0"/>
          <w:rtl/>
        </w:rPr>
        <w:t>ۥ</w:t>
      </w:r>
      <w:r w:rsidR="00A57AC9" w:rsidRPr="006A2D1A">
        <w:rPr>
          <w:rStyle w:val="Char2"/>
          <w:spacing w:val="0"/>
          <w:rtl/>
        </w:rPr>
        <w:t xml:space="preserve"> </w:t>
      </w:r>
      <w:r w:rsidR="00A57AC9" w:rsidRPr="006A2D1A">
        <w:rPr>
          <w:rStyle w:val="Char2"/>
          <w:rFonts w:hint="eastAsia"/>
          <w:spacing w:val="0"/>
          <w:rtl/>
        </w:rPr>
        <w:t>زَادَت</w:t>
      </w:r>
      <w:r w:rsidR="00A57AC9" w:rsidRPr="006A2D1A">
        <w:rPr>
          <w:rStyle w:val="Char2"/>
          <w:rFonts w:hint="cs"/>
          <w:spacing w:val="0"/>
          <w:rtl/>
        </w:rPr>
        <w:t>ۡ</w:t>
      </w:r>
      <w:r w:rsidR="00A57AC9" w:rsidRPr="006A2D1A">
        <w:rPr>
          <w:rStyle w:val="Char2"/>
          <w:rFonts w:hint="eastAsia"/>
          <w:spacing w:val="0"/>
          <w:rtl/>
        </w:rPr>
        <w:t>هُم</w:t>
      </w:r>
      <w:r w:rsidR="00A57AC9" w:rsidRPr="006A2D1A">
        <w:rPr>
          <w:rStyle w:val="Char2"/>
          <w:rFonts w:hint="cs"/>
          <w:spacing w:val="0"/>
          <w:rtl/>
        </w:rPr>
        <w:t>ۡ</w:t>
      </w:r>
      <w:r w:rsidR="00A57AC9" w:rsidRPr="006A2D1A">
        <w:rPr>
          <w:rStyle w:val="Char2"/>
          <w:spacing w:val="0"/>
          <w:rtl/>
        </w:rPr>
        <w:t xml:space="preserve"> </w:t>
      </w:r>
      <w:r w:rsidR="00A57AC9" w:rsidRPr="006A2D1A">
        <w:rPr>
          <w:rStyle w:val="Char2"/>
          <w:rFonts w:hint="eastAsia"/>
          <w:spacing w:val="0"/>
          <w:rtl/>
        </w:rPr>
        <w:t>إِيمَ</w:t>
      </w:r>
      <w:r w:rsidR="00A57AC9" w:rsidRPr="006A2D1A">
        <w:rPr>
          <w:rStyle w:val="Char2"/>
          <w:rFonts w:hint="cs"/>
          <w:spacing w:val="0"/>
          <w:rtl/>
        </w:rPr>
        <w:t>ٰ</w:t>
      </w:r>
      <w:r w:rsidR="00A57AC9" w:rsidRPr="006A2D1A">
        <w:rPr>
          <w:rStyle w:val="Char2"/>
          <w:rFonts w:hint="eastAsia"/>
          <w:spacing w:val="0"/>
          <w:rtl/>
        </w:rPr>
        <w:t>ن</w:t>
      </w:r>
      <w:r w:rsidR="00A57AC9" w:rsidRPr="006A2D1A">
        <w:rPr>
          <w:rStyle w:val="Char2"/>
          <w:rFonts w:hint="cs"/>
          <w:spacing w:val="0"/>
          <w:rtl/>
        </w:rPr>
        <w:t>ٗ</w:t>
      </w:r>
      <w:r w:rsidR="00A57AC9" w:rsidRPr="006A2D1A">
        <w:rPr>
          <w:rStyle w:val="Char2"/>
          <w:rFonts w:hint="eastAsia"/>
          <w:spacing w:val="0"/>
          <w:rtl/>
        </w:rPr>
        <w:t>ا</w:t>
      </w:r>
      <w:r w:rsidR="00A57AC9" w:rsidRPr="006A2D1A">
        <w:rPr>
          <w:rFonts w:ascii="KFGQPC Uthman Taha Naskh" w:cs="KFGQPC Uthman Taha Naskh" w:hint="cs"/>
          <w:spacing w:val="0"/>
          <w:rtl/>
          <w:lang w:val="en-MY" w:eastAsia="en-MY" w:bidi="ar-SA"/>
        </w:rPr>
        <w:t>﴾</w:t>
      </w:r>
      <w:r w:rsidR="009749E9" w:rsidRPr="006A2D1A">
        <w:rPr>
          <w:rFonts w:ascii="Traditional Arabic" w:hAnsi="Traditional Arabic"/>
          <w:spacing w:val="0"/>
          <w:rtl/>
          <w:lang w:bidi="ar-SA"/>
        </w:rPr>
        <w:t xml:space="preserve"> یعنی هنگامی که کلام الله</w:t>
      </w:r>
      <w:r w:rsidR="009749E9" w:rsidRPr="006A2D1A">
        <w:rPr>
          <w:rFonts w:ascii="Traditional Arabic" w:hAnsi="Traditional Arabic"/>
          <w:spacing w:val="0"/>
          <w:lang w:bidi="ar-SA"/>
        </w:rPr>
        <w:sym w:font="AGA Arabesque" w:char="F055"/>
      </w:r>
      <w:r w:rsidR="009749E9" w:rsidRPr="006A2D1A">
        <w:rPr>
          <w:rFonts w:ascii="Traditional Arabic" w:hAnsi="Traditional Arabic"/>
          <w:spacing w:val="0"/>
          <w:rtl/>
          <w:lang w:bidi="ar-SA"/>
        </w:rPr>
        <w:t xml:space="preserve"> را می‌شنوند، بر ایمان آن‌ها افزوده می‌شود. زیرا:</w:t>
      </w:r>
    </w:p>
    <w:p w:rsidR="009749E9" w:rsidRPr="006A2D1A" w:rsidRDefault="009749E9" w:rsidP="00167AB1">
      <w:pPr>
        <w:pStyle w:val="ListParagraph"/>
        <w:numPr>
          <w:ilvl w:val="0"/>
          <w:numId w:val="23"/>
        </w:numPr>
        <w:rPr>
          <w:rFonts w:ascii="Traditional Arabic" w:hAnsi="Traditional Arabic"/>
          <w:spacing w:val="0"/>
          <w:lang w:bidi="ar-SA"/>
        </w:rPr>
      </w:pPr>
      <w:r w:rsidRPr="006A2D1A">
        <w:rPr>
          <w:rFonts w:ascii="Traditional Arabic" w:hAnsi="Traditional Arabic"/>
          <w:spacing w:val="0"/>
          <w:rtl/>
          <w:lang w:bidi="ar-SA"/>
        </w:rPr>
        <w:t>امور غیبی و پنهانی را که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از گذشته و آینده خبر داده است، تصدیق می‌کنند.</w:t>
      </w:r>
    </w:p>
    <w:p w:rsidR="009749E9" w:rsidRPr="006A2D1A" w:rsidRDefault="009749E9" w:rsidP="00811EEA">
      <w:pPr>
        <w:pStyle w:val="ListParagraph"/>
        <w:numPr>
          <w:ilvl w:val="0"/>
          <w:numId w:val="23"/>
        </w:numPr>
        <w:rPr>
          <w:rFonts w:ascii="Traditional Arabic" w:hAnsi="Traditional Arabic"/>
          <w:spacing w:val="0"/>
          <w:rtl/>
          <w:lang w:bidi="ar-SA"/>
        </w:rPr>
      </w:pPr>
      <w:r w:rsidRPr="006A2D1A">
        <w:rPr>
          <w:rFonts w:ascii="Traditional Arabic" w:hAnsi="Traditional Arabic"/>
          <w:spacing w:val="0"/>
          <w:rtl/>
          <w:lang w:bidi="ar-SA"/>
        </w:rPr>
        <w:t>احکام ال</w:t>
      </w:r>
      <w:r w:rsidR="00811EEA" w:rsidRPr="006A2D1A">
        <w:rPr>
          <w:rFonts w:ascii="Traditional Arabic" w:hAnsi="Traditional Arabic" w:hint="cs"/>
          <w:spacing w:val="0"/>
          <w:rtl/>
          <w:lang w:bidi="ar-SA"/>
        </w:rPr>
        <w:t>ه</w:t>
      </w:r>
      <w:r w:rsidRPr="006A2D1A">
        <w:rPr>
          <w:rFonts w:ascii="Traditional Arabic" w:hAnsi="Traditional Arabic"/>
          <w:spacing w:val="0"/>
          <w:rtl/>
          <w:lang w:bidi="ar-SA"/>
        </w:rPr>
        <w:t>ی را می‌پذیرند و آن‌چه را که دستور داده است، اجرا می‌کنند.</w:t>
      </w:r>
    </w:p>
    <w:p w:rsidR="00F05F67" w:rsidRPr="006A2D1A" w:rsidRDefault="009749E9" w:rsidP="00811EEA">
      <w:pPr>
        <w:rPr>
          <w:rFonts w:ascii="Traditional Arabic" w:hAnsi="Traditional Arabic"/>
          <w:spacing w:val="0"/>
          <w:rtl/>
          <w:lang w:bidi="ar-SA"/>
        </w:rPr>
      </w:pPr>
      <w:r w:rsidRPr="006A2D1A">
        <w:rPr>
          <w:rFonts w:ascii="Traditional Arabic" w:hAnsi="Traditional Arabic"/>
          <w:spacing w:val="0"/>
          <w:rtl/>
          <w:lang w:bidi="ar-SA"/>
        </w:rPr>
        <w:t>بدین‌سان ایمانشان، افزایش می‌یابد و با فرمان‌برداری از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و دوری از آن‌چه که نهی کرده است، به او تقرب و نزدیکی می‌جویند و از او می‌ترسند و بر ایمان آن‌ها افزوده می‌شود. لذا هرگاه کلام ال</w:t>
      </w:r>
      <w:r w:rsidR="00811EEA" w:rsidRPr="006A2D1A">
        <w:rPr>
          <w:rFonts w:ascii="Traditional Arabic" w:hAnsi="Traditional Arabic" w:hint="cs"/>
          <w:spacing w:val="0"/>
          <w:rtl/>
          <w:lang w:bidi="ar-SA"/>
        </w:rPr>
        <w:t>ه</w:t>
      </w:r>
      <w:r w:rsidRPr="006A2D1A">
        <w:rPr>
          <w:rFonts w:ascii="Traditional Arabic" w:hAnsi="Traditional Arabic"/>
          <w:spacing w:val="0"/>
          <w:rtl/>
          <w:lang w:bidi="ar-SA"/>
        </w:rPr>
        <w:t>ی را شنیدید یا تلاوت کردید و بر ایمان شما افزوده شد، این، خود یکی از نشانه‌های توفیق است</w:t>
      </w:r>
      <w:r w:rsidR="00E728FB" w:rsidRPr="006A2D1A">
        <w:rPr>
          <w:rFonts w:ascii="Traditional Arabic" w:hAnsi="Traditional Arabic"/>
          <w:spacing w:val="0"/>
          <w:rtl/>
          <w:lang w:bidi="ar-SA"/>
        </w:rPr>
        <w:t>؛ اما اگر از شنیدن یا تلاوت قرآن</w:t>
      </w:r>
      <w:r w:rsidRPr="006A2D1A">
        <w:rPr>
          <w:rFonts w:ascii="Traditional Arabic" w:hAnsi="Traditional Arabic"/>
          <w:spacing w:val="0"/>
          <w:rtl/>
          <w:lang w:bidi="ar-SA"/>
        </w:rPr>
        <w:t xml:space="preserve"> متأثر و دگرگ</w:t>
      </w:r>
      <w:r w:rsidR="00811EEA" w:rsidRPr="006A2D1A">
        <w:rPr>
          <w:rFonts w:ascii="Traditional Arabic" w:hAnsi="Traditional Arabic"/>
          <w:spacing w:val="0"/>
          <w:rtl/>
          <w:lang w:bidi="ar-SA"/>
        </w:rPr>
        <w:t xml:space="preserve">ون نمی‌شوید، باید خود را درمان </w:t>
      </w:r>
      <w:r w:rsidRPr="006A2D1A">
        <w:rPr>
          <w:rFonts w:ascii="Traditional Arabic" w:hAnsi="Traditional Arabic"/>
          <w:spacing w:val="0"/>
          <w:rtl/>
          <w:lang w:bidi="ar-SA"/>
        </w:rPr>
        <w:t xml:space="preserve">کنید؛ منظورم، این نیست که به پزشک یا بیمارستان مراجعه کنید یا قرص و دارو مصرف نمایید. منظورم، </w:t>
      </w:r>
      <w:r w:rsidR="00E728FB" w:rsidRPr="006A2D1A">
        <w:rPr>
          <w:rFonts w:ascii="Traditional Arabic" w:hAnsi="Traditional Arabic"/>
          <w:spacing w:val="0"/>
          <w:rtl/>
          <w:lang w:bidi="ar-SA"/>
        </w:rPr>
        <w:t>این است که دل خود را مداوا کنید؛ زیرا قلبی که از تلاوت قرآن</w:t>
      </w:r>
      <w:r w:rsidRPr="006A2D1A">
        <w:rPr>
          <w:rFonts w:ascii="Traditional Arabic" w:hAnsi="Traditional Arabic"/>
          <w:spacing w:val="0"/>
          <w:rtl/>
          <w:lang w:bidi="ar-SA"/>
        </w:rPr>
        <w:t xml:space="preserve"> فایده نب</w:t>
      </w:r>
      <w:r w:rsidR="00E728FB" w:rsidRPr="006A2D1A">
        <w:rPr>
          <w:rFonts w:ascii="Traditional Arabic" w:hAnsi="Traditional Arabic"/>
          <w:spacing w:val="0"/>
          <w:rtl/>
          <w:lang w:bidi="ar-SA"/>
        </w:rPr>
        <w:t>َ</w:t>
      </w:r>
      <w:r w:rsidRPr="006A2D1A">
        <w:rPr>
          <w:rFonts w:ascii="Traditional Arabic" w:hAnsi="Traditional Arabic"/>
          <w:spacing w:val="0"/>
          <w:rtl/>
          <w:lang w:bidi="ar-SA"/>
        </w:rPr>
        <w:t>ر</w:t>
      </w:r>
      <w:r w:rsidR="00E728FB" w:rsidRPr="006A2D1A">
        <w:rPr>
          <w:rFonts w:ascii="Traditional Arabic" w:hAnsi="Traditional Arabic"/>
          <w:spacing w:val="0"/>
          <w:rtl/>
          <w:lang w:bidi="ar-SA"/>
        </w:rPr>
        <w:t>َ</w:t>
      </w:r>
      <w:r w:rsidRPr="006A2D1A">
        <w:rPr>
          <w:rFonts w:ascii="Traditional Arabic" w:hAnsi="Traditional Arabic"/>
          <w:spacing w:val="0"/>
          <w:rtl/>
          <w:lang w:bidi="ar-SA"/>
        </w:rPr>
        <w:t>د و پند نگیرد، قلب سخت و بیماری</w:t>
      </w:r>
      <w:r w:rsidR="00E728FB" w:rsidRPr="006A2D1A">
        <w:rPr>
          <w:rFonts w:ascii="Traditional Arabic" w:hAnsi="Traditional Arabic"/>
          <w:spacing w:val="0"/>
          <w:rtl/>
          <w:lang w:bidi="ar-SA"/>
        </w:rPr>
        <w:t>‌</w:t>
      </w:r>
      <w:r w:rsidRPr="006A2D1A">
        <w:rPr>
          <w:rFonts w:ascii="Traditional Arabic" w:hAnsi="Traditional Arabic"/>
          <w:spacing w:val="0"/>
          <w:rtl/>
          <w:lang w:bidi="ar-SA"/>
        </w:rPr>
        <w:t xml:space="preserve">ست که باید مداوایش نمود. تو، </w:t>
      </w:r>
      <w:r w:rsidR="00E728FB" w:rsidRPr="006A2D1A">
        <w:rPr>
          <w:rFonts w:ascii="Traditional Arabic" w:hAnsi="Traditional Arabic"/>
          <w:spacing w:val="0"/>
          <w:rtl/>
          <w:lang w:bidi="ar-SA"/>
        </w:rPr>
        <w:t>خود طبیب خویش هستی؛ نزد کسی نرو؛</w:t>
      </w:r>
      <w:r w:rsidRPr="006A2D1A">
        <w:rPr>
          <w:rFonts w:ascii="Traditional Arabic" w:hAnsi="Traditional Arabic"/>
          <w:spacing w:val="0"/>
          <w:rtl/>
          <w:lang w:bidi="ar-SA"/>
        </w:rPr>
        <w:t xml:space="preserve"> بلکه قرآن بخوان و اگر متوجه </w:t>
      </w:r>
      <w:r w:rsidR="00E728FB" w:rsidRPr="006A2D1A">
        <w:rPr>
          <w:rFonts w:ascii="Traditional Arabic" w:hAnsi="Traditional Arabic"/>
          <w:spacing w:val="0"/>
          <w:rtl/>
          <w:lang w:bidi="ar-SA"/>
        </w:rPr>
        <w:t xml:space="preserve">شدی </w:t>
      </w:r>
      <w:r w:rsidRPr="006A2D1A">
        <w:rPr>
          <w:rFonts w:ascii="Traditional Arabic" w:hAnsi="Traditional Arabic"/>
          <w:spacing w:val="0"/>
          <w:rtl/>
          <w:lang w:bidi="ar-SA"/>
        </w:rPr>
        <w:t>که ایمانت</w:t>
      </w:r>
      <w:r w:rsidR="00E728FB" w:rsidRPr="006A2D1A">
        <w:rPr>
          <w:rFonts w:ascii="Traditional Arabic" w:hAnsi="Traditional Arabic"/>
          <w:spacing w:val="0"/>
          <w:rtl/>
          <w:lang w:bidi="ar-SA"/>
        </w:rPr>
        <w:t xml:space="preserve"> افزایش یافته و بیش از پیش</w:t>
      </w:r>
      <w:r w:rsidRPr="006A2D1A">
        <w:rPr>
          <w:rFonts w:ascii="Traditional Arabic" w:hAnsi="Traditional Arabic"/>
          <w:spacing w:val="0"/>
          <w:rtl/>
          <w:lang w:bidi="ar-SA"/>
        </w:rPr>
        <w:t xml:space="preserve"> فرمان‌بردار الله</w:t>
      </w:r>
      <w:r w:rsidRPr="006A2D1A">
        <w:rPr>
          <w:rFonts w:ascii="Traditional Arabic" w:hAnsi="Traditional Arabic"/>
          <w:spacing w:val="0"/>
          <w:lang w:bidi="ar-SA"/>
        </w:rPr>
        <w:sym w:font="AGA Arabesque" w:char="F055"/>
      </w:r>
      <w:r w:rsidRPr="006A2D1A">
        <w:rPr>
          <w:rFonts w:ascii="Traditional Arabic" w:hAnsi="Traditional Arabic"/>
          <w:spacing w:val="0"/>
          <w:rtl/>
          <w:lang w:bidi="ar-SA"/>
        </w:rPr>
        <w:t xml:space="preserve"> شده</w:t>
      </w:r>
      <w:r w:rsidR="00E728FB" w:rsidRPr="006A2D1A">
        <w:rPr>
          <w:rFonts w:ascii="Traditional Arabic" w:hAnsi="Traditional Arabic"/>
          <w:spacing w:val="0"/>
          <w:rtl/>
          <w:lang w:bidi="ar-SA"/>
        </w:rPr>
        <w:t>‌</w:t>
      </w:r>
      <w:r w:rsidRPr="006A2D1A">
        <w:rPr>
          <w:rFonts w:ascii="Traditional Arabic" w:hAnsi="Traditional Arabic"/>
          <w:spacing w:val="0"/>
          <w:rtl/>
          <w:lang w:bidi="ar-SA"/>
        </w:rPr>
        <w:t>ای، مبارکت باد که تو، مؤمنی</w:t>
      </w:r>
      <w:r w:rsidR="00E728FB" w:rsidRPr="006A2D1A">
        <w:rPr>
          <w:rFonts w:ascii="Traditional Arabic" w:hAnsi="Traditional Arabic"/>
          <w:spacing w:val="0"/>
          <w:rtl/>
          <w:lang w:bidi="ar-SA"/>
        </w:rPr>
        <w:t>؛ و گرنه</w:t>
      </w:r>
      <w:r w:rsidRPr="006A2D1A">
        <w:rPr>
          <w:rFonts w:ascii="Traditional Arabic" w:hAnsi="Traditional Arabic"/>
          <w:spacing w:val="0"/>
          <w:rtl/>
          <w:lang w:bidi="ar-SA"/>
        </w:rPr>
        <w:t xml:space="preserve"> باید پیش از آن‌که </w:t>
      </w:r>
      <w:r w:rsidR="00E728FB" w:rsidRPr="006A2D1A">
        <w:rPr>
          <w:rFonts w:ascii="Traditional Arabic" w:hAnsi="Traditional Arabic"/>
          <w:spacing w:val="0"/>
          <w:rtl/>
          <w:lang w:bidi="ar-SA"/>
        </w:rPr>
        <w:t>ق</w:t>
      </w:r>
      <w:r w:rsidR="00CA43CE" w:rsidRPr="006A2D1A">
        <w:rPr>
          <w:rFonts w:ascii="Traditional Arabic" w:hAnsi="Traditional Arabic"/>
          <w:spacing w:val="0"/>
          <w:rtl/>
          <w:lang w:bidi="ar-SA"/>
        </w:rPr>
        <w:t>ل</w:t>
      </w:r>
      <w:r w:rsidR="00E728FB" w:rsidRPr="006A2D1A">
        <w:rPr>
          <w:rFonts w:ascii="Traditional Arabic" w:hAnsi="Traditional Arabic"/>
          <w:spacing w:val="0"/>
          <w:rtl/>
          <w:lang w:bidi="ar-SA"/>
        </w:rPr>
        <w:t>ب</w:t>
      </w:r>
      <w:r w:rsidR="00CA43CE" w:rsidRPr="006A2D1A">
        <w:rPr>
          <w:rFonts w:ascii="Traditional Arabic" w:hAnsi="Traditional Arabic"/>
          <w:spacing w:val="0"/>
          <w:rtl/>
          <w:lang w:bidi="ar-SA"/>
        </w:rPr>
        <w:t xml:space="preserve">ت بمیرد، به مداوای آن بپردازی؛ </w:t>
      </w:r>
      <w:r w:rsidR="00E728FB" w:rsidRPr="006A2D1A">
        <w:rPr>
          <w:rFonts w:ascii="Traditional Arabic" w:hAnsi="Traditional Arabic"/>
          <w:spacing w:val="0"/>
          <w:rtl/>
          <w:lang w:bidi="ar-SA"/>
        </w:rPr>
        <w:t>وقتی دل بمیرد،</w:t>
      </w:r>
      <w:r w:rsidR="00CA43CE" w:rsidRPr="006A2D1A">
        <w:rPr>
          <w:rFonts w:ascii="Traditional Arabic" w:hAnsi="Traditional Arabic"/>
          <w:spacing w:val="0"/>
          <w:rtl/>
          <w:lang w:bidi="ar-SA"/>
        </w:rPr>
        <w:t xml:space="preserve"> حیات و زندگانی نیست. م</w:t>
      </w:r>
      <w:r w:rsidR="00E728FB" w:rsidRPr="006A2D1A">
        <w:rPr>
          <w:rFonts w:ascii="Traditional Arabic" w:hAnsi="Traditional Arabic"/>
          <w:spacing w:val="0"/>
          <w:rtl/>
          <w:lang w:bidi="ar-SA"/>
        </w:rPr>
        <w:t>رگ دل، با مرگ جسد یا پیکر انسان فرق می‌کند. پیکر انسان</w:t>
      </w:r>
      <w:r w:rsidR="00CA43CE" w:rsidRPr="006A2D1A">
        <w:rPr>
          <w:rFonts w:ascii="Traditional Arabic" w:hAnsi="Traditional Arabic"/>
          <w:spacing w:val="0"/>
          <w:rtl/>
          <w:lang w:bidi="ar-SA"/>
        </w:rPr>
        <w:t xml:space="preserve"> پس از مرد</w:t>
      </w:r>
      <w:r w:rsidR="00E728FB" w:rsidRPr="006A2D1A">
        <w:rPr>
          <w:rFonts w:ascii="Traditional Arabic" w:hAnsi="Traditional Arabic"/>
          <w:spacing w:val="0"/>
          <w:rtl/>
          <w:lang w:bidi="ar-SA"/>
        </w:rPr>
        <w:t>ن، زنده و برانگیخته می‌شود؛</w:t>
      </w:r>
      <w:r w:rsidR="00CA43CE" w:rsidRPr="006A2D1A">
        <w:rPr>
          <w:rFonts w:ascii="Traditional Arabic" w:hAnsi="Traditional Arabic"/>
          <w:spacing w:val="0"/>
          <w:rtl/>
          <w:lang w:bidi="ar-SA"/>
        </w:rPr>
        <w:t xml:space="preserve"> اما دل که مُرد، دیگر مرده است و پند نمی‌گیرد.</w:t>
      </w:r>
    </w:p>
    <w:p w:rsidR="002B1228" w:rsidRPr="006A2D1A" w:rsidRDefault="00A57AC9" w:rsidP="00A57AC9">
      <w:pPr>
        <w:rPr>
          <w:rFonts w:ascii="Traditional Arabic" w:hAnsi="Traditional Arabic"/>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وَعَلَى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رَبِّهِم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يَتَوَكَّلُونَ</w:t>
      </w:r>
      <w:r w:rsidRPr="006A2D1A">
        <w:rPr>
          <w:rFonts w:ascii="KFGQPC Uthman Taha Naskh" w:cs="KFGQPC Uthman Taha Naskh" w:hint="cs"/>
          <w:spacing w:val="0"/>
          <w:rtl/>
          <w:lang w:val="en-MY" w:eastAsia="en-MY" w:bidi="ar-SA"/>
        </w:rPr>
        <w:t>﴾</w:t>
      </w:r>
      <w:r w:rsidR="004E1B0A" w:rsidRPr="006A2D1A">
        <w:rPr>
          <w:rFonts w:ascii="Traditional Arabic" w:hAnsi="Traditional Arabic" w:hint="cs"/>
          <w:spacing w:val="0"/>
          <w:rtl/>
          <w:lang w:bidi="ar-SA"/>
        </w:rPr>
        <w:t xml:space="preserve"> </w:t>
      </w:r>
      <w:r w:rsidR="002B1228" w:rsidRPr="006A2D1A">
        <w:rPr>
          <w:rFonts w:ascii="Traditional Arabic" w:hAnsi="Traditional Arabic"/>
          <w:spacing w:val="0"/>
          <w:rtl/>
          <w:lang w:bidi="ar-SA"/>
        </w:rPr>
        <w:t>یعنی: همه</w:t>
      </w:r>
      <w:r w:rsidR="00E97EB5" w:rsidRPr="006A2D1A">
        <w:rPr>
          <w:rFonts w:ascii="Traditional Arabic" w:hAnsi="Traditional Arabic"/>
          <w:spacing w:val="0"/>
          <w:rtl/>
          <w:lang w:bidi="ar-SA"/>
        </w:rPr>
        <w:t>‌ی کارهایشان را فقط به مالک و مدبر خویش</w:t>
      </w:r>
      <w:r w:rsidR="002B1228" w:rsidRPr="006A2D1A">
        <w:rPr>
          <w:rFonts w:ascii="Traditional Arabic" w:hAnsi="Traditional Arabic"/>
          <w:spacing w:val="0"/>
          <w:rtl/>
          <w:lang w:bidi="ar-SA"/>
        </w:rPr>
        <w:t xml:space="preserve"> می‌سپارند</w:t>
      </w:r>
      <w:r w:rsidR="00E97EB5" w:rsidRPr="006A2D1A">
        <w:rPr>
          <w:rFonts w:ascii="Traditional Arabic" w:hAnsi="Traditional Arabic"/>
          <w:spacing w:val="0"/>
          <w:rtl/>
          <w:lang w:bidi="ar-SA"/>
        </w:rPr>
        <w:t>، نه به کسی جز او. ساختار این جمله در زبان عربی، به‌گونه‌ای</w:t>
      </w:r>
      <w:r w:rsidR="00E728FB" w:rsidRPr="006A2D1A">
        <w:rPr>
          <w:rFonts w:ascii="Traditional Arabic" w:hAnsi="Traditional Arabic"/>
          <w:spacing w:val="0"/>
          <w:rtl/>
          <w:lang w:bidi="ar-SA"/>
        </w:rPr>
        <w:t>‌</w:t>
      </w:r>
      <w:r w:rsidR="00E97EB5" w:rsidRPr="006A2D1A">
        <w:rPr>
          <w:rFonts w:ascii="Traditional Arabic" w:hAnsi="Traditional Arabic"/>
          <w:spacing w:val="0"/>
          <w:rtl/>
          <w:lang w:bidi="ar-SA"/>
        </w:rPr>
        <w:t>ست که اختصاص و حصر را می‌رساند و بدین معناست که تنها بر پروردگارشان، توکل می‌کنند</w:t>
      </w:r>
      <w:r w:rsidR="00E728FB" w:rsidRPr="006A2D1A">
        <w:rPr>
          <w:rFonts w:ascii="Traditional Arabic" w:hAnsi="Traditional Arabic"/>
          <w:spacing w:val="0"/>
          <w:rtl/>
          <w:lang w:bidi="ar-SA"/>
        </w:rPr>
        <w:t>؛ زیرا اگر بر کسی جز الله توکل کنی، در حقیقت بر کسی چون خود</w:t>
      </w:r>
      <w:r w:rsidR="00E97EB5" w:rsidRPr="006A2D1A">
        <w:rPr>
          <w:rFonts w:ascii="Traditional Arabic" w:hAnsi="Traditional Arabic"/>
          <w:spacing w:val="0"/>
          <w:rtl/>
          <w:lang w:bidi="ar-SA"/>
        </w:rPr>
        <w:t xml:space="preserve"> توکل کرده‌ای و </w:t>
      </w:r>
      <w:r w:rsidR="00F05F67" w:rsidRPr="006A2D1A">
        <w:rPr>
          <w:rFonts w:ascii="Traditional Arabic" w:hAnsi="Traditional Arabic"/>
          <w:spacing w:val="0"/>
          <w:rtl/>
          <w:lang w:bidi="ar-SA"/>
        </w:rPr>
        <w:t>او، آن</w:t>
      </w:r>
      <w:r w:rsidR="00E728FB" w:rsidRPr="006A2D1A">
        <w:rPr>
          <w:rFonts w:ascii="Traditional Arabic" w:hAnsi="Traditional Arabic"/>
          <w:spacing w:val="0"/>
          <w:rtl/>
          <w:lang w:bidi="ar-SA"/>
        </w:rPr>
        <w:t>‌</w:t>
      </w:r>
      <w:r w:rsidR="00F05F67" w:rsidRPr="006A2D1A">
        <w:rPr>
          <w:rFonts w:ascii="Traditional Arabic" w:hAnsi="Traditional Arabic"/>
          <w:spacing w:val="0"/>
          <w:rtl/>
          <w:lang w:bidi="ar-SA"/>
        </w:rPr>
        <w:t>گونه که خودت به فکر خویش و منفعت خود هستی، به تو و منفعت تو نمی‌اندیشد</w:t>
      </w:r>
      <w:r w:rsidR="00E728FB" w:rsidRPr="006A2D1A">
        <w:rPr>
          <w:rFonts w:ascii="Traditional Arabic" w:hAnsi="Traditional Arabic"/>
          <w:spacing w:val="0"/>
          <w:rtl/>
          <w:lang w:bidi="ar-SA"/>
        </w:rPr>
        <w:t>؛</w:t>
      </w:r>
      <w:r w:rsidR="00F05F67" w:rsidRPr="006A2D1A">
        <w:rPr>
          <w:rFonts w:ascii="Traditional Arabic" w:hAnsi="Traditional Arabic"/>
          <w:spacing w:val="0"/>
          <w:rtl/>
          <w:lang w:bidi="ar-SA"/>
        </w:rPr>
        <w:t xml:space="preserve"> پس در امور دینی و دنیوی خود، بر الله</w:t>
      </w:r>
      <w:r w:rsidR="00F05F67" w:rsidRPr="006A2D1A">
        <w:rPr>
          <w:rFonts w:ascii="Traditional Arabic" w:hAnsi="Traditional Arabic"/>
          <w:spacing w:val="0"/>
          <w:lang w:bidi="ar-SA"/>
        </w:rPr>
        <w:sym w:font="AGA Arabesque" w:char="F055"/>
      </w:r>
      <w:r w:rsidR="00F05F67" w:rsidRPr="006A2D1A">
        <w:rPr>
          <w:rFonts w:ascii="Traditional Arabic" w:hAnsi="Traditional Arabic"/>
          <w:spacing w:val="0"/>
          <w:rtl/>
          <w:lang w:bidi="ar-SA"/>
        </w:rPr>
        <w:t xml:space="preserve"> توکل نما. الله</w:t>
      </w:r>
      <w:r w:rsidR="00F05F67" w:rsidRPr="006A2D1A">
        <w:rPr>
          <w:rFonts w:ascii="Traditional Arabic" w:hAnsi="Traditional Arabic"/>
          <w:spacing w:val="0"/>
          <w:lang w:bidi="ar-SA"/>
        </w:rPr>
        <w:sym w:font="AGA Arabesque" w:char="F059"/>
      </w:r>
      <w:r w:rsidR="00F05F67" w:rsidRPr="006A2D1A">
        <w:rPr>
          <w:rFonts w:ascii="Traditional Arabic" w:hAnsi="Traditional Arabic"/>
          <w:spacing w:val="0"/>
          <w:rtl/>
          <w:lang w:bidi="ar-SA"/>
        </w:rPr>
        <w:t xml:space="preserve"> در ادامه می‌فرماید:</w:t>
      </w:r>
    </w:p>
    <w:p w:rsidR="00F05F67" w:rsidRPr="006A2D1A" w:rsidRDefault="00A57AC9" w:rsidP="00A57A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يُقِيمُونَ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رَزَق</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يُنفِقُونَ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F05F67" w:rsidRPr="006A2D1A" w:rsidRDefault="00F05F67" w:rsidP="00167AB1">
      <w:pPr>
        <w:pStyle w:val="a2"/>
        <w:rPr>
          <w:spacing w:val="0"/>
          <w:rtl/>
          <w:lang w:bidi="ar-SA"/>
        </w:rPr>
      </w:pPr>
      <w:r w:rsidRPr="006A2D1A">
        <w:rPr>
          <w:spacing w:val="0"/>
          <w:rtl/>
          <w:lang w:bidi="ar-SA"/>
        </w:rPr>
        <w:t>آنان که نماز را بر پا می</w:t>
      </w:r>
      <w:r w:rsidRPr="006A2D1A">
        <w:rPr>
          <w:spacing w:val="0"/>
          <w:rtl/>
          <w:lang w:bidi="ar-SA"/>
        </w:rPr>
        <w:softHyphen/>
        <w:t>دارند و از آن</w:t>
      </w:r>
      <w:r w:rsidR="00E728FB" w:rsidRPr="006A2D1A">
        <w:rPr>
          <w:spacing w:val="0"/>
          <w:rtl/>
          <w:lang w:bidi="ar-SA"/>
        </w:rPr>
        <w:t>‌</w:t>
      </w:r>
      <w:r w:rsidRPr="006A2D1A">
        <w:rPr>
          <w:spacing w:val="0"/>
          <w:rtl/>
          <w:lang w:bidi="ar-SA"/>
        </w:rPr>
        <w:t>چه به ایشان داده</w:t>
      </w:r>
      <w:r w:rsidRPr="006A2D1A">
        <w:rPr>
          <w:spacing w:val="0"/>
          <w:rtl/>
          <w:lang w:bidi="ar-SA"/>
        </w:rPr>
        <w:softHyphen/>
        <w:t>ایم، انفاق می</w:t>
      </w:r>
      <w:r w:rsidRPr="006A2D1A">
        <w:rPr>
          <w:spacing w:val="0"/>
          <w:rtl/>
          <w:lang w:bidi="ar-SA"/>
        </w:rPr>
        <w:softHyphen/>
        <w:t>کنند.</w:t>
      </w:r>
    </w:p>
    <w:p w:rsidR="00F05F67" w:rsidRPr="006A2D1A" w:rsidRDefault="00BE7753" w:rsidP="00167AB1">
      <w:pPr>
        <w:rPr>
          <w:rFonts w:ascii="Traditional Arabic" w:hAnsi="Traditional Arabic"/>
          <w:spacing w:val="0"/>
          <w:rtl/>
          <w:lang w:bidi="ar-SA"/>
        </w:rPr>
      </w:pPr>
      <w:r w:rsidRPr="006A2D1A">
        <w:rPr>
          <w:rFonts w:ascii="Traditional Arabic" w:hAnsi="Traditional Arabic"/>
          <w:spacing w:val="0"/>
          <w:rtl/>
          <w:lang w:bidi="ar-SA"/>
        </w:rPr>
        <w:t xml:space="preserve">نماز را برپا می‌دارند و نمازشان را با رعایت واجبات، شرایط و ارکان </w:t>
      </w:r>
      <w:r w:rsidR="00E728FB" w:rsidRPr="006A2D1A">
        <w:rPr>
          <w:rFonts w:ascii="Traditional Arabic" w:hAnsi="Traditional Arabic"/>
          <w:spacing w:val="0"/>
          <w:rtl/>
          <w:lang w:bidi="ar-SA"/>
        </w:rPr>
        <w:t>آ</w:t>
      </w:r>
      <w:r w:rsidRPr="006A2D1A">
        <w:rPr>
          <w:rFonts w:ascii="Traditional Arabic" w:hAnsi="Traditional Arabic"/>
          <w:spacing w:val="0"/>
          <w:rtl/>
          <w:lang w:bidi="ar-SA"/>
        </w:rPr>
        <w:t>ن، به‌طور کامل ادا می‌کنند و آن را سرِ وقت و با جماعت و در مسجد، می‌خوانند</w:t>
      </w:r>
      <w:r w:rsidR="00E728FB" w:rsidRPr="006A2D1A">
        <w:rPr>
          <w:rFonts w:ascii="Traditional Arabic" w:hAnsi="Traditional Arabic"/>
          <w:spacing w:val="0"/>
          <w:rtl/>
          <w:lang w:bidi="ar-SA"/>
        </w:rPr>
        <w:t>؛</w:t>
      </w:r>
      <w:r w:rsidRPr="006A2D1A">
        <w:rPr>
          <w:rFonts w:ascii="Traditional Arabic" w:hAnsi="Traditional Arabic"/>
          <w:spacing w:val="0"/>
          <w:rtl/>
          <w:lang w:bidi="ar-SA"/>
        </w:rPr>
        <w:t xml:space="preserve"> زیرا در زمان پیامبر</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همه در نماز جماعت </w:t>
      </w:r>
      <w:r w:rsidR="00E728FB" w:rsidRPr="006A2D1A">
        <w:rPr>
          <w:rFonts w:ascii="Traditional Arabic" w:hAnsi="Traditional Arabic"/>
          <w:spacing w:val="0"/>
          <w:rtl/>
          <w:lang w:bidi="ar-SA"/>
        </w:rPr>
        <w:t>شرکت می‌کردند؛</w:t>
      </w:r>
      <w:r w:rsidRPr="006A2D1A">
        <w:rPr>
          <w:rFonts w:ascii="Traditional Arabic" w:hAnsi="Traditional Arabic"/>
          <w:spacing w:val="0"/>
          <w:rtl/>
          <w:lang w:bidi="ar-SA"/>
        </w:rPr>
        <w:t xml:space="preserve"> مگر افراد منافق یا کسانی که معذور بودند. ابن‌مسعود</w:t>
      </w:r>
      <w:r w:rsidRPr="006A2D1A">
        <w:rPr>
          <w:rFonts w:ascii="Traditional Arabic" w:hAnsi="Traditional Arabic"/>
          <w:spacing w:val="0"/>
          <w:lang w:bidi="ar-SA"/>
        </w:rPr>
        <w:sym w:font="AGA Arabesque" w:char="F074"/>
      </w:r>
      <w:r w:rsidR="00E728FB" w:rsidRPr="006A2D1A">
        <w:rPr>
          <w:rFonts w:ascii="Traditional Arabic" w:hAnsi="Traditional Arabic"/>
          <w:spacing w:val="0"/>
          <w:rtl/>
          <w:lang w:bidi="ar-SA"/>
        </w:rPr>
        <w:t xml:space="preserve"> می‌گوید: همه</w:t>
      </w:r>
      <w:r w:rsidRPr="006A2D1A">
        <w:rPr>
          <w:rFonts w:ascii="Traditional Arabic" w:hAnsi="Traditional Arabic"/>
          <w:spacing w:val="0"/>
          <w:rtl/>
          <w:lang w:bidi="ar-SA"/>
        </w:rPr>
        <w:t xml:space="preserve"> با رسول‌خدا</w:t>
      </w:r>
      <w:r w:rsidRPr="006A2D1A">
        <w:rPr>
          <w:rFonts w:ascii="Traditional Arabic" w:hAnsi="Traditional Arabic"/>
          <w:spacing w:val="0"/>
          <w:lang w:bidi="ar-SA"/>
        </w:rPr>
        <w:sym w:font="AGA Arabesque" w:char="F072"/>
      </w:r>
      <w:r w:rsidRPr="006A2D1A">
        <w:rPr>
          <w:rFonts w:ascii="Traditional Arabic" w:hAnsi="Traditional Arabic"/>
          <w:spacing w:val="0"/>
          <w:rtl/>
          <w:lang w:bidi="ar-SA"/>
        </w:rPr>
        <w:t xml:space="preserve"> نماز می‌خواندیم</w:t>
      </w:r>
      <w:r w:rsidR="00E728FB" w:rsidRPr="006A2D1A">
        <w:rPr>
          <w:rFonts w:ascii="Traditional Arabic" w:hAnsi="Traditional Arabic"/>
          <w:spacing w:val="0"/>
          <w:rtl/>
          <w:lang w:bidi="ar-SA"/>
        </w:rPr>
        <w:t>؛</w:t>
      </w:r>
      <w:r w:rsidRPr="006A2D1A">
        <w:rPr>
          <w:rFonts w:ascii="Traditional Arabic" w:hAnsi="Traditional Arabic"/>
          <w:spacing w:val="0"/>
          <w:rtl/>
          <w:lang w:bidi="ar-SA"/>
        </w:rPr>
        <w:t xml:space="preserve"> مگر منافقان یا کسانی که بیمار بودند؛ حتی کسی که نمی‌توانست راه برود، با تکی</w:t>
      </w:r>
      <w:r w:rsidR="00E728FB" w:rsidRPr="006A2D1A">
        <w:rPr>
          <w:rFonts w:ascii="Traditional Arabic" w:hAnsi="Traditional Arabic"/>
          <w:spacing w:val="0"/>
          <w:rtl/>
          <w:lang w:bidi="ar-SA"/>
        </w:rPr>
        <w:t>ه بر دو نفر</w:t>
      </w:r>
      <w:r w:rsidRPr="006A2D1A">
        <w:rPr>
          <w:rFonts w:ascii="Traditional Arabic" w:hAnsi="Traditional Arabic"/>
          <w:spacing w:val="0"/>
          <w:rtl/>
          <w:lang w:bidi="ar-SA"/>
        </w:rPr>
        <w:t xml:space="preserve"> به مسجد می‌آمد و در صف جماعت قرار می‌گرفت.</w:t>
      </w:r>
      <w:r w:rsidR="00E728FB" w:rsidRPr="006A2D1A">
        <w:rPr>
          <w:rFonts w:ascii="Traditional Arabic" w:hAnsi="Traditional Arabic"/>
          <w:spacing w:val="0"/>
          <w:rtl/>
          <w:lang w:bidi="ar-SA"/>
        </w:rPr>
        <w:t xml:space="preserve"> </w:t>
      </w:r>
      <w:r w:rsidRPr="006A2D1A">
        <w:rPr>
          <w:rFonts w:ascii="Traditional Arabic" w:hAnsi="Traditional Arabic"/>
          <w:spacing w:val="0"/>
          <w:rtl/>
          <w:lang w:bidi="ar-SA"/>
        </w:rPr>
        <w:t>یعنی هیچ چیز، آنان را از حضور د</w:t>
      </w:r>
      <w:r w:rsidR="00E728FB" w:rsidRPr="006A2D1A">
        <w:rPr>
          <w:rFonts w:ascii="Traditional Arabic" w:hAnsi="Traditional Arabic"/>
          <w:spacing w:val="0"/>
          <w:rtl/>
          <w:lang w:bidi="ar-SA"/>
        </w:rPr>
        <w:t>ر مسجد باز نمی‌داشت، حتی بیماری؛</w:t>
      </w:r>
      <w:r w:rsidRPr="006A2D1A">
        <w:rPr>
          <w:rFonts w:ascii="Traditional Arabic" w:hAnsi="Traditional Arabic"/>
          <w:spacing w:val="0"/>
          <w:rtl/>
          <w:lang w:bidi="ar-SA"/>
        </w:rPr>
        <w:t xml:space="preserve"> اما متأسفانه امروزه بسیاری از مردم، تنبلی می‌کنند و کم‌تر به مسجد می‌روند. اگر تعداد نمازگزا</w:t>
      </w:r>
      <w:r w:rsidR="00D918E9" w:rsidRPr="006A2D1A">
        <w:rPr>
          <w:rFonts w:ascii="Traditional Arabic" w:hAnsi="Traditional Arabic"/>
          <w:spacing w:val="0"/>
          <w:rtl/>
          <w:lang w:bidi="ar-SA"/>
        </w:rPr>
        <w:t>را</w:t>
      </w:r>
      <w:r w:rsidRPr="006A2D1A">
        <w:rPr>
          <w:rFonts w:ascii="Traditional Arabic" w:hAnsi="Traditional Arabic"/>
          <w:spacing w:val="0"/>
          <w:rtl/>
          <w:lang w:bidi="ar-SA"/>
        </w:rPr>
        <w:t>ن را در نماز صبح با سایر نمازها مقایسه کنید، می‌بینید که فرق زیادی وجود دارد؛ چون نماز صبح، تنبلی می‌کنند و به جماعت صبح، اهمیت نمی‌دهند.</w:t>
      </w:r>
    </w:p>
    <w:p w:rsidR="00BE7753" w:rsidRPr="006A2D1A" w:rsidRDefault="00A57AC9" w:rsidP="00167AB1">
      <w:pPr>
        <w:rPr>
          <w:rFonts w:ascii="Traditional Arabic" w:hAnsi="Traditional Arabic"/>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وَمِمَّا</w:t>
      </w:r>
      <w:r w:rsidRPr="006A2D1A">
        <w:rPr>
          <w:rStyle w:val="Char2"/>
          <w:spacing w:val="0"/>
          <w:rtl/>
        </w:rPr>
        <w:t xml:space="preserve"> </w:t>
      </w:r>
      <w:r w:rsidRPr="006A2D1A">
        <w:rPr>
          <w:rStyle w:val="Char2"/>
          <w:rFonts w:hint="eastAsia"/>
          <w:spacing w:val="0"/>
          <w:rtl/>
        </w:rPr>
        <w:t>رَزَق</w:t>
      </w:r>
      <w:r w:rsidRPr="006A2D1A">
        <w:rPr>
          <w:rStyle w:val="Char2"/>
          <w:rFonts w:hint="cs"/>
          <w:spacing w:val="0"/>
          <w:rtl/>
        </w:rPr>
        <w:t>ۡ</w:t>
      </w:r>
      <w:r w:rsidRPr="006A2D1A">
        <w:rPr>
          <w:rStyle w:val="Char2"/>
          <w:rFonts w:hint="eastAsia"/>
          <w:spacing w:val="0"/>
          <w:rtl/>
        </w:rPr>
        <w:t>نَ</w:t>
      </w:r>
      <w:r w:rsidRPr="006A2D1A">
        <w:rPr>
          <w:rStyle w:val="Char2"/>
          <w:rFonts w:hint="cs"/>
          <w:spacing w:val="0"/>
          <w:rtl/>
        </w:rPr>
        <w:t>ٰ</w:t>
      </w:r>
      <w:r w:rsidRPr="006A2D1A">
        <w:rPr>
          <w:rStyle w:val="Char2"/>
          <w:rFonts w:hint="eastAsia"/>
          <w:spacing w:val="0"/>
          <w:rtl/>
        </w:rPr>
        <w:t>هُم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يُنفِقُونَ</w:t>
      </w:r>
      <w:r w:rsidRPr="006A2D1A">
        <w:rPr>
          <w:rFonts w:ascii="KFGQPC Uthman Taha Naskh" w:cs="KFGQPC Uthman Taha Naskh" w:hint="cs"/>
          <w:spacing w:val="0"/>
          <w:rtl/>
          <w:lang w:val="en-MY" w:eastAsia="en-MY" w:bidi="ar-SA"/>
        </w:rPr>
        <w:t>﴾</w:t>
      </w:r>
      <w:r w:rsidR="00BE7753" w:rsidRPr="006A2D1A">
        <w:rPr>
          <w:rFonts w:ascii="Traditional Arabic" w:hAnsi="Traditional Arabic"/>
          <w:spacing w:val="0"/>
          <w:rtl/>
          <w:lang w:bidi="ar-SA"/>
        </w:rPr>
        <w:t xml:space="preserve"> یعنی اموالشان را به‌خ</w:t>
      </w:r>
      <w:r w:rsidR="00E728FB" w:rsidRPr="006A2D1A">
        <w:rPr>
          <w:rFonts w:ascii="Traditional Arabic" w:hAnsi="Traditional Arabic"/>
          <w:spacing w:val="0"/>
          <w:rtl/>
          <w:lang w:bidi="ar-SA"/>
        </w:rPr>
        <w:t>ا</w:t>
      </w:r>
      <w:r w:rsidR="00BE7753" w:rsidRPr="006A2D1A">
        <w:rPr>
          <w:rFonts w:ascii="Traditional Arabic" w:hAnsi="Traditional Arabic"/>
          <w:spacing w:val="0"/>
          <w:rtl/>
          <w:lang w:bidi="ar-SA"/>
        </w:rPr>
        <w:t>طر رضای الله</w:t>
      </w:r>
      <w:r w:rsidR="0094352E" w:rsidRPr="006A2D1A">
        <w:rPr>
          <w:rFonts w:ascii="Traditional Arabic" w:hAnsi="Traditional Arabic"/>
          <w:spacing w:val="0"/>
          <w:rtl/>
          <w:lang w:bidi="ar-SA"/>
        </w:rPr>
        <w:t xml:space="preserve"> و مطابق فرمان او، در جای مناسب</w:t>
      </w:r>
      <w:r w:rsidR="00BE7753" w:rsidRPr="006A2D1A">
        <w:rPr>
          <w:rFonts w:ascii="Traditional Arabic" w:hAnsi="Traditional Arabic"/>
          <w:spacing w:val="0"/>
          <w:rtl/>
          <w:lang w:bidi="ar-SA"/>
        </w:rPr>
        <w:t xml:space="preserve"> انفاق می‌کنند. و در ادامه می‌فرماید:</w:t>
      </w:r>
    </w:p>
    <w:p w:rsidR="00A57AC9" w:rsidRPr="006A2D1A" w:rsidRDefault="00A57AC9"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حَقّ</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دَرَجَ</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وَمَغ</w:t>
      </w:r>
      <w:r w:rsidRPr="006A2D1A">
        <w:rPr>
          <w:rFonts w:ascii="KFGQPC Uthmanic Script HAFS" w:hint="cs"/>
          <w:rtl/>
          <w:lang w:val="en-MY" w:eastAsia="en-MY" w:bidi="ar-SA"/>
        </w:rPr>
        <w:t>ۡ</w:t>
      </w:r>
      <w:r w:rsidRPr="006A2D1A">
        <w:rPr>
          <w:rFonts w:ascii="KFGQPC Uthmanic Script HAFS" w:hint="eastAsia"/>
          <w:rtl/>
          <w:lang w:val="en-MY" w:eastAsia="en-MY" w:bidi="ar-SA"/>
        </w:rPr>
        <w:t>فِرَة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وَرِز</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كَرِيم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BE7753" w:rsidRPr="006A2D1A" w:rsidRDefault="00A57AC9" w:rsidP="00A57AC9">
      <w:pPr>
        <w:pStyle w:val="a6"/>
        <w:rPr>
          <w:rtl/>
        </w:rPr>
      </w:pPr>
      <w:r w:rsidRPr="006A2D1A">
        <w:rPr>
          <w:lang w:val="en-MY" w:eastAsia="en-MY"/>
        </w:rPr>
        <w:tab/>
      </w:r>
      <w:r w:rsidRPr="006A2D1A">
        <w:rPr>
          <w:rtl/>
          <w:lang w:val="en-MY" w:eastAsia="en-MY"/>
        </w:rPr>
        <w:t>[</w:t>
      </w:r>
      <w:r w:rsidR="000608EE" w:rsidRPr="006A2D1A">
        <w:rPr>
          <w:rFonts w:hint="eastAsia"/>
          <w:rtl/>
          <w:lang w:val="en-MY" w:eastAsia="en-MY"/>
        </w:rPr>
        <w:t>الأنفال</w:t>
      </w:r>
      <w:r w:rsidRPr="006A2D1A">
        <w:rPr>
          <w:rtl/>
          <w:lang w:val="en-MY" w:eastAsia="en-MY"/>
        </w:rPr>
        <w:t xml:space="preserve">: </w:t>
      </w:r>
      <w:r w:rsidRPr="006A2D1A">
        <w:rPr>
          <w:rFonts w:hint="cs"/>
          <w:rtl/>
          <w:lang w:val="en-MY" w:eastAsia="en-MY"/>
        </w:rPr>
        <w:t>٤</w:t>
      </w:r>
      <w:r w:rsidRPr="006A2D1A">
        <w:rPr>
          <w:rtl/>
          <w:lang w:val="en-MY" w:eastAsia="en-MY"/>
        </w:rPr>
        <w:t xml:space="preserve">]  </w:t>
      </w:r>
      <w:r w:rsidR="000135FA" w:rsidRPr="006A2D1A">
        <w:rPr>
          <w:rtl/>
        </w:rPr>
        <w:tab/>
      </w:r>
    </w:p>
    <w:p w:rsidR="00BE7753" w:rsidRPr="006A2D1A" w:rsidRDefault="00BE7753" w:rsidP="00167AB1">
      <w:pPr>
        <w:pStyle w:val="a2"/>
        <w:rPr>
          <w:spacing w:val="0"/>
          <w:rtl/>
          <w:lang w:bidi="ar-SA"/>
        </w:rPr>
      </w:pPr>
      <w:r w:rsidRPr="006A2D1A">
        <w:rPr>
          <w:spacing w:val="0"/>
          <w:rtl/>
          <w:lang w:bidi="ar-SA"/>
        </w:rPr>
        <w:t>چنین کسانی به راستی مؤمن هستند و نزد پروردگارشان از درجاتی بالا و آمرزش و روزی نیک و فراوان برخوردارند.</w:t>
      </w:r>
    </w:p>
    <w:p w:rsidR="00BE7753" w:rsidRPr="006A2D1A" w:rsidRDefault="00C4452C" w:rsidP="00167AB1">
      <w:pPr>
        <w:rPr>
          <w:rFonts w:ascii="Traditional Arabic" w:hAnsi="Traditional Arabic"/>
          <w:spacing w:val="0"/>
          <w:rtl/>
          <w:lang w:bidi="ar-SA"/>
        </w:rPr>
      </w:pPr>
      <w:r w:rsidRPr="006A2D1A">
        <w:rPr>
          <w:rFonts w:ascii="Traditional Arabic" w:hAnsi="Traditional Arabic"/>
          <w:spacing w:val="0"/>
          <w:rtl/>
          <w:lang w:bidi="ar-SA"/>
        </w:rPr>
        <w:t>از الله متعال درخواست می کنیم که همه‌ی ما را به لطف بزرگواری خویش، در جرگه‌ی چنین کسانی قرار دهد. بی‌گمان او، بخشنده و بزرگوار است.</w:t>
      </w:r>
    </w:p>
    <w:p w:rsidR="00C62902" w:rsidRPr="006A2D1A" w:rsidRDefault="00C62902" w:rsidP="00522994">
      <w:pPr>
        <w:pStyle w:val="a0"/>
        <w:rPr>
          <w:rtl/>
          <w:lang w:bidi="ar-SA"/>
        </w:rPr>
      </w:pPr>
      <w:r w:rsidRPr="006A2D1A">
        <w:rPr>
          <w:rtl/>
          <w:lang w:bidi="ar-SA"/>
        </w:rPr>
        <w:t>وأمَّا الأحادیث:</w:t>
      </w:r>
    </w:p>
    <w:p w:rsidR="00C62902" w:rsidRPr="006A2D1A" w:rsidRDefault="00C62902" w:rsidP="0040309C">
      <w:pPr>
        <w:pStyle w:val="a4"/>
        <w:spacing w:before="0"/>
        <w:rPr>
          <w:rFonts w:cs="B Badr"/>
          <w:rtl/>
          <w:lang w:bidi="ar-SA"/>
        </w:rPr>
      </w:pPr>
      <w:r w:rsidRPr="006A2D1A">
        <w:rPr>
          <w:rtl/>
          <w:lang w:bidi="ar-SA"/>
        </w:rPr>
        <w:t>75- فَالأوَّل: عَن ابْن عَبَّاسٍ</w:t>
      </w:r>
      <w:r w:rsidR="0094352E" w:rsidRPr="006A2D1A">
        <w:rPr>
          <w:rFonts w:cs="(M. Aiyada Ayoub ALKobaisi)"/>
          <w:b w:val="0"/>
          <w:bCs w:val="0"/>
          <w:rtl/>
          <w:lang w:bidi="ar-SA"/>
        </w:rPr>
        <w:t>$</w:t>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«عُرضَت</w:t>
      </w:r>
      <w:r w:rsidR="00E95DD2" w:rsidRPr="006A2D1A">
        <w:rPr>
          <w:rFonts w:hint="cs"/>
          <w:rtl/>
          <w:lang w:bidi="ar-SA"/>
        </w:rPr>
        <w:t>ْ</w:t>
      </w:r>
      <w:r w:rsidRPr="006A2D1A">
        <w:rPr>
          <w:rtl/>
          <w:lang w:bidi="ar-SA"/>
        </w:rPr>
        <w:t xml:space="preserve"> عليَّ الأمَم، فَرَأيْت</w:t>
      </w:r>
      <w:r w:rsidR="00E95DD2" w:rsidRPr="006A2D1A">
        <w:rPr>
          <w:rFonts w:hint="cs"/>
          <w:rtl/>
          <w:lang w:bidi="ar-SA"/>
        </w:rPr>
        <w:t>ُ</w:t>
      </w:r>
      <w:r w:rsidRPr="006A2D1A">
        <w:rPr>
          <w:rtl/>
          <w:lang w:bidi="ar-SA"/>
        </w:rPr>
        <w:t xml:space="preserve"> النَّبِيَّ وَمعَه الرُّهيْطُ والنَّبِيَّ ومَعهُ الرَّجُل وَالرَّجُلان، وَالنَّبِيَّ وليْسَ مَعهُ أحدٌ إذ رُفِعَ لِى سوادٌ عظيمٌ فظننتُ أَنَّهُمْ أُمَّتِي، فَقِيلَ لِى: هذا موسى وقومه ولكن انظر إلى الأفق فإذا سواد عظيم فقيل لى انظر إلى الأفق الآخر فإذا سواد عظيم فقيل لي: هَذه أُمَّتُك، ومعَهُمْ سبْعُونَ أَلْفاً يَدْخُلُونَ الْجَنَّة بِغَيْرِ حِسَابٍ ولا عَذَابٍ». ثُمَّ نَهَض فَدَخَلَ منْزِلَه، فَخَاض النَّاسُ في أُولَئِكَ الَّذينَ يدْخُلُون الْجنَّةَ بِغَيْرِ حسابٍ وَلا عذاب، فَقَالَ بعْضهُم: فَلَعَلَّهُمْ الَّذينَ صَحِبُوا رسول اللَّه</w:t>
      </w:r>
      <w:r w:rsidRPr="006A2D1A">
        <w:rPr>
          <w:b w:val="0"/>
          <w:bCs w:val="0"/>
          <w:rtl/>
          <w:lang w:bidi="ar-SA"/>
        </w:rPr>
        <w:sym w:font="AGA Arabesque" w:char="F072"/>
      </w:r>
      <w:r w:rsidRPr="006A2D1A">
        <w:rPr>
          <w:rtl/>
          <w:lang w:bidi="ar-SA"/>
        </w:rPr>
        <w:t xml:space="preserve"> وقَال بعْضهُم: فَلعَلَّهُمْ الَّذينَ وُلِدُوا في الإسْلام، فَلَمْ يُشْرِكُوا باللَّه شيئاً وذَكَروا أشْياء فَخرجَ عَلَيْهمْ رسول اللَّه</w:t>
      </w:r>
      <w:r w:rsidRPr="006A2D1A">
        <w:rPr>
          <w:b w:val="0"/>
          <w:bCs w:val="0"/>
          <w:rtl/>
          <w:lang w:bidi="ar-SA"/>
        </w:rPr>
        <w:sym w:font="AGA Arabesque" w:char="F072"/>
      </w:r>
      <w:r w:rsidRPr="006A2D1A">
        <w:rPr>
          <w:rtl/>
          <w:lang w:bidi="ar-SA"/>
        </w:rPr>
        <w:t xml:space="preserve"> فَقال: «مَا الَّذي تَخُوضونَ فِيه؟» فَأخْبَرُوهُ فَقال: «هُمْ الَّذِينَ لا يرقُونَ، وَلا يَسْتَرْقُون، وَلاَ يَتَطيَّرُون، وَعَلَى ربِّهمْ يتَوكَّلُونَ». فقَامَ عُكَّاشةُ بنُ مُحْصِن فَقال: ادْعُ اللَّه أنْ يجْعَلَني مِنْهُم، فَقال: «أنْت مِنْهُمْ». ثُمَّ قَام رَجُلٌ آخَرُ فَقال: ادْعُ اللَّه أنْ يَجْعَلَنِي مِنْهُمْ فقال: «سَبَقَكَ بِهَا عُكَّاشَةُ».</w:t>
      </w:r>
      <w:r w:rsidRPr="006A2D1A">
        <w:rPr>
          <w:rFonts w:cs="B Badr"/>
          <w:rtl/>
          <w:lang w:bidi="ar-SA"/>
        </w:rPr>
        <w:t xml:space="preserve"> </w:t>
      </w:r>
      <w:r w:rsidRPr="006A2D1A">
        <w:rPr>
          <w:rtl/>
          <w:lang w:bidi="ar-SA"/>
        </w:rPr>
        <w:t>[متفق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66"/>
      </w:r>
      <w:r w:rsidR="003A729F" w:rsidRPr="006A2D1A">
        <w:rPr>
          <w:rStyle w:val="FootnoteReference"/>
          <w:rFonts w:cs="B Lotus"/>
          <w:bCs w:val="0"/>
          <w:szCs w:val="28"/>
          <w:rtl/>
          <w:lang w:bidi="ar-SA"/>
        </w:rPr>
        <w:t>)</w:t>
      </w:r>
    </w:p>
    <w:p w:rsidR="00F05F67" w:rsidRPr="006A2D1A" w:rsidRDefault="00782EA9" w:rsidP="00811EEA">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C03016" w:rsidRPr="006A2D1A">
        <w:rPr>
          <w:rFonts w:hAnsi="AGA Arabesque"/>
          <w:spacing w:val="0"/>
          <w:rtl/>
        </w:rPr>
        <w:t>ابن‌عباس</w:t>
      </w:r>
      <w:r w:rsidR="0094352E" w:rsidRPr="006A2D1A">
        <w:rPr>
          <w:rFonts w:hAnsi="AGA Arabesque" w:cs="(M. Aiyada Ayoub ALKobaisi)"/>
          <w:spacing w:val="0"/>
          <w:rtl/>
        </w:rPr>
        <w:t>$</w:t>
      </w:r>
      <w:r w:rsidR="00C03016" w:rsidRPr="006A2D1A">
        <w:rPr>
          <w:rFonts w:hAnsi="AGA Arabesque"/>
          <w:spacing w:val="0"/>
          <w:rtl/>
        </w:rPr>
        <w:t xml:space="preserve"> می‌گوید: رسول‌الله</w:t>
      </w:r>
      <w:r w:rsidR="00C03016" w:rsidRPr="006A2D1A">
        <w:rPr>
          <w:rFonts w:hAnsi="AGA Arabesque"/>
          <w:spacing w:val="0"/>
        </w:rPr>
        <w:sym w:font="AGA Arabesque" w:char="F072"/>
      </w:r>
      <w:r w:rsidR="00C03016" w:rsidRPr="006A2D1A">
        <w:rPr>
          <w:rFonts w:hAnsi="AGA Arabesque"/>
          <w:spacing w:val="0"/>
          <w:rtl/>
        </w:rPr>
        <w:t xml:space="preserve"> فرمود: «</w:t>
      </w:r>
      <w:r w:rsidR="00C62902" w:rsidRPr="006A2D1A">
        <w:rPr>
          <w:rFonts w:hAnsi="AGA Arabesque"/>
          <w:spacing w:val="0"/>
          <w:rtl/>
        </w:rPr>
        <w:t>امت</w:t>
      </w:r>
      <w:r w:rsidR="00C03016" w:rsidRPr="006A2D1A">
        <w:rPr>
          <w:rFonts w:hAnsi="AGA Arabesque"/>
          <w:spacing w:val="0"/>
          <w:rtl/>
        </w:rPr>
        <w:t>‌</w:t>
      </w:r>
      <w:r w:rsidR="00C62902" w:rsidRPr="006A2D1A">
        <w:rPr>
          <w:rFonts w:hAnsi="AGA Arabesque"/>
          <w:spacing w:val="0"/>
          <w:rtl/>
        </w:rPr>
        <w:t xml:space="preserve">ها به من </w:t>
      </w:r>
      <w:r w:rsidR="00C03016" w:rsidRPr="006A2D1A">
        <w:rPr>
          <w:rFonts w:hAnsi="AGA Arabesque"/>
          <w:spacing w:val="0"/>
          <w:rtl/>
        </w:rPr>
        <w:t>نشان داده شدند</w:t>
      </w:r>
      <w:r w:rsidR="0094352E" w:rsidRPr="006A2D1A">
        <w:rPr>
          <w:rFonts w:hAnsi="AGA Arabesque"/>
          <w:spacing w:val="0"/>
          <w:rtl/>
        </w:rPr>
        <w:t>؛</w:t>
      </w:r>
      <w:r w:rsidR="00C03016" w:rsidRPr="006A2D1A">
        <w:rPr>
          <w:rFonts w:hAnsi="AGA Arabesque"/>
          <w:spacing w:val="0"/>
          <w:rtl/>
        </w:rPr>
        <w:t xml:space="preserve"> پیامبری دیدم که کم‌تر از ده نفر با او بودند و پیامبری م</w:t>
      </w:r>
      <w:r w:rsidR="00C51A64" w:rsidRPr="006A2D1A">
        <w:rPr>
          <w:rFonts w:hAnsi="AGA Arabesque"/>
          <w:spacing w:val="0"/>
          <w:rtl/>
        </w:rPr>
        <w:t>شاهده کردم که یک یا دو نفر ه</w:t>
      </w:r>
      <w:r w:rsidR="00811EEA" w:rsidRPr="006A2D1A">
        <w:rPr>
          <w:rFonts w:hAnsi="AGA Arabesque" w:hint="cs"/>
          <w:spacing w:val="0"/>
          <w:rtl/>
        </w:rPr>
        <w:t>مرا</w:t>
      </w:r>
      <w:r w:rsidR="00C51A64" w:rsidRPr="006A2D1A">
        <w:rPr>
          <w:rFonts w:hAnsi="AGA Arabesque"/>
          <w:spacing w:val="0"/>
          <w:rtl/>
        </w:rPr>
        <w:t>هش</w:t>
      </w:r>
      <w:r w:rsidR="00C03016" w:rsidRPr="006A2D1A">
        <w:rPr>
          <w:rFonts w:hAnsi="AGA Arabesque"/>
          <w:spacing w:val="0"/>
          <w:rtl/>
        </w:rPr>
        <w:t xml:space="preserve"> بودند و پیامبری دیدم که هیچ</w:t>
      </w:r>
      <w:r w:rsidR="00C51A64" w:rsidRPr="006A2D1A">
        <w:rPr>
          <w:rFonts w:hAnsi="AGA Arabesque"/>
          <w:spacing w:val="0"/>
          <w:rtl/>
        </w:rPr>
        <w:t>‌</w:t>
      </w:r>
      <w:r w:rsidR="00C03016" w:rsidRPr="006A2D1A">
        <w:rPr>
          <w:rFonts w:hAnsi="AGA Arabesque"/>
          <w:spacing w:val="0"/>
          <w:rtl/>
        </w:rPr>
        <w:t>کس با او نبود</w:t>
      </w:r>
      <w:r w:rsidR="00C62902" w:rsidRPr="006A2D1A">
        <w:rPr>
          <w:rFonts w:hAnsi="AGA Arabesque"/>
          <w:spacing w:val="0"/>
          <w:rtl/>
        </w:rPr>
        <w:t xml:space="preserve"> تا اين</w:t>
      </w:r>
      <w:r w:rsidR="00C51A64" w:rsidRPr="006A2D1A">
        <w:rPr>
          <w:rFonts w:hAnsi="AGA Arabesque"/>
          <w:spacing w:val="0"/>
          <w:rtl/>
        </w:rPr>
        <w:t>‌</w:t>
      </w:r>
      <w:r w:rsidR="00C62902" w:rsidRPr="006A2D1A">
        <w:rPr>
          <w:rFonts w:hAnsi="AGA Arabesque"/>
          <w:spacing w:val="0"/>
          <w:rtl/>
        </w:rPr>
        <w:t xml:space="preserve">كه گروه بزرگي به من عرضه گرديد. </w:t>
      </w:r>
      <w:r w:rsidR="00C51A64" w:rsidRPr="006A2D1A">
        <w:rPr>
          <w:rFonts w:hAnsi="AGA Arabesque"/>
          <w:spacing w:val="0"/>
          <w:rtl/>
        </w:rPr>
        <w:t>گمان کردم که امت من هستند. به من</w:t>
      </w:r>
      <w:r w:rsidR="00C62902" w:rsidRPr="006A2D1A">
        <w:rPr>
          <w:rFonts w:hAnsi="AGA Arabesque"/>
          <w:spacing w:val="0"/>
          <w:rtl/>
        </w:rPr>
        <w:t xml:space="preserve"> </w:t>
      </w:r>
      <w:r w:rsidR="00C51A64" w:rsidRPr="006A2D1A">
        <w:rPr>
          <w:rFonts w:hAnsi="AGA Arabesque"/>
          <w:spacing w:val="0"/>
          <w:rtl/>
        </w:rPr>
        <w:t>گفته شد:</w:t>
      </w:r>
      <w:r w:rsidR="00C62902" w:rsidRPr="006A2D1A">
        <w:rPr>
          <w:rFonts w:hAnsi="AGA Arabesque"/>
          <w:spacing w:val="0"/>
          <w:rtl/>
        </w:rPr>
        <w:t xml:space="preserve"> اين</w:t>
      </w:r>
      <w:r w:rsidR="00C51A64" w:rsidRPr="006A2D1A">
        <w:rPr>
          <w:rFonts w:hAnsi="AGA Arabesque"/>
          <w:spacing w:val="0"/>
          <w:rtl/>
        </w:rPr>
        <w:t>‌</w:t>
      </w:r>
      <w:r w:rsidR="00C62902" w:rsidRPr="006A2D1A">
        <w:rPr>
          <w:rFonts w:hAnsi="AGA Arabesque"/>
          <w:spacing w:val="0"/>
          <w:rtl/>
        </w:rPr>
        <w:t>ها</w:t>
      </w:r>
      <w:r w:rsidR="00C51A64" w:rsidRPr="006A2D1A">
        <w:rPr>
          <w:rFonts w:hAnsi="AGA Arabesque"/>
          <w:spacing w:val="0"/>
          <w:rtl/>
        </w:rPr>
        <w:t xml:space="preserve">، موسي و قومش هستند؛ </w:t>
      </w:r>
      <w:r w:rsidR="00C62902" w:rsidRPr="006A2D1A">
        <w:rPr>
          <w:rFonts w:hAnsi="AGA Arabesque"/>
          <w:spacing w:val="0"/>
          <w:rtl/>
        </w:rPr>
        <w:t xml:space="preserve">به افق نگاه كن. </w:t>
      </w:r>
      <w:r w:rsidR="00C51A64" w:rsidRPr="006A2D1A">
        <w:rPr>
          <w:rFonts w:hAnsi="AGA Arabesque"/>
          <w:spacing w:val="0"/>
          <w:rtl/>
        </w:rPr>
        <w:t>نگاه کردم و جمعیت انبوهی دیدم. به من گفته شد: افق دیگر را بنگر. آن سوی افق نیز جمعیت انبوهی مشاهده کردم؛ به من گفتند: اين، امت توست كه هفتاد هزار نفر از آن‌ها بدون ح</w:t>
      </w:r>
      <w:r w:rsidR="00C62902" w:rsidRPr="006A2D1A">
        <w:rPr>
          <w:rFonts w:hAnsi="AGA Arabesque"/>
          <w:spacing w:val="0"/>
          <w:rtl/>
        </w:rPr>
        <w:t>س</w:t>
      </w:r>
      <w:r w:rsidR="00C51A64" w:rsidRPr="006A2D1A">
        <w:rPr>
          <w:rFonts w:hAnsi="AGA Arabesque"/>
          <w:spacing w:val="0"/>
          <w:rtl/>
        </w:rPr>
        <w:t>اب و عذاب، وارد بهشت مي‌شوند». سپس رسول‌الله</w:t>
      </w:r>
      <w:r w:rsidR="00C62902" w:rsidRPr="006A2D1A">
        <w:rPr>
          <w:rFonts w:hAnsi="AGA Arabesque"/>
          <w:spacing w:val="0"/>
        </w:rPr>
        <w:sym w:font="AGA Arabesque" w:char="F072"/>
      </w:r>
      <w:r w:rsidR="00C62902" w:rsidRPr="006A2D1A">
        <w:rPr>
          <w:rFonts w:hAnsi="AGA Arabesque"/>
          <w:spacing w:val="0"/>
          <w:rtl/>
        </w:rPr>
        <w:t xml:space="preserve"> </w:t>
      </w:r>
      <w:r w:rsidR="00C51A64" w:rsidRPr="006A2D1A">
        <w:rPr>
          <w:rFonts w:hAnsi="AGA Arabesque"/>
          <w:spacing w:val="0"/>
          <w:rtl/>
        </w:rPr>
        <w:t xml:space="preserve">برخاست و </w:t>
      </w:r>
      <w:r w:rsidR="00C62902" w:rsidRPr="006A2D1A">
        <w:rPr>
          <w:rFonts w:hAnsi="AGA Arabesque"/>
          <w:spacing w:val="0"/>
          <w:rtl/>
        </w:rPr>
        <w:t>به خانه</w:t>
      </w:r>
      <w:r w:rsidR="00C51A64" w:rsidRPr="006A2D1A">
        <w:rPr>
          <w:rFonts w:hAnsi="AGA Arabesque"/>
          <w:spacing w:val="0"/>
          <w:rtl/>
        </w:rPr>
        <w:t>‌اش رفت.</w:t>
      </w:r>
      <w:r w:rsidR="00C62902" w:rsidRPr="006A2D1A">
        <w:rPr>
          <w:rFonts w:hAnsi="AGA Arabesque"/>
          <w:spacing w:val="0"/>
          <w:rtl/>
        </w:rPr>
        <w:t xml:space="preserve"> آن</w:t>
      </w:r>
      <w:r w:rsidR="00D8735F" w:rsidRPr="006A2D1A">
        <w:rPr>
          <w:rFonts w:hAnsi="AGA Arabesque"/>
          <w:spacing w:val="0"/>
          <w:rtl/>
        </w:rPr>
        <w:t>‌</w:t>
      </w:r>
      <w:r w:rsidR="00C62902" w:rsidRPr="006A2D1A">
        <w:rPr>
          <w:rFonts w:hAnsi="AGA Arabesque"/>
          <w:spacing w:val="0"/>
          <w:rtl/>
        </w:rPr>
        <w:t xml:space="preserve">گاه مردم </w:t>
      </w:r>
      <w:r w:rsidR="00D8735F" w:rsidRPr="006A2D1A">
        <w:rPr>
          <w:rFonts w:hAnsi="AGA Arabesque"/>
          <w:spacing w:val="0"/>
          <w:rtl/>
        </w:rPr>
        <w:t>درب</w:t>
      </w:r>
      <w:r w:rsidR="0094352E" w:rsidRPr="006A2D1A">
        <w:rPr>
          <w:rFonts w:hAnsi="AGA Arabesque"/>
          <w:spacing w:val="0"/>
          <w:rtl/>
        </w:rPr>
        <w:t>اره‌ی کسانی که بدون حساب و عذاب</w:t>
      </w:r>
      <w:r w:rsidR="00D8735F" w:rsidRPr="006A2D1A">
        <w:rPr>
          <w:rFonts w:hAnsi="AGA Arabesque"/>
          <w:spacing w:val="0"/>
          <w:rtl/>
        </w:rPr>
        <w:t xml:space="preserve"> وارد بهشت می‌شوند، به بحث و گفتگو پرداختند. برخی می‌گفتند: شاید آن‌ها، اصحاب رسول‌الله</w:t>
      </w:r>
      <w:r w:rsidR="00D8735F" w:rsidRPr="006A2D1A">
        <w:rPr>
          <w:rFonts w:hAnsi="AGA Arabesque"/>
          <w:spacing w:val="0"/>
        </w:rPr>
        <w:sym w:font="AGA Arabesque" w:char="F072"/>
      </w:r>
      <w:r w:rsidR="00D8735F" w:rsidRPr="006A2D1A">
        <w:rPr>
          <w:rFonts w:hAnsi="AGA Arabesque"/>
          <w:spacing w:val="0"/>
          <w:rtl/>
        </w:rPr>
        <w:t xml:space="preserve"> باشند. و برخی دیگر می‌</w:t>
      </w:r>
      <w:r w:rsidR="00C62902" w:rsidRPr="006A2D1A">
        <w:rPr>
          <w:rFonts w:hAnsi="AGA Arabesque"/>
          <w:spacing w:val="0"/>
          <w:rtl/>
        </w:rPr>
        <w:t xml:space="preserve">گفتند: </w:t>
      </w:r>
      <w:r w:rsidR="00D8735F" w:rsidRPr="006A2D1A">
        <w:rPr>
          <w:rFonts w:hAnsi="AGA Arabesque"/>
          <w:spacing w:val="0"/>
          <w:rtl/>
        </w:rPr>
        <w:t>شاید آن‌ها، کسانی باشند که</w:t>
      </w:r>
      <w:r w:rsidR="0094352E" w:rsidRPr="006A2D1A">
        <w:rPr>
          <w:rFonts w:hAnsi="AGA Arabesque"/>
          <w:spacing w:val="0"/>
          <w:rtl/>
        </w:rPr>
        <w:t xml:space="preserve"> در دوران اسلام</w:t>
      </w:r>
      <w:r w:rsidR="00C62902" w:rsidRPr="006A2D1A">
        <w:rPr>
          <w:rFonts w:hAnsi="AGA Arabesque"/>
          <w:spacing w:val="0"/>
          <w:rtl/>
        </w:rPr>
        <w:t xml:space="preserve"> متولد شده</w:t>
      </w:r>
      <w:r w:rsidR="00D8735F" w:rsidRPr="006A2D1A">
        <w:rPr>
          <w:rFonts w:hAnsi="AGA Arabesque"/>
          <w:spacing w:val="0"/>
          <w:rtl/>
        </w:rPr>
        <w:t>‌اند و هیچ‌گاه به الله</w:t>
      </w:r>
      <w:r w:rsidR="00C62902" w:rsidRPr="006A2D1A">
        <w:rPr>
          <w:rFonts w:hAnsi="AGA Arabesque"/>
          <w:spacing w:val="0"/>
          <w:rtl/>
        </w:rPr>
        <w:t xml:space="preserve"> </w:t>
      </w:r>
      <w:r w:rsidR="00D8735F" w:rsidRPr="006A2D1A">
        <w:rPr>
          <w:rFonts w:hAnsi="AGA Arabesque"/>
          <w:spacing w:val="0"/>
          <w:rtl/>
        </w:rPr>
        <w:t>شرک نورزیده‌اند. رسول‌الله</w:t>
      </w:r>
      <w:r w:rsidR="00D8735F" w:rsidRPr="006A2D1A">
        <w:rPr>
          <w:rFonts w:hAnsi="AGA Arabesque"/>
          <w:spacing w:val="0"/>
        </w:rPr>
        <w:sym w:font="AGA Arabesque" w:char="F072"/>
      </w:r>
      <w:r w:rsidR="00D8735F" w:rsidRPr="006A2D1A">
        <w:rPr>
          <w:rFonts w:hAnsi="AGA Arabesque"/>
          <w:spacing w:val="0"/>
          <w:rtl/>
        </w:rPr>
        <w:t xml:space="preserve"> از خانه‌اش بیرون آمد و پرسید: «درباره‌ی چه موضوعی، بگو مگو دارید؟» </w:t>
      </w:r>
      <w:r w:rsidR="00B1259C" w:rsidRPr="006A2D1A">
        <w:rPr>
          <w:rFonts w:hAnsi="AGA Arabesque"/>
          <w:spacing w:val="0"/>
          <w:rtl/>
        </w:rPr>
        <w:t xml:space="preserve">لذا </w:t>
      </w:r>
      <w:r w:rsidR="00D8735F" w:rsidRPr="006A2D1A">
        <w:rPr>
          <w:rFonts w:hAnsi="AGA Arabesque"/>
          <w:spacing w:val="0"/>
          <w:rtl/>
        </w:rPr>
        <w:t>موضوع بگومگوی خود را با رسول‌خدا</w:t>
      </w:r>
      <w:r w:rsidR="00D8735F" w:rsidRPr="006A2D1A">
        <w:rPr>
          <w:rFonts w:hAnsi="AGA Arabesque"/>
          <w:spacing w:val="0"/>
        </w:rPr>
        <w:sym w:font="AGA Arabesque" w:char="F072"/>
      </w:r>
      <w:r w:rsidR="00D8735F" w:rsidRPr="006A2D1A">
        <w:rPr>
          <w:rFonts w:hAnsi="AGA Arabesque"/>
          <w:spacing w:val="0"/>
          <w:rtl/>
        </w:rPr>
        <w:t xml:space="preserve"> در میان گذاشتند. فرمود: </w:t>
      </w:r>
      <w:r w:rsidR="00C62902" w:rsidRPr="006A2D1A">
        <w:rPr>
          <w:rFonts w:hAnsi="AGA Arabesque"/>
          <w:spacing w:val="0"/>
          <w:rtl/>
        </w:rPr>
        <w:t>«آن</w:t>
      </w:r>
      <w:r w:rsidR="00D8735F" w:rsidRPr="006A2D1A">
        <w:rPr>
          <w:rFonts w:hAnsi="AGA Arabesque"/>
          <w:spacing w:val="0"/>
          <w:rtl/>
        </w:rPr>
        <w:t>‌</w:t>
      </w:r>
      <w:r w:rsidR="00C62902" w:rsidRPr="006A2D1A">
        <w:rPr>
          <w:rFonts w:hAnsi="AGA Arabesque"/>
          <w:spacing w:val="0"/>
          <w:rtl/>
        </w:rPr>
        <w:t>ها</w:t>
      </w:r>
      <w:r w:rsidR="00D8735F" w:rsidRPr="006A2D1A">
        <w:rPr>
          <w:rFonts w:hAnsi="AGA Arabesque"/>
          <w:spacing w:val="0"/>
          <w:rtl/>
        </w:rPr>
        <w:t>،</w:t>
      </w:r>
      <w:r w:rsidR="00C62902" w:rsidRPr="006A2D1A">
        <w:rPr>
          <w:rFonts w:hAnsi="AGA Arabesque"/>
          <w:spacing w:val="0"/>
          <w:rtl/>
        </w:rPr>
        <w:t xml:space="preserve"> كساني هستند كه </w:t>
      </w:r>
      <w:r w:rsidR="00D8735F" w:rsidRPr="006A2D1A">
        <w:rPr>
          <w:rFonts w:hAnsi="AGA Arabesque"/>
          <w:spacing w:val="0"/>
          <w:rtl/>
        </w:rPr>
        <w:t>«د</w:t>
      </w:r>
      <w:r w:rsidR="0094352E" w:rsidRPr="006A2D1A">
        <w:rPr>
          <w:rFonts w:hAnsi="AGA Arabesque"/>
          <w:spacing w:val="0"/>
          <w:rtl/>
        </w:rPr>
        <w:t>َ</w:t>
      </w:r>
      <w:r w:rsidR="00D8735F" w:rsidRPr="006A2D1A">
        <w:rPr>
          <w:rFonts w:hAnsi="AGA Arabesque"/>
          <w:spacing w:val="0"/>
          <w:rtl/>
        </w:rPr>
        <w:t>م» نم</w:t>
      </w:r>
      <w:r w:rsidR="002B0A84" w:rsidRPr="006A2D1A">
        <w:rPr>
          <w:rFonts w:hAnsi="AGA Arabesque"/>
          <w:spacing w:val="0"/>
          <w:rtl/>
        </w:rPr>
        <w:t xml:space="preserve">ی‌کنند </w:t>
      </w:r>
      <w:r w:rsidR="00D8735F" w:rsidRPr="006A2D1A">
        <w:rPr>
          <w:rFonts w:hAnsi="AGA Arabesque"/>
          <w:spacing w:val="0"/>
          <w:rtl/>
        </w:rPr>
        <w:t>و</w:t>
      </w:r>
      <w:r w:rsidR="00D8735F" w:rsidRPr="006A2D1A">
        <w:rPr>
          <w:spacing w:val="0"/>
          <w:rtl/>
        </w:rPr>
        <w:t xml:space="preserve"> درخواست تعويذ (دم) نمي‌نمایند، فال نمي‌گيرند و بر پروردگارشان توكل می‌کنند». </w:t>
      </w:r>
      <w:r w:rsidR="00D8735F" w:rsidRPr="006A2D1A">
        <w:rPr>
          <w:rFonts w:hAnsi="AGA Arabesque"/>
          <w:spacing w:val="0"/>
          <w:rtl/>
        </w:rPr>
        <w:t>عكاشه بن م</w:t>
      </w:r>
      <w:r w:rsidR="00C62902" w:rsidRPr="006A2D1A">
        <w:rPr>
          <w:rFonts w:hAnsi="AGA Arabesque"/>
          <w:spacing w:val="0"/>
          <w:rtl/>
        </w:rPr>
        <w:t>حصن</w:t>
      </w:r>
      <w:r w:rsidR="00D8735F" w:rsidRPr="006A2D1A">
        <w:rPr>
          <w:rFonts w:hAnsi="AGA Arabesque"/>
          <w:spacing w:val="0"/>
        </w:rPr>
        <w:sym w:font="AGA Arabesque" w:char="F074"/>
      </w:r>
      <w:r w:rsidR="00C62902" w:rsidRPr="006A2D1A">
        <w:rPr>
          <w:rFonts w:hAnsi="AGA Arabesque"/>
          <w:spacing w:val="0"/>
          <w:rtl/>
        </w:rPr>
        <w:t xml:space="preserve"> </w:t>
      </w:r>
      <w:r w:rsidR="00D8735F" w:rsidRPr="006A2D1A">
        <w:rPr>
          <w:rFonts w:hAnsi="AGA Arabesque"/>
          <w:spacing w:val="0"/>
          <w:rtl/>
        </w:rPr>
        <w:t xml:space="preserve">برخاست و </w:t>
      </w:r>
      <w:r w:rsidR="00C62902" w:rsidRPr="006A2D1A">
        <w:rPr>
          <w:rFonts w:hAnsi="AGA Arabesque"/>
          <w:spacing w:val="0"/>
          <w:rtl/>
        </w:rPr>
        <w:t xml:space="preserve">گفت: </w:t>
      </w:r>
      <w:r w:rsidR="00037750" w:rsidRPr="006A2D1A">
        <w:rPr>
          <w:rFonts w:hAnsi="AGA Arabesque"/>
          <w:spacing w:val="0"/>
          <w:rtl/>
        </w:rPr>
        <w:t>از الله بخواهید که من، جزو آن‌ها باشم. پیامبر</w:t>
      </w:r>
      <w:r w:rsidR="00037750" w:rsidRPr="006A2D1A">
        <w:rPr>
          <w:rFonts w:hAnsi="AGA Arabesque"/>
          <w:spacing w:val="0"/>
        </w:rPr>
        <w:sym w:font="AGA Arabesque" w:char="F072"/>
      </w:r>
      <w:r w:rsidR="00037750" w:rsidRPr="006A2D1A">
        <w:rPr>
          <w:rFonts w:hAnsi="AGA Arabesque"/>
          <w:spacing w:val="0"/>
          <w:rtl/>
        </w:rPr>
        <w:t xml:space="preserve"> فرمود: «تو، جزو آن‌ها هستی</w:t>
      </w:r>
      <w:r w:rsidR="00C62902" w:rsidRPr="006A2D1A">
        <w:rPr>
          <w:rFonts w:hAnsi="AGA Arabesque"/>
          <w:spacing w:val="0"/>
          <w:rtl/>
        </w:rPr>
        <w:t>». مردي ديگر برخاست وگفت :</w:t>
      </w:r>
      <w:r w:rsidR="00037750" w:rsidRPr="006A2D1A">
        <w:rPr>
          <w:rFonts w:hAnsi="AGA Arabesque"/>
          <w:spacing w:val="0"/>
          <w:rtl/>
        </w:rPr>
        <w:t xml:space="preserve"> «از خدا بخواهید که من نیز جزو آن‌ها باشم». </w:t>
      </w:r>
      <w:r w:rsidR="00C62902" w:rsidRPr="006A2D1A">
        <w:rPr>
          <w:rFonts w:hAnsi="AGA Arabesque"/>
          <w:spacing w:val="0"/>
          <w:rtl/>
        </w:rPr>
        <w:t xml:space="preserve">فرمود: «عكاشه </w:t>
      </w:r>
      <w:r w:rsidR="00037750" w:rsidRPr="006A2D1A">
        <w:rPr>
          <w:rFonts w:hAnsi="AGA Arabesque"/>
          <w:spacing w:val="0"/>
          <w:rtl/>
        </w:rPr>
        <w:t>در این زمینه بر تو پیشی گرفت».</w:t>
      </w:r>
    </w:p>
    <w:p w:rsidR="00037750" w:rsidRPr="006A2D1A" w:rsidRDefault="007B666D"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شرح</w:t>
      </w:r>
    </w:p>
    <w:p w:rsidR="00037750" w:rsidRPr="006A2D1A" w:rsidRDefault="00B1259C" w:rsidP="00522994">
      <w:pPr>
        <w:pStyle w:val="PlainText"/>
        <w:spacing w:line="228" w:lineRule="auto"/>
        <w:rPr>
          <w:rFonts w:hAnsi="AGA Arabesque" w:hint="eastAsia"/>
          <w:spacing w:val="0"/>
          <w:rtl/>
        </w:rPr>
      </w:pPr>
      <w:r w:rsidRPr="006A2D1A">
        <w:rPr>
          <w:rFonts w:ascii="Traditional Arabic"/>
          <w:spacing w:val="0"/>
          <w:rtl/>
        </w:rPr>
        <w:t>مؤلف</w:t>
      </w:r>
      <w:r w:rsidR="0094352E" w:rsidRPr="006A2D1A">
        <w:rPr>
          <w:rFonts w:ascii="Traditional Arabic" w:cs="CTraditional Arabic"/>
          <w:spacing w:val="0"/>
          <w:rtl/>
        </w:rPr>
        <w:t>/</w:t>
      </w:r>
      <w:r w:rsidRPr="006A2D1A">
        <w:rPr>
          <w:rFonts w:ascii="Traditional Arabic"/>
          <w:spacing w:val="0"/>
          <w:rtl/>
        </w:rPr>
        <w:t xml:space="preserve"> پس از ذکر چند آیه درباره‌ی یقین و توکل، این حدیث بزرگ را آورده است که پیامبر</w:t>
      </w:r>
      <w:r w:rsidRPr="006A2D1A">
        <w:rPr>
          <w:rFonts w:ascii="Traditional Arabic"/>
          <w:spacing w:val="0"/>
        </w:rPr>
        <w:sym w:font="AGA Arabesque" w:char="F072"/>
      </w:r>
      <w:r w:rsidRPr="006A2D1A">
        <w:rPr>
          <w:rFonts w:ascii="Traditional Arabic"/>
          <w:spacing w:val="0"/>
          <w:rtl/>
        </w:rPr>
        <w:t xml:space="preserve"> خبر می‌دهد: امت‌های گذشته و پیامبرانشان، به او نشان داده شده‌اند. می‌فرماید: «</w:t>
      </w:r>
      <w:r w:rsidRPr="006A2D1A">
        <w:rPr>
          <w:rFonts w:hAnsi="AGA Arabesque"/>
          <w:spacing w:val="0"/>
          <w:rtl/>
        </w:rPr>
        <w:t xml:space="preserve">پیامبری دیدم که کم‌تر از ده نفر با او بودند». در متن حدیث، واژه‌ی </w:t>
      </w:r>
      <w:r w:rsidRPr="006A2D1A">
        <w:rPr>
          <w:rStyle w:val="Char1"/>
          <w:spacing w:val="0"/>
          <w:rtl/>
          <w:lang w:bidi="ar-SA"/>
        </w:rPr>
        <w:t>«رُهَیط»</w:t>
      </w:r>
      <w:r w:rsidRPr="006A2D1A">
        <w:rPr>
          <w:rFonts w:hAnsi="AGA Arabesque"/>
          <w:spacing w:val="0"/>
          <w:rtl/>
        </w:rPr>
        <w:t xml:space="preserve"> آمده و به گروهی گفته می‌شود که بین سه تا ده نفر باشند. در ادامه می‌فرماید: «و پیامبری مشاهده کردم که یک یا دو نفر ه</w:t>
      </w:r>
      <w:r w:rsidR="00811EEA" w:rsidRPr="006A2D1A">
        <w:rPr>
          <w:rFonts w:hAnsi="AGA Arabesque" w:hint="cs"/>
          <w:spacing w:val="0"/>
          <w:rtl/>
        </w:rPr>
        <w:t>مر</w:t>
      </w:r>
      <w:r w:rsidRPr="006A2D1A">
        <w:rPr>
          <w:rFonts w:hAnsi="AGA Arabesque"/>
          <w:spacing w:val="0"/>
          <w:rtl/>
        </w:rPr>
        <w:t>اهش بودند و پیامبری دیدم که هیچ‌کس با او نبود».</w:t>
      </w:r>
    </w:p>
    <w:p w:rsidR="00B1259C" w:rsidRPr="006A2D1A" w:rsidRDefault="00B1259C" w:rsidP="00811EEA">
      <w:pPr>
        <w:pStyle w:val="PlainText"/>
        <w:rPr>
          <w:rFonts w:hAnsi="AGA Arabesque" w:hint="eastAsia"/>
          <w:spacing w:val="0"/>
          <w:rtl/>
        </w:rPr>
      </w:pPr>
      <w:r w:rsidRPr="006A2D1A">
        <w:rPr>
          <w:rFonts w:hAnsi="AGA Arabesque"/>
          <w:spacing w:val="0"/>
          <w:rtl/>
        </w:rPr>
        <w:t xml:space="preserve">چنین به‌نظر می‌رسد که همه‌ی امت‌های گذشته، از پیامبرانشان پیروی نکرده‌اند؛ بلکه پیامبرانی بوده‌اند که هیچ‌کس، دعوتشان را نپذیرفته است و پیامبرانی بوده‌اند که کم‌تر از ده نفر به آن‌ها ایمان آورده بودند. هم‌چنین برخی از پیامبران، فقط یک یا دو نفر، </w:t>
      </w:r>
      <w:r w:rsidR="0094352E" w:rsidRPr="006A2D1A">
        <w:rPr>
          <w:rFonts w:hAnsi="AGA Arabesque"/>
          <w:spacing w:val="0"/>
          <w:rtl/>
        </w:rPr>
        <w:t>پیرو داشته‌</w:t>
      </w:r>
      <w:r w:rsidRPr="006A2D1A">
        <w:rPr>
          <w:rFonts w:hAnsi="AGA Arabesque"/>
          <w:spacing w:val="0"/>
          <w:rtl/>
        </w:rPr>
        <w:t>اند. نوح</w:t>
      </w:r>
      <w:r w:rsidRPr="006A2D1A">
        <w:rPr>
          <w:rFonts w:hAnsi="AGA Arabesque"/>
          <w:spacing w:val="0"/>
        </w:rPr>
        <w:sym w:font="AGA Arabesque" w:char="F075"/>
      </w:r>
      <w:r w:rsidRPr="006A2D1A">
        <w:rPr>
          <w:rFonts w:hAnsi="AGA Arabesque"/>
          <w:spacing w:val="0"/>
          <w:rtl/>
        </w:rPr>
        <w:t xml:space="preserve"> ن</w:t>
      </w:r>
      <w:r w:rsidR="0094352E" w:rsidRPr="006A2D1A">
        <w:rPr>
          <w:rFonts w:hAnsi="AGA Arabesque"/>
          <w:spacing w:val="0"/>
          <w:rtl/>
        </w:rPr>
        <w:t>ُ</w:t>
      </w:r>
      <w:r w:rsidR="00811EEA" w:rsidRPr="006A2D1A">
        <w:rPr>
          <w:rFonts w:hAnsi="AGA Arabesque" w:hint="cs"/>
          <w:spacing w:val="0"/>
          <w:rtl/>
        </w:rPr>
        <w:t>هص</w:t>
      </w:r>
      <w:r w:rsidR="0094352E" w:rsidRPr="006A2D1A">
        <w:rPr>
          <w:rFonts w:hAnsi="AGA Arabesque"/>
          <w:spacing w:val="0"/>
          <w:rtl/>
        </w:rPr>
        <w:t>د و پنجاه سال امتش را به سوی الله</w:t>
      </w:r>
      <w:r w:rsidRPr="006A2D1A">
        <w:rPr>
          <w:rFonts w:hAnsi="AGA Arabesque"/>
          <w:spacing w:val="0"/>
          <w:rtl/>
        </w:rPr>
        <w:t xml:space="preserve"> فراخواند؛ اما عده‌ی اندکی به او ایمان آوردند؛ الله</w:t>
      </w:r>
      <w:r w:rsidRPr="006A2D1A">
        <w:rPr>
          <w:rFonts w:hAnsi="AGA Arabesque"/>
          <w:spacing w:val="0"/>
        </w:rPr>
        <w:sym w:font="AGA Arabesque" w:char="F059"/>
      </w:r>
      <w:r w:rsidRPr="006A2D1A">
        <w:rPr>
          <w:rFonts w:hAnsi="AGA Arabesque"/>
          <w:spacing w:val="0"/>
          <w:rtl/>
        </w:rPr>
        <w:t xml:space="preserve"> می‌فرماید:</w:t>
      </w:r>
    </w:p>
    <w:p w:rsidR="00521ECA" w:rsidRPr="006A2D1A" w:rsidRDefault="00A57AC9" w:rsidP="00A57AC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قَلِيل</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هود</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521ECA" w:rsidRPr="006A2D1A" w:rsidRDefault="00521ECA" w:rsidP="00811EEA">
      <w:pPr>
        <w:pStyle w:val="a2"/>
        <w:rPr>
          <w:spacing w:val="0"/>
          <w:rtl/>
          <w:lang w:bidi="ar-SA"/>
        </w:rPr>
      </w:pPr>
      <w:r w:rsidRPr="006A2D1A">
        <w:rPr>
          <w:spacing w:val="0"/>
          <w:rtl/>
          <w:lang w:bidi="ar-SA"/>
        </w:rPr>
        <w:t>و جز اندکی ه</w:t>
      </w:r>
      <w:r w:rsidR="00811EEA" w:rsidRPr="006A2D1A">
        <w:rPr>
          <w:rFonts w:hint="cs"/>
          <w:spacing w:val="0"/>
          <w:rtl/>
          <w:lang w:bidi="ar-SA"/>
        </w:rPr>
        <w:t>مرا</w:t>
      </w:r>
      <w:r w:rsidRPr="006A2D1A">
        <w:rPr>
          <w:spacing w:val="0"/>
          <w:rtl/>
          <w:lang w:bidi="ar-SA"/>
        </w:rPr>
        <w:t>هش ایمان نیاوردند.</w:t>
      </w:r>
    </w:p>
    <w:p w:rsidR="00B1259C" w:rsidRPr="006A2D1A" w:rsidRDefault="00521ECA" w:rsidP="00167AB1">
      <w:pPr>
        <w:pStyle w:val="PlainText"/>
        <w:rPr>
          <w:rFonts w:hAnsi="AGA Arabesque" w:hint="eastAsia"/>
          <w:spacing w:val="0"/>
          <w:rtl/>
        </w:rPr>
      </w:pPr>
      <w:r w:rsidRPr="006A2D1A">
        <w:rPr>
          <w:rFonts w:hAnsi="AGA Arabesque"/>
          <w:spacing w:val="0"/>
          <w:rtl/>
        </w:rPr>
        <w:t>خدای متعال، از زبان نوح</w:t>
      </w:r>
      <w:r w:rsidRPr="006A2D1A">
        <w:rPr>
          <w:rFonts w:hAnsi="AGA Arabesque"/>
          <w:spacing w:val="0"/>
        </w:rPr>
        <w:sym w:font="AGA Arabesque" w:char="F075"/>
      </w:r>
      <w:r w:rsidRPr="006A2D1A">
        <w:rPr>
          <w:rFonts w:hAnsi="AGA Arabesque"/>
          <w:spacing w:val="0"/>
          <w:rtl/>
        </w:rPr>
        <w:t xml:space="preserve"> می‌فرماید:</w:t>
      </w:r>
    </w:p>
    <w:p w:rsidR="00EB54C3" w:rsidRPr="006A2D1A" w:rsidRDefault="00A57AC9" w:rsidP="00B83F5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دَعَو</w:t>
      </w:r>
      <w:r w:rsidRPr="006A2D1A">
        <w:rPr>
          <w:rFonts w:ascii="KFGQPC Uthmanic Script HAFS" w:hint="cs"/>
          <w:rtl/>
          <w:lang w:val="en-MY" w:eastAsia="en-MY" w:bidi="ar-SA"/>
        </w:rPr>
        <w:t>ۡ</w:t>
      </w:r>
      <w:r w:rsidRPr="006A2D1A">
        <w:rPr>
          <w:rFonts w:ascii="KFGQPC Uthmanic Script HAFS" w:hint="eastAsia"/>
          <w:rtl/>
          <w:lang w:val="en-MY" w:eastAsia="en-MY" w:bidi="ar-SA"/>
        </w:rPr>
        <w:t>تُهُم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لِتَغ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جَعَلُو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بِعَهُم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ءَاذَانِهِم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شَو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ثِيَابَهُم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وَأَصَرُّواْ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تَك</w:t>
      </w:r>
      <w:r w:rsidRPr="006A2D1A">
        <w:rPr>
          <w:rFonts w:ascii="KFGQPC Uthmanic Script HAFS" w:hint="cs"/>
          <w:rtl/>
          <w:lang w:val="en-MY" w:eastAsia="en-MY" w:bidi="ar-SA"/>
        </w:rPr>
        <w:t>ۡ</w:t>
      </w:r>
      <w:r w:rsidRPr="006A2D1A">
        <w:rPr>
          <w:rFonts w:ascii="KFGQPC Uthmanic Script HAFS" w:hint="eastAsia"/>
          <w:rtl/>
          <w:lang w:val="en-MY" w:eastAsia="en-MY" w:bidi="ar-SA"/>
        </w:rPr>
        <w:t>بَرُواْ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تِك</w:t>
      </w:r>
      <w:r w:rsidRPr="006A2D1A">
        <w:rPr>
          <w:rFonts w:ascii="KFGQPC Uthmanic Script HAFS" w:hint="cs"/>
          <w:rtl/>
          <w:lang w:val="en-MY" w:eastAsia="en-MY" w:bidi="ar-SA"/>
        </w:rPr>
        <w:t>ۡ</w:t>
      </w:r>
      <w:r w:rsidRPr="006A2D1A">
        <w:rPr>
          <w:rFonts w:ascii="KFGQPC Uthmanic Script HAFS" w:hint="eastAsia"/>
          <w:rtl/>
          <w:lang w:val="en-MY" w:eastAsia="en-MY" w:bidi="ar-SA"/>
        </w:rPr>
        <w:t>بَار</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00B83F55"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نوح</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p>
    <w:p w:rsidR="008D58E7" w:rsidRPr="006A2D1A" w:rsidRDefault="008D58E7" w:rsidP="00167AB1">
      <w:pPr>
        <w:pStyle w:val="a2"/>
        <w:rPr>
          <w:spacing w:val="0"/>
          <w:rtl/>
          <w:lang w:bidi="ar-SA"/>
        </w:rPr>
      </w:pPr>
      <w:r w:rsidRPr="006A2D1A">
        <w:rPr>
          <w:spacing w:val="0"/>
          <w:rtl/>
          <w:lang w:bidi="ar-SA"/>
        </w:rPr>
        <w:t xml:space="preserve">و هرگاه که دعوتشان دادم تا آنان را بیامرزی، انگشتانشان را در گوش‌هایشان </w:t>
      </w:r>
      <w:r w:rsidR="00EB54C3" w:rsidRPr="006A2D1A">
        <w:rPr>
          <w:spacing w:val="0"/>
          <w:rtl/>
          <w:lang w:bidi="ar-SA"/>
        </w:rPr>
        <w:t>قرار دادند</w:t>
      </w:r>
      <w:r w:rsidRPr="006A2D1A">
        <w:rPr>
          <w:spacing w:val="0"/>
          <w:rtl/>
          <w:lang w:bidi="ar-SA"/>
        </w:rPr>
        <w:t xml:space="preserve"> و لباس‌هایشان را بر خود پیچیدند و (بر کفرشان) پافشاری نمودند و به‌شدت سرکشی کردند.</w:t>
      </w:r>
    </w:p>
    <w:p w:rsidR="008D58E7" w:rsidRPr="006A2D1A" w:rsidRDefault="00EB54C3" w:rsidP="00167AB1">
      <w:pPr>
        <w:pStyle w:val="PlainText"/>
        <w:rPr>
          <w:rFonts w:hAnsi="AGA Arabesque" w:hint="eastAsia"/>
          <w:spacing w:val="0"/>
          <w:rtl/>
        </w:rPr>
      </w:pPr>
      <w:r w:rsidRPr="006A2D1A">
        <w:rPr>
          <w:rFonts w:hAnsi="AGA Arabesque"/>
          <w:spacing w:val="0"/>
          <w:rtl/>
        </w:rPr>
        <w:t>هر</w:t>
      </w:r>
      <w:r w:rsidR="0094352E" w:rsidRPr="006A2D1A">
        <w:rPr>
          <w:rFonts w:hAnsi="AGA Arabesque"/>
          <w:spacing w:val="0"/>
          <w:rtl/>
        </w:rPr>
        <w:t xml:space="preserve"> </w:t>
      </w:r>
      <w:r w:rsidRPr="006A2D1A">
        <w:rPr>
          <w:rFonts w:hAnsi="AGA Arabesque"/>
          <w:spacing w:val="0"/>
          <w:rtl/>
        </w:rPr>
        <w:t>بار که از کنار نوح</w:t>
      </w:r>
      <w:r w:rsidRPr="006A2D1A">
        <w:rPr>
          <w:rFonts w:hAnsi="AGA Arabesque"/>
          <w:spacing w:val="0"/>
        </w:rPr>
        <w:sym w:font="AGA Arabesque" w:char="F075"/>
      </w:r>
      <w:r w:rsidRPr="006A2D1A">
        <w:rPr>
          <w:rFonts w:hAnsi="AGA Arabesque"/>
          <w:spacing w:val="0"/>
          <w:rtl/>
        </w:rPr>
        <w:t xml:space="preserve"> می‌گذشتند، او را مسخره می‌نمودند.</w:t>
      </w:r>
    </w:p>
    <w:p w:rsidR="00EB54C3" w:rsidRPr="006A2D1A" w:rsidRDefault="00EB54C3" w:rsidP="00167AB1">
      <w:pPr>
        <w:pStyle w:val="PlainText"/>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افزود: «تا این‌که گروه بزرگی به من عرضه گردید. گمان کردم که امت من هستند. به من گفته شد: اين‌ها</w:t>
      </w:r>
      <w:r w:rsidR="0094352E" w:rsidRPr="006A2D1A">
        <w:rPr>
          <w:rFonts w:hAnsi="AGA Arabesque"/>
          <w:spacing w:val="0"/>
          <w:rtl/>
        </w:rPr>
        <w:t>، موسي و قومش هستند»؛</w:t>
      </w:r>
      <w:r w:rsidRPr="006A2D1A">
        <w:rPr>
          <w:rFonts w:hAnsi="AGA Arabesque"/>
          <w:spacing w:val="0"/>
          <w:rtl/>
        </w:rPr>
        <w:t xml:space="preserve"> زیرا شمار پیروان موسی</w:t>
      </w:r>
      <w:r w:rsidRPr="006A2D1A">
        <w:rPr>
          <w:rFonts w:hAnsi="AGA Arabesque"/>
          <w:spacing w:val="0"/>
        </w:rPr>
        <w:sym w:font="AGA Arabesque" w:char="F075"/>
      </w:r>
      <w:r w:rsidRPr="006A2D1A">
        <w:rPr>
          <w:rFonts w:hAnsi="AGA Arabesque"/>
          <w:spacing w:val="0"/>
          <w:rtl/>
        </w:rPr>
        <w:t xml:space="preserve"> در میان پیامبران بنی‌اسرائیل، از همه بیش‌تر است و «تورات» که الله</w:t>
      </w:r>
      <w:r w:rsidRPr="006A2D1A">
        <w:rPr>
          <w:rFonts w:hAnsi="AGA Arabesque"/>
          <w:spacing w:val="0"/>
        </w:rPr>
        <w:sym w:font="AGA Arabesque" w:char="F055"/>
      </w:r>
      <w:r w:rsidRPr="006A2D1A">
        <w:rPr>
          <w:rFonts w:hAnsi="AGA Arabesque"/>
          <w:spacing w:val="0"/>
          <w:rtl/>
        </w:rPr>
        <w:t xml:space="preserve"> آن را بر موسی</w:t>
      </w:r>
      <w:r w:rsidRPr="006A2D1A">
        <w:rPr>
          <w:rFonts w:hAnsi="AGA Arabesque"/>
          <w:spacing w:val="0"/>
        </w:rPr>
        <w:sym w:font="AGA Arabesque" w:char="F075"/>
      </w:r>
      <w:r w:rsidRPr="006A2D1A">
        <w:rPr>
          <w:rFonts w:hAnsi="AGA Arabesque"/>
          <w:spacing w:val="0"/>
          <w:rtl/>
        </w:rPr>
        <w:t xml:space="preserve"> نازل کرده، اصلی‌ترین کتاب آسمانی بنی‌اسرئیل به‌شمار می‌رود.</w:t>
      </w:r>
    </w:p>
    <w:p w:rsidR="00EB54C3" w:rsidRPr="006A2D1A" w:rsidRDefault="00EB54C3" w:rsidP="00167AB1">
      <w:pPr>
        <w:pStyle w:val="PlainText"/>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0094352E" w:rsidRPr="006A2D1A">
        <w:rPr>
          <w:rFonts w:hAnsi="AGA Arabesque"/>
          <w:spacing w:val="0"/>
          <w:rtl/>
        </w:rPr>
        <w:t xml:space="preserve"> افزود</w:t>
      </w:r>
      <w:r w:rsidRPr="006A2D1A">
        <w:rPr>
          <w:rFonts w:hAnsi="AGA Arabesque"/>
          <w:spacing w:val="0"/>
          <w:rtl/>
        </w:rPr>
        <w:t>: «سپس به من گفته شد: به افق نگاه كن. نگاه کردم و جمعیت انبوهی دیدم. به من گفته شد: افق دیگر را بنگر. آن سوی افق نیز جمعیت انبوهی مشاهده کردم...». پیامبر</w:t>
      </w:r>
      <w:r w:rsidRPr="006A2D1A">
        <w:rPr>
          <w:rFonts w:hAnsi="AGA Arabesque"/>
          <w:spacing w:val="0"/>
        </w:rPr>
        <w:sym w:font="AGA Arabesque" w:char="F072"/>
      </w:r>
      <w:r w:rsidRPr="006A2D1A">
        <w:rPr>
          <w:rFonts w:hAnsi="AGA Arabesque"/>
          <w:spacing w:val="0"/>
          <w:rtl/>
        </w:rPr>
        <w:t xml:space="preserve"> بیش‌ترین پیروان را در میان همه‌ی پیامبران دارد؛ زیرا از زمانی که مبعوث شده تا قیامت، مردم از او پیروی می‌کنند و از این‌رو امتش، دو سوی افق را گرفته بودند. فرمود: «هفتاد هزار نفر از آن‌ها بدون حساب و عذاب، وارد بهشت مي‌شوند». خداوند</w:t>
      </w:r>
      <w:r w:rsidRPr="006A2D1A">
        <w:rPr>
          <w:rFonts w:hAnsi="AGA Arabesque"/>
          <w:spacing w:val="0"/>
        </w:rPr>
        <w:sym w:font="AGA Arabesque" w:char="F055"/>
      </w:r>
      <w:r w:rsidRPr="006A2D1A">
        <w:rPr>
          <w:rFonts w:hAnsi="AGA Arabesque"/>
          <w:spacing w:val="0"/>
          <w:rtl/>
        </w:rPr>
        <w:t xml:space="preserve"> ما را در جرگه‌ی این دسته از امت پیامبر</w:t>
      </w:r>
      <w:r w:rsidRPr="006A2D1A">
        <w:rPr>
          <w:rFonts w:hAnsi="AGA Arabesque"/>
          <w:spacing w:val="0"/>
        </w:rPr>
        <w:sym w:font="AGA Arabesque" w:char="F072"/>
      </w:r>
      <w:r w:rsidRPr="006A2D1A">
        <w:rPr>
          <w:rFonts w:hAnsi="AGA Arabesque"/>
          <w:spacing w:val="0"/>
          <w:rtl/>
        </w:rPr>
        <w:t xml:space="preserve"> قرار دهد.</w:t>
      </w:r>
      <w:r w:rsidR="004D487F" w:rsidRPr="006A2D1A">
        <w:rPr>
          <w:rFonts w:hAnsi="AGA Arabesque"/>
          <w:spacing w:val="0"/>
          <w:rtl/>
        </w:rPr>
        <w:t xml:space="preserve"> در روایتی آمده که با هر یک از این‌ها، یک نفر دیگر نیز خواهد بود. ببینید که چه جمعیت زیادی از امت رسول‌الله</w:t>
      </w:r>
      <w:r w:rsidR="004D487F" w:rsidRPr="006A2D1A">
        <w:rPr>
          <w:rFonts w:hAnsi="AGA Arabesque"/>
          <w:spacing w:val="0"/>
        </w:rPr>
        <w:sym w:font="AGA Arabesque" w:char="F072"/>
      </w:r>
      <w:r w:rsidR="004D487F" w:rsidRPr="006A2D1A">
        <w:rPr>
          <w:rFonts w:hAnsi="AGA Arabesque"/>
          <w:spacing w:val="0"/>
          <w:rtl/>
        </w:rPr>
        <w:t>، بدون حساب و عذاب وارد بهشت می‌شوند!</w:t>
      </w:r>
    </w:p>
    <w:p w:rsidR="004D487F" w:rsidRPr="006A2D1A" w:rsidRDefault="004D487F" w:rsidP="00522994">
      <w:pPr>
        <w:pStyle w:val="PlainText"/>
        <w:spacing w:line="228" w:lineRule="auto"/>
        <w:rPr>
          <w:rFonts w:hAnsi="AGA Arabesque" w:hint="eastAsia"/>
          <w:spacing w:val="0"/>
          <w:rtl/>
        </w:rPr>
      </w:pPr>
      <w:r w:rsidRPr="006A2D1A">
        <w:rPr>
          <w:rFonts w:hAnsi="AGA Arabesque"/>
          <w:spacing w:val="0"/>
          <w:rtl/>
        </w:rPr>
        <w:t>«سپس رسول‌الله</w:t>
      </w:r>
      <w:r w:rsidRPr="006A2D1A">
        <w:rPr>
          <w:rFonts w:hAnsi="AGA Arabesque"/>
          <w:spacing w:val="0"/>
        </w:rPr>
        <w:sym w:font="AGA Arabesque" w:char="F072"/>
      </w:r>
      <w:r w:rsidRPr="006A2D1A">
        <w:rPr>
          <w:rFonts w:hAnsi="AGA Arabesque"/>
          <w:spacing w:val="0"/>
          <w:rtl/>
        </w:rPr>
        <w:t xml:space="preserve"> برخاست و به خانه‌اش رفت. آن‌گاه مردم درباره‌ی کسانی که بدون حساب و عذاب وارد بهشت می‌شوند، به بحث و گفتگو پرداختند. برخی می‌گفتند: شاید آن‌ها، اصحاب رسول‌الله</w:t>
      </w:r>
      <w:r w:rsidRPr="006A2D1A">
        <w:rPr>
          <w:rFonts w:hAnsi="AGA Arabesque"/>
          <w:spacing w:val="0"/>
        </w:rPr>
        <w:sym w:font="AGA Arabesque" w:char="F072"/>
      </w:r>
      <w:r w:rsidRPr="006A2D1A">
        <w:rPr>
          <w:rFonts w:hAnsi="AGA Arabesque"/>
          <w:spacing w:val="0"/>
          <w:rtl/>
        </w:rPr>
        <w:t xml:space="preserve"> باشند. و برخی دیگر می‌گفتند: شاید آن‌ها، کسانی باشند که</w:t>
      </w:r>
      <w:r w:rsidR="0094352E" w:rsidRPr="006A2D1A">
        <w:rPr>
          <w:rFonts w:hAnsi="AGA Arabesque"/>
          <w:spacing w:val="0"/>
          <w:rtl/>
        </w:rPr>
        <w:t xml:space="preserve"> در دوران اسلام</w:t>
      </w:r>
      <w:r w:rsidRPr="006A2D1A">
        <w:rPr>
          <w:rFonts w:hAnsi="AGA Arabesque"/>
          <w:spacing w:val="0"/>
          <w:rtl/>
        </w:rPr>
        <w:t xml:space="preserve"> متولد شده‌اند و هیچ‌گاه به الله شرک نورزیده‌اند. رسول‌الله</w:t>
      </w:r>
      <w:r w:rsidRPr="006A2D1A">
        <w:rPr>
          <w:rFonts w:hAnsi="AGA Arabesque"/>
          <w:spacing w:val="0"/>
        </w:rPr>
        <w:sym w:font="AGA Arabesque" w:char="F072"/>
      </w:r>
      <w:r w:rsidRPr="006A2D1A">
        <w:rPr>
          <w:rFonts w:hAnsi="AGA Arabesque"/>
          <w:spacing w:val="0"/>
          <w:rtl/>
        </w:rPr>
        <w:t xml:space="preserve"> از خانه‌اش بیرون آمد و</w:t>
      </w:r>
      <w:r w:rsidR="0094352E" w:rsidRPr="006A2D1A">
        <w:rPr>
          <w:rFonts w:hAnsi="AGA Arabesque"/>
          <w:spacing w:val="0"/>
          <w:rtl/>
        </w:rPr>
        <w:t xml:space="preserve"> پرسید: درباره‌ی چه موضوعی، بگو</w:t>
      </w:r>
      <w:r w:rsidRPr="006A2D1A">
        <w:rPr>
          <w:rFonts w:hAnsi="AGA Arabesque"/>
          <w:spacing w:val="0"/>
          <w:rtl/>
        </w:rPr>
        <w:t>مگو دارید؟ لذا موضوع بگومگوی خود را با رسول‌خدا</w:t>
      </w:r>
      <w:r w:rsidRPr="006A2D1A">
        <w:rPr>
          <w:rFonts w:hAnsi="AGA Arabesque"/>
          <w:spacing w:val="0"/>
        </w:rPr>
        <w:sym w:font="AGA Arabesque" w:char="F072"/>
      </w:r>
      <w:r w:rsidRPr="006A2D1A">
        <w:rPr>
          <w:rFonts w:hAnsi="AGA Arabesque"/>
          <w:spacing w:val="0"/>
          <w:rtl/>
        </w:rPr>
        <w:t xml:space="preserve"> در میان گذاشتند». فرمود: </w:t>
      </w:r>
      <w:r w:rsidRPr="006A2D1A">
        <w:rPr>
          <w:rStyle w:val="Char1"/>
          <w:spacing w:val="0"/>
          <w:rtl/>
          <w:lang w:bidi="ar-SA"/>
        </w:rPr>
        <w:t>«هُمْ الَّذِينَ لا يرقُونَ، وَلا يَسْتَرْقُون، وَلاَ يَتَطيَّرُون، وَعَلَى ربِّهمْ يتَوكَّلُونَ»</w:t>
      </w:r>
      <w:r w:rsidRPr="006A2D1A">
        <w:rPr>
          <w:rFonts w:hAnsi="AGA Arabesque"/>
          <w:spacing w:val="0"/>
          <w:rtl/>
        </w:rPr>
        <w:t>. این، لفظ امام مسلم</w:t>
      </w:r>
      <w:r w:rsidR="0094352E" w:rsidRPr="006A2D1A">
        <w:rPr>
          <w:rFonts w:hAnsi="AGA Arabesque" w:cs="CTraditional Arabic"/>
          <w:spacing w:val="0"/>
          <w:rtl/>
        </w:rPr>
        <w:t>/</w:t>
      </w:r>
      <w:r w:rsidR="0094352E" w:rsidRPr="006A2D1A">
        <w:rPr>
          <w:rFonts w:hAnsi="AGA Arabesque"/>
          <w:spacing w:val="0"/>
          <w:rtl/>
        </w:rPr>
        <w:t xml:space="preserve"> </w:t>
      </w:r>
      <w:r w:rsidRPr="006A2D1A">
        <w:rPr>
          <w:rFonts w:hAnsi="AGA Arabesque"/>
          <w:spacing w:val="0"/>
          <w:rtl/>
        </w:rPr>
        <w:t xml:space="preserve">می‌باشد که در آن آمده است: </w:t>
      </w:r>
      <w:r w:rsidRPr="006A2D1A">
        <w:rPr>
          <w:rStyle w:val="Char1"/>
          <w:spacing w:val="0"/>
          <w:rtl/>
          <w:lang w:bidi="ar-SA"/>
        </w:rPr>
        <w:t>«لا يرقُونَ»</w:t>
      </w:r>
      <w:r w:rsidR="0094352E" w:rsidRPr="006A2D1A">
        <w:rPr>
          <w:rFonts w:hAnsi="AGA Arabesque"/>
          <w:spacing w:val="0"/>
          <w:rtl/>
        </w:rPr>
        <w:t>؛</w:t>
      </w:r>
      <w:r w:rsidRPr="006A2D1A">
        <w:rPr>
          <w:rFonts w:hAnsi="AGA Arabesque"/>
          <w:spacing w:val="0"/>
          <w:rtl/>
        </w:rPr>
        <w:t xml:space="preserve"> یعنی: «دم نمی‌کنند».</w:t>
      </w:r>
    </w:p>
    <w:p w:rsidR="00126670" w:rsidRPr="006A2D1A" w:rsidRDefault="004D487F" w:rsidP="00522994">
      <w:pPr>
        <w:pStyle w:val="PlainText"/>
        <w:spacing w:line="228" w:lineRule="auto"/>
        <w:rPr>
          <w:rFonts w:hAnsi="AGA Arabesque" w:hint="eastAsia"/>
          <w:spacing w:val="0"/>
          <w:rtl/>
        </w:rPr>
      </w:pPr>
      <w:r w:rsidRPr="006A2D1A">
        <w:rPr>
          <w:rFonts w:hAnsi="AGA Arabesque"/>
          <w:spacing w:val="0"/>
          <w:rtl/>
        </w:rPr>
        <w:t>مؤلف</w:t>
      </w:r>
      <w:r w:rsidR="0094352E" w:rsidRPr="006A2D1A">
        <w:rPr>
          <w:rFonts w:hAnsi="AGA Arabesque" w:cs="CTraditional Arabic"/>
          <w:spacing w:val="0"/>
          <w:rtl/>
        </w:rPr>
        <w:t>/</w:t>
      </w:r>
      <w:r w:rsidRPr="006A2D1A">
        <w:rPr>
          <w:rFonts w:hAnsi="AGA Arabesque"/>
          <w:spacing w:val="0"/>
          <w:rtl/>
        </w:rPr>
        <w:t xml:space="preserve"> در پایان</w:t>
      </w:r>
      <w:r w:rsidR="0094352E" w:rsidRPr="006A2D1A">
        <w:rPr>
          <w:rFonts w:hAnsi="AGA Arabesque"/>
          <w:spacing w:val="0"/>
          <w:rtl/>
        </w:rPr>
        <w:t xml:space="preserve"> این روایت می‌گوید: «متفق علیه»؛</w:t>
      </w:r>
      <w:r w:rsidRPr="006A2D1A">
        <w:rPr>
          <w:rFonts w:hAnsi="AGA Arabesque"/>
          <w:spacing w:val="0"/>
          <w:rtl/>
        </w:rPr>
        <w:t xml:space="preserve"> یعنی این حدیث ر</w:t>
      </w:r>
      <w:r w:rsidR="0094352E" w:rsidRPr="006A2D1A">
        <w:rPr>
          <w:rFonts w:hAnsi="AGA Arabesque"/>
          <w:spacing w:val="0"/>
          <w:rtl/>
        </w:rPr>
        <w:t>ا هم امام بخاری و هم، امام مسلم</w:t>
      </w:r>
      <w:r w:rsidRPr="006A2D1A">
        <w:rPr>
          <w:rFonts w:hAnsi="AGA Arabesque"/>
          <w:spacing w:val="0"/>
          <w:rtl/>
        </w:rPr>
        <w:t xml:space="preserve"> روایت کرده‌اند</w:t>
      </w:r>
      <w:r w:rsidR="0094352E" w:rsidRPr="006A2D1A">
        <w:rPr>
          <w:rFonts w:hAnsi="AGA Arabesque"/>
          <w:spacing w:val="0"/>
          <w:rtl/>
        </w:rPr>
        <w:t>؛</w:t>
      </w:r>
      <w:r w:rsidRPr="006A2D1A">
        <w:rPr>
          <w:rFonts w:hAnsi="AGA Arabesque"/>
          <w:spacing w:val="0"/>
          <w:rtl/>
        </w:rPr>
        <w:t xml:space="preserve"> حال آن‌که این، لفظ امام مسلم می‌باشد و شایسته بود که مؤلف</w:t>
      </w:r>
      <w:r w:rsidR="0094352E" w:rsidRPr="006A2D1A">
        <w:rPr>
          <w:rFonts w:hAnsi="AGA Arabesque" w:cs="CTraditional Arabic"/>
          <w:spacing w:val="0"/>
          <w:rtl/>
        </w:rPr>
        <w:t>/</w:t>
      </w:r>
      <w:r w:rsidRPr="006A2D1A">
        <w:rPr>
          <w:rFonts w:hAnsi="AGA Arabesque"/>
          <w:spacing w:val="0"/>
          <w:rtl/>
        </w:rPr>
        <w:t xml:space="preserve"> این نکته را بیان می‌کرد</w:t>
      </w:r>
      <w:r w:rsidR="0094352E" w:rsidRPr="006A2D1A">
        <w:rPr>
          <w:rFonts w:hAnsi="AGA Arabesque"/>
          <w:spacing w:val="0"/>
          <w:rtl/>
        </w:rPr>
        <w:t>؛</w:t>
      </w:r>
      <w:r w:rsidRPr="006A2D1A">
        <w:rPr>
          <w:rFonts w:hAnsi="AGA Arabesque"/>
          <w:spacing w:val="0"/>
          <w:rtl/>
        </w:rPr>
        <w:t xml:space="preserve"> زیرا عبارت  </w:t>
      </w:r>
      <w:r w:rsidRPr="006A2D1A">
        <w:rPr>
          <w:rStyle w:val="Char1"/>
          <w:spacing w:val="0"/>
          <w:rtl/>
          <w:lang w:bidi="ar-SA"/>
        </w:rPr>
        <w:t>«لايرقُونَ»</w:t>
      </w:r>
      <w:r w:rsidRPr="006A2D1A">
        <w:rPr>
          <w:rFonts w:hAnsi="AGA Arabesque"/>
          <w:spacing w:val="0"/>
          <w:rtl/>
        </w:rPr>
        <w:t xml:space="preserve">، صحیح نیست. </w:t>
      </w:r>
      <w:r w:rsidR="00126670" w:rsidRPr="006A2D1A">
        <w:rPr>
          <w:rFonts w:hAnsi="AGA Arabesque"/>
          <w:spacing w:val="0"/>
          <w:rtl/>
        </w:rPr>
        <w:t>مفهومش این است که بر بیماران دعا نمی‌خوانن</w:t>
      </w:r>
      <w:r w:rsidR="0094352E" w:rsidRPr="006A2D1A">
        <w:rPr>
          <w:rFonts w:hAnsi="AGA Arabesque"/>
          <w:spacing w:val="0"/>
          <w:rtl/>
        </w:rPr>
        <w:t>د و دم نمی‌کنند؛ این، درست نیست؛</w:t>
      </w:r>
      <w:r w:rsidR="00126670" w:rsidRPr="006A2D1A">
        <w:rPr>
          <w:rFonts w:hAnsi="AGA Arabesque"/>
          <w:spacing w:val="0"/>
          <w:rtl/>
        </w:rPr>
        <w:t xml:space="preserve"> زیرا رسول‌الله</w:t>
      </w:r>
      <w:r w:rsidR="00126670" w:rsidRPr="006A2D1A">
        <w:rPr>
          <w:rFonts w:hAnsi="AGA Arabesque"/>
          <w:spacing w:val="0"/>
        </w:rPr>
        <w:sym w:font="AGA Arabesque" w:char="F072"/>
      </w:r>
      <w:r w:rsidR="00126670" w:rsidRPr="006A2D1A">
        <w:rPr>
          <w:rFonts w:hAnsi="AGA Arabesque"/>
          <w:spacing w:val="0"/>
          <w:rtl/>
        </w:rPr>
        <w:t xml:space="preserve"> بر بیماران، «دم» می‌کرد </w:t>
      </w:r>
      <w:r w:rsidR="0094352E" w:rsidRPr="006A2D1A">
        <w:rPr>
          <w:rFonts w:hAnsi="AGA Arabesque"/>
          <w:spacing w:val="0"/>
          <w:rtl/>
        </w:rPr>
        <w:t xml:space="preserve">و </w:t>
      </w:r>
      <w:r w:rsidR="00126670" w:rsidRPr="006A2D1A">
        <w:rPr>
          <w:rFonts w:hAnsi="AGA Arabesque"/>
          <w:spacing w:val="0"/>
          <w:rtl/>
        </w:rPr>
        <w:t>خواندن دعا و دم کردن بر بیماران، کار پسندیده‌ای</w:t>
      </w:r>
      <w:r w:rsidR="0094352E" w:rsidRPr="006A2D1A">
        <w:rPr>
          <w:rFonts w:hAnsi="AGA Arabesque"/>
          <w:spacing w:val="0"/>
          <w:rtl/>
        </w:rPr>
        <w:t>‌</w:t>
      </w:r>
      <w:r w:rsidR="00126670" w:rsidRPr="006A2D1A">
        <w:rPr>
          <w:rFonts w:hAnsi="AGA Arabesque"/>
          <w:spacing w:val="0"/>
          <w:rtl/>
        </w:rPr>
        <w:t>ست و چگونه امکان دارد که ترک چنین کاری، یکی از زمینه های ورود به بهشت، آن‌هم بدون حساب و عذاب باشد؟</w:t>
      </w:r>
    </w:p>
    <w:p w:rsidR="005E2560" w:rsidRPr="006A2D1A" w:rsidRDefault="00126670" w:rsidP="00522994">
      <w:pPr>
        <w:pStyle w:val="PlainText"/>
        <w:spacing w:line="228" w:lineRule="auto"/>
        <w:rPr>
          <w:spacing w:val="0"/>
          <w:rtl/>
        </w:rPr>
      </w:pPr>
      <w:r w:rsidRPr="006A2D1A">
        <w:rPr>
          <w:rFonts w:hAnsi="AGA Arabesque"/>
          <w:spacing w:val="0"/>
          <w:rtl/>
        </w:rPr>
        <w:t>به‌هر حال، این لفظ، لفظ شاذ</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67"/>
      </w:r>
      <w:r w:rsidR="003A729F" w:rsidRPr="006A2D1A">
        <w:rPr>
          <w:rStyle w:val="FootnoteReference"/>
          <w:rFonts w:cs="B Lotus"/>
          <w:spacing w:val="0"/>
          <w:szCs w:val="28"/>
          <w:rtl/>
        </w:rPr>
        <w:t>)</w:t>
      </w:r>
      <w:r w:rsidR="009E4D60" w:rsidRPr="006A2D1A">
        <w:rPr>
          <w:rFonts w:hAnsi="AGA Arabesque"/>
          <w:spacing w:val="0"/>
          <w:rtl/>
        </w:rPr>
        <w:t xml:space="preserve"> و نادرستی</w:t>
      </w:r>
      <w:r w:rsidR="0094352E" w:rsidRPr="006A2D1A">
        <w:rPr>
          <w:rFonts w:hAnsi="AGA Arabesque"/>
          <w:spacing w:val="0"/>
          <w:rtl/>
        </w:rPr>
        <w:t>‌</w:t>
      </w:r>
      <w:r w:rsidR="009E4D60" w:rsidRPr="006A2D1A">
        <w:rPr>
          <w:rFonts w:hAnsi="AGA Arabesque"/>
          <w:spacing w:val="0"/>
          <w:rtl/>
        </w:rPr>
        <w:t xml:space="preserve">ست و اعتبار ندارد و صحیح، همان است که: </w:t>
      </w:r>
      <w:r w:rsidR="009E4D60" w:rsidRPr="006A2D1A">
        <w:rPr>
          <w:rStyle w:val="Char1"/>
          <w:spacing w:val="0"/>
          <w:rtl/>
          <w:lang w:bidi="ar-SA"/>
        </w:rPr>
        <w:t>«هُمُ الَّذِينَ لا يَسْتَرْقُونَ، وَلا يَتَطَيَّرُونَ، وَلا يَكْتَوُونَ، وَعَلَى رَبِّهِمْ يَتَوَكَّلُونَ»</w:t>
      </w:r>
      <w:r w:rsidR="0094352E" w:rsidRPr="006A2D1A">
        <w:rPr>
          <w:rFonts w:hAnsi="AGA Arabesque"/>
          <w:spacing w:val="0"/>
          <w:rtl/>
        </w:rPr>
        <w:t>؛</w:t>
      </w:r>
      <w:r w:rsidR="009E4D60" w:rsidRPr="006A2D1A">
        <w:rPr>
          <w:rFonts w:hAnsi="AGA Arabesque"/>
          <w:spacing w:val="0"/>
          <w:rtl/>
        </w:rPr>
        <w:t xml:space="preserve"> </w:t>
      </w:r>
      <w:r w:rsidR="009E4D60" w:rsidRPr="006A2D1A">
        <w:rPr>
          <w:spacing w:val="0"/>
          <w:rtl/>
        </w:rPr>
        <w:t>یعنی: «آن‌ها، كساني هستند كه درخواست تعويذ (دم) نمي‌کنند، فال نمي‌گيرند، (و هنگامی که بیمار می‌شوند، از کسی) نمی‌خواهند که آن‌ها را داغ کند و بر پروردگارشان توكل مي‌نمايند». لذا چهار ویژگی دارند که ذکر شد. شاهد موضوع، این</w:t>
      </w:r>
      <w:r w:rsidR="00E3708D" w:rsidRPr="006A2D1A">
        <w:rPr>
          <w:spacing w:val="0"/>
          <w:rtl/>
        </w:rPr>
        <w:t>‌</w:t>
      </w:r>
      <w:r w:rsidR="009E4D60" w:rsidRPr="006A2D1A">
        <w:rPr>
          <w:spacing w:val="0"/>
          <w:rtl/>
        </w:rPr>
        <w:t>جاست که فرمود: «و بر پرو</w:t>
      </w:r>
      <w:r w:rsidR="00E3708D" w:rsidRPr="006A2D1A">
        <w:rPr>
          <w:spacing w:val="0"/>
          <w:rtl/>
        </w:rPr>
        <w:t>ر</w:t>
      </w:r>
      <w:r w:rsidR="009E4D60" w:rsidRPr="006A2D1A">
        <w:rPr>
          <w:spacing w:val="0"/>
          <w:rtl/>
        </w:rPr>
        <w:t>دگارشان توکل می‌کنند». لذا از کسی نمی‌خواهند که بر آن‌ها دم کند؛ چون بر الله</w:t>
      </w:r>
      <w:r w:rsidR="009E4D60" w:rsidRPr="006A2D1A">
        <w:rPr>
          <w:spacing w:val="0"/>
        </w:rPr>
        <w:sym w:font="AGA Arabesque" w:char="F055"/>
      </w:r>
      <w:r w:rsidR="009E4D60" w:rsidRPr="006A2D1A">
        <w:rPr>
          <w:spacing w:val="0"/>
          <w:rtl/>
        </w:rPr>
        <w:t xml:space="preserve"> توکل می‌کنند و کمک خواستن از دیگران، نوعی خفت و خواری</w:t>
      </w:r>
      <w:r w:rsidR="00AE1E64" w:rsidRPr="006A2D1A">
        <w:rPr>
          <w:spacing w:val="0"/>
          <w:rtl/>
        </w:rPr>
        <w:t>‌</w:t>
      </w:r>
      <w:r w:rsidR="009E4D60" w:rsidRPr="006A2D1A">
        <w:rPr>
          <w:spacing w:val="0"/>
          <w:rtl/>
        </w:rPr>
        <w:t>ست</w:t>
      </w:r>
      <w:r w:rsidR="005E2560" w:rsidRPr="006A2D1A">
        <w:rPr>
          <w:spacing w:val="0"/>
          <w:rtl/>
        </w:rPr>
        <w:t>؛ چون به نحوی، التماس از غیر خداست و امکان دارد</w:t>
      </w:r>
      <w:r w:rsidR="00AE1E64" w:rsidRPr="006A2D1A">
        <w:rPr>
          <w:spacing w:val="0"/>
          <w:rtl/>
        </w:rPr>
        <w:t xml:space="preserve"> که</w:t>
      </w:r>
      <w:r w:rsidR="005E2560" w:rsidRPr="006A2D1A">
        <w:rPr>
          <w:spacing w:val="0"/>
          <w:rtl/>
        </w:rPr>
        <w:t xml:space="preserve"> خود</w:t>
      </w:r>
      <w:r w:rsidR="00AE1E64" w:rsidRPr="006A2D1A">
        <w:rPr>
          <w:spacing w:val="0"/>
          <w:rtl/>
        </w:rPr>
        <w:t xml:space="preserve"> شخص نخواهد</w:t>
      </w:r>
      <w:r w:rsidR="005E2560" w:rsidRPr="006A2D1A">
        <w:rPr>
          <w:spacing w:val="0"/>
          <w:rtl/>
        </w:rPr>
        <w:t xml:space="preserve"> دم کند، اما با اصرار تقاضاکننده، رودربایستی پیدا کند</w:t>
      </w:r>
      <w:r w:rsidR="00AE1E64" w:rsidRPr="006A2D1A">
        <w:rPr>
          <w:spacing w:val="0"/>
          <w:rtl/>
        </w:rPr>
        <w:t xml:space="preserve"> و حتی ممکن است بخواند و دم کند؛</w:t>
      </w:r>
      <w:r w:rsidR="005E2560" w:rsidRPr="006A2D1A">
        <w:rPr>
          <w:spacing w:val="0"/>
          <w:rtl/>
        </w:rPr>
        <w:t xml:space="preserve"> اما بیمار بهبود نیابد و بدین ‌سان انگشت اتهام به سوی دَم‌کننده، دراز شود.</w:t>
      </w:r>
    </w:p>
    <w:p w:rsidR="005E2560" w:rsidRPr="006A2D1A" w:rsidRDefault="005E2560" w:rsidP="00167AB1">
      <w:pPr>
        <w:pStyle w:val="PlainText"/>
        <w:rPr>
          <w:spacing w:val="0"/>
          <w:rtl/>
        </w:rPr>
      </w:pPr>
      <w:r w:rsidRPr="006A2D1A">
        <w:rPr>
          <w:spacing w:val="0"/>
          <w:rtl/>
        </w:rPr>
        <w:t>از دی</w:t>
      </w:r>
      <w:r w:rsidR="00AE1E64" w:rsidRPr="006A2D1A">
        <w:rPr>
          <w:spacing w:val="0"/>
          <w:rtl/>
        </w:rPr>
        <w:t>گر ویژگی‌های کسانی که بدون حساب</w:t>
      </w:r>
      <w:r w:rsidRPr="006A2D1A">
        <w:rPr>
          <w:spacing w:val="0"/>
          <w:rtl/>
        </w:rPr>
        <w:t xml:space="preserve"> وارد بهشت می‌شوند، این است که </w:t>
      </w:r>
      <w:r w:rsidR="00421196" w:rsidRPr="006A2D1A">
        <w:rPr>
          <w:spacing w:val="0"/>
          <w:rtl/>
        </w:rPr>
        <w:t xml:space="preserve">وقتی بیمار می‌شوند، از کسی نمی‌خواهند که آن‌ها را </w:t>
      </w:r>
      <w:r w:rsidRPr="006A2D1A">
        <w:rPr>
          <w:spacing w:val="0"/>
          <w:rtl/>
        </w:rPr>
        <w:t>داغ ‌کند؛ زیرا داغ کردن، نوع</w:t>
      </w:r>
      <w:r w:rsidR="00AC4CF5" w:rsidRPr="006A2D1A">
        <w:rPr>
          <w:spacing w:val="0"/>
          <w:rtl/>
        </w:rPr>
        <w:t>ی</w:t>
      </w:r>
      <w:r w:rsidRPr="006A2D1A">
        <w:rPr>
          <w:spacing w:val="0"/>
          <w:rtl/>
        </w:rPr>
        <w:t xml:space="preserve"> شکنجه به وسیله‌ی آتش به‌‌شمار می‌رود و نباید جز به ضرورت شدید، چنین کاری انجام داد.</w:t>
      </w:r>
    </w:p>
    <w:p w:rsidR="006A0484" w:rsidRPr="006A2D1A" w:rsidRDefault="005E2560" w:rsidP="00167AB1">
      <w:pPr>
        <w:pStyle w:val="PlainText"/>
        <w:rPr>
          <w:spacing w:val="0"/>
          <w:rtl/>
        </w:rPr>
      </w:pPr>
      <w:r w:rsidRPr="006A2D1A">
        <w:rPr>
          <w:spacing w:val="0"/>
          <w:rtl/>
        </w:rPr>
        <w:t>هم‌چنین به هیچ چیزی فال نم</w:t>
      </w:r>
      <w:r w:rsidR="00AC4CF5" w:rsidRPr="006A2D1A">
        <w:rPr>
          <w:spacing w:val="0"/>
          <w:rtl/>
        </w:rPr>
        <w:t>ی‌گیرند. عرب‌ها در دوران جاهلیت</w:t>
      </w:r>
      <w:r w:rsidRPr="006A2D1A">
        <w:rPr>
          <w:spacing w:val="0"/>
          <w:rtl/>
        </w:rPr>
        <w:t xml:space="preserve"> به</w:t>
      </w:r>
      <w:r w:rsidR="00AC4CF5" w:rsidRPr="006A2D1A">
        <w:rPr>
          <w:spacing w:val="0"/>
          <w:rtl/>
        </w:rPr>
        <w:t>‌وسیله‌ی پرنده</w:t>
      </w:r>
      <w:r w:rsidRPr="006A2D1A">
        <w:rPr>
          <w:spacing w:val="0"/>
          <w:rtl/>
        </w:rPr>
        <w:t xml:space="preserve"> فال می‌گرفتند. اگر پرنده به سمت چپ پرواز می‌کرد، فال بد می‌زدند و آن کار را شوم یا بدشگون </w:t>
      </w:r>
      <w:r w:rsidR="00AC4CF5" w:rsidRPr="006A2D1A">
        <w:rPr>
          <w:spacing w:val="0"/>
          <w:rtl/>
        </w:rPr>
        <w:t>می‌دانستند و همین‌طور اگر پرنده پرواز می‌کرد و برمی‌گشت؛ اما اگر به جلو یا سمت راست</w:t>
      </w:r>
      <w:r w:rsidRPr="006A2D1A">
        <w:rPr>
          <w:spacing w:val="0"/>
          <w:rtl/>
        </w:rPr>
        <w:t xml:space="preserve"> پرواز می‌کرد، آن را به فال نیک می‌گرفتند. فال گرفتن، حرام است و برای هیچ‌کس جایز نیست‌ که با چیزی مثل روزها، ماه‌ها، قرآن و تسبیح و امثال آن، فال بگیرد. مثلاً عرب‌های پیش از اسلام، ازدواج کردن در ماه «</w:t>
      </w:r>
      <w:r w:rsidR="006A0484" w:rsidRPr="006A2D1A">
        <w:rPr>
          <w:spacing w:val="0"/>
          <w:rtl/>
        </w:rPr>
        <w:t>شوال» را بدشگون می‌دانستند.</w:t>
      </w:r>
      <w:r w:rsidRPr="006A2D1A">
        <w:rPr>
          <w:spacing w:val="0"/>
          <w:rtl/>
        </w:rPr>
        <w:t xml:space="preserve"> سبحان الله! </w:t>
      </w:r>
      <w:r w:rsidR="006A0484" w:rsidRPr="006A2D1A">
        <w:rPr>
          <w:spacing w:val="0"/>
          <w:rtl/>
        </w:rPr>
        <w:t>این، در حالی</w:t>
      </w:r>
      <w:r w:rsidR="00AC4CF5" w:rsidRPr="006A2D1A">
        <w:rPr>
          <w:spacing w:val="0"/>
          <w:rtl/>
        </w:rPr>
        <w:t>‌</w:t>
      </w:r>
      <w:r w:rsidR="006A0484" w:rsidRPr="006A2D1A">
        <w:rPr>
          <w:spacing w:val="0"/>
          <w:rtl/>
        </w:rPr>
        <w:t>ست که به فرموده‌ی عایشه</w:t>
      </w:r>
      <w:r w:rsidR="00AC4CF5" w:rsidRPr="006A2D1A">
        <w:rPr>
          <w:rFonts w:cs="(M. Aiyada Ayoub ALKobaisi)"/>
          <w:spacing w:val="0"/>
          <w:rtl/>
        </w:rPr>
        <w:t>&amp;</w:t>
      </w:r>
      <w:r w:rsidR="00AC4CF5" w:rsidRPr="006A2D1A">
        <w:rPr>
          <w:spacing w:val="0"/>
          <w:rtl/>
        </w:rPr>
        <w:t>،</w:t>
      </w:r>
      <w:r w:rsidR="006A0484" w:rsidRPr="006A2D1A">
        <w:rPr>
          <w:spacing w:val="0"/>
          <w:rtl/>
        </w:rPr>
        <w:t xml:space="preserve"> </w:t>
      </w:r>
      <w:r w:rsidRPr="006A2D1A">
        <w:rPr>
          <w:spacing w:val="0"/>
          <w:rtl/>
        </w:rPr>
        <w:t>رسول‌الله</w:t>
      </w:r>
      <w:r w:rsidRPr="006A2D1A">
        <w:rPr>
          <w:spacing w:val="0"/>
        </w:rPr>
        <w:sym w:font="AGA Arabesque" w:char="F072"/>
      </w:r>
      <w:r w:rsidR="00AC4CF5" w:rsidRPr="006A2D1A">
        <w:rPr>
          <w:spacing w:val="0"/>
          <w:rtl/>
        </w:rPr>
        <w:t xml:space="preserve"> در ماه شوال</w:t>
      </w:r>
      <w:r w:rsidR="006A0484" w:rsidRPr="006A2D1A">
        <w:rPr>
          <w:spacing w:val="0"/>
          <w:rtl/>
        </w:rPr>
        <w:t xml:space="preserve"> با او ازدواج کرد و عایشه</w:t>
      </w:r>
      <w:r w:rsidR="00AC4CF5" w:rsidRPr="006A2D1A">
        <w:rPr>
          <w:rFonts w:cs="(M. Aiyada Ayoub ALKobaisi)"/>
          <w:spacing w:val="0"/>
          <w:rtl/>
        </w:rPr>
        <w:t>&amp;</w:t>
      </w:r>
      <w:r w:rsidR="006A0484" w:rsidRPr="006A2D1A">
        <w:rPr>
          <w:spacing w:val="0"/>
          <w:rtl/>
        </w:rPr>
        <w:t xml:space="preserve"> محبو‌</w:t>
      </w:r>
      <w:r w:rsidR="00AC4CF5" w:rsidRPr="006A2D1A">
        <w:rPr>
          <w:spacing w:val="0"/>
          <w:rtl/>
        </w:rPr>
        <w:t>ب‌</w:t>
      </w:r>
      <w:r w:rsidR="006A0484" w:rsidRPr="006A2D1A">
        <w:rPr>
          <w:spacing w:val="0"/>
          <w:rtl/>
        </w:rPr>
        <w:t>ترین همسر رسول‌خدا</w:t>
      </w:r>
      <w:r w:rsidR="006A0484" w:rsidRPr="006A2D1A">
        <w:rPr>
          <w:spacing w:val="0"/>
        </w:rPr>
        <w:sym w:font="AGA Arabesque" w:char="F072"/>
      </w:r>
      <w:r w:rsidR="006A0484" w:rsidRPr="006A2D1A">
        <w:rPr>
          <w:spacing w:val="0"/>
          <w:rtl/>
        </w:rPr>
        <w:t xml:space="preserve"> ب</w:t>
      </w:r>
      <w:r w:rsidR="00AC4CF5" w:rsidRPr="006A2D1A">
        <w:rPr>
          <w:spacing w:val="0"/>
          <w:rtl/>
        </w:rPr>
        <w:t>ود. پس چگونه کسی که در ماه شوال ازدواج می‌کند، ازدواجش</w:t>
      </w:r>
      <w:r w:rsidR="006A0484" w:rsidRPr="006A2D1A">
        <w:rPr>
          <w:spacing w:val="0"/>
          <w:rtl/>
        </w:rPr>
        <w:t xml:space="preserve"> سرانجام خوبی ندارد!</w:t>
      </w:r>
    </w:p>
    <w:p w:rsidR="009E4D60" w:rsidRPr="006A2D1A" w:rsidRDefault="006A0484" w:rsidP="00167AB1">
      <w:pPr>
        <w:pStyle w:val="PlainText"/>
        <w:rPr>
          <w:spacing w:val="0"/>
          <w:rtl/>
        </w:rPr>
      </w:pPr>
      <w:r w:rsidRPr="006A2D1A">
        <w:rPr>
          <w:spacing w:val="0"/>
          <w:rtl/>
        </w:rPr>
        <w:t>هم‌چنین روز چهارشنبه را بدشگون می‌دانستند؛ حال آن‌که روز چهارشنبه، مانند سایر ایام هفته است</w:t>
      </w:r>
      <w:r w:rsidR="00723AD4" w:rsidRPr="006A2D1A">
        <w:rPr>
          <w:spacing w:val="0"/>
          <w:rtl/>
        </w:rPr>
        <w:t>. عده‌ای هم، برخی از چهره‌ها یا سیمای افرادی را که نمی‌پسندیدند، بدشگ</w:t>
      </w:r>
      <w:r w:rsidR="00AC4CF5" w:rsidRPr="006A2D1A">
        <w:rPr>
          <w:spacing w:val="0"/>
          <w:rtl/>
        </w:rPr>
        <w:t>ون می‌پنداشتند. حتی گاه پیش می‌آمد که شخصی</w:t>
      </w:r>
      <w:r w:rsidR="00723AD4" w:rsidRPr="006A2D1A">
        <w:rPr>
          <w:spacing w:val="0"/>
          <w:rtl/>
        </w:rPr>
        <w:t xml:space="preserve"> مغ</w:t>
      </w:r>
      <w:r w:rsidR="00AC4CF5" w:rsidRPr="006A2D1A">
        <w:rPr>
          <w:spacing w:val="0"/>
          <w:rtl/>
        </w:rPr>
        <w:t>ا</w:t>
      </w:r>
      <w:r w:rsidR="00723AD4" w:rsidRPr="006A2D1A">
        <w:rPr>
          <w:spacing w:val="0"/>
          <w:rtl/>
        </w:rPr>
        <w:t>زه‌اش را باز</w:t>
      </w:r>
      <w:r w:rsidR="00AC4CF5" w:rsidRPr="006A2D1A">
        <w:rPr>
          <w:spacing w:val="0"/>
          <w:rtl/>
        </w:rPr>
        <w:t xml:space="preserve"> می‌کرد، اما اگر نخستین خریدارش</w:t>
      </w:r>
      <w:r w:rsidR="00723AD4" w:rsidRPr="006A2D1A">
        <w:rPr>
          <w:spacing w:val="0"/>
          <w:rtl/>
        </w:rPr>
        <w:t xml:space="preserve"> کور یا لوچ بود، می‌گفت: امروز از درآمد، خبری نیست!</w:t>
      </w:r>
    </w:p>
    <w:p w:rsidR="00663BB8" w:rsidRPr="006A2D1A" w:rsidRDefault="00723AD4" w:rsidP="00167AB1">
      <w:pPr>
        <w:pStyle w:val="PlainText"/>
        <w:rPr>
          <w:spacing w:val="0"/>
          <w:rtl/>
        </w:rPr>
      </w:pPr>
      <w:r w:rsidRPr="006A2D1A">
        <w:rPr>
          <w:spacing w:val="0"/>
          <w:rtl/>
        </w:rPr>
        <w:t>فال بد زدن یا بدشگونی، گذشته از این‌که شرک اصغر یا کوچک به‌شمار می‌رود، اف</w:t>
      </w:r>
      <w:r w:rsidR="00663BB8" w:rsidRPr="006A2D1A">
        <w:rPr>
          <w:spacing w:val="0"/>
          <w:rtl/>
        </w:rPr>
        <w:t>سوس و پشیمانی هم به دنبال دارد و باعث می‌شود که انسان با دیدن هر چیزی که آن را بدشگون می‌داند، ناراحت شود</w:t>
      </w:r>
      <w:r w:rsidR="00AC4CF5" w:rsidRPr="006A2D1A">
        <w:rPr>
          <w:spacing w:val="0"/>
          <w:rtl/>
        </w:rPr>
        <w:t>؛</w:t>
      </w:r>
      <w:r w:rsidR="00663BB8" w:rsidRPr="006A2D1A">
        <w:rPr>
          <w:spacing w:val="0"/>
          <w:rtl/>
        </w:rPr>
        <w:t xml:space="preserve"> اما اگر اعتماد و توکل انسان بر خدا باشد و این خرافه‌ها را رها کند، راحت می‌شود و زندگی آرام و سعادتمندی خواهد داشت.</w:t>
      </w:r>
    </w:p>
    <w:p w:rsidR="00723AD4" w:rsidRPr="006A2D1A" w:rsidRDefault="00AC4CF5" w:rsidP="00167AB1">
      <w:pPr>
        <w:pStyle w:val="PlainText"/>
        <w:rPr>
          <w:spacing w:val="0"/>
          <w:rtl/>
        </w:rPr>
      </w:pPr>
      <w:r w:rsidRPr="006A2D1A">
        <w:rPr>
          <w:spacing w:val="0"/>
          <w:rtl/>
        </w:rPr>
        <w:t>فرمود: «و بر پروردگارشان</w:t>
      </w:r>
      <w:r w:rsidR="00663BB8" w:rsidRPr="006A2D1A">
        <w:rPr>
          <w:spacing w:val="0"/>
          <w:rtl/>
        </w:rPr>
        <w:t xml:space="preserve"> توکل می‌کنند»</w:t>
      </w:r>
      <w:r w:rsidRPr="006A2D1A">
        <w:rPr>
          <w:spacing w:val="0"/>
          <w:rtl/>
        </w:rPr>
        <w:t>؛</w:t>
      </w:r>
      <w:r w:rsidR="000A1C33" w:rsidRPr="006A2D1A">
        <w:rPr>
          <w:spacing w:val="0"/>
          <w:rtl/>
        </w:rPr>
        <w:t xml:space="preserve"> یعنی در همه حال</w:t>
      </w:r>
      <w:r w:rsidR="00663BB8" w:rsidRPr="006A2D1A">
        <w:rPr>
          <w:spacing w:val="0"/>
          <w:rtl/>
        </w:rPr>
        <w:t xml:space="preserve"> و در همه چیز، به الله اعتماد می‌نمایند و به</w:t>
      </w:r>
      <w:r w:rsidR="000A1C33" w:rsidRPr="006A2D1A">
        <w:rPr>
          <w:spacing w:val="0"/>
          <w:rtl/>
        </w:rPr>
        <w:t xml:space="preserve"> غیر او، تکیه و اعتماد نمی‌کنند؛</w:t>
      </w:r>
      <w:r w:rsidR="00663BB8" w:rsidRPr="006A2D1A">
        <w:rPr>
          <w:spacing w:val="0"/>
          <w:rtl/>
        </w:rPr>
        <w:t xml:space="preserve"> زیرا در کتابش فرموده است:</w:t>
      </w:r>
    </w:p>
    <w:p w:rsidR="00801405" w:rsidRPr="006A2D1A" w:rsidRDefault="00B83F55" w:rsidP="00B83F55">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0135FA" w:rsidRPr="006A2D1A">
        <w:rPr>
          <w:rtl/>
          <w:lang w:bidi="ar-SA"/>
        </w:rPr>
        <w:tab/>
      </w:r>
      <w:r w:rsidR="000A1C33" w:rsidRPr="006A2D1A">
        <w:rPr>
          <w:rtl/>
          <w:lang w:bidi="ar-SA"/>
        </w:rPr>
        <w:t xml:space="preserve"> </w:t>
      </w:r>
    </w:p>
    <w:p w:rsidR="00801405" w:rsidRPr="006A2D1A" w:rsidRDefault="00801405" w:rsidP="00167AB1">
      <w:pPr>
        <w:pStyle w:val="a2"/>
        <w:rPr>
          <w:spacing w:val="0"/>
          <w:rtl/>
          <w:lang w:bidi="ar-SA"/>
        </w:rPr>
      </w:pPr>
      <w:r w:rsidRPr="006A2D1A">
        <w:rPr>
          <w:spacing w:val="0"/>
          <w:rtl/>
          <w:lang w:bidi="ar-SA"/>
        </w:rPr>
        <w:t>و هر کس بر الله توکل کند، الله برایش کافی</w:t>
      </w:r>
      <w:r w:rsidR="000A1C33" w:rsidRPr="006A2D1A">
        <w:rPr>
          <w:spacing w:val="0"/>
          <w:rtl/>
          <w:lang w:bidi="ar-SA"/>
        </w:rPr>
        <w:t>‌</w:t>
      </w:r>
      <w:r w:rsidRPr="006A2D1A">
        <w:rPr>
          <w:spacing w:val="0"/>
          <w:rtl/>
          <w:lang w:bidi="ar-SA"/>
        </w:rPr>
        <w:t>ست.</w:t>
      </w:r>
    </w:p>
    <w:p w:rsidR="00663BB8" w:rsidRPr="006A2D1A" w:rsidRDefault="000A1C33" w:rsidP="00167AB1">
      <w:pPr>
        <w:pStyle w:val="PlainText"/>
        <w:rPr>
          <w:spacing w:val="0"/>
          <w:rtl/>
        </w:rPr>
      </w:pPr>
      <w:r w:rsidRPr="006A2D1A">
        <w:rPr>
          <w:spacing w:val="0"/>
          <w:rtl/>
        </w:rPr>
        <w:t>کسی که الله</w:t>
      </w:r>
      <w:r w:rsidR="000E0D9B" w:rsidRPr="006A2D1A">
        <w:rPr>
          <w:spacing w:val="0"/>
          <w:rtl/>
        </w:rPr>
        <w:t xml:space="preserve"> برای او کافی باشد، از همه چیز بی‌نیاز می‌شود.</w:t>
      </w:r>
    </w:p>
    <w:p w:rsidR="000E0D9B" w:rsidRPr="006A2D1A" w:rsidRDefault="00A51F65" w:rsidP="00167AB1">
      <w:pPr>
        <w:pStyle w:val="PlainText"/>
        <w:rPr>
          <w:spacing w:val="0"/>
          <w:rtl/>
        </w:rPr>
      </w:pPr>
      <w:r w:rsidRPr="006A2D1A">
        <w:rPr>
          <w:spacing w:val="0"/>
          <w:rtl/>
        </w:rPr>
        <w:t>این حدیث، بیان‌گر ویژگی‌های کسانی</w:t>
      </w:r>
      <w:r w:rsidR="000A1C33" w:rsidRPr="006A2D1A">
        <w:rPr>
          <w:spacing w:val="0"/>
          <w:rtl/>
        </w:rPr>
        <w:t>‌</w:t>
      </w:r>
      <w:r w:rsidRPr="006A2D1A">
        <w:rPr>
          <w:spacing w:val="0"/>
          <w:rtl/>
        </w:rPr>
        <w:t>ست که بدون حساب و عذاب، وارد بهشت می‌شوند.</w:t>
      </w:r>
    </w:p>
    <w:p w:rsidR="00A51F65" w:rsidRPr="006A2D1A" w:rsidRDefault="00A51F65" w:rsidP="00167AB1">
      <w:pPr>
        <w:pStyle w:val="PlainText"/>
        <w:rPr>
          <w:spacing w:val="0"/>
          <w:rtl/>
        </w:rPr>
      </w:pPr>
      <w:r w:rsidRPr="006A2D1A">
        <w:rPr>
          <w:spacing w:val="0"/>
          <w:rtl/>
        </w:rPr>
        <w:t>عکاشه بن محصن</w:t>
      </w:r>
      <w:r w:rsidRPr="006A2D1A">
        <w:rPr>
          <w:spacing w:val="0"/>
        </w:rPr>
        <w:sym w:font="AGA Arabesque" w:char="F074"/>
      </w:r>
      <w:r w:rsidRPr="006A2D1A">
        <w:rPr>
          <w:spacing w:val="0"/>
          <w:rtl/>
        </w:rPr>
        <w:t xml:space="preserve"> برخاست و گفت: ای رسول‌خدا! دعا کن که خداوند، مرا جزو آن‌ها بگرداند.</w:t>
      </w:r>
    </w:p>
    <w:p w:rsidR="00A51F65" w:rsidRPr="006A2D1A" w:rsidRDefault="00A51F65" w:rsidP="00167AB1">
      <w:pPr>
        <w:pStyle w:val="PlainText"/>
        <w:rPr>
          <w:spacing w:val="0"/>
          <w:rtl/>
        </w:rPr>
      </w:pPr>
      <w:r w:rsidRPr="006A2D1A">
        <w:rPr>
          <w:spacing w:val="0"/>
          <w:rtl/>
        </w:rPr>
        <w:t>آفرین بر او که چگونه به سوی خیر و نیکی شتافت؛ رسول‌الله</w:t>
      </w:r>
      <w:r w:rsidRPr="006A2D1A">
        <w:rPr>
          <w:spacing w:val="0"/>
        </w:rPr>
        <w:sym w:font="AGA Arabesque" w:char="F072"/>
      </w:r>
      <w:r w:rsidRPr="006A2D1A">
        <w:rPr>
          <w:spacing w:val="0"/>
          <w:rtl/>
        </w:rPr>
        <w:t xml:space="preserve"> به او فرمود: «تو، جزو آن‌ها هستی». از این‌رو ما اینک گواهی می‌دهیم که عکاشه بن محصن</w:t>
      </w:r>
      <w:r w:rsidRPr="006A2D1A">
        <w:rPr>
          <w:spacing w:val="0"/>
        </w:rPr>
        <w:sym w:font="AGA Arabesque" w:char="F074"/>
      </w:r>
      <w:r w:rsidRPr="006A2D1A">
        <w:rPr>
          <w:spacing w:val="0"/>
          <w:rtl/>
        </w:rPr>
        <w:t xml:space="preserve">  بدون حساب و عذاب، وارد بهشت می‌شود</w:t>
      </w:r>
      <w:r w:rsidR="000A1C33" w:rsidRPr="006A2D1A">
        <w:rPr>
          <w:spacing w:val="0"/>
          <w:rtl/>
        </w:rPr>
        <w:t>؛</w:t>
      </w:r>
      <w:r w:rsidRPr="006A2D1A">
        <w:rPr>
          <w:spacing w:val="0"/>
          <w:rtl/>
        </w:rPr>
        <w:t xml:space="preserve"> زیرا پیامبر</w:t>
      </w:r>
      <w:r w:rsidRPr="006A2D1A">
        <w:rPr>
          <w:spacing w:val="0"/>
        </w:rPr>
        <w:sym w:font="AGA Arabesque" w:char="F072"/>
      </w:r>
      <w:r w:rsidRPr="006A2D1A">
        <w:rPr>
          <w:spacing w:val="0"/>
          <w:rtl/>
        </w:rPr>
        <w:t xml:space="preserve"> این نوید را به او داد و فرمود: «تو، جزو آن‌ها هستی».</w:t>
      </w:r>
    </w:p>
    <w:p w:rsidR="00663BB8" w:rsidRPr="006A2D1A" w:rsidRDefault="00A51F65" w:rsidP="00167AB1">
      <w:pPr>
        <w:pStyle w:val="PlainText"/>
        <w:rPr>
          <w:spacing w:val="0"/>
          <w:rtl/>
        </w:rPr>
      </w:pPr>
      <w:r w:rsidRPr="006A2D1A">
        <w:rPr>
          <w:spacing w:val="0"/>
          <w:rtl/>
        </w:rPr>
        <w:t>شخصِ دیگری برخاست و گفت: از خداوند بخواه که مرا جزو آن‌ها بگرداند. پیامبر</w:t>
      </w:r>
      <w:r w:rsidRPr="006A2D1A">
        <w:rPr>
          <w:spacing w:val="0"/>
        </w:rPr>
        <w:sym w:font="AGA Arabesque" w:char="F072"/>
      </w:r>
      <w:r w:rsidRPr="006A2D1A">
        <w:rPr>
          <w:spacing w:val="0"/>
          <w:rtl/>
        </w:rPr>
        <w:t xml:space="preserve"> در پاسخش فرمود: «عکاشه در این زمینه بر تو پیشی گرفت». و بدین‌سان به‌زیبایی، خواسته‌اش را رد کرد. نفرمود: تو، جزو آن‌ها نیستی</w:t>
      </w:r>
      <w:r w:rsidR="000A1C33" w:rsidRPr="006A2D1A">
        <w:rPr>
          <w:spacing w:val="0"/>
          <w:rtl/>
        </w:rPr>
        <w:t>؛</w:t>
      </w:r>
      <w:r w:rsidRPr="006A2D1A">
        <w:rPr>
          <w:spacing w:val="0"/>
          <w:rtl/>
        </w:rPr>
        <w:t xml:space="preserve"> بلکه فرمود: «عکاشه بر تو پیشی گرفت». علما د</w:t>
      </w:r>
      <w:r w:rsidR="000A1C33" w:rsidRPr="006A2D1A">
        <w:rPr>
          <w:spacing w:val="0"/>
          <w:rtl/>
        </w:rPr>
        <w:t>رباره‌ی چرایی یا علت چنین پاسخی</w:t>
      </w:r>
      <w:r w:rsidRPr="006A2D1A">
        <w:rPr>
          <w:spacing w:val="0"/>
          <w:rtl/>
        </w:rPr>
        <w:t xml:space="preserve"> اختلاف نظر دارند؛ برخی گفته‌اند: پیامبر</w:t>
      </w:r>
      <w:r w:rsidRPr="006A2D1A">
        <w:rPr>
          <w:spacing w:val="0"/>
        </w:rPr>
        <w:sym w:font="AGA Arabesque" w:char="F072"/>
      </w:r>
      <w:r w:rsidRPr="006A2D1A">
        <w:rPr>
          <w:spacing w:val="0"/>
          <w:rtl/>
        </w:rPr>
        <w:t xml:space="preserve"> می‌دانست که این شخص، منافق است و منافق، وارد بهشت نمی‌شود</w:t>
      </w:r>
      <w:r w:rsidR="000A1C33" w:rsidRPr="006A2D1A">
        <w:rPr>
          <w:spacing w:val="0"/>
          <w:rtl/>
        </w:rPr>
        <w:t>؛</w:t>
      </w:r>
      <w:r w:rsidRPr="006A2D1A">
        <w:rPr>
          <w:spacing w:val="0"/>
          <w:rtl/>
        </w:rPr>
        <w:t xml:space="preserve"> چه رسد به این‌که هیچ حساب و عذابی نداشته باشد.</w:t>
      </w:r>
    </w:p>
    <w:p w:rsidR="00A51F65" w:rsidRPr="006A2D1A" w:rsidRDefault="00A51F65" w:rsidP="00167AB1">
      <w:pPr>
        <w:pStyle w:val="PlainText"/>
        <w:rPr>
          <w:spacing w:val="0"/>
          <w:rtl/>
        </w:rPr>
      </w:pPr>
      <w:r w:rsidRPr="006A2D1A">
        <w:rPr>
          <w:spacing w:val="0"/>
          <w:rtl/>
        </w:rPr>
        <w:t>برخی از علما گفته‌اند: رسول‌خدا</w:t>
      </w:r>
      <w:r w:rsidRPr="006A2D1A">
        <w:rPr>
          <w:spacing w:val="0"/>
        </w:rPr>
        <w:sym w:font="AGA Arabesque" w:char="F072"/>
      </w:r>
      <w:r w:rsidRPr="006A2D1A">
        <w:rPr>
          <w:spacing w:val="0"/>
          <w:rtl/>
        </w:rPr>
        <w:t xml:space="preserve"> از آن جهت، چنین پاسخی داد که دروازه‌ی چنین خواسته‌ها یا ادعاهایی باز نشود و هرکس، خود را سزاوار چنین فضیلت یا ام</w:t>
      </w:r>
      <w:r w:rsidR="000A1C33" w:rsidRPr="006A2D1A">
        <w:rPr>
          <w:spacing w:val="0"/>
          <w:rtl/>
        </w:rPr>
        <w:t>تیازی نداند که بدون حساب و عذاب</w:t>
      </w:r>
      <w:r w:rsidRPr="006A2D1A">
        <w:rPr>
          <w:spacing w:val="0"/>
          <w:rtl/>
        </w:rPr>
        <w:t xml:space="preserve"> وارد بهشت </w:t>
      </w:r>
      <w:r w:rsidR="000A1C33" w:rsidRPr="006A2D1A">
        <w:rPr>
          <w:spacing w:val="0"/>
          <w:rtl/>
        </w:rPr>
        <w:t>خواهد شد</w:t>
      </w:r>
      <w:r w:rsidRPr="006A2D1A">
        <w:rPr>
          <w:spacing w:val="0"/>
          <w:rtl/>
        </w:rPr>
        <w:t>.</w:t>
      </w:r>
    </w:p>
    <w:p w:rsidR="00A51F65" w:rsidRPr="006A2D1A" w:rsidRDefault="00421196" w:rsidP="00167AB1">
      <w:pPr>
        <w:pStyle w:val="PlainText"/>
        <w:rPr>
          <w:spacing w:val="0"/>
          <w:rtl/>
        </w:rPr>
      </w:pPr>
      <w:r w:rsidRPr="006A2D1A">
        <w:rPr>
          <w:spacing w:val="0"/>
          <w:rtl/>
        </w:rPr>
        <w:t>به‌هر حال، ما می‌دانیم که به‌طور قطع، دلیلی وجود داشته که رسول‌خدا</w:t>
      </w:r>
      <w:r w:rsidRPr="006A2D1A">
        <w:rPr>
          <w:spacing w:val="0"/>
        </w:rPr>
        <w:sym w:font="AGA Arabesque" w:char="F072"/>
      </w:r>
      <w:r w:rsidR="000A1C33" w:rsidRPr="006A2D1A">
        <w:rPr>
          <w:spacing w:val="0"/>
          <w:rtl/>
        </w:rPr>
        <w:t xml:space="preserve"> برای آن شخص</w:t>
      </w:r>
      <w:r w:rsidRPr="006A2D1A">
        <w:rPr>
          <w:spacing w:val="0"/>
          <w:rtl/>
        </w:rPr>
        <w:t xml:space="preserve"> دعا نکرده است</w:t>
      </w:r>
      <w:r w:rsidR="000A1C33" w:rsidRPr="006A2D1A">
        <w:rPr>
          <w:spacing w:val="0"/>
          <w:rtl/>
        </w:rPr>
        <w:t>؛</w:t>
      </w:r>
      <w:r w:rsidRPr="006A2D1A">
        <w:rPr>
          <w:spacing w:val="0"/>
          <w:rtl/>
        </w:rPr>
        <w:t xml:space="preserve"> اما از نحوه‌ی پاسخ رسول‌الله</w:t>
      </w:r>
      <w:r w:rsidRPr="006A2D1A">
        <w:rPr>
          <w:spacing w:val="0"/>
        </w:rPr>
        <w:sym w:font="AGA Arabesque" w:char="F072"/>
      </w:r>
      <w:r w:rsidRPr="006A2D1A">
        <w:rPr>
          <w:spacing w:val="0"/>
          <w:rtl/>
        </w:rPr>
        <w:t xml:space="preserve"> به ارزش و اهمیت پاسخ </w:t>
      </w:r>
      <w:r w:rsidR="000A1C33" w:rsidRPr="006A2D1A">
        <w:rPr>
          <w:spacing w:val="0"/>
          <w:rtl/>
        </w:rPr>
        <w:t xml:space="preserve">یا ردّ </w:t>
      </w:r>
      <w:r w:rsidRPr="006A2D1A">
        <w:rPr>
          <w:spacing w:val="0"/>
          <w:rtl/>
        </w:rPr>
        <w:t>زیبا پی می‌بریم</w:t>
      </w:r>
      <w:r w:rsidR="000A1C33" w:rsidRPr="006A2D1A">
        <w:rPr>
          <w:spacing w:val="0"/>
          <w:rtl/>
        </w:rPr>
        <w:t>؛</w:t>
      </w:r>
      <w:r w:rsidRPr="006A2D1A">
        <w:rPr>
          <w:spacing w:val="0"/>
          <w:rtl/>
        </w:rPr>
        <w:t xml:space="preserve"> زیرا رسول‌الله</w:t>
      </w:r>
      <w:r w:rsidRPr="006A2D1A">
        <w:rPr>
          <w:spacing w:val="0"/>
        </w:rPr>
        <w:sym w:font="AGA Arabesque" w:char="F072"/>
      </w:r>
      <w:r w:rsidRPr="006A2D1A">
        <w:rPr>
          <w:spacing w:val="0"/>
          <w:rtl/>
        </w:rPr>
        <w:t xml:space="preserve"> فرمود: «عکاشه در این زمینه بر تو پیشی گرفت» و آن شخص را ناراحت و جریحه‌دار نکرد.</w:t>
      </w:r>
    </w:p>
    <w:p w:rsidR="00A51F65" w:rsidRPr="006A2D1A" w:rsidRDefault="00421196" w:rsidP="00522994">
      <w:pPr>
        <w:pStyle w:val="PlainText"/>
        <w:spacing w:line="228" w:lineRule="auto"/>
        <w:rPr>
          <w:spacing w:val="0"/>
          <w:rtl/>
        </w:rPr>
      </w:pPr>
      <w:r w:rsidRPr="006A2D1A">
        <w:rPr>
          <w:spacing w:val="0"/>
          <w:rtl/>
        </w:rPr>
        <w:t>حتی این پاسخ پیامبر</w:t>
      </w:r>
      <w:r w:rsidRPr="006A2D1A">
        <w:rPr>
          <w:spacing w:val="0"/>
        </w:rPr>
        <w:sym w:font="AGA Arabesque" w:char="F072"/>
      </w:r>
      <w:r w:rsidRPr="006A2D1A">
        <w:rPr>
          <w:spacing w:val="0"/>
          <w:rtl/>
        </w:rPr>
        <w:t xml:space="preserve"> در میان عرب‌ها، زبان‌زد شده و به صورت ضرب‌المثل درآمده که وقتی کسی، چیزی تقاضا می‌کند که پیش از او تقاضا کرده‌اند، به او می‌گویند: </w:t>
      </w:r>
      <w:r w:rsidRPr="006A2D1A">
        <w:rPr>
          <w:rStyle w:val="Char1"/>
          <w:spacing w:val="0"/>
          <w:rtl/>
          <w:lang w:bidi="ar-SA"/>
        </w:rPr>
        <w:t>«سَبَقَكَ بِهَا عُكَّاشَةُ»</w:t>
      </w:r>
      <w:r w:rsidR="000A1C33" w:rsidRPr="006A2D1A">
        <w:rPr>
          <w:spacing w:val="0"/>
          <w:rtl/>
        </w:rPr>
        <w:t>؛</w:t>
      </w:r>
      <w:r w:rsidRPr="006A2D1A">
        <w:rPr>
          <w:spacing w:val="0"/>
          <w:rtl/>
        </w:rPr>
        <w:t xml:space="preserve"> یعنی: «عکاشه در این زمینه بر تو پیشی گرفت».</w:t>
      </w:r>
    </w:p>
    <w:p w:rsidR="00421196" w:rsidRPr="006A2D1A" w:rsidRDefault="00331966" w:rsidP="00167AB1">
      <w:pPr>
        <w:pStyle w:val="PlainText"/>
        <w:rPr>
          <w:spacing w:val="0"/>
          <w:rtl/>
        </w:rPr>
      </w:pPr>
      <w:r w:rsidRPr="006A2D1A">
        <w:rPr>
          <w:spacing w:val="0"/>
          <w:rtl/>
        </w:rPr>
        <w:t>برخی پرسشی مطرح می‌کنند و می‌پرسند: شخصی را چشم زده‌اند یا سحر (جادو) کرده‌اند و یا او ر</w:t>
      </w:r>
      <w:r w:rsidR="000A1C33" w:rsidRPr="006A2D1A">
        <w:rPr>
          <w:spacing w:val="0"/>
          <w:rtl/>
        </w:rPr>
        <w:t>ا جن گرفته است و</w:t>
      </w:r>
      <w:r w:rsidRPr="006A2D1A">
        <w:rPr>
          <w:spacing w:val="0"/>
          <w:rtl/>
        </w:rPr>
        <w:t xml:space="preserve"> به‌شدت نیاز دارد که از کسی بخواهد تا دعاهای شرعی را بر او بخواند یا بر او دم کند؛ آیا اگر نزد کسی برود و از او بخواهد که بر او دَم نماید، دیگر، مستحق آن نخواه</w:t>
      </w:r>
      <w:r w:rsidR="000A1C33" w:rsidRPr="006A2D1A">
        <w:rPr>
          <w:spacing w:val="0"/>
          <w:rtl/>
        </w:rPr>
        <w:t>د بود که بدون حساب و عذاب</w:t>
      </w:r>
      <w:r w:rsidRPr="006A2D1A">
        <w:rPr>
          <w:spacing w:val="0"/>
          <w:rtl/>
        </w:rPr>
        <w:t xml:space="preserve"> وارد بهشت شود؟</w:t>
      </w:r>
    </w:p>
    <w:p w:rsidR="00331966" w:rsidRPr="006A2D1A" w:rsidRDefault="00331966" w:rsidP="00167AB1">
      <w:pPr>
        <w:pStyle w:val="PlainText"/>
        <w:rPr>
          <w:spacing w:val="0"/>
          <w:rtl/>
        </w:rPr>
      </w:pPr>
      <w:r w:rsidRPr="006A2D1A">
        <w:rPr>
          <w:spacing w:val="0"/>
          <w:rtl/>
        </w:rPr>
        <w:t>برخی از علما می‌گویند: آری؛ از ظاهر حدیث چنین برمی‌آید و باید توکلش بر خدا باشد و صبر پیشه کند و از خداوند</w:t>
      </w:r>
      <w:r w:rsidRPr="006A2D1A">
        <w:rPr>
          <w:spacing w:val="0"/>
        </w:rPr>
        <w:sym w:font="AGA Arabesque" w:char="F055"/>
      </w:r>
      <w:r w:rsidRPr="006A2D1A">
        <w:rPr>
          <w:spacing w:val="0"/>
          <w:rtl/>
        </w:rPr>
        <w:t>، عافیت بخواهد.</w:t>
      </w:r>
    </w:p>
    <w:p w:rsidR="00331966" w:rsidRPr="006A2D1A" w:rsidRDefault="00331966" w:rsidP="00167AB1">
      <w:pPr>
        <w:pStyle w:val="PlainText"/>
        <w:rPr>
          <w:spacing w:val="0"/>
          <w:rtl/>
        </w:rPr>
      </w:pPr>
      <w:r w:rsidRPr="006A2D1A">
        <w:rPr>
          <w:spacing w:val="0"/>
          <w:rtl/>
        </w:rPr>
        <w:t>عده‌ی دیگری از علما گفته‌اند: این، درباره‌ی کسی</w:t>
      </w:r>
      <w:r w:rsidR="000A1C33" w:rsidRPr="006A2D1A">
        <w:rPr>
          <w:spacing w:val="0"/>
          <w:rtl/>
        </w:rPr>
        <w:t>‌</w:t>
      </w:r>
      <w:r w:rsidRPr="006A2D1A">
        <w:rPr>
          <w:spacing w:val="0"/>
          <w:rtl/>
        </w:rPr>
        <w:t>ست که پیش از آن که دچار چنین مشکلاتی شود، درخواست دم (تعویذ) می‌کند و می‌گوید: دعایی بر من بخوان که هیچ چشمی بر من کار نکند یا دچار سحر و جادو نشوم یا جن، مرا نگ</w:t>
      </w:r>
      <w:r w:rsidR="007F72E0" w:rsidRPr="006A2D1A">
        <w:rPr>
          <w:spacing w:val="0"/>
          <w:rtl/>
        </w:rPr>
        <w:t>یرد.</w:t>
      </w:r>
    </w:p>
    <w:p w:rsidR="007F72E0" w:rsidRPr="006A2D1A" w:rsidRDefault="007F72E0" w:rsidP="00167AB1">
      <w:pPr>
        <w:pStyle w:val="PlainText"/>
        <w:rPr>
          <w:spacing w:val="0"/>
          <w:rtl/>
        </w:rPr>
      </w:pPr>
      <w:r w:rsidRPr="006A2D1A">
        <w:rPr>
          <w:spacing w:val="0"/>
          <w:rtl/>
        </w:rPr>
        <w:t xml:space="preserve">یا </w:t>
      </w:r>
      <w:r w:rsidR="000A1C33" w:rsidRPr="006A2D1A">
        <w:rPr>
          <w:spacing w:val="0"/>
          <w:rtl/>
        </w:rPr>
        <w:t xml:space="preserve">موضوع </w:t>
      </w:r>
      <w:r w:rsidRPr="006A2D1A">
        <w:rPr>
          <w:spacing w:val="0"/>
          <w:rtl/>
        </w:rPr>
        <w:t>داغ کردن؛ سؤال، این است که آیا کسانی که داغ می‌کنند، از این فضیلت محروم می‌شوند؟</w:t>
      </w:r>
    </w:p>
    <w:p w:rsidR="007F72E0" w:rsidRPr="006A2D1A" w:rsidRDefault="007F72E0" w:rsidP="00522994">
      <w:pPr>
        <w:pStyle w:val="PlainText"/>
        <w:spacing w:line="228" w:lineRule="auto"/>
        <w:rPr>
          <w:spacing w:val="0"/>
          <w:rtl/>
        </w:rPr>
      </w:pPr>
      <w:r w:rsidRPr="006A2D1A">
        <w:rPr>
          <w:spacing w:val="0"/>
          <w:rtl/>
        </w:rPr>
        <w:t>پاسخ: خیر</w:t>
      </w:r>
      <w:r w:rsidR="000A1C33" w:rsidRPr="006A2D1A">
        <w:rPr>
          <w:spacing w:val="0"/>
          <w:rtl/>
        </w:rPr>
        <w:t>؛</w:t>
      </w:r>
      <w:r w:rsidRPr="006A2D1A">
        <w:rPr>
          <w:spacing w:val="0"/>
          <w:rtl/>
        </w:rPr>
        <w:t xml:space="preserve"> زیرا رسول‌الله</w:t>
      </w:r>
      <w:r w:rsidRPr="006A2D1A">
        <w:rPr>
          <w:spacing w:val="0"/>
        </w:rPr>
        <w:sym w:font="AGA Arabesque" w:char="F072"/>
      </w:r>
      <w:r w:rsidRPr="006A2D1A">
        <w:rPr>
          <w:spacing w:val="0"/>
          <w:rtl/>
        </w:rPr>
        <w:t xml:space="preserve"> فرمود: </w:t>
      </w:r>
      <w:r w:rsidRPr="006A2D1A">
        <w:rPr>
          <w:rStyle w:val="Char1"/>
          <w:spacing w:val="0"/>
          <w:rtl/>
          <w:lang w:bidi="ar-SA"/>
        </w:rPr>
        <w:t>«ولا یَکتَوون</w:t>
      </w:r>
      <w:r w:rsidR="000A1C33" w:rsidRPr="006A2D1A">
        <w:rPr>
          <w:rStyle w:val="Char1"/>
          <w:spacing w:val="0"/>
          <w:rtl/>
          <w:lang w:bidi="ar-SA"/>
        </w:rPr>
        <w:t>»</w:t>
      </w:r>
      <w:r w:rsidR="000A1C33" w:rsidRPr="006A2D1A">
        <w:rPr>
          <w:spacing w:val="0"/>
          <w:rtl/>
        </w:rPr>
        <w:t>؛</w:t>
      </w:r>
      <w:r w:rsidRPr="006A2D1A">
        <w:rPr>
          <w:spacing w:val="0"/>
          <w:rtl/>
        </w:rPr>
        <w:t xml:space="preserve"> یعنی: «از کسی نمی‌خواهند که آن‌ها را داغ کند». نگفت: داغ نمی‌کنند</w:t>
      </w:r>
      <w:r w:rsidR="000A1C33" w:rsidRPr="006A2D1A">
        <w:rPr>
          <w:spacing w:val="0"/>
          <w:rtl/>
        </w:rPr>
        <w:t>؛</w:t>
      </w:r>
      <w:r w:rsidRPr="006A2D1A">
        <w:rPr>
          <w:spacing w:val="0"/>
          <w:rtl/>
        </w:rPr>
        <w:t xml:space="preserve"> بلکه رسول‌الله</w:t>
      </w:r>
      <w:r w:rsidRPr="006A2D1A">
        <w:rPr>
          <w:spacing w:val="0"/>
        </w:rPr>
        <w:sym w:font="AGA Arabesque" w:char="F072"/>
      </w:r>
      <w:r w:rsidRPr="006A2D1A">
        <w:rPr>
          <w:spacing w:val="0"/>
          <w:rtl/>
        </w:rPr>
        <w:t xml:space="preserve"> </w:t>
      </w:r>
      <w:r w:rsidR="005F2A59" w:rsidRPr="006A2D1A">
        <w:rPr>
          <w:spacing w:val="0"/>
          <w:rtl/>
        </w:rPr>
        <w:t xml:space="preserve">رگِ دست </w:t>
      </w:r>
      <w:r w:rsidRPr="006A2D1A">
        <w:rPr>
          <w:spacing w:val="0"/>
          <w:rtl/>
        </w:rPr>
        <w:t>سعد بن معاذ</w:t>
      </w:r>
      <w:r w:rsidRPr="006A2D1A">
        <w:rPr>
          <w:spacing w:val="0"/>
        </w:rPr>
        <w:sym w:font="AGA Arabesque" w:char="F074"/>
      </w:r>
      <w:r w:rsidRPr="006A2D1A">
        <w:rPr>
          <w:spacing w:val="0"/>
          <w:rtl/>
        </w:rPr>
        <w:t xml:space="preserve"> را داغ کرد.</w:t>
      </w:r>
      <w:r w:rsidR="005F2A59" w:rsidRPr="006A2D1A">
        <w:rPr>
          <w:spacing w:val="0"/>
          <w:rtl/>
        </w:rPr>
        <w:t xml:space="preserve"> سعد بن معاذ</w:t>
      </w:r>
      <w:r w:rsidR="005F2A59" w:rsidRPr="006A2D1A">
        <w:rPr>
          <w:spacing w:val="0"/>
        </w:rPr>
        <w:sym w:font="AGA Arabesque" w:char="F074"/>
      </w:r>
      <w:r w:rsidR="005F2A59" w:rsidRPr="006A2D1A">
        <w:rPr>
          <w:spacing w:val="0"/>
          <w:rtl/>
        </w:rPr>
        <w:t xml:space="preserve"> در غزوه‌ی احزاب از ناحیه‌ی رگِ دستش آسیب دید؛ همان رگی که اگر پاره شود، انسان خیلی زود از پای درمی‌آید. رسول‌الله</w:t>
      </w:r>
      <w:r w:rsidR="005F2A59" w:rsidRPr="006A2D1A">
        <w:rPr>
          <w:spacing w:val="0"/>
        </w:rPr>
        <w:sym w:font="AGA Arabesque" w:char="F072"/>
      </w:r>
      <w:r w:rsidR="005F2A59" w:rsidRPr="006A2D1A">
        <w:rPr>
          <w:spacing w:val="0"/>
          <w:rtl/>
        </w:rPr>
        <w:t xml:space="preserve"> این رگ </w:t>
      </w:r>
      <w:r w:rsidR="000A1C33" w:rsidRPr="006A2D1A">
        <w:rPr>
          <w:spacing w:val="0"/>
          <w:rtl/>
        </w:rPr>
        <w:t>را داغ کرد و خون‌ریزی</w:t>
      </w:r>
      <w:r w:rsidR="005F2A59" w:rsidRPr="006A2D1A">
        <w:rPr>
          <w:spacing w:val="0"/>
          <w:rtl/>
        </w:rPr>
        <w:t xml:space="preserve"> قطع شد؛ حال آن‌که پیامبر</w:t>
      </w:r>
      <w:r w:rsidR="005F2A59" w:rsidRPr="006A2D1A">
        <w:rPr>
          <w:spacing w:val="0"/>
        </w:rPr>
        <w:sym w:font="AGA Arabesque" w:char="F072"/>
      </w:r>
      <w:r w:rsidR="005F2A59" w:rsidRPr="006A2D1A">
        <w:rPr>
          <w:spacing w:val="0"/>
          <w:rtl/>
        </w:rPr>
        <w:t xml:space="preserve"> نخستین کسی</w:t>
      </w:r>
      <w:r w:rsidR="000A1C33" w:rsidRPr="006A2D1A">
        <w:rPr>
          <w:spacing w:val="0"/>
          <w:rtl/>
        </w:rPr>
        <w:t>‌</w:t>
      </w:r>
      <w:r w:rsidR="005F2A59" w:rsidRPr="006A2D1A">
        <w:rPr>
          <w:spacing w:val="0"/>
          <w:rtl/>
        </w:rPr>
        <w:t>ست که بدون حساب و عذاب، وارد بهشت می‌شود. لذا کسانی که داغ می‌کنند، نیکوکا</w:t>
      </w:r>
      <w:r w:rsidR="000A1C33" w:rsidRPr="006A2D1A">
        <w:rPr>
          <w:spacing w:val="0"/>
          <w:rtl/>
        </w:rPr>
        <w:t>رند و همین‌طور کسانی که بر مردم</w:t>
      </w:r>
      <w:r w:rsidR="005F2A59" w:rsidRPr="006A2D1A">
        <w:rPr>
          <w:spacing w:val="0"/>
          <w:rtl/>
        </w:rPr>
        <w:t xml:space="preserve"> دعاهای شرعی را می‌خوانند؛ در این حدیث، سخن درباره‌ی کسانی</w:t>
      </w:r>
      <w:r w:rsidR="000A1C33" w:rsidRPr="006A2D1A">
        <w:rPr>
          <w:spacing w:val="0"/>
          <w:rtl/>
        </w:rPr>
        <w:t>‌</w:t>
      </w:r>
      <w:r w:rsidR="005F2A59" w:rsidRPr="006A2D1A">
        <w:rPr>
          <w:spacing w:val="0"/>
          <w:rtl/>
        </w:rPr>
        <w:t>ست که درخواست دم (تعویذ) نمی‌کنند و هم‌چنین از کسی نمی‌خواهند که آن‌ها را داغ کند.</w:t>
      </w:r>
    </w:p>
    <w:p w:rsidR="00421196" w:rsidRPr="006A2D1A" w:rsidRDefault="00A70C5C" w:rsidP="007C0E84">
      <w:pPr>
        <w:pStyle w:val="PlainText"/>
        <w:ind w:firstLine="0"/>
        <w:jc w:val="center"/>
        <w:rPr>
          <w:spacing w:val="0"/>
          <w:rtl/>
        </w:rPr>
      </w:pPr>
      <w:r w:rsidRPr="006A2D1A">
        <w:rPr>
          <w:spacing w:val="0"/>
          <w:rtl/>
        </w:rPr>
        <w:t>***</w:t>
      </w:r>
    </w:p>
    <w:p w:rsidR="00A70C5C" w:rsidRPr="006A2D1A" w:rsidRDefault="00A70C5C" w:rsidP="0040309C">
      <w:pPr>
        <w:autoSpaceDE w:val="0"/>
        <w:autoSpaceDN w:val="0"/>
        <w:adjustRightInd w:val="0"/>
        <w:spacing w:before="180" w:line="228" w:lineRule="auto"/>
        <w:ind w:firstLine="403"/>
        <w:rPr>
          <w:rFonts w:ascii="Traditional Arabic" w:hAnsi="Traditional Arabic"/>
          <w:spacing w:val="0"/>
          <w:rtl/>
          <w:lang w:bidi="ar-SA"/>
        </w:rPr>
      </w:pPr>
      <w:r w:rsidRPr="006A2D1A">
        <w:rPr>
          <w:rStyle w:val="Char5"/>
          <w:spacing w:val="0"/>
          <w:rtl/>
          <w:lang w:bidi="ar-SA"/>
        </w:rPr>
        <w:t>76- الثَّانِي: عَنْ ابْن عبَّاس</w:t>
      </w:r>
      <w:r w:rsidR="00BA0A63" w:rsidRPr="006A2D1A">
        <w:rPr>
          <w:rFonts w:cs="(M. Aiyada Ayoub ALKobaisi)"/>
          <w:spacing w:val="0"/>
          <w:rtl/>
          <w:lang w:bidi="ar-SA"/>
        </w:rPr>
        <w:t>$</w:t>
      </w:r>
      <w:r w:rsidRPr="006A2D1A">
        <w:rPr>
          <w:rStyle w:val="Char5"/>
          <w:spacing w:val="0"/>
          <w:rtl/>
          <w:lang w:bidi="ar-SA"/>
        </w:rPr>
        <w:t xml:space="preserve"> أيْضاً أَنَّ رسول</w:t>
      </w:r>
      <w:r w:rsidR="00E95DD2" w:rsidRPr="006A2D1A">
        <w:rPr>
          <w:rStyle w:val="Char5"/>
          <w:rFonts w:hint="cs"/>
          <w:spacing w:val="0"/>
          <w:rtl/>
          <w:lang w:bidi="ar-SA"/>
        </w:rPr>
        <w:t>َ</w:t>
      </w:r>
      <w:r w:rsidRPr="006A2D1A">
        <w:rPr>
          <w:rStyle w:val="Char5"/>
          <w:spacing w:val="0"/>
          <w:rtl/>
          <w:lang w:bidi="ar-SA"/>
        </w:rPr>
        <w:t xml:space="preserve"> اللَّهِ</w:t>
      </w:r>
      <w:r w:rsidRPr="006A2D1A">
        <w:rPr>
          <w:rStyle w:val="Char5"/>
          <w:b w:val="0"/>
          <w:bCs w:val="0"/>
          <w:spacing w:val="0"/>
          <w:rtl/>
          <w:lang w:bidi="ar-SA"/>
        </w:rPr>
        <w:sym w:font="AGA Arabesque" w:char="F072"/>
      </w:r>
      <w:r w:rsidRPr="006A2D1A">
        <w:rPr>
          <w:rStyle w:val="Char5"/>
          <w:spacing w:val="0"/>
          <w:rtl/>
          <w:lang w:bidi="ar-SA"/>
        </w:rPr>
        <w:t xml:space="preserve"> كانَ يقُول: «اللَّهُم لَكَ أسْلَمْتُ وبِكَ آمنْت، وعليكَ توَكَّلْت، وإلَيكَ أنَبْت، وبِكَ خاصَمْت. اللَّهمَّ أعُوذُ بِعِزَّتِك، لا إلَه إلاَّ أنْتَ أنْ تُضِلَّنِي أنْت الْحيُّ الَّذي لا تمُوت، وَالْجِنُّ وَالإِنْسُ يمُوتُونَ»</w:t>
      </w:r>
      <w:r w:rsidR="00A967EF" w:rsidRPr="006A2D1A">
        <w:rPr>
          <w:rStyle w:val="Char5"/>
          <w:spacing w:val="0"/>
          <w:rtl/>
          <w:lang w:bidi="ar-SA"/>
        </w:rPr>
        <w:t>.</w:t>
      </w:r>
      <w:r w:rsidRPr="006A2D1A">
        <w:rPr>
          <w:rFonts w:ascii="Traditional Arabic" w:hAnsi="Traditional Arabic" w:cs="Traditional Arabic"/>
          <w:spacing w:val="0"/>
          <w:sz w:val="32"/>
          <w:szCs w:val="32"/>
          <w:rtl/>
          <w:lang w:bidi="ar-SA"/>
        </w:rPr>
        <w:t xml:space="preserve"> </w:t>
      </w:r>
      <w:r w:rsidRPr="006A2D1A">
        <w:rPr>
          <w:rFonts w:ascii="Traditional Arabic" w:hAnsi="Traditional Arabic"/>
          <w:spacing w:val="0"/>
          <w:sz w:val="24"/>
          <w:rtl/>
          <w:lang w:bidi="ar-SA"/>
        </w:rPr>
        <w:t>[متفق عليه</w:t>
      </w:r>
      <w:r w:rsidR="000A1C33" w:rsidRPr="006A2D1A">
        <w:rPr>
          <w:rFonts w:ascii="Traditional Arabic" w:hAnsi="Traditional Arabic"/>
          <w:spacing w:val="0"/>
          <w:sz w:val="24"/>
          <w:rtl/>
          <w:lang w:bidi="ar-SA"/>
        </w:rPr>
        <w:t>؛</w:t>
      </w:r>
      <w:r w:rsidRPr="006A2D1A">
        <w:rPr>
          <w:rFonts w:ascii="Traditional Arabic" w:hAnsi="Traditional Arabic"/>
          <w:spacing w:val="0"/>
          <w:sz w:val="24"/>
          <w:rtl/>
          <w:lang w:bidi="ar-SA"/>
        </w:rPr>
        <w:t xml:space="preserve"> این، لفظ مسلم می‌با</w:t>
      </w:r>
      <w:r w:rsidR="000A1C33" w:rsidRPr="006A2D1A">
        <w:rPr>
          <w:rFonts w:ascii="Traditional Arabic" w:hAnsi="Traditional Arabic"/>
          <w:spacing w:val="0"/>
          <w:sz w:val="24"/>
          <w:rtl/>
          <w:lang w:bidi="ar-SA"/>
        </w:rPr>
        <w:t>شد و بخاری، آن را به صورت مختصر</w:t>
      </w:r>
      <w:r w:rsidRPr="006A2D1A">
        <w:rPr>
          <w:rFonts w:ascii="Traditional Arabic" w:hAnsi="Traditional Arabic"/>
          <w:spacing w:val="0"/>
          <w:sz w:val="24"/>
          <w:rtl/>
          <w:lang w:bidi="ar-SA"/>
        </w:rPr>
        <w:t xml:space="preserve"> ذکر  کرده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68"/>
      </w:r>
      <w:r w:rsidR="003A729F" w:rsidRPr="006A2D1A">
        <w:rPr>
          <w:rStyle w:val="FootnoteReference"/>
          <w:rFonts w:cs="B Lotus"/>
          <w:spacing w:val="0"/>
          <w:szCs w:val="28"/>
          <w:rtl/>
          <w:lang w:bidi="ar-SA"/>
        </w:rPr>
        <w:t>)</w:t>
      </w:r>
    </w:p>
    <w:p w:rsidR="00A51F65" w:rsidRPr="006A2D1A" w:rsidRDefault="000A1C33" w:rsidP="00811EEA">
      <w:pPr>
        <w:pStyle w:val="PlainText"/>
        <w:rPr>
          <w:spacing w:val="0"/>
          <w:rtl/>
        </w:rPr>
      </w:pPr>
      <w:r w:rsidRPr="006A2D1A">
        <w:rPr>
          <w:b/>
          <w:bCs/>
          <w:spacing w:val="0"/>
          <w:rtl/>
        </w:rPr>
        <w:t>ترجمه:</w:t>
      </w:r>
      <w:r w:rsidRPr="006A2D1A">
        <w:rPr>
          <w:spacing w:val="0"/>
          <w:rtl/>
        </w:rPr>
        <w:t xml:space="preserve"> </w:t>
      </w:r>
      <w:r w:rsidR="00A70C5C" w:rsidRPr="006A2D1A">
        <w:rPr>
          <w:spacing w:val="0"/>
          <w:rtl/>
        </w:rPr>
        <w:t>ابن‌عباس</w:t>
      </w:r>
      <w:r w:rsidRPr="006A2D1A">
        <w:rPr>
          <w:rFonts w:cs="(M. Aiyada Ayoub ALKobaisi)"/>
          <w:spacing w:val="0"/>
          <w:rtl/>
        </w:rPr>
        <w:t>$</w:t>
      </w:r>
      <w:r w:rsidR="00A70C5C" w:rsidRPr="006A2D1A">
        <w:rPr>
          <w:spacing w:val="0"/>
          <w:rtl/>
        </w:rPr>
        <w:t xml:space="preserve"> می‌گوید: رسول‌الله</w:t>
      </w:r>
      <w:r w:rsidR="00A70C5C" w:rsidRPr="006A2D1A">
        <w:rPr>
          <w:spacing w:val="0"/>
        </w:rPr>
        <w:sym w:font="AGA Arabesque" w:char="F072"/>
      </w:r>
      <w:r w:rsidR="00A70C5C" w:rsidRPr="006A2D1A">
        <w:rPr>
          <w:spacing w:val="0"/>
          <w:rtl/>
        </w:rPr>
        <w:t xml:space="preserve"> دعا می‌کرد: «یا الله! تسلیم تو شدم، به تو ایمان آوردم، بر تو توکل کردم،</w:t>
      </w:r>
      <w:r w:rsidR="00CD5846" w:rsidRPr="006A2D1A">
        <w:rPr>
          <w:spacing w:val="0"/>
          <w:rtl/>
        </w:rPr>
        <w:t xml:space="preserve"> به سوی تو روی آوردم و به کمک تو، با دشمنان مقابله نمودم. یا الله! هیچ معبود راستینی جز تو نیست، به عزت تو پناه می‌برم که مبادا مرا گ</w:t>
      </w:r>
      <w:r w:rsidR="00811EEA" w:rsidRPr="006A2D1A">
        <w:rPr>
          <w:rFonts w:hint="cs"/>
          <w:spacing w:val="0"/>
          <w:rtl/>
        </w:rPr>
        <w:t>مر</w:t>
      </w:r>
      <w:r w:rsidR="00CD5846" w:rsidRPr="006A2D1A">
        <w:rPr>
          <w:spacing w:val="0"/>
          <w:rtl/>
        </w:rPr>
        <w:t>اه کنی؛ تو، همیشه‌زنده‌ای هستی که هرگز نمی‌میری و جن‌ها و انسان‌ها می‌میرند».</w:t>
      </w:r>
    </w:p>
    <w:p w:rsidR="00CD5846" w:rsidRPr="006A2D1A" w:rsidRDefault="00CD5846" w:rsidP="00B83F55">
      <w:pPr>
        <w:pStyle w:val="a4"/>
        <w:rPr>
          <w:rFonts w:cs="B Badr"/>
          <w:rtl/>
          <w:lang w:bidi="ar-SA"/>
        </w:rPr>
      </w:pPr>
      <w:r w:rsidRPr="006A2D1A">
        <w:rPr>
          <w:rtl/>
          <w:lang w:bidi="ar-SA"/>
        </w:rPr>
        <w:t xml:space="preserve">77- </w:t>
      </w:r>
      <w:r w:rsidR="00846DC3" w:rsidRPr="006A2D1A">
        <w:rPr>
          <w:rtl/>
          <w:lang w:bidi="ar-SA"/>
        </w:rPr>
        <w:t>ا</w:t>
      </w:r>
      <w:r w:rsidRPr="006A2D1A">
        <w:rPr>
          <w:rtl/>
          <w:lang w:bidi="ar-SA"/>
        </w:rPr>
        <w:t>لثَّالِث: عن ابْنِ عَبَّاس</w:t>
      </w:r>
      <w:r w:rsidR="000A1C33" w:rsidRPr="006A2D1A">
        <w:rPr>
          <w:rFonts w:cs="(M. Aiyada Ayoub ALKobaisi)"/>
          <w:b w:val="0"/>
          <w:bCs w:val="0"/>
          <w:rtl/>
          <w:lang w:bidi="ar-SA"/>
        </w:rPr>
        <w:t>$</w:t>
      </w:r>
      <w:r w:rsidRPr="006A2D1A">
        <w:rPr>
          <w:rtl/>
          <w:lang w:bidi="ar-SA"/>
        </w:rPr>
        <w:t xml:space="preserve"> أيضاً قال:</w:t>
      </w:r>
      <w:r w:rsidR="00846DC3" w:rsidRPr="006A2D1A">
        <w:rPr>
          <w:rFonts w:cs="B Badr"/>
          <w:rtl/>
          <w:lang w:bidi="ar-SA"/>
        </w:rPr>
        <w:t xml:space="preserve"> </w:t>
      </w:r>
      <w:r w:rsidR="00B83F55" w:rsidRPr="006A2D1A">
        <w:rPr>
          <w:rFonts w:ascii="KFGQPC Uthman Taha Naskh" w:hint="cs"/>
          <w:rtl/>
          <w:lang w:val="en-MY" w:eastAsia="en-MY" w:bidi="ar-SA"/>
        </w:rPr>
        <w:t>﴿</w:t>
      </w:r>
      <w:r w:rsidR="00B83F55" w:rsidRPr="006A2D1A">
        <w:rPr>
          <w:rStyle w:val="Char2"/>
          <w:rFonts w:hint="eastAsia"/>
          <w:rtl/>
        </w:rPr>
        <w:t>حَس</w:t>
      </w:r>
      <w:r w:rsidR="00B83F55" w:rsidRPr="006A2D1A">
        <w:rPr>
          <w:rStyle w:val="Char2"/>
          <w:rFonts w:hint="cs"/>
          <w:rtl/>
        </w:rPr>
        <w:t>ۡ</w:t>
      </w:r>
      <w:r w:rsidR="00B83F55" w:rsidRPr="006A2D1A">
        <w:rPr>
          <w:rStyle w:val="Char2"/>
          <w:rFonts w:hint="eastAsia"/>
          <w:rtl/>
        </w:rPr>
        <w:t>بُنَا</w:t>
      </w:r>
      <w:r w:rsidR="00B83F55" w:rsidRPr="006A2D1A">
        <w:rPr>
          <w:rStyle w:val="Char2"/>
          <w:rtl/>
        </w:rPr>
        <w:t xml:space="preserve"> </w:t>
      </w:r>
      <w:r w:rsidR="00B83F55" w:rsidRPr="006A2D1A">
        <w:rPr>
          <w:rStyle w:val="Char2"/>
          <w:rFonts w:hint="cs"/>
          <w:rtl/>
        </w:rPr>
        <w:t>ٱ</w:t>
      </w:r>
      <w:r w:rsidR="00B83F55" w:rsidRPr="006A2D1A">
        <w:rPr>
          <w:rStyle w:val="Char2"/>
          <w:rFonts w:hint="eastAsia"/>
          <w:rtl/>
        </w:rPr>
        <w:t>للَّهُ</w:t>
      </w:r>
      <w:r w:rsidR="00B83F55" w:rsidRPr="006A2D1A">
        <w:rPr>
          <w:rStyle w:val="Char2"/>
          <w:rtl/>
        </w:rPr>
        <w:t xml:space="preserve"> </w:t>
      </w:r>
      <w:r w:rsidR="00B83F55" w:rsidRPr="006A2D1A">
        <w:rPr>
          <w:rStyle w:val="Char2"/>
          <w:rFonts w:hint="eastAsia"/>
          <w:rtl/>
        </w:rPr>
        <w:t>وَنِع</w:t>
      </w:r>
      <w:r w:rsidR="00B83F55" w:rsidRPr="006A2D1A">
        <w:rPr>
          <w:rStyle w:val="Char2"/>
          <w:rFonts w:hint="cs"/>
          <w:rtl/>
        </w:rPr>
        <w:t>ۡ</w:t>
      </w:r>
      <w:r w:rsidR="00B83F55" w:rsidRPr="006A2D1A">
        <w:rPr>
          <w:rStyle w:val="Char2"/>
          <w:rFonts w:hint="eastAsia"/>
          <w:rtl/>
        </w:rPr>
        <w:t>مَ</w:t>
      </w:r>
      <w:r w:rsidR="00B83F55" w:rsidRPr="006A2D1A">
        <w:rPr>
          <w:rStyle w:val="Char2"/>
          <w:rtl/>
        </w:rPr>
        <w:t xml:space="preserve"> </w:t>
      </w:r>
      <w:r w:rsidR="00B83F55" w:rsidRPr="006A2D1A">
        <w:rPr>
          <w:rStyle w:val="Char2"/>
          <w:rFonts w:hint="cs"/>
          <w:rtl/>
        </w:rPr>
        <w:t>ٱ</w:t>
      </w:r>
      <w:r w:rsidR="00B83F55" w:rsidRPr="006A2D1A">
        <w:rPr>
          <w:rStyle w:val="Char2"/>
          <w:rFonts w:hint="eastAsia"/>
          <w:rtl/>
        </w:rPr>
        <w:t>ل</w:t>
      </w:r>
      <w:r w:rsidR="00B83F55" w:rsidRPr="006A2D1A">
        <w:rPr>
          <w:rStyle w:val="Char2"/>
          <w:rFonts w:hint="cs"/>
          <w:rtl/>
        </w:rPr>
        <w:t>ۡ</w:t>
      </w:r>
      <w:r w:rsidR="00B83F55" w:rsidRPr="006A2D1A">
        <w:rPr>
          <w:rStyle w:val="Char2"/>
          <w:rFonts w:hint="eastAsia"/>
          <w:rtl/>
        </w:rPr>
        <w:t>وَكِيلُ</w:t>
      </w:r>
      <w:r w:rsidR="00B83F55" w:rsidRPr="006A2D1A">
        <w:rPr>
          <w:rFonts w:ascii="KFGQPC Uthman Taha Naskh" w:hint="cs"/>
          <w:rtl/>
          <w:lang w:val="en-MY" w:eastAsia="en-MY" w:bidi="ar-SA"/>
        </w:rPr>
        <w:t>﴾</w:t>
      </w:r>
      <w:r w:rsidR="00B83F55" w:rsidRPr="006A2D1A">
        <w:rPr>
          <w:rFonts w:ascii="KFGQPC Uthman Taha Naskh"/>
          <w:rtl/>
          <w:lang w:val="en-MY" w:eastAsia="en-MY" w:bidi="ar-SA"/>
        </w:rPr>
        <w:t xml:space="preserve"> </w:t>
      </w:r>
      <w:r w:rsidRPr="006A2D1A">
        <w:rPr>
          <w:rtl/>
          <w:lang w:bidi="ar-SA"/>
        </w:rPr>
        <w:t>قَالَهَا إبْراهِيمُ</w:t>
      </w:r>
      <w:r w:rsidRPr="006A2D1A">
        <w:rPr>
          <w:b w:val="0"/>
          <w:bCs w:val="0"/>
          <w:rtl/>
          <w:lang w:bidi="ar-SA"/>
        </w:rPr>
        <w:sym w:font="AGA Arabesque" w:char="F072"/>
      </w:r>
      <w:r w:rsidRPr="006A2D1A">
        <w:rPr>
          <w:rtl/>
          <w:lang w:bidi="ar-SA"/>
        </w:rPr>
        <w:t xml:space="preserve"> حينَ أُلْقِى في النَّار، وَقالهَا مُحمَّدٌ</w:t>
      </w:r>
      <w:r w:rsidRPr="006A2D1A">
        <w:rPr>
          <w:b w:val="0"/>
          <w:bCs w:val="0"/>
          <w:rtl/>
          <w:lang w:bidi="ar-SA"/>
        </w:rPr>
        <w:sym w:font="AGA Arabesque" w:char="F072"/>
      </w:r>
      <w:r w:rsidRPr="006A2D1A">
        <w:rPr>
          <w:rtl/>
          <w:lang w:bidi="ar-SA"/>
        </w:rPr>
        <w:t xml:space="preserve"> حيِنَ قَالُوا:</w:t>
      </w:r>
      <w:r w:rsidRPr="006A2D1A">
        <w:rPr>
          <w:rFonts w:cs="B Badr"/>
          <w:rtl/>
          <w:lang w:bidi="ar-SA"/>
        </w:rPr>
        <w:t xml:space="preserve"> </w:t>
      </w:r>
      <w:r w:rsidR="00B83F55" w:rsidRPr="006A2D1A">
        <w:rPr>
          <w:rFonts w:ascii="KFGQPC Uthman Taha Naskh" w:hint="cs"/>
          <w:rtl/>
          <w:lang w:val="en-MY" w:eastAsia="en-MY" w:bidi="ar-SA"/>
        </w:rPr>
        <w:t>﴿</w:t>
      </w:r>
      <w:r w:rsidR="00B83F55" w:rsidRPr="006A2D1A">
        <w:rPr>
          <w:rStyle w:val="Char2"/>
          <w:rFonts w:hint="eastAsia"/>
          <w:rtl/>
        </w:rPr>
        <w:t>إِنَّ</w:t>
      </w:r>
      <w:r w:rsidR="00B83F55" w:rsidRPr="006A2D1A">
        <w:rPr>
          <w:rStyle w:val="Char2"/>
          <w:rtl/>
        </w:rPr>
        <w:t xml:space="preserve"> </w:t>
      </w:r>
      <w:r w:rsidR="00B83F55" w:rsidRPr="006A2D1A">
        <w:rPr>
          <w:rStyle w:val="Char2"/>
          <w:rFonts w:hint="cs"/>
          <w:rtl/>
        </w:rPr>
        <w:t>ٱ</w:t>
      </w:r>
      <w:r w:rsidR="00B83F55" w:rsidRPr="006A2D1A">
        <w:rPr>
          <w:rStyle w:val="Char2"/>
          <w:rFonts w:hint="eastAsia"/>
          <w:rtl/>
        </w:rPr>
        <w:t>لنَّاسَ</w:t>
      </w:r>
      <w:r w:rsidR="00B83F55" w:rsidRPr="006A2D1A">
        <w:rPr>
          <w:rStyle w:val="Char2"/>
          <w:rtl/>
        </w:rPr>
        <w:t xml:space="preserve"> </w:t>
      </w:r>
      <w:r w:rsidR="00B83F55" w:rsidRPr="006A2D1A">
        <w:rPr>
          <w:rStyle w:val="Char2"/>
          <w:rFonts w:hint="eastAsia"/>
          <w:rtl/>
        </w:rPr>
        <w:t>قَد</w:t>
      </w:r>
      <w:r w:rsidR="00B83F55" w:rsidRPr="006A2D1A">
        <w:rPr>
          <w:rStyle w:val="Char2"/>
          <w:rFonts w:hint="cs"/>
          <w:rtl/>
        </w:rPr>
        <w:t>ۡ</w:t>
      </w:r>
      <w:r w:rsidR="00B83F55" w:rsidRPr="006A2D1A">
        <w:rPr>
          <w:rStyle w:val="Char2"/>
          <w:rtl/>
        </w:rPr>
        <w:t xml:space="preserve"> </w:t>
      </w:r>
      <w:r w:rsidR="00B83F55" w:rsidRPr="006A2D1A">
        <w:rPr>
          <w:rStyle w:val="Char2"/>
          <w:rFonts w:hint="eastAsia"/>
          <w:rtl/>
        </w:rPr>
        <w:t>جَمَعُواْ</w:t>
      </w:r>
      <w:r w:rsidR="00B83F55" w:rsidRPr="006A2D1A">
        <w:rPr>
          <w:rStyle w:val="Char2"/>
          <w:rtl/>
        </w:rPr>
        <w:t xml:space="preserve"> </w:t>
      </w:r>
      <w:r w:rsidR="00B83F55" w:rsidRPr="006A2D1A">
        <w:rPr>
          <w:rStyle w:val="Char2"/>
          <w:rFonts w:hint="eastAsia"/>
          <w:rtl/>
        </w:rPr>
        <w:t>لَكُم</w:t>
      </w:r>
      <w:r w:rsidR="00B83F55" w:rsidRPr="006A2D1A">
        <w:rPr>
          <w:rStyle w:val="Char2"/>
          <w:rFonts w:hint="cs"/>
          <w:rtl/>
        </w:rPr>
        <w:t>ۡ</w:t>
      </w:r>
      <w:r w:rsidR="00B83F55" w:rsidRPr="006A2D1A">
        <w:rPr>
          <w:rStyle w:val="Char2"/>
          <w:rtl/>
        </w:rPr>
        <w:t xml:space="preserve"> </w:t>
      </w:r>
      <w:r w:rsidR="00B83F55" w:rsidRPr="006A2D1A">
        <w:rPr>
          <w:rStyle w:val="Char2"/>
          <w:rFonts w:hint="eastAsia"/>
          <w:rtl/>
        </w:rPr>
        <w:t>فَ</w:t>
      </w:r>
      <w:r w:rsidR="00B83F55" w:rsidRPr="006A2D1A">
        <w:rPr>
          <w:rStyle w:val="Char2"/>
          <w:rFonts w:hint="cs"/>
          <w:rtl/>
        </w:rPr>
        <w:t>ٱ</w:t>
      </w:r>
      <w:r w:rsidR="00B83F55" w:rsidRPr="006A2D1A">
        <w:rPr>
          <w:rStyle w:val="Char2"/>
          <w:rFonts w:hint="eastAsia"/>
          <w:rtl/>
        </w:rPr>
        <w:t>خ</w:t>
      </w:r>
      <w:r w:rsidR="00B83F55" w:rsidRPr="006A2D1A">
        <w:rPr>
          <w:rStyle w:val="Char2"/>
          <w:rFonts w:hint="cs"/>
          <w:rtl/>
        </w:rPr>
        <w:t>ۡ</w:t>
      </w:r>
      <w:r w:rsidR="00B83F55" w:rsidRPr="006A2D1A">
        <w:rPr>
          <w:rStyle w:val="Char2"/>
          <w:rFonts w:hint="eastAsia"/>
          <w:rtl/>
        </w:rPr>
        <w:t>شَو</w:t>
      </w:r>
      <w:r w:rsidR="00B83F55" w:rsidRPr="006A2D1A">
        <w:rPr>
          <w:rStyle w:val="Char2"/>
          <w:rFonts w:hint="cs"/>
          <w:rtl/>
        </w:rPr>
        <w:t>ۡ</w:t>
      </w:r>
      <w:r w:rsidR="00B83F55" w:rsidRPr="006A2D1A">
        <w:rPr>
          <w:rStyle w:val="Char2"/>
          <w:rFonts w:hint="eastAsia"/>
          <w:rtl/>
        </w:rPr>
        <w:t>هُم</w:t>
      </w:r>
      <w:r w:rsidR="00B83F55" w:rsidRPr="006A2D1A">
        <w:rPr>
          <w:rStyle w:val="Char2"/>
          <w:rFonts w:hint="cs"/>
          <w:rtl/>
        </w:rPr>
        <w:t>ۡ</w:t>
      </w:r>
      <w:r w:rsidR="00B83F55" w:rsidRPr="006A2D1A">
        <w:rPr>
          <w:rStyle w:val="Char2"/>
          <w:rtl/>
        </w:rPr>
        <w:t xml:space="preserve"> </w:t>
      </w:r>
      <w:r w:rsidR="00B83F55" w:rsidRPr="006A2D1A">
        <w:rPr>
          <w:rStyle w:val="Char2"/>
          <w:rFonts w:hint="eastAsia"/>
          <w:rtl/>
        </w:rPr>
        <w:t>فَزَادَهُم</w:t>
      </w:r>
      <w:r w:rsidR="00B83F55" w:rsidRPr="006A2D1A">
        <w:rPr>
          <w:rStyle w:val="Char2"/>
          <w:rFonts w:hint="cs"/>
          <w:rtl/>
        </w:rPr>
        <w:t>ۡ</w:t>
      </w:r>
      <w:r w:rsidR="00B83F55" w:rsidRPr="006A2D1A">
        <w:rPr>
          <w:rStyle w:val="Char2"/>
          <w:rtl/>
        </w:rPr>
        <w:t xml:space="preserve"> </w:t>
      </w:r>
      <w:r w:rsidR="00B83F55" w:rsidRPr="006A2D1A">
        <w:rPr>
          <w:rStyle w:val="Char2"/>
          <w:rFonts w:hint="eastAsia"/>
          <w:rtl/>
        </w:rPr>
        <w:t>إِيمَ</w:t>
      </w:r>
      <w:r w:rsidR="00B83F55" w:rsidRPr="006A2D1A">
        <w:rPr>
          <w:rStyle w:val="Char2"/>
          <w:rFonts w:hint="cs"/>
          <w:rtl/>
        </w:rPr>
        <w:t>ٰ</w:t>
      </w:r>
      <w:r w:rsidR="00B83F55" w:rsidRPr="006A2D1A">
        <w:rPr>
          <w:rStyle w:val="Char2"/>
          <w:rFonts w:hint="eastAsia"/>
          <w:rtl/>
        </w:rPr>
        <w:t>ن</w:t>
      </w:r>
      <w:r w:rsidR="00B83F55" w:rsidRPr="006A2D1A">
        <w:rPr>
          <w:rStyle w:val="Char2"/>
          <w:rFonts w:hint="cs"/>
          <w:rtl/>
        </w:rPr>
        <w:t>ٗ</w:t>
      </w:r>
      <w:r w:rsidR="00B83F55" w:rsidRPr="006A2D1A">
        <w:rPr>
          <w:rStyle w:val="Char2"/>
          <w:rFonts w:hint="eastAsia"/>
          <w:rtl/>
        </w:rPr>
        <w:t>ا</w:t>
      </w:r>
      <w:r w:rsidR="00B83F55" w:rsidRPr="006A2D1A">
        <w:rPr>
          <w:rStyle w:val="Char2"/>
          <w:rtl/>
        </w:rPr>
        <w:t xml:space="preserve"> </w:t>
      </w:r>
      <w:r w:rsidR="00B83F55" w:rsidRPr="006A2D1A">
        <w:rPr>
          <w:rStyle w:val="Char2"/>
          <w:rFonts w:hint="eastAsia"/>
          <w:rtl/>
        </w:rPr>
        <w:t>وَقَالُواْ</w:t>
      </w:r>
      <w:r w:rsidR="00B83F55" w:rsidRPr="006A2D1A">
        <w:rPr>
          <w:rStyle w:val="Char2"/>
          <w:rtl/>
        </w:rPr>
        <w:t xml:space="preserve"> </w:t>
      </w:r>
      <w:r w:rsidR="00B83F55" w:rsidRPr="006A2D1A">
        <w:rPr>
          <w:rStyle w:val="Char2"/>
          <w:rFonts w:hint="eastAsia"/>
          <w:rtl/>
        </w:rPr>
        <w:t>حَس</w:t>
      </w:r>
      <w:r w:rsidR="00B83F55" w:rsidRPr="006A2D1A">
        <w:rPr>
          <w:rStyle w:val="Char2"/>
          <w:rFonts w:hint="cs"/>
          <w:rtl/>
        </w:rPr>
        <w:t>ۡ</w:t>
      </w:r>
      <w:r w:rsidR="00B83F55" w:rsidRPr="006A2D1A">
        <w:rPr>
          <w:rStyle w:val="Char2"/>
          <w:rFonts w:hint="eastAsia"/>
          <w:rtl/>
        </w:rPr>
        <w:t>بُنَا</w:t>
      </w:r>
      <w:r w:rsidR="00B83F55" w:rsidRPr="006A2D1A">
        <w:rPr>
          <w:rStyle w:val="Char2"/>
          <w:rtl/>
        </w:rPr>
        <w:t xml:space="preserve"> </w:t>
      </w:r>
      <w:r w:rsidR="00B83F55" w:rsidRPr="006A2D1A">
        <w:rPr>
          <w:rStyle w:val="Char2"/>
          <w:rFonts w:hint="cs"/>
          <w:rtl/>
        </w:rPr>
        <w:t>ٱ</w:t>
      </w:r>
      <w:r w:rsidR="00B83F55" w:rsidRPr="006A2D1A">
        <w:rPr>
          <w:rStyle w:val="Char2"/>
          <w:rFonts w:hint="eastAsia"/>
          <w:rtl/>
        </w:rPr>
        <w:t>للَّهُ</w:t>
      </w:r>
      <w:r w:rsidR="00B83F55" w:rsidRPr="006A2D1A">
        <w:rPr>
          <w:rStyle w:val="Char2"/>
          <w:rtl/>
        </w:rPr>
        <w:t xml:space="preserve"> </w:t>
      </w:r>
      <w:r w:rsidR="00B83F55" w:rsidRPr="006A2D1A">
        <w:rPr>
          <w:rStyle w:val="Char2"/>
          <w:rFonts w:hint="eastAsia"/>
          <w:rtl/>
        </w:rPr>
        <w:t>وَنِع</w:t>
      </w:r>
      <w:r w:rsidR="00B83F55" w:rsidRPr="006A2D1A">
        <w:rPr>
          <w:rStyle w:val="Char2"/>
          <w:rFonts w:hint="cs"/>
          <w:rtl/>
        </w:rPr>
        <w:t>ۡ</w:t>
      </w:r>
      <w:r w:rsidR="00B83F55" w:rsidRPr="006A2D1A">
        <w:rPr>
          <w:rStyle w:val="Char2"/>
          <w:rFonts w:hint="eastAsia"/>
          <w:rtl/>
        </w:rPr>
        <w:t>مَ</w:t>
      </w:r>
      <w:r w:rsidR="00B83F55" w:rsidRPr="006A2D1A">
        <w:rPr>
          <w:rStyle w:val="Char2"/>
          <w:rtl/>
        </w:rPr>
        <w:t xml:space="preserve"> </w:t>
      </w:r>
      <w:r w:rsidR="00B83F55" w:rsidRPr="006A2D1A">
        <w:rPr>
          <w:rStyle w:val="Char2"/>
          <w:rFonts w:hint="cs"/>
          <w:rtl/>
        </w:rPr>
        <w:t>ٱ</w:t>
      </w:r>
      <w:r w:rsidR="00B83F55" w:rsidRPr="006A2D1A">
        <w:rPr>
          <w:rStyle w:val="Char2"/>
          <w:rFonts w:hint="eastAsia"/>
          <w:rtl/>
        </w:rPr>
        <w:t>ل</w:t>
      </w:r>
      <w:r w:rsidR="00B83F55" w:rsidRPr="006A2D1A">
        <w:rPr>
          <w:rStyle w:val="Char2"/>
          <w:rFonts w:hint="cs"/>
          <w:rtl/>
        </w:rPr>
        <w:t>ۡ</w:t>
      </w:r>
      <w:r w:rsidR="00B83F55" w:rsidRPr="006A2D1A">
        <w:rPr>
          <w:rStyle w:val="Char2"/>
          <w:rFonts w:hint="eastAsia"/>
          <w:rtl/>
        </w:rPr>
        <w:t>وَكِيلُ</w:t>
      </w:r>
      <w:r w:rsidR="00B83F55" w:rsidRPr="006A2D1A">
        <w:rPr>
          <w:rFonts w:ascii="KFGQPC Uthman Taha Naskh" w:hint="cs"/>
          <w:rtl/>
          <w:lang w:val="en-MY" w:eastAsia="en-MY" w:bidi="ar-SA"/>
        </w:rPr>
        <w:t>﴾</w:t>
      </w:r>
      <w:r w:rsidR="00B83F55" w:rsidRPr="006A2D1A">
        <w:rPr>
          <w:rFonts w:ascii="KFGQPC Uthman Taha Naskh"/>
          <w:rtl/>
          <w:lang w:val="en-MY" w:eastAsia="en-MY" w:bidi="ar-SA"/>
        </w:rPr>
        <w:t xml:space="preserve"> </w:t>
      </w:r>
      <w:r w:rsidRPr="006A2D1A">
        <w:rPr>
          <w:rFonts w:cs="B Badr"/>
          <w:rtl/>
          <w:lang w:bidi="ar-SA"/>
        </w:rPr>
        <w:t xml:space="preserve"> </w:t>
      </w:r>
      <w:r w:rsidRPr="006A2D1A">
        <w:rPr>
          <w:rtl/>
          <w:lang w:bidi="ar-SA"/>
        </w:rPr>
        <w:t>[روایت بخارى]</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69"/>
      </w:r>
      <w:r w:rsidR="003A729F" w:rsidRPr="006A2D1A">
        <w:rPr>
          <w:rStyle w:val="FootnoteReference"/>
          <w:rFonts w:cs="B Lotus"/>
          <w:bCs w:val="0"/>
          <w:szCs w:val="28"/>
          <w:rtl/>
          <w:lang w:bidi="ar-SA"/>
        </w:rPr>
        <w:t>)</w:t>
      </w:r>
    </w:p>
    <w:p w:rsidR="00CD5846" w:rsidRPr="006A2D1A" w:rsidRDefault="00CD5846" w:rsidP="0040309C">
      <w:pPr>
        <w:pStyle w:val="a4"/>
        <w:rPr>
          <w:rtl/>
          <w:lang w:bidi="ar-SA"/>
        </w:rPr>
      </w:pPr>
      <w:r w:rsidRPr="006A2D1A">
        <w:rPr>
          <w:rtl/>
          <w:lang w:bidi="ar-SA"/>
        </w:rPr>
        <w:t>وفي رواية له عن ابْنِ عَبَّاسٍ</w:t>
      </w:r>
      <w:r w:rsidR="000A1C33" w:rsidRPr="006A2D1A">
        <w:rPr>
          <w:rFonts w:cs="(M. Aiyada Ayoub ALKobaisi)"/>
          <w:b w:val="0"/>
          <w:bCs w:val="0"/>
          <w:rtl/>
          <w:lang w:bidi="ar-SA"/>
        </w:rPr>
        <w:t>$</w:t>
      </w:r>
      <w:r w:rsidRPr="006A2D1A">
        <w:rPr>
          <w:rtl/>
          <w:lang w:bidi="ar-SA"/>
        </w:rPr>
        <w:t xml:space="preserve"> قال: «كَانَ آخِرَ قَوْل إبْراهِيمَ</w:t>
      </w:r>
      <w:r w:rsidRPr="006A2D1A">
        <w:rPr>
          <w:b w:val="0"/>
          <w:bCs w:val="0"/>
          <w:rtl/>
          <w:lang w:bidi="ar-SA"/>
        </w:rPr>
        <w:sym w:font="AGA Arabesque" w:char="F072"/>
      </w:r>
      <w:r w:rsidRPr="006A2D1A">
        <w:rPr>
          <w:rtl/>
          <w:lang w:bidi="ar-SA"/>
        </w:rPr>
        <w:t xml:space="preserve"> حِينَ ألْقِي في النَّارِ: «حسْبي اللَّهُ وَنِعمَ الْوَكِيلُ».</w:t>
      </w:r>
    </w:p>
    <w:p w:rsidR="00846DC3" w:rsidRPr="006A2D1A" w:rsidRDefault="000A1C33" w:rsidP="00182229">
      <w:pPr>
        <w:pStyle w:val="PlainText"/>
        <w:rPr>
          <w:rFonts w:ascii="Traditional Arabic"/>
          <w:spacing w:val="0"/>
          <w:rtl/>
        </w:rPr>
      </w:pPr>
      <w:r w:rsidRPr="006A2D1A">
        <w:rPr>
          <w:rFonts w:hAnsi="AGA Arabesque"/>
          <w:b/>
          <w:bCs/>
          <w:spacing w:val="0"/>
          <w:rtl/>
        </w:rPr>
        <w:t>ترجمه:</w:t>
      </w:r>
      <w:r w:rsidRPr="006A2D1A">
        <w:rPr>
          <w:rFonts w:hAnsi="AGA Arabesque"/>
          <w:spacing w:val="0"/>
          <w:rtl/>
        </w:rPr>
        <w:t xml:space="preserve"> </w:t>
      </w:r>
      <w:r w:rsidR="00846DC3" w:rsidRPr="006A2D1A">
        <w:rPr>
          <w:rFonts w:hAnsi="AGA Arabesque"/>
          <w:spacing w:val="0"/>
          <w:rtl/>
        </w:rPr>
        <w:t>ابن‌عباس</w:t>
      </w:r>
      <w:r w:rsidRPr="006A2D1A">
        <w:rPr>
          <w:rFonts w:hAnsi="AGA Arabesque" w:cs="(M. Aiyada Ayoub ALKobaisi)"/>
          <w:spacing w:val="0"/>
          <w:rtl/>
        </w:rPr>
        <w:t>$</w:t>
      </w:r>
      <w:r w:rsidR="00846DC3" w:rsidRPr="006A2D1A">
        <w:rPr>
          <w:rFonts w:hAnsi="AGA Arabesque"/>
          <w:spacing w:val="0"/>
          <w:rtl/>
        </w:rPr>
        <w:t xml:space="preserve"> مي‌گويد: هنگامي كه ابراهيم</w:t>
      </w:r>
      <w:r w:rsidR="002577FB" w:rsidRPr="006A2D1A">
        <w:rPr>
          <w:rFonts w:hAnsi="AGA Arabesque"/>
          <w:spacing w:val="0"/>
        </w:rPr>
        <w:sym w:font="AGA Arabesque" w:char="F072"/>
      </w:r>
      <w:r w:rsidR="00846DC3" w:rsidRPr="006A2D1A">
        <w:rPr>
          <w:rFonts w:hAnsi="AGA Arabesque"/>
          <w:spacing w:val="0"/>
          <w:rtl/>
        </w:rPr>
        <w:t xml:space="preserve"> را در آتش انداختند، گفت: </w:t>
      </w:r>
      <w:r w:rsidR="004E1B0A" w:rsidRPr="006A2D1A">
        <w:rPr>
          <w:rFonts w:hAnsi="AGA Arabesque" w:hint="cs"/>
          <w:spacing w:val="0"/>
          <w:rtl/>
        </w:rPr>
        <w:t xml:space="preserve">  </w:t>
      </w:r>
      <w:r w:rsidR="00182229" w:rsidRPr="006A2D1A">
        <w:rPr>
          <w:rFonts w:ascii="KFGQPC Uthman Taha Naskh" w:cs="KFGQPC Uthman Taha Naskh" w:hint="cs"/>
          <w:spacing w:val="0"/>
          <w:rtl/>
          <w:lang w:val="en-MY" w:eastAsia="en-MY"/>
        </w:rPr>
        <w:t>﴿</w:t>
      </w:r>
      <w:r w:rsidR="00182229" w:rsidRPr="006A2D1A">
        <w:rPr>
          <w:rStyle w:val="Char2"/>
          <w:rFonts w:hint="eastAsia"/>
          <w:spacing w:val="0"/>
          <w:rtl/>
        </w:rPr>
        <w:t>حَس</w:t>
      </w:r>
      <w:r w:rsidR="00182229" w:rsidRPr="006A2D1A">
        <w:rPr>
          <w:rStyle w:val="Char2"/>
          <w:rFonts w:hint="cs"/>
          <w:spacing w:val="0"/>
          <w:rtl/>
        </w:rPr>
        <w:t>ۡ</w:t>
      </w:r>
      <w:r w:rsidR="00182229" w:rsidRPr="006A2D1A">
        <w:rPr>
          <w:rStyle w:val="Char2"/>
          <w:rFonts w:hint="eastAsia"/>
          <w:spacing w:val="0"/>
          <w:rtl/>
        </w:rPr>
        <w:t>بُنَا</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للَّهُ</w:t>
      </w:r>
      <w:r w:rsidR="00182229" w:rsidRPr="006A2D1A">
        <w:rPr>
          <w:rStyle w:val="Char2"/>
          <w:spacing w:val="0"/>
          <w:rtl/>
        </w:rPr>
        <w:t xml:space="preserve"> </w:t>
      </w:r>
      <w:r w:rsidR="00182229" w:rsidRPr="006A2D1A">
        <w:rPr>
          <w:rStyle w:val="Char2"/>
          <w:rFonts w:hint="eastAsia"/>
          <w:spacing w:val="0"/>
          <w:rtl/>
        </w:rPr>
        <w:t>وَنِع</w:t>
      </w:r>
      <w:r w:rsidR="00182229" w:rsidRPr="006A2D1A">
        <w:rPr>
          <w:rStyle w:val="Char2"/>
          <w:rFonts w:hint="cs"/>
          <w:spacing w:val="0"/>
          <w:rtl/>
        </w:rPr>
        <w:t>ۡ</w:t>
      </w:r>
      <w:r w:rsidR="00182229" w:rsidRPr="006A2D1A">
        <w:rPr>
          <w:rStyle w:val="Char2"/>
          <w:rFonts w:hint="eastAsia"/>
          <w:spacing w:val="0"/>
          <w:rtl/>
        </w:rPr>
        <w:t>مَ</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w:t>
      </w:r>
      <w:r w:rsidR="00182229" w:rsidRPr="006A2D1A">
        <w:rPr>
          <w:rStyle w:val="Char2"/>
          <w:rFonts w:hint="cs"/>
          <w:spacing w:val="0"/>
          <w:rtl/>
        </w:rPr>
        <w:t>ۡ</w:t>
      </w:r>
      <w:r w:rsidR="00182229" w:rsidRPr="006A2D1A">
        <w:rPr>
          <w:rStyle w:val="Char2"/>
          <w:rFonts w:hint="eastAsia"/>
          <w:spacing w:val="0"/>
          <w:rtl/>
        </w:rPr>
        <w:t>وَكِيلُ</w:t>
      </w:r>
      <w:r w:rsidR="00182229" w:rsidRPr="006A2D1A">
        <w:rPr>
          <w:rFonts w:ascii="KFGQPC Uthman Taha Naskh" w:cs="KFGQPC Uthman Taha Naskh" w:hint="cs"/>
          <w:spacing w:val="0"/>
          <w:rtl/>
          <w:lang w:val="en-MY" w:eastAsia="en-MY"/>
        </w:rPr>
        <w:t>﴾</w:t>
      </w:r>
      <w:r w:rsidR="00846DC3" w:rsidRPr="006A2D1A">
        <w:rPr>
          <w:rFonts w:hAnsi="AGA Arabesque"/>
          <w:spacing w:val="0"/>
          <w:rtl/>
        </w:rPr>
        <w:t xml:space="preserve"> </w:t>
      </w:r>
      <w:r w:rsidR="002577FB" w:rsidRPr="006A2D1A">
        <w:rPr>
          <w:rFonts w:hAnsi="AGA Arabesque"/>
          <w:spacing w:val="0"/>
          <w:rtl/>
        </w:rPr>
        <w:t>و هنگامی که به محمد</w:t>
      </w:r>
      <w:r w:rsidR="002577FB" w:rsidRPr="006A2D1A">
        <w:rPr>
          <w:rFonts w:hAnsi="AGA Arabesque"/>
          <w:spacing w:val="0"/>
        </w:rPr>
        <w:sym w:font="AGA Arabesque" w:char="F072"/>
      </w:r>
      <w:r w:rsidR="002577FB" w:rsidRPr="006A2D1A">
        <w:rPr>
          <w:rFonts w:hAnsi="AGA Arabesque"/>
          <w:spacing w:val="0"/>
          <w:rtl/>
        </w:rPr>
        <w:t xml:space="preserve"> (و یارانش) گفتند: از دشمنان بترسید که برای نبرد با شما جمع شده‌اند</w:t>
      </w:r>
      <w:r w:rsidRPr="006A2D1A">
        <w:rPr>
          <w:rFonts w:hAnsi="AGA Arabesque"/>
          <w:spacing w:val="0"/>
          <w:rtl/>
        </w:rPr>
        <w:t>، این سخن</w:t>
      </w:r>
      <w:r w:rsidR="002577FB" w:rsidRPr="006A2D1A">
        <w:rPr>
          <w:rFonts w:hAnsi="AGA Arabesque"/>
          <w:spacing w:val="0"/>
          <w:rtl/>
        </w:rPr>
        <w:t xml:space="preserve"> بر ایمانشان افزود و گفتند:</w:t>
      </w:r>
      <w:r w:rsidR="00182229" w:rsidRPr="006A2D1A">
        <w:rPr>
          <w:rFonts w:ascii="KFGQPC Uthman Taha Naskh" w:cs="KFGQPC Uthman Taha Naskh" w:hint="cs"/>
          <w:spacing w:val="0"/>
          <w:rtl/>
          <w:lang w:val="en-MY" w:eastAsia="en-MY"/>
        </w:rPr>
        <w:t>﴿</w:t>
      </w:r>
      <w:r w:rsidR="00182229" w:rsidRPr="006A2D1A">
        <w:rPr>
          <w:rStyle w:val="Char2"/>
          <w:rFonts w:hint="eastAsia"/>
          <w:spacing w:val="0"/>
          <w:rtl/>
        </w:rPr>
        <w:t>حَس</w:t>
      </w:r>
      <w:r w:rsidR="00182229" w:rsidRPr="006A2D1A">
        <w:rPr>
          <w:rStyle w:val="Char2"/>
          <w:rFonts w:hint="cs"/>
          <w:spacing w:val="0"/>
          <w:rtl/>
        </w:rPr>
        <w:t>ۡ</w:t>
      </w:r>
      <w:r w:rsidR="00182229" w:rsidRPr="006A2D1A">
        <w:rPr>
          <w:rStyle w:val="Char2"/>
          <w:rFonts w:hint="eastAsia"/>
          <w:spacing w:val="0"/>
          <w:rtl/>
        </w:rPr>
        <w:t>بُنَا</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للَّهُ</w:t>
      </w:r>
      <w:r w:rsidR="00182229" w:rsidRPr="006A2D1A">
        <w:rPr>
          <w:rStyle w:val="Char2"/>
          <w:spacing w:val="0"/>
          <w:rtl/>
        </w:rPr>
        <w:t xml:space="preserve"> </w:t>
      </w:r>
      <w:r w:rsidR="00182229" w:rsidRPr="006A2D1A">
        <w:rPr>
          <w:rStyle w:val="Char2"/>
          <w:rFonts w:hint="eastAsia"/>
          <w:spacing w:val="0"/>
          <w:rtl/>
        </w:rPr>
        <w:t>وَنِع</w:t>
      </w:r>
      <w:r w:rsidR="00182229" w:rsidRPr="006A2D1A">
        <w:rPr>
          <w:rStyle w:val="Char2"/>
          <w:rFonts w:hint="cs"/>
          <w:spacing w:val="0"/>
          <w:rtl/>
        </w:rPr>
        <w:t>ۡ</w:t>
      </w:r>
      <w:r w:rsidR="00182229" w:rsidRPr="006A2D1A">
        <w:rPr>
          <w:rStyle w:val="Char2"/>
          <w:rFonts w:hint="eastAsia"/>
          <w:spacing w:val="0"/>
          <w:rtl/>
        </w:rPr>
        <w:t>مَ</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w:t>
      </w:r>
      <w:r w:rsidR="00182229" w:rsidRPr="006A2D1A">
        <w:rPr>
          <w:rStyle w:val="Char2"/>
          <w:rFonts w:hint="cs"/>
          <w:spacing w:val="0"/>
          <w:rtl/>
        </w:rPr>
        <w:t>ۡ</w:t>
      </w:r>
      <w:r w:rsidR="00182229" w:rsidRPr="006A2D1A">
        <w:rPr>
          <w:rStyle w:val="Char2"/>
          <w:rFonts w:hint="eastAsia"/>
          <w:spacing w:val="0"/>
          <w:rtl/>
        </w:rPr>
        <w:t>وَكِيلُ</w:t>
      </w:r>
      <w:r w:rsidR="00182229" w:rsidRPr="006A2D1A">
        <w:rPr>
          <w:rFonts w:ascii="KFGQPC Uthman Taha Naskh" w:cs="KFGQPC Uthman Taha Naskh" w:hint="cs"/>
          <w:spacing w:val="0"/>
          <w:rtl/>
          <w:lang w:val="en-MY" w:eastAsia="en-MY"/>
        </w:rPr>
        <w:t>﴾</w:t>
      </w:r>
      <w:r w:rsidR="00433EFE" w:rsidRPr="006A2D1A">
        <w:rPr>
          <w:rFonts w:ascii="Traditional Arabic"/>
          <w:spacing w:val="0"/>
          <w:rtl/>
        </w:rPr>
        <w:t xml:space="preserve"> </w:t>
      </w:r>
      <w:r w:rsidR="002577FB" w:rsidRPr="006A2D1A">
        <w:rPr>
          <w:rFonts w:ascii="Traditional Arabic"/>
          <w:spacing w:val="0"/>
          <w:rtl/>
        </w:rPr>
        <w:t>یعنی: «الله، برای ما کافی</w:t>
      </w:r>
      <w:r w:rsidRPr="006A2D1A">
        <w:rPr>
          <w:rFonts w:ascii="Traditional Arabic"/>
          <w:spacing w:val="0"/>
          <w:rtl/>
        </w:rPr>
        <w:t>‌</w:t>
      </w:r>
      <w:r w:rsidR="002577FB" w:rsidRPr="006A2D1A">
        <w:rPr>
          <w:rFonts w:ascii="Traditional Arabic"/>
          <w:spacing w:val="0"/>
          <w:rtl/>
        </w:rPr>
        <w:t>ست و او، بهترین کارساز است».</w:t>
      </w:r>
    </w:p>
    <w:p w:rsidR="002577FB" w:rsidRPr="006A2D1A" w:rsidRDefault="002577FB" w:rsidP="00522994">
      <w:pPr>
        <w:pStyle w:val="PlainText"/>
        <w:spacing w:line="228" w:lineRule="auto"/>
        <w:rPr>
          <w:rFonts w:ascii="Traditional Arabic"/>
          <w:spacing w:val="0"/>
          <w:rtl/>
        </w:rPr>
      </w:pPr>
      <w:r w:rsidRPr="006A2D1A">
        <w:rPr>
          <w:rFonts w:ascii="Traditional Arabic"/>
          <w:spacing w:val="0"/>
          <w:rtl/>
        </w:rPr>
        <w:t>در روایت دیگری از بخاری، آمده است که ابن عباس</w:t>
      </w:r>
      <w:r w:rsidR="000A1C33" w:rsidRPr="006A2D1A">
        <w:rPr>
          <w:rFonts w:ascii="Traditional Arabic" w:cs="(M. Aiyada Ayoub ALKobaisi)"/>
          <w:spacing w:val="0"/>
          <w:rtl/>
        </w:rPr>
        <w:t>$</w:t>
      </w:r>
      <w:r w:rsidRPr="006A2D1A">
        <w:rPr>
          <w:rFonts w:ascii="Traditional Arabic"/>
          <w:spacing w:val="0"/>
          <w:rtl/>
        </w:rPr>
        <w:t xml:space="preserve"> می‌گوید: هنگامی که ابراهیم</w:t>
      </w:r>
      <w:r w:rsidRPr="006A2D1A">
        <w:rPr>
          <w:rFonts w:ascii="Traditional Arabic"/>
          <w:spacing w:val="0"/>
        </w:rPr>
        <w:sym w:font="AGA Arabesque" w:char="F072"/>
      </w:r>
      <w:r w:rsidRPr="006A2D1A">
        <w:rPr>
          <w:rFonts w:ascii="Traditional Arabic"/>
          <w:spacing w:val="0"/>
          <w:rtl/>
        </w:rPr>
        <w:t xml:space="preserve"> را در آتش انداختند، آخرین سخنش، این بود که: </w:t>
      </w:r>
      <w:r w:rsidRPr="006A2D1A">
        <w:rPr>
          <w:rStyle w:val="Char1"/>
          <w:spacing w:val="0"/>
          <w:rtl/>
          <w:lang w:bidi="ar-SA"/>
        </w:rPr>
        <w:t>«</w:t>
      </w:r>
      <w:r w:rsidRPr="006A2D1A">
        <w:rPr>
          <w:rStyle w:val="Char5"/>
          <w:spacing w:val="0"/>
          <w:rtl/>
        </w:rPr>
        <w:t>حسْبي اللَّهُ وَنِعمَ الْوَكِيلُ</w:t>
      </w:r>
      <w:r w:rsidRPr="006A2D1A">
        <w:rPr>
          <w:rStyle w:val="Char1"/>
          <w:spacing w:val="0"/>
          <w:rtl/>
          <w:lang w:bidi="ar-SA"/>
        </w:rPr>
        <w:t>»</w:t>
      </w:r>
      <w:r w:rsidR="000A1C33" w:rsidRPr="006A2D1A">
        <w:rPr>
          <w:rFonts w:ascii="Traditional Arabic"/>
          <w:spacing w:val="0"/>
          <w:rtl/>
        </w:rPr>
        <w:t>؛</w:t>
      </w:r>
      <w:r w:rsidRPr="006A2D1A">
        <w:rPr>
          <w:rFonts w:ascii="Traditional Arabic"/>
          <w:spacing w:val="0"/>
          <w:rtl/>
        </w:rPr>
        <w:t xml:space="preserve"> یعنی: «الله برای من کافی</w:t>
      </w:r>
      <w:r w:rsidR="000A1C33" w:rsidRPr="006A2D1A">
        <w:rPr>
          <w:rFonts w:ascii="Traditional Arabic"/>
          <w:spacing w:val="0"/>
          <w:rtl/>
        </w:rPr>
        <w:t>‌</w:t>
      </w:r>
      <w:r w:rsidRPr="006A2D1A">
        <w:rPr>
          <w:rFonts w:ascii="Traditional Arabic"/>
          <w:spacing w:val="0"/>
          <w:rtl/>
        </w:rPr>
        <w:t>ست و او، بهترین کارساز است».</w:t>
      </w:r>
    </w:p>
    <w:p w:rsidR="00EB54C3" w:rsidRPr="006A2D1A" w:rsidRDefault="007B666D"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شرح</w:t>
      </w:r>
    </w:p>
    <w:p w:rsidR="00CD5846" w:rsidRPr="006A2D1A" w:rsidRDefault="00C75768" w:rsidP="00522994">
      <w:pPr>
        <w:pStyle w:val="PlainText"/>
        <w:spacing w:line="228" w:lineRule="auto"/>
        <w:rPr>
          <w:rFonts w:hAnsi="AGA Arabesque" w:hint="eastAsia"/>
          <w:spacing w:val="0"/>
          <w:rtl/>
        </w:rPr>
      </w:pPr>
      <w:r w:rsidRPr="006A2D1A">
        <w:rPr>
          <w:rFonts w:hAnsi="AGA Arabesque"/>
          <w:spacing w:val="0"/>
          <w:rtl/>
        </w:rPr>
        <w:t xml:space="preserve">ابراهیم و محمد </w:t>
      </w:r>
      <w:r w:rsidRPr="006A2D1A">
        <w:rPr>
          <w:rStyle w:val="Char1"/>
          <w:spacing w:val="0"/>
          <w:rtl/>
          <w:lang w:bidi="ar-SA"/>
        </w:rPr>
        <w:t>علیهماالصلا</w:t>
      </w:r>
      <w:r w:rsidR="00632DBC" w:rsidRPr="006A2D1A">
        <w:rPr>
          <w:rStyle w:val="Char1"/>
          <w:spacing w:val="0"/>
          <w:rtl/>
          <w:lang w:bidi="ar-SA"/>
        </w:rPr>
        <w:t>ة</w:t>
      </w:r>
      <w:r w:rsidRPr="006A2D1A">
        <w:rPr>
          <w:rStyle w:val="Char1"/>
          <w:spacing w:val="0"/>
          <w:rtl/>
          <w:lang w:bidi="ar-SA"/>
        </w:rPr>
        <w:t xml:space="preserve"> والسلام</w:t>
      </w:r>
      <w:r w:rsidR="000A1C33" w:rsidRPr="006A2D1A">
        <w:rPr>
          <w:rFonts w:hAnsi="AGA Arabesque"/>
          <w:spacing w:val="0"/>
          <w:rtl/>
        </w:rPr>
        <w:t>، هر دو</w:t>
      </w:r>
      <w:r w:rsidRPr="006A2D1A">
        <w:rPr>
          <w:rFonts w:hAnsi="AGA Arabesque"/>
          <w:spacing w:val="0"/>
          <w:rtl/>
        </w:rPr>
        <w:t xml:space="preserve"> خلیلِ الله</w:t>
      </w:r>
      <w:r w:rsidRPr="006A2D1A">
        <w:rPr>
          <w:rFonts w:hAnsi="AGA Arabesque"/>
          <w:spacing w:val="0"/>
        </w:rPr>
        <w:sym w:font="AGA Arabesque" w:char="F055"/>
      </w:r>
      <w:r w:rsidRPr="006A2D1A">
        <w:rPr>
          <w:rFonts w:hAnsi="AGA Arabesque"/>
          <w:spacing w:val="0"/>
          <w:rtl/>
        </w:rPr>
        <w:t xml:space="preserve"> هستند. الله</w:t>
      </w:r>
      <w:r w:rsidRPr="006A2D1A">
        <w:rPr>
          <w:rFonts w:hAnsi="AGA Arabesque"/>
          <w:spacing w:val="0"/>
        </w:rPr>
        <w:sym w:font="AGA Arabesque" w:char="F059"/>
      </w:r>
      <w:r w:rsidRPr="006A2D1A">
        <w:rPr>
          <w:rFonts w:hAnsi="AGA Arabesque"/>
          <w:spacing w:val="0"/>
          <w:rtl/>
        </w:rPr>
        <w:t xml:space="preserve"> می‌فرماید:</w:t>
      </w:r>
    </w:p>
    <w:p w:rsidR="000157BE" w:rsidRPr="006A2D1A" w:rsidRDefault="00182229" w:rsidP="0018222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تَّخَذَ</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هِيمَ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خَلِيل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١٢٥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١٢٥</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C75768" w:rsidRPr="006A2D1A" w:rsidRDefault="000157BE" w:rsidP="00167AB1">
      <w:pPr>
        <w:pStyle w:val="a2"/>
        <w:rPr>
          <w:spacing w:val="0"/>
          <w:rtl/>
          <w:lang w:bidi="ar-SA"/>
        </w:rPr>
      </w:pPr>
      <w:r w:rsidRPr="006A2D1A">
        <w:rPr>
          <w:spacing w:val="0"/>
          <w:rtl/>
          <w:lang w:bidi="ar-SA"/>
        </w:rPr>
        <w:t>الله</w:t>
      </w:r>
      <w:r w:rsidR="000A1C33" w:rsidRPr="006A2D1A">
        <w:rPr>
          <w:spacing w:val="0"/>
          <w:rtl/>
          <w:lang w:bidi="ar-SA"/>
        </w:rPr>
        <w:t>،</w:t>
      </w:r>
      <w:r w:rsidRPr="006A2D1A">
        <w:rPr>
          <w:spacing w:val="0"/>
          <w:rtl/>
          <w:lang w:bidi="ar-SA"/>
        </w:rPr>
        <w:t xml:space="preserve"> ابراهیم را به دوستی برگزید.</w:t>
      </w:r>
    </w:p>
    <w:p w:rsidR="000157BE" w:rsidRPr="006A2D1A" w:rsidRDefault="000157BE" w:rsidP="00522994">
      <w:pPr>
        <w:pStyle w:val="PlainText"/>
        <w:spacing w:line="228" w:lineRule="auto"/>
        <w:rPr>
          <w:rFonts w:hAnsi="AGA Arabesque" w:hint="eastAsia"/>
          <w:spacing w:val="0"/>
          <w:rtl/>
        </w:rPr>
      </w:pPr>
      <w:r w:rsidRPr="006A2D1A">
        <w:rPr>
          <w:rFonts w:hAnsi="AGA Arabesque"/>
          <w:spacing w:val="0"/>
          <w:rtl/>
        </w:rPr>
        <w:t>رسول‌الله</w:t>
      </w:r>
      <w:r w:rsidRPr="006A2D1A">
        <w:rPr>
          <w:rFonts w:hAnsi="AGA Arabesque"/>
          <w:spacing w:val="0"/>
        </w:rPr>
        <w:sym w:font="AGA Arabesque" w:char="F072"/>
      </w:r>
      <w:r w:rsidRPr="006A2D1A">
        <w:rPr>
          <w:rFonts w:hAnsi="AGA Arabesque"/>
          <w:spacing w:val="0"/>
          <w:rtl/>
        </w:rPr>
        <w:t xml:space="preserve"> فرموده است: </w:t>
      </w:r>
      <w:r w:rsidR="0089394A" w:rsidRPr="006A2D1A">
        <w:rPr>
          <w:rStyle w:val="Char1"/>
          <w:spacing w:val="0"/>
          <w:rtl/>
          <w:lang w:bidi="ar-SA"/>
        </w:rPr>
        <w:t>«إنَّ اللهَ قد اتَّخَذَنِی خلیلاً کما اتَّخذَ إبراهیمَ خَلیلاً»</w:t>
      </w:r>
      <w:r w:rsidR="000A1C33" w:rsidRPr="006A2D1A">
        <w:rPr>
          <w:rFonts w:hAnsi="AGA Arabesque"/>
          <w:spacing w:val="0"/>
          <w:rtl/>
        </w:rPr>
        <w:t>؛</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70"/>
      </w:r>
      <w:r w:rsidR="003A729F" w:rsidRPr="006A2D1A">
        <w:rPr>
          <w:rStyle w:val="FootnoteReference"/>
          <w:rFonts w:cs="B Lotus"/>
          <w:spacing w:val="0"/>
          <w:szCs w:val="28"/>
          <w:rtl/>
        </w:rPr>
        <w:t>)</w:t>
      </w:r>
      <w:r w:rsidR="000A1C33" w:rsidRPr="006A2D1A">
        <w:rPr>
          <w:rFonts w:hAnsi="AGA Arabesque"/>
          <w:spacing w:val="0"/>
          <w:rtl/>
        </w:rPr>
        <w:t xml:space="preserve"> یعنی: «الله</w:t>
      </w:r>
      <w:r w:rsidR="0089394A" w:rsidRPr="006A2D1A">
        <w:rPr>
          <w:rFonts w:hAnsi="AGA Arabesque"/>
          <w:spacing w:val="0"/>
          <w:rtl/>
        </w:rPr>
        <w:t xml:space="preserve"> همان‌طور که ابراهیم را به‌دوستی گرفته، مرا نیز به دوستی برگزیده است». خلیل، به دوستِ بسیار خاصی و ویژه‌ای گفته می‌شود که بیش‌ترین محبت و دوستی را دارد و تنها ابراهیم و محمد</w:t>
      </w:r>
      <w:r w:rsidR="0089394A" w:rsidRPr="006A2D1A">
        <w:rPr>
          <w:rFonts w:hAnsi="AGA Arabesque" w:cs="B Badr"/>
          <w:spacing w:val="0"/>
          <w:rtl/>
        </w:rPr>
        <w:t xml:space="preserve"> </w:t>
      </w:r>
      <w:r w:rsidR="0089394A" w:rsidRPr="006A2D1A">
        <w:rPr>
          <w:rStyle w:val="Char1"/>
          <w:spacing w:val="0"/>
          <w:rtl/>
          <w:lang w:bidi="ar-SA"/>
        </w:rPr>
        <w:t>علیهماالصلا</w:t>
      </w:r>
      <w:r w:rsidR="00632DBC" w:rsidRPr="006A2D1A">
        <w:rPr>
          <w:rStyle w:val="Char1"/>
          <w:spacing w:val="0"/>
          <w:rtl/>
          <w:lang w:bidi="ar-SA"/>
        </w:rPr>
        <w:t>ة</w:t>
      </w:r>
      <w:r w:rsidR="0089394A" w:rsidRPr="006A2D1A">
        <w:rPr>
          <w:rStyle w:val="Char1"/>
          <w:spacing w:val="0"/>
          <w:rtl/>
          <w:lang w:bidi="ar-SA"/>
        </w:rPr>
        <w:t xml:space="preserve"> والسلام</w:t>
      </w:r>
      <w:r w:rsidR="0089394A" w:rsidRPr="006A2D1A">
        <w:rPr>
          <w:rFonts w:hAnsi="AGA Arabesque"/>
          <w:spacing w:val="0"/>
          <w:rtl/>
        </w:rPr>
        <w:t xml:space="preserve"> به این مقام از دوستی رسیده‌اند. گاه می‌شنویم که برخی از مردم می‌گویند: ابراهیم خلیل‌الله، محمد حبیب‌الله و موسی، کلیم‌الله. </w:t>
      </w:r>
      <w:r w:rsidR="003D55CF" w:rsidRPr="006A2D1A">
        <w:rPr>
          <w:rFonts w:hAnsi="AGA Arabesque"/>
          <w:spacing w:val="0"/>
          <w:rtl/>
        </w:rPr>
        <w:t xml:space="preserve">در </w:t>
      </w:r>
      <w:r w:rsidR="0089394A" w:rsidRPr="006A2D1A">
        <w:rPr>
          <w:rFonts w:hAnsi="AGA Arabesque"/>
          <w:spacing w:val="0"/>
          <w:rtl/>
        </w:rPr>
        <w:t>سخنِ کسی که رسول‌الله</w:t>
      </w:r>
      <w:r w:rsidR="0089394A" w:rsidRPr="006A2D1A">
        <w:rPr>
          <w:rFonts w:hAnsi="AGA Arabesque"/>
          <w:spacing w:val="0"/>
        </w:rPr>
        <w:sym w:font="AGA Arabesque" w:char="F072"/>
      </w:r>
      <w:r w:rsidR="0089394A" w:rsidRPr="006A2D1A">
        <w:rPr>
          <w:rFonts w:hAnsi="AGA Arabesque"/>
          <w:spacing w:val="0"/>
          <w:rtl/>
        </w:rPr>
        <w:t xml:space="preserve"> را </w:t>
      </w:r>
      <w:r w:rsidR="0089394A" w:rsidRPr="006A2D1A">
        <w:rPr>
          <w:rStyle w:val="Char1"/>
          <w:spacing w:val="0"/>
          <w:rtl/>
          <w:lang w:bidi="ar-SA"/>
        </w:rPr>
        <w:t>«حبیب</w:t>
      </w:r>
      <w:r w:rsidR="0089394A" w:rsidRPr="006A2D1A">
        <w:rPr>
          <w:rStyle w:val="Char1"/>
          <w:rFonts w:ascii="Times New Roman" w:hAnsi="Times New Roman" w:cs="Times New Roman"/>
          <w:spacing w:val="0"/>
          <w:rtl/>
          <w:lang w:bidi="ar-SA"/>
        </w:rPr>
        <w:t>‌</w:t>
      </w:r>
      <w:r w:rsidR="0089394A" w:rsidRPr="006A2D1A">
        <w:rPr>
          <w:rStyle w:val="Char1"/>
          <w:rFonts w:ascii="mylotus" w:hAnsi="mylotus"/>
          <w:spacing w:val="0"/>
          <w:rtl/>
          <w:lang w:bidi="ar-SA"/>
        </w:rPr>
        <w:t>الله»</w:t>
      </w:r>
      <w:r w:rsidR="0089394A" w:rsidRPr="006A2D1A">
        <w:rPr>
          <w:rFonts w:hAnsi="AGA Arabesque"/>
          <w:spacing w:val="0"/>
          <w:rtl/>
        </w:rPr>
        <w:t xml:space="preserve"> می‌نامد، این اشکال وجود دارد که خُلّت از محبت، بلیغ‌تر است؛ یعنی مقام خلیل، از مقام حبیب بالاتر می‌باشد. لذا اگر رسول‌الله</w:t>
      </w:r>
      <w:r w:rsidR="0089394A" w:rsidRPr="006A2D1A">
        <w:rPr>
          <w:rFonts w:hAnsi="AGA Arabesque"/>
          <w:spacing w:val="0"/>
        </w:rPr>
        <w:sym w:font="AGA Arabesque" w:char="F072"/>
      </w:r>
      <w:r w:rsidR="000A1C33" w:rsidRPr="006A2D1A">
        <w:rPr>
          <w:rFonts w:hAnsi="AGA Arabesque"/>
          <w:spacing w:val="0"/>
          <w:rtl/>
        </w:rPr>
        <w:t xml:space="preserve"> را حبیب‌الله</w:t>
      </w:r>
      <w:r w:rsidR="0089394A" w:rsidRPr="006A2D1A">
        <w:rPr>
          <w:rFonts w:hAnsi="AGA Arabesque"/>
          <w:spacing w:val="0"/>
          <w:rtl/>
        </w:rPr>
        <w:t xml:space="preserve"> بدانیم، نه </w:t>
      </w:r>
      <w:r w:rsidR="0089394A" w:rsidRPr="006A2D1A">
        <w:rPr>
          <w:rStyle w:val="Char1"/>
          <w:spacing w:val="0"/>
          <w:rtl/>
          <w:lang w:bidi="ar-SA"/>
        </w:rPr>
        <w:t>«خلیل</w:t>
      </w:r>
      <w:r w:rsidR="0089394A" w:rsidRPr="006A2D1A">
        <w:rPr>
          <w:rStyle w:val="Char1"/>
          <w:rFonts w:ascii="Times New Roman" w:hAnsi="Times New Roman" w:cs="Times New Roman"/>
          <w:spacing w:val="0"/>
          <w:rtl/>
          <w:lang w:bidi="ar-SA"/>
        </w:rPr>
        <w:t>‌</w:t>
      </w:r>
      <w:r w:rsidR="0089394A" w:rsidRPr="006A2D1A">
        <w:rPr>
          <w:rStyle w:val="Char1"/>
          <w:rFonts w:ascii="mylotus" w:hAnsi="mylotus"/>
          <w:spacing w:val="0"/>
          <w:rtl/>
          <w:lang w:bidi="ar-SA"/>
        </w:rPr>
        <w:t>الله»</w:t>
      </w:r>
      <w:r w:rsidR="000A1C33" w:rsidRPr="006A2D1A">
        <w:rPr>
          <w:rFonts w:hAnsi="AGA Arabesque"/>
          <w:spacing w:val="0"/>
          <w:rtl/>
        </w:rPr>
        <w:t>؛</w:t>
      </w:r>
      <w:r w:rsidR="0089394A" w:rsidRPr="006A2D1A">
        <w:rPr>
          <w:rFonts w:hAnsi="AGA Arabesque"/>
          <w:spacing w:val="0"/>
          <w:rtl/>
        </w:rPr>
        <w:t xml:space="preserve"> در آن نوعی </w:t>
      </w:r>
      <w:r w:rsidR="003D55CF" w:rsidRPr="006A2D1A">
        <w:rPr>
          <w:rFonts w:hAnsi="AGA Arabesque"/>
          <w:spacing w:val="0"/>
          <w:rtl/>
        </w:rPr>
        <w:t>نقص یا کاستی</w:t>
      </w:r>
      <w:r w:rsidR="0089394A" w:rsidRPr="006A2D1A">
        <w:rPr>
          <w:rFonts w:hAnsi="AGA Arabesque"/>
          <w:spacing w:val="0"/>
          <w:rtl/>
        </w:rPr>
        <w:t xml:space="preserve"> نسبت به حق رسول‌الله</w:t>
      </w:r>
      <w:r w:rsidR="0089394A" w:rsidRPr="006A2D1A">
        <w:rPr>
          <w:rFonts w:hAnsi="AGA Arabesque"/>
          <w:spacing w:val="0"/>
        </w:rPr>
        <w:sym w:font="AGA Arabesque" w:char="F072"/>
      </w:r>
      <w:r w:rsidR="0089394A" w:rsidRPr="006A2D1A">
        <w:rPr>
          <w:rFonts w:hAnsi="AGA Arabesque"/>
          <w:spacing w:val="0"/>
          <w:rtl/>
        </w:rPr>
        <w:t xml:space="preserve"> وجود دارد</w:t>
      </w:r>
      <w:r w:rsidR="000A1C33" w:rsidRPr="006A2D1A">
        <w:rPr>
          <w:rFonts w:hAnsi="AGA Arabesque"/>
          <w:spacing w:val="0"/>
          <w:rtl/>
        </w:rPr>
        <w:t>؛</w:t>
      </w:r>
      <w:r w:rsidR="0089394A" w:rsidRPr="006A2D1A">
        <w:rPr>
          <w:rFonts w:hAnsi="AGA Arabesque"/>
          <w:spacing w:val="0"/>
          <w:rtl/>
        </w:rPr>
        <w:t xml:space="preserve"> زیرا </w:t>
      </w:r>
      <w:r w:rsidR="000D282F" w:rsidRPr="006A2D1A">
        <w:rPr>
          <w:rFonts w:hAnsi="AGA Arabesque"/>
          <w:spacing w:val="0"/>
          <w:rtl/>
        </w:rPr>
        <w:t>خیلی‌ها از چنین مقامی برخوردارند؛ مؤمنان، نیکوکاران و افراد عادل، همه دوستان خدا هستند و الله، آن‌ها را دوست دارد. اما دوست خاص و ویژه‌ی الله، فقط ابراهیم و محمد</w:t>
      </w:r>
      <w:r w:rsidR="000D282F" w:rsidRPr="006A2D1A">
        <w:rPr>
          <w:rFonts w:hAnsi="AGA Arabesque" w:cs="B Badr"/>
          <w:spacing w:val="0"/>
          <w:rtl/>
        </w:rPr>
        <w:t xml:space="preserve"> </w:t>
      </w:r>
      <w:r w:rsidR="000D282F" w:rsidRPr="006A2D1A">
        <w:rPr>
          <w:rStyle w:val="Char1"/>
          <w:rFonts w:ascii="mylotus" w:hAnsi="mylotus" w:cs="mylotus"/>
          <w:spacing w:val="0"/>
          <w:rtl/>
          <w:lang w:bidi="ar-SA"/>
        </w:rPr>
        <w:t>علیهماالصلا</w:t>
      </w:r>
      <w:r w:rsidR="00632DBC" w:rsidRPr="006A2D1A">
        <w:rPr>
          <w:rStyle w:val="Char1"/>
          <w:rFonts w:ascii="mylotus" w:hAnsi="mylotus" w:cs="mylotus"/>
          <w:spacing w:val="0"/>
          <w:rtl/>
          <w:lang w:bidi="ar-SA"/>
        </w:rPr>
        <w:t>ة</w:t>
      </w:r>
      <w:r w:rsidR="000D282F" w:rsidRPr="006A2D1A">
        <w:rPr>
          <w:rStyle w:val="Char1"/>
          <w:rFonts w:ascii="mylotus" w:hAnsi="mylotus" w:cs="mylotus"/>
          <w:spacing w:val="0"/>
          <w:rtl/>
          <w:lang w:bidi="ar-SA"/>
        </w:rPr>
        <w:t xml:space="preserve"> والسلام</w:t>
      </w:r>
      <w:r w:rsidR="000A1C33" w:rsidRPr="006A2D1A">
        <w:rPr>
          <w:rFonts w:hAnsi="AGA Arabesque"/>
          <w:spacing w:val="0"/>
          <w:rtl/>
        </w:rPr>
        <w:t>، هستند؛</w:t>
      </w:r>
      <w:r w:rsidR="000D282F" w:rsidRPr="006A2D1A">
        <w:rPr>
          <w:rFonts w:hAnsi="AGA Arabesque"/>
          <w:spacing w:val="0"/>
          <w:rtl/>
        </w:rPr>
        <w:t xml:space="preserve"> لذا درست، این است که بگوییم: ابراهیم خلیل‌الله، محمد خلیل‌الله و موسی، کلیم‌الله.</w:t>
      </w:r>
      <w:r w:rsidR="0034716C" w:rsidRPr="006A2D1A">
        <w:rPr>
          <w:rFonts w:hAnsi="AGA Arabesque"/>
          <w:spacing w:val="0"/>
          <w:rtl/>
        </w:rPr>
        <w:t xml:space="preserve"> ضمن این‌که الله</w:t>
      </w:r>
      <w:r w:rsidR="0034716C" w:rsidRPr="006A2D1A">
        <w:rPr>
          <w:rFonts w:hAnsi="AGA Arabesque"/>
          <w:spacing w:val="0"/>
        </w:rPr>
        <w:sym w:font="AGA Arabesque" w:char="F055"/>
      </w:r>
      <w:r w:rsidR="0034716C" w:rsidRPr="006A2D1A">
        <w:rPr>
          <w:rFonts w:hAnsi="AGA Arabesque"/>
          <w:spacing w:val="0"/>
          <w:rtl/>
        </w:rPr>
        <w:t xml:space="preserve"> هنگامی که محمد</w:t>
      </w:r>
      <w:r w:rsidR="0034716C" w:rsidRPr="006A2D1A">
        <w:rPr>
          <w:rFonts w:hAnsi="AGA Arabesque"/>
          <w:spacing w:val="0"/>
        </w:rPr>
        <w:sym w:font="AGA Arabesque" w:char="F072"/>
      </w:r>
      <w:r w:rsidR="0034716C" w:rsidRPr="006A2D1A">
        <w:rPr>
          <w:rFonts w:hAnsi="AGA Arabesque"/>
          <w:spacing w:val="0"/>
          <w:rtl/>
        </w:rPr>
        <w:t xml:space="preserve"> را بالای هفت آسمان برد، با او بدون واسطه و به‌طور مستقیم، سخن گفت.</w:t>
      </w:r>
    </w:p>
    <w:p w:rsidR="0034716C" w:rsidRPr="006A2D1A" w:rsidRDefault="0034716C" w:rsidP="00182229">
      <w:pPr>
        <w:pStyle w:val="PlainText"/>
        <w:rPr>
          <w:rFonts w:hAnsi="AGA Arabesque" w:hint="eastAsia"/>
          <w:spacing w:val="0"/>
          <w:rtl/>
        </w:rPr>
      </w:pPr>
      <w:r w:rsidRPr="006A2D1A">
        <w:rPr>
          <w:rFonts w:hAnsi="AGA Arabesque"/>
          <w:spacing w:val="0"/>
          <w:rtl/>
        </w:rPr>
        <w:t>هنگامي كه ابراهيم</w:t>
      </w:r>
      <w:r w:rsidRPr="006A2D1A">
        <w:rPr>
          <w:rFonts w:hAnsi="AGA Arabesque"/>
          <w:spacing w:val="0"/>
        </w:rPr>
        <w:sym w:font="AGA Arabesque" w:char="F072"/>
      </w:r>
      <w:r w:rsidRPr="006A2D1A">
        <w:rPr>
          <w:rFonts w:hAnsi="AGA Arabesque"/>
          <w:spacing w:val="0"/>
          <w:rtl/>
        </w:rPr>
        <w:t xml:space="preserve"> را در آتش انداختند، </w:t>
      </w:r>
      <w:r w:rsidR="00182229" w:rsidRPr="006A2D1A">
        <w:rPr>
          <w:rFonts w:ascii="KFGQPC Uthman Taha Naskh" w:cs="KFGQPC Uthman Taha Naskh" w:hint="cs"/>
          <w:spacing w:val="0"/>
          <w:rtl/>
          <w:lang w:val="en-MY" w:eastAsia="en-MY"/>
        </w:rPr>
        <w:t>﴿</w:t>
      </w:r>
      <w:r w:rsidR="00182229" w:rsidRPr="006A2D1A">
        <w:rPr>
          <w:rStyle w:val="Char2"/>
          <w:rFonts w:hint="eastAsia"/>
          <w:spacing w:val="0"/>
          <w:rtl/>
        </w:rPr>
        <w:t>حَس</w:t>
      </w:r>
      <w:r w:rsidR="00182229" w:rsidRPr="006A2D1A">
        <w:rPr>
          <w:rStyle w:val="Char2"/>
          <w:rFonts w:hint="cs"/>
          <w:spacing w:val="0"/>
          <w:rtl/>
        </w:rPr>
        <w:t>ۡ</w:t>
      </w:r>
      <w:r w:rsidR="00182229" w:rsidRPr="006A2D1A">
        <w:rPr>
          <w:rStyle w:val="Char2"/>
          <w:rFonts w:hint="eastAsia"/>
          <w:spacing w:val="0"/>
          <w:rtl/>
        </w:rPr>
        <w:t>بُنَا</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للَّهُ</w:t>
      </w:r>
      <w:r w:rsidR="00182229" w:rsidRPr="006A2D1A">
        <w:rPr>
          <w:rStyle w:val="Char2"/>
          <w:spacing w:val="0"/>
          <w:rtl/>
        </w:rPr>
        <w:t xml:space="preserve"> </w:t>
      </w:r>
      <w:r w:rsidR="00182229" w:rsidRPr="006A2D1A">
        <w:rPr>
          <w:rStyle w:val="Char2"/>
          <w:rFonts w:hint="eastAsia"/>
          <w:spacing w:val="0"/>
          <w:rtl/>
        </w:rPr>
        <w:t>وَنِع</w:t>
      </w:r>
      <w:r w:rsidR="00182229" w:rsidRPr="006A2D1A">
        <w:rPr>
          <w:rStyle w:val="Char2"/>
          <w:rFonts w:hint="cs"/>
          <w:spacing w:val="0"/>
          <w:rtl/>
        </w:rPr>
        <w:t>ۡ</w:t>
      </w:r>
      <w:r w:rsidR="00182229" w:rsidRPr="006A2D1A">
        <w:rPr>
          <w:rStyle w:val="Char2"/>
          <w:rFonts w:hint="eastAsia"/>
          <w:spacing w:val="0"/>
          <w:rtl/>
        </w:rPr>
        <w:t>مَ</w:t>
      </w:r>
      <w:r w:rsidR="00182229" w:rsidRPr="006A2D1A">
        <w:rPr>
          <w:rStyle w:val="Char2"/>
          <w:spacing w:val="0"/>
          <w:rtl/>
        </w:rPr>
        <w:t xml:space="preserve"> </w:t>
      </w:r>
      <w:r w:rsidR="00182229" w:rsidRPr="006A2D1A">
        <w:rPr>
          <w:rStyle w:val="Char2"/>
          <w:rFonts w:hint="cs"/>
          <w:spacing w:val="0"/>
          <w:rtl/>
        </w:rPr>
        <w:t>ٱ</w:t>
      </w:r>
      <w:r w:rsidR="00182229" w:rsidRPr="006A2D1A">
        <w:rPr>
          <w:rStyle w:val="Char2"/>
          <w:rFonts w:hint="eastAsia"/>
          <w:spacing w:val="0"/>
          <w:rtl/>
        </w:rPr>
        <w:t>ل</w:t>
      </w:r>
      <w:r w:rsidR="00182229" w:rsidRPr="006A2D1A">
        <w:rPr>
          <w:rStyle w:val="Char2"/>
          <w:rFonts w:hint="cs"/>
          <w:spacing w:val="0"/>
          <w:rtl/>
        </w:rPr>
        <w:t>ۡ</w:t>
      </w:r>
      <w:r w:rsidR="00182229" w:rsidRPr="006A2D1A">
        <w:rPr>
          <w:rStyle w:val="Char2"/>
          <w:rFonts w:hint="eastAsia"/>
          <w:spacing w:val="0"/>
          <w:rtl/>
        </w:rPr>
        <w:t>وَكِيلُ</w:t>
      </w:r>
      <w:r w:rsidR="00182229" w:rsidRPr="006A2D1A">
        <w:rPr>
          <w:rFonts w:ascii="KFGQPC Uthman Taha Naskh" w:cs="KFGQPC Uthman Taha Naskh" w:hint="cs"/>
          <w:spacing w:val="0"/>
          <w:rtl/>
          <w:lang w:val="en-MY" w:eastAsia="en-MY"/>
        </w:rPr>
        <w:t>﴾</w:t>
      </w:r>
      <w:r w:rsidRPr="006A2D1A">
        <w:rPr>
          <w:rFonts w:ascii="Traditional Arabic" w:cs="B Badr"/>
          <w:spacing w:val="0"/>
          <w:rtl/>
        </w:rPr>
        <w:t xml:space="preserve"> </w:t>
      </w:r>
      <w:r w:rsidRPr="006A2D1A">
        <w:rPr>
          <w:rFonts w:hAnsi="AGA Arabesque"/>
          <w:spacing w:val="0"/>
          <w:rtl/>
        </w:rPr>
        <w:t xml:space="preserve"> گفت. آری؛ ابراهیم</w:t>
      </w:r>
      <w:r w:rsidRPr="006A2D1A">
        <w:rPr>
          <w:rFonts w:hAnsi="AGA Arabesque"/>
          <w:spacing w:val="0"/>
        </w:rPr>
        <w:sym w:font="AGA Arabesque" w:char="F075"/>
      </w:r>
      <w:r w:rsidRPr="006A2D1A">
        <w:rPr>
          <w:rFonts w:hAnsi="AGA Arabesque"/>
          <w:spacing w:val="0"/>
          <w:rtl/>
        </w:rPr>
        <w:t xml:space="preserve"> را در آتش انداختند؛ زیرا قومش را به عباد</w:t>
      </w:r>
      <w:r w:rsidR="000A1C33" w:rsidRPr="006A2D1A">
        <w:rPr>
          <w:rFonts w:hAnsi="AGA Arabesque"/>
          <w:spacing w:val="0"/>
          <w:rtl/>
        </w:rPr>
        <w:t>ت الله یکتا و بی‌شریک، فراخواند؛</w:t>
      </w:r>
      <w:r w:rsidRPr="006A2D1A">
        <w:rPr>
          <w:rFonts w:hAnsi="AGA Arabesque"/>
          <w:spacing w:val="0"/>
          <w:rtl/>
        </w:rPr>
        <w:t xml:space="preserve"> اما </w:t>
      </w:r>
      <w:r w:rsidR="000A1C33" w:rsidRPr="006A2D1A">
        <w:rPr>
          <w:rFonts w:hAnsi="AGA Arabesque"/>
          <w:spacing w:val="0"/>
          <w:rtl/>
        </w:rPr>
        <w:t>قومش قبول نکردند و بر کفر و شرک</w:t>
      </w:r>
      <w:r w:rsidRPr="006A2D1A">
        <w:rPr>
          <w:rFonts w:hAnsi="AGA Arabesque"/>
          <w:spacing w:val="0"/>
          <w:rtl/>
        </w:rPr>
        <w:t xml:space="preserve"> پافشاری نمودند. روزی ابراهیم</w:t>
      </w:r>
      <w:r w:rsidRPr="006A2D1A">
        <w:rPr>
          <w:rFonts w:hAnsi="AGA Arabesque"/>
          <w:spacing w:val="0"/>
        </w:rPr>
        <w:sym w:font="AGA Arabesque" w:char="F075"/>
      </w:r>
      <w:r w:rsidRPr="006A2D1A">
        <w:rPr>
          <w:rFonts w:hAnsi="AGA Arabesque"/>
          <w:spacing w:val="0"/>
          <w:rtl/>
        </w:rPr>
        <w:t xml:space="preserve"> همه‌ی بت‌هایشان، جز بت بزرگ را شکست و آن‌ها را تکه‌</w:t>
      </w:r>
      <w:r w:rsidR="000A1C33" w:rsidRPr="006A2D1A">
        <w:rPr>
          <w:rFonts w:hAnsi="AGA Arabesque"/>
          <w:spacing w:val="0"/>
          <w:rtl/>
        </w:rPr>
        <w:t>تکه کرد. وقتی از سور و جشن خویش</w:t>
      </w:r>
      <w:r w:rsidRPr="006A2D1A">
        <w:rPr>
          <w:rFonts w:hAnsi="AGA Arabesque"/>
          <w:spacing w:val="0"/>
          <w:rtl/>
        </w:rPr>
        <w:t xml:space="preserve"> بازگشتند، دیدند ک</w:t>
      </w:r>
      <w:r w:rsidR="000A1C33" w:rsidRPr="006A2D1A">
        <w:rPr>
          <w:rFonts w:hAnsi="AGA Arabesque"/>
          <w:spacing w:val="0"/>
          <w:rtl/>
        </w:rPr>
        <w:t>ه چه بر سرِ معبودانشان آمده است؛</w:t>
      </w:r>
      <w:r w:rsidRPr="006A2D1A">
        <w:rPr>
          <w:rFonts w:hAnsi="AGA Arabesque"/>
          <w:spacing w:val="0"/>
          <w:rtl/>
        </w:rPr>
        <w:t xml:space="preserve"> لذا تصمیم گرفتند ابراهیم</w:t>
      </w:r>
      <w:r w:rsidRPr="006A2D1A">
        <w:rPr>
          <w:rFonts w:hAnsi="AGA Arabesque"/>
          <w:spacing w:val="0"/>
        </w:rPr>
        <w:sym w:font="AGA Arabesque" w:char="F075"/>
      </w:r>
      <w:r w:rsidRPr="006A2D1A">
        <w:rPr>
          <w:rFonts w:hAnsi="AGA Arabesque"/>
          <w:spacing w:val="0"/>
          <w:rtl/>
        </w:rPr>
        <w:t xml:space="preserve"> را مجازات کنند. گفتند: حال با ابراهیم، چه کنیم؟</w:t>
      </w:r>
    </w:p>
    <w:p w:rsidR="0034716C" w:rsidRPr="006A2D1A" w:rsidRDefault="00182229" w:rsidP="0018222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حَرِّقُوهُ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نصُرُو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ءَالِهَتَكُم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عِلِينَ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٦٨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٦٨</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34716C" w:rsidRPr="006A2D1A" w:rsidRDefault="0034716C" w:rsidP="00167AB1">
      <w:pPr>
        <w:pStyle w:val="a2"/>
        <w:rPr>
          <w:spacing w:val="0"/>
          <w:rtl/>
          <w:lang w:bidi="ar-SA"/>
        </w:rPr>
      </w:pPr>
      <w:r w:rsidRPr="006A2D1A">
        <w:rPr>
          <w:spacing w:val="0"/>
          <w:rtl/>
          <w:lang w:bidi="ar-SA"/>
        </w:rPr>
        <w:t>گفتند: اگر می‌خواهید کاری بکنید، او را بسوزانید و معبودانتان را یاری دهید.</w:t>
      </w:r>
    </w:p>
    <w:p w:rsidR="0034716C" w:rsidRPr="006A2D1A" w:rsidRDefault="0034716C" w:rsidP="00522994">
      <w:pPr>
        <w:pStyle w:val="PlainText"/>
        <w:spacing w:line="228" w:lineRule="auto"/>
        <w:rPr>
          <w:rFonts w:ascii="Traditional Arabic"/>
          <w:spacing w:val="0"/>
          <w:rtl/>
        </w:rPr>
      </w:pPr>
      <w:r w:rsidRPr="006A2D1A">
        <w:rPr>
          <w:rFonts w:hAnsi="AGA Arabesque"/>
          <w:spacing w:val="0"/>
          <w:rtl/>
        </w:rPr>
        <w:t>آتش بزرگی برافروختند و ابراهیم</w:t>
      </w:r>
      <w:r w:rsidRPr="006A2D1A">
        <w:rPr>
          <w:rFonts w:hAnsi="AGA Arabesque"/>
          <w:spacing w:val="0"/>
        </w:rPr>
        <w:sym w:font="AGA Arabesque" w:char="F075"/>
      </w:r>
      <w:r w:rsidR="000A1C33" w:rsidRPr="006A2D1A">
        <w:rPr>
          <w:rFonts w:hAnsi="AGA Arabesque"/>
          <w:spacing w:val="0"/>
          <w:rtl/>
        </w:rPr>
        <w:t xml:space="preserve"> را در آن انداختند. گفته می‌شود: آتش</w:t>
      </w:r>
      <w:r w:rsidRPr="006A2D1A">
        <w:rPr>
          <w:rFonts w:hAnsi="AGA Arabesque"/>
          <w:spacing w:val="0"/>
          <w:rtl/>
        </w:rPr>
        <w:t xml:space="preserve"> به‌اندازه‌ای بزرگ بود که نمی‌توانستند به آن نزدیک شوند و ناگزیر شدند که ابراهیم</w:t>
      </w:r>
      <w:r w:rsidRPr="006A2D1A">
        <w:rPr>
          <w:rFonts w:hAnsi="AGA Arabesque"/>
          <w:spacing w:val="0"/>
        </w:rPr>
        <w:sym w:font="AGA Arabesque" w:char="F075"/>
      </w:r>
      <w:r w:rsidRPr="006A2D1A">
        <w:rPr>
          <w:rFonts w:hAnsi="AGA Arabesque"/>
          <w:spacing w:val="0"/>
          <w:rtl/>
        </w:rPr>
        <w:t xml:space="preserve"> را از دور، با منجنیق در آتش بیندازند. وقتی او را در آتش انداختند، گفت: </w:t>
      </w:r>
      <w:r w:rsidRPr="006A2D1A">
        <w:rPr>
          <w:rStyle w:val="Char1"/>
          <w:spacing w:val="0"/>
          <w:rtl/>
          <w:lang w:bidi="ar-SA"/>
        </w:rPr>
        <w:t>«</w:t>
      </w:r>
      <w:r w:rsidRPr="006A2D1A">
        <w:rPr>
          <w:rStyle w:val="Char5"/>
          <w:spacing w:val="0"/>
          <w:rtl/>
        </w:rPr>
        <w:t>حسْبي اللَّهُ وَنِعمَ الْوَكِيلُ</w:t>
      </w:r>
      <w:r w:rsidRPr="006A2D1A">
        <w:rPr>
          <w:rStyle w:val="Char1"/>
          <w:spacing w:val="0"/>
          <w:rtl/>
          <w:lang w:bidi="ar-SA"/>
        </w:rPr>
        <w:t>»</w:t>
      </w:r>
      <w:r w:rsidRPr="006A2D1A">
        <w:rPr>
          <w:rFonts w:ascii="Traditional Arabic"/>
          <w:spacing w:val="0"/>
          <w:rtl/>
        </w:rPr>
        <w:t>. یعنی: «الله برای من کافی</w:t>
      </w:r>
      <w:r w:rsidR="000A1C33" w:rsidRPr="006A2D1A">
        <w:rPr>
          <w:rFonts w:ascii="Traditional Arabic"/>
          <w:spacing w:val="0"/>
          <w:rtl/>
        </w:rPr>
        <w:t>‌</w:t>
      </w:r>
      <w:r w:rsidRPr="006A2D1A">
        <w:rPr>
          <w:rFonts w:ascii="Traditional Arabic"/>
          <w:spacing w:val="0"/>
          <w:rtl/>
        </w:rPr>
        <w:t>ست و او، بهترین کارساز است». چه اتفاقی افتاد؟ الله</w:t>
      </w:r>
      <w:r w:rsidRPr="006A2D1A">
        <w:rPr>
          <w:rFonts w:ascii="Traditional Arabic"/>
          <w:spacing w:val="0"/>
        </w:rPr>
        <w:sym w:font="AGA Arabesque" w:char="F059"/>
      </w:r>
      <w:r w:rsidRPr="006A2D1A">
        <w:rPr>
          <w:rFonts w:ascii="Traditional Arabic"/>
          <w:spacing w:val="0"/>
          <w:rtl/>
        </w:rPr>
        <w:t xml:space="preserve"> می‌فرماید:</w:t>
      </w:r>
    </w:p>
    <w:p w:rsidR="0034716C"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نَارُ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كُونِي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بَر</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وَسَلَ</w:t>
      </w:r>
      <w:r w:rsidRPr="006A2D1A">
        <w:rPr>
          <w:rFonts w:ascii="KFGQPC Uthmanic Script HAFS" w:hint="cs"/>
          <w:rtl/>
          <w:lang w:val="en-MY" w:eastAsia="en-MY" w:bidi="ar-SA"/>
        </w:rPr>
        <w:t>ٰ</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هِيمَ</w:t>
      </w:r>
      <w:r w:rsidRPr="006A2D1A">
        <w:rPr>
          <w:rFonts w:ascii="KFGQPC Uthmanic Script HAFS"/>
          <w:rtl/>
          <w:lang w:val="en-MY" w:eastAsia="en-MY" w:bidi="ar-SA"/>
        </w:rPr>
        <w:t xml:space="preserve"> </w:t>
      </w:r>
      <w:r w:rsidRPr="006A2D1A">
        <w:rPr>
          <w:rFonts w:ascii="KFGQPC Uthmanic Script HAFS" w:hint="cs"/>
          <w:rtl/>
          <w:lang w:val="en-MY" w:eastAsia="en-MY" w:bidi="ar-SA"/>
        </w:rPr>
        <w:t>٦٩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٦٩</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r w:rsidR="000A1C33" w:rsidRPr="006A2D1A">
        <w:rPr>
          <w:rtl/>
          <w:lang w:bidi="ar-SA"/>
        </w:rPr>
        <w:t xml:space="preserve"> </w:t>
      </w:r>
    </w:p>
    <w:p w:rsidR="0034716C" w:rsidRPr="006A2D1A" w:rsidRDefault="0034716C" w:rsidP="00167AB1">
      <w:pPr>
        <w:pStyle w:val="a2"/>
        <w:rPr>
          <w:spacing w:val="0"/>
          <w:rtl/>
          <w:lang w:bidi="ar-SA"/>
        </w:rPr>
      </w:pPr>
      <w:r w:rsidRPr="006A2D1A">
        <w:rPr>
          <w:spacing w:val="0"/>
          <w:rtl/>
          <w:lang w:bidi="ar-SA"/>
        </w:rPr>
        <w:t>گفتیم: ای آتش! بر ابراهیم سرد و سلامت باش.</w:t>
      </w:r>
    </w:p>
    <w:p w:rsidR="0034716C" w:rsidRPr="006A2D1A" w:rsidRDefault="00AD3D65" w:rsidP="00167AB1">
      <w:pPr>
        <w:pStyle w:val="PlainText"/>
        <w:rPr>
          <w:rFonts w:ascii="Traditional Arabic"/>
          <w:spacing w:val="0"/>
          <w:rtl/>
        </w:rPr>
      </w:pPr>
      <w:r w:rsidRPr="006A2D1A">
        <w:rPr>
          <w:rFonts w:ascii="Traditional Arabic"/>
          <w:spacing w:val="0"/>
          <w:rtl/>
        </w:rPr>
        <w:t>سرد باش، نه گرم یا داغ؛ سلامت باش، نه به‌گونه‌ای که ابراهیم هلاک شود</w:t>
      </w:r>
      <w:r w:rsidR="000A1C33" w:rsidRPr="006A2D1A">
        <w:rPr>
          <w:rFonts w:ascii="Traditional Arabic"/>
          <w:spacing w:val="0"/>
          <w:rtl/>
        </w:rPr>
        <w:t>؛</w:t>
      </w:r>
      <w:r w:rsidRPr="006A2D1A">
        <w:rPr>
          <w:rFonts w:ascii="Traditional Arabic"/>
          <w:spacing w:val="0"/>
          <w:rtl/>
        </w:rPr>
        <w:t xml:space="preserve"> زیرا آتش، داغ و سوزان است و خداوند</w:t>
      </w:r>
      <w:r w:rsidRPr="006A2D1A">
        <w:rPr>
          <w:rFonts w:ascii="Traditional Arabic"/>
          <w:spacing w:val="0"/>
        </w:rPr>
        <w:sym w:font="AGA Arabesque" w:char="F055"/>
      </w:r>
      <w:r w:rsidRPr="006A2D1A">
        <w:rPr>
          <w:rFonts w:ascii="Traditional Arabic"/>
          <w:spacing w:val="0"/>
          <w:rtl/>
        </w:rPr>
        <w:t xml:space="preserve"> به </w:t>
      </w:r>
      <w:r w:rsidR="000A1C33" w:rsidRPr="006A2D1A">
        <w:rPr>
          <w:rFonts w:ascii="Traditional Arabic"/>
          <w:spacing w:val="0"/>
          <w:rtl/>
        </w:rPr>
        <w:t>آ</w:t>
      </w:r>
      <w:r w:rsidRPr="006A2D1A">
        <w:rPr>
          <w:rFonts w:ascii="Traditional Arabic"/>
          <w:spacing w:val="0"/>
          <w:rtl/>
        </w:rPr>
        <w:t>تش دستور داد که بر ابراهیم</w:t>
      </w:r>
      <w:r w:rsidRPr="006A2D1A">
        <w:rPr>
          <w:rFonts w:ascii="Traditional Arabic"/>
          <w:spacing w:val="0"/>
        </w:rPr>
        <w:sym w:font="AGA Arabesque" w:char="F075"/>
      </w:r>
      <w:r w:rsidRPr="006A2D1A">
        <w:rPr>
          <w:rFonts w:ascii="Traditional Arabic"/>
          <w:spacing w:val="0"/>
          <w:rtl/>
        </w:rPr>
        <w:t xml:space="preserve"> سرد و سلامت باشد و همین‌طور هم شد.</w:t>
      </w:r>
    </w:p>
    <w:p w:rsidR="00AD3D65" w:rsidRPr="006A2D1A" w:rsidRDefault="000A1C33" w:rsidP="00167AB1">
      <w:pPr>
        <w:pStyle w:val="PlainText"/>
        <w:rPr>
          <w:rFonts w:ascii="Traditional Arabic"/>
          <w:spacing w:val="0"/>
          <w:rtl/>
        </w:rPr>
      </w:pPr>
      <w:r w:rsidRPr="006A2D1A">
        <w:rPr>
          <w:rFonts w:ascii="Traditional Arabic"/>
          <w:spacing w:val="0"/>
          <w:rtl/>
        </w:rPr>
        <w:t>برخی از مفسران</w:t>
      </w:r>
      <w:r w:rsidR="00AD3D65" w:rsidRPr="006A2D1A">
        <w:rPr>
          <w:rFonts w:ascii="Traditional Arabic"/>
          <w:spacing w:val="0"/>
          <w:rtl/>
        </w:rPr>
        <w:t xml:space="preserve"> به‌نقل از بنی‌اسرائیل آورده‌اند که وقتی خداوند متعال به آتش دستور داد که بر ابراهیم</w:t>
      </w:r>
      <w:r w:rsidR="00AD3D65" w:rsidRPr="006A2D1A">
        <w:rPr>
          <w:rFonts w:ascii="Traditional Arabic"/>
          <w:spacing w:val="0"/>
        </w:rPr>
        <w:sym w:font="AGA Arabesque" w:char="F075"/>
      </w:r>
      <w:r w:rsidR="00AD3D65" w:rsidRPr="006A2D1A">
        <w:rPr>
          <w:rFonts w:ascii="Traditional Arabic"/>
          <w:spacing w:val="0"/>
          <w:rtl/>
        </w:rPr>
        <w:t>، سر</w:t>
      </w:r>
      <w:r w:rsidRPr="006A2D1A">
        <w:rPr>
          <w:rFonts w:ascii="Traditional Arabic"/>
          <w:spacing w:val="0"/>
          <w:rtl/>
        </w:rPr>
        <w:t>د</w:t>
      </w:r>
      <w:r w:rsidR="00AD3D65" w:rsidRPr="006A2D1A">
        <w:rPr>
          <w:rFonts w:ascii="Traditional Arabic"/>
          <w:spacing w:val="0"/>
          <w:rtl/>
        </w:rPr>
        <w:t xml:space="preserve"> و سلامت باشد، همه‌ی آتش‌های دنیا خاموش شد.</w:t>
      </w:r>
    </w:p>
    <w:p w:rsidR="00AD3D65" w:rsidRPr="006A2D1A" w:rsidRDefault="00AD3D65" w:rsidP="00167AB1">
      <w:pPr>
        <w:pStyle w:val="PlainText"/>
        <w:rPr>
          <w:rFonts w:ascii="Traditional Arabic"/>
          <w:spacing w:val="0"/>
          <w:rtl/>
        </w:rPr>
      </w:pPr>
      <w:r w:rsidRPr="006A2D1A">
        <w:rPr>
          <w:rFonts w:ascii="Traditional Arabic"/>
          <w:spacing w:val="0"/>
          <w:rtl/>
        </w:rPr>
        <w:t>این، روایت درستی نیست</w:t>
      </w:r>
      <w:r w:rsidR="000A1C33" w:rsidRPr="006A2D1A">
        <w:rPr>
          <w:rFonts w:ascii="Traditional Arabic"/>
          <w:spacing w:val="0"/>
          <w:rtl/>
        </w:rPr>
        <w:t>؛</w:t>
      </w:r>
      <w:r w:rsidRPr="006A2D1A">
        <w:rPr>
          <w:rFonts w:ascii="Traditional Arabic"/>
          <w:spacing w:val="0"/>
          <w:rtl/>
        </w:rPr>
        <w:t xml:space="preserve"> زیرا الله</w:t>
      </w:r>
      <w:r w:rsidRPr="006A2D1A">
        <w:rPr>
          <w:rFonts w:ascii="Traditional Arabic"/>
          <w:spacing w:val="0"/>
        </w:rPr>
        <w:sym w:font="AGA Arabesque" w:char="F055"/>
      </w:r>
      <w:r w:rsidRPr="006A2D1A">
        <w:rPr>
          <w:rFonts w:ascii="Traditional Arabic"/>
          <w:spacing w:val="0"/>
          <w:rtl/>
        </w:rPr>
        <w:t xml:space="preserve"> همان آتشی را خطاب قرار داد که ابراهیم</w:t>
      </w:r>
      <w:r w:rsidRPr="006A2D1A">
        <w:rPr>
          <w:rFonts w:ascii="Traditional Arabic"/>
          <w:spacing w:val="0"/>
        </w:rPr>
        <w:sym w:font="AGA Arabesque" w:char="F075"/>
      </w:r>
      <w:r w:rsidRPr="006A2D1A">
        <w:rPr>
          <w:rFonts w:ascii="Traditional Arabic"/>
          <w:spacing w:val="0"/>
          <w:rtl/>
        </w:rPr>
        <w:t xml:space="preserve"> را در آن انداختند. کارشناسان زبان عربی و علمای نحو می‌گویند: چنین خطابی با این ترکیب و ساختار، این را می‌رساند که خطاب، شامل هر آتش</w:t>
      </w:r>
      <w:r w:rsidR="000A1C33" w:rsidRPr="006A2D1A">
        <w:rPr>
          <w:rFonts w:ascii="Traditional Arabic"/>
          <w:spacing w:val="0"/>
          <w:rtl/>
        </w:rPr>
        <w:t>ی نمی‌‌شود؛ بلکه خطاب</w:t>
      </w:r>
      <w:r w:rsidRPr="006A2D1A">
        <w:rPr>
          <w:rFonts w:ascii="Traditional Arabic"/>
          <w:spacing w:val="0"/>
          <w:rtl/>
        </w:rPr>
        <w:t xml:space="preserve"> فقط متوجه آتشی</w:t>
      </w:r>
      <w:r w:rsidR="000A1C33" w:rsidRPr="006A2D1A">
        <w:rPr>
          <w:rFonts w:ascii="Traditional Arabic"/>
          <w:spacing w:val="0"/>
          <w:rtl/>
        </w:rPr>
        <w:t>‌</w:t>
      </w:r>
      <w:r w:rsidRPr="006A2D1A">
        <w:rPr>
          <w:rFonts w:ascii="Traditional Arabic"/>
          <w:spacing w:val="0"/>
          <w:rtl/>
        </w:rPr>
        <w:t>ست که ابراهیم</w:t>
      </w:r>
      <w:r w:rsidRPr="006A2D1A">
        <w:rPr>
          <w:rFonts w:ascii="Traditional Arabic"/>
          <w:spacing w:val="0"/>
        </w:rPr>
        <w:sym w:font="AGA Arabesque" w:char="F075"/>
      </w:r>
      <w:r w:rsidRPr="006A2D1A">
        <w:rPr>
          <w:rFonts w:ascii="Traditional Arabic"/>
          <w:spacing w:val="0"/>
          <w:rtl/>
        </w:rPr>
        <w:t xml:space="preserve"> را در آن انداختند و از این‌رو سایر آتش‌های دنیا خاموش نشد.</w:t>
      </w:r>
    </w:p>
    <w:p w:rsidR="00AD3D65" w:rsidRPr="006A2D1A" w:rsidRDefault="00AD3D65" w:rsidP="00167AB1">
      <w:pPr>
        <w:pStyle w:val="PlainText"/>
        <w:rPr>
          <w:rFonts w:ascii="Traditional Arabic"/>
          <w:spacing w:val="0"/>
          <w:rtl/>
        </w:rPr>
      </w:pPr>
      <w:r w:rsidRPr="006A2D1A">
        <w:rPr>
          <w:rFonts w:ascii="Traditional Arabic"/>
          <w:spacing w:val="0"/>
          <w:rtl/>
        </w:rPr>
        <w:t>الله متعال به دنبال این‌که به آتش، امر نمود که بر ابراهیم</w:t>
      </w:r>
      <w:r w:rsidRPr="006A2D1A">
        <w:rPr>
          <w:rFonts w:ascii="Traditional Arabic"/>
          <w:spacing w:val="0"/>
        </w:rPr>
        <w:sym w:font="AGA Arabesque" w:char="F075"/>
      </w:r>
      <w:r w:rsidRPr="006A2D1A">
        <w:rPr>
          <w:rFonts w:ascii="Traditional Arabic"/>
          <w:spacing w:val="0"/>
          <w:rtl/>
        </w:rPr>
        <w:t xml:space="preserve"> سرد شود، دستور داد که بر او سلامت نیز باشد</w:t>
      </w:r>
      <w:r w:rsidR="000A1C33" w:rsidRPr="006A2D1A">
        <w:rPr>
          <w:rFonts w:ascii="Traditional Arabic"/>
          <w:spacing w:val="0"/>
          <w:rtl/>
        </w:rPr>
        <w:t>؛</w:t>
      </w:r>
      <w:r w:rsidRPr="006A2D1A">
        <w:rPr>
          <w:rFonts w:ascii="Traditional Arabic"/>
          <w:spacing w:val="0"/>
          <w:rtl/>
        </w:rPr>
        <w:t xml:space="preserve"> از این‌رو علما گفته‌اند: اگر فقط فرما</w:t>
      </w:r>
      <w:r w:rsidR="000A1C33" w:rsidRPr="006A2D1A">
        <w:rPr>
          <w:rFonts w:ascii="Traditional Arabic"/>
          <w:spacing w:val="0"/>
          <w:rtl/>
        </w:rPr>
        <w:t>ن می‌داد که سرد باشد، آتش</w:t>
      </w:r>
      <w:r w:rsidRPr="006A2D1A">
        <w:rPr>
          <w:rFonts w:ascii="Traditional Arabic"/>
          <w:spacing w:val="0"/>
          <w:rtl/>
        </w:rPr>
        <w:t xml:space="preserve"> به‌اندازه‌ای سرد می‌شد که ابراهیم</w:t>
      </w:r>
      <w:r w:rsidRPr="006A2D1A">
        <w:rPr>
          <w:rFonts w:ascii="Traditional Arabic"/>
          <w:spacing w:val="0"/>
        </w:rPr>
        <w:sym w:font="AGA Arabesque" w:char="F075"/>
      </w:r>
      <w:r w:rsidRPr="006A2D1A">
        <w:rPr>
          <w:rFonts w:ascii="Traditional Arabic"/>
          <w:spacing w:val="0"/>
          <w:rtl/>
        </w:rPr>
        <w:t xml:space="preserve"> را هلاک می‌کرد؛ زیرا همه چیز از الله فرمان‌برداری می‌کند.</w:t>
      </w:r>
      <w:r w:rsidR="00291F41" w:rsidRPr="006A2D1A">
        <w:rPr>
          <w:rFonts w:ascii="Traditional Arabic"/>
          <w:spacing w:val="0"/>
          <w:rtl/>
        </w:rPr>
        <w:t xml:space="preserve"> ببینید که خدای متعال می‌فرماید:</w:t>
      </w:r>
    </w:p>
    <w:p w:rsidR="006D2C22" w:rsidRPr="006A2D1A" w:rsidRDefault="00FD4E46" w:rsidP="00FD4E46">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تَوَى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دُخَان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فَقَالَ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ئ</w:t>
      </w:r>
      <w:r w:rsidRPr="006A2D1A">
        <w:rPr>
          <w:rFonts w:ascii="KFGQPC Uthmanic Script HAFS" w:hint="cs"/>
          <w:rtl/>
          <w:lang w:val="en-MY" w:eastAsia="en-MY" w:bidi="ar-SA"/>
        </w:rPr>
        <w:t>ۡ</w:t>
      </w:r>
      <w:r w:rsidRPr="006A2D1A">
        <w:rPr>
          <w:rFonts w:ascii="KFGQPC Uthmanic Script HAFS" w:hint="eastAsia"/>
          <w:rtl/>
          <w:lang w:val="en-MY" w:eastAsia="en-MY" w:bidi="ar-SA"/>
        </w:rPr>
        <w:t>تِيَا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طَو</w:t>
      </w:r>
      <w:r w:rsidRPr="006A2D1A">
        <w:rPr>
          <w:rFonts w:ascii="KFGQPC Uthmanic Script HAFS" w:hint="cs"/>
          <w:rtl/>
          <w:lang w:val="en-MY" w:eastAsia="en-MY" w:bidi="ar-SA"/>
        </w:rPr>
        <w:t>ۡ</w:t>
      </w:r>
      <w:r w:rsidRPr="006A2D1A">
        <w:rPr>
          <w:rFonts w:ascii="KFGQPC Uthmanic Script HAFS" w:hint="eastAsia"/>
          <w:rtl/>
          <w:lang w:val="en-MY" w:eastAsia="en-MY" w:bidi="ar-SA"/>
        </w:rPr>
        <w:t>عًا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كَر</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قَالَتَا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أَتَي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طَا</w:t>
      </w:r>
      <w:r w:rsidRPr="006A2D1A">
        <w:rPr>
          <w:rFonts w:ascii="KFGQPC Uthmanic Script HAFS" w:hint="cs"/>
          <w:rtl/>
          <w:lang w:val="en-MY" w:eastAsia="en-MY" w:bidi="ar-SA"/>
        </w:rPr>
        <w:t>ٓ</w:t>
      </w:r>
      <w:r w:rsidRPr="006A2D1A">
        <w:rPr>
          <w:rFonts w:ascii="KFGQPC Uthmanic Script HAFS" w:hint="eastAsia"/>
          <w:rtl/>
          <w:lang w:val="en-MY" w:eastAsia="en-MY" w:bidi="ar-SA"/>
        </w:rPr>
        <w:t>ئِعِينَ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فصلت</w:t>
      </w:r>
      <w:r w:rsidRPr="006A2D1A">
        <w:rPr>
          <w:rStyle w:val="Char7"/>
          <w:rtl/>
        </w:rPr>
        <w:t xml:space="preserve">: </w:t>
      </w:r>
      <w:r w:rsidRPr="006A2D1A">
        <w:rPr>
          <w:rStyle w:val="Char7"/>
          <w:rFonts w:hint="cs"/>
          <w:rtl/>
        </w:rPr>
        <w:t>١١</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r w:rsidR="006D2C22" w:rsidRPr="006A2D1A">
        <w:rPr>
          <w:rFonts w:ascii="(normal text)" w:hAnsi="(normal text)"/>
          <w:rtl/>
          <w:lang w:bidi="ar-SA"/>
        </w:rPr>
        <w:t xml:space="preserve"> </w:t>
      </w:r>
    </w:p>
    <w:p w:rsidR="006D2C22" w:rsidRPr="006A2D1A" w:rsidRDefault="006D2C22" w:rsidP="00167AB1">
      <w:pPr>
        <w:pStyle w:val="a2"/>
        <w:rPr>
          <w:rFonts w:ascii="Traditional Arabic"/>
          <w:spacing w:val="0"/>
          <w:rtl/>
          <w:lang w:bidi="ar-SA"/>
        </w:rPr>
      </w:pPr>
      <w:r w:rsidRPr="006A2D1A">
        <w:rPr>
          <w:spacing w:val="0"/>
          <w:rtl/>
          <w:lang w:bidi="ar-SA"/>
        </w:rPr>
        <w:t>سپس به آفرینش آسمان که به صورت دود بود، پرداخت؛ به آسمان و زمین فرمود: خواسته یا ناخواسته (برای اجرای فرمانم، پیش) آیید. گفتند: به دل‌خواه آمدیم و فرمان‌برداریم.</w:t>
      </w:r>
    </w:p>
    <w:p w:rsidR="006D2C22" w:rsidRPr="006A2D1A" w:rsidRDefault="007F6C46" w:rsidP="00FD4E46">
      <w:pPr>
        <w:pStyle w:val="PlainText"/>
        <w:rPr>
          <w:rFonts w:hAnsi="AGA Arabesque" w:hint="eastAsia"/>
          <w:spacing w:val="0"/>
          <w:rtl/>
        </w:rPr>
      </w:pPr>
      <w:r w:rsidRPr="006A2D1A">
        <w:rPr>
          <w:rFonts w:ascii="Traditional Arabic"/>
          <w:spacing w:val="0"/>
          <w:rtl/>
        </w:rPr>
        <w:t>دومین خلیل، محمد مصطفی</w:t>
      </w:r>
      <w:r w:rsidRPr="006A2D1A">
        <w:rPr>
          <w:rFonts w:ascii="Traditional Arabic"/>
          <w:spacing w:val="0"/>
        </w:rPr>
        <w:sym w:font="AGA Arabesque" w:char="F072"/>
      </w:r>
      <w:r w:rsidRPr="006A2D1A">
        <w:rPr>
          <w:rFonts w:ascii="Traditional Arabic"/>
          <w:spacing w:val="0"/>
          <w:rtl/>
        </w:rPr>
        <w:t xml:space="preserve"> نیز </w:t>
      </w:r>
      <w:r w:rsidR="00FD4E46" w:rsidRPr="006A2D1A">
        <w:rPr>
          <w:rFonts w:ascii="KFGQPC Uthman Taha Naskh" w:cs="KFGQPC Uthman Taha Naskh" w:hint="cs"/>
          <w:spacing w:val="0"/>
          <w:rtl/>
          <w:lang w:val="en-MY" w:eastAsia="en-MY"/>
        </w:rPr>
        <w:t>﴿</w:t>
      </w:r>
      <w:r w:rsidR="00FD4E46" w:rsidRPr="006A2D1A">
        <w:rPr>
          <w:rStyle w:val="Char2"/>
          <w:rFonts w:hint="eastAsia"/>
          <w:spacing w:val="0"/>
          <w:rtl/>
        </w:rPr>
        <w:t>حَس</w:t>
      </w:r>
      <w:r w:rsidR="00FD4E46" w:rsidRPr="006A2D1A">
        <w:rPr>
          <w:rStyle w:val="Char2"/>
          <w:rFonts w:hint="cs"/>
          <w:spacing w:val="0"/>
          <w:rtl/>
        </w:rPr>
        <w:t>ۡ</w:t>
      </w:r>
      <w:r w:rsidR="00FD4E46" w:rsidRPr="006A2D1A">
        <w:rPr>
          <w:rStyle w:val="Char2"/>
          <w:rFonts w:hint="eastAsia"/>
          <w:spacing w:val="0"/>
          <w:rtl/>
        </w:rPr>
        <w:t>بُنَا</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للَّهُ</w:t>
      </w:r>
      <w:r w:rsidR="00FD4E46" w:rsidRPr="006A2D1A">
        <w:rPr>
          <w:rStyle w:val="Char2"/>
          <w:spacing w:val="0"/>
          <w:rtl/>
        </w:rPr>
        <w:t xml:space="preserve"> </w:t>
      </w:r>
      <w:r w:rsidR="00FD4E46" w:rsidRPr="006A2D1A">
        <w:rPr>
          <w:rStyle w:val="Char2"/>
          <w:rFonts w:hint="eastAsia"/>
          <w:spacing w:val="0"/>
          <w:rtl/>
        </w:rPr>
        <w:t>وَنِع</w:t>
      </w:r>
      <w:r w:rsidR="00FD4E46" w:rsidRPr="006A2D1A">
        <w:rPr>
          <w:rStyle w:val="Char2"/>
          <w:rFonts w:hint="cs"/>
          <w:spacing w:val="0"/>
          <w:rtl/>
        </w:rPr>
        <w:t>ۡ</w:t>
      </w:r>
      <w:r w:rsidR="00FD4E46" w:rsidRPr="006A2D1A">
        <w:rPr>
          <w:rStyle w:val="Char2"/>
          <w:rFonts w:hint="eastAsia"/>
          <w:spacing w:val="0"/>
          <w:rtl/>
        </w:rPr>
        <w:t>مَ</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w:t>
      </w:r>
      <w:r w:rsidR="00FD4E46" w:rsidRPr="006A2D1A">
        <w:rPr>
          <w:rStyle w:val="Char2"/>
          <w:rFonts w:hint="cs"/>
          <w:spacing w:val="0"/>
          <w:rtl/>
        </w:rPr>
        <w:t>ۡ</w:t>
      </w:r>
      <w:r w:rsidR="00FD4E46" w:rsidRPr="006A2D1A">
        <w:rPr>
          <w:rStyle w:val="Char2"/>
          <w:rFonts w:hint="eastAsia"/>
          <w:spacing w:val="0"/>
          <w:rtl/>
        </w:rPr>
        <w:t>وَكِيلُ</w:t>
      </w:r>
      <w:r w:rsidR="00FD4E46" w:rsidRPr="006A2D1A">
        <w:rPr>
          <w:rFonts w:ascii="KFGQPC Uthman Taha Naskh" w:cs="KFGQPC Uthman Taha Naskh" w:hint="cs"/>
          <w:spacing w:val="0"/>
          <w:rtl/>
          <w:lang w:val="en-MY" w:eastAsia="en-MY"/>
        </w:rPr>
        <w:t>﴾</w:t>
      </w:r>
      <w:r w:rsidRPr="006A2D1A">
        <w:rPr>
          <w:rFonts w:ascii="Traditional Arabic" w:cs="B Badr"/>
          <w:spacing w:val="0"/>
          <w:rtl/>
        </w:rPr>
        <w:t xml:space="preserve"> </w:t>
      </w:r>
      <w:r w:rsidRPr="006A2D1A">
        <w:rPr>
          <w:rFonts w:hAnsi="AGA Arabesque"/>
          <w:spacing w:val="0"/>
          <w:rtl/>
        </w:rPr>
        <w:t xml:space="preserve"> گفت. رسول‌الله</w:t>
      </w:r>
      <w:r w:rsidRPr="006A2D1A">
        <w:rPr>
          <w:rFonts w:hAnsi="AGA Arabesque"/>
          <w:spacing w:val="0"/>
        </w:rPr>
        <w:sym w:font="AGA Arabesque" w:char="F072"/>
      </w:r>
      <w:r w:rsidRPr="006A2D1A">
        <w:rPr>
          <w:rFonts w:hAnsi="AGA Arabesque"/>
          <w:spacing w:val="0"/>
          <w:rtl/>
        </w:rPr>
        <w:t xml:space="preserve"> و صحابه</w:t>
      </w:r>
      <w:r w:rsidRPr="006A2D1A">
        <w:rPr>
          <w:rFonts w:hAnsi="AGA Arabesque"/>
          <w:spacing w:val="0"/>
        </w:rPr>
        <w:sym w:font="AGA Arabesque" w:char="F079"/>
      </w:r>
      <w:r w:rsidR="000A1C33" w:rsidRPr="006A2D1A">
        <w:rPr>
          <w:rFonts w:hAnsi="AGA Arabesque"/>
          <w:spacing w:val="0"/>
          <w:rtl/>
        </w:rPr>
        <w:t xml:space="preserve"> پس از آن‌که از غزوه‌ی احد</w:t>
      </w:r>
      <w:r w:rsidRPr="006A2D1A">
        <w:rPr>
          <w:rFonts w:hAnsi="AGA Arabesque"/>
          <w:spacing w:val="0"/>
          <w:rtl/>
        </w:rPr>
        <w:t xml:space="preserve"> بازگشتند، به آن‌ها گفته شد: مردم، دوباره برای نبرد با شما جمع شده‌اند و می‌خواهند به مدینه حمله نمایند و </w:t>
      </w:r>
      <w:r w:rsidR="000A1C33" w:rsidRPr="006A2D1A">
        <w:rPr>
          <w:rFonts w:hAnsi="AGA Arabesque"/>
          <w:spacing w:val="0"/>
          <w:rtl/>
        </w:rPr>
        <w:t>کارتان را تمام کنند؛</w:t>
      </w:r>
      <w:r w:rsidRPr="006A2D1A">
        <w:rPr>
          <w:rFonts w:hAnsi="AGA Arabesque"/>
          <w:spacing w:val="0"/>
          <w:rtl/>
        </w:rPr>
        <w:t xml:space="preserve"> اما پیامبر</w:t>
      </w:r>
      <w:r w:rsidRPr="006A2D1A">
        <w:rPr>
          <w:rFonts w:hAnsi="AGA Arabesque"/>
          <w:spacing w:val="0"/>
        </w:rPr>
        <w:sym w:font="AGA Arabesque" w:char="F072"/>
      </w:r>
      <w:r w:rsidRPr="006A2D1A">
        <w:rPr>
          <w:rFonts w:hAnsi="AGA Arabesque"/>
          <w:spacing w:val="0"/>
          <w:rtl/>
        </w:rPr>
        <w:t xml:space="preserve"> و یارانش گفتند: </w:t>
      </w:r>
      <w:r w:rsidR="00FD4E46" w:rsidRPr="006A2D1A">
        <w:rPr>
          <w:rFonts w:ascii="KFGQPC Uthman Taha Naskh" w:cs="KFGQPC Uthman Taha Naskh" w:hint="cs"/>
          <w:spacing w:val="0"/>
          <w:rtl/>
          <w:lang w:val="en-MY" w:eastAsia="en-MY"/>
        </w:rPr>
        <w:t>﴿</w:t>
      </w:r>
      <w:r w:rsidR="00FD4E46" w:rsidRPr="006A2D1A">
        <w:rPr>
          <w:rStyle w:val="Char2"/>
          <w:rFonts w:hint="eastAsia"/>
          <w:spacing w:val="0"/>
          <w:rtl/>
        </w:rPr>
        <w:t>حَس</w:t>
      </w:r>
      <w:r w:rsidR="00FD4E46" w:rsidRPr="006A2D1A">
        <w:rPr>
          <w:rStyle w:val="Char2"/>
          <w:rFonts w:hint="cs"/>
          <w:spacing w:val="0"/>
          <w:rtl/>
        </w:rPr>
        <w:t>ۡ</w:t>
      </w:r>
      <w:r w:rsidR="00FD4E46" w:rsidRPr="006A2D1A">
        <w:rPr>
          <w:rStyle w:val="Char2"/>
          <w:rFonts w:hint="eastAsia"/>
          <w:spacing w:val="0"/>
          <w:rtl/>
        </w:rPr>
        <w:t>بُنَا</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للَّهُ</w:t>
      </w:r>
      <w:r w:rsidR="00FD4E46" w:rsidRPr="006A2D1A">
        <w:rPr>
          <w:rStyle w:val="Char2"/>
          <w:spacing w:val="0"/>
          <w:rtl/>
        </w:rPr>
        <w:t xml:space="preserve"> </w:t>
      </w:r>
      <w:r w:rsidR="00FD4E46" w:rsidRPr="006A2D1A">
        <w:rPr>
          <w:rStyle w:val="Char2"/>
          <w:rFonts w:hint="eastAsia"/>
          <w:spacing w:val="0"/>
          <w:rtl/>
        </w:rPr>
        <w:t>وَنِع</w:t>
      </w:r>
      <w:r w:rsidR="00FD4E46" w:rsidRPr="006A2D1A">
        <w:rPr>
          <w:rStyle w:val="Char2"/>
          <w:rFonts w:hint="cs"/>
          <w:spacing w:val="0"/>
          <w:rtl/>
        </w:rPr>
        <w:t>ۡ</w:t>
      </w:r>
      <w:r w:rsidR="00FD4E46" w:rsidRPr="006A2D1A">
        <w:rPr>
          <w:rStyle w:val="Char2"/>
          <w:rFonts w:hint="eastAsia"/>
          <w:spacing w:val="0"/>
          <w:rtl/>
        </w:rPr>
        <w:t>مَ</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w:t>
      </w:r>
      <w:r w:rsidR="00FD4E46" w:rsidRPr="006A2D1A">
        <w:rPr>
          <w:rStyle w:val="Char2"/>
          <w:rFonts w:hint="cs"/>
          <w:spacing w:val="0"/>
          <w:rtl/>
        </w:rPr>
        <w:t>ۡ</w:t>
      </w:r>
      <w:r w:rsidR="00FD4E46" w:rsidRPr="006A2D1A">
        <w:rPr>
          <w:rStyle w:val="Char2"/>
          <w:rFonts w:hint="eastAsia"/>
          <w:spacing w:val="0"/>
          <w:rtl/>
        </w:rPr>
        <w:t>وَكِيلُ</w:t>
      </w:r>
      <w:r w:rsidR="00FD4E46" w:rsidRPr="006A2D1A">
        <w:rPr>
          <w:rFonts w:ascii="KFGQPC Uthman Taha Naskh" w:cs="KFGQPC Uthman Taha Naskh" w:hint="cs"/>
          <w:spacing w:val="0"/>
          <w:rtl/>
          <w:lang w:val="en-MY" w:eastAsia="en-MY"/>
        </w:rPr>
        <w:t>﴾</w:t>
      </w:r>
      <w:r w:rsidRPr="006A2D1A">
        <w:rPr>
          <w:rFonts w:ascii="Traditional Arabic" w:cs="B Badr"/>
          <w:spacing w:val="0"/>
          <w:rtl/>
        </w:rPr>
        <w:t xml:space="preserve"> </w:t>
      </w:r>
      <w:r w:rsidRPr="006A2D1A">
        <w:rPr>
          <w:rFonts w:hAnsi="AGA Arabesque"/>
          <w:spacing w:val="0"/>
          <w:rtl/>
        </w:rPr>
        <w:t xml:space="preserve"> یعنی: «الله برای ما کافی</w:t>
      </w:r>
      <w:r w:rsidR="000A1C33" w:rsidRPr="006A2D1A">
        <w:rPr>
          <w:rFonts w:hAnsi="AGA Arabesque"/>
          <w:spacing w:val="0"/>
          <w:rtl/>
        </w:rPr>
        <w:t>‌</w:t>
      </w:r>
      <w:r w:rsidRPr="006A2D1A">
        <w:rPr>
          <w:rFonts w:hAnsi="AGA Arabesque"/>
          <w:spacing w:val="0"/>
          <w:rtl/>
        </w:rPr>
        <w:t>ست و او بهترین کارساز است».</w:t>
      </w:r>
      <w:r w:rsidR="00FF2B60" w:rsidRPr="006A2D1A">
        <w:rPr>
          <w:rFonts w:hAnsi="AGA Arabesque"/>
          <w:spacing w:val="0"/>
          <w:rtl/>
        </w:rPr>
        <w:t xml:space="preserve"> الله</w:t>
      </w:r>
      <w:r w:rsidR="00FF2B60" w:rsidRPr="006A2D1A">
        <w:rPr>
          <w:rFonts w:hAnsi="AGA Arabesque"/>
          <w:spacing w:val="0"/>
        </w:rPr>
        <w:sym w:font="AGA Arabesque" w:char="F059"/>
      </w:r>
      <w:r w:rsidR="00FF2B60" w:rsidRPr="006A2D1A">
        <w:rPr>
          <w:rFonts w:hAnsi="AGA Arabesque"/>
          <w:spacing w:val="0"/>
          <w:rtl/>
        </w:rPr>
        <w:t xml:space="preserve"> می‌فرماید:</w:t>
      </w:r>
    </w:p>
    <w:p w:rsidR="00FF2B60"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نقَلَبُواْ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بِنِع</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يَم</w:t>
      </w:r>
      <w:r w:rsidRPr="006A2D1A">
        <w:rPr>
          <w:rFonts w:ascii="KFGQPC Uthmanic Script HAFS" w:hint="cs"/>
          <w:rtl/>
          <w:lang w:val="en-MY" w:eastAsia="en-MY" w:bidi="ar-SA"/>
        </w:rPr>
        <w:t>ۡ</w:t>
      </w:r>
      <w:r w:rsidRPr="006A2D1A">
        <w:rPr>
          <w:rFonts w:ascii="KFGQPC Uthmanic Script HAFS" w:hint="eastAsia"/>
          <w:rtl/>
          <w:lang w:val="en-MY" w:eastAsia="en-MY" w:bidi="ar-SA"/>
        </w:rPr>
        <w:t>سَس</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سُو</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رِض</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فَض</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١٧٤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١٧٤</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FF2B60" w:rsidRPr="006A2D1A" w:rsidRDefault="00FF2B60" w:rsidP="00167AB1">
      <w:pPr>
        <w:pStyle w:val="a2"/>
        <w:rPr>
          <w:spacing w:val="0"/>
          <w:rtl/>
          <w:lang w:bidi="ar-SA"/>
        </w:rPr>
      </w:pPr>
      <w:r w:rsidRPr="006A2D1A">
        <w:rPr>
          <w:spacing w:val="0"/>
          <w:rtl/>
          <w:lang w:bidi="ar-SA"/>
        </w:rPr>
        <w:t>مؤمنان، به نعمت و فضل الله بازگشتند؛ هیچ آسیبی به آنان نرسید و در پی رضایت الله برآمدند. و الله، دارای فضل بزرگ و بی‌کرانی</w:t>
      </w:r>
      <w:r w:rsidR="000A1C33" w:rsidRPr="006A2D1A">
        <w:rPr>
          <w:spacing w:val="0"/>
          <w:rtl/>
          <w:lang w:bidi="ar-SA"/>
        </w:rPr>
        <w:t>‌</w:t>
      </w:r>
      <w:r w:rsidRPr="006A2D1A">
        <w:rPr>
          <w:spacing w:val="0"/>
          <w:rtl/>
          <w:lang w:bidi="ar-SA"/>
        </w:rPr>
        <w:t>ست.</w:t>
      </w:r>
    </w:p>
    <w:p w:rsidR="0034716C" w:rsidRPr="006A2D1A" w:rsidRDefault="00FF2B60" w:rsidP="00522994">
      <w:pPr>
        <w:pStyle w:val="PlainText"/>
        <w:spacing w:line="228" w:lineRule="auto"/>
        <w:rPr>
          <w:rFonts w:hAnsi="AGA Arabesque" w:hint="eastAsia"/>
          <w:spacing w:val="0"/>
          <w:rtl/>
        </w:rPr>
      </w:pPr>
      <w:r w:rsidRPr="006A2D1A">
        <w:rPr>
          <w:rFonts w:hAnsi="AGA Arabesque"/>
          <w:spacing w:val="0"/>
          <w:rtl/>
        </w:rPr>
        <w:t xml:space="preserve">پسندیده است که انسان هنگام رویارویی با دشمنانش بگوید: </w:t>
      </w:r>
      <w:r w:rsidR="00FD4E46" w:rsidRPr="006A2D1A">
        <w:rPr>
          <w:rFonts w:ascii="KFGQPC Uthman Taha Naskh" w:cs="KFGQPC Uthman Taha Naskh" w:hint="cs"/>
          <w:spacing w:val="0"/>
          <w:rtl/>
          <w:lang w:val="en-MY" w:eastAsia="en-MY"/>
        </w:rPr>
        <w:t>﴿</w:t>
      </w:r>
      <w:r w:rsidR="00FD4E46" w:rsidRPr="006A2D1A">
        <w:rPr>
          <w:rStyle w:val="Char2"/>
          <w:rFonts w:hint="eastAsia"/>
          <w:spacing w:val="0"/>
          <w:rtl/>
        </w:rPr>
        <w:t>حَس</w:t>
      </w:r>
      <w:r w:rsidR="00FD4E46" w:rsidRPr="006A2D1A">
        <w:rPr>
          <w:rStyle w:val="Char2"/>
          <w:rFonts w:hint="cs"/>
          <w:spacing w:val="0"/>
          <w:rtl/>
        </w:rPr>
        <w:t>ۡ</w:t>
      </w:r>
      <w:r w:rsidR="00FD4E46" w:rsidRPr="006A2D1A">
        <w:rPr>
          <w:rStyle w:val="Char2"/>
          <w:rFonts w:hint="eastAsia"/>
          <w:spacing w:val="0"/>
          <w:rtl/>
        </w:rPr>
        <w:t>بُنَا</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للَّهُ</w:t>
      </w:r>
      <w:r w:rsidR="00FD4E46" w:rsidRPr="006A2D1A">
        <w:rPr>
          <w:rStyle w:val="Char2"/>
          <w:spacing w:val="0"/>
          <w:rtl/>
        </w:rPr>
        <w:t xml:space="preserve"> </w:t>
      </w:r>
      <w:r w:rsidR="00FD4E46" w:rsidRPr="006A2D1A">
        <w:rPr>
          <w:rStyle w:val="Char2"/>
          <w:rFonts w:hint="eastAsia"/>
          <w:spacing w:val="0"/>
          <w:rtl/>
        </w:rPr>
        <w:t>وَنِع</w:t>
      </w:r>
      <w:r w:rsidR="00FD4E46" w:rsidRPr="006A2D1A">
        <w:rPr>
          <w:rStyle w:val="Char2"/>
          <w:rFonts w:hint="cs"/>
          <w:spacing w:val="0"/>
          <w:rtl/>
        </w:rPr>
        <w:t>ۡ</w:t>
      </w:r>
      <w:r w:rsidR="00FD4E46" w:rsidRPr="006A2D1A">
        <w:rPr>
          <w:rStyle w:val="Char2"/>
          <w:rFonts w:hint="eastAsia"/>
          <w:spacing w:val="0"/>
          <w:rtl/>
        </w:rPr>
        <w:t>مَ</w:t>
      </w:r>
      <w:r w:rsidR="00FD4E46" w:rsidRPr="006A2D1A">
        <w:rPr>
          <w:rStyle w:val="Char2"/>
          <w:spacing w:val="0"/>
          <w:rtl/>
        </w:rPr>
        <w:t xml:space="preserve"> </w:t>
      </w:r>
      <w:r w:rsidR="00FD4E46" w:rsidRPr="006A2D1A">
        <w:rPr>
          <w:rStyle w:val="Char2"/>
          <w:rFonts w:hint="cs"/>
          <w:spacing w:val="0"/>
          <w:rtl/>
        </w:rPr>
        <w:t>ٱ</w:t>
      </w:r>
      <w:r w:rsidR="00FD4E46" w:rsidRPr="006A2D1A">
        <w:rPr>
          <w:rStyle w:val="Char2"/>
          <w:rFonts w:hint="eastAsia"/>
          <w:spacing w:val="0"/>
          <w:rtl/>
        </w:rPr>
        <w:t>ل</w:t>
      </w:r>
      <w:r w:rsidR="00FD4E46" w:rsidRPr="006A2D1A">
        <w:rPr>
          <w:rStyle w:val="Char2"/>
          <w:rFonts w:hint="cs"/>
          <w:spacing w:val="0"/>
          <w:rtl/>
        </w:rPr>
        <w:t>ۡ</w:t>
      </w:r>
      <w:r w:rsidR="00FD4E46" w:rsidRPr="006A2D1A">
        <w:rPr>
          <w:rStyle w:val="Char2"/>
          <w:rFonts w:hint="eastAsia"/>
          <w:spacing w:val="0"/>
          <w:rtl/>
        </w:rPr>
        <w:t>وَكِيلُ</w:t>
      </w:r>
      <w:r w:rsidR="00FD4E46" w:rsidRPr="006A2D1A">
        <w:rPr>
          <w:rFonts w:ascii="KFGQPC Uthman Taha Naskh" w:cs="KFGQPC Uthman Taha Naskh" w:hint="cs"/>
          <w:spacing w:val="0"/>
          <w:rtl/>
          <w:lang w:val="en-MY" w:eastAsia="en-MY"/>
        </w:rPr>
        <w:t>﴾</w:t>
      </w:r>
      <w:r w:rsidRPr="006A2D1A">
        <w:rPr>
          <w:rFonts w:ascii="Traditional Arabic" w:cs="B Badr"/>
          <w:spacing w:val="0"/>
          <w:rtl/>
        </w:rPr>
        <w:t xml:space="preserve"> </w:t>
      </w:r>
      <w:r w:rsidR="000A1C33" w:rsidRPr="006A2D1A">
        <w:rPr>
          <w:rFonts w:hAnsi="AGA Arabesque"/>
          <w:spacing w:val="0"/>
          <w:rtl/>
        </w:rPr>
        <w:t>؛</w:t>
      </w:r>
      <w:r w:rsidRPr="006A2D1A">
        <w:rPr>
          <w:rFonts w:hAnsi="AGA Arabesque"/>
          <w:spacing w:val="0"/>
          <w:rtl/>
        </w:rPr>
        <w:t xml:space="preserve"> لذا خدای متعال، او</w:t>
      </w:r>
      <w:r w:rsidR="006A289B" w:rsidRPr="006A2D1A">
        <w:rPr>
          <w:rFonts w:hAnsi="AGA Arabesque"/>
          <w:spacing w:val="0"/>
          <w:rtl/>
        </w:rPr>
        <w:t xml:space="preserve"> را از شرّ دشمنانش مصون می‌دارد؛</w:t>
      </w:r>
      <w:r w:rsidRPr="006A2D1A">
        <w:rPr>
          <w:rFonts w:hAnsi="AGA Arabesque"/>
          <w:spacing w:val="0"/>
          <w:rtl/>
        </w:rPr>
        <w:t xml:space="preserve"> همان‌گونه که ابراهیم و محمد</w:t>
      </w:r>
      <w:r w:rsidRPr="006A2D1A">
        <w:rPr>
          <w:rFonts w:hAnsi="AGA Arabesque" w:cs="B Badr"/>
          <w:spacing w:val="0"/>
          <w:rtl/>
        </w:rPr>
        <w:t xml:space="preserve"> </w:t>
      </w:r>
      <w:r w:rsidRPr="006A2D1A">
        <w:rPr>
          <w:rStyle w:val="Char1"/>
          <w:spacing w:val="0"/>
          <w:rtl/>
          <w:lang w:bidi="ar-SA"/>
        </w:rPr>
        <w:t>علیهماالصلا</w:t>
      </w:r>
      <w:r w:rsidR="00632DBC" w:rsidRPr="006A2D1A">
        <w:rPr>
          <w:rStyle w:val="Char1"/>
          <w:spacing w:val="0"/>
          <w:rtl/>
          <w:lang w:bidi="ar-SA"/>
        </w:rPr>
        <w:t>ة</w:t>
      </w:r>
      <w:r w:rsidRPr="006A2D1A">
        <w:rPr>
          <w:rStyle w:val="Char1"/>
          <w:spacing w:val="0"/>
          <w:rtl/>
          <w:lang w:bidi="ar-SA"/>
        </w:rPr>
        <w:t xml:space="preserve"> والسلام</w:t>
      </w:r>
      <w:r w:rsidR="006A289B" w:rsidRPr="006A2D1A">
        <w:rPr>
          <w:rFonts w:hAnsi="AGA Arabesque"/>
          <w:spacing w:val="0"/>
          <w:rtl/>
        </w:rPr>
        <w:t xml:space="preserve"> را کفایت و محافظت نمود.</w:t>
      </w:r>
    </w:p>
    <w:p w:rsidR="006A289B" w:rsidRPr="006A2D1A" w:rsidRDefault="006A289B" w:rsidP="007C0E84">
      <w:pPr>
        <w:pStyle w:val="PlainText"/>
        <w:ind w:firstLine="0"/>
        <w:jc w:val="center"/>
        <w:rPr>
          <w:rFonts w:hAnsi="AGA Arabesque" w:hint="eastAsia"/>
          <w:spacing w:val="0"/>
          <w:rtl/>
        </w:rPr>
      </w:pPr>
      <w:r w:rsidRPr="006A2D1A">
        <w:rPr>
          <w:rFonts w:hAnsi="AGA Arabesque"/>
          <w:spacing w:val="0"/>
          <w:rtl/>
        </w:rPr>
        <w:t>***</w:t>
      </w:r>
    </w:p>
    <w:p w:rsidR="006A289B" w:rsidRPr="006A2D1A" w:rsidRDefault="006A289B" w:rsidP="0040309C">
      <w:pPr>
        <w:pStyle w:val="a4"/>
        <w:rPr>
          <w:rFonts w:cs="B Badr"/>
          <w:rtl/>
          <w:lang w:bidi="ar-SA"/>
        </w:rPr>
      </w:pPr>
      <w:r w:rsidRPr="006A2D1A">
        <w:rPr>
          <w:rtl/>
          <w:lang w:bidi="ar-SA"/>
        </w:rPr>
        <w:t>78- الرَّابع: عَن أبي هُرَيْرةَ</w:t>
      </w:r>
      <w:r w:rsidRPr="006A2D1A">
        <w:rPr>
          <w:b w:val="0"/>
          <w:bCs w:val="0"/>
          <w:rtl/>
          <w:lang w:bidi="ar-SA"/>
        </w:rPr>
        <w:sym w:font="AGA Arabesque" w:char="F074"/>
      </w:r>
      <w:r w:rsidRPr="006A2D1A">
        <w:rPr>
          <w:rtl/>
          <w:lang w:bidi="ar-SA"/>
        </w:rPr>
        <w:t xml:space="preserve"> عن النَّبيِّ</w:t>
      </w:r>
      <w:r w:rsidRPr="006A2D1A">
        <w:rPr>
          <w:b w:val="0"/>
          <w:bCs w:val="0"/>
          <w:rtl/>
          <w:lang w:bidi="ar-SA"/>
        </w:rPr>
        <w:sym w:font="AGA Arabesque" w:char="F072"/>
      </w:r>
      <w:r w:rsidRPr="006A2D1A">
        <w:rPr>
          <w:rtl/>
          <w:lang w:bidi="ar-SA"/>
        </w:rPr>
        <w:t xml:space="preserve"> : «يَدْخُلُ الْجَنَّةَ أقْوَامٌ أفْئِدتُهُمْ مِثْلُ أفئدة الطَّيْرِ».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71"/>
      </w:r>
      <w:r w:rsidR="003A729F" w:rsidRPr="006A2D1A">
        <w:rPr>
          <w:rStyle w:val="FootnoteReference"/>
          <w:rFonts w:cs="B Lotus"/>
          <w:bCs w:val="0"/>
          <w:szCs w:val="28"/>
          <w:rtl/>
          <w:lang w:bidi="ar-SA"/>
        </w:rPr>
        <w:t>)</w:t>
      </w:r>
    </w:p>
    <w:p w:rsidR="006A289B" w:rsidRPr="006A2D1A" w:rsidRDefault="000A1C33" w:rsidP="00167AB1">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6A289B" w:rsidRPr="006A2D1A">
        <w:rPr>
          <w:rFonts w:hAnsi="AGA Arabesque"/>
          <w:spacing w:val="0"/>
          <w:rtl/>
        </w:rPr>
        <w:t>ابوهریره</w:t>
      </w:r>
      <w:r w:rsidR="006A289B" w:rsidRPr="006A2D1A">
        <w:rPr>
          <w:rFonts w:hAnsi="AGA Arabesque"/>
          <w:spacing w:val="0"/>
        </w:rPr>
        <w:sym w:font="AGA Arabesque" w:char="F074"/>
      </w:r>
      <w:r w:rsidR="006A289B" w:rsidRPr="006A2D1A">
        <w:rPr>
          <w:rFonts w:hAnsi="AGA Arabesque"/>
          <w:spacing w:val="0"/>
          <w:rtl/>
        </w:rPr>
        <w:t xml:space="preserve"> می‌گوید: پیامبر</w:t>
      </w:r>
      <w:r w:rsidR="006A289B" w:rsidRPr="006A2D1A">
        <w:rPr>
          <w:rFonts w:hAnsi="AGA Arabesque"/>
          <w:spacing w:val="0"/>
        </w:rPr>
        <w:sym w:font="AGA Arabesque" w:char="F072"/>
      </w:r>
      <w:r w:rsidR="006A289B" w:rsidRPr="006A2D1A">
        <w:rPr>
          <w:rFonts w:hAnsi="AGA Arabesque"/>
          <w:spacing w:val="0"/>
          <w:rtl/>
        </w:rPr>
        <w:t xml:space="preserve"> فرمود: «مردمانی وارد بهشت می‌شوند که دل‌هایشان مانند دل‌های پرندگان است».</w:t>
      </w:r>
    </w:p>
    <w:p w:rsidR="006A289B" w:rsidRPr="006A2D1A" w:rsidRDefault="006A289B" w:rsidP="00167AB1">
      <w:pPr>
        <w:pStyle w:val="PlainText"/>
        <w:rPr>
          <w:rFonts w:hAnsi="AGA Arabesque" w:cs="Nazli" w:hint="eastAsia"/>
          <w:spacing w:val="0"/>
          <w:sz w:val="26"/>
          <w:szCs w:val="26"/>
          <w:rtl/>
        </w:rPr>
      </w:pPr>
      <w:r w:rsidRPr="006A2D1A">
        <w:rPr>
          <w:rFonts w:hAnsi="AGA Arabesque" w:cs="Nazli"/>
          <w:spacing w:val="0"/>
          <w:sz w:val="26"/>
          <w:szCs w:val="26"/>
          <w:rtl/>
        </w:rPr>
        <w:t>[نووی</w:t>
      </w:r>
      <w:r w:rsidR="000A1C33" w:rsidRPr="006A2D1A">
        <w:rPr>
          <w:rFonts w:hAnsi="AGA Arabesque" w:cs="CTraditional Arabic"/>
          <w:spacing w:val="0"/>
          <w:sz w:val="26"/>
          <w:szCs w:val="26"/>
          <w:rtl/>
        </w:rPr>
        <w:t>/</w:t>
      </w:r>
      <w:r w:rsidRPr="006A2D1A">
        <w:rPr>
          <w:rFonts w:hAnsi="AGA Arabesque" w:cs="Nazli"/>
          <w:spacing w:val="0"/>
          <w:sz w:val="26"/>
          <w:szCs w:val="26"/>
          <w:rtl/>
        </w:rPr>
        <w:t xml:space="preserve"> می‌گوید: گفته شده که منظور، کسانی هستند که بر خداوند توکل می‌کنند. هم‌چنین گفته شده که آن‌ها، دل‌نازک‌اند.]</w:t>
      </w:r>
    </w:p>
    <w:p w:rsidR="006A289B" w:rsidRPr="006A2D1A" w:rsidRDefault="006A289B" w:rsidP="0040309C">
      <w:pPr>
        <w:pStyle w:val="a4"/>
        <w:rPr>
          <w:rFonts w:cs="B Badr"/>
          <w:rtl/>
          <w:lang w:bidi="ar-SA"/>
        </w:rPr>
      </w:pPr>
      <w:r w:rsidRPr="006A2D1A">
        <w:rPr>
          <w:rtl/>
          <w:lang w:bidi="ar-SA"/>
        </w:rPr>
        <w:t>79- الْخَامِس: عنْ جَابِرٍ</w:t>
      </w:r>
      <w:r w:rsidRPr="006A2D1A">
        <w:rPr>
          <w:b w:val="0"/>
          <w:bCs w:val="0"/>
          <w:rtl/>
          <w:lang w:bidi="ar-SA"/>
        </w:rPr>
        <w:sym w:font="AGA Arabesque" w:char="F074"/>
      </w:r>
      <w:r w:rsidRPr="006A2D1A">
        <w:rPr>
          <w:rtl/>
          <w:lang w:bidi="ar-SA"/>
        </w:rPr>
        <w:t xml:space="preserve"> أَنَّهُ غَزَا مَعَ النَّبِيِّ</w:t>
      </w:r>
      <w:r w:rsidRPr="006A2D1A">
        <w:rPr>
          <w:b w:val="0"/>
          <w:bCs w:val="0"/>
          <w:rtl/>
          <w:lang w:bidi="ar-SA"/>
        </w:rPr>
        <w:sym w:font="AGA Arabesque" w:char="F072"/>
      </w:r>
      <w:r w:rsidRPr="006A2D1A">
        <w:rPr>
          <w:rtl/>
          <w:lang w:bidi="ar-SA"/>
        </w:rPr>
        <w:t xml:space="preserve"> قِبَلَ نَجْدٍ فَلَمَّا قَفَل رسول اللَّه</w:t>
      </w:r>
      <w:r w:rsidRPr="006A2D1A">
        <w:rPr>
          <w:b w:val="0"/>
          <w:bCs w:val="0"/>
          <w:rtl/>
          <w:lang w:bidi="ar-SA"/>
        </w:rPr>
        <w:sym w:font="AGA Arabesque" w:char="F072"/>
      </w:r>
      <w:r w:rsidRPr="006A2D1A">
        <w:rPr>
          <w:rtl/>
          <w:lang w:bidi="ar-SA"/>
        </w:rPr>
        <w:t xml:space="preserve"> قَفَل مَعهُم، فأدْركتْهُمُ الْقائِلَةُ في وادٍ كَثِيرِ الْعضَاه، فَنَزَلَ رسولُ اللَّهِ</w:t>
      </w:r>
      <w:r w:rsidRPr="006A2D1A">
        <w:rPr>
          <w:b w:val="0"/>
          <w:bCs w:val="0"/>
          <w:rtl/>
          <w:lang w:bidi="ar-SA"/>
        </w:rPr>
        <w:sym w:font="AGA Arabesque" w:char="F072"/>
      </w:r>
      <w:r w:rsidRPr="006A2D1A">
        <w:rPr>
          <w:rtl/>
          <w:lang w:bidi="ar-SA"/>
        </w:rPr>
        <w:t xml:space="preserve"> وتَفَرَّقَ النَّاسُ يسْتظلُّونَ بالشجر، ونَزَلَ رسولُ اللَّه</w:t>
      </w:r>
      <w:r w:rsidRPr="006A2D1A">
        <w:rPr>
          <w:b w:val="0"/>
          <w:bCs w:val="0"/>
          <w:rtl/>
          <w:lang w:bidi="ar-SA"/>
        </w:rPr>
        <w:sym w:font="AGA Arabesque" w:char="F072"/>
      </w:r>
      <w:r w:rsidRPr="006A2D1A">
        <w:rPr>
          <w:rtl/>
          <w:lang w:bidi="ar-SA"/>
        </w:rPr>
        <w:t xml:space="preserve"> تَحْتَ سمُرَةٍ، فَعَلَّقَ بِهَا سيْفَه، ونِمْنَا نوْمةً، فإذا رسولُ اللَّهِ</w:t>
      </w:r>
      <w:r w:rsidRPr="006A2D1A">
        <w:rPr>
          <w:b w:val="0"/>
          <w:bCs w:val="0"/>
          <w:rtl/>
          <w:lang w:bidi="ar-SA"/>
        </w:rPr>
        <w:sym w:font="AGA Arabesque" w:char="F072"/>
      </w:r>
      <w:r w:rsidRPr="006A2D1A">
        <w:rPr>
          <w:rtl/>
          <w:lang w:bidi="ar-SA"/>
        </w:rPr>
        <w:t xml:space="preserve"> يدْعونَا، وإِذَا عِنْدَهُ أعْرابِيٌّ فقال: «إنَّ هَذَا اخْتَرَطَ عَلَيَّ سيْفي وأَنَا نَائِم، فاسْتيقَظتُ وَهُو في يدِهِ صَلْتًا، قال: مَنْ يَمْنَعُكَ منِّي؟ قُلْت: اللَّه ثَلاثاً». وَلَمْ يُعاقِبْهُ وَجَلَس</w:t>
      </w:r>
      <w:r w:rsidR="000A1C33" w:rsidRPr="006A2D1A">
        <w:rPr>
          <w:rtl/>
          <w:lang w:bidi="ar-SA"/>
        </w:rPr>
        <w:t>.</w:t>
      </w:r>
      <w:r w:rsidRPr="006A2D1A">
        <w:rPr>
          <w:rtl/>
          <w:lang w:bidi="ar-SA"/>
        </w:rPr>
        <w:t xml:space="preserve"> [</w:t>
      </w:r>
      <w:r w:rsidR="00EC2444" w:rsidRPr="006A2D1A">
        <w:rPr>
          <w:rtl/>
          <w:lang w:bidi="ar-SA"/>
        </w:rPr>
        <w:t>متفق</w:t>
      </w:r>
      <w:r w:rsidRPr="006A2D1A">
        <w:rPr>
          <w:rtl/>
          <w:lang w:bidi="ar-SA"/>
        </w:rPr>
        <w:t xml:space="preserve"> عليه</w:t>
      </w:r>
      <w:r w:rsidR="00EC2444" w:rsidRPr="006A2D1A">
        <w:rPr>
          <w:rtl/>
          <w:lang w:bidi="ar-SA"/>
        </w:rPr>
        <w:t>]</w:t>
      </w:r>
      <w:r w:rsidR="000A1C33" w:rsidRPr="006A2D1A">
        <w:rPr>
          <w:rStyle w:val="FootnoteReference"/>
          <w:rFonts w:cs="B Lotus"/>
          <w:rtl/>
          <w:lang w:bidi="ar-SA"/>
        </w:rPr>
        <w:t xml:space="preserve"> </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72"/>
      </w:r>
      <w:r w:rsidR="003A729F" w:rsidRPr="006A2D1A">
        <w:rPr>
          <w:rStyle w:val="FootnoteReference"/>
          <w:rFonts w:cs="B Lotus"/>
          <w:bCs w:val="0"/>
          <w:szCs w:val="28"/>
          <w:rtl/>
          <w:lang w:bidi="ar-SA"/>
        </w:rPr>
        <w:t>)</w:t>
      </w:r>
    </w:p>
    <w:p w:rsidR="006A289B" w:rsidRPr="006A2D1A" w:rsidRDefault="006A289B" w:rsidP="0040309C">
      <w:pPr>
        <w:pStyle w:val="a4"/>
        <w:spacing w:before="0"/>
        <w:rPr>
          <w:rtl/>
          <w:lang w:bidi="ar-SA"/>
        </w:rPr>
      </w:pPr>
      <w:r w:rsidRPr="006A2D1A">
        <w:rPr>
          <w:rtl/>
          <w:lang w:bidi="ar-SA"/>
        </w:rPr>
        <w:t>وفي رواية: قَالَ جابِر</w:t>
      </w:r>
      <w:r w:rsidR="00EC2444" w:rsidRPr="006A2D1A">
        <w:rPr>
          <w:b w:val="0"/>
          <w:bCs w:val="0"/>
          <w:rtl/>
          <w:lang w:bidi="ar-SA"/>
        </w:rPr>
        <w:sym w:font="AGA Arabesque" w:char="F074"/>
      </w:r>
      <w:r w:rsidR="00EC2444" w:rsidRPr="006A2D1A">
        <w:rPr>
          <w:rtl/>
          <w:lang w:bidi="ar-SA"/>
        </w:rPr>
        <w:t xml:space="preserve"> </w:t>
      </w:r>
      <w:r w:rsidRPr="006A2D1A">
        <w:rPr>
          <w:rtl/>
          <w:lang w:bidi="ar-SA"/>
        </w:rPr>
        <w:t>: كُنَّا مع رسول اللِّهِ</w:t>
      </w:r>
      <w:r w:rsidR="00EC2444" w:rsidRPr="006A2D1A">
        <w:rPr>
          <w:b w:val="0"/>
          <w:bCs w:val="0"/>
          <w:rtl/>
          <w:lang w:bidi="ar-SA"/>
        </w:rPr>
        <w:sym w:font="AGA Arabesque" w:char="F072"/>
      </w:r>
      <w:r w:rsidRPr="006A2D1A">
        <w:rPr>
          <w:rtl/>
          <w:lang w:bidi="ar-SA"/>
        </w:rPr>
        <w:t xml:space="preserve"> بذاتِ الرِّقاع، فإذَا أتينا على شَجرةٍ ظليلة تركْنَاهَا لرسول اللَّه</w:t>
      </w:r>
      <w:r w:rsidR="00EC2444" w:rsidRPr="006A2D1A">
        <w:rPr>
          <w:b w:val="0"/>
          <w:bCs w:val="0"/>
          <w:rtl/>
          <w:lang w:bidi="ar-SA"/>
        </w:rPr>
        <w:sym w:font="AGA Arabesque" w:char="F072"/>
      </w:r>
      <w:r w:rsidRPr="006A2D1A">
        <w:rPr>
          <w:rtl/>
          <w:lang w:bidi="ar-SA"/>
        </w:rPr>
        <w:t xml:space="preserve"> فَجاء رجُلٌ من الْمُشْرِكِين، وسيف رسول اللَّه</w:t>
      </w:r>
      <w:r w:rsidR="00EC2444" w:rsidRPr="006A2D1A">
        <w:rPr>
          <w:b w:val="0"/>
          <w:bCs w:val="0"/>
          <w:rtl/>
          <w:lang w:bidi="ar-SA"/>
        </w:rPr>
        <w:sym w:font="AGA Arabesque" w:char="F072"/>
      </w:r>
      <w:r w:rsidRPr="006A2D1A">
        <w:rPr>
          <w:rtl/>
          <w:lang w:bidi="ar-SA"/>
        </w:rPr>
        <w:t xml:space="preserve"> مُعَلَّقٌ بالشَّجرةِ ، فاخْترطهُ فقال: تَخَافُنِي؟ قال: «لا»</w:t>
      </w:r>
      <w:r w:rsidR="00EC2444" w:rsidRPr="006A2D1A">
        <w:rPr>
          <w:rtl/>
          <w:lang w:bidi="ar-SA"/>
        </w:rPr>
        <w:t>.</w:t>
      </w:r>
      <w:r w:rsidRPr="006A2D1A">
        <w:rPr>
          <w:rtl/>
          <w:lang w:bidi="ar-SA"/>
        </w:rPr>
        <w:t xml:space="preserve"> قال: فمَنْ يمْنَعُكَ مِنِّي؟ قال: «اللَّه».</w:t>
      </w:r>
    </w:p>
    <w:p w:rsidR="006A289B" w:rsidRPr="006A2D1A" w:rsidRDefault="006A289B" w:rsidP="0040309C">
      <w:pPr>
        <w:pStyle w:val="a4"/>
        <w:spacing w:before="0"/>
        <w:rPr>
          <w:rtl/>
          <w:lang w:bidi="ar-SA"/>
        </w:rPr>
      </w:pPr>
      <w:r w:rsidRPr="006A2D1A">
        <w:rPr>
          <w:rtl/>
          <w:lang w:bidi="ar-SA"/>
        </w:rPr>
        <w:t>وفي رواية أبي بكرٍ الإِسماعيلي في صحيحِه: قال</w:t>
      </w:r>
      <w:r w:rsidR="00EC2444" w:rsidRPr="006A2D1A">
        <w:rPr>
          <w:rtl/>
          <w:lang w:bidi="ar-SA"/>
        </w:rPr>
        <w:t>:</w:t>
      </w:r>
      <w:r w:rsidRPr="006A2D1A">
        <w:rPr>
          <w:rtl/>
          <w:lang w:bidi="ar-SA"/>
        </w:rPr>
        <w:t xml:space="preserve"> منْ يمْنعُكَ مِنِّي؟ قال: «اللَّهُ»</w:t>
      </w:r>
      <w:r w:rsidR="00EC2444" w:rsidRPr="006A2D1A">
        <w:rPr>
          <w:rtl/>
          <w:lang w:bidi="ar-SA"/>
        </w:rPr>
        <w:t>.</w:t>
      </w:r>
      <w:r w:rsidRPr="006A2D1A">
        <w:rPr>
          <w:rtl/>
          <w:lang w:bidi="ar-SA"/>
        </w:rPr>
        <w:t xml:space="preserve"> قال: فسقَطَ السَّيْفُ مِنْ يدِه، فأخذ رسَول اللَّه</w:t>
      </w:r>
      <w:r w:rsidR="00EC2444" w:rsidRPr="006A2D1A">
        <w:rPr>
          <w:b w:val="0"/>
          <w:bCs w:val="0"/>
          <w:rtl/>
          <w:lang w:bidi="ar-SA"/>
        </w:rPr>
        <w:sym w:font="AGA Arabesque" w:char="F072"/>
      </w:r>
      <w:r w:rsidRPr="006A2D1A">
        <w:rPr>
          <w:rtl/>
          <w:lang w:bidi="ar-SA"/>
        </w:rPr>
        <w:t xml:space="preserve"> السَّيْفَ فَقال: «منْ يمنعُكَ مِنِّي؟» فَقال: كُن خَيْرَ آخِذ، فَقال: «تَشهدُ أنْ لا إلَه إلا اللَّه، وأنِّي رسولُ اللَّه؟» قال: لا، ولكِنِّي أعاهِدُك أن لا أقَاتِلَك، ولا أكُونَ مع قوم يقاتلونك، فَخلَّى سبِيله، فَأتى أصحابَه فقال: جِئتكُمْ مِنْ عِندِ خيرِ النَّاس.</w:t>
      </w:r>
    </w:p>
    <w:p w:rsidR="006A289B" w:rsidRPr="006A2D1A" w:rsidRDefault="000A1C33" w:rsidP="00811EEA">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EC2444" w:rsidRPr="006A2D1A">
        <w:rPr>
          <w:rFonts w:hAnsi="AGA Arabesque"/>
          <w:spacing w:val="0"/>
          <w:rtl/>
        </w:rPr>
        <w:t>از جابر</w:t>
      </w:r>
      <w:r w:rsidR="00EC2444" w:rsidRPr="006A2D1A">
        <w:rPr>
          <w:rFonts w:hAnsi="AGA Arabesque"/>
          <w:spacing w:val="0"/>
        </w:rPr>
        <w:sym w:font="AGA Arabesque" w:char="F074"/>
      </w:r>
      <w:r w:rsidR="00EC2444" w:rsidRPr="006A2D1A">
        <w:rPr>
          <w:rFonts w:hAnsi="AGA Arabesque"/>
          <w:spacing w:val="0"/>
          <w:rtl/>
        </w:rPr>
        <w:t xml:space="preserve"> روایت است که با رسول‌خدا</w:t>
      </w:r>
      <w:r w:rsidR="00EC2444" w:rsidRPr="006A2D1A">
        <w:rPr>
          <w:rFonts w:hAnsi="AGA Arabesque"/>
          <w:spacing w:val="0"/>
        </w:rPr>
        <w:sym w:font="AGA Arabesque" w:char="F072"/>
      </w:r>
      <w:r w:rsidR="00EC2444" w:rsidRPr="006A2D1A">
        <w:rPr>
          <w:rFonts w:hAnsi="AGA Arabesque"/>
          <w:spacing w:val="0"/>
          <w:rtl/>
        </w:rPr>
        <w:t xml:space="preserve"> برای جهاد، به منطقه‌ی «نجد» رفت و در بازگش</w:t>
      </w:r>
      <w:r w:rsidR="006F17DC" w:rsidRPr="006A2D1A">
        <w:rPr>
          <w:rFonts w:hAnsi="AGA Arabesque"/>
          <w:spacing w:val="0"/>
          <w:rtl/>
        </w:rPr>
        <w:t>ت</w:t>
      </w:r>
      <w:r w:rsidRPr="006A2D1A">
        <w:rPr>
          <w:rFonts w:hAnsi="AGA Arabesque"/>
          <w:spacing w:val="0"/>
          <w:rtl/>
        </w:rPr>
        <w:t xml:space="preserve"> نیز</w:t>
      </w:r>
      <w:r w:rsidR="00EC2444" w:rsidRPr="006A2D1A">
        <w:rPr>
          <w:rFonts w:hAnsi="AGA Arabesque"/>
          <w:spacing w:val="0"/>
          <w:rtl/>
        </w:rPr>
        <w:t xml:space="preserve"> با رسول‌خدا</w:t>
      </w:r>
      <w:r w:rsidR="00EC2444" w:rsidRPr="006A2D1A">
        <w:rPr>
          <w:rFonts w:hAnsi="AGA Arabesque"/>
          <w:spacing w:val="0"/>
        </w:rPr>
        <w:sym w:font="AGA Arabesque" w:char="F072"/>
      </w:r>
      <w:r w:rsidR="00EC2444" w:rsidRPr="006A2D1A">
        <w:rPr>
          <w:rFonts w:hAnsi="AGA Arabesque"/>
          <w:spacing w:val="0"/>
          <w:rtl/>
        </w:rPr>
        <w:t xml:space="preserve"> و ه</w:t>
      </w:r>
      <w:r w:rsidR="00811EEA" w:rsidRPr="006A2D1A">
        <w:rPr>
          <w:rFonts w:hAnsi="AGA Arabesque" w:hint="cs"/>
          <w:spacing w:val="0"/>
          <w:rtl/>
        </w:rPr>
        <w:t>مر</w:t>
      </w:r>
      <w:r w:rsidR="00EC2444" w:rsidRPr="006A2D1A">
        <w:rPr>
          <w:rFonts w:hAnsi="AGA Arabesque"/>
          <w:spacing w:val="0"/>
          <w:rtl/>
        </w:rPr>
        <w:t>اهانش بود</w:t>
      </w:r>
      <w:r w:rsidR="00F60A79" w:rsidRPr="006A2D1A">
        <w:rPr>
          <w:rFonts w:hAnsi="AGA Arabesque"/>
          <w:spacing w:val="0"/>
          <w:rtl/>
        </w:rPr>
        <w:t>. نیم‌روز و در شدت گرمای ظهر به سرزمینی رسیدند که پر از درختان خاردار بود. پیامبر</w:t>
      </w:r>
      <w:r w:rsidR="00F60A79" w:rsidRPr="006A2D1A">
        <w:rPr>
          <w:rFonts w:hAnsi="AGA Arabesque"/>
          <w:spacing w:val="0"/>
        </w:rPr>
        <w:sym w:font="AGA Arabesque" w:char="F072"/>
      </w:r>
      <w:r w:rsidR="00F60A79" w:rsidRPr="006A2D1A">
        <w:rPr>
          <w:rFonts w:hAnsi="AGA Arabesque"/>
          <w:spacing w:val="0"/>
          <w:rtl/>
        </w:rPr>
        <w:t xml:space="preserve"> آن‌جا اتراق کرد و مردم پراکنده شدند و زیر سایه‌های درختان رفتند. </w:t>
      </w:r>
      <w:r w:rsidR="007A3808" w:rsidRPr="006A2D1A">
        <w:rPr>
          <w:rFonts w:hAnsi="AGA Arabesque"/>
          <w:spacing w:val="0"/>
          <w:rtl/>
        </w:rPr>
        <w:t>رسول‌الله</w:t>
      </w:r>
      <w:r w:rsidR="007A3808" w:rsidRPr="006A2D1A">
        <w:rPr>
          <w:rFonts w:hAnsi="AGA Arabesque"/>
          <w:spacing w:val="0"/>
        </w:rPr>
        <w:sym w:font="AGA Arabesque" w:char="F072"/>
      </w:r>
      <w:r w:rsidR="007A3808" w:rsidRPr="006A2D1A">
        <w:rPr>
          <w:rFonts w:hAnsi="AGA Arabesque"/>
          <w:spacing w:val="0"/>
          <w:rtl/>
        </w:rPr>
        <w:t xml:space="preserve"> زیر درختی پربرگ و سایه‌دار، </w:t>
      </w:r>
      <w:r w:rsidR="006F17DC" w:rsidRPr="006A2D1A">
        <w:rPr>
          <w:rFonts w:hAnsi="AGA Arabesque"/>
          <w:spacing w:val="0"/>
          <w:rtl/>
        </w:rPr>
        <w:t>به استراحت پرداخت و شمشیرش را به</w:t>
      </w:r>
      <w:r w:rsidRPr="006A2D1A">
        <w:rPr>
          <w:rFonts w:hAnsi="AGA Arabesque"/>
          <w:spacing w:val="0"/>
          <w:rtl/>
        </w:rPr>
        <w:t xml:space="preserve"> درخت</w:t>
      </w:r>
      <w:r w:rsidR="007A3808" w:rsidRPr="006A2D1A">
        <w:rPr>
          <w:rFonts w:hAnsi="AGA Arabesque"/>
          <w:spacing w:val="0"/>
          <w:rtl/>
        </w:rPr>
        <w:t xml:space="preserve"> آویخت. اندکی خوابیدیم؛ ناگهان متوجه شدیم که رسول‌الله</w:t>
      </w:r>
      <w:r w:rsidR="007A3808" w:rsidRPr="006A2D1A">
        <w:rPr>
          <w:rFonts w:hAnsi="AGA Arabesque"/>
          <w:spacing w:val="0"/>
        </w:rPr>
        <w:sym w:font="AGA Arabesque" w:char="F072"/>
      </w:r>
      <w:r w:rsidR="007A3808" w:rsidRPr="006A2D1A">
        <w:rPr>
          <w:rFonts w:hAnsi="AGA Arabesque"/>
          <w:spacing w:val="0"/>
          <w:rtl/>
        </w:rPr>
        <w:t xml:space="preserve"> ما را صدا می‌زند. </w:t>
      </w:r>
      <w:r w:rsidR="00C07598" w:rsidRPr="006A2D1A">
        <w:rPr>
          <w:rFonts w:hAnsi="AGA Arabesque"/>
          <w:spacing w:val="0"/>
          <w:rtl/>
        </w:rPr>
        <w:t xml:space="preserve">صحرانشینی نزدش بود. </w:t>
      </w:r>
      <w:r w:rsidR="00591896" w:rsidRPr="006A2D1A">
        <w:rPr>
          <w:rFonts w:hAnsi="AGA Arabesque"/>
          <w:spacing w:val="0"/>
          <w:rtl/>
        </w:rPr>
        <w:t>رسول‌الله</w:t>
      </w:r>
      <w:r w:rsidR="00591896" w:rsidRPr="006A2D1A">
        <w:rPr>
          <w:rFonts w:hAnsi="AGA Arabesque"/>
          <w:spacing w:val="0"/>
        </w:rPr>
        <w:sym w:font="AGA Arabesque" w:char="F072"/>
      </w:r>
      <w:r w:rsidRPr="006A2D1A">
        <w:rPr>
          <w:rFonts w:hAnsi="AGA Arabesque"/>
          <w:spacing w:val="0"/>
          <w:rtl/>
        </w:rPr>
        <w:t xml:space="preserve"> فرمود: «من</w:t>
      </w:r>
      <w:r w:rsidR="00FA3736" w:rsidRPr="006A2D1A">
        <w:rPr>
          <w:rFonts w:hAnsi="AGA Arabesque"/>
          <w:spacing w:val="0"/>
          <w:rtl/>
        </w:rPr>
        <w:t xml:space="preserve"> خوابیده</w:t>
      </w:r>
      <w:r w:rsidR="00591896" w:rsidRPr="006A2D1A">
        <w:rPr>
          <w:rFonts w:hAnsi="AGA Arabesque"/>
          <w:spacing w:val="0"/>
          <w:rtl/>
        </w:rPr>
        <w:t xml:space="preserve"> بودم </w:t>
      </w:r>
      <w:r w:rsidR="00FA3736" w:rsidRPr="006A2D1A">
        <w:rPr>
          <w:rFonts w:hAnsi="AGA Arabesque"/>
          <w:spacing w:val="0"/>
          <w:rtl/>
        </w:rPr>
        <w:t>که این مرد شمشیرم را</w:t>
      </w:r>
      <w:r w:rsidR="00591896" w:rsidRPr="006A2D1A">
        <w:rPr>
          <w:rFonts w:hAnsi="AGA Arabesque"/>
          <w:spacing w:val="0"/>
          <w:rtl/>
        </w:rPr>
        <w:t xml:space="preserve"> از نیام بیرون کشید. </w:t>
      </w:r>
      <w:r w:rsidR="00E27450" w:rsidRPr="006A2D1A">
        <w:rPr>
          <w:rFonts w:hAnsi="AGA Arabesque"/>
          <w:spacing w:val="0"/>
          <w:rtl/>
        </w:rPr>
        <w:t xml:space="preserve">پس بیدار شدم و دیدم که </w:t>
      </w:r>
      <w:r w:rsidRPr="006A2D1A">
        <w:rPr>
          <w:rFonts w:hAnsi="AGA Arabesque"/>
          <w:spacing w:val="0"/>
          <w:rtl/>
        </w:rPr>
        <w:t>شمشیر برهنه را در دست گرفته است؛</w:t>
      </w:r>
      <w:r w:rsidR="00E27450" w:rsidRPr="006A2D1A">
        <w:rPr>
          <w:rFonts w:hAnsi="AGA Arabesque"/>
          <w:spacing w:val="0"/>
          <w:rtl/>
        </w:rPr>
        <w:t xml:space="preserve"> </w:t>
      </w:r>
      <w:r w:rsidR="003873E2" w:rsidRPr="006A2D1A">
        <w:rPr>
          <w:rFonts w:hAnsi="AGA Arabesque"/>
          <w:spacing w:val="0"/>
          <w:rtl/>
        </w:rPr>
        <w:t>به من گفت: چه کسی تو را از من نجات می‌دهد؟ سه بار گفتم: الله». پیامبر</w:t>
      </w:r>
      <w:r w:rsidR="003873E2" w:rsidRPr="006A2D1A">
        <w:rPr>
          <w:rFonts w:hAnsi="AGA Arabesque"/>
          <w:spacing w:val="0"/>
        </w:rPr>
        <w:sym w:font="AGA Arabesque" w:char="F072"/>
      </w:r>
      <w:r w:rsidR="003873E2" w:rsidRPr="006A2D1A">
        <w:rPr>
          <w:rFonts w:hAnsi="AGA Arabesque"/>
          <w:spacing w:val="0"/>
          <w:rtl/>
        </w:rPr>
        <w:t xml:space="preserve"> او را مجاز</w:t>
      </w:r>
      <w:r w:rsidRPr="006A2D1A">
        <w:rPr>
          <w:rFonts w:hAnsi="AGA Arabesque"/>
          <w:spacing w:val="0"/>
          <w:rtl/>
        </w:rPr>
        <w:t>ا</w:t>
      </w:r>
      <w:r w:rsidR="003873E2" w:rsidRPr="006A2D1A">
        <w:rPr>
          <w:rFonts w:hAnsi="AGA Arabesque"/>
          <w:spacing w:val="0"/>
          <w:rtl/>
        </w:rPr>
        <w:t>ت نکرد و نشست.</w:t>
      </w:r>
    </w:p>
    <w:p w:rsidR="003873E2" w:rsidRPr="006A2D1A" w:rsidRDefault="001C2ED9" w:rsidP="00522994">
      <w:pPr>
        <w:pStyle w:val="PlainText"/>
        <w:spacing w:line="228" w:lineRule="auto"/>
        <w:rPr>
          <w:rFonts w:hAnsi="AGA Arabesque" w:hint="eastAsia"/>
          <w:spacing w:val="0"/>
          <w:rtl/>
        </w:rPr>
      </w:pPr>
      <w:r w:rsidRPr="006A2D1A">
        <w:rPr>
          <w:rFonts w:hAnsi="AGA Arabesque"/>
          <w:spacing w:val="0"/>
          <w:rtl/>
        </w:rPr>
        <w:t>در روایتی دیگر، آمده است که جابر</w:t>
      </w:r>
      <w:r w:rsidRPr="006A2D1A">
        <w:rPr>
          <w:rFonts w:hAnsi="AGA Arabesque"/>
          <w:spacing w:val="0"/>
        </w:rPr>
        <w:sym w:font="AGA Arabesque" w:char="F074"/>
      </w:r>
      <w:r w:rsidRPr="006A2D1A">
        <w:rPr>
          <w:rFonts w:hAnsi="AGA Arabesque"/>
          <w:spacing w:val="0"/>
          <w:rtl/>
        </w:rPr>
        <w:t xml:space="preserve"> می‌گوید: در غزوه‌ی </w:t>
      </w:r>
      <w:r w:rsidRPr="006A2D1A">
        <w:rPr>
          <w:rStyle w:val="Char1"/>
          <w:spacing w:val="0"/>
          <w:rtl/>
          <w:lang w:bidi="ar-SA"/>
        </w:rPr>
        <w:t>«ذات</w:t>
      </w:r>
      <w:r w:rsidRPr="006A2D1A">
        <w:rPr>
          <w:rStyle w:val="Char1"/>
          <w:rFonts w:ascii="Times New Roman" w:hAnsi="Times New Roman" w:cs="Times New Roman"/>
          <w:spacing w:val="0"/>
          <w:rtl/>
          <w:lang w:bidi="ar-SA"/>
        </w:rPr>
        <w:t>‌</w:t>
      </w:r>
      <w:r w:rsidRPr="006A2D1A">
        <w:rPr>
          <w:rStyle w:val="Char1"/>
          <w:rFonts w:ascii="mylotus" w:hAnsi="mylotus"/>
          <w:spacing w:val="0"/>
          <w:rtl/>
          <w:lang w:bidi="ar-SA"/>
        </w:rPr>
        <w:t>الرقاع»</w:t>
      </w:r>
      <w:r w:rsidRPr="006A2D1A">
        <w:rPr>
          <w:rFonts w:hAnsi="AGA Arabesque"/>
          <w:spacing w:val="0"/>
          <w:rtl/>
        </w:rPr>
        <w:t xml:space="preserve"> با رسول‌الله</w:t>
      </w:r>
      <w:r w:rsidRPr="006A2D1A">
        <w:rPr>
          <w:rFonts w:hAnsi="AGA Arabesque"/>
          <w:spacing w:val="0"/>
        </w:rPr>
        <w:sym w:font="AGA Arabesque" w:char="F072"/>
      </w:r>
      <w:r w:rsidRPr="006A2D1A">
        <w:rPr>
          <w:rFonts w:hAnsi="AGA Arabesque"/>
          <w:spacing w:val="0"/>
          <w:rtl/>
        </w:rPr>
        <w:t xml:space="preserve"> بودیم؛ به درخت سایه‌داری رسیدیم و آن را برای رسول‌الله</w:t>
      </w:r>
      <w:r w:rsidRPr="006A2D1A">
        <w:rPr>
          <w:rFonts w:hAnsi="AGA Arabesque"/>
          <w:spacing w:val="0"/>
        </w:rPr>
        <w:sym w:font="AGA Arabesque" w:char="F072"/>
      </w:r>
      <w:r w:rsidRPr="006A2D1A">
        <w:rPr>
          <w:rFonts w:hAnsi="AGA Arabesque"/>
          <w:spacing w:val="0"/>
          <w:rtl/>
        </w:rPr>
        <w:t xml:space="preserve"> گذاشتیم</w:t>
      </w:r>
      <w:r w:rsidR="00EB72DF" w:rsidRPr="006A2D1A">
        <w:rPr>
          <w:rFonts w:hAnsi="AGA Arabesque"/>
          <w:spacing w:val="0"/>
          <w:rtl/>
        </w:rPr>
        <w:t>. شمشیر رسول‌الله</w:t>
      </w:r>
      <w:r w:rsidR="00EB72DF" w:rsidRPr="006A2D1A">
        <w:rPr>
          <w:rFonts w:hAnsi="AGA Arabesque"/>
          <w:spacing w:val="0"/>
        </w:rPr>
        <w:sym w:font="AGA Arabesque" w:char="F072"/>
      </w:r>
      <w:r w:rsidR="000A1C33" w:rsidRPr="006A2D1A">
        <w:rPr>
          <w:rFonts w:hAnsi="AGA Arabesque"/>
          <w:spacing w:val="0"/>
          <w:rtl/>
        </w:rPr>
        <w:t xml:space="preserve"> به درخت</w:t>
      </w:r>
      <w:r w:rsidR="00EB72DF" w:rsidRPr="006A2D1A">
        <w:rPr>
          <w:rFonts w:hAnsi="AGA Arabesque"/>
          <w:spacing w:val="0"/>
          <w:rtl/>
        </w:rPr>
        <w:t xml:space="preserve"> آویخته بود که مشرکی آمد و آن را از نیام بیرون کشید و (به پیامبر</w:t>
      </w:r>
      <w:r w:rsidR="00EB72DF" w:rsidRPr="006A2D1A">
        <w:rPr>
          <w:rFonts w:hAnsi="AGA Arabesque"/>
          <w:spacing w:val="0"/>
        </w:rPr>
        <w:sym w:font="AGA Arabesque" w:char="F072"/>
      </w:r>
      <w:r w:rsidR="00EB72DF" w:rsidRPr="006A2D1A">
        <w:rPr>
          <w:rFonts w:hAnsi="AGA Arabesque"/>
          <w:spacing w:val="0"/>
          <w:rtl/>
        </w:rPr>
        <w:t>) گفت: آیا از من می‌ترسی؟ فرمود: «نه». گفت: چه کسی، تو را از من نجات می‌دهد؟ پیامبر</w:t>
      </w:r>
      <w:r w:rsidR="00EB72DF" w:rsidRPr="006A2D1A">
        <w:rPr>
          <w:rFonts w:hAnsi="AGA Arabesque"/>
          <w:spacing w:val="0"/>
        </w:rPr>
        <w:sym w:font="AGA Arabesque" w:char="F072"/>
      </w:r>
      <w:r w:rsidR="00EB72DF" w:rsidRPr="006A2D1A">
        <w:rPr>
          <w:rFonts w:hAnsi="AGA Arabesque"/>
          <w:spacing w:val="0"/>
          <w:rtl/>
        </w:rPr>
        <w:t xml:space="preserve"> فرمود: «الله».</w:t>
      </w:r>
    </w:p>
    <w:p w:rsidR="00E570E9" w:rsidRPr="006A2D1A" w:rsidRDefault="00E570E9" w:rsidP="00811EEA">
      <w:pPr>
        <w:pStyle w:val="PlainText"/>
        <w:rPr>
          <w:rFonts w:hAnsi="AGA Arabesque" w:hint="eastAsia"/>
          <w:spacing w:val="0"/>
          <w:rtl/>
        </w:rPr>
      </w:pPr>
      <w:r w:rsidRPr="006A2D1A">
        <w:rPr>
          <w:rFonts w:hAnsi="AGA Arabesque"/>
          <w:spacing w:val="0"/>
          <w:rtl/>
        </w:rPr>
        <w:t>در صحیح ابوبکر اسماعیلی آمده است: ... شمشیر از دست صحرانشین افتاد. پیامبر</w:t>
      </w:r>
      <w:r w:rsidRPr="006A2D1A">
        <w:rPr>
          <w:rFonts w:hAnsi="AGA Arabesque"/>
          <w:spacing w:val="0"/>
        </w:rPr>
        <w:sym w:font="AGA Arabesque" w:char="F072"/>
      </w:r>
      <w:r w:rsidRPr="006A2D1A">
        <w:rPr>
          <w:rFonts w:hAnsi="AGA Arabesque"/>
          <w:spacing w:val="0"/>
          <w:rtl/>
        </w:rPr>
        <w:t xml:space="preserve"> آن را برداشت و فرمود: «چه کسی، تو را از من نجات می‌دهد؟» گفت: از من بگذر. رسول‌الله</w:t>
      </w:r>
      <w:r w:rsidRPr="006A2D1A">
        <w:rPr>
          <w:rFonts w:hAnsi="AGA Arabesque"/>
          <w:spacing w:val="0"/>
        </w:rPr>
        <w:sym w:font="AGA Arabesque" w:char="F072"/>
      </w:r>
      <w:r w:rsidRPr="006A2D1A">
        <w:rPr>
          <w:rFonts w:hAnsi="AGA Arabesque"/>
          <w:spacing w:val="0"/>
          <w:rtl/>
        </w:rPr>
        <w:t xml:space="preserve"> فرمود: «آیا گواهی می‌دهی که معبود برحقی جز الله وجود ندارد و من، فرستاده‌ی الله هستم؟»</w:t>
      </w:r>
      <w:r w:rsidR="000A1C33" w:rsidRPr="006A2D1A">
        <w:rPr>
          <w:rFonts w:hAnsi="AGA Arabesque"/>
          <w:spacing w:val="0"/>
          <w:rtl/>
        </w:rPr>
        <w:t xml:space="preserve"> گفت: نه؛</w:t>
      </w:r>
      <w:r w:rsidR="00FA3736" w:rsidRPr="006A2D1A">
        <w:rPr>
          <w:rFonts w:hAnsi="AGA Arabesque"/>
          <w:spacing w:val="0"/>
          <w:rtl/>
        </w:rPr>
        <w:t xml:space="preserve"> اما قول می‌دهم که هیچ‌</w:t>
      </w:r>
      <w:r w:rsidRPr="006A2D1A">
        <w:rPr>
          <w:rFonts w:hAnsi="AGA Arabesque"/>
          <w:spacing w:val="0"/>
          <w:rtl/>
        </w:rPr>
        <w:t>گاه با تو نجنگم و با کسانی که با تو می‌جنگند، ه</w:t>
      </w:r>
      <w:r w:rsidR="00811EEA" w:rsidRPr="006A2D1A">
        <w:rPr>
          <w:rFonts w:hAnsi="AGA Arabesque" w:hint="cs"/>
          <w:spacing w:val="0"/>
          <w:rtl/>
        </w:rPr>
        <w:t>مر</w:t>
      </w:r>
      <w:r w:rsidRPr="006A2D1A">
        <w:rPr>
          <w:rFonts w:hAnsi="AGA Arabesque"/>
          <w:spacing w:val="0"/>
          <w:rtl/>
        </w:rPr>
        <w:t>اهی نکنم. لذا رسول‌خدا</w:t>
      </w:r>
      <w:r w:rsidRPr="006A2D1A">
        <w:rPr>
          <w:rFonts w:hAnsi="AGA Arabesque"/>
          <w:spacing w:val="0"/>
        </w:rPr>
        <w:sym w:font="AGA Arabesque" w:char="F072"/>
      </w:r>
      <w:r w:rsidRPr="006A2D1A">
        <w:rPr>
          <w:rFonts w:hAnsi="AGA Arabesque"/>
          <w:spacing w:val="0"/>
          <w:rtl/>
        </w:rPr>
        <w:t xml:space="preserve"> او را رها کرد. </w:t>
      </w:r>
      <w:r w:rsidR="00FA3736" w:rsidRPr="006A2D1A">
        <w:rPr>
          <w:rFonts w:hAnsi="AGA Arabesque"/>
          <w:spacing w:val="0"/>
          <w:rtl/>
        </w:rPr>
        <w:t>وی</w:t>
      </w:r>
      <w:r w:rsidRPr="006A2D1A">
        <w:rPr>
          <w:rFonts w:hAnsi="AGA Arabesque"/>
          <w:spacing w:val="0"/>
          <w:rtl/>
        </w:rPr>
        <w:t xml:space="preserve"> پیش دوستانش رفت و گفت: از نزد بهترین شخص، پیشِ شما می‌آیم.</w:t>
      </w:r>
    </w:p>
    <w:p w:rsidR="006F17DC" w:rsidRPr="006A2D1A" w:rsidRDefault="006F17DC" w:rsidP="0040309C">
      <w:pPr>
        <w:autoSpaceDE w:val="0"/>
        <w:autoSpaceDN w:val="0"/>
        <w:adjustRightInd w:val="0"/>
        <w:spacing w:before="180" w:line="228" w:lineRule="auto"/>
        <w:ind w:firstLine="391"/>
        <w:rPr>
          <w:rFonts w:ascii="Traditional Arabic" w:hAnsi="Traditional Arabic" w:cs="B Badr"/>
          <w:spacing w:val="0"/>
          <w:rtl/>
          <w:lang w:bidi="ar-SA"/>
        </w:rPr>
      </w:pPr>
      <w:r w:rsidRPr="006A2D1A">
        <w:rPr>
          <w:rStyle w:val="Char5"/>
          <w:spacing w:val="0"/>
          <w:rtl/>
          <w:lang w:bidi="ar-SA"/>
        </w:rPr>
        <w:t>80- السادِس: عنْ عمرَ</w:t>
      </w:r>
      <w:r w:rsidRPr="006A2D1A">
        <w:rPr>
          <w:rStyle w:val="Char5"/>
          <w:b w:val="0"/>
          <w:bCs w:val="0"/>
          <w:spacing w:val="0"/>
          <w:rtl/>
          <w:lang w:bidi="ar-SA"/>
        </w:rPr>
        <w:sym w:font="AGA Arabesque" w:char="F074"/>
      </w:r>
      <w:r w:rsidRPr="006A2D1A">
        <w:rPr>
          <w:rStyle w:val="Char5"/>
          <w:spacing w:val="0"/>
          <w:rtl/>
          <w:lang w:bidi="ar-SA"/>
        </w:rPr>
        <w:t xml:space="preserve"> قال: سمعْتُ رسولَ اللَّه</w:t>
      </w:r>
      <w:r w:rsidRPr="006A2D1A">
        <w:rPr>
          <w:rStyle w:val="Char5"/>
          <w:b w:val="0"/>
          <w:bCs w:val="0"/>
          <w:spacing w:val="0"/>
          <w:rtl/>
          <w:lang w:bidi="ar-SA"/>
        </w:rPr>
        <w:sym w:font="AGA Arabesque" w:char="F072"/>
      </w:r>
      <w:r w:rsidRPr="006A2D1A">
        <w:rPr>
          <w:rStyle w:val="Char5"/>
          <w:spacing w:val="0"/>
          <w:rtl/>
          <w:lang w:bidi="ar-SA"/>
        </w:rPr>
        <w:t xml:space="preserve"> يقُولُ: «لَوْ أنَّكم تتوكَّلونَ على اللَّهِ حقَّ تَوكُّلِهِ لرزَقكُم كَما يرزُقُ الطَّيْر، تَغْدُو خِماصاً وترُوحُ بِطَانًا».</w:t>
      </w:r>
      <w:r w:rsidRPr="006A2D1A">
        <w:rPr>
          <w:rFonts w:ascii="Traditional Arabic" w:hAnsi="Traditional Arabic" w:cs="B Badr"/>
          <w:spacing w:val="0"/>
          <w:rtl/>
          <w:lang w:bidi="ar-SA"/>
        </w:rPr>
        <w:t xml:space="preserve"> </w:t>
      </w:r>
      <w:r w:rsidRPr="006A2D1A">
        <w:rPr>
          <w:rFonts w:ascii="Traditional Arabic" w:hAnsi="Traditional Arabic"/>
          <w:spacing w:val="0"/>
          <w:sz w:val="24"/>
          <w:rtl/>
          <w:lang w:bidi="ar-SA"/>
        </w:rPr>
        <w:t>[ترمذي، روایتش کرده و آن را حسن دانسته است.]</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73"/>
      </w:r>
      <w:r w:rsidR="003A729F" w:rsidRPr="006A2D1A">
        <w:rPr>
          <w:rStyle w:val="FootnoteReference"/>
          <w:rFonts w:cs="B Lotus"/>
          <w:spacing w:val="0"/>
          <w:szCs w:val="28"/>
          <w:rtl/>
          <w:lang w:bidi="ar-SA"/>
        </w:rPr>
        <w:t>)</w:t>
      </w:r>
    </w:p>
    <w:p w:rsidR="006F17DC" w:rsidRDefault="00842451" w:rsidP="00167AB1">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6F17DC" w:rsidRPr="006A2D1A">
        <w:rPr>
          <w:rFonts w:hAnsi="AGA Arabesque"/>
          <w:spacing w:val="0"/>
          <w:rtl/>
        </w:rPr>
        <w:t>عمر</w:t>
      </w:r>
      <w:r w:rsidR="006F17DC" w:rsidRPr="006A2D1A">
        <w:rPr>
          <w:rFonts w:hAnsi="AGA Arabesque"/>
          <w:spacing w:val="0"/>
        </w:rPr>
        <w:sym w:font="AGA Arabesque" w:char="F074"/>
      </w:r>
      <w:r w:rsidR="006F17DC" w:rsidRPr="006A2D1A">
        <w:rPr>
          <w:rFonts w:hAnsi="AGA Arabesque"/>
          <w:spacing w:val="0"/>
          <w:rtl/>
        </w:rPr>
        <w:t xml:space="preserve"> می‌گوید: از رسول‌خدا</w:t>
      </w:r>
      <w:r w:rsidR="006F17DC" w:rsidRPr="006A2D1A">
        <w:rPr>
          <w:rFonts w:hAnsi="AGA Arabesque"/>
          <w:spacing w:val="0"/>
        </w:rPr>
        <w:sym w:font="AGA Arabesque" w:char="F072"/>
      </w:r>
      <w:r w:rsidR="006F17DC" w:rsidRPr="006A2D1A">
        <w:rPr>
          <w:rFonts w:hAnsi="AGA Arabesque"/>
          <w:spacing w:val="0"/>
          <w:rtl/>
        </w:rPr>
        <w:t xml:space="preserve"> شنیدم که می‌فرمود</w:t>
      </w:r>
      <w:r w:rsidRPr="006A2D1A">
        <w:rPr>
          <w:rFonts w:hAnsi="AGA Arabesque"/>
          <w:spacing w:val="0"/>
          <w:rtl/>
        </w:rPr>
        <w:t>: : «اگر آن‌گونه که باید و شاید</w:t>
      </w:r>
      <w:r w:rsidR="006F17DC" w:rsidRPr="006A2D1A">
        <w:rPr>
          <w:rFonts w:hAnsi="AGA Arabesque"/>
          <w:spacing w:val="0"/>
          <w:rtl/>
        </w:rPr>
        <w:t xml:space="preserve"> بر الله ت</w:t>
      </w:r>
      <w:r w:rsidRPr="006A2D1A">
        <w:rPr>
          <w:rFonts w:hAnsi="AGA Arabesque"/>
          <w:spacing w:val="0"/>
          <w:rtl/>
        </w:rPr>
        <w:t>وکل کنید، روزیِ شما را می‌رساند؛</w:t>
      </w:r>
      <w:r w:rsidR="006F17DC" w:rsidRPr="006A2D1A">
        <w:rPr>
          <w:rFonts w:hAnsi="AGA Arabesque"/>
          <w:spacing w:val="0"/>
          <w:rtl/>
        </w:rPr>
        <w:t xml:space="preserve"> آن</w:t>
      </w:r>
      <w:r w:rsidRPr="006A2D1A">
        <w:rPr>
          <w:rFonts w:hAnsi="AGA Arabesque"/>
          <w:spacing w:val="0"/>
          <w:rtl/>
        </w:rPr>
        <w:t>‌گونه که به پرندگان روزی می‌دهد.</w:t>
      </w:r>
      <w:r w:rsidR="006F17DC" w:rsidRPr="006A2D1A">
        <w:rPr>
          <w:rFonts w:hAnsi="AGA Arabesque"/>
          <w:spacing w:val="0"/>
          <w:rtl/>
        </w:rPr>
        <w:t xml:space="preserve"> </w:t>
      </w:r>
      <w:r w:rsidR="00AE2DD3" w:rsidRPr="006A2D1A">
        <w:rPr>
          <w:rFonts w:hAnsi="AGA Arabesque"/>
          <w:spacing w:val="0"/>
          <w:rtl/>
        </w:rPr>
        <w:t>ابتدای روز، لانه‌هایشان را گرسنه و با شکم</w:t>
      </w:r>
      <w:r w:rsidRPr="006A2D1A">
        <w:rPr>
          <w:rFonts w:hAnsi="AGA Arabesque"/>
          <w:spacing w:val="0"/>
          <w:rtl/>
        </w:rPr>
        <w:t>ِ</w:t>
      </w:r>
      <w:r w:rsidR="00AE2DD3" w:rsidRPr="006A2D1A">
        <w:rPr>
          <w:rFonts w:hAnsi="AGA Arabesque"/>
          <w:spacing w:val="0"/>
          <w:rtl/>
        </w:rPr>
        <w:t xml:space="preserve"> خالی</w:t>
      </w:r>
      <w:r w:rsidR="006F17DC" w:rsidRPr="006A2D1A">
        <w:rPr>
          <w:rFonts w:hAnsi="AGA Arabesque"/>
          <w:spacing w:val="0"/>
          <w:rtl/>
        </w:rPr>
        <w:t xml:space="preserve"> ترک می‌کنند و </w:t>
      </w:r>
      <w:r w:rsidRPr="006A2D1A">
        <w:rPr>
          <w:rFonts w:hAnsi="AGA Arabesque"/>
          <w:spacing w:val="0"/>
          <w:rtl/>
        </w:rPr>
        <w:t>در پایان روز</w:t>
      </w:r>
      <w:r w:rsidR="00AE2DD3" w:rsidRPr="006A2D1A">
        <w:rPr>
          <w:rFonts w:hAnsi="AGA Arabesque"/>
          <w:spacing w:val="0"/>
          <w:rtl/>
        </w:rPr>
        <w:t xml:space="preserve"> </w:t>
      </w:r>
      <w:r w:rsidR="006F17DC" w:rsidRPr="006A2D1A">
        <w:rPr>
          <w:rFonts w:hAnsi="AGA Arabesque"/>
          <w:spacing w:val="0"/>
          <w:rtl/>
        </w:rPr>
        <w:t>با شکم سیر بازمی‌گردند».</w:t>
      </w:r>
    </w:p>
    <w:p w:rsidR="00FC1F6A" w:rsidRPr="006A2D1A" w:rsidRDefault="00FC1F6A" w:rsidP="00167AB1">
      <w:pPr>
        <w:pStyle w:val="PlainText"/>
        <w:rPr>
          <w:rFonts w:hAnsi="AGA Arabesque" w:hint="eastAsia"/>
          <w:spacing w:val="0"/>
          <w:rtl/>
        </w:rPr>
      </w:pPr>
    </w:p>
    <w:p w:rsidR="00AE2DD3" w:rsidRPr="006A2D1A" w:rsidRDefault="007B666D"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شرح</w:t>
      </w:r>
    </w:p>
    <w:p w:rsidR="00AE2DD3" w:rsidRPr="006A2D1A" w:rsidRDefault="00AE2DD3" w:rsidP="00167AB1">
      <w:pPr>
        <w:pStyle w:val="PlainText"/>
        <w:rPr>
          <w:rFonts w:hAnsi="AGA Arabesque" w:hint="eastAsia"/>
          <w:spacing w:val="0"/>
          <w:rtl/>
        </w:rPr>
      </w:pPr>
      <w:r w:rsidRPr="006A2D1A">
        <w:rPr>
          <w:rFonts w:hAnsi="AGA Arabesque"/>
          <w:spacing w:val="0"/>
          <w:rtl/>
        </w:rPr>
        <w:t xml:space="preserve">توکل حقیقی و شایسته بر </w:t>
      </w:r>
      <w:r w:rsidR="00842451" w:rsidRPr="006A2D1A">
        <w:rPr>
          <w:rFonts w:hAnsi="AGA Arabesque"/>
          <w:spacing w:val="0"/>
          <w:rtl/>
        </w:rPr>
        <w:t>الله</w:t>
      </w:r>
      <w:r w:rsidRPr="006A2D1A">
        <w:rPr>
          <w:rFonts w:hAnsi="AGA Arabesque"/>
          <w:spacing w:val="0"/>
          <w:rtl/>
        </w:rPr>
        <w:t xml:space="preserve"> متعال، این است که در کسب روزی و دیگر موارد، به‌طور کامل به الله</w:t>
      </w:r>
      <w:r w:rsidRPr="006A2D1A">
        <w:rPr>
          <w:rFonts w:hAnsi="AGA Arabesque"/>
          <w:spacing w:val="0"/>
        </w:rPr>
        <w:sym w:font="AGA Arabesque" w:char="F055"/>
      </w:r>
      <w:r w:rsidRPr="006A2D1A">
        <w:rPr>
          <w:rFonts w:hAnsi="AGA Arabesque"/>
          <w:spacing w:val="0"/>
          <w:rtl/>
        </w:rPr>
        <w:t xml:space="preserve"> اعتماد کنید. در این صورت، الله متعال روزیِ شما را مانند پرندگان می‌دهد</w:t>
      </w:r>
      <w:r w:rsidR="00842451" w:rsidRPr="006A2D1A">
        <w:rPr>
          <w:rFonts w:hAnsi="AGA Arabesque"/>
          <w:spacing w:val="0"/>
          <w:rtl/>
        </w:rPr>
        <w:t>؛ زیرا پرندگان کسی ندارند که به آن‌ها دانه و غ</w:t>
      </w:r>
      <w:r w:rsidRPr="006A2D1A">
        <w:rPr>
          <w:rFonts w:hAnsi="AGA Arabesque"/>
          <w:spacing w:val="0"/>
          <w:rtl/>
        </w:rPr>
        <w:t>ذا بدهد؛ در آسمان پرواز می‌کنند و پس از گشت و گذاری که رو</w:t>
      </w:r>
      <w:r w:rsidR="00842451" w:rsidRPr="006A2D1A">
        <w:rPr>
          <w:rFonts w:hAnsi="AGA Arabesque"/>
          <w:spacing w:val="0"/>
          <w:rtl/>
        </w:rPr>
        <w:t>زی خود را به‌دست می‌آ</w:t>
      </w:r>
      <w:r w:rsidRPr="006A2D1A">
        <w:rPr>
          <w:rFonts w:hAnsi="AGA Arabesque"/>
          <w:spacing w:val="0"/>
          <w:rtl/>
        </w:rPr>
        <w:t>ورند، با شکم سیر به لانه‌هایشان باز</w:t>
      </w:r>
      <w:r w:rsidR="00842451" w:rsidRPr="006A2D1A">
        <w:rPr>
          <w:rFonts w:hAnsi="AGA Arabesque"/>
          <w:spacing w:val="0"/>
          <w:rtl/>
        </w:rPr>
        <w:t xml:space="preserve"> </w:t>
      </w:r>
      <w:r w:rsidRPr="006A2D1A">
        <w:rPr>
          <w:rFonts w:hAnsi="AGA Arabesque"/>
          <w:spacing w:val="0"/>
          <w:rtl/>
        </w:rPr>
        <w:t>می‌گردند.</w:t>
      </w:r>
    </w:p>
    <w:p w:rsidR="00AE2DD3" w:rsidRPr="006A2D1A" w:rsidRDefault="00AE2DD3" w:rsidP="00522994">
      <w:pPr>
        <w:pStyle w:val="PlainText"/>
        <w:spacing w:line="228" w:lineRule="auto"/>
        <w:rPr>
          <w:rFonts w:hAnsi="AGA Arabesque" w:hint="eastAsia"/>
          <w:spacing w:val="0"/>
          <w:rtl/>
        </w:rPr>
      </w:pPr>
      <w:r w:rsidRPr="006A2D1A">
        <w:rPr>
          <w:rFonts w:hAnsi="AGA Arabesque"/>
          <w:spacing w:val="0"/>
          <w:rtl/>
        </w:rPr>
        <w:t xml:space="preserve">در متن حدیث، عبارت </w:t>
      </w:r>
      <w:r w:rsidRPr="006A2D1A">
        <w:rPr>
          <w:rStyle w:val="Char1"/>
          <w:spacing w:val="0"/>
          <w:rtl/>
          <w:lang w:bidi="ar-SA"/>
        </w:rPr>
        <w:t>«تَغْدُو خِماصاً</w:t>
      </w:r>
      <w:r w:rsidR="00842451" w:rsidRPr="006A2D1A">
        <w:rPr>
          <w:rStyle w:val="Char1"/>
          <w:spacing w:val="0"/>
          <w:rtl/>
          <w:lang w:bidi="ar-SA"/>
        </w:rPr>
        <w:t>»</w:t>
      </w:r>
      <w:r w:rsidRPr="006A2D1A">
        <w:rPr>
          <w:rFonts w:hAnsi="AGA Arabesque"/>
          <w:spacing w:val="0"/>
          <w:rtl/>
        </w:rPr>
        <w:t xml:space="preserve"> آمده است؛ یعنی: ابتدای روز با شکم گرسنه، لانه‌هایشان را ترک می‌کنند. واژه‌ی </w:t>
      </w:r>
      <w:r w:rsidRPr="006A2D1A">
        <w:rPr>
          <w:rStyle w:val="Char1"/>
          <w:spacing w:val="0"/>
          <w:rtl/>
          <w:lang w:bidi="ar-SA"/>
        </w:rPr>
        <w:t>«</w:t>
      </w:r>
      <w:r w:rsidR="00842451" w:rsidRPr="006A2D1A">
        <w:rPr>
          <w:rStyle w:val="Char1"/>
          <w:spacing w:val="0"/>
          <w:rtl/>
          <w:lang w:bidi="ar-SA"/>
        </w:rPr>
        <w:t>خِماصاً</w:t>
      </w:r>
      <w:r w:rsidRPr="006A2D1A">
        <w:rPr>
          <w:rStyle w:val="Char1"/>
          <w:spacing w:val="0"/>
          <w:rtl/>
          <w:lang w:bidi="ar-SA"/>
        </w:rPr>
        <w:t>»</w:t>
      </w:r>
      <w:r w:rsidRPr="006A2D1A">
        <w:rPr>
          <w:rFonts w:hAnsi="AGA Arabesque"/>
          <w:spacing w:val="0"/>
          <w:rtl/>
        </w:rPr>
        <w:t xml:space="preserve">، هم‌خانواده‌ی واژه‌ی </w:t>
      </w:r>
      <w:r w:rsidRPr="006A2D1A">
        <w:rPr>
          <w:rStyle w:val="Char1"/>
          <w:spacing w:val="0"/>
          <w:rtl/>
          <w:lang w:bidi="ar-SA"/>
        </w:rPr>
        <w:t>«مخمص</w:t>
      </w:r>
      <w:r w:rsidR="00632DBC" w:rsidRPr="006A2D1A">
        <w:rPr>
          <w:rStyle w:val="Char1"/>
          <w:spacing w:val="0"/>
          <w:rtl/>
          <w:lang w:bidi="ar-SA"/>
        </w:rPr>
        <w:t>ة</w:t>
      </w:r>
      <w:r w:rsidRPr="006A2D1A">
        <w:rPr>
          <w:rStyle w:val="Char1"/>
          <w:spacing w:val="0"/>
          <w:rtl/>
          <w:lang w:bidi="ar-SA"/>
        </w:rPr>
        <w:t>»</w:t>
      </w:r>
      <w:r w:rsidRPr="006A2D1A">
        <w:rPr>
          <w:rFonts w:hAnsi="AGA Arabesque"/>
          <w:spacing w:val="0"/>
          <w:rtl/>
        </w:rPr>
        <w:t xml:space="preserve"> می‌باشد که به معنای گرسنگی</w:t>
      </w:r>
      <w:r w:rsidR="00842451" w:rsidRPr="006A2D1A">
        <w:rPr>
          <w:rFonts w:hAnsi="AGA Arabesque"/>
          <w:spacing w:val="0"/>
          <w:rtl/>
        </w:rPr>
        <w:t>‌</w:t>
      </w:r>
      <w:r w:rsidRPr="006A2D1A">
        <w:rPr>
          <w:rFonts w:hAnsi="AGA Arabesque"/>
          <w:spacing w:val="0"/>
          <w:rtl/>
        </w:rPr>
        <w:t>ست. همان‌طور که الله</w:t>
      </w:r>
      <w:r w:rsidRPr="006A2D1A">
        <w:rPr>
          <w:rFonts w:hAnsi="AGA Arabesque"/>
          <w:spacing w:val="0"/>
        </w:rPr>
        <w:sym w:font="AGA Arabesque" w:char="F059"/>
      </w:r>
      <w:r w:rsidRPr="006A2D1A">
        <w:rPr>
          <w:rFonts w:hAnsi="AGA Arabesque"/>
          <w:spacing w:val="0"/>
          <w:rtl/>
        </w:rPr>
        <w:t xml:space="preserve"> می‌فرماید:</w:t>
      </w:r>
    </w:p>
    <w:p w:rsidR="00FD4E46" w:rsidRPr="006A2D1A" w:rsidRDefault="00FD4E46" w:rsidP="00FD4E46">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طُرَّ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مَخ</w:t>
      </w:r>
      <w:r w:rsidRPr="006A2D1A">
        <w:rPr>
          <w:rFonts w:ascii="KFGQPC Uthmanic Script HAFS" w:hint="cs"/>
          <w:rtl/>
          <w:lang w:val="en-MY" w:eastAsia="en-MY" w:bidi="ar-SA"/>
        </w:rPr>
        <w:t>ۡ</w:t>
      </w:r>
      <w:r w:rsidRPr="006A2D1A">
        <w:rPr>
          <w:rFonts w:ascii="KFGQPC Uthmanic Script HAFS" w:hint="eastAsia"/>
          <w:rtl/>
          <w:lang w:val="en-MY" w:eastAsia="en-MY" w:bidi="ar-SA"/>
        </w:rPr>
        <w:t>مَصَةٍ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مُتَجَانِف</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لِّإِث</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غَفُور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AE2DD3" w:rsidRPr="006A2D1A" w:rsidRDefault="00FD4E46" w:rsidP="00FD4E46">
      <w:pPr>
        <w:pStyle w:val="a6"/>
      </w:pPr>
      <w:r w:rsidRPr="006A2D1A">
        <w:rPr>
          <w:lang w:val="en-MY" w:eastAsia="en-MY"/>
        </w:rPr>
        <w:tab/>
      </w:r>
      <w:r w:rsidRPr="006A2D1A">
        <w:rPr>
          <w:rtl/>
          <w:lang w:val="en-MY" w:eastAsia="en-MY"/>
        </w:rPr>
        <w:t>[</w:t>
      </w:r>
      <w:r w:rsidRPr="006A2D1A">
        <w:rPr>
          <w:rFonts w:hint="eastAsia"/>
          <w:rtl/>
          <w:lang w:val="en-MY" w:eastAsia="en-MY"/>
        </w:rPr>
        <w:t>المائ‍دة</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632DBC" w:rsidRPr="006A2D1A">
        <w:rPr>
          <w:rtl/>
        </w:rPr>
        <w:tab/>
      </w:r>
    </w:p>
    <w:p w:rsidR="00AE2DD3" w:rsidRPr="006A2D1A" w:rsidRDefault="00AE2DD3" w:rsidP="00167AB1">
      <w:pPr>
        <w:pStyle w:val="a2"/>
        <w:rPr>
          <w:spacing w:val="0"/>
          <w:rtl/>
          <w:lang w:bidi="ar-SA"/>
        </w:rPr>
      </w:pPr>
      <w:r w:rsidRPr="006A2D1A">
        <w:rPr>
          <w:spacing w:val="0"/>
          <w:rtl/>
          <w:lang w:bidi="ar-SA"/>
        </w:rPr>
        <w:t>پس هرکس بدون رغبت به گناه، در حال گرسنگی شدید، (به خوردن محرّمات) ناگزیر شود، بداند که الله آمرزنده</w:t>
      </w:r>
      <w:r w:rsidRPr="006A2D1A">
        <w:rPr>
          <w:spacing w:val="0"/>
          <w:rtl/>
          <w:lang w:bidi="ar-SA"/>
        </w:rPr>
        <w:softHyphen/>
        <w:t>ی مهرورز است.</w:t>
      </w:r>
    </w:p>
    <w:p w:rsidR="00AE2DD3" w:rsidRPr="006A2D1A" w:rsidRDefault="00703544" w:rsidP="00167AB1">
      <w:pPr>
        <w:pStyle w:val="PlainText"/>
        <w:rPr>
          <w:rFonts w:hAnsi="AGA Arabesque" w:hint="eastAsia"/>
          <w:spacing w:val="0"/>
          <w:rtl/>
        </w:rPr>
      </w:pPr>
      <w:r w:rsidRPr="006A2D1A">
        <w:rPr>
          <w:rFonts w:hAnsi="AGA Arabesque"/>
          <w:spacing w:val="0"/>
          <w:rtl/>
        </w:rPr>
        <w:t>پرندگان</w:t>
      </w:r>
      <w:r w:rsidR="00695A48" w:rsidRPr="006A2D1A">
        <w:rPr>
          <w:rFonts w:hAnsi="AGA Arabesque"/>
          <w:spacing w:val="0"/>
          <w:rtl/>
        </w:rPr>
        <w:t xml:space="preserve"> ابتدای روز لانه‌هایشان را در حالی ترک می‌کنند که چیزی در شکمشان نیست؛ چون به پروردگارشان توکل و اعتماد دارند. و در پایان روز، با شکم پُر و سیر به لانه‌هایشان بازمی‌گردند. </w:t>
      </w:r>
      <w:r w:rsidR="00612DA2" w:rsidRPr="006A2D1A">
        <w:rPr>
          <w:rFonts w:hAnsi="AGA Arabesque"/>
          <w:spacing w:val="0"/>
          <w:rtl/>
        </w:rPr>
        <w:t>لذا در می‌یابیم که:</w:t>
      </w:r>
    </w:p>
    <w:p w:rsidR="00612DA2" w:rsidRPr="006A2D1A" w:rsidRDefault="00612DA2" w:rsidP="00167AB1">
      <w:pPr>
        <w:pStyle w:val="PlainText"/>
        <w:rPr>
          <w:rFonts w:hAnsi="AGA Arabesque" w:hint="eastAsia"/>
          <w:spacing w:val="0"/>
          <w:rtl/>
        </w:rPr>
      </w:pPr>
      <w:r w:rsidRPr="006A2D1A">
        <w:rPr>
          <w:rFonts w:hAnsi="AGA Arabesque"/>
          <w:spacing w:val="0"/>
          <w:rtl/>
        </w:rPr>
        <w:t>اولاً: انسان باید آن</w:t>
      </w:r>
      <w:r w:rsidR="00703544" w:rsidRPr="006A2D1A">
        <w:rPr>
          <w:rFonts w:hAnsi="AGA Arabesque"/>
          <w:spacing w:val="0"/>
          <w:rtl/>
        </w:rPr>
        <w:t>‌</w:t>
      </w:r>
      <w:r w:rsidRPr="006A2D1A">
        <w:rPr>
          <w:rFonts w:hAnsi="AGA Arabesque"/>
          <w:spacing w:val="0"/>
          <w:rtl/>
        </w:rPr>
        <w:t>گونه که حق توکل و اعتماد به الله</w:t>
      </w:r>
      <w:r w:rsidRPr="006A2D1A">
        <w:rPr>
          <w:rFonts w:hAnsi="AGA Arabesque"/>
          <w:spacing w:val="0"/>
        </w:rPr>
        <w:sym w:font="AGA Arabesque" w:char="F055"/>
      </w:r>
      <w:r w:rsidRPr="006A2D1A">
        <w:rPr>
          <w:rFonts w:hAnsi="AGA Arabesque"/>
          <w:spacing w:val="0"/>
          <w:rtl/>
        </w:rPr>
        <w:t xml:space="preserve"> می‌باشد، به او اعتماد نماید.</w:t>
      </w:r>
    </w:p>
    <w:p w:rsidR="00612DA2" w:rsidRPr="006A2D1A" w:rsidRDefault="00612DA2" w:rsidP="00167AB1">
      <w:pPr>
        <w:pStyle w:val="PlainText"/>
        <w:rPr>
          <w:rFonts w:hAnsi="AGA Arabesque" w:hint="eastAsia"/>
          <w:spacing w:val="0"/>
          <w:rtl/>
        </w:rPr>
      </w:pPr>
      <w:r w:rsidRPr="006A2D1A">
        <w:rPr>
          <w:rFonts w:hAnsi="AGA Arabesque"/>
          <w:spacing w:val="0"/>
          <w:rtl/>
        </w:rPr>
        <w:t>ثان</w:t>
      </w:r>
      <w:r w:rsidR="00703544" w:rsidRPr="006A2D1A">
        <w:rPr>
          <w:rFonts w:hAnsi="AGA Arabesque"/>
          <w:spacing w:val="0"/>
          <w:rtl/>
        </w:rPr>
        <w:t>یاً: هیچ جنبنده‌ای در زمین نیست،</w:t>
      </w:r>
      <w:r w:rsidRPr="006A2D1A">
        <w:rPr>
          <w:rFonts w:hAnsi="AGA Arabesque"/>
          <w:spacing w:val="0"/>
          <w:rtl/>
        </w:rPr>
        <w:t xml:space="preserve"> مگر آن‌که روزی‌اش با خداست؛ حتی پرنده‌ای که در آسمان پرواز می‌کند و تنها پروردگار متعال، او را در آسمان نگه می‌دارد و به او روزی می‌دهد.</w:t>
      </w:r>
    </w:p>
    <w:p w:rsidR="00612DA2" w:rsidRPr="006A2D1A" w:rsidRDefault="00C24EEE" w:rsidP="00167AB1">
      <w:pPr>
        <w:pStyle w:val="PlainText"/>
        <w:rPr>
          <w:rFonts w:hAnsi="AGA Arabesque" w:hint="eastAsia"/>
          <w:spacing w:val="0"/>
          <w:rtl/>
        </w:rPr>
      </w:pPr>
      <w:r w:rsidRPr="006A2D1A">
        <w:rPr>
          <w:rFonts w:hAnsi="AGA Arabesque"/>
          <w:spacing w:val="0"/>
          <w:rtl/>
        </w:rPr>
        <w:t>روزیِ هر جنبنده‌ای که در زمین وجود دارد، از مورچه گرفته تا فیل، با خداست؛ همان‌طور که الله</w:t>
      </w:r>
      <w:r w:rsidRPr="006A2D1A">
        <w:rPr>
          <w:rFonts w:hAnsi="AGA Arabesque"/>
          <w:spacing w:val="0"/>
        </w:rPr>
        <w:sym w:font="AGA Arabesque" w:char="F055"/>
      </w:r>
      <w:r w:rsidRPr="006A2D1A">
        <w:rPr>
          <w:rFonts w:hAnsi="AGA Arabesque"/>
          <w:spacing w:val="0"/>
          <w:rtl/>
        </w:rPr>
        <w:t xml:space="preserve"> می‌فرماید:</w:t>
      </w:r>
    </w:p>
    <w:p w:rsidR="00C24EEE"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دَا</w:t>
      </w:r>
      <w:r w:rsidRPr="006A2D1A">
        <w:rPr>
          <w:rFonts w:ascii="KFGQPC Uthmanic Script HAFS" w:hint="cs"/>
          <w:rtl/>
          <w:lang w:val="en-MY" w:eastAsia="en-MY" w:bidi="ar-SA"/>
        </w:rPr>
        <w:t>ٓ</w:t>
      </w:r>
      <w:r w:rsidRPr="006A2D1A">
        <w:rPr>
          <w:rFonts w:ascii="KFGQPC Uthmanic Script HAFS" w:hint="eastAsia"/>
          <w:rtl/>
          <w:lang w:val="en-MY" w:eastAsia="en-MY" w:bidi="ar-SA"/>
        </w:rPr>
        <w:t>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رِز</w:t>
      </w:r>
      <w:r w:rsidRPr="006A2D1A">
        <w:rPr>
          <w:rFonts w:ascii="KFGQPC Uthmanic Script HAFS" w:hint="cs"/>
          <w:rtl/>
          <w:lang w:val="en-MY" w:eastAsia="en-MY" w:bidi="ar-SA"/>
        </w:rPr>
        <w:t>ۡ</w:t>
      </w:r>
      <w:r w:rsidRPr="006A2D1A">
        <w:rPr>
          <w:rFonts w:ascii="KFGQPC Uthmanic Script HAFS" w:hint="eastAsia"/>
          <w:rtl/>
          <w:lang w:val="en-MY" w:eastAsia="en-MY" w:bidi="ar-SA"/>
        </w:rPr>
        <w:t>قُهَا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تَقَرَّهَا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وَمُس</w:t>
      </w:r>
      <w:r w:rsidRPr="006A2D1A">
        <w:rPr>
          <w:rFonts w:ascii="KFGQPC Uthmanic Script HAFS" w:hint="cs"/>
          <w:rtl/>
          <w:lang w:val="en-MY" w:eastAsia="en-MY" w:bidi="ar-SA"/>
        </w:rPr>
        <w:t>ۡ</w:t>
      </w:r>
      <w:r w:rsidRPr="006A2D1A">
        <w:rPr>
          <w:rFonts w:ascii="KFGQPC Uthmanic Script HAFS" w:hint="eastAsia"/>
          <w:rtl/>
          <w:lang w:val="en-MY" w:eastAsia="en-MY" w:bidi="ar-SA"/>
        </w:rPr>
        <w:t>تَو</w:t>
      </w:r>
      <w:r w:rsidRPr="006A2D1A">
        <w:rPr>
          <w:rFonts w:ascii="KFGQPC Uthmanic Script HAFS" w:hint="cs"/>
          <w:rtl/>
          <w:lang w:val="en-MY" w:eastAsia="en-MY" w:bidi="ar-SA"/>
        </w:rPr>
        <w:t>ۡ</w:t>
      </w:r>
      <w:r w:rsidRPr="006A2D1A">
        <w:rPr>
          <w:rFonts w:ascii="KFGQPC Uthmanic Script HAFS" w:hint="eastAsia"/>
          <w:rtl/>
          <w:lang w:val="en-MY" w:eastAsia="en-MY" w:bidi="ar-SA"/>
        </w:rPr>
        <w:t>دَعَهَا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كِتَ</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C24EEE" w:rsidRPr="006A2D1A" w:rsidRDefault="00C24EEE" w:rsidP="00167AB1">
      <w:pPr>
        <w:pStyle w:val="a2"/>
        <w:rPr>
          <w:spacing w:val="0"/>
          <w:rtl/>
          <w:lang w:bidi="ar-SA"/>
        </w:rPr>
      </w:pPr>
      <w:r w:rsidRPr="006A2D1A">
        <w:rPr>
          <w:spacing w:val="0"/>
          <w:rtl/>
          <w:lang w:bidi="ar-SA"/>
        </w:rPr>
        <w:t>هیچ جنبنده‌ای در زمین نیست</w:t>
      </w:r>
      <w:r w:rsidR="00703544" w:rsidRPr="006A2D1A">
        <w:rPr>
          <w:spacing w:val="0"/>
          <w:rtl/>
          <w:lang w:bidi="ar-SA"/>
        </w:rPr>
        <w:t>،</w:t>
      </w:r>
      <w:r w:rsidRPr="006A2D1A">
        <w:rPr>
          <w:spacing w:val="0"/>
          <w:rtl/>
          <w:lang w:bidi="ar-SA"/>
        </w:rPr>
        <w:t xml:space="preserve"> مگر آن‌که روزی‌اش با الله است و او، محل ماندن و انتقال هر جنبنده‌ای را می‌داند. همه‌ در کتابی آشکار، (ثبت) است.</w:t>
      </w:r>
    </w:p>
    <w:p w:rsidR="00C24EEE" w:rsidRPr="006A2D1A" w:rsidRDefault="006A3F26" w:rsidP="007D1296">
      <w:pPr>
        <w:pStyle w:val="PlainText"/>
        <w:rPr>
          <w:rFonts w:hAnsi="AGA Arabesque" w:hint="eastAsia"/>
          <w:spacing w:val="0"/>
          <w:rtl/>
        </w:rPr>
      </w:pPr>
      <w:r w:rsidRPr="006A2D1A">
        <w:rPr>
          <w:rFonts w:hAnsi="AGA Arabesque"/>
          <w:spacing w:val="0"/>
          <w:rtl/>
        </w:rPr>
        <w:t>کسی که نسبت به پروردگارش بدگمان است، در گ</w:t>
      </w:r>
      <w:r w:rsidR="007D1296" w:rsidRPr="006A2D1A">
        <w:rPr>
          <w:rFonts w:hAnsi="AGA Arabesque" w:hint="cs"/>
          <w:spacing w:val="0"/>
          <w:rtl/>
        </w:rPr>
        <w:t>مر</w:t>
      </w:r>
      <w:r w:rsidRPr="006A2D1A">
        <w:rPr>
          <w:rFonts w:hAnsi="AGA Arabesque"/>
          <w:spacing w:val="0"/>
          <w:rtl/>
        </w:rPr>
        <w:t>اهی شدیدی به‌سر می‌برد</w:t>
      </w:r>
      <w:r w:rsidR="00703544" w:rsidRPr="006A2D1A">
        <w:rPr>
          <w:rFonts w:hAnsi="AGA Arabesque"/>
          <w:spacing w:val="0"/>
          <w:rtl/>
        </w:rPr>
        <w:t>؛</w:t>
      </w:r>
      <w:r w:rsidRPr="006A2D1A">
        <w:rPr>
          <w:rFonts w:hAnsi="AGA Arabesque"/>
          <w:spacing w:val="0"/>
          <w:rtl/>
        </w:rPr>
        <w:t xml:space="preserve"> مثل شعاری که امروز برای تنظیم خانواده سر می‌دهند و می‌گویند: </w:t>
      </w:r>
      <w:r w:rsidR="00703544" w:rsidRPr="006A2D1A">
        <w:rPr>
          <w:rFonts w:hAnsi="AGA Arabesque"/>
          <w:spacing w:val="0"/>
          <w:rtl/>
        </w:rPr>
        <w:t>«</w:t>
      </w:r>
      <w:r w:rsidRPr="006A2D1A">
        <w:rPr>
          <w:rFonts w:hAnsi="AGA Arabesque"/>
          <w:spacing w:val="0"/>
          <w:rtl/>
        </w:rPr>
        <w:t>فرزند کم‌تر، زندگی بهتر</w:t>
      </w:r>
      <w:r w:rsidR="00703544" w:rsidRPr="006A2D1A">
        <w:rPr>
          <w:rFonts w:hAnsi="AGA Arabesque"/>
          <w:spacing w:val="0"/>
          <w:rtl/>
        </w:rPr>
        <w:t>»</w:t>
      </w:r>
      <w:r w:rsidRPr="006A2D1A">
        <w:rPr>
          <w:rFonts w:hAnsi="AGA Arabesque"/>
          <w:spacing w:val="0"/>
          <w:rtl/>
        </w:rPr>
        <w:t>. به پرور</w:t>
      </w:r>
      <w:r w:rsidR="00703544" w:rsidRPr="006A2D1A">
        <w:rPr>
          <w:rFonts w:hAnsi="AGA Arabesque"/>
          <w:spacing w:val="0"/>
          <w:rtl/>
        </w:rPr>
        <w:t>دگار عرش سوگند که دروغ می‌گویند.</w:t>
      </w:r>
      <w:r w:rsidRPr="006A2D1A">
        <w:rPr>
          <w:rFonts w:hAnsi="AGA Arabesque"/>
          <w:spacing w:val="0"/>
          <w:rtl/>
        </w:rPr>
        <w:t xml:space="preserve"> هر ف</w:t>
      </w:r>
      <w:r w:rsidR="00703544" w:rsidRPr="006A2D1A">
        <w:rPr>
          <w:rFonts w:hAnsi="AGA Arabesque"/>
          <w:spacing w:val="0"/>
          <w:rtl/>
        </w:rPr>
        <w:t>رزندی، روزیِ</w:t>
      </w:r>
      <w:r w:rsidRPr="006A2D1A">
        <w:rPr>
          <w:rFonts w:hAnsi="AGA Arabesque"/>
          <w:spacing w:val="0"/>
          <w:rtl/>
        </w:rPr>
        <w:t xml:space="preserve"> خودش را دارد</w:t>
      </w:r>
      <w:r w:rsidR="00703544" w:rsidRPr="006A2D1A">
        <w:rPr>
          <w:rFonts w:hAnsi="AGA Arabesque"/>
          <w:spacing w:val="0"/>
          <w:rtl/>
        </w:rPr>
        <w:t>؛</w:t>
      </w:r>
      <w:r w:rsidRPr="006A2D1A">
        <w:rPr>
          <w:rFonts w:hAnsi="AGA Arabesque"/>
          <w:spacing w:val="0"/>
          <w:rtl/>
        </w:rPr>
        <w:t xml:space="preserve"> چون هیچ جنبنده‌ای در زمین نیست</w:t>
      </w:r>
      <w:r w:rsidR="00703544" w:rsidRPr="006A2D1A">
        <w:rPr>
          <w:rFonts w:hAnsi="AGA Arabesque"/>
          <w:spacing w:val="0"/>
          <w:rtl/>
        </w:rPr>
        <w:t>،</w:t>
      </w:r>
      <w:r w:rsidRPr="006A2D1A">
        <w:rPr>
          <w:rFonts w:hAnsi="AGA Arabesque"/>
          <w:spacing w:val="0"/>
          <w:rtl/>
        </w:rPr>
        <w:t xml:space="preserve"> مگر آن‌که روزی‌اش با خداست. پس فراموش نکن که روزی فرزندانت با الله</w:t>
      </w:r>
      <w:r w:rsidRPr="006A2D1A">
        <w:rPr>
          <w:rFonts w:hAnsi="AGA Arabesque"/>
          <w:spacing w:val="0"/>
        </w:rPr>
        <w:sym w:font="AGA Arabesque" w:char="F055"/>
      </w:r>
      <w:r w:rsidRPr="006A2D1A">
        <w:rPr>
          <w:rFonts w:hAnsi="AGA Arabesque"/>
          <w:spacing w:val="0"/>
          <w:rtl/>
        </w:rPr>
        <w:t xml:space="preserve"> می‌باشد و اوست که دروازه‌های روزی را به روی تو می گشاید ت</w:t>
      </w:r>
      <w:r w:rsidR="00703544" w:rsidRPr="006A2D1A">
        <w:rPr>
          <w:rFonts w:hAnsi="AGA Arabesque"/>
          <w:spacing w:val="0"/>
          <w:rtl/>
        </w:rPr>
        <w:t>ا خرج و نفقه‌ی فرزندانت را بدهی؛ اما بیش‌تر مردم</w:t>
      </w:r>
      <w:r w:rsidRPr="006A2D1A">
        <w:rPr>
          <w:rFonts w:hAnsi="AGA Arabesque"/>
          <w:spacing w:val="0"/>
          <w:rtl/>
        </w:rPr>
        <w:t xml:space="preserve"> گمان بدی به پروردگارشان دارند و به امور </w:t>
      </w:r>
      <w:r w:rsidR="00703544" w:rsidRPr="006A2D1A">
        <w:rPr>
          <w:rFonts w:hAnsi="AGA Arabesque"/>
          <w:spacing w:val="0"/>
          <w:rtl/>
        </w:rPr>
        <w:t>م</w:t>
      </w:r>
      <w:r w:rsidRPr="006A2D1A">
        <w:rPr>
          <w:rFonts w:hAnsi="AGA Arabesque"/>
          <w:spacing w:val="0"/>
          <w:rtl/>
        </w:rPr>
        <w:t>ادی و ظاهری نگاه می‌کنند و به دوردست و کرانه‌ی آسمان نمی‌نگرند و به قدرت الله توجه نمی‌کنند</w:t>
      </w:r>
      <w:r w:rsidR="00703544" w:rsidRPr="006A2D1A">
        <w:rPr>
          <w:rFonts w:hAnsi="AGA Arabesque"/>
          <w:spacing w:val="0"/>
          <w:rtl/>
        </w:rPr>
        <w:t xml:space="preserve"> و گویا از یاد برده‌اند که الله روزی‌رسان است؛</w:t>
      </w:r>
      <w:r w:rsidRPr="006A2D1A">
        <w:rPr>
          <w:rFonts w:hAnsi="AGA Arabesque"/>
          <w:spacing w:val="0"/>
          <w:rtl/>
        </w:rPr>
        <w:t xml:space="preserve"> هرچند که تعداد فرزندان، زیاد باشد. باور صحیح، همین</w:t>
      </w:r>
      <w:r w:rsidR="00703544" w:rsidRPr="006A2D1A">
        <w:rPr>
          <w:rFonts w:hAnsi="AGA Arabesque"/>
          <w:spacing w:val="0"/>
          <w:rtl/>
        </w:rPr>
        <w:t xml:space="preserve"> است که هرچه بچه‌ها بیش‌تر شوند،</w:t>
      </w:r>
      <w:r w:rsidRPr="006A2D1A">
        <w:rPr>
          <w:rFonts w:hAnsi="AGA Arabesque"/>
          <w:spacing w:val="0"/>
          <w:rtl/>
        </w:rPr>
        <w:t xml:space="preserve"> روزی‌ات بیش‌تر می‌گردد و افزایش می‌یابد.</w:t>
      </w:r>
    </w:p>
    <w:p w:rsidR="006A3F26" w:rsidRPr="006A2D1A" w:rsidRDefault="00703544" w:rsidP="00167AB1">
      <w:pPr>
        <w:pStyle w:val="PlainText"/>
        <w:rPr>
          <w:rFonts w:hAnsi="AGA Arabesque" w:hint="eastAsia"/>
          <w:spacing w:val="0"/>
          <w:rtl/>
        </w:rPr>
      </w:pPr>
      <w:r w:rsidRPr="006A2D1A">
        <w:rPr>
          <w:rFonts w:hAnsi="AGA Arabesque"/>
          <w:spacing w:val="0"/>
          <w:rtl/>
        </w:rPr>
        <w:t>هم‌چنین از این حدیث در می‌یابیم که انسان</w:t>
      </w:r>
      <w:r w:rsidR="006A3F26" w:rsidRPr="006A2D1A">
        <w:rPr>
          <w:rFonts w:hAnsi="AGA Arabesque"/>
          <w:spacing w:val="0"/>
          <w:rtl/>
        </w:rPr>
        <w:t xml:space="preserve"> در کنار توکل حقیقی و شایسته بر الله</w:t>
      </w:r>
      <w:r w:rsidR="006A3F26" w:rsidRPr="006A2D1A">
        <w:rPr>
          <w:rFonts w:hAnsi="AGA Arabesque"/>
          <w:spacing w:val="0"/>
        </w:rPr>
        <w:sym w:font="AGA Arabesque" w:char="F055"/>
      </w:r>
      <w:r w:rsidR="006A3F26" w:rsidRPr="006A2D1A">
        <w:rPr>
          <w:rFonts w:hAnsi="AGA Arabesque"/>
          <w:spacing w:val="0"/>
          <w:rtl/>
        </w:rPr>
        <w:t>، باید از اسباب و زمینه‌های کسب روزی، استفاده کند و کسی که ادعای توکل می‌کند و اسباب را کنار می‌گذارد، در اشتباه است. متوکل، کسی</w:t>
      </w:r>
      <w:r w:rsidRPr="006A2D1A">
        <w:rPr>
          <w:rFonts w:hAnsi="AGA Arabesque"/>
          <w:spacing w:val="0"/>
          <w:rtl/>
        </w:rPr>
        <w:t>‌</w:t>
      </w:r>
      <w:r w:rsidR="006A3F26" w:rsidRPr="006A2D1A">
        <w:rPr>
          <w:rFonts w:hAnsi="AGA Arabesque"/>
          <w:spacing w:val="0"/>
          <w:rtl/>
        </w:rPr>
        <w:t>ست که با به‌کارگیری اس</w:t>
      </w:r>
      <w:r w:rsidRPr="006A2D1A">
        <w:rPr>
          <w:rFonts w:hAnsi="AGA Arabesque"/>
          <w:spacing w:val="0"/>
          <w:rtl/>
        </w:rPr>
        <w:t>باب</w:t>
      </w:r>
      <w:r w:rsidR="006A3F26" w:rsidRPr="006A2D1A">
        <w:rPr>
          <w:rFonts w:hAnsi="AGA Arabesque"/>
          <w:spacing w:val="0"/>
          <w:rtl/>
        </w:rPr>
        <w:t xml:space="preserve"> بر الله</w:t>
      </w:r>
      <w:r w:rsidR="006A3F26" w:rsidRPr="006A2D1A">
        <w:rPr>
          <w:rFonts w:hAnsi="AGA Arabesque"/>
          <w:spacing w:val="0"/>
        </w:rPr>
        <w:sym w:font="AGA Arabesque" w:char="F055"/>
      </w:r>
      <w:r w:rsidR="006A3F26" w:rsidRPr="006A2D1A">
        <w:rPr>
          <w:rFonts w:hAnsi="AGA Arabesque"/>
          <w:spacing w:val="0"/>
          <w:rtl/>
        </w:rPr>
        <w:t xml:space="preserve"> توکل می‌نماید</w:t>
      </w:r>
      <w:r w:rsidRPr="006A2D1A">
        <w:rPr>
          <w:rFonts w:hAnsi="AGA Arabesque"/>
          <w:spacing w:val="0"/>
          <w:rtl/>
        </w:rPr>
        <w:t>؛</w:t>
      </w:r>
      <w:r w:rsidR="006A3F26" w:rsidRPr="006A2D1A">
        <w:rPr>
          <w:rFonts w:hAnsi="AGA Arabesque"/>
          <w:spacing w:val="0"/>
          <w:rtl/>
        </w:rPr>
        <w:t xml:space="preserve"> از این‌رو رسول‌الله</w:t>
      </w:r>
      <w:r w:rsidR="006A3F26" w:rsidRPr="006A2D1A">
        <w:rPr>
          <w:rFonts w:hAnsi="AGA Arabesque"/>
          <w:spacing w:val="0"/>
        </w:rPr>
        <w:sym w:font="AGA Arabesque" w:char="F072"/>
      </w:r>
      <w:r w:rsidR="006A3F26" w:rsidRPr="006A2D1A">
        <w:rPr>
          <w:rFonts w:hAnsi="AGA Arabesque"/>
          <w:spacing w:val="0"/>
          <w:rtl/>
        </w:rPr>
        <w:t xml:space="preserve"> فرمود: «همان‌طور که به پرندگان روزی می‌دهد، روزیِ شما را می‌رساند. پرندگان در ابتدای روز</w:t>
      </w:r>
      <w:r w:rsidRPr="006A2D1A">
        <w:rPr>
          <w:rFonts w:hAnsi="AGA Arabesque"/>
          <w:spacing w:val="0"/>
          <w:rtl/>
        </w:rPr>
        <w:t xml:space="preserve"> با شکم خالی</w:t>
      </w:r>
      <w:r w:rsidR="006A3F26" w:rsidRPr="006A2D1A">
        <w:rPr>
          <w:rFonts w:hAnsi="AGA Arabesque"/>
          <w:spacing w:val="0"/>
          <w:rtl/>
        </w:rPr>
        <w:t xml:space="preserve"> لانه‌هایشان را ترک می‌کنند». آری</w:t>
      </w:r>
      <w:r w:rsidRPr="006A2D1A">
        <w:rPr>
          <w:rFonts w:hAnsi="AGA Arabesque"/>
          <w:spacing w:val="0"/>
          <w:rtl/>
        </w:rPr>
        <w:t>؛</w:t>
      </w:r>
      <w:r w:rsidR="006A3F26" w:rsidRPr="006A2D1A">
        <w:rPr>
          <w:rFonts w:hAnsi="AGA Arabesque"/>
          <w:spacing w:val="0"/>
          <w:rtl/>
        </w:rPr>
        <w:t xml:space="preserve"> لانه‌هایشان را ترک می</w:t>
      </w:r>
      <w:r w:rsidRPr="006A2D1A">
        <w:rPr>
          <w:rFonts w:hAnsi="AGA Arabesque"/>
          <w:spacing w:val="0"/>
          <w:rtl/>
        </w:rPr>
        <w:t>‌کنند و به دنبال روزی می‌روند؛</w:t>
      </w:r>
      <w:r w:rsidR="006A3F26" w:rsidRPr="006A2D1A">
        <w:rPr>
          <w:rFonts w:hAnsi="AGA Arabesque"/>
          <w:spacing w:val="0"/>
          <w:rtl/>
        </w:rPr>
        <w:t xml:space="preserve"> در لانه‌های خود نمی‌مانند. </w:t>
      </w:r>
      <w:r w:rsidRPr="006A2D1A">
        <w:rPr>
          <w:rFonts w:hAnsi="AGA Arabesque"/>
          <w:spacing w:val="0"/>
          <w:rtl/>
        </w:rPr>
        <w:t>«</w:t>
      </w:r>
      <w:r w:rsidR="006A3F26" w:rsidRPr="006A2D1A">
        <w:rPr>
          <w:rFonts w:hAnsi="AGA Arabesque"/>
          <w:spacing w:val="0"/>
          <w:rtl/>
        </w:rPr>
        <w:t>از تو حرکت، از خدا برکت</w:t>
      </w:r>
      <w:r w:rsidRPr="006A2D1A">
        <w:rPr>
          <w:rFonts w:hAnsi="AGA Arabesque"/>
          <w:spacing w:val="0"/>
          <w:rtl/>
        </w:rPr>
        <w:t>»</w:t>
      </w:r>
      <w:r w:rsidR="006A3F26" w:rsidRPr="006A2D1A">
        <w:rPr>
          <w:rFonts w:hAnsi="AGA Arabesque"/>
          <w:spacing w:val="0"/>
          <w:rtl/>
        </w:rPr>
        <w:t xml:space="preserve">؛ لذا </w:t>
      </w:r>
      <w:r w:rsidR="00F71E2E" w:rsidRPr="006A2D1A">
        <w:rPr>
          <w:rFonts w:hAnsi="AGA Arabesque"/>
          <w:spacing w:val="0"/>
          <w:rtl/>
        </w:rPr>
        <w:t>وقتی به‌طور شایسته بر الله متعال توکل کردی، باید از اسباب شرعی</w:t>
      </w:r>
      <w:r w:rsidRPr="006A2D1A">
        <w:rPr>
          <w:rFonts w:hAnsi="AGA Arabesque"/>
          <w:spacing w:val="0"/>
          <w:rtl/>
        </w:rPr>
        <w:t>ِ</w:t>
      </w:r>
      <w:r w:rsidR="00F71E2E" w:rsidRPr="006A2D1A">
        <w:rPr>
          <w:rFonts w:hAnsi="AGA Arabesque"/>
          <w:spacing w:val="0"/>
          <w:rtl/>
        </w:rPr>
        <w:t xml:space="preserve"> کسب روزی مانند کشاورزی و تجارت، استفاده کنی تا به روزی حلال دست یابی.</w:t>
      </w:r>
    </w:p>
    <w:p w:rsidR="00AE2DD3" w:rsidRPr="006A2D1A" w:rsidRDefault="00703544" w:rsidP="00167AB1">
      <w:pPr>
        <w:pStyle w:val="PlainText"/>
        <w:rPr>
          <w:rFonts w:hAnsi="AGA Arabesque" w:hint="eastAsia"/>
          <w:spacing w:val="0"/>
          <w:rtl/>
        </w:rPr>
      </w:pPr>
      <w:r w:rsidRPr="006A2D1A">
        <w:rPr>
          <w:rFonts w:hAnsi="AGA Arabesque"/>
          <w:spacing w:val="0"/>
          <w:rtl/>
        </w:rPr>
        <w:t>از این حدیث</w:t>
      </w:r>
      <w:r w:rsidR="00F71E2E" w:rsidRPr="006A2D1A">
        <w:rPr>
          <w:rFonts w:hAnsi="AGA Arabesque"/>
          <w:spacing w:val="0"/>
          <w:rtl/>
        </w:rPr>
        <w:t xml:space="preserve"> درمی‌یابیم که پرندگان و دیگر آفریده‌های الله</w:t>
      </w:r>
      <w:r w:rsidR="00F71E2E" w:rsidRPr="006A2D1A">
        <w:rPr>
          <w:rFonts w:hAnsi="AGA Arabesque"/>
          <w:spacing w:val="0"/>
        </w:rPr>
        <w:sym w:font="AGA Arabesque" w:char="F055"/>
      </w:r>
      <w:r w:rsidR="00F71E2E" w:rsidRPr="006A2D1A">
        <w:rPr>
          <w:rFonts w:hAnsi="AGA Arabesque"/>
          <w:spacing w:val="0"/>
          <w:rtl/>
        </w:rPr>
        <w:t>، او را می‌شناسند. همان‌طور که الله</w:t>
      </w:r>
      <w:r w:rsidR="00F71E2E" w:rsidRPr="006A2D1A">
        <w:rPr>
          <w:rFonts w:hAnsi="AGA Arabesque"/>
          <w:spacing w:val="0"/>
        </w:rPr>
        <w:sym w:font="AGA Arabesque" w:char="F059"/>
      </w:r>
      <w:r w:rsidR="00F71E2E" w:rsidRPr="006A2D1A">
        <w:rPr>
          <w:rFonts w:hAnsi="AGA Arabesque"/>
          <w:spacing w:val="0"/>
          <w:rtl/>
        </w:rPr>
        <w:t xml:space="preserve"> می‌فرماید:</w:t>
      </w:r>
    </w:p>
    <w:p w:rsidR="0022431B"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تُسَبِّحُ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لسَّب</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يُسَبِّحُ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بِحَم</w:t>
      </w:r>
      <w:r w:rsidRPr="006A2D1A">
        <w:rPr>
          <w:rFonts w:ascii="KFGQPC Uthmanic Script HAFS" w:hint="cs"/>
          <w:rtl/>
          <w:lang w:val="en-MY" w:eastAsia="en-MY" w:bidi="ar-SA"/>
        </w:rPr>
        <w:t>ۡ</w:t>
      </w:r>
      <w:r w:rsidRPr="006A2D1A">
        <w:rPr>
          <w:rFonts w:ascii="KFGQPC Uthmanic Script HAFS" w:hint="eastAsia"/>
          <w:rtl/>
          <w:lang w:val="en-MY" w:eastAsia="en-MY" w:bidi="ar-SA"/>
        </w:rPr>
        <w:t>دِهِ</w:t>
      </w:r>
      <w:r w:rsidRPr="006A2D1A">
        <w:rPr>
          <w:rFonts w:ascii="KFGQPC Uthmanic Script HAFS" w:hint="cs"/>
          <w:rtl/>
          <w:lang w:val="en-MY" w:eastAsia="en-MY" w:bidi="ar-SA"/>
        </w:rPr>
        <w:t>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٤٤</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22431B" w:rsidRPr="006A2D1A" w:rsidRDefault="0022431B" w:rsidP="00167AB1">
      <w:pPr>
        <w:pStyle w:val="a2"/>
        <w:rPr>
          <w:rFonts w:hAnsi="AGA Arabesque"/>
          <w:spacing w:val="0"/>
          <w:rtl/>
          <w:lang w:bidi="ar-SA"/>
        </w:rPr>
      </w:pPr>
      <w:r w:rsidRPr="006A2D1A">
        <w:rPr>
          <w:spacing w:val="0"/>
          <w:rtl/>
          <w:lang w:bidi="ar-SA"/>
        </w:rPr>
        <w:t>آسمان‌های هفت‌گانه و زمین و آن‌چه در آن‌هاست، او را به پاکی یاد می‌کنند و هیچ موجودی نیست</w:t>
      </w:r>
      <w:r w:rsidR="00703544" w:rsidRPr="006A2D1A">
        <w:rPr>
          <w:spacing w:val="0"/>
          <w:rtl/>
          <w:lang w:bidi="ar-SA"/>
        </w:rPr>
        <w:t>،</w:t>
      </w:r>
      <w:r w:rsidRPr="006A2D1A">
        <w:rPr>
          <w:spacing w:val="0"/>
          <w:rtl/>
          <w:lang w:bidi="ar-SA"/>
        </w:rPr>
        <w:t xml:space="preserve"> مگر آن‌که پروردگار را به پاکی و بزرگی می‌ستاید.</w:t>
      </w:r>
    </w:p>
    <w:p w:rsidR="0022431B" w:rsidRPr="006A2D1A" w:rsidRDefault="00FA7003" w:rsidP="00167AB1">
      <w:pPr>
        <w:pStyle w:val="PlainText"/>
        <w:rPr>
          <w:rFonts w:hAnsi="AGA Arabesque" w:hint="eastAsia"/>
          <w:spacing w:val="0"/>
          <w:rtl/>
        </w:rPr>
      </w:pPr>
      <w:r w:rsidRPr="006A2D1A">
        <w:rPr>
          <w:rFonts w:hAnsi="AGA Arabesque"/>
          <w:spacing w:val="0"/>
          <w:rtl/>
        </w:rPr>
        <w:t>همه‌ی موجودات آسمان‌ها و زم</w:t>
      </w:r>
      <w:r w:rsidR="00703544" w:rsidRPr="006A2D1A">
        <w:rPr>
          <w:rFonts w:hAnsi="AGA Arabesque"/>
          <w:spacing w:val="0"/>
          <w:rtl/>
        </w:rPr>
        <w:t>ین، الله را به‌پاکی یاد می‌کنند؛</w:t>
      </w:r>
      <w:r w:rsidRPr="006A2D1A">
        <w:rPr>
          <w:rFonts w:hAnsi="AGA Arabesque"/>
          <w:spacing w:val="0"/>
          <w:rtl/>
        </w:rPr>
        <w:t xml:space="preserve"> ولی ما ستایش آن‌ها را نمی‌فهمیم:</w:t>
      </w:r>
    </w:p>
    <w:p w:rsidR="00FA7003"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w:t>
      </w:r>
      <w:r w:rsidRPr="006A2D1A">
        <w:rPr>
          <w:rFonts w:ascii="KFGQPC Uthmanic Script HAFS" w:hint="cs"/>
          <w:rtl/>
          <w:lang w:val="en-MY" w:eastAsia="en-MY" w:bidi="ar-SA"/>
        </w:rPr>
        <w:t>ٰ</w:t>
      </w:r>
      <w:r w:rsidRPr="006A2D1A">
        <w:rPr>
          <w:rFonts w:ascii="KFGQPC Uthmanic Script HAFS" w:hint="eastAsia"/>
          <w:rtl/>
          <w:lang w:val="en-MY" w:eastAsia="en-MY" w:bidi="ar-SA"/>
        </w:rPr>
        <w:t>كِن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تَف</w:t>
      </w:r>
      <w:r w:rsidRPr="006A2D1A">
        <w:rPr>
          <w:rFonts w:ascii="KFGQPC Uthmanic Script HAFS" w:hint="cs"/>
          <w:rtl/>
          <w:lang w:val="en-MY" w:eastAsia="en-MY" w:bidi="ar-SA"/>
        </w:rPr>
        <w:t>ۡ</w:t>
      </w:r>
      <w:r w:rsidRPr="006A2D1A">
        <w:rPr>
          <w:rFonts w:ascii="KFGQPC Uthmanic Script HAFS" w:hint="eastAsia"/>
          <w:rtl/>
          <w:lang w:val="en-MY" w:eastAsia="en-MY" w:bidi="ar-SA"/>
        </w:rPr>
        <w:t>قَهُونَ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تَس</w:t>
      </w:r>
      <w:r w:rsidRPr="006A2D1A">
        <w:rPr>
          <w:rFonts w:ascii="KFGQPC Uthmanic Script HAFS" w:hint="cs"/>
          <w:rtl/>
          <w:lang w:val="en-MY" w:eastAsia="en-MY" w:bidi="ar-SA"/>
        </w:rPr>
        <w:t>ۡ</w:t>
      </w:r>
      <w:r w:rsidRPr="006A2D1A">
        <w:rPr>
          <w:rFonts w:ascii="KFGQPC Uthmanic Script HAFS" w:hint="eastAsia"/>
          <w:rtl/>
          <w:lang w:val="en-MY" w:eastAsia="en-MY" w:bidi="ar-SA"/>
        </w:rPr>
        <w:t>بِيحَهُم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F6F41" w:rsidRPr="006A2D1A">
        <w:rPr>
          <w:rStyle w:val="Char7"/>
          <w:rFonts w:hint="eastAsia"/>
          <w:rtl/>
        </w:rPr>
        <w:t>الإسراء</w:t>
      </w:r>
      <w:r w:rsidRPr="006A2D1A">
        <w:rPr>
          <w:rStyle w:val="Char7"/>
          <w:rtl/>
        </w:rPr>
        <w:t xml:space="preserve">: </w:t>
      </w:r>
      <w:r w:rsidRPr="006A2D1A">
        <w:rPr>
          <w:rStyle w:val="Char7"/>
          <w:rFonts w:hint="cs"/>
          <w:rtl/>
        </w:rPr>
        <w:t>٤٤</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FA7003" w:rsidRPr="006A2D1A" w:rsidRDefault="00FA7003" w:rsidP="00167AB1">
      <w:pPr>
        <w:pStyle w:val="a2"/>
        <w:rPr>
          <w:spacing w:val="0"/>
          <w:rtl/>
          <w:lang w:bidi="ar-SA"/>
        </w:rPr>
      </w:pPr>
      <w:r w:rsidRPr="006A2D1A">
        <w:rPr>
          <w:spacing w:val="0"/>
          <w:rtl/>
          <w:lang w:bidi="ar-SA"/>
        </w:rPr>
        <w:t>ولی شما ستایش و تسبیحشان را درنمی‌یابید.</w:t>
      </w:r>
    </w:p>
    <w:p w:rsidR="00FA7003" w:rsidRPr="006A2D1A" w:rsidRDefault="00FD7616" w:rsidP="00167AB1">
      <w:pPr>
        <w:pStyle w:val="PlainText"/>
        <w:rPr>
          <w:rFonts w:hAnsi="AGA Arabesque" w:hint="eastAsia"/>
          <w:spacing w:val="0"/>
          <w:rtl/>
        </w:rPr>
      </w:pPr>
      <w:r w:rsidRPr="006A2D1A">
        <w:rPr>
          <w:rFonts w:hAnsi="AGA Arabesque"/>
          <w:spacing w:val="0"/>
          <w:rtl/>
        </w:rPr>
        <w:t>الله</w:t>
      </w:r>
      <w:r w:rsidRPr="006A2D1A">
        <w:rPr>
          <w:rFonts w:hAnsi="AGA Arabesque"/>
          <w:spacing w:val="0"/>
        </w:rPr>
        <w:sym w:font="AGA Arabesque" w:char="F055"/>
      </w:r>
      <w:r w:rsidRPr="006A2D1A">
        <w:rPr>
          <w:rFonts w:hAnsi="AGA Arabesque"/>
          <w:spacing w:val="0"/>
          <w:rtl/>
        </w:rPr>
        <w:t xml:space="preserve"> می‌فرماید:</w:t>
      </w:r>
    </w:p>
    <w:p w:rsidR="00B949AC"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جُدُ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لشَّم</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قَمَرُ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لنُّجُومُ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جِبَالُ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لشَّجَرُ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لدَّوَا</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وَكَثِير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وَكَثِيرٌ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عَذَابُ</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يُهِنِ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مُّك</w:t>
      </w:r>
      <w:r w:rsidRPr="006A2D1A">
        <w:rPr>
          <w:rFonts w:ascii="KFGQPC Uthmanic Script HAFS" w:hint="cs"/>
          <w:rtl/>
          <w:lang w:val="en-MY" w:eastAsia="en-MY" w:bidi="ar-SA"/>
        </w:rPr>
        <w:t>ۡ</w:t>
      </w:r>
      <w:r w:rsidRPr="006A2D1A">
        <w:rPr>
          <w:rFonts w:ascii="KFGQPC Uthmanic Script HAFS" w:hint="eastAsia"/>
          <w:rtl/>
          <w:lang w:val="en-MY" w:eastAsia="en-MY" w:bidi="ar-SA"/>
        </w:rPr>
        <w:t>رِمٍ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يَف</w:t>
      </w:r>
      <w:r w:rsidRPr="006A2D1A">
        <w:rPr>
          <w:rFonts w:ascii="KFGQPC Uthmanic Script HAFS" w:hint="cs"/>
          <w:rtl/>
          <w:lang w:val="en-MY" w:eastAsia="en-MY" w:bidi="ar-SA"/>
        </w:rPr>
        <w:t>ۡ</w:t>
      </w:r>
      <w:r w:rsidRPr="006A2D1A">
        <w:rPr>
          <w:rFonts w:ascii="KFGQPC Uthmanic Script HAFS" w:hint="eastAsia"/>
          <w:rtl/>
          <w:lang w:val="en-MY" w:eastAsia="en-MY" w:bidi="ar-SA"/>
        </w:rPr>
        <w:t>عَلُ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١٨</w:t>
      </w:r>
      <w:r w:rsidRPr="006A2D1A">
        <w:rPr>
          <w:rStyle w:val="Char7"/>
          <w:rtl/>
        </w:rPr>
        <w:t>]</w:t>
      </w:r>
      <w:r w:rsidRPr="006A2D1A">
        <w:rPr>
          <w:rFonts w:ascii="KFGQPC Uthman Taha Naskh" w:cs="KFGQPC Uthman Taha Naskh"/>
          <w:rtl/>
          <w:lang w:val="en-MY" w:eastAsia="en-MY" w:bidi="ar-SA"/>
        </w:rPr>
        <w:t xml:space="preserve">  </w:t>
      </w:r>
      <w:r w:rsidR="00632DBC" w:rsidRPr="006A2D1A">
        <w:rPr>
          <w:rtl/>
          <w:lang w:bidi="ar-SA"/>
        </w:rPr>
        <w:tab/>
      </w:r>
    </w:p>
    <w:p w:rsidR="00FD7616" w:rsidRPr="006A2D1A" w:rsidRDefault="00B949AC" w:rsidP="00167AB1">
      <w:pPr>
        <w:pStyle w:val="a2"/>
        <w:rPr>
          <w:spacing w:val="0"/>
          <w:rtl/>
          <w:lang w:bidi="ar-SA"/>
        </w:rPr>
      </w:pPr>
      <w:r w:rsidRPr="006A2D1A">
        <w:rPr>
          <w:spacing w:val="0"/>
          <w:rtl/>
          <w:lang w:bidi="ar-SA"/>
        </w:rPr>
        <w:t>آیا نمی‌دانی همه‌ی کسانی که در آسمان‌ها و زمین هستند و نیز خورشید و ماه و ستارگان و کوه‌ها و درختان و چارپایان و بسیاری از مردم برای الله سجده می‌کنند و بسیاری هم سزاوار عذاب هستند. و هر کس که الله خوارش نماید، دیگر کسی نیست که او را گرامی بدارد. بی‌گمان الله هر چه بخواهد، انجام می‌دهد.</w:t>
      </w:r>
    </w:p>
    <w:p w:rsidR="00B949AC" w:rsidRPr="006A2D1A" w:rsidRDefault="00703544" w:rsidP="00167AB1">
      <w:pPr>
        <w:pStyle w:val="PlainText"/>
        <w:rPr>
          <w:rFonts w:hAnsi="AGA Arabesque" w:hint="eastAsia"/>
          <w:spacing w:val="0"/>
          <w:rtl/>
        </w:rPr>
      </w:pPr>
      <w:r w:rsidRPr="006A2D1A">
        <w:rPr>
          <w:rFonts w:hAnsi="AGA Arabesque"/>
          <w:spacing w:val="0"/>
          <w:rtl/>
        </w:rPr>
        <w:t>بنابراین</w:t>
      </w:r>
      <w:r w:rsidR="006A20B7" w:rsidRPr="006A2D1A">
        <w:rPr>
          <w:rFonts w:hAnsi="AGA Arabesque"/>
          <w:spacing w:val="0"/>
          <w:rtl/>
        </w:rPr>
        <w:t xml:space="preserve"> پرندگان، پروردگا</w:t>
      </w:r>
      <w:r w:rsidRPr="006A2D1A">
        <w:rPr>
          <w:rFonts w:hAnsi="AGA Arabesque"/>
          <w:spacing w:val="0"/>
          <w:rtl/>
        </w:rPr>
        <w:t>رشان را می‌شناسند و بنا بر فطرت</w:t>
      </w:r>
      <w:r w:rsidR="006A20B7" w:rsidRPr="006A2D1A">
        <w:rPr>
          <w:rFonts w:hAnsi="AGA Arabesque"/>
          <w:spacing w:val="0"/>
          <w:rtl/>
        </w:rPr>
        <w:t xml:space="preserve"> و نهادی که خداوند</w:t>
      </w:r>
      <w:r w:rsidR="006A20B7" w:rsidRPr="006A2D1A">
        <w:rPr>
          <w:rFonts w:hAnsi="AGA Arabesque"/>
          <w:spacing w:val="0"/>
        </w:rPr>
        <w:sym w:font="AGA Arabesque" w:char="F055"/>
      </w:r>
      <w:r w:rsidRPr="006A2D1A">
        <w:rPr>
          <w:rFonts w:hAnsi="AGA Arabesque"/>
          <w:spacing w:val="0"/>
          <w:rtl/>
        </w:rPr>
        <w:t xml:space="preserve"> آن‌ها را بر آن</w:t>
      </w:r>
      <w:r w:rsidR="006A20B7" w:rsidRPr="006A2D1A">
        <w:rPr>
          <w:rFonts w:hAnsi="AGA Arabesque"/>
          <w:spacing w:val="0"/>
          <w:rtl/>
        </w:rPr>
        <w:t xml:space="preserve"> سرشته است، به سوی منافع و نیازهای خود رهنمون می‌شوند و روزی</w:t>
      </w:r>
      <w:r w:rsidRPr="006A2D1A">
        <w:rPr>
          <w:rFonts w:hAnsi="AGA Arabesque"/>
          <w:spacing w:val="0"/>
          <w:rtl/>
        </w:rPr>
        <w:t>ِ</w:t>
      </w:r>
      <w:r w:rsidR="006A20B7" w:rsidRPr="006A2D1A">
        <w:rPr>
          <w:rFonts w:hAnsi="AGA Arabesque"/>
          <w:spacing w:val="0"/>
          <w:rtl/>
        </w:rPr>
        <w:t xml:space="preserve"> خود را کسب می‌کنند و با شکم سیر به لانه‌هایشان باز</w:t>
      </w:r>
      <w:r w:rsidRPr="006A2D1A">
        <w:rPr>
          <w:rFonts w:hAnsi="AGA Arabesque"/>
          <w:spacing w:val="0"/>
          <w:rtl/>
        </w:rPr>
        <w:t xml:space="preserve"> </w:t>
      </w:r>
      <w:r w:rsidR="006A20B7" w:rsidRPr="006A2D1A">
        <w:rPr>
          <w:rFonts w:hAnsi="AGA Arabesque"/>
          <w:spacing w:val="0"/>
          <w:rtl/>
        </w:rPr>
        <w:t>می‌گردند و این روال، هر روز ادامه دارد و بدین‌سان الله</w:t>
      </w:r>
      <w:r w:rsidR="006A20B7" w:rsidRPr="006A2D1A">
        <w:rPr>
          <w:rFonts w:hAnsi="AGA Arabesque"/>
          <w:spacing w:val="0"/>
        </w:rPr>
        <w:sym w:font="AGA Arabesque" w:char="F055"/>
      </w:r>
      <w:r w:rsidR="006A20B7" w:rsidRPr="006A2D1A">
        <w:rPr>
          <w:rFonts w:hAnsi="AGA Arabesque"/>
          <w:spacing w:val="0"/>
          <w:rtl/>
        </w:rPr>
        <w:t>، به پرندگان روزی می‌دهد و روزیِ آن‌ها را فراهم می‌سازد.</w:t>
      </w:r>
    </w:p>
    <w:p w:rsidR="006A20B7" w:rsidRPr="006A2D1A" w:rsidRDefault="006A20B7" w:rsidP="007D1296">
      <w:pPr>
        <w:pStyle w:val="PlainText"/>
        <w:rPr>
          <w:rFonts w:hAnsi="AGA Arabesque" w:hint="eastAsia"/>
          <w:spacing w:val="0"/>
          <w:rtl/>
        </w:rPr>
      </w:pPr>
      <w:r w:rsidRPr="006A2D1A">
        <w:rPr>
          <w:rFonts w:hAnsi="AGA Arabesque"/>
          <w:spacing w:val="0"/>
          <w:rtl/>
        </w:rPr>
        <w:t>حکمت ال</w:t>
      </w:r>
      <w:r w:rsidR="007D1296" w:rsidRPr="006A2D1A">
        <w:rPr>
          <w:rFonts w:hAnsi="AGA Arabesque" w:hint="cs"/>
          <w:spacing w:val="0"/>
          <w:rtl/>
        </w:rPr>
        <w:t>ه</w:t>
      </w:r>
      <w:r w:rsidRPr="006A2D1A">
        <w:rPr>
          <w:rFonts w:hAnsi="AGA Arabesque"/>
          <w:spacing w:val="0"/>
          <w:rtl/>
        </w:rPr>
        <w:t xml:space="preserve">ی را بنگرید که چگونه پرندگان به جاهای دور کوچ می‌کنند و بدون </w:t>
      </w:r>
      <w:r w:rsidR="0066637B" w:rsidRPr="006A2D1A">
        <w:rPr>
          <w:rFonts w:hAnsi="AGA Arabesque"/>
          <w:spacing w:val="0"/>
          <w:rtl/>
        </w:rPr>
        <w:t>هیچ اشتباهی</w:t>
      </w:r>
      <w:r w:rsidR="00703544" w:rsidRPr="006A2D1A">
        <w:rPr>
          <w:rFonts w:hAnsi="AGA Arabesque"/>
          <w:spacing w:val="0"/>
          <w:rtl/>
        </w:rPr>
        <w:t>، دوباره به جای اصلی خود</w:t>
      </w:r>
      <w:r w:rsidRPr="006A2D1A">
        <w:rPr>
          <w:rFonts w:hAnsi="AGA Arabesque"/>
          <w:spacing w:val="0"/>
          <w:rtl/>
        </w:rPr>
        <w:t xml:space="preserve"> باز می‌گردند</w:t>
      </w:r>
      <w:r w:rsidR="00703544" w:rsidRPr="006A2D1A">
        <w:rPr>
          <w:rFonts w:hAnsi="AGA Arabesque"/>
          <w:spacing w:val="0"/>
          <w:rtl/>
        </w:rPr>
        <w:t>؛</w:t>
      </w:r>
      <w:r w:rsidR="001668AA" w:rsidRPr="006A2D1A">
        <w:rPr>
          <w:rFonts w:hAnsi="AGA Arabesque"/>
          <w:spacing w:val="0"/>
          <w:rtl/>
        </w:rPr>
        <w:t xml:space="preserve"> زیرا الله</w:t>
      </w:r>
      <w:r w:rsidRPr="006A2D1A">
        <w:rPr>
          <w:rFonts w:hAnsi="AGA Arabesque"/>
          <w:spacing w:val="0"/>
          <w:rtl/>
        </w:rPr>
        <w:t xml:space="preserve"> به هر مخلوقی، آفرینش ویژه‌ای بخشیده و آن‌گاه او را به سوی نیازهایش رهنمون شده است.</w:t>
      </w:r>
    </w:p>
    <w:p w:rsidR="00D43E8E" w:rsidRPr="006A2D1A" w:rsidRDefault="00D43E8E" w:rsidP="007C0E84">
      <w:pPr>
        <w:pStyle w:val="PlainText"/>
        <w:ind w:firstLine="0"/>
        <w:jc w:val="center"/>
        <w:rPr>
          <w:rFonts w:hAnsi="AGA Arabesque" w:hint="eastAsia"/>
          <w:spacing w:val="0"/>
          <w:rtl/>
        </w:rPr>
      </w:pPr>
      <w:r w:rsidRPr="006A2D1A">
        <w:rPr>
          <w:rFonts w:hAnsi="AGA Arabesque"/>
          <w:spacing w:val="0"/>
          <w:rtl/>
        </w:rPr>
        <w:t>***</w:t>
      </w:r>
    </w:p>
    <w:p w:rsidR="00D43E8E" w:rsidRPr="006A2D1A" w:rsidRDefault="00D43E8E" w:rsidP="0040309C">
      <w:pPr>
        <w:pStyle w:val="a4"/>
        <w:rPr>
          <w:rFonts w:cs="B Badr"/>
          <w:rtl/>
          <w:lang w:bidi="ar-SA"/>
        </w:rPr>
      </w:pPr>
      <w:r w:rsidRPr="006A2D1A">
        <w:rPr>
          <w:rtl/>
          <w:lang w:bidi="ar-SA"/>
        </w:rPr>
        <w:t>81- السَّابِع: عن أبي عِمَارةَ الْبراءِ بْنِ عازِبٍ</w:t>
      </w:r>
      <w:r w:rsidR="008456D8" w:rsidRPr="006A2D1A">
        <w:rPr>
          <w:rFonts w:cs="(M. Aiyada Ayoub ALKobaisi)"/>
          <w:b w:val="0"/>
          <w:bCs w:val="0"/>
          <w:rtl/>
          <w:lang w:bidi="ar-SA"/>
        </w:rPr>
        <w:t>$</w:t>
      </w:r>
      <w:r w:rsidRPr="006A2D1A">
        <w:rPr>
          <w:rtl/>
          <w:lang w:bidi="ar-SA"/>
        </w:rPr>
        <w:t xml:space="preserve"> قال: قال رسولُ اللَّه</w:t>
      </w:r>
      <w:r w:rsidRPr="006A2D1A">
        <w:rPr>
          <w:b w:val="0"/>
          <w:bCs w:val="0"/>
          <w:rtl/>
          <w:lang w:bidi="ar-SA"/>
        </w:rPr>
        <w:sym w:font="AGA Arabesque" w:char="F072"/>
      </w:r>
      <w:r w:rsidRPr="006A2D1A">
        <w:rPr>
          <w:rtl/>
          <w:lang w:bidi="ar-SA"/>
        </w:rPr>
        <w:t xml:space="preserve"> : «يا فُلان إذَا أَويْتَ إِلَى فِرَاشِكَ فَقُل: اللَّهمَّ أسْلَمْتُ نفْسي إلَيْك، ووجَّهْتُ وجْهِي إِلَيْك، وفَوَّضْتُ أمري إِلَيْك، وألْجأْتُ ظهْرِي إلَيْك. رغْبَة ورهْبةً إلَيْك، لا ملجَأَ ولا منْجى مِنْكَ إلاَّ إلَيْك، آمَنْتُ بِكِتَابِكَ الَّذي أنْزَلْتَ، وبنبيِّك الَّذي أرْسلت، فَإِنَّكَ إنْ مِتَّ مِنْ لَيْلَتِكَ مِتَّ عَلَى الْفِطْرَةِ، وإنْ أصْبحْتَ أصَبْتَ خيْراً».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74"/>
      </w:r>
      <w:r w:rsidR="003A729F" w:rsidRPr="006A2D1A">
        <w:rPr>
          <w:rStyle w:val="FootnoteReference"/>
          <w:rFonts w:cs="B Lotus"/>
          <w:bCs w:val="0"/>
          <w:szCs w:val="28"/>
          <w:rtl/>
          <w:lang w:bidi="ar-SA"/>
        </w:rPr>
        <w:t>)</w:t>
      </w:r>
    </w:p>
    <w:p w:rsidR="00D43E8E" w:rsidRPr="006A2D1A" w:rsidRDefault="00D43E8E" w:rsidP="0040309C">
      <w:pPr>
        <w:pStyle w:val="a4"/>
        <w:spacing w:before="0"/>
        <w:rPr>
          <w:rtl/>
          <w:lang w:bidi="ar-SA"/>
        </w:rPr>
      </w:pPr>
      <w:r w:rsidRPr="006A2D1A">
        <w:rPr>
          <w:rtl/>
          <w:lang w:bidi="ar-SA"/>
        </w:rPr>
        <w:t>وفي رواية في الصَّحيحين عن الْبرَاء</w:t>
      </w:r>
      <w:r w:rsidRPr="006A2D1A">
        <w:rPr>
          <w:b w:val="0"/>
          <w:bCs w:val="0"/>
          <w:rtl/>
          <w:lang w:bidi="ar-SA"/>
        </w:rPr>
        <w:sym w:font="AGA Arabesque" w:char="F074"/>
      </w:r>
      <w:r w:rsidRPr="006A2D1A">
        <w:rPr>
          <w:rtl/>
          <w:lang w:bidi="ar-SA"/>
        </w:rPr>
        <w:t xml:space="preserve"> قال: قال لي رسول اللَّه</w:t>
      </w:r>
      <w:r w:rsidRPr="006A2D1A">
        <w:rPr>
          <w:b w:val="0"/>
          <w:bCs w:val="0"/>
          <w:rtl/>
          <w:lang w:bidi="ar-SA"/>
        </w:rPr>
        <w:sym w:font="AGA Arabesque" w:char="F072"/>
      </w:r>
      <w:r w:rsidRPr="006A2D1A">
        <w:rPr>
          <w:rtl/>
          <w:lang w:bidi="ar-SA"/>
        </w:rPr>
        <w:t xml:space="preserve"> : «إذَا أتَيْتَ مضجعَكَ فَتَوَضَّأْ وُضُوءَكَ للصَّلاَةِ، ثُمَّ اضْطَجِعْ عَلَى شِقِّكَ الأيْمَنِ وقُل: وذَكَر نحْوَه ثُمَّ قَالَ وَاجْعَلْهُنَّ آخرَ ما تَقُولُ».</w:t>
      </w:r>
    </w:p>
    <w:p w:rsidR="00F52FEE" w:rsidRPr="006A2D1A" w:rsidRDefault="00C12C6A" w:rsidP="00522994">
      <w:pPr>
        <w:pStyle w:val="PlainText"/>
        <w:spacing w:line="228" w:lineRule="auto"/>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D43E8E" w:rsidRPr="006A2D1A">
        <w:rPr>
          <w:rFonts w:hAnsi="AGA Arabesque"/>
          <w:spacing w:val="0"/>
          <w:rtl/>
        </w:rPr>
        <w:t>ابوعماره، براء بن عازب</w:t>
      </w:r>
      <w:r w:rsidR="000C098D" w:rsidRPr="006A2D1A">
        <w:rPr>
          <w:rFonts w:hAnsi="AGA Arabesque" w:cs="(M. Aiyada Ayoub ALKobaisi)"/>
          <w:spacing w:val="0"/>
          <w:rtl/>
        </w:rPr>
        <w:t>$</w:t>
      </w:r>
      <w:r w:rsidR="00D43E8E" w:rsidRPr="006A2D1A">
        <w:rPr>
          <w:rFonts w:hAnsi="AGA Arabesque"/>
          <w:spacing w:val="0"/>
          <w:rtl/>
        </w:rPr>
        <w:t xml:space="preserve"> می‌گوید: رسول‌الله</w:t>
      </w:r>
      <w:r w:rsidR="00D43E8E" w:rsidRPr="006A2D1A">
        <w:rPr>
          <w:rFonts w:hAnsi="AGA Arabesque"/>
          <w:spacing w:val="0"/>
        </w:rPr>
        <w:sym w:font="AGA Arabesque" w:char="F072"/>
      </w:r>
      <w:r w:rsidR="00D43E8E" w:rsidRPr="006A2D1A">
        <w:rPr>
          <w:rFonts w:hAnsi="AGA Arabesque"/>
          <w:spacing w:val="0"/>
          <w:rtl/>
        </w:rPr>
        <w:t xml:space="preserve"> به من فرمود: «ای فلانی! هنگامی که به رخ</w:t>
      </w:r>
      <w:r w:rsidR="007D1296" w:rsidRPr="006A2D1A">
        <w:rPr>
          <w:rFonts w:hAnsi="AGA Arabesque" w:hint="cs"/>
          <w:spacing w:val="0"/>
          <w:rtl/>
        </w:rPr>
        <w:t>تخ</w:t>
      </w:r>
      <w:r w:rsidR="00D43E8E" w:rsidRPr="006A2D1A">
        <w:rPr>
          <w:rFonts w:hAnsi="AGA Arabesque"/>
          <w:spacing w:val="0"/>
          <w:rtl/>
        </w:rPr>
        <w:t xml:space="preserve">وابت رفتی، این دعا را بگو: </w:t>
      </w:r>
      <w:r w:rsidR="00D43E8E" w:rsidRPr="006A2D1A">
        <w:rPr>
          <w:rStyle w:val="Char1"/>
          <w:spacing w:val="0"/>
          <w:rtl/>
          <w:lang w:bidi="ar-SA"/>
        </w:rPr>
        <w:t>«اللَّهمَّ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001668AA" w:rsidRPr="006A2D1A">
        <w:rPr>
          <w:rStyle w:val="Char1"/>
          <w:spacing w:val="0"/>
          <w:rtl/>
          <w:lang w:bidi="ar-SA"/>
        </w:rPr>
        <w:t>»</w:t>
      </w:r>
      <w:r w:rsidR="001668AA" w:rsidRPr="006A2D1A">
        <w:rPr>
          <w:rFonts w:hAnsi="AGA Arabesque"/>
          <w:spacing w:val="0"/>
          <w:rtl/>
        </w:rPr>
        <w:t>. اگر در آن شب</w:t>
      </w:r>
      <w:r w:rsidR="00D43E8E" w:rsidRPr="006A2D1A">
        <w:rPr>
          <w:rFonts w:hAnsi="AGA Arabesque"/>
          <w:spacing w:val="0"/>
          <w:rtl/>
        </w:rPr>
        <w:t xml:space="preserve"> بمیری، بر فطرت (ایمان) از دنیا رفته‌ای و اگر شب را به صبح رساندی (و از دنیا نرفتی)، به نیکی فراو</w:t>
      </w:r>
      <w:r w:rsidR="00B7628A" w:rsidRPr="006A2D1A">
        <w:rPr>
          <w:rFonts w:hAnsi="AGA Arabesque"/>
          <w:spacing w:val="0"/>
          <w:rtl/>
        </w:rPr>
        <w:t>ا</w:t>
      </w:r>
      <w:r w:rsidR="00D43E8E" w:rsidRPr="006A2D1A">
        <w:rPr>
          <w:rFonts w:hAnsi="AGA Arabesque"/>
          <w:spacing w:val="0"/>
          <w:rtl/>
        </w:rPr>
        <w:t>نی دست یافته‌ای».</w:t>
      </w:r>
    </w:p>
    <w:p w:rsidR="00D43E8E" w:rsidRPr="006A2D1A" w:rsidRDefault="00D43E8E" w:rsidP="007D1296">
      <w:pPr>
        <w:pStyle w:val="PlainText"/>
        <w:rPr>
          <w:rFonts w:hAnsi="AGA Arabesque" w:hint="eastAsia"/>
          <w:spacing w:val="0"/>
          <w:rtl/>
        </w:rPr>
      </w:pPr>
      <w:r w:rsidRPr="006A2D1A">
        <w:rPr>
          <w:rFonts w:hAnsi="AGA Arabesque"/>
          <w:spacing w:val="0"/>
          <w:rtl/>
        </w:rPr>
        <w:t>[</w:t>
      </w:r>
      <w:r w:rsidRPr="006A2D1A">
        <w:rPr>
          <w:rFonts w:hAnsi="AGA Arabesque"/>
          <w:b/>
          <w:bCs/>
          <w:spacing w:val="0"/>
          <w:rtl/>
        </w:rPr>
        <w:t>ترجمه‌ی دعا:</w:t>
      </w:r>
      <w:r w:rsidRPr="006A2D1A">
        <w:rPr>
          <w:rFonts w:hAnsi="AGA Arabesque"/>
          <w:spacing w:val="0"/>
          <w:rtl/>
        </w:rPr>
        <w:t xml:space="preserve"> </w:t>
      </w:r>
      <w:r w:rsidR="00F52FEE" w:rsidRPr="006A2D1A">
        <w:rPr>
          <w:rFonts w:hAnsi="AGA Arabesque"/>
          <w:spacing w:val="0"/>
          <w:rtl/>
        </w:rPr>
        <w:t>«</w:t>
      </w:r>
      <w:r w:rsidRPr="006A2D1A">
        <w:rPr>
          <w:rFonts w:hAnsi="AGA Arabesque"/>
          <w:spacing w:val="0"/>
          <w:rtl/>
        </w:rPr>
        <w:t>یا الله! با بی</w:t>
      </w:r>
      <w:r w:rsidR="00F52FEE" w:rsidRPr="006A2D1A">
        <w:rPr>
          <w:rFonts w:hAnsi="AGA Arabesque"/>
          <w:spacing w:val="0"/>
          <w:rtl/>
        </w:rPr>
        <w:t>م و امید، خود را تسلیم</w:t>
      </w:r>
      <w:r w:rsidR="001668AA" w:rsidRPr="006A2D1A">
        <w:rPr>
          <w:rFonts w:hAnsi="AGA Arabesque"/>
          <w:spacing w:val="0"/>
          <w:rtl/>
        </w:rPr>
        <w:t xml:space="preserve"> تو نمودم و به سوی تو روی آوردم؛</w:t>
      </w:r>
      <w:r w:rsidR="00F52FEE" w:rsidRPr="006A2D1A">
        <w:rPr>
          <w:rFonts w:hAnsi="AGA Arabesque"/>
          <w:spacing w:val="0"/>
          <w:rtl/>
        </w:rPr>
        <w:t xml:space="preserve"> کارهایم را به تو سپردم و به تو پناه آوردم</w:t>
      </w:r>
      <w:r w:rsidR="001668AA" w:rsidRPr="006A2D1A">
        <w:rPr>
          <w:rFonts w:hAnsi="AGA Arabesque"/>
          <w:spacing w:val="0"/>
          <w:rtl/>
        </w:rPr>
        <w:t xml:space="preserve"> (به تو توکل کردم)؛ در برابر تو</w:t>
      </w:r>
      <w:r w:rsidR="00F52FEE" w:rsidRPr="006A2D1A">
        <w:rPr>
          <w:rFonts w:hAnsi="AGA Arabesque"/>
          <w:spacing w:val="0"/>
          <w:rtl/>
        </w:rPr>
        <w:t xml:space="preserve"> هیچ پنا</w:t>
      </w:r>
      <w:r w:rsidR="007D1296" w:rsidRPr="006A2D1A">
        <w:rPr>
          <w:rFonts w:hAnsi="AGA Arabesque" w:hint="cs"/>
          <w:spacing w:val="0"/>
          <w:rtl/>
        </w:rPr>
        <w:t>هگ</w:t>
      </w:r>
      <w:r w:rsidR="00F52FEE" w:rsidRPr="006A2D1A">
        <w:rPr>
          <w:rFonts w:hAnsi="AGA Arabesque"/>
          <w:spacing w:val="0"/>
          <w:rtl/>
        </w:rPr>
        <w:t>اه و جای نجاتی، جز خودت وجود ندارد. به کتابی که نازل فرموده‌ای و به پیامبری که فرستاده‌ای، ایمان دارم».</w:t>
      </w:r>
      <w:r w:rsidR="00C12C6A" w:rsidRPr="006A2D1A">
        <w:rPr>
          <w:rFonts w:hAnsi="AGA Arabesque"/>
          <w:spacing w:val="0"/>
          <w:rtl/>
        </w:rPr>
        <w:t>]</w:t>
      </w:r>
    </w:p>
    <w:p w:rsidR="00B949AC" w:rsidRPr="006A2D1A" w:rsidRDefault="004F7009" w:rsidP="007D1296">
      <w:pPr>
        <w:pStyle w:val="PlainText"/>
        <w:rPr>
          <w:rFonts w:hAnsi="AGA Arabesque" w:hint="eastAsia"/>
          <w:spacing w:val="0"/>
          <w:rtl/>
        </w:rPr>
      </w:pPr>
      <w:r w:rsidRPr="006A2D1A">
        <w:rPr>
          <w:rFonts w:hAnsi="AGA Arabesque"/>
          <w:spacing w:val="0"/>
          <w:rtl/>
        </w:rPr>
        <w:t>در روایتی دیگر، در صحیحین آمده است که براء</w:t>
      </w:r>
      <w:r w:rsidRPr="006A2D1A">
        <w:rPr>
          <w:rFonts w:hAnsi="AGA Arabesque"/>
          <w:spacing w:val="0"/>
        </w:rPr>
        <w:sym w:font="AGA Arabesque" w:char="F074"/>
      </w:r>
      <w:r w:rsidRPr="006A2D1A">
        <w:rPr>
          <w:rFonts w:hAnsi="AGA Arabesque"/>
          <w:spacing w:val="0"/>
          <w:rtl/>
        </w:rPr>
        <w:t xml:space="preserve"> می‌گوید: رسول‌الله</w:t>
      </w:r>
      <w:r w:rsidRPr="006A2D1A">
        <w:rPr>
          <w:rFonts w:hAnsi="AGA Arabesque"/>
          <w:spacing w:val="0"/>
        </w:rPr>
        <w:sym w:font="AGA Arabesque" w:char="F072"/>
      </w:r>
      <w:r w:rsidRPr="006A2D1A">
        <w:rPr>
          <w:rFonts w:hAnsi="AGA Arabesque"/>
          <w:spacing w:val="0"/>
          <w:rtl/>
        </w:rPr>
        <w:t xml:space="preserve"> به من فرمود: «هنگامی که می‌خواستی به رخ</w:t>
      </w:r>
      <w:r w:rsidR="007D1296" w:rsidRPr="006A2D1A">
        <w:rPr>
          <w:rFonts w:hAnsi="AGA Arabesque" w:hint="cs"/>
          <w:spacing w:val="0"/>
          <w:rtl/>
        </w:rPr>
        <w:t>تخ</w:t>
      </w:r>
      <w:r w:rsidRPr="006A2D1A">
        <w:rPr>
          <w:rFonts w:hAnsi="AGA Arabesque"/>
          <w:spacing w:val="0"/>
          <w:rtl/>
        </w:rPr>
        <w:t xml:space="preserve">وابت بروی، </w:t>
      </w:r>
      <w:r w:rsidR="00A23724" w:rsidRPr="006A2D1A">
        <w:rPr>
          <w:rFonts w:hAnsi="AGA Arabesque"/>
          <w:spacing w:val="0"/>
          <w:rtl/>
        </w:rPr>
        <w:t>همانند وضوی نماز،</w:t>
      </w:r>
      <w:r w:rsidRPr="006A2D1A">
        <w:rPr>
          <w:rFonts w:hAnsi="AGA Arabesque"/>
          <w:spacing w:val="0"/>
          <w:rtl/>
        </w:rPr>
        <w:t xml:space="preserve"> وضو بگیر و سپس بر پهلوی راست خود، بخواب و این دعا را بخوان</w:t>
      </w:r>
      <w:r w:rsidR="00743DBE" w:rsidRPr="006A2D1A">
        <w:rPr>
          <w:rFonts w:hAnsi="AGA Arabesque"/>
          <w:spacing w:val="0"/>
          <w:rtl/>
        </w:rPr>
        <w:t xml:space="preserve"> ـ</w:t>
      </w:r>
      <w:r w:rsidRPr="006A2D1A">
        <w:rPr>
          <w:rFonts w:hAnsi="AGA Arabesque"/>
          <w:spacing w:val="0"/>
          <w:rtl/>
        </w:rPr>
        <w:t xml:space="preserve"> </w:t>
      </w:r>
      <w:r w:rsidR="00743DBE" w:rsidRPr="006A2D1A">
        <w:rPr>
          <w:rFonts w:hAnsi="AGA Arabesque"/>
          <w:spacing w:val="0"/>
          <w:rtl/>
        </w:rPr>
        <w:t xml:space="preserve">همان دعایی که پیش‌تر ذکر شد ـ </w:t>
      </w:r>
      <w:r w:rsidRPr="006A2D1A">
        <w:rPr>
          <w:rFonts w:hAnsi="AGA Arabesque"/>
          <w:spacing w:val="0"/>
          <w:rtl/>
        </w:rPr>
        <w:t xml:space="preserve">و آن را آخرین سخن </w:t>
      </w:r>
      <w:r w:rsidR="00743DBE" w:rsidRPr="006A2D1A">
        <w:rPr>
          <w:rFonts w:hAnsi="AGA Arabesque"/>
          <w:spacing w:val="0"/>
          <w:rtl/>
        </w:rPr>
        <w:t>خویش قرار بده».</w:t>
      </w:r>
    </w:p>
    <w:p w:rsidR="00743DBE" w:rsidRPr="006A2D1A" w:rsidRDefault="00743DBE"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w:t>
      </w:r>
      <w:r w:rsidR="007B666D" w:rsidRPr="006A2D1A">
        <w:rPr>
          <w:rFonts w:hAnsi="AGA Arabesque"/>
          <w:b/>
          <w:bCs/>
          <w:spacing w:val="0"/>
          <w:sz w:val="32"/>
          <w:szCs w:val="32"/>
          <w:rtl/>
        </w:rPr>
        <w:t>رح</w:t>
      </w:r>
    </w:p>
    <w:p w:rsidR="00743DBE" w:rsidRPr="006A2D1A" w:rsidRDefault="001668AA" w:rsidP="007D1296">
      <w:pPr>
        <w:pStyle w:val="PlainText"/>
        <w:rPr>
          <w:rFonts w:hAnsi="AGA Arabesque" w:hint="eastAsia"/>
          <w:spacing w:val="0"/>
          <w:rtl/>
        </w:rPr>
      </w:pPr>
      <w:r w:rsidRPr="006A2D1A">
        <w:rPr>
          <w:rFonts w:hAnsi="AGA Arabesque"/>
          <w:spacing w:val="0"/>
          <w:rtl/>
        </w:rPr>
        <w:t>مؤلف</w:t>
      </w:r>
      <w:r w:rsidRPr="006A2D1A">
        <w:rPr>
          <w:rFonts w:hAnsi="AGA Arabesque" w:cs="CTraditional Arabic"/>
          <w:spacing w:val="0"/>
          <w:rtl/>
        </w:rPr>
        <w:t>/</w:t>
      </w:r>
      <w:r w:rsidR="00743DBE" w:rsidRPr="006A2D1A">
        <w:rPr>
          <w:rFonts w:hAnsi="AGA Arabesque"/>
          <w:spacing w:val="0"/>
          <w:rtl/>
        </w:rPr>
        <w:t xml:space="preserve"> حدیث براء بن عازب</w:t>
      </w:r>
      <w:r w:rsidRPr="006A2D1A">
        <w:rPr>
          <w:rFonts w:hAnsi="AGA Arabesque" w:cs="(M. Aiyada Ayoub ALKobaisi)"/>
          <w:spacing w:val="0"/>
          <w:rtl/>
        </w:rPr>
        <w:t>$</w:t>
      </w:r>
      <w:r w:rsidR="00743DBE" w:rsidRPr="006A2D1A">
        <w:rPr>
          <w:rFonts w:hAnsi="AGA Arabesque"/>
          <w:spacing w:val="0"/>
          <w:rtl/>
        </w:rPr>
        <w:t xml:space="preserve"> را در باب یقین و توکل، ذکر کرده است که رسول‌الله</w:t>
      </w:r>
      <w:r w:rsidR="00743DBE" w:rsidRPr="006A2D1A">
        <w:rPr>
          <w:rFonts w:hAnsi="AGA Arabesque"/>
          <w:spacing w:val="0"/>
        </w:rPr>
        <w:sym w:font="AGA Arabesque" w:char="F072"/>
      </w:r>
      <w:r w:rsidR="00743DBE" w:rsidRPr="006A2D1A">
        <w:rPr>
          <w:rFonts w:hAnsi="AGA Arabesque"/>
          <w:spacing w:val="0"/>
          <w:rtl/>
        </w:rPr>
        <w:t xml:space="preserve"> به براء</w:t>
      </w:r>
      <w:r w:rsidR="00743DBE" w:rsidRPr="006A2D1A">
        <w:rPr>
          <w:rFonts w:hAnsi="AGA Arabesque"/>
          <w:spacing w:val="0"/>
        </w:rPr>
        <w:sym w:font="AGA Arabesque" w:char="F074"/>
      </w:r>
      <w:r w:rsidR="00743DBE" w:rsidRPr="006A2D1A">
        <w:rPr>
          <w:rFonts w:hAnsi="AGA Arabesque"/>
          <w:spacing w:val="0"/>
          <w:rtl/>
        </w:rPr>
        <w:t xml:space="preserve"> سفارش نمود که وقتی به رخ</w:t>
      </w:r>
      <w:r w:rsidR="007D1296" w:rsidRPr="006A2D1A">
        <w:rPr>
          <w:rFonts w:hAnsi="AGA Arabesque" w:hint="cs"/>
          <w:spacing w:val="0"/>
          <w:rtl/>
        </w:rPr>
        <w:t>تخ</w:t>
      </w:r>
      <w:r w:rsidR="00743DBE" w:rsidRPr="006A2D1A">
        <w:rPr>
          <w:rFonts w:hAnsi="AGA Arabesque"/>
          <w:spacing w:val="0"/>
          <w:rtl/>
        </w:rPr>
        <w:t>وابش رفت، این دعا را بخواند که در آن به سپردن کارها به الله و اعتماد و توکل بر او در ظاهر و باطن، اشاره شده است. رسول‌الله</w:t>
      </w:r>
      <w:r w:rsidR="00743DBE" w:rsidRPr="006A2D1A">
        <w:rPr>
          <w:rFonts w:hAnsi="AGA Arabesque"/>
          <w:spacing w:val="0"/>
        </w:rPr>
        <w:sym w:font="AGA Arabesque" w:char="F072"/>
      </w:r>
      <w:r w:rsidR="00743DBE" w:rsidRPr="006A2D1A">
        <w:rPr>
          <w:rFonts w:hAnsi="AGA Arabesque"/>
          <w:spacing w:val="0"/>
          <w:rtl/>
        </w:rPr>
        <w:t xml:space="preserve"> هم‌چنین به براء</w:t>
      </w:r>
      <w:r w:rsidR="00743DBE" w:rsidRPr="006A2D1A">
        <w:rPr>
          <w:rFonts w:hAnsi="AGA Arabesque"/>
          <w:spacing w:val="0"/>
        </w:rPr>
        <w:sym w:font="AGA Arabesque" w:char="F074"/>
      </w:r>
      <w:r w:rsidR="00743DBE" w:rsidRPr="006A2D1A">
        <w:rPr>
          <w:rFonts w:hAnsi="AGA Arabesque"/>
          <w:spacing w:val="0"/>
          <w:rtl/>
        </w:rPr>
        <w:t xml:space="preserve"> سفارش نمود که بر پهلوی راست بخوابد؛ چون این کار، بهتر است و پزشکان نیز خوابیدن بر پهلوی راست را برای بدن، مفیدتر می‌دانند و برای حفظ تن‌درستی، از خوابیدن بر پ</w:t>
      </w:r>
      <w:r w:rsidRPr="006A2D1A">
        <w:rPr>
          <w:rFonts w:hAnsi="AGA Arabesque"/>
          <w:spacing w:val="0"/>
          <w:rtl/>
        </w:rPr>
        <w:t>ه</w:t>
      </w:r>
      <w:r w:rsidR="00743DBE" w:rsidRPr="006A2D1A">
        <w:rPr>
          <w:rFonts w:hAnsi="AGA Arabesque"/>
          <w:spacing w:val="0"/>
          <w:rtl/>
        </w:rPr>
        <w:t>لوی چپ، بهتر و مؤثرتر است.</w:t>
      </w:r>
    </w:p>
    <w:p w:rsidR="00743DBE" w:rsidRPr="006A2D1A" w:rsidRDefault="00743DBE" w:rsidP="00167AB1">
      <w:pPr>
        <w:pStyle w:val="PlainText"/>
        <w:rPr>
          <w:rFonts w:hAnsi="AGA Arabesque" w:hint="eastAsia"/>
          <w:spacing w:val="0"/>
          <w:rtl/>
        </w:rPr>
      </w:pPr>
      <w:r w:rsidRPr="006A2D1A">
        <w:rPr>
          <w:rFonts w:hAnsi="AGA Arabesque"/>
          <w:spacing w:val="0"/>
          <w:rtl/>
        </w:rPr>
        <w:t>هم‌چنین برخی از کسانی که به عبادت شبانه خو گرفته‌اند، می‌گویند: هنگامی که انسان بر پهلوی راست می‌خوابد، به‌سادگی بیدار می‌شود</w:t>
      </w:r>
      <w:r w:rsidR="001668AA" w:rsidRPr="006A2D1A">
        <w:rPr>
          <w:rFonts w:hAnsi="AGA Arabesque"/>
          <w:spacing w:val="0"/>
          <w:rtl/>
        </w:rPr>
        <w:t>؛</w:t>
      </w:r>
      <w:r w:rsidRPr="006A2D1A">
        <w:rPr>
          <w:rFonts w:hAnsi="AGA Arabesque"/>
          <w:spacing w:val="0"/>
          <w:rtl/>
        </w:rPr>
        <w:t xml:space="preserve"> زیرا هنگام خوابیدن بر پهلوی چپ قلب انسان نیز می‌خوابد؛ بر عکس خوابیدن بر پهلوی راست که خواب انسان سنگین نمی‌شود و می‌تواند به‌سرعت یا به‌سادگی از خواب برخیزد؛ چون قلب انسان در خواب سنگین فرو نمی‌رود.</w:t>
      </w:r>
    </w:p>
    <w:p w:rsidR="00743DBE" w:rsidRPr="006A2D1A" w:rsidRDefault="00E70217" w:rsidP="00167AB1">
      <w:pPr>
        <w:pStyle w:val="PlainText"/>
        <w:rPr>
          <w:rFonts w:hAnsi="AGA Arabesque" w:hint="eastAsia"/>
          <w:spacing w:val="0"/>
          <w:rtl/>
        </w:rPr>
      </w:pPr>
      <w:r w:rsidRPr="006A2D1A">
        <w:rPr>
          <w:rFonts w:hAnsi="AGA Arabesque"/>
          <w:spacing w:val="0"/>
          <w:rtl/>
        </w:rPr>
        <w:t>در این حدیث ذکر شده که رسول‌الله</w:t>
      </w:r>
      <w:r w:rsidRPr="006A2D1A">
        <w:rPr>
          <w:rFonts w:hAnsi="AGA Arabesque"/>
          <w:spacing w:val="0"/>
        </w:rPr>
        <w:sym w:font="AGA Arabesque" w:char="F072"/>
      </w:r>
      <w:r w:rsidRPr="006A2D1A">
        <w:rPr>
          <w:rFonts w:hAnsi="AGA Arabesque"/>
          <w:spacing w:val="0"/>
          <w:rtl/>
        </w:rPr>
        <w:t xml:space="preserve"> به براء</w:t>
      </w:r>
      <w:r w:rsidRPr="006A2D1A">
        <w:rPr>
          <w:rFonts w:hAnsi="AGA Arabesque"/>
          <w:spacing w:val="0"/>
        </w:rPr>
        <w:sym w:font="AGA Arabesque" w:char="F074"/>
      </w:r>
      <w:r w:rsidRPr="006A2D1A">
        <w:rPr>
          <w:rFonts w:hAnsi="AGA Arabesque"/>
          <w:spacing w:val="0"/>
          <w:rtl/>
        </w:rPr>
        <w:t xml:space="preserve"> سفارش کرد که این دعا را آخرین سخنش قبل از خواب، قرار دهد؛ اگرچه اذکار دیگری هم پیش از خواب، گفته می‌شود</w:t>
      </w:r>
      <w:r w:rsidR="001668AA" w:rsidRPr="006A2D1A">
        <w:rPr>
          <w:rFonts w:hAnsi="AGA Arabesque"/>
          <w:spacing w:val="0"/>
          <w:rtl/>
        </w:rPr>
        <w:t>؛</w:t>
      </w:r>
      <w:r w:rsidRPr="006A2D1A">
        <w:rPr>
          <w:rFonts w:hAnsi="AGA Arabesque"/>
          <w:spacing w:val="0"/>
          <w:rtl/>
        </w:rPr>
        <w:t xml:space="preserve"> مثل سی و سه بار سبحان‌الله، سی</w:t>
      </w:r>
      <w:r w:rsidR="002D7E70" w:rsidRPr="006A2D1A">
        <w:rPr>
          <w:rFonts w:hAnsi="AGA Arabesque"/>
          <w:spacing w:val="0"/>
          <w:rtl/>
        </w:rPr>
        <w:t xml:space="preserve"> </w:t>
      </w:r>
      <w:r w:rsidRPr="006A2D1A">
        <w:rPr>
          <w:rFonts w:hAnsi="AGA Arabesque"/>
          <w:spacing w:val="0"/>
          <w:rtl/>
        </w:rPr>
        <w:t>و سه بار الحم</w:t>
      </w:r>
      <w:r w:rsidR="001668AA" w:rsidRPr="006A2D1A">
        <w:rPr>
          <w:rFonts w:hAnsi="AGA Arabesque"/>
          <w:spacing w:val="0"/>
          <w:rtl/>
        </w:rPr>
        <w:t>دلله، و سی و چهار بار الله اکبر؛</w:t>
      </w:r>
      <w:r w:rsidRPr="006A2D1A">
        <w:rPr>
          <w:rFonts w:hAnsi="AGA Arabesque"/>
          <w:spacing w:val="0"/>
          <w:rtl/>
        </w:rPr>
        <w:t xml:space="preserve"> اما حدیث براء</w:t>
      </w:r>
      <w:r w:rsidRPr="006A2D1A">
        <w:rPr>
          <w:rFonts w:hAnsi="AGA Arabesque"/>
          <w:spacing w:val="0"/>
        </w:rPr>
        <w:sym w:font="AGA Arabesque" w:char="F074"/>
      </w:r>
      <w:r w:rsidRPr="006A2D1A">
        <w:rPr>
          <w:rFonts w:hAnsi="AGA Arabesque"/>
          <w:spacing w:val="0"/>
          <w:rtl/>
        </w:rPr>
        <w:t>، بیان‌گر این است که مطابق سفارش رسول‌الله</w:t>
      </w:r>
      <w:r w:rsidRPr="006A2D1A">
        <w:rPr>
          <w:rFonts w:hAnsi="AGA Arabesque"/>
          <w:spacing w:val="0"/>
        </w:rPr>
        <w:sym w:font="AGA Arabesque" w:char="F072"/>
      </w:r>
      <w:r w:rsidRPr="006A2D1A">
        <w:rPr>
          <w:rFonts w:hAnsi="AGA Arabesque"/>
          <w:spacing w:val="0"/>
          <w:rtl/>
        </w:rPr>
        <w:t xml:space="preserve"> به براء</w:t>
      </w:r>
      <w:r w:rsidRPr="006A2D1A">
        <w:rPr>
          <w:rFonts w:hAnsi="AGA Arabesque"/>
          <w:spacing w:val="0"/>
        </w:rPr>
        <w:sym w:font="AGA Arabesque" w:char="F074"/>
      </w:r>
      <w:r w:rsidRPr="006A2D1A">
        <w:rPr>
          <w:rFonts w:hAnsi="AGA Arabesque"/>
          <w:spacing w:val="0"/>
          <w:rtl/>
        </w:rPr>
        <w:t xml:space="preserve"> این دعا باید آخرین سخنی باشد که انسان، پیش از خواب می‌گوید.</w:t>
      </w:r>
    </w:p>
    <w:p w:rsidR="00E70217" w:rsidRPr="006A2D1A" w:rsidRDefault="00E70217" w:rsidP="00522994">
      <w:pPr>
        <w:pStyle w:val="PlainText"/>
        <w:spacing w:line="228" w:lineRule="auto"/>
        <w:rPr>
          <w:rFonts w:hAnsi="AGA Arabesque" w:hint="eastAsia"/>
          <w:spacing w:val="0"/>
          <w:rtl/>
        </w:rPr>
      </w:pPr>
      <w:r w:rsidRPr="006A2D1A">
        <w:rPr>
          <w:rFonts w:hAnsi="AGA Arabesque"/>
          <w:spacing w:val="0"/>
          <w:rtl/>
        </w:rPr>
        <w:t xml:space="preserve"> براء بن عازب</w:t>
      </w:r>
      <w:r w:rsidRPr="006A2D1A">
        <w:rPr>
          <w:rFonts w:hAnsi="AGA Arabesque"/>
          <w:spacing w:val="0"/>
        </w:rPr>
        <w:sym w:font="AGA Arabesque" w:char="F074"/>
      </w:r>
      <w:r w:rsidRPr="006A2D1A">
        <w:rPr>
          <w:rFonts w:hAnsi="AGA Arabesque"/>
          <w:spacing w:val="0"/>
          <w:rtl/>
        </w:rPr>
        <w:t xml:space="preserve"> به‌قصد یادگیری، این دعا را نزد رسول‌الله</w:t>
      </w:r>
      <w:r w:rsidRPr="006A2D1A">
        <w:rPr>
          <w:rFonts w:hAnsi="AGA Arabesque"/>
          <w:spacing w:val="0"/>
        </w:rPr>
        <w:sym w:font="AGA Arabesque" w:char="F072"/>
      </w:r>
      <w:r w:rsidRPr="006A2D1A">
        <w:rPr>
          <w:rFonts w:hAnsi="AGA Arabesque"/>
          <w:spacing w:val="0"/>
          <w:rtl/>
        </w:rPr>
        <w:t xml:space="preserve"> تکرار کرد و گفت: </w:t>
      </w:r>
      <w:r w:rsidRPr="006A2D1A">
        <w:rPr>
          <w:rStyle w:val="Char1"/>
          <w:spacing w:val="0"/>
          <w:rtl/>
          <w:lang w:bidi="ar-SA"/>
        </w:rPr>
        <w:t>«آمَنْتُ بِكِتَابِكَ الَّذي أنْزَلْتَ، وبِرَسُولِ</w:t>
      </w:r>
      <w:r w:rsidR="003853A8" w:rsidRPr="006A2D1A">
        <w:rPr>
          <w:rStyle w:val="Char1"/>
          <w:spacing w:val="0"/>
          <w:rtl/>
          <w:lang w:bidi="ar-SA"/>
        </w:rPr>
        <w:t>كَ</w:t>
      </w:r>
      <w:r w:rsidRPr="006A2D1A">
        <w:rPr>
          <w:rStyle w:val="Char1"/>
          <w:spacing w:val="0"/>
          <w:rtl/>
          <w:lang w:bidi="ar-SA"/>
        </w:rPr>
        <w:t xml:space="preserve"> الَّذي أرْسلتَ»</w:t>
      </w:r>
      <w:r w:rsidRPr="006A2D1A">
        <w:rPr>
          <w:rFonts w:hAnsi="AGA Arabesque"/>
          <w:spacing w:val="0"/>
          <w:rtl/>
        </w:rPr>
        <w:t>. رسول‌الله</w:t>
      </w:r>
      <w:r w:rsidRPr="006A2D1A">
        <w:rPr>
          <w:rFonts w:hAnsi="AGA Arabesque"/>
          <w:spacing w:val="0"/>
        </w:rPr>
        <w:sym w:font="AGA Arabesque" w:char="F072"/>
      </w:r>
      <w:r w:rsidRPr="006A2D1A">
        <w:rPr>
          <w:rFonts w:hAnsi="AGA Arabesque"/>
          <w:spacing w:val="0"/>
          <w:rtl/>
        </w:rPr>
        <w:t xml:space="preserve"> فرمود: «بگو: </w:t>
      </w:r>
      <w:r w:rsidRPr="006A2D1A">
        <w:rPr>
          <w:rStyle w:val="Char1"/>
          <w:spacing w:val="0"/>
          <w:rtl/>
          <w:lang w:bidi="ar-SA"/>
        </w:rPr>
        <w:t>وبنبيِّك الَّذي أرْسلت</w:t>
      </w:r>
      <w:r w:rsidRPr="006A2D1A">
        <w:rPr>
          <w:rFonts w:ascii="Traditional Arabic" w:cs="Traditional Arabic"/>
          <w:spacing w:val="0"/>
          <w:sz w:val="32"/>
          <w:szCs w:val="32"/>
          <w:rtl/>
        </w:rPr>
        <w:t xml:space="preserve">، </w:t>
      </w:r>
      <w:r w:rsidRPr="006A2D1A">
        <w:rPr>
          <w:rFonts w:hAnsi="AGA Arabesque"/>
          <w:spacing w:val="0"/>
          <w:rtl/>
        </w:rPr>
        <w:t>نگو</w:t>
      </w:r>
      <w:r w:rsidRPr="006A2D1A">
        <w:rPr>
          <w:rFonts w:ascii="Traditional Arabic"/>
          <w:spacing w:val="0"/>
          <w:rtl/>
        </w:rPr>
        <w:t>:</w:t>
      </w:r>
      <w:r w:rsidRPr="006A2D1A">
        <w:rPr>
          <w:rFonts w:ascii="Traditional Arabic" w:cs="Traditional Arabic"/>
          <w:spacing w:val="0"/>
          <w:sz w:val="32"/>
          <w:szCs w:val="32"/>
          <w:rtl/>
        </w:rPr>
        <w:t xml:space="preserve"> </w:t>
      </w:r>
      <w:r w:rsidRPr="006A2D1A">
        <w:rPr>
          <w:rStyle w:val="Char1"/>
          <w:spacing w:val="0"/>
          <w:rtl/>
          <w:lang w:bidi="ar-SA"/>
        </w:rPr>
        <w:t>وبِرَسُولِ</w:t>
      </w:r>
      <w:r w:rsidR="003853A8" w:rsidRPr="006A2D1A">
        <w:rPr>
          <w:rStyle w:val="Char1"/>
          <w:spacing w:val="0"/>
          <w:rtl/>
          <w:lang w:bidi="ar-SA"/>
        </w:rPr>
        <w:t>كَ</w:t>
      </w:r>
      <w:r w:rsidRPr="006A2D1A">
        <w:rPr>
          <w:rStyle w:val="Char1"/>
          <w:spacing w:val="0"/>
          <w:rtl/>
          <w:lang w:bidi="ar-SA"/>
        </w:rPr>
        <w:t xml:space="preserve"> الَّذي أرْسلتَ</w:t>
      </w:r>
      <w:r w:rsidRPr="006A2D1A">
        <w:rPr>
          <w:rFonts w:hAnsi="AGA Arabesque"/>
          <w:spacing w:val="0"/>
          <w:rtl/>
        </w:rPr>
        <w:t>».</w:t>
      </w:r>
    </w:p>
    <w:p w:rsidR="00E70217" w:rsidRPr="006A2D1A" w:rsidRDefault="00E70217" w:rsidP="00167AB1">
      <w:pPr>
        <w:pStyle w:val="PlainText"/>
        <w:rPr>
          <w:rFonts w:hAnsi="AGA Arabesque" w:hint="eastAsia"/>
          <w:spacing w:val="0"/>
          <w:rtl/>
        </w:rPr>
      </w:pPr>
      <w:r w:rsidRPr="006A2D1A">
        <w:rPr>
          <w:rFonts w:hAnsi="AGA Arabesque"/>
          <w:spacing w:val="0"/>
          <w:rtl/>
        </w:rPr>
        <w:t>گرچه معنا یکی</w:t>
      </w:r>
      <w:r w:rsidR="001668AA" w:rsidRPr="006A2D1A">
        <w:rPr>
          <w:rFonts w:hAnsi="AGA Arabesque"/>
          <w:spacing w:val="0"/>
          <w:rtl/>
        </w:rPr>
        <w:t>‌</w:t>
      </w:r>
      <w:r w:rsidRPr="006A2D1A">
        <w:rPr>
          <w:rFonts w:hAnsi="AGA Arabesque"/>
          <w:spacing w:val="0"/>
          <w:rtl/>
        </w:rPr>
        <w:t>ست، اما علما گفته‌اند: یکی از تفاوت‌ها</w:t>
      </w:r>
      <w:r w:rsidR="001256F4" w:rsidRPr="006A2D1A">
        <w:rPr>
          <w:rFonts w:hAnsi="AGA Arabesque"/>
          <w:spacing w:val="0"/>
          <w:rtl/>
        </w:rPr>
        <w:t>ی</w:t>
      </w:r>
      <w:r w:rsidRPr="006A2D1A">
        <w:rPr>
          <w:rFonts w:hAnsi="AGA Arabesque"/>
          <w:spacing w:val="0"/>
          <w:rtl/>
        </w:rPr>
        <w:t xml:space="preserve"> رسول و نبی در این است که رسول، هم از میان انسان‌ها برانگیخته می‌شود و هم از میان فرشتگان؛ اما نبی، فقط از میان انسان‌ها مبعوث می‌گردد. الله</w:t>
      </w:r>
      <w:r w:rsidRPr="006A2D1A">
        <w:rPr>
          <w:rFonts w:hAnsi="AGA Arabesque"/>
          <w:spacing w:val="0"/>
        </w:rPr>
        <w:sym w:font="AGA Arabesque" w:char="F059"/>
      </w:r>
      <w:r w:rsidRPr="006A2D1A">
        <w:rPr>
          <w:rFonts w:hAnsi="AGA Arabesque"/>
          <w:spacing w:val="0"/>
          <w:rtl/>
        </w:rPr>
        <w:t xml:space="preserve"> می‌فرماید:</w:t>
      </w:r>
    </w:p>
    <w:p w:rsidR="00FD4E46" w:rsidRPr="006A2D1A" w:rsidRDefault="00FD4E4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لَقَو</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رَسُول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كَرِيم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شِ</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مَكِين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1256F4" w:rsidRPr="006A2D1A" w:rsidRDefault="00FD4E46" w:rsidP="00FD4E46">
      <w:pPr>
        <w:pStyle w:val="a1"/>
        <w:rPr>
          <w:rFonts w:ascii="(normal text)" w:hAnsi="(normal text)"/>
          <w:rtl/>
          <w:lang w:bidi="ar-SA"/>
        </w:rPr>
      </w:pP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التكوير</w:t>
      </w:r>
      <w:r w:rsidRPr="006A2D1A">
        <w:rPr>
          <w:rStyle w:val="Char7"/>
          <w:rtl/>
        </w:rPr>
        <w:t xml:space="preserve">: </w:t>
      </w:r>
      <w:r w:rsidRPr="006A2D1A">
        <w:rPr>
          <w:rStyle w:val="Char7"/>
          <w:rFonts w:hint="cs"/>
          <w:rtl/>
        </w:rPr>
        <w:t>١٩</w:t>
      </w:r>
      <w:r w:rsidRPr="006A2D1A">
        <w:rPr>
          <w:rStyle w:val="Char7"/>
          <w:rFonts w:hint="eastAsia"/>
          <w:rtl/>
        </w:rPr>
        <w:t>،</w:t>
      </w:r>
      <w:r w:rsidRPr="006A2D1A">
        <w:rPr>
          <w:rStyle w:val="Char7"/>
          <w:rtl/>
        </w:rPr>
        <w:t xml:space="preserve">  </w:t>
      </w:r>
      <w:r w:rsidRPr="006A2D1A">
        <w:rPr>
          <w:rStyle w:val="Char7"/>
          <w:rFonts w:hint="cs"/>
          <w:rtl/>
        </w:rPr>
        <w:t>٢٠</w:t>
      </w:r>
      <w:r w:rsidRPr="006A2D1A">
        <w:rPr>
          <w:rStyle w:val="Char7"/>
          <w:rtl/>
        </w:rPr>
        <w:t>]</w:t>
      </w:r>
      <w:r w:rsidRPr="006A2D1A">
        <w:rPr>
          <w:rFonts w:ascii="KFGQPC Uthman Taha Naskh" w:cs="KFGQPC Uthman Taha Naskh"/>
          <w:rtl/>
          <w:lang w:val="en-MY" w:eastAsia="en-MY" w:bidi="ar-SA"/>
        </w:rPr>
        <w:t xml:space="preserve">  </w:t>
      </w:r>
      <w:r w:rsidR="00B8236E" w:rsidRPr="006A2D1A">
        <w:rPr>
          <w:rFonts w:ascii="(normal text)" w:hAnsi="(normal text)"/>
          <w:rtl/>
          <w:lang w:bidi="ar-SA"/>
        </w:rPr>
        <w:tab/>
      </w:r>
    </w:p>
    <w:p w:rsidR="001256F4" w:rsidRPr="006A2D1A" w:rsidRDefault="001256F4" w:rsidP="00167AB1">
      <w:pPr>
        <w:pStyle w:val="a2"/>
        <w:rPr>
          <w:rFonts w:hAnsi="AGA Arabesque"/>
          <w:spacing w:val="0"/>
          <w:rtl/>
          <w:lang w:bidi="ar-SA"/>
        </w:rPr>
      </w:pPr>
      <w:r w:rsidRPr="006A2D1A">
        <w:rPr>
          <w:spacing w:val="0"/>
          <w:rtl/>
          <w:lang w:bidi="ar-SA"/>
        </w:rPr>
        <w:t>... به‌یقین قرآن، گفتار (ابلاغ‌شده توسط) فرستاده‌ای بزرگوار است، (جبرئیل، فرشته‌ی) نیرومندی که نزد صاحب عرش، دارای مقام والایی</w:t>
      </w:r>
      <w:r w:rsidR="001668AA" w:rsidRPr="006A2D1A">
        <w:rPr>
          <w:spacing w:val="0"/>
          <w:rtl/>
          <w:lang w:bidi="ar-SA"/>
        </w:rPr>
        <w:t>‌</w:t>
      </w:r>
      <w:r w:rsidRPr="006A2D1A">
        <w:rPr>
          <w:spacing w:val="0"/>
          <w:rtl/>
          <w:lang w:bidi="ar-SA"/>
        </w:rPr>
        <w:t>ست.</w:t>
      </w:r>
    </w:p>
    <w:p w:rsidR="001256F4" w:rsidRPr="006A2D1A" w:rsidRDefault="001668AA" w:rsidP="00522994">
      <w:pPr>
        <w:pStyle w:val="PlainText"/>
        <w:spacing w:line="228" w:lineRule="auto"/>
        <w:rPr>
          <w:rFonts w:hAnsi="AGA Arabesque" w:hint="eastAsia"/>
          <w:spacing w:val="0"/>
          <w:rtl/>
        </w:rPr>
      </w:pPr>
      <w:r w:rsidRPr="006A2D1A">
        <w:rPr>
          <w:rFonts w:hAnsi="AGA Arabesque"/>
          <w:spacing w:val="0"/>
          <w:rtl/>
        </w:rPr>
        <w:t>لذا رسول</w:t>
      </w:r>
      <w:r w:rsidR="001256F4" w:rsidRPr="006A2D1A">
        <w:rPr>
          <w:rFonts w:hAnsi="AGA Arabesque"/>
          <w:spacing w:val="0"/>
          <w:rtl/>
        </w:rPr>
        <w:t xml:space="preserve"> می‌تواند از</w:t>
      </w:r>
      <w:r w:rsidRPr="006A2D1A">
        <w:rPr>
          <w:rFonts w:hAnsi="AGA Arabesque"/>
          <w:spacing w:val="0"/>
          <w:rtl/>
        </w:rPr>
        <w:t xml:space="preserve"> جنس فرشتگان نیز باشد؛ اما نبی</w:t>
      </w:r>
      <w:r w:rsidR="001256F4" w:rsidRPr="006A2D1A">
        <w:rPr>
          <w:rFonts w:hAnsi="AGA Arabesque"/>
          <w:spacing w:val="0"/>
          <w:rtl/>
        </w:rPr>
        <w:t xml:space="preserve"> فقط از جنس انسان‌هاست و اگر در دعا می‌گفت: </w:t>
      </w:r>
      <w:r w:rsidR="001256F4" w:rsidRPr="006A2D1A">
        <w:rPr>
          <w:rStyle w:val="Char1"/>
          <w:spacing w:val="0"/>
          <w:rtl/>
          <w:lang w:bidi="ar-SA"/>
        </w:rPr>
        <w:t>«وبِرَسُولِ</w:t>
      </w:r>
      <w:r w:rsidR="003853A8" w:rsidRPr="006A2D1A">
        <w:rPr>
          <w:rStyle w:val="Char1"/>
          <w:spacing w:val="0"/>
          <w:rtl/>
          <w:lang w:bidi="ar-SA"/>
        </w:rPr>
        <w:t>كَ</w:t>
      </w:r>
      <w:r w:rsidR="001256F4" w:rsidRPr="006A2D1A">
        <w:rPr>
          <w:rStyle w:val="Char1"/>
          <w:spacing w:val="0"/>
          <w:rtl/>
          <w:lang w:bidi="ar-SA"/>
        </w:rPr>
        <w:t xml:space="preserve"> الَّذي أرْسلتَ»</w:t>
      </w:r>
      <w:r w:rsidR="001256F4" w:rsidRPr="006A2D1A">
        <w:rPr>
          <w:rFonts w:hAnsi="AGA Arabesque"/>
          <w:spacing w:val="0"/>
          <w:rtl/>
        </w:rPr>
        <w:t>، لفظ رسول (فرستاده)، شایسته‌ی فرشته‌ای چون جبرئیل</w:t>
      </w:r>
      <w:r w:rsidR="001256F4" w:rsidRPr="006A2D1A">
        <w:rPr>
          <w:rFonts w:hAnsi="AGA Arabesque"/>
          <w:spacing w:val="0"/>
        </w:rPr>
        <w:sym w:font="AGA Arabesque" w:char="F075"/>
      </w:r>
      <w:r w:rsidR="001256F4" w:rsidRPr="006A2D1A">
        <w:rPr>
          <w:rFonts w:hAnsi="AGA Arabesque"/>
          <w:spacing w:val="0"/>
          <w:rtl/>
        </w:rPr>
        <w:t xml:space="preserve"> نیز بود؛ اما واژه‌ی نبی (پیامبر) در این دعا، ویژه‌ی محمد</w:t>
      </w:r>
      <w:r w:rsidR="001256F4" w:rsidRPr="006A2D1A">
        <w:rPr>
          <w:rFonts w:hAnsi="AGA Arabesque"/>
          <w:spacing w:val="0"/>
        </w:rPr>
        <w:sym w:font="AGA Arabesque" w:char="F072"/>
      </w:r>
      <w:r w:rsidR="001256F4" w:rsidRPr="006A2D1A">
        <w:rPr>
          <w:rFonts w:hAnsi="AGA Arabesque"/>
          <w:spacing w:val="0"/>
          <w:rtl/>
        </w:rPr>
        <w:t xml:space="preserve"> می‌باشد.</w:t>
      </w:r>
    </w:p>
    <w:p w:rsidR="001256F4" w:rsidRPr="006A2D1A" w:rsidRDefault="001256F4" w:rsidP="00167AB1">
      <w:pPr>
        <w:pStyle w:val="PlainText"/>
        <w:rPr>
          <w:rFonts w:hAnsi="AGA Arabesque" w:hint="eastAsia"/>
          <w:spacing w:val="0"/>
          <w:rtl/>
        </w:rPr>
      </w:pPr>
      <w:r w:rsidRPr="006A2D1A">
        <w:rPr>
          <w:rFonts w:hAnsi="AGA Arabesque"/>
          <w:spacing w:val="0"/>
          <w:rtl/>
        </w:rPr>
        <w:t>از سوی دیگر، دلا</w:t>
      </w:r>
      <w:r w:rsidR="001668AA" w:rsidRPr="006A2D1A">
        <w:rPr>
          <w:rFonts w:hAnsi="AGA Arabesque"/>
          <w:spacing w:val="0"/>
          <w:rtl/>
        </w:rPr>
        <w:t>ل</w:t>
      </w:r>
      <w:r w:rsidRPr="006A2D1A">
        <w:rPr>
          <w:rFonts w:hAnsi="AGA Arabesque"/>
          <w:spacing w:val="0"/>
          <w:rtl/>
        </w:rPr>
        <w:t>ت معنایی واژه‌ی رسول، از نوع دلالت التزام است؛ اما دلالت معنایی واژه‌ی نبی، مطابقت می‌باشد و دلالت مطابقت، از دلالت التزام قوی‌تر است.</w:t>
      </w:r>
    </w:p>
    <w:p w:rsidR="00E43D3D" w:rsidRPr="006A2D1A" w:rsidRDefault="00A23724" w:rsidP="007D1296">
      <w:pPr>
        <w:pStyle w:val="PlainText"/>
        <w:rPr>
          <w:rFonts w:hAnsi="AGA Arabesque" w:hint="eastAsia"/>
          <w:spacing w:val="0"/>
          <w:rtl/>
        </w:rPr>
      </w:pPr>
      <w:r w:rsidRPr="006A2D1A">
        <w:rPr>
          <w:rFonts w:hAnsi="AGA Arabesque"/>
          <w:spacing w:val="0"/>
          <w:rtl/>
        </w:rPr>
        <w:t>شاهد موضوع در این حدیث، آن‌جاست که می</w:t>
      </w:r>
      <w:r w:rsidR="00CF7166" w:rsidRPr="006A2D1A">
        <w:rPr>
          <w:rFonts w:hAnsi="AGA Arabesque"/>
          <w:spacing w:val="0"/>
          <w:rtl/>
        </w:rPr>
        <w:t>‌گوید: «کارهایم را به تو سپردم»؛</w:t>
      </w:r>
      <w:r w:rsidRPr="006A2D1A">
        <w:rPr>
          <w:rFonts w:hAnsi="AGA Arabesque"/>
          <w:spacing w:val="0"/>
          <w:rtl/>
        </w:rPr>
        <w:t xml:space="preserve"> و نیز</w:t>
      </w:r>
      <w:r w:rsidR="00CF7166" w:rsidRPr="006A2D1A">
        <w:rPr>
          <w:rFonts w:hAnsi="AGA Arabesque"/>
          <w:spacing w:val="0"/>
          <w:rtl/>
        </w:rPr>
        <w:t xml:space="preserve"> آن‌جا که می‌گوید: «در برابر تو</w:t>
      </w:r>
      <w:r w:rsidRPr="006A2D1A">
        <w:rPr>
          <w:rFonts w:hAnsi="AGA Arabesque"/>
          <w:spacing w:val="0"/>
          <w:rtl/>
        </w:rPr>
        <w:t xml:space="preserve"> هیچ پن</w:t>
      </w:r>
      <w:r w:rsidR="007D1296" w:rsidRPr="006A2D1A">
        <w:rPr>
          <w:rFonts w:hAnsi="AGA Arabesque" w:hint="cs"/>
          <w:spacing w:val="0"/>
          <w:rtl/>
        </w:rPr>
        <w:t>اه</w:t>
      </w:r>
      <w:r w:rsidR="007D1296" w:rsidRPr="006A2D1A">
        <w:rPr>
          <w:rFonts w:ascii="Times New Roman" w:hAnsi="Times New Roman" w:hint="cs"/>
          <w:spacing w:val="0"/>
          <w:rtl/>
          <w:lang w:bidi="fa-IR"/>
        </w:rPr>
        <w:t>گ</w:t>
      </w:r>
      <w:r w:rsidRPr="006A2D1A">
        <w:rPr>
          <w:rFonts w:hAnsi="AGA Arabesque"/>
          <w:spacing w:val="0"/>
          <w:rtl/>
        </w:rPr>
        <w:t xml:space="preserve">اه و جای نجاتی، جز </w:t>
      </w:r>
      <w:r w:rsidR="001668AA" w:rsidRPr="006A2D1A">
        <w:rPr>
          <w:rFonts w:hAnsi="AGA Arabesque"/>
          <w:spacing w:val="0"/>
          <w:rtl/>
        </w:rPr>
        <w:t>خودت وجود ندارد»؛</w:t>
      </w:r>
      <w:r w:rsidR="00CF7166" w:rsidRPr="006A2D1A">
        <w:rPr>
          <w:rFonts w:hAnsi="AGA Arabesque"/>
          <w:spacing w:val="0"/>
          <w:rtl/>
        </w:rPr>
        <w:t xml:space="preserve"> زیرا توکل، این است که انسان</w:t>
      </w:r>
      <w:r w:rsidRPr="006A2D1A">
        <w:rPr>
          <w:rFonts w:hAnsi="AGA Arabesque"/>
          <w:spacing w:val="0"/>
          <w:rtl/>
        </w:rPr>
        <w:t xml:space="preserve"> همه‌ی کارهایش را به الله واگذار کند و بر</w:t>
      </w:r>
      <w:r w:rsidR="00CF7166" w:rsidRPr="006A2D1A">
        <w:rPr>
          <w:rFonts w:hAnsi="AGA Arabesque"/>
          <w:spacing w:val="0"/>
          <w:rtl/>
        </w:rPr>
        <w:t xml:space="preserve"> این باور باشد که در برابر الله</w:t>
      </w:r>
      <w:r w:rsidRPr="006A2D1A">
        <w:rPr>
          <w:rFonts w:hAnsi="AGA Arabesque"/>
          <w:spacing w:val="0"/>
          <w:rtl/>
        </w:rPr>
        <w:t xml:space="preserve"> هیچ پنا</w:t>
      </w:r>
      <w:r w:rsidR="007D1296" w:rsidRPr="006A2D1A">
        <w:rPr>
          <w:rFonts w:hAnsi="AGA Arabesque" w:hint="cs"/>
          <w:spacing w:val="0"/>
          <w:rtl/>
        </w:rPr>
        <w:t>هگ</w:t>
      </w:r>
      <w:r w:rsidRPr="006A2D1A">
        <w:rPr>
          <w:rFonts w:hAnsi="AGA Arabesque"/>
          <w:spacing w:val="0"/>
          <w:rtl/>
        </w:rPr>
        <w:t>اه و جای نجاتی، جز خودش وجو</w:t>
      </w:r>
      <w:r w:rsidR="00CF7166" w:rsidRPr="006A2D1A">
        <w:rPr>
          <w:rFonts w:hAnsi="AGA Arabesque"/>
          <w:spacing w:val="0"/>
          <w:rtl/>
        </w:rPr>
        <w:t>د ندارد و فقط از الله درخواست نجات کند؛ چراکه اگر الله متعال برای کسی</w:t>
      </w:r>
      <w:r w:rsidR="00463975" w:rsidRPr="006A2D1A">
        <w:rPr>
          <w:rFonts w:hAnsi="AGA Arabesque"/>
          <w:spacing w:val="0"/>
          <w:rtl/>
        </w:rPr>
        <w:t xml:space="preserve"> امر ناگواری اراده کرده باشد، هیچ‌کس نمی‌تواند مانعش شود و اگر امر خوشایندی برای انسان اراده نماید، هیچ کس نمی‌تواند لطف و احسانش را با</w:t>
      </w:r>
      <w:r w:rsidR="00CF7166" w:rsidRPr="006A2D1A">
        <w:rPr>
          <w:rFonts w:hAnsi="AGA Arabesque"/>
          <w:spacing w:val="0"/>
          <w:rtl/>
        </w:rPr>
        <w:t>ز دارد. لذا شایسته است که انسان</w:t>
      </w:r>
      <w:r w:rsidR="00463975" w:rsidRPr="006A2D1A">
        <w:rPr>
          <w:rFonts w:hAnsi="AGA Arabesque"/>
          <w:spacing w:val="0"/>
          <w:rtl/>
        </w:rPr>
        <w:t xml:space="preserve"> قبل از خوابیدن بر پهلوی راستش، این دعا را بگوید و آن را واپسین سخنش قرار دهد.</w:t>
      </w:r>
    </w:p>
    <w:p w:rsidR="00463975" w:rsidRPr="006A2D1A" w:rsidRDefault="00463975" w:rsidP="007C0E84">
      <w:pPr>
        <w:pStyle w:val="PlainText"/>
        <w:ind w:firstLine="0"/>
        <w:jc w:val="center"/>
        <w:rPr>
          <w:rFonts w:hAnsi="AGA Arabesque" w:hint="eastAsia"/>
          <w:spacing w:val="0"/>
          <w:rtl/>
        </w:rPr>
      </w:pPr>
      <w:r w:rsidRPr="006A2D1A">
        <w:rPr>
          <w:rFonts w:hAnsi="AGA Arabesque"/>
          <w:spacing w:val="0"/>
          <w:rtl/>
        </w:rPr>
        <w:t>***</w:t>
      </w:r>
    </w:p>
    <w:p w:rsidR="00463975" w:rsidRPr="006A2D1A" w:rsidRDefault="00463975" w:rsidP="0040309C">
      <w:pPr>
        <w:pStyle w:val="a4"/>
        <w:rPr>
          <w:rFonts w:cs="B Badr"/>
          <w:rtl/>
          <w:lang w:bidi="ar-SA"/>
        </w:rPr>
      </w:pPr>
      <w:r w:rsidRPr="006A2D1A">
        <w:rPr>
          <w:rtl/>
          <w:lang w:bidi="ar-SA"/>
        </w:rPr>
        <w:t>82- الثَّامِن: عنْ أبي بَكْرٍ الصِّدِّيق، عبدِ اللَّه بنِ عثمانَ بنِ عامِرِ بنِ عُمَرَ بن كعب بن سعد بْنِ تَيْمِ بْن مُرَّةَ بْنِ كَعْبِ بْن لُؤيِّ بْنِ غَالِب الْقُرَشِيِّ التَّيْمِيِّ</w:t>
      </w:r>
      <w:r w:rsidRPr="006A2D1A">
        <w:rPr>
          <w:b w:val="0"/>
          <w:bCs w:val="0"/>
          <w:rtl/>
          <w:lang w:bidi="ar-SA"/>
        </w:rPr>
        <w:sym w:font="AGA Arabesque" w:char="F074"/>
      </w:r>
      <w:r w:rsidRPr="006A2D1A">
        <w:rPr>
          <w:rtl/>
          <w:lang w:bidi="ar-SA"/>
        </w:rPr>
        <w:t xml:space="preserve"> وهُو وأبُوهُ وَأُمَّهُ صحابَةٌ</w:t>
      </w:r>
      <w:r w:rsidRPr="006A2D1A">
        <w:rPr>
          <w:b w:val="0"/>
          <w:bCs w:val="0"/>
          <w:rtl/>
          <w:lang w:bidi="ar-SA"/>
        </w:rPr>
        <w:sym w:font="AGA Arabesque" w:char="F079"/>
      </w:r>
      <w:r w:rsidRPr="006A2D1A">
        <w:rPr>
          <w:rtl/>
          <w:lang w:bidi="ar-SA"/>
        </w:rPr>
        <w:t xml:space="preserve"> قال: نظرتُ إلى أقْدَامِ المُشْرِكِينَ ونَحنُ في الْغَارِ وهُمْ علَى رؤوسنا فقلتُ: يا رسولَ اللَّهِ لَوْ أَنَّ أحَدَهمْ نَظرَ تَحتَ قَدميْهِ لأبصرَنا فقال: «مَا ظَنُّك يا أبا بكرٍ باثْنْينِ اللَّهُ ثالثُِهْما»</w:t>
      </w:r>
      <w:r w:rsidRPr="006A2D1A">
        <w:rPr>
          <w:rFonts w:cs="B Badr"/>
          <w:rtl/>
          <w:lang w:bidi="ar-SA"/>
        </w:rPr>
        <w:t>.</w:t>
      </w:r>
      <w:r w:rsidRPr="006A2D1A">
        <w:rPr>
          <w:rtl/>
          <w:lang w:bidi="ar-SA"/>
        </w:rPr>
        <w:t xml:space="preserve"> </w:t>
      </w:r>
      <w:r w:rsidR="001C155B" w:rsidRPr="006A2D1A">
        <w:rPr>
          <w:rtl/>
          <w:lang w:bidi="ar-SA"/>
        </w:rPr>
        <w:t>[متفق</w:t>
      </w:r>
      <w:r w:rsidRPr="006A2D1A">
        <w:rPr>
          <w:rtl/>
          <w:lang w:bidi="ar-SA"/>
        </w:rPr>
        <w:t xml:space="preserve"> عليه</w:t>
      </w:r>
      <w:r w:rsidR="001C155B" w:rsidRPr="006A2D1A">
        <w:rPr>
          <w:rtl/>
          <w:lang w:bidi="ar-SA"/>
        </w:rPr>
        <w:t>]</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75"/>
      </w:r>
      <w:r w:rsidR="003A729F" w:rsidRPr="006A2D1A">
        <w:rPr>
          <w:rStyle w:val="FootnoteReference"/>
          <w:rFonts w:cs="B Lotus"/>
          <w:bCs w:val="0"/>
          <w:szCs w:val="28"/>
          <w:rtl/>
          <w:lang w:bidi="ar-SA"/>
        </w:rPr>
        <w:t>)</w:t>
      </w:r>
    </w:p>
    <w:p w:rsidR="00463975" w:rsidRPr="006A2D1A" w:rsidRDefault="00CF7166" w:rsidP="00167AB1">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1C155B" w:rsidRPr="006A2D1A">
        <w:rPr>
          <w:rFonts w:hAnsi="AGA Arabesque"/>
          <w:spacing w:val="0"/>
          <w:rtl/>
        </w:rPr>
        <w:t>ابوبکر صدیق، عبدالله بن عثمان بن عامر بن عمر</w:t>
      </w:r>
      <w:r w:rsidR="00282A74" w:rsidRPr="006A2D1A">
        <w:rPr>
          <w:rFonts w:hAnsi="AGA Arabesque"/>
          <w:spacing w:val="0"/>
          <w:rtl/>
        </w:rPr>
        <w:t>و</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76"/>
      </w:r>
      <w:r w:rsidR="003A729F" w:rsidRPr="006A2D1A">
        <w:rPr>
          <w:rStyle w:val="FootnoteReference"/>
          <w:rFonts w:cs="B Lotus"/>
          <w:spacing w:val="0"/>
          <w:szCs w:val="28"/>
          <w:rtl/>
        </w:rPr>
        <w:t>)</w:t>
      </w:r>
      <w:r w:rsidR="00282A74" w:rsidRPr="006A2D1A">
        <w:rPr>
          <w:rFonts w:hAnsi="AGA Arabesque"/>
          <w:spacing w:val="0"/>
          <w:rtl/>
        </w:rPr>
        <w:t xml:space="preserve"> </w:t>
      </w:r>
      <w:r w:rsidRPr="006A2D1A">
        <w:rPr>
          <w:rFonts w:hAnsi="AGA Arabesque"/>
          <w:spacing w:val="0"/>
          <w:rtl/>
        </w:rPr>
        <w:t xml:space="preserve">بن </w:t>
      </w:r>
      <w:r w:rsidR="00282A74" w:rsidRPr="006A2D1A">
        <w:rPr>
          <w:rFonts w:hAnsi="AGA Arabesque"/>
          <w:spacing w:val="0"/>
          <w:rtl/>
        </w:rPr>
        <w:t>کعب بن سعد بن تَیم بن مره بن کعب بن لُؤَیّ بن غالب قریشی تَیمی</w:t>
      </w:r>
      <w:r w:rsidR="00282A74" w:rsidRPr="006A2D1A">
        <w:rPr>
          <w:rFonts w:hAnsi="AGA Arabesque"/>
          <w:spacing w:val="0"/>
        </w:rPr>
        <w:sym w:font="AGA Arabesque" w:char="F074"/>
      </w:r>
      <w:r w:rsidRPr="006A2D1A">
        <w:rPr>
          <w:rFonts w:hAnsi="AGA Arabesque"/>
          <w:spacing w:val="0"/>
          <w:rtl/>
        </w:rPr>
        <w:t xml:space="preserve"> که خود و پدر و مادرش</w:t>
      </w:r>
      <w:r w:rsidR="00282A74" w:rsidRPr="006A2D1A">
        <w:rPr>
          <w:rFonts w:hAnsi="AGA Arabesque"/>
          <w:spacing w:val="0"/>
          <w:rtl/>
        </w:rPr>
        <w:t xml:space="preserve"> از اصحاب پیامبرند، می‌گوید: هنگامی که من و پیامبر</w:t>
      </w:r>
      <w:r w:rsidR="00282A74" w:rsidRPr="006A2D1A">
        <w:rPr>
          <w:rFonts w:hAnsi="AGA Arabesque"/>
          <w:spacing w:val="0"/>
        </w:rPr>
        <w:sym w:font="AGA Arabesque" w:char="F072"/>
      </w:r>
      <w:r w:rsidR="00282A74" w:rsidRPr="006A2D1A">
        <w:rPr>
          <w:rFonts w:hAnsi="AGA Arabesque"/>
          <w:spacing w:val="0"/>
          <w:rtl/>
        </w:rPr>
        <w:t xml:space="preserve"> در غار بودیم، پاهای مشرکان را دیدم که بالای سرمان ایستاده بودند. گفتم: ای رسول‌خدا! اگر یکی از آن</w:t>
      </w:r>
      <w:r w:rsidRPr="006A2D1A">
        <w:rPr>
          <w:rFonts w:hAnsi="AGA Arabesque"/>
          <w:spacing w:val="0"/>
          <w:rtl/>
        </w:rPr>
        <w:t>‌</w:t>
      </w:r>
      <w:r w:rsidR="00282A74" w:rsidRPr="006A2D1A">
        <w:rPr>
          <w:rFonts w:hAnsi="AGA Arabesque"/>
          <w:spacing w:val="0"/>
          <w:rtl/>
        </w:rPr>
        <w:t xml:space="preserve">ها به پایین نگاه کند، حتماً ما را می‌بیند. فرمود: «ای ابوبکر! </w:t>
      </w:r>
      <w:r w:rsidR="0051209D" w:rsidRPr="006A2D1A">
        <w:rPr>
          <w:rFonts w:hAnsi="AGA Arabesque"/>
          <w:spacing w:val="0"/>
          <w:rtl/>
        </w:rPr>
        <w:t>درباره‌ی دو نفر که سومین آن‌</w:t>
      </w:r>
      <w:r w:rsidR="00282A74" w:rsidRPr="006A2D1A">
        <w:rPr>
          <w:rFonts w:hAnsi="AGA Arabesque"/>
          <w:spacing w:val="0"/>
          <w:rtl/>
        </w:rPr>
        <w:t xml:space="preserve">ها خداست، چه </w:t>
      </w:r>
      <w:r w:rsidR="0051209D" w:rsidRPr="006A2D1A">
        <w:rPr>
          <w:rFonts w:hAnsi="AGA Arabesque"/>
          <w:spacing w:val="0"/>
          <w:rtl/>
        </w:rPr>
        <w:t>گمانی داری</w:t>
      </w:r>
      <w:r w:rsidR="00282A74" w:rsidRPr="006A2D1A">
        <w:rPr>
          <w:rFonts w:hAnsi="AGA Arabesque"/>
          <w:spacing w:val="0"/>
          <w:rtl/>
        </w:rPr>
        <w:t>؟»</w:t>
      </w:r>
    </w:p>
    <w:p w:rsidR="0051209D" w:rsidRPr="006A2D1A" w:rsidRDefault="007B666D"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شرح</w:t>
      </w:r>
    </w:p>
    <w:p w:rsidR="0051209D" w:rsidRPr="006A2D1A" w:rsidRDefault="001E065D" w:rsidP="00167AB1">
      <w:pPr>
        <w:pStyle w:val="PlainText"/>
        <w:rPr>
          <w:rFonts w:hAnsi="AGA Arabesque" w:hint="eastAsia"/>
          <w:spacing w:val="0"/>
          <w:rtl/>
        </w:rPr>
      </w:pPr>
      <w:r w:rsidRPr="006A2D1A">
        <w:rPr>
          <w:rFonts w:hAnsi="AGA Arabesque"/>
          <w:spacing w:val="0"/>
          <w:rtl/>
        </w:rPr>
        <w:t>«ای ابوبکر! درباره‌ی دو نفر که الله، سومین آن‌هاست</w:t>
      </w:r>
      <w:r w:rsidR="00AD53E5" w:rsidRPr="006A2D1A">
        <w:rPr>
          <w:rFonts w:hAnsi="AGA Arabesque"/>
          <w:spacing w:val="0"/>
          <w:rtl/>
        </w:rPr>
        <w:t>، چه می‌پنداری؟» یعنی آ</w:t>
      </w:r>
      <w:r w:rsidRPr="006A2D1A">
        <w:rPr>
          <w:rFonts w:hAnsi="AGA Arabesque"/>
          <w:spacing w:val="0"/>
          <w:rtl/>
        </w:rPr>
        <w:t>یا به نظر تو کسی می‌تواند آسیبی به آن‌ها برساند؟</w:t>
      </w:r>
    </w:p>
    <w:p w:rsidR="00463975" w:rsidRPr="006A2D1A" w:rsidRDefault="00963493" w:rsidP="007D1296">
      <w:pPr>
        <w:pStyle w:val="PlainText"/>
        <w:rPr>
          <w:rFonts w:hAnsi="AGA Arabesque" w:hint="eastAsia"/>
          <w:spacing w:val="0"/>
          <w:rtl/>
        </w:rPr>
      </w:pPr>
      <w:r w:rsidRPr="006A2D1A">
        <w:rPr>
          <w:rFonts w:hAnsi="AGA Arabesque"/>
          <w:spacing w:val="0"/>
          <w:rtl/>
        </w:rPr>
        <w:t>این ماجرا، زمانی روی داد که پیامبر</w:t>
      </w:r>
      <w:r w:rsidRPr="006A2D1A">
        <w:rPr>
          <w:rFonts w:hAnsi="AGA Arabesque"/>
          <w:spacing w:val="0"/>
        </w:rPr>
        <w:sym w:font="AGA Arabesque" w:char="F072"/>
      </w:r>
      <w:r w:rsidR="00CF7166" w:rsidRPr="006A2D1A">
        <w:rPr>
          <w:rFonts w:hAnsi="AGA Arabesque"/>
          <w:spacing w:val="0"/>
          <w:rtl/>
        </w:rPr>
        <w:t xml:space="preserve"> از مکه به مدینه هجرت می‌کرد؛</w:t>
      </w:r>
      <w:r w:rsidRPr="006A2D1A">
        <w:rPr>
          <w:rFonts w:hAnsi="AGA Arabesque"/>
          <w:spacing w:val="0"/>
          <w:rtl/>
        </w:rPr>
        <w:t xml:space="preserve"> زیرا از آن زمان که رسول‌الله</w:t>
      </w:r>
      <w:r w:rsidRPr="006A2D1A">
        <w:rPr>
          <w:rFonts w:hAnsi="AGA Arabesque"/>
          <w:spacing w:val="0"/>
        </w:rPr>
        <w:sym w:font="AGA Arabesque" w:char="F072"/>
      </w:r>
      <w:r w:rsidR="00CF7166" w:rsidRPr="006A2D1A">
        <w:rPr>
          <w:rFonts w:hAnsi="AGA Arabesque"/>
          <w:spacing w:val="0"/>
          <w:rtl/>
        </w:rPr>
        <w:t xml:space="preserve"> دع</w:t>
      </w:r>
      <w:r w:rsidRPr="006A2D1A">
        <w:rPr>
          <w:rFonts w:hAnsi="AGA Arabesque"/>
          <w:spacing w:val="0"/>
          <w:rtl/>
        </w:rPr>
        <w:t>و</w:t>
      </w:r>
      <w:r w:rsidR="00CF7166" w:rsidRPr="006A2D1A">
        <w:rPr>
          <w:rFonts w:hAnsi="AGA Arabesque"/>
          <w:spacing w:val="0"/>
          <w:rtl/>
        </w:rPr>
        <w:t>ت</w:t>
      </w:r>
      <w:r w:rsidR="00A314DD" w:rsidRPr="006A2D1A">
        <w:rPr>
          <w:rFonts w:hAnsi="AGA Arabesque"/>
          <w:spacing w:val="0"/>
          <w:rtl/>
        </w:rPr>
        <w:t>ش را آشکار ساخت و مردم</w:t>
      </w:r>
      <w:r w:rsidRPr="006A2D1A">
        <w:rPr>
          <w:rFonts w:hAnsi="AGA Arabesque"/>
          <w:spacing w:val="0"/>
          <w:rtl/>
        </w:rPr>
        <w:t xml:space="preserve"> دعوتش را پذیرفتند، مشرکان به مقابله با او و دعوتش برخاستند و عرصه را بر او تنگ کردند و با گفتار و کردارشان به اذیت و آزارش پرداختند</w:t>
      </w:r>
      <w:r w:rsidR="00A314DD" w:rsidRPr="006A2D1A">
        <w:rPr>
          <w:rFonts w:hAnsi="AGA Arabesque"/>
          <w:spacing w:val="0"/>
          <w:rtl/>
        </w:rPr>
        <w:t>؛</w:t>
      </w:r>
      <w:r w:rsidRPr="006A2D1A">
        <w:rPr>
          <w:rFonts w:hAnsi="AGA Arabesque"/>
          <w:spacing w:val="0"/>
          <w:rtl/>
        </w:rPr>
        <w:t xml:space="preserve"> از این رو الله متعال به پیامبر</w:t>
      </w:r>
      <w:r w:rsidRPr="006A2D1A">
        <w:rPr>
          <w:rFonts w:hAnsi="AGA Arabesque"/>
          <w:spacing w:val="0"/>
        </w:rPr>
        <w:sym w:font="AGA Arabesque" w:char="F072"/>
      </w:r>
      <w:r w:rsidRPr="006A2D1A">
        <w:rPr>
          <w:rFonts w:hAnsi="AGA Arabesque"/>
          <w:spacing w:val="0"/>
          <w:rtl/>
        </w:rPr>
        <w:t xml:space="preserve"> فرمان داد که از مکه به مدینه هجرت نماید. لذا سیزده سال پس از بعثت، از مکه به مدینه هجرت کرد و کسی جز ابوبکر صدیق</w:t>
      </w:r>
      <w:r w:rsidRPr="006A2D1A">
        <w:rPr>
          <w:rFonts w:hAnsi="AGA Arabesque"/>
          <w:spacing w:val="0"/>
        </w:rPr>
        <w:sym w:font="AGA Arabesque" w:char="F074"/>
      </w:r>
      <w:r w:rsidRPr="006A2D1A">
        <w:rPr>
          <w:rFonts w:hAnsi="AGA Arabesque"/>
          <w:spacing w:val="0"/>
          <w:rtl/>
        </w:rPr>
        <w:t xml:space="preserve">  و خدمت‌کار و یک را</w:t>
      </w:r>
      <w:r w:rsidR="007D1296" w:rsidRPr="006A2D1A">
        <w:rPr>
          <w:rFonts w:hAnsi="AGA Arabesque" w:hint="cs"/>
          <w:spacing w:val="0"/>
          <w:rtl/>
        </w:rPr>
        <w:t>هن</w:t>
      </w:r>
      <w:r w:rsidRPr="006A2D1A">
        <w:rPr>
          <w:rFonts w:hAnsi="AGA Arabesque"/>
          <w:spacing w:val="0"/>
          <w:rtl/>
        </w:rPr>
        <w:t>ما ه</w:t>
      </w:r>
      <w:r w:rsidR="007D1296" w:rsidRPr="006A2D1A">
        <w:rPr>
          <w:rFonts w:hAnsi="AGA Arabesque" w:hint="cs"/>
          <w:spacing w:val="0"/>
          <w:rtl/>
        </w:rPr>
        <w:t>مر</w:t>
      </w:r>
      <w:r w:rsidRPr="006A2D1A">
        <w:rPr>
          <w:rFonts w:hAnsi="AGA Arabesque"/>
          <w:spacing w:val="0"/>
          <w:rtl/>
        </w:rPr>
        <w:t>اهش نبود.</w:t>
      </w:r>
    </w:p>
    <w:p w:rsidR="00963493" w:rsidRPr="006A2D1A" w:rsidRDefault="00A314DD" w:rsidP="007D1296">
      <w:pPr>
        <w:pStyle w:val="PlainText"/>
        <w:rPr>
          <w:rFonts w:hAnsi="AGA Arabesque" w:hint="eastAsia"/>
          <w:spacing w:val="0"/>
          <w:rtl/>
        </w:rPr>
      </w:pPr>
      <w:r w:rsidRPr="006A2D1A">
        <w:rPr>
          <w:rFonts w:hAnsi="AGA Arabesque"/>
          <w:spacing w:val="0"/>
          <w:rtl/>
        </w:rPr>
        <w:t>هنگامی که مشرکان</w:t>
      </w:r>
      <w:r w:rsidR="00963493" w:rsidRPr="006A2D1A">
        <w:rPr>
          <w:rFonts w:hAnsi="AGA Arabesque"/>
          <w:spacing w:val="0"/>
          <w:rtl/>
        </w:rPr>
        <w:t xml:space="preserve"> از خروج پیامبر</w:t>
      </w:r>
      <w:r w:rsidR="00963493" w:rsidRPr="006A2D1A">
        <w:rPr>
          <w:rFonts w:hAnsi="AGA Arabesque"/>
          <w:spacing w:val="0"/>
        </w:rPr>
        <w:sym w:font="AGA Arabesque" w:char="F072"/>
      </w:r>
      <w:r w:rsidR="00963493" w:rsidRPr="006A2D1A">
        <w:rPr>
          <w:rFonts w:hAnsi="AGA Arabesque"/>
          <w:spacing w:val="0"/>
          <w:rtl/>
        </w:rPr>
        <w:t xml:space="preserve"> و ابوبکر صدیق</w:t>
      </w:r>
      <w:r w:rsidR="00963493" w:rsidRPr="006A2D1A">
        <w:rPr>
          <w:rFonts w:hAnsi="AGA Arabesque"/>
          <w:spacing w:val="0"/>
        </w:rPr>
        <w:sym w:font="AGA Arabesque" w:char="F074"/>
      </w:r>
      <w:r w:rsidR="00963493" w:rsidRPr="006A2D1A">
        <w:rPr>
          <w:rFonts w:hAnsi="AGA Arabesque"/>
          <w:spacing w:val="0"/>
          <w:rtl/>
        </w:rPr>
        <w:t xml:space="preserve"> اطلاع یافتند، </w:t>
      </w:r>
      <w:r w:rsidR="002321FD" w:rsidRPr="006A2D1A">
        <w:rPr>
          <w:rFonts w:hAnsi="AGA Arabesque"/>
          <w:spacing w:val="0"/>
          <w:rtl/>
        </w:rPr>
        <w:t>جایزه‌ای برای دست</w:t>
      </w:r>
      <w:r w:rsidRPr="006A2D1A">
        <w:rPr>
          <w:rFonts w:hAnsi="AGA Arabesque"/>
          <w:spacing w:val="0"/>
          <w:rtl/>
        </w:rPr>
        <w:t>‌</w:t>
      </w:r>
      <w:r w:rsidR="002321FD" w:rsidRPr="006A2D1A">
        <w:rPr>
          <w:rFonts w:hAnsi="AGA Arabesque"/>
          <w:spacing w:val="0"/>
          <w:rtl/>
        </w:rPr>
        <w:t>گیری آن دو تعی</w:t>
      </w:r>
      <w:r w:rsidRPr="006A2D1A">
        <w:rPr>
          <w:rFonts w:hAnsi="AGA Arabesque"/>
          <w:spacing w:val="0"/>
          <w:rtl/>
        </w:rPr>
        <w:t>ین نمودند و اعلام کردند که هرکس</w:t>
      </w:r>
      <w:r w:rsidR="002321FD" w:rsidRPr="006A2D1A">
        <w:rPr>
          <w:rFonts w:hAnsi="AGA Arabesque"/>
          <w:spacing w:val="0"/>
          <w:rtl/>
        </w:rPr>
        <w:t xml:space="preserve"> زنده یا مرده‌ی آن</w:t>
      </w:r>
      <w:r w:rsidRPr="006A2D1A">
        <w:rPr>
          <w:rFonts w:hAnsi="AGA Arabesque"/>
          <w:spacing w:val="0"/>
          <w:rtl/>
        </w:rPr>
        <w:t>‌</w:t>
      </w:r>
      <w:r w:rsidR="002321FD" w:rsidRPr="006A2D1A">
        <w:rPr>
          <w:rFonts w:hAnsi="AGA Arabesque"/>
          <w:spacing w:val="0"/>
          <w:rtl/>
        </w:rPr>
        <w:t xml:space="preserve">ها را تحویل قریش </w:t>
      </w:r>
      <w:r w:rsidRPr="006A2D1A">
        <w:rPr>
          <w:rFonts w:hAnsi="AGA Arabesque"/>
          <w:spacing w:val="0"/>
          <w:rtl/>
        </w:rPr>
        <w:t>دهد، در مقابل هر نفر، یک‌صد شتر</w:t>
      </w:r>
      <w:r w:rsidR="002321FD" w:rsidRPr="006A2D1A">
        <w:rPr>
          <w:rFonts w:hAnsi="AGA Arabesque"/>
          <w:spacing w:val="0"/>
          <w:rtl/>
        </w:rPr>
        <w:t xml:space="preserve"> جایزه می‌گیرد؛ صد شتر برای دس</w:t>
      </w:r>
      <w:r w:rsidR="007D1296" w:rsidRPr="006A2D1A">
        <w:rPr>
          <w:rFonts w:hAnsi="AGA Arabesque" w:hint="cs"/>
          <w:spacing w:val="0"/>
          <w:rtl/>
        </w:rPr>
        <w:t>تگ</w:t>
      </w:r>
      <w:r w:rsidR="002321FD" w:rsidRPr="006A2D1A">
        <w:rPr>
          <w:rFonts w:hAnsi="AGA Arabesque"/>
          <w:spacing w:val="0"/>
          <w:rtl/>
        </w:rPr>
        <w:t>یری پیامبر</w:t>
      </w:r>
      <w:r w:rsidR="002321FD" w:rsidRPr="006A2D1A">
        <w:rPr>
          <w:rFonts w:hAnsi="AGA Arabesque"/>
          <w:spacing w:val="0"/>
        </w:rPr>
        <w:sym w:font="AGA Arabesque" w:char="F072"/>
      </w:r>
      <w:r w:rsidR="002321FD" w:rsidRPr="006A2D1A">
        <w:rPr>
          <w:rFonts w:hAnsi="AGA Arabesque"/>
          <w:spacing w:val="0"/>
          <w:rtl/>
        </w:rPr>
        <w:t xml:space="preserve"> و صد شتر برای دس</w:t>
      </w:r>
      <w:r w:rsidR="007D1296" w:rsidRPr="006A2D1A">
        <w:rPr>
          <w:rFonts w:hAnsi="AGA Arabesque" w:hint="cs"/>
          <w:spacing w:val="0"/>
          <w:rtl/>
        </w:rPr>
        <w:t>تگ</w:t>
      </w:r>
      <w:r w:rsidR="002321FD" w:rsidRPr="006A2D1A">
        <w:rPr>
          <w:rFonts w:hAnsi="AGA Arabesque"/>
          <w:spacing w:val="0"/>
          <w:rtl/>
        </w:rPr>
        <w:t>یری ابوبکر</w:t>
      </w:r>
      <w:r w:rsidR="002321FD" w:rsidRPr="006A2D1A">
        <w:rPr>
          <w:rFonts w:hAnsi="AGA Arabesque"/>
          <w:spacing w:val="0"/>
        </w:rPr>
        <w:sym w:font="AGA Arabesque" w:char="F074"/>
      </w:r>
      <w:r w:rsidR="002321FD" w:rsidRPr="006A2D1A">
        <w:rPr>
          <w:rFonts w:hAnsi="AGA Arabesque"/>
          <w:spacing w:val="0"/>
          <w:rtl/>
        </w:rPr>
        <w:t>.</w:t>
      </w:r>
    </w:p>
    <w:p w:rsidR="002321FD" w:rsidRPr="006A2D1A" w:rsidRDefault="002321FD" w:rsidP="007D1296">
      <w:pPr>
        <w:pStyle w:val="PlainText"/>
        <w:rPr>
          <w:rFonts w:hAnsi="AGA Arabesque" w:hint="eastAsia"/>
          <w:spacing w:val="0"/>
          <w:rtl/>
        </w:rPr>
      </w:pPr>
      <w:r w:rsidRPr="006A2D1A">
        <w:rPr>
          <w:rFonts w:hAnsi="AGA Arabesque"/>
          <w:spacing w:val="0"/>
          <w:rtl/>
        </w:rPr>
        <w:t>مردم برای دس</w:t>
      </w:r>
      <w:r w:rsidR="007D1296" w:rsidRPr="006A2D1A">
        <w:rPr>
          <w:rFonts w:hAnsi="AGA Arabesque" w:hint="cs"/>
          <w:spacing w:val="0"/>
          <w:rtl/>
        </w:rPr>
        <w:t>تگ</w:t>
      </w:r>
      <w:r w:rsidRPr="006A2D1A">
        <w:rPr>
          <w:rFonts w:hAnsi="AGA Arabesque"/>
          <w:spacing w:val="0"/>
          <w:rtl/>
        </w:rPr>
        <w:t>یری پیامبر</w:t>
      </w:r>
      <w:r w:rsidRPr="006A2D1A">
        <w:rPr>
          <w:rFonts w:hAnsi="AGA Arabesque"/>
          <w:spacing w:val="0"/>
        </w:rPr>
        <w:sym w:font="AGA Arabesque" w:char="F072"/>
      </w:r>
      <w:r w:rsidRPr="006A2D1A">
        <w:rPr>
          <w:rFonts w:hAnsi="AGA Arabesque"/>
          <w:spacing w:val="0"/>
          <w:rtl/>
        </w:rPr>
        <w:t xml:space="preserve"> و ابوبکر صدیق</w:t>
      </w:r>
      <w:r w:rsidRPr="006A2D1A">
        <w:rPr>
          <w:rFonts w:hAnsi="AGA Arabesque"/>
          <w:spacing w:val="0"/>
        </w:rPr>
        <w:sym w:font="AGA Arabesque" w:char="F074"/>
      </w:r>
      <w:r w:rsidR="00A314DD" w:rsidRPr="006A2D1A">
        <w:rPr>
          <w:rFonts w:hAnsi="AGA Arabesque"/>
          <w:spacing w:val="0"/>
          <w:rtl/>
        </w:rPr>
        <w:t xml:space="preserve"> بسیج شدند و برای یافتن آن‌ها</w:t>
      </w:r>
      <w:r w:rsidRPr="006A2D1A">
        <w:rPr>
          <w:rFonts w:hAnsi="AGA Arabesque"/>
          <w:spacing w:val="0"/>
          <w:rtl/>
        </w:rPr>
        <w:t xml:space="preserve"> </w:t>
      </w:r>
      <w:r w:rsidR="00A314DD" w:rsidRPr="006A2D1A">
        <w:rPr>
          <w:rFonts w:hAnsi="AGA Arabesque"/>
          <w:spacing w:val="0"/>
          <w:rtl/>
        </w:rPr>
        <w:t>در کوه‌ها، دره‌ها، غارها و هرجا</w:t>
      </w:r>
      <w:r w:rsidRPr="006A2D1A">
        <w:rPr>
          <w:rFonts w:hAnsi="AGA Arabesque"/>
          <w:spacing w:val="0"/>
          <w:rtl/>
        </w:rPr>
        <w:t xml:space="preserve"> که به ذهنشان می‌رسید، به جستجو پرداختند تا</w:t>
      </w:r>
      <w:r w:rsidR="00A314DD" w:rsidRPr="006A2D1A">
        <w:rPr>
          <w:rFonts w:hAnsi="AGA Arabesque"/>
          <w:spacing w:val="0"/>
          <w:rtl/>
        </w:rPr>
        <w:t xml:space="preserve"> این‌که به غار «ثور» رسیدند؛</w:t>
      </w:r>
      <w:r w:rsidRPr="006A2D1A">
        <w:rPr>
          <w:rFonts w:hAnsi="AGA Arabesque"/>
          <w:spacing w:val="0"/>
          <w:rtl/>
        </w:rPr>
        <w:t xml:space="preserve"> همان غاری که پیامبر</w:t>
      </w:r>
      <w:r w:rsidRPr="006A2D1A">
        <w:rPr>
          <w:rFonts w:hAnsi="AGA Arabesque"/>
          <w:spacing w:val="0"/>
        </w:rPr>
        <w:sym w:font="AGA Arabesque" w:char="F072"/>
      </w:r>
      <w:r w:rsidRPr="006A2D1A">
        <w:rPr>
          <w:rFonts w:hAnsi="AGA Arabesque"/>
          <w:spacing w:val="0"/>
          <w:rtl/>
        </w:rPr>
        <w:t xml:space="preserve"> و ابوبکر</w:t>
      </w:r>
      <w:r w:rsidRPr="006A2D1A">
        <w:rPr>
          <w:rFonts w:hAnsi="AGA Arabesque"/>
          <w:spacing w:val="0"/>
        </w:rPr>
        <w:sym w:font="AGA Arabesque" w:char="F074"/>
      </w:r>
      <w:r w:rsidRPr="006A2D1A">
        <w:rPr>
          <w:rFonts w:hAnsi="AGA Arabesque"/>
          <w:spacing w:val="0"/>
          <w:rtl/>
        </w:rPr>
        <w:t xml:space="preserve"> سه شب در آن پنهان شدند تا آتش جستجو، فروکش کند.</w:t>
      </w:r>
    </w:p>
    <w:p w:rsidR="002321FD" w:rsidRPr="006A2D1A" w:rsidRDefault="002321FD" w:rsidP="00167AB1">
      <w:pPr>
        <w:pStyle w:val="PlainText"/>
        <w:rPr>
          <w:rFonts w:hAnsi="AGA Arabesque" w:hint="eastAsia"/>
          <w:spacing w:val="0"/>
          <w:rtl/>
        </w:rPr>
      </w:pPr>
      <w:r w:rsidRPr="006A2D1A">
        <w:rPr>
          <w:rFonts w:hAnsi="AGA Arabesque"/>
          <w:spacing w:val="0"/>
          <w:rtl/>
        </w:rPr>
        <w:t>ابوبکر</w:t>
      </w:r>
      <w:r w:rsidRPr="006A2D1A">
        <w:rPr>
          <w:rFonts w:hAnsi="AGA Arabesque"/>
          <w:spacing w:val="0"/>
        </w:rPr>
        <w:sym w:font="AGA Arabesque" w:char="F074"/>
      </w:r>
      <w:r w:rsidRPr="006A2D1A">
        <w:rPr>
          <w:rFonts w:hAnsi="AGA Arabesque"/>
          <w:spacing w:val="0"/>
          <w:rtl/>
        </w:rPr>
        <w:t xml:space="preserve"> به رسول‌خدا</w:t>
      </w:r>
      <w:r w:rsidRPr="006A2D1A">
        <w:rPr>
          <w:rFonts w:hAnsi="AGA Arabesque"/>
          <w:spacing w:val="0"/>
        </w:rPr>
        <w:sym w:font="AGA Arabesque" w:char="F072"/>
      </w:r>
      <w:r w:rsidRPr="006A2D1A">
        <w:rPr>
          <w:rFonts w:hAnsi="AGA Arabesque"/>
          <w:spacing w:val="0"/>
          <w:rtl/>
        </w:rPr>
        <w:t xml:space="preserve"> عرض کرد: اگر یکی از مشرکان به پایین نگاه کند، حتماً ما را می‌بیند. رسول‌الله</w:t>
      </w:r>
      <w:r w:rsidRPr="006A2D1A">
        <w:rPr>
          <w:rFonts w:hAnsi="AGA Arabesque"/>
          <w:spacing w:val="0"/>
        </w:rPr>
        <w:sym w:font="AGA Arabesque" w:char="F072"/>
      </w:r>
      <w:r w:rsidRPr="006A2D1A">
        <w:rPr>
          <w:rFonts w:hAnsi="AGA Arabesque"/>
          <w:spacing w:val="0"/>
          <w:rtl/>
        </w:rPr>
        <w:t xml:space="preserve"> فرمود: «درباره‌ی دو نفر که سومین آن‌ها خداست، چه گمانی داری؟» در کتاب خدا </w:t>
      </w:r>
      <w:r w:rsidR="00A314DD" w:rsidRPr="006A2D1A">
        <w:rPr>
          <w:rFonts w:hAnsi="AGA Arabesque"/>
          <w:spacing w:val="0"/>
          <w:rtl/>
        </w:rPr>
        <w:t>آ</w:t>
      </w:r>
      <w:r w:rsidRPr="006A2D1A">
        <w:rPr>
          <w:rFonts w:hAnsi="AGA Arabesque"/>
          <w:spacing w:val="0"/>
          <w:rtl/>
        </w:rPr>
        <w:t>مده است که پیامبر</w:t>
      </w:r>
      <w:r w:rsidRPr="006A2D1A">
        <w:rPr>
          <w:rFonts w:hAnsi="AGA Arabesque"/>
          <w:spacing w:val="0"/>
        </w:rPr>
        <w:sym w:font="AGA Arabesque" w:char="F072"/>
      </w:r>
      <w:r w:rsidRPr="006A2D1A">
        <w:rPr>
          <w:rFonts w:hAnsi="AGA Arabesque"/>
          <w:spacing w:val="0"/>
          <w:rtl/>
        </w:rPr>
        <w:t xml:space="preserve"> به ابوبکر صدیق</w:t>
      </w:r>
      <w:r w:rsidRPr="006A2D1A">
        <w:rPr>
          <w:rFonts w:hAnsi="AGA Arabesque"/>
          <w:spacing w:val="0"/>
        </w:rPr>
        <w:sym w:font="AGA Arabesque" w:char="F074"/>
      </w:r>
      <w:r w:rsidRPr="006A2D1A">
        <w:rPr>
          <w:rFonts w:hAnsi="AGA Arabesque"/>
          <w:spacing w:val="0"/>
          <w:rtl/>
        </w:rPr>
        <w:t xml:space="preserve"> فرمود:</w:t>
      </w:r>
    </w:p>
    <w:p w:rsidR="00382FC4" w:rsidRPr="006A2D1A" w:rsidRDefault="00FD4E46" w:rsidP="00FD4E4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زَن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مَعَنَا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التوبة</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p>
    <w:p w:rsidR="00382FC4" w:rsidRPr="006A2D1A" w:rsidRDefault="00382FC4" w:rsidP="00167AB1">
      <w:pPr>
        <w:pStyle w:val="a2"/>
        <w:rPr>
          <w:spacing w:val="0"/>
          <w:rtl/>
          <w:lang w:bidi="ar-SA"/>
        </w:rPr>
      </w:pPr>
      <w:r w:rsidRPr="006A2D1A">
        <w:rPr>
          <w:spacing w:val="0"/>
          <w:rtl/>
          <w:lang w:bidi="ar-SA"/>
        </w:rPr>
        <w:t>اندوهگین مباش؛ همانا الله با ماست.</w:t>
      </w:r>
    </w:p>
    <w:p w:rsidR="002321FD" w:rsidRPr="006A2D1A" w:rsidRDefault="00B51009" w:rsidP="00167AB1">
      <w:pPr>
        <w:pStyle w:val="PlainText"/>
        <w:rPr>
          <w:rFonts w:hAnsi="AGA Arabesque" w:hint="eastAsia"/>
          <w:spacing w:val="0"/>
          <w:rtl/>
        </w:rPr>
      </w:pPr>
      <w:r w:rsidRPr="006A2D1A">
        <w:rPr>
          <w:rFonts w:hAnsi="AGA Arabesque"/>
          <w:spacing w:val="0"/>
          <w:rtl/>
        </w:rPr>
        <w:t>اما آیا کسی توانست بر آنان دست یابد؟ چه اتفاقی افتاد؟</w:t>
      </w:r>
    </w:p>
    <w:p w:rsidR="00B51009" w:rsidRPr="006A2D1A" w:rsidRDefault="00B452EB" w:rsidP="007D1296">
      <w:pPr>
        <w:pStyle w:val="PlainText"/>
        <w:rPr>
          <w:rFonts w:hAnsi="AGA Arabesque" w:hint="eastAsia"/>
          <w:spacing w:val="0"/>
          <w:rtl/>
        </w:rPr>
      </w:pPr>
      <w:r w:rsidRPr="006A2D1A">
        <w:rPr>
          <w:rFonts w:hAnsi="AGA Arabesque"/>
          <w:spacing w:val="0"/>
          <w:rtl/>
        </w:rPr>
        <w:t>هیچ‌</w:t>
      </w:r>
      <w:r w:rsidR="00B51009" w:rsidRPr="006A2D1A">
        <w:rPr>
          <w:rFonts w:hAnsi="AGA Arabesque"/>
          <w:spacing w:val="0"/>
          <w:rtl/>
        </w:rPr>
        <w:t xml:space="preserve">کس بر آن‌ها دست نیافت؛ زیرا اراده‌ی خداوندی بود که </w:t>
      </w:r>
      <w:r w:rsidRPr="006A2D1A">
        <w:rPr>
          <w:rFonts w:hAnsi="AGA Arabesque"/>
          <w:spacing w:val="0"/>
          <w:rtl/>
        </w:rPr>
        <w:t>کسی</w:t>
      </w:r>
      <w:r w:rsidR="00B51009" w:rsidRPr="006A2D1A">
        <w:rPr>
          <w:rFonts w:hAnsi="AGA Arabesque"/>
          <w:spacing w:val="0"/>
          <w:rtl/>
        </w:rPr>
        <w:t xml:space="preserve"> آن‌ها نبیند و هیچ چیز، مانع از بخشش و عطای ال</w:t>
      </w:r>
      <w:r w:rsidR="007D1296" w:rsidRPr="006A2D1A">
        <w:rPr>
          <w:rFonts w:hAnsi="AGA Arabesque" w:hint="cs"/>
          <w:spacing w:val="0"/>
          <w:rtl/>
        </w:rPr>
        <w:t>ه</w:t>
      </w:r>
      <w:r w:rsidR="00B51009" w:rsidRPr="006A2D1A">
        <w:rPr>
          <w:rFonts w:hAnsi="AGA Arabesque"/>
          <w:spacing w:val="0"/>
          <w:rtl/>
        </w:rPr>
        <w:t>ی نمی‌گردد و هیچ کس</w:t>
      </w:r>
      <w:r w:rsidRPr="006A2D1A">
        <w:rPr>
          <w:rFonts w:hAnsi="AGA Arabesque"/>
          <w:spacing w:val="0"/>
          <w:rtl/>
        </w:rPr>
        <w:t xml:space="preserve"> نمی‌تواند بر خلاف اراده‌ی الله</w:t>
      </w:r>
      <w:r w:rsidR="00B51009" w:rsidRPr="006A2D1A">
        <w:rPr>
          <w:rFonts w:hAnsi="AGA Arabesque"/>
          <w:spacing w:val="0"/>
          <w:rtl/>
        </w:rPr>
        <w:t xml:space="preserve"> نفعی به کسی برساند؛ و هرکس که الله گرامی‌اش بدارد، هیچ‌کس </w:t>
      </w:r>
      <w:r w:rsidR="00031FB8" w:rsidRPr="006A2D1A">
        <w:rPr>
          <w:rFonts w:hAnsi="AGA Arabesque"/>
          <w:spacing w:val="0"/>
          <w:rtl/>
        </w:rPr>
        <w:t>نمی‌تواند او را خوار کند و هرکس که الله زبونش بگرداند، هیچ‌کس نمی‌تواند او را عزیز و گرامی بسازد:</w:t>
      </w:r>
    </w:p>
    <w:p w:rsidR="00FD4E46" w:rsidRPr="006A2D1A" w:rsidRDefault="00FD4E46"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تُؤ</w:t>
      </w:r>
      <w:r w:rsidRPr="006A2D1A">
        <w:rPr>
          <w:rFonts w:ascii="KFGQPC Uthmanic Script HAFS" w:hint="cs"/>
          <w:rtl/>
          <w:lang w:val="en-MY" w:eastAsia="en-MY" w:bidi="ar-SA"/>
        </w:rPr>
        <w:t>ۡ</w:t>
      </w:r>
      <w:r w:rsidRPr="006A2D1A">
        <w:rPr>
          <w:rFonts w:ascii="KFGQPC Uthmanic Script HAFS" w:hint="eastAsia"/>
          <w:rtl/>
          <w:lang w:val="en-MY" w:eastAsia="en-MY" w:bidi="ar-SA"/>
        </w:rPr>
        <w:t>تِي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وَتَنزِعُ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وَتُعِزُّ</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وَتُذِلُّ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بِيَدِكَ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قَدِير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2E407F" w:rsidRPr="006A2D1A" w:rsidRDefault="00FD4E46" w:rsidP="00FD4E46">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٢٦</w:t>
      </w:r>
      <w:r w:rsidRPr="006A2D1A">
        <w:rPr>
          <w:rtl/>
          <w:lang w:val="en-MY" w:eastAsia="en-MY"/>
        </w:rPr>
        <w:t xml:space="preserve">]  </w:t>
      </w:r>
      <w:r w:rsidR="00B8236E" w:rsidRPr="006A2D1A">
        <w:rPr>
          <w:rtl/>
        </w:rPr>
        <w:tab/>
      </w:r>
    </w:p>
    <w:p w:rsidR="002E407F" w:rsidRPr="006A2D1A" w:rsidRDefault="002E407F" w:rsidP="00167AB1">
      <w:pPr>
        <w:pStyle w:val="a2"/>
        <w:rPr>
          <w:spacing w:val="0"/>
          <w:rtl/>
          <w:lang w:bidi="ar-SA"/>
        </w:rPr>
      </w:pPr>
      <w:r w:rsidRPr="006A2D1A">
        <w:rPr>
          <w:spacing w:val="0"/>
          <w:rtl/>
          <w:lang w:bidi="ar-SA"/>
        </w:rPr>
        <w:t>بگو: یا الله! ای مالکَ الملک! به هر که بخواهی، پادشاهی و حکومت می</w:t>
      </w:r>
      <w:r w:rsidRPr="006A2D1A">
        <w:rPr>
          <w:spacing w:val="0"/>
          <w:rtl/>
          <w:lang w:bidi="ar-SA"/>
        </w:rPr>
        <w:softHyphen/>
        <w:t>بخشی و پادشاهی و حکومت را از هر که بخواهی، می</w:t>
      </w:r>
      <w:r w:rsidRPr="006A2D1A">
        <w:rPr>
          <w:spacing w:val="0"/>
          <w:rtl/>
          <w:lang w:bidi="ar-SA"/>
        </w:rPr>
        <w:softHyphen/>
        <w:t>گیری و هر که را بخواهی، عزت می</w:t>
      </w:r>
      <w:r w:rsidRPr="006A2D1A">
        <w:rPr>
          <w:spacing w:val="0"/>
          <w:rtl/>
          <w:lang w:bidi="ar-SA"/>
        </w:rPr>
        <w:softHyphen/>
        <w:t>دهی و هر که را بخواهی، خوار و زبون می</w:t>
      </w:r>
      <w:r w:rsidRPr="006A2D1A">
        <w:rPr>
          <w:spacing w:val="0"/>
          <w:rtl/>
          <w:lang w:bidi="ar-SA"/>
        </w:rPr>
        <w:softHyphen/>
        <w:t>گردانی. خوبی به دست توست و تو، بر همه چیز توانایی.</w:t>
      </w:r>
    </w:p>
    <w:p w:rsidR="00031FB8" w:rsidRPr="006A2D1A" w:rsidRDefault="00CD3E93" w:rsidP="007D1296">
      <w:pPr>
        <w:pStyle w:val="PlainText"/>
        <w:rPr>
          <w:rFonts w:hAnsi="AGA Arabesque" w:hint="eastAsia"/>
          <w:spacing w:val="0"/>
          <w:rtl/>
        </w:rPr>
      </w:pPr>
      <w:r w:rsidRPr="006A2D1A">
        <w:rPr>
          <w:rFonts w:hAnsi="AGA Arabesque"/>
          <w:spacing w:val="0"/>
          <w:rtl/>
        </w:rPr>
        <w:t>این ماجرا</w:t>
      </w:r>
      <w:r w:rsidR="002E407F" w:rsidRPr="006A2D1A">
        <w:rPr>
          <w:rFonts w:hAnsi="AGA Arabesque"/>
          <w:spacing w:val="0"/>
          <w:rtl/>
        </w:rPr>
        <w:t xml:space="preserve"> بیان‌گر کمال توکل پیامبر</w:t>
      </w:r>
      <w:r w:rsidR="002E407F" w:rsidRPr="006A2D1A">
        <w:rPr>
          <w:rFonts w:hAnsi="AGA Arabesque"/>
          <w:spacing w:val="0"/>
        </w:rPr>
        <w:sym w:font="AGA Arabesque" w:char="F072"/>
      </w:r>
      <w:r w:rsidR="002E407F" w:rsidRPr="006A2D1A">
        <w:rPr>
          <w:rFonts w:hAnsi="AGA Arabesque"/>
          <w:spacing w:val="0"/>
          <w:rtl/>
        </w:rPr>
        <w:t xml:space="preserve"> بر پروردگارش می‌باشد و نشان می‌دهد که رسول‌خدا</w:t>
      </w:r>
      <w:r w:rsidR="002E407F" w:rsidRPr="006A2D1A">
        <w:rPr>
          <w:rFonts w:hAnsi="AGA Arabesque"/>
          <w:spacing w:val="0"/>
        </w:rPr>
        <w:sym w:font="AGA Arabesque" w:char="F072"/>
      </w:r>
      <w:r w:rsidR="002E407F" w:rsidRPr="006A2D1A">
        <w:rPr>
          <w:rFonts w:hAnsi="AGA Arabesque"/>
          <w:spacing w:val="0"/>
          <w:rtl/>
        </w:rPr>
        <w:t xml:space="preserve"> بر الله</w:t>
      </w:r>
      <w:r w:rsidR="002E407F" w:rsidRPr="006A2D1A">
        <w:rPr>
          <w:rFonts w:hAnsi="AGA Arabesque"/>
          <w:spacing w:val="0"/>
        </w:rPr>
        <w:sym w:font="AGA Arabesque" w:char="F055"/>
      </w:r>
      <w:r w:rsidR="002E407F" w:rsidRPr="006A2D1A">
        <w:rPr>
          <w:rFonts w:hAnsi="AGA Arabesque"/>
          <w:spacing w:val="0"/>
          <w:rtl/>
        </w:rPr>
        <w:t xml:space="preserve"> توکل و اعتماد نمود و کارش را به او سپرد. هم</w:t>
      </w:r>
      <w:r w:rsidRPr="006A2D1A">
        <w:rPr>
          <w:rFonts w:hAnsi="AGA Arabesque"/>
          <w:spacing w:val="0"/>
          <w:rtl/>
        </w:rPr>
        <w:t>ین، شاهد موضوع توکل است که مؤلف</w:t>
      </w:r>
      <w:r w:rsidRPr="006A2D1A">
        <w:rPr>
          <w:rFonts w:hAnsi="AGA Arabesque" w:cs="CTraditional Arabic"/>
          <w:spacing w:val="0"/>
          <w:rtl/>
        </w:rPr>
        <w:t>/</w:t>
      </w:r>
      <w:r w:rsidR="002E407F" w:rsidRPr="006A2D1A">
        <w:rPr>
          <w:rFonts w:hAnsi="AGA Arabesque"/>
          <w:spacing w:val="0"/>
          <w:rtl/>
        </w:rPr>
        <w:t xml:space="preserve"> این حدیث را در باب یقین و توکل ذکر کرده است. هم‌چنین درمی‌یابیم که داستان تنیدن عنکبوت بر دهانه‌ی غار، صحیح نیست. در پاره‌ای از کتاب‌های تاریخی آمده که تار عنکبوت، کبوتر و یک درخت، بر دهانه‌ی غار بود و هنگامی که مشرکان به دهانه‌ی غار رسیدند، گفتند: کبوتر روی شاخه‌ی این درخت که بر دهانه‌ی غار است، نشسته و عنکبوت بر دهانه‌ی غار تنیده است. این‌، روایت بی‌اساس و نادرستی</w:t>
      </w:r>
      <w:r w:rsidRPr="006A2D1A">
        <w:rPr>
          <w:rFonts w:hAnsi="AGA Arabesque"/>
          <w:spacing w:val="0"/>
          <w:rtl/>
        </w:rPr>
        <w:t>‌ست؛</w:t>
      </w:r>
      <w:r w:rsidR="002E407F" w:rsidRPr="006A2D1A">
        <w:rPr>
          <w:rFonts w:hAnsi="AGA Arabesque"/>
          <w:spacing w:val="0"/>
          <w:rtl/>
        </w:rPr>
        <w:t xml:space="preserve"> زیرا آن‌چه که مانع مشرکان از دیدن پیامبر</w:t>
      </w:r>
      <w:r w:rsidR="002E407F" w:rsidRPr="006A2D1A">
        <w:rPr>
          <w:rFonts w:hAnsi="AGA Arabesque"/>
          <w:spacing w:val="0"/>
        </w:rPr>
        <w:sym w:font="AGA Arabesque" w:char="F072"/>
      </w:r>
      <w:r w:rsidR="002E407F" w:rsidRPr="006A2D1A">
        <w:rPr>
          <w:rFonts w:hAnsi="AGA Arabesque"/>
          <w:spacing w:val="0"/>
          <w:rtl/>
        </w:rPr>
        <w:t xml:space="preserve"> و ابوبکر صدیق</w:t>
      </w:r>
      <w:r w:rsidR="002E407F" w:rsidRPr="006A2D1A">
        <w:rPr>
          <w:rFonts w:hAnsi="AGA Arabesque"/>
          <w:spacing w:val="0"/>
        </w:rPr>
        <w:sym w:font="AGA Arabesque" w:char="F074"/>
      </w:r>
      <w:r w:rsidR="0071644D" w:rsidRPr="006A2D1A">
        <w:rPr>
          <w:rFonts w:hAnsi="AGA Arabesque"/>
          <w:spacing w:val="0"/>
          <w:rtl/>
        </w:rPr>
        <w:t xml:space="preserve"> شد، اموری مادی</w:t>
      </w:r>
      <w:r w:rsidR="002E407F" w:rsidRPr="006A2D1A">
        <w:rPr>
          <w:rFonts w:hAnsi="AGA Arabesque"/>
          <w:spacing w:val="0"/>
          <w:rtl/>
        </w:rPr>
        <w:t xml:space="preserve"> نبود؛ بلکه </w:t>
      </w:r>
      <w:r w:rsidR="0071644D" w:rsidRPr="006A2D1A">
        <w:rPr>
          <w:rFonts w:hAnsi="AGA Arabesque"/>
          <w:spacing w:val="0"/>
          <w:rtl/>
        </w:rPr>
        <w:t xml:space="preserve">اموری </w:t>
      </w:r>
      <w:r w:rsidR="002E407F" w:rsidRPr="006A2D1A">
        <w:rPr>
          <w:rFonts w:hAnsi="AGA Arabesque"/>
          <w:spacing w:val="0"/>
          <w:rtl/>
        </w:rPr>
        <w:t>معنوی</w:t>
      </w:r>
      <w:r w:rsidR="0071644D" w:rsidRPr="006A2D1A">
        <w:rPr>
          <w:rFonts w:hAnsi="AGA Arabesque"/>
          <w:spacing w:val="0"/>
          <w:rtl/>
        </w:rPr>
        <w:t xml:space="preserve"> و امدادی غیبی</w:t>
      </w:r>
      <w:r w:rsidR="002E407F" w:rsidRPr="006A2D1A">
        <w:rPr>
          <w:rFonts w:hAnsi="AGA Arabesque"/>
          <w:spacing w:val="0"/>
          <w:rtl/>
        </w:rPr>
        <w:t xml:space="preserve"> بود که جزو نشانه‌های ال</w:t>
      </w:r>
      <w:r w:rsidR="007D1296" w:rsidRPr="006A2D1A">
        <w:rPr>
          <w:rFonts w:hAnsi="AGA Arabesque" w:hint="cs"/>
          <w:spacing w:val="0"/>
          <w:rtl/>
        </w:rPr>
        <w:t>ه</w:t>
      </w:r>
      <w:r w:rsidR="002E407F" w:rsidRPr="006A2D1A">
        <w:rPr>
          <w:rFonts w:hAnsi="AGA Arabesque"/>
          <w:spacing w:val="0"/>
          <w:rtl/>
        </w:rPr>
        <w:t>ی</w:t>
      </w:r>
      <w:r w:rsidRPr="006A2D1A">
        <w:rPr>
          <w:rFonts w:hAnsi="AGA Arabesque"/>
          <w:spacing w:val="0"/>
          <w:rtl/>
        </w:rPr>
        <w:t>‌</w:t>
      </w:r>
      <w:r w:rsidR="002E407F" w:rsidRPr="006A2D1A">
        <w:rPr>
          <w:rFonts w:hAnsi="AGA Arabesque"/>
          <w:spacing w:val="0"/>
          <w:rtl/>
        </w:rPr>
        <w:t xml:space="preserve">ست </w:t>
      </w:r>
      <w:r w:rsidR="0071644D" w:rsidRPr="006A2D1A">
        <w:rPr>
          <w:rFonts w:hAnsi="AGA Arabesque"/>
          <w:spacing w:val="0"/>
          <w:rtl/>
        </w:rPr>
        <w:t>و شامل حال آن دو گردید؛ همان‌طور که</w:t>
      </w:r>
      <w:r w:rsidR="002E407F" w:rsidRPr="006A2D1A">
        <w:rPr>
          <w:rFonts w:hAnsi="AGA Arabesque"/>
          <w:spacing w:val="0"/>
          <w:rtl/>
        </w:rPr>
        <w:t xml:space="preserve"> شامل حال بسیاری دیگر از بندگان نیک خدا نیز می‌گردد.</w:t>
      </w:r>
    </w:p>
    <w:p w:rsidR="002E407F" w:rsidRPr="006A2D1A" w:rsidRDefault="002D5894" w:rsidP="00167AB1">
      <w:pPr>
        <w:pStyle w:val="PlainText"/>
        <w:rPr>
          <w:rFonts w:hAnsi="AGA Arabesque" w:hint="eastAsia"/>
          <w:spacing w:val="0"/>
          <w:rtl/>
        </w:rPr>
      </w:pPr>
      <w:r w:rsidRPr="006A2D1A">
        <w:rPr>
          <w:rFonts w:hAnsi="AGA Arabesque"/>
          <w:spacing w:val="0"/>
          <w:rtl/>
        </w:rPr>
        <w:t>الله</w:t>
      </w:r>
      <w:r w:rsidRPr="006A2D1A">
        <w:rPr>
          <w:rFonts w:hAnsi="AGA Arabesque"/>
          <w:spacing w:val="0"/>
        </w:rPr>
        <w:sym w:font="AGA Arabesque" w:char="F055"/>
      </w:r>
      <w:r w:rsidRPr="006A2D1A">
        <w:rPr>
          <w:rFonts w:hAnsi="AGA Arabesque"/>
          <w:spacing w:val="0"/>
          <w:rtl/>
        </w:rPr>
        <w:t xml:space="preserve"> چشمان مشرکان را از دیدن پیامبر</w:t>
      </w:r>
      <w:r w:rsidRPr="006A2D1A">
        <w:rPr>
          <w:rFonts w:hAnsi="AGA Arabesque"/>
          <w:spacing w:val="0"/>
        </w:rPr>
        <w:sym w:font="AGA Arabesque" w:char="F072"/>
      </w:r>
      <w:r w:rsidRPr="006A2D1A">
        <w:rPr>
          <w:rFonts w:hAnsi="AGA Arabesque"/>
          <w:spacing w:val="0"/>
          <w:rtl/>
        </w:rPr>
        <w:t xml:space="preserve"> و یار غارش، ابوبکر صدیق</w:t>
      </w:r>
      <w:r w:rsidRPr="006A2D1A">
        <w:rPr>
          <w:rFonts w:hAnsi="AGA Arabesque"/>
          <w:spacing w:val="0"/>
        </w:rPr>
        <w:sym w:font="AGA Arabesque" w:char="F074"/>
      </w:r>
      <w:r w:rsidRPr="006A2D1A">
        <w:rPr>
          <w:rFonts w:hAnsi="AGA Arabesque"/>
          <w:spacing w:val="0"/>
          <w:rtl/>
        </w:rPr>
        <w:t xml:space="preserve"> بازداشت.</w:t>
      </w:r>
    </w:p>
    <w:p w:rsidR="002518EE" w:rsidRPr="006A2D1A" w:rsidRDefault="002518EE" w:rsidP="007C0E84">
      <w:pPr>
        <w:pStyle w:val="PlainText"/>
        <w:ind w:firstLine="0"/>
        <w:jc w:val="center"/>
        <w:rPr>
          <w:rFonts w:hAnsi="AGA Arabesque" w:hint="eastAsia"/>
          <w:spacing w:val="0"/>
          <w:rtl/>
        </w:rPr>
      </w:pPr>
      <w:r w:rsidRPr="006A2D1A">
        <w:rPr>
          <w:rFonts w:hAnsi="AGA Arabesque"/>
          <w:spacing w:val="0"/>
          <w:rtl/>
        </w:rPr>
        <w:t>***</w:t>
      </w:r>
    </w:p>
    <w:p w:rsidR="002321FD" w:rsidRPr="006A2D1A" w:rsidRDefault="002518EE" w:rsidP="0040309C">
      <w:pPr>
        <w:pStyle w:val="PlainText"/>
        <w:spacing w:before="180" w:line="228" w:lineRule="auto"/>
        <w:rPr>
          <w:rFonts w:ascii="Traditional Arabic" w:cs="B Badr"/>
          <w:spacing w:val="0"/>
          <w:rtl/>
        </w:rPr>
      </w:pPr>
      <w:r w:rsidRPr="006A2D1A">
        <w:rPr>
          <w:rStyle w:val="Char5"/>
          <w:spacing w:val="0"/>
          <w:rtl/>
          <w:lang w:bidi="ar-SA"/>
        </w:rPr>
        <w:t>83- التَّاسِع: عَنْ أُمِّ المُؤمِنِينَ أُمِّ سلَمَةَ، واسمُهَا هِنْدُ بنْتُ أبي أُمَيَّةَ حُذَيْفةَ المخزومية</w:t>
      </w:r>
      <w:r w:rsidR="00B8236E" w:rsidRPr="006A2D1A">
        <w:rPr>
          <w:rFonts w:hAnsi="AGA Arabesque" w:cs="(M. Aiyada Ayoub ALKobaisi)"/>
          <w:spacing w:val="0"/>
          <w:rtl/>
        </w:rPr>
        <w:t>&amp;</w:t>
      </w:r>
      <w:r w:rsidRPr="006A2D1A">
        <w:rPr>
          <w:rStyle w:val="Char5"/>
          <w:spacing w:val="0"/>
          <w:rtl/>
          <w:lang w:bidi="ar-SA"/>
        </w:rPr>
        <w:t xml:space="preserve"> أن</w:t>
      </w:r>
      <w:r w:rsidR="00A17E73" w:rsidRPr="006A2D1A">
        <w:rPr>
          <w:rStyle w:val="Char5"/>
          <w:spacing w:val="0"/>
          <w:rtl/>
          <w:lang w:bidi="ar-SA"/>
        </w:rPr>
        <w:t>ّ</w:t>
      </w:r>
      <w:r w:rsidRPr="006A2D1A">
        <w:rPr>
          <w:rStyle w:val="Char5"/>
          <w:spacing w:val="0"/>
          <w:rtl/>
          <w:lang w:bidi="ar-SA"/>
        </w:rPr>
        <w:t xml:space="preserve"> النبيَّ</w:t>
      </w:r>
      <w:r w:rsidRPr="006A2D1A">
        <w:rPr>
          <w:rStyle w:val="Char5"/>
          <w:b w:val="0"/>
          <w:bCs w:val="0"/>
          <w:spacing w:val="0"/>
          <w:rtl/>
          <w:lang w:bidi="ar-SA"/>
        </w:rPr>
        <w:sym w:font="AGA Arabesque" w:char="F072"/>
      </w:r>
      <w:r w:rsidRPr="006A2D1A">
        <w:rPr>
          <w:rStyle w:val="Char5"/>
          <w:spacing w:val="0"/>
          <w:rtl/>
          <w:lang w:bidi="ar-SA"/>
        </w:rPr>
        <w:t xml:space="preserve"> كانَ إذَا خَرجَ مِنْ بيْتِهِ قال: «بسم اللَّهِ، توكَّلْتُ عَلَى اللَّهِ، اللَّهُمَّ إِنِّي أعوذُ بِكَ أنْ أَضِلَّ أو أُضَل، أَوْ أَزِلَّ أوْ أُزل، أوْ أظلِمَ أوْ أُظلَم، أوْ أَجْهَلَ أو يُجهَلَ عَلَيَّ».</w:t>
      </w:r>
      <w:r w:rsidRPr="006A2D1A">
        <w:rPr>
          <w:rFonts w:ascii="Traditional Arabic"/>
          <w:spacing w:val="0"/>
          <w:sz w:val="24"/>
          <w:rtl/>
        </w:rPr>
        <w:t xml:space="preserve"> [حديث صحيحی</w:t>
      </w:r>
      <w:r w:rsidR="006A2E74" w:rsidRPr="006A2D1A">
        <w:rPr>
          <w:rFonts w:ascii="Traditional Arabic"/>
          <w:spacing w:val="0"/>
          <w:sz w:val="24"/>
          <w:rtl/>
        </w:rPr>
        <w:t>‌</w:t>
      </w:r>
      <w:r w:rsidRPr="006A2D1A">
        <w:rPr>
          <w:rFonts w:ascii="Traditional Arabic"/>
          <w:spacing w:val="0"/>
          <w:sz w:val="24"/>
          <w:rtl/>
        </w:rPr>
        <w:t xml:space="preserve">ست که ابو داود و ترمذي و </w:t>
      </w:r>
      <w:r w:rsidR="004643CC" w:rsidRPr="006A2D1A">
        <w:rPr>
          <w:rFonts w:ascii="Traditional Arabic"/>
          <w:spacing w:val="0"/>
          <w:sz w:val="24"/>
          <w:rtl/>
        </w:rPr>
        <w:t>دیگران، با سندهای صحیح روایتش کرده‌اند. این لفظ ابوداود است و ترمذی گوید: حسن صحیح می‌باشد.]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77"/>
      </w:r>
      <w:r w:rsidR="003A729F" w:rsidRPr="006A2D1A">
        <w:rPr>
          <w:rStyle w:val="FootnoteReference"/>
          <w:rFonts w:cs="B Lotus"/>
          <w:spacing w:val="0"/>
          <w:szCs w:val="28"/>
          <w:rtl/>
        </w:rPr>
        <w:t>)</w:t>
      </w:r>
    </w:p>
    <w:p w:rsidR="004643CC" w:rsidRPr="006A2D1A" w:rsidRDefault="00CD499E" w:rsidP="00522994">
      <w:pPr>
        <w:pStyle w:val="PlainText"/>
        <w:spacing w:line="228" w:lineRule="auto"/>
        <w:rPr>
          <w:rFonts w:hAnsi="AGA Arabesque" w:hint="eastAsia"/>
          <w:spacing w:val="0"/>
          <w:rtl/>
        </w:rPr>
      </w:pPr>
      <w:r w:rsidRPr="006A2D1A">
        <w:rPr>
          <w:rFonts w:hAnsi="AGA Arabesque"/>
          <w:b/>
          <w:bCs/>
          <w:spacing w:val="0"/>
          <w:rtl/>
        </w:rPr>
        <w:t xml:space="preserve">ترجمه: </w:t>
      </w:r>
      <w:r w:rsidR="004643CC" w:rsidRPr="006A2D1A">
        <w:rPr>
          <w:rFonts w:hAnsi="AGA Arabesque"/>
          <w:spacing w:val="0"/>
          <w:rtl/>
        </w:rPr>
        <w:t>مادر مؤمنان، ام‌سلمه</w:t>
      </w:r>
      <w:r w:rsidR="00A17E73" w:rsidRPr="006A2D1A">
        <w:rPr>
          <w:rFonts w:hAnsi="AGA Arabesque" w:cs="(M. Aiyada Ayoub ALKobaisi)"/>
          <w:spacing w:val="0"/>
          <w:rtl/>
        </w:rPr>
        <w:t>&amp;</w:t>
      </w:r>
      <w:r w:rsidR="004643CC" w:rsidRPr="006A2D1A">
        <w:rPr>
          <w:rFonts w:hAnsi="AGA Arabesque"/>
          <w:spacing w:val="0"/>
          <w:rtl/>
        </w:rPr>
        <w:t xml:space="preserve"> که نامش، هند دختر ابوامیه حذیفه‌ی مخزومی</w:t>
      </w:r>
      <w:r w:rsidR="00061AA3" w:rsidRPr="006A2D1A">
        <w:rPr>
          <w:rFonts w:hAnsi="AGA Arabesque"/>
          <w:spacing w:val="0"/>
          <w:rtl/>
        </w:rPr>
        <w:t>‌</w:t>
      </w:r>
      <w:r w:rsidR="004643CC" w:rsidRPr="006A2D1A">
        <w:rPr>
          <w:rFonts w:hAnsi="AGA Arabesque"/>
          <w:spacing w:val="0"/>
          <w:rtl/>
        </w:rPr>
        <w:t>ست، می‌گوید: هرگاه پیامبر</w:t>
      </w:r>
      <w:r w:rsidR="004643CC" w:rsidRPr="006A2D1A">
        <w:rPr>
          <w:rFonts w:hAnsi="AGA Arabesque"/>
          <w:spacing w:val="0"/>
        </w:rPr>
        <w:sym w:font="AGA Arabesque" w:char="F072"/>
      </w:r>
      <w:r w:rsidR="004643CC" w:rsidRPr="006A2D1A">
        <w:rPr>
          <w:rFonts w:hAnsi="AGA Arabesque"/>
          <w:spacing w:val="0"/>
          <w:rtl/>
        </w:rPr>
        <w:t xml:space="preserve"> می‌خواست از خانه‌اش بیرون برود، این دعا را می‌گفت: </w:t>
      </w:r>
      <w:r w:rsidR="004643CC" w:rsidRPr="006A2D1A">
        <w:rPr>
          <w:rStyle w:val="Char1"/>
          <w:spacing w:val="0"/>
          <w:rtl/>
          <w:lang w:bidi="ar-SA"/>
        </w:rPr>
        <w:t>«بسم اللَّهِ، توكَّلْتُ عَلَى اللَّهِ، اللَّهُمَّ إِنِّي أعوذُ بِكَ أنْ أَضِلَّ أو أُضَل، أَوْ أَزِلَّ أوْ أُزل، أوْ أظلِمَ أوْ أُظلَم، أوْ أَجْهَلَ أو يُجهَلَ عَلَيَّ</w:t>
      </w:r>
      <w:r w:rsidR="00061AA3" w:rsidRPr="006A2D1A">
        <w:rPr>
          <w:rStyle w:val="Char1"/>
          <w:spacing w:val="0"/>
          <w:rtl/>
          <w:lang w:bidi="ar-SA"/>
        </w:rPr>
        <w:t>»</w:t>
      </w:r>
      <w:r w:rsidR="00061AA3" w:rsidRPr="006A2D1A">
        <w:rPr>
          <w:rFonts w:hAnsi="AGA Arabesque"/>
          <w:spacing w:val="0"/>
          <w:rtl/>
        </w:rPr>
        <w:t>؛</w:t>
      </w:r>
      <w:r w:rsidR="004643CC" w:rsidRPr="006A2D1A">
        <w:rPr>
          <w:rFonts w:hAnsi="AGA Arabesque"/>
          <w:spacing w:val="0"/>
          <w:rtl/>
        </w:rPr>
        <w:t xml:space="preserve"> یعنی: «به نام‌ الله؛ بر الله توکل کردم. یا الله! از این‌که گ</w:t>
      </w:r>
      <w:r w:rsidR="007D1296" w:rsidRPr="006A2D1A">
        <w:rPr>
          <w:rFonts w:hAnsi="AGA Arabesque" w:hint="cs"/>
          <w:spacing w:val="0"/>
          <w:rtl/>
        </w:rPr>
        <w:t>مر</w:t>
      </w:r>
      <w:r w:rsidR="00061AA3" w:rsidRPr="006A2D1A">
        <w:rPr>
          <w:rFonts w:hAnsi="AGA Arabesque"/>
          <w:spacing w:val="0"/>
          <w:rtl/>
        </w:rPr>
        <w:t>ا</w:t>
      </w:r>
      <w:r w:rsidR="004643CC" w:rsidRPr="006A2D1A">
        <w:rPr>
          <w:rFonts w:hAnsi="AGA Arabesque"/>
          <w:spacing w:val="0"/>
          <w:rtl/>
        </w:rPr>
        <w:t>ه شوم یا مرا گ</w:t>
      </w:r>
      <w:r w:rsidR="007D1296" w:rsidRPr="006A2D1A">
        <w:rPr>
          <w:rFonts w:hAnsi="AGA Arabesque" w:hint="cs"/>
          <w:spacing w:val="0"/>
          <w:rtl/>
        </w:rPr>
        <w:t>مر</w:t>
      </w:r>
      <w:r w:rsidR="004643CC" w:rsidRPr="006A2D1A">
        <w:rPr>
          <w:rFonts w:hAnsi="AGA Arabesque"/>
          <w:spacing w:val="0"/>
          <w:rtl/>
        </w:rPr>
        <w:t xml:space="preserve">اه کنند، و از این‌که </w:t>
      </w:r>
      <w:r w:rsidR="007941C0" w:rsidRPr="006A2D1A">
        <w:rPr>
          <w:rFonts w:hAnsi="AGA Arabesque"/>
          <w:spacing w:val="0"/>
          <w:rtl/>
        </w:rPr>
        <w:t xml:space="preserve">خطا کنم یا مرا دچار خطا و لغزش نمایند، و از این‌که ستم کنم یا به من ستم </w:t>
      </w:r>
      <w:r w:rsidR="00D02E6F" w:rsidRPr="006A2D1A">
        <w:rPr>
          <w:rFonts w:hAnsi="AGA Arabesque"/>
          <w:spacing w:val="0"/>
          <w:rtl/>
        </w:rPr>
        <w:t>شود</w:t>
      </w:r>
      <w:r w:rsidR="007941C0" w:rsidRPr="006A2D1A">
        <w:rPr>
          <w:rFonts w:hAnsi="AGA Arabesque"/>
          <w:spacing w:val="0"/>
          <w:rtl/>
        </w:rPr>
        <w:t xml:space="preserve">، یا از این‌که کار جاهلانه‌ای انجام دهم یا کار جاهلانه‌ای در حق من انجام </w:t>
      </w:r>
      <w:r w:rsidR="00D02E6F" w:rsidRPr="006A2D1A">
        <w:rPr>
          <w:rFonts w:hAnsi="AGA Arabesque"/>
          <w:spacing w:val="0"/>
          <w:rtl/>
        </w:rPr>
        <w:t>گردد</w:t>
      </w:r>
      <w:r w:rsidR="007941C0" w:rsidRPr="006A2D1A">
        <w:rPr>
          <w:rFonts w:hAnsi="AGA Arabesque"/>
          <w:spacing w:val="0"/>
          <w:rtl/>
        </w:rPr>
        <w:t>، به تو پناه می‌برم».</w:t>
      </w:r>
    </w:p>
    <w:p w:rsidR="00D02E6F" w:rsidRPr="006A2D1A" w:rsidRDefault="007B666D" w:rsidP="006A2D1A">
      <w:pPr>
        <w:pStyle w:val="PlainText"/>
        <w:ind w:firstLine="0"/>
        <w:jc w:val="center"/>
        <w:rPr>
          <w:rFonts w:hAnsi="AGA Arabesque" w:hint="eastAsia"/>
          <w:b/>
          <w:bCs/>
          <w:spacing w:val="0"/>
          <w:sz w:val="32"/>
          <w:szCs w:val="32"/>
          <w:rtl/>
        </w:rPr>
      </w:pPr>
      <w:r w:rsidRPr="006A2D1A">
        <w:rPr>
          <w:rFonts w:hAnsi="AGA Arabesque"/>
          <w:b/>
          <w:bCs/>
          <w:spacing w:val="0"/>
          <w:sz w:val="32"/>
          <w:szCs w:val="32"/>
          <w:rtl/>
        </w:rPr>
        <w:t>شرح</w:t>
      </w:r>
    </w:p>
    <w:p w:rsidR="00D02E6F" w:rsidRPr="006A2D1A" w:rsidRDefault="00061AA3" w:rsidP="00522994">
      <w:pPr>
        <w:pStyle w:val="PlainText"/>
        <w:spacing w:line="228" w:lineRule="auto"/>
        <w:rPr>
          <w:rFonts w:hAnsi="AGA Arabesque" w:hint="eastAsia"/>
          <w:spacing w:val="0"/>
          <w:rtl/>
        </w:rPr>
      </w:pPr>
      <w:r w:rsidRPr="006A2D1A">
        <w:rPr>
          <w:rFonts w:hAnsi="AGA Arabesque"/>
          <w:spacing w:val="0"/>
          <w:rtl/>
        </w:rPr>
        <w:t>شاهد</w:t>
      </w:r>
      <w:r w:rsidR="000A1FB6" w:rsidRPr="006A2D1A">
        <w:rPr>
          <w:rFonts w:hAnsi="AGA Arabesque"/>
          <w:spacing w:val="0"/>
          <w:rtl/>
        </w:rPr>
        <w:t xml:space="preserve">، این‌جاست که فرمود: </w:t>
      </w:r>
      <w:r w:rsidR="000A1FB6" w:rsidRPr="006A2D1A">
        <w:rPr>
          <w:rStyle w:val="Char1"/>
          <w:spacing w:val="0"/>
          <w:rtl/>
          <w:lang w:bidi="ar-SA"/>
        </w:rPr>
        <w:t>«بسم اللَّهِ، توكَّلْتُ عَلَى اللَّهِ</w:t>
      </w:r>
      <w:r w:rsidRPr="006A2D1A">
        <w:rPr>
          <w:rStyle w:val="Char1"/>
          <w:spacing w:val="0"/>
          <w:rtl/>
          <w:lang w:bidi="ar-SA"/>
        </w:rPr>
        <w:t>»</w:t>
      </w:r>
      <w:r w:rsidRPr="006A2D1A">
        <w:rPr>
          <w:rFonts w:hAnsi="AGA Arabesque"/>
          <w:spacing w:val="0"/>
          <w:rtl/>
        </w:rPr>
        <w:t>؛</w:t>
      </w:r>
      <w:r w:rsidR="000A1FB6" w:rsidRPr="006A2D1A">
        <w:rPr>
          <w:rFonts w:hAnsi="AGA Arabesque"/>
          <w:spacing w:val="0"/>
          <w:rtl/>
        </w:rPr>
        <w:t xml:space="preserve"> لذا درمی‌یابیم که باید هنگام بیرون رفتن از خانه، این ذکر را که حاوی مفاهیم ارزشمندی از جمله توکل بر الله</w:t>
      </w:r>
      <w:r w:rsidR="000A1FB6" w:rsidRPr="006A2D1A">
        <w:rPr>
          <w:rFonts w:hAnsi="AGA Arabesque"/>
          <w:spacing w:val="0"/>
        </w:rPr>
        <w:sym w:font="AGA Arabesque" w:char="F055"/>
      </w:r>
      <w:r w:rsidR="000A1FB6" w:rsidRPr="006A2D1A">
        <w:rPr>
          <w:rFonts w:hAnsi="AGA Arabesque"/>
          <w:spacing w:val="0"/>
          <w:rtl/>
        </w:rPr>
        <w:t xml:space="preserve"> و پناه </w:t>
      </w:r>
      <w:r w:rsidR="005E3CCD" w:rsidRPr="006A2D1A">
        <w:rPr>
          <w:rFonts w:hAnsi="AGA Arabesque"/>
          <w:spacing w:val="0"/>
          <w:rtl/>
        </w:rPr>
        <w:t>بردن به اوست، بر زبان بیاوریم؛</w:t>
      </w:r>
      <w:r w:rsidR="000A1FB6" w:rsidRPr="006A2D1A">
        <w:rPr>
          <w:rFonts w:hAnsi="AGA Arabesque"/>
          <w:spacing w:val="0"/>
          <w:rtl/>
        </w:rPr>
        <w:t xml:space="preserve"> زیرا هنگامی که انسان از خانه‌اش بیرون می‌رود، بیش‌تر در معرض خطر و آسیب‌هایی مانند گزیدن مار و عقرب می‌باشد. لذا می‌گوید: </w:t>
      </w:r>
      <w:r w:rsidR="000A1FB6" w:rsidRPr="006A2D1A">
        <w:rPr>
          <w:rStyle w:val="Char1"/>
          <w:spacing w:val="0"/>
          <w:rtl/>
          <w:lang w:bidi="ar-SA"/>
        </w:rPr>
        <w:t>«آمَنتُ بِاللهِ، اعتَصَمتُ باللهِ، تَوَکَّلتُ عَلَی اللهِ»</w:t>
      </w:r>
      <w:r w:rsidR="000A1FB6" w:rsidRPr="006A2D1A">
        <w:rPr>
          <w:rFonts w:hAnsi="AGA Arabesque"/>
          <w:spacing w:val="0"/>
          <w:rtl/>
        </w:rPr>
        <w:t>.</w:t>
      </w:r>
    </w:p>
    <w:p w:rsidR="000A1FB6" w:rsidRPr="006A2D1A" w:rsidRDefault="000A1FB6" w:rsidP="00522994">
      <w:pPr>
        <w:pStyle w:val="PlainText"/>
        <w:spacing w:line="228" w:lineRule="auto"/>
        <w:rPr>
          <w:rFonts w:hAnsi="AGA Arabesque" w:hint="eastAsia"/>
          <w:spacing w:val="0"/>
          <w:rtl/>
        </w:rPr>
      </w:pPr>
      <w:r w:rsidRPr="006A2D1A">
        <w:rPr>
          <w:rFonts w:hAnsi="AGA Arabesque"/>
          <w:spacing w:val="0"/>
          <w:rtl/>
        </w:rPr>
        <w:t xml:space="preserve">در دعای هنگام خروج از منزل آمده است: </w:t>
      </w:r>
      <w:r w:rsidRPr="006A2D1A">
        <w:rPr>
          <w:rStyle w:val="Char1"/>
          <w:spacing w:val="0"/>
          <w:rtl/>
          <w:lang w:bidi="ar-SA"/>
        </w:rPr>
        <w:t>«اللَّهُمَّ إِنِّي أعوذُ بِكَ أنْ أَضِلَّ</w:t>
      </w:r>
      <w:r w:rsidR="005E3CCD" w:rsidRPr="006A2D1A">
        <w:rPr>
          <w:rStyle w:val="Char1"/>
          <w:spacing w:val="0"/>
          <w:rtl/>
          <w:lang w:bidi="ar-SA"/>
        </w:rPr>
        <w:t>»</w:t>
      </w:r>
      <w:r w:rsidR="005E3CCD" w:rsidRPr="006A2D1A">
        <w:rPr>
          <w:rFonts w:hAnsi="AGA Arabesque"/>
          <w:spacing w:val="0"/>
          <w:rtl/>
        </w:rPr>
        <w:t>؛</w:t>
      </w:r>
      <w:r w:rsidRPr="006A2D1A">
        <w:rPr>
          <w:rFonts w:hAnsi="AGA Arabesque"/>
          <w:spacing w:val="0"/>
          <w:rtl/>
        </w:rPr>
        <w:t xml:space="preserve"> یعنی: «پروردگارا! به تو پناه می‌برم از این‌که خود، گ</w:t>
      </w:r>
      <w:r w:rsidR="00127CD4" w:rsidRPr="006A2D1A">
        <w:rPr>
          <w:rFonts w:hAnsi="AGA Arabesque" w:hint="cs"/>
          <w:spacing w:val="0"/>
          <w:rtl/>
        </w:rPr>
        <w:t>مر</w:t>
      </w:r>
      <w:r w:rsidR="005E3CCD" w:rsidRPr="006A2D1A">
        <w:rPr>
          <w:rFonts w:hAnsi="AGA Arabesque"/>
          <w:spacing w:val="0"/>
          <w:rtl/>
        </w:rPr>
        <w:t>اه شوم»،</w:t>
      </w:r>
      <w:r w:rsidRPr="006A2D1A">
        <w:rPr>
          <w:rFonts w:hAnsi="AGA Arabesque"/>
          <w:spacing w:val="0"/>
          <w:rtl/>
        </w:rPr>
        <w:t xml:space="preserve"> </w:t>
      </w:r>
      <w:r w:rsidRPr="006A2D1A">
        <w:rPr>
          <w:rStyle w:val="Char1"/>
          <w:spacing w:val="0"/>
          <w:rtl/>
          <w:lang w:bidi="ar-SA"/>
        </w:rPr>
        <w:t>«أو أُضَلَّ</w:t>
      </w:r>
      <w:r w:rsidR="005E3CCD" w:rsidRPr="006A2D1A">
        <w:rPr>
          <w:rStyle w:val="Char1"/>
          <w:spacing w:val="0"/>
          <w:rtl/>
          <w:lang w:bidi="ar-SA"/>
        </w:rPr>
        <w:t>»</w:t>
      </w:r>
      <w:r w:rsidR="005E3CCD" w:rsidRPr="006A2D1A">
        <w:rPr>
          <w:rFonts w:hAnsi="AGA Arabesque"/>
          <w:spacing w:val="0"/>
          <w:rtl/>
        </w:rPr>
        <w:t>؛</w:t>
      </w:r>
      <w:r w:rsidRPr="006A2D1A">
        <w:rPr>
          <w:rFonts w:hAnsi="AGA Arabesque"/>
          <w:spacing w:val="0"/>
          <w:rtl/>
        </w:rPr>
        <w:t xml:space="preserve"> یا این‌که کسی مرا گ</w:t>
      </w:r>
      <w:r w:rsidR="00127CD4" w:rsidRPr="006A2D1A">
        <w:rPr>
          <w:rFonts w:hAnsi="AGA Arabesque" w:hint="cs"/>
          <w:spacing w:val="0"/>
          <w:rtl/>
        </w:rPr>
        <w:t>مر</w:t>
      </w:r>
      <w:r w:rsidRPr="006A2D1A">
        <w:rPr>
          <w:rFonts w:hAnsi="AGA Arabesque"/>
          <w:spacing w:val="0"/>
          <w:rtl/>
        </w:rPr>
        <w:t>اه کند.</w:t>
      </w:r>
    </w:p>
    <w:p w:rsidR="000A1FB6" w:rsidRPr="006A2D1A" w:rsidRDefault="000A1FB6" w:rsidP="00522994">
      <w:pPr>
        <w:pStyle w:val="PlainText"/>
        <w:spacing w:line="228" w:lineRule="auto"/>
        <w:rPr>
          <w:rFonts w:ascii="Traditional Arabic"/>
          <w:spacing w:val="0"/>
          <w:rtl/>
        </w:rPr>
      </w:pPr>
      <w:r w:rsidRPr="006A2D1A">
        <w:rPr>
          <w:rStyle w:val="Char1"/>
          <w:spacing w:val="0"/>
          <w:rtl/>
          <w:lang w:bidi="ar-SA"/>
        </w:rPr>
        <w:t>«أَوْ أَزِلَّ»</w:t>
      </w:r>
      <w:r w:rsidRPr="006A2D1A">
        <w:rPr>
          <w:rFonts w:hAnsi="AGA Arabesque"/>
          <w:spacing w:val="0"/>
          <w:rtl/>
        </w:rPr>
        <w:t xml:space="preserve"> یا این‌که خطا کنم؛ </w:t>
      </w:r>
      <w:r w:rsidRPr="006A2D1A">
        <w:rPr>
          <w:rStyle w:val="Char1"/>
          <w:spacing w:val="0"/>
          <w:rtl/>
          <w:lang w:bidi="ar-SA"/>
        </w:rPr>
        <w:t>«أوْ أُزَل</w:t>
      </w:r>
      <w:r w:rsidR="005E3CCD" w:rsidRPr="006A2D1A">
        <w:rPr>
          <w:rStyle w:val="Char1"/>
          <w:spacing w:val="0"/>
          <w:rtl/>
          <w:lang w:bidi="ar-SA"/>
        </w:rPr>
        <w:t>»</w:t>
      </w:r>
      <w:r w:rsidR="005E3CCD" w:rsidRPr="006A2D1A">
        <w:rPr>
          <w:rFonts w:hAnsi="AGA Arabesque"/>
          <w:spacing w:val="0"/>
          <w:rtl/>
        </w:rPr>
        <w:t xml:space="preserve"> یا کسی</w:t>
      </w:r>
      <w:r w:rsidRPr="006A2D1A">
        <w:rPr>
          <w:rFonts w:hAnsi="AGA Arabesque"/>
          <w:spacing w:val="0"/>
          <w:rtl/>
        </w:rPr>
        <w:t xml:space="preserve"> مرا به </w:t>
      </w:r>
      <w:r w:rsidR="00B952BB" w:rsidRPr="006A2D1A">
        <w:rPr>
          <w:rFonts w:hAnsi="AGA Arabesque"/>
          <w:spacing w:val="0"/>
          <w:rtl/>
        </w:rPr>
        <w:t xml:space="preserve">خطا و لغزش بکشاند. </w:t>
      </w:r>
      <w:r w:rsidR="00B952BB" w:rsidRPr="006A2D1A">
        <w:rPr>
          <w:rStyle w:val="Char1"/>
          <w:spacing w:val="0"/>
          <w:rtl/>
          <w:lang w:bidi="ar-SA"/>
        </w:rPr>
        <w:t>«أوْ أَظلِمَ»</w:t>
      </w:r>
      <w:r w:rsidR="00B952BB" w:rsidRPr="006A2D1A">
        <w:rPr>
          <w:rFonts w:ascii="Traditional Arabic"/>
          <w:spacing w:val="0"/>
          <w:rtl/>
        </w:rPr>
        <w:t xml:space="preserve"> یا به کسی ستم کنم </w:t>
      </w:r>
      <w:r w:rsidR="00B952BB" w:rsidRPr="006A2D1A">
        <w:rPr>
          <w:rStyle w:val="Char1"/>
          <w:spacing w:val="0"/>
          <w:rtl/>
          <w:lang w:bidi="ar-SA"/>
        </w:rPr>
        <w:t>«أوْ أُظلَم»</w:t>
      </w:r>
      <w:r w:rsidR="00B952BB" w:rsidRPr="006A2D1A">
        <w:rPr>
          <w:rFonts w:ascii="Traditional Arabic"/>
          <w:spacing w:val="0"/>
          <w:rtl/>
        </w:rPr>
        <w:t xml:space="preserve"> یا به من، ستم شود. </w:t>
      </w:r>
      <w:r w:rsidR="00B952BB" w:rsidRPr="006A2D1A">
        <w:rPr>
          <w:rStyle w:val="Char1"/>
          <w:spacing w:val="0"/>
          <w:rtl/>
          <w:lang w:bidi="ar-SA"/>
        </w:rPr>
        <w:t>«أوْ أَجْهَلَ»</w:t>
      </w:r>
      <w:r w:rsidR="00B952BB" w:rsidRPr="006A2D1A">
        <w:rPr>
          <w:rFonts w:ascii="Traditional Arabic"/>
          <w:spacing w:val="0"/>
          <w:rtl/>
        </w:rPr>
        <w:t xml:space="preserve"> یا کار نابخردانه‌ای انجام دهم </w:t>
      </w:r>
      <w:r w:rsidR="00B952BB" w:rsidRPr="006A2D1A">
        <w:rPr>
          <w:rStyle w:val="Char1"/>
          <w:spacing w:val="0"/>
          <w:rtl/>
          <w:lang w:bidi="ar-SA"/>
        </w:rPr>
        <w:t>«أو يُجهَلَ عَلَيَّ»</w:t>
      </w:r>
      <w:r w:rsidR="00B952BB" w:rsidRPr="006A2D1A">
        <w:rPr>
          <w:rFonts w:ascii="Traditional Arabic"/>
          <w:spacing w:val="0"/>
          <w:rtl/>
        </w:rPr>
        <w:t xml:space="preserve"> و یا کسی نسبت به من کار جاهلانه‌ای انجام دهد و به من، تعدی نماید.</w:t>
      </w:r>
    </w:p>
    <w:p w:rsidR="00B952BB" w:rsidRPr="006A2D1A" w:rsidRDefault="005E3CCD" w:rsidP="00167AB1">
      <w:pPr>
        <w:pStyle w:val="PlainText"/>
        <w:rPr>
          <w:rFonts w:ascii="Traditional Arabic"/>
          <w:spacing w:val="0"/>
          <w:rtl/>
        </w:rPr>
      </w:pPr>
      <w:r w:rsidRPr="006A2D1A">
        <w:rPr>
          <w:rFonts w:ascii="Traditional Arabic"/>
          <w:spacing w:val="0"/>
          <w:rtl/>
        </w:rPr>
        <w:t>پسندیده است که انسان هنگام بیرون رفتن از خانه‌اش</w:t>
      </w:r>
      <w:r w:rsidR="00B952BB" w:rsidRPr="006A2D1A">
        <w:rPr>
          <w:rFonts w:ascii="Traditional Arabic"/>
          <w:spacing w:val="0"/>
          <w:rtl/>
        </w:rPr>
        <w:t xml:space="preserve"> این دعا را که  به مفهوم پناه بردن به الله</w:t>
      </w:r>
      <w:r w:rsidR="00B952BB" w:rsidRPr="006A2D1A">
        <w:rPr>
          <w:rFonts w:ascii="Traditional Arabic"/>
          <w:spacing w:val="0"/>
        </w:rPr>
        <w:sym w:font="AGA Arabesque" w:char="F055"/>
      </w:r>
      <w:r w:rsidR="00B952BB" w:rsidRPr="006A2D1A">
        <w:rPr>
          <w:rFonts w:ascii="Traditional Arabic"/>
          <w:spacing w:val="0"/>
          <w:rtl/>
        </w:rPr>
        <w:t xml:space="preserve"> می‌باشد، بخواند.</w:t>
      </w:r>
    </w:p>
    <w:p w:rsidR="00B952BB" w:rsidRPr="006A2D1A" w:rsidRDefault="00B952BB" w:rsidP="007C0E84">
      <w:pPr>
        <w:pStyle w:val="PlainText"/>
        <w:ind w:firstLine="0"/>
        <w:jc w:val="center"/>
        <w:rPr>
          <w:rFonts w:ascii="Traditional Arabic"/>
          <w:spacing w:val="0"/>
          <w:rtl/>
        </w:rPr>
      </w:pPr>
      <w:r w:rsidRPr="006A2D1A">
        <w:rPr>
          <w:rFonts w:ascii="Traditional Arabic"/>
          <w:spacing w:val="0"/>
          <w:rtl/>
        </w:rPr>
        <w:t>***</w:t>
      </w:r>
    </w:p>
    <w:p w:rsidR="005C0EC2" w:rsidRPr="006A2D1A" w:rsidRDefault="004C3BB0" w:rsidP="0040309C">
      <w:pPr>
        <w:pStyle w:val="PlainText"/>
        <w:spacing w:before="180" w:line="228" w:lineRule="auto"/>
        <w:rPr>
          <w:rFonts w:ascii="Traditional Arabic" w:cs="B Badr"/>
          <w:spacing w:val="0"/>
          <w:rtl/>
        </w:rPr>
      </w:pPr>
      <w:r w:rsidRPr="006A2D1A">
        <w:rPr>
          <w:rStyle w:val="Char5"/>
          <w:spacing w:val="0"/>
          <w:rtl/>
          <w:lang w:bidi="ar-SA"/>
        </w:rPr>
        <w:t>84- الْعَاشِر: عنْ أنسٍ</w:t>
      </w:r>
      <w:r w:rsidRPr="006A2D1A">
        <w:rPr>
          <w:rStyle w:val="Char5"/>
          <w:b w:val="0"/>
          <w:bCs w:val="0"/>
          <w:spacing w:val="0"/>
          <w:rtl/>
          <w:lang w:bidi="ar-SA"/>
        </w:rPr>
        <w:sym w:font="AGA Arabesque" w:char="F074"/>
      </w:r>
      <w:r w:rsidRPr="006A2D1A">
        <w:rPr>
          <w:rStyle w:val="Char5"/>
          <w:spacing w:val="0"/>
          <w:rtl/>
          <w:lang w:bidi="ar-SA"/>
        </w:rPr>
        <w:t xml:space="preserve"> قال: قال: رسولُ اللَّهِ</w:t>
      </w:r>
      <w:r w:rsidRPr="006A2D1A">
        <w:rPr>
          <w:rStyle w:val="Char5"/>
          <w:b w:val="0"/>
          <w:bCs w:val="0"/>
          <w:spacing w:val="0"/>
          <w:rtl/>
          <w:lang w:bidi="ar-SA"/>
        </w:rPr>
        <w:sym w:font="AGA Arabesque" w:char="F072"/>
      </w:r>
      <w:r w:rsidRPr="006A2D1A">
        <w:rPr>
          <w:rStyle w:val="Char5"/>
          <w:spacing w:val="0"/>
          <w:rtl/>
          <w:lang w:bidi="ar-SA"/>
        </w:rPr>
        <w:t xml:space="preserve"> : «مَنْ قَالَ يعنِي إذا خَرَج مِنْ بيْتِهِ: بِسْم اللَّهِ توكَّلْتُ عَلَى اللَّه، ولا حوْلَ ولا قُوةَ إلاَّ بِاللَّه، يقالُ لهُ</w:t>
      </w:r>
      <w:r w:rsidR="00E44B0F" w:rsidRPr="006A2D1A">
        <w:rPr>
          <w:rStyle w:val="Char5"/>
          <w:spacing w:val="0"/>
          <w:rtl/>
          <w:lang w:bidi="ar-SA"/>
        </w:rPr>
        <w:t>:</w:t>
      </w:r>
      <w:r w:rsidRPr="006A2D1A">
        <w:rPr>
          <w:rStyle w:val="Char5"/>
          <w:spacing w:val="0"/>
          <w:rtl/>
          <w:lang w:bidi="ar-SA"/>
        </w:rPr>
        <w:t xml:space="preserve"> هُديتَ وَكُفِيت و وُقِيتَ، وتنحَّى عنه الشَّيْطَانُ».</w:t>
      </w:r>
      <w:r w:rsidRPr="006A2D1A">
        <w:rPr>
          <w:rFonts w:ascii="Traditional Arabic" w:cs="B Badr"/>
          <w:spacing w:val="0"/>
          <w:rtl/>
        </w:rPr>
        <w:t xml:space="preserve"> </w:t>
      </w:r>
      <w:r w:rsidRPr="006A2D1A">
        <w:rPr>
          <w:rFonts w:ascii="Traditional Arabic"/>
          <w:spacing w:val="0"/>
          <w:sz w:val="24"/>
          <w:rtl/>
        </w:rPr>
        <w:t>[روایت ابو داود، ترمذي و نسائی و..</w:t>
      </w:r>
      <w:r w:rsidR="005C0EC2" w:rsidRPr="006A2D1A">
        <w:rPr>
          <w:rFonts w:ascii="Traditional Arabic"/>
          <w:spacing w:val="0"/>
          <w:sz w:val="24"/>
          <w:rtl/>
        </w:rPr>
        <w:t>. ترمذی، این حدیث را حسن دانسته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78"/>
      </w:r>
      <w:r w:rsidR="003A729F" w:rsidRPr="006A2D1A">
        <w:rPr>
          <w:rStyle w:val="FootnoteReference"/>
          <w:rFonts w:cs="B Lotus"/>
          <w:spacing w:val="0"/>
          <w:szCs w:val="28"/>
          <w:rtl/>
        </w:rPr>
        <w:t>)</w:t>
      </w:r>
    </w:p>
    <w:p w:rsidR="004C3BB0" w:rsidRPr="006A2D1A" w:rsidRDefault="004C3BB0" w:rsidP="0040309C">
      <w:pPr>
        <w:pStyle w:val="a4"/>
        <w:spacing w:before="0"/>
        <w:rPr>
          <w:rtl/>
          <w:lang w:bidi="ar-SA"/>
        </w:rPr>
      </w:pPr>
      <w:r w:rsidRPr="006A2D1A">
        <w:rPr>
          <w:rtl/>
          <w:lang w:bidi="ar-SA"/>
        </w:rPr>
        <w:t>زاد أبو داود: «فيقول: يعْنِي الشَّيْطَانَ لِشَيْطانٍ آخر: كيْفَ لك بِرجُلٍ قَدْ هُدِيَ وَكُفي وَوُقِى»؟</w:t>
      </w:r>
    </w:p>
    <w:p w:rsidR="005C0EC2" w:rsidRPr="006A2D1A" w:rsidRDefault="005E3CCD" w:rsidP="00522994">
      <w:pPr>
        <w:pStyle w:val="PlainText"/>
        <w:spacing w:line="228" w:lineRule="auto"/>
        <w:ind w:firstLine="0"/>
        <w:rPr>
          <w:rFonts w:hAnsi="AGA Arabesque" w:hint="eastAsia"/>
          <w:spacing w:val="0"/>
          <w:rtl/>
        </w:rPr>
      </w:pPr>
      <w:r w:rsidRPr="006A2D1A">
        <w:rPr>
          <w:rFonts w:hAnsi="AGA Arabesque"/>
          <w:b/>
          <w:bCs/>
          <w:spacing w:val="0"/>
          <w:rtl/>
        </w:rPr>
        <w:t xml:space="preserve">ترجمه: </w:t>
      </w:r>
      <w:r w:rsidR="00E44B0F" w:rsidRPr="006A2D1A">
        <w:rPr>
          <w:rFonts w:hAnsi="AGA Arabesque"/>
          <w:spacing w:val="0"/>
          <w:rtl/>
        </w:rPr>
        <w:t>انس</w:t>
      </w:r>
      <w:r w:rsidR="00E44B0F" w:rsidRPr="006A2D1A">
        <w:rPr>
          <w:rFonts w:hAnsi="AGA Arabesque"/>
          <w:spacing w:val="0"/>
        </w:rPr>
        <w:sym w:font="AGA Arabesque" w:char="F074"/>
      </w:r>
      <w:r w:rsidR="00E44B0F" w:rsidRPr="006A2D1A">
        <w:rPr>
          <w:rFonts w:hAnsi="AGA Arabesque"/>
          <w:spacing w:val="0"/>
          <w:rtl/>
        </w:rPr>
        <w:t xml:space="preserve"> می‌گوید: رسول‌الله</w:t>
      </w:r>
      <w:r w:rsidR="00E44B0F" w:rsidRPr="006A2D1A">
        <w:rPr>
          <w:rFonts w:hAnsi="AGA Arabesque"/>
          <w:spacing w:val="0"/>
        </w:rPr>
        <w:sym w:font="AGA Arabesque" w:char="F072"/>
      </w:r>
      <w:r w:rsidRPr="006A2D1A">
        <w:rPr>
          <w:rFonts w:hAnsi="AGA Arabesque"/>
          <w:spacing w:val="0"/>
          <w:rtl/>
        </w:rPr>
        <w:t xml:space="preserve"> فرمود: «هرکس</w:t>
      </w:r>
      <w:r w:rsidR="00E44B0F" w:rsidRPr="006A2D1A">
        <w:rPr>
          <w:rFonts w:hAnsi="AGA Arabesque"/>
          <w:spacing w:val="0"/>
          <w:rtl/>
        </w:rPr>
        <w:t xml:space="preserve"> (هنگام بیرون رفتن از خانه‌اش) بگوید: </w:t>
      </w:r>
      <w:r w:rsidR="00E44B0F" w:rsidRPr="006A2D1A">
        <w:rPr>
          <w:rStyle w:val="Char1"/>
          <w:spacing w:val="0"/>
          <w:rtl/>
          <w:lang w:bidi="ar-SA"/>
        </w:rPr>
        <w:t>بِسْم اللَّهِ توكَّلْتُ عَلَى اللَّه، ولا حوْلَ ولا قُوةَ إلاَّ بِاللَّه</w:t>
      </w:r>
      <w:r w:rsidR="00B8236E" w:rsidRPr="006A2D1A">
        <w:rPr>
          <w:rFonts w:hAnsi="AGA Arabesque"/>
          <w:spacing w:val="0"/>
          <w:rtl/>
        </w:rPr>
        <w:t>،</w:t>
      </w:r>
      <w:r w:rsidR="00E44B0F" w:rsidRPr="006A2D1A">
        <w:rPr>
          <w:rFonts w:hAnsi="AGA Arabesque"/>
          <w:spacing w:val="0"/>
          <w:rtl/>
        </w:rPr>
        <w:t xml:space="preserve"> (از سوی فرشتگان) به او گفته می‌شود: هد</w:t>
      </w:r>
      <w:r w:rsidRPr="006A2D1A">
        <w:rPr>
          <w:rFonts w:hAnsi="AGA Arabesque"/>
          <w:spacing w:val="0"/>
          <w:rtl/>
        </w:rPr>
        <w:t>ایت، کفایت، و حفاظت شدی و شیطان</w:t>
      </w:r>
      <w:r w:rsidR="00E44B0F" w:rsidRPr="006A2D1A">
        <w:rPr>
          <w:rFonts w:hAnsi="AGA Arabesque"/>
          <w:spacing w:val="0"/>
          <w:rtl/>
        </w:rPr>
        <w:t xml:space="preserve"> از او دور می‌گردد».</w:t>
      </w:r>
    </w:p>
    <w:p w:rsidR="00E44B0F" w:rsidRPr="006A2D1A" w:rsidRDefault="00E44B0F" w:rsidP="00167AB1">
      <w:pPr>
        <w:pStyle w:val="PlainText"/>
        <w:rPr>
          <w:rFonts w:hAnsi="AGA Arabesque" w:hint="eastAsia"/>
          <w:spacing w:val="0"/>
          <w:rtl/>
        </w:rPr>
      </w:pPr>
      <w:r w:rsidRPr="006A2D1A">
        <w:rPr>
          <w:rFonts w:hAnsi="AGA Arabesque"/>
          <w:spacing w:val="0"/>
          <w:rtl/>
        </w:rPr>
        <w:t>ابوداود، افزون بر این آ</w:t>
      </w:r>
      <w:r w:rsidR="005E3CCD" w:rsidRPr="006A2D1A">
        <w:rPr>
          <w:rFonts w:hAnsi="AGA Arabesque"/>
          <w:spacing w:val="0"/>
          <w:rtl/>
        </w:rPr>
        <w:t>ورده است: «شیطان به شیطان دیگری</w:t>
      </w:r>
      <w:r w:rsidRPr="006A2D1A">
        <w:rPr>
          <w:rFonts w:hAnsi="AGA Arabesque"/>
          <w:spacing w:val="0"/>
          <w:rtl/>
        </w:rPr>
        <w:t xml:space="preserve"> می‌گوید: چگونه می‌توانی کسی را فریب دهی که هدایت، کفایت و حفاظت شده است؟»</w:t>
      </w:r>
    </w:p>
    <w:p w:rsidR="006B3644" w:rsidRPr="006A2D1A" w:rsidRDefault="006B3644" w:rsidP="007C0E84">
      <w:pPr>
        <w:pStyle w:val="PlainText"/>
        <w:ind w:firstLine="0"/>
        <w:jc w:val="center"/>
        <w:rPr>
          <w:rFonts w:hAnsi="AGA Arabesque" w:hint="eastAsia"/>
          <w:spacing w:val="0"/>
          <w:rtl/>
        </w:rPr>
      </w:pPr>
      <w:r w:rsidRPr="006A2D1A">
        <w:rPr>
          <w:rFonts w:hAnsi="AGA Arabesque"/>
          <w:spacing w:val="0"/>
          <w:rtl/>
        </w:rPr>
        <w:t>***</w:t>
      </w:r>
    </w:p>
    <w:p w:rsidR="00DC7F90" w:rsidRPr="006A2D1A" w:rsidRDefault="00DC7F90" w:rsidP="0040309C">
      <w:pPr>
        <w:pStyle w:val="PlainText"/>
        <w:spacing w:before="180" w:line="228" w:lineRule="auto"/>
        <w:rPr>
          <w:rFonts w:ascii="Traditional Arabic" w:cs="B Badr"/>
          <w:spacing w:val="0"/>
          <w:rtl/>
        </w:rPr>
      </w:pPr>
      <w:r w:rsidRPr="006A2D1A">
        <w:rPr>
          <w:rStyle w:val="Char5"/>
          <w:spacing w:val="0"/>
          <w:rtl/>
          <w:lang w:bidi="ar-SA"/>
        </w:rPr>
        <w:t>85- وَعنْ أنَسٍ</w:t>
      </w:r>
      <w:r w:rsidRPr="006A2D1A">
        <w:rPr>
          <w:rStyle w:val="Char5"/>
          <w:b w:val="0"/>
          <w:bCs w:val="0"/>
          <w:spacing w:val="0"/>
          <w:rtl/>
          <w:lang w:bidi="ar-SA"/>
        </w:rPr>
        <w:sym w:font="AGA Arabesque" w:char="F074"/>
      </w:r>
      <w:r w:rsidRPr="006A2D1A">
        <w:rPr>
          <w:rStyle w:val="Char5"/>
          <w:spacing w:val="0"/>
          <w:rtl/>
          <w:lang w:bidi="ar-SA"/>
        </w:rPr>
        <w:t xml:space="preserve"> قال: كَان أخوانِ عَلَى عهْدِ النبيِّ</w:t>
      </w:r>
      <w:r w:rsidRPr="006A2D1A">
        <w:rPr>
          <w:rStyle w:val="Char5"/>
          <w:b w:val="0"/>
          <w:bCs w:val="0"/>
          <w:spacing w:val="0"/>
          <w:rtl/>
          <w:lang w:bidi="ar-SA"/>
        </w:rPr>
        <w:sym w:font="AGA Arabesque" w:char="F072"/>
      </w:r>
      <w:r w:rsidRPr="006A2D1A">
        <w:rPr>
          <w:rStyle w:val="Char5"/>
          <w:spacing w:val="0"/>
          <w:rtl/>
          <w:lang w:bidi="ar-SA"/>
        </w:rPr>
        <w:t xml:space="preserve"> وكَانَ أَحدُهُما يأْتِي النبيِّ</w:t>
      </w:r>
      <w:r w:rsidRPr="006A2D1A">
        <w:rPr>
          <w:rStyle w:val="Char5"/>
          <w:b w:val="0"/>
          <w:bCs w:val="0"/>
          <w:spacing w:val="0"/>
          <w:rtl/>
          <w:lang w:bidi="ar-SA"/>
        </w:rPr>
        <w:sym w:font="AGA Arabesque" w:char="F072"/>
      </w:r>
      <w:r w:rsidRPr="006A2D1A">
        <w:rPr>
          <w:rStyle w:val="Char5"/>
          <w:spacing w:val="0"/>
          <w:rtl/>
          <w:lang w:bidi="ar-SA"/>
        </w:rPr>
        <w:t xml:space="preserve"> والآخَرُ يحْتَرِف، فَشَكَا الْمُحْتَرِفُ أخَاهُ للنبيِّ</w:t>
      </w:r>
      <w:r w:rsidRPr="006A2D1A">
        <w:rPr>
          <w:rStyle w:val="Char5"/>
          <w:b w:val="0"/>
          <w:bCs w:val="0"/>
          <w:spacing w:val="0"/>
          <w:rtl/>
          <w:lang w:bidi="ar-SA"/>
        </w:rPr>
        <w:sym w:font="AGA Arabesque" w:char="F072"/>
      </w:r>
      <w:r w:rsidRPr="006A2D1A">
        <w:rPr>
          <w:rStyle w:val="Char5"/>
          <w:spacing w:val="0"/>
          <w:rtl/>
          <w:lang w:bidi="ar-SA"/>
        </w:rPr>
        <w:t xml:space="preserve"> فقال: </w:t>
      </w:r>
      <w:r w:rsidR="0008578F" w:rsidRPr="006A2D1A">
        <w:rPr>
          <w:rStyle w:val="Char5"/>
          <w:spacing w:val="0"/>
          <w:rtl/>
          <w:lang w:bidi="ar-SA"/>
        </w:rPr>
        <w:t>«</w:t>
      </w:r>
      <w:r w:rsidRPr="006A2D1A">
        <w:rPr>
          <w:rStyle w:val="Char5"/>
          <w:spacing w:val="0"/>
          <w:rtl/>
          <w:lang w:bidi="ar-SA"/>
        </w:rPr>
        <w:t>لَعلَّكَ تُرْزَقُ بِهِ».</w:t>
      </w:r>
      <w:r w:rsidR="006B3644" w:rsidRPr="006A2D1A">
        <w:rPr>
          <w:rFonts w:ascii="Traditional Arabic"/>
          <w:spacing w:val="0"/>
          <w:sz w:val="24"/>
          <w:rtl/>
        </w:rPr>
        <w:t xml:space="preserve"> [ترمذی، با سند صحیح بنا بر شرط مسلم، روایتش کرده است.]</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79"/>
      </w:r>
      <w:r w:rsidR="003A729F" w:rsidRPr="006A2D1A">
        <w:rPr>
          <w:rStyle w:val="FootnoteReference"/>
          <w:rFonts w:cs="B Lotus"/>
          <w:spacing w:val="0"/>
          <w:szCs w:val="28"/>
          <w:rtl/>
        </w:rPr>
        <w:t>)</w:t>
      </w:r>
    </w:p>
    <w:p w:rsidR="006B3644" w:rsidRPr="006A2D1A" w:rsidRDefault="005E3CCD" w:rsidP="00167AB1">
      <w:pPr>
        <w:pStyle w:val="PlainText"/>
        <w:rPr>
          <w:rFonts w:hAnsi="AGA Arabesque" w:hint="eastAsia"/>
          <w:spacing w:val="0"/>
          <w:rtl/>
        </w:rPr>
      </w:pPr>
      <w:r w:rsidRPr="006A2D1A">
        <w:rPr>
          <w:rFonts w:hAnsi="AGA Arabesque"/>
          <w:b/>
          <w:bCs/>
          <w:spacing w:val="0"/>
          <w:rtl/>
        </w:rPr>
        <w:t>ترجمه:</w:t>
      </w:r>
      <w:r w:rsidRPr="006A2D1A">
        <w:rPr>
          <w:rFonts w:hAnsi="AGA Arabesque"/>
          <w:spacing w:val="0"/>
          <w:rtl/>
        </w:rPr>
        <w:t xml:space="preserve"> </w:t>
      </w:r>
      <w:r w:rsidR="006B3644" w:rsidRPr="006A2D1A">
        <w:rPr>
          <w:rFonts w:hAnsi="AGA Arabesque"/>
          <w:spacing w:val="0"/>
          <w:rtl/>
        </w:rPr>
        <w:t>انس</w:t>
      </w:r>
      <w:r w:rsidR="006B3644" w:rsidRPr="006A2D1A">
        <w:rPr>
          <w:rFonts w:hAnsi="AGA Arabesque"/>
          <w:spacing w:val="0"/>
        </w:rPr>
        <w:sym w:font="AGA Arabesque" w:char="F074"/>
      </w:r>
      <w:r w:rsidR="006B3644" w:rsidRPr="006A2D1A">
        <w:rPr>
          <w:rFonts w:hAnsi="AGA Arabesque"/>
          <w:spacing w:val="0"/>
          <w:rtl/>
        </w:rPr>
        <w:t xml:space="preserve"> می‌گوید: دو برادر در دوران پیامبر</w:t>
      </w:r>
      <w:r w:rsidR="006B3644" w:rsidRPr="006A2D1A">
        <w:rPr>
          <w:rFonts w:hAnsi="AGA Arabesque"/>
          <w:spacing w:val="0"/>
        </w:rPr>
        <w:sym w:font="AGA Arabesque" w:char="F072"/>
      </w:r>
      <w:r w:rsidR="006B3644" w:rsidRPr="006A2D1A">
        <w:rPr>
          <w:rFonts w:hAnsi="AGA Arabesque"/>
          <w:spacing w:val="0"/>
          <w:rtl/>
        </w:rPr>
        <w:t xml:space="preserve"> بودند که یکی از آن‌ها، نزد پیامبر</w:t>
      </w:r>
      <w:r w:rsidR="006B3644" w:rsidRPr="006A2D1A">
        <w:rPr>
          <w:rFonts w:hAnsi="AGA Arabesque"/>
          <w:spacing w:val="0"/>
        </w:rPr>
        <w:sym w:font="AGA Arabesque" w:char="F072"/>
      </w:r>
      <w:r w:rsidR="006B3644" w:rsidRPr="006A2D1A">
        <w:rPr>
          <w:rFonts w:hAnsi="AGA Arabesque"/>
          <w:spacing w:val="0"/>
          <w:rtl/>
        </w:rPr>
        <w:t xml:space="preserve"> می‌آمد و دیگری کار می‌کرد. دومی نزد پیامبر</w:t>
      </w:r>
      <w:r w:rsidR="006B3644" w:rsidRPr="006A2D1A">
        <w:rPr>
          <w:rFonts w:hAnsi="AGA Arabesque"/>
          <w:spacing w:val="0"/>
        </w:rPr>
        <w:sym w:font="AGA Arabesque" w:char="F072"/>
      </w:r>
      <w:r w:rsidR="006B3644" w:rsidRPr="006A2D1A">
        <w:rPr>
          <w:rFonts w:hAnsi="AGA Arabesque"/>
          <w:spacing w:val="0"/>
          <w:rtl/>
        </w:rPr>
        <w:t xml:space="preserve"> آمد و از برادرش شکایت کرد که کار نمی‌کند. رسول‌الله</w:t>
      </w:r>
      <w:r w:rsidR="006B3644" w:rsidRPr="006A2D1A">
        <w:rPr>
          <w:rFonts w:hAnsi="AGA Arabesque"/>
          <w:spacing w:val="0"/>
        </w:rPr>
        <w:sym w:font="AGA Arabesque" w:char="F072"/>
      </w:r>
      <w:r w:rsidR="006B3644" w:rsidRPr="006A2D1A">
        <w:rPr>
          <w:rFonts w:hAnsi="AGA Arabesque"/>
          <w:spacing w:val="0"/>
          <w:rtl/>
        </w:rPr>
        <w:t xml:space="preserve"> فرمود: «چه بسا تو نیز به برکت او روزی می‌یابی».</w:t>
      </w:r>
    </w:p>
    <w:p w:rsidR="006B3644" w:rsidRPr="006A2D1A" w:rsidRDefault="006B3644" w:rsidP="007C0E84">
      <w:pPr>
        <w:pStyle w:val="PlainText"/>
        <w:ind w:firstLine="0"/>
        <w:jc w:val="center"/>
        <w:rPr>
          <w:rFonts w:hAnsi="AGA Arabesque" w:hint="eastAsia"/>
          <w:spacing w:val="0"/>
          <w:rtl/>
        </w:rPr>
      </w:pPr>
      <w:r w:rsidRPr="006A2D1A">
        <w:rPr>
          <w:rFonts w:hAnsi="AGA Arabesque"/>
          <w:spacing w:val="0"/>
          <w:rtl/>
        </w:rPr>
        <w:t>***</w:t>
      </w:r>
    </w:p>
    <w:p w:rsidR="007C6330" w:rsidRPr="006A2D1A" w:rsidRDefault="007C6330" w:rsidP="007C0E84">
      <w:pPr>
        <w:pStyle w:val="PlainText"/>
        <w:ind w:firstLine="0"/>
        <w:jc w:val="center"/>
        <w:rPr>
          <w:rFonts w:hAnsi="AGA Arabesque" w:hint="eastAsia"/>
          <w:spacing w:val="0"/>
          <w:rtl/>
        </w:rPr>
      </w:pPr>
    </w:p>
    <w:p w:rsidR="007B666D" w:rsidRPr="006A2D1A" w:rsidRDefault="007B666D" w:rsidP="00167AB1">
      <w:pPr>
        <w:pStyle w:val="PlainText"/>
        <w:jc w:val="center"/>
        <w:rPr>
          <w:rFonts w:hAnsi="AGA Arabesque" w:hint="eastAsia"/>
          <w:spacing w:val="0"/>
          <w:rtl/>
        </w:rPr>
        <w:sectPr w:rsidR="007B666D" w:rsidRPr="006A2D1A" w:rsidSect="000B65E0">
          <w:headerReference w:type="default" r:id="rId25"/>
          <w:footnotePr>
            <w:numRestart w:val="eachPage"/>
          </w:footnotePr>
          <w:type w:val="oddPage"/>
          <w:pgSz w:w="11906" w:h="16838" w:code="9"/>
          <w:pgMar w:top="737" w:right="2381" w:bottom="3969" w:left="2381" w:header="737" w:footer="3969" w:gutter="0"/>
          <w:cols w:space="720"/>
          <w:titlePg/>
          <w:bidi/>
          <w:rtlGutter/>
          <w:docGrid w:linePitch="360"/>
        </w:sectPr>
      </w:pPr>
    </w:p>
    <w:p w:rsidR="006B3644" w:rsidRPr="006A2D1A" w:rsidRDefault="006B3644" w:rsidP="007B666D">
      <w:pPr>
        <w:pStyle w:val="a"/>
        <w:rPr>
          <w:rFonts w:hAnsi="AGA Arabesque"/>
          <w:rtl/>
          <w:lang w:bidi="ar-SA"/>
        </w:rPr>
      </w:pPr>
      <w:bookmarkStart w:id="28" w:name="_Toc322030962"/>
      <w:r w:rsidRPr="006A2D1A">
        <w:rPr>
          <w:rtl/>
          <w:lang w:bidi="ar-SA"/>
        </w:rPr>
        <w:t>8-  باب: استقامت</w:t>
      </w:r>
      <w:bookmarkEnd w:id="28"/>
    </w:p>
    <w:p w:rsidR="006B3644" w:rsidRPr="006A2D1A" w:rsidRDefault="006B3644" w:rsidP="00167AB1">
      <w:pPr>
        <w:pStyle w:val="PlainText"/>
        <w:rPr>
          <w:rFonts w:hAnsi="AGA Arabesque" w:hint="eastAsia"/>
          <w:spacing w:val="0"/>
          <w:rtl/>
        </w:rPr>
      </w:pPr>
      <w:r w:rsidRPr="006A2D1A">
        <w:rPr>
          <w:rFonts w:hAnsi="AGA Arabesque"/>
          <w:spacing w:val="0"/>
          <w:rtl/>
        </w:rPr>
        <w:t>الله متعال می‌فرماید:</w:t>
      </w:r>
    </w:p>
    <w:p w:rsidR="006630CC" w:rsidRPr="006A2D1A" w:rsidRDefault="0009665C" w:rsidP="0009665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تَقِم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هود</w:t>
      </w:r>
      <w:r w:rsidRPr="006A2D1A">
        <w:rPr>
          <w:rStyle w:val="Char7"/>
          <w:rtl/>
        </w:rPr>
        <w:t xml:space="preserve">: </w:t>
      </w:r>
      <w:r w:rsidRPr="006A2D1A">
        <w:rPr>
          <w:rStyle w:val="Char7"/>
          <w:rFonts w:hint="cs"/>
          <w:rtl/>
        </w:rPr>
        <w:t>١١٢</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6B3644" w:rsidRPr="006A2D1A" w:rsidRDefault="006630CC" w:rsidP="00167AB1">
      <w:pPr>
        <w:pStyle w:val="a2"/>
        <w:rPr>
          <w:spacing w:val="0"/>
          <w:rtl/>
          <w:lang w:bidi="ar-SA"/>
        </w:rPr>
      </w:pPr>
      <w:r w:rsidRPr="006A2D1A">
        <w:rPr>
          <w:spacing w:val="0"/>
          <w:rtl/>
          <w:lang w:bidi="ar-SA"/>
        </w:rPr>
        <w:t>پس هم‌</w:t>
      </w:r>
      <w:r w:rsidR="000232C0" w:rsidRPr="006A2D1A">
        <w:rPr>
          <w:spacing w:val="0"/>
          <w:rtl/>
          <w:lang w:bidi="ar-SA"/>
        </w:rPr>
        <w:t>چنان‌که</w:t>
      </w:r>
      <w:r w:rsidRPr="006A2D1A">
        <w:rPr>
          <w:spacing w:val="0"/>
          <w:rtl/>
          <w:lang w:bidi="ar-SA"/>
        </w:rPr>
        <w:t xml:space="preserve"> فرمان یافته‌ای، استقامت و ایستادگی کن.</w:t>
      </w:r>
    </w:p>
    <w:p w:rsidR="006630CC" w:rsidRPr="006A2D1A" w:rsidRDefault="006630CC" w:rsidP="00167AB1">
      <w:pPr>
        <w:pStyle w:val="PlainText"/>
        <w:ind w:left="720" w:firstLine="0"/>
        <w:rPr>
          <w:rFonts w:cs="B Badr"/>
          <w:spacing w:val="0"/>
          <w:sz w:val="24"/>
          <w:szCs w:val="24"/>
          <w:rtl/>
        </w:rPr>
      </w:pPr>
    </w:p>
    <w:p w:rsidR="00FC037F" w:rsidRPr="006A2D1A" w:rsidRDefault="0009665C" w:rsidP="0009665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تَتَنَزَّلُ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hint="cs"/>
          <w:rtl/>
          <w:lang w:val="en-MY" w:eastAsia="en-MY" w:bidi="ar-SA"/>
        </w:rPr>
        <w:t>ٰٓ</w:t>
      </w:r>
      <w:r w:rsidRPr="006A2D1A">
        <w:rPr>
          <w:rFonts w:ascii="KFGQPC Uthmanic Script HAFS" w:hint="eastAsia"/>
          <w:rtl/>
          <w:lang w:val="en-MY" w:eastAsia="en-MY" w:bidi="ar-SA"/>
        </w:rPr>
        <w:t>ئِكَةُ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تَخَافُواْ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زَنُواْ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وَأَب</w:t>
      </w:r>
      <w:r w:rsidRPr="006A2D1A">
        <w:rPr>
          <w:rFonts w:ascii="KFGQPC Uthmanic Script HAFS" w:hint="cs"/>
          <w:rtl/>
          <w:lang w:val="en-MY" w:eastAsia="en-MY" w:bidi="ar-SA"/>
        </w:rPr>
        <w:t>ۡ</w:t>
      </w:r>
      <w:r w:rsidRPr="006A2D1A">
        <w:rPr>
          <w:rFonts w:ascii="KFGQPC Uthmanic Script HAFS" w:hint="eastAsia"/>
          <w:rtl/>
          <w:lang w:val="en-MY" w:eastAsia="en-MY" w:bidi="ar-SA"/>
        </w:rPr>
        <w:t>شِرُواْ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لَّتِي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تُوعَدُونَ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نَح</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hint="eastAsia"/>
          <w:rtl/>
          <w:lang w:val="en-MY" w:eastAsia="en-MY" w:bidi="ar-SA"/>
        </w:rPr>
        <w:t>لِيَا</w:t>
      </w:r>
      <w:r w:rsidRPr="006A2D1A">
        <w:rPr>
          <w:rFonts w:ascii="KFGQPC Uthmanic Script HAFS" w:hint="cs"/>
          <w:rtl/>
          <w:lang w:val="en-MY" w:eastAsia="en-MY" w:bidi="ar-SA"/>
        </w:rPr>
        <w:t>ٓ</w:t>
      </w:r>
      <w:r w:rsidRPr="006A2D1A">
        <w:rPr>
          <w:rFonts w:ascii="KFGQPC Uthmanic Script HAFS" w:hint="eastAsia"/>
          <w:rtl/>
          <w:lang w:val="en-MY" w:eastAsia="en-MY" w:bidi="ar-SA"/>
        </w:rPr>
        <w:t>ؤُكُم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تَش</w:t>
      </w:r>
      <w:r w:rsidRPr="006A2D1A">
        <w:rPr>
          <w:rFonts w:ascii="KFGQPC Uthmanic Script HAFS" w:hint="cs"/>
          <w:rtl/>
          <w:lang w:val="en-MY" w:eastAsia="en-MY" w:bidi="ar-SA"/>
        </w:rPr>
        <w:t>ۡ</w:t>
      </w:r>
      <w:r w:rsidRPr="006A2D1A">
        <w:rPr>
          <w:rFonts w:ascii="KFGQPC Uthmanic Script HAFS" w:hint="eastAsia"/>
          <w:rtl/>
          <w:lang w:val="en-MY" w:eastAsia="en-MY" w:bidi="ar-SA"/>
        </w:rPr>
        <w:t>تَهِي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تَدَّعُونَ</w:t>
      </w:r>
      <w:r w:rsidRPr="006A2D1A">
        <w:rPr>
          <w:rFonts w:ascii="KFGQPC Uthmanic Script HAFS"/>
          <w:rtl/>
          <w:lang w:val="en-MY" w:eastAsia="en-MY" w:bidi="ar-SA"/>
        </w:rPr>
        <w:t xml:space="preserve"> </w:t>
      </w:r>
      <w:r w:rsidRPr="006A2D1A">
        <w:rPr>
          <w:rFonts w:ascii="KFGQPC Uthmanic Script HAFS" w:hint="cs"/>
          <w:rtl/>
          <w:lang w:val="en-MY" w:eastAsia="en-MY" w:bidi="ar-SA"/>
        </w:rPr>
        <w:t>٣١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نُزُل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غَفُور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رَّحِيم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فصلت</w:t>
      </w:r>
      <w:r w:rsidRPr="006A2D1A">
        <w:rPr>
          <w:rStyle w:val="Char7"/>
          <w:rtl/>
        </w:rPr>
        <w:t xml:space="preserve">: </w:t>
      </w:r>
      <w:r w:rsidRPr="006A2D1A">
        <w:rPr>
          <w:rStyle w:val="Char7"/>
          <w:rFonts w:hint="cs"/>
          <w:rtl/>
        </w:rPr>
        <w:t>٣٠</w:t>
      </w:r>
      <w:r w:rsidRPr="006A2D1A">
        <w:rPr>
          <w:rStyle w:val="Char7"/>
          <w:rFonts w:hint="eastAsia"/>
          <w:rtl/>
        </w:rPr>
        <w:t>،</w:t>
      </w:r>
      <w:r w:rsidRPr="006A2D1A">
        <w:rPr>
          <w:rStyle w:val="Char7"/>
          <w:rtl/>
        </w:rPr>
        <w:t xml:space="preserve">  </w:t>
      </w:r>
      <w:r w:rsidRPr="006A2D1A">
        <w:rPr>
          <w:rStyle w:val="Char7"/>
          <w:rFonts w:hint="cs"/>
          <w:rtl/>
        </w:rPr>
        <w:t>٣٢</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6630CC" w:rsidRPr="006A2D1A" w:rsidRDefault="00470485" w:rsidP="00167AB1">
      <w:pPr>
        <w:pStyle w:val="a2"/>
        <w:rPr>
          <w:spacing w:val="0"/>
          <w:rtl/>
          <w:lang w:bidi="ar-SA"/>
        </w:rPr>
      </w:pPr>
      <w:r w:rsidRPr="006A2D1A">
        <w:rPr>
          <w:spacing w:val="0"/>
          <w:rtl/>
          <w:lang w:bidi="ar-SA"/>
        </w:rPr>
        <w:t>همانا کسانی که گفتند: پروردگارمان، الله است و سپس (بر توحید) استقامت ورزیدند، فرشتگان (هنگام مرگ) بر آنان نازل می‌شوند (و می‌گویند:) نترسید و اندوهگین نباشید و شما را به بهشتی مژده باد که وعده داده می‌شدید. ما در دنیا دوستان شما بودیم و در آخرت نیز یاران شما هستیم؛ و آن</w:t>
      </w:r>
      <w:r w:rsidR="00FC037F" w:rsidRPr="006A2D1A">
        <w:rPr>
          <w:spacing w:val="0"/>
          <w:rtl/>
          <w:lang w:bidi="ar-SA"/>
        </w:rPr>
        <w:t>‌</w:t>
      </w:r>
      <w:r w:rsidRPr="006A2D1A">
        <w:rPr>
          <w:spacing w:val="0"/>
          <w:rtl/>
          <w:lang w:bidi="ar-SA"/>
        </w:rPr>
        <w:t>جا هر چه دلتان بخواهد، دارید و هر چه درخواست کنید، برایتان فراهم است. (این</w:t>
      </w:r>
      <w:r w:rsidR="00FC037F" w:rsidRPr="006A2D1A">
        <w:rPr>
          <w:spacing w:val="0"/>
          <w:rtl/>
          <w:lang w:bidi="ar-SA"/>
        </w:rPr>
        <w:t>‌</w:t>
      </w:r>
      <w:r w:rsidRPr="006A2D1A">
        <w:rPr>
          <w:spacing w:val="0"/>
          <w:rtl/>
          <w:lang w:bidi="ar-SA"/>
        </w:rPr>
        <w:t>ها) پذیرایی و پیش‌کشی از سوی پروردگار آمرزنده و مهرورز (است).</w:t>
      </w:r>
    </w:p>
    <w:p w:rsidR="00FC037F" w:rsidRPr="006A2D1A" w:rsidRDefault="00FC037F" w:rsidP="00167AB1">
      <w:pPr>
        <w:ind w:left="764" w:firstLine="0"/>
        <w:rPr>
          <w:rFonts w:cs="B Mitra"/>
          <w:spacing w:val="0"/>
          <w:sz w:val="24"/>
          <w:szCs w:val="24"/>
          <w:rtl/>
          <w:lang w:bidi="ar-SA"/>
        </w:rPr>
      </w:pPr>
    </w:p>
    <w:p w:rsidR="0009665C" w:rsidRPr="006A2D1A" w:rsidRDefault="0009665C"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قَالُواْ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خَو</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زَنُونَ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جَزَا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4B36CA" w:rsidRPr="006A2D1A" w:rsidRDefault="0009665C" w:rsidP="0009665C">
      <w:pPr>
        <w:pStyle w:val="a1"/>
        <w:rPr>
          <w:rtl/>
          <w:lang w:bidi="ar-SA"/>
        </w:rPr>
      </w:pPr>
      <w:r w:rsidRPr="006A2D1A">
        <w:rPr>
          <w:rFonts w:ascii="KFGQPC Uthman Taha Naskh" w:cs="KFGQPC Uthman Taha Naskh"/>
          <w:lang w:val="en-MY" w:eastAsia="en-MY" w:bidi="ar-SA"/>
        </w:rPr>
        <w:tab/>
      </w:r>
      <w:r w:rsidRPr="006A2D1A">
        <w:rPr>
          <w:rStyle w:val="Char7"/>
          <w:rtl/>
        </w:rPr>
        <w:t>[</w:t>
      </w:r>
      <w:r w:rsidR="00E95DD2" w:rsidRPr="006A2D1A">
        <w:rPr>
          <w:rStyle w:val="Char7"/>
          <w:rFonts w:hint="eastAsia"/>
          <w:rtl/>
        </w:rPr>
        <w:t>ال</w:t>
      </w:r>
      <w:r w:rsidR="00E95DD2" w:rsidRPr="006A2D1A">
        <w:rPr>
          <w:rStyle w:val="Char7"/>
          <w:rFonts w:hint="cs"/>
          <w:rtl/>
        </w:rPr>
        <w:t>أ</w:t>
      </w:r>
      <w:r w:rsidRPr="006A2D1A">
        <w:rPr>
          <w:rStyle w:val="Char7"/>
          <w:rFonts w:hint="eastAsia"/>
          <w:rtl/>
        </w:rPr>
        <w:t>حقاف</w:t>
      </w:r>
      <w:r w:rsidRPr="006A2D1A">
        <w:rPr>
          <w:rStyle w:val="Char7"/>
          <w:rtl/>
        </w:rPr>
        <w:t xml:space="preserve">: </w:t>
      </w:r>
      <w:r w:rsidRPr="006A2D1A">
        <w:rPr>
          <w:rStyle w:val="Char7"/>
          <w:rFonts w:hint="cs"/>
          <w:rtl/>
        </w:rPr>
        <w:t>١٣</w:t>
      </w:r>
      <w:r w:rsidRPr="006A2D1A">
        <w:rPr>
          <w:rStyle w:val="Char7"/>
          <w:rFonts w:hint="eastAsia"/>
          <w:rtl/>
        </w:rPr>
        <w:t>،</w:t>
      </w:r>
      <w:r w:rsidRPr="006A2D1A">
        <w:rPr>
          <w:rStyle w:val="Char7"/>
          <w:rtl/>
        </w:rPr>
        <w:t xml:space="preserve">  </w:t>
      </w:r>
      <w:r w:rsidRPr="006A2D1A">
        <w:rPr>
          <w:rStyle w:val="Char7"/>
          <w:rFonts w:hint="cs"/>
          <w:rtl/>
        </w:rPr>
        <w:t>١٤</w:t>
      </w:r>
      <w:r w:rsidRPr="006A2D1A">
        <w:rPr>
          <w:rStyle w:val="Char7"/>
          <w:rtl/>
        </w:rPr>
        <w:t xml:space="preserve">]  </w:t>
      </w:r>
      <w:r w:rsidR="00B8236E" w:rsidRPr="006A2D1A">
        <w:rPr>
          <w:rtl/>
          <w:lang w:bidi="ar-SA"/>
        </w:rPr>
        <w:tab/>
      </w:r>
      <w:r w:rsidR="004B36CA" w:rsidRPr="006A2D1A">
        <w:rPr>
          <w:rtl/>
          <w:lang w:bidi="ar-SA"/>
        </w:rPr>
        <w:t xml:space="preserve"> </w:t>
      </w:r>
    </w:p>
    <w:p w:rsidR="00FC037F" w:rsidRPr="006A2D1A" w:rsidRDefault="004B36CA" w:rsidP="00167AB1">
      <w:pPr>
        <w:pStyle w:val="a2"/>
        <w:rPr>
          <w:spacing w:val="0"/>
          <w:rtl/>
          <w:lang w:bidi="ar-SA"/>
        </w:rPr>
      </w:pPr>
      <w:r w:rsidRPr="006A2D1A">
        <w:rPr>
          <w:spacing w:val="0"/>
          <w:rtl/>
          <w:lang w:bidi="ar-SA"/>
        </w:rPr>
        <w:t>بی‌گمان کسانی که گفتند: «پروردگار ما، الله است» و استقامت نمودند، نه ترس و هراسی بر آنان است و نه اندوهگین می‌شوند. چنین کسانی، بهشتی‌اند و به پاس اعمال شایسته‌ای که انجام می‌دادند، در آن جاودانه‌اند.</w:t>
      </w:r>
    </w:p>
    <w:p w:rsidR="00F75A66" w:rsidRPr="006A2D1A" w:rsidRDefault="00F75A66" w:rsidP="00167AB1">
      <w:pPr>
        <w:pStyle w:val="a2"/>
        <w:rPr>
          <w:spacing w:val="0"/>
          <w:rtl/>
          <w:lang w:bidi="ar-SA"/>
        </w:rPr>
      </w:pPr>
    </w:p>
    <w:p w:rsidR="00F75A66" w:rsidRPr="006A2D1A" w:rsidRDefault="00F75A66" w:rsidP="00167AB1">
      <w:pPr>
        <w:pStyle w:val="a2"/>
        <w:rPr>
          <w:spacing w:val="0"/>
          <w:rtl/>
          <w:lang w:bidi="ar-SA"/>
        </w:rPr>
      </w:pPr>
    </w:p>
    <w:p w:rsidR="00F75A66" w:rsidRPr="006A2D1A" w:rsidRDefault="00F75A66" w:rsidP="00167AB1">
      <w:pPr>
        <w:pStyle w:val="a2"/>
        <w:rPr>
          <w:spacing w:val="0"/>
          <w:rtl/>
          <w:lang w:bidi="ar-SA"/>
        </w:rPr>
      </w:pPr>
    </w:p>
    <w:p w:rsidR="004B36CA" w:rsidRPr="006A2D1A" w:rsidRDefault="00245284" w:rsidP="006A2D1A">
      <w:pPr>
        <w:ind w:firstLine="0"/>
        <w:jc w:val="center"/>
        <w:rPr>
          <w:rFonts w:hAnsi="AGA Arabesque"/>
          <w:b/>
          <w:bCs/>
          <w:spacing w:val="0"/>
          <w:sz w:val="32"/>
          <w:szCs w:val="32"/>
          <w:rtl/>
          <w:lang w:bidi="ar-SA"/>
        </w:rPr>
      </w:pPr>
      <w:r w:rsidRPr="006A2D1A">
        <w:rPr>
          <w:rFonts w:hAnsi="AGA Arabesque"/>
          <w:b/>
          <w:bCs/>
          <w:spacing w:val="0"/>
          <w:sz w:val="32"/>
          <w:szCs w:val="32"/>
          <w:rtl/>
          <w:lang w:bidi="ar-SA"/>
        </w:rPr>
        <w:t>شرح</w:t>
      </w:r>
    </w:p>
    <w:p w:rsidR="004B36CA" w:rsidRPr="006A2D1A" w:rsidRDefault="005E3CCD" w:rsidP="00167AB1">
      <w:pPr>
        <w:rPr>
          <w:rFonts w:hAnsi="AGA Arabesque"/>
          <w:spacing w:val="0"/>
          <w:rtl/>
          <w:lang w:bidi="ar-SA"/>
        </w:rPr>
      </w:pPr>
      <w:r w:rsidRPr="006A2D1A">
        <w:rPr>
          <w:rFonts w:hAnsi="AGA Arabesque"/>
          <w:spacing w:val="0"/>
          <w:rtl/>
          <w:lang w:bidi="ar-SA"/>
        </w:rPr>
        <w:t>استقامت</w:t>
      </w:r>
      <w:r w:rsidR="004B36CA" w:rsidRPr="006A2D1A">
        <w:rPr>
          <w:rFonts w:hAnsi="AGA Arabesque"/>
          <w:spacing w:val="0"/>
          <w:rtl/>
          <w:lang w:bidi="ar-SA"/>
        </w:rPr>
        <w:t xml:space="preserve"> بدین معناست که انسان مطابق فرمان الله متعال بر شریعت</w:t>
      </w:r>
      <w:r w:rsidRPr="006A2D1A">
        <w:rPr>
          <w:rFonts w:hAnsi="AGA Arabesque"/>
          <w:spacing w:val="0"/>
          <w:rtl/>
          <w:lang w:bidi="ar-SA"/>
        </w:rPr>
        <w:t>ش</w:t>
      </w:r>
      <w:r w:rsidR="004B36CA" w:rsidRPr="006A2D1A">
        <w:rPr>
          <w:rFonts w:hAnsi="AGA Arabesque"/>
          <w:spacing w:val="0"/>
          <w:rtl/>
          <w:lang w:bidi="ar-SA"/>
        </w:rPr>
        <w:t xml:space="preserve"> ایستادگی و پایداری نماید و اخلاص، بر آن مقدم است. سپس مؤلف</w:t>
      </w:r>
      <w:r w:rsidRPr="006A2D1A">
        <w:rPr>
          <w:rFonts w:hAnsi="AGA Arabesque" w:cs="CTraditional Arabic"/>
          <w:spacing w:val="0"/>
          <w:rtl/>
          <w:lang w:bidi="ar-SA"/>
        </w:rPr>
        <w:t>/</w:t>
      </w:r>
      <w:r w:rsidR="004B36CA" w:rsidRPr="006A2D1A">
        <w:rPr>
          <w:rFonts w:hAnsi="AGA Arabesque"/>
          <w:spacing w:val="0"/>
          <w:rtl/>
          <w:lang w:bidi="ar-SA"/>
        </w:rPr>
        <w:t xml:space="preserve"> تعدادی آیه در این‌باره ذکر کرده است؛ از جمله این‌که الله</w:t>
      </w:r>
      <w:r w:rsidR="004B36CA" w:rsidRPr="006A2D1A">
        <w:rPr>
          <w:rFonts w:hAnsi="AGA Arabesque"/>
          <w:spacing w:val="0"/>
          <w:lang w:bidi="ar-SA"/>
        </w:rPr>
        <w:sym w:font="AGA Arabesque" w:char="F059"/>
      </w:r>
      <w:r w:rsidR="004B36CA" w:rsidRPr="006A2D1A">
        <w:rPr>
          <w:rFonts w:hAnsi="AGA Arabesque"/>
          <w:spacing w:val="0"/>
          <w:rtl/>
          <w:lang w:bidi="ar-SA"/>
        </w:rPr>
        <w:t xml:space="preserve"> خطاب به پیامبر</w:t>
      </w:r>
      <w:r w:rsidR="004B36CA" w:rsidRPr="006A2D1A">
        <w:rPr>
          <w:rFonts w:hAnsi="AGA Arabesque"/>
          <w:spacing w:val="0"/>
          <w:lang w:bidi="ar-SA"/>
        </w:rPr>
        <w:sym w:font="AGA Arabesque" w:char="F072"/>
      </w:r>
      <w:r w:rsidR="004B36CA" w:rsidRPr="006A2D1A">
        <w:rPr>
          <w:rFonts w:hAnsi="AGA Arabesque"/>
          <w:spacing w:val="0"/>
          <w:rtl/>
          <w:lang w:bidi="ar-SA"/>
        </w:rPr>
        <w:t xml:space="preserve"> می‌فرماید:</w:t>
      </w:r>
    </w:p>
    <w:p w:rsidR="0009665C" w:rsidRPr="006A2D1A" w:rsidRDefault="0009665C" w:rsidP="00245284">
      <w:pPr>
        <w:pStyle w:val="a2"/>
        <w:spacing w:after="0"/>
        <w:rPr>
          <w:rFonts w:ascii="KFGQPC Uthman Taha Naskh" w:cs="KFGQPC Uthman Taha Naskh"/>
          <w:spacing w:val="0"/>
          <w:lang w:val="en-MY" w:eastAsia="en-MY"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فَ</w:t>
      </w:r>
      <w:r w:rsidRPr="006A2D1A">
        <w:rPr>
          <w:rStyle w:val="Char2"/>
          <w:rFonts w:hint="cs"/>
          <w:spacing w:val="0"/>
          <w:rtl/>
        </w:rPr>
        <w:t>ٱ</w:t>
      </w:r>
      <w:r w:rsidRPr="006A2D1A">
        <w:rPr>
          <w:rStyle w:val="Char2"/>
          <w:rFonts w:hint="eastAsia"/>
          <w:spacing w:val="0"/>
          <w:rtl/>
        </w:rPr>
        <w:t>س</w:t>
      </w:r>
      <w:r w:rsidRPr="006A2D1A">
        <w:rPr>
          <w:rStyle w:val="Char2"/>
          <w:rFonts w:hint="cs"/>
          <w:spacing w:val="0"/>
          <w:rtl/>
        </w:rPr>
        <w:t>ۡ</w:t>
      </w:r>
      <w:r w:rsidRPr="006A2D1A">
        <w:rPr>
          <w:rStyle w:val="Char2"/>
          <w:rFonts w:hint="eastAsia"/>
          <w:spacing w:val="0"/>
          <w:rtl/>
        </w:rPr>
        <w:t>تَقِم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كَمَا</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أُمِر</w:t>
      </w:r>
      <w:r w:rsidRPr="006A2D1A">
        <w:rPr>
          <w:rStyle w:val="Char2"/>
          <w:rFonts w:hint="cs"/>
          <w:spacing w:val="0"/>
          <w:rtl/>
        </w:rPr>
        <w:t>ۡ</w:t>
      </w:r>
      <w:r w:rsidRPr="006A2D1A">
        <w:rPr>
          <w:rStyle w:val="Char2"/>
          <w:rFonts w:hint="eastAsia"/>
          <w:spacing w:val="0"/>
          <w:rtl/>
        </w:rPr>
        <w:t>تَ</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Pr="006A2D1A">
        <w:rPr>
          <w:rFonts w:ascii="KFGQPC Uthman Taha Naskh" w:cs="KFGQPC Uthman Taha Naskh"/>
          <w:spacing w:val="0"/>
          <w:lang w:val="en-MY" w:eastAsia="en-MY" w:bidi="ar-SA"/>
        </w:rPr>
        <w:tab/>
      </w:r>
      <w:r w:rsidRPr="006A2D1A">
        <w:rPr>
          <w:rFonts w:ascii="KFGQPC Uthman Taha Naskh" w:cs="KFGQPC Uthman Taha Naskh"/>
          <w:spacing w:val="0"/>
          <w:lang w:val="en-MY" w:eastAsia="en-MY" w:bidi="ar-SA"/>
        </w:rPr>
        <w:tab/>
      </w:r>
      <w:r w:rsidRPr="006A2D1A">
        <w:rPr>
          <w:rFonts w:ascii="KFGQPC Uthman Taha Naskh" w:cs="KFGQPC Uthman Taha Naskh"/>
          <w:spacing w:val="0"/>
          <w:lang w:val="en-MY" w:eastAsia="en-MY" w:bidi="ar-SA"/>
        </w:rPr>
        <w:tab/>
      </w:r>
      <w:r w:rsidRPr="006A2D1A">
        <w:rPr>
          <w:rFonts w:ascii="KFGQPC Uthman Taha Naskh" w:cs="KFGQPC Uthman Taha Naskh"/>
          <w:spacing w:val="0"/>
          <w:lang w:val="en-MY" w:eastAsia="en-MY" w:bidi="ar-SA"/>
        </w:rPr>
        <w:tab/>
      </w:r>
      <w:r w:rsidRPr="006A2D1A">
        <w:rPr>
          <w:rFonts w:ascii="KFGQPC Uthman Taha Naskh" w:cs="KFGQPC Uthman Taha Naskh"/>
          <w:spacing w:val="0"/>
          <w:lang w:val="en-MY" w:eastAsia="en-MY" w:bidi="ar-SA"/>
        </w:rPr>
        <w:tab/>
      </w:r>
      <w:r w:rsidRPr="006A2D1A">
        <w:rPr>
          <w:rStyle w:val="Char7"/>
          <w:spacing w:val="0"/>
          <w:rtl/>
        </w:rPr>
        <w:t>[</w:t>
      </w:r>
      <w:r w:rsidRPr="006A2D1A">
        <w:rPr>
          <w:rStyle w:val="Char7"/>
          <w:rFonts w:hint="eastAsia"/>
          <w:spacing w:val="0"/>
          <w:rtl/>
        </w:rPr>
        <w:t>هود</w:t>
      </w:r>
      <w:r w:rsidRPr="006A2D1A">
        <w:rPr>
          <w:rStyle w:val="Char7"/>
          <w:spacing w:val="0"/>
          <w:rtl/>
        </w:rPr>
        <w:t xml:space="preserve">: </w:t>
      </w:r>
      <w:r w:rsidRPr="006A2D1A">
        <w:rPr>
          <w:rStyle w:val="Char7"/>
          <w:rFonts w:hint="cs"/>
          <w:spacing w:val="0"/>
          <w:rtl/>
        </w:rPr>
        <w:t>١١٢</w:t>
      </w:r>
      <w:r w:rsidRPr="006A2D1A">
        <w:rPr>
          <w:rStyle w:val="Char7"/>
          <w:spacing w:val="0"/>
          <w:rtl/>
        </w:rPr>
        <w:t>]</w:t>
      </w:r>
      <w:r w:rsidRPr="006A2D1A">
        <w:rPr>
          <w:rFonts w:ascii="KFGQPC Uthman Taha Naskh" w:cs="KFGQPC Uthman Taha Naskh"/>
          <w:spacing w:val="0"/>
          <w:rtl/>
          <w:lang w:val="en-MY" w:eastAsia="en-MY" w:bidi="ar-SA"/>
        </w:rPr>
        <w:t xml:space="preserve">  </w:t>
      </w:r>
    </w:p>
    <w:p w:rsidR="004B36CA" w:rsidRPr="006A2D1A" w:rsidRDefault="004B36CA" w:rsidP="00167AB1">
      <w:pPr>
        <w:pStyle w:val="a2"/>
        <w:rPr>
          <w:spacing w:val="0"/>
          <w:rtl/>
          <w:lang w:bidi="ar-SA"/>
        </w:rPr>
      </w:pPr>
      <w:r w:rsidRPr="006A2D1A">
        <w:rPr>
          <w:spacing w:val="0"/>
          <w:rtl/>
          <w:lang w:bidi="ar-SA"/>
        </w:rPr>
        <w:t>پس هم‌</w:t>
      </w:r>
      <w:r w:rsidR="000232C0" w:rsidRPr="006A2D1A">
        <w:rPr>
          <w:spacing w:val="0"/>
          <w:rtl/>
          <w:lang w:bidi="ar-SA"/>
        </w:rPr>
        <w:t>چنان‌که</w:t>
      </w:r>
      <w:r w:rsidRPr="006A2D1A">
        <w:rPr>
          <w:spacing w:val="0"/>
          <w:rtl/>
          <w:lang w:bidi="ar-SA"/>
        </w:rPr>
        <w:t xml:space="preserve"> فرمان یافته‌ای، استقامت و ایستادگی کن.</w:t>
      </w:r>
    </w:p>
    <w:p w:rsidR="004B36CA" w:rsidRPr="006A2D1A" w:rsidRDefault="004B36CA" w:rsidP="00167AB1">
      <w:pPr>
        <w:rPr>
          <w:rFonts w:hAnsi="AGA Arabesque"/>
          <w:spacing w:val="0"/>
          <w:rtl/>
          <w:lang w:bidi="ar-SA"/>
        </w:rPr>
      </w:pPr>
      <w:r w:rsidRPr="006A2D1A">
        <w:rPr>
          <w:rFonts w:hAnsi="AGA Arabesque"/>
          <w:spacing w:val="0"/>
          <w:rtl/>
          <w:lang w:bidi="ar-SA"/>
        </w:rPr>
        <w:t>این‌جا خطاب، متوجه پیامبر</w:t>
      </w:r>
      <w:r w:rsidRPr="006A2D1A">
        <w:rPr>
          <w:rFonts w:hAnsi="AGA Arabesque"/>
          <w:spacing w:val="0"/>
          <w:lang w:bidi="ar-SA"/>
        </w:rPr>
        <w:sym w:font="AGA Arabesque" w:char="F072"/>
      </w:r>
      <w:r w:rsidR="005E3CCD" w:rsidRPr="006A2D1A">
        <w:rPr>
          <w:rFonts w:hAnsi="AGA Arabesque"/>
          <w:spacing w:val="0"/>
          <w:rtl/>
          <w:lang w:bidi="ar-SA"/>
        </w:rPr>
        <w:t xml:space="preserve"> و امت اوست و فقط در مواردی</w:t>
      </w:r>
      <w:r w:rsidRPr="006A2D1A">
        <w:rPr>
          <w:rFonts w:hAnsi="AGA Arabesque"/>
          <w:spacing w:val="0"/>
          <w:rtl/>
          <w:lang w:bidi="ar-SA"/>
        </w:rPr>
        <w:t xml:space="preserve"> خطاب، ویژه‌ی پیامبر</w:t>
      </w:r>
      <w:r w:rsidRPr="006A2D1A">
        <w:rPr>
          <w:rFonts w:hAnsi="AGA Arabesque"/>
          <w:spacing w:val="0"/>
          <w:lang w:bidi="ar-SA"/>
        </w:rPr>
        <w:sym w:font="AGA Arabesque" w:char="F072"/>
      </w:r>
      <w:r w:rsidRPr="006A2D1A">
        <w:rPr>
          <w:rFonts w:hAnsi="AGA Arabesque"/>
          <w:spacing w:val="0"/>
          <w:rtl/>
          <w:lang w:bidi="ar-SA"/>
        </w:rPr>
        <w:t xml:space="preserve"> است که دلیلی برای اختصاص آن به ایشان وجود داشته باشد</w:t>
      </w:r>
      <w:r w:rsidR="005E3CCD" w:rsidRPr="006A2D1A">
        <w:rPr>
          <w:rFonts w:hAnsi="AGA Arabesque"/>
          <w:spacing w:val="0"/>
          <w:rtl/>
          <w:lang w:bidi="ar-SA"/>
        </w:rPr>
        <w:t>؛</w:t>
      </w:r>
      <w:r w:rsidRPr="006A2D1A">
        <w:rPr>
          <w:rFonts w:hAnsi="AGA Arabesque"/>
          <w:spacing w:val="0"/>
          <w:rtl/>
          <w:lang w:bidi="ar-SA"/>
        </w:rPr>
        <w:t xml:space="preserve"> و گرنه، خطاب، متوجه پیامبر</w:t>
      </w:r>
      <w:r w:rsidRPr="006A2D1A">
        <w:rPr>
          <w:rFonts w:hAnsi="AGA Arabesque"/>
          <w:spacing w:val="0"/>
          <w:lang w:bidi="ar-SA"/>
        </w:rPr>
        <w:sym w:font="AGA Arabesque" w:char="F072"/>
      </w:r>
      <w:r w:rsidRPr="006A2D1A">
        <w:rPr>
          <w:rFonts w:hAnsi="AGA Arabesque"/>
          <w:spacing w:val="0"/>
          <w:rtl/>
          <w:lang w:bidi="ar-SA"/>
        </w:rPr>
        <w:t xml:space="preserve"> و امتش می‌گردد. از مواردی که خطاب، ویژه‌ی رسول‌خدا</w:t>
      </w:r>
      <w:r w:rsidRPr="006A2D1A">
        <w:rPr>
          <w:rFonts w:hAnsi="AGA Arabesque"/>
          <w:spacing w:val="0"/>
          <w:lang w:bidi="ar-SA"/>
        </w:rPr>
        <w:sym w:font="AGA Arabesque" w:char="F072"/>
      </w:r>
      <w:r w:rsidRPr="006A2D1A">
        <w:rPr>
          <w:rFonts w:hAnsi="AGA Arabesque"/>
          <w:spacing w:val="0"/>
          <w:rtl/>
          <w:lang w:bidi="ar-SA"/>
        </w:rPr>
        <w:t xml:space="preserve"> است، می‌توان سوره‌ی «شرح» را مثال زد که الله</w:t>
      </w:r>
      <w:r w:rsidRPr="006A2D1A">
        <w:rPr>
          <w:rFonts w:hAnsi="AGA Arabesque"/>
          <w:spacing w:val="0"/>
          <w:lang w:bidi="ar-SA"/>
        </w:rPr>
        <w:sym w:font="AGA Arabesque" w:char="F059"/>
      </w:r>
      <w:r w:rsidRPr="006A2D1A">
        <w:rPr>
          <w:rFonts w:hAnsi="AGA Arabesque"/>
          <w:spacing w:val="0"/>
          <w:rtl/>
          <w:lang w:bidi="ar-SA"/>
        </w:rPr>
        <w:t xml:space="preserve"> به پیامبر</w:t>
      </w:r>
      <w:r w:rsidRPr="006A2D1A">
        <w:rPr>
          <w:rFonts w:hAnsi="AGA Arabesque"/>
          <w:spacing w:val="0"/>
          <w:lang w:bidi="ar-SA"/>
        </w:rPr>
        <w:sym w:font="AGA Arabesque" w:char="F072"/>
      </w:r>
      <w:r w:rsidRPr="006A2D1A">
        <w:rPr>
          <w:rFonts w:hAnsi="AGA Arabesque"/>
          <w:spacing w:val="0"/>
          <w:rtl/>
          <w:lang w:bidi="ar-SA"/>
        </w:rPr>
        <w:t xml:space="preserve"> می‌فرماید:</w:t>
      </w:r>
    </w:p>
    <w:p w:rsidR="0009665C" w:rsidRPr="006A2D1A" w:rsidRDefault="0009665C"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نَش</w:t>
      </w:r>
      <w:r w:rsidRPr="006A2D1A">
        <w:rPr>
          <w:rFonts w:ascii="KFGQPC Uthmanic Script HAFS" w:hint="cs"/>
          <w:rtl/>
          <w:lang w:val="en-MY" w:eastAsia="en-MY" w:bidi="ar-SA"/>
        </w:rPr>
        <w:t>ۡ</w:t>
      </w:r>
      <w:r w:rsidRPr="006A2D1A">
        <w:rPr>
          <w:rFonts w:ascii="KFGQPC Uthmanic Script HAFS" w:hint="eastAsia"/>
          <w:rtl/>
          <w:lang w:val="en-MY" w:eastAsia="en-MY" w:bidi="ar-SA"/>
        </w:rPr>
        <w:t>رَح</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وَوَضَع</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وِز</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أَنقَضَ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ظَه</w:t>
      </w:r>
      <w:r w:rsidRPr="006A2D1A">
        <w:rPr>
          <w:rFonts w:ascii="KFGQPC Uthmanic Script HAFS" w:hint="cs"/>
          <w:rtl/>
          <w:lang w:val="en-MY" w:eastAsia="en-MY" w:bidi="ar-SA"/>
        </w:rPr>
        <w:t>ۡ</w:t>
      </w:r>
      <w:r w:rsidRPr="006A2D1A">
        <w:rPr>
          <w:rFonts w:ascii="KFGQPC Uthmanic Script HAFS" w:hint="eastAsia"/>
          <w:rtl/>
          <w:lang w:val="en-MY" w:eastAsia="en-MY" w:bidi="ar-SA"/>
        </w:rPr>
        <w:t>رَكَ</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CA42E6" w:rsidRPr="006A2D1A" w:rsidRDefault="0009665C" w:rsidP="0009665C">
      <w:pPr>
        <w:pStyle w:val="a6"/>
        <w:rPr>
          <w:rtl/>
        </w:rPr>
      </w:pPr>
      <w:r w:rsidRPr="006A2D1A">
        <w:rPr>
          <w:lang w:val="en-MY" w:eastAsia="en-MY"/>
        </w:rPr>
        <w:tab/>
      </w:r>
      <w:r w:rsidRPr="006A2D1A">
        <w:rPr>
          <w:rtl/>
          <w:lang w:val="en-MY" w:eastAsia="en-MY"/>
        </w:rPr>
        <w:t>[</w:t>
      </w:r>
      <w:r w:rsidRPr="006A2D1A">
        <w:rPr>
          <w:rFonts w:hint="eastAsia"/>
          <w:rtl/>
          <w:lang w:val="en-MY" w:eastAsia="en-MY"/>
        </w:rPr>
        <w:t>الشرح</w:t>
      </w:r>
      <w:r w:rsidRPr="006A2D1A">
        <w:rPr>
          <w:rtl/>
          <w:lang w:val="en-MY" w:eastAsia="en-MY"/>
        </w:rPr>
        <w:t xml:space="preserve">: </w:t>
      </w:r>
      <w:r w:rsidRPr="006A2D1A">
        <w:rPr>
          <w:rFonts w:hint="cs"/>
          <w:rtl/>
          <w:lang w:val="en-MY" w:eastAsia="en-MY"/>
        </w:rPr>
        <w:t>١</w:t>
      </w:r>
      <w:r w:rsidRPr="006A2D1A">
        <w:rPr>
          <w:rFonts w:hint="eastAsia"/>
          <w:rtl/>
          <w:lang w:val="en-MY" w:eastAsia="en-MY"/>
        </w:rPr>
        <w:t>،</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F75A66" w:rsidRPr="006A2D1A">
        <w:rPr>
          <w:rFonts w:hint="cs"/>
          <w:rtl/>
        </w:rPr>
        <w:tab/>
      </w:r>
    </w:p>
    <w:p w:rsidR="00CA42E6" w:rsidRPr="006A2D1A" w:rsidRDefault="00CA42E6" w:rsidP="00167AB1">
      <w:pPr>
        <w:pStyle w:val="a2"/>
        <w:rPr>
          <w:spacing w:val="0"/>
          <w:rtl/>
          <w:lang w:bidi="ar-SA"/>
        </w:rPr>
      </w:pPr>
      <w:r w:rsidRPr="006A2D1A">
        <w:rPr>
          <w:spacing w:val="0"/>
          <w:rtl/>
          <w:lang w:bidi="ar-SA"/>
        </w:rPr>
        <w:t>آیا سینه‌ات را برایت نگشودیم؟ و بار سنگینت را از تو برداشتیم؛ همان باری که بر پشت تو سنگینی می‌کرد.</w:t>
      </w:r>
    </w:p>
    <w:p w:rsidR="004B36CA" w:rsidRPr="006A2D1A" w:rsidRDefault="00AC38BD" w:rsidP="00167AB1">
      <w:pPr>
        <w:rPr>
          <w:rFonts w:hAnsi="AGA Arabesque"/>
          <w:spacing w:val="0"/>
          <w:rtl/>
          <w:lang w:bidi="ar-SA"/>
        </w:rPr>
      </w:pPr>
      <w:r w:rsidRPr="006A2D1A">
        <w:rPr>
          <w:rFonts w:hAnsi="AGA Arabesque"/>
          <w:spacing w:val="0"/>
          <w:rtl/>
          <w:lang w:bidi="ar-SA"/>
        </w:rPr>
        <w:t>یا مانند این فرموده‌ی الله</w:t>
      </w:r>
      <w:r w:rsidRPr="006A2D1A">
        <w:rPr>
          <w:rFonts w:hAnsi="AGA Arabesque"/>
          <w:spacing w:val="0"/>
          <w:lang w:bidi="ar-SA"/>
        </w:rPr>
        <w:sym w:font="AGA Arabesque" w:char="F055"/>
      </w:r>
      <w:r w:rsidRPr="006A2D1A">
        <w:rPr>
          <w:rFonts w:hAnsi="AGA Arabesque"/>
          <w:spacing w:val="0"/>
          <w:rtl/>
          <w:lang w:bidi="ar-SA"/>
        </w:rPr>
        <w:t xml:space="preserve"> به پیامبرش که:</w:t>
      </w:r>
    </w:p>
    <w:p w:rsidR="00E34EB3" w:rsidRPr="006A2D1A" w:rsidRDefault="0009665C" w:rsidP="0009665C">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ءَاتَي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مَثَانِي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قُر</w:t>
      </w:r>
      <w:r w:rsidRPr="006A2D1A">
        <w:rPr>
          <w:rFonts w:ascii="KFGQPC Uthmanic Script HAFS" w:hint="cs"/>
          <w:rtl/>
          <w:lang w:val="en-MY" w:eastAsia="en-MY" w:bidi="ar-SA"/>
        </w:rPr>
        <w:t>ۡ</w:t>
      </w:r>
      <w:r w:rsidRPr="006A2D1A">
        <w:rPr>
          <w:rFonts w:ascii="KFGQPC Uthmanic Script HAFS" w:hint="eastAsia"/>
          <w:rtl/>
          <w:lang w:val="en-MY" w:eastAsia="en-MY" w:bidi="ar-SA"/>
        </w:rPr>
        <w:t>ءَانَ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٨٧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الحجر</w:t>
      </w:r>
      <w:r w:rsidRPr="006A2D1A">
        <w:rPr>
          <w:rStyle w:val="Char7"/>
          <w:rtl/>
        </w:rPr>
        <w:t xml:space="preserve">: </w:t>
      </w:r>
      <w:r w:rsidRPr="006A2D1A">
        <w:rPr>
          <w:rStyle w:val="Char7"/>
          <w:rFonts w:hint="cs"/>
          <w:rtl/>
        </w:rPr>
        <w:t>٨٧</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r w:rsidR="005E3CCD" w:rsidRPr="006A2D1A">
        <w:rPr>
          <w:rtl/>
          <w:lang w:bidi="ar-SA"/>
        </w:rPr>
        <w:t xml:space="preserve"> </w:t>
      </w:r>
    </w:p>
    <w:p w:rsidR="00E34EB3" w:rsidRPr="006A2D1A" w:rsidRDefault="00E34EB3" w:rsidP="00167AB1">
      <w:pPr>
        <w:pStyle w:val="a2"/>
        <w:rPr>
          <w:spacing w:val="0"/>
          <w:rtl/>
          <w:lang w:bidi="ar-SA"/>
        </w:rPr>
      </w:pPr>
      <w:r w:rsidRPr="006A2D1A">
        <w:rPr>
          <w:spacing w:val="0"/>
          <w:rtl/>
          <w:lang w:bidi="ar-SA"/>
        </w:rPr>
        <w:t>و هفت آیه‌ی (سوره‌ی فاتحه) را که (در نماز) تکرار می‌شود و (نیز) قرآن بزرگ را به تو دادیم.</w:t>
      </w:r>
    </w:p>
    <w:p w:rsidR="00AC38BD" w:rsidRPr="006A2D1A" w:rsidRDefault="00824518" w:rsidP="0009665C">
      <w:pPr>
        <w:rPr>
          <w:rFonts w:hAnsi="AGA Arabesque"/>
          <w:spacing w:val="0"/>
          <w:rtl/>
          <w:lang w:bidi="ar-SA"/>
        </w:rPr>
      </w:pPr>
      <w:r w:rsidRPr="006A2D1A">
        <w:rPr>
          <w:rFonts w:hAnsi="AGA Arabesque"/>
          <w:spacing w:val="0"/>
          <w:rtl/>
          <w:lang w:bidi="ar-SA"/>
        </w:rPr>
        <w:t>اما اگر دلیل یا نش</w:t>
      </w:r>
      <w:r w:rsidR="005E3CCD" w:rsidRPr="006A2D1A">
        <w:rPr>
          <w:rFonts w:hAnsi="AGA Arabesque"/>
          <w:spacing w:val="0"/>
          <w:rtl/>
          <w:lang w:bidi="ar-SA"/>
        </w:rPr>
        <w:t>انه‌ای وجود نداشته باشد که خطاب</w:t>
      </w:r>
      <w:r w:rsidRPr="006A2D1A">
        <w:rPr>
          <w:rFonts w:hAnsi="AGA Arabesque"/>
          <w:spacing w:val="0"/>
          <w:rtl/>
          <w:lang w:bidi="ar-SA"/>
        </w:rPr>
        <w:t xml:space="preserve"> ویژه‌ی رسول‌الله</w:t>
      </w:r>
      <w:r w:rsidRPr="006A2D1A">
        <w:rPr>
          <w:rFonts w:hAnsi="AGA Arabesque"/>
          <w:spacing w:val="0"/>
          <w:lang w:bidi="ar-SA"/>
        </w:rPr>
        <w:sym w:font="AGA Arabesque" w:char="F072"/>
      </w:r>
      <w:r w:rsidR="005E3CCD" w:rsidRPr="006A2D1A">
        <w:rPr>
          <w:rFonts w:hAnsi="AGA Arabesque"/>
          <w:spacing w:val="0"/>
          <w:rtl/>
          <w:lang w:bidi="ar-SA"/>
        </w:rPr>
        <w:t xml:space="preserve"> است، در این‌ صورت</w:t>
      </w:r>
      <w:r w:rsidRPr="006A2D1A">
        <w:rPr>
          <w:rFonts w:hAnsi="AGA Arabesque"/>
          <w:spacing w:val="0"/>
          <w:rtl/>
          <w:lang w:bidi="ar-SA"/>
        </w:rPr>
        <w:t xml:space="preserve"> خطاب، متوجه او و امتش می‌</w:t>
      </w:r>
      <w:r w:rsidR="005E3CCD" w:rsidRPr="006A2D1A">
        <w:rPr>
          <w:rFonts w:hAnsi="AGA Arabesque"/>
          <w:spacing w:val="0"/>
          <w:rtl/>
          <w:lang w:bidi="ar-SA"/>
        </w:rPr>
        <w:t>باشد؛</w:t>
      </w:r>
      <w:r w:rsidRPr="006A2D1A">
        <w:rPr>
          <w:rFonts w:hAnsi="AGA Arabesque"/>
          <w:spacing w:val="0"/>
          <w:rtl/>
          <w:lang w:bidi="ar-SA"/>
        </w:rPr>
        <w:t xml:space="preserve"> بنا بر این قاعده، آیه‌ی 112 سوره‌ی هود </w:t>
      </w:r>
      <w:r w:rsidR="0009665C" w:rsidRPr="006A2D1A">
        <w:rPr>
          <w:rFonts w:ascii="KFGQPC Uthman Taha Naskh" w:cs="KFGQPC Uthman Taha Naskh" w:hint="cs"/>
          <w:spacing w:val="0"/>
          <w:rtl/>
          <w:lang w:val="en-MY" w:eastAsia="en-MY" w:bidi="ar-SA"/>
        </w:rPr>
        <w:t>﴿</w:t>
      </w:r>
      <w:r w:rsidR="0009665C" w:rsidRPr="006A2D1A">
        <w:rPr>
          <w:rStyle w:val="Char2"/>
          <w:rFonts w:hint="eastAsia"/>
          <w:spacing w:val="0"/>
          <w:rtl/>
        </w:rPr>
        <w:t>فَ</w:t>
      </w:r>
      <w:r w:rsidR="0009665C" w:rsidRPr="006A2D1A">
        <w:rPr>
          <w:rStyle w:val="Char2"/>
          <w:rFonts w:hint="cs"/>
          <w:spacing w:val="0"/>
          <w:rtl/>
        </w:rPr>
        <w:t>ٱ</w:t>
      </w:r>
      <w:r w:rsidR="0009665C" w:rsidRPr="006A2D1A">
        <w:rPr>
          <w:rStyle w:val="Char2"/>
          <w:rFonts w:hint="eastAsia"/>
          <w:spacing w:val="0"/>
          <w:rtl/>
        </w:rPr>
        <w:t>س</w:t>
      </w:r>
      <w:r w:rsidR="0009665C" w:rsidRPr="006A2D1A">
        <w:rPr>
          <w:rStyle w:val="Char2"/>
          <w:rFonts w:hint="cs"/>
          <w:spacing w:val="0"/>
          <w:rtl/>
        </w:rPr>
        <w:t>ۡ</w:t>
      </w:r>
      <w:r w:rsidR="0009665C" w:rsidRPr="006A2D1A">
        <w:rPr>
          <w:rStyle w:val="Char2"/>
          <w:rFonts w:hint="eastAsia"/>
          <w:spacing w:val="0"/>
          <w:rtl/>
        </w:rPr>
        <w:t>تَقِم</w:t>
      </w:r>
      <w:r w:rsidR="0009665C" w:rsidRPr="006A2D1A">
        <w:rPr>
          <w:rStyle w:val="Char2"/>
          <w:rFonts w:hint="cs"/>
          <w:spacing w:val="0"/>
          <w:rtl/>
        </w:rPr>
        <w:t>ۡ</w:t>
      </w:r>
      <w:r w:rsidR="0009665C" w:rsidRPr="006A2D1A">
        <w:rPr>
          <w:rStyle w:val="Char2"/>
          <w:spacing w:val="0"/>
          <w:rtl/>
        </w:rPr>
        <w:t xml:space="preserve"> </w:t>
      </w:r>
      <w:r w:rsidR="0009665C" w:rsidRPr="006A2D1A">
        <w:rPr>
          <w:rStyle w:val="Char2"/>
          <w:rFonts w:hint="eastAsia"/>
          <w:spacing w:val="0"/>
          <w:rtl/>
        </w:rPr>
        <w:t>كَمَا</w:t>
      </w:r>
      <w:r w:rsidR="0009665C" w:rsidRPr="006A2D1A">
        <w:rPr>
          <w:rStyle w:val="Char2"/>
          <w:rFonts w:hint="cs"/>
          <w:spacing w:val="0"/>
          <w:rtl/>
        </w:rPr>
        <w:t>ٓ</w:t>
      </w:r>
      <w:r w:rsidR="0009665C" w:rsidRPr="006A2D1A">
        <w:rPr>
          <w:rStyle w:val="Char2"/>
          <w:spacing w:val="0"/>
          <w:rtl/>
        </w:rPr>
        <w:t xml:space="preserve"> </w:t>
      </w:r>
      <w:r w:rsidR="0009665C" w:rsidRPr="006A2D1A">
        <w:rPr>
          <w:rStyle w:val="Char2"/>
          <w:rFonts w:hint="eastAsia"/>
          <w:spacing w:val="0"/>
          <w:rtl/>
        </w:rPr>
        <w:t>أُمِر</w:t>
      </w:r>
      <w:r w:rsidR="0009665C" w:rsidRPr="006A2D1A">
        <w:rPr>
          <w:rStyle w:val="Char2"/>
          <w:rFonts w:hint="cs"/>
          <w:spacing w:val="0"/>
          <w:rtl/>
        </w:rPr>
        <w:t>ۡ</w:t>
      </w:r>
      <w:r w:rsidR="0009665C" w:rsidRPr="006A2D1A">
        <w:rPr>
          <w:rStyle w:val="Char2"/>
          <w:rFonts w:hint="eastAsia"/>
          <w:spacing w:val="0"/>
          <w:rtl/>
        </w:rPr>
        <w:t>تَ</w:t>
      </w:r>
      <w:r w:rsidR="0009665C" w:rsidRPr="006A2D1A">
        <w:rPr>
          <w:rFonts w:ascii="KFGQPC Uthman Taha Naskh" w:cs="KFGQPC Uthman Taha Naskh" w:hint="cs"/>
          <w:spacing w:val="0"/>
          <w:rtl/>
          <w:lang w:val="en-MY" w:eastAsia="en-MY" w:bidi="ar-SA"/>
        </w:rPr>
        <w:t>﴾</w:t>
      </w:r>
      <w:r w:rsidR="0009665C" w:rsidRPr="006A2D1A">
        <w:rPr>
          <w:rFonts w:ascii="KFGQPC Uthman Taha Naskh" w:cs="KFGQPC Uthman Taha Naskh"/>
          <w:spacing w:val="0"/>
          <w:rtl/>
          <w:lang w:val="en-MY" w:eastAsia="en-MY" w:bidi="ar-SA"/>
        </w:rPr>
        <w:t xml:space="preserve"> </w:t>
      </w:r>
      <w:r w:rsidRPr="006A2D1A">
        <w:rPr>
          <w:rFonts w:hAnsi="AGA Arabesque"/>
          <w:spacing w:val="0"/>
          <w:rtl/>
          <w:lang w:bidi="ar-SA"/>
        </w:rPr>
        <w:t xml:space="preserve"> عام، و خطاب به پیامبر</w:t>
      </w:r>
      <w:r w:rsidRPr="006A2D1A">
        <w:rPr>
          <w:rFonts w:hAnsi="AGA Arabesque"/>
          <w:spacing w:val="0"/>
          <w:lang w:bidi="ar-SA"/>
        </w:rPr>
        <w:sym w:font="AGA Arabesque" w:char="F072"/>
      </w:r>
      <w:r w:rsidR="005E3CCD" w:rsidRPr="006A2D1A">
        <w:rPr>
          <w:rFonts w:hAnsi="AGA Arabesque"/>
          <w:spacing w:val="0"/>
          <w:rtl/>
          <w:lang w:bidi="ar-SA"/>
        </w:rPr>
        <w:t xml:space="preserve"> و امت اوست؛</w:t>
      </w:r>
      <w:r w:rsidRPr="006A2D1A">
        <w:rPr>
          <w:rFonts w:hAnsi="AGA Arabesque"/>
          <w:spacing w:val="0"/>
          <w:rtl/>
          <w:lang w:bidi="ar-SA"/>
        </w:rPr>
        <w:t xml:space="preserve"> از این‌‌رو بر همگان واجب است که بر دین و شریعت ال</w:t>
      </w:r>
      <w:r w:rsidR="007C6330" w:rsidRPr="006A2D1A">
        <w:rPr>
          <w:rFonts w:hAnsi="AGA Arabesque" w:hint="cs"/>
          <w:spacing w:val="0"/>
          <w:rtl/>
          <w:lang w:bidi="ar-SA"/>
        </w:rPr>
        <w:t>ه</w:t>
      </w:r>
      <w:r w:rsidRPr="006A2D1A">
        <w:rPr>
          <w:rFonts w:hAnsi="AGA Arabesque"/>
          <w:spacing w:val="0"/>
          <w:rtl/>
          <w:lang w:bidi="ar-SA"/>
        </w:rPr>
        <w:t>ی استقامت و پایداری کنند و استقامت و راستی پیشه نمایند؛ بدین معنا که دین ال</w:t>
      </w:r>
      <w:r w:rsidR="007C6330" w:rsidRPr="006A2D1A">
        <w:rPr>
          <w:rFonts w:hAnsi="AGA Arabesque" w:hint="cs"/>
          <w:spacing w:val="0"/>
          <w:rtl/>
          <w:lang w:bidi="ar-SA"/>
        </w:rPr>
        <w:t>ه</w:t>
      </w:r>
      <w:r w:rsidRPr="006A2D1A">
        <w:rPr>
          <w:rFonts w:hAnsi="AGA Arabesque"/>
          <w:spacing w:val="0"/>
          <w:rtl/>
          <w:lang w:bidi="ar-SA"/>
        </w:rPr>
        <w:t xml:space="preserve">ی را تغییر ندهند </w:t>
      </w:r>
      <w:r w:rsidR="005E3CCD" w:rsidRPr="006A2D1A">
        <w:rPr>
          <w:rFonts w:hAnsi="AGA Arabesque"/>
          <w:spacing w:val="0"/>
          <w:rtl/>
          <w:lang w:bidi="ar-SA"/>
        </w:rPr>
        <w:t>و چیزی بدان نیفزایند و یا از آن</w:t>
      </w:r>
      <w:r w:rsidRPr="006A2D1A">
        <w:rPr>
          <w:rFonts w:hAnsi="AGA Arabesque"/>
          <w:spacing w:val="0"/>
          <w:rtl/>
          <w:lang w:bidi="ar-SA"/>
        </w:rPr>
        <w:t xml:space="preserve"> کم نکنند. لذا الله</w:t>
      </w:r>
      <w:r w:rsidRPr="006A2D1A">
        <w:rPr>
          <w:rFonts w:hAnsi="AGA Arabesque"/>
          <w:spacing w:val="0"/>
          <w:lang w:bidi="ar-SA"/>
        </w:rPr>
        <w:sym w:font="AGA Arabesque" w:char="F055"/>
      </w:r>
      <w:r w:rsidRPr="006A2D1A">
        <w:rPr>
          <w:rFonts w:hAnsi="AGA Arabesque"/>
          <w:spacing w:val="0"/>
          <w:rtl/>
          <w:lang w:bidi="ar-SA"/>
        </w:rPr>
        <w:t xml:space="preserve"> در آیه‌ی دیگری می‌فرماید:</w:t>
      </w:r>
    </w:p>
    <w:p w:rsidR="00D51576" w:rsidRPr="006A2D1A" w:rsidRDefault="003222D6" w:rsidP="00244D8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تَقِم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تَتَّبِع</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أَه</w:t>
      </w:r>
      <w:r w:rsidRPr="006A2D1A">
        <w:rPr>
          <w:rFonts w:ascii="KFGQPC Uthmanic Script HAFS" w:hint="cs"/>
          <w:rtl/>
          <w:lang w:val="en-MY" w:eastAsia="en-MY" w:bidi="ar-SA"/>
        </w:rPr>
        <w:t>ۡ</w:t>
      </w:r>
      <w:r w:rsidRPr="006A2D1A">
        <w:rPr>
          <w:rFonts w:ascii="KFGQPC Uthmanic Script HAFS" w:hint="eastAsia"/>
          <w:rtl/>
          <w:lang w:val="en-MY" w:eastAsia="en-MY" w:bidi="ar-SA"/>
        </w:rPr>
        <w:t>وَا</w:t>
      </w:r>
      <w:r w:rsidRPr="006A2D1A">
        <w:rPr>
          <w:rFonts w:ascii="KFGQPC Uthmanic Script HAFS" w:hint="cs"/>
          <w:rtl/>
          <w:lang w:val="en-MY" w:eastAsia="en-MY" w:bidi="ar-SA"/>
        </w:rPr>
        <w:t>ٓ</w:t>
      </w:r>
      <w:r w:rsidRPr="006A2D1A">
        <w:rPr>
          <w:rFonts w:ascii="KFGQPC Uthmanic Script HAFS" w:hint="eastAsia"/>
          <w:rtl/>
          <w:lang w:val="en-MY" w:eastAsia="en-MY" w:bidi="ar-SA"/>
        </w:rPr>
        <w:t>ءَهُم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١٥</w:t>
      </w:r>
      <w:r w:rsidRPr="006A2D1A">
        <w:rPr>
          <w:rStyle w:val="Char7"/>
          <w:rtl/>
        </w:rPr>
        <w:t xml:space="preserve">]  </w:t>
      </w:r>
      <w:r w:rsidR="00B8236E" w:rsidRPr="006A2D1A">
        <w:rPr>
          <w:rStyle w:val="Char7"/>
          <w:rtl/>
        </w:rPr>
        <w:tab/>
      </w:r>
      <w:r w:rsidR="005E3CCD" w:rsidRPr="006A2D1A">
        <w:rPr>
          <w:rtl/>
          <w:lang w:bidi="ar-SA"/>
        </w:rPr>
        <w:t xml:space="preserve">  </w:t>
      </w:r>
    </w:p>
    <w:p w:rsidR="00824518" w:rsidRPr="006A2D1A" w:rsidRDefault="00D51576" w:rsidP="00167AB1">
      <w:pPr>
        <w:pStyle w:val="a2"/>
        <w:rPr>
          <w:spacing w:val="0"/>
          <w:rtl/>
          <w:lang w:bidi="ar-SA"/>
        </w:rPr>
      </w:pPr>
      <w:r w:rsidRPr="006A2D1A">
        <w:rPr>
          <w:spacing w:val="0"/>
          <w:rtl/>
          <w:lang w:bidi="ar-SA"/>
        </w:rPr>
        <w:t xml:space="preserve">و </w:t>
      </w:r>
      <w:r w:rsidR="000232C0" w:rsidRPr="006A2D1A">
        <w:rPr>
          <w:spacing w:val="0"/>
          <w:rtl/>
          <w:lang w:bidi="ar-SA"/>
        </w:rPr>
        <w:t>چنان‌که</w:t>
      </w:r>
      <w:r w:rsidR="00824518" w:rsidRPr="006A2D1A">
        <w:rPr>
          <w:spacing w:val="0"/>
          <w:rtl/>
          <w:lang w:bidi="ar-SA"/>
        </w:rPr>
        <w:t xml:space="preserve"> فرمان یافته‌ای، استقامت نما؛ و از خواسته‌های نفسانی آنان پیروی مکن</w:t>
      </w:r>
      <w:r w:rsidRPr="006A2D1A">
        <w:rPr>
          <w:spacing w:val="0"/>
          <w:rtl/>
          <w:lang w:bidi="ar-SA"/>
        </w:rPr>
        <w:t>.</w:t>
      </w:r>
    </w:p>
    <w:p w:rsidR="00B6436F" w:rsidRPr="006A2D1A" w:rsidRDefault="00B6436F" w:rsidP="00244D81">
      <w:pPr>
        <w:rPr>
          <w:rFonts w:hAnsi="AGA Arabesque"/>
          <w:spacing w:val="0"/>
          <w:rtl/>
          <w:lang w:bidi="ar-SA"/>
        </w:rPr>
      </w:pPr>
      <w:r w:rsidRPr="006A2D1A">
        <w:rPr>
          <w:rFonts w:hAnsi="AGA Arabesque"/>
          <w:spacing w:val="0"/>
          <w:rtl/>
          <w:lang w:bidi="ar-SA"/>
        </w:rPr>
        <w:t>سپس مؤلف</w:t>
      </w:r>
      <w:r w:rsidR="005E3CCD" w:rsidRPr="006A2D1A">
        <w:rPr>
          <w:rFonts w:hAnsi="AGA Arabesque" w:cs="CTraditional Arabic"/>
          <w:spacing w:val="0"/>
          <w:rtl/>
          <w:lang w:bidi="ar-SA"/>
        </w:rPr>
        <w:t>/</w:t>
      </w:r>
      <w:r w:rsidR="005E3CCD" w:rsidRPr="006A2D1A">
        <w:rPr>
          <w:rFonts w:hAnsi="AGA Arabesque"/>
          <w:spacing w:val="0"/>
          <w:rtl/>
          <w:lang w:bidi="ar-SA"/>
        </w:rPr>
        <w:t xml:space="preserve"> به آیه‌های 30 تا 32 سوره‌ی فصلت</w:t>
      </w:r>
      <w:r w:rsidRPr="006A2D1A">
        <w:rPr>
          <w:rFonts w:hAnsi="AGA Arabesque"/>
          <w:spacing w:val="0"/>
          <w:rtl/>
          <w:lang w:bidi="ar-SA"/>
        </w:rPr>
        <w:t xml:space="preserve"> اشاره کرده است: </w:t>
      </w:r>
      <w:r w:rsidR="00244D81" w:rsidRPr="006A2D1A">
        <w:rPr>
          <w:rFonts w:ascii="KFGQPC Uthman Taha Naskh" w:cs="KFGQPC Uthman Taha Naskh" w:hint="cs"/>
          <w:spacing w:val="0"/>
          <w:rtl/>
          <w:lang w:val="en-MY" w:eastAsia="en-MY" w:bidi="ar-SA"/>
        </w:rPr>
        <w:t>﴿</w:t>
      </w:r>
      <w:r w:rsidR="00244D81" w:rsidRPr="006A2D1A">
        <w:rPr>
          <w:rStyle w:val="Char2"/>
          <w:rFonts w:hint="eastAsia"/>
          <w:spacing w:val="0"/>
          <w:rtl/>
        </w:rPr>
        <w:t>إِنَّ</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لَّذِينَ</w:t>
      </w:r>
      <w:r w:rsidR="00244D81" w:rsidRPr="006A2D1A">
        <w:rPr>
          <w:rStyle w:val="Char2"/>
          <w:spacing w:val="0"/>
          <w:rtl/>
        </w:rPr>
        <w:t xml:space="preserve"> </w:t>
      </w:r>
      <w:r w:rsidR="00244D81" w:rsidRPr="006A2D1A">
        <w:rPr>
          <w:rStyle w:val="Char2"/>
          <w:rFonts w:hint="eastAsia"/>
          <w:spacing w:val="0"/>
          <w:rtl/>
        </w:rPr>
        <w:t>قَالُواْ</w:t>
      </w:r>
      <w:r w:rsidR="00244D81" w:rsidRPr="006A2D1A">
        <w:rPr>
          <w:rStyle w:val="Char2"/>
          <w:spacing w:val="0"/>
          <w:rtl/>
        </w:rPr>
        <w:t xml:space="preserve"> </w:t>
      </w:r>
      <w:r w:rsidR="00244D81" w:rsidRPr="006A2D1A">
        <w:rPr>
          <w:rStyle w:val="Char2"/>
          <w:rFonts w:hint="eastAsia"/>
          <w:spacing w:val="0"/>
          <w:rtl/>
        </w:rPr>
        <w:t>رَبُّنَا</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للَّهُ</w:t>
      </w:r>
      <w:r w:rsidR="00244D81" w:rsidRPr="006A2D1A">
        <w:rPr>
          <w:rStyle w:val="Char2"/>
          <w:spacing w:val="0"/>
          <w:rtl/>
        </w:rPr>
        <w:t xml:space="preserve"> </w:t>
      </w:r>
      <w:r w:rsidR="00244D81" w:rsidRPr="006A2D1A">
        <w:rPr>
          <w:rStyle w:val="Char2"/>
          <w:rFonts w:hint="eastAsia"/>
          <w:spacing w:val="0"/>
          <w:rtl/>
        </w:rPr>
        <w:t>ثُمَّ</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س</w:t>
      </w:r>
      <w:r w:rsidR="00244D81" w:rsidRPr="006A2D1A">
        <w:rPr>
          <w:rStyle w:val="Char2"/>
          <w:rFonts w:hint="cs"/>
          <w:spacing w:val="0"/>
          <w:rtl/>
        </w:rPr>
        <w:t>ۡ</w:t>
      </w:r>
      <w:r w:rsidR="00244D81" w:rsidRPr="006A2D1A">
        <w:rPr>
          <w:rStyle w:val="Char2"/>
          <w:rFonts w:hint="eastAsia"/>
          <w:spacing w:val="0"/>
          <w:rtl/>
        </w:rPr>
        <w:t>تَقَ</w:t>
      </w:r>
      <w:r w:rsidR="00244D81" w:rsidRPr="006A2D1A">
        <w:rPr>
          <w:rStyle w:val="Char2"/>
          <w:rFonts w:hint="cs"/>
          <w:spacing w:val="0"/>
          <w:rtl/>
        </w:rPr>
        <w:t>ٰ</w:t>
      </w:r>
      <w:r w:rsidR="00244D81" w:rsidRPr="006A2D1A">
        <w:rPr>
          <w:rStyle w:val="Char2"/>
          <w:rFonts w:hint="eastAsia"/>
          <w:spacing w:val="0"/>
          <w:rtl/>
        </w:rPr>
        <w:t>مُواْ</w:t>
      </w:r>
      <w:r w:rsidR="00244D81" w:rsidRPr="006A2D1A">
        <w:rPr>
          <w:rStyle w:val="Char2"/>
          <w:spacing w:val="0"/>
          <w:rtl/>
        </w:rPr>
        <w:t xml:space="preserve"> </w:t>
      </w:r>
      <w:r w:rsidR="00244D81" w:rsidRPr="006A2D1A">
        <w:rPr>
          <w:rFonts w:cs="Times New Roman"/>
          <w:spacing w:val="0"/>
          <w:lang w:val="en-MY" w:eastAsia="en-MY" w:bidi="ar-SA"/>
        </w:rPr>
        <w:t>…</w:t>
      </w:r>
      <w:r w:rsidR="00244D81" w:rsidRPr="006A2D1A">
        <w:rPr>
          <w:rFonts w:ascii="KFGQPC Uthman Taha Naskh" w:cs="KFGQPC Uthman Taha Naskh" w:hint="cs"/>
          <w:spacing w:val="0"/>
          <w:rtl/>
          <w:lang w:val="en-MY" w:eastAsia="en-MY" w:bidi="ar-SA"/>
        </w:rPr>
        <w:t>﴾</w:t>
      </w:r>
      <w:r w:rsidRPr="006A2D1A">
        <w:rPr>
          <w:rFonts w:hAnsi="AGA Arabesque"/>
          <w:spacing w:val="0"/>
          <w:rtl/>
          <w:lang w:bidi="ar-SA"/>
        </w:rPr>
        <w:t>.</w:t>
      </w:r>
    </w:p>
    <w:p w:rsidR="00B6436F" w:rsidRPr="006A2D1A" w:rsidRDefault="00244D81" w:rsidP="00244D81">
      <w:pPr>
        <w:rPr>
          <w:rFonts w:hAnsi="AGA Arabesque"/>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رَبُّنَا</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للَّهُ</w:t>
      </w:r>
      <w:r w:rsidRPr="006A2D1A">
        <w:rPr>
          <w:rFonts w:ascii="KFGQPC Uthman Taha Naskh" w:cs="KFGQPC Uthman Taha Naskh" w:hint="cs"/>
          <w:spacing w:val="0"/>
          <w:rtl/>
          <w:lang w:val="en-MY" w:eastAsia="en-MY" w:bidi="ar-SA"/>
        </w:rPr>
        <w:t>﴾</w:t>
      </w:r>
      <w:r w:rsidR="00B6436F" w:rsidRPr="006A2D1A">
        <w:rPr>
          <w:rFonts w:hAnsi="AGA Arabesque"/>
          <w:spacing w:val="0"/>
          <w:rtl/>
          <w:lang w:bidi="ar-SA"/>
        </w:rPr>
        <w:t xml:space="preserve"> گفتند: آفریدگار، مالک </w:t>
      </w:r>
      <w:r w:rsidR="005E3CCD" w:rsidRPr="006A2D1A">
        <w:rPr>
          <w:rFonts w:hAnsi="AGA Arabesque"/>
          <w:spacing w:val="0"/>
          <w:rtl/>
          <w:lang w:bidi="ar-SA"/>
        </w:rPr>
        <w:t>و مدبّرِ امور ما، الله است و ما</w:t>
      </w:r>
      <w:r w:rsidR="00B6436F" w:rsidRPr="006A2D1A">
        <w:rPr>
          <w:rFonts w:hAnsi="AGA Arabesque"/>
          <w:spacing w:val="0"/>
          <w:rtl/>
          <w:lang w:bidi="ar-SA"/>
        </w:rPr>
        <w:t xml:space="preserve"> خالصانه او را عبادت می‌کنیم و به یگانگی او ایمان داریم. </w:t>
      </w:r>
      <w:r w:rsidRPr="006A2D1A">
        <w:rPr>
          <w:rFonts w:ascii="KFGQPC Uthman Taha Naskh" w:cs="KFGQPC Uthman Taha Naskh" w:hint="cs"/>
          <w:spacing w:val="0"/>
          <w:rtl/>
          <w:lang w:val="en-MY" w:eastAsia="en-MY" w:bidi="ar-SA"/>
        </w:rPr>
        <w:t>﴿</w:t>
      </w:r>
      <w:r w:rsidRPr="006A2D1A">
        <w:rPr>
          <w:rStyle w:val="Char2"/>
          <w:rFonts w:hint="eastAsia"/>
          <w:spacing w:val="0"/>
          <w:rtl/>
        </w:rPr>
        <w:t>ثُمَّ</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س</w:t>
      </w:r>
      <w:r w:rsidRPr="006A2D1A">
        <w:rPr>
          <w:rStyle w:val="Char2"/>
          <w:rFonts w:hint="cs"/>
          <w:spacing w:val="0"/>
          <w:rtl/>
        </w:rPr>
        <w:t>ۡ</w:t>
      </w:r>
      <w:r w:rsidRPr="006A2D1A">
        <w:rPr>
          <w:rStyle w:val="Char2"/>
          <w:rFonts w:hint="eastAsia"/>
          <w:spacing w:val="0"/>
          <w:rtl/>
        </w:rPr>
        <w:t>تَقَ</w:t>
      </w:r>
      <w:r w:rsidRPr="006A2D1A">
        <w:rPr>
          <w:rStyle w:val="Char2"/>
          <w:rFonts w:hint="cs"/>
          <w:spacing w:val="0"/>
          <w:rtl/>
        </w:rPr>
        <w:t>ٰ</w:t>
      </w:r>
      <w:r w:rsidRPr="006A2D1A">
        <w:rPr>
          <w:rStyle w:val="Char2"/>
          <w:rFonts w:hint="eastAsia"/>
          <w:spacing w:val="0"/>
          <w:rtl/>
        </w:rPr>
        <w:t>مُواْ</w:t>
      </w:r>
      <w:r w:rsidRPr="006A2D1A">
        <w:rPr>
          <w:rFonts w:ascii="KFGQPC Uthman Taha Naskh" w:cs="KFGQPC Uthman Taha Naskh" w:hint="cs"/>
          <w:spacing w:val="0"/>
          <w:rtl/>
          <w:lang w:val="en-MY" w:eastAsia="en-MY" w:bidi="ar-SA"/>
        </w:rPr>
        <w:t>﴾</w:t>
      </w:r>
      <w:r w:rsidR="00B6436F" w:rsidRPr="006A2D1A">
        <w:rPr>
          <w:rFonts w:hAnsi="AGA Arabesque"/>
          <w:spacing w:val="0"/>
          <w:rtl/>
          <w:lang w:bidi="ar-SA"/>
        </w:rPr>
        <w:t xml:space="preserve"> و سپس بر گفتارشان، پایداری نمودند و شریعتش را به‌پا داشتند. کسانی که این دو ویژگی را داشته </w:t>
      </w:r>
      <w:r w:rsidR="000757F6" w:rsidRPr="006A2D1A">
        <w:rPr>
          <w:rFonts w:hAnsi="AGA Arabesque"/>
          <w:spacing w:val="0"/>
          <w:rtl/>
          <w:lang w:bidi="ar-SA"/>
        </w:rPr>
        <w:t>باشند، فرشتگان، یکی پس از دیگری</w:t>
      </w:r>
      <w:r w:rsidR="00B6436F" w:rsidRPr="006A2D1A">
        <w:rPr>
          <w:rFonts w:hAnsi="AGA Arabesque"/>
          <w:spacing w:val="0"/>
          <w:rtl/>
          <w:lang w:bidi="ar-SA"/>
        </w:rPr>
        <w:t xml:space="preserve"> در هر وضعیت ترسناکی به‌ویژه در هنگام مرگ چنین کسانی، بر آن‌ها نازل می‌شوند و به آنان می‌گویند: </w:t>
      </w:r>
      <w:r w:rsidRPr="006A2D1A">
        <w:rPr>
          <w:rFonts w:ascii="KFGQPC Uthman Taha Naskh" w:cs="KFGQPC Uthman Taha Naskh" w:hint="cs"/>
          <w:spacing w:val="0"/>
          <w:rtl/>
          <w:lang w:val="en-MY" w:eastAsia="en-MY" w:bidi="ar-SA"/>
        </w:rPr>
        <w:t>﴿</w:t>
      </w:r>
      <w:r w:rsidRPr="006A2D1A">
        <w:rPr>
          <w:rStyle w:val="Char2"/>
          <w:rFonts w:hint="eastAsia"/>
          <w:spacing w:val="0"/>
          <w:rtl/>
        </w:rPr>
        <w:t>أَلَّا</w:t>
      </w:r>
      <w:r w:rsidRPr="006A2D1A">
        <w:rPr>
          <w:rStyle w:val="Char2"/>
          <w:spacing w:val="0"/>
          <w:rtl/>
        </w:rPr>
        <w:t xml:space="preserve"> </w:t>
      </w:r>
      <w:r w:rsidRPr="006A2D1A">
        <w:rPr>
          <w:rStyle w:val="Char2"/>
          <w:rFonts w:hint="eastAsia"/>
          <w:spacing w:val="0"/>
          <w:rtl/>
        </w:rPr>
        <w:t>تَخَافُواْ</w:t>
      </w:r>
      <w:r w:rsidRPr="006A2D1A">
        <w:rPr>
          <w:rStyle w:val="Char2"/>
          <w:spacing w:val="0"/>
          <w:rtl/>
        </w:rPr>
        <w:t xml:space="preserve"> </w:t>
      </w:r>
      <w:r w:rsidRPr="006A2D1A">
        <w:rPr>
          <w:rStyle w:val="Char2"/>
          <w:rFonts w:hint="eastAsia"/>
          <w:spacing w:val="0"/>
          <w:rtl/>
        </w:rPr>
        <w:t>وَلَا</w:t>
      </w:r>
      <w:r w:rsidRPr="006A2D1A">
        <w:rPr>
          <w:rStyle w:val="Char2"/>
          <w:spacing w:val="0"/>
          <w:rtl/>
        </w:rPr>
        <w:t xml:space="preserve"> </w:t>
      </w:r>
      <w:r w:rsidRPr="006A2D1A">
        <w:rPr>
          <w:rStyle w:val="Char2"/>
          <w:rFonts w:hint="eastAsia"/>
          <w:spacing w:val="0"/>
          <w:rtl/>
        </w:rPr>
        <w:t>تَح</w:t>
      </w:r>
      <w:r w:rsidRPr="006A2D1A">
        <w:rPr>
          <w:rStyle w:val="Char2"/>
          <w:rFonts w:hint="cs"/>
          <w:spacing w:val="0"/>
          <w:rtl/>
        </w:rPr>
        <w:t>ۡ</w:t>
      </w:r>
      <w:r w:rsidRPr="006A2D1A">
        <w:rPr>
          <w:rStyle w:val="Char2"/>
          <w:rFonts w:hint="eastAsia"/>
          <w:spacing w:val="0"/>
          <w:rtl/>
        </w:rPr>
        <w:t>زَنُواْ</w:t>
      </w:r>
      <w:r w:rsidRPr="006A2D1A">
        <w:rPr>
          <w:rFonts w:ascii="KFGQPC Uthman Taha Naskh" w:cs="KFGQPC Uthman Taha Naskh" w:hint="cs"/>
          <w:spacing w:val="0"/>
          <w:rtl/>
          <w:lang w:val="en-MY" w:eastAsia="en-MY" w:bidi="ar-SA"/>
        </w:rPr>
        <w:t>﴾</w:t>
      </w:r>
      <w:r w:rsidR="00654F43" w:rsidRPr="006A2D1A">
        <w:rPr>
          <w:rFonts w:hAnsi="AGA Arabesque"/>
          <w:spacing w:val="0"/>
          <w:rtl/>
          <w:lang w:bidi="ar-SA"/>
        </w:rPr>
        <w:t xml:space="preserve"> یعنی نترسید که در آینده و آن‌چه پیش رو دارید، چه </w:t>
      </w:r>
      <w:r w:rsidR="000757F6" w:rsidRPr="006A2D1A">
        <w:rPr>
          <w:rFonts w:hAnsi="AGA Arabesque"/>
          <w:spacing w:val="0"/>
          <w:rtl/>
          <w:lang w:bidi="ar-SA"/>
        </w:rPr>
        <w:t>اتفاقی خواهد افتاد</w:t>
      </w:r>
      <w:r w:rsidR="00654F43" w:rsidRPr="006A2D1A">
        <w:rPr>
          <w:rFonts w:hAnsi="AGA Arabesque"/>
          <w:spacing w:val="0"/>
          <w:rtl/>
          <w:lang w:bidi="ar-SA"/>
        </w:rPr>
        <w:t xml:space="preserve"> و نگران مسایل گذشته‌ی خود نباشید. بلکه </w:t>
      </w:r>
      <w:r w:rsidRPr="006A2D1A">
        <w:rPr>
          <w:rFonts w:ascii="KFGQPC Uthman Taha Naskh" w:cs="KFGQPC Uthman Taha Naskh" w:hint="cs"/>
          <w:spacing w:val="0"/>
          <w:rtl/>
          <w:lang w:val="en-MY" w:eastAsia="en-MY" w:bidi="ar-SA"/>
        </w:rPr>
        <w:t>﴿</w:t>
      </w:r>
      <w:r w:rsidRPr="006A2D1A">
        <w:rPr>
          <w:rStyle w:val="Char2"/>
          <w:rFonts w:hint="eastAsia"/>
          <w:spacing w:val="0"/>
          <w:rtl/>
        </w:rPr>
        <w:t>وَأَب</w:t>
      </w:r>
      <w:r w:rsidRPr="006A2D1A">
        <w:rPr>
          <w:rStyle w:val="Char2"/>
          <w:rFonts w:hint="cs"/>
          <w:spacing w:val="0"/>
          <w:rtl/>
        </w:rPr>
        <w:t>ۡ</w:t>
      </w:r>
      <w:r w:rsidRPr="006A2D1A">
        <w:rPr>
          <w:rStyle w:val="Char2"/>
          <w:rFonts w:hint="eastAsia"/>
          <w:spacing w:val="0"/>
          <w:rtl/>
        </w:rPr>
        <w:t>شِرُواْ</w:t>
      </w:r>
      <w:r w:rsidRPr="006A2D1A">
        <w:rPr>
          <w:rStyle w:val="Char2"/>
          <w:spacing w:val="0"/>
          <w:rtl/>
        </w:rPr>
        <w:t xml:space="preserve"> </w:t>
      </w:r>
      <w:r w:rsidRPr="006A2D1A">
        <w:rPr>
          <w:rStyle w:val="Char2"/>
          <w:rFonts w:hint="eastAsia"/>
          <w:spacing w:val="0"/>
          <w:rtl/>
        </w:rPr>
        <w:t>بِ</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جَنَّةِ</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لَّتِي</w:t>
      </w:r>
      <w:r w:rsidRPr="006A2D1A">
        <w:rPr>
          <w:rStyle w:val="Char2"/>
          <w:spacing w:val="0"/>
          <w:rtl/>
        </w:rPr>
        <w:t xml:space="preserve"> </w:t>
      </w:r>
      <w:r w:rsidRPr="006A2D1A">
        <w:rPr>
          <w:rStyle w:val="Char2"/>
          <w:rFonts w:hint="eastAsia"/>
          <w:spacing w:val="0"/>
          <w:rtl/>
        </w:rPr>
        <w:t>كُنتُم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تُوعَدُونَ</w:t>
      </w:r>
      <w:r w:rsidRPr="006A2D1A">
        <w:rPr>
          <w:rFonts w:ascii="KFGQPC Uthman Taha Naskh" w:cs="KFGQPC Uthman Taha Naskh" w:hint="cs"/>
          <w:spacing w:val="0"/>
          <w:rtl/>
          <w:lang w:val="en-MY" w:eastAsia="en-MY" w:bidi="ar-SA"/>
        </w:rPr>
        <w:t>﴾</w:t>
      </w:r>
      <w:r w:rsidR="00654F43" w:rsidRPr="006A2D1A">
        <w:rPr>
          <w:rFonts w:hAnsi="AGA Arabesque"/>
          <w:spacing w:val="0"/>
          <w:rtl/>
          <w:lang w:bidi="ar-SA"/>
        </w:rPr>
        <w:t xml:space="preserve"> شما را به بهشتی مژده باد که نویدش به شما داده می‌شد. </w:t>
      </w:r>
      <w:r w:rsidR="00EB58C2" w:rsidRPr="006A2D1A">
        <w:rPr>
          <w:rFonts w:hAnsi="AGA Arabesque"/>
          <w:spacing w:val="0"/>
          <w:rtl/>
          <w:lang w:bidi="ar-SA"/>
        </w:rPr>
        <w:t>مژده، همان خبر خوشی</w:t>
      </w:r>
      <w:r w:rsidR="000757F6" w:rsidRPr="006A2D1A">
        <w:rPr>
          <w:rFonts w:hAnsi="AGA Arabesque"/>
          <w:spacing w:val="0"/>
          <w:rtl/>
          <w:lang w:bidi="ar-SA"/>
        </w:rPr>
        <w:t>‌</w:t>
      </w:r>
      <w:r w:rsidR="00EB58C2" w:rsidRPr="006A2D1A">
        <w:rPr>
          <w:rFonts w:hAnsi="AGA Arabesque"/>
          <w:spacing w:val="0"/>
          <w:rtl/>
          <w:lang w:bidi="ar-SA"/>
        </w:rPr>
        <w:t>ست که شادی و سرور انسان را در پی دارد و بدون شک، کسی که به او مژده بهشت داده شود، از خو</w:t>
      </w:r>
      <w:r w:rsidR="007C6330" w:rsidRPr="006A2D1A">
        <w:rPr>
          <w:rFonts w:hAnsi="AGA Arabesque" w:hint="cs"/>
          <w:spacing w:val="0"/>
          <w:rtl/>
          <w:lang w:bidi="ar-SA"/>
        </w:rPr>
        <w:t>شح</w:t>
      </w:r>
      <w:r w:rsidR="00EB58C2" w:rsidRPr="006A2D1A">
        <w:rPr>
          <w:rFonts w:hAnsi="AGA Arabesque"/>
          <w:spacing w:val="0"/>
          <w:rtl/>
          <w:lang w:bidi="ar-SA"/>
        </w:rPr>
        <w:t>الی در پوست خود نمی‌گنجد. از الله متعال بخواهیم که همه‌ی ما را بهشتی بگردا</w:t>
      </w:r>
      <w:r w:rsidR="000757F6" w:rsidRPr="006A2D1A">
        <w:rPr>
          <w:rFonts w:hAnsi="AGA Arabesque"/>
          <w:spacing w:val="0"/>
          <w:rtl/>
          <w:lang w:bidi="ar-SA"/>
        </w:rPr>
        <w:t>ند و به یاد داشته باشیم که هرکس بگوید: پروردگارم</w:t>
      </w:r>
      <w:r w:rsidR="002F202B" w:rsidRPr="006A2D1A">
        <w:rPr>
          <w:rFonts w:hAnsi="AGA Arabesque"/>
          <w:spacing w:val="0"/>
          <w:rtl/>
          <w:lang w:bidi="ar-SA"/>
        </w:rPr>
        <w:t xml:space="preserve"> الله متعال است و بر دین الله</w:t>
      </w:r>
      <w:r w:rsidR="00EB58C2" w:rsidRPr="006A2D1A">
        <w:rPr>
          <w:rFonts w:hAnsi="AGA Arabesque"/>
          <w:spacing w:val="0"/>
          <w:rtl/>
          <w:lang w:bidi="ar-SA"/>
        </w:rPr>
        <w:t xml:space="preserve"> پایداری و استقامت کند، بهشتی خواهد بود.</w:t>
      </w:r>
    </w:p>
    <w:p w:rsidR="008708B6" w:rsidRPr="006A2D1A" w:rsidRDefault="00026C30" w:rsidP="00244D81">
      <w:pPr>
        <w:rPr>
          <w:rFonts w:hAnsi="AGA Arabesque"/>
          <w:spacing w:val="0"/>
          <w:rtl/>
          <w:lang w:bidi="ar-SA"/>
        </w:rPr>
      </w:pPr>
      <w:r w:rsidRPr="006A2D1A">
        <w:rPr>
          <w:rFonts w:hAnsi="AGA Arabesque"/>
          <w:spacing w:val="0"/>
          <w:rtl/>
          <w:lang w:bidi="ar-SA"/>
        </w:rPr>
        <w:t xml:space="preserve">فرشتگان به چنین کسانی نوید می‌دهند که: </w:t>
      </w:r>
      <w:r w:rsidR="00244D81" w:rsidRPr="006A2D1A">
        <w:rPr>
          <w:rFonts w:ascii="KFGQPC Uthman Taha Naskh" w:cs="KFGQPC Uthman Taha Naskh" w:hint="cs"/>
          <w:spacing w:val="0"/>
          <w:rtl/>
          <w:lang w:val="en-MY" w:eastAsia="en-MY" w:bidi="ar-SA"/>
        </w:rPr>
        <w:t>﴿</w:t>
      </w:r>
      <w:r w:rsidR="00244D81" w:rsidRPr="006A2D1A">
        <w:rPr>
          <w:rStyle w:val="Char2"/>
          <w:rFonts w:hint="eastAsia"/>
          <w:spacing w:val="0"/>
          <w:rtl/>
        </w:rPr>
        <w:t>نَح</w:t>
      </w:r>
      <w:r w:rsidR="00244D81" w:rsidRPr="006A2D1A">
        <w:rPr>
          <w:rStyle w:val="Char2"/>
          <w:rFonts w:hint="cs"/>
          <w:spacing w:val="0"/>
          <w:rtl/>
        </w:rPr>
        <w:t>ۡ</w:t>
      </w:r>
      <w:r w:rsidR="00244D81" w:rsidRPr="006A2D1A">
        <w:rPr>
          <w:rStyle w:val="Char2"/>
          <w:rFonts w:hint="eastAsia"/>
          <w:spacing w:val="0"/>
          <w:rtl/>
        </w:rPr>
        <w:t>نُ</w:t>
      </w:r>
      <w:r w:rsidR="00244D81" w:rsidRPr="006A2D1A">
        <w:rPr>
          <w:rStyle w:val="Char2"/>
          <w:spacing w:val="0"/>
          <w:rtl/>
        </w:rPr>
        <w:t xml:space="preserve"> </w:t>
      </w:r>
      <w:r w:rsidR="00244D81" w:rsidRPr="006A2D1A">
        <w:rPr>
          <w:rStyle w:val="Char2"/>
          <w:rFonts w:hint="eastAsia"/>
          <w:spacing w:val="0"/>
          <w:rtl/>
        </w:rPr>
        <w:t>أَو</w:t>
      </w:r>
      <w:r w:rsidR="00244D81" w:rsidRPr="006A2D1A">
        <w:rPr>
          <w:rStyle w:val="Char2"/>
          <w:rFonts w:hint="cs"/>
          <w:spacing w:val="0"/>
          <w:rtl/>
        </w:rPr>
        <w:t>ۡ</w:t>
      </w:r>
      <w:r w:rsidR="00244D81" w:rsidRPr="006A2D1A">
        <w:rPr>
          <w:rStyle w:val="Char2"/>
          <w:rFonts w:hint="eastAsia"/>
          <w:spacing w:val="0"/>
          <w:rtl/>
        </w:rPr>
        <w:t>لِيَا</w:t>
      </w:r>
      <w:r w:rsidR="00244D81" w:rsidRPr="006A2D1A">
        <w:rPr>
          <w:rStyle w:val="Char2"/>
          <w:rFonts w:hint="cs"/>
          <w:spacing w:val="0"/>
          <w:rtl/>
        </w:rPr>
        <w:t>ٓ</w:t>
      </w:r>
      <w:r w:rsidR="00244D81" w:rsidRPr="006A2D1A">
        <w:rPr>
          <w:rStyle w:val="Char2"/>
          <w:rFonts w:hint="eastAsia"/>
          <w:spacing w:val="0"/>
          <w:rtl/>
        </w:rPr>
        <w:t>ؤُكُم</w:t>
      </w:r>
      <w:r w:rsidR="00244D81" w:rsidRPr="006A2D1A">
        <w:rPr>
          <w:rStyle w:val="Char2"/>
          <w:rFonts w:hint="cs"/>
          <w:spacing w:val="0"/>
          <w:rtl/>
        </w:rPr>
        <w:t>ۡ</w:t>
      </w:r>
      <w:r w:rsidR="00244D81" w:rsidRPr="006A2D1A">
        <w:rPr>
          <w:rStyle w:val="Char2"/>
          <w:spacing w:val="0"/>
          <w:rtl/>
        </w:rPr>
        <w:t xml:space="preserve"> </w:t>
      </w:r>
      <w:r w:rsidR="00244D81" w:rsidRPr="006A2D1A">
        <w:rPr>
          <w:rStyle w:val="Char2"/>
          <w:rFonts w:hint="eastAsia"/>
          <w:spacing w:val="0"/>
          <w:rtl/>
        </w:rPr>
        <w:t>فِي</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ل</w:t>
      </w:r>
      <w:r w:rsidR="00244D81" w:rsidRPr="006A2D1A">
        <w:rPr>
          <w:rStyle w:val="Char2"/>
          <w:rFonts w:hint="cs"/>
          <w:spacing w:val="0"/>
          <w:rtl/>
        </w:rPr>
        <w:t>ۡ</w:t>
      </w:r>
      <w:r w:rsidR="00244D81" w:rsidRPr="006A2D1A">
        <w:rPr>
          <w:rStyle w:val="Char2"/>
          <w:rFonts w:hint="eastAsia"/>
          <w:spacing w:val="0"/>
          <w:rtl/>
        </w:rPr>
        <w:t>حَيَو</w:t>
      </w:r>
      <w:r w:rsidR="00244D81" w:rsidRPr="006A2D1A">
        <w:rPr>
          <w:rStyle w:val="Char2"/>
          <w:rFonts w:hint="cs"/>
          <w:spacing w:val="0"/>
          <w:rtl/>
        </w:rPr>
        <w:t>ٰ</w:t>
      </w:r>
      <w:r w:rsidR="00244D81" w:rsidRPr="006A2D1A">
        <w:rPr>
          <w:rStyle w:val="Char2"/>
          <w:rFonts w:hint="eastAsia"/>
          <w:spacing w:val="0"/>
          <w:rtl/>
        </w:rPr>
        <w:t>ةِ</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لدُّن</w:t>
      </w:r>
      <w:r w:rsidR="00244D81" w:rsidRPr="006A2D1A">
        <w:rPr>
          <w:rStyle w:val="Char2"/>
          <w:rFonts w:hint="cs"/>
          <w:spacing w:val="0"/>
          <w:rtl/>
        </w:rPr>
        <w:t>ۡ</w:t>
      </w:r>
      <w:r w:rsidR="00244D81" w:rsidRPr="006A2D1A">
        <w:rPr>
          <w:rStyle w:val="Char2"/>
          <w:rFonts w:hint="eastAsia"/>
          <w:spacing w:val="0"/>
          <w:rtl/>
        </w:rPr>
        <w:t>يَا</w:t>
      </w:r>
      <w:r w:rsidR="00244D81" w:rsidRPr="006A2D1A">
        <w:rPr>
          <w:rStyle w:val="Char2"/>
          <w:spacing w:val="0"/>
          <w:rtl/>
        </w:rPr>
        <w:t xml:space="preserve"> </w:t>
      </w:r>
      <w:r w:rsidR="00244D81" w:rsidRPr="006A2D1A">
        <w:rPr>
          <w:rStyle w:val="Char2"/>
          <w:rFonts w:hint="eastAsia"/>
          <w:spacing w:val="0"/>
          <w:rtl/>
        </w:rPr>
        <w:t>وَفِي</w:t>
      </w:r>
      <w:r w:rsidR="00244D81" w:rsidRPr="006A2D1A">
        <w:rPr>
          <w:rStyle w:val="Char2"/>
          <w:spacing w:val="0"/>
          <w:rtl/>
        </w:rPr>
        <w:t xml:space="preserve"> </w:t>
      </w:r>
      <w:r w:rsidR="00244D81" w:rsidRPr="006A2D1A">
        <w:rPr>
          <w:rStyle w:val="Char2"/>
          <w:rFonts w:hint="cs"/>
          <w:spacing w:val="0"/>
          <w:rtl/>
        </w:rPr>
        <w:t>ٱ</w:t>
      </w:r>
      <w:r w:rsidR="00244D81" w:rsidRPr="006A2D1A">
        <w:rPr>
          <w:rStyle w:val="Char2"/>
          <w:rFonts w:hint="eastAsia"/>
          <w:spacing w:val="0"/>
          <w:rtl/>
        </w:rPr>
        <w:t>ل</w:t>
      </w:r>
      <w:r w:rsidR="00244D81" w:rsidRPr="006A2D1A">
        <w:rPr>
          <w:rStyle w:val="Char2"/>
          <w:rFonts w:hint="cs"/>
          <w:spacing w:val="0"/>
          <w:rtl/>
        </w:rPr>
        <w:t>ۡ</w:t>
      </w:r>
      <w:r w:rsidR="00244D81" w:rsidRPr="006A2D1A">
        <w:rPr>
          <w:rStyle w:val="Char2"/>
          <w:rFonts w:hint="eastAsia"/>
          <w:spacing w:val="0"/>
          <w:rtl/>
        </w:rPr>
        <w:t>أ</w:t>
      </w:r>
      <w:r w:rsidR="00244D81" w:rsidRPr="006A2D1A">
        <w:rPr>
          <w:rStyle w:val="Char2"/>
          <w:rFonts w:hint="cs"/>
          <w:spacing w:val="0"/>
          <w:rtl/>
        </w:rPr>
        <w:t>ٓ</w:t>
      </w:r>
      <w:r w:rsidR="00244D81" w:rsidRPr="006A2D1A">
        <w:rPr>
          <w:rStyle w:val="Char2"/>
          <w:rFonts w:hint="eastAsia"/>
          <w:spacing w:val="0"/>
          <w:rtl/>
        </w:rPr>
        <w:t>خِرَةِ</w:t>
      </w:r>
      <w:r w:rsidR="00244D81" w:rsidRPr="006A2D1A">
        <w:rPr>
          <w:rStyle w:val="Char2"/>
          <w:rFonts w:hint="cs"/>
          <w:spacing w:val="0"/>
          <w:rtl/>
        </w:rPr>
        <w:t>ۖ</w:t>
      </w:r>
      <w:r w:rsidR="00244D81" w:rsidRPr="006A2D1A">
        <w:rPr>
          <w:rFonts w:ascii="KFGQPC Uthman Taha Naskh" w:cs="KFGQPC Uthman Taha Naskh" w:hint="cs"/>
          <w:spacing w:val="0"/>
          <w:rtl/>
          <w:lang w:val="en-MY" w:eastAsia="en-MY" w:bidi="ar-SA"/>
        </w:rPr>
        <w:t>﴾</w:t>
      </w:r>
      <w:r w:rsidR="00244D81" w:rsidRPr="006A2D1A">
        <w:rPr>
          <w:rFonts w:hAnsi="AGA Arabesque"/>
          <w:spacing w:val="0"/>
          <w:lang w:bidi="ar-SA"/>
        </w:rPr>
        <w:t xml:space="preserve"> </w:t>
      </w:r>
      <w:r w:rsidR="004502DE" w:rsidRPr="006A2D1A">
        <w:rPr>
          <w:rFonts w:hAnsi="AGA Arabesque"/>
          <w:spacing w:val="0"/>
          <w:rtl/>
          <w:lang w:bidi="ar-SA"/>
        </w:rPr>
        <w:t xml:space="preserve">به آن‌ها می‌گویند: «ما، در دنیا دوستان شما بودیم و در آخرت نیز یاران شما هستیم». </w:t>
      </w:r>
      <w:r w:rsidR="00BE077B" w:rsidRPr="006A2D1A">
        <w:rPr>
          <w:rFonts w:hAnsi="AGA Arabesque"/>
          <w:spacing w:val="0"/>
          <w:rtl/>
          <w:lang w:bidi="ar-SA"/>
        </w:rPr>
        <w:t>آری! فرشتگان، دوستان کسانی هستند که می‌گویند: پروردگار ما، الله است و آن‌گاه بر دین و شریعت ال</w:t>
      </w:r>
      <w:r w:rsidR="007C6330" w:rsidRPr="006A2D1A">
        <w:rPr>
          <w:rFonts w:hAnsi="AGA Arabesque" w:hint="cs"/>
          <w:spacing w:val="0"/>
          <w:rtl/>
          <w:lang w:bidi="ar-SA"/>
        </w:rPr>
        <w:t>ه</w:t>
      </w:r>
      <w:r w:rsidR="00BE077B" w:rsidRPr="006A2D1A">
        <w:rPr>
          <w:rFonts w:hAnsi="AGA Arabesque"/>
          <w:spacing w:val="0"/>
          <w:rtl/>
          <w:lang w:bidi="ar-SA"/>
        </w:rPr>
        <w:t>ی استقامت می‌کنند. فرشتگان، یاور چنین کسانی در زندگی دنیوی آن‌ها هستند و به آن ها کمک می‌کنند و در آخرت نیز هنگام برانگیخته شدن و</w:t>
      </w:r>
      <w:r w:rsidR="002F202B" w:rsidRPr="006A2D1A">
        <w:rPr>
          <w:rFonts w:hAnsi="AGA Arabesque"/>
          <w:spacing w:val="0"/>
          <w:rtl/>
          <w:lang w:bidi="ar-SA"/>
        </w:rPr>
        <w:t xml:space="preserve"> ح</w:t>
      </w:r>
      <w:r w:rsidR="008708B6" w:rsidRPr="006A2D1A">
        <w:rPr>
          <w:rFonts w:hAnsi="AGA Arabesque"/>
          <w:spacing w:val="0"/>
          <w:rtl/>
          <w:lang w:bidi="ar-SA"/>
        </w:rPr>
        <w:t>س</w:t>
      </w:r>
      <w:r w:rsidR="002F202B" w:rsidRPr="006A2D1A">
        <w:rPr>
          <w:rFonts w:hAnsi="AGA Arabesque"/>
          <w:spacing w:val="0"/>
          <w:rtl/>
          <w:lang w:bidi="ar-SA"/>
        </w:rPr>
        <w:t>ا</w:t>
      </w:r>
      <w:r w:rsidR="008708B6" w:rsidRPr="006A2D1A">
        <w:rPr>
          <w:rFonts w:hAnsi="AGA Arabesque"/>
          <w:spacing w:val="0"/>
          <w:rtl/>
          <w:lang w:bidi="ar-SA"/>
        </w:rPr>
        <w:t>ب پس دادن، در کنارشان هستند و آنان را در شرایط سخت و ترسناک ه</w:t>
      </w:r>
      <w:r w:rsidR="007C6330" w:rsidRPr="006A2D1A">
        <w:rPr>
          <w:rFonts w:hAnsi="AGA Arabesque" w:hint="cs"/>
          <w:spacing w:val="0"/>
          <w:rtl/>
          <w:lang w:bidi="ar-SA"/>
        </w:rPr>
        <w:t>مر</w:t>
      </w:r>
      <w:r w:rsidR="008708B6" w:rsidRPr="006A2D1A">
        <w:rPr>
          <w:rFonts w:hAnsi="AGA Arabesque"/>
          <w:spacing w:val="0"/>
          <w:rtl/>
          <w:lang w:bidi="ar-SA"/>
        </w:rPr>
        <w:t>اهی می‌کنند و به آن‌ها نوید می‌دهند که:</w:t>
      </w:r>
    </w:p>
    <w:p w:rsidR="00DE4B8C" w:rsidRPr="006A2D1A" w:rsidRDefault="00244D81" w:rsidP="00244D8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w:t>
      </w:r>
      <w:r w:rsidRPr="006A2D1A">
        <w:rPr>
          <w:rFonts w:ascii="KFGQPC Uthmanic Script HAFS" w:hint="cs"/>
          <w:rtl/>
          <w:lang w:val="en-MY" w:eastAsia="en-MY" w:bidi="ar-SA"/>
        </w:rPr>
        <w:t>ۡ</w:t>
      </w:r>
      <w:r w:rsidRPr="006A2D1A">
        <w:rPr>
          <w:rFonts w:ascii="KFGQPC Uthmanic Script HAFS" w:hint="eastAsia"/>
          <w:rtl/>
          <w:lang w:val="en-MY" w:eastAsia="en-MY" w:bidi="ar-SA"/>
        </w:rPr>
        <w:t>مُكُمُ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تُوعَدُونَ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١٠٣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١٠٣</w:t>
      </w:r>
      <w:r w:rsidRPr="006A2D1A">
        <w:rPr>
          <w:rStyle w:val="Char7"/>
          <w:rtl/>
        </w:rPr>
        <w:t xml:space="preserve">]  </w:t>
      </w:r>
      <w:r w:rsidR="00B8236E" w:rsidRPr="006A2D1A">
        <w:rPr>
          <w:rStyle w:val="Char7"/>
          <w:rtl/>
        </w:rPr>
        <w:tab/>
      </w:r>
    </w:p>
    <w:p w:rsidR="00DE4B8C" w:rsidRPr="006A2D1A" w:rsidRDefault="00DE4B8C" w:rsidP="00167AB1">
      <w:pPr>
        <w:pStyle w:val="a2"/>
        <w:rPr>
          <w:spacing w:val="0"/>
          <w:rtl/>
          <w:lang w:bidi="ar-SA"/>
        </w:rPr>
      </w:pPr>
      <w:r w:rsidRPr="006A2D1A">
        <w:rPr>
          <w:spacing w:val="0"/>
          <w:rtl/>
          <w:lang w:bidi="ar-SA"/>
        </w:rPr>
        <w:t>این، همان روزی</w:t>
      </w:r>
      <w:r w:rsidR="002F202B" w:rsidRPr="006A2D1A">
        <w:rPr>
          <w:spacing w:val="0"/>
          <w:rtl/>
          <w:lang w:bidi="ar-SA"/>
        </w:rPr>
        <w:t>‌</w:t>
      </w:r>
      <w:r w:rsidRPr="006A2D1A">
        <w:rPr>
          <w:spacing w:val="0"/>
          <w:rtl/>
          <w:lang w:bidi="ar-SA"/>
        </w:rPr>
        <w:t>ست که وعده‌اش را به شما می‌دادند.</w:t>
      </w:r>
    </w:p>
    <w:p w:rsidR="00EB58C2" w:rsidRPr="006A2D1A" w:rsidRDefault="00B77FFB" w:rsidP="00244D81">
      <w:pPr>
        <w:rPr>
          <w:spacing w:val="0"/>
          <w:rtl/>
          <w:lang w:bidi="ar-SA"/>
        </w:rPr>
      </w:pPr>
      <w:r w:rsidRPr="006A2D1A">
        <w:rPr>
          <w:rFonts w:hAnsi="AGA Arabesque"/>
          <w:spacing w:val="0"/>
          <w:rtl/>
          <w:lang w:bidi="ar-SA"/>
        </w:rPr>
        <w:t>به فرموده‌ی الله</w:t>
      </w:r>
      <w:r w:rsidRPr="006A2D1A">
        <w:rPr>
          <w:rFonts w:hAnsi="AGA Arabesque"/>
          <w:spacing w:val="0"/>
          <w:lang w:bidi="ar-SA"/>
        </w:rPr>
        <w:sym w:font="AGA Arabesque" w:char="F055"/>
      </w:r>
      <w:r w:rsidRPr="006A2D1A">
        <w:rPr>
          <w:rFonts w:hAnsi="AGA Arabesque"/>
          <w:spacing w:val="0"/>
          <w:rtl/>
          <w:lang w:bidi="ar-SA"/>
        </w:rPr>
        <w:t xml:space="preserve">، فرشتگان به آن‌ها می‌گویند: </w:t>
      </w:r>
      <w:r w:rsidR="00244D81" w:rsidRPr="006A2D1A">
        <w:rPr>
          <w:rFonts w:ascii="KFGQPC Uthman Taha Naskh" w:cs="KFGQPC Uthman Taha Naskh" w:hint="cs"/>
          <w:spacing w:val="0"/>
          <w:rtl/>
          <w:lang w:val="en-MY" w:eastAsia="en-MY" w:bidi="ar-SA"/>
        </w:rPr>
        <w:t>﴿</w:t>
      </w:r>
      <w:r w:rsidR="00244D81" w:rsidRPr="006A2D1A">
        <w:rPr>
          <w:rStyle w:val="Char2"/>
          <w:rFonts w:hint="eastAsia"/>
          <w:spacing w:val="0"/>
          <w:rtl/>
        </w:rPr>
        <w:t>وَلَكُم</w:t>
      </w:r>
      <w:r w:rsidR="00244D81" w:rsidRPr="006A2D1A">
        <w:rPr>
          <w:rStyle w:val="Char2"/>
          <w:rFonts w:hint="cs"/>
          <w:spacing w:val="0"/>
          <w:rtl/>
        </w:rPr>
        <w:t>ۡ</w:t>
      </w:r>
      <w:r w:rsidR="00244D81" w:rsidRPr="006A2D1A">
        <w:rPr>
          <w:rStyle w:val="Char2"/>
          <w:spacing w:val="0"/>
          <w:rtl/>
        </w:rPr>
        <w:t xml:space="preserve"> </w:t>
      </w:r>
      <w:r w:rsidR="00244D81" w:rsidRPr="006A2D1A">
        <w:rPr>
          <w:rStyle w:val="Char2"/>
          <w:rFonts w:hint="eastAsia"/>
          <w:spacing w:val="0"/>
          <w:rtl/>
        </w:rPr>
        <w:t>فِيهَا</w:t>
      </w:r>
      <w:r w:rsidR="00244D81" w:rsidRPr="006A2D1A">
        <w:rPr>
          <w:rStyle w:val="Char2"/>
          <w:spacing w:val="0"/>
          <w:rtl/>
        </w:rPr>
        <w:t xml:space="preserve"> </w:t>
      </w:r>
      <w:r w:rsidR="00244D81" w:rsidRPr="006A2D1A">
        <w:rPr>
          <w:rStyle w:val="Char2"/>
          <w:rFonts w:hint="eastAsia"/>
          <w:spacing w:val="0"/>
          <w:rtl/>
        </w:rPr>
        <w:t>مَا</w:t>
      </w:r>
      <w:r w:rsidR="00244D81" w:rsidRPr="006A2D1A">
        <w:rPr>
          <w:rStyle w:val="Char2"/>
          <w:spacing w:val="0"/>
          <w:rtl/>
        </w:rPr>
        <w:t xml:space="preserve"> </w:t>
      </w:r>
      <w:r w:rsidR="00244D81" w:rsidRPr="006A2D1A">
        <w:rPr>
          <w:rStyle w:val="Char2"/>
          <w:rFonts w:hint="eastAsia"/>
          <w:spacing w:val="0"/>
          <w:rtl/>
        </w:rPr>
        <w:t>تَش</w:t>
      </w:r>
      <w:r w:rsidR="00244D81" w:rsidRPr="006A2D1A">
        <w:rPr>
          <w:rStyle w:val="Char2"/>
          <w:rFonts w:hint="cs"/>
          <w:spacing w:val="0"/>
          <w:rtl/>
        </w:rPr>
        <w:t>ۡ</w:t>
      </w:r>
      <w:r w:rsidR="00244D81" w:rsidRPr="006A2D1A">
        <w:rPr>
          <w:rStyle w:val="Char2"/>
          <w:rFonts w:hint="eastAsia"/>
          <w:spacing w:val="0"/>
          <w:rtl/>
        </w:rPr>
        <w:t>تَهِي</w:t>
      </w:r>
      <w:r w:rsidR="00244D81" w:rsidRPr="006A2D1A">
        <w:rPr>
          <w:rStyle w:val="Char2"/>
          <w:rFonts w:hint="cs"/>
          <w:spacing w:val="0"/>
          <w:rtl/>
        </w:rPr>
        <w:t>ٓ</w:t>
      </w:r>
      <w:r w:rsidR="00244D81" w:rsidRPr="006A2D1A">
        <w:rPr>
          <w:rStyle w:val="Char2"/>
          <w:spacing w:val="0"/>
          <w:rtl/>
        </w:rPr>
        <w:t xml:space="preserve"> </w:t>
      </w:r>
      <w:r w:rsidR="00244D81" w:rsidRPr="006A2D1A">
        <w:rPr>
          <w:rStyle w:val="Char2"/>
          <w:rFonts w:hint="eastAsia"/>
          <w:spacing w:val="0"/>
          <w:rtl/>
        </w:rPr>
        <w:t>أَنفُسُكُم</w:t>
      </w:r>
      <w:r w:rsidR="00244D81" w:rsidRPr="006A2D1A">
        <w:rPr>
          <w:rStyle w:val="Char2"/>
          <w:rFonts w:hint="cs"/>
          <w:spacing w:val="0"/>
          <w:rtl/>
        </w:rPr>
        <w:t>ۡ</w:t>
      </w:r>
      <w:r w:rsidR="00244D81" w:rsidRPr="006A2D1A">
        <w:rPr>
          <w:rStyle w:val="Char2"/>
          <w:spacing w:val="0"/>
          <w:rtl/>
        </w:rPr>
        <w:t xml:space="preserve"> </w:t>
      </w:r>
      <w:r w:rsidR="00244D81" w:rsidRPr="006A2D1A">
        <w:rPr>
          <w:rStyle w:val="Char2"/>
          <w:rFonts w:hint="eastAsia"/>
          <w:spacing w:val="0"/>
          <w:rtl/>
        </w:rPr>
        <w:t>وَلَكُم</w:t>
      </w:r>
      <w:r w:rsidR="00244D81" w:rsidRPr="006A2D1A">
        <w:rPr>
          <w:rStyle w:val="Char2"/>
          <w:rFonts w:hint="cs"/>
          <w:spacing w:val="0"/>
          <w:rtl/>
        </w:rPr>
        <w:t>ۡ</w:t>
      </w:r>
      <w:r w:rsidR="00244D81" w:rsidRPr="006A2D1A">
        <w:rPr>
          <w:rStyle w:val="Char2"/>
          <w:spacing w:val="0"/>
          <w:rtl/>
        </w:rPr>
        <w:t xml:space="preserve"> </w:t>
      </w:r>
      <w:r w:rsidR="00244D81" w:rsidRPr="006A2D1A">
        <w:rPr>
          <w:rStyle w:val="Char2"/>
          <w:rFonts w:hint="eastAsia"/>
          <w:spacing w:val="0"/>
          <w:rtl/>
        </w:rPr>
        <w:t>فِيهَا</w:t>
      </w:r>
      <w:r w:rsidR="00244D81" w:rsidRPr="006A2D1A">
        <w:rPr>
          <w:rStyle w:val="Char2"/>
          <w:spacing w:val="0"/>
          <w:rtl/>
        </w:rPr>
        <w:t xml:space="preserve"> </w:t>
      </w:r>
      <w:r w:rsidR="00244D81" w:rsidRPr="006A2D1A">
        <w:rPr>
          <w:rStyle w:val="Char2"/>
          <w:rFonts w:hint="eastAsia"/>
          <w:spacing w:val="0"/>
          <w:rtl/>
        </w:rPr>
        <w:t>مَا</w:t>
      </w:r>
      <w:r w:rsidR="00244D81" w:rsidRPr="006A2D1A">
        <w:rPr>
          <w:rStyle w:val="Char2"/>
          <w:spacing w:val="0"/>
          <w:rtl/>
        </w:rPr>
        <w:t xml:space="preserve"> </w:t>
      </w:r>
      <w:r w:rsidR="00244D81" w:rsidRPr="006A2D1A">
        <w:rPr>
          <w:rStyle w:val="Char2"/>
          <w:rFonts w:hint="eastAsia"/>
          <w:spacing w:val="0"/>
          <w:rtl/>
        </w:rPr>
        <w:t>تَدَّعُونَ</w:t>
      </w:r>
      <w:r w:rsidR="00244D81" w:rsidRPr="006A2D1A">
        <w:rPr>
          <w:rFonts w:ascii="KFGQPC Uthman Taha Naskh" w:cs="KFGQPC Uthman Taha Naskh" w:hint="cs"/>
          <w:spacing w:val="0"/>
          <w:rtl/>
          <w:lang w:val="en-MY" w:eastAsia="en-MY" w:bidi="ar-SA"/>
        </w:rPr>
        <w:t>﴾</w:t>
      </w:r>
      <w:r w:rsidR="00244D81" w:rsidRPr="006A2D1A">
        <w:rPr>
          <w:rFonts w:ascii="KFGQPC Uthman Taha Naskh" w:cs="KFGQPC Uthman Taha Naskh"/>
          <w:spacing w:val="0"/>
          <w:rtl/>
          <w:lang w:val="en-MY" w:eastAsia="en-MY" w:bidi="ar-SA"/>
        </w:rPr>
        <w:t xml:space="preserve"> </w:t>
      </w:r>
      <w:r w:rsidRPr="006A2D1A">
        <w:rPr>
          <w:rFonts w:cs="B Badr"/>
          <w:spacing w:val="0"/>
          <w:rtl/>
          <w:lang w:bidi="ar-SA"/>
        </w:rPr>
        <w:t xml:space="preserve"> </w:t>
      </w:r>
      <w:r w:rsidR="002F202B" w:rsidRPr="006A2D1A">
        <w:rPr>
          <w:spacing w:val="0"/>
          <w:rtl/>
          <w:lang w:bidi="ar-SA"/>
        </w:rPr>
        <w:t>یعنی: «و در آخرت</w:t>
      </w:r>
      <w:r w:rsidRPr="006A2D1A">
        <w:rPr>
          <w:spacing w:val="0"/>
          <w:rtl/>
          <w:lang w:bidi="ar-SA"/>
        </w:rPr>
        <w:t xml:space="preserve"> هرچه بخواهید، دارید و هرچه درخواست کنید، برای شما فراهم است». و این، در بهشت خواهد بود؛ زیرا انواع نعمت‌های لذت</w:t>
      </w:r>
      <w:r w:rsidR="007250FE" w:rsidRPr="006A2D1A">
        <w:rPr>
          <w:spacing w:val="0"/>
          <w:rtl/>
          <w:lang w:bidi="ar-SA"/>
        </w:rPr>
        <w:t>‌بخشی که</w:t>
      </w:r>
      <w:r w:rsidRPr="006A2D1A">
        <w:rPr>
          <w:spacing w:val="0"/>
          <w:rtl/>
          <w:lang w:bidi="ar-SA"/>
        </w:rPr>
        <w:t xml:space="preserve"> </w:t>
      </w:r>
      <w:r w:rsidR="007250FE" w:rsidRPr="006A2D1A">
        <w:rPr>
          <w:spacing w:val="0"/>
          <w:rtl/>
          <w:lang w:bidi="ar-SA"/>
        </w:rPr>
        <w:t xml:space="preserve">دلِ بهشتیان بخواهد، </w:t>
      </w:r>
      <w:r w:rsidR="002F202B" w:rsidRPr="006A2D1A">
        <w:rPr>
          <w:spacing w:val="0"/>
          <w:rtl/>
          <w:lang w:bidi="ar-SA"/>
        </w:rPr>
        <w:t>در بهشتِ پرنعمت</w:t>
      </w:r>
      <w:r w:rsidRPr="006A2D1A">
        <w:rPr>
          <w:spacing w:val="0"/>
          <w:rtl/>
          <w:lang w:bidi="ar-SA"/>
        </w:rPr>
        <w:t xml:space="preserve"> فراهم است</w:t>
      </w:r>
      <w:r w:rsidR="002F202B" w:rsidRPr="006A2D1A">
        <w:rPr>
          <w:spacing w:val="0"/>
          <w:rtl/>
          <w:lang w:bidi="ar-SA"/>
        </w:rPr>
        <w:t>؛</w:t>
      </w:r>
      <w:r w:rsidR="00C3670C" w:rsidRPr="006A2D1A">
        <w:rPr>
          <w:spacing w:val="0"/>
          <w:rtl/>
          <w:lang w:bidi="ar-SA"/>
        </w:rPr>
        <w:t xml:space="preserve"> بلکه فراتر از این، از نعمت‌های دیگری نیز برخوردار می‌شوند؛ چراکه الله</w:t>
      </w:r>
      <w:r w:rsidR="00C3670C" w:rsidRPr="006A2D1A">
        <w:rPr>
          <w:spacing w:val="0"/>
          <w:lang w:bidi="ar-SA"/>
        </w:rPr>
        <w:sym w:font="AGA Arabesque" w:char="F055"/>
      </w:r>
      <w:r w:rsidR="00C3670C" w:rsidRPr="006A2D1A">
        <w:rPr>
          <w:spacing w:val="0"/>
          <w:rtl/>
          <w:lang w:bidi="ar-SA"/>
        </w:rPr>
        <w:t xml:space="preserve"> می‌فرماید:</w:t>
      </w:r>
    </w:p>
    <w:p w:rsidR="00117197" w:rsidRPr="006A2D1A" w:rsidRDefault="00244D81" w:rsidP="00244D8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وَلَدَي</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مَزِيد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ق</w:t>
      </w:r>
      <w:r w:rsidRPr="006A2D1A">
        <w:rPr>
          <w:rStyle w:val="Char7"/>
          <w:rtl/>
        </w:rPr>
        <w:t xml:space="preserve">: </w:t>
      </w:r>
      <w:r w:rsidRPr="006A2D1A">
        <w:rPr>
          <w:rStyle w:val="Char7"/>
          <w:rFonts w:hint="cs"/>
          <w:rtl/>
        </w:rPr>
        <w:t>٣٥</w:t>
      </w:r>
      <w:r w:rsidRPr="006A2D1A">
        <w:rPr>
          <w:rStyle w:val="Char7"/>
          <w:rtl/>
        </w:rPr>
        <w:t xml:space="preserve">]  </w:t>
      </w:r>
      <w:r w:rsidR="00B8236E" w:rsidRPr="006A2D1A">
        <w:rPr>
          <w:rStyle w:val="Char7"/>
          <w:rtl/>
        </w:rPr>
        <w:tab/>
      </w:r>
    </w:p>
    <w:p w:rsidR="00117197" w:rsidRPr="006A2D1A" w:rsidRDefault="00117197" w:rsidP="00167AB1">
      <w:pPr>
        <w:pStyle w:val="a2"/>
        <w:rPr>
          <w:spacing w:val="0"/>
          <w:rtl/>
          <w:lang w:bidi="ar-SA"/>
        </w:rPr>
      </w:pPr>
      <w:r w:rsidRPr="006A2D1A">
        <w:rPr>
          <w:spacing w:val="0"/>
          <w:rtl/>
          <w:lang w:bidi="ar-SA"/>
        </w:rPr>
        <w:t>آن‌جا هر چه بخواهند، برای آنان ف</w:t>
      </w:r>
      <w:r w:rsidR="002F202B" w:rsidRPr="006A2D1A">
        <w:rPr>
          <w:spacing w:val="0"/>
          <w:rtl/>
          <w:lang w:bidi="ar-SA"/>
        </w:rPr>
        <w:t>راهم می‌باشد و نعمت‌های بیش‌تری</w:t>
      </w:r>
      <w:r w:rsidRPr="006A2D1A">
        <w:rPr>
          <w:spacing w:val="0"/>
          <w:rtl/>
          <w:lang w:bidi="ar-SA"/>
        </w:rPr>
        <w:t xml:space="preserve"> نزد ماست.</w:t>
      </w:r>
    </w:p>
    <w:p w:rsidR="009E11DF" w:rsidRPr="006A2D1A" w:rsidRDefault="00244D81" w:rsidP="00244D81">
      <w:pPr>
        <w:rPr>
          <w:rFonts w:hAnsi="AGA Arabesque"/>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نُزُل</w:t>
      </w:r>
      <w:r w:rsidRPr="006A2D1A">
        <w:rPr>
          <w:rStyle w:val="Char2"/>
          <w:rFonts w:hint="cs"/>
          <w:spacing w:val="0"/>
          <w:rtl/>
        </w:rPr>
        <w:t>ٗ</w:t>
      </w:r>
      <w:r w:rsidRPr="006A2D1A">
        <w:rPr>
          <w:rStyle w:val="Char2"/>
          <w:rFonts w:hint="eastAsia"/>
          <w:spacing w:val="0"/>
          <w:rtl/>
        </w:rPr>
        <w:t>ا</w:t>
      </w:r>
      <w:r w:rsidRPr="006A2D1A">
        <w:rPr>
          <w:rStyle w:val="Char2"/>
          <w:spacing w:val="0"/>
          <w:rtl/>
        </w:rPr>
        <w:t xml:space="preserve"> </w:t>
      </w:r>
      <w:r w:rsidRPr="006A2D1A">
        <w:rPr>
          <w:rStyle w:val="Char2"/>
          <w:rFonts w:hint="eastAsia"/>
          <w:spacing w:val="0"/>
          <w:rtl/>
        </w:rPr>
        <w:t>مِّن</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غَفُور</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رَّحِيم</w:t>
      </w:r>
      <w:r w:rsidRPr="006A2D1A">
        <w:rPr>
          <w:rStyle w:val="Char2"/>
          <w:rFonts w:hint="cs"/>
          <w:spacing w:val="0"/>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530885" w:rsidRPr="006A2D1A">
        <w:rPr>
          <w:rFonts w:hAnsi="AGA Arabesque"/>
          <w:spacing w:val="0"/>
          <w:rtl/>
          <w:lang w:bidi="ar-SA"/>
        </w:rPr>
        <w:t>یعنی: بهشت، پذیرایی و ضیافتی از سوی الله</w:t>
      </w:r>
      <w:r w:rsidR="00530885" w:rsidRPr="006A2D1A">
        <w:rPr>
          <w:rFonts w:hAnsi="AGA Arabesque"/>
          <w:spacing w:val="0"/>
          <w:lang w:bidi="ar-SA"/>
        </w:rPr>
        <w:sym w:font="AGA Arabesque" w:char="F055"/>
      </w:r>
      <w:r w:rsidR="00590529" w:rsidRPr="006A2D1A">
        <w:rPr>
          <w:rFonts w:hAnsi="AGA Arabesque"/>
          <w:spacing w:val="0"/>
          <w:rtl/>
          <w:lang w:bidi="ar-SA"/>
        </w:rPr>
        <w:t xml:space="preserve"> برای آن‌هاست؛ هدیه و پ</w:t>
      </w:r>
      <w:r w:rsidR="00530885" w:rsidRPr="006A2D1A">
        <w:rPr>
          <w:rFonts w:hAnsi="AGA Arabesque"/>
          <w:spacing w:val="0"/>
          <w:rtl/>
          <w:lang w:bidi="ar-SA"/>
        </w:rPr>
        <w:t>یش</w:t>
      </w:r>
      <w:r w:rsidR="00590529" w:rsidRPr="006A2D1A">
        <w:rPr>
          <w:rFonts w:hAnsi="AGA Arabesque"/>
          <w:spacing w:val="0"/>
          <w:rtl/>
          <w:lang w:bidi="ar-SA"/>
        </w:rPr>
        <w:t>‌</w:t>
      </w:r>
      <w:r w:rsidR="00530885" w:rsidRPr="006A2D1A">
        <w:rPr>
          <w:rFonts w:hAnsi="AGA Arabesque"/>
          <w:spacing w:val="0"/>
          <w:rtl/>
          <w:lang w:bidi="ar-SA"/>
        </w:rPr>
        <w:t>کشی از سوی پروردگار آمرزنده و مهربان که گناهانشان را بخشیده و به لطف و مهر خویش، بر درجاتشان، افزوده است. این، پاداش کسانی</w:t>
      </w:r>
      <w:r w:rsidR="00590529" w:rsidRPr="006A2D1A">
        <w:rPr>
          <w:rFonts w:hAnsi="AGA Arabesque"/>
          <w:spacing w:val="0"/>
          <w:rtl/>
          <w:lang w:bidi="ar-SA"/>
        </w:rPr>
        <w:t>‌</w:t>
      </w:r>
      <w:r w:rsidR="00530885" w:rsidRPr="006A2D1A">
        <w:rPr>
          <w:rFonts w:hAnsi="AGA Arabesque"/>
          <w:spacing w:val="0"/>
          <w:rtl/>
          <w:lang w:bidi="ar-SA"/>
        </w:rPr>
        <w:t>ست که می‌گویند: پروردگار ما، الله است و سپس استقامت می‌کنند.</w:t>
      </w:r>
    </w:p>
    <w:p w:rsidR="00530885" w:rsidRPr="006A2D1A" w:rsidRDefault="001D0DE1" w:rsidP="007C6330">
      <w:pPr>
        <w:rPr>
          <w:spacing w:val="0"/>
          <w:rtl/>
          <w:lang w:bidi="ar-SA"/>
        </w:rPr>
      </w:pPr>
      <w:r w:rsidRPr="006A2D1A">
        <w:rPr>
          <w:spacing w:val="0"/>
          <w:rtl/>
          <w:lang w:bidi="ar-SA"/>
        </w:rPr>
        <w:t>بدین</w:t>
      </w:r>
      <w:r w:rsidR="00216DC5" w:rsidRPr="006A2D1A">
        <w:rPr>
          <w:spacing w:val="0"/>
          <w:rtl/>
          <w:lang w:bidi="ar-SA"/>
        </w:rPr>
        <w:t>‌سان به اهمی</w:t>
      </w:r>
      <w:r w:rsidR="00590529" w:rsidRPr="006A2D1A">
        <w:rPr>
          <w:spacing w:val="0"/>
          <w:rtl/>
          <w:lang w:bidi="ar-SA"/>
        </w:rPr>
        <w:t>ت استقامت و پایداری بر دین الله</w:t>
      </w:r>
      <w:r w:rsidR="00216DC5" w:rsidRPr="006A2D1A">
        <w:rPr>
          <w:spacing w:val="0"/>
          <w:rtl/>
          <w:lang w:bidi="ar-SA"/>
        </w:rPr>
        <w:t xml:space="preserve"> پی می</w:t>
      </w:r>
      <w:r w:rsidR="00B531FA" w:rsidRPr="006A2D1A">
        <w:rPr>
          <w:spacing w:val="0"/>
          <w:rtl/>
          <w:lang w:bidi="ar-SA"/>
        </w:rPr>
        <w:t xml:space="preserve">‌بریم و درمی‌یابیم که انسان باید </w:t>
      </w:r>
      <w:r w:rsidR="009951B0" w:rsidRPr="006A2D1A">
        <w:rPr>
          <w:spacing w:val="0"/>
          <w:rtl/>
          <w:lang w:bidi="ar-SA"/>
        </w:rPr>
        <w:t>ثابت و استوار باشد و از ایجاد تغییر و دگرگونی در شریعت ال</w:t>
      </w:r>
      <w:r w:rsidR="007C6330" w:rsidRPr="006A2D1A">
        <w:rPr>
          <w:rFonts w:hint="cs"/>
          <w:spacing w:val="0"/>
          <w:rtl/>
          <w:lang w:bidi="ar-SA"/>
        </w:rPr>
        <w:t>ه</w:t>
      </w:r>
      <w:r w:rsidR="009951B0" w:rsidRPr="006A2D1A">
        <w:rPr>
          <w:spacing w:val="0"/>
          <w:rtl/>
          <w:lang w:bidi="ar-SA"/>
        </w:rPr>
        <w:t>ی بپرهیزد و چیزی بدان نیفزاید یا از آن، کم نکند</w:t>
      </w:r>
      <w:r w:rsidR="00590529" w:rsidRPr="006A2D1A">
        <w:rPr>
          <w:spacing w:val="0"/>
          <w:rtl/>
          <w:lang w:bidi="ar-SA"/>
        </w:rPr>
        <w:t>؛</w:t>
      </w:r>
      <w:r w:rsidR="009701D6" w:rsidRPr="006A2D1A">
        <w:rPr>
          <w:spacing w:val="0"/>
          <w:rtl/>
          <w:lang w:bidi="ar-SA"/>
        </w:rPr>
        <w:t xml:space="preserve"> لذا کسانی که در دین و شریعت ال</w:t>
      </w:r>
      <w:r w:rsidR="007C6330" w:rsidRPr="006A2D1A">
        <w:rPr>
          <w:rFonts w:hint="cs"/>
          <w:spacing w:val="0"/>
          <w:rtl/>
          <w:lang w:bidi="ar-SA"/>
        </w:rPr>
        <w:t>ه</w:t>
      </w:r>
      <w:r w:rsidR="009701D6" w:rsidRPr="006A2D1A">
        <w:rPr>
          <w:spacing w:val="0"/>
          <w:rtl/>
          <w:lang w:bidi="ar-SA"/>
        </w:rPr>
        <w:t>ی، غلو و زیاده‌روی می‌کنند یا از آن غفلت می‌نمایند و ی</w:t>
      </w:r>
      <w:r w:rsidR="00590529" w:rsidRPr="006A2D1A">
        <w:rPr>
          <w:spacing w:val="0"/>
          <w:rtl/>
          <w:lang w:bidi="ar-SA"/>
        </w:rPr>
        <w:t>ا آن را تغییر می‌دهند، در حقیقت</w:t>
      </w:r>
      <w:r w:rsidR="009701D6" w:rsidRPr="006A2D1A">
        <w:rPr>
          <w:spacing w:val="0"/>
          <w:rtl/>
          <w:lang w:bidi="ar-SA"/>
        </w:rPr>
        <w:t xml:space="preserve"> بر دین و شریعت پروردگار، استقامت و پایداری نکرده‌اند</w:t>
      </w:r>
      <w:r w:rsidR="00590529" w:rsidRPr="006A2D1A">
        <w:rPr>
          <w:spacing w:val="0"/>
          <w:rtl/>
          <w:lang w:bidi="ar-SA"/>
        </w:rPr>
        <w:t>؛ زیرا استقامت</w:t>
      </w:r>
      <w:r w:rsidR="009701D6" w:rsidRPr="006A2D1A">
        <w:rPr>
          <w:spacing w:val="0"/>
          <w:rtl/>
          <w:lang w:bidi="ar-SA"/>
        </w:rPr>
        <w:t xml:space="preserve"> چنین ایجاب می‌کند که انسان در همه‌ی موارد، </w:t>
      </w:r>
      <w:r w:rsidR="00A60D98" w:rsidRPr="006A2D1A">
        <w:rPr>
          <w:spacing w:val="0"/>
          <w:rtl/>
          <w:lang w:bidi="ar-SA"/>
        </w:rPr>
        <w:t>توازن و راستی را رعایت کند تا استوار و پایدار باشد.</w:t>
      </w:r>
    </w:p>
    <w:p w:rsidR="00E729E7" w:rsidRPr="006A2D1A" w:rsidRDefault="00E729E7" w:rsidP="007C0E84">
      <w:pPr>
        <w:ind w:firstLine="0"/>
        <w:jc w:val="center"/>
        <w:rPr>
          <w:rFonts w:hAnsi="AGA Arabesque"/>
          <w:spacing w:val="0"/>
          <w:rtl/>
          <w:lang w:bidi="ar-SA"/>
        </w:rPr>
      </w:pPr>
      <w:r w:rsidRPr="006A2D1A">
        <w:rPr>
          <w:rFonts w:hAnsi="AGA Arabesque"/>
          <w:spacing w:val="0"/>
          <w:rtl/>
          <w:lang w:bidi="ar-SA"/>
        </w:rPr>
        <w:t>***</w:t>
      </w:r>
    </w:p>
    <w:p w:rsidR="000264E1" w:rsidRPr="006A2D1A" w:rsidRDefault="00E729E7" w:rsidP="0040309C">
      <w:pPr>
        <w:pStyle w:val="a4"/>
        <w:rPr>
          <w:rFonts w:cs="B Badr"/>
          <w:rtl/>
          <w:lang w:bidi="ar-SA"/>
        </w:rPr>
      </w:pPr>
      <w:r w:rsidRPr="006A2D1A">
        <w:rPr>
          <w:rtl/>
          <w:lang w:bidi="ar-SA"/>
        </w:rPr>
        <w:t>86 ـ وَعَنْ أبي عمرو، وقيل أبي عمْرة سُفْيانَ بنِ عبد اللَّه</w:t>
      </w:r>
      <w:r w:rsidRPr="006A2D1A">
        <w:rPr>
          <w:b w:val="0"/>
          <w:bCs w:val="0"/>
          <w:rtl/>
          <w:lang w:bidi="ar-SA"/>
        </w:rPr>
        <w:sym w:font="AGA Arabesque" w:char="F074"/>
      </w:r>
      <w:r w:rsidRPr="006A2D1A">
        <w:rPr>
          <w:rtl/>
          <w:lang w:bidi="ar-SA"/>
        </w:rPr>
        <w:t xml:space="preserve"> قال: قُلْت: يا رسول اللَّهِ قُلْ لِي في الإِسلامِ قَولاً لا أَسْأَلُ عنْه أَحداً غيْرك. قال: «قُل: آمَنْتُ باللَّهِ: ثُمَّ اسْتَقِمْ».</w:t>
      </w:r>
      <w:r w:rsidRPr="006A2D1A">
        <w:rPr>
          <w:sz w:val="24"/>
          <w:szCs w:val="24"/>
          <w:rtl/>
          <w:lang w:bidi="ar-SA"/>
        </w:rPr>
        <w:t xml:space="preserve">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80"/>
      </w:r>
      <w:r w:rsidR="003A729F" w:rsidRPr="006A2D1A">
        <w:rPr>
          <w:rStyle w:val="FootnoteReference"/>
          <w:rFonts w:cs="B Lotus"/>
          <w:bCs w:val="0"/>
          <w:szCs w:val="28"/>
          <w:rtl/>
          <w:lang w:bidi="ar-SA"/>
        </w:rPr>
        <w:t>)</w:t>
      </w:r>
    </w:p>
    <w:p w:rsidR="009701D6" w:rsidRPr="006A2D1A" w:rsidRDefault="00405E22" w:rsidP="00167AB1">
      <w:pPr>
        <w:rPr>
          <w:rFonts w:hAnsi="AGA Arabesque"/>
          <w:spacing w:val="0"/>
          <w:rtl/>
          <w:lang w:bidi="ar-SA"/>
        </w:rPr>
      </w:pPr>
      <w:r w:rsidRPr="006A2D1A">
        <w:rPr>
          <w:rFonts w:hAnsi="AGA Arabesque"/>
          <w:b/>
          <w:bCs/>
          <w:spacing w:val="0"/>
          <w:rtl/>
          <w:lang w:bidi="ar-SA"/>
        </w:rPr>
        <w:t>ترجمه:</w:t>
      </w:r>
      <w:r w:rsidRPr="006A2D1A">
        <w:rPr>
          <w:rFonts w:hAnsi="AGA Arabesque"/>
          <w:spacing w:val="0"/>
          <w:rtl/>
          <w:lang w:bidi="ar-SA"/>
        </w:rPr>
        <w:t xml:space="preserve"> </w:t>
      </w:r>
      <w:r w:rsidR="000264E1" w:rsidRPr="006A2D1A">
        <w:rPr>
          <w:rFonts w:hAnsi="AGA Arabesque"/>
          <w:spacing w:val="0"/>
          <w:rtl/>
          <w:lang w:bidi="ar-SA"/>
        </w:rPr>
        <w:t>ابوعمرو یا ا</w:t>
      </w:r>
      <w:r w:rsidRPr="006A2D1A">
        <w:rPr>
          <w:rFonts w:hAnsi="AGA Arabesque"/>
          <w:spacing w:val="0"/>
          <w:rtl/>
          <w:lang w:bidi="ar-SA"/>
        </w:rPr>
        <w:t>ب</w:t>
      </w:r>
      <w:r w:rsidR="000264E1" w:rsidRPr="006A2D1A">
        <w:rPr>
          <w:rFonts w:hAnsi="AGA Arabesque"/>
          <w:spacing w:val="0"/>
          <w:rtl/>
          <w:lang w:bidi="ar-SA"/>
        </w:rPr>
        <w:t>وعمره، سفیان بن عبدالله</w:t>
      </w:r>
      <w:r w:rsidR="000264E1" w:rsidRPr="006A2D1A">
        <w:rPr>
          <w:rFonts w:hAnsi="AGA Arabesque"/>
          <w:spacing w:val="0"/>
          <w:lang w:bidi="ar-SA"/>
        </w:rPr>
        <w:sym w:font="AGA Arabesque" w:char="F074"/>
      </w:r>
      <w:r w:rsidR="000264E1" w:rsidRPr="006A2D1A">
        <w:rPr>
          <w:rFonts w:hAnsi="AGA Arabesque"/>
          <w:spacing w:val="0"/>
          <w:rtl/>
          <w:lang w:bidi="ar-SA"/>
        </w:rPr>
        <w:t xml:space="preserve"> می‌گوید: گفتم: ای رسول‌خدا! درباره‌ی اسلام سخنی به من بگو که غیر از تو، از کسی دیگر نپرسم. فرمود: «بگو: به الله ایمان آوردم، سپس استقامت کن».</w:t>
      </w:r>
    </w:p>
    <w:p w:rsidR="00541E6B" w:rsidRPr="006A2D1A" w:rsidRDefault="00245284" w:rsidP="006A2D1A">
      <w:pPr>
        <w:ind w:firstLine="0"/>
        <w:jc w:val="center"/>
        <w:rPr>
          <w:rFonts w:hAnsi="AGA Arabesque"/>
          <w:b/>
          <w:bCs/>
          <w:spacing w:val="0"/>
          <w:sz w:val="32"/>
          <w:szCs w:val="32"/>
          <w:rtl/>
          <w:lang w:bidi="ar-SA"/>
        </w:rPr>
      </w:pPr>
      <w:r w:rsidRPr="006A2D1A">
        <w:rPr>
          <w:rFonts w:hAnsi="AGA Arabesque"/>
          <w:b/>
          <w:bCs/>
          <w:spacing w:val="0"/>
          <w:sz w:val="32"/>
          <w:szCs w:val="32"/>
          <w:rtl/>
          <w:lang w:bidi="ar-SA"/>
        </w:rPr>
        <w:t>شرح</w:t>
      </w:r>
    </w:p>
    <w:p w:rsidR="00541E6B" w:rsidRPr="006A2D1A" w:rsidRDefault="00C14AF3" w:rsidP="00167AB1">
      <w:pPr>
        <w:rPr>
          <w:rFonts w:hAnsi="AGA Arabesque"/>
          <w:spacing w:val="0"/>
          <w:rtl/>
          <w:lang w:bidi="ar-SA"/>
        </w:rPr>
      </w:pPr>
      <w:r w:rsidRPr="006A2D1A">
        <w:rPr>
          <w:rFonts w:hAnsi="AGA Arabesque"/>
          <w:spacing w:val="0"/>
          <w:rtl/>
          <w:lang w:bidi="ar-SA"/>
        </w:rPr>
        <w:t>سفیان بن عبدالله</w:t>
      </w:r>
      <w:r w:rsidRPr="006A2D1A">
        <w:rPr>
          <w:rFonts w:hAnsi="AGA Arabesque"/>
          <w:spacing w:val="0"/>
          <w:lang w:bidi="ar-SA"/>
        </w:rPr>
        <w:sym w:font="AGA Arabesque" w:char="F074"/>
      </w:r>
      <w:r w:rsidRPr="006A2D1A">
        <w:rPr>
          <w:rFonts w:hAnsi="AGA Arabesque"/>
          <w:spacing w:val="0"/>
          <w:rtl/>
          <w:lang w:bidi="ar-SA"/>
        </w:rPr>
        <w:t xml:space="preserve"> به رسول‌الله</w:t>
      </w:r>
      <w:r w:rsidRPr="006A2D1A">
        <w:rPr>
          <w:rFonts w:hAnsi="AGA Arabesque"/>
          <w:spacing w:val="0"/>
          <w:lang w:bidi="ar-SA"/>
        </w:rPr>
        <w:sym w:font="AGA Arabesque" w:char="F072"/>
      </w:r>
      <w:r w:rsidRPr="006A2D1A">
        <w:rPr>
          <w:rFonts w:hAnsi="AGA Arabesque"/>
          <w:spacing w:val="0"/>
          <w:rtl/>
          <w:lang w:bidi="ar-SA"/>
        </w:rPr>
        <w:t xml:space="preserve"> گفت: </w:t>
      </w:r>
      <w:r w:rsidR="00541E6B" w:rsidRPr="006A2D1A">
        <w:rPr>
          <w:rFonts w:hAnsi="AGA Arabesque"/>
          <w:spacing w:val="0"/>
          <w:rtl/>
          <w:lang w:bidi="ar-SA"/>
        </w:rPr>
        <w:t>«سخنی به من درباره‌ی اسلام</w:t>
      </w:r>
      <w:r w:rsidR="00E626AE" w:rsidRPr="006A2D1A">
        <w:rPr>
          <w:rFonts w:hAnsi="AGA Arabesque"/>
          <w:spacing w:val="0"/>
          <w:rtl/>
          <w:lang w:bidi="ar-SA"/>
        </w:rPr>
        <w:t xml:space="preserve"> بگو که غیر از تو از کسی نپرسم»؛ یعنی: سخن واضح و جامعی که دیگر</w:t>
      </w:r>
      <w:r w:rsidR="00541E6B" w:rsidRPr="006A2D1A">
        <w:rPr>
          <w:rFonts w:hAnsi="AGA Arabesque"/>
          <w:spacing w:val="0"/>
          <w:rtl/>
          <w:lang w:bidi="ar-SA"/>
        </w:rPr>
        <w:t xml:space="preserve"> به پرسیدن از کسی نیاز نباشد. </w:t>
      </w:r>
      <w:r w:rsidRPr="006A2D1A">
        <w:rPr>
          <w:rFonts w:hAnsi="AGA Arabesque"/>
          <w:spacing w:val="0"/>
          <w:rtl/>
          <w:lang w:bidi="ar-SA"/>
        </w:rPr>
        <w:t>پیامبر</w:t>
      </w:r>
      <w:r w:rsidRPr="006A2D1A">
        <w:rPr>
          <w:rFonts w:hAnsi="AGA Arabesque"/>
          <w:spacing w:val="0"/>
          <w:lang w:bidi="ar-SA"/>
        </w:rPr>
        <w:sym w:font="AGA Arabesque" w:char="F072"/>
      </w:r>
      <w:r w:rsidRPr="006A2D1A">
        <w:rPr>
          <w:rFonts w:hAnsi="AGA Arabesque"/>
          <w:spacing w:val="0"/>
          <w:rtl/>
          <w:lang w:bidi="ar-SA"/>
        </w:rPr>
        <w:t xml:space="preserve"> به او فرمود: «بگو: ایمان آوردم، سپس استقامت کن».</w:t>
      </w:r>
      <w:r w:rsidR="00B430AB" w:rsidRPr="006A2D1A">
        <w:rPr>
          <w:rFonts w:hAnsi="AGA Arabesque"/>
          <w:spacing w:val="0"/>
          <w:rtl/>
          <w:lang w:bidi="ar-SA"/>
        </w:rPr>
        <w:t xml:space="preserve"> منظور، فقط ادعای ایمان یا بر</w:t>
      </w:r>
      <w:r w:rsidR="00E626AE" w:rsidRPr="006A2D1A">
        <w:rPr>
          <w:rFonts w:hAnsi="AGA Arabesque"/>
          <w:spacing w:val="0"/>
          <w:rtl/>
          <w:lang w:bidi="ar-SA"/>
        </w:rPr>
        <w:t xml:space="preserve"> زبان آوردن آن</w:t>
      </w:r>
      <w:r w:rsidR="00B430AB" w:rsidRPr="006A2D1A">
        <w:rPr>
          <w:rFonts w:hAnsi="AGA Arabesque"/>
          <w:spacing w:val="0"/>
          <w:rtl/>
          <w:lang w:bidi="ar-SA"/>
        </w:rPr>
        <w:t xml:space="preserve"> نیست؛ چون برخی از مردم ادعا می‌کنند که به الله و </w:t>
      </w:r>
      <w:r w:rsidR="00E626AE" w:rsidRPr="006A2D1A">
        <w:rPr>
          <w:rFonts w:hAnsi="AGA Arabesque"/>
          <w:spacing w:val="0"/>
          <w:rtl/>
          <w:lang w:bidi="ar-SA"/>
        </w:rPr>
        <w:t>آخرت ایمان آورده‌اند، اما در حیقیت</w:t>
      </w:r>
      <w:r w:rsidR="00B430AB" w:rsidRPr="006A2D1A">
        <w:rPr>
          <w:rFonts w:hAnsi="AGA Arabesque"/>
          <w:spacing w:val="0"/>
          <w:rtl/>
          <w:lang w:bidi="ar-SA"/>
        </w:rPr>
        <w:t xml:space="preserve"> ایمان ندارند. منظور، این است که در کنار ایمان</w:t>
      </w:r>
      <w:r w:rsidR="00E626AE" w:rsidRPr="006A2D1A">
        <w:rPr>
          <w:rFonts w:hAnsi="AGA Arabesque"/>
          <w:spacing w:val="0"/>
          <w:rtl/>
          <w:lang w:bidi="ar-SA"/>
        </w:rPr>
        <w:t>ِ</w:t>
      </w:r>
      <w:r w:rsidR="00B430AB" w:rsidRPr="006A2D1A">
        <w:rPr>
          <w:rFonts w:hAnsi="AGA Arabesque"/>
          <w:spacing w:val="0"/>
          <w:rtl/>
          <w:lang w:bidi="ar-SA"/>
        </w:rPr>
        <w:t xml:space="preserve"> زبانی یا ادعای ایمان، ایمان قلبی نیز ضروری</w:t>
      </w:r>
      <w:r w:rsidR="00E626AE" w:rsidRPr="006A2D1A">
        <w:rPr>
          <w:rFonts w:hAnsi="AGA Arabesque"/>
          <w:spacing w:val="0"/>
          <w:rtl/>
          <w:lang w:bidi="ar-SA"/>
        </w:rPr>
        <w:t>‌</w:t>
      </w:r>
      <w:r w:rsidR="00130CAB" w:rsidRPr="006A2D1A">
        <w:rPr>
          <w:rFonts w:hAnsi="AGA Arabesque"/>
          <w:spacing w:val="0"/>
          <w:rtl/>
          <w:lang w:bidi="ar-SA"/>
        </w:rPr>
        <w:t>ست؛</w:t>
      </w:r>
      <w:r w:rsidR="00B430AB" w:rsidRPr="006A2D1A">
        <w:rPr>
          <w:rFonts w:hAnsi="AGA Arabesque"/>
          <w:spacing w:val="0"/>
          <w:rtl/>
          <w:lang w:bidi="ar-SA"/>
        </w:rPr>
        <w:t xml:space="preserve"> یعن</w:t>
      </w:r>
      <w:r w:rsidR="00130CAB" w:rsidRPr="006A2D1A">
        <w:rPr>
          <w:rFonts w:hAnsi="AGA Arabesque"/>
          <w:spacing w:val="0"/>
          <w:rtl/>
          <w:lang w:bidi="ar-SA"/>
        </w:rPr>
        <w:t>ی به‌زبان ایمان بیاورد و به‌قلب</w:t>
      </w:r>
      <w:r w:rsidR="00B430AB" w:rsidRPr="006A2D1A">
        <w:rPr>
          <w:rFonts w:hAnsi="AGA Arabesque"/>
          <w:spacing w:val="0"/>
          <w:rtl/>
          <w:lang w:bidi="ar-SA"/>
        </w:rPr>
        <w:t xml:space="preserve"> تصدیق کند و باورش به‌گونه‌ای راسخ باشد که شک و تردید به آن، راه نیابد</w:t>
      </w:r>
      <w:r w:rsidR="00130CAB" w:rsidRPr="006A2D1A">
        <w:rPr>
          <w:rFonts w:hAnsi="AGA Arabesque"/>
          <w:spacing w:val="0"/>
          <w:rtl/>
          <w:lang w:bidi="ar-SA"/>
        </w:rPr>
        <w:t>؛</w:t>
      </w:r>
      <w:r w:rsidR="008A1D91" w:rsidRPr="006A2D1A">
        <w:rPr>
          <w:rFonts w:hAnsi="AGA Arabesque"/>
          <w:spacing w:val="0"/>
          <w:rtl/>
          <w:lang w:bidi="ar-SA"/>
        </w:rPr>
        <w:t xml:space="preserve"> زیرا فقط ایما</w:t>
      </w:r>
      <w:r w:rsidR="00130CAB" w:rsidRPr="006A2D1A">
        <w:rPr>
          <w:rFonts w:hAnsi="AGA Arabesque"/>
          <w:spacing w:val="0"/>
          <w:rtl/>
          <w:lang w:bidi="ar-SA"/>
        </w:rPr>
        <w:t>ن قلبی</w:t>
      </w:r>
      <w:r w:rsidR="008A1D91" w:rsidRPr="006A2D1A">
        <w:rPr>
          <w:rFonts w:hAnsi="AGA Arabesque"/>
          <w:spacing w:val="0"/>
          <w:rtl/>
          <w:lang w:bidi="ar-SA"/>
        </w:rPr>
        <w:t xml:space="preserve"> و یا ایمان زبانی، به‌تنهایی کافی نیست؛ بلکه باید با دل و زبان، یعنی با هر دو باشد.</w:t>
      </w:r>
    </w:p>
    <w:p w:rsidR="008A1D91" w:rsidRPr="006A2D1A" w:rsidRDefault="008A1D91" w:rsidP="00522994">
      <w:pPr>
        <w:spacing w:line="228" w:lineRule="auto"/>
        <w:rPr>
          <w:rFonts w:hAnsi="AGA Arabesque"/>
          <w:spacing w:val="0"/>
          <w:rtl/>
          <w:lang w:bidi="ar-SA"/>
        </w:rPr>
      </w:pPr>
      <w:r w:rsidRPr="006A2D1A">
        <w:rPr>
          <w:rFonts w:hAnsi="AGA Arabesque"/>
          <w:spacing w:val="0"/>
          <w:rtl/>
          <w:lang w:bidi="ar-SA"/>
        </w:rPr>
        <w:t>از این‌رو رسول‌الله</w:t>
      </w:r>
      <w:r w:rsidRPr="006A2D1A">
        <w:rPr>
          <w:rFonts w:hAnsi="AGA Arabesque"/>
          <w:spacing w:val="0"/>
          <w:lang w:bidi="ar-SA"/>
        </w:rPr>
        <w:sym w:font="AGA Arabesque" w:char="F072"/>
      </w:r>
      <w:r w:rsidRPr="006A2D1A">
        <w:rPr>
          <w:rFonts w:hAnsi="AGA Arabesque"/>
          <w:spacing w:val="0"/>
          <w:rtl/>
          <w:lang w:bidi="ar-SA"/>
        </w:rPr>
        <w:t xml:space="preserve"> هنگامی که مردم را به اسلام فرامی‌خواند، می‌فرمود: </w:t>
      </w:r>
      <w:r w:rsidRPr="006A2D1A">
        <w:rPr>
          <w:rStyle w:val="Char1"/>
          <w:spacing w:val="0"/>
          <w:rtl/>
          <w:lang w:bidi="ar-SA"/>
        </w:rPr>
        <w:t>«یَا أیُّهَا النَّاسُ قُولُوا لا إله إلا الله تُفلِحُوا»</w:t>
      </w:r>
      <w:r w:rsidR="003E30C3"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1"/>
      </w:r>
      <w:r w:rsidR="003A729F" w:rsidRPr="006A2D1A">
        <w:rPr>
          <w:rStyle w:val="FootnoteReference"/>
          <w:rFonts w:cs="B Lotus"/>
          <w:spacing w:val="0"/>
          <w:szCs w:val="28"/>
          <w:rtl/>
          <w:lang w:bidi="ar-SA"/>
        </w:rPr>
        <w:t>)</w:t>
      </w:r>
      <w:r w:rsidR="0094394D" w:rsidRPr="006A2D1A">
        <w:rPr>
          <w:rFonts w:hAnsi="AGA Arabesque"/>
          <w:spacing w:val="0"/>
          <w:rtl/>
          <w:lang w:bidi="ar-SA"/>
        </w:rPr>
        <w:t xml:space="preserve"> یعنی: «ای مردم! </w:t>
      </w:r>
      <w:r w:rsidR="0094394D" w:rsidRPr="006A2D1A">
        <w:rPr>
          <w:rStyle w:val="Char1"/>
          <w:spacing w:val="0"/>
          <w:rtl/>
          <w:lang w:bidi="ar-SA"/>
        </w:rPr>
        <w:t>لااله</w:t>
      </w:r>
      <w:r w:rsidR="003E30C3" w:rsidRPr="006A2D1A">
        <w:rPr>
          <w:rStyle w:val="Char1"/>
          <w:rFonts w:cs="Times New Roman"/>
          <w:spacing w:val="0"/>
          <w:rtl/>
          <w:lang w:bidi="ar-SA"/>
        </w:rPr>
        <w:t>‌</w:t>
      </w:r>
      <w:r w:rsidR="0094394D" w:rsidRPr="006A2D1A">
        <w:rPr>
          <w:rStyle w:val="Char1"/>
          <w:spacing w:val="0"/>
          <w:rtl/>
          <w:lang w:bidi="ar-SA"/>
        </w:rPr>
        <w:t>الاالله</w:t>
      </w:r>
      <w:r w:rsidR="0094394D" w:rsidRPr="006A2D1A">
        <w:rPr>
          <w:rFonts w:hAnsi="AGA Arabesque"/>
          <w:spacing w:val="0"/>
          <w:rtl/>
          <w:lang w:bidi="ar-SA"/>
        </w:rPr>
        <w:t xml:space="preserve"> بگو</w:t>
      </w:r>
      <w:r w:rsidR="003E30C3" w:rsidRPr="006A2D1A">
        <w:rPr>
          <w:rFonts w:hAnsi="AGA Arabesque"/>
          <w:spacing w:val="0"/>
          <w:rtl/>
          <w:lang w:bidi="ar-SA"/>
        </w:rPr>
        <w:t>یید تا رستگار شوید»؛</w:t>
      </w:r>
      <w:r w:rsidR="0094394D" w:rsidRPr="006A2D1A">
        <w:rPr>
          <w:rFonts w:hAnsi="AGA Arabesque"/>
          <w:spacing w:val="0"/>
          <w:rtl/>
          <w:lang w:bidi="ar-SA"/>
        </w:rPr>
        <w:t xml:space="preserve"> </w:t>
      </w:r>
      <w:r w:rsidR="009C3DB6" w:rsidRPr="006A2D1A">
        <w:rPr>
          <w:rFonts w:hAnsi="AGA Arabesque"/>
          <w:spacing w:val="0"/>
          <w:rtl/>
          <w:lang w:bidi="ar-SA"/>
        </w:rPr>
        <w:t>یعنی به‌زبان این کلمه را بگویید و به‌قلب، تصدیق کنید.</w:t>
      </w:r>
    </w:p>
    <w:p w:rsidR="00925B0D" w:rsidRPr="006A2D1A" w:rsidRDefault="002407E1" w:rsidP="00167AB1">
      <w:pPr>
        <w:rPr>
          <w:rFonts w:hAnsi="AGA Arabesque"/>
          <w:spacing w:val="0"/>
          <w:rtl/>
          <w:lang w:bidi="ar-SA"/>
        </w:rPr>
      </w:pPr>
      <w:r w:rsidRPr="006A2D1A">
        <w:rPr>
          <w:rFonts w:hAnsi="AGA Arabesque"/>
          <w:spacing w:val="0"/>
          <w:rtl/>
          <w:lang w:bidi="ar-SA"/>
        </w:rPr>
        <w:t>رسول‌الله</w:t>
      </w:r>
      <w:r w:rsidRPr="006A2D1A">
        <w:rPr>
          <w:rFonts w:hAnsi="AGA Arabesque"/>
          <w:spacing w:val="0"/>
          <w:lang w:bidi="ar-SA"/>
        </w:rPr>
        <w:sym w:font="AGA Arabesque" w:char="F072"/>
      </w:r>
      <w:r w:rsidRPr="006A2D1A">
        <w:rPr>
          <w:rFonts w:hAnsi="AGA Arabesque"/>
          <w:spacing w:val="0"/>
          <w:rtl/>
          <w:lang w:bidi="ar-SA"/>
        </w:rPr>
        <w:t xml:space="preserve"> به سفیان</w:t>
      </w:r>
      <w:r w:rsidRPr="006A2D1A">
        <w:rPr>
          <w:rFonts w:hAnsi="AGA Arabesque"/>
          <w:spacing w:val="0"/>
          <w:lang w:bidi="ar-SA"/>
        </w:rPr>
        <w:sym w:font="AGA Arabesque" w:char="F074"/>
      </w:r>
      <w:r w:rsidRPr="006A2D1A">
        <w:rPr>
          <w:rFonts w:hAnsi="AGA Arabesque"/>
          <w:spacing w:val="0"/>
          <w:rtl/>
          <w:lang w:bidi="ar-SA"/>
        </w:rPr>
        <w:t xml:space="preserve"> فرمود: «بگو: به الله ایمان آوردم». </w:t>
      </w:r>
      <w:r w:rsidR="00925B0D" w:rsidRPr="006A2D1A">
        <w:rPr>
          <w:rFonts w:hAnsi="AGA Arabesque"/>
          <w:spacing w:val="0"/>
          <w:rtl/>
          <w:lang w:bidi="ar-SA"/>
        </w:rPr>
        <w:t>این، شامل ایمان به وجود الله</w:t>
      </w:r>
      <w:r w:rsidR="00925B0D" w:rsidRPr="006A2D1A">
        <w:rPr>
          <w:rFonts w:hAnsi="AGA Arabesque"/>
          <w:spacing w:val="0"/>
          <w:lang w:bidi="ar-SA"/>
        </w:rPr>
        <w:sym w:font="AGA Arabesque" w:char="F055"/>
      </w:r>
      <w:r w:rsidR="00925B0D" w:rsidRPr="006A2D1A">
        <w:rPr>
          <w:rFonts w:hAnsi="AGA Arabesque"/>
          <w:spacing w:val="0"/>
          <w:rtl/>
          <w:lang w:bidi="ar-SA"/>
        </w:rPr>
        <w:t xml:space="preserve"> و ایمان به ربوبیت</w:t>
      </w:r>
      <w:r w:rsidR="003E30C3" w:rsidRPr="006A2D1A">
        <w:rPr>
          <w:rFonts w:hAnsi="AGA Arabesque"/>
          <w:spacing w:val="0"/>
          <w:rtl/>
          <w:lang w:bidi="ar-SA"/>
        </w:rPr>
        <w:t xml:space="preserve"> </w:t>
      </w:r>
      <w:r w:rsidR="00925B0D" w:rsidRPr="006A2D1A">
        <w:rPr>
          <w:rFonts w:hAnsi="AGA Arabesque"/>
          <w:spacing w:val="0"/>
          <w:rtl/>
          <w:lang w:bidi="ar-SA"/>
        </w:rPr>
        <w:t>و اسم‌ها و صفاتش و نیز ایمان به احکام و فرموده‌های او و همه‌ی چیزهایی می‌شود که از سوی الله</w:t>
      </w:r>
      <w:r w:rsidR="00925B0D" w:rsidRPr="006A2D1A">
        <w:rPr>
          <w:rFonts w:hAnsi="AGA Arabesque"/>
          <w:spacing w:val="0"/>
          <w:lang w:bidi="ar-SA"/>
        </w:rPr>
        <w:sym w:font="AGA Arabesque" w:char="F055"/>
      </w:r>
      <w:r w:rsidR="00925B0D" w:rsidRPr="006A2D1A">
        <w:rPr>
          <w:rFonts w:hAnsi="AGA Arabesque"/>
          <w:spacing w:val="0"/>
          <w:rtl/>
          <w:lang w:bidi="ar-SA"/>
        </w:rPr>
        <w:t xml:space="preserve"> آمده است. پس از این‌که به این‌ها ایمان آوردی، بر دین و شریعت الله</w:t>
      </w:r>
      <w:r w:rsidR="003E30C3" w:rsidRPr="006A2D1A">
        <w:rPr>
          <w:rFonts w:hAnsi="AGA Arabesque"/>
          <w:spacing w:val="0"/>
          <w:rtl/>
          <w:lang w:bidi="ar-SA"/>
        </w:rPr>
        <w:t xml:space="preserve"> استقامت نما و از آن منحرف نشو و چیزی به آن نیفزا یا چیزی از آن کم نکن. بر شهادتین</w:t>
      </w:r>
      <w:r w:rsidR="00925B0D" w:rsidRPr="006A2D1A">
        <w:rPr>
          <w:rFonts w:hAnsi="AGA Arabesque"/>
          <w:spacing w:val="0"/>
          <w:rtl/>
          <w:lang w:bidi="ar-SA"/>
        </w:rPr>
        <w:t xml:space="preserve"> استقامت و پایداری </w:t>
      </w:r>
      <w:r w:rsidR="003E30C3" w:rsidRPr="006A2D1A">
        <w:rPr>
          <w:rFonts w:hAnsi="AGA Arabesque"/>
          <w:spacing w:val="0"/>
          <w:rtl/>
          <w:lang w:bidi="ar-SA"/>
        </w:rPr>
        <w:t>نما</w:t>
      </w:r>
      <w:r w:rsidR="00925B0D" w:rsidRPr="006A2D1A">
        <w:rPr>
          <w:rFonts w:hAnsi="AGA Arabesque"/>
          <w:spacing w:val="0"/>
          <w:rtl/>
          <w:lang w:bidi="ar-SA"/>
        </w:rPr>
        <w:t>؛ بدین‌سان که بنده‌ی مخلص الله</w:t>
      </w:r>
      <w:r w:rsidR="00925B0D" w:rsidRPr="006A2D1A">
        <w:rPr>
          <w:rFonts w:hAnsi="AGA Arabesque"/>
          <w:spacing w:val="0"/>
          <w:lang w:bidi="ar-SA"/>
        </w:rPr>
        <w:sym w:font="AGA Arabesque" w:char="F055"/>
      </w:r>
      <w:r w:rsidR="00925B0D" w:rsidRPr="006A2D1A">
        <w:rPr>
          <w:rFonts w:hAnsi="AGA Arabesque"/>
          <w:spacing w:val="0"/>
          <w:rtl/>
          <w:lang w:bidi="ar-SA"/>
        </w:rPr>
        <w:t xml:space="preserve"> و پیرو رسول‌الله</w:t>
      </w:r>
      <w:r w:rsidR="00925B0D" w:rsidRPr="006A2D1A">
        <w:rPr>
          <w:rFonts w:hAnsi="AGA Arabesque"/>
          <w:spacing w:val="0"/>
          <w:lang w:bidi="ar-SA"/>
        </w:rPr>
        <w:sym w:font="AGA Arabesque" w:char="F072"/>
      </w:r>
      <w:r w:rsidR="00925B0D" w:rsidRPr="006A2D1A">
        <w:rPr>
          <w:rFonts w:hAnsi="AGA Arabesque"/>
          <w:spacing w:val="0"/>
          <w:rtl/>
          <w:lang w:bidi="ar-SA"/>
        </w:rPr>
        <w:t xml:space="preserve"> باش.</w:t>
      </w:r>
    </w:p>
    <w:p w:rsidR="009C3DB6" w:rsidRPr="006A2D1A" w:rsidRDefault="00C61BDF" w:rsidP="007C6330">
      <w:pPr>
        <w:rPr>
          <w:rFonts w:hAnsi="AGA Arabesque"/>
          <w:spacing w:val="0"/>
          <w:rtl/>
          <w:lang w:bidi="ar-SA"/>
        </w:rPr>
      </w:pPr>
      <w:r w:rsidRPr="006A2D1A">
        <w:rPr>
          <w:rFonts w:hAnsi="AGA Arabesque"/>
          <w:spacing w:val="0"/>
          <w:rtl/>
          <w:lang w:bidi="ar-SA"/>
        </w:rPr>
        <w:t>به نماز، زکات، روزه و حج و دیگر دستورهای دینی پا</w:t>
      </w:r>
      <w:r w:rsidR="007C6330" w:rsidRPr="006A2D1A">
        <w:rPr>
          <w:rFonts w:hAnsi="AGA Arabesque" w:hint="cs"/>
          <w:spacing w:val="0"/>
          <w:rtl/>
          <w:lang w:bidi="ar-SA"/>
        </w:rPr>
        <w:t>يب</w:t>
      </w:r>
      <w:r w:rsidRPr="006A2D1A">
        <w:rPr>
          <w:rFonts w:hAnsi="AGA Arabesque"/>
          <w:spacing w:val="0"/>
          <w:rtl/>
          <w:lang w:bidi="ar-SA"/>
        </w:rPr>
        <w:t>ندی کن.</w:t>
      </w:r>
      <w:r w:rsidR="001E6FDE" w:rsidRPr="006A2D1A">
        <w:rPr>
          <w:rFonts w:hAnsi="AGA Arabesque"/>
          <w:spacing w:val="0"/>
          <w:rtl/>
          <w:lang w:bidi="ar-SA"/>
        </w:rPr>
        <w:t xml:space="preserve"> این رهنمود رسول‌خدا</w:t>
      </w:r>
      <w:r w:rsidR="001E6FDE" w:rsidRPr="006A2D1A">
        <w:rPr>
          <w:rFonts w:hAnsi="AGA Arabesque"/>
          <w:spacing w:val="0"/>
          <w:lang w:bidi="ar-SA"/>
        </w:rPr>
        <w:sym w:font="AGA Arabesque" w:char="F072"/>
      </w:r>
      <w:r w:rsidR="001E6FDE" w:rsidRPr="006A2D1A">
        <w:rPr>
          <w:rFonts w:hAnsi="AGA Arabesque"/>
          <w:spacing w:val="0"/>
          <w:rtl/>
          <w:lang w:bidi="ar-SA"/>
        </w:rPr>
        <w:t xml:space="preserve"> به سفیان بن عبدالله</w:t>
      </w:r>
      <w:r w:rsidR="001E6FDE" w:rsidRPr="006A2D1A">
        <w:rPr>
          <w:rFonts w:hAnsi="AGA Arabesque"/>
          <w:spacing w:val="0"/>
          <w:lang w:bidi="ar-SA"/>
        </w:rPr>
        <w:sym w:font="AGA Arabesque" w:char="F074"/>
      </w:r>
      <w:r w:rsidR="001E6FDE" w:rsidRPr="006A2D1A">
        <w:rPr>
          <w:rFonts w:hAnsi="AGA Arabesque"/>
          <w:spacing w:val="0"/>
          <w:rtl/>
          <w:lang w:bidi="ar-SA"/>
        </w:rPr>
        <w:t xml:space="preserve"> نشان می‌دهد که جایگاه استقامت و پایداری، پس از ایمان</w:t>
      </w:r>
      <w:r w:rsidR="00925B0D" w:rsidRPr="006A2D1A">
        <w:rPr>
          <w:rFonts w:hAnsi="AGA Arabesque"/>
          <w:spacing w:val="0"/>
          <w:rtl/>
          <w:lang w:bidi="ar-SA"/>
        </w:rPr>
        <w:t xml:space="preserve"> </w:t>
      </w:r>
      <w:r w:rsidR="001E6FDE" w:rsidRPr="006A2D1A">
        <w:rPr>
          <w:rFonts w:hAnsi="AGA Arabesque"/>
          <w:spacing w:val="0"/>
          <w:rtl/>
          <w:lang w:bidi="ar-SA"/>
        </w:rPr>
        <w:t xml:space="preserve">است و شرط قبول شدن کارهای نیک و شایسته، </w:t>
      </w:r>
      <w:r w:rsidR="003E30C3" w:rsidRPr="006A2D1A">
        <w:rPr>
          <w:rFonts w:hAnsi="AGA Arabesque"/>
          <w:spacing w:val="0"/>
          <w:rtl/>
          <w:lang w:bidi="ar-SA"/>
        </w:rPr>
        <w:t>این است که بر پایه‌ی ایمان باشد؛</w:t>
      </w:r>
      <w:r w:rsidR="001E6FDE" w:rsidRPr="006A2D1A">
        <w:rPr>
          <w:rFonts w:hAnsi="AGA Arabesque"/>
          <w:spacing w:val="0"/>
          <w:rtl/>
          <w:lang w:bidi="ar-SA"/>
        </w:rPr>
        <w:t xml:space="preserve"> لذا اگر کردار ظاهری انسان، نیک و شایسته</w:t>
      </w:r>
      <w:r w:rsidR="00681C7C" w:rsidRPr="006A2D1A">
        <w:rPr>
          <w:rFonts w:hAnsi="AGA Arabesque"/>
          <w:spacing w:val="0"/>
          <w:rtl/>
          <w:lang w:bidi="ar-SA"/>
        </w:rPr>
        <w:t xml:space="preserve"> باشد، اما باطنش</w:t>
      </w:r>
      <w:r w:rsidR="001E6FDE" w:rsidRPr="006A2D1A">
        <w:rPr>
          <w:rFonts w:hAnsi="AGA Arabesque"/>
          <w:spacing w:val="0"/>
          <w:rtl/>
          <w:lang w:bidi="ar-SA"/>
        </w:rPr>
        <w:t xml:space="preserve"> خراب، و یا در شک و تردید به‌سر برد و</w:t>
      </w:r>
      <w:r w:rsidR="00681C7C" w:rsidRPr="006A2D1A">
        <w:rPr>
          <w:rFonts w:hAnsi="AGA Arabesque"/>
          <w:spacing w:val="0"/>
          <w:rtl/>
          <w:lang w:bidi="ar-SA"/>
        </w:rPr>
        <w:t xml:space="preserve"> باور دورنی نداشته باشد، کردارش</w:t>
      </w:r>
      <w:r w:rsidR="001E6FDE" w:rsidRPr="006A2D1A">
        <w:rPr>
          <w:rFonts w:hAnsi="AGA Arabesque"/>
          <w:spacing w:val="0"/>
          <w:rtl/>
          <w:lang w:bidi="ar-SA"/>
        </w:rPr>
        <w:t xml:space="preserve"> نفعی به او نمی‌رساند. علما رحمهم‌الله ایمان به الله را اساسی‌ترین</w:t>
      </w:r>
      <w:r w:rsidR="00681C7C" w:rsidRPr="006A2D1A">
        <w:rPr>
          <w:rFonts w:hAnsi="AGA Arabesque"/>
          <w:spacing w:val="0"/>
          <w:rtl/>
          <w:lang w:bidi="ar-SA"/>
        </w:rPr>
        <w:t xml:space="preserve"> شرط پذیرش عبادت‌ها و اعمال نیک</w:t>
      </w:r>
      <w:r w:rsidR="001E6FDE" w:rsidRPr="006A2D1A">
        <w:rPr>
          <w:rFonts w:hAnsi="AGA Arabesque"/>
          <w:spacing w:val="0"/>
          <w:rtl/>
          <w:lang w:bidi="ar-SA"/>
        </w:rPr>
        <w:t xml:space="preserve"> دانسته‌اند</w:t>
      </w:r>
      <w:r w:rsidR="00681C7C" w:rsidRPr="006A2D1A">
        <w:rPr>
          <w:rFonts w:hAnsi="AGA Arabesque"/>
          <w:spacing w:val="0"/>
          <w:rtl/>
          <w:lang w:bidi="ar-SA"/>
        </w:rPr>
        <w:t>؛</w:t>
      </w:r>
      <w:r w:rsidR="001E6FDE" w:rsidRPr="006A2D1A">
        <w:rPr>
          <w:rFonts w:hAnsi="AGA Arabesque"/>
          <w:spacing w:val="0"/>
          <w:rtl/>
          <w:lang w:bidi="ar-SA"/>
        </w:rPr>
        <w:t xml:space="preserve"> یعنی برای این‌که عمل نیک کسی قبول شود، باید به وجود الله</w:t>
      </w:r>
      <w:r w:rsidR="001E6FDE" w:rsidRPr="006A2D1A">
        <w:rPr>
          <w:rFonts w:hAnsi="AGA Arabesque"/>
          <w:spacing w:val="0"/>
          <w:lang w:bidi="ar-SA"/>
        </w:rPr>
        <w:sym w:font="AGA Arabesque" w:char="F055"/>
      </w:r>
      <w:r w:rsidR="001E6FDE" w:rsidRPr="006A2D1A">
        <w:rPr>
          <w:rFonts w:hAnsi="AGA Arabesque"/>
          <w:spacing w:val="0"/>
          <w:rtl/>
          <w:lang w:bidi="ar-SA"/>
        </w:rPr>
        <w:t xml:space="preserve"> و همه‌ی چیزیهایی که از سوی او آمده است، ایمان داشته باشد.</w:t>
      </w:r>
    </w:p>
    <w:p w:rsidR="001E6FDE" w:rsidRPr="006A2D1A" w:rsidRDefault="00E90230" w:rsidP="00167AB1">
      <w:pPr>
        <w:rPr>
          <w:rFonts w:hAnsi="AGA Arabesque"/>
          <w:spacing w:val="0"/>
          <w:rtl/>
          <w:lang w:bidi="ar-SA"/>
        </w:rPr>
      </w:pPr>
      <w:r w:rsidRPr="006A2D1A">
        <w:rPr>
          <w:rFonts w:hAnsi="AGA Arabesque"/>
          <w:spacing w:val="0"/>
          <w:rtl/>
          <w:lang w:bidi="ar-SA"/>
        </w:rPr>
        <w:t>از این ح</w:t>
      </w:r>
      <w:r w:rsidR="00D635FB" w:rsidRPr="006A2D1A">
        <w:rPr>
          <w:rFonts w:hAnsi="AGA Arabesque"/>
          <w:spacing w:val="0"/>
          <w:rtl/>
          <w:lang w:bidi="ar-SA"/>
        </w:rPr>
        <w:t>دیث چنین برداشت می‌شود که انسان</w:t>
      </w:r>
      <w:r w:rsidRPr="006A2D1A">
        <w:rPr>
          <w:rFonts w:hAnsi="AGA Arabesque"/>
          <w:spacing w:val="0"/>
          <w:rtl/>
          <w:lang w:bidi="ar-SA"/>
        </w:rPr>
        <w:t xml:space="preserve"> باید هر عملی را با این احساس </w:t>
      </w:r>
      <w:r w:rsidR="00E809A7" w:rsidRPr="006A2D1A">
        <w:rPr>
          <w:rFonts w:hAnsi="AGA Arabesque"/>
          <w:spacing w:val="0"/>
          <w:rtl/>
          <w:lang w:bidi="ar-SA"/>
        </w:rPr>
        <w:t>انجام دهد که آن را برای الله، به</w:t>
      </w:r>
      <w:r w:rsidRPr="006A2D1A">
        <w:rPr>
          <w:rFonts w:hAnsi="AGA Arabesque"/>
          <w:spacing w:val="0"/>
          <w:rtl/>
          <w:lang w:bidi="ar-SA"/>
        </w:rPr>
        <w:t xml:space="preserve"> توفیق الله و </w:t>
      </w:r>
      <w:r w:rsidR="00E809A7" w:rsidRPr="006A2D1A">
        <w:rPr>
          <w:rFonts w:hAnsi="AGA Arabesque"/>
          <w:spacing w:val="0"/>
          <w:rtl/>
          <w:lang w:bidi="ar-SA"/>
        </w:rPr>
        <w:t>مطابق فرمان الله</w:t>
      </w:r>
      <w:r w:rsidR="00D635FB" w:rsidRPr="006A2D1A">
        <w:rPr>
          <w:rFonts w:hAnsi="AGA Arabesque"/>
          <w:spacing w:val="0"/>
          <w:rtl/>
          <w:lang w:bidi="ar-SA"/>
        </w:rPr>
        <w:t xml:space="preserve"> به انجام می‌رساند؛</w:t>
      </w:r>
      <w:r w:rsidRPr="006A2D1A">
        <w:rPr>
          <w:rFonts w:hAnsi="AGA Arabesque"/>
          <w:spacing w:val="0"/>
          <w:rtl/>
          <w:lang w:bidi="ar-SA"/>
        </w:rPr>
        <w:t xml:space="preserve"> </w:t>
      </w:r>
      <w:r w:rsidR="00E809A7" w:rsidRPr="006A2D1A">
        <w:rPr>
          <w:rFonts w:hAnsi="AGA Arabesque"/>
          <w:spacing w:val="0"/>
          <w:rtl/>
          <w:lang w:bidi="ar-SA"/>
        </w:rPr>
        <w:t>زیرا پس از ایمان به الله</w:t>
      </w:r>
      <w:r w:rsidR="00E809A7" w:rsidRPr="006A2D1A">
        <w:rPr>
          <w:rFonts w:hAnsi="AGA Arabesque"/>
          <w:spacing w:val="0"/>
          <w:lang w:bidi="ar-SA"/>
        </w:rPr>
        <w:sym w:font="AGA Arabesque" w:char="F055"/>
      </w:r>
      <w:r w:rsidR="00E809A7" w:rsidRPr="006A2D1A">
        <w:rPr>
          <w:rFonts w:hAnsi="AGA Arabesque"/>
          <w:spacing w:val="0"/>
          <w:rtl/>
          <w:lang w:bidi="ar-SA"/>
        </w:rPr>
        <w:t xml:space="preserve"> تنها به یاری و توفیق اوست که می‌تواند بر دینیش استقامت کند. لذا سه نکته شد: عمل را خالصانه برای الله انجام دهد؛ توفیق عمل را از سوی الله بداند و مطابق شریعت الله، عمل کند. </w:t>
      </w:r>
      <w:r w:rsidR="00E82C83" w:rsidRPr="006A2D1A">
        <w:rPr>
          <w:rFonts w:hAnsi="AGA Arabesque"/>
          <w:spacing w:val="0"/>
          <w:rtl/>
          <w:lang w:bidi="ar-SA"/>
        </w:rPr>
        <w:t>و این، از رهنمود الله</w:t>
      </w:r>
      <w:r w:rsidR="00E82C83" w:rsidRPr="006A2D1A">
        <w:rPr>
          <w:rFonts w:hAnsi="AGA Arabesque"/>
          <w:spacing w:val="0"/>
          <w:lang w:bidi="ar-SA"/>
        </w:rPr>
        <w:sym w:font="AGA Arabesque" w:char="F055"/>
      </w:r>
      <w:r w:rsidR="00E82C83" w:rsidRPr="006A2D1A">
        <w:rPr>
          <w:rFonts w:hAnsi="AGA Arabesque"/>
          <w:spacing w:val="0"/>
          <w:rtl/>
          <w:lang w:bidi="ar-SA"/>
        </w:rPr>
        <w:t xml:space="preserve"> برداشت می‌شود که:</w:t>
      </w:r>
    </w:p>
    <w:p w:rsidR="008F1C88" w:rsidRPr="006A2D1A" w:rsidRDefault="004A25AF" w:rsidP="004A25A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إِيَّاكَ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نَع</w:t>
      </w:r>
      <w:r w:rsidRPr="006A2D1A">
        <w:rPr>
          <w:rFonts w:ascii="KFGQPC Uthmanic Script HAFS" w:hint="cs"/>
          <w:rtl/>
          <w:lang w:val="en-MY" w:eastAsia="en-MY" w:bidi="ar-SA"/>
        </w:rPr>
        <w:t>ۡ</w:t>
      </w:r>
      <w:r w:rsidRPr="006A2D1A">
        <w:rPr>
          <w:rFonts w:ascii="KFGQPC Uthmanic Script HAFS" w:hint="eastAsia"/>
          <w:rtl/>
          <w:lang w:val="en-MY" w:eastAsia="en-MY" w:bidi="ar-SA"/>
        </w:rPr>
        <w:t>بُدُ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وَإِيَّاكَ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نَس</w:t>
      </w:r>
      <w:r w:rsidRPr="006A2D1A">
        <w:rPr>
          <w:rFonts w:ascii="KFGQPC Uthmanic Script HAFS" w:hint="cs"/>
          <w:rtl/>
          <w:lang w:val="en-MY" w:eastAsia="en-MY" w:bidi="ar-SA"/>
        </w:rPr>
        <w:t>ۡ</w:t>
      </w:r>
      <w:r w:rsidRPr="006A2D1A">
        <w:rPr>
          <w:rFonts w:ascii="KFGQPC Uthmanic Script HAFS" w:hint="eastAsia"/>
          <w:rtl/>
          <w:lang w:val="en-MY" w:eastAsia="en-MY" w:bidi="ar-SA"/>
        </w:rPr>
        <w:t>تَعِينُ</w:t>
      </w:r>
      <w:r w:rsidRPr="006A2D1A">
        <w:rPr>
          <w:rFonts w:ascii="KFGQPC Uthmanic Script HAFS"/>
          <w:rtl/>
          <w:lang w:val="en-MY" w:eastAsia="en-MY" w:bidi="ar-SA"/>
        </w:rPr>
        <w:t xml:space="preserve"> </w:t>
      </w:r>
      <w:r w:rsidRPr="006A2D1A">
        <w:rPr>
          <w:rFonts w:ascii="KFGQPC Uthmanic Script HAFS" w:hint="cs"/>
          <w:rtl/>
          <w:lang w:val="en-MY" w:eastAsia="en-MY" w:bidi="ar-SA"/>
        </w:rPr>
        <w:t>٥</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دِنَا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لصِّرَ</w:t>
      </w:r>
      <w:r w:rsidRPr="006A2D1A">
        <w:rPr>
          <w:rFonts w:ascii="KFGQPC Uthmanic Script HAFS" w:hint="cs"/>
          <w:rtl/>
          <w:lang w:val="en-MY" w:eastAsia="en-MY" w:bidi="ar-SA"/>
        </w:rPr>
        <w:t>ٰ</w:t>
      </w:r>
      <w:r w:rsidRPr="006A2D1A">
        <w:rPr>
          <w:rFonts w:ascii="KFGQPC Uthmanic Script HAFS" w:hint="eastAsia"/>
          <w:rtl/>
          <w:lang w:val="en-MY" w:eastAsia="en-MY" w:bidi="ar-SA"/>
        </w:rPr>
        <w:t>طَ</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مُس</w:t>
      </w:r>
      <w:r w:rsidRPr="006A2D1A">
        <w:rPr>
          <w:rFonts w:ascii="KFGQPC Uthmanic Script HAFS" w:hint="cs"/>
          <w:rtl/>
          <w:lang w:val="en-MY" w:eastAsia="en-MY" w:bidi="ar-SA"/>
        </w:rPr>
        <w:t>ۡ</w:t>
      </w:r>
      <w:r w:rsidRPr="006A2D1A">
        <w:rPr>
          <w:rFonts w:ascii="KFGQPC Uthmanic Script HAFS" w:hint="eastAsia"/>
          <w:rtl/>
          <w:lang w:val="en-MY" w:eastAsia="en-MY" w:bidi="ar-SA"/>
        </w:rPr>
        <w:t>تَقِيمَ</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الفاتحة</w:t>
      </w:r>
      <w:r w:rsidRPr="006A2D1A">
        <w:rPr>
          <w:rStyle w:val="Char7"/>
          <w:rtl/>
        </w:rPr>
        <w:t xml:space="preserve">: </w:t>
      </w:r>
      <w:r w:rsidRPr="006A2D1A">
        <w:rPr>
          <w:rStyle w:val="Char7"/>
          <w:rFonts w:hint="cs"/>
          <w:rtl/>
        </w:rPr>
        <w:t>٥</w:t>
      </w:r>
      <w:r w:rsidRPr="006A2D1A">
        <w:rPr>
          <w:rStyle w:val="Char7"/>
          <w:rFonts w:hint="eastAsia"/>
          <w:rtl/>
        </w:rPr>
        <w:t>،</w:t>
      </w:r>
      <w:r w:rsidRPr="006A2D1A">
        <w:rPr>
          <w:rStyle w:val="Char7"/>
          <w:rtl/>
        </w:rPr>
        <w:t xml:space="preserve">  </w:t>
      </w:r>
      <w:r w:rsidRPr="006A2D1A">
        <w:rPr>
          <w:rStyle w:val="Char7"/>
          <w:rFonts w:hint="cs"/>
          <w:rtl/>
        </w:rPr>
        <w:t>٦</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8F1C88" w:rsidRPr="006A2D1A" w:rsidRDefault="008F1C88" w:rsidP="00167AB1">
      <w:pPr>
        <w:pStyle w:val="a2"/>
        <w:rPr>
          <w:spacing w:val="0"/>
          <w:rtl/>
          <w:lang w:bidi="ar-SA"/>
        </w:rPr>
      </w:pPr>
      <w:r w:rsidRPr="006A2D1A">
        <w:rPr>
          <w:spacing w:val="0"/>
          <w:rtl/>
          <w:lang w:bidi="ar-SA"/>
        </w:rPr>
        <w:t>(پروردگارا!) تنها تو را می</w:t>
      </w:r>
      <w:r w:rsidRPr="006A2D1A">
        <w:rPr>
          <w:spacing w:val="0"/>
          <w:rtl/>
          <w:lang w:bidi="ar-SA"/>
        </w:rPr>
        <w:softHyphen/>
        <w:t>پرستیم و تنها از تو یاری می</w:t>
      </w:r>
      <w:r w:rsidRPr="006A2D1A">
        <w:rPr>
          <w:spacing w:val="0"/>
          <w:rtl/>
          <w:lang w:bidi="ar-SA"/>
        </w:rPr>
        <w:softHyphen/>
        <w:t>جوییم. ما را به راه راست، هدایت فرما.</w:t>
      </w:r>
    </w:p>
    <w:p w:rsidR="00E82C83" w:rsidRPr="006A2D1A" w:rsidRDefault="00D635FB" w:rsidP="00167AB1">
      <w:pPr>
        <w:rPr>
          <w:rFonts w:hAnsi="AGA Arabesque"/>
          <w:spacing w:val="0"/>
          <w:rtl/>
          <w:lang w:bidi="ar-SA"/>
        </w:rPr>
      </w:pPr>
      <w:r w:rsidRPr="006A2D1A">
        <w:rPr>
          <w:rFonts w:hAnsi="AGA Arabesque"/>
          <w:spacing w:val="0"/>
          <w:rtl/>
          <w:lang w:bidi="ar-SA"/>
        </w:rPr>
        <w:t>لذا هر عملی</w:t>
      </w:r>
      <w:r w:rsidR="008F1C88" w:rsidRPr="006A2D1A">
        <w:rPr>
          <w:rFonts w:hAnsi="AGA Arabesque"/>
          <w:spacing w:val="0"/>
          <w:rtl/>
          <w:lang w:bidi="ar-SA"/>
        </w:rPr>
        <w:t xml:space="preserve"> علاوه بر داشتن ایمان، دو شرط اساسی دارد:</w:t>
      </w:r>
    </w:p>
    <w:p w:rsidR="008F1C88" w:rsidRPr="006A2D1A" w:rsidRDefault="008F1C88" w:rsidP="00167AB1">
      <w:pPr>
        <w:rPr>
          <w:rFonts w:hAnsi="AGA Arabesque"/>
          <w:spacing w:val="0"/>
          <w:rtl/>
          <w:lang w:bidi="ar-SA"/>
        </w:rPr>
      </w:pPr>
      <w:r w:rsidRPr="006A2D1A">
        <w:rPr>
          <w:rFonts w:hAnsi="AGA Arabesque"/>
          <w:spacing w:val="0"/>
          <w:rtl/>
          <w:lang w:bidi="ar-SA"/>
        </w:rPr>
        <w:t>اول این‌که خالص برای الله باشد.</w:t>
      </w:r>
    </w:p>
    <w:p w:rsidR="008F1C88" w:rsidRPr="006A2D1A" w:rsidRDefault="008F1C88" w:rsidP="00167AB1">
      <w:pPr>
        <w:rPr>
          <w:rFonts w:hAnsi="AGA Arabesque"/>
          <w:spacing w:val="0"/>
          <w:rtl/>
          <w:lang w:bidi="ar-SA"/>
        </w:rPr>
      </w:pPr>
      <w:r w:rsidRPr="006A2D1A">
        <w:rPr>
          <w:rFonts w:hAnsi="AGA Arabesque"/>
          <w:spacing w:val="0"/>
          <w:rtl/>
          <w:lang w:bidi="ar-SA"/>
        </w:rPr>
        <w:t>و دوم این‌که مطابق فرمان و شریعت الله، انجام شود.</w:t>
      </w:r>
    </w:p>
    <w:p w:rsidR="00CA0822" w:rsidRPr="006A2D1A" w:rsidRDefault="005C210F" w:rsidP="00CA0822">
      <w:pPr>
        <w:ind w:firstLine="0"/>
        <w:jc w:val="center"/>
        <w:rPr>
          <w:rFonts w:hAnsi="AGA Arabesque"/>
          <w:spacing w:val="0"/>
          <w:rtl/>
          <w:lang w:bidi="ar-SA"/>
        </w:rPr>
      </w:pPr>
      <w:r w:rsidRPr="006A2D1A">
        <w:rPr>
          <w:rFonts w:hAnsi="AGA Arabesque"/>
          <w:spacing w:val="0"/>
          <w:rtl/>
          <w:lang w:bidi="ar-SA"/>
        </w:rPr>
        <w:t>از این‌رو منظو</w:t>
      </w:r>
      <w:r w:rsidR="00D635FB" w:rsidRPr="006A2D1A">
        <w:rPr>
          <w:rFonts w:hAnsi="AGA Arabesque"/>
          <w:spacing w:val="0"/>
          <w:rtl/>
          <w:lang w:bidi="ar-SA"/>
        </w:rPr>
        <w:t>ر از راه راست، همان شریعت ال</w:t>
      </w:r>
      <w:r w:rsidR="007C6330" w:rsidRPr="006A2D1A">
        <w:rPr>
          <w:rFonts w:hAnsi="AGA Arabesque" w:hint="cs"/>
          <w:spacing w:val="0"/>
          <w:rtl/>
          <w:lang w:bidi="ar-SA"/>
        </w:rPr>
        <w:t>ه</w:t>
      </w:r>
      <w:r w:rsidR="00D635FB" w:rsidRPr="006A2D1A">
        <w:rPr>
          <w:rFonts w:hAnsi="AGA Arabesque"/>
          <w:spacing w:val="0"/>
          <w:rtl/>
          <w:lang w:bidi="ar-SA"/>
        </w:rPr>
        <w:t>ی‌</w:t>
      </w:r>
      <w:r w:rsidRPr="006A2D1A">
        <w:rPr>
          <w:rFonts w:hAnsi="AGA Arabesque"/>
          <w:spacing w:val="0"/>
          <w:rtl/>
          <w:lang w:bidi="ar-SA"/>
        </w:rPr>
        <w:t>ست که انسان را به الله</w:t>
      </w:r>
      <w:r w:rsidRPr="006A2D1A">
        <w:rPr>
          <w:rFonts w:hAnsi="AGA Arabesque"/>
          <w:spacing w:val="0"/>
          <w:lang w:bidi="ar-SA"/>
        </w:rPr>
        <w:sym w:font="AGA Arabesque" w:char="F055"/>
      </w:r>
      <w:r w:rsidRPr="006A2D1A">
        <w:rPr>
          <w:rFonts w:hAnsi="AGA Arabesque"/>
          <w:spacing w:val="0"/>
          <w:rtl/>
          <w:lang w:bidi="ar-SA"/>
        </w:rPr>
        <w:t xml:space="preserve"> می‌رساند.</w:t>
      </w:r>
      <w:r w:rsidR="00CA0822" w:rsidRPr="006A2D1A">
        <w:rPr>
          <w:rFonts w:hAnsi="AGA Arabesque"/>
          <w:spacing w:val="0"/>
          <w:rtl/>
          <w:lang w:bidi="ar-SA"/>
        </w:rPr>
        <w:t xml:space="preserve"> ***</w:t>
      </w:r>
    </w:p>
    <w:p w:rsidR="008F1C88" w:rsidRPr="006A2D1A" w:rsidRDefault="008F1C88" w:rsidP="007C6330">
      <w:pPr>
        <w:rPr>
          <w:rFonts w:hAnsi="AGA Arabesque"/>
          <w:spacing w:val="0"/>
          <w:rtl/>
          <w:lang w:bidi="ar-SA"/>
        </w:rPr>
      </w:pPr>
    </w:p>
    <w:p w:rsidR="00556BCA" w:rsidRPr="006A2D1A" w:rsidRDefault="003630BF" w:rsidP="0040309C">
      <w:pPr>
        <w:pStyle w:val="a4"/>
        <w:rPr>
          <w:rFonts w:cs="B Badr"/>
          <w:rtl/>
          <w:lang w:bidi="ar-SA"/>
        </w:rPr>
      </w:pPr>
      <w:r w:rsidRPr="006A2D1A">
        <w:rPr>
          <w:rtl/>
          <w:lang w:bidi="ar-SA"/>
        </w:rPr>
        <w:t xml:space="preserve">87- </w:t>
      </w:r>
      <w:r w:rsidR="00556BCA" w:rsidRPr="006A2D1A">
        <w:rPr>
          <w:rtl/>
          <w:lang w:bidi="ar-SA"/>
        </w:rPr>
        <w:t>وعنْ أبي هُريْرة</w:t>
      </w:r>
      <w:r w:rsidR="00556BCA" w:rsidRPr="006A2D1A">
        <w:rPr>
          <w:b w:val="0"/>
          <w:bCs w:val="0"/>
          <w:rtl/>
          <w:lang w:bidi="ar-SA"/>
        </w:rPr>
        <w:sym w:font="AGA Arabesque" w:char="F074"/>
      </w:r>
      <w:r w:rsidR="00556BCA" w:rsidRPr="006A2D1A">
        <w:rPr>
          <w:rtl/>
          <w:lang w:bidi="ar-SA"/>
        </w:rPr>
        <w:t xml:space="preserve"> قال: قال رسول اللَّه</w:t>
      </w:r>
      <w:r w:rsidR="00556BCA" w:rsidRPr="006A2D1A">
        <w:rPr>
          <w:b w:val="0"/>
          <w:bCs w:val="0"/>
          <w:rtl/>
          <w:lang w:bidi="ar-SA"/>
        </w:rPr>
        <w:sym w:font="AGA Arabesque" w:char="F072"/>
      </w:r>
      <w:r w:rsidR="00556BCA" w:rsidRPr="006A2D1A">
        <w:rPr>
          <w:rtl/>
          <w:lang w:bidi="ar-SA"/>
        </w:rPr>
        <w:t xml:space="preserve"> : «قَارِبُوا وسدِّدُوا، واعْلَمُوا أَنَّه لَنْ ينْجُو أحدٌ منْكُمْ بعملهِ». قَالوا: ولا أنْت يَا رسُولَ اللَّه؟ قال: «ولا أَنَا إلا أنْ يتَغَمَّدني اللَّه برَحْمةٍ منْه وَفضْلٍ».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82"/>
      </w:r>
      <w:r w:rsidR="003A729F" w:rsidRPr="006A2D1A">
        <w:rPr>
          <w:rStyle w:val="FootnoteReference"/>
          <w:rFonts w:cs="B Lotus"/>
          <w:bCs w:val="0"/>
          <w:szCs w:val="28"/>
          <w:rtl/>
          <w:lang w:bidi="ar-SA"/>
        </w:rPr>
        <w:t>)</w:t>
      </w:r>
    </w:p>
    <w:p w:rsidR="005C210F" w:rsidRPr="006A2D1A" w:rsidRDefault="003630BF" w:rsidP="00167AB1">
      <w:pPr>
        <w:rPr>
          <w:rFonts w:hAnsi="AGA Arabesque"/>
          <w:spacing w:val="0"/>
          <w:rtl/>
          <w:lang w:bidi="ar-SA"/>
        </w:rPr>
      </w:pPr>
      <w:r w:rsidRPr="006A2D1A">
        <w:rPr>
          <w:rFonts w:hAnsi="AGA Arabesque"/>
          <w:b/>
          <w:bCs/>
          <w:spacing w:val="0"/>
          <w:rtl/>
          <w:lang w:bidi="ar-SA"/>
        </w:rPr>
        <w:t>ترجمه:</w:t>
      </w:r>
      <w:r w:rsidRPr="006A2D1A">
        <w:rPr>
          <w:rFonts w:hAnsi="AGA Arabesque"/>
          <w:spacing w:val="0"/>
          <w:rtl/>
          <w:lang w:bidi="ar-SA"/>
        </w:rPr>
        <w:t xml:space="preserve"> </w:t>
      </w:r>
      <w:r w:rsidR="009D5A8A" w:rsidRPr="006A2D1A">
        <w:rPr>
          <w:rFonts w:hAnsi="AGA Arabesque"/>
          <w:spacing w:val="0"/>
          <w:rtl/>
          <w:lang w:bidi="ar-SA"/>
        </w:rPr>
        <w:t>ابوهریره</w:t>
      </w:r>
      <w:r w:rsidR="009D5A8A" w:rsidRPr="006A2D1A">
        <w:rPr>
          <w:rFonts w:hAnsi="AGA Arabesque"/>
          <w:spacing w:val="0"/>
          <w:lang w:bidi="ar-SA"/>
        </w:rPr>
        <w:sym w:font="AGA Arabesque" w:char="F074"/>
      </w:r>
      <w:r w:rsidR="009D5A8A" w:rsidRPr="006A2D1A">
        <w:rPr>
          <w:rFonts w:hAnsi="AGA Arabesque"/>
          <w:spacing w:val="0"/>
          <w:rtl/>
          <w:lang w:bidi="ar-SA"/>
        </w:rPr>
        <w:t xml:space="preserve"> می‌گوید: رسول‌الله</w:t>
      </w:r>
      <w:r w:rsidR="009D5A8A" w:rsidRPr="006A2D1A">
        <w:rPr>
          <w:rFonts w:hAnsi="AGA Arabesque"/>
          <w:spacing w:val="0"/>
          <w:lang w:bidi="ar-SA"/>
        </w:rPr>
        <w:sym w:font="AGA Arabesque" w:char="F072"/>
      </w:r>
      <w:r w:rsidR="003B36CF" w:rsidRPr="006A2D1A">
        <w:rPr>
          <w:rFonts w:hAnsi="AGA Arabesque"/>
          <w:spacing w:val="0"/>
          <w:rtl/>
          <w:lang w:bidi="ar-SA"/>
        </w:rPr>
        <w:t xml:space="preserve"> فرمود: «راه</w:t>
      </w:r>
      <w:r w:rsidR="009D5A8A" w:rsidRPr="006A2D1A">
        <w:rPr>
          <w:rFonts w:hAnsi="AGA Arabesque"/>
          <w:spacing w:val="0"/>
          <w:rtl/>
          <w:lang w:bidi="ar-SA"/>
        </w:rPr>
        <w:t xml:space="preserve"> راست و میانه‌روی را در پیش بگیرید و درست‌کار و استوار باشید و بدانید که هیچ‌یک از شما </w:t>
      </w:r>
      <w:r w:rsidR="005718EF" w:rsidRPr="006A2D1A">
        <w:rPr>
          <w:rFonts w:hAnsi="AGA Arabesque"/>
          <w:spacing w:val="0"/>
          <w:rtl/>
          <w:lang w:bidi="ar-SA"/>
        </w:rPr>
        <w:t>در ازای</w:t>
      </w:r>
      <w:r w:rsidR="009D5A8A" w:rsidRPr="006A2D1A">
        <w:rPr>
          <w:rFonts w:hAnsi="AGA Arabesque"/>
          <w:spacing w:val="0"/>
          <w:rtl/>
          <w:lang w:bidi="ar-SA"/>
        </w:rPr>
        <w:t xml:space="preserve"> عمل خویش نجات نمی‌یابد». گفتند: حتی شما ای رسول‌خدا</w:t>
      </w:r>
      <w:r w:rsidR="00B72DFA" w:rsidRPr="006A2D1A">
        <w:rPr>
          <w:rFonts w:hAnsi="AGA Arabesque"/>
          <w:spacing w:val="0"/>
          <w:rtl/>
          <w:lang w:bidi="ar-SA"/>
        </w:rPr>
        <w:t>؟</w:t>
      </w:r>
      <w:r w:rsidR="009D5A8A" w:rsidRPr="006A2D1A">
        <w:rPr>
          <w:rFonts w:hAnsi="AGA Arabesque"/>
          <w:spacing w:val="0"/>
          <w:rtl/>
          <w:lang w:bidi="ar-SA"/>
        </w:rPr>
        <w:t>! فرمود: «من نیز (نجات نمی‌یابم) مگر این‌که ف</w:t>
      </w:r>
      <w:r w:rsidRPr="006A2D1A">
        <w:rPr>
          <w:rFonts w:hAnsi="AGA Arabesque"/>
          <w:spacing w:val="0"/>
          <w:rtl/>
          <w:lang w:bidi="ar-SA"/>
        </w:rPr>
        <w:t>ضل و رحمت الله، شامل حالم شود».</w:t>
      </w:r>
    </w:p>
    <w:p w:rsidR="008F1C88" w:rsidRPr="006A2D1A" w:rsidRDefault="003630BF" w:rsidP="00167AB1">
      <w:pPr>
        <w:rPr>
          <w:rFonts w:hAnsi="AGA Arabesque" w:cs="Nazli"/>
          <w:spacing w:val="0"/>
          <w:sz w:val="26"/>
          <w:szCs w:val="26"/>
          <w:rtl/>
          <w:lang w:bidi="ar-SA"/>
        </w:rPr>
      </w:pPr>
      <w:r w:rsidRPr="006A2D1A">
        <w:rPr>
          <w:rFonts w:hAnsi="AGA Arabesque" w:cs="Nazli"/>
          <w:spacing w:val="0"/>
          <w:sz w:val="26"/>
          <w:szCs w:val="26"/>
          <w:rtl/>
          <w:lang w:bidi="ar-SA"/>
        </w:rPr>
        <w:t xml:space="preserve">[نووی: </w:t>
      </w:r>
      <w:r w:rsidR="0039291F" w:rsidRPr="006A2D1A">
        <w:rPr>
          <w:rFonts w:hAnsi="AGA Arabesque" w:cs="Nazli"/>
          <w:spacing w:val="0"/>
          <w:sz w:val="26"/>
          <w:szCs w:val="26"/>
          <w:rtl/>
          <w:lang w:bidi="ar-SA"/>
        </w:rPr>
        <w:t>علما گفته‌اند: استقامت به معنای پای‌بندی بر اطاعت و فرمان‌برداری از الله متعال است. آن‌ها، استقامت را شامل همه‌ی کارهای نیک و مایه‌‌ی نظم و سامان در همه‌‌ی امور دانسته‌اند.</w:t>
      </w:r>
      <w:r w:rsidR="00B72DFA" w:rsidRPr="006A2D1A">
        <w:rPr>
          <w:rFonts w:hAnsi="AGA Arabesque" w:cs="Nazli"/>
          <w:spacing w:val="0"/>
          <w:sz w:val="26"/>
          <w:szCs w:val="26"/>
          <w:rtl/>
          <w:lang w:bidi="ar-SA"/>
        </w:rPr>
        <w:t>]</w:t>
      </w:r>
    </w:p>
    <w:p w:rsidR="0039291F" w:rsidRPr="006A2D1A" w:rsidRDefault="00245284" w:rsidP="006A2D1A">
      <w:pPr>
        <w:ind w:firstLine="0"/>
        <w:jc w:val="center"/>
        <w:rPr>
          <w:rFonts w:hAnsi="AGA Arabesque"/>
          <w:b/>
          <w:bCs/>
          <w:spacing w:val="0"/>
          <w:sz w:val="32"/>
          <w:szCs w:val="32"/>
          <w:rtl/>
          <w:lang w:bidi="ar-SA"/>
        </w:rPr>
      </w:pPr>
      <w:r w:rsidRPr="006A2D1A">
        <w:rPr>
          <w:rFonts w:hAnsi="AGA Arabesque"/>
          <w:b/>
          <w:bCs/>
          <w:spacing w:val="0"/>
          <w:sz w:val="32"/>
          <w:szCs w:val="32"/>
          <w:rtl/>
          <w:lang w:bidi="ar-SA"/>
        </w:rPr>
        <w:t>شرح</w:t>
      </w:r>
    </w:p>
    <w:p w:rsidR="003A74A8" w:rsidRPr="006A2D1A" w:rsidRDefault="0009560E" w:rsidP="00522994">
      <w:pPr>
        <w:pStyle w:val="NoSpacing"/>
        <w:spacing w:line="228" w:lineRule="auto"/>
        <w:rPr>
          <w:rFonts w:hAnsi="AGA Arabesque"/>
          <w:spacing w:val="0"/>
          <w:rtl/>
          <w:lang w:bidi="ar-SA"/>
        </w:rPr>
      </w:pPr>
      <w:r w:rsidRPr="006A2D1A">
        <w:rPr>
          <w:rFonts w:hAnsi="AGA Arabesque"/>
          <w:spacing w:val="0"/>
          <w:rtl/>
          <w:lang w:bidi="ar-SA"/>
        </w:rPr>
        <w:t>این حدیث، نشان می‌دهد که انسان</w:t>
      </w:r>
      <w:r w:rsidR="007E4772" w:rsidRPr="006A2D1A">
        <w:rPr>
          <w:rFonts w:hAnsi="AGA Arabesque"/>
          <w:spacing w:val="0"/>
          <w:rtl/>
          <w:lang w:bidi="ar-SA"/>
        </w:rPr>
        <w:t xml:space="preserve"> تا می‌توان</w:t>
      </w:r>
      <w:r w:rsidRPr="006A2D1A">
        <w:rPr>
          <w:rFonts w:hAnsi="AGA Arabesque"/>
          <w:spacing w:val="0"/>
          <w:rtl/>
          <w:lang w:bidi="ar-SA"/>
        </w:rPr>
        <w:t>د باید بر راه راست و شریعت الله</w:t>
      </w:r>
      <w:r w:rsidR="007E4772" w:rsidRPr="006A2D1A">
        <w:rPr>
          <w:rFonts w:hAnsi="AGA Arabesque"/>
          <w:spacing w:val="0"/>
          <w:rtl/>
          <w:lang w:bidi="ar-SA"/>
        </w:rPr>
        <w:t xml:space="preserve"> استقامت کند؛ آن‌جا که رسول‌الله</w:t>
      </w:r>
      <w:r w:rsidR="007E4772" w:rsidRPr="006A2D1A">
        <w:rPr>
          <w:rFonts w:hAnsi="AGA Arabesque"/>
          <w:spacing w:val="0"/>
          <w:lang w:bidi="ar-SA"/>
        </w:rPr>
        <w:sym w:font="AGA Arabesque" w:char="F072"/>
      </w:r>
      <w:r w:rsidR="007E4772" w:rsidRPr="006A2D1A">
        <w:rPr>
          <w:rFonts w:hAnsi="AGA Arabesque"/>
          <w:spacing w:val="0"/>
          <w:rtl/>
          <w:lang w:bidi="ar-SA"/>
        </w:rPr>
        <w:t xml:space="preserve"> فرمود: «راه راست و میانه‌روی را در پیش بگیرید و درست‌کار و استوار باشید»</w:t>
      </w:r>
      <w:r w:rsidRPr="006A2D1A">
        <w:rPr>
          <w:rFonts w:hAnsi="AGA Arabesque"/>
          <w:spacing w:val="0"/>
          <w:rtl/>
          <w:lang w:bidi="ar-SA"/>
        </w:rPr>
        <w:t>؛</w:t>
      </w:r>
      <w:r w:rsidR="007E4772" w:rsidRPr="006A2D1A">
        <w:rPr>
          <w:rFonts w:hAnsi="AGA Arabesque"/>
          <w:spacing w:val="0"/>
          <w:rtl/>
          <w:lang w:bidi="ar-SA"/>
        </w:rPr>
        <w:t xml:space="preserve"> یعنی سعی کنید در مسیری حرکت کنید که فرمان یافته‌اید و تلاش شما بر این باشد که تا می‌توانید، اعمالتان را درست انجام دهید</w:t>
      </w:r>
      <w:r w:rsidRPr="006A2D1A">
        <w:rPr>
          <w:rFonts w:hAnsi="AGA Arabesque"/>
          <w:spacing w:val="0"/>
          <w:rtl/>
          <w:lang w:bidi="ar-SA"/>
        </w:rPr>
        <w:t>؛</w:t>
      </w:r>
      <w:r w:rsidR="004B63DB" w:rsidRPr="006A2D1A">
        <w:rPr>
          <w:rFonts w:hAnsi="AGA Arabesque"/>
          <w:spacing w:val="0"/>
          <w:rtl/>
          <w:lang w:bidi="ar-SA"/>
        </w:rPr>
        <w:t xml:space="preserve"> اما انسان هر چه‌قدر که پرهیزگ</w:t>
      </w:r>
      <w:r w:rsidR="007E4772" w:rsidRPr="006A2D1A">
        <w:rPr>
          <w:rFonts w:hAnsi="AGA Arabesque"/>
          <w:spacing w:val="0"/>
          <w:rtl/>
          <w:lang w:bidi="ar-SA"/>
        </w:rPr>
        <w:t>ار باشد، باز هم خطا می‌کند. پیامبر</w:t>
      </w:r>
      <w:r w:rsidR="007E4772" w:rsidRPr="006A2D1A">
        <w:rPr>
          <w:rFonts w:hAnsi="AGA Arabesque"/>
          <w:spacing w:val="0"/>
          <w:lang w:bidi="ar-SA"/>
        </w:rPr>
        <w:sym w:font="AGA Arabesque" w:char="F072"/>
      </w:r>
      <w:r w:rsidR="007E4772" w:rsidRPr="006A2D1A">
        <w:rPr>
          <w:rFonts w:hAnsi="AGA Arabesque"/>
          <w:spacing w:val="0"/>
          <w:rtl/>
          <w:lang w:bidi="ar-SA"/>
        </w:rPr>
        <w:t xml:space="preserve"> فرموده است: </w:t>
      </w:r>
      <w:r w:rsidR="007E4772" w:rsidRPr="006A2D1A">
        <w:rPr>
          <w:rStyle w:val="Char1"/>
          <w:spacing w:val="0"/>
          <w:rtl/>
          <w:lang w:bidi="ar-SA"/>
        </w:rPr>
        <w:t>«</w:t>
      </w:r>
      <w:r w:rsidR="00A24D2A" w:rsidRPr="006A2D1A">
        <w:rPr>
          <w:rStyle w:val="Char1"/>
          <w:spacing w:val="0"/>
          <w:rtl/>
          <w:lang w:bidi="ar-SA"/>
        </w:rPr>
        <w:t>كُلُّ بَنِی آدَمَ خَطَّاءٌ، وَخَيْرُ الْخَطَّائِينَ التَّوَّابُونَ</w:t>
      </w:r>
      <w:r w:rsidR="007E4772" w:rsidRPr="006A2D1A">
        <w:rPr>
          <w:rStyle w:val="Char1"/>
          <w:spacing w:val="0"/>
          <w:rtl/>
          <w:lang w:bidi="ar-SA"/>
        </w:rPr>
        <w:t>»</w:t>
      </w:r>
      <w:r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3"/>
      </w:r>
      <w:r w:rsidR="003A729F" w:rsidRPr="006A2D1A">
        <w:rPr>
          <w:rStyle w:val="FootnoteReference"/>
          <w:rFonts w:cs="B Lotus"/>
          <w:spacing w:val="0"/>
          <w:szCs w:val="28"/>
          <w:rtl/>
          <w:lang w:bidi="ar-SA"/>
        </w:rPr>
        <w:t>)</w:t>
      </w:r>
      <w:r w:rsidR="00A24D2A" w:rsidRPr="006A2D1A">
        <w:rPr>
          <w:rFonts w:hAnsi="AGA Arabesque"/>
          <w:spacing w:val="0"/>
          <w:rtl/>
          <w:lang w:bidi="ar-SA"/>
        </w:rPr>
        <w:t xml:space="preserve"> </w:t>
      </w:r>
      <w:r w:rsidR="001F392E" w:rsidRPr="006A2D1A">
        <w:rPr>
          <w:rFonts w:hAnsi="AGA Arabesque"/>
          <w:spacing w:val="0"/>
          <w:rtl/>
          <w:lang w:bidi="ar-SA"/>
        </w:rPr>
        <w:t>یعنی: «</w:t>
      </w:r>
      <w:r w:rsidRPr="006A2D1A">
        <w:rPr>
          <w:rFonts w:hAnsi="AGA Arabesque"/>
          <w:spacing w:val="0"/>
          <w:rtl/>
          <w:lang w:bidi="ar-SA"/>
        </w:rPr>
        <w:t>همه‌ی انسان‌ها</w:t>
      </w:r>
      <w:r w:rsidR="00FD0D62" w:rsidRPr="006A2D1A">
        <w:rPr>
          <w:rFonts w:hAnsi="AGA Arabesque"/>
          <w:spacing w:val="0"/>
          <w:rtl/>
          <w:lang w:bidi="ar-SA"/>
        </w:rPr>
        <w:t xml:space="preserve"> خطاکارند و بهترین خطاکاران، کسانی هستند که توبه می‌کنند». هم‌چنین فرموده است: </w:t>
      </w:r>
      <w:r w:rsidR="00FD0D62" w:rsidRPr="006A2D1A">
        <w:rPr>
          <w:rStyle w:val="Char1"/>
          <w:spacing w:val="0"/>
          <w:rtl/>
          <w:lang w:bidi="ar-SA"/>
        </w:rPr>
        <w:t>«</w:t>
      </w:r>
      <w:r w:rsidR="00351654" w:rsidRPr="006A2D1A">
        <w:rPr>
          <w:rStyle w:val="Char1"/>
          <w:spacing w:val="0"/>
          <w:rtl/>
          <w:lang w:bidi="ar-SA"/>
        </w:rPr>
        <w:t xml:space="preserve">لَوْ لَمْ تُذْنِبُوا لَذَهَبَ الله بِكُمْ </w:t>
      </w:r>
      <w:r w:rsidR="00AD40DF" w:rsidRPr="006A2D1A">
        <w:rPr>
          <w:rStyle w:val="Char1"/>
          <w:spacing w:val="0"/>
          <w:rtl/>
          <w:lang w:bidi="ar-SA"/>
        </w:rPr>
        <w:t xml:space="preserve">ثُمَّ </w:t>
      </w:r>
      <w:r w:rsidR="00351654" w:rsidRPr="006A2D1A">
        <w:rPr>
          <w:rStyle w:val="Char1"/>
          <w:spacing w:val="0"/>
          <w:rtl/>
          <w:lang w:bidi="ar-SA"/>
        </w:rPr>
        <w:t>لجَاءَ بِقَومٍ يُذْنِبُونَ فَيَسْتَغْفِرُونَ الله</w:t>
      </w:r>
      <w:r w:rsidR="00AD40DF" w:rsidRPr="006A2D1A">
        <w:rPr>
          <w:rStyle w:val="Char1"/>
          <w:spacing w:val="0"/>
          <w:rtl/>
          <w:lang w:bidi="ar-SA"/>
        </w:rPr>
        <w:t xml:space="preserve"> </w:t>
      </w:r>
      <w:r w:rsidR="00351654" w:rsidRPr="006A2D1A">
        <w:rPr>
          <w:rStyle w:val="Char1"/>
          <w:spacing w:val="0"/>
          <w:rtl/>
          <w:lang w:bidi="ar-SA"/>
        </w:rPr>
        <w:t>فَيَغْفِرُ لَهُمْ</w:t>
      </w:r>
      <w:r w:rsidR="00FD0D62" w:rsidRPr="006A2D1A">
        <w:rPr>
          <w:rStyle w:val="Char1"/>
          <w:spacing w:val="0"/>
          <w:rtl/>
          <w:lang w:bidi="ar-SA"/>
        </w:rPr>
        <w:t>»</w:t>
      </w:r>
      <w:r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4"/>
      </w:r>
      <w:r w:rsidR="003A729F" w:rsidRPr="006A2D1A">
        <w:rPr>
          <w:rStyle w:val="FootnoteReference"/>
          <w:rFonts w:cs="B Lotus"/>
          <w:spacing w:val="0"/>
          <w:szCs w:val="28"/>
          <w:rtl/>
          <w:lang w:bidi="ar-SA"/>
        </w:rPr>
        <w:t>)</w:t>
      </w:r>
      <w:r w:rsidR="009F71B4" w:rsidRPr="006A2D1A">
        <w:rPr>
          <w:rFonts w:hAnsi="AGA Arabesque"/>
          <w:spacing w:val="0"/>
          <w:rtl/>
          <w:lang w:bidi="ar-SA"/>
        </w:rPr>
        <w:t xml:space="preserve"> یعنی: «اگر گناه نکنید، الله</w:t>
      </w:r>
      <w:r w:rsidR="00D61CAB" w:rsidRPr="006A2D1A">
        <w:rPr>
          <w:rFonts w:hAnsi="AGA Arabesque"/>
          <w:spacing w:val="0"/>
          <w:rtl/>
          <w:lang w:bidi="ar-SA"/>
        </w:rPr>
        <w:t xml:space="preserve"> به‌جای شما کسانی را می‌آورد که گناه کنند و درخواست آمرزش نمایند؛ آن‌گاه آن‌ها را می‌آمرزد».</w:t>
      </w:r>
      <w:r w:rsidR="00680F8D" w:rsidRPr="006A2D1A">
        <w:rPr>
          <w:rFonts w:hAnsi="AGA Arabesque"/>
          <w:spacing w:val="0"/>
          <w:rtl/>
          <w:lang w:bidi="ar-SA"/>
        </w:rPr>
        <w:t xml:space="preserve"> لذا انسا</w:t>
      </w:r>
      <w:r w:rsidR="00EB393C" w:rsidRPr="006A2D1A">
        <w:rPr>
          <w:rFonts w:hAnsi="AGA Arabesque"/>
          <w:spacing w:val="0"/>
          <w:rtl/>
          <w:lang w:bidi="ar-SA"/>
        </w:rPr>
        <w:t>ن</w:t>
      </w:r>
      <w:r w:rsidR="009709C5" w:rsidRPr="006A2D1A">
        <w:rPr>
          <w:rFonts w:hAnsi="AGA Arabesque"/>
          <w:spacing w:val="0"/>
          <w:rtl/>
          <w:lang w:bidi="ar-SA"/>
        </w:rPr>
        <w:t xml:space="preserve"> وظیفه دارد که در حد توان خود، راه راست و میانه‌روی را در پیش بگیرد و سعی کند که اعمالش درست و استوار باشد.</w:t>
      </w:r>
    </w:p>
    <w:p w:rsidR="0039291F" w:rsidRPr="006A2D1A" w:rsidRDefault="003A74A8" w:rsidP="00167AB1">
      <w:pPr>
        <w:rPr>
          <w:rFonts w:hAnsi="AGA Arabesque"/>
          <w:spacing w:val="0"/>
          <w:rtl/>
          <w:lang w:bidi="ar-SA"/>
        </w:rPr>
      </w:pPr>
      <w:r w:rsidRPr="006A2D1A">
        <w:rPr>
          <w:rFonts w:hAnsi="AGA Arabesque"/>
          <w:spacing w:val="0"/>
          <w:rtl/>
          <w:lang w:bidi="ar-SA"/>
        </w:rPr>
        <w:t xml:space="preserve">سپس فرمود: «و بدانید که هیچ‌کس </w:t>
      </w:r>
      <w:r w:rsidR="005718EF" w:rsidRPr="006A2D1A">
        <w:rPr>
          <w:rFonts w:hAnsi="AGA Arabesque"/>
          <w:spacing w:val="0"/>
          <w:rtl/>
          <w:lang w:bidi="ar-SA"/>
        </w:rPr>
        <w:t>در برابر</w:t>
      </w:r>
      <w:r w:rsidRPr="006A2D1A">
        <w:rPr>
          <w:rFonts w:hAnsi="AGA Arabesque"/>
          <w:spacing w:val="0"/>
          <w:rtl/>
          <w:lang w:bidi="ar-SA"/>
        </w:rPr>
        <w:t xml:space="preserve"> عمل خود، </w:t>
      </w:r>
      <w:r w:rsidR="00E96F7B" w:rsidRPr="006A2D1A">
        <w:rPr>
          <w:rFonts w:hAnsi="AGA Arabesque"/>
          <w:spacing w:val="0"/>
          <w:rtl/>
          <w:lang w:bidi="ar-SA"/>
        </w:rPr>
        <w:t xml:space="preserve">(از آتش دوزخ) </w:t>
      </w:r>
      <w:r w:rsidR="0009560E" w:rsidRPr="006A2D1A">
        <w:rPr>
          <w:rFonts w:hAnsi="AGA Arabesque"/>
          <w:spacing w:val="0"/>
          <w:rtl/>
          <w:lang w:bidi="ar-SA"/>
        </w:rPr>
        <w:t>نجات نمی‌یابد»؛</w:t>
      </w:r>
      <w:r w:rsidRPr="006A2D1A">
        <w:rPr>
          <w:rFonts w:hAnsi="AGA Arabesque"/>
          <w:spacing w:val="0"/>
          <w:rtl/>
          <w:lang w:bidi="ar-SA"/>
        </w:rPr>
        <w:t xml:space="preserve"> </w:t>
      </w:r>
      <w:r w:rsidR="00E96F7B" w:rsidRPr="006A2D1A">
        <w:rPr>
          <w:rFonts w:hAnsi="AGA Arabesque"/>
          <w:spacing w:val="0"/>
          <w:rtl/>
          <w:lang w:bidi="ar-SA"/>
        </w:rPr>
        <w:t>زیرا هیچ عملی در حد و اندازه‌ای نیست که از عهده‌ی شکر و سپاس الله</w:t>
      </w:r>
      <w:r w:rsidR="00E96F7B" w:rsidRPr="006A2D1A">
        <w:rPr>
          <w:rFonts w:hAnsi="AGA Arabesque"/>
          <w:spacing w:val="0"/>
          <w:lang w:bidi="ar-SA"/>
        </w:rPr>
        <w:sym w:font="AGA Arabesque" w:char="F055"/>
      </w:r>
      <w:r w:rsidR="00E96F7B" w:rsidRPr="006A2D1A">
        <w:rPr>
          <w:rFonts w:hAnsi="AGA Arabesque"/>
          <w:spacing w:val="0"/>
          <w:rtl/>
          <w:lang w:bidi="ar-SA"/>
        </w:rPr>
        <w:t xml:space="preserve"> برآید:</w:t>
      </w:r>
    </w:p>
    <w:p w:rsidR="00E96F7B" w:rsidRPr="006A2D1A" w:rsidRDefault="0009560E" w:rsidP="00167AB1">
      <w:pPr>
        <w:jc w:val="center"/>
        <w:rPr>
          <w:rFonts w:hAnsi="AGA Arabesque"/>
          <w:spacing w:val="0"/>
          <w:rtl/>
          <w:lang w:bidi="ar-SA"/>
        </w:rPr>
      </w:pPr>
      <w:r w:rsidRPr="006A2D1A">
        <w:rPr>
          <w:rFonts w:hAnsi="AGA Arabesque"/>
          <w:spacing w:val="0"/>
          <w:rtl/>
          <w:lang w:bidi="ar-SA"/>
        </w:rPr>
        <w:t>«</w:t>
      </w:r>
      <w:r w:rsidR="00DD54A4" w:rsidRPr="006A2D1A">
        <w:rPr>
          <w:rFonts w:hAnsi="AGA Arabesque"/>
          <w:spacing w:val="0"/>
          <w:rtl/>
          <w:lang w:bidi="ar-SA"/>
        </w:rPr>
        <w:t>از دست و زبـان که برآیـد</w:t>
      </w:r>
      <w:r w:rsidR="00DD54A4" w:rsidRPr="006A2D1A">
        <w:rPr>
          <w:rFonts w:hAnsi="AGA Arabesque"/>
          <w:spacing w:val="0"/>
          <w:rtl/>
          <w:lang w:bidi="ar-SA"/>
        </w:rPr>
        <w:tab/>
      </w:r>
      <w:r w:rsidR="00DD54A4" w:rsidRPr="006A2D1A">
        <w:rPr>
          <w:rFonts w:hAnsi="AGA Arabesque"/>
          <w:spacing w:val="0"/>
          <w:rtl/>
          <w:lang w:bidi="ar-SA"/>
        </w:rPr>
        <w:tab/>
        <w:t>ک</w:t>
      </w:r>
      <w:r w:rsidR="00E96F7B" w:rsidRPr="006A2D1A">
        <w:rPr>
          <w:rFonts w:hAnsi="AGA Arabesque"/>
          <w:spacing w:val="0"/>
          <w:rtl/>
          <w:lang w:bidi="ar-SA"/>
        </w:rPr>
        <w:t>ز عهده‌ی شکرش بِدَر آید</w:t>
      </w:r>
      <w:r w:rsidRPr="006A2D1A">
        <w:rPr>
          <w:rFonts w:hAnsi="AGA Arabesque"/>
          <w:spacing w:val="0"/>
          <w:rtl/>
          <w:lang w:bidi="ar-SA"/>
        </w:rPr>
        <w:t>»</w:t>
      </w:r>
    </w:p>
    <w:p w:rsidR="00E96F7B" w:rsidRPr="006A2D1A" w:rsidRDefault="00B60F85" w:rsidP="00167AB1">
      <w:pPr>
        <w:rPr>
          <w:rFonts w:hAnsi="AGA Arabesque"/>
          <w:spacing w:val="0"/>
          <w:rtl/>
          <w:lang w:bidi="ar-SA"/>
        </w:rPr>
      </w:pPr>
      <w:r w:rsidRPr="006A2D1A">
        <w:rPr>
          <w:rFonts w:hAnsi="AGA Arabesque"/>
          <w:spacing w:val="0"/>
          <w:rtl/>
          <w:lang w:bidi="ar-SA"/>
        </w:rPr>
        <w:t>از رسول‌خدا</w:t>
      </w:r>
      <w:r w:rsidRPr="006A2D1A">
        <w:rPr>
          <w:rFonts w:hAnsi="AGA Arabesque"/>
          <w:spacing w:val="0"/>
          <w:lang w:bidi="ar-SA"/>
        </w:rPr>
        <w:sym w:font="AGA Arabesque" w:char="F072"/>
      </w:r>
      <w:r w:rsidRPr="006A2D1A">
        <w:rPr>
          <w:rFonts w:hAnsi="AGA Arabesque"/>
          <w:spacing w:val="0"/>
          <w:rtl/>
          <w:lang w:bidi="ar-SA"/>
        </w:rPr>
        <w:t xml:space="preserve"> پرسیدند: «</w:t>
      </w:r>
      <w:r w:rsidR="005718EF" w:rsidRPr="006A2D1A">
        <w:rPr>
          <w:rFonts w:hAnsi="AGA Arabesque"/>
          <w:spacing w:val="0"/>
          <w:rtl/>
          <w:lang w:bidi="ar-SA"/>
        </w:rPr>
        <w:t>حتی شما؟» فرمود: «من نیز (در مقابل عمل</w:t>
      </w:r>
      <w:r w:rsidRPr="006A2D1A">
        <w:rPr>
          <w:rFonts w:hAnsi="AGA Arabesque"/>
          <w:spacing w:val="0"/>
          <w:rtl/>
          <w:lang w:bidi="ar-SA"/>
        </w:rPr>
        <w:t xml:space="preserve"> خود نجات نمی‌یابم) مگر این‌که فضل و رحمت الله، شامل حالم شود».</w:t>
      </w:r>
      <w:r w:rsidR="00070B2C" w:rsidRPr="006A2D1A">
        <w:rPr>
          <w:rFonts w:hAnsi="AGA Arabesque"/>
          <w:spacing w:val="0"/>
          <w:rtl/>
          <w:lang w:bidi="ar-SA"/>
        </w:rPr>
        <w:t xml:space="preserve"> </w:t>
      </w:r>
      <w:r w:rsidR="0009560E" w:rsidRPr="006A2D1A">
        <w:rPr>
          <w:rFonts w:hAnsi="AGA Arabesque"/>
          <w:spacing w:val="0"/>
          <w:rtl/>
          <w:lang w:bidi="ar-SA"/>
        </w:rPr>
        <w:t>لذا انسان</w:t>
      </w:r>
      <w:r w:rsidR="00647809" w:rsidRPr="006A2D1A">
        <w:rPr>
          <w:rFonts w:hAnsi="AGA Arabesque"/>
          <w:spacing w:val="0"/>
          <w:rtl/>
          <w:lang w:bidi="ar-SA"/>
        </w:rPr>
        <w:t xml:space="preserve"> هر جایگاهی که داشته باشد، حتی به عنوان دوست و ولی خدا، باز هم </w:t>
      </w:r>
      <w:r w:rsidR="005718EF" w:rsidRPr="006A2D1A">
        <w:rPr>
          <w:rFonts w:hAnsi="AGA Arabesque"/>
          <w:spacing w:val="0"/>
          <w:rtl/>
          <w:lang w:bidi="ar-SA"/>
        </w:rPr>
        <w:t>در ازای</w:t>
      </w:r>
      <w:r w:rsidR="00647809" w:rsidRPr="006A2D1A">
        <w:rPr>
          <w:rFonts w:hAnsi="AGA Arabesque"/>
          <w:spacing w:val="0"/>
          <w:rtl/>
          <w:lang w:bidi="ar-SA"/>
        </w:rPr>
        <w:t xml:space="preserve"> عمل خود از آتش دوزخ نجات نمی‌یابد؛ حتی رسول‌الله</w:t>
      </w:r>
      <w:r w:rsidR="00647809" w:rsidRPr="006A2D1A">
        <w:rPr>
          <w:rFonts w:hAnsi="AGA Arabesque"/>
          <w:spacing w:val="0"/>
          <w:lang w:bidi="ar-SA"/>
        </w:rPr>
        <w:sym w:font="AGA Arabesque" w:char="F072"/>
      </w:r>
      <w:r w:rsidR="00647809" w:rsidRPr="006A2D1A">
        <w:rPr>
          <w:rFonts w:hAnsi="AGA Arabesque"/>
          <w:spacing w:val="0"/>
          <w:rtl/>
          <w:lang w:bidi="ar-SA"/>
        </w:rPr>
        <w:t xml:space="preserve"> که اگر الله متعال بر او منت نمی‌گذاشت و او را نمی‌بخشید، نجات نمی‌یافت.</w:t>
      </w:r>
    </w:p>
    <w:p w:rsidR="005718EF" w:rsidRPr="006A2D1A" w:rsidRDefault="009F6056" w:rsidP="00167AB1">
      <w:pPr>
        <w:rPr>
          <w:rFonts w:hAnsi="AGA Arabesque"/>
          <w:spacing w:val="0"/>
          <w:rtl/>
          <w:lang w:bidi="ar-SA"/>
        </w:rPr>
      </w:pPr>
      <w:r w:rsidRPr="006A2D1A">
        <w:rPr>
          <w:rFonts w:hAnsi="AGA Arabesque"/>
          <w:spacing w:val="0"/>
          <w:rtl/>
          <w:lang w:bidi="ar-SA"/>
        </w:rPr>
        <w:t>البته این پرسش مطرح می‌شود که داده‌ها و آموزه‌های کتاب و سنت نشان نمی‌دهد که عمل نیک و شایسته، باعث رهایی از آتش دوزخ و ورود به بهشت می‌باشد؟ مثلاً الله</w:t>
      </w:r>
      <w:r w:rsidRPr="006A2D1A">
        <w:rPr>
          <w:rFonts w:hAnsi="AGA Arabesque"/>
          <w:spacing w:val="0"/>
          <w:lang w:bidi="ar-SA"/>
        </w:rPr>
        <w:sym w:font="AGA Arabesque" w:char="F055"/>
      </w:r>
      <w:r w:rsidRPr="006A2D1A">
        <w:rPr>
          <w:rFonts w:hAnsi="AGA Arabesque"/>
          <w:spacing w:val="0"/>
          <w:rtl/>
          <w:lang w:bidi="ar-SA"/>
        </w:rPr>
        <w:t xml:space="preserve"> می‌فرماید:</w:t>
      </w:r>
    </w:p>
    <w:p w:rsidR="002E3C26" w:rsidRPr="006A2D1A" w:rsidRDefault="004A25AF" w:rsidP="004A25A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أُنثَى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فَلَنُح</w:t>
      </w:r>
      <w:r w:rsidRPr="006A2D1A">
        <w:rPr>
          <w:rFonts w:ascii="KFGQPC Uthmanic Script HAFS" w:hint="cs"/>
          <w:rtl/>
          <w:lang w:val="en-MY" w:eastAsia="en-MY" w:bidi="ar-SA"/>
        </w:rPr>
        <w:t>ۡ</w:t>
      </w:r>
      <w:r w:rsidRPr="006A2D1A">
        <w:rPr>
          <w:rFonts w:ascii="KFGQPC Uthmanic Script HAFS" w:hint="eastAsia"/>
          <w:rtl/>
          <w:lang w:val="en-MY" w:eastAsia="en-MY" w:bidi="ar-SA"/>
        </w:rPr>
        <w:t>يِيَنَّهُ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وَلَنَج</w:t>
      </w:r>
      <w:r w:rsidRPr="006A2D1A">
        <w:rPr>
          <w:rFonts w:ascii="KFGQPC Uthmanic Script HAFS" w:hint="cs"/>
          <w:rtl/>
          <w:lang w:val="en-MY" w:eastAsia="en-MY" w:bidi="ar-SA"/>
        </w:rPr>
        <w:t>ۡ</w:t>
      </w:r>
      <w:r w:rsidRPr="006A2D1A">
        <w:rPr>
          <w:rFonts w:ascii="KFGQPC Uthmanic Script HAFS" w:hint="eastAsia"/>
          <w:rtl/>
          <w:lang w:val="en-MY" w:eastAsia="en-MY" w:bidi="ar-SA"/>
        </w:rPr>
        <w:t>زِيَنَّهُم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بِأَح</w:t>
      </w:r>
      <w:r w:rsidRPr="006A2D1A">
        <w:rPr>
          <w:rFonts w:ascii="KFGQPC Uthmanic Script HAFS" w:hint="cs"/>
          <w:rtl/>
          <w:lang w:val="en-MY" w:eastAsia="en-MY" w:bidi="ar-SA"/>
        </w:rPr>
        <w:t>ۡ</w:t>
      </w:r>
      <w:r w:rsidRPr="006A2D1A">
        <w:rPr>
          <w:rFonts w:ascii="KFGQPC Uthmanic Script HAFS" w:hint="eastAsia"/>
          <w:rtl/>
          <w:lang w:val="en-MY" w:eastAsia="en-MY" w:bidi="ar-SA"/>
        </w:rPr>
        <w:t>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٩٧</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2E3C26" w:rsidRPr="006A2D1A" w:rsidRDefault="002E3C26" w:rsidP="00167AB1">
      <w:pPr>
        <w:pStyle w:val="a2"/>
        <w:rPr>
          <w:spacing w:val="0"/>
          <w:rtl/>
          <w:lang w:bidi="ar-SA"/>
        </w:rPr>
      </w:pPr>
      <w:r w:rsidRPr="006A2D1A">
        <w:rPr>
          <w:spacing w:val="0"/>
          <w:rtl/>
          <w:lang w:bidi="ar-SA"/>
        </w:rPr>
        <w:t>به هر مؤمن نیکوکاری اعم از مرد و زن زندگی نیک و پاکیزه‌ای می‌بخشیم و به آنان مطابق بهترین کردارشان پاداش می‌دهیم.</w:t>
      </w:r>
    </w:p>
    <w:p w:rsidR="009F6056" w:rsidRPr="006A2D1A" w:rsidRDefault="002E3C26" w:rsidP="00167AB1">
      <w:pPr>
        <w:rPr>
          <w:rFonts w:hAnsi="AGA Arabesque"/>
          <w:spacing w:val="0"/>
          <w:rtl/>
          <w:lang w:bidi="ar-SA"/>
        </w:rPr>
      </w:pPr>
      <w:r w:rsidRPr="006A2D1A">
        <w:rPr>
          <w:rFonts w:hAnsi="AGA Arabesque"/>
          <w:spacing w:val="0"/>
          <w:rtl/>
          <w:lang w:bidi="ar-SA"/>
        </w:rPr>
        <w:t>پ</w:t>
      </w:r>
      <w:r w:rsidR="00D60A56" w:rsidRPr="006A2D1A">
        <w:rPr>
          <w:rFonts w:hAnsi="AGA Arabesque"/>
          <w:spacing w:val="0"/>
          <w:rtl/>
          <w:lang w:bidi="ar-SA"/>
        </w:rPr>
        <w:t>س چگونه می‌توان</w:t>
      </w:r>
      <w:r w:rsidR="00AE165B" w:rsidRPr="006A2D1A">
        <w:rPr>
          <w:rFonts w:hAnsi="AGA Arabesque"/>
          <w:spacing w:val="0"/>
          <w:rtl/>
          <w:lang w:bidi="ar-SA"/>
        </w:rPr>
        <w:t>یم</w:t>
      </w:r>
      <w:r w:rsidR="00D60A56" w:rsidRPr="006A2D1A">
        <w:rPr>
          <w:rFonts w:hAnsi="AGA Arabesque"/>
          <w:spacing w:val="0"/>
          <w:rtl/>
          <w:lang w:bidi="ar-SA"/>
        </w:rPr>
        <w:t xml:space="preserve"> میان مفهوم این آ</w:t>
      </w:r>
      <w:r w:rsidRPr="006A2D1A">
        <w:rPr>
          <w:rFonts w:hAnsi="AGA Arabesque"/>
          <w:spacing w:val="0"/>
          <w:rtl/>
          <w:lang w:bidi="ar-SA"/>
        </w:rPr>
        <w:t>یه و حدیثی که پیش‌تر گذشت، جمع‌بندی کنیم؟</w:t>
      </w:r>
    </w:p>
    <w:p w:rsidR="002E3C26" w:rsidRPr="006A2D1A" w:rsidRDefault="002E3C26" w:rsidP="00C12852">
      <w:pPr>
        <w:rPr>
          <w:rFonts w:hAnsi="AGA Arabesque"/>
          <w:spacing w:val="0"/>
          <w:rtl/>
          <w:lang w:bidi="ar-SA"/>
        </w:rPr>
      </w:pPr>
      <w:r w:rsidRPr="006A2D1A">
        <w:rPr>
          <w:rFonts w:hAnsi="AGA Arabesque"/>
          <w:b/>
          <w:bCs/>
          <w:spacing w:val="0"/>
          <w:rtl/>
          <w:lang w:bidi="ar-SA"/>
        </w:rPr>
        <w:t>پاسخ</w:t>
      </w:r>
      <w:r w:rsidRPr="006A2D1A">
        <w:rPr>
          <w:rFonts w:hAnsi="AGA Arabesque"/>
          <w:spacing w:val="0"/>
          <w:rtl/>
          <w:lang w:bidi="ar-SA"/>
        </w:rPr>
        <w:t xml:space="preserve">: مفهوم حدیث، این است که هیچ‌کس در برابر عمل </w:t>
      </w:r>
      <w:r w:rsidR="00817DC4" w:rsidRPr="006A2D1A">
        <w:rPr>
          <w:rFonts w:hAnsi="AGA Arabesque"/>
          <w:spacing w:val="0"/>
          <w:rtl/>
          <w:lang w:bidi="ar-SA"/>
        </w:rPr>
        <w:t>خود وارد بهشت نمی‌شود؛</w:t>
      </w:r>
      <w:r w:rsidRPr="006A2D1A">
        <w:rPr>
          <w:rFonts w:hAnsi="AGA Arabesque"/>
          <w:spacing w:val="0"/>
          <w:rtl/>
          <w:lang w:bidi="ar-SA"/>
        </w:rPr>
        <w:t xml:space="preserve"> بلکه عمل نیک، سبب ورود به بهشت می‌باشد و نه عوض یا چیزی که با بهشت و پاداش ال</w:t>
      </w:r>
      <w:r w:rsidR="00C12852" w:rsidRPr="006A2D1A">
        <w:rPr>
          <w:rFonts w:hAnsi="AGA Arabesque" w:hint="cs"/>
          <w:spacing w:val="0"/>
          <w:rtl/>
          <w:lang w:bidi="ar-SA"/>
        </w:rPr>
        <w:t>ه</w:t>
      </w:r>
      <w:r w:rsidR="00817DC4" w:rsidRPr="006A2D1A">
        <w:rPr>
          <w:rFonts w:hAnsi="AGA Arabesque"/>
          <w:spacing w:val="0"/>
          <w:rtl/>
          <w:lang w:bidi="ar-SA"/>
        </w:rPr>
        <w:t>ی، برابری کند. بدون شک، عمل نیک</w:t>
      </w:r>
      <w:r w:rsidRPr="006A2D1A">
        <w:rPr>
          <w:rFonts w:hAnsi="AGA Arabesque"/>
          <w:spacing w:val="0"/>
          <w:rtl/>
          <w:lang w:bidi="ar-SA"/>
        </w:rPr>
        <w:t xml:space="preserve"> سبب ورود ان</w:t>
      </w:r>
      <w:r w:rsidR="004C63E4" w:rsidRPr="006A2D1A">
        <w:rPr>
          <w:rFonts w:hAnsi="AGA Arabesque"/>
          <w:spacing w:val="0"/>
          <w:rtl/>
          <w:lang w:bidi="ar-SA"/>
        </w:rPr>
        <w:t>سان به بهشت و نجاتش از دوزخ است؛</w:t>
      </w:r>
      <w:r w:rsidRPr="006A2D1A">
        <w:rPr>
          <w:rFonts w:hAnsi="AGA Arabesque"/>
          <w:spacing w:val="0"/>
          <w:rtl/>
          <w:lang w:bidi="ar-SA"/>
        </w:rPr>
        <w:t xml:space="preserve"> </w:t>
      </w:r>
      <w:r w:rsidR="00901516" w:rsidRPr="006A2D1A">
        <w:rPr>
          <w:rFonts w:hAnsi="AGA Arabesque"/>
          <w:spacing w:val="0"/>
          <w:rtl/>
          <w:lang w:bidi="ar-SA"/>
        </w:rPr>
        <w:t xml:space="preserve">اما چیزی نیست که </w:t>
      </w:r>
      <w:r w:rsidR="004C63E4" w:rsidRPr="006A2D1A">
        <w:rPr>
          <w:rFonts w:hAnsi="AGA Arabesque"/>
          <w:spacing w:val="0"/>
          <w:rtl/>
          <w:lang w:bidi="ar-SA"/>
        </w:rPr>
        <w:t>با رهایی از دوزخ و ورود به بهشت</w:t>
      </w:r>
      <w:r w:rsidR="00901516" w:rsidRPr="006A2D1A">
        <w:rPr>
          <w:rFonts w:hAnsi="AGA Arabesque"/>
          <w:spacing w:val="0"/>
          <w:rtl/>
          <w:lang w:bidi="ar-SA"/>
        </w:rPr>
        <w:t xml:space="preserve"> برابر باشد. ضمن این‌که عمل نیک، تنها چیزی نیست که انسان را وارد بهشت می‌کند؛ بلکه فضل و رحمت ال</w:t>
      </w:r>
      <w:r w:rsidR="00C12852" w:rsidRPr="006A2D1A">
        <w:rPr>
          <w:rFonts w:hAnsi="AGA Arabesque" w:hint="cs"/>
          <w:spacing w:val="0"/>
          <w:rtl/>
          <w:lang w:bidi="ar-SA"/>
        </w:rPr>
        <w:t>ه</w:t>
      </w:r>
      <w:r w:rsidR="00901516" w:rsidRPr="006A2D1A">
        <w:rPr>
          <w:rFonts w:hAnsi="AGA Arabesque"/>
          <w:spacing w:val="0"/>
          <w:rtl/>
          <w:lang w:bidi="ar-SA"/>
        </w:rPr>
        <w:t>ی، اصلی‌ترین عامل ورود انسان به بهشت و رهایی از دوزخ است.</w:t>
      </w:r>
    </w:p>
    <w:p w:rsidR="00901516" w:rsidRPr="006A2D1A" w:rsidRDefault="009A140A" w:rsidP="00167AB1">
      <w:pPr>
        <w:rPr>
          <w:rFonts w:hAnsi="AGA Arabesque"/>
          <w:spacing w:val="0"/>
          <w:rtl/>
          <w:lang w:bidi="ar-SA"/>
        </w:rPr>
      </w:pPr>
      <w:r w:rsidRPr="006A2D1A">
        <w:rPr>
          <w:rFonts w:hAnsi="AGA Arabesque"/>
          <w:spacing w:val="0"/>
          <w:rtl/>
          <w:lang w:bidi="ar-SA"/>
        </w:rPr>
        <w:t xml:space="preserve">از این حدیث درمی‌یابیم که اعمال انسان هر چه نیک و زیاد باشد، باز هم نباید بدان فریفته و مغرور شود؛ زیرا </w:t>
      </w:r>
      <w:r w:rsidR="0019196F" w:rsidRPr="006A2D1A">
        <w:rPr>
          <w:rFonts w:hAnsi="AGA Arabesque"/>
          <w:spacing w:val="0"/>
          <w:rtl/>
          <w:lang w:bidi="ar-SA"/>
        </w:rPr>
        <w:t>اعمال نیک انسان در مقایسه با حق الله متعال بر او، چیزی نیست.</w:t>
      </w:r>
    </w:p>
    <w:p w:rsidR="0043059B" w:rsidRPr="006A2D1A" w:rsidRDefault="0043059B" w:rsidP="00167AB1">
      <w:pPr>
        <w:rPr>
          <w:rFonts w:hAnsi="AGA Arabesque"/>
          <w:spacing w:val="0"/>
          <w:rtl/>
          <w:lang w:bidi="ar-SA"/>
        </w:rPr>
      </w:pPr>
      <w:r w:rsidRPr="006A2D1A">
        <w:rPr>
          <w:rFonts w:hAnsi="AGA Arabesque"/>
          <w:spacing w:val="0"/>
          <w:rtl/>
          <w:lang w:bidi="ar-SA"/>
        </w:rPr>
        <w:t>و نیز بدین نکته پی می‌بریم که انسان باید همواره از الله</w:t>
      </w:r>
      <w:r w:rsidRPr="006A2D1A">
        <w:rPr>
          <w:rFonts w:hAnsi="AGA Arabesque"/>
          <w:spacing w:val="0"/>
          <w:lang w:bidi="ar-SA"/>
        </w:rPr>
        <w:sym w:font="AGA Arabesque" w:char="F055"/>
      </w:r>
      <w:r w:rsidRPr="006A2D1A">
        <w:rPr>
          <w:rFonts w:hAnsi="AGA Arabesque"/>
          <w:spacing w:val="0"/>
          <w:rtl/>
          <w:lang w:bidi="ar-SA"/>
        </w:rPr>
        <w:t xml:space="preserve"> بخواهد که فضل و رحمتش را شامل حالش بگرداند و دعا کند: «خدایا! فضل و رحمت خویش را شامل حالم بگردان».</w:t>
      </w:r>
    </w:p>
    <w:p w:rsidR="0043059B" w:rsidRPr="006A2D1A" w:rsidRDefault="000D4A25" w:rsidP="00167AB1">
      <w:pPr>
        <w:rPr>
          <w:rFonts w:hAnsi="AGA Arabesque"/>
          <w:spacing w:val="0"/>
          <w:rtl/>
          <w:lang w:bidi="ar-SA"/>
        </w:rPr>
      </w:pPr>
      <w:r w:rsidRPr="006A2D1A">
        <w:rPr>
          <w:rFonts w:hAnsi="AGA Arabesque"/>
          <w:spacing w:val="0"/>
          <w:rtl/>
          <w:lang w:bidi="ar-SA"/>
        </w:rPr>
        <w:t>علاوه بر این، درمی‌یابیم که صحابه</w:t>
      </w:r>
      <w:r w:rsidRPr="006A2D1A">
        <w:rPr>
          <w:rFonts w:hAnsi="AGA Arabesque"/>
          <w:spacing w:val="0"/>
          <w:lang w:bidi="ar-SA"/>
        </w:rPr>
        <w:sym w:font="AGA Arabesque" w:char="F079"/>
      </w:r>
      <w:r w:rsidRPr="006A2D1A">
        <w:rPr>
          <w:rFonts w:hAnsi="AGA Arabesque"/>
          <w:spacing w:val="0"/>
          <w:rtl/>
          <w:lang w:bidi="ar-SA"/>
        </w:rPr>
        <w:t xml:space="preserve"> اشتیاق وافری به دانستن و کسب علم و آگاهی داشتند؛ </w:t>
      </w:r>
      <w:r w:rsidR="000232C0" w:rsidRPr="006A2D1A">
        <w:rPr>
          <w:rFonts w:hAnsi="AGA Arabesque"/>
          <w:spacing w:val="0"/>
          <w:rtl/>
          <w:lang w:bidi="ar-SA"/>
        </w:rPr>
        <w:t>چنان‌که</w:t>
      </w:r>
      <w:r w:rsidRPr="006A2D1A">
        <w:rPr>
          <w:rFonts w:hAnsi="AGA Arabesque"/>
          <w:spacing w:val="0"/>
          <w:rtl/>
          <w:lang w:bidi="ar-SA"/>
        </w:rPr>
        <w:t xml:space="preserve"> </w:t>
      </w:r>
      <w:r w:rsidR="00382CCC" w:rsidRPr="006A2D1A">
        <w:rPr>
          <w:rFonts w:hAnsi="AGA Arabesque"/>
          <w:spacing w:val="0"/>
          <w:rtl/>
          <w:lang w:bidi="ar-SA"/>
        </w:rPr>
        <w:t>با طرح سؤال، از رسول‌خدا</w:t>
      </w:r>
      <w:r w:rsidR="00382CCC" w:rsidRPr="006A2D1A">
        <w:rPr>
          <w:rFonts w:hAnsi="AGA Arabesque"/>
          <w:spacing w:val="0"/>
          <w:lang w:bidi="ar-SA"/>
        </w:rPr>
        <w:sym w:font="AGA Arabesque" w:char="F072"/>
      </w:r>
      <w:r w:rsidR="00382CCC" w:rsidRPr="006A2D1A">
        <w:rPr>
          <w:rFonts w:hAnsi="AGA Arabesque"/>
          <w:spacing w:val="0"/>
          <w:rtl/>
          <w:lang w:bidi="ar-SA"/>
        </w:rPr>
        <w:t xml:space="preserve"> خواستند که توضیح بیش‌تری بدهد که آیا </w:t>
      </w:r>
      <w:r w:rsidR="004C63E4" w:rsidRPr="006A2D1A">
        <w:rPr>
          <w:rFonts w:hAnsi="AGA Arabesque"/>
          <w:spacing w:val="0"/>
          <w:rtl/>
          <w:lang w:bidi="ar-SA"/>
        </w:rPr>
        <w:t>این موضوع عمومی و کلی که هیچ‌کس</w:t>
      </w:r>
      <w:r w:rsidR="00382CCC" w:rsidRPr="006A2D1A">
        <w:rPr>
          <w:rFonts w:hAnsi="AGA Arabesque"/>
          <w:spacing w:val="0"/>
          <w:rtl/>
          <w:lang w:bidi="ar-SA"/>
        </w:rPr>
        <w:t xml:space="preserve"> در برابر عملش نجات نمی‌یابد، شامل حال خود رسول‌خدا</w:t>
      </w:r>
      <w:r w:rsidR="00382CCC" w:rsidRPr="006A2D1A">
        <w:rPr>
          <w:rFonts w:hAnsi="AGA Arabesque"/>
          <w:spacing w:val="0"/>
          <w:lang w:bidi="ar-SA"/>
        </w:rPr>
        <w:sym w:font="AGA Arabesque" w:char="F072"/>
      </w:r>
      <w:r w:rsidR="00382CCC" w:rsidRPr="006A2D1A">
        <w:rPr>
          <w:rFonts w:hAnsi="AGA Arabesque"/>
          <w:spacing w:val="0"/>
          <w:rtl/>
          <w:lang w:bidi="ar-SA"/>
        </w:rPr>
        <w:t xml:space="preserve"> نیز می‌شود یا خیر؟ رسول‌الله</w:t>
      </w:r>
      <w:r w:rsidR="00382CCC" w:rsidRPr="006A2D1A">
        <w:rPr>
          <w:rFonts w:hAnsi="AGA Arabesque"/>
          <w:spacing w:val="0"/>
          <w:lang w:bidi="ar-SA"/>
        </w:rPr>
        <w:sym w:font="AGA Arabesque" w:char="F072"/>
      </w:r>
      <w:r w:rsidR="00382CCC" w:rsidRPr="006A2D1A">
        <w:rPr>
          <w:rFonts w:hAnsi="AGA Arabesque"/>
          <w:spacing w:val="0"/>
          <w:rtl/>
          <w:lang w:bidi="ar-SA"/>
        </w:rPr>
        <w:t xml:space="preserve"> نیز در پاسخشان بیان فرمود که این قاعده، شامل حال خودش نیز می‌گردد.</w:t>
      </w:r>
    </w:p>
    <w:p w:rsidR="009F6056" w:rsidRPr="006A2D1A" w:rsidRDefault="009916CB" w:rsidP="00167AB1">
      <w:pPr>
        <w:rPr>
          <w:rFonts w:hAnsi="AGA Arabesque"/>
          <w:spacing w:val="0"/>
          <w:rtl/>
          <w:lang w:bidi="ar-SA"/>
        </w:rPr>
      </w:pPr>
      <w:r w:rsidRPr="006A2D1A">
        <w:rPr>
          <w:rFonts w:hAnsi="AGA Arabesque"/>
          <w:spacing w:val="0"/>
          <w:rtl/>
          <w:lang w:bidi="ar-SA"/>
        </w:rPr>
        <w:t>اندکی تأمل و تدبر در زندگی صحابه</w:t>
      </w:r>
      <w:r w:rsidRPr="006A2D1A">
        <w:rPr>
          <w:rFonts w:hAnsi="AGA Arabesque"/>
          <w:spacing w:val="0"/>
          <w:lang w:bidi="ar-SA"/>
        </w:rPr>
        <w:sym w:font="AGA Arabesque" w:char="F079"/>
      </w:r>
      <w:r w:rsidRPr="006A2D1A">
        <w:rPr>
          <w:rFonts w:hAnsi="AGA Arabesque"/>
          <w:spacing w:val="0"/>
          <w:rtl/>
          <w:lang w:bidi="ar-SA"/>
        </w:rPr>
        <w:t xml:space="preserve"> نشان می‌دهد که آن بزرگواران </w:t>
      </w:r>
      <w:r w:rsidR="00AE2866" w:rsidRPr="006A2D1A">
        <w:rPr>
          <w:rFonts w:hAnsi="AGA Arabesque"/>
          <w:spacing w:val="0"/>
          <w:rtl/>
          <w:lang w:bidi="ar-SA"/>
        </w:rPr>
        <w:t xml:space="preserve">بیش‌ از همه‌ی مردم مشتاق کسب علم بودند و </w:t>
      </w:r>
      <w:r w:rsidR="00983793" w:rsidRPr="006A2D1A">
        <w:rPr>
          <w:rFonts w:hAnsi="AGA Arabesque"/>
          <w:spacing w:val="0"/>
          <w:rtl/>
          <w:lang w:bidi="ar-SA"/>
        </w:rPr>
        <w:t>هر</w:t>
      </w:r>
      <w:r w:rsidR="00AE2866" w:rsidRPr="006A2D1A">
        <w:rPr>
          <w:rFonts w:hAnsi="AGA Arabesque"/>
          <w:spacing w:val="0"/>
          <w:rtl/>
          <w:lang w:bidi="ar-SA"/>
        </w:rPr>
        <w:t xml:space="preserve"> مسأله‌ای را که در امور دینی و دنیوی خویش به آن نیاز داشتند، </w:t>
      </w:r>
      <w:r w:rsidR="00983793" w:rsidRPr="006A2D1A">
        <w:rPr>
          <w:rFonts w:hAnsi="AGA Arabesque"/>
          <w:spacing w:val="0"/>
          <w:rtl/>
          <w:lang w:bidi="ar-SA"/>
        </w:rPr>
        <w:t>دنبال می‌کردند.</w:t>
      </w:r>
    </w:p>
    <w:p w:rsidR="003621F5" w:rsidRPr="006A2D1A" w:rsidRDefault="003621F5" w:rsidP="007C0E84">
      <w:pPr>
        <w:ind w:firstLine="0"/>
        <w:jc w:val="center"/>
        <w:rPr>
          <w:rFonts w:hAnsi="AGA Arabesque"/>
          <w:spacing w:val="0"/>
          <w:rtl/>
          <w:lang w:bidi="ar-SA"/>
        </w:rPr>
      </w:pPr>
      <w:r w:rsidRPr="006A2D1A">
        <w:rPr>
          <w:rFonts w:hAnsi="AGA Arabesque"/>
          <w:spacing w:val="0"/>
          <w:rtl/>
          <w:lang w:bidi="ar-SA"/>
        </w:rPr>
        <w:t>***</w:t>
      </w:r>
    </w:p>
    <w:p w:rsidR="00B8236E" w:rsidRPr="006A2D1A" w:rsidRDefault="00B8236E" w:rsidP="00167AB1">
      <w:pPr>
        <w:jc w:val="center"/>
        <w:rPr>
          <w:rFonts w:hAnsi="AGA Arabesque"/>
          <w:spacing w:val="0"/>
          <w:rtl/>
          <w:lang w:bidi="ar-SA"/>
        </w:rPr>
        <w:sectPr w:rsidR="00B8236E" w:rsidRPr="006A2D1A" w:rsidSect="000B65E0">
          <w:headerReference w:type="default" r:id="rId26"/>
          <w:footnotePr>
            <w:numRestart w:val="eachPage"/>
          </w:footnotePr>
          <w:type w:val="oddPage"/>
          <w:pgSz w:w="11906" w:h="16838" w:code="9"/>
          <w:pgMar w:top="737" w:right="2381" w:bottom="3969" w:left="2381" w:header="737" w:footer="3969" w:gutter="0"/>
          <w:cols w:space="720"/>
          <w:titlePg/>
          <w:bidi/>
          <w:rtlGutter/>
          <w:docGrid w:linePitch="360"/>
        </w:sectPr>
      </w:pPr>
    </w:p>
    <w:p w:rsidR="003621F5" w:rsidRPr="006A2D1A" w:rsidRDefault="00D74013" w:rsidP="00167AB1">
      <w:pPr>
        <w:pStyle w:val="a"/>
        <w:rPr>
          <w:rtl/>
          <w:lang w:bidi="ar-SA"/>
        </w:rPr>
      </w:pPr>
      <w:bookmarkStart w:id="29" w:name="_Toc322030963"/>
      <w:r w:rsidRPr="006A2D1A">
        <w:rPr>
          <w:rtl/>
          <w:lang w:bidi="ar-SA"/>
        </w:rPr>
        <w:t>9- باب: تفکر در عظمت</w:t>
      </w:r>
      <w:r w:rsidR="00590E64" w:rsidRPr="006A2D1A">
        <w:rPr>
          <w:rtl/>
          <w:lang w:bidi="ar-SA"/>
        </w:rPr>
        <w:t>ِ</w:t>
      </w:r>
      <w:r w:rsidRPr="006A2D1A">
        <w:rPr>
          <w:rtl/>
          <w:lang w:bidi="ar-SA"/>
        </w:rPr>
        <w:t xml:space="preserve"> آفرینش و آفریده‌های خداوندی</w:t>
      </w:r>
      <w:r w:rsidR="00590E64" w:rsidRPr="006A2D1A">
        <w:rPr>
          <w:rtl/>
          <w:lang w:bidi="ar-SA"/>
        </w:rPr>
        <w:t>؛</w:t>
      </w:r>
      <w:r w:rsidRPr="006A2D1A">
        <w:rPr>
          <w:rtl/>
          <w:lang w:bidi="ar-SA"/>
        </w:rPr>
        <w:t xml:space="preserve"> و ناپایداری دنیا و سختی‌های وحشت‌انگیز قیامت و خودسازی و تهذیب نفس و </w:t>
      </w:r>
      <w:r w:rsidR="00E95E89" w:rsidRPr="006A2D1A">
        <w:rPr>
          <w:rtl/>
          <w:lang w:bidi="ar-SA"/>
        </w:rPr>
        <w:t>پرورش آن بر استقامت</w:t>
      </w:r>
      <w:bookmarkEnd w:id="29"/>
    </w:p>
    <w:p w:rsidR="003621F5" w:rsidRPr="006A2D1A" w:rsidRDefault="007F5DC3" w:rsidP="00167AB1">
      <w:pPr>
        <w:rPr>
          <w:rFonts w:hAnsi="AGA Arabesque"/>
          <w:spacing w:val="0"/>
          <w:rtl/>
          <w:lang w:bidi="ar-SA"/>
        </w:rPr>
      </w:pPr>
      <w:r w:rsidRPr="006A2D1A">
        <w:rPr>
          <w:rFonts w:hAnsi="AGA Arabesque"/>
          <w:spacing w:val="0"/>
          <w:rtl/>
          <w:lang w:bidi="ar-SA"/>
        </w:rPr>
        <w:t>الله متعال می‌فرماید:</w:t>
      </w:r>
    </w:p>
    <w:p w:rsidR="004A25AF" w:rsidRPr="006A2D1A" w:rsidRDefault="004A25AF" w:rsidP="004A25AF">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أَعِظُكُم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بِوَ</w:t>
      </w:r>
      <w:r w:rsidRPr="006A2D1A">
        <w:rPr>
          <w:rFonts w:ascii="KFGQPC Uthmanic Script HAFS" w:hint="cs"/>
          <w:rtl/>
          <w:lang w:val="en-MY" w:eastAsia="en-MY" w:bidi="ar-SA"/>
        </w:rPr>
        <w:t>ٰ</w:t>
      </w:r>
      <w:r w:rsidRPr="006A2D1A">
        <w:rPr>
          <w:rFonts w:ascii="KFGQPC Uthmanic Script HAFS" w:hint="eastAsia"/>
          <w:rtl/>
          <w:lang w:val="en-MY" w:eastAsia="en-MY" w:bidi="ar-SA"/>
        </w:rPr>
        <w:t>حِدَةٍ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تَقُومُواْ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وَفُرَ</w:t>
      </w:r>
      <w:r w:rsidRPr="006A2D1A">
        <w:rPr>
          <w:rFonts w:ascii="KFGQPC Uthmanic Script HAFS" w:hint="cs"/>
          <w:rtl/>
          <w:lang w:val="en-MY" w:eastAsia="en-MY" w:bidi="ar-SA"/>
        </w:rPr>
        <w:t>ٰ</w:t>
      </w:r>
      <w:r w:rsidRPr="006A2D1A">
        <w:rPr>
          <w:rFonts w:ascii="KFGQPC Uthmanic Script HAFS" w:hint="eastAsia"/>
          <w:rtl/>
          <w:lang w:val="en-MY" w:eastAsia="en-MY" w:bidi="ar-SA"/>
        </w:rPr>
        <w:t>دَى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ثُمَّ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تَتَفَكَّرُواْ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837691" w:rsidRPr="006A2D1A" w:rsidRDefault="004A25AF" w:rsidP="004A25AF">
      <w:pPr>
        <w:pStyle w:val="a6"/>
        <w:rPr>
          <w:rtl/>
        </w:rPr>
      </w:pPr>
      <w:r w:rsidRPr="006A2D1A">
        <w:rPr>
          <w:lang w:val="en-MY" w:eastAsia="en-MY"/>
        </w:rPr>
        <w:tab/>
      </w:r>
      <w:r w:rsidRPr="006A2D1A">
        <w:rPr>
          <w:rtl/>
          <w:lang w:val="en-MY" w:eastAsia="en-MY"/>
        </w:rPr>
        <w:t>[</w:t>
      </w:r>
      <w:r w:rsidRPr="006A2D1A">
        <w:rPr>
          <w:rFonts w:hint="eastAsia"/>
          <w:rtl/>
          <w:lang w:val="en-MY" w:eastAsia="en-MY"/>
        </w:rPr>
        <w:t>سبا</w:t>
      </w:r>
      <w:r w:rsidRPr="006A2D1A">
        <w:rPr>
          <w:rtl/>
          <w:lang w:val="en-MY" w:eastAsia="en-MY"/>
        </w:rPr>
        <w:t xml:space="preserve">: </w:t>
      </w:r>
      <w:r w:rsidRPr="006A2D1A">
        <w:rPr>
          <w:rFonts w:hint="cs"/>
          <w:rtl/>
          <w:lang w:val="en-MY" w:eastAsia="en-MY"/>
        </w:rPr>
        <w:t>٤٦</w:t>
      </w:r>
      <w:r w:rsidRPr="006A2D1A">
        <w:rPr>
          <w:rtl/>
          <w:lang w:val="en-MY" w:eastAsia="en-MY"/>
        </w:rPr>
        <w:t xml:space="preserve">]  </w:t>
      </w:r>
      <w:r w:rsidR="00B8236E" w:rsidRPr="006A2D1A">
        <w:rPr>
          <w:rtl/>
        </w:rPr>
        <w:tab/>
      </w:r>
    </w:p>
    <w:p w:rsidR="007F5DC3" w:rsidRPr="006A2D1A" w:rsidRDefault="00837691" w:rsidP="00167AB1">
      <w:pPr>
        <w:pStyle w:val="a2"/>
        <w:rPr>
          <w:spacing w:val="0"/>
          <w:rtl/>
          <w:lang w:bidi="ar-SA"/>
        </w:rPr>
      </w:pPr>
      <w:r w:rsidRPr="006A2D1A">
        <w:rPr>
          <w:spacing w:val="0"/>
          <w:rtl/>
          <w:lang w:bidi="ar-SA"/>
        </w:rPr>
        <w:t>بگو: تنها شما را یک اندرز می‌دهم که دوتا دوتا (و با هم و ب</w:t>
      </w:r>
      <w:r w:rsidR="00590E64" w:rsidRPr="006A2D1A">
        <w:rPr>
          <w:spacing w:val="0"/>
          <w:rtl/>
          <w:lang w:bidi="ar-SA"/>
        </w:rPr>
        <w:t>ه‌</w:t>
      </w:r>
      <w:r w:rsidRPr="006A2D1A">
        <w:rPr>
          <w:spacing w:val="0"/>
          <w:rtl/>
          <w:lang w:bidi="ar-SA"/>
        </w:rPr>
        <w:t>دور از تعصب) و به تنهایی (و با تفکر و بازبینی در خویشتن) برای الله برخیزید و آن‌گاه بیندیشید.</w:t>
      </w:r>
    </w:p>
    <w:p w:rsidR="00837691" w:rsidRPr="006A2D1A" w:rsidRDefault="00837691" w:rsidP="00167AB1">
      <w:pPr>
        <w:rPr>
          <w:rFonts w:hAnsi="AGA Arabesque"/>
          <w:spacing w:val="0"/>
          <w:rtl/>
          <w:lang w:bidi="ar-SA"/>
        </w:rPr>
      </w:pPr>
    </w:p>
    <w:p w:rsidR="00D82CA1" w:rsidRPr="006A2D1A" w:rsidRDefault="004A25AF" w:rsidP="00245284">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١٩٠</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يَذ</w:t>
      </w:r>
      <w:r w:rsidRPr="006A2D1A">
        <w:rPr>
          <w:rFonts w:ascii="KFGQPC Uthmanic Script HAFS" w:hint="cs"/>
          <w:rtl/>
          <w:lang w:val="en-MY" w:eastAsia="en-MY" w:bidi="ar-SA"/>
        </w:rPr>
        <w:t>ۡ</w:t>
      </w:r>
      <w:r w:rsidRPr="006A2D1A">
        <w:rPr>
          <w:rFonts w:ascii="KFGQPC Uthmanic Script HAFS" w:hint="eastAsia"/>
          <w:rtl/>
          <w:lang w:val="en-MY" w:eastAsia="en-MY" w:bidi="ar-SA"/>
        </w:rPr>
        <w:t>كُرُونَ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وَقُعُود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جُنُوبِهِم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وَيَتَفَكَّرُونَ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طِل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w:t>
      </w:r>
      <w:r w:rsidRPr="006A2D1A">
        <w:rPr>
          <w:rFonts w:ascii="KFGQPC Uthmanic Script HAFS" w:hint="cs"/>
          <w:rtl/>
          <w:lang w:val="en-MY" w:eastAsia="en-MY" w:bidi="ar-SA"/>
        </w:rPr>
        <w:t>ۡ</w:t>
      </w:r>
      <w:r w:rsidRPr="006A2D1A">
        <w:rPr>
          <w:rFonts w:ascii="KFGQPC Uthmanic Script HAFS" w:hint="eastAsia"/>
          <w:rtl/>
          <w:lang w:val="en-MY" w:eastAsia="en-MY" w:bidi="ar-SA"/>
        </w:rPr>
        <w:t>حَ</w:t>
      </w:r>
      <w:r w:rsidRPr="006A2D1A">
        <w:rPr>
          <w:rFonts w:ascii="KFGQPC Uthmanic Script HAFS" w:hint="cs"/>
          <w:rtl/>
          <w:lang w:val="en-MY" w:eastAsia="en-MY" w:bidi="ar-SA"/>
        </w:rPr>
        <w:t>ٰ</w:t>
      </w:r>
      <w:r w:rsidRPr="006A2D1A">
        <w:rPr>
          <w:rFonts w:ascii="KFGQPC Uthmanic Script HAFS" w:hint="eastAsia"/>
          <w:rtl/>
          <w:lang w:val="en-MY" w:eastAsia="en-MY" w:bidi="ar-SA"/>
        </w:rPr>
        <w:t>نَكَ</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١٩٠</w:t>
      </w:r>
      <w:r w:rsidRPr="006A2D1A">
        <w:rPr>
          <w:rStyle w:val="Char7"/>
          <w:rFonts w:hint="eastAsia"/>
          <w:rtl/>
        </w:rPr>
        <w:t>،</w:t>
      </w:r>
      <w:r w:rsidRPr="006A2D1A">
        <w:rPr>
          <w:rStyle w:val="Char7"/>
          <w:rFonts w:hint="cs"/>
          <w:rtl/>
        </w:rPr>
        <w:t>١٩١</w:t>
      </w:r>
      <w:r w:rsidRPr="006A2D1A">
        <w:rPr>
          <w:rStyle w:val="Char7"/>
          <w:rtl/>
        </w:rPr>
        <w:t xml:space="preserve">]  </w:t>
      </w:r>
      <w:r w:rsidR="00B8236E" w:rsidRPr="006A2D1A">
        <w:rPr>
          <w:rStyle w:val="Char7"/>
          <w:rtl/>
        </w:rPr>
        <w:tab/>
      </w:r>
    </w:p>
    <w:p w:rsidR="00837691" w:rsidRPr="006A2D1A" w:rsidRDefault="00D82CA1" w:rsidP="00167AB1">
      <w:pPr>
        <w:pStyle w:val="a2"/>
        <w:rPr>
          <w:spacing w:val="0"/>
          <w:rtl/>
          <w:lang w:bidi="ar-SA"/>
        </w:rPr>
      </w:pPr>
      <w:r w:rsidRPr="006A2D1A">
        <w:rPr>
          <w:spacing w:val="0"/>
          <w:rtl/>
          <w:lang w:bidi="ar-SA"/>
        </w:rPr>
        <w:t>همانا در آفرینش آسمان‌ها و زمین و گردش شب و روز، نشانه‌هایی برای خردمندان وجود دارد. کسانی که ایستاده و نشسته و یا در حالی که بر پهلوها آرمیده‌اند، الله را یاد می‌کنند و در آفرینش آسمان‌ها و زمین می‌اندیشند (و می‌گویند:) ای پروردگار ما! این را بیهوده نیافریده‌ای؛ تو پاکی.</w:t>
      </w:r>
    </w:p>
    <w:p w:rsidR="00D82CA1" w:rsidRPr="006A2D1A" w:rsidRDefault="00D82CA1" w:rsidP="00167AB1">
      <w:pPr>
        <w:ind w:left="764" w:firstLine="0"/>
        <w:rPr>
          <w:rFonts w:cs="B Mitra"/>
          <w:spacing w:val="0"/>
          <w:sz w:val="24"/>
          <w:szCs w:val="24"/>
          <w:rtl/>
          <w:lang w:bidi="ar-SA"/>
        </w:rPr>
      </w:pPr>
    </w:p>
    <w:p w:rsidR="007B5768" w:rsidRPr="006A2D1A" w:rsidRDefault="004A25AF" w:rsidP="004A25A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يَنظُرُونَ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إِبِلِ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رُفِعَت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جِبَالِ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سُطِحَت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فَذَكِّر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مُذَكِّر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٢١</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الغاشية</w:t>
      </w:r>
      <w:r w:rsidRPr="006A2D1A">
        <w:rPr>
          <w:rStyle w:val="Char7"/>
          <w:rtl/>
        </w:rPr>
        <w:t xml:space="preserve">: </w:t>
      </w:r>
      <w:r w:rsidRPr="006A2D1A">
        <w:rPr>
          <w:rStyle w:val="Char7"/>
          <w:rFonts w:hint="cs"/>
          <w:rtl/>
        </w:rPr>
        <w:t>١٧</w:t>
      </w:r>
      <w:r w:rsidRPr="006A2D1A">
        <w:rPr>
          <w:rStyle w:val="Char7"/>
          <w:rFonts w:hint="eastAsia"/>
          <w:rtl/>
        </w:rPr>
        <w:t>،</w:t>
      </w:r>
      <w:r w:rsidRPr="006A2D1A">
        <w:rPr>
          <w:rStyle w:val="Char7"/>
          <w:rtl/>
        </w:rPr>
        <w:t xml:space="preserve">  </w:t>
      </w:r>
      <w:r w:rsidRPr="006A2D1A">
        <w:rPr>
          <w:rStyle w:val="Char7"/>
          <w:rFonts w:hint="cs"/>
          <w:rtl/>
        </w:rPr>
        <w:t>٢١</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7B5768" w:rsidRPr="006A2D1A" w:rsidRDefault="007B5768" w:rsidP="00167AB1">
      <w:pPr>
        <w:pStyle w:val="a2"/>
        <w:rPr>
          <w:spacing w:val="0"/>
          <w:rtl/>
          <w:lang w:bidi="ar-SA"/>
        </w:rPr>
      </w:pPr>
      <w:r w:rsidRPr="006A2D1A">
        <w:rPr>
          <w:spacing w:val="0"/>
          <w:rtl/>
          <w:lang w:bidi="ar-SA"/>
        </w:rPr>
        <w:t>آیا به شتر نمی‌نگرند که چگونه آفریده شده؟ و به آسمان که چگونه برافراشته شده است؟ و به کوه‌ها که چگونه در جای خود نصب و استوار گشته‌اند؟ و به زمین که چگونه گسترده شده است؟ پس (ای محمد!) پند بده که تو، فقط پنددهنده‌ای.</w:t>
      </w:r>
    </w:p>
    <w:p w:rsidR="00D82CA1" w:rsidRPr="006A2D1A" w:rsidRDefault="00D82CA1" w:rsidP="00167AB1">
      <w:pPr>
        <w:ind w:left="764" w:firstLine="0"/>
        <w:rPr>
          <w:rFonts w:cs="B Mitra"/>
          <w:spacing w:val="0"/>
          <w:sz w:val="24"/>
          <w:szCs w:val="24"/>
          <w:rtl/>
          <w:lang w:bidi="ar-SA"/>
        </w:rPr>
      </w:pPr>
    </w:p>
    <w:p w:rsidR="007B5768" w:rsidRPr="006A2D1A" w:rsidRDefault="004A25AF" w:rsidP="004A25A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فَيَنظُرُواْ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7B5768" w:rsidRPr="006A2D1A" w:rsidRDefault="00F3663B" w:rsidP="00167AB1">
      <w:pPr>
        <w:pStyle w:val="a2"/>
        <w:rPr>
          <w:spacing w:val="0"/>
          <w:rtl/>
          <w:lang w:bidi="ar-SA"/>
        </w:rPr>
      </w:pPr>
      <w:r w:rsidRPr="006A2D1A">
        <w:rPr>
          <w:spacing w:val="0"/>
          <w:rtl/>
          <w:lang w:bidi="ar-SA"/>
        </w:rPr>
        <w:t>آیا در زمین به سر و گردش نپرداخته‌اند تا بنگرند...</w:t>
      </w:r>
    </w:p>
    <w:p w:rsidR="007B5768" w:rsidRPr="006A2D1A" w:rsidRDefault="00F3663B" w:rsidP="00522994">
      <w:pPr>
        <w:spacing w:line="228" w:lineRule="auto"/>
        <w:rPr>
          <w:rFonts w:hAnsi="AGA Arabesque"/>
          <w:spacing w:val="0"/>
          <w:rtl/>
          <w:lang w:bidi="ar-SA"/>
        </w:rPr>
      </w:pPr>
      <w:r w:rsidRPr="006A2D1A">
        <w:rPr>
          <w:rFonts w:hAnsi="AGA Arabesque"/>
          <w:spacing w:val="0"/>
          <w:rtl/>
          <w:lang w:bidi="ar-SA"/>
        </w:rPr>
        <w:t xml:space="preserve">آیه‌های زیادی در این‌باره وجود دارد؛ و نیز احادیثی که از آن جمله می‌توان به حدیثی اشاره کرد که پیش‌تر ذکر شد: </w:t>
      </w:r>
      <w:r w:rsidRPr="006A2D1A">
        <w:rPr>
          <w:rStyle w:val="Char1"/>
          <w:spacing w:val="0"/>
          <w:rtl/>
          <w:lang w:bidi="ar-SA"/>
        </w:rPr>
        <w:t>«الكَيِّس مَنْ دَانَ نَفْسَه»</w:t>
      </w:r>
      <w:r w:rsidR="00340B62"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5"/>
      </w:r>
      <w:r w:rsidR="003A729F" w:rsidRPr="006A2D1A">
        <w:rPr>
          <w:rStyle w:val="FootnoteReference"/>
          <w:rFonts w:cs="B Lotus"/>
          <w:spacing w:val="0"/>
          <w:szCs w:val="28"/>
          <w:rtl/>
          <w:lang w:bidi="ar-SA"/>
        </w:rPr>
        <w:t>)</w:t>
      </w:r>
      <w:r w:rsidRPr="006A2D1A">
        <w:rPr>
          <w:rFonts w:hAnsi="AGA Arabesque"/>
          <w:spacing w:val="0"/>
          <w:rtl/>
          <w:lang w:bidi="ar-SA"/>
        </w:rPr>
        <w:t xml:space="preserve"> یعنی: «زیرک، کسی</w:t>
      </w:r>
      <w:r w:rsidR="00340B62" w:rsidRPr="006A2D1A">
        <w:rPr>
          <w:rFonts w:hAnsi="AGA Arabesque"/>
          <w:spacing w:val="0"/>
          <w:rtl/>
          <w:lang w:bidi="ar-SA"/>
        </w:rPr>
        <w:t>‌ست</w:t>
      </w:r>
      <w:r w:rsidRPr="006A2D1A">
        <w:rPr>
          <w:rFonts w:hAnsi="AGA Arabesque"/>
          <w:spacing w:val="0"/>
          <w:rtl/>
          <w:lang w:bidi="ar-SA"/>
        </w:rPr>
        <w:t xml:space="preserve"> که خود را محاسبه کند».</w:t>
      </w:r>
    </w:p>
    <w:p w:rsidR="00F3663B" w:rsidRPr="006A2D1A" w:rsidRDefault="00245284" w:rsidP="006A2D1A">
      <w:pPr>
        <w:ind w:firstLine="0"/>
        <w:jc w:val="center"/>
        <w:rPr>
          <w:rFonts w:hAnsi="AGA Arabesque"/>
          <w:b/>
          <w:bCs/>
          <w:spacing w:val="0"/>
          <w:sz w:val="32"/>
          <w:szCs w:val="32"/>
          <w:rtl/>
          <w:lang w:bidi="ar-SA"/>
        </w:rPr>
      </w:pPr>
      <w:r w:rsidRPr="006A2D1A">
        <w:rPr>
          <w:rFonts w:hAnsi="AGA Arabesque"/>
          <w:b/>
          <w:bCs/>
          <w:spacing w:val="0"/>
          <w:sz w:val="32"/>
          <w:szCs w:val="32"/>
          <w:rtl/>
          <w:lang w:bidi="ar-SA"/>
        </w:rPr>
        <w:t>شرح</w:t>
      </w:r>
    </w:p>
    <w:p w:rsidR="00F3663B" w:rsidRPr="006A2D1A" w:rsidRDefault="00C64639" w:rsidP="004A25AF">
      <w:pPr>
        <w:rPr>
          <w:rFonts w:hAnsi="AGA Arabesque"/>
          <w:spacing w:val="0"/>
          <w:rtl/>
          <w:lang w:bidi="ar-SA"/>
        </w:rPr>
      </w:pPr>
      <w:r w:rsidRPr="006A2D1A">
        <w:rPr>
          <w:rFonts w:hAnsi="AGA Arabesque"/>
          <w:spacing w:val="0"/>
          <w:rtl/>
          <w:lang w:bidi="ar-SA"/>
        </w:rPr>
        <w:t>تفکر، این است که انسان فکر و اندیشه‌ی خود را در مسأله‌ای به‌کار گیرد تا به نتیجه برسد. الله متعال در کتابش به تفکر و اندیشیدن دستور داده و انسان‌ها را به اندیشیدن تشویق کرده است تا اندیشه‌ و خرد خویش را برای رسیدن به اهداف والا و ایمان و یقین، به‌کار گیرند. الله</w:t>
      </w:r>
      <w:r w:rsidRPr="006A2D1A">
        <w:rPr>
          <w:rFonts w:hAnsi="AGA Arabesque"/>
          <w:spacing w:val="0"/>
          <w:lang w:bidi="ar-SA"/>
        </w:rPr>
        <w:sym w:font="AGA Arabesque" w:char="F059"/>
      </w:r>
      <w:r w:rsidRPr="006A2D1A">
        <w:rPr>
          <w:rFonts w:hAnsi="AGA Arabesque"/>
          <w:spacing w:val="0"/>
          <w:rtl/>
          <w:lang w:bidi="ar-SA"/>
        </w:rPr>
        <w:t xml:space="preserve"> می‌فرماید: </w:t>
      </w:r>
      <w:r w:rsidR="004A25AF" w:rsidRPr="006A2D1A">
        <w:rPr>
          <w:rFonts w:ascii="KFGQPC Uthman Taha Naskh" w:cs="KFGQPC Uthman Taha Naskh" w:hint="cs"/>
          <w:spacing w:val="0"/>
          <w:rtl/>
          <w:lang w:val="en-MY" w:eastAsia="en-MY" w:bidi="ar-SA"/>
        </w:rPr>
        <w:t>﴿</w:t>
      </w:r>
      <w:r w:rsidR="004A25AF" w:rsidRPr="006A2D1A">
        <w:rPr>
          <w:rStyle w:val="Char2"/>
          <w:rFonts w:hint="eastAsia"/>
          <w:spacing w:val="0"/>
          <w:rtl/>
        </w:rPr>
        <w:t>قُل</w:t>
      </w:r>
      <w:r w:rsidR="004A25AF" w:rsidRPr="006A2D1A">
        <w:rPr>
          <w:rStyle w:val="Char2"/>
          <w:rFonts w:hint="cs"/>
          <w:spacing w:val="0"/>
          <w:rtl/>
        </w:rPr>
        <w:t>ۡ</w:t>
      </w:r>
      <w:r w:rsidR="004A25AF" w:rsidRPr="006A2D1A">
        <w:rPr>
          <w:rStyle w:val="Char2"/>
          <w:spacing w:val="0"/>
          <w:rtl/>
        </w:rPr>
        <w:t xml:space="preserve"> </w:t>
      </w:r>
      <w:r w:rsidR="004A25AF" w:rsidRPr="006A2D1A">
        <w:rPr>
          <w:rStyle w:val="Char2"/>
          <w:rFonts w:hint="eastAsia"/>
          <w:spacing w:val="0"/>
          <w:rtl/>
        </w:rPr>
        <w:t>إِنَّمَا</w:t>
      </w:r>
      <w:r w:rsidR="004A25AF" w:rsidRPr="006A2D1A">
        <w:rPr>
          <w:rStyle w:val="Char2"/>
          <w:rFonts w:hint="cs"/>
          <w:spacing w:val="0"/>
          <w:rtl/>
        </w:rPr>
        <w:t>ٓ</w:t>
      </w:r>
      <w:r w:rsidR="004A25AF" w:rsidRPr="006A2D1A">
        <w:rPr>
          <w:rStyle w:val="Char2"/>
          <w:spacing w:val="0"/>
          <w:rtl/>
        </w:rPr>
        <w:t xml:space="preserve"> </w:t>
      </w:r>
      <w:r w:rsidR="004A25AF" w:rsidRPr="006A2D1A">
        <w:rPr>
          <w:rStyle w:val="Char2"/>
          <w:rFonts w:hint="eastAsia"/>
          <w:spacing w:val="0"/>
          <w:rtl/>
        </w:rPr>
        <w:t>أَعِظُكُم</w:t>
      </w:r>
      <w:r w:rsidR="004A25AF" w:rsidRPr="006A2D1A">
        <w:rPr>
          <w:rStyle w:val="Char2"/>
          <w:spacing w:val="0"/>
          <w:rtl/>
        </w:rPr>
        <w:t xml:space="preserve"> </w:t>
      </w:r>
      <w:r w:rsidR="004A25AF" w:rsidRPr="006A2D1A">
        <w:rPr>
          <w:rStyle w:val="Char2"/>
          <w:rFonts w:hint="eastAsia"/>
          <w:spacing w:val="0"/>
          <w:rtl/>
        </w:rPr>
        <w:t>بِوَ</w:t>
      </w:r>
      <w:r w:rsidR="004A25AF" w:rsidRPr="006A2D1A">
        <w:rPr>
          <w:rStyle w:val="Char2"/>
          <w:rFonts w:hint="cs"/>
          <w:spacing w:val="0"/>
          <w:rtl/>
        </w:rPr>
        <w:t>ٰ</w:t>
      </w:r>
      <w:r w:rsidR="004A25AF" w:rsidRPr="006A2D1A">
        <w:rPr>
          <w:rStyle w:val="Char2"/>
          <w:rFonts w:hint="eastAsia"/>
          <w:spacing w:val="0"/>
          <w:rtl/>
        </w:rPr>
        <w:t>حِدَةٍ</w:t>
      </w:r>
      <w:r w:rsidR="004A25AF" w:rsidRPr="006A2D1A">
        <w:rPr>
          <w:rStyle w:val="Char2"/>
          <w:rFonts w:hint="cs"/>
          <w:spacing w:val="0"/>
          <w:rtl/>
        </w:rPr>
        <w:t>ۖ</w:t>
      </w:r>
      <w:r w:rsidR="004A25AF" w:rsidRPr="006A2D1A">
        <w:rPr>
          <w:rFonts w:ascii="KFGQPC Uthman Taha Naskh" w:cs="KFGQPC Uthman Taha Naskh" w:hint="cs"/>
          <w:spacing w:val="0"/>
          <w:rtl/>
          <w:lang w:val="en-MY" w:eastAsia="en-MY" w:bidi="ar-SA"/>
        </w:rPr>
        <w:t>﴾</w:t>
      </w:r>
      <w:r w:rsidRPr="006A2D1A">
        <w:rPr>
          <w:rFonts w:hAnsi="AGA Arabesque"/>
          <w:spacing w:val="0"/>
          <w:rtl/>
          <w:lang w:bidi="ar-SA"/>
        </w:rPr>
        <w:t xml:space="preserve"> یعنی: ای محمد! به همه‌ی مردم بگو: شما را فقط به یک چیز پند می‌دهم و تنها چیزی که شما را به آن موعظه می‌کنم، این است که اگر می‌خواهید به نتیجه برسید و از آن‌چه می</w:t>
      </w:r>
      <w:r w:rsidR="00B95AA2" w:rsidRPr="006A2D1A">
        <w:rPr>
          <w:rFonts w:hAnsi="AGA Arabesque"/>
          <w:spacing w:val="0"/>
          <w:rtl/>
          <w:lang w:bidi="ar-SA"/>
        </w:rPr>
        <w:t>‌ترسید، رهایی یابید، پس مخلصانه و همان‌طور که فرمان یافته‌اید، به اطاعت الله</w:t>
      </w:r>
      <w:r w:rsidR="00B95AA2" w:rsidRPr="006A2D1A">
        <w:rPr>
          <w:rFonts w:hAnsi="AGA Arabesque"/>
          <w:spacing w:val="0"/>
          <w:lang w:bidi="ar-SA"/>
        </w:rPr>
        <w:sym w:font="AGA Arabesque" w:char="F055"/>
      </w:r>
      <w:r w:rsidR="00B95AA2" w:rsidRPr="006A2D1A">
        <w:rPr>
          <w:rFonts w:hAnsi="AGA Arabesque"/>
          <w:spacing w:val="0"/>
          <w:rtl/>
          <w:lang w:bidi="ar-SA"/>
        </w:rPr>
        <w:t xml:space="preserve"> بپردازید و آن</w:t>
      </w:r>
      <w:r w:rsidR="00112AE3" w:rsidRPr="006A2D1A">
        <w:rPr>
          <w:rFonts w:hAnsi="AGA Arabesque"/>
          <w:spacing w:val="0"/>
          <w:rtl/>
          <w:lang w:bidi="ar-SA"/>
        </w:rPr>
        <w:t>‌گاه بیندیشید:</w:t>
      </w:r>
      <w:r w:rsidRPr="006A2D1A">
        <w:rPr>
          <w:rFonts w:hAnsi="AGA Arabesque"/>
          <w:spacing w:val="0"/>
          <w:rtl/>
          <w:lang w:bidi="ar-SA"/>
        </w:rPr>
        <w:t xml:space="preserve"> </w:t>
      </w:r>
      <w:r w:rsidR="004A25AF" w:rsidRPr="006A2D1A">
        <w:rPr>
          <w:rFonts w:ascii="KFGQPC Uthman Taha Naskh" w:cs="KFGQPC Uthman Taha Naskh" w:hint="cs"/>
          <w:spacing w:val="0"/>
          <w:rtl/>
          <w:lang w:val="en-MY" w:eastAsia="en-MY" w:bidi="ar-SA"/>
        </w:rPr>
        <w:t>﴿</w:t>
      </w:r>
      <w:r w:rsidR="004A25AF" w:rsidRPr="006A2D1A">
        <w:rPr>
          <w:rStyle w:val="Char2"/>
          <w:rFonts w:hint="eastAsia"/>
          <w:spacing w:val="0"/>
          <w:rtl/>
        </w:rPr>
        <w:t>أَن</w:t>
      </w:r>
      <w:r w:rsidR="004A25AF" w:rsidRPr="006A2D1A">
        <w:rPr>
          <w:rStyle w:val="Char2"/>
          <w:spacing w:val="0"/>
          <w:rtl/>
        </w:rPr>
        <w:t xml:space="preserve"> </w:t>
      </w:r>
      <w:r w:rsidR="004A25AF" w:rsidRPr="006A2D1A">
        <w:rPr>
          <w:rStyle w:val="Char2"/>
          <w:rFonts w:hint="eastAsia"/>
          <w:spacing w:val="0"/>
          <w:rtl/>
        </w:rPr>
        <w:t>تَقُومُواْ</w:t>
      </w:r>
      <w:r w:rsidR="004A25AF" w:rsidRPr="006A2D1A">
        <w:rPr>
          <w:rStyle w:val="Char2"/>
          <w:spacing w:val="0"/>
          <w:rtl/>
        </w:rPr>
        <w:t xml:space="preserve"> </w:t>
      </w:r>
      <w:r w:rsidR="004A25AF" w:rsidRPr="006A2D1A">
        <w:rPr>
          <w:rStyle w:val="Char2"/>
          <w:rFonts w:hint="eastAsia"/>
          <w:spacing w:val="0"/>
          <w:rtl/>
        </w:rPr>
        <w:t>لِلَّهِ</w:t>
      </w:r>
      <w:r w:rsidR="004A25AF" w:rsidRPr="006A2D1A">
        <w:rPr>
          <w:rStyle w:val="Char2"/>
          <w:spacing w:val="0"/>
          <w:rtl/>
        </w:rPr>
        <w:t xml:space="preserve"> </w:t>
      </w:r>
      <w:r w:rsidR="004A25AF" w:rsidRPr="006A2D1A">
        <w:rPr>
          <w:rStyle w:val="Char2"/>
          <w:rFonts w:hint="eastAsia"/>
          <w:spacing w:val="0"/>
          <w:rtl/>
        </w:rPr>
        <w:t>مَث</w:t>
      </w:r>
      <w:r w:rsidR="004A25AF" w:rsidRPr="006A2D1A">
        <w:rPr>
          <w:rStyle w:val="Char2"/>
          <w:rFonts w:hint="cs"/>
          <w:spacing w:val="0"/>
          <w:rtl/>
        </w:rPr>
        <w:t>ۡ</w:t>
      </w:r>
      <w:r w:rsidR="004A25AF" w:rsidRPr="006A2D1A">
        <w:rPr>
          <w:rStyle w:val="Char2"/>
          <w:rFonts w:hint="eastAsia"/>
          <w:spacing w:val="0"/>
          <w:rtl/>
        </w:rPr>
        <w:t>نَى</w:t>
      </w:r>
      <w:r w:rsidR="004A25AF" w:rsidRPr="006A2D1A">
        <w:rPr>
          <w:rStyle w:val="Char2"/>
          <w:rFonts w:hint="cs"/>
          <w:spacing w:val="0"/>
          <w:rtl/>
        </w:rPr>
        <w:t>ٰ</w:t>
      </w:r>
      <w:r w:rsidR="004A25AF" w:rsidRPr="006A2D1A">
        <w:rPr>
          <w:rStyle w:val="Char2"/>
          <w:spacing w:val="0"/>
          <w:rtl/>
        </w:rPr>
        <w:t xml:space="preserve"> </w:t>
      </w:r>
      <w:r w:rsidR="004A25AF" w:rsidRPr="006A2D1A">
        <w:rPr>
          <w:rStyle w:val="Char2"/>
          <w:rFonts w:hint="eastAsia"/>
          <w:spacing w:val="0"/>
          <w:rtl/>
        </w:rPr>
        <w:t>وَفُرَ</w:t>
      </w:r>
      <w:r w:rsidR="004A25AF" w:rsidRPr="006A2D1A">
        <w:rPr>
          <w:rStyle w:val="Char2"/>
          <w:rFonts w:hint="cs"/>
          <w:spacing w:val="0"/>
          <w:rtl/>
        </w:rPr>
        <w:t>ٰ</w:t>
      </w:r>
      <w:r w:rsidR="004A25AF" w:rsidRPr="006A2D1A">
        <w:rPr>
          <w:rStyle w:val="Char2"/>
          <w:rFonts w:hint="eastAsia"/>
          <w:spacing w:val="0"/>
          <w:rtl/>
        </w:rPr>
        <w:t>دَى</w:t>
      </w:r>
      <w:r w:rsidR="004A25AF" w:rsidRPr="006A2D1A">
        <w:rPr>
          <w:rStyle w:val="Char2"/>
          <w:rFonts w:hint="cs"/>
          <w:spacing w:val="0"/>
          <w:rtl/>
        </w:rPr>
        <w:t>ٰ</w:t>
      </w:r>
      <w:r w:rsidR="004A25AF" w:rsidRPr="006A2D1A">
        <w:rPr>
          <w:rStyle w:val="Char2"/>
          <w:spacing w:val="0"/>
          <w:rtl/>
        </w:rPr>
        <w:t xml:space="preserve"> </w:t>
      </w:r>
      <w:r w:rsidR="004A25AF" w:rsidRPr="006A2D1A">
        <w:rPr>
          <w:rStyle w:val="Char2"/>
          <w:rFonts w:hint="eastAsia"/>
          <w:spacing w:val="0"/>
          <w:rtl/>
        </w:rPr>
        <w:t>ثُمَّ</w:t>
      </w:r>
      <w:r w:rsidR="004A25AF" w:rsidRPr="006A2D1A">
        <w:rPr>
          <w:rStyle w:val="Char2"/>
          <w:spacing w:val="0"/>
          <w:rtl/>
        </w:rPr>
        <w:t xml:space="preserve"> </w:t>
      </w:r>
      <w:r w:rsidR="004A25AF" w:rsidRPr="006A2D1A">
        <w:rPr>
          <w:rStyle w:val="Char2"/>
          <w:rFonts w:hint="eastAsia"/>
          <w:spacing w:val="0"/>
          <w:rtl/>
        </w:rPr>
        <w:t>تَتَفَكَّرُواْ</w:t>
      </w:r>
      <w:r w:rsidR="004A25AF" w:rsidRPr="006A2D1A">
        <w:rPr>
          <w:rFonts w:ascii="KFGQPC Uthmanic Script HAFS" w:cs="KFGQPC Uthmanic Script HAFS" w:hint="cs"/>
          <w:spacing w:val="0"/>
          <w:rtl/>
          <w:lang w:val="en-MY" w:eastAsia="en-MY" w:bidi="ar-SA"/>
        </w:rPr>
        <w:t>ۚ</w:t>
      </w:r>
      <w:r w:rsidR="004A25AF" w:rsidRPr="006A2D1A">
        <w:rPr>
          <w:rFonts w:ascii="KFGQPC Uthman Taha Naskh" w:cs="KFGQPC Uthman Taha Naskh" w:hint="cs"/>
          <w:spacing w:val="0"/>
          <w:rtl/>
          <w:lang w:val="en-MY" w:eastAsia="en-MY" w:bidi="ar-SA"/>
        </w:rPr>
        <w:t>﴾</w:t>
      </w:r>
    </w:p>
    <w:p w:rsidR="00112AE3" w:rsidRPr="006A2D1A" w:rsidRDefault="00533319" w:rsidP="00167AB1">
      <w:pPr>
        <w:rPr>
          <w:rFonts w:hAnsi="AGA Arabesque"/>
          <w:spacing w:val="0"/>
          <w:rtl/>
          <w:lang w:bidi="ar-SA"/>
        </w:rPr>
      </w:pPr>
      <w:r w:rsidRPr="006A2D1A">
        <w:rPr>
          <w:rFonts w:hAnsi="AGA Arabesque"/>
          <w:spacing w:val="0"/>
          <w:rtl/>
          <w:lang w:bidi="ar-SA"/>
        </w:rPr>
        <w:t>اگر چنین کنید</w:t>
      </w:r>
      <w:r w:rsidR="00112AE3" w:rsidRPr="006A2D1A">
        <w:rPr>
          <w:rFonts w:hAnsi="AGA Arabesque"/>
          <w:spacing w:val="0"/>
          <w:rtl/>
          <w:lang w:bidi="ar-SA"/>
        </w:rPr>
        <w:t>، به پند بی‌نظیری عمل کرده‌اید که به نتیجه می‌رسید.</w:t>
      </w:r>
    </w:p>
    <w:p w:rsidR="00112AE3" w:rsidRPr="006A2D1A" w:rsidRDefault="00C07ACA" w:rsidP="00167AB1">
      <w:pPr>
        <w:rPr>
          <w:rFonts w:hAnsi="AGA Arabesque"/>
          <w:spacing w:val="0"/>
          <w:rtl/>
          <w:lang w:bidi="ar-SA"/>
        </w:rPr>
      </w:pPr>
      <w:r w:rsidRPr="006A2D1A">
        <w:rPr>
          <w:rFonts w:hAnsi="AGA Arabesque"/>
          <w:spacing w:val="0"/>
          <w:rtl/>
          <w:lang w:bidi="ar-SA"/>
        </w:rPr>
        <w:t>از این آیه چنین برداشت می‌کنیم که انسان باید هنگامی که کاری به‌خاطر الله انجام می‌دهد، در عمل‌کرد خود بیندیشد و دقت کند که آیا آن کار را درست انجام داده است و یا کوتاهی یا زیاده‌روی کرده است؟ باید تفکر کند که آیا عملش نتایجی مثل پاکی دل و تزکیه‌ی نفس، در پی داشته است یا خیر؟ نباید مانند کسانی باشیم که کارهای نیکشان را از روی عادت و بدون تفکر انجام می‌دهند</w:t>
      </w:r>
      <w:r w:rsidR="007A1B55" w:rsidRPr="006A2D1A">
        <w:rPr>
          <w:rFonts w:hAnsi="AGA Arabesque"/>
          <w:spacing w:val="0"/>
          <w:rtl/>
          <w:lang w:bidi="ar-SA"/>
        </w:rPr>
        <w:t>؛ بلکه توجه کنیم که دست</w:t>
      </w:r>
      <w:r w:rsidR="00156B9A" w:rsidRPr="006A2D1A">
        <w:rPr>
          <w:rFonts w:hAnsi="AGA Arabesque"/>
          <w:spacing w:val="0"/>
          <w:rtl/>
          <w:lang w:bidi="ar-SA"/>
        </w:rPr>
        <w:t>‌آ</w:t>
      </w:r>
      <w:r w:rsidR="007A1B55" w:rsidRPr="006A2D1A">
        <w:rPr>
          <w:rFonts w:hAnsi="AGA Arabesque"/>
          <w:spacing w:val="0"/>
          <w:rtl/>
          <w:lang w:bidi="ar-SA"/>
        </w:rPr>
        <w:t>وردمان از عبادتی که انجام می‌دهیم، چیست و چه تأثیری بر قلب و استقامت ما داشته است؟ به عنوان مثال، نتیجه‌ی نمازی که می‌خوانیم، چیست؟ الله متعال می‌فرماید:</w:t>
      </w:r>
    </w:p>
    <w:p w:rsidR="00F75A66" w:rsidRPr="006A2D1A" w:rsidRDefault="00F75A66" w:rsidP="00167AB1">
      <w:pPr>
        <w:rPr>
          <w:rFonts w:hAnsi="AGA Arabesque"/>
          <w:spacing w:val="0"/>
          <w:rtl/>
          <w:lang w:bidi="ar-SA"/>
        </w:rPr>
      </w:pPr>
    </w:p>
    <w:p w:rsidR="00574E96" w:rsidRPr="006A2D1A" w:rsidRDefault="004A25AF" w:rsidP="004A25AF">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تَعِينُواْ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لصَّب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البقرة</w:t>
      </w:r>
      <w:r w:rsidRPr="006A2D1A">
        <w:rPr>
          <w:rStyle w:val="Char7"/>
          <w:rtl/>
        </w:rPr>
        <w:t xml:space="preserve">: </w:t>
      </w:r>
      <w:r w:rsidRPr="006A2D1A">
        <w:rPr>
          <w:rStyle w:val="Char7"/>
          <w:rFonts w:hint="cs"/>
          <w:rtl/>
        </w:rPr>
        <w:t>٤٥</w:t>
      </w:r>
      <w:r w:rsidRPr="006A2D1A">
        <w:rPr>
          <w:rStyle w:val="Char7"/>
          <w:rtl/>
        </w:rPr>
        <w:t xml:space="preserve">]  </w:t>
      </w:r>
    </w:p>
    <w:p w:rsidR="007A1B55" w:rsidRPr="006A2D1A" w:rsidRDefault="00574E96" w:rsidP="00167AB1">
      <w:pPr>
        <w:pStyle w:val="a2"/>
        <w:rPr>
          <w:spacing w:val="0"/>
          <w:rtl/>
          <w:lang w:bidi="ar-SA"/>
        </w:rPr>
      </w:pPr>
      <w:r w:rsidRPr="006A2D1A">
        <w:rPr>
          <w:spacing w:val="0"/>
          <w:rtl/>
          <w:lang w:bidi="ar-SA"/>
        </w:rPr>
        <w:t>و به وسیله</w:t>
      </w:r>
      <w:r w:rsidRPr="006A2D1A">
        <w:rPr>
          <w:spacing w:val="0"/>
          <w:rtl/>
          <w:lang w:bidi="ar-SA"/>
        </w:rPr>
        <w:softHyphen/>
        <w:t>ی شکیبایی و نماز یاری بگیرید.</w:t>
      </w:r>
    </w:p>
    <w:p w:rsidR="007A1B55" w:rsidRPr="006A2D1A" w:rsidRDefault="00574E96" w:rsidP="00167AB1">
      <w:pPr>
        <w:rPr>
          <w:rFonts w:hAnsi="AGA Arabesque"/>
          <w:spacing w:val="0"/>
          <w:rtl/>
          <w:lang w:bidi="ar-SA"/>
        </w:rPr>
      </w:pPr>
      <w:r w:rsidRPr="006A2D1A">
        <w:rPr>
          <w:rFonts w:hAnsi="AGA Arabesque"/>
          <w:spacing w:val="0"/>
          <w:rtl/>
          <w:lang w:bidi="ar-SA"/>
        </w:rPr>
        <w:t>و می‌فرماید:</w:t>
      </w:r>
    </w:p>
    <w:p w:rsidR="00574E96" w:rsidRPr="006A2D1A" w:rsidRDefault="004A25AF" w:rsidP="004A25AF">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وَأَقِمِ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لصَّلَو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w:t>
      </w:r>
      <w:r w:rsidRPr="006A2D1A">
        <w:rPr>
          <w:rFonts w:ascii="KFGQPC Uthmanic Script HAFS" w:hint="cs"/>
          <w:rtl/>
          <w:lang w:val="en-MY" w:eastAsia="en-MY" w:bidi="ar-SA"/>
        </w:rPr>
        <w:t>ۡ</w:t>
      </w:r>
      <w:r w:rsidRPr="006A2D1A">
        <w:rPr>
          <w:rFonts w:ascii="KFGQPC Uthmanic Script HAFS" w:hint="eastAsia"/>
          <w:rtl/>
          <w:lang w:val="en-MY" w:eastAsia="en-MY" w:bidi="ar-SA"/>
        </w:rPr>
        <w:t>هَى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فَح</w:t>
      </w:r>
      <w:r w:rsidRPr="006A2D1A">
        <w:rPr>
          <w:rFonts w:ascii="KFGQPC Uthmanic Script HAFS" w:hint="cs"/>
          <w:rtl/>
          <w:lang w:val="en-MY" w:eastAsia="en-MY" w:bidi="ar-SA"/>
        </w:rPr>
        <w:t>ۡ</w:t>
      </w:r>
      <w:r w:rsidRPr="006A2D1A">
        <w:rPr>
          <w:rFonts w:ascii="KFGQPC Uthmanic Script HAFS" w:hint="eastAsia"/>
          <w:rtl/>
          <w:lang w:val="en-MY" w:eastAsia="en-MY" w:bidi="ar-SA"/>
        </w:rPr>
        <w:t>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مُنكَرِ</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العنكبوت</w:t>
      </w:r>
      <w:r w:rsidRPr="006A2D1A">
        <w:rPr>
          <w:rStyle w:val="Char7"/>
          <w:rtl/>
        </w:rPr>
        <w:t xml:space="preserve">: </w:t>
      </w:r>
      <w:r w:rsidRPr="006A2D1A">
        <w:rPr>
          <w:rStyle w:val="Char7"/>
          <w:rFonts w:hint="cs"/>
          <w:rtl/>
        </w:rPr>
        <w:t>٤٥</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574E96" w:rsidRPr="006A2D1A" w:rsidRDefault="00574E96" w:rsidP="00167AB1">
      <w:pPr>
        <w:pStyle w:val="a2"/>
        <w:rPr>
          <w:spacing w:val="0"/>
          <w:rtl/>
          <w:lang w:bidi="ar-SA"/>
        </w:rPr>
      </w:pPr>
      <w:r w:rsidRPr="006A2D1A">
        <w:rPr>
          <w:spacing w:val="0"/>
          <w:rtl/>
          <w:lang w:bidi="ar-SA"/>
        </w:rPr>
        <w:t>و نماز را برپا دار. بی‌گمان نماز، از کارهای زشت و ناپسند باز می‌دارد.</w:t>
      </w:r>
    </w:p>
    <w:p w:rsidR="00574E96" w:rsidRPr="006A2D1A" w:rsidRDefault="00F411DD" w:rsidP="00167AB1">
      <w:pPr>
        <w:rPr>
          <w:rFonts w:hAnsi="AGA Arabesque"/>
          <w:spacing w:val="0"/>
          <w:rtl/>
          <w:lang w:bidi="ar-SA"/>
        </w:rPr>
      </w:pPr>
      <w:r w:rsidRPr="006A2D1A">
        <w:rPr>
          <w:rFonts w:hAnsi="AGA Arabesque"/>
          <w:spacing w:val="0"/>
          <w:rtl/>
          <w:lang w:bidi="ar-SA"/>
        </w:rPr>
        <w:t>حال بیندیشیم که آیا وقتی نماز می‌خوانیم، نیرو و توان بیش‌تری برای انجام کارهای نیک پیدا می‌کنیم؛ به عبارت دیگر ببینیم که آیا نمازمان به ما کمک می‌کند؟</w:t>
      </w:r>
    </w:p>
    <w:p w:rsidR="00F411DD" w:rsidRPr="006A2D1A" w:rsidRDefault="00F411DD" w:rsidP="00167AB1">
      <w:pPr>
        <w:pStyle w:val="PlainText"/>
        <w:rPr>
          <w:spacing w:val="0"/>
          <w:rtl/>
        </w:rPr>
      </w:pPr>
      <w:r w:rsidRPr="006A2D1A">
        <w:rPr>
          <w:rFonts w:hAnsi="AGA Arabesque"/>
          <w:spacing w:val="0"/>
          <w:rtl/>
        </w:rPr>
        <w:t>متأسفا</w:t>
      </w:r>
      <w:r w:rsidR="00156B9A" w:rsidRPr="006A2D1A">
        <w:rPr>
          <w:rFonts w:hAnsi="AGA Arabesque"/>
          <w:spacing w:val="0"/>
          <w:rtl/>
        </w:rPr>
        <w:t>نه واقعیت، این است که فقط نماز عده‌ی اندکی</w:t>
      </w:r>
      <w:r w:rsidRPr="006A2D1A">
        <w:rPr>
          <w:rFonts w:hAnsi="AGA Arabesque"/>
          <w:spacing w:val="0"/>
          <w:rtl/>
        </w:rPr>
        <w:t xml:space="preserve"> به توان و </w:t>
      </w:r>
      <w:r w:rsidR="00156B9A" w:rsidRPr="006A2D1A">
        <w:rPr>
          <w:rFonts w:hAnsi="AGA Arabesque"/>
          <w:spacing w:val="0"/>
          <w:rtl/>
        </w:rPr>
        <w:t>نیروی آن‌ها در انجام کارهای نیک</w:t>
      </w:r>
      <w:r w:rsidRPr="006A2D1A">
        <w:rPr>
          <w:rFonts w:hAnsi="AGA Arabesque"/>
          <w:spacing w:val="0"/>
          <w:rtl/>
        </w:rPr>
        <w:t xml:space="preserve"> م</w:t>
      </w:r>
      <w:r w:rsidR="00156B9A" w:rsidRPr="006A2D1A">
        <w:rPr>
          <w:rFonts w:hAnsi="AGA Arabesque"/>
          <w:spacing w:val="0"/>
          <w:rtl/>
        </w:rPr>
        <w:t>ی‌افزاید یا به آن‌ها کمک می‌کند؛</w:t>
      </w:r>
      <w:r w:rsidRPr="006A2D1A">
        <w:rPr>
          <w:rFonts w:hAnsi="AGA Arabesque"/>
          <w:spacing w:val="0"/>
          <w:rtl/>
        </w:rPr>
        <w:t xml:space="preserve"> حال آن‌که درباره‌ی رسول‌الله</w:t>
      </w:r>
      <w:r w:rsidRPr="006A2D1A">
        <w:rPr>
          <w:rFonts w:hAnsi="AGA Arabesque"/>
          <w:spacing w:val="0"/>
        </w:rPr>
        <w:sym w:font="AGA Arabesque" w:char="F072"/>
      </w:r>
      <w:r w:rsidRPr="006A2D1A">
        <w:rPr>
          <w:rFonts w:hAnsi="AGA Arabesque"/>
          <w:spacing w:val="0"/>
          <w:rtl/>
        </w:rPr>
        <w:t xml:space="preserve"> گفته‌اند: </w:t>
      </w:r>
      <w:r w:rsidRPr="006A2D1A">
        <w:rPr>
          <w:spacing w:val="0"/>
          <w:rtl/>
        </w:rPr>
        <w:t>«هرگاه دچار مشکلی می‌شد، به نماز روی می‌آورد».</w:t>
      </w:r>
      <w:r w:rsidR="003A729F" w:rsidRPr="006A2D1A">
        <w:rPr>
          <w:rStyle w:val="FootnoteReference"/>
          <w:rFonts w:cs="B Lotus"/>
          <w:spacing w:val="0"/>
          <w:szCs w:val="28"/>
          <w:rtl/>
        </w:rPr>
        <w:t>(</w:t>
      </w:r>
      <w:r w:rsidR="003A729F" w:rsidRPr="006A2D1A">
        <w:rPr>
          <w:rStyle w:val="FootnoteReference"/>
          <w:rFonts w:cs="B Lotus"/>
          <w:spacing w:val="0"/>
          <w:szCs w:val="28"/>
          <w:rtl/>
        </w:rPr>
        <w:footnoteReference w:id="286"/>
      </w:r>
      <w:r w:rsidR="003A729F" w:rsidRPr="006A2D1A">
        <w:rPr>
          <w:rStyle w:val="FootnoteReference"/>
          <w:rFonts w:cs="B Lotus"/>
          <w:spacing w:val="0"/>
          <w:szCs w:val="28"/>
          <w:rtl/>
        </w:rPr>
        <w:t>)</w:t>
      </w:r>
    </w:p>
    <w:p w:rsidR="00166B73" w:rsidRPr="006A2D1A" w:rsidRDefault="00166B73" w:rsidP="00167AB1">
      <w:pPr>
        <w:pStyle w:val="PlainText"/>
        <w:rPr>
          <w:spacing w:val="0"/>
          <w:rtl/>
        </w:rPr>
      </w:pPr>
      <w:r w:rsidRPr="006A2D1A">
        <w:rPr>
          <w:spacing w:val="0"/>
          <w:rtl/>
        </w:rPr>
        <w:t>الله متعال، هم‌چنین می‌فرماید:</w:t>
      </w:r>
    </w:p>
    <w:p w:rsidR="004A25AF" w:rsidRPr="006A2D1A" w:rsidRDefault="004A25AF" w:rsidP="00245284">
      <w:pPr>
        <w:pStyle w:val="a2"/>
        <w:tabs>
          <w:tab w:val="right" w:pos="6718"/>
        </w:tabs>
        <w:spacing w:after="0"/>
        <w:rPr>
          <w:spacing w:val="0"/>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وَأَقِمِ</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لصَّلَو</w:t>
      </w:r>
      <w:r w:rsidRPr="006A2D1A">
        <w:rPr>
          <w:rStyle w:val="Char2"/>
          <w:rFonts w:hint="cs"/>
          <w:spacing w:val="0"/>
          <w:rtl/>
        </w:rPr>
        <w:t>ٰ</w:t>
      </w:r>
      <w:r w:rsidRPr="006A2D1A">
        <w:rPr>
          <w:rStyle w:val="Char2"/>
          <w:rFonts w:hint="eastAsia"/>
          <w:spacing w:val="0"/>
          <w:rtl/>
        </w:rPr>
        <w:t>ةَ</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إِنَّ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لصَّلَو</w:t>
      </w:r>
      <w:r w:rsidRPr="006A2D1A">
        <w:rPr>
          <w:rStyle w:val="Char2"/>
          <w:rFonts w:hint="cs"/>
          <w:spacing w:val="0"/>
          <w:rtl/>
        </w:rPr>
        <w:t>ٰ</w:t>
      </w:r>
      <w:r w:rsidRPr="006A2D1A">
        <w:rPr>
          <w:rStyle w:val="Char2"/>
          <w:rFonts w:hint="eastAsia"/>
          <w:spacing w:val="0"/>
          <w:rtl/>
        </w:rPr>
        <w:t>ةَ</w:t>
      </w:r>
      <w:r w:rsidRPr="006A2D1A">
        <w:rPr>
          <w:rStyle w:val="Char2"/>
          <w:spacing w:val="0"/>
          <w:rtl/>
        </w:rPr>
        <w:t xml:space="preserve"> </w:t>
      </w:r>
      <w:r w:rsidRPr="006A2D1A">
        <w:rPr>
          <w:rStyle w:val="Char2"/>
          <w:rFonts w:hint="eastAsia"/>
          <w:spacing w:val="0"/>
          <w:rtl/>
        </w:rPr>
        <w:t>تَن</w:t>
      </w:r>
      <w:r w:rsidRPr="006A2D1A">
        <w:rPr>
          <w:rStyle w:val="Char2"/>
          <w:rFonts w:hint="cs"/>
          <w:spacing w:val="0"/>
          <w:rtl/>
        </w:rPr>
        <w:t>ۡ</w:t>
      </w:r>
      <w:r w:rsidRPr="006A2D1A">
        <w:rPr>
          <w:rStyle w:val="Char2"/>
          <w:rFonts w:hint="eastAsia"/>
          <w:spacing w:val="0"/>
          <w:rtl/>
        </w:rPr>
        <w:t>هَى</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عَنِ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فَح</w:t>
      </w:r>
      <w:r w:rsidRPr="006A2D1A">
        <w:rPr>
          <w:rStyle w:val="Char2"/>
          <w:rFonts w:hint="cs"/>
          <w:spacing w:val="0"/>
          <w:rtl/>
        </w:rPr>
        <w:t>ۡ</w:t>
      </w:r>
      <w:r w:rsidRPr="006A2D1A">
        <w:rPr>
          <w:rStyle w:val="Char2"/>
          <w:rFonts w:hint="eastAsia"/>
          <w:spacing w:val="0"/>
          <w:rtl/>
        </w:rPr>
        <w:t>شَا</w:t>
      </w:r>
      <w:r w:rsidRPr="006A2D1A">
        <w:rPr>
          <w:rStyle w:val="Char2"/>
          <w:rFonts w:hint="cs"/>
          <w:spacing w:val="0"/>
          <w:rtl/>
        </w:rPr>
        <w:t>ٓ</w:t>
      </w:r>
      <w:r w:rsidRPr="006A2D1A">
        <w:rPr>
          <w:rStyle w:val="Char2"/>
          <w:rFonts w:hint="eastAsia"/>
          <w:spacing w:val="0"/>
          <w:rtl/>
        </w:rPr>
        <w:t>ءِ</w:t>
      </w:r>
      <w:r w:rsidRPr="006A2D1A">
        <w:rPr>
          <w:rStyle w:val="Char2"/>
          <w:spacing w:val="0"/>
          <w:rtl/>
        </w:rPr>
        <w:t xml:space="preserve"> </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مُنكَرِ</w:t>
      </w:r>
      <w:r w:rsidRPr="006A2D1A">
        <w:rPr>
          <w:rFonts w:ascii="KFGQPC Uthmanic Script HAFS" w:cs="KFGQPC Uthmanic Script HAFS" w:hint="cs"/>
          <w:spacing w:val="0"/>
          <w:rtl/>
          <w:lang w:val="en-MY" w:eastAsia="en-MY" w:bidi="ar-SA"/>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lang w:val="en-MY" w:eastAsia="en-MY" w:bidi="ar-SA"/>
        </w:rPr>
        <w:tab/>
      </w:r>
      <w:r w:rsidRPr="006A2D1A">
        <w:rPr>
          <w:rFonts w:ascii="KFGQPC Uthman Taha Naskh" w:cs="KFGQPC Uthman Taha Naskh"/>
          <w:spacing w:val="0"/>
          <w:rtl/>
          <w:lang w:val="en-MY" w:eastAsia="en-MY" w:bidi="ar-SA"/>
        </w:rPr>
        <w:t xml:space="preserve"> </w:t>
      </w:r>
      <w:r w:rsidRPr="006A2D1A">
        <w:rPr>
          <w:rStyle w:val="Char7"/>
          <w:spacing w:val="0"/>
          <w:rtl/>
        </w:rPr>
        <w:t>[</w:t>
      </w:r>
      <w:r w:rsidRPr="006A2D1A">
        <w:rPr>
          <w:rStyle w:val="Char7"/>
          <w:rFonts w:hint="eastAsia"/>
          <w:spacing w:val="0"/>
          <w:rtl/>
        </w:rPr>
        <w:t>العنكبوت</w:t>
      </w:r>
      <w:r w:rsidRPr="006A2D1A">
        <w:rPr>
          <w:rStyle w:val="Char7"/>
          <w:spacing w:val="0"/>
          <w:rtl/>
        </w:rPr>
        <w:t>:</w:t>
      </w:r>
      <w:r w:rsidRPr="006A2D1A">
        <w:rPr>
          <w:rStyle w:val="Char7"/>
          <w:rFonts w:hint="cs"/>
          <w:spacing w:val="0"/>
          <w:rtl/>
        </w:rPr>
        <w:t>٤٥</w:t>
      </w:r>
      <w:r w:rsidRPr="006A2D1A">
        <w:rPr>
          <w:rStyle w:val="Char7"/>
          <w:spacing w:val="0"/>
          <w:rtl/>
        </w:rPr>
        <w:t>]</w:t>
      </w:r>
      <w:r w:rsidRPr="006A2D1A">
        <w:rPr>
          <w:rFonts w:ascii="KFGQPC Uthman Taha Naskh" w:cs="KFGQPC Uthman Taha Naskh"/>
          <w:spacing w:val="0"/>
          <w:rtl/>
          <w:lang w:val="en-MY" w:eastAsia="en-MY" w:bidi="ar-SA"/>
        </w:rPr>
        <w:t xml:space="preserve">  </w:t>
      </w:r>
    </w:p>
    <w:p w:rsidR="00166B73" w:rsidRPr="006A2D1A" w:rsidRDefault="00166B73" w:rsidP="00167AB1">
      <w:pPr>
        <w:pStyle w:val="a2"/>
        <w:rPr>
          <w:spacing w:val="0"/>
          <w:rtl/>
          <w:lang w:bidi="ar-SA"/>
        </w:rPr>
      </w:pPr>
      <w:r w:rsidRPr="006A2D1A">
        <w:rPr>
          <w:spacing w:val="0"/>
          <w:rtl/>
          <w:lang w:bidi="ar-SA"/>
        </w:rPr>
        <w:t>و نماز را برپا دار. بی‌گمان نماز، از کارهای زشت و ناپسند باز می‌دارد.</w:t>
      </w:r>
    </w:p>
    <w:p w:rsidR="00F411DD" w:rsidRPr="006A2D1A" w:rsidRDefault="00166B73" w:rsidP="00167AB1">
      <w:pPr>
        <w:rPr>
          <w:rFonts w:hAnsi="AGA Arabesque"/>
          <w:spacing w:val="0"/>
          <w:rtl/>
          <w:lang w:bidi="ar-SA"/>
        </w:rPr>
      </w:pPr>
      <w:r w:rsidRPr="006A2D1A">
        <w:rPr>
          <w:rFonts w:hAnsi="AGA Arabesque"/>
          <w:spacing w:val="0"/>
          <w:rtl/>
          <w:lang w:bidi="ar-SA"/>
        </w:rPr>
        <w:t>نمازمان را ببینیم که آیا وقتی نماز می‌خوانیم، در دل و درون خ</w:t>
      </w:r>
      <w:r w:rsidR="00156B9A" w:rsidRPr="006A2D1A">
        <w:rPr>
          <w:rFonts w:hAnsi="AGA Arabesque"/>
          <w:spacing w:val="0"/>
          <w:rtl/>
          <w:lang w:bidi="ar-SA"/>
        </w:rPr>
        <w:t>ود</w:t>
      </w:r>
      <w:r w:rsidRPr="006A2D1A">
        <w:rPr>
          <w:rFonts w:hAnsi="AGA Arabesque"/>
          <w:spacing w:val="0"/>
          <w:rtl/>
          <w:lang w:bidi="ar-SA"/>
        </w:rPr>
        <w:t xml:space="preserve"> احساس بدی نسبت به کارهای زشت و ناپسند پیدا می‌کنیم یا نه؟</w:t>
      </w:r>
    </w:p>
    <w:p w:rsidR="00166B73" w:rsidRPr="006A2D1A" w:rsidRDefault="00540882" w:rsidP="00167AB1">
      <w:pPr>
        <w:rPr>
          <w:rFonts w:hAnsi="AGA Arabesque"/>
          <w:spacing w:val="0"/>
          <w:rtl/>
          <w:lang w:bidi="ar-SA"/>
        </w:rPr>
      </w:pPr>
      <w:r w:rsidRPr="006A2D1A">
        <w:rPr>
          <w:rFonts w:hAnsi="AGA Arabesque"/>
          <w:spacing w:val="0"/>
          <w:rtl/>
          <w:lang w:bidi="ar-SA"/>
        </w:rPr>
        <w:t>یا عبادت بزرگی مانند زکات؛ یعنی همان مالی که انسان به‌فرمان الله</w:t>
      </w:r>
      <w:r w:rsidRPr="006A2D1A">
        <w:rPr>
          <w:rFonts w:hAnsi="AGA Arabesque"/>
          <w:spacing w:val="0"/>
          <w:lang w:bidi="ar-SA"/>
        </w:rPr>
        <w:sym w:font="AGA Arabesque" w:char="F055"/>
      </w:r>
      <w:r w:rsidRPr="006A2D1A">
        <w:rPr>
          <w:rFonts w:hAnsi="AGA Arabesque"/>
          <w:spacing w:val="0"/>
          <w:rtl/>
          <w:lang w:bidi="ar-SA"/>
        </w:rPr>
        <w:t xml:space="preserve"> از اموال زکات جدا می</w:t>
      </w:r>
      <w:r w:rsidR="00156B9A" w:rsidRPr="006A2D1A">
        <w:rPr>
          <w:rFonts w:hAnsi="AGA Arabesque"/>
          <w:spacing w:val="0"/>
          <w:rtl/>
          <w:lang w:bidi="ar-SA"/>
        </w:rPr>
        <w:t>‌کند تا در مواردی که الله متعال</w:t>
      </w:r>
      <w:r w:rsidRPr="006A2D1A">
        <w:rPr>
          <w:rFonts w:hAnsi="AGA Arabesque"/>
          <w:spacing w:val="0"/>
          <w:rtl/>
          <w:lang w:bidi="ar-SA"/>
        </w:rPr>
        <w:t xml:space="preserve"> دستور داده است، هزینه شود. الله متعال به پیامبرش</w:t>
      </w:r>
      <w:r w:rsidRPr="006A2D1A">
        <w:rPr>
          <w:rFonts w:hAnsi="AGA Arabesque"/>
          <w:spacing w:val="0"/>
          <w:lang w:bidi="ar-SA"/>
        </w:rPr>
        <w:sym w:font="AGA Arabesque" w:char="F072"/>
      </w:r>
      <w:r w:rsidRPr="006A2D1A">
        <w:rPr>
          <w:rFonts w:hAnsi="AGA Arabesque"/>
          <w:spacing w:val="0"/>
          <w:rtl/>
          <w:lang w:bidi="ar-SA"/>
        </w:rPr>
        <w:t xml:space="preserve"> فرموده است:</w:t>
      </w:r>
    </w:p>
    <w:p w:rsidR="006C4647"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خُذ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صَدَقَة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تُطَهِّرُهُم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وَتُزَكِّيهِم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بِهَا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التوبة</w:t>
      </w:r>
      <w:r w:rsidRPr="006A2D1A">
        <w:rPr>
          <w:rStyle w:val="Char7"/>
          <w:rtl/>
        </w:rPr>
        <w:t xml:space="preserve">: </w:t>
      </w:r>
      <w:r w:rsidRPr="006A2D1A">
        <w:rPr>
          <w:rStyle w:val="Char7"/>
          <w:rFonts w:hint="cs"/>
          <w:rtl/>
        </w:rPr>
        <w:t>١٠٣</w:t>
      </w:r>
      <w:r w:rsidRPr="006A2D1A">
        <w:rPr>
          <w:rStyle w:val="Char7"/>
          <w:rtl/>
        </w:rPr>
        <w:t xml:space="preserve">]  </w:t>
      </w:r>
      <w:r w:rsidR="00B8236E" w:rsidRPr="006A2D1A">
        <w:rPr>
          <w:rStyle w:val="Char7"/>
          <w:rtl/>
        </w:rPr>
        <w:tab/>
      </w:r>
    </w:p>
    <w:p w:rsidR="00574E96" w:rsidRPr="006A2D1A" w:rsidRDefault="006C4647" w:rsidP="00167AB1">
      <w:pPr>
        <w:pStyle w:val="a2"/>
        <w:rPr>
          <w:spacing w:val="0"/>
          <w:rtl/>
          <w:lang w:bidi="ar-SA"/>
        </w:rPr>
      </w:pPr>
      <w:r w:rsidRPr="006A2D1A">
        <w:rPr>
          <w:spacing w:val="0"/>
          <w:rtl/>
          <w:lang w:bidi="ar-SA"/>
        </w:rPr>
        <w:t>بخشی از اموالشان را به عنوان زکات بگیر تا بدین‌وسیله آنان را پاک و تزکیه نمایی</w:t>
      </w:r>
    </w:p>
    <w:p w:rsidR="00F3663B" w:rsidRPr="006A2D1A" w:rsidRDefault="007A1E60" w:rsidP="00167AB1">
      <w:pPr>
        <w:rPr>
          <w:rFonts w:hAnsi="AGA Arabesque"/>
          <w:spacing w:val="0"/>
          <w:rtl/>
          <w:lang w:bidi="ar-SA"/>
        </w:rPr>
      </w:pPr>
      <w:r w:rsidRPr="006A2D1A">
        <w:rPr>
          <w:rFonts w:hAnsi="AGA Arabesque"/>
          <w:spacing w:val="0"/>
          <w:rtl/>
          <w:lang w:bidi="ar-SA"/>
        </w:rPr>
        <w:t>وقتی زکات اموالت را می‌ده</w:t>
      </w:r>
      <w:r w:rsidR="00637313" w:rsidRPr="006A2D1A">
        <w:rPr>
          <w:rFonts w:hAnsi="AGA Arabesque"/>
          <w:spacing w:val="0"/>
          <w:rtl/>
          <w:lang w:bidi="ar-SA"/>
        </w:rPr>
        <w:t xml:space="preserve">ی، نگاه کن که </w:t>
      </w:r>
      <w:r w:rsidR="00237922" w:rsidRPr="006A2D1A">
        <w:rPr>
          <w:rFonts w:hAnsi="AGA Arabesque"/>
          <w:spacing w:val="0"/>
          <w:rtl/>
          <w:lang w:bidi="ar-SA"/>
        </w:rPr>
        <w:t>آیا تو را از اخلاق زشت و گناهان</w:t>
      </w:r>
      <w:r w:rsidR="00637313" w:rsidRPr="006A2D1A">
        <w:rPr>
          <w:rFonts w:hAnsi="AGA Arabesque"/>
          <w:spacing w:val="0"/>
          <w:rtl/>
          <w:lang w:bidi="ar-SA"/>
        </w:rPr>
        <w:t xml:space="preserve"> </w:t>
      </w:r>
      <w:r w:rsidR="00237922" w:rsidRPr="006A2D1A">
        <w:rPr>
          <w:rFonts w:hAnsi="AGA Arabesque"/>
          <w:spacing w:val="0"/>
          <w:rtl/>
          <w:lang w:bidi="ar-SA"/>
        </w:rPr>
        <w:t>پاک می‌سازد یا ثروت و دارایی‌ات</w:t>
      </w:r>
      <w:r w:rsidR="00637313" w:rsidRPr="006A2D1A">
        <w:rPr>
          <w:rFonts w:hAnsi="AGA Arabesque"/>
          <w:spacing w:val="0"/>
          <w:rtl/>
          <w:lang w:bidi="ar-SA"/>
        </w:rPr>
        <w:t xml:space="preserve"> پاک م</w:t>
      </w:r>
      <w:r w:rsidR="00237922" w:rsidRPr="006A2D1A">
        <w:rPr>
          <w:rFonts w:hAnsi="AGA Arabesque"/>
          <w:spacing w:val="0"/>
          <w:rtl/>
          <w:lang w:bidi="ar-SA"/>
        </w:rPr>
        <w:t>ی‌گردد؟ بسیاری از مردم</w:t>
      </w:r>
      <w:r w:rsidR="00637313" w:rsidRPr="006A2D1A">
        <w:rPr>
          <w:rFonts w:hAnsi="AGA Arabesque"/>
          <w:spacing w:val="0"/>
          <w:rtl/>
          <w:lang w:bidi="ar-SA"/>
        </w:rPr>
        <w:t xml:space="preserve"> زکات اموالشان را با بی‌میلی و به‌گونه‌ای می‌دهند که گویا می‌خواهند جریمه‌ای را پرداخت نمایند و اصلاً احساس نمی‌کنند که این کار، اموال و بلکه خودشان را پاک می‌سازد.</w:t>
      </w:r>
    </w:p>
    <w:p w:rsidR="00637313" w:rsidRPr="006A2D1A" w:rsidRDefault="00B31DE3" w:rsidP="00167AB1">
      <w:pPr>
        <w:rPr>
          <w:rFonts w:hAnsi="AGA Arabesque"/>
          <w:spacing w:val="0"/>
          <w:rtl/>
          <w:lang w:bidi="ar-SA"/>
        </w:rPr>
      </w:pPr>
      <w:r w:rsidRPr="006A2D1A">
        <w:rPr>
          <w:rFonts w:hAnsi="AGA Arabesque"/>
          <w:spacing w:val="0"/>
          <w:rtl/>
          <w:lang w:bidi="ar-SA"/>
        </w:rPr>
        <w:t>این، پند بزرگی‌</w:t>
      </w:r>
      <w:r w:rsidR="004945F1" w:rsidRPr="006A2D1A">
        <w:rPr>
          <w:rFonts w:hAnsi="AGA Arabesque"/>
          <w:spacing w:val="0"/>
          <w:rtl/>
          <w:lang w:bidi="ar-SA"/>
        </w:rPr>
        <w:t>ست که اگر انسان</w:t>
      </w:r>
      <w:r w:rsidR="003555B3" w:rsidRPr="006A2D1A">
        <w:rPr>
          <w:rFonts w:hAnsi="AGA Arabesque"/>
          <w:spacing w:val="0"/>
          <w:rtl/>
          <w:lang w:bidi="ar-SA"/>
        </w:rPr>
        <w:t xml:space="preserve"> اعمال نیکش را با تدبر و تفکر انجام دهد، نف</w:t>
      </w:r>
      <w:r w:rsidR="004945F1" w:rsidRPr="006A2D1A">
        <w:rPr>
          <w:rFonts w:hAnsi="AGA Arabesque"/>
          <w:spacing w:val="0"/>
          <w:rtl/>
          <w:lang w:bidi="ar-SA"/>
        </w:rPr>
        <w:t>ع زیادی می‌برد و وضعیت درونی‌اش</w:t>
      </w:r>
      <w:r w:rsidR="003555B3" w:rsidRPr="006A2D1A">
        <w:rPr>
          <w:rFonts w:hAnsi="AGA Arabesque"/>
          <w:spacing w:val="0"/>
          <w:rtl/>
          <w:lang w:bidi="ar-SA"/>
        </w:rPr>
        <w:t xml:space="preserve"> بهتر می‌شود. از الله متعال بخواهیم که اعمال و وضعیت درونی ما را نیک بگرداند.</w:t>
      </w:r>
    </w:p>
    <w:p w:rsidR="003555B3" w:rsidRPr="006A2D1A" w:rsidRDefault="00A65E0C" w:rsidP="00167AB1">
      <w:pPr>
        <w:rPr>
          <w:rFonts w:hAnsi="AGA Arabesque"/>
          <w:spacing w:val="0"/>
          <w:rtl/>
          <w:lang w:bidi="ar-SA"/>
        </w:rPr>
      </w:pPr>
      <w:r w:rsidRPr="006A2D1A">
        <w:rPr>
          <w:rFonts w:hAnsi="AGA Arabesque"/>
          <w:spacing w:val="0"/>
          <w:rtl/>
          <w:lang w:bidi="ar-SA"/>
        </w:rPr>
        <w:t>سپس مؤلف</w:t>
      </w:r>
      <w:r w:rsidR="004945F1" w:rsidRPr="006A2D1A">
        <w:rPr>
          <w:rFonts w:hAnsi="AGA Arabesque" w:cs="CTraditional Arabic"/>
          <w:spacing w:val="0"/>
          <w:rtl/>
          <w:lang w:bidi="ar-SA"/>
        </w:rPr>
        <w:t>/</w:t>
      </w:r>
      <w:r w:rsidRPr="006A2D1A">
        <w:rPr>
          <w:rFonts w:hAnsi="AGA Arabesque"/>
          <w:spacing w:val="0"/>
          <w:rtl/>
          <w:lang w:bidi="ar-SA"/>
        </w:rPr>
        <w:t xml:space="preserve"> این فرموده‌ی الله</w:t>
      </w:r>
      <w:r w:rsidRPr="006A2D1A">
        <w:rPr>
          <w:rFonts w:hAnsi="AGA Arabesque"/>
          <w:spacing w:val="0"/>
          <w:lang w:bidi="ar-SA"/>
        </w:rPr>
        <w:sym w:font="AGA Arabesque" w:char="F055"/>
      </w:r>
      <w:r w:rsidRPr="006A2D1A">
        <w:rPr>
          <w:rFonts w:hAnsi="AGA Arabesque"/>
          <w:spacing w:val="0"/>
          <w:rtl/>
          <w:lang w:bidi="ar-SA"/>
        </w:rPr>
        <w:t xml:space="preserve"> را ذکر کرده است که:</w:t>
      </w:r>
    </w:p>
    <w:p w:rsidR="00A65E0C"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تِلَ</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w:t>
      </w:r>
      <w:r w:rsidRPr="006A2D1A">
        <w:rPr>
          <w:rFonts w:ascii="KFGQPC Uthmanic Script HAFS" w:hint="cs"/>
          <w:rtl/>
          <w:lang w:val="en-MY" w:eastAsia="en-MY" w:bidi="ar-SA"/>
        </w:rPr>
        <w:t>ٓ</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cs"/>
          <w:rtl/>
          <w:lang w:val="en-MY" w:eastAsia="en-MY" w:bidi="ar-SA"/>
        </w:rPr>
        <w:t>١٩٠</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يَذ</w:t>
      </w:r>
      <w:r w:rsidRPr="006A2D1A">
        <w:rPr>
          <w:rFonts w:ascii="KFGQPC Uthmanic Script HAFS" w:hint="cs"/>
          <w:rtl/>
          <w:lang w:val="en-MY" w:eastAsia="en-MY" w:bidi="ar-SA"/>
        </w:rPr>
        <w:t>ۡ</w:t>
      </w:r>
      <w:r w:rsidRPr="006A2D1A">
        <w:rPr>
          <w:rFonts w:ascii="KFGQPC Uthmanic Script HAFS" w:hint="eastAsia"/>
          <w:rtl/>
          <w:lang w:val="en-MY" w:eastAsia="en-MY" w:bidi="ar-SA"/>
        </w:rPr>
        <w:t>كُرُونَ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قِيَ</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وَقُعُود</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جُنُوبِهِم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١٩٠</w:t>
      </w:r>
      <w:r w:rsidRPr="006A2D1A">
        <w:rPr>
          <w:rStyle w:val="Char7"/>
          <w:rFonts w:hint="eastAsia"/>
          <w:rtl/>
        </w:rPr>
        <w:t>،</w:t>
      </w:r>
      <w:r w:rsidRPr="006A2D1A">
        <w:rPr>
          <w:rStyle w:val="Char7"/>
          <w:rtl/>
        </w:rPr>
        <w:t xml:space="preserve">  </w:t>
      </w:r>
      <w:r w:rsidRPr="006A2D1A">
        <w:rPr>
          <w:rStyle w:val="Char7"/>
          <w:rFonts w:hint="cs"/>
          <w:rtl/>
        </w:rPr>
        <w:t>١٩١</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A65E0C" w:rsidRPr="006A2D1A" w:rsidRDefault="00A65E0C" w:rsidP="00167AB1">
      <w:pPr>
        <w:pStyle w:val="a2"/>
        <w:rPr>
          <w:spacing w:val="0"/>
          <w:rtl/>
          <w:lang w:bidi="ar-SA"/>
        </w:rPr>
      </w:pPr>
      <w:r w:rsidRPr="006A2D1A">
        <w:rPr>
          <w:spacing w:val="0"/>
          <w:rtl/>
          <w:lang w:bidi="ar-SA"/>
        </w:rPr>
        <w:t>همانا در آفرینش آسمان‌ها و زمین و گردش</w:t>
      </w:r>
      <w:r w:rsidR="00D57FBA" w:rsidRPr="006A2D1A">
        <w:rPr>
          <w:spacing w:val="0"/>
          <w:rtl/>
          <w:lang w:bidi="ar-SA"/>
        </w:rPr>
        <w:t xml:space="preserve"> و اختلاف</w:t>
      </w:r>
      <w:r w:rsidRPr="006A2D1A">
        <w:rPr>
          <w:spacing w:val="0"/>
          <w:rtl/>
          <w:lang w:bidi="ar-SA"/>
        </w:rPr>
        <w:t xml:space="preserve"> شب و روز، نشانه‌</w:t>
      </w:r>
      <w:r w:rsidR="00FB66D2" w:rsidRPr="006A2D1A">
        <w:rPr>
          <w:spacing w:val="0"/>
          <w:rtl/>
          <w:lang w:bidi="ar-SA"/>
        </w:rPr>
        <w:t>هایی برای خردمندان وجود دارد؛</w:t>
      </w:r>
      <w:r w:rsidRPr="006A2D1A">
        <w:rPr>
          <w:spacing w:val="0"/>
          <w:rtl/>
          <w:lang w:bidi="ar-SA"/>
        </w:rPr>
        <w:t xml:space="preserve"> کسانی که ایستاده و نشسته و یا در حالی که بر پهلوها آرمیده‌اند، الله را یاد می‌کنند.</w:t>
      </w:r>
    </w:p>
    <w:p w:rsidR="00A65E0C" w:rsidRPr="006A2D1A" w:rsidRDefault="00F201DD" w:rsidP="00167AB1">
      <w:pPr>
        <w:rPr>
          <w:rFonts w:hAnsi="AGA Arabesque"/>
          <w:spacing w:val="0"/>
          <w:rtl/>
          <w:lang w:bidi="ar-SA"/>
        </w:rPr>
      </w:pPr>
      <w:r w:rsidRPr="006A2D1A">
        <w:rPr>
          <w:rFonts w:hAnsi="AGA Arabesque"/>
          <w:spacing w:val="0"/>
          <w:rtl/>
          <w:lang w:bidi="ar-SA"/>
        </w:rPr>
        <w:t>این، نخستین آیه از ده آیه‌ی پایانی سوره‌ی «آل‌عمران» است که رسول‌الله</w:t>
      </w:r>
      <w:r w:rsidRPr="006A2D1A">
        <w:rPr>
          <w:rFonts w:hAnsi="AGA Arabesque"/>
          <w:spacing w:val="0"/>
          <w:lang w:bidi="ar-SA"/>
        </w:rPr>
        <w:sym w:font="AGA Arabesque" w:char="F072"/>
      </w:r>
      <w:r w:rsidRPr="006A2D1A">
        <w:rPr>
          <w:rFonts w:hAnsi="AGA Arabesque"/>
          <w:spacing w:val="0"/>
          <w:rtl/>
          <w:lang w:bidi="ar-SA"/>
        </w:rPr>
        <w:t xml:space="preserve"> هنگام بر‌خاستن برای نماز شب، آن‌ها را می‌خواند. لذا چه خوب</w:t>
      </w:r>
      <w:r w:rsidR="00FB66D2" w:rsidRPr="006A2D1A">
        <w:rPr>
          <w:rFonts w:hAnsi="AGA Arabesque"/>
          <w:spacing w:val="0"/>
          <w:rtl/>
          <w:lang w:bidi="ar-SA"/>
        </w:rPr>
        <w:t>ست که انسان</w:t>
      </w:r>
      <w:r w:rsidRPr="006A2D1A">
        <w:rPr>
          <w:rFonts w:hAnsi="AGA Arabesque"/>
          <w:spacing w:val="0"/>
          <w:rtl/>
          <w:lang w:bidi="ar-SA"/>
        </w:rPr>
        <w:t xml:space="preserve"> هنگامی که برای نماز شب برمی‌خیزد، ده آیه‌ی پایانی سوره‌ی آل‌عمران را بخواند.</w:t>
      </w:r>
    </w:p>
    <w:p w:rsidR="00D51418" w:rsidRPr="006A2D1A" w:rsidRDefault="00FB66D2" w:rsidP="00167AB1">
      <w:pPr>
        <w:rPr>
          <w:rFonts w:hAnsi="AGA Arabesque"/>
          <w:spacing w:val="0"/>
          <w:rtl/>
          <w:lang w:bidi="ar-SA"/>
        </w:rPr>
      </w:pPr>
      <w:r w:rsidRPr="006A2D1A">
        <w:rPr>
          <w:rFonts w:hAnsi="AGA Arabesque"/>
          <w:spacing w:val="0"/>
          <w:rtl/>
          <w:lang w:bidi="ar-SA"/>
        </w:rPr>
        <w:t>الله متعال</w:t>
      </w:r>
      <w:r w:rsidR="00BD2845" w:rsidRPr="006A2D1A">
        <w:rPr>
          <w:rFonts w:hAnsi="AGA Arabesque"/>
          <w:spacing w:val="0"/>
          <w:rtl/>
          <w:lang w:bidi="ar-SA"/>
        </w:rPr>
        <w:t xml:space="preserve"> آسمان‌ها و زمین را بزرگ و باعظمت آفریده و ویژگی‌هایی در آن‌ها نهاده که درخورِ تفکر است. ستارگان، نشانه‌ای از نشانه‌های خداوند</w:t>
      </w:r>
      <w:r w:rsidR="00BD2845" w:rsidRPr="006A2D1A">
        <w:rPr>
          <w:rFonts w:hAnsi="AGA Arabesque"/>
          <w:spacing w:val="0"/>
          <w:lang w:bidi="ar-SA"/>
        </w:rPr>
        <w:sym w:font="AGA Arabesque" w:char="F055"/>
      </w:r>
      <w:r w:rsidR="00BD2845" w:rsidRPr="006A2D1A">
        <w:rPr>
          <w:rFonts w:hAnsi="AGA Arabesque"/>
          <w:spacing w:val="0"/>
          <w:rtl/>
          <w:lang w:bidi="ar-SA"/>
        </w:rPr>
        <w:t xml:space="preserve"> هستند و نیز ماه و خورشید و همین‌طور درختان، دریاها و رودها. در هر یک از این‌ها و در همه‌ی چیزهایی که الله در آسمان‌ها و زمین آفریده است، نشانه‌هایی وجود دارد که بیان‌گر یگانگی الله</w:t>
      </w:r>
      <w:r w:rsidR="00BD2845" w:rsidRPr="006A2D1A">
        <w:rPr>
          <w:rFonts w:hAnsi="AGA Arabesque"/>
          <w:spacing w:val="0"/>
          <w:lang w:bidi="ar-SA"/>
        </w:rPr>
        <w:sym w:font="AGA Arabesque" w:char="F059"/>
      </w:r>
      <w:r w:rsidR="00BD2845" w:rsidRPr="006A2D1A">
        <w:rPr>
          <w:rFonts w:hAnsi="AGA Arabesque"/>
          <w:spacing w:val="0"/>
          <w:rtl/>
          <w:lang w:bidi="ar-SA"/>
        </w:rPr>
        <w:t xml:space="preserve"> و نشان‌دهنده‌ی کمالِ قدرت، رحمت و حکمت اوست</w:t>
      </w:r>
      <w:r w:rsidR="006777D3" w:rsidRPr="006A2D1A">
        <w:rPr>
          <w:rFonts w:hAnsi="AGA Arabesque"/>
          <w:spacing w:val="0"/>
          <w:rtl/>
          <w:lang w:bidi="ar-SA"/>
        </w:rPr>
        <w:t>. الله</w:t>
      </w:r>
      <w:r w:rsidR="006777D3" w:rsidRPr="006A2D1A">
        <w:rPr>
          <w:rFonts w:hAnsi="AGA Arabesque"/>
          <w:spacing w:val="0"/>
          <w:lang w:bidi="ar-SA"/>
        </w:rPr>
        <w:sym w:font="AGA Arabesque" w:char="F055"/>
      </w:r>
      <w:r w:rsidR="006777D3" w:rsidRPr="006A2D1A">
        <w:rPr>
          <w:rFonts w:hAnsi="AGA Arabesque"/>
          <w:spacing w:val="0"/>
          <w:rtl/>
          <w:lang w:bidi="ar-SA"/>
        </w:rPr>
        <w:t xml:space="preserve"> از هفت آسمان و یک زمین نام برده است؛ زیرا هفت آسمان، وجود دارد و این نکته، در تعدادی از آیه‌های قرآن آمده است. الله</w:t>
      </w:r>
      <w:r w:rsidR="006777D3" w:rsidRPr="006A2D1A">
        <w:rPr>
          <w:rFonts w:hAnsi="AGA Arabesque"/>
          <w:spacing w:val="0"/>
          <w:lang w:bidi="ar-SA"/>
        </w:rPr>
        <w:sym w:font="AGA Arabesque" w:char="F055"/>
      </w:r>
      <w:r w:rsidR="006777D3" w:rsidRPr="006A2D1A">
        <w:rPr>
          <w:rFonts w:hAnsi="AGA Arabesque"/>
          <w:spacing w:val="0"/>
          <w:rtl/>
          <w:lang w:bidi="ar-SA"/>
        </w:rPr>
        <w:t xml:space="preserve"> می‌فرماید:</w:t>
      </w:r>
    </w:p>
    <w:p w:rsidR="00C62224"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١٢</w:t>
      </w:r>
      <w:r w:rsidRPr="006A2D1A">
        <w:rPr>
          <w:rStyle w:val="Char7"/>
          <w:rtl/>
        </w:rPr>
        <w:t>]</w:t>
      </w:r>
      <w:r w:rsidRPr="006A2D1A">
        <w:rPr>
          <w:rFonts w:ascii="KFGQPC Uthman Taha Naskh" w:cs="KFGQPC Uthman Taha Naskh"/>
          <w:rtl/>
          <w:lang w:val="en-MY" w:eastAsia="en-MY" w:bidi="ar-SA"/>
        </w:rPr>
        <w:t xml:space="preserve">  </w:t>
      </w:r>
      <w:r w:rsidR="00C62224" w:rsidRPr="006A2D1A">
        <w:rPr>
          <w:lang w:bidi="ar-SA"/>
        </w:rPr>
        <w:sym w:font="HQPB5" w:char="F07A"/>
      </w:r>
      <w:r w:rsidR="00FB66D2" w:rsidRPr="006A2D1A">
        <w:rPr>
          <w:rtl/>
          <w:lang w:bidi="ar-SA"/>
        </w:rPr>
        <w:t xml:space="preserve"> </w:t>
      </w:r>
      <w:r w:rsidR="00B8236E" w:rsidRPr="006A2D1A">
        <w:rPr>
          <w:rtl/>
          <w:lang w:bidi="ar-SA"/>
        </w:rPr>
        <w:tab/>
      </w:r>
    </w:p>
    <w:p w:rsidR="00C62224" w:rsidRPr="006A2D1A" w:rsidRDefault="00C62224" w:rsidP="00167AB1">
      <w:pPr>
        <w:pStyle w:val="a2"/>
        <w:rPr>
          <w:spacing w:val="0"/>
          <w:rtl/>
          <w:lang w:bidi="ar-SA"/>
        </w:rPr>
      </w:pPr>
      <w:r w:rsidRPr="006A2D1A">
        <w:rPr>
          <w:spacing w:val="0"/>
          <w:rtl/>
          <w:lang w:bidi="ar-SA"/>
        </w:rPr>
        <w:t>الله، ذاتی است که هفت آسمان را آفرید.</w:t>
      </w:r>
    </w:p>
    <w:p w:rsidR="00C62224" w:rsidRPr="006A2D1A" w:rsidRDefault="00C62224" w:rsidP="00167AB1">
      <w:pPr>
        <w:rPr>
          <w:rFonts w:hAnsi="AGA Arabesque"/>
          <w:spacing w:val="0"/>
          <w:rtl/>
          <w:lang w:bidi="ar-SA"/>
        </w:rPr>
      </w:pPr>
      <w:r w:rsidRPr="006A2D1A">
        <w:rPr>
          <w:rFonts w:hAnsi="AGA Arabesque"/>
          <w:spacing w:val="0"/>
          <w:rtl/>
          <w:lang w:bidi="ar-SA"/>
        </w:rPr>
        <w:t>و می‌فرماید:</w:t>
      </w:r>
    </w:p>
    <w:p w:rsidR="00C62224" w:rsidRPr="006A2D1A" w:rsidRDefault="00CD17B0" w:rsidP="00CD17B0">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لسَّب</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وَرَبُّ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شِ</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عَظِيمِ</w:t>
      </w:r>
      <w:r w:rsidRPr="006A2D1A">
        <w:rPr>
          <w:rFonts w:ascii="KFGQPC Uthmanic Script HAFS"/>
          <w:rtl/>
          <w:lang w:val="en-MY" w:eastAsia="en-MY" w:bidi="ar-SA"/>
        </w:rPr>
        <w:t xml:space="preserve"> </w:t>
      </w:r>
      <w:r w:rsidRPr="006A2D1A">
        <w:rPr>
          <w:rFonts w:ascii="KFGQPC Uthmanic Script HAFS" w:hint="cs"/>
          <w:rtl/>
          <w:lang w:val="en-MY" w:eastAsia="en-MY" w:bidi="ar-SA"/>
        </w:rPr>
        <w:t>٨٦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المؤمنون</w:t>
      </w:r>
      <w:r w:rsidRPr="006A2D1A">
        <w:rPr>
          <w:rStyle w:val="Char7"/>
          <w:rtl/>
        </w:rPr>
        <w:t xml:space="preserve"> : </w:t>
      </w:r>
      <w:r w:rsidRPr="006A2D1A">
        <w:rPr>
          <w:rStyle w:val="Char7"/>
          <w:rFonts w:hint="cs"/>
          <w:rtl/>
        </w:rPr>
        <w:t>٨٦</w:t>
      </w:r>
      <w:r w:rsidRPr="006A2D1A">
        <w:rPr>
          <w:rStyle w:val="Char7"/>
          <w:rtl/>
        </w:rPr>
        <w:t xml:space="preserve">] </w:t>
      </w:r>
    </w:p>
    <w:p w:rsidR="00C62224" w:rsidRPr="006A2D1A" w:rsidRDefault="00C62224" w:rsidP="00167AB1">
      <w:pPr>
        <w:pStyle w:val="a2"/>
        <w:rPr>
          <w:spacing w:val="0"/>
          <w:rtl/>
          <w:lang w:bidi="ar-SA"/>
        </w:rPr>
      </w:pPr>
      <w:r w:rsidRPr="006A2D1A">
        <w:rPr>
          <w:spacing w:val="0"/>
          <w:rtl/>
          <w:lang w:bidi="ar-SA"/>
        </w:rPr>
        <w:t>بگو: پروردگار آسمان‌های هفت‌گانه و پروردگار عرش بزرگ، کیست؟</w:t>
      </w:r>
    </w:p>
    <w:p w:rsidR="006777D3" w:rsidRPr="006A2D1A" w:rsidRDefault="00C62224" w:rsidP="00167AB1">
      <w:pPr>
        <w:rPr>
          <w:rFonts w:hAnsi="AGA Arabesque"/>
          <w:spacing w:val="0"/>
          <w:rtl/>
          <w:lang w:bidi="ar-SA"/>
        </w:rPr>
      </w:pPr>
      <w:r w:rsidRPr="006A2D1A">
        <w:rPr>
          <w:rFonts w:hAnsi="AGA Arabesque"/>
          <w:spacing w:val="0"/>
          <w:rtl/>
          <w:lang w:bidi="ar-SA"/>
        </w:rPr>
        <w:t>در قرآن کریم، واژه‌ی «ارض» (زمین) به صورت مفرد آمده است</w:t>
      </w:r>
      <w:r w:rsidR="00FB66D2" w:rsidRPr="006A2D1A">
        <w:rPr>
          <w:rFonts w:hAnsi="AGA Arabesque"/>
          <w:spacing w:val="0"/>
          <w:rtl/>
          <w:lang w:bidi="ar-SA"/>
        </w:rPr>
        <w:t>؛</w:t>
      </w:r>
      <w:r w:rsidRPr="006A2D1A">
        <w:rPr>
          <w:rFonts w:hAnsi="AGA Arabesque"/>
          <w:spacing w:val="0"/>
          <w:rtl/>
          <w:lang w:bidi="ar-SA"/>
        </w:rPr>
        <w:t xml:space="preserve"> زیرا </w:t>
      </w:r>
      <w:r w:rsidR="001E043B" w:rsidRPr="006A2D1A">
        <w:rPr>
          <w:rFonts w:hAnsi="AGA Arabesque"/>
          <w:spacing w:val="0"/>
          <w:rtl/>
          <w:lang w:bidi="ar-SA"/>
        </w:rPr>
        <w:t>منظو</w:t>
      </w:r>
      <w:r w:rsidR="00FB66D2" w:rsidRPr="006A2D1A">
        <w:rPr>
          <w:rFonts w:hAnsi="AGA Arabesque"/>
          <w:spacing w:val="0"/>
          <w:rtl/>
          <w:lang w:bidi="ar-SA"/>
        </w:rPr>
        <w:t>ر، جنس زمین است که زمین‌های هفت‌</w:t>
      </w:r>
      <w:r w:rsidR="001E043B" w:rsidRPr="006A2D1A">
        <w:rPr>
          <w:rFonts w:hAnsi="AGA Arabesque"/>
          <w:spacing w:val="0"/>
          <w:rtl/>
          <w:lang w:bidi="ar-SA"/>
        </w:rPr>
        <w:t>گانه را دربرمی‌گیرد. الله</w:t>
      </w:r>
      <w:r w:rsidR="001E043B" w:rsidRPr="006A2D1A">
        <w:rPr>
          <w:rFonts w:hAnsi="AGA Arabesque"/>
          <w:spacing w:val="0"/>
          <w:lang w:bidi="ar-SA"/>
        </w:rPr>
        <w:sym w:font="AGA Arabesque" w:char="F055"/>
      </w:r>
      <w:r w:rsidR="001E043B" w:rsidRPr="006A2D1A">
        <w:rPr>
          <w:rFonts w:hAnsi="AGA Arabesque"/>
          <w:spacing w:val="0"/>
          <w:rtl/>
          <w:lang w:bidi="ar-SA"/>
        </w:rPr>
        <w:t xml:space="preserve"> در سوره‌ی طلاق بدین نکته اشاره فرموده که هفت زمین وجود دارد؛ </w:t>
      </w:r>
      <w:r w:rsidR="000232C0" w:rsidRPr="006A2D1A">
        <w:rPr>
          <w:rFonts w:hAnsi="AGA Arabesque"/>
          <w:spacing w:val="0"/>
          <w:rtl/>
          <w:lang w:bidi="ar-SA"/>
        </w:rPr>
        <w:t>چنان‌که</w:t>
      </w:r>
      <w:r w:rsidR="001E043B" w:rsidRPr="006A2D1A">
        <w:rPr>
          <w:rFonts w:hAnsi="AGA Arabesque"/>
          <w:spacing w:val="0"/>
          <w:rtl/>
          <w:lang w:bidi="ar-SA"/>
        </w:rPr>
        <w:t xml:space="preserve"> می‌فرماید:</w:t>
      </w:r>
    </w:p>
    <w:p w:rsidR="001E043B"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سَب</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لَهُنَّ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١٢</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1E043B" w:rsidRPr="006A2D1A" w:rsidRDefault="00116CE1" w:rsidP="00167AB1">
      <w:pPr>
        <w:pStyle w:val="a2"/>
        <w:rPr>
          <w:spacing w:val="0"/>
          <w:rtl/>
          <w:lang w:bidi="ar-SA"/>
        </w:rPr>
      </w:pPr>
      <w:r w:rsidRPr="006A2D1A">
        <w:rPr>
          <w:spacing w:val="0"/>
          <w:rtl/>
          <w:lang w:bidi="ar-SA"/>
        </w:rPr>
        <w:t>الله، ذاتی‌</w:t>
      </w:r>
      <w:r w:rsidR="001E043B" w:rsidRPr="006A2D1A">
        <w:rPr>
          <w:spacing w:val="0"/>
          <w:rtl/>
          <w:lang w:bidi="ar-SA"/>
        </w:rPr>
        <w:t>ست که هفت آسمان را آفرید و از زمین نیز همانند آن‌ها را خلق کرد.</w:t>
      </w:r>
    </w:p>
    <w:p w:rsidR="001E043B" w:rsidRPr="006A2D1A" w:rsidRDefault="001E043B" w:rsidP="00522994">
      <w:pPr>
        <w:spacing w:line="228" w:lineRule="auto"/>
        <w:rPr>
          <w:rFonts w:hAnsi="AGA Arabesque"/>
          <w:spacing w:val="0"/>
          <w:rtl/>
          <w:lang w:bidi="ar-SA"/>
        </w:rPr>
      </w:pPr>
      <w:r w:rsidRPr="006A2D1A">
        <w:rPr>
          <w:rFonts w:hAnsi="AGA Arabesque"/>
          <w:spacing w:val="0"/>
          <w:rtl/>
          <w:lang w:bidi="ar-SA"/>
        </w:rPr>
        <w:t xml:space="preserve">یعنی هفت زمین </w:t>
      </w:r>
      <w:r w:rsidR="00FB66D2" w:rsidRPr="006A2D1A">
        <w:rPr>
          <w:rFonts w:hAnsi="AGA Arabesque"/>
          <w:spacing w:val="0"/>
          <w:rtl/>
          <w:lang w:bidi="ar-SA"/>
        </w:rPr>
        <w:t>آفرید؛</w:t>
      </w:r>
      <w:r w:rsidRPr="006A2D1A">
        <w:rPr>
          <w:rFonts w:hAnsi="AGA Arabesque"/>
          <w:spacing w:val="0"/>
          <w:rtl/>
          <w:lang w:bidi="ar-SA"/>
        </w:rPr>
        <w:t xml:space="preserve"> </w:t>
      </w:r>
      <w:r w:rsidR="006E0C02" w:rsidRPr="006A2D1A">
        <w:rPr>
          <w:rFonts w:hAnsi="AGA Arabesque"/>
          <w:spacing w:val="0"/>
          <w:rtl/>
          <w:lang w:bidi="ar-SA"/>
        </w:rPr>
        <w:t>چون آفرینش و بزرگی زمین، همانند آفرینش و بزرگی آسمان‌ها نیست و منظور، همانند بودن زمین و آسمان‌ها، در تعداد است. آسمان‌ها از زمین، خیلی بزرگ‌ترند و فقط تعداد آسمان‌ها و زمین، یک</w:t>
      </w:r>
      <w:r w:rsidR="00FB66D2" w:rsidRPr="006A2D1A">
        <w:rPr>
          <w:rFonts w:hAnsi="AGA Arabesque"/>
          <w:spacing w:val="0"/>
          <w:rtl/>
          <w:lang w:bidi="ar-SA"/>
        </w:rPr>
        <w:t>‌</w:t>
      </w:r>
      <w:r w:rsidR="006E0C02" w:rsidRPr="006A2D1A">
        <w:rPr>
          <w:rFonts w:hAnsi="AGA Arabesque"/>
          <w:spacing w:val="0"/>
          <w:rtl/>
          <w:lang w:bidi="ar-SA"/>
        </w:rPr>
        <w:t xml:space="preserve">سان است. در سنت نیز به هفت زمین، تصریح شده است؛ </w:t>
      </w:r>
      <w:r w:rsidR="000232C0" w:rsidRPr="006A2D1A">
        <w:rPr>
          <w:rFonts w:hAnsi="AGA Arabesque"/>
          <w:spacing w:val="0"/>
          <w:rtl/>
          <w:lang w:bidi="ar-SA"/>
        </w:rPr>
        <w:t>چنان‌که</w:t>
      </w:r>
      <w:r w:rsidR="006E0C02" w:rsidRPr="006A2D1A">
        <w:rPr>
          <w:rFonts w:hAnsi="AGA Arabesque"/>
          <w:spacing w:val="0"/>
          <w:rtl/>
          <w:lang w:bidi="ar-SA"/>
        </w:rPr>
        <w:t xml:space="preserve"> رسول‌الله</w:t>
      </w:r>
      <w:r w:rsidR="006E0C02" w:rsidRPr="006A2D1A">
        <w:rPr>
          <w:rFonts w:hAnsi="AGA Arabesque"/>
          <w:spacing w:val="0"/>
          <w:lang w:bidi="ar-SA"/>
        </w:rPr>
        <w:sym w:font="AGA Arabesque" w:char="F072"/>
      </w:r>
      <w:r w:rsidR="006E0C02" w:rsidRPr="006A2D1A">
        <w:rPr>
          <w:rFonts w:hAnsi="AGA Arabesque"/>
          <w:spacing w:val="0"/>
          <w:rtl/>
          <w:lang w:bidi="ar-SA"/>
        </w:rPr>
        <w:t xml:space="preserve"> فرموده است: </w:t>
      </w:r>
      <w:r w:rsidR="006E0C02" w:rsidRPr="006A2D1A">
        <w:rPr>
          <w:rStyle w:val="Char1"/>
          <w:spacing w:val="0"/>
          <w:rtl/>
          <w:lang w:bidi="ar-SA"/>
        </w:rPr>
        <w:t>«مَنِ اقتَطَعَ شِبرًا مِنَ الأرضِ ظُلمًا طُوِّقَهُ یَومَ القِیَامَ</w:t>
      </w:r>
      <w:r w:rsidR="00B8236E" w:rsidRPr="006A2D1A">
        <w:rPr>
          <w:rStyle w:val="Char1"/>
          <w:spacing w:val="0"/>
          <w:rtl/>
          <w:lang w:bidi="ar-SA"/>
        </w:rPr>
        <w:t>ة</w:t>
      </w:r>
      <w:r w:rsidR="006E0C02" w:rsidRPr="006A2D1A">
        <w:rPr>
          <w:rStyle w:val="Char1"/>
          <w:spacing w:val="0"/>
          <w:rtl/>
          <w:lang w:bidi="ar-SA"/>
        </w:rPr>
        <w:t>ِ مِن سَبعِ أرضینَ»</w:t>
      </w:r>
      <w:r w:rsidR="00FB66D2"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7"/>
      </w:r>
      <w:r w:rsidR="003A729F" w:rsidRPr="006A2D1A">
        <w:rPr>
          <w:rStyle w:val="FootnoteReference"/>
          <w:rFonts w:cs="B Lotus"/>
          <w:spacing w:val="0"/>
          <w:szCs w:val="28"/>
          <w:rtl/>
          <w:lang w:bidi="ar-SA"/>
        </w:rPr>
        <w:t>)</w:t>
      </w:r>
      <w:r w:rsidR="006E0C02" w:rsidRPr="006A2D1A">
        <w:rPr>
          <w:rFonts w:hAnsi="AGA Arabesque"/>
          <w:spacing w:val="0"/>
          <w:rtl/>
          <w:lang w:bidi="ar-SA"/>
        </w:rPr>
        <w:t xml:space="preserve"> یعنی: «کسی که یک وجب از زمین را به‌ناحق تصاحب کند، روز قیامت </w:t>
      </w:r>
      <w:r w:rsidR="00D34114" w:rsidRPr="006A2D1A">
        <w:rPr>
          <w:rFonts w:hAnsi="AGA Arabesque"/>
          <w:spacing w:val="0"/>
          <w:rtl/>
          <w:lang w:bidi="ar-SA"/>
        </w:rPr>
        <w:t>همین یک وجب از هفت زمین، به دور گردنش پیچیده می‌شود».</w:t>
      </w:r>
    </w:p>
    <w:p w:rsidR="00C62224" w:rsidRPr="006A2D1A" w:rsidRDefault="00CD17B0" w:rsidP="00CD17B0">
      <w:pPr>
        <w:rPr>
          <w:rFonts w:hAnsi="AGA Arabesque"/>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خ</w:t>
      </w:r>
      <w:r w:rsidRPr="006A2D1A">
        <w:rPr>
          <w:rStyle w:val="Char2"/>
          <w:rFonts w:hint="cs"/>
          <w:spacing w:val="0"/>
          <w:rtl/>
        </w:rPr>
        <w:t>ۡ</w:t>
      </w:r>
      <w:r w:rsidRPr="006A2D1A">
        <w:rPr>
          <w:rStyle w:val="Char2"/>
          <w:rFonts w:hint="eastAsia"/>
          <w:spacing w:val="0"/>
          <w:rtl/>
        </w:rPr>
        <w:t>تِلَ</w:t>
      </w:r>
      <w:r w:rsidRPr="006A2D1A">
        <w:rPr>
          <w:rStyle w:val="Char2"/>
          <w:rFonts w:hint="cs"/>
          <w:spacing w:val="0"/>
          <w:rtl/>
        </w:rPr>
        <w:t>ٰ</w:t>
      </w:r>
      <w:r w:rsidRPr="006A2D1A">
        <w:rPr>
          <w:rStyle w:val="Char2"/>
          <w:rFonts w:hint="eastAsia"/>
          <w:spacing w:val="0"/>
          <w:rtl/>
        </w:rPr>
        <w:t>فِ</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لَّي</w:t>
      </w:r>
      <w:r w:rsidRPr="006A2D1A">
        <w:rPr>
          <w:rStyle w:val="Char2"/>
          <w:rFonts w:hint="cs"/>
          <w:spacing w:val="0"/>
          <w:rtl/>
        </w:rPr>
        <w:t>ۡ</w:t>
      </w:r>
      <w:r w:rsidRPr="006A2D1A">
        <w:rPr>
          <w:rStyle w:val="Char2"/>
          <w:rFonts w:hint="eastAsia"/>
          <w:spacing w:val="0"/>
          <w:rtl/>
        </w:rPr>
        <w:t>لِ</w:t>
      </w:r>
      <w:r w:rsidRPr="006A2D1A">
        <w:rPr>
          <w:rStyle w:val="Char2"/>
          <w:spacing w:val="0"/>
          <w:rtl/>
        </w:rPr>
        <w:t xml:space="preserve"> </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لنَّهَارِ</w:t>
      </w:r>
      <w:r w:rsidRPr="006A2D1A">
        <w:rPr>
          <w:rFonts w:ascii="KFGQPC Uthman Taha Naskh" w:cs="KFGQPC Uthman Taha Naskh" w:hint="cs"/>
          <w:spacing w:val="0"/>
          <w:rtl/>
          <w:lang w:val="en-MY" w:eastAsia="en-MY" w:bidi="ar-SA"/>
        </w:rPr>
        <w:t>﴾</w:t>
      </w:r>
      <w:r w:rsidR="00D57FBA" w:rsidRPr="006A2D1A">
        <w:rPr>
          <w:rFonts w:hAnsi="AGA Arabesque"/>
          <w:spacing w:val="0"/>
          <w:rtl/>
          <w:lang w:bidi="ar-SA"/>
        </w:rPr>
        <w:t>:</w:t>
      </w:r>
      <w:r w:rsidR="00FB66D2" w:rsidRPr="006A2D1A">
        <w:rPr>
          <w:rFonts w:hAnsi="AGA Arabesque"/>
          <w:spacing w:val="0"/>
          <w:rtl/>
          <w:lang w:bidi="ar-SA"/>
        </w:rPr>
        <w:t xml:space="preserve"> «و در اختلاف شب و روز...».</w:t>
      </w:r>
    </w:p>
    <w:p w:rsidR="00D57FBA" w:rsidRPr="006A2D1A" w:rsidRDefault="00D57FBA" w:rsidP="00167AB1">
      <w:pPr>
        <w:rPr>
          <w:rFonts w:hAnsi="AGA Arabesque"/>
          <w:spacing w:val="0"/>
          <w:rtl/>
          <w:lang w:bidi="ar-SA"/>
        </w:rPr>
      </w:pPr>
      <w:r w:rsidRPr="006A2D1A">
        <w:rPr>
          <w:rFonts w:hAnsi="AGA Arabesque"/>
          <w:spacing w:val="0"/>
          <w:rtl/>
          <w:lang w:bidi="ar-SA"/>
        </w:rPr>
        <w:t>شب و روز از جنبه‌های گوناگونی با هم اختلاف دارند:</w:t>
      </w:r>
    </w:p>
    <w:p w:rsidR="00D57FBA" w:rsidRPr="006A2D1A" w:rsidRDefault="00FB66D2" w:rsidP="00167AB1">
      <w:pPr>
        <w:rPr>
          <w:rFonts w:hAnsi="AGA Arabesque"/>
          <w:spacing w:val="0"/>
          <w:rtl/>
          <w:lang w:bidi="ar-SA"/>
        </w:rPr>
      </w:pPr>
      <w:r w:rsidRPr="006A2D1A">
        <w:rPr>
          <w:rFonts w:hAnsi="AGA Arabesque"/>
          <w:spacing w:val="0"/>
          <w:rtl/>
          <w:lang w:bidi="ar-SA"/>
        </w:rPr>
        <w:t>یکم</w:t>
      </w:r>
      <w:r w:rsidR="00FC6583" w:rsidRPr="006A2D1A">
        <w:rPr>
          <w:rFonts w:hAnsi="AGA Arabesque"/>
          <w:spacing w:val="0"/>
          <w:rtl/>
          <w:lang w:bidi="ar-SA"/>
        </w:rPr>
        <w:t>: شب، تاریک است و روز، روشن؛ همان‌گونه که الله</w:t>
      </w:r>
      <w:r w:rsidR="00FC6583" w:rsidRPr="006A2D1A">
        <w:rPr>
          <w:rFonts w:hAnsi="AGA Arabesque"/>
          <w:spacing w:val="0"/>
          <w:lang w:bidi="ar-SA"/>
        </w:rPr>
        <w:sym w:font="AGA Arabesque" w:char="F059"/>
      </w:r>
      <w:r w:rsidR="00FC6583" w:rsidRPr="006A2D1A">
        <w:rPr>
          <w:rFonts w:hAnsi="AGA Arabesque"/>
          <w:spacing w:val="0"/>
          <w:rtl/>
          <w:lang w:bidi="ar-SA"/>
        </w:rPr>
        <w:t xml:space="preserve"> می‌فرماید:</w:t>
      </w:r>
    </w:p>
    <w:p w:rsidR="00CD17B0" w:rsidRPr="006A2D1A" w:rsidRDefault="00CD17B0" w:rsidP="00CD17B0">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وَجَعَل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ءَايَتَي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فَمَحَو</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وَجَعَل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ءَايَةَ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مُب</w:t>
      </w:r>
      <w:r w:rsidRPr="006A2D1A">
        <w:rPr>
          <w:rFonts w:ascii="KFGQPC Uthmanic Script HAFS" w:hint="cs"/>
          <w:rtl/>
          <w:lang w:val="en-MY" w:eastAsia="en-MY" w:bidi="ar-SA"/>
        </w:rPr>
        <w:t>ۡ</w:t>
      </w:r>
      <w:r w:rsidRPr="006A2D1A">
        <w:rPr>
          <w:rFonts w:ascii="KFGQPC Uthmanic Script HAFS" w:hint="eastAsia"/>
          <w:rtl/>
          <w:lang w:val="en-MY" w:eastAsia="en-MY" w:bidi="ar-SA"/>
        </w:rPr>
        <w:t>صِرَة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5F7A99" w:rsidRPr="006A2D1A" w:rsidRDefault="00CD17B0" w:rsidP="00CD17B0">
      <w:pPr>
        <w:pStyle w:val="a6"/>
        <w:rPr>
          <w:rtl/>
        </w:rPr>
      </w:pPr>
      <w:r w:rsidRPr="006A2D1A">
        <w:rPr>
          <w:lang w:val="en-MY" w:eastAsia="en-MY"/>
        </w:rPr>
        <w:tab/>
      </w:r>
      <w:r w:rsidRPr="006A2D1A">
        <w:rPr>
          <w:rtl/>
          <w:lang w:val="en-MY" w:eastAsia="en-MY"/>
        </w:rPr>
        <w:t>[</w:t>
      </w:r>
      <w:r w:rsidR="003F6F41" w:rsidRPr="006A2D1A">
        <w:rPr>
          <w:rFonts w:hint="eastAsia"/>
          <w:rtl/>
          <w:lang w:val="en-MY" w:eastAsia="en-MY"/>
        </w:rPr>
        <w:t>الإسراء</w:t>
      </w:r>
      <w:r w:rsidRPr="006A2D1A">
        <w:rPr>
          <w:rtl/>
          <w:lang w:val="en-MY" w:eastAsia="en-MY"/>
        </w:rPr>
        <w:t xml:space="preserve">: </w:t>
      </w:r>
      <w:r w:rsidRPr="006A2D1A">
        <w:rPr>
          <w:rFonts w:hint="cs"/>
          <w:rtl/>
          <w:lang w:val="en-MY" w:eastAsia="en-MY"/>
        </w:rPr>
        <w:t>١٢</w:t>
      </w:r>
      <w:r w:rsidRPr="006A2D1A">
        <w:rPr>
          <w:rtl/>
          <w:lang w:val="en-MY" w:eastAsia="en-MY"/>
        </w:rPr>
        <w:t xml:space="preserve">]  </w:t>
      </w:r>
      <w:r w:rsidR="00B8236E" w:rsidRPr="006A2D1A">
        <w:rPr>
          <w:rtl/>
        </w:rPr>
        <w:tab/>
      </w:r>
    </w:p>
    <w:p w:rsidR="00FC6583" w:rsidRPr="006A2D1A" w:rsidRDefault="005F7A99" w:rsidP="00167AB1">
      <w:pPr>
        <w:pStyle w:val="a2"/>
        <w:rPr>
          <w:spacing w:val="0"/>
          <w:rtl/>
          <w:lang w:bidi="ar-SA"/>
        </w:rPr>
      </w:pPr>
      <w:r w:rsidRPr="006A2D1A">
        <w:rPr>
          <w:spacing w:val="0"/>
          <w:rtl/>
          <w:lang w:bidi="ar-SA"/>
        </w:rPr>
        <w:t>و شب و روز را دو نشانه قرار دادیم؛ پس نشانه‌ی شب را بی‌نور (تاریک) نمودیم و نشانه‌ی روز را روشن ساختیم.</w:t>
      </w:r>
    </w:p>
    <w:p w:rsidR="005F7A99" w:rsidRPr="006A2D1A" w:rsidRDefault="005A3B61" w:rsidP="00167AB1">
      <w:pPr>
        <w:rPr>
          <w:rFonts w:hAnsi="AGA Arabesque"/>
          <w:spacing w:val="0"/>
          <w:rtl/>
          <w:lang w:bidi="ar-SA"/>
        </w:rPr>
      </w:pPr>
      <w:r w:rsidRPr="006A2D1A">
        <w:rPr>
          <w:rFonts w:hAnsi="AGA Arabesque"/>
          <w:spacing w:val="0"/>
          <w:rtl/>
          <w:lang w:bidi="ar-SA"/>
        </w:rPr>
        <w:t>دوم: طول شب و روز نیز با هم اختلاف دارد؛ گاه شب‌ها طولانی‌تر است و گاه، روزها</w:t>
      </w:r>
      <w:r w:rsidR="00FB66D2" w:rsidRPr="006A2D1A">
        <w:rPr>
          <w:rFonts w:hAnsi="AGA Arabesque"/>
          <w:spacing w:val="0"/>
          <w:rtl/>
          <w:lang w:bidi="ar-SA"/>
        </w:rPr>
        <w:t>؛ و گاه</w:t>
      </w:r>
      <w:r w:rsidRPr="006A2D1A">
        <w:rPr>
          <w:rFonts w:hAnsi="AGA Arabesque"/>
          <w:spacing w:val="0"/>
          <w:rtl/>
          <w:lang w:bidi="ar-SA"/>
        </w:rPr>
        <w:t xml:space="preserve"> شب و روز با هم برابرند. همان‌طور که الله</w:t>
      </w:r>
      <w:r w:rsidRPr="006A2D1A">
        <w:rPr>
          <w:rFonts w:hAnsi="AGA Arabesque"/>
          <w:spacing w:val="0"/>
          <w:lang w:bidi="ar-SA"/>
        </w:rPr>
        <w:sym w:font="AGA Arabesque" w:char="F055"/>
      </w:r>
      <w:r w:rsidRPr="006A2D1A">
        <w:rPr>
          <w:rFonts w:hAnsi="AGA Arabesque"/>
          <w:spacing w:val="0"/>
          <w:rtl/>
          <w:lang w:bidi="ar-SA"/>
        </w:rPr>
        <w:t xml:space="preserve"> می‌فرماید:</w:t>
      </w:r>
    </w:p>
    <w:p w:rsidR="005A3B61"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يُولِجُ</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وَيُولِجُ</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لنَّهَارَ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الحج</w:t>
      </w:r>
      <w:r w:rsidRPr="006A2D1A">
        <w:rPr>
          <w:rStyle w:val="Char7"/>
          <w:rtl/>
        </w:rPr>
        <w:t xml:space="preserve"> : </w:t>
      </w:r>
      <w:r w:rsidRPr="006A2D1A">
        <w:rPr>
          <w:rStyle w:val="Char7"/>
          <w:rFonts w:hint="cs"/>
          <w:rtl/>
        </w:rPr>
        <w:t>٦١</w:t>
      </w:r>
      <w:r w:rsidRPr="006A2D1A">
        <w:rPr>
          <w:rStyle w:val="Char7"/>
          <w:rtl/>
        </w:rPr>
        <w:t xml:space="preserve">]  </w:t>
      </w:r>
      <w:r w:rsidR="00B8236E" w:rsidRPr="006A2D1A">
        <w:rPr>
          <w:rStyle w:val="Char7"/>
          <w:rtl/>
        </w:rPr>
        <w:tab/>
      </w:r>
    </w:p>
    <w:p w:rsidR="00DB1D3A" w:rsidRPr="006A2D1A" w:rsidRDefault="00DB1D3A" w:rsidP="00167AB1">
      <w:pPr>
        <w:pStyle w:val="a2"/>
        <w:rPr>
          <w:spacing w:val="0"/>
          <w:rtl/>
          <w:lang w:bidi="ar-SA"/>
        </w:rPr>
      </w:pPr>
      <w:r w:rsidRPr="006A2D1A">
        <w:rPr>
          <w:spacing w:val="0"/>
          <w:rtl/>
          <w:lang w:bidi="ar-SA"/>
        </w:rPr>
        <w:t>از شب می‌کاهد و در روز می‌افزاید و از روز می‌کاهد و در شب می‌افزاید.</w:t>
      </w:r>
    </w:p>
    <w:p w:rsidR="005A3B61" w:rsidRPr="006A2D1A" w:rsidRDefault="00DB1D3A" w:rsidP="00167AB1">
      <w:pPr>
        <w:rPr>
          <w:rFonts w:hAnsi="AGA Arabesque"/>
          <w:spacing w:val="0"/>
          <w:rtl/>
          <w:lang w:bidi="ar-SA"/>
        </w:rPr>
      </w:pPr>
      <w:r w:rsidRPr="006A2D1A">
        <w:rPr>
          <w:rFonts w:hAnsi="AGA Arabesque"/>
          <w:spacing w:val="0"/>
          <w:rtl/>
          <w:lang w:bidi="ar-SA"/>
        </w:rPr>
        <w:t xml:space="preserve">سوم: </w:t>
      </w:r>
      <w:r w:rsidR="00F35959" w:rsidRPr="006A2D1A">
        <w:rPr>
          <w:rFonts w:hAnsi="AGA Arabesque"/>
          <w:spacing w:val="0"/>
          <w:rtl/>
          <w:lang w:bidi="ar-SA"/>
        </w:rPr>
        <w:t>اختلاف شب و روز از لحاظ سرما و گرما.</w:t>
      </w:r>
    </w:p>
    <w:p w:rsidR="00F35959" w:rsidRPr="006A2D1A" w:rsidRDefault="00FB66D2" w:rsidP="00C12852">
      <w:pPr>
        <w:rPr>
          <w:rFonts w:hAnsi="AGA Arabesque"/>
          <w:spacing w:val="0"/>
          <w:rtl/>
          <w:lang w:bidi="ar-SA"/>
        </w:rPr>
      </w:pPr>
      <w:r w:rsidRPr="006A2D1A">
        <w:rPr>
          <w:rFonts w:hAnsi="AGA Arabesque"/>
          <w:spacing w:val="0"/>
          <w:rtl/>
          <w:lang w:bidi="ar-SA"/>
        </w:rPr>
        <w:t>چهارم: تفاوت ایام و سال‌ها از لحاظ نزولات آسمانی که گاه</w:t>
      </w:r>
      <w:r w:rsidR="00F35959" w:rsidRPr="006A2D1A">
        <w:rPr>
          <w:rFonts w:hAnsi="AGA Arabesque"/>
          <w:spacing w:val="0"/>
          <w:rtl/>
          <w:lang w:bidi="ar-SA"/>
        </w:rPr>
        <w:t xml:space="preserve"> خش</w:t>
      </w:r>
      <w:r w:rsidR="00C12852" w:rsidRPr="006A2D1A">
        <w:rPr>
          <w:rFonts w:hAnsi="AGA Arabesque" w:hint="cs"/>
          <w:spacing w:val="0"/>
          <w:rtl/>
          <w:lang w:bidi="ar-SA"/>
        </w:rPr>
        <w:t>كس</w:t>
      </w:r>
      <w:r w:rsidR="00F35959" w:rsidRPr="006A2D1A">
        <w:rPr>
          <w:rFonts w:hAnsi="AGA Arabesque"/>
          <w:spacing w:val="0"/>
          <w:rtl/>
          <w:lang w:bidi="ar-SA"/>
        </w:rPr>
        <w:t>الی می‌شود و گاه سالی پرباران و حاصل‌خیز.</w:t>
      </w:r>
    </w:p>
    <w:p w:rsidR="00F35959" w:rsidRPr="006A2D1A" w:rsidRDefault="00F35959" w:rsidP="00167AB1">
      <w:pPr>
        <w:rPr>
          <w:rFonts w:hAnsi="AGA Arabesque"/>
          <w:spacing w:val="0"/>
          <w:rtl/>
          <w:lang w:bidi="ar-SA"/>
        </w:rPr>
      </w:pPr>
      <w:r w:rsidRPr="006A2D1A">
        <w:rPr>
          <w:rFonts w:hAnsi="AGA Arabesque"/>
          <w:spacing w:val="0"/>
          <w:rtl/>
          <w:lang w:bidi="ar-SA"/>
        </w:rPr>
        <w:t>پنجم: تفاوت در حالت و وضعیت انسان از لحاظ جنگ و صلح؛ بدین‌سان که روز</w:t>
      </w:r>
      <w:r w:rsidR="00FB66D2" w:rsidRPr="006A2D1A">
        <w:rPr>
          <w:rFonts w:hAnsi="AGA Arabesque"/>
          <w:spacing w:val="0"/>
          <w:rtl/>
          <w:lang w:bidi="ar-SA"/>
        </w:rPr>
        <w:t>گار، گاه به کام انسان است و گاه</w:t>
      </w:r>
      <w:r w:rsidRPr="006A2D1A">
        <w:rPr>
          <w:rFonts w:hAnsi="AGA Arabesque"/>
          <w:spacing w:val="0"/>
          <w:rtl/>
          <w:lang w:bidi="ar-SA"/>
        </w:rPr>
        <w:t xml:space="preserve"> به کامِ </w:t>
      </w:r>
      <w:r w:rsidR="00FB66D2" w:rsidRPr="006A2D1A">
        <w:rPr>
          <w:rFonts w:hAnsi="AGA Arabesque"/>
          <w:spacing w:val="0"/>
          <w:rtl/>
          <w:lang w:bidi="ar-SA"/>
        </w:rPr>
        <w:t>او</w:t>
      </w:r>
      <w:r w:rsidRPr="006A2D1A">
        <w:rPr>
          <w:rFonts w:hAnsi="AGA Arabesque"/>
          <w:spacing w:val="0"/>
          <w:rtl/>
          <w:lang w:bidi="ar-SA"/>
        </w:rPr>
        <w:t xml:space="preserve"> نیست. الله</w:t>
      </w:r>
      <w:r w:rsidRPr="006A2D1A">
        <w:rPr>
          <w:rFonts w:hAnsi="AGA Arabesque"/>
          <w:spacing w:val="0"/>
          <w:lang w:bidi="ar-SA"/>
        </w:rPr>
        <w:sym w:font="AGA Arabesque" w:char="F059"/>
      </w:r>
      <w:r w:rsidRPr="006A2D1A">
        <w:rPr>
          <w:rFonts w:hAnsi="AGA Arabesque"/>
          <w:spacing w:val="0"/>
          <w:rtl/>
          <w:lang w:bidi="ar-SA"/>
        </w:rPr>
        <w:t xml:space="preserve"> می‌فرماید:</w:t>
      </w:r>
    </w:p>
    <w:p w:rsidR="00F35959" w:rsidRPr="006A2D1A" w:rsidRDefault="00CD17B0" w:rsidP="00CD17B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أَيَّامُ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نُدَاوِلُهَا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١٤٠</w:t>
      </w:r>
      <w:r w:rsidRPr="006A2D1A">
        <w:rPr>
          <w:rStyle w:val="Char7"/>
          <w:rtl/>
        </w:rPr>
        <w:t xml:space="preserve">] </w:t>
      </w:r>
      <w:r w:rsidRPr="006A2D1A">
        <w:rPr>
          <w:rFonts w:ascii="KFGQPC Uthman Taha Naskh" w:cs="KFGQPC Uthman Taha Naskh"/>
          <w:rtl/>
          <w:lang w:val="en-MY" w:eastAsia="en-MY" w:bidi="ar-SA"/>
        </w:rPr>
        <w:t xml:space="preserve"> </w:t>
      </w:r>
      <w:r w:rsidR="00B8236E" w:rsidRPr="006A2D1A">
        <w:rPr>
          <w:rtl/>
          <w:lang w:bidi="ar-SA"/>
        </w:rPr>
        <w:tab/>
      </w:r>
    </w:p>
    <w:p w:rsidR="00F35959" w:rsidRPr="006A2D1A" w:rsidRDefault="00F35959" w:rsidP="00167AB1">
      <w:pPr>
        <w:pStyle w:val="a2"/>
        <w:rPr>
          <w:spacing w:val="0"/>
          <w:rtl/>
          <w:lang w:bidi="ar-SA"/>
        </w:rPr>
      </w:pPr>
      <w:r w:rsidRPr="006A2D1A">
        <w:rPr>
          <w:spacing w:val="0"/>
          <w:rtl/>
          <w:lang w:bidi="ar-SA"/>
        </w:rPr>
        <w:t>و ما، روزگار را در میان مردم، می گردانیم.</w:t>
      </w:r>
    </w:p>
    <w:p w:rsidR="00F35959" w:rsidRPr="006A2D1A" w:rsidRDefault="00F35959" w:rsidP="00167AB1">
      <w:pPr>
        <w:rPr>
          <w:rFonts w:hAnsi="AGA Arabesque"/>
          <w:spacing w:val="0"/>
          <w:rtl/>
          <w:lang w:bidi="ar-SA"/>
        </w:rPr>
      </w:pPr>
      <w:r w:rsidRPr="006A2D1A">
        <w:rPr>
          <w:rFonts w:hAnsi="AGA Arabesque"/>
          <w:spacing w:val="0"/>
          <w:rtl/>
          <w:lang w:bidi="ar-SA"/>
        </w:rPr>
        <w:t>کسی که در تفاوت شب و روز بیندیشد، به نشانه‌هایی از قدرت و حکمت الله</w:t>
      </w:r>
      <w:r w:rsidRPr="006A2D1A">
        <w:rPr>
          <w:rFonts w:hAnsi="AGA Arabesque"/>
          <w:spacing w:val="0"/>
          <w:lang w:bidi="ar-SA"/>
        </w:rPr>
        <w:sym w:font="AGA Arabesque" w:char="F055"/>
      </w:r>
      <w:r w:rsidRPr="006A2D1A">
        <w:rPr>
          <w:rFonts w:hAnsi="AGA Arabesque"/>
          <w:spacing w:val="0"/>
          <w:rtl/>
          <w:lang w:bidi="ar-SA"/>
        </w:rPr>
        <w:t xml:space="preserve"> پی می‌برد که هر عقل و اندیشه‌ای را به‌شگفت وامی‌دارد.</w:t>
      </w:r>
    </w:p>
    <w:p w:rsidR="00F35959" w:rsidRPr="006A2D1A" w:rsidRDefault="00F35959" w:rsidP="00413F27">
      <w:pPr>
        <w:rPr>
          <w:rFonts w:hAnsi="AGA Arabesque"/>
          <w:spacing w:val="0"/>
          <w:rtl/>
          <w:lang w:bidi="ar-SA"/>
        </w:rPr>
      </w:pPr>
      <w:r w:rsidRPr="006A2D1A">
        <w:rPr>
          <w:rFonts w:hAnsi="AGA Arabesque"/>
          <w:spacing w:val="0"/>
          <w:rtl/>
          <w:lang w:bidi="ar-SA"/>
        </w:rPr>
        <w:t xml:space="preserve">فرمود: </w:t>
      </w:r>
      <w:r w:rsidR="00413F27" w:rsidRPr="006A2D1A">
        <w:rPr>
          <w:rFonts w:ascii="KFGQPC Uthman Taha Naskh" w:cs="KFGQPC Uthman Taha Naskh" w:hint="cs"/>
          <w:spacing w:val="0"/>
          <w:rtl/>
          <w:lang w:val="en-MY" w:eastAsia="en-MY" w:bidi="ar-SA"/>
        </w:rPr>
        <w:t>﴿</w:t>
      </w:r>
      <w:r w:rsidR="00413F27" w:rsidRPr="006A2D1A">
        <w:rPr>
          <w:rStyle w:val="Char2"/>
          <w:rFonts w:hint="eastAsia"/>
          <w:spacing w:val="0"/>
          <w:rtl/>
        </w:rPr>
        <w:t>لَأ</w:t>
      </w:r>
      <w:r w:rsidR="00413F27" w:rsidRPr="006A2D1A">
        <w:rPr>
          <w:rStyle w:val="Char2"/>
          <w:rFonts w:hint="cs"/>
          <w:spacing w:val="0"/>
          <w:rtl/>
        </w:rPr>
        <w:t>ٓ</w:t>
      </w:r>
      <w:r w:rsidR="00413F27" w:rsidRPr="006A2D1A">
        <w:rPr>
          <w:rStyle w:val="Char2"/>
          <w:rFonts w:hint="eastAsia"/>
          <w:spacing w:val="0"/>
          <w:rtl/>
        </w:rPr>
        <w:t>يَ</w:t>
      </w:r>
      <w:r w:rsidR="00413F27" w:rsidRPr="006A2D1A">
        <w:rPr>
          <w:rStyle w:val="Char2"/>
          <w:rFonts w:hint="cs"/>
          <w:spacing w:val="0"/>
          <w:rtl/>
        </w:rPr>
        <w:t>ٰ</w:t>
      </w:r>
      <w:r w:rsidR="00413F27" w:rsidRPr="006A2D1A">
        <w:rPr>
          <w:rStyle w:val="Char2"/>
          <w:rFonts w:hint="eastAsia"/>
          <w:spacing w:val="0"/>
          <w:rtl/>
        </w:rPr>
        <w:t>ت</w:t>
      </w:r>
      <w:r w:rsidR="00413F27" w:rsidRPr="006A2D1A">
        <w:rPr>
          <w:rStyle w:val="Char2"/>
          <w:rFonts w:hint="cs"/>
          <w:spacing w:val="0"/>
          <w:rtl/>
        </w:rPr>
        <w:t>ٖ</w:t>
      </w:r>
      <w:r w:rsidR="00413F27" w:rsidRPr="006A2D1A">
        <w:rPr>
          <w:rStyle w:val="Char2"/>
          <w:spacing w:val="0"/>
          <w:rtl/>
        </w:rPr>
        <w:t xml:space="preserve"> </w:t>
      </w:r>
      <w:r w:rsidR="00413F27" w:rsidRPr="006A2D1A">
        <w:rPr>
          <w:rStyle w:val="Char2"/>
          <w:rFonts w:hint="eastAsia"/>
          <w:spacing w:val="0"/>
          <w:rtl/>
        </w:rPr>
        <w:t>لِّأُوْلِي</w:t>
      </w:r>
      <w:r w:rsidR="00413F27" w:rsidRPr="006A2D1A">
        <w:rPr>
          <w:rStyle w:val="Char2"/>
          <w:spacing w:val="0"/>
          <w:rtl/>
        </w:rPr>
        <w:t xml:space="preserve"> </w:t>
      </w:r>
      <w:r w:rsidR="00413F27" w:rsidRPr="006A2D1A">
        <w:rPr>
          <w:rStyle w:val="Char2"/>
          <w:rFonts w:hint="cs"/>
          <w:spacing w:val="0"/>
          <w:rtl/>
        </w:rPr>
        <w:t>ٱ</w:t>
      </w:r>
      <w:r w:rsidR="00413F27" w:rsidRPr="006A2D1A">
        <w:rPr>
          <w:rStyle w:val="Char2"/>
          <w:rFonts w:hint="eastAsia"/>
          <w:spacing w:val="0"/>
          <w:rtl/>
        </w:rPr>
        <w:t>ل</w:t>
      </w:r>
      <w:r w:rsidR="00413F27" w:rsidRPr="006A2D1A">
        <w:rPr>
          <w:rStyle w:val="Char2"/>
          <w:rFonts w:hint="cs"/>
          <w:spacing w:val="0"/>
          <w:rtl/>
        </w:rPr>
        <w:t>ۡ</w:t>
      </w:r>
      <w:r w:rsidR="00413F27" w:rsidRPr="006A2D1A">
        <w:rPr>
          <w:rStyle w:val="Char2"/>
          <w:rFonts w:hint="eastAsia"/>
          <w:spacing w:val="0"/>
          <w:rtl/>
        </w:rPr>
        <w:t>أَل</w:t>
      </w:r>
      <w:r w:rsidR="00413F27" w:rsidRPr="006A2D1A">
        <w:rPr>
          <w:rStyle w:val="Char2"/>
          <w:rFonts w:hint="cs"/>
          <w:spacing w:val="0"/>
          <w:rtl/>
        </w:rPr>
        <w:t>ۡ</w:t>
      </w:r>
      <w:r w:rsidR="00413F27" w:rsidRPr="006A2D1A">
        <w:rPr>
          <w:rStyle w:val="Char2"/>
          <w:rFonts w:hint="eastAsia"/>
          <w:spacing w:val="0"/>
          <w:rtl/>
        </w:rPr>
        <w:t>بَ</w:t>
      </w:r>
      <w:r w:rsidR="00413F27" w:rsidRPr="006A2D1A">
        <w:rPr>
          <w:rStyle w:val="Char2"/>
          <w:rFonts w:hint="cs"/>
          <w:spacing w:val="0"/>
          <w:rtl/>
        </w:rPr>
        <w:t>ٰ</w:t>
      </w:r>
      <w:r w:rsidR="00413F27" w:rsidRPr="006A2D1A">
        <w:rPr>
          <w:rStyle w:val="Char2"/>
          <w:rFonts w:hint="eastAsia"/>
          <w:spacing w:val="0"/>
          <w:rtl/>
        </w:rPr>
        <w:t>بِ</w:t>
      </w:r>
      <w:r w:rsidR="00413F27" w:rsidRPr="006A2D1A">
        <w:rPr>
          <w:rFonts w:ascii="KFGQPC Uthman Taha Naskh" w:cs="KFGQPC Uthman Taha Naskh" w:hint="cs"/>
          <w:spacing w:val="0"/>
          <w:rtl/>
          <w:lang w:val="en-MY" w:eastAsia="en-MY" w:bidi="ar-SA"/>
        </w:rPr>
        <w:t>﴾</w:t>
      </w:r>
      <w:r w:rsidR="00FB66D2" w:rsidRPr="006A2D1A">
        <w:rPr>
          <w:rFonts w:hAnsi="AGA Arabesque"/>
          <w:spacing w:val="0"/>
          <w:rtl/>
          <w:lang w:bidi="ar-SA"/>
        </w:rPr>
        <w:t>؛</w:t>
      </w:r>
      <w:r w:rsidRPr="006A2D1A">
        <w:rPr>
          <w:rFonts w:hAnsi="AGA Arabesque"/>
          <w:spacing w:val="0"/>
          <w:rtl/>
          <w:lang w:bidi="ar-SA"/>
        </w:rPr>
        <w:t xml:space="preserve"> یعنی نشانه‌های آشکاری بر یگانگی الله و کمال قدرت، حکمت، عزت، دانش و </w:t>
      </w:r>
      <w:r w:rsidR="00FB66D2" w:rsidRPr="006A2D1A">
        <w:rPr>
          <w:rFonts w:hAnsi="AGA Arabesque"/>
          <w:spacing w:val="0"/>
          <w:rtl/>
          <w:lang w:bidi="ar-SA"/>
        </w:rPr>
        <w:t>رحمت اوست؛</w:t>
      </w:r>
      <w:r w:rsidR="003E48BC" w:rsidRPr="006A2D1A">
        <w:rPr>
          <w:rFonts w:hAnsi="AGA Arabesque"/>
          <w:spacing w:val="0"/>
          <w:rtl/>
          <w:lang w:bidi="ar-SA"/>
        </w:rPr>
        <w:t xml:space="preserve"> البته برای خردمندان. عقل، اصل و درون</w:t>
      </w:r>
      <w:r w:rsidR="00FB66D2" w:rsidRPr="006A2D1A">
        <w:rPr>
          <w:rFonts w:hAnsi="AGA Arabesque"/>
          <w:spacing w:val="0"/>
          <w:rtl/>
          <w:lang w:bidi="ar-SA"/>
        </w:rPr>
        <w:t>‌</w:t>
      </w:r>
      <w:r w:rsidR="003E48BC" w:rsidRPr="006A2D1A">
        <w:rPr>
          <w:rFonts w:hAnsi="AGA Arabesque"/>
          <w:spacing w:val="0"/>
          <w:rtl/>
          <w:lang w:bidi="ar-SA"/>
        </w:rPr>
        <w:t>م</w:t>
      </w:r>
      <w:r w:rsidR="00FB66D2" w:rsidRPr="006A2D1A">
        <w:rPr>
          <w:rFonts w:hAnsi="AGA Arabesque"/>
          <w:spacing w:val="0"/>
          <w:rtl/>
          <w:lang w:bidi="ar-SA"/>
        </w:rPr>
        <w:t>ایه‌ی انسان است و انسانِ بی‌خرد</w:t>
      </w:r>
      <w:r w:rsidR="003E48BC" w:rsidRPr="006A2D1A">
        <w:rPr>
          <w:rFonts w:hAnsi="AGA Arabesque"/>
          <w:spacing w:val="0"/>
          <w:rtl/>
          <w:lang w:bidi="ar-SA"/>
        </w:rPr>
        <w:t xml:space="preserve"> به‌سان پوستی توخالی</w:t>
      </w:r>
      <w:r w:rsidR="00FB66D2" w:rsidRPr="006A2D1A">
        <w:rPr>
          <w:rFonts w:hAnsi="AGA Arabesque"/>
          <w:spacing w:val="0"/>
          <w:rtl/>
          <w:lang w:bidi="ar-SA"/>
        </w:rPr>
        <w:t>‌</w:t>
      </w:r>
      <w:r w:rsidR="003E48BC" w:rsidRPr="006A2D1A">
        <w:rPr>
          <w:rFonts w:hAnsi="AGA Arabesque"/>
          <w:spacing w:val="0"/>
          <w:rtl/>
          <w:lang w:bidi="ar-SA"/>
        </w:rPr>
        <w:t>ست. البته باید ببینیم که منظور از عقل چیست؟ آیا عقل، همان هوش و حافظه است؟</w:t>
      </w:r>
    </w:p>
    <w:p w:rsidR="003E48BC" w:rsidRPr="006A2D1A" w:rsidRDefault="003E48BC" w:rsidP="00167AB1">
      <w:pPr>
        <w:rPr>
          <w:rFonts w:hAnsi="AGA Arabesque"/>
          <w:spacing w:val="0"/>
          <w:rtl/>
          <w:lang w:bidi="ar-SA"/>
        </w:rPr>
      </w:pPr>
      <w:r w:rsidRPr="006A2D1A">
        <w:rPr>
          <w:rFonts w:hAnsi="AGA Arabesque"/>
          <w:spacing w:val="0"/>
          <w:rtl/>
          <w:lang w:bidi="ar-SA"/>
        </w:rPr>
        <w:t>پاس</w:t>
      </w:r>
      <w:r w:rsidR="00FB66D2" w:rsidRPr="006A2D1A">
        <w:rPr>
          <w:rFonts w:hAnsi="AGA Arabesque"/>
          <w:spacing w:val="0"/>
          <w:rtl/>
          <w:lang w:bidi="ar-SA"/>
        </w:rPr>
        <w:t>خ: خیر. زیرکی</w:t>
      </w:r>
      <w:r w:rsidR="001D51E5" w:rsidRPr="006A2D1A">
        <w:rPr>
          <w:rFonts w:hAnsi="AGA Arabesque"/>
          <w:spacing w:val="0"/>
          <w:rtl/>
          <w:lang w:bidi="ar-SA"/>
        </w:rPr>
        <w:t xml:space="preserve"> یا هوش و حافظه</w:t>
      </w:r>
      <w:r w:rsidR="00FB66D2" w:rsidRPr="006A2D1A">
        <w:rPr>
          <w:rFonts w:hAnsi="AGA Arabesque"/>
          <w:spacing w:val="0"/>
          <w:rtl/>
          <w:lang w:bidi="ar-SA"/>
        </w:rPr>
        <w:t xml:space="preserve"> با عقل تفاوت دارد؛</w:t>
      </w:r>
      <w:r w:rsidRPr="006A2D1A">
        <w:rPr>
          <w:rFonts w:hAnsi="AGA Arabesque"/>
          <w:spacing w:val="0"/>
          <w:rtl/>
          <w:lang w:bidi="ar-SA"/>
        </w:rPr>
        <w:t xml:space="preserve"> زیرا آدم‌هایی هستند که هوش و حافظه‌ی زیادی دارند، اما رفتارهای دیوانه‌واری از آن‌ها سر می‌زند. لذا عقل، همان نیرویی</w:t>
      </w:r>
      <w:r w:rsidR="001D51E5" w:rsidRPr="006A2D1A">
        <w:rPr>
          <w:rFonts w:hAnsi="AGA Arabesque"/>
          <w:spacing w:val="0"/>
          <w:rtl/>
          <w:lang w:bidi="ar-SA"/>
        </w:rPr>
        <w:t>‌</w:t>
      </w:r>
      <w:r w:rsidRPr="006A2D1A">
        <w:rPr>
          <w:rFonts w:hAnsi="AGA Arabesque"/>
          <w:spacing w:val="0"/>
          <w:rtl/>
          <w:lang w:bidi="ar-SA"/>
        </w:rPr>
        <w:t xml:space="preserve">ست که </w:t>
      </w:r>
      <w:r w:rsidR="00E76F87" w:rsidRPr="006A2D1A">
        <w:rPr>
          <w:rFonts w:hAnsi="AGA Arabesque"/>
          <w:spacing w:val="0"/>
          <w:rtl/>
          <w:lang w:bidi="ar-SA"/>
        </w:rPr>
        <w:t>رفتار انسان را در جهت درست</w:t>
      </w:r>
      <w:r w:rsidR="001D51E5" w:rsidRPr="006A2D1A">
        <w:rPr>
          <w:rFonts w:hAnsi="AGA Arabesque"/>
          <w:spacing w:val="0"/>
          <w:rtl/>
          <w:lang w:bidi="ar-SA"/>
        </w:rPr>
        <w:t>ی قرار می‌دهد و ممکن است که شخص</w:t>
      </w:r>
      <w:r w:rsidR="00E76F87" w:rsidRPr="006A2D1A">
        <w:rPr>
          <w:rFonts w:hAnsi="AGA Arabesque"/>
          <w:spacing w:val="0"/>
          <w:rtl/>
          <w:lang w:bidi="ar-SA"/>
        </w:rPr>
        <w:t xml:space="preserve"> هوش یا حافظه‌ی زیادی نداشته باشد</w:t>
      </w:r>
      <w:r w:rsidR="001D51E5" w:rsidRPr="006A2D1A">
        <w:rPr>
          <w:rFonts w:hAnsi="AGA Arabesque"/>
          <w:spacing w:val="0"/>
          <w:rtl/>
          <w:lang w:bidi="ar-SA"/>
        </w:rPr>
        <w:t>؛</w:t>
      </w:r>
      <w:r w:rsidR="00192CDA" w:rsidRPr="006A2D1A">
        <w:rPr>
          <w:rFonts w:hAnsi="AGA Arabesque"/>
          <w:spacing w:val="0"/>
          <w:rtl/>
          <w:lang w:bidi="ar-SA"/>
        </w:rPr>
        <w:t xml:space="preserve"> البته وقتی عقل و حاف</w:t>
      </w:r>
      <w:r w:rsidR="001D51E5" w:rsidRPr="006A2D1A">
        <w:rPr>
          <w:rFonts w:hAnsi="AGA Arabesque"/>
          <w:spacing w:val="0"/>
          <w:rtl/>
          <w:lang w:bidi="ar-SA"/>
        </w:rPr>
        <w:t>ظه در کنار هم قرار گیرند، انسان</w:t>
      </w:r>
      <w:r w:rsidR="00192CDA" w:rsidRPr="006A2D1A">
        <w:rPr>
          <w:rFonts w:hAnsi="AGA Arabesque"/>
          <w:spacing w:val="0"/>
          <w:rtl/>
          <w:lang w:bidi="ar-SA"/>
        </w:rPr>
        <w:t xml:space="preserve"> از نعمت بسیار بزرگی برخوردار شده است. </w:t>
      </w:r>
      <w:r w:rsidR="001D51E5" w:rsidRPr="006A2D1A">
        <w:rPr>
          <w:rFonts w:hAnsi="AGA Arabesque"/>
          <w:spacing w:val="0"/>
          <w:rtl/>
          <w:lang w:bidi="ar-SA"/>
        </w:rPr>
        <w:t>بنابراین، ممکن است کسی</w:t>
      </w:r>
      <w:r w:rsidR="009C41A2" w:rsidRPr="006A2D1A">
        <w:rPr>
          <w:rFonts w:hAnsi="AGA Arabesque"/>
          <w:spacing w:val="0"/>
          <w:rtl/>
          <w:lang w:bidi="ar-SA"/>
        </w:rPr>
        <w:t xml:space="preserve"> حافظه‌ای قوی داشته باشد، اما چندان عاقل نباشد و عکس این حالت نیز وجود دارد.</w:t>
      </w:r>
    </w:p>
    <w:p w:rsidR="009C41A2" w:rsidRPr="006A2D1A" w:rsidRDefault="00934D4A" w:rsidP="00167AB1">
      <w:pPr>
        <w:rPr>
          <w:rFonts w:hAnsi="AGA Arabesque"/>
          <w:spacing w:val="0"/>
          <w:rtl/>
          <w:lang w:bidi="ar-SA"/>
        </w:rPr>
      </w:pPr>
      <w:r w:rsidRPr="006A2D1A">
        <w:rPr>
          <w:rFonts w:hAnsi="AGA Arabesque"/>
          <w:spacing w:val="0"/>
          <w:rtl/>
          <w:lang w:bidi="ar-SA"/>
        </w:rPr>
        <w:t>کافران اگرچه حافظه دارند، اما عاقل نیستند؛ همان‌طور که الله</w:t>
      </w:r>
      <w:r w:rsidRPr="006A2D1A">
        <w:rPr>
          <w:rFonts w:hAnsi="AGA Arabesque"/>
          <w:spacing w:val="0"/>
          <w:lang w:bidi="ar-SA"/>
        </w:rPr>
        <w:sym w:font="AGA Arabesque" w:char="F059"/>
      </w:r>
      <w:r w:rsidRPr="006A2D1A">
        <w:rPr>
          <w:rFonts w:hAnsi="AGA Arabesque"/>
          <w:spacing w:val="0"/>
          <w:rtl/>
          <w:lang w:bidi="ar-SA"/>
        </w:rPr>
        <w:t xml:space="preserve"> می‌فرماید:</w:t>
      </w:r>
    </w:p>
    <w:p w:rsidR="004402EB" w:rsidRPr="006A2D1A" w:rsidRDefault="00413F27" w:rsidP="00245284">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شَرَّ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لدَّوَا</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بُك</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قِلُونَ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٢٢</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000608EE" w:rsidRPr="006A2D1A">
        <w:rPr>
          <w:rStyle w:val="Char7"/>
          <w:rFonts w:hint="eastAsia"/>
          <w:rtl/>
        </w:rPr>
        <w:t>الأنفال</w:t>
      </w:r>
      <w:r w:rsidRPr="006A2D1A">
        <w:rPr>
          <w:rStyle w:val="Char7"/>
          <w:rtl/>
        </w:rPr>
        <w:t xml:space="preserve">: </w:t>
      </w:r>
      <w:r w:rsidRPr="006A2D1A">
        <w:rPr>
          <w:rStyle w:val="Char7"/>
          <w:rFonts w:hint="cs"/>
          <w:rtl/>
        </w:rPr>
        <w:t>٢٢</w:t>
      </w:r>
      <w:r w:rsidRPr="006A2D1A">
        <w:rPr>
          <w:rStyle w:val="Char7"/>
          <w:rtl/>
        </w:rPr>
        <w:t xml:space="preserve">]  </w:t>
      </w:r>
      <w:r w:rsidR="00B8236E" w:rsidRPr="006A2D1A">
        <w:rPr>
          <w:rStyle w:val="Char7"/>
          <w:rtl/>
        </w:rPr>
        <w:tab/>
      </w:r>
    </w:p>
    <w:p w:rsidR="004402EB" w:rsidRPr="006A2D1A" w:rsidRDefault="004402EB" w:rsidP="00167AB1">
      <w:pPr>
        <w:pStyle w:val="a2"/>
        <w:rPr>
          <w:spacing w:val="0"/>
          <w:rtl/>
          <w:lang w:bidi="ar-SA"/>
        </w:rPr>
      </w:pPr>
      <w:r w:rsidRPr="006A2D1A">
        <w:rPr>
          <w:spacing w:val="0"/>
          <w:rtl/>
          <w:lang w:bidi="ar-SA"/>
        </w:rPr>
        <w:t>به‌راستی بدترین جنبندگان، افرادی هستند که حق را نمی</w:t>
      </w:r>
      <w:r w:rsidRPr="006A2D1A">
        <w:rPr>
          <w:spacing w:val="0"/>
          <w:rtl/>
          <w:lang w:bidi="ar-SA"/>
        </w:rPr>
        <w:softHyphen/>
        <w:t>شنوند و نمی</w:t>
      </w:r>
      <w:r w:rsidRPr="006A2D1A">
        <w:rPr>
          <w:spacing w:val="0"/>
          <w:rtl/>
          <w:lang w:bidi="ar-SA"/>
        </w:rPr>
        <w:softHyphen/>
        <w:t>بینند و عقلشان را به کار نمی</w:t>
      </w:r>
      <w:r w:rsidRPr="006A2D1A">
        <w:rPr>
          <w:spacing w:val="0"/>
          <w:rtl/>
          <w:lang w:bidi="ar-SA"/>
        </w:rPr>
        <w:softHyphen/>
        <w:t>اندازند.</w:t>
      </w:r>
    </w:p>
    <w:p w:rsidR="00934D4A" w:rsidRPr="006A2D1A" w:rsidRDefault="00C14C44" w:rsidP="00C12852">
      <w:pPr>
        <w:rPr>
          <w:rFonts w:hAnsi="AGA Arabesque"/>
          <w:spacing w:val="0"/>
          <w:rtl/>
          <w:lang w:bidi="ar-SA"/>
        </w:rPr>
      </w:pPr>
      <w:r w:rsidRPr="006A2D1A">
        <w:rPr>
          <w:rFonts w:hAnsi="AGA Arabesque"/>
          <w:spacing w:val="0"/>
          <w:rtl/>
          <w:lang w:bidi="ar-SA"/>
        </w:rPr>
        <w:t>هر انسانی که تعادل رفتاری نداشته باشد یا کارهای درستی انجام ندهد، عاق</w:t>
      </w:r>
      <w:r w:rsidR="002A1D0D" w:rsidRPr="006A2D1A">
        <w:rPr>
          <w:rFonts w:hAnsi="AGA Arabesque"/>
          <w:spacing w:val="0"/>
          <w:rtl/>
          <w:lang w:bidi="ar-SA"/>
        </w:rPr>
        <w:t>ل نیست؛ بلکه به تعبیر قرآن کریم</w:t>
      </w:r>
      <w:r w:rsidRPr="006A2D1A">
        <w:rPr>
          <w:rFonts w:hAnsi="AGA Arabesque"/>
          <w:spacing w:val="0"/>
          <w:rtl/>
          <w:lang w:bidi="ar-SA"/>
        </w:rPr>
        <w:t xml:space="preserve"> عاقلان و خردمندان، کسانی هستند که در آفرینش آسمان‌ها و زمین می‌</w:t>
      </w:r>
      <w:r w:rsidR="002A1D0D" w:rsidRPr="006A2D1A">
        <w:rPr>
          <w:rFonts w:hAnsi="AGA Arabesque"/>
          <w:spacing w:val="0"/>
          <w:rtl/>
          <w:lang w:bidi="ar-SA"/>
        </w:rPr>
        <w:t>اندیشند و با دیده‌ی عبرت و تفکر</w:t>
      </w:r>
      <w:r w:rsidRPr="006A2D1A">
        <w:rPr>
          <w:rFonts w:hAnsi="AGA Arabesque"/>
          <w:spacing w:val="0"/>
          <w:rtl/>
          <w:lang w:bidi="ar-SA"/>
        </w:rPr>
        <w:t xml:space="preserve"> به نشانه‌های ال</w:t>
      </w:r>
      <w:r w:rsidR="00C12852" w:rsidRPr="006A2D1A">
        <w:rPr>
          <w:rFonts w:hAnsi="AGA Arabesque" w:hint="cs"/>
          <w:spacing w:val="0"/>
          <w:rtl/>
          <w:lang w:bidi="ar-SA"/>
        </w:rPr>
        <w:t>ه</w:t>
      </w:r>
      <w:r w:rsidRPr="006A2D1A">
        <w:rPr>
          <w:rFonts w:hAnsi="AGA Arabesque"/>
          <w:spacing w:val="0"/>
          <w:rtl/>
          <w:lang w:bidi="ar-SA"/>
        </w:rPr>
        <w:t>ی نگاه می‌کنند. این‌ها، عاقل و خردمندند؛ پس مشتاق تفکر و اندیشیدن در آفرینش آسمان‌ها و زمین باش.</w:t>
      </w:r>
    </w:p>
    <w:p w:rsidR="00934D4A" w:rsidRPr="006A2D1A" w:rsidRDefault="00C14C44" w:rsidP="00413F27">
      <w:pPr>
        <w:rPr>
          <w:rFonts w:hAnsi="AGA Arabesque"/>
          <w:spacing w:val="0"/>
          <w:rtl/>
          <w:lang w:bidi="ar-SA"/>
        </w:rPr>
      </w:pPr>
      <w:r w:rsidRPr="006A2D1A">
        <w:rPr>
          <w:rFonts w:hAnsi="AGA Arabesque"/>
          <w:spacing w:val="0"/>
          <w:rtl/>
          <w:lang w:bidi="ar-SA"/>
        </w:rPr>
        <w:t>سپس الله</w:t>
      </w:r>
      <w:r w:rsidRPr="006A2D1A">
        <w:rPr>
          <w:rFonts w:hAnsi="AGA Arabesque"/>
          <w:spacing w:val="0"/>
          <w:lang w:bidi="ar-SA"/>
        </w:rPr>
        <w:sym w:font="AGA Arabesque" w:char="F055"/>
      </w:r>
      <w:r w:rsidRPr="006A2D1A">
        <w:rPr>
          <w:rFonts w:hAnsi="AGA Arabesque"/>
          <w:spacing w:val="0"/>
          <w:rtl/>
          <w:lang w:bidi="ar-SA"/>
        </w:rPr>
        <w:t xml:space="preserve"> ویژگی‌های خردمندان را بیان نموده است: </w:t>
      </w:r>
      <w:r w:rsidR="00413F27" w:rsidRPr="006A2D1A">
        <w:rPr>
          <w:rFonts w:ascii="KFGQPC Uthman Taha Naskh" w:cs="KFGQPC Uthman Taha Naskh" w:hint="cs"/>
          <w:spacing w:val="0"/>
          <w:rtl/>
          <w:lang w:val="en-MY" w:eastAsia="en-MY" w:bidi="ar-SA"/>
        </w:rPr>
        <w:t>﴿</w:t>
      </w:r>
      <w:r w:rsidR="00413F27" w:rsidRPr="006A2D1A">
        <w:rPr>
          <w:rStyle w:val="Char2"/>
          <w:rFonts w:hint="cs"/>
          <w:spacing w:val="0"/>
          <w:rtl/>
        </w:rPr>
        <w:t>ٱ</w:t>
      </w:r>
      <w:r w:rsidR="00413F27" w:rsidRPr="006A2D1A">
        <w:rPr>
          <w:rStyle w:val="Char2"/>
          <w:rFonts w:hint="eastAsia"/>
          <w:spacing w:val="0"/>
          <w:rtl/>
        </w:rPr>
        <w:t>لَّذِينَ</w:t>
      </w:r>
      <w:r w:rsidR="00413F27" w:rsidRPr="006A2D1A">
        <w:rPr>
          <w:rStyle w:val="Char2"/>
          <w:spacing w:val="0"/>
          <w:rtl/>
        </w:rPr>
        <w:t xml:space="preserve"> </w:t>
      </w:r>
      <w:r w:rsidR="00413F27" w:rsidRPr="006A2D1A">
        <w:rPr>
          <w:rStyle w:val="Char2"/>
          <w:rFonts w:hint="eastAsia"/>
          <w:spacing w:val="0"/>
          <w:rtl/>
        </w:rPr>
        <w:t>يَذ</w:t>
      </w:r>
      <w:r w:rsidR="00413F27" w:rsidRPr="006A2D1A">
        <w:rPr>
          <w:rStyle w:val="Char2"/>
          <w:rFonts w:hint="cs"/>
          <w:spacing w:val="0"/>
          <w:rtl/>
        </w:rPr>
        <w:t>ۡ</w:t>
      </w:r>
      <w:r w:rsidR="00413F27" w:rsidRPr="006A2D1A">
        <w:rPr>
          <w:rStyle w:val="Char2"/>
          <w:rFonts w:hint="eastAsia"/>
          <w:spacing w:val="0"/>
          <w:rtl/>
        </w:rPr>
        <w:t>كُرُونَ</w:t>
      </w:r>
      <w:r w:rsidR="00413F27" w:rsidRPr="006A2D1A">
        <w:rPr>
          <w:rStyle w:val="Char2"/>
          <w:spacing w:val="0"/>
          <w:rtl/>
        </w:rPr>
        <w:t xml:space="preserve"> </w:t>
      </w:r>
      <w:r w:rsidR="00413F27" w:rsidRPr="006A2D1A">
        <w:rPr>
          <w:rStyle w:val="Char2"/>
          <w:rFonts w:hint="cs"/>
          <w:spacing w:val="0"/>
          <w:rtl/>
        </w:rPr>
        <w:t>ٱ</w:t>
      </w:r>
      <w:r w:rsidR="00413F27" w:rsidRPr="006A2D1A">
        <w:rPr>
          <w:rStyle w:val="Char2"/>
          <w:rFonts w:hint="eastAsia"/>
          <w:spacing w:val="0"/>
          <w:rtl/>
        </w:rPr>
        <w:t>للَّهَ</w:t>
      </w:r>
      <w:r w:rsidR="00413F27" w:rsidRPr="006A2D1A">
        <w:rPr>
          <w:rStyle w:val="Char2"/>
          <w:spacing w:val="0"/>
          <w:rtl/>
        </w:rPr>
        <w:t xml:space="preserve"> </w:t>
      </w:r>
      <w:r w:rsidR="00413F27" w:rsidRPr="006A2D1A">
        <w:rPr>
          <w:rStyle w:val="Char2"/>
          <w:rFonts w:hint="eastAsia"/>
          <w:spacing w:val="0"/>
          <w:rtl/>
        </w:rPr>
        <w:t>قِيَ</w:t>
      </w:r>
      <w:r w:rsidR="00413F27" w:rsidRPr="006A2D1A">
        <w:rPr>
          <w:rStyle w:val="Char2"/>
          <w:rFonts w:hint="cs"/>
          <w:spacing w:val="0"/>
          <w:rtl/>
        </w:rPr>
        <w:t>ٰ</w:t>
      </w:r>
      <w:r w:rsidR="00413F27" w:rsidRPr="006A2D1A">
        <w:rPr>
          <w:rStyle w:val="Char2"/>
          <w:rFonts w:hint="eastAsia"/>
          <w:spacing w:val="0"/>
          <w:rtl/>
        </w:rPr>
        <w:t>م</w:t>
      </w:r>
      <w:r w:rsidR="00413F27" w:rsidRPr="006A2D1A">
        <w:rPr>
          <w:rStyle w:val="Char2"/>
          <w:rFonts w:hint="cs"/>
          <w:spacing w:val="0"/>
          <w:rtl/>
        </w:rPr>
        <w:t>ٗ</w:t>
      </w:r>
      <w:r w:rsidR="00413F27" w:rsidRPr="006A2D1A">
        <w:rPr>
          <w:rStyle w:val="Char2"/>
          <w:rFonts w:hint="eastAsia"/>
          <w:spacing w:val="0"/>
          <w:rtl/>
        </w:rPr>
        <w:t>ا</w:t>
      </w:r>
      <w:r w:rsidR="00413F27" w:rsidRPr="006A2D1A">
        <w:rPr>
          <w:rStyle w:val="Char2"/>
          <w:spacing w:val="0"/>
          <w:rtl/>
        </w:rPr>
        <w:t xml:space="preserve"> </w:t>
      </w:r>
      <w:r w:rsidR="00413F27" w:rsidRPr="006A2D1A">
        <w:rPr>
          <w:rStyle w:val="Char2"/>
          <w:rFonts w:hint="eastAsia"/>
          <w:spacing w:val="0"/>
          <w:rtl/>
        </w:rPr>
        <w:t>وَقُعُود</w:t>
      </w:r>
      <w:r w:rsidR="00413F27" w:rsidRPr="006A2D1A">
        <w:rPr>
          <w:rStyle w:val="Char2"/>
          <w:rFonts w:hint="cs"/>
          <w:spacing w:val="0"/>
          <w:rtl/>
        </w:rPr>
        <w:t>ٗ</w:t>
      </w:r>
      <w:r w:rsidR="00413F27" w:rsidRPr="006A2D1A">
        <w:rPr>
          <w:rStyle w:val="Char2"/>
          <w:rFonts w:hint="eastAsia"/>
          <w:spacing w:val="0"/>
          <w:rtl/>
        </w:rPr>
        <w:t>ا</w:t>
      </w:r>
      <w:r w:rsidR="00413F27" w:rsidRPr="006A2D1A">
        <w:rPr>
          <w:rStyle w:val="Char2"/>
          <w:spacing w:val="0"/>
          <w:rtl/>
        </w:rPr>
        <w:t xml:space="preserve"> </w:t>
      </w:r>
      <w:r w:rsidR="00413F27" w:rsidRPr="006A2D1A">
        <w:rPr>
          <w:rStyle w:val="Char2"/>
          <w:rFonts w:hint="eastAsia"/>
          <w:spacing w:val="0"/>
          <w:rtl/>
        </w:rPr>
        <w:t>وَعَلَى</w:t>
      </w:r>
      <w:r w:rsidR="00413F27" w:rsidRPr="006A2D1A">
        <w:rPr>
          <w:rStyle w:val="Char2"/>
          <w:rFonts w:hint="cs"/>
          <w:spacing w:val="0"/>
          <w:rtl/>
        </w:rPr>
        <w:t>ٰ</w:t>
      </w:r>
      <w:r w:rsidR="00413F27" w:rsidRPr="006A2D1A">
        <w:rPr>
          <w:rStyle w:val="Char2"/>
          <w:spacing w:val="0"/>
          <w:rtl/>
        </w:rPr>
        <w:t xml:space="preserve"> </w:t>
      </w:r>
      <w:r w:rsidR="00413F27" w:rsidRPr="006A2D1A">
        <w:rPr>
          <w:rStyle w:val="Char2"/>
          <w:rFonts w:hint="eastAsia"/>
          <w:spacing w:val="0"/>
          <w:rtl/>
        </w:rPr>
        <w:t>جُنُوبِهِم</w:t>
      </w:r>
      <w:r w:rsidR="00413F27" w:rsidRPr="006A2D1A">
        <w:rPr>
          <w:rStyle w:val="Char2"/>
          <w:rFonts w:hint="cs"/>
          <w:spacing w:val="0"/>
          <w:rtl/>
        </w:rPr>
        <w:t>ۡ</w:t>
      </w:r>
      <w:r w:rsidR="00413F27" w:rsidRPr="006A2D1A">
        <w:rPr>
          <w:rFonts w:ascii="KFGQPC Uthman Taha Naskh" w:cs="KFGQPC Uthman Taha Naskh" w:hint="cs"/>
          <w:spacing w:val="0"/>
          <w:rtl/>
          <w:lang w:val="en-MY" w:eastAsia="en-MY" w:bidi="ar-SA"/>
        </w:rPr>
        <w:t>﴾</w:t>
      </w:r>
      <w:r w:rsidRPr="006A2D1A">
        <w:rPr>
          <w:rFonts w:hAnsi="AGA Arabesque"/>
          <w:spacing w:val="0"/>
          <w:rtl/>
          <w:lang w:bidi="ar-SA"/>
        </w:rPr>
        <w:t xml:space="preserve"> یعنی: «کسانی که ایستاده و نشسته و یا در حالتی که بر پهلوها آرمیده‌اند، الله</w:t>
      </w:r>
      <w:r w:rsidR="002A1D0D" w:rsidRPr="006A2D1A">
        <w:rPr>
          <w:rFonts w:hAnsi="AGA Arabesque"/>
          <w:spacing w:val="0"/>
          <w:rtl/>
          <w:lang w:bidi="ar-SA"/>
        </w:rPr>
        <w:t xml:space="preserve"> را یاد می‌کنند». به عبارت دیگر:</w:t>
      </w:r>
      <w:r w:rsidRPr="006A2D1A">
        <w:rPr>
          <w:rFonts w:hAnsi="AGA Arabesque"/>
          <w:spacing w:val="0"/>
          <w:rtl/>
          <w:lang w:bidi="ar-SA"/>
        </w:rPr>
        <w:t xml:space="preserve"> در همه حال، </w:t>
      </w:r>
      <w:r w:rsidR="002A1D0D" w:rsidRPr="006A2D1A">
        <w:rPr>
          <w:rFonts w:hAnsi="AGA Arabesque"/>
          <w:spacing w:val="0"/>
          <w:rtl/>
          <w:lang w:bidi="ar-SA"/>
        </w:rPr>
        <w:t xml:space="preserve">به </w:t>
      </w:r>
      <w:r w:rsidRPr="006A2D1A">
        <w:rPr>
          <w:rFonts w:hAnsi="AGA Arabesque"/>
          <w:spacing w:val="0"/>
          <w:rtl/>
          <w:lang w:bidi="ar-SA"/>
        </w:rPr>
        <w:t>ذکر</w:t>
      </w:r>
      <w:r w:rsidR="002A1D0D" w:rsidRPr="006A2D1A">
        <w:rPr>
          <w:rFonts w:hAnsi="AGA Arabesque"/>
          <w:spacing w:val="0"/>
          <w:rtl/>
          <w:lang w:bidi="ar-SA"/>
        </w:rPr>
        <w:t>ِ الله مشغولند</w:t>
      </w:r>
      <w:r w:rsidRPr="006A2D1A">
        <w:rPr>
          <w:rFonts w:hAnsi="AGA Arabesque"/>
          <w:spacing w:val="0"/>
          <w:rtl/>
          <w:lang w:bidi="ar-SA"/>
        </w:rPr>
        <w:t>.</w:t>
      </w:r>
    </w:p>
    <w:p w:rsidR="00C14C44" w:rsidRPr="006A2D1A" w:rsidRDefault="00C14C44" w:rsidP="000442D1">
      <w:pPr>
        <w:rPr>
          <w:rFonts w:hAnsi="AGA Arabesque"/>
          <w:spacing w:val="0"/>
          <w:rtl/>
          <w:lang w:bidi="ar-SA"/>
        </w:rPr>
      </w:pPr>
      <w:r w:rsidRPr="006A2D1A">
        <w:rPr>
          <w:rFonts w:hAnsi="AGA Arabesque"/>
          <w:spacing w:val="0"/>
          <w:rtl/>
          <w:lang w:bidi="ar-SA"/>
        </w:rPr>
        <w:t>ذکرِ الله بر دو نوع است: نوع مطلق؛ یعنی این‌که انسان پیوسته و در هر زمانی خداوند</w:t>
      </w:r>
      <w:r w:rsidRPr="006A2D1A">
        <w:rPr>
          <w:rFonts w:hAnsi="AGA Arabesque"/>
          <w:spacing w:val="0"/>
          <w:lang w:bidi="ar-SA"/>
        </w:rPr>
        <w:sym w:font="AGA Arabesque" w:char="F055"/>
      </w:r>
      <w:r w:rsidRPr="006A2D1A">
        <w:rPr>
          <w:rFonts w:hAnsi="AGA Arabesque"/>
          <w:spacing w:val="0"/>
          <w:rtl/>
          <w:lang w:bidi="ar-SA"/>
        </w:rPr>
        <w:t xml:space="preserve"> را ذکر کند. شخصی به رسول‌خدا</w:t>
      </w:r>
      <w:r w:rsidRPr="006A2D1A">
        <w:rPr>
          <w:rFonts w:hAnsi="AGA Arabesque"/>
          <w:spacing w:val="0"/>
          <w:lang w:bidi="ar-SA"/>
        </w:rPr>
        <w:sym w:font="AGA Arabesque" w:char="F072"/>
      </w:r>
      <w:r w:rsidR="009037E7" w:rsidRPr="006A2D1A">
        <w:rPr>
          <w:rFonts w:hAnsi="AGA Arabesque"/>
          <w:spacing w:val="0"/>
          <w:rtl/>
          <w:lang w:bidi="ar-SA"/>
        </w:rPr>
        <w:t xml:space="preserve"> عرض کرد: </w:t>
      </w:r>
      <w:r w:rsidR="002A1D0D" w:rsidRPr="006A2D1A">
        <w:rPr>
          <w:rFonts w:hAnsi="AGA Arabesque"/>
          <w:spacing w:val="0"/>
          <w:rtl/>
          <w:lang w:bidi="ar-SA"/>
        </w:rPr>
        <w:t>من</w:t>
      </w:r>
      <w:r w:rsidRPr="006A2D1A">
        <w:rPr>
          <w:rFonts w:hAnsi="AGA Arabesque"/>
          <w:spacing w:val="0"/>
          <w:rtl/>
          <w:lang w:bidi="ar-SA"/>
        </w:rPr>
        <w:t xml:space="preserve"> پیر شده‌ام و پرداختن به همه‌ی </w:t>
      </w:r>
      <w:r w:rsidR="009037E7" w:rsidRPr="006A2D1A">
        <w:rPr>
          <w:rFonts w:hAnsi="AGA Arabesque"/>
          <w:spacing w:val="0"/>
          <w:rtl/>
          <w:lang w:bidi="ar-SA"/>
        </w:rPr>
        <w:t>اعمال پسندیده‌ی</w:t>
      </w:r>
      <w:r w:rsidRPr="006A2D1A">
        <w:rPr>
          <w:rFonts w:hAnsi="AGA Arabesque"/>
          <w:spacing w:val="0"/>
          <w:rtl/>
          <w:lang w:bidi="ar-SA"/>
        </w:rPr>
        <w:t xml:space="preserve"> اسلام</w:t>
      </w:r>
      <w:r w:rsidR="009037E7" w:rsidRPr="006A2D1A">
        <w:rPr>
          <w:rFonts w:hAnsi="AGA Arabesque"/>
          <w:spacing w:val="0"/>
          <w:rtl/>
          <w:lang w:bidi="ar-SA"/>
        </w:rPr>
        <w:t>ی، برایم امکان ندارد؛ لذا مرا را</w:t>
      </w:r>
      <w:r w:rsidR="000442D1" w:rsidRPr="006A2D1A">
        <w:rPr>
          <w:rFonts w:hAnsi="AGA Arabesque" w:hint="cs"/>
          <w:spacing w:val="0"/>
          <w:rtl/>
          <w:lang w:bidi="ar-SA"/>
        </w:rPr>
        <w:t>هن</w:t>
      </w:r>
      <w:r w:rsidR="009037E7" w:rsidRPr="006A2D1A">
        <w:rPr>
          <w:rFonts w:hAnsi="AGA Arabesque"/>
          <w:spacing w:val="0"/>
          <w:rtl/>
          <w:lang w:bidi="ar-SA"/>
        </w:rPr>
        <w:t>مایی کنید. رسول‌الله</w:t>
      </w:r>
      <w:r w:rsidR="009037E7" w:rsidRPr="006A2D1A">
        <w:rPr>
          <w:rFonts w:hAnsi="AGA Arabesque"/>
          <w:spacing w:val="0"/>
          <w:lang w:bidi="ar-SA"/>
        </w:rPr>
        <w:sym w:font="AGA Arabesque" w:char="F072"/>
      </w:r>
      <w:r w:rsidR="009037E7" w:rsidRPr="006A2D1A">
        <w:rPr>
          <w:rFonts w:hAnsi="AGA Arabesque"/>
          <w:spacing w:val="0"/>
          <w:rtl/>
          <w:lang w:bidi="ar-SA"/>
        </w:rPr>
        <w:t xml:space="preserve"> فرمود: «زبانت همواره به ذکر و یاد الله، تر و تازه (مشغول) باشد».</w:t>
      </w:r>
    </w:p>
    <w:p w:rsidR="009037E7" w:rsidRPr="006A2D1A" w:rsidRDefault="009037E7" w:rsidP="00167AB1">
      <w:pPr>
        <w:rPr>
          <w:spacing w:val="-2"/>
          <w:rtl/>
          <w:lang w:bidi="ar-SA"/>
        </w:rPr>
      </w:pPr>
      <w:r w:rsidRPr="006A2D1A">
        <w:rPr>
          <w:spacing w:val="-2"/>
          <w:rtl/>
          <w:lang w:bidi="ar-SA"/>
        </w:rPr>
        <w:t>عایشه</w:t>
      </w:r>
      <w:r w:rsidR="002A1D0D" w:rsidRPr="006A2D1A">
        <w:rPr>
          <w:rFonts w:cs="(M. Aiyada Ayoub ALKobaisi)"/>
          <w:spacing w:val="-2"/>
          <w:rtl/>
          <w:lang w:bidi="ar-SA"/>
        </w:rPr>
        <w:t>&amp;</w:t>
      </w:r>
      <w:r w:rsidRPr="006A2D1A">
        <w:rPr>
          <w:spacing w:val="-2"/>
          <w:rtl/>
          <w:lang w:bidi="ar-SA"/>
        </w:rPr>
        <w:t xml:space="preserve"> می‌گوید: پیامبر</w:t>
      </w:r>
      <w:r w:rsidRPr="006A2D1A">
        <w:rPr>
          <w:spacing w:val="-2"/>
          <w:lang w:bidi="ar-SA"/>
        </w:rPr>
        <w:sym w:font="AGA Arabesque" w:char="F072"/>
      </w:r>
      <w:r w:rsidRPr="006A2D1A">
        <w:rPr>
          <w:spacing w:val="-2"/>
          <w:rtl/>
          <w:lang w:bidi="ar-SA"/>
        </w:rPr>
        <w:t xml:space="preserve"> در همه‌ی لحظات و اوقات خویش، الله را یاد می‌کرد. لذا ذکر مطلق، تعداد معینی ندارد و به خود انسان و شادابی و میل او بستگی دارد.</w:t>
      </w:r>
    </w:p>
    <w:p w:rsidR="009037E7" w:rsidRPr="006A2D1A" w:rsidRDefault="009037E7" w:rsidP="00167AB1">
      <w:pPr>
        <w:rPr>
          <w:rFonts w:hAnsi="AGA Arabesque"/>
          <w:spacing w:val="0"/>
          <w:rtl/>
          <w:lang w:bidi="ar-SA"/>
        </w:rPr>
      </w:pPr>
      <w:r w:rsidRPr="006A2D1A">
        <w:rPr>
          <w:rFonts w:hAnsi="AGA Arabesque"/>
          <w:spacing w:val="0"/>
          <w:rtl/>
          <w:lang w:bidi="ar-SA"/>
        </w:rPr>
        <w:t>اما دومین نوع ذکر، یعنی ذکر مقی</w:t>
      </w:r>
      <w:r w:rsidR="00FF261F" w:rsidRPr="006A2D1A">
        <w:rPr>
          <w:rFonts w:hAnsi="AGA Arabesque"/>
          <w:spacing w:val="0"/>
          <w:rtl/>
          <w:lang w:bidi="ar-SA"/>
        </w:rPr>
        <w:t>َّ</w:t>
      </w:r>
      <w:r w:rsidRPr="006A2D1A">
        <w:rPr>
          <w:rFonts w:hAnsi="AGA Arabesque"/>
          <w:spacing w:val="0"/>
          <w:rtl/>
          <w:lang w:bidi="ar-SA"/>
        </w:rPr>
        <w:t>د، تعداد معین یا زمان معینی دارد؛ مانند اذکار نماز (</w:t>
      </w:r>
      <w:r w:rsidR="00FF261F" w:rsidRPr="006A2D1A">
        <w:rPr>
          <w:rFonts w:hAnsi="AGA Arabesque"/>
          <w:spacing w:val="0"/>
          <w:rtl/>
          <w:lang w:bidi="ar-SA"/>
        </w:rPr>
        <w:t xml:space="preserve">اذکار </w:t>
      </w:r>
      <w:r w:rsidRPr="006A2D1A">
        <w:rPr>
          <w:rFonts w:hAnsi="AGA Arabesque"/>
          <w:spacing w:val="0"/>
          <w:rtl/>
          <w:lang w:bidi="ar-SA"/>
        </w:rPr>
        <w:t>رکوع، سجده و...) یا اذکار پس از نماز، اذکار ورود به منزل یا خروج از آن، اذکار سوار شدن بر سو</w:t>
      </w:r>
      <w:r w:rsidR="002A1D0D" w:rsidRPr="006A2D1A">
        <w:rPr>
          <w:rFonts w:hAnsi="AGA Arabesque"/>
          <w:spacing w:val="0"/>
          <w:rtl/>
          <w:lang w:bidi="ar-SA"/>
        </w:rPr>
        <w:t>اری و دیگر اذکاری که الله متعال</w:t>
      </w:r>
      <w:r w:rsidRPr="006A2D1A">
        <w:rPr>
          <w:rFonts w:hAnsi="AGA Arabesque"/>
          <w:spacing w:val="0"/>
          <w:rtl/>
          <w:lang w:bidi="ar-SA"/>
        </w:rPr>
        <w:t xml:space="preserve"> برای بندگانش مشروع نموده است تا همواره و به مناسبت‌های گوناگون، او را یاد کنند.</w:t>
      </w:r>
    </w:p>
    <w:p w:rsidR="009037E7" w:rsidRPr="006A2D1A" w:rsidRDefault="009037E7" w:rsidP="00167AB1">
      <w:pPr>
        <w:rPr>
          <w:rFonts w:hAnsi="AGA Arabesque"/>
          <w:spacing w:val="0"/>
          <w:rtl/>
          <w:lang w:bidi="ar-SA"/>
        </w:rPr>
      </w:pPr>
      <w:r w:rsidRPr="006A2D1A">
        <w:rPr>
          <w:rFonts w:hAnsi="AGA Arabesque"/>
          <w:spacing w:val="0"/>
          <w:rtl/>
          <w:lang w:bidi="ar-SA"/>
        </w:rPr>
        <w:t>یا همانند اذکار پیش از خواب یا اذکار هنگام برخاستن از خواب؛ خلاصه این‌که الله</w:t>
      </w:r>
      <w:r w:rsidRPr="006A2D1A">
        <w:rPr>
          <w:rFonts w:hAnsi="AGA Arabesque"/>
          <w:spacing w:val="0"/>
          <w:lang w:bidi="ar-SA"/>
        </w:rPr>
        <w:sym w:font="AGA Arabesque" w:char="F055"/>
      </w:r>
      <w:r w:rsidRPr="006A2D1A">
        <w:rPr>
          <w:rFonts w:hAnsi="AGA Arabesque"/>
          <w:spacing w:val="0"/>
          <w:rtl/>
          <w:lang w:bidi="ar-SA"/>
        </w:rPr>
        <w:t xml:space="preserve"> با چنین اذکاری، این امکان را برای بندگانش فراهم کرده که می</w:t>
      </w:r>
      <w:r w:rsidR="001E7A18" w:rsidRPr="006A2D1A">
        <w:rPr>
          <w:rFonts w:hAnsi="AGA Arabesque"/>
          <w:spacing w:val="0"/>
          <w:rtl/>
          <w:lang w:bidi="ar-SA"/>
        </w:rPr>
        <w:t>‌تواند</w:t>
      </w:r>
      <w:r w:rsidRPr="006A2D1A">
        <w:rPr>
          <w:rFonts w:hAnsi="AGA Arabesque"/>
          <w:spacing w:val="0"/>
          <w:rtl/>
          <w:lang w:bidi="ar-SA"/>
        </w:rPr>
        <w:t xml:space="preserve"> در هر حالتی، ایستاده یا نشسته و یا در حالی که بر پهلوهایشان آرمیده‌اند، او را ذکر نمایند.</w:t>
      </w:r>
    </w:p>
    <w:p w:rsidR="001E7A18" w:rsidRPr="006A2D1A" w:rsidRDefault="002A1D0D" w:rsidP="00167AB1">
      <w:pPr>
        <w:rPr>
          <w:rFonts w:hAnsi="AGA Arabesque"/>
          <w:spacing w:val="0"/>
          <w:rtl/>
          <w:lang w:bidi="ar-SA"/>
        </w:rPr>
      </w:pPr>
      <w:r w:rsidRPr="006A2D1A">
        <w:rPr>
          <w:rFonts w:hAnsi="AGA Arabesque"/>
          <w:spacing w:val="0"/>
          <w:rtl/>
          <w:lang w:bidi="ar-SA"/>
        </w:rPr>
        <w:t>گفتنی‌</w:t>
      </w:r>
      <w:r w:rsidR="001E7A18" w:rsidRPr="006A2D1A">
        <w:rPr>
          <w:rFonts w:hAnsi="AGA Arabesque"/>
          <w:spacing w:val="0"/>
          <w:rtl/>
          <w:lang w:bidi="ar-SA"/>
        </w:rPr>
        <w:t>ست: ذکر، دو حالت دارد:</w:t>
      </w:r>
    </w:p>
    <w:p w:rsidR="00B03B6E" w:rsidRPr="006A2D1A" w:rsidRDefault="001E7A18" w:rsidP="00167AB1">
      <w:pPr>
        <w:rPr>
          <w:rFonts w:hAnsi="AGA Arabesque"/>
          <w:spacing w:val="0"/>
          <w:rtl/>
          <w:lang w:bidi="ar-SA"/>
        </w:rPr>
      </w:pPr>
      <w:r w:rsidRPr="006A2D1A">
        <w:rPr>
          <w:rFonts w:hAnsi="AGA Arabesque"/>
          <w:spacing w:val="0"/>
          <w:rtl/>
          <w:lang w:bidi="ar-SA"/>
        </w:rPr>
        <w:t>ذکری که با قلب و زبان باشد، ذکر کاملی</w:t>
      </w:r>
      <w:r w:rsidR="002A1D0D" w:rsidRPr="006A2D1A">
        <w:rPr>
          <w:rFonts w:hAnsi="AGA Arabesque"/>
          <w:spacing w:val="0"/>
          <w:rtl/>
          <w:lang w:bidi="ar-SA"/>
        </w:rPr>
        <w:t>‌</w:t>
      </w:r>
      <w:r w:rsidRPr="006A2D1A">
        <w:rPr>
          <w:rFonts w:hAnsi="AGA Arabesque"/>
          <w:spacing w:val="0"/>
          <w:rtl/>
          <w:lang w:bidi="ar-SA"/>
        </w:rPr>
        <w:t>ست و ذکر ناقص، ذکری</w:t>
      </w:r>
      <w:r w:rsidR="002A1D0D" w:rsidRPr="006A2D1A">
        <w:rPr>
          <w:rFonts w:hAnsi="AGA Arabesque"/>
          <w:spacing w:val="0"/>
          <w:rtl/>
          <w:lang w:bidi="ar-SA"/>
        </w:rPr>
        <w:t>‌</w:t>
      </w:r>
      <w:r w:rsidRPr="006A2D1A">
        <w:rPr>
          <w:rFonts w:hAnsi="AGA Arabesque"/>
          <w:spacing w:val="0"/>
          <w:rtl/>
          <w:lang w:bidi="ar-SA"/>
        </w:rPr>
        <w:t>ست که فقط با زبان می‌باشد و دل، غافل است. الله</w:t>
      </w:r>
      <w:r w:rsidRPr="006A2D1A">
        <w:rPr>
          <w:rFonts w:hAnsi="AGA Arabesque"/>
          <w:spacing w:val="0"/>
          <w:lang w:bidi="ar-SA"/>
        </w:rPr>
        <w:sym w:font="AGA Arabesque" w:char="F055"/>
      </w:r>
      <w:r w:rsidR="002A1D0D" w:rsidRPr="006A2D1A">
        <w:rPr>
          <w:rFonts w:hAnsi="AGA Arabesque"/>
          <w:spacing w:val="0"/>
          <w:rtl/>
          <w:lang w:bidi="ar-SA"/>
        </w:rPr>
        <w:t xml:space="preserve"> با عفو و لطف خویش</w:t>
      </w:r>
      <w:r w:rsidRPr="006A2D1A">
        <w:rPr>
          <w:rFonts w:hAnsi="AGA Arabesque"/>
          <w:spacing w:val="0"/>
          <w:rtl/>
          <w:lang w:bidi="ar-SA"/>
        </w:rPr>
        <w:t xml:space="preserve"> با ما رفتار کند؛ چون امروزه، بیش‌تر مردم را می‌بینیم که وقتی ذکر می‌کنند، دلشان این و آن سو می‌رود و به مغازه، ماشین و کسب و کارش</w:t>
      </w:r>
      <w:r w:rsidR="002A1D0D" w:rsidRPr="006A2D1A">
        <w:rPr>
          <w:rFonts w:hAnsi="AGA Arabesque"/>
          <w:spacing w:val="0"/>
          <w:rtl/>
          <w:lang w:bidi="ar-SA"/>
        </w:rPr>
        <w:t>ان مشغول است؛</w:t>
      </w:r>
      <w:r w:rsidR="00B03B6E" w:rsidRPr="006A2D1A">
        <w:rPr>
          <w:rFonts w:hAnsi="AGA Arabesque"/>
          <w:spacing w:val="0"/>
          <w:rtl/>
          <w:lang w:bidi="ar-SA"/>
        </w:rPr>
        <w:t xml:space="preserve"> اما در هر حالت، پاداش می‌یابند</w:t>
      </w:r>
      <w:r w:rsidR="002A1D0D" w:rsidRPr="006A2D1A">
        <w:rPr>
          <w:rFonts w:hAnsi="AGA Arabesque"/>
          <w:spacing w:val="0"/>
          <w:rtl/>
          <w:lang w:bidi="ar-SA"/>
        </w:rPr>
        <w:t>؛ ولی ذکر کامل، ذکری‌</w:t>
      </w:r>
      <w:r w:rsidR="00B03B6E" w:rsidRPr="006A2D1A">
        <w:rPr>
          <w:rFonts w:hAnsi="AGA Arabesque"/>
          <w:spacing w:val="0"/>
          <w:rtl/>
          <w:lang w:bidi="ar-SA"/>
        </w:rPr>
        <w:t xml:space="preserve">ست که با زبان و دل باشد. گاه فقط ذکر </w:t>
      </w:r>
      <w:r w:rsidR="002A1D0D" w:rsidRPr="006A2D1A">
        <w:rPr>
          <w:rFonts w:hAnsi="AGA Arabesque"/>
          <w:spacing w:val="0"/>
          <w:rtl/>
          <w:lang w:bidi="ar-SA"/>
        </w:rPr>
        <w:t xml:space="preserve">و یادِ </w:t>
      </w:r>
      <w:r w:rsidR="00B03B6E" w:rsidRPr="006A2D1A">
        <w:rPr>
          <w:rFonts w:hAnsi="AGA Arabesque"/>
          <w:spacing w:val="0"/>
          <w:rtl/>
          <w:lang w:bidi="ar-SA"/>
        </w:rPr>
        <w:t>قلبی الله</w:t>
      </w:r>
      <w:r w:rsidR="00B03B6E" w:rsidRPr="006A2D1A">
        <w:rPr>
          <w:rFonts w:hAnsi="AGA Arabesque"/>
          <w:spacing w:val="0"/>
          <w:lang w:bidi="ar-SA"/>
        </w:rPr>
        <w:sym w:font="AGA Arabesque" w:char="F055"/>
      </w:r>
      <w:r w:rsidR="00B03B6E" w:rsidRPr="006A2D1A">
        <w:rPr>
          <w:rFonts w:hAnsi="AGA Arabesque"/>
          <w:spacing w:val="0"/>
          <w:rtl/>
          <w:lang w:bidi="ar-SA"/>
        </w:rPr>
        <w:t xml:space="preserve"> برای انسان، مفیدتر است؛ بدین‌سان که انسان با تفکر و اندیشیدن در خویشتن و سیر در نشانه‌های تکوینی و تشریعی الله</w:t>
      </w:r>
      <w:r w:rsidR="00B03B6E" w:rsidRPr="006A2D1A">
        <w:rPr>
          <w:rFonts w:hAnsi="AGA Arabesque"/>
          <w:spacing w:val="0"/>
          <w:lang w:bidi="ar-SA"/>
        </w:rPr>
        <w:sym w:font="AGA Arabesque" w:char="F055"/>
      </w:r>
      <w:r w:rsidR="00B03B6E" w:rsidRPr="006A2D1A">
        <w:rPr>
          <w:rFonts w:hAnsi="AGA Arabesque"/>
          <w:spacing w:val="0"/>
          <w:rtl/>
          <w:lang w:bidi="ar-SA"/>
        </w:rPr>
        <w:t>، به خیر و نیکی فراوانی دست می‌یابد. لذا الله متعال در بیان ویژگی‌های خردمندان فرموده است:</w:t>
      </w:r>
    </w:p>
    <w:p w:rsidR="00413F27" w:rsidRPr="006A2D1A" w:rsidRDefault="00413F27" w:rsidP="00413F27">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وَيَتَفَكَّرُونَ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w:t>
      </w:r>
      <w:r w:rsidRPr="006A2D1A">
        <w:rPr>
          <w:rFonts w:ascii="KFGQPC Uthmanic Script HAFS" w:hint="cs"/>
          <w:rtl/>
          <w:lang w:val="en-MY" w:eastAsia="en-MY" w:bidi="ar-SA"/>
        </w:rPr>
        <w:t>ۡ</w:t>
      </w:r>
      <w:r w:rsidRPr="006A2D1A">
        <w:rPr>
          <w:rFonts w:ascii="KFGQPC Uthmanic Script HAFS" w:hint="eastAsia"/>
          <w:rtl/>
          <w:lang w:val="en-MY" w:eastAsia="en-MY" w:bidi="ar-SA"/>
        </w:rPr>
        <w:t>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رَبَّنَا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طِل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B03B6E" w:rsidRPr="006A2D1A" w:rsidRDefault="00413F27" w:rsidP="00413F27">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١٩١</w:t>
      </w:r>
      <w:r w:rsidRPr="006A2D1A">
        <w:rPr>
          <w:rtl/>
          <w:lang w:val="en-MY" w:eastAsia="en-MY"/>
        </w:rPr>
        <w:t xml:space="preserve">]  </w:t>
      </w:r>
      <w:r w:rsidR="00B8236E" w:rsidRPr="006A2D1A">
        <w:rPr>
          <w:rtl/>
        </w:rPr>
        <w:tab/>
      </w:r>
    </w:p>
    <w:p w:rsidR="00B03B6E" w:rsidRPr="006A2D1A" w:rsidRDefault="00B03B6E" w:rsidP="00167AB1">
      <w:pPr>
        <w:pStyle w:val="a2"/>
        <w:rPr>
          <w:spacing w:val="-6"/>
          <w:rtl/>
          <w:lang w:bidi="ar-SA"/>
        </w:rPr>
      </w:pPr>
      <w:r w:rsidRPr="006A2D1A">
        <w:rPr>
          <w:spacing w:val="-6"/>
          <w:rtl/>
          <w:lang w:bidi="ar-SA"/>
        </w:rPr>
        <w:t>و در آفرینش آسمان‌ها و زمین می‌اندیشند (و می‌گویند:) ای پروردگار ما! این را بیهوده نیافریده‌ای.</w:t>
      </w:r>
    </w:p>
    <w:p w:rsidR="009037E7" w:rsidRPr="006A2D1A" w:rsidRDefault="00B03B6E" w:rsidP="00167AB1">
      <w:pPr>
        <w:rPr>
          <w:rFonts w:hAnsi="AGA Arabesque"/>
          <w:spacing w:val="0"/>
          <w:rtl/>
          <w:lang w:bidi="ar-SA"/>
        </w:rPr>
      </w:pPr>
      <w:r w:rsidRPr="006A2D1A">
        <w:rPr>
          <w:rFonts w:hAnsi="AGA Arabesque"/>
          <w:spacing w:val="0"/>
          <w:rtl/>
          <w:lang w:bidi="ar-SA"/>
        </w:rPr>
        <w:t xml:space="preserve"> آری! در آفرینش آسمان‌ها و زمین می‌اندیشند که چرا و چگونه آفریده شده‌اند. آن‌گاه با دل و زبان می‌گویند: «پروردگارا! این‌ها را بیهوده نیافریده</w:t>
      </w:r>
      <w:r w:rsidR="00C77285" w:rsidRPr="006A2D1A">
        <w:rPr>
          <w:rFonts w:hAnsi="AGA Arabesque"/>
          <w:spacing w:val="0"/>
          <w:rtl/>
          <w:lang w:bidi="ar-SA"/>
        </w:rPr>
        <w:t>‌ای» و به</w:t>
      </w:r>
      <w:r w:rsidR="00F758BD" w:rsidRPr="006A2D1A">
        <w:rPr>
          <w:rFonts w:hAnsi="AGA Arabesque"/>
          <w:spacing w:val="0"/>
          <w:rtl/>
          <w:lang w:bidi="ar-SA"/>
        </w:rPr>
        <w:t>‌طور قطع</w:t>
      </w:r>
      <w:r w:rsidR="00C77285" w:rsidRPr="006A2D1A">
        <w:rPr>
          <w:rFonts w:hAnsi="AGA Arabesque"/>
          <w:spacing w:val="0"/>
          <w:rtl/>
          <w:lang w:bidi="ar-SA"/>
        </w:rPr>
        <w:t xml:space="preserve"> آفرینش آسمان‌ها و زمین با هدف پسندیده‌ای بوده است که پروردگا</w:t>
      </w:r>
      <w:r w:rsidR="00505A12" w:rsidRPr="006A2D1A">
        <w:rPr>
          <w:rFonts w:hAnsi="AGA Arabesque"/>
          <w:spacing w:val="0"/>
          <w:rtl/>
          <w:lang w:bidi="ar-SA"/>
        </w:rPr>
        <w:t>ر متعال به‌خاطر این هدف پسندیده،</w:t>
      </w:r>
      <w:r w:rsidR="00C77285" w:rsidRPr="006A2D1A">
        <w:rPr>
          <w:rFonts w:hAnsi="AGA Arabesque"/>
          <w:spacing w:val="0"/>
          <w:rtl/>
          <w:lang w:bidi="ar-SA"/>
        </w:rPr>
        <w:t xml:space="preserve"> ستایش می‌شود. آفرینش آسمان‌ها و زمین، بیهوده نبوده است تا انسان‌</w:t>
      </w:r>
      <w:r w:rsidR="00F758BD" w:rsidRPr="006A2D1A">
        <w:rPr>
          <w:rFonts w:hAnsi="AGA Arabesque"/>
          <w:spacing w:val="0"/>
          <w:rtl/>
          <w:lang w:bidi="ar-SA"/>
        </w:rPr>
        <w:t>هایی پدید آیند و مانند چارپایان</w:t>
      </w:r>
      <w:r w:rsidR="00C77285" w:rsidRPr="006A2D1A">
        <w:rPr>
          <w:rFonts w:hAnsi="AGA Arabesque"/>
          <w:spacing w:val="0"/>
          <w:rtl/>
          <w:lang w:bidi="ar-SA"/>
        </w:rPr>
        <w:t xml:space="preserve"> بخورند و بیاشامند و از لذت‌های دنیا بهره ببرند؛ همه‌ی این‌ها برای هدف بسیار بزرگی آفریده شده‌اند؛ الله</w:t>
      </w:r>
      <w:r w:rsidR="00C77285" w:rsidRPr="006A2D1A">
        <w:rPr>
          <w:rFonts w:hAnsi="AGA Arabesque"/>
          <w:spacing w:val="0"/>
          <w:lang w:bidi="ar-SA"/>
        </w:rPr>
        <w:sym w:font="AGA Arabesque" w:char="F059"/>
      </w:r>
      <w:r w:rsidR="00C77285" w:rsidRPr="006A2D1A">
        <w:rPr>
          <w:rFonts w:hAnsi="AGA Arabesque"/>
          <w:spacing w:val="0"/>
          <w:rtl/>
          <w:lang w:bidi="ar-SA"/>
        </w:rPr>
        <w:t xml:space="preserve"> می‌فرماید:</w:t>
      </w:r>
    </w:p>
    <w:p w:rsidR="00505A12" w:rsidRPr="006A2D1A" w:rsidRDefault="00413F27" w:rsidP="00413F2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إِنسَ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لِيَع</w:t>
      </w:r>
      <w:r w:rsidRPr="006A2D1A">
        <w:rPr>
          <w:rFonts w:ascii="KFGQPC Uthmanic Script HAFS" w:hint="cs"/>
          <w:rtl/>
          <w:lang w:val="en-MY" w:eastAsia="en-MY" w:bidi="ar-SA"/>
        </w:rPr>
        <w:t>ۡ</w:t>
      </w:r>
      <w:r w:rsidRPr="006A2D1A">
        <w:rPr>
          <w:rFonts w:ascii="KFGQPC Uthmanic Script HAFS" w:hint="eastAsia"/>
          <w:rtl/>
          <w:lang w:val="en-MY" w:eastAsia="en-MY" w:bidi="ar-SA"/>
        </w:rPr>
        <w:t>بُدُونِ</w:t>
      </w:r>
      <w:r w:rsidRPr="006A2D1A">
        <w:rPr>
          <w:rFonts w:ascii="KFGQPC Uthmanic Script HAFS"/>
          <w:rtl/>
          <w:lang w:val="en-MY" w:eastAsia="en-MY" w:bidi="ar-SA"/>
        </w:rPr>
        <w:t xml:space="preserve"> </w:t>
      </w:r>
      <w:r w:rsidRPr="006A2D1A">
        <w:rPr>
          <w:rFonts w:ascii="KFGQPC Uthmanic Script HAFS" w:hint="cs"/>
          <w:rtl/>
          <w:lang w:val="en-MY" w:eastAsia="en-MY" w:bidi="ar-SA"/>
        </w:rPr>
        <w:t>٥٦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الذاريات</w:t>
      </w:r>
      <w:r w:rsidRPr="006A2D1A">
        <w:rPr>
          <w:rStyle w:val="Char7"/>
          <w:rtl/>
        </w:rPr>
        <w:t xml:space="preserve">: </w:t>
      </w:r>
      <w:r w:rsidRPr="006A2D1A">
        <w:rPr>
          <w:rStyle w:val="Char7"/>
          <w:rFonts w:hint="cs"/>
          <w:rtl/>
        </w:rPr>
        <w:t>٥٦</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C77285" w:rsidRPr="006A2D1A" w:rsidRDefault="00505A12" w:rsidP="00167AB1">
      <w:pPr>
        <w:pStyle w:val="a2"/>
        <w:rPr>
          <w:spacing w:val="0"/>
          <w:rtl/>
          <w:lang w:bidi="ar-SA"/>
        </w:rPr>
      </w:pPr>
      <w:r w:rsidRPr="006A2D1A">
        <w:rPr>
          <w:spacing w:val="0"/>
          <w:rtl/>
          <w:lang w:bidi="ar-SA"/>
        </w:rPr>
        <w:t>و انسان‌ها و جن‌ها را تنها برای این آفریدم که مرا عبادت و پرستش نمایند.</w:t>
      </w:r>
    </w:p>
    <w:p w:rsidR="00C77285" w:rsidRPr="006A2D1A" w:rsidRDefault="00F758BD" w:rsidP="00167AB1">
      <w:pPr>
        <w:rPr>
          <w:rFonts w:hAnsi="AGA Arabesque"/>
          <w:spacing w:val="0"/>
          <w:rtl/>
          <w:lang w:bidi="ar-SA"/>
        </w:rPr>
      </w:pPr>
      <w:r w:rsidRPr="006A2D1A">
        <w:rPr>
          <w:rFonts w:hAnsi="AGA Arabesque"/>
          <w:spacing w:val="0"/>
          <w:rtl/>
          <w:lang w:bidi="ar-SA"/>
        </w:rPr>
        <w:t>لذا کسانی که گمان می‌کنند</w:t>
      </w:r>
      <w:r w:rsidR="00505A12" w:rsidRPr="006A2D1A">
        <w:rPr>
          <w:rFonts w:hAnsi="AGA Arabesque"/>
          <w:spacing w:val="0"/>
          <w:rtl/>
          <w:lang w:bidi="ar-SA"/>
        </w:rPr>
        <w:t xml:space="preserve"> آفرینش آسمان‌ها و زمین</w:t>
      </w:r>
      <w:r w:rsidRPr="006A2D1A">
        <w:rPr>
          <w:rFonts w:hAnsi="AGA Arabesque"/>
          <w:spacing w:val="0"/>
          <w:rtl/>
          <w:lang w:bidi="ar-SA"/>
        </w:rPr>
        <w:t xml:space="preserve"> بیهوده بوده است، دوزخی‌اند؛</w:t>
      </w:r>
      <w:r w:rsidR="00505A12" w:rsidRPr="006A2D1A">
        <w:rPr>
          <w:rFonts w:hAnsi="AGA Arabesque"/>
          <w:spacing w:val="0"/>
          <w:rtl/>
          <w:lang w:bidi="ar-SA"/>
        </w:rPr>
        <w:t xml:space="preserve"> الله متعال می‌فرماید:</w:t>
      </w:r>
    </w:p>
    <w:p w:rsidR="00371400" w:rsidRPr="006A2D1A" w:rsidRDefault="00413F27" w:rsidP="00413F2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نَهُمَا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طِل</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فَوَي</w:t>
      </w:r>
      <w:r w:rsidRPr="006A2D1A">
        <w:rPr>
          <w:rFonts w:ascii="KFGQPC Uthmanic Script HAFS" w:hint="cs"/>
          <w:rtl/>
          <w:lang w:val="en-MY" w:eastAsia="en-MY" w:bidi="ar-SA"/>
        </w:rPr>
        <w:t>ۡ</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لنَّارِ</w:t>
      </w:r>
      <w:r w:rsidRPr="006A2D1A">
        <w:rPr>
          <w:rFonts w:ascii="KFGQPC Uthmanic Script HAFS"/>
          <w:rtl/>
          <w:lang w:val="en-MY" w:eastAsia="en-MY" w:bidi="ar-SA"/>
        </w:rPr>
        <w:t xml:space="preserve"> </w:t>
      </w:r>
      <w:r w:rsidRPr="006A2D1A">
        <w:rPr>
          <w:rFonts w:ascii="KFGQPC Uthmanic Script HAFS" w:hint="cs"/>
          <w:rtl/>
          <w:lang w:val="en-MY" w:eastAsia="en-MY" w:bidi="ar-SA"/>
        </w:rPr>
        <w:t>٢٧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ص</w:t>
      </w:r>
      <w:r w:rsidRPr="006A2D1A">
        <w:rPr>
          <w:rStyle w:val="Char7"/>
          <w:rtl/>
        </w:rPr>
        <w:t xml:space="preserve"> : </w:t>
      </w:r>
      <w:r w:rsidRPr="006A2D1A">
        <w:rPr>
          <w:rStyle w:val="Char7"/>
          <w:rFonts w:hint="cs"/>
          <w:rtl/>
        </w:rPr>
        <w:t>٢٧</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371400" w:rsidRPr="006A2D1A" w:rsidRDefault="00371400" w:rsidP="00167AB1">
      <w:pPr>
        <w:pStyle w:val="a2"/>
        <w:rPr>
          <w:spacing w:val="0"/>
          <w:rtl/>
          <w:lang w:bidi="ar-SA"/>
        </w:rPr>
      </w:pPr>
      <w:r w:rsidRPr="006A2D1A">
        <w:rPr>
          <w:spacing w:val="0"/>
          <w:rtl/>
          <w:lang w:bidi="ar-SA"/>
        </w:rPr>
        <w:t>و آسمان و زمین و آن</w:t>
      </w:r>
      <w:r w:rsidR="00F758BD" w:rsidRPr="006A2D1A">
        <w:rPr>
          <w:spacing w:val="0"/>
          <w:rtl/>
          <w:lang w:bidi="ar-SA"/>
        </w:rPr>
        <w:t>‌</w:t>
      </w:r>
      <w:r w:rsidRPr="006A2D1A">
        <w:rPr>
          <w:spacing w:val="0"/>
          <w:rtl/>
          <w:lang w:bidi="ar-SA"/>
        </w:rPr>
        <w:t>چه را که میان آن‌هاست، باطل و بیهوده نیافریده‌ایم. این، پندار کافران است. پس وای به حال کافران از آتش (دوزخ)!</w:t>
      </w:r>
    </w:p>
    <w:p w:rsidR="00C14C44" w:rsidRPr="006A2D1A" w:rsidRDefault="00C77285" w:rsidP="00413F27">
      <w:pPr>
        <w:rPr>
          <w:rFonts w:hAnsi="AGA Arabesque"/>
          <w:spacing w:val="0"/>
          <w:rtl/>
          <w:lang w:bidi="ar-SA"/>
        </w:rPr>
      </w:pPr>
      <w:r w:rsidRPr="006A2D1A">
        <w:rPr>
          <w:rFonts w:hAnsi="AGA Arabesque"/>
          <w:spacing w:val="0"/>
          <w:rtl/>
          <w:lang w:bidi="ar-SA"/>
        </w:rPr>
        <w:t xml:space="preserve"> </w:t>
      </w:r>
      <w:r w:rsidR="00F758BD" w:rsidRPr="006A2D1A">
        <w:rPr>
          <w:rFonts w:hAnsi="AGA Arabesque"/>
          <w:spacing w:val="0"/>
          <w:rtl/>
          <w:lang w:bidi="ar-SA"/>
        </w:rPr>
        <w:t>لذا هرکس</w:t>
      </w:r>
      <w:r w:rsidR="007A143C" w:rsidRPr="006A2D1A">
        <w:rPr>
          <w:rFonts w:hAnsi="AGA Arabesque"/>
          <w:spacing w:val="0"/>
          <w:rtl/>
          <w:lang w:bidi="ar-SA"/>
        </w:rPr>
        <w:t xml:space="preserve"> گمان کند که</w:t>
      </w:r>
      <w:r w:rsidR="00540153" w:rsidRPr="006A2D1A">
        <w:rPr>
          <w:rFonts w:hAnsi="AGA Arabesque"/>
          <w:spacing w:val="0"/>
          <w:rtl/>
          <w:lang w:bidi="ar-SA"/>
        </w:rPr>
        <w:t xml:space="preserve"> الله متعال</w:t>
      </w:r>
      <w:r w:rsidR="007A143C" w:rsidRPr="006A2D1A">
        <w:rPr>
          <w:rFonts w:hAnsi="AGA Arabesque"/>
          <w:spacing w:val="0"/>
          <w:rtl/>
          <w:lang w:bidi="ar-SA"/>
        </w:rPr>
        <w:t xml:space="preserve"> این دنیا </w:t>
      </w:r>
      <w:r w:rsidR="00540153" w:rsidRPr="006A2D1A">
        <w:rPr>
          <w:rFonts w:hAnsi="AGA Arabesque"/>
          <w:spacing w:val="0"/>
          <w:rtl/>
          <w:lang w:bidi="ar-SA"/>
        </w:rPr>
        <w:t>را بیهوده و بدون هدف آفریده است، کافر می‌باشد. انسان‌ها ناگزیر می‌میرند</w:t>
      </w:r>
      <w:r w:rsidR="005E0A34" w:rsidRPr="006A2D1A">
        <w:rPr>
          <w:rFonts w:hAnsi="AGA Arabesque"/>
          <w:spacing w:val="0"/>
          <w:rtl/>
          <w:lang w:bidi="ar-SA"/>
        </w:rPr>
        <w:t xml:space="preserve"> و برانگیخته و بازخواست می‌شوند و منزلشان در آخرت، سرای بهشت یا دوزخ خواهد بود و خانه‌ی سومی، وجود ندارد.</w:t>
      </w:r>
      <w:r w:rsidR="00F60534" w:rsidRPr="006A2D1A">
        <w:rPr>
          <w:rFonts w:hAnsi="AGA Arabesque"/>
          <w:spacing w:val="0"/>
          <w:rtl/>
          <w:lang w:bidi="ar-SA"/>
        </w:rPr>
        <w:t xml:space="preserve"> الله متعال، </w:t>
      </w:r>
      <w:r w:rsidR="004A4203" w:rsidRPr="006A2D1A">
        <w:rPr>
          <w:rFonts w:hAnsi="AGA Arabesque"/>
          <w:spacing w:val="0"/>
          <w:rtl/>
          <w:lang w:bidi="ar-SA"/>
        </w:rPr>
        <w:t xml:space="preserve">همه‌ی ما را جزو اهل بهشت بگرداند و ما را از دوزخ، </w:t>
      </w:r>
      <w:r w:rsidR="00F758BD" w:rsidRPr="006A2D1A">
        <w:rPr>
          <w:rFonts w:hAnsi="AGA Arabesque"/>
          <w:spacing w:val="0"/>
          <w:rtl/>
          <w:lang w:bidi="ar-SA"/>
        </w:rPr>
        <w:t>در پناه خویش قرار دهد. خردمندان</w:t>
      </w:r>
      <w:r w:rsidR="004A4203" w:rsidRPr="006A2D1A">
        <w:rPr>
          <w:rFonts w:hAnsi="AGA Arabesque"/>
          <w:spacing w:val="0"/>
          <w:rtl/>
          <w:lang w:bidi="ar-SA"/>
        </w:rPr>
        <w:t xml:space="preserve"> می‌گویند: </w:t>
      </w:r>
      <w:r w:rsidR="00413F27" w:rsidRPr="006A2D1A">
        <w:rPr>
          <w:rFonts w:ascii="KFGQPC Uthman Taha Naskh" w:cs="KFGQPC Uthman Taha Naskh" w:hint="cs"/>
          <w:spacing w:val="0"/>
          <w:rtl/>
          <w:lang w:val="en-MY" w:eastAsia="en-MY" w:bidi="ar-SA"/>
        </w:rPr>
        <w:t>﴿</w:t>
      </w:r>
      <w:r w:rsidR="00413F27" w:rsidRPr="006A2D1A">
        <w:rPr>
          <w:rStyle w:val="Char2"/>
          <w:rFonts w:hint="eastAsia"/>
          <w:spacing w:val="0"/>
          <w:rtl/>
        </w:rPr>
        <w:t>سُب</w:t>
      </w:r>
      <w:r w:rsidR="00413F27" w:rsidRPr="006A2D1A">
        <w:rPr>
          <w:rStyle w:val="Char2"/>
          <w:rFonts w:hint="cs"/>
          <w:spacing w:val="0"/>
          <w:rtl/>
        </w:rPr>
        <w:t>ۡ</w:t>
      </w:r>
      <w:r w:rsidR="00413F27" w:rsidRPr="006A2D1A">
        <w:rPr>
          <w:rStyle w:val="Char2"/>
          <w:rFonts w:hint="eastAsia"/>
          <w:spacing w:val="0"/>
          <w:rtl/>
        </w:rPr>
        <w:t>حَ</w:t>
      </w:r>
      <w:r w:rsidR="00413F27" w:rsidRPr="006A2D1A">
        <w:rPr>
          <w:rStyle w:val="Char2"/>
          <w:rFonts w:hint="cs"/>
          <w:spacing w:val="0"/>
          <w:rtl/>
        </w:rPr>
        <w:t>ٰ</w:t>
      </w:r>
      <w:r w:rsidR="00413F27" w:rsidRPr="006A2D1A">
        <w:rPr>
          <w:rStyle w:val="Char2"/>
          <w:rFonts w:hint="eastAsia"/>
          <w:spacing w:val="0"/>
          <w:rtl/>
        </w:rPr>
        <w:t>نَكَ</w:t>
      </w:r>
      <w:r w:rsidR="00413F27" w:rsidRPr="006A2D1A">
        <w:rPr>
          <w:rStyle w:val="Char2"/>
          <w:spacing w:val="0"/>
          <w:rtl/>
        </w:rPr>
        <w:t xml:space="preserve"> </w:t>
      </w:r>
      <w:r w:rsidR="00413F27" w:rsidRPr="006A2D1A">
        <w:rPr>
          <w:rStyle w:val="Char2"/>
          <w:rFonts w:hint="eastAsia"/>
          <w:spacing w:val="0"/>
          <w:rtl/>
        </w:rPr>
        <w:t>فَقِنَا</w:t>
      </w:r>
      <w:r w:rsidR="00413F27" w:rsidRPr="006A2D1A">
        <w:rPr>
          <w:rStyle w:val="Char2"/>
          <w:spacing w:val="0"/>
          <w:rtl/>
        </w:rPr>
        <w:t xml:space="preserve"> </w:t>
      </w:r>
      <w:r w:rsidR="00413F27" w:rsidRPr="006A2D1A">
        <w:rPr>
          <w:rStyle w:val="Char2"/>
          <w:rFonts w:hint="eastAsia"/>
          <w:spacing w:val="0"/>
          <w:rtl/>
        </w:rPr>
        <w:t>عَذَابَ</w:t>
      </w:r>
      <w:r w:rsidR="00413F27" w:rsidRPr="006A2D1A">
        <w:rPr>
          <w:rStyle w:val="Char2"/>
          <w:spacing w:val="0"/>
          <w:rtl/>
        </w:rPr>
        <w:t xml:space="preserve"> </w:t>
      </w:r>
      <w:r w:rsidR="00413F27" w:rsidRPr="006A2D1A">
        <w:rPr>
          <w:rStyle w:val="Char2"/>
          <w:rFonts w:hint="cs"/>
          <w:spacing w:val="0"/>
          <w:rtl/>
        </w:rPr>
        <w:t>ٱ</w:t>
      </w:r>
      <w:r w:rsidR="00413F27" w:rsidRPr="006A2D1A">
        <w:rPr>
          <w:rStyle w:val="Char2"/>
          <w:rFonts w:hint="eastAsia"/>
          <w:spacing w:val="0"/>
          <w:rtl/>
        </w:rPr>
        <w:t>لنَّارِ</w:t>
      </w:r>
      <w:r w:rsidR="00413F27" w:rsidRPr="006A2D1A">
        <w:rPr>
          <w:rFonts w:ascii="KFGQPC Uthman Taha Naskh" w:cs="KFGQPC Uthman Taha Naskh" w:hint="cs"/>
          <w:spacing w:val="0"/>
          <w:rtl/>
          <w:lang w:val="en-MY" w:eastAsia="en-MY" w:bidi="ar-SA"/>
        </w:rPr>
        <w:t>﴾</w:t>
      </w:r>
      <w:r w:rsidR="004A4203" w:rsidRPr="006A2D1A">
        <w:rPr>
          <w:rFonts w:hAnsi="AGA Arabesque"/>
          <w:spacing w:val="0"/>
          <w:rtl/>
          <w:lang w:bidi="ar-SA"/>
        </w:rPr>
        <w:t xml:space="preserve"> یعنی: «پروردگارا! تو از این‌که آسمان‌ها و زمین را بیهوده</w:t>
      </w:r>
      <w:r w:rsidR="00F758BD" w:rsidRPr="006A2D1A">
        <w:rPr>
          <w:rFonts w:hAnsi="AGA Arabesque"/>
          <w:spacing w:val="0"/>
          <w:rtl/>
          <w:lang w:bidi="ar-SA"/>
        </w:rPr>
        <w:t xml:space="preserve"> بیافرینی، پاک و منزهی؛</w:t>
      </w:r>
      <w:r w:rsidR="004A4203" w:rsidRPr="006A2D1A">
        <w:rPr>
          <w:rFonts w:hAnsi="AGA Arabesque"/>
          <w:spacing w:val="0"/>
          <w:rtl/>
          <w:lang w:bidi="ar-SA"/>
        </w:rPr>
        <w:t xml:space="preserve"> پس ما را از عذاب دوزخ محافظت بفرما».</w:t>
      </w:r>
    </w:p>
    <w:p w:rsidR="004A4203" w:rsidRPr="006A2D1A" w:rsidRDefault="00951DF2" w:rsidP="00167AB1">
      <w:pPr>
        <w:rPr>
          <w:rFonts w:hAnsi="AGA Arabesque"/>
          <w:spacing w:val="0"/>
          <w:rtl/>
          <w:lang w:bidi="ar-SA"/>
        </w:rPr>
      </w:pPr>
      <w:r w:rsidRPr="006A2D1A">
        <w:rPr>
          <w:rFonts w:hAnsi="AGA Arabesque"/>
          <w:spacing w:val="0"/>
          <w:rtl/>
          <w:lang w:bidi="ar-SA"/>
        </w:rPr>
        <w:t>بدین‌سان با ستایش الله</w:t>
      </w:r>
      <w:r w:rsidRPr="006A2D1A">
        <w:rPr>
          <w:rFonts w:hAnsi="AGA Arabesque"/>
          <w:spacing w:val="0"/>
          <w:lang w:bidi="ar-SA"/>
        </w:rPr>
        <w:sym w:font="AGA Arabesque" w:char="F055"/>
      </w:r>
      <w:r w:rsidRPr="006A2D1A">
        <w:rPr>
          <w:rFonts w:hAnsi="AGA Arabesque"/>
          <w:spacing w:val="0"/>
          <w:rtl/>
          <w:lang w:bidi="ar-SA"/>
        </w:rPr>
        <w:t xml:space="preserve"> و توصیف و ثنای او با صفات کمال، از او می‌</w:t>
      </w:r>
      <w:r w:rsidR="00F758BD" w:rsidRPr="006A2D1A">
        <w:rPr>
          <w:rFonts w:hAnsi="AGA Arabesque"/>
          <w:spacing w:val="0"/>
          <w:rtl/>
          <w:lang w:bidi="ar-SA"/>
        </w:rPr>
        <w:t>خواهند که آن‌ها را از عذاب دوزخ</w:t>
      </w:r>
      <w:r w:rsidRPr="006A2D1A">
        <w:rPr>
          <w:rFonts w:hAnsi="AGA Arabesque"/>
          <w:spacing w:val="0"/>
          <w:rtl/>
          <w:lang w:bidi="ar-SA"/>
        </w:rPr>
        <w:t xml:space="preserve"> محافظت کند.</w:t>
      </w:r>
      <w:r w:rsidR="00E70846" w:rsidRPr="006A2D1A">
        <w:rPr>
          <w:rFonts w:hAnsi="AGA Arabesque"/>
          <w:spacing w:val="0"/>
          <w:rtl/>
          <w:lang w:bidi="ar-SA"/>
        </w:rPr>
        <w:t xml:space="preserve"> نجات از عذاب دوزخ، به دو شکل است: یکی این‌که الله</w:t>
      </w:r>
      <w:r w:rsidR="00E70846" w:rsidRPr="006A2D1A">
        <w:rPr>
          <w:rFonts w:hAnsi="AGA Arabesque"/>
          <w:spacing w:val="0"/>
          <w:lang w:bidi="ar-SA"/>
        </w:rPr>
        <w:sym w:font="AGA Arabesque" w:char="F055"/>
      </w:r>
      <w:r w:rsidR="00E70846" w:rsidRPr="006A2D1A">
        <w:rPr>
          <w:rFonts w:hAnsi="AGA Arabesque"/>
          <w:spacing w:val="0"/>
          <w:rtl/>
          <w:lang w:bidi="ar-SA"/>
        </w:rPr>
        <w:t xml:space="preserve"> انسان را از گناه و نافرمانی، مصون بدارد؛ زیرا گناه و نافرمانی، انسان را به دوزخ می‌کشاند.</w:t>
      </w:r>
    </w:p>
    <w:p w:rsidR="00E70846" w:rsidRPr="006A2D1A" w:rsidRDefault="00E70846" w:rsidP="00167AB1">
      <w:pPr>
        <w:rPr>
          <w:rFonts w:hAnsi="AGA Arabesque"/>
          <w:spacing w:val="0"/>
          <w:rtl/>
          <w:lang w:bidi="ar-SA"/>
        </w:rPr>
      </w:pPr>
      <w:r w:rsidRPr="006A2D1A">
        <w:rPr>
          <w:rFonts w:hAnsi="AGA Arabesque"/>
          <w:spacing w:val="0"/>
          <w:rtl/>
          <w:lang w:bidi="ar-SA"/>
        </w:rPr>
        <w:t>و دوم، این‌که الله متعال به انسان توفیق توبه و</w:t>
      </w:r>
      <w:r w:rsidR="00F758BD" w:rsidRPr="006A2D1A">
        <w:rPr>
          <w:rFonts w:hAnsi="AGA Arabesque"/>
          <w:spacing w:val="0"/>
          <w:rtl/>
          <w:lang w:bidi="ar-SA"/>
        </w:rPr>
        <w:t xml:space="preserve"> بازگشت به سوی خود را عنایت کند؛ زیرا محال است که انسان مرتکب گناه و معصیت نشود؛</w:t>
      </w:r>
      <w:r w:rsidRPr="006A2D1A">
        <w:rPr>
          <w:rFonts w:hAnsi="AGA Arabesque"/>
          <w:spacing w:val="0"/>
          <w:rtl/>
          <w:lang w:bidi="ar-SA"/>
        </w:rPr>
        <w:t xml:space="preserve"> اما دروازه‌ی توبه، باز است. الله</w:t>
      </w:r>
      <w:r w:rsidRPr="006A2D1A">
        <w:rPr>
          <w:rFonts w:hAnsi="AGA Arabesque"/>
          <w:spacing w:val="0"/>
          <w:lang w:bidi="ar-SA"/>
        </w:rPr>
        <w:sym w:font="AGA Arabesque" w:char="F059"/>
      </w:r>
      <w:r w:rsidRPr="006A2D1A">
        <w:rPr>
          <w:rFonts w:hAnsi="AGA Arabesque"/>
          <w:spacing w:val="0"/>
          <w:rtl/>
          <w:lang w:bidi="ar-SA"/>
        </w:rPr>
        <w:t xml:space="preserve"> می‌فرماید:</w:t>
      </w:r>
    </w:p>
    <w:p w:rsidR="000C41BA" w:rsidRPr="006A2D1A" w:rsidRDefault="00413F27" w:rsidP="00413F2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w:t>
      </w:r>
      <w:r w:rsidRPr="006A2D1A">
        <w:rPr>
          <w:rFonts w:ascii="KFGQPC Uthmanic Script HAFS" w:hint="cs"/>
          <w:rtl/>
          <w:lang w:val="en-MY" w:eastAsia="en-MY" w:bidi="ar-SA"/>
        </w:rPr>
        <w:t>ٰ</w:t>
      </w:r>
      <w:r w:rsidRPr="006A2D1A">
        <w:rPr>
          <w:rFonts w:ascii="KFGQPC Uthmanic Script HAFS" w:hint="eastAsia"/>
          <w:rtl/>
          <w:lang w:val="en-MY" w:eastAsia="en-MY" w:bidi="ar-SA"/>
        </w:rPr>
        <w:t>عِبَادِيَ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أَس</w:t>
      </w:r>
      <w:r w:rsidRPr="006A2D1A">
        <w:rPr>
          <w:rFonts w:ascii="KFGQPC Uthmanic Script HAFS" w:hint="cs"/>
          <w:rtl/>
          <w:lang w:val="en-MY" w:eastAsia="en-MY" w:bidi="ar-SA"/>
        </w:rPr>
        <w:t>ۡ</w:t>
      </w:r>
      <w:r w:rsidRPr="006A2D1A">
        <w:rPr>
          <w:rFonts w:ascii="KFGQPC Uthmanic Script HAFS" w:hint="eastAsia"/>
          <w:rtl/>
          <w:lang w:val="en-MY" w:eastAsia="en-MY" w:bidi="ar-SA"/>
        </w:rPr>
        <w:t>رَفُواْ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w:t>
      </w:r>
      <w:r w:rsidRPr="006A2D1A">
        <w:rPr>
          <w:rFonts w:ascii="KFGQPC Uthmanic Script HAFS" w:hint="cs"/>
          <w:rtl/>
          <w:lang w:val="en-MY" w:eastAsia="en-MY" w:bidi="ar-SA"/>
        </w:rPr>
        <w:t>ۡ</w:t>
      </w:r>
      <w:r w:rsidRPr="006A2D1A">
        <w:rPr>
          <w:rFonts w:ascii="KFGQPC Uthmanic Script HAFS" w:hint="eastAsia"/>
          <w:rtl/>
          <w:lang w:val="en-MY" w:eastAsia="en-MY" w:bidi="ar-SA"/>
        </w:rPr>
        <w:t>نَطُواْ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w:t>
      </w:r>
      <w:r w:rsidRPr="006A2D1A">
        <w:rPr>
          <w:rFonts w:ascii="KFGQPC Uthmanic Script HAFS" w:hint="cs"/>
          <w:rtl/>
          <w:lang w:val="en-MY" w:eastAsia="en-MY" w:bidi="ar-SA"/>
        </w:rPr>
        <w:t>ۡ</w:t>
      </w:r>
      <w:r w:rsidRPr="006A2D1A">
        <w:rPr>
          <w:rFonts w:ascii="KFGQPC Uthmanic Script HAFS" w:hint="eastAsia"/>
          <w:rtl/>
          <w:lang w:val="en-MY" w:eastAsia="en-MY" w:bidi="ar-SA"/>
        </w:rPr>
        <w:t>مَةِ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لذُّنُوبَ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جَمِيعًا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الزمر</w:t>
      </w:r>
      <w:r w:rsidRPr="006A2D1A">
        <w:rPr>
          <w:rStyle w:val="Char7"/>
          <w:rtl/>
        </w:rPr>
        <w:t xml:space="preserve">: </w:t>
      </w:r>
      <w:r w:rsidRPr="006A2D1A">
        <w:rPr>
          <w:rStyle w:val="Char7"/>
          <w:rFonts w:hint="cs"/>
          <w:rtl/>
        </w:rPr>
        <w:t>٥٣</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0C41BA" w:rsidRPr="006A2D1A" w:rsidRDefault="000C41BA" w:rsidP="00167AB1">
      <w:pPr>
        <w:pStyle w:val="a2"/>
        <w:rPr>
          <w:spacing w:val="0"/>
          <w:rtl/>
          <w:lang w:bidi="ar-SA"/>
        </w:rPr>
      </w:pPr>
      <w:r w:rsidRPr="006A2D1A">
        <w:rPr>
          <w:spacing w:val="0"/>
          <w:rtl/>
          <w:lang w:bidi="ar-SA"/>
        </w:rPr>
        <w:t>بگو: ای بندگان من که با زیاده‌روی در گناهان به خویشتن ستم کرده‌اید! از رحمت الله ناامید نباشید. بی‌گمان الله، همه‌ی گناهان را می‌آمرزد.</w:t>
      </w:r>
    </w:p>
    <w:p w:rsidR="00153CA7" w:rsidRPr="006A2D1A" w:rsidRDefault="00B332AF" w:rsidP="000442D1">
      <w:pPr>
        <w:rPr>
          <w:rFonts w:hAnsi="AGA Arabesque"/>
          <w:spacing w:val="0"/>
          <w:rtl/>
          <w:lang w:bidi="ar-SA"/>
        </w:rPr>
      </w:pPr>
      <w:r w:rsidRPr="006A2D1A">
        <w:rPr>
          <w:rFonts w:hAnsi="AGA Arabesque"/>
          <w:spacing w:val="0"/>
          <w:rtl/>
          <w:lang w:bidi="ar-SA"/>
        </w:rPr>
        <w:t>هرچ</w:t>
      </w:r>
      <w:r w:rsidR="00F758BD" w:rsidRPr="006A2D1A">
        <w:rPr>
          <w:rFonts w:hAnsi="AGA Arabesque"/>
          <w:spacing w:val="0"/>
          <w:rtl/>
          <w:lang w:bidi="ar-SA"/>
        </w:rPr>
        <w:t>ه‌</w:t>
      </w:r>
      <w:r w:rsidRPr="006A2D1A">
        <w:rPr>
          <w:rFonts w:hAnsi="AGA Arabesque"/>
          <w:spacing w:val="0"/>
          <w:rtl/>
          <w:lang w:bidi="ar-SA"/>
        </w:rPr>
        <w:t>قدر که گناه کرده باشی، اگر توبه کنی و به سوی الله برگردی، الله متعال توبه‌ات را می‌پذیرد</w:t>
      </w:r>
      <w:r w:rsidR="00F758BD" w:rsidRPr="006A2D1A">
        <w:rPr>
          <w:rFonts w:hAnsi="AGA Arabesque"/>
          <w:spacing w:val="0"/>
          <w:rtl/>
          <w:lang w:bidi="ar-SA"/>
        </w:rPr>
        <w:t>؛</w:t>
      </w:r>
      <w:r w:rsidRPr="006A2D1A">
        <w:rPr>
          <w:rFonts w:hAnsi="AGA Arabesque"/>
          <w:spacing w:val="0"/>
          <w:rtl/>
          <w:lang w:bidi="ar-SA"/>
        </w:rPr>
        <w:t xml:space="preserve"> اما اگر گناهی که مرتکب شده‌ای، در رابطه با حق‌الناس باشد، یا باید حقش را ادا کنی و یا ا</w:t>
      </w:r>
      <w:r w:rsidR="00F758BD" w:rsidRPr="006A2D1A">
        <w:rPr>
          <w:rFonts w:hAnsi="AGA Arabesque"/>
          <w:spacing w:val="0"/>
          <w:rtl/>
          <w:lang w:bidi="ar-SA"/>
        </w:rPr>
        <w:t>ز او بخواهی که تو را حلال نماید؛</w:t>
      </w:r>
      <w:r w:rsidRPr="006A2D1A">
        <w:rPr>
          <w:rFonts w:hAnsi="AGA Arabesque"/>
          <w:spacing w:val="0"/>
          <w:rtl/>
          <w:lang w:bidi="ar-SA"/>
        </w:rPr>
        <w:t xml:space="preserve"> ولی به‌فرض این‌که </w:t>
      </w:r>
      <w:r w:rsidR="00937A5F" w:rsidRPr="006A2D1A">
        <w:rPr>
          <w:rFonts w:hAnsi="AGA Arabesque"/>
          <w:spacing w:val="0"/>
          <w:rtl/>
          <w:lang w:bidi="ar-SA"/>
        </w:rPr>
        <w:t>صاحب حق را نشناسی یا به او دس</w:t>
      </w:r>
      <w:r w:rsidR="000442D1" w:rsidRPr="006A2D1A">
        <w:rPr>
          <w:rFonts w:hAnsi="AGA Arabesque" w:hint="cs"/>
          <w:spacing w:val="0"/>
          <w:rtl/>
          <w:lang w:bidi="ar-SA"/>
        </w:rPr>
        <w:t>تر</w:t>
      </w:r>
      <w:r w:rsidR="00937A5F" w:rsidRPr="006A2D1A">
        <w:rPr>
          <w:rFonts w:hAnsi="AGA Arabesque"/>
          <w:spacing w:val="0"/>
          <w:rtl/>
          <w:lang w:bidi="ar-SA"/>
        </w:rPr>
        <w:t>سی نداشته باشی و یا نت</w:t>
      </w:r>
      <w:r w:rsidR="00F758BD" w:rsidRPr="006A2D1A">
        <w:rPr>
          <w:rFonts w:hAnsi="AGA Arabesque"/>
          <w:spacing w:val="0"/>
          <w:rtl/>
          <w:lang w:bidi="ar-SA"/>
        </w:rPr>
        <w:t>وانی حقش را ادا کنی، مثلاً طلبش</w:t>
      </w:r>
      <w:r w:rsidR="00937A5F" w:rsidRPr="006A2D1A">
        <w:rPr>
          <w:rFonts w:hAnsi="AGA Arabesque"/>
          <w:spacing w:val="0"/>
          <w:rtl/>
          <w:lang w:bidi="ar-SA"/>
        </w:rPr>
        <w:t xml:space="preserve"> از تو زیاد باشد، در صورتی که در نیت خود یا توبه‌ات صادق باشی، </w:t>
      </w:r>
      <w:r w:rsidR="00FD5CFA" w:rsidRPr="006A2D1A">
        <w:rPr>
          <w:rFonts w:hAnsi="AGA Arabesque"/>
          <w:spacing w:val="0"/>
          <w:rtl/>
          <w:lang w:bidi="ar-SA"/>
        </w:rPr>
        <w:t>الله</w:t>
      </w:r>
      <w:r w:rsidR="00FD5CFA" w:rsidRPr="006A2D1A">
        <w:rPr>
          <w:rFonts w:hAnsi="AGA Arabesque"/>
          <w:spacing w:val="0"/>
          <w:lang w:bidi="ar-SA"/>
        </w:rPr>
        <w:sym w:font="AGA Arabesque" w:char="F055"/>
      </w:r>
      <w:r w:rsidR="00FD5CFA" w:rsidRPr="006A2D1A">
        <w:rPr>
          <w:rFonts w:hAnsi="AGA Arabesque"/>
          <w:spacing w:val="0"/>
          <w:rtl/>
          <w:lang w:bidi="ar-SA"/>
        </w:rPr>
        <w:t xml:space="preserve"> روز قیامت از طرف تو، حق آن شخص را ادا می‌کند و او را راضی می‌سازد.</w:t>
      </w:r>
    </w:p>
    <w:p w:rsidR="00FD5CFA" w:rsidRPr="006A2D1A" w:rsidRDefault="00FD5CFA" w:rsidP="000442D1">
      <w:pPr>
        <w:rPr>
          <w:rFonts w:hAnsi="AGA Arabesque"/>
          <w:spacing w:val="0"/>
          <w:rtl/>
          <w:lang w:bidi="ar-SA"/>
        </w:rPr>
      </w:pPr>
      <w:r w:rsidRPr="006A2D1A">
        <w:rPr>
          <w:rFonts w:hAnsi="AGA Arabesque"/>
          <w:spacing w:val="0"/>
          <w:rtl/>
          <w:lang w:bidi="ar-SA"/>
        </w:rPr>
        <w:t>مؤلف</w:t>
      </w:r>
      <w:r w:rsidR="00F758BD" w:rsidRPr="006A2D1A">
        <w:rPr>
          <w:rFonts w:hAnsi="AGA Arabesque" w:cs="CTraditional Arabic"/>
          <w:spacing w:val="0"/>
          <w:rtl/>
          <w:lang w:bidi="ar-SA"/>
        </w:rPr>
        <w:t>/</w:t>
      </w:r>
      <w:r w:rsidRPr="006A2D1A">
        <w:rPr>
          <w:rFonts w:hAnsi="AGA Arabesque"/>
          <w:spacing w:val="0"/>
          <w:rtl/>
          <w:lang w:bidi="ar-SA"/>
        </w:rPr>
        <w:t>، این فرموده‌ی ال</w:t>
      </w:r>
      <w:r w:rsidR="000442D1" w:rsidRPr="006A2D1A">
        <w:rPr>
          <w:rFonts w:hAnsi="AGA Arabesque" w:hint="cs"/>
          <w:spacing w:val="0"/>
          <w:rtl/>
          <w:lang w:bidi="ar-SA"/>
        </w:rPr>
        <w:t>ه</w:t>
      </w:r>
      <w:r w:rsidRPr="006A2D1A">
        <w:rPr>
          <w:rFonts w:hAnsi="AGA Arabesque"/>
          <w:spacing w:val="0"/>
          <w:rtl/>
          <w:lang w:bidi="ar-SA"/>
        </w:rPr>
        <w:t>ی را ذکر کرده است که:</w:t>
      </w:r>
    </w:p>
    <w:p w:rsidR="00C0308B" w:rsidRPr="006A2D1A" w:rsidRDefault="00413F27" w:rsidP="002256E1">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يَنظُرُونَ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إِبِلِ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خُلِقَت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رُفِعَت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جِبَالِ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نُصِبَت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سُطِحَت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٢٠</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فَذَكِّر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مُذَكِّر</w:t>
      </w:r>
      <w:r w:rsidRPr="006A2D1A">
        <w:rPr>
          <w:rFonts w:ascii="KFGQPC Uthmanic Script HAFS" w:hint="cs"/>
          <w:rtl/>
          <w:lang w:val="en-MY" w:eastAsia="en-MY" w:bidi="ar-SA"/>
        </w:rPr>
        <w:t>ٞ٢١</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الغاشية</w:t>
      </w:r>
      <w:r w:rsidRPr="006A2D1A">
        <w:rPr>
          <w:rStyle w:val="Char7"/>
          <w:rtl/>
        </w:rPr>
        <w:t xml:space="preserve">: </w:t>
      </w:r>
      <w:r w:rsidRPr="006A2D1A">
        <w:rPr>
          <w:rStyle w:val="Char7"/>
          <w:rFonts w:hint="cs"/>
          <w:rtl/>
        </w:rPr>
        <w:t>١٧</w:t>
      </w:r>
      <w:r w:rsidRPr="006A2D1A">
        <w:rPr>
          <w:rStyle w:val="Char7"/>
          <w:rFonts w:hint="eastAsia"/>
          <w:rtl/>
        </w:rPr>
        <w:t>،</w:t>
      </w:r>
      <w:r w:rsidRPr="006A2D1A">
        <w:rPr>
          <w:rStyle w:val="Char7"/>
          <w:rtl/>
        </w:rPr>
        <w:t xml:space="preserve">  </w:t>
      </w:r>
      <w:r w:rsidRPr="006A2D1A">
        <w:rPr>
          <w:rStyle w:val="Char7"/>
          <w:rFonts w:hint="cs"/>
          <w:rtl/>
        </w:rPr>
        <w:t>٢١</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C0308B" w:rsidRPr="006A2D1A" w:rsidRDefault="00C0308B" w:rsidP="00167AB1">
      <w:pPr>
        <w:pStyle w:val="a2"/>
        <w:rPr>
          <w:spacing w:val="0"/>
          <w:rtl/>
          <w:lang w:bidi="ar-SA"/>
        </w:rPr>
      </w:pPr>
      <w:r w:rsidRPr="006A2D1A">
        <w:rPr>
          <w:spacing w:val="0"/>
          <w:rtl/>
          <w:lang w:bidi="ar-SA"/>
        </w:rPr>
        <w:t>آیا به شتر نمی‌نگرند که چگونه آفریده شده؟ و به آسمان که چگونه برافراشته شده است؟ و به کوه‌ها که چگونه در جای خود نصب و استوار گشته‌اند؟ و به زمین که چگونه گسترده شده است؟ پس (ای محمد!) پند بده که تو، فقط پنددهنده‌ای.</w:t>
      </w:r>
    </w:p>
    <w:p w:rsidR="00FD5CFA" w:rsidRPr="006A2D1A" w:rsidRDefault="00E93398" w:rsidP="00167AB1">
      <w:pPr>
        <w:rPr>
          <w:rFonts w:hAnsi="AGA Arabesque"/>
          <w:spacing w:val="0"/>
          <w:rtl/>
          <w:lang w:bidi="ar-SA"/>
        </w:rPr>
      </w:pPr>
      <w:r w:rsidRPr="006A2D1A">
        <w:rPr>
          <w:rFonts w:hAnsi="AGA Arabesque"/>
          <w:spacing w:val="0"/>
          <w:rtl/>
          <w:lang w:bidi="ar-SA"/>
        </w:rPr>
        <w:t>این‌که فرمود: «آیا نمی‌</w:t>
      </w:r>
      <w:r w:rsidR="00902888" w:rsidRPr="006A2D1A">
        <w:rPr>
          <w:rFonts w:hAnsi="AGA Arabesque"/>
          <w:spacing w:val="0"/>
          <w:rtl/>
          <w:lang w:bidi="ar-SA"/>
        </w:rPr>
        <w:t xml:space="preserve">نگرند»، برای تشویق است تا به این چهار نشانه‌ی خداوندی نگاه کنند و در آن بیندیشند. </w:t>
      </w:r>
      <w:r w:rsidR="00431185" w:rsidRPr="006A2D1A">
        <w:rPr>
          <w:rFonts w:hAnsi="AGA Arabesque"/>
          <w:spacing w:val="0"/>
          <w:rtl/>
          <w:lang w:bidi="ar-SA"/>
        </w:rPr>
        <w:t>الله</w:t>
      </w:r>
      <w:r w:rsidR="00431185" w:rsidRPr="006A2D1A">
        <w:rPr>
          <w:rFonts w:hAnsi="AGA Arabesque"/>
          <w:spacing w:val="0"/>
          <w:lang w:bidi="ar-SA"/>
        </w:rPr>
        <w:sym w:font="AGA Arabesque" w:char="F055"/>
      </w:r>
      <w:r w:rsidR="00431185" w:rsidRPr="006A2D1A">
        <w:rPr>
          <w:rFonts w:hAnsi="AGA Arabesque"/>
          <w:spacing w:val="0"/>
          <w:rtl/>
          <w:lang w:bidi="ar-SA"/>
        </w:rPr>
        <w:t xml:space="preserve"> پیکر بزرگی به شتر داده که می‌تواند بارهای سنگین را تحمل کند. همان‌طور که الله</w:t>
      </w:r>
      <w:r w:rsidR="00431185" w:rsidRPr="006A2D1A">
        <w:rPr>
          <w:rFonts w:hAnsi="AGA Arabesque"/>
          <w:spacing w:val="0"/>
          <w:lang w:bidi="ar-SA"/>
        </w:rPr>
        <w:sym w:font="AGA Arabesque" w:char="F059"/>
      </w:r>
      <w:r w:rsidR="00431185" w:rsidRPr="006A2D1A">
        <w:rPr>
          <w:rFonts w:hAnsi="AGA Arabesque"/>
          <w:spacing w:val="0"/>
          <w:rtl/>
          <w:lang w:bidi="ar-SA"/>
        </w:rPr>
        <w:t xml:space="preserve"> می‌فرماید:</w:t>
      </w:r>
    </w:p>
    <w:p w:rsidR="00431185" w:rsidRPr="006A2D1A" w:rsidRDefault="00413F27" w:rsidP="00413F2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وَتَح</w:t>
      </w:r>
      <w:r w:rsidRPr="006A2D1A">
        <w:rPr>
          <w:rFonts w:ascii="KFGQPC Uthmanic Script HAFS" w:hint="cs"/>
          <w:rtl/>
          <w:lang w:val="en-MY" w:eastAsia="en-MY" w:bidi="ar-SA"/>
        </w:rPr>
        <w:t>ۡ</w:t>
      </w:r>
      <w:r w:rsidRPr="006A2D1A">
        <w:rPr>
          <w:rFonts w:ascii="KFGQPC Uthmanic Script HAFS" w:hint="eastAsia"/>
          <w:rtl/>
          <w:lang w:val="en-MY" w:eastAsia="en-MY" w:bidi="ar-SA"/>
        </w:rPr>
        <w:t>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أَث</w:t>
      </w:r>
      <w:r w:rsidRPr="006A2D1A">
        <w:rPr>
          <w:rFonts w:ascii="KFGQPC Uthmanic Script HAFS" w:hint="cs"/>
          <w:rtl/>
          <w:lang w:val="en-MY" w:eastAsia="en-MY" w:bidi="ar-SA"/>
        </w:rPr>
        <w:t>ۡ</w:t>
      </w:r>
      <w:r w:rsidRPr="006A2D1A">
        <w:rPr>
          <w:rFonts w:ascii="KFGQPC Uthmanic Script HAFS" w:hint="eastAsia"/>
          <w:rtl/>
          <w:lang w:val="en-MY" w:eastAsia="en-MY" w:bidi="ar-SA"/>
        </w:rPr>
        <w:t>قَالَكُم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تَكُونُواْ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لِغِيهِ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بِشِقِّ</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أَنفُسِ</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431185" w:rsidRPr="006A2D1A" w:rsidRDefault="00431185" w:rsidP="00167AB1">
      <w:pPr>
        <w:pStyle w:val="a2"/>
        <w:rPr>
          <w:spacing w:val="0"/>
          <w:rtl/>
          <w:lang w:bidi="ar-SA"/>
        </w:rPr>
      </w:pPr>
      <w:r w:rsidRPr="006A2D1A">
        <w:rPr>
          <w:spacing w:val="0"/>
          <w:rtl/>
          <w:lang w:bidi="ar-SA"/>
        </w:rPr>
        <w:t>و چارپایان، بارهای سنگینتان را به شهری حمل می‌کنند که تنها با رنج و سختی فراوان به آن می‌رسید.</w:t>
      </w:r>
    </w:p>
    <w:p w:rsidR="00C0308B" w:rsidRPr="006A2D1A" w:rsidRDefault="0024369E" w:rsidP="00167AB1">
      <w:pPr>
        <w:rPr>
          <w:rFonts w:hAnsi="AGA Arabesque"/>
          <w:spacing w:val="0"/>
          <w:rtl/>
          <w:lang w:bidi="ar-SA"/>
        </w:rPr>
      </w:pPr>
      <w:r w:rsidRPr="006A2D1A">
        <w:rPr>
          <w:rFonts w:hAnsi="AGA Arabesque"/>
          <w:spacing w:val="0"/>
          <w:rtl/>
          <w:lang w:bidi="ar-SA"/>
        </w:rPr>
        <w:t>الله متعال، شتر را با آن جسم بزرگش به‌گونه‌ای برای ما انسان‌ها رام کرده است که حتی یک پسربچه هم می‌تواند اف</w:t>
      </w:r>
      <w:r w:rsidR="00C114FA" w:rsidRPr="006A2D1A">
        <w:rPr>
          <w:rFonts w:hAnsi="AGA Arabesque"/>
          <w:spacing w:val="0"/>
          <w:rtl/>
          <w:lang w:bidi="ar-SA"/>
        </w:rPr>
        <w:t xml:space="preserve">سارش را بگیرد و او را به هر جا </w:t>
      </w:r>
      <w:r w:rsidR="006508A0" w:rsidRPr="006A2D1A">
        <w:rPr>
          <w:rFonts w:hAnsi="AGA Arabesque"/>
          <w:spacing w:val="0"/>
          <w:rtl/>
          <w:lang w:bidi="ar-SA"/>
        </w:rPr>
        <w:t xml:space="preserve">که </w:t>
      </w:r>
      <w:r w:rsidR="00C114FA" w:rsidRPr="006A2D1A">
        <w:rPr>
          <w:rFonts w:hAnsi="AGA Arabesque"/>
          <w:spacing w:val="0"/>
          <w:rtl/>
          <w:lang w:bidi="ar-SA"/>
        </w:rPr>
        <w:t>م</w:t>
      </w:r>
      <w:r w:rsidRPr="006A2D1A">
        <w:rPr>
          <w:rFonts w:hAnsi="AGA Arabesque"/>
          <w:spacing w:val="0"/>
          <w:rtl/>
          <w:lang w:bidi="ar-SA"/>
        </w:rPr>
        <w:t>ی‌خواهد</w:t>
      </w:r>
      <w:r w:rsidR="004658CA" w:rsidRPr="006A2D1A">
        <w:rPr>
          <w:rFonts w:hAnsi="AGA Arabesque"/>
          <w:spacing w:val="0"/>
          <w:rtl/>
          <w:lang w:bidi="ar-SA"/>
        </w:rPr>
        <w:t>، ببرد؛ لذا پسندیده است که انسان</w:t>
      </w:r>
      <w:r w:rsidR="006E4EFA" w:rsidRPr="006A2D1A">
        <w:rPr>
          <w:rFonts w:hAnsi="AGA Arabesque"/>
          <w:spacing w:val="0"/>
          <w:rtl/>
          <w:lang w:bidi="ar-SA"/>
        </w:rPr>
        <w:t xml:space="preserve"> هنگام سوار شدن بر شتر (یا هر سواری دیگر) بگوید:</w:t>
      </w:r>
    </w:p>
    <w:p w:rsidR="00413F27" w:rsidRPr="006A2D1A" w:rsidRDefault="00413F27" w:rsidP="00413F27">
      <w:pPr>
        <w:pStyle w:val="a1"/>
        <w:rPr>
          <w:rFonts w:ascii="KFGQPC Uthman Taha Naskh" w:cs="KFGQPC Uthman Taha Naskh"/>
          <w:spacing w:val="-4"/>
          <w:lang w:val="en-MY" w:eastAsia="en-MY" w:bidi="ar-SA"/>
        </w:rPr>
      </w:pPr>
      <w:r w:rsidRPr="006A2D1A">
        <w:rPr>
          <w:rFonts w:ascii="KFGQPC Uthman Taha Naskh" w:cs="KFGQPC Uthman Taha Naskh" w:hint="cs"/>
          <w:spacing w:val="-4"/>
          <w:rtl/>
          <w:lang w:val="en-MY" w:eastAsia="en-MY" w:bidi="ar-SA"/>
        </w:rPr>
        <w:t>﴿</w:t>
      </w:r>
      <w:r w:rsidRPr="006A2D1A">
        <w:rPr>
          <w:rFonts w:ascii="KFGQPC Uthmanic Script HAFS" w:hAnsi="KFGQPC Uthmanic Script HAFS" w:hint="eastAsia"/>
          <w:spacing w:val="-4"/>
          <w:rtl/>
          <w:lang w:val="en-MY" w:eastAsia="en-MY" w:bidi="ar-SA"/>
        </w:rPr>
        <w:t>سُب</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حَ</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لَّذِي</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سَخَّرَ</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هَ</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ذَا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وَمَا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كُنَّا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لَهُ</w:t>
      </w:r>
      <w:r w:rsidRPr="006A2D1A">
        <w:rPr>
          <w:rFonts w:ascii="KFGQPC Uthmanic Script HAFS" w:hAnsi="KFGQPC Uthmanic Script HAFS" w:hint="cs"/>
          <w:spacing w:val="-4"/>
          <w:rtl/>
          <w:lang w:val="en-MY" w:eastAsia="en-MY" w:bidi="ar-SA"/>
        </w:rPr>
        <w:t>ۥ</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مُق</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رِنِينَ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١٣</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وَإِنَّا</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إِلَى</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رَبِّنَا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لَمُنقَلِبُونَ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١٤</w:t>
      </w:r>
      <w:r w:rsidRPr="006A2D1A">
        <w:rPr>
          <w:rFonts w:ascii="KFGQPC Uthman Taha Naskh" w:cs="KFGQPC Uthman Taha Naskh" w:hint="cs"/>
          <w:spacing w:val="-4"/>
          <w:rtl/>
          <w:lang w:val="en-MY" w:eastAsia="en-MY" w:bidi="ar-SA"/>
        </w:rPr>
        <w:t>﴾</w:t>
      </w:r>
      <w:r w:rsidRPr="006A2D1A">
        <w:rPr>
          <w:rFonts w:ascii="KFGQPC Uthman Taha Naskh" w:cs="KFGQPC Uthman Taha Naskh"/>
          <w:spacing w:val="-4"/>
          <w:rtl/>
          <w:lang w:val="en-MY" w:eastAsia="en-MY" w:bidi="ar-SA"/>
        </w:rPr>
        <w:t xml:space="preserve"> </w:t>
      </w:r>
    </w:p>
    <w:p w:rsidR="00DA059D" w:rsidRPr="006A2D1A" w:rsidRDefault="00413F27" w:rsidP="00413F27">
      <w:pPr>
        <w:pStyle w:val="a6"/>
        <w:rPr>
          <w:rtl/>
        </w:rPr>
      </w:pPr>
      <w:r w:rsidRPr="006A2D1A">
        <w:rPr>
          <w:lang w:val="en-MY" w:eastAsia="en-MY"/>
        </w:rPr>
        <w:tab/>
      </w:r>
      <w:r w:rsidRPr="006A2D1A">
        <w:rPr>
          <w:rtl/>
          <w:lang w:val="en-MY" w:eastAsia="en-MY"/>
        </w:rPr>
        <w:t>[</w:t>
      </w:r>
      <w:r w:rsidRPr="006A2D1A">
        <w:rPr>
          <w:rFonts w:hint="eastAsia"/>
          <w:rtl/>
          <w:lang w:val="en-MY" w:eastAsia="en-MY"/>
        </w:rPr>
        <w:t>الزخرف</w:t>
      </w:r>
      <w:r w:rsidRPr="006A2D1A">
        <w:rPr>
          <w:rtl/>
          <w:lang w:val="en-MY" w:eastAsia="en-MY"/>
        </w:rPr>
        <w:t xml:space="preserve">: </w:t>
      </w:r>
      <w:r w:rsidRPr="006A2D1A">
        <w:rPr>
          <w:rFonts w:hint="cs"/>
          <w:rtl/>
          <w:lang w:val="en-MY" w:eastAsia="en-MY"/>
        </w:rPr>
        <w:t>١٣</w:t>
      </w:r>
      <w:r w:rsidRPr="006A2D1A">
        <w:rPr>
          <w:rFonts w:hint="eastAsia"/>
          <w:rtl/>
          <w:lang w:val="en-MY" w:eastAsia="en-MY"/>
        </w:rPr>
        <w:t>،</w:t>
      </w:r>
      <w:r w:rsidRPr="006A2D1A">
        <w:rPr>
          <w:rtl/>
          <w:lang w:val="en-MY" w:eastAsia="en-MY"/>
        </w:rPr>
        <w:t xml:space="preserve">  </w:t>
      </w:r>
      <w:r w:rsidRPr="006A2D1A">
        <w:rPr>
          <w:rFonts w:hint="cs"/>
          <w:rtl/>
          <w:lang w:val="en-MY" w:eastAsia="en-MY"/>
        </w:rPr>
        <w:t>١٤</w:t>
      </w:r>
      <w:r w:rsidRPr="006A2D1A">
        <w:rPr>
          <w:rtl/>
          <w:lang w:val="en-MY" w:eastAsia="en-MY"/>
        </w:rPr>
        <w:t xml:space="preserve">]  </w:t>
      </w:r>
      <w:r w:rsidR="00B8236E" w:rsidRPr="006A2D1A">
        <w:rPr>
          <w:rtl/>
        </w:rPr>
        <w:tab/>
      </w:r>
    </w:p>
    <w:p w:rsidR="00DA059D" w:rsidRPr="006A2D1A" w:rsidRDefault="00DA059D" w:rsidP="00167AB1">
      <w:pPr>
        <w:pStyle w:val="a2"/>
        <w:rPr>
          <w:spacing w:val="0"/>
          <w:rtl/>
          <w:lang w:bidi="ar-SA"/>
        </w:rPr>
      </w:pPr>
      <w:r w:rsidRPr="006A2D1A">
        <w:rPr>
          <w:spacing w:val="0"/>
          <w:rtl/>
          <w:lang w:bidi="ar-SA"/>
        </w:rPr>
        <w:t>ذاتی که این را</w:t>
      </w:r>
      <w:r w:rsidR="004658CA" w:rsidRPr="006A2D1A">
        <w:rPr>
          <w:spacing w:val="0"/>
          <w:rtl/>
          <w:lang w:bidi="ar-SA"/>
        </w:rPr>
        <w:t xml:space="preserve"> برای ما</w:t>
      </w:r>
      <w:r w:rsidRPr="006A2D1A">
        <w:rPr>
          <w:spacing w:val="0"/>
          <w:rtl/>
          <w:lang w:bidi="ar-SA"/>
        </w:rPr>
        <w:t xml:space="preserve"> رام و مسخّرِ ساخته، پاک و منزه است؛ و ما، توانایی </w:t>
      </w:r>
      <w:r w:rsidR="009B512E" w:rsidRPr="006A2D1A">
        <w:rPr>
          <w:spacing w:val="0"/>
          <w:rtl/>
          <w:lang w:bidi="ar-SA"/>
        </w:rPr>
        <w:t>تسخیر (</w:t>
      </w:r>
      <w:r w:rsidRPr="006A2D1A">
        <w:rPr>
          <w:spacing w:val="0"/>
          <w:rtl/>
          <w:lang w:bidi="ar-SA"/>
        </w:rPr>
        <w:t>رام کردن آن</w:t>
      </w:r>
      <w:r w:rsidR="009B512E" w:rsidRPr="006A2D1A">
        <w:rPr>
          <w:spacing w:val="0"/>
          <w:rtl/>
          <w:lang w:bidi="ar-SA"/>
        </w:rPr>
        <w:t>)</w:t>
      </w:r>
      <w:r w:rsidRPr="006A2D1A">
        <w:rPr>
          <w:spacing w:val="0"/>
          <w:rtl/>
          <w:lang w:bidi="ar-SA"/>
        </w:rPr>
        <w:t xml:space="preserve"> را نداشتیم.</w:t>
      </w:r>
    </w:p>
    <w:p w:rsidR="00DA059D" w:rsidRPr="006A2D1A" w:rsidRDefault="00FE2BE6" w:rsidP="00167AB1">
      <w:pPr>
        <w:rPr>
          <w:rFonts w:hAnsi="AGA Arabesque"/>
          <w:spacing w:val="0"/>
          <w:rtl/>
          <w:lang w:bidi="ar-SA"/>
        </w:rPr>
      </w:pPr>
      <w:r w:rsidRPr="006A2D1A">
        <w:rPr>
          <w:rFonts w:hAnsi="AGA Arabesque"/>
          <w:spacing w:val="0"/>
          <w:rtl/>
          <w:lang w:bidi="ar-SA"/>
        </w:rPr>
        <w:t xml:space="preserve">الله متعال، چارپایان را برای بندگانش رام کرده </w:t>
      </w:r>
      <w:r w:rsidR="00EC6D09" w:rsidRPr="006A2D1A">
        <w:rPr>
          <w:rFonts w:hAnsi="AGA Arabesque"/>
          <w:spacing w:val="0"/>
          <w:rtl/>
          <w:lang w:bidi="ar-SA"/>
        </w:rPr>
        <w:t>و آن‌ها را به‌تسخیر انسان‌ها درآورده است؛ به‌گونه‌ای که از آن‌ تغذیه می‌کنند، بر آن‌ها سوار می‌شوند و از پوست، پشم، مو و کُرک آن‌ها استفاده‌های زیادی می‌برند</w:t>
      </w:r>
      <w:r w:rsidR="00C54C78" w:rsidRPr="006A2D1A">
        <w:rPr>
          <w:rFonts w:hAnsi="AGA Arabesque"/>
          <w:spacing w:val="0"/>
          <w:rtl/>
          <w:lang w:bidi="ar-SA"/>
        </w:rPr>
        <w:t xml:space="preserve"> و اجناس و کالاهای گوناگونی می‌سازند.</w:t>
      </w:r>
    </w:p>
    <w:p w:rsidR="00C54C78" w:rsidRPr="006A2D1A" w:rsidRDefault="00C54C78" w:rsidP="00413F27">
      <w:pPr>
        <w:rPr>
          <w:rFonts w:hAnsi="AGA Arabesque"/>
          <w:spacing w:val="0"/>
          <w:rtl/>
          <w:lang w:bidi="ar-SA"/>
        </w:rPr>
      </w:pPr>
      <w:r w:rsidRPr="006A2D1A">
        <w:rPr>
          <w:rFonts w:hAnsi="AGA Arabesque"/>
          <w:spacing w:val="0"/>
          <w:rtl/>
          <w:lang w:bidi="ar-SA"/>
        </w:rPr>
        <w:t xml:space="preserve">هم‌چنین فرموده است: </w:t>
      </w:r>
      <w:r w:rsidR="00413F27" w:rsidRPr="006A2D1A">
        <w:rPr>
          <w:rFonts w:ascii="KFGQPC Uthman Taha Naskh" w:cs="KFGQPC Uthman Taha Naskh" w:hint="cs"/>
          <w:spacing w:val="0"/>
          <w:rtl/>
          <w:lang w:val="en-MY" w:eastAsia="en-MY" w:bidi="ar-SA"/>
        </w:rPr>
        <w:t>﴿</w:t>
      </w:r>
      <w:r w:rsidR="00413F27" w:rsidRPr="006A2D1A">
        <w:rPr>
          <w:rStyle w:val="Char2"/>
          <w:rFonts w:hint="eastAsia"/>
          <w:spacing w:val="0"/>
          <w:rtl/>
        </w:rPr>
        <w:t>وَإِلَى</w:t>
      </w:r>
      <w:r w:rsidR="00413F27" w:rsidRPr="006A2D1A">
        <w:rPr>
          <w:rStyle w:val="Char2"/>
          <w:spacing w:val="0"/>
          <w:rtl/>
        </w:rPr>
        <w:t xml:space="preserve"> </w:t>
      </w:r>
      <w:r w:rsidR="00413F27" w:rsidRPr="006A2D1A">
        <w:rPr>
          <w:rStyle w:val="Char2"/>
          <w:rFonts w:hint="cs"/>
          <w:spacing w:val="0"/>
          <w:rtl/>
        </w:rPr>
        <w:t>ٱ</w:t>
      </w:r>
      <w:r w:rsidR="00413F27" w:rsidRPr="006A2D1A">
        <w:rPr>
          <w:rStyle w:val="Char2"/>
          <w:rFonts w:hint="eastAsia"/>
          <w:spacing w:val="0"/>
          <w:rtl/>
        </w:rPr>
        <w:t>لسَّمَا</w:t>
      </w:r>
      <w:r w:rsidR="00413F27" w:rsidRPr="006A2D1A">
        <w:rPr>
          <w:rStyle w:val="Char2"/>
          <w:rFonts w:hint="cs"/>
          <w:spacing w:val="0"/>
          <w:rtl/>
        </w:rPr>
        <w:t>ٓ</w:t>
      </w:r>
      <w:r w:rsidR="00413F27" w:rsidRPr="006A2D1A">
        <w:rPr>
          <w:rStyle w:val="Char2"/>
          <w:rFonts w:hint="eastAsia"/>
          <w:spacing w:val="0"/>
          <w:rtl/>
        </w:rPr>
        <w:t>ءِ</w:t>
      </w:r>
      <w:r w:rsidR="00413F27" w:rsidRPr="006A2D1A">
        <w:rPr>
          <w:rStyle w:val="Char2"/>
          <w:spacing w:val="0"/>
          <w:rtl/>
        </w:rPr>
        <w:t xml:space="preserve"> </w:t>
      </w:r>
      <w:r w:rsidR="00413F27" w:rsidRPr="006A2D1A">
        <w:rPr>
          <w:rStyle w:val="Char2"/>
          <w:rFonts w:hint="eastAsia"/>
          <w:spacing w:val="0"/>
          <w:rtl/>
        </w:rPr>
        <w:t>كَي</w:t>
      </w:r>
      <w:r w:rsidR="00413F27" w:rsidRPr="006A2D1A">
        <w:rPr>
          <w:rStyle w:val="Char2"/>
          <w:rFonts w:hint="cs"/>
          <w:spacing w:val="0"/>
          <w:rtl/>
        </w:rPr>
        <w:t>ۡ</w:t>
      </w:r>
      <w:r w:rsidR="00413F27" w:rsidRPr="006A2D1A">
        <w:rPr>
          <w:rStyle w:val="Char2"/>
          <w:rFonts w:hint="eastAsia"/>
          <w:spacing w:val="0"/>
          <w:rtl/>
        </w:rPr>
        <w:t>فَ</w:t>
      </w:r>
      <w:r w:rsidR="00413F27" w:rsidRPr="006A2D1A">
        <w:rPr>
          <w:rStyle w:val="Char2"/>
          <w:spacing w:val="0"/>
          <w:rtl/>
        </w:rPr>
        <w:t xml:space="preserve"> </w:t>
      </w:r>
      <w:r w:rsidR="00413F27" w:rsidRPr="006A2D1A">
        <w:rPr>
          <w:rStyle w:val="Char2"/>
          <w:rFonts w:hint="eastAsia"/>
          <w:spacing w:val="0"/>
          <w:rtl/>
        </w:rPr>
        <w:t>رُفِعَت</w:t>
      </w:r>
      <w:r w:rsidR="00413F27" w:rsidRPr="006A2D1A">
        <w:rPr>
          <w:rStyle w:val="Char2"/>
          <w:rFonts w:hint="cs"/>
          <w:spacing w:val="0"/>
          <w:rtl/>
        </w:rPr>
        <w:t>ۡ</w:t>
      </w:r>
      <w:r w:rsidR="00413F27" w:rsidRPr="006A2D1A">
        <w:rPr>
          <w:rFonts w:ascii="KFGQPC Uthman Taha Naskh" w:cs="KFGQPC Uthman Taha Naskh" w:hint="cs"/>
          <w:spacing w:val="0"/>
          <w:rtl/>
          <w:lang w:val="en-MY" w:eastAsia="en-MY" w:bidi="ar-SA"/>
        </w:rPr>
        <w:t>﴾</w:t>
      </w:r>
      <w:r w:rsidRPr="006A2D1A">
        <w:rPr>
          <w:rFonts w:hAnsi="AGA Arabesque"/>
          <w:spacing w:val="0"/>
          <w:rtl/>
          <w:lang w:bidi="ar-SA"/>
        </w:rPr>
        <w:t xml:space="preserve"> یعنی: «و آیا به آسمان نمی‌نگرند که چگونه برافراشته شده است؟» الله</w:t>
      </w:r>
      <w:r w:rsidRPr="006A2D1A">
        <w:rPr>
          <w:rFonts w:hAnsi="AGA Arabesque"/>
          <w:spacing w:val="0"/>
          <w:lang w:bidi="ar-SA"/>
        </w:rPr>
        <w:sym w:font="AGA Arabesque" w:char="F055"/>
      </w:r>
      <w:r w:rsidRPr="006A2D1A">
        <w:rPr>
          <w:rFonts w:hAnsi="AGA Arabesque"/>
          <w:spacing w:val="0"/>
          <w:rtl/>
          <w:lang w:bidi="ar-SA"/>
        </w:rPr>
        <w:t xml:space="preserve"> این آسمان بزرگ و باعظمت را</w:t>
      </w:r>
      <w:r w:rsidR="004658CA" w:rsidRPr="006A2D1A">
        <w:rPr>
          <w:rFonts w:hAnsi="AGA Arabesque"/>
          <w:spacing w:val="0"/>
          <w:rtl/>
          <w:lang w:bidi="ar-SA"/>
        </w:rPr>
        <w:t xml:space="preserve"> به‌گونه‌ای برافراشته که هیچ‌کس</w:t>
      </w:r>
      <w:r w:rsidRPr="006A2D1A">
        <w:rPr>
          <w:rFonts w:hAnsi="AGA Arabesque"/>
          <w:spacing w:val="0"/>
          <w:rtl/>
          <w:lang w:bidi="ar-SA"/>
        </w:rPr>
        <w:t xml:space="preserve"> نمی‌تواند از کرانه‌های آن بگذرد؛ حتی جن‌ها. به‌گفته‌ی خودشان که پروردگار متعال در قرآن کریم بیان کرده است:</w:t>
      </w:r>
    </w:p>
    <w:p w:rsidR="007D1FE7" w:rsidRPr="006A2D1A" w:rsidRDefault="00413F27" w:rsidP="007D1FE7">
      <w:pPr>
        <w:pStyle w:val="a1"/>
        <w:rPr>
          <w:rFonts w:ascii="KFGQPC Uthman Taha Naskh" w:cs="KFGQPC Uthman Taha Naskh"/>
          <w:spacing w:val="-4"/>
          <w:lang w:val="en-MY" w:eastAsia="en-MY" w:bidi="ar-SA"/>
        </w:rPr>
      </w:pPr>
      <w:r w:rsidRPr="006A2D1A">
        <w:rPr>
          <w:rFonts w:ascii="KFGQPC Uthman Taha Naskh" w:cs="KFGQPC Uthman Taha Naskh" w:hint="cs"/>
          <w:spacing w:val="-4"/>
          <w:rtl/>
          <w:lang w:val="en-MY" w:eastAsia="en-MY" w:bidi="ar-SA"/>
        </w:rPr>
        <w:t>﴿</w:t>
      </w:r>
      <w:r w:rsidRPr="006A2D1A">
        <w:rPr>
          <w:rFonts w:ascii="KFGQPC Uthmanic Script HAFS" w:hAnsi="KFGQPC Uthmanic Script HAFS" w:hint="eastAsia"/>
          <w:spacing w:val="-4"/>
          <w:rtl/>
          <w:lang w:val="en-MY" w:eastAsia="en-MY" w:bidi="ar-SA"/>
        </w:rPr>
        <w:t>وَأَنَّا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كُنَّا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نَق</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عُدُ</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مِن</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هَا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مَقَ</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عِدَ</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لِلسَّم</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عِ</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فَمَن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يَس</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تَمِعِ</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أ</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يَجِد</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لَهُ</w:t>
      </w:r>
      <w:r w:rsidRPr="006A2D1A">
        <w:rPr>
          <w:rFonts w:ascii="KFGQPC Uthmanic Script HAFS" w:hAnsi="KFGQPC Uthmanic Script HAFS" w:hint="cs"/>
          <w:spacing w:val="-4"/>
          <w:rtl/>
          <w:lang w:val="en-MY" w:eastAsia="en-MY" w:bidi="ar-SA"/>
        </w:rPr>
        <w:t>ۥ</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شِهَاب</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رَّصَد</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٩</w:t>
      </w:r>
      <w:r w:rsidRPr="006A2D1A">
        <w:rPr>
          <w:rFonts w:ascii="KFGQPC Uthman Taha Naskh" w:cs="KFGQPC Uthman Taha Naskh" w:hint="cs"/>
          <w:spacing w:val="-4"/>
          <w:rtl/>
          <w:lang w:val="en-MY" w:eastAsia="en-MY" w:bidi="ar-SA"/>
        </w:rPr>
        <w:t>﴾</w:t>
      </w:r>
      <w:r w:rsidRPr="006A2D1A">
        <w:rPr>
          <w:rFonts w:ascii="KFGQPC Uthman Taha Naskh" w:cs="KFGQPC Uthman Taha Naskh"/>
          <w:spacing w:val="-4"/>
          <w:rtl/>
          <w:lang w:val="en-MY" w:eastAsia="en-MY" w:bidi="ar-SA"/>
        </w:rPr>
        <w:t xml:space="preserve"> </w:t>
      </w:r>
      <w:r w:rsidR="007D1FE7" w:rsidRPr="006A2D1A">
        <w:rPr>
          <w:rFonts w:ascii="KFGQPC Uthman Taha Naskh" w:cs="KFGQPC Uthman Taha Naskh"/>
          <w:spacing w:val="-4"/>
          <w:lang w:val="en-MY" w:eastAsia="en-MY" w:bidi="ar-SA"/>
        </w:rPr>
        <w:tab/>
      </w:r>
    </w:p>
    <w:p w:rsidR="001A5C92" w:rsidRPr="006A2D1A" w:rsidRDefault="007D1FE7" w:rsidP="007D1FE7">
      <w:pPr>
        <w:pStyle w:val="a1"/>
        <w:rPr>
          <w:rtl/>
          <w:lang w:bidi="ar-SA"/>
        </w:rPr>
      </w:pPr>
      <w:r w:rsidRPr="006A2D1A">
        <w:rPr>
          <w:rFonts w:ascii="KFGQPC Uthman Taha Naskh" w:cs="KFGQPC Uthman Taha Naskh"/>
          <w:lang w:val="en-MY" w:eastAsia="en-MY" w:bidi="ar-SA"/>
        </w:rPr>
        <w:tab/>
      </w:r>
      <w:r w:rsidR="00413F27" w:rsidRPr="006A2D1A">
        <w:rPr>
          <w:rStyle w:val="Char7"/>
          <w:rtl/>
        </w:rPr>
        <w:t>[</w:t>
      </w:r>
      <w:r w:rsidR="00413F27" w:rsidRPr="006A2D1A">
        <w:rPr>
          <w:rStyle w:val="Char7"/>
          <w:rFonts w:hint="eastAsia"/>
          <w:rtl/>
        </w:rPr>
        <w:t>الجن</w:t>
      </w:r>
      <w:r w:rsidR="00413F27" w:rsidRPr="006A2D1A">
        <w:rPr>
          <w:rStyle w:val="Char7"/>
          <w:rtl/>
        </w:rPr>
        <w:t xml:space="preserve">: </w:t>
      </w:r>
      <w:r w:rsidR="00413F27" w:rsidRPr="006A2D1A">
        <w:rPr>
          <w:rStyle w:val="Char7"/>
          <w:rFonts w:hint="cs"/>
          <w:rtl/>
        </w:rPr>
        <w:t>٩</w:t>
      </w:r>
      <w:r w:rsidR="00413F27" w:rsidRPr="006A2D1A">
        <w:rPr>
          <w:rStyle w:val="Char7"/>
          <w:rtl/>
        </w:rPr>
        <w:t>]</w:t>
      </w:r>
      <w:r w:rsidR="00413F27" w:rsidRPr="006A2D1A">
        <w:rPr>
          <w:rFonts w:ascii="KFGQPC Uthman Taha Naskh" w:cs="KFGQPC Uthman Taha Naskh"/>
          <w:rtl/>
          <w:lang w:val="en-MY" w:eastAsia="en-MY" w:bidi="ar-SA"/>
        </w:rPr>
        <w:t xml:space="preserve">  </w:t>
      </w:r>
      <w:r w:rsidR="00B8236E" w:rsidRPr="006A2D1A">
        <w:rPr>
          <w:rtl/>
          <w:lang w:bidi="ar-SA"/>
        </w:rPr>
        <w:tab/>
      </w:r>
    </w:p>
    <w:p w:rsidR="001A5C92" w:rsidRPr="006A2D1A" w:rsidRDefault="001A5C92" w:rsidP="00167AB1">
      <w:pPr>
        <w:pStyle w:val="a2"/>
        <w:rPr>
          <w:spacing w:val="0"/>
          <w:rtl/>
          <w:lang w:bidi="ar-SA"/>
        </w:rPr>
      </w:pPr>
      <w:r w:rsidRPr="006A2D1A">
        <w:rPr>
          <w:spacing w:val="0"/>
          <w:rtl/>
          <w:lang w:bidi="ar-SA"/>
        </w:rPr>
        <w:t>و ما در بخش‌هایی از آسمان برای استراق سمع و شنیدن (اخبار آسمان) می‌نشستیم و هر کس که اینک به استراق سمع بپردازد، برای خویش شهابی آماده می‌یابد.</w:t>
      </w:r>
    </w:p>
    <w:p w:rsidR="001A5C92" w:rsidRPr="006A2D1A" w:rsidRDefault="00451F9C" w:rsidP="00167AB1">
      <w:pPr>
        <w:rPr>
          <w:rFonts w:hAnsi="AGA Arabesque"/>
          <w:spacing w:val="0"/>
          <w:rtl/>
          <w:lang w:bidi="ar-SA"/>
        </w:rPr>
      </w:pPr>
      <w:r w:rsidRPr="006A2D1A">
        <w:rPr>
          <w:rFonts w:hAnsi="AGA Arabesque"/>
          <w:spacing w:val="0"/>
          <w:rtl/>
          <w:lang w:bidi="ar-SA"/>
        </w:rPr>
        <w:t>الله</w:t>
      </w:r>
      <w:r w:rsidRPr="006A2D1A">
        <w:rPr>
          <w:rFonts w:hAnsi="AGA Arabesque"/>
          <w:spacing w:val="0"/>
          <w:lang w:bidi="ar-SA"/>
        </w:rPr>
        <w:sym w:font="AGA Arabesque" w:char="F055"/>
      </w:r>
      <w:r w:rsidRPr="006A2D1A">
        <w:rPr>
          <w:rFonts w:hAnsi="AGA Arabesque"/>
          <w:spacing w:val="0"/>
          <w:rtl/>
          <w:lang w:bidi="ar-SA"/>
        </w:rPr>
        <w:t xml:space="preserve"> می‌فرماید:</w:t>
      </w:r>
    </w:p>
    <w:p w:rsidR="00567FD3"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وَجَعَل</w:t>
      </w:r>
      <w:r w:rsidRPr="006A2D1A">
        <w:rPr>
          <w:rFonts w:ascii="KFGQPC Uthmanic Script HAFS" w:hint="cs"/>
          <w:rtl/>
          <w:lang w:val="en-MY" w:eastAsia="en-MY" w:bidi="ar-SA"/>
        </w:rPr>
        <w:t>ۡ</w:t>
      </w:r>
      <w:r w:rsidRPr="006A2D1A">
        <w:rPr>
          <w:rFonts w:ascii="KFGQPC Uthmanic Script HAFS" w:hint="eastAsia"/>
          <w:rtl/>
          <w:lang w:val="en-MY" w:eastAsia="en-MY" w:bidi="ar-SA"/>
        </w:rPr>
        <w:t>نَا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سَق</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فُوظ</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0608EE" w:rsidRPr="006A2D1A">
        <w:rPr>
          <w:rStyle w:val="Char7"/>
          <w:rFonts w:hint="eastAsia"/>
          <w:rtl/>
        </w:rPr>
        <w:t>الأنبياء</w:t>
      </w:r>
      <w:r w:rsidRPr="006A2D1A">
        <w:rPr>
          <w:rStyle w:val="Char7"/>
          <w:rtl/>
        </w:rPr>
        <w:t xml:space="preserve">: </w:t>
      </w:r>
      <w:r w:rsidRPr="006A2D1A">
        <w:rPr>
          <w:rStyle w:val="Char7"/>
          <w:rFonts w:hint="cs"/>
          <w:rtl/>
        </w:rPr>
        <w:t>٣٢</w:t>
      </w:r>
      <w:r w:rsidRPr="006A2D1A">
        <w:rPr>
          <w:rStyle w:val="Char7"/>
          <w:rtl/>
        </w:rPr>
        <w:t xml:space="preserve">]  </w:t>
      </w:r>
      <w:r w:rsidR="00B8236E" w:rsidRPr="006A2D1A">
        <w:rPr>
          <w:rStyle w:val="Char7"/>
          <w:rtl/>
        </w:rPr>
        <w:tab/>
      </w:r>
    </w:p>
    <w:p w:rsidR="00451F9C" w:rsidRPr="006A2D1A" w:rsidRDefault="00567FD3" w:rsidP="00167AB1">
      <w:pPr>
        <w:pStyle w:val="a2"/>
        <w:rPr>
          <w:spacing w:val="0"/>
          <w:rtl/>
          <w:lang w:bidi="ar-SA"/>
        </w:rPr>
      </w:pPr>
      <w:r w:rsidRPr="006A2D1A">
        <w:rPr>
          <w:spacing w:val="0"/>
          <w:rtl/>
          <w:lang w:bidi="ar-SA"/>
        </w:rPr>
        <w:t>و آسمان را سقف محفوظی قرار دادیم.</w:t>
      </w:r>
    </w:p>
    <w:p w:rsidR="00451F9C" w:rsidRPr="006A2D1A" w:rsidRDefault="00567FD3" w:rsidP="00167AB1">
      <w:pPr>
        <w:rPr>
          <w:rFonts w:hAnsi="AGA Arabesque"/>
          <w:spacing w:val="0"/>
          <w:rtl/>
          <w:lang w:bidi="ar-SA"/>
        </w:rPr>
      </w:pPr>
      <w:r w:rsidRPr="006A2D1A">
        <w:rPr>
          <w:rFonts w:hAnsi="AGA Arabesque"/>
          <w:spacing w:val="0"/>
          <w:rtl/>
          <w:lang w:bidi="ar-SA"/>
        </w:rPr>
        <w:t>الله متعال، این آسمان‌ها را بدن ستون‌هایی که دیده شوند، برافراشته است:</w:t>
      </w:r>
    </w:p>
    <w:p w:rsidR="006A5244" w:rsidRPr="006A2D1A" w:rsidRDefault="007D1FE7" w:rsidP="007D1FE7">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رَفَعَ</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بِغَي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تَرَو</w:t>
      </w:r>
      <w:r w:rsidRPr="006A2D1A">
        <w:rPr>
          <w:rFonts w:ascii="KFGQPC Uthmanic Script HAFS" w:hint="cs"/>
          <w:rtl/>
          <w:lang w:val="en-MY" w:eastAsia="en-MY" w:bidi="ar-SA"/>
        </w:rPr>
        <w:t>ۡ</w:t>
      </w:r>
      <w:r w:rsidRPr="006A2D1A">
        <w:rPr>
          <w:rFonts w:ascii="KFGQPC Uthmanic Script HAFS" w:hint="eastAsia"/>
          <w:rtl/>
          <w:lang w:val="en-MY" w:eastAsia="en-MY" w:bidi="ar-SA"/>
        </w:rPr>
        <w:t>نَهَا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الرعد</w:t>
      </w:r>
      <w:r w:rsidRPr="006A2D1A">
        <w:rPr>
          <w:rStyle w:val="Char7"/>
          <w:rtl/>
        </w:rPr>
        <w:t xml:space="preserve">: </w:t>
      </w:r>
      <w:r w:rsidRPr="006A2D1A">
        <w:rPr>
          <w:rStyle w:val="Char7"/>
          <w:rFonts w:hint="cs"/>
          <w:rtl/>
        </w:rPr>
        <w:t>٢</w:t>
      </w:r>
      <w:r w:rsidRPr="006A2D1A">
        <w:rPr>
          <w:rStyle w:val="Char7"/>
          <w:rtl/>
        </w:rPr>
        <w:t xml:space="preserve">]  </w:t>
      </w:r>
      <w:r w:rsidR="00B8236E" w:rsidRPr="006A2D1A">
        <w:rPr>
          <w:rStyle w:val="Char7"/>
          <w:rtl/>
        </w:rPr>
        <w:tab/>
      </w:r>
    </w:p>
    <w:p w:rsidR="00567FD3" w:rsidRPr="006A2D1A" w:rsidRDefault="006A5244" w:rsidP="00167AB1">
      <w:pPr>
        <w:pStyle w:val="a2"/>
        <w:rPr>
          <w:spacing w:val="0"/>
          <w:rtl/>
          <w:lang w:bidi="ar-SA"/>
        </w:rPr>
      </w:pPr>
      <w:r w:rsidRPr="006A2D1A">
        <w:rPr>
          <w:spacing w:val="0"/>
          <w:rtl/>
          <w:lang w:bidi="ar-SA"/>
        </w:rPr>
        <w:t>الله،</w:t>
      </w:r>
      <w:r w:rsidR="004658CA" w:rsidRPr="006A2D1A">
        <w:rPr>
          <w:spacing w:val="0"/>
          <w:rtl/>
          <w:lang w:bidi="ar-SA"/>
        </w:rPr>
        <w:t xml:space="preserve"> ذاتی‌</w:t>
      </w:r>
      <w:r w:rsidRPr="006A2D1A">
        <w:rPr>
          <w:spacing w:val="0"/>
          <w:rtl/>
          <w:lang w:bidi="ar-SA"/>
        </w:rPr>
        <w:t>ست که آسمان‌ها را بدون ستون‌هایی که ببینید، برافراشت.</w:t>
      </w:r>
    </w:p>
    <w:p w:rsidR="006A5244" w:rsidRPr="006A2D1A" w:rsidRDefault="00646AD0" w:rsidP="00167AB1">
      <w:pPr>
        <w:rPr>
          <w:rFonts w:hAnsi="AGA Arabesque"/>
          <w:spacing w:val="0"/>
          <w:rtl/>
          <w:lang w:bidi="ar-SA"/>
        </w:rPr>
      </w:pPr>
      <w:r w:rsidRPr="006A2D1A">
        <w:rPr>
          <w:rFonts w:hAnsi="AGA Arabesque"/>
          <w:spacing w:val="0"/>
          <w:rtl/>
          <w:lang w:bidi="ar-SA"/>
        </w:rPr>
        <w:t>یعنی آسمان‌ها را می‌بینید که بدون ستون، برافراشته‌اند؛ پس پند بگیرید.</w:t>
      </w:r>
    </w:p>
    <w:p w:rsidR="00646AD0" w:rsidRPr="006A2D1A" w:rsidRDefault="00646AD0" w:rsidP="00167AB1">
      <w:pPr>
        <w:rPr>
          <w:rFonts w:hAnsi="AGA Arabesque"/>
          <w:spacing w:val="0"/>
          <w:rtl/>
          <w:lang w:bidi="ar-SA"/>
        </w:rPr>
      </w:pPr>
      <w:r w:rsidRPr="006A2D1A">
        <w:rPr>
          <w:rFonts w:hAnsi="AGA Arabesque"/>
          <w:spacing w:val="0"/>
          <w:rtl/>
          <w:lang w:bidi="ar-SA"/>
        </w:rPr>
        <w:t>نشانه‌های زیادی از قدرت الله</w:t>
      </w:r>
      <w:r w:rsidRPr="006A2D1A">
        <w:rPr>
          <w:rFonts w:hAnsi="AGA Arabesque"/>
          <w:spacing w:val="0"/>
          <w:lang w:bidi="ar-SA"/>
        </w:rPr>
        <w:sym w:font="AGA Arabesque" w:char="F055"/>
      </w:r>
      <w:r w:rsidRPr="006A2D1A">
        <w:rPr>
          <w:rFonts w:hAnsi="AGA Arabesque"/>
          <w:spacing w:val="0"/>
          <w:rtl/>
          <w:lang w:bidi="ar-SA"/>
        </w:rPr>
        <w:t xml:space="preserve"> در آسمان‌ها وجود دارد؛ نشانه‌های بزرگی مانند اخترها و ستارگان درمیان آسمان‌ها و زمین، نشانه‌های بزرگی از قدرت الله</w:t>
      </w:r>
      <w:r w:rsidRPr="006A2D1A">
        <w:rPr>
          <w:rFonts w:hAnsi="AGA Arabesque"/>
          <w:spacing w:val="0"/>
          <w:lang w:bidi="ar-SA"/>
        </w:rPr>
        <w:sym w:font="AGA Arabesque" w:char="F055"/>
      </w:r>
      <w:r w:rsidRPr="006A2D1A">
        <w:rPr>
          <w:rFonts w:hAnsi="AGA Arabesque"/>
          <w:spacing w:val="0"/>
          <w:rtl/>
          <w:lang w:bidi="ar-SA"/>
        </w:rPr>
        <w:t xml:space="preserve"> به</w:t>
      </w:r>
      <w:r w:rsidR="00073E49" w:rsidRPr="006A2D1A">
        <w:rPr>
          <w:rFonts w:hAnsi="AGA Arabesque"/>
          <w:spacing w:val="0"/>
          <w:rtl/>
          <w:lang w:bidi="ar-SA"/>
        </w:rPr>
        <w:t>‌شمار می‌</w:t>
      </w:r>
      <w:r w:rsidRPr="006A2D1A">
        <w:rPr>
          <w:rFonts w:hAnsi="AGA Arabesque"/>
          <w:spacing w:val="0"/>
          <w:rtl/>
          <w:lang w:bidi="ar-SA"/>
        </w:rPr>
        <w:t>روند.</w:t>
      </w:r>
    </w:p>
    <w:p w:rsidR="00073E49" w:rsidRPr="006A2D1A" w:rsidRDefault="00FB070A" w:rsidP="007D1FE7">
      <w:pPr>
        <w:rPr>
          <w:rFonts w:hAnsi="AGA Arabesque"/>
          <w:spacing w:val="0"/>
          <w:rtl/>
          <w:lang w:bidi="ar-SA"/>
        </w:rPr>
      </w:pPr>
      <w:r w:rsidRPr="006A2D1A">
        <w:rPr>
          <w:rFonts w:hAnsi="AGA Arabesque"/>
          <w:spacing w:val="0"/>
          <w:rtl/>
          <w:lang w:bidi="ar-SA"/>
        </w:rPr>
        <w:t xml:space="preserve">و فرموده است: </w:t>
      </w:r>
      <w:r w:rsidR="007D1FE7" w:rsidRPr="006A2D1A">
        <w:rPr>
          <w:rFonts w:ascii="KFGQPC Uthman Taha Naskh" w:cs="KFGQPC Uthman Taha Naskh" w:hint="cs"/>
          <w:spacing w:val="0"/>
          <w:rtl/>
          <w:lang w:val="en-MY" w:eastAsia="en-MY" w:bidi="ar-SA"/>
        </w:rPr>
        <w:t>﴿</w:t>
      </w:r>
      <w:r w:rsidR="007D1FE7" w:rsidRPr="006A2D1A">
        <w:rPr>
          <w:rStyle w:val="Char2"/>
          <w:rFonts w:hint="eastAsia"/>
          <w:spacing w:val="0"/>
          <w:rtl/>
        </w:rPr>
        <w:t>وَإِلَى</w:t>
      </w:r>
      <w:r w:rsidR="007D1FE7" w:rsidRPr="006A2D1A">
        <w:rPr>
          <w:rStyle w:val="Char2"/>
          <w:spacing w:val="0"/>
          <w:rtl/>
        </w:rPr>
        <w:t xml:space="preserve"> </w:t>
      </w:r>
      <w:r w:rsidR="007D1FE7" w:rsidRPr="006A2D1A">
        <w:rPr>
          <w:rStyle w:val="Char2"/>
          <w:rFonts w:hint="cs"/>
          <w:spacing w:val="0"/>
          <w:rtl/>
        </w:rPr>
        <w:t>ٱ</w:t>
      </w:r>
      <w:r w:rsidR="007D1FE7" w:rsidRPr="006A2D1A">
        <w:rPr>
          <w:rStyle w:val="Char2"/>
          <w:rFonts w:hint="eastAsia"/>
          <w:spacing w:val="0"/>
          <w:rtl/>
        </w:rPr>
        <w:t>ل</w:t>
      </w:r>
      <w:r w:rsidR="007D1FE7" w:rsidRPr="006A2D1A">
        <w:rPr>
          <w:rStyle w:val="Char2"/>
          <w:rFonts w:hint="cs"/>
          <w:spacing w:val="0"/>
          <w:rtl/>
        </w:rPr>
        <w:t>ۡ</w:t>
      </w:r>
      <w:r w:rsidR="007D1FE7" w:rsidRPr="006A2D1A">
        <w:rPr>
          <w:rStyle w:val="Char2"/>
          <w:rFonts w:hint="eastAsia"/>
          <w:spacing w:val="0"/>
          <w:rtl/>
        </w:rPr>
        <w:t>جِبَالِ</w:t>
      </w:r>
      <w:r w:rsidR="007D1FE7" w:rsidRPr="006A2D1A">
        <w:rPr>
          <w:rStyle w:val="Char2"/>
          <w:spacing w:val="0"/>
          <w:rtl/>
        </w:rPr>
        <w:t xml:space="preserve"> </w:t>
      </w:r>
      <w:r w:rsidR="007D1FE7" w:rsidRPr="006A2D1A">
        <w:rPr>
          <w:rStyle w:val="Char2"/>
          <w:rFonts w:hint="eastAsia"/>
          <w:spacing w:val="0"/>
          <w:rtl/>
        </w:rPr>
        <w:t>كَي</w:t>
      </w:r>
      <w:r w:rsidR="007D1FE7" w:rsidRPr="006A2D1A">
        <w:rPr>
          <w:rStyle w:val="Char2"/>
          <w:rFonts w:hint="cs"/>
          <w:spacing w:val="0"/>
          <w:rtl/>
        </w:rPr>
        <w:t>ۡ</w:t>
      </w:r>
      <w:r w:rsidR="007D1FE7" w:rsidRPr="006A2D1A">
        <w:rPr>
          <w:rStyle w:val="Char2"/>
          <w:rFonts w:hint="eastAsia"/>
          <w:spacing w:val="0"/>
          <w:rtl/>
        </w:rPr>
        <w:t>فَ</w:t>
      </w:r>
      <w:r w:rsidR="007D1FE7" w:rsidRPr="006A2D1A">
        <w:rPr>
          <w:rStyle w:val="Char2"/>
          <w:spacing w:val="0"/>
          <w:rtl/>
        </w:rPr>
        <w:t xml:space="preserve"> </w:t>
      </w:r>
      <w:r w:rsidR="007D1FE7" w:rsidRPr="006A2D1A">
        <w:rPr>
          <w:rStyle w:val="Char2"/>
          <w:rFonts w:hint="eastAsia"/>
          <w:spacing w:val="0"/>
          <w:rtl/>
        </w:rPr>
        <w:t>نُصِبَت</w:t>
      </w:r>
      <w:r w:rsidR="007D1FE7" w:rsidRPr="006A2D1A">
        <w:rPr>
          <w:rStyle w:val="Char2"/>
          <w:rFonts w:hint="cs"/>
          <w:spacing w:val="0"/>
          <w:rtl/>
        </w:rPr>
        <w:t>ۡ</w:t>
      </w:r>
      <w:r w:rsidR="007D1FE7" w:rsidRPr="006A2D1A">
        <w:rPr>
          <w:rFonts w:ascii="KFGQPC Uthman Taha Naskh" w:cs="KFGQPC Uthman Taha Naskh" w:hint="cs"/>
          <w:spacing w:val="0"/>
          <w:rtl/>
          <w:lang w:val="en-MY" w:eastAsia="en-MY" w:bidi="ar-SA"/>
        </w:rPr>
        <w:t>﴾</w:t>
      </w:r>
      <w:r w:rsidRPr="006A2D1A">
        <w:rPr>
          <w:rFonts w:hAnsi="AGA Arabesque"/>
          <w:spacing w:val="0"/>
          <w:rtl/>
          <w:lang w:bidi="ar-SA"/>
        </w:rPr>
        <w:t xml:space="preserve"> یعنی: «و آیا به کوه‌ها نگاه نمی‌کنند که چگونه در جای خود، نصب و استوار گشته‌اند؟»</w:t>
      </w:r>
      <w:r w:rsidR="004658CA" w:rsidRPr="006A2D1A">
        <w:rPr>
          <w:rFonts w:hAnsi="AGA Arabesque"/>
          <w:spacing w:val="0"/>
          <w:rtl/>
          <w:lang w:bidi="ar-SA"/>
        </w:rPr>
        <w:t xml:space="preserve"> کوه‌ها</w:t>
      </w:r>
      <w:r w:rsidR="008D2900" w:rsidRPr="006A2D1A">
        <w:rPr>
          <w:rFonts w:hAnsi="AGA Arabesque"/>
          <w:spacing w:val="0"/>
          <w:rtl/>
          <w:lang w:bidi="ar-SA"/>
        </w:rPr>
        <w:t xml:space="preserve"> به‌قدری بزرگ و استوارند که اگر همه‌ی آفریده‌های ال</w:t>
      </w:r>
      <w:r w:rsidR="000442D1" w:rsidRPr="006A2D1A">
        <w:rPr>
          <w:rFonts w:hAnsi="AGA Arabesque" w:hint="cs"/>
          <w:spacing w:val="0"/>
          <w:rtl/>
          <w:lang w:bidi="ar-SA"/>
        </w:rPr>
        <w:t>ه</w:t>
      </w:r>
      <w:r w:rsidR="008D2900" w:rsidRPr="006A2D1A">
        <w:rPr>
          <w:rFonts w:hAnsi="AGA Arabesque"/>
          <w:spacing w:val="0"/>
          <w:rtl/>
          <w:lang w:bidi="ar-SA"/>
        </w:rPr>
        <w:t>ی</w:t>
      </w:r>
      <w:r w:rsidR="004658CA" w:rsidRPr="006A2D1A">
        <w:rPr>
          <w:rFonts w:hAnsi="AGA Arabesque"/>
          <w:spacing w:val="0"/>
          <w:rtl/>
          <w:lang w:bidi="ar-SA"/>
        </w:rPr>
        <w:t xml:space="preserve"> با تمام توان و نیروی خود</w:t>
      </w:r>
      <w:r w:rsidR="008D2900" w:rsidRPr="006A2D1A">
        <w:rPr>
          <w:rFonts w:hAnsi="AGA Arabesque"/>
          <w:spacing w:val="0"/>
          <w:rtl/>
          <w:lang w:bidi="ar-SA"/>
        </w:rPr>
        <w:t xml:space="preserve"> جمع شوند، ه</w:t>
      </w:r>
      <w:r w:rsidR="000442D1" w:rsidRPr="006A2D1A">
        <w:rPr>
          <w:rFonts w:hAnsi="AGA Arabesque" w:hint="cs"/>
          <w:spacing w:val="0"/>
          <w:rtl/>
          <w:lang w:bidi="ar-SA"/>
        </w:rPr>
        <w:t>مس</w:t>
      </w:r>
      <w:r w:rsidR="008D2900" w:rsidRPr="006A2D1A">
        <w:rPr>
          <w:rFonts w:hAnsi="AGA Arabesque"/>
          <w:spacing w:val="0"/>
          <w:rtl/>
          <w:lang w:bidi="ar-SA"/>
        </w:rPr>
        <w:t>ان کوه‌ها نمی‌گردند.</w:t>
      </w:r>
      <w:r w:rsidR="00AA5D0E" w:rsidRPr="006A2D1A">
        <w:rPr>
          <w:rFonts w:hAnsi="AGA Arabesque"/>
          <w:spacing w:val="0"/>
          <w:rtl/>
          <w:lang w:bidi="ar-SA"/>
        </w:rPr>
        <w:t xml:space="preserve"> امروزه با وجود این همه ماشین‌آلات سنگین و بزرگ حفاری، می‌بینیم که کَندن یک بخش کوچک از کوه، چه همه زحمت دارد! لذا باید در این کوه‌های استوار بیندیشیم که چگونه الله</w:t>
      </w:r>
      <w:r w:rsidR="00AA5D0E" w:rsidRPr="006A2D1A">
        <w:rPr>
          <w:rFonts w:hAnsi="AGA Arabesque"/>
          <w:spacing w:val="0"/>
          <w:lang w:bidi="ar-SA"/>
        </w:rPr>
        <w:sym w:font="AGA Arabesque" w:char="F055"/>
      </w:r>
      <w:r w:rsidR="00AA5D0E" w:rsidRPr="006A2D1A">
        <w:rPr>
          <w:rFonts w:hAnsi="AGA Arabesque"/>
          <w:spacing w:val="0"/>
          <w:rtl/>
          <w:lang w:bidi="ar-SA"/>
        </w:rPr>
        <w:t xml:space="preserve"> آن‌ها را در جای خود، نصب و استوار ساخته است!</w:t>
      </w:r>
      <w:r w:rsidR="00A32386" w:rsidRPr="006A2D1A">
        <w:rPr>
          <w:rFonts w:hAnsi="AGA Arabesque"/>
          <w:spacing w:val="0"/>
          <w:rtl/>
          <w:lang w:bidi="ar-SA"/>
        </w:rPr>
        <w:t xml:space="preserve"> الله، آن‌ها را</w:t>
      </w:r>
      <w:r w:rsidR="004658CA" w:rsidRPr="006A2D1A">
        <w:rPr>
          <w:rFonts w:hAnsi="AGA Arabesque"/>
          <w:spacing w:val="0"/>
          <w:rtl/>
          <w:lang w:bidi="ar-SA"/>
        </w:rPr>
        <w:t xml:space="preserve"> با حکمت خویش</w:t>
      </w:r>
      <w:r w:rsidR="00A32386" w:rsidRPr="006A2D1A">
        <w:rPr>
          <w:rFonts w:hAnsi="AGA Arabesque"/>
          <w:spacing w:val="0"/>
          <w:rtl/>
          <w:lang w:bidi="ar-SA"/>
        </w:rPr>
        <w:t xml:space="preserve"> استوار نموده است؛ زیرا منافع زیادی در این کوه</w:t>
      </w:r>
      <w:r w:rsidR="002C75DA" w:rsidRPr="006A2D1A">
        <w:rPr>
          <w:rFonts w:hAnsi="AGA Arabesque"/>
          <w:spacing w:val="0"/>
          <w:rtl/>
          <w:lang w:bidi="ar-SA"/>
        </w:rPr>
        <w:t>‌ها وجود دارد؛ الله</w:t>
      </w:r>
      <w:r w:rsidR="002C75DA" w:rsidRPr="006A2D1A">
        <w:rPr>
          <w:rFonts w:hAnsi="AGA Arabesque"/>
          <w:spacing w:val="0"/>
          <w:lang w:bidi="ar-SA"/>
        </w:rPr>
        <w:sym w:font="AGA Arabesque" w:char="F059"/>
      </w:r>
      <w:r w:rsidR="002C75DA" w:rsidRPr="006A2D1A">
        <w:rPr>
          <w:rFonts w:hAnsi="AGA Arabesque"/>
          <w:spacing w:val="0"/>
          <w:rtl/>
          <w:lang w:bidi="ar-SA"/>
        </w:rPr>
        <w:t xml:space="preserve"> می‌فرماید:</w:t>
      </w:r>
    </w:p>
    <w:p w:rsidR="002C75DA"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وَأَل</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رَوَ</w:t>
      </w:r>
      <w:r w:rsidRPr="006A2D1A">
        <w:rPr>
          <w:rFonts w:ascii="KFGQPC Uthmanic Script HAFS" w:hint="cs"/>
          <w:rtl/>
          <w:lang w:val="en-MY" w:eastAsia="en-MY" w:bidi="ar-SA"/>
        </w:rPr>
        <w:t>ٰ</w:t>
      </w:r>
      <w:r w:rsidRPr="006A2D1A">
        <w:rPr>
          <w:rFonts w:ascii="KFGQPC Uthmanic Script HAFS" w:hint="eastAsia"/>
          <w:rtl/>
          <w:lang w:val="en-MY" w:eastAsia="en-MY" w:bidi="ar-SA"/>
        </w:rPr>
        <w:t>سِيَ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تَمِيدَ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لقمان</w:t>
      </w:r>
      <w:r w:rsidRPr="006A2D1A">
        <w:rPr>
          <w:rStyle w:val="Char7"/>
          <w:rtl/>
        </w:rPr>
        <w:t xml:space="preserve">: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2C75DA" w:rsidRPr="006A2D1A" w:rsidRDefault="002C75DA" w:rsidP="00167AB1">
      <w:pPr>
        <w:pStyle w:val="a2"/>
        <w:rPr>
          <w:spacing w:val="0"/>
          <w:rtl/>
          <w:lang w:bidi="ar-SA"/>
        </w:rPr>
      </w:pPr>
      <w:r w:rsidRPr="006A2D1A">
        <w:rPr>
          <w:spacing w:val="0"/>
          <w:rtl/>
          <w:lang w:bidi="ar-SA"/>
        </w:rPr>
        <w:t>و در زمین کوه‌های استواری قرار داد تا زمین، شما را نلرزاند.</w:t>
      </w:r>
    </w:p>
    <w:p w:rsidR="008E681E" w:rsidRPr="006A2D1A" w:rsidRDefault="002C75DA" w:rsidP="007D1FE7">
      <w:pPr>
        <w:rPr>
          <w:spacing w:val="0"/>
          <w:rtl/>
          <w:lang w:bidi="ar-SA"/>
        </w:rPr>
      </w:pPr>
      <w:r w:rsidRPr="006A2D1A">
        <w:rPr>
          <w:rFonts w:hAnsi="AGA Arabesque"/>
          <w:spacing w:val="0"/>
          <w:rtl/>
          <w:lang w:bidi="ar-SA"/>
        </w:rPr>
        <w:t>اگر الله</w:t>
      </w:r>
      <w:r w:rsidRPr="006A2D1A">
        <w:rPr>
          <w:rFonts w:hAnsi="AGA Arabesque"/>
          <w:spacing w:val="0"/>
          <w:lang w:bidi="ar-SA"/>
        </w:rPr>
        <w:sym w:font="AGA Arabesque" w:char="F055"/>
      </w:r>
      <w:r w:rsidRPr="006A2D1A">
        <w:rPr>
          <w:rFonts w:hAnsi="AGA Arabesque"/>
          <w:spacing w:val="0"/>
          <w:rtl/>
          <w:lang w:bidi="ar-SA"/>
        </w:rPr>
        <w:t xml:space="preserve"> زمین را با این کوه‌های استوار آرام نمی‌ساخت</w:t>
      </w:r>
      <w:r w:rsidR="004658CA" w:rsidRPr="006A2D1A">
        <w:rPr>
          <w:rFonts w:hAnsi="AGA Arabesque"/>
          <w:spacing w:val="0"/>
          <w:rtl/>
          <w:lang w:bidi="ar-SA"/>
        </w:rPr>
        <w:t>، زمین همانند کشتی که بر روی آب</w:t>
      </w:r>
      <w:r w:rsidRPr="006A2D1A">
        <w:rPr>
          <w:rFonts w:hAnsi="AGA Arabesque"/>
          <w:spacing w:val="0"/>
          <w:rtl/>
          <w:lang w:bidi="ar-SA"/>
        </w:rPr>
        <w:t xml:space="preserve"> جابه‌جا می‌شود، تکان می‌خورد. کوه‌ها </w:t>
      </w:r>
      <w:r w:rsidR="00DA4C47" w:rsidRPr="006A2D1A">
        <w:rPr>
          <w:rFonts w:hAnsi="AGA Arabesque"/>
          <w:spacing w:val="0"/>
          <w:rtl/>
          <w:lang w:bidi="ar-SA"/>
        </w:rPr>
        <w:t>همانند</w:t>
      </w:r>
      <w:r w:rsidRPr="006A2D1A">
        <w:rPr>
          <w:rFonts w:hAnsi="AGA Arabesque"/>
          <w:spacing w:val="0"/>
          <w:rtl/>
          <w:lang w:bidi="ar-SA"/>
        </w:rPr>
        <w:t xml:space="preserve"> سدی در برابر تندبادها به‌شمار می‌روند و نیز مانعی در بر</w:t>
      </w:r>
      <w:r w:rsidR="004658CA" w:rsidRPr="006A2D1A">
        <w:rPr>
          <w:rFonts w:hAnsi="AGA Arabesque"/>
          <w:spacing w:val="0"/>
          <w:rtl/>
          <w:lang w:bidi="ar-SA"/>
        </w:rPr>
        <w:t>ابر سرمای شدیدی هستند که از قطب به سوی سایر مناطق زمین</w:t>
      </w:r>
      <w:r w:rsidRPr="006A2D1A">
        <w:rPr>
          <w:rFonts w:hAnsi="AGA Arabesque"/>
          <w:spacing w:val="0"/>
          <w:rtl/>
          <w:lang w:bidi="ar-SA"/>
        </w:rPr>
        <w:t xml:space="preserve"> جریان می‌یابد و در برابر جریان‌های گرم هوا نیز نقش مانع را دارند. </w:t>
      </w:r>
      <w:r w:rsidR="004F7BBC" w:rsidRPr="006A2D1A">
        <w:rPr>
          <w:rFonts w:hAnsi="AGA Arabesque"/>
          <w:spacing w:val="0"/>
          <w:rtl/>
          <w:lang w:bidi="ar-SA"/>
        </w:rPr>
        <w:t>البته گیاهان، دره‌ها و معدن‌هایی که در دل کوه‌ها یا کوه‌پایه‌هاجای گرفته‌اند، نشانه</w:t>
      </w:r>
      <w:r w:rsidR="004658CA" w:rsidRPr="006A2D1A">
        <w:rPr>
          <w:rFonts w:hAnsi="AGA Arabesque"/>
          <w:spacing w:val="0"/>
          <w:rtl/>
          <w:lang w:bidi="ar-SA"/>
        </w:rPr>
        <w:t>‌</w:t>
      </w:r>
      <w:r w:rsidR="004F7BBC" w:rsidRPr="006A2D1A">
        <w:rPr>
          <w:rFonts w:hAnsi="AGA Arabesque"/>
          <w:spacing w:val="0"/>
          <w:rtl/>
          <w:lang w:bidi="ar-SA"/>
        </w:rPr>
        <w:t>های قدرت الله</w:t>
      </w:r>
      <w:r w:rsidR="004F7BBC" w:rsidRPr="006A2D1A">
        <w:rPr>
          <w:rFonts w:hAnsi="AGA Arabesque"/>
          <w:spacing w:val="0"/>
          <w:lang w:bidi="ar-SA"/>
        </w:rPr>
        <w:sym w:font="AGA Arabesque" w:char="F055"/>
      </w:r>
      <w:r w:rsidR="004F7BBC" w:rsidRPr="006A2D1A">
        <w:rPr>
          <w:rFonts w:hAnsi="AGA Arabesque"/>
          <w:spacing w:val="0"/>
          <w:rtl/>
          <w:lang w:bidi="ar-SA"/>
        </w:rPr>
        <w:t xml:space="preserve"> به‌شمار می‌روند</w:t>
      </w:r>
      <w:r w:rsidR="004658CA" w:rsidRPr="006A2D1A">
        <w:rPr>
          <w:rFonts w:hAnsi="AGA Arabesque"/>
          <w:spacing w:val="0"/>
          <w:rtl/>
          <w:lang w:bidi="ar-SA"/>
        </w:rPr>
        <w:t>؛</w:t>
      </w:r>
      <w:r w:rsidR="008E681E" w:rsidRPr="006A2D1A">
        <w:rPr>
          <w:rFonts w:hAnsi="AGA Arabesque"/>
          <w:spacing w:val="0"/>
          <w:rtl/>
          <w:lang w:bidi="ar-SA"/>
        </w:rPr>
        <w:t xml:space="preserve"> از این‌رو الله</w:t>
      </w:r>
      <w:r w:rsidR="008E681E" w:rsidRPr="006A2D1A">
        <w:rPr>
          <w:rFonts w:hAnsi="AGA Arabesque"/>
          <w:spacing w:val="0"/>
          <w:lang w:bidi="ar-SA"/>
        </w:rPr>
        <w:sym w:font="AGA Arabesque" w:char="F059"/>
      </w:r>
      <w:r w:rsidR="008E681E" w:rsidRPr="006A2D1A">
        <w:rPr>
          <w:rFonts w:hAnsi="AGA Arabesque"/>
          <w:spacing w:val="0"/>
          <w:rtl/>
          <w:lang w:bidi="ar-SA"/>
        </w:rPr>
        <w:t xml:space="preserve"> فرموده است: </w:t>
      </w:r>
      <w:r w:rsidR="007D1FE7" w:rsidRPr="006A2D1A">
        <w:rPr>
          <w:rFonts w:ascii="KFGQPC Uthman Taha Naskh" w:cs="KFGQPC Uthman Taha Naskh" w:hint="cs"/>
          <w:spacing w:val="0"/>
          <w:rtl/>
          <w:lang w:val="en-MY" w:eastAsia="en-MY" w:bidi="ar-SA"/>
        </w:rPr>
        <w:t>﴿</w:t>
      </w:r>
      <w:r w:rsidR="007D1FE7" w:rsidRPr="006A2D1A">
        <w:rPr>
          <w:rStyle w:val="Char2"/>
          <w:rFonts w:hint="eastAsia"/>
          <w:spacing w:val="0"/>
          <w:rtl/>
        </w:rPr>
        <w:t>وَإِلَى</w:t>
      </w:r>
      <w:r w:rsidR="007D1FE7" w:rsidRPr="006A2D1A">
        <w:rPr>
          <w:rStyle w:val="Char2"/>
          <w:spacing w:val="0"/>
          <w:rtl/>
        </w:rPr>
        <w:t xml:space="preserve"> </w:t>
      </w:r>
      <w:r w:rsidR="007D1FE7" w:rsidRPr="006A2D1A">
        <w:rPr>
          <w:rStyle w:val="Char2"/>
          <w:rFonts w:hint="cs"/>
          <w:spacing w:val="0"/>
          <w:rtl/>
        </w:rPr>
        <w:t>ٱ</w:t>
      </w:r>
      <w:r w:rsidR="007D1FE7" w:rsidRPr="006A2D1A">
        <w:rPr>
          <w:rStyle w:val="Char2"/>
          <w:rFonts w:hint="eastAsia"/>
          <w:spacing w:val="0"/>
          <w:rtl/>
        </w:rPr>
        <w:t>ل</w:t>
      </w:r>
      <w:r w:rsidR="007D1FE7" w:rsidRPr="006A2D1A">
        <w:rPr>
          <w:rStyle w:val="Char2"/>
          <w:rFonts w:hint="cs"/>
          <w:spacing w:val="0"/>
          <w:rtl/>
        </w:rPr>
        <w:t>ۡ</w:t>
      </w:r>
      <w:r w:rsidR="007D1FE7" w:rsidRPr="006A2D1A">
        <w:rPr>
          <w:rStyle w:val="Char2"/>
          <w:rFonts w:hint="eastAsia"/>
          <w:spacing w:val="0"/>
          <w:rtl/>
        </w:rPr>
        <w:t>جِبَالِ</w:t>
      </w:r>
      <w:r w:rsidR="007D1FE7" w:rsidRPr="006A2D1A">
        <w:rPr>
          <w:rStyle w:val="Char2"/>
          <w:spacing w:val="0"/>
          <w:rtl/>
        </w:rPr>
        <w:t xml:space="preserve"> </w:t>
      </w:r>
      <w:r w:rsidR="007D1FE7" w:rsidRPr="006A2D1A">
        <w:rPr>
          <w:rStyle w:val="Char2"/>
          <w:rFonts w:hint="eastAsia"/>
          <w:spacing w:val="0"/>
          <w:rtl/>
        </w:rPr>
        <w:t>كَي</w:t>
      </w:r>
      <w:r w:rsidR="007D1FE7" w:rsidRPr="006A2D1A">
        <w:rPr>
          <w:rStyle w:val="Char2"/>
          <w:rFonts w:hint="cs"/>
          <w:spacing w:val="0"/>
          <w:rtl/>
        </w:rPr>
        <w:t>ۡ</w:t>
      </w:r>
      <w:r w:rsidR="007D1FE7" w:rsidRPr="006A2D1A">
        <w:rPr>
          <w:rStyle w:val="Char2"/>
          <w:rFonts w:hint="eastAsia"/>
          <w:spacing w:val="0"/>
          <w:rtl/>
        </w:rPr>
        <w:t>فَ</w:t>
      </w:r>
      <w:r w:rsidR="007D1FE7" w:rsidRPr="006A2D1A">
        <w:rPr>
          <w:rStyle w:val="Char2"/>
          <w:spacing w:val="0"/>
          <w:rtl/>
        </w:rPr>
        <w:t xml:space="preserve"> </w:t>
      </w:r>
      <w:r w:rsidR="007D1FE7" w:rsidRPr="006A2D1A">
        <w:rPr>
          <w:rStyle w:val="Char2"/>
          <w:rFonts w:hint="eastAsia"/>
          <w:spacing w:val="0"/>
          <w:rtl/>
        </w:rPr>
        <w:t>نُصِبَت</w:t>
      </w:r>
      <w:r w:rsidR="007D1FE7" w:rsidRPr="006A2D1A">
        <w:rPr>
          <w:rStyle w:val="Char2"/>
          <w:rFonts w:hint="cs"/>
          <w:spacing w:val="0"/>
          <w:rtl/>
        </w:rPr>
        <w:t>ۡ</w:t>
      </w:r>
      <w:r w:rsidR="007D1FE7" w:rsidRPr="006A2D1A">
        <w:rPr>
          <w:rFonts w:ascii="KFGQPC Uthman Taha Naskh" w:cs="KFGQPC Uthman Taha Naskh" w:hint="cs"/>
          <w:spacing w:val="0"/>
          <w:rtl/>
          <w:lang w:val="en-MY" w:eastAsia="en-MY" w:bidi="ar-SA"/>
        </w:rPr>
        <w:t>﴾</w:t>
      </w:r>
      <w:r w:rsidR="008E681E" w:rsidRPr="006A2D1A">
        <w:rPr>
          <w:spacing w:val="0"/>
          <w:rtl/>
          <w:lang w:bidi="ar-SA"/>
        </w:rPr>
        <w:t>.</w:t>
      </w:r>
    </w:p>
    <w:p w:rsidR="008E681E" w:rsidRPr="006A2D1A" w:rsidRDefault="002E4B39" w:rsidP="007D1FE7">
      <w:pPr>
        <w:rPr>
          <w:spacing w:val="0"/>
          <w:rtl/>
          <w:lang w:bidi="ar-SA"/>
        </w:rPr>
      </w:pPr>
      <w:r w:rsidRPr="006A2D1A">
        <w:rPr>
          <w:spacing w:val="0"/>
          <w:rtl/>
          <w:lang w:bidi="ar-SA"/>
        </w:rPr>
        <w:t>در ادامه می‌فرماید:</w:t>
      </w:r>
      <w:r w:rsidR="007D1FE7" w:rsidRPr="006A2D1A">
        <w:rPr>
          <w:rFonts w:ascii="KFGQPC Uthman Taha Naskh" w:cs="KFGQPC Uthman Taha Naskh" w:hint="cs"/>
          <w:spacing w:val="0"/>
          <w:rtl/>
          <w:lang w:val="en-MY" w:eastAsia="en-MY" w:bidi="ar-SA"/>
        </w:rPr>
        <w:t xml:space="preserve"> ﴿</w:t>
      </w:r>
      <w:r w:rsidR="007D1FE7" w:rsidRPr="006A2D1A">
        <w:rPr>
          <w:rStyle w:val="Char2"/>
          <w:rFonts w:hint="eastAsia"/>
          <w:spacing w:val="0"/>
          <w:rtl/>
        </w:rPr>
        <w:t>وَإِلَى</w:t>
      </w:r>
      <w:r w:rsidR="007D1FE7" w:rsidRPr="006A2D1A">
        <w:rPr>
          <w:rStyle w:val="Char2"/>
          <w:spacing w:val="0"/>
          <w:rtl/>
        </w:rPr>
        <w:t xml:space="preserve"> </w:t>
      </w:r>
      <w:r w:rsidR="007D1FE7" w:rsidRPr="006A2D1A">
        <w:rPr>
          <w:rStyle w:val="Char2"/>
          <w:rFonts w:hint="cs"/>
          <w:spacing w:val="0"/>
          <w:rtl/>
        </w:rPr>
        <w:t>ٱ</w:t>
      </w:r>
      <w:r w:rsidR="007D1FE7" w:rsidRPr="006A2D1A">
        <w:rPr>
          <w:rStyle w:val="Char2"/>
          <w:rFonts w:hint="eastAsia"/>
          <w:spacing w:val="0"/>
          <w:rtl/>
        </w:rPr>
        <w:t>ل</w:t>
      </w:r>
      <w:r w:rsidR="007D1FE7" w:rsidRPr="006A2D1A">
        <w:rPr>
          <w:rStyle w:val="Char2"/>
          <w:rFonts w:hint="cs"/>
          <w:spacing w:val="0"/>
          <w:rtl/>
        </w:rPr>
        <w:t>ۡ</w:t>
      </w:r>
      <w:r w:rsidR="007D1FE7" w:rsidRPr="006A2D1A">
        <w:rPr>
          <w:rStyle w:val="Char2"/>
          <w:rFonts w:hint="eastAsia"/>
          <w:spacing w:val="0"/>
          <w:rtl/>
        </w:rPr>
        <w:t>أَر</w:t>
      </w:r>
      <w:r w:rsidR="007D1FE7" w:rsidRPr="006A2D1A">
        <w:rPr>
          <w:rStyle w:val="Char2"/>
          <w:rFonts w:hint="cs"/>
          <w:spacing w:val="0"/>
          <w:rtl/>
        </w:rPr>
        <w:t>ۡ</w:t>
      </w:r>
      <w:r w:rsidR="007D1FE7" w:rsidRPr="006A2D1A">
        <w:rPr>
          <w:rStyle w:val="Char2"/>
          <w:rFonts w:hint="eastAsia"/>
          <w:spacing w:val="0"/>
          <w:rtl/>
        </w:rPr>
        <w:t>ضِ</w:t>
      </w:r>
      <w:r w:rsidR="007D1FE7" w:rsidRPr="006A2D1A">
        <w:rPr>
          <w:rStyle w:val="Char2"/>
          <w:spacing w:val="0"/>
          <w:rtl/>
        </w:rPr>
        <w:t xml:space="preserve"> </w:t>
      </w:r>
      <w:r w:rsidR="007D1FE7" w:rsidRPr="006A2D1A">
        <w:rPr>
          <w:rStyle w:val="Char2"/>
          <w:rFonts w:hint="eastAsia"/>
          <w:spacing w:val="0"/>
          <w:rtl/>
        </w:rPr>
        <w:t>كَي</w:t>
      </w:r>
      <w:r w:rsidR="007D1FE7" w:rsidRPr="006A2D1A">
        <w:rPr>
          <w:rStyle w:val="Char2"/>
          <w:rFonts w:hint="cs"/>
          <w:spacing w:val="0"/>
          <w:rtl/>
        </w:rPr>
        <w:t>ۡ</w:t>
      </w:r>
      <w:r w:rsidR="007D1FE7" w:rsidRPr="006A2D1A">
        <w:rPr>
          <w:rStyle w:val="Char2"/>
          <w:rFonts w:hint="eastAsia"/>
          <w:spacing w:val="0"/>
          <w:rtl/>
        </w:rPr>
        <w:t>فَ</w:t>
      </w:r>
      <w:r w:rsidR="007D1FE7" w:rsidRPr="006A2D1A">
        <w:rPr>
          <w:rStyle w:val="Char2"/>
          <w:spacing w:val="0"/>
          <w:rtl/>
        </w:rPr>
        <w:t xml:space="preserve"> </w:t>
      </w:r>
      <w:r w:rsidR="007D1FE7" w:rsidRPr="006A2D1A">
        <w:rPr>
          <w:rStyle w:val="Char2"/>
          <w:rFonts w:hint="eastAsia"/>
          <w:spacing w:val="0"/>
          <w:rtl/>
        </w:rPr>
        <w:t>سُطِحَت</w:t>
      </w:r>
      <w:r w:rsidR="007D1FE7" w:rsidRPr="006A2D1A">
        <w:rPr>
          <w:rStyle w:val="Char2"/>
          <w:rFonts w:hint="cs"/>
          <w:spacing w:val="0"/>
          <w:rtl/>
        </w:rPr>
        <w:t>ۡ</w:t>
      </w:r>
      <w:r w:rsidR="007D1FE7" w:rsidRPr="006A2D1A">
        <w:rPr>
          <w:rFonts w:ascii="KFGQPC Uthman Taha Naskh" w:cs="KFGQPC Uthman Taha Naskh" w:hint="cs"/>
          <w:spacing w:val="0"/>
          <w:rtl/>
          <w:lang w:val="en-MY" w:eastAsia="en-MY" w:bidi="ar-SA"/>
        </w:rPr>
        <w:t>﴾</w:t>
      </w:r>
      <w:r w:rsidRPr="006A2D1A">
        <w:rPr>
          <w:spacing w:val="0"/>
          <w:rtl/>
          <w:lang w:bidi="ar-SA"/>
        </w:rPr>
        <w:t xml:space="preserve"> یعنی: «و آیا به زمین نمی‌نگرند که چگونه گسترده شده است؟» الله</w:t>
      </w:r>
      <w:r w:rsidRPr="006A2D1A">
        <w:rPr>
          <w:spacing w:val="0"/>
          <w:lang w:bidi="ar-SA"/>
        </w:rPr>
        <w:sym w:font="AGA Arabesque" w:char="F055"/>
      </w:r>
      <w:r w:rsidRPr="006A2D1A">
        <w:rPr>
          <w:spacing w:val="0"/>
          <w:rtl/>
          <w:lang w:bidi="ar-SA"/>
        </w:rPr>
        <w:t xml:space="preserve"> زمین را هموار نموده و به‌تسخیر بندگانش درآورده و آن را آن‌قدر نرم نکرده که نتوانند بر روی آن راه بروند و به‌اندازه‌ی سخت نگردانیده است که نت</w:t>
      </w:r>
      <w:r w:rsidR="004658CA" w:rsidRPr="006A2D1A">
        <w:rPr>
          <w:spacing w:val="0"/>
          <w:rtl/>
          <w:lang w:bidi="ar-SA"/>
        </w:rPr>
        <w:t>وانند چیزی از آن استخراج نمایند؛</w:t>
      </w:r>
      <w:r w:rsidRPr="006A2D1A">
        <w:rPr>
          <w:spacing w:val="0"/>
          <w:rtl/>
          <w:lang w:bidi="ar-SA"/>
        </w:rPr>
        <w:t xml:space="preserve"> بلکه زمین را هموار، سست و گسترده</w:t>
      </w:r>
      <w:r w:rsidR="004658CA" w:rsidRPr="006A2D1A">
        <w:rPr>
          <w:spacing w:val="0"/>
          <w:rtl/>
          <w:lang w:bidi="ar-SA"/>
        </w:rPr>
        <w:t xml:space="preserve"> قرار داده است تا بتوانند از آن</w:t>
      </w:r>
      <w:r w:rsidRPr="006A2D1A">
        <w:rPr>
          <w:spacing w:val="0"/>
          <w:rtl/>
          <w:lang w:bidi="ar-SA"/>
        </w:rPr>
        <w:t xml:space="preserve"> استفاده کنند.</w:t>
      </w:r>
    </w:p>
    <w:p w:rsidR="00043400" w:rsidRPr="006A2D1A" w:rsidRDefault="00043400" w:rsidP="00167AB1">
      <w:pPr>
        <w:rPr>
          <w:spacing w:val="0"/>
          <w:rtl/>
          <w:lang w:bidi="ar-SA"/>
        </w:rPr>
      </w:pPr>
      <w:r w:rsidRPr="006A2D1A">
        <w:rPr>
          <w:spacing w:val="0"/>
          <w:rtl/>
          <w:lang w:bidi="ar-SA"/>
        </w:rPr>
        <w:t>زمین، کُرَوی شکل است؛</w:t>
      </w:r>
      <w:r w:rsidR="00C271C9" w:rsidRPr="006A2D1A">
        <w:rPr>
          <w:spacing w:val="0"/>
          <w:rtl/>
          <w:lang w:bidi="ar-SA"/>
        </w:rPr>
        <w:t xml:space="preserve"> </w:t>
      </w:r>
      <w:r w:rsidR="004658CA" w:rsidRPr="006A2D1A">
        <w:rPr>
          <w:spacing w:val="0"/>
          <w:rtl/>
          <w:lang w:bidi="ar-SA"/>
        </w:rPr>
        <w:t>البته مقداری به سمت شمال و جنوب</w:t>
      </w:r>
      <w:r w:rsidR="00C271C9" w:rsidRPr="006A2D1A">
        <w:rPr>
          <w:spacing w:val="0"/>
          <w:rtl/>
          <w:lang w:bidi="ar-SA"/>
        </w:rPr>
        <w:t xml:space="preserve"> کشیدگی دارد؛ یعنی تقریبا بیضی‌شکل است. </w:t>
      </w:r>
      <w:r w:rsidRPr="006A2D1A">
        <w:rPr>
          <w:spacing w:val="0"/>
          <w:rtl/>
          <w:lang w:bidi="ar-SA"/>
        </w:rPr>
        <w:t xml:space="preserve"> از این‌رو اگر سوار</w:t>
      </w:r>
      <w:r w:rsidR="004658CA" w:rsidRPr="006A2D1A">
        <w:rPr>
          <w:spacing w:val="0"/>
          <w:rtl/>
          <w:lang w:bidi="ar-SA"/>
        </w:rPr>
        <w:t xml:space="preserve"> هواپیما شوید و بدون تغییر مسیر</w:t>
      </w:r>
      <w:r w:rsidRPr="006A2D1A">
        <w:rPr>
          <w:spacing w:val="0"/>
          <w:rtl/>
          <w:lang w:bidi="ar-SA"/>
        </w:rPr>
        <w:t xml:space="preserve"> به سمت مغرب حرکت کنید، سرانجام به همان منطقه‌ای می</w:t>
      </w:r>
      <w:r w:rsidR="004658CA" w:rsidRPr="006A2D1A">
        <w:rPr>
          <w:spacing w:val="0"/>
          <w:rtl/>
          <w:lang w:bidi="ar-SA"/>
        </w:rPr>
        <w:t>‌رسید که از آن</w:t>
      </w:r>
      <w:r w:rsidRPr="006A2D1A">
        <w:rPr>
          <w:spacing w:val="0"/>
          <w:rtl/>
          <w:lang w:bidi="ar-SA"/>
        </w:rPr>
        <w:t xml:space="preserve"> حرکت کرده‌اید. </w:t>
      </w:r>
      <w:r w:rsidR="00C271C9" w:rsidRPr="006A2D1A">
        <w:rPr>
          <w:spacing w:val="0"/>
          <w:rtl/>
          <w:lang w:bidi="ar-SA"/>
        </w:rPr>
        <w:t>یکی از دلایل کروی بودن زمین، این است که الله</w:t>
      </w:r>
      <w:r w:rsidR="00C271C9" w:rsidRPr="006A2D1A">
        <w:rPr>
          <w:spacing w:val="0"/>
          <w:lang w:bidi="ar-SA"/>
        </w:rPr>
        <w:sym w:font="AGA Arabesque" w:char="F055"/>
      </w:r>
      <w:r w:rsidR="00C271C9" w:rsidRPr="006A2D1A">
        <w:rPr>
          <w:spacing w:val="0"/>
          <w:rtl/>
          <w:lang w:bidi="ar-SA"/>
        </w:rPr>
        <w:t xml:space="preserve"> می‌فرماید:</w:t>
      </w:r>
    </w:p>
    <w:p w:rsidR="007D1FE7" w:rsidRPr="006A2D1A" w:rsidRDefault="007D1FE7" w:rsidP="00167AB1">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نشَقَّت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وَأَذِنَت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لِرَبِّهَا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وَحُقَّت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٢</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مُدَّت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C271C9" w:rsidRPr="006A2D1A" w:rsidRDefault="007D1FE7" w:rsidP="007D1FE7">
      <w:pPr>
        <w:pStyle w:val="a6"/>
        <w:rPr>
          <w:rtl/>
        </w:rPr>
      </w:pPr>
      <w:r w:rsidRPr="006A2D1A">
        <w:rPr>
          <w:lang w:val="en-MY" w:eastAsia="en-MY"/>
        </w:rPr>
        <w:tab/>
      </w:r>
      <w:r w:rsidRPr="006A2D1A">
        <w:rPr>
          <w:rtl/>
          <w:lang w:val="en-MY" w:eastAsia="en-MY"/>
        </w:rPr>
        <w:t>[</w:t>
      </w:r>
      <w:r w:rsidRPr="006A2D1A">
        <w:rPr>
          <w:rFonts w:hint="eastAsia"/>
          <w:rtl/>
          <w:lang w:val="en-MY" w:eastAsia="en-MY"/>
        </w:rPr>
        <w:t>الانشقاق</w:t>
      </w:r>
      <w:r w:rsidRPr="006A2D1A">
        <w:rPr>
          <w:rtl/>
          <w:lang w:val="en-MY" w:eastAsia="en-MY"/>
        </w:rPr>
        <w:t xml:space="preserve">: </w:t>
      </w:r>
      <w:r w:rsidRPr="006A2D1A">
        <w:rPr>
          <w:rFonts w:hint="cs"/>
          <w:rtl/>
          <w:lang w:val="en-MY" w:eastAsia="en-MY"/>
        </w:rPr>
        <w:t>١</w:t>
      </w:r>
      <w:r w:rsidRPr="006A2D1A">
        <w:rPr>
          <w:rFonts w:hint="eastAsia"/>
          <w:rtl/>
          <w:lang w:val="en-MY" w:eastAsia="en-MY"/>
        </w:rPr>
        <w:t>،</w:t>
      </w:r>
      <w:r w:rsidRPr="006A2D1A">
        <w:rPr>
          <w:rtl/>
          <w:lang w:val="en-MY" w:eastAsia="en-MY"/>
        </w:rPr>
        <w:t xml:space="preserve">  </w:t>
      </w:r>
      <w:r w:rsidRPr="006A2D1A">
        <w:rPr>
          <w:rFonts w:hint="cs"/>
          <w:rtl/>
          <w:lang w:val="en-MY" w:eastAsia="en-MY"/>
        </w:rPr>
        <w:t>٣</w:t>
      </w:r>
      <w:r w:rsidRPr="006A2D1A">
        <w:rPr>
          <w:rtl/>
          <w:lang w:val="en-MY" w:eastAsia="en-MY"/>
        </w:rPr>
        <w:t xml:space="preserve">]  </w:t>
      </w:r>
      <w:r w:rsidR="00B8236E" w:rsidRPr="006A2D1A">
        <w:rPr>
          <w:rtl/>
        </w:rPr>
        <w:tab/>
      </w:r>
      <w:r w:rsidR="00C271C9" w:rsidRPr="006A2D1A">
        <w:rPr>
          <w:rtl/>
        </w:rPr>
        <w:t xml:space="preserve">  </w:t>
      </w:r>
    </w:p>
    <w:p w:rsidR="00C271C9" w:rsidRPr="006A2D1A" w:rsidRDefault="00C271C9" w:rsidP="00167AB1">
      <w:pPr>
        <w:pStyle w:val="a2"/>
        <w:rPr>
          <w:spacing w:val="0"/>
          <w:rtl/>
          <w:lang w:bidi="ar-SA"/>
        </w:rPr>
      </w:pPr>
      <w:r w:rsidRPr="006A2D1A">
        <w:rPr>
          <w:spacing w:val="0"/>
          <w:rtl/>
          <w:lang w:bidi="ar-SA"/>
        </w:rPr>
        <w:t>هنگامی که آسمان بشکافد و به فرمان پروردگارش گوش بسپارد و سزاوار (این فرمان‌برداری) است. و هنگامی که زمین، کشیده و گسترده شود.</w:t>
      </w:r>
    </w:p>
    <w:p w:rsidR="00C271C9" w:rsidRPr="006A2D1A" w:rsidRDefault="004658CA" w:rsidP="00167AB1">
      <w:pPr>
        <w:rPr>
          <w:spacing w:val="0"/>
          <w:rtl/>
          <w:lang w:bidi="ar-SA"/>
        </w:rPr>
      </w:pPr>
      <w:r w:rsidRPr="006A2D1A">
        <w:rPr>
          <w:spacing w:val="0"/>
          <w:rtl/>
          <w:lang w:bidi="ar-SA"/>
        </w:rPr>
        <w:t>یعنی زمین در</w:t>
      </w:r>
      <w:r w:rsidR="00C271C9" w:rsidRPr="006A2D1A">
        <w:rPr>
          <w:spacing w:val="0"/>
          <w:rtl/>
          <w:lang w:bidi="ar-SA"/>
        </w:rPr>
        <w:t xml:space="preserve"> روز </w:t>
      </w:r>
      <w:r w:rsidRPr="006A2D1A">
        <w:rPr>
          <w:spacing w:val="0"/>
          <w:rtl/>
          <w:lang w:bidi="ar-SA"/>
        </w:rPr>
        <w:t>قیامت، پهن و کشیده می‌شود و اینک</w:t>
      </w:r>
      <w:r w:rsidR="00C271C9" w:rsidRPr="006A2D1A">
        <w:rPr>
          <w:spacing w:val="0"/>
          <w:rtl/>
          <w:lang w:bidi="ar-SA"/>
        </w:rPr>
        <w:t xml:space="preserve"> پهن و کشیده نیست؛ بلکه به‌صورت یک سطح به‌نظر می‌رسد و چون پهناور است، انحنای </w:t>
      </w:r>
      <w:r w:rsidR="00A6345A" w:rsidRPr="006A2D1A">
        <w:rPr>
          <w:spacing w:val="0"/>
          <w:rtl/>
          <w:lang w:bidi="ar-SA"/>
        </w:rPr>
        <w:t>کروی آن، با چشم، قابل درک نیست.</w:t>
      </w:r>
    </w:p>
    <w:p w:rsidR="00A6345A" w:rsidRPr="006A2D1A" w:rsidRDefault="00A6345A" w:rsidP="000442D1">
      <w:pPr>
        <w:rPr>
          <w:spacing w:val="0"/>
          <w:rtl/>
          <w:lang w:bidi="ar-SA"/>
        </w:rPr>
      </w:pPr>
      <w:r w:rsidRPr="006A2D1A">
        <w:rPr>
          <w:spacing w:val="0"/>
          <w:rtl/>
          <w:lang w:bidi="ar-SA"/>
        </w:rPr>
        <w:t>به‌هر حال الله</w:t>
      </w:r>
      <w:r w:rsidRPr="006A2D1A">
        <w:rPr>
          <w:spacing w:val="0"/>
          <w:lang w:bidi="ar-SA"/>
        </w:rPr>
        <w:sym w:font="AGA Arabesque" w:char="F055"/>
      </w:r>
      <w:r w:rsidRPr="006A2D1A">
        <w:rPr>
          <w:spacing w:val="0"/>
          <w:rtl/>
          <w:lang w:bidi="ar-SA"/>
        </w:rPr>
        <w:t xml:space="preserve"> ما را به تدبر در این امور چهارگانه فراخوانده و به ما دستور داده است که به شتر، آسمان، کوه‌ها و زمین با چشم بصیرت بن</w:t>
      </w:r>
      <w:r w:rsidR="00594515" w:rsidRPr="006A2D1A">
        <w:rPr>
          <w:spacing w:val="0"/>
          <w:rtl/>
          <w:lang w:bidi="ar-SA"/>
        </w:rPr>
        <w:t>گریم تا به قدرت، علم، رحمت و حک</w:t>
      </w:r>
      <w:r w:rsidRPr="006A2D1A">
        <w:rPr>
          <w:spacing w:val="0"/>
          <w:rtl/>
          <w:lang w:bidi="ar-SA"/>
        </w:rPr>
        <w:t>مت ال</w:t>
      </w:r>
      <w:r w:rsidR="000442D1" w:rsidRPr="006A2D1A">
        <w:rPr>
          <w:rFonts w:hint="cs"/>
          <w:spacing w:val="0"/>
          <w:rtl/>
          <w:lang w:bidi="ar-SA"/>
        </w:rPr>
        <w:t>ه</w:t>
      </w:r>
      <w:r w:rsidRPr="006A2D1A">
        <w:rPr>
          <w:spacing w:val="0"/>
          <w:rtl/>
          <w:lang w:bidi="ar-SA"/>
        </w:rPr>
        <w:t>ی پی ببریم.</w:t>
      </w:r>
    </w:p>
    <w:p w:rsidR="00A6345A" w:rsidRPr="006A2D1A" w:rsidRDefault="00594515" w:rsidP="000442D1">
      <w:pPr>
        <w:rPr>
          <w:spacing w:val="0"/>
          <w:rtl/>
          <w:lang w:bidi="ar-SA"/>
        </w:rPr>
      </w:pPr>
      <w:r w:rsidRPr="006A2D1A">
        <w:rPr>
          <w:spacing w:val="0"/>
          <w:rtl/>
          <w:lang w:bidi="ar-SA"/>
        </w:rPr>
        <w:t>سپس مؤلف</w:t>
      </w:r>
      <w:r w:rsidR="004658CA" w:rsidRPr="006A2D1A">
        <w:rPr>
          <w:rFonts w:cs="CTraditional Arabic"/>
          <w:spacing w:val="0"/>
          <w:rtl/>
          <w:lang w:bidi="ar-SA"/>
        </w:rPr>
        <w:t>/</w:t>
      </w:r>
      <w:r w:rsidRPr="006A2D1A">
        <w:rPr>
          <w:spacing w:val="0"/>
          <w:rtl/>
          <w:lang w:bidi="ar-SA"/>
        </w:rPr>
        <w:t xml:space="preserve"> این فرموده‌ی ال</w:t>
      </w:r>
      <w:r w:rsidR="000442D1" w:rsidRPr="006A2D1A">
        <w:rPr>
          <w:rFonts w:hint="cs"/>
          <w:spacing w:val="0"/>
          <w:rtl/>
          <w:lang w:bidi="ar-SA"/>
        </w:rPr>
        <w:t>ه</w:t>
      </w:r>
      <w:r w:rsidRPr="006A2D1A">
        <w:rPr>
          <w:spacing w:val="0"/>
          <w:rtl/>
          <w:lang w:bidi="ar-SA"/>
        </w:rPr>
        <w:t xml:space="preserve">ی را ذکر کرده است که: </w:t>
      </w:r>
    </w:p>
    <w:p w:rsidR="00022178" w:rsidRPr="006A2D1A" w:rsidRDefault="007D1FE7" w:rsidP="007D1FE7">
      <w:pPr>
        <w:pStyle w:val="a2"/>
        <w:rPr>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أَفَلَم</w:t>
      </w:r>
      <w:r w:rsidRPr="006A2D1A">
        <w:rPr>
          <w:rStyle w:val="Char2"/>
          <w:rFonts w:hint="cs"/>
          <w:spacing w:val="0"/>
          <w:rtl/>
        </w:rPr>
        <w:t>ۡ</w:t>
      </w:r>
      <w:r w:rsidRPr="006A2D1A">
        <w:rPr>
          <w:rStyle w:val="Char2"/>
          <w:spacing w:val="0"/>
          <w:rtl/>
        </w:rPr>
        <w:t xml:space="preserve"> </w:t>
      </w:r>
      <w:r w:rsidRPr="006A2D1A">
        <w:rPr>
          <w:rStyle w:val="Char2"/>
          <w:rFonts w:hint="eastAsia"/>
          <w:spacing w:val="0"/>
          <w:rtl/>
        </w:rPr>
        <w:t>يَسِيرُواْ</w:t>
      </w:r>
      <w:r w:rsidRPr="006A2D1A">
        <w:rPr>
          <w:rStyle w:val="Char2"/>
          <w:spacing w:val="0"/>
          <w:rtl/>
        </w:rPr>
        <w:t xml:space="preserve"> </w:t>
      </w:r>
      <w:r w:rsidRPr="006A2D1A">
        <w:rPr>
          <w:rStyle w:val="Char2"/>
          <w:rFonts w:hint="eastAsia"/>
          <w:spacing w:val="0"/>
          <w:rtl/>
        </w:rPr>
        <w:t>فِي</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أَر</w:t>
      </w:r>
      <w:r w:rsidRPr="006A2D1A">
        <w:rPr>
          <w:rStyle w:val="Char2"/>
          <w:rFonts w:hint="cs"/>
          <w:spacing w:val="0"/>
          <w:rtl/>
        </w:rPr>
        <w:t>ۡ</w:t>
      </w:r>
      <w:r w:rsidRPr="006A2D1A">
        <w:rPr>
          <w:rStyle w:val="Char2"/>
          <w:rFonts w:hint="eastAsia"/>
          <w:spacing w:val="0"/>
          <w:rtl/>
        </w:rPr>
        <w:t>ضِ</w:t>
      </w:r>
      <w:r w:rsidRPr="006A2D1A">
        <w:rPr>
          <w:rStyle w:val="Char2"/>
          <w:spacing w:val="0"/>
          <w:rtl/>
        </w:rPr>
        <w:t xml:space="preserve"> </w:t>
      </w:r>
      <w:r w:rsidRPr="006A2D1A">
        <w:rPr>
          <w:rStyle w:val="Char2"/>
          <w:rFonts w:hint="eastAsia"/>
          <w:spacing w:val="0"/>
          <w:rtl/>
        </w:rPr>
        <w:t>فَيَنظُرُواْ</w:t>
      </w:r>
      <w:r w:rsidRPr="006A2D1A">
        <w:rPr>
          <w:rFonts w:ascii="KFGQPC Uthman Taha Naskh" w:cs="KFGQPC Uthman Taha Naskh" w:hint="cs"/>
          <w:spacing w:val="0"/>
          <w:rtl/>
          <w:lang w:val="en-MY" w:eastAsia="en-MY" w:bidi="ar-SA"/>
        </w:rPr>
        <w:t>﴾</w:t>
      </w:r>
      <w:r w:rsidR="006E0D7A" w:rsidRPr="006A2D1A">
        <w:rPr>
          <w:rFonts w:ascii="KFGQPC Uthman Taha Naskh" w:cs="KFGQPC Uthman Taha Naskh" w:hint="cs"/>
          <w:spacing w:val="0"/>
          <w:rtl/>
          <w:lang w:val="en-MY" w:eastAsia="en-MY" w:bidi="ar-SA"/>
        </w:rPr>
        <w:t xml:space="preserve"> </w:t>
      </w:r>
      <w:r w:rsidR="00022178" w:rsidRPr="006A2D1A">
        <w:rPr>
          <w:spacing w:val="0"/>
          <w:rtl/>
          <w:lang w:bidi="ar-SA"/>
        </w:rPr>
        <w:t>آیا در زمین به سر و گردش نپرداخته‌اند تا بنگرند...</w:t>
      </w:r>
    </w:p>
    <w:p w:rsidR="00C271C9" w:rsidRPr="006A2D1A" w:rsidRDefault="004658CA" w:rsidP="00167AB1">
      <w:pPr>
        <w:rPr>
          <w:spacing w:val="0"/>
          <w:rtl/>
          <w:lang w:bidi="ar-SA"/>
        </w:rPr>
      </w:pPr>
      <w:r w:rsidRPr="006A2D1A">
        <w:rPr>
          <w:spacing w:val="0"/>
          <w:rtl/>
          <w:lang w:bidi="ar-SA"/>
        </w:rPr>
        <w:t>همان‌طور که می‌بینید، مؤلف</w:t>
      </w:r>
      <w:r w:rsidRPr="006A2D1A">
        <w:rPr>
          <w:rFonts w:cs="CTraditional Arabic"/>
          <w:spacing w:val="0"/>
          <w:rtl/>
          <w:lang w:bidi="ar-SA"/>
        </w:rPr>
        <w:t>/</w:t>
      </w:r>
      <w:r w:rsidR="00022178" w:rsidRPr="006A2D1A">
        <w:rPr>
          <w:spacing w:val="0"/>
          <w:rtl/>
          <w:lang w:bidi="ar-SA"/>
        </w:rPr>
        <w:t xml:space="preserve"> آیه را تا پایان آن</w:t>
      </w:r>
      <w:r w:rsidRPr="006A2D1A">
        <w:rPr>
          <w:spacing w:val="0"/>
          <w:rtl/>
          <w:lang w:bidi="ar-SA"/>
        </w:rPr>
        <w:t xml:space="preserve"> نیاورده است؛</w:t>
      </w:r>
      <w:r w:rsidR="00022178" w:rsidRPr="006A2D1A">
        <w:rPr>
          <w:spacing w:val="0"/>
          <w:rtl/>
          <w:lang w:bidi="ar-SA"/>
        </w:rPr>
        <w:t xml:space="preserve"> زیرا این عبارت در چندین آیه از قرآن کریم آمده است که الله</w:t>
      </w:r>
      <w:r w:rsidR="00022178" w:rsidRPr="006A2D1A">
        <w:rPr>
          <w:spacing w:val="0"/>
          <w:lang w:bidi="ar-SA"/>
        </w:rPr>
        <w:sym w:font="AGA Arabesque" w:char="F055"/>
      </w:r>
      <w:r w:rsidR="00022178" w:rsidRPr="006A2D1A">
        <w:rPr>
          <w:spacing w:val="0"/>
          <w:rtl/>
          <w:lang w:bidi="ar-SA"/>
        </w:rPr>
        <w:t xml:space="preserve"> در آن‌ها بندگانش را تشویق می‌کند تا در زمین به سیر و گردش بپردازند و بنگرند که سرانجام گذشتگانشان چگونه بوده است.</w:t>
      </w:r>
      <w:r w:rsidR="00737367" w:rsidRPr="006A2D1A">
        <w:rPr>
          <w:spacing w:val="0"/>
          <w:rtl/>
          <w:lang w:bidi="ar-SA"/>
        </w:rPr>
        <w:t xml:space="preserve"> به‌طور مثال، این عبارت را در آیه‌ی 10 سوره‌ی «محمد» می‌بینیم که الله</w:t>
      </w:r>
      <w:r w:rsidR="00737367" w:rsidRPr="006A2D1A">
        <w:rPr>
          <w:spacing w:val="0"/>
          <w:lang w:bidi="ar-SA"/>
        </w:rPr>
        <w:sym w:font="AGA Arabesque" w:char="F059"/>
      </w:r>
      <w:r w:rsidR="00737367" w:rsidRPr="006A2D1A">
        <w:rPr>
          <w:spacing w:val="0"/>
          <w:rtl/>
          <w:lang w:bidi="ar-SA"/>
        </w:rPr>
        <w:t xml:space="preserve"> می‌فرماید:</w:t>
      </w:r>
    </w:p>
    <w:p w:rsidR="007165C7"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أَفَلَم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يَسِيرُواْ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فَيَنظُرُواْ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كَي</w:t>
      </w:r>
      <w:r w:rsidRPr="006A2D1A">
        <w:rPr>
          <w:rFonts w:ascii="KFGQPC Uthmanic Script HAFS" w:hint="cs"/>
          <w:rtl/>
          <w:lang w:val="en-MY" w:eastAsia="en-MY" w:bidi="ar-SA"/>
        </w:rPr>
        <w:t>ۡ</w:t>
      </w:r>
      <w:r w:rsidRPr="006A2D1A">
        <w:rPr>
          <w:rFonts w:ascii="KFGQPC Uthmanic Script HAFS" w:hint="eastAsia"/>
          <w:rtl/>
          <w:lang w:val="en-MY" w:eastAsia="en-MY" w:bidi="ar-SA"/>
        </w:rPr>
        <w:t>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قِبَةُ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قَب</w:t>
      </w:r>
      <w:r w:rsidRPr="006A2D1A">
        <w:rPr>
          <w:rFonts w:ascii="KFGQPC Uthmanic Script HAFS" w:hint="cs"/>
          <w:rtl/>
          <w:lang w:val="en-MY" w:eastAsia="en-MY" w:bidi="ar-SA"/>
        </w:rPr>
        <w:t>ۡ</w:t>
      </w:r>
      <w:r w:rsidRPr="006A2D1A">
        <w:rPr>
          <w:rFonts w:ascii="KFGQPC Uthmanic Script HAFS" w:hint="eastAsia"/>
          <w:rtl/>
          <w:lang w:val="en-MY" w:eastAsia="en-MY" w:bidi="ar-SA"/>
        </w:rPr>
        <w:t>لِهِم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دَمَّرَ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عَلَي</w:t>
      </w:r>
      <w:r w:rsidRPr="006A2D1A">
        <w:rPr>
          <w:rFonts w:ascii="KFGQPC Uthmanic Script HAFS" w:hint="cs"/>
          <w:rtl/>
          <w:lang w:val="en-MY" w:eastAsia="en-MY" w:bidi="ar-SA"/>
        </w:rPr>
        <w:t>ۡ</w:t>
      </w:r>
      <w:r w:rsidRPr="006A2D1A">
        <w:rPr>
          <w:rFonts w:ascii="KFGQPC Uthmanic Script HAFS" w:hint="eastAsia"/>
          <w:rtl/>
          <w:lang w:val="en-MY" w:eastAsia="en-MY" w:bidi="ar-SA"/>
        </w:rPr>
        <w:t>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فِرِينَ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ثَ</w:t>
      </w:r>
      <w:r w:rsidRPr="006A2D1A">
        <w:rPr>
          <w:rFonts w:ascii="KFGQPC Uthmanic Script HAFS" w:hint="cs"/>
          <w:rtl/>
          <w:lang w:val="en-MY" w:eastAsia="en-MY" w:bidi="ar-SA"/>
        </w:rPr>
        <w:t>ٰ</w:t>
      </w:r>
      <w:r w:rsidRPr="006A2D1A">
        <w:rPr>
          <w:rFonts w:ascii="KFGQPC Uthmanic Script HAFS" w:hint="eastAsia"/>
          <w:rtl/>
          <w:lang w:val="en-MY" w:eastAsia="en-MY" w:bidi="ar-SA"/>
        </w:rPr>
        <w:t>لُهَا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محمد</w:t>
      </w:r>
      <w:r w:rsidRPr="006A2D1A">
        <w:rPr>
          <w:rStyle w:val="Char7"/>
          <w:rtl/>
        </w:rPr>
        <w:t xml:space="preserve"> : </w:t>
      </w:r>
      <w:r w:rsidRPr="006A2D1A">
        <w:rPr>
          <w:rStyle w:val="Char7"/>
          <w:rFonts w:hint="cs"/>
          <w:rtl/>
        </w:rPr>
        <w:t>١٠</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7165C7" w:rsidRPr="006A2D1A" w:rsidRDefault="007165C7" w:rsidP="00167AB1">
      <w:pPr>
        <w:pStyle w:val="a2"/>
        <w:rPr>
          <w:spacing w:val="0"/>
          <w:rtl/>
          <w:lang w:bidi="ar-SA"/>
        </w:rPr>
      </w:pPr>
      <w:r w:rsidRPr="006A2D1A">
        <w:rPr>
          <w:spacing w:val="0"/>
          <w:rtl/>
          <w:lang w:bidi="ar-SA"/>
        </w:rPr>
        <w:t>آیا در زمین به سیر و گردش نپرداخته‌اند تا بنگرند که سرانجام پیشینیانشان چگونه بوده است؛ الله، آنان را در هم کوبید؛ و کافران همانندش را خواهند داشت.</w:t>
      </w:r>
    </w:p>
    <w:p w:rsidR="007F42FE" w:rsidRPr="006A2D1A" w:rsidRDefault="004658CA" w:rsidP="00167AB1">
      <w:pPr>
        <w:rPr>
          <w:spacing w:val="0"/>
          <w:rtl/>
          <w:lang w:bidi="ar-SA"/>
        </w:rPr>
      </w:pPr>
      <w:r w:rsidRPr="006A2D1A">
        <w:rPr>
          <w:spacing w:val="0"/>
          <w:rtl/>
          <w:lang w:bidi="ar-SA"/>
        </w:rPr>
        <w:t>بدین‌سان الله متعال</w:t>
      </w:r>
      <w:r w:rsidR="007F42FE" w:rsidRPr="006A2D1A">
        <w:rPr>
          <w:spacing w:val="0"/>
          <w:rtl/>
          <w:lang w:bidi="ar-SA"/>
        </w:rPr>
        <w:t xml:space="preserve"> به سیر و گردش در زمین دستور داده است؛ سیر در زمین، بر دو نوع می‌باشد:</w:t>
      </w:r>
    </w:p>
    <w:p w:rsidR="007F42FE" w:rsidRPr="006A2D1A" w:rsidRDefault="007F42FE" w:rsidP="00167AB1">
      <w:pPr>
        <w:pStyle w:val="ListParagraph"/>
        <w:numPr>
          <w:ilvl w:val="0"/>
          <w:numId w:val="24"/>
        </w:numPr>
        <w:rPr>
          <w:spacing w:val="0"/>
          <w:lang w:bidi="ar-SA"/>
        </w:rPr>
      </w:pPr>
      <w:r w:rsidRPr="006A2D1A">
        <w:rPr>
          <w:spacing w:val="0"/>
          <w:rtl/>
          <w:lang w:bidi="ar-SA"/>
        </w:rPr>
        <w:t>سیر با قدم.</w:t>
      </w:r>
    </w:p>
    <w:p w:rsidR="007165C7" w:rsidRPr="006A2D1A" w:rsidRDefault="007F42FE" w:rsidP="00167AB1">
      <w:pPr>
        <w:pStyle w:val="ListParagraph"/>
        <w:numPr>
          <w:ilvl w:val="0"/>
          <w:numId w:val="24"/>
        </w:numPr>
        <w:rPr>
          <w:spacing w:val="0"/>
          <w:rtl/>
          <w:lang w:bidi="ar-SA"/>
        </w:rPr>
      </w:pPr>
      <w:r w:rsidRPr="006A2D1A">
        <w:rPr>
          <w:spacing w:val="0"/>
          <w:rtl/>
          <w:lang w:bidi="ar-SA"/>
        </w:rPr>
        <w:t>و سیر با قلب.</w:t>
      </w:r>
    </w:p>
    <w:p w:rsidR="007F42FE" w:rsidRPr="006A2D1A" w:rsidRDefault="007F42FE" w:rsidP="00167AB1">
      <w:pPr>
        <w:rPr>
          <w:spacing w:val="0"/>
          <w:rtl/>
          <w:lang w:bidi="ar-SA"/>
        </w:rPr>
      </w:pPr>
      <w:r w:rsidRPr="006A2D1A">
        <w:rPr>
          <w:spacing w:val="0"/>
          <w:rtl/>
          <w:lang w:bidi="ar-SA"/>
        </w:rPr>
        <w:t>سیر با قدم، این است که انسان با پای پ</w:t>
      </w:r>
      <w:r w:rsidR="00E474BC" w:rsidRPr="006A2D1A">
        <w:rPr>
          <w:spacing w:val="0"/>
          <w:rtl/>
          <w:lang w:bidi="ar-SA"/>
        </w:rPr>
        <w:t>یاده یا سوار بر چارپا یا ماشین</w:t>
      </w:r>
      <w:r w:rsidRPr="006A2D1A">
        <w:rPr>
          <w:spacing w:val="0"/>
          <w:rtl/>
          <w:lang w:bidi="ar-SA"/>
        </w:rPr>
        <w:t xml:space="preserve"> یا هواپیما و دیگر وسایل سفر، به سیر و سیاحت در زمین بپردازد و نگاه کند که کافران چه سرنوشتی داشته‌اند.</w:t>
      </w:r>
    </w:p>
    <w:p w:rsidR="007F42FE" w:rsidRPr="006A2D1A" w:rsidRDefault="007F42FE" w:rsidP="00167AB1">
      <w:pPr>
        <w:rPr>
          <w:spacing w:val="0"/>
          <w:rtl/>
          <w:lang w:bidi="ar-SA"/>
        </w:rPr>
      </w:pPr>
      <w:r w:rsidRPr="006A2D1A">
        <w:rPr>
          <w:spacing w:val="0"/>
          <w:rtl/>
          <w:lang w:bidi="ar-SA"/>
        </w:rPr>
        <w:t>و اما سیر با قلب، با تدبر و تفکر در داستان‌ها و سرنوشت پیشینیان است.</w:t>
      </w:r>
    </w:p>
    <w:p w:rsidR="007F42FE" w:rsidRPr="006A2D1A" w:rsidRDefault="007F42FE" w:rsidP="00167AB1">
      <w:pPr>
        <w:rPr>
          <w:spacing w:val="0"/>
          <w:rtl/>
          <w:lang w:bidi="ar-SA"/>
        </w:rPr>
      </w:pPr>
      <w:r w:rsidRPr="006A2D1A">
        <w:rPr>
          <w:spacing w:val="0"/>
          <w:rtl/>
          <w:lang w:bidi="ar-SA"/>
        </w:rPr>
        <w:t>صحیح‌ترین، راست‌ترین و سودمندترین کتاب برای آگاهی از سرنوشت گذشتگان، کتاب الله</w:t>
      </w:r>
      <w:r w:rsidRPr="006A2D1A">
        <w:rPr>
          <w:spacing w:val="0"/>
          <w:lang w:bidi="ar-SA"/>
        </w:rPr>
        <w:sym w:font="AGA Arabesque" w:char="F055"/>
      </w:r>
      <w:r w:rsidRPr="006A2D1A">
        <w:rPr>
          <w:spacing w:val="0"/>
          <w:rtl/>
          <w:lang w:bidi="ar-SA"/>
        </w:rPr>
        <w:t xml:space="preserve"> می‌باشد؛ همان‌گونه که الله می‌فرماید:</w:t>
      </w:r>
    </w:p>
    <w:p w:rsidR="007F42FE"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لَقَد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قَصَصِهِم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عِب</w:t>
      </w:r>
      <w:r w:rsidRPr="006A2D1A">
        <w:rPr>
          <w:rFonts w:ascii="KFGQPC Uthmanic Script HAFS" w:hint="cs"/>
          <w:rtl/>
          <w:lang w:val="en-MY" w:eastAsia="en-MY" w:bidi="ar-SA"/>
        </w:rPr>
        <w:t>ۡ</w:t>
      </w:r>
      <w:r w:rsidRPr="006A2D1A">
        <w:rPr>
          <w:rFonts w:ascii="KFGQPC Uthmanic Script HAFS" w:hint="eastAsia"/>
          <w:rtl/>
          <w:lang w:val="en-MY" w:eastAsia="en-MY" w:bidi="ar-SA"/>
        </w:rPr>
        <w:t>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لِّأُوْلِي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أَل</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val="en-MY" w:eastAsia="en-MY" w:bidi="ar-SA"/>
        </w:rPr>
        <w:t xml:space="preserve">  </w:t>
      </w:r>
      <w:r w:rsidR="00B8236E" w:rsidRPr="006A2D1A">
        <w:rPr>
          <w:rtl/>
          <w:lang w:bidi="ar-SA"/>
        </w:rPr>
        <w:tab/>
      </w:r>
    </w:p>
    <w:p w:rsidR="007F42FE" w:rsidRPr="006A2D1A" w:rsidRDefault="007F42FE" w:rsidP="00167AB1">
      <w:pPr>
        <w:pStyle w:val="a2"/>
        <w:rPr>
          <w:spacing w:val="0"/>
          <w:rtl/>
          <w:lang w:bidi="ar-SA"/>
        </w:rPr>
      </w:pPr>
      <w:r w:rsidRPr="006A2D1A">
        <w:rPr>
          <w:spacing w:val="0"/>
          <w:rtl/>
          <w:lang w:bidi="ar-SA"/>
        </w:rPr>
        <w:t>به‌راستی در داستان‌ها و سرگذشتشان، عبرتی برای خردمندان وجود دارد.</w:t>
      </w:r>
    </w:p>
    <w:p w:rsidR="007F42FE" w:rsidRPr="006A2D1A" w:rsidRDefault="007F42FE" w:rsidP="00167AB1">
      <w:pPr>
        <w:rPr>
          <w:spacing w:val="0"/>
          <w:rtl/>
          <w:lang w:bidi="ar-SA"/>
        </w:rPr>
      </w:pPr>
      <w:r w:rsidRPr="006A2D1A">
        <w:rPr>
          <w:spacing w:val="0"/>
          <w:rtl/>
          <w:lang w:bidi="ar-SA"/>
        </w:rPr>
        <w:t xml:space="preserve">قرآن کریم، آکنده از داستان‌های اقوام </w:t>
      </w:r>
      <w:r w:rsidR="00E474BC" w:rsidRPr="006A2D1A">
        <w:rPr>
          <w:spacing w:val="0"/>
          <w:rtl/>
          <w:lang w:bidi="ar-SA"/>
        </w:rPr>
        <w:t>گذشته است که پیامبران را تکذیب</w:t>
      </w:r>
      <w:r w:rsidRPr="006A2D1A">
        <w:rPr>
          <w:spacing w:val="0"/>
          <w:rtl/>
          <w:lang w:bidi="ar-SA"/>
        </w:rPr>
        <w:t xml:space="preserve"> یا تصدیق کرده‌اند و الله متعال سرگذشت هر یک از این‌ گروه‌ها را بیان فرموده است</w:t>
      </w:r>
      <w:r w:rsidR="00E474BC" w:rsidRPr="006A2D1A">
        <w:rPr>
          <w:spacing w:val="0"/>
          <w:rtl/>
          <w:lang w:bidi="ar-SA"/>
        </w:rPr>
        <w:t>؛</w:t>
      </w:r>
      <w:r w:rsidRPr="006A2D1A">
        <w:rPr>
          <w:spacing w:val="0"/>
          <w:rtl/>
          <w:lang w:bidi="ar-SA"/>
        </w:rPr>
        <w:t xml:space="preserve"> لذا باید آیه‌هایی را که به ذکر سرگذشت پیشینیان می‌پردازد، بخوانیم و درباره‌ی معان</w:t>
      </w:r>
      <w:r w:rsidR="00E474BC" w:rsidRPr="006A2D1A">
        <w:rPr>
          <w:spacing w:val="0"/>
          <w:rtl/>
          <w:lang w:bidi="ar-SA"/>
        </w:rPr>
        <w:t>ی و مفاهیم آن</w:t>
      </w:r>
      <w:r w:rsidRPr="006A2D1A">
        <w:rPr>
          <w:spacing w:val="0"/>
          <w:rtl/>
          <w:lang w:bidi="ar-SA"/>
        </w:rPr>
        <w:t xml:space="preserve"> مطالعه و پرس‌وجو کنیم تا به آگاهی کافی در این زمینه دست یابیم</w:t>
      </w:r>
      <w:r w:rsidR="00373BF8" w:rsidRPr="006A2D1A">
        <w:rPr>
          <w:spacing w:val="0"/>
          <w:rtl/>
          <w:lang w:bidi="ar-SA"/>
        </w:rPr>
        <w:t>. هم‌چنین باید اطلاعات بیش‌تری درباره‌ی روایت‌های صحیحی کسب کنیم که در سنت رسول‌الله</w:t>
      </w:r>
      <w:r w:rsidR="00373BF8" w:rsidRPr="006A2D1A">
        <w:rPr>
          <w:spacing w:val="0"/>
          <w:lang w:bidi="ar-SA"/>
        </w:rPr>
        <w:sym w:font="AGA Arabesque" w:char="F072"/>
      </w:r>
      <w:r w:rsidR="00373BF8" w:rsidRPr="006A2D1A">
        <w:rPr>
          <w:spacing w:val="0"/>
          <w:rtl/>
          <w:lang w:bidi="ar-SA"/>
        </w:rPr>
        <w:t xml:space="preserve"> درباره‌ی</w:t>
      </w:r>
      <w:r w:rsidR="00E474BC" w:rsidRPr="006A2D1A">
        <w:rPr>
          <w:spacing w:val="0"/>
          <w:rtl/>
          <w:lang w:bidi="ar-SA"/>
        </w:rPr>
        <w:t xml:space="preserve"> اقوام و امت‌های گذشته آمده است؛</w:t>
      </w:r>
      <w:r w:rsidR="00373BF8" w:rsidRPr="006A2D1A">
        <w:rPr>
          <w:spacing w:val="0"/>
          <w:rtl/>
          <w:lang w:bidi="ar-SA"/>
        </w:rPr>
        <w:t xml:space="preserve"> زیرا احادیث زیادی در این باره وجود دارد و احادیث صحیح نیز جزو راست‌ترین و سودمندترین منابع برای کسب آگاهی از سرنوشت گذشتگان به‌شمار می‌رود.</w:t>
      </w:r>
    </w:p>
    <w:p w:rsidR="00373BF8" w:rsidRPr="006A2D1A" w:rsidRDefault="00373BF8" w:rsidP="00167AB1">
      <w:pPr>
        <w:rPr>
          <w:spacing w:val="0"/>
          <w:rtl/>
          <w:lang w:bidi="ar-SA"/>
        </w:rPr>
      </w:pPr>
      <w:r w:rsidRPr="006A2D1A">
        <w:rPr>
          <w:spacing w:val="0"/>
          <w:rtl/>
          <w:lang w:bidi="ar-SA"/>
        </w:rPr>
        <w:t>یکی دیگر از منابعی که در این زمینه وجود دارد، کتاب‌‌ها و روایت‌های تاریخی</w:t>
      </w:r>
      <w:r w:rsidR="00E474BC" w:rsidRPr="006A2D1A">
        <w:rPr>
          <w:spacing w:val="0"/>
          <w:rtl/>
          <w:lang w:bidi="ar-SA"/>
        </w:rPr>
        <w:t>‌</w:t>
      </w:r>
      <w:r w:rsidRPr="006A2D1A">
        <w:rPr>
          <w:spacing w:val="0"/>
          <w:rtl/>
          <w:lang w:bidi="ar-SA"/>
        </w:rPr>
        <w:t>ست که باید از نقل آن بپرهیزیم؛ زیرا بیش‌ترِ کتاب‌های تاریخی، بی‌اساس و بدون سند هستند یا سندهای نادرست و بی‌پایه</w:t>
      </w:r>
      <w:r w:rsidR="005D5B05" w:rsidRPr="006A2D1A">
        <w:rPr>
          <w:spacing w:val="0"/>
          <w:rtl/>
          <w:lang w:bidi="ar-SA"/>
        </w:rPr>
        <w:t>‌ای دارند؛ بلکه در بیش‌تر موارد، قصه‌هایی هستند که بر سرِ زبان‌ها افتاده و نقل شده‌اند. لذا</w:t>
      </w:r>
      <w:r w:rsidR="00E474BC" w:rsidRPr="006A2D1A">
        <w:rPr>
          <w:spacing w:val="0"/>
          <w:rtl/>
          <w:lang w:bidi="ar-SA"/>
        </w:rPr>
        <w:t xml:space="preserve"> باید درباره‌ی روایت‌های تاریخی</w:t>
      </w:r>
      <w:r w:rsidR="005D5B05" w:rsidRPr="006A2D1A">
        <w:rPr>
          <w:spacing w:val="0"/>
          <w:rtl/>
          <w:lang w:bidi="ar-SA"/>
        </w:rPr>
        <w:t xml:space="preserve"> به‌هوش باشیم و آ</w:t>
      </w:r>
      <w:r w:rsidR="00E474BC" w:rsidRPr="006A2D1A">
        <w:rPr>
          <w:spacing w:val="0"/>
          <w:rtl/>
          <w:lang w:bidi="ar-SA"/>
        </w:rPr>
        <w:t>ن‌ها را با نگاهی دقیق و عالمانه</w:t>
      </w:r>
      <w:r w:rsidR="005D5B05" w:rsidRPr="006A2D1A">
        <w:rPr>
          <w:spacing w:val="0"/>
          <w:rtl/>
          <w:lang w:bidi="ar-SA"/>
        </w:rPr>
        <w:t xml:space="preserve"> مورد بررسی قرار دهیم و به‌یاد داشته باشیم که گزارش‌های تاریخی، بر سه دسته هستند:</w:t>
      </w:r>
    </w:p>
    <w:p w:rsidR="005D5B05" w:rsidRPr="006A2D1A" w:rsidRDefault="005D5B05" w:rsidP="00167AB1">
      <w:pPr>
        <w:rPr>
          <w:spacing w:val="0"/>
          <w:rtl/>
          <w:lang w:bidi="ar-SA"/>
        </w:rPr>
      </w:pPr>
      <w:r w:rsidRPr="006A2D1A">
        <w:rPr>
          <w:spacing w:val="0"/>
          <w:rtl/>
          <w:lang w:bidi="ar-SA"/>
        </w:rPr>
        <w:t xml:space="preserve">نوع اول: گزارش‌هایی که شریعت ما به نادرستی آن‌ها گواهی داده است؛ واجب است که چنین گزارش‌هایی را رد کنیم یا بی‌اساس بودن آن‌ها را برای مردم بیان نماییم تا </w:t>
      </w:r>
      <w:r w:rsidR="00CE6643" w:rsidRPr="006A2D1A">
        <w:rPr>
          <w:spacing w:val="0"/>
          <w:rtl/>
          <w:lang w:bidi="ar-SA"/>
        </w:rPr>
        <w:t>به آگاهی لازم در این زمینه برسند.</w:t>
      </w:r>
    </w:p>
    <w:p w:rsidR="00CE6643" w:rsidRPr="006A2D1A" w:rsidRDefault="00E474BC" w:rsidP="00167AB1">
      <w:pPr>
        <w:rPr>
          <w:spacing w:val="0"/>
          <w:rtl/>
          <w:lang w:bidi="ar-SA"/>
        </w:rPr>
      </w:pPr>
      <w:r w:rsidRPr="006A2D1A">
        <w:rPr>
          <w:spacing w:val="0"/>
          <w:rtl/>
          <w:lang w:bidi="ar-SA"/>
        </w:rPr>
        <w:t>نوع دوم: گزارش‌هایی‌</w:t>
      </w:r>
      <w:r w:rsidR="00CE6643" w:rsidRPr="006A2D1A">
        <w:rPr>
          <w:spacing w:val="0"/>
          <w:rtl/>
          <w:lang w:bidi="ar-SA"/>
        </w:rPr>
        <w:t>ست که مورد تأیید کتاب و سنت می‌باشد</w:t>
      </w:r>
      <w:r w:rsidR="000B65E4" w:rsidRPr="006A2D1A">
        <w:rPr>
          <w:spacing w:val="0"/>
          <w:rtl/>
          <w:lang w:bidi="ar-SA"/>
        </w:rPr>
        <w:t xml:space="preserve"> که باید آن‌ها را بپذیریم.</w:t>
      </w:r>
    </w:p>
    <w:p w:rsidR="007F42FE" w:rsidRPr="006A2D1A" w:rsidRDefault="000B65E4" w:rsidP="00167AB1">
      <w:pPr>
        <w:rPr>
          <w:spacing w:val="0"/>
          <w:rtl/>
          <w:lang w:bidi="ar-SA"/>
        </w:rPr>
      </w:pPr>
      <w:r w:rsidRPr="006A2D1A">
        <w:rPr>
          <w:spacing w:val="0"/>
          <w:rtl/>
          <w:lang w:bidi="ar-SA"/>
        </w:rPr>
        <w:t>نوع سوم: گ</w:t>
      </w:r>
      <w:r w:rsidR="00E474BC" w:rsidRPr="006A2D1A">
        <w:rPr>
          <w:spacing w:val="0"/>
          <w:rtl/>
          <w:lang w:bidi="ar-SA"/>
        </w:rPr>
        <w:t>زارش‌هایی که کتاب و سنت، تأیید</w:t>
      </w:r>
      <w:r w:rsidRPr="006A2D1A">
        <w:rPr>
          <w:spacing w:val="0"/>
          <w:rtl/>
          <w:lang w:bidi="ar-SA"/>
        </w:rPr>
        <w:t xml:space="preserve"> یا ردشان نکرده‌اند؛ لذا این دسته از گزارش‌ها یا روایت‌های تاریخی را نه رد می کنیم و نه می</w:t>
      </w:r>
      <w:r w:rsidR="00892E15" w:rsidRPr="006A2D1A">
        <w:rPr>
          <w:spacing w:val="0"/>
          <w:rtl/>
          <w:lang w:bidi="ar-SA"/>
        </w:rPr>
        <w:t>‌پذیریم</w:t>
      </w:r>
      <w:r w:rsidR="00E474BC" w:rsidRPr="006A2D1A">
        <w:rPr>
          <w:spacing w:val="0"/>
          <w:rtl/>
          <w:lang w:bidi="ar-SA"/>
        </w:rPr>
        <w:t>؛</w:t>
      </w:r>
      <w:r w:rsidR="00892E15" w:rsidRPr="006A2D1A">
        <w:rPr>
          <w:spacing w:val="0"/>
          <w:rtl/>
          <w:lang w:bidi="ar-SA"/>
        </w:rPr>
        <w:t xml:space="preserve"> زیرا هیچ سند روایی </w:t>
      </w:r>
      <w:r w:rsidR="008260CF" w:rsidRPr="006A2D1A">
        <w:rPr>
          <w:spacing w:val="0"/>
          <w:rtl/>
          <w:lang w:bidi="ar-SA"/>
        </w:rPr>
        <w:t xml:space="preserve">متصل و </w:t>
      </w:r>
      <w:r w:rsidR="00892E15" w:rsidRPr="006A2D1A">
        <w:rPr>
          <w:spacing w:val="0"/>
          <w:rtl/>
          <w:lang w:bidi="ar-SA"/>
        </w:rPr>
        <w:t xml:space="preserve">معتبری میان ما و امت‌های گذشته وجود ندارد </w:t>
      </w:r>
      <w:r w:rsidR="008260CF" w:rsidRPr="006A2D1A">
        <w:rPr>
          <w:spacing w:val="0"/>
          <w:rtl/>
          <w:lang w:bidi="ar-SA"/>
        </w:rPr>
        <w:t>که به صحت و درستی آن‌چه که درباره‌ی آن‌ها روایت می‌شود، پی ببریم. مانند گزارش‌ها و روایت‌های اسرائیلی (اسرائلیات) که نه می‌پذیریم و نه رد می‌کنیم.</w:t>
      </w:r>
    </w:p>
    <w:p w:rsidR="00BE7F64" w:rsidRPr="006A2D1A" w:rsidRDefault="00BE7F64" w:rsidP="00522994">
      <w:pPr>
        <w:spacing w:line="228" w:lineRule="auto"/>
        <w:rPr>
          <w:rFonts w:ascii="Traditional Arabic"/>
          <w:spacing w:val="0"/>
          <w:rtl/>
          <w:lang w:bidi="ar-SA"/>
        </w:rPr>
      </w:pPr>
      <w:r w:rsidRPr="006A2D1A">
        <w:rPr>
          <w:spacing w:val="0"/>
          <w:rtl/>
          <w:lang w:bidi="ar-SA"/>
        </w:rPr>
        <w:t>سپس مؤلف</w:t>
      </w:r>
      <w:r w:rsidR="00E474BC" w:rsidRPr="006A2D1A">
        <w:rPr>
          <w:rFonts w:cs="CTraditional Arabic"/>
          <w:spacing w:val="0"/>
          <w:rtl/>
          <w:lang w:bidi="ar-SA"/>
        </w:rPr>
        <w:t>/</w:t>
      </w:r>
      <w:r w:rsidR="00E474BC" w:rsidRPr="006A2D1A">
        <w:rPr>
          <w:spacing w:val="0"/>
          <w:rtl/>
          <w:lang w:bidi="ar-SA"/>
        </w:rPr>
        <w:t xml:space="preserve"> به</w:t>
      </w:r>
      <w:r w:rsidRPr="006A2D1A">
        <w:rPr>
          <w:spacing w:val="0"/>
          <w:rtl/>
          <w:lang w:bidi="ar-SA"/>
        </w:rPr>
        <w:t xml:space="preserve"> حدیثی اشاره کرده است که پیش‌تر ذکر شد؛ همین حدیث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«الكَيِّس</w:t>
      </w:r>
      <w:r w:rsidR="002256E1" w:rsidRPr="006A2D1A">
        <w:rPr>
          <w:rStyle w:val="Char1"/>
          <w:rFonts w:hint="cs"/>
          <w:spacing w:val="0"/>
          <w:rtl/>
          <w:lang w:bidi="ar-SA"/>
        </w:rPr>
        <w:t>ُ</w:t>
      </w:r>
      <w:r w:rsidRPr="006A2D1A">
        <w:rPr>
          <w:rStyle w:val="Char1"/>
          <w:spacing w:val="0"/>
          <w:rtl/>
          <w:lang w:bidi="ar-SA"/>
        </w:rPr>
        <w:t xml:space="preserve"> مَنْ دَانَ نَفْسَه، وَعَمِلَ لِما بَعْدَ الْموْت، وَالْعَاجِزُ مَنْ أَتْبَعَ نَفْسَه هَواهَا، وتمَنَّى عَلَى اللَّهِ الأماني»</w:t>
      </w:r>
      <w:r w:rsidR="00E474BC" w:rsidRPr="006A2D1A">
        <w:rPr>
          <w:rFonts w:ascii="Traditional Arabic" w:cs="B Bad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8"/>
      </w:r>
      <w:r w:rsidR="003A729F" w:rsidRPr="006A2D1A">
        <w:rPr>
          <w:rStyle w:val="FootnoteReference"/>
          <w:rFonts w:cs="B Lotus"/>
          <w:spacing w:val="0"/>
          <w:szCs w:val="28"/>
          <w:rtl/>
          <w:lang w:bidi="ar-SA"/>
        </w:rPr>
        <w:t>)</w:t>
      </w:r>
      <w:r w:rsidRPr="006A2D1A">
        <w:rPr>
          <w:rFonts w:ascii="Traditional Arabic" w:cs="B Badr"/>
          <w:spacing w:val="0"/>
          <w:rtl/>
          <w:lang w:bidi="ar-SA"/>
        </w:rPr>
        <w:t xml:space="preserve"> </w:t>
      </w:r>
      <w:r w:rsidRPr="006A2D1A">
        <w:rPr>
          <w:rFonts w:ascii="Traditional Arabic"/>
          <w:spacing w:val="0"/>
          <w:rtl/>
          <w:lang w:bidi="ar-SA"/>
        </w:rPr>
        <w:t>یعنی: «زیرک، کسی</w:t>
      </w:r>
      <w:r w:rsidR="00E474BC" w:rsidRPr="006A2D1A">
        <w:rPr>
          <w:rFonts w:ascii="Traditional Arabic"/>
          <w:spacing w:val="0"/>
          <w:rtl/>
          <w:lang w:bidi="ar-SA"/>
        </w:rPr>
        <w:t>‌</w:t>
      </w:r>
      <w:r w:rsidRPr="006A2D1A">
        <w:rPr>
          <w:rFonts w:ascii="Traditional Arabic"/>
          <w:spacing w:val="0"/>
          <w:rtl/>
          <w:lang w:bidi="ar-SA"/>
        </w:rPr>
        <w:t>ست که خویشتن را محاسبه ک</w:t>
      </w:r>
      <w:r w:rsidR="00E474BC" w:rsidRPr="006A2D1A">
        <w:rPr>
          <w:rFonts w:ascii="Traditional Arabic"/>
          <w:spacing w:val="0"/>
          <w:rtl/>
          <w:lang w:bidi="ar-SA"/>
        </w:rPr>
        <w:t>ند و برای پس از مرگ (برای آخرت)</w:t>
      </w:r>
      <w:r w:rsidRPr="006A2D1A">
        <w:rPr>
          <w:rFonts w:ascii="Traditional Arabic"/>
          <w:spacing w:val="0"/>
          <w:rtl/>
          <w:lang w:bidi="ar-SA"/>
        </w:rPr>
        <w:t xml:space="preserve"> کار نماید؛ و ناتوان، کسی</w:t>
      </w:r>
      <w:r w:rsidR="00E474BC" w:rsidRPr="006A2D1A">
        <w:rPr>
          <w:rFonts w:ascii="Traditional Arabic"/>
          <w:spacing w:val="0"/>
          <w:rtl/>
          <w:lang w:bidi="ar-SA"/>
        </w:rPr>
        <w:t>‌</w:t>
      </w:r>
      <w:r w:rsidRPr="006A2D1A">
        <w:rPr>
          <w:rFonts w:ascii="Traditional Arabic"/>
          <w:spacing w:val="0"/>
          <w:rtl/>
          <w:lang w:bidi="ar-SA"/>
        </w:rPr>
        <w:t xml:space="preserve">ست که از </w:t>
      </w:r>
      <w:r w:rsidR="00E474BC" w:rsidRPr="006A2D1A">
        <w:rPr>
          <w:rFonts w:ascii="Traditional Arabic"/>
          <w:spacing w:val="0"/>
          <w:rtl/>
          <w:lang w:bidi="ar-SA"/>
        </w:rPr>
        <w:t>خواسته‌ها و آرزوهای نفسانی خویش</w:t>
      </w:r>
      <w:r w:rsidRPr="006A2D1A">
        <w:rPr>
          <w:rFonts w:ascii="Traditional Arabic"/>
          <w:spacing w:val="0"/>
          <w:rtl/>
          <w:lang w:bidi="ar-SA"/>
        </w:rPr>
        <w:t xml:space="preserve"> پیروی کند و امید و آرزوی بی‌اساس و ناب</w:t>
      </w:r>
      <w:r w:rsidR="00E474BC" w:rsidRPr="006A2D1A">
        <w:rPr>
          <w:rFonts w:ascii="Traditional Arabic"/>
          <w:spacing w:val="0"/>
          <w:rtl/>
          <w:lang w:bidi="ar-SA"/>
        </w:rPr>
        <w:t>ه‌</w:t>
      </w:r>
      <w:r w:rsidRPr="006A2D1A">
        <w:rPr>
          <w:rFonts w:ascii="Traditional Arabic"/>
          <w:spacing w:val="0"/>
          <w:rtl/>
          <w:lang w:bidi="ar-SA"/>
        </w:rPr>
        <w:t>جا به خداوند داشته باشد».</w:t>
      </w:r>
    </w:p>
    <w:p w:rsidR="00F426A9" w:rsidRPr="006A2D1A" w:rsidRDefault="00E474BC" w:rsidP="000442D1">
      <w:pPr>
        <w:rPr>
          <w:rFonts w:ascii="Traditional Arabic"/>
          <w:spacing w:val="0"/>
          <w:rtl/>
          <w:lang w:bidi="ar-SA"/>
        </w:rPr>
      </w:pPr>
      <w:r w:rsidRPr="006A2D1A">
        <w:rPr>
          <w:spacing w:val="0"/>
          <w:rtl/>
          <w:lang w:bidi="ar-SA"/>
        </w:rPr>
        <w:t>زیرک</w:t>
      </w:r>
      <w:r w:rsidR="00F426A9" w:rsidRPr="006A2D1A">
        <w:rPr>
          <w:spacing w:val="0"/>
          <w:rtl/>
          <w:lang w:bidi="ar-SA"/>
        </w:rPr>
        <w:t xml:space="preserve"> </w:t>
      </w:r>
      <w:r w:rsidR="00F426A9" w:rsidRPr="006A2D1A">
        <w:rPr>
          <w:rFonts w:ascii="Traditional Arabic"/>
          <w:spacing w:val="0"/>
          <w:rtl/>
          <w:lang w:bidi="ar-SA"/>
        </w:rPr>
        <w:t>به آدم  دوراندیشی گفته می‌شود که هر فرصتی را غنیمت می‌داند و «خویشتن را محاسبه می‌کند»؛ یعنی اعمالش را وارسی می‌نماید و نگاه می‌کند که</w:t>
      </w:r>
      <w:r w:rsidR="00647DB6" w:rsidRPr="006A2D1A">
        <w:rPr>
          <w:rFonts w:ascii="Traditional Arabic"/>
          <w:spacing w:val="0"/>
          <w:rtl/>
          <w:lang w:bidi="ar-SA"/>
        </w:rPr>
        <w:t xml:space="preserve"> در انجام کدامین </w:t>
      </w:r>
      <w:r w:rsidRPr="006A2D1A">
        <w:rPr>
          <w:rFonts w:ascii="Traditional Arabic"/>
          <w:spacing w:val="0"/>
          <w:rtl/>
          <w:lang w:bidi="ar-SA"/>
        </w:rPr>
        <w:t>دستور ال</w:t>
      </w:r>
      <w:r w:rsidR="000442D1" w:rsidRPr="006A2D1A">
        <w:rPr>
          <w:rFonts w:ascii="Traditional Arabic" w:hint="cs"/>
          <w:spacing w:val="0"/>
          <w:rtl/>
          <w:lang w:bidi="ar-SA"/>
        </w:rPr>
        <w:t>ه</w:t>
      </w:r>
      <w:r w:rsidRPr="006A2D1A">
        <w:rPr>
          <w:rFonts w:ascii="Traditional Arabic"/>
          <w:spacing w:val="0"/>
          <w:rtl/>
          <w:lang w:bidi="ar-SA"/>
        </w:rPr>
        <w:t>ی کوتاهی کرده یا مرتکب</w:t>
      </w:r>
      <w:r w:rsidR="00647DB6" w:rsidRPr="006A2D1A">
        <w:rPr>
          <w:rFonts w:ascii="Traditional Arabic"/>
          <w:spacing w:val="0"/>
          <w:rtl/>
          <w:lang w:bidi="ar-SA"/>
        </w:rPr>
        <w:t xml:space="preserve"> کدام</w:t>
      </w:r>
      <w:r w:rsidRPr="006A2D1A">
        <w:rPr>
          <w:rFonts w:ascii="Traditional Arabic"/>
          <w:spacing w:val="0"/>
          <w:rtl/>
          <w:lang w:bidi="ar-SA"/>
        </w:rPr>
        <w:t>ین عمل حرام شده است؟ کدام‌</w:t>
      </w:r>
      <w:r w:rsidR="00647DB6" w:rsidRPr="006A2D1A">
        <w:rPr>
          <w:rFonts w:ascii="Traditional Arabic"/>
          <w:spacing w:val="0"/>
          <w:rtl/>
          <w:lang w:bidi="ar-SA"/>
        </w:rPr>
        <w:t>یک از دستو</w:t>
      </w:r>
      <w:r w:rsidRPr="006A2D1A">
        <w:rPr>
          <w:rFonts w:ascii="Traditional Arabic"/>
          <w:spacing w:val="0"/>
          <w:rtl/>
          <w:lang w:bidi="ar-SA"/>
        </w:rPr>
        <w:t>رهای ال</w:t>
      </w:r>
      <w:r w:rsidR="000442D1" w:rsidRPr="006A2D1A">
        <w:rPr>
          <w:rFonts w:ascii="Traditional Arabic" w:hint="cs"/>
          <w:spacing w:val="0"/>
          <w:rtl/>
          <w:lang w:bidi="ar-SA"/>
        </w:rPr>
        <w:t>ه</w:t>
      </w:r>
      <w:r w:rsidRPr="006A2D1A">
        <w:rPr>
          <w:rFonts w:ascii="Traditional Arabic"/>
          <w:spacing w:val="0"/>
          <w:rtl/>
          <w:lang w:bidi="ar-SA"/>
        </w:rPr>
        <w:t>ی را انجام داده و کدام‌</w:t>
      </w:r>
      <w:r w:rsidR="00647DB6" w:rsidRPr="006A2D1A">
        <w:rPr>
          <w:rFonts w:ascii="Traditional Arabic"/>
          <w:spacing w:val="0"/>
          <w:rtl/>
          <w:lang w:bidi="ar-SA"/>
        </w:rPr>
        <w:t>یک از اعمال حرام را ترک کرده است؟ آن‌گاه به اصلاح خویشتن می‌پردازد.</w:t>
      </w:r>
    </w:p>
    <w:p w:rsidR="00647DB6" w:rsidRPr="006A2D1A" w:rsidRDefault="00647DB6" w:rsidP="00167AB1">
      <w:pPr>
        <w:rPr>
          <w:rFonts w:ascii="Traditional Arabic"/>
          <w:spacing w:val="0"/>
          <w:rtl/>
          <w:lang w:bidi="ar-SA"/>
        </w:rPr>
      </w:pPr>
      <w:r w:rsidRPr="006A2D1A">
        <w:rPr>
          <w:rFonts w:ascii="Traditional Arabic"/>
          <w:spacing w:val="0"/>
          <w:rtl/>
          <w:lang w:bidi="ar-SA"/>
        </w:rPr>
        <w:t>اما عاجز و ناتوان، کسی</w:t>
      </w:r>
      <w:r w:rsidR="00E474BC" w:rsidRPr="006A2D1A">
        <w:rPr>
          <w:rFonts w:ascii="Traditional Arabic"/>
          <w:spacing w:val="0"/>
          <w:rtl/>
          <w:lang w:bidi="ar-SA"/>
        </w:rPr>
        <w:t>‌ست که هرچه دلش بخواه</w:t>
      </w:r>
      <w:r w:rsidRPr="006A2D1A">
        <w:rPr>
          <w:rFonts w:ascii="Traditional Arabic"/>
          <w:spacing w:val="0"/>
          <w:rtl/>
          <w:lang w:bidi="ar-SA"/>
        </w:rPr>
        <w:t>د، انجام می‌دهد و هرچه میلش نباشد، انجام نمی‌دهد و برایش فرقی نمی‌کند که مطابق شریعت باشد یا نه.</w:t>
      </w:r>
    </w:p>
    <w:p w:rsidR="00647DB6" w:rsidRPr="006A2D1A" w:rsidRDefault="00647DB6" w:rsidP="00167AB1">
      <w:pPr>
        <w:rPr>
          <w:rFonts w:ascii="Traditional Arabic"/>
          <w:spacing w:val="0"/>
          <w:rtl/>
          <w:lang w:bidi="ar-SA"/>
        </w:rPr>
      </w:pPr>
      <w:r w:rsidRPr="006A2D1A">
        <w:rPr>
          <w:rFonts w:ascii="Traditional Arabic"/>
          <w:spacing w:val="0"/>
          <w:rtl/>
          <w:lang w:bidi="ar-SA"/>
        </w:rPr>
        <w:t>امروزه بسیاری از آدم‌ها از خواسته‌های نفسانی خویش پیروی می‌کنند و هیچ پروایی ندارد که با کتاب و سنت، مخالفت نمایند. الله متعال، ما و آن‌ها را هدایت کند.</w:t>
      </w:r>
    </w:p>
    <w:p w:rsidR="00647DB6" w:rsidRPr="006A2D1A" w:rsidRDefault="00647DB6" w:rsidP="000442D1">
      <w:pPr>
        <w:rPr>
          <w:rFonts w:ascii="Traditional Arabic"/>
          <w:spacing w:val="0"/>
          <w:rtl/>
          <w:lang w:bidi="ar-SA"/>
        </w:rPr>
      </w:pPr>
      <w:r w:rsidRPr="006A2D1A">
        <w:rPr>
          <w:rFonts w:ascii="Traditional Arabic"/>
          <w:spacing w:val="0"/>
          <w:rtl/>
          <w:lang w:bidi="ar-SA"/>
        </w:rPr>
        <w:t>سپس رسول‌خدا</w:t>
      </w:r>
      <w:r w:rsidRPr="006A2D1A">
        <w:rPr>
          <w:rFonts w:ascii="Traditional Arabic"/>
          <w:spacing w:val="0"/>
          <w:lang w:bidi="ar-SA"/>
        </w:rPr>
        <w:sym w:font="AGA Arabesque" w:char="F072"/>
      </w:r>
      <w:r w:rsidRPr="006A2D1A">
        <w:rPr>
          <w:rFonts w:ascii="Traditional Arabic"/>
          <w:spacing w:val="0"/>
          <w:rtl/>
          <w:lang w:bidi="ar-SA"/>
        </w:rPr>
        <w:t xml:space="preserve"> فرمود: </w:t>
      </w:r>
      <w:r w:rsidR="00E474BC" w:rsidRPr="006A2D1A">
        <w:rPr>
          <w:rFonts w:ascii="Traditional Arabic"/>
          <w:spacing w:val="0"/>
          <w:rtl/>
          <w:lang w:bidi="ar-SA"/>
        </w:rPr>
        <w:t>«</w:t>
      </w:r>
      <w:r w:rsidRPr="006A2D1A">
        <w:rPr>
          <w:rFonts w:ascii="Traditional Arabic"/>
          <w:spacing w:val="0"/>
          <w:rtl/>
          <w:lang w:bidi="ar-SA"/>
        </w:rPr>
        <w:t>و امید و آرزوی بی‌اساس و ناب</w:t>
      </w:r>
      <w:r w:rsidR="00E474BC" w:rsidRPr="006A2D1A">
        <w:rPr>
          <w:rFonts w:ascii="Traditional Arabic"/>
          <w:spacing w:val="0"/>
          <w:rtl/>
          <w:lang w:bidi="ar-SA"/>
        </w:rPr>
        <w:t>ه‌</w:t>
      </w:r>
      <w:r w:rsidRPr="006A2D1A">
        <w:rPr>
          <w:rFonts w:ascii="Traditional Arabic"/>
          <w:spacing w:val="0"/>
          <w:rtl/>
          <w:lang w:bidi="ar-SA"/>
        </w:rPr>
        <w:t>جا به خداوند داشته باشد». آدمِ عاجز بدون این‌که کار نیکی انجام می‌دهد، همواره می‌گوید: آمرزیده خواهم شد یا بعداً درست‌کار می‌شوم و دستورهای دینی‌ام را انجام می‌دهم و کارهای زشت را ترک می‌کنم یا می‌گوید: خدا، مرا هدایت کند. و هرگاه نصیحتش کنی، می‌گوید: از خدا برایم درخواست هدایت کن یا سخنان دیگری می‌گوید که نشانه‌ی عجز و نا</w:t>
      </w:r>
      <w:r w:rsidR="00E474BC" w:rsidRPr="006A2D1A">
        <w:rPr>
          <w:rFonts w:ascii="Traditional Arabic"/>
          <w:spacing w:val="0"/>
          <w:rtl/>
          <w:lang w:bidi="ar-SA"/>
        </w:rPr>
        <w:t>توانی اوس</w:t>
      </w:r>
      <w:r w:rsidR="00FC201C" w:rsidRPr="006A2D1A">
        <w:rPr>
          <w:rFonts w:ascii="Traditional Arabic"/>
          <w:spacing w:val="0"/>
          <w:rtl/>
          <w:lang w:bidi="ar-SA"/>
        </w:rPr>
        <w:t>ت. اما آدم زیرک، کسی‌</w:t>
      </w:r>
      <w:r w:rsidRPr="006A2D1A">
        <w:rPr>
          <w:rFonts w:ascii="Traditional Arabic"/>
          <w:spacing w:val="0"/>
          <w:rtl/>
          <w:lang w:bidi="ar-SA"/>
        </w:rPr>
        <w:t>ست که با جدیت و دوراندیشی عمل می‌کند و خویشتن را محاسبه می‌نماید و در انجام دستورهای ال</w:t>
      </w:r>
      <w:r w:rsidR="000442D1" w:rsidRPr="006A2D1A">
        <w:rPr>
          <w:rFonts w:ascii="Traditional Arabic" w:hint="cs"/>
          <w:spacing w:val="0"/>
          <w:rtl/>
          <w:lang w:bidi="ar-SA"/>
        </w:rPr>
        <w:t>ه</w:t>
      </w:r>
      <w:r w:rsidRPr="006A2D1A">
        <w:rPr>
          <w:rFonts w:ascii="Traditional Arabic"/>
          <w:spacing w:val="0"/>
          <w:rtl/>
          <w:lang w:bidi="ar-SA"/>
        </w:rPr>
        <w:t xml:space="preserve">ی توانمند است </w:t>
      </w:r>
      <w:r w:rsidR="00FC201C" w:rsidRPr="006A2D1A">
        <w:rPr>
          <w:rFonts w:ascii="Traditional Arabic"/>
          <w:spacing w:val="0"/>
          <w:rtl/>
          <w:lang w:bidi="ar-SA"/>
        </w:rPr>
        <w:t>و در پرهیز از نواهی، خویشتن‌دار</w:t>
      </w:r>
      <w:r w:rsidRPr="006A2D1A">
        <w:rPr>
          <w:rFonts w:ascii="Traditional Arabic"/>
          <w:spacing w:val="0"/>
          <w:rtl/>
          <w:lang w:bidi="ar-SA"/>
        </w:rPr>
        <w:t xml:space="preserve"> می‌باشد</w:t>
      </w:r>
      <w:r w:rsidR="00345410" w:rsidRPr="006A2D1A">
        <w:rPr>
          <w:rFonts w:ascii="Traditional Arabic"/>
          <w:spacing w:val="0"/>
          <w:rtl/>
          <w:lang w:bidi="ar-SA"/>
        </w:rPr>
        <w:t>؛ و گرنه، الله</w:t>
      </w:r>
      <w:r w:rsidR="00345410" w:rsidRPr="006A2D1A">
        <w:rPr>
          <w:rFonts w:ascii="Traditional Arabic"/>
          <w:spacing w:val="0"/>
          <w:lang w:bidi="ar-SA"/>
        </w:rPr>
        <w:sym w:font="AGA Arabesque" w:char="F055"/>
      </w:r>
      <w:r w:rsidR="00FC201C" w:rsidRPr="006A2D1A">
        <w:rPr>
          <w:rFonts w:ascii="Traditional Arabic"/>
          <w:spacing w:val="0"/>
          <w:rtl/>
          <w:lang w:bidi="ar-SA"/>
        </w:rPr>
        <w:t xml:space="preserve"> در کتاب خود</w:t>
      </w:r>
      <w:r w:rsidR="00345410" w:rsidRPr="006A2D1A">
        <w:rPr>
          <w:rFonts w:ascii="Traditional Arabic"/>
          <w:spacing w:val="0"/>
          <w:rtl/>
          <w:lang w:bidi="ar-SA"/>
        </w:rPr>
        <w:t xml:space="preserve"> به‌نقل از همسر عزیز مصر، چنین می‌فرماید:</w:t>
      </w:r>
    </w:p>
    <w:p w:rsidR="00345410" w:rsidRPr="006A2D1A" w:rsidRDefault="007D1FE7" w:rsidP="007D1FE7">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أُبَرِّئُ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نَف</w:t>
      </w:r>
      <w:r w:rsidRPr="006A2D1A">
        <w:rPr>
          <w:rFonts w:ascii="KFGQPC Uthmanic Script HAFS" w:hint="cs"/>
          <w:rtl/>
          <w:lang w:val="en-MY" w:eastAsia="en-MY" w:bidi="ar-SA"/>
        </w:rPr>
        <w:t>ۡ</w:t>
      </w:r>
      <w:r w:rsidRPr="006A2D1A">
        <w:rPr>
          <w:rFonts w:ascii="KFGQPC Uthmanic Script HAFS" w:hint="eastAsia"/>
          <w:rtl/>
          <w:lang w:val="en-MY" w:eastAsia="en-MY" w:bidi="ar-SA"/>
        </w:rPr>
        <w:t>سِي</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لنَّف</w:t>
      </w:r>
      <w:r w:rsidRPr="006A2D1A">
        <w:rPr>
          <w:rFonts w:ascii="KFGQPC Uthmanic Script HAFS" w:hint="cs"/>
          <w:rtl/>
          <w:lang w:val="en-MY" w:eastAsia="en-MY" w:bidi="ar-SA"/>
        </w:rPr>
        <w:t>ۡ</w:t>
      </w:r>
      <w:r w:rsidRPr="006A2D1A">
        <w:rPr>
          <w:rFonts w:ascii="KFGQPC Uthmanic Script HAFS" w:hint="eastAsia"/>
          <w:rtl/>
          <w:lang w:val="en-MY" w:eastAsia="en-MY" w:bidi="ar-SA"/>
        </w:rPr>
        <w:t>سَ</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لَأَمَّارَةُ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لسُّو</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رَحِمَ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رَبِّي</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يوسف</w:t>
      </w:r>
      <w:r w:rsidRPr="006A2D1A">
        <w:rPr>
          <w:rStyle w:val="Char7"/>
          <w:rtl/>
        </w:rPr>
        <w:t xml:space="preserve">: </w:t>
      </w:r>
      <w:r w:rsidRPr="006A2D1A">
        <w:rPr>
          <w:rStyle w:val="Char7"/>
          <w:rFonts w:hint="cs"/>
          <w:rtl/>
        </w:rPr>
        <w:t>٥٢</w:t>
      </w:r>
      <w:r w:rsidRPr="006A2D1A">
        <w:rPr>
          <w:rStyle w:val="Char7"/>
          <w:rtl/>
        </w:rPr>
        <w:t xml:space="preserve">]  </w:t>
      </w:r>
      <w:r w:rsidR="00401971" w:rsidRPr="006A2D1A">
        <w:rPr>
          <w:rStyle w:val="Char7"/>
          <w:rtl/>
        </w:rPr>
        <w:tab/>
      </w:r>
    </w:p>
    <w:p w:rsidR="00345410" w:rsidRPr="006A2D1A" w:rsidRDefault="00345410" w:rsidP="00167AB1">
      <w:pPr>
        <w:pStyle w:val="a2"/>
        <w:rPr>
          <w:spacing w:val="0"/>
          <w:rtl/>
          <w:lang w:bidi="ar-SA"/>
        </w:rPr>
      </w:pPr>
      <w:r w:rsidRPr="006A2D1A">
        <w:rPr>
          <w:spacing w:val="0"/>
          <w:rtl/>
          <w:lang w:bidi="ar-SA"/>
        </w:rPr>
        <w:t xml:space="preserve">و من، خودم را تبرئه نمی‌کنم. </w:t>
      </w:r>
      <w:r w:rsidR="007F303A" w:rsidRPr="006A2D1A">
        <w:rPr>
          <w:spacing w:val="0"/>
          <w:rtl/>
          <w:lang w:bidi="ar-SA"/>
        </w:rPr>
        <w:t>به‌راستی نفس انسان</w:t>
      </w:r>
      <w:r w:rsidRPr="006A2D1A">
        <w:rPr>
          <w:spacing w:val="0"/>
          <w:rtl/>
          <w:lang w:bidi="ar-SA"/>
        </w:rPr>
        <w:t xml:space="preserve"> پیوسته به کارهای بد و ناپسند فرمان می‌دهد، مگر آن‌که پروردگارم رحم نماید.</w:t>
      </w:r>
    </w:p>
    <w:p w:rsidR="00345410" w:rsidRPr="006A2D1A" w:rsidRDefault="006B457E" w:rsidP="00167AB1">
      <w:pPr>
        <w:rPr>
          <w:rFonts w:ascii="Traditional Arabic"/>
          <w:spacing w:val="0"/>
          <w:rtl/>
          <w:lang w:bidi="ar-SA"/>
        </w:rPr>
      </w:pPr>
      <w:r w:rsidRPr="006A2D1A">
        <w:rPr>
          <w:rFonts w:ascii="Traditional Arabic"/>
          <w:spacing w:val="0"/>
          <w:rtl/>
          <w:lang w:bidi="ar-SA"/>
        </w:rPr>
        <w:t>الله</w:t>
      </w:r>
      <w:r w:rsidRPr="006A2D1A">
        <w:rPr>
          <w:rFonts w:ascii="Traditional Arabic"/>
          <w:spacing w:val="0"/>
          <w:lang w:bidi="ar-SA"/>
        </w:rPr>
        <w:sym w:font="AGA Arabesque" w:char="F055"/>
      </w:r>
      <w:r w:rsidRPr="006A2D1A">
        <w:rPr>
          <w:rFonts w:ascii="Traditional Arabic"/>
          <w:spacing w:val="0"/>
          <w:rtl/>
          <w:lang w:bidi="ar-SA"/>
        </w:rPr>
        <w:t xml:space="preserve"> همه‌ی ما را مشمول رحمتش بگرداند و به ما توفیق ذکر و شکرش را عنایت کند و ما را یاری نماید تا او را به‌نیکی عبادت کنیم.</w:t>
      </w:r>
    </w:p>
    <w:p w:rsidR="006B457E" w:rsidRPr="006A2D1A" w:rsidRDefault="006B457E" w:rsidP="007C0E84">
      <w:pPr>
        <w:ind w:firstLine="0"/>
        <w:jc w:val="center"/>
        <w:rPr>
          <w:rFonts w:ascii="Traditional Arabic"/>
          <w:spacing w:val="0"/>
          <w:rtl/>
          <w:lang w:bidi="ar-SA"/>
        </w:rPr>
      </w:pPr>
      <w:r w:rsidRPr="006A2D1A">
        <w:rPr>
          <w:rFonts w:ascii="Traditional Arabic"/>
          <w:spacing w:val="0"/>
          <w:rtl/>
          <w:lang w:bidi="ar-SA"/>
        </w:rPr>
        <w:t>***</w:t>
      </w:r>
    </w:p>
    <w:p w:rsidR="00401971" w:rsidRPr="006A2D1A" w:rsidRDefault="00401971" w:rsidP="00745F2E">
      <w:pPr>
        <w:rPr>
          <w:rFonts w:ascii="Traditional Arabic"/>
          <w:spacing w:val="0"/>
          <w:rtl/>
          <w:lang w:bidi="ar-SA"/>
        </w:rPr>
        <w:sectPr w:rsidR="00401971" w:rsidRPr="006A2D1A" w:rsidSect="000B65E0">
          <w:headerReference w:type="default" r:id="rId27"/>
          <w:footnotePr>
            <w:numRestart w:val="eachPage"/>
          </w:footnotePr>
          <w:type w:val="oddPage"/>
          <w:pgSz w:w="11906" w:h="16838" w:code="9"/>
          <w:pgMar w:top="737" w:right="2381" w:bottom="3969" w:left="2381" w:header="737" w:footer="3969" w:gutter="0"/>
          <w:cols w:space="720"/>
          <w:titlePg/>
          <w:bidi/>
          <w:rtlGutter/>
          <w:docGrid w:linePitch="360"/>
        </w:sectPr>
      </w:pPr>
    </w:p>
    <w:p w:rsidR="00E21385" w:rsidRPr="006A2D1A" w:rsidRDefault="00E21385" w:rsidP="00167AB1">
      <w:pPr>
        <w:pStyle w:val="a"/>
        <w:rPr>
          <w:rtl/>
          <w:lang w:bidi="ar-SA"/>
        </w:rPr>
      </w:pPr>
      <w:bookmarkStart w:id="30" w:name="_Toc317632918"/>
      <w:bookmarkStart w:id="31" w:name="_Toc322030964"/>
      <w:r w:rsidRPr="006A2D1A">
        <w:rPr>
          <w:rtl/>
          <w:lang w:bidi="ar-SA"/>
        </w:rPr>
        <w:t>10- باب: تعجیل در انجام کارهای نیک و تشویق به این‌که باید تصمیم‌های نیک را هرچه زودتر و با جدیت و بدون دودلی عملی ساخت</w:t>
      </w:r>
      <w:bookmarkEnd w:id="30"/>
      <w:bookmarkEnd w:id="31"/>
    </w:p>
    <w:p w:rsidR="00E21385" w:rsidRPr="006A2D1A" w:rsidRDefault="00E21385" w:rsidP="00167AB1">
      <w:pPr>
        <w:rPr>
          <w:spacing w:val="0"/>
          <w:rtl/>
          <w:lang w:bidi="ar-SA"/>
        </w:rPr>
      </w:pPr>
      <w:r w:rsidRPr="006A2D1A">
        <w:rPr>
          <w:spacing w:val="0"/>
          <w:rtl/>
          <w:lang w:bidi="ar-SA"/>
        </w:rPr>
        <w:t>الله متعال می‌فرماید:</w:t>
      </w:r>
    </w:p>
    <w:p w:rsidR="00E21385"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تَبِقُواْ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البقرة</w:t>
      </w:r>
      <w:r w:rsidRPr="006A2D1A">
        <w:rPr>
          <w:rStyle w:val="Char7"/>
          <w:rtl/>
        </w:rPr>
        <w:t xml:space="preserve">: </w:t>
      </w:r>
      <w:r w:rsidRPr="006A2D1A">
        <w:rPr>
          <w:rStyle w:val="Char7"/>
          <w:rFonts w:hint="cs"/>
          <w:rtl/>
        </w:rPr>
        <w:t>١٤٨</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پس در کارهای نیک بر یکدیگر سبقت بگیرید.</w:t>
      </w:r>
    </w:p>
    <w:p w:rsidR="00E21385" w:rsidRPr="006A2D1A" w:rsidRDefault="00E21385" w:rsidP="00167AB1">
      <w:pPr>
        <w:rPr>
          <w:spacing w:val="0"/>
          <w:rtl/>
          <w:lang w:bidi="ar-SA"/>
        </w:rPr>
      </w:pPr>
      <w:r w:rsidRPr="006A2D1A">
        <w:rPr>
          <w:spacing w:val="0"/>
          <w:rtl/>
          <w:lang w:bidi="ar-SA"/>
        </w:rPr>
        <w:t>و می‌فرماید:</w:t>
      </w:r>
    </w:p>
    <w:p w:rsidR="00E21385" w:rsidRPr="006A2D1A" w:rsidRDefault="007D1FE7" w:rsidP="007D1FE7">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وَسَارِعُو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w:t>
      </w:r>
      <w:r w:rsidRPr="006A2D1A">
        <w:rPr>
          <w:rFonts w:ascii="KFGQPC Uthmanic Script HAFS" w:hint="cs"/>
          <w:rtl/>
          <w:lang w:val="en-MY" w:eastAsia="en-MY" w:bidi="ar-SA"/>
        </w:rPr>
        <w:t>ۡ</w:t>
      </w:r>
      <w:r w:rsidRPr="006A2D1A">
        <w:rPr>
          <w:rFonts w:ascii="KFGQPC Uthmanic Script HAFS" w:hint="eastAsia"/>
          <w:rtl/>
          <w:lang w:val="en-MY" w:eastAsia="en-MY" w:bidi="ar-SA"/>
        </w:rPr>
        <w:t>فِرَة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ضُهَا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أُعِدَّت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مُتَّقِينَ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١٣٣</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به سوی آمرزش پروردگارتان و بهشتی بشتابید که پهنایش به گستردگی آسمان‌ها و زمین می‌باشد و برای پرهیزکاران آماده شده است.</w:t>
      </w:r>
    </w:p>
    <w:p w:rsidR="00E21385" w:rsidRPr="006A2D1A" w:rsidRDefault="006E0D7A"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167AB1">
      <w:pPr>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بابی بدین عنوان گشوده است: «تعجیل در انجام کارهای نیک و تشویق به این‌که باید تصمیم‌های نیک را هرچه زودتر و با جدیت و بدون دودلی عملی ساخت».</w:t>
      </w:r>
    </w:p>
    <w:p w:rsidR="00E21385" w:rsidRPr="006A2D1A" w:rsidRDefault="00E21385" w:rsidP="00167AB1">
      <w:pPr>
        <w:rPr>
          <w:spacing w:val="0"/>
          <w:rtl/>
          <w:lang w:bidi="ar-SA"/>
        </w:rPr>
      </w:pPr>
      <w:r w:rsidRPr="006A2D1A">
        <w:rPr>
          <w:spacing w:val="0"/>
          <w:rtl/>
          <w:lang w:bidi="ar-SA"/>
        </w:rPr>
        <w:t>این عنوان، دو امر اساسی را در برمی‌گیرد:</w:t>
      </w:r>
    </w:p>
    <w:p w:rsidR="00E21385" w:rsidRPr="006A2D1A" w:rsidRDefault="00E21385" w:rsidP="00167AB1">
      <w:pPr>
        <w:rPr>
          <w:spacing w:val="0"/>
          <w:rtl/>
          <w:lang w:bidi="ar-SA"/>
        </w:rPr>
      </w:pPr>
      <w:r w:rsidRPr="006A2D1A">
        <w:rPr>
          <w:spacing w:val="0"/>
          <w:rtl/>
          <w:lang w:bidi="ar-SA"/>
        </w:rPr>
        <w:t>اول: تعجیل یا شتافتن در انجام کارهای نیک.</w:t>
      </w:r>
    </w:p>
    <w:p w:rsidR="00E21385" w:rsidRPr="006A2D1A" w:rsidRDefault="00E21385" w:rsidP="00167AB1">
      <w:pPr>
        <w:rPr>
          <w:spacing w:val="0"/>
          <w:rtl/>
          <w:lang w:bidi="ar-SA"/>
        </w:rPr>
      </w:pPr>
      <w:r w:rsidRPr="006A2D1A">
        <w:rPr>
          <w:spacing w:val="0"/>
          <w:rtl/>
          <w:lang w:bidi="ar-SA"/>
        </w:rPr>
        <w:t>و دوم: این‌که هرگاه انسان تصمیم خوبی می‌گیرد، باید بدون دودلی آن را هرچه زودتر عملی بسازد.</w:t>
      </w:r>
    </w:p>
    <w:p w:rsidR="00E21385" w:rsidRPr="006A2D1A" w:rsidRDefault="00E21385" w:rsidP="00522994">
      <w:pPr>
        <w:spacing w:line="228" w:lineRule="auto"/>
        <w:rPr>
          <w:spacing w:val="0"/>
          <w:rtl/>
          <w:lang w:bidi="ar-SA"/>
        </w:rPr>
      </w:pPr>
      <w:r w:rsidRPr="006A2D1A">
        <w:rPr>
          <w:spacing w:val="0"/>
          <w:rtl/>
          <w:lang w:bidi="ar-SA"/>
        </w:rPr>
        <w:t>مبادرت به انجام کارهای نیک، بدین معناست که انسان در انجام آن‌ها درنگ نکند و سستی و تنبلی به خود راه ندهد؛ چه بسیار انسان‌هایی که در انجام نیکی‌ها درنگ کرده یا تنبلی نموده‌اند و بدین‌سان خیر و نیکی زیادی را از دست داده‌اند! از این‌رو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«المُؤمنُ القَويُّ خيرٌ وأحبُّ إلی اللهِ مِن المؤمنِ الضَّعيفِ وفي کُلٍّ خير، احرِص علی ما ينفَعُ</w:t>
      </w:r>
      <w:r w:rsidR="003853A8" w:rsidRPr="006A2D1A">
        <w:rPr>
          <w:rStyle w:val="Char1"/>
          <w:spacing w:val="0"/>
          <w:rtl/>
          <w:lang w:bidi="ar-SA"/>
        </w:rPr>
        <w:t>كَ</w:t>
      </w:r>
      <w:r w:rsidRPr="006A2D1A">
        <w:rPr>
          <w:rStyle w:val="Char1"/>
          <w:spacing w:val="0"/>
          <w:rtl/>
          <w:lang w:bidi="ar-SA"/>
        </w:rPr>
        <w:t xml:space="preserve"> واستَعِن باللهِ ولاتَعجِز»</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89"/>
      </w:r>
      <w:r w:rsidR="003A729F" w:rsidRPr="006A2D1A">
        <w:rPr>
          <w:rStyle w:val="FootnoteReference"/>
          <w:rFonts w:cs="B Lotus"/>
          <w:spacing w:val="0"/>
          <w:szCs w:val="28"/>
          <w:rtl/>
          <w:lang w:bidi="ar-SA"/>
        </w:rPr>
        <w:t>)</w:t>
      </w:r>
      <w:r w:rsidRPr="006A2D1A">
        <w:rPr>
          <w:spacing w:val="0"/>
          <w:rtl/>
          <w:lang w:bidi="ar-SA"/>
        </w:rPr>
        <w:t xml:space="preserve"> یعنی: «مؤمنِ توانمند و قوی نزد الله، از مؤمن ضعیف، بهتر و محبوب‌تر است و در هر دو، خیر و نیکی‌ست؛ مشتاق چیزی باش که به نفع توست و از الله کمک بخواه و عاجز و درمانده نشو».</w:t>
      </w:r>
    </w:p>
    <w:p w:rsidR="00E21385" w:rsidRPr="006A2D1A" w:rsidRDefault="00E21385" w:rsidP="00167AB1">
      <w:pPr>
        <w:rPr>
          <w:spacing w:val="0"/>
          <w:rtl/>
          <w:lang w:bidi="ar-SA"/>
        </w:rPr>
      </w:pPr>
      <w:r w:rsidRPr="006A2D1A">
        <w:rPr>
          <w:spacing w:val="0"/>
          <w:rtl/>
          <w:lang w:bidi="ar-SA"/>
        </w:rPr>
        <w:t>لذا انسان باید به سوی کارهای نیک بشتابد و درانجام آن‌ها درنگ نکند؛ کارهایی مانند: نماز، صدقه، حج، روزه، نیکی به پدر و مادر، صله‌ی رحم و دیگر کارهای نیکی که باید به سوی آن‌ها شتافت.</w:t>
      </w:r>
    </w:p>
    <w:p w:rsidR="00E21385" w:rsidRPr="006A2D1A" w:rsidRDefault="00E21385" w:rsidP="00522994">
      <w:pPr>
        <w:spacing w:line="228" w:lineRule="auto"/>
        <w:rPr>
          <w:spacing w:val="0"/>
          <w:rtl/>
          <w:lang w:bidi="ar-SA"/>
        </w:rPr>
      </w:pPr>
      <w:r w:rsidRPr="006A2D1A">
        <w:rPr>
          <w:spacing w:val="0"/>
          <w:rtl/>
          <w:lang w:bidi="ar-SA"/>
        </w:rPr>
        <w:t>گاه، انسان در انجام نیکی‌ها درنگ می‌کند و فرصت را از دست می‌دهد و دیگر، نمی‌تواند به سبب بیماری یا مردن و دیگر عوامل بازدارنده، به انجام آن کار نیک بپردازد. در حدیثی آمده که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«إذا أَرَادَ أحَدُکُم الْحَجَّ فَلْيَتَعَجَّلْ فَإِنَّهُ قَدْ يَمْرَضُ الْمَرِيضُ وَتَضِلُّ الرَّاحِلَةَ وَتَعْرِضُ الْحَاجَةُ»</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0"/>
      </w:r>
      <w:r w:rsidR="003A729F" w:rsidRPr="006A2D1A">
        <w:rPr>
          <w:rStyle w:val="FootnoteReference"/>
          <w:rFonts w:cs="B Lotus"/>
          <w:spacing w:val="0"/>
          <w:szCs w:val="28"/>
          <w:rtl/>
          <w:lang w:bidi="ar-SA"/>
        </w:rPr>
        <w:t>)</w:t>
      </w:r>
      <w:r w:rsidRPr="006A2D1A">
        <w:rPr>
          <w:spacing w:val="0"/>
          <w:rtl/>
          <w:lang w:bidi="ar-SA"/>
        </w:rPr>
        <w:t xml:space="preserve"> یعنی: «هرگاه کسی از شما قصد ادای حج کرد، تعجیل کند؛ زیرا ممکن است بیمار شود یا سواری‌اش گم گردد و ضرورت و نیازی شدید پیش آید (و نتواند به حج برود». به عبارت دیگر: ممکن است مسأله‌ای پیش آید که از ادای حج (یا هر کار نیک دیگری) باز بماند. لذا در انجام نیکی‌ها درنگ نکنید.</w:t>
      </w:r>
    </w:p>
    <w:p w:rsidR="00E21385" w:rsidRPr="006A2D1A" w:rsidRDefault="00E21385" w:rsidP="00522994">
      <w:pPr>
        <w:spacing w:line="228" w:lineRule="auto"/>
        <w:rPr>
          <w:spacing w:val="0"/>
          <w:rtl/>
          <w:lang w:bidi="ar-SA"/>
        </w:rPr>
      </w:pPr>
      <w:r w:rsidRPr="006A2D1A">
        <w:rPr>
          <w:spacing w:val="0"/>
          <w:rtl/>
          <w:lang w:bidi="ar-SA"/>
        </w:rPr>
        <w:t>سپس مؤلف</w:t>
      </w:r>
      <w:r w:rsidRPr="006A2D1A">
        <w:rPr>
          <w:rFonts w:cs="CTraditional Arabic"/>
          <w:spacing w:val="0"/>
          <w:rtl/>
          <w:lang w:bidi="ar-SA"/>
        </w:rPr>
        <w:t>/</w:t>
      </w:r>
      <w:r w:rsidRPr="006A2D1A">
        <w:rPr>
          <w:spacing w:val="0"/>
          <w:rtl/>
          <w:lang w:bidi="ar-SA"/>
        </w:rPr>
        <w:t xml:space="preserve"> این آیه را ذکر کرده است که الله</w:t>
      </w:r>
      <w:r w:rsidRPr="006A2D1A">
        <w:rPr>
          <w:spacing w:val="0"/>
          <w:lang w:bidi="ar-SA"/>
        </w:rPr>
        <w:sym w:font="AGA Arabesque" w:char="F059"/>
      </w:r>
      <w:r w:rsidRPr="006A2D1A">
        <w:rPr>
          <w:spacing w:val="0"/>
          <w:rtl/>
          <w:lang w:bidi="ar-SA"/>
        </w:rPr>
        <w:t xml:space="preserve"> می‌فرماید: </w:t>
      </w:r>
      <w:r w:rsidR="00607999" w:rsidRPr="006A2D1A">
        <w:rPr>
          <w:rFonts w:ascii="KFGQPC Uthman Taha Naskh" w:cs="KFGQPC Uthman Taha Naskh" w:hint="cs"/>
          <w:spacing w:val="0"/>
          <w:rtl/>
          <w:lang w:val="en-MY" w:eastAsia="en-MY" w:bidi="ar-SA"/>
        </w:rPr>
        <w:t>﴿</w:t>
      </w:r>
      <w:r w:rsidR="00607999" w:rsidRPr="006A2D1A">
        <w:rPr>
          <w:rStyle w:val="Char2"/>
          <w:rFonts w:hint="eastAsia"/>
          <w:spacing w:val="0"/>
          <w:rtl/>
        </w:rPr>
        <w:t>فَ</w:t>
      </w:r>
      <w:r w:rsidR="00607999" w:rsidRPr="006A2D1A">
        <w:rPr>
          <w:rStyle w:val="Char2"/>
          <w:rFonts w:hint="cs"/>
          <w:spacing w:val="0"/>
          <w:rtl/>
        </w:rPr>
        <w:t>ٱ</w:t>
      </w:r>
      <w:r w:rsidR="00607999" w:rsidRPr="006A2D1A">
        <w:rPr>
          <w:rStyle w:val="Char2"/>
          <w:rFonts w:hint="eastAsia"/>
          <w:spacing w:val="0"/>
          <w:rtl/>
        </w:rPr>
        <w:t>س</w:t>
      </w:r>
      <w:r w:rsidR="00607999" w:rsidRPr="006A2D1A">
        <w:rPr>
          <w:rStyle w:val="Char2"/>
          <w:rFonts w:hint="cs"/>
          <w:spacing w:val="0"/>
          <w:rtl/>
        </w:rPr>
        <w:t>ۡ</w:t>
      </w:r>
      <w:r w:rsidR="00607999" w:rsidRPr="006A2D1A">
        <w:rPr>
          <w:rStyle w:val="Char2"/>
          <w:rFonts w:hint="eastAsia"/>
          <w:spacing w:val="0"/>
          <w:rtl/>
        </w:rPr>
        <w:t>تَبِقُواْ</w:t>
      </w:r>
      <w:r w:rsidR="00607999" w:rsidRPr="006A2D1A">
        <w:rPr>
          <w:rStyle w:val="Char2"/>
          <w:spacing w:val="0"/>
          <w:rtl/>
        </w:rPr>
        <w:t xml:space="preserve"> </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خَي</w:t>
      </w:r>
      <w:r w:rsidR="00607999" w:rsidRPr="006A2D1A">
        <w:rPr>
          <w:rStyle w:val="Char2"/>
          <w:rFonts w:hint="cs"/>
          <w:spacing w:val="0"/>
          <w:rtl/>
        </w:rPr>
        <w:t>ۡ</w:t>
      </w:r>
      <w:r w:rsidR="00607999" w:rsidRPr="006A2D1A">
        <w:rPr>
          <w:rStyle w:val="Char2"/>
          <w:rFonts w:hint="eastAsia"/>
          <w:spacing w:val="0"/>
          <w:rtl/>
        </w:rPr>
        <w:t>رَ</w:t>
      </w:r>
      <w:r w:rsidR="00607999" w:rsidRPr="006A2D1A">
        <w:rPr>
          <w:rStyle w:val="Char2"/>
          <w:rFonts w:hint="cs"/>
          <w:spacing w:val="0"/>
          <w:rtl/>
        </w:rPr>
        <w:t>ٰ</w:t>
      </w:r>
      <w:r w:rsidR="00607999" w:rsidRPr="006A2D1A">
        <w:rPr>
          <w:rStyle w:val="Char2"/>
          <w:rFonts w:hint="eastAsia"/>
          <w:spacing w:val="0"/>
          <w:rtl/>
        </w:rPr>
        <w:t>تِ</w:t>
      </w:r>
      <w:r w:rsidR="00607999" w:rsidRPr="006A2D1A">
        <w:rPr>
          <w:rStyle w:val="Char2"/>
          <w:rFonts w:hint="cs"/>
          <w:spacing w:val="0"/>
          <w:rtl/>
        </w:rPr>
        <w:t>ۚ</w:t>
      </w:r>
      <w:r w:rsidR="00607999" w:rsidRPr="006A2D1A">
        <w:rPr>
          <w:rFonts w:ascii="KFGQPC Uthman Taha Naskh" w:cs="KFGQPC Uthman Taha Naskh" w:hint="cs"/>
          <w:spacing w:val="0"/>
          <w:rtl/>
          <w:lang w:val="en-MY" w:eastAsia="en-MY" w:bidi="ar-SA"/>
        </w:rPr>
        <w:t>﴾</w:t>
      </w:r>
      <w:r w:rsidRPr="006A2D1A">
        <w:rPr>
          <w:spacing w:val="0"/>
          <w:rtl/>
          <w:lang w:bidi="ar-SA"/>
        </w:rPr>
        <w:t xml:space="preserve"> یعنی: «در کارهای نیک بر یک‌دیگر سبقت بگیرید». این، بلیغ‌تر از این است که به سوی کارهای نیک بشتابید؛ بلکه دستور می‌دهد که سعی کنید در انجام نیکی‌ها، پیش‌گام و جلوتر از سایر مردم باشید. مانند این‌که انسان سعی کند خودش را به صف‌های اول نماز جماعت برساند؛ زیرا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«خَيْرُ صُفُوفِ الرِّجَالِ أَوَّلُهَا وَشَرُّهَا آخِرُهَا وَخَيْرُ صُفُوفِ النِّسَاءِ آخِرُهَا وَشَرُّهَا أَوَّلُهَا»</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1"/>
      </w:r>
      <w:r w:rsidR="003A729F" w:rsidRPr="006A2D1A">
        <w:rPr>
          <w:rStyle w:val="FootnoteReference"/>
          <w:rFonts w:cs="B Lotus"/>
          <w:spacing w:val="0"/>
          <w:szCs w:val="28"/>
          <w:rtl/>
          <w:lang w:bidi="ar-SA"/>
        </w:rPr>
        <w:t>)</w:t>
      </w:r>
      <w:r w:rsidRPr="006A2D1A">
        <w:rPr>
          <w:spacing w:val="0"/>
          <w:rtl/>
          <w:lang w:bidi="ar-SA"/>
        </w:rPr>
        <w:t xml:space="preserve"> یعنی: «بهترین صف‌های مردان، صف نخست است و بدترین صفِ آن‌ها، صفِ آخِر؛ و بهترین صفِ زنان، صف آخر می‌باشد و بدترینش، صف اول». هم‌چنین پیامبر</w:t>
      </w:r>
      <w:r w:rsidRPr="006A2D1A">
        <w:rPr>
          <w:spacing w:val="0"/>
          <w:lang w:bidi="ar-SA"/>
        </w:rPr>
        <w:sym w:font="AGA Arabesque" w:char="F072"/>
      </w:r>
      <w:r w:rsidRPr="006A2D1A">
        <w:rPr>
          <w:spacing w:val="0"/>
          <w:rtl/>
          <w:lang w:bidi="ar-SA"/>
        </w:rPr>
        <w:t xml:space="preserve"> عده‌ای را دید که در انتهای مسجد نشسته‌اند و در صف‌های اول حاضر نشده‌اند؛ از این‌رو فرمود: </w:t>
      </w:r>
      <w:r w:rsidRPr="006A2D1A">
        <w:rPr>
          <w:rStyle w:val="Char1"/>
          <w:spacing w:val="0"/>
          <w:rtl/>
          <w:lang w:bidi="ar-SA"/>
        </w:rPr>
        <w:t>«لاَ يَزَالُ قَوْمٌ يَتَأَخّرُونَ حَتّى يُؤَخّرَهُمُ الله»</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2"/>
      </w:r>
      <w:r w:rsidR="003A729F" w:rsidRPr="006A2D1A">
        <w:rPr>
          <w:rStyle w:val="FootnoteReference"/>
          <w:rFonts w:cs="B Lotus"/>
          <w:spacing w:val="0"/>
          <w:szCs w:val="28"/>
          <w:rtl/>
          <w:lang w:bidi="ar-SA"/>
        </w:rPr>
        <w:t>)</w:t>
      </w:r>
      <w:r w:rsidRPr="006A2D1A">
        <w:rPr>
          <w:spacing w:val="0"/>
          <w:rtl/>
          <w:lang w:bidi="ar-SA"/>
        </w:rPr>
        <w:t xml:space="preserve"> یعنی: «برخی همواره (در صف‌های) عقب می‌ایستند تا این‌که الله، آن‌ها را  (از رحمتش) عقب می‌اندازد». لذا هر فرصتی را غنیمت بدانید و به سوی نیکی‌ها بشتابید.</w:t>
      </w:r>
    </w:p>
    <w:p w:rsidR="00E21385" w:rsidRPr="006A2D1A" w:rsidRDefault="00E21385" w:rsidP="00167AB1">
      <w:pPr>
        <w:rPr>
          <w:spacing w:val="0"/>
          <w:rtl/>
          <w:lang w:bidi="ar-SA"/>
        </w:rPr>
      </w:pPr>
      <w:r w:rsidRPr="006A2D1A">
        <w:rPr>
          <w:spacing w:val="0"/>
          <w:rtl/>
          <w:lang w:bidi="ar-SA"/>
        </w:rPr>
        <w:t>الله</w:t>
      </w:r>
      <w:r w:rsidRPr="006A2D1A">
        <w:rPr>
          <w:spacing w:val="0"/>
          <w:lang w:bidi="ar-SA"/>
        </w:rPr>
        <w:sym w:font="AGA Arabesque" w:char="F059"/>
      </w:r>
      <w:r w:rsidRPr="006A2D1A">
        <w:rPr>
          <w:spacing w:val="0"/>
          <w:rtl/>
          <w:lang w:bidi="ar-SA"/>
        </w:rPr>
        <w:t xml:space="preserve"> می‌فرماید: </w:t>
      </w: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وَسَارِعُو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w:t>
      </w:r>
      <w:r w:rsidRPr="006A2D1A">
        <w:rPr>
          <w:rFonts w:ascii="KFGQPC Uthmanic Script HAFS" w:hint="cs"/>
          <w:rtl/>
          <w:lang w:val="en-MY" w:eastAsia="en-MY" w:bidi="ar-SA"/>
        </w:rPr>
        <w:t>ۡ</w:t>
      </w:r>
      <w:r w:rsidRPr="006A2D1A">
        <w:rPr>
          <w:rFonts w:ascii="KFGQPC Uthmanic Script HAFS" w:hint="eastAsia"/>
          <w:rtl/>
          <w:lang w:val="en-MY" w:eastAsia="en-MY" w:bidi="ar-SA"/>
        </w:rPr>
        <w:t>فِرَة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وَجَنَّةٍ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عَر</w:t>
      </w:r>
      <w:r w:rsidRPr="006A2D1A">
        <w:rPr>
          <w:rFonts w:ascii="KFGQPC Uthmanic Script HAFS" w:hint="cs"/>
          <w:rtl/>
          <w:lang w:val="en-MY" w:eastAsia="en-MY" w:bidi="ar-SA"/>
        </w:rPr>
        <w:t>ۡ</w:t>
      </w:r>
      <w:r w:rsidRPr="006A2D1A">
        <w:rPr>
          <w:rFonts w:ascii="KFGQPC Uthmanic Script HAFS" w:hint="eastAsia"/>
          <w:rtl/>
          <w:lang w:val="en-MY" w:eastAsia="en-MY" w:bidi="ar-SA"/>
        </w:rPr>
        <w:t>ضُهَا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لسَّمَ</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أَر</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أُعِدَّت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لِل</w:t>
      </w:r>
      <w:r w:rsidRPr="006A2D1A">
        <w:rPr>
          <w:rFonts w:ascii="KFGQPC Uthmanic Script HAFS" w:hint="cs"/>
          <w:rtl/>
          <w:lang w:val="en-MY" w:eastAsia="en-MY" w:bidi="ar-SA"/>
        </w:rPr>
        <w:t>ۡ</w:t>
      </w:r>
      <w:r w:rsidRPr="006A2D1A">
        <w:rPr>
          <w:rFonts w:ascii="KFGQPC Uthmanic Script HAFS" w:hint="eastAsia"/>
          <w:rtl/>
          <w:lang w:val="en-MY" w:eastAsia="en-MY" w:bidi="ar-SA"/>
        </w:rPr>
        <w:t>مُتَّقِينَ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١٣٣</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١٣٣</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به سوی آمرزش پروردگارتان و بهشتی بشتابید که پهنایش به گستردگی آسمان‌ها و زمین می‌باشد و برای پرهیزکاران آماده شده است.</w:t>
      </w:r>
    </w:p>
    <w:p w:rsidR="00E21385" w:rsidRPr="006A2D1A" w:rsidRDefault="00E21385" w:rsidP="00522994">
      <w:pPr>
        <w:spacing w:line="228" w:lineRule="auto"/>
        <w:rPr>
          <w:spacing w:val="0"/>
          <w:rtl/>
          <w:lang w:bidi="ar-SA"/>
        </w:rPr>
      </w:pPr>
      <w:r w:rsidRPr="006A2D1A">
        <w:rPr>
          <w:spacing w:val="0"/>
          <w:rtl/>
          <w:lang w:bidi="ar-SA"/>
        </w:rPr>
        <w:t>شتافتن به سوی مغفرت و آمرزش ال</w:t>
      </w:r>
      <w:r w:rsidR="000442D1" w:rsidRPr="006A2D1A">
        <w:rPr>
          <w:rFonts w:hint="cs"/>
          <w:spacing w:val="0"/>
          <w:rtl/>
          <w:lang w:bidi="ar-SA"/>
        </w:rPr>
        <w:t>ه</w:t>
      </w:r>
      <w:r w:rsidRPr="006A2D1A">
        <w:rPr>
          <w:spacing w:val="0"/>
          <w:rtl/>
          <w:lang w:bidi="ar-SA"/>
        </w:rPr>
        <w:t xml:space="preserve">ی، بدین معناست که انسان به سوی کارهایی بشتابد که باعث آمرزش گناهان می‌گردد؛ مانند استغفار: گفتن </w:t>
      </w:r>
      <w:r w:rsidRPr="006A2D1A">
        <w:rPr>
          <w:rStyle w:val="Char1"/>
          <w:spacing w:val="0"/>
          <w:rtl/>
          <w:lang w:bidi="ar-SA"/>
        </w:rPr>
        <w:t>«أستغفر الله»</w:t>
      </w:r>
      <w:r w:rsidRPr="006A2D1A">
        <w:rPr>
          <w:spacing w:val="0"/>
          <w:rtl/>
          <w:lang w:bidi="ar-SA"/>
        </w:rPr>
        <w:t xml:space="preserve"> یا: </w:t>
      </w:r>
      <w:r w:rsidR="002256E1" w:rsidRPr="006A2D1A">
        <w:rPr>
          <w:rStyle w:val="Char1"/>
          <w:spacing w:val="0"/>
          <w:rtl/>
          <w:lang w:bidi="ar-SA"/>
        </w:rPr>
        <w:t>«اللهم اغفر ل</w:t>
      </w:r>
      <w:r w:rsidR="002256E1" w:rsidRPr="006A2D1A">
        <w:rPr>
          <w:rStyle w:val="Char1"/>
          <w:rFonts w:hint="cs"/>
          <w:spacing w:val="0"/>
          <w:rtl/>
          <w:lang w:bidi="ar-SA"/>
        </w:rPr>
        <w:t>ي</w:t>
      </w:r>
      <w:r w:rsidRPr="006A2D1A">
        <w:rPr>
          <w:rStyle w:val="Char1"/>
          <w:spacing w:val="0"/>
          <w:rtl/>
          <w:lang w:bidi="ar-SA"/>
        </w:rPr>
        <w:t>»</w:t>
      </w:r>
      <w:r w:rsidRPr="006A2D1A">
        <w:rPr>
          <w:spacing w:val="0"/>
          <w:rtl/>
          <w:lang w:bidi="ar-SA"/>
        </w:rPr>
        <w:t xml:space="preserve"> یا </w:t>
      </w:r>
      <w:r w:rsidR="002256E1" w:rsidRPr="006A2D1A">
        <w:rPr>
          <w:rStyle w:val="Char1"/>
          <w:spacing w:val="0"/>
          <w:rtl/>
          <w:lang w:bidi="ar-SA"/>
        </w:rPr>
        <w:t>«اللّهم إنّی أستغفر</w:t>
      </w:r>
      <w:r w:rsidR="002256E1" w:rsidRPr="006A2D1A">
        <w:rPr>
          <w:rStyle w:val="Char1"/>
          <w:rFonts w:hint="cs"/>
          <w:spacing w:val="0"/>
          <w:rtl/>
          <w:lang w:bidi="ar-SA"/>
        </w:rPr>
        <w:t>كَ</w:t>
      </w:r>
      <w:r w:rsidRPr="006A2D1A">
        <w:rPr>
          <w:rStyle w:val="Char1"/>
          <w:spacing w:val="0"/>
          <w:rtl/>
          <w:lang w:bidi="ar-SA"/>
        </w:rPr>
        <w:t>»</w:t>
      </w:r>
      <w:r w:rsidRPr="006A2D1A">
        <w:rPr>
          <w:spacing w:val="0"/>
          <w:rtl/>
          <w:lang w:bidi="ar-SA"/>
        </w:rPr>
        <w:t>؛ و نیز باید به سوی کارهایی مانند وضو گرفتن، نمازهای پنج‌گانه، نماز جمعه و رمضان بشتابد که مایه‌ی آمرزش گناهان است؛ زیرا هنگامی که انسان وضو می‌گیرد و دعای پایان وضو را می‌خواند،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3"/>
      </w:r>
      <w:r w:rsidR="003A729F" w:rsidRPr="006A2D1A">
        <w:rPr>
          <w:rStyle w:val="FootnoteReference"/>
          <w:rFonts w:cs="B Lotus"/>
          <w:spacing w:val="0"/>
          <w:szCs w:val="28"/>
          <w:rtl/>
          <w:lang w:bidi="ar-SA"/>
        </w:rPr>
        <w:t>)</w:t>
      </w:r>
      <w:r w:rsidRPr="006A2D1A">
        <w:rPr>
          <w:spacing w:val="0"/>
          <w:rtl/>
          <w:lang w:bidi="ar-SA"/>
        </w:rPr>
        <w:t xml:space="preserve"> هشت دروازه‌ی بهشت برایش باز می‌شود و از هر کدام که بخواهد، وارد بهشت خواهد شد. هم‌چنین با هر قطره‌ از آب وضو، گناهانش از اندام و اعضای او می‌ریزد؛ لذا وضو گرفتن، یکی از اسباب آمرزش گناهان به‌شمار می‌رود. نمازهای پنج‌گانه هم کفاره‌ی گناهانی هستند که انسان در فاصله‌ی میان نمازها مرتکب می‌گردد و نیز نماز جمعه تا جمعه‌ی دیگر و هم‌چنین رمضان تا رمضان بعدی، هر یک کفاره‌ی گناهانی‌ست که در میان آن‌ها انجام می‌شود؛ البته به‌شرطی که انسان، از گناهان بزرگ پرهیز کند. لذا انسان باید به سوی کارهایی بشتابد که باعث آمرزش گناهان است.</w:t>
      </w:r>
    </w:p>
    <w:p w:rsidR="00E21385" w:rsidRPr="006A2D1A" w:rsidRDefault="00E21385" w:rsidP="00522994">
      <w:pPr>
        <w:spacing w:line="228" w:lineRule="auto"/>
        <w:rPr>
          <w:spacing w:val="0"/>
          <w:rtl/>
          <w:lang w:bidi="ar-SA"/>
        </w:rPr>
      </w:pPr>
      <w:r w:rsidRPr="006A2D1A">
        <w:rPr>
          <w:spacing w:val="0"/>
          <w:rtl/>
          <w:lang w:bidi="ar-SA"/>
        </w:rPr>
        <w:t>دومین فرمان ال</w:t>
      </w:r>
      <w:r w:rsidR="000442D1" w:rsidRPr="006A2D1A">
        <w:rPr>
          <w:rFonts w:hint="cs"/>
          <w:spacing w:val="0"/>
          <w:rtl/>
          <w:lang w:bidi="ar-SA"/>
        </w:rPr>
        <w:t>ه</w:t>
      </w:r>
      <w:r w:rsidRPr="006A2D1A">
        <w:rPr>
          <w:spacing w:val="0"/>
          <w:rtl/>
          <w:lang w:bidi="ar-SA"/>
        </w:rPr>
        <w:t>ی در این آیه، این است که «به سوی بهشتی بشتابید که پهنایش به گستردگی آسمان‌ها و زمین می‌باشد». و این، با انجام دستورهای ال</w:t>
      </w:r>
      <w:r w:rsidR="000442D1" w:rsidRPr="006A2D1A">
        <w:rPr>
          <w:rFonts w:hint="cs"/>
          <w:spacing w:val="0"/>
          <w:rtl/>
          <w:lang w:bidi="ar-SA"/>
        </w:rPr>
        <w:t>ه</w:t>
      </w:r>
      <w:r w:rsidRPr="006A2D1A">
        <w:rPr>
          <w:spacing w:val="0"/>
          <w:rtl/>
          <w:lang w:bidi="ar-SA"/>
        </w:rPr>
        <w:t>ی‌ست؛ یعنی باید برای رسیدن به بهشت کار نمود و عملی که برای رسیدن به بهشت مفید است، کار نیکو و شایسته می‌باشد. الله</w:t>
      </w:r>
      <w:r w:rsidRPr="006A2D1A">
        <w:rPr>
          <w:spacing w:val="0"/>
          <w:lang w:bidi="ar-SA"/>
        </w:rPr>
        <w:sym w:font="AGA Arabesque" w:char="F055"/>
      </w:r>
      <w:r w:rsidRPr="006A2D1A">
        <w:rPr>
          <w:spacing w:val="0"/>
          <w:rtl/>
          <w:lang w:bidi="ar-SA"/>
        </w:rPr>
        <w:t xml:space="preserve"> می‌فرماید: </w:t>
      </w:r>
      <w:r w:rsidR="00607999" w:rsidRPr="006A2D1A">
        <w:rPr>
          <w:rFonts w:ascii="KFGQPC Uthman Taha Naskh" w:cs="KFGQPC Uthman Taha Naskh" w:hint="cs"/>
          <w:spacing w:val="0"/>
          <w:rtl/>
          <w:lang w:val="en-MY" w:eastAsia="en-MY" w:bidi="ar-SA"/>
        </w:rPr>
        <w:t>﴿</w:t>
      </w:r>
      <w:r w:rsidR="00607999" w:rsidRPr="006A2D1A">
        <w:rPr>
          <w:rStyle w:val="Char2"/>
          <w:rFonts w:hint="eastAsia"/>
          <w:spacing w:val="0"/>
          <w:rtl/>
        </w:rPr>
        <w:t>وَجَنَّةٍ</w:t>
      </w:r>
      <w:r w:rsidR="00607999" w:rsidRPr="006A2D1A">
        <w:rPr>
          <w:rStyle w:val="Char2"/>
          <w:spacing w:val="0"/>
          <w:rtl/>
        </w:rPr>
        <w:t xml:space="preserve"> </w:t>
      </w:r>
      <w:r w:rsidR="00607999" w:rsidRPr="006A2D1A">
        <w:rPr>
          <w:rStyle w:val="Char2"/>
          <w:rFonts w:hint="eastAsia"/>
          <w:spacing w:val="0"/>
          <w:rtl/>
        </w:rPr>
        <w:t>عَر</w:t>
      </w:r>
      <w:r w:rsidR="00607999" w:rsidRPr="006A2D1A">
        <w:rPr>
          <w:rStyle w:val="Char2"/>
          <w:rFonts w:hint="cs"/>
          <w:spacing w:val="0"/>
          <w:rtl/>
        </w:rPr>
        <w:t>ۡ</w:t>
      </w:r>
      <w:r w:rsidR="00607999" w:rsidRPr="006A2D1A">
        <w:rPr>
          <w:rStyle w:val="Char2"/>
          <w:rFonts w:hint="eastAsia"/>
          <w:spacing w:val="0"/>
          <w:rtl/>
        </w:rPr>
        <w:t>ضُهَا</w:t>
      </w:r>
      <w:r w:rsidR="00607999" w:rsidRPr="006A2D1A">
        <w:rPr>
          <w:rStyle w:val="Char2"/>
          <w:spacing w:val="0"/>
          <w:rtl/>
        </w:rPr>
        <w:t xml:space="preserve"> </w:t>
      </w:r>
      <w:r w:rsidR="00607999" w:rsidRPr="006A2D1A">
        <w:rPr>
          <w:rStyle w:val="Char2"/>
          <w:rFonts w:hint="cs"/>
          <w:spacing w:val="0"/>
          <w:rtl/>
        </w:rPr>
        <w:t>ٱ</w:t>
      </w:r>
      <w:r w:rsidR="00607999" w:rsidRPr="006A2D1A">
        <w:rPr>
          <w:rStyle w:val="Char2"/>
          <w:rFonts w:hint="eastAsia"/>
          <w:spacing w:val="0"/>
          <w:rtl/>
        </w:rPr>
        <w:t>لسَّمَ</w:t>
      </w:r>
      <w:r w:rsidR="00607999" w:rsidRPr="006A2D1A">
        <w:rPr>
          <w:rStyle w:val="Char2"/>
          <w:rFonts w:hint="cs"/>
          <w:spacing w:val="0"/>
          <w:rtl/>
        </w:rPr>
        <w:t>ٰ</w:t>
      </w:r>
      <w:r w:rsidR="00607999" w:rsidRPr="006A2D1A">
        <w:rPr>
          <w:rStyle w:val="Char2"/>
          <w:rFonts w:hint="eastAsia"/>
          <w:spacing w:val="0"/>
          <w:rtl/>
        </w:rPr>
        <w:t>وَ</w:t>
      </w:r>
      <w:r w:rsidR="00607999" w:rsidRPr="006A2D1A">
        <w:rPr>
          <w:rStyle w:val="Char2"/>
          <w:rFonts w:hint="cs"/>
          <w:spacing w:val="0"/>
          <w:rtl/>
        </w:rPr>
        <w:t>ٰ</w:t>
      </w:r>
      <w:r w:rsidR="00607999" w:rsidRPr="006A2D1A">
        <w:rPr>
          <w:rStyle w:val="Char2"/>
          <w:rFonts w:hint="eastAsia"/>
          <w:spacing w:val="0"/>
          <w:rtl/>
        </w:rPr>
        <w:t>تُ</w:t>
      </w:r>
      <w:r w:rsidR="00607999" w:rsidRPr="006A2D1A">
        <w:rPr>
          <w:rStyle w:val="Char2"/>
          <w:spacing w:val="0"/>
          <w:rtl/>
        </w:rPr>
        <w:t xml:space="preserve"> </w:t>
      </w:r>
      <w:r w:rsidR="00607999" w:rsidRPr="006A2D1A">
        <w:rPr>
          <w:rStyle w:val="Char2"/>
          <w:rFonts w:hint="eastAsia"/>
          <w:spacing w:val="0"/>
          <w:rtl/>
        </w:rPr>
        <w:t>وَ</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أَر</w:t>
      </w:r>
      <w:r w:rsidR="00607999" w:rsidRPr="006A2D1A">
        <w:rPr>
          <w:rStyle w:val="Char2"/>
          <w:rFonts w:hint="cs"/>
          <w:spacing w:val="0"/>
          <w:rtl/>
        </w:rPr>
        <w:t>ۡ</w:t>
      </w:r>
      <w:r w:rsidR="00607999" w:rsidRPr="006A2D1A">
        <w:rPr>
          <w:rStyle w:val="Char2"/>
          <w:rFonts w:hint="eastAsia"/>
          <w:spacing w:val="0"/>
          <w:rtl/>
        </w:rPr>
        <w:t>ضُ</w:t>
      </w:r>
      <w:r w:rsidR="00607999" w:rsidRPr="006A2D1A">
        <w:rPr>
          <w:rFonts w:ascii="KFGQPC Uthman Taha Naskh" w:cs="KFGQPC Uthman Taha Naskh" w:hint="cs"/>
          <w:spacing w:val="0"/>
          <w:rtl/>
          <w:lang w:val="en-MY" w:eastAsia="en-MY" w:bidi="ar-SA"/>
        </w:rPr>
        <w:t>﴾</w:t>
      </w:r>
      <w:r w:rsidRPr="006A2D1A">
        <w:rPr>
          <w:spacing w:val="0"/>
          <w:rtl/>
          <w:lang w:bidi="ar-SA"/>
        </w:rPr>
        <w:t xml:space="preserve"> و بدین‌سان وصف بهشت را بیان می‌کند که پهنایش به گستردگی آسمان‌ها و زمین است. این، بیان‌گر عظمت و بزرگی بهشت می‌باشد و اندازه‌اش را فقط الله</w:t>
      </w:r>
      <w:r w:rsidRPr="006A2D1A">
        <w:rPr>
          <w:spacing w:val="0"/>
          <w:lang w:bidi="ar-SA"/>
        </w:rPr>
        <w:sym w:font="AGA Arabesque" w:char="F055"/>
      </w:r>
      <w:r w:rsidRPr="006A2D1A">
        <w:rPr>
          <w:spacing w:val="0"/>
          <w:rtl/>
          <w:lang w:bidi="ar-SA"/>
        </w:rPr>
        <w:t xml:space="preserve"> می‌داند. لذا با انجام کارهای نیکی که تو را بهشت می‌رساند، به سوی این بهشت بزرگ بشتاب. آن‌گاه الله</w:t>
      </w:r>
      <w:r w:rsidRPr="006A2D1A">
        <w:rPr>
          <w:spacing w:val="0"/>
          <w:lang w:bidi="ar-SA"/>
        </w:rPr>
        <w:sym w:font="AGA Arabesque" w:char="F055"/>
      </w:r>
      <w:r w:rsidRPr="006A2D1A">
        <w:rPr>
          <w:spacing w:val="0"/>
          <w:rtl/>
          <w:lang w:bidi="ar-SA"/>
        </w:rPr>
        <w:t xml:space="preserve"> می‌فرماید: </w:t>
      </w:r>
      <w:r w:rsidR="00607999" w:rsidRPr="006A2D1A">
        <w:rPr>
          <w:rFonts w:ascii="KFGQPC Uthman Taha Naskh" w:cs="KFGQPC Uthman Taha Naskh" w:hint="cs"/>
          <w:spacing w:val="0"/>
          <w:rtl/>
          <w:lang w:val="en-MY" w:eastAsia="en-MY" w:bidi="ar-SA"/>
        </w:rPr>
        <w:t>﴿</w:t>
      </w:r>
      <w:r w:rsidR="00607999" w:rsidRPr="006A2D1A">
        <w:rPr>
          <w:rStyle w:val="Char2"/>
          <w:rFonts w:hint="eastAsia"/>
          <w:spacing w:val="0"/>
          <w:rtl/>
        </w:rPr>
        <w:t>أُعِدَّت</w:t>
      </w:r>
      <w:r w:rsidR="00607999" w:rsidRPr="006A2D1A">
        <w:rPr>
          <w:rStyle w:val="Char2"/>
          <w:rFonts w:hint="cs"/>
          <w:spacing w:val="0"/>
          <w:rtl/>
        </w:rPr>
        <w:t>ۡ</w:t>
      </w:r>
      <w:r w:rsidR="00607999" w:rsidRPr="006A2D1A">
        <w:rPr>
          <w:rStyle w:val="Char2"/>
          <w:spacing w:val="0"/>
          <w:rtl/>
        </w:rPr>
        <w:t xml:space="preserve"> </w:t>
      </w:r>
      <w:r w:rsidR="00607999" w:rsidRPr="006A2D1A">
        <w:rPr>
          <w:rStyle w:val="Char2"/>
          <w:rFonts w:hint="eastAsia"/>
          <w:spacing w:val="0"/>
          <w:rtl/>
        </w:rPr>
        <w:t>لِل</w:t>
      </w:r>
      <w:r w:rsidR="00607999" w:rsidRPr="006A2D1A">
        <w:rPr>
          <w:rStyle w:val="Char2"/>
          <w:rFonts w:hint="cs"/>
          <w:spacing w:val="0"/>
          <w:rtl/>
        </w:rPr>
        <w:t>ۡ</w:t>
      </w:r>
      <w:r w:rsidR="00607999" w:rsidRPr="006A2D1A">
        <w:rPr>
          <w:rStyle w:val="Char2"/>
          <w:rFonts w:hint="eastAsia"/>
          <w:spacing w:val="0"/>
          <w:rtl/>
        </w:rPr>
        <w:t>مُتَّقِينَ</w:t>
      </w:r>
      <w:r w:rsidR="00607999" w:rsidRPr="006A2D1A">
        <w:rPr>
          <w:rFonts w:ascii="KFGQPC Uthman Taha Naskh" w:cs="KFGQPC Uthman Taha Naskh" w:hint="cs"/>
          <w:spacing w:val="0"/>
          <w:rtl/>
          <w:lang w:val="en-MY" w:eastAsia="en-MY" w:bidi="ar-SA"/>
        </w:rPr>
        <w:t>﴾</w:t>
      </w:r>
      <w:r w:rsidRPr="006A2D1A">
        <w:rPr>
          <w:spacing w:val="0"/>
          <w:rtl/>
          <w:lang w:bidi="ar-SA"/>
        </w:rPr>
        <w:t xml:space="preserve"> یعنی: «بهشت برای پرهیزکاران، آماده شده است». و کسی که بهشت را برای پرهیزکاران آماده کرده، الله</w:t>
      </w:r>
      <w:r w:rsidRPr="006A2D1A">
        <w:rPr>
          <w:spacing w:val="0"/>
          <w:lang w:bidi="ar-SA"/>
        </w:rPr>
        <w:sym w:font="AGA Arabesque" w:char="F055"/>
      </w:r>
      <w:r w:rsidRPr="006A2D1A">
        <w:rPr>
          <w:spacing w:val="0"/>
          <w:rtl/>
          <w:lang w:bidi="ar-SA"/>
        </w:rPr>
        <w:t xml:space="preserve"> می‌باشد؛ همان‌طور که در حدیث قدسی آمده است: </w:t>
      </w:r>
      <w:r w:rsidRPr="006A2D1A">
        <w:rPr>
          <w:rStyle w:val="Char1"/>
          <w:spacing w:val="0"/>
          <w:rtl/>
          <w:lang w:bidi="ar-SA"/>
        </w:rPr>
        <w:t>«</w:t>
      </w:r>
      <w:r w:rsidRPr="006A2D1A">
        <w:rPr>
          <w:rStyle w:val="Char1"/>
          <w:rFonts w:eastAsia="MS Mincho"/>
          <w:spacing w:val="0"/>
          <w:rtl/>
          <w:lang w:bidi="ar-SA"/>
        </w:rPr>
        <w:t>أَعْدَدْتُ لِعِبَادِي الصَّالِحِينَ مَا لا عَيْنٌ رَأَتْ، وَلا أُذُنٌ سَمِعَتْ، وَلا خَطَرَ عَلَى قَلْبِ بَشَرٍ</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4"/>
      </w:r>
      <w:r w:rsidR="003A729F" w:rsidRPr="006A2D1A">
        <w:rPr>
          <w:rStyle w:val="FootnoteReference"/>
          <w:rFonts w:cs="B Lotus"/>
          <w:spacing w:val="0"/>
          <w:szCs w:val="28"/>
          <w:rtl/>
          <w:lang w:bidi="ar-SA"/>
        </w:rPr>
        <w:t>)</w:t>
      </w:r>
      <w:r w:rsidRPr="006A2D1A">
        <w:rPr>
          <w:spacing w:val="0"/>
          <w:rtl/>
          <w:lang w:bidi="ar-SA"/>
        </w:rPr>
        <w:t xml:space="preserve"> یعنی: «برای بندگان نیکم نعمت‌هایی (در بهشت) فراهم کرده‌ام که هیچ چشمی ندیده، هیچ گوشی نشنیده و به قلب هیچ انسانی خطور نکرده است». حال ببینیم که پرهیزکاران چه کسانی هستند یا چه ویژگی‌هایی دارند؟ الله</w:t>
      </w:r>
      <w:r w:rsidRPr="006A2D1A">
        <w:rPr>
          <w:spacing w:val="0"/>
          <w:lang w:bidi="ar-SA"/>
        </w:rPr>
        <w:sym w:font="AGA Arabesque" w:char="F059"/>
      </w:r>
      <w:r w:rsidRPr="006A2D1A">
        <w:rPr>
          <w:spacing w:val="0"/>
          <w:rtl/>
          <w:lang w:bidi="ar-SA"/>
        </w:rPr>
        <w:t xml:space="preserve"> می‌فرماید:</w:t>
      </w:r>
    </w:p>
    <w:p w:rsidR="00E21385" w:rsidRPr="006A2D1A" w:rsidRDefault="00607999" w:rsidP="00607999">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يُنفِقُونَ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لسَّرَّا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لضَّرَّا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كَ</w:t>
      </w:r>
      <w:r w:rsidRPr="006A2D1A">
        <w:rPr>
          <w:rFonts w:ascii="KFGQPC Uthmanic Script HAFS" w:hint="cs"/>
          <w:rtl/>
          <w:lang w:val="en-MY" w:eastAsia="en-MY" w:bidi="ar-SA"/>
        </w:rPr>
        <w:t>ٰ</w:t>
      </w:r>
      <w:r w:rsidRPr="006A2D1A">
        <w:rPr>
          <w:rFonts w:ascii="KFGQPC Uthmanic Script HAFS" w:hint="eastAsia"/>
          <w:rtl/>
          <w:lang w:val="en-MY" w:eastAsia="en-MY" w:bidi="ar-SA"/>
        </w:rPr>
        <w:t>ظِمِينَ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ظَ</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عَافِينَ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لنَّاسِ</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١٣٤</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حِشَةً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لِذُنُوبِهِم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يَغ</w:t>
      </w:r>
      <w:r w:rsidRPr="006A2D1A">
        <w:rPr>
          <w:rFonts w:ascii="KFGQPC Uthmanic Script HAFS" w:hint="cs"/>
          <w:rtl/>
          <w:lang w:val="en-MY" w:eastAsia="en-MY" w:bidi="ar-SA"/>
        </w:rPr>
        <w:t>ۡ</w:t>
      </w:r>
      <w:r w:rsidRPr="006A2D1A">
        <w:rPr>
          <w:rFonts w:ascii="KFGQPC Uthmanic Script HAFS" w:hint="eastAsia"/>
          <w:rtl/>
          <w:lang w:val="en-MY" w:eastAsia="en-MY" w:bidi="ar-SA"/>
        </w:rPr>
        <w:t>فِرُ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لذُّنُوبَ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جَزَا</w:t>
      </w:r>
      <w:r w:rsidRPr="006A2D1A">
        <w:rPr>
          <w:rFonts w:ascii="KFGQPC Uthmanic Script HAFS" w:hint="cs"/>
          <w:rtl/>
          <w:lang w:val="en-MY" w:eastAsia="en-MY" w:bidi="ar-SA"/>
        </w:rPr>
        <w:t>ٓ</w:t>
      </w:r>
      <w:r w:rsidRPr="006A2D1A">
        <w:rPr>
          <w:rFonts w:ascii="KFGQPC Uthmanic Script HAFS" w:hint="eastAsia"/>
          <w:rtl/>
          <w:lang w:val="en-MY" w:eastAsia="en-MY" w:bidi="ar-SA"/>
        </w:rPr>
        <w:t>ؤُهُم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w:t>
      </w:r>
      <w:r w:rsidRPr="006A2D1A">
        <w:rPr>
          <w:rFonts w:ascii="KFGQPC Uthmanic Script HAFS" w:hint="cs"/>
          <w:rtl/>
          <w:lang w:val="en-MY" w:eastAsia="en-MY" w:bidi="ar-SA"/>
        </w:rPr>
        <w:t>ۡ</w:t>
      </w:r>
      <w:r w:rsidRPr="006A2D1A">
        <w:rPr>
          <w:rFonts w:ascii="KFGQPC Uthmanic Script HAFS" w:hint="eastAsia"/>
          <w:rtl/>
          <w:lang w:val="en-MY" w:eastAsia="en-MY" w:bidi="ar-SA"/>
        </w:rPr>
        <w:t>فِرَة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تِهَا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مِلِينَ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١٣٤</w:t>
      </w:r>
      <w:r w:rsidRPr="006A2D1A">
        <w:rPr>
          <w:rStyle w:val="Char7"/>
          <w:rFonts w:hint="eastAsia"/>
          <w:rtl/>
        </w:rPr>
        <w:t>،</w:t>
      </w:r>
      <w:r w:rsidRPr="006A2D1A">
        <w:rPr>
          <w:rStyle w:val="Char7"/>
          <w:rtl/>
        </w:rPr>
        <w:t xml:space="preserve">  </w:t>
      </w:r>
      <w:r w:rsidRPr="006A2D1A">
        <w:rPr>
          <w:rStyle w:val="Char7"/>
          <w:rFonts w:hint="cs"/>
          <w:rtl/>
        </w:rPr>
        <w:t>١٣٦</w:t>
      </w:r>
      <w:r w:rsidRPr="006A2D1A">
        <w:rPr>
          <w:rStyle w:val="Char7"/>
          <w:rtl/>
        </w:rPr>
        <w:t>]</w:t>
      </w:r>
      <w:r w:rsidRPr="006A2D1A">
        <w:rPr>
          <w:rFonts w:ascii="KFGQPC Uthman Taha Naskh" w:cs="KFGQPC Uthman Taha Naskh"/>
          <w:rtl/>
          <w:lang w:val="en-MY" w:eastAsia="en-MY" w:bidi="ar-SA"/>
        </w:rPr>
        <w:t xml:space="preserve">  </w:t>
      </w:r>
      <w:r w:rsidR="00E21385" w:rsidRPr="006A2D1A">
        <w:rPr>
          <w:rFonts w:ascii="(normal text)" w:hAnsi="(normal text)"/>
          <w:rtl/>
          <w:lang w:bidi="ar-SA"/>
        </w:rPr>
        <w:tab/>
      </w:r>
    </w:p>
    <w:p w:rsidR="00E21385" w:rsidRPr="006A2D1A" w:rsidRDefault="00E21385" w:rsidP="000442D1">
      <w:pPr>
        <w:pStyle w:val="a2"/>
        <w:rPr>
          <w:spacing w:val="0"/>
          <w:rtl/>
          <w:lang w:bidi="ar-SA"/>
        </w:rPr>
      </w:pPr>
      <w:r w:rsidRPr="006A2D1A">
        <w:rPr>
          <w:spacing w:val="0"/>
          <w:rtl/>
          <w:lang w:bidi="ar-SA"/>
        </w:rPr>
        <w:t>کسانی که در توا</w:t>
      </w:r>
      <w:r w:rsidR="000442D1" w:rsidRPr="006A2D1A">
        <w:rPr>
          <w:rFonts w:hint="cs"/>
          <w:spacing w:val="0"/>
          <w:rtl/>
          <w:lang w:bidi="ar-SA"/>
        </w:rPr>
        <w:t>ن</w:t>
      </w:r>
      <w:r w:rsidR="000442D1" w:rsidRPr="006A2D1A">
        <w:rPr>
          <w:rFonts w:hint="cs"/>
          <w:spacing w:val="0"/>
          <w:rtl/>
        </w:rPr>
        <w:t>گ</w:t>
      </w:r>
      <w:r w:rsidRPr="006A2D1A">
        <w:rPr>
          <w:spacing w:val="0"/>
          <w:rtl/>
          <w:lang w:bidi="ar-SA"/>
        </w:rPr>
        <w:t>ری و تنگ</w:t>
      </w:r>
      <w:r w:rsidRPr="006A2D1A">
        <w:rPr>
          <w:rFonts w:ascii="Lotus" w:hAnsi="Lotus"/>
          <w:spacing w:val="0"/>
          <w:rtl/>
          <w:lang w:bidi="ar-SA"/>
        </w:rPr>
        <w:t>‌</w:t>
      </w:r>
      <w:r w:rsidRPr="006A2D1A">
        <w:rPr>
          <w:spacing w:val="0"/>
          <w:rtl/>
          <w:lang w:bidi="ar-SA"/>
        </w:rPr>
        <w:t>دستی انفاق می</w:t>
      </w:r>
      <w:r w:rsidRPr="006A2D1A">
        <w:rPr>
          <w:rFonts w:ascii="Lotus" w:hAnsi="Lotus"/>
          <w:spacing w:val="0"/>
          <w:rtl/>
          <w:lang w:bidi="ar-SA"/>
        </w:rPr>
        <w:t>‌</w:t>
      </w:r>
      <w:r w:rsidRPr="006A2D1A">
        <w:rPr>
          <w:spacing w:val="0"/>
          <w:rtl/>
          <w:lang w:bidi="ar-SA"/>
        </w:rPr>
        <w:t>کنند و خشمشان را فرو می</w:t>
      </w:r>
      <w:r w:rsidRPr="006A2D1A">
        <w:rPr>
          <w:rFonts w:ascii="Lotus" w:hAnsi="Lotus"/>
          <w:spacing w:val="0"/>
          <w:rtl/>
          <w:lang w:bidi="ar-SA"/>
        </w:rPr>
        <w:t>‌</w:t>
      </w:r>
      <w:r w:rsidRPr="006A2D1A">
        <w:rPr>
          <w:spacing w:val="0"/>
          <w:rtl/>
          <w:lang w:bidi="ar-SA"/>
        </w:rPr>
        <w:t>خورند و از خطای مردم گذشت می</w:t>
      </w:r>
      <w:r w:rsidRPr="006A2D1A">
        <w:rPr>
          <w:rFonts w:ascii="Lotus" w:hAnsi="Lotus"/>
          <w:spacing w:val="0"/>
          <w:rtl/>
          <w:lang w:bidi="ar-SA"/>
        </w:rPr>
        <w:t>‌</w:t>
      </w:r>
      <w:r w:rsidRPr="006A2D1A">
        <w:rPr>
          <w:spacing w:val="0"/>
          <w:rtl/>
          <w:lang w:bidi="ar-SA"/>
        </w:rPr>
        <w:t>نمایند. و الله، نیکوکاران را دوست دارد. و آنان که چون کار زشتی انجام دهند یا بر خویشتن ستم نمایند، الله را یاد می</w:t>
      </w:r>
      <w:r w:rsidRPr="006A2D1A">
        <w:rPr>
          <w:rFonts w:ascii="Lotus" w:hAnsi="Lotus"/>
          <w:spacing w:val="0"/>
          <w:rtl/>
          <w:lang w:bidi="ar-SA"/>
        </w:rPr>
        <w:t>‌</w:t>
      </w:r>
      <w:r w:rsidRPr="006A2D1A">
        <w:rPr>
          <w:spacing w:val="0"/>
          <w:rtl/>
          <w:lang w:bidi="ar-SA"/>
        </w:rPr>
        <w:t>کنند و برای گناهشان آمرزش می</w:t>
      </w:r>
      <w:r w:rsidRPr="006A2D1A">
        <w:rPr>
          <w:rFonts w:ascii="Lotus" w:hAnsi="Lotus"/>
          <w:spacing w:val="0"/>
          <w:rtl/>
          <w:lang w:bidi="ar-SA"/>
        </w:rPr>
        <w:t>‌</w:t>
      </w:r>
      <w:r w:rsidRPr="006A2D1A">
        <w:rPr>
          <w:spacing w:val="0"/>
          <w:rtl/>
          <w:lang w:bidi="ar-SA"/>
        </w:rPr>
        <w:t>خواهند.- و چه کسی جز الله، گناهان را می</w:t>
      </w:r>
      <w:r w:rsidRPr="006A2D1A">
        <w:rPr>
          <w:rFonts w:ascii="Lotus" w:hAnsi="Lotus"/>
          <w:spacing w:val="0"/>
          <w:rtl/>
          <w:lang w:bidi="ar-SA"/>
        </w:rPr>
        <w:t>‌</w:t>
      </w:r>
      <w:r w:rsidRPr="006A2D1A">
        <w:rPr>
          <w:spacing w:val="0"/>
          <w:rtl/>
          <w:lang w:bidi="ar-SA"/>
        </w:rPr>
        <w:t>بخشد؟- و آگاهانه به گناه کردن ادامه نمی</w:t>
      </w:r>
      <w:r w:rsidRPr="006A2D1A">
        <w:rPr>
          <w:rFonts w:ascii="Lotus" w:hAnsi="Lotus"/>
          <w:spacing w:val="0"/>
          <w:rtl/>
          <w:lang w:bidi="ar-SA"/>
        </w:rPr>
        <w:t>‌</w:t>
      </w:r>
      <w:r w:rsidRPr="006A2D1A">
        <w:rPr>
          <w:spacing w:val="0"/>
          <w:rtl/>
          <w:lang w:bidi="ar-SA"/>
        </w:rPr>
        <w:t>دهند. پاداش چنین کسانی، آمرزش پروردگارشان و باغ</w:t>
      </w:r>
      <w:r w:rsidRPr="006A2D1A">
        <w:rPr>
          <w:rFonts w:ascii="Lotus" w:hAnsi="Lotus"/>
          <w:spacing w:val="0"/>
          <w:rtl/>
          <w:lang w:bidi="ar-SA"/>
        </w:rPr>
        <w:t>‌</w:t>
      </w:r>
      <w:r w:rsidRPr="006A2D1A">
        <w:rPr>
          <w:spacing w:val="0"/>
          <w:rtl/>
          <w:lang w:bidi="ar-SA"/>
        </w:rPr>
        <w:t>هایی‌ست که فرودستش جویبارها روان است و آنان جاودانه در آن می</w:t>
      </w:r>
      <w:r w:rsidRPr="006A2D1A">
        <w:rPr>
          <w:rFonts w:ascii="Lotus" w:hAnsi="Lotus"/>
          <w:spacing w:val="0"/>
          <w:rtl/>
          <w:lang w:bidi="ar-SA"/>
        </w:rPr>
        <w:t>‌</w:t>
      </w:r>
      <w:r w:rsidRPr="006A2D1A">
        <w:rPr>
          <w:spacing w:val="0"/>
          <w:rtl/>
          <w:lang w:bidi="ar-SA"/>
        </w:rPr>
        <w:t>مانند. و پاداش نیکوکاران، چه خوب است!</w:t>
      </w:r>
    </w:p>
    <w:p w:rsidR="00E21385" w:rsidRPr="006A2D1A" w:rsidRDefault="00E21385" w:rsidP="00167AB1">
      <w:pPr>
        <w:rPr>
          <w:spacing w:val="0"/>
          <w:rtl/>
          <w:lang w:bidi="ar-SA"/>
        </w:rPr>
      </w:pPr>
      <w:r w:rsidRPr="006A2D1A">
        <w:rPr>
          <w:spacing w:val="0"/>
          <w:rtl/>
          <w:lang w:bidi="ar-SA"/>
        </w:rPr>
        <w:t>لذا پرهیزکاران کسانی هستند که در توان‌گری و تنگ‌دستی، تا آن‌جا که بتوانند، بذل و بخشش می‌کنند. الله متعال، گرچه در این آیه مقدار بذل و بخشش را بیان نفرموده، اما در آیه‌های دیگری مقدارش را بیان نموده است؛ چنان‌که می‌فرماید:</w:t>
      </w: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وَيَس</w:t>
      </w:r>
      <w:r w:rsidRPr="006A2D1A">
        <w:rPr>
          <w:rFonts w:ascii="KFGQPC Uthmanic Script HAFS" w:hint="cs"/>
          <w:rtl/>
          <w:lang w:val="en-MY" w:eastAsia="en-MY" w:bidi="ar-SA"/>
        </w:rPr>
        <w:t>ۡ</w:t>
      </w:r>
      <w:r w:rsidRPr="006A2D1A">
        <w:rPr>
          <w:rFonts w:ascii="KFGQPC Uthmanic Script HAFS" w:hint="eastAsia"/>
          <w:rtl/>
          <w:lang w:val="en-MY" w:eastAsia="en-MY" w:bidi="ar-SA"/>
        </w:rPr>
        <w:t>‍</w:t>
      </w:r>
      <w:r w:rsidRPr="006A2D1A">
        <w:rPr>
          <w:rFonts w:ascii="KFGQPC Uthmanic Script HAFS" w:hint="cs"/>
          <w:rtl/>
          <w:lang w:val="en-MY" w:eastAsia="en-MY" w:bidi="ar-SA"/>
        </w:rPr>
        <w:t>ٔ</w:t>
      </w:r>
      <w:r w:rsidRPr="006A2D1A">
        <w:rPr>
          <w:rFonts w:ascii="KFGQPC Uthmanic Script HAFS" w:hint="eastAsia"/>
          <w:rtl/>
          <w:lang w:val="en-MY" w:eastAsia="en-MY" w:bidi="ar-SA"/>
        </w:rPr>
        <w:t>َلُونَكَ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يُنفِقُونَ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عَف</w:t>
      </w:r>
      <w:r w:rsidRPr="006A2D1A">
        <w:rPr>
          <w:rFonts w:ascii="KFGQPC Uthmanic Script HAFS"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البقرة</w:t>
      </w:r>
      <w:r w:rsidRPr="006A2D1A">
        <w:rPr>
          <w:rStyle w:val="Char7"/>
          <w:rtl/>
        </w:rPr>
        <w:t xml:space="preserve">: </w:t>
      </w:r>
      <w:r w:rsidRPr="006A2D1A">
        <w:rPr>
          <w:rStyle w:val="Char7"/>
          <w:rFonts w:hint="cs"/>
          <w:rtl/>
        </w:rPr>
        <w:t>٢١٩</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و از تو می</w:t>
      </w:r>
      <w:r w:rsidRPr="006A2D1A">
        <w:rPr>
          <w:spacing w:val="0"/>
          <w:rtl/>
          <w:lang w:bidi="ar-SA"/>
        </w:rPr>
        <w:softHyphen/>
        <w:t>پرسند: چه چیزی انفاق کنند؟ بگو: مازاد نیازشان را.</w:t>
      </w:r>
    </w:p>
    <w:p w:rsidR="00E21385" w:rsidRPr="006A2D1A" w:rsidRDefault="00E21385" w:rsidP="00167AB1">
      <w:pPr>
        <w:rPr>
          <w:spacing w:val="0"/>
          <w:rtl/>
          <w:lang w:bidi="ar-SA"/>
        </w:rPr>
      </w:pPr>
      <w:r w:rsidRPr="006A2D1A">
        <w:rPr>
          <w:spacing w:val="0"/>
          <w:rtl/>
          <w:lang w:bidi="ar-SA"/>
        </w:rPr>
        <w:t>هم‌چنین می‌فرماید:</w:t>
      </w:r>
    </w:p>
    <w:p w:rsidR="00E21385" w:rsidRPr="006A2D1A" w:rsidRDefault="00607999" w:rsidP="006E0D7A">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أَنفَقُواْ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يُس</w:t>
      </w:r>
      <w:r w:rsidRPr="006A2D1A">
        <w:rPr>
          <w:rFonts w:ascii="KFGQPC Uthmanic Script HAFS" w:hint="cs"/>
          <w:rtl/>
          <w:lang w:val="en-MY" w:eastAsia="en-MY" w:bidi="ar-SA"/>
        </w:rPr>
        <w:t>ۡ</w:t>
      </w:r>
      <w:r w:rsidRPr="006A2D1A">
        <w:rPr>
          <w:rFonts w:ascii="KFGQPC Uthmanic Script HAFS" w:hint="eastAsia"/>
          <w:rtl/>
          <w:lang w:val="en-MY" w:eastAsia="en-MY" w:bidi="ar-SA"/>
        </w:rPr>
        <w:t>رِفُواْ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يَق</w:t>
      </w:r>
      <w:r w:rsidRPr="006A2D1A">
        <w:rPr>
          <w:rFonts w:ascii="KFGQPC Uthmanic Script HAFS" w:hint="cs"/>
          <w:rtl/>
          <w:lang w:val="en-MY" w:eastAsia="en-MY" w:bidi="ar-SA"/>
        </w:rPr>
        <w:t>ۡ</w:t>
      </w:r>
      <w:r w:rsidRPr="006A2D1A">
        <w:rPr>
          <w:rFonts w:ascii="KFGQPC Uthmanic Script HAFS" w:hint="eastAsia"/>
          <w:rtl/>
          <w:lang w:val="en-MY" w:eastAsia="en-MY" w:bidi="ar-SA"/>
        </w:rPr>
        <w:t>تُرُواْ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وَكَانَ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بَي</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قَوَام</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cs"/>
          <w:rtl/>
          <w:lang w:val="en-MY" w:eastAsia="en-MY" w:bidi="ar-SA"/>
        </w:rPr>
        <w:t>٦٧</w:t>
      </w:r>
      <w:r w:rsidRPr="006A2D1A">
        <w:rPr>
          <w:rFonts w:ascii="KFGQPC Uthman Taha Naskh" w:cs="KFGQPC Uthman Taha Naskh" w:hint="cs"/>
          <w:rtl/>
          <w:lang w:val="en-MY" w:eastAsia="en-MY" w:bidi="ar-SA"/>
        </w:rPr>
        <w:t>﴾</w:t>
      </w:r>
      <w:r w:rsidRPr="006A2D1A">
        <w:rPr>
          <w:rStyle w:val="Char7"/>
        </w:rPr>
        <w:tab/>
      </w:r>
      <w:r w:rsidRPr="006A2D1A">
        <w:rPr>
          <w:rStyle w:val="Char7"/>
          <w:rtl/>
        </w:rPr>
        <w:t xml:space="preserve"> [</w:t>
      </w:r>
      <w:r w:rsidRPr="006A2D1A">
        <w:rPr>
          <w:rStyle w:val="Char7"/>
          <w:rFonts w:hint="eastAsia"/>
          <w:rtl/>
        </w:rPr>
        <w:t>الفرقان</w:t>
      </w:r>
      <w:r w:rsidRPr="006A2D1A">
        <w:rPr>
          <w:rStyle w:val="Char7"/>
          <w:rtl/>
        </w:rPr>
        <w:t xml:space="preserve">: </w:t>
      </w:r>
      <w:r w:rsidRPr="006A2D1A">
        <w:rPr>
          <w:rStyle w:val="Char7"/>
          <w:rFonts w:hint="cs"/>
          <w:rtl/>
        </w:rPr>
        <w:t>٦٧</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و آنان كه چون انفاق مى‏كنند، زياده‏روى نمى‏نمایند و بخل نمى‏ورزند؛ و انفاقشان‏ همواره ميان اين دو حالت، در حدّ اعتدال است.</w:t>
      </w:r>
    </w:p>
    <w:p w:rsidR="00E21385" w:rsidRPr="006A2D1A" w:rsidRDefault="00E21385" w:rsidP="00167AB1">
      <w:pPr>
        <w:rPr>
          <w:spacing w:val="0"/>
          <w:rtl/>
          <w:lang w:bidi="ar-SA"/>
        </w:rPr>
      </w:pPr>
      <w:r w:rsidRPr="006A2D1A">
        <w:rPr>
          <w:spacing w:val="0"/>
          <w:rtl/>
          <w:lang w:bidi="ar-SA"/>
        </w:rPr>
        <w:t>یعنی در انفاقشان، نه بخل وجود دارد و نه زیاده‌روی؛ بلکه مازاد نیازشان را بذل و بخشش می‌کنند.</w:t>
      </w:r>
    </w:p>
    <w:p w:rsidR="00E21385" w:rsidRPr="006A2D1A" w:rsidRDefault="00E21385" w:rsidP="002256E1">
      <w:pPr>
        <w:spacing w:line="228" w:lineRule="auto"/>
        <w:rPr>
          <w:spacing w:val="0"/>
          <w:rtl/>
          <w:lang w:bidi="ar-SA"/>
        </w:rPr>
      </w:pPr>
      <w:r w:rsidRPr="006A2D1A">
        <w:rPr>
          <w:spacing w:val="0"/>
          <w:rtl/>
          <w:lang w:bidi="ar-SA"/>
        </w:rPr>
        <w:t>در بیان ویژگی‌های پرهیزکاران فرموده است:</w:t>
      </w:r>
      <w:r w:rsidR="00607999" w:rsidRPr="006A2D1A">
        <w:rPr>
          <w:rFonts w:ascii="KFGQPC Uthman Taha Naskh" w:cs="KFGQPC Uthman Taha Naskh" w:hint="cs"/>
          <w:spacing w:val="0"/>
          <w:rtl/>
          <w:lang w:val="en-MY" w:eastAsia="en-MY" w:bidi="ar-SA"/>
        </w:rPr>
        <w:t xml:space="preserve"> ﴿</w:t>
      </w:r>
      <w:r w:rsidR="00607999" w:rsidRPr="006A2D1A">
        <w:rPr>
          <w:rStyle w:val="Char2"/>
          <w:rFonts w:hint="eastAsia"/>
          <w:spacing w:val="0"/>
          <w:rtl/>
        </w:rPr>
        <w:t>وَ</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كَ</w:t>
      </w:r>
      <w:r w:rsidR="00607999" w:rsidRPr="006A2D1A">
        <w:rPr>
          <w:rStyle w:val="Char2"/>
          <w:rFonts w:hint="cs"/>
          <w:spacing w:val="0"/>
          <w:rtl/>
        </w:rPr>
        <w:t>ٰ</w:t>
      </w:r>
      <w:r w:rsidR="00607999" w:rsidRPr="006A2D1A">
        <w:rPr>
          <w:rStyle w:val="Char2"/>
          <w:rFonts w:hint="eastAsia"/>
          <w:spacing w:val="0"/>
          <w:rtl/>
        </w:rPr>
        <w:t>ظِمِينَ</w:t>
      </w:r>
      <w:r w:rsidR="00607999" w:rsidRPr="006A2D1A">
        <w:rPr>
          <w:rStyle w:val="Char2"/>
          <w:spacing w:val="0"/>
          <w:rtl/>
        </w:rPr>
        <w:t xml:space="preserve"> </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غَي</w:t>
      </w:r>
      <w:r w:rsidR="00607999" w:rsidRPr="006A2D1A">
        <w:rPr>
          <w:rStyle w:val="Char2"/>
          <w:rFonts w:hint="cs"/>
          <w:spacing w:val="0"/>
          <w:rtl/>
        </w:rPr>
        <w:t>ۡ</w:t>
      </w:r>
      <w:r w:rsidR="00607999" w:rsidRPr="006A2D1A">
        <w:rPr>
          <w:rStyle w:val="Char2"/>
          <w:rFonts w:hint="eastAsia"/>
          <w:spacing w:val="0"/>
          <w:rtl/>
        </w:rPr>
        <w:t>ظَ</w:t>
      </w:r>
      <w:r w:rsidR="00607999" w:rsidRPr="006A2D1A">
        <w:rPr>
          <w:rFonts w:ascii="KFGQPC Uthman Taha Naskh" w:cs="KFGQPC Uthman Taha Naskh" w:hint="cs"/>
          <w:spacing w:val="0"/>
          <w:rtl/>
          <w:lang w:val="en-MY" w:eastAsia="en-MY" w:bidi="ar-SA"/>
        </w:rPr>
        <w:t>﴾</w:t>
      </w:r>
      <w:r w:rsidR="00607999" w:rsidRPr="006A2D1A">
        <w:rPr>
          <w:rFonts w:ascii="KFGQPC Uthman Taha Naskh" w:cs="KFGQPC Uthman Taha Naskh"/>
          <w:spacing w:val="0"/>
          <w:rtl/>
          <w:lang w:val="en-MY" w:eastAsia="en-MY" w:bidi="ar-SA"/>
        </w:rPr>
        <w:t xml:space="preserve"> </w:t>
      </w:r>
      <w:r w:rsidRPr="006A2D1A">
        <w:rPr>
          <w:spacing w:val="0"/>
          <w:rtl/>
          <w:lang w:bidi="ar-SA"/>
        </w:rPr>
        <w:t>یعنی: «و کسانی که خشمشان را فرو می‌خورند» و در حالت عصبانیت دست به انتقام نمی‌زنند و با وجودی که فروبردن خشم، دشوار است، صبر و شکیبایی می‌‌ورزند.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«لَيْسَ الشديدُ بالصُّرَعةِ إِنمَّا الشديدُ الَّذي يمْلِكُ نَفسَهُ عِنْد الْغَضَبِ»</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5"/>
      </w:r>
      <w:r w:rsidR="003A729F" w:rsidRPr="006A2D1A">
        <w:rPr>
          <w:rStyle w:val="FootnoteReference"/>
          <w:rFonts w:cs="B Lotus"/>
          <w:spacing w:val="0"/>
          <w:szCs w:val="28"/>
          <w:rtl/>
          <w:lang w:bidi="ar-SA"/>
        </w:rPr>
        <w:t>)</w:t>
      </w:r>
      <w:r w:rsidRPr="006A2D1A">
        <w:rPr>
          <w:rFonts w:cs="B Badr"/>
          <w:spacing w:val="0"/>
          <w:rtl/>
          <w:lang w:bidi="ar-SA"/>
        </w:rPr>
        <w:t xml:space="preserve"> </w:t>
      </w:r>
      <w:r w:rsidRPr="006A2D1A">
        <w:rPr>
          <w:spacing w:val="0"/>
          <w:rtl/>
          <w:lang w:bidi="ar-SA"/>
        </w:rPr>
        <w:t>یعنی: «پهلوان، کسی نیست که رقیب (هم‌آوردش) را به زمین بزند؛ پهلوان، کسی‌ست که هنگام خشم، خودش را کنترل کند». انسان، در حالت خشم و عصبانیت، به‌گونه‌ای برافروخته می‌شود که چشمانش سرخ می‌گردد و رگ‌های گردنش بالا می‌آید و دوست دارد انتقام بگیرد؛ اما اگر خویشتن‌داری نماید و خشمش را فرو ببرد، این، یکی از اسباب ورود به بهشت است.</w:t>
      </w:r>
    </w:p>
    <w:p w:rsidR="00E21385" w:rsidRPr="006A2D1A" w:rsidRDefault="00E21385" w:rsidP="00522994">
      <w:pPr>
        <w:spacing w:line="228" w:lineRule="auto"/>
        <w:rPr>
          <w:spacing w:val="0"/>
          <w:rtl/>
          <w:lang w:bidi="ar-SA"/>
        </w:rPr>
      </w:pPr>
      <w:r w:rsidRPr="006A2D1A">
        <w:rPr>
          <w:spacing w:val="0"/>
          <w:rtl/>
          <w:lang w:bidi="ar-SA"/>
        </w:rPr>
        <w:t>باید دانست که خشم، اخگر آتشی‌ست که شیطان در دل انسان می‌اندازد؛ اما رسول‌الله</w:t>
      </w:r>
      <w:r w:rsidRPr="006A2D1A">
        <w:rPr>
          <w:spacing w:val="0"/>
          <w:lang w:bidi="ar-SA"/>
        </w:rPr>
        <w:sym w:font="AGA Arabesque" w:char="F072"/>
      </w:r>
      <w:r w:rsidRPr="006A2D1A">
        <w:rPr>
          <w:spacing w:val="0"/>
          <w:rtl/>
          <w:lang w:bidi="ar-SA"/>
        </w:rPr>
        <w:t xml:space="preserve"> به ما آموزش داده است که چگونه این آتش را خاموش کنیم: باید در هنگام خشم و عصبانیت، از شیطان رانده‌شده به الله پناه ببریم. لذا هنگامی که انسان، عصبانی می‌شود و فکر می‌کند که خشمش بر او چیره خواهد شد، باید بگوید: </w:t>
      </w:r>
      <w:r w:rsidRPr="006A2D1A">
        <w:rPr>
          <w:rStyle w:val="Char1"/>
          <w:spacing w:val="0"/>
          <w:rtl/>
          <w:lang w:bidi="ar-SA"/>
        </w:rPr>
        <w:t>«أعوذ بالله مِن الشیطان الرجیم»</w:t>
      </w:r>
      <w:r w:rsidRPr="006A2D1A">
        <w:rPr>
          <w:spacing w:val="0"/>
          <w:rtl/>
          <w:lang w:bidi="ar-SA"/>
        </w:rPr>
        <w:t>؛ اگر ایستاده است، بنشیند و اگر نشسته است، دراز بکشد. هم‌چنین وضو بگیرد؛ زیرا وضو، آتش خشم را خاموش می‌کند. لذا رهنمود رسول‌الله</w:t>
      </w:r>
      <w:r w:rsidRPr="006A2D1A">
        <w:rPr>
          <w:spacing w:val="0"/>
          <w:lang w:bidi="ar-SA"/>
        </w:rPr>
        <w:sym w:font="AGA Arabesque" w:char="F072"/>
      </w:r>
      <w:r w:rsidRPr="006A2D1A">
        <w:rPr>
          <w:spacing w:val="0"/>
          <w:rtl/>
          <w:lang w:bidi="ar-SA"/>
        </w:rPr>
        <w:t xml:space="preserve"> را در هنگام خشم، به‌کار گیر تا خشمت فروکشد. رفتار خشم‌آلود، نتیجه‌ای جز پشیمانی نخواهد داشت؛ بسیار اتفاق می‌افتد که انسان در حالِ عصبانیت، همسرش را طلاق می‌دهد و گاه آخرین طلاقی‌ست که دیگر، بازگشتی ندارد. چه‌بسا انسان به هنگام خشم، مالش را نابود کند؛ آن را بسوزاند یا بشکند. گاه اتفاق می‌افتد که پدر در شدت عصبانیت، فرزندش را کتک می‌زند و حتی ممکن است فرزندش زیر کتک زخمی شود! از این‌رو الله</w:t>
      </w:r>
      <w:r w:rsidRPr="006A2D1A">
        <w:rPr>
          <w:spacing w:val="0"/>
          <w:lang w:bidi="ar-SA"/>
        </w:rPr>
        <w:sym w:font="AGA Arabesque" w:char="F055"/>
      </w:r>
      <w:r w:rsidRPr="006A2D1A">
        <w:rPr>
          <w:spacing w:val="0"/>
          <w:rtl/>
          <w:lang w:bidi="ar-SA"/>
        </w:rPr>
        <w:t xml:space="preserve"> کسانی را که خشمشان را فرو می‌خورند، ستوده و فرموده است:</w:t>
      </w:r>
      <w:r w:rsidR="00607999" w:rsidRPr="006A2D1A">
        <w:rPr>
          <w:rFonts w:ascii="KFGQPC Uthman Taha Naskh" w:cs="KFGQPC Uthman Taha Naskh" w:hint="cs"/>
          <w:spacing w:val="0"/>
          <w:rtl/>
          <w:lang w:val="en-MY" w:eastAsia="en-MY" w:bidi="ar-SA"/>
        </w:rPr>
        <w:t xml:space="preserve"> ﴿</w:t>
      </w:r>
      <w:r w:rsidR="00607999" w:rsidRPr="006A2D1A">
        <w:rPr>
          <w:rStyle w:val="Char2"/>
          <w:rFonts w:hint="eastAsia"/>
          <w:spacing w:val="0"/>
          <w:rtl/>
        </w:rPr>
        <w:t>وَ</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كَ</w:t>
      </w:r>
      <w:r w:rsidR="00607999" w:rsidRPr="006A2D1A">
        <w:rPr>
          <w:rStyle w:val="Char2"/>
          <w:rFonts w:hint="cs"/>
          <w:spacing w:val="0"/>
          <w:rtl/>
        </w:rPr>
        <w:t>ٰ</w:t>
      </w:r>
      <w:r w:rsidR="00607999" w:rsidRPr="006A2D1A">
        <w:rPr>
          <w:rStyle w:val="Char2"/>
          <w:rFonts w:hint="eastAsia"/>
          <w:spacing w:val="0"/>
          <w:rtl/>
        </w:rPr>
        <w:t>ظِمِينَ</w:t>
      </w:r>
      <w:r w:rsidR="00607999" w:rsidRPr="006A2D1A">
        <w:rPr>
          <w:rStyle w:val="Char2"/>
          <w:spacing w:val="0"/>
          <w:rtl/>
        </w:rPr>
        <w:t xml:space="preserve"> </w:t>
      </w:r>
      <w:r w:rsidR="00607999" w:rsidRPr="006A2D1A">
        <w:rPr>
          <w:rStyle w:val="Char2"/>
          <w:rFonts w:hint="cs"/>
          <w:spacing w:val="0"/>
          <w:rtl/>
        </w:rPr>
        <w:t>ٱ</w:t>
      </w:r>
      <w:r w:rsidR="00607999" w:rsidRPr="006A2D1A">
        <w:rPr>
          <w:rStyle w:val="Char2"/>
          <w:rFonts w:hint="eastAsia"/>
          <w:spacing w:val="0"/>
          <w:rtl/>
        </w:rPr>
        <w:t>ل</w:t>
      </w:r>
      <w:r w:rsidR="00607999" w:rsidRPr="006A2D1A">
        <w:rPr>
          <w:rStyle w:val="Char2"/>
          <w:rFonts w:hint="cs"/>
          <w:spacing w:val="0"/>
          <w:rtl/>
        </w:rPr>
        <w:t>ۡ</w:t>
      </w:r>
      <w:r w:rsidR="00607999" w:rsidRPr="006A2D1A">
        <w:rPr>
          <w:rStyle w:val="Char2"/>
          <w:rFonts w:hint="eastAsia"/>
          <w:spacing w:val="0"/>
          <w:rtl/>
        </w:rPr>
        <w:t>غَي</w:t>
      </w:r>
      <w:r w:rsidR="00607999" w:rsidRPr="006A2D1A">
        <w:rPr>
          <w:rStyle w:val="Char2"/>
          <w:rFonts w:hint="cs"/>
          <w:spacing w:val="0"/>
          <w:rtl/>
        </w:rPr>
        <w:t>ۡ</w:t>
      </w:r>
      <w:r w:rsidR="00607999" w:rsidRPr="006A2D1A">
        <w:rPr>
          <w:rStyle w:val="Char2"/>
          <w:rFonts w:hint="eastAsia"/>
          <w:spacing w:val="0"/>
          <w:rtl/>
        </w:rPr>
        <w:t>ظَ</w:t>
      </w:r>
      <w:r w:rsidR="00607999" w:rsidRPr="006A2D1A">
        <w:rPr>
          <w:rFonts w:ascii="KFGQPC Uthman Taha Naskh" w:cs="KFGQPC Uthman Taha Naskh" w:hint="cs"/>
          <w:spacing w:val="0"/>
          <w:rtl/>
          <w:lang w:val="en-MY" w:eastAsia="en-MY" w:bidi="ar-SA"/>
        </w:rPr>
        <w:t>﴾</w:t>
      </w:r>
      <w:r w:rsidRPr="006A2D1A">
        <w:rPr>
          <w:spacing w:val="0"/>
          <w:rtl/>
          <w:lang w:bidi="ar-SA"/>
        </w:rPr>
        <w:t xml:space="preserve"> یعنی: «و کسانی که خشمشان را فرو می‌خورند». در ادامه می‌فرماید:</w:t>
      </w:r>
    </w:p>
    <w:p w:rsidR="00E21385" w:rsidRPr="006A2D1A" w:rsidRDefault="00607999" w:rsidP="00607999">
      <w:pPr>
        <w:pStyle w:val="a2"/>
        <w:rPr>
          <w:spacing w:val="0"/>
          <w:rtl/>
          <w:lang w:bidi="ar-SA"/>
        </w:rPr>
      </w:pPr>
      <w:r w:rsidRPr="006A2D1A">
        <w:rPr>
          <w:rFonts w:ascii="KFGQPC Uthman Taha Naskh" w:cs="KFGQPC Uthman Taha Naskh" w:hint="cs"/>
          <w:spacing w:val="0"/>
          <w:rtl/>
          <w:lang w:val="en-MY" w:eastAsia="en-MY" w:bidi="ar-SA"/>
        </w:rPr>
        <w:t>﴿</w:t>
      </w:r>
      <w:r w:rsidRPr="006A2D1A">
        <w:rPr>
          <w:rStyle w:val="Char2"/>
          <w:rFonts w:hint="eastAsia"/>
          <w:spacing w:val="0"/>
          <w:rtl/>
        </w:rPr>
        <w:t>وَ</w:t>
      </w:r>
      <w:r w:rsidRPr="006A2D1A">
        <w:rPr>
          <w:rStyle w:val="Char2"/>
          <w:rFonts w:hint="cs"/>
          <w:spacing w:val="0"/>
          <w:rtl/>
        </w:rPr>
        <w:t>ٱ</w:t>
      </w:r>
      <w:r w:rsidRPr="006A2D1A">
        <w:rPr>
          <w:rStyle w:val="Char2"/>
          <w:rFonts w:hint="eastAsia"/>
          <w:spacing w:val="0"/>
          <w:rtl/>
        </w:rPr>
        <w:t>ل</w:t>
      </w:r>
      <w:r w:rsidRPr="006A2D1A">
        <w:rPr>
          <w:rStyle w:val="Char2"/>
          <w:rFonts w:hint="cs"/>
          <w:spacing w:val="0"/>
          <w:rtl/>
        </w:rPr>
        <w:t>ۡ</w:t>
      </w:r>
      <w:r w:rsidRPr="006A2D1A">
        <w:rPr>
          <w:rStyle w:val="Char2"/>
          <w:rFonts w:hint="eastAsia"/>
          <w:spacing w:val="0"/>
          <w:rtl/>
        </w:rPr>
        <w:t>عَافِينَ</w:t>
      </w:r>
      <w:r w:rsidRPr="006A2D1A">
        <w:rPr>
          <w:rStyle w:val="Char2"/>
          <w:spacing w:val="0"/>
          <w:rtl/>
        </w:rPr>
        <w:t xml:space="preserve"> </w:t>
      </w:r>
      <w:r w:rsidRPr="006A2D1A">
        <w:rPr>
          <w:rStyle w:val="Char2"/>
          <w:rFonts w:hint="eastAsia"/>
          <w:spacing w:val="0"/>
          <w:rtl/>
        </w:rPr>
        <w:t>عَنِ</w:t>
      </w:r>
      <w:r w:rsidRPr="006A2D1A">
        <w:rPr>
          <w:rStyle w:val="Char2"/>
          <w:spacing w:val="0"/>
          <w:rtl/>
        </w:rPr>
        <w:t xml:space="preserve"> </w:t>
      </w:r>
      <w:r w:rsidRPr="006A2D1A">
        <w:rPr>
          <w:rStyle w:val="Char2"/>
          <w:rFonts w:hint="cs"/>
          <w:spacing w:val="0"/>
          <w:rtl/>
        </w:rPr>
        <w:t>ٱ</w:t>
      </w:r>
      <w:r w:rsidRPr="006A2D1A">
        <w:rPr>
          <w:rStyle w:val="Char2"/>
          <w:rFonts w:hint="eastAsia"/>
          <w:spacing w:val="0"/>
          <w:rtl/>
        </w:rPr>
        <w:t>لنَّاسِ</w:t>
      </w:r>
      <w:r w:rsidRPr="006A2D1A">
        <w:rPr>
          <w:rStyle w:val="Char2"/>
          <w:rFonts w:hint="cs"/>
          <w:spacing w:val="0"/>
          <w:rtl/>
        </w:rPr>
        <w:t>ۗ</w:t>
      </w:r>
      <w:r w:rsidRPr="006A2D1A">
        <w:rPr>
          <w:rFonts w:ascii="KFGQPC Uthman Taha Naskh" w:cs="KFGQPC Uthman Taha Naskh" w:hint="cs"/>
          <w:spacing w:val="0"/>
          <w:rtl/>
          <w:lang w:val="en-MY" w:eastAsia="en-MY" w:bidi="ar-SA"/>
        </w:rPr>
        <w:t>﴾</w:t>
      </w:r>
      <w:r w:rsidRPr="006A2D1A">
        <w:rPr>
          <w:rFonts w:ascii="KFGQPC Uthman Taha Naskh" w:cs="KFGQPC Uthman Taha Naskh"/>
          <w:spacing w:val="0"/>
          <w:rtl/>
          <w:lang w:val="en-MY" w:eastAsia="en-MY" w:bidi="ar-SA"/>
        </w:rPr>
        <w:t xml:space="preserve">  </w:t>
      </w:r>
      <w:r w:rsidR="00E21385" w:rsidRPr="006A2D1A">
        <w:rPr>
          <w:spacing w:val="0"/>
          <w:rtl/>
          <w:lang w:bidi="ar-SA"/>
        </w:rPr>
        <w:t>و از خطای مردم، گذشت می‌نمایند.</w:t>
      </w:r>
    </w:p>
    <w:p w:rsidR="00E21385" w:rsidRPr="006A2D1A" w:rsidRDefault="00E21385" w:rsidP="00167AB1">
      <w:pPr>
        <w:rPr>
          <w:spacing w:val="0"/>
          <w:rtl/>
          <w:lang w:bidi="ar-SA"/>
        </w:rPr>
      </w:pPr>
      <w:r w:rsidRPr="006A2D1A">
        <w:rPr>
          <w:spacing w:val="0"/>
          <w:rtl/>
          <w:lang w:bidi="ar-SA"/>
        </w:rPr>
        <w:t>یعنی: هنگامی که مردم به آن‌ها بدی می‌کنند، آنان را می‌بخشند و از خطایشان می‌گذرند. به‌راستی کسی که عفو و گذشت پیشه کند، اجرش با خداست. الله متعال در این آیه به‌طور مطلق، از عفو و گذشت سخن گفته است؛ اما در جای دیگری، عفو و گذشت را توضیح داده و فرموده است:</w:t>
      </w: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عَفَا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فَأَج</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٤٠</w:t>
      </w:r>
      <w:r w:rsidRPr="006A2D1A">
        <w:rPr>
          <w:rStyle w:val="Char7"/>
          <w:rtl/>
        </w:rPr>
        <w:t>]</w:t>
      </w:r>
      <w:r w:rsidRPr="006A2D1A">
        <w:rPr>
          <w:rFonts w:ascii="KFGQPC Uthman Taha Naskh" w:cs="KFGQPC Uthman Taha Naskh"/>
          <w:rtl/>
          <w:lang w:val="en-MY" w:eastAsia="en-MY" w:bidi="ar-SA"/>
        </w:rPr>
        <w:t xml:space="preserve">  </w:t>
      </w:r>
    </w:p>
    <w:p w:rsidR="00E21385" w:rsidRPr="006A2D1A" w:rsidRDefault="00E21385" w:rsidP="00167AB1">
      <w:pPr>
        <w:pStyle w:val="a2"/>
        <w:rPr>
          <w:spacing w:val="0"/>
          <w:rtl/>
          <w:lang w:bidi="ar-SA"/>
        </w:rPr>
      </w:pPr>
      <w:r w:rsidRPr="006A2D1A">
        <w:rPr>
          <w:spacing w:val="0"/>
          <w:rtl/>
          <w:lang w:bidi="ar-SA"/>
        </w:rPr>
        <w:t>هر کس گذشت نماید و اصلاح کند، پاداش او با الله است.</w:t>
      </w:r>
    </w:p>
    <w:p w:rsidR="00E21385" w:rsidRPr="006A2D1A" w:rsidRDefault="00E21385" w:rsidP="00167AB1">
      <w:pPr>
        <w:rPr>
          <w:spacing w:val="0"/>
          <w:rtl/>
          <w:lang w:bidi="ar-SA"/>
        </w:rPr>
      </w:pPr>
      <w:r w:rsidRPr="006A2D1A">
        <w:rPr>
          <w:spacing w:val="0"/>
          <w:rtl/>
          <w:lang w:bidi="ar-SA"/>
        </w:rPr>
        <w:t>یعنی عفو و گذشت، زمانی خوب است که نتیجه‌اش اصلاح باشد؛ به عنوان مثال: شخصی که به شما بدی می‌کند، آدم شروری‌ست که به شرارت مشهور می‌باشد و اگر او را ببخشید، شرارتش بیش‌تر می‌شود. در چنین حالتی، بهتر است که او را نبخشید؛ بلکه حقتان را به‌قصد اصلاح از او بگیرید؛ ولی اگر بخشیدن، پی‌آمدی منفی نداشته باشد یا کسی که به شما بدی کرده است، آدم بد و شروری نیست، در این حالت بهتر است که عفو و گذشت پیشه کنید؛ مثل تصادف‌های رانندگی که امروزه زیاد شده است؛ برخی از مردم در محاکمه‌ی راننده‌ی مقصر، عجله می‌کنند؛ این، خوب نیست؛ بلکه بهتر است بررسی کنید و ببینید که اگر راننده‌، آدمِ مردم‌آزاری‌ست که قوانین رانندگی را رعایت نمی‌کند و معمولا  با سرعت غیرمطمئن رانندگی می‌نماید، به او رحم نکنید و حقتان را به‌طور کامل از او بگیرید؛ اما اگر راننده‌ی خداترسی‌ست که قوانین رانندگی را رعایت می‌کند و حالا چنین حادثه‌ای رخ داده، بهتر است که او را ببخشید و از حق خود بگذرید؛ زیرا الله</w:t>
      </w:r>
      <w:r w:rsidRPr="006A2D1A">
        <w:rPr>
          <w:spacing w:val="0"/>
          <w:lang w:bidi="ar-SA"/>
        </w:rPr>
        <w:sym w:font="AGA Arabesque" w:char="F059"/>
      </w:r>
      <w:r w:rsidRPr="006A2D1A">
        <w:rPr>
          <w:spacing w:val="0"/>
          <w:rtl/>
          <w:lang w:bidi="ar-SA"/>
        </w:rPr>
        <w:t xml:space="preserve"> می‌فرماید:</w:t>
      </w: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عَفَا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فَأَج</w:t>
      </w:r>
      <w:r w:rsidRPr="006A2D1A">
        <w:rPr>
          <w:rFonts w:ascii="KFGQPC Uthmanic Script HAFS" w:hint="cs"/>
          <w:rtl/>
          <w:lang w:val="en-MY" w:eastAsia="en-MY" w:bidi="ar-SA"/>
        </w:rPr>
        <w:t>ۡ</w:t>
      </w:r>
      <w:r w:rsidRPr="006A2D1A">
        <w:rPr>
          <w:rFonts w:ascii="KFGQPC Uthmanic Script HAFS" w:hint="eastAsia"/>
          <w:rtl/>
          <w:lang w:val="en-MY" w:eastAsia="en-MY" w:bidi="ar-SA"/>
        </w:rPr>
        <w:t>رُهُ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الشورى</w:t>
      </w:r>
      <w:r w:rsidRPr="006A2D1A">
        <w:rPr>
          <w:rStyle w:val="Char7"/>
          <w:rtl/>
        </w:rPr>
        <w:t xml:space="preserve">: </w:t>
      </w:r>
      <w:r w:rsidRPr="006A2D1A">
        <w:rPr>
          <w:rStyle w:val="Char7"/>
          <w:rFonts w:hint="cs"/>
          <w:rtl/>
        </w:rPr>
        <w:t>٤٠</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هر کس گذشت نماید و اصلاح کند، پاداش او با الله است.</w:t>
      </w:r>
    </w:p>
    <w:p w:rsidR="00E21385" w:rsidRPr="006A2D1A" w:rsidRDefault="00E21385" w:rsidP="00167AB1">
      <w:pPr>
        <w:ind w:firstLine="360"/>
        <w:rPr>
          <w:spacing w:val="0"/>
          <w:rtl/>
          <w:lang w:bidi="ar-SA"/>
        </w:rPr>
      </w:pPr>
      <w:r w:rsidRPr="006A2D1A">
        <w:rPr>
          <w:spacing w:val="0"/>
          <w:rtl/>
          <w:lang w:bidi="ar-SA"/>
        </w:rPr>
        <w:t>لذا باید دقت کرد که بخشیدن خطای دیگران، پی‌آمد مثبتی در پی داشته باشد.</w:t>
      </w:r>
    </w:p>
    <w:p w:rsidR="00E21385" w:rsidRPr="006A2D1A" w:rsidRDefault="00E21385" w:rsidP="00167AB1">
      <w:pPr>
        <w:ind w:firstLine="360"/>
        <w:rPr>
          <w:spacing w:val="0"/>
          <w:rtl/>
          <w:lang w:bidi="ar-SA"/>
        </w:rPr>
      </w:pPr>
      <w:r w:rsidRPr="006A2D1A">
        <w:rPr>
          <w:spacing w:val="0"/>
          <w:rtl/>
          <w:lang w:bidi="ar-SA"/>
        </w:rPr>
        <w:t>الله</w:t>
      </w:r>
      <w:r w:rsidRPr="006A2D1A">
        <w:rPr>
          <w:spacing w:val="0"/>
          <w:lang w:bidi="ar-SA"/>
        </w:rPr>
        <w:sym w:font="AGA Arabesque" w:char="F055"/>
      </w:r>
      <w:r w:rsidRPr="006A2D1A">
        <w:rPr>
          <w:spacing w:val="0"/>
          <w:rtl/>
          <w:lang w:bidi="ar-SA"/>
        </w:rPr>
        <w:t xml:space="preserve"> پس از بیان ویژگی‌های پرهیزکاران، می‌فرماید:</w:t>
      </w: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١٣٤</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١٣٤</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و الله، نیکوکاران را دوست دارد.</w:t>
      </w:r>
    </w:p>
    <w:p w:rsidR="00E21385" w:rsidRPr="006A2D1A" w:rsidRDefault="00E21385" w:rsidP="00167AB1">
      <w:pPr>
        <w:rPr>
          <w:spacing w:val="0"/>
          <w:rtl/>
          <w:lang w:bidi="ar-SA"/>
        </w:rPr>
      </w:pPr>
      <w:r w:rsidRPr="006A2D1A">
        <w:rPr>
          <w:spacing w:val="0"/>
          <w:rtl/>
          <w:lang w:bidi="ar-SA"/>
        </w:rPr>
        <w:t>دوستی و محبت الله</w:t>
      </w:r>
      <w:r w:rsidRPr="006A2D1A">
        <w:rPr>
          <w:spacing w:val="0"/>
          <w:lang w:bidi="ar-SA"/>
        </w:rPr>
        <w:sym w:font="AGA Arabesque" w:char="F055"/>
      </w:r>
      <w:r w:rsidRPr="006A2D1A">
        <w:rPr>
          <w:spacing w:val="0"/>
          <w:rtl/>
          <w:lang w:bidi="ar-SA"/>
        </w:rPr>
        <w:t>، خواسته‌ی هر انسانی‌ست و هر مؤمنی دوست دارد که الله</w:t>
      </w:r>
      <w:r w:rsidRPr="006A2D1A">
        <w:rPr>
          <w:spacing w:val="0"/>
          <w:lang w:bidi="ar-SA"/>
        </w:rPr>
        <w:sym w:font="AGA Arabesque" w:char="F055"/>
      </w:r>
      <w:r w:rsidRPr="006A2D1A">
        <w:rPr>
          <w:spacing w:val="0"/>
          <w:rtl/>
          <w:lang w:bidi="ar-SA"/>
        </w:rPr>
        <w:t xml:space="preserve"> او را دوست داشته باشد.  الله</w:t>
      </w:r>
      <w:r w:rsidRPr="006A2D1A">
        <w:rPr>
          <w:spacing w:val="0"/>
          <w:lang w:bidi="ar-SA"/>
        </w:rPr>
        <w:sym w:font="AGA Arabesque" w:char="F059"/>
      </w:r>
      <w:r w:rsidRPr="006A2D1A">
        <w:rPr>
          <w:spacing w:val="0"/>
          <w:rtl/>
          <w:lang w:bidi="ar-SA"/>
        </w:rPr>
        <w:t xml:space="preserve"> می‌فرماید:</w:t>
      </w:r>
    </w:p>
    <w:p w:rsidR="00E21385" w:rsidRPr="006A2D1A" w:rsidRDefault="005E093E" w:rsidP="005E093E">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تَّبِعُونِي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بِب</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آل عمران</w:t>
      </w:r>
      <w:r w:rsidRPr="006A2D1A">
        <w:rPr>
          <w:rStyle w:val="Char7"/>
          <w:rtl/>
        </w:rPr>
        <w:t xml:space="preserve">: </w:t>
      </w:r>
      <w:r w:rsidRPr="006A2D1A">
        <w:rPr>
          <w:rStyle w:val="Char7"/>
          <w:rFonts w:hint="cs"/>
          <w:rtl/>
        </w:rPr>
        <w:t>٣١</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بگو: اگر الله را دوست دارید، از من پیروی کنید تا الله شما را دوست بدارد.</w:t>
      </w:r>
    </w:p>
    <w:p w:rsidR="00E21385" w:rsidRPr="006A2D1A" w:rsidRDefault="00E21385" w:rsidP="00167AB1">
      <w:pPr>
        <w:rPr>
          <w:spacing w:val="0"/>
          <w:rtl/>
          <w:lang w:bidi="ar-SA"/>
        </w:rPr>
      </w:pPr>
      <w:r w:rsidRPr="006A2D1A">
        <w:rPr>
          <w:spacing w:val="0"/>
          <w:rtl/>
          <w:lang w:bidi="ar-SA"/>
        </w:rPr>
        <w:t>نگفت که برای اثبات ادعای خود مبنی بر محبت الله، از من پیروی کنید؛ بلکه فرمود: «از من پیروی کنید تا الله، شما را دوست بدارد»؛ زیرا این‌که الله</w:t>
      </w:r>
      <w:r w:rsidRPr="006A2D1A">
        <w:rPr>
          <w:spacing w:val="0"/>
          <w:lang w:bidi="ar-SA"/>
        </w:rPr>
        <w:sym w:font="AGA Arabesque" w:char="F055"/>
      </w:r>
      <w:r w:rsidRPr="006A2D1A">
        <w:rPr>
          <w:spacing w:val="0"/>
          <w:rtl/>
          <w:lang w:bidi="ar-SA"/>
        </w:rPr>
        <w:t xml:space="preserve"> انسان را دوست داشته باشد، والاترین و باارزش‌ترین مقامی‌ست که انسان بدان دست می‌یابد. الله متعال همه‌ی ما را جزو دوستانش بگرداند.</w:t>
      </w:r>
    </w:p>
    <w:p w:rsidR="00E21385" w:rsidRDefault="00E21385" w:rsidP="00167AB1">
      <w:pPr>
        <w:rPr>
          <w:spacing w:val="0"/>
          <w:rtl/>
          <w:lang w:bidi="ar-SA"/>
        </w:rPr>
      </w:pPr>
      <w:r w:rsidRPr="006A2D1A">
        <w:rPr>
          <w:spacing w:val="0"/>
          <w:rtl/>
          <w:lang w:bidi="ar-SA"/>
        </w:rPr>
        <w:t>می‌فرماید:</w:t>
      </w:r>
    </w:p>
    <w:p w:rsidR="00FC1F6A" w:rsidRPr="006A2D1A" w:rsidRDefault="00FC1F6A" w:rsidP="00167AB1">
      <w:pPr>
        <w:rPr>
          <w:spacing w:val="0"/>
          <w:rtl/>
          <w:lang w:bidi="ar-SA"/>
        </w:rPr>
      </w:pPr>
    </w:p>
    <w:p w:rsidR="00E21385" w:rsidRPr="006A2D1A" w:rsidRDefault="00607999" w:rsidP="00607999">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آل عمران</w:t>
      </w:r>
      <w:r w:rsidRPr="006A2D1A">
        <w:rPr>
          <w:rStyle w:val="Char7"/>
          <w:rtl/>
        </w:rPr>
        <w:t xml:space="preserve">: </w:t>
      </w:r>
      <w:r w:rsidRPr="006A2D1A">
        <w:rPr>
          <w:rStyle w:val="Char7"/>
          <w:rFonts w:hint="cs"/>
          <w:rtl/>
        </w:rPr>
        <w:t>١٣٤</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و الله، نیکوکاران را دوست دارد.</w:t>
      </w:r>
    </w:p>
    <w:p w:rsidR="00E21385" w:rsidRPr="006A2D1A" w:rsidRDefault="00E21385" w:rsidP="00167AB1">
      <w:pPr>
        <w:rPr>
          <w:spacing w:val="0"/>
          <w:rtl/>
          <w:lang w:bidi="ar-SA"/>
        </w:rPr>
      </w:pPr>
      <w:r w:rsidRPr="006A2D1A">
        <w:rPr>
          <w:spacing w:val="0"/>
          <w:rtl/>
          <w:lang w:bidi="ar-SA"/>
        </w:rPr>
        <w:t>احسان و نیکوکاری، دو جنبه دارد: یکی احسان در عبادت و بندگی الله</w:t>
      </w:r>
      <w:r w:rsidRPr="006A2D1A">
        <w:rPr>
          <w:spacing w:val="0"/>
          <w:lang w:bidi="ar-SA"/>
        </w:rPr>
        <w:sym w:font="AGA Arabesque" w:char="F055"/>
      </w:r>
      <w:r w:rsidRPr="006A2D1A">
        <w:rPr>
          <w:spacing w:val="0"/>
          <w:rtl/>
          <w:lang w:bidi="ar-SA"/>
        </w:rPr>
        <w:t>، و دیگری، احسان و نیکوکاری به بندگان الله.</w:t>
      </w:r>
    </w:p>
    <w:p w:rsidR="00E21385" w:rsidRPr="006A2D1A" w:rsidRDefault="00E21385" w:rsidP="00522994">
      <w:pPr>
        <w:spacing w:line="228" w:lineRule="auto"/>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در پاسخ جبرئیل</w:t>
      </w:r>
      <w:r w:rsidRPr="006A2D1A">
        <w:rPr>
          <w:spacing w:val="0"/>
          <w:lang w:bidi="ar-SA"/>
        </w:rPr>
        <w:sym w:font="AGA Arabesque" w:char="F075"/>
      </w:r>
      <w:r w:rsidRPr="006A2D1A">
        <w:rPr>
          <w:spacing w:val="0"/>
          <w:rtl/>
          <w:lang w:bidi="ar-SA"/>
        </w:rPr>
        <w:t xml:space="preserve"> که درباره‌ی احسان پرسید، فرمود: </w:t>
      </w:r>
      <w:r w:rsidRPr="006A2D1A">
        <w:rPr>
          <w:rStyle w:val="Char1"/>
          <w:spacing w:val="0"/>
          <w:rtl/>
          <w:lang w:bidi="ar-SA"/>
        </w:rPr>
        <w:t>«أن تَعبُدَ اللهَ کأنَّكَ تراهُ فإن لم تَکُن تراه فإنَّهُ یراكَ»</w:t>
      </w:r>
      <w:r w:rsidRPr="006A2D1A">
        <w:rPr>
          <w:spacing w:val="0"/>
          <w:rtl/>
          <w:lang w:bidi="ar-SA"/>
        </w:rPr>
        <w:t>؛</w:t>
      </w:r>
      <w:r w:rsidR="003A729F" w:rsidRPr="006A2D1A">
        <w:rPr>
          <w:rStyle w:val="FootnoteReference"/>
          <w:rFonts w:cs="B Lotus"/>
          <w:smallCaps/>
          <w:spacing w:val="0"/>
          <w:szCs w:val="28"/>
          <w:rtl/>
          <w:lang w:bidi="ar-SA"/>
        </w:rPr>
        <w:t>(</w:t>
      </w:r>
      <w:r w:rsidR="003A729F" w:rsidRPr="006A2D1A">
        <w:rPr>
          <w:rStyle w:val="FootnoteReference"/>
          <w:rFonts w:cs="B Lotus"/>
          <w:smallCaps/>
          <w:spacing w:val="0"/>
          <w:szCs w:val="28"/>
          <w:rtl/>
          <w:lang w:bidi="ar-SA"/>
        </w:rPr>
        <w:footnoteReference w:id="296"/>
      </w:r>
      <w:r w:rsidR="003A729F" w:rsidRPr="006A2D1A">
        <w:rPr>
          <w:rStyle w:val="FootnoteReference"/>
          <w:rFonts w:cs="B Lotus"/>
          <w:smallCaps/>
          <w:spacing w:val="0"/>
          <w:szCs w:val="28"/>
          <w:rtl/>
          <w:lang w:bidi="ar-SA"/>
        </w:rPr>
        <w:t>)</w:t>
      </w:r>
      <w:r w:rsidRPr="006A2D1A">
        <w:rPr>
          <w:spacing w:val="0"/>
          <w:rtl/>
          <w:lang w:bidi="ar-SA"/>
        </w:rPr>
        <w:t xml:space="preserve"> یعنی: «الله را چنان عبادت کنی که گویا او را می‌بینی؛ و اگر نمی‌توانستی این‌چنین عبادتش کنی که گویا او را می‌بینی، پس با یقین به این‌که او تو را می‌بیند، عبادتش نما». به عبارت دیگر: احسان در عبادت، این است که پروردگارت را با حضور دل و به‌گونه‌ای عبادت کنی که گویا او را می‌بینی  و گرنه، با یقین به این‌که او، تو را می‌بیند، با بیم و امید عبادتش کن و این، پایین‌تر از مرحله‌ی اول قرار دارد.</w:t>
      </w:r>
    </w:p>
    <w:p w:rsidR="00E21385" w:rsidRPr="006A2D1A" w:rsidRDefault="00E21385" w:rsidP="00167AB1">
      <w:pPr>
        <w:rPr>
          <w:spacing w:val="0"/>
          <w:rtl/>
          <w:lang w:bidi="ar-SA"/>
        </w:rPr>
      </w:pPr>
      <w:r w:rsidRPr="006A2D1A">
        <w:rPr>
          <w:spacing w:val="0"/>
          <w:rtl/>
          <w:lang w:bidi="ar-SA"/>
        </w:rPr>
        <w:t>پس مرحله‌ی اول، این است که الله را با اشتیاق و میل و رغبت عبادت کنی.</w:t>
      </w:r>
    </w:p>
    <w:p w:rsidR="00E21385" w:rsidRPr="006A2D1A" w:rsidRDefault="00E21385" w:rsidP="00167AB1">
      <w:pPr>
        <w:rPr>
          <w:spacing w:val="0"/>
          <w:rtl/>
          <w:lang w:bidi="ar-SA"/>
        </w:rPr>
      </w:pPr>
      <w:r w:rsidRPr="006A2D1A">
        <w:rPr>
          <w:spacing w:val="0"/>
          <w:rtl/>
          <w:lang w:bidi="ar-SA"/>
        </w:rPr>
        <w:t>و مرحله‌ی دوم، این است که با بیم و خوف و خشیت به عبادتش بپردازی.</w:t>
      </w:r>
    </w:p>
    <w:p w:rsidR="00E21385" w:rsidRPr="006A2D1A" w:rsidRDefault="00E21385" w:rsidP="00167AB1">
      <w:pPr>
        <w:rPr>
          <w:spacing w:val="0"/>
          <w:rtl/>
          <w:lang w:bidi="ar-SA"/>
        </w:rPr>
      </w:pPr>
      <w:r w:rsidRPr="006A2D1A">
        <w:rPr>
          <w:spacing w:val="0"/>
          <w:rtl/>
          <w:lang w:bidi="ar-SA"/>
        </w:rPr>
        <w:t>و اما احسان و نیکوکاری به بندگان الله، این است که با بهترین گفتار و رفتار، با آن‌ها برخورد کنی و به بهترین شکل به آنان بذل و بخشش نمایی و از اذیت و آزار آنان بپرهیزی. الله</w:t>
      </w:r>
      <w:r w:rsidRPr="006A2D1A">
        <w:rPr>
          <w:spacing w:val="0"/>
          <w:lang w:bidi="ar-SA"/>
        </w:rPr>
        <w:sym w:font="AGA Arabesque" w:char="F055"/>
      </w:r>
      <w:r w:rsidRPr="006A2D1A">
        <w:rPr>
          <w:spacing w:val="0"/>
          <w:rtl/>
          <w:lang w:bidi="ar-SA"/>
        </w:rPr>
        <w:t xml:space="preserve"> می‌فرماید:</w:t>
      </w:r>
    </w:p>
    <w:p w:rsidR="00E21385"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حُيِّيتُم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بِتَحِيَّة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فَحَيُّواْ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بِأَح</w:t>
      </w:r>
      <w:r w:rsidRPr="006A2D1A">
        <w:rPr>
          <w:rFonts w:ascii="KFGQPC Uthmanic Script HAFS" w:hint="cs"/>
          <w:rtl/>
          <w:lang w:val="en-MY" w:eastAsia="en-MY" w:bidi="ar-SA"/>
        </w:rPr>
        <w:t>ۡ</w:t>
      </w:r>
      <w:r w:rsidRPr="006A2D1A">
        <w:rPr>
          <w:rFonts w:ascii="KFGQPC Uthmanic Script HAFS" w:hint="eastAsia"/>
          <w:rtl/>
          <w:lang w:val="en-MY" w:eastAsia="en-MY" w:bidi="ar-SA"/>
        </w:rPr>
        <w:t>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رُدُّوهَا</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٨٦</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و هنگامی که به شما سلام می‌گویند، بهتر یا همانند آن پاسخ دهید.</w:t>
      </w:r>
    </w:p>
    <w:p w:rsidR="00E21385" w:rsidRPr="006A2D1A" w:rsidRDefault="00E21385" w:rsidP="00522994">
      <w:pPr>
        <w:spacing w:line="228" w:lineRule="auto"/>
        <w:rPr>
          <w:spacing w:val="0"/>
          <w:rtl/>
          <w:lang w:bidi="ar-SA"/>
        </w:rPr>
      </w:pPr>
      <w:r w:rsidRPr="006A2D1A">
        <w:rPr>
          <w:spacing w:val="0"/>
          <w:rtl/>
          <w:lang w:bidi="ar-SA"/>
        </w:rPr>
        <w:t xml:space="preserve">یعنی اگر بهتر از سلامی که به شما می‌گویند، پاسخ نمی‌دهید، لااقل همان‌گونه که به شما سلام گفته‌اند، پاسخ دهید؛ از این‌رو بسیاری از علما گفته‌اند: اگر سلام‌کننده </w:t>
      </w:r>
      <w:r w:rsidRPr="006A2D1A">
        <w:rPr>
          <w:rStyle w:val="Char1"/>
          <w:spacing w:val="0"/>
          <w:rtl/>
          <w:lang w:bidi="ar-SA"/>
        </w:rPr>
        <w:t>«السلام عليکم ورحمة الله»</w:t>
      </w:r>
      <w:r w:rsidRPr="006A2D1A">
        <w:rPr>
          <w:spacing w:val="0"/>
          <w:rtl/>
          <w:lang w:bidi="ar-SA"/>
        </w:rPr>
        <w:t xml:space="preserve"> گفت، در جوابش بگو: </w:t>
      </w:r>
      <w:r w:rsidRPr="006A2D1A">
        <w:rPr>
          <w:rStyle w:val="Char1"/>
          <w:spacing w:val="0"/>
          <w:rtl/>
          <w:lang w:bidi="ar-SA"/>
        </w:rPr>
        <w:t>«السلام عليکم ورحمة الله وبركاته»</w:t>
      </w:r>
      <w:r w:rsidRPr="006A2D1A">
        <w:rPr>
          <w:spacing w:val="0"/>
          <w:rtl/>
          <w:lang w:bidi="ar-SA"/>
        </w:rPr>
        <w:t xml:space="preserve">؛ یعنی بهتر است </w:t>
      </w:r>
      <w:r w:rsidRPr="006A2D1A">
        <w:rPr>
          <w:rStyle w:val="Char1"/>
          <w:spacing w:val="0"/>
          <w:rtl/>
          <w:lang w:bidi="ar-SA"/>
        </w:rPr>
        <w:t>«وبركاته»</w:t>
      </w:r>
      <w:r w:rsidRPr="006A2D1A">
        <w:rPr>
          <w:spacing w:val="0"/>
          <w:rtl/>
          <w:lang w:bidi="ar-SA"/>
        </w:rPr>
        <w:t xml:space="preserve"> را اضافه کنید؛ زیرا الله</w:t>
      </w:r>
      <w:r w:rsidRPr="006A2D1A">
        <w:rPr>
          <w:spacing w:val="0"/>
          <w:lang w:bidi="ar-SA"/>
        </w:rPr>
        <w:sym w:font="AGA Arabesque" w:char="F055"/>
      </w:r>
      <w:r w:rsidRPr="006A2D1A">
        <w:rPr>
          <w:spacing w:val="0"/>
          <w:rtl/>
          <w:lang w:bidi="ar-SA"/>
        </w:rPr>
        <w:t xml:space="preserve"> دستور داده که بهتر از آن پاسخ دهید و سپس فرمود: یا «همانند سلامی که گفته است، پاسخ بگویید». هنگامی که شخصی، با صدای واضح و روشن به شما سلام می‌گوید، شما نیز با صدای واضح و روشن پاسخ سلامش را بدهید. برخی از مردم، وقتی به آن‌ها سلام می‌کنی، جوابت را از درون بینی و به‌گونه‌ای می‌دهند که آدم به‌سختی آن را می‌شنود؛ این، درست نیست که با صدای رسا و واضح به تو سلام کنند و آن‌وقت جوابشان را از درون بینی بدهی؛ این، بر خلاف رهنمود ال</w:t>
      </w:r>
      <w:r w:rsidR="000442D1" w:rsidRPr="006A2D1A">
        <w:rPr>
          <w:rFonts w:hint="cs"/>
          <w:spacing w:val="0"/>
          <w:rtl/>
          <w:lang w:bidi="ar-SA"/>
        </w:rPr>
        <w:t>ه</w:t>
      </w:r>
      <w:r w:rsidRPr="006A2D1A">
        <w:rPr>
          <w:spacing w:val="0"/>
          <w:rtl/>
          <w:lang w:bidi="ar-SA"/>
        </w:rPr>
        <w:t>ی‌ست.</w:t>
      </w:r>
    </w:p>
    <w:p w:rsidR="00E21385" w:rsidRPr="006A2D1A" w:rsidRDefault="00E21385" w:rsidP="00167AB1">
      <w:pPr>
        <w:rPr>
          <w:spacing w:val="0"/>
          <w:rtl/>
          <w:lang w:bidi="ar-SA"/>
        </w:rPr>
      </w:pPr>
      <w:r w:rsidRPr="006A2D1A">
        <w:rPr>
          <w:spacing w:val="0"/>
          <w:rtl/>
          <w:lang w:bidi="ar-SA"/>
        </w:rPr>
        <w:t>و اما احسان در رفتار، مانند کمک کردن به مردم در کارهایشان؛ هر کمکی که به کسی بکنی، در حقیقت به او احسان نموده‌ای؛ چه کمک مالی باشد و چه به او هدیه بدهی یا به او بذل و بخشش نمایی. این‌ها، همه احسان و نیکوکاری به دیگران به‌شمار می‌روند.</w:t>
      </w:r>
    </w:p>
    <w:p w:rsidR="00E21385" w:rsidRPr="006A2D1A" w:rsidRDefault="00E21385" w:rsidP="00167AB1">
      <w:pPr>
        <w:rPr>
          <w:spacing w:val="0"/>
          <w:rtl/>
          <w:lang w:bidi="ar-SA"/>
        </w:rPr>
      </w:pPr>
      <w:r w:rsidRPr="006A2D1A">
        <w:rPr>
          <w:spacing w:val="0"/>
          <w:rtl/>
          <w:lang w:bidi="ar-SA"/>
        </w:rPr>
        <w:t>یکی از انواع احسان و نیکوکاری به دیگران، این است که وقتی برادر مسلمانت را دیدی که مرتکب گناه می‌شود، به او تذکر دهی و او را از آن کار باز داری؛ این، احسان بزرگی در حق اوست. پیامبر</w:t>
      </w:r>
      <w:r w:rsidRPr="006A2D1A">
        <w:rPr>
          <w:spacing w:val="0"/>
          <w:lang w:bidi="ar-SA"/>
        </w:rPr>
        <w:sym w:font="AGA Arabesque" w:char="F072"/>
      </w:r>
      <w:r w:rsidRPr="006A2D1A">
        <w:rPr>
          <w:spacing w:val="0"/>
          <w:rtl/>
          <w:lang w:bidi="ar-SA"/>
        </w:rPr>
        <w:t xml:space="preserve"> فرمود: «به برادرت کمک کن؛ چه ظالم باشد و چه مظلوم». گفتند: ای رسول‌خدا! کمک کردن به مظلوم که روشن است؛ اما به ظالم چگونه کمک کنیم؟ فرمود: «بدین‌سان که او را از ظلم و ستم باز دارید». لذا همین‌که او را از ظلم و ستم بازمی‌دارید، نوعی احسان و نیکی در حقش به‌شمار می‌رود. خلاصه این‌که در تعامل با مردم، همواره این آیه را به یاد داشته باشیم که:</w:t>
      </w:r>
    </w:p>
    <w:p w:rsidR="007F4A24"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يُحِبُّ</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مُح</w:t>
      </w:r>
      <w:r w:rsidRPr="006A2D1A">
        <w:rPr>
          <w:rFonts w:ascii="KFGQPC Uthmanic Script HAFS" w:hint="cs"/>
          <w:rtl/>
          <w:lang w:val="en-MY" w:eastAsia="en-MY" w:bidi="ar-SA"/>
        </w:rPr>
        <w:t>ۡ</w:t>
      </w:r>
      <w:r w:rsidRPr="006A2D1A">
        <w:rPr>
          <w:rFonts w:ascii="KFGQPC Uthmanic Script HAFS" w:hint="eastAsia"/>
          <w:rtl/>
          <w:lang w:val="en-MY" w:eastAsia="en-MY" w:bidi="ar-SA"/>
        </w:rPr>
        <w:t>سِنِينَ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00CA49B9" w:rsidRPr="006A2D1A">
        <w:rPr>
          <w:rStyle w:val="Char7"/>
          <w:rFonts w:hint="eastAsia"/>
          <w:rtl/>
        </w:rPr>
        <w:t>آل عمران</w:t>
      </w:r>
      <w:r w:rsidRPr="006A2D1A">
        <w:rPr>
          <w:rStyle w:val="Char7"/>
          <w:rtl/>
        </w:rPr>
        <w:t xml:space="preserve">: </w:t>
      </w:r>
      <w:r w:rsidRPr="006A2D1A">
        <w:rPr>
          <w:rStyle w:val="Char7"/>
          <w:rFonts w:hint="cs"/>
          <w:rtl/>
        </w:rPr>
        <w:t>١٣٤</w:t>
      </w:r>
      <w:r w:rsidRPr="006A2D1A">
        <w:rPr>
          <w:rStyle w:val="Char7"/>
          <w:rtl/>
        </w:rPr>
        <w:t>]</w:t>
      </w:r>
      <w:r w:rsidRPr="006A2D1A">
        <w:rPr>
          <w:rFonts w:ascii="KFGQPC Uthman Taha Naskh" w:cs="KFGQPC Uthman Taha Naskh"/>
          <w:rtl/>
          <w:lang w:val="en-MY" w:eastAsia="en-MY" w:bidi="ar-SA"/>
        </w:rPr>
        <w:t xml:space="preserve">  </w:t>
      </w:r>
      <w:r w:rsidRPr="006A2D1A">
        <w:rPr>
          <w:rtl/>
          <w:lang w:bidi="ar-SA"/>
        </w:rPr>
        <w:tab/>
      </w:r>
    </w:p>
    <w:p w:rsidR="00E21385" w:rsidRPr="006A2D1A" w:rsidRDefault="00E21385" w:rsidP="00167AB1">
      <w:pPr>
        <w:pStyle w:val="a2"/>
        <w:rPr>
          <w:spacing w:val="0"/>
          <w:rtl/>
          <w:lang w:bidi="ar-SA"/>
        </w:rPr>
      </w:pPr>
      <w:r w:rsidRPr="006A2D1A">
        <w:rPr>
          <w:spacing w:val="0"/>
          <w:rtl/>
          <w:lang w:bidi="ar-SA"/>
        </w:rPr>
        <w:t>و الله، نیکوکاران را دوست دارد.</w:t>
      </w:r>
    </w:p>
    <w:p w:rsidR="00E21385" w:rsidRPr="006A2D1A" w:rsidRDefault="00E21385" w:rsidP="00167AB1">
      <w:pPr>
        <w:rPr>
          <w:spacing w:val="0"/>
          <w:rtl/>
          <w:lang w:bidi="ar-SA"/>
        </w:rPr>
      </w:pPr>
      <w:r w:rsidRPr="006A2D1A">
        <w:rPr>
          <w:spacing w:val="0"/>
          <w:rtl/>
          <w:lang w:bidi="ar-SA"/>
        </w:rPr>
        <w:t>و با توجه به این آیه، تا آن‌جا که می‌توانیم به دیگران نیکی کنیم.</w:t>
      </w:r>
    </w:p>
    <w:p w:rsidR="00E21385" w:rsidRPr="006A2D1A" w:rsidRDefault="00E21385" w:rsidP="00167AB1">
      <w:pPr>
        <w:rPr>
          <w:spacing w:val="0"/>
          <w:rtl/>
          <w:lang w:bidi="ar-SA"/>
        </w:rPr>
      </w:pPr>
      <w:r w:rsidRPr="006A2D1A">
        <w:rPr>
          <w:spacing w:val="0"/>
          <w:rtl/>
          <w:lang w:bidi="ar-SA"/>
        </w:rPr>
        <w:t>و اما ویژگی دیگری که الله</w:t>
      </w:r>
      <w:r w:rsidRPr="006A2D1A">
        <w:rPr>
          <w:spacing w:val="0"/>
          <w:lang w:bidi="ar-SA"/>
        </w:rPr>
        <w:sym w:font="AGA Arabesque" w:char="F055"/>
      </w:r>
      <w:r w:rsidRPr="006A2D1A">
        <w:rPr>
          <w:spacing w:val="0"/>
          <w:rtl/>
          <w:lang w:bidi="ar-SA"/>
        </w:rPr>
        <w:t xml:space="preserve"> برای پرهیزکاران برشمرده است:</w:t>
      </w:r>
    </w:p>
    <w:p w:rsidR="007F4A24" w:rsidRPr="006A2D1A" w:rsidRDefault="007F4A24" w:rsidP="007F4A24">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w:t>
      </w:r>
      <w:r w:rsidRPr="006A2D1A">
        <w:rPr>
          <w:rFonts w:ascii="KFGQPC Uthmanic Script HAFS" w:hint="eastAsia"/>
          <w:rtl/>
          <w:lang w:val="en-MY" w:eastAsia="en-MY" w:bidi="ar-SA"/>
        </w:rPr>
        <w:t>حِشَةً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ظَلَمُو</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ذَكَرُواْ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فَرُواْ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لِذُنُوبِهِم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E21385" w:rsidRPr="006A2D1A" w:rsidRDefault="007F4A24" w:rsidP="007F4A24">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١٣٥</w:t>
      </w:r>
      <w:r w:rsidRPr="006A2D1A">
        <w:rPr>
          <w:rtl/>
          <w:lang w:val="en-MY" w:eastAsia="en-MY"/>
        </w:rPr>
        <w:t xml:space="preserve">]  </w:t>
      </w:r>
      <w:r w:rsidR="00E21385" w:rsidRPr="006A2D1A">
        <w:rPr>
          <w:rtl/>
        </w:rPr>
        <w:tab/>
        <w:t xml:space="preserve"> </w:t>
      </w:r>
    </w:p>
    <w:p w:rsidR="00E21385" w:rsidRPr="006A2D1A" w:rsidRDefault="00E21385" w:rsidP="00167AB1">
      <w:pPr>
        <w:pStyle w:val="a2"/>
        <w:rPr>
          <w:spacing w:val="0"/>
          <w:rtl/>
          <w:lang w:bidi="ar-SA"/>
        </w:rPr>
      </w:pPr>
      <w:r w:rsidRPr="006A2D1A">
        <w:rPr>
          <w:spacing w:val="0"/>
          <w:rtl/>
          <w:lang w:bidi="ar-SA"/>
        </w:rPr>
        <w:t>و آنان که چون کار زشتی انجام دهند یا بر خویشتن ستم نمایند، الله را یاد می‌کنند و برای گناهشان آمرزش می‌خواهند.</w:t>
      </w:r>
    </w:p>
    <w:p w:rsidR="00E21385" w:rsidRPr="006A2D1A" w:rsidRDefault="00E21385" w:rsidP="00167AB1">
      <w:pPr>
        <w:rPr>
          <w:spacing w:val="0"/>
          <w:rtl/>
          <w:lang w:bidi="ar-SA"/>
        </w:rPr>
      </w:pPr>
      <w:r w:rsidRPr="006A2D1A">
        <w:rPr>
          <w:spacing w:val="0"/>
          <w:rtl/>
          <w:lang w:bidi="ar-SA"/>
        </w:rPr>
        <w:t>یعنی</w:t>
      </w:r>
      <w:r w:rsidR="002256E1" w:rsidRPr="006A2D1A">
        <w:rPr>
          <w:rFonts w:hint="cs"/>
          <w:spacing w:val="0"/>
          <w:rtl/>
          <w:lang w:bidi="ar-SA"/>
        </w:rPr>
        <w:t>:</w:t>
      </w:r>
      <w:r w:rsidRPr="006A2D1A">
        <w:rPr>
          <w:spacing w:val="0"/>
          <w:rtl/>
          <w:lang w:bidi="ar-SA"/>
        </w:rPr>
        <w:t xml:space="preserve"> کسانی که مرتکب گناهان بزرگ و ناپسندی مانند زنا یا شراب‌خواری و قتل و امثال آن می‌شوند یا با ارتکاب گناهان کوچک‌تر بر خویشتن ستم می‌کنند، عظمت و بزرگی الله و مجازاتش را به‌یاد می‌آورند و رحمت و توبه‌پذیری او را یاد می‌کنند و به سویش بازمی‌گردند؛ یعنی الله</w:t>
      </w:r>
      <w:r w:rsidRPr="006A2D1A">
        <w:rPr>
          <w:spacing w:val="0"/>
          <w:lang w:bidi="ar-SA"/>
        </w:rPr>
        <w:sym w:font="AGA Arabesque" w:char="F055"/>
      </w:r>
      <w:r w:rsidRPr="006A2D1A">
        <w:rPr>
          <w:spacing w:val="0"/>
          <w:rtl/>
          <w:lang w:bidi="ar-SA"/>
        </w:rPr>
        <w:t xml:space="preserve"> را از دو جهت یاد می‌کنند:</w:t>
      </w:r>
    </w:p>
    <w:p w:rsidR="00E21385" w:rsidRPr="006A2D1A" w:rsidRDefault="00E21385" w:rsidP="00167AB1">
      <w:pPr>
        <w:rPr>
          <w:spacing w:val="0"/>
          <w:rtl/>
          <w:lang w:bidi="ar-SA"/>
        </w:rPr>
      </w:pPr>
      <w:r w:rsidRPr="006A2D1A">
        <w:rPr>
          <w:spacing w:val="0"/>
          <w:rtl/>
          <w:lang w:bidi="ar-SA"/>
        </w:rPr>
        <w:t>اول: این‌که عظمت و مجازاتش را به‌یاد می‌آورند و می‌ترسند و شرمنده و خجالت‌زده می‌شوند و درخواست آمرزش می‌کنند.</w:t>
      </w:r>
    </w:p>
    <w:p w:rsidR="00E21385" w:rsidRPr="006A2D1A" w:rsidRDefault="000442D1" w:rsidP="00522994">
      <w:pPr>
        <w:spacing w:line="228" w:lineRule="auto"/>
        <w:rPr>
          <w:spacing w:val="0"/>
          <w:rtl/>
          <w:lang w:bidi="ar-SA"/>
        </w:rPr>
      </w:pPr>
      <w:r w:rsidRPr="006A2D1A">
        <w:rPr>
          <w:spacing w:val="0"/>
          <w:rtl/>
          <w:lang w:bidi="ar-SA"/>
        </w:rPr>
        <w:t>دوم: رحمت ال</w:t>
      </w:r>
      <w:r w:rsidR="00E21385" w:rsidRPr="006A2D1A">
        <w:rPr>
          <w:spacing w:val="0"/>
          <w:rtl/>
          <w:lang w:bidi="ar-SA"/>
        </w:rPr>
        <w:t>هی و توبه‌پذیری او را به‌یاد می‌آورند و از این‌رو توبه و درخواست مغفرت می‌نمایند. لذا الله</w:t>
      </w:r>
      <w:r w:rsidR="00E21385" w:rsidRPr="006A2D1A">
        <w:rPr>
          <w:spacing w:val="0"/>
          <w:lang w:bidi="ar-SA"/>
        </w:rPr>
        <w:sym w:font="AGA Arabesque" w:char="F055"/>
      </w:r>
      <w:r w:rsidR="00E21385" w:rsidRPr="006A2D1A">
        <w:rPr>
          <w:spacing w:val="0"/>
          <w:rtl/>
          <w:lang w:bidi="ar-SA"/>
        </w:rPr>
        <w:t xml:space="preserve"> فرمود: </w:t>
      </w:r>
      <w:r w:rsidR="007F4A24" w:rsidRPr="006A2D1A">
        <w:rPr>
          <w:rFonts w:ascii="KFGQPC Uthman Taha Naskh" w:cs="KFGQPC Uthman Taha Naskh" w:hint="cs"/>
          <w:spacing w:val="0"/>
          <w:rtl/>
          <w:lang w:val="en-MY" w:eastAsia="en-MY" w:bidi="ar-SA"/>
        </w:rPr>
        <w:t>﴿</w:t>
      </w:r>
      <w:r w:rsidR="007F4A24" w:rsidRPr="006A2D1A">
        <w:rPr>
          <w:rStyle w:val="Char2"/>
          <w:rFonts w:hint="eastAsia"/>
          <w:spacing w:val="0"/>
          <w:rtl/>
        </w:rPr>
        <w:t>ذَكَرُواْ</w:t>
      </w:r>
      <w:r w:rsidR="007F4A24" w:rsidRPr="006A2D1A">
        <w:rPr>
          <w:rStyle w:val="Char2"/>
          <w:spacing w:val="0"/>
          <w:rtl/>
        </w:rPr>
        <w:t xml:space="preserve"> </w:t>
      </w:r>
      <w:r w:rsidR="007F4A24" w:rsidRPr="006A2D1A">
        <w:rPr>
          <w:rStyle w:val="Char2"/>
          <w:rFonts w:hint="cs"/>
          <w:spacing w:val="0"/>
          <w:rtl/>
        </w:rPr>
        <w:t>ٱ</w:t>
      </w:r>
      <w:r w:rsidR="007F4A24" w:rsidRPr="006A2D1A">
        <w:rPr>
          <w:rStyle w:val="Char2"/>
          <w:rFonts w:hint="eastAsia"/>
          <w:spacing w:val="0"/>
          <w:rtl/>
        </w:rPr>
        <w:t>للَّهَ</w:t>
      </w:r>
      <w:r w:rsidR="007F4A24" w:rsidRPr="006A2D1A">
        <w:rPr>
          <w:rStyle w:val="Char2"/>
          <w:spacing w:val="0"/>
          <w:rtl/>
        </w:rPr>
        <w:t xml:space="preserve"> </w:t>
      </w:r>
      <w:r w:rsidR="007F4A24" w:rsidRPr="006A2D1A">
        <w:rPr>
          <w:rStyle w:val="Char2"/>
          <w:rFonts w:hint="eastAsia"/>
          <w:spacing w:val="0"/>
          <w:rtl/>
        </w:rPr>
        <w:t>فَ</w:t>
      </w:r>
      <w:r w:rsidR="007F4A24" w:rsidRPr="006A2D1A">
        <w:rPr>
          <w:rStyle w:val="Char2"/>
          <w:rFonts w:hint="cs"/>
          <w:spacing w:val="0"/>
          <w:rtl/>
        </w:rPr>
        <w:t>ٱ</w:t>
      </w:r>
      <w:r w:rsidR="007F4A24" w:rsidRPr="006A2D1A">
        <w:rPr>
          <w:rStyle w:val="Char2"/>
          <w:rFonts w:hint="eastAsia"/>
          <w:spacing w:val="0"/>
          <w:rtl/>
        </w:rPr>
        <w:t>س</w:t>
      </w:r>
      <w:r w:rsidR="007F4A24" w:rsidRPr="006A2D1A">
        <w:rPr>
          <w:rStyle w:val="Char2"/>
          <w:rFonts w:hint="cs"/>
          <w:spacing w:val="0"/>
          <w:rtl/>
        </w:rPr>
        <w:t>ۡ</w:t>
      </w:r>
      <w:r w:rsidR="007F4A24" w:rsidRPr="006A2D1A">
        <w:rPr>
          <w:rStyle w:val="Char2"/>
          <w:rFonts w:hint="eastAsia"/>
          <w:spacing w:val="0"/>
          <w:rtl/>
        </w:rPr>
        <w:t>تَغ</w:t>
      </w:r>
      <w:r w:rsidR="007F4A24" w:rsidRPr="006A2D1A">
        <w:rPr>
          <w:rStyle w:val="Char2"/>
          <w:rFonts w:hint="cs"/>
          <w:spacing w:val="0"/>
          <w:rtl/>
        </w:rPr>
        <w:t>ۡ</w:t>
      </w:r>
      <w:r w:rsidR="007F4A24" w:rsidRPr="006A2D1A">
        <w:rPr>
          <w:rStyle w:val="Char2"/>
          <w:rFonts w:hint="eastAsia"/>
          <w:spacing w:val="0"/>
          <w:rtl/>
        </w:rPr>
        <w:t>فَرُواْ</w:t>
      </w:r>
      <w:r w:rsidR="007F4A24" w:rsidRPr="006A2D1A">
        <w:rPr>
          <w:rStyle w:val="Char2"/>
          <w:spacing w:val="0"/>
          <w:rtl/>
        </w:rPr>
        <w:t xml:space="preserve"> </w:t>
      </w:r>
      <w:r w:rsidR="007F4A24" w:rsidRPr="006A2D1A">
        <w:rPr>
          <w:rStyle w:val="Char2"/>
          <w:rFonts w:hint="eastAsia"/>
          <w:spacing w:val="0"/>
          <w:rtl/>
        </w:rPr>
        <w:t>لِذُنُوبِهِم</w:t>
      </w:r>
      <w:r w:rsidR="007F4A24" w:rsidRPr="006A2D1A">
        <w:rPr>
          <w:rStyle w:val="Char2"/>
          <w:rFonts w:hint="cs"/>
          <w:spacing w:val="0"/>
          <w:rtl/>
        </w:rPr>
        <w:t>ۡ</w:t>
      </w:r>
      <w:r w:rsidR="007F4A24" w:rsidRPr="006A2D1A">
        <w:rPr>
          <w:rFonts w:ascii="KFGQPC Uthman Taha Naskh" w:cs="KFGQPC Uthman Taha Naskh" w:hint="cs"/>
          <w:spacing w:val="0"/>
          <w:rtl/>
          <w:lang w:val="en-MY" w:eastAsia="en-MY" w:bidi="ar-SA"/>
        </w:rPr>
        <w:t>﴾</w:t>
      </w:r>
      <w:r w:rsidR="00E21385" w:rsidRPr="006A2D1A">
        <w:rPr>
          <w:spacing w:val="0"/>
          <w:rtl/>
          <w:lang w:bidi="ar-SA"/>
        </w:rPr>
        <w:t>؛ یعنی: «الله را یاد می‌کنند و برای گناهانشان آمرزش می‌خواهند». بهترین عبارتی که انسان به‌وسیله‌ی آن، استغفار و درخواست آمرزش می‌کند، عبارت ذیل است که به‌فرموده‌ی رسول‌الله</w:t>
      </w:r>
      <w:r w:rsidR="00E21385" w:rsidRPr="006A2D1A">
        <w:rPr>
          <w:spacing w:val="0"/>
          <w:lang w:bidi="ar-SA"/>
        </w:rPr>
        <w:sym w:font="AGA Arabesque" w:char="F072"/>
      </w:r>
      <w:r w:rsidR="00E21385" w:rsidRPr="006A2D1A">
        <w:rPr>
          <w:spacing w:val="0"/>
          <w:rtl/>
          <w:lang w:bidi="ar-SA"/>
        </w:rPr>
        <w:t xml:space="preserve"> </w:t>
      </w:r>
      <w:r w:rsidR="00E21385" w:rsidRPr="006A2D1A">
        <w:rPr>
          <w:rStyle w:val="Char1"/>
          <w:spacing w:val="0"/>
          <w:rtl/>
          <w:lang w:bidi="ar-SA"/>
        </w:rPr>
        <w:t>«سید الاستغفار»</w:t>
      </w:r>
      <w:r w:rsidR="00E21385" w:rsidRPr="006A2D1A">
        <w:rPr>
          <w:spacing w:val="0"/>
          <w:rtl/>
          <w:lang w:bidi="ar-SA"/>
        </w:rPr>
        <w:t xml:space="preserve"> یا بهترین استغفار می‌باشد:</w:t>
      </w:r>
    </w:p>
    <w:p w:rsidR="00E21385" w:rsidRPr="006A2D1A" w:rsidRDefault="00E21385" w:rsidP="00522994">
      <w:pPr>
        <w:pStyle w:val="a0"/>
        <w:rPr>
          <w:rtl/>
          <w:lang w:bidi="ar-SA"/>
        </w:rPr>
      </w:pPr>
      <w:r w:rsidRPr="006A2D1A">
        <w:rPr>
          <w:rtl/>
          <w:lang w:bidi="ar-SA"/>
        </w:rPr>
        <w:t>«</w:t>
      </w:r>
      <w:r w:rsidRPr="006A2D1A">
        <w:rPr>
          <w:rStyle w:val="Char5"/>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6A2D1A">
        <w:rPr>
          <w:rtl/>
          <w:lang w:bidi="ar-SA"/>
        </w:rPr>
        <w:t>».</w:t>
      </w:r>
    </w:p>
    <w:p w:rsidR="00E21385" w:rsidRPr="006A2D1A" w:rsidRDefault="00E21385" w:rsidP="007F4A24">
      <w:pPr>
        <w:rPr>
          <w:spacing w:val="0"/>
          <w:rtl/>
          <w:lang w:bidi="ar-SA"/>
        </w:rPr>
      </w:pPr>
      <w:r w:rsidRPr="006A2D1A">
        <w:rPr>
          <w:spacing w:val="0"/>
          <w:rtl/>
          <w:lang w:bidi="ar-SA"/>
        </w:rPr>
        <w:t>الله</w:t>
      </w:r>
      <w:r w:rsidRPr="006A2D1A">
        <w:rPr>
          <w:spacing w:val="0"/>
          <w:lang w:bidi="ar-SA"/>
        </w:rPr>
        <w:sym w:font="AGA Arabesque" w:char="F055"/>
      </w:r>
      <w:r w:rsidRPr="006A2D1A">
        <w:rPr>
          <w:spacing w:val="0"/>
          <w:rtl/>
          <w:lang w:bidi="ar-SA"/>
        </w:rPr>
        <w:t xml:space="preserve"> می‌فرماید: </w:t>
      </w:r>
      <w:r w:rsidR="007F4A24" w:rsidRPr="006A2D1A">
        <w:rPr>
          <w:rFonts w:ascii="KFGQPC Uthman Taha Naskh" w:cs="KFGQPC Uthman Taha Naskh" w:hint="cs"/>
          <w:spacing w:val="0"/>
          <w:rtl/>
          <w:lang w:val="en-MY" w:eastAsia="en-MY" w:bidi="ar-SA"/>
        </w:rPr>
        <w:t>﴿</w:t>
      </w:r>
      <w:r w:rsidR="007F4A24" w:rsidRPr="006A2D1A">
        <w:rPr>
          <w:rStyle w:val="Char2"/>
          <w:rFonts w:hint="eastAsia"/>
          <w:spacing w:val="0"/>
          <w:rtl/>
        </w:rPr>
        <w:t>وَمَن</w:t>
      </w:r>
      <w:r w:rsidR="007F4A24" w:rsidRPr="006A2D1A">
        <w:rPr>
          <w:rStyle w:val="Char2"/>
          <w:spacing w:val="0"/>
          <w:rtl/>
        </w:rPr>
        <w:t xml:space="preserve"> </w:t>
      </w:r>
      <w:r w:rsidR="007F4A24" w:rsidRPr="006A2D1A">
        <w:rPr>
          <w:rStyle w:val="Char2"/>
          <w:rFonts w:hint="eastAsia"/>
          <w:spacing w:val="0"/>
          <w:rtl/>
        </w:rPr>
        <w:t>يَغ</w:t>
      </w:r>
      <w:r w:rsidR="007F4A24" w:rsidRPr="006A2D1A">
        <w:rPr>
          <w:rStyle w:val="Char2"/>
          <w:rFonts w:hint="cs"/>
          <w:spacing w:val="0"/>
          <w:rtl/>
        </w:rPr>
        <w:t>ۡ</w:t>
      </w:r>
      <w:r w:rsidR="007F4A24" w:rsidRPr="006A2D1A">
        <w:rPr>
          <w:rStyle w:val="Char2"/>
          <w:rFonts w:hint="eastAsia"/>
          <w:spacing w:val="0"/>
          <w:rtl/>
        </w:rPr>
        <w:t>فِرُ</w:t>
      </w:r>
      <w:r w:rsidR="007F4A24" w:rsidRPr="006A2D1A">
        <w:rPr>
          <w:rStyle w:val="Char2"/>
          <w:spacing w:val="0"/>
          <w:rtl/>
        </w:rPr>
        <w:t xml:space="preserve"> </w:t>
      </w:r>
      <w:r w:rsidR="007F4A24" w:rsidRPr="006A2D1A">
        <w:rPr>
          <w:rStyle w:val="Char2"/>
          <w:rFonts w:hint="cs"/>
          <w:spacing w:val="0"/>
          <w:rtl/>
        </w:rPr>
        <w:t>ٱ</w:t>
      </w:r>
      <w:r w:rsidR="007F4A24" w:rsidRPr="006A2D1A">
        <w:rPr>
          <w:rStyle w:val="Char2"/>
          <w:rFonts w:hint="eastAsia"/>
          <w:spacing w:val="0"/>
          <w:rtl/>
        </w:rPr>
        <w:t>لذُّنُوبَ</w:t>
      </w:r>
      <w:r w:rsidR="007F4A24" w:rsidRPr="006A2D1A">
        <w:rPr>
          <w:rStyle w:val="Char2"/>
          <w:spacing w:val="0"/>
          <w:rtl/>
        </w:rPr>
        <w:t xml:space="preserve"> </w:t>
      </w:r>
      <w:r w:rsidR="007F4A24" w:rsidRPr="006A2D1A">
        <w:rPr>
          <w:rStyle w:val="Char2"/>
          <w:rFonts w:hint="eastAsia"/>
          <w:spacing w:val="0"/>
          <w:rtl/>
        </w:rPr>
        <w:t>إِلَّا</w:t>
      </w:r>
      <w:r w:rsidR="007F4A24" w:rsidRPr="006A2D1A">
        <w:rPr>
          <w:rStyle w:val="Char2"/>
          <w:spacing w:val="0"/>
          <w:rtl/>
        </w:rPr>
        <w:t xml:space="preserve"> </w:t>
      </w:r>
      <w:r w:rsidR="007F4A24" w:rsidRPr="006A2D1A">
        <w:rPr>
          <w:rStyle w:val="Char2"/>
          <w:rFonts w:hint="cs"/>
          <w:spacing w:val="0"/>
          <w:rtl/>
        </w:rPr>
        <w:t>ٱ</w:t>
      </w:r>
      <w:r w:rsidR="007F4A24" w:rsidRPr="006A2D1A">
        <w:rPr>
          <w:rStyle w:val="Char2"/>
          <w:rFonts w:hint="eastAsia"/>
          <w:spacing w:val="0"/>
          <w:rtl/>
        </w:rPr>
        <w:t>للَّهُ</w:t>
      </w:r>
      <w:r w:rsidR="007F4A24" w:rsidRPr="006A2D1A">
        <w:rPr>
          <w:rFonts w:ascii="KFGQPC Uthman Taha Naskh" w:cs="KFGQPC Uthman Taha Naskh" w:hint="cs"/>
          <w:spacing w:val="0"/>
          <w:rtl/>
          <w:lang w:val="en-MY" w:eastAsia="en-MY" w:bidi="ar-SA"/>
        </w:rPr>
        <w:t>﴾</w:t>
      </w:r>
      <w:r w:rsidRPr="006A2D1A">
        <w:rPr>
          <w:spacing w:val="0"/>
          <w:rtl/>
          <w:lang w:bidi="ar-SA"/>
        </w:rPr>
        <w:t>، یعنی: «و چه کسی جز الله، گناهانش را می‌بخشد؟» به عبارت دیگر، تنها الله</w:t>
      </w:r>
      <w:r w:rsidRPr="006A2D1A">
        <w:rPr>
          <w:spacing w:val="0"/>
          <w:lang w:bidi="ar-SA"/>
        </w:rPr>
        <w:sym w:font="AGA Arabesque" w:char="F055"/>
      </w:r>
      <w:r w:rsidRPr="006A2D1A">
        <w:rPr>
          <w:spacing w:val="0"/>
          <w:rtl/>
          <w:lang w:bidi="ar-SA"/>
        </w:rPr>
        <w:t xml:space="preserve"> گناهان را می‌آمرزد. اگر همه‌ی انسان‌ها از ابتدا تا انتها، و همه‌ی جن‌ها و فرشتگان جمع شوند تا یک گناهِ تو را ببخشند، نمی‌توانند؛ زیرا تنها الله</w:t>
      </w:r>
      <w:r w:rsidRPr="006A2D1A">
        <w:rPr>
          <w:spacing w:val="0"/>
          <w:lang w:bidi="ar-SA"/>
        </w:rPr>
        <w:sym w:font="AGA Arabesque" w:char="F055"/>
      </w:r>
      <w:r w:rsidRPr="006A2D1A">
        <w:rPr>
          <w:spacing w:val="0"/>
          <w:rtl/>
          <w:lang w:bidi="ar-SA"/>
        </w:rPr>
        <w:t xml:space="preserve"> گناهان را می‌بخشد. لذا برای خود و برادرانمان که در ایمان بر ما پیشی گرفتند، درخواست آمرزش می‌کنیم؛ اما آمرزش به دست ما نیست و فقط الله</w:t>
      </w:r>
      <w:r w:rsidRPr="006A2D1A">
        <w:rPr>
          <w:spacing w:val="0"/>
          <w:lang w:bidi="ar-SA"/>
        </w:rPr>
        <w:sym w:font="AGA Arabesque" w:char="F055"/>
      </w:r>
      <w:r w:rsidRPr="006A2D1A">
        <w:rPr>
          <w:spacing w:val="0"/>
          <w:rtl/>
          <w:lang w:bidi="ar-SA"/>
        </w:rPr>
        <w:t xml:space="preserve"> گناهان را می‌آمرزد. الله</w:t>
      </w:r>
      <w:r w:rsidRPr="006A2D1A">
        <w:rPr>
          <w:spacing w:val="0"/>
          <w:lang w:bidi="ar-SA"/>
        </w:rPr>
        <w:sym w:font="AGA Arabesque" w:char="F059"/>
      </w:r>
      <w:r w:rsidRPr="006A2D1A">
        <w:rPr>
          <w:spacing w:val="0"/>
          <w:rtl/>
          <w:lang w:bidi="ar-SA"/>
        </w:rPr>
        <w:t xml:space="preserve"> هم‌چنین می‌فرماید:</w:t>
      </w:r>
    </w:p>
    <w:p w:rsidR="00E21385"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يُصِرُّواْ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فَعَلُواْ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١٣٥</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t xml:space="preserve">  </w:t>
      </w:r>
    </w:p>
    <w:p w:rsidR="00E21385" w:rsidRPr="006A2D1A" w:rsidRDefault="00E21385" w:rsidP="00167AB1">
      <w:pPr>
        <w:pStyle w:val="a2"/>
        <w:rPr>
          <w:spacing w:val="0"/>
          <w:rtl/>
          <w:lang w:bidi="ar-SA"/>
        </w:rPr>
      </w:pPr>
      <w:r w:rsidRPr="006A2D1A">
        <w:rPr>
          <w:spacing w:val="0"/>
          <w:rtl/>
          <w:lang w:bidi="ar-SA"/>
        </w:rPr>
        <w:t>و آگاهانه به گناه کردن، ادامه نمی‌دهند.</w:t>
      </w:r>
    </w:p>
    <w:p w:rsidR="00E21385" w:rsidRPr="006A2D1A" w:rsidRDefault="00E21385" w:rsidP="00167AB1">
      <w:pPr>
        <w:rPr>
          <w:spacing w:val="-2"/>
          <w:rtl/>
          <w:lang w:bidi="ar-SA"/>
        </w:rPr>
      </w:pPr>
      <w:r w:rsidRPr="006A2D1A">
        <w:rPr>
          <w:spacing w:val="-2"/>
          <w:rtl/>
          <w:lang w:bidi="ar-SA"/>
        </w:rPr>
        <w:t>آری! در حالی که می‌دانند که فلان عمل، گناه و معصیت است، به گناه کردن و نافرمانی از الله ادامه نمی‌دهند؛ لذا درمی‌یابیم که اگر انسان بداند و گناه کند، گناهش به مراتب بزرگ‌تر است؛ از این‌رو بسیاری از علما بر این باورند که اصرار بر گناه صغیره، باعث می‌شود که آن گناه کوچک، گناهی بزرگ قلمداد گردد؛ مثل تراشیدن ریش که امروزه بسیاری از افراد ناآگاه مرتکبش می‌شوند و می‌بینیم که ریش خود را می‌تراشند و آن را جمال و زیبایی می‌پندارند؛ حال آن‌که خیلی زشت و ناپسند است؛ زیرا پی‌آمد هیچ معصیتی، خیر نیست؛ بلکه بسیار زشت و ناپسند می‌باشد. گرچه این کار، گناه صغیره است؛ اما از آن‌جا که این‌ها بر آن پافشاری می‌کنند و به تراشیدن ریش ادامه می‌دهند، گناه بزرگی به‌شمار می‌رود؛ زیرا بی‌پروا این کار را انجام می‌دهند و هر روز که می‌خواهند از خانه به بازار یا محل کارشان بروند، جلوی آینه می‌روند و نگاه می‌کنند که اگر مویی ببینند، آن را بتراشند. بدون شک، این کار، نافرمانی از رسول‌خدا</w:t>
      </w:r>
      <w:r w:rsidRPr="006A2D1A">
        <w:rPr>
          <w:spacing w:val="-2"/>
          <w:lang w:bidi="ar-SA"/>
        </w:rPr>
        <w:sym w:font="AGA Arabesque" w:char="F072"/>
      </w:r>
      <w:r w:rsidRPr="006A2D1A">
        <w:rPr>
          <w:spacing w:val="-2"/>
          <w:rtl/>
          <w:lang w:bidi="ar-SA"/>
        </w:rPr>
        <w:t xml:space="preserve"> است و بیم آن می‌رود که انسان با ارتکاب این معصیت، به گناهان بزرگ‌تر دچار شود.</w:t>
      </w:r>
    </w:p>
    <w:p w:rsidR="00E21385" w:rsidRPr="006A2D1A" w:rsidRDefault="00E21385" w:rsidP="00167AB1">
      <w:pPr>
        <w:rPr>
          <w:spacing w:val="0"/>
          <w:rtl/>
          <w:lang w:bidi="ar-SA"/>
        </w:rPr>
      </w:pPr>
      <w:r w:rsidRPr="006A2D1A">
        <w:rPr>
          <w:spacing w:val="0"/>
          <w:rtl/>
          <w:lang w:bidi="ar-SA"/>
        </w:rPr>
        <w:t>الله</w:t>
      </w:r>
      <w:r w:rsidRPr="006A2D1A">
        <w:rPr>
          <w:spacing w:val="0"/>
          <w:lang w:bidi="ar-SA"/>
        </w:rPr>
        <w:sym w:font="AGA Arabesque" w:char="F055"/>
      </w:r>
      <w:r w:rsidRPr="006A2D1A">
        <w:rPr>
          <w:spacing w:val="0"/>
          <w:rtl/>
          <w:lang w:bidi="ar-SA"/>
        </w:rPr>
        <w:t xml:space="preserve"> این نوید را به پرهیزکاران داده است که:</w:t>
      </w:r>
    </w:p>
    <w:p w:rsidR="00E21385"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w:t>
      </w:r>
      <w:r w:rsidRPr="006A2D1A">
        <w:rPr>
          <w:rFonts w:ascii="KFGQPC Uthmanic Script HAFS" w:hint="cs"/>
          <w:rtl/>
          <w:lang w:val="en-MY" w:eastAsia="en-MY" w:bidi="ar-SA"/>
        </w:rPr>
        <w:t>ٰٓ</w:t>
      </w:r>
      <w:r w:rsidRPr="006A2D1A">
        <w:rPr>
          <w:rFonts w:ascii="KFGQPC Uthmanic Script HAFS" w:hint="eastAsia"/>
          <w:rtl/>
          <w:lang w:val="en-MY" w:eastAsia="en-MY" w:bidi="ar-SA"/>
        </w:rPr>
        <w:t>ئِكَ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جَزَا</w:t>
      </w:r>
      <w:r w:rsidRPr="006A2D1A">
        <w:rPr>
          <w:rFonts w:ascii="KFGQPC Uthmanic Script HAFS" w:hint="cs"/>
          <w:rtl/>
          <w:lang w:val="en-MY" w:eastAsia="en-MY" w:bidi="ar-SA"/>
        </w:rPr>
        <w:t>ٓ</w:t>
      </w:r>
      <w:r w:rsidRPr="006A2D1A">
        <w:rPr>
          <w:rFonts w:ascii="KFGQPC Uthmanic Script HAFS" w:hint="eastAsia"/>
          <w:rtl/>
          <w:lang w:val="en-MY" w:eastAsia="en-MY" w:bidi="ar-SA"/>
        </w:rPr>
        <w:t>ؤُهُم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w:t>
      </w:r>
      <w:r w:rsidRPr="006A2D1A">
        <w:rPr>
          <w:rFonts w:ascii="KFGQPC Uthmanic Script HAFS" w:hint="cs"/>
          <w:rtl/>
          <w:lang w:val="en-MY" w:eastAsia="en-MY" w:bidi="ar-SA"/>
        </w:rPr>
        <w:t>ۡ</w:t>
      </w:r>
      <w:r w:rsidRPr="006A2D1A">
        <w:rPr>
          <w:rFonts w:ascii="KFGQPC Uthmanic Script HAFS" w:hint="eastAsia"/>
          <w:rtl/>
          <w:lang w:val="en-MY" w:eastAsia="en-MY" w:bidi="ar-SA"/>
        </w:rPr>
        <w:t>فِرَة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وَجَنَّ</w:t>
      </w:r>
      <w:r w:rsidRPr="006A2D1A">
        <w:rPr>
          <w:rFonts w:ascii="KFGQPC Uthmanic Script HAFS" w:hint="cs"/>
          <w:rtl/>
          <w:lang w:val="en-MY" w:eastAsia="en-MY" w:bidi="ar-SA"/>
        </w:rPr>
        <w:t>ٰ</w:t>
      </w:r>
      <w:r w:rsidRPr="006A2D1A">
        <w:rPr>
          <w:rFonts w:ascii="KFGQPC Uthmanic Script HAFS" w:hint="eastAsia"/>
          <w:rtl/>
          <w:lang w:val="en-MY" w:eastAsia="en-MY" w:bidi="ar-SA"/>
        </w:rPr>
        <w:t>ت</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تَج</w:t>
      </w:r>
      <w:r w:rsidRPr="006A2D1A">
        <w:rPr>
          <w:rFonts w:ascii="KFGQPC Uthmanic Script HAFS" w:hint="cs"/>
          <w:rtl/>
          <w:lang w:val="en-MY" w:eastAsia="en-MY" w:bidi="ar-SA"/>
        </w:rPr>
        <w:t>ۡ</w:t>
      </w:r>
      <w:r w:rsidRPr="006A2D1A">
        <w:rPr>
          <w:rFonts w:ascii="KFGQPC Uthmanic Script HAFS" w:hint="eastAsia"/>
          <w:rtl/>
          <w:lang w:val="en-MY" w:eastAsia="en-MY" w:bidi="ar-SA"/>
        </w:rPr>
        <w:t>رِي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w:t>
      </w:r>
      <w:r w:rsidRPr="006A2D1A">
        <w:rPr>
          <w:rFonts w:ascii="KFGQPC Uthmanic Script HAFS" w:hint="cs"/>
          <w:rtl/>
          <w:lang w:val="en-MY" w:eastAsia="en-MY" w:bidi="ar-SA"/>
        </w:rPr>
        <w:t>ۡ</w:t>
      </w:r>
      <w:r w:rsidRPr="006A2D1A">
        <w:rPr>
          <w:rFonts w:ascii="KFGQPC Uthmanic Script HAFS" w:hint="eastAsia"/>
          <w:rtl/>
          <w:lang w:val="en-MY" w:eastAsia="en-MY" w:bidi="ar-SA"/>
        </w:rPr>
        <w:t>تِهَا</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أَن</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w:t>
      </w:r>
      <w:r w:rsidRPr="006A2D1A">
        <w:rPr>
          <w:rFonts w:ascii="KFGQPC Uthmanic Script HAFS" w:hint="cs"/>
          <w:rtl/>
          <w:lang w:val="en-MY" w:eastAsia="en-MY" w:bidi="ar-SA"/>
        </w:rPr>
        <w:t>ٰ</w:t>
      </w:r>
      <w:r w:rsidRPr="006A2D1A">
        <w:rPr>
          <w:rFonts w:ascii="KFGQPC Uthmanic Script HAFS" w:hint="eastAsia"/>
          <w:rtl/>
          <w:lang w:val="en-MY" w:eastAsia="en-MY" w:bidi="ar-SA"/>
        </w:rPr>
        <w:t>لِدِينَ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فِيهَا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وَنِع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عَ</w:t>
      </w:r>
      <w:r w:rsidRPr="006A2D1A">
        <w:rPr>
          <w:rFonts w:ascii="KFGQPC Uthmanic Script HAFS" w:hint="cs"/>
          <w:rtl/>
          <w:lang w:val="en-MY" w:eastAsia="en-MY" w:bidi="ar-SA"/>
        </w:rPr>
        <w:t>ٰ</w:t>
      </w:r>
      <w:r w:rsidRPr="006A2D1A">
        <w:rPr>
          <w:rFonts w:ascii="KFGQPC Uthmanic Script HAFS" w:hint="eastAsia"/>
          <w:rtl/>
          <w:lang w:val="en-MY" w:eastAsia="en-MY" w:bidi="ar-SA"/>
        </w:rPr>
        <w:t>مِلِينَ</w:t>
      </w:r>
      <w:r w:rsidRPr="006A2D1A">
        <w:rPr>
          <w:rFonts w:ascii="KFGQPC Uthmanic Script HAFS"/>
          <w:rtl/>
          <w:lang w:val="en-MY" w:eastAsia="en-MY" w:bidi="ar-SA"/>
        </w:rPr>
        <w:t xml:space="preserve"> </w:t>
      </w:r>
      <w:r w:rsidRPr="006A2D1A">
        <w:rPr>
          <w:rFonts w:ascii="KFGQPC Uthmanic Script HAFS" w:hint="cs"/>
          <w:rtl/>
          <w:lang w:val="en-MY" w:eastAsia="en-MY" w:bidi="ar-SA"/>
        </w:rPr>
        <w:t>١٣٦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١٣٦</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پاداش چنین کسانی، آمرزش پروردگارشان و باغ‌هایی‌ست که فرودستش جویبارها روان است و آنان جاودانه در آن می‌مانند. و پاداش نیکوکاران، چه خوب است!</w:t>
      </w:r>
    </w:p>
    <w:p w:rsidR="00E21385" w:rsidRPr="006A2D1A" w:rsidRDefault="00E21385" w:rsidP="00167AB1">
      <w:pPr>
        <w:rPr>
          <w:spacing w:val="0"/>
          <w:rtl/>
          <w:lang w:bidi="ar-SA"/>
        </w:rPr>
      </w:pPr>
      <w:r w:rsidRPr="006A2D1A">
        <w:rPr>
          <w:spacing w:val="0"/>
          <w:rtl/>
          <w:lang w:bidi="ar-SA"/>
        </w:rPr>
        <w:t>پروردگارا! ما را جزو نیکوکاران بگردان و بهشت را پاداش اعمال نیکمان قرار بده، یا رب العالمین!</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522994">
      <w:pPr>
        <w:pStyle w:val="a0"/>
        <w:rPr>
          <w:rtl/>
          <w:lang w:bidi="ar-SA"/>
        </w:rPr>
      </w:pPr>
      <w:r w:rsidRPr="006A2D1A">
        <w:rPr>
          <w:rtl/>
          <w:lang w:bidi="ar-SA"/>
        </w:rPr>
        <w:t>وأمَّا الأحادیث:</w:t>
      </w:r>
    </w:p>
    <w:p w:rsidR="00E21385" w:rsidRPr="006A2D1A" w:rsidRDefault="00E21385" w:rsidP="0040309C">
      <w:pPr>
        <w:pStyle w:val="a4"/>
        <w:rPr>
          <w:rFonts w:cs="B Badr"/>
          <w:rtl/>
          <w:lang w:bidi="ar-SA"/>
        </w:rPr>
      </w:pPr>
      <w:r w:rsidRPr="006A2D1A">
        <w:rPr>
          <w:rtl/>
          <w:lang w:bidi="ar-SA"/>
        </w:rPr>
        <w:t>88- فالأوَّل: عَنْ أبي هريرة</w:t>
      </w:r>
      <w:r w:rsidRPr="006A2D1A">
        <w:rPr>
          <w:b w:val="0"/>
          <w:bCs w:val="0"/>
          <w:rtl/>
          <w:lang w:bidi="ar-SA"/>
        </w:rPr>
        <w:sym w:font="AGA Arabesque" w:char="F074"/>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قال: «بادِروا بالأعْمالِ فِتَنًا كقطَعِ اللَّيلِ الْمُظْلمِ يُصبحُ الرَّجُلُ مُؤمنًا ويُمْسِي كافرا، ويُمسِي مُؤْمنًا ويُصبحُ كافرا، يبيع دينه بعَرَضٍ من الدُّنْيا».</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297"/>
      </w:r>
      <w:r w:rsidR="003A729F" w:rsidRPr="006A2D1A">
        <w:rPr>
          <w:rStyle w:val="FootnoteReference"/>
          <w:rFonts w:cs="B Lotus"/>
          <w:bCs w:val="0"/>
          <w:szCs w:val="28"/>
          <w:rtl/>
          <w:lang w:bidi="ar-SA"/>
        </w:rPr>
        <w:t>)</w:t>
      </w:r>
      <w:r w:rsidRPr="006A2D1A">
        <w:rPr>
          <w:rtl/>
          <w:lang w:bidi="ar-SA"/>
        </w:rPr>
        <w:t xml:space="preserve"> [روایت مسلم]</w:t>
      </w:r>
    </w:p>
    <w:p w:rsidR="00E21385" w:rsidRDefault="00E21385" w:rsidP="00167AB1">
      <w:pPr>
        <w:rPr>
          <w:spacing w:val="0"/>
          <w:rtl/>
          <w:lang w:bidi="ar-SA"/>
        </w:rPr>
      </w:pPr>
      <w:r w:rsidRPr="006A2D1A">
        <w:rPr>
          <w:b/>
          <w:bCs/>
          <w:spacing w:val="0"/>
          <w:rtl/>
          <w:lang w:bidi="ar-SA"/>
        </w:rPr>
        <w:t>ترجمه:</w:t>
      </w:r>
      <w:r w:rsidRPr="006A2D1A">
        <w:rPr>
          <w:spacing w:val="0"/>
          <w:rtl/>
          <w:lang w:bidi="ar-SA"/>
        </w:rPr>
        <w:t xml:space="preserve"> ابوهریره</w:t>
      </w:r>
      <w:r w:rsidRPr="006A2D1A">
        <w:rPr>
          <w:spacing w:val="0"/>
          <w:lang w:bidi="ar-SA"/>
        </w:rPr>
        <w:sym w:font="AGA Arabesque" w:char="F074"/>
      </w:r>
      <w:r w:rsidRPr="006A2D1A">
        <w:rPr>
          <w:spacing w:val="0"/>
          <w:rtl/>
          <w:lang w:bidi="ar-SA"/>
        </w:rPr>
        <w:t xml:space="preserve"> می‌گوید: رسول‌الله</w:t>
      </w:r>
      <w:r w:rsidRPr="006A2D1A">
        <w:rPr>
          <w:spacing w:val="0"/>
          <w:lang w:bidi="ar-SA"/>
        </w:rPr>
        <w:sym w:font="AGA Arabesque" w:char="F072"/>
      </w:r>
      <w:r w:rsidRPr="006A2D1A">
        <w:rPr>
          <w:spacing w:val="0"/>
          <w:rtl/>
          <w:lang w:bidi="ar-SA"/>
        </w:rPr>
        <w:t xml:space="preserve"> فرمود: «به سوی کارهای نیک بشتابید که فتنه‌هایی مانند شب تاریک پدید خواهد آمد. بدین‌سان که شخص، صبح مسلمان است و غروب، کافر؛ و شب ایمان دارد و صبح، کافر است و دینش را در برابر کالای ناچیز دنیا می‌فروشد».</w:t>
      </w:r>
    </w:p>
    <w:p w:rsidR="00FC1F6A" w:rsidRPr="006A2D1A" w:rsidRDefault="00FC1F6A" w:rsidP="00167AB1">
      <w:pPr>
        <w:rPr>
          <w:spacing w:val="0"/>
          <w:rtl/>
          <w:lang w:bidi="ar-SA"/>
        </w:rPr>
      </w:pPr>
    </w:p>
    <w:p w:rsidR="00E21385" w:rsidRPr="006A2D1A" w:rsidRDefault="006E0D7A"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522994">
      <w:pPr>
        <w:spacing w:line="228" w:lineRule="auto"/>
        <w:rPr>
          <w:spacing w:val="-4"/>
          <w:rtl/>
          <w:lang w:bidi="ar-SA"/>
        </w:rPr>
      </w:pPr>
      <w:r w:rsidRPr="006A2D1A">
        <w:rPr>
          <w:spacing w:val="-4"/>
          <w:rtl/>
          <w:lang w:bidi="ar-SA"/>
        </w:rPr>
        <w:t>مؤلف</w:t>
      </w:r>
      <w:r w:rsidRPr="006A2D1A">
        <w:rPr>
          <w:rFonts w:cs="CTraditional Arabic"/>
          <w:spacing w:val="-4"/>
          <w:rtl/>
          <w:lang w:bidi="ar-SA"/>
        </w:rPr>
        <w:t>/</w:t>
      </w:r>
      <w:r w:rsidRPr="006A2D1A">
        <w:rPr>
          <w:spacing w:val="-4"/>
          <w:rtl/>
          <w:lang w:bidi="ar-SA"/>
        </w:rPr>
        <w:t xml:space="preserve"> حدیثی از ابوهریره</w:t>
      </w:r>
      <w:r w:rsidRPr="006A2D1A">
        <w:rPr>
          <w:spacing w:val="-4"/>
          <w:lang w:bidi="ar-SA"/>
        </w:rPr>
        <w:sym w:font="AGA Arabesque" w:char="F074"/>
      </w:r>
      <w:r w:rsidRPr="006A2D1A">
        <w:rPr>
          <w:spacing w:val="-4"/>
          <w:rtl/>
          <w:lang w:bidi="ar-SA"/>
        </w:rPr>
        <w:t xml:space="preserve"> نقل کرده که رسول‌الله</w:t>
      </w:r>
      <w:r w:rsidRPr="006A2D1A">
        <w:rPr>
          <w:spacing w:val="-4"/>
          <w:lang w:bidi="ar-SA"/>
        </w:rPr>
        <w:sym w:font="AGA Arabesque" w:char="F072"/>
      </w:r>
      <w:r w:rsidRPr="006A2D1A">
        <w:rPr>
          <w:spacing w:val="-4"/>
          <w:rtl/>
          <w:lang w:bidi="ar-SA"/>
        </w:rPr>
        <w:t xml:space="preserve"> فرموده است: </w:t>
      </w:r>
      <w:r w:rsidRPr="006A2D1A">
        <w:rPr>
          <w:rStyle w:val="Char1"/>
          <w:spacing w:val="-4"/>
          <w:rtl/>
          <w:lang w:bidi="ar-SA"/>
        </w:rPr>
        <w:t>«بادِروا بالأعْمالِ»</w:t>
      </w:r>
      <w:r w:rsidRPr="006A2D1A">
        <w:rPr>
          <w:spacing w:val="-4"/>
          <w:rtl/>
          <w:lang w:bidi="ar-SA"/>
        </w:rPr>
        <w:t>؛ یعنی «به سوی کارهای نیک بشتابید». کار نیک و شایسته، به هر عملی گفته می‌شود که خالص برای الله و مطابق سنت و رهنمود رسول‌الله</w:t>
      </w:r>
      <w:r w:rsidRPr="006A2D1A">
        <w:rPr>
          <w:spacing w:val="-4"/>
          <w:lang w:bidi="ar-SA"/>
        </w:rPr>
        <w:sym w:font="AGA Arabesque" w:char="F072"/>
      </w:r>
      <w:r w:rsidRPr="006A2D1A">
        <w:rPr>
          <w:spacing w:val="-4"/>
          <w:rtl/>
          <w:lang w:bidi="ar-SA"/>
        </w:rPr>
        <w:t xml:space="preserve"> باشد؛ یعنی عمل صالح بر دو اصل استوار است: اخلاص برای الله و پیروی از رسول‌الله</w:t>
      </w:r>
      <w:r w:rsidRPr="006A2D1A">
        <w:rPr>
          <w:spacing w:val="-4"/>
          <w:lang w:bidi="ar-SA"/>
        </w:rPr>
        <w:sym w:font="AGA Arabesque" w:char="F072"/>
      </w:r>
      <w:r w:rsidRPr="006A2D1A">
        <w:rPr>
          <w:spacing w:val="-4"/>
          <w:rtl/>
          <w:lang w:bidi="ar-SA"/>
        </w:rPr>
        <w:t xml:space="preserve"> و این، تطبیق عملی شهادتین می‌باشد؛ لذا هر عملی که خالص نباشد، نیک و شایسته نیست؛ از این‌رو اگرچه نماز خواندن عمل نیکی‌ست، اما اگر به‌قصد ریا و خودنمایی باشد، عمل شایسته‌ای محسوب نمی‌شود؛ حتی اگر همه‌ی شرایط، ارکان، واجبات و سنت‌های نماز را رعایت کند و به‌ظاهر، آن را به‌خوبی ادا نماید؛ اما قابل قبول نیست؛ زیرا با ریا و شرک، آمیخته شده است و هرکس غیر الله را با الله شریک سازد، الله متعال عملش را نمی‌پذیرد. ابوهریره</w:t>
      </w:r>
      <w:r w:rsidRPr="006A2D1A">
        <w:rPr>
          <w:spacing w:val="-4"/>
          <w:lang w:bidi="ar-SA"/>
        </w:rPr>
        <w:sym w:font="AGA Arabesque" w:char="F074"/>
      </w:r>
      <w:r w:rsidRPr="006A2D1A">
        <w:rPr>
          <w:spacing w:val="-4"/>
          <w:rtl/>
          <w:lang w:bidi="ar-SA"/>
        </w:rPr>
        <w:t xml:space="preserve"> می‌گوید: رسول‌الله</w:t>
      </w:r>
      <w:r w:rsidRPr="006A2D1A">
        <w:rPr>
          <w:spacing w:val="-4"/>
          <w:lang w:bidi="ar-SA"/>
        </w:rPr>
        <w:sym w:font="AGA Arabesque" w:char="F072"/>
      </w:r>
      <w:r w:rsidRPr="006A2D1A">
        <w:rPr>
          <w:spacing w:val="-4"/>
          <w:rtl/>
          <w:lang w:bidi="ar-SA"/>
        </w:rPr>
        <w:t xml:space="preserve"> فرمود: </w:t>
      </w:r>
      <w:r w:rsidRPr="006A2D1A">
        <w:rPr>
          <w:rStyle w:val="Char1"/>
          <w:spacing w:val="-4"/>
          <w:rtl/>
          <w:lang w:bidi="ar-SA"/>
        </w:rPr>
        <w:t>«إنّ الله</w:t>
      </w:r>
      <w:r w:rsidR="002256E1" w:rsidRPr="006A2D1A">
        <w:rPr>
          <w:rStyle w:val="Char1"/>
          <w:rFonts w:hint="cs"/>
          <w:spacing w:val="-4"/>
          <w:rtl/>
          <w:lang w:bidi="ar-SA"/>
        </w:rPr>
        <w:t>َ</w:t>
      </w:r>
      <w:r w:rsidRPr="006A2D1A">
        <w:rPr>
          <w:rStyle w:val="Char1"/>
          <w:spacing w:val="-4"/>
          <w:rtl/>
          <w:lang w:bidi="ar-SA"/>
        </w:rPr>
        <w:t xml:space="preserve"> قال: أنا أغنی الشُّرَکاء عَنِ الشِّركِ، مَن عَمِلَ عَمَلاً أَشرَكَ فِیه مَعِیَ غَیرِي تَرَك</w:t>
      </w:r>
      <w:r w:rsidR="002256E1" w:rsidRPr="006A2D1A">
        <w:rPr>
          <w:rStyle w:val="Char1"/>
          <w:rFonts w:hint="cs"/>
          <w:spacing w:val="-4"/>
          <w:rtl/>
          <w:lang w:bidi="ar-SA"/>
        </w:rPr>
        <w:t>ْ</w:t>
      </w:r>
      <w:r w:rsidRPr="006A2D1A">
        <w:rPr>
          <w:rStyle w:val="Char1"/>
          <w:spacing w:val="-4"/>
          <w:rtl/>
          <w:lang w:bidi="ar-SA"/>
        </w:rPr>
        <w:t>تُه وَشِر</w:t>
      </w:r>
      <w:r w:rsidR="002256E1" w:rsidRPr="006A2D1A">
        <w:rPr>
          <w:rStyle w:val="Char1"/>
          <w:rFonts w:hint="cs"/>
          <w:spacing w:val="-4"/>
          <w:rtl/>
          <w:lang w:bidi="ar-SA"/>
        </w:rPr>
        <w:t>ْ</w:t>
      </w:r>
      <w:r w:rsidR="003853A8" w:rsidRPr="006A2D1A">
        <w:rPr>
          <w:rStyle w:val="Char1"/>
          <w:spacing w:val="-4"/>
          <w:rtl/>
          <w:lang w:bidi="ar-SA"/>
        </w:rPr>
        <w:t>كَ</w:t>
      </w:r>
      <w:r w:rsidRPr="006A2D1A">
        <w:rPr>
          <w:rStyle w:val="Char1"/>
          <w:spacing w:val="-4"/>
          <w:rtl/>
          <w:lang w:bidi="ar-SA"/>
        </w:rPr>
        <w:t>هُ»</w:t>
      </w:r>
      <w:r w:rsidRPr="006A2D1A">
        <w:rPr>
          <w:spacing w:val="-4"/>
          <w:rtl/>
          <w:lang w:bidi="ar-SA"/>
        </w:rPr>
        <w:t>؛</w:t>
      </w:r>
      <w:r w:rsidR="003A729F" w:rsidRPr="006A2D1A">
        <w:rPr>
          <w:rStyle w:val="FootnoteReference"/>
          <w:rFonts w:cs="B Lotus"/>
          <w:spacing w:val="-4"/>
          <w:szCs w:val="28"/>
          <w:rtl/>
          <w:lang w:bidi="ar-SA"/>
        </w:rPr>
        <w:t>(</w:t>
      </w:r>
      <w:r w:rsidR="003A729F" w:rsidRPr="006A2D1A">
        <w:rPr>
          <w:rStyle w:val="FootnoteReference"/>
          <w:rFonts w:cs="B Lotus"/>
          <w:spacing w:val="-4"/>
          <w:szCs w:val="28"/>
          <w:rtl/>
          <w:lang w:bidi="ar-SA"/>
        </w:rPr>
        <w:footnoteReference w:id="298"/>
      </w:r>
      <w:r w:rsidR="003A729F" w:rsidRPr="006A2D1A">
        <w:rPr>
          <w:rStyle w:val="FootnoteReference"/>
          <w:rFonts w:cs="B Lotus"/>
          <w:spacing w:val="-4"/>
          <w:szCs w:val="28"/>
          <w:rtl/>
          <w:lang w:bidi="ar-SA"/>
        </w:rPr>
        <w:t>)</w:t>
      </w:r>
      <w:r w:rsidRPr="006A2D1A">
        <w:rPr>
          <w:spacing w:val="-4"/>
          <w:rtl/>
          <w:lang w:bidi="ar-SA"/>
        </w:rPr>
        <w:t xml:space="preserve"> یعنی: «الله فرموده است: من بر خلاف شریکان، به‌طور مطلق از شرک بی‌نیازم؛ هرکس عملی انجام دهد و جز مرا در آن عمل شریکم سازد، او را با شرکش (عمل شرک‌آمیزش) وامی‌‌گذارم».</w:t>
      </w:r>
    </w:p>
    <w:p w:rsidR="00E21385" w:rsidRPr="006A2D1A" w:rsidRDefault="00E21385" w:rsidP="00522994">
      <w:pPr>
        <w:spacing w:line="228" w:lineRule="auto"/>
        <w:rPr>
          <w:spacing w:val="0"/>
          <w:rtl/>
          <w:lang w:bidi="ar-SA"/>
        </w:rPr>
      </w:pPr>
      <w:r w:rsidRPr="006A2D1A">
        <w:rPr>
          <w:spacing w:val="0"/>
          <w:rtl/>
          <w:lang w:bidi="ar-SA"/>
        </w:rPr>
        <w:t>هم‌چنین اگر انسان اخلاص داشته باشد، اما عملی انجام دهد که رسول‌الله</w:t>
      </w:r>
      <w:r w:rsidRPr="006A2D1A">
        <w:rPr>
          <w:spacing w:val="0"/>
          <w:lang w:bidi="ar-SA"/>
        </w:rPr>
        <w:sym w:font="AGA Arabesque" w:char="F072"/>
      </w:r>
      <w:r w:rsidRPr="006A2D1A">
        <w:rPr>
          <w:spacing w:val="0"/>
          <w:rtl/>
          <w:lang w:bidi="ar-SA"/>
        </w:rPr>
        <w:t xml:space="preserve"> آن را مشروع قرار نداده است و به عبارت دیگر، در دین بدعت و نوآوری کند، عملش پذیرفته نمی‌شود؛ اگرچه آن را با اخلاص انجام دهد و از خشوع گریه کند و اشک بریزد؛ زیرا رسول‌الله</w:t>
      </w:r>
      <w:r w:rsidRPr="006A2D1A">
        <w:rPr>
          <w:spacing w:val="0"/>
          <w:lang w:bidi="ar-SA"/>
        </w:rPr>
        <w:sym w:font="AGA Arabesque" w:char="F072"/>
      </w:r>
      <w:r w:rsidRPr="006A2D1A">
        <w:rPr>
          <w:spacing w:val="0"/>
          <w:rtl/>
          <w:lang w:bidi="ar-SA"/>
        </w:rPr>
        <w:t xml:space="preserve"> بدعت و نوآوری در دین را ضلالت و گم‌راهی برشمرده و فرموده است: </w:t>
      </w:r>
      <w:r w:rsidRPr="006A2D1A">
        <w:rPr>
          <w:rStyle w:val="Char1"/>
          <w:spacing w:val="0"/>
          <w:rtl/>
          <w:lang w:bidi="ar-SA"/>
        </w:rPr>
        <w:t>«فإنَّ كُلَّ محدثةٍ بدعةٌ وكلَّ بدعةٍ ضلالةٌ»</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299"/>
      </w:r>
      <w:r w:rsidR="003A729F" w:rsidRPr="006A2D1A">
        <w:rPr>
          <w:rStyle w:val="FootnoteReference"/>
          <w:rFonts w:cs="B Lotus"/>
          <w:spacing w:val="0"/>
          <w:szCs w:val="28"/>
          <w:rtl/>
          <w:lang w:bidi="ar-SA"/>
        </w:rPr>
        <w:t>)</w:t>
      </w:r>
      <w:r w:rsidRPr="006A2D1A">
        <w:rPr>
          <w:spacing w:val="0"/>
          <w:rtl/>
          <w:lang w:bidi="ar-SA"/>
        </w:rPr>
        <w:t xml:space="preserve"> یعنی: «هر عمل خودساخته‌ای، بدعت است و هر بدعتی، گ</w:t>
      </w:r>
      <w:r w:rsidR="000442D1" w:rsidRPr="006A2D1A">
        <w:rPr>
          <w:rFonts w:hint="cs"/>
          <w:spacing w:val="0"/>
          <w:rtl/>
          <w:lang w:bidi="ar-SA"/>
        </w:rPr>
        <w:t>مر</w:t>
      </w:r>
      <w:r w:rsidRPr="006A2D1A">
        <w:rPr>
          <w:spacing w:val="0"/>
          <w:rtl/>
          <w:lang w:bidi="ar-SA"/>
        </w:rPr>
        <w:t>اهی‌ست».</w:t>
      </w:r>
    </w:p>
    <w:p w:rsidR="00E21385" w:rsidRPr="006A2D1A" w:rsidRDefault="00E21385"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به سوی کارهای نیک بشتابید. کار نیک به هر عملی گفته می‌شود که خالص برای الله و مطابق شریعت باشد.  سپس فرمود: «فتنه‌هایی مانند شب تاریک پدید خواهد آمد». فتنه‌هایی که مانند شب تاریک، همه جا را می‌گیرد و انسان نمی‌داند به کدامین سو برود و سرگردان می‌شود. الله متعال، همه‌ی ما را از فتنه‌ها درامان بدارد.</w:t>
      </w:r>
    </w:p>
    <w:p w:rsidR="00E21385" w:rsidRPr="006A2D1A" w:rsidRDefault="00E21385" w:rsidP="000442D1">
      <w:pPr>
        <w:rPr>
          <w:spacing w:val="0"/>
          <w:rtl/>
          <w:lang w:bidi="ar-SA"/>
        </w:rPr>
      </w:pPr>
      <w:r w:rsidRPr="006A2D1A">
        <w:rPr>
          <w:spacing w:val="0"/>
          <w:rtl/>
          <w:lang w:bidi="ar-SA"/>
        </w:rPr>
        <w:t>فتنه‌های گوناگونی وجود دارد؛ گاه به صورت شبهات و پندارهای نادرست وبی‌اساس هستند و گاه در قالب شهوت و امیال نفسانی پدیدار می‌شوند. هر فتنه‌ای که مبتنی بر جهل و نادانی باشد، شبهه به‌شمار می‌رود؛ مانند باورهای نادرست برخی از بدعتی‌ها که هیچ اصل و اساسی در دین ندارد و مطابق شریعت ال</w:t>
      </w:r>
      <w:r w:rsidR="000442D1" w:rsidRPr="006A2D1A">
        <w:rPr>
          <w:rFonts w:hint="cs"/>
          <w:spacing w:val="0"/>
          <w:rtl/>
          <w:lang w:bidi="ar-SA"/>
        </w:rPr>
        <w:t>ه</w:t>
      </w:r>
      <w:r w:rsidRPr="006A2D1A">
        <w:rPr>
          <w:spacing w:val="0"/>
          <w:rtl/>
          <w:lang w:bidi="ar-SA"/>
        </w:rPr>
        <w:t>ی نیست؛ چنان‌که اهل بدعت دیدگاه‌ها و اعمالی پدید آورده‌اند که هیچ جایی در شریعت ال</w:t>
      </w:r>
      <w:r w:rsidR="000442D1" w:rsidRPr="006A2D1A">
        <w:rPr>
          <w:rFonts w:hint="cs"/>
          <w:spacing w:val="0"/>
          <w:rtl/>
          <w:lang w:bidi="ar-SA"/>
        </w:rPr>
        <w:t>ه</w:t>
      </w:r>
      <w:r w:rsidRPr="006A2D1A">
        <w:rPr>
          <w:spacing w:val="0"/>
          <w:rtl/>
          <w:lang w:bidi="ar-SA"/>
        </w:rPr>
        <w:t>ی ندارد و چه بسا انسان به چنین بدعت‌ها و شبهاتی فریفته می‌شود و به یک شبهه از راه حق، منحرف می‌گردد.</w:t>
      </w:r>
    </w:p>
    <w:p w:rsidR="00E21385" w:rsidRPr="006A2D1A" w:rsidRDefault="00E21385" w:rsidP="00167AB1">
      <w:pPr>
        <w:rPr>
          <w:spacing w:val="0"/>
          <w:rtl/>
          <w:lang w:bidi="ar-SA"/>
        </w:rPr>
      </w:pPr>
      <w:r w:rsidRPr="006A2D1A">
        <w:rPr>
          <w:spacing w:val="0"/>
          <w:rtl/>
          <w:lang w:bidi="ar-SA"/>
        </w:rPr>
        <w:t>در این زمینه می‌توان به برخی از معاملات اشاره کرد که هیچ شبهه‌ای در رابطه با نادرستی آن، در دل پاک و سالم از انحراف وجود ندارد و فقط دل‌های منحرف، نسبت به چنین معاملاتی سهل‌انگاری می‌کنند؛ از این‌رو می‌بینیم با آن‌که حرام بودن برخی از معاملات واضح و روشن است، باز هم عده‌ای از چنین معاملاتی پرهیز نمی‌کنند و دلیلش، این است که زنگار گناه بر دل‌هایشان نشسته و کردار بدشان در نظرشان، آراسته شده و اعمال زشت و حرام را نیک می‌پندارند. الله</w:t>
      </w:r>
      <w:r w:rsidRPr="006A2D1A">
        <w:rPr>
          <w:spacing w:val="0"/>
          <w:lang w:bidi="ar-SA"/>
        </w:rPr>
        <w:sym w:font="AGA Arabesque" w:char="F059"/>
      </w:r>
      <w:r w:rsidRPr="006A2D1A">
        <w:rPr>
          <w:spacing w:val="0"/>
          <w:rtl/>
          <w:lang w:bidi="ar-SA"/>
        </w:rPr>
        <w:t xml:space="preserve"> درباره‌ی این‌ها فرموده است:</w:t>
      </w:r>
    </w:p>
    <w:p w:rsidR="00E21385"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نُنَبِّئُكُم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أَخ</w:t>
      </w:r>
      <w:r w:rsidRPr="006A2D1A">
        <w:rPr>
          <w:rFonts w:ascii="KFGQPC Uthmanic Script HAFS" w:hint="cs"/>
          <w:rtl/>
          <w:lang w:val="en-MY" w:eastAsia="en-MY" w:bidi="ar-SA"/>
        </w:rPr>
        <w:t>ۡ</w:t>
      </w:r>
      <w:r w:rsidRPr="006A2D1A">
        <w:rPr>
          <w:rFonts w:ascii="KFGQPC Uthmanic Script HAFS" w:hint="eastAsia"/>
          <w:rtl/>
          <w:lang w:val="en-MY" w:eastAsia="en-MY" w:bidi="ar-SA"/>
        </w:rPr>
        <w:t>سَرِينَ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مَ</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١٠٣</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لَّذِينَ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ضَلَّ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سَع</w:t>
      </w:r>
      <w:r w:rsidRPr="006A2D1A">
        <w:rPr>
          <w:rFonts w:ascii="KFGQPC Uthmanic Script HAFS" w:hint="cs"/>
          <w:rtl/>
          <w:lang w:val="en-MY" w:eastAsia="en-MY" w:bidi="ar-SA"/>
        </w:rPr>
        <w:t>ۡ</w:t>
      </w:r>
      <w:r w:rsidRPr="006A2D1A">
        <w:rPr>
          <w:rFonts w:ascii="KFGQPC Uthmanic Script HAFS" w:hint="eastAsia"/>
          <w:rtl/>
          <w:lang w:val="en-MY" w:eastAsia="en-MY" w:bidi="ar-SA"/>
        </w:rPr>
        <w:t>يُهُم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يُح</w:t>
      </w:r>
      <w:r w:rsidRPr="006A2D1A">
        <w:rPr>
          <w:rFonts w:ascii="KFGQPC Uthmanic Script HAFS" w:hint="cs"/>
          <w:rtl/>
          <w:lang w:val="en-MY" w:eastAsia="en-MY" w:bidi="ar-SA"/>
        </w:rPr>
        <w:t>ۡ</w:t>
      </w:r>
      <w:r w:rsidRPr="006A2D1A">
        <w:rPr>
          <w:rFonts w:ascii="KFGQPC Uthmanic Script HAFS" w:hint="eastAsia"/>
          <w:rtl/>
          <w:lang w:val="en-MY" w:eastAsia="en-MY" w:bidi="ar-SA"/>
        </w:rPr>
        <w:t>سِنُونَ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صُن</w:t>
      </w:r>
      <w:r w:rsidRPr="006A2D1A">
        <w:rPr>
          <w:rFonts w:ascii="KFGQPC Uthmanic Script HAFS" w:hint="cs"/>
          <w:rtl/>
          <w:lang w:val="en-MY" w:eastAsia="en-MY" w:bidi="ar-SA"/>
        </w:rPr>
        <w:t>ۡ</w:t>
      </w:r>
      <w:r w:rsidRPr="006A2D1A">
        <w:rPr>
          <w:rFonts w:ascii="KFGQPC Uthmanic Script HAFS" w:hint="eastAsia"/>
          <w:rtl/>
          <w:lang w:val="en-MY" w:eastAsia="en-MY" w:bidi="ar-SA"/>
        </w:rPr>
        <w:t>عًا</w:t>
      </w:r>
      <w:r w:rsidRPr="006A2D1A">
        <w:rPr>
          <w:rFonts w:ascii="KFGQPC Uthmanic Script HAFS"/>
          <w:rtl/>
          <w:lang w:val="en-MY" w:eastAsia="en-MY" w:bidi="ar-SA"/>
        </w:rPr>
        <w:t xml:space="preserve"> </w:t>
      </w:r>
      <w:r w:rsidRPr="006A2D1A">
        <w:rPr>
          <w:rFonts w:ascii="KFGQPC Uthmanic Script HAFS" w:hint="cs"/>
          <w:rtl/>
          <w:lang w:val="en-MY" w:eastAsia="en-MY" w:bidi="ar-SA"/>
        </w:rPr>
        <w:t>١٠٤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الكهف</w:t>
      </w:r>
      <w:r w:rsidRPr="006A2D1A">
        <w:rPr>
          <w:rStyle w:val="Char7"/>
          <w:rtl/>
        </w:rPr>
        <w:t xml:space="preserve">: </w:t>
      </w:r>
      <w:r w:rsidRPr="006A2D1A">
        <w:rPr>
          <w:rStyle w:val="Char7"/>
          <w:rFonts w:hint="cs"/>
          <w:rtl/>
        </w:rPr>
        <w:t>١٠٣</w:t>
      </w:r>
      <w:r w:rsidRPr="006A2D1A">
        <w:rPr>
          <w:rStyle w:val="Char7"/>
          <w:rFonts w:hint="eastAsia"/>
          <w:rtl/>
        </w:rPr>
        <w:t>،</w:t>
      </w:r>
      <w:r w:rsidRPr="006A2D1A">
        <w:rPr>
          <w:rStyle w:val="Char7"/>
          <w:rtl/>
        </w:rPr>
        <w:t xml:space="preserve">  </w:t>
      </w:r>
      <w:r w:rsidRPr="006A2D1A">
        <w:rPr>
          <w:rStyle w:val="Char7"/>
          <w:rFonts w:hint="cs"/>
          <w:rtl/>
        </w:rPr>
        <w:t>١٠٤</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بگو: آیا شما را به زیان</w:t>
      </w:r>
      <w:r w:rsidRPr="006A2D1A">
        <w:rPr>
          <w:spacing w:val="0"/>
          <w:rtl/>
          <w:lang w:bidi="ar-SA"/>
        </w:rPr>
        <w:softHyphen/>
        <w:t>کارترین مردم در کردار آگاه کنیم؟ آنان که تلاششان در زندگی دنیا تباه گشت و با این حال گمان می</w:t>
      </w:r>
      <w:r w:rsidRPr="006A2D1A">
        <w:rPr>
          <w:spacing w:val="0"/>
          <w:rtl/>
          <w:lang w:bidi="ar-SA"/>
        </w:rPr>
        <w:softHyphen/>
        <w:t>کنند کار نیکی انجام می</w:t>
      </w:r>
      <w:r w:rsidRPr="006A2D1A">
        <w:rPr>
          <w:spacing w:val="0"/>
          <w:rtl/>
          <w:lang w:bidi="ar-SA"/>
        </w:rPr>
        <w:softHyphen/>
        <w:t>دهند.</w:t>
      </w:r>
    </w:p>
    <w:p w:rsidR="00E21385" w:rsidRPr="006A2D1A" w:rsidRDefault="00E21385" w:rsidP="002256E1">
      <w:pPr>
        <w:spacing w:line="228" w:lineRule="auto"/>
        <w:rPr>
          <w:rFonts w:hAnsi="AGA Arabesque"/>
          <w:spacing w:val="0"/>
          <w:rtl/>
          <w:lang w:bidi="ar-SA"/>
        </w:rPr>
      </w:pPr>
      <w:r w:rsidRPr="006A2D1A">
        <w:rPr>
          <w:spacing w:val="0"/>
          <w:rtl/>
          <w:lang w:bidi="ar-SA"/>
        </w:rPr>
        <w:t>فتنه‌ها، گاه به صورت شبهات و پندارهای نادرست پدیدار می‌شوند و گاه به صورت امیال و خواسته‌های نفسانی. در حالت دوم، انسان می‌داند که عملی که مرتکب می‌شود، حرام است؛ اما نفس و امیال درونی‌اش، او را به انجام آن عمل وامی‌دارد و از این‌رو بی‌پروا مرتکب حرام می‌گردد یا می‌داند که فلان‌عمل واجب است، اما خواسته‌های نفسانی، او را به سوی تنبلی و سستی فرامی‌خواند و او نیز واجب ال</w:t>
      </w:r>
      <w:r w:rsidR="000442D1" w:rsidRPr="006A2D1A">
        <w:rPr>
          <w:rFonts w:hint="cs"/>
          <w:spacing w:val="0"/>
          <w:rtl/>
          <w:lang w:bidi="ar-SA"/>
        </w:rPr>
        <w:t>ه</w:t>
      </w:r>
      <w:r w:rsidRPr="006A2D1A">
        <w:rPr>
          <w:spacing w:val="0"/>
          <w:rtl/>
          <w:lang w:bidi="ar-SA"/>
        </w:rPr>
        <w:t>ی را ترک می‌کند. این، فتنه‌ی شهوت و امیال نفسانی‌ست. آری! یکی از بزرگ‌ترین فتنه‌های نفسانی، هم‌جنس‌بازی و زناست. پناه بر الله! این، بزرگ‌ترین و زیان‌بارترین فتنه‌ی این امت می‌باشد؛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«مَا تَرَكْتُ بَعْدِي فِتْنَةً أَضَرَّ عَلَى الرِّجَالِ مِنَ النِّسَاءِ»</w:t>
      </w:r>
      <w:r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0"/>
      </w:r>
      <w:r w:rsidR="003A729F" w:rsidRPr="006A2D1A">
        <w:rPr>
          <w:rStyle w:val="FootnoteReference"/>
          <w:rFonts w:cs="B Lotus"/>
          <w:spacing w:val="0"/>
          <w:szCs w:val="28"/>
          <w:rtl/>
          <w:lang w:bidi="ar-SA"/>
        </w:rPr>
        <w:t>)</w:t>
      </w:r>
      <w:r w:rsidRPr="006A2D1A">
        <w:rPr>
          <w:rFonts w:hAnsi="AGA Arabesque"/>
          <w:spacing w:val="0"/>
          <w:rtl/>
          <w:lang w:bidi="ar-SA"/>
        </w:rPr>
        <w:t xml:space="preserve"> یعنی: «پس از من، زيان‌بارترین فتنه‌ای که برای مردان برجای می‌ماند، فتنه‌ی زنان است». هم‌چنین فرموده است: </w:t>
      </w:r>
      <w:r w:rsidRPr="006A2D1A">
        <w:rPr>
          <w:rStyle w:val="Char1"/>
          <w:spacing w:val="0"/>
          <w:rtl/>
          <w:lang w:bidi="ar-SA"/>
        </w:rPr>
        <w:t>«وإنَّ أول فت</w:t>
      </w:r>
      <w:r w:rsidR="002256E1" w:rsidRPr="006A2D1A">
        <w:rPr>
          <w:rStyle w:val="Char1"/>
          <w:rFonts w:hint="cs"/>
          <w:spacing w:val="0"/>
          <w:rtl/>
          <w:lang w:bidi="ar-SA"/>
        </w:rPr>
        <w:t>نة</w:t>
      </w:r>
      <w:r w:rsidRPr="006A2D1A">
        <w:rPr>
          <w:rStyle w:val="Char1"/>
          <w:rFonts w:ascii="mylotus" w:hAnsi="mylotus"/>
          <w:spacing w:val="0"/>
          <w:rtl/>
          <w:lang w:bidi="ar-SA"/>
        </w:rPr>
        <w:t xml:space="preserve"> بن</w:t>
      </w:r>
      <w:r w:rsidR="002256E1" w:rsidRPr="006A2D1A">
        <w:rPr>
          <w:rStyle w:val="Char1"/>
          <w:rFonts w:ascii="mylotus" w:hAnsi="mylotus" w:hint="cs"/>
          <w:spacing w:val="0"/>
          <w:rtl/>
          <w:lang w:bidi="ar-SA"/>
        </w:rPr>
        <w:t>ي</w:t>
      </w:r>
      <w:r w:rsidRPr="006A2D1A">
        <w:rPr>
          <w:rStyle w:val="Char1"/>
          <w:rFonts w:cs="Times New Roman"/>
          <w:spacing w:val="0"/>
          <w:rtl/>
          <w:lang w:bidi="ar-SA"/>
        </w:rPr>
        <w:t>‌</w:t>
      </w:r>
      <w:r w:rsidRPr="006A2D1A">
        <w:rPr>
          <w:rStyle w:val="Char1"/>
          <w:rFonts w:ascii="mylotus" w:hAnsi="mylotus"/>
          <w:spacing w:val="0"/>
          <w:rtl/>
          <w:lang w:bidi="ar-SA"/>
        </w:rPr>
        <w:t>إسرائیل کانت ف</w:t>
      </w:r>
      <w:r w:rsidR="002256E1" w:rsidRPr="006A2D1A">
        <w:rPr>
          <w:rStyle w:val="Char1"/>
          <w:rFonts w:ascii="mylotus" w:hAnsi="mylotus" w:hint="cs"/>
          <w:spacing w:val="0"/>
          <w:rtl/>
          <w:lang w:bidi="ar-SA"/>
        </w:rPr>
        <w:t>ي</w:t>
      </w:r>
      <w:r w:rsidRPr="006A2D1A">
        <w:rPr>
          <w:rStyle w:val="Char1"/>
          <w:rFonts w:ascii="mylotus" w:hAnsi="mylotus"/>
          <w:spacing w:val="0"/>
          <w:rtl/>
          <w:lang w:bidi="ar-SA"/>
        </w:rPr>
        <w:t xml:space="preserve"> النساء</w:t>
      </w:r>
      <w:r w:rsidRPr="006A2D1A">
        <w:rPr>
          <w:rStyle w:val="Char1"/>
          <w:spacing w:val="0"/>
          <w:rtl/>
          <w:lang w:bidi="ar-SA"/>
        </w:rPr>
        <w:t>»</w:t>
      </w:r>
      <w:r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1"/>
      </w:r>
      <w:r w:rsidR="003A729F" w:rsidRPr="006A2D1A">
        <w:rPr>
          <w:rStyle w:val="FootnoteReference"/>
          <w:rFonts w:cs="B Lotus"/>
          <w:spacing w:val="0"/>
          <w:szCs w:val="28"/>
          <w:rtl/>
          <w:lang w:bidi="ar-SA"/>
        </w:rPr>
        <w:t>)</w:t>
      </w:r>
      <w:r w:rsidRPr="006A2D1A">
        <w:rPr>
          <w:rFonts w:hAnsi="AGA Arabesque"/>
          <w:spacing w:val="0"/>
          <w:rtl/>
          <w:lang w:bidi="ar-SA"/>
        </w:rPr>
        <w:t xml:space="preserve"> یعنی: «نخستین فتنه‌ای که در بنی‌اسرائیل پدید آمد، به‌خاطر زنان بود». اینک کسانی در جامعه‌ی ما پیدا می‌شوند که به شیوه‌ها و نام‌های گوناگون به سوی پستی و فرومایگی فرامی‌خوانند و برای رسیدن به اهداف شوم خویش، در قالب‌ها و پوشش‌هایی فعالیت می‌کنند که هیچ ربطی به ادعاهای آن‌ها ندارد و از این نام‌ها و پوشش‌ها، فقط استفاده‌ی ابزاری می‌نمایند تا زن، حجاب و پوشش شرعی خود را کنار بزند و در قالب مشارکت در فعالیت‌های اجتماعی، در کنار مردان به کار و فعالیت بپردازد و بدین‌ترتیب فتنه و بلایی که بدخواهان جامعه دنبال می‌کنند، تحقق یابد. الله</w:t>
      </w:r>
      <w:r w:rsidRPr="006A2D1A">
        <w:rPr>
          <w:rFonts w:hAnsi="AGA Arabesque"/>
          <w:spacing w:val="0"/>
          <w:lang w:bidi="ar-SA"/>
        </w:rPr>
        <w:sym w:font="AGA Arabesque" w:char="F055"/>
      </w:r>
      <w:r w:rsidRPr="006A2D1A">
        <w:rPr>
          <w:rFonts w:hAnsi="AGA Arabesque"/>
          <w:spacing w:val="0"/>
          <w:rtl/>
          <w:lang w:bidi="ar-SA"/>
        </w:rPr>
        <w:t xml:space="preserve"> دسیسه و نیرنگشان را به خودشان بازگرداند.</w:t>
      </w:r>
    </w:p>
    <w:p w:rsidR="00E21385" w:rsidRPr="006A2D1A" w:rsidRDefault="00E21385" w:rsidP="00167AB1">
      <w:pPr>
        <w:rPr>
          <w:rFonts w:hAnsi="AGA Arabesque"/>
          <w:spacing w:val="0"/>
          <w:rtl/>
          <w:lang w:bidi="ar-SA"/>
        </w:rPr>
      </w:pPr>
      <w:r w:rsidRPr="006A2D1A">
        <w:rPr>
          <w:rFonts w:hAnsi="AGA Arabesque"/>
          <w:spacing w:val="0"/>
          <w:rtl/>
          <w:lang w:bidi="ar-SA"/>
        </w:rPr>
        <w:t>نخستین و بزرگ‌ترین فتنه‌ای که در بنی‌اسرائیل پدید آمد، در رابطه با زنان بود؛ و اینک عده‌ای با تمام وجود و در کمال گستاخی می</w:t>
      </w:r>
      <w:r w:rsidR="000442D1" w:rsidRPr="006A2D1A">
        <w:rPr>
          <w:rFonts w:hAnsi="AGA Arabesque"/>
          <w:spacing w:val="0"/>
          <w:rtl/>
          <w:lang w:bidi="ar-SA"/>
        </w:rPr>
        <w:t>‌کوشند تا کرامت زن را از میان ب</w:t>
      </w:r>
      <w:r w:rsidR="000442D1" w:rsidRPr="006A2D1A">
        <w:rPr>
          <w:rFonts w:hAnsi="AGA Arabesque" w:hint="cs"/>
          <w:spacing w:val="0"/>
          <w:rtl/>
          <w:lang w:bidi="ar-SA"/>
        </w:rPr>
        <w:t>ب</w:t>
      </w:r>
      <w:r w:rsidRPr="006A2D1A">
        <w:rPr>
          <w:rFonts w:hAnsi="AGA Arabesque"/>
          <w:spacing w:val="0"/>
          <w:rtl/>
          <w:lang w:bidi="ar-SA"/>
        </w:rPr>
        <w:t>رند و جنس زن را در حد صورتک‌هایی قرار دهند که بازیچه‌ی دست این و آن باشد و فاسقان و فرومایگان هرطور که بخواهند، از او بهره ببرند و هر دم و ساعت که میلشان باشد، به صورتش نگاه کنند! پناه بر الله! اما به حول و قوه‌ی الاهی و با دعای مسلمانان، این‌ها به اهداف شوم خود نخواهند رسید و زن مسلمان، هم‌چنان کرامت و جایگاه والای خود را که الله</w:t>
      </w:r>
      <w:r w:rsidRPr="006A2D1A">
        <w:rPr>
          <w:rFonts w:hAnsi="AGA Arabesque"/>
          <w:spacing w:val="0"/>
          <w:lang w:bidi="ar-SA"/>
        </w:rPr>
        <w:sym w:font="AGA Arabesque" w:char="F055"/>
      </w:r>
      <w:r w:rsidRPr="006A2D1A">
        <w:rPr>
          <w:rFonts w:hAnsi="AGA Arabesque"/>
          <w:spacing w:val="0"/>
          <w:rtl/>
          <w:lang w:bidi="ar-SA"/>
        </w:rPr>
        <w:t xml:space="preserve"> به او بخشیده است، حفظ خواهد کرد.</w:t>
      </w:r>
    </w:p>
    <w:p w:rsidR="00E21385" w:rsidRPr="006A2D1A" w:rsidRDefault="00E21385" w:rsidP="00522994">
      <w:pPr>
        <w:spacing w:line="228" w:lineRule="auto"/>
        <w:rPr>
          <w:rFonts w:hAnsi="AGA Arabesque"/>
          <w:spacing w:val="0"/>
          <w:rtl/>
          <w:lang w:bidi="ar-SA"/>
        </w:rPr>
      </w:pPr>
      <w:r w:rsidRPr="006A2D1A">
        <w:rPr>
          <w:rFonts w:hAnsi="AGA Arabesque"/>
          <w:spacing w:val="0"/>
          <w:rtl/>
          <w:lang w:bidi="ar-SA"/>
        </w:rPr>
        <w:t>به هر حال، رسول‌الله</w:t>
      </w:r>
      <w:r w:rsidRPr="006A2D1A">
        <w:rPr>
          <w:rFonts w:hAnsi="AGA Arabesque"/>
          <w:spacing w:val="0"/>
          <w:lang w:bidi="ar-SA"/>
        </w:rPr>
        <w:sym w:font="AGA Arabesque" w:char="F072"/>
      </w:r>
      <w:r w:rsidRPr="006A2D1A">
        <w:rPr>
          <w:rFonts w:hAnsi="AGA Arabesque"/>
          <w:spacing w:val="0"/>
          <w:rtl/>
          <w:lang w:bidi="ar-SA"/>
        </w:rPr>
        <w:t xml:space="preserve"> ما را از فتنه‌هایی که مانند شب تاریک پدید می‌آید، برحذر داشته است؛ در آن هنگام، انسان، صبح مؤمن است و شب، کافر! در یک روز از اسلام برمی‌گردد! پناه بر خدا! صبح، ایمان دارد و شب، کافر است. الله</w:t>
      </w:r>
      <w:r w:rsidRPr="006A2D1A">
        <w:rPr>
          <w:rFonts w:hAnsi="AGA Arabesque"/>
          <w:spacing w:val="0"/>
          <w:lang w:bidi="ar-SA"/>
        </w:rPr>
        <w:sym w:font="AGA Arabesque" w:char="F055"/>
      </w:r>
      <w:r w:rsidRPr="006A2D1A">
        <w:rPr>
          <w:rFonts w:hAnsi="AGA Arabesque"/>
          <w:spacing w:val="0"/>
          <w:rtl/>
          <w:lang w:bidi="ar-SA"/>
        </w:rPr>
        <w:t xml:space="preserve"> همه‌ی ما را در پناه خویش قرار دهد؛ اما چرا این‌گونه است؟ رسول‌الله</w:t>
      </w:r>
      <w:r w:rsidRPr="006A2D1A">
        <w:rPr>
          <w:rFonts w:hAnsi="AGA Arabesque"/>
          <w:spacing w:val="0"/>
          <w:lang w:bidi="ar-SA"/>
        </w:rPr>
        <w:sym w:font="AGA Arabesque" w:char="F072"/>
      </w:r>
      <w:r w:rsidRPr="006A2D1A">
        <w:rPr>
          <w:rFonts w:hAnsi="AGA Arabesque"/>
          <w:spacing w:val="0"/>
          <w:rtl/>
          <w:lang w:bidi="ar-SA"/>
        </w:rPr>
        <w:t xml:space="preserve"> فرمود: </w:t>
      </w:r>
      <w:r w:rsidRPr="006A2D1A">
        <w:rPr>
          <w:rStyle w:val="Char1"/>
          <w:spacing w:val="0"/>
          <w:rtl/>
          <w:lang w:bidi="ar-SA"/>
        </w:rPr>
        <w:t>«يَبِيعُ دينَه بعَرَضٍ من الدُّنْيا»</w:t>
      </w:r>
      <w:r w:rsidRPr="006A2D1A">
        <w:rPr>
          <w:rFonts w:hAnsi="AGA Arabesque"/>
          <w:spacing w:val="0"/>
          <w:rtl/>
          <w:lang w:bidi="ar-SA"/>
        </w:rPr>
        <w:t>؛ برای این‌که «دینش را در برابر کالای ناچیز دنیا می‌فروشد». همه‌ی لذت‌های دنیا، در معرض زوال و پایان‌پذیر و فانی‌ست؛ چه مال و ثروت باشد و چه پست و مقام و چه ریاست و زن و امثال آن. الله</w:t>
      </w:r>
      <w:r w:rsidRPr="006A2D1A">
        <w:rPr>
          <w:rFonts w:hAnsi="AGA Arabesque"/>
          <w:spacing w:val="0"/>
          <w:lang w:bidi="ar-SA"/>
        </w:rPr>
        <w:sym w:font="AGA Arabesque" w:char="F059"/>
      </w:r>
      <w:r w:rsidRPr="006A2D1A">
        <w:rPr>
          <w:rFonts w:hAnsi="AGA Arabesque"/>
          <w:spacing w:val="0"/>
          <w:rtl/>
          <w:lang w:bidi="ar-SA"/>
        </w:rPr>
        <w:t xml:space="preserve"> می‌فرماید:</w:t>
      </w:r>
    </w:p>
    <w:p w:rsidR="00E21385" w:rsidRPr="006A2D1A" w:rsidRDefault="007F4A24" w:rsidP="007F4A24">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تَب</w:t>
      </w:r>
      <w:r w:rsidRPr="006A2D1A">
        <w:rPr>
          <w:rFonts w:ascii="KFGQPC Uthmanic Script HAFS" w:hint="cs"/>
          <w:rtl/>
          <w:lang w:val="en-MY" w:eastAsia="en-MY" w:bidi="ar-SA"/>
        </w:rPr>
        <w:t>ۡ</w:t>
      </w:r>
      <w:r w:rsidRPr="006A2D1A">
        <w:rPr>
          <w:rFonts w:ascii="KFGQPC Uthmanic Script HAFS" w:hint="eastAsia"/>
          <w:rtl/>
          <w:lang w:val="en-MY" w:eastAsia="en-MY" w:bidi="ar-SA"/>
        </w:rPr>
        <w:t>تَغُونَ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عَرَضَ</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فَعِندَ</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مَغَانِمُ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كَثِيرَة</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النساء</w:t>
      </w:r>
      <w:r w:rsidRPr="006A2D1A">
        <w:rPr>
          <w:rStyle w:val="Char7"/>
          <w:rtl/>
        </w:rPr>
        <w:t xml:space="preserve"> : </w:t>
      </w:r>
      <w:r w:rsidRPr="006A2D1A">
        <w:rPr>
          <w:rStyle w:val="Char7"/>
          <w:rFonts w:hint="cs"/>
          <w:rtl/>
        </w:rPr>
        <w:t>٩٤</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تا (مبادا) برای به دست آوردن کالای بی‌ارزش دنیا (مؤمنی را بکشید) و بدانید غنایم فراوانی نزد الله است.</w:t>
      </w:r>
    </w:p>
    <w:p w:rsidR="00E21385" w:rsidRPr="006A2D1A" w:rsidRDefault="00E21385" w:rsidP="00522994">
      <w:pPr>
        <w:spacing w:line="228" w:lineRule="auto"/>
        <w:rPr>
          <w:spacing w:val="0"/>
          <w:rtl/>
          <w:lang w:bidi="ar-SA"/>
        </w:rPr>
      </w:pPr>
      <w:r w:rsidRPr="006A2D1A">
        <w:rPr>
          <w:spacing w:val="0"/>
          <w:rtl/>
          <w:lang w:bidi="ar-SA"/>
        </w:rPr>
        <w:t>کسانی که صبح ایمان دارند و شب، کافرند یا شب باایمان هستند و صبح کافر می‌شوند، دینشان را در برابر کالای ناچیز و فانی دنیا می‌فروشند. خداوند</w:t>
      </w:r>
      <w:r w:rsidRPr="006A2D1A">
        <w:rPr>
          <w:spacing w:val="0"/>
          <w:lang w:bidi="ar-SA"/>
        </w:rPr>
        <w:sym w:font="AGA Arabesque" w:char="F055"/>
      </w:r>
      <w:r w:rsidRPr="006A2D1A">
        <w:rPr>
          <w:spacing w:val="0"/>
          <w:rtl/>
          <w:lang w:bidi="ar-SA"/>
        </w:rPr>
        <w:t xml:space="preserve"> همه‌ی ما را از فتنه محافظت کند. همواره از فتنه‌ها به الله پناه ببرید و بهتر از همه، این است که مطابق رهنمود پیامبر</w:t>
      </w:r>
      <w:r w:rsidRPr="006A2D1A">
        <w:rPr>
          <w:spacing w:val="0"/>
          <w:lang w:bidi="ar-SA"/>
        </w:rPr>
        <w:sym w:font="AGA Arabesque" w:char="F075"/>
      </w:r>
      <w:r w:rsidRPr="006A2D1A">
        <w:rPr>
          <w:spacing w:val="0"/>
          <w:rtl/>
          <w:lang w:bidi="ar-SA"/>
        </w:rPr>
        <w:t xml:space="preserve"> در پایان آخرین تشهد، این دعا را بخوانید که: </w:t>
      </w:r>
      <w:r w:rsidRPr="006A2D1A">
        <w:rPr>
          <w:rStyle w:val="Char1"/>
          <w:spacing w:val="0"/>
          <w:rtl/>
          <w:lang w:bidi="ar-SA"/>
        </w:rPr>
        <w:t>«</w:t>
      </w:r>
      <w:r w:rsidRPr="006A2D1A">
        <w:rPr>
          <w:rStyle w:val="Char1"/>
          <w:rFonts w:eastAsia="MS Mincho"/>
          <w:spacing w:val="0"/>
          <w:rtl/>
          <w:lang w:bidi="ar-SA"/>
        </w:rPr>
        <w:t>اللَّهُمَّ إِنِّي أَعُوذُ بِكَ مِنْ عَذَابِ جَهَنَّمَ وَمِنْ عَذَابِ الْقَبْرِ، وَمِنْ فِتْنَةِ الْمَحْيَا وَالْمَمَاتِ، وَمِنْ فِتْنَةِ الْمَسِيحِ الدَّجَّالِ</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2"/>
      </w:r>
      <w:r w:rsidR="003A729F" w:rsidRPr="006A2D1A">
        <w:rPr>
          <w:rStyle w:val="FootnoteReference"/>
          <w:rFonts w:cs="B Lotus"/>
          <w:spacing w:val="0"/>
          <w:szCs w:val="28"/>
          <w:rtl/>
          <w:lang w:bidi="ar-SA"/>
        </w:rPr>
        <w:t>)</w:t>
      </w:r>
      <w:r w:rsidRPr="006A2D1A">
        <w:rPr>
          <w:spacing w:val="0"/>
          <w:rtl/>
          <w:lang w:bidi="ar-SA"/>
        </w:rPr>
        <w:t xml:space="preserve"> یعنی: «یا الله! از عذاب دوزخ، عذاب قبر، از فتنه‌ی زندگی و مرگ، و از فتنه‌ی دجال به تو پناه می‌برم».</w:t>
      </w:r>
    </w:p>
    <w:p w:rsidR="00E21385" w:rsidRPr="006A2D1A" w:rsidRDefault="00E21385" w:rsidP="00167AB1">
      <w:pPr>
        <w:rPr>
          <w:spacing w:val="0"/>
          <w:rtl/>
          <w:lang w:bidi="ar-SA"/>
        </w:rPr>
      </w:pPr>
      <w:r w:rsidRPr="006A2D1A">
        <w:rPr>
          <w:spacing w:val="0"/>
          <w:rtl/>
          <w:lang w:bidi="ar-SA"/>
        </w:rPr>
        <w:t>الله متعال، ما را در زندگی دنیا و آخرت با سخن استوار، پایدار بگرداند.</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40309C">
      <w:pPr>
        <w:pStyle w:val="a4"/>
        <w:rPr>
          <w:rFonts w:cs="B Badr"/>
          <w:rtl/>
          <w:lang w:bidi="ar-SA"/>
        </w:rPr>
      </w:pPr>
      <w:r w:rsidRPr="006A2D1A">
        <w:rPr>
          <w:rtl/>
          <w:lang w:bidi="ar-SA"/>
        </w:rPr>
        <w:t>89- الثَّاني: عنْ أبي سِرْوَعَةَ بكسرِ السين المهملةِ وفتحها عُقبةَ بنِ الْحارِثِ</w:t>
      </w:r>
      <w:r w:rsidRPr="006A2D1A">
        <w:rPr>
          <w:b w:val="0"/>
          <w:bCs w:val="0"/>
          <w:rtl/>
          <w:lang w:bidi="ar-SA"/>
        </w:rPr>
        <w:sym w:font="AGA Arabesque" w:char="F074"/>
      </w:r>
      <w:r w:rsidRPr="006A2D1A">
        <w:rPr>
          <w:rtl/>
          <w:lang w:bidi="ar-SA"/>
        </w:rPr>
        <w:t xml:space="preserve"> قال: صَلَّيتُ وراءَ النَّبيِّ</w:t>
      </w:r>
      <w:r w:rsidRPr="006A2D1A">
        <w:rPr>
          <w:b w:val="0"/>
          <w:bCs w:val="0"/>
          <w:rtl/>
          <w:lang w:bidi="ar-SA"/>
        </w:rPr>
        <w:sym w:font="AGA Arabesque" w:char="F072"/>
      </w:r>
      <w:r w:rsidRPr="006A2D1A">
        <w:rPr>
          <w:rtl/>
          <w:lang w:bidi="ar-SA"/>
        </w:rPr>
        <w:t xml:space="preserve"> بالمدِينةِ الْعصْر، فسلَّم ثُمَّ قَامَ مُسْرعاً فَتَخَطَّى رِقَابَ النَّاسِ إلى بعض حُجَرِ نسائِه، فَفَزعَ النَّاس من سرعَته، فخرج عَليهم، فرأى أنَّهُمْ قدْ عَجِبوا منْ سُرْعتِه، قال: «ذكرت شيئاً من تبْرٍ عندَنا، فكرِهْتُ أن يحبسَنِي، فأمرْتُ بقسْمتِه».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03"/>
      </w:r>
      <w:r w:rsidR="003A729F" w:rsidRPr="006A2D1A">
        <w:rPr>
          <w:rStyle w:val="FootnoteReference"/>
          <w:rFonts w:cs="B Lotus"/>
          <w:bCs w:val="0"/>
          <w:szCs w:val="28"/>
          <w:rtl/>
          <w:lang w:bidi="ar-SA"/>
        </w:rPr>
        <w:t>)</w:t>
      </w:r>
    </w:p>
    <w:p w:rsidR="00E21385" w:rsidRPr="006A2D1A" w:rsidRDefault="00E21385" w:rsidP="0040309C">
      <w:pPr>
        <w:pStyle w:val="a4"/>
        <w:spacing w:before="0"/>
        <w:rPr>
          <w:rtl/>
          <w:lang w:bidi="ar-SA"/>
        </w:rPr>
      </w:pPr>
      <w:r w:rsidRPr="006A2D1A">
        <w:rPr>
          <w:rtl/>
          <w:lang w:bidi="ar-SA"/>
        </w:rPr>
        <w:t>وفي رواية له: «كنْتُ خلَّفْتُ في الْبيتِ تِبراً من الصَّدقةِ ، فكرِهْتُ أنْ أُبَيِّتَه».</w:t>
      </w:r>
    </w:p>
    <w:p w:rsidR="00E21385" w:rsidRPr="006A2D1A" w:rsidRDefault="00E21385" w:rsidP="00167AB1">
      <w:pPr>
        <w:rPr>
          <w:spacing w:val="0"/>
          <w:rtl/>
          <w:lang w:bidi="ar-SA"/>
        </w:rPr>
      </w:pPr>
      <w:r w:rsidRPr="006A2D1A">
        <w:rPr>
          <w:rFonts w:ascii="AGA Arabesque" w:eastAsia="MS Mincho" w:hAnsi="AGA Arabesque"/>
          <w:b/>
          <w:bCs/>
          <w:spacing w:val="0"/>
          <w:rtl/>
          <w:lang w:bidi="ar-SA"/>
        </w:rPr>
        <w:t>ترجمه:</w:t>
      </w:r>
      <w:r w:rsidRPr="006A2D1A">
        <w:rPr>
          <w:rFonts w:ascii="AGA Arabesque" w:eastAsia="MS Mincho" w:hAnsi="AGA Arabesque"/>
          <w:spacing w:val="0"/>
          <w:rtl/>
          <w:lang w:bidi="ar-SA"/>
        </w:rPr>
        <w:t xml:space="preserve"> عقبه بن حارث</w:t>
      </w:r>
      <w:r w:rsidRPr="006A2D1A">
        <w:rPr>
          <w:rFonts w:ascii="AGA Arabesque" w:eastAsia="MS Mincho" w:hAnsi="AGA Arabesque"/>
          <w:spacing w:val="0"/>
          <w:lang w:bidi="ar-SA"/>
        </w:rPr>
        <w:sym w:font="AGA Arabesque" w:char="F074"/>
      </w:r>
      <w:r w:rsidRPr="006A2D1A">
        <w:rPr>
          <w:rFonts w:ascii="AGA Arabesque" w:eastAsia="MS Mincho" w:hAnsi="AGA Arabesque"/>
          <w:spacing w:val="0"/>
          <w:rtl/>
          <w:lang w:bidi="ar-SA"/>
        </w:rPr>
        <w:t xml:space="preserve"> مي‏گويد: نماز عصر را در مدینه، پشت سر پیامبر</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خواندم. پس از سلام دادن (و پایان نماز) با شتاب برخاست و از روي شانه‌های مردم، عبور كرد و به خانه‌ی يكي از همسران خود رفت. مردم از شتاب رسول‌الله</w:t>
      </w:r>
      <w:r w:rsidRPr="006A2D1A">
        <w:rPr>
          <w:rFonts w:ascii="AGA Arabesque" w:eastAsia="MS Mincho" w:hAnsi="AGA Arabesque"/>
          <w:spacing w:val="0"/>
          <w:lang w:bidi="ar-SA"/>
        </w:rPr>
        <w:sym w:font="AGA Arabesque" w:char="F072"/>
      </w:r>
      <w:r w:rsidRPr="006A2D1A">
        <w:rPr>
          <w:rFonts w:ascii="AGA Arabesque" w:eastAsia="MS Mincho" w:hAnsi="AGA Arabesque"/>
          <w:spacing w:val="0"/>
          <w:rtl/>
          <w:lang w:bidi="ar-SA"/>
        </w:rPr>
        <w:t xml:space="preserve"> شگفت‌زده و نگران شدند. اندکی بعد، نزد مردم برگشت و ديد كه از تعجیل او، شگفت‌زده شده‌اند. فرمود: «به يادم آمد كه مقداري طلا (نقره) در خانه‌ی ماست و دوست نداشتم كه مرا به خود مشغول سازد؛ لذا دستور دادم آن را تقسيم كنند».</w:t>
      </w:r>
    </w:p>
    <w:p w:rsidR="00E21385" w:rsidRPr="006A2D1A" w:rsidRDefault="00E21385" w:rsidP="00167AB1">
      <w:pPr>
        <w:rPr>
          <w:spacing w:val="0"/>
          <w:rtl/>
          <w:lang w:bidi="ar-SA"/>
        </w:rPr>
      </w:pPr>
      <w:r w:rsidRPr="006A2D1A">
        <w:rPr>
          <w:spacing w:val="0"/>
          <w:rtl/>
          <w:lang w:bidi="ar-SA"/>
        </w:rPr>
        <w:t>در روایت دیگری آمده است که فرمود: «قطعه‌ای از طلای صدقه، در خانه گذاشته بودم و دوست نداشتم که آن را شب در خانه نگه دارم».</w:t>
      </w:r>
    </w:p>
    <w:p w:rsidR="00E21385" w:rsidRPr="006A2D1A" w:rsidRDefault="006E0D7A"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167AB1">
      <w:pPr>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روایتی از عقبه بن حارث</w:t>
      </w:r>
      <w:r w:rsidRPr="006A2D1A">
        <w:rPr>
          <w:spacing w:val="0"/>
          <w:lang w:bidi="ar-SA"/>
        </w:rPr>
        <w:sym w:font="AGA Arabesque" w:char="F074"/>
      </w:r>
      <w:r w:rsidRPr="006A2D1A">
        <w:rPr>
          <w:spacing w:val="0"/>
          <w:rtl/>
          <w:lang w:bidi="ar-SA"/>
        </w:rPr>
        <w:t xml:space="preserve"> نقل کرده که می‌گوید: روزی نماز عصر را پشت سر رسول‌الله</w:t>
      </w:r>
      <w:r w:rsidRPr="006A2D1A">
        <w:rPr>
          <w:spacing w:val="0"/>
          <w:lang w:bidi="ar-SA"/>
        </w:rPr>
        <w:sym w:font="AGA Arabesque" w:char="F072"/>
      </w:r>
      <w:r w:rsidRPr="006A2D1A">
        <w:rPr>
          <w:spacing w:val="0"/>
          <w:rtl/>
          <w:lang w:bidi="ar-SA"/>
        </w:rPr>
        <w:t xml:space="preserve"> خواند. پیامبر</w:t>
      </w:r>
      <w:r w:rsidRPr="006A2D1A">
        <w:rPr>
          <w:spacing w:val="0"/>
          <w:lang w:bidi="ar-SA"/>
        </w:rPr>
        <w:sym w:font="AGA Arabesque" w:char="F072"/>
      </w:r>
      <w:r w:rsidRPr="006A2D1A">
        <w:rPr>
          <w:spacing w:val="0"/>
          <w:rtl/>
          <w:lang w:bidi="ar-SA"/>
        </w:rPr>
        <w:t xml:space="preserve"> پس از پایان نماز برخاست و با شتاب، از روی شانه‌های نمازگزاران عبور کرد و به خانه‌ی یکی از همسرانش رفت و پس از اندکی، از خانه بیرون آمد و مشاهده کرد که مردم تعجب کرده‌اند که چرا با عجله به خانه رفته است؟ پیامبر</w:t>
      </w:r>
      <w:r w:rsidRPr="006A2D1A">
        <w:rPr>
          <w:spacing w:val="0"/>
          <w:lang w:bidi="ar-SA"/>
        </w:rPr>
        <w:sym w:font="AGA Arabesque" w:char="F072"/>
      </w:r>
      <w:r w:rsidRPr="006A2D1A">
        <w:rPr>
          <w:spacing w:val="0"/>
          <w:rtl/>
          <w:lang w:bidi="ar-SA"/>
        </w:rPr>
        <w:t xml:space="preserve"> دلیل عجله‌اش را برای آن‌ها بیان کرد و فرمود: «به یادم آمد که مقداری طلا در خانه‌ی ماست» که باید آن را تقسیم کنم و «دوست نداشتم که مرا به خود مشغول سازد؛ لذا دستور دادم که آن را تقسیم کنند». این حدیث، بیان‌گر این است که باید در انجام کارهای نیک، شتاب کرد و درنگ، درست نیست؛ زیرا انسان نمی‌داند و شاید مرگش فرارسد و نتواند آن کار نیک را انجام دهد. لذا انسان باید زیرک و بانشاط باشد و برای آخرت خود کار کند و سستی و تنبلی به خود راه ندهد. آری! انسان همان‌گونه که برای کارهای دنیایش، زرنگ است و هر فرصتی را غنیمت می‌داند، باید برای آخرت خود نیز زیرک و بلکه زرنگ‌تر باشد. الله</w:t>
      </w:r>
      <w:r w:rsidRPr="006A2D1A">
        <w:rPr>
          <w:spacing w:val="0"/>
          <w:lang w:bidi="ar-SA"/>
        </w:rPr>
        <w:sym w:font="AGA Arabesque" w:char="F059"/>
      </w:r>
      <w:r w:rsidRPr="006A2D1A">
        <w:rPr>
          <w:spacing w:val="0"/>
          <w:rtl/>
          <w:lang w:bidi="ar-SA"/>
        </w:rPr>
        <w:t xml:space="preserve"> می‌فرماید:</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بَل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تُؤ</w:t>
      </w:r>
      <w:r w:rsidRPr="006A2D1A">
        <w:rPr>
          <w:rFonts w:ascii="KFGQPC Uthmanic Script HAFS" w:hint="cs"/>
          <w:rtl/>
          <w:lang w:val="en-MY" w:eastAsia="en-MY" w:bidi="ar-SA"/>
        </w:rPr>
        <w:t>ۡ</w:t>
      </w:r>
      <w:r w:rsidRPr="006A2D1A">
        <w:rPr>
          <w:rFonts w:ascii="KFGQPC Uthmanic Script HAFS" w:hint="eastAsia"/>
          <w:rtl/>
          <w:lang w:val="en-MY" w:eastAsia="en-MY" w:bidi="ar-SA"/>
        </w:rPr>
        <w:t>ثِرُونَ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لدُّن</w:t>
      </w:r>
      <w:r w:rsidRPr="006A2D1A">
        <w:rPr>
          <w:rFonts w:ascii="KFGQPC Uthmanic Script HAFS" w:hint="cs"/>
          <w:rtl/>
          <w:lang w:val="en-MY" w:eastAsia="en-MY" w:bidi="ar-SA"/>
        </w:rPr>
        <w:t>ۡ</w:t>
      </w:r>
      <w:r w:rsidRPr="006A2D1A">
        <w:rPr>
          <w:rFonts w:ascii="KFGQPC Uthmanic Script HAFS" w:hint="eastAsia"/>
          <w:rtl/>
          <w:lang w:val="en-MY" w:eastAsia="en-MY" w:bidi="ar-SA"/>
        </w:rPr>
        <w:t>يَا</w:t>
      </w:r>
      <w:r w:rsidRPr="006A2D1A">
        <w:rPr>
          <w:rFonts w:ascii="KFGQPC Uthmanic Script HAFS"/>
          <w:rtl/>
          <w:lang w:val="en-MY" w:eastAsia="en-MY" w:bidi="ar-SA"/>
        </w:rPr>
        <w:t xml:space="preserve"> </w:t>
      </w:r>
      <w:r w:rsidRPr="006A2D1A">
        <w:rPr>
          <w:rFonts w:ascii="KFGQPC Uthmanic Script HAFS" w:hint="cs"/>
          <w:rtl/>
          <w:lang w:val="en-MY" w:eastAsia="en-MY" w:bidi="ar-SA"/>
        </w:rPr>
        <w:t>١٦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w:t>
      </w:r>
      <w:r w:rsidRPr="006A2D1A">
        <w:rPr>
          <w:rFonts w:ascii="KFGQPC Uthmanic Script HAFS" w:hint="cs"/>
          <w:rtl/>
          <w:lang w:val="en-MY" w:eastAsia="en-MY" w:bidi="ar-SA"/>
        </w:rPr>
        <w:t>ٓ</w:t>
      </w:r>
      <w:r w:rsidRPr="006A2D1A">
        <w:rPr>
          <w:rFonts w:ascii="KFGQPC Uthmanic Script HAFS" w:hint="eastAsia"/>
          <w:rtl/>
          <w:lang w:val="en-MY" w:eastAsia="en-MY" w:bidi="ar-SA"/>
        </w:rPr>
        <w:t>خِرَةُ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خَي</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وَأَب</w:t>
      </w:r>
      <w:r w:rsidRPr="006A2D1A">
        <w:rPr>
          <w:rFonts w:ascii="KFGQPC Uthmanic Script HAFS" w:hint="cs"/>
          <w:rtl/>
          <w:lang w:val="en-MY" w:eastAsia="en-MY" w:bidi="ar-SA"/>
        </w:rPr>
        <w:t>ۡ</w:t>
      </w:r>
      <w:r w:rsidRPr="006A2D1A">
        <w:rPr>
          <w:rFonts w:ascii="KFGQPC Uthmanic Script HAFS" w:hint="eastAsia"/>
          <w:rtl/>
          <w:lang w:val="en-MY" w:eastAsia="en-MY" w:bidi="ar-SA"/>
        </w:rPr>
        <w:t>قَى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لصُّحُفِ</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أُولَى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صُحُفِ</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إِب</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hint="cs"/>
          <w:rtl/>
          <w:lang w:val="en-MY" w:eastAsia="en-MY" w:bidi="ar-SA"/>
        </w:rPr>
        <w:t>ٰ</w:t>
      </w:r>
      <w:r w:rsidRPr="006A2D1A">
        <w:rPr>
          <w:rFonts w:ascii="KFGQPC Uthmanic Script HAFS" w:hint="eastAsia"/>
          <w:rtl/>
          <w:lang w:val="en-MY" w:eastAsia="en-MY" w:bidi="ar-SA"/>
        </w:rPr>
        <w:t>هِيمَ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وَمُوسَى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١٩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3853A8" w:rsidRPr="006A2D1A">
        <w:rPr>
          <w:rStyle w:val="Char7"/>
          <w:rFonts w:hint="eastAsia"/>
          <w:rtl/>
        </w:rPr>
        <w:t>الأعلى</w:t>
      </w:r>
      <w:r w:rsidRPr="006A2D1A">
        <w:rPr>
          <w:rStyle w:val="Char7"/>
          <w:rtl/>
        </w:rPr>
        <w:t xml:space="preserve">: </w:t>
      </w:r>
      <w:r w:rsidRPr="006A2D1A">
        <w:rPr>
          <w:rStyle w:val="Char7"/>
          <w:rFonts w:hint="cs"/>
          <w:rtl/>
        </w:rPr>
        <w:t>١٦</w:t>
      </w:r>
      <w:r w:rsidRPr="006A2D1A">
        <w:rPr>
          <w:rStyle w:val="Char7"/>
          <w:rFonts w:hint="eastAsia"/>
          <w:rtl/>
        </w:rPr>
        <w:t>،</w:t>
      </w:r>
      <w:r w:rsidRPr="006A2D1A">
        <w:rPr>
          <w:rStyle w:val="Char7"/>
          <w:rtl/>
        </w:rPr>
        <w:t xml:space="preserve">  </w:t>
      </w:r>
      <w:r w:rsidRPr="006A2D1A">
        <w:rPr>
          <w:rStyle w:val="Char7"/>
          <w:rFonts w:hint="cs"/>
          <w:rtl/>
        </w:rPr>
        <w:t>١٩</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t xml:space="preserve">  </w:t>
      </w:r>
    </w:p>
    <w:p w:rsidR="00E21385" w:rsidRPr="006A2D1A" w:rsidRDefault="00E21385" w:rsidP="00167AB1">
      <w:pPr>
        <w:pStyle w:val="a2"/>
        <w:rPr>
          <w:spacing w:val="0"/>
          <w:rtl/>
          <w:lang w:bidi="ar-SA"/>
        </w:rPr>
      </w:pPr>
      <w:r w:rsidRPr="006A2D1A">
        <w:rPr>
          <w:spacing w:val="0"/>
          <w:rtl/>
          <w:lang w:bidi="ar-SA"/>
        </w:rPr>
        <w:t>ولی شما زندگی دنیا را ترجیح می‌دهید؛ حال‌آن‌که آخرت، بهتر و پایدارتر است. این رهنمود، در صحیفه‌های نخستین نیز بود؛ صحیفه‌های ابراهیم و موسی.</w:t>
      </w:r>
    </w:p>
    <w:p w:rsidR="00E21385" w:rsidRPr="006A2D1A" w:rsidRDefault="00E21385" w:rsidP="00522994">
      <w:pPr>
        <w:spacing w:line="228" w:lineRule="auto"/>
        <w:rPr>
          <w:spacing w:val="0"/>
          <w:rtl/>
          <w:lang w:bidi="ar-SA"/>
        </w:rPr>
      </w:pPr>
      <w:r w:rsidRPr="006A2D1A">
        <w:rPr>
          <w:spacing w:val="0"/>
          <w:rtl/>
          <w:lang w:bidi="ar-SA"/>
        </w:rPr>
        <w:t>روایت عقبه</w:t>
      </w:r>
      <w:r w:rsidRPr="006A2D1A">
        <w:rPr>
          <w:spacing w:val="0"/>
          <w:lang w:bidi="ar-SA"/>
        </w:rPr>
        <w:sym w:font="AGA Arabesque" w:char="F074"/>
      </w:r>
      <w:r w:rsidRPr="006A2D1A">
        <w:rPr>
          <w:spacing w:val="0"/>
          <w:rtl/>
          <w:lang w:bidi="ar-SA"/>
        </w:rPr>
        <w:t xml:space="preserve"> نشان می‌دهد که رسول‌الله</w:t>
      </w:r>
      <w:r w:rsidRPr="006A2D1A">
        <w:rPr>
          <w:spacing w:val="0"/>
          <w:lang w:bidi="ar-SA"/>
        </w:rPr>
        <w:sym w:font="AGA Arabesque" w:char="F072"/>
      </w:r>
      <w:r w:rsidRPr="006A2D1A">
        <w:rPr>
          <w:spacing w:val="0"/>
          <w:rtl/>
          <w:lang w:bidi="ar-SA"/>
        </w:rPr>
        <w:t xml:space="preserve"> بیش از همه برای انجام کارهای نیک، شتاب می‌کرد و مانند دیگران نیازمند انجام کارهای نیک و شایسته بود؛ از این‌رو خود، زمانی که فرمود: «هیچ‌کس در برابر عمل خود وارد بهشت نمی‌شود»، از او پرسیدند: «حتی شما ای رسول‌خدا؟» فرمود: </w:t>
      </w:r>
      <w:r w:rsidRPr="006A2D1A">
        <w:rPr>
          <w:rStyle w:val="Char1"/>
          <w:spacing w:val="0"/>
          <w:rtl/>
          <w:lang w:bidi="ar-SA"/>
        </w:rPr>
        <w:t>«ولا أَنَا إلا أنْ يتَغَمَّدني اللَّه</w:t>
      </w:r>
      <w:r w:rsidR="002256E1" w:rsidRPr="006A2D1A">
        <w:rPr>
          <w:rStyle w:val="Char1"/>
          <w:rFonts w:hint="cs"/>
          <w:spacing w:val="0"/>
          <w:rtl/>
          <w:lang w:bidi="ar-SA"/>
        </w:rPr>
        <w:t>ُ</w:t>
      </w:r>
      <w:r w:rsidRPr="006A2D1A">
        <w:rPr>
          <w:rStyle w:val="Char1"/>
          <w:spacing w:val="0"/>
          <w:rtl/>
          <w:lang w:bidi="ar-SA"/>
        </w:rPr>
        <w:t xml:space="preserve"> برَحْمته»</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4"/>
      </w:r>
      <w:r w:rsidR="003A729F" w:rsidRPr="006A2D1A">
        <w:rPr>
          <w:rStyle w:val="FootnoteReference"/>
          <w:rFonts w:cs="B Lotus"/>
          <w:spacing w:val="0"/>
          <w:szCs w:val="28"/>
          <w:rtl/>
          <w:lang w:bidi="ar-SA"/>
        </w:rPr>
        <w:t>)</w:t>
      </w:r>
      <w:r w:rsidRPr="006A2D1A">
        <w:rPr>
          <w:spacing w:val="0"/>
          <w:rtl/>
          <w:lang w:bidi="ar-SA"/>
        </w:rPr>
        <w:t xml:space="preserve"> یعنی: «و من نیز (نجات نمی‌یابم) مگر این‌که رحمت الله، شامل حالم شود».</w:t>
      </w:r>
    </w:p>
    <w:p w:rsidR="00E21385" w:rsidRPr="006A2D1A" w:rsidRDefault="00E21385" w:rsidP="00167AB1">
      <w:pPr>
        <w:rPr>
          <w:spacing w:val="0"/>
          <w:rtl/>
          <w:lang w:bidi="ar-SA"/>
        </w:rPr>
      </w:pPr>
      <w:r w:rsidRPr="006A2D1A">
        <w:rPr>
          <w:spacing w:val="0"/>
          <w:rtl/>
          <w:lang w:bidi="ar-SA"/>
        </w:rPr>
        <w:t>از این حدیث، بدین نکته نیز پی می‌بریم که پس از پایان نماز، عبور کردن از روی شانه‌های نمازگزاران، جایز است؛ زیرا برخی از مردم پس از نماز، کار دارند و سرِ جایشان نمی‌نشینند؛ البته پیش از نماز، عبور کردن از روی شانه‌های مردم، (برای رفتن به صف‌های جلو) جایز نیست؛ زیرا باعث اذیت و آزار مردم می‌شود. باری رسول‌الله</w:t>
      </w:r>
      <w:r w:rsidRPr="006A2D1A">
        <w:rPr>
          <w:spacing w:val="0"/>
          <w:lang w:bidi="ar-SA"/>
        </w:rPr>
        <w:sym w:font="AGA Arabesque" w:char="F072"/>
      </w:r>
      <w:r w:rsidRPr="006A2D1A">
        <w:rPr>
          <w:spacing w:val="0"/>
          <w:rtl/>
          <w:lang w:bidi="ar-SA"/>
        </w:rPr>
        <w:t xml:space="preserve"> در روز جمعه، در حال ایراد خطبه بود؛ شخصی را دید که از روی شانه‌ها می‌گذشت. رسول‌الله</w:t>
      </w:r>
      <w:r w:rsidRPr="006A2D1A">
        <w:rPr>
          <w:spacing w:val="0"/>
          <w:lang w:bidi="ar-SA"/>
        </w:rPr>
        <w:sym w:font="AGA Arabesque" w:char="F072"/>
      </w:r>
      <w:r w:rsidRPr="006A2D1A">
        <w:rPr>
          <w:spacing w:val="0"/>
          <w:rtl/>
          <w:lang w:bidi="ar-SA"/>
        </w:rPr>
        <w:t xml:space="preserve"> خطبه‌اش را قطع کرد و به آن شخص فرمود: «بنشین که باعث اذیت و آزار دیگران شدی».</w:t>
      </w:r>
    </w:p>
    <w:p w:rsidR="00E21385" w:rsidRPr="006A2D1A" w:rsidRDefault="00E21385" w:rsidP="00167AB1">
      <w:pPr>
        <w:rPr>
          <w:spacing w:val="0"/>
          <w:rtl/>
          <w:lang w:bidi="ar-SA"/>
        </w:rPr>
      </w:pPr>
      <w:r w:rsidRPr="006A2D1A">
        <w:rPr>
          <w:spacing w:val="0"/>
          <w:rtl/>
          <w:lang w:bidi="ar-SA"/>
        </w:rPr>
        <w:t>حدیث عقبه</w:t>
      </w:r>
      <w:r w:rsidRPr="006A2D1A">
        <w:rPr>
          <w:spacing w:val="0"/>
          <w:lang w:bidi="ar-SA"/>
        </w:rPr>
        <w:sym w:font="AGA Arabesque" w:char="F074"/>
      </w:r>
      <w:r w:rsidRPr="006A2D1A">
        <w:rPr>
          <w:spacing w:val="0"/>
          <w:rtl/>
          <w:lang w:bidi="ar-SA"/>
        </w:rPr>
        <w:t xml:space="preserve"> بیان‌گر این است که رسول‌الله</w:t>
      </w:r>
      <w:r w:rsidRPr="006A2D1A">
        <w:rPr>
          <w:spacing w:val="0"/>
          <w:lang w:bidi="ar-SA"/>
        </w:rPr>
        <w:sym w:font="AGA Arabesque" w:char="F072"/>
      </w:r>
      <w:r w:rsidRPr="006A2D1A">
        <w:rPr>
          <w:spacing w:val="0"/>
          <w:rtl/>
          <w:lang w:bidi="ar-SA"/>
        </w:rPr>
        <w:t xml:space="preserve"> نیز مانند سایر انسان‌ها می‌باشد و دچار نسیان و فراموشی می‌گردد؛ زیرا همان‌طور که از این حدیث برمی‌آید، چیزی را که پیش‌تر به‌یاد داشت، فراموش کرد؛ لذا از باب اولی، نسبت به چیزی که پیش‌تر از آن بی‌اطلاع بوده، بی‌خبر است و علم غیب ندارد. الله</w:t>
      </w:r>
      <w:r w:rsidRPr="006A2D1A">
        <w:rPr>
          <w:spacing w:val="0"/>
          <w:lang w:bidi="ar-SA"/>
        </w:rPr>
        <w:sym w:font="AGA Arabesque" w:char="F059"/>
      </w:r>
      <w:r w:rsidRPr="006A2D1A">
        <w:rPr>
          <w:spacing w:val="0"/>
          <w:rtl/>
          <w:lang w:bidi="ar-SA"/>
        </w:rPr>
        <w:t xml:space="preserve"> به او فرموده است:</w:t>
      </w:r>
    </w:p>
    <w:p w:rsidR="00E21385" w:rsidRPr="006A2D1A" w:rsidRDefault="003F2B60" w:rsidP="003F2B60">
      <w:pPr>
        <w:pStyle w:val="a1"/>
        <w:rPr>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خَزَا</w:t>
      </w:r>
      <w:r w:rsidRPr="006A2D1A">
        <w:rPr>
          <w:rFonts w:ascii="KFGQPC Uthmanic Script HAFS" w:hint="cs"/>
          <w:rtl/>
          <w:lang w:val="en-MY" w:eastAsia="en-MY" w:bidi="ar-SA"/>
        </w:rPr>
        <w:t>ٓ</w:t>
      </w:r>
      <w:r w:rsidRPr="006A2D1A">
        <w:rPr>
          <w:rFonts w:ascii="KFGQPC Uthmanic Script HAFS" w:hint="eastAsia"/>
          <w:rtl/>
          <w:lang w:val="en-MY" w:eastAsia="en-MY" w:bidi="ar-SA"/>
        </w:rPr>
        <w:t>ئِنُ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٥٠</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2256E1">
      <w:pPr>
        <w:pStyle w:val="a2"/>
        <w:rPr>
          <w:spacing w:val="0"/>
          <w:rtl/>
          <w:lang w:bidi="ar-SA"/>
        </w:rPr>
      </w:pPr>
      <w:r w:rsidRPr="006A2D1A">
        <w:rPr>
          <w:spacing w:val="0"/>
          <w:rtl/>
          <w:lang w:bidi="ar-SA"/>
        </w:rPr>
        <w:t>بگو: نمی</w:t>
      </w:r>
      <w:r w:rsidRPr="006A2D1A">
        <w:rPr>
          <w:spacing w:val="0"/>
          <w:rtl/>
          <w:lang w:bidi="ar-SA"/>
        </w:rPr>
        <w:softHyphen/>
        <w:t>گویم گنج</w:t>
      </w:r>
      <w:r w:rsidRPr="006A2D1A">
        <w:rPr>
          <w:spacing w:val="0"/>
          <w:rtl/>
          <w:lang w:bidi="ar-SA"/>
        </w:rPr>
        <w:softHyphen/>
        <w:t>ها و خزانه</w:t>
      </w:r>
      <w:r w:rsidRPr="006A2D1A">
        <w:rPr>
          <w:spacing w:val="0"/>
          <w:rtl/>
          <w:lang w:bidi="ar-SA"/>
        </w:rPr>
        <w:softHyphen/>
        <w:t>های الله نزد من است. و من، غیب نمی</w:t>
      </w:r>
      <w:r w:rsidRPr="006A2D1A">
        <w:rPr>
          <w:spacing w:val="0"/>
          <w:rtl/>
          <w:lang w:bidi="ar-SA"/>
        </w:rPr>
        <w:softHyphen/>
        <w:t>دانم و به شما نمی</w:t>
      </w:r>
      <w:r w:rsidR="002256E1" w:rsidRPr="006A2D1A">
        <w:rPr>
          <w:rFonts w:hint="cs"/>
          <w:spacing w:val="0"/>
          <w:rtl/>
          <w:lang w:bidi="ar-SA"/>
        </w:rPr>
        <w:t>‌</w:t>
      </w:r>
      <w:r w:rsidRPr="006A2D1A">
        <w:rPr>
          <w:spacing w:val="0"/>
          <w:rtl/>
          <w:lang w:bidi="ar-SA"/>
        </w:rPr>
        <w:t>گویم که من فرشته</w:t>
      </w:r>
      <w:r w:rsidRPr="006A2D1A">
        <w:rPr>
          <w:spacing w:val="0"/>
          <w:rtl/>
          <w:lang w:bidi="ar-SA"/>
        </w:rPr>
        <w:softHyphen/>
        <w:t>ام.</w:t>
      </w:r>
    </w:p>
    <w:p w:rsidR="00E21385" w:rsidRPr="006A2D1A" w:rsidRDefault="00E21385" w:rsidP="00167AB1">
      <w:pPr>
        <w:rPr>
          <w:spacing w:val="0"/>
          <w:rtl/>
          <w:lang w:bidi="ar-SA"/>
        </w:rPr>
      </w:pPr>
      <w:r w:rsidRPr="006A2D1A">
        <w:rPr>
          <w:spacing w:val="0"/>
          <w:rtl/>
          <w:lang w:bidi="ar-SA"/>
        </w:rPr>
        <w:t>این، ردی صریح و قاطع در برابر کسانی‌ست که در کارها و مشکلاتشان به پیامبر</w:t>
      </w:r>
      <w:r w:rsidRPr="006A2D1A">
        <w:rPr>
          <w:spacing w:val="0"/>
          <w:lang w:bidi="ar-SA"/>
        </w:rPr>
        <w:sym w:font="AGA Arabesque" w:char="F072"/>
      </w:r>
      <w:r w:rsidRPr="006A2D1A">
        <w:rPr>
          <w:spacing w:val="0"/>
          <w:rtl/>
          <w:lang w:bidi="ar-SA"/>
        </w:rPr>
        <w:t xml:space="preserve"> پناه می‌برند و او را به‌فریاد می‌خوانند. به‌یقین چنین کسانی دشمنان رسول‌الله</w:t>
      </w:r>
      <w:r w:rsidRPr="006A2D1A">
        <w:rPr>
          <w:spacing w:val="0"/>
          <w:lang w:bidi="ar-SA"/>
        </w:rPr>
        <w:sym w:font="AGA Arabesque" w:char="F072"/>
      </w:r>
      <w:r w:rsidRPr="006A2D1A">
        <w:rPr>
          <w:spacing w:val="0"/>
          <w:rtl/>
          <w:lang w:bidi="ar-SA"/>
        </w:rPr>
        <w:t xml:space="preserve"> هستند، نه دوستان او؛ زیرا اگر پیامبر</w:t>
      </w:r>
      <w:r w:rsidRPr="006A2D1A">
        <w:rPr>
          <w:spacing w:val="0"/>
          <w:lang w:bidi="ar-SA"/>
        </w:rPr>
        <w:sym w:font="AGA Arabesque" w:char="F072"/>
      </w:r>
      <w:r w:rsidRPr="006A2D1A">
        <w:rPr>
          <w:spacing w:val="0"/>
          <w:rtl/>
          <w:lang w:bidi="ar-SA"/>
        </w:rPr>
        <w:t xml:space="preserve"> زنده بود، از آن‌ها می‌خواست که توبه کنند؛ و گرنه، به حسابشان می‌رسید و آن‌ها را مجازات می‌کرد؛ زیرا آن‌ها مشرکند. به هیچ عنوان جایز نیست که انسان، کسی جز الله</w:t>
      </w:r>
      <w:r w:rsidRPr="006A2D1A">
        <w:rPr>
          <w:spacing w:val="0"/>
          <w:lang w:bidi="ar-SA"/>
        </w:rPr>
        <w:sym w:font="AGA Arabesque" w:char="F055"/>
      </w:r>
      <w:r w:rsidRPr="006A2D1A">
        <w:rPr>
          <w:spacing w:val="0"/>
          <w:rtl/>
          <w:lang w:bidi="ar-SA"/>
        </w:rPr>
        <w:t xml:space="preserve"> را به‌فریاد بخواند؛ نه فرشته‌ی مقرب و نه پیامبری مرسَل. رسول‌الله</w:t>
      </w:r>
      <w:r w:rsidRPr="006A2D1A">
        <w:rPr>
          <w:spacing w:val="0"/>
          <w:lang w:bidi="ar-SA"/>
        </w:rPr>
        <w:sym w:font="AGA Arabesque" w:char="F072"/>
      </w:r>
      <w:r w:rsidRPr="006A2D1A">
        <w:rPr>
          <w:spacing w:val="0"/>
          <w:rtl/>
          <w:lang w:bidi="ar-SA"/>
        </w:rPr>
        <w:t xml:space="preserve"> برای حمایت و پشتیبانی از توحید و اجرای درست و دقیق عبادت و بندگی الله</w:t>
      </w:r>
      <w:r w:rsidRPr="006A2D1A">
        <w:rPr>
          <w:spacing w:val="0"/>
          <w:lang w:bidi="ar-SA"/>
        </w:rPr>
        <w:sym w:font="AGA Arabesque" w:char="F055"/>
      </w:r>
      <w:r w:rsidRPr="006A2D1A">
        <w:rPr>
          <w:spacing w:val="0"/>
          <w:rtl/>
          <w:lang w:bidi="ar-SA"/>
        </w:rPr>
        <w:t xml:space="preserve"> آمده است. او، غیب نمی‌دانست و چه بسا چیزهایی را که از قبل می‌دانست، فراموش می‌کرد و به خوردن و آشامیدن و پوشیدن لباس و محافظت در برابر دشمنان نیاز داشت؛ چنان‌که هنگام رویارویی با دشمنان در «احد»، لباس رزم (زره) پوشیده بود تا آسیبی نبیند. پیامبر</w:t>
      </w:r>
      <w:r w:rsidRPr="006A2D1A">
        <w:rPr>
          <w:spacing w:val="0"/>
          <w:lang w:bidi="ar-SA"/>
        </w:rPr>
        <w:sym w:font="AGA Arabesque" w:char="F072"/>
      </w:r>
      <w:r w:rsidRPr="006A2D1A">
        <w:rPr>
          <w:spacing w:val="0"/>
          <w:rtl/>
          <w:lang w:bidi="ar-SA"/>
        </w:rPr>
        <w:t xml:space="preserve"> مانند سایر انسان‌هاست و از ویژگی‌ها و محدودیت‌های بشری، مستثنا نیست؛ از این‌رو الله</w:t>
      </w:r>
      <w:r w:rsidRPr="006A2D1A">
        <w:rPr>
          <w:spacing w:val="0"/>
          <w:lang w:bidi="ar-SA"/>
        </w:rPr>
        <w:sym w:font="AGA Arabesque" w:char="F055"/>
      </w:r>
      <w:r w:rsidRPr="006A2D1A">
        <w:rPr>
          <w:spacing w:val="0"/>
          <w:rtl/>
          <w:lang w:bidi="ar-SA"/>
        </w:rPr>
        <w:t xml:space="preserve"> به او فرموده است:</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خَزَا</w:t>
      </w:r>
      <w:r w:rsidRPr="006A2D1A">
        <w:rPr>
          <w:rFonts w:ascii="KFGQPC Uthmanic Script HAFS" w:hint="cs"/>
          <w:rtl/>
          <w:lang w:val="en-MY" w:eastAsia="en-MY" w:bidi="ar-SA"/>
        </w:rPr>
        <w:t>ٓ</w:t>
      </w:r>
      <w:r w:rsidRPr="006A2D1A">
        <w:rPr>
          <w:rFonts w:ascii="KFGQPC Uthmanic Script HAFS" w:hint="eastAsia"/>
          <w:rtl/>
          <w:lang w:val="en-MY" w:eastAsia="en-MY" w:bidi="ar-SA"/>
        </w:rPr>
        <w:t>ئِنُ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غَي</w:t>
      </w:r>
      <w:r w:rsidRPr="006A2D1A">
        <w:rPr>
          <w:rFonts w:ascii="KFGQPC Uthmanic Script HAFS" w:hint="cs"/>
          <w:rtl/>
          <w:lang w:val="en-MY" w:eastAsia="en-MY" w:bidi="ar-SA"/>
        </w:rPr>
        <w:t>ۡ</w:t>
      </w:r>
      <w:r w:rsidRPr="006A2D1A">
        <w:rPr>
          <w:rFonts w:ascii="KFGQPC Uthmanic Script HAFS" w:hint="eastAsia"/>
          <w:rtl/>
          <w:lang w:val="en-MY" w:eastAsia="en-MY" w:bidi="ar-SA"/>
        </w:rPr>
        <w:t>بَ</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أَقُولُ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مَلَكٌ</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٥٠</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2256E1">
      <w:pPr>
        <w:pStyle w:val="a2"/>
        <w:rPr>
          <w:spacing w:val="0"/>
          <w:rtl/>
          <w:lang w:bidi="ar-SA"/>
        </w:rPr>
      </w:pPr>
      <w:r w:rsidRPr="006A2D1A">
        <w:rPr>
          <w:spacing w:val="0"/>
          <w:rtl/>
          <w:lang w:bidi="ar-SA"/>
        </w:rPr>
        <w:t>بگو: نمی</w:t>
      </w:r>
      <w:r w:rsidRPr="006A2D1A">
        <w:rPr>
          <w:spacing w:val="0"/>
          <w:rtl/>
          <w:lang w:bidi="ar-SA"/>
        </w:rPr>
        <w:softHyphen/>
        <w:t>گویم گنج</w:t>
      </w:r>
      <w:r w:rsidRPr="006A2D1A">
        <w:rPr>
          <w:spacing w:val="0"/>
          <w:rtl/>
          <w:lang w:bidi="ar-SA"/>
        </w:rPr>
        <w:softHyphen/>
        <w:t>ها و خزانه</w:t>
      </w:r>
      <w:r w:rsidRPr="006A2D1A">
        <w:rPr>
          <w:spacing w:val="0"/>
          <w:rtl/>
          <w:lang w:bidi="ar-SA"/>
        </w:rPr>
        <w:softHyphen/>
        <w:t>های الله نزد من است. و من، غیب نمی</w:t>
      </w:r>
      <w:r w:rsidRPr="006A2D1A">
        <w:rPr>
          <w:spacing w:val="0"/>
          <w:rtl/>
          <w:lang w:bidi="ar-SA"/>
        </w:rPr>
        <w:softHyphen/>
        <w:t>دانم و به شما نمی</w:t>
      </w:r>
      <w:r w:rsidR="002256E1" w:rsidRPr="006A2D1A">
        <w:rPr>
          <w:rFonts w:hint="cs"/>
          <w:spacing w:val="0"/>
          <w:rtl/>
          <w:lang w:bidi="ar-SA"/>
        </w:rPr>
        <w:t>‌</w:t>
      </w:r>
      <w:r w:rsidRPr="006A2D1A">
        <w:rPr>
          <w:spacing w:val="0"/>
          <w:rtl/>
          <w:lang w:bidi="ar-SA"/>
        </w:rPr>
        <w:t>گویم که من فرشته</w:t>
      </w:r>
      <w:r w:rsidRPr="006A2D1A">
        <w:rPr>
          <w:spacing w:val="0"/>
          <w:rtl/>
          <w:lang w:bidi="ar-SA"/>
        </w:rPr>
        <w:softHyphen/>
        <w:t>ام.</w:t>
      </w:r>
    </w:p>
    <w:p w:rsidR="00E21385" w:rsidRPr="006A2D1A" w:rsidRDefault="00E21385" w:rsidP="00167AB1">
      <w:pPr>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در قرآن کریم بدین‌سان وصف شده که بشری مانند شماست؛ و این، درخور توجه و تدبر می‌باشد و فقط کافی بود که بگوید: او، بشر است؛ یعنی اگر می‌گفت که من، انسان یا بشر هستم، خود کافی بود؛ زیرا از طریق قیاس درمی‌یافتیم که او، مانند سایر انسان‌هاست؛ اما فرمود: مانند شما هستم و هیچ تفاوت یا امتیازی بر شما ندارم و تنها تفاوت من با شما، وحیی‌ست که بر من نازل می‌شود:</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بَشَر</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يُوحَى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هُكُم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w:t>
      </w:r>
      <w:r w:rsidRPr="006A2D1A">
        <w:rPr>
          <w:rFonts w:ascii="KFGQPC Uthmanic Script HAFS" w:hint="cs"/>
          <w:rtl/>
          <w:lang w:val="en-MY" w:eastAsia="en-MY" w:bidi="ar-SA"/>
        </w:rPr>
        <w:t>ٰ</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w:t>
      </w:r>
      <w:r w:rsidRPr="006A2D1A">
        <w:rPr>
          <w:rFonts w:ascii="KFGQPC Uthmanic Script HAFS" w:hint="eastAsia"/>
          <w:rtl/>
          <w:lang w:val="en-MY" w:eastAsia="en-MY" w:bidi="ar-SA"/>
        </w:rPr>
        <w:t>حِد</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الكهف</w:t>
      </w:r>
      <w:r w:rsidRPr="006A2D1A">
        <w:rPr>
          <w:rStyle w:val="Char7"/>
          <w:rtl/>
        </w:rPr>
        <w:t xml:space="preserve">: </w:t>
      </w:r>
      <w:r w:rsidRPr="006A2D1A">
        <w:rPr>
          <w:rStyle w:val="Char7"/>
          <w:rFonts w:hint="cs"/>
          <w:rtl/>
        </w:rPr>
        <w:t>١١٠</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بگو: جز این نیست که من نیز بشری همانند شما هستم و به من وحی می</w:t>
      </w:r>
      <w:r w:rsidRPr="006A2D1A">
        <w:rPr>
          <w:spacing w:val="0"/>
          <w:rtl/>
          <w:lang w:bidi="ar-SA"/>
        </w:rPr>
        <w:softHyphen/>
        <w:t>شود که پروردگارتان یگانه معبود برحق است.</w:t>
      </w:r>
    </w:p>
    <w:p w:rsidR="00E21385" w:rsidRPr="006A2D1A" w:rsidRDefault="00E21385" w:rsidP="00522994">
      <w:pPr>
        <w:spacing w:line="228" w:lineRule="auto"/>
        <w:rPr>
          <w:spacing w:val="-4"/>
          <w:rtl/>
          <w:lang w:bidi="ar-SA"/>
        </w:rPr>
      </w:pPr>
      <w:r w:rsidRPr="006A2D1A">
        <w:rPr>
          <w:spacing w:val="-4"/>
          <w:rtl/>
          <w:lang w:bidi="ar-SA"/>
        </w:rPr>
        <w:t>این حدیث، بیان‌گر اهمیت والای ادای امانت‌ است و اگر انسان برای ادای آن درنگ کند، چه بسا از ادای آن باز بماند؛ چنان که رسول‌الله</w:t>
      </w:r>
      <w:r w:rsidRPr="006A2D1A">
        <w:rPr>
          <w:spacing w:val="-4"/>
          <w:lang w:bidi="ar-SA"/>
        </w:rPr>
        <w:sym w:font="AGA Arabesque" w:char="F072"/>
      </w:r>
      <w:r w:rsidRPr="006A2D1A">
        <w:rPr>
          <w:spacing w:val="-4"/>
          <w:rtl/>
          <w:lang w:bidi="ar-SA"/>
        </w:rPr>
        <w:t xml:space="preserve"> فرمود: </w:t>
      </w:r>
      <w:r w:rsidRPr="006A2D1A">
        <w:rPr>
          <w:rStyle w:val="Char1"/>
          <w:spacing w:val="-4"/>
          <w:rtl/>
          <w:lang w:bidi="ar-SA"/>
        </w:rPr>
        <w:t>«فكرِهْتُ أن يحبسَنِي»</w:t>
      </w:r>
      <w:r w:rsidRPr="006A2D1A">
        <w:rPr>
          <w:spacing w:val="-4"/>
          <w:rtl/>
          <w:lang w:bidi="ar-SA"/>
        </w:rPr>
        <w:t>؛ یعنی: «دوست نداشتم که مرا به خود مشغول کند» و در تقسیم آن، درنگ کنم.</w:t>
      </w:r>
    </w:p>
    <w:p w:rsidR="00E21385" w:rsidRPr="006A2D1A" w:rsidRDefault="00E21385" w:rsidP="00167AB1">
      <w:pPr>
        <w:rPr>
          <w:spacing w:val="0"/>
          <w:rtl/>
          <w:lang w:bidi="ar-SA"/>
        </w:rPr>
      </w:pPr>
      <w:r w:rsidRPr="006A2D1A">
        <w:rPr>
          <w:spacing w:val="0"/>
          <w:rtl/>
          <w:lang w:bidi="ar-SA"/>
        </w:rPr>
        <w:t>دَین یا بدهی نیز، همین‌گونه است و انسان باید برای ادای بدهی‌اش عجله کند؛ مگر این‌که صاحب دَین (بستان‌کار) به او فرصت دهد؛ و گرنه، باید برای ادای آن، شتاب نماید. حتی برخی از علما رحمهم الله گفته‌اند: فریضه‌ی حج از کسی که بدهکار است، ساقط می‌گردد تا آن‌که بدهی‌اش را پرداخت کند؛ زیرا مسأله‌ی بدهکاری، دارای اهمیت است. پیامبر</w:t>
      </w:r>
      <w:r w:rsidRPr="006A2D1A">
        <w:rPr>
          <w:spacing w:val="0"/>
          <w:lang w:bidi="ar-SA"/>
        </w:rPr>
        <w:sym w:font="AGA Arabesque" w:char="F072"/>
      </w:r>
      <w:r w:rsidRPr="006A2D1A">
        <w:rPr>
          <w:spacing w:val="0"/>
          <w:rtl/>
          <w:lang w:bidi="ar-SA"/>
        </w:rPr>
        <w:t xml:space="preserve"> عادت داشت که وقتی جنازه‌ای می‌آوردند تا بر آن نماز بخواند، می‌پرسید: «آیا بدهکار است؟» و اگر پاسخ، منفی بود، جلو می‌رفت و بر او نماز می‌خواند؛ اما اگر می‌گفتند که بدهکار است، خود بر او نماز نمی‌خواند. چنان‌که یک بار جنازه‌ی یکی از انصار را آوردند تا بر او نماز بخواند. چند قدمی جلو رفت؛ آن‌گاه پرسید: «آیا بدهکار است؟» گفتند: آری؛ سه دینار بدهکار بوده و ادا نکرده است. لذا رسول‌خدا</w:t>
      </w:r>
      <w:r w:rsidRPr="006A2D1A">
        <w:rPr>
          <w:spacing w:val="0"/>
          <w:lang w:bidi="ar-SA"/>
        </w:rPr>
        <w:sym w:font="AGA Arabesque" w:char="F072"/>
      </w:r>
      <w:r w:rsidRPr="006A2D1A">
        <w:rPr>
          <w:spacing w:val="0"/>
          <w:rtl/>
          <w:lang w:bidi="ar-SA"/>
        </w:rPr>
        <w:t xml:space="preserve"> به عقب برگشت و فرمود: «بر رفیقتان نماز بخوانید». رنگ چهره‌ی حاضران عوض شد که چرا رسول‌الله</w:t>
      </w:r>
      <w:r w:rsidRPr="006A2D1A">
        <w:rPr>
          <w:spacing w:val="0"/>
          <w:lang w:bidi="ar-SA"/>
        </w:rPr>
        <w:sym w:font="AGA Arabesque" w:char="F072"/>
      </w:r>
      <w:r w:rsidRPr="006A2D1A">
        <w:rPr>
          <w:spacing w:val="0"/>
          <w:rtl/>
          <w:lang w:bidi="ar-SA"/>
        </w:rPr>
        <w:t xml:space="preserve"> بر رفیقشان نماز نخواند؟ ابوقتاده</w:t>
      </w:r>
      <w:r w:rsidRPr="006A2D1A">
        <w:rPr>
          <w:spacing w:val="0"/>
          <w:lang w:bidi="ar-SA"/>
        </w:rPr>
        <w:sym w:font="AGA Arabesque" w:char="F074"/>
      </w:r>
      <w:r w:rsidRPr="006A2D1A">
        <w:rPr>
          <w:spacing w:val="0"/>
          <w:rtl/>
          <w:lang w:bidi="ar-SA"/>
        </w:rPr>
        <w:t xml:space="preserve"> جلو رفت و عرض کرد: ای رسول‌خدا! بدهی‌اش را من می‌پردازم. لذا رسول‌الله</w:t>
      </w:r>
      <w:r w:rsidRPr="006A2D1A">
        <w:rPr>
          <w:spacing w:val="0"/>
          <w:lang w:bidi="ar-SA"/>
        </w:rPr>
        <w:sym w:font="AGA Arabesque" w:char="F072"/>
      </w:r>
      <w:r w:rsidRPr="006A2D1A">
        <w:rPr>
          <w:spacing w:val="0"/>
          <w:rtl/>
          <w:lang w:bidi="ar-SA"/>
        </w:rPr>
        <w:t xml:space="preserve"> جلو رفت و بر جنازه‌ی آن شخص، نماز خواند.</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5"/>
      </w:r>
      <w:r w:rsidR="003A729F" w:rsidRPr="006A2D1A">
        <w:rPr>
          <w:rStyle w:val="FootnoteReference"/>
          <w:rFonts w:cs="B Lotus"/>
          <w:spacing w:val="0"/>
          <w:szCs w:val="28"/>
          <w:rtl/>
          <w:lang w:bidi="ar-SA"/>
        </w:rPr>
        <w:t>)</w:t>
      </w:r>
    </w:p>
    <w:p w:rsidR="00E21385" w:rsidRPr="006A2D1A" w:rsidRDefault="00E21385" w:rsidP="00522994">
      <w:pPr>
        <w:spacing w:line="228" w:lineRule="auto"/>
        <w:rPr>
          <w:spacing w:val="0"/>
          <w:rtl/>
          <w:lang w:bidi="ar-SA"/>
        </w:rPr>
      </w:pPr>
      <w:r w:rsidRPr="006A2D1A">
        <w:rPr>
          <w:spacing w:val="0"/>
          <w:rtl/>
          <w:lang w:bidi="ar-SA"/>
        </w:rPr>
        <w:t>متأسفانه امروزه خیلی از افراد بدهکار، با وجودی که توانایی پرداخت بدهی خود را دارند، در پرداخت آن، تأخیر می‌کنند؛ حال آن‌که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مَطْلُ الْغَنِيِّ ظُلْمٌ</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6"/>
      </w:r>
      <w:r w:rsidR="003A729F" w:rsidRPr="006A2D1A">
        <w:rPr>
          <w:rStyle w:val="FootnoteReference"/>
          <w:rFonts w:cs="B Lotus"/>
          <w:spacing w:val="0"/>
          <w:szCs w:val="28"/>
          <w:rtl/>
          <w:lang w:bidi="ar-SA"/>
        </w:rPr>
        <w:t>)</w:t>
      </w:r>
      <w:r w:rsidRPr="006A2D1A">
        <w:rPr>
          <w:spacing w:val="0"/>
          <w:rtl/>
          <w:lang w:bidi="ar-SA"/>
        </w:rPr>
        <w:t xml:space="preserve"> یعنی: «تأخیر نمودن ثروتمند برای ادای بدهی‌اش، ظلم است».</w:t>
      </w:r>
    </w:p>
    <w:p w:rsidR="00E21385" w:rsidRPr="006A2D1A" w:rsidRDefault="00E21385" w:rsidP="00167AB1">
      <w:pPr>
        <w:rPr>
          <w:spacing w:val="0"/>
          <w:rtl/>
          <w:lang w:bidi="ar-SA"/>
        </w:rPr>
      </w:pPr>
      <w:r w:rsidRPr="006A2D1A">
        <w:rPr>
          <w:spacing w:val="0"/>
          <w:rtl/>
          <w:lang w:bidi="ar-SA"/>
        </w:rPr>
        <w:t>دَین، شامل هرگونه بدهی‌ای می‌شود که بر گردن انسان است؛ مانند: وام یا قرض، کرایه‌ی منزل، کرایه‌ی ماشین و هر بدهی دیگری که بر عهده‌ی انسان می‌باشد. و باید بلافاصله برای پرداخت آن، اقدام کرد.</w:t>
      </w:r>
    </w:p>
    <w:p w:rsidR="00E21385" w:rsidRPr="006A2D1A" w:rsidRDefault="00E21385" w:rsidP="00167AB1">
      <w:pPr>
        <w:rPr>
          <w:spacing w:val="0"/>
          <w:rtl/>
          <w:lang w:bidi="ar-SA"/>
        </w:rPr>
      </w:pPr>
      <w:r w:rsidRPr="006A2D1A">
        <w:rPr>
          <w:spacing w:val="0"/>
          <w:rtl/>
          <w:lang w:bidi="ar-SA"/>
        </w:rPr>
        <w:t>این حدیث، دلیلی‌ست بر این‌که تعیین وکیل یا نماینده برای تقسیم اموالی که قسمت کردن آن بر انسان واجب است، جایز می‌باشد؛ چنان‌که رسول‌الله</w:t>
      </w:r>
      <w:r w:rsidRPr="006A2D1A">
        <w:rPr>
          <w:spacing w:val="0"/>
          <w:lang w:bidi="ar-SA"/>
        </w:rPr>
        <w:sym w:font="AGA Arabesque" w:char="F072"/>
      </w:r>
      <w:r w:rsidRPr="006A2D1A">
        <w:rPr>
          <w:spacing w:val="0"/>
          <w:rtl/>
          <w:lang w:bidi="ar-SA"/>
        </w:rPr>
        <w:t xml:space="preserve"> فرمود: «دستور دادم که آن را تقسیم کنند». لذا تعیین نماینده یا وکیل در همه‌ی اموری که امکان اخذ نماینده وجود دارد، جایز است؛ مانند تعیین نایب یا نماینده برای ادای حج و پرداخت زکات، و ادای حقوق مردم در داد و ستدها، یا رهن و دیگر معامله‌های شرعی.</w:t>
      </w:r>
    </w:p>
    <w:p w:rsidR="00E21385" w:rsidRPr="006A2D1A" w:rsidRDefault="00E21385" w:rsidP="00167AB1">
      <w:pPr>
        <w:rPr>
          <w:rFonts w:ascii="Traditional Arabic"/>
          <w:spacing w:val="0"/>
          <w:rtl/>
          <w:lang w:bidi="ar-SA"/>
        </w:rPr>
      </w:pPr>
      <w:r w:rsidRPr="006A2D1A">
        <w:rPr>
          <w:spacing w:val="0"/>
          <w:rtl/>
          <w:lang w:bidi="ar-SA"/>
        </w:rPr>
        <w:t xml:space="preserve">نتیجه‌ای که از این حدیث برداشت می‌کنیم، این است که نباید در کارهای نیک درنگ یا سستی کرد؛ بنابراین به سوی کارهای نیک بشتابید و بدانید که اگر سستی به خود راه دهید، به تنبلی و سستی عادت می‌کنید؛ اما اگر همت خود را بالا بگیرد و زود، دست به‌کار شوید و در انجام کارهای نیک درنگ نکنید، به تصمیم‌گیری درست و به‌هنگام عزم و اراده‌ی استوار عادت می‌نمایید. </w:t>
      </w:r>
      <w:r w:rsidRPr="006A2D1A">
        <w:rPr>
          <w:rFonts w:ascii="Traditional Arabic"/>
          <w:spacing w:val="0"/>
          <w:rtl/>
          <w:lang w:bidi="ar-SA"/>
        </w:rPr>
        <w:t>از الله متعال درخواست می‌کنم که همه‌ی ما را به ذکر و شکر و عبادتش، توفیق دهد.</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40309C">
      <w:pPr>
        <w:pStyle w:val="a4"/>
        <w:rPr>
          <w:rtl/>
          <w:lang w:bidi="ar-SA"/>
        </w:rPr>
      </w:pPr>
      <w:r w:rsidRPr="006A2D1A">
        <w:rPr>
          <w:rtl/>
          <w:lang w:bidi="ar-SA"/>
        </w:rPr>
        <w:t>90- الثَّالث: عن جابر</w:t>
      </w:r>
      <w:r w:rsidRPr="006A2D1A">
        <w:rPr>
          <w:b w:val="0"/>
          <w:bCs w:val="0"/>
          <w:rtl/>
          <w:lang w:bidi="ar-SA"/>
        </w:rPr>
        <w:sym w:font="AGA Arabesque" w:char="F074"/>
      </w:r>
      <w:r w:rsidRPr="006A2D1A">
        <w:rPr>
          <w:rtl/>
          <w:lang w:bidi="ar-SA"/>
        </w:rPr>
        <w:t xml:space="preserve"> قال: قال رجلٌ للنَّبيِّ</w:t>
      </w:r>
      <w:r w:rsidRPr="006A2D1A">
        <w:rPr>
          <w:b w:val="0"/>
          <w:bCs w:val="0"/>
          <w:rtl/>
          <w:lang w:bidi="ar-SA"/>
        </w:rPr>
        <w:sym w:font="AGA Arabesque" w:char="F072"/>
      </w:r>
      <w:r w:rsidRPr="006A2D1A">
        <w:rPr>
          <w:rtl/>
          <w:lang w:bidi="ar-SA"/>
        </w:rPr>
        <w:t xml:space="preserve"> يومَ أُحُدٍ: أرأيتَ إنْ قُتلتُ فأينَ أَنَا؟ قال: «في الْجنَّةِ». فألْقى تَمراتٍ ك</w:t>
      </w:r>
      <w:r w:rsidR="002256E1" w:rsidRPr="006A2D1A">
        <w:rPr>
          <w:rFonts w:hint="cs"/>
          <w:rtl/>
          <w:lang w:bidi="ar-SA"/>
        </w:rPr>
        <w:t>ُ</w:t>
      </w:r>
      <w:r w:rsidRPr="006A2D1A">
        <w:rPr>
          <w:rtl/>
          <w:lang w:bidi="ar-SA"/>
        </w:rPr>
        <w:t>نَّ في يَدِه، ثُمَّ قاتل حتَّى قُت</w:t>
      </w:r>
      <w:r w:rsidR="002256E1" w:rsidRPr="006A2D1A">
        <w:rPr>
          <w:rFonts w:hint="cs"/>
          <w:rtl/>
          <w:lang w:bidi="ar-SA"/>
        </w:rPr>
        <w:t>ِ</w:t>
      </w:r>
      <w:r w:rsidRPr="006A2D1A">
        <w:rPr>
          <w:rtl/>
          <w:lang w:bidi="ar-SA"/>
        </w:rPr>
        <w:t>لَ.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07"/>
      </w:r>
      <w:r w:rsidR="003A729F" w:rsidRPr="006A2D1A">
        <w:rPr>
          <w:rStyle w:val="FootnoteReference"/>
          <w:rFonts w:cs="B Lotus"/>
          <w:bCs w:val="0"/>
          <w:szCs w:val="28"/>
          <w:rtl/>
          <w:lang w:bidi="ar-SA"/>
        </w:rPr>
        <w:t>)</w:t>
      </w:r>
    </w:p>
    <w:p w:rsidR="00E21385" w:rsidRPr="006A2D1A" w:rsidRDefault="00E21385" w:rsidP="00167AB1">
      <w:pPr>
        <w:rPr>
          <w:spacing w:val="0"/>
          <w:rtl/>
          <w:lang w:bidi="ar-SA"/>
        </w:rPr>
      </w:pPr>
      <w:r w:rsidRPr="006A2D1A">
        <w:rPr>
          <w:b/>
          <w:bCs/>
          <w:spacing w:val="0"/>
          <w:rtl/>
          <w:lang w:bidi="ar-SA"/>
        </w:rPr>
        <w:t>ترجمه:</w:t>
      </w:r>
      <w:r w:rsidRPr="006A2D1A">
        <w:rPr>
          <w:spacing w:val="0"/>
          <w:rtl/>
          <w:lang w:bidi="ar-SA"/>
        </w:rPr>
        <w:t xml:space="preserve"> جابر</w:t>
      </w:r>
      <w:r w:rsidRPr="006A2D1A">
        <w:rPr>
          <w:spacing w:val="0"/>
          <w:lang w:bidi="ar-SA"/>
        </w:rPr>
        <w:sym w:font="AGA Arabesque" w:char="F074"/>
      </w:r>
      <w:r w:rsidRPr="006A2D1A">
        <w:rPr>
          <w:spacing w:val="0"/>
          <w:rtl/>
          <w:lang w:bidi="ar-SA"/>
        </w:rPr>
        <w:t xml:space="preserve"> می‌گوید: روز جنگ احد، شخصی از پیامبر</w:t>
      </w:r>
      <w:r w:rsidRPr="006A2D1A">
        <w:rPr>
          <w:spacing w:val="0"/>
          <w:lang w:bidi="ar-SA"/>
        </w:rPr>
        <w:sym w:font="AGA Arabesque" w:char="F072"/>
      </w:r>
      <w:r w:rsidRPr="006A2D1A">
        <w:rPr>
          <w:spacing w:val="0"/>
          <w:rtl/>
          <w:lang w:bidi="ar-SA"/>
        </w:rPr>
        <w:t xml:space="preserve"> پرسید: اگر کشته شوم، کجا خواهم بود؟ پیامبر</w:t>
      </w:r>
      <w:r w:rsidRPr="006A2D1A">
        <w:rPr>
          <w:spacing w:val="0"/>
          <w:lang w:bidi="ar-SA"/>
        </w:rPr>
        <w:sym w:font="AGA Arabesque" w:char="F072"/>
      </w:r>
      <w:r w:rsidRPr="006A2D1A">
        <w:rPr>
          <w:spacing w:val="0"/>
          <w:rtl/>
          <w:lang w:bidi="ar-SA"/>
        </w:rPr>
        <w:t xml:space="preserve"> فرمود: «در بهشت». آن مرد خرماهایی را که در دست داشت، انداخت و جنگید تا به شهادت رسید.</w:t>
      </w:r>
    </w:p>
    <w:p w:rsidR="00E21385" w:rsidRPr="006A2D1A" w:rsidRDefault="006E0D7A"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167AB1">
      <w:pPr>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روایتی از جابر</w:t>
      </w:r>
      <w:r w:rsidRPr="006A2D1A">
        <w:rPr>
          <w:spacing w:val="0"/>
          <w:lang w:bidi="ar-SA"/>
        </w:rPr>
        <w:sym w:font="AGA Arabesque" w:char="F074"/>
      </w:r>
      <w:r w:rsidRPr="006A2D1A">
        <w:rPr>
          <w:spacing w:val="0"/>
          <w:rtl/>
          <w:lang w:bidi="ar-SA"/>
        </w:rPr>
        <w:t xml:space="preserve"> و پدرش نقل کرده که مردی، در روز جنگ احد از پیامبر</w:t>
      </w:r>
      <w:r w:rsidRPr="006A2D1A">
        <w:rPr>
          <w:spacing w:val="0"/>
          <w:lang w:bidi="ar-SA"/>
        </w:rPr>
        <w:sym w:font="AGA Arabesque" w:char="F072"/>
      </w:r>
      <w:r w:rsidRPr="006A2D1A">
        <w:rPr>
          <w:spacing w:val="0"/>
          <w:rtl/>
          <w:lang w:bidi="ar-SA"/>
        </w:rPr>
        <w:t xml:space="preserve"> سؤال کرد: اگر امروز بجنگم و کشته شوم، جایم کجاست؟ رسول‌الله</w:t>
      </w:r>
      <w:r w:rsidRPr="006A2D1A">
        <w:rPr>
          <w:spacing w:val="0"/>
          <w:lang w:bidi="ar-SA"/>
        </w:rPr>
        <w:sym w:font="AGA Arabesque" w:char="F072"/>
      </w:r>
      <w:r w:rsidRPr="006A2D1A">
        <w:rPr>
          <w:spacing w:val="0"/>
          <w:rtl/>
          <w:lang w:bidi="ar-SA"/>
        </w:rPr>
        <w:t xml:space="preserve"> فرمود: «در بهشت خواهی بود». آن مرد خرماهایی را که در دست داشت، انداخت و به جنگ پرداخت تا به شهادت رسید.</w:t>
      </w:r>
    </w:p>
    <w:p w:rsidR="00E21385" w:rsidRPr="006A2D1A" w:rsidRDefault="00E21385" w:rsidP="00167AB1">
      <w:pPr>
        <w:rPr>
          <w:spacing w:val="0"/>
          <w:rtl/>
          <w:lang w:bidi="ar-SA"/>
        </w:rPr>
      </w:pPr>
      <w:r w:rsidRPr="006A2D1A">
        <w:rPr>
          <w:spacing w:val="0"/>
          <w:rtl/>
          <w:lang w:bidi="ar-SA"/>
        </w:rPr>
        <w:t>این حدیث، بیان‌گر شتافتن صحابه</w:t>
      </w:r>
      <w:r w:rsidRPr="006A2D1A">
        <w:rPr>
          <w:spacing w:val="0"/>
          <w:lang w:bidi="ar-SA"/>
        </w:rPr>
        <w:sym w:font="AGA Arabesque" w:char="F079"/>
      </w:r>
      <w:r w:rsidRPr="006A2D1A">
        <w:rPr>
          <w:spacing w:val="0"/>
          <w:rtl/>
          <w:lang w:bidi="ar-SA"/>
        </w:rPr>
        <w:t xml:space="preserve"> به سوی کارهای نیک است و نشان می‌دهد که آن بزرگواران، در انجام کارهای نیک درنگ نمی‌کردند و چون چنین وضعیتی داشتند، به عزت دنیا و آخرت دست یافتند.</w:t>
      </w:r>
    </w:p>
    <w:p w:rsidR="00E21385" w:rsidRPr="006A2D1A" w:rsidRDefault="00E21385" w:rsidP="00167AB1">
      <w:pPr>
        <w:rPr>
          <w:spacing w:val="0"/>
          <w:rtl/>
          <w:lang w:bidi="ar-SA"/>
        </w:rPr>
      </w:pPr>
      <w:r w:rsidRPr="006A2D1A">
        <w:rPr>
          <w:spacing w:val="0"/>
          <w:rtl/>
          <w:lang w:bidi="ar-SA"/>
        </w:rPr>
        <w:t>در یکی از عیدها، رسول‌الله</w:t>
      </w:r>
      <w:r w:rsidRPr="006A2D1A">
        <w:rPr>
          <w:spacing w:val="0"/>
          <w:lang w:bidi="ar-SA"/>
        </w:rPr>
        <w:sym w:font="AGA Arabesque" w:char="F072"/>
      </w:r>
      <w:r w:rsidRPr="006A2D1A">
        <w:rPr>
          <w:spacing w:val="0"/>
          <w:rtl/>
          <w:lang w:bidi="ar-SA"/>
        </w:rPr>
        <w:t xml:space="preserve"> پس از سخنرانی برای مردم، نزد زنان صحابه</w:t>
      </w:r>
      <w:r w:rsidRPr="006A2D1A">
        <w:rPr>
          <w:spacing w:val="0"/>
          <w:lang w:bidi="ar-SA"/>
        </w:rPr>
        <w:sym w:font="AGA Arabesque" w:char="F079"/>
      </w:r>
      <w:r w:rsidRPr="006A2D1A">
        <w:rPr>
          <w:spacing w:val="0"/>
          <w:rtl/>
          <w:lang w:bidi="ar-SA"/>
        </w:rPr>
        <w:t xml:space="preserve"> رفت و برایشان سخنرانی کرد و آن‌ها را به صدقه دادن در راه الله تشویق نمود. زن‌ها، گوشواره‌ها و انگشترهای خود را بیرون می‌آوردند و در دامان بلال</w:t>
      </w:r>
      <w:r w:rsidRPr="006A2D1A">
        <w:rPr>
          <w:spacing w:val="0"/>
          <w:lang w:bidi="ar-SA"/>
        </w:rPr>
        <w:sym w:font="AGA Arabesque" w:char="F074"/>
      </w:r>
      <w:r w:rsidRPr="006A2D1A">
        <w:rPr>
          <w:spacing w:val="0"/>
          <w:rtl/>
          <w:lang w:bidi="ar-SA"/>
        </w:rPr>
        <w:t xml:space="preserve"> می‌انداختند که مشغول جمع‌آوری صدقات بود تا آن‌ها را به پیامبر</w:t>
      </w:r>
      <w:r w:rsidRPr="006A2D1A">
        <w:rPr>
          <w:spacing w:val="0"/>
          <w:lang w:bidi="ar-SA"/>
        </w:rPr>
        <w:sym w:font="AGA Arabesque" w:char="F072"/>
      </w:r>
      <w:r w:rsidRPr="006A2D1A">
        <w:rPr>
          <w:spacing w:val="0"/>
          <w:rtl/>
          <w:lang w:bidi="ar-SA"/>
        </w:rPr>
        <w:t xml:space="preserve"> دهد. زنان صحابه، در صدقه دادن درنگ نکردند و زیورآلات خود را در راه الله صدقه دادند.</w:t>
      </w:r>
    </w:p>
    <w:p w:rsidR="00E21385" w:rsidRPr="006A2D1A" w:rsidRDefault="00E21385" w:rsidP="000442D1">
      <w:pPr>
        <w:rPr>
          <w:spacing w:val="0"/>
          <w:rtl/>
          <w:lang w:bidi="ar-SA"/>
        </w:rPr>
      </w:pPr>
      <w:r w:rsidRPr="006A2D1A">
        <w:rPr>
          <w:spacing w:val="0"/>
          <w:rtl/>
          <w:lang w:bidi="ar-SA"/>
        </w:rPr>
        <w:t>از حدیث جابر</w:t>
      </w:r>
      <w:r w:rsidRPr="006A2D1A">
        <w:rPr>
          <w:spacing w:val="0"/>
          <w:lang w:bidi="ar-SA"/>
        </w:rPr>
        <w:sym w:font="AGA Arabesque" w:char="F074"/>
      </w:r>
      <w:r w:rsidRPr="006A2D1A">
        <w:rPr>
          <w:spacing w:val="0"/>
          <w:rtl/>
          <w:lang w:bidi="ar-SA"/>
        </w:rPr>
        <w:t xml:space="preserve"> چنین برداشت می کنیم که هرکس در راه الله کشته شود، بهشتی‌ست؛ اما پیکار چه کسی در راه خداست؟ پیکار کسی در راه خداست که برای اعلای </w:t>
      </w:r>
      <w:r w:rsidRPr="006A2D1A">
        <w:rPr>
          <w:rFonts w:cs="B Badr"/>
          <w:spacing w:val="0"/>
          <w:rtl/>
          <w:lang w:bidi="ar-SA"/>
        </w:rPr>
        <w:t>کلم</w:t>
      </w:r>
      <w:r w:rsidR="000442D1" w:rsidRPr="006A2D1A">
        <w:rPr>
          <w:rFonts w:cs="B Badr" w:hint="cs"/>
          <w:spacing w:val="0"/>
          <w:rtl/>
          <w:lang w:bidi="ar-SA"/>
        </w:rPr>
        <w:t xml:space="preserve">ه ي </w:t>
      </w:r>
      <w:r w:rsidRPr="006A2D1A">
        <w:rPr>
          <w:rFonts w:cs="B Badr"/>
          <w:spacing w:val="0"/>
          <w:rtl/>
          <w:lang w:bidi="ar-SA"/>
        </w:rPr>
        <w:t>الله</w:t>
      </w:r>
      <w:r w:rsidRPr="006A2D1A">
        <w:rPr>
          <w:spacing w:val="0"/>
          <w:rtl/>
          <w:lang w:bidi="ar-SA"/>
        </w:rPr>
        <w:t xml:space="preserve"> و سرافرازی دین می‌جنگد؛ نه از روی شجاعت یا تعصب یا برای ریا و خودنمایی. لذا کسانی که از روی حسّ قومی و نژادی و با انگیزه‌های ناسیونالیستی مثلاً به‌خاطر وابستگی به نژاد عربی می‌جنگند و کشته می‌شوند، شهید به‌شمار نمی‌روند؛ زیرا جنگیدن با چنین انگیزه‌هایی، در راه الله نیست.</w:t>
      </w:r>
    </w:p>
    <w:p w:rsidR="00E21385" w:rsidRPr="006A2D1A" w:rsidRDefault="00E21385" w:rsidP="00167AB1">
      <w:pPr>
        <w:rPr>
          <w:spacing w:val="0"/>
          <w:rtl/>
          <w:lang w:bidi="ar-SA"/>
        </w:rPr>
      </w:pPr>
      <w:r w:rsidRPr="006A2D1A">
        <w:rPr>
          <w:spacing w:val="0"/>
          <w:rtl/>
          <w:lang w:bidi="ar-SA"/>
        </w:rPr>
        <w:t>هم‌چنین کسی که شجاعتش او را به پیکار و میدان نبرد می‌کشاند و کشته می‌شود، شهید به‌شمار نمی‌رود؛ زیرا انسان معمولاً دوست دارد ویژگی یا صفتی را که با آن شهرت یافته است، به اثبات برساند. آری؛ اگر کسی از روی شجاعت کشته شود، پیکار و کشته شدنش راه الله نیست.</w:t>
      </w:r>
    </w:p>
    <w:p w:rsidR="00E21385" w:rsidRPr="006A2D1A" w:rsidRDefault="00E21385" w:rsidP="00601304">
      <w:pPr>
        <w:spacing w:line="228" w:lineRule="auto"/>
        <w:rPr>
          <w:spacing w:val="0"/>
          <w:rtl/>
          <w:lang w:bidi="ar-SA"/>
        </w:rPr>
      </w:pPr>
      <w:r w:rsidRPr="006A2D1A">
        <w:rPr>
          <w:spacing w:val="0"/>
          <w:rtl/>
          <w:lang w:bidi="ar-SA"/>
        </w:rPr>
        <w:t>همین‌طور کسی که برای ریا و خودنمایی، با دشمنان کافر پیکار می‌کند؛ او نیز مجاهد راه الله به‌شمار نمی‌رود و اگر کشته شود، شهید نیست؛ زیرا از رسول‌الله</w:t>
      </w:r>
      <w:r w:rsidRPr="006A2D1A">
        <w:rPr>
          <w:spacing w:val="0"/>
          <w:lang w:bidi="ar-SA"/>
        </w:rPr>
        <w:sym w:font="AGA Arabesque" w:char="F072"/>
      </w:r>
      <w:r w:rsidRPr="006A2D1A">
        <w:rPr>
          <w:spacing w:val="0"/>
          <w:rtl/>
          <w:lang w:bidi="ar-SA"/>
        </w:rPr>
        <w:t xml:space="preserve"> درباره‌ی شخصی پرسیدند که بر اساس یکی از این انگیزه‌ها می‌جنگد: شجاعت، تعصب و خودنمایی؛ سؤال کردند که کدام‌یک مجاهدِ راه خداست؟ فرمود: </w:t>
      </w:r>
      <w:r w:rsidRPr="006A2D1A">
        <w:rPr>
          <w:rStyle w:val="Char1"/>
          <w:spacing w:val="0"/>
          <w:rtl/>
          <w:lang w:bidi="ar-SA"/>
        </w:rPr>
        <w:t>«مَنْ قاتَلَ لِتَكُون كلِمةُ اللَّهِ هِي الْعُلْيَا فهُوَ في سَبِيلِ اللَّهِ»</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8"/>
      </w:r>
      <w:r w:rsidR="003A729F" w:rsidRPr="006A2D1A">
        <w:rPr>
          <w:rStyle w:val="FootnoteReference"/>
          <w:rFonts w:cs="B Lotus"/>
          <w:spacing w:val="0"/>
          <w:szCs w:val="28"/>
          <w:rtl/>
          <w:lang w:bidi="ar-SA"/>
        </w:rPr>
        <w:t>)</w:t>
      </w:r>
      <w:r w:rsidRPr="006A2D1A">
        <w:rPr>
          <w:spacing w:val="0"/>
          <w:rtl/>
          <w:lang w:bidi="ar-SA"/>
        </w:rPr>
        <w:t xml:space="preserve"> یعنی: «کسی که برای اعلای</w:t>
      </w:r>
      <w:r w:rsidRPr="006A2D1A">
        <w:rPr>
          <w:rFonts w:cs="B Badr"/>
          <w:spacing w:val="0"/>
          <w:rtl/>
          <w:lang w:bidi="ar-SA"/>
        </w:rPr>
        <w:t xml:space="preserve"> کلم</w:t>
      </w:r>
      <w:r w:rsidR="000442D1" w:rsidRPr="006A2D1A">
        <w:rPr>
          <w:rFonts w:cs="B Badr" w:hint="cs"/>
          <w:spacing w:val="0"/>
          <w:rtl/>
          <w:lang w:bidi="ar-SA"/>
        </w:rPr>
        <w:t>ه</w:t>
      </w:r>
      <w:r w:rsidR="00601304" w:rsidRPr="006A2D1A">
        <w:rPr>
          <w:rFonts w:cs="B Badr" w:hint="cs"/>
          <w:spacing w:val="0"/>
          <w:rtl/>
          <w:lang w:bidi="ar-SA"/>
        </w:rPr>
        <w:t>‌</w:t>
      </w:r>
      <w:r w:rsidR="000442D1" w:rsidRPr="006A2D1A">
        <w:rPr>
          <w:rFonts w:cs="B Badr" w:hint="cs"/>
          <w:spacing w:val="0"/>
          <w:rtl/>
          <w:lang w:bidi="ar-SA"/>
        </w:rPr>
        <w:t xml:space="preserve">ي </w:t>
      </w:r>
      <w:r w:rsidRPr="006A2D1A">
        <w:rPr>
          <w:rFonts w:cs="B Badr"/>
          <w:spacing w:val="0"/>
          <w:rtl/>
          <w:lang w:bidi="ar-SA"/>
        </w:rPr>
        <w:t>‌الله</w:t>
      </w:r>
      <w:r w:rsidRPr="006A2D1A">
        <w:rPr>
          <w:spacing w:val="0"/>
          <w:rtl/>
          <w:lang w:bidi="ar-SA"/>
        </w:rPr>
        <w:t xml:space="preserve"> </w:t>
      </w:r>
      <w:r w:rsidR="00601304" w:rsidRPr="006A2D1A">
        <w:rPr>
          <w:rFonts w:hint="cs"/>
          <w:spacing w:val="0"/>
          <w:rtl/>
          <w:lang w:bidi="ar-SA"/>
        </w:rPr>
        <w:br/>
      </w:r>
      <w:r w:rsidR="00601304" w:rsidRPr="006A2D1A">
        <w:rPr>
          <w:spacing w:val="0"/>
          <w:sz w:val="2"/>
          <w:szCs w:val="2"/>
          <w:rtl/>
          <w:lang w:bidi="ar-SA"/>
        </w:rPr>
        <w:br/>
      </w:r>
      <w:r w:rsidRPr="006A2D1A">
        <w:rPr>
          <w:spacing w:val="0"/>
          <w:rtl/>
          <w:lang w:bidi="ar-SA"/>
        </w:rPr>
        <w:t>و سرافرازی دین او بجنگد، مجاهد راه الله است».</w:t>
      </w:r>
    </w:p>
    <w:p w:rsidR="00E21385" w:rsidRPr="006A2D1A" w:rsidRDefault="00E21385" w:rsidP="000442D1">
      <w:pPr>
        <w:rPr>
          <w:spacing w:val="0"/>
          <w:rtl/>
          <w:lang w:bidi="ar-SA"/>
        </w:rPr>
      </w:pPr>
      <w:r w:rsidRPr="006A2D1A">
        <w:rPr>
          <w:spacing w:val="0"/>
          <w:rtl/>
          <w:lang w:bidi="ar-SA"/>
        </w:rPr>
        <w:t>حدیث جابر</w:t>
      </w:r>
      <w:r w:rsidRPr="006A2D1A">
        <w:rPr>
          <w:spacing w:val="0"/>
          <w:lang w:bidi="ar-SA"/>
        </w:rPr>
        <w:sym w:font="AGA Arabesque" w:char="F074"/>
      </w:r>
      <w:r w:rsidRPr="006A2D1A">
        <w:rPr>
          <w:spacing w:val="0"/>
          <w:rtl/>
          <w:lang w:bidi="ar-SA"/>
        </w:rPr>
        <w:t xml:space="preserve"> نشان‌دهنده‌ی اشتیاق فراوان صحابه</w:t>
      </w:r>
      <w:r w:rsidRPr="006A2D1A">
        <w:rPr>
          <w:spacing w:val="0"/>
          <w:lang w:bidi="ar-SA"/>
        </w:rPr>
        <w:sym w:font="AGA Arabesque" w:char="F079"/>
      </w:r>
      <w:r w:rsidRPr="006A2D1A">
        <w:rPr>
          <w:spacing w:val="0"/>
          <w:rtl/>
          <w:lang w:bidi="ar-SA"/>
        </w:rPr>
        <w:t xml:space="preserve"> به شناختن مسایل مهم است؛ چنان‌که این شخص، از رسول‌الله</w:t>
      </w:r>
      <w:r w:rsidRPr="006A2D1A">
        <w:rPr>
          <w:spacing w:val="0"/>
          <w:lang w:bidi="ar-SA"/>
        </w:rPr>
        <w:sym w:font="AGA Arabesque" w:char="F072"/>
      </w:r>
      <w:r w:rsidRPr="006A2D1A">
        <w:rPr>
          <w:spacing w:val="0"/>
          <w:rtl/>
          <w:lang w:bidi="ar-SA"/>
        </w:rPr>
        <w:t xml:space="preserve"> درباره‌ی نتیجه‌ی پیکارش در راه الله</w:t>
      </w:r>
      <w:r w:rsidRPr="006A2D1A">
        <w:rPr>
          <w:spacing w:val="0"/>
          <w:lang w:bidi="ar-SA"/>
        </w:rPr>
        <w:sym w:font="AGA Arabesque" w:char="F055"/>
      </w:r>
      <w:r w:rsidRPr="006A2D1A">
        <w:rPr>
          <w:spacing w:val="0"/>
          <w:rtl/>
          <w:lang w:bidi="ar-SA"/>
        </w:rPr>
        <w:t xml:space="preserve"> سؤال کرد. این، عادت صحابه</w:t>
      </w:r>
      <w:r w:rsidRPr="006A2D1A">
        <w:rPr>
          <w:spacing w:val="0"/>
          <w:lang w:bidi="ar-SA"/>
        </w:rPr>
        <w:sym w:font="AGA Arabesque" w:char="F079"/>
      </w:r>
      <w:r w:rsidRPr="006A2D1A">
        <w:rPr>
          <w:spacing w:val="0"/>
          <w:rtl/>
          <w:lang w:bidi="ar-SA"/>
        </w:rPr>
        <w:t xml:space="preserve"> بود که هیچ فرصتی را از دست نمی‌دادند و مسایل گوناگون را از رسول‌الله</w:t>
      </w:r>
      <w:r w:rsidRPr="006A2D1A">
        <w:rPr>
          <w:spacing w:val="0"/>
          <w:lang w:bidi="ar-SA"/>
        </w:rPr>
        <w:sym w:font="AGA Arabesque" w:char="F072"/>
      </w:r>
      <w:r w:rsidRPr="006A2D1A">
        <w:rPr>
          <w:spacing w:val="0"/>
          <w:rtl/>
          <w:lang w:bidi="ar-SA"/>
        </w:rPr>
        <w:t xml:space="preserve"> می‌پرسیدند و بدین‌سان از لحاظ علمی و عملی، استفاده‌ی زیادی می‌بردند. الله متعال به وسیله‌ی علم، منت بزرگی بر عالِم دین نهاده که اگر با عمل، ه</w:t>
      </w:r>
      <w:r w:rsidR="000442D1" w:rsidRPr="006A2D1A">
        <w:rPr>
          <w:rFonts w:hint="cs"/>
          <w:spacing w:val="0"/>
          <w:rtl/>
          <w:lang w:bidi="ar-SA"/>
        </w:rPr>
        <w:t>مر</w:t>
      </w:r>
      <w:r w:rsidRPr="006A2D1A">
        <w:rPr>
          <w:spacing w:val="0"/>
          <w:rtl/>
          <w:lang w:bidi="ar-SA"/>
        </w:rPr>
        <w:t>اه شود، خود نعمت و منت دیگری از سوی الله متعال است. همه‌ی صحابه</w:t>
      </w:r>
      <w:r w:rsidRPr="006A2D1A">
        <w:rPr>
          <w:spacing w:val="0"/>
          <w:lang w:bidi="ar-SA"/>
        </w:rPr>
        <w:sym w:font="AGA Arabesque" w:char="F079"/>
      </w:r>
      <w:r w:rsidRPr="006A2D1A">
        <w:rPr>
          <w:spacing w:val="0"/>
          <w:rtl/>
          <w:lang w:bidi="ar-SA"/>
        </w:rPr>
        <w:t xml:space="preserve"> این‌چنین بودند و احکام شرعی را از پیامبر</w:t>
      </w:r>
      <w:r w:rsidRPr="006A2D1A">
        <w:rPr>
          <w:spacing w:val="0"/>
          <w:lang w:bidi="ar-SA"/>
        </w:rPr>
        <w:sym w:font="AGA Arabesque" w:char="F072"/>
      </w:r>
      <w:r w:rsidRPr="006A2D1A">
        <w:rPr>
          <w:spacing w:val="0"/>
          <w:rtl/>
          <w:lang w:bidi="ar-SA"/>
        </w:rPr>
        <w:t xml:space="preserve"> می‌پرسیدند تا بدان عمل کنند. بر خلاف رو</w:t>
      </w:r>
      <w:r w:rsidR="000442D1" w:rsidRPr="006A2D1A">
        <w:rPr>
          <w:rFonts w:hint="cs"/>
          <w:spacing w:val="0"/>
          <w:rtl/>
          <w:lang w:bidi="ar-SA"/>
        </w:rPr>
        <w:t>يك</w:t>
      </w:r>
      <w:r w:rsidRPr="006A2D1A">
        <w:rPr>
          <w:spacing w:val="0"/>
          <w:rtl/>
          <w:lang w:bidi="ar-SA"/>
        </w:rPr>
        <w:t>ردی که امروزه، عموم مردم دارند و اگر درباره‌ی احکام شرعی سؤال می‌کنند، با بی‌توجهی از کنار آن می‌گذرند و بدان عمل نمی‌نمایند؛ گویا تنها هدفی که از پرسیدن یا کسب علم دنبال دارند، شناختن برخی از دیدگاه‌هاست و به جنبه‌ی تئوری آن بسنده می‌کنند. این، در حقیقت، زیان بزرگی‌ست؛ زیرا اگر انسان نداند و عمل نکند، بهتر است از این‌که بداند و عمل نکند.</w:t>
      </w:r>
    </w:p>
    <w:p w:rsidR="00E21385" w:rsidRPr="006A2D1A" w:rsidRDefault="00E21385" w:rsidP="00167AB1">
      <w:pPr>
        <w:rPr>
          <w:spacing w:val="0"/>
          <w:rtl/>
          <w:lang w:bidi="ar-SA"/>
        </w:rPr>
      </w:pPr>
      <w:r w:rsidRPr="006A2D1A">
        <w:rPr>
          <w:spacing w:val="0"/>
          <w:rtl/>
          <w:lang w:bidi="ar-SA"/>
        </w:rPr>
        <w:t>گاه، این پرسش مطرح می‌شود که عده‌ای می‌جنگند و ادعا می‌کنند که پیکارشان، به‌خاطر اسلام و دفاع از آن است؛ آیا اگر کسی از آن‌ها کشته شود، می‌توانیم او را شهید بنامیم؟</w:t>
      </w:r>
    </w:p>
    <w:p w:rsidR="00E21385" w:rsidRPr="006A2D1A" w:rsidRDefault="00E21385" w:rsidP="00522994">
      <w:pPr>
        <w:spacing w:line="228" w:lineRule="auto"/>
        <w:rPr>
          <w:rFonts w:hAnsi="AGA Arabesque"/>
          <w:spacing w:val="0"/>
          <w:rtl/>
          <w:lang w:bidi="ar-SA"/>
        </w:rPr>
      </w:pPr>
      <w:r w:rsidRPr="006A2D1A">
        <w:rPr>
          <w:spacing w:val="0"/>
          <w:rtl/>
          <w:lang w:bidi="ar-SA"/>
        </w:rPr>
        <w:t>پاسخ، منفی‌ست و ما نمی‌توانیم شهادت دهیم که او، شهید است؛ زیرا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«مَا مِن مکلومٍ یُکلَمُ فِي سَبِيلِ اللَّهِ- وَاللَّهُ أَعْلَمُ بِمَنْ يُكْلَمُ فِي سَبِيلِهِ- إِلاَّ جَاءَ يَوْمَ الْقِيَامَةِ وَجُرحُه یَثعَبُ دمًا اللَّوْنُ لَوْنُ الدَّمِ وَالرِّيحُ رِيحُ الْمِسْكِ»</w:t>
      </w:r>
      <w:r w:rsidRPr="006A2D1A">
        <w:rPr>
          <w:rFonts w:hAnsi="AGA Arabesque"/>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09"/>
      </w:r>
      <w:r w:rsidR="003A729F" w:rsidRPr="006A2D1A">
        <w:rPr>
          <w:rStyle w:val="FootnoteReference"/>
          <w:rFonts w:cs="B Lotus"/>
          <w:spacing w:val="0"/>
          <w:szCs w:val="28"/>
          <w:rtl/>
          <w:lang w:bidi="ar-SA"/>
        </w:rPr>
        <w:t>)</w:t>
      </w:r>
      <w:r w:rsidRPr="006A2D1A">
        <w:rPr>
          <w:rFonts w:hAnsi="AGA Arabesque"/>
          <w:spacing w:val="0"/>
          <w:rtl/>
          <w:lang w:bidi="ar-SA"/>
        </w:rPr>
        <w:t xml:space="preserve"> یعنی:«كسی که در راه الله زخمي ‌شود- و الله بهتر مي‌داند که چه كسي در راه او زخمي مي‌گردد- روز قيامت در حالي برانگیخته مي‌شود که از زخمش خون می‌ریزد؛ رنگش، به رنگ خون و بویش، بوي مشك خواهد بود». می‌بینیم که رسول‌الله</w:t>
      </w:r>
      <w:r w:rsidRPr="006A2D1A">
        <w:rPr>
          <w:rFonts w:hAnsi="AGA Arabesque"/>
          <w:spacing w:val="0"/>
          <w:lang w:bidi="ar-SA"/>
        </w:rPr>
        <w:sym w:font="AGA Arabesque" w:char="F072"/>
      </w:r>
      <w:r w:rsidRPr="006A2D1A">
        <w:rPr>
          <w:rFonts w:hAnsi="AGA Arabesque"/>
          <w:spacing w:val="0"/>
          <w:rtl/>
          <w:lang w:bidi="ar-SA"/>
        </w:rPr>
        <w:t xml:space="preserve"> فرموده است: «الله بهتر می‌داند که چه کسی در راه او زخمی می‌گردد». این فرموده‌ی پیامبر</w:t>
      </w:r>
      <w:r w:rsidRPr="006A2D1A">
        <w:rPr>
          <w:rFonts w:hAnsi="AGA Arabesque"/>
          <w:spacing w:val="0"/>
          <w:lang w:bidi="ar-SA"/>
        </w:rPr>
        <w:sym w:font="AGA Arabesque" w:char="F072"/>
      </w:r>
      <w:r w:rsidRPr="006A2D1A">
        <w:rPr>
          <w:rFonts w:hAnsi="AGA Arabesque"/>
          <w:spacing w:val="0"/>
          <w:rtl/>
          <w:lang w:bidi="ar-SA"/>
        </w:rPr>
        <w:t xml:space="preserve"> نشان می‌دهد که این مسأله، به نیت شخص بستگی دارد که برای ما معلوم نیست و فقط الله</w:t>
      </w:r>
      <w:r w:rsidRPr="006A2D1A">
        <w:rPr>
          <w:rFonts w:hAnsi="AGA Arabesque"/>
          <w:spacing w:val="0"/>
          <w:lang w:bidi="ar-SA"/>
        </w:rPr>
        <w:sym w:font="AGA Arabesque" w:char="F055"/>
      </w:r>
      <w:r w:rsidRPr="006A2D1A">
        <w:rPr>
          <w:rFonts w:hAnsi="AGA Arabesque"/>
          <w:spacing w:val="0"/>
          <w:rtl/>
          <w:lang w:bidi="ar-SA"/>
        </w:rPr>
        <w:t xml:space="preserve"> نیت هر رزمنده‌ای را می‌داند. عمر بن خطاب</w:t>
      </w:r>
      <w:r w:rsidRPr="006A2D1A">
        <w:rPr>
          <w:rFonts w:hAnsi="AGA Arabesque"/>
          <w:spacing w:val="0"/>
          <w:lang w:bidi="ar-SA"/>
        </w:rPr>
        <w:sym w:font="AGA Arabesque" w:char="F074"/>
      </w:r>
      <w:r w:rsidRPr="006A2D1A">
        <w:rPr>
          <w:rFonts w:hAnsi="AGA Arabesque"/>
          <w:spacing w:val="0"/>
          <w:rtl/>
          <w:lang w:bidi="ar-SA"/>
        </w:rPr>
        <w:t xml:space="preserve"> در یکی از سخنرانی‌هایش فرمود: ای مردم! شما می‌گویید: فلانی، شهید است؛ فلانی، شهید است. حال آن‌که شاید شتر یا مرکبش را از غنایمی که در جنگ دزدیده است، بار کرده باشد. لذا چنین نگویید؛ بلکه بگویید: هرکس در راه الله بمیرد یا کشته شود، شهید است.</w:t>
      </w:r>
    </w:p>
    <w:p w:rsidR="00E21385" w:rsidRPr="006A2D1A" w:rsidRDefault="00E21385" w:rsidP="00167AB1">
      <w:pPr>
        <w:rPr>
          <w:rFonts w:hAnsi="AGA Arabesque"/>
          <w:spacing w:val="0"/>
          <w:rtl/>
          <w:lang w:bidi="ar-SA"/>
        </w:rPr>
      </w:pPr>
      <w:r w:rsidRPr="006A2D1A">
        <w:rPr>
          <w:rFonts w:hAnsi="AGA Arabesque"/>
          <w:spacing w:val="0"/>
          <w:rtl/>
          <w:lang w:bidi="ar-SA"/>
        </w:rPr>
        <w:t>بنابراین در رابطه با شخص معینی نگویید که شهید است؛ مگر این‌که پیامبر</w:t>
      </w:r>
      <w:r w:rsidRPr="006A2D1A">
        <w:rPr>
          <w:rFonts w:hAnsi="AGA Arabesque"/>
          <w:spacing w:val="0"/>
          <w:lang w:bidi="ar-SA"/>
        </w:rPr>
        <w:sym w:font="AGA Arabesque" w:char="F072"/>
      </w:r>
      <w:r w:rsidRPr="006A2D1A">
        <w:rPr>
          <w:rFonts w:hAnsi="AGA Arabesque"/>
          <w:spacing w:val="0"/>
          <w:rtl/>
          <w:lang w:bidi="ar-SA"/>
        </w:rPr>
        <w:t xml:space="preserve"> به شهید بودن او گواهی داده باشد. لذا به همین گفتار عمومی بسنده کنید که «هر کس در راه الله کشته شود، شهید است» و درباره‌ی افراد معین، بگویید که امیدواریم جزو شهدا باشد یا عبارت‌های دیگری به همین مضمون بگویید.</w:t>
      </w:r>
    </w:p>
    <w:p w:rsidR="00E21385" w:rsidRPr="006A2D1A" w:rsidRDefault="00E21385" w:rsidP="00555437">
      <w:pPr>
        <w:ind w:firstLine="0"/>
        <w:jc w:val="center"/>
        <w:rPr>
          <w:rFonts w:hAnsi="AGA Arabesque"/>
          <w:spacing w:val="0"/>
          <w:rtl/>
          <w:lang w:bidi="ar-SA"/>
        </w:rPr>
      </w:pPr>
      <w:r w:rsidRPr="006A2D1A">
        <w:rPr>
          <w:rFonts w:hAnsi="AGA Arabesque"/>
          <w:spacing w:val="0"/>
          <w:rtl/>
          <w:lang w:bidi="ar-SA"/>
        </w:rPr>
        <w:t>***</w:t>
      </w:r>
    </w:p>
    <w:p w:rsidR="00E21385" w:rsidRPr="006A2D1A" w:rsidRDefault="00E21385" w:rsidP="0040309C">
      <w:pPr>
        <w:pStyle w:val="a4"/>
        <w:rPr>
          <w:rFonts w:cs="B Badr"/>
          <w:rtl/>
          <w:lang w:bidi="ar-SA"/>
        </w:rPr>
      </w:pPr>
      <w:r w:rsidRPr="006A2D1A">
        <w:rPr>
          <w:rtl/>
          <w:lang w:bidi="ar-SA"/>
        </w:rPr>
        <w:t>91- الرابع: عن أبي هُريرةَ</w:t>
      </w:r>
      <w:r w:rsidRPr="006A2D1A">
        <w:rPr>
          <w:b w:val="0"/>
          <w:bCs w:val="0"/>
          <w:rtl/>
          <w:lang w:bidi="ar-SA"/>
        </w:rPr>
        <w:sym w:font="AGA Arabesque" w:char="F074"/>
      </w:r>
      <w:r w:rsidRPr="006A2D1A">
        <w:rPr>
          <w:rtl/>
          <w:lang w:bidi="ar-SA"/>
        </w:rPr>
        <w:t xml:space="preserve"> قال: جاءَ رجلٌ إلى النَّبيِّ</w:t>
      </w:r>
      <w:r w:rsidRPr="006A2D1A">
        <w:rPr>
          <w:b w:val="0"/>
          <w:bCs w:val="0"/>
          <w:rtl/>
          <w:lang w:bidi="ar-SA"/>
        </w:rPr>
        <w:sym w:font="AGA Arabesque" w:char="F072"/>
      </w:r>
      <w:r w:rsidRPr="006A2D1A">
        <w:rPr>
          <w:rtl/>
          <w:lang w:bidi="ar-SA"/>
        </w:rPr>
        <w:t xml:space="preserve">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 [متفق عليه]</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10"/>
      </w:r>
      <w:r w:rsidR="003A729F" w:rsidRPr="006A2D1A">
        <w:rPr>
          <w:rStyle w:val="FootnoteReference"/>
          <w:rFonts w:cs="B Lotus"/>
          <w:bCs w:val="0"/>
          <w:szCs w:val="28"/>
          <w:rtl/>
          <w:lang w:bidi="ar-SA"/>
        </w:rPr>
        <w:t>)</w:t>
      </w:r>
    </w:p>
    <w:p w:rsidR="00E21385" w:rsidRPr="006A2D1A" w:rsidRDefault="00E21385" w:rsidP="00167AB1">
      <w:pPr>
        <w:rPr>
          <w:spacing w:val="0"/>
          <w:rtl/>
          <w:lang w:bidi="ar-SA"/>
        </w:rPr>
      </w:pPr>
      <w:r w:rsidRPr="006A2D1A">
        <w:rPr>
          <w:b/>
          <w:bCs/>
          <w:spacing w:val="0"/>
          <w:rtl/>
          <w:lang w:bidi="ar-SA"/>
        </w:rPr>
        <w:t>ترجمه:</w:t>
      </w:r>
      <w:r w:rsidRPr="006A2D1A">
        <w:rPr>
          <w:spacing w:val="0"/>
          <w:rtl/>
          <w:lang w:bidi="ar-SA"/>
        </w:rPr>
        <w:t xml:space="preserve"> ابوهریره</w:t>
      </w:r>
      <w:r w:rsidRPr="006A2D1A">
        <w:rPr>
          <w:spacing w:val="0"/>
          <w:lang w:bidi="ar-SA"/>
        </w:rPr>
        <w:sym w:font="AGA Arabesque" w:char="F074"/>
      </w:r>
      <w:r w:rsidRPr="006A2D1A">
        <w:rPr>
          <w:spacing w:val="0"/>
          <w:rtl/>
          <w:lang w:bidi="ar-SA"/>
        </w:rPr>
        <w:t xml:space="preserve"> می‌گوید: شخصی نزد پیامبر</w:t>
      </w:r>
      <w:r w:rsidRPr="006A2D1A">
        <w:rPr>
          <w:spacing w:val="0"/>
          <w:lang w:bidi="ar-SA"/>
        </w:rPr>
        <w:sym w:font="AGA Arabesque" w:char="F072"/>
      </w:r>
      <w:r w:rsidRPr="006A2D1A">
        <w:rPr>
          <w:spacing w:val="0"/>
          <w:rtl/>
          <w:lang w:bidi="ar-SA"/>
        </w:rPr>
        <w:t xml:space="preserve"> آمد و پرسید: ای رسول‌خدا! کدامین صدقه، اجر و پاداش بیش‌تری دارد؟ فرمود: «صدقه‌ای که آن را در حالی بدهی که خود، سالم و تن‌درستی و نسبت به مال و ثروت، حریص و علاقه‌مندی و از فقر می‌ترسی و به مال و ثروت، امیدواری؛ نه این‌که آن‌قدر در صدقه دادن درنگ کنی تا جانت به گلو برسد و آن‌گاه بگویی: این، مال فلانی باشد و آن، از آنِ فلانی. در حالی که آن مال، دیگر، از آنِ وارثان توست».</w:t>
      </w:r>
    </w:p>
    <w:p w:rsidR="00E21385" w:rsidRPr="006A2D1A" w:rsidRDefault="00601304"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167AB1">
      <w:pPr>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این حدیث را در باب تعجیل برای انجام کارهای نیک آورده است که وقتی انسان، برای انجام کار نیکی تصمیم می‌گیرد، نباید در انجامش درنگ کند. آن مرد از رسول‌الله</w:t>
      </w:r>
      <w:r w:rsidRPr="006A2D1A">
        <w:rPr>
          <w:spacing w:val="0"/>
          <w:lang w:bidi="ar-SA"/>
        </w:rPr>
        <w:sym w:font="AGA Arabesque" w:char="F072"/>
      </w:r>
      <w:r w:rsidRPr="006A2D1A">
        <w:rPr>
          <w:spacing w:val="0"/>
          <w:rtl/>
          <w:lang w:bidi="ar-SA"/>
        </w:rPr>
        <w:t xml:space="preserve"> پرسید: کدامین صدقه، بهتر است؟ منظور سؤال‌کننده، نوع و کمیت یا مقدار و اندازه‌ی صدقه نبود؛ بلکه می‌خواست بپرسد که در چه حالت یا چه زمانی، صدقه دادن، بهتر است و پاداش بیش‌تری دارد؟ پیامبر</w:t>
      </w:r>
      <w:r w:rsidRPr="006A2D1A">
        <w:rPr>
          <w:spacing w:val="0"/>
          <w:lang w:bidi="ar-SA"/>
        </w:rPr>
        <w:sym w:font="AGA Arabesque" w:char="F072"/>
      </w:r>
      <w:r w:rsidRPr="006A2D1A">
        <w:rPr>
          <w:spacing w:val="0"/>
          <w:rtl/>
          <w:lang w:bidi="ar-SA"/>
        </w:rPr>
        <w:t xml:space="preserve"> فرمود: «صدقه‌ای که آن را در حالی بدهی که خود، سالم و تن‌درستی و نسبت به مال و ثروت، حریص و علاقه‌مند هستی»؛ زیرا انسان زمانی که سالم و تن‌درست است، علاقه‌ی بیش‌تری به مال و ثروت دارد و به زندگی، امیدوار می‌باشد و از این‌رو نگرانِ فقر است که مبادا فقیر شود؛ اما زمانی که بیمار است، به دنیا دل‌بستگی ندارد و صدقه دادن برایش آسان‌تر می‌باشد.</w:t>
      </w:r>
    </w:p>
    <w:p w:rsidR="00E21385" w:rsidRPr="006A2D1A" w:rsidRDefault="00E21385" w:rsidP="00522994">
      <w:pPr>
        <w:spacing w:line="228" w:lineRule="auto"/>
        <w:rPr>
          <w:spacing w:val="0"/>
          <w:rtl/>
          <w:lang w:bidi="ar-SA"/>
        </w:rPr>
      </w:pPr>
      <w:r w:rsidRPr="006A2D1A">
        <w:rPr>
          <w:spacing w:val="0"/>
          <w:rtl/>
          <w:lang w:bidi="ar-SA"/>
        </w:rPr>
        <w:t xml:space="preserve">در این روایت، آمده است: </w:t>
      </w:r>
      <w:r w:rsidRPr="006A2D1A">
        <w:rPr>
          <w:rStyle w:val="Char1"/>
          <w:spacing w:val="0"/>
          <w:rtl/>
          <w:lang w:bidi="ar-SA"/>
        </w:rPr>
        <w:t>«تَخْشى الْفقرَ، وتأْمُلُ الْغنى»</w:t>
      </w:r>
      <w:r w:rsidRPr="006A2D1A">
        <w:rPr>
          <w:spacing w:val="0"/>
          <w:rtl/>
          <w:lang w:bidi="ar-SA"/>
        </w:rPr>
        <w:t xml:space="preserve">؛ یعنی: «از فقر می‌ترسی و به مال و ثروت، امیدواری». در روایت دیگری آمده است: </w:t>
      </w:r>
      <w:r w:rsidRPr="006A2D1A">
        <w:rPr>
          <w:rStyle w:val="Char1"/>
          <w:spacing w:val="0"/>
          <w:rtl/>
          <w:lang w:bidi="ar-SA"/>
        </w:rPr>
        <w:t>«تأْمُلُ الْبقاء وَتَخْشى الْفقرَ»</w:t>
      </w:r>
      <w:r w:rsidRPr="006A2D1A">
        <w:rPr>
          <w:spacing w:val="0"/>
          <w:rtl/>
          <w:lang w:bidi="ar-SA"/>
        </w:rPr>
        <w:t xml:space="preserve">؛ یعنی: بدان سبب که سالم و تن‌درستی، به زندگی و طول عمر، امیدوار هستی؛ زیرا آدمِ تن‌درست، مرگ را از خود دور می‌پندارد؛ حال آن‌که ممکن است به صورت ناگهانی بمیرد. بر خلاف بیمار که مرگش را نزدیک می‌داند و اگر بمیرد، مرگش، ناگهانی نیست. فرمود: </w:t>
      </w:r>
      <w:r w:rsidRPr="006A2D1A">
        <w:rPr>
          <w:rStyle w:val="Char1"/>
          <w:spacing w:val="0"/>
          <w:rtl/>
          <w:lang w:bidi="ar-SA"/>
        </w:rPr>
        <w:t>«وَتَخْشى الْفقرَ»</w:t>
      </w:r>
      <w:r w:rsidRPr="006A2D1A">
        <w:rPr>
          <w:spacing w:val="0"/>
          <w:rtl/>
          <w:lang w:bidi="ar-SA"/>
        </w:rPr>
        <w:t>؛ یعنی: چون به زندگی، امیدواری و فکر می کنی که عمر طولانی خواهی کرد، نگرانِ فقر هستی. انسانی که تصور می‌کند، زیاد عمر خواهد کرد، از فقر می‌ترسد؛ زیرا نگران است که شاید دارایی‌اش تمام شود یا اوضاع، دگرگون گردد. لذا صدقه‌ای که انسان در حالی می‌دهد که سالم و تن‌درست است و به مال و ثروت علاقه‌زیادی دارد، بهترین صدقه می‌باشد.</w:t>
      </w:r>
    </w:p>
    <w:p w:rsidR="00E21385" w:rsidRPr="006A2D1A" w:rsidRDefault="00E21385" w:rsidP="00522994">
      <w:pPr>
        <w:spacing w:line="228" w:lineRule="auto"/>
        <w:rPr>
          <w:spacing w:val="0"/>
          <w:rtl/>
          <w:lang w:bidi="ar-SA"/>
        </w:rPr>
      </w:pPr>
      <w:r w:rsidRPr="006A2D1A">
        <w:rPr>
          <w:rStyle w:val="Char1"/>
          <w:spacing w:val="0"/>
          <w:rtl/>
          <w:lang w:bidi="ar-SA"/>
        </w:rPr>
        <w:t>«ولا تُمْهِلْ»</w:t>
      </w:r>
      <w:r w:rsidRPr="006A2D1A">
        <w:rPr>
          <w:spacing w:val="0"/>
          <w:rtl/>
          <w:lang w:bidi="ar-SA"/>
        </w:rPr>
        <w:t xml:space="preserve">. یعنی در صدقه دادن، درنگ نکن؛ </w:t>
      </w:r>
      <w:r w:rsidRPr="006A2D1A">
        <w:rPr>
          <w:rStyle w:val="Char1"/>
          <w:spacing w:val="0"/>
          <w:rtl/>
          <w:lang w:bidi="ar-SA"/>
        </w:rPr>
        <w:t>«حتَّى إذا بلَغتِ الْحلُقُومَ، قُلت: لفُلانٍ كذا ولفلانٍ كَذَا، وقَدْ كان لفُلانٍ»</w:t>
      </w:r>
      <w:r w:rsidRPr="006A2D1A">
        <w:rPr>
          <w:spacing w:val="0"/>
          <w:rtl/>
          <w:lang w:bidi="ar-SA"/>
        </w:rPr>
        <w:t>؛ یعنی وقتی که جانت به گلو می‌رسد و یقین می‌کنی که مرگت، فرارسیده است و باید دنیا را ترک کنی، بگویی: این، از آنِ فلانی باشد و آن، مالِ فلانی؛ در حالی که آن مال، دیگر از آنِ وارثان توست. هنگامی که انسان می‌میرد، هرچه دارد، به وارثانش می‌رسد و هیچ مالی برای او باقی نمی‌ماند.</w:t>
      </w:r>
    </w:p>
    <w:p w:rsidR="00E21385" w:rsidRPr="00FC1F6A" w:rsidRDefault="00E21385" w:rsidP="00167AB1">
      <w:pPr>
        <w:rPr>
          <w:spacing w:val="-2"/>
          <w:rtl/>
          <w:lang w:bidi="ar-SA"/>
        </w:rPr>
      </w:pPr>
      <w:r w:rsidRPr="00FC1F6A">
        <w:rPr>
          <w:spacing w:val="-2"/>
          <w:rtl/>
          <w:lang w:bidi="ar-SA"/>
        </w:rPr>
        <w:t>بنابراین درمی‌یابیم که باید پیش از فرارسیدن مرگ صدقه دهیم و صدقه‌ای که انسان در بالین مرگ می‌دهد، به مراتب اجر و پاداش کم‌تری نسبت به صدقه‌ای دارد که در حال تن‌درستی یا زمانی می‌دهد که به مال و ثروتش، دل‌بسته و علاقه‌مند است.</w:t>
      </w:r>
    </w:p>
    <w:p w:rsidR="00E21385" w:rsidRPr="006A2D1A" w:rsidRDefault="00E21385" w:rsidP="00522994">
      <w:pPr>
        <w:spacing w:line="228" w:lineRule="auto"/>
        <w:rPr>
          <w:spacing w:val="0"/>
          <w:rtl/>
          <w:lang w:bidi="ar-SA"/>
        </w:rPr>
      </w:pPr>
      <w:r w:rsidRPr="006A2D1A">
        <w:rPr>
          <w:spacing w:val="0"/>
          <w:rtl/>
          <w:lang w:bidi="ar-SA"/>
        </w:rPr>
        <w:t>البته باید دانست که سخن یا وصیت انسان در بالین مرگ، تا زمانی اعتبار دارد که انسان، به‌هوش باشد و گرنه، سخن و وصیتش بی‌اعتبار می‌باشد؛ زیرا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«حتَّى إذا بلَغتِ الْحلُقُومَ، قُلت: لفُلانٍ كذا ولفلانٍ كَذَا، وقَدْ كان لفُلانٍ»</w:t>
      </w:r>
      <w:r w:rsidRPr="006A2D1A">
        <w:rPr>
          <w:spacing w:val="0"/>
          <w:rtl/>
          <w:lang w:bidi="ar-SA"/>
        </w:rPr>
        <w:t>؛ یعنی: وقتی که جانت به گلو می‌رسد و یقین می‌کنی که مرگت، فرارسیده است و باید دنیا را ترک کنی، بگویی: این، از آنِ فلانی باشد و آن، مالِ فلانی؛ در حالی که آن مال، دیگر از آنِ وارثان توست.</w:t>
      </w:r>
    </w:p>
    <w:p w:rsidR="00E21385" w:rsidRPr="006A2D1A" w:rsidRDefault="00E21385" w:rsidP="00522994">
      <w:pPr>
        <w:spacing w:line="228" w:lineRule="auto"/>
        <w:rPr>
          <w:spacing w:val="0"/>
          <w:rtl/>
          <w:lang w:bidi="ar-SA"/>
        </w:rPr>
      </w:pPr>
      <w:r w:rsidRPr="006A2D1A">
        <w:rPr>
          <w:spacing w:val="0"/>
          <w:rtl/>
          <w:lang w:bidi="ar-SA"/>
        </w:rPr>
        <w:t>این حدیث نشان می‌دهد که جان انسان، از پایین بدنش جدا می‌شود و به بالا می‌رود تا آن‌که به اندام بالای بدن می‌رسد و آن‌گاه جان انسان به‌طور کامل از بدن جدا می‌گردد؛ از این‌رو رسول‌الله</w:t>
      </w:r>
      <w:r w:rsidRPr="006A2D1A">
        <w:rPr>
          <w:spacing w:val="0"/>
          <w:lang w:bidi="ar-SA"/>
        </w:rPr>
        <w:sym w:font="AGA Arabesque" w:char="F072"/>
      </w:r>
      <w:r w:rsidRPr="006A2D1A">
        <w:rPr>
          <w:spacing w:val="0"/>
          <w:rtl/>
          <w:lang w:bidi="ar-SA"/>
        </w:rPr>
        <w:t xml:space="preserve"> فرمود: </w:t>
      </w:r>
      <w:r w:rsidRPr="006A2D1A">
        <w:rPr>
          <w:rStyle w:val="Char1"/>
          <w:spacing w:val="0"/>
          <w:rtl/>
          <w:lang w:bidi="ar-SA"/>
        </w:rPr>
        <w:t>«حتَّى إذا بلَغتِ الْحلُقُومَ»</w:t>
      </w:r>
      <w:r w:rsidRPr="006A2D1A">
        <w:rPr>
          <w:spacing w:val="0"/>
          <w:rtl/>
          <w:lang w:bidi="ar-SA"/>
        </w:rPr>
        <w:t>؛ یعنی: «تا وقتی که جان، به گلو می‌رسد...». همان‌گونه که الله</w:t>
      </w:r>
      <w:r w:rsidRPr="006A2D1A">
        <w:rPr>
          <w:spacing w:val="0"/>
          <w:lang w:bidi="ar-SA"/>
        </w:rPr>
        <w:sym w:font="AGA Arabesque" w:char="F059"/>
      </w:r>
      <w:r w:rsidRPr="006A2D1A">
        <w:rPr>
          <w:spacing w:val="0"/>
          <w:rtl/>
          <w:lang w:bidi="ar-SA"/>
        </w:rPr>
        <w:t xml:space="preserve"> می‌فرماید:</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فَلَو</w:t>
      </w:r>
      <w:r w:rsidRPr="006A2D1A">
        <w:rPr>
          <w:rFonts w:ascii="KFGQPC Uthmanic Script HAFS" w:hint="cs"/>
          <w:rtl/>
          <w:lang w:val="en-MY" w:eastAsia="en-MY" w:bidi="ar-SA"/>
        </w:rPr>
        <w:t>ۡ</w:t>
      </w:r>
      <w:r w:rsidRPr="006A2D1A">
        <w:rPr>
          <w:rFonts w:ascii="KFGQPC Uthmanic Script HAFS" w:hint="eastAsia"/>
          <w:rtl/>
          <w:lang w:val="en-MY" w:eastAsia="en-MY" w:bidi="ar-SA"/>
        </w:rPr>
        <w:t>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بَلَغَتِ</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حُل</w:t>
      </w:r>
      <w:r w:rsidRPr="006A2D1A">
        <w:rPr>
          <w:rFonts w:ascii="KFGQPC Uthmanic Script HAFS" w:hint="cs"/>
          <w:rtl/>
          <w:lang w:val="en-MY" w:eastAsia="en-MY" w:bidi="ar-SA"/>
        </w:rPr>
        <w:t>ۡ</w:t>
      </w:r>
      <w:r w:rsidRPr="006A2D1A">
        <w:rPr>
          <w:rFonts w:ascii="KFGQPC Uthmanic Script HAFS" w:hint="eastAsia"/>
          <w:rtl/>
          <w:lang w:val="en-MY" w:eastAsia="en-MY" w:bidi="ar-SA"/>
        </w:rPr>
        <w:t>قُومَ</w:t>
      </w:r>
      <w:r w:rsidRPr="006A2D1A">
        <w:rPr>
          <w:rFonts w:ascii="KFGQPC Uthmanic Script HAFS"/>
          <w:rtl/>
          <w:lang w:val="en-MY" w:eastAsia="en-MY" w:bidi="ar-SA"/>
        </w:rPr>
        <w:t xml:space="preserve"> </w:t>
      </w:r>
      <w:r w:rsidRPr="006A2D1A">
        <w:rPr>
          <w:rFonts w:ascii="KFGQPC Uthmanic Script HAFS" w:hint="cs"/>
          <w:rtl/>
          <w:lang w:val="en-MY" w:eastAsia="en-MY" w:bidi="ar-SA"/>
        </w:rPr>
        <w:t>٨٣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وَأَنتُم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حِينَئِذ</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تَنظُرُونَ</w:t>
      </w:r>
      <w:r w:rsidRPr="006A2D1A">
        <w:rPr>
          <w:rFonts w:ascii="KFGQPC Uthmanic Script HAFS"/>
          <w:rtl/>
          <w:lang w:val="en-MY" w:eastAsia="en-MY" w:bidi="ar-SA"/>
        </w:rPr>
        <w:t xml:space="preserve"> </w:t>
      </w:r>
      <w:r w:rsidRPr="006A2D1A">
        <w:rPr>
          <w:rFonts w:ascii="KFGQPC Uthmanic Script HAFS" w:hint="cs"/>
          <w:rtl/>
          <w:lang w:val="en-MY" w:eastAsia="en-MY" w:bidi="ar-SA"/>
        </w:rPr>
        <w:t>٨٤</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Fonts w:ascii="KFGQPC Uthman Taha Naskh" w:cs="KFGQPC Uthman Taha Naskh"/>
          <w:rtl/>
          <w:lang w:val="en-MY" w:eastAsia="en-MY" w:bidi="ar-SA"/>
        </w:rPr>
        <w:t xml:space="preserve"> </w:t>
      </w:r>
      <w:r w:rsidRPr="006A2D1A">
        <w:rPr>
          <w:rStyle w:val="Char7"/>
          <w:rtl/>
        </w:rPr>
        <w:t>[</w:t>
      </w:r>
      <w:r w:rsidRPr="006A2D1A">
        <w:rPr>
          <w:rStyle w:val="Char7"/>
          <w:rFonts w:hint="eastAsia"/>
          <w:rtl/>
        </w:rPr>
        <w:t>الواقعة</w:t>
      </w:r>
      <w:r w:rsidRPr="006A2D1A">
        <w:rPr>
          <w:rStyle w:val="Char7"/>
          <w:rtl/>
        </w:rPr>
        <w:t xml:space="preserve">: </w:t>
      </w:r>
      <w:r w:rsidRPr="006A2D1A">
        <w:rPr>
          <w:rStyle w:val="Char7"/>
          <w:rFonts w:hint="cs"/>
          <w:rtl/>
        </w:rPr>
        <w:t>٨٣</w:t>
      </w:r>
      <w:r w:rsidRPr="006A2D1A">
        <w:rPr>
          <w:rStyle w:val="Char7"/>
          <w:rFonts w:hint="eastAsia"/>
          <w:rtl/>
        </w:rPr>
        <w:t>،</w:t>
      </w:r>
      <w:r w:rsidRPr="006A2D1A">
        <w:rPr>
          <w:rStyle w:val="Char7"/>
          <w:rtl/>
        </w:rPr>
        <w:t xml:space="preserve">  </w:t>
      </w:r>
      <w:r w:rsidRPr="006A2D1A">
        <w:rPr>
          <w:rStyle w:val="Char7"/>
          <w:rFonts w:hint="cs"/>
          <w:rtl/>
        </w:rPr>
        <w:t>٨٤</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پس آن‌گاه که جانِ (انسان) به حلقوم (گلوگاه) می‌رسد و شما در آن‌هنگام نظاره‌گر هستید.</w:t>
      </w:r>
    </w:p>
    <w:p w:rsidR="00E21385" w:rsidRPr="006A2D1A" w:rsidRDefault="00E21385" w:rsidP="00167AB1">
      <w:pPr>
        <w:rPr>
          <w:spacing w:val="0"/>
          <w:rtl/>
          <w:lang w:bidi="ar-SA"/>
        </w:rPr>
      </w:pPr>
      <w:r w:rsidRPr="006A2D1A">
        <w:rPr>
          <w:spacing w:val="0"/>
          <w:rtl/>
          <w:lang w:bidi="ar-SA"/>
        </w:rPr>
        <w:t>ابتدا اندام پایین انسان می‌میرند تا این‌که روح در بدن بالا می‌رود و به گلوگاه می‌رسد و آن‌گاه فرشته‌ی مرگ، جان انسان را می‌گیرد. الله متعال، عاقبت همه‌ی ما را نیک و سعادتمند بگرداند.</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40309C">
      <w:pPr>
        <w:pStyle w:val="a4"/>
        <w:rPr>
          <w:rtl/>
          <w:lang w:bidi="ar-SA"/>
        </w:rPr>
      </w:pPr>
      <w:r w:rsidRPr="006A2D1A">
        <w:rPr>
          <w:rtl/>
          <w:lang w:bidi="ar-SA"/>
        </w:rPr>
        <w:t>92- الخامس: عن أنس</w:t>
      </w:r>
      <w:r w:rsidRPr="006A2D1A">
        <w:rPr>
          <w:b w:val="0"/>
          <w:bCs w:val="0"/>
          <w:rtl/>
          <w:lang w:bidi="ar-SA"/>
        </w:rPr>
        <w:sym w:font="AGA Arabesque" w:char="F074"/>
      </w:r>
      <w:r w:rsidRPr="006A2D1A">
        <w:rPr>
          <w:rtl/>
          <w:lang w:bidi="ar-SA"/>
        </w:rPr>
        <w:t xml:space="preserve"> أَنَّ رسول</w:t>
      </w:r>
      <w:r w:rsidR="002256E1" w:rsidRPr="006A2D1A">
        <w:rPr>
          <w:rFonts w:hint="cs"/>
          <w:rtl/>
          <w:lang w:bidi="ar-SA"/>
        </w:rPr>
        <w:t>َ</w:t>
      </w:r>
      <w:r w:rsidRPr="006A2D1A">
        <w:rPr>
          <w:rtl/>
          <w:lang w:bidi="ar-SA"/>
        </w:rPr>
        <w:t xml:space="preserve"> اللَّه</w:t>
      </w:r>
      <w:r w:rsidRPr="006A2D1A">
        <w:rPr>
          <w:b w:val="0"/>
          <w:bCs w:val="0"/>
          <w:rtl/>
          <w:lang w:bidi="ar-SA"/>
        </w:rPr>
        <w:sym w:font="AGA Arabesque" w:char="F072"/>
      </w:r>
      <w:r w:rsidRPr="006A2D1A">
        <w:rPr>
          <w:rtl/>
          <w:lang w:bidi="ar-SA"/>
        </w:rPr>
        <w:t xml:space="preserve"> أَخذَ سيْفاً يوم أُحدٍ فقَالَ: «مَنْ يأْخُذُ منِّي هَذا؟» فبسطُوا أَيدِيهُم، كُلُّ إنْسانٍ منهمْ يقُول: أَنا أَنا. قَالَ: «فمنْ يأَخُذُهُ بحقِه؟» فَأَحْجمِ الْقوم، فقال أَبُو دجانة</w:t>
      </w:r>
      <w:r w:rsidRPr="006A2D1A">
        <w:rPr>
          <w:b w:val="0"/>
          <w:bCs w:val="0"/>
          <w:rtl/>
          <w:lang w:bidi="ar-SA"/>
        </w:rPr>
        <w:sym w:font="AGA Arabesque" w:char="F074"/>
      </w:r>
      <w:r w:rsidRPr="006A2D1A">
        <w:rPr>
          <w:rtl/>
          <w:lang w:bidi="ar-SA"/>
        </w:rPr>
        <w:t>: أَنا آخُذه بحقِّه، فأَخَذهُ ففَلق بِهِ هَام الْمُشْرِكينَ.</w:t>
      </w:r>
      <w:r w:rsidRPr="006A2D1A">
        <w:rPr>
          <w:rFonts w:cs="B Badr"/>
          <w:rtl/>
          <w:lang w:bidi="ar-SA"/>
        </w:rPr>
        <w:t xml:space="preserve"> </w:t>
      </w:r>
      <w:r w:rsidRPr="006A2D1A">
        <w:rPr>
          <w:rtl/>
          <w:lang w:bidi="ar-SA"/>
        </w:rPr>
        <w:t>[روایت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11"/>
      </w:r>
      <w:r w:rsidR="003A729F" w:rsidRPr="006A2D1A">
        <w:rPr>
          <w:rStyle w:val="FootnoteReference"/>
          <w:rFonts w:cs="B Lotus"/>
          <w:bCs w:val="0"/>
          <w:szCs w:val="28"/>
          <w:rtl/>
          <w:lang w:bidi="ar-SA"/>
        </w:rPr>
        <w:t>)</w:t>
      </w:r>
    </w:p>
    <w:p w:rsidR="00E21385" w:rsidRPr="006A2D1A" w:rsidRDefault="00E21385" w:rsidP="00167AB1">
      <w:pPr>
        <w:rPr>
          <w:spacing w:val="0"/>
          <w:rtl/>
          <w:lang w:bidi="ar-SA"/>
        </w:rPr>
      </w:pPr>
      <w:r w:rsidRPr="006A2D1A">
        <w:rPr>
          <w:b/>
          <w:bCs/>
          <w:spacing w:val="0"/>
          <w:rtl/>
          <w:lang w:bidi="ar-SA"/>
        </w:rPr>
        <w:t>ترجمه:</w:t>
      </w:r>
      <w:r w:rsidRPr="006A2D1A">
        <w:rPr>
          <w:spacing w:val="0"/>
          <w:rtl/>
          <w:lang w:bidi="ar-SA"/>
        </w:rPr>
        <w:t xml:space="preserve"> انس</w:t>
      </w:r>
      <w:r w:rsidRPr="006A2D1A">
        <w:rPr>
          <w:spacing w:val="0"/>
          <w:lang w:bidi="ar-SA"/>
        </w:rPr>
        <w:sym w:font="AGA Arabesque" w:char="F074"/>
      </w:r>
      <w:r w:rsidRPr="006A2D1A">
        <w:rPr>
          <w:spacing w:val="0"/>
          <w:rtl/>
          <w:lang w:bidi="ar-SA"/>
        </w:rPr>
        <w:t xml:space="preserve"> می‌گوید: رسول‌الله</w:t>
      </w:r>
      <w:r w:rsidRPr="006A2D1A">
        <w:rPr>
          <w:spacing w:val="0"/>
          <w:lang w:bidi="ar-SA"/>
        </w:rPr>
        <w:sym w:font="AGA Arabesque" w:char="F072"/>
      </w:r>
      <w:r w:rsidRPr="006A2D1A">
        <w:rPr>
          <w:spacing w:val="0"/>
          <w:rtl/>
          <w:lang w:bidi="ar-SA"/>
        </w:rPr>
        <w:t xml:space="preserve"> در روز احد، شمشیری به دست گرفت و فرمود: «چه کسی این شمشیر را از من می‌گیرد؟» همه دست خود را دراز کردند و هر یک از آن‌ها می‌گفت: من، من. پیامبر</w:t>
      </w:r>
      <w:r w:rsidRPr="006A2D1A">
        <w:rPr>
          <w:spacing w:val="0"/>
          <w:lang w:bidi="ar-SA"/>
        </w:rPr>
        <w:sym w:font="AGA Arabesque" w:char="F072"/>
      </w:r>
      <w:r w:rsidRPr="006A2D1A">
        <w:rPr>
          <w:spacing w:val="0"/>
          <w:rtl/>
          <w:lang w:bidi="ar-SA"/>
        </w:rPr>
        <w:t xml:space="preserve"> فرمود: «چه کسی آن را به‌حق آن از من می‌گیرد (تا حقش را ادا کند)؟» مردم توقف کردند؛ اما ابودجانه</w:t>
      </w:r>
      <w:r w:rsidRPr="006A2D1A">
        <w:rPr>
          <w:spacing w:val="0"/>
          <w:lang w:bidi="ar-SA"/>
        </w:rPr>
        <w:sym w:font="AGA Arabesque" w:char="F074"/>
      </w:r>
      <w:r w:rsidRPr="006A2D1A">
        <w:rPr>
          <w:spacing w:val="0"/>
          <w:rtl/>
          <w:lang w:bidi="ar-SA"/>
        </w:rPr>
        <w:t xml:space="preserve"> گفت: من آن را می‌گیرم و حقش را ادا می‌کنم. آن‌گاه آن را گرفت و با آن، سرهای مشرکان را شکافت.</w:t>
      </w:r>
    </w:p>
    <w:p w:rsidR="00E21385" w:rsidRPr="006A2D1A" w:rsidRDefault="00E21385" w:rsidP="00167AB1">
      <w:pPr>
        <w:rPr>
          <w:rFonts w:cs="Nazli"/>
          <w:spacing w:val="0"/>
          <w:sz w:val="26"/>
          <w:szCs w:val="26"/>
          <w:rtl/>
          <w:lang w:bidi="ar-SA"/>
        </w:rPr>
      </w:pPr>
      <w:r w:rsidRPr="006A2D1A">
        <w:rPr>
          <w:rFonts w:cs="Nazli"/>
          <w:spacing w:val="0"/>
          <w:sz w:val="26"/>
          <w:szCs w:val="26"/>
          <w:rtl/>
          <w:lang w:bidi="ar-SA"/>
        </w:rPr>
        <w:t>[نام ابودجانه، سماک بن خرشه است.]</w:t>
      </w:r>
    </w:p>
    <w:p w:rsidR="00E21385" w:rsidRPr="006A2D1A" w:rsidRDefault="00601304"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522994">
      <w:pPr>
        <w:spacing w:line="228" w:lineRule="auto"/>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حدیثی از انس بن مالک</w:t>
      </w:r>
      <w:r w:rsidRPr="006A2D1A">
        <w:rPr>
          <w:spacing w:val="0"/>
          <w:lang w:bidi="ar-SA"/>
        </w:rPr>
        <w:sym w:font="AGA Arabesque" w:char="F074"/>
      </w:r>
      <w:r w:rsidRPr="006A2D1A">
        <w:rPr>
          <w:spacing w:val="0"/>
          <w:rtl/>
          <w:lang w:bidi="ar-SA"/>
        </w:rPr>
        <w:t xml:space="preserve"> روایت کرده است که به یکی از ماجراهایی که در جنگ احد اتفاق افتاد، اشاره می‌کند. جنگ احد، یکی از غزوه‌های بزرگی‌ست که شخص رسول‌الله</w:t>
      </w:r>
      <w:r w:rsidRPr="006A2D1A">
        <w:rPr>
          <w:spacing w:val="0"/>
          <w:lang w:bidi="ar-SA"/>
        </w:rPr>
        <w:sym w:font="AGA Arabesque" w:char="F072"/>
      </w:r>
      <w:r w:rsidRPr="006A2D1A">
        <w:rPr>
          <w:spacing w:val="0"/>
          <w:rtl/>
          <w:lang w:bidi="ar-SA"/>
        </w:rPr>
        <w:t xml:space="preserve"> در آن، حضور داشت. کوه «احد»، کوهی در نزدیکی مدینه است. شکست مشرکان در جنگ «بدر» و کشته شدن تعدادی از سران و بزرگانشان در بدر، آنان را بر آن داشت که برای انتقام، جنگی تمام‌عیار بر ضد پیامبر</w:t>
      </w:r>
      <w:r w:rsidRPr="006A2D1A">
        <w:rPr>
          <w:spacing w:val="0"/>
          <w:lang w:bidi="ar-SA"/>
        </w:rPr>
        <w:sym w:font="AGA Arabesque" w:char="F072"/>
      </w:r>
      <w:r w:rsidRPr="006A2D1A">
        <w:rPr>
          <w:spacing w:val="0"/>
          <w:rtl/>
          <w:lang w:bidi="ar-SA"/>
        </w:rPr>
        <w:t xml:space="preserve"> ترتیب دهند؛ لذا به‌قصد جنگ با پیامبر</w:t>
      </w:r>
      <w:r w:rsidRPr="006A2D1A">
        <w:rPr>
          <w:spacing w:val="0"/>
          <w:lang w:bidi="ar-SA"/>
        </w:rPr>
        <w:sym w:font="AGA Arabesque" w:char="F072"/>
      </w:r>
      <w:r w:rsidRPr="006A2D1A">
        <w:rPr>
          <w:spacing w:val="0"/>
          <w:rtl/>
          <w:lang w:bidi="ar-SA"/>
        </w:rPr>
        <w:t xml:space="preserve"> به سوی مدینه حرکت کردند. زمانی که خبر سپاه قریش به پیامبر</w:t>
      </w:r>
      <w:r w:rsidRPr="006A2D1A">
        <w:rPr>
          <w:spacing w:val="0"/>
          <w:lang w:bidi="ar-SA"/>
        </w:rPr>
        <w:sym w:font="AGA Arabesque" w:char="F072"/>
      </w:r>
      <w:r w:rsidRPr="006A2D1A">
        <w:rPr>
          <w:spacing w:val="0"/>
          <w:rtl/>
          <w:lang w:bidi="ar-SA"/>
        </w:rPr>
        <w:t xml:space="preserve"> رسید، جلسه‌ای تشکیل داد تا پیرامون این موضوع به رایزنی و مشورت با یارانش بپردازد. برخی از یارانش، مشورت دادند که در مدینه بمانیم و در درون مدینه با آن‌ها بجنگیم. این دسته از صحابه</w:t>
      </w:r>
      <w:r w:rsidRPr="006A2D1A">
        <w:rPr>
          <w:spacing w:val="0"/>
          <w:lang w:bidi="ar-SA"/>
        </w:rPr>
        <w:sym w:font="AGA Arabesque" w:char="F079"/>
      </w:r>
      <w:r w:rsidRPr="006A2D1A">
        <w:rPr>
          <w:spacing w:val="0"/>
          <w:rtl/>
          <w:lang w:bidi="ar-SA"/>
        </w:rPr>
        <w:t xml:space="preserve"> می‌گفتند: اگر مشرکان به مدینه حمله کردند و وارد مدینه ‌شدند، می‌توانیم از روی بام‌ها آن‌ها را هدف بگیریم. تعدادی از صحابه، به‌ویژه جوانان و کسانی که از افتخار حضور در نبرد بدر بازمانده بودند، مشورت دادند که به سوی مشرکان حرکت کنیم و در بیرون مدینه با آنان بجنگیم. پیامبر</w:t>
      </w:r>
      <w:r w:rsidRPr="006A2D1A">
        <w:rPr>
          <w:spacing w:val="0"/>
          <w:lang w:bidi="ar-SA"/>
        </w:rPr>
        <w:sym w:font="AGA Arabesque" w:char="F072"/>
      </w:r>
      <w:r w:rsidRPr="006A2D1A">
        <w:rPr>
          <w:spacing w:val="0"/>
          <w:rtl/>
          <w:lang w:bidi="ar-SA"/>
        </w:rPr>
        <w:t xml:space="preserve"> به خانه‌اش رفت و لباس رزم پوشید. آن‌گاه نزد یارانش بازگشت و فرمان حرکت را صادر کرد. دو لشکر در «احد» رویاروی هم قرار گرفتند. پیامبر</w:t>
      </w:r>
      <w:r w:rsidRPr="006A2D1A">
        <w:rPr>
          <w:spacing w:val="0"/>
          <w:lang w:bidi="ar-SA"/>
        </w:rPr>
        <w:sym w:font="AGA Arabesque" w:char="F072"/>
      </w:r>
      <w:r w:rsidRPr="006A2D1A">
        <w:rPr>
          <w:spacing w:val="0"/>
          <w:rtl/>
          <w:lang w:bidi="ar-SA"/>
        </w:rPr>
        <w:t xml:space="preserve"> فرمان آماده‌باش داد و صفوف لشکرش را به بهترین شکل آراست و پنجاه نفر از تیراندازان ماهر را برگزید و فرماندهی آن‌ها را به عبدالله بن جبیر</w:t>
      </w:r>
      <w:r w:rsidRPr="006A2D1A">
        <w:rPr>
          <w:spacing w:val="0"/>
          <w:lang w:bidi="ar-SA"/>
        </w:rPr>
        <w:sym w:font="AGA Arabesque" w:char="F074"/>
      </w:r>
      <w:r w:rsidRPr="006A2D1A">
        <w:rPr>
          <w:spacing w:val="0"/>
          <w:rtl/>
          <w:lang w:bidi="ar-SA"/>
        </w:rPr>
        <w:t xml:space="preserve"> سپرد و به آنان دستور داد در مکانی که بعدها به </w:t>
      </w:r>
      <w:r w:rsidRPr="006A2D1A">
        <w:rPr>
          <w:rStyle w:val="Char1"/>
          <w:spacing w:val="0"/>
          <w:rtl/>
          <w:lang w:bidi="ar-SA"/>
        </w:rPr>
        <w:t>«جبل</w:t>
      </w:r>
      <w:r w:rsidRPr="006A2D1A">
        <w:rPr>
          <w:rStyle w:val="Char1"/>
          <w:rFonts w:cs="Times New Roman"/>
          <w:spacing w:val="0"/>
          <w:rtl/>
          <w:lang w:bidi="ar-SA"/>
        </w:rPr>
        <w:t>‌</w:t>
      </w:r>
      <w:r w:rsidRPr="006A2D1A">
        <w:rPr>
          <w:rStyle w:val="Char1"/>
          <w:spacing w:val="0"/>
          <w:rtl/>
          <w:lang w:bidi="ar-SA"/>
        </w:rPr>
        <w:t>الرماة»</w:t>
      </w:r>
      <w:r w:rsidRPr="006A2D1A">
        <w:rPr>
          <w:spacing w:val="0"/>
          <w:rtl/>
          <w:lang w:bidi="ar-SA"/>
        </w:rPr>
        <w:t>، یعنی کوه تیراندازان شهرت یافت، مستقر شوند و به آن‌ها فرمود: «چه در حالت شکست باشیم و چه در حالت پیروزی، سرِ جایتان بمانید». جرقه‌ی جنگ زده شد و جنگ، آغاز گردید؛ مشرکان شکست خوردند و پا به فرار گذاشتند و مسلمانان مشغول جمع‌آوری غنایم شدند. هنگامی که تیراندازان پیروزی دوستانشان را مشاهده کردند، به یک‌دیگر گفتند: برای گرفتن غنیمت و جمع‌آوری آن پایین برویم. فرمانده‌ی تیراندازان، فرمان پیامبر</w:t>
      </w:r>
      <w:r w:rsidRPr="006A2D1A">
        <w:rPr>
          <w:spacing w:val="0"/>
          <w:lang w:bidi="ar-SA"/>
        </w:rPr>
        <w:sym w:font="AGA Arabesque" w:char="F072"/>
      </w:r>
      <w:r w:rsidRPr="006A2D1A">
        <w:rPr>
          <w:spacing w:val="0"/>
          <w:rtl/>
          <w:lang w:bidi="ar-SA"/>
        </w:rPr>
        <w:t xml:space="preserve"> را به آنان یادآوری کرد که نباید تحت هیچ شرایطی، گردنه را ترک کنند؛ اما آنان گمان کردند که کار تمام شده است؛ زیرا دیدند که مشرکان گریختند و فقط تعداد اندکی از آن‌ها مانده‌اند؛ لذا گردنه را ترک کردند.</w:t>
      </w:r>
    </w:p>
    <w:p w:rsidR="00E21385" w:rsidRPr="006A2D1A" w:rsidRDefault="00E21385" w:rsidP="00167AB1">
      <w:pPr>
        <w:rPr>
          <w:spacing w:val="0"/>
          <w:rtl/>
          <w:lang w:bidi="ar-SA"/>
        </w:rPr>
      </w:pPr>
      <w:r w:rsidRPr="006A2D1A">
        <w:rPr>
          <w:spacing w:val="0"/>
          <w:rtl/>
          <w:lang w:bidi="ar-SA"/>
        </w:rPr>
        <w:t>سوارکاران قریش، فرصت را از دست ندادند و با عبور از این گردنه، مسلمانان را از پشت سر غافل‌گیر کردند و به میان مسلمانان حمله‌ور شدند و همان اتفاقی افتاد که پروردگار توانا و حکیم، مقدّر کرده بود؛ هفتاد تن از مسلمانان، از جمله شیر خدا و رسولش، حمزه بن عبدالمطلب</w:t>
      </w:r>
      <w:r w:rsidRPr="006A2D1A">
        <w:rPr>
          <w:spacing w:val="0"/>
          <w:lang w:bidi="ar-SA"/>
        </w:rPr>
        <w:sym w:font="AGA Arabesque" w:char="F074"/>
      </w:r>
      <w:r w:rsidRPr="006A2D1A">
        <w:rPr>
          <w:spacing w:val="0"/>
          <w:rtl/>
          <w:lang w:bidi="ar-SA"/>
        </w:rPr>
        <w:t>، عموی پیامبر</w:t>
      </w:r>
      <w:r w:rsidRPr="006A2D1A">
        <w:rPr>
          <w:spacing w:val="0"/>
          <w:lang w:bidi="ar-SA"/>
        </w:rPr>
        <w:sym w:font="AGA Arabesque" w:char="F072"/>
      </w:r>
      <w:r w:rsidRPr="006A2D1A">
        <w:rPr>
          <w:spacing w:val="0"/>
          <w:rtl/>
          <w:lang w:bidi="ar-SA"/>
        </w:rPr>
        <w:t xml:space="preserve"> به شهادت رسیدند.</w:t>
      </w:r>
    </w:p>
    <w:p w:rsidR="00E21385" w:rsidRPr="006A2D1A" w:rsidRDefault="00E21385" w:rsidP="00167AB1">
      <w:pPr>
        <w:rPr>
          <w:spacing w:val="0"/>
          <w:rtl/>
          <w:lang w:bidi="ar-SA"/>
        </w:rPr>
      </w:pPr>
      <w:r w:rsidRPr="006A2D1A">
        <w:rPr>
          <w:spacing w:val="0"/>
          <w:rtl/>
          <w:lang w:bidi="ar-SA"/>
        </w:rPr>
        <w:t>پس از این مصیبت بزرگی که به مسلمانان رسید، به خود آمدند و گفتند: چرا شکست بخوریم؟ رسول‌الله</w:t>
      </w:r>
      <w:r w:rsidRPr="006A2D1A">
        <w:rPr>
          <w:spacing w:val="0"/>
          <w:lang w:bidi="ar-SA"/>
        </w:rPr>
        <w:sym w:font="AGA Arabesque" w:char="F072"/>
      </w:r>
      <w:r w:rsidRPr="006A2D1A">
        <w:rPr>
          <w:spacing w:val="0"/>
          <w:rtl/>
          <w:lang w:bidi="ar-SA"/>
        </w:rPr>
        <w:t xml:space="preserve"> با ماست و ما، سپاهیان الله هستیم و آن‌ها سربازان شیطان هستند و شیطان، با آن‌هاست؟ الله</w:t>
      </w:r>
      <w:r w:rsidRPr="006A2D1A">
        <w:rPr>
          <w:spacing w:val="0"/>
          <w:lang w:bidi="ar-SA"/>
        </w:rPr>
        <w:sym w:font="AGA Arabesque" w:char="F055"/>
      </w:r>
      <w:r w:rsidRPr="006A2D1A">
        <w:rPr>
          <w:spacing w:val="0"/>
          <w:rtl/>
          <w:lang w:bidi="ar-SA"/>
        </w:rPr>
        <w:t xml:space="preserve"> می‌فرماید:</w:t>
      </w:r>
    </w:p>
    <w:p w:rsidR="00E21385" w:rsidRPr="006A2D1A" w:rsidRDefault="003F2B60" w:rsidP="003F2B60">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أَوَلَمَّا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w:t>
      </w:r>
      <w:r w:rsidRPr="006A2D1A">
        <w:rPr>
          <w:rFonts w:ascii="KFGQPC Uthmanic Script HAFS" w:hint="cs"/>
          <w:rtl/>
          <w:lang w:val="en-MY" w:eastAsia="en-MY" w:bidi="ar-SA"/>
        </w:rPr>
        <w:t>ٰ</w:t>
      </w:r>
      <w:r w:rsidRPr="006A2D1A">
        <w:rPr>
          <w:rFonts w:ascii="KFGQPC Uthmanic Script HAFS" w:hint="eastAsia"/>
          <w:rtl/>
          <w:lang w:val="en-MY" w:eastAsia="en-MY" w:bidi="ar-SA"/>
        </w:rPr>
        <w:t>بَت</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مُّصِيبَة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قَد</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أَصَب</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مِّث</w:t>
      </w:r>
      <w:r w:rsidRPr="006A2D1A">
        <w:rPr>
          <w:rFonts w:ascii="KFGQPC Uthmanic Script HAFS" w:hint="cs"/>
          <w:rtl/>
          <w:lang w:val="en-MY" w:eastAsia="en-MY" w:bidi="ar-SA"/>
        </w:rPr>
        <w:t>ۡ</w:t>
      </w:r>
      <w:r w:rsidRPr="006A2D1A">
        <w:rPr>
          <w:rFonts w:ascii="KFGQPC Uthmanic Script HAFS" w:hint="eastAsia"/>
          <w:rtl/>
          <w:lang w:val="en-MY" w:eastAsia="en-MY" w:bidi="ar-SA"/>
        </w:rPr>
        <w:t>لَي</w:t>
      </w:r>
      <w:r w:rsidRPr="006A2D1A">
        <w:rPr>
          <w:rFonts w:ascii="KFGQPC Uthmanic Script HAFS" w:hint="cs"/>
          <w:rtl/>
          <w:lang w:val="en-MY" w:eastAsia="en-MY" w:bidi="ar-SA"/>
        </w:rPr>
        <w:t>ۡ</w:t>
      </w:r>
      <w:r w:rsidRPr="006A2D1A">
        <w:rPr>
          <w:rFonts w:ascii="KFGQPC Uthmanic Script HAFS" w:hint="eastAsia"/>
          <w:rtl/>
          <w:lang w:val="en-MY" w:eastAsia="en-MY" w:bidi="ar-SA"/>
        </w:rPr>
        <w:t>هَا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w:t>
      </w:r>
      <w:r w:rsidRPr="006A2D1A">
        <w:rPr>
          <w:rFonts w:ascii="KFGQPC Uthmanic Script HAFS" w:hint="cs"/>
          <w:rtl/>
          <w:lang w:val="en-MY" w:eastAsia="en-MY" w:bidi="ar-SA"/>
        </w:rPr>
        <w:t>ٰ</w:t>
      </w:r>
      <w:r w:rsidRPr="006A2D1A">
        <w:rPr>
          <w:rFonts w:ascii="KFGQPC Uthmanic Script HAFS" w:hint="eastAsia"/>
          <w:rtl/>
          <w:lang w:val="en-MY" w:eastAsia="en-MY" w:bidi="ar-SA"/>
        </w:rPr>
        <w:t>ذَا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قُل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عِندِ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أَنفُسِكُم</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١٦٥</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 xml:space="preserve"> </w:t>
      </w:r>
    </w:p>
    <w:p w:rsidR="00E21385" w:rsidRPr="006A2D1A" w:rsidRDefault="00E21385" w:rsidP="00167AB1">
      <w:pPr>
        <w:pStyle w:val="a2"/>
        <w:rPr>
          <w:spacing w:val="0"/>
          <w:rtl/>
          <w:lang w:bidi="ar-SA"/>
        </w:rPr>
      </w:pPr>
      <w:r w:rsidRPr="006A2D1A">
        <w:rPr>
          <w:rFonts w:ascii="(normal text)" w:hAnsi="(normal text)"/>
          <w:spacing w:val="0"/>
          <w:rtl/>
          <w:lang w:bidi="ar-SA"/>
        </w:rPr>
        <w:t xml:space="preserve"> </w:t>
      </w:r>
      <w:r w:rsidRPr="006A2D1A">
        <w:rPr>
          <w:spacing w:val="0"/>
          <w:rtl/>
          <w:lang w:bidi="ar-SA"/>
        </w:rPr>
        <w:t>چرا هنگامی که در (جنگ احد) تلفاتی به شما وارد شد که خودتان دو برابرش را (در جنگ بدر) به دشمن وارد کرده بودید، گفتید: این آسیب از کجا به ما رسید؟ بگو: از ناحیه</w:t>
      </w:r>
      <w:r w:rsidRPr="006A2D1A">
        <w:rPr>
          <w:rFonts w:ascii="Lotus" w:hAnsi="Lotus"/>
          <w:spacing w:val="0"/>
          <w:rtl/>
          <w:lang w:bidi="ar-SA"/>
        </w:rPr>
        <w:t>‌</w:t>
      </w:r>
      <w:r w:rsidRPr="006A2D1A">
        <w:rPr>
          <w:spacing w:val="0"/>
          <w:rtl/>
          <w:lang w:bidi="ar-SA"/>
        </w:rPr>
        <w:t>ی خودتان بود.</w:t>
      </w:r>
    </w:p>
    <w:p w:rsidR="00E21385" w:rsidRPr="006A2D1A" w:rsidRDefault="00E21385" w:rsidP="00167AB1">
      <w:pPr>
        <w:rPr>
          <w:spacing w:val="0"/>
          <w:rtl/>
          <w:lang w:bidi="ar-SA"/>
        </w:rPr>
      </w:pPr>
      <w:r w:rsidRPr="006A2D1A">
        <w:rPr>
          <w:spacing w:val="0"/>
          <w:rtl/>
          <w:lang w:bidi="ar-SA"/>
        </w:rPr>
        <w:t>شما، خود باعث این تلفات بودید؛ زیرا سرپیچی کردید. همان‌طور که الله</w:t>
      </w:r>
      <w:r w:rsidRPr="006A2D1A">
        <w:rPr>
          <w:spacing w:val="0"/>
          <w:lang w:bidi="ar-SA"/>
        </w:rPr>
        <w:sym w:font="AGA Arabesque" w:char="F059"/>
      </w:r>
      <w:r w:rsidRPr="006A2D1A">
        <w:rPr>
          <w:spacing w:val="0"/>
          <w:rtl/>
          <w:lang w:bidi="ar-SA"/>
        </w:rPr>
        <w:t xml:space="preserve"> می‌فرماید:</w:t>
      </w:r>
    </w:p>
    <w:p w:rsidR="003F2B60" w:rsidRPr="006A2D1A" w:rsidRDefault="003F2B60" w:rsidP="003F2B60">
      <w:pPr>
        <w:pStyle w:val="a1"/>
        <w:rPr>
          <w:rFonts w:ascii="KFGQPC Uthman Taha Naskh" w:cs="KFGQPC Uthman Taha Naskh"/>
          <w:lang w:val="en-MY" w:eastAsia="en-MY"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حَتَّى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إِذَا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فَشِل</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وَتَنَ</w:t>
      </w:r>
      <w:r w:rsidRPr="006A2D1A">
        <w:rPr>
          <w:rFonts w:ascii="KFGQPC Uthmanic Script HAFS" w:hint="cs"/>
          <w:rtl/>
          <w:lang w:val="en-MY" w:eastAsia="en-MY" w:bidi="ar-SA"/>
        </w:rPr>
        <w:t>ٰ</w:t>
      </w:r>
      <w:r w:rsidRPr="006A2D1A">
        <w:rPr>
          <w:rFonts w:ascii="KFGQPC Uthmanic Script HAFS" w:hint="eastAsia"/>
          <w:rtl/>
          <w:lang w:val="en-MY" w:eastAsia="en-MY" w:bidi="ar-SA"/>
        </w:rPr>
        <w:t>زَع</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فِي</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أَم</w:t>
      </w:r>
      <w:r w:rsidRPr="006A2D1A">
        <w:rPr>
          <w:rFonts w:ascii="KFGQPC Uthmanic Script HAFS" w:hint="cs"/>
          <w:rtl/>
          <w:lang w:val="en-MY" w:eastAsia="en-MY" w:bidi="ar-SA"/>
        </w:rPr>
        <w:t>ۡ</w:t>
      </w:r>
      <w:r w:rsidRPr="006A2D1A">
        <w:rPr>
          <w:rFonts w:ascii="KFGQPC Uthmanic Script HAFS" w:hint="eastAsia"/>
          <w:rtl/>
          <w:lang w:val="en-MY" w:eastAsia="en-MY" w:bidi="ar-SA"/>
        </w:rPr>
        <w:t>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وَعَصَي</w:t>
      </w:r>
      <w:r w:rsidRPr="006A2D1A">
        <w:rPr>
          <w:rFonts w:ascii="KFGQPC Uthmanic Script HAFS" w:hint="cs"/>
          <w:rtl/>
          <w:lang w:val="en-MY" w:eastAsia="en-MY" w:bidi="ar-SA"/>
        </w:rPr>
        <w:t>ۡ</w:t>
      </w:r>
      <w:r w:rsidRPr="006A2D1A">
        <w:rPr>
          <w:rFonts w:ascii="KFGQPC Uthmanic Script HAFS" w:hint="eastAsia"/>
          <w:rtl/>
          <w:lang w:val="en-MY" w:eastAsia="en-MY" w:bidi="ar-SA"/>
        </w:rPr>
        <w:t>تُم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أَرَى</w:t>
      </w:r>
      <w:r w:rsidRPr="006A2D1A">
        <w:rPr>
          <w:rFonts w:ascii="KFGQPC Uthmanic Script HAFS" w:hint="cs"/>
          <w:rtl/>
          <w:lang w:val="en-MY" w:eastAsia="en-MY" w:bidi="ar-SA"/>
        </w:rPr>
        <w:t>ٰ</w:t>
      </w:r>
      <w:r w:rsidRPr="006A2D1A">
        <w:rPr>
          <w:rFonts w:ascii="KFGQPC Uthmanic Script HAFS" w:hint="eastAsia"/>
          <w:rtl/>
          <w:lang w:val="en-MY" w:eastAsia="en-MY" w:bidi="ar-SA"/>
        </w:rPr>
        <w:t>كُم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تُحِبُّونَ</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p>
    <w:p w:rsidR="00E21385" w:rsidRPr="006A2D1A" w:rsidRDefault="003F2B60" w:rsidP="003F2B60">
      <w:pPr>
        <w:pStyle w:val="a6"/>
        <w:rPr>
          <w:rtl/>
        </w:rPr>
      </w:pPr>
      <w:r w:rsidRPr="006A2D1A">
        <w:rPr>
          <w:lang w:val="en-MY" w:eastAsia="en-MY"/>
        </w:rPr>
        <w:tab/>
      </w:r>
      <w:r w:rsidRPr="006A2D1A">
        <w:rPr>
          <w:rtl/>
          <w:lang w:val="en-MY" w:eastAsia="en-MY"/>
        </w:rPr>
        <w:t>[</w:t>
      </w:r>
      <w:r w:rsidR="00CA49B9" w:rsidRPr="006A2D1A">
        <w:rPr>
          <w:rFonts w:hint="eastAsia"/>
          <w:rtl/>
          <w:lang w:val="en-MY" w:eastAsia="en-MY"/>
        </w:rPr>
        <w:t>آل عمران</w:t>
      </w:r>
      <w:r w:rsidRPr="006A2D1A">
        <w:rPr>
          <w:rtl/>
          <w:lang w:val="en-MY" w:eastAsia="en-MY"/>
        </w:rPr>
        <w:t xml:space="preserve">: </w:t>
      </w:r>
      <w:r w:rsidRPr="006A2D1A">
        <w:rPr>
          <w:rFonts w:hint="cs"/>
          <w:rtl/>
          <w:lang w:val="en-MY" w:eastAsia="en-MY"/>
        </w:rPr>
        <w:t>١٥٢</w:t>
      </w:r>
      <w:r w:rsidRPr="006A2D1A">
        <w:rPr>
          <w:rtl/>
          <w:lang w:val="en-MY" w:eastAsia="en-MY"/>
        </w:rPr>
        <w:t xml:space="preserve">]  </w:t>
      </w:r>
      <w:r w:rsidR="00E21385" w:rsidRPr="006A2D1A">
        <w:rPr>
          <w:rtl/>
        </w:rPr>
        <w:tab/>
        <w:t xml:space="preserve"> </w:t>
      </w:r>
    </w:p>
    <w:p w:rsidR="00E21385" w:rsidRPr="006A2D1A" w:rsidRDefault="00E21385" w:rsidP="00167AB1">
      <w:pPr>
        <w:pStyle w:val="a2"/>
        <w:rPr>
          <w:spacing w:val="0"/>
          <w:rtl/>
          <w:lang w:bidi="ar-SA"/>
        </w:rPr>
      </w:pPr>
      <w:r w:rsidRPr="006A2D1A">
        <w:rPr>
          <w:spacing w:val="0"/>
          <w:rtl/>
          <w:lang w:bidi="ar-SA"/>
        </w:rPr>
        <w:t>تا آن‌که سستی کردید و به کشمکش پرداختید و پس از آن، نافرمانی نمودید که نشانه‌های پیروزی را که مورد پسندتان بود، به شما نشان داد.</w:t>
      </w:r>
    </w:p>
    <w:p w:rsidR="00E21385" w:rsidRPr="006A2D1A" w:rsidRDefault="00E21385" w:rsidP="00167AB1">
      <w:pPr>
        <w:rPr>
          <w:spacing w:val="0"/>
          <w:rtl/>
          <w:lang w:bidi="ar-SA"/>
        </w:rPr>
      </w:pPr>
      <w:r w:rsidRPr="006A2D1A">
        <w:rPr>
          <w:spacing w:val="0"/>
          <w:rtl/>
          <w:lang w:bidi="ar-SA"/>
        </w:rPr>
        <w:t>در نتیجه، این تلفات ناگوار به شما وارد شد؛ اگرچه این اتفاق‌ها ناگوار بود، اما برآمده از حکمت‌های بزرگی بود که الله</w:t>
      </w:r>
      <w:r w:rsidRPr="006A2D1A">
        <w:rPr>
          <w:spacing w:val="0"/>
          <w:lang w:bidi="ar-SA"/>
        </w:rPr>
        <w:sym w:font="AGA Arabesque" w:char="F055"/>
      </w:r>
      <w:r w:rsidRPr="006A2D1A">
        <w:rPr>
          <w:spacing w:val="0"/>
          <w:rtl/>
          <w:lang w:bidi="ar-SA"/>
        </w:rPr>
        <w:t xml:space="preserve"> در سوره‌ی «آل‌عمران» ذکر فرموده و حافظ ابن‌القیم</w:t>
      </w:r>
      <w:r w:rsidRPr="006A2D1A">
        <w:rPr>
          <w:rFonts w:cs="CTraditional Arabic"/>
          <w:spacing w:val="0"/>
          <w:rtl/>
          <w:lang w:bidi="ar-SA"/>
        </w:rPr>
        <w:t>/</w:t>
      </w:r>
      <w:r w:rsidRPr="006A2D1A">
        <w:rPr>
          <w:spacing w:val="0"/>
          <w:rtl/>
          <w:lang w:bidi="ar-SA"/>
        </w:rPr>
        <w:t xml:space="preserve"> در «زاد المعاد» درباره‌ی حمکت‌های بزرگ این غزوه، به‌خوبی سخن گفته است و بنده، چنین تحلیل‌های دقیقی را هیچ‌جا ندیده‌ام.</w:t>
      </w:r>
    </w:p>
    <w:p w:rsidR="00E21385" w:rsidRPr="006A2D1A" w:rsidRDefault="00E21385" w:rsidP="00167AB1">
      <w:pPr>
        <w:rPr>
          <w:spacing w:val="0"/>
          <w:rtl/>
          <w:lang w:bidi="ar-SA"/>
        </w:rPr>
      </w:pPr>
      <w:r w:rsidRPr="006A2D1A">
        <w:rPr>
          <w:spacing w:val="0"/>
          <w:rtl/>
          <w:lang w:bidi="ar-SA"/>
        </w:rPr>
        <w:t>به‌هر حال، رسول‌الله</w:t>
      </w:r>
      <w:r w:rsidRPr="006A2D1A">
        <w:rPr>
          <w:spacing w:val="0"/>
          <w:lang w:bidi="ar-SA"/>
        </w:rPr>
        <w:sym w:font="AGA Arabesque" w:char="F072"/>
      </w:r>
      <w:r w:rsidRPr="006A2D1A">
        <w:rPr>
          <w:spacing w:val="0"/>
          <w:rtl/>
          <w:lang w:bidi="ar-SA"/>
        </w:rPr>
        <w:t xml:space="preserve"> در عزوه‌ی «احد» شمشیری برداشت و فرمود: «چه کسی، این شمشیر را از من می‌گیرد؟» همه، دستان خود را دراز کردند تا شمشیر را بگیرند و هر یک از آن‌ها می‌گفت: من، من. پیامبر</w:t>
      </w:r>
      <w:r w:rsidRPr="006A2D1A">
        <w:rPr>
          <w:spacing w:val="0"/>
          <w:lang w:bidi="ar-SA"/>
        </w:rPr>
        <w:sym w:font="AGA Arabesque" w:char="F072"/>
      </w:r>
      <w:r w:rsidRPr="006A2D1A">
        <w:rPr>
          <w:spacing w:val="0"/>
          <w:rtl/>
          <w:lang w:bidi="ar-SA"/>
        </w:rPr>
        <w:t xml:space="preserve"> فرمود: «چه کسی، آن را از من می‌گیرد تا حقش را ادا کند؟» آن‌جا بود که همه، پا پَس کشیدند؛ چون می‌ترسیند که شاید نتوانند حقش را ادا کنند؛ زیرا حق شمشیر، زیاد بود و باید به قولی که به پیامبر</w:t>
      </w:r>
      <w:r w:rsidRPr="006A2D1A">
        <w:rPr>
          <w:spacing w:val="0"/>
          <w:lang w:bidi="ar-SA"/>
        </w:rPr>
        <w:sym w:font="AGA Arabesque" w:char="F072"/>
      </w:r>
      <w:r w:rsidRPr="006A2D1A">
        <w:rPr>
          <w:spacing w:val="0"/>
          <w:rtl/>
          <w:lang w:bidi="ar-SA"/>
        </w:rPr>
        <w:t xml:space="preserve"> می‌دادند، عمل می‌کردند و این، برای آن‌ها نگران‌کننده بود که شاید از ادای حقش عاجز باشند؛ اما الله</w:t>
      </w:r>
      <w:r w:rsidRPr="006A2D1A">
        <w:rPr>
          <w:spacing w:val="0"/>
          <w:lang w:bidi="ar-SA"/>
        </w:rPr>
        <w:sym w:font="AGA Arabesque" w:char="F055"/>
      </w:r>
      <w:r w:rsidRPr="006A2D1A">
        <w:rPr>
          <w:spacing w:val="0"/>
          <w:rtl/>
          <w:lang w:bidi="ar-SA"/>
        </w:rPr>
        <w:t xml:space="preserve"> به ابودجانه</w:t>
      </w:r>
      <w:r w:rsidRPr="006A2D1A">
        <w:rPr>
          <w:spacing w:val="0"/>
          <w:lang w:bidi="ar-SA"/>
        </w:rPr>
        <w:sym w:font="AGA Arabesque" w:char="F074"/>
      </w:r>
      <w:r w:rsidRPr="006A2D1A">
        <w:rPr>
          <w:spacing w:val="0"/>
          <w:rtl/>
          <w:lang w:bidi="ar-SA"/>
        </w:rPr>
        <w:t xml:space="preserve"> توفیق داد که بگوید: من، آن را می‌گیرم و حقش را ادا می‌کنم. و به‌راستی حقش را ادا کرد و با آن، جنگید و سرهای مشرکان را شکافت.</w:t>
      </w:r>
    </w:p>
    <w:p w:rsidR="00E21385" w:rsidRPr="006A2D1A" w:rsidRDefault="00E21385" w:rsidP="00167AB1">
      <w:pPr>
        <w:rPr>
          <w:spacing w:val="0"/>
          <w:rtl/>
          <w:lang w:bidi="ar-SA"/>
        </w:rPr>
      </w:pPr>
      <w:r w:rsidRPr="006A2D1A">
        <w:rPr>
          <w:spacing w:val="0"/>
          <w:rtl/>
          <w:lang w:bidi="ar-SA"/>
        </w:rPr>
        <w:t>لذا درمی‌یابیم که انسان باید برای کارهای نیک، پیش‌قدم شود و درنگ نکند و بدین منظور از الله</w:t>
      </w:r>
      <w:r w:rsidRPr="006A2D1A">
        <w:rPr>
          <w:spacing w:val="0"/>
          <w:lang w:bidi="ar-SA"/>
        </w:rPr>
        <w:sym w:font="AGA Arabesque" w:char="F055"/>
      </w:r>
      <w:r w:rsidRPr="006A2D1A">
        <w:rPr>
          <w:spacing w:val="0"/>
          <w:rtl/>
          <w:lang w:bidi="ar-SA"/>
        </w:rPr>
        <w:t xml:space="preserve"> کمک بخواهد و بداند که اگر از الله متعال درخواست کمک کند و به او حسن ظن داشته و به کمکش امیدوار باشد، به‌طور قطع الله</w:t>
      </w:r>
      <w:r w:rsidRPr="006A2D1A">
        <w:rPr>
          <w:spacing w:val="0"/>
          <w:lang w:bidi="ar-SA"/>
        </w:rPr>
        <w:sym w:font="AGA Arabesque" w:char="F055"/>
      </w:r>
      <w:r w:rsidRPr="006A2D1A">
        <w:rPr>
          <w:spacing w:val="0"/>
          <w:rtl/>
          <w:lang w:bidi="ar-SA"/>
        </w:rPr>
        <w:t xml:space="preserve"> کمکش می‌فرماید.</w:t>
      </w:r>
    </w:p>
    <w:p w:rsidR="00E21385" w:rsidRPr="006A2D1A" w:rsidRDefault="00E21385" w:rsidP="00167AB1">
      <w:pPr>
        <w:rPr>
          <w:spacing w:val="0"/>
          <w:rtl/>
          <w:lang w:bidi="ar-SA"/>
        </w:rPr>
      </w:pPr>
      <w:r w:rsidRPr="006A2D1A">
        <w:rPr>
          <w:spacing w:val="0"/>
          <w:rtl/>
          <w:lang w:bidi="ar-SA"/>
        </w:rPr>
        <w:t>گاه، برخی از مردم عبادتی را که انجام می‌دهند، بزرگ و زیاد می‌پندارند و از این‌رو از عبادت باز می‌ایستند؛ اما انسان باید از الله کمک بخواهد و توکلش بر او باشد. اگر از الله</w:t>
      </w:r>
      <w:r w:rsidRPr="006A2D1A">
        <w:rPr>
          <w:spacing w:val="0"/>
          <w:lang w:bidi="ar-SA"/>
        </w:rPr>
        <w:sym w:font="AGA Arabesque" w:char="F055"/>
      </w:r>
      <w:r w:rsidRPr="006A2D1A">
        <w:rPr>
          <w:spacing w:val="0"/>
          <w:rtl/>
          <w:lang w:bidi="ar-SA"/>
        </w:rPr>
        <w:t xml:space="preserve"> درخواست توفیق کنی و بر او توکل نمایی و به کاری بپردازی که مورد پسند اوست، مطمئن باش که به خیر و نیکی، دست می‌یابی و الله متعال، تو را یاری می‌دهد. همان‌طور که فرموده است:</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يَتَوَكَّل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عَلَى</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حَس</w:t>
      </w:r>
      <w:r w:rsidRPr="006A2D1A">
        <w:rPr>
          <w:rFonts w:ascii="KFGQPC Uthmanic Script HAFS" w:hint="cs"/>
          <w:rtl/>
          <w:lang w:val="en-MY" w:eastAsia="en-MY" w:bidi="ar-SA"/>
        </w:rPr>
        <w:t>ۡ</w:t>
      </w:r>
      <w:r w:rsidRPr="006A2D1A">
        <w:rPr>
          <w:rFonts w:ascii="KFGQPC Uthmanic Script HAFS" w:hint="eastAsia"/>
          <w:rtl/>
          <w:lang w:val="en-MY" w:eastAsia="en-MY" w:bidi="ar-SA"/>
        </w:rPr>
        <w:t>بُهُ</w:t>
      </w:r>
      <w:r w:rsidRPr="006A2D1A">
        <w:rPr>
          <w:rFonts w:ascii="KFGQPC Uthmanic Script HAFS" w:hint="cs"/>
          <w:rtl/>
          <w:lang w:val="en-MY" w:eastAsia="en-MY" w:bidi="ar-SA"/>
        </w:rPr>
        <w:t>ۥٓۚ</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الطلاق</w:t>
      </w:r>
      <w:r w:rsidRPr="006A2D1A">
        <w:rPr>
          <w:rStyle w:val="Char7"/>
          <w:rtl/>
        </w:rPr>
        <w:t xml:space="preserve"> : </w:t>
      </w:r>
      <w:r w:rsidRPr="006A2D1A">
        <w:rPr>
          <w:rStyle w:val="Char7"/>
          <w:rFonts w:hint="cs"/>
          <w:rtl/>
        </w:rPr>
        <w:t>٣</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و هر کس بر الله توکل کند، الله برایش کافی‌ست.</w:t>
      </w:r>
    </w:p>
    <w:p w:rsidR="00E21385" w:rsidRPr="006A2D1A" w:rsidRDefault="00E21385" w:rsidP="00021A28">
      <w:pPr>
        <w:rPr>
          <w:spacing w:val="0"/>
          <w:rtl/>
          <w:lang w:bidi="ar-SA"/>
        </w:rPr>
      </w:pPr>
      <w:r w:rsidRPr="006A2D1A">
        <w:rPr>
          <w:spacing w:val="0"/>
          <w:rtl/>
          <w:lang w:bidi="ar-SA"/>
        </w:rPr>
        <w:t>حدیث انس</w:t>
      </w:r>
      <w:r w:rsidRPr="006A2D1A">
        <w:rPr>
          <w:spacing w:val="0"/>
          <w:lang w:bidi="ar-SA"/>
        </w:rPr>
        <w:sym w:font="AGA Arabesque" w:char="F074"/>
      </w:r>
      <w:r w:rsidRPr="006A2D1A">
        <w:rPr>
          <w:spacing w:val="0"/>
          <w:rtl/>
          <w:lang w:bidi="ar-SA"/>
        </w:rPr>
        <w:t xml:space="preserve"> بیان‌گر توجه رسول‌الله</w:t>
      </w:r>
      <w:r w:rsidRPr="006A2D1A">
        <w:rPr>
          <w:spacing w:val="0"/>
          <w:lang w:bidi="ar-SA"/>
        </w:rPr>
        <w:sym w:font="AGA Arabesque" w:char="F072"/>
      </w:r>
      <w:r w:rsidRPr="006A2D1A">
        <w:rPr>
          <w:spacing w:val="0"/>
          <w:rtl/>
          <w:lang w:bidi="ar-SA"/>
        </w:rPr>
        <w:t xml:space="preserve"> به همه‌ی امتش می‌باشد؛ چنان‌که شمشیر را به یکی از یارانش، اختصاص نداد؛ بلکه این فرصت را به همه داد که هر یک از آن‌ها که خواسته باشد، شمشیر را تحویل بگیرد و حق را ادا کند. از این‌رو هرکس که مقام و مسؤولیتی دارد، باید از جانب‌داری و تبعیض بپرهیزد و رو</w:t>
      </w:r>
      <w:r w:rsidR="00021A28" w:rsidRPr="006A2D1A">
        <w:rPr>
          <w:rFonts w:hint="cs"/>
          <w:spacing w:val="0"/>
          <w:rtl/>
          <w:lang w:bidi="ar-SA"/>
        </w:rPr>
        <w:t>یک</w:t>
      </w:r>
      <w:r w:rsidRPr="006A2D1A">
        <w:rPr>
          <w:spacing w:val="0"/>
          <w:rtl/>
          <w:lang w:bidi="ar-SA"/>
        </w:rPr>
        <w:t>ردش به‌گونه‌ای نباشد که دیگران گمان کنند که از افراد مشخصی جانب‌داری می‌کند؛ زیرا پی‌آمد تبعیض در میان افراد و قشرهای جامعه، پیدایش اختلاف و چنددستگی خواهد بود و این تأثیر بدی در جامعه دارد؛ البته اگر سبب برتری دادن فرد یا افرادی بر دیگران، توانایی‌ها و ویژگی‌هایی باشد که دیگران از آن نابرخوردارند، اشکالی ندارد؛ اما باید دلیل این امتیاز یا برتری را برای همه بیان کرد تا بدبینی یا اعتراضی پیش نیاید.</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40309C">
      <w:pPr>
        <w:pStyle w:val="a4"/>
        <w:rPr>
          <w:rFonts w:cs="B Badr"/>
          <w:rtl/>
          <w:lang w:bidi="ar-SA"/>
        </w:rPr>
      </w:pPr>
      <w:r w:rsidRPr="006A2D1A">
        <w:rPr>
          <w:rtl/>
          <w:lang w:bidi="ar-SA"/>
        </w:rPr>
        <w:t>93- السَّادس: عن الزُّبيْرِ بنِ عديِّ قال: أَتَيْنَا أَنس بن مالكٍ</w:t>
      </w:r>
      <w:r w:rsidRPr="006A2D1A">
        <w:rPr>
          <w:b w:val="0"/>
          <w:bCs w:val="0"/>
          <w:rtl/>
          <w:lang w:bidi="ar-SA"/>
        </w:rPr>
        <w:sym w:font="AGA Arabesque" w:char="F074"/>
      </w:r>
      <w:r w:rsidRPr="006A2D1A">
        <w:rPr>
          <w:rtl/>
          <w:lang w:bidi="ar-SA"/>
        </w:rPr>
        <w:t xml:space="preserve"> فشَكوْنا إليهِ ما نلْقى من الْحَجَّاجِ. فقال: «اصْبِروا فإِنَّه لا يأْتي زمانٌ إلاَّ والَّذي بعْده شَرٌ منه حتَّى تلقَوا ربَّكُمْ». سمعتُه منْ نبيِّكُمْ</w:t>
      </w:r>
      <w:r w:rsidRPr="006A2D1A">
        <w:rPr>
          <w:b w:val="0"/>
          <w:bCs w:val="0"/>
          <w:rtl/>
          <w:lang w:bidi="ar-SA"/>
        </w:rPr>
        <w:sym w:font="AGA Arabesque" w:char="F072"/>
      </w:r>
      <w:r w:rsidRPr="006A2D1A">
        <w:rPr>
          <w:rtl/>
          <w:lang w:bidi="ar-SA"/>
        </w:rPr>
        <w:t>. [روایت بخاري]</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12"/>
      </w:r>
      <w:r w:rsidR="003A729F" w:rsidRPr="006A2D1A">
        <w:rPr>
          <w:rStyle w:val="FootnoteReference"/>
          <w:rFonts w:cs="B Lotus"/>
          <w:bCs w:val="0"/>
          <w:szCs w:val="28"/>
          <w:rtl/>
          <w:lang w:bidi="ar-SA"/>
        </w:rPr>
        <w:t>)</w:t>
      </w:r>
    </w:p>
    <w:p w:rsidR="00E21385" w:rsidRPr="006A2D1A" w:rsidRDefault="00E21385" w:rsidP="00167AB1">
      <w:pPr>
        <w:ind w:firstLine="403"/>
        <w:rPr>
          <w:spacing w:val="0"/>
          <w:rtl/>
          <w:lang w:bidi="ar-SA"/>
        </w:rPr>
      </w:pPr>
      <w:r w:rsidRPr="006A2D1A">
        <w:rPr>
          <w:b/>
          <w:bCs/>
          <w:spacing w:val="0"/>
          <w:rtl/>
          <w:lang w:bidi="ar-SA"/>
        </w:rPr>
        <w:t>ترجمه:</w:t>
      </w:r>
      <w:r w:rsidRPr="006A2D1A">
        <w:rPr>
          <w:spacing w:val="0"/>
          <w:rtl/>
          <w:lang w:bidi="ar-SA"/>
        </w:rPr>
        <w:t xml:space="preserve"> زبیر بن عدی می‌گوید: نزد انس بن مالک</w:t>
      </w:r>
      <w:r w:rsidRPr="006A2D1A">
        <w:rPr>
          <w:spacing w:val="0"/>
          <w:lang w:bidi="ar-SA"/>
        </w:rPr>
        <w:sym w:font="AGA Arabesque" w:char="F074"/>
      </w:r>
      <w:r w:rsidRPr="006A2D1A">
        <w:rPr>
          <w:spacing w:val="0"/>
          <w:rtl/>
          <w:lang w:bidi="ar-SA"/>
        </w:rPr>
        <w:t xml:space="preserve"> رفتیم و از رفتاری که حجاج با ما می‌کرد، شکایت کردیم. انس</w:t>
      </w:r>
      <w:r w:rsidRPr="006A2D1A">
        <w:rPr>
          <w:spacing w:val="0"/>
          <w:lang w:bidi="ar-SA"/>
        </w:rPr>
        <w:sym w:font="AGA Arabesque" w:char="F074"/>
      </w:r>
      <w:r w:rsidRPr="006A2D1A">
        <w:rPr>
          <w:spacing w:val="0"/>
          <w:rtl/>
          <w:lang w:bidi="ar-SA"/>
        </w:rPr>
        <w:t xml:space="preserve"> فرمود: «صبر کنید؛ زیرا هر زمانی که می‌آید، زمان بعدی، بدتر خواهد بود و این رویه ادامه دارد تا آن‌که پروردگارتان را ملاقات کنید». این را از پیامبرتان</w:t>
      </w:r>
      <w:r w:rsidRPr="006A2D1A">
        <w:rPr>
          <w:spacing w:val="0"/>
          <w:lang w:bidi="ar-SA"/>
        </w:rPr>
        <w:sym w:font="AGA Arabesque" w:char="F072"/>
      </w:r>
      <w:r w:rsidRPr="006A2D1A">
        <w:rPr>
          <w:spacing w:val="0"/>
          <w:rtl/>
          <w:lang w:bidi="ar-SA"/>
        </w:rPr>
        <w:t xml:space="preserve"> شنیدم.</w:t>
      </w:r>
    </w:p>
    <w:p w:rsidR="00E21385" w:rsidRPr="006A2D1A" w:rsidRDefault="00601304"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021A28">
      <w:pPr>
        <w:ind w:firstLine="403"/>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از زبیر بن عدی روایت کرده است که او و عده‌ای دیگر نزد انس بن مالک</w:t>
      </w:r>
      <w:r w:rsidRPr="006A2D1A">
        <w:rPr>
          <w:spacing w:val="0"/>
          <w:lang w:bidi="ar-SA"/>
        </w:rPr>
        <w:sym w:font="AGA Arabesque" w:char="F074"/>
      </w:r>
      <w:r w:rsidRPr="006A2D1A">
        <w:rPr>
          <w:spacing w:val="0"/>
          <w:rtl/>
          <w:lang w:bidi="ar-SA"/>
        </w:rPr>
        <w:t>، خدم</w:t>
      </w:r>
      <w:r w:rsidR="00021A28" w:rsidRPr="006A2D1A">
        <w:rPr>
          <w:rFonts w:hint="cs"/>
          <w:spacing w:val="0"/>
          <w:rtl/>
          <w:lang w:bidi="ar-SA"/>
        </w:rPr>
        <w:t>تگ</w:t>
      </w:r>
      <w:r w:rsidRPr="006A2D1A">
        <w:rPr>
          <w:spacing w:val="0"/>
          <w:rtl/>
          <w:lang w:bidi="ar-SA"/>
        </w:rPr>
        <w:t>زار رسول‌الله</w:t>
      </w:r>
      <w:r w:rsidRPr="006A2D1A">
        <w:rPr>
          <w:spacing w:val="0"/>
          <w:lang w:bidi="ar-SA"/>
        </w:rPr>
        <w:sym w:font="AGA Arabesque" w:char="F072"/>
      </w:r>
      <w:r w:rsidRPr="006A2D1A">
        <w:rPr>
          <w:spacing w:val="0"/>
          <w:rtl/>
          <w:lang w:bidi="ar-SA"/>
        </w:rPr>
        <w:t xml:space="preserve"> رفتند. انس</w:t>
      </w:r>
      <w:r w:rsidRPr="006A2D1A">
        <w:rPr>
          <w:spacing w:val="0"/>
          <w:lang w:bidi="ar-SA"/>
        </w:rPr>
        <w:sym w:font="AGA Arabesque" w:char="F074"/>
      </w:r>
      <w:r w:rsidRPr="006A2D1A">
        <w:rPr>
          <w:spacing w:val="0"/>
          <w:rtl/>
          <w:lang w:bidi="ar-SA"/>
        </w:rPr>
        <w:t xml:space="preserve"> عمری طولانی کرد و تقریبا 90 سال پس از هجرت نبوی زنده بود و در طول زندگی‌اش، فتنه‌های زیادی پدید آمد. مردم نزد انس بن مالک</w:t>
      </w:r>
      <w:r w:rsidRPr="006A2D1A">
        <w:rPr>
          <w:spacing w:val="0"/>
          <w:lang w:bidi="ar-SA"/>
        </w:rPr>
        <w:sym w:font="AGA Arabesque" w:char="F074"/>
      </w:r>
      <w:r w:rsidRPr="006A2D1A">
        <w:rPr>
          <w:spacing w:val="0"/>
          <w:rtl/>
          <w:lang w:bidi="ar-SA"/>
        </w:rPr>
        <w:t xml:space="preserve"> رفتند تا از ظلم و ستم حجاج بن یوسف ثقفی شکایت کنند؛ حجاج، یکی از امیران و کارگزاران خلفای بنی‌امیه بود و به ستم و خون‌ریزی و قتل و کشتار، شهرت داشت و ست</w:t>
      </w:r>
      <w:r w:rsidR="00021A28" w:rsidRPr="006A2D1A">
        <w:rPr>
          <w:rFonts w:hint="cs"/>
          <w:spacing w:val="0"/>
          <w:rtl/>
          <w:lang w:bidi="ar-SA"/>
        </w:rPr>
        <w:t>مگ</w:t>
      </w:r>
      <w:r w:rsidRPr="006A2D1A">
        <w:rPr>
          <w:spacing w:val="0"/>
          <w:rtl/>
          <w:lang w:bidi="ar-SA"/>
        </w:rPr>
        <w:t>ر و خودکامه بود. حجاج، همان کسی‌ست که مکه را برای دست‌گیری و کشتن عبدالله بن زبیر</w:t>
      </w:r>
      <w:r w:rsidRPr="006A2D1A">
        <w:rPr>
          <w:rFonts w:cs="(M. Aiyada Ayoub ALKobaisi)"/>
          <w:spacing w:val="0"/>
          <w:rtl/>
          <w:lang w:bidi="ar-SA"/>
        </w:rPr>
        <w:t>$</w:t>
      </w:r>
      <w:r w:rsidRPr="006A2D1A">
        <w:rPr>
          <w:spacing w:val="0"/>
          <w:rtl/>
          <w:lang w:bidi="ar-SA"/>
        </w:rPr>
        <w:t xml:space="preserve"> محاصره کرد و کعبه را با منجنیق هدف قرار داد تا این‌که کعبه یا بخشی از آن، ویران شد. وی، ستم زیادی به مردم می‌کرد. از این‌رو مردم برای شکایت نزد انس بن مالک</w:t>
      </w:r>
      <w:r w:rsidRPr="006A2D1A">
        <w:rPr>
          <w:spacing w:val="0"/>
          <w:lang w:bidi="ar-SA"/>
        </w:rPr>
        <w:sym w:font="AGA Arabesque" w:char="F074"/>
      </w:r>
      <w:r w:rsidRPr="006A2D1A">
        <w:rPr>
          <w:spacing w:val="0"/>
          <w:rtl/>
          <w:lang w:bidi="ar-SA"/>
        </w:rPr>
        <w:t xml:space="preserve"> رفتند. انس</w:t>
      </w:r>
      <w:r w:rsidRPr="006A2D1A">
        <w:rPr>
          <w:spacing w:val="0"/>
          <w:lang w:bidi="ar-SA"/>
        </w:rPr>
        <w:sym w:font="AGA Arabesque" w:char="F074"/>
      </w:r>
      <w:r w:rsidRPr="006A2D1A">
        <w:rPr>
          <w:spacing w:val="0"/>
          <w:rtl/>
          <w:lang w:bidi="ar-SA"/>
        </w:rPr>
        <w:t xml:space="preserve"> به آن‌ها فرمود: «صبر کنید». این صحابی بزرگوار، مردم را به صبر و شکیبایی در برابر ستمِ حاکمان فراخواند؛ زیرا یکی از دلایل سیطره و چیرگی ست</w:t>
      </w:r>
      <w:r w:rsidR="00021A28" w:rsidRPr="006A2D1A">
        <w:rPr>
          <w:rFonts w:hint="cs"/>
          <w:spacing w:val="0"/>
          <w:rtl/>
          <w:lang w:bidi="ar-SA"/>
        </w:rPr>
        <w:t>مگ</w:t>
      </w:r>
      <w:r w:rsidRPr="006A2D1A">
        <w:rPr>
          <w:spacing w:val="0"/>
          <w:rtl/>
          <w:lang w:bidi="ar-SA"/>
        </w:rPr>
        <w:t>ران بر مردم، ظلم و ستمی‌ست که در میان خودِ مردم رواج دارد؛ همان‌گونه که الله</w:t>
      </w:r>
      <w:r w:rsidRPr="006A2D1A">
        <w:rPr>
          <w:spacing w:val="0"/>
          <w:lang w:bidi="ar-SA"/>
        </w:rPr>
        <w:sym w:font="AGA Arabesque" w:char="F055"/>
      </w:r>
      <w:r w:rsidRPr="006A2D1A">
        <w:rPr>
          <w:spacing w:val="0"/>
          <w:rtl/>
          <w:lang w:bidi="ar-SA"/>
        </w:rPr>
        <w:t xml:space="preserve"> می‌فرماید:</w:t>
      </w:r>
    </w:p>
    <w:p w:rsidR="00E21385" w:rsidRPr="006A2D1A" w:rsidRDefault="003F2B60" w:rsidP="003F2B60">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وَكَذَ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نُوَلِّي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لظَّ</w:t>
      </w:r>
      <w:r w:rsidRPr="006A2D1A">
        <w:rPr>
          <w:rFonts w:ascii="KFGQPC Uthmanic Script HAFS" w:hint="cs"/>
          <w:rtl/>
          <w:lang w:val="en-MY" w:eastAsia="en-MY" w:bidi="ar-SA"/>
        </w:rPr>
        <w:t>ٰ</w:t>
      </w:r>
      <w:r w:rsidRPr="006A2D1A">
        <w:rPr>
          <w:rFonts w:ascii="KFGQPC Uthmanic Script HAFS" w:hint="eastAsia"/>
          <w:rtl/>
          <w:lang w:val="en-MY" w:eastAsia="en-MY" w:bidi="ar-SA"/>
        </w:rPr>
        <w:t>لِمِينَ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بَع</w:t>
      </w:r>
      <w:r w:rsidRPr="006A2D1A">
        <w:rPr>
          <w:rFonts w:ascii="KFGQPC Uthmanic Script HAFS" w:hint="cs"/>
          <w:rtl/>
          <w:lang w:val="en-MY" w:eastAsia="en-MY" w:bidi="ar-SA"/>
        </w:rPr>
        <w:t>ۡ</w:t>
      </w:r>
      <w:r w:rsidRPr="006A2D1A">
        <w:rPr>
          <w:rFonts w:ascii="KFGQPC Uthmanic Script HAFS" w:hint="eastAsia"/>
          <w:rtl/>
          <w:lang w:val="en-MY" w:eastAsia="en-MY" w:bidi="ar-SA"/>
        </w:rPr>
        <w:t>ضَ</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يَك</w:t>
      </w:r>
      <w:r w:rsidRPr="006A2D1A">
        <w:rPr>
          <w:rFonts w:ascii="KFGQPC Uthmanic Script HAFS" w:hint="cs"/>
          <w:rtl/>
          <w:lang w:val="en-MY" w:eastAsia="en-MY" w:bidi="ar-SA"/>
        </w:rPr>
        <w:t>ۡ</w:t>
      </w:r>
      <w:r w:rsidRPr="006A2D1A">
        <w:rPr>
          <w:rFonts w:ascii="KFGQPC Uthmanic Script HAFS" w:hint="eastAsia"/>
          <w:rtl/>
          <w:lang w:val="en-MY" w:eastAsia="en-MY" w:bidi="ar-SA"/>
        </w:rPr>
        <w:t>سِبُونَ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١٢٩</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الأنعام</w:t>
      </w:r>
      <w:r w:rsidRPr="006A2D1A">
        <w:rPr>
          <w:rStyle w:val="Char7"/>
          <w:rtl/>
        </w:rPr>
        <w:t xml:space="preserve">: </w:t>
      </w:r>
      <w:r w:rsidRPr="006A2D1A">
        <w:rPr>
          <w:rStyle w:val="Char7"/>
          <w:rFonts w:hint="cs"/>
          <w:rtl/>
        </w:rPr>
        <w:t>١٢٩</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t xml:space="preserve"> </w:t>
      </w:r>
    </w:p>
    <w:p w:rsidR="00E21385" w:rsidRPr="006A2D1A" w:rsidRDefault="00E21385" w:rsidP="00167AB1">
      <w:pPr>
        <w:pStyle w:val="a2"/>
        <w:rPr>
          <w:spacing w:val="0"/>
          <w:rtl/>
          <w:lang w:bidi="ar-SA"/>
        </w:rPr>
      </w:pPr>
      <w:r w:rsidRPr="006A2D1A">
        <w:rPr>
          <w:spacing w:val="0"/>
          <w:rtl/>
          <w:lang w:bidi="ar-SA"/>
        </w:rPr>
        <w:t>این</w:t>
      </w:r>
      <w:r w:rsidRPr="006A2D1A">
        <w:rPr>
          <w:spacing w:val="0"/>
          <w:rtl/>
          <w:lang w:bidi="ar-SA"/>
        </w:rPr>
        <w:softHyphen/>
        <w:t>چنین برخی از ستم‌کاران را بر برخی دیگر به سبب کردارشان مسلّط می</w:t>
      </w:r>
      <w:r w:rsidRPr="006A2D1A">
        <w:rPr>
          <w:spacing w:val="0"/>
          <w:rtl/>
          <w:lang w:bidi="ar-SA"/>
        </w:rPr>
        <w:softHyphen/>
        <w:t>کنیم.</w:t>
      </w:r>
    </w:p>
    <w:p w:rsidR="00E21385" w:rsidRPr="006A2D1A" w:rsidRDefault="00E21385" w:rsidP="00021A28">
      <w:pPr>
        <w:rPr>
          <w:rFonts w:eastAsia="MS Mincho"/>
          <w:spacing w:val="0"/>
          <w:rtl/>
          <w:lang w:bidi="ar-SA"/>
        </w:rPr>
      </w:pPr>
      <w:r w:rsidRPr="006A2D1A">
        <w:rPr>
          <w:spacing w:val="0"/>
          <w:rtl/>
          <w:lang w:bidi="ar-SA"/>
        </w:rPr>
        <w:t>وقتی شاهد ظلم و ستم حاکمان بودی و دیدی که به جان و مال مردم تعرض می‌کتتد یا میان آن‌ها و دعوت به سوی الله</w:t>
      </w:r>
      <w:r w:rsidRPr="006A2D1A">
        <w:rPr>
          <w:spacing w:val="0"/>
          <w:lang w:bidi="ar-SA"/>
        </w:rPr>
        <w:sym w:font="AGA Arabesque" w:char="F055"/>
      </w:r>
      <w:r w:rsidRPr="006A2D1A">
        <w:rPr>
          <w:spacing w:val="0"/>
          <w:rtl/>
          <w:lang w:bidi="ar-SA"/>
        </w:rPr>
        <w:t xml:space="preserve"> مانع‌تراشی می‌نمایند، در وضعیت مردم و شهروندان آن جامعه بیندیش و خواهی دید که ریشه و خاستگاه این مصیبت، خودِ مردم هستند؛ زیرا از راه حق، منحرف شده‌اند و الله متعال، حاکمان ست</w:t>
      </w:r>
      <w:r w:rsidR="00021A28" w:rsidRPr="006A2D1A">
        <w:rPr>
          <w:rFonts w:hint="cs"/>
          <w:spacing w:val="0"/>
          <w:rtl/>
          <w:lang w:bidi="ar-SA"/>
        </w:rPr>
        <w:t>م</w:t>
      </w:r>
      <w:r w:rsidR="00021A28" w:rsidRPr="006A2D1A">
        <w:rPr>
          <w:rFonts w:hint="cs"/>
          <w:spacing w:val="0"/>
          <w:rtl/>
        </w:rPr>
        <w:t>گ</w:t>
      </w:r>
      <w:r w:rsidRPr="006A2D1A">
        <w:rPr>
          <w:spacing w:val="0"/>
          <w:rtl/>
          <w:lang w:bidi="ar-SA"/>
        </w:rPr>
        <w:t xml:space="preserve">ری را بر آن‌ها مسلط کرده است. حدیث نیست؛ اما سخن بزرگان است که حاکم شما، آن‌گونه است که خود، هستید. </w:t>
      </w:r>
      <w:r w:rsidRPr="006A2D1A">
        <w:rPr>
          <w:rFonts w:eastAsia="MS Mincho"/>
          <w:spacing w:val="0"/>
          <w:rtl/>
          <w:lang w:bidi="ar-SA"/>
        </w:rPr>
        <w:t>گفته می‌شود که به یکی از شاهان اموی خبر رسید که پشت سرش سخنانی می‌گویند؛ گمان می‌کنم عبدالملک بن مروان بوده است؛ از این‌رو مردم و بزرگانشان را جمع کرد و گفت: ای مردم! گویا شما می‌خواهید که ما برای شما، مثل ابوبکر و عمر باشیم؟ گفتند: آری. گفت: اگر می‌خواهید که ما برای شما، همانند ابوبکر و عمر باشیم، شما برای ما مثل مردم و شهروندان ابوبکر و عمر باشید!</w:t>
      </w:r>
    </w:p>
    <w:p w:rsidR="00E21385" w:rsidRPr="006A2D1A" w:rsidRDefault="00E21385" w:rsidP="00021A28">
      <w:pPr>
        <w:ind w:firstLine="403"/>
        <w:rPr>
          <w:rFonts w:eastAsia="MS Mincho"/>
          <w:spacing w:val="0"/>
          <w:rtl/>
          <w:lang w:bidi="ar-SA"/>
        </w:rPr>
      </w:pPr>
      <w:r w:rsidRPr="006A2D1A">
        <w:rPr>
          <w:spacing w:val="0"/>
          <w:rtl/>
          <w:lang w:bidi="ar-SA"/>
        </w:rPr>
        <w:t>یعنی مردم، بر دین حاکمان خود هستند و اگر ظلمی از سوی حکومت‌ها صورت می‌گیرد، ریشه در رفتار و رو</w:t>
      </w:r>
      <w:r w:rsidR="00021A28" w:rsidRPr="006A2D1A">
        <w:rPr>
          <w:rFonts w:hint="cs"/>
          <w:spacing w:val="0"/>
          <w:rtl/>
          <w:lang w:bidi="ar-SA"/>
        </w:rPr>
        <w:t>یک</w:t>
      </w:r>
      <w:r w:rsidRPr="006A2D1A">
        <w:rPr>
          <w:spacing w:val="0"/>
          <w:rtl/>
          <w:lang w:bidi="ar-SA"/>
        </w:rPr>
        <w:t>رد خودِ مردم دارد.</w:t>
      </w:r>
      <w:r w:rsidRPr="006A2D1A">
        <w:rPr>
          <w:rFonts w:eastAsia="MS Mincho"/>
          <w:spacing w:val="0"/>
          <w:rtl/>
          <w:lang w:bidi="ar-SA"/>
        </w:rPr>
        <w:t xml:space="preserve"> یکی از خوارج نزد علی بن ابی‌طالب</w:t>
      </w:r>
      <w:r w:rsidRPr="006A2D1A">
        <w:rPr>
          <w:rFonts w:eastAsia="MS Mincho"/>
          <w:spacing w:val="0"/>
          <w:lang w:bidi="ar-SA"/>
        </w:rPr>
        <w:sym w:font="AGA Arabesque" w:char="F074"/>
      </w:r>
      <w:r w:rsidRPr="006A2D1A">
        <w:rPr>
          <w:rFonts w:eastAsia="MS Mincho"/>
          <w:spacing w:val="0"/>
          <w:rtl/>
          <w:lang w:bidi="ar-SA"/>
        </w:rPr>
        <w:t xml:space="preserve"> رفت و پرسید: ای علی! چرا مردم از ابوبکر و عمر اطاعت می‌کردند، ولی از تو اطاعت نمی‌کنند؟ علی</w:t>
      </w:r>
      <w:r w:rsidRPr="006A2D1A">
        <w:rPr>
          <w:rFonts w:eastAsia="MS Mincho"/>
          <w:spacing w:val="0"/>
          <w:lang w:bidi="ar-SA"/>
        </w:rPr>
        <w:sym w:font="AGA Arabesque" w:char="F074"/>
      </w:r>
      <w:r w:rsidRPr="006A2D1A">
        <w:rPr>
          <w:rFonts w:eastAsia="MS Mincho"/>
          <w:spacing w:val="0"/>
          <w:rtl/>
          <w:lang w:bidi="ar-SA"/>
        </w:rPr>
        <w:t xml:space="preserve"> پاسخ داد: «برای این‌که شهروندان ابوبکر و عمر، من و امثال من بودیم؛ اما شهروندان من، تو و امثال تو هستند».</w:t>
      </w:r>
    </w:p>
    <w:p w:rsidR="00E21385" w:rsidRPr="006A2D1A" w:rsidRDefault="00E21385" w:rsidP="00021A28">
      <w:pPr>
        <w:ind w:firstLine="403"/>
        <w:rPr>
          <w:rFonts w:eastAsia="MS Mincho"/>
          <w:spacing w:val="0"/>
          <w:rtl/>
          <w:lang w:bidi="ar-SA"/>
        </w:rPr>
      </w:pPr>
      <w:r w:rsidRPr="006A2D1A">
        <w:rPr>
          <w:rFonts w:eastAsia="MS Mincho"/>
          <w:spacing w:val="0"/>
          <w:rtl/>
          <w:lang w:bidi="ar-SA"/>
        </w:rPr>
        <w:t>بنابراین، انس</w:t>
      </w:r>
      <w:r w:rsidRPr="006A2D1A">
        <w:rPr>
          <w:rFonts w:eastAsia="MS Mincho"/>
          <w:spacing w:val="0"/>
          <w:lang w:bidi="ar-SA"/>
        </w:rPr>
        <w:sym w:font="AGA Arabesque" w:char="F074"/>
      </w:r>
      <w:r w:rsidRPr="006A2D1A">
        <w:rPr>
          <w:rFonts w:eastAsia="MS Mincho"/>
          <w:spacing w:val="0"/>
          <w:rtl/>
          <w:lang w:bidi="ar-SA"/>
        </w:rPr>
        <w:t xml:space="preserve"> فرمود: «صبر کنید». صبر و شکیبایی، یک وظیفه است و انسان باید صبور و شکیبا باشد و هر سختی و رنجی، گشایشی دارد؛ نباید گمان کنیم که مشکلات، به‌سادگی حل می‌شوند. گاه بدی‌ها به‌ی</w:t>
      </w:r>
      <w:r w:rsidR="00021A28" w:rsidRPr="006A2D1A">
        <w:rPr>
          <w:rFonts w:eastAsia="MS Mincho" w:hint="cs"/>
          <w:spacing w:val="0"/>
          <w:rtl/>
          <w:lang w:bidi="ar-SA"/>
        </w:rPr>
        <w:t>کب</w:t>
      </w:r>
      <w:r w:rsidRPr="006A2D1A">
        <w:rPr>
          <w:rFonts w:eastAsia="MS Mincho"/>
          <w:spacing w:val="0"/>
          <w:rtl/>
          <w:lang w:bidi="ar-SA"/>
        </w:rPr>
        <w:t>اره پدید می‌آیند و به صورت ناگهانی سر می‌رسند، اما ماندگار نیستند؛ لذا باید صبر کنیم و مسایل و مشکلات را با حکمت و صبر و حوصله، حل و فصل نماییم. الله</w:t>
      </w:r>
      <w:r w:rsidRPr="006A2D1A">
        <w:rPr>
          <w:rFonts w:eastAsia="MS Mincho"/>
          <w:spacing w:val="0"/>
          <w:lang w:bidi="ar-SA"/>
        </w:rPr>
        <w:sym w:font="AGA Arabesque" w:char="F055"/>
      </w:r>
      <w:r w:rsidRPr="006A2D1A">
        <w:rPr>
          <w:rFonts w:eastAsia="MS Mincho"/>
          <w:spacing w:val="0"/>
          <w:rtl/>
          <w:lang w:bidi="ar-SA"/>
        </w:rPr>
        <w:t xml:space="preserve"> می‌فرماید:</w:t>
      </w:r>
    </w:p>
    <w:p w:rsidR="003F2B60" w:rsidRPr="006A2D1A" w:rsidRDefault="003F2B60" w:rsidP="003F2B60">
      <w:pPr>
        <w:pStyle w:val="a1"/>
        <w:rPr>
          <w:rFonts w:ascii="KFGQPC Uthman Taha Naskh" w:cs="KFGQPC Uthman Taha Naskh"/>
          <w:spacing w:val="-4"/>
          <w:lang w:val="en-MY" w:eastAsia="en-MY" w:bidi="ar-SA"/>
        </w:rPr>
      </w:pPr>
      <w:r w:rsidRPr="006A2D1A">
        <w:rPr>
          <w:rFonts w:ascii="KFGQPC Uthman Taha Naskh" w:cs="KFGQPC Uthman Taha Naskh" w:hint="cs"/>
          <w:spacing w:val="-4"/>
          <w:rtl/>
          <w:lang w:val="en-MY" w:eastAsia="en-MY" w:bidi="ar-SA"/>
        </w:rPr>
        <w:t>﴿</w:t>
      </w:r>
      <w:r w:rsidRPr="006A2D1A">
        <w:rPr>
          <w:rFonts w:ascii="KFGQPC Uthmanic Script HAFS" w:hAnsi="KFGQPC Uthmanic Script HAFS" w:hint="eastAsia"/>
          <w:spacing w:val="-4"/>
          <w:rtl/>
          <w:lang w:val="en-MY" w:eastAsia="en-MY" w:bidi="ar-SA"/>
        </w:rPr>
        <w:t>يَ</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أَيُّهَا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لَّذِينَ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ءَامَنُواْ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ص</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بِرُواْ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وَصَابِرُواْ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وَرَابِطُواْ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وَ</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تَّقُواْ</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ٱ</w:t>
      </w:r>
      <w:r w:rsidRPr="006A2D1A">
        <w:rPr>
          <w:rFonts w:ascii="KFGQPC Uthmanic Script HAFS" w:hAnsi="KFGQPC Uthmanic Script HAFS" w:hint="eastAsia"/>
          <w:spacing w:val="-4"/>
          <w:rtl/>
          <w:lang w:val="en-MY" w:eastAsia="en-MY" w:bidi="ar-SA"/>
        </w:rPr>
        <w:t>للَّهَ</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لَعَلَّكُم</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eastAsia"/>
          <w:spacing w:val="-4"/>
          <w:rtl/>
          <w:lang w:val="en-MY" w:eastAsia="en-MY" w:bidi="ar-SA"/>
        </w:rPr>
        <w:t>تُف</w:t>
      </w:r>
      <w:r w:rsidRPr="006A2D1A">
        <w:rPr>
          <w:rFonts w:ascii="KFGQPC Uthmanic Script HAFS" w:hAnsi="KFGQPC Uthmanic Script HAFS" w:hint="cs"/>
          <w:spacing w:val="-4"/>
          <w:rtl/>
          <w:lang w:val="en-MY" w:eastAsia="en-MY" w:bidi="ar-SA"/>
        </w:rPr>
        <w:t>ۡ</w:t>
      </w:r>
      <w:r w:rsidRPr="006A2D1A">
        <w:rPr>
          <w:rFonts w:ascii="KFGQPC Uthmanic Script HAFS" w:hAnsi="KFGQPC Uthmanic Script HAFS" w:hint="eastAsia"/>
          <w:spacing w:val="-4"/>
          <w:rtl/>
          <w:lang w:val="en-MY" w:eastAsia="en-MY" w:bidi="ar-SA"/>
        </w:rPr>
        <w:t>لِحُونَ</w:t>
      </w:r>
      <w:r w:rsidRPr="006A2D1A">
        <w:rPr>
          <w:rFonts w:ascii="KFGQPC Uthmanic Script HAFS" w:hAnsi="KFGQPC Uthmanic Script HAFS"/>
          <w:spacing w:val="-4"/>
          <w:rtl/>
          <w:lang w:val="en-MY" w:eastAsia="en-MY" w:bidi="ar-SA"/>
        </w:rPr>
        <w:t xml:space="preserve"> </w:t>
      </w:r>
      <w:r w:rsidRPr="006A2D1A">
        <w:rPr>
          <w:rFonts w:ascii="KFGQPC Uthmanic Script HAFS" w:hAnsi="KFGQPC Uthmanic Script HAFS" w:hint="cs"/>
          <w:spacing w:val="-4"/>
          <w:rtl/>
          <w:lang w:val="en-MY" w:eastAsia="en-MY" w:bidi="ar-SA"/>
        </w:rPr>
        <w:t>٢٠٠</w:t>
      </w:r>
      <w:r w:rsidRPr="006A2D1A">
        <w:rPr>
          <w:rFonts w:ascii="KFGQPC Uthman Taha Naskh" w:cs="KFGQPC Uthman Taha Naskh" w:hint="cs"/>
          <w:spacing w:val="-4"/>
          <w:rtl/>
          <w:lang w:val="en-MY" w:eastAsia="en-MY" w:bidi="ar-SA"/>
        </w:rPr>
        <w:t>﴾</w:t>
      </w:r>
      <w:r w:rsidRPr="006A2D1A">
        <w:rPr>
          <w:rFonts w:ascii="KFGQPC Uthman Taha Naskh" w:cs="KFGQPC Uthman Taha Naskh"/>
          <w:spacing w:val="-4"/>
          <w:rtl/>
          <w:lang w:val="en-MY" w:eastAsia="en-MY" w:bidi="ar-SA"/>
        </w:rPr>
        <w:t xml:space="preserve"> </w:t>
      </w:r>
      <w:r w:rsidRPr="006A2D1A">
        <w:rPr>
          <w:rFonts w:ascii="KFGQPC Uthman Taha Naskh" w:cs="KFGQPC Uthman Taha Naskh"/>
          <w:spacing w:val="-4"/>
          <w:lang w:val="en-MY" w:eastAsia="en-MY" w:bidi="ar-SA"/>
        </w:rPr>
        <w:tab/>
      </w:r>
    </w:p>
    <w:p w:rsidR="00E21385" w:rsidRPr="006A2D1A" w:rsidRDefault="003F2B60" w:rsidP="003F2B60">
      <w:pPr>
        <w:pStyle w:val="a1"/>
        <w:rPr>
          <w:rtl/>
          <w:lang w:bidi="ar-SA"/>
        </w:rPr>
      </w:pPr>
      <w:r w:rsidRPr="006A2D1A">
        <w:rPr>
          <w:rFonts w:ascii="KFGQPC Uthman Taha Naskh" w:cs="KFGQPC Uthman Taha Naskh"/>
          <w:lang w:val="en-MY" w:eastAsia="en-MY" w:bidi="ar-SA"/>
        </w:rPr>
        <w:tab/>
      </w:r>
      <w:r w:rsidRPr="006A2D1A">
        <w:rPr>
          <w:rStyle w:val="Char7"/>
          <w:rtl/>
        </w:rPr>
        <w:t>[</w:t>
      </w:r>
      <w:r w:rsidR="00CA49B9" w:rsidRPr="006A2D1A">
        <w:rPr>
          <w:rStyle w:val="Char7"/>
          <w:rFonts w:hint="eastAsia"/>
          <w:rtl/>
        </w:rPr>
        <w:t>آل عمران</w:t>
      </w:r>
      <w:r w:rsidRPr="006A2D1A">
        <w:rPr>
          <w:rStyle w:val="Char7"/>
          <w:rtl/>
        </w:rPr>
        <w:t xml:space="preserve">: </w:t>
      </w:r>
      <w:r w:rsidRPr="006A2D1A">
        <w:rPr>
          <w:rStyle w:val="Char7"/>
          <w:rFonts w:hint="cs"/>
          <w:rtl/>
        </w:rPr>
        <w:t>٢٠٠</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t xml:space="preserve"> </w:t>
      </w:r>
    </w:p>
    <w:p w:rsidR="00E21385" w:rsidRPr="006A2D1A" w:rsidRDefault="00E21385" w:rsidP="00167AB1">
      <w:pPr>
        <w:pStyle w:val="a2"/>
        <w:rPr>
          <w:spacing w:val="0"/>
          <w:rtl/>
          <w:lang w:bidi="ar-SA"/>
        </w:rPr>
      </w:pPr>
      <w:r w:rsidRPr="006A2D1A">
        <w:rPr>
          <w:spacing w:val="0"/>
          <w:rtl/>
          <w:lang w:bidi="ar-SA"/>
        </w:rPr>
        <w:t xml:space="preserve"> ای مؤمنان! شکیبایی کنید و پایداری نمایید و برای جهاد آماده باشید و تقوای الله پیشه سازید تا رستگار شوید.</w:t>
      </w:r>
    </w:p>
    <w:p w:rsidR="00E21385" w:rsidRPr="006A2D1A" w:rsidRDefault="00E21385" w:rsidP="00021A28">
      <w:pPr>
        <w:ind w:firstLine="403"/>
        <w:rPr>
          <w:spacing w:val="0"/>
          <w:rtl/>
          <w:lang w:bidi="ar-SA"/>
        </w:rPr>
      </w:pPr>
      <w:r w:rsidRPr="006A2D1A">
        <w:rPr>
          <w:spacing w:val="0"/>
          <w:rtl/>
          <w:lang w:bidi="ar-SA"/>
        </w:rPr>
        <w:t>اگر خواهان رستگاری هستید، راهش همان است که در این آیه، ذکر شده است: «شکیبایی کنید، پایداری نمایید، پیوسته به دنبال کار نیک باشید (که جهاد، در رأس آن است)، و تقوای ال</w:t>
      </w:r>
      <w:r w:rsidR="00021A28" w:rsidRPr="006A2D1A">
        <w:rPr>
          <w:rFonts w:hint="cs"/>
          <w:spacing w:val="0"/>
          <w:rtl/>
          <w:lang w:bidi="ar-SA"/>
        </w:rPr>
        <w:t>ه</w:t>
      </w:r>
      <w:r w:rsidRPr="006A2D1A">
        <w:rPr>
          <w:spacing w:val="0"/>
          <w:rtl/>
          <w:lang w:bidi="ar-SA"/>
        </w:rPr>
        <w:t>ی پیشه سازید».</w:t>
      </w:r>
    </w:p>
    <w:p w:rsidR="00E21385" w:rsidRPr="006A2D1A" w:rsidRDefault="00E21385" w:rsidP="00167AB1">
      <w:pPr>
        <w:ind w:firstLine="403"/>
        <w:rPr>
          <w:spacing w:val="0"/>
          <w:rtl/>
          <w:lang w:bidi="ar-SA"/>
        </w:rPr>
      </w:pPr>
      <w:r w:rsidRPr="006A2D1A">
        <w:rPr>
          <w:spacing w:val="0"/>
          <w:rtl/>
          <w:lang w:bidi="ar-SA"/>
        </w:rPr>
        <w:t>سپس انس بن مالک</w:t>
      </w:r>
      <w:r w:rsidRPr="006A2D1A">
        <w:rPr>
          <w:spacing w:val="0"/>
          <w:lang w:bidi="ar-SA"/>
        </w:rPr>
        <w:sym w:font="AGA Arabesque" w:char="F074"/>
      </w:r>
      <w:r w:rsidRPr="006A2D1A">
        <w:rPr>
          <w:spacing w:val="0"/>
          <w:rtl/>
          <w:lang w:bidi="ar-SA"/>
        </w:rPr>
        <w:t xml:space="preserve"> فرمود: «هر زمانی که می‌آید، زمان بعدی، بدتر خواهد بود و این رویه ادامه دارد تا آن‌که پروردگارتان را ملاقات کنید». این را از پیامبرتان، محمد</w:t>
      </w:r>
      <w:r w:rsidRPr="006A2D1A">
        <w:rPr>
          <w:spacing w:val="0"/>
          <w:lang w:bidi="ar-SA"/>
        </w:rPr>
        <w:sym w:font="AGA Arabesque" w:char="F072"/>
      </w:r>
      <w:r w:rsidRPr="006A2D1A">
        <w:rPr>
          <w:spacing w:val="0"/>
          <w:rtl/>
          <w:lang w:bidi="ar-SA"/>
        </w:rPr>
        <w:t xml:space="preserve"> شنیدم؛ یعنی پیامبر</w:t>
      </w:r>
      <w:r w:rsidRPr="006A2D1A">
        <w:rPr>
          <w:spacing w:val="0"/>
          <w:lang w:bidi="ar-SA"/>
        </w:rPr>
        <w:sym w:font="AGA Arabesque" w:char="F072"/>
      </w:r>
      <w:r w:rsidRPr="006A2D1A">
        <w:rPr>
          <w:spacing w:val="0"/>
          <w:rtl/>
          <w:lang w:bidi="ar-SA"/>
        </w:rPr>
        <w:t xml:space="preserve"> فرموده است: «هر زمانی که می‌آید، زمان بعدی، بدتر خواهد بود تا آن‌که پروردگارتان را ملاقات کنید». از جمله این‌که وضعیت دینی، بدتر خواهد شد؛ البته بدتر شدن اوضاع، مطلق نیست. به عبارت دیگر: اگر در پاره‌ای از موارد، اوضاع بدتر می‌گردد، در مواردی هم اوضاع بهتر می‌شود. البته هرچه رفاه و آسایش عمومی بیش‌تر می‌شود، شرارت‌ها و بدی‌ها نیز افزایش می‌یابد. آسایش‌طلبی، انسان را به نابودی می‌کشاند؛ زیرا وقتی انسان به آسایش جسمی خود می‌اندیشد، به آرامش قلبی خویش کم‌تر فکر می‌کند و همه‌ی فکر و خیالش، این می‌شود که جسم خاکی خود را که سرانجام، خوراک مار و مور می‌گردد و می‌پوسد، در رفاه و آسایش قرار دهد. این، همان بلای بزرگی‌ست که امروزه بر سرِ انسان‌ها آمده و کم‌تر کسی دیده می‌شود که از خانه و کاخ و ماشین و فرش و خورد و خوراکش حرف نزند. حتی برخی از کسانی که درس می‌خوانند، هدفی جز رسیدن به موقعیت‌های مالی ندارند. گویا انسان‌ها از یاد برده‌اند که برای هدف بزرگی آفریده شده‌اند و دنیا و نعمت‌های آن، فقط یک وسیله است؛ نه هدف.</w:t>
      </w:r>
    </w:p>
    <w:p w:rsidR="00E21385" w:rsidRPr="006A2D1A" w:rsidRDefault="00E21385" w:rsidP="00167AB1">
      <w:pPr>
        <w:ind w:firstLine="403"/>
        <w:rPr>
          <w:spacing w:val="0"/>
          <w:rtl/>
          <w:lang w:bidi="ar-SA"/>
        </w:rPr>
      </w:pPr>
      <w:r w:rsidRPr="006A2D1A">
        <w:rPr>
          <w:spacing w:val="0"/>
          <w:rtl/>
          <w:lang w:bidi="ar-SA"/>
        </w:rPr>
        <w:t>علامه ابوالعباس حرانی</w:t>
      </w:r>
      <w:r w:rsidRPr="006A2D1A">
        <w:rPr>
          <w:rFonts w:cs="CTraditional Arabic"/>
          <w:spacing w:val="0"/>
          <w:rtl/>
          <w:lang w:bidi="ar-SA"/>
        </w:rPr>
        <w:t>/</w:t>
      </w:r>
      <w:r w:rsidRPr="006A2D1A">
        <w:rPr>
          <w:spacing w:val="0"/>
          <w:rtl/>
          <w:lang w:bidi="ar-SA"/>
        </w:rPr>
        <w:t xml:space="preserve"> می‌گوید: انسان باید از مال و ثروتش آن‌گونه استفاده کند که از الاغ برای سوار شدن، کار می‌گیرد یا از دستشویی برای قضای حاجت استفاده می‌نماید.</w:t>
      </w:r>
    </w:p>
    <w:p w:rsidR="00E21385" w:rsidRPr="006A2D1A" w:rsidRDefault="00E21385" w:rsidP="00167AB1">
      <w:pPr>
        <w:ind w:firstLine="403"/>
        <w:rPr>
          <w:spacing w:val="0"/>
          <w:rtl/>
          <w:lang w:bidi="ar-SA"/>
        </w:rPr>
      </w:pPr>
      <w:r w:rsidRPr="006A2D1A">
        <w:rPr>
          <w:spacing w:val="0"/>
          <w:rtl/>
          <w:lang w:bidi="ar-SA"/>
        </w:rPr>
        <w:t>آری! آن‌ها که از مالشان استفاده می‌کنند، حقیقت مال دنیا را درک کرده‌اند؛ پس مال و ثروت، همه‌ی فکر و خیالت را به خود مشغول نسازد و دنیا، همه‌ی هدف و مقصدت نباشد.</w:t>
      </w:r>
    </w:p>
    <w:p w:rsidR="00E21385" w:rsidRPr="006A2D1A" w:rsidRDefault="00E21385" w:rsidP="00522994">
      <w:pPr>
        <w:spacing w:line="228" w:lineRule="auto"/>
        <w:ind w:firstLine="403"/>
        <w:rPr>
          <w:spacing w:val="0"/>
          <w:rtl/>
          <w:lang w:bidi="ar-SA"/>
        </w:rPr>
      </w:pPr>
      <w:r w:rsidRPr="006A2D1A">
        <w:rPr>
          <w:spacing w:val="0"/>
          <w:rtl/>
          <w:lang w:bidi="ar-SA"/>
        </w:rPr>
        <w:t>از این‌رو می‌گوییم: هرچه دروازه‌ی دنیا به سوی مردم گشوده شود و نگاهِ مردم به سوی دنیا برود، به همان نسبت درباره‌ی آخرت، زیان می‌کنند.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وَاللَّهِ مَا الْفَقْرَ أَخْشَى عَلَيْكُمْ وَإنَّمَا أَخَشَى عَلَيْكُمْ أَنْ تُفْتَحَ عَلَيْكُمُ الدُّنْيَا فَتَنَافَسُوهَا كَمَا تَنَافَسهَا مَن قبلَکُم فَتُهْلِكَكُمْ كَمَا أَهْلَكَتْهُمْ</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3"/>
      </w:r>
      <w:r w:rsidR="003A729F" w:rsidRPr="006A2D1A">
        <w:rPr>
          <w:rStyle w:val="FootnoteReference"/>
          <w:rFonts w:cs="B Lotus"/>
          <w:spacing w:val="0"/>
          <w:szCs w:val="28"/>
          <w:rtl/>
          <w:lang w:bidi="ar-SA"/>
        </w:rPr>
        <w:t>)</w:t>
      </w:r>
      <w:r w:rsidRPr="006A2D1A">
        <w:rPr>
          <w:spacing w:val="0"/>
          <w:rtl/>
          <w:lang w:bidi="ar-SA"/>
        </w:rPr>
        <w:t xml:space="preserve"> یعنی: «من برای شما از بابت فقر نگران نیستم؛ بلکه از این می‌ترسم که دروازه‌ی دنیا به روی شما گشوده شود و مانند گذشتگان که بر سر دنیا با هم رقابت کردند، شما نیز به رقابت با یک‌دیگر بپردازید و دنیا همان‌گونه که آنان را به هلاکت کشاند، شما را نیز به هلاکت برساند».</w:t>
      </w:r>
    </w:p>
    <w:p w:rsidR="00E21385" w:rsidRPr="006A2D1A" w:rsidRDefault="00E21385" w:rsidP="00167AB1">
      <w:pPr>
        <w:ind w:firstLine="403"/>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درست فرموده است؛ دنیا و دنیاطلبی، همان چیزی‌ست که امروزه مردم را به هلاکت و نابودی رسانیده و کارشان به جایی رسیده که گویا آن‌ها برای دنیا آفریده شده‌اند و دنیا، برای آن‌ها خلق نشده است! و بدین‌سان به چیزی مشغول گشته‌اند که برای آن‌ها آفریده شده و هدفی را که خودشان برای آن خلق شده‌اند، فراموش کرده‌اند. این، چیزی جز تیره‌روزی و بدبختی نیست. الله، همه‌ی ما را از این بلا مصون بدارد.</w:t>
      </w:r>
    </w:p>
    <w:p w:rsidR="00E21385" w:rsidRPr="006A2D1A" w:rsidRDefault="00E21385" w:rsidP="00522994">
      <w:pPr>
        <w:spacing w:line="228" w:lineRule="auto"/>
        <w:ind w:firstLine="403"/>
        <w:rPr>
          <w:spacing w:val="0"/>
          <w:rtl/>
          <w:lang w:bidi="ar-SA"/>
        </w:rPr>
      </w:pPr>
      <w:r w:rsidRPr="006A2D1A">
        <w:rPr>
          <w:spacing w:val="0"/>
          <w:rtl/>
          <w:lang w:bidi="ar-SA"/>
        </w:rPr>
        <w:t>این حدیث، دلیلی بر وجوب صبر و شکیبایی در برابر ظلم و جور حاکمان است؛ زیرا روزی فرا می‌رسد که ما و حاکمان در برابر شاهِ شاهان و فرمانروای راستین، الله</w:t>
      </w:r>
      <w:r w:rsidRPr="006A2D1A">
        <w:rPr>
          <w:spacing w:val="0"/>
          <w:lang w:bidi="ar-SA"/>
        </w:rPr>
        <w:sym w:font="AGA Arabesque" w:char="F055"/>
      </w:r>
      <w:r w:rsidRPr="006A2D1A">
        <w:rPr>
          <w:spacing w:val="0"/>
          <w:rtl/>
          <w:lang w:bidi="ar-SA"/>
        </w:rPr>
        <w:t xml:space="preserve"> می‌ایستیم و همه با هم برابر و ی</w:t>
      </w:r>
      <w:r w:rsidR="00021A28" w:rsidRPr="006A2D1A">
        <w:rPr>
          <w:rFonts w:hint="cs"/>
          <w:spacing w:val="0"/>
          <w:rtl/>
          <w:lang w:bidi="ar-SA"/>
        </w:rPr>
        <w:t>کس</w:t>
      </w:r>
      <w:r w:rsidRPr="006A2D1A">
        <w:rPr>
          <w:spacing w:val="0"/>
          <w:rtl/>
          <w:lang w:bidi="ar-SA"/>
        </w:rPr>
        <w:t>ان خواهیم بود و اگر به ما ستم کرده باشند، می‌توانیم در دادگاه عدل ال</w:t>
      </w:r>
      <w:r w:rsidR="00021A28" w:rsidRPr="006A2D1A">
        <w:rPr>
          <w:rFonts w:hint="cs"/>
          <w:spacing w:val="0"/>
          <w:rtl/>
          <w:lang w:bidi="ar-SA"/>
        </w:rPr>
        <w:t>ه</w:t>
      </w:r>
      <w:r w:rsidRPr="006A2D1A">
        <w:rPr>
          <w:spacing w:val="0"/>
          <w:rtl/>
          <w:lang w:bidi="ar-SA"/>
        </w:rPr>
        <w:t>ی از آن‌ها شکایت کنیم. این‌طور نیست که ظلم و جور ست</w:t>
      </w:r>
      <w:r w:rsidR="00021A28" w:rsidRPr="006A2D1A">
        <w:rPr>
          <w:rFonts w:hint="cs"/>
          <w:spacing w:val="0"/>
          <w:rtl/>
          <w:lang w:bidi="ar-SA"/>
        </w:rPr>
        <w:t>مگ</w:t>
      </w:r>
      <w:r w:rsidRPr="006A2D1A">
        <w:rPr>
          <w:spacing w:val="0"/>
          <w:rtl/>
          <w:lang w:bidi="ar-SA"/>
        </w:rPr>
        <w:t>ران، مانند گرد و غبار، از میان برود و مورد رسیدگی قرار نگیرد؛ هرگز! روز قیامت، حق هر مظلوم و ستم‌دیده‌ای را از ست</w:t>
      </w:r>
      <w:r w:rsidR="00021A28" w:rsidRPr="006A2D1A">
        <w:rPr>
          <w:rFonts w:hint="cs"/>
          <w:spacing w:val="0"/>
          <w:rtl/>
          <w:lang w:bidi="ar-SA"/>
        </w:rPr>
        <w:t>مک</w:t>
      </w:r>
      <w:r w:rsidRPr="006A2D1A">
        <w:rPr>
          <w:spacing w:val="0"/>
          <w:rtl/>
          <w:lang w:bidi="ar-SA"/>
        </w:rPr>
        <w:t>اران، می‌گیرند و همه در برابر الله</w:t>
      </w:r>
      <w:r w:rsidRPr="006A2D1A">
        <w:rPr>
          <w:spacing w:val="0"/>
          <w:lang w:bidi="ar-SA"/>
        </w:rPr>
        <w:sym w:font="AGA Arabesque" w:char="F055"/>
      </w:r>
      <w:r w:rsidRPr="006A2D1A">
        <w:rPr>
          <w:spacing w:val="0"/>
          <w:rtl/>
          <w:lang w:bidi="ar-SA"/>
        </w:rPr>
        <w:t xml:space="preserve"> می‌ایستند تا در میانشان، به عدالت داوری شود. پس، صبر کن و منتظر گشایشی از سوی الله باش تا آرام و آسوده‌خاطر شوی. انتظار گشایش، عبادتی‌ست که می‌توانی به‌وسیله‌ی آن به الله متعال، نزدیکی بجویی؛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«واعْلَمْ أنّ النَّصْرَ مَعَ الصَّبْر، وأَنَّ الْفَرَجَ مَعَ الْكَرْب، وأَنَّ مَعَ الْعُسرِ يُسْراً»</w:t>
      </w:r>
      <w:r w:rsidRPr="006A2D1A">
        <w:rPr>
          <w:rFonts w:ascii="Traditional Arabic" w:hAnsi="Traditional Arabic"/>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4"/>
      </w:r>
      <w:r w:rsidR="003A729F" w:rsidRPr="006A2D1A">
        <w:rPr>
          <w:rStyle w:val="FootnoteReference"/>
          <w:rFonts w:cs="B Lotus"/>
          <w:spacing w:val="0"/>
          <w:szCs w:val="28"/>
          <w:rtl/>
          <w:lang w:bidi="ar-SA"/>
        </w:rPr>
        <w:t>)</w:t>
      </w:r>
      <w:r w:rsidRPr="006A2D1A">
        <w:rPr>
          <w:rFonts w:ascii="Traditional Arabic" w:hAnsi="Traditional Arabic" w:cs="B Badr"/>
          <w:spacing w:val="0"/>
          <w:rtl/>
          <w:lang w:bidi="ar-SA"/>
        </w:rPr>
        <w:t xml:space="preserve"> </w:t>
      </w:r>
      <w:r w:rsidRPr="006A2D1A">
        <w:rPr>
          <w:spacing w:val="0"/>
          <w:rtl/>
          <w:lang w:bidi="ar-SA"/>
        </w:rPr>
        <w:t>یعنی: «و بدان که پیروزی و موفقیت با صبر و شکیبایی‌ست و گشایش، با تحمل رنج و سختی؛ و در کنار هر سختی، آسانی‌ست».</w:t>
      </w:r>
    </w:p>
    <w:p w:rsidR="00E21385" w:rsidRPr="006A2D1A" w:rsidRDefault="00E21385" w:rsidP="00522994">
      <w:pPr>
        <w:spacing w:line="228" w:lineRule="auto"/>
        <w:ind w:firstLine="403"/>
        <w:rPr>
          <w:spacing w:val="0"/>
          <w:rtl/>
          <w:lang w:bidi="ar-SA"/>
        </w:rPr>
      </w:pPr>
      <w:r w:rsidRPr="006A2D1A">
        <w:rPr>
          <w:spacing w:val="0"/>
          <w:rtl/>
          <w:lang w:bidi="ar-SA"/>
        </w:rPr>
        <w:t>این حدیث، هشداری نسبت به این است که با گذشت روزگار، اوضاع بدتر می‌شود. پیامبر</w:t>
      </w:r>
      <w:r w:rsidRPr="006A2D1A">
        <w:rPr>
          <w:spacing w:val="0"/>
          <w:lang w:bidi="ar-SA"/>
        </w:rPr>
        <w:sym w:font="AGA Arabesque" w:char="F072"/>
      </w:r>
      <w:r w:rsidRPr="006A2D1A">
        <w:rPr>
          <w:spacing w:val="0"/>
          <w:rtl/>
          <w:lang w:bidi="ar-SA"/>
        </w:rPr>
        <w:t xml:space="preserve"> روزی به یارانش فرمود: </w:t>
      </w:r>
      <w:r w:rsidRPr="006A2D1A">
        <w:rPr>
          <w:rStyle w:val="Char1"/>
          <w:spacing w:val="0"/>
          <w:rtl/>
          <w:lang w:bidi="ar-SA"/>
        </w:rPr>
        <w:t>«مَنْ يَعِشْ مِنْكُمْ فَسَيرى اخْتِلافاً كثِيرا»</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5"/>
      </w:r>
      <w:r w:rsidR="003A729F" w:rsidRPr="006A2D1A">
        <w:rPr>
          <w:rStyle w:val="FootnoteReference"/>
          <w:rFonts w:cs="B Lotus"/>
          <w:spacing w:val="0"/>
          <w:szCs w:val="28"/>
          <w:rtl/>
          <w:lang w:bidi="ar-SA"/>
        </w:rPr>
        <w:t>)</w:t>
      </w:r>
      <w:r w:rsidRPr="006A2D1A">
        <w:rPr>
          <w:spacing w:val="0"/>
          <w:rtl/>
          <w:lang w:bidi="ar-SA"/>
        </w:rPr>
        <w:t xml:space="preserve"> یعنی: «هرکس از شما زنده بماند، شاهد اختلاف‌های زیادی خواهد بود». گمان می‌کنم به نسبت عمرِ ک</w:t>
      </w:r>
      <w:r w:rsidR="00021A28" w:rsidRPr="006A2D1A">
        <w:rPr>
          <w:rFonts w:hint="cs"/>
          <w:spacing w:val="0"/>
          <w:rtl/>
          <w:lang w:bidi="ar-SA"/>
        </w:rPr>
        <w:t>مت</w:t>
      </w:r>
      <w:r w:rsidRPr="006A2D1A">
        <w:rPr>
          <w:spacing w:val="0"/>
          <w:rtl/>
          <w:lang w:bidi="ar-SA"/>
        </w:rPr>
        <w:t>رمان نسبت به پیشینیان، شاهد اختلافات و نابسامانی‌های بیش‌تری بوده‌ایم. یکی از افراد قابل اعتماد برایم تعریف می‌کرد که سال‌ها قبل هنگام اذان صبح، صف اول این مسجد (مسجد جامع عنیزه) آکنده از نمازگزارانی بود که برای نماز شب به این‌جا می‌آمدند؛ اما این شب‌زنده‌داران اینک کجا هستند؟ خیلی کم‌اند! اوضاع، عوض شده. قبلاً توکل مردم، مثل پرندگان بود؛ همان‌طور که رسول‌الله</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003853A8" w:rsidRPr="006A2D1A">
        <w:rPr>
          <w:rStyle w:val="Char1"/>
          <w:spacing w:val="0"/>
          <w:rtl/>
          <w:lang w:bidi="ar-SA"/>
        </w:rPr>
        <w:t>كَ</w:t>
      </w:r>
      <w:r w:rsidRPr="006A2D1A">
        <w:rPr>
          <w:rStyle w:val="Char1"/>
          <w:spacing w:val="0"/>
          <w:rtl/>
          <w:lang w:bidi="ar-SA"/>
        </w:rPr>
        <w:t>الطَّيْرِ تَغْدُو خِماصاً وترُوحُ بِطَانًا»</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6"/>
      </w:r>
      <w:r w:rsidR="003A729F" w:rsidRPr="006A2D1A">
        <w:rPr>
          <w:rStyle w:val="FootnoteReference"/>
          <w:rFonts w:cs="B Lotus"/>
          <w:spacing w:val="0"/>
          <w:szCs w:val="28"/>
          <w:rtl/>
          <w:lang w:bidi="ar-SA"/>
        </w:rPr>
        <w:t>)</w:t>
      </w:r>
      <w:r w:rsidRPr="006A2D1A">
        <w:rPr>
          <w:spacing w:val="0"/>
          <w:rtl/>
          <w:lang w:bidi="ar-SA"/>
        </w:rPr>
        <w:t xml:space="preserve"> یعنی: «مانند</w:t>
      </w:r>
      <w:r w:rsidRPr="006A2D1A">
        <w:rPr>
          <w:rFonts w:hAnsi="AGA Arabesque"/>
          <w:spacing w:val="0"/>
          <w:rtl/>
          <w:lang w:bidi="ar-SA"/>
        </w:rPr>
        <w:t xml:space="preserve"> پرندگان که ابتدای روز، لانه‌هایشان را گرسنه و با شکم خالی ترک می‌کنند و در پایان روز، با شکم سیر بازمی‌گردند».</w:t>
      </w:r>
      <w:r w:rsidRPr="006A2D1A">
        <w:rPr>
          <w:spacing w:val="0"/>
          <w:rtl/>
          <w:lang w:bidi="ar-SA"/>
        </w:rPr>
        <w:t xml:space="preserve"> مردم در گذشته، بامداد دعا می‌کردند و از الله روزی می‌خواستند و با امید و دل‌بستگی به الله</w:t>
      </w:r>
      <w:r w:rsidRPr="006A2D1A">
        <w:rPr>
          <w:spacing w:val="0"/>
          <w:lang w:bidi="ar-SA"/>
        </w:rPr>
        <w:sym w:font="AGA Arabesque" w:char="F055"/>
      </w:r>
      <w:r w:rsidRPr="006A2D1A">
        <w:rPr>
          <w:spacing w:val="0"/>
          <w:rtl/>
          <w:lang w:bidi="ar-SA"/>
        </w:rPr>
        <w:t>، روزی خود را دریافت می‌نمودند؛ اما اینک بیش‌تر مردم از دعا و درخواست روزی، غافلند و به غیر الله، امید و اعتماد دارند. و هرکس به چیزی واگذار می‌شود که بدان وابسته است.</w:t>
      </w:r>
    </w:p>
    <w:p w:rsidR="00E21385" w:rsidRPr="006A2D1A" w:rsidRDefault="00E21385" w:rsidP="00021A28">
      <w:pPr>
        <w:ind w:firstLine="403"/>
        <w:rPr>
          <w:spacing w:val="0"/>
          <w:rtl/>
          <w:lang w:bidi="ar-SA"/>
        </w:rPr>
      </w:pPr>
      <w:r w:rsidRPr="006A2D1A">
        <w:rPr>
          <w:spacing w:val="0"/>
          <w:rtl/>
          <w:lang w:bidi="ar-SA"/>
        </w:rPr>
        <w:t>الحمدلله که در سال‌های اخیر، بسیاری از جوانان به توفیق الله</w:t>
      </w:r>
      <w:r w:rsidRPr="006A2D1A">
        <w:rPr>
          <w:spacing w:val="0"/>
          <w:lang w:bidi="ar-SA"/>
        </w:rPr>
        <w:sym w:font="AGA Arabesque" w:char="F055"/>
      </w:r>
      <w:r w:rsidRPr="006A2D1A">
        <w:rPr>
          <w:spacing w:val="0"/>
          <w:rtl/>
          <w:lang w:bidi="ar-SA"/>
        </w:rPr>
        <w:t xml:space="preserve"> به سوی او بازگشته‌اند و روز به روز، شاهد بازگشت بیش‌تر جوانان به سوی دین و ارزش‌های دینی هستیم و از الله متعال درخواست می‌کنم که بر توفیق جوانان بیفزاید. وقتی سال‌های گذشته را با چند سال اخیر مقایسه می‌کنیم، شاهد تفاوت چشم‌گیری هستیم. بیست سال قبل، ک</w:t>
      </w:r>
      <w:r w:rsidR="00021A28" w:rsidRPr="006A2D1A">
        <w:rPr>
          <w:rFonts w:hint="cs"/>
          <w:spacing w:val="0"/>
          <w:rtl/>
          <w:lang w:bidi="ar-SA"/>
        </w:rPr>
        <w:t>مت</w:t>
      </w:r>
      <w:r w:rsidRPr="006A2D1A">
        <w:rPr>
          <w:spacing w:val="0"/>
          <w:rtl/>
          <w:lang w:bidi="ar-SA"/>
        </w:rPr>
        <w:t>ر جوانی در مسجد دیده می‌شد، اما الحمدلله که امروزه بیش‌تر کسانی که در مسجد حاضر می‌شوند، جوان هستند. این، لطف ال</w:t>
      </w:r>
      <w:r w:rsidR="00021A28" w:rsidRPr="006A2D1A">
        <w:rPr>
          <w:rFonts w:hint="cs"/>
          <w:spacing w:val="0"/>
          <w:rtl/>
          <w:lang w:bidi="ar-SA"/>
        </w:rPr>
        <w:t>ه</w:t>
      </w:r>
      <w:r w:rsidRPr="006A2D1A">
        <w:rPr>
          <w:spacing w:val="0"/>
          <w:rtl/>
          <w:lang w:bidi="ar-SA"/>
        </w:rPr>
        <w:t>ی‌ست و انسان را به آینده امیدوار می‌کند. شک نکنید که وقتی مردم نیک و شایسته شوند، حاکمان و مسؤولانشان نیز ناگزیرند خود را اصلاح کنند. ما برای همه‌ی هم‌کیشان نیک و شایسته‌ی خود در تمام نقاط جهان که به توفیق الله متعال بر راه راست استقامت کرده‌اند، از صمیم قلب آرزو می‌کنیم که الله</w:t>
      </w:r>
      <w:r w:rsidRPr="006A2D1A">
        <w:rPr>
          <w:spacing w:val="0"/>
          <w:lang w:bidi="ar-SA"/>
        </w:rPr>
        <w:sym w:font="AGA Arabesque" w:char="F055"/>
      </w:r>
      <w:r w:rsidRPr="006A2D1A">
        <w:rPr>
          <w:spacing w:val="0"/>
          <w:rtl/>
          <w:lang w:bidi="ar-SA"/>
        </w:rPr>
        <w:t xml:space="preserve"> حاکمانشان را اصلاح بگرداند و به برادرانمان نوید می‌دهیم که صبر کنید؛ سرانجام، حاکمان خوبی خواهید داشت؛ زیرا اگر مردم اصلاح شوند، حاکمانشان نیز ناگزیرند خود را اصلاح کنند.</w:t>
      </w:r>
    </w:p>
    <w:p w:rsidR="00E21385" w:rsidRPr="006A2D1A" w:rsidRDefault="00E21385" w:rsidP="00167AB1">
      <w:pPr>
        <w:ind w:firstLine="403"/>
        <w:jc w:val="center"/>
        <w:rPr>
          <w:spacing w:val="0"/>
          <w:rtl/>
          <w:lang w:bidi="ar-SA"/>
        </w:rPr>
      </w:pPr>
      <w:r w:rsidRPr="006A2D1A">
        <w:rPr>
          <w:spacing w:val="0"/>
          <w:rtl/>
          <w:lang w:bidi="ar-SA"/>
        </w:rPr>
        <w:t>***</w:t>
      </w:r>
    </w:p>
    <w:p w:rsidR="00E21385" w:rsidRPr="006A2D1A" w:rsidRDefault="00E21385" w:rsidP="0040309C">
      <w:pPr>
        <w:pStyle w:val="a4"/>
        <w:rPr>
          <w:rFonts w:cs="B Badr"/>
          <w:rtl/>
          <w:lang w:bidi="ar-SA"/>
        </w:rPr>
      </w:pPr>
      <w:r w:rsidRPr="006A2D1A">
        <w:rPr>
          <w:rtl/>
          <w:lang w:bidi="ar-SA"/>
        </w:rPr>
        <w:t>94- السَّابع: عن أبي هريرة</w:t>
      </w:r>
      <w:r w:rsidRPr="006A2D1A">
        <w:rPr>
          <w:b w:val="0"/>
          <w:bCs w:val="0"/>
          <w:rtl/>
          <w:lang w:bidi="ar-SA"/>
        </w:rPr>
        <w:sym w:font="AGA Arabesque" w:char="F074"/>
      </w:r>
      <w:r w:rsidRPr="006A2D1A">
        <w:rPr>
          <w:rtl/>
          <w:lang w:bidi="ar-SA"/>
        </w:rPr>
        <w:t xml:space="preserve"> أَنَّ رسول اللَّه</w:t>
      </w:r>
      <w:r w:rsidRPr="006A2D1A">
        <w:rPr>
          <w:b w:val="0"/>
          <w:bCs w:val="0"/>
          <w:rtl/>
          <w:lang w:bidi="ar-SA"/>
        </w:rPr>
        <w:sym w:font="AGA Arabesque" w:char="F072"/>
      </w:r>
      <w:r w:rsidRPr="006A2D1A">
        <w:rPr>
          <w:rtl/>
          <w:lang w:bidi="ar-SA"/>
        </w:rPr>
        <w:t xml:space="preserve"> قال: «بادروا بالأَعْمال سبعاً، هل تَنتَظرونَ إلاَّ فقراً مُنسياً، أَوْ غنيٌ مُطْغياً، أَوْ مرضاً مُفسِداً، أَو هرماً مُفْنداً أَو موتاً مُجهزاً أَوِ الدَّجَّال فشرُّ غَائب يُنتَظر، أَوِ السَّاعة فالسَّاعةُ أَدْهى وأَمر».</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17"/>
      </w:r>
      <w:r w:rsidR="003A729F" w:rsidRPr="006A2D1A">
        <w:rPr>
          <w:rStyle w:val="FootnoteReference"/>
          <w:rFonts w:cs="B Lotus"/>
          <w:bCs w:val="0"/>
          <w:szCs w:val="28"/>
          <w:rtl/>
          <w:lang w:bidi="ar-SA"/>
        </w:rPr>
        <w:t>)</w:t>
      </w:r>
    </w:p>
    <w:p w:rsidR="00E21385" w:rsidRPr="006A2D1A" w:rsidRDefault="00E21385" w:rsidP="00167AB1">
      <w:pPr>
        <w:ind w:firstLine="403"/>
        <w:rPr>
          <w:spacing w:val="0"/>
          <w:rtl/>
          <w:lang w:bidi="ar-SA"/>
        </w:rPr>
      </w:pPr>
      <w:r w:rsidRPr="006A2D1A">
        <w:rPr>
          <w:b/>
          <w:bCs/>
          <w:spacing w:val="0"/>
          <w:rtl/>
          <w:lang w:bidi="ar-SA"/>
        </w:rPr>
        <w:t>ترجمه:</w:t>
      </w:r>
      <w:r w:rsidRPr="006A2D1A">
        <w:rPr>
          <w:spacing w:val="0"/>
          <w:rtl/>
          <w:lang w:bidi="ar-SA"/>
        </w:rPr>
        <w:t xml:space="preserve"> ابوهریره</w:t>
      </w:r>
      <w:r w:rsidRPr="006A2D1A">
        <w:rPr>
          <w:spacing w:val="0"/>
          <w:lang w:bidi="ar-SA"/>
        </w:rPr>
        <w:sym w:font="AGA Arabesque" w:char="F074"/>
      </w:r>
      <w:r w:rsidRPr="006A2D1A">
        <w:rPr>
          <w:spacing w:val="0"/>
          <w:rtl/>
          <w:lang w:bidi="ar-SA"/>
        </w:rPr>
        <w:t xml:space="preserve"> می‌گوید: «رسول‌الله</w:t>
      </w:r>
      <w:r w:rsidRPr="006A2D1A">
        <w:rPr>
          <w:spacing w:val="0"/>
          <w:lang w:bidi="ar-SA"/>
        </w:rPr>
        <w:sym w:font="AGA Arabesque" w:char="F072"/>
      </w:r>
      <w:r w:rsidRPr="006A2D1A">
        <w:rPr>
          <w:spacing w:val="0"/>
          <w:rtl/>
          <w:lang w:bidi="ar-SA"/>
        </w:rPr>
        <w:t xml:space="preserve"> فرمود: «پیش از فرارسیدن هفت چیز، به سوی اعمال نیک بشتابید؛ آیا جز این هفت مورد، انتظار یا توقع دیگری دارید؟ فقری نسیان‌آور، یا ثروتی طغیان‌گر، یا بیماری و مرضی تباه‌کننده، یا پیری‌ای که باعث زوال عقل می‌شود، یا مرگی ناگهانی، یا دجال که بدترین غایب مورد انتظار است یا رستاخیز که سخت‌تر و تلخ‌تر می‌باشد».</w:t>
      </w:r>
    </w:p>
    <w:p w:rsidR="00E21385" w:rsidRPr="006A2D1A" w:rsidRDefault="00237E80"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522994">
      <w:pPr>
        <w:spacing w:line="228" w:lineRule="auto"/>
        <w:ind w:firstLine="403"/>
        <w:rPr>
          <w:spacing w:val="0"/>
          <w:rtl/>
          <w:lang w:bidi="ar-SA"/>
        </w:rPr>
      </w:pPr>
      <w:r w:rsidRPr="006A2D1A">
        <w:rPr>
          <w:spacing w:val="0"/>
          <w:rtl/>
          <w:lang w:bidi="ar-SA"/>
        </w:rPr>
        <w:t>پیش‌تر چندین حدیث بیان شد که رسول‌الله</w:t>
      </w:r>
      <w:r w:rsidRPr="006A2D1A">
        <w:rPr>
          <w:spacing w:val="0"/>
          <w:lang w:bidi="ar-SA"/>
        </w:rPr>
        <w:sym w:font="AGA Arabesque" w:char="F072"/>
      </w:r>
      <w:r w:rsidRPr="006A2D1A">
        <w:rPr>
          <w:spacing w:val="0"/>
          <w:rtl/>
          <w:lang w:bidi="ar-SA"/>
        </w:rPr>
        <w:t xml:space="preserve"> به تعجیل در کارهای نیک سفارش نموده است؛ پیامبر</w:t>
      </w:r>
      <w:r w:rsidRPr="006A2D1A">
        <w:rPr>
          <w:spacing w:val="0"/>
          <w:lang w:bidi="ar-SA"/>
        </w:rPr>
        <w:sym w:font="AGA Arabesque" w:char="F072"/>
      </w:r>
      <w:r w:rsidRPr="006A2D1A">
        <w:rPr>
          <w:spacing w:val="0"/>
          <w:rtl/>
          <w:lang w:bidi="ar-SA"/>
        </w:rPr>
        <w:t xml:space="preserve"> در این حدیث به هفت مورد اشاره فرموده که انسان باید پیش از فرارسیدن آن‌ها به انجام کارهای نیک بپردازد. فرمود: </w:t>
      </w:r>
      <w:r w:rsidRPr="006A2D1A">
        <w:rPr>
          <w:rStyle w:val="Char1"/>
          <w:spacing w:val="0"/>
          <w:rtl/>
          <w:lang w:bidi="ar-SA"/>
        </w:rPr>
        <w:t>«بادروا بالأَعْمال سبعًا»</w:t>
      </w:r>
      <w:r w:rsidRPr="006A2D1A">
        <w:rPr>
          <w:spacing w:val="0"/>
          <w:rtl/>
          <w:lang w:bidi="ar-SA"/>
        </w:rPr>
        <w:t>؛ یعنی سرانجام، یکی از این موارد هفت‌گانه، به انسان می‌رسد؛ از جمله: فقر. انسان همیشه در رابطه با رزق و روزی، دو حالت دارد: گاه، الله</w:t>
      </w:r>
      <w:r w:rsidRPr="006A2D1A">
        <w:rPr>
          <w:spacing w:val="0"/>
          <w:lang w:bidi="ar-SA"/>
        </w:rPr>
        <w:sym w:font="AGA Arabesque" w:char="F055"/>
      </w:r>
      <w:r w:rsidRPr="006A2D1A">
        <w:rPr>
          <w:spacing w:val="0"/>
          <w:rtl/>
          <w:lang w:bidi="ar-SA"/>
        </w:rPr>
        <w:t xml:space="preserve"> به او مال و ثروت می‌بخشد و او را به پست و مقامی می‌رساند و او را از خانه و خانواده برخوردار می‌سازد و بدین‌سان او را ثروتمند و بی‌‌نیاز می‌گرداند؛ اگر انسان، در این حالت خودبین شود، سر به طغیان و سرکشی می‌گذارد و متکبر و مغرور می‌گردد و از عبادت الله متعال، سرپیچی می‌کند. همان‌گونه که الله</w:t>
      </w:r>
      <w:r w:rsidRPr="006A2D1A">
        <w:rPr>
          <w:spacing w:val="0"/>
          <w:lang w:bidi="ar-SA"/>
        </w:rPr>
        <w:sym w:font="AGA Arabesque" w:char="F055"/>
      </w:r>
      <w:r w:rsidRPr="006A2D1A">
        <w:rPr>
          <w:spacing w:val="0"/>
          <w:rtl/>
          <w:lang w:bidi="ar-SA"/>
        </w:rPr>
        <w:t xml:space="preserve"> می‌فرماید:</w:t>
      </w:r>
    </w:p>
    <w:p w:rsidR="00E21385" w:rsidRPr="006A2D1A" w:rsidRDefault="003F2B60" w:rsidP="003F2B60">
      <w:pPr>
        <w:pStyle w:val="a1"/>
        <w:rPr>
          <w:rFonts w:ascii="(normal text)" w:hAnsi="(normal text)"/>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كَلَّا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إِنسَ</w:t>
      </w:r>
      <w:r w:rsidRPr="006A2D1A">
        <w:rPr>
          <w:rFonts w:ascii="KFGQPC Uthmanic Script HAFS" w:hint="cs"/>
          <w:rtl/>
          <w:lang w:val="en-MY" w:eastAsia="en-MY" w:bidi="ar-SA"/>
        </w:rPr>
        <w:t>ٰ</w:t>
      </w:r>
      <w:r w:rsidRPr="006A2D1A">
        <w:rPr>
          <w:rFonts w:ascii="KFGQPC Uthmanic Script HAFS" w:hint="eastAsia"/>
          <w:rtl/>
          <w:lang w:val="en-MY" w:eastAsia="en-MY" w:bidi="ar-SA"/>
        </w:rPr>
        <w:t>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لَيَط</w:t>
      </w:r>
      <w:r w:rsidRPr="006A2D1A">
        <w:rPr>
          <w:rFonts w:ascii="KFGQPC Uthmanic Script HAFS" w:hint="cs"/>
          <w:rtl/>
          <w:lang w:val="en-MY" w:eastAsia="en-MY" w:bidi="ar-SA"/>
        </w:rPr>
        <w:t>ۡ</w:t>
      </w:r>
      <w:r w:rsidRPr="006A2D1A">
        <w:rPr>
          <w:rFonts w:ascii="KFGQPC Uthmanic Script HAFS" w:hint="eastAsia"/>
          <w:rtl/>
          <w:lang w:val="en-MY" w:eastAsia="en-MY" w:bidi="ar-SA"/>
        </w:rPr>
        <w:t>غَى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٦</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رَّءَاهُ</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س</w:t>
      </w:r>
      <w:r w:rsidRPr="006A2D1A">
        <w:rPr>
          <w:rFonts w:ascii="KFGQPC Uthmanic Script HAFS" w:hint="cs"/>
          <w:rtl/>
          <w:lang w:val="en-MY" w:eastAsia="en-MY" w:bidi="ar-SA"/>
        </w:rPr>
        <w:t>ۡ</w:t>
      </w:r>
      <w:r w:rsidRPr="006A2D1A">
        <w:rPr>
          <w:rFonts w:ascii="KFGQPC Uthmanic Script HAFS" w:hint="eastAsia"/>
          <w:rtl/>
          <w:lang w:val="en-MY" w:eastAsia="en-MY" w:bidi="ar-SA"/>
        </w:rPr>
        <w:t>تَغ</w:t>
      </w:r>
      <w:r w:rsidRPr="006A2D1A">
        <w:rPr>
          <w:rFonts w:ascii="KFGQPC Uthmanic Script HAFS" w:hint="cs"/>
          <w:rtl/>
          <w:lang w:val="en-MY" w:eastAsia="en-MY" w:bidi="ar-SA"/>
        </w:rPr>
        <w:t>ۡ</w:t>
      </w:r>
      <w:r w:rsidRPr="006A2D1A">
        <w:rPr>
          <w:rFonts w:ascii="KFGQPC Uthmanic Script HAFS" w:hint="eastAsia"/>
          <w:rtl/>
          <w:lang w:val="en-MY" w:eastAsia="en-MY" w:bidi="ar-SA"/>
        </w:rPr>
        <w:t>نَى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العلق</w:t>
      </w:r>
      <w:r w:rsidRPr="006A2D1A">
        <w:rPr>
          <w:rStyle w:val="Char7"/>
          <w:rtl/>
        </w:rPr>
        <w:t xml:space="preserve">: </w:t>
      </w:r>
      <w:r w:rsidRPr="006A2D1A">
        <w:rPr>
          <w:rStyle w:val="Char7"/>
          <w:rFonts w:hint="cs"/>
          <w:rtl/>
        </w:rPr>
        <w:t>٦</w:t>
      </w:r>
      <w:r w:rsidRPr="006A2D1A">
        <w:rPr>
          <w:rStyle w:val="Char7"/>
          <w:rFonts w:hint="eastAsia"/>
          <w:rtl/>
        </w:rPr>
        <w:t>،</w:t>
      </w:r>
      <w:r w:rsidRPr="006A2D1A">
        <w:rPr>
          <w:rStyle w:val="Char7"/>
          <w:rtl/>
        </w:rPr>
        <w:t xml:space="preserve">  </w:t>
      </w:r>
      <w:r w:rsidRPr="006A2D1A">
        <w:rPr>
          <w:rStyle w:val="Char7"/>
          <w:rFonts w:hint="cs"/>
          <w:rtl/>
        </w:rPr>
        <w:t>٧</w:t>
      </w:r>
      <w:r w:rsidRPr="006A2D1A">
        <w:rPr>
          <w:rStyle w:val="Char7"/>
          <w:rtl/>
        </w:rPr>
        <w:t>]</w:t>
      </w:r>
      <w:r w:rsidRPr="006A2D1A">
        <w:rPr>
          <w:rFonts w:ascii="KFGQPC Uthman Taha Naskh" w:cs="KFGQPC Uthman Taha Naskh"/>
          <w:rtl/>
          <w:lang w:val="en-MY" w:eastAsia="en-MY" w:bidi="ar-SA"/>
        </w:rPr>
        <w:t xml:space="preserve">  </w:t>
      </w:r>
      <w:r w:rsidR="00E21385" w:rsidRPr="006A2D1A">
        <w:rPr>
          <w:rFonts w:ascii="(normal text)" w:hAnsi="(normal text)"/>
          <w:rtl/>
          <w:lang w:bidi="ar-SA"/>
        </w:rPr>
        <w:tab/>
      </w:r>
    </w:p>
    <w:p w:rsidR="00E21385" w:rsidRPr="006A2D1A" w:rsidRDefault="00E21385" w:rsidP="00167AB1">
      <w:pPr>
        <w:pStyle w:val="a2"/>
        <w:rPr>
          <w:spacing w:val="0"/>
          <w:rtl/>
          <w:lang w:bidi="ar-SA"/>
        </w:rPr>
      </w:pPr>
      <w:r w:rsidRPr="006A2D1A">
        <w:rPr>
          <w:spacing w:val="0"/>
          <w:rtl/>
          <w:lang w:bidi="ar-SA"/>
        </w:rPr>
        <w:t>حقا که انسان (عجیب است و) سر به طغیان می‌نهد. هنگامی که خود را بی‌نیاز می‌بیند.</w:t>
      </w:r>
    </w:p>
    <w:p w:rsidR="00E21385" w:rsidRPr="006A2D1A" w:rsidRDefault="00E21385" w:rsidP="00167AB1">
      <w:pPr>
        <w:ind w:firstLine="403"/>
        <w:rPr>
          <w:spacing w:val="0"/>
          <w:rtl/>
          <w:lang w:bidi="ar-SA"/>
        </w:rPr>
      </w:pPr>
      <w:r w:rsidRPr="006A2D1A">
        <w:rPr>
          <w:spacing w:val="0"/>
          <w:rtl/>
          <w:lang w:bidi="ar-SA"/>
        </w:rPr>
        <w:t>آن‌گاه الله</w:t>
      </w:r>
      <w:r w:rsidRPr="006A2D1A">
        <w:rPr>
          <w:spacing w:val="0"/>
          <w:lang w:bidi="ar-SA"/>
        </w:rPr>
        <w:sym w:font="AGA Arabesque" w:char="F055"/>
      </w:r>
      <w:r w:rsidRPr="006A2D1A">
        <w:rPr>
          <w:spacing w:val="0"/>
          <w:rtl/>
          <w:lang w:bidi="ar-SA"/>
        </w:rPr>
        <w:t xml:space="preserve"> به انسان هشدار می‌دهد که هر مقام و ثروتی که داشته باشی، سرانجام به سوی الله بازمی‌گردی:</w:t>
      </w:r>
    </w:p>
    <w:p w:rsidR="00E21385" w:rsidRPr="006A2D1A" w:rsidRDefault="00980EE6" w:rsidP="00980E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رَبِّكَ</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لرُّج</w:t>
      </w:r>
      <w:r w:rsidRPr="006A2D1A">
        <w:rPr>
          <w:rFonts w:ascii="KFGQPC Uthmanic Script HAFS" w:hint="cs"/>
          <w:rtl/>
          <w:lang w:val="en-MY" w:eastAsia="en-MY" w:bidi="ar-SA"/>
        </w:rPr>
        <w:t>ۡ</w:t>
      </w:r>
      <w:r w:rsidRPr="006A2D1A">
        <w:rPr>
          <w:rFonts w:ascii="KFGQPC Uthmanic Script HAFS" w:hint="eastAsia"/>
          <w:rtl/>
          <w:lang w:val="en-MY" w:eastAsia="en-MY" w:bidi="ar-SA"/>
        </w:rPr>
        <w:t>عَى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cs"/>
          <w:rtl/>
          <w:lang w:val="en-MY" w:eastAsia="en-MY" w:bidi="ar-SA"/>
        </w:rPr>
        <w:t>٨</w:t>
      </w:r>
      <w:r w:rsidRPr="006A2D1A">
        <w:rPr>
          <w:rFonts w:ascii="KFGQPC Uthman Taha Naskh" w:cs="KFGQPC Uthman Taha Naskh" w:hint="cs"/>
          <w:rtl/>
          <w:lang w:val="en-MY" w:eastAsia="en-MY" w:bidi="ar-SA"/>
        </w:rPr>
        <w:t>﴾</w:t>
      </w:r>
      <w:r w:rsidRPr="006A2D1A">
        <w:rPr>
          <w:rFonts w:ascii="KFGQPC Uthman Taha Naskh" w:cs="KFGQPC Uthman Taha Naskh"/>
          <w:lang w:val="en-MY" w:eastAsia="en-MY" w:bidi="ar-SA"/>
        </w:rPr>
        <w:tab/>
      </w:r>
      <w:r w:rsidRPr="006A2D1A">
        <w:rPr>
          <w:rStyle w:val="Char7"/>
          <w:rtl/>
        </w:rPr>
        <w:t xml:space="preserve"> [</w:t>
      </w:r>
      <w:r w:rsidRPr="006A2D1A">
        <w:rPr>
          <w:rStyle w:val="Char7"/>
          <w:rFonts w:hint="eastAsia"/>
          <w:rtl/>
        </w:rPr>
        <w:t>العلق</w:t>
      </w:r>
      <w:r w:rsidRPr="006A2D1A">
        <w:rPr>
          <w:rStyle w:val="Char7"/>
          <w:rtl/>
        </w:rPr>
        <w:t xml:space="preserve">: </w:t>
      </w:r>
      <w:r w:rsidRPr="006A2D1A">
        <w:rPr>
          <w:rStyle w:val="Char7"/>
          <w:rFonts w:hint="cs"/>
          <w:rtl/>
        </w:rPr>
        <w:t>٨</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به‌یقین بازگشت، به سوی پروردگار توست.</w:t>
      </w:r>
    </w:p>
    <w:p w:rsidR="00E21385" w:rsidRPr="006A2D1A" w:rsidRDefault="00E21385" w:rsidP="00167AB1">
      <w:pPr>
        <w:rPr>
          <w:spacing w:val="0"/>
          <w:rtl/>
          <w:lang w:bidi="ar-SA"/>
        </w:rPr>
      </w:pPr>
      <w:r w:rsidRPr="006A2D1A">
        <w:rPr>
          <w:spacing w:val="0"/>
          <w:rtl/>
          <w:lang w:bidi="ar-SA"/>
        </w:rPr>
        <w:t>ثروت و بی‌نیازی، یکی از اسباب و خاستگاه‌های فساد و سرکشی‌ست؛ برخی از انسان‌ها تا زمانی که فقیرند و ثروتی ندارند، همواره متوجه الله</w:t>
      </w:r>
      <w:r w:rsidRPr="006A2D1A">
        <w:rPr>
          <w:spacing w:val="0"/>
          <w:lang w:bidi="ar-SA"/>
        </w:rPr>
        <w:sym w:font="AGA Arabesque" w:char="F055"/>
      </w:r>
      <w:r w:rsidRPr="006A2D1A">
        <w:rPr>
          <w:spacing w:val="0"/>
          <w:rtl/>
          <w:lang w:bidi="ar-SA"/>
        </w:rPr>
        <w:t xml:space="preserve"> هستند و آدم‌های فروتنی به‌نظر می‌رسند؛ اما همین‌که الله متعال ثروتی به آن‌ها می‌بخشد، سر به طغیان می‌گذارند و مغرور و متکبر می‌شوند.</w:t>
      </w:r>
    </w:p>
    <w:p w:rsidR="00E21385" w:rsidRPr="006A2D1A" w:rsidRDefault="00E21385" w:rsidP="00167AB1">
      <w:pPr>
        <w:rPr>
          <w:spacing w:val="0"/>
          <w:rtl/>
          <w:lang w:bidi="ar-SA"/>
        </w:rPr>
      </w:pPr>
      <w:r w:rsidRPr="006A2D1A">
        <w:rPr>
          <w:spacing w:val="0"/>
          <w:rtl/>
          <w:lang w:bidi="ar-SA"/>
        </w:rPr>
        <w:t>و اما حالت دوم، فقر است که باعث می‌شود انسان، خیلی چیزها را از یاد ببرد. فقر و تنگ‌دستی، انسان را به تلاش و تکاپو برای کسب روزی وا می‌دارد و بدین‌سان انسان از کارهای مهم، بازمی‌ماند؛ از این‌رو ثروتِ طغیان‌آور و فقری که باعث از یاد بردن امور مهم می‌شود، هر دو برای انسان، بد است. بنابراین اگر الله</w:t>
      </w:r>
      <w:r w:rsidRPr="006A2D1A">
        <w:rPr>
          <w:spacing w:val="0"/>
          <w:lang w:bidi="ar-SA"/>
        </w:rPr>
        <w:sym w:font="AGA Arabesque" w:char="F055"/>
      </w:r>
      <w:r w:rsidRPr="006A2D1A">
        <w:rPr>
          <w:spacing w:val="0"/>
          <w:rtl/>
          <w:lang w:bidi="ar-SA"/>
        </w:rPr>
        <w:t xml:space="preserve"> بر بنده‌اش منت بگذارد و او را از ثروت طغیان‌آور و فقر و تنگ‌دستی نسیان‌آور، مصون بدارد و انسان وضعیت متوسطی داشته باشد و از عبادت الله متعال غافل نشود، این، از سعادت و خوش‌بختی اوست.</w:t>
      </w:r>
    </w:p>
    <w:p w:rsidR="00E21385" w:rsidRPr="006A2D1A" w:rsidRDefault="00E21385" w:rsidP="00021A28">
      <w:pPr>
        <w:rPr>
          <w:spacing w:val="0"/>
          <w:rtl/>
          <w:lang w:bidi="ar-SA"/>
        </w:rPr>
      </w:pPr>
      <w:r w:rsidRPr="006A2D1A">
        <w:rPr>
          <w:spacing w:val="0"/>
          <w:rtl/>
          <w:lang w:bidi="ar-SA"/>
        </w:rPr>
        <w:t xml:space="preserve"> سعادت و خوش‌بختی، به مال و ثروت نیست؛ زیرا مال و ثروت، گاه، انسان را به طغیان و سرکشی وا می‌دارد. لذا در این فرموده‌ی ال</w:t>
      </w:r>
      <w:r w:rsidR="00021A28" w:rsidRPr="006A2D1A">
        <w:rPr>
          <w:rFonts w:hint="cs"/>
          <w:spacing w:val="0"/>
          <w:rtl/>
          <w:lang w:bidi="ar-SA"/>
        </w:rPr>
        <w:t>ه</w:t>
      </w:r>
      <w:r w:rsidRPr="006A2D1A">
        <w:rPr>
          <w:spacing w:val="0"/>
          <w:rtl/>
          <w:lang w:bidi="ar-SA"/>
        </w:rPr>
        <w:t>ی بیندیش که:</w:t>
      </w:r>
    </w:p>
    <w:p w:rsidR="00E21385" w:rsidRPr="006A2D1A" w:rsidRDefault="00980EE6" w:rsidP="00980E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عَمِلَ</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صَ</w:t>
      </w:r>
      <w:r w:rsidRPr="006A2D1A">
        <w:rPr>
          <w:rFonts w:ascii="KFGQPC Uthmanic Script HAFS" w:hint="cs"/>
          <w:rtl/>
          <w:lang w:val="en-MY" w:eastAsia="en-MY" w:bidi="ar-SA"/>
        </w:rPr>
        <w:t>ٰ</w:t>
      </w:r>
      <w:r w:rsidRPr="006A2D1A">
        <w:rPr>
          <w:rFonts w:ascii="KFGQPC Uthmanic Script HAFS" w:hint="eastAsia"/>
          <w:rtl/>
          <w:lang w:val="en-MY" w:eastAsia="en-MY" w:bidi="ar-SA"/>
        </w:rPr>
        <w:t>لِح</w:t>
      </w:r>
      <w:r w:rsidRPr="006A2D1A">
        <w:rPr>
          <w:rFonts w:ascii="KFGQPC Uthmanic Script HAFS" w:hint="cs"/>
          <w:rtl/>
          <w:lang w:val="en-MY" w:eastAsia="en-MY" w:bidi="ar-SA"/>
        </w:rPr>
        <w:t>ٗ</w:t>
      </w:r>
      <w:r w:rsidRPr="006A2D1A">
        <w:rPr>
          <w:rFonts w:ascii="KFGQPC Uthmanic Script HAFS" w:hint="eastAsia"/>
          <w:rtl/>
          <w:lang w:val="en-MY" w:eastAsia="en-MY" w:bidi="ar-SA"/>
        </w:rPr>
        <w:t>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ذَكَرٍ</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أَو</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أُنثَى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وَهُوَ</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مُؤ</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فَلَنُح</w:t>
      </w:r>
      <w:r w:rsidRPr="006A2D1A">
        <w:rPr>
          <w:rFonts w:ascii="KFGQPC Uthmanic Script HAFS" w:hint="cs"/>
          <w:rtl/>
          <w:lang w:val="en-MY" w:eastAsia="en-MY" w:bidi="ar-SA"/>
        </w:rPr>
        <w:t>ۡ</w:t>
      </w:r>
      <w:r w:rsidRPr="006A2D1A">
        <w:rPr>
          <w:rFonts w:ascii="KFGQPC Uthmanic Script HAFS" w:hint="eastAsia"/>
          <w:rtl/>
          <w:lang w:val="en-MY" w:eastAsia="en-MY" w:bidi="ar-SA"/>
        </w:rPr>
        <w:t>يِيَنَّهُ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حَيَو</w:t>
      </w:r>
      <w:r w:rsidRPr="006A2D1A">
        <w:rPr>
          <w:rFonts w:ascii="KFGQPC Uthmanic Script HAFS" w:hint="cs"/>
          <w:rtl/>
          <w:lang w:val="en-MY" w:eastAsia="en-MY" w:bidi="ar-SA"/>
        </w:rPr>
        <w:t>ٰ</w:t>
      </w:r>
      <w:r w:rsidRPr="006A2D1A">
        <w:rPr>
          <w:rFonts w:ascii="KFGQPC Uthmanic Script HAFS" w:hint="eastAsia"/>
          <w:rtl/>
          <w:lang w:val="en-MY" w:eastAsia="en-MY" w:bidi="ar-SA"/>
        </w:rPr>
        <w:t>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طَيِّبَة</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وَلَنَج</w:t>
      </w:r>
      <w:r w:rsidRPr="006A2D1A">
        <w:rPr>
          <w:rFonts w:ascii="KFGQPC Uthmanic Script HAFS" w:hint="cs"/>
          <w:rtl/>
          <w:lang w:val="en-MY" w:eastAsia="en-MY" w:bidi="ar-SA"/>
        </w:rPr>
        <w:t>ۡ</w:t>
      </w:r>
      <w:r w:rsidRPr="006A2D1A">
        <w:rPr>
          <w:rFonts w:ascii="KFGQPC Uthmanic Script HAFS" w:hint="eastAsia"/>
          <w:rtl/>
          <w:lang w:val="en-MY" w:eastAsia="en-MY" w:bidi="ar-SA"/>
        </w:rPr>
        <w:t>زِيَنَّهُم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أَج</w:t>
      </w:r>
      <w:r w:rsidRPr="006A2D1A">
        <w:rPr>
          <w:rFonts w:ascii="KFGQPC Uthmanic Script HAFS" w:hint="cs"/>
          <w:rtl/>
          <w:lang w:val="en-MY" w:eastAsia="en-MY" w:bidi="ar-SA"/>
        </w:rPr>
        <w:t>ۡ</w:t>
      </w:r>
      <w:r w:rsidRPr="006A2D1A">
        <w:rPr>
          <w:rFonts w:ascii="KFGQPC Uthmanic Script HAFS" w:hint="eastAsia"/>
          <w:rtl/>
          <w:lang w:val="en-MY" w:eastAsia="en-MY" w:bidi="ar-SA"/>
        </w:rPr>
        <w:t>رَهُم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بِأَح</w:t>
      </w:r>
      <w:r w:rsidRPr="006A2D1A">
        <w:rPr>
          <w:rFonts w:ascii="KFGQPC Uthmanic Script HAFS" w:hint="cs"/>
          <w:rtl/>
          <w:lang w:val="en-MY" w:eastAsia="en-MY" w:bidi="ar-SA"/>
        </w:rPr>
        <w:t>ۡ</w:t>
      </w:r>
      <w:r w:rsidRPr="006A2D1A">
        <w:rPr>
          <w:rFonts w:ascii="KFGQPC Uthmanic Script HAFS" w:hint="eastAsia"/>
          <w:rtl/>
          <w:lang w:val="en-MY" w:eastAsia="en-MY" w:bidi="ar-SA"/>
        </w:rPr>
        <w:t>سَنِ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كَانُواْ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مَلُونَ</w:t>
      </w:r>
      <w:r w:rsidRPr="006A2D1A">
        <w:rPr>
          <w:rFonts w:ascii="KFGQPC Uthmanic Script HAFS"/>
          <w:rtl/>
          <w:lang w:val="en-MY" w:eastAsia="en-MY" w:bidi="ar-SA"/>
        </w:rPr>
        <w:t xml:space="preserve"> </w:t>
      </w:r>
      <w:r w:rsidRPr="006A2D1A">
        <w:rPr>
          <w:rFonts w:ascii="KFGQPC Uthmanic Script HAFS" w:hint="cs"/>
          <w:rtl/>
          <w:lang w:val="en-MY" w:eastAsia="en-MY" w:bidi="ar-SA"/>
        </w:rPr>
        <w:t>٩٧</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النحل</w:t>
      </w:r>
      <w:r w:rsidRPr="006A2D1A">
        <w:rPr>
          <w:rStyle w:val="Char7"/>
          <w:rtl/>
        </w:rPr>
        <w:t xml:space="preserve">: </w:t>
      </w:r>
      <w:r w:rsidRPr="006A2D1A">
        <w:rPr>
          <w:rStyle w:val="Char7"/>
          <w:rFonts w:hint="cs"/>
          <w:rtl/>
        </w:rPr>
        <w:t>٩٧</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به هر مؤمن نیکوکاری اعم از مرد و زن زندگی نیک و پاکیزه‌ای می‌بخشیم و به آنان مطابق بهترین کردارشان پاداش می‌دهیم.</w:t>
      </w:r>
    </w:p>
    <w:p w:rsidR="00E21385" w:rsidRPr="006A2D1A" w:rsidRDefault="00E21385" w:rsidP="00522994">
      <w:pPr>
        <w:spacing w:line="228" w:lineRule="auto"/>
        <w:rPr>
          <w:spacing w:val="0"/>
          <w:rtl/>
          <w:lang w:bidi="ar-SA"/>
        </w:rPr>
      </w:pPr>
      <w:r w:rsidRPr="006A2D1A">
        <w:rPr>
          <w:spacing w:val="0"/>
          <w:rtl/>
          <w:lang w:bidi="ar-SA"/>
        </w:rPr>
        <w:t xml:space="preserve">می‌فرماید: «زندگی نیک و پاکیزه‌ای به او می‌بخشیم»؛ چه ثروتمند باشد و چه فقیر. در حدیث قدسی آمده است: </w:t>
      </w:r>
      <w:r w:rsidRPr="006A2D1A">
        <w:rPr>
          <w:rStyle w:val="Char1"/>
          <w:spacing w:val="0"/>
          <w:rtl/>
          <w:lang w:bidi="ar-SA"/>
        </w:rPr>
        <w:t>«إنَّ مِن عِبادِي مَن لَو أغنيتُهُ لأفسَدَهُ الغنى ، وإنَّ مِن عبادي مَن لَو أفقرتُهُ لأفسدَهُ الفقرُ»</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8"/>
      </w:r>
      <w:r w:rsidR="003A729F" w:rsidRPr="006A2D1A">
        <w:rPr>
          <w:rStyle w:val="FootnoteReference"/>
          <w:rFonts w:cs="B Lotus"/>
          <w:spacing w:val="0"/>
          <w:szCs w:val="28"/>
          <w:rtl/>
          <w:lang w:bidi="ar-SA"/>
        </w:rPr>
        <w:t>)</w:t>
      </w:r>
      <w:r w:rsidRPr="006A2D1A">
        <w:rPr>
          <w:spacing w:val="0"/>
          <w:rtl/>
          <w:lang w:bidi="ar-SA"/>
        </w:rPr>
        <w:t xml:space="preserve"> یعنی: «در میان بندگانم، کسانی هستند که اگر آن‌ها را ثروتمند سازم، ثروت و بی‌نیازی، آنان را به فساد و تباهی می‌کشاند؛ و بندگانی هم هستند که اگر آن‌ها را فقیر بگردانم، فقر و تنگ‌‌دستی مایه‌ی فساد و تباهی آنان می‌گردد».</w:t>
      </w:r>
    </w:p>
    <w:p w:rsidR="00E21385" w:rsidRPr="006A2D1A" w:rsidRDefault="00E21385" w:rsidP="00021A28">
      <w:pPr>
        <w:rPr>
          <w:spacing w:val="0"/>
          <w:rtl/>
          <w:lang w:bidi="ar-SA"/>
        </w:rPr>
      </w:pPr>
      <w:r w:rsidRPr="006A2D1A">
        <w:rPr>
          <w:spacing w:val="0"/>
          <w:rtl/>
          <w:lang w:bidi="ar-SA"/>
        </w:rPr>
        <w:t>آری! واقعیت این است که برای برخی از مردم، فقر بهتر است و برای عده‌ای هم، ثروت و توا</w:t>
      </w:r>
      <w:r w:rsidR="00021A28" w:rsidRPr="006A2D1A">
        <w:rPr>
          <w:rFonts w:hint="cs"/>
          <w:spacing w:val="0"/>
          <w:rtl/>
          <w:lang w:bidi="ar-SA"/>
        </w:rPr>
        <w:t>نگ</w:t>
      </w:r>
      <w:r w:rsidRPr="006A2D1A">
        <w:rPr>
          <w:spacing w:val="0"/>
          <w:rtl/>
          <w:lang w:bidi="ar-SA"/>
        </w:rPr>
        <w:t>ری؛ اما رسول‌الله</w:t>
      </w:r>
      <w:r w:rsidRPr="006A2D1A">
        <w:rPr>
          <w:spacing w:val="0"/>
          <w:lang w:bidi="ar-SA"/>
        </w:rPr>
        <w:sym w:font="AGA Arabesque" w:char="F072"/>
      </w:r>
      <w:r w:rsidRPr="006A2D1A">
        <w:rPr>
          <w:spacing w:val="0"/>
          <w:rtl/>
          <w:lang w:bidi="ar-SA"/>
        </w:rPr>
        <w:t xml:space="preserve"> نسبت به فقری که نسیان‌آور است و ثروتی که باعث طغیان و سرکشی می‌شود، هشدار داده است.</w:t>
      </w:r>
    </w:p>
    <w:p w:rsidR="00E21385" w:rsidRPr="006A2D1A" w:rsidRDefault="00E21385" w:rsidP="00522994">
      <w:pPr>
        <w:spacing w:line="228" w:lineRule="auto"/>
        <w:rPr>
          <w:spacing w:val="0"/>
          <w:rtl/>
          <w:lang w:bidi="ar-SA"/>
        </w:rPr>
      </w:pPr>
      <w:r w:rsidRPr="006A2D1A">
        <w:rPr>
          <w:spacing w:val="0"/>
          <w:rtl/>
          <w:lang w:bidi="ar-SA"/>
        </w:rPr>
        <w:t xml:space="preserve">و اما سومین هشدار: </w:t>
      </w:r>
      <w:r w:rsidRPr="006A2D1A">
        <w:rPr>
          <w:rStyle w:val="Char1"/>
          <w:spacing w:val="0"/>
          <w:rtl/>
          <w:lang w:bidi="ar-SA"/>
        </w:rPr>
        <w:t>«أَوْ مرضاً مُفسِدا»</w:t>
      </w:r>
      <w:r w:rsidRPr="006A2D1A">
        <w:rPr>
          <w:spacing w:val="0"/>
          <w:rtl/>
          <w:lang w:bidi="ar-SA"/>
        </w:rPr>
        <w:t>؛ بیماری، وضعیت انسان را نابسامان و تباه می‌گرداند. انسان هنگامی که سالم و تن‌درست است، سرحال و شاداب می‌باشد؛ اما هنگامی که بیمار می‌شود، بی‌حال یا بدحال می‌گردد و احساس خفگی می‌کند و فقط به خود و سلامتی خویش می‌اندیشد و از سایر کارها بازمی‌ماند و حال و حوصله‌ی هیچ‌کس را ندارد؛ چون رنجور و بیمار است.</w:t>
      </w:r>
    </w:p>
    <w:p w:rsidR="00E21385" w:rsidRPr="006A2D1A" w:rsidRDefault="00E21385" w:rsidP="00167AB1">
      <w:pPr>
        <w:rPr>
          <w:spacing w:val="0"/>
          <w:rtl/>
          <w:lang w:bidi="ar-SA"/>
        </w:rPr>
      </w:pPr>
      <w:r w:rsidRPr="006A2D1A">
        <w:rPr>
          <w:spacing w:val="0"/>
          <w:rtl/>
          <w:lang w:bidi="ar-SA"/>
        </w:rPr>
        <w:t>انسان، همیشه سالم و تن‌درست نیست و همواره در معرض بیماری‌های گوناگون قرار دارد. چه بسیار انسان‌هایی که وقتی از خواب برمی‌خیزند، تن‌درست و سالمند؛ اما بعد از ظهر همان‌روز، در بستر بیماری می‌افتند یا قبل از این‌که بخوابند، سالمند؛ ولی هنگامی که می‌خواهند از خواب برخیزند، احساس کسالت و بیماری می‌کنند. لذا انسان باید نسبت به سلامتی خود، هوشیار باشد و پیش از آن‌که بیمار شود، به کارهای نیک و شایسته بپردازد.</w:t>
      </w:r>
    </w:p>
    <w:p w:rsidR="00E21385" w:rsidRPr="006A2D1A" w:rsidRDefault="00E21385" w:rsidP="00522994">
      <w:pPr>
        <w:spacing w:line="228" w:lineRule="auto"/>
        <w:rPr>
          <w:spacing w:val="0"/>
          <w:rtl/>
          <w:lang w:bidi="ar-SA"/>
        </w:rPr>
      </w:pPr>
      <w:r w:rsidRPr="006A2D1A">
        <w:rPr>
          <w:spacing w:val="0"/>
          <w:rtl/>
          <w:lang w:bidi="ar-SA"/>
        </w:rPr>
        <w:t xml:space="preserve">چهارم: </w:t>
      </w:r>
      <w:r w:rsidRPr="006A2D1A">
        <w:rPr>
          <w:rStyle w:val="Char1"/>
          <w:spacing w:val="0"/>
          <w:rtl/>
          <w:lang w:bidi="ar-SA"/>
        </w:rPr>
        <w:t>«أَو هرماً مُفْنِدًا»</w:t>
      </w:r>
      <w:r w:rsidRPr="006A2D1A">
        <w:rPr>
          <w:spacing w:val="0"/>
          <w:rtl/>
          <w:lang w:bidi="ar-SA"/>
        </w:rPr>
        <w:t>؛ یعنی: «پیری‌ای که باعث زوال عقل می‌شود». انسان هرچه پا به سن می‌گذارد و عمری از او می‌گذرد، کم‌حافظه‌تر می‌گردد و گاه به فراموشی و زوال عقل، دچار می‌شود و به فرموده‌ی الله</w:t>
      </w:r>
      <w:r w:rsidRPr="006A2D1A">
        <w:rPr>
          <w:spacing w:val="0"/>
          <w:lang w:bidi="ar-SA"/>
        </w:rPr>
        <w:sym w:font="AGA Arabesque" w:char="F055"/>
      </w:r>
      <w:r w:rsidRPr="006A2D1A">
        <w:rPr>
          <w:spacing w:val="0"/>
          <w:rtl/>
          <w:lang w:bidi="ar-SA"/>
        </w:rPr>
        <w:t xml:space="preserve"> به‌حدی از پیری و فرتوتی می‌رسد که هرچه می‌دانسته است، از یاد می‌برد. چه‌بسا از خردمندترین مردم بوده، اما حال که پیر و فرتوت گردیده، مانند بچه‌ها و بلکه بچه‌تر شده است. چون توان درک بچه، پایین می‌باشد؛ اما آدم پیر و فرتوت که دچار زوال عقل یا فراموشی شده، دورانی را پشت سر گذاشته که دانستنی‌های زیادی کسب یا تجربه نموده و حالا آن‌ها را از یاد برده است! و این، خیلی سخت‌تر و دشوارتر می‌باشد؛ از این‌رو می‌بینیم که بسیاری از سا</w:t>
      </w:r>
      <w:r w:rsidR="00021A28" w:rsidRPr="006A2D1A">
        <w:rPr>
          <w:rFonts w:hint="cs"/>
          <w:spacing w:val="0"/>
          <w:rtl/>
          <w:lang w:bidi="ar-SA"/>
        </w:rPr>
        <w:t>لخ</w:t>
      </w:r>
      <w:r w:rsidRPr="006A2D1A">
        <w:rPr>
          <w:spacing w:val="0"/>
          <w:rtl/>
          <w:lang w:bidi="ar-SA"/>
        </w:rPr>
        <w:t>وردگان فرتوتی که دچار فراموشی شده‌اند، بیش از بچه‌ها، نزدیکان و خانواده‌ی خود را اذیت می‌کنند. پیامبر</w:t>
      </w:r>
      <w:r w:rsidRPr="006A2D1A">
        <w:rPr>
          <w:spacing w:val="0"/>
          <w:lang w:bidi="ar-SA"/>
        </w:rPr>
        <w:sym w:font="AGA Arabesque" w:char="F072"/>
      </w:r>
      <w:r w:rsidRPr="006A2D1A">
        <w:rPr>
          <w:spacing w:val="0"/>
          <w:rtl/>
          <w:lang w:bidi="ar-SA"/>
        </w:rPr>
        <w:t xml:space="preserve"> از این حالت به الله</w:t>
      </w:r>
      <w:r w:rsidRPr="006A2D1A">
        <w:rPr>
          <w:spacing w:val="0"/>
          <w:lang w:bidi="ar-SA"/>
        </w:rPr>
        <w:sym w:font="AGA Arabesque" w:char="F055"/>
      </w:r>
      <w:r w:rsidRPr="006A2D1A">
        <w:rPr>
          <w:spacing w:val="0"/>
          <w:rtl/>
          <w:lang w:bidi="ar-SA"/>
        </w:rPr>
        <w:t xml:space="preserve"> پناه می‌برد.</w:t>
      </w:r>
    </w:p>
    <w:p w:rsidR="00E21385" w:rsidRPr="006A2D1A" w:rsidRDefault="00E21385" w:rsidP="00167AB1">
      <w:pPr>
        <w:rPr>
          <w:spacing w:val="0"/>
          <w:rtl/>
          <w:lang w:bidi="ar-SA"/>
        </w:rPr>
      </w:pPr>
      <w:r w:rsidRPr="006A2D1A">
        <w:rPr>
          <w:spacing w:val="0"/>
          <w:rtl/>
          <w:lang w:bidi="ar-SA"/>
        </w:rPr>
        <w:t>از الله متعال بخواهیم که همه‌ی ما را از چنین وضعیتی مصون بدارد؛ زیرا پیری توأم با فراموشی و زوال عقل، هم مایه‌ی رنج و اذیت خودِ انسان است و هم دیگران را به رنج و زحمت می‌اندازد و چه بسا نزدیک‌ترین و عزیزترین فرد انسان، در آن زمان آرزو می‌کند که آدم، هرچه زودتر بمیرد و اگر بر زبان نیاورد، چه بسا به زبانِ حال، چنین آرزویی نماید.</w:t>
      </w:r>
    </w:p>
    <w:p w:rsidR="00E21385" w:rsidRPr="006A2D1A" w:rsidRDefault="00E21385" w:rsidP="00522994">
      <w:pPr>
        <w:spacing w:line="228" w:lineRule="auto"/>
        <w:rPr>
          <w:spacing w:val="0"/>
          <w:rtl/>
          <w:lang w:bidi="ar-SA"/>
        </w:rPr>
      </w:pPr>
      <w:r w:rsidRPr="006A2D1A">
        <w:rPr>
          <w:spacing w:val="0"/>
          <w:rtl/>
          <w:lang w:bidi="ar-SA"/>
        </w:rPr>
        <w:t xml:space="preserve">و اما پنجمین هشدار: </w:t>
      </w:r>
      <w:r w:rsidRPr="006A2D1A">
        <w:rPr>
          <w:rStyle w:val="Char1"/>
          <w:spacing w:val="0"/>
          <w:rtl/>
          <w:lang w:bidi="ar-SA"/>
        </w:rPr>
        <w:t>«موتاً مُجهزاً»</w:t>
      </w:r>
      <w:r w:rsidRPr="006A2D1A">
        <w:rPr>
          <w:spacing w:val="0"/>
          <w:rtl/>
          <w:lang w:bidi="ar-SA"/>
        </w:rPr>
        <w:t>؛ یعنی: «مرگ ناگهانی و غافل‌گیرکننده». انسان، بدون هشدار قبلی می‌میرد. گاه برای خوابیدن به رخ</w:t>
      </w:r>
      <w:r w:rsidR="00021A28" w:rsidRPr="006A2D1A">
        <w:rPr>
          <w:rFonts w:hint="cs"/>
          <w:spacing w:val="0"/>
          <w:rtl/>
          <w:lang w:bidi="ar-SA"/>
        </w:rPr>
        <w:t>تخ</w:t>
      </w:r>
      <w:r w:rsidRPr="006A2D1A">
        <w:rPr>
          <w:spacing w:val="0"/>
          <w:rtl/>
          <w:lang w:bidi="ar-SA"/>
        </w:rPr>
        <w:t>واب می‌رود و هیچ‌گاه بلند نمی‌شود و گاه روی صندلی کارش نشسته و از دنیا می‌رود و گاه در حال راه رفتن است که مرگش فرامی‌رسد. انسان همین‌که می‌میرد، اعمالش قطع می‌شود؛ پیامبر</w:t>
      </w:r>
      <w:r w:rsidRPr="006A2D1A">
        <w:rPr>
          <w:spacing w:val="0"/>
          <w:lang w:bidi="ar-SA"/>
        </w:rPr>
        <w:sym w:font="AGA Arabesque" w:char="F072"/>
      </w:r>
      <w:r w:rsidRPr="006A2D1A">
        <w:rPr>
          <w:spacing w:val="0"/>
          <w:rtl/>
          <w:lang w:bidi="ar-SA"/>
        </w:rPr>
        <w:t xml:space="preserve"> فرموده است: </w:t>
      </w:r>
      <w:r w:rsidRPr="006A2D1A">
        <w:rPr>
          <w:rStyle w:val="Char1"/>
          <w:spacing w:val="0"/>
          <w:rtl/>
          <w:lang w:bidi="ar-SA"/>
        </w:rPr>
        <w:t>«</w:t>
      </w:r>
      <w:r w:rsidRPr="006A2D1A">
        <w:rPr>
          <w:rStyle w:val="Char1"/>
          <w:rFonts w:eastAsia="MS Mincho"/>
          <w:spacing w:val="0"/>
          <w:rtl/>
          <w:lang w:bidi="ar-SA"/>
        </w:rPr>
        <w:t>إِذَا مَاتَ الإِنْسَانُ انْقَطَعَ عَنْهُ عَمَلُهُ إِلاَّ مِنْ ثَلَاثَةٍ إِلاَّ مِنْ صَدَقَةٍ جَارِيَةٍ أَوْ عِلْمٍ يُنْتَفَعُ بِهِ أَوْ وَلَدٍ صَالِحٍ يَدْعُو لَهُ</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19"/>
      </w:r>
      <w:r w:rsidR="003A729F" w:rsidRPr="006A2D1A">
        <w:rPr>
          <w:rStyle w:val="FootnoteReference"/>
          <w:rFonts w:cs="B Lotus"/>
          <w:spacing w:val="0"/>
          <w:szCs w:val="28"/>
          <w:rtl/>
          <w:lang w:bidi="ar-SA"/>
        </w:rPr>
        <w:t>)</w:t>
      </w:r>
      <w:r w:rsidRPr="006A2D1A">
        <w:rPr>
          <w:spacing w:val="0"/>
          <w:rtl/>
          <w:lang w:bidi="ar-SA"/>
        </w:rPr>
        <w:t xml:space="preserve"> یعنی: «هنگامی که انسان می‌میرد، پاداش اعمالش قطع می‌گردد؛ مگر از سه عمل: صدقه‌ی جاری، یا علم و دانش سودمندی که از آن استفاده می‌شود، یا فرزند شایسته‌ای که برایش دعا می‌کند».</w:t>
      </w:r>
    </w:p>
    <w:p w:rsidR="00E21385" w:rsidRPr="006A2D1A" w:rsidRDefault="00E21385" w:rsidP="00167AB1">
      <w:pPr>
        <w:rPr>
          <w:spacing w:val="-4"/>
          <w:rtl/>
          <w:lang w:bidi="ar-SA"/>
        </w:rPr>
      </w:pPr>
      <w:r w:rsidRPr="006A2D1A">
        <w:rPr>
          <w:spacing w:val="-4"/>
          <w:rtl/>
          <w:lang w:bidi="ar-SA"/>
        </w:rPr>
        <w:t>لذا پیش از آن‌که مرگت فرارسد و تو را غافل‌گیر کند، به سوی کارهای نیک بشتاب.</w:t>
      </w:r>
    </w:p>
    <w:p w:rsidR="00E21385" w:rsidRPr="006A2D1A" w:rsidRDefault="00E21385" w:rsidP="00522994">
      <w:pPr>
        <w:spacing w:line="228" w:lineRule="auto"/>
        <w:rPr>
          <w:spacing w:val="0"/>
          <w:rtl/>
          <w:lang w:bidi="ar-SA"/>
        </w:rPr>
      </w:pPr>
      <w:r w:rsidRPr="006A2D1A">
        <w:rPr>
          <w:spacing w:val="0"/>
          <w:rtl/>
          <w:lang w:bidi="ar-SA"/>
        </w:rPr>
        <w:t xml:space="preserve">ششم: </w:t>
      </w:r>
      <w:r w:rsidRPr="006A2D1A">
        <w:rPr>
          <w:rStyle w:val="Char1"/>
          <w:spacing w:val="0"/>
          <w:rtl/>
          <w:lang w:bidi="ar-SA"/>
        </w:rPr>
        <w:t>«أَوِ الدَّجَّال فشرُّ غَائب يُنتَظر»</w:t>
      </w:r>
      <w:r w:rsidRPr="006A2D1A">
        <w:rPr>
          <w:spacing w:val="0"/>
          <w:rtl/>
          <w:lang w:bidi="ar-SA"/>
        </w:rPr>
        <w:t>؛ یعنی: «یا دجال که بدترین غایب مورد انتظار است». «دجال»، یعنی بسیار دروغ‌گو، و کسی‌ست که در آخر زمان ظهور می‌کند و ادعای ربوبیت و خدایی می‌نماید. دجال با آن فتنه‌ی بزرگش، چهل روز در زمین می‌ماند. روز اول، برابر با یک سال است؛ روز دوم، برابر با یک ماه و روز سوم، با یک هفته برابری می‌کند و سایر روزهایش، همانند روزهای عادی‌ست؛ اما الله</w:t>
      </w:r>
      <w:r w:rsidRPr="006A2D1A">
        <w:rPr>
          <w:spacing w:val="0"/>
          <w:lang w:bidi="ar-SA"/>
        </w:rPr>
        <w:sym w:font="AGA Arabesque" w:char="F055"/>
      </w:r>
      <w:r w:rsidRPr="006A2D1A">
        <w:rPr>
          <w:spacing w:val="0"/>
          <w:rtl/>
          <w:lang w:bidi="ar-SA"/>
        </w:rPr>
        <w:t xml:space="preserve"> توانایی‌هایی به او می‌دهد که به هیچ‌کس نداده است؛ چنان‌که دجال به آسمان دستور می‌دهد که ببارد و به فرمانش از آسمان، باران می‌بارد. دستور می‌دهد که زمین بروید، و فرمانش تحقق می‌یابد. یا امر می‌کند که زمین بخشکد و بارانی از آسمان نازل نشود و بدین‌سان همه جا خشک می‌گردد. بوستان و آتشی با اوست؛ بوستان یا بهشتی که با خود دارد، در حقیقت دوزخ است؛ و برعکس، آتشی که با اوست، بهشت است.</w:t>
      </w:r>
    </w:p>
    <w:p w:rsidR="00E21385" w:rsidRPr="006A2D1A" w:rsidRDefault="00E21385" w:rsidP="00021A28">
      <w:pPr>
        <w:rPr>
          <w:spacing w:val="0"/>
          <w:rtl/>
          <w:lang w:bidi="ar-SA"/>
        </w:rPr>
      </w:pPr>
      <w:r w:rsidRPr="006A2D1A">
        <w:rPr>
          <w:spacing w:val="0"/>
          <w:rtl/>
          <w:lang w:bidi="ar-SA"/>
        </w:rPr>
        <w:t>این دروغ‌گوی کذاب، لوچ و نابیناست و چشمش مانند دانه‌ی انگور، برآمده می‌باشد و میان دو چشمش نوشته شده است: «کافر»؛ (ک، ف، ر) و هر مؤمنی می‌تواند آن را بخواند؛ چه باسواد باشد و چه بی‌سواد؛ اما منافقان و کافران، نمی‌توانند کلمه‌ی کافر را که در میان چشمان دجال نوشته شده است، بخوانند؛ اگرچه باسواد باشند. این، یکی از نشانه‌های ال</w:t>
      </w:r>
      <w:r w:rsidR="00021A28" w:rsidRPr="006A2D1A">
        <w:rPr>
          <w:rFonts w:hint="cs"/>
          <w:spacing w:val="0"/>
          <w:rtl/>
          <w:lang w:bidi="ar-SA"/>
        </w:rPr>
        <w:t>ه</w:t>
      </w:r>
      <w:r w:rsidRPr="006A2D1A">
        <w:rPr>
          <w:spacing w:val="0"/>
          <w:rtl/>
          <w:lang w:bidi="ar-SA"/>
        </w:rPr>
        <w:t>ی‌ست.</w:t>
      </w:r>
    </w:p>
    <w:p w:rsidR="00E21385" w:rsidRPr="006A2D1A" w:rsidRDefault="00E21385" w:rsidP="00167AB1">
      <w:pPr>
        <w:rPr>
          <w:spacing w:val="0"/>
          <w:rtl/>
          <w:lang w:bidi="ar-SA"/>
        </w:rPr>
      </w:pPr>
      <w:r w:rsidRPr="006A2D1A">
        <w:rPr>
          <w:spacing w:val="0"/>
          <w:rtl/>
          <w:lang w:bidi="ar-SA"/>
        </w:rPr>
        <w:t>الله</w:t>
      </w:r>
      <w:r w:rsidRPr="006A2D1A">
        <w:rPr>
          <w:spacing w:val="0"/>
          <w:lang w:bidi="ar-SA"/>
        </w:rPr>
        <w:sym w:font="AGA Arabesque" w:char="F055"/>
      </w:r>
      <w:r w:rsidRPr="006A2D1A">
        <w:rPr>
          <w:spacing w:val="0"/>
          <w:rtl/>
          <w:lang w:bidi="ar-SA"/>
        </w:rPr>
        <w:t xml:space="preserve"> عیسی بن مریم</w:t>
      </w:r>
      <w:r w:rsidRPr="006A2D1A">
        <w:rPr>
          <w:spacing w:val="0"/>
          <w:lang w:bidi="ar-SA"/>
        </w:rPr>
        <w:sym w:font="AGA Arabesque" w:char="F075"/>
      </w:r>
      <w:r w:rsidRPr="006A2D1A">
        <w:rPr>
          <w:spacing w:val="0"/>
          <w:rtl/>
          <w:lang w:bidi="ar-SA"/>
        </w:rPr>
        <w:t xml:space="preserve"> را به زمین می‌فرستد تا رویاروی دجال بایستد و بدین ترتیب عیسی</w:t>
      </w:r>
      <w:r w:rsidRPr="006A2D1A">
        <w:rPr>
          <w:spacing w:val="0"/>
          <w:lang w:bidi="ar-SA"/>
        </w:rPr>
        <w:sym w:font="AGA Arabesque" w:char="F075"/>
      </w:r>
      <w:r w:rsidRPr="006A2D1A">
        <w:rPr>
          <w:spacing w:val="0"/>
          <w:rtl/>
          <w:lang w:bidi="ar-SA"/>
        </w:rPr>
        <w:t xml:space="preserve"> از آسمان، پایین می‌آید و همان‌طور که در برخی از احادیث آمده است، در ناحیه‌ای از فلسطین، با او می‌جنگد و او را شکست می‌دهد و می‌کشد.</w:t>
      </w:r>
    </w:p>
    <w:p w:rsidR="00E21385" w:rsidRPr="006A2D1A" w:rsidRDefault="00E21385" w:rsidP="00522994">
      <w:pPr>
        <w:spacing w:line="228" w:lineRule="auto"/>
        <w:rPr>
          <w:spacing w:val="0"/>
          <w:rtl/>
          <w:lang w:bidi="ar-SA"/>
        </w:rPr>
      </w:pPr>
      <w:r w:rsidRPr="006A2D1A">
        <w:rPr>
          <w:spacing w:val="0"/>
          <w:rtl/>
          <w:lang w:bidi="ar-SA"/>
        </w:rPr>
        <w:t xml:space="preserve">به‌هر حال، دجال بدترین غایبی‌ست که ظهور خواهد کرد؛ زیرا فتنه‌ی بزرگی‌ست؛ از این‌رو در همه‌ی نمازهایمان دعا می‌کنیم و می‌گوییم: </w:t>
      </w:r>
      <w:r w:rsidRPr="006A2D1A">
        <w:rPr>
          <w:rStyle w:val="Char1"/>
          <w:spacing w:val="0"/>
          <w:rtl/>
          <w:lang w:bidi="ar-SA"/>
        </w:rPr>
        <w:t>«</w:t>
      </w:r>
      <w:r w:rsidRPr="006A2D1A">
        <w:rPr>
          <w:rStyle w:val="Char1"/>
          <w:rFonts w:eastAsia="MS Mincho"/>
          <w:spacing w:val="0"/>
          <w:rtl/>
          <w:lang w:bidi="ar-SA"/>
        </w:rPr>
        <w:t>اللَّهُمَّ إِنِّي أَعُوذُ بِكَ مِنْ عَذَابِ جَهَنَّمَ وَمِنْ عَذَابِ الْقَبْرِ، وَمِنْ فِتْنَةِ الْمَحْيَا وَالْمَمَاتِ، وَمِنْ فِتْنَةِ الْمَسِيحِ الدَّجَّالِ</w:t>
      </w:r>
      <w:r w:rsidRPr="006A2D1A">
        <w:rPr>
          <w:rStyle w:val="Char1"/>
          <w:spacing w:val="0"/>
          <w:rtl/>
          <w:lang w:bidi="ar-SA"/>
        </w:rPr>
        <w:t>»</w:t>
      </w:r>
      <w:r w:rsidRPr="006A2D1A">
        <w:rPr>
          <w:spacing w:val="0"/>
          <w:rtl/>
          <w:lang w:bidi="ar-SA"/>
        </w:rPr>
        <w:t>؛</w:t>
      </w:r>
      <w:r w:rsidR="003A729F" w:rsidRPr="006A2D1A">
        <w:rPr>
          <w:rStyle w:val="FootnoteReference"/>
          <w:rFonts w:cs="B Lotus"/>
          <w:spacing w:val="0"/>
          <w:szCs w:val="28"/>
          <w:rtl/>
          <w:lang w:bidi="ar-SA"/>
        </w:rPr>
        <w:t>(</w:t>
      </w:r>
      <w:r w:rsidR="003A729F" w:rsidRPr="006A2D1A">
        <w:rPr>
          <w:rStyle w:val="FootnoteReference"/>
          <w:rFonts w:cs="B Lotus"/>
          <w:spacing w:val="0"/>
          <w:szCs w:val="28"/>
          <w:rtl/>
          <w:lang w:bidi="ar-SA"/>
        </w:rPr>
        <w:footnoteReference w:id="320"/>
      </w:r>
      <w:r w:rsidR="003A729F" w:rsidRPr="006A2D1A">
        <w:rPr>
          <w:rStyle w:val="FootnoteReference"/>
          <w:rFonts w:cs="B Lotus"/>
          <w:spacing w:val="0"/>
          <w:szCs w:val="28"/>
          <w:rtl/>
          <w:lang w:bidi="ar-SA"/>
        </w:rPr>
        <w:t>)</w:t>
      </w:r>
      <w:r w:rsidRPr="006A2D1A">
        <w:rPr>
          <w:spacing w:val="0"/>
          <w:rtl/>
          <w:lang w:bidi="ar-SA"/>
        </w:rPr>
        <w:t xml:space="preserve"> یعنی: «یا الله! از عذاب دوزخ، عذاب قبر، از فتنه‌ی زندگی و مرگ، و از فتنه‌ی دجال به تو پناه می‌برم».</w:t>
      </w:r>
    </w:p>
    <w:p w:rsidR="00E21385" w:rsidRPr="006A2D1A" w:rsidRDefault="00E21385" w:rsidP="00167AB1">
      <w:pPr>
        <w:rPr>
          <w:spacing w:val="0"/>
          <w:rtl/>
          <w:lang w:bidi="ar-SA"/>
        </w:rPr>
      </w:pPr>
      <w:r w:rsidRPr="006A2D1A">
        <w:rPr>
          <w:spacing w:val="0"/>
          <w:rtl/>
          <w:lang w:bidi="ar-SA"/>
        </w:rPr>
        <w:t>از آن جهت، فتنه‌ی دجال را به‌طور خاص ذکر کرد که بزرگ‌ترین فتنه‌ در زندگی بشریت به‌شمار می‌رود.</w:t>
      </w:r>
    </w:p>
    <w:p w:rsidR="00E21385" w:rsidRPr="006A2D1A" w:rsidRDefault="00E21385" w:rsidP="00522994">
      <w:pPr>
        <w:spacing w:line="228" w:lineRule="auto"/>
        <w:rPr>
          <w:spacing w:val="0"/>
          <w:rtl/>
          <w:lang w:bidi="ar-SA"/>
        </w:rPr>
      </w:pPr>
      <w:r w:rsidRPr="006A2D1A">
        <w:rPr>
          <w:spacing w:val="0"/>
          <w:rtl/>
          <w:lang w:bidi="ar-SA"/>
        </w:rPr>
        <w:t xml:space="preserve">هفتم: </w:t>
      </w:r>
      <w:r w:rsidRPr="006A2D1A">
        <w:rPr>
          <w:rStyle w:val="Char1"/>
          <w:spacing w:val="0"/>
          <w:rtl/>
          <w:lang w:bidi="ar-SA"/>
        </w:rPr>
        <w:t>«أَوِ السَّاعة»</w:t>
      </w:r>
      <w:r w:rsidRPr="006A2D1A">
        <w:rPr>
          <w:spacing w:val="0"/>
          <w:rtl/>
          <w:lang w:bidi="ar-SA"/>
        </w:rPr>
        <w:t>؛ یعنی برپا شدن قیامت که وقتی فرارسد، همه می‌میرند. و رستاخیز (قیامت) سخت‌تر و تلخ‌تر می‌باشد؛ همان‌گونه که الله</w:t>
      </w:r>
      <w:r w:rsidRPr="006A2D1A">
        <w:rPr>
          <w:spacing w:val="0"/>
          <w:lang w:bidi="ar-SA"/>
        </w:rPr>
        <w:sym w:font="AGA Arabesque" w:char="F055"/>
      </w:r>
      <w:r w:rsidRPr="006A2D1A">
        <w:rPr>
          <w:spacing w:val="0"/>
          <w:rtl/>
          <w:lang w:bidi="ar-SA"/>
        </w:rPr>
        <w:t xml:space="preserve"> می‌فرماید:</w:t>
      </w:r>
    </w:p>
    <w:p w:rsidR="00E21385" w:rsidRPr="006A2D1A" w:rsidRDefault="00980EE6" w:rsidP="00980EE6">
      <w:pPr>
        <w:pStyle w:val="a1"/>
        <w:rPr>
          <w:rtl/>
          <w:lang w:bidi="ar-SA"/>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بَلِ</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مَو</w:t>
      </w:r>
      <w:r w:rsidRPr="006A2D1A">
        <w:rPr>
          <w:rFonts w:ascii="KFGQPC Uthmanic Script HAFS" w:hint="cs"/>
          <w:rtl/>
          <w:lang w:val="en-MY" w:eastAsia="en-MY" w:bidi="ar-SA"/>
        </w:rPr>
        <w:t>ۡ</w:t>
      </w:r>
      <w:r w:rsidRPr="006A2D1A">
        <w:rPr>
          <w:rFonts w:ascii="KFGQPC Uthmanic Script HAFS" w:hint="eastAsia"/>
          <w:rtl/>
          <w:lang w:val="en-MY" w:eastAsia="en-MY" w:bidi="ar-SA"/>
        </w:rPr>
        <w:t>عِدُهُم</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لسَّاعَةُ</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أَد</w:t>
      </w:r>
      <w:r w:rsidRPr="006A2D1A">
        <w:rPr>
          <w:rFonts w:ascii="KFGQPC Uthmanic Script HAFS" w:hint="cs"/>
          <w:rtl/>
          <w:lang w:val="en-MY" w:eastAsia="en-MY" w:bidi="ar-SA"/>
        </w:rPr>
        <w:t>ۡ</w:t>
      </w:r>
      <w:r w:rsidRPr="006A2D1A">
        <w:rPr>
          <w:rFonts w:ascii="KFGQPC Uthmanic Script HAFS" w:hint="eastAsia"/>
          <w:rtl/>
          <w:lang w:val="en-MY" w:eastAsia="en-MY" w:bidi="ar-SA"/>
        </w:rPr>
        <w:t>هَى</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وَأَمَرُّ</w:t>
      </w:r>
      <w:r w:rsidRPr="006A2D1A">
        <w:rPr>
          <w:rFonts w:ascii="KFGQPC Uthmanic Script HAFS"/>
          <w:rtl/>
          <w:lang w:val="en-MY" w:eastAsia="en-MY" w:bidi="ar-SA"/>
        </w:rPr>
        <w:t xml:space="preserve"> </w:t>
      </w:r>
      <w:r w:rsidRPr="006A2D1A">
        <w:rPr>
          <w:rFonts w:ascii="KFGQPC Uthmanic Script HAFS" w:hint="cs"/>
          <w:rtl/>
          <w:lang w:val="en-MY" w:eastAsia="en-MY" w:bidi="ar-SA"/>
        </w:rPr>
        <w:t>٤٦</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Fonts w:ascii="KFGQPC Uthman Taha Naskh" w:cs="KFGQPC Uthman Taha Naskh"/>
          <w:lang w:val="en-MY" w:eastAsia="en-MY" w:bidi="ar-SA"/>
        </w:rPr>
        <w:tab/>
      </w:r>
      <w:r w:rsidRPr="006A2D1A">
        <w:rPr>
          <w:rStyle w:val="Char7"/>
          <w:rtl/>
        </w:rPr>
        <w:t>[</w:t>
      </w:r>
      <w:r w:rsidRPr="006A2D1A">
        <w:rPr>
          <w:rStyle w:val="Char7"/>
          <w:rFonts w:hint="eastAsia"/>
          <w:rtl/>
        </w:rPr>
        <w:t>القمر</w:t>
      </w:r>
      <w:r w:rsidRPr="006A2D1A">
        <w:rPr>
          <w:rStyle w:val="Char7"/>
          <w:rtl/>
        </w:rPr>
        <w:t xml:space="preserve">: </w:t>
      </w:r>
      <w:r w:rsidRPr="006A2D1A">
        <w:rPr>
          <w:rStyle w:val="Char7"/>
          <w:rFonts w:hint="cs"/>
          <w:rtl/>
        </w:rPr>
        <w:t>٤٦</w:t>
      </w:r>
      <w:r w:rsidRPr="006A2D1A">
        <w:rPr>
          <w:rStyle w:val="Char7"/>
          <w:rtl/>
        </w:rPr>
        <w:t>]</w:t>
      </w:r>
      <w:r w:rsidRPr="006A2D1A">
        <w:rPr>
          <w:rFonts w:ascii="KFGQPC Uthman Taha Naskh" w:cs="KFGQPC Uthman Taha Naskh"/>
          <w:rtl/>
          <w:lang w:val="en-MY" w:eastAsia="en-MY" w:bidi="ar-SA"/>
        </w:rPr>
        <w:t xml:space="preserve">  </w:t>
      </w:r>
      <w:r w:rsidR="00E21385" w:rsidRPr="006A2D1A">
        <w:rPr>
          <w:rtl/>
          <w:lang w:bidi="ar-SA"/>
        </w:rPr>
        <w:tab/>
      </w:r>
    </w:p>
    <w:p w:rsidR="00E21385" w:rsidRPr="006A2D1A" w:rsidRDefault="00E21385" w:rsidP="00167AB1">
      <w:pPr>
        <w:pStyle w:val="a2"/>
        <w:rPr>
          <w:spacing w:val="0"/>
          <w:rtl/>
          <w:lang w:bidi="ar-SA"/>
        </w:rPr>
      </w:pPr>
      <w:r w:rsidRPr="006A2D1A">
        <w:rPr>
          <w:spacing w:val="0"/>
          <w:rtl/>
          <w:lang w:bidi="ar-SA"/>
        </w:rPr>
        <w:t>بلکه رستاخیز، وعده‌گاه آنان است و رستاخیز، سخت‌تر و تلخ‌تر می‌باشد.</w:t>
      </w:r>
    </w:p>
    <w:p w:rsidR="00E21385" w:rsidRPr="006A2D1A" w:rsidRDefault="00E21385" w:rsidP="00167AB1">
      <w:pPr>
        <w:rPr>
          <w:rFonts w:ascii="Traditional Arabic"/>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نسبت به این امور هفت‌گانه هشدار داده و به ما فرمان داده است که پیش از فرا رسیدن هر یک از این‌ها، به سوی کارهای نیک بشتابیم؛ لذا ای برادر مسلمان! پیش از آن‌که فرصت از دست برود، به انجام کارهای نیک بپرداز؛ اینک شاداب و توانمند هستی؛ اما روزی فرامی‌رسد که توان و نیرویی برای انجام کار نیک نداری. پس بشتاب و خود را به نیکوکاری عادت بده و وقتی به نیکی کردن عادت کنی، به‌سادگی می‌توانی به انجام کارهای نیک بپردازی؛ ولی اگر خود را به سستی و تنبلی عادت دهی، از پرداختن به کارهای نیک بازمی‌مانی. </w:t>
      </w:r>
      <w:r w:rsidRPr="006A2D1A">
        <w:rPr>
          <w:rFonts w:ascii="Traditional Arabic"/>
          <w:spacing w:val="0"/>
          <w:rtl/>
          <w:lang w:bidi="ar-SA"/>
        </w:rPr>
        <w:t>از الله متعال درخواست می‌کنم که همه‌ی ما را به ذکر و شکر و عبادتش، توفیق دهد.</w:t>
      </w:r>
    </w:p>
    <w:p w:rsidR="00E21385" w:rsidRPr="006A2D1A" w:rsidRDefault="00E21385" w:rsidP="00555437">
      <w:pPr>
        <w:ind w:firstLine="0"/>
        <w:jc w:val="center"/>
        <w:rPr>
          <w:rFonts w:ascii="Traditional Arabic"/>
          <w:spacing w:val="0"/>
          <w:rtl/>
          <w:lang w:bidi="ar-SA"/>
        </w:rPr>
      </w:pPr>
      <w:r w:rsidRPr="006A2D1A">
        <w:rPr>
          <w:rFonts w:ascii="Traditional Arabic"/>
          <w:spacing w:val="0"/>
          <w:rtl/>
          <w:lang w:bidi="ar-SA"/>
        </w:rPr>
        <w:t>***</w:t>
      </w:r>
    </w:p>
    <w:p w:rsidR="00E21385" w:rsidRPr="006A2D1A" w:rsidRDefault="00E21385" w:rsidP="0040309C">
      <w:pPr>
        <w:pStyle w:val="a4"/>
        <w:rPr>
          <w:rFonts w:cs="B Badr"/>
          <w:rtl/>
          <w:lang w:bidi="ar-SA"/>
        </w:rPr>
      </w:pPr>
      <w:r w:rsidRPr="006A2D1A">
        <w:rPr>
          <w:rtl/>
          <w:lang w:bidi="ar-SA"/>
        </w:rPr>
        <w:t>95- الثامن: عنه أَنَّ رسولَ اللَّه</w:t>
      </w:r>
      <w:r w:rsidRPr="006A2D1A">
        <w:rPr>
          <w:b w:val="0"/>
          <w:bCs w:val="0"/>
          <w:rtl/>
          <w:lang w:bidi="ar-SA"/>
        </w:rPr>
        <w:sym w:font="AGA Arabesque" w:char="F072"/>
      </w:r>
      <w:r w:rsidRPr="006A2D1A">
        <w:rPr>
          <w:rtl/>
          <w:lang w:bidi="ar-SA"/>
        </w:rPr>
        <w:t xml:space="preserve"> قال يوم خيْبر: «لأعطِينَّ هذِهِ الراية</w:t>
      </w:r>
      <w:r w:rsidR="00530DEE" w:rsidRPr="006A2D1A">
        <w:rPr>
          <w:rFonts w:hint="cs"/>
          <w:rtl/>
          <w:lang w:bidi="ar-SA"/>
        </w:rPr>
        <w:t>َ</w:t>
      </w:r>
      <w:r w:rsidRPr="006A2D1A">
        <w:rPr>
          <w:rtl/>
          <w:lang w:bidi="ar-SA"/>
        </w:rPr>
        <w:t xml:space="preserve"> رجُلاً يُحبُّ اللَّه ورسُوله، يفتَح اللَّه عَلَى يديهِ». قال عمر</w:t>
      </w:r>
      <w:r w:rsidRPr="006A2D1A">
        <w:rPr>
          <w:b w:val="0"/>
          <w:bCs w:val="0"/>
          <w:rtl/>
          <w:lang w:bidi="ar-SA"/>
        </w:rPr>
        <w:sym w:font="AGA Arabesque" w:char="F074"/>
      </w:r>
      <w:r w:rsidRPr="006A2D1A">
        <w:rPr>
          <w:rtl/>
          <w:lang w:bidi="ar-SA"/>
        </w:rPr>
        <w:t>: ما أَحببْت الإِمارة إلاَّ يومئذٍ فتساورْتُ لهَا رجَاءَ أَنْ أُدْعى لهَا، فدعا رسول اللَّه</w:t>
      </w:r>
      <w:r w:rsidRPr="006A2D1A">
        <w:rPr>
          <w:b w:val="0"/>
          <w:bCs w:val="0"/>
          <w:rtl/>
          <w:lang w:bidi="ar-SA"/>
        </w:rPr>
        <w:sym w:font="AGA Arabesque" w:char="F072"/>
      </w:r>
      <w:r w:rsidRPr="006A2D1A">
        <w:rPr>
          <w:rtl/>
          <w:lang w:bidi="ar-SA"/>
        </w:rPr>
        <w:t xml:space="preserve"> عليَ بن أبي طالب</w:t>
      </w:r>
      <w:r w:rsidRPr="006A2D1A">
        <w:rPr>
          <w:b w:val="0"/>
          <w:bCs w:val="0"/>
          <w:rtl/>
          <w:lang w:bidi="ar-SA"/>
        </w:rPr>
        <w:sym w:font="AGA Arabesque" w:char="F074"/>
      </w:r>
      <w:r w:rsidRPr="006A2D1A">
        <w:rPr>
          <w:rtl/>
          <w:lang w:bidi="ar-SA"/>
        </w:rPr>
        <w:t xml:space="preserve">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ذلك فقدْ منعوا منْك دماءَهُمْ وأَموالهُمْ إلاَّ بحَقِّها، وحِسابُهُمْ على اللَّهِ». [روایت مسلم]</w:t>
      </w:r>
      <w:r w:rsidR="003A729F" w:rsidRPr="006A2D1A">
        <w:rPr>
          <w:rStyle w:val="FootnoteReference"/>
          <w:rFonts w:cs="B Lotus"/>
          <w:bCs w:val="0"/>
          <w:szCs w:val="28"/>
          <w:rtl/>
          <w:lang w:bidi="ar-SA"/>
        </w:rPr>
        <w:t>(</w:t>
      </w:r>
      <w:r w:rsidR="003A729F" w:rsidRPr="006A2D1A">
        <w:rPr>
          <w:rStyle w:val="FootnoteReference"/>
          <w:rFonts w:cs="B Lotus"/>
          <w:bCs w:val="0"/>
          <w:szCs w:val="28"/>
          <w:rtl/>
          <w:lang w:bidi="ar-SA"/>
        </w:rPr>
        <w:footnoteReference w:id="321"/>
      </w:r>
      <w:r w:rsidR="003A729F" w:rsidRPr="006A2D1A">
        <w:rPr>
          <w:rStyle w:val="FootnoteReference"/>
          <w:rFonts w:cs="B Lotus"/>
          <w:bCs w:val="0"/>
          <w:szCs w:val="28"/>
          <w:rtl/>
          <w:lang w:bidi="ar-SA"/>
        </w:rPr>
        <w:t>)</w:t>
      </w:r>
    </w:p>
    <w:p w:rsidR="00E21385" w:rsidRPr="006A2D1A" w:rsidRDefault="00E21385" w:rsidP="00167AB1">
      <w:pPr>
        <w:rPr>
          <w:spacing w:val="0"/>
          <w:rtl/>
          <w:lang w:bidi="ar-SA"/>
        </w:rPr>
      </w:pPr>
      <w:r w:rsidRPr="006A2D1A">
        <w:rPr>
          <w:b/>
          <w:bCs/>
          <w:spacing w:val="0"/>
          <w:rtl/>
          <w:lang w:bidi="ar-SA"/>
        </w:rPr>
        <w:t>ترجمه:</w:t>
      </w:r>
      <w:r w:rsidRPr="006A2D1A">
        <w:rPr>
          <w:spacing w:val="0"/>
          <w:rtl/>
          <w:lang w:bidi="ar-SA"/>
        </w:rPr>
        <w:t xml:space="preserve"> ابوهریره</w:t>
      </w:r>
      <w:r w:rsidRPr="006A2D1A">
        <w:rPr>
          <w:spacing w:val="0"/>
          <w:lang w:bidi="ar-SA"/>
        </w:rPr>
        <w:sym w:font="AGA Arabesque" w:char="F074"/>
      </w:r>
      <w:r w:rsidRPr="006A2D1A">
        <w:rPr>
          <w:spacing w:val="0"/>
          <w:rtl/>
          <w:lang w:bidi="ar-SA"/>
        </w:rPr>
        <w:t xml:space="preserve"> می‌گوید: رسول‌الله</w:t>
      </w:r>
      <w:r w:rsidRPr="006A2D1A">
        <w:rPr>
          <w:spacing w:val="0"/>
          <w:lang w:bidi="ar-SA"/>
        </w:rPr>
        <w:sym w:font="AGA Arabesque" w:char="F072"/>
      </w:r>
      <w:r w:rsidRPr="006A2D1A">
        <w:rPr>
          <w:spacing w:val="0"/>
          <w:rtl/>
          <w:lang w:bidi="ar-SA"/>
        </w:rPr>
        <w:t xml:space="preserve"> روز خیبر فرمود: «این پرچم را به مردی خواهم داد که الله و پیامبرش را دوست دارد و الله، فتح خیبر را به دست او رقم خواهد زد». عمر</w:t>
      </w:r>
      <w:r w:rsidRPr="006A2D1A">
        <w:rPr>
          <w:spacing w:val="0"/>
          <w:lang w:bidi="ar-SA"/>
        </w:rPr>
        <w:sym w:font="AGA Arabesque" w:char="F074"/>
      </w:r>
      <w:r w:rsidRPr="006A2D1A">
        <w:rPr>
          <w:spacing w:val="0"/>
          <w:rtl/>
          <w:lang w:bidi="ar-SA"/>
        </w:rPr>
        <w:t xml:space="preserve"> می‌گوید: هیچ‌گاه دوست نداشتم که به امارات و فرماندهی برسم، جز روز خیبر که خودم را بالا گرفتم تا بلکه مرا بدین منظور صدا بزنند. رسول‌الله</w:t>
      </w:r>
      <w:r w:rsidRPr="006A2D1A">
        <w:rPr>
          <w:spacing w:val="0"/>
          <w:lang w:bidi="ar-SA"/>
        </w:rPr>
        <w:sym w:font="AGA Arabesque" w:char="F072"/>
      </w:r>
      <w:r w:rsidRPr="006A2D1A">
        <w:rPr>
          <w:spacing w:val="0"/>
          <w:rtl/>
          <w:lang w:bidi="ar-SA"/>
        </w:rPr>
        <w:t xml:space="preserve"> علی بن ابی‌طالب</w:t>
      </w:r>
      <w:r w:rsidRPr="006A2D1A">
        <w:rPr>
          <w:spacing w:val="0"/>
          <w:lang w:bidi="ar-SA"/>
        </w:rPr>
        <w:sym w:font="AGA Arabesque" w:char="F074"/>
      </w:r>
      <w:r w:rsidRPr="006A2D1A">
        <w:rPr>
          <w:spacing w:val="0"/>
          <w:rtl/>
          <w:lang w:bidi="ar-SA"/>
        </w:rPr>
        <w:t xml:space="preserve"> را فراخواند و پرچم را به او داد و فرمود: «برو و روی برنگردان تا الله، تو را پیروز بگرداند». علی</w:t>
      </w:r>
      <w:r w:rsidRPr="006A2D1A">
        <w:rPr>
          <w:spacing w:val="0"/>
          <w:lang w:bidi="ar-SA"/>
        </w:rPr>
        <w:sym w:font="AGA Arabesque" w:char="F074"/>
      </w:r>
      <w:r w:rsidRPr="006A2D1A">
        <w:rPr>
          <w:spacing w:val="0"/>
          <w:rtl/>
          <w:lang w:bidi="ar-SA"/>
        </w:rPr>
        <w:t xml:space="preserve"> حرکت کرد و مقداری جلو رفت؛ آن‌گاه ایستاد و بدون این‌که روی بگرداند، با صدای بلند پرسید: ای رسول‌خدا! بر سرِ چه چیزی با آن‌ها بجنگم؟ پیامبر</w:t>
      </w:r>
      <w:r w:rsidRPr="006A2D1A">
        <w:rPr>
          <w:spacing w:val="0"/>
          <w:lang w:bidi="ar-SA"/>
        </w:rPr>
        <w:sym w:font="AGA Arabesque" w:char="F072"/>
      </w:r>
      <w:r w:rsidRPr="006A2D1A">
        <w:rPr>
          <w:spacing w:val="0"/>
          <w:rtl/>
          <w:lang w:bidi="ar-SA"/>
        </w:rPr>
        <w:t xml:space="preserve"> فرمود: «با آنان پیکار کن تا گواهی دهند که معبود راستینی جز الله وجود ندارد و محمد، فرستاده‌ی اوست. اگر شهادت دادند، جان و مالشان درامان است؛ مگر به حق آن و حسابشان با خداست».</w:t>
      </w:r>
    </w:p>
    <w:p w:rsidR="00E21385" w:rsidRPr="006A2D1A" w:rsidRDefault="00237E80" w:rsidP="006A2D1A">
      <w:pPr>
        <w:ind w:firstLine="0"/>
        <w:jc w:val="center"/>
        <w:rPr>
          <w:b/>
          <w:bCs/>
          <w:spacing w:val="0"/>
          <w:sz w:val="32"/>
          <w:szCs w:val="32"/>
          <w:rtl/>
          <w:lang w:bidi="ar-SA"/>
        </w:rPr>
      </w:pPr>
      <w:r w:rsidRPr="006A2D1A">
        <w:rPr>
          <w:b/>
          <w:bCs/>
          <w:spacing w:val="0"/>
          <w:sz w:val="32"/>
          <w:szCs w:val="32"/>
          <w:rtl/>
          <w:lang w:bidi="ar-SA"/>
        </w:rPr>
        <w:t>شرح</w:t>
      </w:r>
    </w:p>
    <w:p w:rsidR="00E21385" w:rsidRPr="006A2D1A" w:rsidRDefault="00E21385" w:rsidP="00167AB1">
      <w:pPr>
        <w:rPr>
          <w:spacing w:val="0"/>
          <w:rtl/>
          <w:lang w:bidi="ar-SA"/>
        </w:rPr>
      </w:pPr>
      <w:r w:rsidRPr="006A2D1A">
        <w:rPr>
          <w:spacing w:val="0"/>
          <w:rtl/>
          <w:lang w:bidi="ar-SA"/>
        </w:rPr>
        <w:t>مؤلف</w:t>
      </w:r>
      <w:r w:rsidRPr="006A2D1A">
        <w:rPr>
          <w:rFonts w:cs="CTraditional Arabic"/>
          <w:spacing w:val="0"/>
          <w:rtl/>
          <w:lang w:bidi="ar-SA"/>
        </w:rPr>
        <w:t>/</w:t>
      </w:r>
      <w:r w:rsidRPr="006A2D1A">
        <w:rPr>
          <w:spacing w:val="0"/>
          <w:rtl/>
          <w:lang w:bidi="ar-SA"/>
        </w:rPr>
        <w:t xml:space="preserve"> از ابوهریره</w:t>
      </w:r>
      <w:r w:rsidRPr="006A2D1A">
        <w:rPr>
          <w:spacing w:val="0"/>
          <w:lang w:bidi="ar-SA"/>
        </w:rPr>
        <w:sym w:font="AGA Arabesque" w:char="F074"/>
      </w:r>
      <w:r w:rsidRPr="006A2D1A">
        <w:rPr>
          <w:spacing w:val="0"/>
          <w:rtl/>
          <w:lang w:bidi="ar-SA"/>
        </w:rPr>
        <w:t xml:space="preserve"> نقل کرده است که رسول‌الله</w:t>
      </w:r>
      <w:r w:rsidRPr="006A2D1A">
        <w:rPr>
          <w:spacing w:val="0"/>
          <w:lang w:bidi="ar-SA"/>
        </w:rPr>
        <w:sym w:font="AGA Arabesque" w:char="F072"/>
      </w:r>
      <w:r w:rsidRPr="006A2D1A">
        <w:rPr>
          <w:spacing w:val="0"/>
          <w:rtl/>
          <w:lang w:bidi="ar-SA"/>
        </w:rPr>
        <w:t xml:space="preserve"> روز خیبر فرمود: «این پرچم را به دست مردی خواهم داد که الله و پیامبرش را دوست دارد». و در روایتی آمده است: «و الله و پیامبرش، او را دوست دارند».</w:t>
      </w:r>
    </w:p>
    <w:p w:rsidR="00E21385" w:rsidRPr="006A2D1A" w:rsidRDefault="00E21385" w:rsidP="00167AB1">
      <w:pPr>
        <w:rPr>
          <w:spacing w:val="0"/>
          <w:rtl/>
          <w:lang w:bidi="ar-SA"/>
        </w:rPr>
      </w:pPr>
      <w:r w:rsidRPr="006A2D1A">
        <w:rPr>
          <w:spacing w:val="0"/>
          <w:rtl/>
          <w:lang w:bidi="ar-SA"/>
        </w:rPr>
        <w:t>روز خیبر، یعنی روزی که غزوه‌ی «خیبر» روی داد؛ خیبر، قلعه‌ها و مزارعی از آنِ یهودیان بود که در فاصله‌ی یک‌صد میلی شمال غربی مدینه قرار داشت و همان‌طور که در کتاب‌های سیرت آمده است، توسط پیامبر</w:t>
      </w:r>
      <w:r w:rsidRPr="006A2D1A">
        <w:rPr>
          <w:spacing w:val="0"/>
          <w:lang w:bidi="ar-SA"/>
        </w:rPr>
        <w:sym w:font="AGA Arabesque" w:char="F072"/>
      </w:r>
      <w:r w:rsidRPr="006A2D1A">
        <w:rPr>
          <w:spacing w:val="0"/>
          <w:rtl/>
          <w:lang w:bidi="ar-SA"/>
        </w:rPr>
        <w:t xml:space="preserve"> فتح شد. مطابق قراردادی که میان پیامبر</w:t>
      </w:r>
      <w:r w:rsidRPr="006A2D1A">
        <w:rPr>
          <w:spacing w:val="0"/>
          <w:lang w:bidi="ar-SA"/>
        </w:rPr>
        <w:sym w:font="AGA Arabesque" w:char="F072"/>
      </w:r>
      <w:r w:rsidRPr="006A2D1A">
        <w:rPr>
          <w:spacing w:val="0"/>
          <w:rtl/>
          <w:lang w:bidi="ar-SA"/>
        </w:rPr>
        <w:t xml:space="preserve"> و یهودیان خیبر بسته شد، یهودیان به کار کشاورزی در خیبر ادامه دادند و نیمی از محصولات کشاورزی آن‌جا از آنِ مسلمانان بود و این رویه تا خلافت عمر بن خطاب</w:t>
      </w:r>
      <w:r w:rsidRPr="006A2D1A">
        <w:rPr>
          <w:spacing w:val="0"/>
          <w:lang w:bidi="ar-SA"/>
        </w:rPr>
        <w:sym w:font="AGA Arabesque" w:char="F074"/>
      </w:r>
      <w:r w:rsidRPr="006A2D1A">
        <w:rPr>
          <w:spacing w:val="0"/>
          <w:rtl/>
          <w:lang w:bidi="ar-SA"/>
        </w:rPr>
        <w:t xml:space="preserve"> ادامه داشت تا این‌که عمر</w:t>
      </w:r>
      <w:r w:rsidRPr="006A2D1A">
        <w:rPr>
          <w:spacing w:val="0"/>
          <w:lang w:bidi="ar-SA"/>
        </w:rPr>
        <w:sym w:font="AGA Arabesque" w:char="F074"/>
      </w:r>
      <w:r w:rsidRPr="006A2D1A">
        <w:rPr>
          <w:spacing w:val="0"/>
          <w:rtl/>
          <w:lang w:bidi="ar-SA"/>
        </w:rPr>
        <w:t xml:space="preserve"> آن‌ها را به شام تبعید کرد.</w:t>
      </w:r>
    </w:p>
    <w:p w:rsidR="00E21385" w:rsidRPr="006A2D1A" w:rsidRDefault="00E21385" w:rsidP="00167AB1">
      <w:pPr>
        <w:rPr>
          <w:spacing w:val="0"/>
          <w:rtl/>
          <w:lang w:bidi="ar-SA"/>
        </w:rPr>
      </w:pPr>
      <w:r w:rsidRPr="006A2D1A">
        <w:rPr>
          <w:spacing w:val="0"/>
          <w:rtl/>
          <w:lang w:bidi="ar-SA"/>
        </w:rPr>
        <w:t>پیامبر</w:t>
      </w:r>
      <w:r w:rsidRPr="006A2D1A">
        <w:rPr>
          <w:spacing w:val="0"/>
          <w:lang w:bidi="ar-SA"/>
        </w:rPr>
        <w:sym w:font="AGA Arabesque" w:char="F072"/>
      </w:r>
      <w:r w:rsidRPr="006A2D1A">
        <w:rPr>
          <w:spacing w:val="0"/>
          <w:rtl/>
          <w:lang w:bidi="ar-SA"/>
        </w:rPr>
        <w:t xml:space="preserve"> فرمود: «این پرچم را به دست مردی خواهم داد که الله و پیامبرش را دوست دارد». در گذشته، درفش یا پرچم لشکر به دست فرمانده بود تا سربازان یا رزمندگان، به دنبال او حرکت کند. رسول‌الله</w:t>
      </w:r>
      <w:r w:rsidRPr="006A2D1A">
        <w:rPr>
          <w:spacing w:val="0"/>
          <w:lang w:bidi="ar-SA"/>
        </w:rPr>
        <w:sym w:font="AGA Arabesque" w:char="F072"/>
      </w:r>
      <w:r w:rsidRPr="006A2D1A">
        <w:rPr>
          <w:spacing w:val="0"/>
          <w:rtl/>
          <w:lang w:bidi="ar-SA"/>
        </w:rPr>
        <w:t xml:space="preserve"> مشخص نکرد که پرچم را به چه کسی خواهد داد؛ یعنی نام آن شخص را بیان نفرمود. عمر بن خطاب</w:t>
      </w:r>
      <w:r w:rsidRPr="006A2D1A">
        <w:rPr>
          <w:spacing w:val="0"/>
          <w:lang w:bidi="ar-SA"/>
        </w:rPr>
        <w:sym w:font="AGA Arabesque" w:char="F074"/>
      </w:r>
      <w:r w:rsidRPr="006A2D1A">
        <w:rPr>
          <w:spacing w:val="0"/>
          <w:rtl/>
          <w:lang w:bidi="ar-SA"/>
        </w:rPr>
        <w:t xml:space="preserve"> می‌گوید: هیچ‌گاه آرزوی امارت و فرماندهی نکردم، جز روز خیبر که خودم را به امید این‌که پیامبر</w:t>
      </w:r>
      <w:r w:rsidRPr="006A2D1A">
        <w:rPr>
          <w:spacing w:val="0"/>
          <w:lang w:bidi="ar-SA"/>
        </w:rPr>
        <w:sym w:font="AGA Arabesque" w:char="F072"/>
      </w:r>
      <w:r w:rsidRPr="006A2D1A">
        <w:rPr>
          <w:spacing w:val="0"/>
          <w:rtl/>
          <w:lang w:bidi="ar-SA"/>
        </w:rPr>
        <w:t xml:space="preserve"> مرا ببیند و پرچم را به من بدهد، بالا گرفتم. هر یک از صحابه</w:t>
      </w:r>
      <w:r w:rsidRPr="006A2D1A">
        <w:rPr>
          <w:spacing w:val="0"/>
          <w:lang w:bidi="ar-SA"/>
        </w:rPr>
        <w:sym w:font="AGA Arabesque" w:char="F079"/>
      </w:r>
      <w:r w:rsidRPr="006A2D1A">
        <w:rPr>
          <w:spacing w:val="0"/>
          <w:rtl/>
          <w:lang w:bidi="ar-SA"/>
        </w:rPr>
        <w:t xml:space="preserve"> آن شب را در این آرزو سپری کرد که پیامبر</w:t>
      </w:r>
      <w:r w:rsidRPr="006A2D1A">
        <w:rPr>
          <w:spacing w:val="0"/>
          <w:lang w:bidi="ar-SA"/>
        </w:rPr>
        <w:sym w:font="AGA Arabesque" w:char="F072"/>
      </w:r>
      <w:r w:rsidRPr="006A2D1A">
        <w:rPr>
          <w:spacing w:val="0"/>
          <w:rtl/>
          <w:lang w:bidi="ar-SA"/>
        </w:rPr>
        <w:t xml:space="preserve"> پرچم را به دست او بدهد. صبح که شد، رسول‌الله</w:t>
      </w:r>
      <w:r w:rsidRPr="006A2D1A">
        <w:rPr>
          <w:spacing w:val="0"/>
          <w:lang w:bidi="ar-SA"/>
        </w:rPr>
        <w:sym w:font="AGA Arabesque" w:char="F072"/>
      </w:r>
      <w:r w:rsidRPr="006A2D1A">
        <w:rPr>
          <w:spacing w:val="0"/>
          <w:rtl/>
          <w:lang w:bidi="ar-SA"/>
        </w:rPr>
        <w:t xml:space="preserve"> پسرعمویش علی بن ابی‌‌طالب</w:t>
      </w:r>
      <w:r w:rsidRPr="006A2D1A">
        <w:rPr>
          <w:spacing w:val="0"/>
          <w:lang w:bidi="ar-SA"/>
        </w:rPr>
        <w:sym w:font="AGA Arabesque" w:char="F074"/>
      </w:r>
      <w:r w:rsidRPr="006A2D1A">
        <w:rPr>
          <w:spacing w:val="0"/>
          <w:rtl/>
          <w:lang w:bidi="ar-SA"/>
        </w:rPr>
        <w:t xml:space="preserve"> را صدا زد. به پیامبر</w:t>
      </w:r>
      <w:r w:rsidRPr="006A2D1A">
        <w:rPr>
          <w:spacing w:val="0"/>
          <w:lang w:bidi="ar-SA"/>
        </w:rPr>
        <w:sym w:font="AGA Arabesque" w:char="F072"/>
      </w:r>
      <w:r w:rsidRPr="006A2D1A">
        <w:rPr>
          <w:spacing w:val="0"/>
          <w:rtl/>
          <w:lang w:bidi="ar-SA"/>
        </w:rPr>
        <w:t xml:space="preserve"> خبر دادند که چشم علی</w:t>
      </w:r>
      <w:r w:rsidRPr="006A2D1A">
        <w:rPr>
          <w:spacing w:val="0"/>
          <w:lang w:bidi="ar-SA"/>
        </w:rPr>
        <w:sym w:font="AGA Arabesque" w:char="F074"/>
      </w:r>
      <w:r w:rsidRPr="006A2D1A">
        <w:rPr>
          <w:spacing w:val="0"/>
          <w:rtl/>
          <w:lang w:bidi="ar-SA"/>
        </w:rPr>
        <w:t xml:space="preserve"> درد می‌کند. رسول‌الله</w:t>
      </w:r>
      <w:r w:rsidRPr="006A2D1A">
        <w:rPr>
          <w:spacing w:val="0"/>
          <w:lang w:bidi="ar-SA"/>
        </w:rPr>
        <w:sym w:font="AGA Arabesque" w:char="F072"/>
      </w:r>
      <w:r w:rsidRPr="006A2D1A">
        <w:rPr>
          <w:spacing w:val="0"/>
          <w:rtl/>
          <w:lang w:bidi="ar-SA"/>
        </w:rPr>
        <w:t xml:space="preserve"> علی</w:t>
      </w:r>
      <w:r w:rsidRPr="006A2D1A">
        <w:rPr>
          <w:spacing w:val="0"/>
          <w:lang w:bidi="ar-SA"/>
        </w:rPr>
        <w:sym w:font="AGA Arabesque" w:char="F074"/>
      </w:r>
      <w:r w:rsidRPr="006A2D1A">
        <w:rPr>
          <w:spacing w:val="0"/>
          <w:rtl/>
          <w:lang w:bidi="ar-SA"/>
        </w:rPr>
        <w:t xml:space="preserve"> را به حضور خواست و از آب دهان خویش به چشمانش مالید؛ علی</w:t>
      </w:r>
      <w:r w:rsidRPr="006A2D1A">
        <w:rPr>
          <w:spacing w:val="0"/>
          <w:lang w:bidi="ar-SA"/>
        </w:rPr>
        <w:sym w:font="AGA Arabesque" w:char="F074"/>
      </w:r>
      <w:r w:rsidRPr="006A2D1A">
        <w:rPr>
          <w:spacing w:val="0"/>
          <w:rtl/>
          <w:lang w:bidi="ar-SA"/>
        </w:rPr>
        <w:t xml:space="preserve"> بلافاصله بهبود یافت؛ انگار هیچ دردی نداشته است. به‌یقین الله متعال بر هر کاری تواناست. آن‌گاه پیامبر</w:t>
      </w:r>
      <w:r w:rsidRPr="006A2D1A">
        <w:rPr>
          <w:spacing w:val="0"/>
          <w:lang w:bidi="ar-SA"/>
        </w:rPr>
        <w:sym w:font="AGA Arabesque" w:char="F072"/>
      </w:r>
      <w:r w:rsidRPr="006A2D1A">
        <w:rPr>
          <w:spacing w:val="0"/>
          <w:rtl/>
          <w:lang w:bidi="ar-SA"/>
        </w:rPr>
        <w:t xml:space="preserve"> پرچم را به علی</w:t>
      </w:r>
      <w:r w:rsidRPr="006A2D1A">
        <w:rPr>
          <w:spacing w:val="0"/>
          <w:lang w:bidi="ar-SA"/>
        </w:rPr>
        <w:sym w:font="AGA Arabesque" w:char="F074"/>
      </w:r>
      <w:r w:rsidRPr="006A2D1A">
        <w:rPr>
          <w:spacing w:val="0"/>
          <w:rtl/>
          <w:lang w:bidi="ar-SA"/>
        </w:rPr>
        <w:t xml:space="preserve"> داد و به او فرمود: «برو و برنگرد تا آن‌که الله، تو را پیروز گردانَد». علی</w:t>
      </w:r>
      <w:r w:rsidRPr="006A2D1A">
        <w:rPr>
          <w:spacing w:val="0"/>
          <w:lang w:bidi="ar-SA"/>
        </w:rPr>
        <w:sym w:font="AGA Arabesque" w:char="F074"/>
      </w:r>
      <w:r w:rsidRPr="006A2D1A">
        <w:rPr>
          <w:spacing w:val="0"/>
          <w:rtl/>
          <w:lang w:bidi="ar-SA"/>
        </w:rPr>
        <w:t xml:space="preserve"> مطابق فرمان پیامبر</w:t>
      </w:r>
      <w:r w:rsidRPr="006A2D1A">
        <w:rPr>
          <w:spacing w:val="0"/>
          <w:lang w:bidi="ar-SA"/>
        </w:rPr>
        <w:sym w:font="AGA Arabesque" w:char="F072"/>
      </w:r>
      <w:r w:rsidRPr="006A2D1A">
        <w:rPr>
          <w:spacing w:val="0"/>
          <w:rtl/>
          <w:lang w:bidi="ar-SA"/>
        </w:rPr>
        <w:t xml:space="preserve"> به راه افتاد و مقداری که جلو رفت، ایستاد و بدون این‌که روی بگرداند، با صدای بلند پرسید: بر سر چه چیزی با آن‌ها بجنگم؟ علی</w:t>
      </w:r>
      <w:r w:rsidRPr="006A2D1A">
        <w:rPr>
          <w:spacing w:val="0"/>
          <w:lang w:bidi="ar-SA"/>
        </w:rPr>
        <w:sym w:font="AGA Arabesque" w:char="F074"/>
      </w:r>
      <w:r w:rsidRPr="006A2D1A">
        <w:rPr>
          <w:spacing w:val="0"/>
          <w:rtl/>
          <w:lang w:bidi="ar-SA"/>
        </w:rPr>
        <w:t xml:space="preserve"> روی برنگرداند؛ زیرا پیامبر</w:t>
      </w:r>
      <w:r w:rsidRPr="006A2D1A">
        <w:rPr>
          <w:spacing w:val="0"/>
          <w:lang w:bidi="ar-SA"/>
        </w:rPr>
        <w:sym w:font="AGA Arabesque" w:char="F072"/>
      </w:r>
      <w:r w:rsidRPr="006A2D1A">
        <w:rPr>
          <w:spacing w:val="0"/>
          <w:rtl/>
          <w:lang w:bidi="ar-SA"/>
        </w:rPr>
        <w:t xml:space="preserve"> به او فرموده بود: «و روی برنگردان».</w:t>
      </w:r>
    </w:p>
    <w:p w:rsidR="00E21385" w:rsidRPr="006A2D1A" w:rsidRDefault="00E21385" w:rsidP="00167AB1">
      <w:pPr>
        <w:rPr>
          <w:spacing w:val="0"/>
          <w:rtl/>
          <w:lang w:bidi="ar-SA"/>
        </w:rPr>
      </w:pPr>
      <w:r w:rsidRPr="006A2D1A">
        <w:rPr>
          <w:spacing w:val="0"/>
          <w:rtl/>
          <w:lang w:bidi="ar-SA"/>
        </w:rPr>
        <w:t>رسول‌الله</w:t>
      </w:r>
      <w:r w:rsidRPr="006A2D1A">
        <w:rPr>
          <w:spacing w:val="0"/>
          <w:lang w:bidi="ar-SA"/>
        </w:rPr>
        <w:sym w:font="AGA Arabesque" w:char="F072"/>
      </w:r>
      <w:r w:rsidRPr="006A2D1A">
        <w:rPr>
          <w:spacing w:val="0"/>
          <w:rtl/>
          <w:lang w:bidi="ar-SA"/>
        </w:rPr>
        <w:t xml:space="preserve"> فرمود: «با آنان پیکار کن تا شهادت دهند که معبود برحقی جز الله وجود ندارد و گواهی دهند که محمد فرستاده‌ی اوست». این، کلمه‌ی بسیار بزرگی‌ست که بر آسمان‌ها و زمین، مزیت و برتری دارد. انسان با گفتن این کلمه، از کفر وارد اسلام می‌شود. لذا شهادتین، دروازه‌ی اسلام است.</w:t>
      </w:r>
    </w:p>
    <w:p w:rsidR="00E21385" w:rsidRPr="006A2D1A" w:rsidRDefault="00E21385" w:rsidP="00522994">
      <w:pPr>
        <w:spacing w:line="228" w:lineRule="auto"/>
        <w:rPr>
          <w:spacing w:val="0"/>
          <w:rtl/>
          <w:lang w:bidi="ar-SA"/>
        </w:rPr>
      </w:pPr>
      <w:r w:rsidRPr="006A2D1A">
        <w:rPr>
          <w:spacing w:val="0"/>
          <w:rtl/>
          <w:lang w:bidi="ar-SA"/>
        </w:rPr>
        <w:t>آن‌گاه رسول‌الله</w:t>
      </w:r>
      <w:r w:rsidRPr="006A2D1A">
        <w:rPr>
          <w:spacing w:val="0"/>
          <w:lang w:bidi="ar-SA"/>
        </w:rPr>
        <w:sym w:font="AGA Arabesque" w:char="F072"/>
      </w:r>
      <w:r w:rsidRPr="006A2D1A">
        <w:rPr>
          <w:spacing w:val="0"/>
          <w:rtl/>
          <w:lang w:bidi="ar-SA"/>
        </w:rPr>
        <w:t xml:space="preserve"> فرمود: «اگر شهادت دادند، جان و مالشان درامان است؛ مگر به حق آن و حسابشان با خداست»؛ یعنی دیگر نباید با آن‌ها جنگید و جان و مالشان در امان است؛ مگر به‌حق آن. یعنی مگر در برابر حقوق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w:t>
      </w:r>
      <w:r w:rsidRPr="006A2D1A">
        <w:rPr>
          <w:rStyle w:val="Char1"/>
          <w:rFonts w:cs="Times New Roman"/>
          <w:spacing w:val="0"/>
          <w:rtl/>
          <w:lang w:bidi="ar-SA"/>
        </w:rPr>
        <w:t>‌</w:t>
      </w:r>
      <w:r w:rsidRPr="006A2D1A">
        <w:rPr>
          <w:rStyle w:val="Char1"/>
          <w:spacing w:val="0"/>
          <w:rtl/>
          <w:lang w:bidi="ar-SA"/>
        </w:rPr>
        <w:t>الله»</w:t>
      </w:r>
      <w:r w:rsidRPr="006A2D1A">
        <w:rPr>
          <w:spacing w:val="0"/>
          <w:rtl/>
          <w:lang w:bidi="ar-SA"/>
        </w:rPr>
        <w:t xml:space="preserve">. زیرا این، فقط یک جمله یا عبارتی نیست که انسان، آن را به‌زبان بگوید؛ بلکه شروطی دارد که باید به‌طور کامل رعایت شود. از یکی از سلف صالح پرسیدند: مگر </w:t>
      </w:r>
      <w:r w:rsidRPr="006A2D1A">
        <w:rPr>
          <w:rStyle w:val="Char1"/>
          <w:spacing w:val="0"/>
          <w:rtl/>
          <w:lang w:bidi="ar-SA"/>
        </w:rPr>
        <w:t>لاإله</w:t>
      </w:r>
      <w:r w:rsidRPr="006A2D1A">
        <w:rPr>
          <w:rStyle w:val="Char1"/>
          <w:rFonts w:cs="Times New Roman"/>
          <w:spacing w:val="0"/>
          <w:rtl/>
          <w:lang w:bidi="ar-SA"/>
        </w:rPr>
        <w:t>‌</w:t>
      </w:r>
      <w:r w:rsidRPr="006A2D1A">
        <w:rPr>
          <w:rStyle w:val="Char1"/>
          <w:spacing w:val="0"/>
          <w:rtl/>
          <w:lang w:bidi="ar-SA"/>
        </w:rPr>
        <w:t>إلا</w:t>
      </w:r>
      <w:r w:rsidRPr="006A2D1A">
        <w:rPr>
          <w:rStyle w:val="Char1"/>
          <w:rFonts w:cs="Times New Roman"/>
          <w:spacing w:val="0"/>
          <w:rtl/>
          <w:lang w:bidi="ar-SA"/>
        </w:rPr>
        <w:t>‌</w:t>
      </w:r>
      <w:r w:rsidRPr="006A2D1A">
        <w:rPr>
          <w:rStyle w:val="Char1"/>
          <w:spacing w:val="0"/>
          <w:rtl/>
          <w:lang w:bidi="ar-SA"/>
        </w:rPr>
        <w:t>الله</w:t>
      </w:r>
      <w:r w:rsidRPr="006A2D1A">
        <w:rPr>
          <w:spacing w:val="0"/>
          <w:rtl/>
          <w:lang w:bidi="ar-SA"/>
        </w:rPr>
        <w:t>، کلید بهشت نیست؟ پاسخ داد: آری؛ کلید بهشت است؛ اما عمل نیز ضروری‌ست؛ زیرا هر کلیدی باید دندانه داشته باشد.</w:t>
      </w:r>
    </w:p>
    <w:p w:rsidR="00E21385" w:rsidRPr="006A2D1A" w:rsidRDefault="00E21385" w:rsidP="00530DEE">
      <w:pPr>
        <w:spacing w:line="228" w:lineRule="auto"/>
        <w:rPr>
          <w:spacing w:val="0"/>
          <w:rtl/>
          <w:lang w:bidi="ar-SA"/>
        </w:rPr>
      </w:pPr>
      <w:r w:rsidRPr="006A2D1A">
        <w:rPr>
          <w:spacing w:val="0"/>
          <w:rtl/>
          <w:lang w:bidi="ar-SA"/>
        </w:rPr>
        <w:t>خدا رحمتش کند که درست گفته است؛ هر کلیدی به دندانه نیاز دارد و کلید بدون دندانه درب را باز نمی‌کند؛ لذا این‌که رسول‌الله</w:t>
      </w:r>
      <w:r w:rsidRPr="006A2D1A">
        <w:rPr>
          <w:spacing w:val="0"/>
          <w:lang w:bidi="ar-SA"/>
        </w:rPr>
        <w:sym w:font="AGA Arabesque" w:char="F072"/>
      </w:r>
      <w:r w:rsidRPr="006A2D1A">
        <w:rPr>
          <w:spacing w:val="0"/>
          <w:rtl/>
          <w:lang w:bidi="ar-SA"/>
        </w:rPr>
        <w:t xml:space="preserve"> فرمود: «...مگر به حق آن»، شامل همه‌ی مواردی می‌شود که گوینده‌ی </w:t>
      </w:r>
      <w:r w:rsidR="00530DEE" w:rsidRPr="006A2D1A">
        <w:rPr>
          <w:rStyle w:val="Char1"/>
          <w:spacing w:val="0"/>
          <w:rtl/>
          <w:lang w:bidi="ar-SA"/>
        </w:rPr>
        <w:t>لا</w:t>
      </w:r>
      <w:r w:rsidR="00530DEE" w:rsidRPr="006A2D1A">
        <w:rPr>
          <w:rStyle w:val="Char1"/>
          <w:rFonts w:hint="cs"/>
          <w:spacing w:val="0"/>
          <w:rtl/>
          <w:lang w:bidi="ar-SA"/>
        </w:rPr>
        <w:t>إ</w:t>
      </w:r>
      <w:r w:rsidRPr="006A2D1A">
        <w:rPr>
          <w:rStyle w:val="Char1"/>
          <w:spacing w:val="0"/>
          <w:rtl/>
          <w:lang w:bidi="ar-SA"/>
        </w:rPr>
        <w:t>له</w:t>
      </w:r>
      <w:r w:rsidRPr="006A2D1A">
        <w:rPr>
          <w:rStyle w:val="Char1"/>
          <w:rFonts w:cs="Times New Roman"/>
          <w:spacing w:val="0"/>
          <w:rtl/>
          <w:lang w:bidi="ar-SA"/>
        </w:rPr>
        <w:t>‌</w:t>
      </w:r>
      <w:r w:rsidR="00530DEE" w:rsidRPr="006A2D1A">
        <w:rPr>
          <w:rStyle w:val="Char1"/>
          <w:rFonts w:ascii="mylotus" w:hAnsi="mylotus" w:hint="cs"/>
          <w:spacing w:val="0"/>
          <w:rtl/>
          <w:lang w:bidi="ar-SA"/>
        </w:rPr>
        <w:t>إ</w:t>
      </w:r>
      <w:r w:rsidRPr="006A2D1A">
        <w:rPr>
          <w:rStyle w:val="Char1"/>
          <w:spacing w:val="0"/>
          <w:rtl/>
          <w:lang w:bidi="ar-SA"/>
        </w:rPr>
        <w:t>لاالله</w:t>
      </w:r>
      <w:r w:rsidRPr="006A2D1A">
        <w:rPr>
          <w:spacing w:val="0"/>
          <w:rtl/>
          <w:lang w:bidi="ar-SA"/>
        </w:rPr>
        <w:t xml:space="preserve"> را از دایره‌ی اسلام خارج می‌کند؛ یعنی چه‌بسا کسی </w:t>
      </w:r>
      <w:r w:rsidRPr="006A2D1A">
        <w:rPr>
          <w:rStyle w:val="Char1"/>
          <w:spacing w:val="0"/>
          <w:rtl/>
          <w:lang w:bidi="ar-SA"/>
        </w:rPr>
        <w:t>لااله</w:t>
      </w:r>
      <w:r w:rsidRPr="006A2D1A">
        <w:rPr>
          <w:rStyle w:val="Char1"/>
          <w:rFonts w:cs="Times New Roman"/>
          <w:spacing w:val="0"/>
          <w:rtl/>
          <w:lang w:bidi="ar-SA"/>
        </w:rPr>
        <w:t>‌</w:t>
      </w:r>
      <w:r w:rsidRPr="006A2D1A">
        <w:rPr>
          <w:rStyle w:val="Char1"/>
          <w:rFonts w:ascii="mylotus" w:hAnsi="mylotus"/>
          <w:spacing w:val="0"/>
          <w:rtl/>
          <w:lang w:bidi="ar-SA"/>
        </w:rPr>
        <w:t>ا</w:t>
      </w:r>
      <w:r w:rsidRPr="006A2D1A">
        <w:rPr>
          <w:rStyle w:val="Char1"/>
          <w:spacing w:val="0"/>
          <w:rtl/>
          <w:lang w:bidi="ar-SA"/>
        </w:rPr>
        <w:t>لاالله</w:t>
      </w:r>
      <w:r w:rsidRPr="006A2D1A">
        <w:rPr>
          <w:spacing w:val="0"/>
          <w:rtl/>
          <w:lang w:bidi="ar-SA"/>
        </w:rPr>
        <w:t xml:space="preserve"> می‌گوید، اما مرتکب اعمال کفرآمیزی می‌شود که باعث خروجش از اسلام می‌گردد و این کلمه، سودی به او نمی‌رساند.</w:t>
      </w:r>
    </w:p>
    <w:p w:rsidR="00E21385" w:rsidRPr="006A2D1A" w:rsidRDefault="00E21385" w:rsidP="00530DEE">
      <w:pPr>
        <w:spacing w:line="228" w:lineRule="auto"/>
        <w:rPr>
          <w:spacing w:val="0"/>
          <w:rtl/>
          <w:lang w:bidi="ar-SA"/>
        </w:rPr>
      </w:pPr>
      <w:r w:rsidRPr="006A2D1A">
        <w:rPr>
          <w:spacing w:val="0"/>
          <w:rtl/>
          <w:lang w:bidi="ar-SA"/>
        </w:rPr>
        <w:t xml:space="preserve"> منافقان </w:t>
      </w:r>
      <w:r w:rsidRPr="006A2D1A">
        <w:rPr>
          <w:rStyle w:val="Char1"/>
          <w:spacing w:val="0"/>
          <w:rtl/>
          <w:lang w:bidi="ar-SA"/>
        </w:rPr>
        <w:t>لا</w:t>
      </w:r>
      <w:r w:rsidR="00530DEE" w:rsidRPr="006A2D1A">
        <w:rPr>
          <w:rStyle w:val="Char1"/>
          <w:rFonts w:hint="cs"/>
          <w:spacing w:val="0"/>
          <w:rtl/>
          <w:lang w:bidi="ar-SA"/>
        </w:rPr>
        <w:t>إ</w:t>
      </w:r>
      <w:r w:rsidRPr="006A2D1A">
        <w:rPr>
          <w:rStyle w:val="Char1"/>
          <w:spacing w:val="0"/>
          <w:rtl/>
          <w:lang w:bidi="ar-SA"/>
        </w:rPr>
        <w:t>له</w:t>
      </w:r>
      <w:r w:rsidRPr="006A2D1A">
        <w:rPr>
          <w:rStyle w:val="Char1"/>
          <w:rFonts w:cs="Times New Roman"/>
          <w:spacing w:val="0"/>
          <w:rtl/>
          <w:lang w:bidi="ar-SA"/>
        </w:rPr>
        <w:t>‌</w:t>
      </w:r>
      <w:r w:rsidR="00530DEE" w:rsidRPr="006A2D1A">
        <w:rPr>
          <w:rStyle w:val="Char1"/>
          <w:rFonts w:ascii="mylotus" w:hAnsi="mylotus" w:hint="cs"/>
          <w:spacing w:val="0"/>
          <w:rtl/>
          <w:lang w:bidi="ar-SA"/>
        </w:rPr>
        <w:t>إ</w:t>
      </w:r>
      <w:r w:rsidRPr="006A2D1A">
        <w:rPr>
          <w:rStyle w:val="Char1"/>
          <w:spacing w:val="0"/>
          <w:rtl/>
          <w:lang w:bidi="ar-SA"/>
        </w:rPr>
        <w:t>لاالله</w:t>
      </w:r>
      <w:r w:rsidRPr="006A2D1A">
        <w:rPr>
          <w:spacing w:val="0"/>
          <w:rtl/>
          <w:lang w:bidi="ar-SA"/>
        </w:rPr>
        <w:t xml:space="preserve"> می‌گفتند و اگر آن‌ها را می‌دیدی، ظاهرشان، شما را به شگفت وامی‌داشت و گمان می‌کردید که ایمانشان، از همه قو</w:t>
      </w:r>
      <w:r w:rsidR="00951BD7" w:rsidRPr="006A2D1A">
        <w:rPr>
          <w:rFonts w:hint="cs"/>
          <w:spacing w:val="0"/>
          <w:rtl/>
          <w:lang w:bidi="ar-SA"/>
        </w:rPr>
        <w:t>یت</w:t>
      </w:r>
      <w:r w:rsidRPr="006A2D1A">
        <w:rPr>
          <w:spacing w:val="0"/>
          <w:rtl/>
          <w:lang w:bidi="ar-SA"/>
        </w:rPr>
        <w:t>ر است! آن‌ها نزد پیامبر</w:t>
      </w:r>
      <w:r w:rsidRPr="006A2D1A">
        <w:rPr>
          <w:spacing w:val="0"/>
          <w:lang w:bidi="ar-SA"/>
        </w:rPr>
        <w:sym w:font="AGA Arabesque" w:char="F072"/>
      </w:r>
      <w:r w:rsidRPr="006A2D1A">
        <w:rPr>
          <w:spacing w:val="0"/>
          <w:rtl/>
          <w:lang w:bidi="ar-SA"/>
        </w:rPr>
        <w:t xml:space="preserve"> می‌آمدند و به ایشان می‌گفتند: </w:t>
      </w:r>
      <w:r w:rsidRPr="006A2D1A">
        <w:rPr>
          <w:rStyle w:val="Char1"/>
          <w:spacing w:val="0"/>
          <w:rtl/>
          <w:lang w:bidi="ar-SA"/>
        </w:rPr>
        <w:t xml:space="preserve">«نشهد </w:t>
      </w:r>
      <w:r w:rsidR="003853A8" w:rsidRPr="006A2D1A">
        <w:rPr>
          <w:rStyle w:val="Char1"/>
          <w:rFonts w:hint="cs"/>
          <w:spacing w:val="0"/>
          <w:rtl/>
          <w:lang w:bidi="ar-SA"/>
        </w:rPr>
        <w:t>أ</w:t>
      </w:r>
      <w:r w:rsidRPr="006A2D1A">
        <w:rPr>
          <w:rStyle w:val="Char1"/>
          <w:spacing w:val="0"/>
          <w:rtl/>
          <w:lang w:bidi="ar-SA"/>
        </w:rPr>
        <w:t>نَّ</w:t>
      </w:r>
      <w:r w:rsidR="003853A8" w:rsidRPr="006A2D1A">
        <w:rPr>
          <w:rStyle w:val="Char1"/>
          <w:spacing w:val="0"/>
          <w:rtl/>
          <w:lang w:bidi="ar-SA"/>
        </w:rPr>
        <w:t>كَ</w:t>
      </w:r>
      <w:r w:rsidRPr="006A2D1A">
        <w:rPr>
          <w:rStyle w:val="Char1"/>
          <w:spacing w:val="0"/>
          <w:rtl/>
          <w:lang w:bidi="ar-SA"/>
        </w:rPr>
        <w:t xml:space="preserve"> لَرَسُول الله»</w:t>
      </w:r>
      <w:r w:rsidRPr="006A2D1A">
        <w:rPr>
          <w:spacing w:val="0"/>
          <w:rtl/>
          <w:lang w:bidi="ar-SA"/>
        </w:rPr>
        <w:t xml:space="preserve">. سه تأکید در این عبارت وجود دارد: </w:t>
      </w:r>
      <w:r w:rsidRPr="006A2D1A">
        <w:rPr>
          <w:rStyle w:val="Char1"/>
          <w:spacing w:val="0"/>
          <w:rtl/>
          <w:lang w:bidi="ar-SA"/>
        </w:rPr>
        <w:t>«نشهد»</w:t>
      </w:r>
      <w:r w:rsidRPr="006A2D1A">
        <w:rPr>
          <w:spacing w:val="0"/>
          <w:rtl/>
          <w:lang w:bidi="ar-SA"/>
        </w:rPr>
        <w:t xml:space="preserve">، </w:t>
      </w:r>
      <w:r w:rsidRPr="006A2D1A">
        <w:rPr>
          <w:rStyle w:val="Char1"/>
          <w:spacing w:val="0"/>
          <w:rtl/>
          <w:lang w:bidi="ar-SA"/>
        </w:rPr>
        <w:t>«أنّ»</w:t>
      </w:r>
      <w:r w:rsidRPr="006A2D1A">
        <w:rPr>
          <w:spacing w:val="0"/>
          <w:rtl/>
          <w:lang w:bidi="ar-SA"/>
        </w:rPr>
        <w:t xml:space="preserve"> و حرف </w:t>
      </w:r>
      <w:r w:rsidRPr="006A2D1A">
        <w:rPr>
          <w:rStyle w:val="Char1"/>
          <w:spacing w:val="0"/>
          <w:rtl/>
          <w:lang w:bidi="ar-SA"/>
        </w:rPr>
        <w:t>«لام»</w:t>
      </w:r>
      <w:r w:rsidRPr="006A2D1A">
        <w:rPr>
          <w:spacing w:val="0"/>
          <w:rtl/>
          <w:lang w:bidi="ar-SA"/>
        </w:rPr>
        <w:t xml:space="preserve"> در </w:t>
      </w:r>
      <w:r w:rsidRPr="006A2D1A">
        <w:rPr>
          <w:rStyle w:val="Char1"/>
          <w:spacing w:val="0"/>
          <w:rtl/>
          <w:lang w:bidi="ar-SA"/>
        </w:rPr>
        <w:t>«لَرَسول</w:t>
      </w:r>
      <w:r w:rsidRPr="006A2D1A">
        <w:rPr>
          <w:rStyle w:val="Char1"/>
          <w:rFonts w:cs="Times New Roman"/>
          <w:spacing w:val="0"/>
          <w:rtl/>
          <w:lang w:bidi="ar-SA"/>
        </w:rPr>
        <w:t>‌</w:t>
      </w:r>
      <w:r w:rsidRPr="006A2D1A">
        <w:rPr>
          <w:rStyle w:val="Char1"/>
          <w:rFonts w:ascii="mylotus" w:hAnsi="mylotus"/>
          <w:spacing w:val="0"/>
          <w:rtl/>
          <w:lang w:bidi="ar-SA"/>
        </w:rPr>
        <w:t>الله</w:t>
      </w:r>
      <w:r w:rsidRPr="006A2D1A">
        <w:rPr>
          <w:rStyle w:val="Char1"/>
          <w:spacing w:val="0"/>
          <w:rtl/>
          <w:lang w:bidi="ar-SA"/>
        </w:rPr>
        <w:t>»</w:t>
      </w:r>
      <w:r w:rsidRPr="006A2D1A">
        <w:rPr>
          <w:spacing w:val="0"/>
          <w:rtl/>
          <w:lang w:bidi="ar-SA"/>
        </w:rPr>
        <w:t>. لذا ادعا می‌کردند و می‌گفتند: ما، گواهی می‌دهیم که به‌طور قطع، و به‌یقین، تو فرستاده‌ی خدا هستی؛ ولی پروردگار متعال که از راز سینه‌ها آگاه است، فرمود:</w:t>
      </w:r>
    </w:p>
    <w:p w:rsidR="00E21385" w:rsidRPr="006A2D1A" w:rsidRDefault="00980EE6" w:rsidP="00237E80">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يَع</w:t>
      </w:r>
      <w:r w:rsidRPr="006A2D1A">
        <w:rPr>
          <w:rFonts w:ascii="KFGQPC Uthmanic Script HAFS" w:hint="cs"/>
          <w:rtl/>
          <w:lang w:val="en-MY" w:eastAsia="en-MY" w:bidi="ar-SA"/>
        </w:rPr>
        <w:t>ۡ</w:t>
      </w:r>
      <w:r w:rsidRPr="006A2D1A">
        <w:rPr>
          <w:rFonts w:ascii="KFGQPC Uthmanic Script HAFS" w:hint="eastAsia"/>
          <w:rtl/>
          <w:lang w:val="en-MY" w:eastAsia="en-MY" w:bidi="ar-SA"/>
        </w:rPr>
        <w:t>لَمُ</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لَرَسُولُهُ</w:t>
      </w:r>
      <w:r w:rsidRPr="006A2D1A">
        <w:rPr>
          <w:rFonts w:ascii="KFGQPC Uthmanic Script HAFS" w:hint="cs"/>
          <w:rtl/>
          <w:lang w:val="en-MY" w:eastAsia="en-MY" w:bidi="ar-SA"/>
        </w:rPr>
        <w:t>ۥ</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وَ</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w:t>
      </w:r>
      <w:r w:rsidRPr="006A2D1A">
        <w:rPr>
          <w:rFonts w:ascii="KFGQPC Uthmanic Script HAFS" w:hint="cs"/>
          <w:rtl/>
          <w:lang w:val="en-MY" w:eastAsia="en-MY" w:bidi="ar-SA"/>
        </w:rPr>
        <w:t>ۡ</w:t>
      </w:r>
      <w:r w:rsidRPr="006A2D1A">
        <w:rPr>
          <w:rFonts w:ascii="KFGQPC Uthmanic Script HAFS" w:hint="eastAsia"/>
          <w:rtl/>
          <w:lang w:val="en-MY" w:eastAsia="en-MY" w:bidi="ar-SA"/>
        </w:rPr>
        <w:t>هَدُ</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w:t>
      </w:r>
      <w:r w:rsidRPr="006A2D1A">
        <w:rPr>
          <w:rFonts w:ascii="KFGQPC Uthmanic Script HAFS" w:hint="cs"/>
          <w:rtl/>
          <w:lang w:val="en-MY" w:eastAsia="en-MY" w:bidi="ar-SA"/>
        </w:rPr>
        <w:t>ۡ</w:t>
      </w:r>
      <w:r w:rsidRPr="006A2D1A">
        <w:rPr>
          <w:rFonts w:ascii="KFGQPC Uthmanic Script HAFS" w:hint="eastAsia"/>
          <w:rtl/>
          <w:lang w:val="en-MY" w:eastAsia="en-MY" w:bidi="ar-SA"/>
        </w:rPr>
        <w:t>مُنَ</w:t>
      </w:r>
      <w:r w:rsidRPr="006A2D1A">
        <w:rPr>
          <w:rFonts w:ascii="KFGQPC Uthmanic Script HAFS" w:hint="cs"/>
          <w:rtl/>
          <w:lang w:val="en-MY" w:eastAsia="en-MY" w:bidi="ar-SA"/>
        </w:rPr>
        <w:t>ٰ</w:t>
      </w:r>
      <w:r w:rsidRPr="006A2D1A">
        <w:rPr>
          <w:rFonts w:ascii="KFGQPC Uthmanic Script HAFS" w:hint="eastAsia"/>
          <w:rtl/>
          <w:lang w:val="en-MY" w:eastAsia="en-MY" w:bidi="ar-SA"/>
        </w:rPr>
        <w:t>فِقِينَ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لَكَ</w:t>
      </w:r>
      <w:r w:rsidRPr="006A2D1A">
        <w:rPr>
          <w:rFonts w:ascii="KFGQPC Uthmanic Script HAFS" w:hint="cs"/>
          <w:rtl/>
          <w:lang w:val="en-MY" w:eastAsia="en-MY" w:bidi="ar-SA"/>
        </w:rPr>
        <w:t>ٰ</w:t>
      </w:r>
      <w:r w:rsidRPr="006A2D1A">
        <w:rPr>
          <w:rFonts w:ascii="KFGQPC Uthmanic Script HAFS" w:hint="eastAsia"/>
          <w:rtl/>
          <w:lang w:val="en-MY" w:eastAsia="en-MY" w:bidi="ar-SA"/>
        </w:rPr>
        <w:t>ذِبُونَ</w:t>
      </w:r>
      <w:r w:rsidRPr="006A2D1A">
        <w:rPr>
          <w:rFonts w:ascii="KFGQPC Uthmanic Script HAFS"/>
          <w:rtl/>
          <w:lang w:val="en-MY" w:eastAsia="en-MY" w:bidi="ar-SA"/>
        </w:rPr>
        <w:t xml:space="preserve"> </w:t>
      </w:r>
      <w:r w:rsidRPr="006A2D1A">
        <w:rPr>
          <w:rFonts w:ascii="KFGQPC Uthmanic Script HAFS" w:hint="cs"/>
          <w:rtl/>
          <w:lang w:val="en-MY" w:eastAsia="en-MY" w:bidi="ar-SA"/>
        </w:rPr>
        <w:t>١</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المنافقون</w:t>
      </w:r>
      <w:r w:rsidRPr="006A2D1A">
        <w:rPr>
          <w:rStyle w:val="Char7"/>
          <w:rtl/>
        </w:rPr>
        <w:t xml:space="preserve">: </w:t>
      </w:r>
      <w:r w:rsidRPr="006A2D1A">
        <w:rPr>
          <w:rStyle w:val="Char7"/>
          <w:rFonts w:hint="cs"/>
          <w:rtl/>
        </w:rPr>
        <w:t>١</w:t>
      </w:r>
      <w:r w:rsidRPr="006A2D1A">
        <w:rPr>
          <w:rStyle w:val="Char7"/>
          <w:rtl/>
        </w:rPr>
        <w:t xml:space="preserve">]  </w:t>
      </w:r>
      <w:r w:rsidR="00E21385" w:rsidRPr="006A2D1A">
        <w:rPr>
          <w:rStyle w:val="Char7"/>
          <w:rtl/>
        </w:rPr>
        <w:t xml:space="preserve">  </w:t>
      </w:r>
    </w:p>
    <w:p w:rsidR="00E21385" w:rsidRPr="006A2D1A" w:rsidRDefault="00E21385" w:rsidP="00951BD7">
      <w:pPr>
        <w:pStyle w:val="a2"/>
        <w:rPr>
          <w:spacing w:val="0"/>
          <w:rtl/>
          <w:lang w:bidi="ar-SA"/>
        </w:rPr>
      </w:pPr>
      <w:r w:rsidRPr="006A2D1A">
        <w:rPr>
          <w:spacing w:val="0"/>
          <w:rtl/>
          <w:lang w:bidi="ar-SA"/>
        </w:rPr>
        <w:t>و الله می‌داند که تو فرستاده‌ی او هستی. و الله، گواهی می‌دهد که منافقان، درو</w:t>
      </w:r>
      <w:r w:rsidR="00951BD7" w:rsidRPr="006A2D1A">
        <w:rPr>
          <w:rFonts w:hint="cs"/>
          <w:spacing w:val="0"/>
          <w:rtl/>
          <w:lang w:bidi="ar-SA"/>
        </w:rPr>
        <w:t>غگ</w:t>
      </w:r>
      <w:r w:rsidRPr="006A2D1A">
        <w:rPr>
          <w:spacing w:val="0"/>
          <w:rtl/>
          <w:lang w:bidi="ar-SA"/>
        </w:rPr>
        <w:t>ویند.</w:t>
      </w:r>
    </w:p>
    <w:p w:rsidR="00E21385" w:rsidRPr="006A2D1A" w:rsidRDefault="00E21385" w:rsidP="00522994">
      <w:pPr>
        <w:spacing w:line="228" w:lineRule="auto"/>
        <w:rPr>
          <w:spacing w:val="0"/>
          <w:rtl/>
          <w:lang w:bidi="ar-SA"/>
        </w:rPr>
      </w:pPr>
      <w:r w:rsidRPr="006A2D1A">
        <w:rPr>
          <w:spacing w:val="0"/>
          <w:rtl/>
          <w:lang w:bidi="ar-SA"/>
        </w:rPr>
        <w:t>لذا الله</w:t>
      </w:r>
      <w:r w:rsidRPr="006A2D1A">
        <w:rPr>
          <w:spacing w:val="0"/>
          <w:lang w:bidi="ar-SA"/>
        </w:rPr>
        <w:sym w:font="AGA Arabesque" w:char="F055"/>
      </w:r>
      <w:r w:rsidRPr="006A2D1A">
        <w:rPr>
          <w:spacing w:val="0"/>
          <w:rtl/>
          <w:lang w:bidi="ar-SA"/>
        </w:rPr>
        <w:t xml:space="preserve"> گواهی منافقان را که از سرِ ایمان نبود، رد کرد و گواهی داد که آن‌ها در ادعایشان که چنین شهادتی می‌دهند، درو</w:t>
      </w:r>
      <w:r w:rsidR="00951BD7" w:rsidRPr="006A2D1A">
        <w:rPr>
          <w:rFonts w:hint="cs"/>
          <w:spacing w:val="0"/>
          <w:rtl/>
          <w:lang w:bidi="ar-SA"/>
        </w:rPr>
        <w:t>غگ</w:t>
      </w:r>
      <w:r w:rsidRPr="006A2D1A">
        <w:rPr>
          <w:spacing w:val="0"/>
          <w:rtl/>
          <w:lang w:bidi="ar-SA"/>
        </w:rPr>
        <w:t xml:space="preserve">ویند. بنابراین، جان و مال کسی که </w:t>
      </w:r>
      <w:r w:rsidRPr="006A2D1A">
        <w:rPr>
          <w:rStyle w:val="Char1"/>
          <w:spacing w:val="0"/>
          <w:rtl/>
          <w:lang w:bidi="ar-SA"/>
        </w:rPr>
        <w:t>لااله</w:t>
      </w:r>
      <w:r w:rsidRPr="006A2D1A">
        <w:rPr>
          <w:rStyle w:val="Char1"/>
          <w:rFonts w:cs="Times New Roman"/>
          <w:spacing w:val="0"/>
          <w:rtl/>
          <w:lang w:bidi="ar-SA"/>
        </w:rPr>
        <w:t>‌</w:t>
      </w:r>
      <w:r w:rsidRPr="006A2D1A">
        <w:rPr>
          <w:rStyle w:val="Char1"/>
          <w:rFonts w:ascii="mylotus" w:hAnsi="mylotus"/>
          <w:spacing w:val="0"/>
          <w:rtl/>
          <w:lang w:bidi="ar-SA"/>
        </w:rPr>
        <w:t>ا</w:t>
      </w:r>
      <w:r w:rsidRPr="006A2D1A">
        <w:rPr>
          <w:rStyle w:val="Char1"/>
          <w:spacing w:val="0"/>
          <w:rtl/>
          <w:lang w:bidi="ar-SA"/>
        </w:rPr>
        <w:t>لاالله</w:t>
      </w:r>
      <w:r w:rsidRPr="006A2D1A">
        <w:rPr>
          <w:spacing w:val="0"/>
          <w:rtl/>
          <w:lang w:bidi="ar-SA"/>
        </w:rPr>
        <w:t xml:space="preserve"> بگوید، فقط بنا بر ضوابط و شرایط این کلمه، در امان است؛ زیرا رسول‌الله</w:t>
      </w:r>
      <w:r w:rsidRPr="006A2D1A">
        <w:rPr>
          <w:spacing w:val="0"/>
          <w:lang w:bidi="ar-SA"/>
        </w:rPr>
        <w:sym w:font="AGA Arabesque" w:char="F072"/>
      </w:r>
      <w:r w:rsidRPr="006A2D1A">
        <w:rPr>
          <w:spacing w:val="0"/>
          <w:rtl/>
          <w:lang w:bidi="ar-SA"/>
        </w:rPr>
        <w:t xml:space="preserve"> فرمود: «...مگر به حق آن».</w:t>
      </w:r>
    </w:p>
    <w:p w:rsidR="00E21385" w:rsidRPr="006A2D1A" w:rsidRDefault="00E21385" w:rsidP="00522994">
      <w:pPr>
        <w:spacing w:line="228" w:lineRule="auto"/>
        <w:rPr>
          <w:spacing w:val="0"/>
          <w:rtl/>
          <w:lang w:bidi="ar-SA"/>
        </w:rPr>
      </w:pPr>
      <w:r w:rsidRPr="006A2D1A">
        <w:rPr>
          <w:spacing w:val="0"/>
          <w:rtl/>
          <w:lang w:bidi="ar-SA"/>
        </w:rPr>
        <w:t>عده‌ای از عرب‌ها پس از وفات رسول‌الله</w:t>
      </w:r>
      <w:r w:rsidRPr="006A2D1A">
        <w:rPr>
          <w:spacing w:val="0"/>
          <w:lang w:bidi="ar-SA"/>
        </w:rPr>
        <w:sym w:font="AGA Arabesque" w:char="F072"/>
      </w:r>
      <w:r w:rsidRPr="006A2D1A">
        <w:rPr>
          <w:spacing w:val="0"/>
          <w:rtl/>
          <w:lang w:bidi="ar-SA"/>
        </w:rPr>
        <w:t xml:space="preserve"> از ادای زکات امتناع ورزیدند؛ ابوبکر صدیق</w:t>
      </w:r>
      <w:r w:rsidRPr="006A2D1A">
        <w:rPr>
          <w:spacing w:val="0"/>
          <w:lang w:bidi="ar-SA"/>
        </w:rPr>
        <w:sym w:font="AGA Arabesque" w:char="F074"/>
      </w:r>
      <w:r w:rsidRPr="006A2D1A">
        <w:rPr>
          <w:spacing w:val="0"/>
          <w:rtl/>
          <w:lang w:bidi="ar-SA"/>
        </w:rPr>
        <w:t xml:space="preserve"> آماده‌ی جنگیدن با آن‌ها شد. برخی از صحابه در این‌باره با او سخن گفتند و پرسیدند: چگونه می‌خواهی با کسانی که </w:t>
      </w:r>
      <w:r w:rsidRPr="006A2D1A">
        <w:rPr>
          <w:rStyle w:val="Char1"/>
          <w:spacing w:val="0"/>
          <w:rtl/>
          <w:lang w:bidi="ar-SA"/>
        </w:rPr>
        <w:t>لااله</w:t>
      </w:r>
      <w:r w:rsidRPr="006A2D1A">
        <w:rPr>
          <w:rStyle w:val="Char1"/>
          <w:rFonts w:cs="Times New Roman"/>
          <w:spacing w:val="0"/>
          <w:rtl/>
          <w:lang w:bidi="ar-SA"/>
        </w:rPr>
        <w:t>‌</w:t>
      </w:r>
      <w:r w:rsidRPr="006A2D1A">
        <w:rPr>
          <w:rStyle w:val="Char1"/>
          <w:rFonts w:ascii="mylotus" w:hAnsi="mylotus"/>
          <w:spacing w:val="0"/>
          <w:rtl/>
          <w:lang w:bidi="ar-SA"/>
        </w:rPr>
        <w:t>ا</w:t>
      </w:r>
      <w:r w:rsidRPr="006A2D1A">
        <w:rPr>
          <w:rStyle w:val="Char1"/>
          <w:spacing w:val="0"/>
          <w:rtl/>
          <w:lang w:bidi="ar-SA"/>
        </w:rPr>
        <w:t>لاالله</w:t>
      </w:r>
      <w:r w:rsidRPr="006A2D1A">
        <w:rPr>
          <w:spacing w:val="0"/>
          <w:rtl/>
          <w:lang w:bidi="ar-SA"/>
        </w:rPr>
        <w:t xml:space="preserve"> می‌گویند، بجنگی؟ ابوبکر</w:t>
      </w:r>
      <w:r w:rsidRPr="006A2D1A">
        <w:rPr>
          <w:spacing w:val="0"/>
          <w:lang w:bidi="ar-SA"/>
        </w:rPr>
        <w:sym w:font="AGA Arabesque" w:char="F074"/>
      </w:r>
      <w:r w:rsidRPr="006A2D1A">
        <w:rPr>
          <w:spacing w:val="0"/>
          <w:rtl/>
          <w:lang w:bidi="ar-SA"/>
        </w:rPr>
        <w:t xml:space="preserve"> پاسخ داد: «به الله سوگند، با کسی که میان نماز و زکات فرق بگذارد، می‌جنگم؛ چراکه زکات، حق مال می‌باشد و پیامبر</w:t>
      </w:r>
      <w:r w:rsidRPr="006A2D1A">
        <w:rPr>
          <w:spacing w:val="0"/>
          <w:lang w:bidi="ar-SA"/>
        </w:rPr>
        <w:sym w:font="AGA Arabesque" w:char="F072"/>
      </w:r>
      <w:r w:rsidRPr="006A2D1A">
        <w:rPr>
          <w:spacing w:val="0"/>
          <w:rtl/>
          <w:lang w:bidi="ar-SA"/>
        </w:rPr>
        <w:t xml:space="preserve"> فرموده است: مگر به حق و حقوق آن». و بدین ترتیب با کسانی که حق اسلام را در اموالشان رعایت نکردند و از ادای زکات امتناع ورزیدند، جنگید و الحمدلله پیروز شد.</w:t>
      </w:r>
    </w:p>
    <w:p w:rsidR="00E21385" w:rsidRPr="006A2D1A" w:rsidRDefault="00E21385" w:rsidP="00522994">
      <w:pPr>
        <w:spacing w:line="228" w:lineRule="auto"/>
        <w:rPr>
          <w:spacing w:val="0"/>
          <w:rtl/>
          <w:lang w:bidi="ar-SA"/>
        </w:rPr>
      </w:pPr>
      <w:r w:rsidRPr="006A2D1A">
        <w:rPr>
          <w:spacing w:val="0"/>
          <w:rtl/>
          <w:lang w:bidi="ar-SA"/>
        </w:rPr>
        <w:t xml:space="preserve">نتیجه این‌که هرکس </w:t>
      </w:r>
      <w:r w:rsidRPr="006A2D1A">
        <w:rPr>
          <w:rStyle w:val="Char1"/>
          <w:spacing w:val="0"/>
          <w:rtl/>
          <w:lang w:bidi="ar-SA"/>
        </w:rPr>
        <w:t>لااله</w:t>
      </w:r>
      <w:r w:rsidRPr="006A2D1A">
        <w:rPr>
          <w:rStyle w:val="Char1"/>
          <w:rFonts w:cs="Times New Roman"/>
          <w:spacing w:val="0"/>
          <w:rtl/>
          <w:lang w:bidi="ar-SA"/>
        </w:rPr>
        <w:t>‌</w:t>
      </w:r>
      <w:r w:rsidRPr="006A2D1A">
        <w:rPr>
          <w:rStyle w:val="Char1"/>
          <w:rFonts w:ascii="mylotus" w:hAnsi="mylotus"/>
          <w:spacing w:val="0"/>
          <w:rtl/>
          <w:lang w:bidi="ar-SA"/>
        </w:rPr>
        <w:t>ا</w:t>
      </w:r>
      <w:r w:rsidRPr="006A2D1A">
        <w:rPr>
          <w:rStyle w:val="Char1"/>
          <w:spacing w:val="0"/>
          <w:rtl/>
          <w:lang w:bidi="ar-SA"/>
        </w:rPr>
        <w:t>لاالله</w:t>
      </w:r>
      <w:r w:rsidRPr="006A2D1A">
        <w:rPr>
          <w:spacing w:val="0"/>
          <w:rtl/>
          <w:lang w:bidi="ar-SA"/>
        </w:rPr>
        <w:t xml:space="preserve"> بگوید، جان و مالش درامان است؛ مگر آن‌که از ادای حقوق این کلمه یا رعایت ضوابط و شرایط آن، امتناع نماید؛ از این‌رو علما رحمهم‌الله گفته‌اند: اگر مردم یک منطقه یا آبادی، اذان و اقامه را ترک کنند، اگرچه کافر نیستند، اما باید با آن‌ها جنگید و کشتنشان جایز است تا آن‌که اذان و اقامه بگویند. روشن است که اذان و اقامه، جزو ارکان اسلام نیست؛ اما جزو حقوق اسلام می‌باشد. هم‌چنین اگر نماز عید را ترک کنند، پیکار با آن‌ها و کشتنشان واجب است؛ اگرچه نماز عید، مانند نمازهای پنج‌گانه نمی‌باشد. لذا باید با آنان جنگید تا نماز عید را برپا کنند. نماز عید، فرض کفایه یا نزد برخی از علما، سنت است؛ یا بنا بر قول راجح، فرض عین می‌باشد. سخن این‌جاست که پیکار با چنین کسانی، جایز می‌باشد تا به شعایر ظاهری دین، اذعان نمایند؛ از این‌رو رسول‌الله</w:t>
      </w:r>
      <w:r w:rsidRPr="006A2D1A">
        <w:rPr>
          <w:spacing w:val="0"/>
          <w:lang w:bidi="ar-SA"/>
        </w:rPr>
        <w:sym w:font="AGA Arabesque" w:char="F072"/>
      </w:r>
      <w:r w:rsidRPr="006A2D1A">
        <w:rPr>
          <w:spacing w:val="0"/>
          <w:rtl/>
          <w:lang w:bidi="ar-SA"/>
        </w:rPr>
        <w:t xml:space="preserve"> بدین نکته تصریح نمود که با گفتن شهادتین، جان و مال انسان در امان خواهد بود؛ مگر در برابر حق و حقوق اسلام.</w:t>
      </w:r>
    </w:p>
    <w:p w:rsidR="00E21385" w:rsidRPr="006A2D1A" w:rsidRDefault="00E21385" w:rsidP="00522994">
      <w:pPr>
        <w:spacing w:line="228" w:lineRule="auto"/>
        <w:rPr>
          <w:spacing w:val="0"/>
          <w:rtl/>
          <w:lang w:bidi="ar-SA"/>
        </w:rPr>
      </w:pPr>
      <w:r w:rsidRPr="006A2D1A">
        <w:rPr>
          <w:spacing w:val="0"/>
          <w:rtl/>
          <w:lang w:bidi="ar-SA"/>
        </w:rPr>
        <w:t>از حدیث ابوهریره</w:t>
      </w:r>
      <w:r w:rsidRPr="006A2D1A">
        <w:rPr>
          <w:spacing w:val="0"/>
          <w:lang w:bidi="ar-SA"/>
        </w:rPr>
        <w:sym w:font="AGA Arabesque" w:char="F074"/>
      </w:r>
      <w:r w:rsidRPr="006A2D1A">
        <w:rPr>
          <w:spacing w:val="0"/>
          <w:rtl/>
          <w:lang w:bidi="ar-SA"/>
        </w:rPr>
        <w:t xml:space="preserve"> چنین برداشت می‌شود که برای انسان جایز است که بدون گفتن </w:t>
      </w:r>
      <w:r w:rsidRPr="006A2D1A">
        <w:rPr>
          <w:rStyle w:val="Char1"/>
          <w:spacing w:val="0"/>
          <w:rtl/>
          <w:lang w:bidi="ar-SA"/>
        </w:rPr>
        <w:t>«ان</w:t>
      </w:r>
      <w:r w:rsidRPr="006A2D1A">
        <w:rPr>
          <w:rStyle w:val="Char1"/>
          <w:rFonts w:cs="Times New Roman"/>
          <w:spacing w:val="0"/>
          <w:rtl/>
          <w:lang w:bidi="ar-SA"/>
        </w:rPr>
        <w:t>‌</w:t>
      </w:r>
      <w:r w:rsidRPr="006A2D1A">
        <w:rPr>
          <w:rStyle w:val="Char1"/>
          <w:rFonts w:ascii="mylotus" w:hAnsi="mylotus"/>
          <w:spacing w:val="0"/>
          <w:rtl/>
          <w:lang w:bidi="ar-SA"/>
        </w:rPr>
        <w:t>شاءالله»</w:t>
      </w:r>
      <w:r w:rsidRPr="006A2D1A">
        <w:rPr>
          <w:spacing w:val="0"/>
          <w:rtl/>
          <w:lang w:bidi="ar-SA"/>
        </w:rPr>
        <w:t xml:space="preserve">، بگوید که در آینده، چنین خواهم کرد؛ البته خبر دادن از عزم و اراده‌ی درونی برای انجام کاری در آینده، با این‌که انسان به‌طور قاطعانه بگوید که می‌خواهد فلان‌کار را انجام دهد، متفاوت است. در حالت اول که انسان از عزم و اراده‌ی درونی خود خبر می‌دهد، اشکالی ندارد که </w:t>
      </w:r>
      <w:r w:rsidRPr="006A2D1A">
        <w:rPr>
          <w:rStyle w:val="Char1"/>
          <w:spacing w:val="0"/>
          <w:rtl/>
          <w:lang w:bidi="ar-SA"/>
        </w:rPr>
        <w:t>«ان</w:t>
      </w:r>
      <w:r w:rsidRPr="006A2D1A">
        <w:rPr>
          <w:rStyle w:val="Char1"/>
          <w:rFonts w:cs="Times New Roman"/>
          <w:spacing w:val="0"/>
          <w:rtl/>
          <w:lang w:bidi="ar-SA"/>
        </w:rPr>
        <w:t>‌</w:t>
      </w:r>
      <w:r w:rsidRPr="006A2D1A">
        <w:rPr>
          <w:rStyle w:val="Char1"/>
          <w:rFonts w:ascii="mylotus" w:hAnsi="mylotus"/>
          <w:spacing w:val="0"/>
          <w:rtl/>
          <w:lang w:bidi="ar-SA"/>
        </w:rPr>
        <w:t>شاءالله»</w:t>
      </w:r>
      <w:r w:rsidRPr="006A2D1A">
        <w:rPr>
          <w:spacing w:val="0"/>
          <w:rtl/>
          <w:lang w:bidi="ar-SA"/>
        </w:rPr>
        <w:t xml:space="preserve"> نگوید؛ اما هنگامی که می‌گوید: می‌خواهم این کار را بکنم، باید با قید </w:t>
      </w:r>
      <w:r w:rsidRPr="006A2D1A">
        <w:rPr>
          <w:rStyle w:val="Char1"/>
          <w:spacing w:val="0"/>
          <w:rtl/>
          <w:lang w:bidi="ar-SA"/>
        </w:rPr>
        <w:t>«ان</w:t>
      </w:r>
      <w:r w:rsidRPr="006A2D1A">
        <w:rPr>
          <w:rStyle w:val="Char1"/>
          <w:rFonts w:cs="Times New Roman"/>
          <w:spacing w:val="0"/>
          <w:rtl/>
          <w:lang w:bidi="ar-SA"/>
        </w:rPr>
        <w:t>‌</w:t>
      </w:r>
      <w:r w:rsidRPr="006A2D1A">
        <w:rPr>
          <w:rStyle w:val="Char1"/>
          <w:rFonts w:ascii="mylotus" w:hAnsi="mylotus"/>
          <w:spacing w:val="0"/>
          <w:rtl/>
          <w:lang w:bidi="ar-SA"/>
        </w:rPr>
        <w:t>شاءالله»</w:t>
      </w:r>
      <w:r w:rsidRPr="006A2D1A">
        <w:rPr>
          <w:spacing w:val="0"/>
          <w:rtl/>
          <w:lang w:bidi="ar-SA"/>
        </w:rPr>
        <w:t xml:space="preserve"> باشد. الله</w:t>
      </w:r>
      <w:r w:rsidRPr="006A2D1A">
        <w:rPr>
          <w:spacing w:val="0"/>
          <w:lang w:bidi="ar-SA"/>
        </w:rPr>
        <w:sym w:font="AGA Arabesque" w:char="F055"/>
      </w:r>
      <w:r w:rsidRPr="006A2D1A">
        <w:rPr>
          <w:spacing w:val="0"/>
          <w:rtl/>
          <w:lang w:bidi="ar-SA"/>
        </w:rPr>
        <w:t xml:space="preserve"> می‌فرماید:</w:t>
      </w:r>
    </w:p>
    <w:p w:rsidR="00E21385" w:rsidRPr="006A2D1A" w:rsidRDefault="00980EE6" w:rsidP="00237E80">
      <w:pPr>
        <w:pStyle w:val="a1"/>
        <w:rPr>
          <w:rStyle w:val="Char7"/>
          <w:rtl/>
        </w:rPr>
      </w:pPr>
      <w:r w:rsidRPr="006A2D1A">
        <w:rPr>
          <w:rFonts w:ascii="KFGQPC Uthman Taha Naskh" w:cs="KFGQPC Uthman Taha Naskh" w:hint="cs"/>
          <w:rtl/>
          <w:lang w:val="en-MY" w:eastAsia="en-MY" w:bidi="ar-SA"/>
        </w:rPr>
        <w:t>﴿</w:t>
      </w:r>
      <w:r w:rsidRPr="006A2D1A">
        <w:rPr>
          <w:rFonts w:ascii="KFGQPC Uthmanic Script HAFS" w:hint="eastAsia"/>
          <w:rtl/>
          <w:lang w:val="en-MY" w:eastAsia="en-MY" w:bidi="ar-SA"/>
        </w:rPr>
        <w:t>وَلَا</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تَقُولَنَّ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لِشَاْي</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إِنِّي</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فَاعِل</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ذَ</w:t>
      </w:r>
      <w:r w:rsidRPr="006A2D1A">
        <w:rPr>
          <w:rFonts w:ascii="KFGQPC Uthmanic Script HAFS" w:hint="cs"/>
          <w:rtl/>
          <w:lang w:val="en-MY" w:eastAsia="en-MY" w:bidi="ar-SA"/>
        </w:rPr>
        <w:t>ٰ</w:t>
      </w:r>
      <w:r w:rsidRPr="006A2D1A">
        <w:rPr>
          <w:rFonts w:ascii="KFGQPC Uthmanic Script HAFS" w:hint="eastAsia"/>
          <w:rtl/>
          <w:lang w:val="en-MY" w:eastAsia="en-MY" w:bidi="ar-SA"/>
        </w:rPr>
        <w:t>لِكَ</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غَدًا</w:t>
      </w:r>
      <w:r w:rsidRPr="006A2D1A">
        <w:rPr>
          <w:rFonts w:ascii="KFGQPC Uthmanic Script HAFS"/>
          <w:rtl/>
          <w:lang w:val="en-MY" w:eastAsia="en-MY" w:bidi="ar-SA"/>
        </w:rPr>
        <w:t xml:space="preserve"> </w:t>
      </w:r>
      <w:r w:rsidRPr="006A2D1A">
        <w:rPr>
          <w:rFonts w:ascii="KFGQPC Uthmanic Script HAFS" w:hint="cs"/>
          <w:rtl/>
          <w:lang w:val="en-MY" w:eastAsia="en-MY" w:bidi="ar-SA"/>
        </w:rPr>
        <w:t>٢٣</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إِلَّا</w:t>
      </w:r>
      <w:r w:rsidRPr="006A2D1A">
        <w:rPr>
          <w:rFonts w:ascii="KFGQPC Uthmanic Script HAFS" w:hint="cs"/>
          <w:rtl/>
          <w:lang w:val="en-MY" w:eastAsia="en-MY" w:bidi="ar-SA"/>
        </w:rPr>
        <w:t>ٓ</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أَن</w:t>
      </w:r>
      <w:r w:rsidRPr="006A2D1A">
        <w:rPr>
          <w:rFonts w:ascii="KFGQPC Uthmanic Script HAFS"/>
          <w:rtl/>
          <w:lang w:val="en-MY" w:eastAsia="en-MY" w:bidi="ar-SA"/>
        </w:rPr>
        <w:t xml:space="preserve"> </w:t>
      </w:r>
      <w:r w:rsidRPr="006A2D1A">
        <w:rPr>
          <w:rFonts w:ascii="KFGQPC Uthmanic Script HAFS" w:hint="eastAsia"/>
          <w:rtl/>
          <w:lang w:val="en-MY" w:eastAsia="en-MY" w:bidi="ar-SA"/>
        </w:rPr>
        <w:t>يَشَا</w:t>
      </w:r>
      <w:r w:rsidRPr="006A2D1A">
        <w:rPr>
          <w:rFonts w:ascii="KFGQPC Uthmanic Script HAFS" w:hint="cs"/>
          <w:rtl/>
          <w:lang w:val="en-MY" w:eastAsia="en-MY" w:bidi="ar-SA"/>
        </w:rPr>
        <w:t>ٓ</w:t>
      </w:r>
      <w:r w:rsidRPr="006A2D1A">
        <w:rPr>
          <w:rFonts w:ascii="KFGQPC Uthmanic Script HAFS" w:hint="eastAsia"/>
          <w:rtl/>
          <w:lang w:val="en-MY" w:eastAsia="en-MY" w:bidi="ar-SA"/>
        </w:rPr>
        <w:t>ءَ</w:t>
      </w:r>
      <w:r w:rsidRPr="006A2D1A">
        <w:rPr>
          <w:rFonts w:ascii="KFGQPC Uthmanic Script HAFS"/>
          <w:rtl/>
          <w:lang w:val="en-MY" w:eastAsia="en-MY" w:bidi="ar-SA"/>
        </w:rPr>
        <w:t xml:space="preserve"> </w:t>
      </w:r>
      <w:r w:rsidRPr="006A2D1A">
        <w:rPr>
          <w:rFonts w:ascii="KFGQPC Uthmanic Script HAFS" w:hint="cs"/>
          <w:rtl/>
          <w:lang w:val="en-MY" w:eastAsia="en-MY" w:bidi="ar-SA"/>
        </w:rPr>
        <w:t>ٱ</w:t>
      </w:r>
      <w:r w:rsidRPr="006A2D1A">
        <w:rPr>
          <w:rFonts w:ascii="KFGQPC Uthmanic Script HAFS" w:hint="eastAsia"/>
          <w:rtl/>
          <w:lang w:val="en-MY" w:eastAsia="en-MY" w:bidi="ar-SA"/>
        </w:rPr>
        <w:t>للَّهُ</w:t>
      </w:r>
      <w:r w:rsidRPr="006A2D1A">
        <w:rPr>
          <w:rFonts w:ascii="KFGQPC Uthmanic Script HAFS" w:hint="cs"/>
          <w:rtl/>
          <w:lang w:val="en-MY" w:eastAsia="en-MY" w:bidi="ar-SA"/>
        </w:rPr>
        <w:t>ۚ</w:t>
      </w:r>
      <w:r w:rsidRPr="006A2D1A">
        <w:rPr>
          <w:rFonts w:ascii="KFGQPC Uthman Taha Naskh" w:cs="KFGQPC Uthman Taha Naskh" w:hint="cs"/>
          <w:rtl/>
          <w:lang w:val="en-MY" w:eastAsia="en-MY" w:bidi="ar-SA"/>
        </w:rPr>
        <w:t>﴾</w:t>
      </w:r>
      <w:r w:rsidRPr="006A2D1A">
        <w:rPr>
          <w:rFonts w:ascii="KFGQPC Uthman Taha Naskh" w:cs="KFGQPC Uthman Taha Naskh"/>
          <w:rtl/>
          <w:lang w:val="en-MY" w:eastAsia="en-MY" w:bidi="ar-SA"/>
        </w:rPr>
        <w:t xml:space="preserve"> </w:t>
      </w:r>
      <w:r w:rsidRPr="006A2D1A">
        <w:rPr>
          <w:rStyle w:val="Char7"/>
        </w:rPr>
        <w:tab/>
      </w:r>
      <w:r w:rsidRPr="006A2D1A">
        <w:rPr>
          <w:rStyle w:val="Char7"/>
          <w:rtl/>
        </w:rPr>
        <w:t>[</w:t>
      </w:r>
      <w:r w:rsidRPr="006A2D1A">
        <w:rPr>
          <w:rStyle w:val="Char7"/>
          <w:rFonts w:hint="eastAsia"/>
          <w:rtl/>
        </w:rPr>
        <w:t>الكهف</w:t>
      </w:r>
      <w:r w:rsidRPr="006A2D1A">
        <w:rPr>
          <w:rStyle w:val="Char7"/>
          <w:rtl/>
        </w:rPr>
        <w:t xml:space="preserve">: </w:t>
      </w:r>
      <w:r w:rsidRPr="006A2D1A">
        <w:rPr>
          <w:rStyle w:val="Char7"/>
          <w:rFonts w:hint="cs"/>
          <w:rtl/>
        </w:rPr>
        <w:t>٢٣</w:t>
      </w:r>
      <w:r w:rsidRPr="006A2D1A">
        <w:rPr>
          <w:rStyle w:val="Char7"/>
          <w:rFonts w:hint="eastAsia"/>
          <w:rtl/>
        </w:rPr>
        <w:t>،</w:t>
      </w:r>
      <w:r w:rsidRPr="006A2D1A">
        <w:rPr>
          <w:rStyle w:val="Char7"/>
          <w:rtl/>
        </w:rPr>
        <w:t xml:space="preserve"> </w:t>
      </w:r>
      <w:r w:rsidRPr="006A2D1A">
        <w:rPr>
          <w:rStyle w:val="Char7"/>
          <w:rFonts w:hint="cs"/>
          <w:rtl/>
        </w:rPr>
        <w:t>٢٤</w:t>
      </w:r>
      <w:r w:rsidRPr="006A2D1A">
        <w:rPr>
          <w:rStyle w:val="Char7"/>
          <w:rtl/>
        </w:rPr>
        <w:t xml:space="preserve">]  </w:t>
      </w:r>
      <w:r w:rsidR="00E21385" w:rsidRPr="006A2D1A">
        <w:rPr>
          <w:rStyle w:val="Char7"/>
          <w:rtl/>
        </w:rPr>
        <w:tab/>
      </w:r>
    </w:p>
    <w:p w:rsidR="00E21385" w:rsidRPr="006A2D1A" w:rsidRDefault="00E21385" w:rsidP="00167AB1">
      <w:pPr>
        <w:pStyle w:val="a2"/>
        <w:rPr>
          <w:spacing w:val="0"/>
          <w:rtl/>
          <w:lang w:bidi="ar-SA"/>
        </w:rPr>
      </w:pPr>
      <w:r w:rsidRPr="006A2D1A">
        <w:rPr>
          <w:spacing w:val="0"/>
          <w:rtl/>
          <w:lang w:bidi="ar-SA"/>
        </w:rPr>
        <w:t>و هیچ</w:t>
      </w:r>
      <w:r w:rsidRPr="006A2D1A">
        <w:rPr>
          <w:spacing w:val="0"/>
          <w:rtl/>
          <w:lang w:bidi="ar-SA"/>
        </w:rPr>
        <w:softHyphen/>
        <w:t>گاه نگو که من فردا این کار را خواهم کرد، مگر این‌که (بگویی:) اگر الله بخواهد.</w:t>
      </w:r>
    </w:p>
    <w:p w:rsidR="00E21385" w:rsidRPr="006A2D1A" w:rsidRDefault="00E21385" w:rsidP="00167AB1">
      <w:pPr>
        <w:rPr>
          <w:spacing w:val="0"/>
          <w:rtl/>
          <w:lang w:bidi="ar-SA"/>
        </w:rPr>
      </w:pPr>
      <w:r w:rsidRPr="006A2D1A">
        <w:rPr>
          <w:spacing w:val="0"/>
          <w:rtl/>
          <w:lang w:bidi="ar-SA"/>
        </w:rPr>
        <w:t>فردا، دست تو نیست و چه بسا قبل از این‌که فردا فرا برسد، بمیری یا اگر زنده بمانی، موانعی پیش بیاید که نتوانی آن کار را انجام دهی یا شاید الله متعال، تو را از انجام آن کار، منصرف کند. زیاد پیش می‌آید که انسان تصمیم می‌گیرد فردا یا بعد از ظهر همان روز کاری انجام دهد، اما از تصمیمش منصرف می‌شود. صحرانشین‌ها، گاه پاسخی می‌دهند که برآمده از فطرت و نهاد آن‌هاست؛ به صحرانشینی گفتند: پروردگارت را چگونه شناختی؟ پاسخ داد: آثار قدم‌ها، بیان‌گر راه است؛ پشگل شتر، نشان می‌دهد که شتری آن‌جا بوده است؛ آسمان، برج و بارو دارد و زمین، دارای دره‌ها و پستی و بلندی‌ست و دریا، مواج و پرتلاطم می‌باشد؛ آیا این‌ها، نشانه‌ی وجود پروردگار شنوا و بینا نیست؟</w:t>
      </w:r>
    </w:p>
    <w:p w:rsidR="00E21385" w:rsidRPr="006A2D1A" w:rsidRDefault="00E21385" w:rsidP="00167AB1">
      <w:pPr>
        <w:rPr>
          <w:spacing w:val="0"/>
          <w:rtl/>
          <w:lang w:bidi="ar-SA"/>
        </w:rPr>
      </w:pPr>
      <w:r w:rsidRPr="006A2D1A">
        <w:rPr>
          <w:spacing w:val="0"/>
          <w:rtl/>
          <w:lang w:bidi="ar-SA"/>
        </w:rPr>
        <w:t>الله اکبر؛ صحرانشینی بی‌سواد، با فطرت خود استدلال می‌کند که عظمت هستی، بیان‌گر وجودِ خالق و آفریدگاری‌ست که آن را آفریده و اداره می‌کند.</w:t>
      </w:r>
    </w:p>
    <w:p w:rsidR="00E21385" w:rsidRPr="006A2D1A" w:rsidRDefault="00E21385" w:rsidP="00167AB1">
      <w:pPr>
        <w:rPr>
          <w:spacing w:val="0"/>
          <w:rtl/>
          <w:lang w:bidi="ar-SA"/>
        </w:rPr>
      </w:pPr>
      <w:r w:rsidRPr="006A2D1A">
        <w:rPr>
          <w:spacing w:val="0"/>
          <w:rtl/>
          <w:lang w:bidi="ar-SA"/>
        </w:rPr>
        <w:t>از صحرانشین دیگری پرسیدند: پروردگارت را چگونه شناختی؟ گفت: بدین‌سان که آدم تصمیمی می‌گیرد، اما بدون سبب یا دلیل مشخصی نمی‌تواند آن را عملی کند. چه کسی، مانع عملی شدن این تصمیم می‌شود یا آن را نقض می‌کند؟ آری، همان ذاتی که چنین تصمیم و اراده‌ای را در دل انسان می‌اندازد؛ الله</w:t>
      </w:r>
      <w:r w:rsidRPr="006A2D1A">
        <w:rPr>
          <w:spacing w:val="0"/>
          <w:lang w:bidi="ar-SA"/>
        </w:rPr>
        <w:sym w:font="AGA Arabesque" w:char="F055"/>
      </w:r>
      <w:r w:rsidRPr="006A2D1A">
        <w:rPr>
          <w:spacing w:val="0"/>
          <w:rtl/>
          <w:lang w:bidi="ar-SA"/>
        </w:rPr>
        <w:t>.</w:t>
      </w:r>
    </w:p>
    <w:p w:rsidR="00E21385" w:rsidRPr="006A2D1A" w:rsidRDefault="00E21385" w:rsidP="00522994">
      <w:pPr>
        <w:spacing w:line="228" w:lineRule="auto"/>
        <w:rPr>
          <w:spacing w:val="0"/>
          <w:rtl/>
          <w:lang w:bidi="ar-SA"/>
        </w:rPr>
      </w:pPr>
      <w:r w:rsidRPr="006A2D1A">
        <w:rPr>
          <w:spacing w:val="0"/>
          <w:rtl/>
          <w:lang w:bidi="ar-SA"/>
        </w:rPr>
        <w:t xml:space="preserve">لذا اشکالی ندارد که انسان بدون گفتن </w:t>
      </w:r>
      <w:r w:rsidR="00530DEE" w:rsidRPr="006A2D1A">
        <w:rPr>
          <w:rStyle w:val="Char1"/>
          <w:spacing w:val="0"/>
          <w:rtl/>
          <w:lang w:bidi="ar-SA"/>
        </w:rPr>
        <w:t>«</w:t>
      </w:r>
      <w:r w:rsidR="00530DEE" w:rsidRPr="006A2D1A">
        <w:rPr>
          <w:rStyle w:val="Char1"/>
          <w:rFonts w:hint="cs"/>
          <w:spacing w:val="0"/>
          <w:rtl/>
          <w:lang w:bidi="ar-SA"/>
        </w:rPr>
        <w:t>إ</w:t>
      </w:r>
      <w:r w:rsidRPr="006A2D1A">
        <w:rPr>
          <w:rStyle w:val="Char1"/>
          <w:spacing w:val="0"/>
          <w:rtl/>
          <w:lang w:bidi="ar-SA"/>
        </w:rPr>
        <w:t>ن</w:t>
      </w:r>
      <w:r w:rsidRPr="006A2D1A">
        <w:rPr>
          <w:rStyle w:val="Char1"/>
          <w:rFonts w:cs="Times New Roman"/>
          <w:spacing w:val="0"/>
          <w:rtl/>
          <w:lang w:bidi="ar-SA"/>
        </w:rPr>
        <w:t>‌</w:t>
      </w:r>
      <w:r w:rsidRPr="006A2D1A">
        <w:rPr>
          <w:rStyle w:val="Char1"/>
          <w:rFonts w:ascii="mylotus" w:hAnsi="mylotus"/>
          <w:spacing w:val="0"/>
          <w:rtl/>
          <w:lang w:bidi="ar-SA"/>
        </w:rPr>
        <w:t>شاءالله»</w:t>
      </w:r>
      <w:r w:rsidRPr="006A2D1A">
        <w:rPr>
          <w:spacing w:val="0"/>
          <w:rtl/>
          <w:lang w:bidi="ar-SA"/>
        </w:rPr>
        <w:t xml:space="preserve"> از عزم و اراده‌ی درونی خود در آینده خبر دهد؛ اما وقتی که قاطعانه از انجام کاری در آینده سخن می‌گوید، باید </w:t>
      </w:r>
      <w:r w:rsidR="00530DEE" w:rsidRPr="006A2D1A">
        <w:rPr>
          <w:rStyle w:val="Char1"/>
          <w:spacing w:val="0"/>
          <w:rtl/>
          <w:lang w:bidi="ar-SA"/>
        </w:rPr>
        <w:t>«</w:t>
      </w:r>
      <w:r w:rsidR="00530DEE" w:rsidRPr="006A2D1A">
        <w:rPr>
          <w:rStyle w:val="Char1"/>
          <w:rFonts w:hint="cs"/>
          <w:spacing w:val="0"/>
          <w:rtl/>
          <w:lang w:bidi="ar-SA"/>
        </w:rPr>
        <w:t>إ</w:t>
      </w:r>
      <w:r w:rsidRPr="006A2D1A">
        <w:rPr>
          <w:rStyle w:val="Char1"/>
          <w:spacing w:val="0"/>
          <w:rtl/>
          <w:lang w:bidi="ar-SA"/>
        </w:rPr>
        <w:t>ن</w:t>
      </w:r>
      <w:r w:rsidRPr="006A2D1A">
        <w:rPr>
          <w:rStyle w:val="Char1"/>
          <w:rFonts w:cs="Times New Roman"/>
          <w:spacing w:val="0"/>
          <w:rtl/>
          <w:lang w:bidi="ar-SA"/>
        </w:rPr>
        <w:t>‌</w:t>
      </w:r>
      <w:r w:rsidRPr="006A2D1A">
        <w:rPr>
          <w:rStyle w:val="Char1"/>
          <w:rFonts w:ascii="mylotus" w:hAnsi="mylotus"/>
          <w:spacing w:val="0"/>
          <w:rtl/>
          <w:lang w:bidi="ar-SA"/>
        </w:rPr>
        <w:t>شاءالله»</w:t>
      </w:r>
      <w:r w:rsidRPr="006A2D1A">
        <w:rPr>
          <w:spacing w:val="0"/>
          <w:rtl/>
          <w:lang w:bidi="ar-SA"/>
        </w:rPr>
        <w:t xml:space="preserve"> بگوید. چون آینده، از آنِ الله متعال است.</w:t>
      </w:r>
    </w:p>
    <w:p w:rsidR="00E21385" w:rsidRPr="006A2D1A" w:rsidRDefault="00E21385" w:rsidP="00555437">
      <w:pPr>
        <w:ind w:firstLine="0"/>
        <w:jc w:val="center"/>
        <w:rPr>
          <w:spacing w:val="0"/>
          <w:rtl/>
          <w:lang w:bidi="ar-SA"/>
        </w:rPr>
      </w:pPr>
      <w:r w:rsidRPr="006A2D1A">
        <w:rPr>
          <w:spacing w:val="0"/>
          <w:rtl/>
          <w:lang w:bidi="ar-SA"/>
        </w:rPr>
        <w:t>***</w:t>
      </w:r>
    </w:p>
    <w:p w:rsidR="00E21385" w:rsidRPr="006A2D1A" w:rsidRDefault="00E21385" w:rsidP="00167AB1">
      <w:pPr>
        <w:jc w:val="center"/>
        <w:rPr>
          <w:spacing w:val="0"/>
          <w:rtl/>
          <w:lang w:bidi="ar-SA"/>
        </w:rPr>
      </w:pPr>
    </w:p>
    <w:p w:rsidR="00E21385" w:rsidRPr="006A2D1A" w:rsidRDefault="00E21385" w:rsidP="00FD7435">
      <w:pPr>
        <w:pStyle w:val="a0"/>
        <w:rPr>
          <w:rtl/>
          <w:lang w:bidi="ar-SA"/>
        </w:rPr>
      </w:pPr>
    </w:p>
    <w:p w:rsidR="00745F2E" w:rsidRPr="006A2D1A" w:rsidRDefault="00745F2E" w:rsidP="00FD7435">
      <w:pPr>
        <w:pStyle w:val="a0"/>
        <w:rPr>
          <w:rtl/>
          <w:lang w:bidi="ar-SA"/>
        </w:rPr>
      </w:pPr>
    </w:p>
    <w:sectPr w:rsidR="00745F2E" w:rsidRPr="006A2D1A" w:rsidSect="000B65E0">
      <w:headerReference w:type="default" r:id="rId28"/>
      <w:footnotePr>
        <w:numRestart w:val="eachPage"/>
      </w:footnotePr>
      <w:type w:val="oddPage"/>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C4" w:rsidRDefault="00DD60C4" w:rsidP="009E08FA">
      <w:r>
        <w:separator/>
      </w:r>
    </w:p>
  </w:endnote>
  <w:endnote w:type="continuationSeparator" w:id="0">
    <w:p w:rsidR="00DD60C4" w:rsidRDefault="00DD60C4"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M. Aiyada Ayoub ALKobaisi)">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zli">
    <w:panose1 w:val="01000506000000020004"/>
    <w:charset w:val="B2"/>
    <w:family w:val="auto"/>
    <w:pitch w:val="variable"/>
    <w:sig w:usb0="80002003" w:usb1="80002042" w:usb2="00000008" w:usb3="00000000" w:csb0="00000040" w:csb1="00000000"/>
  </w:font>
  <w:font w:name="IPT Yagut">
    <w:panose1 w:val="000004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C4" w:rsidRDefault="00DD60C4" w:rsidP="00F25AB1">
      <w:pPr>
        <w:ind w:firstLine="0"/>
      </w:pPr>
      <w:r>
        <w:separator/>
      </w:r>
    </w:p>
  </w:footnote>
  <w:footnote w:type="continuationSeparator" w:id="0">
    <w:p w:rsidR="00DD60C4" w:rsidRDefault="00DD60C4" w:rsidP="00F25AB1">
      <w:pPr>
        <w:ind w:firstLine="0"/>
      </w:pPr>
      <w:r>
        <w:continuationSeparator/>
      </w:r>
    </w:p>
  </w:footnote>
  <w:footnote w:id="1">
    <w:p w:rsidR="00E71DD7" w:rsidRPr="007B558B" w:rsidRDefault="00E71DD7" w:rsidP="00930D64">
      <w:pPr>
        <w:pStyle w:val="FootnoteText"/>
        <w:ind w:left="340" w:hanging="34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Pr>
          <w:rFonts w:cs="B Badr" w:hint="cs"/>
          <w:spacing w:val="0"/>
          <w:sz w:val="24"/>
          <w:szCs w:val="24"/>
          <w:rtl/>
        </w:rPr>
        <w:t>ي</w:t>
      </w:r>
      <w:r w:rsidRPr="007B558B">
        <w:rPr>
          <w:rFonts w:cs="B Badr" w:hint="cs"/>
          <w:spacing w:val="0"/>
          <w:sz w:val="24"/>
          <w:szCs w:val="24"/>
          <w:rtl/>
        </w:rPr>
        <w:t>عنی: «</w:t>
      </w:r>
      <w:r>
        <w:rPr>
          <w:rFonts w:cs="B Badr" w:hint="cs"/>
          <w:spacing w:val="0"/>
          <w:sz w:val="24"/>
          <w:szCs w:val="24"/>
          <w:rtl/>
        </w:rPr>
        <w:t>ي</w:t>
      </w:r>
      <w:r w:rsidRPr="007B558B">
        <w:rPr>
          <w:rFonts w:cs="B Badr" w:hint="cs"/>
          <w:spacing w:val="0"/>
          <w:sz w:val="24"/>
          <w:szCs w:val="24"/>
          <w:rtl/>
        </w:rPr>
        <w:t>ا الله! مرا از بدی نفسم مصون بدار و مرا بر استوارتر</w:t>
      </w:r>
      <w:r>
        <w:rPr>
          <w:rFonts w:cs="B Badr" w:hint="cs"/>
          <w:spacing w:val="0"/>
          <w:sz w:val="24"/>
          <w:szCs w:val="24"/>
          <w:rtl/>
        </w:rPr>
        <w:t>ي</w:t>
      </w:r>
      <w:r w:rsidRPr="007B558B">
        <w:rPr>
          <w:rFonts w:cs="B Badr" w:hint="cs"/>
          <w:spacing w:val="0"/>
          <w:sz w:val="24"/>
          <w:szCs w:val="24"/>
          <w:rtl/>
        </w:rPr>
        <w:t>ن و راست‌تر</w:t>
      </w:r>
      <w:r>
        <w:rPr>
          <w:rFonts w:cs="B Badr" w:hint="cs"/>
          <w:spacing w:val="0"/>
          <w:sz w:val="24"/>
          <w:szCs w:val="24"/>
          <w:rtl/>
        </w:rPr>
        <w:t>ي</w:t>
      </w:r>
      <w:r w:rsidRPr="007B558B">
        <w:rPr>
          <w:rFonts w:cs="B Badr" w:hint="cs"/>
          <w:spacing w:val="0"/>
          <w:sz w:val="24"/>
          <w:szCs w:val="24"/>
          <w:rtl/>
        </w:rPr>
        <w:t>ن رفتارم، استوار بگردان».</w:t>
      </w:r>
    </w:p>
  </w:footnote>
  <w:footnote w:id="2">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hint="cs"/>
          <w:spacing w:val="0"/>
          <w:sz w:val="24"/>
          <w:szCs w:val="24"/>
          <w:rtl/>
        </w:rPr>
        <w:t xml:space="preserve"> </w:t>
      </w:r>
      <w:r>
        <w:rPr>
          <w:rFonts w:cs="B Badr" w:hint="cs"/>
          <w:spacing w:val="0"/>
          <w:sz w:val="24"/>
          <w:szCs w:val="24"/>
          <w:rtl/>
        </w:rPr>
        <w:t>ي</w:t>
      </w:r>
      <w:r w:rsidRPr="007B558B">
        <w:rPr>
          <w:rFonts w:cs="B Badr" w:hint="cs"/>
          <w:spacing w:val="0"/>
          <w:sz w:val="24"/>
          <w:szCs w:val="24"/>
          <w:rtl/>
        </w:rPr>
        <w:t>عنی: «</w:t>
      </w:r>
      <w:r>
        <w:rPr>
          <w:rFonts w:cs="B Badr" w:hint="cs"/>
          <w:spacing w:val="0"/>
          <w:sz w:val="24"/>
          <w:szCs w:val="24"/>
          <w:rtl/>
        </w:rPr>
        <w:t>ي</w:t>
      </w:r>
      <w:r w:rsidRPr="007B558B">
        <w:rPr>
          <w:rFonts w:cs="B Badr" w:hint="cs"/>
          <w:spacing w:val="0"/>
          <w:sz w:val="24"/>
          <w:szCs w:val="24"/>
          <w:rtl/>
        </w:rPr>
        <w:t>ا الله! گناهم اعم از خطا و عمد را ب</w:t>
      </w:r>
      <w:r>
        <w:rPr>
          <w:rFonts w:cs="B Badr" w:hint="cs"/>
          <w:spacing w:val="0"/>
          <w:sz w:val="24"/>
          <w:szCs w:val="24"/>
          <w:rtl/>
        </w:rPr>
        <w:t>ي</w:t>
      </w:r>
      <w:r w:rsidRPr="007B558B">
        <w:rPr>
          <w:rFonts w:cs="B Badr" w:hint="cs"/>
          <w:spacing w:val="0"/>
          <w:sz w:val="24"/>
          <w:szCs w:val="24"/>
          <w:rtl/>
        </w:rPr>
        <w:t>امرز؛ ای الله! از تو درخواست می‌کنم که مرا به استوارتر</w:t>
      </w:r>
      <w:r>
        <w:rPr>
          <w:rFonts w:cs="B Badr" w:hint="cs"/>
          <w:spacing w:val="0"/>
          <w:sz w:val="24"/>
          <w:szCs w:val="24"/>
          <w:rtl/>
        </w:rPr>
        <w:t>ي</w:t>
      </w:r>
      <w:r w:rsidRPr="007B558B">
        <w:rPr>
          <w:rFonts w:cs="B Badr" w:hint="cs"/>
          <w:spacing w:val="0"/>
          <w:sz w:val="24"/>
          <w:szCs w:val="24"/>
          <w:rtl/>
        </w:rPr>
        <w:t>ن کارم رهنمون گردی و از بدی نفس خو</w:t>
      </w:r>
      <w:r>
        <w:rPr>
          <w:rFonts w:cs="B Badr" w:hint="cs"/>
          <w:spacing w:val="0"/>
          <w:sz w:val="24"/>
          <w:szCs w:val="24"/>
          <w:rtl/>
        </w:rPr>
        <w:t>ي</w:t>
      </w:r>
      <w:r w:rsidRPr="007B558B">
        <w:rPr>
          <w:rFonts w:cs="B Badr" w:hint="cs"/>
          <w:spacing w:val="0"/>
          <w:sz w:val="24"/>
          <w:szCs w:val="24"/>
          <w:rtl/>
        </w:rPr>
        <w:t>ش به تو پناه می‌برم».</w:t>
      </w:r>
    </w:p>
  </w:footnote>
  <w:footnote w:id="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این کتاب، تخریج احادیث کتاب «الحلال و الحرام» استاد یوسف قرضاوی است.</w:t>
      </w:r>
    </w:p>
  </w:footnote>
  <w:footnote w:id="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ش2699. [حرف ش و عدد مقابل آن، به شماره</w:t>
      </w:r>
      <w:r w:rsidRPr="007B558B">
        <w:rPr>
          <w:rFonts w:cs="B Badr" w:hint="eastAsia"/>
          <w:spacing w:val="0"/>
          <w:sz w:val="24"/>
          <w:szCs w:val="24"/>
          <w:rtl/>
        </w:rPr>
        <w:t>‌ی حدیث در منبع</w:t>
      </w:r>
      <w:r w:rsidRPr="007B558B">
        <w:rPr>
          <w:rFonts w:cs="B Badr" w:hint="cs"/>
          <w:spacing w:val="0"/>
          <w:sz w:val="24"/>
          <w:szCs w:val="24"/>
          <w:rtl/>
        </w:rPr>
        <w:t xml:space="preserve"> یاد‌شده اشاره دارد. (مترجم)]</w:t>
      </w:r>
    </w:p>
  </w:footnote>
  <w:footnote w:id="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ش1893.</w:t>
      </w:r>
    </w:p>
  </w:footnote>
  <w:footnote w:id="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ش2674.</w:t>
      </w:r>
    </w:p>
  </w:footnote>
  <w:footnote w:id="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 xml:space="preserve">صحیح بخاری، ش3701؛ </w:t>
      </w:r>
      <w:r w:rsidRPr="007B558B">
        <w:rPr>
          <w:rFonts w:cs="B Badr" w:hint="cs"/>
          <w:spacing w:val="0"/>
          <w:sz w:val="24"/>
          <w:szCs w:val="24"/>
          <w:rtl/>
          <w:lang w:bidi="fa-IR"/>
        </w:rPr>
        <w:t>صحیح مسلم، ش2406</w:t>
      </w:r>
    </w:p>
  </w:footnote>
  <w:footnote w:id="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بنده، به منظور اختصار، از تکرار نص و ترجمه‌ی آیاتی که در ابتدای هر باب آمده است، خودداری کرده‌ام و به گمانم، اشاره به نام سوره و شماره‌ی آیه، کفایت می‌کند. [مترجم].</w:t>
      </w:r>
    </w:p>
  </w:footnote>
  <w:footnote w:id="9">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ش:1 و صحیح مسلم، ش: 1907؛ بر اساس شماره‌گذاری محمد فؤاد عبدالباقی</w:t>
      </w:r>
      <w:r w:rsidRPr="007B558B">
        <w:rPr>
          <w:rFonts w:cs="CTraditional Arabic" w:hint="cs"/>
          <w:spacing w:val="0"/>
          <w:sz w:val="24"/>
          <w:szCs w:val="24"/>
          <w:rtl/>
        </w:rPr>
        <w:t>/</w:t>
      </w:r>
      <w:r w:rsidRPr="007B558B">
        <w:rPr>
          <w:rFonts w:cs="B Badr" w:hint="cs"/>
          <w:spacing w:val="0"/>
          <w:sz w:val="24"/>
          <w:szCs w:val="24"/>
          <w:rtl/>
        </w:rPr>
        <w:t xml:space="preserve"> بر صحیحین.</w:t>
      </w:r>
    </w:p>
  </w:footnote>
  <w:footnote w:id="1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ش2985</w:t>
      </w:r>
    </w:p>
  </w:footnote>
  <w:footnote w:id="1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(10، 11، 6484)؛ و مسلم، ش: (40، 41، 42).</w:t>
      </w:r>
    </w:p>
  </w:footnote>
  <w:footnote w:id="1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ش6077؛ و صحیح مسلم، ش: 2560.</w:t>
      </w:r>
    </w:p>
  </w:footnote>
  <w:footnote w:id="1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ش:2118؛ و صحیح مسلم، ش: 2884</w:t>
      </w:r>
    </w:p>
  </w:footnote>
  <w:footnote w:id="1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2734.</w:t>
      </w:r>
    </w:p>
  </w:footnote>
  <w:footnote w:id="15">
    <w:p w:rsidR="00E71DD7" w:rsidRPr="007B558B" w:rsidRDefault="00E71DD7" w:rsidP="00930D64">
      <w:pPr>
        <w:pStyle w:val="FootnoteText"/>
        <w:ind w:firstLine="0"/>
        <w:rPr>
          <w:rFonts w:ascii="Calibri" w:hAnsi="Calibri"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روایت مسلم، به این لفظ، ش: 1864 از عائشه</w:t>
      </w:r>
      <w:r w:rsidRPr="007B558B">
        <w:rPr>
          <w:rFonts w:cs="(M. Aiyada Ayoub ALKobaisi)" w:hint="cs"/>
          <w:spacing w:val="0"/>
          <w:sz w:val="24"/>
          <w:szCs w:val="24"/>
          <w:rtl/>
        </w:rPr>
        <w:t>&amp;</w:t>
      </w:r>
      <w:r w:rsidRPr="007B558B">
        <w:rPr>
          <w:rFonts w:cs="B Badr" w:hint="cs"/>
          <w:spacing w:val="0"/>
          <w:sz w:val="24"/>
          <w:szCs w:val="24"/>
          <w:rtl/>
        </w:rPr>
        <w:t>. و بخاری، ش:3899 و... از ابن‌عمر</w:t>
      </w:r>
      <w:r w:rsidRPr="007B558B">
        <w:rPr>
          <w:rFonts w:cs="(M. Aiyada Ayoub ALKobaisi)" w:hint="cs"/>
          <w:spacing w:val="0"/>
          <w:sz w:val="24"/>
          <w:szCs w:val="24"/>
          <w:rtl/>
        </w:rPr>
        <w:t>$</w:t>
      </w:r>
      <w:r w:rsidRPr="007B558B">
        <w:rPr>
          <w:rFonts w:cs="B Badr" w:hint="cs"/>
          <w:spacing w:val="0"/>
          <w:sz w:val="24"/>
          <w:szCs w:val="24"/>
          <w:rtl/>
          <w:lang w:bidi="fa-IR"/>
        </w:rPr>
        <w:t>.</w:t>
      </w:r>
    </w:p>
  </w:footnote>
  <w:footnote w:id="1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ابوداود (2479)، مسند احمد (4/99)؛ به‌تصحیح آلبانی در صحیح الجامع (7469).</w:t>
      </w:r>
    </w:p>
  </w:footnote>
  <w:footnote w:id="1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(123، 2810)؛ و مسلم، ش: 1904.</w:t>
      </w:r>
    </w:p>
  </w:footnote>
  <w:footnote w:id="1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5533.</w:t>
      </w:r>
    </w:p>
  </w:footnote>
  <w:footnote w:id="19">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1911.</w:t>
      </w:r>
    </w:p>
  </w:footnote>
  <w:footnote w:id="2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2839.</w:t>
      </w:r>
    </w:p>
  </w:footnote>
  <w:footnote w:id="2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2996.</w:t>
      </w:r>
    </w:p>
  </w:footnote>
  <w:footnote w:id="22">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ش:1422.</w:t>
      </w:r>
    </w:p>
  </w:footnote>
  <w:footnote w:id="2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بخاری، ش:1462.</w:t>
      </w:r>
    </w:p>
  </w:footnote>
  <w:footnote w:id="2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1295؛ و صحیح مسلم، ش:1628.</w:t>
      </w:r>
    </w:p>
  </w:footnote>
  <w:footnote w:id="2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ابن</w:t>
      </w:r>
      <w:r w:rsidRPr="007B558B">
        <w:rPr>
          <w:rFonts w:cs="B Badr" w:hint="eastAsia"/>
          <w:spacing w:val="0"/>
          <w:sz w:val="24"/>
          <w:szCs w:val="24"/>
          <w:rtl/>
        </w:rPr>
        <w:t>‌</w:t>
      </w:r>
      <w:r w:rsidRPr="007B558B">
        <w:rPr>
          <w:rFonts w:cs="B Badr" w:hint="cs"/>
          <w:spacing w:val="0"/>
          <w:sz w:val="24"/>
          <w:szCs w:val="24"/>
          <w:rtl/>
        </w:rPr>
        <w:t>هشام می‌گوید: سعد بن خوله</w:t>
      </w:r>
      <w:r w:rsidRPr="007B558B">
        <w:rPr>
          <w:rFonts w:cs="B Badr" w:hint="cs"/>
          <w:spacing w:val="0"/>
          <w:sz w:val="24"/>
          <w:szCs w:val="24"/>
        </w:rPr>
        <w:sym w:font="AGA Arabesque" w:char="F074"/>
      </w:r>
      <w:r w:rsidRPr="007B558B">
        <w:rPr>
          <w:rFonts w:cs="B Badr" w:hint="cs"/>
          <w:spacing w:val="0"/>
          <w:sz w:val="24"/>
          <w:szCs w:val="24"/>
          <w:rtl/>
        </w:rPr>
        <w:t xml:space="preserve"> ابتدا به حبشه هجرت کرد و سپس به مدینه</w:t>
      </w:r>
      <w:r w:rsidRPr="007B558B">
        <w:rPr>
          <w:rFonts w:cs="B Badr" w:hint="cs"/>
          <w:spacing w:val="0"/>
          <w:sz w:val="24"/>
          <w:szCs w:val="24"/>
          <w:rtl/>
          <w:lang w:bidi="fa-IR"/>
        </w:rPr>
        <w:t>؛</w:t>
      </w:r>
      <w:r w:rsidRPr="007B558B">
        <w:rPr>
          <w:rFonts w:cs="B Badr" w:hint="cs"/>
          <w:spacing w:val="0"/>
          <w:sz w:val="24"/>
          <w:szCs w:val="24"/>
          <w:rtl/>
        </w:rPr>
        <w:t xml:space="preserve"> و از فضیلت دو هجرت برخوردار شد و در «بدر» حضور یافت و در حجۀالوداع در مکه‌ی مکرمه درگذشت. [پایان سخن ابن هشام]. گفتنی</w:t>
      </w:r>
      <w:r w:rsidRPr="007B558B">
        <w:rPr>
          <w:rFonts w:cs="B Badr" w:hint="eastAsia"/>
          <w:spacing w:val="0"/>
          <w:sz w:val="24"/>
          <w:szCs w:val="24"/>
          <w:rtl/>
        </w:rPr>
        <w:t>‌</w:t>
      </w:r>
      <w:r w:rsidRPr="007B558B">
        <w:rPr>
          <w:rFonts w:cs="B Badr" w:hint="cs"/>
          <w:spacing w:val="0"/>
          <w:sz w:val="24"/>
          <w:szCs w:val="24"/>
          <w:rtl/>
        </w:rPr>
        <w:t>ست: صحیح، همین است که ابن‌هشام گفته است؛ رسول</w:t>
      </w:r>
      <w:r w:rsidRPr="007B558B">
        <w:rPr>
          <w:rFonts w:cs="B Badr" w:hint="eastAsia"/>
          <w:spacing w:val="0"/>
          <w:sz w:val="24"/>
          <w:szCs w:val="24"/>
          <w:rtl/>
        </w:rPr>
        <w:t>‌الل</w:t>
      </w:r>
      <w:r w:rsidRPr="007B558B">
        <w:rPr>
          <w:rFonts w:cs="B Badr" w:hint="cs"/>
          <w:spacing w:val="0"/>
          <w:sz w:val="24"/>
          <w:szCs w:val="24"/>
          <w:rtl/>
        </w:rPr>
        <w:t>ه</w:t>
      </w:r>
      <w:r w:rsidRPr="007B558B">
        <w:rPr>
          <w:rFonts w:cs="B Badr" w:hint="cs"/>
          <w:spacing w:val="0"/>
          <w:sz w:val="24"/>
          <w:szCs w:val="24"/>
        </w:rPr>
        <w:sym w:font="AGA Arabesque" w:char="F072"/>
      </w:r>
      <w:r w:rsidRPr="007B558B">
        <w:rPr>
          <w:rFonts w:cs="B Badr" w:hint="cs"/>
          <w:spacing w:val="0"/>
          <w:sz w:val="24"/>
          <w:szCs w:val="24"/>
          <w:rtl/>
        </w:rPr>
        <w:t xml:space="preserve"> ا</w:t>
      </w:r>
      <w:r w:rsidRPr="007B558B">
        <w:rPr>
          <w:rFonts w:cs="B Badr" w:hint="cs"/>
          <w:spacing w:val="0"/>
          <w:sz w:val="24"/>
          <w:szCs w:val="24"/>
          <w:rtl/>
          <w:lang w:bidi="fa-IR"/>
        </w:rPr>
        <w:t>ز آن جهت</w:t>
      </w:r>
      <w:r w:rsidRPr="007B558B">
        <w:rPr>
          <w:rFonts w:cs="B Badr" w:hint="cs"/>
          <w:spacing w:val="0"/>
          <w:sz w:val="24"/>
          <w:szCs w:val="24"/>
          <w:rtl/>
        </w:rPr>
        <w:t xml:space="preserve"> درباره‌ی مرگ سعد بن خوله</w:t>
      </w:r>
      <w:r w:rsidRPr="007B558B">
        <w:rPr>
          <w:rFonts w:cs="B Badr" w:hint="cs"/>
          <w:spacing w:val="0"/>
          <w:sz w:val="24"/>
          <w:szCs w:val="24"/>
        </w:rPr>
        <w:sym w:font="AGA Arabesque" w:char="F074"/>
      </w:r>
      <w:r w:rsidRPr="007B558B">
        <w:rPr>
          <w:rFonts w:cs="B Badr" w:hint="cs"/>
          <w:spacing w:val="0"/>
          <w:sz w:val="24"/>
          <w:szCs w:val="24"/>
          <w:rtl/>
        </w:rPr>
        <w:t xml:space="preserve"> اظهار تأسف کرد كه وي </w:t>
      </w:r>
      <w:r w:rsidRPr="007B558B">
        <w:rPr>
          <w:rFonts w:cs="B Badr" w:hint="cs"/>
          <w:spacing w:val="0"/>
          <w:sz w:val="24"/>
          <w:szCs w:val="24"/>
          <w:rtl/>
          <w:lang w:bidi="fa-IR"/>
        </w:rPr>
        <w:t xml:space="preserve">در مکه درگذشت </w:t>
      </w:r>
      <w:r w:rsidRPr="007B558B">
        <w:rPr>
          <w:rFonts w:cs="B Badr" w:hint="cs"/>
          <w:spacing w:val="0"/>
          <w:sz w:val="24"/>
          <w:szCs w:val="24"/>
          <w:rtl/>
        </w:rPr>
        <w:t>و کسانی چون ابن‌مزین و عیسی بن دینار و... که گفته‌اند: اظهار تأسف پیامبر</w:t>
      </w:r>
      <w:r w:rsidRPr="007B558B">
        <w:rPr>
          <w:rFonts w:cs="B Badr" w:hint="cs"/>
          <w:spacing w:val="0"/>
          <w:sz w:val="24"/>
          <w:szCs w:val="24"/>
        </w:rPr>
        <w:sym w:font="AGA Arabesque" w:char="F072"/>
      </w:r>
      <w:r w:rsidRPr="007B558B">
        <w:rPr>
          <w:rFonts w:cs="B Badr" w:hint="cs"/>
          <w:spacing w:val="0"/>
          <w:sz w:val="24"/>
          <w:szCs w:val="24"/>
          <w:rtl/>
        </w:rPr>
        <w:t xml:space="preserve"> برای سعد</w:t>
      </w:r>
      <w:r w:rsidRPr="007B558B">
        <w:rPr>
          <w:rFonts w:cs="B Badr" w:hint="cs"/>
          <w:spacing w:val="0"/>
          <w:sz w:val="24"/>
          <w:szCs w:val="24"/>
        </w:rPr>
        <w:sym w:font="AGA Arabesque" w:char="F074"/>
      </w:r>
      <w:r w:rsidRPr="007B558B">
        <w:rPr>
          <w:rFonts w:cs="B Badr" w:hint="cs"/>
          <w:spacing w:val="0"/>
          <w:sz w:val="24"/>
          <w:szCs w:val="24"/>
          <w:rtl/>
        </w:rPr>
        <w:t>، بدین سبب بوده که او هجرت نکرده است، اشتباه کرده‌اند. بخاری</w:t>
      </w:r>
      <w:r w:rsidRPr="007B558B">
        <w:rPr>
          <w:rFonts w:cs="CTraditional Arabic" w:hint="cs"/>
          <w:spacing w:val="0"/>
          <w:sz w:val="24"/>
          <w:szCs w:val="24"/>
          <w:rtl/>
        </w:rPr>
        <w:t>/</w:t>
      </w:r>
      <w:r w:rsidRPr="007B558B">
        <w:rPr>
          <w:rFonts w:cs="B Badr" w:hint="cs"/>
          <w:spacing w:val="0"/>
          <w:sz w:val="24"/>
          <w:szCs w:val="24"/>
          <w:rtl/>
        </w:rPr>
        <w:t>، به حضور وی در بدر تصریح کرده و ابن‌بکیر از لیث نقل کرده که سعد</w:t>
      </w:r>
      <w:r w:rsidRPr="007B558B">
        <w:rPr>
          <w:rFonts w:cs="B Badr" w:hint="cs"/>
          <w:spacing w:val="0"/>
          <w:sz w:val="24"/>
          <w:szCs w:val="24"/>
        </w:rPr>
        <w:sym w:font="AGA Arabesque" w:char="F074"/>
      </w:r>
      <w:r w:rsidRPr="007B558B">
        <w:rPr>
          <w:rFonts w:cs="B Badr" w:hint="cs"/>
          <w:spacing w:val="0"/>
          <w:sz w:val="24"/>
          <w:szCs w:val="24"/>
          <w:rtl/>
        </w:rPr>
        <w:t xml:space="preserve"> در حجۀالوداع درگذشته است. از اظهار تأسف پیامبر</w:t>
      </w:r>
      <w:r w:rsidRPr="007B558B">
        <w:rPr>
          <w:rFonts w:cs="B Badr" w:hint="cs"/>
          <w:spacing w:val="0"/>
          <w:sz w:val="24"/>
          <w:szCs w:val="24"/>
        </w:rPr>
        <w:sym w:font="AGA Arabesque" w:char="F072"/>
      </w:r>
      <w:r w:rsidRPr="007B558B">
        <w:rPr>
          <w:rFonts w:cs="B Badr" w:hint="cs"/>
          <w:spacing w:val="0"/>
          <w:sz w:val="24"/>
          <w:szCs w:val="24"/>
          <w:rtl/>
        </w:rPr>
        <w:t xml:space="preserve"> بر مرگ سعد بن خوله</w:t>
      </w:r>
      <w:r w:rsidRPr="007B558B">
        <w:rPr>
          <w:rFonts w:cs="B Badr" w:hint="cs"/>
          <w:spacing w:val="0"/>
          <w:sz w:val="24"/>
          <w:szCs w:val="24"/>
        </w:rPr>
        <w:sym w:font="AGA Arabesque" w:char="F074"/>
      </w:r>
      <w:r w:rsidRPr="007B558B">
        <w:rPr>
          <w:rFonts w:cs="B Badr" w:hint="cs"/>
          <w:spacing w:val="0"/>
          <w:sz w:val="24"/>
          <w:szCs w:val="24"/>
          <w:rtl/>
        </w:rPr>
        <w:t xml:space="preserve"> در مکه، چنین برداشت می‌شود که مردن در مکه، بر هجرت مهاجران تأثیر داشته و امری منفی به‌شمار می‌رفته است و این، همان مسأله‌ای بود که سعد بن ابی‌وقاص</w:t>
      </w:r>
      <w:r w:rsidRPr="007B558B">
        <w:rPr>
          <w:rFonts w:cs="B Badr" w:hint="cs"/>
          <w:spacing w:val="0"/>
          <w:sz w:val="24"/>
          <w:szCs w:val="24"/>
        </w:rPr>
        <w:sym w:font="AGA Arabesque" w:char="F074"/>
      </w:r>
      <w:r w:rsidRPr="007B558B">
        <w:rPr>
          <w:rFonts w:cs="B Badr" w:hint="cs"/>
          <w:spacing w:val="0"/>
          <w:sz w:val="24"/>
          <w:szCs w:val="24"/>
          <w:rtl/>
        </w:rPr>
        <w:t xml:space="preserve"> را نگران کرده بود. [مترجم].</w:t>
      </w:r>
    </w:p>
  </w:footnote>
  <w:footnote w:id="2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ش:5742 و5750؛ مسلم، ش:2191.</w:t>
      </w:r>
    </w:p>
  </w:footnote>
  <w:footnote w:id="2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خیلی ضعیف است؛ ضعیف الجامع، ش:5422 از آلبانی‌</w:t>
      </w:r>
      <w:r w:rsidRPr="007B558B">
        <w:rPr>
          <w:rFonts w:cs="CTraditional Arabic" w:hint="cs"/>
          <w:spacing w:val="0"/>
          <w:sz w:val="24"/>
          <w:szCs w:val="24"/>
          <w:rtl/>
        </w:rPr>
        <w:t>/</w:t>
      </w:r>
    </w:p>
  </w:footnote>
  <w:footnote w:id="2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(5705، 6472)؛ و مسلم، ش: 218.</w:t>
      </w:r>
    </w:p>
  </w:footnote>
  <w:footnote w:id="2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ش:1333.</w:t>
      </w:r>
    </w:p>
  </w:footnote>
  <w:footnote w:id="3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لغیره: ترمذی(318)، ابن‌ماجۀ (545)؛ و ابویعلی در مسندش(1350)؛ ابن‌منذر در الأوسط (758) از طریق عمرو بن یحیی از پدرش از ابوسعید خدری</w:t>
      </w:r>
      <w:r w:rsidRPr="007B558B">
        <w:rPr>
          <w:rFonts w:cs="B Badr" w:hint="cs"/>
          <w:spacing w:val="0"/>
          <w:sz w:val="24"/>
          <w:szCs w:val="24"/>
        </w:rPr>
        <w:sym w:font="AGA Arabesque" w:char="F074"/>
      </w:r>
      <w:r w:rsidRPr="007B558B">
        <w:rPr>
          <w:rFonts w:cs="B Badr" w:hint="cs"/>
          <w:spacing w:val="0"/>
          <w:sz w:val="24"/>
          <w:szCs w:val="24"/>
          <w:rtl/>
        </w:rPr>
        <w:t xml:space="preserve"> به‌صورت مرفوع. در این روایت، درباره‌ی عمرو، اختلاف است، و حماد بن سلمۀ و دراوردی و عبدالواحد، آن را از او موصولا روایت کرده‌اند و نیز ثوری به صورت مرسل و بدون ذکر ابوسعید. ترمذی، در العلل الکبیر (113) مرسل را ترجیح داده و نیز دارقطنی در علل خود و همین‌طور، بیهقی</w:t>
      </w:r>
      <w:r w:rsidRPr="007B558B">
        <w:rPr>
          <w:rFonts w:cs="B Badr" w:hint="cs"/>
          <w:spacing w:val="0"/>
          <w:sz w:val="24"/>
          <w:szCs w:val="24"/>
          <w:rtl/>
          <w:lang w:bidi="fa-IR"/>
        </w:rPr>
        <w:t>؛</w:t>
      </w:r>
      <w:r w:rsidRPr="007B558B">
        <w:rPr>
          <w:rFonts w:cs="B Badr" w:hint="cs"/>
          <w:spacing w:val="0"/>
          <w:sz w:val="24"/>
          <w:szCs w:val="24"/>
          <w:rtl/>
        </w:rPr>
        <w:t xml:space="preserve"> ولی شواهدی دارد که حافظ در التلخیص (433) ذکر کرده است.</w:t>
      </w:r>
    </w:p>
  </w:footnote>
  <w:footnote w:id="3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ش:2564. در مقدمه‌ی کتاب، نکاتی از آلبانی</w:t>
      </w:r>
      <w:r w:rsidRPr="007B558B">
        <w:rPr>
          <w:rFonts w:cs="CTraditional Arabic" w:hint="cs"/>
          <w:spacing w:val="0"/>
          <w:sz w:val="24"/>
          <w:szCs w:val="24"/>
          <w:rtl/>
        </w:rPr>
        <w:t>/</w:t>
      </w:r>
      <w:r w:rsidRPr="007B558B">
        <w:rPr>
          <w:rFonts w:cs="B Badr" w:hint="cs"/>
          <w:spacing w:val="0"/>
          <w:sz w:val="24"/>
          <w:szCs w:val="24"/>
          <w:rtl/>
        </w:rPr>
        <w:t>، درباره‌ی این حدیث آمده است.</w:t>
      </w:r>
    </w:p>
  </w:footnote>
  <w:footnote w:id="3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123 و...؛ مسلم، ش:1904</w:t>
      </w:r>
    </w:p>
  </w:footnote>
  <w:footnote w:id="33">
    <w:p w:rsidR="00E71DD7" w:rsidRPr="00ED4212" w:rsidRDefault="00E71DD7" w:rsidP="00930D64">
      <w:pPr>
        <w:pStyle w:val="FootnoteText"/>
        <w:ind w:firstLine="0"/>
        <w:rPr>
          <w:rFonts w:cs="B Badr"/>
          <w:spacing w:val="-2"/>
          <w:sz w:val="24"/>
          <w:szCs w:val="24"/>
        </w:rPr>
      </w:pPr>
      <w:r w:rsidRPr="00ED4212">
        <w:rPr>
          <w:rStyle w:val="FootnoteReference"/>
          <w:rFonts w:cs="B Lotus"/>
          <w:spacing w:val="-2"/>
          <w:vertAlign w:val="baseline"/>
          <w:rtl/>
        </w:rPr>
        <w:t>(</w:t>
      </w:r>
      <w:r w:rsidRPr="00ED4212">
        <w:rPr>
          <w:rStyle w:val="FootnoteReference"/>
          <w:rFonts w:cs="B Lotus"/>
          <w:spacing w:val="-2"/>
          <w:vertAlign w:val="baseline"/>
          <w:rtl/>
        </w:rPr>
        <w:footnoteRef/>
      </w:r>
      <w:r w:rsidRPr="00ED4212">
        <w:rPr>
          <w:rStyle w:val="FootnoteReference"/>
          <w:rFonts w:cs="B Lotus"/>
          <w:spacing w:val="-2"/>
          <w:vertAlign w:val="baseline"/>
          <w:rtl/>
        </w:rPr>
        <w:t>)</w:t>
      </w:r>
      <w:r w:rsidRPr="00ED4212">
        <w:rPr>
          <w:rFonts w:cs="B Badr"/>
          <w:spacing w:val="-2"/>
          <w:sz w:val="24"/>
          <w:szCs w:val="24"/>
          <w:rtl/>
        </w:rPr>
        <w:t xml:space="preserve"> </w:t>
      </w:r>
      <w:r w:rsidRPr="00ED4212">
        <w:rPr>
          <w:rFonts w:cs="B Badr" w:hint="cs"/>
          <w:spacing w:val="-2"/>
          <w:sz w:val="24"/>
          <w:szCs w:val="24"/>
          <w:rtl/>
        </w:rPr>
        <w:t>هیچ اساسی ندارد؛ هروی قاری در «المصنوع فی معرفۀ الحدیث الموضوع» (106) این را گفته است.</w:t>
      </w:r>
    </w:p>
  </w:footnote>
  <w:footnote w:id="3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140</w:t>
      </w:r>
    </w:p>
  </w:footnote>
  <w:footnote w:id="3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ش:31 و...؛ صحیح مسلم، ش: 2888.</w:t>
      </w:r>
    </w:p>
  </w:footnote>
  <w:footnote w:id="3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الجامع، ش: 6445، از شیخ آلبانی</w:t>
      </w:r>
      <w:r w:rsidRPr="007B558B">
        <w:rPr>
          <w:rFonts w:cs="CTraditional Arabic" w:hint="cs"/>
          <w:spacing w:val="0"/>
          <w:sz w:val="24"/>
          <w:szCs w:val="24"/>
          <w:rtl/>
        </w:rPr>
        <w:t>/</w:t>
      </w:r>
    </w:p>
  </w:footnote>
  <w:footnote w:id="3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2937. [مفهوم حدیث این است که پس از طلوع صبح، به‌اندازه‌ی فاصله‌ی نماز صبح تا ظهر در روزهای عادی صبر کنید و با گذشت این مدت از طلوع صبح، نماز ظهر را بخوانید و به همین منوال، سایر نمازها را با اندازه</w:t>
      </w:r>
      <w:r w:rsidRPr="007B558B">
        <w:rPr>
          <w:rFonts w:cs="B Badr" w:hint="eastAsia"/>
          <w:spacing w:val="0"/>
          <w:sz w:val="24"/>
          <w:szCs w:val="24"/>
          <w:rtl/>
        </w:rPr>
        <w:t>‌</w:t>
      </w:r>
      <w:r w:rsidRPr="007B558B">
        <w:rPr>
          <w:rFonts w:cs="B Badr" w:hint="cs"/>
          <w:spacing w:val="0"/>
          <w:sz w:val="24"/>
          <w:szCs w:val="24"/>
          <w:rtl/>
        </w:rPr>
        <w:t>گیری فاصله‌ی اوقات نماز در روزهای عادی، به‌جا آورید. (مترجم)]</w:t>
      </w:r>
    </w:p>
  </w:footnote>
  <w:footnote w:id="3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647؛ و صحیح مسلم، ش: (649، 272)</w:t>
      </w:r>
    </w:p>
  </w:footnote>
  <w:footnote w:id="3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6491؛ و صحیح مسلم، ش:131.</w:t>
      </w:r>
    </w:p>
  </w:footnote>
  <w:footnote w:id="4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نگا: صحیح بخاری، ش:7501؛ ومسلم، ش: 129.</w:t>
      </w:r>
    </w:p>
  </w:footnote>
  <w:footnote w:id="4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(31، 7875)؛ و مسلم، ش: 2888.</w:t>
      </w:r>
    </w:p>
  </w:footnote>
  <w:footnote w:id="4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2215و...؛ صحیح مسلم، ش: 2743.</w:t>
      </w:r>
    </w:p>
  </w:footnote>
  <w:footnote w:id="4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(660، 1423، 6806)؛ و مسلم، ش: 1031.</w:t>
      </w:r>
    </w:p>
  </w:footnote>
  <w:footnote w:id="4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2985.</w:t>
      </w:r>
    </w:p>
  </w:footnote>
  <w:footnote w:id="45">
    <w:p w:rsidR="00E71DD7" w:rsidRPr="007B558B" w:rsidRDefault="00E71DD7" w:rsidP="00944F78">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خرائطی در مساوئ الاخلاق (213) آن را آورده و نیز حارث در مسندش(1080) (زوائد هیثمی) به روایت انس، در سندش، عنبسۀ بن عبدالرحمن می‌باشد که متروک است و حدیث، جعل می</w:t>
      </w:r>
      <w:r w:rsidRPr="007B558B">
        <w:rPr>
          <w:rFonts w:cs="B Badr" w:hint="eastAsia"/>
          <w:spacing w:val="0"/>
          <w:sz w:val="24"/>
          <w:szCs w:val="24"/>
          <w:rtl/>
        </w:rPr>
        <w:t>‌</w:t>
      </w:r>
      <w:r w:rsidRPr="007B558B">
        <w:rPr>
          <w:rFonts w:cs="B Badr" w:hint="cs"/>
          <w:spacing w:val="0"/>
          <w:sz w:val="24"/>
          <w:szCs w:val="24"/>
          <w:rtl/>
        </w:rPr>
        <w:t>کرد. و به طریق دیگری نیز از انس روایت شده است: خرائطی (214) و ذهبی در تذکر</w:t>
      </w:r>
      <w:r w:rsidRPr="00944F78">
        <w:rPr>
          <w:rFonts w:ascii="mylotus" w:hAnsi="mylotus" w:cs="mylotus"/>
          <w:spacing w:val="0"/>
          <w:sz w:val="24"/>
          <w:szCs w:val="24"/>
          <w:rtl/>
        </w:rPr>
        <w:t>ة</w:t>
      </w:r>
      <w:r w:rsidRPr="007B558B">
        <w:rPr>
          <w:rFonts w:cs="B Badr" w:hint="cs"/>
          <w:spacing w:val="0"/>
          <w:sz w:val="24"/>
          <w:szCs w:val="24"/>
          <w:rtl/>
        </w:rPr>
        <w:t xml:space="preserve"> الحفاظ (3/967) که در سند این روایت نیز عنبسۀ دیده می‌شود. طریق سوم: خطیب در تاریخ بغداد (7/303) که طرق و شواهد دیگری دارد و عجلونی در کشف الخفا (1932) ذکرش کرده است. آلبانی، آن را </w:t>
      </w:r>
      <w:r w:rsidRPr="007B558B">
        <w:rPr>
          <w:rFonts w:cs="B Badr" w:hint="cs"/>
          <w:spacing w:val="0"/>
          <w:sz w:val="24"/>
          <w:szCs w:val="24"/>
          <w:rtl/>
          <w:lang w:bidi="fa-IR"/>
        </w:rPr>
        <w:t xml:space="preserve">در </w:t>
      </w:r>
      <w:r w:rsidRPr="007B558B">
        <w:rPr>
          <w:rFonts w:cs="B Badr" w:hint="cs"/>
          <w:spacing w:val="0"/>
          <w:sz w:val="24"/>
          <w:szCs w:val="24"/>
          <w:rtl/>
        </w:rPr>
        <w:t>ضعیف الجامع (4190) موضوع و ساختگی دانسته است.</w:t>
      </w:r>
    </w:p>
  </w:footnote>
  <w:footnote w:id="4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ابوداود (2479)، مسند احمد (4/99)؛ به‌تصحیح آلبانی در صحیح الجامع (7469).</w:t>
      </w:r>
    </w:p>
  </w:footnote>
  <w:footnote w:id="4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5096؛ و صحیح مسلم، ش: 2741.</w:t>
      </w:r>
    </w:p>
  </w:footnote>
  <w:footnote w:id="4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2742</w:t>
      </w:r>
    </w:p>
  </w:footnote>
  <w:footnote w:id="4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6307.</w:t>
      </w:r>
    </w:p>
  </w:footnote>
  <w:footnote w:id="5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ش:2702، 42.</w:t>
      </w:r>
    </w:p>
  </w:footnote>
  <w:footnote w:id="5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6309؛ و صحیح مسلم، ش: 2747.</w:t>
      </w:r>
    </w:p>
  </w:footnote>
  <w:footnote w:id="5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2759.</w:t>
      </w:r>
    </w:p>
  </w:footnote>
  <w:footnote w:id="5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2703.</w:t>
      </w:r>
    </w:p>
  </w:footnote>
  <w:footnote w:id="5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الجامع، ش: 1903؛ و مشکاۀ المصابیح، ش: (2343، 2449).</w:t>
      </w:r>
    </w:p>
  </w:footnote>
  <w:footnote w:id="5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آلبانی</w:t>
      </w:r>
      <w:r w:rsidRPr="007B558B">
        <w:rPr>
          <w:rFonts w:cs="CTraditional Arabic" w:hint="cs"/>
          <w:spacing w:val="0"/>
          <w:sz w:val="24"/>
          <w:szCs w:val="24"/>
          <w:rtl/>
        </w:rPr>
        <w:t>/</w:t>
      </w:r>
      <w:r w:rsidRPr="007B558B">
        <w:rPr>
          <w:rFonts w:cs="B Badr" w:hint="cs"/>
          <w:spacing w:val="0"/>
          <w:sz w:val="24"/>
          <w:szCs w:val="24"/>
          <w:rtl/>
        </w:rPr>
        <w:t xml:space="preserve"> در إرواء الغلیل، ش: 104، آن را حسن دانسته است.</w:t>
      </w:r>
    </w:p>
  </w:footnote>
  <w:footnote w:id="5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3470؛ و صحیح مسلم، ش:2766.</w:t>
      </w:r>
    </w:p>
  </w:footnote>
  <w:footnote w:id="57">
    <w:p w:rsidR="00E71DD7" w:rsidRPr="007B558B" w:rsidRDefault="00E71DD7" w:rsidP="00930D64">
      <w:pPr>
        <w:pStyle w:val="FootnoteText"/>
        <w:ind w:firstLine="0"/>
        <w:rP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sz w:val="24"/>
          <w:szCs w:val="24"/>
          <w:rtl/>
        </w:rPr>
        <w:t xml:space="preserve"> </w:t>
      </w:r>
      <w:r w:rsidRPr="007B558B">
        <w:rPr>
          <w:rFonts w:cs="B Badr" w:hint="cs"/>
          <w:spacing w:val="0"/>
          <w:sz w:val="24"/>
          <w:szCs w:val="24"/>
          <w:rtl/>
        </w:rPr>
        <w:t>صحیح بخاری، ش: 4418؛ و صحیح مسلم، ش: 2769</w:t>
      </w:r>
      <w:r w:rsidRPr="007B558B">
        <w:rPr>
          <w:rFonts w:hint="cs"/>
          <w:spacing w:val="0"/>
          <w:sz w:val="24"/>
          <w:szCs w:val="24"/>
          <w:rtl/>
        </w:rPr>
        <w:t>.</w:t>
      </w:r>
    </w:p>
  </w:footnote>
  <w:footnote w:id="58">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یعنی: مقصدش را آشکار نمی‌کرد و به عنوان یک راه‌برد جنگی، طوری وانمود می‌کرد که مثلاً به منطقه‌ی شماره‌ی2 خواهند رفت، حال آن‌که مقصدش منطقه‌ی شماره‌ی3 بود. (مترجم)</w:t>
      </w:r>
    </w:p>
  </w:footnote>
  <w:footnote w:id="59">
    <w:p w:rsidR="00E71DD7" w:rsidRPr="007B558B" w:rsidRDefault="00E71DD7" w:rsidP="00930D64">
      <w:pPr>
        <w:pStyle w:val="FootnoteText"/>
        <w:ind w:firstLine="0"/>
        <w:rP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sz w:val="24"/>
          <w:szCs w:val="24"/>
          <w:rtl/>
        </w:rPr>
        <w:t xml:space="preserve"> </w:t>
      </w:r>
      <w:r w:rsidRPr="007B558B">
        <w:rPr>
          <w:rFonts w:cs="B Badr" w:hint="cs"/>
          <w:spacing w:val="0"/>
          <w:sz w:val="24"/>
          <w:szCs w:val="24"/>
          <w:rtl/>
        </w:rPr>
        <w:t>صحیح مسلم، ش: 1696</w:t>
      </w:r>
      <w:r w:rsidRPr="007B558B">
        <w:rPr>
          <w:rFonts w:hint="cs"/>
          <w:spacing w:val="0"/>
          <w:sz w:val="24"/>
          <w:szCs w:val="24"/>
          <w:rtl/>
          <w:lang w:bidi="fa-IR"/>
        </w:rPr>
        <w:t>.</w:t>
      </w:r>
    </w:p>
  </w:footnote>
  <w:footnote w:id="6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مسلم، ش: 1955.</w:t>
      </w:r>
    </w:p>
  </w:footnote>
  <w:footnote w:id="6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حدیث ابن‌عباس: صحیح بخاری، ش: (6436، 6437) و صحیح مسلم، ش: 1049. حدیث انس: صحیح بخاری، ش: 6439 و صحیح مسلم، ش: 1048</w:t>
      </w:r>
    </w:p>
  </w:footnote>
  <w:footnote w:id="6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2826؛ و صحیح مسلم، ش: 1890</w:t>
      </w:r>
    </w:p>
  </w:footnote>
  <w:footnote w:id="6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حدیث صحیحی است؛ نگا: صحیح الجامع از آلبانی</w:t>
      </w:r>
      <w:r w:rsidRPr="007B558B">
        <w:rPr>
          <w:rFonts w:cs="CTraditional Arabic" w:hint="cs"/>
          <w:spacing w:val="0"/>
          <w:sz w:val="24"/>
          <w:szCs w:val="24"/>
          <w:rtl/>
        </w:rPr>
        <w:t>/</w:t>
      </w:r>
      <w:r w:rsidRPr="007B558B">
        <w:rPr>
          <w:rFonts w:cs="B Badr" w:hint="cs"/>
          <w:spacing w:val="0"/>
          <w:sz w:val="24"/>
          <w:szCs w:val="24"/>
          <w:rtl/>
        </w:rPr>
        <w:t>، ش: 6806.</w:t>
      </w:r>
    </w:p>
  </w:footnote>
  <w:footnote w:id="6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حسن است؛ نگا: صحیح الجامع از آلبانی، ش: 4703. بدین الفاظ: (کان إذا حزبه أمر صلی).</w:t>
      </w:r>
    </w:p>
  </w:footnote>
  <w:footnote w:id="6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(6655، 7448)؛ و مسلم، ش: 923.</w:t>
      </w:r>
    </w:p>
  </w:footnote>
  <w:footnote w:id="6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223.</w:t>
      </w:r>
    </w:p>
  </w:footnote>
  <w:footnote w:id="6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نگا: صحیح الجامع از آلبانی</w:t>
      </w:r>
      <w:r w:rsidRPr="007B558B">
        <w:rPr>
          <w:rFonts w:cs="CTraditional Arabic" w:hint="cs"/>
          <w:spacing w:val="0"/>
          <w:sz w:val="24"/>
          <w:szCs w:val="24"/>
          <w:rtl/>
        </w:rPr>
        <w:t>/</w:t>
      </w:r>
      <w:r w:rsidRPr="007B558B">
        <w:rPr>
          <w:rFonts w:cs="B Badr" w:hint="cs"/>
          <w:spacing w:val="0"/>
          <w:sz w:val="24"/>
          <w:szCs w:val="24"/>
          <w:rtl/>
        </w:rPr>
        <w:t>، ش: 4640.</w:t>
      </w:r>
    </w:p>
  </w:footnote>
  <w:footnote w:id="6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(1469، 6470)؛ و صحیح مسلم، ش: 1053.</w:t>
      </w:r>
    </w:p>
  </w:footnote>
  <w:footnote w:id="6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2998.</w:t>
      </w:r>
    </w:p>
  </w:footnote>
  <w:footnote w:id="7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4462</w:t>
      </w:r>
    </w:p>
  </w:footnote>
  <w:footnote w:id="7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401 و صحیح مسلم، ش: 572</w:t>
      </w:r>
    </w:p>
  </w:footnote>
  <w:footnote w:id="7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(240، 2753، 4771)؛ و مسلم، ش: 206</w:t>
      </w:r>
    </w:p>
  </w:footnote>
  <w:footnote w:id="73">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1284؛ و صحیح مسلم، ش: 923.</w:t>
      </w:r>
    </w:p>
  </w:footnote>
  <w:footnote w:id="7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3005.</w:t>
      </w:r>
    </w:p>
  </w:footnote>
  <w:footnote w:id="7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نگا: آیه</w:t>
      </w:r>
      <w:r w:rsidRPr="007B558B">
        <w:rPr>
          <w:rFonts w:cs="B Badr" w:hint="eastAsia"/>
          <w:spacing w:val="0"/>
          <w:sz w:val="24"/>
          <w:szCs w:val="24"/>
          <w:rtl/>
        </w:rPr>
        <w:t>‌ی</w:t>
      </w:r>
      <w:r w:rsidRPr="007B558B">
        <w:rPr>
          <w:rFonts w:cs="B Badr" w:hint="cs"/>
          <w:spacing w:val="0"/>
          <w:sz w:val="24"/>
          <w:szCs w:val="24"/>
          <w:rtl/>
        </w:rPr>
        <w:t xml:space="preserve"> 32 سوره‌ی نور.</w:t>
      </w:r>
    </w:p>
  </w:footnote>
  <w:footnote w:id="7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1283؛ و صحیح مسلم، ش: 926.</w:t>
      </w:r>
    </w:p>
  </w:footnote>
  <w:footnote w:id="7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6424.</w:t>
      </w:r>
    </w:p>
  </w:footnote>
  <w:footnote w:id="78">
    <w:p w:rsidR="00E71DD7" w:rsidRPr="007B558B" w:rsidRDefault="00E71DD7" w:rsidP="00930D64">
      <w:pPr>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بدی</w:t>
      </w:r>
      <w:r w:rsidRPr="007B558B">
        <w:rPr>
          <w:rFonts w:cs="B Badr" w:hint="cs"/>
          <w:spacing w:val="0"/>
          <w:sz w:val="24"/>
          <w:szCs w:val="24"/>
          <w:rtl/>
        </w:rPr>
        <w:softHyphen/>
        <w:t>ها و شرارت</w:t>
      </w:r>
      <w:r w:rsidRPr="007B558B">
        <w:rPr>
          <w:rFonts w:cs="B Badr" w:hint="cs"/>
          <w:spacing w:val="0"/>
          <w:sz w:val="24"/>
          <w:szCs w:val="24"/>
          <w:rtl/>
        </w:rPr>
        <w:softHyphen/>
        <w:t>هایی که در دنیا می</w:t>
      </w:r>
      <w:r w:rsidRPr="007B558B">
        <w:rPr>
          <w:rFonts w:cs="B Badr" w:hint="cs"/>
          <w:spacing w:val="0"/>
          <w:sz w:val="24"/>
          <w:szCs w:val="24"/>
          <w:rtl/>
        </w:rPr>
        <w:softHyphen/>
        <w:t>بینیم، بدین معنا نیست که در کارهای خداوند نیز، شر و بدی وجود دارد. باید به تفاوت فعل با مفعول توجه کنیم و بدانیم که آفرینش بدی، به معنای انجام دادن بدی نیست؛ زیرا شر، به کسی نسبت داده می</w:t>
      </w:r>
      <w:r w:rsidRPr="007B558B">
        <w:rPr>
          <w:rFonts w:cs="B Badr" w:hint="cs"/>
          <w:spacing w:val="0"/>
          <w:sz w:val="24"/>
          <w:szCs w:val="24"/>
          <w:rtl/>
        </w:rPr>
        <w:softHyphen/>
        <w:t>شود که مرتکب بدی می</w:t>
      </w:r>
      <w:r w:rsidRPr="007B558B">
        <w:rPr>
          <w:rFonts w:cs="B Badr" w:hint="eastAsia"/>
          <w:spacing w:val="0"/>
          <w:sz w:val="24"/>
          <w:szCs w:val="24"/>
          <w:rtl/>
        </w:rPr>
        <w:t>‌گردد</w:t>
      </w:r>
      <w:r w:rsidRPr="007B558B">
        <w:rPr>
          <w:rFonts w:cs="B Badr" w:hint="cs"/>
          <w:spacing w:val="0"/>
          <w:sz w:val="24"/>
          <w:szCs w:val="24"/>
          <w:rtl/>
        </w:rPr>
        <w:t>، نه به کسی که بدی را به عنوان یک آزمون، آفریده است. بنابراین به هیچ عنوان نمی</w:t>
      </w:r>
      <w:r w:rsidRPr="007B558B">
        <w:rPr>
          <w:rFonts w:cs="B Badr" w:hint="cs"/>
          <w:spacing w:val="0"/>
          <w:sz w:val="24"/>
          <w:szCs w:val="24"/>
          <w:rtl/>
        </w:rPr>
        <w:softHyphen/>
        <w:t>توانیم بدی یا شری را جزو صفات خداوند</w:t>
      </w:r>
      <w:r w:rsidRPr="007B558B">
        <w:rPr>
          <w:rFonts w:cs="B Badr" w:hint="cs"/>
          <w:spacing w:val="0"/>
          <w:sz w:val="24"/>
          <w:szCs w:val="24"/>
        </w:rPr>
        <w:sym w:font="AGA Arabesque" w:char="F055"/>
      </w:r>
      <w:r w:rsidRPr="007B558B">
        <w:rPr>
          <w:rFonts w:cs="B Badr" w:hint="cs"/>
          <w:spacing w:val="0"/>
          <w:sz w:val="24"/>
          <w:szCs w:val="24"/>
          <w:rtl/>
        </w:rPr>
        <w:t xml:space="preserve"> محسوب کنیم؛ چراکه الله متعال، هما‌ن</w:t>
      </w:r>
      <w:r w:rsidRPr="007B558B">
        <w:rPr>
          <w:rFonts w:cs="B Badr" w:hint="eastAsia"/>
          <w:spacing w:val="0"/>
          <w:sz w:val="24"/>
          <w:szCs w:val="24"/>
          <w:rtl/>
        </w:rPr>
        <w:t>‌</w:t>
      </w:r>
      <w:r w:rsidRPr="007B558B">
        <w:rPr>
          <w:rFonts w:cs="B Badr" w:hint="cs"/>
          <w:spacing w:val="0"/>
          <w:sz w:val="24"/>
          <w:szCs w:val="24"/>
          <w:rtl/>
        </w:rPr>
        <w:t>طور که در ذات و صفاتش، از هر عیبی پاک و منزه است، در اقوال و افعالش نیز، از هر نقصی پاک می‌باشد. [مترجم]</w:t>
      </w:r>
    </w:p>
  </w:footnote>
  <w:footnote w:id="7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3474 و....</w:t>
      </w:r>
    </w:p>
  </w:footnote>
  <w:footnote w:id="8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5653.</w:t>
      </w:r>
    </w:p>
  </w:footnote>
  <w:footnote w:id="8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(5729، 5730)؛ و مسلم، ش: 2219.</w:t>
      </w:r>
    </w:p>
  </w:footnote>
  <w:footnote w:id="8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2892.</w:t>
      </w:r>
    </w:p>
  </w:footnote>
  <w:footnote w:id="8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5652؛ و صحیح مسلم، ش: 2576</w:t>
      </w:r>
    </w:p>
  </w:footnote>
  <w:footnote w:id="84">
    <w:p w:rsidR="00E71DD7" w:rsidRPr="007B558B" w:rsidRDefault="00E71DD7" w:rsidP="003853B2">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لغیره؛ روایت احمد در المسند (4/170) به‌روایت یعلی بن مر</w:t>
      </w:r>
      <w:r w:rsidRPr="003853B2">
        <w:rPr>
          <w:rFonts w:ascii="mylotus" w:hAnsi="mylotus" w:cs="mylotus"/>
          <w:spacing w:val="0"/>
          <w:sz w:val="24"/>
          <w:szCs w:val="24"/>
          <w:rtl/>
        </w:rPr>
        <w:t>ة</w:t>
      </w:r>
      <w:r w:rsidRPr="007B558B">
        <w:rPr>
          <w:rFonts w:cs="B Badr" w:hint="cs"/>
          <w:spacing w:val="0"/>
          <w:sz w:val="24"/>
          <w:szCs w:val="24"/>
          <w:rtl/>
        </w:rPr>
        <w:t xml:space="preserve">، در سندش انقطاع وجود دارد و در </w:t>
      </w:r>
      <w:r w:rsidRPr="003853B2">
        <w:rPr>
          <w:rFonts w:ascii="mylotus" w:hAnsi="mylotus" w:cs="mylotus"/>
          <w:spacing w:val="0"/>
          <w:sz w:val="24"/>
          <w:szCs w:val="24"/>
          <w:rtl/>
        </w:rPr>
        <w:t>السلسل</w:t>
      </w:r>
      <w:r>
        <w:rPr>
          <w:rFonts w:ascii="mylotus" w:hAnsi="mylotus" w:cs="mylotus" w:hint="cs"/>
          <w:spacing w:val="0"/>
          <w:sz w:val="24"/>
          <w:szCs w:val="24"/>
          <w:rtl/>
        </w:rPr>
        <w:t>ة</w:t>
      </w:r>
      <w:r w:rsidRPr="003853B2">
        <w:rPr>
          <w:rFonts w:ascii="mylotus" w:hAnsi="mylotus" w:cs="mylotus"/>
          <w:spacing w:val="0"/>
          <w:sz w:val="24"/>
          <w:szCs w:val="24"/>
          <w:rtl/>
        </w:rPr>
        <w:t xml:space="preserve"> </w:t>
      </w:r>
      <w:r w:rsidRPr="003853B2">
        <w:rPr>
          <w:rFonts w:ascii="mylotus" w:hAnsi="mylotus" w:cs="mylotus" w:hint="cs"/>
          <w:spacing w:val="0"/>
          <w:sz w:val="24"/>
          <w:szCs w:val="24"/>
          <w:rtl/>
        </w:rPr>
        <w:t>الصحیح</w:t>
      </w:r>
      <w:r>
        <w:rPr>
          <w:rFonts w:ascii="mylotus" w:hAnsi="mylotus" w:cs="mylotus" w:hint="cs"/>
          <w:spacing w:val="0"/>
          <w:sz w:val="24"/>
          <w:szCs w:val="24"/>
          <w:rtl/>
        </w:rPr>
        <w:t>ة</w:t>
      </w:r>
      <w:r w:rsidRPr="007B558B">
        <w:rPr>
          <w:rFonts w:cs="B Badr" w:hint="cs"/>
          <w:spacing w:val="0"/>
          <w:sz w:val="24"/>
          <w:szCs w:val="24"/>
          <w:rtl/>
        </w:rPr>
        <w:t xml:space="preserve"> به‌شماره‌ی 485 آمده است. نگا: «برهان الشرع فی إثبات المس والصرع» از شیخ علی حسن بن عبدالحمید الحلبی الأثری که در آن، به خوبی درباره‌ی این موضوع بحث کرده و به پاسخ‌گویی شبهاتی در این‌باره پرداخته است.</w:t>
      </w:r>
    </w:p>
  </w:footnote>
  <w:footnote w:id="8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(3477، 6629)؛ ومسلم، ش: 1792.</w:t>
      </w:r>
    </w:p>
  </w:footnote>
  <w:footnote w:id="8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در چندین مورد، از جمله، ش: (5641، 5642)؛ و مسلم، ش: 2573.</w:t>
      </w:r>
    </w:p>
  </w:footnote>
  <w:footnote w:id="8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5648؛ و مسلم، ش: 2571.</w:t>
      </w:r>
    </w:p>
  </w:footnote>
  <w:footnote w:id="8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ش:5645.</w:t>
      </w:r>
    </w:p>
  </w:footnote>
  <w:footnote w:id="8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5671؛ و صحیح مسلم، ش:2680.</w:t>
      </w:r>
    </w:p>
  </w:footnote>
  <w:footnote w:id="9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2999.</w:t>
      </w:r>
    </w:p>
  </w:footnote>
  <w:footnote w:id="9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(3612، 3852، 6943).</w:t>
      </w:r>
    </w:p>
  </w:footnote>
  <w:footnote w:id="9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3150؛ و صحیح مسلم، ش: 1062.</w:t>
      </w:r>
    </w:p>
  </w:footnote>
  <w:footnote w:id="93">
    <w:p w:rsidR="00E71DD7" w:rsidRPr="007B558B" w:rsidRDefault="00E71DD7" w:rsidP="003853B2">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3853B2">
        <w:rPr>
          <w:rFonts w:ascii="mylotus" w:hAnsi="mylotus" w:cs="mylotus"/>
          <w:spacing w:val="0"/>
          <w:sz w:val="24"/>
          <w:szCs w:val="24"/>
          <w:rtl/>
        </w:rPr>
        <w:t>سلسل</w:t>
      </w:r>
      <w:r>
        <w:rPr>
          <w:rFonts w:ascii="mylotus" w:hAnsi="mylotus" w:cs="mylotus" w:hint="cs"/>
          <w:spacing w:val="0"/>
          <w:sz w:val="24"/>
          <w:szCs w:val="24"/>
          <w:rtl/>
        </w:rPr>
        <w:t>ة</w:t>
      </w:r>
      <w:r w:rsidRPr="003853B2">
        <w:rPr>
          <w:rFonts w:ascii="mylotus" w:hAnsi="mylotus" w:cs="mylotus"/>
          <w:spacing w:val="0"/>
          <w:sz w:val="24"/>
          <w:szCs w:val="24"/>
          <w:rtl/>
        </w:rPr>
        <w:t xml:space="preserve"> </w:t>
      </w:r>
      <w:r w:rsidRPr="003853B2">
        <w:rPr>
          <w:rFonts w:ascii="mylotus" w:hAnsi="mylotus" w:cs="mylotus" w:hint="cs"/>
          <w:spacing w:val="0"/>
          <w:sz w:val="24"/>
          <w:szCs w:val="24"/>
          <w:rtl/>
        </w:rPr>
        <w:t>الصحیح</w:t>
      </w:r>
      <w:r>
        <w:rPr>
          <w:rFonts w:ascii="mylotus" w:hAnsi="mylotus" w:cs="mylotus" w:hint="cs"/>
          <w:spacing w:val="0"/>
          <w:sz w:val="24"/>
          <w:szCs w:val="24"/>
          <w:rtl/>
        </w:rPr>
        <w:t>ة</w:t>
      </w:r>
      <w:r w:rsidRPr="007B558B">
        <w:rPr>
          <w:rFonts w:cs="B Badr" w:hint="cs"/>
          <w:spacing w:val="0"/>
          <w:sz w:val="24"/>
          <w:szCs w:val="24"/>
          <w:rtl/>
        </w:rPr>
        <w:t xml:space="preserve"> از آلبانی</w:t>
      </w:r>
      <w:r w:rsidRPr="007B558B">
        <w:rPr>
          <w:rFonts w:cs="CTraditional Arabic" w:hint="cs"/>
          <w:spacing w:val="0"/>
          <w:sz w:val="24"/>
          <w:szCs w:val="24"/>
          <w:rtl/>
        </w:rPr>
        <w:t>/</w:t>
      </w:r>
      <w:r w:rsidRPr="007B558B">
        <w:rPr>
          <w:rFonts w:cs="B Badr" w:hint="cs"/>
          <w:spacing w:val="0"/>
          <w:sz w:val="24"/>
          <w:szCs w:val="24"/>
          <w:rtl/>
        </w:rPr>
        <w:t>، ش: (1220، 146).</w:t>
      </w:r>
    </w:p>
  </w:footnote>
  <w:footnote w:id="94">
    <w:p w:rsidR="00E71DD7" w:rsidRPr="007B558B" w:rsidRDefault="00E71DD7" w:rsidP="00930D64">
      <w:pPr>
        <w:pStyle w:val="FootnoteText"/>
        <w:ind w:firstLine="0"/>
        <w:rP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sz w:val="24"/>
          <w:szCs w:val="24"/>
          <w:rtl/>
        </w:rPr>
        <w:t xml:space="preserve"> </w:t>
      </w:r>
      <w:r w:rsidRPr="007B558B">
        <w:rPr>
          <w:rFonts w:cs="B Badr" w:hint="cs"/>
          <w:spacing w:val="0"/>
          <w:sz w:val="24"/>
          <w:szCs w:val="24"/>
          <w:rtl/>
        </w:rPr>
        <w:t>صحیح بخاری، ش: 5470؛ و صحیح مسلم، ش: 2144</w:t>
      </w:r>
      <w:r w:rsidRPr="007B558B">
        <w:rPr>
          <w:rFonts w:hint="cs"/>
          <w:spacing w:val="0"/>
          <w:sz w:val="24"/>
          <w:szCs w:val="24"/>
          <w:rtl/>
          <w:lang w:bidi="fa-IR"/>
        </w:rPr>
        <w:t>.</w:t>
      </w:r>
    </w:p>
  </w:footnote>
  <w:footnote w:id="9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2132.</w:t>
      </w:r>
    </w:p>
  </w:footnote>
  <w:footnote w:id="9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[به‌طور قطع نام‌هایی مثل «حامد» و «محمود» که از ریشه‌ی «حمد» گرفته شده‌اند یا نام‌هایی که در کنار نام‌های نیک خداوند با پیشوند «عبد» می‌آیند، اسم‌های خوبی هستند</w:t>
      </w:r>
      <w:r w:rsidRPr="007B558B">
        <w:rPr>
          <w:rFonts w:cs="B Badr" w:hint="cs"/>
          <w:spacing w:val="0"/>
          <w:sz w:val="24"/>
          <w:szCs w:val="24"/>
          <w:rtl/>
          <w:lang w:bidi="fa-IR"/>
        </w:rPr>
        <w:t>؛</w:t>
      </w:r>
      <w:r w:rsidRPr="007B558B">
        <w:rPr>
          <w:rFonts w:cs="B Badr" w:hint="cs"/>
          <w:spacing w:val="0"/>
          <w:sz w:val="24"/>
          <w:szCs w:val="24"/>
          <w:rtl/>
        </w:rPr>
        <w:t xml:space="preserve"> ولی روایتی که در این زمینه در میان مردم، رایج و مشهور است، پایه و اساسی ندارد]؛ چنان</w:t>
      </w:r>
      <w:r w:rsidRPr="007B558B">
        <w:rPr>
          <w:rFonts w:cs="B Badr" w:hint="eastAsia"/>
          <w:spacing w:val="0"/>
          <w:sz w:val="24"/>
          <w:szCs w:val="24"/>
          <w:rtl/>
        </w:rPr>
        <w:t>‌</w:t>
      </w:r>
      <w:r w:rsidRPr="007B558B">
        <w:rPr>
          <w:rFonts w:cs="B Badr" w:hint="cs"/>
          <w:spacing w:val="0"/>
          <w:sz w:val="24"/>
          <w:szCs w:val="24"/>
          <w:rtl/>
        </w:rPr>
        <w:t>چه عجلونی در «کشف الخفا» (244) سخن سخاوی را درباره‌ی بی‌اساس بودن این روایت، آورده است.</w:t>
      </w:r>
    </w:p>
  </w:footnote>
  <w:footnote w:id="9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روایت ابوداود، ش: 4950 و مسند احمد (4/345)، و بخاری در الأدب المفرد (814)؛ نگا: علل ابن ابی حاتم (2/312، 313).</w:t>
      </w:r>
    </w:p>
  </w:footnote>
  <w:footnote w:id="98">
    <w:p w:rsidR="00E71DD7" w:rsidRPr="00944F78" w:rsidRDefault="00E71DD7" w:rsidP="003853B2">
      <w:pPr>
        <w:pStyle w:val="FootnoteText"/>
        <w:ind w:firstLine="0"/>
        <w:rPr>
          <w:rFonts w:cs="KFGQPC Uthman Taha Naskh"/>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ابن‌ابی‌عاصم در الآحاد والمثانی (234) به روایت ابوعبیده</w:t>
      </w:r>
      <w:r>
        <w:rPr>
          <w:rFonts w:cs="B Badr" w:hint="cs"/>
          <w:spacing w:val="0"/>
          <w:sz w:val="24"/>
          <w:szCs w:val="24"/>
        </w:rPr>
        <w:sym w:font="AGA Arabesque" w:char="F074"/>
      </w:r>
      <w:r w:rsidRPr="007B558B">
        <w:rPr>
          <w:rFonts w:cs="B Badr" w:hint="cs"/>
          <w:spacing w:val="0"/>
          <w:sz w:val="24"/>
          <w:szCs w:val="24"/>
          <w:rtl/>
        </w:rPr>
        <w:t>؛ فاکهی در أخبار مک</w:t>
      </w:r>
      <w:r>
        <w:rPr>
          <w:rFonts w:cs="B Badr" w:hint="cs"/>
          <w:spacing w:val="0"/>
          <w:sz w:val="24"/>
          <w:szCs w:val="24"/>
          <w:rtl/>
        </w:rPr>
        <w:t>ه</w:t>
      </w:r>
      <w:r w:rsidRPr="007B558B">
        <w:rPr>
          <w:rFonts w:cs="B Badr" w:hint="cs"/>
          <w:spacing w:val="0"/>
          <w:sz w:val="24"/>
          <w:szCs w:val="24"/>
          <w:rtl/>
        </w:rPr>
        <w:t xml:space="preserve"> (1749)، و بزار در مسندش (230) و خطیب در الفصل للوصل المدرج (2/810) به روایت عمر</w:t>
      </w:r>
      <w:r>
        <w:rPr>
          <w:rFonts w:cs="B Badr" w:hint="cs"/>
          <w:spacing w:val="0"/>
          <w:sz w:val="24"/>
          <w:szCs w:val="24"/>
        </w:rPr>
        <w:sym w:font="AGA Arabesque" w:char="F074"/>
      </w:r>
      <w:r>
        <w:rPr>
          <w:rFonts w:cs="B Badr" w:hint="cs"/>
          <w:spacing w:val="0"/>
          <w:sz w:val="24"/>
          <w:szCs w:val="24"/>
          <w:rtl/>
        </w:rPr>
        <w:t xml:space="preserve"> و مسلم</w:t>
      </w:r>
      <w:r w:rsidRPr="007B558B">
        <w:rPr>
          <w:rFonts w:cs="B Badr" w:hint="cs"/>
          <w:spacing w:val="0"/>
          <w:sz w:val="24"/>
          <w:szCs w:val="24"/>
          <w:rtl/>
        </w:rPr>
        <w:t xml:space="preserve"> به‌شماره‌ی 1767 بدین الفاظ روایت کرده است: </w:t>
      </w:r>
      <w:r w:rsidRPr="00944F78">
        <w:rPr>
          <w:rFonts w:ascii="mylotus" w:hAnsi="mylotus" w:cs="KFGQPC Uthman Taha Naskh"/>
          <w:spacing w:val="0"/>
          <w:sz w:val="24"/>
          <w:szCs w:val="24"/>
          <w:rtl/>
        </w:rPr>
        <w:t>«لأخرجنّ الیهود والنصاری من جزیرة العرب حتی لا أدع إلا مسلما».</w:t>
      </w:r>
    </w:p>
  </w:footnote>
  <w:footnote w:id="9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1767.</w:t>
      </w:r>
    </w:p>
  </w:footnote>
  <w:footnote w:id="10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(3035، 3168، 4431) و مسلم، ش: 1637.</w:t>
      </w:r>
    </w:p>
  </w:footnote>
  <w:footnote w:id="10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ش:2167.</w:t>
      </w:r>
    </w:p>
  </w:footnote>
  <w:footnote w:id="10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(3347، 3598، 7059)؛ و مسلم، ش:2880.</w:t>
      </w:r>
    </w:p>
  </w:footnote>
  <w:footnote w:id="10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نگا: بخاری، ش:5243، و مسلم، ش:715.</w:t>
      </w:r>
    </w:p>
  </w:footnote>
  <w:footnote w:id="10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گفتنی</w:t>
      </w:r>
      <w:r w:rsidRPr="007B558B">
        <w:rPr>
          <w:rFonts w:cs="B Badr" w:hint="eastAsia"/>
          <w:spacing w:val="0"/>
          <w:sz w:val="24"/>
          <w:szCs w:val="24"/>
          <w:rtl/>
        </w:rPr>
        <w:t>‌</w:t>
      </w:r>
      <w:r w:rsidRPr="007B558B">
        <w:rPr>
          <w:rFonts w:cs="B Badr" w:hint="cs"/>
          <w:spacing w:val="0"/>
          <w:sz w:val="24"/>
          <w:szCs w:val="24"/>
          <w:rtl/>
        </w:rPr>
        <w:t>ست: کسی سراغ ندارد که چیزی از آثار رسول‌الله</w:t>
      </w:r>
      <w:r w:rsidRPr="007B558B">
        <w:rPr>
          <w:rFonts w:cs="B Badr" w:hint="cs"/>
          <w:spacing w:val="0"/>
          <w:sz w:val="24"/>
          <w:szCs w:val="24"/>
        </w:rPr>
        <w:sym w:font="AGA Arabesque" w:char="F072"/>
      </w:r>
      <w:r w:rsidRPr="007B558B">
        <w:rPr>
          <w:rFonts w:cs="B Badr" w:hint="cs"/>
          <w:spacing w:val="0"/>
          <w:sz w:val="24"/>
          <w:szCs w:val="24"/>
          <w:rtl/>
        </w:rPr>
        <w:t xml:space="preserve"> مانده باشد و این، از حکمت ال</w:t>
      </w:r>
      <w:r>
        <w:rPr>
          <w:rFonts w:cs="B Badr" w:hint="cs"/>
          <w:spacing w:val="0"/>
          <w:sz w:val="24"/>
          <w:szCs w:val="24"/>
          <w:rtl/>
        </w:rPr>
        <w:t>ه</w:t>
      </w:r>
      <w:r w:rsidRPr="007B558B">
        <w:rPr>
          <w:rFonts w:cs="B Badr" w:hint="cs"/>
          <w:spacing w:val="0"/>
          <w:sz w:val="24"/>
          <w:szCs w:val="24"/>
          <w:rtl/>
        </w:rPr>
        <w:t>ي</w:t>
      </w:r>
      <w:r w:rsidRPr="007B558B">
        <w:rPr>
          <w:rFonts w:cs="B Badr" w:hint="eastAsia"/>
          <w:spacing w:val="0"/>
          <w:sz w:val="24"/>
          <w:szCs w:val="24"/>
          <w:rtl/>
        </w:rPr>
        <w:t>‌</w:t>
      </w:r>
      <w:r w:rsidRPr="007B558B">
        <w:rPr>
          <w:rFonts w:cs="B Badr" w:hint="cs"/>
          <w:spacing w:val="0"/>
          <w:sz w:val="24"/>
          <w:szCs w:val="24"/>
          <w:rtl/>
        </w:rPr>
        <w:t>ست تا زمینه‌ی شرک، مرتفع گردد. هم‌چنین هیچ‌یک از مسلمانان، پس از رسول‌خدا</w:t>
      </w:r>
      <w:r w:rsidRPr="007B558B">
        <w:rPr>
          <w:rFonts w:cs="B Badr" w:hint="cs"/>
          <w:spacing w:val="0"/>
          <w:sz w:val="24"/>
          <w:szCs w:val="24"/>
        </w:rPr>
        <w:sym w:font="AGA Arabesque" w:char="F072"/>
      </w:r>
      <w:r w:rsidRPr="007B558B">
        <w:rPr>
          <w:rFonts w:cs="B Badr" w:hint="cs"/>
          <w:spacing w:val="0"/>
          <w:sz w:val="24"/>
          <w:szCs w:val="24"/>
          <w:rtl/>
        </w:rPr>
        <w:t xml:space="preserve"> به ابوبکر و عمر</w:t>
      </w:r>
      <w:r w:rsidRPr="007B558B">
        <w:rPr>
          <w:rFonts w:cs="(M. Aiyada Ayoub ALKobaisi)" w:hint="cs"/>
          <w:spacing w:val="0"/>
          <w:sz w:val="24"/>
          <w:szCs w:val="24"/>
          <w:rtl/>
        </w:rPr>
        <w:t>$</w:t>
      </w:r>
      <w:r w:rsidRPr="007B558B">
        <w:rPr>
          <w:rFonts w:cs="B Badr" w:hint="cs"/>
          <w:spacing w:val="0"/>
          <w:sz w:val="24"/>
          <w:szCs w:val="24"/>
          <w:rtl/>
        </w:rPr>
        <w:t xml:space="preserve"> و سایر سرآمدان دینی تبرک نجسته‌اند و خود، دلیلی</w:t>
      </w:r>
      <w:r w:rsidRPr="007B558B">
        <w:rPr>
          <w:rFonts w:cs="B Badr" w:hint="eastAsia"/>
          <w:spacing w:val="0"/>
          <w:sz w:val="24"/>
          <w:szCs w:val="24"/>
          <w:rtl/>
        </w:rPr>
        <w:t>‌</w:t>
      </w:r>
      <w:r w:rsidRPr="007B558B">
        <w:rPr>
          <w:rFonts w:cs="B Badr" w:hint="cs"/>
          <w:spacing w:val="0"/>
          <w:sz w:val="24"/>
          <w:szCs w:val="24"/>
          <w:rtl/>
        </w:rPr>
        <w:t>ست بر این‌که این امر، مخصوص رسول‌الله</w:t>
      </w:r>
      <w:r w:rsidRPr="007B558B">
        <w:rPr>
          <w:rFonts w:cs="B Badr" w:hint="cs"/>
          <w:spacing w:val="0"/>
          <w:sz w:val="24"/>
          <w:szCs w:val="24"/>
        </w:rPr>
        <w:sym w:font="AGA Arabesque" w:char="F072"/>
      </w:r>
      <w:r w:rsidRPr="007B558B">
        <w:rPr>
          <w:rFonts w:cs="B Badr" w:hint="cs"/>
          <w:spacing w:val="0"/>
          <w:sz w:val="24"/>
          <w:szCs w:val="24"/>
          <w:rtl/>
        </w:rPr>
        <w:t xml:space="preserve"> بوده است؛ ر.ک: «التوسل، انواعه واحکامه» از علامه آلبانی</w:t>
      </w:r>
      <w:r w:rsidRPr="007B558B">
        <w:rPr>
          <w:rFonts w:cs="CTraditional Arabic" w:hint="cs"/>
          <w:spacing w:val="0"/>
          <w:sz w:val="24"/>
          <w:szCs w:val="24"/>
          <w:rtl/>
        </w:rPr>
        <w:t>/</w:t>
      </w:r>
      <w:r w:rsidRPr="007B558B">
        <w:rPr>
          <w:rFonts w:cs="B Badr" w:hint="cs"/>
          <w:spacing w:val="0"/>
          <w:sz w:val="24"/>
          <w:szCs w:val="24"/>
          <w:rtl/>
        </w:rPr>
        <w:t xml:space="preserve"> که در این موضوع، بی</w:t>
      </w:r>
      <w:r w:rsidRPr="007B558B">
        <w:rPr>
          <w:rFonts w:cs="B Badr" w:hint="eastAsia"/>
          <w:spacing w:val="0"/>
          <w:sz w:val="24"/>
          <w:szCs w:val="24"/>
          <w:rtl/>
        </w:rPr>
        <w:t>‌</w:t>
      </w:r>
      <w:r w:rsidRPr="007B558B">
        <w:rPr>
          <w:rFonts w:cs="B Badr" w:hint="cs"/>
          <w:spacing w:val="0"/>
          <w:sz w:val="24"/>
          <w:szCs w:val="24"/>
          <w:rtl/>
        </w:rPr>
        <w:t>نظیر است.</w:t>
      </w:r>
    </w:p>
  </w:footnote>
  <w:footnote w:id="10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6114 ؛ و صحیح مسلم، ش: 2609.</w:t>
      </w:r>
    </w:p>
  </w:footnote>
  <w:footnote w:id="10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(6048، 6115)؛ و صحیح مسلم، ش: 2610</w:t>
      </w:r>
    </w:p>
  </w:footnote>
  <w:footnote w:id="10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ابن‌ماجۀ، ش: 3375، و صحیح الجامع، ش: 6518 از آلبانی</w:t>
      </w:r>
      <w:r w:rsidRPr="007B558B">
        <w:rPr>
          <w:rFonts w:cs="CTraditional Arabic" w:hint="cs"/>
          <w:spacing w:val="0"/>
          <w:sz w:val="24"/>
          <w:szCs w:val="24"/>
          <w:rtl/>
        </w:rPr>
        <w:t>/</w:t>
      </w:r>
      <w:r w:rsidRPr="007B558B">
        <w:rPr>
          <w:rFonts w:cs="B Badr" w:hint="cs"/>
          <w:spacing w:val="0"/>
          <w:sz w:val="24"/>
          <w:szCs w:val="24"/>
          <w:rtl/>
        </w:rPr>
        <w:t>.</w:t>
      </w:r>
    </w:p>
  </w:footnote>
  <w:footnote w:id="10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6116.</w:t>
      </w:r>
    </w:p>
  </w:footnote>
  <w:footnote w:id="109">
    <w:p w:rsidR="00E71DD7" w:rsidRPr="007B558B" w:rsidRDefault="00E71DD7" w:rsidP="00930D64">
      <w:pPr>
        <w:pStyle w:val="FootnoteText"/>
        <w:ind w:firstLine="0"/>
        <w:rP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sz w:val="24"/>
          <w:szCs w:val="24"/>
          <w:rtl/>
        </w:rPr>
        <w:t xml:space="preserve"> </w:t>
      </w:r>
      <w:r w:rsidRPr="007B558B">
        <w:rPr>
          <w:rFonts w:cs="B Badr" w:hint="cs"/>
          <w:spacing w:val="0"/>
          <w:sz w:val="24"/>
          <w:szCs w:val="24"/>
          <w:rtl/>
        </w:rPr>
        <w:t>السلسلۀ الصحیحۀ، از آلبانی</w:t>
      </w:r>
      <w:r w:rsidRPr="007B558B">
        <w:rPr>
          <w:rFonts w:cs="CTraditional Arabic" w:hint="cs"/>
          <w:spacing w:val="0"/>
          <w:sz w:val="24"/>
          <w:szCs w:val="24"/>
          <w:rtl/>
        </w:rPr>
        <w:t>/</w:t>
      </w:r>
      <w:r w:rsidRPr="007B558B">
        <w:rPr>
          <w:rFonts w:cs="B Badr" w:hint="cs"/>
          <w:spacing w:val="0"/>
          <w:sz w:val="24"/>
          <w:szCs w:val="24"/>
          <w:rtl/>
        </w:rPr>
        <w:t>، ش: 2280</w:t>
      </w:r>
      <w:r w:rsidRPr="007B558B">
        <w:rPr>
          <w:rFonts w:hint="cs"/>
          <w:spacing w:val="0"/>
          <w:sz w:val="24"/>
          <w:szCs w:val="24"/>
          <w:rtl/>
          <w:lang w:bidi="fa-IR"/>
        </w:rPr>
        <w:t>.</w:t>
      </w:r>
    </w:p>
  </w:footnote>
  <w:footnote w:id="11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ش:4642.</w:t>
      </w:r>
    </w:p>
  </w:footnote>
  <w:footnote w:id="11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3603؛ و صحیح مسلم، ش: 1843.</w:t>
      </w:r>
    </w:p>
  </w:footnote>
  <w:footnote w:id="11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3792؛ و صحیح مسلم، ش: 1845.</w:t>
      </w:r>
    </w:p>
  </w:footnote>
  <w:footnote w:id="11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(2965، 2966)؛ و صحیح مسلم، ش: 1742.</w:t>
      </w:r>
    </w:p>
  </w:footnote>
  <w:footnote w:id="11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این حدیث، به‌شماره‌ی 22 در همین کتاب، آمده است.</w:t>
      </w:r>
    </w:p>
  </w:footnote>
  <w:footnote w:id="11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2875.</w:t>
      </w:r>
    </w:p>
  </w:footnote>
  <w:footnote w:id="11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بخاری، ش: 3983.</w:t>
      </w:r>
    </w:p>
  </w:footnote>
  <w:footnote w:id="11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البته مطابق حدیث شماره‌ی 22 همین کتاب، قاصد پیامبر</w:t>
      </w:r>
      <w:r w:rsidRPr="007B558B">
        <w:rPr>
          <w:rFonts w:cs="B Badr" w:hint="cs"/>
          <w:spacing w:val="0"/>
          <w:sz w:val="24"/>
          <w:szCs w:val="24"/>
        </w:rPr>
        <w:sym w:font="AGA Arabesque" w:char="F072"/>
      </w:r>
      <w:r w:rsidRPr="007B558B">
        <w:rPr>
          <w:rFonts w:cs="B Badr" w:hint="cs"/>
          <w:spacing w:val="0"/>
          <w:sz w:val="24"/>
          <w:szCs w:val="24"/>
          <w:rtl/>
        </w:rPr>
        <w:t xml:space="preserve"> فرمان ایشان مبنی بر کناره‌گیری کعب</w:t>
      </w:r>
      <w:r w:rsidRPr="007B558B">
        <w:rPr>
          <w:rFonts w:cs="B Badr" w:hint="cs"/>
          <w:spacing w:val="0"/>
          <w:sz w:val="24"/>
          <w:szCs w:val="24"/>
        </w:rPr>
        <w:sym w:font="AGA Arabesque" w:char="F074"/>
      </w:r>
      <w:r w:rsidRPr="007B558B">
        <w:rPr>
          <w:rFonts w:cs="B Badr" w:hint="cs"/>
          <w:spacing w:val="0"/>
          <w:sz w:val="24"/>
          <w:szCs w:val="24"/>
          <w:rtl/>
        </w:rPr>
        <w:t xml:space="preserve"> از همسرش را توضیح داد؛ چنان‌كه کعب پرسید:</w:t>
      </w:r>
      <w:r w:rsidRPr="007B558B">
        <w:rPr>
          <w:rFonts w:ascii="Traditional Arabic" w:cs="B Badr"/>
          <w:color w:val="000000"/>
          <w:spacing w:val="0"/>
          <w:sz w:val="24"/>
          <w:szCs w:val="24"/>
          <w:rtl/>
        </w:rPr>
        <w:t xml:space="preserve"> </w:t>
      </w:r>
      <w:r w:rsidRPr="003F6F41">
        <w:rPr>
          <w:rFonts w:ascii="mylotus" w:hAnsi="mylotus" w:cs="mylotus"/>
          <w:color w:val="000000"/>
          <w:spacing w:val="0"/>
          <w:sz w:val="24"/>
          <w:szCs w:val="24"/>
          <w:rtl/>
        </w:rPr>
        <w:t xml:space="preserve">«أُطَلِّقُهَا، أَمْ مَاذا أَفعْل؟» </w:t>
      </w:r>
      <w:r w:rsidRPr="007B558B">
        <w:rPr>
          <w:rFonts w:ascii="Traditional Arabic" w:cs="B Badr" w:hint="eastAsia"/>
          <w:color w:val="000000"/>
          <w:spacing w:val="0"/>
          <w:sz w:val="24"/>
          <w:szCs w:val="24"/>
          <w:rtl/>
        </w:rPr>
        <w:t>قَالَ</w:t>
      </w:r>
      <w:r w:rsidRPr="007B558B">
        <w:rPr>
          <w:rFonts w:ascii="Traditional Arabic" w:cs="B Badr"/>
          <w:color w:val="000000"/>
          <w:spacing w:val="0"/>
          <w:sz w:val="24"/>
          <w:szCs w:val="24"/>
          <w:rtl/>
        </w:rPr>
        <w:t xml:space="preserve">: </w:t>
      </w:r>
      <w:r w:rsidRPr="003F6F41">
        <w:rPr>
          <w:rFonts w:ascii="Traditional Arabic" w:cs="KFGQPC Uthman Taha Naskh" w:hint="cs"/>
          <w:color w:val="000000"/>
          <w:spacing w:val="0"/>
          <w:sz w:val="24"/>
          <w:szCs w:val="24"/>
          <w:rtl/>
        </w:rPr>
        <w:t>«</w:t>
      </w:r>
      <w:r w:rsidRPr="003F6F41">
        <w:rPr>
          <w:rFonts w:ascii="Traditional Arabic" w:cs="KFGQPC Uthman Taha Naskh" w:hint="eastAsia"/>
          <w:color w:val="000000"/>
          <w:spacing w:val="0"/>
          <w:sz w:val="24"/>
          <w:szCs w:val="24"/>
          <w:rtl/>
        </w:rPr>
        <w:t>لا</w:t>
      </w:r>
      <w:r w:rsidRPr="003F6F41">
        <w:rPr>
          <w:rFonts w:ascii="Traditional Arabic" w:cs="KFGQPC Uthman Taha Naskh"/>
          <w:color w:val="000000"/>
          <w:spacing w:val="0"/>
          <w:sz w:val="24"/>
          <w:szCs w:val="24"/>
          <w:rtl/>
        </w:rPr>
        <w:t xml:space="preserve"> </w:t>
      </w:r>
      <w:r w:rsidRPr="003F6F41">
        <w:rPr>
          <w:rFonts w:ascii="Traditional Arabic" w:cs="KFGQPC Uthman Taha Naskh" w:hint="eastAsia"/>
          <w:color w:val="000000"/>
          <w:spacing w:val="0"/>
          <w:sz w:val="24"/>
          <w:szCs w:val="24"/>
          <w:rtl/>
        </w:rPr>
        <w:t>بَلْ</w:t>
      </w:r>
      <w:r w:rsidRPr="003F6F41">
        <w:rPr>
          <w:rFonts w:ascii="Traditional Arabic" w:cs="KFGQPC Uthman Taha Naskh"/>
          <w:color w:val="000000"/>
          <w:spacing w:val="0"/>
          <w:sz w:val="24"/>
          <w:szCs w:val="24"/>
          <w:rtl/>
        </w:rPr>
        <w:t xml:space="preserve"> </w:t>
      </w:r>
      <w:r w:rsidRPr="003F6F41">
        <w:rPr>
          <w:rFonts w:ascii="Traditional Arabic" w:cs="KFGQPC Uthman Taha Naskh" w:hint="eastAsia"/>
          <w:color w:val="000000"/>
          <w:spacing w:val="0"/>
          <w:sz w:val="24"/>
          <w:szCs w:val="24"/>
          <w:rtl/>
        </w:rPr>
        <w:t>اعتْزِلْهَا</w:t>
      </w:r>
      <w:r w:rsidRPr="003F6F41">
        <w:rPr>
          <w:rFonts w:ascii="Traditional Arabic" w:cs="KFGQPC Uthman Taha Naskh"/>
          <w:color w:val="000000"/>
          <w:spacing w:val="0"/>
          <w:sz w:val="24"/>
          <w:szCs w:val="24"/>
          <w:rtl/>
        </w:rPr>
        <w:t xml:space="preserve"> </w:t>
      </w:r>
      <w:r w:rsidRPr="003F6F41">
        <w:rPr>
          <w:rFonts w:ascii="Traditional Arabic" w:cs="KFGQPC Uthman Taha Naskh" w:hint="eastAsia"/>
          <w:color w:val="000000"/>
          <w:spacing w:val="0"/>
          <w:sz w:val="24"/>
          <w:szCs w:val="24"/>
          <w:rtl/>
        </w:rPr>
        <w:t>فلا</w:t>
      </w:r>
      <w:r w:rsidRPr="003F6F41">
        <w:rPr>
          <w:rFonts w:ascii="Traditional Arabic" w:cs="KFGQPC Uthman Taha Naskh"/>
          <w:color w:val="000000"/>
          <w:spacing w:val="0"/>
          <w:sz w:val="24"/>
          <w:szCs w:val="24"/>
          <w:rtl/>
        </w:rPr>
        <w:t xml:space="preserve"> </w:t>
      </w:r>
      <w:r w:rsidRPr="003F6F41">
        <w:rPr>
          <w:rFonts w:ascii="Traditional Arabic" w:cs="KFGQPC Uthman Taha Naskh" w:hint="eastAsia"/>
          <w:color w:val="000000"/>
          <w:spacing w:val="0"/>
          <w:sz w:val="24"/>
          <w:szCs w:val="24"/>
          <w:rtl/>
        </w:rPr>
        <w:t>تقربَنَّهَا</w:t>
      </w:r>
      <w:r w:rsidRPr="003F6F41">
        <w:rPr>
          <w:rFonts w:ascii="Traditional Arabic" w:cs="KFGQPC Uthman Taha Naskh" w:hint="cs"/>
          <w:color w:val="000000"/>
          <w:spacing w:val="0"/>
          <w:sz w:val="24"/>
          <w:szCs w:val="24"/>
          <w:rtl/>
        </w:rPr>
        <w:t>».</w:t>
      </w:r>
      <w:r w:rsidRPr="007B558B">
        <w:rPr>
          <w:rFonts w:ascii="Traditional Arabic" w:cs="B Badr" w:hint="cs"/>
          <w:color w:val="000000"/>
          <w:spacing w:val="0"/>
          <w:sz w:val="24"/>
          <w:szCs w:val="24"/>
          <w:rtl/>
        </w:rPr>
        <w:t xml:space="preserve"> یعنی: </w:t>
      </w:r>
      <w:r w:rsidRPr="007B558B">
        <w:rPr>
          <w:rFonts w:ascii="Times New Roman" w:eastAsia="MS Mincho" w:hAnsi="Times New Roman" w:cs="B Badr" w:hint="cs"/>
          <w:spacing w:val="0"/>
          <w:sz w:val="24"/>
          <w:szCs w:val="24"/>
          <w:rtl/>
        </w:rPr>
        <w:t>چه كار كنم؟ او را طلاق دهم؟ گفت: خیر؛ بلكه با او نزدیکی نکن. [مترجم]</w:t>
      </w:r>
    </w:p>
  </w:footnote>
  <w:footnote w:id="11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ر</w:t>
      </w:r>
      <w:r>
        <w:rPr>
          <w:rFonts w:cs="B Badr" w:hint="cs"/>
          <w:spacing w:val="0"/>
          <w:sz w:val="24"/>
          <w:szCs w:val="24"/>
          <w:rtl/>
        </w:rPr>
        <w:t>وایت: ترمذی (2755)، ابن ابی‌شیبه</w:t>
      </w:r>
      <w:r w:rsidRPr="007B558B">
        <w:rPr>
          <w:rFonts w:cs="B Badr" w:hint="cs"/>
          <w:spacing w:val="0"/>
          <w:sz w:val="24"/>
          <w:szCs w:val="24"/>
          <w:rtl/>
        </w:rPr>
        <w:t xml:space="preserve"> (5/234) و بغوی در مسند ابن‌الجعد (1482) وهناد در الزهد (837) به‌نقل از معاویه، که در صحیح الجامع به‌شماره‌ی 5957 آمده است؛ نگا: علل ابن ابی‌حاتم (2/336).</w:t>
      </w:r>
    </w:p>
  </w:footnote>
  <w:footnote w:id="11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(3043، 4121، 6262) و مسلم، ش: 1768.</w:t>
      </w:r>
    </w:p>
  </w:footnote>
  <w:footnote w:id="12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3043؛ و مسلم، ش: (1768، 1769).</w:t>
      </w:r>
    </w:p>
  </w:footnote>
  <w:footnote w:id="12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ضعیف است؛ نگا: ضعیف الجامع، ش: 6262 از شیخ آلبانی</w:t>
      </w:r>
      <w:r w:rsidRPr="007B558B">
        <w:rPr>
          <w:rFonts w:cs="CTraditional Arabic" w:hint="cs"/>
          <w:spacing w:val="0"/>
          <w:sz w:val="24"/>
          <w:szCs w:val="24"/>
          <w:rtl/>
        </w:rPr>
        <w:t>/</w:t>
      </w:r>
      <w:r w:rsidRPr="007B558B">
        <w:rPr>
          <w:rFonts w:cs="B Badr" w:hint="cs"/>
          <w:spacing w:val="0"/>
          <w:sz w:val="24"/>
          <w:szCs w:val="24"/>
          <w:rtl/>
        </w:rPr>
        <w:t>.</w:t>
      </w:r>
    </w:p>
  </w:footnote>
  <w:footnote w:id="12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6094؛ و صحیح مسلم، ش: 2607.</w:t>
      </w:r>
    </w:p>
  </w:footnote>
  <w:footnote w:id="123">
    <w:p w:rsidR="00E71DD7" w:rsidRPr="007B558B" w:rsidRDefault="00E71DD7" w:rsidP="003F6F41">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 xml:space="preserve">حسن است؛ روایت: ترمذی، ش: 2315؛ و ابوداود، ش: 4990؛ و احمد در مسندش (5/2، 5، 7)؛ و رویانی در مسندش (910) و هناد در الزهد (1150) و ابن‌قانع در </w:t>
      </w:r>
      <w:r w:rsidRPr="003F6F41">
        <w:rPr>
          <w:rFonts w:ascii="mylotus" w:hAnsi="mylotus" w:cs="mylotus"/>
          <w:spacing w:val="0"/>
          <w:sz w:val="24"/>
          <w:szCs w:val="24"/>
          <w:rtl/>
        </w:rPr>
        <w:t>معجم الصحاب</w:t>
      </w:r>
      <w:r>
        <w:rPr>
          <w:rFonts w:ascii="mylotus" w:hAnsi="mylotus" w:cs="mylotus" w:hint="cs"/>
          <w:spacing w:val="0"/>
          <w:sz w:val="24"/>
          <w:szCs w:val="24"/>
          <w:rtl/>
        </w:rPr>
        <w:t>ة</w:t>
      </w:r>
      <w:r w:rsidRPr="007B558B">
        <w:rPr>
          <w:rFonts w:cs="B Badr" w:hint="cs"/>
          <w:spacing w:val="0"/>
          <w:sz w:val="24"/>
          <w:szCs w:val="24"/>
          <w:rtl/>
        </w:rPr>
        <w:t xml:space="preserve"> (3/71) و دیگران از طریق بهز بن حکیم از پدرش از جدش به صورت مرفوع.</w:t>
      </w:r>
    </w:p>
  </w:footnote>
  <w:footnote w:id="12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(3358، 4712، 5084)؛ و مسلم، ش: 2371.</w:t>
      </w:r>
    </w:p>
  </w:footnote>
  <w:footnote w:id="12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4550، 6676) و مسلم، ش: (110، 138).</w:t>
      </w:r>
    </w:p>
  </w:footnote>
  <w:footnote w:id="12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الجامع، ش: (3377، 3378)، و إرواء الغلیل از آلبانی به‌شماره‌ی 2074؛ آلبانی، آن را صحیح دانسته است.</w:t>
      </w:r>
    </w:p>
  </w:footnote>
  <w:footnote w:id="12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7؛ و مسلم، ش: 1773.</w:t>
      </w:r>
    </w:p>
  </w:footnote>
  <w:footnote w:id="12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حَسَن است؛ روایت: ترمذی (2621) و احمد در مسندش (5/346)، و ابن ماجه (1079) و ابن‌نصر در تعظیم قدر الصلاۀ (896) و دارقطنی در سنن خود (2/52)؛ و دوری در تاریخ ابن معین (1205) و... به‌نقل از بریده.</w:t>
      </w:r>
    </w:p>
  </w:footnote>
  <w:footnote w:id="12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نگا: صحیح مسلم، ش: 67.</w:t>
      </w:r>
    </w:p>
  </w:footnote>
  <w:footnote w:id="13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82.</w:t>
      </w:r>
    </w:p>
  </w:footnote>
  <w:footnote w:id="13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ر.ک: صحیح بخاری، ش: (33، 2682) و صحیح مسلم، ش: 59.</w:t>
      </w:r>
    </w:p>
  </w:footnote>
  <w:footnote w:id="13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آلبانی</w:t>
      </w:r>
      <w:r w:rsidRPr="007B558B">
        <w:rPr>
          <w:rFonts w:cs="CTraditional Arabic" w:hint="cs"/>
          <w:spacing w:val="0"/>
          <w:sz w:val="24"/>
          <w:szCs w:val="24"/>
          <w:rtl/>
        </w:rPr>
        <w:t>/</w:t>
      </w:r>
      <w:r w:rsidRPr="007B558B">
        <w:rPr>
          <w:rFonts w:cs="B Badr" w:hint="cs"/>
          <w:spacing w:val="0"/>
          <w:sz w:val="24"/>
          <w:szCs w:val="24"/>
          <w:rtl/>
        </w:rPr>
        <w:t>، کتابی به نام «الرد المفحم» دارد که در آن دلایلی مبنی بر عدم وجوب پوشش صورت ذکر کرده است؛ وی، پوشش صورت را برای زن، مستحب یا سنت می‌داند. چه خوبست که پژوهش</w:t>
      </w:r>
      <w:r w:rsidRPr="007B558B">
        <w:rPr>
          <w:rFonts w:cs="B Badr" w:hint="eastAsia"/>
          <w:spacing w:val="0"/>
          <w:sz w:val="24"/>
          <w:szCs w:val="24"/>
          <w:rtl/>
        </w:rPr>
        <w:t>‌</w:t>
      </w:r>
      <w:r w:rsidRPr="007B558B">
        <w:rPr>
          <w:rFonts w:cs="B Badr" w:hint="cs"/>
          <w:spacing w:val="0"/>
          <w:sz w:val="24"/>
          <w:szCs w:val="24"/>
          <w:rtl/>
        </w:rPr>
        <w:t>گران، دلایل طرفین را در این موضوع، به‌خوبی بررسی و ارزیابی کنند تا روی‌کردشان در قبال این مسأله، عالمانه و مبتنی بر کتاب و سنت صحیح رسول‌خدا</w:t>
      </w:r>
      <w:r w:rsidRPr="007B558B">
        <w:rPr>
          <w:rFonts w:cs="B Badr" w:hint="cs"/>
          <w:spacing w:val="0"/>
          <w:sz w:val="24"/>
          <w:szCs w:val="24"/>
        </w:rPr>
        <w:sym w:font="AGA Arabesque" w:char="F072"/>
      </w:r>
      <w:r w:rsidRPr="007B558B">
        <w:rPr>
          <w:rFonts w:cs="B Badr" w:hint="cs"/>
          <w:spacing w:val="0"/>
          <w:sz w:val="24"/>
          <w:szCs w:val="24"/>
          <w:rtl/>
        </w:rPr>
        <w:t xml:space="preserve"> باشد. [مترجم]</w:t>
      </w:r>
    </w:p>
  </w:footnote>
  <w:footnote w:id="13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1909.</w:t>
      </w:r>
    </w:p>
  </w:footnote>
  <w:footnote w:id="13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تخریج این احادیث در صفحات گذشته آمده است.</w:t>
      </w:r>
    </w:p>
  </w:footnote>
  <w:footnote w:id="13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3124؛ و صحیح مسلم، ش: 1747.</w:t>
      </w:r>
    </w:p>
  </w:footnote>
  <w:footnote w:id="13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ش:560</w:t>
      </w:r>
      <w:r>
        <w:rPr>
          <w:rFonts w:cs="B Badr" w:hint="cs"/>
          <w:spacing w:val="0"/>
          <w:sz w:val="24"/>
          <w:szCs w:val="24"/>
          <w:rtl/>
        </w:rPr>
        <w:t>.</w:t>
      </w:r>
    </w:p>
  </w:footnote>
  <w:footnote w:id="13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(335، 438) و صحیح مسلم، ش: 521.</w:t>
      </w:r>
    </w:p>
  </w:footnote>
  <w:footnote w:id="13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2079؛ و صحیح مسلم، ش: 1532.</w:t>
      </w:r>
    </w:p>
  </w:footnote>
  <w:footnote w:id="13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روایت: ترمذی (1352)، و طبرانی در الکبیر (17/22)؛ و حاکم در المستدرک (4/113) و برای شرط اولش، شواهدی وجود دارد.</w:t>
      </w:r>
    </w:p>
  </w:footnote>
  <w:footnote w:id="14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482.</w:t>
      </w:r>
    </w:p>
  </w:footnote>
  <w:footnote w:id="14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6018 و...؛ صحیح مسلم، ش:47.</w:t>
      </w:r>
    </w:p>
  </w:footnote>
  <w:footnote w:id="14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(50، 4777)؛ و صحیح مسلم، ش: (8، 9).</w:t>
      </w:r>
    </w:p>
  </w:footnote>
  <w:footnote w:id="14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خطاب علامه عثیمین</w:t>
      </w:r>
      <w:r w:rsidRPr="007B558B">
        <w:rPr>
          <w:rFonts w:cs="CTraditional Arabic" w:hint="cs"/>
          <w:spacing w:val="0"/>
          <w:sz w:val="24"/>
          <w:szCs w:val="24"/>
          <w:rtl/>
        </w:rPr>
        <w:t>/</w:t>
      </w:r>
      <w:r w:rsidRPr="007B558B">
        <w:rPr>
          <w:rFonts w:cs="B Badr" w:hint="cs"/>
          <w:spacing w:val="0"/>
          <w:sz w:val="24"/>
          <w:szCs w:val="24"/>
          <w:rtl/>
        </w:rPr>
        <w:t xml:space="preserve"> از آن جهت متوجه آقایان است که گویا فقط آقایان، پای درس ایشان حضور داشته‌اند، وگرنه زیبنده‌ی هر مسلمانی- اعم از زن و مرد- است که از چنین رهنمودهایی غافل نباشد.</w:t>
      </w:r>
    </w:p>
  </w:footnote>
  <w:footnote w:id="14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آلبانی</w:t>
      </w:r>
      <w:r w:rsidRPr="007B558B">
        <w:rPr>
          <w:rFonts w:cs="CTraditional Arabic" w:hint="cs"/>
          <w:spacing w:val="0"/>
          <w:sz w:val="24"/>
          <w:szCs w:val="24"/>
          <w:rtl/>
        </w:rPr>
        <w:t>/</w:t>
      </w:r>
      <w:r w:rsidRPr="007B558B">
        <w:rPr>
          <w:rFonts w:cs="B Badr" w:hint="cs"/>
          <w:spacing w:val="0"/>
          <w:sz w:val="24"/>
          <w:szCs w:val="24"/>
          <w:rtl/>
        </w:rPr>
        <w:t xml:space="preserve"> این حدیث را با توجه به شواهدی که دارد، صحیح دانسته است.</w:t>
      </w:r>
    </w:p>
  </w:footnote>
  <w:footnote w:id="14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ر.ک: سوره‌ی هود، آیه‌ی: 62.</w:t>
      </w:r>
    </w:p>
  </w:footnote>
  <w:footnote w:id="14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8.</w:t>
      </w:r>
    </w:p>
  </w:footnote>
  <w:footnote w:id="14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 xml:space="preserve">در حدیث آمده است: </w:t>
      </w:r>
      <w:r w:rsidRPr="00944F78">
        <w:rPr>
          <w:rFonts w:ascii="Traditional Arabic" w:hAnsi="Traditional Arabic" w:cs="KFGQPC Uthman Taha Naskh" w:hint="cs"/>
          <w:spacing w:val="0"/>
          <w:sz w:val="24"/>
          <w:szCs w:val="24"/>
          <w:rtl/>
        </w:rPr>
        <w:t>«</w:t>
      </w:r>
      <w:r w:rsidRPr="00944F78">
        <w:rPr>
          <w:rFonts w:ascii="Traditional Arabic" w:hAnsi="Traditional Arabic" w:cs="KFGQPC Uthman Taha Naskh" w:hint="eastAsia"/>
          <w:spacing w:val="0"/>
          <w:sz w:val="24"/>
          <w:szCs w:val="24"/>
          <w:rtl/>
        </w:rPr>
        <w:t>أَنْ</w:t>
      </w:r>
      <w:r w:rsidRPr="00944F78">
        <w:rPr>
          <w:rFonts w:ascii="Traditional Arabic" w:hAnsi="Traditional Arabic" w:cs="KFGQPC Uthman Taha Naskh"/>
          <w:spacing w:val="0"/>
          <w:sz w:val="24"/>
          <w:szCs w:val="24"/>
          <w:rtl/>
        </w:rPr>
        <w:t xml:space="preserve"> </w:t>
      </w:r>
      <w:r w:rsidRPr="00944F78">
        <w:rPr>
          <w:rFonts w:ascii="Traditional Arabic" w:hAnsi="Traditional Arabic" w:cs="KFGQPC Uthman Taha Naskh" w:hint="eastAsia"/>
          <w:spacing w:val="0"/>
          <w:sz w:val="24"/>
          <w:szCs w:val="24"/>
          <w:rtl/>
        </w:rPr>
        <w:t>تلدَ</w:t>
      </w:r>
      <w:r w:rsidRPr="00944F78">
        <w:rPr>
          <w:rFonts w:ascii="Traditional Arabic" w:hAnsi="Traditional Arabic" w:cs="KFGQPC Uthman Taha Naskh"/>
          <w:spacing w:val="0"/>
          <w:sz w:val="24"/>
          <w:szCs w:val="24"/>
          <w:rtl/>
        </w:rPr>
        <w:t xml:space="preserve"> </w:t>
      </w:r>
      <w:r w:rsidRPr="00944F78">
        <w:rPr>
          <w:rFonts w:ascii="Traditional Arabic" w:hAnsi="Traditional Arabic" w:cs="KFGQPC Uthman Taha Naskh" w:hint="eastAsia"/>
          <w:spacing w:val="0"/>
          <w:sz w:val="24"/>
          <w:szCs w:val="24"/>
          <w:rtl/>
        </w:rPr>
        <w:t>الأَمَةُ</w:t>
      </w:r>
      <w:r w:rsidRPr="00944F78">
        <w:rPr>
          <w:rFonts w:ascii="Traditional Arabic" w:hAnsi="Traditional Arabic" w:cs="KFGQPC Uthman Taha Naskh"/>
          <w:spacing w:val="0"/>
          <w:sz w:val="24"/>
          <w:szCs w:val="24"/>
          <w:rtl/>
        </w:rPr>
        <w:t xml:space="preserve"> </w:t>
      </w:r>
      <w:r w:rsidRPr="00944F78">
        <w:rPr>
          <w:rFonts w:ascii="Traditional Arabic" w:hAnsi="Traditional Arabic" w:cs="KFGQPC Uthman Taha Naskh" w:hint="eastAsia"/>
          <w:spacing w:val="0"/>
          <w:sz w:val="24"/>
          <w:szCs w:val="24"/>
          <w:rtl/>
        </w:rPr>
        <w:t>ربَّتَها</w:t>
      </w:r>
      <w:r w:rsidRPr="00944F78">
        <w:rPr>
          <w:rFonts w:ascii="Traditional Arabic" w:hAnsi="Traditional Arabic" w:cs="KFGQPC Uthman Taha Naskh" w:hint="cs"/>
          <w:spacing w:val="0"/>
          <w:sz w:val="24"/>
          <w:szCs w:val="24"/>
          <w:rtl/>
        </w:rPr>
        <w:t>».</w:t>
      </w:r>
      <w:r w:rsidRPr="007B558B">
        <w:rPr>
          <w:rFonts w:ascii="Traditional Arabic" w:hAnsi="Traditional Arabic" w:cs="B Badr" w:hint="cs"/>
          <w:spacing w:val="0"/>
          <w:sz w:val="24"/>
          <w:szCs w:val="24"/>
          <w:rtl/>
        </w:rPr>
        <w:t xml:space="preserve"> ابن حجر</w:t>
      </w:r>
      <w:r w:rsidRPr="007B558B">
        <w:rPr>
          <w:rFonts w:ascii="Traditional Arabic" w:hAnsi="Traditional Arabic" w:cs="CTraditional Arabic" w:hint="cs"/>
          <w:spacing w:val="0"/>
          <w:sz w:val="24"/>
          <w:szCs w:val="24"/>
          <w:rtl/>
        </w:rPr>
        <w:t>/</w:t>
      </w:r>
      <w:r w:rsidRPr="007B558B">
        <w:rPr>
          <w:rFonts w:ascii="Traditional Arabic" w:hAnsi="Traditional Arabic" w:cs="B Badr" w:hint="cs"/>
          <w:spacing w:val="0"/>
          <w:sz w:val="24"/>
          <w:szCs w:val="24"/>
          <w:rtl/>
        </w:rPr>
        <w:t>، مفهومش را کثرت نافرمانی فرزندان از مادرانشان دانسته‌ است؛ به ‌پندار وی، مفهوم حدیث از این قرار است که دختران به مادرانشان، امر و نهی می‌کنند</w:t>
      </w:r>
      <w:r w:rsidRPr="007B558B">
        <w:rPr>
          <w:rFonts w:ascii="Traditional Arabic" w:hAnsi="Traditional Arabic" w:cs="B Badr" w:hint="cs"/>
          <w:spacing w:val="0"/>
          <w:sz w:val="24"/>
          <w:szCs w:val="24"/>
          <w:rtl/>
          <w:lang w:bidi="fa-IR"/>
        </w:rPr>
        <w:t>؛</w:t>
      </w:r>
      <w:r w:rsidRPr="007B558B">
        <w:rPr>
          <w:rFonts w:ascii="Traditional Arabic" w:hAnsi="Traditional Arabic" w:cs="B Badr" w:hint="cs"/>
          <w:spacing w:val="0"/>
          <w:sz w:val="24"/>
          <w:szCs w:val="24"/>
          <w:rtl/>
        </w:rPr>
        <w:t xml:space="preserve"> اما همان‌طور که در شرح حدیث، مشاهده خواهید کرد، علامه ابن‌عثیمین</w:t>
      </w:r>
      <w:r w:rsidRPr="007B558B">
        <w:rPr>
          <w:rFonts w:ascii="Traditional Arabic" w:hAnsi="Traditional Arabic" w:cs="CTraditional Arabic" w:hint="cs"/>
          <w:spacing w:val="0"/>
          <w:sz w:val="24"/>
          <w:szCs w:val="24"/>
          <w:rtl/>
        </w:rPr>
        <w:t>/</w:t>
      </w:r>
      <w:r w:rsidRPr="007B558B">
        <w:rPr>
          <w:rFonts w:ascii="Traditional Arabic" w:hAnsi="Traditional Arabic" w:cs="B Badr" w:hint="cs"/>
          <w:spacing w:val="0"/>
          <w:sz w:val="24"/>
          <w:szCs w:val="24"/>
          <w:rtl/>
        </w:rPr>
        <w:t xml:space="preserve"> این را کنایه از کثرت اموال و دارایی‌ها دانسته است؛ به‌گونه‌ای که کنیزانِ زیردست به‌جایی می‌رسند که حکم رییس را می‌یابند. نووی</w:t>
      </w:r>
      <w:r w:rsidRPr="007B558B">
        <w:rPr>
          <w:rFonts w:ascii="Traditional Arabic" w:hAnsi="Traditional Arabic" w:cs="CTraditional Arabic" w:hint="cs"/>
          <w:spacing w:val="0"/>
          <w:sz w:val="24"/>
          <w:szCs w:val="24"/>
          <w:rtl/>
        </w:rPr>
        <w:t>/</w:t>
      </w:r>
      <w:r w:rsidRPr="007B558B">
        <w:rPr>
          <w:rFonts w:ascii="Traditional Arabic" w:hAnsi="Traditional Arabic" w:cs="B Badr" w:hint="cs"/>
          <w:spacing w:val="0"/>
          <w:sz w:val="24"/>
          <w:szCs w:val="24"/>
          <w:rtl/>
        </w:rPr>
        <w:t xml:space="preserve"> کثرت کنیزان و کنیززادگان را به عنوان رأی جمهور علما درباره‌ی مفهوم این حدیث، ذکر کرده است. [مترجم]</w:t>
      </w:r>
    </w:p>
  </w:footnote>
  <w:footnote w:id="14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ر.ک: صحیح مسلم، ش: 218، به روایت ابوهریره</w:t>
      </w:r>
      <w:r w:rsidRPr="007B558B">
        <w:rPr>
          <w:rFonts w:cs="B Badr" w:hint="cs"/>
          <w:spacing w:val="0"/>
          <w:sz w:val="24"/>
          <w:szCs w:val="24"/>
        </w:rPr>
        <w:sym w:font="AGA Arabesque" w:char="F074"/>
      </w:r>
      <w:r w:rsidRPr="007B558B">
        <w:rPr>
          <w:rFonts w:cs="B Badr" w:hint="cs"/>
          <w:spacing w:val="0"/>
          <w:sz w:val="24"/>
          <w:szCs w:val="24"/>
          <w:rtl/>
        </w:rPr>
        <w:t>.</w:t>
      </w:r>
    </w:p>
  </w:footnote>
  <w:footnote w:id="14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(1010، 3710). ر.ک: کتاب «التوسل، أنواعه و أحکامه» از محدث معاصر، علامه ناصرالدین آلبانی.</w:t>
      </w:r>
    </w:p>
  </w:footnote>
  <w:footnote w:id="15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1631، به روایت ابوهریره</w:t>
      </w:r>
      <w:r w:rsidRPr="007B558B">
        <w:rPr>
          <w:rFonts w:cs="B Badr" w:hint="cs"/>
          <w:spacing w:val="0"/>
          <w:sz w:val="24"/>
          <w:szCs w:val="24"/>
        </w:rPr>
        <w:sym w:font="AGA Arabesque" w:char="F074"/>
      </w:r>
      <w:r w:rsidRPr="007B558B">
        <w:rPr>
          <w:rFonts w:cs="B Badr" w:hint="cs"/>
          <w:spacing w:val="0"/>
          <w:sz w:val="24"/>
          <w:szCs w:val="24"/>
          <w:rtl/>
        </w:rPr>
        <w:t>.</w:t>
      </w:r>
    </w:p>
  </w:footnote>
  <w:footnote w:id="151">
    <w:p w:rsidR="00E71DD7" w:rsidRPr="007B558B" w:rsidRDefault="00E71DD7" w:rsidP="00930D64">
      <w:pPr>
        <w:pStyle w:val="FootnoteText"/>
        <w:ind w:firstLine="0"/>
        <w:rPr>
          <w:spacing w:val="0"/>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rtl/>
        </w:rPr>
        <w:t xml:space="preserve"> </w:t>
      </w:r>
      <w:r w:rsidRPr="007B558B">
        <w:rPr>
          <w:rFonts w:cs="B Badr" w:hint="cs"/>
          <w:spacing w:val="0"/>
          <w:sz w:val="24"/>
          <w:szCs w:val="24"/>
          <w:rtl/>
        </w:rPr>
        <w:t>صحیح مسلم، ش: 598.</w:t>
      </w:r>
    </w:p>
  </w:footnote>
  <w:footnote w:id="15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(336، 3598، 6963)؛ و صحیح مسلم، ش: (234، 237).</w:t>
      </w:r>
    </w:p>
  </w:footnote>
  <w:footnote w:id="15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612.</w:t>
      </w:r>
    </w:p>
  </w:footnote>
  <w:footnote w:id="15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597؛ و صحیح مسلم، ش: 684.</w:t>
      </w:r>
    </w:p>
  </w:footnote>
  <w:footnote w:id="15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ش:1718.</w:t>
      </w:r>
    </w:p>
  </w:footnote>
  <w:footnote w:id="156">
    <w:p w:rsidR="00E71DD7" w:rsidRPr="007B558B" w:rsidRDefault="00E71DD7" w:rsidP="00CA49B9">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ابن‌القیم</w:t>
      </w:r>
      <w:r w:rsidRPr="007B558B">
        <w:rPr>
          <w:rFonts w:cs="CTraditional Arabic" w:hint="cs"/>
          <w:spacing w:val="0"/>
          <w:sz w:val="24"/>
          <w:szCs w:val="24"/>
          <w:rtl/>
        </w:rPr>
        <w:t>/</w:t>
      </w:r>
      <w:r w:rsidRPr="007B558B">
        <w:rPr>
          <w:rFonts w:cs="B Badr" w:hint="cs"/>
          <w:spacing w:val="0"/>
          <w:sz w:val="24"/>
          <w:szCs w:val="24"/>
          <w:rtl/>
        </w:rPr>
        <w:t xml:space="preserve"> در کتابش، </w:t>
      </w:r>
      <w:r w:rsidRPr="00CA49B9">
        <w:rPr>
          <w:rFonts w:cs="B Badr" w:hint="cs"/>
          <w:spacing w:val="0"/>
          <w:rtl/>
        </w:rPr>
        <w:t>«</w:t>
      </w:r>
      <w:r w:rsidRPr="00CA49B9">
        <w:rPr>
          <w:rFonts w:ascii="mylotus" w:hAnsi="mylotus" w:cs="mylotus"/>
          <w:spacing w:val="0"/>
          <w:rtl/>
        </w:rPr>
        <w:t>الصلاة وحکم تارکها</w:t>
      </w:r>
      <w:r w:rsidRPr="00CA49B9">
        <w:rPr>
          <w:rFonts w:cs="B Badr" w:hint="cs"/>
          <w:spacing w:val="0"/>
          <w:rtl/>
        </w:rPr>
        <w:t>»</w:t>
      </w:r>
      <w:r w:rsidRPr="007B558B">
        <w:rPr>
          <w:rFonts w:cs="B Badr" w:hint="cs"/>
          <w:spacing w:val="0"/>
          <w:sz w:val="24"/>
          <w:szCs w:val="24"/>
          <w:rtl/>
        </w:rPr>
        <w:t xml:space="preserve"> این دیدگاه را مطرح و تأیید کرده است؛ ابن‌حزم نیز همین دیدگاه را دارد. این دیدگاه، گرچه بر خلاف دیدگاه جمهور می‌باشد، اما صحیح است.</w:t>
      </w:r>
    </w:p>
  </w:footnote>
  <w:footnote w:id="15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(135، 6954)؛ و مسلم، ش: 225.</w:t>
      </w:r>
    </w:p>
  </w:footnote>
  <w:footnote w:id="15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«سریه» به تحرکات نظامی مسلمانان در زمان رسول الله</w:t>
      </w:r>
      <w:r w:rsidRPr="007B558B">
        <w:rPr>
          <w:rFonts w:cs="B Badr" w:hint="cs"/>
          <w:spacing w:val="0"/>
          <w:sz w:val="24"/>
          <w:szCs w:val="24"/>
        </w:rPr>
        <w:sym w:font="AGA Arabesque" w:char="F072"/>
      </w:r>
      <w:r w:rsidRPr="007B558B">
        <w:rPr>
          <w:rFonts w:cs="B Badr" w:hint="cs"/>
          <w:spacing w:val="0"/>
          <w:sz w:val="24"/>
          <w:szCs w:val="24"/>
          <w:rtl/>
        </w:rPr>
        <w:t xml:space="preserve"> گفته می‌شود که شخصِ پیامبر</w:t>
      </w:r>
      <w:r w:rsidRPr="007B558B">
        <w:rPr>
          <w:rFonts w:cs="B Badr" w:hint="cs"/>
          <w:spacing w:val="0"/>
          <w:sz w:val="24"/>
          <w:szCs w:val="24"/>
        </w:rPr>
        <w:sym w:font="AGA Arabesque" w:char="F072"/>
      </w:r>
      <w:r w:rsidRPr="007B558B">
        <w:rPr>
          <w:rFonts w:cs="B Badr" w:hint="cs"/>
          <w:spacing w:val="0"/>
          <w:sz w:val="24"/>
          <w:szCs w:val="24"/>
          <w:rtl/>
        </w:rPr>
        <w:t xml:space="preserve"> در آن حضور نداشت.</w:t>
      </w:r>
    </w:p>
  </w:footnote>
  <w:footnote w:id="15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روایت: ابوداود (334)، و احمد در مسندش (4/203)، و حاکم در المستدرک (1/285) و دارقطنی در سننش (1/178)، و بیهقی در الکبری (1/225)، و ابن‌شاهین در ناسخ الحدیث ومنسوخه (137)، و ابن</w:t>
      </w:r>
      <w:r w:rsidRPr="007B558B">
        <w:rPr>
          <w:rFonts w:cs="B Badr" w:hint="eastAsia"/>
          <w:spacing w:val="0"/>
          <w:sz w:val="24"/>
          <w:szCs w:val="24"/>
          <w:rtl/>
        </w:rPr>
        <w:t>‌</w:t>
      </w:r>
      <w:r w:rsidRPr="007B558B">
        <w:rPr>
          <w:rFonts w:cs="B Badr" w:hint="cs"/>
          <w:spacing w:val="0"/>
          <w:sz w:val="24"/>
          <w:szCs w:val="24"/>
          <w:rtl/>
        </w:rPr>
        <w:t>الجوزی در التحقیق (1/239). [بحث رجال این روایت را ببینید در شرح ریاض الصالحین (1/195)؛ هم‌چنین نگا: التلخیص (1/150) و تعلیق التعلیق (2/189) از حافظ</w:t>
      </w:r>
      <w:r w:rsidRPr="007B558B">
        <w:rPr>
          <w:rFonts w:cs="CTraditional Arabic" w:hint="cs"/>
          <w:spacing w:val="0"/>
          <w:sz w:val="24"/>
          <w:szCs w:val="24"/>
          <w:rtl/>
        </w:rPr>
        <w:t>/</w:t>
      </w:r>
      <w:r w:rsidRPr="007B558B">
        <w:rPr>
          <w:rFonts w:cs="B Badr" w:hint="cs"/>
          <w:spacing w:val="0"/>
          <w:sz w:val="24"/>
          <w:szCs w:val="24"/>
          <w:rtl/>
        </w:rPr>
        <w:t>.</w:t>
      </w:r>
    </w:p>
  </w:footnote>
  <w:footnote w:id="160">
    <w:p w:rsidR="00E71DD7" w:rsidRPr="007B558B" w:rsidRDefault="00E71DD7" w:rsidP="00CA49B9">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لغیره؛ روایت: ترمذی (124)، و نسائی (322)، و عبدالرزاق (1/238)، و احمد در مسندش (5/155)، و ابن‌المنذر در الأوسط (175)، و ابن حبان در صحیحش (1313)، و دارقطنی در سنن خود (1/186)، از ابوذر</w:t>
      </w:r>
      <w:r w:rsidRPr="007B558B">
        <w:rPr>
          <w:rFonts w:cs="B Badr" w:hint="cs"/>
          <w:spacing w:val="0"/>
          <w:sz w:val="24"/>
          <w:szCs w:val="24"/>
        </w:rPr>
        <w:sym w:font="AGA Arabesque" w:char="F074"/>
      </w:r>
      <w:r w:rsidRPr="007B558B">
        <w:rPr>
          <w:rFonts w:cs="B Badr" w:hint="cs"/>
          <w:spacing w:val="0"/>
          <w:sz w:val="24"/>
          <w:szCs w:val="24"/>
          <w:rtl/>
        </w:rPr>
        <w:t>. در سندش تا ابوذر</w:t>
      </w:r>
      <w:r w:rsidRPr="007B558B">
        <w:rPr>
          <w:rFonts w:cs="B Badr" w:hint="cs"/>
          <w:spacing w:val="0"/>
          <w:sz w:val="24"/>
          <w:szCs w:val="24"/>
        </w:rPr>
        <w:sym w:font="AGA Arabesque" w:char="F074"/>
      </w:r>
      <w:r w:rsidRPr="007B558B">
        <w:rPr>
          <w:rFonts w:cs="B Badr" w:hint="cs"/>
          <w:spacing w:val="0"/>
          <w:sz w:val="24"/>
          <w:szCs w:val="24"/>
          <w:rtl/>
        </w:rPr>
        <w:t xml:space="preserve"> اختلافاتی وجود دارد؛ نگا: التلخیص الحبیر (210)، و علل ابن‌ابی‌حاتم (1/11)، التحقیق ابن‌الجوزی (1/51، 240). خطیب</w:t>
      </w:r>
      <w:r w:rsidRPr="007B558B">
        <w:rPr>
          <w:rFonts w:cs="B Badr" w:hint="cs"/>
          <w:spacing w:val="0"/>
          <w:sz w:val="24"/>
          <w:szCs w:val="24"/>
          <w:rtl/>
          <w:lang w:bidi="fa-IR"/>
        </w:rPr>
        <w:t>،</w:t>
      </w:r>
      <w:r w:rsidRPr="007B558B">
        <w:rPr>
          <w:rFonts w:cs="B Badr" w:hint="cs"/>
          <w:spacing w:val="0"/>
          <w:sz w:val="24"/>
          <w:szCs w:val="24"/>
          <w:rtl/>
        </w:rPr>
        <w:t xml:space="preserve"> همه‌ی این اختلافات را در الفصل للوصل المدرج (2/932-950) آورده است. هم‌چنین شاهدی به روایت ابوهریره</w:t>
      </w:r>
      <w:r w:rsidRPr="007B558B">
        <w:rPr>
          <w:rFonts w:cs="B Badr" w:hint="cs"/>
          <w:spacing w:val="0"/>
          <w:sz w:val="24"/>
          <w:szCs w:val="24"/>
        </w:rPr>
        <w:sym w:font="AGA Arabesque" w:char="F074"/>
      </w:r>
      <w:r w:rsidRPr="007B558B">
        <w:rPr>
          <w:rFonts w:cs="B Badr" w:hint="cs"/>
          <w:spacing w:val="0"/>
          <w:sz w:val="24"/>
          <w:szCs w:val="24"/>
          <w:rtl/>
        </w:rPr>
        <w:t xml:space="preserve"> دارد که بزار در مسند خود ذکر کرده است؛ و نیز طبرانی در الأوسط و دارقطنی در علل خود (8/93) آن را مرسل دانسته است؛ ابن‌القطان، سندش را آن‌گونه که در </w:t>
      </w:r>
      <w:r w:rsidRPr="00CA49B9">
        <w:rPr>
          <w:rFonts w:ascii="mylotus" w:hAnsi="mylotus" w:cs="mylotus"/>
          <w:spacing w:val="0"/>
          <w:sz w:val="24"/>
          <w:szCs w:val="24"/>
          <w:rtl/>
        </w:rPr>
        <w:t>تحفة المحتاج</w:t>
      </w:r>
      <w:r w:rsidRPr="007B558B">
        <w:rPr>
          <w:rFonts w:cs="B Badr" w:hint="cs"/>
          <w:spacing w:val="0"/>
          <w:sz w:val="24"/>
          <w:szCs w:val="24"/>
          <w:rtl/>
        </w:rPr>
        <w:t xml:space="preserve"> (1/208) آمده، صحیح دانسته است؛ نگا: الإرواء (153) و صحیح الجامع (1667) از آلبانی</w:t>
      </w:r>
      <w:r w:rsidRPr="007B558B">
        <w:rPr>
          <w:rFonts w:cs="CTraditional Arabic" w:hint="cs"/>
          <w:spacing w:val="0"/>
          <w:sz w:val="24"/>
          <w:szCs w:val="24"/>
          <w:rtl/>
        </w:rPr>
        <w:t>/</w:t>
      </w:r>
    </w:p>
  </w:footnote>
  <w:footnote w:id="16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344؛ و مسلم، ش: 810.</w:t>
      </w:r>
    </w:p>
  </w:footnote>
  <w:footnote w:id="16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323؛ و مسلم، ش: 810.</w:t>
      </w:r>
    </w:p>
  </w:footnote>
  <w:footnote w:id="16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نگا: صحیح الجامع (1780) از آلبانی</w:t>
      </w:r>
      <w:r w:rsidRPr="007B558B">
        <w:rPr>
          <w:rFonts w:cs="CTraditional Arabic" w:hint="cs"/>
          <w:spacing w:val="0"/>
          <w:sz w:val="24"/>
          <w:szCs w:val="24"/>
          <w:rtl/>
        </w:rPr>
        <w:t>/</w:t>
      </w:r>
      <w:r w:rsidRPr="007B558B">
        <w:rPr>
          <w:rFonts w:cs="B Badr" w:hint="cs"/>
          <w:spacing w:val="0"/>
          <w:sz w:val="24"/>
          <w:szCs w:val="24"/>
          <w:rtl/>
        </w:rPr>
        <w:t xml:space="preserve"> به‌نقل از ابوامامه</w:t>
      </w:r>
      <w:r w:rsidRPr="007B558B">
        <w:rPr>
          <w:rFonts w:cs="B Badr" w:hint="cs"/>
          <w:spacing w:val="0"/>
          <w:sz w:val="24"/>
          <w:szCs w:val="24"/>
        </w:rPr>
        <w:sym w:font="AGA Arabesque" w:char="F074"/>
      </w:r>
      <w:r w:rsidRPr="007B558B">
        <w:rPr>
          <w:rFonts w:cs="B Badr" w:hint="cs"/>
          <w:spacing w:val="0"/>
          <w:sz w:val="24"/>
          <w:szCs w:val="24"/>
          <w:rtl/>
        </w:rPr>
        <w:t>.</w:t>
      </w:r>
    </w:p>
  </w:footnote>
  <w:footnote w:id="16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روایت: ابن‌خزیمه در صحیحش (275)، و ابن‌حبان در صحیحش (1396)، و ترمذی (138)، و ابوعوانۀ (1/206) و شافعی در مسندش (ص:8) و ابوداود (362)؛ و نسائی در المجتبی (293)؛ و حمیدی (318)؛ و بیهقی در بیان من أخطأ علی الشافعی (ص:125) و الکبری (1/13، 139، 244) به چندین طریق از هشام بن عروه از فاطمه بنت منذر از اسماء به‌صورت مرفوع.</w:t>
      </w:r>
    </w:p>
  </w:footnote>
  <w:footnote w:id="16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روایت: ابن‌خزیمه در صحیحش (1017)؛ و ابن حبان در صحیحش (2185)؛ و ابوداود (650)؛ احمد در مسندش (3/92)؛  ابن‌منذر در الأوسط (732)؛ ابن‌حزم در الأحکام (4/455) و المحلی (1/93) به‌نقل از ابوسعید خدری</w:t>
      </w:r>
      <w:r w:rsidRPr="007B558B">
        <w:rPr>
          <w:rFonts w:cs="B Badr" w:hint="cs"/>
          <w:spacing w:val="0"/>
          <w:sz w:val="24"/>
          <w:szCs w:val="24"/>
        </w:rPr>
        <w:sym w:font="AGA Arabesque" w:char="F074"/>
      </w:r>
      <w:r w:rsidRPr="007B558B">
        <w:rPr>
          <w:rFonts w:cs="B Badr" w:hint="cs"/>
          <w:spacing w:val="0"/>
          <w:sz w:val="24"/>
          <w:szCs w:val="24"/>
          <w:rtl/>
        </w:rPr>
        <w:t xml:space="preserve"> که آلبانی</w:t>
      </w:r>
      <w:r w:rsidRPr="007B558B">
        <w:rPr>
          <w:rFonts w:cs="CTraditional Arabic" w:hint="cs"/>
          <w:spacing w:val="0"/>
          <w:sz w:val="24"/>
          <w:szCs w:val="24"/>
          <w:rtl/>
        </w:rPr>
        <w:t>/</w:t>
      </w:r>
      <w:r w:rsidRPr="007B558B">
        <w:rPr>
          <w:rFonts w:cs="B Badr" w:hint="cs"/>
          <w:spacing w:val="0"/>
          <w:sz w:val="24"/>
          <w:szCs w:val="24"/>
          <w:rtl/>
        </w:rPr>
        <w:t xml:space="preserve"> آن را در صحیح الجامع (461) صحیح دانسته است.</w:t>
      </w:r>
    </w:p>
  </w:footnote>
  <w:footnote w:id="16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hint="cs"/>
          <w:spacing w:val="0"/>
          <w:sz w:val="24"/>
          <w:szCs w:val="24"/>
          <w:rtl/>
        </w:rPr>
        <w:t xml:space="preserve"> صحیح مسلم، ش: 2850.</w:t>
      </w:r>
      <w:r w:rsidRPr="007B558B">
        <w:rPr>
          <w:rFonts w:cs="B Badr"/>
          <w:spacing w:val="0"/>
          <w:sz w:val="24"/>
          <w:szCs w:val="24"/>
          <w:rtl/>
        </w:rPr>
        <w:t xml:space="preserve"> </w:t>
      </w:r>
    </w:p>
  </w:footnote>
  <w:footnote w:id="16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است؛ روایت: ابن‌الجارود (131)؛ ترمذی (147)؛ شافعی در مسندش (ص:20) و در الأم (1/52)؛ ابوداود (380)؛ نسائی (1217)؛ احمد در مسندش (2/239) از طریق ابن‌عیینۀ از زهری از ابن مسیب از ابوهریره</w:t>
      </w:r>
      <w:r w:rsidRPr="007B558B">
        <w:rPr>
          <w:rFonts w:cs="B Badr" w:hint="cs"/>
          <w:spacing w:val="0"/>
          <w:sz w:val="24"/>
          <w:szCs w:val="24"/>
        </w:rPr>
        <w:sym w:font="AGA Arabesque" w:char="F074"/>
      </w:r>
      <w:r w:rsidRPr="007B558B">
        <w:rPr>
          <w:rFonts w:cs="B Badr" w:hint="cs"/>
          <w:spacing w:val="0"/>
          <w:sz w:val="24"/>
          <w:szCs w:val="24"/>
          <w:rtl/>
        </w:rPr>
        <w:t xml:space="preserve"> به صورت مرفوع. یونس بن یزید ایلی با ابن‌عیینۀ مخالفت کرده و آن را از زهری از ابوسلمه از ابوهریره</w:t>
      </w:r>
      <w:r w:rsidRPr="007B558B">
        <w:rPr>
          <w:rFonts w:cs="B Badr" w:hint="cs"/>
          <w:spacing w:val="0"/>
          <w:sz w:val="24"/>
          <w:szCs w:val="24"/>
        </w:rPr>
        <w:sym w:font="AGA Arabesque" w:char="F074"/>
      </w:r>
      <w:r w:rsidRPr="007B558B">
        <w:rPr>
          <w:rFonts w:cs="B Badr" w:hint="cs"/>
          <w:spacing w:val="0"/>
          <w:sz w:val="24"/>
          <w:szCs w:val="24"/>
          <w:rtl/>
        </w:rPr>
        <w:t xml:space="preserve"> به صورت مرفوع روایت نموده است؛ نگا: ابن‌خزیمۀ (864)؛ ابن‌حبان (987)؛ ابوداود (882). بحث سندی این روایت را در اصل کتاب بنگرید.</w:t>
      </w:r>
    </w:p>
  </w:footnote>
  <w:footnote w:id="16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(216، 218، 1361، 6052، 6055)؛ و مسلم، ش: 292.</w:t>
      </w:r>
    </w:p>
  </w:footnote>
  <w:footnote w:id="16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276.</w:t>
      </w:r>
    </w:p>
  </w:footnote>
  <w:footnote w:id="17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ش2985</w:t>
      </w:r>
      <w:r>
        <w:rPr>
          <w:rFonts w:cs="B Badr" w:hint="cs"/>
          <w:spacing w:val="0"/>
          <w:sz w:val="24"/>
          <w:szCs w:val="24"/>
          <w:rtl/>
        </w:rPr>
        <w:t>.</w:t>
      </w:r>
    </w:p>
  </w:footnote>
  <w:footnote w:id="17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 xml:space="preserve">حسن است؛ روایت: ترمذی (19)؛ دارمی در سننش (1367)؛ نسائی (858)؛ احمد در مسندش (4/160)؛ ابن </w:t>
      </w:r>
      <w:r w:rsidRPr="00944F78">
        <w:rPr>
          <w:rFonts w:ascii="mylotus" w:hAnsi="mylotus" w:cs="mylotus"/>
          <w:spacing w:val="0"/>
          <w:sz w:val="24"/>
          <w:szCs w:val="24"/>
          <w:rtl/>
        </w:rPr>
        <w:t>خزی</w:t>
      </w:r>
      <w:r>
        <w:rPr>
          <w:rFonts w:ascii="mylotus" w:hAnsi="mylotus" w:cs="mylotus" w:hint="cs"/>
          <w:spacing w:val="0"/>
          <w:sz w:val="24"/>
          <w:szCs w:val="24"/>
          <w:rtl/>
        </w:rPr>
        <w:t>مه</w:t>
      </w:r>
      <w:r w:rsidRPr="007B558B">
        <w:rPr>
          <w:rFonts w:cs="B Badr" w:hint="cs"/>
          <w:spacing w:val="0"/>
          <w:sz w:val="24"/>
          <w:szCs w:val="24"/>
          <w:rtl/>
        </w:rPr>
        <w:t xml:space="preserve"> (1638)؛ ابن‌حبان (1564)؛ طحاوی در شرح المعانی (1/363) و... از طریق یعلی بن عطاء از جابر بن یزید الأسود از پدرش به صورت مرفوع. همان‌طور که در التقریب آمده است، جابر، صدوق (راست‌گو) می‌باشد.</w:t>
      </w:r>
    </w:p>
  </w:footnote>
  <w:footnote w:id="172">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722؛ و صحیح مسلم، ش: 414.</w:t>
      </w:r>
    </w:p>
  </w:footnote>
  <w:footnote w:id="17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 و صحیح مسلم، ش: 1907.</w:t>
      </w:r>
    </w:p>
  </w:footnote>
  <w:footnote w:id="174">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722؛ و صحیح مسلم، ش: 414.</w:t>
      </w:r>
    </w:p>
  </w:footnote>
  <w:footnote w:id="175">
    <w:p w:rsidR="00E71DD7" w:rsidRPr="007B558B" w:rsidRDefault="00E71DD7" w:rsidP="00B22976">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756؛ و مسلم، ش: 394، به‌نقل از عباد</w:t>
      </w:r>
      <w:r w:rsidRPr="00B22976">
        <w:rPr>
          <w:rFonts w:ascii="mylotus" w:hAnsi="mylotus" w:cs="mylotus"/>
          <w:spacing w:val="0"/>
          <w:sz w:val="24"/>
          <w:szCs w:val="24"/>
          <w:rtl/>
          <w:lang w:bidi="fa-IR"/>
        </w:rPr>
        <w:t>ة</w:t>
      </w:r>
      <w:r w:rsidRPr="007B558B">
        <w:rPr>
          <w:rFonts w:cs="B Badr" w:hint="cs"/>
          <w:spacing w:val="0"/>
          <w:sz w:val="24"/>
          <w:szCs w:val="24"/>
          <w:rtl/>
          <w:lang w:bidi="fa-IR"/>
        </w:rPr>
        <w:t xml:space="preserve"> بن صامت</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17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395.</w:t>
      </w:r>
    </w:p>
  </w:footnote>
  <w:footnote w:id="17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783.</w:t>
      </w:r>
    </w:p>
  </w:footnote>
  <w:footnote w:id="17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636.</w:t>
      </w:r>
    </w:p>
  </w:footnote>
  <w:footnote w:id="17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479.</w:t>
      </w:r>
    </w:p>
  </w:footnote>
  <w:footnote w:id="180">
    <w:p w:rsidR="00E71DD7" w:rsidRPr="007B558B" w:rsidRDefault="00E71DD7" w:rsidP="00B22976">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812؛ و صحیح مسلم، ش: 4090؛ به نقل از ابن‌عباس</w:t>
      </w:r>
      <w:r>
        <w:rPr>
          <w:rFonts w:cs="CTraditional Arabic" w:hint="cs"/>
          <w:spacing w:val="0"/>
          <w:sz w:val="24"/>
          <w:szCs w:val="24"/>
          <w:rtl/>
          <w:lang w:bidi="fa-IR"/>
        </w:rPr>
        <w:t>ب</w:t>
      </w:r>
      <w:r w:rsidRPr="007B558B">
        <w:rPr>
          <w:rFonts w:cs="B Badr" w:hint="cs"/>
          <w:spacing w:val="0"/>
          <w:sz w:val="24"/>
          <w:szCs w:val="24"/>
          <w:rtl/>
          <w:lang w:bidi="fa-IR"/>
        </w:rPr>
        <w:t>.</w:t>
      </w:r>
    </w:p>
  </w:footnote>
  <w:footnote w:id="18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479.</w:t>
      </w:r>
    </w:p>
  </w:footnote>
  <w:footnote w:id="182">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482.</w:t>
      </w:r>
    </w:p>
  </w:footnote>
  <w:footnote w:id="183">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به‌روایت: ابوداود (840)؛ دارمی در سنن خود (1321)؛ احمد در مسندش (2/381)؛ طحاوی در شرح المعانی (1/254)؛ ابن‌الجوزی در التحقیق(1/390)؛ ابن‌حزم در المحلی (4/129)؛ بیهقی در الکبری (2/99، 100) از طریق محمد بن عبدالله بن حسن از ابی‌الزناد از اعرج لز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به‌صورت مرفوع. البته این مسأله، هم از لحاظ لغوی و هم از لحاط متن حدیث، درخورِ تأمل و بررسی بیش‌تر است. زیرا در این روایت، هم‌چنین آمده است: «ولیضع یدیه ثم رکبتیه». یعنی: «دستانش را بگذارد و سپس زانوهایش را». شیخ</w:t>
      </w:r>
      <w:r w:rsidRPr="007B558B">
        <w:rPr>
          <w:rFonts w:cs="CTraditional Arabic" w:hint="cs"/>
          <w:spacing w:val="0"/>
          <w:sz w:val="24"/>
          <w:szCs w:val="24"/>
          <w:rtl/>
          <w:lang w:bidi="fa-IR"/>
        </w:rPr>
        <w:t>/</w:t>
      </w:r>
      <w:r w:rsidRPr="007B558B">
        <w:rPr>
          <w:rFonts w:cs="B Badr" w:hint="cs"/>
          <w:spacing w:val="0"/>
          <w:sz w:val="24"/>
          <w:szCs w:val="24"/>
          <w:rtl/>
          <w:lang w:bidi="fa-IR"/>
        </w:rPr>
        <w:t xml:space="preserve"> از آن جهت، این را ذکر نکرده است که هم‌چون ابن</w:t>
      </w:r>
      <w:r w:rsidRPr="007B558B">
        <w:rPr>
          <w:rFonts w:cs="B Badr" w:hint="eastAsia"/>
          <w:spacing w:val="0"/>
          <w:sz w:val="24"/>
          <w:szCs w:val="24"/>
          <w:rtl/>
          <w:lang w:bidi="fa-IR"/>
        </w:rPr>
        <w:t>‌</w:t>
      </w:r>
      <w:r w:rsidRPr="007B558B">
        <w:rPr>
          <w:rFonts w:cs="B Badr" w:hint="cs"/>
          <w:spacing w:val="0"/>
          <w:sz w:val="24"/>
          <w:szCs w:val="24"/>
          <w:rtl/>
          <w:lang w:bidi="fa-IR"/>
        </w:rPr>
        <w:t>قیم که در زاد المعاد آورده، این بخش را مقلوب یعنی جابه‌جا می‌داند و بر این باور است که ابتدا، باید زانوها را بر زمین گذاشت و سپس دست‌ها را. گفتنی</w:t>
      </w:r>
      <w:r w:rsidRPr="007B558B">
        <w:rPr>
          <w:rFonts w:cs="B Badr" w:hint="eastAsia"/>
          <w:spacing w:val="0"/>
          <w:sz w:val="24"/>
          <w:szCs w:val="24"/>
          <w:rtl/>
          <w:lang w:bidi="fa-IR"/>
        </w:rPr>
        <w:t>‌</w:t>
      </w:r>
      <w:r w:rsidRPr="007B558B">
        <w:rPr>
          <w:rFonts w:cs="B Badr" w:hint="cs"/>
          <w:spacing w:val="0"/>
          <w:sz w:val="24"/>
          <w:szCs w:val="24"/>
          <w:rtl/>
          <w:lang w:bidi="fa-IR"/>
        </w:rPr>
        <w:t>ست: این دیدگاه، هم از لحاظ لغوی و هم از لحاظ متن حدیث، مرجوح است، نه راجح؛ یعنی قول راجح، همان است که ابتدا دست‌ها را بر زمین بگذاریم و سپس زانوها را؛ زیرا در متن حدیث، بدون هیچ‌گونه جابه‌جایی</w:t>
      </w:r>
      <w:r w:rsidRPr="007B558B">
        <w:rPr>
          <w:rFonts w:cs="B Badr" w:hint="eastAsia"/>
          <w:spacing w:val="0"/>
          <w:sz w:val="24"/>
          <w:szCs w:val="24"/>
          <w:rtl/>
          <w:lang w:bidi="fa-IR"/>
        </w:rPr>
        <w:t>‌</w:t>
      </w:r>
      <w:r w:rsidRPr="007B558B">
        <w:rPr>
          <w:rFonts w:cs="B Badr" w:hint="cs"/>
          <w:spacing w:val="0"/>
          <w:sz w:val="24"/>
          <w:szCs w:val="24"/>
          <w:rtl/>
          <w:lang w:bidi="fa-IR"/>
        </w:rPr>
        <w:t>ای، ابتدا دست‌ها و سپس زانوها، ذکر و ثابت شده است؛ از لحاظ لغوی نیز بدی</w:t>
      </w:r>
      <w:r>
        <w:rPr>
          <w:rFonts w:cs="B Badr" w:hint="cs"/>
          <w:spacing w:val="0"/>
          <w:sz w:val="24"/>
          <w:szCs w:val="24"/>
          <w:rtl/>
          <w:lang w:bidi="fa-IR"/>
        </w:rPr>
        <w:t>ن نکته توجه کنیم که: در «</w:t>
      </w:r>
      <w:r w:rsidRPr="00944F78">
        <w:rPr>
          <w:rFonts w:ascii="mylotus" w:hAnsi="mylotus" w:cs="mylotus"/>
          <w:spacing w:val="0"/>
          <w:sz w:val="24"/>
          <w:szCs w:val="24"/>
          <w:rtl/>
          <w:lang w:bidi="fa-IR"/>
        </w:rPr>
        <w:t>النهایة</w:t>
      </w:r>
      <w:r w:rsidRPr="007B558B">
        <w:rPr>
          <w:rFonts w:cs="B Badr" w:hint="cs"/>
          <w:spacing w:val="0"/>
          <w:sz w:val="24"/>
          <w:szCs w:val="24"/>
          <w:rtl/>
          <w:lang w:bidi="fa-IR"/>
        </w:rPr>
        <w:t xml:space="preserve"> (5/230)» و «اللسان (13/451)» بدین صورت معنا شده که هنگام سجده، ابتدا دست‌ها و سپس زانوها را روی زمین قرار دهد؛ مثلِ شتر در هنگامی که می‌خواهد روی زمین بخوابد.</w:t>
      </w:r>
    </w:p>
  </w:footnote>
  <w:footnote w:id="184">
    <w:p w:rsidR="00E71DD7" w:rsidRPr="007B558B" w:rsidRDefault="00E71DD7" w:rsidP="003853A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2589؛ و مسلم، ش: 1622 به‌نقل از ابن‌عباس</w:t>
      </w:r>
      <w:r>
        <w:rPr>
          <w:rFonts w:cs="CTraditional Arabic" w:hint="cs"/>
          <w:spacing w:val="0"/>
          <w:sz w:val="24"/>
          <w:szCs w:val="24"/>
          <w:rtl/>
          <w:lang w:bidi="fa-IR"/>
        </w:rPr>
        <w:t>ب</w:t>
      </w:r>
      <w:r w:rsidRPr="007B558B">
        <w:rPr>
          <w:rFonts w:cs="B Badr" w:hint="cs"/>
          <w:spacing w:val="0"/>
          <w:sz w:val="24"/>
          <w:szCs w:val="24"/>
          <w:rtl/>
          <w:lang w:bidi="fa-IR"/>
        </w:rPr>
        <w:t>.</w:t>
      </w:r>
    </w:p>
  </w:footnote>
  <w:footnote w:id="185">
    <w:p w:rsidR="00E71DD7" w:rsidRPr="007B558B" w:rsidRDefault="00E71DD7" w:rsidP="003853A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ضعیف است؛ روایت: احمد در مسندش (1/230)؛ رامهرمزی در أمثال الحدیث (56)؛ ابن‌جوزی در التحقیق (1/505) به</w:t>
      </w:r>
      <w:r w:rsidRPr="007B558B">
        <w:rPr>
          <w:rFonts w:cs="B Badr" w:hint="eastAsia"/>
          <w:spacing w:val="0"/>
          <w:sz w:val="24"/>
          <w:szCs w:val="24"/>
          <w:rtl/>
          <w:lang w:bidi="fa-IR"/>
        </w:rPr>
        <w:t>‌نقل</w:t>
      </w:r>
      <w:r w:rsidRPr="007B558B">
        <w:rPr>
          <w:rFonts w:cs="B Badr" w:hint="cs"/>
          <w:spacing w:val="0"/>
          <w:sz w:val="24"/>
          <w:szCs w:val="24"/>
          <w:rtl/>
          <w:lang w:bidi="fa-IR"/>
        </w:rPr>
        <w:t xml:space="preserve"> از ابن‌عباس</w:t>
      </w:r>
      <w:r>
        <w:rPr>
          <w:rFonts w:cs="CTraditional Arabic" w:hint="cs"/>
          <w:spacing w:val="0"/>
          <w:sz w:val="24"/>
          <w:szCs w:val="24"/>
          <w:rtl/>
          <w:lang w:bidi="fa-IR"/>
        </w:rPr>
        <w:t>ب</w:t>
      </w:r>
      <w:r w:rsidRPr="007B558B">
        <w:rPr>
          <w:rFonts w:cs="B Badr" w:hint="cs"/>
          <w:spacing w:val="0"/>
          <w:sz w:val="24"/>
          <w:szCs w:val="24"/>
          <w:rtl/>
          <w:lang w:bidi="fa-IR"/>
        </w:rPr>
        <w:t xml:space="preserve"> که در سندش، مجالد بن سعید می‌باشد؛ او، ضعیف است.</w:t>
      </w:r>
    </w:p>
  </w:footnote>
  <w:footnote w:id="18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(757، 793، 6251، 6667)؛ و مسلم، ش: 397.</w:t>
      </w:r>
    </w:p>
  </w:footnote>
  <w:footnote w:id="18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بخاری، ش: (46، 5584)؛ و مسلم، ش: 64.</w:t>
      </w:r>
    </w:p>
  </w:footnote>
  <w:footnote w:id="188">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82.</w:t>
      </w:r>
    </w:p>
  </w:footnote>
  <w:footnote w:id="189">
    <w:p w:rsidR="00E71DD7" w:rsidRPr="007B558B" w:rsidRDefault="00E71DD7" w:rsidP="003853A8">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حَسَن است؛ روایت: ترمذی (2621)؛ ابن‌حبان (1454)؛ حاکم در المستدرک (1/48)؛  و احمد در مسندش (5/346)، و ابن ماجه (1079)؛ ابن ابی‌شیبۀ (6/167)؛ لالکائی در أصول الإعتقاد (1520)؛ و ابن‌نصر در تعظیم قدر الصلا</w:t>
      </w:r>
      <w:r w:rsidRPr="003853A8">
        <w:rPr>
          <w:rFonts w:ascii="mylotus" w:hAnsi="mylotus" w:cs="mylotus"/>
          <w:spacing w:val="0"/>
          <w:sz w:val="24"/>
          <w:szCs w:val="24"/>
          <w:rtl/>
        </w:rPr>
        <w:t>ة</w:t>
      </w:r>
      <w:r w:rsidRPr="007B558B">
        <w:rPr>
          <w:rFonts w:cs="B Badr" w:hint="cs"/>
          <w:spacing w:val="0"/>
          <w:sz w:val="24"/>
          <w:szCs w:val="24"/>
          <w:rtl/>
        </w:rPr>
        <w:t xml:space="preserve"> (894) از طریق حسین بن واقد از عبدالله بن برید</w:t>
      </w:r>
      <w:r w:rsidRPr="003853A8">
        <w:rPr>
          <w:rFonts w:ascii="mylotus" w:hAnsi="mylotus" w:cs="mylotus"/>
          <w:spacing w:val="0"/>
          <w:sz w:val="24"/>
          <w:szCs w:val="24"/>
          <w:rtl/>
        </w:rPr>
        <w:t>ة</w:t>
      </w:r>
      <w:r w:rsidRPr="007B558B">
        <w:rPr>
          <w:rFonts w:cs="B Badr" w:hint="cs"/>
          <w:spacing w:val="0"/>
          <w:sz w:val="24"/>
          <w:szCs w:val="24"/>
          <w:rtl/>
        </w:rPr>
        <w:t xml:space="preserve"> از پدرش به صورت مرفوع.</w:t>
      </w:r>
    </w:p>
  </w:footnote>
  <w:footnote w:id="190">
    <w:p w:rsidR="00E71DD7" w:rsidRPr="007B558B" w:rsidRDefault="00E71DD7" w:rsidP="003853A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مقطوع است؛ روایت: ترمذی (2757)؛ و ابن‌نصر در تعظیم قدر الصلا</w:t>
      </w:r>
      <w:r w:rsidRPr="003853A8">
        <w:rPr>
          <w:rFonts w:ascii="mylotus" w:hAnsi="mylotus" w:cs="mylotus"/>
          <w:spacing w:val="0"/>
          <w:sz w:val="24"/>
          <w:szCs w:val="24"/>
          <w:rtl/>
        </w:rPr>
        <w:t>ة</w:t>
      </w:r>
      <w:r w:rsidRPr="007B558B">
        <w:rPr>
          <w:rFonts w:cs="B Badr" w:hint="cs"/>
          <w:spacing w:val="0"/>
          <w:sz w:val="24"/>
          <w:szCs w:val="24"/>
          <w:rtl/>
        </w:rPr>
        <w:t xml:space="preserve"> (948).</w:t>
      </w:r>
    </w:p>
  </w:footnote>
  <w:footnote w:id="19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 xml:space="preserve">صحیح موقوف؛ روایت: لالکائی در أصول الإعتقاد (1528)، دراقطنی در سنن خود (2/52)، </w:t>
      </w:r>
      <w:r w:rsidRPr="007B558B">
        <w:rPr>
          <w:rFonts w:cs="B Badr" w:hint="cs"/>
          <w:spacing w:val="0"/>
          <w:sz w:val="24"/>
          <w:szCs w:val="24"/>
          <w:rtl/>
        </w:rPr>
        <w:t>ابن‌نصر در تعظیم قدر</w:t>
      </w:r>
      <w:r>
        <w:rPr>
          <w:rFonts w:cs="B Badr" w:hint="cs"/>
          <w:spacing w:val="0"/>
          <w:sz w:val="24"/>
          <w:szCs w:val="24"/>
          <w:rtl/>
        </w:rPr>
        <w:t xml:space="preserve"> الصلاۀ (923، 927)، ابن ابی‌شیبه</w:t>
      </w:r>
      <w:r w:rsidRPr="007B558B">
        <w:rPr>
          <w:rFonts w:cs="B Badr" w:hint="cs"/>
          <w:spacing w:val="0"/>
          <w:sz w:val="24"/>
          <w:szCs w:val="24"/>
          <w:rtl/>
        </w:rPr>
        <w:t xml:space="preserve"> در مصنف خود (7/438)؛ عبدالرزاق (1/150) از طریق هشام بن عروۀ از پدرش از سلیمان بن یسار از مسور بن مخرمه از عمر</w:t>
      </w:r>
      <w:r w:rsidRPr="007B558B">
        <w:rPr>
          <w:rFonts w:cs="B Badr" w:hint="cs"/>
          <w:spacing w:val="0"/>
          <w:sz w:val="24"/>
          <w:szCs w:val="24"/>
        </w:rPr>
        <w:sym w:font="AGA Arabesque" w:char="F074"/>
      </w:r>
      <w:r w:rsidRPr="007B558B">
        <w:rPr>
          <w:rFonts w:cs="B Badr" w:hint="cs"/>
          <w:spacing w:val="0"/>
          <w:sz w:val="24"/>
          <w:szCs w:val="24"/>
          <w:rtl/>
        </w:rPr>
        <w:t>. مالک، این روایت را بدون سلیمان نقل کرده و دارقطنی در علل خود (2/209) در این‌</w:t>
      </w:r>
      <w:r w:rsidRPr="007B558B">
        <w:rPr>
          <w:rFonts w:cs="B Badr" w:hint="eastAsia"/>
          <w:spacing w:val="0"/>
          <w:sz w:val="24"/>
          <w:szCs w:val="24"/>
          <w:rtl/>
        </w:rPr>
        <w:t>‌با</w:t>
      </w:r>
      <w:r w:rsidRPr="007B558B">
        <w:rPr>
          <w:rFonts w:cs="B Badr" w:hint="cs"/>
          <w:spacing w:val="0"/>
          <w:sz w:val="24"/>
          <w:szCs w:val="24"/>
          <w:rtl/>
        </w:rPr>
        <w:t>ره سخن گفته و روایت جمع را ترجیح داده است.</w:t>
      </w:r>
    </w:p>
  </w:footnote>
  <w:footnote w:id="19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2794.</w:t>
      </w:r>
    </w:p>
  </w:footnote>
  <w:footnote w:id="19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منظور شیخ</w:t>
      </w:r>
      <w:r w:rsidRPr="007B558B">
        <w:rPr>
          <w:rFonts w:cs="CTraditional Arabic" w:hint="cs"/>
          <w:spacing w:val="0"/>
          <w:sz w:val="24"/>
          <w:szCs w:val="24"/>
          <w:rtl/>
          <w:lang w:bidi="fa-IR"/>
        </w:rPr>
        <w:t>/</w:t>
      </w:r>
      <w:r w:rsidRPr="007B558B">
        <w:rPr>
          <w:rFonts w:cs="B Badr" w:hint="eastAsia"/>
          <w:spacing w:val="0"/>
          <w:sz w:val="24"/>
          <w:szCs w:val="24"/>
          <w:rtl/>
          <w:lang w:bidi="fa-IR"/>
        </w:rPr>
        <w:t xml:space="preserve">، این نیست </w:t>
      </w:r>
      <w:r w:rsidRPr="007B558B">
        <w:rPr>
          <w:rFonts w:cs="B Badr" w:hint="cs"/>
          <w:spacing w:val="0"/>
          <w:sz w:val="24"/>
          <w:szCs w:val="24"/>
          <w:rtl/>
          <w:lang w:bidi="fa-IR"/>
        </w:rPr>
        <w:t>که شرک، فقط در سجده کردن برای بت‌ها، منحصر می‌باشد؛ شیخ، تنها به شرک مشهور در نزد عموم مردم اشاره کرده است و گرنه، شرک، انواع گوناگونی دارد؛ از جمله: دعا و صدا زدن مرده‌ها اعم از پیامبران و دوستان خدا و درخواست کمک از آن‌ها یا قربانی کردن برای آنان و نزدیکی جستن به آن‌ها از طریق نذر یا طواف قبرهایشان و.... چنین جهالت‌ها و خرافه‌هایی در مفهوم شرک می‌گنجد.</w:t>
      </w:r>
    </w:p>
  </w:footnote>
  <w:footnote w:id="19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407؛ و مسلم، ش: 1052 از عتبان مالک</w:t>
      </w:r>
      <w:r w:rsidRPr="007B558B">
        <w:rPr>
          <w:rFonts w:cs="B Badr" w:hint="cs"/>
          <w:spacing w:val="0"/>
          <w:sz w:val="24"/>
          <w:szCs w:val="24"/>
        </w:rPr>
        <w:sym w:font="AGA Arabesque" w:char="F074"/>
      </w:r>
      <w:r w:rsidRPr="007B558B">
        <w:rPr>
          <w:rFonts w:cs="B Badr" w:hint="cs"/>
          <w:spacing w:val="0"/>
          <w:sz w:val="24"/>
          <w:szCs w:val="24"/>
          <w:rtl/>
        </w:rPr>
        <w:t>.</w:t>
      </w:r>
    </w:p>
  </w:footnote>
  <w:footnote w:id="19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روایت: ابن ماجه (4049)؛ حاکم در المستدرک (4/520، 587) و بزار در مسند خود (7/259) و گفته است: «این حدیث را عده‌ای از ابومالک از ربعی از حذیفه به‌صورت موقوف روایت کرده‌اند و ما سراغ نداریم که کسی، آن را با سند ذکر کرده باشد جز ابوکریب از ابومعاویه». هم‌چنین روایت: بیهقی در شعب الإیمان (2028)؛ و نعیم بن حماد در الفتن (1665) از طریق ابومعاویه از ابومالک اشجعی از ربعی بن حراش از حذیفه به‌صورت مرفوع. ابومعاویه، همان محمد بن خازم تمیمی سعدی ضریر کوفی</w:t>
      </w:r>
      <w:r w:rsidRPr="007B558B">
        <w:rPr>
          <w:rFonts w:cs="B Badr" w:hint="eastAsia"/>
          <w:spacing w:val="0"/>
          <w:sz w:val="24"/>
          <w:szCs w:val="24"/>
          <w:rtl/>
          <w:lang w:bidi="fa-IR"/>
        </w:rPr>
        <w:t>‌</w:t>
      </w:r>
      <w:r w:rsidRPr="007B558B">
        <w:rPr>
          <w:rFonts w:cs="B Badr" w:hint="cs"/>
          <w:spacing w:val="0"/>
          <w:sz w:val="24"/>
          <w:szCs w:val="24"/>
          <w:rtl/>
          <w:lang w:bidi="fa-IR"/>
        </w:rPr>
        <w:t>ست که نسائی و دیگران، او را ثقه دانسته‌اند؛ البته در غیر حدیث اعمش اضطراب دارد. چنان‌چه در التهذیب ابن‌حجر (5/90) در شرح حالش می‌خوانیم: «...ابومعاویه، ضریر در غیر حدیث اعمش، مضطرب است و آن‌ها را خوب، حفظ نمی‌کند». یعقوب بن شیبه می‌گوید: «جزو ثقات است و گاه تدلیس می‌کند و مرجئی است». ابن‌حبان در «الثقات» گفته است: «حافظ متقنی است که حافظه‌ی خوبی دارد، اما مرجئی خبیثی است». گفتنی است: ابومعاویه به‌تنهایی روایتش نکرده است. چنان‌چه محمد بن فضیل در کتابش «الدعاء (15)» آن را از ابومالک متابعت نموده  و نیز خلف بن خلیفه در تاریخ بغداد (1/400) (373)؛ ابن‌فضیل، صدوق است و عثمان بن ابی‌شیبه درباره‌ی ابن</w:t>
      </w:r>
      <w:r w:rsidRPr="007B558B">
        <w:rPr>
          <w:rFonts w:cs="B Badr" w:hint="eastAsia"/>
          <w:spacing w:val="0"/>
          <w:sz w:val="24"/>
          <w:szCs w:val="24"/>
          <w:rtl/>
          <w:lang w:bidi="fa-IR"/>
        </w:rPr>
        <w:t>‌</w:t>
      </w:r>
      <w:r w:rsidRPr="007B558B">
        <w:rPr>
          <w:rFonts w:cs="B Badr" w:hint="cs"/>
          <w:spacing w:val="0"/>
          <w:sz w:val="24"/>
          <w:szCs w:val="24"/>
          <w:rtl/>
          <w:lang w:bidi="fa-IR"/>
        </w:rPr>
        <w:t>خلیفه گفته است: «صدوق و ثقه می‌باشد، اما به سبب پیری در احادیثش دچار اضطراب شد». متابعت قوی دیگری هم وجود دارد که بوصیری، آن را در مصباح الزجاجۀ (9241) ذکر کرده و گفته است: «اسنادش، صحیح است و رجالش، ثقه؛ مسدد در مسند خود از ابوعوانه از ابومالک با سند و متنش، روایتش کرده و حاکم نیز در المستدرک از طریق ابوکریب از ابومعاویه، آن را آورده  و بنا بر شرط مسلم، صحیحش دانسته است». این متابعت‌های سه‌گانه، دیدگاه کسانی را که حدیث را به سبب تفرد ابومعاویه، ضریر مرجئی کوفی، دارای علت دانسته‌اند، رد می‌کند. چون ابومعاویه را به نقلِ روایت‌هایی متهم می‌کنند که بدعتش را تأیید کند. اما باید دانست که ایراد این اتهام به تنهایی کافی نیست. زیرا تا زمانی که در چنین روایاتی، زشتیِ نمایان و غیر قابل توجیهی وجود نداشته باشد و بتوان آن را بر مبنای اصول اهل سنت، تأویل کرد، اشکالی وارد نمی‌شود؛ به‌ویژه زمانی که راوی، به کذب متهم نباشد یا از ناحیه‌ی حفظ و روایتش ضعیف قلمداد نگردد، اصل بر این است که تفردش پذیرفته می‌شود.</w:t>
      </w:r>
    </w:p>
  </w:footnote>
  <w:footnote w:id="19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82.</w:t>
      </w:r>
    </w:p>
  </w:footnote>
  <w:footnote w:id="19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6805؛ و مسلم، ش: 3240، به‌نقل از عمرو بن عاص</w:t>
      </w:r>
      <w:r w:rsidRPr="007B558B">
        <w:rPr>
          <w:rFonts w:cs="B Badr" w:hint="cs"/>
          <w:spacing w:val="0"/>
          <w:sz w:val="24"/>
          <w:szCs w:val="24"/>
        </w:rPr>
        <w:sym w:font="AGA Arabesque" w:char="F074"/>
      </w:r>
      <w:r w:rsidRPr="007B558B">
        <w:rPr>
          <w:rFonts w:cs="B Badr" w:hint="cs"/>
          <w:spacing w:val="0"/>
          <w:sz w:val="24"/>
          <w:szCs w:val="24"/>
          <w:rtl/>
        </w:rPr>
        <w:t>.</w:t>
      </w:r>
      <w:r w:rsidRPr="007B558B">
        <w:rPr>
          <w:rFonts w:cs="B Badr" w:hint="cs"/>
          <w:spacing w:val="0"/>
          <w:sz w:val="24"/>
          <w:szCs w:val="24"/>
          <w:rtl/>
          <w:lang w:bidi="fa-IR"/>
        </w:rPr>
        <w:t xml:space="preserve"> [این حدیث در همین کتاب به‌شماره‌ی 1865 آمده است. (مترجم)]</w:t>
      </w:r>
    </w:p>
  </w:footnote>
  <w:footnote w:id="19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نگا: صحیح الجامع (5136) از آلبانی</w:t>
      </w:r>
      <w:r w:rsidRPr="007B558B">
        <w:rPr>
          <w:rFonts w:cs="CTraditional Arabic" w:hint="cs"/>
          <w:spacing w:val="0"/>
          <w:sz w:val="24"/>
          <w:szCs w:val="24"/>
          <w:rtl/>
          <w:lang w:bidi="fa-IR"/>
        </w:rPr>
        <w:t>/</w:t>
      </w:r>
    </w:p>
  </w:footnote>
  <w:footnote w:id="19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6021،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00">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روایت: حاکم (4/583)؛ ابن‌ماجه (4019)؛ طبرانی در الأوسط (5/62)، و مسند الشامیین (2/391) به نقل از ابن‌عمر</w:t>
      </w:r>
      <w:r w:rsidRPr="007B558B">
        <w:rPr>
          <w:rFonts w:cs="B Badr" w:hint="cs"/>
          <w:spacing w:val="0"/>
          <w:sz w:val="24"/>
          <w:szCs w:val="24"/>
          <w:lang w:bidi="fa-IR"/>
        </w:rPr>
        <w:sym w:font="AGA Arabesque" w:char="F074"/>
      </w:r>
      <w:r w:rsidRPr="007B558B">
        <w:rPr>
          <w:rFonts w:cs="B Badr" w:hint="cs"/>
          <w:spacing w:val="0"/>
          <w:sz w:val="24"/>
          <w:szCs w:val="24"/>
          <w:rtl/>
          <w:lang w:bidi="fa-IR"/>
        </w:rPr>
        <w:t>؛ نگا: المصباح از بوصیری (4141). آلبانی در صحیح الجامع (7978) آن را صحیح دانسته است.</w:t>
      </w:r>
    </w:p>
  </w:footnote>
  <w:footnote w:id="20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987</w:t>
      </w:r>
    </w:p>
  </w:footnote>
  <w:footnote w:id="20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دیدگاه جمهور علما نیز همین است.</w:t>
      </w:r>
    </w:p>
  </w:footnote>
  <w:footnote w:id="203">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(120، 2599)؛ و مسلم، ش: 1904.</w:t>
      </w:r>
    </w:p>
  </w:footnote>
  <w:footnote w:id="204">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hAnsi="AGA Arabesque" w:cs="B Badr" w:hint="cs"/>
          <w:spacing w:val="0"/>
          <w:sz w:val="24"/>
          <w:szCs w:val="24"/>
          <w:rtl/>
          <w:lang w:bidi="fa-IR"/>
        </w:rPr>
        <w:t xml:space="preserve">و همان‌گونه که در ترجمه‌ی آیه‌ی موارد مصرف زکات (آیه‌ی 60 سوره‌ی توبه) مشاهده می‌کنید، این مفهوم را رعایت کرده‌ایم و در ترجمه‌ی مفهوم آیه، آورده‌ایم </w:t>
      </w:r>
      <w:r w:rsidRPr="000608EE">
        <w:rPr>
          <w:rFonts w:hAnsi="AGA Arabesque" w:cs="B Badr" w:hint="cs"/>
          <w:spacing w:val="0"/>
          <w:sz w:val="24"/>
          <w:szCs w:val="24"/>
          <w:rtl/>
          <w:lang w:bidi="fa-IR"/>
        </w:rPr>
        <w:t>که زکات، ویژه‌ی</w:t>
      </w:r>
      <w:r w:rsidRPr="000608EE">
        <w:rPr>
          <w:rFonts w:hAnsi="AGA Arabesque" w:cs="B Badr" w:hint="cs"/>
          <w:b/>
          <w:bCs/>
          <w:spacing w:val="0"/>
          <w:sz w:val="24"/>
          <w:szCs w:val="24"/>
          <w:rtl/>
          <w:lang w:bidi="fa-IR"/>
        </w:rPr>
        <w:t xml:space="preserve"> </w:t>
      </w:r>
      <w:r w:rsidRPr="000608EE">
        <w:rPr>
          <w:rFonts w:hAnsi="AGA Arabesque" w:cs="B Badr" w:hint="cs"/>
          <w:spacing w:val="0"/>
          <w:sz w:val="24"/>
          <w:szCs w:val="24"/>
          <w:rtl/>
          <w:lang w:bidi="fa-IR"/>
        </w:rPr>
        <w:t>نیازمندان، مستمندان و...، تا پایان آیه، می‌باشد. [مترجم].</w:t>
      </w:r>
    </w:p>
  </w:footnote>
  <w:footnote w:id="205">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بخاری، این حدیث را به‌شماره‌ی 1774 بدین الفاظ روایت کرده و با الفاظ دیگری نیز در صحیحین آمده است.</w:t>
      </w:r>
    </w:p>
  </w:footnote>
  <w:footnote w:id="20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بخاری، ش: 1417؛ و مسلم، ش: 2375 به‌نقل از ابن‌عباس</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07">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آلبانی</w:t>
      </w:r>
      <w:r w:rsidRPr="007B558B">
        <w:rPr>
          <w:rFonts w:cs="CTraditional Arabic" w:hint="cs"/>
          <w:spacing w:val="0"/>
          <w:sz w:val="24"/>
          <w:szCs w:val="24"/>
          <w:rtl/>
        </w:rPr>
        <w:t>/</w:t>
      </w:r>
      <w:r w:rsidRPr="007B558B">
        <w:rPr>
          <w:rFonts w:cs="B Badr" w:hint="cs"/>
          <w:spacing w:val="0"/>
          <w:sz w:val="24"/>
          <w:szCs w:val="24"/>
          <w:rtl/>
        </w:rPr>
        <w:t xml:space="preserve"> این حدیث را با توجه به شواهدی که دارد، صحیح دانسته است.</w:t>
      </w:r>
    </w:p>
  </w:footnote>
  <w:footnote w:id="20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حمزه، کسائی و مفضّل از عاصم، «المجید» را با کسره قرائت کرده‌اند که در این صورت، صفت «عرش» می‌باشد. [مترجم]</w:t>
      </w:r>
    </w:p>
  </w:footnote>
  <w:footnote w:id="20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این، یکی از نشانه‌هایی بود که الله متعال، به عنوان معجزه به موسی</w:t>
      </w:r>
      <w:r w:rsidRPr="007B558B">
        <w:rPr>
          <w:rFonts w:cs="B Badr" w:hint="cs"/>
          <w:spacing w:val="0"/>
          <w:sz w:val="24"/>
          <w:szCs w:val="24"/>
          <w:lang w:bidi="fa-IR"/>
        </w:rPr>
        <w:sym w:font="AGA Arabesque" w:char="F075"/>
      </w:r>
      <w:r w:rsidRPr="007B558B">
        <w:rPr>
          <w:rFonts w:cs="B Badr" w:hint="cs"/>
          <w:spacing w:val="0"/>
          <w:sz w:val="24"/>
          <w:szCs w:val="24"/>
          <w:rtl/>
          <w:lang w:bidi="fa-IR"/>
        </w:rPr>
        <w:t xml:space="preserve"> داد تا نشان صداقتش باشد.</w:t>
      </w:r>
    </w:p>
  </w:footnote>
  <w:footnote w:id="210">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این، جزو کراماتی</w:t>
      </w:r>
      <w:r w:rsidRPr="007B558B">
        <w:rPr>
          <w:rFonts w:cs="B Badr" w:hint="eastAsia"/>
          <w:spacing w:val="0"/>
          <w:sz w:val="24"/>
          <w:szCs w:val="24"/>
          <w:rtl/>
          <w:lang w:bidi="fa-IR"/>
        </w:rPr>
        <w:t>‌</w:t>
      </w:r>
      <w:r w:rsidRPr="007B558B">
        <w:rPr>
          <w:rFonts w:cs="B Badr" w:hint="cs"/>
          <w:spacing w:val="0"/>
          <w:sz w:val="24"/>
          <w:szCs w:val="24"/>
          <w:rtl/>
          <w:lang w:bidi="fa-IR"/>
        </w:rPr>
        <w:t>ست که الله متعال، آن را دلیلی بر پیروی بنده از پیامبران، یا گام نهادن وی در راه آن‌ها قرار داده است؛ معجزه، از آنِ پیامبر می‌باشد و کرامت، به پیروِ پیامبر تعلق دارد. تفاوت کرامت با جادوگری در این است که کرامت، بدون اراده یا قصد بنده و نیز بدون سعی و درخواست او روی می‌دهد و بنده، برای روی دادن کرامت، از جن‌ها و شیطان‌ها کمک نمی‌گیرد؛ اما جادوگران و کاهن‌ها از شیطان‌ها کمک می‌گیرند و اغلب، برای نزدیکی به شیطان‌ها، کارهایی انجام می‌دهند که ویژه‌ی الله</w:t>
      </w:r>
      <w:r w:rsidRPr="007B558B">
        <w:rPr>
          <w:rFonts w:cs="B Badr" w:hint="cs"/>
          <w:spacing w:val="0"/>
          <w:sz w:val="24"/>
          <w:szCs w:val="24"/>
          <w:lang w:bidi="fa-IR"/>
        </w:rPr>
        <w:sym w:font="AGA Arabesque" w:char="F055"/>
      </w:r>
      <w:r w:rsidRPr="007B558B">
        <w:rPr>
          <w:rFonts w:cs="B Badr" w:hint="cs"/>
          <w:spacing w:val="0"/>
          <w:sz w:val="24"/>
          <w:szCs w:val="24"/>
          <w:rtl/>
          <w:lang w:bidi="fa-IR"/>
        </w:rPr>
        <w:t xml:space="preserve"> می‌باشد؛ کارهایی مثل تعظیم و گرامی‌داشت جن‌ها یا اظهار ترس و خشیت در برابر آن‌ها و درخواست کمک از آنان و امید بستن به آن‌ها تا سحری که می‌خواهند، روی دهد! همان سحری که برخی از افراد نادان، آن را کرامت و حتی معجزه‌ای برای جادوگر می‌پندارند.</w:t>
      </w:r>
    </w:p>
  </w:footnote>
  <w:footnote w:id="21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نگا: صحیح الجامع (4667) از آلبانی</w:t>
      </w:r>
      <w:r w:rsidRPr="007B558B">
        <w:rPr>
          <w:rFonts w:cs="CTraditional Arabic" w:hint="cs"/>
          <w:spacing w:val="0"/>
          <w:sz w:val="24"/>
          <w:szCs w:val="24"/>
          <w:rtl/>
          <w:lang w:bidi="fa-IR"/>
        </w:rPr>
        <w:t>/</w:t>
      </w:r>
      <w:r w:rsidRPr="007B558B">
        <w:rPr>
          <w:rFonts w:cs="B Badr" w:hint="cs"/>
          <w:spacing w:val="0"/>
          <w:sz w:val="24"/>
          <w:szCs w:val="24"/>
          <w:rtl/>
          <w:lang w:bidi="fa-IR"/>
        </w:rPr>
        <w:t>.</w:t>
      </w:r>
    </w:p>
  </w:footnote>
  <w:footnote w:id="212">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770 به‌نقل از عایشه</w:t>
      </w:r>
      <w:r w:rsidRPr="007B558B">
        <w:rPr>
          <w:rFonts w:cs="(M. Aiyada Ayoub ALKobaisi)" w:hint="cs"/>
          <w:spacing w:val="0"/>
          <w:sz w:val="24"/>
          <w:szCs w:val="24"/>
          <w:rtl/>
          <w:lang w:bidi="fa-IR"/>
        </w:rPr>
        <w:t>&amp;</w:t>
      </w:r>
      <w:r w:rsidRPr="007B558B">
        <w:rPr>
          <w:rFonts w:cs="B Badr" w:hint="cs"/>
          <w:spacing w:val="0"/>
          <w:sz w:val="24"/>
          <w:szCs w:val="24"/>
          <w:rtl/>
          <w:lang w:bidi="fa-IR"/>
        </w:rPr>
        <w:t>.</w:t>
      </w:r>
    </w:p>
  </w:footnote>
  <w:footnote w:id="21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ر.ک: سوره‌ی ص: 23-24.</w:t>
      </w:r>
    </w:p>
  </w:footnote>
  <w:footnote w:id="214">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نگا: صحیح الجامع (1773، 4258، 7418) از آلبانی</w:t>
      </w:r>
      <w:r w:rsidRPr="007B558B">
        <w:rPr>
          <w:rFonts w:cs="CTraditional Arabic" w:hint="cs"/>
          <w:spacing w:val="0"/>
          <w:sz w:val="24"/>
          <w:szCs w:val="24"/>
          <w:rtl/>
          <w:lang w:bidi="fa-IR"/>
        </w:rPr>
        <w:t>/</w:t>
      </w:r>
    </w:p>
  </w:footnote>
  <w:footnote w:id="21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(924، 926)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 همین مضمون در صحیح مسلم، به‌شماره‌ی 930 از ابن عباس</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نیز نقل شده است.</w:t>
      </w:r>
    </w:p>
  </w:footnote>
  <w:footnote w:id="21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بخاری، ش: (1230، 1232، 1291).</w:t>
      </w:r>
    </w:p>
  </w:footnote>
  <w:footnote w:id="21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مسلم، ش: 5112، به‌نقل از زید بن ثابت</w:t>
      </w:r>
      <w:r w:rsidRPr="007B558B">
        <w:rPr>
          <w:rFonts w:cs="B Badr" w:hint="cs"/>
          <w:spacing w:val="0"/>
          <w:sz w:val="24"/>
          <w:szCs w:val="24"/>
          <w:lang w:bidi="fa-IR"/>
        </w:rPr>
        <w:sym w:font="AGA Arabesque" w:char="F074"/>
      </w:r>
      <w:r w:rsidRPr="007B558B">
        <w:rPr>
          <w:rFonts w:cs="B Badr" w:hint="cs"/>
          <w:spacing w:val="0"/>
          <w:sz w:val="24"/>
          <w:szCs w:val="24"/>
          <w:rtl/>
          <w:lang w:bidi="fa-IR"/>
        </w:rPr>
        <w:t>؛ به همین مضمون از انس</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به‌شماره‌ی 5113 نیز در صحیح مسلم، آمده است.</w:t>
      </w:r>
    </w:p>
  </w:footnote>
  <w:footnote w:id="218">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(209، 211، 5592، 5595)؛ و مسلم، ش: 439.</w:t>
      </w:r>
    </w:p>
  </w:footnote>
  <w:footnote w:id="21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 xml:space="preserve">صحیح </w:t>
      </w:r>
      <w:r w:rsidRPr="007B558B">
        <w:rPr>
          <w:rFonts w:cs="B Badr" w:hint="cs"/>
          <w:spacing w:val="0"/>
          <w:sz w:val="24"/>
          <w:szCs w:val="24"/>
          <w:rtl/>
          <w:lang w:bidi="fa-IR"/>
        </w:rPr>
        <w:t>بخاری، ش: (220، 1334، 6308)؛ و مسلم، ش: 1712.</w:t>
      </w:r>
    </w:p>
  </w:footnote>
  <w:footnote w:id="220">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(3453، 3965، 6290)؛ و مسلم، ش: (3196، 3197)</w:t>
      </w:r>
    </w:p>
  </w:footnote>
  <w:footnote w:id="22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1764؛ و مسلم، 1705، به‌نقل از ابوهریره</w:t>
      </w:r>
      <w:r w:rsidRPr="007B558B">
        <w:rPr>
          <w:rFonts w:cs="B Badr" w:hint="cs"/>
          <w:spacing w:val="0"/>
          <w:sz w:val="24"/>
          <w:szCs w:val="24"/>
        </w:rPr>
        <w:sym w:font="AGA Arabesque" w:char="F074"/>
      </w:r>
      <w:r w:rsidRPr="007B558B">
        <w:rPr>
          <w:rFonts w:cs="B Badr" w:hint="cs"/>
          <w:spacing w:val="0"/>
          <w:sz w:val="24"/>
          <w:szCs w:val="24"/>
          <w:rtl/>
        </w:rPr>
        <w:t>.</w:t>
      </w:r>
    </w:p>
  </w:footnote>
  <w:footnote w:id="22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4864،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2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این اوصاف در چندین حدیث که شیخین (بخاری و مسلم) و سایر محدثان از تعداد زیادی از صحابه</w:t>
      </w:r>
      <w:r w:rsidRPr="007B558B">
        <w:rPr>
          <w:rFonts w:cs="B Badr" w:hint="cs"/>
          <w:spacing w:val="0"/>
          <w:sz w:val="24"/>
          <w:szCs w:val="24"/>
          <w:lang w:bidi="fa-IR"/>
        </w:rPr>
        <w:sym w:font="AGA Arabesque" w:char="F079"/>
      </w:r>
      <w:r w:rsidRPr="007B558B">
        <w:rPr>
          <w:rFonts w:cs="B Badr" w:hint="cs"/>
          <w:spacing w:val="0"/>
          <w:sz w:val="24"/>
          <w:szCs w:val="24"/>
          <w:rtl/>
          <w:lang w:bidi="fa-IR"/>
        </w:rPr>
        <w:t xml:space="preserve"> روایت کرده‌اند، آمده و به حد تواتر رسیده است.</w:t>
      </w:r>
    </w:p>
  </w:footnote>
  <w:footnote w:id="22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بخاری، ش: 1925؛ و مسلم، ش: 4639 به‌نقل از انس بن مالک</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 هم‌چنین روایت بخاری، ش: 5526، و مسلم ش: 4638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25">
    <w:p w:rsidR="00E71DD7" w:rsidRPr="007B558B" w:rsidRDefault="00E71DD7" w:rsidP="00930D64">
      <w:pPr>
        <w:pStyle w:val="FootnoteText"/>
        <w:ind w:firstLine="0"/>
        <w:rPr>
          <w:rFonts w:cs="B Badr"/>
          <w:spacing w:val="0"/>
          <w:sz w:val="24"/>
          <w:szCs w:val="24"/>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5318 به‌نقل از صهیب</w:t>
      </w:r>
      <w:r w:rsidRPr="007B558B">
        <w:rPr>
          <w:rFonts w:cs="B Badr" w:hint="cs"/>
          <w:spacing w:val="0"/>
          <w:sz w:val="24"/>
          <w:szCs w:val="24"/>
        </w:rPr>
        <w:sym w:font="AGA Arabesque" w:char="F074"/>
      </w:r>
      <w:r w:rsidRPr="007B558B">
        <w:rPr>
          <w:rFonts w:cs="B Badr" w:hint="cs"/>
          <w:spacing w:val="0"/>
          <w:sz w:val="24"/>
          <w:szCs w:val="24"/>
          <w:rtl/>
        </w:rPr>
        <w:t>.</w:t>
      </w:r>
    </w:p>
  </w:footnote>
  <w:footnote w:id="22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771 به‌نقل از علی</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27">
    <w:p w:rsidR="00E71DD7" w:rsidRPr="007B558B" w:rsidRDefault="00E71DD7" w:rsidP="00930D64">
      <w:pPr>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بدی</w:t>
      </w:r>
      <w:r w:rsidRPr="007B558B">
        <w:rPr>
          <w:rFonts w:cs="B Badr" w:hint="cs"/>
          <w:spacing w:val="0"/>
          <w:sz w:val="24"/>
          <w:szCs w:val="24"/>
          <w:rtl/>
        </w:rPr>
        <w:softHyphen/>
        <w:t>ها و شرارت</w:t>
      </w:r>
      <w:r w:rsidRPr="007B558B">
        <w:rPr>
          <w:rFonts w:cs="B Badr" w:hint="cs"/>
          <w:spacing w:val="0"/>
          <w:sz w:val="24"/>
          <w:szCs w:val="24"/>
          <w:rtl/>
        </w:rPr>
        <w:softHyphen/>
        <w:t>هایی که در دنیا می</w:t>
      </w:r>
      <w:r w:rsidRPr="007B558B">
        <w:rPr>
          <w:rFonts w:cs="B Badr" w:hint="cs"/>
          <w:spacing w:val="0"/>
          <w:sz w:val="24"/>
          <w:szCs w:val="24"/>
          <w:rtl/>
        </w:rPr>
        <w:softHyphen/>
        <w:t>بینیم، بدین معنا نیست که در کارهای خداوند نیز، شر و بدی وجود دارد. باید به تفاوت فعل با مفعول توجه کنیم و بدانیم که آفرینش بدی، به معنای انجام دادن بدی نیست. زیرا شر، به کسی نسبت داده می</w:t>
      </w:r>
      <w:r w:rsidRPr="007B558B">
        <w:rPr>
          <w:rFonts w:cs="B Badr" w:hint="cs"/>
          <w:spacing w:val="0"/>
          <w:sz w:val="24"/>
          <w:szCs w:val="24"/>
          <w:rtl/>
        </w:rPr>
        <w:softHyphen/>
        <w:t>شود که مرتکب بدی می</w:t>
      </w:r>
      <w:r w:rsidRPr="007B558B">
        <w:rPr>
          <w:rFonts w:cs="B Badr" w:hint="eastAsia"/>
          <w:spacing w:val="0"/>
          <w:sz w:val="24"/>
          <w:szCs w:val="24"/>
          <w:rtl/>
        </w:rPr>
        <w:t>‌گردد</w:t>
      </w:r>
      <w:r w:rsidRPr="007B558B">
        <w:rPr>
          <w:rFonts w:cs="B Badr" w:hint="cs"/>
          <w:spacing w:val="0"/>
          <w:sz w:val="24"/>
          <w:szCs w:val="24"/>
          <w:rtl/>
        </w:rPr>
        <w:t>، نه به کسی که بدی را به عنوان یک آزمون، آفریده است. بنابراین به هیچ عنوان نمی</w:t>
      </w:r>
      <w:r w:rsidRPr="007B558B">
        <w:rPr>
          <w:rFonts w:cs="B Badr" w:hint="cs"/>
          <w:spacing w:val="0"/>
          <w:sz w:val="24"/>
          <w:szCs w:val="24"/>
          <w:rtl/>
        </w:rPr>
        <w:softHyphen/>
        <w:t>توانیم بدی یا شری را جزو صفات خداوند</w:t>
      </w:r>
      <w:r w:rsidRPr="007B558B">
        <w:rPr>
          <w:rFonts w:cs="B Badr" w:hint="cs"/>
          <w:spacing w:val="0"/>
          <w:sz w:val="24"/>
          <w:szCs w:val="24"/>
        </w:rPr>
        <w:sym w:font="AGA Arabesque" w:char="F055"/>
      </w:r>
      <w:r w:rsidRPr="007B558B">
        <w:rPr>
          <w:rFonts w:cs="B Badr" w:hint="cs"/>
          <w:spacing w:val="0"/>
          <w:sz w:val="24"/>
          <w:szCs w:val="24"/>
          <w:rtl/>
        </w:rPr>
        <w:t xml:space="preserve"> محسوب کنیم؛ چراکه الله متعال، هما‌ن</w:t>
      </w:r>
      <w:r w:rsidRPr="007B558B">
        <w:rPr>
          <w:rFonts w:cs="B Badr" w:hint="eastAsia"/>
          <w:spacing w:val="0"/>
          <w:sz w:val="24"/>
          <w:szCs w:val="24"/>
          <w:rtl/>
        </w:rPr>
        <w:t>‌</w:t>
      </w:r>
      <w:r w:rsidRPr="007B558B">
        <w:rPr>
          <w:rFonts w:cs="B Badr" w:hint="cs"/>
          <w:spacing w:val="0"/>
          <w:sz w:val="24"/>
          <w:szCs w:val="24"/>
          <w:rtl/>
        </w:rPr>
        <w:t>طور که در ذات و صفاتش، از هر عیبی پاک و منزه است، در اقوال و افعالش نیز، از هر نقصی پاک می‌باشد. [مترجم].</w:t>
      </w:r>
    </w:p>
  </w:footnote>
  <w:footnote w:id="228">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 xml:space="preserve">در حدیث آمده است: </w:t>
      </w:r>
      <w:r w:rsidRPr="00231A18">
        <w:rPr>
          <w:rFonts w:ascii="Traditional Arabic" w:hAnsi="Traditional Arabic" w:cs="KFGQPC Uthman Taha Naskh" w:hint="cs"/>
          <w:spacing w:val="0"/>
          <w:sz w:val="24"/>
          <w:szCs w:val="24"/>
          <w:rtl/>
        </w:rPr>
        <w:t>«</w:t>
      </w:r>
      <w:r w:rsidRPr="00231A18">
        <w:rPr>
          <w:rFonts w:ascii="Traditional Arabic" w:hAnsi="Traditional Arabic" w:cs="KFGQPC Uthman Taha Naskh" w:hint="eastAsia"/>
          <w:spacing w:val="0"/>
          <w:sz w:val="24"/>
          <w:szCs w:val="24"/>
          <w:rtl/>
        </w:rPr>
        <w:t>أَنْ</w:t>
      </w:r>
      <w:r w:rsidRPr="00231A18">
        <w:rPr>
          <w:rFonts w:ascii="Traditional Arabic" w:hAnsi="Traditional Arabic" w:cs="KFGQPC Uthman Taha Naskh"/>
          <w:spacing w:val="0"/>
          <w:sz w:val="24"/>
          <w:szCs w:val="24"/>
          <w:rtl/>
        </w:rPr>
        <w:t xml:space="preserve"> </w:t>
      </w:r>
      <w:r w:rsidRPr="00231A18">
        <w:rPr>
          <w:rFonts w:ascii="Traditional Arabic" w:hAnsi="Traditional Arabic" w:cs="KFGQPC Uthman Taha Naskh" w:hint="eastAsia"/>
          <w:spacing w:val="0"/>
          <w:sz w:val="24"/>
          <w:szCs w:val="24"/>
          <w:rtl/>
        </w:rPr>
        <w:t>تلدَ</w:t>
      </w:r>
      <w:r w:rsidRPr="00231A18">
        <w:rPr>
          <w:rFonts w:ascii="Traditional Arabic" w:hAnsi="Traditional Arabic" w:cs="KFGQPC Uthman Taha Naskh"/>
          <w:spacing w:val="0"/>
          <w:sz w:val="24"/>
          <w:szCs w:val="24"/>
          <w:rtl/>
        </w:rPr>
        <w:t xml:space="preserve"> </w:t>
      </w:r>
      <w:r w:rsidRPr="00231A18">
        <w:rPr>
          <w:rFonts w:ascii="Traditional Arabic" w:hAnsi="Traditional Arabic" w:cs="KFGQPC Uthman Taha Naskh" w:hint="eastAsia"/>
          <w:spacing w:val="0"/>
          <w:sz w:val="24"/>
          <w:szCs w:val="24"/>
          <w:rtl/>
        </w:rPr>
        <w:t>الأَمَةُ</w:t>
      </w:r>
      <w:r w:rsidRPr="00231A18">
        <w:rPr>
          <w:rFonts w:ascii="Traditional Arabic" w:hAnsi="Traditional Arabic" w:cs="KFGQPC Uthman Taha Naskh"/>
          <w:spacing w:val="0"/>
          <w:sz w:val="24"/>
          <w:szCs w:val="24"/>
          <w:rtl/>
        </w:rPr>
        <w:t xml:space="preserve"> </w:t>
      </w:r>
      <w:r w:rsidRPr="00231A18">
        <w:rPr>
          <w:rFonts w:ascii="Traditional Arabic" w:hAnsi="Traditional Arabic" w:cs="KFGQPC Uthman Taha Naskh" w:hint="eastAsia"/>
          <w:spacing w:val="0"/>
          <w:sz w:val="24"/>
          <w:szCs w:val="24"/>
          <w:rtl/>
        </w:rPr>
        <w:t>ربَّتَها</w:t>
      </w:r>
      <w:r w:rsidRPr="00231A18">
        <w:rPr>
          <w:rFonts w:ascii="Traditional Arabic" w:hAnsi="Traditional Arabic" w:cs="KFGQPC Uthman Taha Naskh" w:hint="cs"/>
          <w:spacing w:val="0"/>
          <w:sz w:val="24"/>
          <w:szCs w:val="24"/>
          <w:rtl/>
        </w:rPr>
        <w:t xml:space="preserve">». </w:t>
      </w:r>
      <w:r w:rsidRPr="007B558B">
        <w:rPr>
          <w:rFonts w:ascii="Traditional Arabic" w:hAnsi="Traditional Arabic" w:cs="B Badr" w:hint="cs"/>
          <w:spacing w:val="0"/>
          <w:sz w:val="24"/>
          <w:szCs w:val="24"/>
          <w:rtl/>
        </w:rPr>
        <w:t>ابن حجر</w:t>
      </w:r>
      <w:r w:rsidRPr="007B558B">
        <w:rPr>
          <w:rFonts w:ascii="Traditional Arabic" w:hAnsi="Traditional Arabic" w:cs="CTraditional Arabic" w:hint="cs"/>
          <w:spacing w:val="0"/>
          <w:sz w:val="24"/>
          <w:szCs w:val="24"/>
          <w:rtl/>
        </w:rPr>
        <w:t>/</w:t>
      </w:r>
      <w:r w:rsidRPr="007B558B">
        <w:rPr>
          <w:rFonts w:ascii="Traditional Arabic" w:hAnsi="Traditional Arabic" w:cs="B Badr" w:hint="cs"/>
          <w:spacing w:val="0"/>
          <w:sz w:val="24"/>
          <w:szCs w:val="24"/>
          <w:rtl/>
        </w:rPr>
        <w:t xml:space="preserve"> مفهومش را کثرت نافرمانی فرزندان از مادرانشان دانسته‌ است؛ به ‌پندار وی، مفهوم حدیث از این قرار است که دختران به مادرانشان امر و نهی می‌کنند. نووی</w:t>
      </w:r>
      <w:r w:rsidRPr="007B558B">
        <w:rPr>
          <w:rFonts w:ascii="Traditional Arabic" w:hAnsi="Traditional Arabic" w:cs="CTraditional Arabic" w:hint="cs"/>
          <w:spacing w:val="0"/>
          <w:sz w:val="24"/>
          <w:szCs w:val="24"/>
          <w:rtl/>
        </w:rPr>
        <w:t>/</w:t>
      </w:r>
      <w:r w:rsidRPr="007B558B">
        <w:rPr>
          <w:rFonts w:ascii="Traditional Arabic" w:hAnsi="Traditional Arabic" w:cs="B Badr" w:hint="cs"/>
          <w:spacing w:val="0"/>
          <w:sz w:val="24"/>
          <w:szCs w:val="24"/>
          <w:rtl/>
        </w:rPr>
        <w:t>، کثرت کنیزان و کنیززادگان را به عنوان رأی جمهور علما درباره‌ی مفهوم این حدیث، ذکر کرده است. [مترجم]</w:t>
      </w:r>
    </w:p>
  </w:footnote>
  <w:footnote w:id="22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حسن لغیره؛ روایت بیهقی در الکبری (3/217)، ابن ابی‌شیبه در مصنف خود (5/340)، احمد در مسند (1/214، 224، 283)؛ طبرانی در المعجم الکبیر (12/244) از طریق الجلح کندی از یزید بن اصم از ابن‌عباس. در روایات اجلح، ضعف و اشکال‌هایی وجود دارد و احادیث منکَر زیادی روایت نموده و گاه، در روایتش دچار اضطراب می‌شود: نگا: العلل ابن ابی‌حاتم (2/240) آن را از ابی‌زبیر از جابر</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روایت کرده و آن را منکر دانسته و روایت ابن عباس</w:t>
      </w:r>
      <w:r w:rsidRPr="007B558B">
        <w:rPr>
          <w:rFonts w:cs="(M. Aiyada Ayoub ALKobaisi)" w:hint="cs"/>
          <w:spacing w:val="0"/>
          <w:sz w:val="24"/>
          <w:szCs w:val="24"/>
          <w:rtl/>
          <w:lang w:bidi="fa-IR"/>
        </w:rPr>
        <w:t>$</w:t>
      </w:r>
      <w:r w:rsidRPr="007B558B">
        <w:rPr>
          <w:rFonts w:cs="B Badr" w:hint="cs"/>
          <w:spacing w:val="0"/>
          <w:sz w:val="24"/>
          <w:szCs w:val="24"/>
          <w:rtl/>
          <w:lang w:bidi="fa-IR"/>
        </w:rPr>
        <w:t xml:space="preserve"> را ترجیح داده است. اما یزید بن اصم، ثقه است؛ به‌هر حال، هرچه باشد، روایت حذیفه، شاهدی بر این روایت است. </w:t>
      </w:r>
    </w:p>
  </w:footnote>
  <w:footnote w:id="230">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rtl/>
        </w:rPr>
        <w:t xml:space="preserve"> </w:t>
      </w:r>
      <w:r w:rsidRPr="007B558B">
        <w:rPr>
          <w:rFonts w:cs="B Badr" w:hint="cs"/>
          <w:spacing w:val="0"/>
          <w:sz w:val="24"/>
          <w:szCs w:val="24"/>
          <w:rtl/>
          <w:lang w:bidi="fa-IR"/>
        </w:rPr>
        <w:t>صحیح الجامع الصغیر، از آلبانی</w:t>
      </w:r>
      <w:r w:rsidRPr="007B558B">
        <w:rPr>
          <w:rFonts w:cs="CTraditional Arabic" w:hint="cs"/>
          <w:spacing w:val="0"/>
          <w:sz w:val="24"/>
          <w:szCs w:val="24"/>
          <w:rtl/>
          <w:lang w:bidi="fa-IR"/>
        </w:rPr>
        <w:t>/</w:t>
      </w:r>
      <w:r w:rsidRPr="007B558B">
        <w:rPr>
          <w:rFonts w:cs="B Badr" w:hint="cs"/>
          <w:spacing w:val="0"/>
          <w:sz w:val="24"/>
          <w:szCs w:val="24"/>
          <w:rtl/>
          <w:lang w:bidi="fa-IR"/>
        </w:rPr>
        <w:t>، ش: 97؛ و نیز الروض النضیر، ش: 855.</w:t>
      </w:r>
    </w:p>
  </w:footnote>
  <w:footnote w:id="23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ش:344.</w:t>
      </w:r>
    </w:p>
  </w:footnote>
  <w:footnote w:id="232">
    <w:p w:rsidR="00E71DD7" w:rsidRPr="007B558B" w:rsidRDefault="00E71DD7" w:rsidP="00231A1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لغیره؛ روایت ترمذی در الجامع (1162) و ابن حبان در صحیحش (479، 4176) و حاکم در المستدرک (1/43) و ابن ابی‌شیبه در مصنف خود (6/165) و احمد در مسند (2/250، 2/472) و حارث در مسند خود (848) «زوائد الهیثمی» و بیهقی در شعب الإیمان (27، 7981)، و ابن‌نصر در تعظیم قدر الصلا</w:t>
      </w:r>
      <w:r w:rsidRPr="00231A18">
        <w:rPr>
          <w:rFonts w:ascii="mylotus" w:hAnsi="mylotus" w:cs="mylotus"/>
          <w:spacing w:val="0"/>
          <w:sz w:val="24"/>
          <w:szCs w:val="24"/>
          <w:rtl/>
          <w:lang w:bidi="fa-IR"/>
        </w:rPr>
        <w:t>ة</w:t>
      </w:r>
      <w:r w:rsidRPr="007B558B">
        <w:rPr>
          <w:rFonts w:cs="B Badr" w:hint="cs"/>
          <w:spacing w:val="0"/>
          <w:sz w:val="24"/>
          <w:szCs w:val="24"/>
          <w:rtl/>
          <w:lang w:bidi="fa-IR"/>
        </w:rPr>
        <w:t xml:space="preserve"> (452) و دیگران از طریق محمد بن عمرو از ابوسلمه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 سند این روایت، حسن است و طرق و شواهد دیگری نیز دارد که این‌جا گنجایش ذکرش نیست.</w:t>
      </w:r>
    </w:p>
  </w:footnote>
  <w:footnote w:id="233">
    <w:p w:rsidR="00E71DD7" w:rsidRPr="007B558B" w:rsidRDefault="00E71DD7" w:rsidP="00231A1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الجامع (7957)، صحیح الترمذی از آلبانی رحمه‌الله، ش: 243؛ وی در مشکا</w:t>
      </w:r>
      <w:r w:rsidRPr="00231A18">
        <w:rPr>
          <w:rFonts w:ascii="mylotus" w:hAnsi="mylotus" w:cs="mylotus"/>
          <w:spacing w:val="0"/>
          <w:sz w:val="24"/>
          <w:szCs w:val="24"/>
          <w:rtl/>
          <w:lang w:bidi="fa-IR"/>
        </w:rPr>
        <w:t>ة</w:t>
      </w:r>
      <w:r w:rsidRPr="007B558B">
        <w:rPr>
          <w:rFonts w:cs="B Badr" w:hint="cs"/>
          <w:spacing w:val="0"/>
          <w:sz w:val="24"/>
          <w:szCs w:val="24"/>
          <w:rtl/>
          <w:lang w:bidi="fa-IR"/>
        </w:rPr>
        <w:t xml:space="preserve"> المصابیح، ش: 5302، این حدیث را صحیح دانسته است. و </w:t>
      </w:r>
      <w:r w:rsidRPr="00231A18">
        <w:rPr>
          <w:rFonts w:ascii="mylotus" w:hAnsi="mylotus" w:cs="mylotus"/>
          <w:spacing w:val="0"/>
          <w:sz w:val="24"/>
          <w:szCs w:val="24"/>
          <w:rtl/>
          <w:lang w:bidi="fa-IR"/>
        </w:rPr>
        <w:t>السنة،</w:t>
      </w:r>
      <w:r w:rsidRPr="007B558B">
        <w:rPr>
          <w:rFonts w:cs="B Badr" w:hint="cs"/>
          <w:spacing w:val="0"/>
          <w:sz w:val="24"/>
          <w:szCs w:val="24"/>
          <w:rtl/>
          <w:lang w:bidi="fa-IR"/>
        </w:rPr>
        <w:t xml:space="preserve"> ح: 316-318.</w:t>
      </w:r>
    </w:p>
  </w:footnote>
  <w:footnote w:id="234">
    <w:p w:rsidR="00E71DD7" w:rsidRPr="007B558B" w:rsidRDefault="00E71DD7" w:rsidP="00231A18">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 xml:space="preserve">ابونعیم در </w:t>
      </w:r>
      <w:r w:rsidRPr="00231A18">
        <w:rPr>
          <w:rFonts w:ascii="mylotus" w:hAnsi="mylotus" w:cs="mylotus"/>
          <w:spacing w:val="0"/>
          <w:sz w:val="24"/>
          <w:szCs w:val="24"/>
          <w:rtl/>
          <w:lang w:bidi="fa-IR"/>
        </w:rPr>
        <w:t>حل</w:t>
      </w:r>
      <w:r>
        <w:rPr>
          <w:rFonts w:ascii="mylotus" w:hAnsi="mylotus" w:cs="mylotus" w:hint="cs"/>
          <w:spacing w:val="0"/>
          <w:sz w:val="24"/>
          <w:szCs w:val="24"/>
          <w:rtl/>
          <w:lang w:bidi="fa-IR"/>
        </w:rPr>
        <w:t>یة</w:t>
      </w:r>
      <w:r w:rsidRPr="00231A18">
        <w:rPr>
          <w:rFonts w:ascii="mylotus" w:hAnsi="mylotus" w:cs="mylotus"/>
          <w:spacing w:val="0"/>
          <w:sz w:val="24"/>
          <w:szCs w:val="24"/>
          <w:rtl/>
          <w:lang w:bidi="fa-IR"/>
        </w:rPr>
        <w:t xml:space="preserve"> </w:t>
      </w:r>
      <w:r>
        <w:rPr>
          <w:rFonts w:ascii="mylotus" w:hAnsi="mylotus" w:cs="mylotus" w:hint="cs"/>
          <w:spacing w:val="0"/>
          <w:sz w:val="24"/>
          <w:szCs w:val="24"/>
          <w:rtl/>
          <w:lang w:bidi="fa-IR"/>
        </w:rPr>
        <w:t>الأ</w:t>
      </w:r>
      <w:r w:rsidRPr="00231A18">
        <w:rPr>
          <w:rFonts w:ascii="mylotus" w:hAnsi="mylotus" w:cs="mylotus" w:hint="cs"/>
          <w:spacing w:val="0"/>
          <w:sz w:val="24"/>
          <w:szCs w:val="24"/>
          <w:rtl/>
          <w:lang w:bidi="fa-IR"/>
        </w:rPr>
        <w:t>ولیاء</w:t>
      </w:r>
      <w:r w:rsidRPr="007B558B">
        <w:rPr>
          <w:rFonts w:cs="B Badr" w:hint="cs"/>
          <w:spacing w:val="0"/>
          <w:sz w:val="24"/>
          <w:szCs w:val="24"/>
          <w:rtl/>
          <w:lang w:bidi="fa-IR"/>
        </w:rPr>
        <w:t xml:space="preserve">، این روایت را با این الفاظ، به هنوان سخن میمون بن مهران، نقل کرده است؛ نگا: </w:t>
      </w:r>
      <w:r w:rsidRPr="00231A18">
        <w:rPr>
          <w:rFonts w:ascii="mylotus" w:hAnsi="mylotus" w:cs="mylotus"/>
          <w:spacing w:val="0"/>
          <w:sz w:val="24"/>
          <w:szCs w:val="24"/>
          <w:rtl/>
          <w:lang w:bidi="fa-IR"/>
        </w:rPr>
        <w:t>حل</w:t>
      </w:r>
      <w:r>
        <w:rPr>
          <w:rFonts w:ascii="mylotus" w:hAnsi="mylotus" w:cs="mylotus" w:hint="cs"/>
          <w:spacing w:val="0"/>
          <w:sz w:val="24"/>
          <w:szCs w:val="24"/>
          <w:rtl/>
          <w:lang w:bidi="fa-IR"/>
        </w:rPr>
        <w:t>یة</w:t>
      </w:r>
      <w:r w:rsidRPr="00231A18">
        <w:rPr>
          <w:rFonts w:ascii="mylotus" w:hAnsi="mylotus" w:cs="mylotus"/>
          <w:spacing w:val="0"/>
          <w:sz w:val="24"/>
          <w:szCs w:val="24"/>
          <w:rtl/>
          <w:lang w:bidi="fa-IR"/>
        </w:rPr>
        <w:t xml:space="preserve"> </w:t>
      </w:r>
      <w:r>
        <w:rPr>
          <w:rFonts w:ascii="mylotus" w:hAnsi="mylotus" w:cs="mylotus" w:hint="cs"/>
          <w:spacing w:val="0"/>
          <w:sz w:val="24"/>
          <w:szCs w:val="24"/>
          <w:rtl/>
          <w:lang w:bidi="fa-IR"/>
        </w:rPr>
        <w:t>الأ</w:t>
      </w:r>
      <w:r w:rsidRPr="00231A18">
        <w:rPr>
          <w:rFonts w:ascii="mylotus" w:hAnsi="mylotus" w:cs="mylotus" w:hint="cs"/>
          <w:spacing w:val="0"/>
          <w:sz w:val="24"/>
          <w:szCs w:val="24"/>
          <w:rtl/>
          <w:lang w:bidi="fa-IR"/>
        </w:rPr>
        <w:t>ولیاء</w:t>
      </w:r>
      <w:r w:rsidRPr="007B558B">
        <w:rPr>
          <w:rFonts w:cs="B Badr" w:hint="cs"/>
          <w:spacing w:val="0"/>
          <w:sz w:val="24"/>
          <w:szCs w:val="24"/>
          <w:rtl/>
          <w:lang w:bidi="fa-IR"/>
        </w:rPr>
        <w:t xml:space="preserve"> (4/89)؛ البته اصل حدیث با الفاظی غیر از این در صحیح مسلم، ش: 207 آمده است.</w:t>
      </w:r>
    </w:p>
  </w:footnote>
  <w:footnote w:id="235">
    <w:p w:rsidR="00E71DD7" w:rsidRPr="007B558B" w:rsidRDefault="00E71DD7" w:rsidP="00930D64">
      <w:pPr>
        <w:pStyle w:val="FootnoteText"/>
        <w:ind w:firstLine="0"/>
        <w:rPr>
          <w:rFonts w:cs="B Badr"/>
          <w:spacing w:val="0"/>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rtl/>
        </w:rPr>
        <w:t xml:space="preserve"> </w:t>
      </w:r>
      <w:r w:rsidRPr="007B558B">
        <w:rPr>
          <w:rFonts w:cs="B Badr" w:hint="cs"/>
          <w:spacing w:val="0"/>
          <w:sz w:val="24"/>
          <w:szCs w:val="24"/>
          <w:rtl/>
          <w:lang w:bidi="fa-IR"/>
        </w:rPr>
        <w:t>صحیح بخاری، ش: 1377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3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6492.</w:t>
      </w:r>
    </w:p>
  </w:footnote>
  <w:footnote w:id="237">
    <w:p w:rsidR="00E71DD7" w:rsidRPr="007B558B" w:rsidRDefault="00E71DD7" w:rsidP="00930D64">
      <w:pPr>
        <w:pStyle w:val="FootnoteText"/>
        <w:ind w:firstLine="0"/>
        <w:rPr>
          <w:rFonts w:cs="B Badr"/>
          <w:spacing w:val="0"/>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rtl/>
        </w:rPr>
        <w:t xml:space="preserve"> </w:t>
      </w:r>
      <w:r w:rsidRPr="007B558B">
        <w:rPr>
          <w:rFonts w:cs="B Badr" w:hint="cs"/>
          <w:spacing w:val="0"/>
          <w:sz w:val="24"/>
          <w:szCs w:val="24"/>
          <w:rtl/>
          <w:lang w:bidi="fa-IR"/>
        </w:rPr>
        <w:t>صحیح بخاری، ش: 5223؛ و صحیح مسلم، ش: 2761.</w:t>
      </w:r>
    </w:p>
  </w:footnote>
  <w:footnote w:id="238">
    <w:p w:rsidR="00E71DD7" w:rsidRPr="007B558B" w:rsidRDefault="00E71DD7" w:rsidP="00930D64">
      <w:pPr>
        <w:pStyle w:val="FootnoteText"/>
        <w:ind w:firstLine="0"/>
        <w:rPr>
          <w:rFonts w:cs="B Badr"/>
          <w:spacing w:val="0"/>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rtl/>
        </w:rPr>
        <w:t xml:space="preserve"> </w:t>
      </w:r>
      <w:r w:rsidRPr="007B558B">
        <w:rPr>
          <w:rFonts w:cs="B Badr" w:hint="cs"/>
          <w:spacing w:val="0"/>
          <w:sz w:val="24"/>
          <w:szCs w:val="24"/>
          <w:rtl/>
          <w:lang w:bidi="fa-IR"/>
        </w:rPr>
        <w:t>صحیح مسلم، ش: 101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39">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2607 به‌نقل از عبدالله بن مسعود</w:t>
      </w:r>
      <w:r w:rsidRPr="007B558B">
        <w:rPr>
          <w:rFonts w:cs="B Badr" w:hint="cs"/>
          <w:spacing w:val="0"/>
          <w:sz w:val="24"/>
          <w:szCs w:val="24"/>
        </w:rPr>
        <w:sym w:font="AGA Arabesque" w:char="F074"/>
      </w:r>
      <w:r w:rsidRPr="007B558B">
        <w:rPr>
          <w:rFonts w:cs="B Badr" w:hint="cs"/>
          <w:spacing w:val="0"/>
          <w:sz w:val="24"/>
          <w:szCs w:val="24"/>
          <w:rtl/>
        </w:rPr>
        <w:t>.</w:t>
      </w:r>
    </w:p>
  </w:footnote>
  <w:footnote w:id="240">
    <w:p w:rsidR="00E71DD7" w:rsidRPr="007B558B" w:rsidRDefault="00E71DD7" w:rsidP="00930D64">
      <w:pPr>
        <w:pStyle w:val="FootnoteText"/>
        <w:ind w:firstLine="0"/>
        <w:rPr>
          <w:spacing w:val="0"/>
          <w:rtl/>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spacing w:val="0"/>
          <w:rtl/>
        </w:rPr>
        <w:t xml:space="preserve"> </w:t>
      </w:r>
      <w:r w:rsidRPr="007B558B">
        <w:rPr>
          <w:rFonts w:cs="B Badr" w:hint="cs"/>
          <w:spacing w:val="0"/>
          <w:sz w:val="24"/>
          <w:szCs w:val="24"/>
          <w:rtl/>
        </w:rPr>
        <w:t>صحیح بخاری، ش: 3464؛ و صحیح مسلم، ش: 2964.</w:t>
      </w:r>
    </w:p>
  </w:footnote>
  <w:footnote w:id="24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در نسخه</w:t>
      </w:r>
      <w:r w:rsidRPr="007B558B">
        <w:rPr>
          <w:rFonts w:cs="B Badr" w:hint="eastAsia"/>
          <w:spacing w:val="0"/>
          <w:sz w:val="24"/>
          <w:szCs w:val="24"/>
          <w:rtl/>
        </w:rPr>
        <w:t xml:space="preserve">‌ی چاپی و نسخه‌ی شنیداری شرح ریاض‌الصالحین، آمده است که اسرائیل، همان اسحاق </w:t>
      </w:r>
      <w:r w:rsidRPr="007B558B">
        <w:rPr>
          <w:rFonts w:cs="B Badr" w:hint="cs"/>
          <w:spacing w:val="0"/>
          <w:sz w:val="24"/>
          <w:szCs w:val="24"/>
          <w:rtl/>
        </w:rPr>
        <w:t>می‌باشد</w:t>
      </w:r>
      <w:r w:rsidRPr="007B558B">
        <w:rPr>
          <w:rFonts w:cs="B Badr" w:hint="eastAsia"/>
          <w:spacing w:val="0"/>
          <w:sz w:val="24"/>
          <w:szCs w:val="24"/>
          <w:rtl/>
        </w:rPr>
        <w:t xml:space="preserve">؛ </w:t>
      </w:r>
      <w:r w:rsidRPr="007B558B">
        <w:rPr>
          <w:rFonts w:cs="B Badr" w:hint="cs"/>
          <w:spacing w:val="0"/>
          <w:sz w:val="24"/>
          <w:szCs w:val="24"/>
          <w:rtl/>
        </w:rPr>
        <w:t>حال آن‌که نزد اهل علم، مشهور است که اسرائیل، یعقوب</w:t>
      </w:r>
      <w:r w:rsidRPr="007B558B">
        <w:rPr>
          <w:rFonts w:cs="B Badr" w:hint="cs"/>
          <w:spacing w:val="0"/>
          <w:sz w:val="24"/>
          <w:szCs w:val="24"/>
        </w:rPr>
        <w:sym w:font="AGA Arabesque" w:char="F075"/>
      </w:r>
      <w:r w:rsidRPr="007B558B">
        <w:rPr>
          <w:rFonts w:cs="B Badr" w:hint="cs"/>
          <w:spacing w:val="0"/>
          <w:sz w:val="24"/>
          <w:szCs w:val="24"/>
          <w:rtl/>
        </w:rPr>
        <w:t xml:space="preserve"> است، نه اسحاق. ر.ک: سوره‌ی آل‌عمران، آیه‌ی93. ابن‌کثیر رحمه‌الله در تفسیر آیه‌ی 40 سوره‌ی بقره، می‌گوید: الله متعال، بنی‌اسرائیل را به پذیرش اسلام و پیروی از محمد</w:t>
      </w:r>
      <w:r w:rsidRPr="007B558B">
        <w:rPr>
          <w:rFonts w:cs="B Badr" w:hint="cs"/>
          <w:spacing w:val="0"/>
          <w:sz w:val="24"/>
          <w:szCs w:val="24"/>
        </w:rPr>
        <w:sym w:font="AGA Arabesque" w:char="F072"/>
      </w:r>
      <w:r w:rsidRPr="007B558B">
        <w:rPr>
          <w:rFonts w:cs="B Badr" w:hint="cs"/>
          <w:spacing w:val="0"/>
          <w:sz w:val="24"/>
          <w:szCs w:val="24"/>
          <w:rtl/>
        </w:rPr>
        <w:t xml:space="preserve"> فرمان می‌دهد و برای تشویق و برانگیختن آنان، نام پدرشان اسرائیل</w:t>
      </w:r>
      <w:r w:rsidRPr="007B558B">
        <w:rPr>
          <w:rFonts w:cs="B Badr" w:hint="cs"/>
          <w:spacing w:val="0"/>
          <w:sz w:val="24"/>
          <w:szCs w:val="24"/>
        </w:rPr>
        <w:sym w:font="AGA Arabesque" w:char="F075"/>
      </w:r>
      <w:r w:rsidRPr="007B558B">
        <w:rPr>
          <w:rFonts w:cs="B Badr" w:hint="cs"/>
          <w:spacing w:val="0"/>
          <w:sz w:val="24"/>
          <w:szCs w:val="24"/>
          <w:rtl/>
        </w:rPr>
        <w:t xml:space="preserve"> را که همان یعقوب پیامبر است، ذکر می</w:t>
      </w:r>
      <w:r w:rsidRPr="007B558B">
        <w:rPr>
          <w:rFonts w:cs="B Badr" w:hint="eastAsia"/>
          <w:spacing w:val="0"/>
          <w:sz w:val="24"/>
          <w:szCs w:val="24"/>
          <w:rtl/>
        </w:rPr>
        <w:t>‌کند</w:t>
      </w:r>
      <w:r w:rsidRPr="007B558B">
        <w:rPr>
          <w:rFonts w:cs="B Badr" w:hint="cs"/>
          <w:spacing w:val="0"/>
          <w:sz w:val="24"/>
          <w:szCs w:val="24"/>
          <w:rtl/>
        </w:rPr>
        <w:t>.</w:t>
      </w:r>
    </w:p>
  </w:footnote>
  <w:footnote w:id="242">
    <w:p w:rsidR="00E71DD7" w:rsidRPr="007B558B" w:rsidRDefault="00E71DD7" w:rsidP="00944F78">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البته نقل اسرائیلیات در ترغیب و ترهیب نیز شرایطی دارد که علامه عثیمین</w:t>
      </w:r>
      <w:r>
        <w:rPr>
          <w:rFonts w:cs="CTraditional Arabic" w:hint="cs"/>
          <w:spacing w:val="0"/>
          <w:sz w:val="24"/>
          <w:szCs w:val="24"/>
          <w:rtl/>
        </w:rPr>
        <w:t>/</w:t>
      </w:r>
      <w:r w:rsidRPr="007B558B">
        <w:rPr>
          <w:rFonts w:cs="B Badr" w:hint="cs"/>
          <w:spacing w:val="0"/>
          <w:sz w:val="24"/>
          <w:szCs w:val="24"/>
          <w:rtl/>
        </w:rPr>
        <w:t xml:space="preserve"> بدان اشاره کرد؛ تفصیل این را می‌توانید در الإعتصام شاطبی</w:t>
      </w:r>
      <w:r>
        <w:rPr>
          <w:rFonts w:cs="CTraditional Arabic" w:hint="cs"/>
          <w:spacing w:val="0"/>
          <w:sz w:val="24"/>
          <w:szCs w:val="24"/>
          <w:rtl/>
        </w:rPr>
        <w:t>/</w:t>
      </w:r>
      <w:r w:rsidRPr="007B558B">
        <w:rPr>
          <w:rFonts w:cs="B Badr" w:hint="cs"/>
          <w:spacing w:val="0"/>
          <w:sz w:val="24"/>
          <w:szCs w:val="24"/>
          <w:rtl/>
        </w:rPr>
        <w:t xml:space="preserve"> ببینید. (مترجم).</w:t>
      </w:r>
    </w:p>
  </w:footnote>
  <w:footnote w:id="243">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ضعیف است؛ نگا: ضعیف ابن‌ماجه، ش: 930؛ و ضعیف الجامع الصغیر، ش: 4305؛ از آلبانی</w:t>
      </w:r>
      <w:r w:rsidRPr="007B558B">
        <w:rPr>
          <w:rFonts w:cs="CTraditional Arabic" w:hint="cs"/>
          <w:spacing w:val="0"/>
          <w:sz w:val="24"/>
          <w:szCs w:val="24"/>
          <w:rtl/>
        </w:rPr>
        <w:t>/</w:t>
      </w:r>
      <w:r w:rsidRPr="007B558B">
        <w:rPr>
          <w:rFonts w:cs="B Badr" w:hint="cs"/>
          <w:spacing w:val="0"/>
          <w:sz w:val="24"/>
          <w:szCs w:val="24"/>
          <w:rtl/>
          <w:lang w:bidi="fa-IR"/>
        </w:rPr>
        <w:t>.</w:t>
      </w:r>
    </w:p>
  </w:footnote>
  <w:footnote w:id="24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روایت ابن‌مبارک در الزهد (1565) با سند ضعیف و مبهم.</w:t>
      </w:r>
    </w:p>
  </w:footnote>
  <w:footnote w:id="24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ابن ماجه، از آلبانی</w:t>
      </w:r>
      <w:r w:rsidRPr="007B558B">
        <w:rPr>
          <w:rFonts w:cs="CTraditional Arabic" w:hint="cs"/>
          <w:spacing w:val="0"/>
          <w:sz w:val="24"/>
          <w:szCs w:val="24"/>
          <w:rtl/>
          <w:lang w:bidi="fa-IR"/>
        </w:rPr>
        <w:t>/</w:t>
      </w:r>
      <w:r w:rsidRPr="007B558B">
        <w:rPr>
          <w:rFonts w:cs="B Badr" w:hint="cs"/>
          <w:spacing w:val="0"/>
          <w:sz w:val="24"/>
          <w:szCs w:val="24"/>
          <w:rtl/>
          <w:lang w:bidi="fa-IR"/>
        </w:rPr>
        <w:t>، ش: 3211.</w:t>
      </w:r>
    </w:p>
  </w:footnote>
  <w:footnote w:id="24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ضعیف است؛ نگا: ضعیف الجامع، ش: 6350؛ و إرواء الغلیل، ش: 2034، از آلبانی</w:t>
      </w:r>
      <w:r w:rsidRPr="007B558B">
        <w:rPr>
          <w:rFonts w:cs="CTraditional Arabic" w:hint="cs"/>
          <w:spacing w:val="0"/>
          <w:sz w:val="24"/>
          <w:szCs w:val="24"/>
          <w:rtl/>
          <w:lang w:bidi="fa-IR"/>
        </w:rPr>
        <w:t>/</w:t>
      </w:r>
    </w:p>
  </w:footnote>
  <w:footnote w:id="24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1050 به‌نقل از عمران بن حصین</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4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(5559، 5673، 5994)؛ و مسلم، ش: 68 به‌نقل از ابوهریره</w:t>
      </w:r>
      <w:r w:rsidRPr="007B558B">
        <w:rPr>
          <w:rFonts w:cs="B Badr" w:hint="cs"/>
          <w:spacing w:val="0"/>
          <w:sz w:val="24"/>
          <w:szCs w:val="24"/>
        </w:rPr>
        <w:sym w:font="AGA Arabesque" w:char="F074"/>
      </w:r>
      <w:r w:rsidRPr="007B558B">
        <w:rPr>
          <w:rFonts w:cs="B Badr" w:hint="cs"/>
          <w:spacing w:val="0"/>
          <w:sz w:val="24"/>
          <w:szCs w:val="24"/>
          <w:rtl/>
        </w:rPr>
        <w:t>؛ و نیز روایت: بخاری، ش: 5670، و مسلم، ش: 3255 به‌نقل از ابوشریح خزاعی</w:t>
      </w:r>
      <w:r w:rsidRPr="007B558B">
        <w:rPr>
          <w:rFonts w:cs="B Badr" w:hint="cs"/>
          <w:spacing w:val="0"/>
          <w:sz w:val="24"/>
          <w:szCs w:val="24"/>
        </w:rPr>
        <w:sym w:font="AGA Arabesque" w:char="F074"/>
      </w:r>
      <w:r w:rsidRPr="007B558B">
        <w:rPr>
          <w:rFonts w:cs="B Badr" w:hint="cs"/>
          <w:spacing w:val="0"/>
          <w:sz w:val="24"/>
          <w:szCs w:val="24"/>
          <w:rtl/>
        </w:rPr>
        <w:t>.</w:t>
      </w:r>
    </w:p>
  </w:footnote>
  <w:footnote w:id="249">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(343، 344)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50">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1650؛ و مسلم، ش: 2403 به‌نقل از ابوهریره</w:t>
      </w:r>
      <w:r w:rsidRPr="007B558B">
        <w:rPr>
          <w:rFonts w:cs="B Badr" w:hint="cs"/>
          <w:spacing w:val="0"/>
          <w:sz w:val="24"/>
          <w:szCs w:val="24"/>
        </w:rPr>
        <w:sym w:font="AGA Arabesque" w:char="F074"/>
      </w:r>
      <w:r w:rsidRPr="007B558B">
        <w:rPr>
          <w:rFonts w:cs="B Badr" w:hint="cs"/>
          <w:spacing w:val="0"/>
          <w:sz w:val="24"/>
          <w:szCs w:val="24"/>
          <w:rtl/>
        </w:rPr>
        <w:t>.</w:t>
      </w:r>
    </w:p>
  </w:footnote>
  <w:footnote w:id="251">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بخاری، ش: (3684، 3939،4511، 5789)؛ و مسلم، ش: 4550 به‌نقل از علی بن ابی‌طالب</w:t>
      </w:r>
      <w:r w:rsidRPr="007B558B">
        <w:rPr>
          <w:rFonts w:cs="B Badr" w:hint="cs"/>
          <w:spacing w:val="0"/>
          <w:sz w:val="24"/>
          <w:szCs w:val="24"/>
        </w:rPr>
        <w:sym w:font="AGA Arabesque" w:char="F074"/>
      </w:r>
      <w:r w:rsidRPr="007B558B">
        <w:rPr>
          <w:rFonts w:cs="B Badr" w:hint="cs"/>
          <w:spacing w:val="0"/>
          <w:sz w:val="24"/>
          <w:szCs w:val="24"/>
          <w:rtl/>
        </w:rPr>
        <w:t>.</w:t>
      </w:r>
    </w:p>
  </w:footnote>
  <w:footnote w:id="25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3353؛ و صحیح مسلم، ش: (2378، 2526).</w:t>
      </w:r>
    </w:p>
  </w:footnote>
  <w:footnote w:id="25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2742.</w:t>
      </w:r>
    </w:p>
  </w:footnote>
  <w:footnote w:id="254">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شاعرِ پارسی‌گوی، این را به‌خوبی، به‌نظم درآورده است:</w:t>
      </w:r>
    </w:p>
    <w:p w:rsidR="00E71DD7" w:rsidRPr="007B558B" w:rsidRDefault="00E71DD7" w:rsidP="00930D64">
      <w:pPr>
        <w:pStyle w:val="FootnoteText"/>
        <w:ind w:firstLine="0"/>
        <w:jc w:val="center"/>
        <w:rPr>
          <w:rFonts w:cs="B Badr"/>
          <w:spacing w:val="0"/>
          <w:sz w:val="24"/>
          <w:szCs w:val="24"/>
          <w:lang w:bidi="fa-IR"/>
        </w:rPr>
      </w:pPr>
      <w:r w:rsidRPr="007B558B">
        <w:rPr>
          <w:rFonts w:cs="B Badr" w:hint="cs"/>
          <w:spacing w:val="0"/>
          <w:sz w:val="24"/>
          <w:szCs w:val="24"/>
          <w:rtl/>
          <w:lang w:bidi="fa-IR"/>
        </w:rPr>
        <w:t>زدست دیده و دل، هر دو فریاد</w:t>
      </w:r>
      <w:r w:rsidRPr="007B558B">
        <w:rPr>
          <w:rFonts w:cs="B Badr" w:hint="cs"/>
          <w:spacing w:val="0"/>
          <w:sz w:val="24"/>
          <w:szCs w:val="24"/>
          <w:rtl/>
          <w:lang w:bidi="fa-IR"/>
        </w:rPr>
        <w:tab/>
      </w:r>
      <w:r>
        <w:rPr>
          <w:rFonts w:cs="B Badr" w:hint="cs"/>
          <w:spacing w:val="0"/>
          <w:sz w:val="24"/>
          <w:szCs w:val="24"/>
          <w:rtl/>
          <w:lang w:bidi="fa-IR"/>
        </w:rPr>
        <w:tab/>
      </w:r>
      <w:r w:rsidRPr="007B558B">
        <w:rPr>
          <w:rFonts w:cs="B Badr" w:hint="cs"/>
          <w:spacing w:val="0"/>
          <w:sz w:val="24"/>
          <w:szCs w:val="24"/>
          <w:rtl/>
          <w:lang w:bidi="fa-IR"/>
        </w:rPr>
        <w:t>که هرچه دیده بیند، دل کند یاد</w:t>
      </w:r>
    </w:p>
  </w:footnote>
  <w:footnote w:id="255">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بخاری، ش: 5096؛ و صحیح مسلم، ش: 2741.</w:t>
      </w:r>
    </w:p>
  </w:footnote>
  <w:footnote w:id="256">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 2721.</w:t>
      </w:r>
    </w:p>
  </w:footnote>
  <w:footnote w:id="25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1651.</w:t>
      </w:r>
    </w:p>
  </w:footnote>
  <w:footnote w:id="25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بخاری، ش: (2482، 5643، 6155)؛ و مسلم، ش: 3105 به‌نقل از ابن‌عمر</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5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روایت: ترمذی (1535)؛ ابن حبان (4358)؛ حاکم در المستدرک (4/330)؛ ابوعوانه در مسندش (5967) و ابوداود (3251)؛ احمد در مسندش (2/125) از طریق حسن بن عبیدالله از سعد بن عبیده از ابن‌عمر</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60">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صحیح مسلم، ش2985</w:t>
      </w:r>
    </w:p>
  </w:footnote>
  <w:footnote w:id="26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3114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62">
    <w:p w:rsidR="00E71DD7" w:rsidRPr="007B558B" w:rsidRDefault="00E71DD7" w:rsidP="00E95DD2">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 xml:space="preserve">صحیح الجامع، ش: 109؛ و </w:t>
      </w:r>
      <w:r>
        <w:rPr>
          <w:rFonts w:ascii="mylotus" w:hAnsi="mylotus" w:cs="mylotus" w:hint="cs"/>
          <w:spacing w:val="0"/>
          <w:sz w:val="24"/>
          <w:szCs w:val="24"/>
          <w:rtl/>
          <w:lang w:bidi="fa-IR"/>
        </w:rPr>
        <w:t>ال</w:t>
      </w:r>
      <w:r w:rsidRPr="00E95DD2">
        <w:rPr>
          <w:rFonts w:ascii="mylotus" w:hAnsi="mylotus" w:cs="mylotus"/>
          <w:spacing w:val="0"/>
          <w:sz w:val="24"/>
          <w:szCs w:val="24"/>
          <w:rtl/>
          <w:lang w:bidi="fa-IR"/>
        </w:rPr>
        <w:t>سلسل</w:t>
      </w:r>
      <w:r>
        <w:rPr>
          <w:rFonts w:ascii="mylotus" w:hAnsi="mylotus" w:cs="mylotus" w:hint="cs"/>
          <w:spacing w:val="0"/>
          <w:sz w:val="24"/>
          <w:szCs w:val="24"/>
          <w:rtl/>
          <w:lang w:bidi="fa-IR"/>
        </w:rPr>
        <w:t>ة</w:t>
      </w:r>
      <w:r w:rsidRPr="00E95DD2">
        <w:rPr>
          <w:rFonts w:ascii="mylotus" w:hAnsi="mylotus" w:cs="mylotus"/>
          <w:spacing w:val="0"/>
          <w:sz w:val="24"/>
          <w:szCs w:val="24"/>
          <w:rtl/>
          <w:lang w:bidi="fa-IR"/>
        </w:rPr>
        <w:t xml:space="preserve"> </w:t>
      </w:r>
      <w:r w:rsidRPr="00E95DD2">
        <w:rPr>
          <w:rFonts w:ascii="mylotus" w:hAnsi="mylotus" w:cs="mylotus" w:hint="cs"/>
          <w:spacing w:val="0"/>
          <w:sz w:val="24"/>
          <w:szCs w:val="24"/>
          <w:rtl/>
          <w:lang w:bidi="fa-IR"/>
        </w:rPr>
        <w:t>الصحیح</w:t>
      </w:r>
      <w:r>
        <w:rPr>
          <w:rFonts w:ascii="mylotus" w:hAnsi="mylotus" w:cs="mylotus" w:hint="cs"/>
          <w:spacing w:val="0"/>
          <w:sz w:val="24"/>
          <w:szCs w:val="24"/>
          <w:rtl/>
          <w:lang w:bidi="fa-IR"/>
        </w:rPr>
        <w:t>ة</w:t>
      </w:r>
      <w:r w:rsidRPr="007B558B">
        <w:rPr>
          <w:rFonts w:cs="B Badr" w:hint="cs"/>
          <w:spacing w:val="0"/>
          <w:sz w:val="24"/>
          <w:szCs w:val="24"/>
          <w:rtl/>
          <w:lang w:bidi="fa-IR"/>
        </w:rPr>
        <w:t xml:space="preserve"> از آلبانی</w:t>
      </w:r>
      <w:r w:rsidRPr="007B558B">
        <w:rPr>
          <w:rFonts w:cs="CTraditional Arabic" w:hint="cs"/>
          <w:spacing w:val="0"/>
          <w:sz w:val="24"/>
          <w:szCs w:val="24"/>
          <w:rtl/>
          <w:lang w:bidi="fa-IR"/>
        </w:rPr>
        <w:t>/</w:t>
      </w:r>
      <w:r w:rsidRPr="007B558B">
        <w:rPr>
          <w:rFonts w:cs="B Badr" w:hint="cs"/>
          <w:spacing w:val="0"/>
          <w:sz w:val="24"/>
          <w:szCs w:val="24"/>
          <w:rtl/>
          <w:lang w:bidi="fa-IR"/>
        </w:rPr>
        <w:t>، ش: 867.</w:t>
      </w:r>
    </w:p>
  </w:footnote>
  <w:footnote w:id="263">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ولاء، همان اموالی بود که پس از مرگِ برده‌ی آزادشده از او برجا می‌ماند و عرب‌ها، پیش از فرمان رسول‌الله</w:t>
      </w:r>
      <w:r w:rsidRPr="007B558B">
        <w:rPr>
          <w:rFonts w:cs="B Badr" w:hint="cs"/>
          <w:spacing w:val="0"/>
          <w:sz w:val="24"/>
          <w:szCs w:val="24"/>
        </w:rPr>
        <w:sym w:font="AGA Arabesque" w:char="F072"/>
      </w:r>
      <w:r w:rsidRPr="007B558B">
        <w:rPr>
          <w:rFonts w:cs="B Badr" w:hint="cs"/>
          <w:spacing w:val="0"/>
          <w:sz w:val="24"/>
          <w:szCs w:val="24"/>
          <w:rtl/>
        </w:rPr>
        <w:t>، عادت داشتند که آن را از آن خود یا وارثان خویش می‌دانستند. (مترجم)</w:t>
      </w:r>
    </w:p>
  </w:footnote>
  <w:footnote w:id="26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1504.</w:t>
      </w:r>
    </w:p>
  </w:footnote>
  <w:footnote w:id="26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(3216، 3453، 6290)؛ و مسلم، ش: (3196، 3197).</w:t>
      </w:r>
    </w:p>
  </w:footnote>
  <w:footnote w:id="266">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5705؛ و صحیح مسلم، ش: 220. شیخ آلبانی</w:t>
      </w:r>
      <w:r w:rsidRPr="007B558B">
        <w:rPr>
          <w:rFonts w:cs="CTraditional Arabic" w:hint="cs"/>
          <w:spacing w:val="0"/>
          <w:sz w:val="24"/>
          <w:szCs w:val="24"/>
          <w:rtl/>
          <w:lang w:bidi="fa-IR"/>
        </w:rPr>
        <w:t>/</w:t>
      </w:r>
      <w:r w:rsidRPr="007B558B">
        <w:rPr>
          <w:rFonts w:cs="B Badr" w:hint="cs"/>
          <w:spacing w:val="0"/>
          <w:sz w:val="24"/>
          <w:szCs w:val="24"/>
          <w:rtl/>
          <w:lang w:bidi="fa-IR"/>
        </w:rPr>
        <w:t xml:space="preserve"> می‌گوید: سزاوار بود که مؤلف</w:t>
      </w:r>
      <w:r w:rsidRPr="007B558B">
        <w:rPr>
          <w:rFonts w:cs="CTraditional Arabic" w:hint="cs"/>
          <w:spacing w:val="0"/>
          <w:sz w:val="24"/>
          <w:szCs w:val="24"/>
          <w:rtl/>
          <w:lang w:bidi="fa-IR"/>
        </w:rPr>
        <w:t>/</w:t>
      </w:r>
      <w:r w:rsidRPr="007B558B">
        <w:rPr>
          <w:rFonts w:cs="B Badr" w:hint="cs"/>
          <w:spacing w:val="0"/>
          <w:sz w:val="24"/>
          <w:szCs w:val="24"/>
          <w:rtl/>
          <w:lang w:bidi="fa-IR"/>
        </w:rPr>
        <w:t xml:space="preserve"> یادآوری می‌کرد که این، لفظ مسلم</w:t>
      </w:r>
      <w:r w:rsidRPr="007B558B">
        <w:rPr>
          <w:rFonts w:cs="CTraditional Arabic" w:hint="cs"/>
          <w:spacing w:val="0"/>
          <w:sz w:val="24"/>
          <w:szCs w:val="24"/>
          <w:rtl/>
          <w:lang w:bidi="fa-IR"/>
        </w:rPr>
        <w:t>/</w:t>
      </w:r>
      <w:r w:rsidRPr="007B558B">
        <w:rPr>
          <w:rFonts w:cs="B Badr" w:hint="cs"/>
          <w:spacing w:val="0"/>
          <w:sz w:val="24"/>
          <w:szCs w:val="24"/>
          <w:rtl/>
          <w:lang w:bidi="fa-IR"/>
        </w:rPr>
        <w:t xml:space="preserve"> می‌باشد؛ چون در روایتی که بخاری</w:t>
      </w:r>
      <w:r w:rsidRPr="007B558B">
        <w:rPr>
          <w:rFonts w:cs="CTraditional Arabic" w:hint="cs"/>
          <w:spacing w:val="0"/>
          <w:sz w:val="24"/>
          <w:szCs w:val="24"/>
          <w:rtl/>
          <w:lang w:bidi="fa-IR"/>
        </w:rPr>
        <w:t>/</w:t>
      </w:r>
      <w:r w:rsidRPr="007B558B">
        <w:rPr>
          <w:rFonts w:cs="B Badr" w:hint="cs"/>
          <w:spacing w:val="0"/>
          <w:sz w:val="24"/>
          <w:szCs w:val="24"/>
          <w:rtl/>
          <w:lang w:bidi="fa-IR"/>
        </w:rPr>
        <w:t xml:space="preserve"> نقل کرده، «لایرقون» نیامده و به جای آن، «لایکتوون» آمده است؛ یعنی: «از کسی نمی‌خواهند که آن‌ها را داغ کند». لفظ مسلم، از لحاظ سند و متن، شاذ است.</w:t>
      </w:r>
    </w:p>
  </w:footnote>
  <w:footnote w:id="267">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شافعی</w:t>
      </w:r>
      <w:r w:rsidRPr="007B558B">
        <w:rPr>
          <w:rFonts w:cs="CTraditional Arabic" w:hint="cs"/>
          <w:spacing w:val="0"/>
          <w:sz w:val="24"/>
          <w:szCs w:val="24"/>
          <w:rtl/>
          <w:lang w:bidi="fa-IR"/>
        </w:rPr>
        <w:t>/</w:t>
      </w:r>
      <w:r w:rsidRPr="007B558B">
        <w:rPr>
          <w:rFonts w:cs="B Badr" w:hint="cs"/>
          <w:spacing w:val="0"/>
          <w:sz w:val="24"/>
          <w:szCs w:val="24"/>
          <w:rtl/>
          <w:lang w:bidi="fa-IR"/>
        </w:rPr>
        <w:t xml:space="preserve"> می</w:t>
      </w:r>
      <w:r w:rsidRPr="007B558B">
        <w:rPr>
          <w:rFonts w:cs="B Badr" w:hint="eastAsia"/>
          <w:spacing w:val="0"/>
          <w:sz w:val="24"/>
          <w:szCs w:val="24"/>
          <w:rtl/>
          <w:lang w:bidi="fa-IR"/>
        </w:rPr>
        <w:t>‌</w:t>
      </w:r>
      <w:r w:rsidRPr="007B558B">
        <w:rPr>
          <w:rFonts w:cs="B Badr" w:hint="cs"/>
          <w:spacing w:val="0"/>
          <w:sz w:val="24"/>
          <w:szCs w:val="24"/>
          <w:rtl/>
          <w:lang w:bidi="fa-IR"/>
        </w:rPr>
        <w:t>گوید: شاذ، این است که راوی معتبر، حدیثی را نقل کند که بر خلاف حدیث سایر راویان معتبر (ثقه) باشد. حافظ ابویعلی قزوینی نیز همین تعریف را از تعدادی از حجازی‌ها، نقل کرده است. حفاظ حدیث، بر این باورند که شاذ، حدیثی</w:t>
      </w:r>
      <w:r w:rsidRPr="007B558B">
        <w:rPr>
          <w:rFonts w:cs="B Badr" w:hint="eastAsia"/>
          <w:spacing w:val="0"/>
          <w:sz w:val="24"/>
          <w:szCs w:val="24"/>
          <w:rtl/>
          <w:lang w:bidi="fa-IR"/>
        </w:rPr>
        <w:t>‌</w:t>
      </w:r>
      <w:r w:rsidRPr="007B558B">
        <w:rPr>
          <w:rFonts w:cs="B Badr" w:hint="cs"/>
          <w:spacing w:val="0"/>
          <w:sz w:val="24"/>
          <w:szCs w:val="24"/>
          <w:rtl/>
          <w:lang w:bidi="fa-IR"/>
        </w:rPr>
        <w:t>ست که فقط یک سند دارد؛ چه راوی ثقه، روایتش کند و چه راوی غیرثقه که در این صورت، روایتش قابل احتجاج نیست و روایت شاذِ راوی غیر ثقه رد می‌شود. حاکم نیشابوری</w:t>
      </w:r>
      <w:r w:rsidRPr="007B558B">
        <w:rPr>
          <w:rFonts w:cs="CTraditional Arabic" w:hint="cs"/>
          <w:spacing w:val="0"/>
          <w:sz w:val="24"/>
          <w:szCs w:val="24"/>
          <w:rtl/>
          <w:lang w:bidi="fa-IR"/>
        </w:rPr>
        <w:t>/</w:t>
      </w:r>
      <w:r w:rsidRPr="007B558B">
        <w:rPr>
          <w:rFonts w:cs="B Badr" w:hint="cs"/>
          <w:spacing w:val="0"/>
          <w:sz w:val="24"/>
          <w:szCs w:val="24"/>
          <w:rtl/>
          <w:lang w:bidi="fa-IR"/>
        </w:rPr>
        <w:t>، حدیثی را که یک راوی ثقه، روایت کند و حدیث دیگری، برای تقویت آن نباشد، شاذ دانسته است. ابن‌صلاح، اشکال‌های این تعریف را بررسی کرده است. لذا صحیح</w:t>
      </w:r>
      <w:r w:rsidRPr="007B558B">
        <w:rPr>
          <w:rFonts w:cs="B Badr" w:hint="eastAsia"/>
          <w:spacing w:val="0"/>
          <w:sz w:val="24"/>
          <w:szCs w:val="24"/>
          <w:rtl/>
          <w:lang w:bidi="fa-IR"/>
        </w:rPr>
        <w:t>‌</w:t>
      </w:r>
      <w:r w:rsidRPr="007B558B">
        <w:rPr>
          <w:rFonts w:cs="B Badr" w:hint="cs"/>
          <w:spacing w:val="0"/>
          <w:sz w:val="24"/>
          <w:szCs w:val="24"/>
          <w:rtl/>
          <w:lang w:bidi="fa-IR"/>
        </w:rPr>
        <w:t>ترین تعریف درباره‌ی حدیث شاذ، همان است که امام شافعی</w:t>
      </w:r>
      <w:r w:rsidRPr="007B558B">
        <w:rPr>
          <w:rFonts w:cs="CTraditional Arabic" w:hint="cs"/>
          <w:spacing w:val="0"/>
          <w:sz w:val="24"/>
          <w:szCs w:val="24"/>
          <w:rtl/>
          <w:lang w:bidi="fa-IR"/>
        </w:rPr>
        <w:t>/</w:t>
      </w:r>
      <w:r w:rsidRPr="007B558B">
        <w:rPr>
          <w:rFonts w:cs="B Badr" w:hint="cs"/>
          <w:spacing w:val="0"/>
          <w:sz w:val="24"/>
          <w:szCs w:val="24"/>
          <w:rtl/>
          <w:lang w:bidi="fa-IR"/>
        </w:rPr>
        <w:t xml:space="preserve"> گفته است. [مترجم]</w:t>
      </w:r>
    </w:p>
  </w:footnote>
  <w:footnote w:id="268">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7383؛ و صحیح مسلم، ش: 2717.</w:t>
      </w:r>
    </w:p>
  </w:footnote>
  <w:footnote w:id="26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4563.</w:t>
      </w:r>
    </w:p>
  </w:footnote>
  <w:footnote w:id="270">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827 به نقل از جُندَب</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71">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2840.</w:t>
      </w:r>
    </w:p>
  </w:footnote>
  <w:footnote w:id="27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2910؛ و صحیح مسلم، ش: 843.</w:t>
      </w:r>
    </w:p>
  </w:footnote>
  <w:footnote w:id="273">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Pr>
          <w:rFonts w:ascii="mylotus" w:hAnsi="mylotus" w:cs="mylotus" w:hint="cs"/>
          <w:spacing w:val="0"/>
          <w:sz w:val="24"/>
          <w:szCs w:val="24"/>
          <w:rtl/>
          <w:lang w:bidi="fa-IR"/>
        </w:rPr>
        <w:t>ال</w:t>
      </w:r>
      <w:r w:rsidRPr="00E95DD2">
        <w:rPr>
          <w:rFonts w:ascii="mylotus" w:hAnsi="mylotus" w:cs="mylotus"/>
          <w:spacing w:val="0"/>
          <w:sz w:val="24"/>
          <w:szCs w:val="24"/>
          <w:rtl/>
          <w:lang w:bidi="fa-IR"/>
        </w:rPr>
        <w:t>سلسل</w:t>
      </w:r>
      <w:r>
        <w:rPr>
          <w:rFonts w:ascii="mylotus" w:hAnsi="mylotus" w:cs="mylotus" w:hint="cs"/>
          <w:spacing w:val="0"/>
          <w:sz w:val="24"/>
          <w:szCs w:val="24"/>
          <w:rtl/>
          <w:lang w:bidi="fa-IR"/>
        </w:rPr>
        <w:t>ة</w:t>
      </w:r>
      <w:r w:rsidRPr="00E95DD2">
        <w:rPr>
          <w:rFonts w:ascii="mylotus" w:hAnsi="mylotus" w:cs="mylotus"/>
          <w:spacing w:val="0"/>
          <w:sz w:val="24"/>
          <w:szCs w:val="24"/>
          <w:rtl/>
          <w:lang w:bidi="fa-IR"/>
        </w:rPr>
        <w:t xml:space="preserve"> </w:t>
      </w:r>
      <w:r w:rsidRPr="00E95DD2">
        <w:rPr>
          <w:rFonts w:ascii="mylotus" w:hAnsi="mylotus" w:cs="mylotus" w:hint="cs"/>
          <w:spacing w:val="0"/>
          <w:sz w:val="24"/>
          <w:szCs w:val="24"/>
          <w:rtl/>
          <w:lang w:bidi="fa-IR"/>
        </w:rPr>
        <w:t>الصحیح</w:t>
      </w:r>
      <w:r>
        <w:rPr>
          <w:rFonts w:ascii="mylotus" w:hAnsi="mylotus" w:cs="mylotus" w:hint="cs"/>
          <w:spacing w:val="0"/>
          <w:sz w:val="24"/>
          <w:szCs w:val="24"/>
          <w:rtl/>
          <w:lang w:bidi="fa-IR"/>
        </w:rPr>
        <w:t>ة</w:t>
      </w:r>
      <w:r w:rsidRPr="007B558B">
        <w:rPr>
          <w:rFonts w:cs="B Badr" w:hint="cs"/>
          <w:spacing w:val="0"/>
          <w:sz w:val="24"/>
          <w:szCs w:val="24"/>
          <w:rtl/>
          <w:lang w:bidi="fa-IR"/>
        </w:rPr>
        <w:t>، از آلبانی</w:t>
      </w:r>
      <w:r w:rsidRPr="007B558B">
        <w:rPr>
          <w:rFonts w:cs="CTraditional Arabic" w:hint="cs"/>
          <w:spacing w:val="0"/>
          <w:sz w:val="24"/>
          <w:szCs w:val="24"/>
          <w:rtl/>
          <w:lang w:bidi="fa-IR"/>
        </w:rPr>
        <w:t>/</w:t>
      </w:r>
      <w:r w:rsidRPr="007B558B">
        <w:rPr>
          <w:rFonts w:cs="B Badr" w:hint="cs"/>
          <w:spacing w:val="0"/>
          <w:sz w:val="24"/>
          <w:szCs w:val="24"/>
          <w:rtl/>
          <w:lang w:bidi="fa-IR"/>
        </w:rPr>
        <w:t>، ش: 310؛ و صحیح الجامع، ش :5254.</w:t>
      </w:r>
    </w:p>
  </w:footnote>
  <w:footnote w:id="27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در چندین جا؛ از جمله: (6313، 7488)؛ و صحیح مسلم، ش: 2710.</w:t>
      </w:r>
    </w:p>
  </w:footnote>
  <w:footnote w:id="27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3653؛ و صحیح مسلم، ش: 2381.</w:t>
      </w:r>
    </w:p>
  </w:footnote>
  <w:footnote w:id="276">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عامر بن عمرو می‌باشد؛ اما در متن، عامر بن عُمَر ثبت شده است. نگا: الإصابۀ از ابن‌حجر (4/144، 145)؛ نسب ابوبکر صدیق</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در پُشت ششم، یعنی در مره بن کعب، به نسب رسول</w:t>
      </w:r>
      <w:r w:rsidRPr="007B558B">
        <w:rPr>
          <w:rFonts w:cs="B Badr" w:hint="eastAsia"/>
          <w:spacing w:val="0"/>
          <w:sz w:val="24"/>
          <w:szCs w:val="24"/>
          <w:rtl/>
          <w:lang w:bidi="fa-IR"/>
        </w:rPr>
        <w:t>‌خدا</w:t>
      </w:r>
      <w:r w:rsidRPr="007B558B">
        <w:rPr>
          <w:rFonts w:cs="B Badr" w:hint="eastAsia"/>
          <w:spacing w:val="0"/>
          <w:sz w:val="24"/>
          <w:szCs w:val="24"/>
          <w:lang w:bidi="fa-IR"/>
        </w:rPr>
        <w:sym w:font="AGA Arabesque" w:char="F072"/>
      </w:r>
      <w:r w:rsidRPr="007B558B">
        <w:rPr>
          <w:rFonts w:cs="B Badr" w:hint="cs"/>
          <w:spacing w:val="0"/>
          <w:sz w:val="24"/>
          <w:szCs w:val="24"/>
          <w:rtl/>
          <w:lang w:bidi="fa-IR"/>
        </w:rPr>
        <w:t xml:space="preserve"> می‌رسد. [مترجم]</w:t>
      </w:r>
    </w:p>
  </w:footnote>
  <w:footnote w:id="277">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الجامع، ش: 4709؛ و صحیح ابن‌ماجه از آلبانی</w:t>
      </w:r>
      <w:r w:rsidRPr="007B558B">
        <w:rPr>
          <w:rFonts w:cs="CTraditional Arabic" w:hint="cs"/>
          <w:spacing w:val="0"/>
          <w:sz w:val="24"/>
          <w:szCs w:val="24"/>
          <w:rtl/>
          <w:lang w:bidi="fa-IR"/>
        </w:rPr>
        <w:t>/</w:t>
      </w:r>
      <w:r>
        <w:rPr>
          <w:rFonts w:cs="B Badr" w:hint="cs"/>
          <w:spacing w:val="0"/>
          <w:sz w:val="24"/>
          <w:szCs w:val="24"/>
          <w:rtl/>
          <w:lang w:bidi="fa-IR"/>
        </w:rPr>
        <w:t>، ش: 3134؛ آلبانی در مشکا</w:t>
      </w:r>
      <w:r w:rsidRPr="00E95DD2">
        <w:rPr>
          <w:rFonts w:ascii="mylotus" w:hAnsi="mylotus" w:cs="mylotus"/>
          <w:spacing w:val="0"/>
          <w:sz w:val="24"/>
          <w:szCs w:val="24"/>
          <w:rtl/>
          <w:lang w:bidi="fa-IR"/>
        </w:rPr>
        <w:t>ة</w:t>
      </w:r>
      <w:r w:rsidRPr="007B558B">
        <w:rPr>
          <w:rFonts w:cs="B Badr" w:hint="cs"/>
          <w:spacing w:val="0"/>
          <w:sz w:val="24"/>
          <w:szCs w:val="24"/>
          <w:rtl/>
          <w:lang w:bidi="fa-IR"/>
        </w:rPr>
        <w:t xml:space="preserve"> المصابیح، آن را صحیح دانسته است، حدیث شماره‌ی: 2442. به توضیح علامه آلبانی</w:t>
      </w:r>
      <w:r w:rsidRPr="007B558B">
        <w:rPr>
          <w:rFonts w:cs="CTraditional Arabic" w:hint="cs"/>
          <w:spacing w:val="0"/>
          <w:sz w:val="24"/>
          <w:szCs w:val="24"/>
          <w:rtl/>
          <w:lang w:bidi="fa-IR"/>
        </w:rPr>
        <w:t>/</w:t>
      </w:r>
      <w:r w:rsidRPr="007B558B">
        <w:rPr>
          <w:rFonts w:cs="B Badr" w:hint="cs"/>
          <w:spacing w:val="0"/>
          <w:sz w:val="24"/>
          <w:szCs w:val="24"/>
          <w:rtl/>
          <w:lang w:bidi="fa-IR"/>
        </w:rPr>
        <w:t xml:space="preserve"> درباره‌ی سند این روایت در مقدمه‌ی همین کتاب مراجعه کنید.</w:t>
      </w:r>
    </w:p>
  </w:footnote>
  <w:footnote w:id="278">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ترمذی، ش: 2724.</w:t>
      </w:r>
    </w:p>
  </w:footnote>
  <w:footnote w:id="279">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الترمذی، از آلبانی</w:t>
      </w:r>
      <w:r w:rsidRPr="007B558B">
        <w:rPr>
          <w:rFonts w:cs="CTraditional Arabic" w:hint="cs"/>
          <w:spacing w:val="0"/>
          <w:sz w:val="24"/>
          <w:szCs w:val="24"/>
          <w:rtl/>
          <w:lang w:bidi="fa-IR"/>
        </w:rPr>
        <w:t>/</w:t>
      </w:r>
      <w:r>
        <w:rPr>
          <w:rFonts w:cs="B Badr" w:hint="cs"/>
          <w:spacing w:val="0"/>
          <w:sz w:val="24"/>
          <w:szCs w:val="24"/>
          <w:rtl/>
          <w:lang w:bidi="fa-IR"/>
        </w:rPr>
        <w:t>، ش: 1912؛ و در مشکا</w:t>
      </w:r>
      <w:r w:rsidRPr="00E95DD2">
        <w:rPr>
          <w:rFonts w:ascii="mylotus" w:hAnsi="mylotus" w:cs="mylotus"/>
          <w:spacing w:val="0"/>
          <w:sz w:val="24"/>
          <w:szCs w:val="24"/>
          <w:rtl/>
          <w:lang w:bidi="fa-IR"/>
        </w:rPr>
        <w:t>ة</w:t>
      </w:r>
      <w:r w:rsidRPr="007B558B">
        <w:rPr>
          <w:rFonts w:cs="B Badr" w:hint="cs"/>
          <w:spacing w:val="0"/>
          <w:sz w:val="24"/>
          <w:szCs w:val="24"/>
          <w:rtl/>
          <w:lang w:bidi="fa-IR"/>
        </w:rPr>
        <w:t xml:space="preserve"> المصابیح (ش: 5308) گفته است: سندش، نیکوست.</w:t>
      </w:r>
    </w:p>
  </w:footnote>
  <w:footnote w:id="280">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38.</w:t>
      </w:r>
    </w:p>
  </w:footnote>
  <w:footnote w:id="281">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است؛ روایت: ابن خزیمه در صحیحش (159)؛ ابن حبان در صحیحش (6562)؛ حاکم در المستدرک (2/668)؛ بیهقی در الکبری (363، 10879)؛ دارقطنی در سنن خود (186)؛ لالکائی در أصول الإعتقاد (1413)؛ و نیز روایت مروازی در زوائد الزهد (1164) از طریق یزید بن زیاد بن ابی‌الجعد از جامع بن شداد از طارق محاربی</w:t>
      </w:r>
      <w:r w:rsidRPr="007B558B">
        <w:rPr>
          <w:rFonts w:cs="B Badr" w:hint="cs"/>
          <w:spacing w:val="0"/>
          <w:sz w:val="24"/>
          <w:szCs w:val="24"/>
          <w:lang w:bidi="fa-IR"/>
        </w:rPr>
        <w:sym w:font="AGA Arabesque" w:char="F074"/>
      </w:r>
      <w:r w:rsidRPr="007B558B">
        <w:rPr>
          <w:rFonts w:cs="B Badr" w:hint="cs"/>
          <w:spacing w:val="0"/>
          <w:sz w:val="24"/>
          <w:szCs w:val="24"/>
          <w:rtl/>
          <w:lang w:bidi="fa-IR"/>
        </w:rPr>
        <w:t xml:space="preserve"> که سندش، صحیح است. هم‌چنین روایت: احمد در مسند (3/492)، ابن ابی‌عاصم فی الآحاد و المثانی (964)، ابن معین در تاریخش (تاریخ الدروی) به‌شماره‌ی 1116 از طریق عبدالرحمن بن ابی الزناد از پدرش از ربیعه بن عباد که می‌گوید: پیامبر</w:t>
      </w:r>
      <w:r w:rsidRPr="007B558B">
        <w:rPr>
          <w:rFonts w:cs="B Badr" w:hint="cs"/>
          <w:spacing w:val="0"/>
          <w:sz w:val="24"/>
          <w:szCs w:val="24"/>
          <w:lang w:bidi="fa-IR"/>
        </w:rPr>
        <w:sym w:font="AGA Arabesque" w:char="F072"/>
      </w:r>
      <w:r w:rsidRPr="007B558B">
        <w:rPr>
          <w:rFonts w:cs="B Badr" w:hint="cs"/>
          <w:spacing w:val="0"/>
          <w:sz w:val="24"/>
          <w:szCs w:val="24"/>
          <w:rtl/>
          <w:lang w:bidi="fa-IR"/>
        </w:rPr>
        <w:t xml:space="preserve"> را در بازار «ذی‌مجاز» دیدم که می‌فرمود:... و سپس همین حدیث را نقل می‌کند. سند این روایت، ضعیف است و سبب ضعفش، ابن ابی‌الزناد می‌باشد. نگا: الإصابه از حافظ ابن حجر (2/469). حدیث، طرق دیگری هم دارد.‌</w:t>
      </w:r>
    </w:p>
  </w:footnote>
  <w:footnote w:id="282">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بخاری، ش: 5673؛ و صحیح مسلم، ش: 2816.</w:t>
      </w:r>
    </w:p>
  </w:footnote>
  <w:footnote w:id="283">
    <w:p w:rsidR="00E71DD7" w:rsidRPr="007B558B" w:rsidRDefault="00E71DD7" w:rsidP="002256E1">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روایت احمد در مسند (3/198) و ابن ابی‌شیبه (7/62) از زید بن الحباب از علی بن مسعده‌ی باهلی از قتاده از انس</w:t>
      </w:r>
      <w:r w:rsidRPr="007B558B">
        <w:rPr>
          <w:rFonts w:cs="B Badr" w:hint="cs"/>
          <w:spacing w:val="0"/>
          <w:sz w:val="24"/>
          <w:szCs w:val="24"/>
          <w:lang w:bidi="fa-IR"/>
        </w:rPr>
        <w:sym w:font="AGA Arabesque" w:char="F074"/>
      </w:r>
      <w:r w:rsidRPr="007B558B">
        <w:rPr>
          <w:rFonts w:cs="B Badr" w:hint="cs"/>
          <w:spacing w:val="0"/>
          <w:sz w:val="24"/>
          <w:szCs w:val="24"/>
          <w:rtl/>
          <w:lang w:bidi="fa-IR"/>
        </w:rPr>
        <w:t>. حاکم در المستدرک (4/272)، ابن ماجه در سنن خود (4251)، و ترمذی در سنن خویش (2499)، و رویانی در مسندش (1366) و ابویعلی در مسند خود (2922) و عبد بن حمید در مسندش (1197)، و دارمی در سنن خود (7272) از طریق زید روایتش کرده‌اند. و سندش، ضعیف است؛ زیرا اگرچه ابن معین و برخی دیگر، علی بن مسعده را تحسین کرده‌اند، اما بخاری، او را به‌شدت جرح کرده و گفته است: «فیه نظر». ترمذی، این حدیث را «غریب» دانسته و گفته است: «آن را فقط از طریق علی بن مسعده می‌شناسیم». حاکم، سندش را صحیح دانسته و آلبانی در صحیح الجامع (4515)، آن را «حسن» قلمداد کرده است. و آلبانی</w:t>
      </w:r>
      <w:r w:rsidRPr="007B558B">
        <w:rPr>
          <w:rFonts w:cs="CTraditional Arabic" w:hint="cs"/>
          <w:spacing w:val="0"/>
          <w:sz w:val="24"/>
          <w:szCs w:val="24"/>
          <w:rtl/>
          <w:lang w:bidi="fa-IR"/>
        </w:rPr>
        <w:t>/</w:t>
      </w:r>
      <w:r w:rsidRPr="007B558B">
        <w:rPr>
          <w:rFonts w:cs="B Badr" w:hint="cs"/>
          <w:spacing w:val="0"/>
          <w:sz w:val="24"/>
          <w:szCs w:val="24"/>
          <w:rtl/>
          <w:lang w:bidi="fa-IR"/>
        </w:rPr>
        <w:t>، خود در تحقیقش بر کتاب الإیمان از ابن ابی‌شیبه، حدیث «</w:t>
      </w:r>
      <w:r w:rsidRPr="002256E1">
        <w:rPr>
          <w:rFonts w:ascii="mylotus" w:hAnsi="mylotus" w:cs="mylotus"/>
          <w:spacing w:val="0"/>
          <w:sz w:val="24"/>
          <w:szCs w:val="24"/>
          <w:rtl/>
          <w:lang w:bidi="fa-IR"/>
        </w:rPr>
        <w:t>الإسلام علان</w:t>
      </w:r>
      <w:r>
        <w:rPr>
          <w:rFonts w:ascii="mylotus" w:hAnsi="mylotus" w:cs="mylotus" w:hint="cs"/>
          <w:spacing w:val="0"/>
          <w:sz w:val="24"/>
          <w:szCs w:val="24"/>
          <w:rtl/>
          <w:lang w:bidi="fa-IR"/>
        </w:rPr>
        <w:t xml:space="preserve">یة </w:t>
      </w:r>
      <w:r w:rsidRPr="002256E1">
        <w:rPr>
          <w:rFonts w:ascii="mylotus" w:hAnsi="mylotus" w:cs="mylotus" w:hint="cs"/>
          <w:spacing w:val="0"/>
          <w:sz w:val="24"/>
          <w:szCs w:val="24"/>
          <w:rtl/>
          <w:lang w:bidi="fa-IR"/>
        </w:rPr>
        <w:t>والإیمان</w:t>
      </w:r>
      <w:r w:rsidRPr="002256E1">
        <w:rPr>
          <w:rFonts w:ascii="mylotus" w:hAnsi="mylotus" w:cs="mylotus"/>
          <w:spacing w:val="0"/>
          <w:sz w:val="24"/>
          <w:szCs w:val="24"/>
          <w:rtl/>
          <w:lang w:bidi="fa-IR"/>
        </w:rPr>
        <w:t xml:space="preserve"> </w:t>
      </w:r>
      <w:r w:rsidRPr="002256E1">
        <w:rPr>
          <w:rFonts w:ascii="mylotus" w:hAnsi="mylotus" w:cs="mylotus" w:hint="cs"/>
          <w:spacing w:val="0"/>
          <w:sz w:val="24"/>
          <w:szCs w:val="24"/>
          <w:rtl/>
          <w:lang w:bidi="fa-IR"/>
        </w:rPr>
        <w:t>ف</w:t>
      </w:r>
      <w:r>
        <w:rPr>
          <w:rFonts w:ascii="mylotus" w:hAnsi="mylotus" w:cs="mylotus" w:hint="cs"/>
          <w:spacing w:val="0"/>
          <w:sz w:val="24"/>
          <w:szCs w:val="24"/>
          <w:rtl/>
          <w:lang w:bidi="fa-IR"/>
        </w:rPr>
        <w:t>ي</w:t>
      </w:r>
      <w:r w:rsidRPr="002256E1">
        <w:rPr>
          <w:rFonts w:ascii="mylotus" w:hAnsi="mylotus" w:cs="mylotus"/>
          <w:spacing w:val="0"/>
          <w:sz w:val="24"/>
          <w:szCs w:val="24"/>
          <w:rtl/>
          <w:lang w:bidi="fa-IR"/>
        </w:rPr>
        <w:t xml:space="preserve"> </w:t>
      </w:r>
      <w:r w:rsidRPr="002256E1">
        <w:rPr>
          <w:rFonts w:ascii="mylotus" w:hAnsi="mylotus" w:cs="mylotus" w:hint="cs"/>
          <w:spacing w:val="0"/>
          <w:sz w:val="24"/>
          <w:szCs w:val="24"/>
          <w:rtl/>
          <w:lang w:bidi="fa-IR"/>
        </w:rPr>
        <w:t>القلب</w:t>
      </w:r>
      <w:r w:rsidRPr="007B558B">
        <w:rPr>
          <w:rFonts w:cs="B Badr" w:hint="cs"/>
          <w:spacing w:val="0"/>
          <w:sz w:val="24"/>
          <w:szCs w:val="24"/>
          <w:rtl/>
          <w:lang w:bidi="fa-IR"/>
        </w:rPr>
        <w:t>» را به سبب علی بن مسعده، معلَّل دانسته است. لذا روشن نیست که چرا، این حدیث را حسن برشمرده است و بنده، به هیچ دلیلی دست نیافتم که این حدیث را تا درجه‌ی «حسن» بالا ببرد. بنابراین اگر دلیلی داشته باشد، حسن است؛ و گرنه، ضعیف می‌باشد؛ هرچند معنا، ثابت است.</w:t>
      </w:r>
    </w:p>
  </w:footnote>
  <w:footnote w:id="284">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4936 به‌نقل از ابوهریره</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85">
    <w:p w:rsidR="00E71DD7" w:rsidRPr="007B558B"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ضعیف است؛ نک: حدیث شماره‌ی 67 همین کتاب.</w:t>
      </w:r>
    </w:p>
  </w:footnote>
  <w:footnote w:id="286">
    <w:p w:rsidR="00E71DD7" w:rsidRPr="007B558B"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آلبانی</w:t>
      </w:r>
      <w:r w:rsidRPr="007B558B">
        <w:rPr>
          <w:rFonts w:cs="CTraditional Arabic" w:hint="cs"/>
          <w:spacing w:val="0"/>
          <w:sz w:val="24"/>
          <w:szCs w:val="24"/>
          <w:rtl/>
        </w:rPr>
        <w:t>/</w:t>
      </w:r>
      <w:r w:rsidRPr="007B558B">
        <w:rPr>
          <w:rFonts w:cs="B Badr" w:hint="cs"/>
          <w:spacing w:val="0"/>
          <w:sz w:val="24"/>
          <w:szCs w:val="24"/>
          <w:rtl/>
        </w:rPr>
        <w:t xml:space="preserve"> صحیح أبی‌داود، ش: 1171؛ و صحیح الجامع ش:(4703) این روایت را حسن دانسته است؛ البته بدین الفاظ: (کان إذا حزبه أمر صلی).</w:t>
      </w:r>
    </w:p>
  </w:footnote>
  <w:footnote w:id="287">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lang w:bidi="fa-IR"/>
        </w:rPr>
        <w:t>صحیح مسلم، ش: 3032، به‌نقل از سعید بن زید</w:t>
      </w:r>
      <w:r w:rsidRPr="007B558B">
        <w:rPr>
          <w:rFonts w:cs="B Badr" w:hint="cs"/>
          <w:spacing w:val="0"/>
          <w:sz w:val="24"/>
          <w:szCs w:val="24"/>
          <w:lang w:bidi="fa-IR"/>
        </w:rPr>
        <w:sym w:font="AGA Arabesque" w:char="F074"/>
      </w:r>
      <w:r w:rsidRPr="007B558B">
        <w:rPr>
          <w:rFonts w:cs="B Badr" w:hint="cs"/>
          <w:spacing w:val="0"/>
          <w:sz w:val="24"/>
          <w:szCs w:val="24"/>
          <w:rtl/>
          <w:lang w:bidi="fa-IR"/>
        </w:rPr>
        <w:t>.</w:t>
      </w:r>
    </w:p>
  </w:footnote>
  <w:footnote w:id="288">
    <w:p w:rsidR="00E71DD7" w:rsidRPr="007B558B"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B558B">
        <w:rPr>
          <w:rFonts w:cs="B Badr"/>
          <w:spacing w:val="0"/>
          <w:sz w:val="24"/>
          <w:szCs w:val="24"/>
          <w:rtl/>
        </w:rPr>
        <w:t xml:space="preserve"> </w:t>
      </w:r>
      <w:r w:rsidRPr="007B558B">
        <w:rPr>
          <w:rFonts w:cs="B Badr" w:hint="cs"/>
          <w:spacing w:val="0"/>
          <w:sz w:val="24"/>
          <w:szCs w:val="24"/>
          <w:rtl/>
        </w:rPr>
        <w:t>ضعیف است؛ نگا: ضعیف ابن‌ماجه، ش: 930؛ و ضعیف الجامع الصغیر، ش: 4305؛ از آلبانی</w:t>
      </w:r>
      <w:r w:rsidRPr="007B558B">
        <w:rPr>
          <w:rFonts w:cs="CTraditional Arabic" w:hint="cs"/>
          <w:spacing w:val="0"/>
          <w:sz w:val="24"/>
          <w:szCs w:val="24"/>
          <w:rtl/>
        </w:rPr>
        <w:t>/</w:t>
      </w:r>
      <w:r>
        <w:rPr>
          <w:rFonts w:cs="B Badr" w:hint="cs"/>
          <w:spacing w:val="0"/>
          <w:sz w:val="24"/>
          <w:szCs w:val="24"/>
          <w:rtl/>
          <w:lang w:bidi="fa-IR"/>
        </w:rPr>
        <w:t>.</w:t>
      </w:r>
    </w:p>
  </w:footnote>
  <w:footnote w:id="289">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مسلم، ش: 4816.</w:t>
      </w:r>
    </w:p>
  </w:footnote>
  <w:footnote w:id="290">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حسن لغیره است؛ روایت: ابن ماجه (2883) به‌نقل از ابن‌عباس</w:t>
      </w:r>
      <w:r w:rsidRPr="00954D03">
        <w:rPr>
          <w:rFonts w:cs="B Badr" w:hint="cs"/>
          <w:spacing w:val="0"/>
          <w:sz w:val="24"/>
          <w:szCs w:val="24"/>
          <w:lang w:bidi="fa-IR"/>
        </w:rPr>
        <w:sym w:font="AGA Arabesque" w:char="F074"/>
      </w:r>
      <w:r w:rsidRPr="00954D03">
        <w:rPr>
          <w:rFonts w:cs="B Badr" w:hint="cs"/>
          <w:spacing w:val="0"/>
          <w:sz w:val="24"/>
          <w:szCs w:val="24"/>
          <w:rtl/>
          <w:lang w:bidi="fa-IR"/>
        </w:rPr>
        <w:t>. بوصیری در الزوائد (3/179) گفته است: «در سندش، اشکالی وجود دارد». البته این حدیث، طرق دیگری دارد که آن را به مرتبه‌ی حسن می‌رساند. آلبانی</w:t>
      </w:r>
      <w:r w:rsidRPr="00954D03">
        <w:rPr>
          <w:rFonts w:cs="CTraditional Arabic" w:hint="cs"/>
          <w:spacing w:val="0"/>
          <w:sz w:val="24"/>
          <w:szCs w:val="24"/>
          <w:rtl/>
          <w:lang w:bidi="fa-IR"/>
        </w:rPr>
        <w:t>/</w:t>
      </w:r>
      <w:r w:rsidRPr="00954D03">
        <w:rPr>
          <w:rFonts w:cs="B Badr" w:hint="cs"/>
          <w:spacing w:val="0"/>
          <w:sz w:val="24"/>
          <w:szCs w:val="24"/>
          <w:rtl/>
          <w:lang w:bidi="fa-IR"/>
        </w:rPr>
        <w:t xml:space="preserve"> در صحیح ابی‌داود (1522) آن را</w:t>
      </w:r>
      <w:r>
        <w:rPr>
          <w:rFonts w:cs="B Badr" w:hint="cs"/>
          <w:spacing w:val="0"/>
          <w:sz w:val="24"/>
          <w:szCs w:val="24"/>
          <w:rtl/>
          <w:lang w:bidi="fa-IR"/>
        </w:rPr>
        <w:t xml:space="preserve"> حسن دانسته است و نیز در المشکا</w:t>
      </w:r>
      <w:r w:rsidRPr="002256E1">
        <w:rPr>
          <w:rFonts w:ascii="mylotus" w:hAnsi="mylotus" w:cs="mylotus"/>
          <w:spacing w:val="0"/>
          <w:sz w:val="24"/>
          <w:szCs w:val="24"/>
          <w:rtl/>
          <w:lang w:bidi="fa-IR"/>
        </w:rPr>
        <w:t>ة</w:t>
      </w:r>
      <w:r w:rsidRPr="00954D03">
        <w:rPr>
          <w:rFonts w:cs="B Badr" w:hint="cs"/>
          <w:spacing w:val="0"/>
          <w:sz w:val="24"/>
          <w:szCs w:val="24"/>
          <w:rtl/>
          <w:lang w:bidi="fa-IR"/>
        </w:rPr>
        <w:t xml:space="preserve"> (990) و الإرواء (990).</w:t>
      </w:r>
    </w:p>
  </w:footnote>
  <w:footnote w:id="291">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 664،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292">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 662، به‌نقل از ابوسعید خدری</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293">
    <w:p w:rsidR="00E71DD7" w:rsidRPr="00723F87" w:rsidRDefault="00E71DD7" w:rsidP="002256E1">
      <w:pPr>
        <w:pStyle w:val="FootnoteText"/>
        <w:spacing w:line="204" w:lineRule="auto"/>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723F87">
        <w:rPr>
          <w:rFonts w:cs="B Badr"/>
          <w:spacing w:val="0"/>
          <w:sz w:val="24"/>
          <w:szCs w:val="24"/>
          <w:rtl/>
        </w:rPr>
        <w:t xml:space="preserve"> </w:t>
      </w:r>
      <w:r w:rsidRPr="00723F87">
        <w:rPr>
          <w:rFonts w:cs="B Badr" w:hint="cs"/>
          <w:spacing w:val="0"/>
          <w:sz w:val="24"/>
          <w:szCs w:val="24"/>
          <w:rtl/>
          <w:lang w:bidi="fa-IR"/>
        </w:rPr>
        <w:t xml:space="preserve">دعای وضو: </w:t>
      </w:r>
      <w:r w:rsidRPr="002256E1">
        <w:rPr>
          <w:rFonts w:ascii="mylotus" w:hAnsi="mylotus" w:cs="mylotus"/>
          <w:spacing w:val="0"/>
          <w:sz w:val="24"/>
          <w:szCs w:val="24"/>
          <w:rtl/>
          <w:lang w:bidi="fa-IR"/>
        </w:rPr>
        <w:t>أشهد أن لا إله إلا الله وأشهد أنَّ محمد</w:t>
      </w:r>
      <w:r>
        <w:rPr>
          <w:rFonts w:ascii="mylotus" w:hAnsi="mylotus" w:cs="mylotus" w:hint="cs"/>
          <w:spacing w:val="0"/>
          <w:sz w:val="24"/>
          <w:szCs w:val="24"/>
          <w:rtl/>
          <w:lang w:bidi="fa-IR"/>
        </w:rPr>
        <w:t>ً</w:t>
      </w:r>
      <w:r w:rsidRPr="002256E1">
        <w:rPr>
          <w:rFonts w:ascii="mylotus" w:hAnsi="mylotus" w:cs="mylotus"/>
          <w:spacing w:val="0"/>
          <w:sz w:val="24"/>
          <w:szCs w:val="24"/>
          <w:rtl/>
          <w:lang w:bidi="fa-IR"/>
        </w:rPr>
        <w:t>ا عبده ورسوله، اللهم اجعلن</w:t>
      </w:r>
      <w:r>
        <w:rPr>
          <w:rFonts w:ascii="mylotus" w:hAnsi="mylotus" w:cs="mylotus" w:hint="cs"/>
          <w:spacing w:val="0"/>
          <w:sz w:val="24"/>
          <w:szCs w:val="24"/>
          <w:rtl/>
          <w:lang w:bidi="fa-IR"/>
        </w:rPr>
        <w:t>ي</w:t>
      </w:r>
      <w:r w:rsidRPr="002256E1">
        <w:rPr>
          <w:rFonts w:ascii="mylotus" w:hAnsi="mylotus" w:cs="mylotus"/>
          <w:spacing w:val="0"/>
          <w:sz w:val="24"/>
          <w:szCs w:val="24"/>
          <w:rtl/>
          <w:lang w:bidi="fa-IR"/>
        </w:rPr>
        <w:t xml:space="preserve"> من التوابین واجعلن</w:t>
      </w:r>
      <w:r>
        <w:rPr>
          <w:rFonts w:ascii="mylotus" w:hAnsi="mylotus" w:cs="mylotus" w:hint="cs"/>
          <w:spacing w:val="0"/>
          <w:sz w:val="24"/>
          <w:szCs w:val="24"/>
          <w:rtl/>
          <w:lang w:bidi="fa-IR"/>
        </w:rPr>
        <w:t>ي</w:t>
      </w:r>
      <w:r w:rsidRPr="002256E1">
        <w:rPr>
          <w:rFonts w:ascii="mylotus" w:hAnsi="mylotus" w:cs="mylotus"/>
          <w:spacing w:val="0"/>
          <w:sz w:val="24"/>
          <w:szCs w:val="24"/>
          <w:rtl/>
          <w:lang w:bidi="fa-IR"/>
        </w:rPr>
        <w:t xml:space="preserve"> من المتطهرین</w:t>
      </w:r>
      <w:r>
        <w:rPr>
          <w:rFonts w:cs="B Badr" w:hint="cs"/>
          <w:spacing w:val="0"/>
          <w:sz w:val="24"/>
          <w:szCs w:val="24"/>
          <w:rtl/>
          <w:lang w:bidi="fa-IR"/>
        </w:rPr>
        <w:t>.</w:t>
      </w:r>
    </w:p>
  </w:footnote>
  <w:footnote w:id="294">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(3005، 4406، 4407، 6944) و صحیح مسلم (5050، 5051، 5052)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295">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5649 ؛ و صحیح مسلم، ش: (4723، 4724).</w:t>
      </w:r>
    </w:p>
  </w:footnote>
  <w:footnote w:id="296">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(48، 4404) به‌نقل از ابوهریره</w:t>
      </w:r>
      <w:r w:rsidRPr="00954D03">
        <w:rPr>
          <w:rFonts w:cs="B Badr" w:hint="cs"/>
          <w:spacing w:val="0"/>
          <w:sz w:val="24"/>
          <w:szCs w:val="24"/>
        </w:rPr>
        <w:sym w:font="AGA Arabesque" w:char="F074"/>
      </w:r>
      <w:r w:rsidRPr="00954D03">
        <w:rPr>
          <w:rFonts w:cs="B Badr" w:hint="cs"/>
          <w:spacing w:val="0"/>
          <w:sz w:val="24"/>
          <w:szCs w:val="24"/>
          <w:rtl/>
        </w:rPr>
        <w:t xml:space="preserve"> و صحیح مسلم، ش: (10، 11) و نیز روایت مسلم در صحیحش به‌شماره‌ی (9) به‌نقل از عمر بن خطاب</w:t>
      </w:r>
      <w:r w:rsidRPr="00954D03">
        <w:rPr>
          <w:rFonts w:cs="B Badr" w:hint="cs"/>
          <w:spacing w:val="0"/>
          <w:sz w:val="24"/>
          <w:szCs w:val="24"/>
        </w:rPr>
        <w:sym w:font="AGA Arabesque" w:char="F074"/>
      </w:r>
      <w:r w:rsidRPr="00954D03">
        <w:rPr>
          <w:rFonts w:cs="B Badr" w:hint="cs"/>
          <w:spacing w:val="0"/>
          <w:sz w:val="24"/>
          <w:szCs w:val="24"/>
          <w:rtl/>
        </w:rPr>
        <w:t>.</w:t>
      </w:r>
    </w:p>
  </w:footnote>
  <w:footnote w:id="297">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 118.</w:t>
      </w:r>
    </w:p>
  </w:footnote>
  <w:footnote w:id="298">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ش:5300.</w:t>
      </w:r>
    </w:p>
  </w:footnote>
  <w:footnote w:id="299">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است؛ نک: صحیح الجامع (2549، 4369).</w:t>
      </w:r>
    </w:p>
  </w:footnote>
  <w:footnote w:id="300">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4706؛ و صحیح مسلم، ش: 4923 به‌نقل از اسامه بن زید</w:t>
      </w:r>
      <w:r w:rsidRPr="00954D03">
        <w:rPr>
          <w:rFonts w:cs="B Badr" w:hint="cs"/>
          <w:spacing w:val="0"/>
          <w:sz w:val="24"/>
          <w:szCs w:val="24"/>
        </w:rPr>
        <w:sym w:font="AGA Arabesque" w:char="F074"/>
      </w:r>
      <w:r w:rsidRPr="00954D03">
        <w:rPr>
          <w:rFonts w:cs="B Badr" w:hint="cs"/>
          <w:spacing w:val="0"/>
          <w:sz w:val="24"/>
          <w:szCs w:val="24"/>
          <w:rtl/>
        </w:rPr>
        <w:t>.</w:t>
      </w:r>
    </w:p>
  </w:footnote>
  <w:footnote w:id="301">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مسلم، ش: 4925 به‌نقل از ابوسعید خدری</w:t>
      </w:r>
      <w:r w:rsidRPr="00954D03">
        <w:rPr>
          <w:rFonts w:cs="B Badr" w:hint="cs"/>
          <w:spacing w:val="0"/>
          <w:sz w:val="24"/>
          <w:szCs w:val="24"/>
        </w:rPr>
        <w:sym w:font="AGA Arabesque" w:char="F074"/>
      </w:r>
    </w:p>
  </w:footnote>
  <w:footnote w:id="302">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hint="cs"/>
          <w:spacing w:val="0"/>
          <w:sz w:val="24"/>
          <w:szCs w:val="24"/>
          <w:rtl/>
          <w:lang w:bidi="fa-IR"/>
        </w:rPr>
        <w:t>صحیح مسلم، ش: 588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303">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hint="cs"/>
          <w:spacing w:val="0"/>
          <w:sz w:val="24"/>
          <w:szCs w:val="24"/>
          <w:rtl/>
        </w:rPr>
        <w:t xml:space="preserve"> صحیح بخاری، ش: 851</w:t>
      </w:r>
      <w:r w:rsidRPr="00954D03">
        <w:rPr>
          <w:rFonts w:cs="B Badr"/>
          <w:spacing w:val="0"/>
          <w:sz w:val="24"/>
          <w:szCs w:val="24"/>
          <w:rtl/>
        </w:rPr>
        <w:t xml:space="preserve"> </w:t>
      </w:r>
    </w:p>
  </w:footnote>
  <w:footnote w:id="304">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(5982، 5241)؛ و مسلم، ش: (5036، 5037) به 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 xml:space="preserve"> و هم‌چنین روایت بخاری، ش: 5986 به‌نقل از عایشه</w:t>
      </w:r>
      <w:r w:rsidRPr="00954D03">
        <w:rPr>
          <w:rFonts w:cs="(M. Aiyada Ayoub ALKobaisi)" w:hint="cs"/>
          <w:spacing w:val="0"/>
          <w:sz w:val="24"/>
          <w:szCs w:val="24"/>
          <w:rtl/>
          <w:lang w:bidi="fa-IR"/>
        </w:rPr>
        <w:t>&amp;</w:t>
      </w:r>
      <w:r w:rsidRPr="00954D03">
        <w:rPr>
          <w:rFonts w:cs="B Badr" w:hint="cs"/>
          <w:spacing w:val="0"/>
          <w:sz w:val="24"/>
          <w:szCs w:val="24"/>
          <w:rtl/>
          <w:lang w:bidi="fa-IR"/>
        </w:rPr>
        <w:t>.</w:t>
      </w:r>
    </w:p>
  </w:footnote>
  <w:footnote w:id="305">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(2133، 4952)؛ و مسلم، ش: 3040،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306">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(2125، 2126، 2225) و مسلم، ش: 2924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307">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4046؛ و صحیح مسلم، ش: 1899.</w:t>
      </w:r>
    </w:p>
  </w:footnote>
  <w:footnote w:id="308">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(120، 599، 2894، 6904) ؛ مسلم، ش: (3524، 3525، 3526) به‌نقل از ابوهریره</w:t>
      </w:r>
      <w:r w:rsidRPr="00954D03">
        <w:rPr>
          <w:rFonts w:cs="B Badr" w:hint="cs"/>
          <w:spacing w:val="0"/>
          <w:sz w:val="24"/>
          <w:szCs w:val="24"/>
        </w:rPr>
        <w:sym w:font="AGA Arabesque" w:char="F074"/>
      </w:r>
      <w:r w:rsidRPr="00954D03">
        <w:rPr>
          <w:rFonts w:cs="B Badr" w:hint="cs"/>
          <w:spacing w:val="0"/>
          <w:sz w:val="24"/>
          <w:szCs w:val="24"/>
          <w:rtl/>
        </w:rPr>
        <w:t>.</w:t>
      </w:r>
    </w:p>
  </w:footnote>
  <w:footnote w:id="309">
    <w:p w:rsidR="00E71DD7" w:rsidRPr="00954D03" w:rsidRDefault="00E71DD7" w:rsidP="00930D64">
      <w:pPr>
        <w:pStyle w:val="FootnoteText"/>
        <w:ind w:firstLine="0"/>
        <w:rPr>
          <w:rFonts w:cs="B Badr"/>
          <w:spacing w:val="0"/>
          <w:sz w:val="24"/>
          <w:szCs w:val="24"/>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5107 به‌نقل از ابوهریره</w:t>
      </w:r>
      <w:r w:rsidRPr="00954D03">
        <w:rPr>
          <w:rFonts w:cs="B Badr" w:hint="cs"/>
          <w:spacing w:val="0"/>
          <w:sz w:val="24"/>
          <w:szCs w:val="24"/>
        </w:rPr>
        <w:sym w:font="AGA Arabesque" w:char="F074"/>
      </w:r>
      <w:r w:rsidRPr="00954D03">
        <w:rPr>
          <w:rFonts w:cs="B Badr" w:hint="cs"/>
          <w:spacing w:val="0"/>
          <w:sz w:val="24"/>
          <w:szCs w:val="24"/>
          <w:rtl/>
        </w:rPr>
        <w:t>.</w:t>
      </w:r>
    </w:p>
  </w:footnote>
  <w:footnote w:id="310">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rPr>
        <w:t>صحیح بخاری، ش: 1419؛ و صحیح مسلم، ش:</w:t>
      </w:r>
      <w:r w:rsidRPr="00954D03">
        <w:rPr>
          <w:rFonts w:cs="B Badr" w:hint="cs"/>
          <w:spacing w:val="0"/>
          <w:sz w:val="24"/>
          <w:szCs w:val="24"/>
          <w:rtl/>
          <w:lang w:bidi="fa-IR"/>
        </w:rPr>
        <w:t xml:space="preserve"> 1032.</w:t>
      </w:r>
    </w:p>
  </w:footnote>
  <w:footnote w:id="311">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 2470.</w:t>
      </w:r>
    </w:p>
  </w:footnote>
  <w:footnote w:id="312">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7068.</w:t>
      </w:r>
    </w:p>
  </w:footnote>
  <w:footnote w:id="313">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بخاری، ش: (2924، 3712، 5945)؛ و مسلم، ش: 5261</w:t>
      </w:r>
    </w:p>
  </w:footnote>
  <w:footnote w:id="314">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است؛ نک: صحیح الجامع (6806).</w:t>
      </w:r>
    </w:p>
  </w:footnote>
  <w:footnote w:id="315">
    <w:p w:rsidR="00E71DD7" w:rsidRPr="00723F87" w:rsidRDefault="00E71DD7" w:rsidP="00530DEE">
      <w:pPr>
        <w:pStyle w:val="FootnoteText"/>
        <w:ind w:firstLine="0"/>
        <w:rPr>
          <w:rFonts w:cs="B Badr"/>
          <w:spacing w:val="-4"/>
          <w:sz w:val="24"/>
          <w:szCs w:val="24"/>
          <w:lang w:bidi="fa-IR"/>
        </w:rPr>
      </w:pPr>
      <w:r w:rsidRPr="003A729F">
        <w:rPr>
          <w:rStyle w:val="FootnoteReference"/>
          <w:rFonts w:cs="B Lotus"/>
          <w:spacing w:val="-4"/>
          <w:vertAlign w:val="baseline"/>
          <w:rtl/>
        </w:rPr>
        <w:t>(</w:t>
      </w:r>
      <w:r w:rsidRPr="003A729F">
        <w:rPr>
          <w:rStyle w:val="FootnoteReference"/>
          <w:rFonts w:cs="B Lotus"/>
          <w:spacing w:val="-4"/>
          <w:vertAlign w:val="baseline"/>
          <w:rtl/>
        </w:rPr>
        <w:footnoteRef/>
      </w:r>
      <w:r w:rsidRPr="003A729F">
        <w:rPr>
          <w:rStyle w:val="FootnoteReference"/>
          <w:rFonts w:cs="B Lotus"/>
          <w:spacing w:val="-4"/>
          <w:vertAlign w:val="baseline"/>
          <w:rtl/>
        </w:rPr>
        <w:t>)</w:t>
      </w:r>
      <w:r w:rsidRPr="00723F87">
        <w:rPr>
          <w:rFonts w:cs="B Badr"/>
          <w:spacing w:val="-4"/>
          <w:sz w:val="24"/>
          <w:szCs w:val="24"/>
          <w:rtl/>
        </w:rPr>
        <w:t xml:space="preserve"> </w:t>
      </w:r>
      <w:r w:rsidRPr="00530DEE">
        <w:rPr>
          <w:rFonts w:ascii="mylotus" w:hAnsi="mylotus" w:cs="mylotus"/>
          <w:spacing w:val="-4"/>
          <w:rtl/>
        </w:rPr>
        <w:t>السلسلة الصحیحة</w:t>
      </w:r>
      <w:r w:rsidRPr="00723F87">
        <w:rPr>
          <w:rFonts w:cs="B Badr" w:hint="cs"/>
          <w:spacing w:val="-4"/>
          <w:sz w:val="24"/>
          <w:szCs w:val="24"/>
          <w:rtl/>
        </w:rPr>
        <w:t xml:space="preserve"> از آلبانی</w:t>
      </w:r>
      <w:r w:rsidRPr="00723F87">
        <w:rPr>
          <w:rFonts w:cs="CTraditional Arabic" w:hint="cs"/>
          <w:spacing w:val="-4"/>
          <w:sz w:val="24"/>
          <w:szCs w:val="24"/>
          <w:rtl/>
        </w:rPr>
        <w:t>/</w:t>
      </w:r>
      <w:r w:rsidRPr="00723F87">
        <w:rPr>
          <w:rFonts w:cs="B Badr" w:hint="cs"/>
          <w:spacing w:val="-4"/>
          <w:sz w:val="24"/>
          <w:szCs w:val="24"/>
          <w:rtl/>
        </w:rPr>
        <w:t>، ش: 937؛ و صحیح الجامع، ش: 2549؛ و إرواء الغلیل، ش: 2455 و....</w:t>
      </w:r>
    </w:p>
  </w:footnote>
  <w:footnote w:id="316">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است؛ نک: صحیح الجامع از علامه آلبانی</w:t>
      </w:r>
      <w:r w:rsidRPr="00954D03">
        <w:rPr>
          <w:rFonts w:cs="CTraditional Arabic" w:hint="cs"/>
          <w:spacing w:val="0"/>
          <w:sz w:val="24"/>
          <w:szCs w:val="24"/>
          <w:rtl/>
          <w:lang w:bidi="fa-IR"/>
        </w:rPr>
        <w:t>/</w:t>
      </w:r>
      <w:r w:rsidRPr="00954D03">
        <w:rPr>
          <w:rFonts w:cs="B Badr" w:hint="cs"/>
          <w:spacing w:val="0"/>
          <w:sz w:val="24"/>
          <w:szCs w:val="24"/>
          <w:rtl/>
          <w:lang w:bidi="fa-IR"/>
        </w:rPr>
        <w:t>، ش: 5254.</w:t>
      </w:r>
    </w:p>
  </w:footnote>
  <w:footnote w:id="317">
    <w:p w:rsidR="00E71DD7" w:rsidRPr="00954D03" w:rsidRDefault="00E71DD7" w:rsidP="00530DEE">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 xml:space="preserve">ضعیف است؛ نک: ضعیف الجامع، ش: 2315؛ و </w:t>
      </w:r>
      <w:r w:rsidRPr="00530DEE">
        <w:rPr>
          <w:rFonts w:ascii="mylotus" w:hAnsi="mylotus" w:cs="mylotus"/>
          <w:spacing w:val="0"/>
          <w:sz w:val="24"/>
          <w:szCs w:val="24"/>
          <w:rtl/>
          <w:lang w:bidi="fa-IR"/>
        </w:rPr>
        <w:t>السلسل</w:t>
      </w:r>
      <w:r>
        <w:rPr>
          <w:rFonts w:ascii="mylotus" w:hAnsi="mylotus" w:cs="mylotus" w:hint="cs"/>
          <w:spacing w:val="0"/>
          <w:sz w:val="24"/>
          <w:szCs w:val="24"/>
          <w:rtl/>
          <w:lang w:bidi="fa-IR"/>
        </w:rPr>
        <w:t>ة</w:t>
      </w:r>
      <w:r w:rsidRPr="00530DEE">
        <w:rPr>
          <w:rFonts w:ascii="mylotus" w:hAnsi="mylotus" w:cs="mylotus"/>
          <w:spacing w:val="0"/>
          <w:sz w:val="24"/>
          <w:szCs w:val="24"/>
          <w:rtl/>
          <w:lang w:bidi="fa-IR"/>
        </w:rPr>
        <w:t xml:space="preserve"> </w:t>
      </w:r>
      <w:r w:rsidRPr="00530DEE">
        <w:rPr>
          <w:rFonts w:ascii="mylotus" w:hAnsi="mylotus" w:cs="mylotus" w:hint="cs"/>
          <w:spacing w:val="0"/>
          <w:sz w:val="24"/>
          <w:szCs w:val="24"/>
          <w:rtl/>
          <w:lang w:bidi="fa-IR"/>
        </w:rPr>
        <w:t>الضعیف</w:t>
      </w:r>
      <w:r>
        <w:rPr>
          <w:rFonts w:ascii="mylotus" w:hAnsi="mylotus" w:cs="mylotus" w:hint="cs"/>
          <w:spacing w:val="0"/>
          <w:sz w:val="24"/>
          <w:szCs w:val="24"/>
          <w:rtl/>
          <w:lang w:bidi="fa-IR"/>
        </w:rPr>
        <w:t>ة</w:t>
      </w:r>
      <w:r>
        <w:rPr>
          <w:rFonts w:cs="B Badr" w:hint="cs"/>
          <w:spacing w:val="0"/>
          <w:sz w:val="24"/>
          <w:szCs w:val="24"/>
          <w:rtl/>
          <w:lang w:bidi="fa-IR"/>
        </w:rPr>
        <w:t>،</w:t>
      </w:r>
      <w:r w:rsidRPr="00954D03">
        <w:rPr>
          <w:rFonts w:cs="B Badr" w:hint="cs"/>
          <w:spacing w:val="0"/>
          <w:sz w:val="24"/>
          <w:szCs w:val="24"/>
          <w:rtl/>
          <w:lang w:bidi="fa-IR"/>
        </w:rPr>
        <w:t xml:space="preserve"> ش: 1666؛ و ضعیف الترمذی، ش: 400، از آلبانی</w:t>
      </w:r>
      <w:r w:rsidRPr="00954D03">
        <w:rPr>
          <w:rFonts w:cs="CTraditional Arabic" w:hint="cs"/>
          <w:spacing w:val="0"/>
          <w:sz w:val="24"/>
          <w:szCs w:val="24"/>
          <w:rtl/>
          <w:lang w:bidi="fa-IR"/>
        </w:rPr>
        <w:t>/</w:t>
      </w:r>
    </w:p>
  </w:footnote>
  <w:footnote w:id="318">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نک: ضعیف الجامع از آلبانی</w:t>
      </w:r>
      <w:r w:rsidRPr="00954D03">
        <w:rPr>
          <w:rFonts w:cs="CTraditional Arabic" w:hint="cs"/>
          <w:spacing w:val="0"/>
          <w:sz w:val="24"/>
          <w:szCs w:val="24"/>
          <w:rtl/>
          <w:lang w:bidi="fa-IR"/>
        </w:rPr>
        <w:t>/</w:t>
      </w:r>
      <w:r w:rsidRPr="00954D03">
        <w:rPr>
          <w:rFonts w:cs="B Badr" w:hint="cs"/>
          <w:spacing w:val="0"/>
          <w:sz w:val="24"/>
          <w:szCs w:val="24"/>
          <w:rtl/>
          <w:lang w:bidi="fa-IR"/>
        </w:rPr>
        <w:t>، ش: 75.</w:t>
      </w:r>
    </w:p>
  </w:footnote>
  <w:footnote w:id="319">
    <w:p w:rsidR="00E71DD7" w:rsidRPr="00954D03" w:rsidRDefault="00E71DD7" w:rsidP="00930D64">
      <w:pPr>
        <w:pStyle w:val="FootnoteText"/>
        <w:ind w:firstLine="0"/>
        <w:rPr>
          <w:rFonts w:cs="B Badr"/>
          <w:spacing w:val="0"/>
          <w:sz w:val="24"/>
          <w:szCs w:val="24"/>
          <w:rtl/>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ش: 3084،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320">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hint="cs"/>
          <w:spacing w:val="0"/>
          <w:sz w:val="24"/>
          <w:szCs w:val="24"/>
          <w:rtl/>
          <w:lang w:bidi="fa-IR"/>
        </w:rPr>
        <w:t>صحیح مسلم، ش: 588 به‌نقل از ابوهریره</w:t>
      </w:r>
      <w:r w:rsidRPr="00954D03">
        <w:rPr>
          <w:rFonts w:cs="B Badr" w:hint="cs"/>
          <w:spacing w:val="0"/>
          <w:sz w:val="24"/>
          <w:szCs w:val="24"/>
          <w:lang w:bidi="fa-IR"/>
        </w:rPr>
        <w:sym w:font="AGA Arabesque" w:char="F074"/>
      </w:r>
      <w:r w:rsidRPr="00954D03">
        <w:rPr>
          <w:rFonts w:cs="B Badr" w:hint="cs"/>
          <w:spacing w:val="0"/>
          <w:sz w:val="24"/>
          <w:szCs w:val="24"/>
          <w:rtl/>
          <w:lang w:bidi="fa-IR"/>
        </w:rPr>
        <w:t>.</w:t>
      </w:r>
    </w:p>
  </w:footnote>
  <w:footnote w:id="321">
    <w:p w:rsidR="00E71DD7" w:rsidRPr="00954D03" w:rsidRDefault="00E71DD7" w:rsidP="00930D64">
      <w:pPr>
        <w:pStyle w:val="FootnoteText"/>
        <w:ind w:firstLine="0"/>
        <w:rPr>
          <w:rFonts w:cs="B Badr"/>
          <w:spacing w:val="0"/>
          <w:sz w:val="24"/>
          <w:szCs w:val="24"/>
          <w:lang w:bidi="fa-IR"/>
        </w:rPr>
      </w:pPr>
      <w:r w:rsidRPr="003A729F">
        <w:rPr>
          <w:rStyle w:val="FootnoteReference"/>
          <w:rFonts w:cs="B Lotus"/>
          <w:spacing w:val="0"/>
          <w:vertAlign w:val="baseline"/>
          <w:rtl/>
        </w:rPr>
        <w:t>(</w:t>
      </w:r>
      <w:r w:rsidRPr="003A729F">
        <w:rPr>
          <w:rStyle w:val="FootnoteReference"/>
          <w:rFonts w:cs="B Lotus"/>
          <w:spacing w:val="0"/>
          <w:vertAlign w:val="baseline"/>
          <w:rtl/>
        </w:rPr>
        <w:footnoteRef/>
      </w:r>
      <w:r w:rsidRPr="003A729F">
        <w:rPr>
          <w:rStyle w:val="FootnoteReference"/>
          <w:rFonts w:cs="B Lotus"/>
          <w:spacing w:val="0"/>
          <w:vertAlign w:val="baseline"/>
          <w:rtl/>
        </w:rPr>
        <w:t>)</w:t>
      </w:r>
      <w:r w:rsidRPr="00954D03">
        <w:rPr>
          <w:rFonts w:cs="B Badr"/>
          <w:spacing w:val="0"/>
          <w:sz w:val="24"/>
          <w:szCs w:val="24"/>
          <w:rtl/>
        </w:rPr>
        <w:t xml:space="preserve"> </w:t>
      </w:r>
      <w:r w:rsidRPr="00954D03">
        <w:rPr>
          <w:rFonts w:cs="B Badr" w:hint="cs"/>
          <w:spacing w:val="0"/>
          <w:sz w:val="24"/>
          <w:szCs w:val="24"/>
          <w:rtl/>
          <w:lang w:bidi="fa-IR"/>
        </w:rPr>
        <w:t>صحیح مسلم، 2405.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083" w:rsidRPr="00217743" w:rsidRDefault="00734083" w:rsidP="006D4B2B">
    <w:pPr>
      <w:pStyle w:val="Header"/>
      <w:tabs>
        <w:tab w:val="clear" w:pos="8640"/>
        <w:tab w:val="right" w:pos="6860"/>
      </w:tabs>
      <w:spacing w:after="180"/>
      <w:ind w:left="284" w:right="284" w:firstLine="0"/>
      <w:jc w:val="left"/>
      <w:rPr>
        <w:spacing w:val="0"/>
      </w:rPr>
    </w:pPr>
    <w:r>
      <w:rPr>
        <w:rFonts w:cs="B Zar"/>
        <w:b/>
        <w:bCs/>
        <w:noProof/>
        <w:spacing w:val="0"/>
        <w:sz w:val="22"/>
        <w:szCs w:val="22"/>
      </w:rPr>
      <mc:AlternateContent>
        <mc:Choice Requires="wps">
          <w:drawing>
            <wp:anchor distT="0" distB="0" distL="114300" distR="114300" simplePos="0" relativeHeight="251667968" behindDoc="0" locked="0" layoutInCell="1" allowOverlap="1" wp14:anchorId="61524E68" wp14:editId="2D96E1F2">
              <wp:simplePos x="0" y="0"/>
              <wp:positionH relativeFrom="column">
                <wp:posOffset>0</wp:posOffset>
              </wp:positionH>
              <wp:positionV relativeFrom="paragraph">
                <wp:posOffset>276860</wp:posOffset>
              </wp:positionV>
              <wp:extent cx="4535805" cy="0"/>
              <wp:effectExtent l="28575" t="29210" r="26670" b="2794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zlM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jEUaK&#10;tNCjtVAcjUJpOuMK8FiojQ3J0ZN6MWtNXx1SetEQteeR4vZsICwLEcmbkLBxBh7YdV80Ax9y8DrW&#10;6VTbFtVSmM8hMIBDLdApNuZ8aww/eUThMB8/jKfpGCN6vUtIESBCoLHOf+K6RcEosQT2EZAc184H&#10;Sr9cgrvSKyFl7LtUqCvxOJ2mIA3aGqiCBx28bpu+m05LwYJ7CHR2v1tIi44kaCl+MWO4uXez+qBY&#10;hG84Ycve9kTIiw10pAp4kBwQ7K2LWL4/po/L6XKaD/LRZDnI06oafFwt8sFklX0Y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IM5TCYCAABFBAAADgAAAAAAAAAAAAAAAAAuAgAAZHJzL2Uyb0RvYy54&#10;bWxQSwECLQAUAAYACAAAACEAIleph9sAAAAGAQAADwAAAAAAAAAAAAAAAACABAAAZHJzL2Rvd25y&#10;ZXYueG1sUEsFBgAAAAAEAAQA8wAAAIgFAAAAAA==&#10;" strokeweight="4pt">
              <v:stroke linestyle="thickThin"/>
            </v:line>
          </w:pict>
        </mc:Fallback>
      </mc:AlternateContent>
    </w:r>
    <w:r w:rsidRPr="00217743">
      <w:rPr>
        <w:rStyle w:val="PageNumber"/>
        <w:rFonts w:cs="B Zar"/>
        <w:spacing w:val="0"/>
        <w:sz w:val="28"/>
        <w:szCs w:val="28"/>
        <w:rtl/>
      </w:rPr>
      <w:fldChar w:fldCharType="begin"/>
    </w:r>
    <w:r w:rsidRPr="00217743">
      <w:rPr>
        <w:rStyle w:val="PageNumber"/>
        <w:rFonts w:cs="B Zar"/>
        <w:spacing w:val="0"/>
        <w:sz w:val="28"/>
        <w:szCs w:val="28"/>
      </w:rPr>
      <w:instrText xml:space="preserve">PAGE  </w:instrText>
    </w:r>
    <w:r w:rsidRPr="00217743">
      <w:rPr>
        <w:rStyle w:val="PageNumber"/>
        <w:rFonts w:cs="B Zar"/>
        <w:spacing w:val="0"/>
        <w:sz w:val="28"/>
        <w:szCs w:val="28"/>
        <w:rtl/>
      </w:rPr>
      <w:fldChar w:fldCharType="separate"/>
    </w:r>
    <w:r w:rsidR="00FD262F">
      <w:rPr>
        <w:rStyle w:val="PageNumber"/>
        <w:rFonts w:cs="B Zar"/>
        <w:noProof/>
        <w:spacing w:val="0"/>
        <w:sz w:val="28"/>
        <w:szCs w:val="28"/>
        <w:rtl/>
      </w:rPr>
      <w:t>184</w:t>
    </w:r>
    <w:r w:rsidRPr="00217743">
      <w:rPr>
        <w:rStyle w:val="PageNumber"/>
        <w:rFonts w:cs="B Zar"/>
        <w:spacing w:val="0"/>
        <w:sz w:val="28"/>
        <w:szCs w:val="28"/>
        <w:rtl/>
      </w:rPr>
      <w:fldChar w:fldCharType="end"/>
    </w:r>
    <w:r w:rsidRPr="00217743">
      <w:rPr>
        <w:rStyle w:val="PageNumber"/>
        <w:rFonts w:cs="B Zar" w:hint="cs"/>
        <w:spacing w:val="0"/>
        <w:sz w:val="28"/>
        <w:szCs w:val="28"/>
        <w:rtl/>
      </w:rPr>
      <w:tab/>
    </w:r>
    <w:r w:rsidRPr="00217743">
      <w:rPr>
        <w:rStyle w:val="PageNumber"/>
        <w:rFonts w:cs="B Zar" w:hint="cs"/>
        <w:spacing w:val="0"/>
        <w:sz w:val="28"/>
        <w:szCs w:val="28"/>
        <w:rtl/>
      </w:rPr>
      <w:tab/>
    </w:r>
    <w:r w:rsidRPr="00217743">
      <w:rPr>
        <w:rFonts w:cs="B Lotus" w:hint="cs"/>
        <w:b/>
        <w:bCs/>
        <w:noProof/>
        <w:spacing w:val="0"/>
        <w:sz w:val="26"/>
        <w:szCs w:val="26"/>
        <w:rtl/>
      </w:rPr>
      <w:t xml:space="preserve"> </w:t>
    </w:r>
    <w:r w:rsidRPr="00217743">
      <w:rPr>
        <w:rFonts w:ascii="Times New Roman Bold" w:hAnsi="Times New Roman Bold" w:cs="B Lotus" w:hint="cs"/>
        <w:b/>
        <w:bCs/>
        <w:noProof/>
        <w:spacing w:val="0"/>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9B03AA">
    <w:pPr>
      <w:pStyle w:val="Header"/>
      <w:tabs>
        <w:tab w:val="clear" w:pos="4320"/>
        <w:tab w:val="clear" w:pos="8640"/>
        <w:tab w:val="center" w:pos="6151"/>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0WqJgIAAEU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G9FqiYCAABFBAAADgAAAAAAAAAAAAAAAAAuAgAAZHJzL2Uyb0RvYy54&#10;bWxQSwECLQAUAAYACAAAACEAIleph9sAAAAGAQAADwAAAAAAAAAAAAAAAACABAAAZHJzL2Rvd25y&#10;ZXYueG1sUEsFBgAAAAAEAAQA8wAAAIgFAAAAAA==&#10;" strokeweight="4pt">
              <v:stroke linestyle="thickThin"/>
            </v:line>
          </w:pict>
        </mc:Fallback>
      </mc:AlternateContent>
    </w:r>
    <w:r w:rsidR="00E71DD7">
      <w:rPr>
        <w:rFonts w:ascii="Times New Roman Bold" w:hAnsi="Times New Roman Bold" w:cs="B Lotus" w:hint="cs"/>
        <w:b/>
        <w:bCs/>
        <w:noProof/>
        <w:sz w:val="26"/>
        <w:szCs w:val="26"/>
        <w:rtl/>
      </w:rPr>
      <w:t>باب صبر</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183</w:t>
    </w:r>
    <w:r w:rsidR="00E71DD7" w:rsidRPr="006D4B2B">
      <w:rPr>
        <w:rStyle w:val="PageNumber"/>
        <w:rFonts w:cs="B Zar"/>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093514" w:rsidRDefault="00375FBC" w:rsidP="00093514">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ai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MVKk&#10;hRatheJokofSdMYV4LFQGxuSoyf1Ytaavjqk9KIhas8jxe3ZQFwWIpI3IWHjDDyw6z5rBj7k4HWs&#10;06m2LaqlMJ9CYACHWqBTbMz51hh+8ojCYT5+GE/TMUb0epeQIkCEQGOd/8h1i4JRYgn0IyA5rp0P&#10;lH65BHelV0LK2HepUFficTpNQRq0NVAFDzp43TZ9N52WggX3EOjsfreQFh1J0FL8YsZwc+9m9UGx&#10;CN9wwpa97YmQFxvoSBXwIDkg2FsXsXx/Sp+W0+U0H+SjyXKQp1U1+LBa5IPJKnsc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ITH2oi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093514">
      <w:rPr>
        <w:rFonts w:ascii="Times New Roman Bold" w:hAnsi="Times New Roman Bold" w:cs="B Lotus" w:hint="cs"/>
        <w:b/>
        <w:bCs/>
        <w:noProof/>
        <w:spacing w:val="0"/>
        <w:sz w:val="26"/>
        <w:szCs w:val="26"/>
        <w:rtl/>
      </w:rPr>
      <w:t>باب صدق و راستی</w:t>
    </w:r>
    <w:r w:rsidR="00E71DD7" w:rsidRPr="00093514">
      <w:rPr>
        <w:rStyle w:val="PageNumber"/>
        <w:rFonts w:cs="B Zar" w:hint="cs"/>
        <w:spacing w:val="0"/>
        <w:sz w:val="28"/>
        <w:szCs w:val="28"/>
        <w:rtl/>
      </w:rPr>
      <w:tab/>
    </w:r>
    <w:r w:rsidR="00E71DD7" w:rsidRPr="00093514">
      <w:rPr>
        <w:rStyle w:val="PageNumber"/>
        <w:rFonts w:cs="B Zar" w:hint="cs"/>
        <w:spacing w:val="0"/>
        <w:sz w:val="28"/>
        <w:szCs w:val="28"/>
        <w:rtl/>
      </w:rPr>
      <w:tab/>
    </w:r>
    <w:r w:rsidR="00E71DD7" w:rsidRPr="00093514">
      <w:rPr>
        <w:rStyle w:val="PageNumber"/>
        <w:rFonts w:cs="B Zar"/>
        <w:spacing w:val="0"/>
        <w:sz w:val="28"/>
        <w:szCs w:val="28"/>
        <w:rtl/>
      </w:rPr>
      <w:fldChar w:fldCharType="begin"/>
    </w:r>
    <w:r w:rsidR="00E71DD7" w:rsidRPr="00093514">
      <w:rPr>
        <w:rStyle w:val="PageNumber"/>
        <w:rFonts w:cs="B Zar"/>
        <w:spacing w:val="0"/>
        <w:sz w:val="28"/>
        <w:szCs w:val="28"/>
      </w:rPr>
      <w:instrText xml:space="preserve">PAGE  </w:instrText>
    </w:r>
    <w:r w:rsidR="00E71DD7" w:rsidRPr="00093514">
      <w:rPr>
        <w:rStyle w:val="PageNumber"/>
        <w:rFonts w:cs="B Zar"/>
        <w:spacing w:val="0"/>
        <w:sz w:val="28"/>
        <w:szCs w:val="28"/>
        <w:rtl/>
      </w:rPr>
      <w:fldChar w:fldCharType="separate"/>
    </w:r>
    <w:r w:rsidR="00FD7435">
      <w:rPr>
        <w:rStyle w:val="PageNumber"/>
        <w:rFonts w:cs="B Zar"/>
        <w:noProof/>
        <w:spacing w:val="0"/>
        <w:sz w:val="28"/>
        <w:szCs w:val="28"/>
        <w:rtl/>
      </w:rPr>
      <w:t>273</w:t>
    </w:r>
    <w:r w:rsidR="00E71DD7" w:rsidRPr="00093514">
      <w:rPr>
        <w:rStyle w:val="PageNumber"/>
        <w:rFonts w:cs="B Zar"/>
        <w:spacing w:val="0"/>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091B02" w:rsidRDefault="00375FBC" w:rsidP="008800DA">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FC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TjBRp&#10;oUVPQnE0HYfSdMYV4LFUGxuSoyf1Yp40fXVI6WVD1J5HituzgbgsRCRvQsLGGXhg133RDHzIwetY&#10;p1NtW1RLYT6HwAAOtUCn2JjzrTH85BGFw3wynszSCUb0epeQIkCEQGOd/8R1i4JRYgn0IyA5Pjkf&#10;KP1yCe5Kr4WUse9Soa7Ek3SWgjRoa6AKHnTwum36bjotBQvuIdDZ/W4pLTqSoKX4xYzh5t7N6oNi&#10;Eb7hhK162xMhLzbQkSrgQXJAsLcuYvn+kD6sZqtZPshH09UgT6tq8HG9zAfTdfZhUo2r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S0RQi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091B02">
      <w:rPr>
        <w:rFonts w:ascii="Times New Roman Bold" w:hAnsi="Times New Roman Bold" w:cs="B Lotus" w:hint="cs"/>
        <w:b/>
        <w:bCs/>
        <w:noProof/>
        <w:spacing w:val="0"/>
        <w:sz w:val="26"/>
        <w:szCs w:val="26"/>
        <w:rtl/>
      </w:rPr>
      <w:t>باب: مراقبت (توجه به خ</w:t>
    </w:r>
    <w:r w:rsidR="00E71DD7" w:rsidRPr="00091B02">
      <w:rPr>
        <w:rFonts w:ascii="Times New Roman Bold" w:hAnsi="Times New Roman Bold" w:cs="B Lotus" w:hint="cs"/>
        <w:b/>
        <w:bCs/>
        <w:noProof/>
        <w:spacing w:val="0"/>
        <w:sz w:val="26"/>
        <w:szCs w:val="26"/>
        <w:rtl/>
        <w:lang w:bidi="fa-IR"/>
      </w:rPr>
      <w:t>داوند</w:t>
    </w:r>
    <w:r w:rsidR="00E71DD7" w:rsidRPr="00091B02">
      <w:rPr>
        <w:rFonts w:hint="cs"/>
        <w:spacing w:val="0"/>
        <w:sz w:val="26"/>
        <w:szCs w:val="26"/>
        <w:rtl/>
      </w:rPr>
      <w:sym w:font="AGA Arabesque" w:char="F055"/>
    </w:r>
    <w:r w:rsidR="00E71DD7" w:rsidRPr="00091B02">
      <w:rPr>
        <w:rStyle w:val="PageNumber"/>
        <w:rFonts w:cs="B Zar" w:hint="cs"/>
        <w:spacing w:val="0"/>
        <w:sz w:val="28"/>
        <w:szCs w:val="28"/>
        <w:rtl/>
      </w:rPr>
      <w:t xml:space="preserve"> و رس</w:t>
    </w:r>
    <w:r w:rsidR="00E71DD7" w:rsidRPr="00091B02">
      <w:rPr>
        <w:rStyle w:val="PageNumber"/>
        <w:rFonts w:cs="B Zar" w:hint="cs"/>
        <w:spacing w:val="0"/>
        <w:sz w:val="28"/>
        <w:szCs w:val="28"/>
        <w:rtl/>
        <w:lang w:bidi="fa-IR"/>
      </w:rPr>
      <w:t>یدگی به اعمال خویش)</w:t>
    </w:r>
    <w:r w:rsidR="00E71DD7" w:rsidRPr="00091B02">
      <w:rPr>
        <w:rStyle w:val="PageNumber"/>
        <w:rFonts w:cs="B Zar" w:hint="cs"/>
        <w:spacing w:val="0"/>
        <w:sz w:val="28"/>
        <w:szCs w:val="28"/>
        <w:rtl/>
      </w:rPr>
      <w:tab/>
    </w:r>
    <w:r w:rsidR="00E71DD7" w:rsidRPr="00091B02">
      <w:rPr>
        <w:rStyle w:val="PageNumber"/>
        <w:rFonts w:cs="B Zar" w:hint="cs"/>
        <w:spacing w:val="0"/>
        <w:sz w:val="28"/>
        <w:szCs w:val="28"/>
        <w:rtl/>
      </w:rPr>
      <w:tab/>
    </w:r>
    <w:r w:rsidR="00E71DD7" w:rsidRPr="00091B02">
      <w:rPr>
        <w:rStyle w:val="PageNumber"/>
        <w:rFonts w:cs="B Zar"/>
        <w:spacing w:val="0"/>
        <w:sz w:val="28"/>
        <w:szCs w:val="28"/>
        <w:rtl/>
      </w:rPr>
      <w:fldChar w:fldCharType="begin"/>
    </w:r>
    <w:r w:rsidR="00E71DD7" w:rsidRPr="00091B02">
      <w:rPr>
        <w:rStyle w:val="PageNumber"/>
        <w:rFonts w:cs="B Zar"/>
        <w:spacing w:val="0"/>
        <w:sz w:val="28"/>
        <w:szCs w:val="28"/>
      </w:rPr>
      <w:instrText xml:space="preserve">PAGE  </w:instrText>
    </w:r>
    <w:r w:rsidR="00E71DD7" w:rsidRPr="00091B02">
      <w:rPr>
        <w:rStyle w:val="PageNumber"/>
        <w:rFonts w:cs="B Zar"/>
        <w:spacing w:val="0"/>
        <w:sz w:val="28"/>
        <w:szCs w:val="28"/>
        <w:rtl/>
      </w:rPr>
      <w:fldChar w:fldCharType="separate"/>
    </w:r>
    <w:r w:rsidR="00FD7435">
      <w:rPr>
        <w:rStyle w:val="PageNumber"/>
        <w:rFonts w:cs="B Zar"/>
        <w:noProof/>
        <w:spacing w:val="0"/>
        <w:sz w:val="28"/>
        <w:szCs w:val="28"/>
        <w:rtl/>
      </w:rPr>
      <w:t>491</w:t>
    </w:r>
    <w:r w:rsidR="00E71DD7" w:rsidRPr="00091B02">
      <w:rPr>
        <w:rStyle w:val="PageNumber"/>
        <w:rFonts w:cs="B Zar"/>
        <w:spacing w:val="0"/>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EE4463" w:rsidRDefault="00375FBC" w:rsidP="001568A2">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arsXC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EE4463">
      <w:rPr>
        <w:rFonts w:ascii="Times New Roman Bold" w:hAnsi="Times New Roman Bold" w:cs="B Lotus" w:hint="cs"/>
        <w:b/>
        <w:bCs/>
        <w:noProof/>
        <w:spacing w:val="0"/>
        <w:sz w:val="26"/>
        <w:szCs w:val="26"/>
        <w:rtl/>
      </w:rPr>
      <w:t>باب: تقو</w:t>
    </w:r>
    <w:r w:rsidR="00E71DD7">
      <w:rPr>
        <w:rFonts w:ascii="Times New Roman Bold" w:hAnsi="Times New Roman Bold" w:cs="B Lotus" w:hint="cs"/>
        <w:b/>
        <w:bCs/>
        <w:noProof/>
        <w:spacing w:val="0"/>
        <w:sz w:val="26"/>
        <w:szCs w:val="26"/>
        <w:rtl/>
      </w:rPr>
      <w:t>ا</w:t>
    </w:r>
    <w:r w:rsidR="00E71DD7" w:rsidRPr="00EE4463">
      <w:rPr>
        <w:rStyle w:val="PageNumber"/>
        <w:rFonts w:cs="B Zar" w:hint="cs"/>
        <w:spacing w:val="0"/>
        <w:sz w:val="28"/>
        <w:szCs w:val="28"/>
        <w:rtl/>
      </w:rPr>
      <w:tab/>
    </w:r>
    <w:r w:rsidR="00E71DD7" w:rsidRPr="00EE4463">
      <w:rPr>
        <w:rStyle w:val="PageNumber"/>
        <w:rFonts w:cs="B Zar" w:hint="cs"/>
        <w:spacing w:val="0"/>
        <w:sz w:val="28"/>
        <w:szCs w:val="28"/>
        <w:rtl/>
      </w:rPr>
      <w:tab/>
    </w:r>
    <w:r w:rsidR="00E71DD7" w:rsidRPr="00EE4463">
      <w:rPr>
        <w:rStyle w:val="PageNumber"/>
        <w:rFonts w:cs="B Zar"/>
        <w:spacing w:val="0"/>
        <w:sz w:val="28"/>
        <w:szCs w:val="28"/>
        <w:rtl/>
      </w:rPr>
      <w:fldChar w:fldCharType="begin"/>
    </w:r>
    <w:r w:rsidR="00E71DD7" w:rsidRPr="00EE4463">
      <w:rPr>
        <w:rStyle w:val="PageNumber"/>
        <w:rFonts w:cs="B Zar"/>
        <w:spacing w:val="0"/>
        <w:sz w:val="28"/>
        <w:szCs w:val="28"/>
      </w:rPr>
      <w:instrText xml:space="preserve">PAGE  </w:instrText>
    </w:r>
    <w:r w:rsidR="00E71DD7" w:rsidRPr="00EE4463">
      <w:rPr>
        <w:rStyle w:val="PageNumber"/>
        <w:rFonts w:cs="B Zar"/>
        <w:spacing w:val="0"/>
        <w:sz w:val="28"/>
        <w:szCs w:val="28"/>
        <w:rtl/>
      </w:rPr>
      <w:fldChar w:fldCharType="separate"/>
    </w:r>
    <w:r w:rsidR="00FD7435">
      <w:rPr>
        <w:rStyle w:val="PageNumber"/>
        <w:rFonts w:cs="B Zar"/>
        <w:noProof/>
        <w:spacing w:val="0"/>
        <w:sz w:val="28"/>
        <w:szCs w:val="28"/>
        <w:rtl/>
      </w:rPr>
      <w:t>517</w:t>
    </w:r>
    <w:r w:rsidR="00E71DD7" w:rsidRPr="00EE4463">
      <w:rPr>
        <w:rStyle w:val="PageNumber"/>
        <w:rFonts w:cs="B Zar"/>
        <w:spacing w:val="0"/>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A12EC9" w:rsidRDefault="00375FBC" w:rsidP="00245284">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js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GZSo7C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A12EC9">
      <w:rPr>
        <w:rFonts w:ascii="Times New Roman Bold" w:hAnsi="Times New Roman Bold" w:cs="B Lotus" w:hint="cs"/>
        <w:b/>
        <w:bCs/>
        <w:noProof/>
        <w:spacing w:val="0"/>
        <w:sz w:val="26"/>
        <w:szCs w:val="26"/>
        <w:rtl/>
      </w:rPr>
      <w:t xml:space="preserve">باب: </w:t>
    </w:r>
    <w:r w:rsidR="00E71DD7">
      <w:rPr>
        <w:rFonts w:ascii="Times New Roman Bold" w:hAnsi="Times New Roman Bold" w:cs="B Lotus" w:hint="cs"/>
        <w:b/>
        <w:bCs/>
        <w:noProof/>
        <w:spacing w:val="0"/>
        <w:sz w:val="26"/>
        <w:szCs w:val="26"/>
        <w:rtl/>
      </w:rPr>
      <w:t>یقین و توکل</w:t>
    </w:r>
    <w:r w:rsidR="00E71DD7" w:rsidRPr="00A12EC9">
      <w:rPr>
        <w:rStyle w:val="PageNumber"/>
        <w:rFonts w:cs="B Zar" w:hint="cs"/>
        <w:spacing w:val="0"/>
        <w:sz w:val="28"/>
        <w:szCs w:val="28"/>
        <w:rtl/>
      </w:rPr>
      <w:tab/>
    </w:r>
    <w:r w:rsidR="00E71DD7" w:rsidRPr="00A12EC9">
      <w:rPr>
        <w:rStyle w:val="PageNumber"/>
        <w:rFonts w:cs="B Zar" w:hint="cs"/>
        <w:spacing w:val="0"/>
        <w:sz w:val="28"/>
        <w:szCs w:val="28"/>
        <w:rtl/>
      </w:rPr>
      <w:tab/>
    </w:r>
    <w:r w:rsidR="00E71DD7" w:rsidRPr="00A12EC9">
      <w:rPr>
        <w:rStyle w:val="PageNumber"/>
        <w:rFonts w:cs="B Zar"/>
        <w:spacing w:val="0"/>
        <w:sz w:val="28"/>
        <w:szCs w:val="28"/>
        <w:rtl/>
      </w:rPr>
      <w:fldChar w:fldCharType="begin"/>
    </w:r>
    <w:r w:rsidR="00E71DD7" w:rsidRPr="00A12EC9">
      <w:rPr>
        <w:rStyle w:val="PageNumber"/>
        <w:rFonts w:cs="B Zar"/>
        <w:spacing w:val="0"/>
        <w:sz w:val="28"/>
        <w:szCs w:val="28"/>
      </w:rPr>
      <w:instrText xml:space="preserve">PAGE  </w:instrText>
    </w:r>
    <w:r w:rsidR="00E71DD7" w:rsidRPr="00A12EC9">
      <w:rPr>
        <w:rStyle w:val="PageNumber"/>
        <w:rFonts w:cs="B Zar"/>
        <w:spacing w:val="0"/>
        <w:sz w:val="28"/>
        <w:szCs w:val="28"/>
        <w:rtl/>
      </w:rPr>
      <w:fldChar w:fldCharType="separate"/>
    </w:r>
    <w:r w:rsidR="00FD7435">
      <w:rPr>
        <w:rStyle w:val="PageNumber"/>
        <w:rFonts w:cs="B Zar"/>
        <w:noProof/>
        <w:spacing w:val="0"/>
        <w:sz w:val="28"/>
        <w:szCs w:val="28"/>
        <w:rtl/>
      </w:rPr>
      <w:t>551</w:t>
    </w:r>
    <w:r w:rsidR="00E71DD7" w:rsidRPr="00A12EC9">
      <w:rPr>
        <w:rStyle w:val="PageNumber"/>
        <w:rFonts w:cs="B Zar"/>
        <w:spacing w:val="0"/>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A12EC9" w:rsidRDefault="00375FBC" w:rsidP="001568A2">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Ip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jjBRp&#10;oUVPQnE0nYTSdMYV4LFUGxuSoyf1Yp40fXVI6WVD1J5HituzgbgsRCRvQsLGGXhg133RDHzIwetY&#10;p1NtW1RLYT6HwAAOtUCn2JjzrTH85BGFw3wynszSCUb0epeQIkCEQGOd/8R1i4JRYgn0IyA5Pjkf&#10;KP1yCe5Kr4WUse9Soa7Ek3SWgjRoa6AKHnTwum36bjotBQvuIdDZ/W4pLTqSoKX4xYzh5t7N6oNi&#10;Eb7hhK162xMhLzbQkSrgQXJAsLcuYvn+kD6sZqtZPshH09UgT6tq8HG9zAfTdfZhUo2r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WWCKS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A12EC9">
      <w:rPr>
        <w:rFonts w:ascii="Times New Roman Bold" w:hAnsi="Times New Roman Bold" w:cs="B Lotus" w:hint="cs"/>
        <w:b/>
        <w:bCs/>
        <w:noProof/>
        <w:spacing w:val="0"/>
        <w:sz w:val="26"/>
        <w:szCs w:val="26"/>
        <w:rtl/>
      </w:rPr>
      <w:t>باب: استقامت</w:t>
    </w:r>
    <w:r w:rsidR="00E71DD7" w:rsidRPr="00A12EC9">
      <w:rPr>
        <w:rStyle w:val="PageNumber"/>
        <w:rFonts w:cs="B Zar" w:hint="cs"/>
        <w:spacing w:val="0"/>
        <w:sz w:val="28"/>
        <w:szCs w:val="28"/>
        <w:rtl/>
      </w:rPr>
      <w:tab/>
    </w:r>
    <w:r w:rsidR="00E71DD7" w:rsidRPr="00A12EC9">
      <w:rPr>
        <w:rStyle w:val="PageNumber"/>
        <w:rFonts w:cs="B Zar" w:hint="cs"/>
        <w:spacing w:val="0"/>
        <w:sz w:val="28"/>
        <w:szCs w:val="28"/>
        <w:rtl/>
      </w:rPr>
      <w:tab/>
    </w:r>
    <w:r w:rsidR="00E71DD7" w:rsidRPr="00A12EC9">
      <w:rPr>
        <w:rStyle w:val="PageNumber"/>
        <w:rFonts w:cs="B Zar"/>
        <w:spacing w:val="0"/>
        <w:sz w:val="28"/>
        <w:szCs w:val="28"/>
        <w:rtl/>
      </w:rPr>
      <w:fldChar w:fldCharType="begin"/>
    </w:r>
    <w:r w:rsidR="00E71DD7" w:rsidRPr="00A12EC9">
      <w:rPr>
        <w:rStyle w:val="PageNumber"/>
        <w:rFonts w:cs="B Zar"/>
        <w:spacing w:val="0"/>
        <w:sz w:val="28"/>
        <w:szCs w:val="28"/>
      </w:rPr>
      <w:instrText xml:space="preserve">PAGE  </w:instrText>
    </w:r>
    <w:r w:rsidR="00E71DD7" w:rsidRPr="00A12EC9">
      <w:rPr>
        <w:rStyle w:val="PageNumber"/>
        <w:rFonts w:cs="B Zar"/>
        <w:spacing w:val="0"/>
        <w:sz w:val="28"/>
        <w:szCs w:val="28"/>
        <w:rtl/>
      </w:rPr>
      <w:fldChar w:fldCharType="separate"/>
    </w:r>
    <w:r w:rsidR="00FD7435">
      <w:rPr>
        <w:rStyle w:val="PageNumber"/>
        <w:rFonts w:cs="B Zar"/>
        <w:noProof/>
        <w:spacing w:val="0"/>
        <w:sz w:val="28"/>
        <w:szCs w:val="28"/>
        <w:rtl/>
      </w:rPr>
      <w:t>561</w:t>
    </w:r>
    <w:r w:rsidR="00E71DD7" w:rsidRPr="00A12EC9">
      <w:rPr>
        <w:rStyle w:val="PageNumber"/>
        <w:rFonts w:cs="B Zar"/>
        <w:spacing w:val="0"/>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245284" w:rsidRDefault="00375FBC" w:rsidP="00245284">
    <w:pPr>
      <w:pStyle w:val="Header"/>
      <w:tabs>
        <w:tab w:val="clear" w:pos="4320"/>
        <w:tab w:val="clear" w:pos="8640"/>
        <w:tab w:val="center" w:pos="6151"/>
        <w:tab w:val="right" w:pos="6860"/>
      </w:tabs>
      <w:spacing w:after="180"/>
      <w:ind w:left="284" w:right="284" w:firstLine="0"/>
      <w:jc w:val="left"/>
      <w:rPr>
        <w:spacing w:val="-6"/>
      </w:rPr>
    </w:pPr>
    <w:r>
      <w:rPr>
        <w:rFonts w:ascii="Times New Roman Bold" w:hAnsi="Times New Roman Bold" w:cs="B Lotus"/>
        <w:b/>
        <w:bCs/>
        <w:noProof/>
        <w:spacing w:val="-6"/>
        <w:sz w:val="26"/>
        <w:szCs w:val="26"/>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n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vgEJyYCAABFBAAADgAAAAAAAAAAAAAAAAAuAgAAZHJzL2Uyb0RvYy54&#10;bWxQSwECLQAUAAYACAAAACEAIleph9sAAAAGAQAADwAAAAAAAAAAAAAAAACABAAAZHJzL2Rvd25y&#10;ZXYueG1sUEsFBgAAAAAEAAQA8wAAAIgFAAAAAA==&#10;" strokeweight="4pt">
              <v:stroke linestyle="thickThin"/>
            </v:line>
          </w:pict>
        </mc:Fallback>
      </mc:AlternateContent>
    </w:r>
    <w:r w:rsidR="00E71DD7" w:rsidRPr="00245284">
      <w:rPr>
        <w:rFonts w:ascii="Times New Roman Bold" w:hAnsi="Times New Roman Bold" w:cs="B Lotus" w:hint="cs"/>
        <w:b/>
        <w:bCs/>
        <w:noProof/>
        <w:spacing w:val="-6"/>
        <w:sz w:val="26"/>
        <w:szCs w:val="26"/>
        <w:rtl/>
      </w:rPr>
      <w:t xml:space="preserve">باب: تفكر </w:t>
    </w:r>
    <w:r w:rsidR="00E71DD7" w:rsidRPr="00245284">
      <w:rPr>
        <w:rFonts w:ascii="Times New Roman Bold" w:hAnsi="Times New Roman Bold" w:cs="B Lotus" w:hint="cs"/>
        <w:b/>
        <w:bCs/>
        <w:noProof/>
        <w:spacing w:val="-6"/>
        <w:sz w:val="26"/>
        <w:szCs w:val="26"/>
        <w:rtl/>
        <w:lang w:bidi="fa-IR"/>
      </w:rPr>
      <w:t>در عظمت آفرینش و آفریده‌های خداوندی؛ و ناپایداری دنیا و...</w:t>
    </w:r>
    <w:r w:rsidR="00E71DD7" w:rsidRPr="00245284">
      <w:rPr>
        <w:rStyle w:val="PageNumber"/>
        <w:rFonts w:cs="B Zar" w:hint="cs"/>
        <w:spacing w:val="-6"/>
        <w:sz w:val="28"/>
        <w:szCs w:val="28"/>
        <w:rtl/>
      </w:rPr>
      <w:tab/>
    </w:r>
    <w:r w:rsidR="00E71DD7" w:rsidRPr="00245284">
      <w:rPr>
        <w:rStyle w:val="PageNumber"/>
        <w:rFonts w:cs="B Zar" w:hint="cs"/>
        <w:spacing w:val="-6"/>
        <w:sz w:val="28"/>
        <w:szCs w:val="28"/>
        <w:rtl/>
      </w:rPr>
      <w:tab/>
    </w:r>
    <w:r w:rsidR="00E71DD7" w:rsidRPr="00245284">
      <w:rPr>
        <w:rStyle w:val="PageNumber"/>
        <w:rFonts w:cs="B Zar"/>
        <w:spacing w:val="-6"/>
        <w:sz w:val="28"/>
        <w:szCs w:val="28"/>
        <w:rtl/>
      </w:rPr>
      <w:fldChar w:fldCharType="begin"/>
    </w:r>
    <w:r w:rsidR="00E71DD7" w:rsidRPr="00245284">
      <w:rPr>
        <w:rStyle w:val="PageNumber"/>
        <w:rFonts w:cs="B Zar"/>
        <w:spacing w:val="-6"/>
        <w:sz w:val="28"/>
        <w:szCs w:val="28"/>
      </w:rPr>
      <w:instrText xml:space="preserve">PAGE  </w:instrText>
    </w:r>
    <w:r w:rsidR="00E71DD7" w:rsidRPr="00245284">
      <w:rPr>
        <w:rStyle w:val="PageNumber"/>
        <w:rFonts w:cs="B Zar"/>
        <w:spacing w:val="-6"/>
        <w:sz w:val="28"/>
        <w:szCs w:val="28"/>
        <w:rtl/>
      </w:rPr>
      <w:fldChar w:fldCharType="separate"/>
    </w:r>
    <w:r w:rsidR="00FD7435">
      <w:rPr>
        <w:rStyle w:val="PageNumber"/>
        <w:rFonts w:cs="B Zar"/>
        <w:noProof/>
        <w:spacing w:val="-6"/>
        <w:sz w:val="28"/>
        <w:szCs w:val="28"/>
        <w:rtl/>
      </w:rPr>
      <w:t>577</w:t>
    </w:r>
    <w:r w:rsidR="00E71DD7" w:rsidRPr="00245284">
      <w:rPr>
        <w:rStyle w:val="PageNumber"/>
        <w:rFonts w:cs="B Zar"/>
        <w:spacing w:val="-6"/>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250EDE" w:rsidRDefault="00375FBC" w:rsidP="00250EDE">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dJQIAAEU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o96dJQIAAEUEAAAOAAAAAAAAAAAAAAAAAC4CAABkcnMvZTJvRG9jLnht&#10;bFBLAQItABQABgAIAAAAIQAiV6mH2wAAAAYBAAAPAAAAAAAAAAAAAAAAAH8EAABkcnMvZG93bnJl&#10;di54bWxQSwUGAAAAAAQABADzAAAAhwUAAAAA&#10;" strokeweight="4pt">
              <v:stroke linestyle="thickThin"/>
            </v:line>
          </w:pict>
        </mc:Fallback>
      </mc:AlternateContent>
    </w:r>
    <w:r w:rsidR="00E71DD7" w:rsidRPr="00250EDE">
      <w:rPr>
        <w:rFonts w:ascii="Times New Roman Bold" w:hAnsi="Times New Roman Bold" w:cs="B Lotus" w:hint="cs"/>
        <w:b/>
        <w:bCs/>
        <w:noProof/>
        <w:spacing w:val="0"/>
        <w:sz w:val="26"/>
        <w:szCs w:val="26"/>
        <w:rtl/>
      </w:rPr>
      <w:t>باب:</w:t>
    </w:r>
    <w:r w:rsidR="00250EDE" w:rsidRPr="00250EDE">
      <w:rPr>
        <w:rFonts w:ascii="Times New Roman Bold" w:hAnsi="Times New Roman Bold" w:cs="B Lotus"/>
        <w:b/>
        <w:bCs/>
        <w:noProof/>
        <w:spacing w:val="0"/>
        <w:sz w:val="26"/>
        <w:szCs w:val="26"/>
        <w:rtl/>
      </w:rPr>
      <w:t xml:space="preserve"> تعج</w:t>
    </w:r>
    <w:r w:rsidR="00250EDE" w:rsidRPr="00250EDE">
      <w:rPr>
        <w:rFonts w:ascii="Times New Roman Bold" w:hAnsi="Times New Roman Bold" w:cs="B Lotus" w:hint="cs"/>
        <w:b/>
        <w:bCs/>
        <w:noProof/>
        <w:spacing w:val="0"/>
        <w:sz w:val="26"/>
        <w:szCs w:val="26"/>
        <w:rtl/>
      </w:rPr>
      <w:t>ی</w:t>
    </w:r>
    <w:r w:rsidR="00250EDE" w:rsidRPr="00250EDE">
      <w:rPr>
        <w:rFonts w:ascii="Times New Roman Bold" w:hAnsi="Times New Roman Bold" w:cs="B Lotus" w:hint="eastAsia"/>
        <w:b/>
        <w:bCs/>
        <w:noProof/>
        <w:spacing w:val="0"/>
        <w:sz w:val="26"/>
        <w:szCs w:val="26"/>
        <w:rtl/>
      </w:rPr>
      <w:t>ل</w:t>
    </w:r>
    <w:r w:rsidR="00250EDE" w:rsidRPr="00250EDE">
      <w:rPr>
        <w:rFonts w:ascii="Times New Roman Bold" w:hAnsi="Times New Roman Bold" w:cs="B Lotus"/>
        <w:b/>
        <w:bCs/>
        <w:noProof/>
        <w:spacing w:val="0"/>
        <w:sz w:val="26"/>
        <w:szCs w:val="26"/>
        <w:rtl/>
      </w:rPr>
      <w:t xml:space="preserve"> در انجام کارها</w:t>
    </w:r>
    <w:r w:rsidR="00250EDE" w:rsidRPr="00250EDE">
      <w:rPr>
        <w:rFonts w:ascii="Times New Roman Bold" w:hAnsi="Times New Roman Bold" w:cs="B Lotus" w:hint="cs"/>
        <w:b/>
        <w:bCs/>
        <w:noProof/>
        <w:spacing w:val="0"/>
        <w:sz w:val="26"/>
        <w:szCs w:val="26"/>
        <w:rtl/>
      </w:rPr>
      <w:t>ی</w:t>
    </w:r>
    <w:r w:rsidR="00250EDE" w:rsidRPr="00250EDE">
      <w:rPr>
        <w:rFonts w:ascii="Times New Roman Bold" w:hAnsi="Times New Roman Bold" w:cs="B Lotus"/>
        <w:b/>
        <w:bCs/>
        <w:noProof/>
        <w:spacing w:val="0"/>
        <w:sz w:val="26"/>
        <w:szCs w:val="26"/>
        <w:rtl/>
      </w:rPr>
      <w:t xml:space="preserve"> ن</w:t>
    </w:r>
    <w:r w:rsidR="00250EDE" w:rsidRPr="00250EDE">
      <w:rPr>
        <w:rFonts w:ascii="Times New Roman Bold" w:hAnsi="Times New Roman Bold" w:cs="B Lotus" w:hint="cs"/>
        <w:b/>
        <w:bCs/>
        <w:noProof/>
        <w:spacing w:val="0"/>
        <w:sz w:val="26"/>
        <w:szCs w:val="26"/>
        <w:rtl/>
      </w:rPr>
      <w:t>ی</w:t>
    </w:r>
    <w:r w:rsidR="00250EDE" w:rsidRPr="00250EDE">
      <w:rPr>
        <w:rFonts w:ascii="Times New Roman Bold" w:hAnsi="Times New Roman Bold" w:cs="B Lotus" w:hint="eastAsia"/>
        <w:b/>
        <w:bCs/>
        <w:noProof/>
        <w:spacing w:val="0"/>
        <w:sz w:val="26"/>
        <w:szCs w:val="26"/>
        <w:rtl/>
      </w:rPr>
      <w:t>ک</w:t>
    </w:r>
    <w:r w:rsidR="00250EDE" w:rsidRPr="00250EDE">
      <w:rPr>
        <w:rFonts w:ascii="Times New Roman Bold" w:hAnsi="Times New Roman Bold" w:cs="B Lotus"/>
        <w:b/>
        <w:bCs/>
        <w:noProof/>
        <w:spacing w:val="0"/>
        <w:sz w:val="26"/>
        <w:szCs w:val="26"/>
        <w:rtl/>
      </w:rPr>
      <w:t xml:space="preserve"> و</w:t>
    </w:r>
    <w:r w:rsidR="00250EDE" w:rsidRPr="00250EDE">
      <w:rPr>
        <w:rFonts w:ascii="Times New Roman Bold" w:hAnsi="Times New Roman Bold" w:cs="B Lotus" w:hint="cs"/>
        <w:b/>
        <w:bCs/>
        <w:noProof/>
        <w:spacing w:val="0"/>
        <w:sz w:val="26"/>
        <w:szCs w:val="26"/>
        <w:rtl/>
      </w:rPr>
      <w:t>...</w:t>
    </w:r>
    <w:r w:rsidR="00E71DD7" w:rsidRPr="00250EDE">
      <w:rPr>
        <w:rStyle w:val="PageNumber"/>
        <w:rFonts w:cs="B Zar" w:hint="cs"/>
        <w:spacing w:val="0"/>
        <w:sz w:val="28"/>
        <w:szCs w:val="28"/>
        <w:rtl/>
      </w:rPr>
      <w:tab/>
    </w:r>
    <w:r w:rsidR="00E71DD7" w:rsidRPr="00250EDE">
      <w:rPr>
        <w:rStyle w:val="PageNumber"/>
        <w:rFonts w:cs="B Zar" w:hint="cs"/>
        <w:spacing w:val="0"/>
        <w:sz w:val="28"/>
        <w:szCs w:val="28"/>
        <w:rtl/>
      </w:rPr>
      <w:tab/>
    </w:r>
    <w:r w:rsidR="00E71DD7" w:rsidRPr="00250EDE">
      <w:rPr>
        <w:rStyle w:val="PageNumber"/>
        <w:rFonts w:cs="B Zar"/>
        <w:spacing w:val="0"/>
        <w:sz w:val="28"/>
        <w:szCs w:val="28"/>
        <w:rtl/>
      </w:rPr>
      <w:fldChar w:fldCharType="begin"/>
    </w:r>
    <w:r w:rsidR="00E71DD7" w:rsidRPr="00250EDE">
      <w:rPr>
        <w:rStyle w:val="PageNumber"/>
        <w:rFonts w:cs="B Zar"/>
        <w:spacing w:val="0"/>
        <w:sz w:val="28"/>
        <w:szCs w:val="28"/>
      </w:rPr>
      <w:instrText xml:space="preserve">PAGE  </w:instrText>
    </w:r>
    <w:r w:rsidR="00E71DD7" w:rsidRPr="00250EDE">
      <w:rPr>
        <w:rStyle w:val="PageNumber"/>
        <w:rFonts w:cs="B Zar"/>
        <w:spacing w:val="0"/>
        <w:sz w:val="28"/>
        <w:szCs w:val="28"/>
        <w:rtl/>
      </w:rPr>
      <w:fldChar w:fldCharType="separate"/>
    </w:r>
    <w:r w:rsidR="00FD7435">
      <w:rPr>
        <w:rStyle w:val="PageNumber"/>
        <w:rFonts w:cs="B Zar"/>
        <w:noProof/>
        <w:spacing w:val="0"/>
        <w:sz w:val="28"/>
        <w:szCs w:val="28"/>
        <w:rtl/>
      </w:rPr>
      <w:t>621</w:t>
    </w:r>
    <w:r w:rsidR="00E71DD7" w:rsidRPr="00250EDE">
      <w:rPr>
        <w:rStyle w:val="PageNumber"/>
        <w:rFonts w:cs="B Zar"/>
        <w:spacing w:val="0"/>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6D4B2B">
    <w:pPr>
      <w:pStyle w:val="Header"/>
      <w:tabs>
        <w:tab w:val="clear" w:pos="8640"/>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60800" behindDoc="0" locked="0" layoutInCell="1" allowOverlap="1" wp14:anchorId="1066C58D" wp14:editId="51B57462">
              <wp:simplePos x="0" y="0"/>
              <wp:positionH relativeFrom="column">
                <wp:posOffset>0</wp:posOffset>
              </wp:positionH>
              <wp:positionV relativeFrom="paragraph">
                <wp:posOffset>276860</wp:posOffset>
              </wp:positionV>
              <wp:extent cx="4535805" cy="0"/>
              <wp:effectExtent l="28575" t="29210" r="26670" b="27940"/>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px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x0DacSYCAABGBAAADgAAAAAAAAAAAAAAAAAuAgAAZHJzL2Uyb0RvYy54&#10;bWxQSwECLQAUAAYACAAAACEAIleph9sAAAAGAQAADwAAAAAAAAAAAAAAAACABAAAZHJzL2Rvd25y&#10;ZXYueG1sUEsFBgAAAAAEAAQA8wAAAIgFAAAAAA==&#10;" strokeweight="4pt">
              <v:stroke linestyle="thickThin"/>
            </v:line>
          </w:pict>
        </mc:Fallback>
      </mc:AlternateContent>
    </w:r>
    <w:r w:rsidR="00E71DD7">
      <w:rPr>
        <w:rFonts w:ascii="Times New Roman Bold" w:hAnsi="Times New Roman Bold" w:cs="B Lotus" w:hint="cs"/>
        <w:b/>
        <w:bCs/>
        <w:noProof/>
        <w:sz w:val="26"/>
        <w:szCs w:val="26"/>
        <w:rtl/>
      </w:rPr>
      <w:t>فهرست مطالب</w:t>
    </w:r>
    <w:r w:rsidR="00E71DD7" w:rsidRPr="00625A9D">
      <w:rPr>
        <w:rStyle w:val="PageNumber"/>
        <w:rFonts w:cs="B Zar"/>
        <w:sz w:val="28"/>
        <w:szCs w:val="28"/>
        <w:rtl/>
      </w:rPr>
      <w:t xml:space="preserve"> </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734083">
      <w:rPr>
        <w:rStyle w:val="PageNumber"/>
        <w:rFonts w:cs="B Zar"/>
        <w:noProof/>
        <w:sz w:val="28"/>
        <w:szCs w:val="28"/>
        <w:rtl/>
      </w:rPr>
      <w:t>3</w:t>
    </w:r>
    <w:r w:rsidR="00E71DD7" w:rsidRPr="006D4B2B">
      <w:rPr>
        <w:rStyle w:val="PageNumber"/>
        <w:rFonts w:cs="B Zar"/>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E71DD7">
    <w:pPr>
      <w:pStyle w:val="Header"/>
      <w:rPr>
        <w:rtl/>
        <w:lang w:bidi="fa-IR"/>
      </w:rPr>
    </w:pPr>
  </w:p>
  <w:p w:rsidR="00E71DD7" w:rsidRDefault="00E71DD7">
    <w:pPr>
      <w:pStyle w:val="Header"/>
      <w:rPr>
        <w:rtl/>
        <w:lang w:bidi="fa-IR"/>
      </w:rPr>
    </w:pPr>
  </w:p>
  <w:p w:rsidR="00E71DD7" w:rsidRPr="00A35D3D" w:rsidRDefault="00E71DD7">
    <w:pPr>
      <w:pStyle w:val="Header"/>
      <w:rPr>
        <w:sz w:val="34"/>
        <w:szCs w:val="3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6D4B2B">
    <w:pPr>
      <w:pStyle w:val="Header"/>
      <w:tabs>
        <w:tab w:val="clear" w:pos="8640"/>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61824" behindDoc="0" locked="0" layoutInCell="1" allowOverlap="1" wp14:anchorId="393EBC5A" wp14:editId="36CC9FFD">
              <wp:simplePos x="0" y="0"/>
              <wp:positionH relativeFrom="column">
                <wp:posOffset>0</wp:posOffset>
              </wp:positionH>
              <wp:positionV relativeFrom="paragraph">
                <wp:posOffset>276860</wp:posOffset>
              </wp:positionV>
              <wp:extent cx="4535805" cy="0"/>
              <wp:effectExtent l="28575" t="29210" r="26670" b="27940"/>
              <wp:wrapNone/>
              <wp:docPr id="1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2R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j1w9kSYCAABGBAAADgAAAAAAAAAAAAAAAAAuAgAAZHJzL2Uyb0RvYy54&#10;bWxQSwECLQAUAAYACAAAACEAIleph9sAAAAGAQAADwAAAAAAAAAAAAAAAACABAAAZHJzL2Rvd25y&#10;ZXYueG1sUEsFBgAAAAAEAAQA8wAAAIgFAAAAAA==&#10;" strokeweight="4pt">
              <v:stroke linestyle="thickThin"/>
            </v:line>
          </w:pict>
        </mc:Fallback>
      </mc:AlternateContent>
    </w:r>
    <w:r w:rsidR="00E71DD7">
      <w:rPr>
        <w:rFonts w:ascii="Times New Roman Bold" w:hAnsi="Times New Roman Bold" w:cs="B Lotus" w:hint="cs"/>
        <w:b/>
        <w:bCs/>
        <w:noProof/>
        <w:sz w:val="26"/>
        <w:szCs w:val="26"/>
        <w:rtl/>
      </w:rPr>
      <w:t>درآمدي بر كتاب</w:t>
    </w:r>
    <w:r w:rsidR="00E71DD7" w:rsidRPr="00625A9D">
      <w:rPr>
        <w:rStyle w:val="PageNumber"/>
        <w:rFonts w:cs="B Zar"/>
        <w:sz w:val="28"/>
        <w:szCs w:val="28"/>
        <w:rtl/>
      </w:rPr>
      <w:t xml:space="preserve"> </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25</w:t>
    </w:r>
    <w:r w:rsidR="00E71DD7" w:rsidRPr="006D4B2B">
      <w:rPr>
        <w:rStyle w:val="PageNumber"/>
        <w:rFonts w:cs="B Zar"/>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6D4B2B">
    <w:pPr>
      <w:pStyle w:val="Header"/>
      <w:tabs>
        <w:tab w:val="clear" w:pos="8640"/>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51584" behindDoc="0" locked="0" layoutInCell="1" allowOverlap="1" wp14:anchorId="632277D6" wp14:editId="3C5C3F29">
              <wp:simplePos x="0" y="0"/>
              <wp:positionH relativeFrom="column">
                <wp:posOffset>0</wp:posOffset>
              </wp:positionH>
              <wp:positionV relativeFrom="paragraph">
                <wp:posOffset>276860</wp:posOffset>
              </wp:positionV>
              <wp:extent cx="4535805" cy="0"/>
              <wp:effectExtent l="28575" t="29210" r="26670" b="2794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6NJQIAAEU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mCq6NJQIAAEUEAAAOAAAAAAAAAAAAAAAAAC4CAABkcnMvZTJvRG9jLnht&#10;bFBLAQItABQABgAIAAAAIQAiV6mH2wAAAAYBAAAPAAAAAAAAAAAAAAAAAH8EAABkcnMvZG93bnJl&#10;di54bWxQSwUGAAAAAAQABADzAAAAhwUAAAAA&#10;" strokeweight="4pt">
              <v:stroke linestyle="thickThin"/>
            </v:line>
          </w:pict>
        </mc:Fallback>
      </mc:AlternateContent>
    </w:r>
    <w:r w:rsidR="00E71DD7">
      <w:rPr>
        <w:rFonts w:ascii="Times New Roman Bold" w:hAnsi="Times New Roman Bold" w:cs="B Lotus" w:hint="cs"/>
        <w:b/>
        <w:bCs/>
        <w:noProof/>
        <w:sz w:val="26"/>
        <w:szCs w:val="26"/>
        <w:rtl/>
      </w:rPr>
      <w:t>مختصری از زندگانی امام نووی</w:t>
    </w:r>
    <w:r w:rsidR="00E71DD7" w:rsidRPr="00625A9D">
      <w:rPr>
        <w:rStyle w:val="PageNumber"/>
        <w:rFonts w:cs="B Zar"/>
        <w:sz w:val="28"/>
        <w:szCs w:val="28"/>
        <w:rtl/>
      </w:rPr>
      <w:t xml:space="preserve"> </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33</w:t>
    </w:r>
    <w:r w:rsidR="00E71DD7" w:rsidRPr="006D4B2B">
      <w:rPr>
        <w:rStyle w:val="PageNumber"/>
        <w:rFonts w:cs="B Zar"/>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8800DA">
    <w:pPr>
      <w:pStyle w:val="Header"/>
      <w:tabs>
        <w:tab w:val="clear" w:pos="8640"/>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52608" behindDoc="0" locked="0" layoutInCell="1" allowOverlap="1" wp14:anchorId="39EFC962" wp14:editId="3F0D8500">
              <wp:simplePos x="0" y="0"/>
              <wp:positionH relativeFrom="column">
                <wp:posOffset>0</wp:posOffset>
              </wp:positionH>
              <wp:positionV relativeFrom="paragraph">
                <wp:posOffset>276860</wp:posOffset>
              </wp:positionV>
              <wp:extent cx="4535805" cy="0"/>
              <wp:effectExtent l="28575" t="29210" r="26670" b="2794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RHJQIAAEU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Chx4RHJQIAAEUEAAAOAAAAAAAAAAAAAAAAAC4CAABkcnMvZTJvRG9jLnht&#10;bFBLAQItABQABgAIAAAAIQAiV6mH2wAAAAYBAAAPAAAAAAAAAAAAAAAAAH8EAABkcnMvZG93bnJl&#10;di54bWxQSwUGAAAAAAQABADzAAAAhwUAAAAA&#10;" strokeweight="4pt">
              <v:stroke linestyle="thickThin"/>
            </v:line>
          </w:pict>
        </mc:Fallback>
      </mc:AlternateContent>
    </w:r>
    <w:r w:rsidR="00E71DD7">
      <w:rPr>
        <w:rFonts w:ascii="Times New Roman Bold" w:hAnsi="Times New Roman Bold" w:cs="B Lotus" w:hint="cs"/>
        <w:b/>
        <w:bCs/>
        <w:noProof/>
        <w:sz w:val="26"/>
        <w:szCs w:val="26"/>
        <w:rtl/>
      </w:rPr>
      <w:t>مختصری از زندگانی علامه محمد بن صالح</w:t>
    </w:r>
    <w:r w:rsidR="00E71DD7">
      <w:rPr>
        <w:rFonts w:ascii="Times New Roman Bold" w:hAnsi="Times New Roman Bold" w:cs="B Lotus" w:hint="cs"/>
        <w:b/>
        <w:bCs/>
        <w:noProof/>
        <w:sz w:val="26"/>
        <w:szCs w:val="26"/>
        <w:rtl/>
        <w:lang w:bidi="fa-IR"/>
      </w:rPr>
      <w:t xml:space="preserve"> العثیمین </w:t>
    </w:r>
    <w:r w:rsidR="00E71DD7" w:rsidRPr="00E642B8">
      <w:rPr>
        <w:rFonts w:ascii="Times New Roman Bold" w:hAnsi="Times New Roman Bold" w:cs="CTraditional Arabic" w:hint="cs"/>
        <w:noProof/>
        <w:sz w:val="26"/>
        <w:szCs w:val="26"/>
        <w:rtl/>
        <w:lang w:bidi="fa-IR"/>
      </w:rPr>
      <w:t>/</w:t>
    </w:r>
    <w:r w:rsidR="00E71DD7" w:rsidRPr="00625A9D">
      <w:rPr>
        <w:rStyle w:val="PageNumber"/>
        <w:rFonts w:cs="B Zar"/>
        <w:sz w:val="28"/>
        <w:szCs w:val="28"/>
        <w:rtl/>
      </w:rPr>
      <w:t xml:space="preserve"> </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37</w:t>
    </w:r>
    <w:r w:rsidR="00E71DD7" w:rsidRPr="006D4B2B">
      <w:rPr>
        <w:rStyle w:val="PageNumber"/>
        <w:rFonts w:cs="B Zar"/>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8800DA">
    <w:pPr>
      <w:pStyle w:val="Header"/>
      <w:tabs>
        <w:tab w:val="clear" w:pos="8640"/>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2YJQIAAEU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CDke2YJQIAAEUEAAAOAAAAAAAAAAAAAAAAAC4CAABkcnMvZTJvRG9jLnht&#10;bFBLAQItABQABgAIAAAAIQAiV6mH2wAAAAYBAAAPAAAAAAAAAAAAAAAAAH8EAABkcnMvZG93bnJl&#10;di54bWxQSwUGAAAAAAQABADzAAAAhwUAAAAA&#10;" strokeweight="4pt">
              <v:stroke linestyle="thickThin"/>
            </v:line>
          </w:pict>
        </mc:Fallback>
      </mc:AlternateContent>
    </w:r>
    <w:r w:rsidR="00E71DD7">
      <w:rPr>
        <w:rFonts w:ascii="Times New Roman Bold" w:hAnsi="Times New Roman Bold" w:cs="B Lotus" w:hint="cs"/>
        <w:b/>
        <w:bCs/>
        <w:noProof/>
        <w:sz w:val="26"/>
        <w:szCs w:val="26"/>
        <w:rtl/>
      </w:rPr>
      <w:t>مقدمة مؤلف</w:t>
    </w:r>
    <w:r w:rsidR="00E71DD7" w:rsidRPr="00625A9D">
      <w:rPr>
        <w:rStyle w:val="PageNumber"/>
        <w:rFonts w:cs="B Zar"/>
        <w:sz w:val="28"/>
        <w:szCs w:val="28"/>
        <w:rtl/>
      </w:rPr>
      <w:t xml:space="preserve"> </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41</w:t>
    </w:r>
    <w:r w:rsidR="00E71DD7" w:rsidRPr="006D4B2B">
      <w:rPr>
        <w:rStyle w:val="PageNumber"/>
        <w:rFonts w:cs="B Zar"/>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Pr="001533D8" w:rsidRDefault="00375FBC" w:rsidP="001533D8">
    <w:pPr>
      <w:pStyle w:val="Header"/>
      <w:tabs>
        <w:tab w:val="clear" w:pos="4320"/>
        <w:tab w:val="clear" w:pos="8640"/>
        <w:tab w:val="center" w:pos="6151"/>
        <w:tab w:val="right" w:pos="6860"/>
      </w:tabs>
      <w:spacing w:after="180"/>
      <w:ind w:left="284" w:right="284" w:firstLine="0"/>
      <w:jc w:val="left"/>
      <w:rPr>
        <w:spacing w:val="0"/>
      </w:rPr>
    </w:pPr>
    <w:r>
      <w:rPr>
        <w:rFonts w:ascii="Times New Roman Bold" w:hAnsi="Times New Roman Bold" w:cs="B Lotus"/>
        <w:b/>
        <w:bCs/>
        <w:noProof/>
        <w:spacing w:val="0"/>
        <w:sz w:val="26"/>
        <w:szCs w:val="26"/>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Bx3/R/JQIAAEUEAAAOAAAAAAAAAAAAAAAAAC4CAABkcnMvZTJvRG9jLnht&#10;bFBLAQItABQABgAIAAAAIQAiV6mH2wAAAAYBAAAPAAAAAAAAAAAAAAAAAH8EAABkcnMvZG93bnJl&#10;di54bWxQSwUGAAAAAAQABADzAAAAhwUAAAAA&#10;" strokeweight="4pt">
              <v:stroke linestyle="thickThin"/>
            </v:line>
          </w:pict>
        </mc:Fallback>
      </mc:AlternateContent>
    </w:r>
    <w:r w:rsidR="00E71DD7" w:rsidRPr="001533D8">
      <w:rPr>
        <w:rFonts w:ascii="Times New Roman Bold" w:hAnsi="Times New Roman Bold" w:cs="B Lotus" w:hint="cs"/>
        <w:b/>
        <w:bCs/>
        <w:noProof/>
        <w:spacing w:val="0"/>
        <w:sz w:val="26"/>
        <w:szCs w:val="26"/>
        <w:rtl/>
      </w:rPr>
      <w:t>باب: اخلاص و داشتن</w:t>
    </w:r>
    <w:r w:rsidR="00E71DD7" w:rsidRPr="001533D8">
      <w:rPr>
        <w:rStyle w:val="PageNumber"/>
        <w:rFonts w:cs="B Zar"/>
        <w:spacing w:val="0"/>
        <w:sz w:val="28"/>
        <w:szCs w:val="28"/>
        <w:rtl/>
      </w:rPr>
      <w:t xml:space="preserve"> </w:t>
    </w:r>
    <w:r w:rsidR="00E71DD7" w:rsidRPr="001533D8">
      <w:rPr>
        <w:rStyle w:val="PageNumber"/>
        <w:rFonts w:cs="B Zar" w:hint="cs"/>
        <w:spacing w:val="0"/>
        <w:sz w:val="28"/>
        <w:szCs w:val="28"/>
        <w:rtl/>
        <w:lang w:bidi="fa-IR"/>
      </w:rPr>
      <w:t>نیت در همه‌ی کارها و سخنان، و احوال پنهان و آشکار</w:t>
    </w:r>
    <w:r w:rsidR="00E71DD7">
      <w:rPr>
        <w:rStyle w:val="PageNumber"/>
        <w:rFonts w:cs="B Zar" w:hint="cs"/>
        <w:spacing w:val="0"/>
        <w:sz w:val="28"/>
        <w:szCs w:val="28"/>
        <w:rtl/>
        <w:lang w:bidi="fa-IR"/>
      </w:rPr>
      <w:t xml:space="preserve">  </w:t>
    </w:r>
    <w:r w:rsidR="00E71DD7" w:rsidRPr="001533D8">
      <w:rPr>
        <w:rStyle w:val="PageNumber"/>
        <w:rFonts w:cs="B Zar" w:hint="cs"/>
        <w:spacing w:val="0"/>
        <w:sz w:val="28"/>
        <w:szCs w:val="28"/>
        <w:rtl/>
      </w:rPr>
      <w:tab/>
    </w:r>
    <w:r w:rsidR="00E71DD7" w:rsidRPr="001533D8">
      <w:rPr>
        <w:rStyle w:val="PageNumber"/>
        <w:rFonts w:cs="B Zar"/>
        <w:spacing w:val="0"/>
        <w:sz w:val="28"/>
        <w:szCs w:val="28"/>
        <w:rtl/>
      </w:rPr>
      <w:fldChar w:fldCharType="begin"/>
    </w:r>
    <w:r w:rsidR="00E71DD7" w:rsidRPr="001533D8">
      <w:rPr>
        <w:rStyle w:val="PageNumber"/>
        <w:rFonts w:cs="B Zar"/>
        <w:spacing w:val="0"/>
        <w:sz w:val="28"/>
        <w:szCs w:val="28"/>
      </w:rPr>
      <w:instrText xml:space="preserve">PAGE  </w:instrText>
    </w:r>
    <w:r w:rsidR="00E71DD7" w:rsidRPr="001533D8">
      <w:rPr>
        <w:rStyle w:val="PageNumber"/>
        <w:rFonts w:cs="B Zar"/>
        <w:spacing w:val="0"/>
        <w:sz w:val="28"/>
        <w:szCs w:val="28"/>
        <w:rtl/>
      </w:rPr>
      <w:fldChar w:fldCharType="separate"/>
    </w:r>
    <w:r w:rsidR="00FD262F">
      <w:rPr>
        <w:rStyle w:val="PageNumber"/>
        <w:rFonts w:cs="B Zar"/>
        <w:noProof/>
        <w:spacing w:val="0"/>
        <w:sz w:val="28"/>
        <w:szCs w:val="28"/>
        <w:rtl/>
      </w:rPr>
      <w:t>101</w:t>
    </w:r>
    <w:r w:rsidR="00E71DD7" w:rsidRPr="001533D8">
      <w:rPr>
        <w:rStyle w:val="PageNumber"/>
        <w:rFonts w:cs="B Zar"/>
        <w:spacing w:val="0"/>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DD7" w:rsidRDefault="00375FBC" w:rsidP="008800DA">
    <w:pPr>
      <w:pStyle w:val="Header"/>
      <w:tabs>
        <w:tab w:val="clear" w:pos="4320"/>
        <w:tab w:val="clear" w:pos="8640"/>
        <w:tab w:val="center" w:pos="6151"/>
        <w:tab w:val="right" w:pos="6860"/>
      </w:tabs>
      <w:spacing w:after="180"/>
      <w:ind w:left="284" w:right="284" w:firstLine="0"/>
      <w:jc w:val="left"/>
    </w:pPr>
    <w:r>
      <w:rPr>
        <w:rFonts w:ascii="Times New Roman Bold" w:hAnsi="Times New Roman Bold" w:cs="B Lotus"/>
        <w:b/>
        <w:bCs/>
        <w:noProof/>
        <w:sz w:val="26"/>
        <w:szCs w:val="26"/>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CJKEHiJQIAAEQEAAAOAAAAAAAAAAAAAAAAAC4CAABkcnMvZTJvRG9jLnht&#10;bFBLAQItABQABgAIAAAAIQAiV6mH2wAAAAYBAAAPAAAAAAAAAAAAAAAAAH8EAABkcnMvZG93bnJl&#10;di54bWxQSwUGAAAAAAQABADzAAAAhwUAAAAA&#10;" strokeweight="4pt">
              <v:stroke linestyle="thickThin"/>
            </v:line>
          </w:pict>
        </mc:Fallback>
      </mc:AlternateContent>
    </w:r>
    <w:r w:rsidR="00E71DD7">
      <w:rPr>
        <w:rFonts w:ascii="Times New Roman Bold" w:hAnsi="Times New Roman Bold" w:cs="B Lotus" w:hint="cs"/>
        <w:b/>
        <w:bCs/>
        <w:noProof/>
        <w:sz w:val="26"/>
        <w:szCs w:val="26"/>
        <w:rtl/>
      </w:rPr>
      <w:t>باب: توبه</w:t>
    </w:r>
    <w:r w:rsidR="00E71DD7">
      <w:rPr>
        <w:rStyle w:val="PageNumber"/>
        <w:rFonts w:cs="B Zar" w:hint="cs"/>
        <w:sz w:val="28"/>
        <w:szCs w:val="28"/>
        <w:rtl/>
      </w:rPr>
      <w:tab/>
    </w:r>
    <w:r w:rsidR="00E71DD7">
      <w:rPr>
        <w:rStyle w:val="PageNumber"/>
        <w:rFonts w:cs="B Zar" w:hint="cs"/>
        <w:sz w:val="28"/>
        <w:szCs w:val="28"/>
        <w:rtl/>
      </w:rPr>
      <w:tab/>
    </w:r>
    <w:r w:rsidR="00E71DD7" w:rsidRPr="006D4B2B">
      <w:rPr>
        <w:rStyle w:val="PageNumber"/>
        <w:rFonts w:cs="B Zar"/>
        <w:sz w:val="28"/>
        <w:szCs w:val="28"/>
        <w:rtl/>
      </w:rPr>
      <w:fldChar w:fldCharType="begin"/>
    </w:r>
    <w:r w:rsidR="00E71DD7" w:rsidRPr="006D4B2B">
      <w:rPr>
        <w:rStyle w:val="PageNumber"/>
        <w:rFonts w:cs="B Zar"/>
        <w:sz w:val="28"/>
        <w:szCs w:val="28"/>
      </w:rPr>
      <w:instrText xml:space="preserve">PAGE  </w:instrText>
    </w:r>
    <w:r w:rsidR="00E71DD7" w:rsidRPr="006D4B2B">
      <w:rPr>
        <w:rStyle w:val="PageNumber"/>
        <w:rFonts w:cs="B Zar"/>
        <w:sz w:val="28"/>
        <w:szCs w:val="28"/>
        <w:rtl/>
      </w:rPr>
      <w:fldChar w:fldCharType="separate"/>
    </w:r>
    <w:r w:rsidR="00FD262F">
      <w:rPr>
        <w:rStyle w:val="PageNumber"/>
        <w:rFonts w:cs="B Zar"/>
        <w:noProof/>
        <w:sz w:val="28"/>
        <w:szCs w:val="28"/>
        <w:rtl/>
      </w:rPr>
      <w:t>149</w:t>
    </w:r>
    <w:r w:rsidR="00E71DD7" w:rsidRPr="006D4B2B">
      <w:rPr>
        <w:rStyle w:val="PageNumber"/>
        <w:rFonts w:cs="B Zar"/>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A7A"/>
    <w:multiLevelType w:val="hybridMultilevel"/>
    <w:tmpl w:val="0A941060"/>
    <w:lvl w:ilvl="0" w:tplc="B3A65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D017D"/>
    <w:multiLevelType w:val="hybridMultilevel"/>
    <w:tmpl w:val="DDFEDBF4"/>
    <w:lvl w:ilvl="0" w:tplc="F90030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12C24D0F"/>
    <w:multiLevelType w:val="hybridMultilevel"/>
    <w:tmpl w:val="B47EEFD8"/>
    <w:lvl w:ilvl="0" w:tplc="A16C13A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176F3FD4"/>
    <w:multiLevelType w:val="hybridMultilevel"/>
    <w:tmpl w:val="1CD45538"/>
    <w:lvl w:ilvl="0" w:tplc="380C6E6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1C5D5E0A"/>
    <w:multiLevelType w:val="hybridMultilevel"/>
    <w:tmpl w:val="11B004CE"/>
    <w:lvl w:ilvl="0" w:tplc="E0E8B0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213070EE"/>
    <w:multiLevelType w:val="hybridMultilevel"/>
    <w:tmpl w:val="0CB26034"/>
    <w:lvl w:ilvl="0" w:tplc="97FC2D38">
      <w:start w:val="1"/>
      <w:numFmt w:val="decimal"/>
      <w:lvlText w:val="%1-"/>
      <w:lvlJc w:val="left"/>
      <w:pPr>
        <w:ind w:left="644" w:hanging="360"/>
      </w:pPr>
      <w:rPr>
        <w:rFonts w:ascii="Traditional Arabic"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EE79AE"/>
    <w:multiLevelType w:val="hybridMultilevel"/>
    <w:tmpl w:val="EF2628F6"/>
    <w:lvl w:ilvl="0" w:tplc="0CEADD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2A8F6DAD"/>
    <w:multiLevelType w:val="hybridMultilevel"/>
    <w:tmpl w:val="E3024F1E"/>
    <w:lvl w:ilvl="0" w:tplc="773258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8">
    <w:nsid w:val="31D27189"/>
    <w:multiLevelType w:val="hybridMultilevel"/>
    <w:tmpl w:val="4BF8E4A0"/>
    <w:lvl w:ilvl="0" w:tplc="095A2EA8">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34AA1DE4"/>
    <w:multiLevelType w:val="hybridMultilevel"/>
    <w:tmpl w:val="008E9908"/>
    <w:lvl w:ilvl="0" w:tplc="33E6885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34F734AE"/>
    <w:multiLevelType w:val="hybridMultilevel"/>
    <w:tmpl w:val="E3C4778C"/>
    <w:lvl w:ilvl="0" w:tplc="D630B0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36A224E5"/>
    <w:multiLevelType w:val="hybridMultilevel"/>
    <w:tmpl w:val="387093C8"/>
    <w:lvl w:ilvl="0" w:tplc="F5D4887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41AA5A62"/>
    <w:multiLevelType w:val="hybridMultilevel"/>
    <w:tmpl w:val="0908F0D4"/>
    <w:lvl w:ilvl="0" w:tplc="1AC447CE">
      <w:start w:val="1"/>
      <w:numFmt w:val="decimal"/>
      <w:lvlText w:val="%1-"/>
      <w:lvlJc w:val="left"/>
      <w:pPr>
        <w:ind w:left="63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42CF53BD"/>
    <w:multiLevelType w:val="hybridMultilevel"/>
    <w:tmpl w:val="83C47CD6"/>
    <w:lvl w:ilvl="0" w:tplc="7EB44208">
      <w:start w:val="1"/>
      <w:numFmt w:val="decimal"/>
      <w:lvlText w:val="%1-"/>
      <w:lvlJc w:val="left"/>
      <w:pPr>
        <w:ind w:left="644" w:hanging="360"/>
      </w:pPr>
      <w:rPr>
        <w:rFonts w:ascii="Traditional Arabic" w:eastAsia="Times New Roman" w:hAnsi="Courier New"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40D5F89"/>
    <w:multiLevelType w:val="hybridMultilevel"/>
    <w:tmpl w:val="25023CE2"/>
    <w:lvl w:ilvl="0" w:tplc="64C413A6">
      <w:start w:val="1"/>
      <w:numFmt w:val="decimal"/>
      <w:lvlText w:val="%1-"/>
      <w:lvlJc w:val="left"/>
      <w:pPr>
        <w:ind w:left="746" w:hanging="3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
    <w:nsid w:val="489D7760"/>
    <w:multiLevelType w:val="hybridMultilevel"/>
    <w:tmpl w:val="539292CE"/>
    <w:lvl w:ilvl="0" w:tplc="709218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4A5B5B6B"/>
    <w:multiLevelType w:val="hybridMultilevel"/>
    <w:tmpl w:val="307ED238"/>
    <w:lvl w:ilvl="0" w:tplc="6AC68BE4">
      <w:start w:val="1"/>
      <w:numFmt w:val="decimal"/>
      <w:lvlText w:val="%1."/>
      <w:lvlJc w:val="left"/>
      <w:pPr>
        <w:ind w:left="746" w:hanging="360"/>
      </w:pPr>
      <w:rPr>
        <w:rFonts w:cs="B Lotus" w:hint="default"/>
        <w:szCs w:val="28"/>
        <w:lang w:bidi="ar-SA"/>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7">
    <w:nsid w:val="4CC86A94"/>
    <w:multiLevelType w:val="hybridMultilevel"/>
    <w:tmpl w:val="CAA0F58A"/>
    <w:lvl w:ilvl="0" w:tplc="44B8A256">
      <w:start w:val="1"/>
      <w:numFmt w:val="decimal"/>
      <w:lvlText w:val="%1-"/>
      <w:lvlJc w:val="left"/>
      <w:pPr>
        <w:ind w:left="700" w:hanging="360"/>
      </w:pPr>
      <w:rPr>
        <w:rFonts w:hint="default"/>
        <w:lang w:bidi="fa-IR"/>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4F50740C"/>
    <w:multiLevelType w:val="hybridMultilevel"/>
    <w:tmpl w:val="B23AF372"/>
    <w:lvl w:ilvl="0" w:tplc="A518F7D8">
      <w:start w:val="1"/>
      <w:numFmt w:val="decimal"/>
      <w:lvlText w:val="%1-"/>
      <w:lvlJc w:val="left"/>
      <w:pPr>
        <w:ind w:left="714"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9">
    <w:nsid w:val="568C76EA"/>
    <w:multiLevelType w:val="hybridMultilevel"/>
    <w:tmpl w:val="DBBA1010"/>
    <w:lvl w:ilvl="0" w:tplc="A338301A">
      <w:start w:val="1"/>
      <w:numFmt w:val="decimal"/>
      <w:lvlText w:val="%1-"/>
      <w:lvlJc w:val="left"/>
      <w:pPr>
        <w:ind w:left="746" w:hanging="360"/>
      </w:pPr>
      <w:rPr>
        <w:rFonts w:ascii="Courier New" w:eastAsia="Times New Roman" w:hAnsi="Courier New" w:hint="default"/>
        <w:color w:val="000000"/>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0">
    <w:nsid w:val="56EB4A68"/>
    <w:multiLevelType w:val="hybridMultilevel"/>
    <w:tmpl w:val="A5AC2E7C"/>
    <w:lvl w:ilvl="0" w:tplc="4C3E71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1">
    <w:nsid w:val="57A6523A"/>
    <w:multiLevelType w:val="hybridMultilevel"/>
    <w:tmpl w:val="77A22728"/>
    <w:lvl w:ilvl="0" w:tplc="323A3610">
      <w:start w:val="1"/>
      <w:numFmt w:val="bullet"/>
      <w:lvlText w:val=""/>
      <w:lvlJc w:val="left"/>
      <w:pPr>
        <w:ind w:left="746" w:hanging="360"/>
      </w:pPr>
      <w:rPr>
        <w:rFonts w:ascii="Symbol" w:eastAsia="B Lotus"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2">
    <w:nsid w:val="59334CE5"/>
    <w:multiLevelType w:val="hybridMultilevel"/>
    <w:tmpl w:val="5B206354"/>
    <w:lvl w:ilvl="0" w:tplc="1DBC1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CB5889"/>
    <w:multiLevelType w:val="hybridMultilevel"/>
    <w:tmpl w:val="C68EB384"/>
    <w:lvl w:ilvl="0" w:tplc="D09C91F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5F6E417A"/>
    <w:multiLevelType w:val="hybridMultilevel"/>
    <w:tmpl w:val="C368EDFC"/>
    <w:lvl w:ilvl="0" w:tplc="06DC9F04">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5">
    <w:nsid w:val="62522ACF"/>
    <w:multiLevelType w:val="hybridMultilevel"/>
    <w:tmpl w:val="3140E4C4"/>
    <w:lvl w:ilvl="0" w:tplc="3F7E38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3D36EC6"/>
    <w:multiLevelType w:val="hybridMultilevel"/>
    <w:tmpl w:val="17068D1E"/>
    <w:lvl w:ilvl="0" w:tplc="193678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C91761"/>
    <w:multiLevelType w:val="hybridMultilevel"/>
    <w:tmpl w:val="764805D4"/>
    <w:lvl w:ilvl="0" w:tplc="CC206CC0">
      <w:start w:val="1"/>
      <w:numFmt w:val="decimal"/>
      <w:lvlText w:val="%1-"/>
      <w:lvlJc w:val="left"/>
      <w:pPr>
        <w:ind w:left="809" w:hanging="360"/>
      </w:pPr>
      <w:rPr>
        <w:rFonts w:ascii="Traditional Arabic" w:eastAsia="Times New Roman" w:hint="default"/>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29">
    <w:nsid w:val="6CBA6870"/>
    <w:multiLevelType w:val="hybridMultilevel"/>
    <w:tmpl w:val="3E92E7D8"/>
    <w:lvl w:ilvl="0" w:tplc="90A4476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0">
    <w:nsid w:val="6E5D2F73"/>
    <w:multiLevelType w:val="hybridMultilevel"/>
    <w:tmpl w:val="6E8A28FE"/>
    <w:lvl w:ilvl="0" w:tplc="7352A15A">
      <w:start w:val="1"/>
      <w:numFmt w:val="bullet"/>
      <w:lvlText w:val=""/>
      <w:lvlJc w:val="left"/>
      <w:pPr>
        <w:ind w:left="1106" w:hanging="360"/>
      </w:pPr>
      <w:rPr>
        <w:rFonts w:ascii="Symbol" w:eastAsia="B Lotus" w:hAnsi="Symbol" w:cs="B Lotus"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31">
    <w:nsid w:val="715927F2"/>
    <w:multiLevelType w:val="hybridMultilevel"/>
    <w:tmpl w:val="0D140F34"/>
    <w:lvl w:ilvl="0" w:tplc="55B2FEA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nsid w:val="74A8251C"/>
    <w:multiLevelType w:val="hybridMultilevel"/>
    <w:tmpl w:val="80780628"/>
    <w:lvl w:ilvl="0" w:tplc="33CECB5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3">
    <w:nsid w:val="76B60735"/>
    <w:multiLevelType w:val="hybridMultilevel"/>
    <w:tmpl w:val="057A92CE"/>
    <w:lvl w:ilvl="0" w:tplc="65F6277C">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4">
    <w:nsid w:val="7760755E"/>
    <w:multiLevelType w:val="hybridMultilevel"/>
    <w:tmpl w:val="E0E0AF5E"/>
    <w:lvl w:ilvl="0" w:tplc="2DCC54C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5">
    <w:nsid w:val="77F65EB6"/>
    <w:multiLevelType w:val="hybridMultilevel"/>
    <w:tmpl w:val="3DAA14AC"/>
    <w:lvl w:ilvl="0" w:tplc="CFAC9038">
      <w:start w:val="1"/>
      <w:numFmt w:val="decimal"/>
      <w:lvlText w:val="%1-"/>
      <w:lvlJc w:val="left"/>
      <w:pPr>
        <w:ind w:left="1106" w:hanging="360"/>
      </w:pPr>
      <w:rPr>
        <w:rFonts w:hint="default"/>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36">
    <w:nsid w:val="79C671F4"/>
    <w:multiLevelType w:val="hybridMultilevel"/>
    <w:tmpl w:val="3894F698"/>
    <w:lvl w:ilvl="0" w:tplc="F08E1CD8">
      <w:start w:val="1"/>
      <w:numFmt w:val="decimal"/>
      <w:lvlText w:val="%1-"/>
      <w:lvlJc w:val="left"/>
      <w:pPr>
        <w:ind w:left="746" w:hanging="360"/>
      </w:pPr>
      <w:rPr>
        <w:rFonts w:hint="default"/>
        <w:lang w:bidi="fa-IR"/>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7">
    <w:nsid w:val="7AD75F38"/>
    <w:multiLevelType w:val="hybridMultilevel"/>
    <w:tmpl w:val="E5DA66CE"/>
    <w:lvl w:ilvl="0" w:tplc="3D4A94E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C2140EB"/>
    <w:multiLevelType w:val="hybridMultilevel"/>
    <w:tmpl w:val="9A0AEA5E"/>
    <w:lvl w:ilvl="0" w:tplc="7422C9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9">
    <w:nsid w:val="7CDE2650"/>
    <w:multiLevelType w:val="hybridMultilevel"/>
    <w:tmpl w:val="AE5ED36A"/>
    <w:lvl w:ilvl="0" w:tplc="23386524">
      <w:start w:val="1"/>
      <w:numFmt w:val="decimal"/>
      <w:lvlText w:val="%1-"/>
      <w:lvlJc w:val="left"/>
      <w:pPr>
        <w:ind w:left="746" w:hanging="360"/>
      </w:pPr>
      <w:rPr>
        <w:rFonts w:hint="default"/>
        <w:lang w:val="en-U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0">
    <w:nsid w:val="7FB04EF3"/>
    <w:multiLevelType w:val="hybridMultilevel"/>
    <w:tmpl w:val="93581ADC"/>
    <w:lvl w:ilvl="0" w:tplc="2A1602C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31"/>
  </w:num>
  <w:num w:numId="2">
    <w:abstractNumId w:val="12"/>
  </w:num>
  <w:num w:numId="3">
    <w:abstractNumId w:val="17"/>
  </w:num>
  <w:num w:numId="4">
    <w:abstractNumId w:val="10"/>
  </w:num>
  <w:num w:numId="5">
    <w:abstractNumId w:val="34"/>
  </w:num>
  <w:num w:numId="6">
    <w:abstractNumId w:val="26"/>
  </w:num>
  <w:num w:numId="7">
    <w:abstractNumId w:val="1"/>
  </w:num>
  <w:num w:numId="8">
    <w:abstractNumId w:val="25"/>
  </w:num>
  <w:num w:numId="9">
    <w:abstractNumId w:val="33"/>
  </w:num>
  <w:num w:numId="10">
    <w:abstractNumId w:val="24"/>
  </w:num>
  <w:num w:numId="11">
    <w:abstractNumId w:val="11"/>
  </w:num>
  <w:num w:numId="12">
    <w:abstractNumId w:val="28"/>
  </w:num>
  <w:num w:numId="13">
    <w:abstractNumId w:val="38"/>
  </w:num>
  <w:num w:numId="14">
    <w:abstractNumId w:val="6"/>
  </w:num>
  <w:num w:numId="15">
    <w:abstractNumId w:val="19"/>
  </w:num>
  <w:num w:numId="16">
    <w:abstractNumId w:val="13"/>
  </w:num>
  <w:num w:numId="17">
    <w:abstractNumId w:val="5"/>
  </w:num>
  <w:num w:numId="18">
    <w:abstractNumId w:val="32"/>
  </w:num>
  <w:num w:numId="19">
    <w:abstractNumId w:val="9"/>
  </w:num>
  <w:num w:numId="20">
    <w:abstractNumId w:val="36"/>
  </w:num>
  <w:num w:numId="21">
    <w:abstractNumId w:val="14"/>
  </w:num>
  <w:num w:numId="22">
    <w:abstractNumId w:val="8"/>
  </w:num>
  <w:num w:numId="23">
    <w:abstractNumId w:val="20"/>
  </w:num>
  <w:num w:numId="24">
    <w:abstractNumId w:val="23"/>
  </w:num>
  <w:num w:numId="25">
    <w:abstractNumId w:val="15"/>
  </w:num>
  <w:num w:numId="26">
    <w:abstractNumId w:val="40"/>
  </w:num>
  <w:num w:numId="27">
    <w:abstractNumId w:val="39"/>
  </w:num>
  <w:num w:numId="28">
    <w:abstractNumId w:val="4"/>
  </w:num>
  <w:num w:numId="29">
    <w:abstractNumId w:val="7"/>
  </w:num>
  <w:num w:numId="30">
    <w:abstractNumId w:val="21"/>
  </w:num>
  <w:num w:numId="31">
    <w:abstractNumId w:val="30"/>
  </w:num>
  <w:num w:numId="32">
    <w:abstractNumId w:val="18"/>
  </w:num>
  <w:num w:numId="33">
    <w:abstractNumId w:val="3"/>
  </w:num>
  <w:num w:numId="34">
    <w:abstractNumId w:val="35"/>
  </w:num>
  <w:num w:numId="35">
    <w:abstractNumId w:val="2"/>
  </w:num>
  <w:num w:numId="36">
    <w:abstractNumId w:val="29"/>
  </w:num>
  <w:num w:numId="37">
    <w:abstractNumId w:val="16"/>
  </w:num>
  <w:num w:numId="38">
    <w:abstractNumId w:val="37"/>
  </w:num>
  <w:num w:numId="39">
    <w:abstractNumId w:val="22"/>
  </w:num>
  <w:num w:numId="40">
    <w:abstractNumId w:val="0"/>
  </w:num>
  <w:num w:numId="41">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t1hYvniKu1HKn9K1w24vRLF7WQA=" w:salt="cKXRYQjwjYLwHzXhqMfl0Q=="/>
  <w:defaultTabStop w:val="720"/>
  <w:evenAndOddHeaders/>
  <w:drawingGridHorizontalSpacing w:val="284"/>
  <w:drawingGridVerticalSpacing w:val="13608"/>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34A"/>
    <w:rsid w:val="00000437"/>
    <w:rsid w:val="000009F0"/>
    <w:rsid w:val="00000B6E"/>
    <w:rsid w:val="000010E0"/>
    <w:rsid w:val="000011A2"/>
    <w:rsid w:val="000012BC"/>
    <w:rsid w:val="000012FB"/>
    <w:rsid w:val="0000182E"/>
    <w:rsid w:val="00001BC8"/>
    <w:rsid w:val="00001EE6"/>
    <w:rsid w:val="000020E2"/>
    <w:rsid w:val="00002523"/>
    <w:rsid w:val="00002582"/>
    <w:rsid w:val="00002E8E"/>
    <w:rsid w:val="000036C1"/>
    <w:rsid w:val="00003AD9"/>
    <w:rsid w:val="00003B28"/>
    <w:rsid w:val="0000415C"/>
    <w:rsid w:val="000051F4"/>
    <w:rsid w:val="000052B8"/>
    <w:rsid w:val="000052D9"/>
    <w:rsid w:val="00005742"/>
    <w:rsid w:val="000058D1"/>
    <w:rsid w:val="000058F5"/>
    <w:rsid w:val="00005C65"/>
    <w:rsid w:val="00005D26"/>
    <w:rsid w:val="00006000"/>
    <w:rsid w:val="0000628E"/>
    <w:rsid w:val="000063E4"/>
    <w:rsid w:val="00006A73"/>
    <w:rsid w:val="0000705D"/>
    <w:rsid w:val="000072E0"/>
    <w:rsid w:val="0000771A"/>
    <w:rsid w:val="00007A67"/>
    <w:rsid w:val="00007AF7"/>
    <w:rsid w:val="00007C42"/>
    <w:rsid w:val="00007CD5"/>
    <w:rsid w:val="00010124"/>
    <w:rsid w:val="000106AD"/>
    <w:rsid w:val="000106CA"/>
    <w:rsid w:val="0001093A"/>
    <w:rsid w:val="00010F53"/>
    <w:rsid w:val="000110BD"/>
    <w:rsid w:val="00011421"/>
    <w:rsid w:val="000127B1"/>
    <w:rsid w:val="000128FF"/>
    <w:rsid w:val="00012A15"/>
    <w:rsid w:val="00012D8E"/>
    <w:rsid w:val="00012EB1"/>
    <w:rsid w:val="00013186"/>
    <w:rsid w:val="000131D1"/>
    <w:rsid w:val="0001323E"/>
    <w:rsid w:val="000135FA"/>
    <w:rsid w:val="00013A13"/>
    <w:rsid w:val="00014290"/>
    <w:rsid w:val="000148AC"/>
    <w:rsid w:val="000149DC"/>
    <w:rsid w:val="00015104"/>
    <w:rsid w:val="000156C5"/>
    <w:rsid w:val="000157BE"/>
    <w:rsid w:val="00015AD6"/>
    <w:rsid w:val="000160C0"/>
    <w:rsid w:val="0001615C"/>
    <w:rsid w:val="0001762C"/>
    <w:rsid w:val="000179E1"/>
    <w:rsid w:val="00020076"/>
    <w:rsid w:val="00020081"/>
    <w:rsid w:val="00020305"/>
    <w:rsid w:val="0002036D"/>
    <w:rsid w:val="00020684"/>
    <w:rsid w:val="00021600"/>
    <w:rsid w:val="00021A28"/>
    <w:rsid w:val="0002204B"/>
    <w:rsid w:val="000220CF"/>
    <w:rsid w:val="000220FA"/>
    <w:rsid w:val="00022178"/>
    <w:rsid w:val="00022390"/>
    <w:rsid w:val="00022698"/>
    <w:rsid w:val="00022814"/>
    <w:rsid w:val="0002281B"/>
    <w:rsid w:val="00023044"/>
    <w:rsid w:val="000232C0"/>
    <w:rsid w:val="00023AD4"/>
    <w:rsid w:val="00023BCB"/>
    <w:rsid w:val="00023C82"/>
    <w:rsid w:val="000241CB"/>
    <w:rsid w:val="00024BB5"/>
    <w:rsid w:val="00024BB9"/>
    <w:rsid w:val="00025049"/>
    <w:rsid w:val="00025DCB"/>
    <w:rsid w:val="00025FFD"/>
    <w:rsid w:val="000264E1"/>
    <w:rsid w:val="00026C30"/>
    <w:rsid w:val="00026E2D"/>
    <w:rsid w:val="00026F83"/>
    <w:rsid w:val="0002707E"/>
    <w:rsid w:val="000277FA"/>
    <w:rsid w:val="00030357"/>
    <w:rsid w:val="00030A29"/>
    <w:rsid w:val="0003103B"/>
    <w:rsid w:val="00031AB9"/>
    <w:rsid w:val="00031EC7"/>
    <w:rsid w:val="00031FB8"/>
    <w:rsid w:val="0003218A"/>
    <w:rsid w:val="0003299E"/>
    <w:rsid w:val="00032CCA"/>
    <w:rsid w:val="00033532"/>
    <w:rsid w:val="0003374C"/>
    <w:rsid w:val="000341E4"/>
    <w:rsid w:val="0003432E"/>
    <w:rsid w:val="00034D8C"/>
    <w:rsid w:val="00034FA9"/>
    <w:rsid w:val="00035332"/>
    <w:rsid w:val="000353A5"/>
    <w:rsid w:val="0003561D"/>
    <w:rsid w:val="00035920"/>
    <w:rsid w:val="0003593F"/>
    <w:rsid w:val="00035AF2"/>
    <w:rsid w:val="00036020"/>
    <w:rsid w:val="00036277"/>
    <w:rsid w:val="00036332"/>
    <w:rsid w:val="00036505"/>
    <w:rsid w:val="000365EA"/>
    <w:rsid w:val="00036AB9"/>
    <w:rsid w:val="00036C5C"/>
    <w:rsid w:val="000371AC"/>
    <w:rsid w:val="0003720A"/>
    <w:rsid w:val="00037750"/>
    <w:rsid w:val="000409B6"/>
    <w:rsid w:val="00040EA6"/>
    <w:rsid w:val="00040EE9"/>
    <w:rsid w:val="00041648"/>
    <w:rsid w:val="00041AE7"/>
    <w:rsid w:val="00041BA3"/>
    <w:rsid w:val="00041F1A"/>
    <w:rsid w:val="000424A0"/>
    <w:rsid w:val="00042680"/>
    <w:rsid w:val="00042849"/>
    <w:rsid w:val="00042AD1"/>
    <w:rsid w:val="00042C00"/>
    <w:rsid w:val="00043400"/>
    <w:rsid w:val="00043553"/>
    <w:rsid w:val="0004383C"/>
    <w:rsid w:val="00043ECB"/>
    <w:rsid w:val="00043F3C"/>
    <w:rsid w:val="00043FCE"/>
    <w:rsid w:val="000442D1"/>
    <w:rsid w:val="00044835"/>
    <w:rsid w:val="00044FF1"/>
    <w:rsid w:val="00045046"/>
    <w:rsid w:val="000452EB"/>
    <w:rsid w:val="000455AB"/>
    <w:rsid w:val="000456DD"/>
    <w:rsid w:val="00045CA6"/>
    <w:rsid w:val="0004651C"/>
    <w:rsid w:val="00046EAF"/>
    <w:rsid w:val="00047099"/>
    <w:rsid w:val="000477C7"/>
    <w:rsid w:val="00047BD0"/>
    <w:rsid w:val="00047CD0"/>
    <w:rsid w:val="00047DB6"/>
    <w:rsid w:val="00047DD6"/>
    <w:rsid w:val="00047E9E"/>
    <w:rsid w:val="00047F23"/>
    <w:rsid w:val="00047FD0"/>
    <w:rsid w:val="00050035"/>
    <w:rsid w:val="000503E9"/>
    <w:rsid w:val="00050434"/>
    <w:rsid w:val="00050513"/>
    <w:rsid w:val="000505FF"/>
    <w:rsid w:val="000506E9"/>
    <w:rsid w:val="00050C40"/>
    <w:rsid w:val="00050CF4"/>
    <w:rsid w:val="00051162"/>
    <w:rsid w:val="00051857"/>
    <w:rsid w:val="00051C3E"/>
    <w:rsid w:val="00052504"/>
    <w:rsid w:val="00053781"/>
    <w:rsid w:val="00053A99"/>
    <w:rsid w:val="00053C3D"/>
    <w:rsid w:val="00053FBE"/>
    <w:rsid w:val="00054352"/>
    <w:rsid w:val="000551C1"/>
    <w:rsid w:val="000554A7"/>
    <w:rsid w:val="000560B9"/>
    <w:rsid w:val="00056365"/>
    <w:rsid w:val="00056479"/>
    <w:rsid w:val="000564A3"/>
    <w:rsid w:val="0005679E"/>
    <w:rsid w:val="0005683D"/>
    <w:rsid w:val="00056973"/>
    <w:rsid w:val="000569DA"/>
    <w:rsid w:val="00056E0B"/>
    <w:rsid w:val="000573D7"/>
    <w:rsid w:val="0005778E"/>
    <w:rsid w:val="000579A6"/>
    <w:rsid w:val="000579C1"/>
    <w:rsid w:val="00057CD1"/>
    <w:rsid w:val="0006035B"/>
    <w:rsid w:val="000608EE"/>
    <w:rsid w:val="00060D07"/>
    <w:rsid w:val="00060EBC"/>
    <w:rsid w:val="00061256"/>
    <w:rsid w:val="0006159A"/>
    <w:rsid w:val="000615D4"/>
    <w:rsid w:val="00061710"/>
    <w:rsid w:val="000617A4"/>
    <w:rsid w:val="00061AA3"/>
    <w:rsid w:val="00061AB8"/>
    <w:rsid w:val="00062612"/>
    <w:rsid w:val="0006282F"/>
    <w:rsid w:val="00063422"/>
    <w:rsid w:val="00063844"/>
    <w:rsid w:val="00063BD8"/>
    <w:rsid w:val="00063FCC"/>
    <w:rsid w:val="00064438"/>
    <w:rsid w:val="0006484B"/>
    <w:rsid w:val="00064974"/>
    <w:rsid w:val="000657D2"/>
    <w:rsid w:val="000666E1"/>
    <w:rsid w:val="00066EAA"/>
    <w:rsid w:val="00070A47"/>
    <w:rsid w:val="00070B2C"/>
    <w:rsid w:val="0007139F"/>
    <w:rsid w:val="000715AF"/>
    <w:rsid w:val="000719C3"/>
    <w:rsid w:val="00072A6D"/>
    <w:rsid w:val="00072A8F"/>
    <w:rsid w:val="00072B44"/>
    <w:rsid w:val="00072BF5"/>
    <w:rsid w:val="0007358E"/>
    <w:rsid w:val="00073882"/>
    <w:rsid w:val="00073D85"/>
    <w:rsid w:val="00073E49"/>
    <w:rsid w:val="000741E9"/>
    <w:rsid w:val="00074A73"/>
    <w:rsid w:val="00074E0D"/>
    <w:rsid w:val="00074E7B"/>
    <w:rsid w:val="00074F7B"/>
    <w:rsid w:val="0007512F"/>
    <w:rsid w:val="0007523C"/>
    <w:rsid w:val="00075446"/>
    <w:rsid w:val="0007562C"/>
    <w:rsid w:val="000757CE"/>
    <w:rsid w:val="000757F6"/>
    <w:rsid w:val="00075D31"/>
    <w:rsid w:val="00076440"/>
    <w:rsid w:val="000764EB"/>
    <w:rsid w:val="00076FDB"/>
    <w:rsid w:val="00077410"/>
    <w:rsid w:val="00077470"/>
    <w:rsid w:val="0007771C"/>
    <w:rsid w:val="00077C0F"/>
    <w:rsid w:val="00077F42"/>
    <w:rsid w:val="000800CC"/>
    <w:rsid w:val="00080267"/>
    <w:rsid w:val="00080AD0"/>
    <w:rsid w:val="0008108E"/>
    <w:rsid w:val="00081140"/>
    <w:rsid w:val="00081492"/>
    <w:rsid w:val="0008285F"/>
    <w:rsid w:val="00082886"/>
    <w:rsid w:val="00082B0E"/>
    <w:rsid w:val="00083475"/>
    <w:rsid w:val="000834D1"/>
    <w:rsid w:val="000835A1"/>
    <w:rsid w:val="0008397E"/>
    <w:rsid w:val="00083E9E"/>
    <w:rsid w:val="00084157"/>
    <w:rsid w:val="00084450"/>
    <w:rsid w:val="000844DA"/>
    <w:rsid w:val="00084591"/>
    <w:rsid w:val="000846AF"/>
    <w:rsid w:val="000847D4"/>
    <w:rsid w:val="00084B03"/>
    <w:rsid w:val="00084F99"/>
    <w:rsid w:val="0008578F"/>
    <w:rsid w:val="0008597F"/>
    <w:rsid w:val="00085A7F"/>
    <w:rsid w:val="00085D76"/>
    <w:rsid w:val="00085F73"/>
    <w:rsid w:val="00086310"/>
    <w:rsid w:val="00086C9F"/>
    <w:rsid w:val="00086E43"/>
    <w:rsid w:val="00086EE4"/>
    <w:rsid w:val="00087098"/>
    <w:rsid w:val="0008710B"/>
    <w:rsid w:val="000877FA"/>
    <w:rsid w:val="000879B6"/>
    <w:rsid w:val="00087A44"/>
    <w:rsid w:val="00087F93"/>
    <w:rsid w:val="000900ED"/>
    <w:rsid w:val="000904F6"/>
    <w:rsid w:val="000905D1"/>
    <w:rsid w:val="00090710"/>
    <w:rsid w:val="0009095C"/>
    <w:rsid w:val="00091026"/>
    <w:rsid w:val="00091B02"/>
    <w:rsid w:val="00091D1E"/>
    <w:rsid w:val="00091D33"/>
    <w:rsid w:val="00091DB8"/>
    <w:rsid w:val="0009237B"/>
    <w:rsid w:val="000923B7"/>
    <w:rsid w:val="00092CBF"/>
    <w:rsid w:val="00092EB3"/>
    <w:rsid w:val="000933F7"/>
    <w:rsid w:val="000934C2"/>
    <w:rsid w:val="00093514"/>
    <w:rsid w:val="00093D91"/>
    <w:rsid w:val="00093EDF"/>
    <w:rsid w:val="00093FB9"/>
    <w:rsid w:val="00094695"/>
    <w:rsid w:val="000948F0"/>
    <w:rsid w:val="00094A39"/>
    <w:rsid w:val="00094D16"/>
    <w:rsid w:val="0009553E"/>
    <w:rsid w:val="0009560E"/>
    <w:rsid w:val="0009571C"/>
    <w:rsid w:val="0009604E"/>
    <w:rsid w:val="000964B7"/>
    <w:rsid w:val="0009665C"/>
    <w:rsid w:val="0009666D"/>
    <w:rsid w:val="00096C77"/>
    <w:rsid w:val="00097C2B"/>
    <w:rsid w:val="00097DB5"/>
    <w:rsid w:val="000A07BC"/>
    <w:rsid w:val="000A07C0"/>
    <w:rsid w:val="000A09D9"/>
    <w:rsid w:val="000A0A3D"/>
    <w:rsid w:val="000A0E6E"/>
    <w:rsid w:val="000A1C33"/>
    <w:rsid w:val="000A1D9D"/>
    <w:rsid w:val="000A1FB6"/>
    <w:rsid w:val="000A3374"/>
    <w:rsid w:val="000A341B"/>
    <w:rsid w:val="000A37FF"/>
    <w:rsid w:val="000A3AE6"/>
    <w:rsid w:val="000A43BC"/>
    <w:rsid w:val="000A581C"/>
    <w:rsid w:val="000A6570"/>
    <w:rsid w:val="000A6B46"/>
    <w:rsid w:val="000A6BB8"/>
    <w:rsid w:val="000A782C"/>
    <w:rsid w:val="000A7831"/>
    <w:rsid w:val="000A7C61"/>
    <w:rsid w:val="000A7D5E"/>
    <w:rsid w:val="000A7EF9"/>
    <w:rsid w:val="000B015A"/>
    <w:rsid w:val="000B045B"/>
    <w:rsid w:val="000B0941"/>
    <w:rsid w:val="000B0BE0"/>
    <w:rsid w:val="000B0CE2"/>
    <w:rsid w:val="000B1F20"/>
    <w:rsid w:val="000B2558"/>
    <w:rsid w:val="000B2A66"/>
    <w:rsid w:val="000B3038"/>
    <w:rsid w:val="000B35EA"/>
    <w:rsid w:val="000B3D23"/>
    <w:rsid w:val="000B3FCA"/>
    <w:rsid w:val="000B495F"/>
    <w:rsid w:val="000B4F63"/>
    <w:rsid w:val="000B5F1C"/>
    <w:rsid w:val="000B5FFE"/>
    <w:rsid w:val="000B65E0"/>
    <w:rsid w:val="000B65E4"/>
    <w:rsid w:val="000B6C31"/>
    <w:rsid w:val="000B6E13"/>
    <w:rsid w:val="000B771E"/>
    <w:rsid w:val="000B7D1E"/>
    <w:rsid w:val="000C01E4"/>
    <w:rsid w:val="000C04B1"/>
    <w:rsid w:val="000C0513"/>
    <w:rsid w:val="000C098D"/>
    <w:rsid w:val="000C0C00"/>
    <w:rsid w:val="000C0CB7"/>
    <w:rsid w:val="000C1AFE"/>
    <w:rsid w:val="000C1DAC"/>
    <w:rsid w:val="000C1DF8"/>
    <w:rsid w:val="000C1F76"/>
    <w:rsid w:val="000C1F95"/>
    <w:rsid w:val="000C2562"/>
    <w:rsid w:val="000C2B5A"/>
    <w:rsid w:val="000C32E2"/>
    <w:rsid w:val="000C362C"/>
    <w:rsid w:val="000C3BE9"/>
    <w:rsid w:val="000C3EDC"/>
    <w:rsid w:val="000C41BA"/>
    <w:rsid w:val="000C4413"/>
    <w:rsid w:val="000C4AE3"/>
    <w:rsid w:val="000C52A1"/>
    <w:rsid w:val="000C5473"/>
    <w:rsid w:val="000C5ABB"/>
    <w:rsid w:val="000C5B2C"/>
    <w:rsid w:val="000C5C75"/>
    <w:rsid w:val="000C5DC6"/>
    <w:rsid w:val="000C61AF"/>
    <w:rsid w:val="000C6342"/>
    <w:rsid w:val="000C6E02"/>
    <w:rsid w:val="000C76F4"/>
    <w:rsid w:val="000C7A07"/>
    <w:rsid w:val="000D03CF"/>
    <w:rsid w:val="000D0C91"/>
    <w:rsid w:val="000D1530"/>
    <w:rsid w:val="000D1C7D"/>
    <w:rsid w:val="000D1D60"/>
    <w:rsid w:val="000D21E5"/>
    <w:rsid w:val="000D22F7"/>
    <w:rsid w:val="000D2637"/>
    <w:rsid w:val="000D282F"/>
    <w:rsid w:val="000D28D5"/>
    <w:rsid w:val="000D2A7A"/>
    <w:rsid w:val="000D31FC"/>
    <w:rsid w:val="000D3757"/>
    <w:rsid w:val="000D40BC"/>
    <w:rsid w:val="000D4762"/>
    <w:rsid w:val="000D47D1"/>
    <w:rsid w:val="000D4877"/>
    <w:rsid w:val="000D4894"/>
    <w:rsid w:val="000D4A25"/>
    <w:rsid w:val="000D51FE"/>
    <w:rsid w:val="000D547B"/>
    <w:rsid w:val="000D56B2"/>
    <w:rsid w:val="000D5779"/>
    <w:rsid w:val="000D5BD7"/>
    <w:rsid w:val="000D640F"/>
    <w:rsid w:val="000D6A17"/>
    <w:rsid w:val="000D728D"/>
    <w:rsid w:val="000D7AEE"/>
    <w:rsid w:val="000D7DB6"/>
    <w:rsid w:val="000D7E25"/>
    <w:rsid w:val="000D7E41"/>
    <w:rsid w:val="000D7F64"/>
    <w:rsid w:val="000E021A"/>
    <w:rsid w:val="000E0502"/>
    <w:rsid w:val="000E060C"/>
    <w:rsid w:val="000E069E"/>
    <w:rsid w:val="000E0778"/>
    <w:rsid w:val="000E09F2"/>
    <w:rsid w:val="000E0B7F"/>
    <w:rsid w:val="000E0CF4"/>
    <w:rsid w:val="000E0D9B"/>
    <w:rsid w:val="000E11AA"/>
    <w:rsid w:val="000E14C8"/>
    <w:rsid w:val="000E171C"/>
    <w:rsid w:val="000E1D3B"/>
    <w:rsid w:val="000E1E38"/>
    <w:rsid w:val="000E22A2"/>
    <w:rsid w:val="000E2453"/>
    <w:rsid w:val="000E25C0"/>
    <w:rsid w:val="000E38F2"/>
    <w:rsid w:val="000E3AAF"/>
    <w:rsid w:val="000E3DF2"/>
    <w:rsid w:val="000E3FEF"/>
    <w:rsid w:val="000E4935"/>
    <w:rsid w:val="000E4DB7"/>
    <w:rsid w:val="000E4FE6"/>
    <w:rsid w:val="000E50AC"/>
    <w:rsid w:val="000E546D"/>
    <w:rsid w:val="000E5811"/>
    <w:rsid w:val="000E6AFC"/>
    <w:rsid w:val="000E6C37"/>
    <w:rsid w:val="000E6D8A"/>
    <w:rsid w:val="000E7947"/>
    <w:rsid w:val="000E7A1D"/>
    <w:rsid w:val="000E7AF1"/>
    <w:rsid w:val="000F09ED"/>
    <w:rsid w:val="000F15BE"/>
    <w:rsid w:val="000F1FE8"/>
    <w:rsid w:val="000F2289"/>
    <w:rsid w:val="000F2AFA"/>
    <w:rsid w:val="000F2BB6"/>
    <w:rsid w:val="000F2FBA"/>
    <w:rsid w:val="000F2FC8"/>
    <w:rsid w:val="000F3122"/>
    <w:rsid w:val="000F3484"/>
    <w:rsid w:val="000F3625"/>
    <w:rsid w:val="000F3839"/>
    <w:rsid w:val="000F3B37"/>
    <w:rsid w:val="000F3BFA"/>
    <w:rsid w:val="000F3FC4"/>
    <w:rsid w:val="000F4021"/>
    <w:rsid w:val="000F45EC"/>
    <w:rsid w:val="000F4883"/>
    <w:rsid w:val="000F4A4E"/>
    <w:rsid w:val="000F4E16"/>
    <w:rsid w:val="000F535E"/>
    <w:rsid w:val="000F542D"/>
    <w:rsid w:val="000F5911"/>
    <w:rsid w:val="000F5C61"/>
    <w:rsid w:val="000F619B"/>
    <w:rsid w:val="000F68A6"/>
    <w:rsid w:val="000F6B3F"/>
    <w:rsid w:val="000F6CBA"/>
    <w:rsid w:val="000F7D90"/>
    <w:rsid w:val="001004F6"/>
    <w:rsid w:val="00100603"/>
    <w:rsid w:val="00100FDE"/>
    <w:rsid w:val="001015B4"/>
    <w:rsid w:val="00101875"/>
    <w:rsid w:val="001019BF"/>
    <w:rsid w:val="00101AEA"/>
    <w:rsid w:val="00101DCD"/>
    <w:rsid w:val="00101EBF"/>
    <w:rsid w:val="00101FA5"/>
    <w:rsid w:val="00102348"/>
    <w:rsid w:val="001023FA"/>
    <w:rsid w:val="00102B25"/>
    <w:rsid w:val="00102EC1"/>
    <w:rsid w:val="00103123"/>
    <w:rsid w:val="00103207"/>
    <w:rsid w:val="00103266"/>
    <w:rsid w:val="00103C08"/>
    <w:rsid w:val="00104426"/>
    <w:rsid w:val="001049F9"/>
    <w:rsid w:val="001059E4"/>
    <w:rsid w:val="00106DA5"/>
    <w:rsid w:val="00107FCA"/>
    <w:rsid w:val="001101B9"/>
    <w:rsid w:val="00110B24"/>
    <w:rsid w:val="00110B80"/>
    <w:rsid w:val="00110D66"/>
    <w:rsid w:val="00110E4A"/>
    <w:rsid w:val="0011177E"/>
    <w:rsid w:val="001120E0"/>
    <w:rsid w:val="0011218B"/>
    <w:rsid w:val="00112799"/>
    <w:rsid w:val="001128D8"/>
    <w:rsid w:val="00112965"/>
    <w:rsid w:val="00112AE3"/>
    <w:rsid w:val="00112B72"/>
    <w:rsid w:val="00112D50"/>
    <w:rsid w:val="00112F6C"/>
    <w:rsid w:val="00113565"/>
    <w:rsid w:val="0011365E"/>
    <w:rsid w:val="001138EB"/>
    <w:rsid w:val="00113D01"/>
    <w:rsid w:val="00113D1C"/>
    <w:rsid w:val="00114197"/>
    <w:rsid w:val="001143F2"/>
    <w:rsid w:val="00114482"/>
    <w:rsid w:val="001145DD"/>
    <w:rsid w:val="00114ABF"/>
    <w:rsid w:val="00114C99"/>
    <w:rsid w:val="00115E9F"/>
    <w:rsid w:val="00116863"/>
    <w:rsid w:val="001169D6"/>
    <w:rsid w:val="00116CE1"/>
    <w:rsid w:val="00116DAF"/>
    <w:rsid w:val="00117197"/>
    <w:rsid w:val="00117861"/>
    <w:rsid w:val="001207ED"/>
    <w:rsid w:val="00120969"/>
    <w:rsid w:val="00120D36"/>
    <w:rsid w:val="001212AB"/>
    <w:rsid w:val="00121499"/>
    <w:rsid w:val="00121722"/>
    <w:rsid w:val="00121853"/>
    <w:rsid w:val="001219E5"/>
    <w:rsid w:val="00121D05"/>
    <w:rsid w:val="00121EB1"/>
    <w:rsid w:val="00121F3F"/>
    <w:rsid w:val="00122099"/>
    <w:rsid w:val="00122579"/>
    <w:rsid w:val="00122C9D"/>
    <w:rsid w:val="0012341F"/>
    <w:rsid w:val="001238D9"/>
    <w:rsid w:val="00123BBE"/>
    <w:rsid w:val="0012437D"/>
    <w:rsid w:val="0012492D"/>
    <w:rsid w:val="00124ABB"/>
    <w:rsid w:val="00124AE8"/>
    <w:rsid w:val="00124B40"/>
    <w:rsid w:val="00124F5F"/>
    <w:rsid w:val="0012521A"/>
    <w:rsid w:val="001256F4"/>
    <w:rsid w:val="00125718"/>
    <w:rsid w:val="0012585A"/>
    <w:rsid w:val="0012644A"/>
    <w:rsid w:val="00126670"/>
    <w:rsid w:val="0012683C"/>
    <w:rsid w:val="00126A5E"/>
    <w:rsid w:val="00127334"/>
    <w:rsid w:val="001274E8"/>
    <w:rsid w:val="0012755D"/>
    <w:rsid w:val="001277E4"/>
    <w:rsid w:val="001277FE"/>
    <w:rsid w:val="0012799E"/>
    <w:rsid w:val="00127CD4"/>
    <w:rsid w:val="0013082F"/>
    <w:rsid w:val="00130857"/>
    <w:rsid w:val="001309A0"/>
    <w:rsid w:val="00130B7A"/>
    <w:rsid w:val="00130CAB"/>
    <w:rsid w:val="00131355"/>
    <w:rsid w:val="001314CF"/>
    <w:rsid w:val="0013173D"/>
    <w:rsid w:val="00131C6A"/>
    <w:rsid w:val="00131DB5"/>
    <w:rsid w:val="0013219D"/>
    <w:rsid w:val="0013299D"/>
    <w:rsid w:val="00133384"/>
    <w:rsid w:val="001338A3"/>
    <w:rsid w:val="0013401B"/>
    <w:rsid w:val="001346CE"/>
    <w:rsid w:val="001349BB"/>
    <w:rsid w:val="00134D8C"/>
    <w:rsid w:val="00135FD2"/>
    <w:rsid w:val="00136A43"/>
    <w:rsid w:val="00136A53"/>
    <w:rsid w:val="00136C4C"/>
    <w:rsid w:val="00136EDA"/>
    <w:rsid w:val="0013703C"/>
    <w:rsid w:val="0013708A"/>
    <w:rsid w:val="00137577"/>
    <w:rsid w:val="00137EEA"/>
    <w:rsid w:val="001400CA"/>
    <w:rsid w:val="001401EB"/>
    <w:rsid w:val="0014020B"/>
    <w:rsid w:val="00140637"/>
    <w:rsid w:val="001409D4"/>
    <w:rsid w:val="00140C20"/>
    <w:rsid w:val="00140DD5"/>
    <w:rsid w:val="00141302"/>
    <w:rsid w:val="001417A2"/>
    <w:rsid w:val="00142627"/>
    <w:rsid w:val="00142772"/>
    <w:rsid w:val="00142803"/>
    <w:rsid w:val="00142DEF"/>
    <w:rsid w:val="0014343D"/>
    <w:rsid w:val="00143A08"/>
    <w:rsid w:val="00143AF6"/>
    <w:rsid w:val="00144634"/>
    <w:rsid w:val="00144703"/>
    <w:rsid w:val="001448EB"/>
    <w:rsid w:val="00144D04"/>
    <w:rsid w:val="00145BBF"/>
    <w:rsid w:val="00145CDE"/>
    <w:rsid w:val="00146019"/>
    <w:rsid w:val="0014660E"/>
    <w:rsid w:val="0014679A"/>
    <w:rsid w:val="00146AB8"/>
    <w:rsid w:val="001474D2"/>
    <w:rsid w:val="00147A54"/>
    <w:rsid w:val="00150AB3"/>
    <w:rsid w:val="00150DB5"/>
    <w:rsid w:val="00150E82"/>
    <w:rsid w:val="00151485"/>
    <w:rsid w:val="001514D0"/>
    <w:rsid w:val="001517A4"/>
    <w:rsid w:val="00151E05"/>
    <w:rsid w:val="00151EDE"/>
    <w:rsid w:val="0015244B"/>
    <w:rsid w:val="00152D04"/>
    <w:rsid w:val="0015338E"/>
    <w:rsid w:val="001533D8"/>
    <w:rsid w:val="00153450"/>
    <w:rsid w:val="0015386C"/>
    <w:rsid w:val="00153998"/>
    <w:rsid w:val="001539D0"/>
    <w:rsid w:val="00153CA7"/>
    <w:rsid w:val="00154492"/>
    <w:rsid w:val="001548FB"/>
    <w:rsid w:val="00154B25"/>
    <w:rsid w:val="0015512A"/>
    <w:rsid w:val="00155A82"/>
    <w:rsid w:val="00155E77"/>
    <w:rsid w:val="0015614D"/>
    <w:rsid w:val="001568A2"/>
    <w:rsid w:val="00156B9A"/>
    <w:rsid w:val="00156EC3"/>
    <w:rsid w:val="001574A7"/>
    <w:rsid w:val="00157679"/>
    <w:rsid w:val="00157A55"/>
    <w:rsid w:val="00157BD8"/>
    <w:rsid w:val="001600AA"/>
    <w:rsid w:val="0016024B"/>
    <w:rsid w:val="00160870"/>
    <w:rsid w:val="00160E28"/>
    <w:rsid w:val="00160E60"/>
    <w:rsid w:val="00160E8E"/>
    <w:rsid w:val="0016161B"/>
    <w:rsid w:val="00162118"/>
    <w:rsid w:val="0016244D"/>
    <w:rsid w:val="00162852"/>
    <w:rsid w:val="001629CA"/>
    <w:rsid w:val="00162C4D"/>
    <w:rsid w:val="00162DCD"/>
    <w:rsid w:val="00163490"/>
    <w:rsid w:val="001639CA"/>
    <w:rsid w:val="00163D6F"/>
    <w:rsid w:val="0016419F"/>
    <w:rsid w:val="00164518"/>
    <w:rsid w:val="00164749"/>
    <w:rsid w:val="001647EB"/>
    <w:rsid w:val="00164BB6"/>
    <w:rsid w:val="00164EB4"/>
    <w:rsid w:val="00164F7D"/>
    <w:rsid w:val="00165911"/>
    <w:rsid w:val="00165DE4"/>
    <w:rsid w:val="00165F28"/>
    <w:rsid w:val="00166004"/>
    <w:rsid w:val="0016606D"/>
    <w:rsid w:val="001662D2"/>
    <w:rsid w:val="00166685"/>
    <w:rsid w:val="001668AA"/>
    <w:rsid w:val="001668C7"/>
    <w:rsid w:val="00166B73"/>
    <w:rsid w:val="00166DC2"/>
    <w:rsid w:val="00166DD9"/>
    <w:rsid w:val="001675FB"/>
    <w:rsid w:val="00167AB1"/>
    <w:rsid w:val="00170368"/>
    <w:rsid w:val="00170A75"/>
    <w:rsid w:val="00170B84"/>
    <w:rsid w:val="00170D0E"/>
    <w:rsid w:val="00171558"/>
    <w:rsid w:val="00171ABC"/>
    <w:rsid w:val="00171AE4"/>
    <w:rsid w:val="00171C7C"/>
    <w:rsid w:val="001720EF"/>
    <w:rsid w:val="001724CA"/>
    <w:rsid w:val="0017314A"/>
    <w:rsid w:val="00173308"/>
    <w:rsid w:val="00173A7A"/>
    <w:rsid w:val="00173D9B"/>
    <w:rsid w:val="00174004"/>
    <w:rsid w:val="0017431E"/>
    <w:rsid w:val="001743E6"/>
    <w:rsid w:val="00174671"/>
    <w:rsid w:val="00174F0D"/>
    <w:rsid w:val="00175404"/>
    <w:rsid w:val="00175A1F"/>
    <w:rsid w:val="0017688C"/>
    <w:rsid w:val="00176D91"/>
    <w:rsid w:val="00176DA7"/>
    <w:rsid w:val="00177254"/>
    <w:rsid w:val="00177C14"/>
    <w:rsid w:val="00177FAB"/>
    <w:rsid w:val="0018070B"/>
    <w:rsid w:val="0018153D"/>
    <w:rsid w:val="00181DAF"/>
    <w:rsid w:val="00182229"/>
    <w:rsid w:val="00182DBE"/>
    <w:rsid w:val="00182F09"/>
    <w:rsid w:val="0018303C"/>
    <w:rsid w:val="0018333B"/>
    <w:rsid w:val="0018370A"/>
    <w:rsid w:val="001838ED"/>
    <w:rsid w:val="0018391C"/>
    <w:rsid w:val="00183C7C"/>
    <w:rsid w:val="001841A6"/>
    <w:rsid w:val="00184396"/>
    <w:rsid w:val="00184CAC"/>
    <w:rsid w:val="00184D05"/>
    <w:rsid w:val="00184DE1"/>
    <w:rsid w:val="00185235"/>
    <w:rsid w:val="00185568"/>
    <w:rsid w:val="00185EAA"/>
    <w:rsid w:val="00186554"/>
    <w:rsid w:val="001865AA"/>
    <w:rsid w:val="00186F43"/>
    <w:rsid w:val="00186F5A"/>
    <w:rsid w:val="001871D0"/>
    <w:rsid w:val="00187DCC"/>
    <w:rsid w:val="00187E6D"/>
    <w:rsid w:val="00190AB8"/>
    <w:rsid w:val="00190E5B"/>
    <w:rsid w:val="001913B9"/>
    <w:rsid w:val="0019196F"/>
    <w:rsid w:val="00191CA0"/>
    <w:rsid w:val="00191F18"/>
    <w:rsid w:val="001921A1"/>
    <w:rsid w:val="0019223A"/>
    <w:rsid w:val="0019244D"/>
    <w:rsid w:val="0019262D"/>
    <w:rsid w:val="001928FF"/>
    <w:rsid w:val="00192CDA"/>
    <w:rsid w:val="0019310A"/>
    <w:rsid w:val="00193894"/>
    <w:rsid w:val="001942B1"/>
    <w:rsid w:val="00194888"/>
    <w:rsid w:val="00194F35"/>
    <w:rsid w:val="00195749"/>
    <w:rsid w:val="00196307"/>
    <w:rsid w:val="00196454"/>
    <w:rsid w:val="001965E2"/>
    <w:rsid w:val="001967D2"/>
    <w:rsid w:val="00196BB4"/>
    <w:rsid w:val="00196C6F"/>
    <w:rsid w:val="00196FF5"/>
    <w:rsid w:val="0019701F"/>
    <w:rsid w:val="0019711C"/>
    <w:rsid w:val="0019728C"/>
    <w:rsid w:val="00197A3D"/>
    <w:rsid w:val="00197C71"/>
    <w:rsid w:val="001A0849"/>
    <w:rsid w:val="001A0A0B"/>
    <w:rsid w:val="001A0E6C"/>
    <w:rsid w:val="001A0F64"/>
    <w:rsid w:val="001A1190"/>
    <w:rsid w:val="001A124D"/>
    <w:rsid w:val="001A16A7"/>
    <w:rsid w:val="001A17EF"/>
    <w:rsid w:val="001A1DB4"/>
    <w:rsid w:val="001A2204"/>
    <w:rsid w:val="001A22E2"/>
    <w:rsid w:val="001A425A"/>
    <w:rsid w:val="001A4891"/>
    <w:rsid w:val="001A4E8E"/>
    <w:rsid w:val="001A4EDC"/>
    <w:rsid w:val="001A4EE7"/>
    <w:rsid w:val="001A4FC8"/>
    <w:rsid w:val="001A5458"/>
    <w:rsid w:val="001A569E"/>
    <w:rsid w:val="001A56FC"/>
    <w:rsid w:val="001A588D"/>
    <w:rsid w:val="001A5C92"/>
    <w:rsid w:val="001A6495"/>
    <w:rsid w:val="001A654F"/>
    <w:rsid w:val="001A6558"/>
    <w:rsid w:val="001A657F"/>
    <w:rsid w:val="001A659A"/>
    <w:rsid w:val="001A6D32"/>
    <w:rsid w:val="001A775F"/>
    <w:rsid w:val="001A7D7F"/>
    <w:rsid w:val="001B0083"/>
    <w:rsid w:val="001B022C"/>
    <w:rsid w:val="001B0690"/>
    <w:rsid w:val="001B069D"/>
    <w:rsid w:val="001B084C"/>
    <w:rsid w:val="001B0BDF"/>
    <w:rsid w:val="001B0E8A"/>
    <w:rsid w:val="001B1114"/>
    <w:rsid w:val="001B149A"/>
    <w:rsid w:val="001B1511"/>
    <w:rsid w:val="001B1626"/>
    <w:rsid w:val="001B2725"/>
    <w:rsid w:val="001B2F64"/>
    <w:rsid w:val="001B33AA"/>
    <w:rsid w:val="001B4003"/>
    <w:rsid w:val="001B429B"/>
    <w:rsid w:val="001B4EA6"/>
    <w:rsid w:val="001B4FC8"/>
    <w:rsid w:val="001B4FC9"/>
    <w:rsid w:val="001B5B8C"/>
    <w:rsid w:val="001B5E0D"/>
    <w:rsid w:val="001B6277"/>
    <w:rsid w:val="001B727D"/>
    <w:rsid w:val="001B730E"/>
    <w:rsid w:val="001B7493"/>
    <w:rsid w:val="001B789B"/>
    <w:rsid w:val="001C0099"/>
    <w:rsid w:val="001C02A8"/>
    <w:rsid w:val="001C0326"/>
    <w:rsid w:val="001C0648"/>
    <w:rsid w:val="001C0778"/>
    <w:rsid w:val="001C0BB5"/>
    <w:rsid w:val="001C13A4"/>
    <w:rsid w:val="001C155B"/>
    <w:rsid w:val="001C1B61"/>
    <w:rsid w:val="001C20B8"/>
    <w:rsid w:val="001C23A7"/>
    <w:rsid w:val="001C24DD"/>
    <w:rsid w:val="001C2C36"/>
    <w:rsid w:val="001C2DC9"/>
    <w:rsid w:val="001C2EB0"/>
    <w:rsid w:val="001C2ED9"/>
    <w:rsid w:val="001C32A5"/>
    <w:rsid w:val="001C3EAC"/>
    <w:rsid w:val="001C41B9"/>
    <w:rsid w:val="001C41C4"/>
    <w:rsid w:val="001C426E"/>
    <w:rsid w:val="001C488D"/>
    <w:rsid w:val="001C5DCA"/>
    <w:rsid w:val="001C6862"/>
    <w:rsid w:val="001C6FD8"/>
    <w:rsid w:val="001C72FB"/>
    <w:rsid w:val="001C7E4A"/>
    <w:rsid w:val="001C7F53"/>
    <w:rsid w:val="001D0048"/>
    <w:rsid w:val="001D0739"/>
    <w:rsid w:val="001D08AA"/>
    <w:rsid w:val="001D09E9"/>
    <w:rsid w:val="001D0CD6"/>
    <w:rsid w:val="001D0DE1"/>
    <w:rsid w:val="001D0EF0"/>
    <w:rsid w:val="001D12E6"/>
    <w:rsid w:val="001D1368"/>
    <w:rsid w:val="001D1C5F"/>
    <w:rsid w:val="001D1DDC"/>
    <w:rsid w:val="001D20EF"/>
    <w:rsid w:val="001D238E"/>
    <w:rsid w:val="001D24A6"/>
    <w:rsid w:val="001D2912"/>
    <w:rsid w:val="001D4724"/>
    <w:rsid w:val="001D49E9"/>
    <w:rsid w:val="001D4ABC"/>
    <w:rsid w:val="001D4ECC"/>
    <w:rsid w:val="001D51E5"/>
    <w:rsid w:val="001D52F6"/>
    <w:rsid w:val="001D5353"/>
    <w:rsid w:val="001D53B9"/>
    <w:rsid w:val="001D5659"/>
    <w:rsid w:val="001D5773"/>
    <w:rsid w:val="001D5E1E"/>
    <w:rsid w:val="001D5E2E"/>
    <w:rsid w:val="001D5FB7"/>
    <w:rsid w:val="001D6171"/>
    <w:rsid w:val="001D64C2"/>
    <w:rsid w:val="001D6A35"/>
    <w:rsid w:val="001D7CCF"/>
    <w:rsid w:val="001D7D04"/>
    <w:rsid w:val="001D7DDE"/>
    <w:rsid w:val="001E0007"/>
    <w:rsid w:val="001E043B"/>
    <w:rsid w:val="001E065D"/>
    <w:rsid w:val="001E10B9"/>
    <w:rsid w:val="001E1427"/>
    <w:rsid w:val="001E1F30"/>
    <w:rsid w:val="001E21CD"/>
    <w:rsid w:val="001E2AF9"/>
    <w:rsid w:val="001E3117"/>
    <w:rsid w:val="001E3232"/>
    <w:rsid w:val="001E328A"/>
    <w:rsid w:val="001E36D9"/>
    <w:rsid w:val="001E3C93"/>
    <w:rsid w:val="001E3D7C"/>
    <w:rsid w:val="001E40AE"/>
    <w:rsid w:val="001E4101"/>
    <w:rsid w:val="001E48E6"/>
    <w:rsid w:val="001E5173"/>
    <w:rsid w:val="001E546A"/>
    <w:rsid w:val="001E61A8"/>
    <w:rsid w:val="001E6D2A"/>
    <w:rsid w:val="001E6E9F"/>
    <w:rsid w:val="001E6FDE"/>
    <w:rsid w:val="001E717B"/>
    <w:rsid w:val="001E7759"/>
    <w:rsid w:val="001E79B5"/>
    <w:rsid w:val="001E7A14"/>
    <w:rsid w:val="001E7A18"/>
    <w:rsid w:val="001F016C"/>
    <w:rsid w:val="001F01DE"/>
    <w:rsid w:val="001F04C8"/>
    <w:rsid w:val="001F05D0"/>
    <w:rsid w:val="001F0694"/>
    <w:rsid w:val="001F07AB"/>
    <w:rsid w:val="001F08A9"/>
    <w:rsid w:val="001F1766"/>
    <w:rsid w:val="001F20DD"/>
    <w:rsid w:val="001F2FC0"/>
    <w:rsid w:val="001F392E"/>
    <w:rsid w:val="001F3BFF"/>
    <w:rsid w:val="001F3D44"/>
    <w:rsid w:val="001F3FA0"/>
    <w:rsid w:val="001F4027"/>
    <w:rsid w:val="001F41C0"/>
    <w:rsid w:val="001F4243"/>
    <w:rsid w:val="001F429C"/>
    <w:rsid w:val="001F455C"/>
    <w:rsid w:val="001F4813"/>
    <w:rsid w:val="001F4BB1"/>
    <w:rsid w:val="001F5165"/>
    <w:rsid w:val="001F52EA"/>
    <w:rsid w:val="001F53DC"/>
    <w:rsid w:val="001F5438"/>
    <w:rsid w:val="001F5637"/>
    <w:rsid w:val="001F566D"/>
    <w:rsid w:val="001F5A4F"/>
    <w:rsid w:val="001F5C2C"/>
    <w:rsid w:val="001F5E26"/>
    <w:rsid w:val="001F6121"/>
    <w:rsid w:val="001F6185"/>
    <w:rsid w:val="001F6E76"/>
    <w:rsid w:val="001F6F24"/>
    <w:rsid w:val="001F737F"/>
    <w:rsid w:val="00200322"/>
    <w:rsid w:val="002006CC"/>
    <w:rsid w:val="00200F64"/>
    <w:rsid w:val="002011F3"/>
    <w:rsid w:val="0020179A"/>
    <w:rsid w:val="00201C8C"/>
    <w:rsid w:val="00201F5B"/>
    <w:rsid w:val="00202098"/>
    <w:rsid w:val="002021F6"/>
    <w:rsid w:val="002026C1"/>
    <w:rsid w:val="0020273F"/>
    <w:rsid w:val="0020282D"/>
    <w:rsid w:val="00202954"/>
    <w:rsid w:val="0020295C"/>
    <w:rsid w:val="00202B00"/>
    <w:rsid w:val="00202F14"/>
    <w:rsid w:val="0020323F"/>
    <w:rsid w:val="002036F3"/>
    <w:rsid w:val="00203768"/>
    <w:rsid w:val="0020397E"/>
    <w:rsid w:val="00203AFD"/>
    <w:rsid w:val="002042C8"/>
    <w:rsid w:val="002047F3"/>
    <w:rsid w:val="00204E23"/>
    <w:rsid w:val="00204F93"/>
    <w:rsid w:val="002051F3"/>
    <w:rsid w:val="00205339"/>
    <w:rsid w:val="00205410"/>
    <w:rsid w:val="002054B8"/>
    <w:rsid w:val="002058B1"/>
    <w:rsid w:val="00205EF1"/>
    <w:rsid w:val="0020615B"/>
    <w:rsid w:val="00206BB3"/>
    <w:rsid w:val="00206C53"/>
    <w:rsid w:val="00207077"/>
    <w:rsid w:val="00207125"/>
    <w:rsid w:val="00207CFB"/>
    <w:rsid w:val="00210D83"/>
    <w:rsid w:val="002110DB"/>
    <w:rsid w:val="0021213A"/>
    <w:rsid w:val="0021250C"/>
    <w:rsid w:val="00212605"/>
    <w:rsid w:val="00212843"/>
    <w:rsid w:val="00212D31"/>
    <w:rsid w:val="002133EE"/>
    <w:rsid w:val="00213723"/>
    <w:rsid w:val="0021410C"/>
    <w:rsid w:val="0021415E"/>
    <w:rsid w:val="002143F9"/>
    <w:rsid w:val="00215361"/>
    <w:rsid w:val="0021540F"/>
    <w:rsid w:val="00215BF2"/>
    <w:rsid w:val="0021609A"/>
    <w:rsid w:val="002164A5"/>
    <w:rsid w:val="00216787"/>
    <w:rsid w:val="002167C8"/>
    <w:rsid w:val="00216DC5"/>
    <w:rsid w:val="00216FDE"/>
    <w:rsid w:val="00217086"/>
    <w:rsid w:val="00217324"/>
    <w:rsid w:val="00217645"/>
    <w:rsid w:val="00217743"/>
    <w:rsid w:val="002178CA"/>
    <w:rsid w:val="00217909"/>
    <w:rsid w:val="00217A92"/>
    <w:rsid w:val="0022006B"/>
    <w:rsid w:val="00220195"/>
    <w:rsid w:val="002205C5"/>
    <w:rsid w:val="00220C4E"/>
    <w:rsid w:val="0022130C"/>
    <w:rsid w:val="0022160A"/>
    <w:rsid w:val="00221AD2"/>
    <w:rsid w:val="00222493"/>
    <w:rsid w:val="0022268B"/>
    <w:rsid w:val="00222D06"/>
    <w:rsid w:val="00223033"/>
    <w:rsid w:val="002233F8"/>
    <w:rsid w:val="00223BA4"/>
    <w:rsid w:val="00223D1D"/>
    <w:rsid w:val="00223DAD"/>
    <w:rsid w:val="0022431B"/>
    <w:rsid w:val="00225526"/>
    <w:rsid w:val="002256E1"/>
    <w:rsid w:val="002257CE"/>
    <w:rsid w:val="00225955"/>
    <w:rsid w:val="00225B2E"/>
    <w:rsid w:val="00225CA7"/>
    <w:rsid w:val="00225ED9"/>
    <w:rsid w:val="00225F5D"/>
    <w:rsid w:val="0022626D"/>
    <w:rsid w:val="002262FF"/>
    <w:rsid w:val="00226BA0"/>
    <w:rsid w:val="00226C09"/>
    <w:rsid w:val="00226D0B"/>
    <w:rsid w:val="00226E86"/>
    <w:rsid w:val="0022704F"/>
    <w:rsid w:val="002273A0"/>
    <w:rsid w:val="00227699"/>
    <w:rsid w:val="002311AE"/>
    <w:rsid w:val="00231A18"/>
    <w:rsid w:val="00231A61"/>
    <w:rsid w:val="00231CDE"/>
    <w:rsid w:val="00231ED0"/>
    <w:rsid w:val="002321FD"/>
    <w:rsid w:val="00232747"/>
    <w:rsid w:val="00232D1F"/>
    <w:rsid w:val="00232E32"/>
    <w:rsid w:val="00232E72"/>
    <w:rsid w:val="00232F81"/>
    <w:rsid w:val="002330AB"/>
    <w:rsid w:val="0023398F"/>
    <w:rsid w:val="00233AF2"/>
    <w:rsid w:val="00234865"/>
    <w:rsid w:val="002352FE"/>
    <w:rsid w:val="00235B2B"/>
    <w:rsid w:val="00235CA8"/>
    <w:rsid w:val="00235D77"/>
    <w:rsid w:val="00236196"/>
    <w:rsid w:val="0023667A"/>
    <w:rsid w:val="00236921"/>
    <w:rsid w:val="00236B13"/>
    <w:rsid w:val="00236DEF"/>
    <w:rsid w:val="00236F5A"/>
    <w:rsid w:val="00237922"/>
    <w:rsid w:val="00237E80"/>
    <w:rsid w:val="00240130"/>
    <w:rsid w:val="002402CE"/>
    <w:rsid w:val="00240316"/>
    <w:rsid w:val="00240440"/>
    <w:rsid w:val="002404B8"/>
    <w:rsid w:val="0024071C"/>
    <w:rsid w:val="002407E1"/>
    <w:rsid w:val="002408AE"/>
    <w:rsid w:val="00241127"/>
    <w:rsid w:val="00241193"/>
    <w:rsid w:val="00241A5C"/>
    <w:rsid w:val="00241C4E"/>
    <w:rsid w:val="00241CB4"/>
    <w:rsid w:val="00241F10"/>
    <w:rsid w:val="00242234"/>
    <w:rsid w:val="00242294"/>
    <w:rsid w:val="00242A29"/>
    <w:rsid w:val="00242A9C"/>
    <w:rsid w:val="00242C42"/>
    <w:rsid w:val="00243672"/>
    <w:rsid w:val="0024369E"/>
    <w:rsid w:val="002437DB"/>
    <w:rsid w:val="002437E0"/>
    <w:rsid w:val="00243812"/>
    <w:rsid w:val="00243944"/>
    <w:rsid w:val="00243D22"/>
    <w:rsid w:val="00243FBA"/>
    <w:rsid w:val="0024401A"/>
    <w:rsid w:val="002440DC"/>
    <w:rsid w:val="00244846"/>
    <w:rsid w:val="002449B7"/>
    <w:rsid w:val="00244B4F"/>
    <w:rsid w:val="00244C72"/>
    <w:rsid w:val="00244CFC"/>
    <w:rsid w:val="00244D81"/>
    <w:rsid w:val="00245284"/>
    <w:rsid w:val="0024531A"/>
    <w:rsid w:val="0024570C"/>
    <w:rsid w:val="0024571F"/>
    <w:rsid w:val="0024599E"/>
    <w:rsid w:val="00245BD1"/>
    <w:rsid w:val="002473F0"/>
    <w:rsid w:val="0024777C"/>
    <w:rsid w:val="002502EC"/>
    <w:rsid w:val="002506E1"/>
    <w:rsid w:val="00250B9F"/>
    <w:rsid w:val="00250DD4"/>
    <w:rsid w:val="00250DE8"/>
    <w:rsid w:val="00250EDE"/>
    <w:rsid w:val="002512A1"/>
    <w:rsid w:val="002518EE"/>
    <w:rsid w:val="0025193D"/>
    <w:rsid w:val="00251F3A"/>
    <w:rsid w:val="0025204B"/>
    <w:rsid w:val="0025298F"/>
    <w:rsid w:val="00252A18"/>
    <w:rsid w:val="00252B6F"/>
    <w:rsid w:val="00252FE0"/>
    <w:rsid w:val="00254309"/>
    <w:rsid w:val="00254413"/>
    <w:rsid w:val="00254414"/>
    <w:rsid w:val="002547CD"/>
    <w:rsid w:val="0025480C"/>
    <w:rsid w:val="002549B8"/>
    <w:rsid w:val="00254C25"/>
    <w:rsid w:val="0025500A"/>
    <w:rsid w:val="0025570E"/>
    <w:rsid w:val="00255C73"/>
    <w:rsid w:val="00255F43"/>
    <w:rsid w:val="002562F9"/>
    <w:rsid w:val="00256978"/>
    <w:rsid w:val="00256C2D"/>
    <w:rsid w:val="00257350"/>
    <w:rsid w:val="00257635"/>
    <w:rsid w:val="002577FB"/>
    <w:rsid w:val="00260269"/>
    <w:rsid w:val="0026065D"/>
    <w:rsid w:val="002609F9"/>
    <w:rsid w:val="00260CF4"/>
    <w:rsid w:val="00262192"/>
    <w:rsid w:val="002621E8"/>
    <w:rsid w:val="0026224F"/>
    <w:rsid w:val="00262808"/>
    <w:rsid w:val="00262A81"/>
    <w:rsid w:val="00262A91"/>
    <w:rsid w:val="00262B5B"/>
    <w:rsid w:val="00262FC5"/>
    <w:rsid w:val="002634B8"/>
    <w:rsid w:val="00263E32"/>
    <w:rsid w:val="00263EB3"/>
    <w:rsid w:val="002643E4"/>
    <w:rsid w:val="00264484"/>
    <w:rsid w:val="002644D0"/>
    <w:rsid w:val="002644EA"/>
    <w:rsid w:val="00264B98"/>
    <w:rsid w:val="00264CD9"/>
    <w:rsid w:val="00265223"/>
    <w:rsid w:val="002654E3"/>
    <w:rsid w:val="00265BD7"/>
    <w:rsid w:val="00265E8A"/>
    <w:rsid w:val="00265FBA"/>
    <w:rsid w:val="00266310"/>
    <w:rsid w:val="00266649"/>
    <w:rsid w:val="00266672"/>
    <w:rsid w:val="00266F68"/>
    <w:rsid w:val="00267302"/>
    <w:rsid w:val="0026730B"/>
    <w:rsid w:val="002675EE"/>
    <w:rsid w:val="00267FF8"/>
    <w:rsid w:val="00270002"/>
    <w:rsid w:val="0027020C"/>
    <w:rsid w:val="00270AF0"/>
    <w:rsid w:val="00270BF8"/>
    <w:rsid w:val="00270D77"/>
    <w:rsid w:val="00270EE1"/>
    <w:rsid w:val="00270F90"/>
    <w:rsid w:val="0027113A"/>
    <w:rsid w:val="00271885"/>
    <w:rsid w:val="00271D6B"/>
    <w:rsid w:val="00272B7F"/>
    <w:rsid w:val="00272B93"/>
    <w:rsid w:val="00272CB8"/>
    <w:rsid w:val="002732FB"/>
    <w:rsid w:val="00273797"/>
    <w:rsid w:val="002738E5"/>
    <w:rsid w:val="00273E02"/>
    <w:rsid w:val="002740DE"/>
    <w:rsid w:val="00274140"/>
    <w:rsid w:val="002741DA"/>
    <w:rsid w:val="002743B3"/>
    <w:rsid w:val="00274590"/>
    <w:rsid w:val="0027481B"/>
    <w:rsid w:val="00274834"/>
    <w:rsid w:val="00274AA9"/>
    <w:rsid w:val="00274B08"/>
    <w:rsid w:val="00274B52"/>
    <w:rsid w:val="00274E4C"/>
    <w:rsid w:val="00274F75"/>
    <w:rsid w:val="00274FF1"/>
    <w:rsid w:val="00275236"/>
    <w:rsid w:val="00275363"/>
    <w:rsid w:val="00275B13"/>
    <w:rsid w:val="00276B48"/>
    <w:rsid w:val="00276D1A"/>
    <w:rsid w:val="00277311"/>
    <w:rsid w:val="002776DC"/>
    <w:rsid w:val="00277AA4"/>
    <w:rsid w:val="0028071D"/>
    <w:rsid w:val="00280985"/>
    <w:rsid w:val="00280C73"/>
    <w:rsid w:val="00280D3D"/>
    <w:rsid w:val="00280DE5"/>
    <w:rsid w:val="00280F02"/>
    <w:rsid w:val="00280F2A"/>
    <w:rsid w:val="00281A53"/>
    <w:rsid w:val="00281EED"/>
    <w:rsid w:val="002820BB"/>
    <w:rsid w:val="00282237"/>
    <w:rsid w:val="0028224A"/>
    <w:rsid w:val="00282388"/>
    <w:rsid w:val="00282692"/>
    <w:rsid w:val="00282A74"/>
    <w:rsid w:val="00282CB6"/>
    <w:rsid w:val="0028407B"/>
    <w:rsid w:val="00284B42"/>
    <w:rsid w:val="00284B86"/>
    <w:rsid w:val="00284C48"/>
    <w:rsid w:val="00284D36"/>
    <w:rsid w:val="00285BFE"/>
    <w:rsid w:val="002864A5"/>
    <w:rsid w:val="00286551"/>
    <w:rsid w:val="00286557"/>
    <w:rsid w:val="00286D76"/>
    <w:rsid w:val="00287329"/>
    <w:rsid w:val="002875FC"/>
    <w:rsid w:val="00287B79"/>
    <w:rsid w:val="00287DDE"/>
    <w:rsid w:val="0029010A"/>
    <w:rsid w:val="00290954"/>
    <w:rsid w:val="00290CA6"/>
    <w:rsid w:val="00290D71"/>
    <w:rsid w:val="00291007"/>
    <w:rsid w:val="002912C4"/>
    <w:rsid w:val="002912D4"/>
    <w:rsid w:val="0029135C"/>
    <w:rsid w:val="002914DB"/>
    <w:rsid w:val="002916AE"/>
    <w:rsid w:val="00291BFD"/>
    <w:rsid w:val="00291DBD"/>
    <w:rsid w:val="00291EE8"/>
    <w:rsid w:val="00291F41"/>
    <w:rsid w:val="0029231B"/>
    <w:rsid w:val="00292342"/>
    <w:rsid w:val="002924DE"/>
    <w:rsid w:val="002927E2"/>
    <w:rsid w:val="00292992"/>
    <w:rsid w:val="00292BAF"/>
    <w:rsid w:val="0029315F"/>
    <w:rsid w:val="0029320E"/>
    <w:rsid w:val="00294130"/>
    <w:rsid w:val="002941E2"/>
    <w:rsid w:val="002945E0"/>
    <w:rsid w:val="002945EE"/>
    <w:rsid w:val="00294728"/>
    <w:rsid w:val="00294F54"/>
    <w:rsid w:val="002951DC"/>
    <w:rsid w:val="00295A9A"/>
    <w:rsid w:val="00295ED4"/>
    <w:rsid w:val="002960BF"/>
    <w:rsid w:val="0029658B"/>
    <w:rsid w:val="0029658E"/>
    <w:rsid w:val="00296665"/>
    <w:rsid w:val="00297E4F"/>
    <w:rsid w:val="002A00BD"/>
    <w:rsid w:val="002A0231"/>
    <w:rsid w:val="002A034B"/>
    <w:rsid w:val="002A08CC"/>
    <w:rsid w:val="002A0D46"/>
    <w:rsid w:val="002A1070"/>
    <w:rsid w:val="002A1778"/>
    <w:rsid w:val="002A1D0D"/>
    <w:rsid w:val="002A1E3A"/>
    <w:rsid w:val="002A1F35"/>
    <w:rsid w:val="002A1FE7"/>
    <w:rsid w:val="002A2457"/>
    <w:rsid w:val="002A28E2"/>
    <w:rsid w:val="002A2C6D"/>
    <w:rsid w:val="002A336E"/>
    <w:rsid w:val="002A34E9"/>
    <w:rsid w:val="002A3B5A"/>
    <w:rsid w:val="002A4058"/>
    <w:rsid w:val="002A4299"/>
    <w:rsid w:val="002A4362"/>
    <w:rsid w:val="002A45BA"/>
    <w:rsid w:val="002A4A83"/>
    <w:rsid w:val="002A4C54"/>
    <w:rsid w:val="002A5195"/>
    <w:rsid w:val="002A5275"/>
    <w:rsid w:val="002A5A37"/>
    <w:rsid w:val="002A5A4D"/>
    <w:rsid w:val="002A5ECE"/>
    <w:rsid w:val="002A5F45"/>
    <w:rsid w:val="002A5FDD"/>
    <w:rsid w:val="002A608B"/>
    <w:rsid w:val="002A693F"/>
    <w:rsid w:val="002A6D4F"/>
    <w:rsid w:val="002A6FAA"/>
    <w:rsid w:val="002A71C9"/>
    <w:rsid w:val="002A7C4B"/>
    <w:rsid w:val="002B005E"/>
    <w:rsid w:val="002B01FD"/>
    <w:rsid w:val="002B0584"/>
    <w:rsid w:val="002B077B"/>
    <w:rsid w:val="002B0A84"/>
    <w:rsid w:val="002B0AA1"/>
    <w:rsid w:val="002B0B42"/>
    <w:rsid w:val="002B0CD4"/>
    <w:rsid w:val="002B1228"/>
    <w:rsid w:val="002B1401"/>
    <w:rsid w:val="002B1F57"/>
    <w:rsid w:val="002B1F94"/>
    <w:rsid w:val="002B23B0"/>
    <w:rsid w:val="002B2483"/>
    <w:rsid w:val="002B26BC"/>
    <w:rsid w:val="002B291D"/>
    <w:rsid w:val="002B2B08"/>
    <w:rsid w:val="002B2B68"/>
    <w:rsid w:val="002B2F4C"/>
    <w:rsid w:val="002B33FE"/>
    <w:rsid w:val="002B3529"/>
    <w:rsid w:val="002B35A9"/>
    <w:rsid w:val="002B37D9"/>
    <w:rsid w:val="002B38C9"/>
    <w:rsid w:val="002B3B48"/>
    <w:rsid w:val="002B4800"/>
    <w:rsid w:val="002B5205"/>
    <w:rsid w:val="002B546C"/>
    <w:rsid w:val="002B55E9"/>
    <w:rsid w:val="002B5EA2"/>
    <w:rsid w:val="002B5EC8"/>
    <w:rsid w:val="002B6357"/>
    <w:rsid w:val="002B64D3"/>
    <w:rsid w:val="002B67BE"/>
    <w:rsid w:val="002B6A18"/>
    <w:rsid w:val="002B6C83"/>
    <w:rsid w:val="002B75DD"/>
    <w:rsid w:val="002B77B2"/>
    <w:rsid w:val="002C0309"/>
    <w:rsid w:val="002C03B9"/>
    <w:rsid w:val="002C05EA"/>
    <w:rsid w:val="002C07EB"/>
    <w:rsid w:val="002C0814"/>
    <w:rsid w:val="002C19B2"/>
    <w:rsid w:val="002C1B5B"/>
    <w:rsid w:val="002C1B92"/>
    <w:rsid w:val="002C1B9B"/>
    <w:rsid w:val="002C21B8"/>
    <w:rsid w:val="002C2259"/>
    <w:rsid w:val="002C24A0"/>
    <w:rsid w:val="002C2975"/>
    <w:rsid w:val="002C2F12"/>
    <w:rsid w:val="002C300B"/>
    <w:rsid w:val="002C4083"/>
    <w:rsid w:val="002C442A"/>
    <w:rsid w:val="002C44D8"/>
    <w:rsid w:val="002C48C0"/>
    <w:rsid w:val="002C4D64"/>
    <w:rsid w:val="002C4E16"/>
    <w:rsid w:val="002C4EA0"/>
    <w:rsid w:val="002C5100"/>
    <w:rsid w:val="002C569C"/>
    <w:rsid w:val="002C5BF4"/>
    <w:rsid w:val="002C5DE7"/>
    <w:rsid w:val="002C60CD"/>
    <w:rsid w:val="002C60ED"/>
    <w:rsid w:val="002C6972"/>
    <w:rsid w:val="002C6B0B"/>
    <w:rsid w:val="002C7080"/>
    <w:rsid w:val="002C75BA"/>
    <w:rsid w:val="002C75DA"/>
    <w:rsid w:val="002C7BD4"/>
    <w:rsid w:val="002D0543"/>
    <w:rsid w:val="002D09FF"/>
    <w:rsid w:val="002D0F3A"/>
    <w:rsid w:val="002D1726"/>
    <w:rsid w:val="002D1775"/>
    <w:rsid w:val="002D1DE9"/>
    <w:rsid w:val="002D2133"/>
    <w:rsid w:val="002D2228"/>
    <w:rsid w:val="002D2707"/>
    <w:rsid w:val="002D3A5B"/>
    <w:rsid w:val="002D3CF2"/>
    <w:rsid w:val="002D3DDD"/>
    <w:rsid w:val="002D40BC"/>
    <w:rsid w:val="002D460B"/>
    <w:rsid w:val="002D47DD"/>
    <w:rsid w:val="002D4A94"/>
    <w:rsid w:val="002D4B89"/>
    <w:rsid w:val="002D5001"/>
    <w:rsid w:val="002D5298"/>
    <w:rsid w:val="002D54CE"/>
    <w:rsid w:val="002D5894"/>
    <w:rsid w:val="002D5B23"/>
    <w:rsid w:val="002D5D5A"/>
    <w:rsid w:val="002D5E56"/>
    <w:rsid w:val="002D5E67"/>
    <w:rsid w:val="002D5E8E"/>
    <w:rsid w:val="002D6512"/>
    <w:rsid w:val="002D65D6"/>
    <w:rsid w:val="002D695D"/>
    <w:rsid w:val="002D6A76"/>
    <w:rsid w:val="002D6D1F"/>
    <w:rsid w:val="002D6EDC"/>
    <w:rsid w:val="002D700F"/>
    <w:rsid w:val="002D7078"/>
    <w:rsid w:val="002D712C"/>
    <w:rsid w:val="002D73C1"/>
    <w:rsid w:val="002D7462"/>
    <w:rsid w:val="002D7E70"/>
    <w:rsid w:val="002E026C"/>
    <w:rsid w:val="002E02C7"/>
    <w:rsid w:val="002E03AF"/>
    <w:rsid w:val="002E07B0"/>
    <w:rsid w:val="002E09D8"/>
    <w:rsid w:val="002E125D"/>
    <w:rsid w:val="002E1E6F"/>
    <w:rsid w:val="002E23E8"/>
    <w:rsid w:val="002E25ED"/>
    <w:rsid w:val="002E29F5"/>
    <w:rsid w:val="002E2CE9"/>
    <w:rsid w:val="002E2F54"/>
    <w:rsid w:val="002E389E"/>
    <w:rsid w:val="002E3C19"/>
    <w:rsid w:val="002E3C26"/>
    <w:rsid w:val="002E407F"/>
    <w:rsid w:val="002E419C"/>
    <w:rsid w:val="002E420D"/>
    <w:rsid w:val="002E4754"/>
    <w:rsid w:val="002E478A"/>
    <w:rsid w:val="002E4AE5"/>
    <w:rsid w:val="002E4B33"/>
    <w:rsid w:val="002E4B39"/>
    <w:rsid w:val="002E4F9C"/>
    <w:rsid w:val="002E5174"/>
    <w:rsid w:val="002E5EB1"/>
    <w:rsid w:val="002E6995"/>
    <w:rsid w:val="002E6C95"/>
    <w:rsid w:val="002E72C7"/>
    <w:rsid w:val="002E7E8E"/>
    <w:rsid w:val="002F009A"/>
    <w:rsid w:val="002F06DA"/>
    <w:rsid w:val="002F073B"/>
    <w:rsid w:val="002F09AE"/>
    <w:rsid w:val="002F0F82"/>
    <w:rsid w:val="002F17D4"/>
    <w:rsid w:val="002F1BB9"/>
    <w:rsid w:val="002F1D52"/>
    <w:rsid w:val="002F202B"/>
    <w:rsid w:val="002F26C2"/>
    <w:rsid w:val="002F2AA1"/>
    <w:rsid w:val="002F2C0B"/>
    <w:rsid w:val="002F3065"/>
    <w:rsid w:val="002F30FE"/>
    <w:rsid w:val="002F3970"/>
    <w:rsid w:val="002F4005"/>
    <w:rsid w:val="002F499A"/>
    <w:rsid w:val="002F49A9"/>
    <w:rsid w:val="002F4D29"/>
    <w:rsid w:val="002F5306"/>
    <w:rsid w:val="002F5361"/>
    <w:rsid w:val="002F598B"/>
    <w:rsid w:val="002F5BA1"/>
    <w:rsid w:val="002F682E"/>
    <w:rsid w:val="002F6D2F"/>
    <w:rsid w:val="002F7B8F"/>
    <w:rsid w:val="002F7C2B"/>
    <w:rsid w:val="002F7C67"/>
    <w:rsid w:val="002F7C78"/>
    <w:rsid w:val="0030064D"/>
    <w:rsid w:val="003008D3"/>
    <w:rsid w:val="00300F73"/>
    <w:rsid w:val="003012BC"/>
    <w:rsid w:val="00301E28"/>
    <w:rsid w:val="00302560"/>
    <w:rsid w:val="0030392A"/>
    <w:rsid w:val="0030394A"/>
    <w:rsid w:val="00303C74"/>
    <w:rsid w:val="00303D8A"/>
    <w:rsid w:val="00304B3D"/>
    <w:rsid w:val="00304BE8"/>
    <w:rsid w:val="00305144"/>
    <w:rsid w:val="00305325"/>
    <w:rsid w:val="00305BD5"/>
    <w:rsid w:val="00305C45"/>
    <w:rsid w:val="00305EE3"/>
    <w:rsid w:val="0030604B"/>
    <w:rsid w:val="003060FF"/>
    <w:rsid w:val="003062E3"/>
    <w:rsid w:val="003067EF"/>
    <w:rsid w:val="003068EB"/>
    <w:rsid w:val="00306ACC"/>
    <w:rsid w:val="00306FC9"/>
    <w:rsid w:val="0030793D"/>
    <w:rsid w:val="003101CB"/>
    <w:rsid w:val="003102F5"/>
    <w:rsid w:val="003103C1"/>
    <w:rsid w:val="00310542"/>
    <w:rsid w:val="00310543"/>
    <w:rsid w:val="003108B1"/>
    <w:rsid w:val="00310B6A"/>
    <w:rsid w:val="00310CB1"/>
    <w:rsid w:val="003112A9"/>
    <w:rsid w:val="003112E4"/>
    <w:rsid w:val="003113C5"/>
    <w:rsid w:val="003116CA"/>
    <w:rsid w:val="00311800"/>
    <w:rsid w:val="00311BB1"/>
    <w:rsid w:val="00311E8C"/>
    <w:rsid w:val="00312603"/>
    <w:rsid w:val="00313E98"/>
    <w:rsid w:val="00314226"/>
    <w:rsid w:val="0031451F"/>
    <w:rsid w:val="00314682"/>
    <w:rsid w:val="00314826"/>
    <w:rsid w:val="0031489B"/>
    <w:rsid w:val="00314ABC"/>
    <w:rsid w:val="00314EDB"/>
    <w:rsid w:val="00315191"/>
    <w:rsid w:val="00315E5D"/>
    <w:rsid w:val="0031606F"/>
    <w:rsid w:val="00316867"/>
    <w:rsid w:val="00316CEE"/>
    <w:rsid w:val="00316E2D"/>
    <w:rsid w:val="0031725F"/>
    <w:rsid w:val="00320A1D"/>
    <w:rsid w:val="00320B8B"/>
    <w:rsid w:val="00320D3A"/>
    <w:rsid w:val="00320DD8"/>
    <w:rsid w:val="00321123"/>
    <w:rsid w:val="00321326"/>
    <w:rsid w:val="0032141C"/>
    <w:rsid w:val="003214D0"/>
    <w:rsid w:val="00321721"/>
    <w:rsid w:val="00321BEE"/>
    <w:rsid w:val="00321DD5"/>
    <w:rsid w:val="00321FC3"/>
    <w:rsid w:val="0032201B"/>
    <w:rsid w:val="003221CA"/>
    <w:rsid w:val="0032221C"/>
    <w:rsid w:val="003222D6"/>
    <w:rsid w:val="00322915"/>
    <w:rsid w:val="00323348"/>
    <w:rsid w:val="00323E02"/>
    <w:rsid w:val="00324267"/>
    <w:rsid w:val="003246E7"/>
    <w:rsid w:val="00324B6E"/>
    <w:rsid w:val="00324C1A"/>
    <w:rsid w:val="00324DCA"/>
    <w:rsid w:val="003251CF"/>
    <w:rsid w:val="003260C0"/>
    <w:rsid w:val="00326109"/>
    <w:rsid w:val="003261AF"/>
    <w:rsid w:val="00326339"/>
    <w:rsid w:val="00326424"/>
    <w:rsid w:val="00326629"/>
    <w:rsid w:val="00326D7D"/>
    <w:rsid w:val="00326F40"/>
    <w:rsid w:val="0032783E"/>
    <w:rsid w:val="00327885"/>
    <w:rsid w:val="003279B5"/>
    <w:rsid w:val="003279B8"/>
    <w:rsid w:val="00327C5E"/>
    <w:rsid w:val="00327E56"/>
    <w:rsid w:val="0033032D"/>
    <w:rsid w:val="00330333"/>
    <w:rsid w:val="003304E9"/>
    <w:rsid w:val="0033098B"/>
    <w:rsid w:val="003309F2"/>
    <w:rsid w:val="00330D10"/>
    <w:rsid w:val="00331492"/>
    <w:rsid w:val="00331908"/>
    <w:rsid w:val="00331966"/>
    <w:rsid w:val="00331CBD"/>
    <w:rsid w:val="00331CF3"/>
    <w:rsid w:val="00331DF8"/>
    <w:rsid w:val="00332158"/>
    <w:rsid w:val="003321F1"/>
    <w:rsid w:val="00332913"/>
    <w:rsid w:val="00332CE1"/>
    <w:rsid w:val="00332EED"/>
    <w:rsid w:val="00333448"/>
    <w:rsid w:val="0033345C"/>
    <w:rsid w:val="0033348E"/>
    <w:rsid w:val="00333CFF"/>
    <w:rsid w:val="00333FAA"/>
    <w:rsid w:val="003342FE"/>
    <w:rsid w:val="003348D3"/>
    <w:rsid w:val="00335251"/>
    <w:rsid w:val="003356F8"/>
    <w:rsid w:val="00335B17"/>
    <w:rsid w:val="00335DB1"/>
    <w:rsid w:val="00335E88"/>
    <w:rsid w:val="003365AC"/>
    <w:rsid w:val="0033685F"/>
    <w:rsid w:val="00336AA9"/>
    <w:rsid w:val="00336D49"/>
    <w:rsid w:val="0033763F"/>
    <w:rsid w:val="00337858"/>
    <w:rsid w:val="003400A6"/>
    <w:rsid w:val="003402F3"/>
    <w:rsid w:val="00340B62"/>
    <w:rsid w:val="00340D3F"/>
    <w:rsid w:val="00341272"/>
    <w:rsid w:val="003427EE"/>
    <w:rsid w:val="003433E3"/>
    <w:rsid w:val="00343D67"/>
    <w:rsid w:val="00343F49"/>
    <w:rsid w:val="003441FB"/>
    <w:rsid w:val="003443B8"/>
    <w:rsid w:val="003446DD"/>
    <w:rsid w:val="00344829"/>
    <w:rsid w:val="00344EFA"/>
    <w:rsid w:val="003452CE"/>
    <w:rsid w:val="00345410"/>
    <w:rsid w:val="0034542D"/>
    <w:rsid w:val="00345448"/>
    <w:rsid w:val="0034547D"/>
    <w:rsid w:val="003454EB"/>
    <w:rsid w:val="003457DE"/>
    <w:rsid w:val="00345A0C"/>
    <w:rsid w:val="00345B6B"/>
    <w:rsid w:val="00345DFC"/>
    <w:rsid w:val="00346EAB"/>
    <w:rsid w:val="00346FCC"/>
    <w:rsid w:val="0034716C"/>
    <w:rsid w:val="003474A4"/>
    <w:rsid w:val="00347A1A"/>
    <w:rsid w:val="00350357"/>
    <w:rsid w:val="0035110D"/>
    <w:rsid w:val="003511B0"/>
    <w:rsid w:val="00351654"/>
    <w:rsid w:val="003516B3"/>
    <w:rsid w:val="00351807"/>
    <w:rsid w:val="003519BB"/>
    <w:rsid w:val="00351AAB"/>
    <w:rsid w:val="00351F32"/>
    <w:rsid w:val="003528D1"/>
    <w:rsid w:val="00352ADD"/>
    <w:rsid w:val="00352F33"/>
    <w:rsid w:val="00353EC7"/>
    <w:rsid w:val="00353EE0"/>
    <w:rsid w:val="00354AB1"/>
    <w:rsid w:val="00354C89"/>
    <w:rsid w:val="00354E3B"/>
    <w:rsid w:val="00354EBC"/>
    <w:rsid w:val="003555B3"/>
    <w:rsid w:val="00355694"/>
    <w:rsid w:val="003558C8"/>
    <w:rsid w:val="00355AD8"/>
    <w:rsid w:val="00355C9D"/>
    <w:rsid w:val="00355ED5"/>
    <w:rsid w:val="003563F2"/>
    <w:rsid w:val="00356670"/>
    <w:rsid w:val="003566D3"/>
    <w:rsid w:val="00356AD7"/>
    <w:rsid w:val="00356D75"/>
    <w:rsid w:val="0035706B"/>
    <w:rsid w:val="0035712F"/>
    <w:rsid w:val="0035748C"/>
    <w:rsid w:val="003574CB"/>
    <w:rsid w:val="003578BD"/>
    <w:rsid w:val="00360053"/>
    <w:rsid w:val="00360461"/>
    <w:rsid w:val="003607E8"/>
    <w:rsid w:val="00360CB1"/>
    <w:rsid w:val="00360CED"/>
    <w:rsid w:val="00361012"/>
    <w:rsid w:val="0036123D"/>
    <w:rsid w:val="00362023"/>
    <w:rsid w:val="003621F5"/>
    <w:rsid w:val="003626DD"/>
    <w:rsid w:val="003627A8"/>
    <w:rsid w:val="003629C0"/>
    <w:rsid w:val="00362B40"/>
    <w:rsid w:val="00362D4B"/>
    <w:rsid w:val="00362DD6"/>
    <w:rsid w:val="003630BF"/>
    <w:rsid w:val="003631F3"/>
    <w:rsid w:val="00363540"/>
    <w:rsid w:val="00363A1E"/>
    <w:rsid w:val="00363C3B"/>
    <w:rsid w:val="00363E0F"/>
    <w:rsid w:val="003643F6"/>
    <w:rsid w:val="00364605"/>
    <w:rsid w:val="00367035"/>
    <w:rsid w:val="00367257"/>
    <w:rsid w:val="003674C3"/>
    <w:rsid w:val="003704E1"/>
    <w:rsid w:val="003705E0"/>
    <w:rsid w:val="00370A9E"/>
    <w:rsid w:val="00370E05"/>
    <w:rsid w:val="00371266"/>
    <w:rsid w:val="00371400"/>
    <w:rsid w:val="003714D5"/>
    <w:rsid w:val="00372502"/>
    <w:rsid w:val="00372B28"/>
    <w:rsid w:val="00373328"/>
    <w:rsid w:val="003733D9"/>
    <w:rsid w:val="00373635"/>
    <w:rsid w:val="003737F5"/>
    <w:rsid w:val="00373B00"/>
    <w:rsid w:val="00373BF8"/>
    <w:rsid w:val="00373EA6"/>
    <w:rsid w:val="00374248"/>
    <w:rsid w:val="00374870"/>
    <w:rsid w:val="00374908"/>
    <w:rsid w:val="00374B7A"/>
    <w:rsid w:val="00374C9D"/>
    <w:rsid w:val="00374E10"/>
    <w:rsid w:val="00374F79"/>
    <w:rsid w:val="0037528A"/>
    <w:rsid w:val="00375300"/>
    <w:rsid w:val="003755C2"/>
    <w:rsid w:val="003759E8"/>
    <w:rsid w:val="00375B71"/>
    <w:rsid w:val="00375EDC"/>
    <w:rsid w:val="00375FBC"/>
    <w:rsid w:val="00376622"/>
    <w:rsid w:val="00376769"/>
    <w:rsid w:val="003769B6"/>
    <w:rsid w:val="00377224"/>
    <w:rsid w:val="0037722A"/>
    <w:rsid w:val="00377A3D"/>
    <w:rsid w:val="00377AD0"/>
    <w:rsid w:val="0038060D"/>
    <w:rsid w:val="00380682"/>
    <w:rsid w:val="00381231"/>
    <w:rsid w:val="003813BF"/>
    <w:rsid w:val="00381F7A"/>
    <w:rsid w:val="00382516"/>
    <w:rsid w:val="003826EC"/>
    <w:rsid w:val="003826FE"/>
    <w:rsid w:val="00382744"/>
    <w:rsid w:val="00382C22"/>
    <w:rsid w:val="00382CCC"/>
    <w:rsid w:val="00382FC4"/>
    <w:rsid w:val="003834E3"/>
    <w:rsid w:val="0038391E"/>
    <w:rsid w:val="00383C78"/>
    <w:rsid w:val="00385158"/>
    <w:rsid w:val="003853A8"/>
    <w:rsid w:val="003853B2"/>
    <w:rsid w:val="00385F0D"/>
    <w:rsid w:val="003861BC"/>
    <w:rsid w:val="0038633B"/>
    <w:rsid w:val="00386883"/>
    <w:rsid w:val="00386897"/>
    <w:rsid w:val="00386900"/>
    <w:rsid w:val="00386E72"/>
    <w:rsid w:val="003870D3"/>
    <w:rsid w:val="00387382"/>
    <w:rsid w:val="003873E2"/>
    <w:rsid w:val="003876E1"/>
    <w:rsid w:val="00387726"/>
    <w:rsid w:val="00387B20"/>
    <w:rsid w:val="00390099"/>
    <w:rsid w:val="003901D9"/>
    <w:rsid w:val="003909C9"/>
    <w:rsid w:val="00390E03"/>
    <w:rsid w:val="0039152B"/>
    <w:rsid w:val="003918FE"/>
    <w:rsid w:val="00392490"/>
    <w:rsid w:val="0039265F"/>
    <w:rsid w:val="0039291F"/>
    <w:rsid w:val="00392C64"/>
    <w:rsid w:val="00392E26"/>
    <w:rsid w:val="0039326B"/>
    <w:rsid w:val="003933A4"/>
    <w:rsid w:val="0039397F"/>
    <w:rsid w:val="003939A3"/>
    <w:rsid w:val="00393BE3"/>
    <w:rsid w:val="00393D66"/>
    <w:rsid w:val="00394151"/>
    <w:rsid w:val="0039463A"/>
    <w:rsid w:val="00394A01"/>
    <w:rsid w:val="00394A76"/>
    <w:rsid w:val="00395334"/>
    <w:rsid w:val="0039538B"/>
    <w:rsid w:val="00395A38"/>
    <w:rsid w:val="00395B53"/>
    <w:rsid w:val="003964BB"/>
    <w:rsid w:val="00396AC9"/>
    <w:rsid w:val="00396CA1"/>
    <w:rsid w:val="00396CAD"/>
    <w:rsid w:val="003971AF"/>
    <w:rsid w:val="003971B6"/>
    <w:rsid w:val="00397469"/>
    <w:rsid w:val="003975F9"/>
    <w:rsid w:val="00397BEC"/>
    <w:rsid w:val="003A04AB"/>
    <w:rsid w:val="003A13A5"/>
    <w:rsid w:val="003A14CC"/>
    <w:rsid w:val="003A15AE"/>
    <w:rsid w:val="003A1822"/>
    <w:rsid w:val="003A2195"/>
    <w:rsid w:val="003A291A"/>
    <w:rsid w:val="003A2E1E"/>
    <w:rsid w:val="003A3456"/>
    <w:rsid w:val="003A3B9F"/>
    <w:rsid w:val="003A427C"/>
    <w:rsid w:val="003A487A"/>
    <w:rsid w:val="003A48F7"/>
    <w:rsid w:val="003A4DC6"/>
    <w:rsid w:val="003A5269"/>
    <w:rsid w:val="003A5407"/>
    <w:rsid w:val="003A56C5"/>
    <w:rsid w:val="003A5753"/>
    <w:rsid w:val="003A576E"/>
    <w:rsid w:val="003A59E4"/>
    <w:rsid w:val="003A5B74"/>
    <w:rsid w:val="003A5CAF"/>
    <w:rsid w:val="003A5ED6"/>
    <w:rsid w:val="003A6911"/>
    <w:rsid w:val="003A6AF5"/>
    <w:rsid w:val="003A6C28"/>
    <w:rsid w:val="003A6C7D"/>
    <w:rsid w:val="003A6D87"/>
    <w:rsid w:val="003A6DD7"/>
    <w:rsid w:val="003A729F"/>
    <w:rsid w:val="003A74A8"/>
    <w:rsid w:val="003A74C7"/>
    <w:rsid w:val="003A77DE"/>
    <w:rsid w:val="003A7878"/>
    <w:rsid w:val="003A7F85"/>
    <w:rsid w:val="003B03F7"/>
    <w:rsid w:val="003B043E"/>
    <w:rsid w:val="003B0F0F"/>
    <w:rsid w:val="003B17F5"/>
    <w:rsid w:val="003B1B29"/>
    <w:rsid w:val="003B1EEC"/>
    <w:rsid w:val="003B209C"/>
    <w:rsid w:val="003B260D"/>
    <w:rsid w:val="003B27EF"/>
    <w:rsid w:val="003B2E58"/>
    <w:rsid w:val="003B3046"/>
    <w:rsid w:val="003B36CF"/>
    <w:rsid w:val="003B388F"/>
    <w:rsid w:val="003B3B75"/>
    <w:rsid w:val="003B3CEC"/>
    <w:rsid w:val="003B4389"/>
    <w:rsid w:val="003B4908"/>
    <w:rsid w:val="003B4B42"/>
    <w:rsid w:val="003B504E"/>
    <w:rsid w:val="003B52DD"/>
    <w:rsid w:val="003B5400"/>
    <w:rsid w:val="003B6ABC"/>
    <w:rsid w:val="003B7024"/>
    <w:rsid w:val="003B710D"/>
    <w:rsid w:val="003B7596"/>
    <w:rsid w:val="003B7C2B"/>
    <w:rsid w:val="003B7FF0"/>
    <w:rsid w:val="003C0B13"/>
    <w:rsid w:val="003C0BD2"/>
    <w:rsid w:val="003C0DD9"/>
    <w:rsid w:val="003C0EE1"/>
    <w:rsid w:val="003C1756"/>
    <w:rsid w:val="003C184C"/>
    <w:rsid w:val="003C1D5C"/>
    <w:rsid w:val="003C1D9F"/>
    <w:rsid w:val="003C1F89"/>
    <w:rsid w:val="003C23F8"/>
    <w:rsid w:val="003C276B"/>
    <w:rsid w:val="003C27F3"/>
    <w:rsid w:val="003C28D6"/>
    <w:rsid w:val="003C298F"/>
    <w:rsid w:val="003C2ADB"/>
    <w:rsid w:val="003C2B1E"/>
    <w:rsid w:val="003C30A3"/>
    <w:rsid w:val="003C3765"/>
    <w:rsid w:val="003C3B2C"/>
    <w:rsid w:val="003C41C5"/>
    <w:rsid w:val="003C44E3"/>
    <w:rsid w:val="003C4D2A"/>
    <w:rsid w:val="003C623B"/>
    <w:rsid w:val="003C6AB6"/>
    <w:rsid w:val="003C6D1B"/>
    <w:rsid w:val="003C7141"/>
    <w:rsid w:val="003C731A"/>
    <w:rsid w:val="003C75DF"/>
    <w:rsid w:val="003C7C72"/>
    <w:rsid w:val="003C7D5D"/>
    <w:rsid w:val="003C7F8F"/>
    <w:rsid w:val="003D05E6"/>
    <w:rsid w:val="003D06BE"/>
    <w:rsid w:val="003D09E7"/>
    <w:rsid w:val="003D0A45"/>
    <w:rsid w:val="003D0F46"/>
    <w:rsid w:val="003D1037"/>
    <w:rsid w:val="003D12A5"/>
    <w:rsid w:val="003D1EDD"/>
    <w:rsid w:val="003D2018"/>
    <w:rsid w:val="003D238A"/>
    <w:rsid w:val="003D2968"/>
    <w:rsid w:val="003D2ADA"/>
    <w:rsid w:val="003D2DDE"/>
    <w:rsid w:val="003D2F11"/>
    <w:rsid w:val="003D3577"/>
    <w:rsid w:val="003D3631"/>
    <w:rsid w:val="003D46E5"/>
    <w:rsid w:val="003D4847"/>
    <w:rsid w:val="003D49B7"/>
    <w:rsid w:val="003D4C06"/>
    <w:rsid w:val="003D4C0C"/>
    <w:rsid w:val="003D55CF"/>
    <w:rsid w:val="003D588E"/>
    <w:rsid w:val="003D5DCC"/>
    <w:rsid w:val="003D5FDE"/>
    <w:rsid w:val="003D6D8C"/>
    <w:rsid w:val="003D6E0C"/>
    <w:rsid w:val="003D6EFB"/>
    <w:rsid w:val="003D71B6"/>
    <w:rsid w:val="003D7363"/>
    <w:rsid w:val="003D73FA"/>
    <w:rsid w:val="003D7404"/>
    <w:rsid w:val="003D74AE"/>
    <w:rsid w:val="003D773D"/>
    <w:rsid w:val="003D77EF"/>
    <w:rsid w:val="003D7AB7"/>
    <w:rsid w:val="003E0197"/>
    <w:rsid w:val="003E191A"/>
    <w:rsid w:val="003E1D51"/>
    <w:rsid w:val="003E1F25"/>
    <w:rsid w:val="003E2230"/>
    <w:rsid w:val="003E2385"/>
    <w:rsid w:val="003E24DB"/>
    <w:rsid w:val="003E2834"/>
    <w:rsid w:val="003E28B1"/>
    <w:rsid w:val="003E290E"/>
    <w:rsid w:val="003E2BE6"/>
    <w:rsid w:val="003E2C3F"/>
    <w:rsid w:val="003E30C3"/>
    <w:rsid w:val="003E3188"/>
    <w:rsid w:val="003E36E3"/>
    <w:rsid w:val="003E3908"/>
    <w:rsid w:val="003E3AC8"/>
    <w:rsid w:val="003E3B64"/>
    <w:rsid w:val="003E3BD6"/>
    <w:rsid w:val="003E417F"/>
    <w:rsid w:val="003E45DF"/>
    <w:rsid w:val="003E47F7"/>
    <w:rsid w:val="003E48BC"/>
    <w:rsid w:val="003E52C9"/>
    <w:rsid w:val="003E5CF4"/>
    <w:rsid w:val="003E5F46"/>
    <w:rsid w:val="003E5FD8"/>
    <w:rsid w:val="003E6110"/>
    <w:rsid w:val="003E6C56"/>
    <w:rsid w:val="003E6EB9"/>
    <w:rsid w:val="003E70D5"/>
    <w:rsid w:val="003E7916"/>
    <w:rsid w:val="003F0467"/>
    <w:rsid w:val="003F0771"/>
    <w:rsid w:val="003F07EB"/>
    <w:rsid w:val="003F0C24"/>
    <w:rsid w:val="003F0C5E"/>
    <w:rsid w:val="003F0D58"/>
    <w:rsid w:val="003F1380"/>
    <w:rsid w:val="003F15C2"/>
    <w:rsid w:val="003F171F"/>
    <w:rsid w:val="003F1BFC"/>
    <w:rsid w:val="003F1F69"/>
    <w:rsid w:val="003F2394"/>
    <w:rsid w:val="003F27F4"/>
    <w:rsid w:val="003F2B60"/>
    <w:rsid w:val="003F3018"/>
    <w:rsid w:val="003F3179"/>
    <w:rsid w:val="003F3A6C"/>
    <w:rsid w:val="003F3DBA"/>
    <w:rsid w:val="003F47AD"/>
    <w:rsid w:val="003F480B"/>
    <w:rsid w:val="003F4898"/>
    <w:rsid w:val="003F4926"/>
    <w:rsid w:val="003F49A3"/>
    <w:rsid w:val="003F4D66"/>
    <w:rsid w:val="003F511B"/>
    <w:rsid w:val="003F52DE"/>
    <w:rsid w:val="003F561B"/>
    <w:rsid w:val="003F5B57"/>
    <w:rsid w:val="003F5ECB"/>
    <w:rsid w:val="003F66C4"/>
    <w:rsid w:val="003F689C"/>
    <w:rsid w:val="003F6EDE"/>
    <w:rsid w:val="003F6F41"/>
    <w:rsid w:val="003F7408"/>
    <w:rsid w:val="003F7448"/>
    <w:rsid w:val="003F74D1"/>
    <w:rsid w:val="00400060"/>
    <w:rsid w:val="004003CD"/>
    <w:rsid w:val="004004DE"/>
    <w:rsid w:val="004005EB"/>
    <w:rsid w:val="004008C4"/>
    <w:rsid w:val="00400991"/>
    <w:rsid w:val="00400A24"/>
    <w:rsid w:val="00400B00"/>
    <w:rsid w:val="00400B70"/>
    <w:rsid w:val="00400F72"/>
    <w:rsid w:val="00401971"/>
    <w:rsid w:val="004020FE"/>
    <w:rsid w:val="0040283F"/>
    <w:rsid w:val="0040309C"/>
    <w:rsid w:val="0040343F"/>
    <w:rsid w:val="004034AE"/>
    <w:rsid w:val="00403915"/>
    <w:rsid w:val="00403C74"/>
    <w:rsid w:val="00403D3B"/>
    <w:rsid w:val="00403F0B"/>
    <w:rsid w:val="00403F17"/>
    <w:rsid w:val="00404818"/>
    <w:rsid w:val="0040498D"/>
    <w:rsid w:val="00404A3E"/>
    <w:rsid w:val="00404A86"/>
    <w:rsid w:val="004052FB"/>
    <w:rsid w:val="00405703"/>
    <w:rsid w:val="00405A53"/>
    <w:rsid w:val="00405E22"/>
    <w:rsid w:val="0040670D"/>
    <w:rsid w:val="00406C4A"/>
    <w:rsid w:val="00406EAB"/>
    <w:rsid w:val="00406F5A"/>
    <w:rsid w:val="0040794A"/>
    <w:rsid w:val="00410355"/>
    <w:rsid w:val="00410A76"/>
    <w:rsid w:val="00410C0B"/>
    <w:rsid w:val="00410FF3"/>
    <w:rsid w:val="004113BB"/>
    <w:rsid w:val="0041156D"/>
    <w:rsid w:val="0041159F"/>
    <w:rsid w:val="004116C6"/>
    <w:rsid w:val="004117DB"/>
    <w:rsid w:val="00411D6E"/>
    <w:rsid w:val="00411D96"/>
    <w:rsid w:val="00411FDE"/>
    <w:rsid w:val="0041210B"/>
    <w:rsid w:val="00412601"/>
    <w:rsid w:val="00412749"/>
    <w:rsid w:val="00412B3D"/>
    <w:rsid w:val="0041329C"/>
    <w:rsid w:val="004137F8"/>
    <w:rsid w:val="00413F1F"/>
    <w:rsid w:val="00413F27"/>
    <w:rsid w:val="00414B87"/>
    <w:rsid w:val="0041504A"/>
    <w:rsid w:val="00415097"/>
    <w:rsid w:val="004160E4"/>
    <w:rsid w:val="004167AE"/>
    <w:rsid w:val="00416F33"/>
    <w:rsid w:val="00416F9C"/>
    <w:rsid w:val="004171B9"/>
    <w:rsid w:val="004171E2"/>
    <w:rsid w:val="004172EB"/>
    <w:rsid w:val="004176F6"/>
    <w:rsid w:val="00417ACE"/>
    <w:rsid w:val="0042006B"/>
    <w:rsid w:val="00420DCC"/>
    <w:rsid w:val="00421196"/>
    <w:rsid w:val="00421522"/>
    <w:rsid w:val="00421964"/>
    <w:rsid w:val="00421ACB"/>
    <w:rsid w:val="00422673"/>
    <w:rsid w:val="00422B2E"/>
    <w:rsid w:val="00422B97"/>
    <w:rsid w:val="00422DF2"/>
    <w:rsid w:val="00423126"/>
    <w:rsid w:val="004233B9"/>
    <w:rsid w:val="004234B0"/>
    <w:rsid w:val="004237D5"/>
    <w:rsid w:val="00423AF2"/>
    <w:rsid w:val="00423E68"/>
    <w:rsid w:val="0042415A"/>
    <w:rsid w:val="00424721"/>
    <w:rsid w:val="0042490B"/>
    <w:rsid w:val="00424ECF"/>
    <w:rsid w:val="00424FB1"/>
    <w:rsid w:val="00425673"/>
    <w:rsid w:val="00425A88"/>
    <w:rsid w:val="00425D86"/>
    <w:rsid w:val="0042685B"/>
    <w:rsid w:val="004269CA"/>
    <w:rsid w:val="00426A2F"/>
    <w:rsid w:val="00427118"/>
    <w:rsid w:val="00427B01"/>
    <w:rsid w:val="00427BA3"/>
    <w:rsid w:val="00427DD2"/>
    <w:rsid w:val="00430417"/>
    <w:rsid w:val="0043059B"/>
    <w:rsid w:val="004309FD"/>
    <w:rsid w:val="00430A9D"/>
    <w:rsid w:val="00431185"/>
    <w:rsid w:val="004311D2"/>
    <w:rsid w:val="004312AE"/>
    <w:rsid w:val="0043134B"/>
    <w:rsid w:val="0043140C"/>
    <w:rsid w:val="004315BB"/>
    <w:rsid w:val="00431704"/>
    <w:rsid w:val="0043179B"/>
    <w:rsid w:val="0043194C"/>
    <w:rsid w:val="00431BBF"/>
    <w:rsid w:val="00432705"/>
    <w:rsid w:val="004329D9"/>
    <w:rsid w:val="00432B29"/>
    <w:rsid w:val="00432F6B"/>
    <w:rsid w:val="004333D6"/>
    <w:rsid w:val="00433505"/>
    <w:rsid w:val="0043371D"/>
    <w:rsid w:val="00433765"/>
    <w:rsid w:val="00433EFE"/>
    <w:rsid w:val="00434280"/>
    <w:rsid w:val="00434589"/>
    <w:rsid w:val="00434923"/>
    <w:rsid w:val="00434DAC"/>
    <w:rsid w:val="00435055"/>
    <w:rsid w:val="004355E0"/>
    <w:rsid w:val="00435916"/>
    <w:rsid w:val="00435CA3"/>
    <w:rsid w:val="00435EA9"/>
    <w:rsid w:val="00435F8C"/>
    <w:rsid w:val="00436515"/>
    <w:rsid w:val="00436B19"/>
    <w:rsid w:val="00436F79"/>
    <w:rsid w:val="00436FE5"/>
    <w:rsid w:val="00437244"/>
    <w:rsid w:val="0043745A"/>
    <w:rsid w:val="004376DC"/>
    <w:rsid w:val="004377AE"/>
    <w:rsid w:val="00437919"/>
    <w:rsid w:val="004379DB"/>
    <w:rsid w:val="00437A36"/>
    <w:rsid w:val="00437B40"/>
    <w:rsid w:val="00437D46"/>
    <w:rsid w:val="00437FBA"/>
    <w:rsid w:val="004402EB"/>
    <w:rsid w:val="00440665"/>
    <w:rsid w:val="004406E8"/>
    <w:rsid w:val="00440764"/>
    <w:rsid w:val="0044090E"/>
    <w:rsid w:val="00440FA5"/>
    <w:rsid w:val="004414FB"/>
    <w:rsid w:val="0044196C"/>
    <w:rsid w:val="004419AE"/>
    <w:rsid w:val="00441A92"/>
    <w:rsid w:val="00441C06"/>
    <w:rsid w:val="00441D8F"/>
    <w:rsid w:val="00442049"/>
    <w:rsid w:val="0044205D"/>
    <w:rsid w:val="0044233D"/>
    <w:rsid w:val="00442F6A"/>
    <w:rsid w:val="00443392"/>
    <w:rsid w:val="004437CE"/>
    <w:rsid w:val="00444889"/>
    <w:rsid w:val="004449CF"/>
    <w:rsid w:val="00444AC9"/>
    <w:rsid w:val="0044555B"/>
    <w:rsid w:val="00445775"/>
    <w:rsid w:val="00445D55"/>
    <w:rsid w:val="00445DF2"/>
    <w:rsid w:val="00447406"/>
    <w:rsid w:val="00447899"/>
    <w:rsid w:val="004478D5"/>
    <w:rsid w:val="004479BD"/>
    <w:rsid w:val="00447B3A"/>
    <w:rsid w:val="00447DF5"/>
    <w:rsid w:val="00447E5B"/>
    <w:rsid w:val="00450104"/>
    <w:rsid w:val="004502DE"/>
    <w:rsid w:val="00450441"/>
    <w:rsid w:val="0045045F"/>
    <w:rsid w:val="004507F3"/>
    <w:rsid w:val="00450E43"/>
    <w:rsid w:val="004511D0"/>
    <w:rsid w:val="004517D5"/>
    <w:rsid w:val="00451A9A"/>
    <w:rsid w:val="00451AF0"/>
    <w:rsid w:val="00451F9C"/>
    <w:rsid w:val="0045211B"/>
    <w:rsid w:val="00452127"/>
    <w:rsid w:val="0045269F"/>
    <w:rsid w:val="00452FCC"/>
    <w:rsid w:val="0045363F"/>
    <w:rsid w:val="004537ED"/>
    <w:rsid w:val="00453BD1"/>
    <w:rsid w:val="00453C12"/>
    <w:rsid w:val="00453DE6"/>
    <w:rsid w:val="00454908"/>
    <w:rsid w:val="00454C20"/>
    <w:rsid w:val="00454F8F"/>
    <w:rsid w:val="004550FF"/>
    <w:rsid w:val="00455467"/>
    <w:rsid w:val="00455494"/>
    <w:rsid w:val="0045558F"/>
    <w:rsid w:val="004556FD"/>
    <w:rsid w:val="00455B66"/>
    <w:rsid w:val="00456258"/>
    <w:rsid w:val="0045628F"/>
    <w:rsid w:val="00456987"/>
    <w:rsid w:val="00457248"/>
    <w:rsid w:val="004573C7"/>
    <w:rsid w:val="004579F5"/>
    <w:rsid w:val="0046075D"/>
    <w:rsid w:val="00460DEF"/>
    <w:rsid w:val="00461F81"/>
    <w:rsid w:val="00462327"/>
    <w:rsid w:val="00462C9F"/>
    <w:rsid w:val="00462EE9"/>
    <w:rsid w:val="00463168"/>
    <w:rsid w:val="00463452"/>
    <w:rsid w:val="004636CA"/>
    <w:rsid w:val="00463718"/>
    <w:rsid w:val="00463975"/>
    <w:rsid w:val="004643CC"/>
    <w:rsid w:val="00464AAC"/>
    <w:rsid w:val="00464D42"/>
    <w:rsid w:val="00464D8B"/>
    <w:rsid w:val="00464F3F"/>
    <w:rsid w:val="00465268"/>
    <w:rsid w:val="004653BC"/>
    <w:rsid w:val="0046579A"/>
    <w:rsid w:val="004658CA"/>
    <w:rsid w:val="004661DE"/>
    <w:rsid w:val="004663C2"/>
    <w:rsid w:val="004665F2"/>
    <w:rsid w:val="00466835"/>
    <w:rsid w:val="00470485"/>
    <w:rsid w:val="004705C7"/>
    <w:rsid w:val="00471387"/>
    <w:rsid w:val="004719FF"/>
    <w:rsid w:val="00471B37"/>
    <w:rsid w:val="00472022"/>
    <w:rsid w:val="00472458"/>
    <w:rsid w:val="00472D21"/>
    <w:rsid w:val="004737AA"/>
    <w:rsid w:val="00473888"/>
    <w:rsid w:val="00473C0B"/>
    <w:rsid w:val="004747CD"/>
    <w:rsid w:val="00474882"/>
    <w:rsid w:val="00474B06"/>
    <w:rsid w:val="00474B96"/>
    <w:rsid w:val="00474DDA"/>
    <w:rsid w:val="00475438"/>
    <w:rsid w:val="004757B3"/>
    <w:rsid w:val="004764F9"/>
    <w:rsid w:val="00476965"/>
    <w:rsid w:val="00476AED"/>
    <w:rsid w:val="00476CF4"/>
    <w:rsid w:val="00477B29"/>
    <w:rsid w:val="00477CB6"/>
    <w:rsid w:val="0048026F"/>
    <w:rsid w:val="004809DF"/>
    <w:rsid w:val="00480B1A"/>
    <w:rsid w:val="0048172F"/>
    <w:rsid w:val="00481944"/>
    <w:rsid w:val="004820C2"/>
    <w:rsid w:val="0048232F"/>
    <w:rsid w:val="00482C28"/>
    <w:rsid w:val="004838F3"/>
    <w:rsid w:val="00483ABD"/>
    <w:rsid w:val="00484695"/>
    <w:rsid w:val="004846A6"/>
    <w:rsid w:val="00484B68"/>
    <w:rsid w:val="00484FDE"/>
    <w:rsid w:val="0048567A"/>
    <w:rsid w:val="0048572F"/>
    <w:rsid w:val="00485A37"/>
    <w:rsid w:val="00485A70"/>
    <w:rsid w:val="00485E37"/>
    <w:rsid w:val="00486698"/>
    <w:rsid w:val="00486AC1"/>
    <w:rsid w:val="00486C96"/>
    <w:rsid w:val="004872ED"/>
    <w:rsid w:val="004875FA"/>
    <w:rsid w:val="00487BF4"/>
    <w:rsid w:val="00487D84"/>
    <w:rsid w:val="00490618"/>
    <w:rsid w:val="00490CD6"/>
    <w:rsid w:val="00490D45"/>
    <w:rsid w:val="00491F36"/>
    <w:rsid w:val="00492436"/>
    <w:rsid w:val="00492A20"/>
    <w:rsid w:val="004930B1"/>
    <w:rsid w:val="004936C0"/>
    <w:rsid w:val="0049379B"/>
    <w:rsid w:val="00493A4C"/>
    <w:rsid w:val="00493B7A"/>
    <w:rsid w:val="004942CF"/>
    <w:rsid w:val="004943FF"/>
    <w:rsid w:val="004945F1"/>
    <w:rsid w:val="00494884"/>
    <w:rsid w:val="004948EC"/>
    <w:rsid w:val="004949C0"/>
    <w:rsid w:val="00494A9A"/>
    <w:rsid w:val="00494B79"/>
    <w:rsid w:val="0049504B"/>
    <w:rsid w:val="00495599"/>
    <w:rsid w:val="00495999"/>
    <w:rsid w:val="00495D41"/>
    <w:rsid w:val="00495F20"/>
    <w:rsid w:val="00496327"/>
    <w:rsid w:val="0049698E"/>
    <w:rsid w:val="00496DBF"/>
    <w:rsid w:val="0049737C"/>
    <w:rsid w:val="00497869"/>
    <w:rsid w:val="00497C7D"/>
    <w:rsid w:val="00497E1F"/>
    <w:rsid w:val="004A0353"/>
    <w:rsid w:val="004A03A4"/>
    <w:rsid w:val="004A03C7"/>
    <w:rsid w:val="004A094A"/>
    <w:rsid w:val="004A0C22"/>
    <w:rsid w:val="004A0DA4"/>
    <w:rsid w:val="004A13B5"/>
    <w:rsid w:val="004A14E2"/>
    <w:rsid w:val="004A163F"/>
    <w:rsid w:val="004A1BAE"/>
    <w:rsid w:val="004A25AF"/>
    <w:rsid w:val="004A2C7F"/>
    <w:rsid w:val="004A3170"/>
    <w:rsid w:val="004A34C6"/>
    <w:rsid w:val="004A378E"/>
    <w:rsid w:val="004A383E"/>
    <w:rsid w:val="004A3CE9"/>
    <w:rsid w:val="004A3D6B"/>
    <w:rsid w:val="004A3F78"/>
    <w:rsid w:val="004A4203"/>
    <w:rsid w:val="004A44C8"/>
    <w:rsid w:val="004A4597"/>
    <w:rsid w:val="004A4977"/>
    <w:rsid w:val="004A4B93"/>
    <w:rsid w:val="004A4CA1"/>
    <w:rsid w:val="004A5433"/>
    <w:rsid w:val="004A5B2F"/>
    <w:rsid w:val="004A5FCC"/>
    <w:rsid w:val="004A600E"/>
    <w:rsid w:val="004A62EA"/>
    <w:rsid w:val="004A66A1"/>
    <w:rsid w:val="004A6C2D"/>
    <w:rsid w:val="004A6CB5"/>
    <w:rsid w:val="004A6EAB"/>
    <w:rsid w:val="004A70F9"/>
    <w:rsid w:val="004A740B"/>
    <w:rsid w:val="004A775B"/>
    <w:rsid w:val="004A788C"/>
    <w:rsid w:val="004A7A43"/>
    <w:rsid w:val="004A7DDB"/>
    <w:rsid w:val="004B07BD"/>
    <w:rsid w:val="004B0F72"/>
    <w:rsid w:val="004B1223"/>
    <w:rsid w:val="004B12E9"/>
    <w:rsid w:val="004B15EB"/>
    <w:rsid w:val="004B168F"/>
    <w:rsid w:val="004B1A10"/>
    <w:rsid w:val="004B1AD9"/>
    <w:rsid w:val="004B1E7A"/>
    <w:rsid w:val="004B2A1A"/>
    <w:rsid w:val="004B2BC0"/>
    <w:rsid w:val="004B2D23"/>
    <w:rsid w:val="004B36CA"/>
    <w:rsid w:val="004B3F90"/>
    <w:rsid w:val="004B48D1"/>
    <w:rsid w:val="004B497A"/>
    <w:rsid w:val="004B4ECE"/>
    <w:rsid w:val="004B4FB7"/>
    <w:rsid w:val="004B5956"/>
    <w:rsid w:val="004B5D9D"/>
    <w:rsid w:val="004B5DD3"/>
    <w:rsid w:val="004B611E"/>
    <w:rsid w:val="004B6270"/>
    <w:rsid w:val="004B627C"/>
    <w:rsid w:val="004B6285"/>
    <w:rsid w:val="004B63DB"/>
    <w:rsid w:val="004B6477"/>
    <w:rsid w:val="004B6AD3"/>
    <w:rsid w:val="004B6FAF"/>
    <w:rsid w:val="004B72F9"/>
    <w:rsid w:val="004B7A26"/>
    <w:rsid w:val="004C1C3E"/>
    <w:rsid w:val="004C247C"/>
    <w:rsid w:val="004C30F7"/>
    <w:rsid w:val="004C3374"/>
    <w:rsid w:val="004C3A2C"/>
    <w:rsid w:val="004C3BB0"/>
    <w:rsid w:val="004C4010"/>
    <w:rsid w:val="004C4C8B"/>
    <w:rsid w:val="004C4F0C"/>
    <w:rsid w:val="004C51CE"/>
    <w:rsid w:val="004C5216"/>
    <w:rsid w:val="004C577C"/>
    <w:rsid w:val="004C62A2"/>
    <w:rsid w:val="004C63E4"/>
    <w:rsid w:val="004C6507"/>
    <w:rsid w:val="004C71C6"/>
    <w:rsid w:val="004C723E"/>
    <w:rsid w:val="004C7B0E"/>
    <w:rsid w:val="004C7F3C"/>
    <w:rsid w:val="004D07A0"/>
    <w:rsid w:val="004D097F"/>
    <w:rsid w:val="004D12B3"/>
    <w:rsid w:val="004D1526"/>
    <w:rsid w:val="004D2774"/>
    <w:rsid w:val="004D2F6B"/>
    <w:rsid w:val="004D30A8"/>
    <w:rsid w:val="004D33B4"/>
    <w:rsid w:val="004D35AB"/>
    <w:rsid w:val="004D3825"/>
    <w:rsid w:val="004D3D15"/>
    <w:rsid w:val="004D3EB9"/>
    <w:rsid w:val="004D3F31"/>
    <w:rsid w:val="004D4003"/>
    <w:rsid w:val="004D4022"/>
    <w:rsid w:val="004D41E3"/>
    <w:rsid w:val="004D487F"/>
    <w:rsid w:val="004D4DF7"/>
    <w:rsid w:val="004D4F38"/>
    <w:rsid w:val="004D525D"/>
    <w:rsid w:val="004D5580"/>
    <w:rsid w:val="004D6559"/>
    <w:rsid w:val="004D6774"/>
    <w:rsid w:val="004D68F2"/>
    <w:rsid w:val="004D6B4E"/>
    <w:rsid w:val="004D6B73"/>
    <w:rsid w:val="004D6BD2"/>
    <w:rsid w:val="004D6C43"/>
    <w:rsid w:val="004D7064"/>
    <w:rsid w:val="004D70F0"/>
    <w:rsid w:val="004D71E2"/>
    <w:rsid w:val="004D7790"/>
    <w:rsid w:val="004D7E96"/>
    <w:rsid w:val="004E01FE"/>
    <w:rsid w:val="004E0A70"/>
    <w:rsid w:val="004E0EE8"/>
    <w:rsid w:val="004E139C"/>
    <w:rsid w:val="004E1430"/>
    <w:rsid w:val="004E1487"/>
    <w:rsid w:val="004E15EF"/>
    <w:rsid w:val="004E1850"/>
    <w:rsid w:val="004E1B0A"/>
    <w:rsid w:val="004E1B3B"/>
    <w:rsid w:val="004E21D0"/>
    <w:rsid w:val="004E24A8"/>
    <w:rsid w:val="004E2529"/>
    <w:rsid w:val="004E278A"/>
    <w:rsid w:val="004E32F2"/>
    <w:rsid w:val="004E3437"/>
    <w:rsid w:val="004E35EF"/>
    <w:rsid w:val="004E3A41"/>
    <w:rsid w:val="004E3E0E"/>
    <w:rsid w:val="004E40F6"/>
    <w:rsid w:val="004E4D55"/>
    <w:rsid w:val="004E500E"/>
    <w:rsid w:val="004E57A1"/>
    <w:rsid w:val="004E57AF"/>
    <w:rsid w:val="004E627B"/>
    <w:rsid w:val="004E68B4"/>
    <w:rsid w:val="004E691F"/>
    <w:rsid w:val="004E6A24"/>
    <w:rsid w:val="004E7671"/>
    <w:rsid w:val="004E7813"/>
    <w:rsid w:val="004E78D1"/>
    <w:rsid w:val="004E7931"/>
    <w:rsid w:val="004E7A00"/>
    <w:rsid w:val="004E7CFE"/>
    <w:rsid w:val="004E7EE1"/>
    <w:rsid w:val="004F0810"/>
    <w:rsid w:val="004F0987"/>
    <w:rsid w:val="004F19E8"/>
    <w:rsid w:val="004F1A2F"/>
    <w:rsid w:val="004F1B32"/>
    <w:rsid w:val="004F223B"/>
    <w:rsid w:val="004F237E"/>
    <w:rsid w:val="004F271B"/>
    <w:rsid w:val="004F27AD"/>
    <w:rsid w:val="004F2C4C"/>
    <w:rsid w:val="004F2C96"/>
    <w:rsid w:val="004F307F"/>
    <w:rsid w:val="004F347B"/>
    <w:rsid w:val="004F3553"/>
    <w:rsid w:val="004F3A07"/>
    <w:rsid w:val="004F3CF2"/>
    <w:rsid w:val="004F4AE3"/>
    <w:rsid w:val="004F4C67"/>
    <w:rsid w:val="004F5347"/>
    <w:rsid w:val="004F56D4"/>
    <w:rsid w:val="004F58BF"/>
    <w:rsid w:val="004F5ADD"/>
    <w:rsid w:val="004F5DC0"/>
    <w:rsid w:val="004F5FD7"/>
    <w:rsid w:val="004F617A"/>
    <w:rsid w:val="004F6EB1"/>
    <w:rsid w:val="004F6FA6"/>
    <w:rsid w:val="004F7009"/>
    <w:rsid w:val="004F7052"/>
    <w:rsid w:val="004F7186"/>
    <w:rsid w:val="004F79BE"/>
    <w:rsid w:val="004F7BBC"/>
    <w:rsid w:val="004F7FE0"/>
    <w:rsid w:val="0050044F"/>
    <w:rsid w:val="00500695"/>
    <w:rsid w:val="0050072E"/>
    <w:rsid w:val="0050096E"/>
    <w:rsid w:val="00500DAE"/>
    <w:rsid w:val="00500F42"/>
    <w:rsid w:val="00500F4F"/>
    <w:rsid w:val="00501546"/>
    <w:rsid w:val="00501B8E"/>
    <w:rsid w:val="005021E8"/>
    <w:rsid w:val="00502B10"/>
    <w:rsid w:val="00502E38"/>
    <w:rsid w:val="00502E56"/>
    <w:rsid w:val="0050331B"/>
    <w:rsid w:val="00503402"/>
    <w:rsid w:val="0050349A"/>
    <w:rsid w:val="005039A9"/>
    <w:rsid w:val="00503B73"/>
    <w:rsid w:val="00503F9A"/>
    <w:rsid w:val="00504B3F"/>
    <w:rsid w:val="00504E99"/>
    <w:rsid w:val="00504EBC"/>
    <w:rsid w:val="00504F8F"/>
    <w:rsid w:val="005058B3"/>
    <w:rsid w:val="00505A12"/>
    <w:rsid w:val="00505A6F"/>
    <w:rsid w:val="00505AA8"/>
    <w:rsid w:val="00505F6E"/>
    <w:rsid w:val="00505FD0"/>
    <w:rsid w:val="005068A9"/>
    <w:rsid w:val="00506920"/>
    <w:rsid w:val="00506D1C"/>
    <w:rsid w:val="0050769F"/>
    <w:rsid w:val="005078E8"/>
    <w:rsid w:val="00510137"/>
    <w:rsid w:val="0051033A"/>
    <w:rsid w:val="00510900"/>
    <w:rsid w:val="00510E27"/>
    <w:rsid w:val="00510E74"/>
    <w:rsid w:val="00511291"/>
    <w:rsid w:val="0051154F"/>
    <w:rsid w:val="0051209D"/>
    <w:rsid w:val="00512300"/>
    <w:rsid w:val="00513266"/>
    <w:rsid w:val="005136BF"/>
    <w:rsid w:val="005139F7"/>
    <w:rsid w:val="00513D93"/>
    <w:rsid w:val="005140F6"/>
    <w:rsid w:val="00514557"/>
    <w:rsid w:val="00514DB6"/>
    <w:rsid w:val="0051562A"/>
    <w:rsid w:val="00515EA5"/>
    <w:rsid w:val="005160A0"/>
    <w:rsid w:val="005161BC"/>
    <w:rsid w:val="00516289"/>
    <w:rsid w:val="00516724"/>
    <w:rsid w:val="0051675D"/>
    <w:rsid w:val="00516B87"/>
    <w:rsid w:val="00516D9A"/>
    <w:rsid w:val="00516DF8"/>
    <w:rsid w:val="00517155"/>
    <w:rsid w:val="0051758D"/>
    <w:rsid w:val="005179BB"/>
    <w:rsid w:val="00517BA5"/>
    <w:rsid w:val="00517CDE"/>
    <w:rsid w:val="00517D4E"/>
    <w:rsid w:val="0052018F"/>
    <w:rsid w:val="0052022D"/>
    <w:rsid w:val="0052093F"/>
    <w:rsid w:val="0052097E"/>
    <w:rsid w:val="00520C9E"/>
    <w:rsid w:val="00521679"/>
    <w:rsid w:val="00521A76"/>
    <w:rsid w:val="00521BE9"/>
    <w:rsid w:val="00521EA5"/>
    <w:rsid w:val="00521ECA"/>
    <w:rsid w:val="00522994"/>
    <w:rsid w:val="00523DBF"/>
    <w:rsid w:val="00523E30"/>
    <w:rsid w:val="00523E5E"/>
    <w:rsid w:val="005240D4"/>
    <w:rsid w:val="005242F2"/>
    <w:rsid w:val="0052461A"/>
    <w:rsid w:val="00524B58"/>
    <w:rsid w:val="00524C06"/>
    <w:rsid w:val="005256B3"/>
    <w:rsid w:val="0052570B"/>
    <w:rsid w:val="00525A87"/>
    <w:rsid w:val="00526228"/>
    <w:rsid w:val="005268E0"/>
    <w:rsid w:val="00526E0B"/>
    <w:rsid w:val="00527041"/>
    <w:rsid w:val="005270ED"/>
    <w:rsid w:val="00527585"/>
    <w:rsid w:val="00527F00"/>
    <w:rsid w:val="0053071F"/>
    <w:rsid w:val="00530885"/>
    <w:rsid w:val="00530C51"/>
    <w:rsid w:val="00530DEE"/>
    <w:rsid w:val="00530E2E"/>
    <w:rsid w:val="00530ECB"/>
    <w:rsid w:val="00531948"/>
    <w:rsid w:val="00531A6B"/>
    <w:rsid w:val="00531BCE"/>
    <w:rsid w:val="00532E2C"/>
    <w:rsid w:val="005331FF"/>
    <w:rsid w:val="00533319"/>
    <w:rsid w:val="00533E6F"/>
    <w:rsid w:val="00534517"/>
    <w:rsid w:val="00534C05"/>
    <w:rsid w:val="005354CC"/>
    <w:rsid w:val="0053593E"/>
    <w:rsid w:val="00535D1B"/>
    <w:rsid w:val="00535D7F"/>
    <w:rsid w:val="00535DB5"/>
    <w:rsid w:val="00536210"/>
    <w:rsid w:val="00536250"/>
    <w:rsid w:val="005369A1"/>
    <w:rsid w:val="00536C9A"/>
    <w:rsid w:val="00536D49"/>
    <w:rsid w:val="00536DDC"/>
    <w:rsid w:val="00536EA2"/>
    <w:rsid w:val="00537E31"/>
    <w:rsid w:val="00537F8D"/>
    <w:rsid w:val="005400F0"/>
    <w:rsid w:val="00540153"/>
    <w:rsid w:val="0054025D"/>
    <w:rsid w:val="005404EC"/>
    <w:rsid w:val="0054078F"/>
    <w:rsid w:val="00540882"/>
    <w:rsid w:val="00540D2E"/>
    <w:rsid w:val="00540D4D"/>
    <w:rsid w:val="00540D86"/>
    <w:rsid w:val="00540F18"/>
    <w:rsid w:val="00540F68"/>
    <w:rsid w:val="00541123"/>
    <w:rsid w:val="00541133"/>
    <w:rsid w:val="0054129C"/>
    <w:rsid w:val="00541640"/>
    <w:rsid w:val="00541739"/>
    <w:rsid w:val="00541C90"/>
    <w:rsid w:val="00541E6B"/>
    <w:rsid w:val="005420C9"/>
    <w:rsid w:val="005426AA"/>
    <w:rsid w:val="00542E77"/>
    <w:rsid w:val="0054313D"/>
    <w:rsid w:val="0054494A"/>
    <w:rsid w:val="00544A8F"/>
    <w:rsid w:val="00545A0A"/>
    <w:rsid w:val="00545E4B"/>
    <w:rsid w:val="00545EBE"/>
    <w:rsid w:val="005461F0"/>
    <w:rsid w:val="00546333"/>
    <w:rsid w:val="00546373"/>
    <w:rsid w:val="005463C2"/>
    <w:rsid w:val="005465B7"/>
    <w:rsid w:val="00546E82"/>
    <w:rsid w:val="00546F2E"/>
    <w:rsid w:val="00547AF2"/>
    <w:rsid w:val="00547B11"/>
    <w:rsid w:val="0055047B"/>
    <w:rsid w:val="00550977"/>
    <w:rsid w:val="00550B08"/>
    <w:rsid w:val="00550D1F"/>
    <w:rsid w:val="00551199"/>
    <w:rsid w:val="00551E06"/>
    <w:rsid w:val="00552012"/>
    <w:rsid w:val="00552077"/>
    <w:rsid w:val="00552558"/>
    <w:rsid w:val="00552E13"/>
    <w:rsid w:val="0055331F"/>
    <w:rsid w:val="00553A41"/>
    <w:rsid w:val="00553CF4"/>
    <w:rsid w:val="0055415D"/>
    <w:rsid w:val="005546A3"/>
    <w:rsid w:val="0055538F"/>
    <w:rsid w:val="0055541C"/>
    <w:rsid w:val="00555437"/>
    <w:rsid w:val="00555993"/>
    <w:rsid w:val="00556834"/>
    <w:rsid w:val="00556BCA"/>
    <w:rsid w:val="00556CF7"/>
    <w:rsid w:val="00557119"/>
    <w:rsid w:val="00557439"/>
    <w:rsid w:val="005605ED"/>
    <w:rsid w:val="005605FA"/>
    <w:rsid w:val="005619AC"/>
    <w:rsid w:val="00561B7E"/>
    <w:rsid w:val="00561FAA"/>
    <w:rsid w:val="00561FBE"/>
    <w:rsid w:val="00562206"/>
    <w:rsid w:val="005623DF"/>
    <w:rsid w:val="005627D9"/>
    <w:rsid w:val="00562A6D"/>
    <w:rsid w:val="00563125"/>
    <w:rsid w:val="005632EB"/>
    <w:rsid w:val="00563565"/>
    <w:rsid w:val="00563B70"/>
    <w:rsid w:val="00564B7E"/>
    <w:rsid w:val="00565045"/>
    <w:rsid w:val="00565072"/>
    <w:rsid w:val="005656C7"/>
    <w:rsid w:val="005664EA"/>
    <w:rsid w:val="00566799"/>
    <w:rsid w:val="00566C33"/>
    <w:rsid w:val="00566FA8"/>
    <w:rsid w:val="00567290"/>
    <w:rsid w:val="00567A76"/>
    <w:rsid w:val="00567D9A"/>
    <w:rsid w:val="00567DCD"/>
    <w:rsid w:val="00567F5D"/>
    <w:rsid w:val="00567FD3"/>
    <w:rsid w:val="005701C7"/>
    <w:rsid w:val="0057030B"/>
    <w:rsid w:val="00570368"/>
    <w:rsid w:val="00570546"/>
    <w:rsid w:val="00570670"/>
    <w:rsid w:val="00570FF3"/>
    <w:rsid w:val="0057134F"/>
    <w:rsid w:val="005714C3"/>
    <w:rsid w:val="0057174D"/>
    <w:rsid w:val="005718BD"/>
    <w:rsid w:val="005718EF"/>
    <w:rsid w:val="00571CC4"/>
    <w:rsid w:val="00572057"/>
    <w:rsid w:val="005722B6"/>
    <w:rsid w:val="00572406"/>
    <w:rsid w:val="005726C1"/>
    <w:rsid w:val="00572BF1"/>
    <w:rsid w:val="00572E0E"/>
    <w:rsid w:val="00572FAF"/>
    <w:rsid w:val="005731AC"/>
    <w:rsid w:val="0057323C"/>
    <w:rsid w:val="00573898"/>
    <w:rsid w:val="00573B55"/>
    <w:rsid w:val="00573FF2"/>
    <w:rsid w:val="00574468"/>
    <w:rsid w:val="00574C79"/>
    <w:rsid w:val="00574E96"/>
    <w:rsid w:val="005756E7"/>
    <w:rsid w:val="00575AEC"/>
    <w:rsid w:val="00575F43"/>
    <w:rsid w:val="0057635C"/>
    <w:rsid w:val="00576AFC"/>
    <w:rsid w:val="00576DDE"/>
    <w:rsid w:val="005773AE"/>
    <w:rsid w:val="00577C80"/>
    <w:rsid w:val="00577D60"/>
    <w:rsid w:val="00577F70"/>
    <w:rsid w:val="005804CC"/>
    <w:rsid w:val="00580A12"/>
    <w:rsid w:val="005819D6"/>
    <w:rsid w:val="00581C83"/>
    <w:rsid w:val="00581EAF"/>
    <w:rsid w:val="00582927"/>
    <w:rsid w:val="005830A5"/>
    <w:rsid w:val="00583BD8"/>
    <w:rsid w:val="005840F0"/>
    <w:rsid w:val="00584151"/>
    <w:rsid w:val="005846C5"/>
    <w:rsid w:val="00584907"/>
    <w:rsid w:val="00584CB2"/>
    <w:rsid w:val="00585283"/>
    <w:rsid w:val="005853AB"/>
    <w:rsid w:val="005853B8"/>
    <w:rsid w:val="00585639"/>
    <w:rsid w:val="00585958"/>
    <w:rsid w:val="0058631C"/>
    <w:rsid w:val="00586737"/>
    <w:rsid w:val="00586815"/>
    <w:rsid w:val="005870FE"/>
    <w:rsid w:val="005872B8"/>
    <w:rsid w:val="005874B3"/>
    <w:rsid w:val="00587786"/>
    <w:rsid w:val="0058788B"/>
    <w:rsid w:val="00587BF5"/>
    <w:rsid w:val="00590529"/>
    <w:rsid w:val="00590943"/>
    <w:rsid w:val="005909C1"/>
    <w:rsid w:val="005909D3"/>
    <w:rsid w:val="00590E0B"/>
    <w:rsid w:val="00590E64"/>
    <w:rsid w:val="00591896"/>
    <w:rsid w:val="005918AF"/>
    <w:rsid w:val="00591E52"/>
    <w:rsid w:val="005920C0"/>
    <w:rsid w:val="005922AB"/>
    <w:rsid w:val="005922CD"/>
    <w:rsid w:val="00592B3F"/>
    <w:rsid w:val="00592C51"/>
    <w:rsid w:val="00594143"/>
    <w:rsid w:val="00594515"/>
    <w:rsid w:val="0059470D"/>
    <w:rsid w:val="00594A12"/>
    <w:rsid w:val="00594B77"/>
    <w:rsid w:val="005950EA"/>
    <w:rsid w:val="005954C5"/>
    <w:rsid w:val="005956DF"/>
    <w:rsid w:val="00595DE2"/>
    <w:rsid w:val="00595FAC"/>
    <w:rsid w:val="005967CD"/>
    <w:rsid w:val="00596915"/>
    <w:rsid w:val="00596B3E"/>
    <w:rsid w:val="00596D77"/>
    <w:rsid w:val="00596F12"/>
    <w:rsid w:val="00597087"/>
    <w:rsid w:val="00597B4F"/>
    <w:rsid w:val="00597CB6"/>
    <w:rsid w:val="005A00EC"/>
    <w:rsid w:val="005A0344"/>
    <w:rsid w:val="005A03B9"/>
    <w:rsid w:val="005A046A"/>
    <w:rsid w:val="005A071F"/>
    <w:rsid w:val="005A0ACA"/>
    <w:rsid w:val="005A0D1A"/>
    <w:rsid w:val="005A0D53"/>
    <w:rsid w:val="005A0DC7"/>
    <w:rsid w:val="005A171F"/>
    <w:rsid w:val="005A1831"/>
    <w:rsid w:val="005A1BD4"/>
    <w:rsid w:val="005A1C08"/>
    <w:rsid w:val="005A1D40"/>
    <w:rsid w:val="005A1E91"/>
    <w:rsid w:val="005A2528"/>
    <w:rsid w:val="005A271C"/>
    <w:rsid w:val="005A2A0E"/>
    <w:rsid w:val="005A2FAF"/>
    <w:rsid w:val="005A3B61"/>
    <w:rsid w:val="005A45C3"/>
    <w:rsid w:val="005A475D"/>
    <w:rsid w:val="005A482F"/>
    <w:rsid w:val="005A50CB"/>
    <w:rsid w:val="005A5A34"/>
    <w:rsid w:val="005A60E8"/>
    <w:rsid w:val="005A67D4"/>
    <w:rsid w:val="005A6A08"/>
    <w:rsid w:val="005A7193"/>
    <w:rsid w:val="005A7217"/>
    <w:rsid w:val="005A7252"/>
    <w:rsid w:val="005A742C"/>
    <w:rsid w:val="005A792B"/>
    <w:rsid w:val="005A7CBA"/>
    <w:rsid w:val="005B0C95"/>
    <w:rsid w:val="005B0E3F"/>
    <w:rsid w:val="005B133A"/>
    <w:rsid w:val="005B194E"/>
    <w:rsid w:val="005B1DE4"/>
    <w:rsid w:val="005B1F6B"/>
    <w:rsid w:val="005B1F8F"/>
    <w:rsid w:val="005B2327"/>
    <w:rsid w:val="005B250D"/>
    <w:rsid w:val="005B2679"/>
    <w:rsid w:val="005B2897"/>
    <w:rsid w:val="005B31B7"/>
    <w:rsid w:val="005B3901"/>
    <w:rsid w:val="005B3A4C"/>
    <w:rsid w:val="005B3AB4"/>
    <w:rsid w:val="005B4259"/>
    <w:rsid w:val="005B4526"/>
    <w:rsid w:val="005B5017"/>
    <w:rsid w:val="005B511F"/>
    <w:rsid w:val="005B525C"/>
    <w:rsid w:val="005B5E12"/>
    <w:rsid w:val="005B5F11"/>
    <w:rsid w:val="005B6260"/>
    <w:rsid w:val="005B62D2"/>
    <w:rsid w:val="005B6A8D"/>
    <w:rsid w:val="005B6CC1"/>
    <w:rsid w:val="005B7274"/>
    <w:rsid w:val="005B7A95"/>
    <w:rsid w:val="005B7C48"/>
    <w:rsid w:val="005B7CF4"/>
    <w:rsid w:val="005C000E"/>
    <w:rsid w:val="005C05AD"/>
    <w:rsid w:val="005C0766"/>
    <w:rsid w:val="005C0EC2"/>
    <w:rsid w:val="005C117C"/>
    <w:rsid w:val="005C1231"/>
    <w:rsid w:val="005C1344"/>
    <w:rsid w:val="005C1A1A"/>
    <w:rsid w:val="005C210F"/>
    <w:rsid w:val="005C2139"/>
    <w:rsid w:val="005C23EF"/>
    <w:rsid w:val="005C2482"/>
    <w:rsid w:val="005C274D"/>
    <w:rsid w:val="005C286D"/>
    <w:rsid w:val="005C29E1"/>
    <w:rsid w:val="005C2C52"/>
    <w:rsid w:val="005C2F49"/>
    <w:rsid w:val="005C2FAD"/>
    <w:rsid w:val="005C33FE"/>
    <w:rsid w:val="005C3569"/>
    <w:rsid w:val="005C3A1A"/>
    <w:rsid w:val="005C3ABF"/>
    <w:rsid w:val="005C466F"/>
    <w:rsid w:val="005C4C8E"/>
    <w:rsid w:val="005C568D"/>
    <w:rsid w:val="005C59A9"/>
    <w:rsid w:val="005C5CFA"/>
    <w:rsid w:val="005C6109"/>
    <w:rsid w:val="005C6A8A"/>
    <w:rsid w:val="005C6C3A"/>
    <w:rsid w:val="005C7233"/>
    <w:rsid w:val="005C7F19"/>
    <w:rsid w:val="005C7FF1"/>
    <w:rsid w:val="005D0257"/>
    <w:rsid w:val="005D0334"/>
    <w:rsid w:val="005D11A9"/>
    <w:rsid w:val="005D1377"/>
    <w:rsid w:val="005D1461"/>
    <w:rsid w:val="005D1742"/>
    <w:rsid w:val="005D1A2E"/>
    <w:rsid w:val="005D1AF9"/>
    <w:rsid w:val="005D2C3E"/>
    <w:rsid w:val="005D3E93"/>
    <w:rsid w:val="005D3F1B"/>
    <w:rsid w:val="005D418C"/>
    <w:rsid w:val="005D45FA"/>
    <w:rsid w:val="005D499D"/>
    <w:rsid w:val="005D4A43"/>
    <w:rsid w:val="005D4E9F"/>
    <w:rsid w:val="005D4F23"/>
    <w:rsid w:val="005D5205"/>
    <w:rsid w:val="005D532D"/>
    <w:rsid w:val="005D5394"/>
    <w:rsid w:val="005D5563"/>
    <w:rsid w:val="005D5584"/>
    <w:rsid w:val="005D5852"/>
    <w:rsid w:val="005D5A7F"/>
    <w:rsid w:val="005D5B05"/>
    <w:rsid w:val="005D60BC"/>
    <w:rsid w:val="005D6F6C"/>
    <w:rsid w:val="005D716C"/>
    <w:rsid w:val="005D71D9"/>
    <w:rsid w:val="005D73F5"/>
    <w:rsid w:val="005D7475"/>
    <w:rsid w:val="005D79B2"/>
    <w:rsid w:val="005D7BA2"/>
    <w:rsid w:val="005E03E6"/>
    <w:rsid w:val="005E0413"/>
    <w:rsid w:val="005E04BE"/>
    <w:rsid w:val="005E093E"/>
    <w:rsid w:val="005E0A00"/>
    <w:rsid w:val="005E0A34"/>
    <w:rsid w:val="005E0B74"/>
    <w:rsid w:val="005E0D0E"/>
    <w:rsid w:val="005E1187"/>
    <w:rsid w:val="005E1521"/>
    <w:rsid w:val="005E1733"/>
    <w:rsid w:val="005E178D"/>
    <w:rsid w:val="005E1808"/>
    <w:rsid w:val="005E2560"/>
    <w:rsid w:val="005E29AD"/>
    <w:rsid w:val="005E3007"/>
    <w:rsid w:val="005E31FE"/>
    <w:rsid w:val="005E3228"/>
    <w:rsid w:val="005E340E"/>
    <w:rsid w:val="005E38E8"/>
    <w:rsid w:val="005E3AEE"/>
    <w:rsid w:val="005E3CCD"/>
    <w:rsid w:val="005E3E0A"/>
    <w:rsid w:val="005E4720"/>
    <w:rsid w:val="005E49C3"/>
    <w:rsid w:val="005E4B06"/>
    <w:rsid w:val="005E5AF5"/>
    <w:rsid w:val="005E5B3A"/>
    <w:rsid w:val="005E5CAE"/>
    <w:rsid w:val="005E5EFE"/>
    <w:rsid w:val="005E641A"/>
    <w:rsid w:val="005E6670"/>
    <w:rsid w:val="005E71F5"/>
    <w:rsid w:val="005E73AB"/>
    <w:rsid w:val="005E756B"/>
    <w:rsid w:val="005E76F1"/>
    <w:rsid w:val="005E7B78"/>
    <w:rsid w:val="005E7DA5"/>
    <w:rsid w:val="005F0DE5"/>
    <w:rsid w:val="005F1017"/>
    <w:rsid w:val="005F1711"/>
    <w:rsid w:val="005F1C3C"/>
    <w:rsid w:val="005F1F57"/>
    <w:rsid w:val="005F21F1"/>
    <w:rsid w:val="005F2364"/>
    <w:rsid w:val="005F2A59"/>
    <w:rsid w:val="005F32CC"/>
    <w:rsid w:val="005F38A2"/>
    <w:rsid w:val="005F3FF4"/>
    <w:rsid w:val="005F47CE"/>
    <w:rsid w:val="005F4E7B"/>
    <w:rsid w:val="005F5529"/>
    <w:rsid w:val="005F56F5"/>
    <w:rsid w:val="005F5A9C"/>
    <w:rsid w:val="005F6ABD"/>
    <w:rsid w:val="005F7983"/>
    <w:rsid w:val="005F7A99"/>
    <w:rsid w:val="006001DD"/>
    <w:rsid w:val="006003B7"/>
    <w:rsid w:val="006006E3"/>
    <w:rsid w:val="00600738"/>
    <w:rsid w:val="00600788"/>
    <w:rsid w:val="00600D9E"/>
    <w:rsid w:val="00601280"/>
    <w:rsid w:val="00601304"/>
    <w:rsid w:val="00601529"/>
    <w:rsid w:val="00601B4B"/>
    <w:rsid w:val="00601B96"/>
    <w:rsid w:val="00601DA9"/>
    <w:rsid w:val="00601EBB"/>
    <w:rsid w:val="00602152"/>
    <w:rsid w:val="00602216"/>
    <w:rsid w:val="006026DA"/>
    <w:rsid w:val="006030FE"/>
    <w:rsid w:val="006037FC"/>
    <w:rsid w:val="00603C61"/>
    <w:rsid w:val="00603C69"/>
    <w:rsid w:val="00603E0F"/>
    <w:rsid w:val="006040C6"/>
    <w:rsid w:val="00604420"/>
    <w:rsid w:val="00604AC5"/>
    <w:rsid w:val="00604BB6"/>
    <w:rsid w:val="00604DCE"/>
    <w:rsid w:val="006051F6"/>
    <w:rsid w:val="006054CF"/>
    <w:rsid w:val="006058C8"/>
    <w:rsid w:val="00605960"/>
    <w:rsid w:val="00605D11"/>
    <w:rsid w:val="00605FC3"/>
    <w:rsid w:val="00605FFE"/>
    <w:rsid w:val="00606454"/>
    <w:rsid w:val="0060664F"/>
    <w:rsid w:val="006067DF"/>
    <w:rsid w:val="0060685A"/>
    <w:rsid w:val="00607040"/>
    <w:rsid w:val="006071AA"/>
    <w:rsid w:val="00607999"/>
    <w:rsid w:val="00607C91"/>
    <w:rsid w:val="00607CFE"/>
    <w:rsid w:val="00607EE9"/>
    <w:rsid w:val="00607F9A"/>
    <w:rsid w:val="00610004"/>
    <w:rsid w:val="00610091"/>
    <w:rsid w:val="00610235"/>
    <w:rsid w:val="00610E41"/>
    <w:rsid w:val="0061109C"/>
    <w:rsid w:val="00611330"/>
    <w:rsid w:val="0061163C"/>
    <w:rsid w:val="006118F5"/>
    <w:rsid w:val="00611D48"/>
    <w:rsid w:val="0061209E"/>
    <w:rsid w:val="00612DA2"/>
    <w:rsid w:val="00612DAE"/>
    <w:rsid w:val="00613726"/>
    <w:rsid w:val="006138BD"/>
    <w:rsid w:val="00613F2C"/>
    <w:rsid w:val="00613F6A"/>
    <w:rsid w:val="006140F4"/>
    <w:rsid w:val="00614E6B"/>
    <w:rsid w:val="00614F4A"/>
    <w:rsid w:val="006152C4"/>
    <w:rsid w:val="006154B5"/>
    <w:rsid w:val="006156EA"/>
    <w:rsid w:val="006158CD"/>
    <w:rsid w:val="00615D14"/>
    <w:rsid w:val="00616C0D"/>
    <w:rsid w:val="006173A1"/>
    <w:rsid w:val="0061754B"/>
    <w:rsid w:val="00617559"/>
    <w:rsid w:val="006178A1"/>
    <w:rsid w:val="00617C6E"/>
    <w:rsid w:val="0062007E"/>
    <w:rsid w:val="006203A4"/>
    <w:rsid w:val="0062044D"/>
    <w:rsid w:val="0062057A"/>
    <w:rsid w:val="006210D5"/>
    <w:rsid w:val="00622CF3"/>
    <w:rsid w:val="00622EA7"/>
    <w:rsid w:val="00623142"/>
    <w:rsid w:val="00623568"/>
    <w:rsid w:val="00623614"/>
    <w:rsid w:val="0062379A"/>
    <w:rsid w:val="006237AD"/>
    <w:rsid w:val="00623AE0"/>
    <w:rsid w:val="00623AEB"/>
    <w:rsid w:val="00623E8C"/>
    <w:rsid w:val="00623FED"/>
    <w:rsid w:val="006241D5"/>
    <w:rsid w:val="006244FD"/>
    <w:rsid w:val="00624702"/>
    <w:rsid w:val="00624A5D"/>
    <w:rsid w:val="00624EFF"/>
    <w:rsid w:val="0062519C"/>
    <w:rsid w:val="00625F15"/>
    <w:rsid w:val="006262FC"/>
    <w:rsid w:val="00626C76"/>
    <w:rsid w:val="00626C7A"/>
    <w:rsid w:val="00627131"/>
    <w:rsid w:val="006272F1"/>
    <w:rsid w:val="00627363"/>
    <w:rsid w:val="00627BC9"/>
    <w:rsid w:val="00627C7F"/>
    <w:rsid w:val="00627E15"/>
    <w:rsid w:val="00627F81"/>
    <w:rsid w:val="006300E3"/>
    <w:rsid w:val="00630137"/>
    <w:rsid w:val="006306FA"/>
    <w:rsid w:val="00630965"/>
    <w:rsid w:val="00630AA3"/>
    <w:rsid w:val="00631A80"/>
    <w:rsid w:val="00631D8E"/>
    <w:rsid w:val="0063251C"/>
    <w:rsid w:val="00632550"/>
    <w:rsid w:val="00632758"/>
    <w:rsid w:val="006328CA"/>
    <w:rsid w:val="00632C76"/>
    <w:rsid w:val="00632DBC"/>
    <w:rsid w:val="00632F0C"/>
    <w:rsid w:val="0063300F"/>
    <w:rsid w:val="00633762"/>
    <w:rsid w:val="0063386A"/>
    <w:rsid w:val="00633C12"/>
    <w:rsid w:val="00633F05"/>
    <w:rsid w:val="0063409D"/>
    <w:rsid w:val="006340CB"/>
    <w:rsid w:val="00634871"/>
    <w:rsid w:val="00634B0A"/>
    <w:rsid w:val="00635020"/>
    <w:rsid w:val="00635C6C"/>
    <w:rsid w:val="00636000"/>
    <w:rsid w:val="00636180"/>
    <w:rsid w:val="006361F2"/>
    <w:rsid w:val="00636783"/>
    <w:rsid w:val="00636A8D"/>
    <w:rsid w:val="00636D41"/>
    <w:rsid w:val="00637313"/>
    <w:rsid w:val="00637577"/>
    <w:rsid w:val="00637DF7"/>
    <w:rsid w:val="00637E34"/>
    <w:rsid w:val="006405CE"/>
    <w:rsid w:val="00640D5B"/>
    <w:rsid w:val="00640E9D"/>
    <w:rsid w:val="00640F04"/>
    <w:rsid w:val="00641800"/>
    <w:rsid w:val="00641903"/>
    <w:rsid w:val="006425D7"/>
    <w:rsid w:val="006428A7"/>
    <w:rsid w:val="00642CE8"/>
    <w:rsid w:val="00642F14"/>
    <w:rsid w:val="00643131"/>
    <w:rsid w:val="006432F4"/>
    <w:rsid w:val="00643A9D"/>
    <w:rsid w:val="00643C0B"/>
    <w:rsid w:val="00643CEF"/>
    <w:rsid w:val="006440E1"/>
    <w:rsid w:val="006441AE"/>
    <w:rsid w:val="006449C4"/>
    <w:rsid w:val="00644EB4"/>
    <w:rsid w:val="006450E0"/>
    <w:rsid w:val="006452F9"/>
    <w:rsid w:val="00645369"/>
    <w:rsid w:val="0064545F"/>
    <w:rsid w:val="0064584F"/>
    <w:rsid w:val="00645895"/>
    <w:rsid w:val="00645AE8"/>
    <w:rsid w:val="0064622C"/>
    <w:rsid w:val="00646707"/>
    <w:rsid w:val="00646973"/>
    <w:rsid w:val="00646A2C"/>
    <w:rsid w:val="00646AD0"/>
    <w:rsid w:val="00646AD1"/>
    <w:rsid w:val="00646CD2"/>
    <w:rsid w:val="00646E4E"/>
    <w:rsid w:val="00647002"/>
    <w:rsid w:val="00647111"/>
    <w:rsid w:val="00647809"/>
    <w:rsid w:val="006478BC"/>
    <w:rsid w:val="00647A31"/>
    <w:rsid w:val="00647C7F"/>
    <w:rsid w:val="00647DB6"/>
    <w:rsid w:val="00647F86"/>
    <w:rsid w:val="006504AE"/>
    <w:rsid w:val="006508A0"/>
    <w:rsid w:val="00650A34"/>
    <w:rsid w:val="00650F45"/>
    <w:rsid w:val="006513E1"/>
    <w:rsid w:val="00651BA8"/>
    <w:rsid w:val="00651EB7"/>
    <w:rsid w:val="006526C9"/>
    <w:rsid w:val="006527B2"/>
    <w:rsid w:val="0065285A"/>
    <w:rsid w:val="00652879"/>
    <w:rsid w:val="0065298F"/>
    <w:rsid w:val="00652C78"/>
    <w:rsid w:val="0065355F"/>
    <w:rsid w:val="00653D7E"/>
    <w:rsid w:val="006540BE"/>
    <w:rsid w:val="006546FE"/>
    <w:rsid w:val="006549D3"/>
    <w:rsid w:val="00654B1F"/>
    <w:rsid w:val="00654F43"/>
    <w:rsid w:val="006550DA"/>
    <w:rsid w:val="006553C7"/>
    <w:rsid w:val="006556A7"/>
    <w:rsid w:val="0065597E"/>
    <w:rsid w:val="00655E75"/>
    <w:rsid w:val="00656218"/>
    <w:rsid w:val="006562F0"/>
    <w:rsid w:val="006563BA"/>
    <w:rsid w:val="00656400"/>
    <w:rsid w:val="006565E5"/>
    <w:rsid w:val="00656603"/>
    <w:rsid w:val="00656A9D"/>
    <w:rsid w:val="00656AE3"/>
    <w:rsid w:val="00656C0D"/>
    <w:rsid w:val="00656E26"/>
    <w:rsid w:val="00657BBA"/>
    <w:rsid w:val="00657BE5"/>
    <w:rsid w:val="0066066D"/>
    <w:rsid w:val="00660A19"/>
    <w:rsid w:val="00660BC0"/>
    <w:rsid w:val="00660DA7"/>
    <w:rsid w:val="006615D3"/>
    <w:rsid w:val="00661763"/>
    <w:rsid w:val="00661AB4"/>
    <w:rsid w:val="00661DF2"/>
    <w:rsid w:val="00662087"/>
    <w:rsid w:val="006620B0"/>
    <w:rsid w:val="00662156"/>
    <w:rsid w:val="006625AF"/>
    <w:rsid w:val="006629AF"/>
    <w:rsid w:val="00662F52"/>
    <w:rsid w:val="006630CC"/>
    <w:rsid w:val="006631AD"/>
    <w:rsid w:val="00663230"/>
    <w:rsid w:val="006636B6"/>
    <w:rsid w:val="00663BB8"/>
    <w:rsid w:val="00663F79"/>
    <w:rsid w:val="006642AF"/>
    <w:rsid w:val="006647FB"/>
    <w:rsid w:val="00664BC0"/>
    <w:rsid w:val="0066637B"/>
    <w:rsid w:val="006667E7"/>
    <w:rsid w:val="00667036"/>
    <w:rsid w:val="00667073"/>
    <w:rsid w:val="00667404"/>
    <w:rsid w:val="00667647"/>
    <w:rsid w:val="006676D2"/>
    <w:rsid w:val="00667A37"/>
    <w:rsid w:val="00667C09"/>
    <w:rsid w:val="00671B2F"/>
    <w:rsid w:val="00672563"/>
    <w:rsid w:val="006725B9"/>
    <w:rsid w:val="00672BC8"/>
    <w:rsid w:val="00673ADD"/>
    <w:rsid w:val="00673C13"/>
    <w:rsid w:val="00673F3D"/>
    <w:rsid w:val="006740AB"/>
    <w:rsid w:val="006742DA"/>
    <w:rsid w:val="0067438F"/>
    <w:rsid w:val="00674726"/>
    <w:rsid w:val="00674799"/>
    <w:rsid w:val="00674BB5"/>
    <w:rsid w:val="00674CD5"/>
    <w:rsid w:val="006751E3"/>
    <w:rsid w:val="00675259"/>
    <w:rsid w:val="006752CA"/>
    <w:rsid w:val="00675567"/>
    <w:rsid w:val="00675C59"/>
    <w:rsid w:val="0067639F"/>
    <w:rsid w:val="006763FD"/>
    <w:rsid w:val="00677404"/>
    <w:rsid w:val="00677499"/>
    <w:rsid w:val="006777D3"/>
    <w:rsid w:val="00677BE8"/>
    <w:rsid w:val="00677F96"/>
    <w:rsid w:val="0068013A"/>
    <w:rsid w:val="006803F1"/>
    <w:rsid w:val="006806A6"/>
    <w:rsid w:val="00680805"/>
    <w:rsid w:val="006808B8"/>
    <w:rsid w:val="00680A30"/>
    <w:rsid w:val="00680E62"/>
    <w:rsid w:val="00680EFC"/>
    <w:rsid w:val="00680F8D"/>
    <w:rsid w:val="006814F3"/>
    <w:rsid w:val="006817D7"/>
    <w:rsid w:val="00681A9B"/>
    <w:rsid w:val="00681C7C"/>
    <w:rsid w:val="006829EB"/>
    <w:rsid w:val="00682A4F"/>
    <w:rsid w:val="00682A79"/>
    <w:rsid w:val="00682BD5"/>
    <w:rsid w:val="00682DD4"/>
    <w:rsid w:val="0068311F"/>
    <w:rsid w:val="00683363"/>
    <w:rsid w:val="00684C87"/>
    <w:rsid w:val="00685831"/>
    <w:rsid w:val="00685DB0"/>
    <w:rsid w:val="00686049"/>
    <w:rsid w:val="006861A6"/>
    <w:rsid w:val="006867AE"/>
    <w:rsid w:val="0068725E"/>
    <w:rsid w:val="00690577"/>
    <w:rsid w:val="00690791"/>
    <w:rsid w:val="00690BE3"/>
    <w:rsid w:val="006915B9"/>
    <w:rsid w:val="0069160D"/>
    <w:rsid w:val="00691622"/>
    <w:rsid w:val="00691726"/>
    <w:rsid w:val="00691767"/>
    <w:rsid w:val="006923E0"/>
    <w:rsid w:val="00692664"/>
    <w:rsid w:val="006928E7"/>
    <w:rsid w:val="00692992"/>
    <w:rsid w:val="00692AC7"/>
    <w:rsid w:val="006930E5"/>
    <w:rsid w:val="006933FD"/>
    <w:rsid w:val="006935C1"/>
    <w:rsid w:val="00693683"/>
    <w:rsid w:val="006937D1"/>
    <w:rsid w:val="0069390F"/>
    <w:rsid w:val="0069461F"/>
    <w:rsid w:val="0069483E"/>
    <w:rsid w:val="0069493D"/>
    <w:rsid w:val="00694E48"/>
    <w:rsid w:val="00695150"/>
    <w:rsid w:val="0069518B"/>
    <w:rsid w:val="0069538B"/>
    <w:rsid w:val="006953E2"/>
    <w:rsid w:val="00695424"/>
    <w:rsid w:val="006955D3"/>
    <w:rsid w:val="00695A48"/>
    <w:rsid w:val="00695F92"/>
    <w:rsid w:val="006963D1"/>
    <w:rsid w:val="006965A0"/>
    <w:rsid w:val="0069690A"/>
    <w:rsid w:val="006969C0"/>
    <w:rsid w:val="00696E4E"/>
    <w:rsid w:val="006970F5"/>
    <w:rsid w:val="00697242"/>
    <w:rsid w:val="006973B8"/>
    <w:rsid w:val="0069743A"/>
    <w:rsid w:val="00697729"/>
    <w:rsid w:val="006977B2"/>
    <w:rsid w:val="0069787E"/>
    <w:rsid w:val="006978DB"/>
    <w:rsid w:val="00697C38"/>
    <w:rsid w:val="006A0182"/>
    <w:rsid w:val="006A01D4"/>
    <w:rsid w:val="006A0206"/>
    <w:rsid w:val="006A0484"/>
    <w:rsid w:val="006A0932"/>
    <w:rsid w:val="006A0B8B"/>
    <w:rsid w:val="006A0DD4"/>
    <w:rsid w:val="006A0ECB"/>
    <w:rsid w:val="006A1CB6"/>
    <w:rsid w:val="006A20B7"/>
    <w:rsid w:val="006A233A"/>
    <w:rsid w:val="006A2771"/>
    <w:rsid w:val="006A289B"/>
    <w:rsid w:val="006A2D1A"/>
    <w:rsid w:val="006A2E74"/>
    <w:rsid w:val="006A381A"/>
    <w:rsid w:val="006A38D7"/>
    <w:rsid w:val="006A3EA9"/>
    <w:rsid w:val="006A3F26"/>
    <w:rsid w:val="006A3F61"/>
    <w:rsid w:val="006A455D"/>
    <w:rsid w:val="006A4F0A"/>
    <w:rsid w:val="006A5244"/>
    <w:rsid w:val="006A5778"/>
    <w:rsid w:val="006A590F"/>
    <w:rsid w:val="006A5A32"/>
    <w:rsid w:val="006A5F7E"/>
    <w:rsid w:val="006A5FF9"/>
    <w:rsid w:val="006A617F"/>
    <w:rsid w:val="006A672E"/>
    <w:rsid w:val="006A71F6"/>
    <w:rsid w:val="006A7352"/>
    <w:rsid w:val="006A741D"/>
    <w:rsid w:val="006A76C7"/>
    <w:rsid w:val="006A7F65"/>
    <w:rsid w:val="006B0249"/>
    <w:rsid w:val="006B061B"/>
    <w:rsid w:val="006B0E9E"/>
    <w:rsid w:val="006B1053"/>
    <w:rsid w:val="006B1ACB"/>
    <w:rsid w:val="006B1AD4"/>
    <w:rsid w:val="006B23C4"/>
    <w:rsid w:val="006B27DD"/>
    <w:rsid w:val="006B2B61"/>
    <w:rsid w:val="006B3011"/>
    <w:rsid w:val="006B3268"/>
    <w:rsid w:val="006B3644"/>
    <w:rsid w:val="006B38DF"/>
    <w:rsid w:val="006B3917"/>
    <w:rsid w:val="006B4172"/>
    <w:rsid w:val="006B44AB"/>
    <w:rsid w:val="006B4517"/>
    <w:rsid w:val="006B457E"/>
    <w:rsid w:val="006B4589"/>
    <w:rsid w:val="006B470D"/>
    <w:rsid w:val="006B498B"/>
    <w:rsid w:val="006B4B36"/>
    <w:rsid w:val="006B4D2A"/>
    <w:rsid w:val="006B52CF"/>
    <w:rsid w:val="006B5479"/>
    <w:rsid w:val="006B55AF"/>
    <w:rsid w:val="006B5AA8"/>
    <w:rsid w:val="006B5B85"/>
    <w:rsid w:val="006B5D16"/>
    <w:rsid w:val="006B6CEF"/>
    <w:rsid w:val="006B76F5"/>
    <w:rsid w:val="006B787E"/>
    <w:rsid w:val="006B78A1"/>
    <w:rsid w:val="006B7A79"/>
    <w:rsid w:val="006B7DD2"/>
    <w:rsid w:val="006B7E1A"/>
    <w:rsid w:val="006B7F14"/>
    <w:rsid w:val="006B7F15"/>
    <w:rsid w:val="006C0DE6"/>
    <w:rsid w:val="006C11AC"/>
    <w:rsid w:val="006C13FF"/>
    <w:rsid w:val="006C1E85"/>
    <w:rsid w:val="006C1FE0"/>
    <w:rsid w:val="006C2298"/>
    <w:rsid w:val="006C29B4"/>
    <w:rsid w:val="006C2D3F"/>
    <w:rsid w:val="006C342D"/>
    <w:rsid w:val="006C3CD6"/>
    <w:rsid w:val="006C3FF2"/>
    <w:rsid w:val="006C453A"/>
    <w:rsid w:val="006C4547"/>
    <w:rsid w:val="006C4647"/>
    <w:rsid w:val="006C47E3"/>
    <w:rsid w:val="006C4AA9"/>
    <w:rsid w:val="006C5AE7"/>
    <w:rsid w:val="006C5CC7"/>
    <w:rsid w:val="006C6098"/>
    <w:rsid w:val="006C65E9"/>
    <w:rsid w:val="006C6725"/>
    <w:rsid w:val="006C6890"/>
    <w:rsid w:val="006C68D2"/>
    <w:rsid w:val="006C6BAE"/>
    <w:rsid w:val="006C6FFF"/>
    <w:rsid w:val="006C77A5"/>
    <w:rsid w:val="006C7CEB"/>
    <w:rsid w:val="006C7F1A"/>
    <w:rsid w:val="006D02B1"/>
    <w:rsid w:val="006D03FA"/>
    <w:rsid w:val="006D0788"/>
    <w:rsid w:val="006D0CF3"/>
    <w:rsid w:val="006D1252"/>
    <w:rsid w:val="006D1744"/>
    <w:rsid w:val="006D17A9"/>
    <w:rsid w:val="006D20CE"/>
    <w:rsid w:val="006D2460"/>
    <w:rsid w:val="006D2C22"/>
    <w:rsid w:val="006D2D27"/>
    <w:rsid w:val="006D2D55"/>
    <w:rsid w:val="006D3E0C"/>
    <w:rsid w:val="006D4151"/>
    <w:rsid w:val="006D4B2B"/>
    <w:rsid w:val="006D4D15"/>
    <w:rsid w:val="006D4E99"/>
    <w:rsid w:val="006D5018"/>
    <w:rsid w:val="006D5062"/>
    <w:rsid w:val="006D5DCB"/>
    <w:rsid w:val="006D688B"/>
    <w:rsid w:val="006D6997"/>
    <w:rsid w:val="006D69A6"/>
    <w:rsid w:val="006D6AD5"/>
    <w:rsid w:val="006D6EC5"/>
    <w:rsid w:val="006D7233"/>
    <w:rsid w:val="006D74EF"/>
    <w:rsid w:val="006D7648"/>
    <w:rsid w:val="006D77D1"/>
    <w:rsid w:val="006D77E8"/>
    <w:rsid w:val="006D7806"/>
    <w:rsid w:val="006D7B2A"/>
    <w:rsid w:val="006D7E34"/>
    <w:rsid w:val="006E05CA"/>
    <w:rsid w:val="006E0BBD"/>
    <w:rsid w:val="006E0C02"/>
    <w:rsid w:val="006E0D7A"/>
    <w:rsid w:val="006E0F80"/>
    <w:rsid w:val="006E1A6A"/>
    <w:rsid w:val="006E1B63"/>
    <w:rsid w:val="006E2019"/>
    <w:rsid w:val="006E20D3"/>
    <w:rsid w:val="006E26F5"/>
    <w:rsid w:val="006E2708"/>
    <w:rsid w:val="006E299B"/>
    <w:rsid w:val="006E2C32"/>
    <w:rsid w:val="006E2F65"/>
    <w:rsid w:val="006E331C"/>
    <w:rsid w:val="006E3B2C"/>
    <w:rsid w:val="006E3FD1"/>
    <w:rsid w:val="006E431F"/>
    <w:rsid w:val="006E43CA"/>
    <w:rsid w:val="006E4478"/>
    <w:rsid w:val="006E44F9"/>
    <w:rsid w:val="006E45F2"/>
    <w:rsid w:val="006E478E"/>
    <w:rsid w:val="006E49D3"/>
    <w:rsid w:val="006E4D8E"/>
    <w:rsid w:val="006E4EFA"/>
    <w:rsid w:val="006E506E"/>
    <w:rsid w:val="006E5070"/>
    <w:rsid w:val="006E54E3"/>
    <w:rsid w:val="006E591A"/>
    <w:rsid w:val="006E5D0D"/>
    <w:rsid w:val="006E6007"/>
    <w:rsid w:val="006E6285"/>
    <w:rsid w:val="006E70D2"/>
    <w:rsid w:val="006E73A8"/>
    <w:rsid w:val="006E746F"/>
    <w:rsid w:val="006E7590"/>
    <w:rsid w:val="006E76CC"/>
    <w:rsid w:val="006E7A06"/>
    <w:rsid w:val="006E7CDA"/>
    <w:rsid w:val="006F0065"/>
    <w:rsid w:val="006F0685"/>
    <w:rsid w:val="006F0844"/>
    <w:rsid w:val="006F090C"/>
    <w:rsid w:val="006F098B"/>
    <w:rsid w:val="006F0E32"/>
    <w:rsid w:val="006F0FC6"/>
    <w:rsid w:val="006F11AF"/>
    <w:rsid w:val="006F12ED"/>
    <w:rsid w:val="006F14E2"/>
    <w:rsid w:val="006F1528"/>
    <w:rsid w:val="006F1536"/>
    <w:rsid w:val="006F17DC"/>
    <w:rsid w:val="006F18D5"/>
    <w:rsid w:val="006F2295"/>
    <w:rsid w:val="006F27B2"/>
    <w:rsid w:val="006F2CDD"/>
    <w:rsid w:val="006F3051"/>
    <w:rsid w:val="006F30A1"/>
    <w:rsid w:val="006F3A06"/>
    <w:rsid w:val="006F400B"/>
    <w:rsid w:val="006F408E"/>
    <w:rsid w:val="006F44A7"/>
    <w:rsid w:val="006F45A1"/>
    <w:rsid w:val="006F48AD"/>
    <w:rsid w:val="006F48E3"/>
    <w:rsid w:val="006F4FC1"/>
    <w:rsid w:val="006F5261"/>
    <w:rsid w:val="006F52F0"/>
    <w:rsid w:val="006F5332"/>
    <w:rsid w:val="006F560E"/>
    <w:rsid w:val="006F5713"/>
    <w:rsid w:val="006F58FD"/>
    <w:rsid w:val="006F5A92"/>
    <w:rsid w:val="006F5C12"/>
    <w:rsid w:val="006F69EE"/>
    <w:rsid w:val="006F7258"/>
    <w:rsid w:val="006F75FA"/>
    <w:rsid w:val="006F7885"/>
    <w:rsid w:val="006F7E2A"/>
    <w:rsid w:val="006F7F2D"/>
    <w:rsid w:val="00700094"/>
    <w:rsid w:val="007011BA"/>
    <w:rsid w:val="007012F5"/>
    <w:rsid w:val="00701B40"/>
    <w:rsid w:val="0070225C"/>
    <w:rsid w:val="00702495"/>
    <w:rsid w:val="007026C1"/>
    <w:rsid w:val="00702B18"/>
    <w:rsid w:val="0070300C"/>
    <w:rsid w:val="00703079"/>
    <w:rsid w:val="00703109"/>
    <w:rsid w:val="00703544"/>
    <w:rsid w:val="0070368E"/>
    <w:rsid w:val="007038F2"/>
    <w:rsid w:val="00703DDF"/>
    <w:rsid w:val="00703E44"/>
    <w:rsid w:val="007040A9"/>
    <w:rsid w:val="007041A4"/>
    <w:rsid w:val="007043EC"/>
    <w:rsid w:val="00704529"/>
    <w:rsid w:val="007046E4"/>
    <w:rsid w:val="0070472F"/>
    <w:rsid w:val="007048B6"/>
    <w:rsid w:val="00704DF1"/>
    <w:rsid w:val="00705219"/>
    <w:rsid w:val="00705692"/>
    <w:rsid w:val="0070575A"/>
    <w:rsid w:val="00705A6C"/>
    <w:rsid w:val="00706414"/>
    <w:rsid w:val="00706C18"/>
    <w:rsid w:val="007071D8"/>
    <w:rsid w:val="0070735D"/>
    <w:rsid w:val="007075AD"/>
    <w:rsid w:val="00707AAC"/>
    <w:rsid w:val="00707CF6"/>
    <w:rsid w:val="00707EB7"/>
    <w:rsid w:val="00710326"/>
    <w:rsid w:val="007104F9"/>
    <w:rsid w:val="00710D2E"/>
    <w:rsid w:val="00710F86"/>
    <w:rsid w:val="00711545"/>
    <w:rsid w:val="007118FC"/>
    <w:rsid w:val="0071192C"/>
    <w:rsid w:val="00711CFF"/>
    <w:rsid w:val="00711E25"/>
    <w:rsid w:val="00711EFE"/>
    <w:rsid w:val="00711F99"/>
    <w:rsid w:val="00712208"/>
    <w:rsid w:val="0071223B"/>
    <w:rsid w:val="0071245D"/>
    <w:rsid w:val="00712A32"/>
    <w:rsid w:val="00712A5D"/>
    <w:rsid w:val="00712B14"/>
    <w:rsid w:val="00712C14"/>
    <w:rsid w:val="00712EEC"/>
    <w:rsid w:val="007133A5"/>
    <w:rsid w:val="00713687"/>
    <w:rsid w:val="00713F79"/>
    <w:rsid w:val="007142DC"/>
    <w:rsid w:val="00714714"/>
    <w:rsid w:val="00714AC5"/>
    <w:rsid w:val="00714E50"/>
    <w:rsid w:val="00714E95"/>
    <w:rsid w:val="00715114"/>
    <w:rsid w:val="0071517C"/>
    <w:rsid w:val="00715384"/>
    <w:rsid w:val="00715B8C"/>
    <w:rsid w:val="00715FBB"/>
    <w:rsid w:val="00715FEF"/>
    <w:rsid w:val="007160F7"/>
    <w:rsid w:val="007160FF"/>
    <w:rsid w:val="00716301"/>
    <w:rsid w:val="0071644D"/>
    <w:rsid w:val="007165C7"/>
    <w:rsid w:val="00716603"/>
    <w:rsid w:val="00716967"/>
    <w:rsid w:val="00716CF9"/>
    <w:rsid w:val="00716FC9"/>
    <w:rsid w:val="00717178"/>
    <w:rsid w:val="007176CC"/>
    <w:rsid w:val="00717A70"/>
    <w:rsid w:val="00717B26"/>
    <w:rsid w:val="00720459"/>
    <w:rsid w:val="007204DC"/>
    <w:rsid w:val="00720614"/>
    <w:rsid w:val="00720C06"/>
    <w:rsid w:val="0072115A"/>
    <w:rsid w:val="00721486"/>
    <w:rsid w:val="0072189C"/>
    <w:rsid w:val="00721B99"/>
    <w:rsid w:val="00721C05"/>
    <w:rsid w:val="00721E63"/>
    <w:rsid w:val="007226C5"/>
    <w:rsid w:val="0072289F"/>
    <w:rsid w:val="00722937"/>
    <w:rsid w:val="007229D6"/>
    <w:rsid w:val="00722E13"/>
    <w:rsid w:val="007231B4"/>
    <w:rsid w:val="0072326A"/>
    <w:rsid w:val="00723AD4"/>
    <w:rsid w:val="00723AFA"/>
    <w:rsid w:val="0072420B"/>
    <w:rsid w:val="00724353"/>
    <w:rsid w:val="00724A4A"/>
    <w:rsid w:val="00724A91"/>
    <w:rsid w:val="00724E5D"/>
    <w:rsid w:val="0072500C"/>
    <w:rsid w:val="007250FE"/>
    <w:rsid w:val="00725256"/>
    <w:rsid w:val="00725B59"/>
    <w:rsid w:val="00726231"/>
    <w:rsid w:val="00726291"/>
    <w:rsid w:val="007262BC"/>
    <w:rsid w:val="00726309"/>
    <w:rsid w:val="00726907"/>
    <w:rsid w:val="00726BBF"/>
    <w:rsid w:val="00726C75"/>
    <w:rsid w:val="0072717E"/>
    <w:rsid w:val="00727194"/>
    <w:rsid w:val="0072798E"/>
    <w:rsid w:val="00727C28"/>
    <w:rsid w:val="00727C6D"/>
    <w:rsid w:val="0073037F"/>
    <w:rsid w:val="00730619"/>
    <w:rsid w:val="00730845"/>
    <w:rsid w:val="00730BEB"/>
    <w:rsid w:val="00730F19"/>
    <w:rsid w:val="0073102C"/>
    <w:rsid w:val="007320ED"/>
    <w:rsid w:val="0073248A"/>
    <w:rsid w:val="00732EBC"/>
    <w:rsid w:val="00732FCF"/>
    <w:rsid w:val="00733105"/>
    <w:rsid w:val="00733413"/>
    <w:rsid w:val="007339AF"/>
    <w:rsid w:val="00733FCC"/>
    <w:rsid w:val="00734083"/>
    <w:rsid w:val="0073453F"/>
    <w:rsid w:val="00734598"/>
    <w:rsid w:val="0073493B"/>
    <w:rsid w:val="007349E4"/>
    <w:rsid w:val="00734B07"/>
    <w:rsid w:val="00734D4E"/>
    <w:rsid w:val="00734EFD"/>
    <w:rsid w:val="007350AF"/>
    <w:rsid w:val="007352CD"/>
    <w:rsid w:val="007357AF"/>
    <w:rsid w:val="00735C62"/>
    <w:rsid w:val="00735E18"/>
    <w:rsid w:val="0073658A"/>
    <w:rsid w:val="0073668F"/>
    <w:rsid w:val="00736895"/>
    <w:rsid w:val="00736A5B"/>
    <w:rsid w:val="00736EED"/>
    <w:rsid w:val="00736EF9"/>
    <w:rsid w:val="00736FE1"/>
    <w:rsid w:val="0073730E"/>
    <w:rsid w:val="00737367"/>
    <w:rsid w:val="0073764E"/>
    <w:rsid w:val="007376E3"/>
    <w:rsid w:val="007379CD"/>
    <w:rsid w:val="0074070F"/>
    <w:rsid w:val="0074077E"/>
    <w:rsid w:val="007412DE"/>
    <w:rsid w:val="0074138F"/>
    <w:rsid w:val="0074140A"/>
    <w:rsid w:val="0074188A"/>
    <w:rsid w:val="007418B6"/>
    <w:rsid w:val="007418D9"/>
    <w:rsid w:val="007418EE"/>
    <w:rsid w:val="0074221F"/>
    <w:rsid w:val="00742E20"/>
    <w:rsid w:val="00742F8C"/>
    <w:rsid w:val="00743044"/>
    <w:rsid w:val="00743CF6"/>
    <w:rsid w:val="00743DBE"/>
    <w:rsid w:val="007443BA"/>
    <w:rsid w:val="007448BD"/>
    <w:rsid w:val="00745729"/>
    <w:rsid w:val="0074577A"/>
    <w:rsid w:val="00745A15"/>
    <w:rsid w:val="00745F2E"/>
    <w:rsid w:val="00746050"/>
    <w:rsid w:val="007465A6"/>
    <w:rsid w:val="007467CA"/>
    <w:rsid w:val="007468C5"/>
    <w:rsid w:val="00746A0F"/>
    <w:rsid w:val="00746F75"/>
    <w:rsid w:val="0074733C"/>
    <w:rsid w:val="00747BDC"/>
    <w:rsid w:val="0075022B"/>
    <w:rsid w:val="0075044F"/>
    <w:rsid w:val="00750471"/>
    <w:rsid w:val="0075067D"/>
    <w:rsid w:val="00750ACF"/>
    <w:rsid w:val="00750E1E"/>
    <w:rsid w:val="0075147C"/>
    <w:rsid w:val="007518AF"/>
    <w:rsid w:val="00751993"/>
    <w:rsid w:val="00751CD4"/>
    <w:rsid w:val="00751E13"/>
    <w:rsid w:val="00751F4B"/>
    <w:rsid w:val="00752162"/>
    <w:rsid w:val="0075242C"/>
    <w:rsid w:val="0075252F"/>
    <w:rsid w:val="0075263C"/>
    <w:rsid w:val="00752CCC"/>
    <w:rsid w:val="00752EBC"/>
    <w:rsid w:val="00752F46"/>
    <w:rsid w:val="0075312B"/>
    <w:rsid w:val="0075399E"/>
    <w:rsid w:val="00753FB0"/>
    <w:rsid w:val="007541C8"/>
    <w:rsid w:val="007545C1"/>
    <w:rsid w:val="0075461A"/>
    <w:rsid w:val="00754A8F"/>
    <w:rsid w:val="00754E84"/>
    <w:rsid w:val="00755489"/>
    <w:rsid w:val="0075552C"/>
    <w:rsid w:val="00755F84"/>
    <w:rsid w:val="00756049"/>
    <w:rsid w:val="0075620D"/>
    <w:rsid w:val="00756BF7"/>
    <w:rsid w:val="0075730F"/>
    <w:rsid w:val="0075779A"/>
    <w:rsid w:val="0076005A"/>
    <w:rsid w:val="00760195"/>
    <w:rsid w:val="00760425"/>
    <w:rsid w:val="007606AF"/>
    <w:rsid w:val="007606B3"/>
    <w:rsid w:val="007609E9"/>
    <w:rsid w:val="00760A13"/>
    <w:rsid w:val="0076111F"/>
    <w:rsid w:val="00761598"/>
    <w:rsid w:val="00761A86"/>
    <w:rsid w:val="0076213A"/>
    <w:rsid w:val="0076225A"/>
    <w:rsid w:val="007628A8"/>
    <w:rsid w:val="00762F97"/>
    <w:rsid w:val="00763504"/>
    <w:rsid w:val="007638B8"/>
    <w:rsid w:val="007639E6"/>
    <w:rsid w:val="00764116"/>
    <w:rsid w:val="0076423A"/>
    <w:rsid w:val="00764D6A"/>
    <w:rsid w:val="00764D70"/>
    <w:rsid w:val="00764E46"/>
    <w:rsid w:val="007651F6"/>
    <w:rsid w:val="00765A98"/>
    <w:rsid w:val="00765D3F"/>
    <w:rsid w:val="00766D94"/>
    <w:rsid w:val="0076771F"/>
    <w:rsid w:val="00767E22"/>
    <w:rsid w:val="00770175"/>
    <w:rsid w:val="00770437"/>
    <w:rsid w:val="00770766"/>
    <w:rsid w:val="00770975"/>
    <w:rsid w:val="00770D59"/>
    <w:rsid w:val="00771450"/>
    <w:rsid w:val="00771EBE"/>
    <w:rsid w:val="00771F23"/>
    <w:rsid w:val="007724DF"/>
    <w:rsid w:val="007726D4"/>
    <w:rsid w:val="00772724"/>
    <w:rsid w:val="00772CE3"/>
    <w:rsid w:val="00772FAB"/>
    <w:rsid w:val="00773122"/>
    <w:rsid w:val="007736DD"/>
    <w:rsid w:val="00773B48"/>
    <w:rsid w:val="00773B7D"/>
    <w:rsid w:val="00773CD8"/>
    <w:rsid w:val="00773CF8"/>
    <w:rsid w:val="00773D7F"/>
    <w:rsid w:val="00773E5C"/>
    <w:rsid w:val="00774143"/>
    <w:rsid w:val="007744DD"/>
    <w:rsid w:val="00774649"/>
    <w:rsid w:val="00774A8D"/>
    <w:rsid w:val="00774B07"/>
    <w:rsid w:val="00774BF0"/>
    <w:rsid w:val="00774E7F"/>
    <w:rsid w:val="00775195"/>
    <w:rsid w:val="007752DA"/>
    <w:rsid w:val="0077587B"/>
    <w:rsid w:val="00775BA3"/>
    <w:rsid w:val="00775CB4"/>
    <w:rsid w:val="00775E7C"/>
    <w:rsid w:val="00775F35"/>
    <w:rsid w:val="00776377"/>
    <w:rsid w:val="007763BB"/>
    <w:rsid w:val="007763F6"/>
    <w:rsid w:val="0077669C"/>
    <w:rsid w:val="00776B04"/>
    <w:rsid w:val="00776B3B"/>
    <w:rsid w:val="00777102"/>
    <w:rsid w:val="007775BF"/>
    <w:rsid w:val="007804E2"/>
    <w:rsid w:val="0078067B"/>
    <w:rsid w:val="00780B2F"/>
    <w:rsid w:val="00780BE8"/>
    <w:rsid w:val="0078158E"/>
    <w:rsid w:val="007817F0"/>
    <w:rsid w:val="00781BAE"/>
    <w:rsid w:val="00781F51"/>
    <w:rsid w:val="007821D9"/>
    <w:rsid w:val="007825FE"/>
    <w:rsid w:val="00782AF6"/>
    <w:rsid w:val="00782EA9"/>
    <w:rsid w:val="00783207"/>
    <w:rsid w:val="00783665"/>
    <w:rsid w:val="00783D3F"/>
    <w:rsid w:val="00783F7F"/>
    <w:rsid w:val="0078425B"/>
    <w:rsid w:val="007845DB"/>
    <w:rsid w:val="00784835"/>
    <w:rsid w:val="0078532C"/>
    <w:rsid w:val="00785481"/>
    <w:rsid w:val="0078579A"/>
    <w:rsid w:val="007859A5"/>
    <w:rsid w:val="00785C58"/>
    <w:rsid w:val="00785CE5"/>
    <w:rsid w:val="00785FD5"/>
    <w:rsid w:val="00786509"/>
    <w:rsid w:val="00786543"/>
    <w:rsid w:val="00786946"/>
    <w:rsid w:val="00786CC1"/>
    <w:rsid w:val="00786F1D"/>
    <w:rsid w:val="00787932"/>
    <w:rsid w:val="00787CC0"/>
    <w:rsid w:val="00787E03"/>
    <w:rsid w:val="007903F6"/>
    <w:rsid w:val="00790565"/>
    <w:rsid w:val="00790813"/>
    <w:rsid w:val="00790B39"/>
    <w:rsid w:val="00790F2C"/>
    <w:rsid w:val="0079116F"/>
    <w:rsid w:val="00791A6F"/>
    <w:rsid w:val="00791FB9"/>
    <w:rsid w:val="00792BE7"/>
    <w:rsid w:val="00792FA9"/>
    <w:rsid w:val="00793286"/>
    <w:rsid w:val="00793308"/>
    <w:rsid w:val="0079340C"/>
    <w:rsid w:val="00793414"/>
    <w:rsid w:val="00793654"/>
    <w:rsid w:val="00793B0E"/>
    <w:rsid w:val="00793EB4"/>
    <w:rsid w:val="007941C0"/>
    <w:rsid w:val="00794691"/>
    <w:rsid w:val="00794AAF"/>
    <w:rsid w:val="00794D35"/>
    <w:rsid w:val="0079526E"/>
    <w:rsid w:val="007952DF"/>
    <w:rsid w:val="00795575"/>
    <w:rsid w:val="00795B4B"/>
    <w:rsid w:val="007966B5"/>
    <w:rsid w:val="007969DF"/>
    <w:rsid w:val="007973AC"/>
    <w:rsid w:val="0079744E"/>
    <w:rsid w:val="0079746D"/>
    <w:rsid w:val="007974C7"/>
    <w:rsid w:val="00797D20"/>
    <w:rsid w:val="00797E80"/>
    <w:rsid w:val="007A03B8"/>
    <w:rsid w:val="007A0440"/>
    <w:rsid w:val="007A0EFB"/>
    <w:rsid w:val="007A112C"/>
    <w:rsid w:val="007A1178"/>
    <w:rsid w:val="007A11BE"/>
    <w:rsid w:val="007A11D9"/>
    <w:rsid w:val="007A143C"/>
    <w:rsid w:val="007A14E6"/>
    <w:rsid w:val="007A1538"/>
    <w:rsid w:val="007A1B55"/>
    <w:rsid w:val="007A1E60"/>
    <w:rsid w:val="007A1EC7"/>
    <w:rsid w:val="007A224A"/>
    <w:rsid w:val="007A2611"/>
    <w:rsid w:val="007A2B83"/>
    <w:rsid w:val="007A30F0"/>
    <w:rsid w:val="007A360E"/>
    <w:rsid w:val="007A3808"/>
    <w:rsid w:val="007A381C"/>
    <w:rsid w:val="007A3C20"/>
    <w:rsid w:val="007A3EC4"/>
    <w:rsid w:val="007A4168"/>
    <w:rsid w:val="007A463F"/>
    <w:rsid w:val="007A4992"/>
    <w:rsid w:val="007A4A62"/>
    <w:rsid w:val="007A4AA1"/>
    <w:rsid w:val="007A4B35"/>
    <w:rsid w:val="007A4DD6"/>
    <w:rsid w:val="007A4F2C"/>
    <w:rsid w:val="007A7281"/>
    <w:rsid w:val="007A7379"/>
    <w:rsid w:val="007A7870"/>
    <w:rsid w:val="007B0EAC"/>
    <w:rsid w:val="007B13E4"/>
    <w:rsid w:val="007B1623"/>
    <w:rsid w:val="007B191F"/>
    <w:rsid w:val="007B1E89"/>
    <w:rsid w:val="007B2147"/>
    <w:rsid w:val="007B21DD"/>
    <w:rsid w:val="007B2316"/>
    <w:rsid w:val="007B2951"/>
    <w:rsid w:val="007B30BE"/>
    <w:rsid w:val="007B311A"/>
    <w:rsid w:val="007B3228"/>
    <w:rsid w:val="007B334A"/>
    <w:rsid w:val="007B3BE4"/>
    <w:rsid w:val="007B3E4B"/>
    <w:rsid w:val="007B404C"/>
    <w:rsid w:val="007B40E4"/>
    <w:rsid w:val="007B42E4"/>
    <w:rsid w:val="007B501C"/>
    <w:rsid w:val="007B51F6"/>
    <w:rsid w:val="007B558B"/>
    <w:rsid w:val="007B5768"/>
    <w:rsid w:val="007B57F1"/>
    <w:rsid w:val="007B5992"/>
    <w:rsid w:val="007B61DA"/>
    <w:rsid w:val="007B627A"/>
    <w:rsid w:val="007B6306"/>
    <w:rsid w:val="007B666D"/>
    <w:rsid w:val="007B6E7A"/>
    <w:rsid w:val="007B7040"/>
    <w:rsid w:val="007B7291"/>
    <w:rsid w:val="007B78B0"/>
    <w:rsid w:val="007B7A0F"/>
    <w:rsid w:val="007B7BE7"/>
    <w:rsid w:val="007B7DC2"/>
    <w:rsid w:val="007C0671"/>
    <w:rsid w:val="007C0C83"/>
    <w:rsid w:val="007C0E20"/>
    <w:rsid w:val="007C0E84"/>
    <w:rsid w:val="007C13CD"/>
    <w:rsid w:val="007C1713"/>
    <w:rsid w:val="007C2201"/>
    <w:rsid w:val="007C2605"/>
    <w:rsid w:val="007C275E"/>
    <w:rsid w:val="007C2F6B"/>
    <w:rsid w:val="007C332D"/>
    <w:rsid w:val="007C333B"/>
    <w:rsid w:val="007C3772"/>
    <w:rsid w:val="007C37DD"/>
    <w:rsid w:val="007C3F58"/>
    <w:rsid w:val="007C40F5"/>
    <w:rsid w:val="007C452E"/>
    <w:rsid w:val="007C4D75"/>
    <w:rsid w:val="007C516E"/>
    <w:rsid w:val="007C51D9"/>
    <w:rsid w:val="007C5433"/>
    <w:rsid w:val="007C5469"/>
    <w:rsid w:val="007C610F"/>
    <w:rsid w:val="007C6330"/>
    <w:rsid w:val="007C6714"/>
    <w:rsid w:val="007C69EA"/>
    <w:rsid w:val="007C6B21"/>
    <w:rsid w:val="007C70B5"/>
    <w:rsid w:val="007C762B"/>
    <w:rsid w:val="007C76C9"/>
    <w:rsid w:val="007C7FC4"/>
    <w:rsid w:val="007D07ED"/>
    <w:rsid w:val="007D1296"/>
    <w:rsid w:val="007D18FF"/>
    <w:rsid w:val="007D1FE7"/>
    <w:rsid w:val="007D2048"/>
    <w:rsid w:val="007D2332"/>
    <w:rsid w:val="007D2501"/>
    <w:rsid w:val="007D2CC9"/>
    <w:rsid w:val="007D2E90"/>
    <w:rsid w:val="007D3109"/>
    <w:rsid w:val="007D31F4"/>
    <w:rsid w:val="007D3476"/>
    <w:rsid w:val="007D363C"/>
    <w:rsid w:val="007D382A"/>
    <w:rsid w:val="007D4058"/>
    <w:rsid w:val="007D4448"/>
    <w:rsid w:val="007D4653"/>
    <w:rsid w:val="007D4957"/>
    <w:rsid w:val="007D4A35"/>
    <w:rsid w:val="007D4A3A"/>
    <w:rsid w:val="007D4B85"/>
    <w:rsid w:val="007D57B8"/>
    <w:rsid w:val="007D59E1"/>
    <w:rsid w:val="007D5CB7"/>
    <w:rsid w:val="007D611A"/>
    <w:rsid w:val="007D682A"/>
    <w:rsid w:val="007D6DEA"/>
    <w:rsid w:val="007D6F23"/>
    <w:rsid w:val="007D6F74"/>
    <w:rsid w:val="007D71DF"/>
    <w:rsid w:val="007D7475"/>
    <w:rsid w:val="007E0738"/>
    <w:rsid w:val="007E134D"/>
    <w:rsid w:val="007E167D"/>
    <w:rsid w:val="007E2016"/>
    <w:rsid w:val="007E216F"/>
    <w:rsid w:val="007E2224"/>
    <w:rsid w:val="007E2528"/>
    <w:rsid w:val="007E296A"/>
    <w:rsid w:val="007E2BED"/>
    <w:rsid w:val="007E32A7"/>
    <w:rsid w:val="007E3943"/>
    <w:rsid w:val="007E3A7C"/>
    <w:rsid w:val="007E3B1C"/>
    <w:rsid w:val="007E3EC0"/>
    <w:rsid w:val="007E410C"/>
    <w:rsid w:val="007E43C6"/>
    <w:rsid w:val="007E46E9"/>
    <w:rsid w:val="007E46EF"/>
    <w:rsid w:val="007E4772"/>
    <w:rsid w:val="007E4871"/>
    <w:rsid w:val="007E49FC"/>
    <w:rsid w:val="007E4BD1"/>
    <w:rsid w:val="007E510D"/>
    <w:rsid w:val="007E5527"/>
    <w:rsid w:val="007E5715"/>
    <w:rsid w:val="007E5ADC"/>
    <w:rsid w:val="007E5B21"/>
    <w:rsid w:val="007E5C7E"/>
    <w:rsid w:val="007E6134"/>
    <w:rsid w:val="007E68D1"/>
    <w:rsid w:val="007E691F"/>
    <w:rsid w:val="007E69B8"/>
    <w:rsid w:val="007E6AEB"/>
    <w:rsid w:val="007E77C7"/>
    <w:rsid w:val="007E7916"/>
    <w:rsid w:val="007E7AC8"/>
    <w:rsid w:val="007F02FE"/>
    <w:rsid w:val="007F0595"/>
    <w:rsid w:val="007F0A2F"/>
    <w:rsid w:val="007F14D3"/>
    <w:rsid w:val="007F16B0"/>
    <w:rsid w:val="007F195E"/>
    <w:rsid w:val="007F25CE"/>
    <w:rsid w:val="007F2656"/>
    <w:rsid w:val="007F2773"/>
    <w:rsid w:val="007F27A7"/>
    <w:rsid w:val="007F2E91"/>
    <w:rsid w:val="007F303A"/>
    <w:rsid w:val="007F3503"/>
    <w:rsid w:val="007F3AFA"/>
    <w:rsid w:val="007F3CE2"/>
    <w:rsid w:val="007F406D"/>
    <w:rsid w:val="007F42FE"/>
    <w:rsid w:val="007F4A24"/>
    <w:rsid w:val="007F4F51"/>
    <w:rsid w:val="007F5BF1"/>
    <w:rsid w:val="007F5C06"/>
    <w:rsid w:val="007F5DC3"/>
    <w:rsid w:val="007F63DA"/>
    <w:rsid w:val="007F64B3"/>
    <w:rsid w:val="007F6C46"/>
    <w:rsid w:val="007F7043"/>
    <w:rsid w:val="007F72E0"/>
    <w:rsid w:val="007F7504"/>
    <w:rsid w:val="007F759B"/>
    <w:rsid w:val="007F7609"/>
    <w:rsid w:val="007F779A"/>
    <w:rsid w:val="007F78AB"/>
    <w:rsid w:val="007F7953"/>
    <w:rsid w:val="007F798A"/>
    <w:rsid w:val="007F7FC3"/>
    <w:rsid w:val="00800170"/>
    <w:rsid w:val="0080036E"/>
    <w:rsid w:val="00800C27"/>
    <w:rsid w:val="00800CD2"/>
    <w:rsid w:val="00800FDA"/>
    <w:rsid w:val="00800FFB"/>
    <w:rsid w:val="008010B9"/>
    <w:rsid w:val="008011FA"/>
    <w:rsid w:val="00801348"/>
    <w:rsid w:val="00801405"/>
    <w:rsid w:val="008018B8"/>
    <w:rsid w:val="0080200F"/>
    <w:rsid w:val="0080203E"/>
    <w:rsid w:val="008023DB"/>
    <w:rsid w:val="00802606"/>
    <w:rsid w:val="00803016"/>
    <w:rsid w:val="008031F3"/>
    <w:rsid w:val="0080336C"/>
    <w:rsid w:val="00803A1B"/>
    <w:rsid w:val="00803C8B"/>
    <w:rsid w:val="00803FA3"/>
    <w:rsid w:val="008040DD"/>
    <w:rsid w:val="00804151"/>
    <w:rsid w:val="0080464D"/>
    <w:rsid w:val="0080494D"/>
    <w:rsid w:val="00804A9D"/>
    <w:rsid w:val="00804BB0"/>
    <w:rsid w:val="008050AA"/>
    <w:rsid w:val="0080576E"/>
    <w:rsid w:val="00806464"/>
    <w:rsid w:val="008064A7"/>
    <w:rsid w:val="00806E42"/>
    <w:rsid w:val="00806FC3"/>
    <w:rsid w:val="00807985"/>
    <w:rsid w:val="008079C6"/>
    <w:rsid w:val="00810294"/>
    <w:rsid w:val="008118A0"/>
    <w:rsid w:val="00811909"/>
    <w:rsid w:val="00811EEA"/>
    <w:rsid w:val="00812361"/>
    <w:rsid w:val="008124F6"/>
    <w:rsid w:val="008129C8"/>
    <w:rsid w:val="00812D68"/>
    <w:rsid w:val="00812F59"/>
    <w:rsid w:val="008131CB"/>
    <w:rsid w:val="00813A65"/>
    <w:rsid w:val="00814028"/>
    <w:rsid w:val="00814398"/>
    <w:rsid w:val="00814772"/>
    <w:rsid w:val="008149DC"/>
    <w:rsid w:val="0081538A"/>
    <w:rsid w:val="00815410"/>
    <w:rsid w:val="00815932"/>
    <w:rsid w:val="00815CA2"/>
    <w:rsid w:val="00816D7F"/>
    <w:rsid w:val="00817157"/>
    <w:rsid w:val="008173DA"/>
    <w:rsid w:val="0081745B"/>
    <w:rsid w:val="00817919"/>
    <w:rsid w:val="00817DC4"/>
    <w:rsid w:val="00817FCE"/>
    <w:rsid w:val="0082011B"/>
    <w:rsid w:val="0082016C"/>
    <w:rsid w:val="00820536"/>
    <w:rsid w:val="0082087D"/>
    <w:rsid w:val="00821335"/>
    <w:rsid w:val="0082173B"/>
    <w:rsid w:val="00821B10"/>
    <w:rsid w:val="00822214"/>
    <w:rsid w:val="00822323"/>
    <w:rsid w:val="00822437"/>
    <w:rsid w:val="008226C9"/>
    <w:rsid w:val="00822AD7"/>
    <w:rsid w:val="00822B6A"/>
    <w:rsid w:val="008238CA"/>
    <w:rsid w:val="008239F9"/>
    <w:rsid w:val="00823E4F"/>
    <w:rsid w:val="00824518"/>
    <w:rsid w:val="008247A3"/>
    <w:rsid w:val="0082488E"/>
    <w:rsid w:val="008249F5"/>
    <w:rsid w:val="00824D6C"/>
    <w:rsid w:val="00824EB4"/>
    <w:rsid w:val="00825341"/>
    <w:rsid w:val="008253E0"/>
    <w:rsid w:val="00825640"/>
    <w:rsid w:val="008260CF"/>
    <w:rsid w:val="008261E5"/>
    <w:rsid w:val="00826425"/>
    <w:rsid w:val="008265BA"/>
    <w:rsid w:val="0082669C"/>
    <w:rsid w:val="00826E5F"/>
    <w:rsid w:val="0082702C"/>
    <w:rsid w:val="00827BA9"/>
    <w:rsid w:val="00827FF7"/>
    <w:rsid w:val="00830C24"/>
    <w:rsid w:val="0083141F"/>
    <w:rsid w:val="0083142A"/>
    <w:rsid w:val="00831DE0"/>
    <w:rsid w:val="00831E4F"/>
    <w:rsid w:val="008322EF"/>
    <w:rsid w:val="008323CF"/>
    <w:rsid w:val="0083287E"/>
    <w:rsid w:val="008333EA"/>
    <w:rsid w:val="008335ED"/>
    <w:rsid w:val="00833B30"/>
    <w:rsid w:val="00833B32"/>
    <w:rsid w:val="00833F22"/>
    <w:rsid w:val="00834D17"/>
    <w:rsid w:val="00835270"/>
    <w:rsid w:val="00835417"/>
    <w:rsid w:val="00835F61"/>
    <w:rsid w:val="008363BE"/>
    <w:rsid w:val="0083677E"/>
    <w:rsid w:val="00836E35"/>
    <w:rsid w:val="00837691"/>
    <w:rsid w:val="0083797E"/>
    <w:rsid w:val="00837AAB"/>
    <w:rsid w:val="00837B89"/>
    <w:rsid w:val="00837D66"/>
    <w:rsid w:val="00837EEA"/>
    <w:rsid w:val="00837F85"/>
    <w:rsid w:val="00837FEF"/>
    <w:rsid w:val="00840049"/>
    <w:rsid w:val="008408AD"/>
    <w:rsid w:val="008418E9"/>
    <w:rsid w:val="00841959"/>
    <w:rsid w:val="008420BB"/>
    <w:rsid w:val="008422A0"/>
    <w:rsid w:val="00842451"/>
    <w:rsid w:val="008426D2"/>
    <w:rsid w:val="008426E4"/>
    <w:rsid w:val="008427A9"/>
    <w:rsid w:val="008429B8"/>
    <w:rsid w:val="00842A6A"/>
    <w:rsid w:val="00842C15"/>
    <w:rsid w:val="00842D97"/>
    <w:rsid w:val="00842DF0"/>
    <w:rsid w:val="008432C9"/>
    <w:rsid w:val="00844ADC"/>
    <w:rsid w:val="00844BBD"/>
    <w:rsid w:val="00844DE7"/>
    <w:rsid w:val="008456D8"/>
    <w:rsid w:val="00845B53"/>
    <w:rsid w:val="00845B71"/>
    <w:rsid w:val="00845D51"/>
    <w:rsid w:val="00845DFC"/>
    <w:rsid w:val="00845F82"/>
    <w:rsid w:val="008460D7"/>
    <w:rsid w:val="0084620D"/>
    <w:rsid w:val="008462EB"/>
    <w:rsid w:val="00846353"/>
    <w:rsid w:val="00846371"/>
    <w:rsid w:val="008463DF"/>
    <w:rsid w:val="00846690"/>
    <w:rsid w:val="00846DC3"/>
    <w:rsid w:val="00846E00"/>
    <w:rsid w:val="00846EBB"/>
    <w:rsid w:val="00846EC7"/>
    <w:rsid w:val="00847541"/>
    <w:rsid w:val="00847913"/>
    <w:rsid w:val="0084797D"/>
    <w:rsid w:val="008479A1"/>
    <w:rsid w:val="0085052F"/>
    <w:rsid w:val="008506B9"/>
    <w:rsid w:val="00850C07"/>
    <w:rsid w:val="00850D26"/>
    <w:rsid w:val="008511D9"/>
    <w:rsid w:val="008515CD"/>
    <w:rsid w:val="0085174F"/>
    <w:rsid w:val="00851906"/>
    <w:rsid w:val="00851B65"/>
    <w:rsid w:val="00851E61"/>
    <w:rsid w:val="008520FE"/>
    <w:rsid w:val="00852590"/>
    <w:rsid w:val="00852661"/>
    <w:rsid w:val="00852E86"/>
    <w:rsid w:val="008538E4"/>
    <w:rsid w:val="00854191"/>
    <w:rsid w:val="0085421A"/>
    <w:rsid w:val="00854787"/>
    <w:rsid w:val="00854A30"/>
    <w:rsid w:val="00854B91"/>
    <w:rsid w:val="00854C00"/>
    <w:rsid w:val="008551C9"/>
    <w:rsid w:val="00855330"/>
    <w:rsid w:val="008553C6"/>
    <w:rsid w:val="00855581"/>
    <w:rsid w:val="00855C71"/>
    <w:rsid w:val="0085691B"/>
    <w:rsid w:val="00856F6A"/>
    <w:rsid w:val="00857392"/>
    <w:rsid w:val="00857C9D"/>
    <w:rsid w:val="00857DBD"/>
    <w:rsid w:val="00857E2C"/>
    <w:rsid w:val="00857F97"/>
    <w:rsid w:val="00857F9F"/>
    <w:rsid w:val="0086068B"/>
    <w:rsid w:val="00860CB5"/>
    <w:rsid w:val="00860D15"/>
    <w:rsid w:val="00860EE0"/>
    <w:rsid w:val="008613EF"/>
    <w:rsid w:val="00861C7A"/>
    <w:rsid w:val="00861EE6"/>
    <w:rsid w:val="00862205"/>
    <w:rsid w:val="008622D5"/>
    <w:rsid w:val="00862304"/>
    <w:rsid w:val="00862887"/>
    <w:rsid w:val="00862E1D"/>
    <w:rsid w:val="008630E4"/>
    <w:rsid w:val="0086315F"/>
    <w:rsid w:val="008637F9"/>
    <w:rsid w:val="00863A9E"/>
    <w:rsid w:val="008643DA"/>
    <w:rsid w:val="00864C8A"/>
    <w:rsid w:val="008657D9"/>
    <w:rsid w:val="0086599E"/>
    <w:rsid w:val="00865B23"/>
    <w:rsid w:val="00865D30"/>
    <w:rsid w:val="00865F60"/>
    <w:rsid w:val="00865FD6"/>
    <w:rsid w:val="0086626F"/>
    <w:rsid w:val="0086649D"/>
    <w:rsid w:val="008666F9"/>
    <w:rsid w:val="00866711"/>
    <w:rsid w:val="00866858"/>
    <w:rsid w:val="0086686F"/>
    <w:rsid w:val="00866D6E"/>
    <w:rsid w:val="00867017"/>
    <w:rsid w:val="00867720"/>
    <w:rsid w:val="0086791A"/>
    <w:rsid w:val="00867AB9"/>
    <w:rsid w:val="00870332"/>
    <w:rsid w:val="008708AA"/>
    <w:rsid w:val="008708B6"/>
    <w:rsid w:val="00870E94"/>
    <w:rsid w:val="00871092"/>
    <w:rsid w:val="0087117A"/>
    <w:rsid w:val="008712AC"/>
    <w:rsid w:val="0087170B"/>
    <w:rsid w:val="00871FFC"/>
    <w:rsid w:val="00872156"/>
    <w:rsid w:val="00872B3D"/>
    <w:rsid w:val="0087392D"/>
    <w:rsid w:val="00873FA6"/>
    <w:rsid w:val="008748C2"/>
    <w:rsid w:val="00874979"/>
    <w:rsid w:val="00875ABC"/>
    <w:rsid w:val="00876654"/>
    <w:rsid w:val="00876AC1"/>
    <w:rsid w:val="00876BF0"/>
    <w:rsid w:val="00877270"/>
    <w:rsid w:val="008773AC"/>
    <w:rsid w:val="00877671"/>
    <w:rsid w:val="00877D8B"/>
    <w:rsid w:val="00877DFA"/>
    <w:rsid w:val="00877E26"/>
    <w:rsid w:val="008800DA"/>
    <w:rsid w:val="00880E17"/>
    <w:rsid w:val="008814D5"/>
    <w:rsid w:val="008814EC"/>
    <w:rsid w:val="008817CC"/>
    <w:rsid w:val="00881DD1"/>
    <w:rsid w:val="00881E8A"/>
    <w:rsid w:val="008827D7"/>
    <w:rsid w:val="008827FF"/>
    <w:rsid w:val="00882E11"/>
    <w:rsid w:val="00883D97"/>
    <w:rsid w:val="008841EA"/>
    <w:rsid w:val="00884543"/>
    <w:rsid w:val="00884C18"/>
    <w:rsid w:val="0088509A"/>
    <w:rsid w:val="00885609"/>
    <w:rsid w:val="00885856"/>
    <w:rsid w:val="008859AB"/>
    <w:rsid w:val="00885E0A"/>
    <w:rsid w:val="0088603C"/>
    <w:rsid w:val="008860F9"/>
    <w:rsid w:val="008867C7"/>
    <w:rsid w:val="008869EE"/>
    <w:rsid w:val="00886E82"/>
    <w:rsid w:val="00887127"/>
    <w:rsid w:val="00887A4E"/>
    <w:rsid w:val="00887DEF"/>
    <w:rsid w:val="008905F0"/>
    <w:rsid w:val="008908AD"/>
    <w:rsid w:val="008909E5"/>
    <w:rsid w:val="00891020"/>
    <w:rsid w:val="0089105D"/>
    <w:rsid w:val="008913B2"/>
    <w:rsid w:val="008913BD"/>
    <w:rsid w:val="008914E1"/>
    <w:rsid w:val="0089156D"/>
    <w:rsid w:val="008918FF"/>
    <w:rsid w:val="00891F96"/>
    <w:rsid w:val="008926F9"/>
    <w:rsid w:val="00892A2B"/>
    <w:rsid w:val="00892B49"/>
    <w:rsid w:val="00892E15"/>
    <w:rsid w:val="00892F54"/>
    <w:rsid w:val="008934E5"/>
    <w:rsid w:val="0089359E"/>
    <w:rsid w:val="0089394A"/>
    <w:rsid w:val="00893AF7"/>
    <w:rsid w:val="0089409A"/>
    <w:rsid w:val="00894228"/>
    <w:rsid w:val="008944F2"/>
    <w:rsid w:val="00894A12"/>
    <w:rsid w:val="00894B70"/>
    <w:rsid w:val="00894C75"/>
    <w:rsid w:val="00895149"/>
    <w:rsid w:val="008952C9"/>
    <w:rsid w:val="008955EA"/>
    <w:rsid w:val="00895E81"/>
    <w:rsid w:val="00895EEC"/>
    <w:rsid w:val="0089609A"/>
    <w:rsid w:val="0089660A"/>
    <w:rsid w:val="0089660E"/>
    <w:rsid w:val="008967E1"/>
    <w:rsid w:val="00896A9C"/>
    <w:rsid w:val="0089742C"/>
    <w:rsid w:val="00897546"/>
    <w:rsid w:val="00897762"/>
    <w:rsid w:val="00897B10"/>
    <w:rsid w:val="00897B4C"/>
    <w:rsid w:val="00897C67"/>
    <w:rsid w:val="008A02A9"/>
    <w:rsid w:val="008A030E"/>
    <w:rsid w:val="008A05A9"/>
    <w:rsid w:val="008A0AE8"/>
    <w:rsid w:val="008A10A3"/>
    <w:rsid w:val="008A13D2"/>
    <w:rsid w:val="008A1D91"/>
    <w:rsid w:val="008A26A1"/>
    <w:rsid w:val="008A2C57"/>
    <w:rsid w:val="008A2D41"/>
    <w:rsid w:val="008A2FE3"/>
    <w:rsid w:val="008A31B3"/>
    <w:rsid w:val="008A43C4"/>
    <w:rsid w:val="008A523B"/>
    <w:rsid w:val="008A5581"/>
    <w:rsid w:val="008A600A"/>
    <w:rsid w:val="008A60B8"/>
    <w:rsid w:val="008A6575"/>
    <w:rsid w:val="008A66C6"/>
    <w:rsid w:val="008A6707"/>
    <w:rsid w:val="008A6B99"/>
    <w:rsid w:val="008A6C8B"/>
    <w:rsid w:val="008A6CCC"/>
    <w:rsid w:val="008A6DC8"/>
    <w:rsid w:val="008A6F8A"/>
    <w:rsid w:val="008A759E"/>
    <w:rsid w:val="008A78B2"/>
    <w:rsid w:val="008A7D05"/>
    <w:rsid w:val="008A7EF4"/>
    <w:rsid w:val="008B0279"/>
    <w:rsid w:val="008B09BB"/>
    <w:rsid w:val="008B0F35"/>
    <w:rsid w:val="008B13B1"/>
    <w:rsid w:val="008B15B5"/>
    <w:rsid w:val="008B1780"/>
    <w:rsid w:val="008B19F8"/>
    <w:rsid w:val="008B1A74"/>
    <w:rsid w:val="008B1D19"/>
    <w:rsid w:val="008B1E19"/>
    <w:rsid w:val="008B210D"/>
    <w:rsid w:val="008B2725"/>
    <w:rsid w:val="008B2E0E"/>
    <w:rsid w:val="008B34D2"/>
    <w:rsid w:val="008B3532"/>
    <w:rsid w:val="008B35A7"/>
    <w:rsid w:val="008B3AD1"/>
    <w:rsid w:val="008B3B58"/>
    <w:rsid w:val="008B3BEC"/>
    <w:rsid w:val="008B3C6B"/>
    <w:rsid w:val="008B3DC8"/>
    <w:rsid w:val="008B3F39"/>
    <w:rsid w:val="008B4038"/>
    <w:rsid w:val="008B4741"/>
    <w:rsid w:val="008B4D01"/>
    <w:rsid w:val="008B4F37"/>
    <w:rsid w:val="008B558F"/>
    <w:rsid w:val="008B5A5A"/>
    <w:rsid w:val="008B5D57"/>
    <w:rsid w:val="008B60F5"/>
    <w:rsid w:val="008B6680"/>
    <w:rsid w:val="008B6D3A"/>
    <w:rsid w:val="008B6F88"/>
    <w:rsid w:val="008B7809"/>
    <w:rsid w:val="008B7AF6"/>
    <w:rsid w:val="008B7F42"/>
    <w:rsid w:val="008C01A3"/>
    <w:rsid w:val="008C0479"/>
    <w:rsid w:val="008C0D28"/>
    <w:rsid w:val="008C1280"/>
    <w:rsid w:val="008C183E"/>
    <w:rsid w:val="008C1F50"/>
    <w:rsid w:val="008C25A0"/>
    <w:rsid w:val="008C2BD5"/>
    <w:rsid w:val="008C2FE5"/>
    <w:rsid w:val="008C3041"/>
    <w:rsid w:val="008C31DB"/>
    <w:rsid w:val="008C43A7"/>
    <w:rsid w:val="008C498D"/>
    <w:rsid w:val="008C4992"/>
    <w:rsid w:val="008C4CC8"/>
    <w:rsid w:val="008C50D7"/>
    <w:rsid w:val="008C5D12"/>
    <w:rsid w:val="008C5EE6"/>
    <w:rsid w:val="008C5F93"/>
    <w:rsid w:val="008C68E5"/>
    <w:rsid w:val="008C6F72"/>
    <w:rsid w:val="008C7079"/>
    <w:rsid w:val="008C70BC"/>
    <w:rsid w:val="008C7189"/>
    <w:rsid w:val="008C7648"/>
    <w:rsid w:val="008C77D0"/>
    <w:rsid w:val="008C7B84"/>
    <w:rsid w:val="008C7C7B"/>
    <w:rsid w:val="008C7F9D"/>
    <w:rsid w:val="008D0360"/>
    <w:rsid w:val="008D04F2"/>
    <w:rsid w:val="008D0712"/>
    <w:rsid w:val="008D0C62"/>
    <w:rsid w:val="008D15E0"/>
    <w:rsid w:val="008D163A"/>
    <w:rsid w:val="008D16F3"/>
    <w:rsid w:val="008D21F2"/>
    <w:rsid w:val="008D246A"/>
    <w:rsid w:val="008D2900"/>
    <w:rsid w:val="008D2EA0"/>
    <w:rsid w:val="008D2F33"/>
    <w:rsid w:val="008D2F80"/>
    <w:rsid w:val="008D3010"/>
    <w:rsid w:val="008D30E7"/>
    <w:rsid w:val="008D34EE"/>
    <w:rsid w:val="008D3977"/>
    <w:rsid w:val="008D39D5"/>
    <w:rsid w:val="008D3B90"/>
    <w:rsid w:val="008D3BFE"/>
    <w:rsid w:val="008D3DA4"/>
    <w:rsid w:val="008D4106"/>
    <w:rsid w:val="008D4243"/>
    <w:rsid w:val="008D42BD"/>
    <w:rsid w:val="008D4513"/>
    <w:rsid w:val="008D51FD"/>
    <w:rsid w:val="008D58E7"/>
    <w:rsid w:val="008D5A53"/>
    <w:rsid w:val="008D5D5F"/>
    <w:rsid w:val="008D60F5"/>
    <w:rsid w:val="008D61D1"/>
    <w:rsid w:val="008D65D3"/>
    <w:rsid w:val="008D6C90"/>
    <w:rsid w:val="008D6F56"/>
    <w:rsid w:val="008D6F5F"/>
    <w:rsid w:val="008D75C5"/>
    <w:rsid w:val="008D7656"/>
    <w:rsid w:val="008E0184"/>
    <w:rsid w:val="008E0216"/>
    <w:rsid w:val="008E074F"/>
    <w:rsid w:val="008E08A5"/>
    <w:rsid w:val="008E10AB"/>
    <w:rsid w:val="008E1AEB"/>
    <w:rsid w:val="008E1D8E"/>
    <w:rsid w:val="008E1F8E"/>
    <w:rsid w:val="008E1FF2"/>
    <w:rsid w:val="008E234B"/>
    <w:rsid w:val="008E296F"/>
    <w:rsid w:val="008E2C7A"/>
    <w:rsid w:val="008E3393"/>
    <w:rsid w:val="008E375D"/>
    <w:rsid w:val="008E3788"/>
    <w:rsid w:val="008E3965"/>
    <w:rsid w:val="008E3AB7"/>
    <w:rsid w:val="008E4561"/>
    <w:rsid w:val="008E4792"/>
    <w:rsid w:val="008E49ED"/>
    <w:rsid w:val="008E52A0"/>
    <w:rsid w:val="008E602B"/>
    <w:rsid w:val="008E6414"/>
    <w:rsid w:val="008E6435"/>
    <w:rsid w:val="008E645B"/>
    <w:rsid w:val="008E681E"/>
    <w:rsid w:val="008E6848"/>
    <w:rsid w:val="008E6FBA"/>
    <w:rsid w:val="008E763C"/>
    <w:rsid w:val="008E7744"/>
    <w:rsid w:val="008F0163"/>
    <w:rsid w:val="008F020D"/>
    <w:rsid w:val="008F0239"/>
    <w:rsid w:val="008F0420"/>
    <w:rsid w:val="008F0445"/>
    <w:rsid w:val="008F06DF"/>
    <w:rsid w:val="008F086B"/>
    <w:rsid w:val="008F1C88"/>
    <w:rsid w:val="008F1E12"/>
    <w:rsid w:val="008F1E48"/>
    <w:rsid w:val="008F25D3"/>
    <w:rsid w:val="008F37F4"/>
    <w:rsid w:val="008F447C"/>
    <w:rsid w:val="008F4629"/>
    <w:rsid w:val="008F465E"/>
    <w:rsid w:val="008F4D26"/>
    <w:rsid w:val="008F4DC1"/>
    <w:rsid w:val="008F4FDA"/>
    <w:rsid w:val="008F5E33"/>
    <w:rsid w:val="008F6C1F"/>
    <w:rsid w:val="008F6D3A"/>
    <w:rsid w:val="008F6FDD"/>
    <w:rsid w:val="008F78E0"/>
    <w:rsid w:val="008F7B54"/>
    <w:rsid w:val="00900362"/>
    <w:rsid w:val="00901076"/>
    <w:rsid w:val="0090133B"/>
    <w:rsid w:val="0090143A"/>
    <w:rsid w:val="00901516"/>
    <w:rsid w:val="00901FA1"/>
    <w:rsid w:val="009021FF"/>
    <w:rsid w:val="00902301"/>
    <w:rsid w:val="009025C5"/>
    <w:rsid w:val="00902888"/>
    <w:rsid w:val="009029DA"/>
    <w:rsid w:val="00903701"/>
    <w:rsid w:val="0090378D"/>
    <w:rsid w:val="009037E7"/>
    <w:rsid w:val="009037ED"/>
    <w:rsid w:val="00903F4C"/>
    <w:rsid w:val="00905054"/>
    <w:rsid w:val="00905680"/>
    <w:rsid w:val="00905761"/>
    <w:rsid w:val="00905795"/>
    <w:rsid w:val="009059BE"/>
    <w:rsid w:val="00905FDA"/>
    <w:rsid w:val="00906C42"/>
    <w:rsid w:val="00906DDD"/>
    <w:rsid w:val="00906EA8"/>
    <w:rsid w:val="00907B26"/>
    <w:rsid w:val="00907C5F"/>
    <w:rsid w:val="00907D9A"/>
    <w:rsid w:val="00910254"/>
    <w:rsid w:val="0091068A"/>
    <w:rsid w:val="009106FE"/>
    <w:rsid w:val="00911472"/>
    <w:rsid w:val="00911653"/>
    <w:rsid w:val="0091184A"/>
    <w:rsid w:val="00912049"/>
    <w:rsid w:val="0091233F"/>
    <w:rsid w:val="009128C6"/>
    <w:rsid w:val="00912C88"/>
    <w:rsid w:val="00912D10"/>
    <w:rsid w:val="00912E55"/>
    <w:rsid w:val="00912F5D"/>
    <w:rsid w:val="00912FDB"/>
    <w:rsid w:val="00913977"/>
    <w:rsid w:val="00913FC7"/>
    <w:rsid w:val="00914367"/>
    <w:rsid w:val="0091448C"/>
    <w:rsid w:val="00914BE5"/>
    <w:rsid w:val="00914C67"/>
    <w:rsid w:val="009150ED"/>
    <w:rsid w:val="009155B1"/>
    <w:rsid w:val="009156B4"/>
    <w:rsid w:val="009156E3"/>
    <w:rsid w:val="009156ED"/>
    <w:rsid w:val="00915BA6"/>
    <w:rsid w:val="00915E07"/>
    <w:rsid w:val="0091675D"/>
    <w:rsid w:val="0091683C"/>
    <w:rsid w:val="00916845"/>
    <w:rsid w:val="00916A6C"/>
    <w:rsid w:val="00916D2B"/>
    <w:rsid w:val="009173F1"/>
    <w:rsid w:val="00917946"/>
    <w:rsid w:val="00917ACD"/>
    <w:rsid w:val="009203C1"/>
    <w:rsid w:val="009207D3"/>
    <w:rsid w:val="009209E6"/>
    <w:rsid w:val="00920A66"/>
    <w:rsid w:val="00920C5C"/>
    <w:rsid w:val="0092105B"/>
    <w:rsid w:val="009217D1"/>
    <w:rsid w:val="00921A1F"/>
    <w:rsid w:val="00921DC3"/>
    <w:rsid w:val="00922050"/>
    <w:rsid w:val="00922B86"/>
    <w:rsid w:val="00922E61"/>
    <w:rsid w:val="009231D7"/>
    <w:rsid w:val="00923468"/>
    <w:rsid w:val="009234AA"/>
    <w:rsid w:val="00923646"/>
    <w:rsid w:val="009241A4"/>
    <w:rsid w:val="009245CD"/>
    <w:rsid w:val="00924A15"/>
    <w:rsid w:val="00925094"/>
    <w:rsid w:val="0092523D"/>
    <w:rsid w:val="009256AA"/>
    <w:rsid w:val="00925711"/>
    <w:rsid w:val="00925B0D"/>
    <w:rsid w:val="00925CED"/>
    <w:rsid w:val="00925D80"/>
    <w:rsid w:val="0092623D"/>
    <w:rsid w:val="00926440"/>
    <w:rsid w:val="00926818"/>
    <w:rsid w:val="00926872"/>
    <w:rsid w:val="009269CA"/>
    <w:rsid w:val="00926F70"/>
    <w:rsid w:val="009275A3"/>
    <w:rsid w:val="009276C1"/>
    <w:rsid w:val="009277AA"/>
    <w:rsid w:val="00927FEA"/>
    <w:rsid w:val="00930489"/>
    <w:rsid w:val="009305CB"/>
    <w:rsid w:val="00930D08"/>
    <w:rsid w:val="00930D64"/>
    <w:rsid w:val="00930E2D"/>
    <w:rsid w:val="00931C8D"/>
    <w:rsid w:val="00931CF1"/>
    <w:rsid w:val="00931D25"/>
    <w:rsid w:val="0093288C"/>
    <w:rsid w:val="009328D3"/>
    <w:rsid w:val="00932B7E"/>
    <w:rsid w:val="0093339A"/>
    <w:rsid w:val="00933E3E"/>
    <w:rsid w:val="00933E50"/>
    <w:rsid w:val="00933F56"/>
    <w:rsid w:val="00934B27"/>
    <w:rsid w:val="00934D4A"/>
    <w:rsid w:val="009351B1"/>
    <w:rsid w:val="0093553C"/>
    <w:rsid w:val="009355D3"/>
    <w:rsid w:val="00935D1A"/>
    <w:rsid w:val="00935F38"/>
    <w:rsid w:val="00936467"/>
    <w:rsid w:val="009368D0"/>
    <w:rsid w:val="00937097"/>
    <w:rsid w:val="009375A9"/>
    <w:rsid w:val="00937A5F"/>
    <w:rsid w:val="00937B97"/>
    <w:rsid w:val="009400DC"/>
    <w:rsid w:val="00940D12"/>
    <w:rsid w:val="00940DA8"/>
    <w:rsid w:val="00940EE9"/>
    <w:rsid w:val="00941487"/>
    <w:rsid w:val="00941A10"/>
    <w:rsid w:val="00941A29"/>
    <w:rsid w:val="00941A30"/>
    <w:rsid w:val="00941A87"/>
    <w:rsid w:val="00941E44"/>
    <w:rsid w:val="009422B5"/>
    <w:rsid w:val="0094264F"/>
    <w:rsid w:val="00942DBF"/>
    <w:rsid w:val="0094301D"/>
    <w:rsid w:val="00943056"/>
    <w:rsid w:val="0094352E"/>
    <w:rsid w:val="009436CB"/>
    <w:rsid w:val="0094394D"/>
    <w:rsid w:val="00943AF0"/>
    <w:rsid w:val="00943C29"/>
    <w:rsid w:val="009441EC"/>
    <w:rsid w:val="00944211"/>
    <w:rsid w:val="00944312"/>
    <w:rsid w:val="00944A59"/>
    <w:rsid w:val="00944CBE"/>
    <w:rsid w:val="00944F78"/>
    <w:rsid w:val="00945885"/>
    <w:rsid w:val="00945B6C"/>
    <w:rsid w:val="00945BBB"/>
    <w:rsid w:val="00945DAD"/>
    <w:rsid w:val="009461A4"/>
    <w:rsid w:val="00946D4D"/>
    <w:rsid w:val="00947030"/>
    <w:rsid w:val="00947644"/>
    <w:rsid w:val="00947CBC"/>
    <w:rsid w:val="00947D50"/>
    <w:rsid w:val="00947F8B"/>
    <w:rsid w:val="009501DE"/>
    <w:rsid w:val="00950AAC"/>
    <w:rsid w:val="00951BD7"/>
    <w:rsid w:val="00951BDF"/>
    <w:rsid w:val="00951DF2"/>
    <w:rsid w:val="009522DD"/>
    <w:rsid w:val="009522FE"/>
    <w:rsid w:val="00952304"/>
    <w:rsid w:val="0095242A"/>
    <w:rsid w:val="00952431"/>
    <w:rsid w:val="00952514"/>
    <w:rsid w:val="009527C4"/>
    <w:rsid w:val="00952C78"/>
    <w:rsid w:val="00952E81"/>
    <w:rsid w:val="00953203"/>
    <w:rsid w:val="00953243"/>
    <w:rsid w:val="009538E1"/>
    <w:rsid w:val="00954080"/>
    <w:rsid w:val="0095499B"/>
    <w:rsid w:val="00954B87"/>
    <w:rsid w:val="00954D10"/>
    <w:rsid w:val="00954FDC"/>
    <w:rsid w:val="0095507F"/>
    <w:rsid w:val="00955138"/>
    <w:rsid w:val="009551D7"/>
    <w:rsid w:val="00955285"/>
    <w:rsid w:val="0095544F"/>
    <w:rsid w:val="00955A07"/>
    <w:rsid w:val="00955A1D"/>
    <w:rsid w:val="00955B19"/>
    <w:rsid w:val="00955DBC"/>
    <w:rsid w:val="00955FF4"/>
    <w:rsid w:val="009562AC"/>
    <w:rsid w:val="00956840"/>
    <w:rsid w:val="00956DC1"/>
    <w:rsid w:val="00957246"/>
    <w:rsid w:val="00957424"/>
    <w:rsid w:val="00957A80"/>
    <w:rsid w:val="00957ACC"/>
    <w:rsid w:val="00957B62"/>
    <w:rsid w:val="00957C31"/>
    <w:rsid w:val="009601DE"/>
    <w:rsid w:val="009610CC"/>
    <w:rsid w:val="009612D1"/>
    <w:rsid w:val="009613B6"/>
    <w:rsid w:val="0096176F"/>
    <w:rsid w:val="00961BD2"/>
    <w:rsid w:val="00962C20"/>
    <w:rsid w:val="009630EF"/>
    <w:rsid w:val="00963192"/>
    <w:rsid w:val="00963493"/>
    <w:rsid w:val="00963627"/>
    <w:rsid w:val="009639CF"/>
    <w:rsid w:val="0096436B"/>
    <w:rsid w:val="00964960"/>
    <w:rsid w:val="00964A7E"/>
    <w:rsid w:val="00964D92"/>
    <w:rsid w:val="009652C1"/>
    <w:rsid w:val="009655D8"/>
    <w:rsid w:val="00965709"/>
    <w:rsid w:val="009658B8"/>
    <w:rsid w:val="00965F28"/>
    <w:rsid w:val="00966A9E"/>
    <w:rsid w:val="00966C1F"/>
    <w:rsid w:val="00966DB7"/>
    <w:rsid w:val="00966F52"/>
    <w:rsid w:val="0096719E"/>
    <w:rsid w:val="009672F8"/>
    <w:rsid w:val="00967396"/>
    <w:rsid w:val="0096741E"/>
    <w:rsid w:val="00967CD4"/>
    <w:rsid w:val="00967E5A"/>
    <w:rsid w:val="00970002"/>
    <w:rsid w:val="009701D6"/>
    <w:rsid w:val="00970725"/>
    <w:rsid w:val="0097075B"/>
    <w:rsid w:val="009709C5"/>
    <w:rsid w:val="00970B21"/>
    <w:rsid w:val="00970C6B"/>
    <w:rsid w:val="0097248D"/>
    <w:rsid w:val="00972771"/>
    <w:rsid w:val="00972E61"/>
    <w:rsid w:val="009732F9"/>
    <w:rsid w:val="0097381C"/>
    <w:rsid w:val="0097388E"/>
    <w:rsid w:val="0097396D"/>
    <w:rsid w:val="00973D1B"/>
    <w:rsid w:val="0097483D"/>
    <w:rsid w:val="009749E9"/>
    <w:rsid w:val="00974ACF"/>
    <w:rsid w:val="00974F11"/>
    <w:rsid w:val="009757F7"/>
    <w:rsid w:val="00976089"/>
    <w:rsid w:val="00976584"/>
    <w:rsid w:val="00976856"/>
    <w:rsid w:val="00976AE1"/>
    <w:rsid w:val="00977304"/>
    <w:rsid w:val="00977579"/>
    <w:rsid w:val="009779AF"/>
    <w:rsid w:val="0098004A"/>
    <w:rsid w:val="009804E3"/>
    <w:rsid w:val="00980739"/>
    <w:rsid w:val="009808DA"/>
    <w:rsid w:val="00980D27"/>
    <w:rsid w:val="00980EE6"/>
    <w:rsid w:val="00981713"/>
    <w:rsid w:val="00981B01"/>
    <w:rsid w:val="00981BDB"/>
    <w:rsid w:val="00982761"/>
    <w:rsid w:val="00983354"/>
    <w:rsid w:val="00983793"/>
    <w:rsid w:val="00983845"/>
    <w:rsid w:val="009838F0"/>
    <w:rsid w:val="00983B6C"/>
    <w:rsid w:val="00983E58"/>
    <w:rsid w:val="00984390"/>
    <w:rsid w:val="009845CC"/>
    <w:rsid w:val="009849D4"/>
    <w:rsid w:val="00984E94"/>
    <w:rsid w:val="00984FAF"/>
    <w:rsid w:val="0098561D"/>
    <w:rsid w:val="0098627C"/>
    <w:rsid w:val="0098655A"/>
    <w:rsid w:val="00987021"/>
    <w:rsid w:val="009879C2"/>
    <w:rsid w:val="009879D7"/>
    <w:rsid w:val="00987FC6"/>
    <w:rsid w:val="009903E0"/>
    <w:rsid w:val="009904B4"/>
    <w:rsid w:val="0099052B"/>
    <w:rsid w:val="009906F0"/>
    <w:rsid w:val="0099091B"/>
    <w:rsid w:val="009913F2"/>
    <w:rsid w:val="009916CB"/>
    <w:rsid w:val="00992687"/>
    <w:rsid w:val="009928BD"/>
    <w:rsid w:val="00992941"/>
    <w:rsid w:val="00993129"/>
    <w:rsid w:val="00993426"/>
    <w:rsid w:val="009938E4"/>
    <w:rsid w:val="00993B23"/>
    <w:rsid w:val="00993D26"/>
    <w:rsid w:val="0099453A"/>
    <w:rsid w:val="009947BB"/>
    <w:rsid w:val="00994EBE"/>
    <w:rsid w:val="00995169"/>
    <w:rsid w:val="009951B0"/>
    <w:rsid w:val="009952AA"/>
    <w:rsid w:val="00995C30"/>
    <w:rsid w:val="009960FD"/>
    <w:rsid w:val="00996124"/>
    <w:rsid w:val="00996335"/>
    <w:rsid w:val="00996C94"/>
    <w:rsid w:val="00996CF6"/>
    <w:rsid w:val="00996D0C"/>
    <w:rsid w:val="009970E9"/>
    <w:rsid w:val="0099715C"/>
    <w:rsid w:val="0099767E"/>
    <w:rsid w:val="00997815"/>
    <w:rsid w:val="00997A05"/>
    <w:rsid w:val="009A01F9"/>
    <w:rsid w:val="009A025F"/>
    <w:rsid w:val="009A03A3"/>
    <w:rsid w:val="009A0AE3"/>
    <w:rsid w:val="009A0C50"/>
    <w:rsid w:val="009A11FF"/>
    <w:rsid w:val="009A140A"/>
    <w:rsid w:val="009A1546"/>
    <w:rsid w:val="009A2208"/>
    <w:rsid w:val="009A22FE"/>
    <w:rsid w:val="009A27BF"/>
    <w:rsid w:val="009A2804"/>
    <w:rsid w:val="009A2F3A"/>
    <w:rsid w:val="009A35C3"/>
    <w:rsid w:val="009A3ADE"/>
    <w:rsid w:val="009A3C82"/>
    <w:rsid w:val="009A3EAA"/>
    <w:rsid w:val="009A460F"/>
    <w:rsid w:val="009A46F1"/>
    <w:rsid w:val="009A4852"/>
    <w:rsid w:val="009A5B63"/>
    <w:rsid w:val="009A5D10"/>
    <w:rsid w:val="009A5FA8"/>
    <w:rsid w:val="009A6372"/>
    <w:rsid w:val="009A6568"/>
    <w:rsid w:val="009A6F77"/>
    <w:rsid w:val="009A7071"/>
    <w:rsid w:val="009A75D1"/>
    <w:rsid w:val="009A78A7"/>
    <w:rsid w:val="009A7995"/>
    <w:rsid w:val="009A79C2"/>
    <w:rsid w:val="009B03AA"/>
    <w:rsid w:val="009B0F6C"/>
    <w:rsid w:val="009B113E"/>
    <w:rsid w:val="009B229D"/>
    <w:rsid w:val="009B2506"/>
    <w:rsid w:val="009B26EF"/>
    <w:rsid w:val="009B2D09"/>
    <w:rsid w:val="009B2FDA"/>
    <w:rsid w:val="009B336B"/>
    <w:rsid w:val="009B346E"/>
    <w:rsid w:val="009B3801"/>
    <w:rsid w:val="009B408D"/>
    <w:rsid w:val="009B4271"/>
    <w:rsid w:val="009B4E4B"/>
    <w:rsid w:val="009B50E9"/>
    <w:rsid w:val="009B512E"/>
    <w:rsid w:val="009B5851"/>
    <w:rsid w:val="009B5D6B"/>
    <w:rsid w:val="009B6325"/>
    <w:rsid w:val="009B6811"/>
    <w:rsid w:val="009B6B74"/>
    <w:rsid w:val="009B6F83"/>
    <w:rsid w:val="009B7365"/>
    <w:rsid w:val="009B76CD"/>
    <w:rsid w:val="009B7A27"/>
    <w:rsid w:val="009B7AD8"/>
    <w:rsid w:val="009B7AFB"/>
    <w:rsid w:val="009C0309"/>
    <w:rsid w:val="009C044E"/>
    <w:rsid w:val="009C067E"/>
    <w:rsid w:val="009C0A79"/>
    <w:rsid w:val="009C100B"/>
    <w:rsid w:val="009C17F2"/>
    <w:rsid w:val="009C21A2"/>
    <w:rsid w:val="009C280E"/>
    <w:rsid w:val="009C30AE"/>
    <w:rsid w:val="009C3DAE"/>
    <w:rsid w:val="009C3DB6"/>
    <w:rsid w:val="009C41A2"/>
    <w:rsid w:val="009C47A1"/>
    <w:rsid w:val="009C4837"/>
    <w:rsid w:val="009C4B3C"/>
    <w:rsid w:val="009C4FD9"/>
    <w:rsid w:val="009C53ED"/>
    <w:rsid w:val="009C56BD"/>
    <w:rsid w:val="009C6482"/>
    <w:rsid w:val="009C6941"/>
    <w:rsid w:val="009C6B2B"/>
    <w:rsid w:val="009C6FB8"/>
    <w:rsid w:val="009C7134"/>
    <w:rsid w:val="009C7494"/>
    <w:rsid w:val="009C77E3"/>
    <w:rsid w:val="009C7E6F"/>
    <w:rsid w:val="009D015F"/>
    <w:rsid w:val="009D02E8"/>
    <w:rsid w:val="009D06C0"/>
    <w:rsid w:val="009D082D"/>
    <w:rsid w:val="009D08B9"/>
    <w:rsid w:val="009D0961"/>
    <w:rsid w:val="009D0B00"/>
    <w:rsid w:val="009D0F9A"/>
    <w:rsid w:val="009D0FD9"/>
    <w:rsid w:val="009D1495"/>
    <w:rsid w:val="009D1A7A"/>
    <w:rsid w:val="009D1EF5"/>
    <w:rsid w:val="009D2038"/>
    <w:rsid w:val="009D2A79"/>
    <w:rsid w:val="009D31F5"/>
    <w:rsid w:val="009D33AD"/>
    <w:rsid w:val="009D33F8"/>
    <w:rsid w:val="009D3514"/>
    <w:rsid w:val="009D37B7"/>
    <w:rsid w:val="009D3C01"/>
    <w:rsid w:val="009D3C31"/>
    <w:rsid w:val="009D42F5"/>
    <w:rsid w:val="009D4615"/>
    <w:rsid w:val="009D5999"/>
    <w:rsid w:val="009D5A8A"/>
    <w:rsid w:val="009D5BA3"/>
    <w:rsid w:val="009D658B"/>
    <w:rsid w:val="009D67D2"/>
    <w:rsid w:val="009D688E"/>
    <w:rsid w:val="009D69BB"/>
    <w:rsid w:val="009D6FED"/>
    <w:rsid w:val="009D6FF6"/>
    <w:rsid w:val="009D78C3"/>
    <w:rsid w:val="009D7B5C"/>
    <w:rsid w:val="009E00B7"/>
    <w:rsid w:val="009E08FA"/>
    <w:rsid w:val="009E0908"/>
    <w:rsid w:val="009E0CFC"/>
    <w:rsid w:val="009E11DF"/>
    <w:rsid w:val="009E1308"/>
    <w:rsid w:val="009E17AB"/>
    <w:rsid w:val="009E1CA0"/>
    <w:rsid w:val="009E2082"/>
    <w:rsid w:val="009E213D"/>
    <w:rsid w:val="009E29F7"/>
    <w:rsid w:val="009E2D5D"/>
    <w:rsid w:val="009E33B8"/>
    <w:rsid w:val="009E38A5"/>
    <w:rsid w:val="009E3979"/>
    <w:rsid w:val="009E4296"/>
    <w:rsid w:val="009E4474"/>
    <w:rsid w:val="009E474B"/>
    <w:rsid w:val="009E474C"/>
    <w:rsid w:val="009E4849"/>
    <w:rsid w:val="009E498F"/>
    <w:rsid w:val="009E4CF7"/>
    <w:rsid w:val="009E4D60"/>
    <w:rsid w:val="009E562E"/>
    <w:rsid w:val="009E5EFB"/>
    <w:rsid w:val="009E6A9F"/>
    <w:rsid w:val="009E6F26"/>
    <w:rsid w:val="009E7820"/>
    <w:rsid w:val="009E79FF"/>
    <w:rsid w:val="009E7E7D"/>
    <w:rsid w:val="009F0060"/>
    <w:rsid w:val="009F146B"/>
    <w:rsid w:val="009F15DB"/>
    <w:rsid w:val="009F1671"/>
    <w:rsid w:val="009F1A00"/>
    <w:rsid w:val="009F27E3"/>
    <w:rsid w:val="009F2C22"/>
    <w:rsid w:val="009F2C6A"/>
    <w:rsid w:val="009F2D22"/>
    <w:rsid w:val="009F3E5F"/>
    <w:rsid w:val="009F3F1E"/>
    <w:rsid w:val="009F3FBE"/>
    <w:rsid w:val="009F408D"/>
    <w:rsid w:val="009F500C"/>
    <w:rsid w:val="009F532B"/>
    <w:rsid w:val="009F56EE"/>
    <w:rsid w:val="009F5BFB"/>
    <w:rsid w:val="009F5F59"/>
    <w:rsid w:val="009F6056"/>
    <w:rsid w:val="009F60BB"/>
    <w:rsid w:val="009F63A3"/>
    <w:rsid w:val="009F6B7F"/>
    <w:rsid w:val="009F6E08"/>
    <w:rsid w:val="009F71B4"/>
    <w:rsid w:val="009F734A"/>
    <w:rsid w:val="009F761B"/>
    <w:rsid w:val="009F7B12"/>
    <w:rsid w:val="00A00666"/>
    <w:rsid w:val="00A0066E"/>
    <w:rsid w:val="00A00DD1"/>
    <w:rsid w:val="00A00EC0"/>
    <w:rsid w:val="00A018D8"/>
    <w:rsid w:val="00A01B96"/>
    <w:rsid w:val="00A02139"/>
    <w:rsid w:val="00A02C55"/>
    <w:rsid w:val="00A03287"/>
    <w:rsid w:val="00A032E8"/>
    <w:rsid w:val="00A0381F"/>
    <w:rsid w:val="00A041A9"/>
    <w:rsid w:val="00A04896"/>
    <w:rsid w:val="00A04D77"/>
    <w:rsid w:val="00A05090"/>
    <w:rsid w:val="00A05333"/>
    <w:rsid w:val="00A054FC"/>
    <w:rsid w:val="00A0565A"/>
    <w:rsid w:val="00A057A9"/>
    <w:rsid w:val="00A05920"/>
    <w:rsid w:val="00A05956"/>
    <w:rsid w:val="00A05CBE"/>
    <w:rsid w:val="00A05E23"/>
    <w:rsid w:val="00A06255"/>
    <w:rsid w:val="00A063B6"/>
    <w:rsid w:val="00A06CF3"/>
    <w:rsid w:val="00A06D6D"/>
    <w:rsid w:val="00A06E4E"/>
    <w:rsid w:val="00A07191"/>
    <w:rsid w:val="00A07600"/>
    <w:rsid w:val="00A079B1"/>
    <w:rsid w:val="00A07C29"/>
    <w:rsid w:val="00A07C6E"/>
    <w:rsid w:val="00A10084"/>
    <w:rsid w:val="00A108E4"/>
    <w:rsid w:val="00A10A95"/>
    <w:rsid w:val="00A10F87"/>
    <w:rsid w:val="00A11640"/>
    <w:rsid w:val="00A11A2E"/>
    <w:rsid w:val="00A11CAA"/>
    <w:rsid w:val="00A11CB4"/>
    <w:rsid w:val="00A11D5A"/>
    <w:rsid w:val="00A11F83"/>
    <w:rsid w:val="00A12144"/>
    <w:rsid w:val="00A12A0B"/>
    <w:rsid w:val="00A12EC9"/>
    <w:rsid w:val="00A13261"/>
    <w:rsid w:val="00A13C6B"/>
    <w:rsid w:val="00A13EA8"/>
    <w:rsid w:val="00A13F86"/>
    <w:rsid w:val="00A14146"/>
    <w:rsid w:val="00A1423A"/>
    <w:rsid w:val="00A1499D"/>
    <w:rsid w:val="00A156F8"/>
    <w:rsid w:val="00A15959"/>
    <w:rsid w:val="00A15A97"/>
    <w:rsid w:val="00A15C55"/>
    <w:rsid w:val="00A15C61"/>
    <w:rsid w:val="00A1611B"/>
    <w:rsid w:val="00A16513"/>
    <w:rsid w:val="00A16DC2"/>
    <w:rsid w:val="00A16DF9"/>
    <w:rsid w:val="00A16F4E"/>
    <w:rsid w:val="00A17B82"/>
    <w:rsid w:val="00A17E73"/>
    <w:rsid w:val="00A17F15"/>
    <w:rsid w:val="00A200AA"/>
    <w:rsid w:val="00A20177"/>
    <w:rsid w:val="00A203EB"/>
    <w:rsid w:val="00A2040E"/>
    <w:rsid w:val="00A2070E"/>
    <w:rsid w:val="00A20A0E"/>
    <w:rsid w:val="00A221F3"/>
    <w:rsid w:val="00A22317"/>
    <w:rsid w:val="00A22980"/>
    <w:rsid w:val="00A23318"/>
    <w:rsid w:val="00A2356C"/>
    <w:rsid w:val="00A23724"/>
    <w:rsid w:val="00A237DB"/>
    <w:rsid w:val="00A23C60"/>
    <w:rsid w:val="00A241CE"/>
    <w:rsid w:val="00A24291"/>
    <w:rsid w:val="00A24D2A"/>
    <w:rsid w:val="00A25035"/>
    <w:rsid w:val="00A25784"/>
    <w:rsid w:val="00A2579F"/>
    <w:rsid w:val="00A264E0"/>
    <w:rsid w:val="00A265B7"/>
    <w:rsid w:val="00A265BF"/>
    <w:rsid w:val="00A26C27"/>
    <w:rsid w:val="00A271E0"/>
    <w:rsid w:val="00A27A82"/>
    <w:rsid w:val="00A27D6E"/>
    <w:rsid w:val="00A27EDD"/>
    <w:rsid w:val="00A3070E"/>
    <w:rsid w:val="00A308E5"/>
    <w:rsid w:val="00A30DFD"/>
    <w:rsid w:val="00A31350"/>
    <w:rsid w:val="00A31424"/>
    <w:rsid w:val="00A314DD"/>
    <w:rsid w:val="00A3188E"/>
    <w:rsid w:val="00A320E2"/>
    <w:rsid w:val="00A322DA"/>
    <w:rsid w:val="00A322FE"/>
    <w:rsid w:val="00A32386"/>
    <w:rsid w:val="00A32603"/>
    <w:rsid w:val="00A32AC2"/>
    <w:rsid w:val="00A32BDE"/>
    <w:rsid w:val="00A32E7F"/>
    <w:rsid w:val="00A32F9F"/>
    <w:rsid w:val="00A335F8"/>
    <w:rsid w:val="00A339C8"/>
    <w:rsid w:val="00A33A82"/>
    <w:rsid w:val="00A33C2C"/>
    <w:rsid w:val="00A34456"/>
    <w:rsid w:val="00A34746"/>
    <w:rsid w:val="00A34B67"/>
    <w:rsid w:val="00A35280"/>
    <w:rsid w:val="00A358A8"/>
    <w:rsid w:val="00A35A17"/>
    <w:rsid w:val="00A35D31"/>
    <w:rsid w:val="00A35D3D"/>
    <w:rsid w:val="00A36792"/>
    <w:rsid w:val="00A3724C"/>
    <w:rsid w:val="00A37626"/>
    <w:rsid w:val="00A40580"/>
    <w:rsid w:val="00A40766"/>
    <w:rsid w:val="00A40799"/>
    <w:rsid w:val="00A40866"/>
    <w:rsid w:val="00A40A0B"/>
    <w:rsid w:val="00A40AF2"/>
    <w:rsid w:val="00A40CBD"/>
    <w:rsid w:val="00A40CC8"/>
    <w:rsid w:val="00A40E3A"/>
    <w:rsid w:val="00A40EFB"/>
    <w:rsid w:val="00A41111"/>
    <w:rsid w:val="00A41583"/>
    <w:rsid w:val="00A41596"/>
    <w:rsid w:val="00A4182F"/>
    <w:rsid w:val="00A419FD"/>
    <w:rsid w:val="00A41C12"/>
    <w:rsid w:val="00A41D09"/>
    <w:rsid w:val="00A420C2"/>
    <w:rsid w:val="00A42443"/>
    <w:rsid w:val="00A425A5"/>
    <w:rsid w:val="00A42D63"/>
    <w:rsid w:val="00A43041"/>
    <w:rsid w:val="00A4362E"/>
    <w:rsid w:val="00A44302"/>
    <w:rsid w:val="00A44461"/>
    <w:rsid w:val="00A4453C"/>
    <w:rsid w:val="00A44725"/>
    <w:rsid w:val="00A44AC9"/>
    <w:rsid w:val="00A44F58"/>
    <w:rsid w:val="00A45C6D"/>
    <w:rsid w:val="00A4637B"/>
    <w:rsid w:val="00A464AC"/>
    <w:rsid w:val="00A465B1"/>
    <w:rsid w:val="00A467B2"/>
    <w:rsid w:val="00A4682E"/>
    <w:rsid w:val="00A46A8E"/>
    <w:rsid w:val="00A46CB0"/>
    <w:rsid w:val="00A46EA8"/>
    <w:rsid w:val="00A47203"/>
    <w:rsid w:val="00A473F6"/>
    <w:rsid w:val="00A474FC"/>
    <w:rsid w:val="00A47D85"/>
    <w:rsid w:val="00A50241"/>
    <w:rsid w:val="00A50305"/>
    <w:rsid w:val="00A50D83"/>
    <w:rsid w:val="00A50DD3"/>
    <w:rsid w:val="00A50E7E"/>
    <w:rsid w:val="00A50EC0"/>
    <w:rsid w:val="00A50FB3"/>
    <w:rsid w:val="00A51308"/>
    <w:rsid w:val="00A51BC4"/>
    <w:rsid w:val="00A51E61"/>
    <w:rsid w:val="00A51F65"/>
    <w:rsid w:val="00A52290"/>
    <w:rsid w:val="00A529CF"/>
    <w:rsid w:val="00A52BC6"/>
    <w:rsid w:val="00A52C09"/>
    <w:rsid w:val="00A52D79"/>
    <w:rsid w:val="00A53074"/>
    <w:rsid w:val="00A532FD"/>
    <w:rsid w:val="00A5334C"/>
    <w:rsid w:val="00A5346E"/>
    <w:rsid w:val="00A53534"/>
    <w:rsid w:val="00A53732"/>
    <w:rsid w:val="00A53F5E"/>
    <w:rsid w:val="00A54920"/>
    <w:rsid w:val="00A54992"/>
    <w:rsid w:val="00A54D45"/>
    <w:rsid w:val="00A55390"/>
    <w:rsid w:val="00A55953"/>
    <w:rsid w:val="00A55B2F"/>
    <w:rsid w:val="00A55F10"/>
    <w:rsid w:val="00A55FC2"/>
    <w:rsid w:val="00A561B6"/>
    <w:rsid w:val="00A56211"/>
    <w:rsid w:val="00A56474"/>
    <w:rsid w:val="00A567C2"/>
    <w:rsid w:val="00A567F2"/>
    <w:rsid w:val="00A56991"/>
    <w:rsid w:val="00A56CE6"/>
    <w:rsid w:val="00A57270"/>
    <w:rsid w:val="00A5736F"/>
    <w:rsid w:val="00A5745C"/>
    <w:rsid w:val="00A5794C"/>
    <w:rsid w:val="00A57AC9"/>
    <w:rsid w:val="00A60018"/>
    <w:rsid w:val="00A60B21"/>
    <w:rsid w:val="00A60D6D"/>
    <w:rsid w:val="00A60D98"/>
    <w:rsid w:val="00A61C20"/>
    <w:rsid w:val="00A63047"/>
    <w:rsid w:val="00A63274"/>
    <w:rsid w:val="00A6345A"/>
    <w:rsid w:val="00A6396D"/>
    <w:rsid w:val="00A63B1B"/>
    <w:rsid w:val="00A63B5A"/>
    <w:rsid w:val="00A63C18"/>
    <w:rsid w:val="00A63C87"/>
    <w:rsid w:val="00A63FB8"/>
    <w:rsid w:val="00A643EA"/>
    <w:rsid w:val="00A64416"/>
    <w:rsid w:val="00A6476B"/>
    <w:rsid w:val="00A64BD3"/>
    <w:rsid w:val="00A656AB"/>
    <w:rsid w:val="00A65D01"/>
    <w:rsid w:val="00A65D44"/>
    <w:rsid w:val="00A65DD2"/>
    <w:rsid w:val="00A65E0C"/>
    <w:rsid w:val="00A66229"/>
    <w:rsid w:val="00A66337"/>
    <w:rsid w:val="00A66710"/>
    <w:rsid w:val="00A672B0"/>
    <w:rsid w:val="00A67433"/>
    <w:rsid w:val="00A67AF0"/>
    <w:rsid w:val="00A67B88"/>
    <w:rsid w:val="00A67BB8"/>
    <w:rsid w:val="00A703A2"/>
    <w:rsid w:val="00A705BC"/>
    <w:rsid w:val="00A7068B"/>
    <w:rsid w:val="00A706C1"/>
    <w:rsid w:val="00A709F0"/>
    <w:rsid w:val="00A70BBE"/>
    <w:rsid w:val="00A70C5C"/>
    <w:rsid w:val="00A70C65"/>
    <w:rsid w:val="00A71243"/>
    <w:rsid w:val="00A7133E"/>
    <w:rsid w:val="00A719A1"/>
    <w:rsid w:val="00A71A0F"/>
    <w:rsid w:val="00A71C78"/>
    <w:rsid w:val="00A71DBD"/>
    <w:rsid w:val="00A720C5"/>
    <w:rsid w:val="00A7293D"/>
    <w:rsid w:val="00A72977"/>
    <w:rsid w:val="00A7300C"/>
    <w:rsid w:val="00A73479"/>
    <w:rsid w:val="00A73937"/>
    <w:rsid w:val="00A73BD8"/>
    <w:rsid w:val="00A73C72"/>
    <w:rsid w:val="00A74C6A"/>
    <w:rsid w:val="00A74EA9"/>
    <w:rsid w:val="00A74F83"/>
    <w:rsid w:val="00A74FB6"/>
    <w:rsid w:val="00A7520E"/>
    <w:rsid w:val="00A76125"/>
    <w:rsid w:val="00A7618E"/>
    <w:rsid w:val="00A768A7"/>
    <w:rsid w:val="00A76BCB"/>
    <w:rsid w:val="00A773D2"/>
    <w:rsid w:val="00A778CA"/>
    <w:rsid w:val="00A779B3"/>
    <w:rsid w:val="00A77C53"/>
    <w:rsid w:val="00A77F4A"/>
    <w:rsid w:val="00A77F55"/>
    <w:rsid w:val="00A80543"/>
    <w:rsid w:val="00A80D05"/>
    <w:rsid w:val="00A81634"/>
    <w:rsid w:val="00A819C5"/>
    <w:rsid w:val="00A81EA7"/>
    <w:rsid w:val="00A82428"/>
    <w:rsid w:val="00A8242F"/>
    <w:rsid w:val="00A82D9E"/>
    <w:rsid w:val="00A83179"/>
    <w:rsid w:val="00A83328"/>
    <w:rsid w:val="00A835A4"/>
    <w:rsid w:val="00A83845"/>
    <w:rsid w:val="00A84970"/>
    <w:rsid w:val="00A84B14"/>
    <w:rsid w:val="00A85008"/>
    <w:rsid w:val="00A851D9"/>
    <w:rsid w:val="00A85702"/>
    <w:rsid w:val="00A85A01"/>
    <w:rsid w:val="00A85A2D"/>
    <w:rsid w:val="00A85B94"/>
    <w:rsid w:val="00A85BD5"/>
    <w:rsid w:val="00A85CD8"/>
    <w:rsid w:val="00A85F6F"/>
    <w:rsid w:val="00A86310"/>
    <w:rsid w:val="00A86649"/>
    <w:rsid w:val="00A86995"/>
    <w:rsid w:val="00A86C0E"/>
    <w:rsid w:val="00A8712D"/>
    <w:rsid w:val="00A8717F"/>
    <w:rsid w:val="00A87875"/>
    <w:rsid w:val="00A87B37"/>
    <w:rsid w:val="00A87F12"/>
    <w:rsid w:val="00A90D61"/>
    <w:rsid w:val="00A90E65"/>
    <w:rsid w:val="00A9189B"/>
    <w:rsid w:val="00A92D62"/>
    <w:rsid w:val="00A933E1"/>
    <w:rsid w:val="00A93AE5"/>
    <w:rsid w:val="00A942A5"/>
    <w:rsid w:val="00A945D5"/>
    <w:rsid w:val="00A949BB"/>
    <w:rsid w:val="00A94B28"/>
    <w:rsid w:val="00A95226"/>
    <w:rsid w:val="00A95320"/>
    <w:rsid w:val="00A95337"/>
    <w:rsid w:val="00A95A4D"/>
    <w:rsid w:val="00A95C90"/>
    <w:rsid w:val="00A95DB7"/>
    <w:rsid w:val="00A9602A"/>
    <w:rsid w:val="00A967EF"/>
    <w:rsid w:val="00A96E74"/>
    <w:rsid w:val="00A971B7"/>
    <w:rsid w:val="00A97697"/>
    <w:rsid w:val="00A97E80"/>
    <w:rsid w:val="00AA004B"/>
    <w:rsid w:val="00AA0A8D"/>
    <w:rsid w:val="00AA0DEC"/>
    <w:rsid w:val="00AA104F"/>
    <w:rsid w:val="00AA1195"/>
    <w:rsid w:val="00AA1813"/>
    <w:rsid w:val="00AA278B"/>
    <w:rsid w:val="00AA2AEB"/>
    <w:rsid w:val="00AA2B46"/>
    <w:rsid w:val="00AA2B59"/>
    <w:rsid w:val="00AA2CE4"/>
    <w:rsid w:val="00AA30B1"/>
    <w:rsid w:val="00AA3342"/>
    <w:rsid w:val="00AA3565"/>
    <w:rsid w:val="00AA40CB"/>
    <w:rsid w:val="00AA44AE"/>
    <w:rsid w:val="00AA46B6"/>
    <w:rsid w:val="00AA47B0"/>
    <w:rsid w:val="00AA4B45"/>
    <w:rsid w:val="00AA4C42"/>
    <w:rsid w:val="00AA54E3"/>
    <w:rsid w:val="00AA569F"/>
    <w:rsid w:val="00AA5937"/>
    <w:rsid w:val="00AA5D0E"/>
    <w:rsid w:val="00AA6547"/>
    <w:rsid w:val="00AA6F34"/>
    <w:rsid w:val="00AA7001"/>
    <w:rsid w:val="00AA70FB"/>
    <w:rsid w:val="00AA786F"/>
    <w:rsid w:val="00AA78E0"/>
    <w:rsid w:val="00AA7C60"/>
    <w:rsid w:val="00AB0835"/>
    <w:rsid w:val="00AB0A90"/>
    <w:rsid w:val="00AB111B"/>
    <w:rsid w:val="00AB13E3"/>
    <w:rsid w:val="00AB18E6"/>
    <w:rsid w:val="00AB220A"/>
    <w:rsid w:val="00AB297F"/>
    <w:rsid w:val="00AB2CD3"/>
    <w:rsid w:val="00AB2E00"/>
    <w:rsid w:val="00AB2FE6"/>
    <w:rsid w:val="00AB3610"/>
    <w:rsid w:val="00AB3660"/>
    <w:rsid w:val="00AB3856"/>
    <w:rsid w:val="00AB3887"/>
    <w:rsid w:val="00AB3A96"/>
    <w:rsid w:val="00AB4163"/>
    <w:rsid w:val="00AB4623"/>
    <w:rsid w:val="00AB46B9"/>
    <w:rsid w:val="00AB48E3"/>
    <w:rsid w:val="00AB5A34"/>
    <w:rsid w:val="00AB5DE5"/>
    <w:rsid w:val="00AB5EF3"/>
    <w:rsid w:val="00AB6345"/>
    <w:rsid w:val="00AB6AF6"/>
    <w:rsid w:val="00AB6C6A"/>
    <w:rsid w:val="00AB7247"/>
    <w:rsid w:val="00AB76AE"/>
    <w:rsid w:val="00AB79F2"/>
    <w:rsid w:val="00AC051F"/>
    <w:rsid w:val="00AC0524"/>
    <w:rsid w:val="00AC0FAF"/>
    <w:rsid w:val="00AC1797"/>
    <w:rsid w:val="00AC234E"/>
    <w:rsid w:val="00AC273A"/>
    <w:rsid w:val="00AC2787"/>
    <w:rsid w:val="00AC2CBA"/>
    <w:rsid w:val="00AC3106"/>
    <w:rsid w:val="00AC33A6"/>
    <w:rsid w:val="00AC33E1"/>
    <w:rsid w:val="00AC35B3"/>
    <w:rsid w:val="00AC38BD"/>
    <w:rsid w:val="00AC3BB2"/>
    <w:rsid w:val="00AC3D18"/>
    <w:rsid w:val="00AC3DA4"/>
    <w:rsid w:val="00AC3FBC"/>
    <w:rsid w:val="00AC4668"/>
    <w:rsid w:val="00AC47AF"/>
    <w:rsid w:val="00AC4ADC"/>
    <w:rsid w:val="00AC4CF5"/>
    <w:rsid w:val="00AC54E8"/>
    <w:rsid w:val="00AC6407"/>
    <w:rsid w:val="00AC6621"/>
    <w:rsid w:val="00AC6A3B"/>
    <w:rsid w:val="00AC6F60"/>
    <w:rsid w:val="00AC719C"/>
    <w:rsid w:val="00AC727F"/>
    <w:rsid w:val="00AC72FA"/>
    <w:rsid w:val="00AC75F4"/>
    <w:rsid w:val="00AC790C"/>
    <w:rsid w:val="00AC7B67"/>
    <w:rsid w:val="00AC7C56"/>
    <w:rsid w:val="00AD0054"/>
    <w:rsid w:val="00AD1241"/>
    <w:rsid w:val="00AD15F7"/>
    <w:rsid w:val="00AD17BB"/>
    <w:rsid w:val="00AD1816"/>
    <w:rsid w:val="00AD1AA8"/>
    <w:rsid w:val="00AD20FF"/>
    <w:rsid w:val="00AD253D"/>
    <w:rsid w:val="00AD2E5D"/>
    <w:rsid w:val="00AD31F1"/>
    <w:rsid w:val="00AD32BC"/>
    <w:rsid w:val="00AD365B"/>
    <w:rsid w:val="00AD3D65"/>
    <w:rsid w:val="00AD40DF"/>
    <w:rsid w:val="00AD4593"/>
    <w:rsid w:val="00AD471E"/>
    <w:rsid w:val="00AD48D0"/>
    <w:rsid w:val="00AD4CCB"/>
    <w:rsid w:val="00AD5042"/>
    <w:rsid w:val="00AD5307"/>
    <w:rsid w:val="00AD53E5"/>
    <w:rsid w:val="00AD5630"/>
    <w:rsid w:val="00AD5DB2"/>
    <w:rsid w:val="00AD5E23"/>
    <w:rsid w:val="00AD6302"/>
    <w:rsid w:val="00AD6321"/>
    <w:rsid w:val="00AD638D"/>
    <w:rsid w:val="00AD68A0"/>
    <w:rsid w:val="00AD6C13"/>
    <w:rsid w:val="00AD7005"/>
    <w:rsid w:val="00AD738D"/>
    <w:rsid w:val="00AD7DF0"/>
    <w:rsid w:val="00AE059A"/>
    <w:rsid w:val="00AE13C1"/>
    <w:rsid w:val="00AE165B"/>
    <w:rsid w:val="00AE16E5"/>
    <w:rsid w:val="00AE1BD6"/>
    <w:rsid w:val="00AE1C82"/>
    <w:rsid w:val="00AE1DEB"/>
    <w:rsid w:val="00AE1E64"/>
    <w:rsid w:val="00AE1FD5"/>
    <w:rsid w:val="00AE2124"/>
    <w:rsid w:val="00AE22E4"/>
    <w:rsid w:val="00AE2866"/>
    <w:rsid w:val="00AE2D25"/>
    <w:rsid w:val="00AE2DD3"/>
    <w:rsid w:val="00AE32FB"/>
    <w:rsid w:val="00AE39FC"/>
    <w:rsid w:val="00AE3B40"/>
    <w:rsid w:val="00AE3B5E"/>
    <w:rsid w:val="00AE3C01"/>
    <w:rsid w:val="00AE3CBB"/>
    <w:rsid w:val="00AE3FB0"/>
    <w:rsid w:val="00AE41EF"/>
    <w:rsid w:val="00AE4430"/>
    <w:rsid w:val="00AE475F"/>
    <w:rsid w:val="00AE4936"/>
    <w:rsid w:val="00AE4AE4"/>
    <w:rsid w:val="00AE4F61"/>
    <w:rsid w:val="00AE4F7B"/>
    <w:rsid w:val="00AE54BA"/>
    <w:rsid w:val="00AE58A5"/>
    <w:rsid w:val="00AE59E0"/>
    <w:rsid w:val="00AE5A2D"/>
    <w:rsid w:val="00AE5D0E"/>
    <w:rsid w:val="00AE5F9D"/>
    <w:rsid w:val="00AE608D"/>
    <w:rsid w:val="00AE61D1"/>
    <w:rsid w:val="00AE629B"/>
    <w:rsid w:val="00AE63D0"/>
    <w:rsid w:val="00AE6DEB"/>
    <w:rsid w:val="00AE711F"/>
    <w:rsid w:val="00AE740D"/>
    <w:rsid w:val="00AE7571"/>
    <w:rsid w:val="00AE78F4"/>
    <w:rsid w:val="00AE7948"/>
    <w:rsid w:val="00AE7E23"/>
    <w:rsid w:val="00AE7EDD"/>
    <w:rsid w:val="00AF01DD"/>
    <w:rsid w:val="00AF0B9D"/>
    <w:rsid w:val="00AF0C64"/>
    <w:rsid w:val="00AF1CA6"/>
    <w:rsid w:val="00AF1D34"/>
    <w:rsid w:val="00AF1DFF"/>
    <w:rsid w:val="00AF203E"/>
    <w:rsid w:val="00AF2285"/>
    <w:rsid w:val="00AF243E"/>
    <w:rsid w:val="00AF2465"/>
    <w:rsid w:val="00AF25AF"/>
    <w:rsid w:val="00AF28E5"/>
    <w:rsid w:val="00AF2BE9"/>
    <w:rsid w:val="00AF3261"/>
    <w:rsid w:val="00AF3753"/>
    <w:rsid w:val="00AF3CE5"/>
    <w:rsid w:val="00AF3F6F"/>
    <w:rsid w:val="00AF40BE"/>
    <w:rsid w:val="00AF419C"/>
    <w:rsid w:val="00AF444F"/>
    <w:rsid w:val="00AF4AFF"/>
    <w:rsid w:val="00AF4C99"/>
    <w:rsid w:val="00AF512B"/>
    <w:rsid w:val="00AF5801"/>
    <w:rsid w:val="00AF59E9"/>
    <w:rsid w:val="00AF5AD1"/>
    <w:rsid w:val="00AF5EEC"/>
    <w:rsid w:val="00AF67E2"/>
    <w:rsid w:val="00AF6E2B"/>
    <w:rsid w:val="00AF7957"/>
    <w:rsid w:val="00B00B10"/>
    <w:rsid w:val="00B00FA8"/>
    <w:rsid w:val="00B019D8"/>
    <w:rsid w:val="00B01E96"/>
    <w:rsid w:val="00B025CA"/>
    <w:rsid w:val="00B02FD2"/>
    <w:rsid w:val="00B033DF"/>
    <w:rsid w:val="00B035FA"/>
    <w:rsid w:val="00B03B6E"/>
    <w:rsid w:val="00B03F74"/>
    <w:rsid w:val="00B04155"/>
    <w:rsid w:val="00B04397"/>
    <w:rsid w:val="00B0552A"/>
    <w:rsid w:val="00B055A6"/>
    <w:rsid w:val="00B0564B"/>
    <w:rsid w:val="00B0626B"/>
    <w:rsid w:val="00B0643F"/>
    <w:rsid w:val="00B0675E"/>
    <w:rsid w:val="00B06B88"/>
    <w:rsid w:val="00B076A0"/>
    <w:rsid w:val="00B07A8D"/>
    <w:rsid w:val="00B103D6"/>
    <w:rsid w:val="00B10894"/>
    <w:rsid w:val="00B10A5F"/>
    <w:rsid w:val="00B10C98"/>
    <w:rsid w:val="00B10E36"/>
    <w:rsid w:val="00B10EBF"/>
    <w:rsid w:val="00B110C1"/>
    <w:rsid w:val="00B1134C"/>
    <w:rsid w:val="00B114B9"/>
    <w:rsid w:val="00B1259C"/>
    <w:rsid w:val="00B125B5"/>
    <w:rsid w:val="00B126A9"/>
    <w:rsid w:val="00B12BEE"/>
    <w:rsid w:val="00B12E42"/>
    <w:rsid w:val="00B12F46"/>
    <w:rsid w:val="00B12FD8"/>
    <w:rsid w:val="00B13419"/>
    <w:rsid w:val="00B144A2"/>
    <w:rsid w:val="00B144B6"/>
    <w:rsid w:val="00B145D1"/>
    <w:rsid w:val="00B148A0"/>
    <w:rsid w:val="00B148A9"/>
    <w:rsid w:val="00B14D09"/>
    <w:rsid w:val="00B15267"/>
    <w:rsid w:val="00B153C2"/>
    <w:rsid w:val="00B154A4"/>
    <w:rsid w:val="00B15C6E"/>
    <w:rsid w:val="00B162B0"/>
    <w:rsid w:val="00B168C3"/>
    <w:rsid w:val="00B16A2A"/>
    <w:rsid w:val="00B16E1E"/>
    <w:rsid w:val="00B16F0B"/>
    <w:rsid w:val="00B1752F"/>
    <w:rsid w:val="00B177D8"/>
    <w:rsid w:val="00B21048"/>
    <w:rsid w:val="00B210E1"/>
    <w:rsid w:val="00B213A8"/>
    <w:rsid w:val="00B21579"/>
    <w:rsid w:val="00B21D3D"/>
    <w:rsid w:val="00B227B8"/>
    <w:rsid w:val="00B22976"/>
    <w:rsid w:val="00B22DC5"/>
    <w:rsid w:val="00B236AB"/>
    <w:rsid w:val="00B239EC"/>
    <w:rsid w:val="00B23F68"/>
    <w:rsid w:val="00B241EB"/>
    <w:rsid w:val="00B24286"/>
    <w:rsid w:val="00B24E14"/>
    <w:rsid w:val="00B2515C"/>
    <w:rsid w:val="00B259D3"/>
    <w:rsid w:val="00B25BC3"/>
    <w:rsid w:val="00B25C0C"/>
    <w:rsid w:val="00B25C60"/>
    <w:rsid w:val="00B26897"/>
    <w:rsid w:val="00B26B2E"/>
    <w:rsid w:val="00B26E1F"/>
    <w:rsid w:val="00B2790F"/>
    <w:rsid w:val="00B27E14"/>
    <w:rsid w:val="00B30253"/>
    <w:rsid w:val="00B3072B"/>
    <w:rsid w:val="00B30818"/>
    <w:rsid w:val="00B30990"/>
    <w:rsid w:val="00B309CA"/>
    <w:rsid w:val="00B30ACC"/>
    <w:rsid w:val="00B30EC6"/>
    <w:rsid w:val="00B3120C"/>
    <w:rsid w:val="00B31AAC"/>
    <w:rsid w:val="00B31DB6"/>
    <w:rsid w:val="00B31DE3"/>
    <w:rsid w:val="00B31EDC"/>
    <w:rsid w:val="00B322DE"/>
    <w:rsid w:val="00B32595"/>
    <w:rsid w:val="00B32D38"/>
    <w:rsid w:val="00B32DFE"/>
    <w:rsid w:val="00B332AF"/>
    <w:rsid w:val="00B332BB"/>
    <w:rsid w:val="00B332C0"/>
    <w:rsid w:val="00B3336C"/>
    <w:rsid w:val="00B337CD"/>
    <w:rsid w:val="00B33ADA"/>
    <w:rsid w:val="00B33B7E"/>
    <w:rsid w:val="00B3444A"/>
    <w:rsid w:val="00B34631"/>
    <w:rsid w:val="00B34955"/>
    <w:rsid w:val="00B34B46"/>
    <w:rsid w:val="00B34D9C"/>
    <w:rsid w:val="00B3556A"/>
    <w:rsid w:val="00B35646"/>
    <w:rsid w:val="00B35717"/>
    <w:rsid w:val="00B35B95"/>
    <w:rsid w:val="00B35D85"/>
    <w:rsid w:val="00B35F92"/>
    <w:rsid w:val="00B3620E"/>
    <w:rsid w:val="00B364B4"/>
    <w:rsid w:val="00B36617"/>
    <w:rsid w:val="00B36D6E"/>
    <w:rsid w:val="00B36FCB"/>
    <w:rsid w:val="00B37013"/>
    <w:rsid w:val="00B37959"/>
    <w:rsid w:val="00B37A2E"/>
    <w:rsid w:val="00B37E99"/>
    <w:rsid w:val="00B37EB6"/>
    <w:rsid w:val="00B37FA1"/>
    <w:rsid w:val="00B40080"/>
    <w:rsid w:val="00B40E3B"/>
    <w:rsid w:val="00B4159E"/>
    <w:rsid w:val="00B4181E"/>
    <w:rsid w:val="00B41B8F"/>
    <w:rsid w:val="00B42361"/>
    <w:rsid w:val="00B4239F"/>
    <w:rsid w:val="00B427A5"/>
    <w:rsid w:val="00B429DE"/>
    <w:rsid w:val="00B4307A"/>
    <w:rsid w:val="00B430AB"/>
    <w:rsid w:val="00B431F9"/>
    <w:rsid w:val="00B43F57"/>
    <w:rsid w:val="00B446DC"/>
    <w:rsid w:val="00B451EE"/>
    <w:rsid w:val="00B452EB"/>
    <w:rsid w:val="00B4537F"/>
    <w:rsid w:val="00B461B0"/>
    <w:rsid w:val="00B4749E"/>
    <w:rsid w:val="00B50045"/>
    <w:rsid w:val="00B505F2"/>
    <w:rsid w:val="00B50D67"/>
    <w:rsid w:val="00B50D81"/>
    <w:rsid w:val="00B51009"/>
    <w:rsid w:val="00B51109"/>
    <w:rsid w:val="00B51D42"/>
    <w:rsid w:val="00B51F56"/>
    <w:rsid w:val="00B520CF"/>
    <w:rsid w:val="00B520EA"/>
    <w:rsid w:val="00B5211D"/>
    <w:rsid w:val="00B52171"/>
    <w:rsid w:val="00B52705"/>
    <w:rsid w:val="00B52858"/>
    <w:rsid w:val="00B52D41"/>
    <w:rsid w:val="00B52FEF"/>
    <w:rsid w:val="00B5300E"/>
    <w:rsid w:val="00B531FA"/>
    <w:rsid w:val="00B53AF9"/>
    <w:rsid w:val="00B540DE"/>
    <w:rsid w:val="00B54184"/>
    <w:rsid w:val="00B541AF"/>
    <w:rsid w:val="00B54227"/>
    <w:rsid w:val="00B5439C"/>
    <w:rsid w:val="00B54428"/>
    <w:rsid w:val="00B5694C"/>
    <w:rsid w:val="00B56E89"/>
    <w:rsid w:val="00B577C3"/>
    <w:rsid w:val="00B57AE8"/>
    <w:rsid w:val="00B57BE9"/>
    <w:rsid w:val="00B57DD0"/>
    <w:rsid w:val="00B57ED4"/>
    <w:rsid w:val="00B60043"/>
    <w:rsid w:val="00B6069C"/>
    <w:rsid w:val="00B609E0"/>
    <w:rsid w:val="00B60F85"/>
    <w:rsid w:val="00B6142A"/>
    <w:rsid w:val="00B61884"/>
    <w:rsid w:val="00B61CAA"/>
    <w:rsid w:val="00B61CBE"/>
    <w:rsid w:val="00B62263"/>
    <w:rsid w:val="00B624FA"/>
    <w:rsid w:val="00B62A59"/>
    <w:rsid w:val="00B634F6"/>
    <w:rsid w:val="00B63644"/>
    <w:rsid w:val="00B637C4"/>
    <w:rsid w:val="00B6436F"/>
    <w:rsid w:val="00B64485"/>
    <w:rsid w:val="00B64C35"/>
    <w:rsid w:val="00B64ED6"/>
    <w:rsid w:val="00B6532B"/>
    <w:rsid w:val="00B65CEB"/>
    <w:rsid w:val="00B65FC0"/>
    <w:rsid w:val="00B662B5"/>
    <w:rsid w:val="00B66B98"/>
    <w:rsid w:val="00B66D13"/>
    <w:rsid w:val="00B66D99"/>
    <w:rsid w:val="00B67742"/>
    <w:rsid w:val="00B67C81"/>
    <w:rsid w:val="00B67D10"/>
    <w:rsid w:val="00B67DC8"/>
    <w:rsid w:val="00B67F99"/>
    <w:rsid w:val="00B7030B"/>
    <w:rsid w:val="00B7034E"/>
    <w:rsid w:val="00B70C29"/>
    <w:rsid w:val="00B715FA"/>
    <w:rsid w:val="00B71939"/>
    <w:rsid w:val="00B71AFB"/>
    <w:rsid w:val="00B71B3A"/>
    <w:rsid w:val="00B71CB3"/>
    <w:rsid w:val="00B7220C"/>
    <w:rsid w:val="00B723D0"/>
    <w:rsid w:val="00B72DA9"/>
    <w:rsid w:val="00B72DFA"/>
    <w:rsid w:val="00B73772"/>
    <w:rsid w:val="00B73B66"/>
    <w:rsid w:val="00B73ECA"/>
    <w:rsid w:val="00B7520E"/>
    <w:rsid w:val="00B75226"/>
    <w:rsid w:val="00B75233"/>
    <w:rsid w:val="00B75271"/>
    <w:rsid w:val="00B7542A"/>
    <w:rsid w:val="00B75643"/>
    <w:rsid w:val="00B75A07"/>
    <w:rsid w:val="00B75CAB"/>
    <w:rsid w:val="00B75E1C"/>
    <w:rsid w:val="00B7628A"/>
    <w:rsid w:val="00B766E9"/>
    <w:rsid w:val="00B76C67"/>
    <w:rsid w:val="00B77BAA"/>
    <w:rsid w:val="00B77DF2"/>
    <w:rsid w:val="00B77FFB"/>
    <w:rsid w:val="00B8029A"/>
    <w:rsid w:val="00B80361"/>
    <w:rsid w:val="00B81BAE"/>
    <w:rsid w:val="00B81CAE"/>
    <w:rsid w:val="00B81D53"/>
    <w:rsid w:val="00B81F62"/>
    <w:rsid w:val="00B81F6F"/>
    <w:rsid w:val="00B82110"/>
    <w:rsid w:val="00B821C4"/>
    <w:rsid w:val="00B8230A"/>
    <w:rsid w:val="00B8236E"/>
    <w:rsid w:val="00B827F0"/>
    <w:rsid w:val="00B8281C"/>
    <w:rsid w:val="00B83967"/>
    <w:rsid w:val="00B83F55"/>
    <w:rsid w:val="00B843C1"/>
    <w:rsid w:val="00B843F9"/>
    <w:rsid w:val="00B84A45"/>
    <w:rsid w:val="00B85438"/>
    <w:rsid w:val="00B862DA"/>
    <w:rsid w:val="00B86B37"/>
    <w:rsid w:val="00B86E00"/>
    <w:rsid w:val="00B8704E"/>
    <w:rsid w:val="00B870D0"/>
    <w:rsid w:val="00B87318"/>
    <w:rsid w:val="00B87BB0"/>
    <w:rsid w:val="00B87FD2"/>
    <w:rsid w:val="00B90649"/>
    <w:rsid w:val="00B90B89"/>
    <w:rsid w:val="00B90FDB"/>
    <w:rsid w:val="00B91223"/>
    <w:rsid w:val="00B91C8B"/>
    <w:rsid w:val="00B9242A"/>
    <w:rsid w:val="00B9246B"/>
    <w:rsid w:val="00B92CC3"/>
    <w:rsid w:val="00B92EBD"/>
    <w:rsid w:val="00B92FB7"/>
    <w:rsid w:val="00B9322D"/>
    <w:rsid w:val="00B934A7"/>
    <w:rsid w:val="00B949AC"/>
    <w:rsid w:val="00B950F0"/>
    <w:rsid w:val="00B952BB"/>
    <w:rsid w:val="00B9584B"/>
    <w:rsid w:val="00B95AA2"/>
    <w:rsid w:val="00B95D7C"/>
    <w:rsid w:val="00B96414"/>
    <w:rsid w:val="00B967D3"/>
    <w:rsid w:val="00B9729F"/>
    <w:rsid w:val="00B973BE"/>
    <w:rsid w:val="00B977E2"/>
    <w:rsid w:val="00B97A98"/>
    <w:rsid w:val="00BA03F7"/>
    <w:rsid w:val="00BA0443"/>
    <w:rsid w:val="00BA05A6"/>
    <w:rsid w:val="00BA05FF"/>
    <w:rsid w:val="00BA065C"/>
    <w:rsid w:val="00BA0A63"/>
    <w:rsid w:val="00BA0E28"/>
    <w:rsid w:val="00BA0F82"/>
    <w:rsid w:val="00BA1270"/>
    <w:rsid w:val="00BA18C1"/>
    <w:rsid w:val="00BA1FAC"/>
    <w:rsid w:val="00BA2288"/>
    <w:rsid w:val="00BA22D3"/>
    <w:rsid w:val="00BA257C"/>
    <w:rsid w:val="00BA2F6C"/>
    <w:rsid w:val="00BA3CB8"/>
    <w:rsid w:val="00BA4122"/>
    <w:rsid w:val="00BA4471"/>
    <w:rsid w:val="00BA4820"/>
    <w:rsid w:val="00BA4BE1"/>
    <w:rsid w:val="00BA4DF2"/>
    <w:rsid w:val="00BA5443"/>
    <w:rsid w:val="00BA5786"/>
    <w:rsid w:val="00BA5D04"/>
    <w:rsid w:val="00BA606D"/>
    <w:rsid w:val="00BA61B4"/>
    <w:rsid w:val="00BA66FD"/>
    <w:rsid w:val="00BA6CE8"/>
    <w:rsid w:val="00BA6F09"/>
    <w:rsid w:val="00BA6FDE"/>
    <w:rsid w:val="00BA70E9"/>
    <w:rsid w:val="00BA734E"/>
    <w:rsid w:val="00BA744D"/>
    <w:rsid w:val="00BA75BE"/>
    <w:rsid w:val="00BA777E"/>
    <w:rsid w:val="00BA7F99"/>
    <w:rsid w:val="00BB0669"/>
    <w:rsid w:val="00BB095E"/>
    <w:rsid w:val="00BB1156"/>
    <w:rsid w:val="00BB1391"/>
    <w:rsid w:val="00BB1563"/>
    <w:rsid w:val="00BB16C9"/>
    <w:rsid w:val="00BB1A2C"/>
    <w:rsid w:val="00BB1A72"/>
    <w:rsid w:val="00BB1BEA"/>
    <w:rsid w:val="00BB1E46"/>
    <w:rsid w:val="00BB22CE"/>
    <w:rsid w:val="00BB272E"/>
    <w:rsid w:val="00BB27A7"/>
    <w:rsid w:val="00BB2B7F"/>
    <w:rsid w:val="00BB3424"/>
    <w:rsid w:val="00BB35A9"/>
    <w:rsid w:val="00BB3A8F"/>
    <w:rsid w:val="00BB3EC2"/>
    <w:rsid w:val="00BB4035"/>
    <w:rsid w:val="00BB48AC"/>
    <w:rsid w:val="00BB4A7E"/>
    <w:rsid w:val="00BB4A83"/>
    <w:rsid w:val="00BB4C58"/>
    <w:rsid w:val="00BB505F"/>
    <w:rsid w:val="00BB51C2"/>
    <w:rsid w:val="00BB5695"/>
    <w:rsid w:val="00BB5ADA"/>
    <w:rsid w:val="00BB5E76"/>
    <w:rsid w:val="00BB623B"/>
    <w:rsid w:val="00BB6714"/>
    <w:rsid w:val="00BB693D"/>
    <w:rsid w:val="00BB6F14"/>
    <w:rsid w:val="00BB72C8"/>
    <w:rsid w:val="00BB7377"/>
    <w:rsid w:val="00BB7810"/>
    <w:rsid w:val="00BB7899"/>
    <w:rsid w:val="00BC018B"/>
    <w:rsid w:val="00BC066D"/>
    <w:rsid w:val="00BC0843"/>
    <w:rsid w:val="00BC0B7E"/>
    <w:rsid w:val="00BC101C"/>
    <w:rsid w:val="00BC12AB"/>
    <w:rsid w:val="00BC1FA8"/>
    <w:rsid w:val="00BC2338"/>
    <w:rsid w:val="00BC2B7F"/>
    <w:rsid w:val="00BC2C51"/>
    <w:rsid w:val="00BC389C"/>
    <w:rsid w:val="00BC394B"/>
    <w:rsid w:val="00BC39F0"/>
    <w:rsid w:val="00BC3CA0"/>
    <w:rsid w:val="00BC3CFB"/>
    <w:rsid w:val="00BC43E6"/>
    <w:rsid w:val="00BC446F"/>
    <w:rsid w:val="00BC44AB"/>
    <w:rsid w:val="00BC46FB"/>
    <w:rsid w:val="00BC4906"/>
    <w:rsid w:val="00BC4A63"/>
    <w:rsid w:val="00BC4BF5"/>
    <w:rsid w:val="00BC4D63"/>
    <w:rsid w:val="00BC5601"/>
    <w:rsid w:val="00BC5CCE"/>
    <w:rsid w:val="00BC6248"/>
    <w:rsid w:val="00BC7055"/>
    <w:rsid w:val="00BC70BB"/>
    <w:rsid w:val="00BC70D1"/>
    <w:rsid w:val="00BC7117"/>
    <w:rsid w:val="00BC75EC"/>
    <w:rsid w:val="00BD0039"/>
    <w:rsid w:val="00BD04FF"/>
    <w:rsid w:val="00BD06C2"/>
    <w:rsid w:val="00BD1521"/>
    <w:rsid w:val="00BD15A3"/>
    <w:rsid w:val="00BD162F"/>
    <w:rsid w:val="00BD1878"/>
    <w:rsid w:val="00BD2614"/>
    <w:rsid w:val="00BD2845"/>
    <w:rsid w:val="00BD2FA6"/>
    <w:rsid w:val="00BD31BF"/>
    <w:rsid w:val="00BD3956"/>
    <w:rsid w:val="00BD3B32"/>
    <w:rsid w:val="00BD3C55"/>
    <w:rsid w:val="00BD4024"/>
    <w:rsid w:val="00BD4F9D"/>
    <w:rsid w:val="00BD5162"/>
    <w:rsid w:val="00BD55E5"/>
    <w:rsid w:val="00BD5A13"/>
    <w:rsid w:val="00BD5D6A"/>
    <w:rsid w:val="00BD5D9C"/>
    <w:rsid w:val="00BD620B"/>
    <w:rsid w:val="00BD6845"/>
    <w:rsid w:val="00BD6DCD"/>
    <w:rsid w:val="00BD7391"/>
    <w:rsid w:val="00BD7392"/>
    <w:rsid w:val="00BD7A22"/>
    <w:rsid w:val="00BE00B7"/>
    <w:rsid w:val="00BE0608"/>
    <w:rsid w:val="00BE0690"/>
    <w:rsid w:val="00BE077B"/>
    <w:rsid w:val="00BE0984"/>
    <w:rsid w:val="00BE0A0E"/>
    <w:rsid w:val="00BE0DDC"/>
    <w:rsid w:val="00BE0E8A"/>
    <w:rsid w:val="00BE0ECE"/>
    <w:rsid w:val="00BE0F30"/>
    <w:rsid w:val="00BE1180"/>
    <w:rsid w:val="00BE1582"/>
    <w:rsid w:val="00BE166F"/>
    <w:rsid w:val="00BE246B"/>
    <w:rsid w:val="00BE264B"/>
    <w:rsid w:val="00BE268C"/>
    <w:rsid w:val="00BE2A58"/>
    <w:rsid w:val="00BE2BA7"/>
    <w:rsid w:val="00BE313F"/>
    <w:rsid w:val="00BE3225"/>
    <w:rsid w:val="00BE3D5D"/>
    <w:rsid w:val="00BE3EE6"/>
    <w:rsid w:val="00BE47CF"/>
    <w:rsid w:val="00BE4ABF"/>
    <w:rsid w:val="00BE4EDE"/>
    <w:rsid w:val="00BE4F44"/>
    <w:rsid w:val="00BE4F63"/>
    <w:rsid w:val="00BE5058"/>
    <w:rsid w:val="00BE5631"/>
    <w:rsid w:val="00BE6221"/>
    <w:rsid w:val="00BE6DAD"/>
    <w:rsid w:val="00BE7258"/>
    <w:rsid w:val="00BE7264"/>
    <w:rsid w:val="00BE727D"/>
    <w:rsid w:val="00BE7753"/>
    <w:rsid w:val="00BE790B"/>
    <w:rsid w:val="00BE7F64"/>
    <w:rsid w:val="00BF0187"/>
    <w:rsid w:val="00BF02DB"/>
    <w:rsid w:val="00BF046D"/>
    <w:rsid w:val="00BF05A5"/>
    <w:rsid w:val="00BF0802"/>
    <w:rsid w:val="00BF14AD"/>
    <w:rsid w:val="00BF14DA"/>
    <w:rsid w:val="00BF1933"/>
    <w:rsid w:val="00BF2104"/>
    <w:rsid w:val="00BF246D"/>
    <w:rsid w:val="00BF2517"/>
    <w:rsid w:val="00BF2D10"/>
    <w:rsid w:val="00BF342B"/>
    <w:rsid w:val="00BF35F8"/>
    <w:rsid w:val="00BF3624"/>
    <w:rsid w:val="00BF3D2F"/>
    <w:rsid w:val="00BF3D65"/>
    <w:rsid w:val="00BF3E23"/>
    <w:rsid w:val="00BF3E2D"/>
    <w:rsid w:val="00BF4668"/>
    <w:rsid w:val="00BF4704"/>
    <w:rsid w:val="00BF4A15"/>
    <w:rsid w:val="00BF5084"/>
    <w:rsid w:val="00BF5118"/>
    <w:rsid w:val="00BF5138"/>
    <w:rsid w:val="00BF5C46"/>
    <w:rsid w:val="00BF5F48"/>
    <w:rsid w:val="00BF73D5"/>
    <w:rsid w:val="00BF7A22"/>
    <w:rsid w:val="00BF7F78"/>
    <w:rsid w:val="00C0033E"/>
    <w:rsid w:val="00C007C5"/>
    <w:rsid w:val="00C00D31"/>
    <w:rsid w:val="00C00E98"/>
    <w:rsid w:val="00C011A1"/>
    <w:rsid w:val="00C013BF"/>
    <w:rsid w:val="00C01E15"/>
    <w:rsid w:val="00C020AE"/>
    <w:rsid w:val="00C02555"/>
    <w:rsid w:val="00C0265A"/>
    <w:rsid w:val="00C02FAD"/>
    <w:rsid w:val="00C03016"/>
    <w:rsid w:val="00C0308B"/>
    <w:rsid w:val="00C032E4"/>
    <w:rsid w:val="00C04282"/>
    <w:rsid w:val="00C047B1"/>
    <w:rsid w:val="00C04E2D"/>
    <w:rsid w:val="00C0502B"/>
    <w:rsid w:val="00C058FF"/>
    <w:rsid w:val="00C05F15"/>
    <w:rsid w:val="00C060DB"/>
    <w:rsid w:val="00C06779"/>
    <w:rsid w:val="00C06D8D"/>
    <w:rsid w:val="00C06E6D"/>
    <w:rsid w:val="00C06F56"/>
    <w:rsid w:val="00C070A4"/>
    <w:rsid w:val="00C07598"/>
    <w:rsid w:val="00C0789B"/>
    <w:rsid w:val="00C07ACA"/>
    <w:rsid w:val="00C105AE"/>
    <w:rsid w:val="00C10D83"/>
    <w:rsid w:val="00C114FA"/>
    <w:rsid w:val="00C115AC"/>
    <w:rsid w:val="00C11611"/>
    <w:rsid w:val="00C116E5"/>
    <w:rsid w:val="00C11E71"/>
    <w:rsid w:val="00C11FF4"/>
    <w:rsid w:val="00C12105"/>
    <w:rsid w:val="00C12852"/>
    <w:rsid w:val="00C12C6A"/>
    <w:rsid w:val="00C12E50"/>
    <w:rsid w:val="00C13616"/>
    <w:rsid w:val="00C13A44"/>
    <w:rsid w:val="00C14929"/>
    <w:rsid w:val="00C14A59"/>
    <w:rsid w:val="00C14AF3"/>
    <w:rsid w:val="00C14C44"/>
    <w:rsid w:val="00C14E5F"/>
    <w:rsid w:val="00C14F13"/>
    <w:rsid w:val="00C160B0"/>
    <w:rsid w:val="00C163B5"/>
    <w:rsid w:val="00C16BE0"/>
    <w:rsid w:val="00C16C2E"/>
    <w:rsid w:val="00C179B6"/>
    <w:rsid w:val="00C20081"/>
    <w:rsid w:val="00C20132"/>
    <w:rsid w:val="00C202BA"/>
    <w:rsid w:val="00C20691"/>
    <w:rsid w:val="00C20B67"/>
    <w:rsid w:val="00C21444"/>
    <w:rsid w:val="00C220C6"/>
    <w:rsid w:val="00C22BB0"/>
    <w:rsid w:val="00C22DBC"/>
    <w:rsid w:val="00C23071"/>
    <w:rsid w:val="00C231E1"/>
    <w:rsid w:val="00C233C9"/>
    <w:rsid w:val="00C23669"/>
    <w:rsid w:val="00C23A11"/>
    <w:rsid w:val="00C23B40"/>
    <w:rsid w:val="00C23D26"/>
    <w:rsid w:val="00C24716"/>
    <w:rsid w:val="00C249DA"/>
    <w:rsid w:val="00C24BD6"/>
    <w:rsid w:val="00C24D7A"/>
    <w:rsid w:val="00C24EEE"/>
    <w:rsid w:val="00C2574C"/>
    <w:rsid w:val="00C25854"/>
    <w:rsid w:val="00C25CC3"/>
    <w:rsid w:val="00C25DA0"/>
    <w:rsid w:val="00C26910"/>
    <w:rsid w:val="00C2717F"/>
    <w:rsid w:val="00C271C9"/>
    <w:rsid w:val="00C2798F"/>
    <w:rsid w:val="00C27C1D"/>
    <w:rsid w:val="00C27F11"/>
    <w:rsid w:val="00C3092E"/>
    <w:rsid w:val="00C30A1D"/>
    <w:rsid w:val="00C30BBB"/>
    <w:rsid w:val="00C30DDA"/>
    <w:rsid w:val="00C31351"/>
    <w:rsid w:val="00C31494"/>
    <w:rsid w:val="00C31990"/>
    <w:rsid w:val="00C31E86"/>
    <w:rsid w:val="00C3268F"/>
    <w:rsid w:val="00C32B1A"/>
    <w:rsid w:val="00C32B86"/>
    <w:rsid w:val="00C332FD"/>
    <w:rsid w:val="00C33559"/>
    <w:rsid w:val="00C33911"/>
    <w:rsid w:val="00C33C2A"/>
    <w:rsid w:val="00C3458D"/>
    <w:rsid w:val="00C34650"/>
    <w:rsid w:val="00C34662"/>
    <w:rsid w:val="00C3492C"/>
    <w:rsid w:val="00C34AFD"/>
    <w:rsid w:val="00C3528E"/>
    <w:rsid w:val="00C35821"/>
    <w:rsid w:val="00C35A70"/>
    <w:rsid w:val="00C35F78"/>
    <w:rsid w:val="00C35FE7"/>
    <w:rsid w:val="00C36414"/>
    <w:rsid w:val="00C3670C"/>
    <w:rsid w:val="00C36982"/>
    <w:rsid w:val="00C36B8D"/>
    <w:rsid w:val="00C36F3B"/>
    <w:rsid w:val="00C36FEE"/>
    <w:rsid w:val="00C3708D"/>
    <w:rsid w:val="00C37535"/>
    <w:rsid w:val="00C3774F"/>
    <w:rsid w:val="00C3778F"/>
    <w:rsid w:val="00C37837"/>
    <w:rsid w:val="00C3797E"/>
    <w:rsid w:val="00C37FA5"/>
    <w:rsid w:val="00C400F0"/>
    <w:rsid w:val="00C407CF"/>
    <w:rsid w:val="00C4099D"/>
    <w:rsid w:val="00C40ACD"/>
    <w:rsid w:val="00C40DF8"/>
    <w:rsid w:val="00C41077"/>
    <w:rsid w:val="00C41104"/>
    <w:rsid w:val="00C41BD7"/>
    <w:rsid w:val="00C42157"/>
    <w:rsid w:val="00C422E5"/>
    <w:rsid w:val="00C422F8"/>
    <w:rsid w:val="00C42595"/>
    <w:rsid w:val="00C425E0"/>
    <w:rsid w:val="00C425E8"/>
    <w:rsid w:val="00C4293C"/>
    <w:rsid w:val="00C429F3"/>
    <w:rsid w:val="00C42B1D"/>
    <w:rsid w:val="00C42F2D"/>
    <w:rsid w:val="00C4452C"/>
    <w:rsid w:val="00C4496D"/>
    <w:rsid w:val="00C4499D"/>
    <w:rsid w:val="00C44CA0"/>
    <w:rsid w:val="00C450FF"/>
    <w:rsid w:val="00C45682"/>
    <w:rsid w:val="00C4585D"/>
    <w:rsid w:val="00C45F96"/>
    <w:rsid w:val="00C460D1"/>
    <w:rsid w:val="00C461DB"/>
    <w:rsid w:val="00C46AC3"/>
    <w:rsid w:val="00C46B7A"/>
    <w:rsid w:val="00C46C6E"/>
    <w:rsid w:val="00C47137"/>
    <w:rsid w:val="00C471C2"/>
    <w:rsid w:val="00C472DD"/>
    <w:rsid w:val="00C47621"/>
    <w:rsid w:val="00C4788E"/>
    <w:rsid w:val="00C50627"/>
    <w:rsid w:val="00C50970"/>
    <w:rsid w:val="00C512A8"/>
    <w:rsid w:val="00C515E4"/>
    <w:rsid w:val="00C516BC"/>
    <w:rsid w:val="00C5194F"/>
    <w:rsid w:val="00C519C8"/>
    <w:rsid w:val="00C51A64"/>
    <w:rsid w:val="00C52010"/>
    <w:rsid w:val="00C52728"/>
    <w:rsid w:val="00C53B5B"/>
    <w:rsid w:val="00C54711"/>
    <w:rsid w:val="00C54C78"/>
    <w:rsid w:val="00C55C68"/>
    <w:rsid w:val="00C55D6A"/>
    <w:rsid w:val="00C56494"/>
    <w:rsid w:val="00C569D8"/>
    <w:rsid w:val="00C56B2B"/>
    <w:rsid w:val="00C56C6A"/>
    <w:rsid w:val="00C56E5B"/>
    <w:rsid w:val="00C57C92"/>
    <w:rsid w:val="00C60342"/>
    <w:rsid w:val="00C60892"/>
    <w:rsid w:val="00C60B8E"/>
    <w:rsid w:val="00C61276"/>
    <w:rsid w:val="00C619D1"/>
    <w:rsid w:val="00C61AFD"/>
    <w:rsid w:val="00C61BDF"/>
    <w:rsid w:val="00C62224"/>
    <w:rsid w:val="00C623B9"/>
    <w:rsid w:val="00C62528"/>
    <w:rsid w:val="00C62902"/>
    <w:rsid w:val="00C62C86"/>
    <w:rsid w:val="00C62FB9"/>
    <w:rsid w:val="00C63AF5"/>
    <w:rsid w:val="00C6422B"/>
    <w:rsid w:val="00C64639"/>
    <w:rsid w:val="00C64763"/>
    <w:rsid w:val="00C64B9B"/>
    <w:rsid w:val="00C65325"/>
    <w:rsid w:val="00C656F5"/>
    <w:rsid w:val="00C65BF0"/>
    <w:rsid w:val="00C6641E"/>
    <w:rsid w:val="00C6648E"/>
    <w:rsid w:val="00C66681"/>
    <w:rsid w:val="00C66D1D"/>
    <w:rsid w:val="00C66F37"/>
    <w:rsid w:val="00C672F9"/>
    <w:rsid w:val="00C67510"/>
    <w:rsid w:val="00C6751D"/>
    <w:rsid w:val="00C67EAA"/>
    <w:rsid w:val="00C67EF0"/>
    <w:rsid w:val="00C701ED"/>
    <w:rsid w:val="00C7028E"/>
    <w:rsid w:val="00C703E0"/>
    <w:rsid w:val="00C708E8"/>
    <w:rsid w:val="00C722F0"/>
    <w:rsid w:val="00C72AB0"/>
    <w:rsid w:val="00C72CA4"/>
    <w:rsid w:val="00C72FED"/>
    <w:rsid w:val="00C73563"/>
    <w:rsid w:val="00C73591"/>
    <w:rsid w:val="00C73BBF"/>
    <w:rsid w:val="00C73FAE"/>
    <w:rsid w:val="00C750AC"/>
    <w:rsid w:val="00C75768"/>
    <w:rsid w:val="00C76124"/>
    <w:rsid w:val="00C763C4"/>
    <w:rsid w:val="00C77019"/>
    <w:rsid w:val="00C77285"/>
    <w:rsid w:val="00C774BF"/>
    <w:rsid w:val="00C8026E"/>
    <w:rsid w:val="00C8128D"/>
    <w:rsid w:val="00C813F5"/>
    <w:rsid w:val="00C816AF"/>
    <w:rsid w:val="00C8184F"/>
    <w:rsid w:val="00C8196E"/>
    <w:rsid w:val="00C81A0F"/>
    <w:rsid w:val="00C81DDF"/>
    <w:rsid w:val="00C81FBD"/>
    <w:rsid w:val="00C82174"/>
    <w:rsid w:val="00C82F67"/>
    <w:rsid w:val="00C830EF"/>
    <w:rsid w:val="00C85270"/>
    <w:rsid w:val="00C85BEC"/>
    <w:rsid w:val="00C86343"/>
    <w:rsid w:val="00C86833"/>
    <w:rsid w:val="00C873F9"/>
    <w:rsid w:val="00C902BF"/>
    <w:rsid w:val="00C90953"/>
    <w:rsid w:val="00C90F11"/>
    <w:rsid w:val="00C9111C"/>
    <w:rsid w:val="00C9158F"/>
    <w:rsid w:val="00C920F0"/>
    <w:rsid w:val="00C9234C"/>
    <w:rsid w:val="00C924C8"/>
    <w:rsid w:val="00C932D2"/>
    <w:rsid w:val="00C9388A"/>
    <w:rsid w:val="00C93BCE"/>
    <w:rsid w:val="00C93D87"/>
    <w:rsid w:val="00C93DD2"/>
    <w:rsid w:val="00C93F1A"/>
    <w:rsid w:val="00C941DA"/>
    <w:rsid w:val="00C9453F"/>
    <w:rsid w:val="00C9525C"/>
    <w:rsid w:val="00C956C4"/>
    <w:rsid w:val="00C95A88"/>
    <w:rsid w:val="00C961DE"/>
    <w:rsid w:val="00C963C5"/>
    <w:rsid w:val="00C96450"/>
    <w:rsid w:val="00C966AA"/>
    <w:rsid w:val="00C967C2"/>
    <w:rsid w:val="00C96AAB"/>
    <w:rsid w:val="00C96C73"/>
    <w:rsid w:val="00C97698"/>
    <w:rsid w:val="00C97A2D"/>
    <w:rsid w:val="00C97AFF"/>
    <w:rsid w:val="00C97B2C"/>
    <w:rsid w:val="00C97B6F"/>
    <w:rsid w:val="00C97E1C"/>
    <w:rsid w:val="00C97E54"/>
    <w:rsid w:val="00C97F03"/>
    <w:rsid w:val="00CA0563"/>
    <w:rsid w:val="00CA0751"/>
    <w:rsid w:val="00CA07A5"/>
    <w:rsid w:val="00CA0822"/>
    <w:rsid w:val="00CA0D5A"/>
    <w:rsid w:val="00CA0D77"/>
    <w:rsid w:val="00CA0DE9"/>
    <w:rsid w:val="00CA0E61"/>
    <w:rsid w:val="00CA0FF8"/>
    <w:rsid w:val="00CA12A3"/>
    <w:rsid w:val="00CA1579"/>
    <w:rsid w:val="00CA1A6C"/>
    <w:rsid w:val="00CA1D86"/>
    <w:rsid w:val="00CA24BA"/>
    <w:rsid w:val="00CA2919"/>
    <w:rsid w:val="00CA2B63"/>
    <w:rsid w:val="00CA2EB1"/>
    <w:rsid w:val="00CA333C"/>
    <w:rsid w:val="00CA3C59"/>
    <w:rsid w:val="00CA4027"/>
    <w:rsid w:val="00CA42E6"/>
    <w:rsid w:val="00CA43CE"/>
    <w:rsid w:val="00CA44BC"/>
    <w:rsid w:val="00CA483A"/>
    <w:rsid w:val="00CA491C"/>
    <w:rsid w:val="00CA49B9"/>
    <w:rsid w:val="00CA49E0"/>
    <w:rsid w:val="00CA4B6D"/>
    <w:rsid w:val="00CA4C15"/>
    <w:rsid w:val="00CA4D3F"/>
    <w:rsid w:val="00CA5A91"/>
    <w:rsid w:val="00CA60D5"/>
    <w:rsid w:val="00CA66C3"/>
    <w:rsid w:val="00CA6A79"/>
    <w:rsid w:val="00CA70AB"/>
    <w:rsid w:val="00CA7A4A"/>
    <w:rsid w:val="00CA7B0B"/>
    <w:rsid w:val="00CB02A9"/>
    <w:rsid w:val="00CB04E3"/>
    <w:rsid w:val="00CB1142"/>
    <w:rsid w:val="00CB1573"/>
    <w:rsid w:val="00CB176B"/>
    <w:rsid w:val="00CB1BCA"/>
    <w:rsid w:val="00CB1C10"/>
    <w:rsid w:val="00CB1CD7"/>
    <w:rsid w:val="00CB2462"/>
    <w:rsid w:val="00CB24D2"/>
    <w:rsid w:val="00CB2C06"/>
    <w:rsid w:val="00CB2C7F"/>
    <w:rsid w:val="00CB3304"/>
    <w:rsid w:val="00CB33FB"/>
    <w:rsid w:val="00CB3536"/>
    <w:rsid w:val="00CB36B0"/>
    <w:rsid w:val="00CB3763"/>
    <w:rsid w:val="00CB378F"/>
    <w:rsid w:val="00CB3802"/>
    <w:rsid w:val="00CB3C86"/>
    <w:rsid w:val="00CB3F96"/>
    <w:rsid w:val="00CB42C7"/>
    <w:rsid w:val="00CB482A"/>
    <w:rsid w:val="00CB4ACB"/>
    <w:rsid w:val="00CB4C1B"/>
    <w:rsid w:val="00CB5327"/>
    <w:rsid w:val="00CB554C"/>
    <w:rsid w:val="00CB6757"/>
    <w:rsid w:val="00CB772A"/>
    <w:rsid w:val="00CB79DF"/>
    <w:rsid w:val="00CC03B1"/>
    <w:rsid w:val="00CC049B"/>
    <w:rsid w:val="00CC0830"/>
    <w:rsid w:val="00CC0944"/>
    <w:rsid w:val="00CC139C"/>
    <w:rsid w:val="00CC16DA"/>
    <w:rsid w:val="00CC19FB"/>
    <w:rsid w:val="00CC1B26"/>
    <w:rsid w:val="00CC23D6"/>
    <w:rsid w:val="00CC23E8"/>
    <w:rsid w:val="00CC2843"/>
    <w:rsid w:val="00CC2C8D"/>
    <w:rsid w:val="00CC2F13"/>
    <w:rsid w:val="00CC3155"/>
    <w:rsid w:val="00CC3161"/>
    <w:rsid w:val="00CC4A84"/>
    <w:rsid w:val="00CC4C9E"/>
    <w:rsid w:val="00CC4E03"/>
    <w:rsid w:val="00CC5045"/>
    <w:rsid w:val="00CC50E9"/>
    <w:rsid w:val="00CC51F8"/>
    <w:rsid w:val="00CC528F"/>
    <w:rsid w:val="00CC5817"/>
    <w:rsid w:val="00CC5851"/>
    <w:rsid w:val="00CC5AF8"/>
    <w:rsid w:val="00CC5BBF"/>
    <w:rsid w:val="00CC5E21"/>
    <w:rsid w:val="00CC623A"/>
    <w:rsid w:val="00CC6433"/>
    <w:rsid w:val="00CD0931"/>
    <w:rsid w:val="00CD0C36"/>
    <w:rsid w:val="00CD0CCA"/>
    <w:rsid w:val="00CD1424"/>
    <w:rsid w:val="00CD1688"/>
    <w:rsid w:val="00CD17B0"/>
    <w:rsid w:val="00CD1A49"/>
    <w:rsid w:val="00CD1CA6"/>
    <w:rsid w:val="00CD20B8"/>
    <w:rsid w:val="00CD2321"/>
    <w:rsid w:val="00CD25D3"/>
    <w:rsid w:val="00CD2FAB"/>
    <w:rsid w:val="00CD30CF"/>
    <w:rsid w:val="00CD328A"/>
    <w:rsid w:val="00CD3A7F"/>
    <w:rsid w:val="00CD3E93"/>
    <w:rsid w:val="00CD4281"/>
    <w:rsid w:val="00CD495C"/>
    <w:rsid w:val="00CD499E"/>
    <w:rsid w:val="00CD4DFC"/>
    <w:rsid w:val="00CD5299"/>
    <w:rsid w:val="00CD53ED"/>
    <w:rsid w:val="00CD54AB"/>
    <w:rsid w:val="00CD5846"/>
    <w:rsid w:val="00CD5AFC"/>
    <w:rsid w:val="00CD5E3F"/>
    <w:rsid w:val="00CD64CD"/>
    <w:rsid w:val="00CD681A"/>
    <w:rsid w:val="00CD6EF2"/>
    <w:rsid w:val="00CD73F3"/>
    <w:rsid w:val="00CD761F"/>
    <w:rsid w:val="00CD7F5D"/>
    <w:rsid w:val="00CE0477"/>
    <w:rsid w:val="00CE061B"/>
    <w:rsid w:val="00CE0E63"/>
    <w:rsid w:val="00CE0F20"/>
    <w:rsid w:val="00CE121D"/>
    <w:rsid w:val="00CE1659"/>
    <w:rsid w:val="00CE1D88"/>
    <w:rsid w:val="00CE1E8D"/>
    <w:rsid w:val="00CE24DB"/>
    <w:rsid w:val="00CE2880"/>
    <w:rsid w:val="00CE2DB9"/>
    <w:rsid w:val="00CE34B9"/>
    <w:rsid w:val="00CE35D9"/>
    <w:rsid w:val="00CE39C5"/>
    <w:rsid w:val="00CE3F59"/>
    <w:rsid w:val="00CE46D0"/>
    <w:rsid w:val="00CE4775"/>
    <w:rsid w:val="00CE4845"/>
    <w:rsid w:val="00CE4A76"/>
    <w:rsid w:val="00CE4E4C"/>
    <w:rsid w:val="00CE506D"/>
    <w:rsid w:val="00CE515E"/>
    <w:rsid w:val="00CE5300"/>
    <w:rsid w:val="00CE5773"/>
    <w:rsid w:val="00CE57BF"/>
    <w:rsid w:val="00CE5CB5"/>
    <w:rsid w:val="00CE5F8C"/>
    <w:rsid w:val="00CE60BE"/>
    <w:rsid w:val="00CE6226"/>
    <w:rsid w:val="00CE64A0"/>
    <w:rsid w:val="00CE6643"/>
    <w:rsid w:val="00CE6995"/>
    <w:rsid w:val="00CE7F0A"/>
    <w:rsid w:val="00CF020E"/>
    <w:rsid w:val="00CF0B5A"/>
    <w:rsid w:val="00CF1785"/>
    <w:rsid w:val="00CF19CE"/>
    <w:rsid w:val="00CF2024"/>
    <w:rsid w:val="00CF230B"/>
    <w:rsid w:val="00CF2855"/>
    <w:rsid w:val="00CF2DA5"/>
    <w:rsid w:val="00CF3250"/>
    <w:rsid w:val="00CF32C4"/>
    <w:rsid w:val="00CF375E"/>
    <w:rsid w:val="00CF42B1"/>
    <w:rsid w:val="00CF4C34"/>
    <w:rsid w:val="00CF4D15"/>
    <w:rsid w:val="00CF4DF1"/>
    <w:rsid w:val="00CF50A2"/>
    <w:rsid w:val="00CF61D5"/>
    <w:rsid w:val="00CF6A62"/>
    <w:rsid w:val="00CF6AA1"/>
    <w:rsid w:val="00CF7166"/>
    <w:rsid w:val="00CF7261"/>
    <w:rsid w:val="00CF7506"/>
    <w:rsid w:val="00D00060"/>
    <w:rsid w:val="00D00472"/>
    <w:rsid w:val="00D0056C"/>
    <w:rsid w:val="00D0057D"/>
    <w:rsid w:val="00D005F1"/>
    <w:rsid w:val="00D01B1C"/>
    <w:rsid w:val="00D0209E"/>
    <w:rsid w:val="00D02276"/>
    <w:rsid w:val="00D02E6F"/>
    <w:rsid w:val="00D0320B"/>
    <w:rsid w:val="00D0335C"/>
    <w:rsid w:val="00D033B6"/>
    <w:rsid w:val="00D0345C"/>
    <w:rsid w:val="00D037FF"/>
    <w:rsid w:val="00D0391A"/>
    <w:rsid w:val="00D0399D"/>
    <w:rsid w:val="00D03AB3"/>
    <w:rsid w:val="00D03AC0"/>
    <w:rsid w:val="00D03D2D"/>
    <w:rsid w:val="00D03F82"/>
    <w:rsid w:val="00D043CF"/>
    <w:rsid w:val="00D0460A"/>
    <w:rsid w:val="00D0464F"/>
    <w:rsid w:val="00D0474D"/>
    <w:rsid w:val="00D04814"/>
    <w:rsid w:val="00D04A87"/>
    <w:rsid w:val="00D04B10"/>
    <w:rsid w:val="00D04E81"/>
    <w:rsid w:val="00D05116"/>
    <w:rsid w:val="00D05F52"/>
    <w:rsid w:val="00D06598"/>
    <w:rsid w:val="00D07015"/>
    <w:rsid w:val="00D072D9"/>
    <w:rsid w:val="00D07D65"/>
    <w:rsid w:val="00D07EF7"/>
    <w:rsid w:val="00D101BE"/>
    <w:rsid w:val="00D10245"/>
    <w:rsid w:val="00D103D8"/>
    <w:rsid w:val="00D10536"/>
    <w:rsid w:val="00D105FD"/>
    <w:rsid w:val="00D1090A"/>
    <w:rsid w:val="00D10AD7"/>
    <w:rsid w:val="00D11810"/>
    <w:rsid w:val="00D11A2E"/>
    <w:rsid w:val="00D11A69"/>
    <w:rsid w:val="00D120A4"/>
    <w:rsid w:val="00D12245"/>
    <w:rsid w:val="00D124CD"/>
    <w:rsid w:val="00D12608"/>
    <w:rsid w:val="00D12FC2"/>
    <w:rsid w:val="00D13055"/>
    <w:rsid w:val="00D13461"/>
    <w:rsid w:val="00D13DC4"/>
    <w:rsid w:val="00D13E6F"/>
    <w:rsid w:val="00D142EE"/>
    <w:rsid w:val="00D148B4"/>
    <w:rsid w:val="00D14B8D"/>
    <w:rsid w:val="00D14C05"/>
    <w:rsid w:val="00D14E9F"/>
    <w:rsid w:val="00D14F88"/>
    <w:rsid w:val="00D15041"/>
    <w:rsid w:val="00D1550D"/>
    <w:rsid w:val="00D15625"/>
    <w:rsid w:val="00D15B74"/>
    <w:rsid w:val="00D1625A"/>
    <w:rsid w:val="00D1625B"/>
    <w:rsid w:val="00D162D1"/>
    <w:rsid w:val="00D16780"/>
    <w:rsid w:val="00D167BC"/>
    <w:rsid w:val="00D16D1E"/>
    <w:rsid w:val="00D170CC"/>
    <w:rsid w:val="00D203CB"/>
    <w:rsid w:val="00D203E8"/>
    <w:rsid w:val="00D206AB"/>
    <w:rsid w:val="00D20D85"/>
    <w:rsid w:val="00D20DC4"/>
    <w:rsid w:val="00D20FDE"/>
    <w:rsid w:val="00D211B3"/>
    <w:rsid w:val="00D2124D"/>
    <w:rsid w:val="00D21332"/>
    <w:rsid w:val="00D213BD"/>
    <w:rsid w:val="00D21F6F"/>
    <w:rsid w:val="00D22799"/>
    <w:rsid w:val="00D22B76"/>
    <w:rsid w:val="00D22CE4"/>
    <w:rsid w:val="00D230A6"/>
    <w:rsid w:val="00D2485E"/>
    <w:rsid w:val="00D25025"/>
    <w:rsid w:val="00D2601D"/>
    <w:rsid w:val="00D2607A"/>
    <w:rsid w:val="00D26119"/>
    <w:rsid w:val="00D2632C"/>
    <w:rsid w:val="00D27124"/>
    <w:rsid w:val="00D2742F"/>
    <w:rsid w:val="00D27B1D"/>
    <w:rsid w:val="00D27C5F"/>
    <w:rsid w:val="00D27DFE"/>
    <w:rsid w:val="00D3005A"/>
    <w:rsid w:val="00D30221"/>
    <w:rsid w:val="00D30239"/>
    <w:rsid w:val="00D30355"/>
    <w:rsid w:val="00D3068B"/>
    <w:rsid w:val="00D30A64"/>
    <w:rsid w:val="00D30B15"/>
    <w:rsid w:val="00D31626"/>
    <w:rsid w:val="00D31A88"/>
    <w:rsid w:val="00D31B73"/>
    <w:rsid w:val="00D3248F"/>
    <w:rsid w:val="00D3267B"/>
    <w:rsid w:val="00D32EC8"/>
    <w:rsid w:val="00D33022"/>
    <w:rsid w:val="00D3335F"/>
    <w:rsid w:val="00D335BC"/>
    <w:rsid w:val="00D337E1"/>
    <w:rsid w:val="00D33936"/>
    <w:rsid w:val="00D34114"/>
    <w:rsid w:val="00D344D3"/>
    <w:rsid w:val="00D349AE"/>
    <w:rsid w:val="00D356CD"/>
    <w:rsid w:val="00D362EE"/>
    <w:rsid w:val="00D364AD"/>
    <w:rsid w:val="00D36607"/>
    <w:rsid w:val="00D368D0"/>
    <w:rsid w:val="00D369CF"/>
    <w:rsid w:val="00D36EAF"/>
    <w:rsid w:val="00D36F5B"/>
    <w:rsid w:val="00D371D3"/>
    <w:rsid w:val="00D37254"/>
    <w:rsid w:val="00D3770A"/>
    <w:rsid w:val="00D400B5"/>
    <w:rsid w:val="00D403CA"/>
    <w:rsid w:val="00D40BAE"/>
    <w:rsid w:val="00D41052"/>
    <w:rsid w:val="00D41247"/>
    <w:rsid w:val="00D415D2"/>
    <w:rsid w:val="00D41972"/>
    <w:rsid w:val="00D419C3"/>
    <w:rsid w:val="00D41E75"/>
    <w:rsid w:val="00D41F1B"/>
    <w:rsid w:val="00D42E5F"/>
    <w:rsid w:val="00D430E4"/>
    <w:rsid w:val="00D431AC"/>
    <w:rsid w:val="00D436F0"/>
    <w:rsid w:val="00D43873"/>
    <w:rsid w:val="00D43B09"/>
    <w:rsid w:val="00D43E8E"/>
    <w:rsid w:val="00D4517A"/>
    <w:rsid w:val="00D45702"/>
    <w:rsid w:val="00D45CA3"/>
    <w:rsid w:val="00D45D4D"/>
    <w:rsid w:val="00D45EAB"/>
    <w:rsid w:val="00D46057"/>
    <w:rsid w:val="00D460EA"/>
    <w:rsid w:val="00D4658B"/>
    <w:rsid w:val="00D4734A"/>
    <w:rsid w:val="00D47522"/>
    <w:rsid w:val="00D4785B"/>
    <w:rsid w:val="00D479EA"/>
    <w:rsid w:val="00D500E5"/>
    <w:rsid w:val="00D507CB"/>
    <w:rsid w:val="00D50B31"/>
    <w:rsid w:val="00D510F4"/>
    <w:rsid w:val="00D51228"/>
    <w:rsid w:val="00D51279"/>
    <w:rsid w:val="00D5131B"/>
    <w:rsid w:val="00D51371"/>
    <w:rsid w:val="00D51418"/>
    <w:rsid w:val="00D51576"/>
    <w:rsid w:val="00D51EBF"/>
    <w:rsid w:val="00D51F48"/>
    <w:rsid w:val="00D522BC"/>
    <w:rsid w:val="00D52580"/>
    <w:rsid w:val="00D52A6D"/>
    <w:rsid w:val="00D52F7E"/>
    <w:rsid w:val="00D532F1"/>
    <w:rsid w:val="00D53A03"/>
    <w:rsid w:val="00D5409B"/>
    <w:rsid w:val="00D55256"/>
    <w:rsid w:val="00D557AA"/>
    <w:rsid w:val="00D55A00"/>
    <w:rsid w:val="00D55A24"/>
    <w:rsid w:val="00D55B23"/>
    <w:rsid w:val="00D564CE"/>
    <w:rsid w:val="00D5794C"/>
    <w:rsid w:val="00D57D50"/>
    <w:rsid w:val="00D57D5C"/>
    <w:rsid w:val="00D57D73"/>
    <w:rsid w:val="00D57FBA"/>
    <w:rsid w:val="00D60006"/>
    <w:rsid w:val="00D60346"/>
    <w:rsid w:val="00D60960"/>
    <w:rsid w:val="00D60A56"/>
    <w:rsid w:val="00D60F61"/>
    <w:rsid w:val="00D6118C"/>
    <w:rsid w:val="00D61725"/>
    <w:rsid w:val="00D61BD1"/>
    <w:rsid w:val="00D61CAB"/>
    <w:rsid w:val="00D61EF8"/>
    <w:rsid w:val="00D61F56"/>
    <w:rsid w:val="00D62E28"/>
    <w:rsid w:val="00D635FB"/>
    <w:rsid w:val="00D63EDE"/>
    <w:rsid w:val="00D6407C"/>
    <w:rsid w:val="00D6433B"/>
    <w:rsid w:val="00D6554B"/>
    <w:rsid w:val="00D65F38"/>
    <w:rsid w:val="00D664A6"/>
    <w:rsid w:val="00D665F6"/>
    <w:rsid w:val="00D6692D"/>
    <w:rsid w:val="00D66BDC"/>
    <w:rsid w:val="00D66D94"/>
    <w:rsid w:val="00D6716C"/>
    <w:rsid w:val="00D6743C"/>
    <w:rsid w:val="00D67661"/>
    <w:rsid w:val="00D67AE8"/>
    <w:rsid w:val="00D67D54"/>
    <w:rsid w:val="00D67F56"/>
    <w:rsid w:val="00D67F9C"/>
    <w:rsid w:val="00D70328"/>
    <w:rsid w:val="00D7044A"/>
    <w:rsid w:val="00D70781"/>
    <w:rsid w:val="00D70889"/>
    <w:rsid w:val="00D70F00"/>
    <w:rsid w:val="00D71B8C"/>
    <w:rsid w:val="00D71CE4"/>
    <w:rsid w:val="00D7227B"/>
    <w:rsid w:val="00D72A2C"/>
    <w:rsid w:val="00D7368D"/>
    <w:rsid w:val="00D73E6B"/>
    <w:rsid w:val="00D74013"/>
    <w:rsid w:val="00D74138"/>
    <w:rsid w:val="00D7442B"/>
    <w:rsid w:val="00D7456C"/>
    <w:rsid w:val="00D74729"/>
    <w:rsid w:val="00D74816"/>
    <w:rsid w:val="00D74B45"/>
    <w:rsid w:val="00D74BFC"/>
    <w:rsid w:val="00D74DFF"/>
    <w:rsid w:val="00D74F29"/>
    <w:rsid w:val="00D7502C"/>
    <w:rsid w:val="00D751FB"/>
    <w:rsid w:val="00D754EE"/>
    <w:rsid w:val="00D7578D"/>
    <w:rsid w:val="00D75CEB"/>
    <w:rsid w:val="00D75EAC"/>
    <w:rsid w:val="00D765B8"/>
    <w:rsid w:val="00D76A2C"/>
    <w:rsid w:val="00D76D9A"/>
    <w:rsid w:val="00D76EAD"/>
    <w:rsid w:val="00D778E4"/>
    <w:rsid w:val="00D779D3"/>
    <w:rsid w:val="00D77C91"/>
    <w:rsid w:val="00D802A4"/>
    <w:rsid w:val="00D80C4C"/>
    <w:rsid w:val="00D80CCE"/>
    <w:rsid w:val="00D80F50"/>
    <w:rsid w:val="00D81214"/>
    <w:rsid w:val="00D81A6F"/>
    <w:rsid w:val="00D81C8C"/>
    <w:rsid w:val="00D81F4B"/>
    <w:rsid w:val="00D82329"/>
    <w:rsid w:val="00D8266A"/>
    <w:rsid w:val="00D82A64"/>
    <w:rsid w:val="00D82CA1"/>
    <w:rsid w:val="00D82CCD"/>
    <w:rsid w:val="00D833F9"/>
    <w:rsid w:val="00D837F7"/>
    <w:rsid w:val="00D83987"/>
    <w:rsid w:val="00D83B9B"/>
    <w:rsid w:val="00D84005"/>
    <w:rsid w:val="00D8474A"/>
    <w:rsid w:val="00D84FCC"/>
    <w:rsid w:val="00D85950"/>
    <w:rsid w:val="00D85989"/>
    <w:rsid w:val="00D85A92"/>
    <w:rsid w:val="00D85D6A"/>
    <w:rsid w:val="00D861C2"/>
    <w:rsid w:val="00D86367"/>
    <w:rsid w:val="00D86443"/>
    <w:rsid w:val="00D868F5"/>
    <w:rsid w:val="00D869D5"/>
    <w:rsid w:val="00D86A38"/>
    <w:rsid w:val="00D86DDD"/>
    <w:rsid w:val="00D871F8"/>
    <w:rsid w:val="00D8735F"/>
    <w:rsid w:val="00D873AE"/>
    <w:rsid w:val="00D87B85"/>
    <w:rsid w:val="00D87C9A"/>
    <w:rsid w:val="00D906A5"/>
    <w:rsid w:val="00D909D7"/>
    <w:rsid w:val="00D90A6E"/>
    <w:rsid w:val="00D90EA4"/>
    <w:rsid w:val="00D90EF5"/>
    <w:rsid w:val="00D9101B"/>
    <w:rsid w:val="00D91496"/>
    <w:rsid w:val="00D91587"/>
    <w:rsid w:val="00D917EA"/>
    <w:rsid w:val="00D918E9"/>
    <w:rsid w:val="00D91CAB"/>
    <w:rsid w:val="00D9238C"/>
    <w:rsid w:val="00D923AC"/>
    <w:rsid w:val="00D924B4"/>
    <w:rsid w:val="00D927CF"/>
    <w:rsid w:val="00D92890"/>
    <w:rsid w:val="00D929A6"/>
    <w:rsid w:val="00D92F02"/>
    <w:rsid w:val="00D9305F"/>
    <w:rsid w:val="00D93694"/>
    <w:rsid w:val="00D93920"/>
    <w:rsid w:val="00D942EE"/>
    <w:rsid w:val="00D94892"/>
    <w:rsid w:val="00D94DC3"/>
    <w:rsid w:val="00D94EAF"/>
    <w:rsid w:val="00D94FB8"/>
    <w:rsid w:val="00D958F2"/>
    <w:rsid w:val="00D95E84"/>
    <w:rsid w:val="00D95F2A"/>
    <w:rsid w:val="00D96965"/>
    <w:rsid w:val="00D969B6"/>
    <w:rsid w:val="00D97489"/>
    <w:rsid w:val="00D97541"/>
    <w:rsid w:val="00D97BAD"/>
    <w:rsid w:val="00D97E69"/>
    <w:rsid w:val="00DA007D"/>
    <w:rsid w:val="00DA01A3"/>
    <w:rsid w:val="00DA051B"/>
    <w:rsid w:val="00DA059D"/>
    <w:rsid w:val="00DA05BB"/>
    <w:rsid w:val="00DA0928"/>
    <w:rsid w:val="00DA1124"/>
    <w:rsid w:val="00DA1968"/>
    <w:rsid w:val="00DA1C6D"/>
    <w:rsid w:val="00DA1DCE"/>
    <w:rsid w:val="00DA1EAD"/>
    <w:rsid w:val="00DA1FB4"/>
    <w:rsid w:val="00DA2138"/>
    <w:rsid w:val="00DA22CE"/>
    <w:rsid w:val="00DA2811"/>
    <w:rsid w:val="00DA2FB8"/>
    <w:rsid w:val="00DA3115"/>
    <w:rsid w:val="00DA3329"/>
    <w:rsid w:val="00DA3E28"/>
    <w:rsid w:val="00DA40AF"/>
    <w:rsid w:val="00DA435F"/>
    <w:rsid w:val="00DA44E6"/>
    <w:rsid w:val="00DA4634"/>
    <w:rsid w:val="00DA4BDD"/>
    <w:rsid w:val="00DA4C47"/>
    <w:rsid w:val="00DA502B"/>
    <w:rsid w:val="00DA503C"/>
    <w:rsid w:val="00DA57AA"/>
    <w:rsid w:val="00DA57D7"/>
    <w:rsid w:val="00DA5D32"/>
    <w:rsid w:val="00DA5DFA"/>
    <w:rsid w:val="00DA5E19"/>
    <w:rsid w:val="00DA60AA"/>
    <w:rsid w:val="00DA6206"/>
    <w:rsid w:val="00DA69BA"/>
    <w:rsid w:val="00DA6A70"/>
    <w:rsid w:val="00DA6A8A"/>
    <w:rsid w:val="00DA6B0C"/>
    <w:rsid w:val="00DA6BD8"/>
    <w:rsid w:val="00DA79AB"/>
    <w:rsid w:val="00DB081F"/>
    <w:rsid w:val="00DB0B45"/>
    <w:rsid w:val="00DB0BD8"/>
    <w:rsid w:val="00DB0C4F"/>
    <w:rsid w:val="00DB107B"/>
    <w:rsid w:val="00DB190F"/>
    <w:rsid w:val="00DB1D3A"/>
    <w:rsid w:val="00DB1D67"/>
    <w:rsid w:val="00DB1E7E"/>
    <w:rsid w:val="00DB24D4"/>
    <w:rsid w:val="00DB26F4"/>
    <w:rsid w:val="00DB2892"/>
    <w:rsid w:val="00DB2ECF"/>
    <w:rsid w:val="00DB3312"/>
    <w:rsid w:val="00DB3CA0"/>
    <w:rsid w:val="00DB48AF"/>
    <w:rsid w:val="00DB4B0F"/>
    <w:rsid w:val="00DB4FCD"/>
    <w:rsid w:val="00DB5D5A"/>
    <w:rsid w:val="00DB68F6"/>
    <w:rsid w:val="00DB6A8D"/>
    <w:rsid w:val="00DB6D90"/>
    <w:rsid w:val="00DB7575"/>
    <w:rsid w:val="00DB7965"/>
    <w:rsid w:val="00DB7971"/>
    <w:rsid w:val="00DB7AC4"/>
    <w:rsid w:val="00DB7AE4"/>
    <w:rsid w:val="00DB7D88"/>
    <w:rsid w:val="00DB7E01"/>
    <w:rsid w:val="00DB7F47"/>
    <w:rsid w:val="00DC0406"/>
    <w:rsid w:val="00DC0AE1"/>
    <w:rsid w:val="00DC0CF8"/>
    <w:rsid w:val="00DC177A"/>
    <w:rsid w:val="00DC189F"/>
    <w:rsid w:val="00DC1993"/>
    <w:rsid w:val="00DC1A15"/>
    <w:rsid w:val="00DC1FD2"/>
    <w:rsid w:val="00DC22AD"/>
    <w:rsid w:val="00DC2734"/>
    <w:rsid w:val="00DC31A8"/>
    <w:rsid w:val="00DC38AD"/>
    <w:rsid w:val="00DC3B82"/>
    <w:rsid w:val="00DC3E1B"/>
    <w:rsid w:val="00DC45A0"/>
    <w:rsid w:val="00DC4A28"/>
    <w:rsid w:val="00DC4AE4"/>
    <w:rsid w:val="00DC4FEF"/>
    <w:rsid w:val="00DC5260"/>
    <w:rsid w:val="00DC546D"/>
    <w:rsid w:val="00DC55B2"/>
    <w:rsid w:val="00DC593A"/>
    <w:rsid w:val="00DC596F"/>
    <w:rsid w:val="00DC5AC1"/>
    <w:rsid w:val="00DC60D6"/>
    <w:rsid w:val="00DC696F"/>
    <w:rsid w:val="00DC6CDB"/>
    <w:rsid w:val="00DC7031"/>
    <w:rsid w:val="00DC7A1E"/>
    <w:rsid w:val="00DC7AC6"/>
    <w:rsid w:val="00DC7F90"/>
    <w:rsid w:val="00DD009B"/>
    <w:rsid w:val="00DD05B8"/>
    <w:rsid w:val="00DD0B01"/>
    <w:rsid w:val="00DD0B34"/>
    <w:rsid w:val="00DD0DD4"/>
    <w:rsid w:val="00DD1707"/>
    <w:rsid w:val="00DD18B6"/>
    <w:rsid w:val="00DD1C99"/>
    <w:rsid w:val="00DD1D95"/>
    <w:rsid w:val="00DD1DB5"/>
    <w:rsid w:val="00DD2272"/>
    <w:rsid w:val="00DD23DB"/>
    <w:rsid w:val="00DD2750"/>
    <w:rsid w:val="00DD28A6"/>
    <w:rsid w:val="00DD30F5"/>
    <w:rsid w:val="00DD3A35"/>
    <w:rsid w:val="00DD3AC0"/>
    <w:rsid w:val="00DD43AB"/>
    <w:rsid w:val="00DD4405"/>
    <w:rsid w:val="00DD4524"/>
    <w:rsid w:val="00DD48F0"/>
    <w:rsid w:val="00DD5326"/>
    <w:rsid w:val="00DD54A4"/>
    <w:rsid w:val="00DD55EC"/>
    <w:rsid w:val="00DD5A63"/>
    <w:rsid w:val="00DD5D68"/>
    <w:rsid w:val="00DD5ED7"/>
    <w:rsid w:val="00DD60C4"/>
    <w:rsid w:val="00DD6262"/>
    <w:rsid w:val="00DD6517"/>
    <w:rsid w:val="00DD67E9"/>
    <w:rsid w:val="00DD6F18"/>
    <w:rsid w:val="00DD7187"/>
    <w:rsid w:val="00DD7512"/>
    <w:rsid w:val="00DE0390"/>
    <w:rsid w:val="00DE0B45"/>
    <w:rsid w:val="00DE1253"/>
    <w:rsid w:val="00DE1365"/>
    <w:rsid w:val="00DE158E"/>
    <w:rsid w:val="00DE1C62"/>
    <w:rsid w:val="00DE1D8A"/>
    <w:rsid w:val="00DE1EED"/>
    <w:rsid w:val="00DE1F0E"/>
    <w:rsid w:val="00DE200C"/>
    <w:rsid w:val="00DE21E3"/>
    <w:rsid w:val="00DE26DA"/>
    <w:rsid w:val="00DE2782"/>
    <w:rsid w:val="00DE28C3"/>
    <w:rsid w:val="00DE3129"/>
    <w:rsid w:val="00DE3472"/>
    <w:rsid w:val="00DE370A"/>
    <w:rsid w:val="00DE3C45"/>
    <w:rsid w:val="00DE3FF4"/>
    <w:rsid w:val="00DE44E2"/>
    <w:rsid w:val="00DE4B8C"/>
    <w:rsid w:val="00DE4F45"/>
    <w:rsid w:val="00DE54AB"/>
    <w:rsid w:val="00DE62D3"/>
    <w:rsid w:val="00DE64EE"/>
    <w:rsid w:val="00DE71AC"/>
    <w:rsid w:val="00DE71F9"/>
    <w:rsid w:val="00DE71FB"/>
    <w:rsid w:val="00DE72A2"/>
    <w:rsid w:val="00DE77ED"/>
    <w:rsid w:val="00DE7D59"/>
    <w:rsid w:val="00DE7FEF"/>
    <w:rsid w:val="00DF1D3C"/>
    <w:rsid w:val="00DF1D4C"/>
    <w:rsid w:val="00DF22CD"/>
    <w:rsid w:val="00DF25C8"/>
    <w:rsid w:val="00DF262C"/>
    <w:rsid w:val="00DF28C4"/>
    <w:rsid w:val="00DF2A09"/>
    <w:rsid w:val="00DF2B1A"/>
    <w:rsid w:val="00DF2B4F"/>
    <w:rsid w:val="00DF2EE0"/>
    <w:rsid w:val="00DF32A1"/>
    <w:rsid w:val="00DF3B62"/>
    <w:rsid w:val="00DF3BD2"/>
    <w:rsid w:val="00DF3CF8"/>
    <w:rsid w:val="00DF3E7C"/>
    <w:rsid w:val="00DF545D"/>
    <w:rsid w:val="00DF5D01"/>
    <w:rsid w:val="00DF5D12"/>
    <w:rsid w:val="00DF5F58"/>
    <w:rsid w:val="00DF6A51"/>
    <w:rsid w:val="00DF6D69"/>
    <w:rsid w:val="00DF7512"/>
    <w:rsid w:val="00E001C7"/>
    <w:rsid w:val="00E00DD5"/>
    <w:rsid w:val="00E00E13"/>
    <w:rsid w:val="00E01AFC"/>
    <w:rsid w:val="00E02B77"/>
    <w:rsid w:val="00E02D2B"/>
    <w:rsid w:val="00E03B69"/>
    <w:rsid w:val="00E0422F"/>
    <w:rsid w:val="00E04B4D"/>
    <w:rsid w:val="00E04F14"/>
    <w:rsid w:val="00E05019"/>
    <w:rsid w:val="00E06ABC"/>
    <w:rsid w:val="00E07489"/>
    <w:rsid w:val="00E07BB3"/>
    <w:rsid w:val="00E1061A"/>
    <w:rsid w:val="00E10CE9"/>
    <w:rsid w:val="00E112F6"/>
    <w:rsid w:val="00E11AD6"/>
    <w:rsid w:val="00E11BB5"/>
    <w:rsid w:val="00E12882"/>
    <w:rsid w:val="00E12F8E"/>
    <w:rsid w:val="00E141C6"/>
    <w:rsid w:val="00E143F8"/>
    <w:rsid w:val="00E14525"/>
    <w:rsid w:val="00E146FF"/>
    <w:rsid w:val="00E14C38"/>
    <w:rsid w:val="00E15004"/>
    <w:rsid w:val="00E151B2"/>
    <w:rsid w:val="00E15968"/>
    <w:rsid w:val="00E15D6E"/>
    <w:rsid w:val="00E161D1"/>
    <w:rsid w:val="00E163D2"/>
    <w:rsid w:val="00E1653B"/>
    <w:rsid w:val="00E1676C"/>
    <w:rsid w:val="00E170C4"/>
    <w:rsid w:val="00E1747A"/>
    <w:rsid w:val="00E177B1"/>
    <w:rsid w:val="00E17B0B"/>
    <w:rsid w:val="00E17B81"/>
    <w:rsid w:val="00E2007A"/>
    <w:rsid w:val="00E20142"/>
    <w:rsid w:val="00E20222"/>
    <w:rsid w:val="00E20AC6"/>
    <w:rsid w:val="00E20D6A"/>
    <w:rsid w:val="00E21127"/>
    <w:rsid w:val="00E21385"/>
    <w:rsid w:val="00E21673"/>
    <w:rsid w:val="00E2196F"/>
    <w:rsid w:val="00E219D2"/>
    <w:rsid w:val="00E21CA5"/>
    <w:rsid w:val="00E21CBA"/>
    <w:rsid w:val="00E22FC5"/>
    <w:rsid w:val="00E2308D"/>
    <w:rsid w:val="00E23102"/>
    <w:rsid w:val="00E236FA"/>
    <w:rsid w:val="00E23E8B"/>
    <w:rsid w:val="00E23FBE"/>
    <w:rsid w:val="00E2405A"/>
    <w:rsid w:val="00E245CC"/>
    <w:rsid w:val="00E24D76"/>
    <w:rsid w:val="00E252EA"/>
    <w:rsid w:val="00E254CD"/>
    <w:rsid w:val="00E2553F"/>
    <w:rsid w:val="00E258EF"/>
    <w:rsid w:val="00E25A3E"/>
    <w:rsid w:val="00E25B56"/>
    <w:rsid w:val="00E261A1"/>
    <w:rsid w:val="00E26436"/>
    <w:rsid w:val="00E26827"/>
    <w:rsid w:val="00E2687B"/>
    <w:rsid w:val="00E26C02"/>
    <w:rsid w:val="00E26D7F"/>
    <w:rsid w:val="00E26DA0"/>
    <w:rsid w:val="00E26FAC"/>
    <w:rsid w:val="00E271E1"/>
    <w:rsid w:val="00E27450"/>
    <w:rsid w:val="00E27881"/>
    <w:rsid w:val="00E278BC"/>
    <w:rsid w:val="00E27997"/>
    <w:rsid w:val="00E27C65"/>
    <w:rsid w:val="00E27F28"/>
    <w:rsid w:val="00E302AB"/>
    <w:rsid w:val="00E308F8"/>
    <w:rsid w:val="00E30A58"/>
    <w:rsid w:val="00E30BC0"/>
    <w:rsid w:val="00E30E8E"/>
    <w:rsid w:val="00E3124F"/>
    <w:rsid w:val="00E312A1"/>
    <w:rsid w:val="00E312A5"/>
    <w:rsid w:val="00E31384"/>
    <w:rsid w:val="00E31414"/>
    <w:rsid w:val="00E3151D"/>
    <w:rsid w:val="00E31995"/>
    <w:rsid w:val="00E31B23"/>
    <w:rsid w:val="00E31BE0"/>
    <w:rsid w:val="00E31C8E"/>
    <w:rsid w:val="00E322A2"/>
    <w:rsid w:val="00E329F5"/>
    <w:rsid w:val="00E32F8E"/>
    <w:rsid w:val="00E3378C"/>
    <w:rsid w:val="00E34EB3"/>
    <w:rsid w:val="00E34F10"/>
    <w:rsid w:val="00E35695"/>
    <w:rsid w:val="00E358C9"/>
    <w:rsid w:val="00E35A46"/>
    <w:rsid w:val="00E35CC6"/>
    <w:rsid w:val="00E366A3"/>
    <w:rsid w:val="00E36C5A"/>
    <w:rsid w:val="00E3708D"/>
    <w:rsid w:val="00E3789E"/>
    <w:rsid w:val="00E37901"/>
    <w:rsid w:val="00E37B9C"/>
    <w:rsid w:val="00E37BAA"/>
    <w:rsid w:val="00E402B6"/>
    <w:rsid w:val="00E403E6"/>
    <w:rsid w:val="00E40703"/>
    <w:rsid w:val="00E413B9"/>
    <w:rsid w:val="00E414B2"/>
    <w:rsid w:val="00E415A1"/>
    <w:rsid w:val="00E415EF"/>
    <w:rsid w:val="00E419F8"/>
    <w:rsid w:val="00E423C3"/>
    <w:rsid w:val="00E42BC0"/>
    <w:rsid w:val="00E42F83"/>
    <w:rsid w:val="00E4348D"/>
    <w:rsid w:val="00E43A7D"/>
    <w:rsid w:val="00E43ACC"/>
    <w:rsid w:val="00E43BB0"/>
    <w:rsid w:val="00E43D3D"/>
    <w:rsid w:val="00E43D6D"/>
    <w:rsid w:val="00E43D99"/>
    <w:rsid w:val="00E44424"/>
    <w:rsid w:val="00E44AD0"/>
    <w:rsid w:val="00E44B0F"/>
    <w:rsid w:val="00E44BA8"/>
    <w:rsid w:val="00E45A88"/>
    <w:rsid w:val="00E4618A"/>
    <w:rsid w:val="00E462E2"/>
    <w:rsid w:val="00E46628"/>
    <w:rsid w:val="00E46AF2"/>
    <w:rsid w:val="00E47063"/>
    <w:rsid w:val="00E474BC"/>
    <w:rsid w:val="00E474E8"/>
    <w:rsid w:val="00E475B7"/>
    <w:rsid w:val="00E47F12"/>
    <w:rsid w:val="00E50706"/>
    <w:rsid w:val="00E50F28"/>
    <w:rsid w:val="00E51526"/>
    <w:rsid w:val="00E51557"/>
    <w:rsid w:val="00E51623"/>
    <w:rsid w:val="00E51969"/>
    <w:rsid w:val="00E51E44"/>
    <w:rsid w:val="00E522DA"/>
    <w:rsid w:val="00E5239E"/>
    <w:rsid w:val="00E528F1"/>
    <w:rsid w:val="00E52B8F"/>
    <w:rsid w:val="00E53253"/>
    <w:rsid w:val="00E53982"/>
    <w:rsid w:val="00E53CE6"/>
    <w:rsid w:val="00E53F69"/>
    <w:rsid w:val="00E5425E"/>
    <w:rsid w:val="00E54484"/>
    <w:rsid w:val="00E5456F"/>
    <w:rsid w:val="00E54C23"/>
    <w:rsid w:val="00E54F68"/>
    <w:rsid w:val="00E55013"/>
    <w:rsid w:val="00E5532F"/>
    <w:rsid w:val="00E55594"/>
    <w:rsid w:val="00E56571"/>
    <w:rsid w:val="00E570E9"/>
    <w:rsid w:val="00E57515"/>
    <w:rsid w:val="00E57AB7"/>
    <w:rsid w:val="00E57D37"/>
    <w:rsid w:val="00E57F0A"/>
    <w:rsid w:val="00E60883"/>
    <w:rsid w:val="00E61802"/>
    <w:rsid w:val="00E61816"/>
    <w:rsid w:val="00E61A88"/>
    <w:rsid w:val="00E61BBD"/>
    <w:rsid w:val="00E62053"/>
    <w:rsid w:val="00E626AE"/>
    <w:rsid w:val="00E62CA8"/>
    <w:rsid w:val="00E62EDE"/>
    <w:rsid w:val="00E63495"/>
    <w:rsid w:val="00E6357C"/>
    <w:rsid w:val="00E6365F"/>
    <w:rsid w:val="00E636A2"/>
    <w:rsid w:val="00E6372F"/>
    <w:rsid w:val="00E63DA8"/>
    <w:rsid w:val="00E63E9B"/>
    <w:rsid w:val="00E6412C"/>
    <w:rsid w:val="00E642B8"/>
    <w:rsid w:val="00E64456"/>
    <w:rsid w:val="00E64CCF"/>
    <w:rsid w:val="00E65522"/>
    <w:rsid w:val="00E6671A"/>
    <w:rsid w:val="00E67271"/>
    <w:rsid w:val="00E67372"/>
    <w:rsid w:val="00E67592"/>
    <w:rsid w:val="00E676B1"/>
    <w:rsid w:val="00E67D18"/>
    <w:rsid w:val="00E67E50"/>
    <w:rsid w:val="00E70217"/>
    <w:rsid w:val="00E707C5"/>
    <w:rsid w:val="00E70846"/>
    <w:rsid w:val="00E70AD3"/>
    <w:rsid w:val="00E70B2A"/>
    <w:rsid w:val="00E70F06"/>
    <w:rsid w:val="00E7149B"/>
    <w:rsid w:val="00E71DCD"/>
    <w:rsid w:val="00E71DD7"/>
    <w:rsid w:val="00E71E2A"/>
    <w:rsid w:val="00E724A4"/>
    <w:rsid w:val="00E725B5"/>
    <w:rsid w:val="00E7268F"/>
    <w:rsid w:val="00E728FB"/>
    <w:rsid w:val="00E729E7"/>
    <w:rsid w:val="00E72FA7"/>
    <w:rsid w:val="00E73037"/>
    <w:rsid w:val="00E73502"/>
    <w:rsid w:val="00E7384E"/>
    <w:rsid w:val="00E73AC1"/>
    <w:rsid w:val="00E73BB1"/>
    <w:rsid w:val="00E7408D"/>
    <w:rsid w:val="00E74571"/>
    <w:rsid w:val="00E74670"/>
    <w:rsid w:val="00E74B0F"/>
    <w:rsid w:val="00E74E20"/>
    <w:rsid w:val="00E7530F"/>
    <w:rsid w:val="00E7561D"/>
    <w:rsid w:val="00E75FB7"/>
    <w:rsid w:val="00E7616E"/>
    <w:rsid w:val="00E76229"/>
    <w:rsid w:val="00E7654D"/>
    <w:rsid w:val="00E76EF3"/>
    <w:rsid w:val="00E76F87"/>
    <w:rsid w:val="00E771EB"/>
    <w:rsid w:val="00E77409"/>
    <w:rsid w:val="00E77499"/>
    <w:rsid w:val="00E77747"/>
    <w:rsid w:val="00E809A7"/>
    <w:rsid w:val="00E80D95"/>
    <w:rsid w:val="00E80E20"/>
    <w:rsid w:val="00E813A4"/>
    <w:rsid w:val="00E814DE"/>
    <w:rsid w:val="00E8159A"/>
    <w:rsid w:val="00E81CCB"/>
    <w:rsid w:val="00E826E4"/>
    <w:rsid w:val="00E82793"/>
    <w:rsid w:val="00E82C1D"/>
    <w:rsid w:val="00E82C83"/>
    <w:rsid w:val="00E82EB5"/>
    <w:rsid w:val="00E830AC"/>
    <w:rsid w:val="00E830CD"/>
    <w:rsid w:val="00E83775"/>
    <w:rsid w:val="00E838AB"/>
    <w:rsid w:val="00E84340"/>
    <w:rsid w:val="00E843F1"/>
    <w:rsid w:val="00E846C0"/>
    <w:rsid w:val="00E847BA"/>
    <w:rsid w:val="00E8498E"/>
    <w:rsid w:val="00E84A9D"/>
    <w:rsid w:val="00E859ED"/>
    <w:rsid w:val="00E85A71"/>
    <w:rsid w:val="00E85C80"/>
    <w:rsid w:val="00E85CF6"/>
    <w:rsid w:val="00E85CFE"/>
    <w:rsid w:val="00E85DE9"/>
    <w:rsid w:val="00E85E4D"/>
    <w:rsid w:val="00E85F5D"/>
    <w:rsid w:val="00E86796"/>
    <w:rsid w:val="00E867A7"/>
    <w:rsid w:val="00E868A2"/>
    <w:rsid w:val="00E8713F"/>
    <w:rsid w:val="00E875A2"/>
    <w:rsid w:val="00E87AEA"/>
    <w:rsid w:val="00E87B10"/>
    <w:rsid w:val="00E87FB1"/>
    <w:rsid w:val="00E90230"/>
    <w:rsid w:val="00E90E42"/>
    <w:rsid w:val="00E91122"/>
    <w:rsid w:val="00E91136"/>
    <w:rsid w:val="00E912C1"/>
    <w:rsid w:val="00E9161C"/>
    <w:rsid w:val="00E92405"/>
    <w:rsid w:val="00E92486"/>
    <w:rsid w:val="00E9259D"/>
    <w:rsid w:val="00E92BC2"/>
    <w:rsid w:val="00E93398"/>
    <w:rsid w:val="00E93858"/>
    <w:rsid w:val="00E942DE"/>
    <w:rsid w:val="00E94887"/>
    <w:rsid w:val="00E948AF"/>
    <w:rsid w:val="00E94991"/>
    <w:rsid w:val="00E94CEF"/>
    <w:rsid w:val="00E94F7E"/>
    <w:rsid w:val="00E95401"/>
    <w:rsid w:val="00E95DD2"/>
    <w:rsid w:val="00E95E89"/>
    <w:rsid w:val="00E9636D"/>
    <w:rsid w:val="00E969CC"/>
    <w:rsid w:val="00E96F7B"/>
    <w:rsid w:val="00E97946"/>
    <w:rsid w:val="00E97A88"/>
    <w:rsid w:val="00E97B9E"/>
    <w:rsid w:val="00E97CF4"/>
    <w:rsid w:val="00E97EB5"/>
    <w:rsid w:val="00EA09A5"/>
    <w:rsid w:val="00EA10D6"/>
    <w:rsid w:val="00EA1A36"/>
    <w:rsid w:val="00EA1B68"/>
    <w:rsid w:val="00EA2020"/>
    <w:rsid w:val="00EA258D"/>
    <w:rsid w:val="00EA2646"/>
    <w:rsid w:val="00EA2743"/>
    <w:rsid w:val="00EA2ADC"/>
    <w:rsid w:val="00EA2C20"/>
    <w:rsid w:val="00EA2FA2"/>
    <w:rsid w:val="00EA31DA"/>
    <w:rsid w:val="00EA4310"/>
    <w:rsid w:val="00EA4575"/>
    <w:rsid w:val="00EA4A20"/>
    <w:rsid w:val="00EA4D95"/>
    <w:rsid w:val="00EA4E51"/>
    <w:rsid w:val="00EA5E16"/>
    <w:rsid w:val="00EA6041"/>
    <w:rsid w:val="00EA60F1"/>
    <w:rsid w:val="00EA638E"/>
    <w:rsid w:val="00EA718C"/>
    <w:rsid w:val="00EA7C62"/>
    <w:rsid w:val="00EA7DF3"/>
    <w:rsid w:val="00EB00BC"/>
    <w:rsid w:val="00EB0562"/>
    <w:rsid w:val="00EB06EB"/>
    <w:rsid w:val="00EB07A1"/>
    <w:rsid w:val="00EB07EB"/>
    <w:rsid w:val="00EB08CF"/>
    <w:rsid w:val="00EB0C09"/>
    <w:rsid w:val="00EB0C64"/>
    <w:rsid w:val="00EB0EAB"/>
    <w:rsid w:val="00EB1065"/>
    <w:rsid w:val="00EB1B40"/>
    <w:rsid w:val="00EB1C3E"/>
    <w:rsid w:val="00EB1CF0"/>
    <w:rsid w:val="00EB1CFD"/>
    <w:rsid w:val="00EB245A"/>
    <w:rsid w:val="00EB2466"/>
    <w:rsid w:val="00EB2A2A"/>
    <w:rsid w:val="00EB393C"/>
    <w:rsid w:val="00EB3995"/>
    <w:rsid w:val="00EB41C1"/>
    <w:rsid w:val="00EB4619"/>
    <w:rsid w:val="00EB472B"/>
    <w:rsid w:val="00EB488F"/>
    <w:rsid w:val="00EB4A10"/>
    <w:rsid w:val="00EB5203"/>
    <w:rsid w:val="00EB54C3"/>
    <w:rsid w:val="00EB58C2"/>
    <w:rsid w:val="00EB5F4B"/>
    <w:rsid w:val="00EB6500"/>
    <w:rsid w:val="00EB67A7"/>
    <w:rsid w:val="00EB72DF"/>
    <w:rsid w:val="00EB73B6"/>
    <w:rsid w:val="00EB75E1"/>
    <w:rsid w:val="00EB7657"/>
    <w:rsid w:val="00EB7983"/>
    <w:rsid w:val="00EB7D0D"/>
    <w:rsid w:val="00EB7D3B"/>
    <w:rsid w:val="00EC03A9"/>
    <w:rsid w:val="00EC05E6"/>
    <w:rsid w:val="00EC091D"/>
    <w:rsid w:val="00EC0EB1"/>
    <w:rsid w:val="00EC1441"/>
    <w:rsid w:val="00EC14C8"/>
    <w:rsid w:val="00EC1AA4"/>
    <w:rsid w:val="00EC1B30"/>
    <w:rsid w:val="00EC217A"/>
    <w:rsid w:val="00EC2444"/>
    <w:rsid w:val="00EC32BE"/>
    <w:rsid w:val="00EC34B6"/>
    <w:rsid w:val="00EC3B12"/>
    <w:rsid w:val="00EC48F8"/>
    <w:rsid w:val="00EC4C70"/>
    <w:rsid w:val="00EC4E12"/>
    <w:rsid w:val="00EC4FF0"/>
    <w:rsid w:val="00EC50E8"/>
    <w:rsid w:val="00EC52A3"/>
    <w:rsid w:val="00EC5304"/>
    <w:rsid w:val="00EC545C"/>
    <w:rsid w:val="00EC55F9"/>
    <w:rsid w:val="00EC5716"/>
    <w:rsid w:val="00EC5B8C"/>
    <w:rsid w:val="00EC6398"/>
    <w:rsid w:val="00EC6569"/>
    <w:rsid w:val="00EC699B"/>
    <w:rsid w:val="00EC6A9E"/>
    <w:rsid w:val="00EC6CFB"/>
    <w:rsid w:val="00EC6D09"/>
    <w:rsid w:val="00EC6E62"/>
    <w:rsid w:val="00EC70A7"/>
    <w:rsid w:val="00EC723E"/>
    <w:rsid w:val="00EC732A"/>
    <w:rsid w:val="00EC762C"/>
    <w:rsid w:val="00EC7C2A"/>
    <w:rsid w:val="00EC7C42"/>
    <w:rsid w:val="00EC7D85"/>
    <w:rsid w:val="00EC7ECC"/>
    <w:rsid w:val="00ED0102"/>
    <w:rsid w:val="00ED0445"/>
    <w:rsid w:val="00ED05D8"/>
    <w:rsid w:val="00ED081A"/>
    <w:rsid w:val="00ED12CF"/>
    <w:rsid w:val="00ED146D"/>
    <w:rsid w:val="00ED1478"/>
    <w:rsid w:val="00ED155C"/>
    <w:rsid w:val="00ED213E"/>
    <w:rsid w:val="00ED2440"/>
    <w:rsid w:val="00ED24FA"/>
    <w:rsid w:val="00ED294E"/>
    <w:rsid w:val="00ED2960"/>
    <w:rsid w:val="00ED331C"/>
    <w:rsid w:val="00ED3322"/>
    <w:rsid w:val="00ED383A"/>
    <w:rsid w:val="00ED3B5B"/>
    <w:rsid w:val="00ED3E1D"/>
    <w:rsid w:val="00ED4212"/>
    <w:rsid w:val="00ED425D"/>
    <w:rsid w:val="00ED4339"/>
    <w:rsid w:val="00ED4CA9"/>
    <w:rsid w:val="00ED4F6A"/>
    <w:rsid w:val="00ED53E7"/>
    <w:rsid w:val="00ED543D"/>
    <w:rsid w:val="00ED5485"/>
    <w:rsid w:val="00ED5909"/>
    <w:rsid w:val="00ED5BB2"/>
    <w:rsid w:val="00ED6CF3"/>
    <w:rsid w:val="00ED72C6"/>
    <w:rsid w:val="00ED766A"/>
    <w:rsid w:val="00ED7D0C"/>
    <w:rsid w:val="00ED7DAA"/>
    <w:rsid w:val="00ED7F24"/>
    <w:rsid w:val="00EE0019"/>
    <w:rsid w:val="00EE06A3"/>
    <w:rsid w:val="00EE09F7"/>
    <w:rsid w:val="00EE1388"/>
    <w:rsid w:val="00EE1731"/>
    <w:rsid w:val="00EE18DE"/>
    <w:rsid w:val="00EE1C53"/>
    <w:rsid w:val="00EE1D98"/>
    <w:rsid w:val="00EE1DE5"/>
    <w:rsid w:val="00EE1E54"/>
    <w:rsid w:val="00EE2237"/>
    <w:rsid w:val="00EE2BAC"/>
    <w:rsid w:val="00EE3120"/>
    <w:rsid w:val="00EE32CD"/>
    <w:rsid w:val="00EE33A3"/>
    <w:rsid w:val="00EE3407"/>
    <w:rsid w:val="00EE37AD"/>
    <w:rsid w:val="00EE4155"/>
    <w:rsid w:val="00EE4463"/>
    <w:rsid w:val="00EE48E6"/>
    <w:rsid w:val="00EE48EC"/>
    <w:rsid w:val="00EE4A21"/>
    <w:rsid w:val="00EE4E15"/>
    <w:rsid w:val="00EE52D8"/>
    <w:rsid w:val="00EE58A0"/>
    <w:rsid w:val="00EE58CB"/>
    <w:rsid w:val="00EE5B09"/>
    <w:rsid w:val="00EE631A"/>
    <w:rsid w:val="00EE650F"/>
    <w:rsid w:val="00EE65E7"/>
    <w:rsid w:val="00EE6BAE"/>
    <w:rsid w:val="00EE6C38"/>
    <w:rsid w:val="00EE6FFE"/>
    <w:rsid w:val="00EE772D"/>
    <w:rsid w:val="00EE778F"/>
    <w:rsid w:val="00EE7D71"/>
    <w:rsid w:val="00EF01A0"/>
    <w:rsid w:val="00EF049B"/>
    <w:rsid w:val="00EF04E4"/>
    <w:rsid w:val="00EF0DCC"/>
    <w:rsid w:val="00EF1603"/>
    <w:rsid w:val="00EF1666"/>
    <w:rsid w:val="00EF1A71"/>
    <w:rsid w:val="00EF1A72"/>
    <w:rsid w:val="00EF2180"/>
    <w:rsid w:val="00EF2A6A"/>
    <w:rsid w:val="00EF30F3"/>
    <w:rsid w:val="00EF324F"/>
    <w:rsid w:val="00EF352B"/>
    <w:rsid w:val="00EF385A"/>
    <w:rsid w:val="00EF3975"/>
    <w:rsid w:val="00EF4355"/>
    <w:rsid w:val="00EF4E11"/>
    <w:rsid w:val="00EF4E6A"/>
    <w:rsid w:val="00EF5257"/>
    <w:rsid w:val="00EF5654"/>
    <w:rsid w:val="00EF57C4"/>
    <w:rsid w:val="00EF59E0"/>
    <w:rsid w:val="00EF5A69"/>
    <w:rsid w:val="00EF5BBD"/>
    <w:rsid w:val="00EF66DC"/>
    <w:rsid w:val="00EF6D8F"/>
    <w:rsid w:val="00EF6DF7"/>
    <w:rsid w:val="00EF6F71"/>
    <w:rsid w:val="00EF725D"/>
    <w:rsid w:val="00EF75AF"/>
    <w:rsid w:val="00F00E60"/>
    <w:rsid w:val="00F011C3"/>
    <w:rsid w:val="00F01B01"/>
    <w:rsid w:val="00F023A7"/>
    <w:rsid w:val="00F02859"/>
    <w:rsid w:val="00F02CD0"/>
    <w:rsid w:val="00F036EB"/>
    <w:rsid w:val="00F03708"/>
    <w:rsid w:val="00F04334"/>
    <w:rsid w:val="00F047A9"/>
    <w:rsid w:val="00F05820"/>
    <w:rsid w:val="00F05B39"/>
    <w:rsid w:val="00F05F67"/>
    <w:rsid w:val="00F06167"/>
    <w:rsid w:val="00F062BC"/>
    <w:rsid w:val="00F062D5"/>
    <w:rsid w:val="00F06C12"/>
    <w:rsid w:val="00F06CB8"/>
    <w:rsid w:val="00F06CEF"/>
    <w:rsid w:val="00F073F8"/>
    <w:rsid w:val="00F07CC8"/>
    <w:rsid w:val="00F07D28"/>
    <w:rsid w:val="00F07D68"/>
    <w:rsid w:val="00F108F7"/>
    <w:rsid w:val="00F11033"/>
    <w:rsid w:val="00F112EF"/>
    <w:rsid w:val="00F11413"/>
    <w:rsid w:val="00F1144B"/>
    <w:rsid w:val="00F1166D"/>
    <w:rsid w:val="00F11673"/>
    <w:rsid w:val="00F118DA"/>
    <w:rsid w:val="00F11A84"/>
    <w:rsid w:val="00F11E82"/>
    <w:rsid w:val="00F1200A"/>
    <w:rsid w:val="00F1266C"/>
    <w:rsid w:val="00F12A2F"/>
    <w:rsid w:val="00F131E6"/>
    <w:rsid w:val="00F13512"/>
    <w:rsid w:val="00F13BD9"/>
    <w:rsid w:val="00F13F72"/>
    <w:rsid w:val="00F14A9B"/>
    <w:rsid w:val="00F14B33"/>
    <w:rsid w:val="00F14F87"/>
    <w:rsid w:val="00F155DB"/>
    <w:rsid w:val="00F15D42"/>
    <w:rsid w:val="00F16400"/>
    <w:rsid w:val="00F179B1"/>
    <w:rsid w:val="00F20125"/>
    <w:rsid w:val="00F201DD"/>
    <w:rsid w:val="00F20A33"/>
    <w:rsid w:val="00F20D10"/>
    <w:rsid w:val="00F21201"/>
    <w:rsid w:val="00F21484"/>
    <w:rsid w:val="00F21A24"/>
    <w:rsid w:val="00F21CEC"/>
    <w:rsid w:val="00F22BD0"/>
    <w:rsid w:val="00F23400"/>
    <w:rsid w:val="00F23A98"/>
    <w:rsid w:val="00F24439"/>
    <w:rsid w:val="00F249C2"/>
    <w:rsid w:val="00F24AB8"/>
    <w:rsid w:val="00F24CD3"/>
    <w:rsid w:val="00F24E00"/>
    <w:rsid w:val="00F24EB5"/>
    <w:rsid w:val="00F24F91"/>
    <w:rsid w:val="00F254BE"/>
    <w:rsid w:val="00F25AB1"/>
    <w:rsid w:val="00F25F25"/>
    <w:rsid w:val="00F25F86"/>
    <w:rsid w:val="00F2609A"/>
    <w:rsid w:val="00F26295"/>
    <w:rsid w:val="00F26878"/>
    <w:rsid w:val="00F26925"/>
    <w:rsid w:val="00F269E3"/>
    <w:rsid w:val="00F26CE3"/>
    <w:rsid w:val="00F26D81"/>
    <w:rsid w:val="00F26E0F"/>
    <w:rsid w:val="00F2709F"/>
    <w:rsid w:val="00F270D2"/>
    <w:rsid w:val="00F2732C"/>
    <w:rsid w:val="00F27910"/>
    <w:rsid w:val="00F27E5A"/>
    <w:rsid w:val="00F30472"/>
    <w:rsid w:val="00F307EB"/>
    <w:rsid w:val="00F30885"/>
    <w:rsid w:val="00F30FDB"/>
    <w:rsid w:val="00F315B8"/>
    <w:rsid w:val="00F328E9"/>
    <w:rsid w:val="00F328FD"/>
    <w:rsid w:val="00F32B85"/>
    <w:rsid w:val="00F338C7"/>
    <w:rsid w:val="00F33994"/>
    <w:rsid w:val="00F339DD"/>
    <w:rsid w:val="00F34226"/>
    <w:rsid w:val="00F3434F"/>
    <w:rsid w:val="00F3435C"/>
    <w:rsid w:val="00F3457C"/>
    <w:rsid w:val="00F34A7F"/>
    <w:rsid w:val="00F34A96"/>
    <w:rsid w:val="00F351EA"/>
    <w:rsid w:val="00F35782"/>
    <w:rsid w:val="00F35959"/>
    <w:rsid w:val="00F35D78"/>
    <w:rsid w:val="00F35E2B"/>
    <w:rsid w:val="00F35EA1"/>
    <w:rsid w:val="00F36151"/>
    <w:rsid w:val="00F36281"/>
    <w:rsid w:val="00F3663B"/>
    <w:rsid w:val="00F366F5"/>
    <w:rsid w:val="00F36F12"/>
    <w:rsid w:val="00F37786"/>
    <w:rsid w:val="00F37904"/>
    <w:rsid w:val="00F37B91"/>
    <w:rsid w:val="00F37CEE"/>
    <w:rsid w:val="00F40167"/>
    <w:rsid w:val="00F40385"/>
    <w:rsid w:val="00F4055B"/>
    <w:rsid w:val="00F405A5"/>
    <w:rsid w:val="00F406E2"/>
    <w:rsid w:val="00F40C8C"/>
    <w:rsid w:val="00F411DD"/>
    <w:rsid w:val="00F41203"/>
    <w:rsid w:val="00F423CC"/>
    <w:rsid w:val="00F42473"/>
    <w:rsid w:val="00F426A9"/>
    <w:rsid w:val="00F42840"/>
    <w:rsid w:val="00F42E8E"/>
    <w:rsid w:val="00F43130"/>
    <w:rsid w:val="00F4321C"/>
    <w:rsid w:val="00F432EE"/>
    <w:rsid w:val="00F43CFF"/>
    <w:rsid w:val="00F43FC1"/>
    <w:rsid w:val="00F4440A"/>
    <w:rsid w:val="00F445BA"/>
    <w:rsid w:val="00F4496C"/>
    <w:rsid w:val="00F45643"/>
    <w:rsid w:val="00F456BB"/>
    <w:rsid w:val="00F461F3"/>
    <w:rsid w:val="00F4634B"/>
    <w:rsid w:val="00F4655E"/>
    <w:rsid w:val="00F46669"/>
    <w:rsid w:val="00F46AA5"/>
    <w:rsid w:val="00F46CED"/>
    <w:rsid w:val="00F46E46"/>
    <w:rsid w:val="00F470F6"/>
    <w:rsid w:val="00F475F7"/>
    <w:rsid w:val="00F47BD8"/>
    <w:rsid w:val="00F501B3"/>
    <w:rsid w:val="00F50567"/>
    <w:rsid w:val="00F50969"/>
    <w:rsid w:val="00F50A95"/>
    <w:rsid w:val="00F50D66"/>
    <w:rsid w:val="00F51586"/>
    <w:rsid w:val="00F51769"/>
    <w:rsid w:val="00F5196F"/>
    <w:rsid w:val="00F51C9A"/>
    <w:rsid w:val="00F52412"/>
    <w:rsid w:val="00F5252C"/>
    <w:rsid w:val="00F52C36"/>
    <w:rsid w:val="00F52FEE"/>
    <w:rsid w:val="00F52FF4"/>
    <w:rsid w:val="00F531FE"/>
    <w:rsid w:val="00F5351E"/>
    <w:rsid w:val="00F537FA"/>
    <w:rsid w:val="00F54933"/>
    <w:rsid w:val="00F54B0F"/>
    <w:rsid w:val="00F54CF8"/>
    <w:rsid w:val="00F557EF"/>
    <w:rsid w:val="00F56304"/>
    <w:rsid w:val="00F567EB"/>
    <w:rsid w:val="00F56A04"/>
    <w:rsid w:val="00F56A3F"/>
    <w:rsid w:val="00F56D88"/>
    <w:rsid w:val="00F56FA1"/>
    <w:rsid w:val="00F57580"/>
    <w:rsid w:val="00F578F1"/>
    <w:rsid w:val="00F57A45"/>
    <w:rsid w:val="00F57BE6"/>
    <w:rsid w:val="00F57D21"/>
    <w:rsid w:val="00F603F4"/>
    <w:rsid w:val="00F60479"/>
    <w:rsid w:val="00F60534"/>
    <w:rsid w:val="00F60917"/>
    <w:rsid w:val="00F60A79"/>
    <w:rsid w:val="00F60A96"/>
    <w:rsid w:val="00F61C1A"/>
    <w:rsid w:val="00F61F82"/>
    <w:rsid w:val="00F6211E"/>
    <w:rsid w:val="00F621DD"/>
    <w:rsid w:val="00F62C86"/>
    <w:rsid w:val="00F62DFA"/>
    <w:rsid w:val="00F62F7D"/>
    <w:rsid w:val="00F631DA"/>
    <w:rsid w:val="00F638B2"/>
    <w:rsid w:val="00F63BDB"/>
    <w:rsid w:val="00F64403"/>
    <w:rsid w:val="00F64D07"/>
    <w:rsid w:val="00F64D70"/>
    <w:rsid w:val="00F652B6"/>
    <w:rsid w:val="00F6587A"/>
    <w:rsid w:val="00F65B84"/>
    <w:rsid w:val="00F66088"/>
    <w:rsid w:val="00F660C2"/>
    <w:rsid w:val="00F66169"/>
    <w:rsid w:val="00F66289"/>
    <w:rsid w:val="00F662D0"/>
    <w:rsid w:val="00F66B45"/>
    <w:rsid w:val="00F66BFE"/>
    <w:rsid w:val="00F66E65"/>
    <w:rsid w:val="00F67425"/>
    <w:rsid w:val="00F67556"/>
    <w:rsid w:val="00F679DA"/>
    <w:rsid w:val="00F67A0D"/>
    <w:rsid w:val="00F67DAA"/>
    <w:rsid w:val="00F7018E"/>
    <w:rsid w:val="00F701D3"/>
    <w:rsid w:val="00F70D8F"/>
    <w:rsid w:val="00F714F9"/>
    <w:rsid w:val="00F71746"/>
    <w:rsid w:val="00F71E2E"/>
    <w:rsid w:val="00F72214"/>
    <w:rsid w:val="00F7252B"/>
    <w:rsid w:val="00F72A66"/>
    <w:rsid w:val="00F7323D"/>
    <w:rsid w:val="00F7351F"/>
    <w:rsid w:val="00F73953"/>
    <w:rsid w:val="00F73C5B"/>
    <w:rsid w:val="00F73C90"/>
    <w:rsid w:val="00F74252"/>
    <w:rsid w:val="00F74258"/>
    <w:rsid w:val="00F74824"/>
    <w:rsid w:val="00F74A2D"/>
    <w:rsid w:val="00F75100"/>
    <w:rsid w:val="00F751C2"/>
    <w:rsid w:val="00F7541C"/>
    <w:rsid w:val="00F7587D"/>
    <w:rsid w:val="00F758BD"/>
    <w:rsid w:val="00F75A66"/>
    <w:rsid w:val="00F75B6B"/>
    <w:rsid w:val="00F762DC"/>
    <w:rsid w:val="00F76882"/>
    <w:rsid w:val="00F76D1B"/>
    <w:rsid w:val="00F76F1C"/>
    <w:rsid w:val="00F77294"/>
    <w:rsid w:val="00F772B0"/>
    <w:rsid w:val="00F77741"/>
    <w:rsid w:val="00F80636"/>
    <w:rsid w:val="00F80A2A"/>
    <w:rsid w:val="00F80B1E"/>
    <w:rsid w:val="00F80EA9"/>
    <w:rsid w:val="00F81566"/>
    <w:rsid w:val="00F818D7"/>
    <w:rsid w:val="00F81C88"/>
    <w:rsid w:val="00F8256C"/>
    <w:rsid w:val="00F82E53"/>
    <w:rsid w:val="00F83173"/>
    <w:rsid w:val="00F838EB"/>
    <w:rsid w:val="00F84902"/>
    <w:rsid w:val="00F84DCF"/>
    <w:rsid w:val="00F84E05"/>
    <w:rsid w:val="00F84E18"/>
    <w:rsid w:val="00F84F92"/>
    <w:rsid w:val="00F85DE2"/>
    <w:rsid w:val="00F85E97"/>
    <w:rsid w:val="00F862A0"/>
    <w:rsid w:val="00F8648F"/>
    <w:rsid w:val="00F866A1"/>
    <w:rsid w:val="00F86932"/>
    <w:rsid w:val="00F90B08"/>
    <w:rsid w:val="00F90B2F"/>
    <w:rsid w:val="00F90BF0"/>
    <w:rsid w:val="00F90CD9"/>
    <w:rsid w:val="00F910AD"/>
    <w:rsid w:val="00F912C2"/>
    <w:rsid w:val="00F924C7"/>
    <w:rsid w:val="00F924F3"/>
    <w:rsid w:val="00F9288F"/>
    <w:rsid w:val="00F92C14"/>
    <w:rsid w:val="00F92D44"/>
    <w:rsid w:val="00F93216"/>
    <w:rsid w:val="00F93364"/>
    <w:rsid w:val="00F93754"/>
    <w:rsid w:val="00F93D15"/>
    <w:rsid w:val="00F93DBF"/>
    <w:rsid w:val="00F93DF8"/>
    <w:rsid w:val="00F94C7B"/>
    <w:rsid w:val="00F94D09"/>
    <w:rsid w:val="00F94F92"/>
    <w:rsid w:val="00F9531F"/>
    <w:rsid w:val="00F95895"/>
    <w:rsid w:val="00F9630E"/>
    <w:rsid w:val="00F9663C"/>
    <w:rsid w:val="00F9696F"/>
    <w:rsid w:val="00F96B36"/>
    <w:rsid w:val="00F96E68"/>
    <w:rsid w:val="00F96ECB"/>
    <w:rsid w:val="00F97420"/>
    <w:rsid w:val="00F97449"/>
    <w:rsid w:val="00F978DD"/>
    <w:rsid w:val="00F979A9"/>
    <w:rsid w:val="00F97C60"/>
    <w:rsid w:val="00F97DE0"/>
    <w:rsid w:val="00FA0EB0"/>
    <w:rsid w:val="00FA0F8A"/>
    <w:rsid w:val="00FA110D"/>
    <w:rsid w:val="00FA13E8"/>
    <w:rsid w:val="00FA175E"/>
    <w:rsid w:val="00FA1DF2"/>
    <w:rsid w:val="00FA2B41"/>
    <w:rsid w:val="00FA3420"/>
    <w:rsid w:val="00FA36CD"/>
    <w:rsid w:val="00FA3736"/>
    <w:rsid w:val="00FA376E"/>
    <w:rsid w:val="00FA3DF5"/>
    <w:rsid w:val="00FA479E"/>
    <w:rsid w:val="00FA4909"/>
    <w:rsid w:val="00FA4B0A"/>
    <w:rsid w:val="00FA4EFB"/>
    <w:rsid w:val="00FA5764"/>
    <w:rsid w:val="00FA582A"/>
    <w:rsid w:val="00FA5D59"/>
    <w:rsid w:val="00FA5FE0"/>
    <w:rsid w:val="00FA682E"/>
    <w:rsid w:val="00FA6B5D"/>
    <w:rsid w:val="00FA7003"/>
    <w:rsid w:val="00FA705E"/>
    <w:rsid w:val="00FA7274"/>
    <w:rsid w:val="00FA728B"/>
    <w:rsid w:val="00FA72EC"/>
    <w:rsid w:val="00FA73BB"/>
    <w:rsid w:val="00FA7772"/>
    <w:rsid w:val="00FA77E5"/>
    <w:rsid w:val="00FA7C17"/>
    <w:rsid w:val="00FA7D9C"/>
    <w:rsid w:val="00FA7E91"/>
    <w:rsid w:val="00FA7F53"/>
    <w:rsid w:val="00FB019C"/>
    <w:rsid w:val="00FB05AF"/>
    <w:rsid w:val="00FB070A"/>
    <w:rsid w:val="00FB0A54"/>
    <w:rsid w:val="00FB10B8"/>
    <w:rsid w:val="00FB10CE"/>
    <w:rsid w:val="00FB1EA7"/>
    <w:rsid w:val="00FB248D"/>
    <w:rsid w:val="00FB251D"/>
    <w:rsid w:val="00FB3AAF"/>
    <w:rsid w:val="00FB3FA1"/>
    <w:rsid w:val="00FB4E82"/>
    <w:rsid w:val="00FB5228"/>
    <w:rsid w:val="00FB5556"/>
    <w:rsid w:val="00FB5BC0"/>
    <w:rsid w:val="00FB5E51"/>
    <w:rsid w:val="00FB62C1"/>
    <w:rsid w:val="00FB65B3"/>
    <w:rsid w:val="00FB66D2"/>
    <w:rsid w:val="00FB67EE"/>
    <w:rsid w:val="00FB685A"/>
    <w:rsid w:val="00FB69C8"/>
    <w:rsid w:val="00FB6EE3"/>
    <w:rsid w:val="00FB7240"/>
    <w:rsid w:val="00FB746C"/>
    <w:rsid w:val="00FB77B6"/>
    <w:rsid w:val="00FB78D0"/>
    <w:rsid w:val="00FB79BE"/>
    <w:rsid w:val="00FB7D92"/>
    <w:rsid w:val="00FB7F1B"/>
    <w:rsid w:val="00FC037F"/>
    <w:rsid w:val="00FC03BB"/>
    <w:rsid w:val="00FC03BC"/>
    <w:rsid w:val="00FC0AEB"/>
    <w:rsid w:val="00FC0D6F"/>
    <w:rsid w:val="00FC13A2"/>
    <w:rsid w:val="00FC155C"/>
    <w:rsid w:val="00FC170C"/>
    <w:rsid w:val="00FC1734"/>
    <w:rsid w:val="00FC1760"/>
    <w:rsid w:val="00FC1BEE"/>
    <w:rsid w:val="00FC1D4F"/>
    <w:rsid w:val="00FC1F6A"/>
    <w:rsid w:val="00FC201C"/>
    <w:rsid w:val="00FC203A"/>
    <w:rsid w:val="00FC20B2"/>
    <w:rsid w:val="00FC2615"/>
    <w:rsid w:val="00FC2C81"/>
    <w:rsid w:val="00FC2EF2"/>
    <w:rsid w:val="00FC2F38"/>
    <w:rsid w:val="00FC334F"/>
    <w:rsid w:val="00FC3488"/>
    <w:rsid w:val="00FC3745"/>
    <w:rsid w:val="00FC38DF"/>
    <w:rsid w:val="00FC398C"/>
    <w:rsid w:val="00FC3A00"/>
    <w:rsid w:val="00FC3BB6"/>
    <w:rsid w:val="00FC3EDD"/>
    <w:rsid w:val="00FC47E4"/>
    <w:rsid w:val="00FC4827"/>
    <w:rsid w:val="00FC4C6B"/>
    <w:rsid w:val="00FC4DBD"/>
    <w:rsid w:val="00FC58CE"/>
    <w:rsid w:val="00FC59D7"/>
    <w:rsid w:val="00FC5F91"/>
    <w:rsid w:val="00FC625C"/>
    <w:rsid w:val="00FC62B1"/>
    <w:rsid w:val="00FC6459"/>
    <w:rsid w:val="00FC6548"/>
    <w:rsid w:val="00FC6583"/>
    <w:rsid w:val="00FC6C15"/>
    <w:rsid w:val="00FC7373"/>
    <w:rsid w:val="00FC7695"/>
    <w:rsid w:val="00FC7ABD"/>
    <w:rsid w:val="00FC7D93"/>
    <w:rsid w:val="00FD0806"/>
    <w:rsid w:val="00FD0962"/>
    <w:rsid w:val="00FD0A4F"/>
    <w:rsid w:val="00FD0C3E"/>
    <w:rsid w:val="00FD0D62"/>
    <w:rsid w:val="00FD1650"/>
    <w:rsid w:val="00FD16F5"/>
    <w:rsid w:val="00FD16F9"/>
    <w:rsid w:val="00FD19D3"/>
    <w:rsid w:val="00FD1EBC"/>
    <w:rsid w:val="00FD23C1"/>
    <w:rsid w:val="00FD262F"/>
    <w:rsid w:val="00FD26AE"/>
    <w:rsid w:val="00FD2C3F"/>
    <w:rsid w:val="00FD3439"/>
    <w:rsid w:val="00FD3ADD"/>
    <w:rsid w:val="00FD3D0E"/>
    <w:rsid w:val="00FD3D8D"/>
    <w:rsid w:val="00FD4362"/>
    <w:rsid w:val="00FD4468"/>
    <w:rsid w:val="00FD4672"/>
    <w:rsid w:val="00FD46BC"/>
    <w:rsid w:val="00FD49A2"/>
    <w:rsid w:val="00FD4DF1"/>
    <w:rsid w:val="00FD4E46"/>
    <w:rsid w:val="00FD50BB"/>
    <w:rsid w:val="00FD5CFA"/>
    <w:rsid w:val="00FD5F1E"/>
    <w:rsid w:val="00FD632C"/>
    <w:rsid w:val="00FD6B06"/>
    <w:rsid w:val="00FD7071"/>
    <w:rsid w:val="00FD7435"/>
    <w:rsid w:val="00FD7616"/>
    <w:rsid w:val="00FD7DD6"/>
    <w:rsid w:val="00FE0236"/>
    <w:rsid w:val="00FE04BC"/>
    <w:rsid w:val="00FE05F0"/>
    <w:rsid w:val="00FE0EB4"/>
    <w:rsid w:val="00FE0F14"/>
    <w:rsid w:val="00FE10CA"/>
    <w:rsid w:val="00FE11EC"/>
    <w:rsid w:val="00FE15C4"/>
    <w:rsid w:val="00FE1E37"/>
    <w:rsid w:val="00FE2776"/>
    <w:rsid w:val="00FE2BE6"/>
    <w:rsid w:val="00FE3C0F"/>
    <w:rsid w:val="00FE3CD6"/>
    <w:rsid w:val="00FE48CD"/>
    <w:rsid w:val="00FE4BB1"/>
    <w:rsid w:val="00FE5116"/>
    <w:rsid w:val="00FE5350"/>
    <w:rsid w:val="00FE6A94"/>
    <w:rsid w:val="00FE6B68"/>
    <w:rsid w:val="00FE6C8B"/>
    <w:rsid w:val="00FE6CA8"/>
    <w:rsid w:val="00FE6D6F"/>
    <w:rsid w:val="00FE6FA7"/>
    <w:rsid w:val="00FE751C"/>
    <w:rsid w:val="00FE75E6"/>
    <w:rsid w:val="00FE7731"/>
    <w:rsid w:val="00FE7971"/>
    <w:rsid w:val="00FE7EE8"/>
    <w:rsid w:val="00FF0043"/>
    <w:rsid w:val="00FF00B7"/>
    <w:rsid w:val="00FF0151"/>
    <w:rsid w:val="00FF04D3"/>
    <w:rsid w:val="00FF0AAA"/>
    <w:rsid w:val="00FF0CA4"/>
    <w:rsid w:val="00FF0FAD"/>
    <w:rsid w:val="00FF11DF"/>
    <w:rsid w:val="00FF18E4"/>
    <w:rsid w:val="00FF261F"/>
    <w:rsid w:val="00FF2B60"/>
    <w:rsid w:val="00FF2FF4"/>
    <w:rsid w:val="00FF328A"/>
    <w:rsid w:val="00FF342F"/>
    <w:rsid w:val="00FF3977"/>
    <w:rsid w:val="00FF4425"/>
    <w:rsid w:val="00FF44A0"/>
    <w:rsid w:val="00FF4D1C"/>
    <w:rsid w:val="00FF4ECD"/>
    <w:rsid w:val="00FF510C"/>
    <w:rsid w:val="00FF521F"/>
    <w:rsid w:val="00FF5D6B"/>
    <w:rsid w:val="00FF5E75"/>
    <w:rsid w:val="00FF64FD"/>
    <w:rsid w:val="00FF77D5"/>
    <w:rsid w:val="00FF78C2"/>
    <w:rsid w:val="00FF7E54"/>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FF8"/>
    <w:pPr>
      <w:bidi/>
      <w:spacing w:line="216" w:lineRule="auto"/>
      <w:ind w:firstLine="386"/>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pacing w:val="0"/>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9F532B"/>
    <w:pPr>
      <w:spacing w:before="480" w:after="480"/>
      <w:ind w:firstLine="0"/>
      <w:jc w:val="center"/>
      <w:outlineLvl w:val="0"/>
    </w:pPr>
    <w:rPr>
      <w:rFonts w:ascii="Times New Roman Bold" w:hAnsi="Times New Roman Bold" w:cs="B Yagut"/>
      <w:b/>
      <w:bCs/>
      <w:spacing w:val="0"/>
      <w:sz w:val="32"/>
      <w:szCs w:val="32"/>
    </w:rPr>
  </w:style>
  <w:style w:type="paragraph" w:customStyle="1" w:styleId="a0">
    <w:name w:val="متن عربی"/>
    <w:basedOn w:val="Normal"/>
    <w:link w:val="Char1"/>
    <w:qFormat/>
    <w:rsid w:val="00E830CD"/>
    <w:pPr>
      <w:spacing w:line="228" w:lineRule="auto"/>
    </w:pPr>
    <w:rPr>
      <w:rFonts w:cs="KFGQPC Uthman Taha Naskh"/>
      <w:spacing w:val="0"/>
      <w:sz w:val="27"/>
      <w:szCs w:val="27"/>
    </w:rPr>
  </w:style>
  <w:style w:type="character" w:customStyle="1" w:styleId="Char0">
    <w:name w:val="تیتر و ابواب Char"/>
    <w:link w:val="a"/>
    <w:rsid w:val="009F532B"/>
    <w:rPr>
      <w:rFonts w:ascii="Times New Roman Bold" w:hAnsi="Times New Roman Bold" w:cs="B Yagut"/>
      <w:b/>
      <w:bCs/>
      <w:sz w:val="32"/>
      <w:szCs w:val="32"/>
      <w:lang w:bidi="fa-IR"/>
    </w:rPr>
  </w:style>
  <w:style w:type="paragraph" w:customStyle="1" w:styleId="a1">
    <w:name w:val="آیات"/>
    <w:basedOn w:val="Normal"/>
    <w:link w:val="Char2"/>
    <w:qFormat/>
    <w:rsid w:val="00431704"/>
    <w:pPr>
      <w:tabs>
        <w:tab w:val="right" w:pos="6804"/>
      </w:tabs>
      <w:spacing w:line="240" w:lineRule="auto"/>
      <w:ind w:left="340" w:right="340" w:firstLine="0"/>
    </w:pPr>
    <w:rPr>
      <w:rFonts w:cs="KFGQPC Uthmanic Script HAFS"/>
      <w:spacing w:val="0"/>
      <w:sz w:val="22"/>
    </w:rPr>
  </w:style>
  <w:style w:type="character" w:customStyle="1" w:styleId="Char1">
    <w:name w:val="متن عربی Char"/>
    <w:link w:val="a0"/>
    <w:rsid w:val="00E830CD"/>
    <w:rPr>
      <w:rFonts w:cs="KFGQPC Uthman Taha Naskh"/>
      <w:sz w:val="27"/>
      <w:szCs w:val="27"/>
      <w:lang w:bidi="fa-IR"/>
    </w:rPr>
  </w:style>
  <w:style w:type="paragraph" w:customStyle="1" w:styleId="a2">
    <w:name w:val="ترجمه آیات"/>
    <w:basedOn w:val="Normal"/>
    <w:link w:val="Char3"/>
    <w:qFormat/>
    <w:rsid w:val="0008578F"/>
    <w:pPr>
      <w:spacing w:after="120"/>
      <w:ind w:left="340" w:right="340" w:firstLine="0"/>
    </w:pPr>
    <w:rPr>
      <w:rFonts w:cs="B Mitra"/>
      <w:sz w:val="22"/>
      <w:szCs w:val="26"/>
    </w:rPr>
  </w:style>
  <w:style w:type="character" w:customStyle="1" w:styleId="Char2">
    <w:name w:val="آیات Char"/>
    <w:link w:val="a1"/>
    <w:rsid w:val="00431704"/>
    <w:rPr>
      <w:rFonts w:cs="KFGQPC Uthmanic Script HAFS"/>
      <w:sz w:val="22"/>
      <w:szCs w:val="28"/>
      <w:lang w:bidi="fa-IR"/>
    </w:rPr>
  </w:style>
  <w:style w:type="paragraph" w:customStyle="1" w:styleId="a3">
    <w:name w:val="تیتر دوم"/>
    <w:basedOn w:val="Normal"/>
    <w:link w:val="Char4"/>
    <w:qFormat/>
    <w:rsid w:val="00522994"/>
    <w:pPr>
      <w:spacing w:before="240"/>
      <w:outlineLvl w:val="1"/>
    </w:pPr>
    <w:rPr>
      <w:rFonts w:ascii="Times New Roman Bold" w:hAnsi="Times New Roman Bold" w:cs="B Zar"/>
      <w:b/>
      <w:bCs/>
      <w:spacing w:val="0"/>
      <w:sz w:val="26"/>
      <w:szCs w:val="26"/>
    </w:rPr>
  </w:style>
  <w:style w:type="character" w:customStyle="1" w:styleId="Char3">
    <w:name w:val="ترجمه آیات Char"/>
    <w:link w:val="a2"/>
    <w:rsid w:val="0008578F"/>
    <w:rPr>
      <w:rFonts w:cs="B Mitra"/>
      <w:spacing w:val="-16"/>
      <w:sz w:val="22"/>
      <w:szCs w:val="26"/>
      <w:lang w:bidi="fa-IR"/>
    </w:rPr>
  </w:style>
  <w:style w:type="table" w:styleId="TableGrid">
    <w:name w:val="Table Grid"/>
    <w:basedOn w:val="TableNormal"/>
    <w:rsid w:val="00157A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4">
    <w:name w:val="تیتر دوم Char"/>
    <w:link w:val="a3"/>
    <w:rsid w:val="00522994"/>
    <w:rPr>
      <w:rFonts w:ascii="Times New Roman Bold" w:hAnsi="Times New Roman Bold" w:cs="B Zar"/>
      <w:b/>
      <w:bCs/>
      <w:sz w:val="26"/>
      <w:szCs w:val="26"/>
      <w:lang w:bidi="fa-IR"/>
    </w:rPr>
  </w:style>
  <w:style w:type="paragraph" w:customStyle="1" w:styleId="a4">
    <w:name w:val="احادیث"/>
    <w:basedOn w:val="Normal"/>
    <w:link w:val="Char5"/>
    <w:qFormat/>
    <w:rsid w:val="000D1C7D"/>
    <w:pPr>
      <w:spacing w:before="180" w:line="228" w:lineRule="auto"/>
      <w:contextualSpacing/>
    </w:pPr>
    <w:rPr>
      <w:rFonts w:ascii="Traditional Arabic" w:eastAsia="MS Mincho" w:hAnsi="Traditional Arabic" w:cs="KFGQPC Uthman Taha Naskh"/>
      <w:b/>
      <w:bCs/>
      <w:spacing w:val="0"/>
      <w:sz w:val="27"/>
      <w:szCs w:val="27"/>
    </w:rPr>
  </w:style>
  <w:style w:type="character" w:customStyle="1" w:styleId="Char5">
    <w:name w:val="احادیث Char"/>
    <w:link w:val="a4"/>
    <w:rsid w:val="000D1C7D"/>
    <w:rPr>
      <w:rFonts w:ascii="Traditional Arabic" w:eastAsia="MS Mincho" w:hAnsi="Traditional Arabic" w:cs="KFGQPC Uthman Taha Naskh"/>
      <w:b/>
      <w:bCs/>
      <w:sz w:val="27"/>
      <w:szCs w:val="27"/>
      <w:lang w:bidi="fa-IR"/>
    </w:rPr>
  </w:style>
  <w:style w:type="paragraph" w:styleId="IntenseQuote">
    <w:name w:val="Intense Quote"/>
    <w:basedOn w:val="Normal"/>
    <w:next w:val="Normal"/>
    <w:link w:val="IntenseQuoteChar"/>
    <w:uiPriority w:val="30"/>
    <w:qFormat/>
    <w:rsid w:val="004A38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A383E"/>
    <w:rPr>
      <w:rFonts w:cs="B Lotus"/>
      <w:b/>
      <w:bCs/>
      <w:i/>
      <w:iCs/>
      <w:color w:val="4F81BD"/>
      <w:spacing w:val="-16"/>
      <w:sz w:val="28"/>
      <w:szCs w:val="28"/>
      <w:lang w:bidi="fa-IR"/>
    </w:rPr>
  </w:style>
  <w:style w:type="paragraph" w:customStyle="1" w:styleId="a5">
    <w:name w:val="بولد"/>
    <w:basedOn w:val="Normal"/>
    <w:link w:val="Char6"/>
    <w:qFormat/>
    <w:rsid w:val="00862304"/>
    <w:rPr>
      <w:rFonts w:ascii="Times New Roman Bold" w:hAnsi="Times New Roman Bold"/>
      <w:b/>
      <w:bCs/>
      <w:spacing w:val="0"/>
      <w:lang w:bidi="ar-SA"/>
    </w:rPr>
  </w:style>
  <w:style w:type="character" w:customStyle="1" w:styleId="Char6">
    <w:name w:val="بولد Char"/>
    <w:link w:val="a5"/>
    <w:rsid w:val="00862304"/>
    <w:rPr>
      <w:rFonts w:ascii="Times New Roman Bold" w:hAnsi="Times New Roman Bold" w:cs="B Lotus"/>
      <w:b/>
      <w:bCs/>
      <w:sz w:val="28"/>
      <w:szCs w:val="28"/>
    </w:rPr>
  </w:style>
  <w:style w:type="paragraph" w:styleId="NoSpacing">
    <w:name w:val="No Spacing"/>
    <w:uiPriority w:val="1"/>
    <w:qFormat/>
    <w:rsid w:val="00AA1813"/>
    <w:pPr>
      <w:bidi/>
      <w:ind w:firstLine="386"/>
      <w:jc w:val="both"/>
    </w:pPr>
    <w:rPr>
      <w:rFonts w:cs="B Lotus"/>
      <w:spacing w:val="-16"/>
      <w:sz w:val="28"/>
      <w:szCs w:val="28"/>
      <w:lang w:bidi="fa-IR"/>
    </w:rPr>
  </w:style>
  <w:style w:type="paragraph" w:styleId="TOC3">
    <w:name w:val="toc 3"/>
    <w:basedOn w:val="Normal"/>
    <w:next w:val="Normal"/>
    <w:autoRedefine/>
    <w:uiPriority w:val="39"/>
    <w:unhideWhenUsed/>
    <w:rsid w:val="00BF3E23"/>
    <w:pPr>
      <w:spacing w:after="100" w:line="276" w:lineRule="auto"/>
      <w:ind w:left="440" w:firstLine="0"/>
      <w:jc w:val="left"/>
    </w:pPr>
    <w:rPr>
      <w:rFonts w:ascii="Calibri" w:hAnsi="Calibri" w:cs="Arial"/>
      <w:spacing w:val="0"/>
      <w:sz w:val="22"/>
      <w:szCs w:val="22"/>
      <w:lang w:bidi="ar-SA"/>
    </w:rPr>
  </w:style>
  <w:style w:type="paragraph" w:styleId="TOC1">
    <w:name w:val="toc 1"/>
    <w:basedOn w:val="Normal"/>
    <w:next w:val="Normal"/>
    <w:uiPriority w:val="39"/>
    <w:rsid w:val="00BF3E23"/>
    <w:pPr>
      <w:spacing w:before="120"/>
      <w:ind w:firstLine="0"/>
    </w:pPr>
    <w:rPr>
      <w:rFonts w:ascii="Times New Roman Bold" w:hAnsi="Times New Roman Bold" w:cs="B Mitra"/>
      <w:b/>
      <w:bCs/>
    </w:rPr>
  </w:style>
  <w:style w:type="paragraph" w:styleId="TOC2">
    <w:name w:val="toc 2"/>
    <w:basedOn w:val="Normal"/>
    <w:next w:val="Normal"/>
    <w:uiPriority w:val="39"/>
    <w:rsid w:val="00BF3E23"/>
    <w:pPr>
      <w:ind w:left="284" w:firstLine="0"/>
    </w:pPr>
    <w:rPr>
      <w:rFonts w:ascii="Times New Roman Bold" w:hAnsi="Times New Roman Bold"/>
      <w:b/>
      <w:bCs/>
    </w:rPr>
  </w:style>
  <w:style w:type="paragraph" w:styleId="TOC4">
    <w:name w:val="toc 4"/>
    <w:basedOn w:val="Normal"/>
    <w:next w:val="Normal"/>
    <w:autoRedefine/>
    <w:uiPriority w:val="39"/>
    <w:unhideWhenUsed/>
    <w:rsid w:val="00BF3E23"/>
    <w:pPr>
      <w:spacing w:after="100" w:line="276" w:lineRule="auto"/>
      <w:ind w:left="660" w:firstLine="0"/>
      <w:jc w:val="left"/>
    </w:pPr>
    <w:rPr>
      <w:rFonts w:ascii="Calibri" w:hAnsi="Calibri" w:cs="Arial"/>
      <w:spacing w:val="0"/>
      <w:sz w:val="22"/>
      <w:szCs w:val="22"/>
      <w:lang w:bidi="ar-SA"/>
    </w:rPr>
  </w:style>
  <w:style w:type="paragraph" w:styleId="TOC5">
    <w:name w:val="toc 5"/>
    <w:basedOn w:val="Normal"/>
    <w:next w:val="Normal"/>
    <w:autoRedefine/>
    <w:uiPriority w:val="39"/>
    <w:unhideWhenUsed/>
    <w:rsid w:val="00BF3E23"/>
    <w:pPr>
      <w:spacing w:after="100" w:line="276" w:lineRule="auto"/>
      <w:ind w:left="880" w:firstLine="0"/>
      <w:jc w:val="left"/>
    </w:pPr>
    <w:rPr>
      <w:rFonts w:ascii="Calibri" w:hAnsi="Calibri" w:cs="Arial"/>
      <w:spacing w:val="0"/>
      <w:sz w:val="22"/>
      <w:szCs w:val="22"/>
      <w:lang w:bidi="ar-SA"/>
    </w:rPr>
  </w:style>
  <w:style w:type="paragraph" w:styleId="TOC6">
    <w:name w:val="toc 6"/>
    <w:basedOn w:val="Normal"/>
    <w:next w:val="Normal"/>
    <w:autoRedefine/>
    <w:uiPriority w:val="39"/>
    <w:unhideWhenUsed/>
    <w:rsid w:val="00BF3E23"/>
    <w:pPr>
      <w:spacing w:after="100" w:line="276" w:lineRule="auto"/>
      <w:ind w:left="1100" w:firstLine="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BF3E23"/>
    <w:pPr>
      <w:spacing w:after="100" w:line="276" w:lineRule="auto"/>
      <w:ind w:left="1320" w:firstLine="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BF3E23"/>
    <w:pPr>
      <w:spacing w:after="100" w:line="276" w:lineRule="auto"/>
      <w:ind w:left="1540" w:firstLine="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BF3E23"/>
    <w:pPr>
      <w:spacing w:after="100" w:line="276" w:lineRule="auto"/>
      <w:ind w:left="1760" w:firstLine="0"/>
      <w:jc w:val="left"/>
    </w:pPr>
    <w:rPr>
      <w:rFonts w:ascii="Calibri" w:hAnsi="Calibri" w:cs="Arial"/>
      <w:spacing w:val="0"/>
      <w:sz w:val="22"/>
      <w:szCs w:val="22"/>
      <w:lang w:bidi="ar-SA"/>
    </w:rPr>
  </w:style>
  <w:style w:type="paragraph" w:customStyle="1" w:styleId="a6">
    <w:name w:val="آدرس آیات"/>
    <w:basedOn w:val="a1"/>
    <w:link w:val="Char7"/>
    <w:qFormat/>
    <w:rsid w:val="00431704"/>
    <w:rPr>
      <w:rFonts w:ascii="mylotus" w:hAnsi="mylotus" w:cs="mylotus"/>
      <w:sz w:val="25"/>
      <w:szCs w:val="25"/>
      <w:lang w:bidi="ar-SA"/>
    </w:rPr>
  </w:style>
  <w:style w:type="table" w:customStyle="1" w:styleId="TableGrid1">
    <w:name w:val="Table Grid1"/>
    <w:basedOn w:val="TableNormal"/>
    <w:next w:val="TableGrid"/>
    <w:uiPriority w:val="59"/>
    <w:rsid w:val="00351F3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آدرس آیات Char"/>
    <w:link w:val="a6"/>
    <w:rsid w:val="00431704"/>
    <w:rPr>
      <w:rFonts w:ascii="mylotus" w:hAnsi="mylotus" w:cs="mylotus"/>
      <w:sz w:val="25"/>
      <w:szCs w:val="25"/>
      <w:lang w:bidi="fa-IR"/>
    </w:rPr>
  </w:style>
  <w:style w:type="paragraph" w:styleId="BalloonText">
    <w:name w:val="Balloon Text"/>
    <w:basedOn w:val="Normal"/>
    <w:link w:val="BalloonTextChar"/>
    <w:rsid w:val="00351F3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F32"/>
    <w:rPr>
      <w:rFonts w:ascii="Tahoma" w:hAnsi="Tahoma" w:cs="Tahoma"/>
      <w:spacing w:val="-16"/>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FF8"/>
    <w:pPr>
      <w:bidi/>
      <w:spacing w:line="216" w:lineRule="auto"/>
      <w:ind w:firstLine="386"/>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pacing w:val="0"/>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9F532B"/>
    <w:pPr>
      <w:spacing w:before="480" w:after="480"/>
      <w:ind w:firstLine="0"/>
      <w:jc w:val="center"/>
      <w:outlineLvl w:val="0"/>
    </w:pPr>
    <w:rPr>
      <w:rFonts w:ascii="Times New Roman Bold" w:hAnsi="Times New Roman Bold" w:cs="B Yagut"/>
      <w:b/>
      <w:bCs/>
      <w:spacing w:val="0"/>
      <w:sz w:val="32"/>
      <w:szCs w:val="32"/>
    </w:rPr>
  </w:style>
  <w:style w:type="paragraph" w:customStyle="1" w:styleId="a0">
    <w:name w:val="متن عربی"/>
    <w:basedOn w:val="Normal"/>
    <w:link w:val="Char1"/>
    <w:qFormat/>
    <w:rsid w:val="00E830CD"/>
    <w:pPr>
      <w:spacing w:line="228" w:lineRule="auto"/>
    </w:pPr>
    <w:rPr>
      <w:rFonts w:cs="KFGQPC Uthman Taha Naskh"/>
      <w:spacing w:val="0"/>
      <w:sz w:val="27"/>
      <w:szCs w:val="27"/>
    </w:rPr>
  </w:style>
  <w:style w:type="character" w:customStyle="1" w:styleId="Char0">
    <w:name w:val="تیتر و ابواب Char"/>
    <w:link w:val="a"/>
    <w:rsid w:val="009F532B"/>
    <w:rPr>
      <w:rFonts w:ascii="Times New Roman Bold" w:hAnsi="Times New Roman Bold" w:cs="B Yagut"/>
      <w:b/>
      <w:bCs/>
      <w:sz w:val="32"/>
      <w:szCs w:val="32"/>
      <w:lang w:bidi="fa-IR"/>
    </w:rPr>
  </w:style>
  <w:style w:type="paragraph" w:customStyle="1" w:styleId="a1">
    <w:name w:val="آیات"/>
    <w:basedOn w:val="Normal"/>
    <w:link w:val="Char2"/>
    <w:qFormat/>
    <w:rsid w:val="00431704"/>
    <w:pPr>
      <w:tabs>
        <w:tab w:val="right" w:pos="6804"/>
      </w:tabs>
      <w:spacing w:line="240" w:lineRule="auto"/>
      <w:ind w:left="340" w:right="340" w:firstLine="0"/>
    </w:pPr>
    <w:rPr>
      <w:rFonts w:cs="KFGQPC Uthmanic Script HAFS"/>
      <w:spacing w:val="0"/>
      <w:sz w:val="22"/>
    </w:rPr>
  </w:style>
  <w:style w:type="character" w:customStyle="1" w:styleId="Char1">
    <w:name w:val="متن عربی Char"/>
    <w:link w:val="a0"/>
    <w:rsid w:val="00E830CD"/>
    <w:rPr>
      <w:rFonts w:cs="KFGQPC Uthman Taha Naskh"/>
      <w:sz w:val="27"/>
      <w:szCs w:val="27"/>
      <w:lang w:bidi="fa-IR"/>
    </w:rPr>
  </w:style>
  <w:style w:type="paragraph" w:customStyle="1" w:styleId="a2">
    <w:name w:val="ترجمه آیات"/>
    <w:basedOn w:val="Normal"/>
    <w:link w:val="Char3"/>
    <w:qFormat/>
    <w:rsid w:val="0008578F"/>
    <w:pPr>
      <w:spacing w:after="120"/>
      <w:ind w:left="340" w:right="340" w:firstLine="0"/>
    </w:pPr>
    <w:rPr>
      <w:rFonts w:cs="B Mitra"/>
      <w:sz w:val="22"/>
      <w:szCs w:val="26"/>
    </w:rPr>
  </w:style>
  <w:style w:type="character" w:customStyle="1" w:styleId="Char2">
    <w:name w:val="آیات Char"/>
    <w:link w:val="a1"/>
    <w:rsid w:val="00431704"/>
    <w:rPr>
      <w:rFonts w:cs="KFGQPC Uthmanic Script HAFS"/>
      <w:sz w:val="22"/>
      <w:szCs w:val="28"/>
      <w:lang w:bidi="fa-IR"/>
    </w:rPr>
  </w:style>
  <w:style w:type="paragraph" w:customStyle="1" w:styleId="a3">
    <w:name w:val="تیتر دوم"/>
    <w:basedOn w:val="Normal"/>
    <w:link w:val="Char4"/>
    <w:qFormat/>
    <w:rsid w:val="00522994"/>
    <w:pPr>
      <w:spacing w:before="240"/>
      <w:outlineLvl w:val="1"/>
    </w:pPr>
    <w:rPr>
      <w:rFonts w:ascii="Times New Roman Bold" w:hAnsi="Times New Roman Bold" w:cs="B Zar"/>
      <w:b/>
      <w:bCs/>
      <w:spacing w:val="0"/>
      <w:sz w:val="26"/>
      <w:szCs w:val="26"/>
    </w:rPr>
  </w:style>
  <w:style w:type="character" w:customStyle="1" w:styleId="Char3">
    <w:name w:val="ترجمه آیات Char"/>
    <w:link w:val="a2"/>
    <w:rsid w:val="0008578F"/>
    <w:rPr>
      <w:rFonts w:cs="B Mitra"/>
      <w:spacing w:val="-16"/>
      <w:sz w:val="22"/>
      <w:szCs w:val="26"/>
      <w:lang w:bidi="fa-IR"/>
    </w:rPr>
  </w:style>
  <w:style w:type="table" w:styleId="TableGrid">
    <w:name w:val="Table Grid"/>
    <w:basedOn w:val="TableNormal"/>
    <w:rsid w:val="00157A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4">
    <w:name w:val="تیتر دوم Char"/>
    <w:link w:val="a3"/>
    <w:rsid w:val="00522994"/>
    <w:rPr>
      <w:rFonts w:ascii="Times New Roman Bold" w:hAnsi="Times New Roman Bold" w:cs="B Zar"/>
      <w:b/>
      <w:bCs/>
      <w:sz w:val="26"/>
      <w:szCs w:val="26"/>
      <w:lang w:bidi="fa-IR"/>
    </w:rPr>
  </w:style>
  <w:style w:type="paragraph" w:customStyle="1" w:styleId="a4">
    <w:name w:val="احادیث"/>
    <w:basedOn w:val="Normal"/>
    <w:link w:val="Char5"/>
    <w:qFormat/>
    <w:rsid w:val="000D1C7D"/>
    <w:pPr>
      <w:spacing w:before="180" w:line="228" w:lineRule="auto"/>
      <w:contextualSpacing/>
    </w:pPr>
    <w:rPr>
      <w:rFonts w:ascii="Traditional Arabic" w:eastAsia="MS Mincho" w:hAnsi="Traditional Arabic" w:cs="KFGQPC Uthman Taha Naskh"/>
      <w:b/>
      <w:bCs/>
      <w:spacing w:val="0"/>
      <w:sz w:val="27"/>
      <w:szCs w:val="27"/>
    </w:rPr>
  </w:style>
  <w:style w:type="character" w:customStyle="1" w:styleId="Char5">
    <w:name w:val="احادیث Char"/>
    <w:link w:val="a4"/>
    <w:rsid w:val="000D1C7D"/>
    <w:rPr>
      <w:rFonts w:ascii="Traditional Arabic" w:eastAsia="MS Mincho" w:hAnsi="Traditional Arabic" w:cs="KFGQPC Uthman Taha Naskh"/>
      <w:b/>
      <w:bCs/>
      <w:sz w:val="27"/>
      <w:szCs w:val="27"/>
      <w:lang w:bidi="fa-IR"/>
    </w:rPr>
  </w:style>
  <w:style w:type="paragraph" w:styleId="IntenseQuote">
    <w:name w:val="Intense Quote"/>
    <w:basedOn w:val="Normal"/>
    <w:next w:val="Normal"/>
    <w:link w:val="IntenseQuoteChar"/>
    <w:uiPriority w:val="30"/>
    <w:qFormat/>
    <w:rsid w:val="004A38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A383E"/>
    <w:rPr>
      <w:rFonts w:cs="B Lotus"/>
      <w:b/>
      <w:bCs/>
      <w:i/>
      <w:iCs/>
      <w:color w:val="4F81BD"/>
      <w:spacing w:val="-16"/>
      <w:sz w:val="28"/>
      <w:szCs w:val="28"/>
      <w:lang w:bidi="fa-IR"/>
    </w:rPr>
  </w:style>
  <w:style w:type="paragraph" w:customStyle="1" w:styleId="a5">
    <w:name w:val="بولد"/>
    <w:basedOn w:val="Normal"/>
    <w:link w:val="Char6"/>
    <w:qFormat/>
    <w:rsid w:val="00862304"/>
    <w:rPr>
      <w:rFonts w:ascii="Times New Roman Bold" w:hAnsi="Times New Roman Bold"/>
      <w:b/>
      <w:bCs/>
      <w:spacing w:val="0"/>
      <w:lang w:bidi="ar-SA"/>
    </w:rPr>
  </w:style>
  <w:style w:type="character" w:customStyle="1" w:styleId="Char6">
    <w:name w:val="بولد Char"/>
    <w:link w:val="a5"/>
    <w:rsid w:val="00862304"/>
    <w:rPr>
      <w:rFonts w:ascii="Times New Roman Bold" w:hAnsi="Times New Roman Bold" w:cs="B Lotus"/>
      <w:b/>
      <w:bCs/>
      <w:sz w:val="28"/>
      <w:szCs w:val="28"/>
    </w:rPr>
  </w:style>
  <w:style w:type="paragraph" w:styleId="NoSpacing">
    <w:name w:val="No Spacing"/>
    <w:uiPriority w:val="1"/>
    <w:qFormat/>
    <w:rsid w:val="00AA1813"/>
    <w:pPr>
      <w:bidi/>
      <w:ind w:firstLine="386"/>
      <w:jc w:val="both"/>
    </w:pPr>
    <w:rPr>
      <w:rFonts w:cs="B Lotus"/>
      <w:spacing w:val="-16"/>
      <w:sz w:val="28"/>
      <w:szCs w:val="28"/>
      <w:lang w:bidi="fa-IR"/>
    </w:rPr>
  </w:style>
  <w:style w:type="paragraph" w:styleId="TOC3">
    <w:name w:val="toc 3"/>
    <w:basedOn w:val="Normal"/>
    <w:next w:val="Normal"/>
    <w:autoRedefine/>
    <w:uiPriority w:val="39"/>
    <w:unhideWhenUsed/>
    <w:rsid w:val="00BF3E23"/>
    <w:pPr>
      <w:spacing w:after="100" w:line="276" w:lineRule="auto"/>
      <w:ind w:left="440" w:firstLine="0"/>
      <w:jc w:val="left"/>
    </w:pPr>
    <w:rPr>
      <w:rFonts w:ascii="Calibri" w:hAnsi="Calibri" w:cs="Arial"/>
      <w:spacing w:val="0"/>
      <w:sz w:val="22"/>
      <w:szCs w:val="22"/>
      <w:lang w:bidi="ar-SA"/>
    </w:rPr>
  </w:style>
  <w:style w:type="paragraph" w:styleId="TOC1">
    <w:name w:val="toc 1"/>
    <w:basedOn w:val="Normal"/>
    <w:next w:val="Normal"/>
    <w:uiPriority w:val="39"/>
    <w:rsid w:val="00BF3E23"/>
    <w:pPr>
      <w:spacing w:before="120"/>
      <w:ind w:firstLine="0"/>
    </w:pPr>
    <w:rPr>
      <w:rFonts w:ascii="Times New Roman Bold" w:hAnsi="Times New Roman Bold" w:cs="B Mitra"/>
      <w:b/>
      <w:bCs/>
    </w:rPr>
  </w:style>
  <w:style w:type="paragraph" w:styleId="TOC2">
    <w:name w:val="toc 2"/>
    <w:basedOn w:val="Normal"/>
    <w:next w:val="Normal"/>
    <w:uiPriority w:val="39"/>
    <w:rsid w:val="00BF3E23"/>
    <w:pPr>
      <w:ind w:left="284" w:firstLine="0"/>
    </w:pPr>
    <w:rPr>
      <w:rFonts w:ascii="Times New Roman Bold" w:hAnsi="Times New Roman Bold"/>
      <w:b/>
      <w:bCs/>
    </w:rPr>
  </w:style>
  <w:style w:type="paragraph" w:styleId="TOC4">
    <w:name w:val="toc 4"/>
    <w:basedOn w:val="Normal"/>
    <w:next w:val="Normal"/>
    <w:autoRedefine/>
    <w:uiPriority w:val="39"/>
    <w:unhideWhenUsed/>
    <w:rsid w:val="00BF3E23"/>
    <w:pPr>
      <w:spacing w:after="100" w:line="276" w:lineRule="auto"/>
      <w:ind w:left="660" w:firstLine="0"/>
      <w:jc w:val="left"/>
    </w:pPr>
    <w:rPr>
      <w:rFonts w:ascii="Calibri" w:hAnsi="Calibri" w:cs="Arial"/>
      <w:spacing w:val="0"/>
      <w:sz w:val="22"/>
      <w:szCs w:val="22"/>
      <w:lang w:bidi="ar-SA"/>
    </w:rPr>
  </w:style>
  <w:style w:type="paragraph" w:styleId="TOC5">
    <w:name w:val="toc 5"/>
    <w:basedOn w:val="Normal"/>
    <w:next w:val="Normal"/>
    <w:autoRedefine/>
    <w:uiPriority w:val="39"/>
    <w:unhideWhenUsed/>
    <w:rsid w:val="00BF3E23"/>
    <w:pPr>
      <w:spacing w:after="100" w:line="276" w:lineRule="auto"/>
      <w:ind w:left="880" w:firstLine="0"/>
      <w:jc w:val="left"/>
    </w:pPr>
    <w:rPr>
      <w:rFonts w:ascii="Calibri" w:hAnsi="Calibri" w:cs="Arial"/>
      <w:spacing w:val="0"/>
      <w:sz w:val="22"/>
      <w:szCs w:val="22"/>
      <w:lang w:bidi="ar-SA"/>
    </w:rPr>
  </w:style>
  <w:style w:type="paragraph" w:styleId="TOC6">
    <w:name w:val="toc 6"/>
    <w:basedOn w:val="Normal"/>
    <w:next w:val="Normal"/>
    <w:autoRedefine/>
    <w:uiPriority w:val="39"/>
    <w:unhideWhenUsed/>
    <w:rsid w:val="00BF3E23"/>
    <w:pPr>
      <w:spacing w:after="100" w:line="276" w:lineRule="auto"/>
      <w:ind w:left="1100" w:firstLine="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BF3E23"/>
    <w:pPr>
      <w:spacing w:after="100" w:line="276" w:lineRule="auto"/>
      <w:ind w:left="1320" w:firstLine="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BF3E23"/>
    <w:pPr>
      <w:spacing w:after="100" w:line="276" w:lineRule="auto"/>
      <w:ind w:left="1540" w:firstLine="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BF3E23"/>
    <w:pPr>
      <w:spacing w:after="100" w:line="276" w:lineRule="auto"/>
      <w:ind w:left="1760" w:firstLine="0"/>
      <w:jc w:val="left"/>
    </w:pPr>
    <w:rPr>
      <w:rFonts w:ascii="Calibri" w:hAnsi="Calibri" w:cs="Arial"/>
      <w:spacing w:val="0"/>
      <w:sz w:val="22"/>
      <w:szCs w:val="22"/>
      <w:lang w:bidi="ar-SA"/>
    </w:rPr>
  </w:style>
  <w:style w:type="paragraph" w:customStyle="1" w:styleId="a6">
    <w:name w:val="آدرس آیات"/>
    <w:basedOn w:val="a1"/>
    <w:link w:val="Char7"/>
    <w:qFormat/>
    <w:rsid w:val="00431704"/>
    <w:rPr>
      <w:rFonts w:ascii="mylotus" w:hAnsi="mylotus" w:cs="mylotus"/>
      <w:sz w:val="25"/>
      <w:szCs w:val="25"/>
      <w:lang w:bidi="ar-SA"/>
    </w:rPr>
  </w:style>
  <w:style w:type="table" w:customStyle="1" w:styleId="TableGrid1">
    <w:name w:val="Table Grid1"/>
    <w:basedOn w:val="TableNormal"/>
    <w:next w:val="TableGrid"/>
    <w:uiPriority w:val="59"/>
    <w:rsid w:val="00351F3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7">
    <w:name w:val="آدرس آیات Char"/>
    <w:link w:val="a6"/>
    <w:rsid w:val="00431704"/>
    <w:rPr>
      <w:rFonts w:ascii="mylotus" w:hAnsi="mylotus" w:cs="mylotus"/>
      <w:sz w:val="25"/>
      <w:szCs w:val="25"/>
      <w:lang w:bidi="fa-IR"/>
    </w:rPr>
  </w:style>
  <w:style w:type="paragraph" w:styleId="BalloonText">
    <w:name w:val="Balloon Text"/>
    <w:basedOn w:val="Normal"/>
    <w:link w:val="BalloonTextChar"/>
    <w:rsid w:val="00351F3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F32"/>
    <w:rPr>
      <w:rFonts w:ascii="Tahoma" w:hAnsi="Tahoma" w:cs="Tahoma"/>
      <w:spacing w:val="-16"/>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yperlink" Target="http://www.shabnam.cc" TargetMode="Externa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62203-DD34-41CB-8FBA-BBACB249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189</Pages>
  <Words>187284</Words>
  <Characters>863384</Characters>
  <Application>Microsoft Office Word</Application>
  <DocSecurity>8</DocSecurity>
  <Lines>15417</Lines>
  <Paragraphs>4711</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1045957</CharactersWithSpaces>
  <SharedDoc>false</SharedDoc>
  <HLinks>
    <vt:vector size="168" baseType="variant">
      <vt:variant>
        <vt:i4>1245243</vt:i4>
      </vt:variant>
      <vt:variant>
        <vt:i4>164</vt:i4>
      </vt:variant>
      <vt:variant>
        <vt:i4>0</vt:i4>
      </vt:variant>
      <vt:variant>
        <vt:i4>5</vt:i4>
      </vt:variant>
      <vt:variant>
        <vt:lpwstr/>
      </vt:variant>
      <vt:variant>
        <vt:lpwstr>_Toc322030964</vt:lpwstr>
      </vt:variant>
      <vt:variant>
        <vt:i4>1245243</vt:i4>
      </vt:variant>
      <vt:variant>
        <vt:i4>158</vt:i4>
      </vt:variant>
      <vt:variant>
        <vt:i4>0</vt:i4>
      </vt:variant>
      <vt:variant>
        <vt:i4>5</vt:i4>
      </vt:variant>
      <vt:variant>
        <vt:lpwstr/>
      </vt:variant>
      <vt:variant>
        <vt:lpwstr>_Toc322030963</vt:lpwstr>
      </vt:variant>
      <vt:variant>
        <vt:i4>1245243</vt:i4>
      </vt:variant>
      <vt:variant>
        <vt:i4>152</vt:i4>
      </vt:variant>
      <vt:variant>
        <vt:i4>0</vt:i4>
      </vt:variant>
      <vt:variant>
        <vt:i4>5</vt:i4>
      </vt:variant>
      <vt:variant>
        <vt:lpwstr/>
      </vt:variant>
      <vt:variant>
        <vt:lpwstr>_Toc322030962</vt:lpwstr>
      </vt:variant>
      <vt:variant>
        <vt:i4>1245243</vt:i4>
      </vt:variant>
      <vt:variant>
        <vt:i4>146</vt:i4>
      </vt:variant>
      <vt:variant>
        <vt:i4>0</vt:i4>
      </vt:variant>
      <vt:variant>
        <vt:i4>5</vt:i4>
      </vt:variant>
      <vt:variant>
        <vt:lpwstr/>
      </vt:variant>
      <vt:variant>
        <vt:lpwstr>_Toc322030961</vt:lpwstr>
      </vt:variant>
      <vt:variant>
        <vt:i4>1245243</vt:i4>
      </vt:variant>
      <vt:variant>
        <vt:i4>140</vt:i4>
      </vt:variant>
      <vt:variant>
        <vt:i4>0</vt:i4>
      </vt:variant>
      <vt:variant>
        <vt:i4>5</vt:i4>
      </vt:variant>
      <vt:variant>
        <vt:lpwstr/>
      </vt:variant>
      <vt:variant>
        <vt:lpwstr>_Toc322030960</vt:lpwstr>
      </vt:variant>
      <vt:variant>
        <vt:i4>1048635</vt:i4>
      </vt:variant>
      <vt:variant>
        <vt:i4>134</vt:i4>
      </vt:variant>
      <vt:variant>
        <vt:i4>0</vt:i4>
      </vt:variant>
      <vt:variant>
        <vt:i4>5</vt:i4>
      </vt:variant>
      <vt:variant>
        <vt:lpwstr/>
      </vt:variant>
      <vt:variant>
        <vt:lpwstr>_Toc322030959</vt:lpwstr>
      </vt:variant>
      <vt:variant>
        <vt:i4>1048635</vt:i4>
      </vt:variant>
      <vt:variant>
        <vt:i4>128</vt:i4>
      </vt:variant>
      <vt:variant>
        <vt:i4>0</vt:i4>
      </vt:variant>
      <vt:variant>
        <vt:i4>5</vt:i4>
      </vt:variant>
      <vt:variant>
        <vt:lpwstr/>
      </vt:variant>
      <vt:variant>
        <vt:lpwstr>_Toc322030958</vt:lpwstr>
      </vt:variant>
      <vt:variant>
        <vt:i4>1048635</vt:i4>
      </vt:variant>
      <vt:variant>
        <vt:i4>122</vt:i4>
      </vt:variant>
      <vt:variant>
        <vt:i4>0</vt:i4>
      </vt:variant>
      <vt:variant>
        <vt:i4>5</vt:i4>
      </vt:variant>
      <vt:variant>
        <vt:lpwstr/>
      </vt:variant>
      <vt:variant>
        <vt:lpwstr>_Toc322030957</vt:lpwstr>
      </vt:variant>
      <vt:variant>
        <vt:i4>1048635</vt:i4>
      </vt:variant>
      <vt:variant>
        <vt:i4>116</vt:i4>
      </vt:variant>
      <vt:variant>
        <vt:i4>0</vt:i4>
      </vt:variant>
      <vt:variant>
        <vt:i4>5</vt:i4>
      </vt:variant>
      <vt:variant>
        <vt:lpwstr/>
      </vt:variant>
      <vt:variant>
        <vt:lpwstr>_Toc322030956</vt:lpwstr>
      </vt:variant>
      <vt:variant>
        <vt:i4>1048635</vt:i4>
      </vt:variant>
      <vt:variant>
        <vt:i4>110</vt:i4>
      </vt:variant>
      <vt:variant>
        <vt:i4>0</vt:i4>
      </vt:variant>
      <vt:variant>
        <vt:i4>5</vt:i4>
      </vt:variant>
      <vt:variant>
        <vt:lpwstr/>
      </vt:variant>
      <vt:variant>
        <vt:lpwstr>_Toc322030955</vt:lpwstr>
      </vt:variant>
      <vt:variant>
        <vt:i4>1048635</vt:i4>
      </vt:variant>
      <vt:variant>
        <vt:i4>104</vt:i4>
      </vt:variant>
      <vt:variant>
        <vt:i4>0</vt:i4>
      </vt:variant>
      <vt:variant>
        <vt:i4>5</vt:i4>
      </vt:variant>
      <vt:variant>
        <vt:lpwstr/>
      </vt:variant>
      <vt:variant>
        <vt:lpwstr>_Toc322030954</vt:lpwstr>
      </vt:variant>
      <vt:variant>
        <vt:i4>1048635</vt:i4>
      </vt:variant>
      <vt:variant>
        <vt:i4>98</vt:i4>
      </vt:variant>
      <vt:variant>
        <vt:i4>0</vt:i4>
      </vt:variant>
      <vt:variant>
        <vt:i4>5</vt:i4>
      </vt:variant>
      <vt:variant>
        <vt:lpwstr/>
      </vt:variant>
      <vt:variant>
        <vt:lpwstr>_Toc322030953</vt:lpwstr>
      </vt:variant>
      <vt:variant>
        <vt:i4>1048635</vt:i4>
      </vt:variant>
      <vt:variant>
        <vt:i4>92</vt:i4>
      </vt:variant>
      <vt:variant>
        <vt:i4>0</vt:i4>
      </vt:variant>
      <vt:variant>
        <vt:i4>5</vt:i4>
      </vt:variant>
      <vt:variant>
        <vt:lpwstr/>
      </vt:variant>
      <vt:variant>
        <vt:lpwstr>_Toc322030952</vt:lpwstr>
      </vt:variant>
      <vt:variant>
        <vt:i4>1048635</vt:i4>
      </vt:variant>
      <vt:variant>
        <vt:i4>86</vt:i4>
      </vt:variant>
      <vt:variant>
        <vt:i4>0</vt:i4>
      </vt:variant>
      <vt:variant>
        <vt:i4>5</vt:i4>
      </vt:variant>
      <vt:variant>
        <vt:lpwstr/>
      </vt:variant>
      <vt:variant>
        <vt:lpwstr>_Toc322030951</vt:lpwstr>
      </vt:variant>
      <vt:variant>
        <vt:i4>1048635</vt:i4>
      </vt:variant>
      <vt:variant>
        <vt:i4>80</vt:i4>
      </vt:variant>
      <vt:variant>
        <vt:i4>0</vt:i4>
      </vt:variant>
      <vt:variant>
        <vt:i4>5</vt:i4>
      </vt:variant>
      <vt:variant>
        <vt:lpwstr/>
      </vt:variant>
      <vt:variant>
        <vt:lpwstr>_Toc322030950</vt:lpwstr>
      </vt:variant>
      <vt:variant>
        <vt:i4>1114171</vt:i4>
      </vt:variant>
      <vt:variant>
        <vt:i4>74</vt:i4>
      </vt:variant>
      <vt:variant>
        <vt:i4>0</vt:i4>
      </vt:variant>
      <vt:variant>
        <vt:i4>5</vt:i4>
      </vt:variant>
      <vt:variant>
        <vt:lpwstr/>
      </vt:variant>
      <vt:variant>
        <vt:lpwstr>_Toc322030949</vt:lpwstr>
      </vt:variant>
      <vt:variant>
        <vt:i4>1114171</vt:i4>
      </vt:variant>
      <vt:variant>
        <vt:i4>68</vt:i4>
      </vt:variant>
      <vt:variant>
        <vt:i4>0</vt:i4>
      </vt:variant>
      <vt:variant>
        <vt:i4>5</vt:i4>
      </vt:variant>
      <vt:variant>
        <vt:lpwstr/>
      </vt:variant>
      <vt:variant>
        <vt:lpwstr>_Toc322030948</vt:lpwstr>
      </vt:variant>
      <vt:variant>
        <vt:i4>1114171</vt:i4>
      </vt:variant>
      <vt:variant>
        <vt:i4>62</vt:i4>
      </vt:variant>
      <vt:variant>
        <vt:i4>0</vt:i4>
      </vt:variant>
      <vt:variant>
        <vt:i4>5</vt:i4>
      </vt:variant>
      <vt:variant>
        <vt:lpwstr/>
      </vt:variant>
      <vt:variant>
        <vt:lpwstr>_Toc322030947</vt:lpwstr>
      </vt:variant>
      <vt:variant>
        <vt:i4>1114171</vt:i4>
      </vt:variant>
      <vt:variant>
        <vt:i4>56</vt:i4>
      </vt:variant>
      <vt:variant>
        <vt:i4>0</vt:i4>
      </vt:variant>
      <vt:variant>
        <vt:i4>5</vt:i4>
      </vt:variant>
      <vt:variant>
        <vt:lpwstr/>
      </vt:variant>
      <vt:variant>
        <vt:lpwstr>_Toc322030946</vt:lpwstr>
      </vt:variant>
      <vt:variant>
        <vt:i4>1114171</vt:i4>
      </vt:variant>
      <vt:variant>
        <vt:i4>50</vt:i4>
      </vt:variant>
      <vt:variant>
        <vt:i4>0</vt:i4>
      </vt:variant>
      <vt:variant>
        <vt:i4>5</vt:i4>
      </vt:variant>
      <vt:variant>
        <vt:lpwstr/>
      </vt:variant>
      <vt:variant>
        <vt:lpwstr>_Toc322030945</vt:lpwstr>
      </vt:variant>
      <vt:variant>
        <vt:i4>1114171</vt:i4>
      </vt:variant>
      <vt:variant>
        <vt:i4>44</vt:i4>
      </vt:variant>
      <vt:variant>
        <vt:i4>0</vt:i4>
      </vt:variant>
      <vt:variant>
        <vt:i4>5</vt:i4>
      </vt:variant>
      <vt:variant>
        <vt:lpwstr/>
      </vt:variant>
      <vt:variant>
        <vt:lpwstr>_Toc322030944</vt:lpwstr>
      </vt:variant>
      <vt:variant>
        <vt:i4>1114171</vt:i4>
      </vt:variant>
      <vt:variant>
        <vt:i4>38</vt:i4>
      </vt:variant>
      <vt:variant>
        <vt:i4>0</vt:i4>
      </vt:variant>
      <vt:variant>
        <vt:i4>5</vt:i4>
      </vt:variant>
      <vt:variant>
        <vt:lpwstr/>
      </vt:variant>
      <vt:variant>
        <vt:lpwstr>_Toc322030943</vt:lpwstr>
      </vt:variant>
      <vt:variant>
        <vt:i4>1114171</vt:i4>
      </vt:variant>
      <vt:variant>
        <vt:i4>32</vt:i4>
      </vt:variant>
      <vt:variant>
        <vt:i4>0</vt:i4>
      </vt:variant>
      <vt:variant>
        <vt:i4>5</vt:i4>
      </vt:variant>
      <vt:variant>
        <vt:lpwstr/>
      </vt:variant>
      <vt:variant>
        <vt:lpwstr>_Toc322030942</vt:lpwstr>
      </vt:variant>
      <vt:variant>
        <vt:i4>1114171</vt:i4>
      </vt:variant>
      <vt:variant>
        <vt:i4>26</vt:i4>
      </vt:variant>
      <vt:variant>
        <vt:i4>0</vt:i4>
      </vt:variant>
      <vt:variant>
        <vt:i4>5</vt:i4>
      </vt:variant>
      <vt:variant>
        <vt:lpwstr/>
      </vt:variant>
      <vt:variant>
        <vt:lpwstr>_Toc322030941</vt:lpwstr>
      </vt:variant>
      <vt:variant>
        <vt:i4>1114171</vt:i4>
      </vt:variant>
      <vt:variant>
        <vt:i4>20</vt:i4>
      </vt:variant>
      <vt:variant>
        <vt:i4>0</vt:i4>
      </vt:variant>
      <vt:variant>
        <vt:i4>5</vt:i4>
      </vt:variant>
      <vt:variant>
        <vt:lpwstr/>
      </vt:variant>
      <vt:variant>
        <vt:lpwstr>_Toc322030940</vt:lpwstr>
      </vt:variant>
      <vt:variant>
        <vt:i4>1441851</vt:i4>
      </vt:variant>
      <vt:variant>
        <vt:i4>14</vt:i4>
      </vt:variant>
      <vt:variant>
        <vt:i4>0</vt:i4>
      </vt:variant>
      <vt:variant>
        <vt:i4>5</vt:i4>
      </vt:variant>
      <vt:variant>
        <vt:lpwstr/>
      </vt:variant>
      <vt:variant>
        <vt:lpwstr>_Toc322030939</vt:lpwstr>
      </vt:variant>
      <vt:variant>
        <vt:i4>1441851</vt:i4>
      </vt:variant>
      <vt:variant>
        <vt:i4>8</vt:i4>
      </vt:variant>
      <vt:variant>
        <vt:i4>0</vt:i4>
      </vt:variant>
      <vt:variant>
        <vt:i4>5</vt:i4>
      </vt:variant>
      <vt:variant>
        <vt:lpwstr/>
      </vt:variant>
      <vt:variant>
        <vt:lpwstr>_Toc322030938</vt:lpwstr>
      </vt:variant>
      <vt:variant>
        <vt:i4>1441851</vt:i4>
      </vt:variant>
      <vt:variant>
        <vt:i4>2</vt:i4>
      </vt:variant>
      <vt:variant>
        <vt:i4>0</vt:i4>
      </vt:variant>
      <vt:variant>
        <vt:i4>5</vt:i4>
      </vt:variant>
      <vt:variant>
        <vt:lpwstr/>
      </vt:variant>
      <vt:variant>
        <vt:lpwstr>_Toc322030937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sad</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2</cp:revision>
  <dcterms:created xsi:type="dcterms:W3CDTF">2016-03-15T02:05:00Z</dcterms:created>
  <dcterms:modified xsi:type="dcterms:W3CDTF">2016-03-15T10:03:00Z</dcterms:modified>
  <cp:category>احادیث نبوی</cp:category>
  <cp:contentStatus>چاپ شده- قابل بازنشر با حفظ حقوق ناشر (سایت عقیده)</cp:contentStatus>
  <cp:version>1.0 March 2016</cp:version>
</cp:coreProperties>
</file>